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E1A" w:rsidRPr="00A95E1A" w:rsidRDefault="00347551" w:rsidP="00A95E1A">
      <w:pPr>
        <w:pStyle w:val="a7"/>
      </w:pPr>
      <w:r w:rsidRPr="00A95E1A">
        <w:t>МІНІСТЕРСТВО ОСВІТИ І НАУКИ УКРАЇНИ</w:t>
      </w:r>
    </w:p>
    <w:p w:rsidR="00A95E1A" w:rsidRPr="001D6031" w:rsidRDefault="00A95E1A" w:rsidP="001D6031">
      <w:pPr>
        <w:pStyle w:val="a6"/>
      </w:pPr>
      <w:r w:rsidRPr="001D6031">
        <w:t>Київський національний університет будівництва і архітектури</w:t>
      </w:r>
    </w:p>
    <w:p w:rsidR="00A95E1A" w:rsidRDefault="00A95E1A" w:rsidP="00A95E1A"/>
    <w:p w:rsidR="001D6031" w:rsidRDefault="001D6031" w:rsidP="00A95E1A"/>
    <w:p w:rsidR="00A95E1A" w:rsidRPr="00DC00AB" w:rsidRDefault="00A95E1A" w:rsidP="00A95E1A">
      <w:pPr>
        <w:pStyle w:val="af3"/>
        <w:rPr>
          <w:rStyle w:val="ab"/>
        </w:rPr>
      </w:pPr>
      <w:r w:rsidRPr="00DC00AB">
        <w:rPr>
          <w:rStyle w:val="ab"/>
        </w:rPr>
        <w:t>В.В. Демченко</w:t>
      </w:r>
    </w:p>
    <w:p w:rsidR="001D6031" w:rsidRPr="00DC00AB" w:rsidRDefault="001D6031" w:rsidP="00A95E1A">
      <w:pPr>
        <w:pStyle w:val="af3"/>
        <w:rPr>
          <w:rStyle w:val="ab"/>
        </w:rPr>
      </w:pPr>
      <w:r w:rsidRPr="00DC00AB">
        <w:rPr>
          <w:rStyle w:val="ab"/>
        </w:rPr>
        <w:t>Є.В. Бородавка</w:t>
      </w:r>
    </w:p>
    <w:p w:rsidR="001D6031" w:rsidRPr="00DC00AB" w:rsidRDefault="001D6031" w:rsidP="00D94B9F">
      <w:pPr>
        <w:rPr>
          <w:rStyle w:val="ab"/>
        </w:rPr>
      </w:pPr>
    </w:p>
    <w:p w:rsidR="001D6031" w:rsidRDefault="001D6031" w:rsidP="001D6031"/>
    <w:p w:rsidR="001D6031" w:rsidRDefault="001D6031" w:rsidP="001D6031"/>
    <w:p w:rsidR="001D6031" w:rsidRDefault="001D6031" w:rsidP="001D6031">
      <w:pPr>
        <w:pStyle w:val="ac"/>
      </w:pPr>
      <w:r>
        <w:t>Геометричне моделювання і комп'ютерна графіка</w:t>
      </w:r>
    </w:p>
    <w:p w:rsidR="00727FE2" w:rsidRDefault="00727FE2" w:rsidP="00727FE2"/>
    <w:p w:rsidR="00727FE2" w:rsidRPr="00727FE2" w:rsidRDefault="00727FE2" w:rsidP="00727FE2"/>
    <w:p w:rsidR="001D6031" w:rsidRDefault="001D6031" w:rsidP="00727FE2">
      <w:pPr>
        <w:pStyle w:val="a9"/>
      </w:pPr>
      <w:r w:rsidRPr="00727FE2">
        <w:t xml:space="preserve">Рекомендовано Міністерством </w:t>
      </w:r>
      <w:r w:rsidR="00727FE2" w:rsidRPr="00727FE2">
        <w:t xml:space="preserve">освіти і </w:t>
      </w:r>
      <w:r w:rsidRPr="00727FE2">
        <w:t>науки України як навчальний посібник для студентів вищих навчальних закладів</w:t>
      </w:r>
    </w:p>
    <w:p w:rsidR="00727FE2" w:rsidRDefault="00727FE2" w:rsidP="00727FE2"/>
    <w:p w:rsidR="00727FE2" w:rsidRDefault="00727FE2" w:rsidP="00727FE2"/>
    <w:p w:rsidR="00727FE2" w:rsidRDefault="00727FE2" w:rsidP="00727FE2"/>
    <w:p w:rsidR="00727FE2" w:rsidRDefault="00727FE2" w:rsidP="00727FE2"/>
    <w:p w:rsidR="00727FE2" w:rsidRDefault="00727FE2" w:rsidP="00727FE2"/>
    <w:p w:rsidR="00727FE2" w:rsidRDefault="00727FE2" w:rsidP="00727FE2"/>
    <w:p w:rsidR="00727FE2" w:rsidRDefault="00727FE2" w:rsidP="00727FE2"/>
    <w:p w:rsidR="00727FE2" w:rsidRDefault="00727FE2" w:rsidP="00727FE2"/>
    <w:p w:rsidR="00DC00AB" w:rsidRDefault="00727FE2" w:rsidP="00727FE2">
      <w:pPr>
        <w:pStyle w:val="af"/>
      </w:pPr>
      <w:r>
        <w:t>Київ 2010</w:t>
      </w:r>
    </w:p>
    <w:p w:rsidR="00194636" w:rsidRPr="00DC00AB" w:rsidRDefault="00DC00AB" w:rsidP="004F7ABE">
      <w:pPr>
        <w:ind w:hanging="284"/>
      </w:pPr>
      <w:r w:rsidRPr="00DC00AB">
        <w:br w:type="page"/>
      </w:r>
      <w:r w:rsidR="00194636" w:rsidRPr="00DC00AB">
        <w:lastRenderedPageBreak/>
        <w:t>УДК 004.92</w:t>
      </w:r>
    </w:p>
    <w:p w:rsidR="009C3EEF" w:rsidRPr="00194636" w:rsidRDefault="009C3EEF" w:rsidP="004F7ABE">
      <w:pPr>
        <w:ind w:hanging="284"/>
      </w:pPr>
      <w:r w:rsidRPr="00194636">
        <w:rPr>
          <w:highlight w:val="yellow"/>
        </w:rPr>
        <w:t>ББК 32.973</w:t>
      </w:r>
    </w:p>
    <w:p w:rsidR="009C3EEF" w:rsidRPr="00194636" w:rsidRDefault="00AB6496" w:rsidP="004F7ABE">
      <w:r>
        <w:rPr>
          <w:highlight w:val="yellow"/>
        </w:rPr>
        <w:t>Д</w:t>
      </w:r>
      <w:r w:rsidR="009C3EEF" w:rsidRPr="00194636">
        <w:rPr>
          <w:highlight w:val="yellow"/>
        </w:rPr>
        <w:t>19</w:t>
      </w:r>
    </w:p>
    <w:p w:rsidR="009C3EEF" w:rsidRPr="0028402E" w:rsidRDefault="009C3EEF" w:rsidP="0028402E">
      <w:pPr>
        <w:pStyle w:val="af6"/>
      </w:pPr>
      <w:r w:rsidRPr="0028402E">
        <w:t>Рецензенти:</w:t>
      </w:r>
      <w:r w:rsidR="00194636" w:rsidRPr="0028402E">
        <w:tab/>
        <w:t>К</w:t>
      </w:r>
      <w:r w:rsidRPr="0028402E">
        <w:t>.</w:t>
      </w:r>
      <w:r w:rsidR="00194636" w:rsidRPr="0028402E">
        <w:t>О</w:t>
      </w:r>
      <w:r w:rsidRPr="0028402E">
        <w:t xml:space="preserve">. </w:t>
      </w:r>
      <w:r w:rsidR="00194636" w:rsidRPr="0028402E">
        <w:t>Сазонов</w:t>
      </w:r>
      <w:r w:rsidRPr="0028402E">
        <w:t xml:space="preserve">, доктор технічних наук, професор, </w:t>
      </w:r>
      <w:r w:rsidR="00194636" w:rsidRPr="0028402E">
        <w:t>завідувач кафедри дизайну інтер'єру та меблів Київського національного університету технології та дизайну</w:t>
      </w:r>
    </w:p>
    <w:p w:rsidR="00194636" w:rsidRPr="0028402E" w:rsidRDefault="00194636" w:rsidP="0028402E">
      <w:pPr>
        <w:pStyle w:val="af6"/>
      </w:pPr>
      <w:r w:rsidRPr="0028402E">
        <w:tab/>
        <w:t>А.А. Лященко, доктор технічних наук, професор</w:t>
      </w:r>
    </w:p>
    <w:p w:rsidR="00194636" w:rsidRPr="0028402E" w:rsidRDefault="00194636" w:rsidP="0028402E">
      <w:pPr>
        <w:pStyle w:val="af6"/>
      </w:pPr>
      <w:r w:rsidRPr="0028402E">
        <w:tab/>
        <w:t>В.Б. Задоров, кандидат технічних наук</w:t>
      </w:r>
      <w:r w:rsidR="00AA5B03" w:rsidRPr="0028402E">
        <w:t>, професор, завідувач кафедри інформаційних технологій Київського національного університету будівництва і архітектури</w:t>
      </w:r>
    </w:p>
    <w:p w:rsidR="0028402E" w:rsidRPr="0028402E" w:rsidRDefault="0028402E" w:rsidP="0028402E"/>
    <w:p w:rsidR="009C3EEF" w:rsidRPr="000C5158" w:rsidRDefault="00194636" w:rsidP="00194636">
      <w:pPr>
        <w:rPr>
          <w:rStyle w:val="af5"/>
        </w:rPr>
      </w:pPr>
      <w:r w:rsidRPr="000C5158">
        <w:rPr>
          <w:rStyle w:val="af5"/>
        </w:rPr>
        <w:t xml:space="preserve">Рекомендовано Міністерством освіти і науки України як навчальний посібник для студентів вищих навчальних закладів (лист Міністерства освіти і науки України </w:t>
      </w:r>
      <w:r w:rsidRPr="000C5158">
        <w:rPr>
          <w:rStyle w:val="af5"/>
          <w:highlight w:val="yellow"/>
        </w:rPr>
        <w:t>№ 14/18.2 – 1485 від 12. 07. 2010</w:t>
      </w:r>
      <w:r w:rsidRPr="000C5158">
        <w:rPr>
          <w:rStyle w:val="af5"/>
        </w:rPr>
        <w:t>).</w:t>
      </w:r>
    </w:p>
    <w:p w:rsidR="009C3EEF" w:rsidRPr="00194636" w:rsidRDefault="009C3EEF" w:rsidP="009C3EEF"/>
    <w:p w:rsidR="009C3EEF" w:rsidRPr="00DC00AB" w:rsidRDefault="009C3EEF" w:rsidP="009C3EEF">
      <w:pPr>
        <w:rPr>
          <w:rStyle w:val="ab"/>
        </w:rPr>
      </w:pPr>
      <w:r w:rsidRPr="00DC00AB">
        <w:rPr>
          <w:rStyle w:val="ab"/>
        </w:rPr>
        <w:t>Демченко В.В., Бородавка Є.В.</w:t>
      </w:r>
    </w:p>
    <w:p w:rsidR="009C3EEF" w:rsidRPr="00194636" w:rsidRDefault="00AB6496" w:rsidP="004F7ABE">
      <w:pPr>
        <w:ind w:hanging="284"/>
      </w:pPr>
      <w:r>
        <w:rPr>
          <w:highlight w:val="yellow"/>
        </w:rPr>
        <w:t>Д</w:t>
      </w:r>
      <w:r w:rsidR="004F7ABE" w:rsidRPr="00194636">
        <w:rPr>
          <w:highlight w:val="yellow"/>
        </w:rPr>
        <w:t>19</w:t>
      </w:r>
      <w:r w:rsidR="004F7ABE">
        <w:tab/>
      </w:r>
      <w:r w:rsidR="009C3EEF" w:rsidRPr="00194636">
        <w:t xml:space="preserve">Геометричне моделювання і комп'ютерна графіка. </w:t>
      </w:r>
      <w:r w:rsidR="004F7ABE">
        <w:t>–</w:t>
      </w:r>
      <w:r w:rsidR="009C3EEF" w:rsidRPr="00194636">
        <w:t xml:space="preserve"> К.: КНУБА, 2010. </w:t>
      </w:r>
      <w:r w:rsidR="004F7ABE">
        <w:t>–</w:t>
      </w:r>
      <w:r w:rsidR="009C3EEF" w:rsidRPr="00194636">
        <w:t xml:space="preserve"> </w:t>
      </w:r>
      <w:r w:rsidR="00192E5A" w:rsidRPr="0028402E">
        <w:rPr>
          <w:highlight w:val="yellow"/>
        </w:rPr>
        <w:t>2</w:t>
      </w:r>
      <w:r w:rsidR="00CC406D">
        <w:rPr>
          <w:highlight w:val="yellow"/>
        </w:rPr>
        <w:t>8</w:t>
      </w:r>
      <w:r w:rsidR="00C362DF" w:rsidRPr="00C362DF">
        <w:rPr>
          <w:highlight w:val="yellow"/>
        </w:rPr>
        <w:t>8</w:t>
      </w:r>
      <w:r w:rsidR="009C3EEF" w:rsidRPr="00194636">
        <w:t xml:space="preserve"> с.</w:t>
      </w:r>
    </w:p>
    <w:p w:rsidR="009C3EEF" w:rsidRDefault="00192E5A" w:rsidP="009C3EEF">
      <w:r w:rsidRPr="0028402E">
        <w:rPr>
          <w:highlight w:val="yellow"/>
          <w:lang w:val="en-US"/>
        </w:rPr>
        <w:t>ISBN</w:t>
      </w:r>
      <w:r w:rsidRPr="0028402E">
        <w:rPr>
          <w:highlight w:val="yellow"/>
        </w:rPr>
        <w:t xml:space="preserve"> 966-627-061-7</w:t>
      </w:r>
    </w:p>
    <w:p w:rsidR="009C3EEF" w:rsidRPr="00194636" w:rsidRDefault="00631B07" w:rsidP="009C3EEF">
      <w:r>
        <w:t>В посібнику р</w:t>
      </w:r>
      <w:r w:rsidR="009C3EEF" w:rsidRPr="00194636">
        <w:t>озглянуто основні алгоритми двовимірної та тривимірної графіки, що використовуються в системах комп'ютерного проектування та моделювання.</w:t>
      </w:r>
      <w:r w:rsidRPr="00631B07">
        <w:rPr>
          <w:rFonts w:eastAsia="Times New Roman"/>
        </w:rPr>
        <w:t xml:space="preserve"> </w:t>
      </w:r>
      <w:r w:rsidR="00192E5A">
        <w:rPr>
          <w:rFonts w:eastAsia="Times New Roman"/>
        </w:rPr>
        <w:t>Н</w:t>
      </w:r>
      <w:r>
        <w:rPr>
          <w:rFonts w:eastAsia="Times New Roman"/>
        </w:rPr>
        <w:t xml:space="preserve">авчальний посібник містить необхідні теоретичні і довідкові матеріали про графічну бібліотеку </w:t>
      </w:r>
      <w:r w:rsidRPr="007F5272">
        <w:rPr>
          <w:rFonts w:eastAsia="Times New Roman"/>
          <w:lang w:val="en-US"/>
        </w:rPr>
        <w:t>OpenGL</w:t>
      </w:r>
      <w:r w:rsidRPr="007F5272">
        <w:rPr>
          <w:rFonts w:eastAsia="Times New Roman"/>
        </w:rPr>
        <w:t>,</w:t>
      </w:r>
      <w:r>
        <w:rPr>
          <w:rFonts w:eastAsia="Times New Roman"/>
        </w:rPr>
        <w:t xml:space="preserve"> а також методичні рекомендації щодо її практичного </w:t>
      </w:r>
      <w:r w:rsidR="0028402E">
        <w:rPr>
          <w:rFonts w:eastAsia="Times New Roman"/>
        </w:rPr>
        <w:t>застосування</w:t>
      </w:r>
      <w:r>
        <w:rPr>
          <w:rFonts w:eastAsia="Times New Roman"/>
        </w:rPr>
        <w:t xml:space="preserve">. Розглянуто приклади роботи з бібліотекою в середовищах програмування </w:t>
      </w:r>
      <w:r>
        <w:rPr>
          <w:rFonts w:eastAsia="Times New Roman"/>
          <w:lang w:val="en-US"/>
        </w:rPr>
        <w:t>Delphi</w:t>
      </w:r>
      <w:r w:rsidRPr="00474696">
        <w:rPr>
          <w:rFonts w:eastAsia="Times New Roman"/>
        </w:rPr>
        <w:t xml:space="preserve"> </w:t>
      </w:r>
      <w:r>
        <w:rPr>
          <w:rFonts w:eastAsia="Times New Roman"/>
        </w:rPr>
        <w:t xml:space="preserve">та </w:t>
      </w:r>
      <w:r>
        <w:rPr>
          <w:rFonts w:eastAsia="Times New Roman"/>
          <w:lang w:val="en-US"/>
        </w:rPr>
        <w:t>C</w:t>
      </w:r>
      <w:r w:rsidRPr="00474696">
        <w:rPr>
          <w:rFonts w:eastAsia="Times New Roman"/>
        </w:rPr>
        <w:t>++</w:t>
      </w:r>
      <w:r>
        <w:rPr>
          <w:rFonts w:eastAsia="Times New Roman"/>
        </w:rPr>
        <w:t xml:space="preserve"> </w:t>
      </w:r>
      <w:r>
        <w:rPr>
          <w:rFonts w:eastAsia="Times New Roman"/>
          <w:lang w:val="en-US"/>
        </w:rPr>
        <w:t>Builder</w:t>
      </w:r>
      <w:r>
        <w:rPr>
          <w:rFonts w:eastAsia="Times New Roman"/>
        </w:rPr>
        <w:t>, основні прийоми оптимізації застосу</w:t>
      </w:r>
      <w:r w:rsidR="0028402E">
        <w:rPr>
          <w:rFonts w:eastAsia="Times New Roman"/>
        </w:rPr>
        <w:t>нків</w:t>
      </w:r>
      <w:r>
        <w:rPr>
          <w:rFonts w:eastAsia="Times New Roman"/>
        </w:rPr>
        <w:t>.</w:t>
      </w:r>
    </w:p>
    <w:p w:rsidR="009C3EEF" w:rsidRPr="00194636" w:rsidRDefault="009C3EEF" w:rsidP="009C3EEF">
      <w:r w:rsidRPr="00CC406D">
        <w:rPr>
          <w:highlight w:val="yellow"/>
        </w:rPr>
        <w:t>Призначений для студентів</w:t>
      </w:r>
      <w:r w:rsidR="00CC406D" w:rsidRPr="00CC406D">
        <w:rPr>
          <w:highlight w:val="yellow"/>
        </w:rPr>
        <w:t>, що навчаються за напрямом підготовки</w:t>
      </w:r>
      <w:r w:rsidRPr="00CC406D">
        <w:rPr>
          <w:highlight w:val="yellow"/>
        </w:rPr>
        <w:t xml:space="preserve"> 6.0</w:t>
      </w:r>
      <w:r w:rsidR="00CC406D" w:rsidRPr="00CC406D">
        <w:rPr>
          <w:highlight w:val="yellow"/>
        </w:rPr>
        <w:t>5</w:t>
      </w:r>
      <w:r w:rsidRPr="00CC406D">
        <w:rPr>
          <w:highlight w:val="yellow"/>
        </w:rPr>
        <w:t>0</w:t>
      </w:r>
      <w:r w:rsidR="00CC406D" w:rsidRPr="00CC406D">
        <w:rPr>
          <w:highlight w:val="yellow"/>
        </w:rPr>
        <w:t>1</w:t>
      </w:r>
      <w:r w:rsidRPr="00CC406D">
        <w:rPr>
          <w:highlight w:val="yellow"/>
        </w:rPr>
        <w:t>0</w:t>
      </w:r>
      <w:r w:rsidR="00CC406D" w:rsidRPr="00CC406D">
        <w:rPr>
          <w:highlight w:val="yellow"/>
        </w:rPr>
        <w:t>1</w:t>
      </w:r>
      <w:r w:rsidRPr="00CC406D">
        <w:rPr>
          <w:highlight w:val="yellow"/>
        </w:rPr>
        <w:t xml:space="preserve"> </w:t>
      </w:r>
      <w:r w:rsidR="0028402E" w:rsidRPr="00CC406D">
        <w:rPr>
          <w:highlight w:val="yellow"/>
        </w:rPr>
        <w:t>«</w:t>
      </w:r>
      <w:r w:rsidR="00CC406D" w:rsidRPr="00CC406D">
        <w:rPr>
          <w:highlight w:val="yellow"/>
        </w:rPr>
        <w:t>Комп'ютерні науки</w:t>
      </w:r>
      <w:r w:rsidR="0028402E" w:rsidRPr="00CC406D">
        <w:rPr>
          <w:highlight w:val="yellow"/>
        </w:rPr>
        <w:t>»</w:t>
      </w:r>
      <w:r w:rsidRPr="00CC406D">
        <w:rPr>
          <w:highlight w:val="yellow"/>
        </w:rPr>
        <w:t>.</w:t>
      </w:r>
    </w:p>
    <w:p w:rsidR="009C3EEF" w:rsidRPr="0028402E" w:rsidRDefault="009C3EEF" w:rsidP="006B2076">
      <w:r w:rsidRPr="0028402E">
        <w:t>УДК 004.92</w:t>
      </w:r>
    </w:p>
    <w:p w:rsidR="009C3EEF" w:rsidRDefault="009C3EEF" w:rsidP="006B2076">
      <w:r w:rsidRPr="0028402E">
        <w:rPr>
          <w:highlight w:val="yellow"/>
        </w:rPr>
        <w:t>ББК 32.973</w:t>
      </w:r>
    </w:p>
    <w:p w:rsidR="0028402E" w:rsidRPr="0028402E" w:rsidRDefault="0028402E" w:rsidP="0028402E"/>
    <w:p w:rsidR="009C3EEF" w:rsidRPr="00194636" w:rsidRDefault="009C3EEF" w:rsidP="00E635F4">
      <w:pPr>
        <w:pStyle w:val="aff5"/>
      </w:pPr>
      <w:r w:rsidRPr="00194636">
        <w:sym w:font="Symbol" w:char="F0D3"/>
      </w:r>
      <w:r w:rsidRPr="00194636">
        <w:t xml:space="preserve"> Демченко В.В.,</w:t>
      </w:r>
      <w:r w:rsidR="0028402E">
        <w:t xml:space="preserve"> </w:t>
      </w:r>
      <w:r w:rsidRPr="00194636">
        <w:t>Бородавка Є.В.</w:t>
      </w:r>
      <w:r w:rsidR="0028402E">
        <w:t>,</w:t>
      </w:r>
      <w:r w:rsidRPr="00194636">
        <w:t xml:space="preserve"> 2010</w:t>
      </w:r>
    </w:p>
    <w:p w:rsidR="00BB21BA" w:rsidRDefault="0028402E" w:rsidP="00E635F4">
      <w:pPr>
        <w:pStyle w:val="aff5"/>
      </w:pPr>
      <w:r w:rsidRPr="0028402E">
        <w:rPr>
          <w:highlight w:val="yellow"/>
          <w:lang w:val="en-US"/>
        </w:rPr>
        <w:t>ISBN</w:t>
      </w:r>
      <w:r w:rsidRPr="0028402E">
        <w:rPr>
          <w:highlight w:val="yellow"/>
        </w:rPr>
        <w:t xml:space="preserve"> 966-627-061-7</w:t>
      </w:r>
      <w:r w:rsidR="00291DD1">
        <w:tab/>
      </w:r>
      <w:r w:rsidR="00291DD1">
        <w:tab/>
      </w:r>
      <w:r w:rsidR="00291DD1">
        <w:tab/>
      </w:r>
      <w:r w:rsidR="00291DD1">
        <w:tab/>
      </w:r>
      <w:r w:rsidR="00291DD1">
        <w:tab/>
      </w:r>
      <w:r w:rsidR="00291DD1">
        <w:tab/>
      </w:r>
      <w:r w:rsidR="00447A8D">
        <w:t xml:space="preserve">          </w:t>
      </w:r>
      <w:r w:rsidR="009C3EEF" w:rsidRPr="00194636">
        <w:sym w:font="Symbol" w:char="F0D3"/>
      </w:r>
      <w:r w:rsidR="009C3EEF" w:rsidRPr="00194636">
        <w:t xml:space="preserve"> КНУБА, 2010</w:t>
      </w:r>
    </w:p>
    <w:p w:rsidR="004F2BB2" w:rsidRDefault="004F2BB2" w:rsidP="006B2076">
      <w:r w:rsidRPr="004F2BB2">
        <w:rPr>
          <w:rStyle w:val="af0"/>
        </w:rPr>
        <w:lastRenderedPageBreak/>
        <w:t>Зміст</w:t>
      </w:r>
    </w:p>
    <w:p w:rsidR="00587831" w:rsidRDefault="003F1355">
      <w:pPr>
        <w:pStyle w:val="13"/>
        <w:tabs>
          <w:tab w:val="right" w:leader="dot" w:pos="8777"/>
        </w:tabs>
        <w:rPr>
          <w:rFonts w:asciiTheme="minorHAnsi" w:eastAsiaTheme="minorEastAsia" w:hAnsiTheme="minorHAnsi" w:cstheme="minorBidi"/>
          <w:b w:val="0"/>
          <w:bCs w:val="0"/>
          <w:caps w:val="0"/>
          <w:noProof/>
          <w:sz w:val="22"/>
          <w:szCs w:val="22"/>
          <w:lang w:eastAsia="uk-UA"/>
        </w:rPr>
      </w:pPr>
      <w:r>
        <w:rPr>
          <w:sz w:val="20"/>
        </w:rPr>
        <w:fldChar w:fldCharType="begin"/>
      </w:r>
      <w:r w:rsidR="004F2BB2">
        <w:rPr>
          <w:sz w:val="20"/>
        </w:rPr>
        <w:instrText xml:space="preserve"> TOC \o "1-3" \h \z \u </w:instrText>
      </w:r>
      <w:r>
        <w:rPr>
          <w:sz w:val="20"/>
        </w:rPr>
        <w:fldChar w:fldCharType="separate"/>
      </w:r>
      <w:hyperlink w:anchor="_Toc263436015" w:history="1">
        <w:r w:rsidR="00587831" w:rsidRPr="006842D2">
          <w:rPr>
            <w:rStyle w:val="aff"/>
            <w:noProof/>
          </w:rPr>
          <w:t>Вступ</w:t>
        </w:r>
        <w:r w:rsidR="00587831">
          <w:rPr>
            <w:noProof/>
            <w:webHidden/>
          </w:rPr>
          <w:tab/>
        </w:r>
        <w:r w:rsidR="00587831">
          <w:rPr>
            <w:noProof/>
            <w:webHidden/>
          </w:rPr>
          <w:fldChar w:fldCharType="begin"/>
        </w:r>
        <w:r w:rsidR="00587831">
          <w:rPr>
            <w:noProof/>
            <w:webHidden/>
          </w:rPr>
          <w:instrText xml:space="preserve"> PAGEREF _Toc263436015 \h </w:instrText>
        </w:r>
        <w:r w:rsidR="00587831">
          <w:rPr>
            <w:noProof/>
            <w:webHidden/>
          </w:rPr>
        </w:r>
        <w:r w:rsidR="00587831">
          <w:rPr>
            <w:noProof/>
            <w:webHidden/>
          </w:rPr>
          <w:fldChar w:fldCharType="separate"/>
        </w:r>
        <w:r w:rsidR="001340F7">
          <w:rPr>
            <w:noProof/>
            <w:webHidden/>
          </w:rPr>
          <w:t>8</w:t>
        </w:r>
        <w:r w:rsidR="00587831">
          <w:rPr>
            <w:noProof/>
            <w:webHidden/>
          </w:rPr>
          <w:fldChar w:fldCharType="end"/>
        </w:r>
      </w:hyperlink>
    </w:p>
    <w:p w:rsidR="00587831" w:rsidRDefault="005B792C">
      <w:pPr>
        <w:pStyle w:val="13"/>
        <w:tabs>
          <w:tab w:val="left" w:pos="560"/>
          <w:tab w:val="right" w:leader="dot" w:pos="8777"/>
        </w:tabs>
        <w:rPr>
          <w:rFonts w:asciiTheme="minorHAnsi" w:eastAsiaTheme="minorEastAsia" w:hAnsiTheme="minorHAnsi" w:cstheme="minorBidi"/>
          <w:b w:val="0"/>
          <w:bCs w:val="0"/>
          <w:caps w:val="0"/>
          <w:noProof/>
          <w:sz w:val="22"/>
          <w:szCs w:val="22"/>
          <w:lang w:eastAsia="uk-UA"/>
        </w:rPr>
      </w:pPr>
      <w:hyperlink w:anchor="_Toc263436016" w:history="1">
        <w:r w:rsidR="00587831" w:rsidRPr="006842D2">
          <w:rPr>
            <w:rStyle w:val="aff"/>
            <w:noProof/>
          </w:rPr>
          <w:t>1.</w:t>
        </w:r>
        <w:r w:rsidR="00587831">
          <w:rPr>
            <w:rFonts w:asciiTheme="minorHAnsi" w:eastAsiaTheme="minorEastAsia" w:hAnsiTheme="minorHAnsi" w:cstheme="minorBidi"/>
            <w:b w:val="0"/>
            <w:bCs w:val="0"/>
            <w:caps w:val="0"/>
            <w:noProof/>
            <w:sz w:val="22"/>
            <w:szCs w:val="22"/>
            <w:lang w:eastAsia="uk-UA"/>
          </w:rPr>
          <w:tab/>
        </w:r>
        <w:r w:rsidR="00587831" w:rsidRPr="006842D2">
          <w:rPr>
            <w:rStyle w:val="aff"/>
            <w:noProof/>
          </w:rPr>
          <w:t>Основні поняття геометричного моделювання</w:t>
        </w:r>
        <w:r w:rsidR="00587831">
          <w:rPr>
            <w:noProof/>
            <w:webHidden/>
          </w:rPr>
          <w:tab/>
        </w:r>
        <w:r w:rsidR="00587831">
          <w:rPr>
            <w:noProof/>
            <w:webHidden/>
          </w:rPr>
          <w:fldChar w:fldCharType="begin"/>
        </w:r>
        <w:r w:rsidR="00587831">
          <w:rPr>
            <w:noProof/>
            <w:webHidden/>
          </w:rPr>
          <w:instrText xml:space="preserve"> PAGEREF _Toc263436016 \h </w:instrText>
        </w:r>
        <w:r w:rsidR="00587831">
          <w:rPr>
            <w:noProof/>
            <w:webHidden/>
          </w:rPr>
        </w:r>
        <w:r w:rsidR="00587831">
          <w:rPr>
            <w:noProof/>
            <w:webHidden/>
          </w:rPr>
          <w:fldChar w:fldCharType="separate"/>
        </w:r>
        <w:r w:rsidR="001340F7">
          <w:rPr>
            <w:noProof/>
            <w:webHidden/>
          </w:rPr>
          <w:t>9</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17" w:history="1">
        <w:r w:rsidR="00587831" w:rsidRPr="006842D2">
          <w:rPr>
            <w:rStyle w:val="aff"/>
            <w:noProof/>
          </w:rPr>
          <w:t>1.1.</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Різновиди обробки графічної інформації</w:t>
        </w:r>
        <w:r w:rsidR="00587831">
          <w:rPr>
            <w:noProof/>
            <w:webHidden/>
          </w:rPr>
          <w:tab/>
        </w:r>
        <w:r w:rsidR="00587831">
          <w:rPr>
            <w:noProof/>
            <w:webHidden/>
          </w:rPr>
          <w:fldChar w:fldCharType="begin"/>
        </w:r>
        <w:r w:rsidR="00587831">
          <w:rPr>
            <w:noProof/>
            <w:webHidden/>
          </w:rPr>
          <w:instrText xml:space="preserve"> PAGEREF _Toc263436017 \h </w:instrText>
        </w:r>
        <w:r w:rsidR="00587831">
          <w:rPr>
            <w:noProof/>
            <w:webHidden/>
          </w:rPr>
        </w:r>
        <w:r w:rsidR="00587831">
          <w:rPr>
            <w:noProof/>
            <w:webHidden/>
          </w:rPr>
          <w:fldChar w:fldCharType="separate"/>
        </w:r>
        <w:r w:rsidR="001340F7">
          <w:rPr>
            <w:noProof/>
            <w:webHidden/>
          </w:rPr>
          <w:t>9</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18" w:history="1">
        <w:r w:rsidR="00587831" w:rsidRPr="006842D2">
          <w:rPr>
            <w:rStyle w:val="aff"/>
            <w:noProof/>
          </w:rPr>
          <w:t>1.2.</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Концептуальна модель систем геометричного моделювання</w:t>
        </w:r>
        <w:r w:rsidR="00587831">
          <w:rPr>
            <w:noProof/>
            <w:webHidden/>
          </w:rPr>
          <w:tab/>
        </w:r>
        <w:r w:rsidR="00587831">
          <w:rPr>
            <w:noProof/>
            <w:webHidden/>
          </w:rPr>
          <w:fldChar w:fldCharType="begin"/>
        </w:r>
        <w:r w:rsidR="00587831">
          <w:rPr>
            <w:noProof/>
            <w:webHidden/>
          </w:rPr>
          <w:instrText xml:space="preserve"> PAGEREF _Toc263436018 \h </w:instrText>
        </w:r>
        <w:r w:rsidR="00587831">
          <w:rPr>
            <w:noProof/>
            <w:webHidden/>
          </w:rPr>
        </w:r>
        <w:r w:rsidR="00587831">
          <w:rPr>
            <w:noProof/>
            <w:webHidden/>
          </w:rPr>
          <w:fldChar w:fldCharType="separate"/>
        </w:r>
        <w:r w:rsidR="001340F7">
          <w:rPr>
            <w:noProof/>
            <w:webHidden/>
          </w:rPr>
          <w:t>10</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19" w:history="1">
        <w:r w:rsidR="00587831" w:rsidRPr="006842D2">
          <w:rPr>
            <w:rStyle w:val="aff"/>
            <w:noProof/>
          </w:rPr>
          <w:t>1.3.</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Координатні системи геометричного моделювання</w:t>
        </w:r>
        <w:r w:rsidR="00587831">
          <w:rPr>
            <w:noProof/>
            <w:webHidden/>
          </w:rPr>
          <w:tab/>
        </w:r>
        <w:r w:rsidR="00587831">
          <w:rPr>
            <w:noProof/>
            <w:webHidden/>
          </w:rPr>
          <w:fldChar w:fldCharType="begin"/>
        </w:r>
        <w:r w:rsidR="00587831">
          <w:rPr>
            <w:noProof/>
            <w:webHidden/>
          </w:rPr>
          <w:instrText xml:space="preserve"> PAGEREF _Toc263436019 \h </w:instrText>
        </w:r>
        <w:r w:rsidR="00587831">
          <w:rPr>
            <w:noProof/>
            <w:webHidden/>
          </w:rPr>
        </w:r>
        <w:r w:rsidR="00587831">
          <w:rPr>
            <w:noProof/>
            <w:webHidden/>
          </w:rPr>
          <w:fldChar w:fldCharType="separate"/>
        </w:r>
        <w:r w:rsidR="001340F7">
          <w:rPr>
            <w:noProof/>
            <w:webHidden/>
          </w:rPr>
          <w:t>12</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20" w:history="1">
        <w:r w:rsidR="00587831" w:rsidRPr="006842D2">
          <w:rPr>
            <w:rStyle w:val="aff"/>
            <w:noProof/>
          </w:rPr>
          <w:t>1.4.</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Однорідні координати</w:t>
        </w:r>
        <w:r w:rsidR="00587831">
          <w:rPr>
            <w:noProof/>
            <w:webHidden/>
          </w:rPr>
          <w:tab/>
        </w:r>
        <w:r w:rsidR="00587831">
          <w:rPr>
            <w:noProof/>
            <w:webHidden/>
          </w:rPr>
          <w:fldChar w:fldCharType="begin"/>
        </w:r>
        <w:r w:rsidR="00587831">
          <w:rPr>
            <w:noProof/>
            <w:webHidden/>
          </w:rPr>
          <w:instrText xml:space="preserve"> PAGEREF _Toc263436020 \h </w:instrText>
        </w:r>
        <w:r w:rsidR="00587831">
          <w:rPr>
            <w:noProof/>
            <w:webHidden/>
          </w:rPr>
        </w:r>
        <w:r w:rsidR="00587831">
          <w:rPr>
            <w:noProof/>
            <w:webHidden/>
          </w:rPr>
          <w:fldChar w:fldCharType="separate"/>
        </w:r>
        <w:r w:rsidR="001340F7">
          <w:rPr>
            <w:noProof/>
            <w:webHidden/>
          </w:rPr>
          <w:t>17</w:t>
        </w:r>
        <w:r w:rsidR="00587831">
          <w:rPr>
            <w:noProof/>
            <w:webHidden/>
          </w:rPr>
          <w:fldChar w:fldCharType="end"/>
        </w:r>
      </w:hyperlink>
    </w:p>
    <w:p w:rsidR="00587831" w:rsidRDefault="005B792C">
      <w:pPr>
        <w:pStyle w:val="33"/>
        <w:tabs>
          <w:tab w:val="left" w:pos="1400"/>
          <w:tab w:val="right" w:leader="dot" w:pos="8777"/>
        </w:tabs>
        <w:rPr>
          <w:rFonts w:asciiTheme="minorHAnsi" w:eastAsiaTheme="minorEastAsia" w:hAnsiTheme="minorHAnsi" w:cstheme="minorBidi"/>
          <w:i w:val="0"/>
          <w:iCs w:val="0"/>
          <w:noProof/>
          <w:sz w:val="22"/>
          <w:szCs w:val="22"/>
          <w:lang w:eastAsia="uk-UA"/>
        </w:rPr>
      </w:pPr>
      <w:hyperlink w:anchor="_Toc263436021" w:history="1">
        <w:r w:rsidR="00587831" w:rsidRPr="006842D2">
          <w:rPr>
            <w:rStyle w:val="aff"/>
            <w:noProof/>
          </w:rPr>
          <w:t>1.4.1.</w:t>
        </w:r>
        <w:r w:rsidR="00587831">
          <w:rPr>
            <w:rFonts w:asciiTheme="minorHAnsi" w:eastAsiaTheme="minorEastAsia" w:hAnsiTheme="minorHAnsi" w:cstheme="minorBidi"/>
            <w:i w:val="0"/>
            <w:iCs w:val="0"/>
            <w:noProof/>
            <w:sz w:val="22"/>
            <w:szCs w:val="22"/>
            <w:lang w:eastAsia="uk-UA"/>
          </w:rPr>
          <w:tab/>
        </w:r>
        <w:r w:rsidR="00587831" w:rsidRPr="006842D2">
          <w:rPr>
            <w:rStyle w:val="aff"/>
            <w:noProof/>
          </w:rPr>
          <w:t>Визначення однорідних координат</w:t>
        </w:r>
        <w:r w:rsidR="00587831">
          <w:rPr>
            <w:noProof/>
            <w:webHidden/>
          </w:rPr>
          <w:tab/>
        </w:r>
        <w:r w:rsidR="00587831">
          <w:rPr>
            <w:noProof/>
            <w:webHidden/>
          </w:rPr>
          <w:fldChar w:fldCharType="begin"/>
        </w:r>
        <w:r w:rsidR="00587831">
          <w:rPr>
            <w:noProof/>
            <w:webHidden/>
          </w:rPr>
          <w:instrText xml:space="preserve"> PAGEREF _Toc263436021 \h </w:instrText>
        </w:r>
        <w:r w:rsidR="00587831">
          <w:rPr>
            <w:noProof/>
            <w:webHidden/>
          </w:rPr>
        </w:r>
        <w:r w:rsidR="00587831">
          <w:rPr>
            <w:noProof/>
            <w:webHidden/>
          </w:rPr>
          <w:fldChar w:fldCharType="separate"/>
        </w:r>
        <w:r w:rsidR="001340F7">
          <w:rPr>
            <w:noProof/>
            <w:webHidden/>
          </w:rPr>
          <w:t>17</w:t>
        </w:r>
        <w:r w:rsidR="00587831">
          <w:rPr>
            <w:noProof/>
            <w:webHidden/>
          </w:rPr>
          <w:fldChar w:fldCharType="end"/>
        </w:r>
      </w:hyperlink>
    </w:p>
    <w:p w:rsidR="00587831" w:rsidRDefault="005B792C">
      <w:pPr>
        <w:pStyle w:val="33"/>
        <w:tabs>
          <w:tab w:val="left" w:pos="1400"/>
          <w:tab w:val="right" w:leader="dot" w:pos="8777"/>
        </w:tabs>
        <w:rPr>
          <w:rFonts w:asciiTheme="minorHAnsi" w:eastAsiaTheme="minorEastAsia" w:hAnsiTheme="minorHAnsi" w:cstheme="minorBidi"/>
          <w:i w:val="0"/>
          <w:iCs w:val="0"/>
          <w:noProof/>
          <w:sz w:val="22"/>
          <w:szCs w:val="22"/>
          <w:lang w:eastAsia="uk-UA"/>
        </w:rPr>
      </w:pPr>
      <w:hyperlink w:anchor="_Toc263436022" w:history="1">
        <w:r w:rsidR="00587831" w:rsidRPr="006842D2">
          <w:rPr>
            <w:rStyle w:val="aff"/>
            <w:noProof/>
          </w:rPr>
          <w:t>1.4.2.</w:t>
        </w:r>
        <w:r w:rsidR="00587831">
          <w:rPr>
            <w:rFonts w:asciiTheme="minorHAnsi" w:eastAsiaTheme="minorEastAsia" w:hAnsiTheme="minorHAnsi" w:cstheme="minorBidi"/>
            <w:i w:val="0"/>
            <w:iCs w:val="0"/>
            <w:noProof/>
            <w:sz w:val="22"/>
            <w:szCs w:val="22"/>
            <w:lang w:eastAsia="uk-UA"/>
          </w:rPr>
          <w:tab/>
        </w:r>
        <w:r w:rsidR="00587831" w:rsidRPr="006842D2">
          <w:rPr>
            <w:rStyle w:val="aff"/>
            <w:noProof/>
          </w:rPr>
          <w:t>Геометрична інтерпретація однорідних координат</w:t>
        </w:r>
        <w:r w:rsidR="00587831">
          <w:rPr>
            <w:noProof/>
            <w:webHidden/>
          </w:rPr>
          <w:tab/>
        </w:r>
        <w:r w:rsidR="00587831">
          <w:rPr>
            <w:noProof/>
            <w:webHidden/>
          </w:rPr>
          <w:fldChar w:fldCharType="begin"/>
        </w:r>
        <w:r w:rsidR="00587831">
          <w:rPr>
            <w:noProof/>
            <w:webHidden/>
          </w:rPr>
          <w:instrText xml:space="preserve"> PAGEREF _Toc263436022 \h </w:instrText>
        </w:r>
        <w:r w:rsidR="00587831">
          <w:rPr>
            <w:noProof/>
            <w:webHidden/>
          </w:rPr>
        </w:r>
        <w:r w:rsidR="00587831">
          <w:rPr>
            <w:noProof/>
            <w:webHidden/>
          </w:rPr>
          <w:fldChar w:fldCharType="separate"/>
        </w:r>
        <w:r w:rsidR="001340F7">
          <w:rPr>
            <w:noProof/>
            <w:webHidden/>
          </w:rPr>
          <w:t>19</w:t>
        </w:r>
        <w:r w:rsidR="00587831">
          <w:rPr>
            <w:noProof/>
            <w:webHidden/>
          </w:rPr>
          <w:fldChar w:fldCharType="end"/>
        </w:r>
      </w:hyperlink>
    </w:p>
    <w:p w:rsidR="00587831" w:rsidRDefault="005B792C">
      <w:pPr>
        <w:pStyle w:val="33"/>
        <w:tabs>
          <w:tab w:val="left" w:pos="1400"/>
          <w:tab w:val="right" w:leader="dot" w:pos="8777"/>
        </w:tabs>
        <w:rPr>
          <w:rFonts w:asciiTheme="minorHAnsi" w:eastAsiaTheme="minorEastAsia" w:hAnsiTheme="minorHAnsi" w:cstheme="minorBidi"/>
          <w:i w:val="0"/>
          <w:iCs w:val="0"/>
          <w:noProof/>
          <w:sz w:val="22"/>
          <w:szCs w:val="22"/>
          <w:lang w:eastAsia="uk-UA"/>
        </w:rPr>
      </w:pPr>
      <w:hyperlink w:anchor="_Toc263436023" w:history="1">
        <w:r w:rsidR="00587831" w:rsidRPr="006842D2">
          <w:rPr>
            <w:rStyle w:val="aff"/>
            <w:noProof/>
          </w:rPr>
          <w:t>1.4.3.</w:t>
        </w:r>
        <w:r w:rsidR="00587831">
          <w:rPr>
            <w:rFonts w:asciiTheme="minorHAnsi" w:eastAsiaTheme="minorEastAsia" w:hAnsiTheme="minorHAnsi" w:cstheme="minorBidi"/>
            <w:i w:val="0"/>
            <w:iCs w:val="0"/>
            <w:noProof/>
            <w:sz w:val="22"/>
            <w:szCs w:val="22"/>
            <w:lang w:eastAsia="uk-UA"/>
          </w:rPr>
          <w:tab/>
        </w:r>
        <w:r w:rsidR="00587831" w:rsidRPr="006842D2">
          <w:rPr>
            <w:rStyle w:val="aff"/>
            <w:noProof/>
          </w:rPr>
          <w:t>Точка в нескінченності</w:t>
        </w:r>
        <w:r w:rsidR="00587831">
          <w:rPr>
            <w:noProof/>
            <w:webHidden/>
          </w:rPr>
          <w:tab/>
        </w:r>
        <w:r w:rsidR="00587831">
          <w:rPr>
            <w:noProof/>
            <w:webHidden/>
          </w:rPr>
          <w:fldChar w:fldCharType="begin"/>
        </w:r>
        <w:r w:rsidR="00587831">
          <w:rPr>
            <w:noProof/>
            <w:webHidden/>
          </w:rPr>
          <w:instrText xml:space="preserve"> PAGEREF _Toc263436023 \h </w:instrText>
        </w:r>
        <w:r w:rsidR="00587831">
          <w:rPr>
            <w:noProof/>
            <w:webHidden/>
          </w:rPr>
        </w:r>
        <w:r w:rsidR="00587831">
          <w:rPr>
            <w:noProof/>
            <w:webHidden/>
          </w:rPr>
          <w:fldChar w:fldCharType="separate"/>
        </w:r>
        <w:r w:rsidR="001340F7">
          <w:rPr>
            <w:noProof/>
            <w:webHidden/>
          </w:rPr>
          <w:t>20</w:t>
        </w:r>
        <w:r w:rsidR="00587831">
          <w:rPr>
            <w:noProof/>
            <w:webHidden/>
          </w:rPr>
          <w:fldChar w:fldCharType="end"/>
        </w:r>
      </w:hyperlink>
    </w:p>
    <w:p w:rsidR="00587831" w:rsidRDefault="005B792C">
      <w:pPr>
        <w:pStyle w:val="33"/>
        <w:tabs>
          <w:tab w:val="left" w:pos="1400"/>
          <w:tab w:val="right" w:leader="dot" w:pos="8777"/>
        </w:tabs>
        <w:rPr>
          <w:rFonts w:asciiTheme="minorHAnsi" w:eastAsiaTheme="minorEastAsia" w:hAnsiTheme="minorHAnsi" w:cstheme="minorBidi"/>
          <w:i w:val="0"/>
          <w:iCs w:val="0"/>
          <w:noProof/>
          <w:sz w:val="22"/>
          <w:szCs w:val="22"/>
          <w:lang w:eastAsia="uk-UA"/>
        </w:rPr>
      </w:pPr>
      <w:hyperlink w:anchor="_Toc263436024" w:history="1">
        <w:r w:rsidR="00587831" w:rsidRPr="006842D2">
          <w:rPr>
            <w:rStyle w:val="aff"/>
            <w:noProof/>
          </w:rPr>
          <w:t>1.4.4.</w:t>
        </w:r>
        <w:r w:rsidR="00587831">
          <w:rPr>
            <w:rFonts w:asciiTheme="minorHAnsi" w:eastAsiaTheme="minorEastAsia" w:hAnsiTheme="minorHAnsi" w:cstheme="minorBidi"/>
            <w:i w:val="0"/>
            <w:iCs w:val="0"/>
            <w:noProof/>
            <w:sz w:val="22"/>
            <w:szCs w:val="22"/>
            <w:lang w:eastAsia="uk-UA"/>
          </w:rPr>
          <w:tab/>
        </w:r>
        <w:r w:rsidR="00587831" w:rsidRPr="006842D2">
          <w:rPr>
            <w:rStyle w:val="aff"/>
            <w:noProof/>
          </w:rPr>
          <w:t>Різниця між точками та векторами</w:t>
        </w:r>
        <w:r w:rsidR="00587831">
          <w:rPr>
            <w:noProof/>
            <w:webHidden/>
          </w:rPr>
          <w:tab/>
        </w:r>
        <w:r w:rsidR="00587831">
          <w:rPr>
            <w:noProof/>
            <w:webHidden/>
          </w:rPr>
          <w:fldChar w:fldCharType="begin"/>
        </w:r>
        <w:r w:rsidR="00587831">
          <w:rPr>
            <w:noProof/>
            <w:webHidden/>
          </w:rPr>
          <w:instrText xml:space="preserve"> PAGEREF _Toc263436024 \h </w:instrText>
        </w:r>
        <w:r w:rsidR="00587831">
          <w:rPr>
            <w:noProof/>
            <w:webHidden/>
          </w:rPr>
        </w:r>
        <w:r w:rsidR="00587831">
          <w:rPr>
            <w:noProof/>
            <w:webHidden/>
          </w:rPr>
          <w:fldChar w:fldCharType="separate"/>
        </w:r>
        <w:r w:rsidR="001340F7">
          <w:rPr>
            <w:noProof/>
            <w:webHidden/>
          </w:rPr>
          <w:t>20</w:t>
        </w:r>
        <w:r w:rsidR="00587831">
          <w:rPr>
            <w:noProof/>
            <w:webHidden/>
          </w:rPr>
          <w:fldChar w:fldCharType="end"/>
        </w:r>
      </w:hyperlink>
    </w:p>
    <w:p w:rsidR="00587831" w:rsidRDefault="005B792C">
      <w:pPr>
        <w:pStyle w:val="25"/>
        <w:tabs>
          <w:tab w:val="right" w:leader="dot" w:pos="8777"/>
        </w:tabs>
        <w:rPr>
          <w:rFonts w:asciiTheme="minorHAnsi" w:eastAsiaTheme="minorEastAsia" w:hAnsiTheme="minorHAnsi" w:cstheme="minorBidi"/>
          <w:smallCaps w:val="0"/>
          <w:noProof/>
          <w:sz w:val="22"/>
          <w:szCs w:val="22"/>
          <w:lang w:eastAsia="uk-UA"/>
        </w:rPr>
      </w:pPr>
      <w:hyperlink w:anchor="_Toc263436025" w:history="1">
        <w:r w:rsidR="00587831" w:rsidRPr="006842D2">
          <w:rPr>
            <w:rStyle w:val="aff"/>
            <w:noProof/>
          </w:rPr>
          <w:t>Запитання для самоконтролю</w:t>
        </w:r>
        <w:r w:rsidR="00587831">
          <w:rPr>
            <w:noProof/>
            <w:webHidden/>
          </w:rPr>
          <w:tab/>
        </w:r>
        <w:r w:rsidR="00587831">
          <w:rPr>
            <w:noProof/>
            <w:webHidden/>
          </w:rPr>
          <w:fldChar w:fldCharType="begin"/>
        </w:r>
        <w:r w:rsidR="00587831">
          <w:rPr>
            <w:noProof/>
            <w:webHidden/>
          </w:rPr>
          <w:instrText xml:space="preserve"> PAGEREF _Toc263436025 \h </w:instrText>
        </w:r>
        <w:r w:rsidR="00587831">
          <w:rPr>
            <w:noProof/>
            <w:webHidden/>
          </w:rPr>
        </w:r>
        <w:r w:rsidR="00587831">
          <w:rPr>
            <w:noProof/>
            <w:webHidden/>
          </w:rPr>
          <w:fldChar w:fldCharType="separate"/>
        </w:r>
        <w:r w:rsidR="001340F7">
          <w:rPr>
            <w:noProof/>
            <w:webHidden/>
          </w:rPr>
          <w:t>21</w:t>
        </w:r>
        <w:r w:rsidR="00587831">
          <w:rPr>
            <w:noProof/>
            <w:webHidden/>
          </w:rPr>
          <w:fldChar w:fldCharType="end"/>
        </w:r>
      </w:hyperlink>
    </w:p>
    <w:p w:rsidR="00587831" w:rsidRDefault="005B792C">
      <w:pPr>
        <w:pStyle w:val="13"/>
        <w:tabs>
          <w:tab w:val="left" w:pos="560"/>
          <w:tab w:val="right" w:leader="dot" w:pos="8777"/>
        </w:tabs>
        <w:rPr>
          <w:rFonts w:asciiTheme="minorHAnsi" w:eastAsiaTheme="minorEastAsia" w:hAnsiTheme="minorHAnsi" w:cstheme="minorBidi"/>
          <w:b w:val="0"/>
          <w:bCs w:val="0"/>
          <w:caps w:val="0"/>
          <w:noProof/>
          <w:sz w:val="22"/>
          <w:szCs w:val="22"/>
          <w:lang w:eastAsia="uk-UA"/>
        </w:rPr>
      </w:pPr>
      <w:hyperlink w:anchor="_Toc263436026" w:history="1">
        <w:r w:rsidR="00587831" w:rsidRPr="006842D2">
          <w:rPr>
            <w:rStyle w:val="aff"/>
            <w:noProof/>
          </w:rPr>
          <w:t>2.</w:t>
        </w:r>
        <w:r w:rsidR="00587831">
          <w:rPr>
            <w:rFonts w:asciiTheme="minorHAnsi" w:eastAsiaTheme="minorEastAsia" w:hAnsiTheme="minorHAnsi" w:cstheme="minorBidi"/>
            <w:b w:val="0"/>
            <w:bCs w:val="0"/>
            <w:caps w:val="0"/>
            <w:noProof/>
            <w:sz w:val="22"/>
            <w:szCs w:val="22"/>
            <w:lang w:eastAsia="uk-UA"/>
          </w:rPr>
          <w:tab/>
        </w:r>
        <w:r w:rsidR="00587831" w:rsidRPr="006842D2">
          <w:rPr>
            <w:rStyle w:val="aff"/>
            <w:noProof/>
          </w:rPr>
          <w:t>Афінні перетворення координат</w:t>
        </w:r>
        <w:r w:rsidR="00587831">
          <w:rPr>
            <w:noProof/>
            <w:webHidden/>
          </w:rPr>
          <w:tab/>
        </w:r>
        <w:r w:rsidR="00587831">
          <w:rPr>
            <w:noProof/>
            <w:webHidden/>
          </w:rPr>
          <w:fldChar w:fldCharType="begin"/>
        </w:r>
        <w:r w:rsidR="00587831">
          <w:rPr>
            <w:noProof/>
            <w:webHidden/>
          </w:rPr>
          <w:instrText xml:space="preserve"> PAGEREF _Toc263436026 \h </w:instrText>
        </w:r>
        <w:r w:rsidR="00587831">
          <w:rPr>
            <w:noProof/>
            <w:webHidden/>
          </w:rPr>
        </w:r>
        <w:r w:rsidR="00587831">
          <w:rPr>
            <w:noProof/>
            <w:webHidden/>
          </w:rPr>
          <w:fldChar w:fldCharType="separate"/>
        </w:r>
        <w:r w:rsidR="001340F7">
          <w:rPr>
            <w:noProof/>
            <w:webHidden/>
          </w:rPr>
          <w:t>22</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27" w:history="1">
        <w:r w:rsidR="00587831" w:rsidRPr="006842D2">
          <w:rPr>
            <w:rStyle w:val="aff"/>
            <w:noProof/>
          </w:rPr>
          <w:t>2.1.</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Визначення та класифікація афінних перетворень</w:t>
        </w:r>
        <w:r w:rsidR="00587831">
          <w:rPr>
            <w:noProof/>
            <w:webHidden/>
          </w:rPr>
          <w:tab/>
        </w:r>
        <w:r w:rsidR="00587831">
          <w:rPr>
            <w:noProof/>
            <w:webHidden/>
          </w:rPr>
          <w:fldChar w:fldCharType="begin"/>
        </w:r>
        <w:r w:rsidR="00587831">
          <w:rPr>
            <w:noProof/>
            <w:webHidden/>
          </w:rPr>
          <w:instrText xml:space="preserve"> PAGEREF _Toc263436027 \h </w:instrText>
        </w:r>
        <w:r w:rsidR="00587831">
          <w:rPr>
            <w:noProof/>
            <w:webHidden/>
          </w:rPr>
        </w:r>
        <w:r w:rsidR="00587831">
          <w:rPr>
            <w:noProof/>
            <w:webHidden/>
          </w:rPr>
          <w:fldChar w:fldCharType="separate"/>
        </w:r>
        <w:r w:rsidR="001340F7">
          <w:rPr>
            <w:noProof/>
            <w:webHidden/>
          </w:rPr>
          <w:t>22</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28" w:history="1">
        <w:r w:rsidR="00587831" w:rsidRPr="006842D2">
          <w:rPr>
            <w:rStyle w:val="aff"/>
            <w:noProof/>
          </w:rPr>
          <w:t>2.2.</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Афінні перетворення на площині</w:t>
        </w:r>
        <w:r w:rsidR="00587831">
          <w:rPr>
            <w:noProof/>
            <w:webHidden/>
          </w:rPr>
          <w:tab/>
        </w:r>
        <w:r w:rsidR="00587831">
          <w:rPr>
            <w:noProof/>
            <w:webHidden/>
          </w:rPr>
          <w:fldChar w:fldCharType="begin"/>
        </w:r>
        <w:r w:rsidR="00587831">
          <w:rPr>
            <w:noProof/>
            <w:webHidden/>
          </w:rPr>
          <w:instrText xml:space="preserve"> PAGEREF _Toc263436028 \h </w:instrText>
        </w:r>
        <w:r w:rsidR="00587831">
          <w:rPr>
            <w:noProof/>
            <w:webHidden/>
          </w:rPr>
        </w:r>
        <w:r w:rsidR="00587831">
          <w:rPr>
            <w:noProof/>
            <w:webHidden/>
          </w:rPr>
          <w:fldChar w:fldCharType="separate"/>
        </w:r>
        <w:r w:rsidR="001340F7">
          <w:rPr>
            <w:noProof/>
            <w:webHidden/>
          </w:rPr>
          <w:t>22</w:t>
        </w:r>
        <w:r w:rsidR="00587831">
          <w:rPr>
            <w:noProof/>
            <w:webHidden/>
          </w:rPr>
          <w:fldChar w:fldCharType="end"/>
        </w:r>
      </w:hyperlink>
    </w:p>
    <w:p w:rsidR="00587831" w:rsidRDefault="005B792C">
      <w:pPr>
        <w:pStyle w:val="33"/>
        <w:tabs>
          <w:tab w:val="left" w:pos="1400"/>
          <w:tab w:val="right" w:leader="dot" w:pos="8777"/>
        </w:tabs>
        <w:rPr>
          <w:rFonts w:asciiTheme="minorHAnsi" w:eastAsiaTheme="minorEastAsia" w:hAnsiTheme="minorHAnsi" w:cstheme="minorBidi"/>
          <w:i w:val="0"/>
          <w:iCs w:val="0"/>
          <w:noProof/>
          <w:sz w:val="22"/>
          <w:szCs w:val="22"/>
          <w:lang w:eastAsia="uk-UA"/>
        </w:rPr>
      </w:pPr>
      <w:hyperlink w:anchor="_Toc263436029" w:history="1">
        <w:r w:rsidR="00587831" w:rsidRPr="006842D2">
          <w:rPr>
            <w:rStyle w:val="aff"/>
            <w:noProof/>
          </w:rPr>
          <w:t>2.2.1.</w:t>
        </w:r>
        <w:r w:rsidR="00587831">
          <w:rPr>
            <w:rFonts w:asciiTheme="minorHAnsi" w:eastAsiaTheme="minorEastAsia" w:hAnsiTheme="minorHAnsi" w:cstheme="minorBidi"/>
            <w:i w:val="0"/>
            <w:iCs w:val="0"/>
            <w:noProof/>
            <w:sz w:val="22"/>
            <w:szCs w:val="22"/>
            <w:lang w:eastAsia="uk-UA"/>
          </w:rPr>
          <w:tab/>
        </w:r>
        <w:r w:rsidR="00587831" w:rsidRPr="006842D2">
          <w:rPr>
            <w:rStyle w:val="aff"/>
            <w:noProof/>
          </w:rPr>
          <w:t>Переміщення</w:t>
        </w:r>
        <w:r w:rsidR="00587831">
          <w:rPr>
            <w:noProof/>
            <w:webHidden/>
          </w:rPr>
          <w:tab/>
        </w:r>
        <w:r w:rsidR="00587831">
          <w:rPr>
            <w:noProof/>
            <w:webHidden/>
          </w:rPr>
          <w:fldChar w:fldCharType="begin"/>
        </w:r>
        <w:r w:rsidR="00587831">
          <w:rPr>
            <w:noProof/>
            <w:webHidden/>
          </w:rPr>
          <w:instrText xml:space="preserve"> PAGEREF _Toc263436029 \h </w:instrText>
        </w:r>
        <w:r w:rsidR="00587831">
          <w:rPr>
            <w:noProof/>
            <w:webHidden/>
          </w:rPr>
        </w:r>
        <w:r w:rsidR="00587831">
          <w:rPr>
            <w:noProof/>
            <w:webHidden/>
          </w:rPr>
          <w:fldChar w:fldCharType="separate"/>
        </w:r>
        <w:r w:rsidR="001340F7">
          <w:rPr>
            <w:noProof/>
            <w:webHidden/>
          </w:rPr>
          <w:t>23</w:t>
        </w:r>
        <w:r w:rsidR="00587831">
          <w:rPr>
            <w:noProof/>
            <w:webHidden/>
          </w:rPr>
          <w:fldChar w:fldCharType="end"/>
        </w:r>
      </w:hyperlink>
    </w:p>
    <w:p w:rsidR="00587831" w:rsidRDefault="005B792C">
      <w:pPr>
        <w:pStyle w:val="33"/>
        <w:tabs>
          <w:tab w:val="left" w:pos="1400"/>
          <w:tab w:val="right" w:leader="dot" w:pos="8777"/>
        </w:tabs>
        <w:rPr>
          <w:rFonts w:asciiTheme="minorHAnsi" w:eastAsiaTheme="minorEastAsia" w:hAnsiTheme="minorHAnsi" w:cstheme="minorBidi"/>
          <w:i w:val="0"/>
          <w:iCs w:val="0"/>
          <w:noProof/>
          <w:sz w:val="22"/>
          <w:szCs w:val="22"/>
          <w:lang w:eastAsia="uk-UA"/>
        </w:rPr>
      </w:pPr>
      <w:hyperlink w:anchor="_Toc263436030" w:history="1">
        <w:r w:rsidR="00587831" w:rsidRPr="006842D2">
          <w:rPr>
            <w:rStyle w:val="aff"/>
            <w:noProof/>
          </w:rPr>
          <w:t>2.2.2.</w:t>
        </w:r>
        <w:r w:rsidR="00587831">
          <w:rPr>
            <w:rFonts w:asciiTheme="minorHAnsi" w:eastAsiaTheme="minorEastAsia" w:hAnsiTheme="minorHAnsi" w:cstheme="minorBidi"/>
            <w:i w:val="0"/>
            <w:iCs w:val="0"/>
            <w:noProof/>
            <w:sz w:val="22"/>
            <w:szCs w:val="22"/>
            <w:lang w:eastAsia="uk-UA"/>
          </w:rPr>
          <w:tab/>
        </w:r>
        <w:r w:rsidR="00587831" w:rsidRPr="006842D2">
          <w:rPr>
            <w:rStyle w:val="aff"/>
            <w:noProof/>
          </w:rPr>
          <w:t>Масштабування</w:t>
        </w:r>
        <w:r w:rsidR="00587831">
          <w:rPr>
            <w:noProof/>
            <w:webHidden/>
          </w:rPr>
          <w:tab/>
        </w:r>
        <w:r w:rsidR="00587831">
          <w:rPr>
            <w:noProof/>
            <w:webHidden/>
          </w:rPr>
          <w:fldChar w:fldCharType="begin"/>
        </w:r>
        <w:r w:rsidR="00587831">
          <w:rPr>
            <w:noProof/>
            <w:webHidden/>
          </w:rPr>
          <w:instrText xml:space="preserve"> PAGEREF _Toc263436030 \h </w:instrText>
        </w:r>
        <w:r w:rsidR="00587831">
          <w:rPr>
            <w:noProof/>
            <w:webHidden/>
          </w:rPr>
        </w:r>
        <w:r w:rsidR="00587831">
          <w:rPr>
            <w:noProof/>
            <w:webHidden/>
          </w:rPr>
          <w:fldChar w:fldCharType="separate"/>
        </w:r>
        <w:r w:rsidR="001340F7">
          <w:rPr>
            <w:noProof/>
            <w:webHidden/>
          </w:rPr>
          <w:t>24</w:t>
        </w:r>
        <w:r w:rsidR="00587831">
          <w:rPr>
            <w:noProof/>
            <w:webHidden/>
          </w:rPr>
          <w:fldChar w:fldCharType="end"/>
        </w:r>
      </w:hyperlink>
    </w:p>
    <w:p w:rsidR="00587831" w:rsidRDefault="005B792C">
      <w:pPr>
        <w:pStyle w:val="33"/>
        <w:tabs>
          <w:tab w:val="left" w:pos="1400"/>
          <w:tab w:val="right" w:leader="dot" w:pos="8777"/>
        </w:tabs>
        <w:rPr>
          <w:rFonts w:asciiTheme="minorHAnsi" w:eastAsiaTheme="minorEastAsia" w:hAnsiTheme="minorHAnsi" w:cstheme="minorBidi"/>
          <w:i w:val="0"/>
          <w:iCs w:val="0"/>
          <w:noProof/>
          <w:sz w:val="22"/>
          <w:szCs w:val="22"/>
          <w:lang w:eastAsia="uk-UA"/>
        </w:rPr>
      </w:pPr>
      <w:hyperlink w:anchor="_Toc263436031" w:history="1">
        <w:r w:rsidR="00587831" w:rsidRPr="006842D2">
          <w:rPr>
            <w:rStyle w:val="aff"/>
            <w:noProof/>
          </w:rPr>
          <w:t>2.2.3.</w:t>
        </w:r>
        <w:r w:rsidR="00587831">
          <w:rPr>
            <w:rFonts w:asciiTheme="minorHAnsi" w:eastAsiaTheme="minorEastAsia" w:hAnsiTheme="minorHAnsi" w:cstheme="minorBidi"/>
            <w:i w:val="0"/>
            <w:iCs w:val="0"/>
            <w:noProof/>
            <w:sz w:val="22"/>
            <w:szCs w:val="22"/>
            <w:lang w:eastAsia="uk-UA"/>
          </w:rPr>
          <w:tab/>
        </w:r>
        <w:r w:rsidR="00587831" w:rsidRPr="006842D2">
          <w:rPr>
            <w:rStyle w:val="aff"/>
            <w:noProof/>
          </w:rPr>
          <w:t>Поворот</w:t>
        </w:r>
        <w:r w:rsidR="00587831">
          <w:rPr>
            <w:noProof/>
            <w:webHidden/>
          </w:rPr>
          <w:tab/>
        </w:r>
        <w:r w:rsidR="00587831">
          <w:rPr>
            <w:noProof/>
            <w:webHidden/>
          </w:rPr>
          <w:fldChar w:fldCharType="begin"/>
        </w:r>
        <w:r w:rsidR="00587831">
          <w:rPr>
            <w:noProof/>
            <w:webHidden/>
          </w:rPr>
          <w:instrText xml:space="preserve"> PAGEREF _Toc263436031 \h </w:instrText>
        </w:r>
        <w:r w:rsidR="00587831">
          <w:rPr>
            <w:noProof/>
            <w:webHidden/>
          </w:rPr>
        </w:r>
        <w:r w:rsidR="00587831">
          <w:rPr>
            <w:noProof/>
            <w:webHidden/>
          </w:rPr>
          <w:fldChar w:fldCharType="separate"/>
        </w:r>
        <w:r w:rsidR="001340F7">
          <w:rPr>
            <w:noProof/>
            <w:webHidden/>
          </w:rPr>
          <w:t>24</w:t>
        </w:r>
        <w:r w:rsidR="00587831">
          <w:rPr>
            <w:noProof/>
            <w:webHidden/>
          </w:rPr>
          <w:fldChar w:fldCharType="end"/>
        </w:r>
      </w:hyperlink>
    </w:p>
    <w:p w:rsidR="00587831" w:rsidRDefault="005B792C">
      <w:pPr>
        <w:pStyle w:val="33"/>
        <w:tabs>
          <w:tab w:val="left" w:pos="1400"/>
          <w:tab w:val="right" w:leader="dot" w:pos="8777"/>
        </w:tabs>
        <w:rPr>
          <w:rFonts w:asciiTheme="minorHAnsi" w:eastAsiaTheme="minorEastAsia" w:hAnsiTheme="minorHAnsi" w:cstheme="minorBidi"/>
          <w:i w:val="0"/>
          <w:iCs w:val="0"/>
          <w:noProof/>
          <w:sz w:val="22"/>
          <w:szCs w:val="22"/>
          <w:lang w:eastAsia="uk-UA"/>
        </w:rPr>
      </w:pPr>
      <w:hyperlink w:anchor="_Toc263436032" w:history="1">
        <w:r w:rsidR="00587831" w:rsidRPr="006842D2">
          <w:rPr>
            <w:rStyle w:val="aff"/>
            <w:noProof/>
          </w:rPr>
          <w:t>2.2.4.</w:t>
        </w:r>
        <w:r w:rsidR="00587831">
          <w:rPr>
            <w:rFonts w:asciiTheme="minorHAnsi" w:eastAsiaTheme="minorEastAsia" w:hAnsiTheme="minorHAnsi" w:cstheme="minorBidi"/>
            <w:i w:val="0"/>
            <w:iCs w:val="0"/>
            <w:noProof/>
            <w:sz w:val="22"/>
            <w:szCs w:val="22"/>
            <w:lang w:eastAsia="uk-UA"/>
          </w:rPr>
          <w:tab/>
        </w:r>
        <w:r w:rsidR="00587831" w:rsidRPr="006842D2">
          <w:rPr>
            <w:rStyle w:val="aff"/>
            <w:noProof/>
          </w:rPr>
          <w:t>Відображення</w:t>
        </w:r>
        <w:r w:rsidR="00587831">
          <w:rPr>
            <w:noProof/>
            <w:webHidden/>
          </w:rPr>
          <w:tab/>
        </w:r>
        <w:r w:rsidR="00587831">
          <w:rPr>
            <w:noProof/>
            <w:webHidden/>
          </w:rPr>
          <w:fldChar w:fldCharType="begin"/>
        </w:r>
        <w:r w:rsidR="00587831">
          <w:rPr>
            <w:noProof/>
            <w:webHidden/>
          </w:rPr>
          <w:instrText xml:space="preserve"> PAGEREF _Toc263436032 \h </w:instrText>
        </w:r>
        <w:r w:rsidR="00587831">
          <w:rPr>
            <w:noProof/>
            <w:webHidden/>
          </w:rPr>
        </w:r>
        <w:r w:rsidR="00587831">
          <w:rPr>
            <w:noProof/>
            <w:webHidden/>
          </w:rPr>
          <w:fldChar w:fldCharType="separate"/>
        </w:r>
        <w:r w:rsidR="001340F7">
          <w:rPr>
            <w:noProof/>
            <w:webHidden/>
          </w:rPr>
          <w:t>25</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33" w:history="1">
        <w:r w:rsidR="00587831" w:rsidRPr="006842D2">
          <w:rPr>
            <w:rStyle w:val="aff"/>
            <w:noProof/>
          </w:rPr>
          <w:t>2.3.</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Матрична форма афінних перетворень в однорідних координатах</w:t>
        </w:r>
        <w:r w:rsidR="00587831">
          <w:rPr>
            <w:noProof/>
            <w:webHidden/>
          </w:rPr>
          <w:tab/>
        </w:r>
        <w:r w:rsidR="00587831">
          <w:rPr>
            <w:noProof/>
            <w:webHidden/>
          </w:rPr>
          <w:fldChar w:fldCharType="begin"/>
        </w:r>
        <w:r w:rsidR="00587831">
          <w:rPr>
            <w:noProof/>
            <w:webHidden/>
          </w:rPr>
          <w:instrText xml:space="preserve"> PAGEREF _Toc263436033 \h </w:instrText>
        </w:r>
        <w:r w:rsidR="00587831">
          <w:rPr>
            <w:noProof/>
            <w:webHidden/>
          </w:rPr>
        </w:r>
        <w:r w:rsidR="00587831">
          <w:rPr>
            <w:noProof/>
            <w:webHidden/>
          </w:rPr>
          <w:fldChar w:fldCharType="separate"/>
        </w:r>
        <w:r w:rsidR="001340F7">
          <w:rPr>
            <w:noProof/>
            <w:webHidden/>
          </w:rPr>
          <w:t>25</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34" w:history="1">
        <w:r w:rsidR="00587831" w:rsidRPr="006842D2">
          <w:rPr>
            <w:rStyle w:val="aff"/>
            <w:noProof/>
          </w:rPr>
          <w:t>2.4.</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Афінні перетворення в просторі</w:t>
        </w:r>
        <w:r w:rsidR="00587831">
          <w:rPr>
            <w:noProof/>
            <w:webHidden/>
          </w:rPr>
          <w:tab/>
        </w:r>
        <w:r w:rsidR="00587831">
          <w:rPr>
            <w:noProof/>
            <w:webHidden/>
          </w:rPr>
          <w:fldChar w:fldCharType="begin"/>
        </w:r>
        <w:r w:rsidR="00587831">
          <w:rPr>
            <w:noProof/>
            <w:webHidden/>
          </w:rPr>
          <w:instrText xml:space="preserve"> PAGEREF _Toc263436034 \h </w:instrText>
        </w:r>
        <w:r w:rsidR="00587831">
          <w:rPr>
            <w:noProof/>
            <w:webHidden/>
          </w:rPr>
        </w:r>
        <w:r w:rsidR="00587831">
          <w:rPr>
            <w:noProof/>
            <w:webHidden/>
          </w:rPr>
          <w:fldChar w:fldCharType="separate"/>
        </w:r>
        <w:r w:rsidR="001340F7">
          <w:rPr>
            <w:noProof/>
            <w:webHidden/>
          </w:rPr>
          <w:t>28</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35" w:history="1">
        <w:r w:rsidR="00587831" w:rsidRPr="006842D2">
          <w:rPr>
            <w:rStyle w:val="aff"/>
            <w:noProof/>
            <w:lang w:val="ru-RU"/>
          </w:rPr>
          <w:t>2.5.</w:t>
        </w:r>
        <w:r w:rsidR="00587831">
          <w:rPr>
            <w:rFonts w:asciiTheme="minorHAnsi" w:eastAsiaTheme="minorEastAsia" w:hAnsiTheme="minorHAnsi" w:cstheme="minorBidi"/>
            <w:smallCaps w:val="0"/>
            <w:noProof/>
            <w:sz w:val="22"/>
            <w:szCs w:val="22"/>
            <w:lang w:eastAsia="uk-UA"/>
          </w:rPr>
          <w:tab/>
        </w:r>
        <w:r w:rsidR="00587831" w:rsidRPr="006842D2">
          <w:rPr>
            <w:rStyle w:val="aff"/>
            <w:noProof/>
            <w:lang w:val="ru-RU"/>
          </w:rPr>
          <w:t>Ейлерові кути</w:t>
        </w:r>
        <w:r w:rsidR="00587831">
          <w:rPr>
            <w:noProof/>
            <w:webHidden/>
          </w:rPr>
          <w:tab/>
        </w:r>
        <w:r w:rsidR="00587831">
          <w:rPr>
            <w:noProof/>
            <w:webHidden/>
          </w:rPr>
          <w:fldChar w:fldCharType="begin"/>
        </w:r>
        <w:r w:rsidR="00587831">
          <w:rPr>
            <w:noProof/>
            <w:webHidden/>
          </w:rPr>
          <w:instrText xml:space="preserve"> PAGEREF _Toc263436035 \h </w:instrText>
        </w:r>
        <w:r w:rsidR="00587831">
          <w:rPr>
            <w:noProof/>
            <w:webHidden/>
          </w:rPr>
        </w:r>
        <w:r w:rsidR="00587831">
          <w:rPr>
            <w:noProof/>
            <w:webHidden/>
          </w:rPr>
          <w:fldChar w:fldCharType="separate"/>
        </w:r>
        <w:r w:rsidR="001340F7">
          <w:rPr>
            <w:noProof/>
            <w:webHidden/>
          </w:rPr>
          <w:t>31</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36" w:history="1">
        <w:r w:rsidR="00587831" w:rsidRPr="006842D2">
          <w:rPr>
            <w:rStyle w:val="aff"/>
            <w:noProof/>
          </w:rPr>
          <w:t>2.6.</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Кватерніони</w:t>
        </w:r>
        <w:r w:rsidR="00587831">
          <w:rPr>
            <w:noProof/>
            <w:webHidden/>
          </w:rPr>
          <w:tab/>
        </w:r>
        <w:r w:rsidR="00587831">
          <w:rPr>
            <w:noProof/>
            <w:webHidden/>
          </w:rPr>
          <w:fldChar w:fldCharType="begin"/>
        </w:r>
        <w:r w:rsidR="00587831">
          <w:rPr>
            <w:noProof/>
            <w:webHidden/>
          </w:rPr>
          <w:instrText xml:space="preserve"> PAGEREF _Toc263436036 \h </w:instrText>
        </w:r>
        <w:r w:rsidR="00587831">
          <w:rPr>
            <w:noProof/>
            <w:webHidden/>
          </w:rPr>
        </w:r>
        <w:r w:rsidR="00587831">
          <w:rPr>
            <w:noProof/>
            <w:webHidden/>
          </w:rPr>
          <w:fldChar w:fldCharType="separate"/>
        </w:r>
        <w:r w:rsidR="001340F7">
          <w:rPr>
            <w:noProof/>
            <w:webHidden/>
          </w:rPr>
          <w:t>32</w:t>
        </w:r>
        <w:r w:rsidR="00587831">
          <w:rPr>
            <w:noProof/>
            <w:webHidden/>
          </w:rPr>
          <w:fldChar w:fldCharType="end"/>
        </w:r>
      </w:hyperlink>
    </w:p>
    <w:p w:rsidR="00587831" w:rsidRDefault="005B792C">
      <w:pPr>
        <w:pStyle w:val="25"/>
        <w:tabs>
          <w:tab w:val="right" w:leader="dot" w:pos="8777"/>
        </w:tabs>
        <w:rPr>
          <w:rFonts w:asciiTheme="minorHAnsi" w:eastAsiaTheme="minorEastAsia" w:hAnsiTheme="minorHAnsi" w:cstheme="minorBidi"/>
          <w:smallCaps w:val="0"/>
          <w:noProof/>
          <w:sz w:val="22"/>
          <w:szCs w:val="22"/>
          <w:lang w:eastAsia="uk-UA"/>
        </w:rPr>
      </w:pPr>
      <w:hyperlink w:anchor="_Toc263436037" w:history="1">
        <w:r w:rsidR="00587831" w:rsidRPr="006842D2">
          <w:rPr>
            <w:rStyle w:val="aff"/>
            <w:noProof/>
          </w:rPr>
          <w:t>Запитання для самоконтролю</w:t>
        </w:r>
        <w:r w:rsidR="00587831">
          <w:rPr>
            <w:noProof/>
            <w:webHidden/>
          </w:rPr>
          <w:tab/>
        </w:r>
        <w:r w:rsidR="00587831">
          <w:rPr>
            <w:noProof/>
            <w:webHidden/>
          </w:rPr>
          <w:fldChar w:fldCharType="begin"/>
        </w:r>
        <w:r w:rsidR="00587831">
          <w:rPr>
            <w:noProof/>
            <w:webHidden/>
          </w:rPr>
          <w:instrText xml:space="preserve"> PAGEREF _Toc263436037 \h </w:instrText>
        </w:r>
        <w:r w:rsidR="00587831">
          <w:rPr>
            <w:noProof/>
            <w:webHidden/>
          </w:rPr>
        </w:r>
        <w:r w:rsidR="00587831">
          <w:rPr>
            <w:noProof/>
            <w:webHidden/>
          </w:rPr>
          <w:fldChar w:fldCharType="separate"/>
        </w:r>
        <w:r w:rsidR="001340F7">
          <w:rPr>
            <w:noProof/>
            <w:webHidden/>
          </w:rPr>
          <w:t>33</w:t>
        </w:r>
        <w:r w:rsidR="00587831">
          <w:rPr>
            <w:noProof/>
            <w:webHidden/>
          </w:rPr>
          <w:fldChar w:fldCharType="end"/>
        </w:r>
      </w:hyperlink>
    </w:p>
    <w:p w:rsidR="00587831" w:rsidRDefault="005B792C">
      <w:pPr>
        <w:pStyle w:val="13"/>
        <w:tabs>
          <w:tab w:val="left" w:pos="560"/>
          <w:tab w:val="right" w:leader="dot" w:pos="8777"/>
        </w:tabs>
        <w:rPr>
          <w:rFonts w:asciiTheme="minorHAnsi" w:eastAsiaTheme="minorEastAsia" w:hAnsiTheme="minorHAnsi" w:cstheme="minorBidi"/>
          <w:b w:val="0"/>
          <w:bCs w:val="0"/>
          <w:caps w:val="0"/>
          <w:noProof/>
          <w:sz w:val="22"/>
          <w:szCs w:val="22"/>
          <w:lang w:eastAsia="uk-UA"/>
        </w:rPr>
      </w:pPr>
      <w:hyperlink w:anchor="_Toc263436038" w:history="1">
        <w:r w:rsidR="00587831" w:rsidRPr="006842D2">
          <w:rPr>
            <w:rStyle w:val="aff"/>
            <w:noProof/>
          </w:rPr>
          <w:t>3.</w:t>
        </w:r>
        <w:r w:rsidR="00587831">
          <w:rPr>
            <w:rFonts w:asciiTheme="minorHAnsi" w:eastAsiaTheme="minorEastAsia" w:hAnsiTheme="minorHAnsi" w:cstheme="minorBidi"/>
            <w:b w:val="0"/>
            <w:bCs w:val="0"/>
            <w:caps w:val="0"/>
            <w:noProof/>
            <w:sz w:val="22"/>
            <w:szCs w:val="22"/>
            <w:lang w:eastAsia="uk-UA"/>
          </w:rPr>
          <w:tab/>
        </w:r>
        <w:r w:rsidR="00587831" w:rsidRPr="006842D2">
          <w:rPr>
            <w:rStyle w:val="aff"/>
            <w:noProof/>
          </w:rPr>
          <w:t>Проективні перетворення</w:t>
        </w:r>
        <w:r w:rsidR="00587831">
          <w:rPr>
            <w:noProof/>
            <w:webHidden/>
          </w:rPr>
          <w:tab/>
        </w:r>
        <w:r w:rsidR="00587831">
          <w:rPr>
            <w:noProof/>
            <w:webHidden/>
          </w:rPr>
          <w:fldChar w:fldCharType="begin"/>
        </w:r>
        <w:r w:rsidR="00587831">
          <w:rPr>
            <w:noProof/>
            <w:webHidden/>
          </w:rPr>
          <w:instrText xml:space="preserve"> PAGEREF _Toc263436038 \h </w:instrText>
        </w:r>
        <w:r w:rsidR="00587831">
          <w:rPr>
            <w:noProof/>
            <w:webHidden/>
          </w:rPr>
        </w:r>
        <w:r w:rsidR="00587831">
          <w:rPr>
            <w:noProof/>
            <w:webHidden/>
          </w:rPr>
          <w:fldChar w:fldCharType="separate"/>
        </w:r>
        <w:r w:rsidR="001340F7">
          <w:rPr>
            <w:noProof/>
            <w:webHidden/>
          </w:rPr>
          <w:t>34</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39" w:history="1">
        <w:r w:rsidR="00587831" w:rsidRPr="006842D2">
          <w:rPr>
            <w:rStyle w:val="aff"/>
            <w:noProof/>
          </w:rPr>
          <w:t>3.1.</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Види проектування</w:t>
        </w:r>
        <w:r w:rsidR="00587831">
          <w:rPr>
            <w:noProof/>
            <w:webHidden/>
          </w:rPr>
          <w:tab/>
        </w:r>
        <w:r w:rsidR="00587831">
          <w:rPr>
            <w:noProof/>
            <w:webHidden/>
          </w:rPr>
          <w:fldChar w:fldCharType="begin"/>
        </w:r>
        <w:r w:rsidR="00587831">
          <w:rPr>
            <w:noProof/>
            <w:webHidden/>
          </w:rPr>
          <w:instrText xml:space="preserve"> PAGEREF _Toc263436039 \h </w:instrText>
        </w:r>
        <w:r w:rsidR="00587831">
          <w:rPr>
            <w:noProof/>
            <w:webHidden/>
          </w:rPr>
        </w:r>
        <w:r w:rsidR="00587831">
          <w:rPr>
            <w:noProof/>
            <w:webHidden/>
          </w:rPr>
          <w:fldChar w:fldCharType="separate"/>
        </w:r>
        <w:r w:rsidR="001340F7">
          <w:rPr>
            <w:noProof/>
            <w:webHidden/>
          </w:rPr>
          <w:t>34</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40" w:history="1">
        <w:r w:rsidR="00587831" w:rsidRPr="006842D2">
          <w:rPr>
            <w:rStyle w:val="aff"/>
            <w:noProof/>
          </w:rPr>
          <w:t>3.2.</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Паралельні проекції</w:t>
        </w:r>
        <w:r w:rsidR="00587831">
          <w:rPr>
            <w:noProof/>
            <w:webHidden/>
          </w:rPr>
          <w:tab/>
        </w:r>
        <w:r w:rsidR="00587831">
          <w:rPr>
            <w:noProof/>
            <w:webHidden/>
          </w:rPr>
          <w:fldChar w:fldCharType="begin"/>
        </w:r>
        <w:r w:rsidR="00587831">
          <w:rPr>
            <w:noProof/>
            <w:webHidden/>
          </w:rPr>
          <w:instrText xml:space="preserve"> PAGEREF _Toc263436040 \h </w:instrText>
        </w:r>
        <w:r w:rsidR="00587831">
          <w:rPr>
            <w:noProof/>
            <w:webHidden/>
          </w:rPr>
        </w:r>
        <w:r w:rsidR="00587831">
          <w:rPr>
            <w:noProof/>
            <w:webHidden/>
          </w:rPr>
          <w:fldChar w:fldCharType="separate"/>
        </w:r>
        <w:r w:rsidR="001340F7">
          <w:rPr>
            <w:noProof/>
            <w:webHidden/>
          </w:rPr>
          <w:t>35</w:t>
        </w:r>
        <w:r w:rsidR="00587831">
          <w:rPr>
            <w:noProof/>
            <w:webHidden/>
          </w:rPr>
          <w:fldChar w:fldCharType="end"/>
        </w:r>
      </w:hyperlink>
    </w:p>
    <w:p w:rsidR="00587831" w:rsidRDefault="005B792C">
      <w:pPr>
        <w:pStyle w:val="33"/>
        <w:tabs>
          <w:tab w:val="left" w:pos="1400"/>
          <w:tab w:val="right" w:leader="dot" w:pos="8777"/>
        </w:tabs>
        <w:rPr>
          <w:rFonts w:asciiTheme="minorHAnsi" w:eastAsiaTheme="minorEastAsia" w:hAnsiTheme="minorHAnsi" w:cstheme="minorBidi"/>
          <w:i w:val="0"/>
          <w:iCs w:val="0"/>
          <w:noProof/>
          <w:sz w:val="22"/>
          <w:szCs w:val="22"/>
          <w:lang w:eastAsia="uk-UA"/>
        </w:rPr>
      </w:pPr>
      <w:hyperlink w:anchor="_Toc263436041" w:history="1">
        <w:r w:rsidR="00587831" w:rsidRPr="006842D2">
          <w:rPr>
            <w:rStyle w:val="aff"/>
            <w:noProof/>
          </w:rPr>
          <w:t>3.2.1.</w:t>
        </w:r>
        <w:r w:rsidR="00587831">
          <w:rPr>
            <w:rFonts w:asciiTheme="minorHAnsi" w:eastAsiaTheme="minorEastAsia" w:hAnsiTheme="minorHAnsi" w:cstheme="minorBidi"/>
            <w:i w:val="0"/>
            <w:iCs w:val="0"/>
            <w:noProof/>
            <w:sz w:val="22"/>
            <w:szCs w:val="22"/>
            <w:lang w:eastAsia="uk-UA"/>
          </w:rPr>
          <w:tab/>
        </w:r>
        <w:r w:rsidR="00587831" w:rsidRPr="006842D2">
          <w:rPr>
            <w:rStyle w:val="aff"/>
            <w:noProof/>
          </w:rPr>
          <w:t>Ортографічна проекція</w:t>
        </w:r>
        <w:r w:rsidR="00587831">
          <w:rPr>
            <w:noProof/>
            <w:webHidden/>
          </w:rPr>
          <w:tab/>
        </w:r>
        <w:r w:rsidR="00587831">
          <w:rPr>
            <w:noProof/>
            <w:webHidden/>
          </w:rPr>
          <w:fldChar w:fldCharType="begin"/>
        </w:r>
        <w:r w:rsidR="00587831">
          <w:rPr>
            <w:noProof/>
            <w:webHidden/>
          </w:rPr>
          <w:instrText xml:space="preserve"> PAGEREF _Toc263436041 \h </w:instrText>
        </w:r>
        <w:r w:rsidR="00587831">
          <w:rPr>
            <w:noProof/>
            <w:webHidden/>
          </w:rPr>
        </w:r>
        <w:r w:rsidR="00587831">
          <w:rPr>
            <w:noProof/>
            <w:webHidden/>
          </w:rPr>
          <w:fldChar w:fldCharType="separate"/>
        </w:r>
        <w:r w:rsidR="001340F7">
          <w:rPr>
            <w:noProof/>
            <w:webHidden/>
          </w:rPr>
          <w:t>36</w:t>
        </w:r>
        <w:r w:rsidR="00587831">
          <w:rPr>
            <w:noProof/>
            <w:webHidden/>
          </w:rPr>
          <w:fldChar w:fldCharType="end"/>
        </w:r>
      </w:hyperlink>
    </w:p>
    <w:p w:rsidR="00587831" w:rsidRDefault="005B792C">
      <w:pPr>
        <w:pStyle w:val="33"/>
        <w:tabs>
          <w:tab w:val="left" w:pos="1400"/>
          <w:tab w:val="right" w:leader="dot" w:pos="8777"/>
        </w:tabs>
        <w:rPr>
          <w:rFonts w:asciiTheme="minorHAnsi" w:eastAsiaTheme="minorEastAsia" w:hAnsiTheme="minorHAnsi" w:cstheme="minorBidi"/>
          <w:i w:val="0"/>
          <w:iCs w:val="0"/>
          <w:noProof/>
          <w:sz w:val="22"/>
          <w:szCs w:val="22"/>
          <w:lang w:eastAsia="uk-UA"/>
        </w:rPr>
      </w:pPr>
      <w:hyperlink w:anchor="_Toc263436042" w:history="1">
        <w:r w:rsidR="00587831" w:rsidRPr="006842D2">
          <w:rPr>
            <w:rStyle w:val="aff"/>
            <w:noProof/>
          </w:rPr>
          <w:t>3.2.2.</w:t>
        </w:r>
        <w:r w:rsidR="00587831">
          <w:rPr>
            <w:rFonts w:asciiTheme="minorHAnsi" w:eastAsiaTheme="minorEastAsia" w:hAnsiTheme="minorHAnsi" w:cstheme="minorBidi"/>
            <w:i w:val="0"/>
            <w:iCs w:val="0"/>
            <w:noProof/>
            <w:sz w:val="22"/>
            <w:szCs w:val="22"/>
            <w:lang w:eastAsia="uk-UA"/>
          </w:rPr>
          <w:tab/>
        </w:r>
        <w:r w:rsidR="00587831" w:rsidRPr="006842D2">
          <w:rPr>
            <w:rStyle w:val="aff"/>
            <w:noProof/>
          </w:rPr>
          <w:t>Аксонометрична проекція</w:t>
        </w:r>
        <w:r w:rsidR="00587831">
          <w:rPr>
            <w:noProof/>
            <w:webHidden/>
          </w:rPr>
          <w:tab/>
        </w:r>
        <w:r w:rsidR="00587831">
          <w:rPr>
            <w:noProof/>
            <w:webHidden/>
          </w:rPr>
          <w:fldChar w:fldCharType="begin"/>
        </w:r>
        <w:r w:rsidR="00587831">
          <w:rPr>
            <w:noProof/>
            <w:webHidden/>
          </w:rPr>
          <w:instrText xml:space="preserve"> PAGEREF _Toc263436042 \h </w:instrText>
        </w:r>
        <w:r w:rsidR="00587831">
          <w:rPr>
            <w:noProof/>
            <w:webHidden/>
          </w:rPr>
        </w:r>
        <w:r w:rsidR="00587831">
          <w:rPr>
            <w:noProof/>
            <w:webHidden/>
          </w:rPr>
          <w:fldChar w:fldCharType="separate"/>
        </w:r>
        <w:r w:rsidR="001340F7">
          <w:rPr>
            <w:noProof/>
            <w:webHidden/>
          </w:rPr>
          <w:t>36</w:t>
        </w:r>
        <w:r w:rsidR="00587831">
          <w:rPr>
            <w:noProof/>
            <w:webHidden/>
          </w:rPr>
          <w:fldChar w:fldCharType="end"/>
        </w:r>
      </w:hyperlink>
    </w:p>
    <w:p w:rsidR="00587831" w:rsidRDefault="005B792C">
      <w:pPr>
        <w:pStyle w:val="33"/>
        <w:tabs>
          <w:tab w:val="left" w:pos="1400"/>
          <w:tab w:val="right" w:leader="dot" w:pos="8777"/>
        </w:tabs>
        <w:rPr>
          <w:rFonts w:asciiTheme="minorHAnsi" w:eastAsiaTheme="minorEastAsia" w:hAnsiTheme="minorHAnsi" w:cstheme="minorBidi"/>
          <w:i w:val="0"/>
          <w:iCs w:val="0"/>
          <w:noProof/>
          <w:sz w:val="22"/>
          <w:szCs w:val="22"/>
          <w:lang w:eastAsia="uk-UA"/>
        </w:rPr>
      </w:pPr>
      <w:hyperlink w:anchor="_Toc263436043" w:history="1">
        <w:r w:rsidR="00587831" w:rsidRPr="006842D2">
          <w:rPr>
            <w:rStyle w:val="aff"/>
            <w:noProof/>
          </w:rPr>
          <w:t>3.2.3.</w:t>
        </w:r>
        <w:r w:rsidR="00587831">
          <w:rPr>
            <w:rFonts w:asciiTheme="minorHAnsi" w:eastAsiaTheme="minorEastAsia" w:hAnsiTheme="minorHAnsi" w:cstheme="minorBidi"/>
            <w:i w:val="0"/>
            <w:iCs w:val="0"/>
            <w:noProof/>
            <w:sz w:val="22"/>
            <w:szCs w:val="22"/>
            <w:lang w:eastAsia="uk-UA"/>
          </w:rPr>
          <w:tab/>
        </w:r>
        <w:r w:rsidR="00587831" w:rsidRPr="006842D2">
          <w:rPr>
            <w:rStyle w:val="aff"/>
            <w:noProof/>
          </w:rPr>
          <w:t>Косокутна проекція</w:t>
        </w:r>
        <w:r w:rsidR="00587831">
          <w:rPr>
            <w:noProof/>
            <w:webHidden/>
          </w:rPr>
          <w:tab/>
        </w:r>
        <w:r w:rsidR="00587831">
          <w:rPr>
            <w:noProof/>
            <w:webHidden/>
          </w:rPr>
          <w:fldChar w:fldCharType="begin"/>
        </w:r>
        <w:r w:rsidR="00587831">
          <w:rPr>
            <w:noProof/>
            <w:webHidden/>
          </w:rPr>
          <w:instrText xml:space="preserve"> PAGEREF _Toc263436043 \h </w:instrText>
        </w:r>
        <w:r w:rsidR="00587831">
          <w:rPr>
            <w:noProof/>
            <w:webHidden/>
          </w:rPr>
        </w:r>
        <w:r w:rsidR="00587831">
          <w:rPr>
            <w:noProof/>
            <w:webHidden/>
          </w:rPr>
          <w:fldChar w:fldCharType="separate"/>
        </w:r>
        <w:r w:rsidR="001340F7">
          <w:rPr>
            <w:noProof/>
            <w:webHidden/>
          </w:rPr>
          <w:t>38</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44" w:history="1">
        <w:r w:rsidR="00587831" w:rsidRPr="006842D2">
          <w:rPr>
            <w:rStyle w:val="aff"/>
            <w:noProof/>
          </w:rPr>
          <w:t>3.3.</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Перспективні проекції</w:t>
        </w:r>
        <w:r w:rsidR="00587831">
          <w:rPr>
            <w:noProof/>
            <w:webHidden/>
          </w:rPr>
          <w:tab/>
        </w:r>
        <w:r w:rsidR="00587831">
          <w:rPr>
            <w:noProof/>
            <w:webHidden/>
          </w:rPr>
          <w:fldChar w:fldCharType="begin"/>
        </w:r>
        <w:r w:rsidR="00587831">
          <w:rPr>
            <w:noProof/>
            <w:webHidden/>
          </w:rPr>
          <w:instrText xml:space="preserve"> PAGEREF _Toc263436044 \h </w:instrText>
        </w:r>
        <w:r w:rsidR="00587831">
          <w:rPr>
            <w:noProof/>
            <w:webHidden/>
          </w:rPr>
        </w:r>
        <w:r w:rsidR="00587831">
          <w:rPr>
            <w:noProof/>
            <w:webHidden/>
          </w:rPr>
          <w:fldChar w:fldCharType="separate"/>
        </w:r>
        <w:r w:rsidR="001340F7">
          <w:rPr>
            <w:noProof/>
            <w:webHidden/>
          </w:rPr>
          <w:t>38</w:t>
        </w:r>
        <w:r w:rsidR="00587831">
          <w:rPr>
            <w:noProof/>
            <w:webHidden/>
          </w:rPr>
          <w:fldChar w:fldCharType="end"/>
        </w:r>
      </w:hyperlink>
    </w:p>
    <w:p w:rsidR="00587831" w:rsidRDefault="005B792C">
      <w:pPr>
        <w:pStyle w:val="25"/>
        <w:tabs>
          <w:tab w:val="right" w:leader="dot" w:pos="8777"/>
        </w:tabs>
        <w:rPr>
          <w:rFonts w:asciiTheme="minorHAnsi" w:eastAsiaTheme="minorEastAsia" w:hAnsiTheme="minorHAnsi" w:cstheme="minorBidi"/>
          <w:smallCaps w:val="0"/>
          <w:noProof/>
          <w:sz w:val="22"/>
          <w:szCs w:val="22"/>
          <w:lang w:eastAsia="uk-UA"/>
        </w:rPr>
      </w:pPr>
      <w:hyperlink w:anchor="_Toc263436045" w:history="1">
        <w:r w:rsidR="00587831" w:rsidRPr="006842D2">
          <w:rPr>
            <w:rStyle w:val="aff"/>
            <w:noProof/>
          </w:rPr>
          <w:t>Запитання для самоконтролю</w:t>
        </w:r>
        <w:r w:rsidR="00587831">
          <w:rPr>
            <w:noProof/>
            <w:webHidden/>
          </w:rPr>
          <w:tab/>
        </w:r>
        <w:r w:rsidR="00587831">
          <w:rPr>
            <w:noProof/>
            <w:webHidden/>
          </w:rPr>
          <w:fldChar w:fldCharType="begin"/>
        </w:r>
        <w:r w:rsidR="00587831">
          <w:rPr>
            <w:noProof/>
            <w:webHidden/>
          </w:rPr>
          <w:instrText xml:space="preserve"> PAGEREF _Toc263436045 \h </w:instrText>
        </w:r>
        <w:r w:rsidR="00587831">
          <w:rPr>
            <w:noProof/>
            <w:webHidden/>
          </w:rPr>
        </w:r>
        <w:r w:rsidR="00587831">
          <w:rPr>
            <w:noProof/>
            <w:webHidden/>
          </w:rPr>
          <w:fldChar w:fldCharType="separate"/>
        </w:r>
        <w:r w:rsidR="001340F7">
          <w:rPr>
            <w:noProof/>
            <w:webHidden/>
          </w:rPr>
          <w:t>40</w:t>
        </w:r>
        <w:r w:rsidR="00587831">
          <w:rPr>
            <w:noProof/>
            <w:webHidden/>
          </w:rPr>
          <w:fldChar w:fldCharType="end"/>
        </w:r>
      </w:hyperlink>
    </w:p>
    <w:p w:rsidR="00587831" w:rsidRDefault="005B792C">
      <w:pPr>
        <w:pStyle w:val="13"/>
        <w:tabs>
          <w:tab w:val="left" w:pos="560"/>
          <w:tab w:val="right" w:leader="dot" w:pos="8777"/>
        </w:tabs>
        <w:rPr>
          <w:rFonts w:asciiTheme="minorHAnsi" w:eastAsiaTheme="minorEastAsia" w:hAnsiTheme="minorHAnsi" w:cstheme="minorBidi"/>
          <w:b w:val="0"/>
          <w:bCs w:val="0"/>
          <w:caps w:val="0"/>
          <w:noProof/>
          <w:sz w:val="22"/>
          <w:szCs w:val="22"/>
          <w:lang w:eastAsia="uk-UA"/>
        </w:rPr>
      </w:pPr>
      <w:hyperlink w:anchor="_Toc263436046" w:history="1">
        <w:r w:rsidR="00587831" w:rsidRPr="006842D2">
          <w:rPr>
            <w:rStyle w:val="aff"/>
            <w:noProof/>
          </w:rPr>
          <w:t>4.</w:t>
        </w:r>
        <w:r w:rsidR="00587831">
          <w:rPr>
            <w:rFonts w:asciiTheme="minorHAnsi" w:eastAsiaTheme="minorEastAsia" w:hAnsiTheme="minorHAnsi" w:cstheme="minorBidi"/>
            <w:b w:val="0"/>
            <w:bCs w:val="0"/>
            <w:caps w:val="0"/>
            <w:noProof/>
            <w:sz w:val="22"/>
            <w:szCs w:val="22"/>
            <w:lang w:eastAsia="uk-UA"/>
          </w:rPr>
          <w:tab/>
        </w:r>
        <w:r w:rsidR="00587831" w:rsidRPr="006842D2">
          <w:rPr>
            <w:rStyle w:val="aff"/>
            <w:noProof/>
          </w:rPr>
          <w:t>Фрактали</w:t>
        </w:r>
        <w:r w:rsidR="00587831">
          <w:rPr>
            <w:noProof/>
            <w:webHidden/>
          </w:rPr>
          <w:tab/>
        </w:r>
        <w:r w:rsidR="00587831">
          <w:rPr>
            <w:noProof/>
            <w:webHidden/>
          </w:rPr>
          <w:fldChar w:fldCharType="begin"/>
        </w:r>
        <w:r w:rsidR="00587831">
          <w:rPr>
            <w:noProof/>
            <w:webHidden/>
          </w:rPr>
          <w:instrText xml:space="preserve"> PAGEREF _Toc263436046 \h </w:instrText>
        </w:r>
        <w:r w:rsidR="00587831">
          <w:rPr>
            <w:noProof/>
            <w:webHidden/>
          </w:rPr>
        </w:r>
        <w:r w:rsidR="00587831">
          <w:rPr>
            <w:noProof/>
            <w:webHidden/>
          </w:rPr>
          <w:fldChar w:fldCharType="separate"/>
        </w:r>
        <w:r w:rsidR="001340F7">
          <w:rPr>
            <w:noProof/>
            <w:webHidden/>
          </w:rPr>
          <w:t>41</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47" w:history="1">
        <w:r w:rsidR="00587831" w:rsidRPr="006842D2">
          <w:rPr>
            <w:rStyle w:val="aff"/>
            <w:noProof/>
          </w:rPr>
          <w:t>4.1.</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Поняття фракталу</w:t>
        </w:r>
        <w:r w:rsidR="00587831">
          <w:rPr>
            <w:noProof/>
            <w:webHidden/>
          </w:rPr>
          <w:tab/>
        </w:r>
        <w:r w:rsidR="00587831">
          <w:rPr>
            <w:noProof/>
            <w:webHidden/>
          </w:rPr>
          <w:fldChar w:fldCharType="begin"/>
        </w:r>
        <w:r w:rsidR="00587831">
          <w:rPr>
            <w:noProof/>
            <w:webHidden/>
          </w:rPr>
          <w:instrText xml:space="preserve"> PAGEREF _Toc263436047 \h </w:instrText>
        </w:r>
        <w:r w:rsidR="00587831">
          <w:rPr>
            <w:noProof/>
            <w:webHidden/>
          </w:rPr>
        </w:r>
        <w:r w:rsidR="00587831">
          <w:rPr>
            <w:noProof/>
            <w:webHidden/>
          </w:rPr>
          <w:fldChar w:fldCharType="separate"/>
        </w:r>
        <w:r w:rsidR="001340F7">
          <w:rPr>
            <w:noProof/>
            <w:webHidden/>
          </w:rPr>
          <w:t>41</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48" w:history="1">
        <w:r w:rsidR="00587831" w:rsidRPr="006842D2">
          <w:rPr>
            <w:rStyle w:val="aff"/>
            <w:noProof/>
          </w:rPr>
          <w:t>4.2.</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Геометричні фрактали</w:t>
        </w:r>
        <w:r w:rsidR="00587831">
          <w:rPr>
            <w:noProof/>
            <w:webHidden/>
          </w:rPr>
          <w:tab/>
        </w:r>
        <w:r w:rsidR="00587831">
          <w:rPr>
            <w:noProof/>
            <w:webHidden/>
          </w:rPr>
          <w:fldChar w:fldCharType="begin"/>
        </w:r>
        <w:r w:rsidR="00587831">
          <w:rPr>
            <w:noProof/>
            <w:webHidden/>
          </w:rPr>
          <w:instrText xml:space="preserve"> PAGEREF _Toc263436048 \h </w:instrText>
        </w:r>
        <w:r w:rsidR="00587831">
          <w:rPr>
            <w:noProof/>
            <w:webHidden/>
          </w:rPr>
        </w:r>
        <w:r w:rsidR="00587831">
          <w:rPr>
            <w:noProof/>
            <w:webHidden/>
          </w:rPr>
          <w:fldChar w:fldCharType="separate"/>
        </w:r>
        <w:r w:rsidR="001340F7">
          <w:rPr>
            <w:noProof/>
            <w:webHidden/>
          </w:rPr>
          <w:t>42</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49" w:history="1">
        <w:r w:rsidR="00587831" w:rsidRPr="006842D2">
          <w:rPr>
            <w:rStyle w:val="aff"/>
            <w:noProof/>
          </w:rPr>
          <w:t>4.3.</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Алгебраїчні фрактали</w:t>
        </w:r>
        <w:r w:rsidR="00587831">
          <w:rPr>
            <w:noProof/>
            <w:webHidden/>
          </w:rPr>
          <w:tab/>
        </w:r>
        <w:r w:rsidR="00587831">
          <w:rPr>
            <w:noProof/>
            <w:webHidden/>
          </w:rPr>
          <w:fldChar w:fldCharType="begin"/>
        </w:r>
        <w:r w:rsidR="00587831">
          <w:rPr>
            <w:noProof/>
            <w:webHidden/>
          </w:rPr>
          <w:instrText xml:space="preserve"> PAGEREF _Toc263436049 \h </w:instrText>
        </w:r>
        <w:r w:rsidR="00587831">
          <w:rPr>
            <w:noProof/>
            <w:webHidden/>
          </w:rPr>
        </w:r>
        <w:r w:rsidR="00587831">
          <w:rPr>
            <w:noProof/>
            <w:webHidden/>
          </w:rPr>
          <w:fldChar w:fldCharType="separate"/>
        </w:r>
        <w:r w:rsidR="001340F7">
          <w:rPr>
            <w:noProof/>
            <w:webHidden/>
          </w:rPr>
          <w:t>43</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50" w:history="1">
        <w:r w:rsidR="00587831" w:rsidRPr="006842D2">
          <w:rPr>
            <w:rStyle w:val="aff"/>
            <w:noProof/>
          </w:rPr>
          <w:t>4.4.</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Система ітерованих функцій</w:t>
        </w:r>
        <w:r w:rsidR="00587831">
          <w:rPr>
            <w:noProof/>
            <w:webHidden/>
          </w:rPr>
          <w:tab/>
        </w:r>
        <w:r w:rsidR="00587831">
          <w:rPr>
            <w:noProof/>
            <w:webHidden/>
          </w:rPr>
          <w:fldChar w:fldCharType="begin"/>
        </w:r>
        <w:r w:rsidR="00587831">
          <w:rPr>
            <w:noProof/>
            <w:webHidden/>
          </w:rPr>
          <w:instrText xml:space="preserve"> PAGEREF _Toc263436050 \h </w:instrText>
        </w:r>
        <w:r w:rsidR="00587831">
          <w:rPr>
            <w:noProof/>
            <w:webHidden/>
          </w:rPr>
        </w:r>
        <w:r w:rsidR="00587831">
          <w:rPr>
            <w:noProof/>
            <w:webHidden/>
          </w:rPr>
          <w:fldChar w:fldCharType="separate"/>
        </w:r>
        <w:r w:rsidR="001340F7">
          <w:rPr>
            <w:noProof/>
            <w:webHidden/>
          </w:rPr>
          <w:t>45</w:t>
        </w:r>
        <w:r w:rsidR="00587831">
          <w:rPr>
            <w:noProof/>
            <w:webHidden/>
          </w:rPr>
          <w:fldChar w:fldCharType="end"/>
        </w:r>
      </w:hyperlink>
    </w:p>
    <w:p w:rsidR="00587831" w:rsidRDefault="005B792C">
      <w:pPr>
        <w:pStyle w:val="25"/>
        <w:tabs>
          <w:tab w:val="right" w:leader="dot" w:pos="8777"/>
        </w:tabs>
        <w:rPr>
          <w:rFonts w:asciiTheme="minorHAnsi" w:eastAsiaTheme="minorEastAsia" w:hAnsiTheme="minorHAnsi" w:cstheme="minorBidi"/>
          <w:smallCaps w:val="0"/>
          <w:noProof/>
          <w:sz w:val="22"/>
          <w:szCs w:val="22"/>
          <w:lang w:eastAsia="uk-UA"/>
        </w:rPr>
      </w:pPr>
      <w:hyperlink w:anchor="_Toc263436051" w:history="1">
        <w:r w:rsidR="00587831" w:rsidRPr="006842D2">
          <w:rPr>
            <w:rStyle w:val="aff"/>
            <w:noProof/>
          </w:rPr>
          <w:t>Запитання для самоконтролю</w:t>
        </w:r>
        <w:r w:rsidR="00587831">
          <w:rPr>
            <w:noProof/>
            <w:webHidden/>
          </w:rPr>
          <w:tab/>
        </w:r>
        <w:r w:rsidR="00587831">
          <w:rPr>
            <w:noProof/>
            <w:webHidden/>
          </w:rPr>
          <w:fldChar w:fldCharType="begin"/>
        </w:r>
        <w:r w:rsidR="00587831">
          <w:rPr>
            <w:noProof/>
            <w:webHidden/>
          </w:rPr>
          <w:instrText xml:space="preserve"> PAGEREF _Toc263436051 \h </w:instrText>
        </w:r>
        <w:r w:rsidR="00587831">
          <w:rPr>
            <w:noProof/>
            <w:webHidden/>
          </w:rPr>
        </w:r>
        <w:r w:rsidR="00587831">
          <w:rPr>
            <w:noProof/>
            <w:webHidden/>
          </w:rPr>
          <w:fldChar w:fldCharType="separate"/>
        </w:r>
        <w:r w:rsidR="001340F7">
          <w:rPr>
            <w:noProof/>
            <w:webHidden/>
          </w:rPr>
          <w:t>48</w:t>
        </w:r>
        <w:r w:rsidR="00587831">
          <w:rPr>
            <w:noProof/>
            <w:webHidden/>
          </w:rPr>
          <w:fldChar w:fldCharType="end"/>
        </w:r>
      </w:hyperlink>
    </w:p>
    <w:p w:rsidR="00587831" w:rsidRDefault="005B792C">
      <w:pPr>
        <w:pStyle w:val="13"/>
        <w:tabs>
          <w:tab w:val="left" w:pos="560"/>
          <w:tab w:val="right" w:leader="dot" w:pos="8777"/>
        </w:tabs>
        <w:rPr>
          <w:rFonts w:asciiTheme="minorHAnsi" w:eastAsiaTheme="minorEastAsia" w:hAnsiTheme="minorHAnsi" w:cstheme="minorBidi"/>
          <w:b w:val="0"/>
          <w:bCs w:val="0"/>
          <w:caps w:val="0"/>
          <w:noProof/>
          <w:sz w:val="22"/>
          <w:szCs w:val="22"/>
          <w:lang w:eastAsia="uk-UA"/>
        </w:rPr>
      </w:pPr>
      <w:hyperlink w:anchor="_Toc263436052" w:history="1">
        <w:r w:rsidR="00587831" w:rsidRPr="006842D2">
          <w:rPr>
            <w:rStyle w:val="aff"/>
            <w:noProof/>
          </w:rPr>
          <w:t>5.</w:t>
        </w:r>
        <w:r w:rsidR="00587831">
          <w:rPr>
            <w:rFonts w:asciiTheme="minorHAnsi" w:eastAsiaTheme="minorEastAsia" w:hAnsiTheme="minorHAnsi" w:cstheme="minorBidi"/>
            <w:b w:val="0"/>
            <w:bCs w:val="0"/>
            <w:caps w:val="0"/>
            <w:noProof/>
            <w:sz w:val="22"/>
            <w:szCs w:val="22"/>
            <w:lang w:eastAsia="uk-UA"/>
          </w:rPr>
          <w:tab/>
        </w:r>
        <w:r w:rsidR="00587831" w:rsidRPr="006842D2">
          <w:rPr>
            <w:rStyle w:val="aff"/>
            <w:noProof/>
          </w:rPr>
          <w:t>Задачі з точками та прямими</w:t>
        </w:r>
        <w:r w:rsidR="00587831">
          <w:rPr>
            <w:noProof/>
            <w:webHidden/>
          </w:rPr>
          <w:tab/>
        </w:r>
        <w:r w:rsidR="00587831">
          <w:rPr>
            <w:noProof/>
            <w:webHidden/>
          </w:rPr>
          <w:fldChar w:fldCharType="begin"/>
        </w:r>
        <w:r w:rsidR="00587831">
          <w:rPr>
            <w:noProof/>
            <w:webHidden/>
          </w:rPr>
          <w:instrText xml:space="preserve"> PAGEREF _Toc263436052 \h </w:instrText>
        </w:r>
        <w:r w:rsidR="00587831">
          <w:rPr>
            <w:noProof/>
            <w:webHidden/>
          </w:rPr>
        </w:r>
        <w:r w:rsidR="00587831">
          <w:rPr>
            <w:noProof/>
            <w:webHidden/>
          </w:rPr>
          <w:fldChar w:fldCharType="separate"/>
        </w:r>
        <w:r w:rsidR="001340F7">
          <w:rPr>
            <w:noProof/>
            <w:webHidden/>
          </w:rPr>
          <w:t>49</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53" w:history="1">
        <w:r w:rsidR="00587831" w:rsidRPr="006842D2">
          <w:rPr>
            <w:rStyle w:val="aff"/>
            <w:noProof/>
          </w:rPr>
          <w:t>5.1.</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Рівняння прямої, що задана двома точками</w:t>
        </w:r>
        <w:r w:rsidR="00587831">
          <w:rPr>
            <w:noProof/>
            <w:webHidden/>
          </w:rPr>
          <w:tab/>
        </w:r>
        <w:r w:rsidR="00587831">
          <w:rPr>
            <w:noProof/>
            <w:webHidden/>
          </w:rPr>
          <w:fldChar w:fldCharType="begin"/>
        </w:r>
        <w:r w:rsidR="00587831">
          <w:rPr>
            <w:noProof/>
            <w:webHidden/>
          </w:rPr>
          <w:instrText xml:space="preserve"> PAGEREF _Toc263436053 \h </w:instrText>
        </w:r>
        <w:r w:rsidR="00587831">
          <w:rPr>
            <w:noProof/>
            <w:webHidden/>
          </w:rPr>
        </w:r>
        <w:r w:rsidR="00587831">
          <w:rPr>
            <w:noProof/>
            <w:webHidden/>
          </w:rPr>
          <w:fldChar w:fldCharType="separate"/>
        </w:r>
        <w:r w:rsidR="001340F7">
          <w:rPr>
            <w:noProof/>
            <w:webHidden/>
          </w:rPr>
          <w:t>49</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54" w:history="1">
        <w:r w:rsidR="00587831" w:rsidRPr="006842D2">
          <w:rPr>
            <w:rStyle w:val="aff"/>
            <w:noProof/>
          </w:rPr>
          <w:t>5.2.</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Взаємне розташування прямих і точок</w:t>
        </w:r>
        <w:r w:rsidR="00587831">
          <w:rPr>
            <w:noProof/>
            <w:webHidden/>
          </w:rPr>
          <w:tab/>
        </w:r>
        <w:r w:rsidR="00587831">
          <w:rPr>
            <w:noProof/>
            <w:webHidden/>
          </w:rPr>
          <w:fldChar w:fldCharType="begin"/>
        </w:r>
        <w:r w:rsidR="00587831">
          <w:rPr>
            <w:noProof/>
            <w:webHidden/>
          </w:rPr>
          <w:instrText xml:space="preserve"> PAGEREF _Toc263436054 \h </w:instrText>
        </w:r>
        <w:r w:rsidR="00587831">
          <w:rPr>
            <w:noProof/>
            <w:webHidden/>
          </w:rPr>
        </w:r>
        <w:r w:rsidR="00587831">
          <w:rPr>
            <w:noProof/>
            <w:webHidden/>
          </w:rPr>
          <w:fldChar w:fldCharType="separate"/>
        </w:r>
        <w:r w:rsidR="001340F7">
          <w:rPr>
            <w:noProof/>
            <w:webHidden/>
          </w:rPr>
          <w:t>49</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55" w:history="1">
        <w:r w:rsidR="00587831" w:rsidRPr="006842D2">
          <w:rPr>
            <w:rStyle w:val="aff"/>
            <w:noProof/>
          </w:rPr>
          <w:t>5.3.</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Перетин відрізків прямих</w:t>
        </w:r>
        <w:r w:rsidR="00587831">
          <w:rPr>
            <w:noProof/>
            <w:webHidden/>
          </w:rPr>
          <w:tab/>
        </w:r>
        <w:r w:rsidR="00587831">
          <w:rPr>
            <w:noProof/>
            <w:webHidden/>
          </w:rPr>
          <w:fldChar w:fldCharType="begin"/>
        </w:r>
        <w:r w:rsidR="00587831">
          <w:rPr>
            <w:noProof/>
            <w:webHidden/>
          </w:rPr>
          <w:instrText xml:space="preserve"> PAGEREF _Toc263436055 \h </w:instrText>
        </w:r>
        <w:r w:rsidR="00587831">
          <w:rPr>
            <w:noProof/>
            <w:webHidden/>
          </w:rPr>
        </w:r>
        <w:r w:rsidR="00587831">
          <w:rPr>
            <w:noProof/>
            <w:webHidden/>
          </w:rPr>
          <w:fldChar w:fldCharType="separate"/>
        </w:r>
        <w:r w:rsidR="001340F7">
          <w:rPr>
            <w:noProof/>
            <w:webHidden/>
          </w:rPr>
          <w:t>51</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56" w:history="1">
        <w:r w:rsidR="00587831" w:rsidRPr="006842D2">
          <w:rPr>
            <w:rStyle w:val="aff"/>
            <w:noProof/>
          </w:rPr>
          <w:t>5.4.</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Тінь відрізка</w:t>
        </w:r>
        <w:r w:rsidR="00587831">
          <w:rPr>
            <w:noProof/>
            <w:webHidden/>
          </w:rPr>
          <w:tab/>
        </w:r>
        <w:r w:rsidR="00587831">
          <w:rPr>
            <w:noProof/>
            <w:webHidden/>
          </w:rPr>
          <w:fldChar w:fldCharType="begin"/>
        </w:r>
        <w:r w:rsidR="00587831">
          <w:rPr>
            <w:noProof/>
            <w:webHidden/>
          </w:rPr>
          <w:instrText xml:space="preserve"> PAGEREF _Toc263436056 \h </w:instrText>
        </w:r>
        <w:r w:rsidR="00587831">
          <w:rPr>
            <w:noProof/>
            <w:webHidden/>
          </w:rPr>
        </w:r>
        <w:r w:rsidR="00587831">
          <w:rPr>
            <w:noProof/>
            <w:webHidden/>
          </w:rPr>
          <w:fldChar w:fldCharType="separate"/>
        </w:r>
        <w:r w:rsidR="001340F7">
          <w:rPr>
            <w:noProof/>
            <w:webHidden/>
          </w:rPr>
          <w:t>52</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57" w:history="1">
        <w:r w:rsidR="00587831" w:rsidRPr="006842D2">
          <w:rPr>
            <w:rStyle w:val="aff"/>
            <w:noProof/>
          </w:rPr>
          <w:t>5.5.</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Відстань від точки до прямої</w:t>
        </w:r>
        <w:r w:rsidR="00587831">
          <w:rPr>
            <w:noProof/>
            <w:webHidden/>
          </w:rPr>
          <w:tab/>
        </w:r>
        <w:r w:rsidR="00587831">
          <w:rPr>
            <w:noProof/>
            <w:webHidden/>
          </w:rPr>
          <w:fldChar w:fldCharType="begin"/>
        </w:r>
        <w:r w:rsidR="00587831">
          <w:rPr>
            <w:noProof/>
            <w:webHidden/>
          </w:rPr>
          <w:instrText xml:space="preserve"> PAGEREF _Toc263436057 \h </w:instrText>
        </w:r>
        <w:r w:rsidR="00587831">
          <w:rPr>
            <w:noProof/>
            <w:webHidden/>
          </w:rPr>
        </w:r>
        <w:r w:rsidR="00587831">
          <w:rPr>
            <w:noProof/>
            <w:webHidden/>
          </w:rPr>
          <w:fldChar w:fldCharType="separate"/>
        </w:r>
        <w:r w:rsidR="001340F7">
          <w:rPr>
            <w:noProof/>
            <w:webHidden/>
          </w:rPr>
          <w:t>53</w:t>
        </w:r>
        <w:r w:rsidR="00587831">
          <w:rPr>
            <w:noProof/>
            <w:webHidden/>
          </w:rPr>
          <w:fldChar w:fldCharType="end"/>
        </w:r>
      </w:hyperlink>
    </w:p>
    <w:p w:rsidR="00587831" w:rsidRDefault="005B792C">
      <w:pPr>
        <w:pStyle w:val="25"/>
        <w:tabs>
          <w:tab w:val="right" w:leader="dot" w:pos="8777"/>
        </w:tabs>
        <w:rPr>
          <w:rFonts w:asciiTheme="minorHAnsi" w:eastAsiaTheme="minorEastAsia" w:hAnsiTheme="minorHAnsi" w:cstheme="minorBidi"/>
          <w:smallCaps w:val="0"/>
          <w:noProof/>
          <w:sz w:val="22"/>
          <w:szCs w:val="22"/>
          <w:lang w:eastAsia="uk-UA"/>
        </w:rPr>
      </w:pPr>
      <w:hyperlink w:anchor="_Toc263436058" w:history="1">
        <w:r w:rsidR="00587831" w:rsidRPr="006842D2">
          <w:rPr>
            <w:rStyle w:val="aff"/>
            <w:noProof/>
          </w:rPr>
          <w:t>Запитання для самоконтролю</w:t>
        </w:r>
        <w:r w:rsidR="00587831">
          <w:rPr>
            <w:noProof/>
            <w:webHidden/>
          </w:rPr>
          <w:tab/>
        </w:r>
        <w:r w:rsidR="00587831">
          <w:rPr>
            <w:noProof/>
            <w:webHidden/>
          </w:rPr>
          <w:fldChar w:fldCharType="begin"/>
        </w:r>
        <w:r w:rsidR="00587831">
          <w:rPr>
            <w:noProof/>
            <w:webHidden/>
          </w:rPr>
          <w:instrText xml:space="preserve"> PAGEREF _Toc263436058 \h </w:instrText>
        </w:r>
        <w:r w:rsidR="00587831">
          <w:rPr>
            <w:noProof/>
            <w:webHidden/>
          </w:rPr>
        </w:r>
        <w:r w:rsidR="00587831">
          <w:rPr>
            <w:noProof/>
            <w:webHidden/>
          </w:rPr>
          <w:fldChar w:fldCharType="separate"/>
        </w:r>
        <w:r w:rsidR="001340F7">
          <w:rPr>
            <w:noProof/>
            <w:webHidden/>
          </w:rPr>
          <w:t>53</w:t>
        </w:r>
        <w:r w:rsidR="00587831">
          <w:rPr>
            <w:noProof/>
            <w:webHidden/>
          </w:rPr>
          <w:fldChar w:fldCharType="end"/>
        </w:r>
      </w:hyperlink>
    </w:p>
    <w:p w:rsidR="00587831" w:rsidRDefault="005B792C">
      <w:pPr>
        <w:pStyle w:val="13"/>
        <w:tabs>
          <w:tab w:val="left" w:pos="560"/>
          <w:tab w:val="right" w:leader="dot" w:pos="8777"/>
        </w:tabs>
        <w:rPr>
          <w:rFonts w:asciiTheme="minorHAnsi" w:eastAsiaTheme="minorEastAsia" w:hAnsiTheme="minorHAnsi" w:cstheme="minorBidi"/>
          <w:b w:val="0"/>
          <w:bCs w:val="0"/>
          <w:caps w:val="0"/>
          <w:noProof/>
          <w:sz w:val="22"/>
          <w:szCs w:val="22"/>
          <w:lang w:eastAsia="uk-UA"/>
        </w:rPr>
      </w:pPr>
      <w:hyperlink w:anchor="_Toc263436059" w:history="1">
        <w:r w:rsidR="00587831" w:rsidRPr="006842D2">
          <w:rPr>
            <w:rStyle w:val="aff"/>
            <w:noProof/>
          </w:rPr>
          <w:t>6.</w:t>
        </w:r>
        <w:r w:rsidR="00587831">
          <w:rPr>
            <w:rFonts w:asciiTheme="minorHAnsi" w:eastAsiaTheme="minorEastAsia" w:hAnsiTheme="minorHAnsi" w:cstheme="minorBidi"/>
            <w:b w:val="0"/>
            <w:bCs w:val="0"/>
            <w:caps w:val="0"/>
            <w:noProof/>
            <w:sz w:val="22"/>
            <w:szCs w:val="22"/>
            <w:lang w:eastAsia="uk-UA"/>
          </w:rPr>
          <w:tab/>
        </w:r>
        <w:r w:rsidR="00587831" w:rsidRPr="006842D2">
          <w:rPr>
            <w:rStyle w:val="aff"/>
            <w:noProof/>
          </w:rPr>
          <w:t>Задачі з прямокутниками</w:t>
        </w:r>
        <w:r w:rsidR="00587831">
          <w:rPr>
            <w:noProof/>
            <w:webHidden/>
          </w:rPr>
          <w:tab/>
        </w:r>
        <w:r w:rsidR="00587831">
          <w:rPr>
            <w:noProof/>
            <w:webHidden/>
          </w:rPr>
          <w:fldChar w:fldCharType="begin"/>
        </w:r>
        <w:r w:rsidR="00587831">
          <w:rPr>
            <w:noProof/>
            <w:webHidden/>
          </w:rPr>
          <w:instrText xml:space="preserve"> PAGEREF _Toc263436059 \h </w:instrText>
        </w:r>
        <w:r w:rsidR="00587831">
          <w:rPr>
            <w:noProof/>
            <w:webHidden/>
          </w:rPr>
        </w:r>
        <w:r w:rsidR="00587831">
          <w:rPr>
            <w:noProof/>
            <w:webHidden/>
          </w:rPr>
          <w:fldChar w:fldCharType="separate"/>
        </w:r>
        <w:r w:rsidR="001340F7">
          <w:rPr>
            <w:noProof/>
            <w:webHidden/>
          </w:rPr>
          <w:t>54</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60" w:history="1">
        <w:r w:rsidR="00587831" w:rsidRPr="006842D2">
          <w:rPr>
            <w:rStyle w:val="aff"/>
            <w:noProof/>
          </w:rPr>
          <w:t>6.1.</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Перетин прямокутників</w:t>
        </w:r>
        <w:r w:rsidR="00587831">
          <w:rPr>
            <w:noProof/>
            <w:webHidden/>
          </w:rPr>
          <w:tab/>
        </w:r>
        <w:r w:rsidR="00587831">
          <w:rPr>
            <w:noProof/>
            <w:webHidden/>
          </w:rPr>
          <w:fldChar w:fldCharType="begin"/>
        </w:r>
        <w:r w:rsidR="00587831">
          <w:rPr>
            <w:noProof/>
            <w:webHidden/>
          </w:rPr>
          <w:instrText xml:space="preserve"> PAGEREF _Toc263436060 \h </w:instrText>
        </w:r>
        <w:r w:rsidR="00587831">
          <w:rPr>
            <w:noProof/>
            <w:webHidden/>
          </w:rPr>
        </w:r>
        <w:r w:rsidR="00587831">
          <w:rPr>
            <w:noProof/>
            <w:webHidden/>
          </w:rPr>
          <w:fldChar w:fldCharType="separate"/>
        </w:r>
        <w:r w:rsidR="001340F7">
          <w:rPr>
            <w:noProof/>
            <w:webHidden/>
          </w:rPr>
          <w:t>54</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61" w:history="1">
        <w:r w:rsidR="00587831" w:rsidRPr="006842D2">
          <w:rPr>
            <w:rStyle w:val="aff"/>
            <w:noProof/>
          </w:rPr>
          <w:t>6.2.</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Зовнішній контур об'єднання прямокутників</w:t>
        </w:r>
        <w:r w:rsidR="00587831">
          <w:rPr>
            <w:noProof/>
            <w:webHidden/>
          </w:rPr>
          <w:tab/>
        </w:r>
        <w:r w:rsidR="00587831">
          <w:rPr>
            <w:noProof/>
            <w:webHidden/>
          </w:rPr>
          <w:fldChar w:fldCharType="begin"/>
        </w:r>
        <w:r w:rsidR="00587831">
          <w:rPr>
            <w:noProof/>
            <w:webHidden/>
          </w:rPr>
          <w:instrText xml:space="preserve"> PAGEREF _Toc263436061 \h </w:instrText>
        </w:r>
        <w:r w:rsidR="00587831">
          <w:rPr>
            <w:noProof/>
            <w:webHidden/>
          </w:rPr>
        </w:r>
        <w:r w:rsidR="00587831">
          <w:rPr>
            <w:noProof/>
            <w:webHidden/>
          </w:rPr>
          <w:fldChar w:fldCharType="separate"/>
        </w:r>
        <w:r w:rsidR="001340F7">
          <w:rPr>
            <w:noProof/>
            <w:webHidden/>
          </w:rPr>
          <w:t>54</w:t>
        </w:r>
        <w:r w:rsidR="00587831">
          <w:rPr>
            <w:noProof/>
            <w:webHidden/>
          </w:rPr>
          <w:fldChar w:fldCharType="end"/>
        </w:r>
      </w:hyperlink>
    </w:p>
    <w:p w:rsidR="00587831" w:rsidRDefault="005B792C">
      <w:pPr>
        <w:pStyle w:val="25"/>
        <w:tabs>
          <w:tab w:val="right" w:leader="dot" w:pos="8777"/>
        </w:tabs>
        <w:rPr>
          <w:rFonts w:asciiTheme="minorHAnsi" w:eastAsiaTheme="minorEastAsia" w:hAnsiTheme="minorHAnsi" w:cstheme="minorBidi"/>
          <w:smallCaps w:val="0"/>
          <w:noProof/>
          <w:sz w:val="22"/>
          <w:szCs w:val="22"/>
          <w:lang w:eastAsia="uk-UA"/>
        </w:rPr>
      </w:pPr>
      <w:hyperlink w:anchor="_Toc263436062" w:history="1">
        <w:r w:rsidR="00587831" w:rsidRPr="006842D2">
          <w:rPr>
            <w:rStyle w:val="aff"/>
            <w:noProof/>
          </w:rPr>
          <w:t>Запитання для самоконтролю</w:t>
        </w:r>
        <w:r w:rsidR="00587831">
          <w:rPr>
            <w:noProof/>
            <w:webHidden/>
          </w:rPr>
          <w:tab/>
        </w:r>
        <w:r w:rsidR="00587831">
          <w:rPr>
            <w:noProof/>
            <w:webHidden/>
          </w:rPr>
          <w:fldChar w:fldCharType="begin"/>
        </w:r>
        <w:r w:rsidR="00587831">
          <w:rPr>
            <w:noProof/>
            <w:webHidden/>
          </w:rPr>
          <w:instrText xml:space="preserve"> PAGEREF _Toc263436062 \h </w:instrText>
        </w:r>
        <w:r w:rsidR="00587831">
          <w:rPr>
            <w:noProof/>
            <w:webHidden/>
          </w:rPr>
        </w:r>
        <w:r w:rsidR="00587831">
          <w:rPr>
            <w:noProof/>
            <w:webHidden/>
          </w:rPr>
          <w:fldChar w:fldCharType="separate"/>
        </w:r>
        <w:r w:rsidR="001340F7">
          <w:rPr>
            <w:noProof/>
            <w:webHidden/>
          </w:rPr>
          <w:t>58</w:t>
        </w:r>
        <w:r w:rsidR="00587831">
          <w:rPr>
            <w:noProof/>
            <w:webHidden/>
          </w:rPr>
          <w:fldChar w:fldCharType="end"/>
        </w:r>
      </w:hyperlink>
    </w:p>
    <w:p w:rsidR="00587831" w:rsidRDefault="005B792C">
      <w:pPr>
        <w:pStyle w:val="13"/>
        <w:tabs>
          <w:tab w:val="left" w:pos="560"/>
          <w:tab w:val="right" w:leader="dot" w:pos="8777"/>
        </w:tabs>
        <w:rPr>
          <w:rFonts w:asciiTheme="minorHAnsi" w:eastAsiaTheme="minorEastAsia" w:hAnsiTheme="minorHAnsi" w:cstheme="minorBidi"/>
          <w:b w:val="0"/>
          <w:bCs w:val="0"/>
          <w:caps w:val="0"/>
          <w:noProof/>
          <w:sz w:val="22"/>
          <w:szCs w:val="22"/>
          <w:lang w:eastAsia="uk-UA"/>
        </w:rPr>
      </w:pPr>
      <w:hyperlink w:anchor="_Toc263436063" w:history="1">
        <w:r w:rsidR="00587831" w:rsidRPr="006842D2">
          <w:rPr>
            <w:rStyle w:val="aff"/>
            <w:noProof/>
          </w:rPr>
          <w:t>7.</w:t>
        </w:r>
        <w:r w:rsidR="00587831">
          <w:rPr>
            <w:rFonts w:asciiTheme="minorHAnsi" w:eastAsiaTheme="minorEastAsia" w:hAnsiTheme="minorHAnsi" w:cstheme="minorBidi"/>
            <w:b w:val="0"/>
            <w:bCs w:val="0"/>
            <w:caps w:val="0"/>
            <w:noProof/>
            <w:sz w:val="22"/>
            <w:szCs w:val="22"/>
            <w:lang w:eastAsia="uk-UA"/>
          </w:rPr>
          <w:tab/>
        </w:r>
        <w:r w:rsidR="00587831" w:rsidRPr="006842D2">
          <w:rPr>
            <w:rStyle w:val="aff"/>
            <w:noProof/>
          </w:rPr>
          <w:t>Задачі з багатокутниками</w:t>
        </w:r>
        <w:r w:rsidR="00587831">
          <w:rPr>
            <w:noProof/>
            <w:webHidden/>
          </w:rPr>
          <w:tab/>
        </w:r>
        <w:r w:rsidR="00587831">
          <w:rPr>
            <w:noProof/>
            <w:webHidden/>
          </w:rPr>
          <w:fldChar w:fldCharType="begin"/>
        </w:r>
        <w:r w:rsidR="00587831">
          <w:rPr>
            <w:noProof/>
            <w:webHidden/>
          </w:rPr>
          <w:instrText xml:space="preserve"> PAGEREF _Toc263436063 \h </w:instrText>
        </w:r>
        <w:r w:rsidR="00587831">
          <w:rPr>
            <w:noProof/>
            <w:webHidden/>
          </w:rPr>
        </w:r>
        <w:r w:rsidR="00587831">
          <w:rPr>
            <w:noProof/>
            <w:webHidden/>
          </w:rPr>
          <w:fldChar w:fldCharType="separate"/>
        </w:r>
        <w:r w:rsidR="001340F7">
          <w:rPr>
            <w:noProof/>
            <w:webHidden/>
          </w:rPr>
          <w:t>59</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64" w:history="1">
        <w:r w:rsidR="00587831" w:rsidRPr="006842D2">
          <w:rPr>
            <w:rStyle w:val="aff"/>
            <w:noProof/>
          </w:rPr>
          <w:t>7.1.</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Обчислення площі багатокутника</w:t>
        </w:r>
        <w:r w:rsidR="00587831">
          <w:rPr>
            <w:noProof/>
            <w:webHidden/>
          </w:rPr>
          <w:tab/>
        </w:r>
        <w:r w:rsidR="00587831">
          <w:rPr>
            <w:noProof/>
            <w:webHidden/>
          </w:rPr>
          <w:fldChar w:fldCharType="begin"/>
        </w:r>
        <w:r w:rsidR="00587831">
          <w:rPr>
            <w:noProof/>
            <w:webHidden/>
          </w:rPr>
          <w:instrText xml:space="preserve"> PAGEREF _Toc263436064 \h </w:instrText>
        </w:r>
        <w:r w:rsidR="00587831">
          <w:rPr>
            <w:noProof/>
            <w:webHidden/>
          </w:rPr>
        </w:r>
        <w:r w:rsidR="00587831">
          <w:rPr>
            <w:noProof/>
            <w:webHidden/>
          </w:rPr>
          <w:fldChar w:fldCharType="separate"/>
        </w:r>
        <w:r w:rsidR="001340F7">
          <w:rPr>
            <w:noProof/>
            <w:webHidden/>
          </w:rPr>
          <w:t>59</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65" w:history="1">
        <w:r w:rsidR="00587831" w:rsidRPr="006842D2">
          <w:rPr>
            <w:rStyle w:val="aff"/>
            <w:noProof/>
          </w:rPr>
          <w:t>7.2.</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Положення точки відносно багатокутника</w:t>
        </w:r>
        <w:r w:rsidR="00587831">
          <w:rPr>
            <w:noProof/>
            <w:webHidden/>
          </w:rPr>
          <w:tab/>
        </w:r>
        <w:r w:rsidR="00587831">
          <w:rPr>
            <w:noProof/>
            <w:webHidden/>
          </w:rPr>
          <w:fldChar w:fldCharType="begin"/>
        </w:r>
        <w:r w:rsidR="00587831">
          <w:rPr>
            <w:noProof/>
            <w:webHidden/>
          </w:rPr>
          <w:instrText xml:space="preserve"> PAGEREF _Toc263436065 \h </w:instrText>
        </w:r>
        <w:r w:rsidR="00587831">
          <w:rPr>
            <w:noProof/>
            <w:webHidden/>
          </w:rPr>
        </w:r>
        <w:r w:rsidR="00587831">
          <w:rPr>
            <w:noProof/>
            <w:webHidden/>
          </w:rPr>
          <w:fldChar w:fldCharType="separate"/>
        </w:r>
        <w:r w:rsidR="001340F7">
          <w:rPr>
            <w:noProof/>
            <w:webHidden/>
          </w:rPr>
          <w:t>59</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66" w:history="1">
        <w:r w:rsidR="00587831" w:rsidRPr="006842D2">
          <w:rPr>
            <w:rStyle w:val="aff"/>
            <w:noProof/>
          </w:rPr>
          <w:t>7.3.</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Розрізання довільного відрізка прямої довільним опуклим багатокутником</w:t>
        </w:r>
        <w:r w:rsidR="00587831">
          <w:rPr>
            <w:noProof/>
            <w:webHidden/>
          </w:rPr>
          <w:tab/>
        </w:r>
        <w:r w:rsidR="00587831">
          <w:rPr>
            <w:noProof/>
            <w:webHidden/>
          </w:rPr>
          <w:fldChar w:fldCharType="begin"/>
        </w:r>
        <w:r w:rsidR="00587831">
          <w:rPr>
            <w:noProof/>
            <w:webHidden/>
          </w:rPr>
          <w:instrText xml:space="preserve"> PAGEREF _Toc263436066 \h </w:instrText>
        </w:r>
        <w:r w:rsidR="00587831">
          <w:rPr>
            <w:noProof/>
            <w:webHidden/>
          </w:rPr>
        </w:r>
        <w:r w:rsidR="00587831">
          <w:rPr>
            <w:noProof/>
            <w:webHidden/>
          </w:rPr>
          <w:fldChar w:fldCharType="separate"/>
        </w:r>
        <w:r w:rsidR="001340F7">
          <w:rPr>
            <w:noProof/>
            <w:webHidden/>
          </w:rPr>
          <w:t>60</w:t>
        </w:r>
        <w:r w:rsidR="00587831">
          <w:rPr>
            <w:noProof/>
            <w:webHidden/>
          </w:rPr>
          <w:fldChar w:fldCharType="end"/>
        </w:r>
      </w:hyperlink>
    </w:p>
    <w:p w:rsidR="00587831" w:rsidRDefault="005B792C">
      <w:pPr>
        <w:pStyle w:val="25"/>
        <w:tabs>
          <w:tab w:val="right" w:leader="dot" w:pos="8777"/>
        </w:tabs>
        <w:rPr>
          <w:rFonts w:asciiTheme="minorHAnsi" w:eastAsiaTheme="minorEastAsia" w:hAnsiTheme="minorHAnsi" w:cstheme="minorBidi"/>
          <w:smallCaps w:val="0"/>
          <w:noProof/>
          <w:sz w:val="22"/>
          <w:szCs w:val="22"/>
          <w:lang w:eastAsia="uk-UA"/>
        </w:rPr>
      </w:pPr>
      <w:hyperlink w:anchor="_Toc263436067" w:history="1">
        <w:r w:rsidR="00587831" w:rsidRPr="006842D2">
          <w:rPr>
            <w:rStyle w:val="aff"/>
            <w:noProof/>
          </w:rPr>
          <w:t>Запитання для самоконтролю</w:t>
        </w:r>
        <w:r w:rsidR="00587831">
          <w:rPr>
            <w:noProof/>
            <w:webHidden/>
          </w:rPr>
          <w:tab/>
        </w:r>
        <w:r w:rsidR="00587831">
          <w:rPr>
            <w:noProof/>
            <w:webHidden/>
          </w:rPr>
          <w:fldChar w:fldCharType="begin"/>
        </w:r>
        <w:r w:rsidR="00587831">
          <w:rPr>
            <w:noProof/>
            <w:webHidden/>
          </w:rPr>
          <w:instrText xml:space="preserve"> PAGEREF _Toc263436067 \h </w:instrText>
        </w:r>
        <w:r w:rsidR="00587831">
          <w:rPr>
            <w:noProof/>
            <w:webHidden/>
          </w:rPr>
        </w:r>
        <w:r w:rsidR="00587831">
          <w:rPr>
            <w:noProof/>
            <w:webHidden/>
          </w:rPr>
          <w:fldChar w:fldCharType="separate"/>
        </w:r>
        <w:r w:rsidR="001340F7">
          <w:rPr>
            <w:noProof/>
            <w:webHidden/>
          </w:rPr>
          <w:t>62</w:t>
        </w:r>
        <w:r w:rsidR="00587831">
          <w:rPr>
            <w:noProof/>
            <w:webHidden/>
          </w:rPr>
          <w:fldChar w:fldCharType="end"/>
        </w:r>
      </w:hyperlink>
    </w:p>
    <w:p w:rsidR="00587831" w:rsidRDefault="005B792C">
      <w:pPr>
        <w:pStyle w:val="13"/>
        <w:tabs>
          <w:tab w:val="left" w:pos="560"/>
          <w:tab w:val="right" w:leader="dot" w:pos="8777"/>
        </w:tabs>
        <w:rPr>
          <w:rFonts w:asciiTheme="minorHAnsi" w:eastAsiaTheme="minorEastAsia" w:hAnsiTheme="minorHAnsi" w:cstheme="minorBidi"/>
          <w:b w:val="0"/>
          <w:bCs w:val="0"/>
          <w:caps w:val="0"/>
          <w:noProof/>
          <w:sz w:val="22"/>
          <w:szCs w:val="22"/>
          <w:lang w:eastAsia="uk-UA"/>
        </w:rPr>
      </w:pPr>
      <w:hyperlink w:anchor="_Toc263436068" w:history="1">
        <w:r w:rsidR="00587831" w:rsidRPr="006842D2">
          <w:rPr>
            <w:rStyle w:val="aff"/>
            <w:noProof/>
          </w:rPr>
          <w:t>8.</w:t>
        </w:r>
        <w:r w:rsidR="00587831">
          <w:rPr>
            <w:rFonts w:asciiTheme="minorHAnsi" w:eastAsiaTheme="minorEastAsia" w:hAnsiTheme="minorHAnsi" w:cstheme="minorBidi"/>
            <w:b w:val="0"/>
            <w:bCs w:val="0"/>
            <w:caps w:val="0"/>
            <w:noProof/>
            <w:sz w:val="22"/>
            <w:szCs w:val="22"/>
            <w:lang w:eastAsia="uk-UA"/>
          </w:rPr>
          <w:tab/>
        </w:r>
        <w:r w:rsidR="00587831" w:rsidRPr="006842D2">
          <w:rPr>
            <w:rStyle w:val="aff"/>
            <w:noProof/>
          </w:rPr>
          <w:t>Опуклі оболонки</w:t>
        </w:r>
        <w:r w:rsidR="00587831">
          <w:rPr>
            <w:noProof/>
            <w:webHidden/>
          </w:rPr>
          <w:tab/>
        </w:r>
        <w:r w:rsidR="00587831">
          <w:rPr>
            <w:noProof/>
            <w:webHidden/>
          </w:rPr>
          <w:fldChar w:fldCharType="begin"/>
        </w:r>
        <w:r w:rsidR="00587831">
          <w:rPr>
            <w:noProof/>
            <w:webHidden/>
          </w:rPr>
          <w:instrText xml:space="preserve"> PAGEREF _Toc263436068 \h </w:instrText>
        </w:r>
        <w:r w:rsidR="00587831">
          <w:rPr>
            <w:noProof/>
            <w:webHidden/>
          </w:rPr>
        </w:r>
        <w:r w:rsidR="00587831">
          <w:rPr>
            <w:noProof/>
            <w:webHidden/>
          </w:rPr>
          <w:fldChar w:fldCharType="separate"/>
        </w:r>
        <w:r w:rsidR="001340F7">
          <w:rPr>
            <w:noProof/>
            <w:webHidden/>
          </w:rPr>
          <w:t>63</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69" w:history="1">
        <w:r w:rsidR="00587831" w:rsidRPr="006842D2">
          <w:rPr>
            <w:rStyle w:val="aff"/>
            <w:noProof/>
          </w:rPr>
          <w:t>8.1.</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Алгоритм побудови опуклої оболонки на площині</w:t>
        </w:r>
        <w:r w:rsidR="00587831">
          <w:rPr>
            <w:noProof/>
            <w:webHidden/>
          </w:rPr>
          <w:tab/>
        </w:r>
        <w:r w:rsidR="00587831">
          <w:rPr>
            <w:noProof/>
            <w:webHidden/>
          </w:rPr>
          <w:fldChar w:fldCharType="begin"/>
        </w:r>
        <w:r w:rsidR="00587831">
          <w:rPr>
            <w:noProof/>
            <w:webHidden/>
          </w:rPr>
          <w:instrText xml:space="preserve"> PAGEREF _Toc263436069 \h </w:instrText>
        </w:r>
        <w:r w:rsidR="00587831">
          <w:rPr>
            <w:noProof/>
            <w:webHidden/>
          </w:rPr>
        </w:r>
        <w:r w:rsidR="00587831">
          <w:rPr>
            <w:noProof/>
            <w:webHidden/>
          </w:rPr>
          <w:fldChar w:fldCharType="separate"/>
        </w:r>
        <w:r w:rsidR="001340F7">
          <w:rPr>
            <w:noProof/>
            <w:webHidden/>
          </w:rPr>
          <w:t>63</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70" w:history="1">
        <w:r w:rsidR="00587831" w:rsidRPr="006842D2">
          <w:rPr>
            <w:rStyle w:val="aff"/>
            <w:noProof/>
          </w:rPr>
          <w:t>8.2.</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Метод Грехема</w:t>
        </w:r>
        <w:r w:rsidR="00587831">
          <w:rPr>
            <w:noProof/>
            <w:webHidden/>
          </w:rPr>
          <w:tab/>
        </w:r>
        <w:r w:rsidR="00587831">
          <w:rPr>
            <w:noProof/>
            <w:webHidden/>
          </w:rPr>
          <w:fldChar w:fldCharType="begin"/>
        </w:r>
        <w:r w:rsidR="00587831">
          <w:rPr>
            <w:noProof/>
            <w:webHidden/>
          </w:rPr>
          <w:instrText xml:space="preserve"> PAGEREF _Toc263436070 \h </w:instrText>
        </w:r>
        <w:r w:rsidR="00587831">
          <w:rPr>
            <w:noProof/>
            <w:webHidden/>
          </w:rPr>
        </w:r>
        <w:r w:rsidR="00587831">
          <w:rPr>
            <w:noProof/>
            <w:webHidden/>
          </w:rPr>
          <w:fldChar w:fldCharType="separate"/>
        </w:r>
        <w:r w:rsidR="001340F7">
          <w:rPr>
            <w:noProof/>
            <w:webHidden/>
          </w:rPr>
          <w:t>65</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71" w:history="1">
        <w:r w:rsidR="00587831" w:rsidRPr="006842D2">
          <w:rPr>
            <w:rStyle w:val="aff"/>
            <w:noProof/>
          </w:rPr>
          <w:t>8.3.</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Метод Джарвіса</w:t>
        </w:r>
        <w:r w:rsidR="00587831">
          <w:rPr>
            <w:noProof/>
            <w:webHidden/>
          </w:rPr>
          <w:tab/>
        </w:r>
        <w:r w:rsidR="00587831">
          <w:rPr>
            <w:noProof/>
            <w:webHidden/>
          </w:rPr>
          <w:fldChar w:fldCharType="begin"/>
        </w:r>
        <w:r w:rsidR="00587831">
          <w:rPr>
            <w:noProof/>
            <w:webHidden/>
          </w:rPr>
          <w:instrText xml:space="preserve"> PAGEREF _Toc263436071 \h </w:instrText>
        </w:r>
        <w:r w:rsidR="00587831">
          <w:rPr>
            <w:noProof/>
            <w:webHidden/>
          </w:rPr>
        </w:r>
        <w:r w:rsidR="00587831">
          <w:rPr>
            <w:noProof/>
            <w:webHidden/>
          </w:rPr>
          <w:fldChar w:fldCharType="separate"/>
        </w:r>
        <w:r w:rsidR="001340F7">
          <w:rPr>
            <w:noProof/>
            <w:webHidden/>
          </w:rPr>
          <w:t>68</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72" w:history="1">
        <w:r w:rsidR="00587831" w:rsidRPr="006842D2">
          <w:rPr>
            <w:rStyle w:val="aff"/>
            <w:noProof/>
          </w:rPr>
          <w:t>8.4.</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Швидкий метод побудови опуклої оболонки</w:t>
        </w:r>
        <w:r w:rsidR="00587831">
          <w:rPr>
            <w:noProof/>
            <w:webHidden/>
          </w:rPr>
          <w:tab/>
        </w:r>
        <w:r w:rsidR="00587831">
          <w:rPr>
            <w:noProof/>
            <w:webHidden/>
          </w:rPr>
          <w:fldChar w:fldCharType="begin"/>
        </w:r>
        <w:r w:rsidR="00587831">
          <w:rPr>
            <w:noProof/>
            <w:webHidden/>
          </w:rPr>
          <w:instrText xml:space="preserve"> PAGEREF _Toc263436072 \h </w:instrText>
        </w:r>
        <w:r w:rsidR="00587831">
          <w:rPr>
            <w:noProof/>
            <w:webHidden/>
          </w:rPr>
        </w:r>
        <w:r w:rsidR="00587831">
          <w:rPr>
            <w:noProof/>
            <w:webHidden/>
          </w:rPr>
          <w:fldChar w:fldCharType="separate"/>
        </w:r>
        <w:r w:rsidR="001340F7">
          <w:rPr>
            <w:noProof/>
            <w:webHidden/>
          </w:rPr>
          <w:t>70</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73" w:history="1">
        <w:r w:rsidR="00587831" w:rsidRPr="006842D2">
          <w:rPr>
            <w:rStyle w:val="aff"/>
            <w:noProof/>
          </w:rPr>
          <w:t>8.5.</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Алгоритм апроксимації опуклої оболонки</w:t>
        </w:r>
        <w:r w:rsidR="00587831">
          <w:rPr>
            <w:noProof/>
            <w:webHidden/>
          </w:rPr>
          <w:tab/>
        </w:r>
        <w:r w:rsidR="00587831">
          <w:rPr>
            <w:noProof/>
            <w:webHidden/>
          </w:rPr>
          <w:fldChar w:fldCharType="begin"/>
        </w:r>
        <w:r w:rsidR="00587831">
          <w:rPr>
            <w:noProof/>
            <w:webHidden/>
          </w:rPr>
          <w:instrText xml:space="preserve"> PAGEREF _Toc263436073 \h </w:instrText>
        </w:r>
        <w:r w:rsidR="00587831">
          <w:rPr>
            <w:noProof/>
            <w:webHidden/>
          </w:rPr>
        </w:r>
        <w:r w:rsidR="00587831">
          <w:rPr>
            <w:noProof/>
            <w:webHidden/>
          </w:rPr>
          <w:fldChar w:fldCharType="separate"/>
        </w:r>
        <w:r w:rsidR="001340F7">
          <w:rPr>
            <w:noProof/>
            <w:webHidden/>
          </w:rPr>
          <w:t>71</w:t>
        </w:r>
        <w:r w:rsidR="00587831">
          <w:rPr>
            <w:noProof/>
            <w:webHidden/>
          </w:rPr>
          <w:fldChar w:fldCharType="end"/>
        </w:r>
      </w:hyperlink>
    </w:p>
    <w:p w:rsidR="00587831" w:rsidRDefault="005B792C">
      <w:pPr>
        <w:pStyle w:val="25"/>
        <w:tabs>
          <w:tab w:val="right" w:leader="dot" w:pos="8777"/>
        </w:tabs>
        <w:rPr>
          <w:rFonts w:asciiTheme="minorHAnsi" w:eastAsiaTheme="minorEastAsia" w:hAnsiTheme="minorHAnsi" w:cstheme="minorBidi"/>
          <w:smallCaps w:val="0"/>
          <w:noProof/>
          <w:sz w:val="22"/>
          <w:szCs w:val="22"/>
          <w:lang w:eastAsia="uk-UA"/>
        </w:rPr>
      </w:pPr>
      <w:hyperlink w:anchor="_Toc263436074" w:history="1">
        <w:r w:rsidR="00587831" w:rsidRPr="006842D2">
          <w:rPr>
            <w:rStyle w:val="aff"/>
            <w:noProof/>
          </w:rPr>
          <w:t>Запитання для самоконтролю</w:t>
        </w:r>
        <w:r w:rsidR="00587831">
          <w:rPr>
            <w:noProof/>
            <w:webHidden/>
          </w:rPr>
          <w:tab/>
        </w:r>
        <w:r w:rsidR="00587831">
          <w:rPr>
            <w:noProof/>
            <w:webHidden/>
          </w:rPr>
          <w:fldChar w:fldCharType="begin"/>
        </w:r>
        <w:r w:rsidR="00587831">
          <w:rPr>
            <w:noProof/>
            <w:webHidden/>
          </w:rPr>
          <w:instrText xml:space="preserve"> PAGEREF _Toc263436074 \h </w:instrText>
        </w:r>
        <w:r w:rsidR="00587831">
          <w:rPr>
            <w:noProof/>
            <w:webHidden/>
          </w:rPr>
        </w:r>
        <w:r w:rsidR="00587831">
          <w:rPr>
            <w:noProof/>
            <w:webHidden/>
          </w:rPr>
          <w:fldChar w:fldCharType="separate"/>
        </w:r>
        <w:r w:rsidR="001340F7">
          <w:rPr>
            <w:noProof/>
            <w:webHidden/>
          </w:rPr>
          <w:t>73</w:t>
        </w:r>
        <w:r w:rsidR="00587831">
          <w:rPr>
            <w:noProof/>
            <w:webHidden/>
          </w:rPr>
          <w:fldChar w:fldCharType="end"/>
        </w:r>
      </w:hyperlink>
    </w:p>
    <w:p w:rsidR="00587831" w:rsidRDefault="005B792C">
      <w:pPr>
        <w:pStyle w:val="13"/>
        <w:tabs>
          <w:tab w:val="left" w:pos="560"/>
          <w:tab w:val="right" w:leader="dot" w:pos="8777"/>
        </w:tabs>
        <w:rPr>
          <w:rFonts w:asciiTheme="minorHAnsi" w:eastAsiaTheme="minorEastAsia" w:hAnsiTheme="minorHAnsi" w:cstheme="minorBidi"/>
          <w:b w:val="0"/>
          <w:bCs w:val="0"/>
          <w:caps w:val="0"/>
          <w:noProof/>
          <w:sz w:val="22"/>
          <w:szCs w:val="22"/>
          <w:lang w:eastAsia="uk-UA"/>
        </w:rPr>
      </w:pPr>
      <w:hyperlink w:anchor="_Toc263436075" w:history="1">
        <w:r w:rsidR="00587831" w:rsidRPr="006842D2">
          <w:rPr>
            <w:rStyle w:val="aff"/>
            <w:noProof/>
          </w:rPr>
          <w:t>9.</w:t>
        </w:r>
        <w:r w:rsidR="00587831">
          <w:rPr>
            <w:rFonts w:asciiTheme="minorHAnsi" w:eastAsiaTheme="minorEastAsia" w:hAnsiTheme="minorHAnsi" w:cstheme="minorBidi"/>
            <w:b w:val="0"/>
            <w:bCs w:val="0"/>
            <w:caps w:val="0"/>
            <w:noProof/>
            <w:sz w:val="22"/>
            <w:szCs w:val="22"/>
            <w:lang w:eastAsia="uk-UA"/>
          </w:rPr>
          <w:tab/>
        </w:r>
        <w:r w:rsidR="00587831" w:rsidRPr="006842D2">
          <w:rPr>
            <w:rStyle w:val="aff"/>
            <w:noProof/>
          </w:rPr>
          <w:t>Тріангуляції</w:t>
        </w:r>
        <w:r w:rsidR="00587831">
          <w:rPr>
            <w:noProof/>
            <w:webHidden/>
          </w:rPr>
          <w:tab/>
        </w:r>
        <w:r w:rsidR="00587831">
          <w:rPr>
            <w:noProof/>
            <w:webHidden/>
          </w:rPr>
          <w:fldChar w:fldCharType="begin"/>
        </w:r>
        <w:r w:rsidR="00587831">
          <w:rPr>
            <w:noProof/>
            <w:webHidden/>
          </w:rPr>
          <w:instrText xml:space="preserve"> PAGEREF _Toc263436075 \h </w:instrText>
        </w:r>
        <w:r w:rsidR="00587831">
          <w:rPr>
            <w:noProof/>
            <w:webHidden/>
          </w:rPr>
        </w:r>
        <w:r w:rsidR="00587831">
          <w:rPr>
            <w:noProof/>
            <w:webHidden/>
          </w:rPr>
          <w:fldChar w:fldCharType="separate"/>
        </w:r>
        <w:r w:rsidR="001340F7">
          <w:rPr>
            <w:noProof/>
            <w:webHidden/>
          </w:rPr>
          <w:t>74</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76" w:history="1">
        <w:r w:rsidR="00587831" w:rsidRPr="006842D2">
          <w:rPr>
            <w:rStyle w:val="aff"/>
            <w:noProof/>
          </w:rPr>
          <w:t>9.1.</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Жадібна тріангуляція</w:t>
        </w:r>
        <w:r w:rsidR="00587831">
          <w:rPr>
            <w:noProof/>
            <w:webHidden/>
          </w:rPr>
          <w:tab/>
        </w:r>
        <w:r w:rsidR="00587831">
          <w:rPr>
            <w:noProof/>
            <w:webHidden/>
          </w:rPr>
          <w:fldChar w:fldCharType="begin"/>
        </w:r>
        <w:r w:rsidR="00587831">
          <w:rPr>
            <w:noProof/>
            <w:webHidden/>
          </w:rPr>
          <w:instrText xml:space="preserve"> PAGEREF _Toc263436076 \h </w:instrText>
        </w:r>
        <w:r w:rsidR="00587831">
          <w:rPr>
            <w:noProof/>
            <w:webHidden/>
          </w:rPr>
        </w:r>
        <w:r w:rsidR="00587831">
          <w:rPr>
            <w:noProof/>
            <w:webHidden/>
          </w:rPr>
          <w:fldChar w:fldCharType="separate"/>
        </w:r>
        <w:r w:rsidR="001340F7">
          <w:rPr>
            <w:noProof/>
            <w:webHidden/>
          </w:rPr>
          <w:t>74</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77" w:history="1">
        <w:r w:rsidR="00587831" w:rsidRPr="006842D2">
          <w:rPr>
            <w:rStyle w:val="aff"/>
            <w:noProof/>
          </w:rPr>
          <w:t>9.2.</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Тріангуляція Делоне</w:t>
        </w:r>
        <w:r w:rsidR="00587831">
          <w:rPr>
            <w:noProof/>
            <w:webHidden/>
          </w:rPr>
          <w:tab/>
        </w:r>
        <w:r w:rsidR="00587831">
          <w:rPr>
            <w:noProof/>
            <w:webHidden/>
          </w:rPr>
          <w:fldChar w:fldCharType="begin"/>
        </w:r>
        <w:r w:rsidR="00587831">
          <w:rPr>
            <w:noProof/>
            <w:webHidden/>
          </w:rPr>
          <w:instrText xml:space="preserve"> PAGEREF _Toc263436077 \h </w:instrText>
        </w:r>
        <w:r w:rsidR="00587831">
          <w:rPr>
            <w:noProof/>
            <w:webHidden/>
          </w:rPr>
        </w:r>
        <w:r w:rsidR="00587831">
          <w:rPr>
            <w:noProof/>
            <w:webHidden/>
          </w:rPr>
          <w:fldChar w:fldCharType="separate"/>
        </w:r>
        <w:r w:rsidR="001340F7">
          <w:rPr>
            <w:noProof/>
            <w:webHidden/>
          </w:rPr>
          <w:t>75</w:t>
        </w:r>
        <w:r w:rsidR="00587831">
          <w:rPr>
            <w:noProof/>
            <w:webHidden/>
          </w:rPr>
          <w:fldChar w:fldCharType="end"/>
        </w:r>
      </w:hyperlink>
    </w:p>
    <w:p w:rsidR="00587831" w:rsidRDefault="005B792C">
      <w:pPr>
        <w:pStyle w:val="33"/>
        <w:tabs>
          <w:tab w:val="left" w:pos="1400"/>
          <w:tab w:val="right" w:leader="dot" w:pos="8777"/>
        </w:tabs>
        <w:rPr>
          <w:rFonts w:asciiTheme="minorHAnsi" w:eastAsiaTheme="minorEastAsia" w:hAnsiTheme="minorHAnsi" w:cstheme="minorBidi"/>
          <w:i w:val="0"/>
          <w:iCs w:val="0"/>
          <w:noProof/>
          <w:sz w:val="22"/>
          <w:szCs w:val="22"/>
          <w:lang w:eastAsia="uk-UA"/>
        </w:rPr>
      </w:pPr>
      <w:hyperlink w:anchor="_Toc263436078" w:history="1">
        <w:r w:rsidR="00587831" w:rsidRPr="006842D2">
          <w:rPr>
            <w:rStyle w:val="aff"/>
            <w:noProof/>
          </w:rPr>
          <w:t>9.2.1.</w:t>
        </w:r>
        <w:r w:rsidR="00587831">
          <w:rPr>
            <w:rFonts w:asciiTheme="minorHAnsi" w:eastAsiaTheme="minorEastAsia" w:hAnsiTheme="minorHAnsi" w:cstheme="minorBidi"/>
            <w:i w:val="0"/>
            <w:iCs w:val="0"/>
            <w:noProof/>
            <w:sz w:val="22"/>
            <w:szCs w:val="22"/>
            <w:lang w:eastAsia="uk-UA"/>
          </w:rPr>
          <w:tab/>
        </w:r>
        <w:r w:rsidR="00587831" w:rsidRPr="006842D2">
          <w:rPr>
            <w:rStyle w:val="aff"/>
            <w:noProof/>
          </w:rPr>
          <w:t>Перевірка умови Делоне</w:t>
        </w:r>
        <w:r w:rsidR="00587831">
          <w:rPr>
            <w:noProof/>
            <w:webHidden/>
          </w:rPr>
          <w:tab/>
        </w:r>
        <w:r w:rsidR="00587831">
          <w:rPr>
            <w:noProof/>
            <w:webHidden/>
          </w:rPr>
          <w:fldChar w:fldCharType="begin"/>
        </w:r>
        <w:r w:rsidR="00587831">
          <w:rPr>
            <w:noProof/>
            <w:webHidden/>
          </w:rPr>
          <w:instrText xml:space="preserve"> PAGEREF _Toc263436078 \h </w:instrText>
        </w:r>
        <w:r w:rsidR="00587831">
          <w:rPr>
            <w:noProof/>
            <w:webHidden/>
          </w:rPr>
        </w:r>
        <w:r w:rsidR="00587831">
          <w:rPr>
            <w:noProof/>
            <w:webHidden/>
          </w:rPr>
          <w:fldChar w:fldCharType="separate"/>
        </w:r>
        <w:r w:rsidR="001340F7">
          <w:rPr>
            <w:noProof/>
            <w:webHidden/>
          </w:rPr>
          <w:t>76</w:t>
        </w:r>
        <w:r w:rsidR="00587831">
          <w:rPr>
            <w:noProof/>
            <w:webHidden/>
          </w:rPr>
          <w:fldChar w:fldCharType="end"/>
        </w:r>
      </w:hyperlink>
    </w:p>
    <w:p w:rsidR="00587831" w:rsidRDefault="005B792C">
      <w:pPr>
        <w:pStyle w:val="33"/>
        <w:tabs>
          <w:tab w:val="left" w:pos="1400"/>
          <w:tab w:val="right" w:leader="dot" w:pos="8777"/>
        </w:tabs>
        <w:rPr>
          <w:rFonts w:asciiTheme="minorHAnsi" w:eastAsiaTheme="minorEastAsia" w:hAnsiTheme="minorHAnsi" w:cstheme="minorBidi"/>
          <w:i w:val="0"/>
          <w:iCs w:val="0"/>
          <w:noProof/>
          <w:sz w:val="22"/>
          <w:szCs w:val="22"/>
          <w:lang w:eastAsia="uk-UA"/>
        </w:rPr>
      </w:pPr>
      <w:hyperlink w:anchor="_Toc263436079" w:history="1">
        <w:r w:rsidR="00587831" w:rsidRPr="006842D2">
          <w:rPr>
            <w:rStyle w:val="aff"/>
            <w:noProof/>
          </w:rPr>
          <w:t>9.2.2.</w:t>
        </w:r>
        <w:r w:rsidR="00587831">
          <w:rPr>
            <w:rFonts w:asciiTheme="minorHAnsi" w:eastAsiaTheme="minorEastAsia" w:hAnsiTheme="minorHAnsi" w:cstheme="minorBidi"/>
            <w:i w:val="0"/>
            <w:iCs w:val="0"/>
            <w:noProof/>
            <w:sz w:val="22"/>
            <w:szCs w:val="22"/>
            <w:lang w:eastAsia="uk-UA"/>
          </w:rPr>
          <w:tab/>
        </w:r>
        <w:r w:rsidR="00587831" w:rsidRPr="006842D2">
          <w:rPr>
            <w:rStyle w:val="aff"/>
            <w:noProof/>
          </w:rPr>
          <w:t>Алгоритми побудови тріангуляції Делоне</w:t>
        </w:r>
        <w:r w:rsidR="00587831">
          <w:rPr>
            <w:noProof/>
            <w:webHidden/>
          </w:rPr>
          <w:tab/>
        </w:r>
        <w:r w:rsidR="00587831">
          <w:rPr>
            <w:noProof/>
            <w:webHidden/>
          </w:rPr>
          <w:fldChar w:fldCharType="begin"/>
        </w:r>
        <w:r w:rsidR="00587831">
          <w:rPr>
            <w:noProof/>
            <w:webHidden/>
          </w:rPr>
          <w:instrText xml:space="preserve"> PAGEREF _Toc263436079 \h </w:instrText>
        </w:r>
        <w:r w:rsidR="00587831">
          <w:rPr>
            <w:noProof/>
            <w:webHidden/>
          </w:rPr>
        </w:r>
        <w:r w:rsidR="00587831">
          <w:rPr>
            <w:noProof/>
            <w:webHidden/>
          </w:rPr>
          <w:fldChar w:fldCharType="separate"/>
        </w:r>
        <w:r w:rsidR="001340F7">
          <w:rPr>
            <w:noProof/>
            <w:webHidden/>
          </w:rPr>
          <w:t>76</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80" w:history="1">
        <w:r w:rsidR="00587831" w:rsidRPr="006842D2">
          <w:rPr>
            <w:rStyle w:val="aff"/>
            <w:noProof/>
          </w:rPr>
          <w:t>9.3.</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Тріангуляція багатокутників</w:t>
        </w:r>
        <w:r w:rsidR="00587831">
          <w:rPr>
            <w:noProof/>
            <w:webHidden/>
          </w:rPr>
          <w:tab/>
        </w:r>
        <w:r w:rsidR="00587831">
          <w:rPr>
            <w:noProof/>
            <w:webHidden/>
          </w:rPr>
          <w:fldChar w:fldCharType="begin"/>
        </w:r>
        <w:r w:rsidR="00587831">
          <w:rPr>
            <w:noProof/>
            <w:webHidden/>
          </w:rPr>
          <w:instrText xml:space="preserve"> PAGEREF _Toc263436080 \h </w:instrText>
        </w:r>
        <w:r w:rsidR="00587831">
          <w:rPr>
            <w:noProof/>
            <w:webHidden/>
          </w:rPr>
        </w:r>
        <w:r w:rsidR="00587831">
          <w:rPr>
            <w:noProof/>
            <w:webHidden/>
          </w:rPr>
          <w:fldChar w:fldCharType="separate"/>
        </w:r>
        <w:r w:rsidR="001340F7">
          <w:rPr>
            <w:noProof/>
            <w:webHidden/>
          </w:rPr>
          <w:t>79</w:t>
        </w:r>
        <w:r w:rsidR="00587831">
          <w:rPr>
            <w:noProof/>
            <w:webHidden/>
          </w:rPr>
          <w:fldChar w:fldCharType="end"/>
        </w:r>
      </w:hyperlink>
    </w:p>
    <w:p w:rsidR="00587831" w:rsidRDefault="005B792C">
      <w:pPr>
        <w:pStyle w:val="33"/>
        <w:tabs>
          <w:tab w:val="left" w:pos="1400"/>
          <w:tab w:val="right" w:leader="dot" w:pos="8777"/>
        </w:tabs>
        <w:rPr>
          <w:rFonts w:asciiTheme="minorHAnsi" w:eastAsiaTheme="minorEastAsia" w:hAnsiTheme="minorHAnsi" w:cstheme="minorBidi"/>
          <w:i w:val="0"/>
          <w:iCs w:val="0"/>
          <w:noProof/>
          <w:sz w:val="22"/>
          <w:szCs w:val="22"/>
          <w:lang w:eastAsia="uk-UA"/>
        </w:rPr>
      </w:pPr>
      <w:hyperlink w:anchor="_Toc263436081" w:history="1">
        <w:r w:rsidR="00587831" w:rsidRPr="006842D2">
          <w:rPr>
            <w:rStyle w:val="aff"/>
            <w:noProof/>
          </w:rPr>
          <w:t>9.3.1.</w:t>
        </w:r>
        <w:r w:rsidR="00587831">
          <w:rPr>
            <w:rFonts w:asciiTheme="minorHAnsi" w:eastAsiaTheme="minorEastAsia" w:hAnsiTheme="minorHAnsi" w:cstheme="minorBidi"/>
            <w:i w:val="0"/>
            <w:iCs w:val="0"/>
            <w:noProof/>
            <w:sz w:val="22"/>
            <w:szCs w:val="22"/>
            <w:lang w:eastAsia="uk-UA"/>
          </w:rPr>
          <w:tab/>
        </w:r>
        <w:r w:rsidR="00587831" w:rsidRPr="006842D2">
          <w:rPr>
            <w:rStyle w:val="aff"/>
            <w:noProof/>
          </w:rPr>
          <w:t>Тріангуляція опуклих багатокутників</w:t>
        </w:r>
        <w:r w:rsidR="00587831">
          <w:rPr>
            <w:noProof/>
            <w:webHidden/>
          </w:rPr>
          <w:tab/>
        </w:r>
        <w:r w:rsidR="00587831">
          <w:rPr>
            <w:noProof/>
            <w:webHidden/>
          </w:rPr>
          <w:fldChar w:fldCharType="begin"/>
        </w:r>
        <w:r w:rsidR="00587831">
          <w:rPr>
            <w:noProof/>
            <w:webHidden/>
          </w:rPr>
          <w:instrText xml:space="preserve"> PAGEREF _Toc263436081 \h </w:instrText>
        </w:r>
        <w:r w:rsidR="00587831">
          <w:rPr>
            <w:noProof/>
            <w:webHidden/>
          </w:rPr>
        </w:r>
        <w:r w:rsidR="00587831">
          <w:rPr>
            <w:noProof/>
            <w:webHidden/>
          </w:rPr>
          <w:fldChar w:fldCharType="separate"/>
        </w:r>
        <w:r w:rsidR="001340F7">
          <w:rPr>
            <w:noProof/>
            <w:webHidden/>
          </w:rPr>
          <w:t>79</w:t>
        </w:r>
        <w:r w:rsidR="00587831">
          <w:rPr>
            <w:noProof/>
            <w:webHidden/>
          </w:rPr>
          <w:fldChar w:fldCharType="end"/>
        </w:r>
      </w:hyperlink>
    </w:p>
    <w:p w:rsidR="00587831" w:rsidRDefault="005B792C">
      <w:pPr>
        <w:pStyle w:val="33"/>
        <w:tabs>
          <w:tab w:val="left" w:pos="1400"/>
          <w:tab w:val="right" w:leader="dot" w:pos="8777"/>
        </w:tabs>
        <w:rPr>
          <w:rFonts w:asciiTheme="minorHAnsi" w:eastAsiaTheme="minorEastAsia" w:hAnsiTheme="minorHAnsi" w:cstheme="minorBidi"/>
          <w:i w:val="0"/>
          <w:iCs w:val="0"/>
          <w:noProof/>
          <w:sz w:val="22"/>
          <w:szCs w:val="22"/>
          <w:lang w:eastAsia="uk-UA"/>
        </w:rPr>
      </w:pPr>
      <w:hyperlink w:anchor="_Toc263436082" w:history="1">
        <w:r w:rsidR="00587831" w:rsidRPr="006842D2">
          <w:rPr>
            <w:rStyle w:val="aff"/>
            <w:noProof/>
          </w:rPr>
          <w:t>9.3.2.</w:t>
        </w:r>
        <w:r w:rsidR="00587831">
          <w:rPr>
            <w:rFonts w:asciiTheme="minorHAnsi" w:eastAsiaTheme="minorEastAsia" w:hAnsiTheme="minorHAnsi" w:cstheme="minorBidi"/>
            <w:i w:val="0"/>
            <w:iCs w:val="0"/>
            <w:noProof/>
            <w:sz w:val="22"/>
            <w:szCs w:val="22"/>
            <w:lang w:eastAsia="uk-UA"/>
          </w:rPr>
          <w:tab/>
        </w:r>
        <w:r w:rsidR="00587831" w:rsidRPr="006842D2">
          <w:rPr>
            <w:rStyle w:val="aff"/>
            <w:noProof/>
          </w:rPr>
          <w:t>Тріангуляція неопуклих багатокутників</w:t>
        </w:r>
        <w:r w:rsidR="00587831">
          <w:rPr>
            <w:noProof/>
            <w:webHidden/>
          </w:rPr>
          <w:tab/>
        </w:r>
        <w:r w:rsidR="00587831">
          <w:rPr>
            <w:noProof/>
            <w:webHidden/>
          </w:rPr>
          <w:fldChar w:fldCharType="begin"/>
        </w:r>
        <w:r w:rsidR="00587831">
          <w:rPr>
            <w:noProof/>
            <w:webHidden/>
          </w:rPr>
          <w:instrText xml:space="preserve"> PAGEREF _Toc263436082 \h </w:instrText>
        </w:r>
        <w:r w:rsidR="00587831">
          <w:rPr>
            <w:noProof/>
            <w:webHidden/>
          </w:rPr>
        </w:r>
        <w:r w:rsidR="00587831">
          <w:rPr>
            <w:noProof/>
            <w:webHidden/>
          </w:rPr>
          <w:fldChar w:fldCharType="separate"/>
        </w:r>
        <w:r w:rsidR="001340F7">
          <w:rPr>
            <w:noProof/>
            <w:webHidden/>
          </w:rPr>
          <w:t>80</w:t>
        </w:r>
        <w:r w:rsidR="00587831">
          <w:rPr>
            <w:noProof/>
            <w:webHidden/>
          </w:rPr>
          <w:fldChar w:fldCharType="end"/>
        </w:r>
      </w:hyperlink>
    </w:p>
    <w:p w:rsidR="00587831" w:rsidRDefault="005B792C">
      <w:pPr>
        <w:pStyle w:val="25"/>
        <w:tabs>
          <w:tab w:val="right" w:leader="dot" w:pos="8777"/>
        </w:tabs>
        <w:rPr>
          <w:rFonts w:asciiTheme="minorHAnsi" w:eastAsiaTheme="minorEastAsia" w:hAnsiTheme="minorHAnsi" w:cstheme="minorBidi"/>
          <w:smallCaps w:val="0"/>
          <w:noProof/>
          <w:sz w:val="22"/>
          <w:szCs w:val="22"/>
          <w:lang w:eastAsia="uk-UA"/>
        </w:rPr>
      </w:pPr>
      <w:hyperlink w:anchor="_Toc263436083" w:history="1">
        <w:r w:rsidR="00587831" w:rsidRPr="006842D2">
          <w:rPr>
            <w:rStyle w:val="aff"/>
            <w:noProof/>
          </w:rPr>
          <w:t>Запитання для самоконтролю</w:t>
        </w:r>
        <w:r w:rsidR="00587831">
          <w:rPr>
            <w:noProof/>
            <w:webHidden/>
          </w:rPr>
          <w:tab/>
        </w:r>
        <w:r w:rsidR="00587831">
          <w:rPr>
            <w:noProof/>
            <w:webHidden/>
          </w:rPr>
          <w:fldChar w:fldCharType="begin"/>
        </w:r>
        <w:r w:rsidR="00587831">
          <w:rPr>
            <w:noProof/>
            <w:webHidden/>
          </w:rPr>
          <w:instrText xml:space="preserve"> PAGEREF _Toc263436083 \h </w:instrText>
        </w:r>
        <w:r w:rsidR="00587831">
          <w:rPr>
            <w:noProof/>
            <w:webHidden/>
          </w:rPr>
        </w:r>
        <w:r w:rsidR="00587831">
          <w:rPr>
            <w:noProof/>
            <w:webHidden/>
          </w:rPr>
          <w:fldChar w:fldCharType="separate"/>
        </w:r>
        <w:r w:rsidR="001340F7">
          <w:rPr>
            <w:noProof/>
            <w:webHidden/>
          </w:rPr>
          <w:t>81</w:t>
        </w:r>
        <w:r w:rsidR="00587831">
          <w:rPr>
            <w:noProof/>
            <w:webHidden/>
          </w:rPr>
          <w:fldChar w:fldCharType="end"/>
        </w:r>
      </w:hyperlink>
    </w:p>
    <w:p w:rsidR="00587831" w:rsidRDefault="005B792C">
      <w:pPr>
        <w:pStyle w:val="13"/>
        <w:tabs>
          <w:tab w:val="left" w:pos="560"/>
          <w:tab w:val="right" w:leader="dot" w:pos="8777"/>
        </w:tabs>
        <w:rPr>
          <w:rFonts w:asciiTheme="minorHAnsi" w:eastAsiaTheme="minorEastAsia" w:hAnsiTheme="minorHAnsi" w:cstheme="minorBidi"/>
          <w:b w:val="0"/>
          <w:bCs w:val="0"/>
          <w:caps w:val="0"/>
          <w:noProof/>
          <w:sz w:val="22"/>
          <w:szCs w:val="22"/>
          <w:lang w:eastAsia="uk-UA"/>
        </w:rPr>
      </w:pPr>
      <w:hyperlink w:anchor="_Toc263436084" w:history="1">
        <w:r w:rsidR="00587831" w:rsidRPr="006842D2">
          <w:rPr>
            <w:rStyle w:val="aff"/>
            <w:noProof/>
          </w:rPr>
          <w:t>10.</w:t>
        </w:r>
        <w:r w:rsidR="00587831">
          <w:rPr>
            <w:rFonts w:asciiTheme="minorHAnsi" w:eastAsiaTheme="minorEastAsia" w:hAnsiTheme="minorHAnsi" w:cstheme="minorBidi"/>
            <w:b w:val="0"/>
            <w:bCs w:val="0"/>
            <w:caps w:val="0"/>
            <w:noProof/>
            <w:sz w:val="22"/>
            <w:szCs w:val="22"/>
            <w:lang w:eastAsia="uk-UA"/>
          </w:rPr>
          <w:tab/>
        </w:r>
        <w:r w:rsidR="00587831" w:rsidRPr="006842D2">
          <w:rPr>
            <w:rStyle w:val="aff"/>
            <w:noProof/>
          </w:rPr>
          <w:t>Моделювання кривих</w:t>
        </w:r>
        <w:r w:rsidR="00587831">
          <w:rPr>
            <w:noProof/>
            <w:webHidden/>
          </w:rPr>
          <w:tab/>
        </w:r>
        <w:r w:rsidR="00587831">
          <w:rPr>
            <w:noProof/>
            <w:webHidden/>
          </w:rPr>
          <w:fldChar w:fldCharType="begin"/>
        </w:r>
        <w:r w:rsidR="00587831">
          <w:rPr>
            <w:noProof/>
            <w:webHidden/>
          </w:rPr>
          <w:instrText xml:space="preserve"> PAGEREF _Toc263436084 \h </w:instrText>
        </w:r>
        <w:r w:rsidR="00587831">
          <w:rPr>
            <w:noProof/>
            <w:webHidden/>
          </w:rPr>
        </w:r>
        <w:r w:rsidR="00587831">
          <w:rPr>
            <w:noProof/>
            <w:webHidden/>
          </w:rPr>
          <w:fldChar w:fldCharType="separate"/>
        </w:r>
        <w:r w:rsidR="001340F7">
          <w:rPr>
            <w:noProof/>
            <w:webHidden/>
          </w:rPr>
          <w:t>82</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85" w:history="1">
        <w:r w:rsidR="00587831" w:rsidRPr="006842D2">
          <w:rPr>
            <w:rStyle w:val="aff"/>
            <w:noProof/>
          </w:rPr>
          <w:t>10.1.</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Інтерполяція</w:t>
        </w:r>
        <w:r w:rsidR="00587831">
          <w:rPr>
            <w:noProof/>
            <w:webHidden/>
          </w:rPr>
          <w:tab/>
        </w:r>
        <w:r w:rsidR="00587831">
          <w:rPr>
            <w:noProof/>
            <w:webHidden/>
          </w:rPr>
          <w:fldChar w:fldCharType="begin"/>
        </w:r>
        <w:r w:rsidR="00587831">
          <w:rPr>
            <w:noProof/>
            <w:webHidden/>
          </w:rPr>
          <w:instrText xml:space="preserve"> PAGEREF _Toc263436085 \h </w:instrText>
        </w:r>
        <w:r w:rsidR="00587831">
          <w:rPr>
            <w:noProof/>
            <w:webHidden/>
          </w:rPr>
        </w:r>
        <w:r w:rsidR="00587831">
          <w:rPr>
            <w:noProof/>
            <w:webHidden/>
          </w:rPr>
          <w:fldChar w:fldCharType="separate"/>
        </w:r>
        <w:r w:rsidR="001340F7">
          <w:rPr>
            <w:noProof/>
            <w:webHidden/>
          </w:rPr>
          <w:t>82</w:t>
        </w:r>
        <w:r w:rsidR="00587831">
          <w:rPr>
            <w:noProof/>
            <w:webHidden/>
          </w:rPr>
          <w:fldChar w:fldCharType="end"/>
        </w:r>
      </w:hyperlink>
    </w:p>
    <w:p w:rsidR="00587831" w:rsidRDefault="005B792C">
      <w:pPr>
        <w:pStyle w:val="33"/>
        <w:tabs>
          <w:tab w:val="left" w:pos="1680"/>
          <w:tab w:val="right" w:leader="dot" w:pos="8777"/>
        </w:tabs>
        <w:rPr>
          <w:rFonts w:asciiTheme="minorHAnsi" w:eastAsiaTheme="minorEastAsia" w:hAnsiTheme="minorHAnsi" w:cstheme="minorBidi"/>
          <w:i w:val="0"/>
          <w:iCs w:val="0"/>
          <w:noProof/>
          <w:sz w:val="22"/>
          <w:szCs w:val="22"/>
          <w:lang w:eastAsia="uk-UA"/>
        </w:rPr>
      </w:pPr>
      <w:hyperlink w:anchor="_Toc263436086" w:history="1">
        <w:r w:rsidR="00587831" w:rsidRPr="006842D2">
          <w:rPr>
            <w:rStyle w:val="aff"/>
            <w:noProof/>
          </w:rPr>
          <w:t>10.1.1.</w:t>
        </w:r>
        <w:r w:rsidR="00587831">
          <w:rPr>
            <w:rFonts w:asciiTheme="minorHAnsi" w:eastAsiaTheme="minorEastAsia" w:hAnsiTheme="minorHAnsi" w:cstheme="minorBidi"/>
            <w:i w:val="0"/>
            <w:iCs w:val="0"/>
            <w:noProof/>
            <w:sz w:val="22"/>
            <w:szCs w:val="22"/>
            <w:lang w:eastAsia="uk-UA"/>
          </w:rPr>
          <w:tab/>
        </w:r>
        <w:r w:rsidR="00587831" w:rsidRPr="006842D2">
          <w:rPr>
            <w:rStyle w:val="aff"/>
            <w:noProof/>
          </w:rPr>
          <w:t>Інтерполяційний многочлен Лагранжа</w:t>
        </w:r>
        <w:r w:rsidR="00587831">
          <w:rPr>
            <w:noProof/>
            <w:webHidden/>
          </w:rPr>
          <w:tab/>
        </w:r>
        <w:r w:rsidR="00587831">
          <w:rPr>
            <w:noProof/>
            <w:webHidden/>
          </w:rPr>
          <w:fldChar w:fldCharType="begin"/>
        </w:r>
        <w:r w:rsidR="00587831">
          <w:rPr>
            <w:noProof/>
            <w:webHidden/>
          </w:rPr>
          <w:instrText xml:space="preserve"> PAGEREF _Toc263436086 \h </w:instrText>
        </w:r>
        <w:r w:rsidR="00587831">
          <w:rPr>
            <w:noProof/>
            <w:webHidden/>
          </w:rPr>
        </w:r>
        <w:r w:rsidR="00587831">
          <w:rPr>
            <w:noProof/>
            <w:webHidden/>
          </w:rPr>
          <w:fldChar w:fldCharType="separate"/>
        </w:r>
        <w:r w:rsidR="001340F7">
          <w:rPr>
            <w:noProof/>
            <w:webHidden/>
          </w:rPr>
          <w:t>83</w:t>
        </w:r>
        <w:r w:rsidR="00587831">
          <w:rPr>
            <w:noProof/>
            <w:webHidden/>
          </w:rPr>
          <w:fldChar w:fldCharType="end"/>
        </w:r>
      </w:hyperlink>
    </w:p>
    <w:p w:rsidR="00587831" w:rsidRDefault="005B792C">
      <w:pPr>
        <w:pStyle w:val="33"/>
        <w:tabs>
          <w:tab w:val="left" w:pos="1680"/>
          <w:tab w:val="right" w:leader="dot" w:pos="8777"/>
        </w:tabs>
        <w:rPr>
          <w:rFonts w:asciiTheme="minorHAnsi" w:eastAsiaTheme="minorEastAsia" w:hAnsiTheme="minorHAnsi" w:cstheme="minorBidi"/>
          <w:i w:val="0"/>
          <w:iCs w:val="0"/>
          <w:noProof/>
          <w:sz w:val="22"/>
          <w:szCs w:val="22"/>
          <w:lang w:eastAsia="uk-UA"/>
        </w:rPr>
      </w:pPr>
      <w:hyperlink w:anchor="_Toc263436087" w:history="1">
        <w:r w:rsidR="00587831" w:rsidRPr="006842D2">
          <w:rPr>
            <w:rStyle w:val="aff"/>
            <w:noProof/>
          </w:rPr>
          <w:t>10.1.2.</w:t>
        </w:r>
        <w:r w:rsidR="00587831">
          <w:rPr>
            <w:rFonts w:asciiTheme="minorHAnsi" w:eastAsiaTheme="minorEastAsia" w:hAnsiTheme="minorHAnsi" w:cstheme="minorBidi"/>
            <w:i w:val="0"/>
            <w:iCs w:val="0"/>
            <w:noProof/>
            <w:sz w:val="22"/>
            <w:szCs w:val="22"/>
            <w:lang w:eastAsia="uk-UA"/>
          </w:rPr>
          <w:tab/>
        </w:r>
        <w:r w:rsidR="00587831" w:rsidRPr="006842D2">
          <w:rPr>
            <w:rStyle w:val="aff"/>
            <w:noProof/>
          </w:rPr>
          <w:t>Інтерполяційний многочлен Ньютона</w:t>
        </w:r>
        <w:r w:rsidR="00587831">
          <w:rPr>
            <w:noProof/>
            <w:webHidden/>
          </w:rPr>
          <w:tab/>
        </w:r>
        <w:r w:rsidR="00587831">
          <w:rPr>
            <w:noProof/>
            <w:webHidden/>
          </w:rPr>
          <w:fldChar w:fldCharType="begin"/>
        </w:r>
        <w:r w:rsidR="00587831">
          <w:rPr>
            <w:noProof/>
            <w:webHidden/>
          </w:rPr>
          <w:instrText xml:space="preserve"> PAGEREF _Toc263436087 \h </w:instrText>
        </w:r>
        <w:r w:rsidR="00587831">
          <w:rPr>
            <w:noProof/>
            <w:webHidden/>
          </w:rPr>
        </w:r>
        <w:r w:rsidR="00587831">
          <w:rPr>
            <w:noProof/>
            <w:webHidden/>
          </w:rPr>
          <w:fldChar w:fldCharType="separate"/>
        </w:r>
        <w:r w:rsidR="001340F7">
          <w:rPr>
            <w:noProof/>
            <w:webHidden/>
          </w:rPr>
          <w:t>83</w:t>
        </w:r>
        <w:r w:rsidR="00587831">
          <w:rPr>
            <w:noProof/>
            <w:webHidden/>
          </w:rPr>
          <w:fldChar w:fldCharType="end"/>
        </w:r>
      </w:hyperlink>
    </w:p>
    <w:p w:rsidR="00587831" w:rsidRDefault="005B792C">
      <w:pPr>
        <w:pStyle w:val="33"/>
        <w:tabs>
          <w:tab w:val="left" w:pos="1680"/>
          <w:tab w:val="right" w:leader="dot" w:pos="8777"/>
        </w:tabs>
        <w:rPr>
          <w:rFonts w:asciiTheme="minorHAnsi" w:eastAsiaTheme="minorEastAsia" w:hAnsiTheme="minorHAnsi" w:cstheme="minorBidi"/>
          <w:i w:val="0"/>
          <w:iCs w:val="0"/>
          <w:noProof/>
          <w:sz w:val="22"/>
          <w:szCs w:val="22"/>
          <w:lang w:eastAsia="uk-UA"/>
        </w:rPr>
      </w:pPr>
      <w:hyperlink w:anchor="_Toc263436088" w:history="1">
        <w:r w:rsidR="00587831" w:rsidRPr="006842D2">
          <w:rPr>
            <w:rStyle w:val="aff"/>
            <w:noProof/>
          </w:rPr>
          <w:t>10.1.3.</w:t>
        </w:r>
        <w:r w:rsidR="00587831">
          <w:rPr>
            <w:rFonts w:asciiTheme="minorHAnsi" w:eastAsiaTheme="minorEastAsia" w:hAnsiTheme="minorHAnsi" w:cstheme="minorBidi"/>
            <w:i w:val="0"/>
            <w:iCs w:val="0"/>
            <w:noProof/>
            <w:sz w:val="22"/>
            <w:szCs w:val="22"/>
            <w:lang w:eastAsia="uk-UA"/>
          </w:rPr>
          <w:tab/>
        </w:r>
        <w:r w:rsidR="00587831" w:rsidRPr="006842D2">
          <w:rPr>
            <w:rStyle w:val="aff"/>
            <w:noProof/>
          </w:rPr>
          <w:t>Лінійна інтерполяція</w:t>
        </w:r>
        <w:r w:rsidR="00587831">
          <w:rPr>
            <w:noProof/>
            <w:webHidden/>
          </w:rPr>
          <w:tab/>
        </w:r>
        <w:r w:rsidR="00587831">
          <w:rPr>
            <w:noProof/>
            <w:webHidden/>
          </w:rPr>
          <w:fldChar w:fldCharType="begin"/>
        </w:r>
        <w:r w:rsidR="00587831">
          <w:rPr>
            <w:noProof/>
            <w:webHidden/>
          </w:rPr>
          <w:instrText xml:space="preserve"> PAGEREF _Toc263436088 \h </w:instrText>
        </w:r>
        <w:r w:rsidR="00587831">
          <w:rPr>
            <w:noProof/>
            <w:webHidden/>
          </w:rPr>
        </w:r>
        <w:r w:rsidR="00587831">
          <w:rPr>
            <w:noProof/>
            <w:webHidden/>
          </w:rPr>
          <w:fldChar w:fldCharType="separate"/>
        </w:r>
        <w:r w:rsidR="001340F7">
          <w:rPr>
            <w:noProof/>
            <w:webHidden/>
          </w:rPr>
          <w:t>84</w:t>
        </w:r>
        <w:r w:rsidR="00587831">
          <w:rPr>
            <w:noProof/>
            <w:webHidden/>
          </w:rPr>
          <w:fldChar w:fldCharType="end"/>
        </w:r>
      </w:hyperlink>
    </w:p>
    <w:p w:rsidR="00587831" w:rsidRDefault="005B792C">
      <w:pPr>
        <w:pStyle w:val="33"/>
        <w:tabs>
          <w:tab w:val="left" w:pos="1680"/>
          <w:tab w:val="right" w:leader="dot" w:pos="8777"/>
        </w:tabs>
        <w:rPr>
          <w:rFonts w:asciiTheme="minorHAnsi" w:eastAsiaTheme="minorEastAsia" w:hAnsiTheme="minorHAnsi" w:cstheme="minorBidi"/>
          <w:i w:val="0"/>
          <w:iCs w:val="0"/>
          <w:noProof/>
          <w:sz w:val="22"/>
          <w:szCs w:val="22"/>
          <w:lang w:eastAsia="uk-UA"/>
        </w:rPr>
      </w:pPr>
      <w:hyperlink w:anchor="_Toc263436089" w:history="1">
        <w:r w:rsidR="00587831" w:rsidRPr="006842D2">
          <w:rPr>
            <w:rStyle w:val="aff"/>
            <w:noProof/>
          </w:rPr>
          <w:t>10.1.4.</w:t>
        </w:r>
        <w:r w:rsidR="00587831">
          <w:rPr>
            <w:rFonts w:asciiTheme="minorHAnsi" w:eastAsiaTheme="minorEastAsia" w:hAnsiTheme="minorHAnsi" w:cstheme="minorBidi"/>
            <w:i w:val="0"/>
            <w:iCs w:val="0"/>
            <w:noProof/>
            <w:sz w:val="22"/>
            <w:szCs w:val="22"/>
            <w:lang w:eastAsia="uk-UA"/>
          </w:rPr>
          <w:tab/>
        </w:r>
        <w:r w:rsidR="00587831" w:rsidRPr="006842D2">
          <w:rPr>
            <w:rStyle w:val="aff"/>
            <w:noProof/>
          </w:rPr>
          <w:t>Сплайни</w:t>
        </w:r>
        <w:r w:rsidR="00587831">
          <w:rPr>
            <w:noProof/>
            <w:webHidden/>
          </w:rPr>
          <w:tab/>
        </w:r>
        <w:r w:rsidR="00587831">
          <w:rPr>
            <w:noProof/>
            <w:webHidden/>
          </w:rPr>
          <w:fldChar w:fldCharType="begin"/>
        </w:r>
        <w:r w:rsidR="00587831">
          <w:rPr>
            <w:noProof/>
            <w:webHidden/>
          </w:rPr>
          <w:instrText xml:space="preserve"> PAGEREF _Toc263436089 \h </w:instrText>
        </w:r>
        <w:r w:rsidR="00587831">
          <w:rPr>
            <w:noProof/>
            <w:webHidden/>
          </w:rPr>
        </w:r>
        <w:r w:rsidR="00587831">
          <w:rPr>
            <w:noProof/>
            <w:webHidden/>
          </w:rPr>
          <w:fldChar w:fldCharType="separate"/>
        </w:r>
        <w:r w:rsidR="001340F7">
          <w:rPr>
            <w:noProof/>
            <w:webHidden/>
          </w:rPr>
          <w:t>85</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90" w:history="1">
        <w:r w:rsidR="00587831" w:rsidRPr="006842D2">
          <w:rPr>
            <w:rStyle w:val="aff"/>
            <w:noProof/>
          </w:rPr>
          <w:t>10.2.</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Апроксимація</w:t>
        </w:r>
        <w:r w:rsidR="00587831">
          <w:rPr>
            <w:noProof/>
            <w:webHidden/>
          </w:rPr>
          <w:tab/>
        </w:r>
        <w:r w:rsidR="00587831">
          <w:rPr>
            <w:noProof/>
            <w:webHidden/>
          </w:rPr>
          <w:fldChar w:fldCharType="begin"/>
        </w:r>
        <w:r w:rsidR="00587831">
          <w:rPr>
            <w:noProof/>
            <w:webHidden/>
          </w:rPr>
          <w:instrText xml:space="preserve"> PAGEREF _Toc263436090 \h </w:instrText>
        </w:r>
        <w:r w:rsidR="00587831">
          <w:rPr>
            <w:noProof/>
            <w:webHidden/>
          </w:rPr>
        </w:r>
        <w:r w:rsidR="00587831">
          <w:rPr>
            <w:noProof/>
            <w:webHidden/>
          </w:rPr>
          <w:fldChar w:fldCharType="separate"/>
        </w:r>
        <w:r w:rsidR="001340F7">
          <w:rPr>
            <w:noProof/>
            <w:webHidden/>
          </w:rPr>
          <w:t>87</w:t>
        </w:r>
        <w:r w:rsidR="00587831">
          <w:rPr>
            <w:noProof/>
            <w:webHidden/>
          </w:rPr>
          <w:fldChar w:fldCharType="end"/>
        </w:r>
      </w:hyperlink>
    </w:p>
    <w:p w:rsidR="00587831" w:rsidRDefault="005B792C">
      <w:pPr>
        <w:pStyle w:val="33"/>
        <w:tabs>
          <w:tab w:val="left" w:pos="1680"/>
          <w:tab w:val="right" w:leader="dot" w:pos="8777"/>
        </w:tabs>
        <w:rPr>
          <w:rFonts w:asciiTheme="minorHAnsi" w:eastAsiaTheme="minorEastAsia" w:hAnsiTheme="minorHAnsi" w:cstheme="minorBidi"/>
          <w:i w:val="0"/>
          <w:iCs w:val="0"/>
          <w:noProof/>
          <w:sz w:val="22"/>
          <w:szCs w:val="22"/>
          <w:lang w:eastAsia="uk-UA"/>
        </w:rPr>
      </w:pPr>
      <w:hyperlink w:anchor="_Toc263436091" w:history="1">
        <w:r w:rsidR="00587831" w:rsidRPr="006842D2">
          <w:rPr>
            <w:rStyle w:val="aff"/>
            <w:noProof/>
          </w:rPr>
          <w:t>10.2.1.</w:t>
        </w:r>
        <w:r w:rsidR="00587831">
          <w:rPr>
            <w:rFonts w:asciiTheme="minorHAnsi" w:eastAsiaTheme="minorEastAsia" w:hAnsiTheme="minorHAnsi" w:cstheme="minorBidi"/>
            <w:i w:val="0"/>
            <w:iCs w:val="0"/>
            <w:noProof/>
            <w:sz w:val="22"/>
            <w:szCs w:val="22"/>
            <w:lang w:eastAsia="uk-UA"/>
          </w:rPr>
          <w:tab/>
        </w:r>
        <w:r w:rsidR="00587831" w:rsidRPr="006842D2">
          <w:rPr>
            <w:rStyle w:val="aff"/>
            <w:noProof/>
          </w:rPr>
          <w:t>Криві Без'є</w:t>
        </w:r>
        <w:r w:rsidR="00587831">
          <w:rPr>
            <w:noProof/>
            <w:webHidden/>
          </w:rPr>
          <w:tab/>
        </w:r>
        <w:r w:rsidR="00587831">
          <w:rPr>
            <w:noProof/>
            <w:webHidden/>
          </w:rPr>
          <w:fldChar w:fldCharType="begin"/>
        </w:r>
        <w:r w:rsidR="00587831">
          <w:rPr>
            <w:noProof/>
            <w:webHidden/>
          </w:rPr>
          <w:instrText xml:space="preserve"> PAGEREF _Toc263436091 \h </w:instrText>
        </w:r>
        <w:r w:rsidR="00587831">
          <w:rPr>
            <w:noProof/>
            <w:webHidden/>
          </w:rPr>
        </w:r>
        <w:r w:rsidR="00587831">
          <w:rPr>
            <w:noProof/>
            <w:webHidden/>
          </w:rPr>
          <w:fldChar w:fldCharType="separate"/>
        </w:r>
        <w:r w:rsidR="001340F7">
          <w:rPr>
            <w:noProof/>
            <w:webHidden/>
          </w:rPr>
          <w:t>88</w:t>
        </w:r>
        <w:r w:rsidR="00587831">
          <w:rPr>
            <w:noProof/>
            <w:webHidden/>
          </w:rPr>
          <w:fldChar w:fldCharType="end"/>
        </w:r>
      </w:hyperlink>
    </w:p>
    <w:p w:rsidR="00587831" w:rsidRDefault="005B792C">
      <w:pPr>
        <w:pStyle w:val="33"/>
        <w:tabs>
          <w:tab w:val="left" w:pos="1680"/>
          <w:tab w:val="right" w:leader="dot" w:pos="8777"/>
        </w:tabs>
        <w:rPr>
          <w:rFonts w:asciiTheme="minorHAnsi" w:eastAsiaTheme="minorEastAsia" w:hAnsiTheme="minorHAnsi" w:cstheme="minorBidi"/>
          <w:i w:val="0"/>
          <w:iCs w:val="0"/>
          <w:noProof/>
          <w:sz w:val="22"/>
          <w:szCs w:val="22"/>
          <w:lang w:eastAsia="uk-UA"/>
        </w:rPr>
      </w:pPr>
      <w:hyperlink w:anchor="_Toc263436092" w:history="1">
        <w:r w:rsidR="00587831" w:rsidRPr="006842D2">
          <w:rPr>
            <w:rStyle w:val="aff"/>
            <w:noProof/>
          </w:rPr>
          <w:t>10.2.2.</w:t>
        </w:r>
        <w:r w:rsidR="00587831">
          <w:rPr>
            <w:rFonts w:asciiTheme="minorHAnsi" w:eastAsiaTheme="minorEastAsia" w:hAnsiTheme="minorHAnsi" w:cstheme="minorBidi"/>
            <w:i w:val="0"/>
            <w:iCs w:val="0"/>
            <w:noProof/>
            <w:sz w:val="22"/>
            <w:szCs w:val="22"/>
            <w:lang w:eastAsia="uk-UA"/>
          </w:rPr>
          <w:tab/>
        </w:r>
        <w:r w:rsidR="00587831" w:rsidRPr="006842D2">
          <w:rPr>
            <w:rStyle w:val="aff"/>
            <w:noProof/>
            <w:lang w:val="en-US"/>
          </w:rPr>
          <w:t>B</w:t>
        </w:r>
        <w:r w:rsidR="00587831" w:rsidRPr="006842D2">
          <w:rPr>
            <w:rStyle w:val="aff"/>
            <w:noProof/>
          </w:rPr>
          <w:t>-слайни</w:t>
        </w:r>
        <w:r w:rsidR="00587831">
          <w:rPr>
            <w:noProof/>
            <w:webHidden/>
          </w:rPr>
          <w:tab/>
        </w:r>
        <w:r w:rsidR="00587831">
          <w:rPr>
            <w:noProof/>
            <w:webHidden/>
          </w:rPr>
          <w:fldChar w:fldCharType="begin"/>
        </w:r>
        <w:r w:rsidR="00587831">
          <w:rPr>
            <w:noProof/>
            <w:webHidden/>
          </w:rPr>
          <w:instrText xml:space="preserve"> PAGEREF _Toc263436092 \h </w:instrText>
        </w:r>
        <w:r w:rsidR="00587831">
          <w:rPr>
            <w:noProof/>
            <w:webHidden/>
          </w:rPr>
        </w:r>
        <w:r w:rsidR="00587831">
          <w:rPr>
            <w:noProof/>
            <w:webHidden/>
          </w:rPr>
          <w:fldChar w:fldCharType="separate"/>
        </w:r>
        <w:r w:rsidR="001340F7">
          <w:rPr>
            <w:noProof/>
            <w:webHidden/>
          </w:rPr>
          <w:t>90</w:t>
        </w:r>
        <w:r w:rsidR="00587831">
          <w:rPr>
            <w:noProof/>
            <w:webHidden/>
          </w:rPr>
          <w:fldChar w:fldCharType="end"/>
        </w:r>
      </w:hyperlink>
    </w:p>
    <w:p w:rsidR="00587831" w:rsidRDefault="005B792C">
      <w:pPr>
        <w:pStyle w:val="33"/>
        <w:tabs>
          <w:tab w:val="left" w:pos="1680"/>
          <w:tab w:val="right" w:leader="dot" w:pos="8777"/>
        </w:tabs>
        <w:rPr>
          <w:rFonts w:asciiTheme="minorHAnsi" w:eastAsiaTheme="minorEastAsia" w:hAnsiTheme="minorHAnsi" w:cstheme="minorBidi"/>
          <w:i w:val="0"/>
          <w:iCs w:val="0"/>
          <w:noProof/>
          <w:sz w:val="22"/>
          <w:szCs w:val="22"/>
          <w:lang w:eastAsia="uk-UA"/>
        </w:rPr>
      </w:pPr>
      <w:hyperlink w:anchor="_Toc263436093" w:history="1">
        <w:r w:rsidR="00587831" w:rsidRPr="006842D2">
          <w:rPr>
            <w:rStyle w:val="aff"/>
            <w:noProof/>
          </w:rPr>
          <w:t>10.2.3.</w:t>
        </w:r>
        <w:r w:rsidR="00587831">
          <w:rPr>
            <w:rFonts w:asciiTheme="minorHAnsi" w:eastAsiaTheme="minorEastAsia" w:hAnsiTheme="minorHAnsi" w:cstheme="minorBidi"/>
            <w:i w:val="0"/>
            <w:iCs w:val="0"/>
            <w:noProof/>
            <w:sz w:val="22"/>
            <w:szCs w:val="22"/>
            <w:lang w:eastAsia="uk-UA"/>
          </w:rPr>
          <w:tab/>
        </w:r>
        <w:r w:rsidR="00587831" w:rsidRPr="006842D2">
          <w:rPr>
            <w:rStyle w:val="aff"/>
            <w:noProof/>
          </w:rPr>
          <w:t xml:space="preserve">Раціональні </w:t>
        </w:r>
        <w:r w:rsidR="00587831" w:rsidRPr="006842D2">
          <w:rPr>
            <w:rStyle w:val="aff"/>
            <w:noProof/>
            <w:lang w:val="en-US"/>
          </w:rPr>
          <w:t>B</w:t>
        </w:r>
        <w:r w:rsidR="00587831" w:rsidRPr="006842D2">
          <w:rPr>
            <w:rStyle w:val="aff"/>
            <w:noProof/>
          </w:rPr>
          <w:t>-слайни</w:t>
        </w:r>
        <w:r w:rsidR="00587831">
          <w:rPr>
            <w:noProof/>
            <w:webHidden/>
          </w:rPr>
          <w:tab/>
        </w:r>
        <w:r w:rsidR="00587831">
          <w:rPr>
            <w:noProof/>
            <w:webHidden/>
          </w:rPr>
          <w:fldChar w:fldCharType="begin"/>
        </w:r>
        <w:r w:rsidR="00587831">
          <w:rPr>
            <w:noProof/>
            <w:webHidden/>
          </w:rPr>
          <w:instrText xml:space="preserve"> PAGEREF _Toc263436093 \h </w:instrText>
        </w:r>
        <w:r w:rsidR="00587831">
          <w:rPr>
            <w:noProof/>
            <w:webHidden/>
          </w:rPr>
        </w:r>
        <w:r w:rsidR="00587831">
          <w:rPr>
            <w:noProof/>
            <w:webHidden/>
          </w:rPr>
          <w:fldChar w:fldCharType="separate"/>
        </w:r>
        <w:r w:rsidR="001340F7">
          <w:rPr>
            <w:noProof/>
            <w:webHidden/>
          </w:rPr>
          <w:t>98</w:t>
        </w:r>
        <w:r w:rsidR="00587831">
          <w:rPr>
            <w:noProof/>
            <w:webHidden/>
          </w:rPr>
          <w:fldChar w:fldCharType="end"/>
        </w:r>
      </w:hyperlink>
    </w:p>
    <w:p w:rsidR="00587831" w:rsidRDefault="005B792C">
      <w:pPr>
        <w:pStyle w:val="25"/>
        <w:tabs>
          <w:tab w:val="right" w:leader="dot" w:pos="8777"/>
        </w:tabs>
        <w:rPr>
          <w:rFonts w:asciiTheme="minorHAnsi" w:eastAsiaTheme="minorEastAsia" w:hAnsiTheme="minorHAnsi" w:cstheme="minorBidi"/>
          <w:smallCaps w:val="0"/>
          <w:noProof/>
          <w:sz w:val="22"/>
          <w:szCs w:val="22"/>
          <w:lang w:eastAsia="uk-UA"/>
        </w:rPr>
      </w:pPr>
      <w:hyperlink w:anchor="_Toc263436094" w:history="1">
        <w:r w:rsidR="00587831" w:rsidRPr="006842D2">
          <w:rPr>
            <w:rStyle w:val="aff"/>
            <w:noProof/>
          </w:rPr>
          <w:t>Запитання для самоконтролю</w:t>
        </w:r>
        <w:r w:rsidR="00587831">
          <w:rPr>
            <w:noProof/>
            <w:webHidden/>
          </w:rPr>
          <w:tab/>
        </w:r>
        <w:r w:rsidR="00587831">
          <w:rPr>
            <w:noProof/>
            <w:webHidden/>
          </w:rPr>
          <w:fldChar w:fldCharType="begin"/>
        </w:r>
        <w:r w:rsidR="00587831">
          <w:rPr>
            <w:noProof/>
            <w:webHidden/>
          </w:rPr>
          <w:instrText xml:space="preserve"> PAGEREF _Toc263436094 \h </w:instrText>
        </w:r>
        <w:r w:rsidR="00587831">
          <w:rPr>
            <w:noProof/>
            <w:webHidden/>
          </w:rPr>
        </w:r>
        <w:r w:rsidR="00587831">
          <w:rPr>
            <w:noProof/>
            <w:webHidden/>
          </w:rPr>
          <w:fldChar w:fldCharType="separate"/>
        </w:r>
        <w:r w:rsidR="001340F7">
          <w:rPr>
            <w:noProof/>
            <w:webHidden/>
          </w:rPr>
          <w:t>100</w:t>
        </w:r>
        <w:r w:rsidR="00587831">
          <w:rPr>
            <w:noProof/>
            <w:webHidden/>
          </w:rPr>
          <w:fldChar w:fldCharType="end"/>
        </w:r>
      </w:hyperlink>
    </w:p>
    <w:p w:rsidR="00587831" w:rsidRDefault="005B792C">
      <w:pPr>
        <w:pStyle w:val="13"/>
        <w:tabs>
          <w:tab w:val="left" w:pos="560"/>
          <w:tab w:val="right" w:leader="dot" w:pos="8777"/>
        </w:tabs>
        <w:rPr>
          <w:rFonts w:asciiTheme="minorHAnsi" w:eastAsiaTheme="minorEastAsia" w:hAnsiTheme="minorHAnsi" w:cstheme="minorBidi"/>
          <w:b w:val="0"/>
          <w:bCs w:val="0"/>
          <w:caps w:val="0"/>
          <w:noProof/>
          <w:sz w:val="22"/>
          <w:szCs w:val="22"/>
          <w:lang w:eastAsia="uk-UA"/>
        </w:rPr>
      </w:pPr>
      <w:hyperlink w:anchor="_Toc263436095" w:history="1">
        <w:r w:rsidR="00587831" w:rsidRPr="006842D2">
          <w:rPr>
            <w:rStyle w:val="aff"/>
            <w:noProof/>
          </w:rPr>
          <w:t>11.</w:t>
        </w:r>
        <w:r w:rsidR="00587831">
          <w:rPr>
            <w:rFonts w:asciiTheme="minorHAnsi" w:eastAsiaTheme="minorEastAsia" w:hAnsiTheme="minorHAnsi" w:cstheme="minorBidi"/>
            <w:b w:val="0"/>
            <w:bCs w:val="0"/>
            <w:caps w:val="0"/>
            <w:noProof/>
            <w:sz w:val="22"/>
            <w:szCs w:val="22"/>
            <w:lang w:eastAsia="uk-UA"/>
          </w:rPr>
          <w:tab/>
        </w:r>
        <w:r w:rsidR="00587831" w:rsidRPr="006842D2">
          <w:rPr>
            <w:rStyle w:val="aff"/>
            <w:noProof/>
          </w:rPr>
          <w:t>Моделювання поверхонь</w:t>
        </w:r>
        <w:r w:rsidR="00587831">
          <w:rPr>
            <w:noProof/>
            <w:webHidden/>
          </w:rPr>
          <w:tab/>
        </w:r>
        <w:r w:rsidR="00587831">
          <w:rPr>
            <w:noProof/>
            <w:webHidden/>
          </w:rPr>
          <w:fldChar w:fldCharType="begin"/>
        </w:r>
        <w:r w:rsidR="00587831">
          <w:rPr>
            <w:noProof/>
            <w:webHidden/>
          </w:rPr>
          <w:instrText xml:space="preserve"> PAGEREF _Toc263436095 \h </w:instrText>
        </w:r>
        <w:r w:rsidR="00587831">
          <w:rPr>
            <w:noProof/>
            <w:webHidden/>
          </w:rPr>
        </w:r>
        <w:r w:rsidR="00587831">
          <w:rPr>
            <w:noProof/>
            <w:webHidden/>
          </w:rPr>
          <w:fldChar w:fldCharType="separate"/>
        </w:r>
        <w:r w:rsidR="001340F7">
          <w:rPr>
            <w:noProof/>
            <w:webHidden/>
          </w:rPr>
          <w:t>102</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96" w:history="1">
        <w:r w:rsidR="00587831" w:rsidRPr="006842D2">
          <w:rPr>
            <w:rStyle w:val="aff"/>
            <w:noProof/>
          </w:rPr>
          <w:t>11.1.</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Білінійні поверхні</w:t>
        </w:r>
        <w:r w:rsidR="00587831">
          <w:rPr>
            <w:noProof/>
            <w:webHidden/>
          </w:rPr>
          <w:tab/>
        </w:r>
        <w:r w:rsidR="00587831">
          <w:rPr>
            <w:noProof/>
            <w:webHidden/>
          </w:rPr>
          <w:fldChar w:fldCharType="begin"/>
        </w:r>
        <w:r w:rsidR="00587831">
          <w:rPr>
            <w:noProof/>
            <w:webHidden/>
          </w:rPr>
          <w:instrText xml:space="preserve"> PAGEREF _Toc263436096 \h </w:instrText>
        </w:r>
        <w:r w:rsidR="00587831">
          <w:rPr>
            <w:noProof/>
            <w:webHidden/>
          </w:rPr>
        </w:r>
        <w:r w:rsidR="00587831">
          <w:rPr>
            <w:noProof/>
            <w:webHidden/>
          </w:rPr>
          <w:fldChar w:fldCharType="separate"/>
        </w:r>
        <w:r w:rsidR="001340F7">
          <w:rPr>
            <w:noProof/>
            <w:webHidden/>
          </w:rPr>
          <w:t>102</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97" w:history="1">
        <w:r w:rsidR="00587831" w:rsidRPr="006842D2">
          <w:rPr>
            <w:rStyle w:val="aff"/>
            <w:noProof/>
          </w:rPr>
          <w:t>11.2.</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Поверхні Без'є</w:t>
        </w:r>
        <w:r w:rsidR="00587831">
          <w:rPr>
            <w:noProof/>
            <w:webHidden/>
          </w:rPr>
          <w:tab/>
        </w:r>
        <w:r w:rsidR="00587831">
          <w:rPr>
            <w:noProof/>
            <w:webHidden/>
          </w:rPr>
          <w:fldChar w:fldCharType="begin"/>
        </w:r>
        <w:r w:rsidR="00587831">
          <w:rPr>
            <w:noProof/>
            <w:webHidden/>
          </w:rPr>
          <w:instrText xml:space="preserve"> PAGEREF _Toc263436097 \h </w:instrText>
        </w:r>
        <w:r w:rsidR="00587831">
          <w:rPr>
            <w:noProof/>
            <w:webHidden/>
          </w:rPr>
        </w:r>
        <w:r w:rsidR="00587831">
          <w:rPr>
            <w:noProof/>
            <w:webHidden/>
          </w:rPr>
          <w:fldChar w:fldCharType="separate"/>
        </w:r>
        <w:r w:rsidR="001340F7">
          <w:rPr>
            <w:noProof/>
            <w:webHidden/>
          </w:rPr>
          <w:t>103</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98" w:history="1">
        <w:r w:rsidR="00587831" w:rsidRPr="006842D2">
          <w:rPr>
            <w:rStyle w:val="aff"/>
            <w:noProof/>
          </w:rPr>
          <w:t>11.3.</w:t>
        </w:r>
        <w:r w:rsidR="00587831">
          <w:rPr>
            <w:rFonts w:asciiTheme="minorHAnsi" w:eastAsiaTheme="minorEastAsia" w:hAnsiTheme="minorHAnsi" w:cstheme="minorBidi"/>
            <w:smallCaps w:val="0"/>
            <w:noProof/>
            <w:sz w:val="22"/>
            <w:szCs w:val="22"/>
            <w:lang w:eastAsia="uk-UA"/>
          </w:rPr>
          <w:tab/>
        </w:r>
        <w:r w:rsidR="00587831" w:rsidRPr="006842D2">
          <w:rPr>
            <w:rStyle w:val="aff"/>
            <w:noProof/>
            <w:lang w:val="en-US"/>
          </w:rPr>
          <w:t>B</w:t>
        </w:r>
        <w:r w:rsidR="00587831" w:rsidRPr="006842D2">
          <w:rPr>
            <w:rStyle w:val="aff"/>
            <w:noProof/>
          </w:rPr>
          <w:t>-сплайн поверхні</w:t>
        </w:r>
        <w:r w:rsidR="00587831">
          <w:rPr>
            <w:noProof/>
            <w:webHidden/>
          </w:rPr>
          <w:tab/>
        </w:r>
        <w:r w:rsidR="00587831">
          <w:rPr>
            <w:noProof/>
            <w:webHidden/>
          </w:rPr>
          <w:fldChar w:fldCharType="begin"/>
        </w:r>
        <w:r w:rsidR="00587831">
          <w:rPr>
            <w:noProof/>
            <w:webHidden/>
          </w:rPr>
          <w:instrText xml:space="preserve"> PAGEREF _Toc263436098 \h </w:instrText>
        </w:r>
        <w:r w:rsidR="00587831">
          <w:rPr>
            <w:noProof/>
            <w:webHidden/>
          </w:rPr>
        </w:r>
        <w:r w:rsidR="00587831">
          <w:rPr>
            <w:noProof/>
            <w:webHidden/>
          </w:rPr>
          <w:fldChar w:fldCharType="separate"/>
        </w:r>
        <w:r w:rsidR="001340F7">
          <w:rPr>
            <w:noProof/>
            <w:webHidden/>
          </w:rPr>
          <w:t>105</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099" w:history="1">
        <w:r w:rsidR="00587831" w:rsidRPr="006842D2">
          <w:rPr>
            <w:rStyle w:val="aff"/>
            <w:noProof/>
          </w:rPr>
          <w:t>11.4.</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 xml:space="preserve">Раціональні </w:t>
        </w:r>
        <w:r w:rsidR="00587831" w:rsidRPr="006842D2">
          <w:rPr>
            <w:rStyle w:val="aff"/>
            <w:noProof/>
            <w:lang w:val="en-US"/>
          </w:rPr>
          <w:t>B-</w:t>
        </w:r>
        <w:r w:rsidR="00587831" w:rsidRPr="006842D2">
          <w:rPr>
            <w:rStyle w:val="aff"/>
            <w:noProof/>
          </w:rPr>
          <w:t>сплайн поверхні</w:t>
        </w:r>
        <w:r w:rsidR="00587831">
          <w:rPr>
            <w:noProof/>
            <w:webHidden/>
          </w:rPr>
          <w:tab/>
        </w:r>
        <w:r w:rsidR="00587831">
          <w:rPr>
            <w:noProof/>
            <w:webHidden/>
          </w:rPr>
          <w:fldChar w:fldCharType="begin"/>
        </w:r>
        <w:r w:rsidR="00587831">
          <w:rPr>
            <w:noProof/>
            <w:webHidden/>
          </w:rPr>
          <w:instrText xml:space="preserve"> PAGEREF _Toc263436099 \h </w:instrText>
        </w:r>
        <w:r w:rsidR="00587831">
          <w:rPr>
            <w:noProof/>
            <w:webHidden/>
          </w:rPr>
        </w:r>
        <w:r w:rsidR="00587831">
          <w:rPr>
            <w:noProof/>
            <w:webHidden/>
          </w:rPr>
          <w:fldChar w:fldCharType="separate"/>
        </w:r>
        <w:r w:rsidR="001340F7">
          <w:rPr>
            <w:noProof/>
            <w:webHidden/>
          </w:rPr>
          <w:t>107</w:t>
        </w:r>
        <w:r w:rsidR="00587831">
          <w:rPr>
            <w:noProof/>
            <w:webHidden/>
          </w:rPr>
          <w:fldChar w:fldCharType="end"/>
        </w:r>
      </w:hyperlink>
    </w:p>
    <w:p w:rsidR="00587831" w:rsidRDefault="005B792C">
      <w:pPr>
        <w:pStyle w:val="25"/>
        <w:tabs>
          <w:tab w:val="right" w:leader="dot" w:pos="8777"/>
        </w:tabs>
        <w:rPr>
          <w:rFonts w:asciiTheme="minorHAnsi" w:eastAsiaTheme="minorEastAsia" w:hAnsiTheme="minorHAnsi" w:cstheme="minorBidi"/>
          <w:smallCaps w:val="0"/>
          <w:noProof/>
          <w:sz w:val="22"/>
          <w:szCs w:val="22"/>
          <w:lang w:eastAsia="uk-UA"/>
        </w:rPr>
      </w:pPr>
      <w:hyperlink w:anchor="_Toc263436100" w:history="1">
        <w:r w:rsidR="00587831" w:rsidRPr="006842D2">
          <w:rPr>
            <w:rStyle w:val="aff"/>
            <w:noProof/>
          </w:rPr>
          <w:t>Запитання для самоконтролю</w:t>
        </w:r>
        <w:r w:rsidR="00587831">
          <w:rPr>
            <w:noProof/>
            <w:webHidden/>
          </w:rPr>
          <w:tab/>
        </w:r>
        <w:r w:rsidR="00587831">
          <w:rPr>
            <w:noProof/>
            <w:webHidden/>
          </w:rPr>
          <w:fldChar w:fldCharType="begin"/>
        </w:r>
        <w:r w:rsidR="00587831">
          <w:rPr>
            <w:noProof/>
            <w:webHidden/>
          </w:rPr>
          <w:instrText xml:space="preserve"> PAGEREF _Toc263436100 \h </w:instrText>
        </w:r>
        <w:r w:rsidR="00587831">
          <w:rPr>
            <w:noProof/>
            <w:webHidden/>
          </w:rPr>
        </w:r>
        <w:r w:rsidR="00587831">
          <w:rPr>
            <w:noProof/>
            <w:webHidden/>
          </w:rPr>
          <w:fldChar w:fldCharType="separate"/>
        </w:r>
        <w:r w:rsidR="001340F7">
          <w:rPr>
            <w:noProof/>
            <w:webHidden/>
          </w:rPr>
          <w:t>109</w:t>
        </w:r>
        <w:r w:rsidR="00587831">
          <w:rPr>
            <w:noProof/>
            <w:webHidden/>
          </w:rPr>
          <w:fldChar w:fldCharType="end"/>
        </w:r>
      </w:hyperlink>
    </w:p>
    <w:p w:rsidR="00587831" w:rsidRDefault="005B792C">
      <w:pPr>
        <w:pStyle w:val="13"/>
        <w:tabs>
          <w:tab w:val="left" w:pos="560"/>
          <w:tab w:val="right" w:leader="dot" w:pos="8777"/>
        </w:tabs>
        <w:rPr>
          <w:rFonts w:asciiTheme="minorHAnsi" w:eastAsiaTheme="minorEastAsia" w:hAnsiTheme="minorHAnsi" w:cstheme="minorBidi"/>
          <w:b w:val="0"/>
          <w:bCs w:val="0"/>
          <w:caps w:val="0"/>
          <w:noProof/>
          <w:sz w:val="22"/>
          <w:szCs w:val="22"/>
          <w:lang w:eastAsia="uk-UA"/>
        </w:rPr>
      </w:pPr>
      <w:hyperlink w:anchor="_Toc263436101" w:history="1">
        <w:r w:rsidR="00587831" w:rsidRPr="006842D2">
          <w:rPr>
            <w:rStyle w:val="aff"/>
            <w:noProof/>
          </w:rPr>
          <w:t>12.</w:t>
        </w:r>
        <w:r w:rsidR="00587831">
          <w:rPr>
            <w:rFonts w:asciiTheme="minorHAnsi" w:eastAsiaTheme="minorEastAsia" w:hAnsiTheme="minorHAnsi" w:cstheme="minorBidi"/>
            <w:b w:val="0"/>
            <w:bCs w:val="0"/>
            <w:caps w:val="0"/>
            <w:noProof/>
            <w:sz w:val="22"/>
            <w:szCs w:val="22"/>
            <w:lang w:eastAsia="uk-UA"/>
          </w:rPr>
          <w:tab/>
        </w:r>
        <w:r w:rsidR="00587831" w:rsidRPr="006842D2">
          <w:rPr>
            <w:rStyle w:val="aff"/>
            <w:noProof/>
          </w:rPr>
          <w:t>Способи подання полігональних моделей</w:t>
        </w:r>
        <w:r w:rsidR="00587831">
          <w:rPr>
            <w:noProof/>
            <w:webHidden/>
          </w:rPr>
          <w:tab/>
        </w:r>
        <w:r w:rsidR="00587831">
          <w:rPr>
            <w:noProof/>
            <w:webHidden/>
          </w:rPr>
          <w:fldChar w:fldCharType="begin"/>
        </w:r>
        <w:r w:rsidR="00587831">
          <w:rPr>
            <w:noProof/>
            <w:webHidden/>
          </w:rPr>
          <w:instrText xml:space="preserve"> PAGEREF _Toc263436101 \h </w:instrText>
        </w:r>
        <w:r w:rsidR="00587831">
          <w:rPr>
            <w:noProof/>
            <w:webHidden/>
          </w:rPr>
        </w:r>
        <w:r w:rsidR="00587831">
          <w:rPr>
            <w:noProof/>
            <w:webHidden/>
          </w:rPr>
          <w:fldChar w:fldCharType="separate"/>
        </w:r>
        <w:r w:rsidR="001340F7">
          <w:rPr>
            <w:noProof/>
            <w:webHidden/>
          </w:rPr>
          <w:t>110</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02" w:history="1">
        <w:r w:rsidR="00587831" w:rsidRPr="006842D2">
          <w:rPr>
            <w:rStyle w:val="aff"/>
            <w:noProof/>
          </w:rPr>
          <w:t>12.1.</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Явне подання</w:t>
        </w:r>
        <w:r w:rsidR="00587831">
          <w:rPr>
            <w:noProof/>
            <w:webHidden/>
          </w:rPr>
          <w:tab/>
        </w:r>
        <w:r w:rsidR="00587831">
          <w:rPr>
            <w:noProof/>
            <w:webHidden/>
          </w:rPr>
          <w:fldChar w:fldCharType="begin"/>
        </w:r>
        <w:r w:rsidR="00587831">
          <w:rPr>
            <w:noProof/>
            <w:webHidden/>
          </w:rPr>
          <w:instrText xml:space="preserve"> PAGEREF _Toc263436102 \h </w:instrText>
        </w:r>
        <w:r w:rsidR="00587831">
          <w:rPr>
            <w:noProof/>
            <w:webHidden/>
          </w:rPr>
        </w:r>
        <w:r w:rsidR="00587831">
          <w:rPr>
            <w:noProof/>
            <w:webHidden/>
          </w:rPr>
          <w:fldChar w:fldCharType="separate"/>
        </w:r>
        <w:r w:rsidR="001340F7">
          <w:rPr>
            <w:noProof/>
            <w:webHidden/>
          </w:rPr>
          <w:t>110</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03" w:history="1">
        <w:r w:rsidR="00587831" w:rsidRPr="006842D2">
          <w:rPr>
            <w:rStyle w:val="aff"/>
            <w:noProof/>
          </w:rPr>
          <w:t>12.2.</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Список вершин</w:t>
        </w:r>
        <w:r w:rsidR="00587831">
          <w:rPr>
            <w:noProof/>
            <w:webHidden/>
          </w:rPr>
          <w:tab/>
        </w:r>
        <w:r w:rsidR="00587831">
          <w:rPr>
            <w:noProof/>
            <w:webHidden/>
          </w:rPr>
          <w:fldChar w:fldCharType="begin"/>
        </w:r>
        <w:r w:rsidR="00587831">
          <w:rPr>
            <w:noProof/>
            <w:webHidden/>
          </w:rPr>
          <w:instrText xml:space="preserve"> PAGEREF _Toc263436103 \h </w:instrText>
        </w:r>
        <w:r w:rsidR="00587831">
          <w:rPr>
            <w:noProof/>
            <w:webHidden/>
          </w:rPr>
        </w:r>
        <w:r w:rsidR="00587831">
          <w:rPr>
            <w:noProof/>
            <w:webHidden/>
          </w:rPr>
          <w:fldChar w:fldCharType="separate"/>
        </w:r>
        <w:r w:rsidR="001340F7">
          <w:rPr>
            <w:noProof/>
            <w:webHidden/>
          </w:rPr>
          <w:t>111</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04" w:history="1">
        <w:r w:rsidR="00587831" w:rsidRPr="006842D2">
          <w:rPr>
            <w:rStyle w:val="aff"/>
            <w:noProof/>
          </w:rPr>
          <w:t>12.3.</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Список ребер</w:t>
        </w:r>
        <w:r w:rsidR="00587831">
          <w:rPr>
            <w:noProof/>
            <w:webHidden/>
          </w:rPr>
          <w:tab/>
        </w:r>
        <w:r w:rsidR="00587831">
          <w:rPr>
            <w:noProof/>
            <w:webHidden/>
          </w:rPr>
          <w:fldChar w:fldCharType="begin"/>
        </w:r>
        <w:r w:rsidR="00587831">
          <w:rPr>
            <w:noProof/>
            <w:webHidden/>
          </w:rPr>
          <w:instrText xml:space="preserve"> PAGEREF _Toc263436104 \h </w:instrText>
        </w:r>
        <w:r w:rsidR="00587831">
          <w:rPr>
            <w:noProof/>
            <w:webHidden/>
          </w:rPr>
        </w:r>
        <w:r w:rsidR="00587831">
          <w:rPr>
            <w:noProof/>
            <w:webHidden/>
          </w:rPr>
          <w:fldChar w:fldCharType="separate"/>
        </w:r>
        <w:r w:rsidR="001340F7">
          <w:rPr>
            <w:noProof/>
            <w:webHidden/>
          </w:rPr>
          <w:t>111</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05" w:history="1">
        <w:r w:rsidR="00587831" w:rsidRPr="006842D2">
          <w:rPr>
            <w:rStyle w:val="aff"/>
            <w:noProof/>
          </w:rPr>
          <w:t>12.4.</w:t>
        </w:r>
        <w:r w:rsidR="00587831">
          <w:rPr>
            <w:rFonts w:asciiTheme="minorHAnsi" w:eastAsiaTheme="minorEastAsia" w:hAnsiTheme="minorHAnsi" w:cstheme="minorBidi"/>
            <w:smallCaps w:val="0"/>
            <w:noProof/>
            <w:sz w:val="22"/>
            <w:szCs w:val="22"/>
            <w:lang w:eastAsia="uk-UA"/>
          </w:rPr>
          <w:tab/>
        </w:r>
        <w:r w:rsidR="00587831" w:rsidRPr="006842D2">
          <w:rPr>
            <w:rStyle w:val="aff"/>
            <w:noProof/>
            <w:lang w:val="en-US"/>
          </w:rPr>
          <w:t>Winged-Edge Representation</w:t>
        </w:r>
        <w:r w:rsidR="00587831">
          <w:rPr>
            <w:noProof/>
            <w:webHidden/>
          </w:rPr>
          <w:tab/>
        </w:r>
        <w:r w:rsidR="00587831">
          <w:rPr>
            <w:noProof/>
            <w:webHidden/>
          </w:rPr>
          <w:fldChar w:fldCharType="begin"/>
        </w:r>
        <w:r w:rsidR="00587831">
          <w:rPr>
            <w:noProof/>
            <w:webHidden/>
          </w:rPr>
          <w:instrText xml:space="preserve"> PAGEREF _Toc263436105 \h </w:instrText>
        </w:r>
        <w:r w:rsidR="00587831">
          <w:rPr>
            <w:noProof/>
            <w:webHidden/>
          </w:rPr>
        </w:r>
        <w:r w:rsidR="00587831">
          <w:rPr>
            <w:noProof/>
            <w:webHidden/>
          </w:rPr>
          <w:fldChar w:fldCharType="separate"/>
        </w:r>
        <w:r w:rsidR="001340F7">
          <w:rPr>
            <w:noProof/>
            <w:webHidden/>
          </w:rPr>
          <w:t>112</w:t>
        </w:r>
        <w:r w:rsidR="00587831">
          <w:rPr>
            <w:noProof/>
            <w:webHidden/>
          </w:rPr>
          <w:fldChar w:fldCharType="end"/>
        </w:r>
      </w:hyperlink>
    </w:p>
    <w:p w:rsidR="00587831" w:rsidRDefault="005B792C">
      <w:pPr>
        <w:pStyle w:val="25"/>
        <w:tabs>
          <w:tab w:val="right" w:leader="dot" w:pos="8777"/>
        </w:tabs>
        <w:rPr>
          <w:rFonts w:asciiTheme="minorHAnsi" w:eastAsiaTheme="minorEastAsia" w:hAnsiTheme="minorHAnsi" w:cstheme="minorBidi"/>
          <w:smallCaps w:val="0"/>
          <w:noProof/>
          <w:sz w:val="22"/>
          <w:szCs w:val="22"/>
          <w:lang w:eastAsia="uk-UA"/>
        </w:rPr>
      </w:pPr>
      <w:hyperlink w:anchor="_Toc263436106" w:history="1">
        <w:r w:rsidR="00587831" w:rsidRPr="006842D2">
          <w:rPr>
            <w:rStyle w:val="aff"/>
            <w:noProof/>
          </w:rPr>
          <w:t>Запитання для самоконтролю</w:t>
        </w:r>
        <w:r w:rsidR="00587831">
          <w:rPr>
            <w:noProof/>
            <w:webHidden/>
          </w:rPr>
          <w:tab/>
        </w:r>
        <w:r w:rsidR="00587831">
          <w:rPr>
            <w:noProof/>
            <w:webHidden/>
          </w:rPr>
          <w:fldChar w:fldCharType="begin"/>
        </w:r>
        <w:r w:rsidR="00587831">
          <w:rPr>
            <w:noProof/>
            <w:webHidden/>
          </w:rPr>
          <w:instrText xml:space="preserve"> PAGEREF _Toc263436106 \h </w:instrText>
        </w:r>
        <w:r w:rsidR="00587831">
          <w:rPr>
            <w:noProof/>
            <w:webHidden/>
          </w:rPr>
        </w:r>
        <w:r w:rsidR="00587831">
          <w:rPr>
            <w:noProof/>
            <w:webHidden/>
          </w:rPr>
          <w:fldChar w:fldCharType="separate"/>
        </w:r>
        <w:r w:rsidR="001340F7">
          <w:rPr>
            <w:noProof/>
            <w:webHidden/>
          </w:rPr>
          <w:t>113</w:t>
        </w:r>
        <w:r w:rsidR="00587831">
          <w:rPr>
            <w:noProof/>
            <w:webHidden/>
          </w:rPr>
          <w:fldChar w:fldCharType="end"/>
        </w:r>
      </w:hyperlink>
    </w:p>
    <w:p w:rsidR="00587831" w:rsidRDefault="005B792C">
      <w:pPr>
        <w:pStyle w:val="13"/>
        <w:tabs>
          <w:tab w:val="left" w:pos="560"/>
          <w:tab w:val="right" w:leader="dot" w:pos="8777"/>
        </w:tabs>
        <w:rPr>
          <w:rFonts w:asciiTheme="minorHAnsi" w:eastAsiaTheme="minorEastAsia" w:hAnsiTheme="minorHAnsi" w:cstheme="minorBidi"/>
          <w:b w:val="0"/>
          <w:bCs w:val="0"/>
          <w:caps w:val="0"/>
          <w:noProof/>
          <w:sz w:val="22"/>
          <w:szCs w:val="22"/>
          <w:lang w:eastAsia="uk-UA"/>
        </w:rPr>
      </w:pPr>
      <w:hyperlink w:anchor="_Toc263436107" w:history="1">
        <w:r w:rsidR="00587831" w:rsidRPr="006842D2">
          <w:rPr>
            <w:rStyle w:val="aff"/>
            <w:noProof/>
          </w:rPr>
          <w:t>13.</w:t>
        </w:r>
        <w:r w:rsidR="00587831">
          <w:rPr>
            <w:rFonts w:asciiTheme="minorHAnsi" w:eastAsiaTheme="minorEastAsia" w:hAnsiTheme="minorHAnsi" w:cstheme="minorBidi"/>
            <w:b w:val="0"/>
            <w:bCs w:val="0"/>
            <w:caps w:val="0"/>
            <w:noProof/>
            <w:sz w:val="22"/>
            <w:szCs w:val="22"/>
            <w:lang w:eastAsia="uk-UA"/>
          </w:rPr>
          <w:tab/>
        </w:r>
        <w:r w:rsidR="00587831" w:rsidRPr="006842D2">
          <w:rPr>
            <w:rStyle w:val="aff"/>
            <w:noProof/>
          </w:rPr>
          <w:t>Геометричний пошук</w:t>
        </w:r>
        <w:r w:rsidR="00587831">
          <w:rPr>
            <w:noProof/>
            <w:webHidden/>
          </w:rPr>
          <w:tab/>
        </w:r>
        <w:r w:rsidR="00587831">
          <w:rPr>
            <w:noProof/>
            <w:webHidden/>
          </w:rPr>
          <w:fldChar w:fldCharType="begin"/>
        </w:r>
        <w:r w:rsidR="00587831">
          <w:rPr>
            <w:noProof/>
            <w:webHidden/>
          </w:rPr>
          <w:instrText xml:space="preserve"> PAGEREF _Toc263436107 \h </w:instrText>
        </w:r>
        <w:r w:rsidR="00587831">
          <w:rPr>
            <w:noProof/>
            <w:webHidden/>
          </w:rPr>
        </w:r>
        <w:r w:rsidR="00587831">
          <w:rPr>
            <w:noProof/>
            <w:webHidden/>
          </w:rPr>
          <w:fldChar w:fldCharType="separate"/>
        </w:r>
        <w:r w:rsidR="001340F7">
          <w:rPr>
            <w:noProof/>
            <w:webHidden/>
          </w:rPr>
          <w:t>114</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08" w:history="1">
        <w:r w:rsidR="00587831" w:rsidRPr="006842D2">
          <w:rPr>
            <w:rStyle w:val="aff"/>
            <w:noProof/>
          </w:rPr>
          <w:t>13.1.</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Підрахунок кількості точок</w:t>
        </w:r>
        <w:r w:rsidR="00587831">
          <w:rPr>
            <w:noProof/>
            <w:webHidden/>
          </w:rPr>
          <w:tab/>
        </w:r>
        <w:r w:rsidR="00587831">
          <w:rPr>
            <w:noProof/>
            <w:webHidden/>
          </w:rPr>
          <w:fldChar w:fldCharType="begin"/>
        </w:r>
        <w:r w:rsidR="00587831">
          <w:rPr>
            <w:noProof/>
            <w:webHidden/>
          </w:rPr>
          <w:instrText xml:space="preserve"> PAGEREF _Toc263436108 \h </w:instrText>
        </w:r>
        <w:r w:rsidR="00587831">
          <w:rPr>
            <w:noProof/>
            <w:webHidden/>
          </w:rPr>
        </w:r>
        <w:r w:rsidR="00587831">
          <w:rPr>
            <w:noProof/>
            <w:webHidden/>
          </w:rPr>
          <w:fldChar w:fldCharType="separate"/>
        </w:r>
        <w:r w:rsidR="001340F7">
          <w:rPr>
            <w:noProof/>
            <w:webHidden/>
          </w:rPr>
          <w:t>115</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09" w:history="1">
        <w:r w:rsidR="00587831" w:rsidRPr="006842D2">
          <w:rPr>
            <w:rStyle w:val="aff"/>
            <w:noProof/>
          </w:rPr>
          <w:t>13.2.</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Локалізація точки</w:t>
        </w:r>
        <w:r w:rsidR="00587831">
          <w:rPr>
            <w:noProof/>
            <w:webHidden/>
          </w:rPr>
          <w:tab/>
        </w:r>
        <w:r w:rsidR="00587831">
          <w:rPr>
            <w:noProof/>
            <w:webHidden/>
          </w:rPr>
          <w:fldChar w:fldCharType="begin"/>
        </w:r>
        <w:r w:rsidR="00587831">
          <w:rPr>
            <w:noProof/>
            <w:webHidden/>
          </w:rPr>
          <w:instrText xml:space="preserve"> PAGEREF _Toc263436109 \h </w:instrText>
        </w:r>
        <w:r w:rsidR="00587831">
          <w:rPr>
            <w:noProof/>
            <w:webHidden/>
          </w:rPr>
        </w:r>
        <w:r w:rsidR="00587831">
          <w:rPr>
            <w:noProof/>
            <w:webHidden/>
          </w:rPr>
          <w:fldChar w:fldCharType="separate"/>
        </w:r>
        <w:r w:rsidR="001340F7">
          <w:rPr>
            <w:noProof/>
            <w:webHidden/>
          </w:rPr>
          <w:t>117</w:t>
        </w:r>
        <w:r w:rsidR="00587831">
          <w:rPr>
            <w:noProof/>
            <w:webHidden/>
          </w:rPr>
          <w:fldChar w:fldCharType="end"/>
        </w:r>
      </w:hyperlink>
    </w:p>
    <w:p w:rsidR="00587831" w:rsidRDefault="005B792C">
      <w:pPr>
        <w:pStyle w:val="25"/>
        <w:tabs>
          <w:tab w:val="right" w:leader="dot" w:pos="8777"/>
        </w:tabs>
        <w:rPr>
          <w:rFonts w:asciiTheme="minorHAnsi" w:eastAsiaTheme="minorEastAsia" w:hAnsiTheme="minorHAnsi" w:cstheme="minorBidi"/>
          <w:smallCaps w:val="0"/>
          <w:noProof/>
          <w:sz w:val="22"/>
          <w:szCs w:val="22"/>
          <w:lang w:eastAsia="uk-UA"/>
        </w:rPr>
      </w:pPr>
      <w:hyperlink w:anchor="_Toc263436110" w:history="1">
        <w:r w:rsidR="00587831" w:rsidRPr="006842D2">
          <w:rPr>
            <w:rStyle w:val="aff"/>
            <w:noProof/>
          </w:rPr>
          <w:t>Запитання для самоконтролю</w:t>
        </w:r>
        <w:r w:rsidR="00587831">
          <w:rPr>
            <w:noProof/>
            <w:webHidden/>
          </w:rPr>
          <w:tab/>
        </w:r>
        <w:r w:rsidR="00587831">
          <w:rPr>
            <w:noProof/>
            <w:webHidden/>
          </w:rPr>
          <w:fldChar w:fldCharType="begin"/>
        </w:r>
        <w:r w:rsidR="00587831">
          <w:rPr>
            <w:noProof/>
            <w:webHidden/>
          </w:rPr>
          <w:instrText xml:space="preserve"> PAGEREF _Toc263436110 \h </w:instrText>
        </w:r>
        <w:r w:rsidR="00587831">
          <w:rPr>
            <w:noProof/>
            <w:webHidden/>
          </w:rPr>
        </w:r>
        <w:r w:rsidR="00587831">
          <w:rPr>
            <w:noProof/>
            <w:webHidden/>
          </w:rPr>
          <w:fldChar w:fldCharType="separate"/>
        </w:r>
        <w:r w:rsidR="001340F7">
          <w:rPr>
            <w:noProof/>
            <w:webHidden/>
          </w:rPr>
          <w:t>120</w:t>
        </w:r>
        <w:r w:rsidR="00587831">
          <w:rPr>
            <w:noProof/>
            <w:webHidden/>
          </w:rPr>
          <w:fldChar w:fldCharType="end"/>
        </w:r>
      </w:hyperlink>
    </w:p>
    <w:p w:rsidR="00587831" w:rsidRDefault="005B792C">
      <w:pPr>
        <w:pStyle w:val="13"/>
        <w:tabs>
          <w:tab w:val="left" w:pos="560"/>
          <w:tab w:val="right" w:leader="dot" w:pos="8777"/>
        </w:tabs>
        <w:rPr>
          <w:rFonts w:asciiTheme="minorHAnsi" w:eastAsiaTheme="minorEastAsia" w:hAnsiTheme="minorHAnsi" w:cstheme="minorBidi"/>
          <w:b w:val="0"/>
          <w:bCs w:val="0"/>
          <w:caps w:val="0"/>
          <w:noProof/>
          <w:sz w:val="22"/>
          <w:szCs w:val="22"/>
          <w:lang w:eastAsia="uk-UA"/>
        </w:rPr>
      </w:pPr>
      <w:hyperlink w:anchor="_Toc263436111" w:history="1">
        <w:r w:rsidR="00587831" w:rsidRPr="006842D2">
          <w:rPr>
            <w:rStyle w:val="aff"/>
            <w:noProof/>
          </w:rPr>
          <w:t>14.</w:t>
        </w:r>
        <w:r w:rsidR="00587831">
          <w:rPr>
            <w:rFonts w:asciiTheme="minorHAnsi" w:eastAsiaTheme="minorEastAsia" w:hAnsiTheme="minorHAnsi" w:cstheme="minorBidi"/>
            <w:b w:val="0"/>
            <w:bCs w:val="0"/>
            <w:caps w:val="0"/>
            <w:noProof/>
            <w:sz w:val="22"/>
            <w:szCs w:val="22"/>
            <w:lang w:eastAsia="uk-UA"/>
          </w:rPr>
          <w:tab/>
        </w:r>
        <w:r w:rsidR="00587831" w:rsidRPr="006842D2">
          <w:rPr>
            <w:rStyle w:val="aff"/>
            <w:noProof/>
          </w:rPr>
          <w:t>Структури просторової індексації</w:t>
        </w:r>
        <w:r w:rsidR="00587831">
          <w:rPr>
            <w:noProof/>
            <w:webHidden/>
          </w:rPr>
          <w:tab/>
        </w:r>
        <w:r w:rsidR="00587831">
          <w:rPr>
            <w:noProof/>
            <w:webHidden/>
          </w:rPr>
          <w:fldChar w:fldCharType="begin"/>
        </w:r>
        <w:r w:rsidR="00587831">
          <w:rPr>
            <w:noProof/>
            <w:webHidden/>
          </w:rPr>
          <w:instrText xml:space="preserve"> PAGEREF _Toc263436111 \h </w:instrText>
        </w:r>
        <w:r w:rsidR="00587831">
          <w:rPr>
            <w:noProof/>
            <w:webHidden/>
          </w:rPr>
        </w:r>
        <w:r w:rsidR="00587831">
          <w:rPr>
            <w:noProof/>
            <w:webHidden/>
          </w:rPr>
          <w:fldChar w:fldCharType="separate"/>
        </w:r>
        <w:r w:rsidR="001340F7">
          <w:rPr>
            <w:noProof/>
            <w:webHidden/>
          </w:rPr>
          <w:t>121</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12" w:history="1">
        <w:r w:rsidR="00587831" w:rsidRPr="006842D2">
          <w:rPr>
            <w:rStyle w:val="aff"/>
            <w:noProof/>
          </w:rPr>
          <w:t>14.1.</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Багатовимірні двійкові дерева</w:t>
        </w:r>
        <w:r w:rsidR="00587831">
          <w:rPr>
            <w:noProof/>
            <w:webHidden/>
          </w:rPr>
          <w:tab/>
        </w:r>
        <w:r w:rsidR="00587831">
          <w:rPr>
            <w:noProof/>
            <w:webHidden/>
          </w:rPr>
          <w:fldChar w:fldCharType="begin"/>
        </w:r>
        <w:r w:rsidR="00587831">
          <w:rPr>
            <w:noProof/>
            <w:webHidden/>
          </w:rPr>
          <w:instrText xml:space="preserve"> PAGEREF _Toc263436112 \h </w:instrText>
        </w:r>
        <w:r w:rsidR="00587831">
          <w:rPr>
            <w:noProof/>
            <w:webHidden/>
          </w:rPr>
        </w:r>
        <w:r w:rsidR="00587831">
          <w:rPr>
            <w:noProof/>
            <w:webHidden/>
          </w:rPr>
          <w:fldChar w:fldCharType="separate"/>
        </w:r>
        <w:r w:rsidR="001340F7">
          <w:rPr>
            <w:noProof/>
            <w:webHidden/>
          </w:rPr>
          <w:t>121</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13" w:history="1">
        <w:r w:rsidR="00587831" w:rsidRPr="006842D2">
          <w:rPr>
            <w:rStyle w:val="aff"/>
            <w:noProof/>
          </w:rPr>
          <w:t>14.2.</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Квадро-дерева</w:t>
        </w:r>
        <w:r w:rsidR="00587831">
          <w:rPr>
            <w:noProof/>
            <w:webHidden/>
          </w:rPr>
          <w:tab/>
        </w:r>
        <w:r w:rsidR="00587831">
          <w:rPr>
            <w:noProof/>
            <w:webHidden/>
          </w:rPr>
          <w:fldChar w:fldCharType="begin"/>
        </w:r>
        <w:r w:rsidR="00587831">
          <w:rPr>
            <w:noProof/>
            <w:webHidden/>
          </w:rPr>
          <w:instrText xml:space="preserve"> PAGEREF _Toc263436113 \h </w:instrText>
        </w:r>
        <w:r w:rsidR="00587831">
          <w:rPr>
            <w:noProof/>
            <w:webHidden/>
          </w:rPr>
        </w:r>
        <w:r w:rsidR="00587831">
          <w:rPr>
            <w:noProof/>
            <w:webHidden/>
          </w:rPr>
          <w:fldChar w:fldCharType="separate"/>
        </w:r>
        <w:r w:rsidR="001340F7">
          <w:rPr>
            <w:noProof/>
            <w:webHidden/>
          </w:rPr>
          <w:t>123</w:t>
        </w:r>
        <w:r w:rsidR="00587831">
          <w:rPr>
            <w:noProof/>
            <w:webHidden/>
          </w:rPr>
          <w:fldChar w:fldCharType="end"/>
        </w:r>
      </w:hyperlink>
    </w:p>
    <w:p w:rsidR="00587831" w:rsidRDefault="005B792C">
      <w:pPr>
        <w:pStyle w:val="33"/>
        <w:tabs>
          <w:tab w:val="left" w:pos="1680"/>
          <w:tab w:val="right" w:leader="dot" w:pos="8777"/>
        </w:tabs>
        <w:rPr>
          <w:rFonts w:asciiTheme="minorHAnsi" w:eastAsiaTheme="minorEastAsia" w:hAnsiTheme="minorHAnsi" w:cstheme="minorBidi"/>
          <w:i w:val="0"/>
          <w:iCs w:val="0"/>
          <w:noProof/>
          <w:sz w:val="22"/>
          <w:szCs w:val="22"/>
          <w:lang w:eastAsia="uk-UA"/>
        </w:rPr>
      </w:pPr>
      <w:hyperlink w:anchor="_Toc263436114" w:history="1">
        <w:r w:rsidR="00587831" w:rsidRPr="006842D2">
          <w:rPr>
            <w:rStyle w:val="aff"/>
            <w:noProof/>
          </w:rPr>
          <w:t>14.2.1.</w:t>
        </w:r>
        <w:r w:rsidR="00587831">
          <w:rPr>
            <w:rFonts w:asciiTheme="minorHAnsi" w:eastAsiaTheme="minorEastAsia" w:hAnsiTheme="minorHAnsi" w:cstheme="minorBidi"/>
            <w:i w:val="0"/>
            <w:iCs w:val="0"/>
            <w:noProof/>
            <w:sz w:val="22"/>
            <w:szCs w:val="22"/>
            <w:lang w:eastAsia="uk-UA"/>
          </w:rPr>
          <w:tab/>
        </w:r>
        <w:r w:rsidR="00587831" w:rsidRPr="006842D2">
          <w:rPr>
            <w:rStyle w:val="aff"/>
            <w:noProof/>
          </w:rPr>
          <w:t>Криві розподілення</w:t>
        </w:r>
        <w:r w:rsidR="00587831">
          <w:rPr>
            <w:noProof/>
            <w:webHidden/>
          </w:rPr>
          <w:tab/>
        </w:r>
        <w:r w:rsidR="00587831">
          <w:rPr>
            <w:noProof/>
            <w:webHidden/>
          </w:rPr>
          <w:fldChar w:fldCharType="begin"/>
        </w:r>
        <w:r w:rsidR="00587831">
          <w:rPr>
            <w:noProof/>
            <w:webHidden/>
          </w:rPr>
          <w:instrText xml:space="preserve"> PAGEREF _Toc263436114 \h </w:instrText>
        </w:r>
        <w:r w:rsidR="00587831">
          <w:rPr>
            <w:noProof/>
            <w:webHidden/>
          </w:rPr>
        </w:r>
        <w:r w:rsidR="00587831">
          <w:rPr>
            <w:noProof/>
            <w:webHidden/>
          </w:rPr>
          <w:fldChar w:fldCharType="separate"/>
        </w:r>
        <w:r w:rsidR="001340F7">
          <w:rPr>
            <w:noProof/>
            <w:webHidden/>
          </w:rPr>
          <w:t>126</w:t>
        </w:r>
        <w:r w:rsidR="00587831">
          <w:rPr>
            <w:noProof/>
            <w:webHidden/>
          </w:rPr>
          <w:fldChar w:fldCharType="end"/>
        </w:r>
      </w:hyperlink>
    </w:p>
    <w:p w:rsidR="00587831" w:rsidRDefault="005B792C">
      <w:pPr>
        <w:pStyle w:val="33"/>
        <w:tabs>
          <w:tab w:val="left" w:pos="1680"/>
          <w:tab w:val="right" w:leader="dot" w:pos="8777"/>
        </w:tabs>
        <w:rPr>
          <w:rFonts w:asciiTheme="minorHAnsi" w:eastAsiaTheme="minorEastAsia" w:hAnsiTheme="minorHAnsi" w:cstheme="minorBidi"/>
          <w:i w:val="0"/>
          <w:iCs w:val="0"/>
          <w:noProof/>
          <w:sz w:val="22"/>
          <w:szCs w:val="22"/>
          <w:lang w:eastAsia="uk-UA"/>
        </w:rPr>
      </w:pPr>
      <w:hyperlink w:anchor="_Toc263436115" w:history="1">
        <w:r w:rsidR="00587831" w:rsidRPr="006842D2">
          <w:rPr>
            <w:rStyle w:val="aff"/>
            <w:noProof/>
          </w:rPr>
          <w:t>14.2.2.</w:t>
        </w:r>
        <w:r w:rsidR="00587831">
          <w:rPr>
            <w:rFonts w:asciiTheme="minorHAnsi" w:eastAsiaTheme="minorEastAsia" w:hAnsiTheme="minorHAnsi" w:cstheme="minorBidi"/>
            <w:i w:val="0"/>
            <w:iCs w:val="0"/>
            <w:noProof/>
            <w:sz w:val="22"/>
            <w:szCs w:val="22"/>
            <w:lang w:eastAsia="uk-UA"/>
          </w:rPr>
          <w:tab/>
        </w:r>
        <w:r w:rsidR="00587831" w:rsidRPr="006842D2">
          <w:rPr>
            <w:rStyle w:val="aff"/>
            <w:noProof/>
          </w:rPr>
          <w:t>Лінійне квадро-дерево</w:t>
        </w:r>
        <w:r w:rsidR="00587831">
          <w:rPr>
            <w:noProof/>
            <w:webHidden/>
          </w:rPr>
          <w:tab/>
        </w:r>
        <w:r w:rsidR="00587831">
          <w:rPr>
            <w:noProof/>
            <w:webHidden/>
          </w:rPr>
          <w:fldChar w:fldCharType="begin"/>
        </w:r>
        <w:r w:rsidR="00587831">
          <w:rPr>
            <w:noProof/>
            <w:webHidden/>
          </w:rPr>
          <w:instrText xml:space="preserve"> PAGEREF _Toc263436115 \h </w:instrText>
        </w:r>
        <w:r w:rsidR="00587831">
          <w:rPr>
            <w:noProof/>
            <w:webHidden/>
          </w:rPr>
        </w:r>
        <w:r w:rsidR="00587831">
          <w:rPr>
            <w:noProof/>
            <w:webHidden/>
          </w:rPr>
          <w:fldChar w:fldCharType="separate"/>
        </w:r>
        <w:r w:rsidR="001340F7">
          <w:rPr>
            <w:noProof/>
            <w:webHidden/>
          </w:rPr>
          <w:t>127</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16" w:history="1">
        <w:r w:rsidR="00587831" w:rsidRPr="006842D2">
          <w:rPr>
            <w:rStyle w:val="aff"/>
            <w:noProof/>
          </w:rPr>
          <w:t>14.3.</w:t>
        </w:r>
        <w:r w:rsidR="00587831">
          <w:rPr>
            <w:rFonts w:asciiTheme="minorHAnsi" w:eastAsiaTheme="minorEastAsia" w:hAnsiTheme="minorHAnsi" w:cstheme="minorBidi"/>
            <w:smallCaps w:val="0"/>
            <w:noProof/>
            <w:sz w:val="22"/>
            <w:szCs w:val="22"/>
            <w:lang w:eastAsia="uk-UA"/>
          </w:rPr>
          <w:tab/>
        </w:r>
        <w:r w:rsidR="00587831" w:rsidRPr="006842D2">
          <w:rPr>
            <w:rStyle w:val="aff"/>
            <w:noProof/>
            <w:lang w:val="en-US"/>
          </w:rPr>
          <w:t>R</w:t>
        </w:r>
        <w:r w:rsidR="00587831" w:rsidRPr="006842D2">
          <w:rPr>
            <w:rStyle w:val="aff"/>
            <w:noProof/>
          </w:rPr>
          <w:t>-дерева</w:t>
        </w:r>
        <w:r w:rsidR="00587831">
          <w:rPr>
            <w:noProof/>
            <w:webHidden/>
          </w:rPr>
          <w:tab/>
        </w:r>
        <w:r w:rsidR="00587831">
          <w:rPr>
            <w:noProof/>
            <w:webHidden/>
          </w:rPr>
          <w:fldChar w:fldCharType="begin"/>
        </w:r>
        <w:r w:rsidR="00587831">
          <w:rPr>
            <w:noProof/>
            <w:webHidden/>
          </w:rPr>
          <w:instrText xml:space="preserve"> PAGEREF _Toc263436116 \h </w:instrText>
        </w:r>
        <w:r w:rsidR="00587831">
          <w:rPr>
            <w:noProof/>
            <w:webHidden/>
          </w:rPr>
        </w:r>
        <w:r w:rsidR="00587831">
          <w:rPr>
            <w:noProof/>
            <w:webHidden/>
          </w:rPr>
          <w:fldChar w:fldCharType="separate"/>
        </w:r>
        <w:r w:rsidR="001340F7">
          <w:rPr>
            <w:noProof/>
            <w:webHidden/>
          </w:rPr>
          <w:t>127</w:t>
        </w:r>
        <w:r w:rsidR="00587831">
          <w:rPr>
            <w:noProof/>
            <w:webHidden/>
          </w:rPr>
          <w:fldChar w:fldCharType="end"/>
        </w:r>
      </w:hyperlink>
    </w:p>
    <w:p w:rsidR="00587831" w:rsidRDefault="005B792C">
      <w:pPr>
        <w:pStyle w:val="33"/>
        <w:tabs>
          <w:tab w:val="left" w:pos="1680"/>
          <w:tab w:val="right" w:leader="dot" w:pos="8777"/>
        </w:tabs>
        <w:rPr>
          <w:rFonts w:asciiTheme="minorHAnsi" w:eastAsiaTheme="minorEastAsia" w:hAnsiTheme="minorHAnsi" w:cstheme="minorBidi"/>
          <w:i w:val="0"/>
          <w:iCs w:val="0"/>
          <w:noProof/>
          <w:sz w:val="22"/>
          <w:szCs w:val="22"/>
          <w:lang w:eastAsia="uk-UA"/>
        </w:rPr>
      </w:pPr>
      <w:hyperlink w:anchor="_Toc263436117" w:history="1">
        <w:r w:rsidR="00587831" w:rsidRPr="006842D2">
          <w:rPr>
            <w:rStyle w:val="aff"/>
            <w:noProof/>
          </w:rPr>
          <w:t>14.3.1.</w:t>
        </w:r>
        <w:r w:rsidR="00587831">
          <w:rPr>
            <w:rFonts w:asciiTheme="minorHAnsi" w:eastAsiaTheme="minorEastAsia" w:hAnsiTheme="minorHAnsi" w:cstheme="minorBidi"/>
            <w:i w:val="0"/>
            <w:iCs w:val="0"/>
            <w:noProof/>
            <w:sz w:val="22"/>
            <w:szCs w:val="22"/>
            <w:lang w:eastAsia="uk-UA"/>
          </w:rPr>
          <w:tab/>
        </w:r>
        <w:r w:rsidR="00587831" w:rsidRPr="006842D2">
          <w:rPr>
            <w:rStyle w:val="aff"/>
            <w:noProof/>
          </w:rPr>
          <w:t xml:space="preserve">Пошук в </w:t>
        </w:r>
        <w:r w:rsidR="00587831" w:rsidRPr="006842D2">
          <w:rPr>
            <w:rStyle w:val="aff"/>
            <w:noProof/>
            <w:lang w:val="en-US"/>
          </w:rPr>
          <w:t>R</w:t>
        </w:r>
        <w:r w:rsidR="00587831" w:rsidRPr="006842D2">
          <w:rPr>
            <w:rStyle w:val="aff"/>
            <w:noProof/>
          </w:rPr>
          <w:t>-деревах</w:t>
        </w:r>
        <w:r w:rsidR="00587831">
          <w:rPr>
            <w:noProof/>
            <w:webHidden/>
          </w:rPr>
          <w:tab/>
        </w:r>
        <w:r w:rsidR="00587831">
          <w:rPr>
            <w:noProof/>
            <w:webHidden/>
          </w:rPr>
          <w:fldChar w:fldCharType="begin"/>
        </w:r>
        <w:r w:rsidR="00587831">
          <w:rPr>
            <w:noProof/>
            <w:webHidden/>
          </w:rPr>
          <w:instrText xml:space="preserve"> PAGEREF _Toc263436117 \h </w:instrText>
        </w:r>
        <w:r w:rsidR="00587831">
          <w:rPr>
            <w:noProof/>
            <w:webHidden/>
          </w:rPr>
        </w:r>
        <w:r w:rsidR="00587831">
          <w:rPr>
            <w:noProof/>
            <w:webHidden/>
          </w:rPr>
          <w:fldChar w:fldCharType="separate"/>
        </w:r>
        <w:r w:rsidR="001340F7">
          <w:rPr>
            <w:noProof/>
            <w:webHidden/>
          </w:rPr>
          <w:t>128</w:t>
        </w:r>
        <w:r w:rsidR="00587831">
          <w:rPr>
            <w:noProof/>
            <w:webHidden/>
          </w:rPr>
          <w:fldChar w:fldCharType="end"/>
        </w:r>
      </w:hyperlink>
    </w:p>
    <w:p w:rsidR="00587831" w:rsidRDefault="005B792C">
      <w:pPr>
        <w:pStyle w:val="33"/>
        <w:tabs>
          <w:tab w:val="left" w:pos="1680"/>
          <w:tab w:val="right" w:leader="dot" w:pos="8777"/>
        </w:tabs>
        <w:rPr>
          <w:rFonts w:asciiTheme="minorHAnsi" w:eastAsiaTheme="minorEastAsia" w:hAnsiTheme="minorHAnsi" w:cstheme="minorBidi"/>
          <w:i w:val="0"/>
          <w:iCs w:val="0"/>
          <w:noProof/>
          <w:sz w:val="22"/>
          <w:szCs w:val="22"/>
          <w:lang w:eastAsia="uk-UA"/>
        </w:rPr>
      </w:pPr>
      <w:hyperlink w:anchor="_Toc263436118" w:history="1">
        <w:r w:rsidR="00587831" w:rsidRPr="006842D2">
          <w:rPr>
            <w:rStyle w:val="aff"/>
            <w:noProof/>
          </w:rPr>
          <w:t>14.3.2.</w:t>
        </w:r>
        <w:r w:rsidR="00587831">
          <w:rPr>
            <w:rFonts w:asciiTheme="minorHAnsi" w:eastAsiaTheme="minorEastAsia" w:hAnsiTheme="minorHAnsi" w:cstheme="minorBidi"/>
            <w:i w:val="0"/>
            <w:iCs w:val="0"/>
            <w:noProof/>
            <w:sz w:val="22"/>
            <w:szCs w:val="22"/>
            <w:lang w:eastAsia="uk-UA"/>
          </w:rPr>
          <w:tab/>
        </w:r>
        <w:r w:rsidR="00587831" w:rsidRPr="006842D2">
          <w:rPr>
            <w:rStyle w:val="aff"/>
            <w:noProof/>
          </w:rPr>
          <w:t xml:space="preserve">Вставка об'єкта в </w:t>
        </w:r>
        <w:r w:rsidR="00587831" w:rsidRPr="006842D2">
          <w:rPr>
            <w:rStyle w:val="aff"/>
            <w:noProof/>
            <w:lang w:val="en-US"/>
          </w:rPr>
          <w:t>R</w:t>
        </w:r>
        <w:r w:rsidR="00587831" w:rsidRPr="006842D2">
          <w:rPr>
            <w:rStyle w:val="aff"/>
            <w:noProof/>
          </w:rPr>
          <w:t>-дерево</w:t>
        </w:r>
        <w:r w:rsidR="00587831">
          <w:rPr>
            <w:noProof/>
            <w:webHidden/>
          </w:rPr>
          <w:tab/>
        </w:r>
        <w:r w:rsidR="00587831">
          <w:rPr>
            <w:noProof/>
            <w:webHidden/>
          </w:rPr>
          <w:fldChar w:fldCharType="begin"/>
        </w:r>
        <w:r w:rsidR="00587831">
          <w:rPr>
            <w:noProof/>
            <w:webHidden/>
          </w:rPr>
          <w:instrText xml:space="preserve"> PAGEREF _Toc263436118 \h </w:instrText>
        </w:r>
        <w:r w:rsidR="00587831">
          <w:rPr>
            <w:noProof/>
            <w:webHidden/>
          </w:rPr>
        </w:r>
        <w:r w:rsidR="00587831">
          <w:rPr>
            <w:noProof/>
            <w:webHidden/>
          </w:rPr>
          <w:fldChar w:fldCharType="separate"/>
        </w:r>
        <w:r w:rsidR="001340F7">
          <w:rPr>
            <w:noProof/>
            <w:webHidden/>
          </w:rPr>
          <w:t>130</w:t>
        </w:r>
        <w:r w:rsidR="00587831">
          <w:rPr>
            <w:noProof/>
            <w:webHidden/>
          </w:rPr>
          <w:fldChar w:fldCharType="end"/>
        </w:r>
      </w:hyperlink>
    </w:p>
    <w:p w:rsidR="00587831" w:rsidRDefault="005B792C">
      <w:pPr>
        <w:pStyle w:val="33"/>
        <w:tabs>
          <w:tab w:val="left" w:pos="1680"/>
          <w:tab w:val="right" w:leader="dot" w:pos="8777"/>
        </w:tabs>
        <w:rPr>
          <w:rFonts w:asciiTheme="minorHAnsi" w:eastAsiaTheme="minorEastAsia" w:hAnsiTheme="minorHAnsi" w:cstheme="minorBidi"/>
          <w:i w:val="0"/>
          <w:iCs w:val="0"/>
          <w:noProof/>
          <w:sz w:val="22"/>
          <w:szCs w:val="22"/>
          <w:lang w:eastAsia="uk-UA"/>
        </w:rPr>
      </w:pPr>
      <w:hyperlink w:anchor="_Toc263436119" w:history="1">
        <w:r w:rsidR="00587831" w:rsidRPr="006842D2">
          <w:rPr>
            <w:rStyle w:val="aff"/>
            <w:noProof/>
          </w:rPr>
          <w:t>14.3.3.</w:t>
        </w:r>
        <w:r w:rsidR="00587831">
          <w:rPr>
            <w:rFonts w:asciiTheme="minorHAnsi" w:eastAsiaTheme="minorEastAsia" w:hAnsiTheme="minorHAnsi" w:cstheme="minorBidi"/>
            <w:i w:val="0"/>
            <w:iCs w:val="0"/>
            <w:noProof/>
            <w:sz w:val="22"/>
            <w:szCs w:val="22"/>
            <w:lang w:eastAsia="uk-UA"/>
          </w:rPr>
          <w:tab/>
        </w:r>
        <w:r w:rsidR="00587831" w:rsidRPr="006842D2">
          <w:rPr>
            <w:rStyle w:val="aff"/>
            <w:noProof/>
            <w:lang w:val="en-US"/>
          </w:rPr>
          <w:t>R</w:t>
        </w:r>
        <w:r w:rsidR="00587831" w:rsidRPr="006842D2">
          <w:rPr>
            <w:rStyle w:val="aff"/>
            <w:noProof/>
          </w:rPr>
          <w:t>*-дерева</w:t>
        </w:r>
        <w:r w:rsidR="00587831">
          <w:rPr>
            <w:noProof/>
            <w:webHidden/>
          </w:rPr>
          <w:tab/>
        </w:r>
        <w:r w:rsidR="00587831">
          <w:rPr>
            <w:noProof/>
            <w:webHidden/>
          </w:rPr>
          <w:fldChar w:fldCharType="begin"/>
        </w:r>
        <w:r w:rsidR="00587831">
          <w:rPr>
            <w:noProof/>
            <w:webHidden/>
          </w:rPr>
          <w:instrText xml:space="preserve"> PAGEREF _Toc263436119 \h </w:instrText>
        </w:r>
        <w:r w:rsidR="00587831">
          <w:rPr>
            <w:noProof/>
            <w:webHidden/>
          </w:rPr>
        </w:r>
        <w:r w:rsidR="00587831">
          <w:rPr>
            <w:noProof/>
            <w:webHidden/>
          </w:rPr>
          <w:fldChar w:fldCharType="separate"/>
        </w:r>
        <w:r w:rsidR="001340F7">
          <w:rPr>
            <w:noProof/>
            <w:webHidden/>
          </w:rPr>
          <w:t>131</w:t>
        </w:r>
        <w:r w:rsidR="00587831">
          <w:rPr>
            <w:noProof/>
            <w:webHidden/>
          </w:rPr>
          <w:fldChar w:fldCharType="end"/>
        </w:r>
      </w:hyperlink>
    </w:p>
    <w:p w:rsidR="00587831" w:rsidRDefault="005B792C">
      <w:pPr>
        <w:pStyle w:val="33"/>
        <w:tabs>
          <w:tab w:val="left" w:pos="1680"/>
          <w:tab w:val="right" w:leader="dot" w:pos="8777"/>
        </w:tabs>
        <w:rPr>
          <w:rFonts w:asciiTheme="minorHAnsi" w:eastAsiaTheme="minorEastAsia" w:hAnsiTheme="minorHAnsi" w:cstheme="minorBidi"/>
          <w:i w:val="0"/>
          <w:iCs w:val="0"/>
          <w:noProof/>
          <w:sz w:val="22"/>
          <w:szCs w:val="22"/>
          <w:lang w:eastAsia="uk-UA"/>
        </w:rPr>
      </w:pPr>
      <w:hyperlink w:anchor="_Toc263436120" w:history="1">
        <w:r w:rsidR="00587831" w:rsidRPr="006842D2">
          <w:rPr>
            <w:rStyle w:val="aff"/>
            <w:noProof/>
          </w:rPr>
          <w:t>14.3.4.</w:t>
        </w:r>
        <w:r w:rsidR="00587831">
          <w:rPr>
            <w:rFonts w:asciiTheme="minorHAnsi" w:eastAsiaTheme="minorEastAsia" w:hAnsiTheme="minorHAnsi" w:cstheme="minorBidi"/>
            <w:i w:val="0"/>
            <w:iCs w:val="0"/>
            <w:noProof/>
            <w:sz w:val="22"/>
            <w:szCs w:val="22"/>
            <w:lang w:eastAsia="uk-UA"/>
          </w:rPr>
          <w:tab/>
        </w:r>
        <w:r w:rsidR="00587831" w:rsidRPr="006842D2">
          <w:rPr>
            <w:rStyle w:val="aff"/>
            <w:noProof/>
            <w:lang w:val="en-US"/>
          </w:rPr>
          <w:t>R</w:t>
        </w:r>
        <w:r w:rsidR="00587831" w:rsidRPr="006842D2">
          <w:rPr>
            <w:rStyle w:val="aff"/>
            <w:noProof/>
          </w:rPr>
          <w:t>+-дерева</w:t>
        </w:r>
        <w:r w:rsidR="00587831">
          <w:rPr>
            <w:noProof/>
            <w:webHidden/>
          </w:rPr>
          <w:tab/>
        </w:r>
        <w:r w:rsidR="00587831">
          <w:rPr>
            <w:noProof/>
            <w:webHidden/>
          </w:rPr>
          <w:fldChar w:fldCharType="begin"/>
        </w:r>
        <w:r w:rsidR="00587831">
          <w:rPr>
            <w:noProof/>
            <w:webHidden/>
          </w:rPr>
          <w:instrText xml:space="preserve"> PAGEREF _Toc263436120 \h </w:instrText>
        </w:r>
        <w:r w:rsidR="00587831">
          <w:rPr>
            <w:noProof/>
            <w:webHidden/>
          </w:rPr>
        </w:r>
        <w:r w:rsidR="00587831">
          <w:rPr>
            <w:noProof/>
            <w:webHidden/>
          </w:rPr>
          <w:fldChar w:fldCharType="separate"/>
        </w:r>
        <w:r w:rsidR="001340F7">
          <w:rPr>
            <w:noProof/>
            <w:webHidden/>
          </w:rPr>
          <w:t>133</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21" w:history="1">
        <w:r w:rsidR="00587831" w:rsidRPr="006842D2">
          <w:rPr>
            <w:rStyle w:val="aff"/>
            <w:noProof/>
          </w:rPr>
          <w:t>14.4.</w:t>
        </w:r>
        <w:r w:rsidR="00587831">
          <w:rPr>
            <w:rFonts w:asciiTheme="minorHAnsi" w:eastAsiaTheme="minorEastAsia" w:hAnsiTheme="minorHAnsi" w:cstheme="minorBidi"/>
            <w:smallCaps w:val="0"/>
            <w:noProof/>
            <w:sz w:val="22"/>
            <w:szCs w:val="22"/>
            <w:lang w:eastAsia="uk-UA"/>
          </w:rPr>
          <w:tab/>
        </w:r>
        <w:r w:rsidR="00587831" w:rsidRPr="006842D2">
          <w:rPr>
            <w:rStyle w:val="aff"/>
            <w:noProof/>
            <w:lang w:val="en-US"/>
          </w:rPr>
          <w:t>Z</w:t>
        </w:r>
        <w:r w:rsidR="00587831" w:rsidRPr="006842D2">
          <w:rPr>
            <w:rStyle w:val="aff"/>
            <w:noProof/>
          </w:rPr>
          <w:t>-впорядковані дерева</w:t>
        </w:r>
        <w:r w:rsidR="00587831">
          <w:rPr>
            <w:noProof/>
            <w:webHidden/>
          </w:rPr>
          <w:tab/>
        </w:r>
        <w:r w:rsidR="00587831">
          <w:rPr>
            <w:noProof/>
            <w:webHidden/>
          </w:rPr>
          <w:fldChar w:fldCharType="begin"/>
        </w:r>
        <w:r w:rsidR="00587831">
          <w:rPr>
            <w:noProof/>
            <w:webHidden/>
          </w:rPr>
          <w:instrText xml:space="preserve"> PAGEREF _Toc263436121 \h </w:instrText>
        </w:r>
        <w:r w:rsidR="00587831">
          <w:rPr>
            <w:noProof/>
            <w:webHidden/>
          </w:rPr>
        </w:r>
        <w:r w:rsidR="00587831">
          <w:rPr>
            <w:noProof/>
            <w:webHidden/>
          </w:rPr>
          <w:fldChar w:fldCharType="separate"/>
        </w:r>
        <w:r w:rsidR="001340F7">
          <w:rPr>
            <w:noProof/>
            <w:webHidden/>
          </w:rPr>
          <w:t>134</w:t>
        </w:r>
        <w:r w:rsidR="00587831">
          <w:rPr>
            <w:noProof/>
            <w:webHidden/>
          </w:rPr>
          <w:fldChar w:fldCharType="end"/>
        </w:r>
      </w:hyperlink>
    </w:p>
    <w:p w:rsidR="00587831" w:rsidRDefault="005B792C">
      <w:pPr>
        <w:pStyle w:val="25"/>
        <w:tabs>
          <w:tab w:val="right" w:leader="dot" w:pos="8777"/>
        </w:tabs>
        <w:rPr>
          <w:rFonts w:asciiTheme="minorHAnsi" w:eastAsiaTheme="minorEastAsia" w:hAnsiTheme="minorHAnsi" w:cstheme="minorBidi"/>
          <w:smallCaps w:val="0"/>
          <w:noProof/>
          <w:sz w:val="22"/>
          <w:szCs w:val="22"/>
          <w:lang w:eastAsia="uk-UA"/>
        </w:rPr>
      </w:pPr>
      <w:hyperlink w:anchor="_Toc263436122" w:history="1">
        <w:r w:rsidR="00587831" w:rsidRPr="006842D2">
          <w:rPr>
            <w:rStyle w:val="aff"/>
            <w:noProof/>
          </w:rPr>
          <w:t>Запитання для самоконтролю</w:t>
        </w:r>
        <w:r w:rsidR="00587831">
          <w:rPr>
            <w:noProof/>
            <w:webHidden/>
          </w:rPr>
          <w:tab/>
        </w:r>
        <w:r w:rsidR="00587831">
          <w:rPr>
            <w:noProof/>
            <w:webHidden/>
          </w:rPr>
          <w:fldChar w:fldCharType="begin"/>
        </w:r>
        <w:r w:rsidR="00587831">
          <w:rPr>
            <w:noProof/>
            <w:webHidden/>
          </w:rPr>
          <w:instrText xml:space="preserve"> PAGEREF _Toc263436122 \h </w:instrText>
        </w:r>
        <w:r w:rsidR="00587831">
          <w:rPr>
            <w:noProof/>
            <w:webHidden/>
          </w:rPr>
        </w:r>
        <w:r w:rsidR="00587831">
          <w:rPr>
            <w:noProof/>
            <w:webHidden/>
          </w:rPr>
          <w:fldChar w:fldCharType="separate"/>
        </w:r>
        <w:r w:rsidR="001340F7">
          <w:rPr>
            <w:noProof/>
            <w:webHidden/>
          </w:rPr>
          <w:t>136</w:t>
        </w:r>
        <w:r w:rsidR="00587831">
          <w:rPr>
            <w:noProof/>
            <w:webHidden/>
          </w:rPr>
          <w:fldChar w:fldCharType="end"/>
        </w:r>
      </w:hyperlink>
    </w:p>
    <w:p w:rsidR="00587831" w:rsidRDefault="005B792C">
      <w:pPr>
        <w:pStyle w:val="13"/>
        <w:tabs>
          <w:tab w:val="left" w:pos="560"/>
          <w:tab w:val="right" w:leader="dot" w:pos="8777"/>
        </w:tabs>
        <w:rPr>
          <w:rFonts w:asciiTheme="minorHAnsi" w:eastAsiaTheme="minorEastAsia" w:hAnsiTheme="minorHAnsi" w:cstheme="minorBidi"/>
          <w:b w:val="0"/>
          <w:bCs w:val="0"/>
          <w:caps w:val="0"/>
          <w:noProof/>
          <w:sz w:val="22"/>
          <w:szCs w:val="22"/>
          <w:lang w:eastAsia="uk-UA"/>
        </w:rPr>
      </w:pPr>
      <w:hyperlink w:anchor="_Toc263436123" w:history="1">
        <w:r w:rsidR="00587831" w:rsidRPr="006842D2">
          <w:rPr>
            <w:rStyle w:val="aff"/>
            <w:noProof/>
          </w:rPr>
          <w:t>15.</w:t>
        </w:r>
        <w:r w:rsidR="00587831">
          <w:rPr>
            <w:rFonts w:asciiTheme="minorHAnsi" w:eastAsiaTheme="minorEastAsia" w:hAnsiTheme="minorHAnsi" w:cstheme="minorBidi"/>
            <w:b w:val="0"/>
            <w:bCs w:val="0"/>
            <w:caps w:val="0"/>
            <w:noProof/>
            <w:sz w:val="22"/>
            <w:szCs w:val="22"/>
            <w:lang w:eastAsia="uk-UA"/>
          </w:rPr>
          <w:tab/>
        </w:r>
        <w:r w:rsidR="00587831" w:rsidRPr="006842D2">
          <w:rPr>
            <w:rStyle w:val="aff"/>
            <w:noProof/>
          </w:rPr>
          <w:t>Видалення невидимих ребер та граней</w:t>
        </w:r>
        <w:r w:rsidR="00587831">
          <w:rPr>
            <w:noProof/>
            <w:webHidden/>
          </w:rPr>
          <w:tab/>
        </w:r>
        <w:r w:rsidR="00587831">
          <w:rPr>
            <w:noProof/>
            <w:webHidden/>
          </w:rPr>
          <w:fldChar w:fldCharType="begin"/>
        </w:r>
        <w:r w:rsidR="00587831">
          <w:rPr>
            <w:noProof/>
            <w:webHidden/>
          </w:rPr>
          <w:instrText xml:space="preserve"> PAGEREF _Toc263436123 \h </w:instrText>
        </w:r>
        <w:r w:rsidR="00587831">
          <w:rPr>
            <w:noProof/>
            <w:webHidden/>
          </w:rPr>
        </w:r>
        <w:r w:rsidR="00587831">
          <w:rPr>
            <w:noProof/>
            <w:webHidden/>
          </w:rPr>
          <w:fldChar w:fldCharType="separate"/>
        </w:r>
        <w:r w:rsidR="001340F7">
          <w:rPr>
            <w:noProof/>
            <w:webHidden/>
          </w:rPr>
          <w:t>137</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24" w:history="1">
        <w:r w:rsidR="00587831" w:rsidRPr="006842D2">
          <w:rPr>
            <w:rStyle w:val="aff"/>
            <w:noProof/>
          </w:rPr>
          <w:t>15.1.</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Відсікання нелицьових граней</w:t>
        </w:r>
        <w:r w:rsidR="00587831">
          <w:rPr>
            <w:noProof/>
            <w:webHidden/>
          </w:rPr>
          <w:tab/>
        </w:r>
        <w:r w:rsidR="00587831">
          <w:rPr>
            <w:noProof/>
            <w:webHidden/>
          </w:rPr>
          <w:fldChar w:fldCharType="begin"/>
        </w:r>
        <w:r w:rsidR="00587831">
          <w:rPr>
            <w:noProof/>
            <w:webHidden/>
          </w:rPr>
          <w:instrText xml:space="preserve"> PAGEREF _Toc263436124 \h </w:instrText>
        </w:r>
        <w:r w:rsidR="00587831">
          <w:rPr>
            <w:noProof/>
            <w:webHidden/>
          </w:rPr>
        </w:r>
        <w:r w:rsidR="00587831">
          <w:rPr>
            <w:noProof/>
            <w:webHidden/>
          </w:rPr>
          <w:fldChar w:fldCharType="separate"/>
        </w:r>
        <w:r w:rsidR="001340F7">
          <w:rPr>
            <w:noProof/>
            <w:webHidden/>
          </w:rPr>
          <w:t>140</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25" w:history="1">
        <w:r w:rsidR="00587831" w:rsidRPr="006842D2">
          <w:rPr>
            <w:rStyle w:val="aff"/>
            <w:noProof/>
          </w:rPr>
          <w:t>15.2.</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Алгоритм Робертса</w:t>
        </w:r>
        <w:r w:rsidR="00587831">
          <w:rPr>
            <w:noProof/>
            <w:webHidden/>
          </w:rPr>
          <w:tab/>
        </w:r>
        <w:r w:rsidR="00587831">
          <w:rPr>
            <w:noProof/>
            <w:webHidden/>
          </w:rPr>
          <w:fldChar w:fldCharType="begin"/>
        </w:r>
        <w:r w:rsidR="00587831">
          <w:rPr>
            <w:noProof/>
            <w:webHidden/>
          </w:rPr>
          <w:instrText xml:space="preserve"> PAGEREF _Toc263436125 \h </w:instrText>
        </w:r>
        <w:r w:rsidR="00587831">
          <w:rPr>
            <w:noProof/>
            <w:webHidden/>
          </w:rPr>
        </w:r>
        <w:r w:rsidR="00587831">
          <w:rPr>
            <w:noProof/>
            <w:webHidden/>
          </w:rPr>
          <w:fldChar w:fldCharType="separate"/>
        </w:r>
        <w:r w:rsidR="001340F7">
          <w:rPr>
            <w:noProof/>
            <w:webHidden/>
          </w:rPr>
          <w:t>142</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26" w:history="1">
        <w:r w:rsidR="00587831" w:rsidRPr="006842D2">
          <w:rPr>
            <w:rStyle w:val="aff"/>
            <w:noProof/>
          </w:rPr>
          <w:t>15.3.</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Метод трасування променів</w:t>
        </w:r>
        <w:r w:rsidR="00587831">
          <w:rPr>
            <w:noProof/>
            <w:webHidden/>
          </w:rPr>
          <w:tab/>
        </w:r>
        <w:r w:rsidR="00587831">
          <w:rPr>
            <w:noProof/>
            <w:webHidden/>
          </w:rPr>
          <w:fldChar w:fldCharType="begin"/>
        </w:r>
        <w:r w:rsidR="00587831">
          <w:rPr>
            <w:noProof/>
            <w:webHidden/>
          </w:rPr>
          <w:instrText xml:space="preserve"> PAGEREF _Toc263436126 \h </w:instrText>
        </w:r>
        <w:r w:rsidR="00587831">
          <w:rPr>
            <w:noProof/>
            <w:webHidden/>
          </w:rPr>
        </w:r>
        <w:r w:rsidR="00587831">
          <w:rPr>
            <w:noProof/>
            <w:webHidden/>
          </w:rPr>
          <w:fldChar w:fldCharType="separate"/>
        </w:r>
        <w:r w:rsidR="001340F7">
          <w:rPr>
            <w:noProof/>
            <w:webHidden/>
          </w:rPr>
          <w:t>145</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27" w:history="1">
        <w:r w:rsidR="00587831" w:rsidRPr="006842D2">
          <w:rPr>
            <w:rStyle w:val="aff"/>
            <w:noProof/>
          </w:rPr>
          <w:t>15.4.</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 xml:space="preserve">Метод </w:t>
        </w:r>
        <w:r w:rsidR="00587831" w:rsidRPr="006842D2">
          <w:rPr>
            <w:rStyle w:val="aff"/>
            <w:noProof/>
            <w:lang w:val="en-US"/>
          </w:rPr>
          <w:t>Z</w:t>
        </w:r>
        <w:r w:rsidR="00587831" w:rsidRPr="006842D2">
          <w:rPr>
            <w:rStyle w:val="aff"/>
            <w:noProof/>
          </w:rPr>
          <w:t>-буфера</w:t>
        </w:r>
        <w:r w:rsidR="00587831">
          <w:rPr>
            <w:noProof/>
            <w:webHidden/>
          </w:rPr>
          <w:tab/>
        </w:r>
        <w:r w:rsidR="00587831">
          <w:rPr>
            <w:noProof/>
            <w:webHidden/>
          </w:rPr>
          <w:fldChar w:fldCharType="begin"/>
        </w:r>
        <w:r w:rsidR="00587831">
          <w:rPr>
            <w:noProof/>
            <w:webHidden/>
          </w:rPr>
          <w:instrText xml:space="preserve"> PAGEREF _Toc263436127 \h </w:instrText>
        </w:r>
        <w:r w:rsidR="00587831">
          <w:rPr>
            <w:noProof/>
            <w:webHidden/>
          </w:rPr>
        </w:r>
        <w:r w:rsidR="00587831">
          <w:rPr>
            <w:noProof/>
            <w:webHidden/>
          </w:rPr>
          <w:fldChar w:fldCharType="separate"/>
        </w:r>
        <w:r w:rsidR="001340F7">
          <w:rPr>
            <w:noProof/>
            <w:webHidden/>
          </w:rPr>
          <w:t>145</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28" w:history="1">
        <w:r w:rsidR="00587831" w:rsidRPr="006842D2">
          <w:rPr>
            <w:rStyle w:val="aff"/>
            <w:noProof/>
          </w:rPr>
          <w:t>15.5.</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Алгоритми впорядкування</w:t>
        </w:r>
        <w:r w:rsidR="00587831">
          <w:rPr>
            <w:noProof/>
            <w:webHidden/>
          </w:rPr>
          <w:tab/>
        </w:r>
        <w:r w:rsidR="00587831">
          <w:rPr>
            <w:noProof/>
            <w:webHidden/>
          </w:rPr>
          <w:fldChar w:fldCharType="begin"/>
        </w:r>
        <w:r w:rsidR="00587831">
          <w:rPr>
            <w:noProof/>
            <w:webHidden/>
          </w:rPr>
          <w:instrText xml:space="preserve"> PAGEREF _Toc263436128 \h </w:instrText>
        </w:r>
        <w:r w:rsidR="00587831">
          <w:rPr>
            <w:noProof/>
            <w:webHidden/>
          </w:rPr>
        </w:r>
        <w:r w:rsidR="00587831">
          <w:rPr>
            <w:noProof/>
            <w:webHidden/>
          </w:rPr>
          <w:fldChar w:fldCharType="separate"/>
        </w:r>
        <w:r w:rsidR="001340F7">
          <w:rPr>
            <w:noProof/>
            <w:webHidden/>
          </w:rPr>
          <w:t>148</w:t>
        </w:r>
        <w:r w:rsidR="00587831">
          <w:rPr>
            <w:noProof/>
            <w:webHidden/>
          </w:rPr>
          <w:fldChar w:fldCharType="end"/>
        </w:r>
      </w:hyperlink>
    </w:p>
    <w:p w:rsidR="00587831" w:rsidRDefault="005B792C">
      <w:pPr>
        <w:pStyle w:val="33"/>
        <w:tabs>
          <w:tab w:val="left" w:pos="1680"/>
          <w:tab w:val="right" w:leader="dot" w:pos="8777"/>
        </w:tabs>
        <w:rPr>
          <w:rFonts w:asciiTheme="minorHAnsi" w:eastAsiaTheme="minorEastAsia" w:hAnsiTheme="minorHAnsi" w:cstheme="minorBidi"/>
          <w:i w:val="0"/>
          <w:iCs w:val="0"/>
          <w:noProof/>
          <w:sz w:val="22"/>
          <w:szCs w:val="22"/>
          <w:lang w:eastAsia="uk-UA"/>
        </w:rPr>
      </w:pPr>
      <w:hyperlink w:anchor="_Toc263436129" w:history="1">
        <w:r w:rsidR="00587831" w:rsidRPr="006842D2">
          <w:rPr>
            <w:rStyle w:val="aff"/>
            <w:noProof/>
          </w:rPr>
          <w:t>15.5.1.</w:t>
        </w:r>
        <w:r w:rsidR="00587831">
          <w:rPr>
            <w:rFonts w:asciiTheme="minorHAnsi" w:eastAsiaTheme="minorEastAsia" w:hAnsiTheme="minorHAnsi" w:cstheme="minorBidi"/>
            <w:i w:val="0"/>
            <w:iCs w:val="0"/>
            <w:noProof/>
            <w:sz w:val="22"/>
            <w:szCs w:val="22"/>
            <w:lang w:eastAsia="uk-UA"/>
          </w:rPr>
          <w:tab/>
        </w:r>
        <w:r w:rsidR="00587831" w:rsidRPr="006842D2">
          <w:rPr>
            <w:rStyle w:val="aff"/>
            <w:noProof/>
          </w:rPr>
          <w:t>Метод сортування за глибиною. Алгоритм художника</w:t>
        </w:r>
        <w:r w:rsidR="00587831">
          <w:rPr>
            <w:noProof/>
            <w:webHidden/>
          </w:rPr>
          <w:tab/>
        </w:r>
        <w:r w:rsidR="00587831">
          <w:rPr>
            <w:noProof/>
            <w:webHidden/>
          </w:rPr>
          <w:fldChar w:fldCharType="begin"/>
        </w:r>
        <w:r w:rsidR="00587831">
          <w:rPr>
            <w:noProof/>
            <w:webHidden/>
          </w:rPr>
          <w:instrText xml:space="preserve"> PAGEREF _Toc263436129 \h </w:instrText>
        </w:r>
        <w:r w:rsidR="00587831">
          <w:rPr>
            <w:noProof/>
            <w:webHidden/>
          </w:rPr>
        </w:r>
        <w:r w:rsidR="00587831">
          <w:rPr>
            <w:noProof/>
            <w:webHidden/>
          </w:rPr>
          <w:fldChar w:fldCharType="separate"/>
        </w:r>
        <w:r w:rsidR="001340F7">
          <w:rPr>
            <w:noProof/>
            <w:webHidden/>
          </w:rPr>
          <w:t>149</w:t>
        </w:r>
        <w:r w:rsidR="00587831">
          <w:rPr>
            <w:noProof/>
            <w:webHidden/>
          </w:rPr>
          <w:fldChar w:fldCharType="end"/>
        </w:r>
      </w:hyperlink>
    </w:p>
    <w:p w:rsidR="00587831" w:rsidRDefault="005B792C">
      <w:pPr>
        <w:pStyle w:val="33"/>
        <w:tabs>
          <w:tab w:val="left" w:pos="1680"/>
          <w:tab w:val="right" w:leader="dot" w:pos="8777"/>
        </w:tabs>
        <w:rPr>
          <w:rFonts w:asciiTheme="minorHAnsi" w:eastAsiaTheme="minorEastAsia" w:hAnsiTheme="minorHAnsi" w:cstheme="minorBidi"/>
          <w:i w:val="0"/>
          <w:iCs w:val="0"/>
          <w:noProof/>
          <w:sz w:val="22"/>
          <w:szCs w:val="22"/>
          <w:lang w:eastAsia="uk-UA"/>
        </w:rPr>
      </w:pPr>
      <w:hyperlink w:anchor="_Toc263436130" w:history="1">
        <w:r w:rsidR="00587831" w:rsidRPr="006842D2">
          <w:rPr>
            <w:rStyle w:val="aff"/>
            <w:noProof/>
          </w:rPr>
          <w:t>15.5.2.</w:t>
        </w:r>
        <w:r w:rsidR="00587831">
          <w:rPr>
            <w:rFonts w:asciiTheme="minorHAnsi" w:eastAsiaTheme="minorEastAsia" w:hAnsiTheme="minorHAnsi" w:cstheme="minorBidi"/>
            <w:i w:val="0"/>
            <w:iCs w:val="0"/>
            <w:noProof/>
            <w:sz w:val="22"/>
            <w:szCs w:val="22"/>
            <w:lang w:eastAsia="uk-UA"/>
          </w:rPr>
          <w:tab/>
        </w:r>
        <w:r w:rsidR="00587831" w:rsidRPr="006842D2">
          <w:rPr>
            <w:rStyle w:val="aff"/>
            <w:noProof/>
          </w:rPr>
          <w:t>Метод двійкового розбиття простору</w:t>
        </w:r>
        <w:r w:rsidR="00587831">
          <w:rPr>
            <w:noProof/>
            <w:webHidden/>
          </w:rPr>
          <w:tab/>
        </w:r>
        <w:r w:rsidR="00587831">
          <w:rPr>
            <w:noProof/>
            <w:webHidden/>
          </w:rPr>
          <w:fldChar w:fldCharType="begin"/>
        </w:r>
        <w:r w:rsidR="00587831">
          <w:rPr>
            <w:noProof/>
            <w:webHidden/>
          </w:rPr>
          <w:instrText xml:space="preserve"> PAGEREF _Toc263436130 \h </w:instrText>
        </w:r>
        <w:r w:rsidR="00587831">
          <w:rPr>
            <w:noProof/>
            <w:webHidden/>
          </w:rPr>
        </w:r>
        <w:r w:rsidR="00587831">
          <w:rPr>
            <w:noProof/>
            <w:webHidden/>
          </w:rPr>
          <w:fldChar w:fldCharType="separate"/>
        </w:r>
        <w:r w:rsidR="001340F7">
          <w:rPr>
            <w:noProof/>
            <w:webHidden/>
          </w:rPr>
          <w:t>152</w:t>
        </w:r>
        <w:r w:rsidR="00587831">
          <w:rPr>
            <w:noProof/>
            <w:webHidden/>
          </w:rPr>
          <w:fldChar w:fldCharType="end"/>
        </w:r>
      </w:hyperlink>
    </w:p>
    <w:p w:rsidR="00587831" w:rsidRDefault="005B792C">
      <w:pPr>
        <w:pStyle w:val="25"/>
        <w:tabs>
          <w:tab w:val="right" w:leader="dot" w:pos="8777"/>
        </w:tabs>
        <w:rPr>
          <w:rFonts w:asciiTheme="minorHAnsi" w:eastAsiaTheme="minorEastAsia" w:hAnsiTheme="minorHAnsi" w:cstheme="minorBidi"/>
          <w:smallCaps w:val="0"/>
          <w:noProof/>
          <w:sz w:val="22"/>
          <w:szCs w:val="22"/>
          <w:lang w:eastAsia="uk-UA"/>
        </w:rPr>
      </w:pPr>
      <w:hyperlink w:anchor="_Toc263436131" w:history="1">
        <w:r w:rsidR="00587831" w:rsidRPr="006842D2">
          <w:rPr>
            <w:rStyle w:val="aff"/>
            <w:noProof/>
          </w:rPr>
          <w:t>Запитання для самоконтролю</w:t>
        </w:r>
        <w:r w:rsidR="00587831">
          <w:rPr>
            <w:noProof/>
            <w:webHidden/>
          </w:rPr>
          <w:tab/>
        </w:r>
        <w:r w:rsidR="00587831">
          <w:rPr>
            <w:noProof/>
            <w:webHidden/>
          </w:rPr>
          <w:fldChar w:fldCharType="begin"/>
        </w:r>
        <w:r w:rsidR="00587831">
          <w:rPr>
            <w:noProof/>
            <w:webHidden/>
          </w:rPr>
          <w:instrText xml:space="preserve"> PAGEREF _Toc263436131 \h </w:instrText>
        </w:r>
        <w:r w:rsidR="00587831">
          <w:rPr>
            <w:noProof/>
            <w:webHidden/>
          </w:rPr>
        </w:r>
        <w:r w:rsidR="00587831">
          <w:rPr>
            <w:noProof/>
            <w:webHidden/>
          </w:rPr>
          <w:fldChar w:fldCharType="separate"/>
        </w:r>
        <w:r w:rsidR="001340F7">
          <w:rPr>
            <w:noProof/>
            <w:webHidden/>
          </w:rPr>
          <w:t>155</w:t>
        </w:r>
        <w:r w:rsidR="00587831">
          <w:rPr>
            <w:noProof/>
            <w:webHidden/>
          </w:rPr>
          <w:fldChar w:fldCharType="end"/>
        </w:r>
      </w:hyperlink>
    </w:p>
    <w:p w:rsidR="00587831" w:rsidRDefault="005B792C">
      <w:pPr>
        <w:pStyle w:val="13"/>
        <w:tabs>
          <w:tab w:val="left" w:pos="560"/>
          <w:tab w:val="right" w:leader="dot" w:pos="8777"/>
        </w:tabs>
        <w:rPr>
          <w:rFonts w:asciiTheme="minorHAnsi" w:eastAsiaTheme="minorEastAsia" w:hAnsiTheme="minorHAnsi" w:cstheme="minorBidi"/>
          <w:b w:val="0"/>
          <w:bCs w:val="0"/>
          <w:caps w:val="0"/>
          <w:noProof/>
          <w:sz w:val="22"/>
          <w:szCs w:val="22"/>
          <w:lang w:eastAsia="uk-UA"/>
        </w:rPr>
      </w:pPr>
      <w:hyperlink w:anchor="_Toc263436132" w:history="1">
        <w:r w:rsidR="00587831" w:rsidRPr="006842D2">
          <w:rPr>
            <w:rStyle w:val="aff"/>
            <w:noProof/>
          </w:rPr>
          <w:t>16.</w:t>
        </w:r>
        <w:r w:rsidR="00587831">
          <w:rPr>
            <w:rFonts w:asciiTheme="minorHAnsi" w:eastAsiaTheme="minorEastAsia" w:hAnsiTheme="minorHAnsi" w:cstheme="minorBidi"/>
            <w:b w:val="0"/>
            <w:bCs w:val="0"/>
            <w:caps w:val="0"/>
            <w:noProof/>
            <w:sz w:val="22"/>
            <w:szCs w:val="22"/>
            <w:lang w:eastAsia="uk-UA"/>
          </w:rPr>
          <w:tab/>
        </w:r>
        <w:r w:rsidR="00587831" w:rsidRPr="006842D2">
          <w:rPr>
            <w:rStyle w:val="aff"/>
            <w:noProof/>
          </w:rPr>
          <w:t>Моделі подання кольору</w:t>
        </w:r>
        <w:r w:rsidR="00587831">
          <w:rPr>
            <w:noProof/>
            <w:webHidden/>
          </w:rPr>
          <w:tab/>
        </w:r>
        <w:r w:rsidR="00587831">
          <w:rPr>
            <w:noProof/>
            <w:webHidden/>
          </w:rPr>
          <w:fldChar w:fldCharType="begin"/>
        </w:r>
        <w:r w:rsidR="00587831">
          <w:rPr>
            <w:noProof/>
            <w:webHidden/>
          </w:rPr>
          <w:instrText xml:space="preserve"> PAGEREF _Toc263436132 \h </w:instrText>
        </w:r>
        <w:r w:rsidR="00587831">
          <w:rPr>
            <w:noProof/>
            <w:webHidden/>
          </w:rPr>
        </w:r>
        <w:r w:rsidR="00587831">
          <w:rPr>
            <w:noProof/>
            <w:webHidden/>
          </w:rPr>
          <w:fldChar w:fldCharType="separate"/>
        </w:r>
        <w:r w:rsidR="001340F7">
          <w:rPr>
            <w:noProof/>
            <w:webHidden/>
          </w:rPr>
          <w:t>156</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33" w:history="1">
        <w:r w:rsidR="00587831" w:rsidRPr="006842D2">
          <w:rPr>
            <w:rStyle w:val="aff"/>
            <w:noProof/>
          </w:rPr>
          <w:t>16.1.</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 xml:space="preserve">Моделі </w:t>
        </w:r>
        <w:r w:rsidR="00587831" w:rsidRPr="006842D2">
          <w:rPr>
            <w:rStyle w:val="aff"/>
            <w:noProof/>
            <w:lang w:val="en-US"/>
          </w:rPr>
          <w:t>RGB</w:t>
        </w:r>
        <w:r w:rsidR="00587831" w:rsidRPr="006842D2">
          <w:rPr>
            <w:rStyle w:val="aff"/>
            <w:noProof/>
          </w:rPr>
          <w:t xml:space="preserve"> та </w:t>
        </w:r>
        <w:r w:rsidR="00587831" w:rsidRPr="006842D2">
          <w:rPr>
            <w:rStyle w:val="aff"/>
            <w:noProof/>
            <w:lang w:val="en-US"/>
          </w:rPr>
          <w:t>CMY</w:t>
        </w:r>
        <w:r w:rsidR="00587831">
          <w:rPr>
            <w:noProof/>
            <w:webHidden/>
          </w:rPr>
          <w:tab/>
        </w:r>
        <w:r w:rsidR="00587831">
          <w:rPr>
            <w:noProof/>
            <w:webHidden/>
          </w:rPr>
          <w:fldChar w:fldCharType="begin"/>
        </w:r>
        <w:r w:rsidR="00587831">
          <w:rPr>
            <w:noProof/>
            <w:webHidden/>
          </w:rPr>
          <w:instrText xml:space="preserve"> PAGEREF _Toc263436133 \h </w:instrText>
        </w:r>
        <w:r w:rsidR="00587831">
          <w:rPr>
            <w:noProof/>
            <w:webHidden/>
          </w:rPr>
        </w:r>
        <w:r w:rsidR="00587831">
          <w:rPr>
            <w:noProof/>
            <w:webHidden/>
          </w:rPr>
          <w:fldChar w:fldCharType="separate"/>
        </w:r>
        <w:r w:rsidR="001340F7">
          <w:rPr>
            <w:noProof/>
            <w:webHidden/>
          </w:rPr>
          <w:t>156</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34" w:history="1">
        <w:r w:rsidR="00587831" w:rsidRPr="006842D2">
          <w:rPr>
            <w:rStyle w:val="aff"/>
            <w:noProof/>
          </w:rPr>
          <w:t>16.2.</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 xml:space="preserve">Моделі </w:t>
        </w:r>
        <w:r w:rsidR="00587831" w:rsidRPr="006842D2">
          <w:rPr>
            <w:rStyle w:val="aff"/>
            <w:noProof/>
            <w:lang w:val="en-US"/>
          </w:rPr>
          <w:t>HSV</w:t>
        </w:r>
        <w:r w:rsidR="00587831" w:rsidRPr="006842D2">
          <w:rPr>
            <w:rStyle w:val="aff"/>
            <w:noProof/>
          </w:rPr>
          <w:t>/</w:t>
        </w:r>
        <w:r w:rsidR="00587831" w:rsidRPr="006842D2">
          <w:rPr>
            <w:rStyle w:val="aff"/>
            <w:noProof/>
            <w:lang w:val="en-US"/>
          </w:rPr>
          <w:t>HSB</w:t>
        </w:r>
        <w:r w:rsidR="00587831" w:rsidRPr="006842D2">
          <w:rPr>
            <w:rStyle w:val="aff"/>
            <w:noProof/>
          </w:rPr>
          <w:t xml:space="preserve"> та </w:t>
        </w:r>
        <w:r w:rsidR="00587831" w:rsidRPr="006842D2">
          <w:rPr>
            <w:rStyle w:val="aff"/>
            <w:noProof/>
            <w:lang w:val="en-US"/>
          </w:rPr>
          <w:t>HLS</w:t>
        </w:r>
        <w:r w:rsidR="00587831" w:rsidRPr="006842D2">
          <w:rPr>
            <w:rStyle w:val="aff"/>
            <w:noProof/>
          </w:rPr>
          <w:t>/</w:t>
        </w:r>
        <w:r w:rsidR="00587831" w:rsidRPr="006842D2">
          <w:rPr>
            <w:rStyle w:val="aff"/>
            <w:noProof/>
            <w:lang w:val="en-US"/>
          </w:rPr>
          <w:t>HSI</w:t>
        </w:r>
        <w:r w:rsidR="00587831">
          <w:rPr>
            <w:noProof/>
            <w:webHidden/>
          </w:rPr>
          <w:tab/>
        </w:r>
        <w:r w:rsidR="00587831">
          <w:rPr>
            <w:noProof/>
            <w:webHidden/>
          </w:rPr>
          <w:fldChar w:fldCharType="begin"/>
        </w:r>
        <w:r w:rsidR="00587831">
          <w:rPr>
            <w:noProof/>
            <w:webHidden/>
          </w:rPr>
          <w:instrText xml:space="preserve"> PAGEREF _Toc263436134 \h </w:instrText>
        </w:r>
        <w:r w:rsidR="00587831">
          <w:rPr>
            <w:noProof/>
            <w:webHidden/>
          </w:rPr>
        </w:r>
        <w:r w:rsidR="00587831">
          <w:rPr>
            <w:noProof/>
            <w:webHidden/>
          </w:rPr>
          <w:fldChar w:fldCharType="separate"/>
        </w:r>
        <w:r w:rsidR="001340F7">
          <w:rPr>
            <w:noProof/>
            <w:webHidden/>
          </w:rPr>
          <w:t>158</w:t>
        </w:r>
        <w:r w:rsidR="00587831">
          <w:rPr>
            <w:noProof/>
            <w:webHidden/>
          </w:rPr>
          <w:fldChar w:fldCharType="end"/>
        </w:r>
      </w:hyperlink>
    </w:p>
    <w:p w:rsidR="00587831" w:rsidRDefault="005B792C">
      <w:pPr>
        <w:pStyle w:val="25"/>
        <w:tabs>
          <w:tab w:val="right" w:leader="dot" w:pos="8777"/>
        </w:tabs>
        <w:rPr>
          <w:rFonts w:asciiTheme="minorHAnsi" w:eastAsiaTheme="minorEastAsia" w:hAnsiTheme="minorHAnsi" w:cstheme="minorBidi"/>
          <w:smallCaps w:val="0"/>
          <w:noProof/>
          <w:sz w:val="22"/>
          <w:szCs w:val="22"/>
          <w:lang w:eastAsia="uk-UA"/>
        </w:rPr>
      </w:pPr>
      <w:hyperlink w:anchor="_Toc263436135" w:history="1">
        <w:r w:rsidR="00587831" w:rsidRPr="006842D2">
          <w:rPr>
            <w:rStyle w:val="aff"/>
            <w:noProof/>
          </w:rPr>
          <w:t>Запитання для самоконтролю</w:t>
        </w:r>
        <w:r w:rsidR="00587831">
          <w:rPr>
            <w:noProof/>
            <w:webHidden/>
          </w:rPr>
          <w:tab/>
        </w:r>
        <w:r w:rsidR="00587831">
          <w:rPr>
            <w:noProof/>
            <w:webHidden/>
          </w:rPr>
          <w:fldChar w:fldCharType="begin"/>
        </w:r>
        <w:r w:rsidR="00587831">
          <w:rPr>
            <w:noProof/>
            <w:webHidden/>
          </w:rPr>
          <w:instrText xml:space="preserve"> PAGEREF _Toc263436135 \h </w:instrText>
        </w:r>
        <w:r w:rsidR="00587831">
          <w:rPr>
            <w:noProof/>
            <w:webHidden/>
          </w:rPr>
        </w:r>
        <w:r w:rsidR="00587831">
          <w:rPr>
            <w:noProof/>
            <w:webHidden/>
          </w:rPr>
          <w:fldChar w:fldCharType="separate"/>
        </w:r>
        <w:r w:rsidR="001340F7">
          <w:rPr>
            <w:noProof/>
            <w:webHidden/>
          </w:rPr>
          <w:t>161</w:t>
        </w:r>
        <w:r w:rsidR="00587831">
          <w:rPr>
            <w:noProof/>
            <w:webHidden/>
          </w:rPr>
          <w:fldChar w:fldCharType="end"/>
        </w:r>
      </w:hyperlink>
    </w:p>
    <w:p w:rsidR="00587831" w:rsidRDefault="005B792C">
      <w:pPr>
        <w:pStyle w:val="13"/>
        <w:tabs>
          <w:tab w:val="left" w:pos="560"/>
          <w:tab w:val="right" w:leader="dot" w:pos="8777"/>
        </w:tabs>
        <w:rPr>
          <w:rFonts w:asciiTheme="minorHAnsi" w:eastAsiaTheme="minorEastAsia" w:hAnsiTheme="minorHAnsi" w:cstheme="minorBidi"/>
          <w:b w:val="0"/>
          <w:bCs w:val="0"/>
          <w:caps w:val="0"/>
          <w:noProof/>
          <w:sz w:val="22"/>
          <w:szCs w:val="22"/>
          <w:lang w:eastAsia="uk-UA"/>
        </w:rPr>
      </w:pPr>
      <w:hyperlink w:anchor="_Toc263436136" w:history="1">
        <w:r w:rsidR="00587831" w:rsidRPr="006842D2">
          <w:rPr>
            <w:rStyle w:val="aff"/>
            <w:noProof/>
          </w:rPr>
          <w:t>17.</w:t>
        </w:r>
        <w:r w:rsidR="00587831">
          <w:rPr>
            <w:rFonts w:asciiTheme="minorHAnsi" w:eastAsiaTheme="minorEastAsia" w:hAnsiTheme="minorHAnsi" w:cstheme="minorBidi"/>
            <w:b w:val="0"/>
            <w:bCs w:val="0"/>
            <w:caps w:val="0"/>
            <w:noProof/>
            <w:sz w:val="22"/>
            <w:szCs w:val="22"/>
            <w:lang w:eastAsia="uk-UA"/>
          </w:rPr>
          <w:tab/>
        </w:r>
        <w:r w:rsidR="00587831" w:rsidRPr="006842D2">
          <w:rPr>
            <w:rStyle w:val="aff"/>
            <w:noProof/>
          </w:rPr>
          <w:t>Моделі рендерінгу полігонів</w:t>
        </w:r>
        <w:r w:rsidR="00587831">
          <w:rPr>
            <w:noProof/>
            <w:webHidden/>
          </w:rPr>
          <w:tab/>
        </w:r>
        <w:r w:rsidR="00587831">
          <w:rPr>
            <w:noProof/>
            <w:webHidden/>
          </w:rPr>
          <w:fldChar w:fldCharType="begin"/>
        </w:r>
        <w:r w:rsidR="00587831">
          <w:rPr>
            <w:noProof/>
            <w:webHidden/>
          </w:rPr>
          <w:instrText xml:space="preserve"> PAGEREF _Toc263436136 \h </w:instrText>
        </w:r>
        <w:r w:rsidR="00587831">
          <w:rPr>
            <w:noProof/>
            <w:webHidden/>
          </w:rPr>
        </w:r>
        <w:r w:rsidR="00587831">
          <w:rPr>
            <w:noProof/>
            <w:webHidden/>
          </w:rPr>
          <w:fldChar w:fldCharType="separate"/>
        </w:r>
        <w:r w:rsidR="001340F7">
          <w:rPr>
            <w:noProof/>
            <w:webHidden/>
          </w:rPr>
          <w:t>162</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37" w:history="1">
        <w:r w:rsidR="00587831" w:rsidRPr="006842D2">
          <w:rPr>
            <w:rStyle w:val="aff"/>
            <w:noProof/>
          </w:rPr>
          <w:t>17.1.</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Плоске зафарбовування</w:t>
        </w:r>
        <w:r w:rsidR="00587831">
          <w:rPr>
            <w:noProof/>
            <w:webHidden/>
          </w:rPr>
          <w:tab/>
        </w:r>
        <w:r w:rsidR="00587831">
          <w:rPr>
            <w:noProof/>
            <w:webHidden/>
          </w:rPr>
          <w:fldChar w:fldCharType="begin"/>
        </w:r>
        <w:r w:rsidR="00587831">
          <w:rPr>
            <w:noProof/>
            <w:webHidden/>
          </w:rPr>
          <w:instrText xml:space="preserve"> PAGEREF _Toc263436137 \h </w:instrText>
        </w:r>
        <w:r w:rsidR="00587831">
          <w:rPr>
            <w:noProof/>
            <w:webHidden/>
          </w:rPr>
        </w:r>
        <w:r w:rsidR="00587831">
          <w:rPr>
            <w:noProof/>
            <w:webHidden/>
          </w:rPr>
          <w:fldChar w:fldCharType="separate"/>
        </w:r>
        <w:r w:rsidR="001340F7">
          <w:rPr>
            <w:noProof/>
            <w:webHidden/>
          </w:rPr>
          <w:t>162</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38" w:history="1">
        <w:r w:rsidR="00587831" w:rsidRPr="006842D2">
          <w:rPr>
            <w:rStyle w:val="aff"/>
            <w:noProof/>
          </w:rPr>
          <w:t>17.2.</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Інтерполяційне зафарбовування</w:t>
        </w:r>
        <w:r w:rsidR="00587831">
          <w:rPr>
            <w:noProof/>
            <w:webHidden/>
          </w:rPr>
          <w:tab/>
        </w:r>
        <w:r w:rsidR="00587831">
          <w:rPr>
            <w:noProof/>
            <w:webHidden/>
          </w:rPr>
          <w:fldChar w:fldCharType="begin"/>
        </w:r>
        <w:r w:rsidR="00587831">
          <w:rPr>
            <w:noProof/>
            <w:webHidden/>
          </w:rPr>
          <w:instrText xml:space="preserve"> PAGEREF _Toc263436138 \h </w:instrText>
        </w:r>
        <w:r w:rsidR="00587831">
          <w:rPr>
            <w:noProof/>
            <w:webHidden/>
          </w:rPr>
        </w:r>
        <w:r w:rsidR="00587831">
          <w:rPr>
            <w:noProof/>
            <w:webHidden/>
          </w:rPr>
          <w:fldChar w:fldCharType="separate"/>
        </w:r>
        <w:r w:rsidR="001340F7">
          <w:rPr>
            <w:noProof/>
            <w:webHidden/>
          </w:rPr>
          <w:t>163</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39" w:history="1">
        <w:r w:rsidR="00587831" w:rsidRPr="006842D2">
          <w:rPr>
            <w:rStyle w:val="aff"/>
            <w:noProof/>
          </w:rPr>
          <w:t>17.3.</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Зафарбовування за методом Гуро</w:t>
        </w:r>
        <w:r w:rsidR="00587831">
          <w:rPr>
            <w:noProof/>
            <w:webHidden/>
          </w:rPr>
          <w:tab/>
        </w:r>
        <w:r w:rsidR="00587831">
          <w:rPr>
            <w:noProof/>
            <w:webHidden/>
          </w:rPr>
          <w:fldChar w:fldCharType="begin"/>
        </w:r>
        <w:r w:rsidR="00587831">
          <w:rPr>
            <w:noProof/>
            <w:webHidden/>
          </w:rPr>
          <w:instrText xml:space="preserve"> PAGEREF _Toc263436139 \h </w:instrText>
        </w:r>
        <w:r w:rsidR="00587831">
          <w:rPr>
            <w:noProof/>
            <w:webHidden/>
          </w:rPr>
        </w:r>
        <w:r w:rsidR="00587831">
          <w:rPr>
            <w:noProof/>
            <w:webHidden/>
          </w:rPr>
          <w:fldChar w:fldCharType="separate"/>
        </w:r>
        <w:r w:rsidR="001340F7">
          <w:rPr>
            <w:noProof/>
            <w:webHidden/>
          </w:rPr>
          <w:t>164</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40" w:history="1">
        <w:r w:rsidR="00587831" w:rsidRPr="006842D2">
          <w:rPr>
            <w:rStyle w:val="aff"/>
            <w:noProof/>
          </w:rPr>
          <w:t>17.4.</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Зафарбовування за методом Фонга</w:t>
        </w:r>
        <w:r w:rsidR="00587831">
          <w:rPr>
            <w:noProof/>
            <w:webHidden/>
          </w:rPr>
          <w:tab/>
        </w:r>
        <w:r w:rsidR="00587831">
          <w:rPr>
            <w:noProof/>
            <w:webHidden/>
          </w:rPr>
          <w:fldChar w:fldCharType="begin"/>
        </w:r>
        <w:r w:rsidR="00587831">
          <w:rPr>
            <w:noProof/>
            <w:webHidden/>
          </w:rPr>
          <w:instrText xml:space="preserve"> PAGEREF _Toc263436140 \h </w:instrText>
        </w:r>
        <w:r w:rsidR="00587831">
          <w:rPr>
            <w:noProof/>
            <w:webHidden/>
          </w:rPr>
        </w:r>
        <w:r w:rsidR="00587831">
          <w:rPr>
            <w:noProof/>
            <w:webHidden/>
          </w:rPr>
          <w:fldChar w:fldCharType="separate"/>
        </w:r>
        <w:r w:rsidR="001340F7">
          <w:rPr>
            <w:noProof/>
            <w:webHidden/>
          </w:rPr>
          <w:t>165</w:t>
        </w:r>
        <w:r w:rsidR="00587831">
          <w:rPr>
            <w:noProof/>
            <w:webHidden/>
          </w:rPr>
          <w:fldChar w:fldCharType="end"/>
        </w:r>
      </w:hyperlink>
    </w:p>
    <w:p w:rsidR="00587831" w:rsidRDefault="005B792C">
      <w:pPr>
        <w:pStyle w:val="25"/>
        <w:tabs>
          <w:tab w:val="right" w:leader="dot" w:pos="8777"/>
        </w:tabs>
        <w:rPr>
          <w:rFonts w:asciiTheme="minorHAnsi" w:eastAsiaTheme="minorEastAsia" w:hAnsiTheme="minorHAnsi" w:cstheme="minorBidi"/>
          <w:smallCaps w:val="0"/>
          <w:noProof/>
          <w:sz w:val="22"/>
          <w:szCs w:val="22"/>
          <w:lang w:eastAsia="uk-UA"/>
        </w:rPr>
      </w:pPr>
      <w:hyperlink w:anchor="_Toc263436141" w:history="1">
        <w:r w:rsidR="00587831" w:rsidRPr="006842D2">
          <w:rPr>
            <w:rStyle w:val="aff"/>
            <w:noProof/>
          </w:rPr>
          <w:t>Запитання для самоконтролю</w:t>
        </w:r>
        <w:r w:rsidR="00587831">
          <w:rPr>
            <w:noProof/>
            <w:webHidden/>
          </w:rPr>
          <w:tab/>
        </w:r>
        <w:r w:rsidR="00587831">
          <w:rPr>
            <w:noProof/>
            <w:webHidden/>
          </w:rPr>
          <w:fldChar w:fldCharType="begin"/>
        </w:r>
        <w:r w:rsidR="00587831">
          <w:rPr>
            <w:noProof/>
            <w:webHidden/>
          </w:rPr>
          <w:instrText xml:space="preserve"> PAGEREF _Toc263436141 \h </w:instrText>
        </w:r>
        <w:r w:rsidR="00587831">
          <w:rPr>
            <w:noProof/>
            <w:webHidden/>
          </w:rPr>
        </w:r>
        <w:r w:rsidR="00587831">
          <w:rPr>
            <w:noProof/>
            <w:webHidden/>
          </w:rPr>
          <w:fldChar w:fldCharType="separate"/>
        </w:r>
        <w:r w:rsidR="001340F7">
          <w:rPr>
            <w:noProof/>
            <w:webHidden/>
          </w:rPr>
          <w:t>166</w:t>
        </w:r>
        <w:r w:rsidR="00587831">
          <w:rPr>
            <w:noProof/>
            <w:webHidden/>
          </w:rPr>
          <w:fldChar w:fldCharType="end"/>
        </w:r>
      </w:hyperlink>
    </w:p>
    <w:p w:rsidR="00587831" w:rsidRDefault="005B792C">
      <w:pPr>
        <w:pStyle w:val="13"/>
        <w:tabs>
          <w:tab w:val="left" w:pos="560"/>
          <w:tab w:val="right" w:leader="dot" w:pos="8777"/>
        </w:tabs>
        <w:rPr>
          <w:rFonts w:asciiTheme="minorHAnsi" w:eastAsiaTheme="minorEastAsia" w:hAnsiTheme="minorHAnsi" w:cstheme="minorBidi"/>
          <w:b w:val="0"/>
          <w:bCs w:val="0"/>
          <w:caps w:val="0"/>
          <w:noProof/>
          <w:sz w:val="22"/>
          <w:szCs w:val="22"/>
          <w:lang w:eastAsia="uk-UA"/>
        </w:rPr>
      </w:pPr>
      <w:hyperlink w:anchor="_Toc263436142" w:history="1">
        <w:r w:rsidR="00587831" w:rsidRPr="006842D2">
          <w:rPr>
            <w:rStyle w:val="aff"/>
            <w:noProof/>
          </w:rPr>
          <w:t>18.</w:t>
        </w:r>
        <w:r w:rsidR="00587831">
          <w:rPr>
            <w:rFonts w:asciiTheme="minorHAnsi" w:eastAsiaTheme="minorEastAsia" w:hAnsiTheme="minorHAnsi" w:cstheme="minorBidi"/>
            <w:b w:val="0"/>
            <w:bCs w:val="0"/>
            <w:caps w:val="0"/>
            <w:noProof/>
            <w:sz w:val="22"/>
            <w:szCs w:val="22"/>
            <w:lang w:eastAsia="uk-UA"/>
          </w:rPr>
          <w:tab/>
        </w:r>
        <w:r w:rsidR="00587831" w:rsidRPr="006842D2">
          <w:rPr>
            <w:rStyle w:val="aff"/>
            <w:noProof/>
          </w:rPr>
          <w:t xml:space="preserve">Основи </w:t>
        </w:r>
        <w:r w:rsidR="00587831" w:rsidRPr="006842D2">
          <w:rPr>
            <w:rStyle w:val="aff"/>
            <w:noProof/>
            <w:lang w:val="en-US"/>
          </w:rPr>
          <w:t>OpenGL</w:t>
        </w:r>
        <w:r w:rsidR="00587831">
          <w:rPr>
            <w:noProof/>
            <w:webHidden/>
          </w:rPr>
          <w:tab/>
        </w:r>
        <w:r w:rsidR="00587831">
          <w:rPr>
            <w:noProof/>
            <w:webHidden/>
          </w:rPr>
          <w:fldChar w:fldCharType="begin"/>
        </w:r>
        <w:r w:rsidR="00587831">
          <w:rPr>
            <w:noProof/>
            <w:webHidden/>
          </w:rPr>
          <w:instrText xml:space="preserve"> PAGEREF _Toc263436142 \h </w:instrText>
        </w:r>
        <w:r w:rsidR="00587831">
          <w:rPr>
            <w:noProof/>
            <w:webHidden/>
          </w:rPr>
        </w:r>
        <w:r w:rsidR="00587831">
          <w:rPr>
            <w:noProof/>
            <w:webHidden/>
          </w:rPr>
          <w:fldChar w:fldCharType="separate"/>
        </w:r>
        <w:r w:rsidR="001340F7">
          <w:rPr>
            <w:noProof/>
            <w:webHidden/>
          </w:rPr>
          <w:t>167</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43" w:history="1">
        <w:r w:rsidR="00587831" w:rsidRPr="006842D2">
          <w:rPr>
            <w:rStyle w:val="aff"/>
            <w:noProof/>
          </w:rPr>
          <w:t>18.1.</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Основні можливості</w:t>
        </w:r>
        <w:r w:rsidR="00587831">
          <w:rPr>
            <w:noProof/>
            <w:webHidden/>
          </w:rPr>
          <w:tab/>
        </w:r>
        <w:r w:rsidR="00587831">
          <w:rPr>
            <w:noProof/>
            <w:webHidden/>
          </w:rPr>
          <w:fldChar w:fldCharType="begin"/>
        </w:r>
        <w:r w:rsidR="00587831">
          <w:rPr>
            <w:noProof/>
            <w:webHidden/>
          </w:rPr>
          <w:instrText xml:space="preserve"> PAGEREF _Toc263436143 \h </w:instrText>
        </w:r>
        <w:r w:rsidR="00587831">
          <w:rPr>
            <w:noProof/>
            <w:webHidden/>
          </w:rPr>
        </w:r>
        <w:r w:rsidR="00587831">
          <w:rPr>
            <w:noProof/>
            <w:webHidden/>
          </w:rPr>
          <w:fldChar w:fldCharType="separate"/>
        </w:r>
        <w:r w:rsidR="001340F7">
          <w:rPr>
            <w:noProof/>
            <w:webHidden/>
          </w:rPr>
          <w:t>167</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44" w:history="1">
        <w:r w:rsidR="00587831" w:rsidRPr="006842D2">
          <w:rPr>
            <w:rStyle w:val="aff"/>
            <w:noProof/>
          </w:rPr>
          <w:t>18.2.</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Функціональна модель графічних застосунків на основі OpenGL</w:t>
        </w:r>
        <w:r w:rsidR="00587831">
          <w:rPr>
            <w:noProof/>
            <w:webHidden/>
          </w:rPr>
          <w:tab/>
        </w:r>
        <w:r w:rsidR="00587831">
          <w:rPr>
            <w:noProof/>
            <w:webHidden/>
          </w:rPr>
          <w:fldChar w:fldCharType="begin"/>
        </w:r>
        <w:r w:rsidR="00587831">
          <w:rPr>
            <w:noProof/>
            <w:webHidden/>
          </w:rPr>
          <w:instrText xml:space="preserve"> PAGEREF _Toc263436144 \h </w:instrText>
        </w:r>
        <w:r w:rsidR="00587831">
          <w:rPr>
            <w:noProof/>
            <w:webHidden/>
          </w:rPr>
        </w:r>
        <w:r w:rsidR="00587831">
          <w:rPr>
            <w:noProof/>
            <w:webHidden/>
          </w:rPr>
          <w:fldChar w:fldCharType="separate"/>
        </w:r>
        <w:r w:rsidR="001340F7">
          <w:rPr>
            <w:noProof/>
            <w:webHidden/>
          </w:rPr>
          <w:t>168</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45" w:history="1">
        <w:r w:rsidR="00587831" w:rsidRPr="006842D2">
          <w:rPr>
            <w:rStyle w:val="aff"/>
            <w:noProof/>
          </w:rPr>
          <w:t>18.3.</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Інтерфейс OpenGL</w:t>
        </w:r>
        <w:r w:rsidR="00587831">
          <w:rPr>
            <w:noProof/>
            <w:webHidden/>
          </w:rPr>
          <w:tab/>
        </w:r>
        <w:r w:rsidR="00587831">
          <w:rPr>
            <w:noProof/>
            <w:webHidden/>
          </w:rPr>
          <w:fldChar w:fldCharType="begin"/>
        </w:r>
        <w:r w:rsidR="00587831">
          <w:rPr>
            <w:noProof/>
            <w:webHidden/>
          </w:rPr>
          <w:instrText xml:space="preserve"> PAGEREF _Toc263436145 \h </w:instrText>
        </w:r>
        <w:r w:rsidR="00587831">
          <w:rPr>
            <w:noProof/>
            <w:webHidden/>
          </w:rPr>
        </w:r>
        <w:r w:rsidR="00587831">
          <w:rPr>
            <w:noProof/>
            <w:webHidden/>
          </w:rPr>
          <w:fldChar w:fldCharType="separate"/>
        </w:r>
        <w:r w:rsidR="001340F7">
          <w:rPr>
            <w:noProof/>
            <w:webHidden/>
          </w:rPr>
          <w:t>169</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46" w:history="1">
        <w:r w:rsidR="00587831" w:rsidRPr="006842D2">
          <w:rPr>
            <w:rStyle w:val="aff"/>
            <w:noProof/>
          </w:rPr>
          <w:t>18.4.</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Архітектура OpenGL</w:t>
        </w:r>
        <w:r w:rsidR="00587831">
          <w:rPr>
            <w:noProof/>
            <w:webHidden/>
          </w:rPr>
          <w:tab/>
        </w:r>
        <w:r w:rsidR="00587831">
          <w:rPr>
            <w:noProof/>
            <w:webHidden/>
          </w:rPr>
          <w:fldChar w:fldCharType="begin"/>
        </w:r>
        <w:r w:rsidR="00587831">
          <w:rPr>
            <w:noProof/>
            <w:webHidden/>
          </w:rPr>
          <w:instrText xml:space="preserve"> PAGEREF _Toc263436146 \h </w:instrText>
        </w:r>
        <w:r w:rsidR="00587831">
          <w:rPr>
            <w:noProof/>
            <w:webHidden/>
          </w:rPr>
        </w:r>
        <w:r w:rsidR="00587831">
          <w:rPr>
            <w:noProof/>
            <w:webHidden/>
          </w:rPr>
          <w:fldChar w:fldCharType="separate"/>
        </w:r>
        <w:r w:rsidR="001340F7">
          <w:rPr>
            <w:noProof/>
            <w:webHidden/>
          </w:rPr>
          <w:t>170</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47" w:history="1">
        <w:r w:rsidR="00587831" w:rsidRPr="006842D2">
          <w:rPr>
            <w:rStyle w:val="aff"/>
            <w:noProof/>
          </w:rPr>
          <w:t>18.5.</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Синтаксис команд</w:t>
        </w:r>
        <w:r w:rsidR="00587831">
          <w:rPr>
            <w:noProof/>
            <w:webHidden/>
          </w:rPr>
          <w:tab/>
        </w:r>
        <w:r w:rsidR="00587831">
          <w:rPr>
            <w:noProof/>
            <w:webHidden/>
          </w:rPr>
          <w:fldChar w:fldCharType="begin"/>
        </w:r>
        <w:r w:rsidR="00587831">
          <w:rPr>
            <w:noProof/>
            <w:webHidden/>
          </w:rPr>
          <w:instrText xml:space="preserve"> PAGEREF _Toc263436147 \h </w:instrText>
        </w:r>
        <w:r w:rsidR="00587831">
          <w:rPr>
            <w:noProof/>
            <w:webHidden/>
          </w:rPr>
        </w:r>
        <w:r w:rsidR="00587831">
          <w:rPr>
            <w:noProof/>
            <w:webHidden/>
          </w:rPr>
          <w:fldChar w:fldCharType="separate"/>
        </w:r>
        <w:r w:rsidR="001340F7">
          <w:rPr>
            <w:noProof/>
            <w:webHidden/>
          </w:rPr>
          <w:t>172</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48" w:history="1">
        <w:r w:rsidR="00587831" w:rsidRPr="006842D2">
          <w:rPr>
            <w:rStyle w:val="aff"/>
            <w:noProof/>
          </w:rPr>
          <w:t>18.6.</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Приклад простого застосунку</w:t>
        </w:r>
        <w:r w:rsidR="00587831">
          <w:rPr>
            <w:noProof/>
            <w:webHidden/>
          </w:rPr>
          <w:tab/>
        </w:r>
        <w:r w:rsidR="00587831">
          <w:rPr>
            <w:noProof/>
            <w:webHidden/>
          </w:rPr>
          <w:fldChar w:fldCharType="begin"/>
        </w:r>
        <w:r w:rsidR="00587831">
          <w:rPr>
            <w:noProof/>
            <w:webHidden/>
          </w:rPr>
          <w:instrText xml:space="preserve"> PAGEREF _Toc263436148 \h </w:instrText>
        </w:r>
        <w:r w:rsidR="00587831">
          <w:rPr>
            <w:noProof/>
            <w:webHidden/>
          </w:rPr>
        </w:r>
        <w:r w:rsidR="00587831">
          <w:rPr>
            <w:noProof/>
            <w:webHidden/>
          </w:rPr>
          <w:fldChar w:fldCharType="separate"/>
        </w:r>
        <w:r w:rsidR="001340F7">
          <w:rPr>
            <w:noProof/>
            <w:webHidden/>
          </w:rPr>
          <w:t>173</w:t>
        </w:r>
        <w:r w:rsidR="00587831">
          <w:rPr>
            <w:noProof/>
            <w:webHidden/>
          </w:rPr>
          <w:fldChar w:fldCharType="end"/>
        </w:r>
      </w:hyperlink>
    </w:p>
    <w:p w:rsidR="00587831" w:rsidRDefault="005B792C">
      <w:pPr>
        <w:pStyle w:val="25"/>
        <w:tabs>
          <w:tab w:val="right" w:leader="dot" w:pos="8777"/>
        </w:tabs>
        <w:rPr>
          <w:rFonts w:asciiTheme="minorHAnsi" w:eastAsiaTheme="minorEastAsia" w:hAnsiTheme="minorHAnsi" w:cstheme="minorBidi"/>
          <w:smallCaps w:val="0"/>
          <w:noProof/>
          <w:sz w:val="22"/>
          <w:szCs w:val="22"/>
          <w:lang w:eastAsia="uk-UA"/>
        </w:rPr>
      </w:pPr>
      <w:hyperlink w:anchor="_Toc263436149" w:history="1">
        <w:r w:rsidR="00587831" w:rsidRPr="006842D2">
          <w:rPr>
            <w:rStyle w:val="aff"/>
            <w:noProof/>
          </w:rPr>
          <w:t>Запитання для самоконтролю</w:t>
        </w:r>
        <w:r w:rsidR="00587831">
          <w:rPr>
            <w:noProof/>
            <w:webHidden/>
          </w:rPr>
          <w:tab/>
        </w:r>
        <w:r w:rsidR="00587831">
          <w:rPr>
            <w:noProof/>
            <w:webHidden/>
          </w:rPr>
          <w:fldChar w:fldCharType="begin"/>
        </w:r>
        <w:r w:rsidR="00587831">
          <w:rPr>
            <w:noProof/>
            <w:webHidden/>
          </w:rPr>
          <w:instrText xml:space="preserve"> PAGEREF _Toc263436149 \h </w:instrText>
        </w:r>
        <w:r w:rsidR="00587831">
          <w:rPr>
            <w:noProof/>
            <w:webHidden/>
          </w:rPr>
        </w:r>
        <w:r w:rsidR="00587831">
          <w:rPr>
            <w:noProof/>
            <w:webHidden/>
          </w:rPr>
          <w:fldChar w:fldCharType="separate"/>
        </w:r>
        <w:r w:rsidR="001340F7">
          <w:rPr>
            <w:noProof/>
            <w:webHidden/>
          </w:rPr>
          <w:t>179</w:t>
        </w:r>
        <w:r w:rsidR="00587831">
          <w:rPr>
            <w:noProof/>
            <w:webHidden/>
          </w:rPr>
          <w:fldChar w:fldCharType="end"/>
        </w:r>
      </w:hyperlink>
    </w:p>
    <w:p w:rsidR="00587831" w:rsidRDefault="005B792C">
      <w:pPr>
        <w:pStyle w:val="13"/>
        <w:tabs>
          <w:tab w:val="left" w:pos="560"/>
          <w:tab w:val="right" w:leader="dot" w:pos="8777"/>
        </w:tabs>
        <w:rPr>
          <w:rFonts w:asciiTheme="minorHAnsi" w:eastAsiaTheme="minorEastAsia" w:hAnsiTheme="minorHAnsi" w:cstheme="minorBidi"/>
          <w:b w:val="0"/>
          <w:bCs w:val="0"/>
          <w:caps w:val="0"/>
          <w:noProof/>
          <w:sz w:val="22"/>
          <w:szCs w:val="22"/>
          <w:lang w:eastAsia="uk-UA"/>
        </w:rPr>
      </w:pPr>
      <w:hyperlink w:anchor="_Toc263436150" w:history="1">
        <w:r w:rsidR="00587831" w:rsidRPr="006842D2">
          <w:rPr>
            <w:rStyle w:val="aff"/>
            <w:noProof/>
          </w:rPr>
          <w:t>19.</w:t>
        </w:r>
        <w:r w:rsidR="00587831">
          <w:rPr>
            <w:rFonts w:asciiTheme="minorHAnsi" w:eastAsiaTheme="minorEastAsia" w:hAnsiTheme="minorHAnsi" w:cstheme="minorBidi"/>
            <w:b w:val="0"/>
            <w:bCs w:val="0"/>
            <w:caps w:val="0"/>
            <w:noProof/>
            <w:sz w:val="22"/>
            <w:szCs w:val="22"/>
            <w:lang w:eastAsia="uk-UA"/>
          </w:rPr>
          <w:tab/>
        </w:r>
        <w:r w:rsidR="00587831" w:rsidRPr="006842D2">
          <w:rPr>
            <w:rStyle w:val="aff"/>
            <w:noProof/>
          </w:rPr>
          <w:t>Формування зображень геометричних об'єктів</w:t>
        </w:r>
        <w:r w:rsidR="00587831">
          <w:rPr>
            <w:noProof/>
            <w:webHidden/>
          </w:rPr>
          <w:tab/>
        </w:r>
        <w:r w:rsidR="00587831">
          <w:rPr>
            <w:noProof/>
            <w:webHidden/>
          </w:rPr>
          <w:fldChar w:fldCharType="begin"/>
        </w:r>
        <w:r w:rsidR="00587831">
          <w:rPr>
            <w:noProof/>
            <w:webHidden/>
          </w:rPr>
          <w:instrText xml:space="preserve"> PAGEREF _Toc263436150 \h </w:instrText>
        </w:r>
        <w:r w:rsidR="00587831">
          <w:rPr>
            <w:noProof/>
            <w:webHidden/>
          </w:rPr>
        </w:r>
        <w:r w:rsidR="00587831">
          <w:rPr>
            <w:noProof/>
            <w:webHidden/>
          </w:rPr>
          <w:fldChar w:fldCharType="separate"/>
        </w:r>
        <w:r w:rsidR="001340F7">
          <w:rPr>
            <w:noProof/>
            <w:webHidden/>
          </w:rPr>
          <w:t>180</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51" w:history="1">
        <w:r w:rsidR="00587831" w:rsidRPr="006842D2">
          <w:rPr>
            <w:rStyle w:val="aff"/>
            <w:noProof/>
          </w:rPr>
          <w:t>19.1.</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Процес оновлення зображення</w:t>
        </w:r>
        <w:r w:rsidR="00587831">
          <w:rPr>
            <w:noProof/>
            <w:webHidden/>
          </w:rPr>
          <w:tab/>
        </w:r>
        <w:r w:rsidR="00587831">
          <w:rPr>
            <w:noProof/>
            <w:webHidden/>
          </w:rPr>
          <w:fldChar w:fldCharType="begin"/>
        </w:r>
        <w:r w:rsidR="00587831">
          <w:rPr>
            <w:noProof/>
            <w:webHidden/>
          </w:rPr>
          <w:instrText xml:space="preserve"> PAGEREF _Toc263436151 \h </w:instrText>
        </w:r>
        <w:r w:rsidR="00587831">
          <w:rPr>
            <w:noProof/>
            <w:webHidden/>
          </w:rPr>
        </w:r>
        <w:r w:rsidR="00587831">
          <w:rPr>
            <w:noProof/>
            <w:webHidden/>
          </w:rPr>
          <w:fldChar w:fldCharType="separate"/>
        </w:r>
        <w:r w:rsidR="001340F7">
          <w:rPr>
            <w:noProof/>
            <w:webHidden/>
          </w:rPr>
          <w:t>180</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52" w:history="1">
        <w:r w:rsidR="00587831" w:rsidRPr="006842D2">
          <w:rPr>
            <w:rStyle w:val="aff"/>
            <w:noProof/>
          </w:rPr>
          <w:t>19.2.</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Вершини і примітиви</w:t>
        </w:r>
        <w:r w:rsidR="00587831">
          <w:rPr>
            <w:noProof/>
            <w:webHidden/>
          </w:rPr>
          <w:tab/>
        </w:r>
        <w:r w:rsidR="00587831">
          <w:rPr>
            <w:noProof/>
            <w:webHidden/>
          </w:rPr>
          <w:fldChar w:fldCharType="begin"/>
        </w:r>
        <w:r w:rsidR="00587831">
          <w:rPr>
            <w:noProof/>
            <w:webHidden/>
          </w:rPr>
          <w:instrText xml:space="preserve"> PAGEREF _Toc263436152 \h </w:instrText>
        </w:r>
        <w:r w:rsidR="00587831">
          <w:rPr>
            <w:noProof/>
            <w:webHidden/>
          </w:rPr>
        </w:r>
        <w:r w:rsidR="00587831">
          <w:rPr>
            <w:noProof/>
            <w:webHidden/>
          </w:rPr>
          <w:fldChar w:fldCharType="separate"/>
        </w:r>
        <w:r w:rsidR="001340F7">
          <w:rPr>
            <w:noProof/>
            <w:webHidden/>
          </w:rPr>
          <w:t>181</w:t>
        </w:r>
        <w:r w:rsidR="00587831">
          <w:rPr>
            <w:noProof/>
            <w:webHidden/>
          </w:rPr>
          <w:fldChar w:fldCharType="end"/>
        </w:r>
      </w:hyperlink>
    </w:p>
    <w:p w:rsidR="00587831" w:rsidRDefault="005B792C">
      <w:pPr>
        <w:pStyle w:val="33"/>
        <w:tabs>
          <w:tab w:val="left" w:pos="1680"/>
          <w:tab w:val="right" w:leader="dot" w:pos="8777"/>
        </w:tabs>
        <w:rPr>
          <w:rFonts w:asciiTheme="minorHAnsi" w:eastAsiaTheme="minorEastAsia" w:hAnsiTheme="minorHAnsi" w:cstheme="minorBidi"/>
          <w:i w:val="0"/>
          <w:iCs w:val="0"/>
          <w:noProof/>
          <w:sz w:val="22"/>
          <w:szCs w:val="22"/>
          <w:lang w:eastAsia="uk-UA"/>
        </w:rPr>
      </w:pPr>
      <w:hyperlink w:anchor="_Toc263436153" w:history="1">
        <w:r w:rsidR="00587831" w:rsidRPr="006842D2">
          <w:rPr>
            <w:rStyle w:val="aff"/>
            <w:noProof/>
          </w:rPr>
          <w:t>19.2.1.</w:t>
        </w:r>
        <w:r w:rsidR="00587831">
          <w:rPr>
            <w:rFonts w:asciiTheme="minorHAnsi" w:eastAsiaTheme="minorEastAsia" w:hAnsiTheme="minorHAnsi" w:cstheme="minorBidi"/>
            <w:i w:val="0"/>
            <w:iCs w:val="0"/>
            <w:noProof/>
            <w:sz w:val="22"/>
            <w:szCs w:val="22"/>
            <w:lang w:eastAsia="uk-UA"/>
          </w:rPr>
          <w:tab/>
        </w:r>
        <w:r w:rsidR="00587831" w:rsidRPr="006842D2">
          <w:rPr>
            <w:rStyle w:val="aff"/>
            <w:noProof/>
          </w:rPr>
          <w:t>Положення вершини в просторі</w:t>
        </w:r>
        <w:r w:rsidR="00587831">
          <w:rPr>
            <w:noProof/>
            <w:webHidden/>
          </w:rPr>
          <w:tab/>
        </w:r>
        <w:r w:rsidR="00587831">
          <w:rPr>
            <w:noProof/>
            <w:webHidden/>
          </w:rPr>
          <w:fldChar w:fldCharType="begin"/>
        </w:r>
        <w:r w:rsidR="00587831">
          <w:rPr>
            <w:noProof/>
            <w:webHidden/>
          </w:rPr>
          <w:instrText xml:space="preserve"> PAGEREF _Toc263436153 \h </w:instrText>
        </w:r>
        <w:r w:rsidR="00587831">
          <w:rPr>
            <w:noProof/>
            <w:webHidden/>
          </w:rPr>
        </w:r>
        <w:r w:rsidR="00587831">
          <w:rPr>
            <w:noProof/>
            <w:webHidden/>
          </w:rPr>
          <w:fldChar w:fldCharType="separate"/>
        </w:r>
        <w:r w:rsidR="001340F7">
          <w:rPr>
            <w:noProof/>
            <w:webHidden/>
          </w:rPr>
          <w:t>181</w:t>
        </w:r>
        <w:r w:rsidR="00587831">
          <w:rPr>
            <w:noProof/>
            <w:webHidden/>
          </w:rPr>
          <w:fldChar w:fldCharType="end"/>
        </w:r>
      </w:hyperlink>
    </w:p>
    <w:p w:rsidR="00587831" w:rsidRDefault="005B792C">
      <w:pPr>
        <w:pStyle w:val="33"/>
        <w:tabs>
          <w:tab w:val="left" w:pos="1680"/>
          <w:tab w:val="right" w:leader="dot" w:pos="8777"/>
        </w:tabs>
        <w:rPr>
          <w:rFonts w:asciiTheme="minorHAnsi" w:eastAsiaTheme="minorEastAsia" w:hAnsiTheme="minorHAnsi" w:cstheme="minorBidi"/>
          <w:i w:val="0"/>
          <w:iCs w:val="0"/>
          <w:noProof/>
          <w:sz w:val="22"/>
          <w:szCs w:val="22"/>
          <w:lang w:eastAsia="uk-UA"/>
        </w:rPr>
      </w:pPr>
      <w:hyperlink w:anchor="_Toc263436154" w:history="1">
        <w:r w:rsidR="00587831" w:rsidRPr="006842D2">
          <w:rPr>
            <w:rStyle w:val="aff"/>
            <w:noProof/>
          </w:rPr>
          <w:t>19.2.2.</w:t>
        </w:r>
        <w:r w:rsidR="00587831">
          <w:rPr>
            <w:rFonts w:asciiTheme="minorHAnsi" w:eastAsiaTheme="minorEastAsia" w:hAnsiTheme="minorHAnsi" w:cstheme="minorBidi"/>
            <w:i w:val="0"/>
            <w:iCs w:val="0"/>
            <w:noProof/>
            <w:sz w:val="22"/>
            <w:szCs w:val="22"/>
            <w:lang w:eastAsia="uk-UA"/>
          </w:rPr>
          <w:tab/>
        </w:r>
        <w:r w:rsidR="00587831" w:rsidRPr="006842D2">
          <w:rPr>
            <w:rStyle w:val="aff"/>
            <w:noProof/>
          </w:rPr>
          <w:t>Колір вершини</w:t>
        </w:r>
        <w:r w:rsidR="00587831">
          <w:rPr>
            <w:noProof/>
            <w:webHidden/>
          </w:rPr>
          <w:tab/>
        </w:r>
        <w:r w:rsidR="00587831">
          <w:rPr>
            <w:noProof/>
            <w:webHidden/>
          </w:rPr>
          <w:fldChar w:fldCharType="begin"/>
        </w:r>
        <w:r w:rsidR="00587831">
          <w:rPr>
            <w:noProof/>
            <w:webHidden/>
          </w:rPr>
          <w:instrText xml:space="preserve"> PAGEREF _Toc263436154 \h </w:instrText>
        </w:r>
        <w:r w:rsidR="00587831">
          <w:rPr>
            <w:noProof/>
            <w:webHidden/>
          </w:rPr>
        </w:r>
        <w:r w:rsidR="00587831">
          <w:rPr>
            <w:noProof/>
            <w:webHidden/>
          </w:rPr>
          <w:fldChar w:fldCharType="separate"/>
        </w:r>
        <w:r w:rsidR="001340F7">
          <w:rPr>
            <w:noProof/>
            <w:webHidden/>
          </w:rPr>
          <w:t>181</w:t>
        </w:r>
        <w:r w:rsidR="00587831">
          <w:rPr>
            <w:noProof/>
            <w:webHidden/>
          </w:rPr>
          <w:fldChar w:fldCharType="end"/>
        </w:r>
      </w:hyperlink>
    </w:p>
    <w:p w:rsidR="00587831" w:rsidRDefault="005B792C">
      <w:pPr>
        <w:pStyle w:val="33"/>
        <w:tabs>
          <w:tab w:val="left" w:pos="1680"/>
          <w:tab w:val="right" w:leader="dot" w:pos="8777"/>
        </w:tabs>
        <w:rPr>
          <w:rFonts w:asciiTheme="minorHAnsi" w:eastAsiaTheme="minorEastAsia" w:hAnsiTheme="minorHAnsi" w:cstheme="minorBidi"/>
          <w:i w:val="0"/>
          <w:iCs w:val="0"/>
          <w:noProof/>
          <w:sz w:val="22"/>
          <w:szCs w:val="22"/>
          <w:lang w:eastAsia="uk-UA"/>
        </w:rPr>
      </w:pPr>
      <w:hyperlink w:anchor="_Toc263436155" w:history="1">
        <w:r w:rsidR="00587831" w:rsidRPr="006842D2">
          <w:rPr>
            <w:rStyle w:val="aff"/>
            <w:noProof/>
          </w:rPr>
          <w:t>19.2.3.</w:t>
        </w:r>
        <w:r w:rsidR="00587831">
          <w:rPr>
            <w:rFonts w:asciiTheme="minorHAnsi" w:eastAsiaTheme="minorEastAsia" w:hAnsiTheme="minorHAnsi" w:cstheme="minorBidi"/>
            <w:i w:val="0"/>
            <w:iCs w:val="0"/>
            <w:noProof/>
            <w:sz w:val="22"/>
            <w:szCs w:val="22"/>
            <w:lang w:eastAsia="uk-UA"/>
          </w:rPr>
          <w:tab/>
        </w:r>
        <w:r w:rsidR="00587831" w:rsidRPr="006842D2">
          <w:rPr>
            <w:rStyle w:val="aff"/>
            <w:noProof/>
          </w:rPr>
          <w:t>Нормаль</w:t>
        </w:r>
        <w:r w:rsidR="00587831">
          <w:rPr>
            <w:noProof/>
            <w:webHidden/>
          </w:rPr>
          <w:tab/>
        </w:r>
        <w:r w:rsidR="00587831">
          <w:rPr>
            <w:noProof/>
            <w:webHidden/>
          </w:rPr>
          <w:fldChar w:fldCharType="begin"/>
        </w:r>
        <w:r w:rsidR="00587831">
          <w:rPr>
            <w:noProof/>
            <w:webHidden/>
          </w:rPr>
          <w:instrText xml:space="preserve"> PAGEREF _Toc263436155 \h </w:instrText>
        </w:r>
        <w:r w:rsidR="00587831">
          <w:rPr>
            <w:noProof/>
            <w:webHidden/>
          </w:rPr>
        </w:r>
        <w:r w:rsidR="00587831">
          <w:rPr>
            <w:noProof/>
            <w:webHidden/>
          </w:rPr>
          <w:fldChar w:fldCharType="separate"/>
        </w:r>
        <w:r w:rsidR="001340F7">
          <w:rPr>
            <w:noProof/>
            <w:webHidden/>
          </w:rPr>
          <w:t>182</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56" w:history="1">
        <w:r w:rsidR="00587831" w:rsidRPr="006842D2">
          <w:rPr>
            <w:rStyle w:val="aff"/>
            <w:noProof/>
          </w:rPr>
          <w:t>19.3.</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Операторні дужки glBegin/glEnd</w:t>
        </w:r>
        <w:r w:rsidR="00587831">
          <w:rPr>
            <w:noProof/>
            <w:webHidden/>
          </w:rPr>
          <w:tab/>
        </w:r>
        <w:r w:rsidR="00587831">
          <w:rPr>
            <w:noProof/>
            <w:webHidden/>
          </w:rPr>
          <w:fldChar w:fldCharType="begin"/>
        </w:r>
        <w:r w:rsidR="00587831">
          <w:rPr>
            <w:noProof/>
            <w:webHidden/>
          </w:rPr>
          <w:instrText xml:space="preserve"> PAGEREF _Toc263436156 \h </w:instrText>
        </w:r>
        <w:r w:rsidR="00587831">
          <w:rPr>
            <w:noProof/>
            <w:webHidden/>
          </w:rPr>
        </w:r>
        <w:r w:rsidR="00587831">
          <w:rPr>
            <w:noProof/>
            <w:webHidden/>
          </w:rPr>
          <w:fldChar w:fldCharType="separate"/>
        </w:r>
        <w:r w:rsidR="001340F7">
          <w:rPr>
            <w:noProof/>
            <w:webHidden/>
          </w:rPr>
          <w:t>183</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57" w:history="1">
        <w:r w:rsidR="00587831" w:rsidRPr="006842D2">
          <w:rPr>
            <w:rStyle w:val="aff"/>
            <w:noProof/>
          </w:rPr>
          <w:t>19.4.</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Штрихування багатокутників</w:t>
        </w:r>
        <w:r w:rsidR="00587831">
          <w:rPr>
            <w:noProof/>
            <w:webHidden/>
          </w:rPr>
          <w:tab/>
        </w:r>
        <w:r w:rsidR="00587831">
          <w:rPr>
            <w:noProof/>
            <w:webHidden/>
          </w:rPr>
          <w:fldChar w:fldCharType="begin"/>
        </w:r>
        <w:r w:rsidR="00587831">
          <w:rPr>
            <w:noProof/>
            <w:webHidden/>
          </w:rPr>
          <w:instrText xml:space="preserve"> PAGEREF _Toc263436157 \h </w:instrText>
        </w:r>
        <w:r w:rsidR="00587831">
          <w:rPr>
            <w:noProof/>
            <w:webHidden/>
          </w:rPr>
        </w:r>
        <w:r w:rsidR="00587831">
          <w:rPr>
            <w:noProof/>
            <w:webHidden/>
          </w:rPr>
          <w:fldChar w:fldCharType="separate"/>
        </w:r>
        <w:r w:rsidR="001340F7">
          <w:rPr>
            <w:noProof/>
            <w:webHidden/>
          </w:rPr>
          <w:t>186</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58" w:history="1">
        <w:r w:rsidR="00587831" w:rsidRPr="006842D2">
          <w:rPr>
            <w:rStyle w:val="aff"/>
            <w:noProof/>
          </w:rPr>
          <w:t>19.5.</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Примітиви бібліотек GLU і GLUT</w:t>
        </w:r>
        <w:r w:rsidR="00587831">
          <w:rPr>
            <w:noProof/>
            <w:webHidden/>
          </w:rPr>
          <w:tab/>
        </w:r>
        <w:r w:rsidR="00587831">
          <w:rPr>
            <w:noProof/>
            <w:webHidden/>
          </w:rPr>
          <w:fldChar w:fldCharType="begin"/>
        </w:r>
        <w:r w:rsidR="00587831">
          <w:rPr>
            <w:noProof/>
            <w:webHidden/>
          </w:rPr>
          <w:instrText xml:space="preserve"> PAGEREF _Toc263436158 \h </w:instrText>
        </w:r>
        <w:r w:rsidR="00587831">
          <w:rPr>
            <w:noProof/>
            <w:webHidden/>
          </w:rPr>
        </w:r>
        <w:r w:rsidR="00587831">
          <w:rPr>
            <w:noProof/>
            <w:webHidden/>
          </w:rPr>
          <w:fldChar w:fldCharType="separate"/>
        </w:r>
        <w:r w:rsidR="001340F7">
          <w:rPr>
            <w:noProof/>
            <w:webHidden/>
          </w:rPr>
          <w:t>187</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59" w:history="1">
        <w:r w:rsidR="00587831" w:rsidRPr="006842D2">
          <w:rPr>
            <w:rStyle w:val="aff"/>
            <w:noProof/>
          </w:rPr>
          <w:t>19.6.</w:t>
        </w:r>
        <w:r w:rsidR="00587831">
          <w:rPr>
            <w:rFonts w:asciiTheme="minorHAnsi" w:eastAsiaTheme="minorEastAsia" w:hAnsiTheme="minorHAnsi" w:cstheme="minorBidi"/>
            <w:smallCaps w:val="0"/>
            <w:noProof/>
            <w:sz w:val="22"/>
            <w:szCs w:val="22"/>
            <w:lang w:eastAsia="uk-UA"/>
          </w:rPr>
          <w:tab/>
        </w:r>
        <w:r w:rsidR="00587831" w:rsidRPr="006842D2">
          <w:rPr>
            <w:rStyle w:val="aff"/>
            <w:noProof/>
            <w:lang w:val="en-US"/>
          </w:rPr>
          <w:t>Tess</w:t>
        </w:r>
        <w:r w:rsidR="00587831" w:rsidRPr="006842D2">
          <w:rPr>
            <w:rStyle w:val="aff"/>
            <w:noProof/>
          </w:rPr>
          <w:t>-об'єкти</w:t>
        </w:r>
        <w:r w:rsidR="00587831">
          <w:rPr>
            <w:noProof/>
            <w:webHidden/>
          </w:rPr>
          <w:tab/>
        </w:r>
        <w:r w:rsidR="00587831">
          <w:rPr>
            <w:noProof/>
            <w:webHidden/>
          </w:rPr>
          <w:fldChar w:fldCharType="begin"/>
        </w:r>
        <w:r w:rsidR="00587831">
          <w:rPr>
            <w:noProof/>
            <w:webHidden/>
          </w:rPr>
          <w:instrText xml:space="preserve"> PAGEREF _Toc263436159 \h </w:instrText>
        </w:r>
        <w:r w:rsidR="00587831">
          <w:rPr>
            <w:noProof/>
            <w:webHidden/>
          </w:rPr>
        </w:r>
        <w:r w:rsidR="00587831">
          <w:rPr>
            <w:noProof/>
            <w:webHidden/>
          </w:rPr>
          <w:fldChar w:fldCharType="separate"/>
        </w:r>
        <w:r w:rsidR="001340F7">
          <w:rPr>
            <w:noProof/>
            <w:webHidden/>
          </w:rPr>
          <w:t>190</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60" w:history="1">
        <w:r w:rsidR="00587831" w:rsidRPr="006842D2">
          <w:rPr>
            <w:rStyle w:val="aff"/>
            <w:noProof/>
          </w:rPr>
          <w:t>19.7.</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Криві та поверхні</w:t>
        </w:r>
        <w:r w:rsidR="00587831">
          <w:rPr>
            <w:noProof/>
            <w:webHidden/>
          </w:rPr>
          <w:tab/>
        </w:r>
        <w:r w:rsidR="00587831">
          <w:rPr>
            <w:noProof/>
            <w:webHidden/>
          </w:rPr>
          <w:fldChar w:fldCharType="begin"/>
        </w:r>
        <w:r w:rsidR="00587831">
          <w:rPr>
            <w:noProof/>
            <w:webHidden/>
          </w:rPr>
          <w:instrText xml:space="preserve"> PAGEREF _Toc263436160 \h </w:instrText>
        </w:r>
        <w:r w:rsidR="00587831">
          <w:rPr>
            <w:noProof/>
            <w:webHidden/>
          </w:rPr>
        </w:r>
        <w:r w:rsidR="00587831">
          <w:rPr>
            <w:noProof/>
            <w:webHidden/>
          </w:rPr>
          <w:fldChar w:fldCharType="separate"/>
        </w:r>
        <w:r w:rsidR="001340F7">
          <w:rPr>
            <w:noProof/>
            <w:webHidden/>
          </w:rPr>
          <w:t>191</w:t>
        </w:r>
        <w:r w:rsidR="00587831">
          <w:rPr>
            <w:noProof/>
            <w:webHidden/>
          </w:rPr>
          <w:fldChar w:fldCharType="end"/>
        </w:r>
      </w:hyperlink>
    </w:p>
    <w:p w:rsidR="00587831" w:rsidRDefault="005B792C">
      <w:pPr>
        <w:pStyle w:val="33"/>
        <w:tabs>
          <w:tab w:val="left" w:pos="1680"/>
          <w:tab w:val="right" w:leader="dot" w:pos="8777"/>
        </w:tabs>
        <w:rPr>
          <w:rFonts w:asciiTheme="minorHAnsi" w:eastAsiaTheme="minorEastAsia" w:hAnsiTheme="minorHAnsi" w:cstheme="minorBidi"/>
          <w:i w:val="0"/>
          <w:iCs w:val="0"/>
          <w:noProof/>
          <w:sz w:val="22"/>
          <w:szCs w:val="22"/>
          <w:lang w:eastAsia="uk-UA"/>
        </w:rPr>
      </w:pPr>
      <w:hyperlink w:anchor="_Toc263436161" w:history="1">
        <w:r w:rsidR="00587831" w:rsidRPr="006842D2">
          <w:rPr>
            <w:rStyle w:val="aff"/>
            <w:noProof/>
          </w:rPr>
          <w:t>19.7.1.</w:t>
        </w:r>
        <w:r w:rsidR="00587831">
          <w:rPr>
            <w:rFonts w:asciiTheme="minorHAnsi" w:eastAsiaTheme="minorEastAsia" w:hAnsiTheme="minorHAnsi" w:cstheme="minorBidi"/>
            <w:i w:val="0"/>
            <w:iCs w:val="0"/>
            <w:noProof/>
            <w:sz w:val="22"/>
            <w:szCs w:val="22"/>
            <w:lang w:eastAsia="uk-UA"/>
          </w:rPr>
          <w:tab/>
        </w:r>
        <w:r w:rsidR="00587831" w:rsidRPr="006842D2">
          <w:rPr>
            <w:rStyle w:val="aff"/>
            <w:noProof/>
          </w:rPr>
          <w:t>Криві та поверхні Без'є</w:t>
        </w:r>
        <w:r w:rsidR="00587831">
          <w:rPr>
            <w:noProof/>
            <w:webHidden/>
          </w:rPr>
          <w:tab/>
        </w:r>
        <w:r w:rsidR="00587831">
          <w:rPr>
            <w:noProof/>
            <w:webHidden/>
          </w:rPr>
          <w:fldChar w:fldCharType="begin"/>
        </w:r>
        <w:r w:rsidR="00587831">
          <w:rPr>
            <w:noProof/>
            <w:webHidden/>
          </w:rPr>
          <w:instrText xml:space="preserve"> PAGEREF _Toc263436161 \h </w:instrText>
        </w:r>
        <w:r w:rsidR="00587831">
          <w:rPr>
            <w:noProof/>
            <w:webHidden/>
          </w:rPr>
        </w:r>
        <w:r w:rsidR="00587831">
          <w:rPr>
            <w:noProof/>
            <w:webHidden/>
          </w:rPr>
          <w:fldChar w:fldCharType="separate"/>
        </w:r>
        <w:r w:rsidR="001340F7">
          <w:rPr>
            <w:noProof/>
            <w:webHidden/>
          </w:rPr>
          <w:t>191</w:t>
        </w:r>
        <w:r w:rsidR="00587831">
          <w:rPr>
            <w:noProof/>
            <w:webHidden/>
          </w:rPr>
          <w:fldChar w:fldCharType="end"/>
        </w:r>
      </w:hyperlink>
    </w:p>
    <w:p w:rsidR="00587831" w:rsidRDefault="005B792C">
      <w:pPr>
        <w:pStyle w:val="33"/>
        <w:tabs>
          <w:tab w:val="left" w:pos="1680"/>
          <w:tab w:val="right" w:leader="dot" w:pos="8777"/>
        </w:tabs>
        <w:rPr>
          <w:rFonts w:asciiTheme="minorHAnsi" w:eastAsiaTheme="minorEastAsia" w:hAnsiTheme="minorHAnsi" w:cstheme="minorBidi"/>
          <w:i w:val="0"/>
          <w:iCs w:val="0"/>
          <w:noProof/>
          <w:sz w:val="22"/>
          <w:szCs w:val="22"/>
          <w:lang w:eastAsia="uk-UA"/>
        </w:rPr>
      </w:pPr>
      <w:hyperlink w:anchor="_Toc263436162" w:history="1">
        <w:r w:rsidR="00587831" w:rsidRPr="006842D2">
          <w:rPr>
            <w:rStyle w:val="aff"/>
            <w:noProof/>
          </w:rPr>
          <w:t>19.7.2.</w:t>
        </w:r>
        <w:r w:rsidR="00587831">
          <w:rPr>
            <w:rFonts w:asciiTheme="minorHAnsi" w:eastAsiaTheme="minorEastAsia" w:hAnsiTheme="minorHAnsi" w:cstheme="minorBidi"/>
            <w:i w:val="0"/>
            <w:iCs w:val="0"/>
            <w:noProof/>
            <w:sz w:val="22"/>
            <w:szCs w:val="22"/>
            <w:lang w:eastAsia="uk-UA"/>
          </w:rPr>
          <w:tab/>
        </w:r>
        <w:r w:rsidR="00587831" w:rsidRPr="006842D2">
          <w:rPr>
            <w:rStyle w:val="aff"/>
            <w:noProof/>
          </w:rPr>
          <w:t>NURBS-криві та поверхні</w:t>
        </w:r>
        <w:r w:rsidR="00587831">
          <w:rPr>
            <w:noProof/>
            <w:webHidden/>
          </w:rPr>
          <w:tab/>
        </w:r>
        <w:r w:rsidR="00587831">
          <w:rPr>
            <w:noProof/>
            <w:webHidden/>
          </w:rPr>
          <w:fldChar w:fldCharType="begin"/>
        </w:r>
        <w:r w:rsidR="00587831">
          <w:rPr>
            <w:noProof/>
            <w:webHidden/>
          </w:rPr>
          <w:instrText xml:space="preserve"> PAGEREF _Toc263436162 \h </w:instrText>
        </w:r>
        <w:r w:rsidR="00587831">
          <w:rPr>
            <w:noProof/>
            <w:webHidden/>
          </w:rPr>
        </w:r>
        <w:r w:rsidR="00587831">
          <w:rPr>
            <w:noProof/>
            <w:webHidden/>
          </w:rPr>
          <w:fldChar w:fldCharType="separate"/>
        </w:r>
        <w:r w:rsidR="001340F7">
          <w:rPr>
            <w:noProof/>
            <w:webHidden/>
          </w:rPr>
          <w:t>193</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63" w:history="1">
        <w:r w:rsidR="00587831" w:rsidRPr="006842D2">
          <w:rPr>
            <w:rStyle w:val="aff"/>
            <w:noProof/>
          </w:rPr>
          <w:t>19.8.</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Дисплейні списки</w:t>
        </w:r>
        <w:r w:rsidR="00587831">
          <w:rPr>
            <w:noProof/>
            <w:webHidden/>
          </w:rPr>
          <w:tab/>
        </w:r>
        <w:r w:rsidR="00587831">
          <w:rPr>
            <w:noProof/>
            <w:webHidden/>
          </w:rPr>
          <w:fldChar w:fldCharType="begin"/>
        </w:r>
        <w:r w:rsidR="00587831">
          <w:rPr>
            <w:noProof/>
            <w:webHidden/>
          </w:rPr>
          <w:instrText xml:space="preserve"> PAGEREF _Toc263436163 \h </w:instrText>
        </w:r>
        <w:r w:rsidR="00587831">
          <w:rPr>
            <w:noProof/>
            <w:webHidden/>
          </w:rPr>
        </w:r>
        <w:r w:rsidR="00587831">
          <w:rPr>
            <w:noProof/>
            <w:webHidden/>
          </w:rPr>
          <w:fldChar w:fldCharType="separate"/>
        </w:r>
        <w:r w:rsidR="001340F7">
          <w:rPr>
            <w:noProof/>
            <w:webHidden/>
          </w:rPr>
          <w:t>196</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64" w:history="1">
        <w:r w:rsidR="00587831" w:rsidRPr="006842D2">
          <w:rPr>
            <w:rStyle w:val="aff"/>
            <w:noProof/>
          </w:rPr>
          <w:t>19.9.</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Масиви вершин</w:t>
        </w:r>
        <w:r w:rsidR="00587831">
          <w:rPr>
            <w:noProof/>
            <w:webHidden/>
          </w:rPr>
          <w:tab/>
        </w:r>
        <w:r w:rsidR="00587831">
          <w:rPr>
            <w:noProof/>
            <w:webHidden/>
          </w:rPr>
          <w:fldChar w:fldCharType="begin"/>
        </w:r>
        <w:r w:rsidR="00587831">
          <w:rPr>
            <w:noProof/>
            <w:webHidden/>
          </w:rPr>
          <w:instrText xml:space="preserve"> PAGEREF _Toc263436164 \h </w:instrText>
        </w:r>
        <w:r w:rsidR="00587831">
          <w:rPr>
            <w:noProof/>
            <w:webHidden/>
          </w:rPr>
        </w:r>
        <w:r w:rsidR="00587831">
          <w:rPr>
            <w:noProof/>
            <w:webHidden/>
          </w:rPr>
          <w:fldChar w:fldCharType="separate"/>
        </w:r>
        <w:r w:rsidR="001340F7">
          <w:rPr>
            <w:noProof/>
            <w:webHidden/>
          </w:rPr>
          <w:t>197</w:t>
        </w:r>
        <w:r w:rsidR="00587831">
          <w:rPr>
            <w:noProof/>
            <w:webHidden/>
          </w:rPr>
          <w:fldChar w:fldCharType="end"/>
        </w:r>
      </w:hyperlink>
    </w:p>
    <w:p w:rsidR="00587831" w:rsidRDefault="005B792C">
      <w:pPr>
        <w:pStyle w:val="25"/>
        <w:tabs>
          <w:tab w:val="right" w:leader="dot" w:pos="8777"/>
        </w:tabs>
        <w:rPr>
          <w:rFonts w:asciiTheme="minorHAnsi" w:eastAsiaTheme="minorEastAsia" w:hAnsiTheme="minorHAnsi" w:cstheme="minorBidi"/>
          <w:smallCaps w:val="0"/>
          <w:noProof/>
          <w:sz w:val="22"/>
          <w:szCs w:val="22"/>
          <w:lang w:eastAsia="uk-UA"/>
        </w:rPr>
      </w:pPr>
      <w:hyperlink w:anchor="_Toc263436165" w:history="1">
        <w:r w:rsidR="00587831" w:rsidRPr="006842D2">
          <w:rPr>
            <w:rStyle w:val="aff"/>
            <w:noProof/>
          </w:rPr>
          <w:t>Запитання для самоконтролю</w:t>
        </w:r>
        <w:r w:rsidR="00587831">
          <w:rPr>
            <w:noProof/>
            <w:webHidden/>
          </w:rPr>
          <w:tab/>
        </w:r>
        <w:r w:rsidR="00587831">
          <w:rPr>
            <w:noProof/>
            <w:webHidden/>
          </w:rPr>
          <w:fldChar w:fldCharType="begin"/>
        </w:r>
        <w:r w:rsidR="00587831">
          <w:rPr>
            <w:noProof/>
            <w:webHidden/>
          </w:rPr>
          <w:instrText xml:space="preserve"> PAGEREF _Toc263436165 \h </w:instrText>
        </w:r>
        <w:r w:rsidR="00587831">
          <w:rPr>
            <w:noProof/>
            <w:webHidden/>
          </w:rPr>
        </w:r>
        <w:r w:rsidR="00587831">
          <w:rPr>
            <w:noProof/>
            <w:webHidden/>
          </w:rPr>
          <w:fldChar w:fldCharType="separate"/>
        </w:r>
        <w:r w:rsidR="001340F7">
          <w:rPr>
            <w:noProof/>
            <w:webHidden/>
          </w:rPr>
          <w:t>198</w:t>
        </w:r>
        <w:r w:rsidR="00587831">
          <w:rPr>
            <w:noProof/>
            <w:webHidden/>
          </w:rPr>
          <w:fldChar w:fldCharType="end"/>
        </w:r>
      </w:hyperlink>
    </w:p>
    <w:p w:rsidR="00587831" w:rsidRDefault="005B792C">
      <w:pPr>
        <w:pStyle w:val="13"/>
        <w:tabs>
          <w:tab w:val="left" w:pos="560"/>
          <w:tab w:val="right" w:leader="dot" w:pos="8777"/>
        </w:tabs>
        <w:rPr>
          <w:rFonts w:asciiTheme="minorHAnsi" w:eastAsiaTheme="minorEastAsia" w:hAnsiTheme="minorHAnsi" w:cstheme="minorBidi"/>
          <w:b w:val="0"/>
          <w:bCs w:val="0"/>
          <w:caps w:val="0"/>
          <w:noProof/>
          <w:sz w:val="22"/>
          <w:szCs w:val="22"/>
          <w:lang w:eastAsia="uk-UA"/>
        </w:rPr>
      </w:pPr>
      <w:hyperlink w:anchor="_Toc263436166" w:history="1">
        <w:r w:rsidR="00587831" w:rsidRPr="006842D2">
          <w:rPr>
            <w:rStyle w:val="aff"/>
            <w:noProof/>
          </w:rPr>
          <w:t>20.</w:t>
        </w:r>
        <w:r w:rsidR="00587831">
          <w:rPr>
            <w:rFonts w:asciiTheme="minorHAnsi" w:eastAsiaTheme="minorEastAsia" w:hAnsiTheme="minorHAnsi" w:cstheme="minorBidi"/>
            <w:b w:val="0"/>
            <w:bCs w:val="0"/>
            <w:caps w:val="0"/>
            <w:noProof/>
            <w:sz w:val="22"/>
            <w:szCs w:val="22"/>
            <w:lang w:eastAsia="uk-UA"/>
          </w:rPr>
          <w:tab/>
        </w:r>
        <w:r w:rsidR="00587831" w:rsidRPr="006842D2">
          <w:rPr>
            <w:rStyle w:val="aff"/>
            <w:noProof/>
          </w:rPr>
          <w:t>Перетворення об'єктів</w:t>
        </w:r>
        <w:r w:rsidR="00587831">
          <w:rPr>
            <w:noProof/>
            <w:webHidden/>
          </w:rPr>
          <w:tab/>
        </w:r>
        <w:r w:rsidR="00587831">
          <w:rPr>
            <w:noProof/>
            <w:webHidden/>
          </w:rPr>
          <w:fldChar w:fldCharType="begin"/>
        </w:r>
        <w:r w:rsidR="00587831">
          <w:rPr>
            <w:noProof/>
            <w:webHidden/>
          </w:rPr>
          <w:instrText xml:space="preserve"> PAGEREF _Toc263436166 \h </w:instrText>
        </w:r>
        <w:r w:rsidR="00587831">
          <w:rPr>
            <w:noProof/>
            <w:webHidden/>
          </w:rPr>
        </w:r>
        <w:r w:rsidR="00587831">
          <w:rPr>
            <w:noProof/>
            <w:webHidden/>
          </w:rPr>
          <w:fldChar w:fldCharType="separate"/>
        </w:r>
        <w:r w:rsidR="001340F7">
          <w:rPr>
            <w:noProof/>
            <w:webHidden/>
          </w:rPr>
          <w:t>199</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67" w:history="1">
        <w:r w:rsidR="00587831" w:rsidRPr="006842D2">
          <w:rPr>
            <w:rStyle w:val="aff"/>
            <w:noProof/>
          </w:rPr>
          <w:t>20.1.</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Робота з матрицями</w:t>
        </w:r>
        <w:r w:rsidR="00587831">
          <w:rPr>
            <w:noProof/>
            <w:webHidden/>
          </w:rPr>
          <w:tab/>
        </w:r>
        <w:r w:rsidR="00587831">
          <w:rPr>
            <w:noProof/>
            <w:webHidden/>
          </w:rPr>
          <w:fldChar w:fldCharType="begin"/>
        </w:r>
        <w:r w:rsidR="00587831">
          <w:rPr>
            <w:noProof/>
            <w:webHidden/>
          </w:rPr>
          <w:instrText xml:space="preserve"> PAGEREF _Toc263436167 \h </w:instrText>
        </w:r>
        <w:r w:rsidR="00587831">
          <w:rPr>
            <w:noProof/>
            <w:webHidden/>
          </w:rPr>
        </w:r>
        <w:r w:rsidR="00587831">
          <w:rPr>
            <w:noProof/>
            <w:webHidden/>
          </w:rPr>
          <w:fldChar w:fldCharType="separate"/>
        </w:r>
        <w:r w:rsidR="001340F7">
          <w:rPr>
            <w:noProof/>
            <w:webHidden/>
          </w:rPr>
          <w:t>199</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68" w:history="1">
        <w:r w:rsidR="00587831" w:rsidRPr="006842D2">
          <w:rPr>
            <w:rStyle w:val="aff"/>
            <w:noProof/>
          </w:rPr>
          <w:t>20.2.</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Модельно-видові перетворення</w:t>
        </w:r>
        <w:r w:rsidR="00587831">
          <w:rPr>
            <w:noProof/>
            <w:webHidden/>
          </w:rPr>
          <w:tab/>
        </w:r>
        <w:r w:rsidR="00587831">
          <w:rPr>
            <w:noProof/>
            <w:webHidden/>
          </w:rPr>
          <w:fldChar w:fldCharType="begin"/>
        </w:r>
        <w:r w:rsidR="00587831">
          <w:rPr>
            <w:noProof/>
            <w:webHidden/>
          </w:rPr>
          <w:instrText xml:space="preserve"> PAGEREF _Toc263436168 \h </w:instrText>
        </w:r>
        <w:r w:rsidR="00587831">
          <w:rPr>
            <w:noProof/>
            <w:webHidden/>
          </w:rPr>
        </w:r>
        <w:r w:rsidR="00587831">
          <w:rPr>
            <w:noProof/>
            <w:webHidden/>
          </w:rPr>
          <w:fldChar w:fldCharType="separate"/>
        </w:r>
        <w:r w:rsidR="001340F7">
          <w:rPr>
            <w:noProof/>
            <w:webHidden/>
          </w:rPr>
          <w:t>201</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69" w:history="1">
        <w:r w:rsidR="00587831" w:rsidRPr="006842D2">
          <w:rPr>
            <w:rStyle w:val="aff"/>
            <w:noProof/>
          </w:rPr>
          <w:t>20.3.</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Проекції</w:t>
        </w:r>
        <w:r w:rsidR="00587831">
          <w:rPr>
            <w:noProof/>
            <w:webHidden/>
          </w:rPr>
          <w:tab/>
        </w:r>
        <w:r w:rsidR="00587831">
          <w:rPr>
            <w:noProof/>
            <w:webHidden/>
          </w:rPr>
          <w:fldChar w:fldCharType="begin"/>
        </w:r>
        <w:r w:rsidR="00587831">
          <w:rPr>
            <w:noProof/>
            <w:webHidden/>
          </w:rPr>
          <w:instrText xml:space="preserve"> PAGEREF _Toc263436169 \h </w:instrText>
        </w:r>
        <w:r w:rsidR="00587831">
          <w:rPr>
            <w:noProof/>
            <w:webHidden/>
          </w:rPr>
        </w:r>
        <w:r w:rsidR="00587831">
          <w:rPr>
            <w:noProof/>
            <w:webHidden/>
          </w:rPr>
          <w:fldChar w:fldCharType="separate"/>
        </w:r>
        <w:r w:rsidR="001340F7">
          <w:rPr>
            <w:noProof/>
            <w:webHidden/>
          </w:rPr>
          <w:t>202</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70" w:history="1">
        <w:r w:rsidR="00587831" w:rsidRPr="006842D2">
          <w:rPr>
            <w:rStyle w:val="aff"/>
            <w:noProof/>
          </w:rPr>
          <w:t>20.4.</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Робоча область</w:t>
        </w:r>
        <w:r w:rsidR="00587831">
          <w:rPr>
            <w:noProof/>
            <w:webHidden/>
          </w:rPr>
          <w:tab/>
        </w:r>
        <w:r w:rsidR="00587831">
          <w:rPr>
            <w:noProof/>
            <w:webHidden/>
          </w:rPr>
          <w:fldChar w:fldCharType="begin"/>
        </w:r>
        <w:r w:rsidR="00587831">
          <w:rPr>
            <w:noProof/>
            <w:webHidden/>
          </w:rPr>
          <w:instrText xml:space="preserve"> PAGEREF _Toc263436170 \h </w:instrText>
        </w:r>
        <w:r w:rsidR="00587831">
          <w:rPr>
            <w:noProof/>
            <w:webHidden/>
          </w:rPr>
        </w:r>
        <w:r w:rsidR="00587831">
          <w:rPr>
            <w:noProof/>
            <w:webHidden/>
          </w:rPr>
          <w:fldChar w:fldCharType="separate"/>
        </w:r>
        <w:r w:rsidR="001340F7">
          <w:rPr>
            <w:noProof/>
            <w:webHidden/>
          </w:rPr>
          <w:t>204</w:t>
        </w:r>
        <w:r w:rsidR="00587831">
          <w:rPr>
            <w:noProof/>
            <w:webHidden/>
          </w:rPr>
          <w:fldChar w:fldCharType="end"/>
        </w:r>
      </w:hyperlink>
    </w:p>
    <w:p w:rsidR="00587831" w:rsidRDefault="005B792C">
      <w:pPr>
        <w:pStyle w:val="25"/>
        <w:tabs>
          <w:tab w:val="right" w:leader="dot" w:pos="8777"/>
        </w:tabs>
        <w:rPr>
          <w:rFonts w:asciiTheme="minorHAnsi" w:eastAsiaTheme="minorEastAsia" w:hAnsiTheme="minorHAnsi" w:cstheme="minorBidi"/>
          <w:smallCaps w:val="0"/>
          <w:noProof/>
          <w:sz w:val="22"/>
          <w:szCs w:val="22"/>
          <w:lang w:eastAsia="uk-UA"/>
        </w:rPr>
      </w:pPr>
      <w:hyperlink w:anchor="_Toc263436171" w:history="1">
        <w:r w:rsidR="00587831" w:rsidRPr="006842D2">
          <w:rPr>
            <w:rStyle w:val="aff"/>
            <w:noProof/>
          </w:rPr>
          <w:t>Запитання для самоконтролю</w:t>
        </w:r>
        <w:r w:rsidR="00587831">
          <w:rPr>
            <w:noProof/>
            <w:webHidden/>
          </w:rPr>
          <w:tab/>
        </w:r>
        <w:r w:rsidR="00587831">
          <w:rPr>
            <w:noProof/>
            <w:webHidden/>
          </w:rPr>
          <w:fldChar w:fldCharType="begin"/>
        </w:r>
        <w:r w:rsidR="00587831">
          <w:rPr>
            <w:noProof/>
            <w:webHidden/>
          </w:rPr>
          <w:instrText xml:space="preserve"> PAGEREF _Toc263436171 \h </w:instrText>
        </w:r>
        <w:r w:rsidR="00587831">
          <w:rPr>
            <w:noProof/>
            <w:webHidden/>
          </w:rPr>
        </w:r>
        <w:r w:rsidR="00587831">
          <w:rPr>
            <w:noProof/>
            <w:webHidden/>
          </w:rPr>
          <w:fldChar w:fldCharType="separate"/>
        </w:r>
        <w:r w:rsidR="001340F7">
          <w:rPr>
            <w:noProof/>
            <w:webHidden/>
          </w:rPr>
          <w:t>205</w:t>
        </w:r>
        <w:r w:rsidR="00587831">
          <w:rPr>
            <w:noProof/>
            <w:webHidden/>
          </w:rPr>
          <w:fldChar w:fldCharType="end"/>
        </w:r>
      </w:hyperlink>
    </w:p>
    <w:p w:rsidR="00587831" w:rsidRDefault="005B792C">
      <w:pPr>
        <w:pStyle w:val="13"/>
        <w:tabs>
          <w:tab w:val="left" w:pos="560"/>
          <w:tab w:val="right" w:leader="dot" w:pos="8777"/>
        </w:tabs>
        <w:rPr>
          <w:rFonts w:asciiTheme="minorHAnsi" w:eastAsiaTheme="minorEastAsia" w:hAnsiTheme="minorHAnsi" w:cstheme="minorBidi"/>
          <w:b w:val="0"/>
          <w:bCs w:val="0"/>
          <w:caps w:val="0"/>
          <w:noProof/>
          <w:sz w:val="22"/>
          <w:szCs w:val="22"/>
          <w:lang w:eastAsia="uk-UA"/>
        </w:rPr>
      </w:pPr>
      <w:hyperlink w:anchor="_Toc263436172" w:history="1">
        <w:r w:rsidR="00587831" w:rsidRPr="006842D2">
          <w:rPr>
            <w:rStyle w:val="aff"/>
            <w:noProof/>
          </w:rPr>
          <w:t>21.</w:t>
        </w:r>
        <w:r w:rsidR="00587831">
          <w:rPr>
            <w:rFonts w:asciiTheme="minorHAnsi" w:eastAsiaTheme="minorEastAsia" w:hAnsiTheme="minorHAnsi" w:cstheme="minorBidi"/>
            <w:b w:val="0"/>
            <w:bCs w:val="0"/>
            <w:caps w:val="0"/>
            <w:noProof/>
            <w:sz w:val="22"/>
            <w:szCs w:val="22"/>
            <w:lang w:eastAsia="uk-UA"/>
          </w:rPr>
          <w:tab/>
        </w:r>
        <w:r w:rsidR="00587831" w:rsidRPr="006842D2">
          <w:rPr>
            <w:rStyle w:val="aff"/>
            <w:noProof/>
          </w:rPr>
          <w:t>Матеріали та освітлення</w:t>
        </w:r>
        <w:r w:rsidR="00587831">
          <w:rPr>
            <w:noProof/>
            <w:webHidden/>
          </w:rPr>
          <w:tab/>
        </w:r>
        <w:r w:rsidR="00587831">
          <w:rPr>
            <w:noProof/>
            <w:webHidden/>
          </w:rPr>
          <w:fldChar w:fldCharType="begin"/>
        </w:r>
        <w:r w:rsidR="00587831">
          <w:rPr>
            <w:noProof/>
            <w:webHidden/>
          </w:rPr>
          <w:instrText xml:space="preserve"> PAGEREF _Toc263436172 \h </w:instrText>
        </w:r>
        <w:r w:rsidR="00587831">
          <w:rPr>
            <w:noProof/>
            <w:webHidden/>
          </w:rPr>
        </w:r>
        <w:r w:rsidR="00587831">
          <w:rPr>
            <w:noProof/>
            <w:webHidden/>
          </w:rPr>
          <w:fldChar w:fldCharType="separate"/>
        </w:r>
        <w:r w:rsidR="001340F7">
          <w:rPr>
            <w:noProof/>
            <w:webHidden/>
          </w:rPr>
          <w:t>206</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73" w:history="1">
        <w:r w:rsidR="00587831" w:rsidRPr="006842D2">
          <w:rPr>
            <w:rStyle w:val="aff"/>
            <w:noProof/>
          </w:rPr>
          <w:t>21.1.</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Модель освітлення</w:t>
        </w:r>
        <w:r w:rsidR="00587831">
          <w:rPr>
            <w:noProof/>
            <w:webHidden/>
          </w:rPr>
          <w:tab/>
        </w:r>
        <w:r w:rsidR="00587831">
          <w:rPr>
            <w:noProof/>
            <w:webHidden/>
          </w:rPr>
          <w:fldChar w:fldCharType="begin"/>
        </w:r>
        <w:r w:rsidR="00587831">
          <w:rPr>
            <w:noProof/>
            <w:webHidden/>
          </w:rPr>
          <w:instrText xml:space="preserve"> PAGEREF _Toc263436173 \h </w:instrText>
        </w:r>
        <w:r w:rsidR="00587831">
          <w:rPr>
            <w:noProof/>
            <w:webHidden/>
          </w:rPr>
        </w:r>
        <w:r w:rsidR="00587831">
          <w:rPr>
            <w:noProof/>
            <w:webHidden/>
          </w:rPr>
          <w:fldChar w:fldCharType="separate"/>
        </w:r>
        <w:r w:rsidR="001340F7">
          <w:rPr>
            <w:noProof/>
            <w:webHidden/>
          </w:rPr>
          <w:t>206</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74" w:history="1">
        <w:r w:rsidR="00587831" w:rsidRPr="006842D2">
          <w:rPr>
            <w:rStyle w:val="aff"/>
            <w:noProof/>
          </w:rPr>
          <w:t>21.2.</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Специфікація матеріалів</w:t>
        </w:r>
        <w:r w:rsidR="00587831">
          <w:rPr>
            <w:noProof/>
            <w:webHidden/>
          </w:rPr>
          <w:tab/>
        </w:r>
        <w:r w:rsidR="00587831">
          <w:rPr>
            <w:noProof/>
            <w:webHidden/>
          </w:rPr>
          <w:fldChar w:fldCharType="begin"/>
        </w:r>
        <w:r w:rsidR="00587831">
          <w:rPr>
            <w:noProof/>
            <w:webHidden/>
          </w:rPr>
          <w:instrText xml:space="preserve"> PAGEREF _Toc263436174 \h </w:instrText>
        </w:r>
        <w:r w:rsidR="00587831">
          <w:rPr>
            <w:noProof/>
            <w:webHidden/>
          </w:rPr>
        </w:r>
        <w:r w:rsidR="00587831">
          <w:rPr>
            <w:noProof/>
            <w:webHidden/>
          </w:rPr>
          <w:fldChar w:fldCharType="separate"/>
        </w:r>
        <w:r w:rsidR="001340F7">
          <w:rPr>
            <w:noProof/>
            <w:webHidden/>
          </w:rPr>
          <w:t>207</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75" w:history="1">
        <w:r w:rsidR="00587831" w:rsidRPr="006842D2">
          <w:rPr>
            <w:rStyle w:val="aff"/>
            <w:noProof/>
          </w:rPr>
          <w:t>21.3.</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Опис джерел світла</w:t>
        </w:r>
        <w:r w:rsidR="00587831">
          <w:rPr>
            <w:noProof/>
            <w:webHidden/>
          </w:rPr>
          <w:tab/>
        </w:r>
        <w:r w:rsidR="00587831">
          <w:rPr>
            <w:noProof/>
            <w:webHidden/>
          </w:rPr>
          <w:fldChar w:fldCharType="begin"/>
        </w:r>
        <w:r w:rsidR="00587831">
          <w:rPr>
            <w:noProof/>
            <w:webHidden/>
          </w:rPr>
          <w:instrText xml:space="preserve"> PAGEREF _Toc263436175 \h </w:instrText>
        </w:r>
        <w:r w:rsidR="00587831">
          <w:rPr>
            <w:noProof/>
            <w:webHidden/>
          </w:rPr>
        </w:r>
        <w:r w:rsidR="00587831">
          <w:rPr>
            <w:noProof/>
            <w:webHidden/>
          </w:rPr>
          <w:fldChar w:fldCharType="separate"/>
        </w:r>
        <w:r w:rsidR="001340F7">
          <w:rPr>
            <w:noProof/>
            <w:webHidden/>
          </w:rPr>
          <w:t>209</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76" w:history="1">
        <w:r w:rsidR="00587831" w:rsidRPr="006842D2">
          <w:rPr>
            <w:rStyle w:val="aff"/>
            <w:noProof/>
          </w:rPr>
          <w:t>21.4.</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Створення ефекту туману</w:t>
        </w:r>
        <w:r w:rsidR="00587831">
          <w:rPr>
            <w:noProof/>
            <w:webHidden/>
          </w:rPr>
          <w:tab/>
        </w:r>
        <w:r w:rsidR="00587831">
          <w:rPr>
            <w:noProof/>
            <w:webHidden/>
          </w:rPr>
          <w:fldChar w:fldCharType="begin"/>
        </w:r>
        <w:r w:rsidR="00587831">
          <w:rPr>
            <w:noProof/>
            <w:webHidden/>
          </w:rPr>
          <w:instrText xml:space="preserve"> PAGEREF _Toc263436176 \h </w:instrText>
        </w:r>
        <w:r w:rsidR="00587831">
          <w:rPr>
            <w:noProof/>
            <w:webHidden/>
          </w:rPr>
        </w:r>
        <w:r w:rsidR="00587831">
          <w:rPr>
            <w:noProof/>
            <w:webHidden/>
          </w:rPr>
          <w:fldChar w:fldCharType="separate"/>
        </w:r>
        <w:r w:rsidR="001340F7">
          <w:rPr>
            <w:noProof/>
            <w:webHidden/>
          </w:rPr>
          <w:t>212</w:t>
        </w:r>
        <w:r w:rsidR="00587831">
          <w:rPr>
            <w:noProof/>
            <w:webHidden/>
          </w:rPr>
          <w:fldChar w:fldCharType="end"/>
        </w:r>
      </w:hyperlink>
    </w:p>
    <w:p w:rsidR="00587831" w:rsidRDefault="005B792C">
      <w:pPr>
        <w:pStyle w:val="25"/>
        <w:tabs>
          <w:tab w:val="right" w:leader="dot" w:pos="8777"/>
        </w:tabs>
        <w:rPr>
          <w:rFonts w:asciiTheme="minorHAnsi" w:eastAsiaTheme="minorEastAsia" w:hAnsiTheme="minorHAnsi" w:cstheme="minorBidi"/>
          <w:smallCaps w:val="0"/>
          <w:noProof/>
          <w:sz w:val="22"/>
          <w:szCs w:val="22"/>
          <w:lang w:eastAsia="uk-UA"/>
        </w:rPr>
      </w:pPr>
      <w:hyperlink w:anchor="_Toc263436177" w:history="1">
        <w:r w:rsidR="00587831" w:rsidRPr="006842D2">
          <w:rPr>
            <w:rStyle w:val="aff"/>
            <w:noProof/>
          </w:rPr>
          <w:t>Запитання для самоконтролю</w:t>
        </w:r>
        <w:r w:rsidR="00587831">
          <w:rPr>
            <w:noProof/>
            <w:webHidden/>
          </w:rPr>
          <w:tab/>
        </w:r>
        <w:r w:rsidR="00587831">
          <w:rPr>
            <w:noProof/>
            <w:webHidden/>
          </w:rPr>
          <w:fldChar w:fldCharType="begin"/>
        </w:r>
        <w:r w:rsidR="00587831">
          <w:rPr>
            <w:noProof/>
            <w:webHidden/>
          </w:rPr>
          <w:instrText xml:space="preserve"> PAGEREF _Toc263436177 \h </w:instrText>
        </w:r>
        <w:r w:rsidR="00587831">
          <w:rPr>
            <w:noProof/>
            <w:webHidden/>
          </w:rPr>
        </w:r>
        <w:r w:rsidR="00587831">
          <w:rPr>
            <w:noProof/>
            <w:webHidden/>
          </w:rPr>
          <w:fldChar w:fldCharType="separate"/>
        </w:r>
        <w:r w:rsidR="001340F7">
          <w:rPr>
            <w:noProof/>
            <w:webHidden/>
          </w:rPr>
          <w:t>213</w:t>
        </w:r>
        <w:r w:rsidR="00587831">
          <w:rPr>
            <w:noProof/>
            <w:webHidden/>
          </w:rPr>
          <w:fldChar w:fldCharType="end"/>
        </w:r>
      </w:hyperlink>
    </w:p>
    <w:p w:rsidR="00587831" w:rsidRDefault="005B792C">
      <w:pPr>
        <w:pStyle w:val="13"/>
        <w:tabs>
          <w:tab w:val="left" w:pos="560"/>
          <w:tab w:val="right" w:leader="dot" w:pos="8777"/>
        </w:tabs>
        <w:rPr>
          <w:rFonts w:asciiTheme="minorHAnsi" w:eastAsiaTheme="minorEastAsia" w:hAnsiTheme="minorHAnsi" w:cstheme="minorBidi"/>
          <w:b w:val="0"/>
          <w:bCs w:val="0"/>
          <w:caps w:val="0"/>
          <w:noProof/>
          <w:sz w:val="22"/>
          <w:szCs w:val="22"/>
          <w:lang w:eastAsia="uk-UA"/>
        </w:rPr>
      </w:pPr>
      <w:hyperlink w:anchor="_Toc263436178" w:history="1">
        <w:r w:rsidR="00587831" w:rsidRPr="006842D2">
          <w:rPr>
            <w:rStyle w:val="aff"/>
            <w:noProof/>
          </w:rPr>
          <w:t>22.</w:t>
        </w:r>
        <w:r w:rsidR="00587831">
          <w:rPr>
            <w:rFonts w:asciiTheme="minorHAnsi" w:eastAsiaTheme="minorEastAsia" w:hAnsiTheme="minorHAnsi" w:cstheme="minorBidi"/>
            <w:b w:val="0"/>
            <w:bCs w:val="0"/>
            <w:caps w:val="0"/>
            <w:noProof/>
            <w:sz w:val="22"/>
            <w:szCs w:val="22"/>
            <w:lang w:eastAsia="uk-UA"/>
          </w:rPr>
          <w:tab/>
        </w:r>
        <w:r w:rsidR="00587831" w:rsidRPr="006842D2">
          <w:rPr>
            <w:rStyle w:val="aff"/>
            <w:noProof/>
          </w:rPr>
          <w:t>Накладання текстури</w:t>
        </w:r>
        <w:r w:rsidR="00587831">
          <w:rPr>
            <w:noProof/>
            <w:webHidden/>
          </w:rPr>
          <w:tab/>
        </w:r>
        <w:r w:rsidR="00587831">
          <w:rPr>
            <w:noProof/>
            <w:webHidden/>
          </w:rPr>
          <w:fldChar w:fldCharType="begin"/>
        </w:r>
        <w:r w:rsidR="00587831">
          <w:rPr>
            <w:noProof/>
            <w:webHidden/>
          </w:rPr>
          <w:instrText xml:space="preserve"> PAGEREF _Toc263436178 \h </w:instrText>
        </w:r>
        <w:r w:rsidR="00587831">
          <w:rPr>
            <w:noProof/>
            <w:webHidden/>
          </w:rPr>
        </w:r>
        <w:r w:rsidR="00587831">
          <w:rPr>
            <w:noProof/>
            <w:webHidden/>
          </w:rPr>
          <w:fldChar w:fldCharType="separate"/>
        </w:r>
        <w:r w:rsidR="001340F7">
          <w:rPr>
            <w:noProof/>
            <w:webHidden/>
          </w:rPr>
          <w:t>214</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79" w:history="1">
        <w:r w:rsidR="00587831" w:rsidRPr="006842D2">
          <w:rPr>
            <w:rStyle w:val="aff"/>
            <w:noProof/>
          </w:rPr>
          <w:t>22.1.</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Підготовка текстури</w:t>
        </w:r>
        <w:r w:rsidR="00587831">
          <w:rPr>
            <w:noProof/>
            <w:webHidden/>
          </w:rPr>
          <w:tab/>
        </w:r>
        <w:r w:rsidR="00587831">
          <w:rPr>
            <w:noProof/>
            <w:webHidden/>
          </w:rPr>
          <w:fldChar w:fldCharType="begin"/>
        </w:r>
        <w:r w:rsidR="00587831">
          <w:rPr>
            <w:noProof/>
            <w:webHidden/>
          </w:rPr>
          <w:instrText xml:space="preserve"> PAGEREF _Toc263436179 \h </w:instrText>
        </w:r>
        <w:r w:rsidR="00587831">
          <w:rPr>
            <w:noProof/>
            <w:webHidden/>
          </w:rPr>
        </w:r>
        <w:r w:rsidR="00587831">
          <w:rPr>
            <w:noProof/>
            <w:webHidden/>
          </w:rPr>
          <w:fldChar w:fldCharType="separate"/>
        </w:r>
        <w:r w:rsidR="001340F7">
          <w:rPr>
            <w:noProof/>
            <w:webHidden/>
          </w:rPr>
          <w:t>214</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80" w:history="1">
        <w:r w:rsidR="00587831" w:rsidRPr="006842D2">
          <w:rPr>
            <w:rStyle w:val="aff"/>
            <w:noProof/>
          </w:rPr>
          <w:t>22.2.</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Накладання текстури на об'єкти</w:t>
        </w:r>
        <w:r w:rsidR="00587831">
          <w:rPr>
            <w:noProof/>
            <w:webHidden/>
          </w:rPr>
          <w:tab/>
        </w:r>
        <w:r w:rsidR="00587831">
          <w:rPr>
            <w:noProof/>
            <w:webHidden/>
          </w:rPr>
          <w:fldChar w:fldCharType="begin"/>
        </w:r>
        <w:r w:rsidR="00587831">
          <w:rPr>
            <w:noProof/>
            <w:webHidden/>
          </w:rPr>
          <w:instrText xml:space="preserve"> PAGEREF _Toc263436180 \h </w:instrText>
        </w:r>
        <w:r w:rsidR="00587831">
          <w:rPr>
            <w:noProof/>
            <w:webHidden/>
          </w:rPr>
        </w:r>
        <w:r w:rsidR="00587831">
          <w:rPr>
            <w:noProof/>
            <w:webHidden/>
          </w:rPr>
          <w:fldChar w:fldCharType="separate"/>
        </w:r>
        <w:r w:rsidR="001340F7">
          <w:rPr>
            <w:noProof/>
            <w:webHidden/>
          </w:rPr>
          <w:t>217</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81" w:history="1">
        <w:r w:rsidR="00587831" w:rsidRPr="006842D2">
          <w:rPr>
            <w:rStyle w:val="aff"/>
            <w:noProof/>
          </w:rPr>
          <w:t>22.3.</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Текстурні координати</w:t>
        </w:r>
        <w:r w:rsidR="00587831">
          <w:rPr>
            <w:noProof/>
            <w:webHidden/>
          </w:rPr>
          <w:tab/>
        </w:r>
        <w:r w:rsidR="00587831">
          <w:rPr>
            <w:noProof/>
            <w:webHidden/>
          </w:rPr>
          <w:fldChar w:fldCharType="begin"/>
        </w:r>
        <w:r w:rsidR="00587831">
          <w:rPr>
            <w:noProof/>
            <w:webHidden/>
          </w:rPr>
          <w:instrText xml:space="preserve"> PAGEREF _Toc263436181 \h </w:instrText>
        </w:r>
        <w:r w:rsidR="00587831">
          <w:rPr>
            <w:noProof/>
            <w:webHidden/>
          </w:rPr>
        </w:r>
        <w:r w:rsidR="00587831">
          <w:rPr>
            <w:noProof/>
            <w:webHidden/>
          </w:rPr>
          <w:fldChar w:fldCharType="separate"/>
        </w:r>
        <w:r w:rsidR="001340F7">
          <w:rPr>
            <w:noProof/>
            <w:webHidden/>
          </w:rPr>
          <w:t>219</w:t>
        </w:r>
        <w:r w:rsidR="00587831">
          <w:rPr>
            <w:noProof/>
            <w:webHidden/>
          </w:rPr>
          <w:fldChar w:fldCharType="end"/>
        </w:r>
      </w:hyperlink>
    </w:p>
    <w:p w:rsidR="00587831" w:rsidRDefault="005B792C">
      <w:pPr>
        <w:pStyle w:val="25"/>
        <w:tabs>
          <w:tab w:val="right" w:leader="dot" w:pos="8777"/>
        </w:tabs>
        <w:rPr>
          <w:rFonts w:asciiTheme="minorHAnsi" w:eastAsiaTheme="minorEastAsia" w:hAnsiTheme="minorHAnsi" w:cstheme="minorBidi"/>
          <w:smallCaps w:val="0"/>
          <w:noProof/>
          <w:sz w:val="22"/>
          <w:szCs w:val="22"/>
          <w:lang w:eastAsia="uk-UA"/>
        </w:rPr>
      </w:pPr>
      <w:hyperlink w:anchor="_Toc263436182" w:history="1">
        <w:r w:rsidR="00587831" w:rsidRPr="006842D2">
          <w:rPr>
            <w:rStyle w:val="aff"/>
            <w:noProof/>
          </w:rPr>
          <w:t>Запитання для самоконтролю</w:t>
        </w:r>
        <w:r w:rsidR="00587831">
          <w:rPr>
            <w:noProof/>
            <w:webHidden/>
          </w:rPr>
          <w:tab/>
        </w:r>
        <w:r w:rsidR="00587831">
          <w:rPr>
            <w:noProof/>
            <w:webHidden/>
          </w:rPr>
          <w:fldChar w:fldCharType="begin"/>
        </w:r>
        <w:r w:rsidR="00587831">
          <w:rPr>
            <w:noProof/>
            <w:webHidden/>
          </w:rPr>
          <w:instrText xml:space="preserve"> PAGEREF _Toc263436182 \h </w:instrText>
        </w:r>
        <w:r w:rsidR="00587831">
          <w:rPr>
            <w:noProof/>
            <w:webHidden/>
          </w:rPr>
        </w:r>
        <w:r w:rsidR="00587831">
          <w:rPr>
            <w:noProof/>
            <w:webHidden/>
          </w:rPr>
          <w:fldChar w:fldCharType="separate"/>
        </w:r>
        <w:r w:rsidR="001340F7">
          <w:rPr>
            <w:noProof/>
            <w:webHidden/>
          </w:rPr>
          <w:t>222</w:t>
        </w:r>
        <w:r w:rsidR="00587831">
          <w:rPr>
            <w:noProof/>
            <w:webHidden/>
          </w:rPr>
          <w:fldChar w:fldCharType="end"/>
        </w:r>
      </w:hyperlink>
    </w:p>
    <w:p w:rsidR="00587831" w:rsidRDefault="005B792C">
      <w:pPr>
        <w:pStyle w:val="13"/>
        <w:tabs>
          <w:tab w:val="left" w:pos="560"/>
          <w:tab w:val="right" w:leader="dot" w:pos="8777"/>
        </w:tabs>
        <w:rPr>
          <w:rFonts w:asciiTheme="minorHAnsi" w:eastAsiaTheme="minorEastAsia" w:hAnsiTheme="minorHAnsi" w:cstheme="minorBidi"/>
          <w:b w:val="0"/>
          <w:bCs w:val="0"/>
          <w:caps w:val="0"/>
          <w:noProof/>
          <w:sz w:val="22"/>
          <w:szCs w:val="22"/>
          <w:lang w:eastAsia="uk-UA"/>
        </w:rPr>
      </w:pPr>
      <w:hyperlink w:anchor="_Toc263436183" w:history="1">
        <w:r w:rsidR="00587831" w:rsidRPr="006842D2">
          <w:rPr>
            <w:rStyle w:val="aff"/>
            <w:noProof/>
          </w:rPr>
          <w:t>23.</w:t>
        </w:r>
        <w:r w:rsidR="00587831">
          <w:rPr>
            <w:rFonts w:asciiTheme="minorHAnsi" w:eastAsiaTheme="minorEastAsia" w:hAnsiTheme="minorHAnsi" w:cstheme="minorBidi"/>
            <w:b w:val="0"/>
            <w:bCs w:val="0"/>
            <w:caps w:val="0"/>
            <w:noProof/>
            <w:sz w:val="22"/>
            <w:szCs w:val="22"/>
            <w:lang w:eastAsia="uk-UA"/>
          </w:rPr>
          <w:tab/>
        </w:r>
        <w:r w:rsidR="00587831" w:rsidRPr="006842D2">
          <w:rPr>
            <w:rStyle w:val="aff"/>
            <w:noProof/>
          </w:rPr>
          <w:t>Операції з пікселями</w:t>
        </w:r>
        <w:r w:rsidR="00587831">
          <w:rPr>
            <w:noProof/>
            <w:webHidden/>
          </w:rPr>
          <w:tab/>
        </w:r>
        <w:r w:rsidR="00587831">
          <w:rPr>
            <w:noProof/>
            <w:webHidden/>
          </w:rPr>
          <w:fldChar w:fldCharType="begin"/>
        </w:r>
        <w:r w:rsidR="00587831">
          <w:rPr>
            <w:noProof/>
            <w:webHidden/>
          </w:rPr>
          <w:instrText xml:space="preserve"> PAGEREF _Toc263436183 \h </w:instrText>
        </w:r>
        <w:r w:rsidR="00587831">
          <w:rPr>
            <w:noProof/>
            <w:webHidden/>
          </w:rPr>
        </w:r>
        <w:r w:rsidR="00587831">
          <w:rPr>
            <w:noProof/>
            <w:webHidden/>
          </w:rPr>
          <w:fldChar w:fldCharType="separate"/>
        </w:r>
        <w:r w:rsidR="001340F7">
          <w:rPr>
            <w:noProof/>
            <w:webHidden/>
          </w:rPr>
          <w:t>223</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84" w:history="1">
        <w:r w:rsidR="00587831" w:rsidRPr="006842D2">
          <w:rPr>
            <w:rStyle w:val="aff"/>
            <w:noProof/>
          </w:rPr>
          <w:t>23.1.</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Прозорість</w:t>
        </w:r>
        <w:r w:rsidR="00587831">
          <w:rPr>
            <w:noProof/>
            <w:webHidden/>
          </w:rPr>
          <w:tab/>
        </w:r>
        <w:r w:rsidR="00587831">
          <w:rPr>
            <w:noProof/>
            <w:webHidden/>
          </w:rPr>
          <w:fldChar w:fldCharType="begin"/>
        </w:r>
        <w:r w:rsidR="00587831">
          <w:rPr>
            <w:noProof/>
            <w:webHidden/>
          </w:rPr>
          <w:instrText xml:space="preserve"> PAGEREF _Toc263436184 \h </w:instrText>
        </w:r>
        <w:r w:rsidR="00587831">
          <w:rPr>
            <w:noProof/>
            <w:webHidden/>
          </w:rPr>
        </w:r>
        <w:r w:rsidR="00587831">
          <w:rPr>
            <w:noProof/>
            <w:webHidden/>
          </w:rPr>
          <w:fldChar w:fldCharType="separate"/>
        </w:r>
        <w:r w:rsidR="001340F7">
          <w:rPr>
            <w:noProof/>
            <w:webHidden/>
          </w:rPr>
          <w:t>223</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85" w:history="1">
        <w:r w:rsidR="00587831" w:rsidRPr="006842D2">
          <w:rPr>
            <w:rStyle w:val="aff"/>
            <w:noProof/>
          </w:rPr>
          <w:t>23.2.</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Буфер-накопичувач</w:t>
        </w:r>
        <w:r w:rsidR="00587831">
          <w:rPr>
            <w:noProof/>
            <w:webHidden/>
          </w:rPr>
          <w:tab/>
        </w:r>
        <w:r w:rsidR="00587831">
          <w:rPr>
            <w:noProof/>
            <w:webHidden/>
          </w:rPr>
          <w:fldChar w:fldCharType="begin"/>
        </w:r>
        <w:r w:rsidR="00587831">
          <w:rPr>
            <w:noProof/>
            <w:webHidden/>
          </w:rPr>
          <w:instrText xml:space="preserve"> PAGEREF _Toc263436185 \h </w:instrText>
        </w:r>
        <w:r w:rsidR="00587831">
          <w:rPr>
            <w:noProof/>
            <w:webHidden/>
          </w:rPr>
        </w:r>
        <w:r w:rsidR="00587831">
          <w:rPr>
            <w:noProof/>
            <w:webHidden/>
          </w:rPr>
          <w:fldChar w:fldCharType="separate"/>
        </w:r>
        <w:r w:rsidR="001340F7">
          <w:rPr>
            <w:noProof/>
            <w:webHidden/>
          </w:rPr>
          <w:t>225</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86" w:history="1">
        <w:r w:rsidR="00587831" w:rsidRPr="006842D2">
          <w:rPr>
            <w:rStyle w:val="aff"/>
            <w:noProof/>
          </w:rPr>
          <w:t>23.3.</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Буфер маски</w:t>
        </w:r>
        <w:r w:rsidR="00587831">
          <w:rPr>
            <w:noProof/>
            <w:webHidden/>
          </w:rPr>
          <w:tab/>
        </w:r>
        <w:r w:rsidR="00587831">
          <w:rPr>
            <w:noProof/>
            <w:webHidden/>
          </w:rPr>
          <w:fldChar w:fldCharType="begin"/>
        </w:r>
        <w:r w:rsidR="00587831">
          <w:rPr>
            <w:noProof/>
            <w:webHidden/>
          </w:rPr>
          <w:instrText xml:space="preserve"> PAGEREF _Toc263436186 \h </w:instrText>
        </w:r>
        <w:r w:rsidR="00587831">
          <w:rPr>
            <w:noProof/>
            <w:webHidden/>
          </w:rPr>
        </w:r>
        <w:r w:rsidR="00587831">
          <w:rPr>
            <w:noProof/>
            <w:webHidden/>
          </w:rPr>
          <w:fldChar w:fldCharType="separate"/>
        </w:r>
        <w:r w:rsidR="001340F7">
          <w:rPr>
            <w:noProof/>
            <w:webHidden/>
          </w:rPr>
          <w:t>226</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87" w:history="1">
        <w:r w:rsidR="00587831" w:rsidRPr="006842D2">
          <w:rPr>
            <w:rStyle w:val="aff"/>
            <w:noProof/>
          </w:rPr>
          <w:t>23.4.</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Керування растеризацією</w:t>
        </w:r>
        <w:r w:rsidR="00587831">
          <w:rPr>
            <w:noProof/>
            <w:webHidden/>
          </w:rPr>
          <w:tab/>
        </w:r>
        <w:r w:rsidR="00587831">
          <w:rPr>
            <w:noProof/>
            <w:webHidden/>
          </w:rPr>
          <w:fldChar w:fldCharType="begin"/>
        </w:r>
        <w:r w:rsidR="00587831">
          <w:rPr>
            <w:noProof/>
            <w:webHidden/>
          </w:rPr>
          <w:instrText xml:space="preserve"> PAGEREF _Toc263436187 \h </w:instrText>
        </w:r>
        <w:r w:rsidR="00587831">
          <w:rPr>
            <w:noProof/>
            <w:webHidden/>
          </w:rPr>
        </w:r>
        <w:r w:rsidR="00587831">
          <w:rPr>
            <w:noProof/>
            <w:webHidden/>
          </w:rPr>
          <w:fldChar w:fldCharType="separate"/>
        </w:r>
        <w:r w:rsidR="001340F7">
          <w:rPr>
            <w:noProof/>
            <w:webHidden/>
          </w:rPr>
          <w:t>228</w:t>
        </w:r>
        <w:r w:rsidR="00587831">
          <w:rPr>
            <w:noProof/>
            <w:webHidden/>
          </w:rPr>
          <w:fldChar w:fldCharType="end"/>
        </w:r>
      </w:hyperlink>
    </w:p>
    <w:p w:rsidR="00587831" w:rsidRDefault="005B792C">
      <w:pPr>
        <w:pStyle w:val="25"/>
        <w:tabs>
          <w:tab w:val="right" w:leader="dot" w:pos="8777"/>
        </w:tabs>
        <w:rPr>
          <w:rFonts w:asciiTheme="minorHAnsi" w:eastAsiaTheme="minorEastAsia" w:hAnsiTheme="minorHAnsi" w:cstheme="minorBidi"/>
          <w:smallCaps w:val="0"/>
          <w:noProof/>
          <w:sz w:val="22"/>
          <w:szCs w:val="22"/>
          <w:lang w:eastAsia="uk-UA"/>
        </w:rPr>
      </w:pPr>
      <w:hyperlink w:anchor="_Toc263436188" w:history="1">
        <w:r w:rsidR="00587831" w:rsidRPr="006842D2">
          <w:rPr>
            <w:rStyle w:val="aff"/>
            <w:noProof/>
          </w:rPr>
          <w:t>Запитання для самоконтролю</w:t>
        </w:r>
        <w:r w:rsidR="00587831">
          <w:rPr>
            <w:noProof/>
            <w:webHidden/>
          </w:rPr>
          <w:tab/>
        </w:r>
        <w:r w:rsidR="00587831">
          <w:rPr>
            <w:noProof/>
            <w:webHidden/>
          </w:rPr>
          <w:fldChar w:fldCharType="begin"/>
        </w:r>
        <w:r w:rsidR="00587831">
          <w:rPr>
            <w:noProof/>
            <w:webHidden/>
          </w:rPr>
          <w:instrText xml:space="preserve"> PAGEREF _Toc263436188 \h </w:instrText>
        </w:r>
        <w:r w:rsidR="00587831">
          <w:rPr>
            <w:noProof/>
            <w:webHidden/>
          </w:rPr>
        </w:r>
        <w:r w:rsidR="00587831">
          <w:rPr>
            <w:noProof/>
            <w:webHidden/>
          </w:rPr>
          <w:fldChar w:fldCharType="separate"/>
        </w:r>
        <w:r w:rsidR="001340F7">
          <w:rPr>
            <w:noProof/>
            <w:webHidden/>
          </w:rPr>
          <w:t>229</w:t>
        </w:r>
        <w:r w:rsidR="00587831">
          <w:rPr>
            <w:noProof/>
            <w:webHidden/>
          </w:rPr>
          <w:fldChar w:fldCharType="end"/>
        </w:r>
      </w:hyperlink>
    </w:p>
    <w:p w:rsidR="00587831" w:rsidRDefault="005B792C">
      <w:pPr>
        <w:pStyle w:val="13"/>
        <w:tabs>
          <w:tab w:val="left" w:pos="560"/>
          <w:tab w:val="right" w:leader="dot" w:pos="8777"/>
        </w:tabs>
        <w:rPr>
          <w:rFonts w:asciiTheme="minorHAnsi" w:eastAsiaTheme="minorEastAsia" w:hAnsiTheme="minorHAnsi" w:cstheme="minorBidi"/>
          <w:b w:val="0"/>
          <w:bCs w:val="0"/>
          <w:caps w:val="0"/>
          <w:noProof/>
          <w:sz w:val="22"/>
          <w:szCs w:val="22"/>
          <w:lang w:eastAsia="uk-UA"/>
        </w:rPr>
      </w:pPr>
      <w:hyperlink w:anchor="_Toc263436189" w:history="1">
        <w:r w:rsidR="00587831" w:rsidRPr="006842D2">
          <w:rPr>
            <w:rStyle w:val="aff"/>
            <w:noProof/>
          </w:rPr>
          <w:t>24.</w:t>
        </w:r>
        <w:r w:rsidR="00587831">
          <w:rPr>
            <w:rFonts w:asciiTheme="minorHAnsi" w:eastAsiaTheme="minorEastAsia" w:hAnsiTheme="minorHAnsi" w:cstheme="minorBidi"/>
            <w:b w:val="0"/>
            <w:bCs w:val="0"/>
            <w:caps w:val="0"/>
            <w:noProof/>
            <w:sz w:val="22"/>
            <w:szCs w:val="22"/>
            <w:lang w:eastAsia="uk-UA"/>
          </w:rPr>
          <w:tab/>
        </w:r>
        <w:r w:rsidR="00587831" w:rsidRPr="006842D2">
          <w:rPr>
            <w:rStyle w:val="aff"/>
            <w:noProof/>
          </w:rPr>
          <w:t>Прийоми роботи з OpenGL</w:t>
        </w:r>
        <w:r w:rsidR="00587831">
          <w:rPr>
            <w:noProof/>
            <w:webHidden/>
          </w:rPr>
          <w:tab/>
        </w:r>
        <w:r w:rsidR="00587831">
          <w:rPr>
            <w:noProof/>
            <w:webHidden/>
          </w:rPr>
          <w:fldChar w:fldCharType="begin"/>
        </w:r>
        <w:r w:rsidR="00587831">
          <w:rPr>
            <w:noProof/>
            <w:webHidden/>
          </w:rPr>
          <w:instrText xml:space="preserve"> PAGEREF _Toc263436189 \h </w:instrText>
        </w:r>
        <w:r w:rsidR="00587831">
          <w:rPr>
            <w:noProof/>
            <w:webHidden/>
          </w:rPr>
        </w:r>
        <w:r w:rsidR="00587831">
          <w:rPr>
            <w:noProof/>
            <w:webHidden/>
          </w:rPr>
          <w:fldChar w:fldCharType="separate"/>
        </w:r>
        <w:r w:rsidR="001340F7">
          <w:rPr>
            <w:noProof/>
            <w:webHidden/>
          </w:rPr>
          <w:t>230</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90" w:history="1">
        <w:r w:rsidR="00587831" w:rsidRPr="006842D2">
          <w:rPr>
            <w:rStyle w:val="aff"/>
            <w:noProof/>
          </w:rPr>
          <w:t>24.1.</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Усунення ступінчастості</w:t>
        </w:r>
        <w:r w:rsidR="00587831">
          <w:rPr>
            <w:noProof/>
            <w:webHidden/>
          </w:rPr>
          <w:tab/>
        </w:r>
        <w:r w:rsidR="00587831">
          <w:rPr>
            <w:noProof/>
            <w:webHidden/>
          </w:rPr>
          <w:fldChar w:fldCharType="begin"/>
        </w:r>
        <w:r w:rsidR="00587831">
          <w:rPr>
            <w:noProof/>
            <w:webHidden/>
          </w:rPr>
          <w:instrText xml:space="preserve"> PAGEREF _Toc263436190 \h </w:instrText>
        </w:r>
        <w:r w:rsidR="00587831">
          <w:rPr>
            <w:noProof/>
            <w:webHidden/>
          </w:rPr>
        </w:r>
        <w:r w:rsidR="00587831">
          <w:rPr>
            <w:noProof/>
            <w:webHidden/>
          </w:rPr>
          <w:fldChar w:fldCharType="separate"/>
        </w:r>
        <w:r w:rsidR="001340F7">
          <w:rPr>
            <w:noProof/>
            <w:webHidden/>
          </w:rPr>
          <w:t>230</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91" w:history="1">
        <w:r w:rsidR="00587831" w:rsidRPr="006842D2">
          <w:rPr>
            <w:rStyle w:val="aff"/>
            <w:noProof/>
          </w:rPr>
          <w:t>24.2.</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Побудова тіней</w:t>
        </w:r>
        <w:r w:rsidR="00587831">
          <w:rPr>
            <w:noProof/>
            <w:webHidden/>
          </w:rPr>
          <w:tab/>
        </w:r>
        <w:r w:rsidR="00587831">
          <w:rPr>
            <w:noProof/>
            <w:webHidden/>
          </w:rPr>
          <w:fldChar w:fldCharType="begin"/>
        </w:r>
        <w:r w:rsidR="00587831">
          <w:rPr>
            <w:noProof/>
            <w:webHidden/>
          </w:rPr>
          <w:instrText xml:space="preserve"> PAGEREF _Toc263436191 \h </w:instrText>
        </w:r>
        <w:r w:rsidR="00587831">
          <w:rPr>
            <w:noProof/>
            <w:webHidden/>
          </w:rPr>
        </w:r>
        <w:r w:rsidR="00587831">
          <w:rPr>
            <w:noProof/>
            <w:webHidden/>
          </w:rPr>
          <w:fldChar w:fldCharType="separate"/>
        </w:r>
        <w:r w:rsidR="001340F7">
          <w:rPr>
            <w:noProof/>
            <w:webHidden/>
          </w:rPr>
          <w:t>231</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92" w:history="1">
        <w:r w:rsidR="00587831" w:rsidRPr="006842D2">
          <w:rPr>
            <w:rStyle w:val="aff"/>
            <w:noProof/>
          </w:rPr>
          <w:t>24.3.</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Дзеркальні відображення</w:t>
        </w:r>
        <w:r w:rsidR="00587831">
          <w:rPr>
            <w:noProof/>
            <w:webHidden/>
          </w:rPr>
          <w:tab/>
        </w:r>
        <w:r w:rsidR="00587831">
          <w:rPr>
            <w:noProof/>
            <w:webHidden/>
          </w:rPr>
          <w:fldChar w:fldCharType="begin"/>
        </w:r>
        <w:r w:rsidR="00587831">
          <w:rPr>
            <w:noProof/>
            <w:webHidden/>
          </w:rPr>
          <w:instrText xml:space="preserve"> PAGEREF _Toc263436192 \h </w:instrText>
        </w:r>
        <w:r w:rsidR="00587831">
          <w:rPr>
            <w:noProof/>
            <w:webHidden/>
          </w:rPr>
        </w:r>
        <w:r w:rsidR="00587831">
          <w:rPr>
            <w:noProof/>
            <w:webHidden/>
          </w:rPr>
          <w:fldChar w:fldCharType="separate"/>
        </w:r>
        <w:r w:rsidR="001340F7">
          <w:rPr>
            <w:noProof/>
            <w:webHidden/>
          </w:rPr>
          <w:t>235</w:t>
        </w:r>
        <w:r w:rsidR="00587831">
          <w:rPr>
            <w:noProof/>
            <w:webHidden/>
          </w:rPr>
          <w:fldChar w:fldCharType="end"/>
        </w:r>
      </w:hyperlink>
    </w:p>
    <w:p w:rsidR="00587831" w:rsidRDefault="005B792C">
      <w:pPr>
        <w:pStyle w:val="25"/>
        <w:tabs>
          <w:tab w:val="right" w:leader="dot" w:pos="8777"/>
        </w:tabs>
        <w:rPr>
          <w:rFonts w:asciiTheme="minorHAnsi" w:eastAsiaTheme="minorEastAsia" w:hAnsiTheme="minorHAnsi" w:cstheme="minorBidi"/>
          <w:smallCaps w:val="0"/>
          <w:noProof/>
          <w:sz w:val="22"/>
          <w:szCs w:val="22"/>
          <w:lang w:eastAsia="uk-UA"/>
        </w:rPr>
      </w:pPr>
      <w:hyperlink w:anchor="_Toc263436193" w:history="1">
        <w:r w:rsidR="00587831" w:rsidRPr="006842D2">
          <w:rPr>
            <w:rStyle w:val="aff"/>
            <w:noProof/>
          </w:rPr>
          <w:t>Запитання для самоконтролю</w:t>
        </w:r>
        <w:r w:rsidR="00587831">
          <w:rPr>
            <w:noProof/>
            <w:webHidden/>
          </w:rPr>
          <w:tab/>
        </w:r>
        <w:r w:rsidR="00587831">
          <w:rPr>
            <w:noProof/>
            <w:webHidden/>
          </w:rPr>
          <w:fldChar w:fldCharType="begin"/>
        </w:r>
        <w:r w:rsidR="00587831">
          <w:rPr>
            <w:noProof/>
            <w:webHidden/>
          </w:rPr>
          <w:instrText xml:space="preserve"> PAGEREF _Toc263436193 \h </w:instrText>
        </w:r>
        <w:r w:rsidR="00587831">
          <w:rPr>
            <w:noProof/>
            <w:webHidden/>
          </w:rPr>
        </w:r>
        <w:r w:rsidR="00587831">
          <w:rPr>
            <w:noProof/>
            <w:webHidden/>
          </w:rPr>
          <w:fldChar w:fldCharType="separate"/>
        </w:r>
        <w:r w:rsidR="001340F7">
          <w:rPr>
            <w:noProof/>
            <w:webHidden/>
          </w:rPr>
          <w:t>238</w:t>
        </w:r>
        <w:r w:rsidR="00587831">
          <w:rPr>
            <w:noProof/>
            <w:webHidden/>
          </w:rPr>
          <w:fldChar w:fldCharType="end"/>
        </w:r>
      </w:hyperlink>
    </w:p>
    <w:p w:rsidR="00587831" w:rsidRDefault="005B792C">
      <w:pPr>
        <w:pStyle w:val="13"/>
        <w:tabs>
          <w:tab w:val="left" w:pos="560"/>
          <w:tab w:val="right" w:leader="dot" w:pos="8777"/>
        </w:tabs>
        <w:rPr>
          <w:rFonts w:asciiTheme="minorHAnsi" w:eastAsiaTheme="minorEastAsia" w:hAnsiTheme="minorHAnsi" w:cstheme="minorBidi"/>
          <w:b w:val="0"/>
          <w:bCs w:val="0"/>
          <w:caps w:val="0"/>
          <w:noProof/>
          <w:sz w:val="22"/>
          <w:szCs w:val="22"/>
          <w:lang w:eastAsia="uk-UA"/>
        </w:rPr>
      </w:pPr>
      <w:hyperlink w:anchor="_Toc263436194" w:history="1">
        <w:r w:rsidR="00587831" w:rsidRPr="006842D2">
          <w:rPr>
            <w:rStyle w:val="aff"/>
            <w:noProof/>
          </w:rPr>
          <w:t>25.</w:t>
        </w:r>
        <w:r w:rsidR="00587831">
          <w:rPr>
            <w:rFonts w:asciiTheme="minorHAnsi" w:eastAsiaTheme="minorEastAsia" w:hAnsiTheme="minorHAnsi" w:cstheme="minorBidi"/>
            <w:b w:val="0"/>
            <w:bCs w:val="0"/>
            <w:caps w:val="0"/>
            <w:noProof/>
            <w:sz w:val="22"/>
            <w:szCs w:val="22"/>
            <w:lang w:eastAsia="uk-UA"/>
          </w:rPr>
          <w:tab/>
        </w:r>
        <w:r w:rsidR="00587831" w:rsidRPr="006842D2">
          <w:rPr>
            <w:rStyle w:val="aff"/>
            <w:noProof/>
          </w:rPr>
          <w:t>Оптимізація програм</w:t>
        </w:r>
        <w:r w:rsidR="00587831">
          <w:rPr>
            <w:noProof/>
            <w:webHidden/>
          </w:rPr>
          <w:tab/>
        </w:r>
        <w:r w:rsidR="00587831">
          <w:rPr>
            <w:noProof/>
            <w:webHidden/>
          </w:rPr>
          <w:fldChar w:fldCharType="begin"/>
        </w:r>
        <w:r w:rsidR="00587831">
          <w:rPr>
            <w:noProof/>
            <w:webHidden/>
          </w:rPr>
          <w:instrText xml:space="preserve"> PAGEREF _Toc263436194 \h </w:instrText>
        </w:r>
        <w:r w:rsidR="00587831">
          <w:rPr>
            <w:noProof/>
            <w:webHidden/>
          </w:rPr>
        </w:r>
        <w:r w:rsidR="00587831">
          <w:rPr>
            <w:noProof/>
            <w:webHidden/>
          </w:rPr>
          <w:fldChar w:fldCharType="separate"/>
        </w:r>
        <w:r w:rsidR="001340F7">
          <w:rPr>
            <w:noProof/>
            <w:webHidden/>
          </w:rPr>
          <w:t>239</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95" w:history="1">
        <w:r w:rsidR="00587831" w:rsidRPr="006842D2">
          <w:rPr>
            <w:rStyle w:val="aff"/>
            <w:noProof/>
          </w:rPr>
          <w:t>25.1.</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Поради з підвищення надійності програм</w:t>
        </w:r>
        <w:r w:rsidR="00587831">
          <w:rPr>
            <w:noProof/>
            <w:webHidden/>
          </w:rPr>
          <w:tab/>
        </w:r>
        <w:r w:rsidR="00587831">
          <w:rPr>
            <w:noProof/>
            <w:webHidden/>
          </w:rPr>
          <w:fldChar w:fldCharType="begin"/>
        </w:r>
        <w:r w:rsidR="00587831">
          <w:rPr>
            <w:noProof/>
            <w:webHidden/>
          </w:rPr>
          <w:instrText xml:space="preserve"> PAGEREF _Toc263436195 \h </w:instrText>
        </w:r>
        <w:r w:rsidR="00587831">
          <w:rPr>
            <w:noProof/>
            <w:webHidden/>
          </w:rPr>
        </w:r>
        <w:r w:rsidR="00587831">
          <w:rPr>
            <w:noProof/>
            <w:webHidden/>
          </w:rPr>
          <w:fldChar w:fldCharType="separate"/>
        </w:r>
        <w:r w:rsidR="001340F7">
          <w:rPr>
            <w:noProof/>
            <w:webHidden/>
          </w:rPr>
          <w:t>239</w:t>
        </w:r>
        <w:r w:rsidR="00587831">
          <w:rPr>
            <w:noProof/>
            <w:webHidden/>
          </w:rPr>
          <w:fldChar w:fldCharType="end"/>
        </w:r>
      </w:hyperlink>
    </w:p>
    <w:p w:rsidR="00587831" w:rsidRDefault="005B792C">
      <w:pPr>
        <w:pStyle w:val="25"/>
        <w:tabs>
          <w:tab w:val="left" w:pos="1120"/>
          <w:tab w:val="right" w:leader="dot" w:pos="8777"/>
        </w:tabs>
        <w:rPr>
          <w:rFonts w:asciiTheme="minorHAnsi" w:eastAsiaTheme="minorEastAsia" w:hAnsiTheme="minorHAnsi" w:cstheme="minorBidi"/>
          <w:smallCaps w:val="0"/>
          <w:noProof/>
          <w:sz w:val="22"/>
          <w:szCs w:val="22"/>
          <w:lang w:eastAsia="uk-UA"/>
        </w:rPr>
      </w:pPr>
      <w:hyperlink w:anchor="_Toc263436196" w:history="1">
        <w:r w:rsidR="00587831" w:rsidRPr="006842D2">
          <w:rPr>
            <w:rStyle w:val="aff"/>
            <w:noProof/>
          </w:rPr>
          <w:t>25.2.</w:t>
        </w:r>
        <w:r w:rsidR="00587831">
          <w:rPr>
            <w:rFonts w:asciiTheme="minorHAnsi" w:eastAsiaTheme="minorEastAsia" w:hAnsiTheme="minorHAnsi" w:cstheme="minorBidi"/>
            <w:smallCaps w:val="0"/>
            <w:noProof/>
            <w:sz w:val="22"/>
            <w:szCs w:val="22"/>
            <w:lang w:eastAsia="uk-UA"/>
          </w:rPr>
          <w:tab/>
        </w:r>
        <w:r w:rsidR="00587831" w:rsidRPr="006842D2">
          <w:rPr>
            <w:rStyle w:val="aff"/>
            <w:noProof/>
          </w:rPr>
          <w:t>Прийоми підвищення продуктивності застосунків</w:t>
        </w:r>
        <w:r w:rsidR="00587831">
          <w:rPr>
            <w:noProof/>
            <w:webHidden/>
          </w:rPr>
          <w:tab/>
        </w:r>
        <w:r w:rsidR="00587831">
          <w:rPr>
            <w:noProof/>
            <w:webHidden/>
          </w:rPr>
          <w:fldChar w:fldCharType="begin"/>
        </w:r>
        <w:r w:rsidR="00587831">
          <w:rPr>
            <w:noProof/>
            <w:webHidden/>
          </w:rPr>
          <w:instrText xml:space="preserve"> PAGEREF _Toc263436196 \h </w:instrText>
        </w:r>
        <w:r w:rsidR="00587831">
          <w:rPr>
            <w:noProof/>
            <w:webHidden/>
          </w:rPr>
        </w:r>
        <w:r w:rsidR="00587831">
          <w:rPr>
            <w:noProof/>
            <w:webHidden/>
          </w:rPr>
          <w:fldChar w:fldCharType="separate"/>
        </w:r>
        <w:r w:rsidR="001340F7">
          <w:rPr>
            <w:noProof/>
            <w:webHidden/>
          </w:rPr>
          <w:t>240</w:t>
        </w:r>
        <w:r w:rsidR="00587831">
          <w:rPr>
            <w:noProof/>
            <w:webHidden/>
          </w:rPr>
          <w:fldChar w:fldCharType="end"/>
        </w:r>
      </w:hyperlink>
    </w:p>
    <w:p w:rsidR="00587831" w:rsidRDefault="005B792C">
      <w:pPr>
        <w:pStyle w:val="25"/>
        <w:tabs>
          <w:tab w:val="right" w:leader="dot" w:pos="8777"/>
        </w:tabs>
        <w:rPr>
          <w:rFonts w:asciiTheme="minorHAnsi" w:eastAsiaTheme="minorEastAsia" w:hAnsiTheme="minorHAnsi" w:cstheme="minorBidi"/>
          <w:smallCaps w:val="0"/>
          <w:noProof/>
          <w:sz w:val="22"/>
          <w:szCs w:val="22"/>
          <w:lang w:eastAsia="uk-UA"/>
        </w:rPr>
      </w:pPr>
      <w:hyperlink w:anchor="_Toc263436197" w:history="1">
        <w:r w:rsidR="00587831" w:rsidRPr="006842D2">
          <w:rPr>
            <w:rStyle w:val="aff"/>
            <w:noProof/>
          </w:rPr>
          <w:t>Запитання для самоконтролю</w:t>
        </w:r>
        <w:r w:rsidR="00587831">
          <w:rPr>
            <w:noProof/>
            <w:webHidden/>
          </w:rPr>
          <w:tab/>
        </w:r>
        <w:r w:rsidR="00587831">
          <w:rPr>
            <w:noProof/>
            <w:webHidden/>
          </w:rPr>
          <w:fldChar w:fldCharType="begin"/>
        </w:r>
        <w:r w:rsidR="00587831">
          <w:rPr>
            <w:noProof/>
            <w:webHidden/>
          </w:rPr>
          <w:instrText xml:space="preserve"> PAGEREF _Toc263436197 \h </w:instrText>
        </w:r>
        <w:r w:rsidR="00587831">
          <w:rPr>
            <w:noProof/>
            <w:webHidden/>
          </w:rPr>
        </w:r>
        <w:r w:rsidR="00587831">
          <w:rPr>
            <w:noProof/>
            <w:webHidden/>
          </w:rPr>
          <w:fldChar w:fldCharType="separate"/>
        </w:r>
        <w:r w:rsidR="001340F7">
          <w:rPr>
            <w:noProof/>
            <w:webHidden/>
          </w:rPr>
          <w:t>242</w:t>
        </w:r>
        <w:r w:rsidR="00587831">
          <w:rPr>
            <w:noProof/>
            <w:webHidden/>
          </w:rPr>
          <w:fldChar w:fldCharType="end"/>
        </w:r>
      </w:hyperlink>
    </w:p>
    <w:p w:rsidR="00587831" w:rsidRDefault="005B792C">
      <w:pPr>
        <w:pStyle w:val="13"/>
        <w:tabs>
          <w:tab w:val="right" w:leader="dot" w:pos="8777"/>
        </w:tabs>
        <w:rPr>
          <w:rFonts w:asciiTheme="minorHAnsi" w:eastAsiaTheme="minorEastAsia" w:hAnsiTheme="minorHAnsi" w:cstheme="minorBidi"/>
          <w:b w:val="0"/>
          <w:bCs w:val="0"/>
          <w:caps w:val="0"/>
          <w:noProof/>
          <w:sz w:val="22"/>
          <w:szCs w:val="22"/>
          <w:lang w:eastAsia="uk-UA"/>
        </w:rPr>
      </w:pPr>
      <w:hyperlink w:anchor="_Toc263436198" w:history="1">
        <w:r w:rsidR="00587831" w:rsidRPr="006842D2">
          <w:rPr>
            <w:rStyle w:val="aff"/>
            <w:noProof/>
          </w:rPr>
          <w:t>Список літератури</w:t>
        </w:r>
        <w:r w:rsidR="00587831">
          <w:rPr>
            <w:noProof/>
            <w:webHidden/>
          </w:rPr>
          <w:tab/>
        </w:r>
        <w:r w:rsidR="00587831">
          <w:rPr>
            <w:noProof/>
            <w:webHidden/>
          </w:rPr>
          <w:fldChar w:fldCharType="begin"/>
        </w:r>
        <w:r w:rsidR="00587831">
          <w:rPr>
            <w:noProof/>
            <w:webHidden/>
          </w:rPr>
          <w:instrText xml:space="preserve"> PAGEREF _Toc263436198 \h </w:instrText>
        </w:r>
        <w:r w:rsidR="00587831">
          <w:rPr>
            <w:noProof/>
            <w:webHidden/>
          </w:rPr>
        </w:r>
        <w:r w:rsidR="00587831">
          <w:rPr>
            <w:noProof/>
            <w:webHidden/>
          </w:rPr>
          <w:fldChar w:fldCharType="separate"/>
        </w:r>
        <w:r w:rsidR="001340F7">
          <w:rPr>
            <w:noProof/>
            <w:webHidden/>
          </w:rPr>
          <w:t>243</w:t>
        </w:r>
        <w:r w:rsidR="00587831">
          <w:rPr>
            <w:noProof/>
            <w:webHidden/>
          </w:rPr>
          <w:fldChar w:fldCharType="end"/>
        </w:r>
      </w:hyperlink>
    </w:p>
    <w:p w:rsidR="00587831" w:rsidRDefault="005B792C">
      <w:pPr>
        <w:pStyle w:val="13"/>
        <w:tabs>
          <w:tab w:val="right" w:leader="dot" w:pos="8777"/>
        </w:tabs>
        <w:rPr>
          <w:rFonts w:asciiTheme="minorHAnsi" w:eastAsiaTheme="minorEastAsia" w:hAnsiTheme="minorHAnsi" w:cstheme="minorBidi"/>
          <w:b w:val="0"/>
          <w:bCs w:val="0"/>
          <w:caps w:val="0"/>
          <w:noProof/>
          <w:sz w:val="22"/>
          <w:szCs w:val="22"/>
          <w:lang w:eastAsia="uk-UA"/>
        </w:rPr>
      </w:pPr>
      <w:hyperlink w:anchor="_Toc263436199" w:history="1">
        <w:r w:rsidR="00587831" w:rsidRPr="006842D2">
          <w:rPr>
            <w:rStyle w:val="aff"/>
            <w:noProof/>
          </w:rPr>
          <w:t>Додаток 1. Модель освітлення OpenGL</w:t>
        </w:r>
        <w:r w:rsidR="00587831">
          <w:rPr>
            <w:noProof/>
            <w:webHidden/>
          </w:rPr>
          <w:tab/>
        </w:r>
        <w:r w:rsidR="00587831">
          <w:rPr>
            <w:noProof/>
            <w:webHidden/>
          </w:rPr>
          <w:fldChar w:fldCharType="begin"/>
        </w:r>
        <w:r w:rsidR="00587831">
          <w:rPr>
            <w:noProof/>
            <w:webHidden/>
          </w:rPr>
          <w:instrText xml:space="preserve"> PAGEREF _Toc263436199 \h </w:instrText>
        </w:r>
        <w:r w:rsidR="00587831">
          <w:rPr>
            <w:noProof/>
            <w:webHidden/>
          </w:rPr>
        </w:r>
        <w:r w:rsidR="00587831">
          <w:rPr>
            <w:noProof/>
            <w:webHidden/>
          </w:rPr>
          <w:fldChar w:fldCharType="separate"/>
        </w:r>
        <w:r w:rsidR="001340F7">
          <w:rPr>
            <w:noProof/>
            <w:webHidden/>
          </w:rPr>
          <w:t>244</w:t>
        </w:r>
        <w:r w:rsidR="00587831">
          <w:rPr>
            <w:noProof/>
            <w:webHidden/>
          </w:rPr>
          <w:fldChar w:fldCharType="end"/>
        </w:r>
      </w:hyperlink>
    </w:p>
    <w:p w:rsidR="00587831" w:rsidRDefault="005B792C">
      <w:pPr>
        <w:pStyle w:val="13"/>
        <w:tabs>
          <w:tab w:val="right" w:leader="dot" w:pos="8777"/>
        </w:tabs>
        <w:rPr>
          <w:rFonts w:asciiTheme="minorHAnsi" w:eastAsiaTheme="minorEastAsia" w:hAnsiTheme="minorHAnsi" w:cstheme="minorBidi"/>
          <w:b w:val="0"/>
          <w:bCs w:val="0"/>
          <w:caps w:val="0"/>
          <w:noProof/>
          <w:sz w:val="22"/>
          <w:szCs w:val="22"/>
          <w:lang w:eastAsia="uk-UA"/>
        </w:rPr>
      </w:pPr>
      <w:hyperlink w:anchor="_Toc263436200" w:history="1">
        <w:r w:rsidR="00587831" w:rsidRPr="006842D2">
          <w:rPr>
            <w:rStyle w:val="aff"/>
            <w:noProof/>
          </w:rPr>
          <w:t>Додаток 2. Накладення текстури</w:t>
        </w:r>
        <w:r w:rsidR="00587831">
          <w:rPr>
            <w:noProof/>
            <w:webHidden/>
          </w:rPr>
          <w:tab/>
        </w:r>
        <w:r w:rsidR="00587831">
          <w:rPr>
            <w:noProof/>
            <w:webHidden/>
          </w:rPr>
          <w:fldChar w:fldCharType="begin"/>
        </w:r>
        <w:r w:rsidR="00587831">
          <w:rPr>
            <w:noProof/>
            <w:webHidden/>
          </w:rPr>
          <w:instrText xml:space="preserve"> PAGEREF _Toc263436200 \h </w:instrText>
        </w:r>
        <w:r w:rsidR="00587831">
          <w:rPr>
            <w:noProof/>
            <w:webHidden/>
          </w:rPr>
        </w:r>
        <w:r w:rsidR="00587831">
          <w:rPr>
            <w:noProof/>
            <w:webHidden/>
          </w:rPr>
          <w:fldChar w:fldCharType="separate"/>
        </w:r>
        <w:r w:rsidR="001340F7">
          <w:rPr>
            <w:noProof/>
            <w:webHidden/>
          </w:rPr>
          <w:t>248</w:t>
        </w:r>
        <w:r w:rsidR="00587831">
          <w:rPr>
            <w:noProof/>
            <w:webHidden/>
          </w:rPr>
          <w:fldChar w:fldCharType="end"/>
        </w:r>
      </w:hyperlink>
    </w:p>
    <w:p w:rsidR="00587831" w:rsidRDefault="005B792C">
      <w:pPr>
        <w:pStyle w:val="13"/>
        <w:tabs>
          <w:tab w:val="right" w:leader="dot" w:pos="8777"/>
        </w:tabs>
        <w:rPr>
          <w:rFonts w:asciiTheme="minorHAnsi" w:eastAsiaTheme="minorEastAsia" w:hAnsiTheme="minorHAnsi" w:cstheme="minorBidi"/>
          <w:b w:val="0"/>
          <w:bCs w:val="0"/>
          <w:caps w:val="0"/>
          <w:noProof/>
          <w:sz w:val="22"/>
          <w:szCs w:val="22"/>
          <w:lang w:eastAsia="uk-UA"/>
        </w:rPr>
      </w:pPr>
      <w:hyperlink w:anchor="_Toc263436201" w:history="1">
        <w:r w:rsidR="00587831" w:rsidRPr="006842D2">
          <w:rPr>
            <w:rStyle w:val="aff"/>
            <w:noProof/>
          </w:rPr>
          <w:t>Додаток 3. Демонстрація ефекту тіні</w:t>
        </w:r>
        <w:r w:rsidR="00587831">
          <w:rPr>
            <w:noProof/>
            <w:webHidden/>
          </w:rPr>
          <w:tab/>
        </w:r>
        <w:r w:rsidR="00587831">
          <w:rPr>
            <w:noProof/>
            <w:webHidden/>
          </w:rPr>
          <w:fldChar w:fldCharType="begin"/>
        </w:r>
        <w:r w:rsidR="00587831">
          <w:rPr>
            <w:noProof/>
            <w:webHidden/>
          </w:rPr>
          <w:instrText xml:space="preserve"> PAGEREF _Toc263436201 \h </w:instrText>
        </w:r>
        <w:r w:rsidR="00587831">
          <w:rPr>
            <w:noProof/>
            <w:webHidden/>
          </w:rPr>
        </w:r>
        <w:r w:rsidR="00587831">
          <w:rPr>
            <w:noProof/>
            <w:webHidden/>
          </w:rPr>
          <w:fldChar w:fldCharType="separate"/>
        </w:r>
        <w:r w:rsidR="001340F7">
          <w:rPr>
            <w:noProof/>
            <w:webHidden/>
          </w:rPr>
          <w:t>256</w:t>
        </w:r>
        <w:r w:rsidR="00587831">
          <w:rPr>
            <w:noProof/>
            <w:webHidden/>
          </w:rPr>
          <w:fldChar w:fldCharType="end"/>
        </w:r>
      </w:hyperlink>
    </w:p>
    <w:p w:rsidR="00587831" w:rsidRDefault="005B792C">
      <w:pPr>
        <w:pStyle w:val="13"/>
        <w:tabs>
          <w:tab w:val="right" w:leader="dot" w:pos="8777"/>
        </w:tabs>
        <w:rPr>
          <w:rFonts w:asciiTheme="minorHAnsi" w:eastAsiaTheme="minorEastAsia" w:hAnsiTheme="minorHAnsi" w:cstheme="minorBidi"/>
          <w:b w:val="0"/>
          <w:bCs w:val="0"/>
          <w:caps w:val="0"/>
          <w:noProof/>
          <w:sz w:val="22"/>
          <w:szCs w:val="22"/>
          <w:lang w:eastAsia="uk-UA"/>
        </w:rPr>
      </w:pPr>
      <w:hyperlink w:anchor="_Toc263436202" w:history="1">
        <w:r w:rsidR="00587831" w:rsidRPr="006842D2">
          <w:rPr>
            <w:rStyle w:val="aff"/>
            <w:noProof/>
          </w:rPr>
          <w:t xml:space="preserve">Додаток 4. Демонстрація використання </w:t>
        </w:r>
        <w:r w:rsidR="00587831" w:rsidRPr="006842D2">
          <w:rPr>
            <w:rStyle w:val="aff"/>
            <w:noProof/>
            <w:lang w:val="en-US"/>
          </w:rPr>
          <w:t>Tess</w:t>
        </w:r>
        <w:r w:rsidR="00587831" w:rsidRPr="006842D2">
          <w:rPr>
            <w:rStyle w:val="aff"/>
            <w:noProof/>
          </w:rPr>
          <w:t>-об'єктів, текстури та джерела світла зі змінюваним положенням</w:t>
        </w:r>
        <w:r w:rsidR="00587831">
          <w:rPr>
            <w:noProof/>
            <w:webHidden/>
          </w:rPr>
          <w:tab/>
        </w:r>
        <w:r w:rsidR="00587831">
          <w:rPr>
            <w:noProof/>
            <w:webHidden/>
          </w:rPr>
          <w:fldChar w:fldCharType="begin"/>
        </w:r>
        <w:r w:rsidR="00587831">
          <w:rPr>
            <w:noProof/>
            <w:webHidden/>
          </w:rPr>
          <w:instrText xml:space="preserve"> PAGEREF _Toc263436202 \h </w:instrText>
        </w:r>
        <w:r w:rsidR="00587831">
          <w:rPr>
            <w:noProof/>
            <w:webHidden/>
          </w:rPr>
        </w:r>
        <w:r w:rsidR="00587831">
          <w:rPr>
            <w:noProof/>
            <w:webHidden/>
          </w:rPr>
          <w:fldChar w:fldCharType="separate"/>
        </w:r>
        <w:r w:rsidR="001340F7">
          <w:rPr>
            <w:noProof/>
            <w:webHidden/>
          </w:rPr>
          <w:t>264</w:t>
        </w:r>
        <w:r w:rsidR="00587831">
          <w:rPr>
            <w:noProof/>
            <w:webHidden/>
          </w:rPr>
          <w:fldChar w:fldCharType="end"/>
        </w:r>
      </w:hyperlink>
    </w:p>
    <w:p w:rsidR="00587831" w:rsidRDefault="005B792C">
      <w:pPr>
        <w:pStyle w:val="13"/>
        <w:tabs>
          <w:tab w:val="right" w:leader="dot" w:pos="8777"/>
        </w:tabs>
        <w:rPr>
          <w:rFonts w:asciiTheme="minorHAnsi" w:eastAsiaTheme="minorEastAsia" w:hAnsiTheme="minorHAnsi" w:cstheme="minorBidi"/>
          <w:b w:val="0"/>
          <w:bCs w:val="0"/>
          <w:caps w:val="0"/>
          <w:noProof/>
          <w:sz w:val="22"/>
          <w:szCs w:val="22"/>
          <w:lang w:eastAsia="uk-UA"/>
        </w:rPr>
      </w:pPr>
      <w:hyperlink w:anchor="_Toc263436203" w:history="1">
        <w:r w:rsidR="00587831" w:rsidRPr="006842D2">
          <w:rPr>
            <w:rStyle w:val="aff"/>
            <w:noProof/>
          </w:rPr>
          <w:t>Алфавітний покажчик</w:t>
        </w:r>
        <w:r w:rsidR="00587831">
          <w:rPr>
            <w:noProof/>
            <w:webHidden/>
          </w:rPr>
          <w:tab/>
        </w:r>
        <w:r w:rsidR="00587831">
          <w:rPr>
            <w:noProof/>
            <w:webHidden/>
          </w:rPr>
          <w:fldChar w:fldCharType="begin"/>
        </w:r>
        <w:r w:rsidR="00587831">
          <w:rPr>
            <w:noProof/>
            <w:webHidden/>
          </w:rPr>
          <w:instrText xml:space="preserve"> PAGEREF _Toc263436203 \h </w:instrText>
        </w:r>
        <w:r w:rsidR="00587831">
          <w:rPr>
            <w:noProof/>
            <w:webHidden/>
          </w:rPr>
        </w:r>
        <w:r w:rsidR="00587831">
          <w:rPr>
            <w:noProof/>
            <w:webHidden/>
          </w:rPr>
          <w:fldChar w:fldCharType="separate"/>
        </w:r>
        <w:r w:rsidR="001340F7">
          <w:rPr>
            <w:noProof/>
            <w:webHidden/>
          </w:rPr>
          <w:t>280</w:t>
        </w:r>
        <w:r w:rsidR="00587831">
          <w:rPr>
            <w:noProof/>
            <w:webHidden/>
          </w:rPr>
          <w:fldChar w:fldCharType="end"/>
        </w:r>
      </w:hyperlink>
    </w:p>
    <w:p w:rsidR="0042388D" w:rsidRDefault="003F1355" w:rsidP="0057206C">
      <w:r>
        <w:rPr>
          <w:sz w:val="20"/>
          <w:szCs w:val="20"/>
        </w:rPr>
        <w:fldChar w:fldCharType="end"/>
      </w:r>
      <w:r w:rsidR="0042388D">
        <w:br w:type="page"/>
      </w:r>
    </w:p>
    <w:p w:rsidR="00780406" w:rsidRDefault="00780406" w:rsidP="00C32A65">
      <w:pPr>
        <w:pStyle w:val="10"/>
      </w:pPr>
      <w:bookmarkStart w:id="0" w:name="_Toc252038325"/>
      <w:bookmarkStart w:id="1" w:name="_Toc263436015"/>
      <w:r>
        <w:lastRenderedPageBreak/>
        <w:t>Вступ</w:t>
      </w:r>
      <w:bookmarkEnd w:id="0"/>
      <w:bookmarkEnd w:id="1"/>
    </w:p>
    <w:p w:rsidR="0042388D" w:rsidRDefault="00587831" w:rsidP="006B2076">
      <w:r>
        <w:t xml:space="preserve">В даному посібнику розглянуті основні поняття і алгоритми геометричного моделювання та комп'ютерної графіки. Посібник логічно поділений на дві частини: в першій розглядається теоретичний матеріал, а в другій – практичне застосування розглянутих теоретичних підходів і алгоритмів за допомогою графічної бібліотеки </w:t>
      </w:r>
      <w:r>
        <w:rPr>
          <w:lang w:val="en-US"/>
        </w:rPr>
        <w:t>OpenGL</w:t>
      </w:r>
      <w:r>
        <w:t xml:space="preserve">. </w:t>
      </w:r>
      <w:r w:rsidR="0042388D">
        <w:br w:type="page"/>
      </w:r>
    </w:p>
    <w:p w:rsidR="00780406" w:rsidRDefault="00780406" w:rsidP="00780406">
      <w:pPr>
        <w:pStyle w:val="1"/>
      </w:pPr>
      <w:bookmarkStart w:id="2" w:name="_Toc252038326"/>
      <w:bookmarkStart w:id="3" w:name="_Toc263436016"/>
      <w:r>
        <w:lastRenderedPageBreak/>
        <w:t>Основні поняття геометричного моделювання</w:t>
      </w:r>
      <w:bookmarkEnd w:id="2"/>
      <w:bookmarkEnd w:id="3"/>
    </w:p>
    <w:p w:rsidR="00780406" w:rsidRDefault="00780406" w:rsidP="00780406">
      <w:pPr>
        <w:pStyle w:val="21"/>
      </w:pPr>
      <w:bookmarkStart w:id="4" w:name="_Toc252038327"/>
      <w:bookmarkStart w:id="5" w:name="_Toc263436017"/>
      <w:r>
        <w:t>Різновиди обробки графічної інформації</w:t>
      </w:r>
      <w:bookmarkEnd w:id="4"/>
      <w:bookmarkEnd w:id="5"/>
    </w:p>
    <w:p w:rsidR="00780406" w:rsidRPr="00780406" w:rsidRDefault="00780406" w:rsidP="00780406">
      <w:r w:rsidRPr="00CA4DA3">
        <w:rPr>
          <w:rStyle w:val="ab"/>
        </w:rPr>
        <w:t>Геометричне моделювання</w:t>
      </w:r>
      <w:r w:rsidRPr="00780406">
        <w:t xml:space="preserve"> (</w:t>
      </w:r>
      <w:r w:rsidRPr="00CA4DA3">
        <w:rPr>
          <w:rStyle w:val="ab"/>
        </w:rPr>
        <w:t>ГМ</w:t>
      </w:r>
      <w:r w:rsidRPr="00780406">
        <w:t>)</w:t>
      </w:r>
      <w:r w:rsidR="003F1355" w:rsidRPr="00780406">
        <w:fldChar w:fldCharType="begin"/>
      </w:r>
      <w:r w:rsidRPr="00780406">
        <w:instrText xml:space="preserve"> XE " геометричне моделювання " </w:instrText>
      </w:r>
      <w:r w:rsidR="003F1355" w:rsidRPr="00780406">
        <w:fldChar w:fldCharType="end"/>
      </w:r>
      <w:r w:rsidRPr="00780406">
        <w:t xml:space="preserve"> – займається вивченням та обробкою об'єктів, які мають геометричні властивості або їх характеристики можуть мати геометричну інтерпретацію.</w:t>
      </w:r>
    </w:p>
    <w:p w:rsidR="00780406" w:rsidRPr="00780406" w:rsidRDefault="00780406" w:rsidP="00780406">
      <w:r w:rsidRPr="00780406">
        <w:t>Обробка комп'ютерної графічної інформації має багато різновидів та практичних застосувань. Зазвичай цю область обробки інформації прийнято розділяти на три напрямки.</w:t>
      </w:r>
    </w:p>
    <w:p w:rsidR="00CA4DA3" w:rsidRPr="00CA4DA3" w:rsidRDefault="000916D7" w:rsidP="00CA4DA3">
      <w:pPr>
        <w:pStyle w:val="a"/>
      </w:pPr>
      <w:r>
        <w:rPr>
          <w:rStyle w:val="ab"/>
        </w:rPr>
        <w:t>Комп'ютерна</w:t>
      </w:r>
      <w:r w:rsidR="00CA4DA3" w:rsidRPr="00CA4DA3">
        <w:rPr>
          <w:rStyle w:val="ab"/>
        </w:rPr>
        <w:t xml:space="preserve"> графіка</w:t>
      </w:r>
      <w:r w:rsidR="003F1355" w:rsidRPr="00CA4DA3">
        <w:fldChar w:fldCharType="begin"/>
      </w:r>
      <w:r w:rsidR="00CA4DA3" w:rsidRPr="00CA4DA3">
        <w:instrText xml:space="preserve"> XE " геометричне моделювання : </w:instrText>
      </w:r>
      <w:r>
        <w:instrText>комп'ютерна</w:instrText>
      </w:r>
      <w:r w:rsidR="00CA4DA3" w:rsidRPr="00CA4DA3">
        <w:instrText xml:space="preserve"> графіка " </w:instrText>
      </w:r>
      <w:r w:rsidR="003F1355" w:rsidRPr="00CA4DA3">
        <w:fldChar w:fldCharType="end"/>
      </w:r>
      <w:r w:rsidR="00CA4DA3" w:rsidRPr="00CA4DA3">
        <w:t xml:space="preserve"> – займається відтворення зображень у тих випадках, коли вхідною є інформація неграфічного характеру. Складність програм, а також обчислювальні витрати, що необхідні для отримання відповідних візуальних зображень, істотно залежать від характеру конкретної задачі. Прикладами подібної візуалізації можуть слугувати: побудова графіків функцій чи експериментальних даних, вив</w:t>
      </w:r>
      <w:r>
        <w:t>е</w:t>
      </w:r>
      <w:r w:rsidR="00CA4DA3" w:rsidRPr="00CA4DA3">
        <w:t>д</w:t>
      </w:r>
      <w:r>
        <w:t>ення</w:t>
      </w:r>
      <w:r w:rsidR="00CA4DA3" w:rsidRPr="00CA4DA3">
        <w:t xml:space="preserve"> інформації на екран та синтез сцен у комп'ютерних іграх.</w:t>
      </w:r>
    </w:p>
    <w:p w:rsidR="00CA4DA3" w:rsidRPr="00CA4DA3" w:rsidRDefault="00CA4DA3" w:rsidP="00CA4DA3">
      <w:pPr>
        <w:pStyle w:val="a"/>
      </w:pPr>
      <w:r w:rsidRPr="00CA4DA3">
        <w:rPr>
          <w:rStyle w:val="ab"/>
        </w:rPr>
        <w:t>Обробка зображень</w:t>
      </w:r>
      <w:r w:rsidR="003F1355" w:rsidRPr="00CA4DA3">
        <w:fldChar w:fldCharType="begin"/>
      </w:r>
      <w:r w:rsidRPr="00CA4DA3">
        <w:instrText xml:space="preserve"> XE " геометричне моделювання : обробка зображень " </w:instrText>
      </w:r>
      <w:r w:rsidR="003F1355" w:rsidRPr="00CA4DA3">
        <w:fldChar w:fldCharType="end"/>
      </w:r>
      <w:r w:rsidRPr="00CA4DA3">
        <w:t xml:space="preserve"> – пов'язана з вирішенням таких задач, у яких і вхідні і вихідні дані є зображеннями. Один з прикладів – системи передачі зображень. Розробники подібних систем вирішують проблеми усунення шуму та стиснення даних. Знімки, отримані з перетримкою чи недотримкою, а також розмиті знімки, можуть бути покращені за допомогою методів підвищення контрасту.</w:t>
      </w:r>
    </w:p>
    <w:p w:rsidR="00CA4DA3" w:rsidRPr="00CA4DA3" w:rsidRDefault="00CA4DA3" w:rsidP="00CA4DA3">
      <w:pPr>
        <w:pStyle w:val="a"/>
      </w:pPr>
      <w:r w:rsidRPr="00CA4DA3">
        <w:rPr>
          <w:rStyle w:val="ab"/>
        </w:rPr>
        <w:t>Розпізнавання зображень</w:t>
      </w:r>
      <w:r w:rsidR="003F1355" w:rsidRPr="00CA4DA3">
        <w:fldChar w:fldCharType="begin"/>
      </w:r>
      <w:r w:rsidRPr="00CA4DA3">
        <w:instrText xml:space="preserve"> XE " геометричне моделювання : розпізнавання зображень " </w:instrText>
      </w:r>
      <w:r w:rsidR="003F1355" w:rsidRPr="00CA4DA3">
        <w:fldChar w:fldCharType="end"/>
      </w:r>
      <w:r w:rsidRPr="00CA4DA3">
        <w:t xml:space="preserve"> – застосування методів, які дозволяють отримати деякий опис зображення, поданого на вхід системи, або віднести зображення до певного класу. Розпізнавання образів, це задача, певним чином, зворотна до задачі </w:t>
      </w:r>
      <w:r w:rsidR="000916D7">
        <w:t>комп'ютерної</w:t>
      </w:r>
      <w:r w:rsidRPr="00CA4DA3">
        <w:t xml:space="preserve"> графіки. Процедура розпізнавання застосовується до деякого зображення і забезпечує перетворення його у деякий абстрактний опис: набір чисел, ланцюг символів чи граф. Наступна обробка подібного опису дозволяє віднести вхідне зображення до одного з декількох класів.</w:t>
      </w:r>
    </w:p>
    <w:p w:rsidR="00CA4DA3" w:rsidRPr="00CA4DA3" w:rsidRDefault="00CA4DA3" w:rsidP="00CA4DA3">
      <w:r w:rsidRPr="00CA4DA3">
        <w:t xml:space="preserve">До одного з класів задач, що є предметом спільного інтересу цих трьох напрямків, відноситься отримання внутрішнього подання зображень у комп'ютерній техніці (структури даних, збереження та пошук, </w:t>
      </w:r>
      <w:r w:rsidR="000916D7">
        <w:t>стиснення</w:t>
      </w:r>
      <w:r w:rsidRPr="00CA4DA3">
        <w:t>).</w:t>
      </w:r>
    </w:p>
    <w:p w:rsidR="00780406" w:rsidRDefault="00CA4DA3" w:rsidP="00CA4DA3">
      <w:r w:rsidRPr="00CA4DA3">
        <w:t xml:space="preserve">Початок розвитку </w:t>
      </w:r>
      <w:r w:rsidR="000916D7">
        <w:t>комп'ютерної</w:t>
      </w:r>
      <w:r w:rsidRPr="00CA4DA3">
        <w:t xml:space="preserve"> графіки відноситься до </w:t>
      </w:r>
      <w:r w:rsidRPr="003A76D6">
        <w:rPr>
          <w:rStyle w:val="aff9"/>
        </w:rPr>
        <w:t>1963</w:t>
      </w:r>
      <w:r w:rsidRPr="00CA4DA3">
        <w:t xml:space="preserve"> року (поява перших графічних пристроїв). У </w:t>
      </w:r>
      <w:r w:rsidRPr="003A76D6">
        <w:rPr>
          <w:rStyle w:val="aff9"/>
        </w:rPr>
        <w:t>60</w:t>
      </w:r>
      <w:r w:rsidRPr="00CA4DA3">
        <w:t>-</w:t>
      </w:r>
      <w:r w:rsidRPr="003A76D6">
        <w:rPr>
          <w:rStyle w:val="aff9"/>
        </w:rPr>
        <w:t>70</w:t>
      </w:r>
      <w:r w:rsidRPr="00CA4DA3">
        <w:t xml:space="preserve"> ті роки вартість дисплею </w:t>
      </w:r>
      <w:r w:rsidRPr="00CA4DA3">
        <w:lastRenderedPageBreak/>
        <w:t xml:space="preserve">оцінювалась у </w:t>
      </w:r>
      <w:r w:rsidRPr="003A76D6">
        <w:rPr>
          <w:rStyle w:val="aff9"/>
        </w:rPr>
        <w:t>10</w:t>
      </w:r>
      <w:r w:rsidRPr="00CA4DA3">
        <w:t>-</w:t>
      </w:r>
      <w:r w:rsidRPr="003A76D6">
        <w:rPr>
          <w:rStyle w:val="aff9"/>
        </w:rPr>
        <w:t>25</w:t>
      </w:r>
      <w:r w:rsidRPr="00CA4DA3">
        <w:t xml:space="preserve"> тисяч доларів. В цей час були розроблені основні алгоритми комп'ютерної графіки.</w:t>
      </w:r>
    </w:p>
    <w:p w:rsidR="00CA4DA3" w:rsidRDefault="002B40B8" w:rsidP="0072290E">
      <w:pPr>
        <w:jc w:val="center"/>
      </w:pPr>
      <w:r>
        <w:rPr>
          <w:noProof/>
          <w:lang w:eastAsia="uk-UA"/>
        </w:rPr>
        <mc:AlternateContent>
          <mc:Choice Requires="wpc">
            <w:drawing>
              <wp:inline distT="0" distB="0" distL="0" distR="0">
                <wp:extent cx="5579745" cy="2411730"/>
                <wp:effectExtent l="0" t="9525" r="1905" b="0"/>
                <wp:docPr id="75" name="Полотно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6" name="Rectangle 6"/>
                        <wps:cNvSpPr>
                          <a:spLocks noChangeArrowheads="1"/>
                        </wps:cNvSpPr>
                        <wps:spPr bwMode="auto">
                          <a:xfrm>
                            <a:off x="172333" y="1805305"/>
                            <a:ext cx="1447593"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856738">
                              <w:pPr>
                                <w:pStyle w:val="af1"/>
                                <w:jc w:val="center"/>
                              </w:pPr>
                              <w:r>
                                <w:t>Зображення</w:t>
                              </w:r>
                            </w:p>
                          </w:txbxContent>
                        </wps:txbx>
                        <wps:bodyPr rot="0" vert="horz" wrap="square" lIns="36000" tIns="36000" rIns="36000" bIns="36000" anchor="ctr" anchorCtr="0" upright="1">
                          <a:noAutofit/>
                        </wps:bodyPr>
                      </wps:wsp>
                      <wps:wsp>
                        <wps:cNvPr id="67" name="Rectangle 8"/>
                        <wps:cNvSpPr>
                          <a:spLocks noChangeArrowheads="1"/>
                        </wps:cNvSpPr>
                        <wps:spPr bwMode="auto">
                          <a:xfrm>
                            <a:off x="1488443" y="102235"/>
                            <a:ext cx="1120162"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92C" w:rsidRPr="000029C8" w:rsidRDefault="005B792C" w:rsidP="00856738">
                              <w:pPr>
                                <w:pStyle w:val="af1"/>
                                <w:jc w:val="center"/>
                              </w:pPr>
                              <w:r>
                                <w:t>Обробка зображень</w:t>
                              </w:r>
                            </w:p>
                          </w:txbxContent>
                        </wps:txbx>
                        <wps:bodyPr rot="0" vert="horz" wrap="square" lIns="36000" tIns="36000" rIns="36000" bIns="36000" anchor="ctr" anchorCtr="0" upright="1">
                          <a:noAutofit/>
                        </wps:bodyPr>
                      </wps:wsp>
                      <wps:wsp>
                        <wps:cNvPr id="68" name="Rectangle 9"/>
                        <wps:cNvSpPr>
                          <a:spLocks noChangeArrowheads="1"/>
                        </wps:cNvSpPr>
                        <wps:spPr bwMode="auto">
                          <a:xfrm>
                            <a:off x="2490524" y="426720"/>
                            <a:ext cx="1723964"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92C" w:rsidRPr="000029C8" w:rsidRDefault="005B792C" w:rsidP="00856738">
                              <w:pPr>
                                <w:pStyle w:val="af1"/>
                                <w:jc w:val="center"/>
                              </w:pPr>
                              <w:r>
                                <w:t>Комп'ютерна графіка</w:t>
                              </w:r>
                            </w:p>
                          </w:txbxContent>
                        </wps:txbx>
                        <wps:bodyPr rot="0" vert="horz" wrap="square" lIns="36000" tIns="36000" rIns="36000" bIns="36000" anchor="ctr" anchorCtr="0" upright="1">
                          <a:noAutofit/>
                        </wps:bodyPr>
                      </wps:wsp>
                      <wps:wsp>
                        <wps:cNvPr id="69" name="Rectangle 10"/>
                        <wps:cNvSpPr>
                          <a:spLocks noChangeArrowheads="1"/>
                        </wps:cNvSpPr>
                        <wps:spPr bwMode="auto">
                          <a:xfrm>
                            <a:off x="2212239" y="1466215"/>
                            <a:ext cx="1200583"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92C" w:rsidRPr="000029C8" w:rsidRDefault="005B792C" w:rsidP="00856738">
                              <w:pPr>
                                <w:pStyle w:val="af1"/>
                                <w:jc w:val="center"/>
                              </w:pPr>
                              <w:r>
                                <w:t>Розпізнавання образів</w:t>
                              </w:r>
                            </w:p>
                          </w:txbxContent>
                        </wps:txbx>
                        <wps:bodyPr rot="0" vert="horz" wrap="square" lIns="36000" tIns="36000" rIns="36000" bIns="36000" anchor="ctr" anchorCtr="0" upright="1">
                          <a:noAutofit/>
                        </wps:bodyPr>
                      </wps:wsp>
                      <pic:pic xmlns:pic="http://schemas.openxmlformats.org/drawingml/2006/picture">
                        <pic:nvPicPr>
                          <pic:cNvPr id="70" name="Picture 13" descr="j0205462"/>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7869" y="255270"/>
                            <a:ext cx="1828002" cy="1809750"/>
                          </a:xfrm>
                          <a:prstGeom prst="rect">
                            <a:avLst/>
                          </a:prstGeom>
                          <a:noFill/>
                          <a:extLst>
                            <a:ext uri="{909E8E84-426E-40DD-AFC4-6F175D3DCCD1}">
                              <a14:hiddenFill xmlns:a14="http://schemas.microsoft.com/office/drawing/2010/main">
                                <a:solidFill>
                                  <a:srgbClr val="FFFFFF"/>
                                </a:solidFill>
                              </a14:hiddenFill>
                            </a:ext>
                          </a:extLst>
                        </pic:spPr>
                      </pic:pic>
                      <wps:wsp>
                        <wps:cNvPr id="71" name="Document"/>
                        <wps:cNvSpPr>
                          <a:spLocks noEditPoints="1" noChangeArrowheads="1"/>
                        </wps:cNvSpPr>
                        <wps:spPr bwMode="auto">
                          <a:xfrm>
                            <a:off x="4264911" y="264795"/>
                            <a:ext cx="1265687" cy="1800225"/>
                          </a:xfrm>
                          <a:custGeom>
                            <a:avLst/>
                            <a:gdLst>
                              <a:gd name="T0" fmla="*/ 10757 w 21600"/>
                              <a:gd name="T1" fmla="*/ 21632 h 21600"/>
                              <a:gd name="T2" fmla="*/ 85 w 21600"/>
                              <a:gd name="T3" fmla="*/ 10849 h 21600"/>
                              <a:gd name="T4" fmla="*/ 10757 w 21600"/>
                              <a:gd name="T5" fmla="*/ 81 h 21600"/>
                              <a:gd name="T6" fmla="*/ 21706 w 21600"/>
                              <a:gd name="T7" fmla="*/ 10652 h 21600"/>
                              <a:gd name="T8" fmla="*/ 10757 w 21600"/>
                              <a:gd name="T9" fmla="*/ 21632 h 21600"/>
                              <a:gd name="T10" fmla="*/ 0 w 21600"/>
                              <a:gd name="T11" fmla="*/ 0 h 21600"/>
                              <a:gd name="T12" fmla="*/ 21600 w 21600"/>
                              <a:gd name="T13" fmla="*/ 0 h 21600"/>
                              <a:gd name="T14" fmla="*/ 21600 w 21600"/>
                              <a:gd name="T15" fmla="*/ 21600 h 21600"/>
                              <a:gd name="T16" fmla="*/ 977 w 21600"/>
                              <a:gd name="T17" fmla="*/ 818 h 21600"/>
                              <a:gd name="T18" fmla="*/ 20622 w 21600"/>
                              <a:gd name="T19" fmla="*/ 16429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a:moveTo>
                                  <a:pt x="85" y="17509"/>
                                </a:moveTo>
                                <a:lnTo>
                                  <a:pt x="5187" y="17509"/>
                                </a:lnTo>
                                <a:lnTo>
                                  <a:pt x="5187" y="21632"/>
                                </a:lnTo>
                                <a:lnTo>
                                  <a:pt x="85" y="17509"/>
                                </a:lnTo>
                                <a:close/>
                              </a:path>
                            </a:pathLst>
                          </a:cu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Default="005B792C" w:rsidP="00856738">
                              <w:pPr>
                                <w:jc w:val="center"/>
                              </w:pPr>
                              <w:r>
                                <w:t>Опис</w:t>
                              </w:r>
                            </w:p>
                          </w:txbxContent>
                        </wps:txbx>
                        <wps:bodyPr rot="0" vert="horz" wrap="square" lIns="36000" tIns="36000" rIns="36000" bIns="36000" anchor="ctr" anchorCtr="0" upright="1">
                          <a:noAutofit/>
                        </wps:bodyPr>
                      </wps:wsp>
                      <wps:wsp>
                        <wps:cNvPr id="72" name="AutoShape 15"/>
                        <wps:cNvSpPr>
                          <a:spLocks noChangeArrowheads="1"/>
                        </wps:cNvSpPr>
                        <wps:spPr bwMode="auto">
                          <a:xfrm>
                            <a:off x="502317" y="0"/>
                            <a:ext cx="986125" cy="807085"/>
                          </a:xfrm>
                          <a:custGeom>
                            <a:avLst/>
                            <a:gdLst>
                              <a:gd name="G0" fmla="+- 0 0 0"/>
                              <a:gd name="G1" fmla="+- 10131119 0 0"/>
                              <a:gd name="G2" fmla="+- 0 0 10131119"/>
                              <a:gd name="G3" fmla="+- 10800 0 0"/>
                              <a:gd name="G4" fmla="+- 0 0 0"/>
                              <a:gd name="T0" fmla="*/ 360 256 1"/>
                              <a:gd name="T1" fmla="*/ 0 256 1"/>
                              <a:gd name="G5" fmla="+- G2 T0 T1"/>
                              <a:gd name="G6" fmla="?: G2 G2 G5"/>
                              <a:gd name="G7" fmla="+- 0 0 G6"/>
                              <a:gd name="G8" fmla="+- 5400 0 0"/>
                              <a:gd name="G9" fmla="+- 0 0 10131119"/>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0131119"/>
                              <a:gd name="G36" fmla="sin G34 10131119"/>
                              <a:gd name="G37" fmla="+/ 10131119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8424 w 21600"/>
                              <a:gd name="T5" fmla="*/ 264 h 21600"/>
                              <a:gd name="T6" fmla="*/ 3483 w 21600"/>
                              <a:gd name="T7" fmla="*/ 14275 h 21600"/>
                              <a:gd name="T8" fmla="*/ 9612 w 21600"/>
                              <a:gd name="T9" fmla="*/ 5532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cubicBezTo>
                                  <a:pt x="5399" y="11601"/>
                                  <a:pt x="5578" y="12393"/>
                                  <a:pt x="5922" y="13117"/>
                                </a:cubicBezTo>
                                <a:lnTo>
                                  <a:pt x="1044" y="15434"/>
                                </a:lnTo>
                                <a:cubicBezTo>
                                  <a:pt x="356" y="13986"/>
                                  <a:pt x="0" y="12403"/>
                                  <a:pt x="0" y="10800"/>
                                </a:cubicBezTo>
                                <a:cubicBezTo>
                                  <a:pt x="0" y="4835"/>
                                  <a:pt x="4835" y="0"/>
                                  <a:pt x="10800" y="0"/>
                                </a:cubicBezTo>
                                <a:cubicBezTo>
                                  <a:pt x="16764" y="-1"/>
                                  <a:pt x="21599" y="4835"/>
                                  <a:pt x="21600" y="10799"/>
                                </a:cubicBezTo>
                                <a:lnTo>
                                  <a:pt x="21600" y="10800"/>
                                </a:ln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AutoShape 16"/>
                        <wps:cNvSpPr>
                          <a:spLocks noChangeArrowheads="1"/>
                        </wps:cNvSpPr>
                        <wps:spPr bwMode="auto">
                          <a:xfrm>
                            <a:off x="1699071" y="795655"/>
                            <a:ext cx="2460526" cy="171450"/>
                          </a:xfrm>
                          <a:prstGeom prst="leftArrow">
                            <a:avLst>
                              <a:gd name="adj1" fmla="val 49630"/>
                              <a:gd name="adj2" fmla="val 26103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AutoShape 17"/>
                        <wps:cNvSpPr>
                          <a:spLocks noChangeArrowheads="1"/>
                        </wps:cNvSpPr>
                        <wps:spPr bwMode="auto">
                          <a:xfrm rot="10800000">
                            <a:off x="1699071" y="1414780"/>
                            <a:ext cx="2460526" cy="171450"/>
                          </a:xfrm>
                          <a:prstGeom prst="leftArrow">
                            <a:avLst>
                              <a:gd name="adj1" fmla="val 49630"/>
                              <a:gd name="adj2" fmla="val 26103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Полотно 3" o:spid="_x0000_s1026" editas="canvas" style="width:439.35pt;height:189.9pt;mso-position-horizontal-relative:char;mso-position-vertical-relative:line" coordsize="55797,2411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797;height:24117;visibility:visible;mso-wrap-style:square">
                  <v:fill o:detectmouseclick="t"/>
                  <v:path o:connecttype="none"/>
                </v:shape>
                <v:rect id="Rectangle 6" o:spid="_x0000_s1028" style="position:absolute;left:1723;top:18053;width:14476;height:5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oTMMA&#10;AADbAAAADwAAAGRycy9kb3ducmV2LnhtbESPzWsCMRTE74L/Q3iCN83aw27ZGqUKtgVPfhx6fGze&#10;ftDkZU1SXf/7RhB6HGbmN8xyPVgjruRD51jBYp6BIK6c7rhRcD7tZq8gQkTWaByTgjsFWK/GoyWW&#10;2t34QNdjbESCcChRQRtjX0oZqpYshrnriZNXO28xJukbqT3eEtwa+ZJlubTYcVposadtS9XP8dcq&#10;+Lh0tdl+15+nvih21WZTaG/2Sk0nw/sbiEhD/A8/219aQZ7D40v6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4oTMMAAADbAAAADwAAAAAAAAAAAAAAAACYAgAAZHJzL2Rv&#10;d25yZXYueG1sUEsFBgAAAAAEAAQA9QAAAIgDAAAAAA==&#10;" stroked="f">
                  <v:textbox inset="1mm,1mm,1mm,1mm">
                    <w:txbxContent>
                      <w:p w:rsidR="00AB6496" w:rsidRDefault="00AB6496" w:rsidP="00856738">
                        <w:pPr>
                          <w:pStyle w:val="af1"/>
                          <w:jc w:val="center"/>
                        </w:pPr>
                        <w:r>
                          <w:t>Зображення</w:t>
                        </w:r>
                      </w:p>
                    </w:txbxContent>
                  </v:textbox>
                </v:rect>
                <v:rect id="Rectangle 8" o:spid="_x0000_s1029" style="position:absolute;left:14884;top:1022;width:11202;height:5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N18MA&#10;AADbAAAADwAAAGRycy9kb3ducmV2LnhtbESPzWsCMRTE7wX/h/AEbzVrD25ZjaKCH9BT1YPHx+bt&#10;ByYva5Lq+t+bQqHHYWZ+w8yXvTXiTj60jhVMxhkI4tLplmsF59P2/RNEiMgajWNS8KQAy8XgbY6F&#10;dg/+pvsx1iJBOBSooImxK6QMZUMWw9h1xMmrnLcYk/S11B4fCW6N/MiyqbTYclposKNNQ+X1+GMV&#10;7G5tZTaXan/q8nxbrte59uZLqdGwX81AROrjf/ivfdAKpjn8fkk/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KN18MAAADbAAAADwAAAAAAAAAAAAAAAACYAgAAZHJzL2Rv&#10;d25yZXYueG1sUEsFBgAAAAAEAAQA9QAAAIgDAAAAAA==&#10;" stroked="f">
                  <v:textbox inset="1mm,1mm,1mm,1mm">
                    <w:txbxContent>
                      <w:p w:rsidR="00AB6496" w:rsidRPr="000029C8" w:rsidRDefault="00AB6496" w:rsidP="00856738">
                        <w:pPr>
                          <w:pStyle w:val="af1"/>
                          <w:jc w:val="center"/>
                        </w:pPr>
                        <w:r>
                          <w:t>Обробка зображень</w:t>
                        </w:r>
                      </w:p>
                    </w:txbxContent>
                  </v:textbox>
                </v:rect>
                <v:rect id="Rectangle 9" o:spid="_x0000_s1030" style="position:absolute;left:24905;top:4267;width:17239;height:5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Zpb8A&#10;AADbAAAADwAAAGRycy9kb3ducmV2LnhtbERPu4oCMRTthf2HcBfsNOMWjoxGUUFdsFK32PIyufPA&#10;5GY2iTr796YQLA/nvVj11og7+dA6VjAZZyCIS6dbrhX8XHajGYgQkTUax6TgnwKslh+DBRbaPfhE&#10;93OsRQrhUKCCJsaukDKUDVkMY9cRJ65y3mJM0NdSe3ykcGvkV5ZNpcWWU0ODHW0bKq/nm1Ww/2sr&#10;s/2tDpcuz3flZpNrb45KDT/79RxEpD6+xS/3t1YwTWPTl/Q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3RmlvwAAANsAAAAPAAAAAAAAAAAAAAAAAJgCAABkcnMvZG93bnJl&#10;di54bWxQSwUGAAAAAAQABAD1AAAAhAMAAAAA&#10;" stroked="f">
                  <v:textbox inset="1mm,1mm,1mm,1mm">
                    <w:txbxContent>
                      <w:p w:rsidR="00AB6496" w:rsidRPr="000029C8" w:rsidRDefault="00AB6496" w:rsidP="00856738">
                        <w:pPr>
                          <w:pStyle w:val="af1"/>
                          <w:jc w:val="center"/>
                        </w:pPr>
                        <w:r>
                          <w:t>Комп'ютерна графіка</w:t>
                        </w:r>
                      </w:p>
                    </w:txbxContent>
                  </v:textbox>
                </v:rect>
                <v:rect id="Rectangle 10" o:spid="_x0000_s1031" style="position:absolute;left:22122;top:14662;width:12006;height:5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8PsMA&#10;AADbAAAADwAAAGRycy9kb3ducmV2LnhtbESPT2sCMRTE70K/Q3iCN83qwa1bo6igFnqqeujxsXn7&#10;B5OXbRJ1/fZNodDjMDO/YZbr3hpxJx9axwqmkwwEcel0y7WCy3k/fgURIrJG45gUPCnAevUyWGKh&#10;3YM/6X6KtUgQDgUqaGLsCilD2ZDFMHEdcfIq5y3GJH0ttcdHglsjZ1k2lxZbTgsNdrRrqLyeblbB&#10;4butzO6rOp67PN+X222uvflQajTsN28gIvXxP/zXftcK5gv4/Z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G8PsMAAADbAAAADwAAAAAAAAAAAAAAAACYAgAAZHJzL2Rv&#10;d25yZXYueG1sUEsFBgAAAAAEAAQA9QAAAIgDAAAAAA==&#10;" stroked="f">
                  <v:textbox inset="1mm,1mm,1mm,1mm">
                    <w:txbxContent>
                      <w:p w:rsidR="00AB6496" w:rsidRPr="000029C8" w:rsidRDefault="00AB6496" w:rsidP="00856738">
                        <w:pPr>
                          <w:pStyle w:val="af1"/>
                          <w:jc w:val="center"/>
                        </w:pPr>
                        <w:r>
                          <w:t>Розпізнавання образів</w:t>
                        </w:r>
                      </w:p>
                    </w:txbxContent>
                  </v:textbox>
                </v:rect>
                <v:shape id="Picture 13" o:spid="_x0000_s1032" type="#_x0000_t75" alt="j0205462" style="position:absolute;left:778;top:2552;width:18280;height:18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EkHAAAAA2wAAAA8AAABkcnMvZG93bnJldi54bWxET02LwjAQvQv7H8IIexFNXUGlGmV1WfDi&#10;wbbeh2Zsi82kJNF2//3mIHh8vO/tfjCteJLzjWUF81kCgri0uuFKQZH/TtcgfEDW2FomBX/kYb/7&#10;GG0x1bbnCz2zUIkYwj5FBXUIXSqlL2sy6Ge2I47czTqDIUJXSe2wj+GmlV9JspQGG44NNXZ0rKm8&#10;Zw+j4J6cfxa+L7LrZDHJ86U/uMf1oNTnePjegAg0hLf45T5pBau4Pn6JP0D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78SQcAAAADbAAAADwAAAAAAAAAAAAAAAACfAgAA&#10;ZHJzL2Rvd25yZXYueG1sUEsFBgAAAAAEAAQA9wAAAIwDAAAAAA==&#10;">
                  <v:imagedata r:id="rId10" o:title="j0205462"/>
                  <o:lock v:ext="edit" aspectratio="f"/>
                </v:shape>
                <v:shape id="Document" o:spid="_x0000_s1033" style="position:absolute;left:42649;top:2647;width:12656;height:18003;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hjMMA&#10;AADbAAAADwAAAGRycy9kb3ducmV2LnhtbESP0YrCMBRE3xf8h3AF39ZUBVeqUUQRfHBdtH7Atbm2&#10;xeamJKnWv98IC/s4zMwZZrHqTC0e5HxlWcFomIAgzq2uuFBwyXafMxA+IGusLZOCF3lYLXsfC0y1&#10;ffKJHudQiAhhn6KCMoQmldLnJRn0Q9sQR+9mncEQpSukdviMcFPLcZJMpcGK40KJDW1Kyu/n1ijY&#10;Ho6T9pA02c/3bXrKWv9y9+tGqUG/W89BBOrCf/ivvdcKvkbw/h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ahjMMAAADbAAAADwAAAAAAAAAAAAAAAACYAgAAZHJzL2Rv&#10;d25yZXYueG1sUEsFBgAAAAAEAAQA9QAAAIgDAAAAAA==&#10;" adj="-11796480,,5400" path="m10757,21632r-5570,l85,17509r,-6660l85,81r10672,l21706,81r,10571l21706,21632r-10949,xem85,17509r5102,l5187,21632,85,17509xe">
                  <v:stroke joinstyle="miter"/>
                  <v:shadow offset="6pt,6pt"/>
                  <v:formulas/>
                  <v:path o:connecttype="custom" o:connectlocs="630324,1802892;4981,904196;630324,6751;1271898,887778;630324,1802892;0,0;1265687,0;1265687,1800225" o:connectangles="0,0,0,0,0,0,0,0" textboxrect="977,818,20622,16429"/>
                  <o:lock v:ext="edit" verticies="t"/>
                  <v:textbox inset="1mm,1mm,1mm,1mm">
                    <w:txbxContent>
                      <w:p w:rsidR="00AB6496" w:rsidRDefault="00AB6496" w:rsidP="00856738">
                        <w:pPr>
                          <w:jc w:val="center"/>
                        </w:pPr>
                        <w:r>
                          <w:t>Опис</w:t>
                        </w:r>
                      </w:p>
                    </w:txbxContent>
                  </v:textbox>
                </v:shape>
                <v:shape id="AutoShape 15" o:spid="_x0000_s1034" style="position:absolute;left:5023;width:9861;height:807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Y/BcIA&#10;AADbAAAADwAAAGRycy9kb3ducmV2LnhtbESPQWvCQBSE70L/w/KEXkQ39WBtdJVSEHoTU+35kX3J&#10;BrPvhew2pv/eFQo9DjPzDbPdj75VA/WhETbwsshAEZdiG64NnL8O8zWoEJEttsJk4JcC7HdPky3m&#10;Vm58oqGItUoQDjkacDF2udahdOQxLKQjTl4lvceYZF9r2+MtwX2rl1m20h4bTgsOO/pwVF6LH2/g&#10;WBWrw8UPrhCJF/l+o7OuZsY8T8f3DahIY/wP/7U/rYHXJTy+pB+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j8FwgAAANsAAAAPAAAAAAAAAAAAAAAAAJgCAABkcnMvZG93&#10;bnJldi54bWxQSwUGAAAAAAQABAD1AAAAhwMAAAAA&#10;" path="m16200,10800v,-2983,-2418,-5400,-5400,-5400c7817,5400,5400,7817,5400,10800v-1,801,178,1593,522,2317l1044,15434c356,13986,,12403,,10800,,4835,4835,,10800,v5964,-1,10799,4835,10800,10799l21600,10800r2700,l18900,16200,13500,10800r2700,xe">
                  <v:stroke joinstyle="miter"/>
                  <v:path o:connecttype="custom" o:connectlocs="384589,9864;159013,533386;438826,206703;1109391,403543;862859,605314;616328,403543" o:connectangles="0,0,0,0,0,0" textboxrect="3163,3163,18437,18437"/>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6" o:spid="_x0000_s1035" type="#_x0000_t66" style="position:absolute;left:16990;top:7956;width:24605;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4AcQA&#10;AADbAAAADwAAAGRycy9kb3ducmV2LnhtbESPzWrCQBSF90LfYbiFbkQnrWg1OkoRhLpwYWz2l8w1&#10;SZu5EzLTmPj0jiC4PJyfj7PadKYSLTWutKzgfRyBIM6sLjlX8HPajeYgnEfWWFkmBT052KxfBiuM&#10;tb3wkdrE5yKMsItRQeF9HUvpsoIMurGtiYN3to1BH2STS93gJYybSn5E0UwaLDkQCqxpW1D2l/yb&#10;wO2v8+kwIdfuF7+H7XSXSt2nSr29dl9LEJ46/ww/2t9awecE7l/CD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DOAHEAAAA2wAAAA8AAAAAAAAAAAAAAAAAmAIAAGRycy9k&#10;b3ducmV2LnhtbFBLBQYAAAAABAAEAPUAAACJAwAAAAA=&#10;" adj="3929,5440"/>
                <v:shape id="AutoShape 17" o:spid="_x0000_s1036" type="#_x0000_t66" style="position:absolute;left:16990;top:14147;width:24605;height:171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TkCcMA&#10;AADbAAAADwAAAGRycy9kb3ducmV2LnhtbESP0WrCQBRE3wX/YbmCb7pRi7apq6RCoC8VEv2AS/Y2&#10;G8zeTbOrxr/vFgo+DjNzhtnuB9uKG/W+caxgMU9AEFdON1wrOJ/y2SsIH5A1to5JwYM87Hfj0RZT&#10;7e5c0K0MtYgQ9ikqMCF0qZS+MmTRz11HHL1v11sMUfa11D3eI9y2cpkka2mx4bhgsKODoepSXq2C&#10;VTh0y2yTvx0LV5ifdf7xVWeFUtPJkL2DCDSEZ/i//akVbF7g70v8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TkCcMAAADbAAAADwAAAAAAAAAAAAAAAACYAgAAZHJzL2Rv&#10;d25yZXYueG1sUEsFBgAAAAAEAAQA9QAAAIgDAAAAAA==&#10;" adj="3929,5440"/>
                <w10:anchorlock/>
              </v:group>
            </w:pict>
          </mc:Fallback>
        </mc:AlternateContent>
      </w:r>
    </w:p>
    <w:p w:rsidR="00856738" w:rsidRDefault="00856738" w:rsidP="0072290E">
      <w:pPr>
        <w:jc w:val="center"/>
      </w:pPr>
      <w:r w:rsidRPr="00580305">
        <w:t>Рис</w:t>
      </w:r>
      <w:r w:rsidR="00621D55">
        <w:t>.</w:t>
      </w:r>
      <w:r w:rsidRPr="00580305">
        <w:t xml:space="preserve"> 1.1</w:t>
      </w:r>
      <w:r w:rsidR="00621D55">
        <w:t>.</w:t>
      </w:r>
      <w:r w:rsidRPr="00580305">
        <w:t xml:space="preserve"> Схема, що ілюструє взаємозв'язок </w:t>
      </w:r>
      <w:r w:rsidR="000916D7">
        <w:t>комп'ютерної</w:t>
      </w:r>
      <w:r w:rsidRPr="00580305">
        <w:t xml:space="preserve"> графіки, обробки зображень і розпізнавання образів</w:t>
      </w:r>
    </w:p>
    <w:p w:rsidR="00856738" w:rsidRDefault="0026686F" w:rsidP="0026686F">
      <w:pPr>
        <w:pStyle w:val="21"/>
      </w:pPr>
      <w:bookmarkStart w:id="6" w:name="_Toc251943702"/>
      <w:bookmarkStart w:id="7" w:name="_Toc252038328"/>
      <w:bookmarkStart w:id="8" w:name="_Toc263436018"/>
      <w:r w:rsidRPr="00580305">
        <w:t>Концептуальна модель систем геометричного моделювання</w:t>
      </w:r>
      <w:bookmarkEnd w:id="6"/>
      <w:bookmarkEnd w:id="7"/>
      <w:bookmarkEnd w:id="8"/>
    </w:p>
    <w:p w:rsidR="0026686F" w:rsidRDefault="002B40B8" w:rsidP="0072290E">
      <w:pPr>
        <w:jc w:val="center"/>
        <w:rPr>
          <w:lang w:val="en-US"/>
        </w:rPr>
      </w:pPr>
      <w:r>
        <w:rPr>
          <w:noProof/>
          <w:lang w:eastAsia="uk-UA"/>
        </w:rPr>
        <mc:AlternateContent>
          <mc:Choice Requires="wpc">
            <w:drawing>
              <wp:inline distT="0" distB="0" distL="0" distR="0">
                <wp:extent cx="5579745" cy="2421255"/>
                <wp:effectExtent l="0" t="0" r="1905" b="0"/>
                <wp:docPr id="65" name="Полотно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85" name="Rectangle 60"/>
                        <wps:cNvSpPr>
                          <a:spLocks noChangeArrowheads="1"/>
                        </wps:cNvSpPr>
                        <wps:spPr bwMode="auto">
                          <a:xfrm>
                            <a:off x="909320" y="1440180"/>
                            <a:ext cx="306070" cy="3060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401DB6" w:rsidRDefault="005B792C" w:rsidP="00401DB6">
                              <w:pPr>
                                <w:pStyle w:val="af1"/>
                                <w:rPr>
                                  <w:lang w:val="en-US"/>
                                </w:rPr>
                              </w:pPr>
                              <w:r>
                                <w:rPr>
                                  <w:lang w:val="en-US"/>
                                </w:rPr>
                                <w:t>M</w:t>
                              </w:r>
                              <w:r w:rsidRPr="00401DB6">
                                <w:rPr>
                                  <w:vertAlign w:val="subscript"/>
                                  <w:lang w:val="en-US"/>
                                </w:rPr>
                                <w:t>0</w:t>
                              </w:r>
                            </w:p>
                          </w:txbxContent>
                        </wps:txbx>
                        <wps:bodyPr rot="0" vert="horz" wrap="square" lIns="36000" tIns="36000" rIns="36000" bIns="36000" anchor="ctr" anchorCtr="0" upright="1">
                          <a:noAutofit/>
                        </wps:bodyPr>
                      </wps:wsp>
                      <wps:wsp>
                        <wps:cNvPr id="686" name="Rectangle 61"/>
                        <wps:cNvSpPr>
                          <a:spLocks noChangeArrowheads="1"/>
                        </wps:cNvSpPr>
                        <wps:spPr bwMode="auto">
                          <a:xfrm>
                            <a:off x="2133600" y="1440180"/>
                            <a:ext cx="306070" cy="3060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401DB6" w:rsidRDefault="005B792C" w:rsidP="00401DB6">
                              <w:pPr>
                                <w:pStyle w:val="af1"/>
                                <w:rPr>
                                  <w:lang w:val="en-US"/>
                                </w:rPr>
                              </w:pPr>
                              <w:r>
                                <w:rPr>
                                  <w:lang w:val="en-US"/>
                                </w:rPr>
                                <w:t>M</w:t>
                              </w:r>
                              <w:r>
                                <w:rPr>
                                  <w:vertAlign w:val="subscript"/>
                                  <w:lang w:val="en-US"/>
                                </w:rPr>
                                <w:t>G</w:t>
                              </w:r>
                            </w:p>
                          </w:txbxContent>
                        </wps:txbx>
                        <wps:bodyPr rot="0" vert="horz" wrap="square" lIns="36000" tIns="36000" rIns="36000" bIns="36000" anchor="ctr" anchorCtr="0" upright="1">
                          <a:noAutofit/>
                        </wps:bodyPr>
                      </wps:wsp>
                      <wps:wsp>
                        <wps:cNvPr id="687" name="Rectangle 62"/>
                        <wps:cNvSpPr>
                          <a:spLocks noChangeArrowheads="1"/>
                        </wps:cNvSpPr>
                        <wps:spPr bwMode="auto">
                          <a:xfrm>
                            <a:off x="1521460" y="661035"/>
                            <a:ext cx="306070" cy="3060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401DB6" w:rsidRDefault="005B792C" w:rsidP="00401DB6">
                              <w:pPr>
                                <w:pStyle w:val="af1"/>
                                <w:rPr>
                                  <w:lang w:val="en-US"/>
                                </w:rPr>
                              </w:pPr>
                              <w:r>
                                <w:rPr>
                                  <w:lang w:val="en-US"/>
                                </w:rPr>
                                <w:t>M</w:t>
                              </w:r>
                              <w:r>
                                <w:rPr>
                                  <w:vertAlign w:val="subscript"/>
                                  <w:lang w:val="en-US"/>
                                </w:rPr>
                                <w:t>R</w:t>
                              </w:r>
                            </w:p>
                          </w:txbxContent>
                        </wps:txbx>
                        <wps:bodyPr rot="0" vert="horz" wrap="square" lIns="36000" tIns="36000" rIns="36000" bIns="36000" anchor="ctr" anchorCtr="0" upright="1">
                          <a:noAutofit/>
                        </wps:bodyPr>
                      </wps:wsp>
                      <wps:wsp>
                        <wps:cNvPr id="688" name="Rectangle 63"/>
                        <wps:cNvSpPr>
                          <a:spLocks noChangeArrowheads="1"/>
                        </wps:cNvSpPr>
                        <wps:spPr bwMode="auto">
                          <a:xfrm>
                            <a:off x="3357880" y="1440180"/>
                            <a:ext cx="306070" cy="3060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401DB6" w:rsidRDefault="005B792C" w:rsidP="00401DB6">
                              <w:pPr>
                                <w:pStyle w:val="af1"/>
                                <w:rPr>
                                  <w:lang w:val="en-US"/>
                                </w:rPr>
                              </w:pPr>
                              <w:r>
                                <w:rPr>
                                  <w:lang w:val="en-US"/>
                                </w:rPr>
                                <w:t>M</w:t>
                              </w:r>
                              <w:r>
                                <w:rPr>
                                  <w:vertAlign w:val="subscript"/>
                                  <w:lang w:val="en-US"/>
                                </w:rPr>
                                <w:t>V</w:t>
                              </w:r>
                            </w:p>
                          </w:txbxContent>
                        </wps:txbx>
                        <wps:bodyPr rot="0" vert="horz" wrap="square" lIns="36000" tIns="36000" rIns="36000" bIns="36000" anchor="ctr" anchorCtr="0" upright="1">
                          <a:noAutofit/>
                        </wps:bodyPr>
                      </wps:wsp>
                      <wps:wsp>
                        <wps:cNvPr id="689" name="Rectangle 64"/>
                        <wps:cNvSpPr>
                          <a:spLocks noChangeArrowheads="1"/>
                        </wps:cNvSpPr>
                        <wps:spPr bwMode="auto">
                          <a:xfrm>
                            <a:off x="4582160" y="1440180"/>
                            <a:ext cx="306070" cy="3060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401DB6" w:rsidRDefault="005B792C" w:rsidP="00401DB6">
                              <w:pPr>
                                <w:pStyle w:val="af1"/>
                                <w:rPr>
                                  <w:lang w:val="en-US"/>
                                </w:rPr>
                              </w:pPr>
                              <w:r>
                                <w:rPr>
                                  <w:lang w:val="en-US"/>
                                </w:rPr>
                                <w:t>M</w:t>
                              </w:r>
                              <w:r>
                                <w:rPr>
                                  <w:vertAlign w:val="subscript"/>
                                  <w:lang w:val="en-US"/>
                                </w:rPr>
                                <w:t>D</w:t>
                              </w:r>
                            </w:p>
                          </w:txbxContent>
                        </wps:txbx>
                        <wps:bodyPr rot="0" vert="horz" wrap="square" lIns="36000" tIns="36000" rIns="36000" bIns="36000" anchor="ctr" anchorCtr="0" upright="1">
                          <a:noAutofit/>
                        </wps:bodyPr>
                      </wps:wsp>
                      <wps:wsp>
                        <wps:cNvPr id="690" name="Rectangle 65"/>
                        <wps:cNvSpPr>
                          <a:spLocks noChangeArrowheads="1"/>
                        </wps:cNvSpPr>
                        <wps:spPr bwMode="auto">
                          <a:xfrm>
                            <a:off x="909320" y="2052320"/>
                            <a:ext cx="306070" cy="3060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401DB6" w:rsidRDefault="005B792C" w:rsidP="00401DB6">
                              <w:pPr>
                                <w:pStyle w:val="af1"/>
                                <w:rPr>
                                  <w:lang w:val="en-US"/>
                                </w:rPr>
                              </w:pPr>
                              <w:r>
                                <w:rPr>
                                  <w:lang w:val="en-US"/>
                                </w:rPr>
                                <w:t>L</w:t>
                              </w:r>
                              <w:r w:rsidRPr="00401DB6">
                                <w:rPr>
                                  <w:vertAlign w:val="subscript"/>
                                  <w:lang w:val="en-US"/>
                                </w:rPr>
                                <w:t>0</w:t>
                              </w:r>
                            </w:p>
                          </w:txbxContent>
                        </wps:txbx>
                        <wps:bodyPr rot="0" vert="horz" wrap="square" lIns="36000" tIns="36000" rIns="36000" bIns="36000" anchor="ctr" anchorCtr="0" upright="1">
                          <a:noAutofit/>
                        </wps:bodyPr>
                      </wps:wsp>
                      <wps:wsp>
                        <wps:cNvPr id="691" name="Rectangle 66"/>
                        <wps:cNvSpPr>
                          <a:spLocks noChangeArrowheads="1"/>
                        </wps:cNvSpPr>
                        <wps:spPr bwMode="auto">
                          <a:xfrm>
                            <a:off x="2133600" y="2052320"/>
                            <a:ext cx="306070" cy="3060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401DB6" w:rsidRDefault="005B792C" w:rsidP="00401DB6">
                              <w:pPr>
                                <w:pStyle w:val="af1"/>
                                <w:rPr>
                                  <w:lang w:val="en-US"/>
                                </w:rPr>
                              </w:pPr>
                              <w:r>
                                <w:rPr>
                                  <w:lang w:val="en-US"/>
                                </w:rPr>
                                <w:t>L</w:t>
                              </w:r>
                              <w:r>
                                <w:rPr>
                                  <w:vertAlign w:val="subscript"/>
                                  <w:lang w:val="en-US"/>
                                </w:rPr>
                                <w:t>G</w:t>
                              </w:r>
                            </w:p>
                          </w:txbxContent>
                        </wps:txbx>
                        <wps:bodyPr rot="0" vert="horz" wrap="square" lIns="36000" tIns="36000" rIns="36000" bIns="36000" anchor="ctr" anchorCtr="0" upright="1">
                          <a:noAutofit/>
                        </wps:bodyPr>
                      </wps:wsp>
                      <wps:wsp>
                        <wps:cNvPr id="692" name="Rectangle 67"/>
                        <wps:cNvSpPr>
                          <a:spLocks noChangeArrowheads="1"/>
                        </wps:cNvSpPr>
                        <wps:spPr bwMode="auto">
                          <a:xfrm>
                            <a:off x="1521460" y="51435"/>
                            <a:ext cx="306070" cy="3060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401DB6" w:rsidRDefault="005B792C" w:rsidP="00401DB6">
                              <w:pPr>
                                <w:pStyle w:val="af1"/>
                                <w:rPr>
                                  <w:lang w:val="en-US"/>
                                </w:rPr>
                              </w:pPr>
                              <w:r>
                                <w:rPr>
                                  <w:lang w:val="en-US"/>
                                </w:rPr>
                                <w:t>L</w:t>
                              </w:r>
                              <w:r>
                                <w:rPr>
                                  <w:vertAlign w:val="subscript"/>
                                  <w:lang w:val="en-US"/>
                                </w:rPr>
                                <w:t>R</w:t>
                              </w:r>
                            </w:p>
                          </w:txbxContent>
                        </wps:txbx>
                        <wps:bodyPr rot="0" vert="horz" wrap="square" lIns="36000" tIns="36000" rIns="36000" bIns="36000" anchor="ctr" anchorCtr="0" upright="1">
                          <a:noAutofit/>
                        </wps:bodyPr>
                      </wps:wsp>
                      <wps:wsp>
                        <wps:cNvPr id="693" name="Rectangle 68"/>
                        <wps:cNvSpPr>
                          <a:spLocks noChangeArrowheads="1"/>
                        </wps:cNvSpPr>
                        <wps:spPr bwMode="auto">
                          <a:xfrm>
                            <a:off x="3357880" y="2052320"/>
                            <a:ext cx="306070" cy="3060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401DB6" w:rsidRDefault="005B792C" w:rsidP="00401DB6">
                              <w:pPr>
                                <w:pStyle w:val="af1"/>
                                <w:rPr>
                                  <w:lang w:val="en-US"/>
                                </w:rPr>
                              </w:pPr>
                              <w:r>
                                <w:rPr>
                                  <w:lang w:val="en-US"/>
                                </w:rPr>
                                <w:t>L</w:t>
                              </w:r>
                              <w:r>
                                <w:rPr>
                                  <w:vertAlign w:val="subscript"/>
                                  <w:lang w:val="en-US"/>
                                </w:rPr>
                                <w:t>V</w:t>
                              </w:r>
                            </w:p>
                          </w:txbxContent>
                        </wps:txbx>
                        <wps:bodyPr rot="0" vert="horz" wrap="square" lIns="36000" tIns="36000" rIns="36000" bIns="36000" anchor="ctr" anchorCtr="0" upright="1">
                          <a:noAutofit/>
                        </wps:bodyPr>
                      </wps:wsp>
                      <wps:wsp>
                        <wps:cNvPr id="694" name="Rectangle 69"/>
                        <wps:cNvSpPr>
                          <a:spLocks noChangeArrowheads="1"/>
                        </wps:cNvSpPr>
                        <wps:spPr bwMode="auto">
                          <a:xfrm>
                            <a:off x="4582160" y="2052320"/>
                            <a:ext cx="306070" cy="3060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401DB6" w:rsidRDefault="005B792C" w:rsidP="00401DB6">
                              <w:pPr>
                                <w:pStyle w:val="af1"/>
                                <w:rPr>
                                  <w:lang w:val="en-US"/>
                                </w:rPr>
                              </w:pPr>
                              <w:r>
                                <w:rPr>
                                  <w:lang w:val="en-US"/>
                                </w:rPr>
                                <w:t>L</w:t>
                              </w:r>
                              <w:r>
                                <w:rPr>
                                  <w:vertAlign w:val="subscript"/>
                                  <w:lang w:val="en-US"/>
                                </w:rPr>
                                <w:t>D</w:t>
                              </w:r>
                            </w:p>
                          </w:txbxContent>
                        </wps:txbx>
                        <wps:bodyPr rot="0" vert="horz" wrap="square" lIns="36000" tIns="36000" rIns="36000" bIns="36000" anchor="ctr" anchorCtr="0" upright="1">
                          <a:noAutofit/>
                        </wps:bodyPr>
                      </wps:wsp>
                      <wps:wsp>
                        <wps:cNvPr id="695" name="AutoShape 70"/>
                        <wps:cNvCnPr>
                          <a:cxnSpLocks noChangeShapeType="1"/>
                          <a:stCxn id="690" idx="0"/>
                          <a:endCxn id="685" idx="2"/>
                        </wps:cNvCnPr>
                        <wps:spPr bwMode="auto">
                          <a:xfrm flipV="1">
                            <a:off x="1062355" y="1746250"/>
                            <a:ext cx="635" cy="306070"/>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696" name="AutoShape 71"/>
                        <wps:cNvCnPr>
                          <a:cxnSpLocks noChangeShapeType="1"/>
                          <a:stCxn id="685" idx="0"/>
                          <a:endCxn id="687" idx="1"/>
                        </wps:cNvCnPr>
                        <wps:spPr bwMode="auto">
                          <a:xfrm flipV="1">
                            <a:off x="1062355" y="814070"/>
                            <a:ext cx="459105" cy="626110"/>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697" name="AutoShape 72"/>
                        <wps:cNvCnPr>
                          <a:cxnSpLocks noChangeShapeType="1"/>
                          <a:stCxn id="692" idx="2"/>
                          <a:endCxn id="687" idx="0"/>
                        </wps:cNvCnPr>
                        <wps:spPr bwMode="auto">
                          <a:xfrm>
                            <a:off x="1674495" y="357505"/>
                            <a:ext cx="635" cy="303530"/>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698" name="AutoShape 73"/>
                        <wps:cNvCnPr>
                          <a:cxnSpLocks noChangeShapeType="1"/>
                          <a:stCxn id="687" idx="3"/>
                          <a:endCxn id="686" idx="0"/>
                        </wps:cNvCnPr>
                        <wps:spPr bwMode="auto">
                          <a:xfrm>
                            <a:off x="1827530" y="814070"/>
                            <a:ext cx="459105" cy="626110"/>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699" name="AutoShape 74"/>
                        <wps:cNvCnPr>
                          <a:cxnSpLocks noChangeShapeType="1"/>
                          <a:stCxn id="685" idx="3"/>
                          <a:endCxn id="686" idx="1"/>
                        </wps:cNvCnPr>
                        <wps:spPr bwMode="auto">
                          <a:xfrm>
                            <a:off x="1215390" y="1593215"/>
                            <a:ext cx="918210" cy="635"/>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700" name="AutoShape 75"/>
                        <wps:cNvCnPr>
                          <a:cxnSpLocks noChangeShapeType="1"/>
                          <a:stCxn id="691" idx="0"/>
                          <a:endCxn id="686" idx="2"/>
                        </wps:cNvCnPr>
                        <wps:spPr bwMode="auto">
                          <a:xfrm flipV="1">
                            <a:off x="2286635" y="1746250"/>
                            <a:ext cx="635" cy="306070"/>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701" name="AutoShape 76"/>
                        <wps:cNvCnPr>
                          <a:cxnSpLocks noChangeShapeType="1"/>
                          <a:stCxn id="686" idx="3"/>
                          <a:endCxn id="688" idx="1"/>
                        </wps:cNvCnPr>
                        <wps:spPr bwMode="auto">
                          <a:xfrm>
                            <a:off x="2439670" y="1593215"/>
                            <a:ext cx="918210" cy="635"/>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702" name="AutoShape 77"/>
                        <wps:cNvCnPr>
                          <a:cxnSpLocks noChangeShapeType="1"/>
                          <a:stCxn id="688" idx="3"/>
                          <a:endCxn id="689" idx="1"/>
                        </wps:cNvCnPr>
                        <wps:spPr bwMode="auto">
                          <a:xfrm>
                            <a:off x="3663950" y="1593215"/>
                            <a:ext cx="918210" cy="635"/>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703" name="AutoShape 78"/>
                        <wps:cNvCnPr>
                          <a:cxnSpLocks noChangeShapeType="1"/>
                          <a:stCxn id="693" idx="0"/>
                          <a:endCxn id="688" idx="2"/>
                        </wps:cNvCnPr>
                        <wps:spPr bwMode="auto">
                          <a:xfrm flipV="1">
                            <a:off x="3510915" y="1746250"/>
                            <a:ext cx="635" cy="306070"/>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64" name="AutoShape 79"/>
                        <wps:cNvCnPr>
                          <a:cxnSpLocks noChangeShapeType="1"/>
                          <a:stCxn id="694" idx="0"/>
                          <a:endCxn id="689" idx="2"/>
                        </wps:cNvCnPr>
                        <wps:spPr bwMode="auto">
                          <a:xfrm flipV="1">
                            <a:off x="4735195" y="1746250"/>
                            <a:ext cx="635" cy="306070"/>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18" o:spid="_x0000_s1037" editas="canvas" style="width:439.35pt;height:190.65pt;mso-position-horizontal-relative:char;mso-position-vertical-relative:line" coordsize="55797,2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">
                <v:shape id="_x0000_s1038" type="#_x0000_t75" style="position:absolute;width:55797;height:24212;visibility:visible;mso-wrap-style:square">
                  <v:fill o:detectmouseclick="t"/>
                  <v:path o:connecttype="none"/>
                </v:shape>
                <v:rect id="Rectangle 60" o:spid="_x0000_s1039" style="position:absolute;left:9093;top:14401;width:3060;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rbMQA&#10;AADcAAAADwAAAGRycy9kb3ducmV2LnhtbESPT4vCMBTE7wv7HcJb8LamK64r1SgqSPci+A+9Pppn&#10;W7Z5CU209dsbQdjjMDO/YabzztTiRo2vLCv46icgiHOrKy4UHA/rzzEIH5A11pZJwZ08zGfvb1NM&#10;tW15R7d9KESEsE9RQRmCS6X0eUkGfd864uhdbGMwRNkUUjfYRrip5SBJRtJgxXGhREerkvK//dUo&#10;yDfLXbY9tT/Dc7s1WYZuEGqnVO+jW0xABOrCf/jV/tUKRuNv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l62zEAAAA3AAAAA8AAAAAAAAAAAAAAAAAmAIAAGRycy9k&#10;b3ducmV2LnhtbFBLBQYAAAAABAAEAPUAAACJAwAAAAA=&#10;">
                  <v:shadow offset="6pt,6pt"/>
                  <v:textbox inset="1mm,1mm,1mm,1mm">
                    <w:txbxContent>
                      <w:p w:rsidR="00AB6496" w:rsidRPr="00401DB6" w:rsidRDefault="00AB6496" w:rsidP="00401DB6">
                        <w:pPr>
                          <w:pStyle w:val="af1"/>
                          <w:rPr>
                            <w:lang w:val="en-US"/>
                          </w:rPr>
                        </w:pPr>
                        <w:r>
                          <w:rPr>
                            <w:lang w:val="en-US"/>
                          </w:rPr>
                          <w:t>M</w:t>
                        </w:r>
                        <w:r w:rsidRPr="00401DB6">
                          <w:rPr>
                            <w:vertAlign w:val="subscript"/>
                            <w:lang w:val="en-US"/>
                          </w:rPr>
                          <w:t>0</w:t>
                        </w:r>
                      </w:p>
                    </w:txbxContent>
                  </v:textbox>
                </v:rect>
                <v:rect id="Rectangle 61" o:spid="_x0000_s1040" style="position:absolute;left:21336;top:14401;width:3060;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d1G8QA&#10;AADcAAAADwAAAGRycy9kb3ducmV2LnhtbESPT4vCMBTE74LfITzBm6YrUqVrlN0FqZcF/+FeH83b&#10;tmzzEppo67ffCILHYWZ+w6w2vWnEjVpfW1bwNk1AEBdW11wqOJ+2kyUIH5A1NpZJwZ08bNbDwQoz&#10;bTs+0O0YShEh7DNUUIXgMil9UZFBP7WOOHq/tjUYomxLqVvsItw0cpYkqTRYc1yo0NFXRcXf8WoU&#10;FN+fh3x/6Rbzn25v8hzdLDROqfGo/3gHEagPr/CzvdMK0mUKj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3dRvEAAAA3AAAAA8AAAAAAAAAAAAAAAAAmAIAAGRycy9k&#10;b3ducmV2LnhtbFBLBQYAAAAABAAEAPUAAACJAwAAAAA=&#10;">
                  <v:shadow offset="6pt,6pt"/>
                  <v:textbox inset="1mm,1mm,1mm,1mm">
                    <w:txbxContent>
                      <w:p w:rsidR="00AB6496" w:rsidRPr="00401DB6" w:rsidRDefault="00AB6496" w:rsidP="00401DB6">
                        <w:pPr>
                          <w:pStyle w:val="af1"/>
                          <w:rPr>
                            <w:lang w:val="en-US"/>
                          </w:rPr>
                        </w:pPr>
                        <w:r>
                          <w:rPr>
                            <w:lang w:val="en-US"/>
                          </w:rPr>
                          <w:t>M</w:t>
                        </w:r>
                        <w:r>
                          <w:rPr>
                            <w:vertAlign w:val="subscript"/>
                            <w:lang w:val="en-US"/>
                          </w:rPr>
                          <w:t>G</w:t>
                        </w:r>
                      </w:p>
                    </w:txbxContent>
                  </v:textbox>
                </v:rect>
                <v:rect id="Rectangle 62" o:spid="_x0000_s1041" style="position:absolute;left:15214;top:6610;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QgMUA&#10;AADcAAAADwAAAGRycy9kb3ducmV2LnhtbESPQWvCQBSE74X+h+UVequbSokhukorSHopxCjt9ZF9&#10;JqHZt0t2a+K/dwuCx2FmvmFWm8n04kyD7ywreJ0lIIhrqztuFBwPu5cMhA/IGnvLpOBCHjbrx4cV&#10;5tqOvKdzFRoRIexzVNCG4HIpfd2SQT+zjjh6JzsYDFEOjdQDjhFuejlPklQa7DgutOho21L9W/0Z&#10;BfXXx74ov8fF289YmqJANw+9U+r5aXpfggg0hXv41v7UCtJsAf9n4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9CAxQAAANwAAAAPAAAAAAAAAAAAAAAAAJgCAABkcnMv&#10;ZG93bnJldi54bWxQSwUGAAAAAAQABAD1AAAAigMAAAAA&#10;">
                  <v:shadow offset="6pt,6pt"/>
                  <v:textbox inset="1mm,1mm,1mm,1mm">
                    <w:txbxContent>
                      <w:p w:rsidR="00AB6496" w:rsidRPr="00401DB6" w:rsidRDefault="00AB6496" w:rsidP="00401DB6">
                        <w:pPr>
                          <w:pStyle w:val="af1"/>
                          <w:rPr>
                            <w:lang w:val="en-US"/>
                          </w:rPr>
                        </w:pPr>
                        <w:r>
                          <w:rPr>
                            <w:lang w:val="en-US"/>
                          </w:rPr>
                          <w:t>M</w:t>
                        </w:r>
                        <w:r>
                          <w:rPr>
                            <w:vertAlign w:val="subscript"/>
                            <w:lang w:val="en-US"/>
                          </w:rPr>
                          <w:t>R</w:t>
                        </w:r>
                      </w:p>
                    </w:txbxContent>
                  </v:textbox>
                </v:rect>
                <v:rect id="Rectangle 63" o:spid="_x0000_s1042" style="position:absolute;left:33578;top:14401;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E8sEA&#10;AADcAAAADwAAAGRycy9kb3ducmV2LnhtbERPz2vCMBS+D/Y/hCd4W1NluFKN4gajXgatG3p9NM+2&#10;2LyEJrP1vzeHwY4f3+/NbjK9uNHgO8sKFkkKgri2uuNGwc/350sGwgdkjb1lUnAnD7vt89MGc21H&#10;ruh2DI2IIexzVNCG4HIpfd2SQZ9YRxy5ix0MhgiHRuoBxxhuerlM05U02HFsaNHRR0v19fhrFNRf&#10;71VRnsa31/NYmqJAtwy9U2o+m/ZrEIGm8C/+cx+0glUW18Yz8Qj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kRPLBAAAA3AAAAA8AAAAAAAAAAAAAAAAAmAIAAGRycy9kb3du&#10;cmV2LnhtbFBLBQYAAAAABAAEAPUAAACGAwAAAAA=&#10;">
                  <v:shadow offset="6pt,6pt"/>
                  <v:textbox inset="1mm,1mm,1mm,1mm">
                    <w:txbxContent>
                      <w:p w:rsidR="00AB6496" w:rsidRPr="00401DB6" w:rsidRDefault="00AB6496" w:rsidP="00401DB6">
                        <w:pPr>
                          <w:pStyle w:val="af1"/>
                          <w:rPr>
                            <w:lang w:val="en-US"/>
                          </w:rPr>
                        </w:pPr>
                        <w:r>
                          <w:rPr>
                            <w:lang w:val="en-US"/>
                          </w:rPr>
                          <w:t>M</w:t>
                        </w:r>
                        <w:r>
                          <w:rPr>
                            <w:vertAlign w:val="subscript"/>
                            <w:lang w:val="en-US"/>
                          </w:rPr>
                          <w:t>V</w:t>
                        </w:r>
                      </w:p>
                    </w:txbxContent>
                  </v:textbox>
                </v:rect>
                <v:rect id="Rectangle 64" o:spid="_x0000_s1043" style="position:absolute;left:45821;top:14401;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hacUA&#10;AADcAAAADwAAAGRycy9kb3ducmV2LnhtbESPQWvCQBSE7wX/w/KE3urGIBpT16AFSS8FtdJeH9nX&#10;JJh9u2S3Jv333YLQ4zAz3zCbYjSduFHvW8sK5rMEBHFldcu1gsv74SkD4QOyxs4yKfghD8V28rDB&#10;XNuBT3Q7h1pECPscFTQhuFxKXzVk0M+sI47el+0Nhij7Wuoehwg3nUyTZCkNthwXGnT00lB1PX8b&#10;BdXb/lQeP4bV4nM4mrJEl4bOKfU4HXfPIAKN4T98b79qBctsDX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OFpxQAAANwAAAAPAAAAAAAAAAAAAAAAAJgCAABkcnMv&#10;ZG93bnJldi54bWxQSwUGAAAAAAQABAD1AAAAigMAAAAA&#10;">
                  <v:shadow offset="6pt,6pt"/>
                  <v:textbox inset="1mm,1mm,1mm,1mm">
                    <w:txbxContent>
                      <w:p w:rsidR="00AB6496" w:rsidRPr="00401DB6" w:rsidRDefault="00AB6496" w:rsidP="00401DB6">
                        <w:pPr>
                          <w:pStyle w:val="af1"/>
                          <w:rPr>
                            <w:lang w:val="en-US"/>
                          </w:rPr>
                        </w:pPr>
                        <w:r>
                          <w:rPr>
                            <w:lang w:val="en-US"/>
                          </w:rPr>
                          <w:t>M</w:t>
                        </w:r>
                        <w:r>
                          <w:rPr>
                            <w:vertAlign w:val="subscript"/>
                            <w:lang w:val="en-US"/>
                          </w:rPr>
                          <w:t>D</w:t>
                        </w:r>
                      </w:p>
                    </w:txbxContent>
                  </v:textbox>
                </v:rect>
                <v:rect id="Rectangle 65" o:spid="_x0000_s1044" style="position:absolute;left:9093;top:20523;width:3060;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eKcIA&#10;AADcAAAADwAAAGRycy9kb3ducmV2LnhtbERPz2vCMBS+C/4P4QneNJ0M3Tqj6GDUy8B2Y7s+mre2&#10;rHkJSWbrf28OA48f3+/tfjS9uJAPnWUFD8sMBHFtdceNgs+Pt8UTiBCRNfaWScGVAux308kWc20H&#10;LulSxUakEA45KmhjdLmUoW7JYFhaR5y4H+sNxgR9I7XHIYWbXq6ybC0NdpwaWnT02lL9W/0ZBfX7&#10;sSzOX8Pm8Xs4m6JAt4q9U2o+Gw8vICKN8S7+d5+0gvVzmp/OpCM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C94pwgAAANwAAAAPAAAAAAAAAAAAAAAAAJgCAABkcnMvZG93&#10;bnJldi54bWxQSwUGAAAAAAQABAD1AAAAhwMAAAAA&#10;">
                  <v:shadow offset="6pt,6pt"/>
                  <v:textbox inset="1mm,1mm,1mm,1mm">
                    <w:txbxContent>
                      <w:p w:rsidR="00AB6496" w:rsidRPr="00401DB6" w:rsidRDefault="00AB6496" w:rsidP="00401DB6">
                        <w:pPr>
                          <w:pStyle w:val="af1"/>
                          <w:rPr>
                            <w:lang w:val="en-US"/>
                          </w:rPr>
                        </w:pPr>
                        <w:r>
                          <w:rPr>
                            <w:lang w:val="en-US"/>
                          </w:rPr>
                          <w:t>L</w:t>
                        </w:r>
                        <w:r w:rsidRPr="00401DB6">
                          <w:rPr>
                            <w:vertAlign w:val="subscript"/>
                            <w:lang w:val="en-US"/>
                          </w:rPr>
                          <w:t>0</w:t>
                        </w:r>
                      </w:p>
                    </w:txbxContent>
                  </v:textbox>
                </v:rect>
                <v:rect id="Rectangle 66" o:spid="_x0000_s1045" style="position:absolute;left:21336;top:20523;width:3060;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d7ssUA&#10;AADcAAAADwAAAGRycy9kb3ducmV2LnhtbESPT2vCQBTE7wW/w/KE3upGEVujm6AFSS8F/6HXR/aZ&#10;BLNvl+zWpN++Wyj0OMzMb5h1PphWPKjzjWUF00kCgri0uuFKwfm0e3kD4QOyxtYyKfgmD3k2elpj&#10;qm3PB3ocQyUihH2KCuoQXCqlL2sy6CfWEUfvZjuDIcqukrrDPsJNK2dJspAGG44LNTp6r6m8H7+M&#10;gvJzeyj2l/51fu33pijQzULrlHoeD5sViEBD+A//tT+0gsVyCr9n4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3uyxQAAANwAAAAPAAAAAAAAAAAAAAAAAJgCAABkcnMv&#10;ZG93bnJldi54bWxQSwUGAAAAAAQABAD1AAAAigMAAAAA&#10;">
                  <v:shadow offset="6pt,6pt"/>
                  <v:textbox inset="1mm,1mm,1mm,1mm">
                    <w:txbxContent>
                      <w:p w:rsidR="00AB6496" w:rsidRPr="00401DB6" w:rsidRDefault="00AB6496" w:rsidP="00401DB6">
                        <w:pPr>
                          <w:pStyle w:val="af1"/>
                          <w:rPr>
                            <w:lang w:val="en-US"/>
                          </w:rPr>
                        </w:pPr>
                        <w:r>
                          <w:rPr>
                            <w:lang w:val="en-US"/>
                          </w:rPr>
                          <w:t>L</w:t>
                        </w:r>
                        <w:r>
                          <w:rPr>
                            <w:vertAlign w:val="subscript"/>
                            <w:lang w:val="en-US"/>
                          </w:rPr>
                          <w:t>G</w:t>
                        </w:r>
                      </w:p>
                    </w:txbxContent>
                  </v:textbox>
                </v:rect>
                <v:rect id="Rectangle 67" o:spid="_x0000_s1046" style="position:absolute;left:15214;top:514;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lxcQA&#10;AADcAAAADwAAAGRycy9kb3ducmV2LnhtbESPT2vCQBTE74V+h+UVvNVNg1gbXaUVJF4E/xS9PrLP&#10;JDT7dsmuJn57Vyh4HGbmN8xs0ZtGXKn1tWUFH8MEBHFhdc2lgt/D6n0CwgdkjY1lUnAjD4v568sM&#10;M2073tF1H0oRIewzVFCF4DIpfVGRQT+0jjh6Z9saDFG2pdQtdhFuGpkmyVgarDkuVOhoWVHxt78Y&#10;BcXmZ5dvj93n6NRtTZ6jS0PjlBq89d9TEIH68Az/t9dawfgrh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V5cXEAAAA3AAAAA8AAAAAAAAAAAAAAAAAmAIAAGRycy9k&#10;b3ducmV2LnhtbFBLBQYAAAAABAAEAPUAAACJAwAAAAA=&#10;">
                  <v:shadow offset="6pt,6pt"/>
                  <v:textbox inset="1mm,1mm,1mm,1mm">
                    <w:txbxContent>
                      <w:p w:rsidR="00AB6496" w:rsidRPr="00401DB6" w:rsidRDefault="00AB6496" w:rsidP="00401DB6">
                        <w:pPr>
                          <w:pStyle w:val="af1"/>
                          <w:rPr>
                            <w:lang w:val="en-US"/>
                          </w:rPr>
                        </w:pPr>
                        <w:r>
                          <w:rPr>
                            <w:lang w:val="en-US"/>
                          </w:rPr>
                          <w:t>L</w:t>
                        </w:r>
                        <w:r>
                          <w:rPr>
                            <w:vertAlign w:val="subscript"/>
                            <w:lang w:val="en-US"/>
                          </w:rPr>
                          <w:t>R</w:t>
                        </w:r>
                      </w:p>
                    </w:txbxContent>
                  </v:textbox>
                </v:rect>
                <v:rect id="Rectangle 68" o:spid="_x0000_s1047" style="position:absolute;left:33578;top:20523;width:3061;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AXsUA&#10;AADcAAAADwAAAGRycy9kb3ducmV2LnhtbESPQWvCQBSE74L/YXlCb7qpFdtGN0ELEi8FtWKvj+wz&#10;Cc2+XbJbk/77rlDocZiZb5h1PphW3KjzjWUFj7MEBHFpdcOVgvPHbvoCwgdkja1lUvBDHvJsPFpj&#10;qm3PR7qdQiUihH2KCuoQXCqlL2sy6GfWEUfvajuDIcqukrrDPsJNK+dJspQGG44LNTp6q6n8On0b&#10;BeX79lgcLv3z4rM/mKJANw+tU+phMmxWIAIN4T/8195rBcvXJ7if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UBexQAAANwAAAAPAAAAAAAAAAAAAAAAAJgCAABkcnMv&#10;ZG93bnJldi54bWxQSwUGAAAAAAQABAD1AAAAigMAAAAA&#10;">
                  <v:shadow offset="6pt,6pt"/>
                  <v:textbox inset="1mm,1mm,1mm,1mm">
                    <w:txbxContent>
                      <w:p w:rsidR="00AB6496" w:rsidRPr="00401DB6" w:rsidRDefault="00AB6496" w:rsidP="00401DB6">
                        <w:pPr>
                          <w:pStyle w:val="af1"/>
                          <w:rPr>
                            <w:lang w:val="en-US"/>
                          </w:rPr>
                        </w:pPr>
                        <w:r>
                          <w:rPr>
                            <w:lang w:val="en-US"/>
                          </w:rPr>
                          <w:t>L</w:t>
                        </w:r>
                        <w:r>
                          <w:rPr>
                            <w:vertAlign w:val="subscript"/>
                            <w:lang w:val="en-US"/>
                          </w:rPr>
                          <w:t>V</w:t>
                        </w:r>
                      </w:p>
                    </w:txbxContent>
                  </v:textbox>
                </v:rect>
                <v:rect id="Rectangle 69" o:spid="_x0000_s1048" style="position:absolute;left:45821;top:20523;width:3061;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YKsQA&#10;AADcAAAADwAAAGRycy9kb3ducmV2LnhtbESPQWvCQBSE74X+h+UVvNVNRaxGV6lCiRdBo+j1kX1N&#10;QrNvl+zWxH/vCgWPw8x8wyxWvWnElVpfW1bwMUxAEBdW11wqOB2/36cgfEDW2FgmBTfysFq+viww&#10;1bbjA13zUIoIYZ+igioEl0rpi4oM+qF1xNH7sa3BEGVbSt1iF+GmkaMkmUiDNceFCh1tKip+8z+j&#10;oNitD9n+3H2OL93eZBm6UWicUoO3/msOIlAfnuH/9lYrmMzG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w2CrEAAAA3AAAAA8AAAAAAAAAAAAAAAAAmAIAAGRycy9k&#10;b3ducmV2LnhtbFBLBQYAAAAABAAEAPUAAACJAwAAAAA=&#10;">
                  <v:shadow offset="6pt,6pt"/>
                  <v:textbox inset="1mm,1mm,1mm,1mm">
                    <w:txbxContent>
                      <w:p w:rsidR="00AB6496" w:rsidRPr="00401DB6" w:rsidRDefault="00AB6496" w:rsidP="00401DB6">
                        <w:pPr>
                          <w:pStyle w:val="af1"/>
                          <w:rPr>
                            <w:lang w:val="en-US"/>
                          </w:rPr>
                        </w:pPr>
                        <w:r>
                          <w:rPr>
                            <w:lang w:val="en-US"/>
                          </w:rPr>
                          <w:t>L</w:t>
                        </w:r>
                        <w:r>
                          <w:rPr>
                            <w:vertAlign w:val="subscript"/>
                            <w:lang w:val="en-US"/>
                          </w:rPr>
                          <w:t>D</w:t>
                        </w:r>
                      </w:p>
                    </w:txbxContent>
                  </v:textbox>
                </v:rect>
                <v:shapetype id="_x0000_t32" coordsize="21600,21600" o:spt="32" o:oned="t" path="m,l21600,21600e" filled="f">
                  <v:path arrowok="t" fillok="f" o:connecttype="none"/>
                  <o:lock v:ext="edit" shapetype="t"/>
                </v:shapetype>
                <v:shape id="AutoShape 70" o:spid="_x0000_s1049" type="#_x0000_t32" style="position:absolute;left:10623;top:17462;width:6;height:30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tn18UAAADcAAAADwAAAGRycy9kb3ducmV2LnhtbESPzW7CMBCE70h9B2uReisObfkLOFFV&#10;CbUHDjTlwHEVL3HaeB3FhoS3x5UqcRzNzDeaTT7YRlyo87VjBdNJAoK4dLrmSsHhe/u0BOEDssbG&#10;MSm4koc8exhtMNWu5y+6FKESEcI+RQUmhDaV0peGLPqJa4mjd3KdxRBlV0ndYR/htpHPSTKXFmuO&#10;CwZbejdU/hZnq2C7X7ZngzuPH0Wz6F9Levk5klKP4+FtDSLQEO7h//anVjBfzeDvTDwCMr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tn18UAAADcAAAADwAAAAAAAAAA&#10;AAAAAAChAgAAZHJzL2Rvd25yZXYueG1sUEsFBgAAAAAEAAQA+QAAAJMDAAAAAA==&#10;">
                  <v:stroke startarrow="block" endarrow="block"/>
                  <v:shadow offset="6pt,6pt"/>
                </v:shape>
                <v:shape id="AutoShape 71" o:spid="_x0000_s1050" type="#_x0000_t32" style="position:absolute;left:10623;top:8140;width:4591;height:62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n5oMQAAADcAAAADwAAAGRycy9kb3ducmV2LnhtbESPQWvCQBSE74L/YXlCb3WjLVGjq4gg&#10;9tBDjR48PrLPbNrs25BdTfz33ULB4zAz3zCrTW9rcafWV44VTMYJCOLC6YpLBefT/nUOwgdkjbVj&#10;UvAgD5v1cLDCTLuOj3TPQykihH2GCkwITSalLwxZ9GPXEEfv6lqLIcq2lLrFLsJtLadJkkqLFccF&#10;gw3tDBU/+c0q2H/Nm5vBT4+HvJ517wW9fV9IqZdRv12CCNSHZ/i//aEVpIsU/s7E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ufmgxAAAANwAAAAPAAAAAAAAAAAA&#10;AAAAAKECAABkcnMvZG93bnJldi54bWxQSwUGAAAAAAQABAD5AAAAkgMAAAAA&#10;">
                  <v:stroke startarrow="block" endarrow="block"/>
                  <v:shadow offset="6pt,6pt"/>
                </v:shape>
                <v:shape id="AutoShape 72" o:spid="_x0000_s1051" type="#_x0000_t32" style="position:absolute;left:16744;top:3575;width:7;height:30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deusUAAADcAAAADwAAAGRycy9kb3ducmV2LnhtbESPzW7CMBCE75V4B2uReisOlZpCiIMq&#10;2qq98X9fxUsSiNfBNpC+fV2pEsfRzHyjyee9acWVnG8sKxiPEhDEpdUNVwp228+nCQgfkDW2lknB&#10;D3mYF4OHHDNtb7ym6yZUIkLYZ6igDqHLpPRlTQb9yHbE0TtYZzBE6SqpHd4i3LTyOUlSabDhuFBj&#10;R4uaytPmYhR8vByPX6vd0p2Xa79I91X6fpmelXoc9m8zEIH6cA//t7+1gnT6Cn9n4hG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deusUAAADcAAAADwAAAAAAAAAA&#10;AAAAAAChAgAAZHJzL2Rvd25yZXYueG1sUEsFBgAAAAAEAAQA+QAAAJMDAAAAAA==&#10;">
                  <v:stroke startarrow="block" endarrow="block"/>
                  <v:shadow offset="6pt,6pt"/>
                </v:shape>
                <v:shape id="AutoShape 73" o:spid="_x0000_s1052" type="#_x0000_t32" style="position:absolute;left:18275;top:8140;width:4591;height:6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jKyMIAAADcAAAADwAAAGRycy9kb3ducmV2LnhtbERPz0/CMBS+m/A/NI/Em+swYZFJIQYk&#10;epvAuL+sz224vo62sPnf24MJxy/f7+V6NJ24kfOtZQWzJAVBXFndcq2gPO6eXkD4gKyxs0wKfsnD&#10;ejV5WGKu7cB7uh1CLWII+xwVNCH0uZS+asigT2xPHLlv6wyGCF0ttcMhhptOPqdpJg22HBsa7GnT&#10;UPVzuBoF7/Pz+eOrLNyl2PtNdqqz7XVxUepxOr69ggg0hrv43/2pFWSLuDaeiUd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jKyMIAAADcAAAADwAAAAAAAAAAAAAA&#10;AAChAgAAZHJzL2Rvd25yZXYueG1sUEsFBgAAAAAEAAQA+QAAAJADAAAAAA==&#10;">
                  <v:stroke startarrow="block" endarrow="block"/>
                  <v:shadow offset="6pt,6pt"/>
                </v:shape>
                <v:shape id="AutoShape 74" o:spid="_x0000_s1053" type="#_x0000_t32" style="position:absolute;left:12153;top:15932;width:918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RvU8QAAADcAAAADwAAAGRycy9kb3ducmV2LnhtbESPQWvCQBSE74L/YXlCb7qx0NBEVyna&#10;Um9Wa++P7DOJzb6Nu6vGf+8KgsdhZr5hpvPONOJMzteWFYxHCQjiwuqaSwW736/hOwgfkDU2lknB&#10;lTzMZ/3eFHNtL7yh8zaUIkLY56igCqHNpfRFRQb9yLbE0dtbZzBE6UqpHV4i3DTyNUlSabDmuFBh&#10;S4uKiv/tySj4fDscvn92a3dcb/wi/SvT5Sk7KvUy6D4mIAJ14Rl+tFdaQZplcD8Tj4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G9TxAAAANwAAAAPAAAAAAAAAAAA&#10;AAAAAKECAABkcnMvZG93bnJldi54bWxQSwUGAAAAAAQABAD5AAAAkgMAAAAA&#10;">
                  <v:stroke startarrow="block" endarrow="block"/>
                  <v:shadow offset="6pt,6pt"/>
                </v:shape>
                <v:shape id="AutoShape 75" o:spid="_x0000_s1054" type="#_x0000_t32" style="position:absolute;left:22866;top:17462;width:6;height:30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eVcAAAADcAAAADwAAAGRycy9kb3ducmV2LnhtbERPy4rCMBTdD/gP4QruxtQHo1SjiCC6&#10;mIVTXbi8NNem2tyUJtr695OF4PJw3st1ZyvxpMaXjhWMhgkI4tzpkgsF59Puew7CB2SNlWNS8CIP&#10;61Xva4mpdi3/0TMLhYgh7FNUYEKoUyl9bsiiH7qaOHJX11gMETaF1A22MdxWcpwkP9JiybHBYE1b&#10;Q/k9e1gFu+O8fhj89bjPqlk7zWlyu5BSg363WYAI1IWP+O0+aAWzJM6PZ+IRkK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n3XlXAAAAA3AAAAA8AAAAAAAAAAAAAAAAA&#10;oQIAAGRycy9kb3ducmV2LnhtbFBLBQYAAAAABAAEAPkAAACOAwAAAAA=&#10;">
                  <v:stroke startarrow="block" endarrow="block"/>
                  <v:shadow offset="6pt,6pt"/>
                </v:shape>
                <v:shape id="AutoShape 76" o:spid="_x0000_s1055" type="#_x0000_t32" style="position:absolute;left:24396;top:15932;width:918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n5T8UAAADcAAAADwAAAGRycy9kb3ducmV2LnhtbESPS2/CMBCE75X4D9Yi9VYckJrSgIMQ&#10;bdXeeBTuq3ibR+N1sA2k/x4jVeI4mplvNPNFb1pxJudrywrGowQEcWF1zaWC/ffH0xSED8gaW8uk&#10;4I88LPLBwxwzbS+8pfMulCJC2GeooAqhy6T0RUUG/ch2xNH7sc5giNKVUju8RLhp5SRJUmmw5rhQ&#10;YUeriorf3ckoeH9ums/Nfu2O661fpYcyfTu9HpV6HPbLGYhAfbiH/9tfWsFLMobbmXgEZH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n5T8UAAADcAAAADwAAAAAAAAAA&#10;AAAAAAChAgAAZHJzL2Rvd25yZXYueG1sUEsFBgAAAAAEAAQA+QAAAJMDAAAAAA==&#10;">
                  <v:stroke startarrow="block" endarrow="block"/>
                  <v:shadow offset="6pt,6pt"/>
                </v:shape>
                <v:shape id="AutoShape 77" o:spid="_x0000_s1056" type="#_x0000_t32" style="position:absolute;left:36639;top:15932;width:918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tnOMQAAADcAAAADwAAAGRycy9kb3ducmV2LnhtbESPzW7CMBCE75X6DtZW4lacIpFCwKCK&#10;FtEb//dVvCSBeB1sA+nbY6RKHEcz841mPG1NLa7kfGVZwUc3AUGcW11xoWC3nb8PQPiArLG2TAr+&#10;yMN08voyxkzbG6/pugmFiBD2GSooQ2gyKX1ekkHftQ1x9A7WGQxRukJqh7cIN7XsJUkqDVYcF0ps&#10;aFZSftpcjIKf/vG4WO2W7rxc+1m6L9Lvy/CsVOet/RqBCNSGZ/i//asVfCY9eJyJR0B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C2c4xAAAANwAAAAPAAAAAAAAAAAA&#10;AAAAAKECAABkcnMvZG93bnJldi54bWxQSwUGAAAAAAQABAD5AAAAkgMAAAAA&#10;">
                  <v:stroke startarrow="block" endarrow="block"/>
                  <v:shadow offset="6pt,6pt"/>
                </v:shape>
                <v:shape id="AutoShape 78" o:spid="_x0000_s1057" type="#_x0000_t32" style="position:absolute;left:35109;top:17462;width:6;height:30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XAIsQAAADcAAAADwAAAGRycy9kb3ducmV2LnhtbESPQWvCQBSE70L/w/IKvemmWjTEbIII&#10;Yg891LQHj4/sMxubfRuyq0n/fbdQ6HGYmW+YvJxsJ+40+NaxgudFAoK4drrlRsHnx2GegvABWWPn&#10;mBR8k4eyeJjlmGk38onuVWhEhLDPUIEJoc+k9LUhi37heuLoXdxgMUQ5NFIPOEa47eQySdbSYstx&#10;wWBPe0P1V3WzCg7vaX8z+ObxWHWb8aWm1fVMSj09TrstiEBT+A//tV+1gk2ygt8z8QjI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JcAixAAAANwAAAAPAAAAAAAAAAAA&#10;AAAAAKECAABkcnMvZG93bnJldi54bWxQSwUGAAAAAAQABAD5AAAAkgMAAAAA&#10;">
                  <v:stroke startarrow="block" endarrow="block"/>
                  <v:shadow offset="6pt,6pt"/>
                </v:shape>
                <v:shape id="AutoShape 79" o:spid="_x0000_s1058" type="#_x0000_t32" style="position:absolute;left:47351;top:17462;width:7;height:30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YttsIAAADbAAAADwAAAGRycy9kb3ducmV2LnhtbESPT4vCMBTE7wt+h/AEb2vqH1ypRhFB&#10;9OBht+vB46N5NtXmpTTR1m9vhIU9DjPzG2a57mwlHtT40rGC0TABQZw7XXKh4PS7+5yD8AFZY+WY&#10;FDzJw3rV+1hiql3LP/TIQiEihH2KCkwIdSqlzw1Z9ENXE0fv4hqLIcqmkLrBNsJtJcdJMpMWS44L&#10;BmvaGspv2d0q2H3P67vBo8d9Vn2105wm1zMpNeh3mwWIQF34D/+1D1rBbArvL/EH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YttsIAAADbAAAADwAAAAAAAAAAAAAA&#10;AAChAgAAZHJzL2Rvd25yZXYueG1sUEsFBgAAAAAEAAQA+QAAAJADAAAAAA==&#10;">
                  <v:stroke startarrow="block" endarrow="block"/>
                  <v:shadow offset="6pt,6pt"/>
                </v:shape>
                <w10:anchorlock/>
              </v:group>
            </w:pict>
          </mc:Fallback>
        </mc:AlternateContent>
      </w:r>
    </w:p>
    <w:p w:rsidR="004F2BB2" w:rsidRPr="009313A6" w:rsidRDefault="004F2BB2" w:rsidP="0072290E">
      <w:pPr>
        <w:jc w:val="center"/>
        <w:rPr>
          <w:lang w:val="ru-RU"/>
        </w:rPr>
      </w:pPr>
      <w:r>
        <w:t>Рисунок 1.</w:t>
      </w:r>
      <w:r w:rsidRPr="004F2BB2">
        <w:rPr>
          <w:lang w:val="ru-RU"/>
        </w:rPr>
        <w:t>2</w:t>
      </w:r>
      <w:r w:rsidRPr="00580305">
        <w:t>. Концептуальна модель систем геометричного моделювання</w:t>
      </w:r>
    </w:p>
    <w:p w:rsidR="009909EB" w:rsidRPr="00580305" w:rsidRDefault="009909EB" w:rsidP="009909EB">
      <w:r w:rsidRPr="00BF2A41">
        <w:rPr>
          <w:rStyle w:val="aff9"/>
        </w:rPr>
        <w:t>L</w:t>
      </w:r>
      <w:r w:rsidRPr="00BF2A41">
        <w:rPr>
          <w:rStyle w:val="aff9"/>
          <w:vertAlign w:val="subscript"/>
        </w:rPr>
        <w:t>D</w:t>
      </w:r>
      <w:r w:rsidRPr="00BF2A41">
        <w:rPr>
          <w:rStyle w:val="aff9"/>
        </w:rPr>
        <w:t>=UL</w:t>
      </w:r>
      <w:r w:rsidRPr="00BF2A41">
        <w:rPr>
          <w:rStyle w:val="aff9"/>
          <w:vertAlign w:val="subscript"/>
        </w:rPr>
        <w:t>i</w:t>
      </w:r>
      <w:r w:rsidRPr="00580305">
        <w:t xml:space="preserve"> – мова діалогу складається з об'єднання всіх мов.</w:t>
      </w:r>
    </w:p>
    <w:p w:rsidR="009909EB" w:rsidRPr="00580305" w:rsidRDefault="009909EB" w:rsidP="009909EB">
      <w:r w:rsidRPr="00BF2A41">
        <w:rPr>
          <w:rStyle w:val="aff9"/>
        </w:rPr>
        <w:t>М</w:t>
      </w:r>
      <w:r w:rsidR="00BF2A41" w:rsidRPr="00BF2A41">
        <w:rPr>
          <w:rStyle w:val="aff9"/>
          <w:vertAlign w:val="subscript"/>
        </w:rPr>
        <w:t>0</w:t>
      </w:r>
      <w:r w:rsidRPr="00580305">
        <w:t xml:space="preserve"> – інфологічна, цифрова модель об'єкт</w:t>
      </w:r>
      <w:r w:rsidR="000916D7">
        <w:t>а</w:t>
      </w:r>
      <w:r w:rsidRPr="00580305">
        <w:t xml:space="preserve"> (ЦМО)</w:t>
      </w:r>
      <w:r w:rsidR="003F1355" w:rsidRPr="00580305">
        <w:fldChar w:fldCharType="begin"/>
      </w:r>
      <w:r w:rsidRPr="00580305">
        <w:instrText xml:space="preserve"> XE " ЦМО " </w:instrText>
      </w:r>
      <w:r w:rsidR="003F1355" w:rsidRPr="00580305">
        <w:fldChar w:fldCharType="end"/>
      </w:r>
      <w:r w:rsidRPr="00580305">
        <w:t>. Відображає структуру, склад та зв'язки об'єкта проектування на відповідному рівні декомпозиції об'єкта і задач.</w:t>
      </w:r>
    </w:p>
    <w:p w:rsidR="009909EB" w:rsidRPr="00580305" w:rsidRDefault="009909EB" w:rsidP="009909EB">
      <w:r w:rsidRPr="00BF2A41">
        <w:rPr>
          <w:rStyle w:val="aff9"/>
        </w:rPr>
        <w:t>М</w:t>
      </w:r>
      <w:r w:rsidRPr="00BF2A41">
        <w:rPr>
          <w:rStyle w:val="aff9"/>
          <w:vertAlign w:val="subscript"/>
        </w:rPr>
        <w:t>G</w:t>
      </w:r>
      <w:r w:rsidRPr="00580305">
        <w:t xml:space="preserve"> – геометрична модель об'єкта.</w:t>
      </w:r>
    </w:p>
    <w:p w:rsidR="009909EB" w:rsidRPr="00580305" w:rsidRDefault="009909EB" w:rsidP="009909EB">
      <w:r w:rsidRPr="00BF2A41">
        <w:rPr>
          <w:rStyle w:val="aff9"/>
        </w:rPr>
        <w:t>М</w:t>
      </w:r>
      <w:r w:rsidRPr="00BF2A41">
        <w:rPr>
          <w:rStyle w:val="aff9"/>
          <w:vertAlign w:val="subscript"/>
        </w:rPr>
        <w:t>R</w:t>
      </w:r>
      <w:r w:rsidRPr="00580305">
        <w:t xml:space="preserve"> – графічна модель. Складається з графічних елементів, включає сукупність типових елементів відображення не розгорнутих до примітивів.</w:t>
      </w:r>
    </w:p>
    <w:p w:rsidR="009909EB" w:rsidRPr="00580305" w:rsidRDefault="009909EB" w:rsidP="009909EB">
      <w:r w:rsidRPr="00580305">
        <w:rPr>
          <w:rStyle w:val="ab"/>
        </w:rPr>
        <w:lastRenderedPageBreak/>
        <w:t>Примітиви</w:t>
      </w:r>
      <w:r w:rsidR="003F1355" w:rsidRPr="00580305">
        <w:fldChar w:fldCharType="begin"/>
      </w:r>
      <w:r w:rsidRPr="00580305">
        <w:instrText xml:space="preserve"> XE " примітив " </w:instrText>
      </w:r>
      <w:r w:rsidR="003F1355" w:rsidRPr="00580305">
        <w:fldChar w:fldCharType="end"/>
      </w:r>
      <w:r w:rsidRPr="00580305">
        <w:t xml:space="preserve"> – найменші елементарні об'єкти. До </w:t>
      </w:r>
      <w:r w:rsidRPr="00580305">
        <w:rPr>
          <w:rStyle w:val="af5"/>
        </w:rPr>
        <w:t>геометричних</w:t>
      </w:r>
      <w:r w:rsidRPr="00580305">
        <w:t xml:space="preserve"> примітивів</w:t>
      </w:r>
      <w:r w:rsidR="003F1355" w:rsidRPr="00580305">
        <w:fldChar w:fldCharType="begin"/>
      </w:r>
      <w:r w:rsidRPr="00580305">
        <w:instrText xml:space="preserve"> XE " примітив : геометричний " </w:instrText>
      </w:r>
      <w:r w:rsidR="003F1355" w:rsidRPr="00580305">
        <w:fldChar w:fldCharType="end"/>
      </w:r>
      <w:r w:rsidRPr="00580305">
        <w:t xml:space="preserve"> відносяться: точка, лінія, площина, призми, сфери. </w:t>
      </w:r>
      <w:r w:rsidRPr="00580305">
        <w:rPr>
          <w:rStyle w:val="af5"/>
        </w:rPr>
        <w:t>Графічні</w:t>
      </w:r>
      <w:r w:rsidRPr="00580305">
        <w:t xml:space="preserve"> примітиви</w:t>
      </w:r>
      <w:r w:rsidR="003F1355" w:rsidRPr="00580305">
        <w:fldChar w:fldCharType="begin"/>
      </w:r>
      <w:r w:rsidRPr="00580305">
        <w:instrText xml:space="preserve"> XE " примітив : графічний " </w:instrText>
      </w:r>
      <w:r w:rsidR="003F1355" w:rsidRPr="00580305">
        <w:fldChar w:fldCharType="end"/>
      </w:r>
      <w:r w:rsidRPr="00580305">
        <w:t xml:space="preserve"> орієнтовані на відображення геометричних примітивів: відрізки, ломані лінії, коло, еліпс, прямокутник, тощо. Кожен з цих примітивів характеризується параметрами та атрибутами візуалізації (колір, товщина, тип лінії).</w:t>
      </w:r>
    </w:p>
    <w:p w:rsidR="009909EB" w:rsidRPr="00580305" w:rsidRDefault="009909EB" w:rsidP="009909EB">
      <w:r w:rsidRPr="00BF2A41">
        <w:rPr>
          <w:rStyle w:val="aff9"/>
        </w:rPr>
        <w:t>M</w:t>
      </w:r>
      <w:r w:rsidRPr="00BF2A41">
        <w:rPr>
          <w:rStyle w:val="aff9"/>
          <w:vertAlign w:val="subscript"/>
        </w:rPr>
        <w:t>V</w:t>
      </w:r>
      <w:r w:rsidRPr="00580305">
        <w:t xml:space="preserve"> – лінійна графічна модель в форматах віртуального графічного пристрою</w:t>
      </w:r>
      <w:r w:rsidR="000916D7">
        <w:t xml:space="preserve"> </w:t>
      </w:r>
      <w:r w:rsidRPr="00580305">
        <w:t>у вигляді сукупності примітивів графічного вив</w:t>
      </w:r>
      <w:r w:rsidR="000916D7">
        <w:t>едення.</w:t>
      </w:r>
      <w:r w:rsidRPr="00580305">
        <w:t xml:space="preserve"> </w:t>
      </w:r>
      <w:r w:rsidR="000916D7">
        <w:t xml:space="preserve">Примітиви </w:t>
      </w:r>
      <w:r w:rsidRPr="00580305">
        <w:t>структурован</w:t>
      </w:r>
      <w:r w:rsidR="000916D7">
        <w:t>і</w:t>
      </w:r>
      <w:r w:rsidRPr="00580305">
        <w:t xml:space="preserve"> у відповідності до типових елементів таким чином, що кожному екземпляру типових елементів відповідає один графічний сегмент (графічний блок, як сукупність примітивів).</w:t>
      </w:r>
    </w:p>
    <w:p w:rsidR="009909EB" w:rsidRPr="00580305" w:rsidRDefault="009909EB" w:rsidP="009909EB">
      <w:r w:rsidRPr="00BF2A41">
        <w:rPr>
          <w:rStyle w:val="aff9"/>
        </w:rPr>
        <w:t>M</w:t>
      </w:r>
      <w:r w:rsidRPr="00BF2A41">
        <w:rPr>
          <w:rStyle w:val="aff9"/>
          <w:vertAlign w:val="subscript"/>
        </w:rPr>
        <w:t>D</w:t>
      </w:r>
      <w:r w:rsidRPr="00580305">
        <w:t xml:space="preserve"> –</w:t>
      </w:r>
      <w:r>
        <w:t xml:space="preserve"> це модель формату</w:t>
      </w:r>
      <w:r w:rsidRPr="00580305">
        <w:t xml:space="preserve"> конкретного графічного пристрою, модель зображення в командах і координатах конкретног</w:t>
      </w:r>
      <w:r>
        <w:t>о</w:t>
      </w:r>
      <w:r w:rsidRPr="00580305">
        <w:t xml:space="preserve"> графічного пристрою.</w:t>
      </w:r>
    </w:p>
    <w:p w:rsidR="009909EB" w:rsidRPr="003270C6" w:rsidRDefault="009909EB" w:rsidP="009909EB">
      <w:r w:rsidRPr="003270C6">
        <w:t>ЦМО створюють не тільки з метою відображення або документування об'єкта, а й для проведення розрахунків, наприклад об'єкт у вигляді якоїсь оболонки буде перетворений в геометричну модель поверхні,</w:t>
      </w:r>
      <w:r w:rsidR="000916D7">
        <w:t xml:space="preserve"> </w:t>
      </w:r>
      <w:r w:rsidRPr="003270C6">
        <w:t xml:space="preserve">над геометричною моделлю буде проведене власне перетворення у вигляді відображення поверхні кінцевими елементами для проведення розрахунків за методом </w:t>
      </w:r>
      <w:r w:rsidR="000916D7">
        <w:t>скінченних</w:t>
      </w:r>
      <w:r w:rsidRPr="003270C6">
        <w:t xml:space="preserve"> елементів. Відповідно модель </w:t>
      </w:r>
      <w:r w:rsidRPr="00BF2A41">
        <w:rPr>
          <w:rStyle w:val="aff9"/>
        </w:rPr>
        <w:t>М</w:t>
      </w:r>
      <w:r w:rsidRPr="00BF2A41">
        <w:rPr>
          <w:rStyle w:val="aff9"/>
          <w:vertAlign w:val="subscript"/>
        </w:rPr>
        <w:t>0</w:t>
      </w:r>
      <w:r w:rsidRPr="003270C6">
        <w:t xml:space="preserve"> одержить від геометри</w:t>
      </w:r>
      <w:r>
        <w:t>ч</w:t>
      </w:r>
      <w:r w:rsidRPr="003270C6">
        <w:t>ної моделі на цьому кроці розрахункову схему.</w:t>
      </w:r>
    </w:p>
    <w:p w:rsidR="009909EB" w:rsidRPr="003270C6" w:rsidRDefault="009909EB" w:rsidP="009909EB">
      <w:r w:rsidRPr="003270C6">
        <w:t xml:space="preserve">При відображенні об'єкта або результату моделювання деякі елементи можуть безпосередньо передаватись на рівень моделі </w:t>
      </w:r>
      <w:r w:rsidRPr="00BF2A41">
        <w:rPr>
          <w:rStyle w:val="aff9"/>
        </w:rPr>
        <w:t>М</w:t>
      </w:r>
      <w:r w:rsidRPr="00BF2A41">
        <w:rPr>
          <w:rStyle w:val="aff9"/>
          <w:vertAlign w:val="subscript"/>
        </w:rPr>
        <w:t>R</w:t>
      </w:r>
      <w:r w:rsidRPr="003270C6">
        <w:t>, але окремі елементи повинні пройти відповідні геометричні перетворення для створення відповідної графічної моделі відображення. Наприклад, у випадку зі сферою спочатку потрібно провести тріангуляцію, виконати перспективне зображення такої моделі, розфарбувати трикутники в залежності від освітлення.</w:t>
      </w:r>
    </w:p>
    <w:p w:rsidR="009909EB" w:rsidRPr="003270C6" w:rsidRDefault="009909EB" w:rsidP="009909EB">
      <w:r w:rsidRPr="003270C6">
        <w:t xml:space="preserve">Всі перетворення між моделями є однорідними за структурою. Кожен структурний елемент </w:t>
      </w:r>
      <w:r w:rsidRPr="00BF2A41">
        <w:rPr>
          <w:rStyle w:val="aff9"/>
        </w:rPr>
        <w:t>М</w:t>
      </w:r>
      <w:r w:rsidRPr="00BF2A41">
        <w:rPr>
          <w:rStyle w:val="aff9"/>
          <w:vertAlign w:val="subscript"/>
        </w:rPr>
        <w:t>0</w:t>
      </w:r>
      <w:r w:rsidRPr="003270C6">
        <w:t xml:space="preserve"> має свій унікальний ідентифікатор. Відповідні геометричні і графічні елементи теж повинні мати такі ж ідентифікатори, це дає змогу реалізувати зворотній зв'язок при інтерактивному </w:t>
      </w:r>
      <w:r w:rsidR="000916D7">
        <w:t>введенні</w:t>
      </w:r>
      <w:r w:rsidRPr="003270C6">
        <w:t xml:space="preserve"> інформації від графічної моделі до моделі об'єкта. Будь-які структурні зміни в графічній моделі повинні бути перенесені на відповідні зміни у моделі </w:t>
      </w:r>
      <w:r w:rsidRPr="00BF2A41">
        <w:rPr>
          <w:rStyle w:val="aff9"/>
        </w:rPr>
        <w:t>М</w:t>
      </w:r>
      <w:r w:rsidRPr="00BF2A41">
        <w:rPr>
          <w:rStyle w:val="aff9"/>
          <w:vertAlign w:val="subscript"/>
        </w:rPr>
        <w:t>0</w:t>
      </w:r>
      <w:r w:rsidRPr="003270C6">
        <w:t>.</w:t>
      </w:r>
    </w:p>
    <w:p w:rsidR="009909EB" w:rsidRPr="003270C6" w:rsidRDefault="009909EB" w:rsidP="009909EB">
      <w:r w:rsidRPr="003270C6">
        <w:t>Вказані моделі можуть створюватись і фіксуватись у окремих форматах, передаватись у інші системи на відповідних рівнях і підлягати документуванню.</w:t>
      </w:r>
    </w:p>
    <w:p w:rsidR="004F2BB2" w:rsidRDefault="009909EB" w:rsidP="009909EB">
      <w:r w:rsidRPr="00580305">
        <w:lastRenderedPageBreak/>
        <w:t xml:space="preserve">Ці моделі можуть створюватись як тимчасові масиви, які існують </w:t>
      </w:r>
      <w:r w:rsidR="000916D7">
        <w:t>лише</w:t>
      </w:r>
      <w:r w:rsidRPr="00580305">
        <w:t xml:space="preserve"> у процесі роботи програми, але концептуально вони існують у будь-якій системі, як і відповідні перетворення.</w:t>
      </w:r>
    </w:p>
    <w:p w:rsidR="009909EB" w:rsidRDefault="009909EB" w:rsidP="009909EB">
      <w:pPr>
        <w:pStyle w:val="21"/>
      </w:pPr>
      <w:bookmarkStart w:id="9" w:name="_Toc251938759"/>
      <w:bookmarkStart w:id="10" w:name="_Toc251943703"/>
      <w:bookmarkStart w:id="11" w:name="_Toc263436019"/>
      <w:r w:rsidRPr="00580305">
        <w:t>Координатні системи геометричного моделювання</w:t>
      </w:r>
      <w:bookmarkEnd w:id="9"/>
      <w:bookmarkEnd w:id="10"/>
      <w:bookmarkEnd w:id="11"/>
    </w:p>
    <w:p w:rsidR="009909EB" w:rsidRPr="009909EB" w:rsidRDefault="009909EB" w:rsidP="009909EB">
      <w:r w:rsidRPr="009909EB">
        <w:t xml:space="preserve">В геометричному моделюванні та комп'ютерній графіці об'єкти моделювання та графічного </w:t>
      </w:r>
      <w:r w:rsidR="000916D7">
        <w:t>введення</w:t>
      </w:r>
      <w:r w:rsidRPr="009909EB">
        <w:t>-вив</w:t>
      </w:r>
      <w:r w:rsidR="000916D7">
        <w:t>едення</w:t>
      </w:r>
      <w:r w:rsidRPr="009909EB">
        <w:t xml:space="preserve"> описуються в різноманітних системах координат.</w:t>
      </w:r>
    </w:p>
    <w:p w:rsidR="009909EB" w:rsidRPr="009909EB" w:rsidRDefault="009909EB" w:rsidP="009909EB">
      <w:r w:rsidRPr="00FA4336">
        <w:rPr>
          <w:rStyle w:val="ab"/>
        </w:rPr>
        <w:t>Система координат</w:t>
      </w:r>
      <w:r w:rsidR="003F1355" w:rsidRPr="009909EB">
        <w:fldChar w:fldCharType="begin"/>
      </w:r>
      <w:r w:rsidRPr="009909EB">
        <w:instrText xml:space="preserve"> XE " система координат " </w:instrText>
      </w:r>
      <w:r w:rsidR="003F1355" w:rsidRPr="009909EB">
        <w:fldChar w:fldCharType="end"/>
      </w:r>
      <w:r w:rsidRPr="009909EB">
        <w:t xml:space="preserve"> – це сукупність правил, які ставлять у відповідність кожному об'єкту (</w:t>
      </w:r>
      <w:r w:rsidRPr="00FA4336">
        <w:rPr>
          <w:rStyle w:val="af5"/>
        </w:rPr>
        <w:t>точці</w:t>
      </w:r>
      <w:r w:rsidRPr="009909EB">
        <w:t>) визначений набір чисел (</w:t>
      </w:r>
      <w:r w:rsidRPr="00FA4336">
        <w:rPr>
          <w:rStyle w:val="af5"/>
        </w:rPr>
        <w:t>координат</w:t>
      </w:r>
      <w:r w:rsidRPr="009909EB">
        <w:t>).</w:t>
      </w:r>
    </w:p>
    <w:p w:rsidR="009909EB" w:rsidRPr="009909EB" w:rsidRDefault="009909EB" w:rsidP="009909EB">
      <w:r w:rsidRPr="00FA4336">
        <w:rPr>
          <w:rStyle w:val="ab"/>
        </w:rPr>
        <w:t>Координати</w:t>
      </w:r>
      <w:r w:rsidR="003F1355" w:rsidRPr="009909EB">
        <w:fldChar w:fldCharType="begin"/>
      </w:r>
      <w:r w:rsidRPr="009909EB">
        <w:instrText xml:space="preserve"> XE " координати " </w:instrText>
      </w:r>
      <w:r w:rsidR="003F1355" w:rsidRPr="009909EB">
        <w:fldChar w:fldCharType="end"/>
      </w:r>
      <w:r w:rsidRPr="009909EB">
        <w:t xml:space="preserve"> – це значення деяких характеристик об'єктів, які однозначно визначають положення об'єкта в просторі. Число координат, яке необхідне для визначення певної точки в системі координат, називається </w:t>
      </w:r>
      <w:r w:rsidRPr="00FA4336">
        <w:rPr>
          <w:rStyle w:val="af5"/>
        </w:rPr>
        <w:t>розмірністю</w:t>
      </w:r>
      <w:r w:rsidRPr="009909EB">
        <w:t xml:space="preserve"> </w:t>
      </w:r>
      <w:r w:rsidRPr="00FA4336">
        <w:rPr>
          <w:rStyle w:val="af5"/>
        </w:rPr>
        <w:t>простору</w:t>
      </w:r>
      <w:r w:rsidR="003F1355" w:rsidRPr="009909EB">
        <w:fldChar w:fldCharType="begin"/>
      </w:r>
      <w:r w:rsidRPr="009909EB">
        <w:instrText xml:space="preserve"> XE " прост</w:instrText>
      </w:r>
      <w:r w:rsidR="000952CF">
        <w:instrText>і</w:instrText>
      </w:r>
      <w:r w:rsidRPr="009909EB">
        <w:instrText>р</w:instrText>
      </w:r>
      <w:r w:rsidR="000952CF">
        <w:instrText xml:space="preserve"> : </w:instrText>
      </w:r>
      <w:r w:rsidR="000952CF" w:rsidRPr="009909EB">
        <w:instrText>розмірність</w:instrText>
      </w:r>
      <w:r w:rsidRPr="009909EB">
        <w:instrText xml:space="preserve"> " </w:instrText>
      </w:r>
      <w:r w:rsidR="003F1355" w:rsidRPr="009909EB">
        <w:fldChar w:fldCharType="end"/>
      </w:r>
      <w:r w:rsidRPr="009909EB">
        <w:t>.</w:t>
      </w:r>
    </w:p>
    <w:p w:rsidR="009909EB" w:rsidRPr="009909EB" w:rsidRDefault="009909EB" w:rsidP="009909EB">
      <w:r w:rsidRPr="009909EB">
        <w:t>В геометричному моделюванні та комп'ютерній графіці застосовуються класичні системи координат: афінна, декартова, полярна, циліндрична, сферична, система однорідних координат тощо.</w:t>
      </w:r>
    </w:p>
    <w:p w:rsidR="009909EB" w:rsidRPr="009909EB" w:rsidRDefault="009909EB" w:rsidP="009909EB">
      <w:r w:rsidRPr="009909EB">
        <w:t xml:space="preserve">Окрім класичних, в комп'ютерній графіці визначаються ще дві основні системи координат: </w:t>
      </w:r>
      <w:r w:rsidRPr="00FA4336">
        <w:rPr>
          <w:rStyle w:val="af5"/>
        </w:rPr>
        <w:t>світова</w:t>
      </w:r>
      <w:r w:rsidRPr="009909EB">
        <w:t xml:space="preserve"> та </w:t>
      </w:r>
      <w:r w:rsidRPr="00FA4336">
        <w:rPr>
          <w:rStyle w:val="af5"/>
        </w:rPr>
        <w:t>приладова</w:t>
      </w:r>
      <w:r w:rsidRPr="009909EB">
        <w:t xml:space="preserve">, які відображають процеси перетворення координат </w:t>
      </w:r>
      <w:r w:rsidR="00473DC3">
        <w:t>під час</w:t>
      </w:r>
      <w:r w:rsidRPr="009909EB">
        <w:t xml:space="preserve"> </w:t>
      </w:r>
      <w:r w:rsidR="00473DC3">
        <w:t>введення</w:t>
      </w:r>
      <w:r w:rsidRPr="009909EB">
        <w:t xml:space="preserve"> та вив</w:t>
      </w:r>
      <w:r w:rsidR="00473DC3">
        <w:t>едення</w:t>
      </w:r>
      <w:r w:rsidRPr="009909EB">
        <w:t xml:space="preserve"> даних за допомогою графічних пристроїв.</w:t>
      </w:r>
    </w:p>
    <w:p w:rsidR="009909EB" w:rsidRPr="009909EB" w:rsidRDefault="009909EB" w:rsidP="009909EB">
      <w:r w:rsidRPr="00FA4336">
        <w:rPr>
          <w:rStyle w:val="ab"/>
        </w:rPr>
        <w:t>Світова</w:t>
      </w:r>
      <w:r w:rsidRPr="009909EB">
        <w:t xml:space="preserve"> </w:t>
      </w:r>
      <w:r w:rsidRPr="00FA4336">
        <w:rPr>
          <w:rStyle w:val="ab"/>
        </w:rPr>
        <w:t>система</w:t>
      </w:r>
      <w:r w:rsidRPr="009909EB">
        <w:t xml:space="preserve"> </w:t>
      </w:r>
      <w:r w:rsidRPr="00FA4336">
        <w:rPr>
          <w:rStyle w:val="ab"/>
        </w:rPr>
        <w:t>координат</w:t>
      </w:r>
      <w:r w:rsidR="003F1355" w:rsidRPr="009909EB">
        <w:fldChar w:fldCharType="begin"/>
      </w:r>
      <w:r w:rsidRPr="009909EB">
        <w:instrText xml:space="preserve"> XE " система координат : світова " </w:instrText>
      </w:r>
      <w:r w:rsidR="003F1355" w:rsidRPr="009909EB">
        <w:fldChar w:fldCharType="end"/>
      </w:r>
      <w:r w:rsidR="00FA4336">
        <w:t xml:space="preserve"> </w:t>
      </w:r>
      <w:r w:rsidRPr="009909EB">
        <w:t xml:space="preserve">– тривимірна або двовимірна прямокутна декартова система координат, в якій описуються об'єкти певного світу (реальні або абстрактні об'єкти та процеси), що моделюються на комп'ютерах. В геометричному моделюванні всі об'єкти мають </w:t>
      </w:r>
      <w:r w:rsidRPr="00FA4336">
        <w:rPr>
          <w:rStyle w:val="af5"/>
        </w:rPr>
        <w:t>світові</w:t>
      </w:r>
      <w:r w:rsidRPr="009909EB">
        <w:t xml:space="preserve"> </w:t>
      </w:r>
      <w:r w:rsidRPr="00FA4336">
        <w:rPr>
          <w:rStyle w:val="af5"/>
        </w:rPr>
        <w:t>координати</w:t>
      </w:r>
      <w:r w:rsidRPr="009909EB">
        <w:t xml:space="preserve"> (</w:t>
      </w:r>
      <w:r w:rsidRPr="00FA4336">
        <w:rPr>
          <w:rStyle w:val="af5"/>
          <w:lang w:val="en-US"/>
        </w:rPr>
        <w:t>World</w:t>
      </w:r>
      <w:r w:rsidRPr="009909EB">
        <w:t xml:space="preserve"> </w:t>
      </w:r>
      <w:r w:rsidRPr="00FA4336">
        <w:rPr>
          <w:rStyle w:val="af5"/>
          <w:lang w:val="en-US"/>
        </w:rPr>
        <w:t>Coordinates</w:t>
      </w:r>
      <w:r w:rsidRPr="009909EB">
        <w:t>).</w:t>
      </w:r>
    </w:p>
    <w:p w:rsidR="009909EB" w:rsidRPr="009909EB" w:rsidRDefault="009909EB" w:rsidP="009909EB">
      <w:r w:rsidRPr="00FA4336">
        <w:rPr>
          <w:rStyle w:val="ab"/>
        </w:rPr>
        <w:t>Світові</w:t>
      </w:r>
      <w:r w:rsidRPr="009909EB">
        <w:t xml:space="preserve"> </w:t>
      </w:r>
      <w:r w:rsidRPr="00FA4336">
        <w:rPr>
          <w:rStyle w:val="ab"/>
        </w:rPr>
        <w:t>координати</w:t>
      </w:r>
      <w:r w:rsidRPr="009909EB">
        <w:t xml:space="preserve"> (</w:t>
      </w:r>
      <w:r w:rsidRPr="00FA4336">
        <w:rPr>
          <w:rStyle w:val="ab"/>
        </w:rPr>
        <w:t>WC</w:t>
      </w:r>
      <w:r w:rsidRPr="009909EB">
        <w:t>)</w:t>
      </w:r>
      <w:r w:rsidR="003F1355" w:rsidRPr="009909EB">
        <w:fldChar w:fldCharType="begin"/>
      </w:r>
      <w:r w:rsidRPr="009909EB">
        <w:instrText xml:space="preserve"> XE " координати : світові " </w:instrText>
      </w:r>
      <w:r w:rsidR="003F1355" w:rsidRPr="009909EB">
        <w:fldChar w:fldCharType="end"/>
      </w:r>
      <w:r w:rsidRPr="009909EB">
        <w:t xml:space="preserve"> – координати того світу, геометрична модель об'єктів або явищ якого створюється.</w:t>
      </w:r>
    </w:p>
    <w:p w:rsidR="009909EB" w:rsidRPr="009909EB" w:rsidRDefault="009909EB" w:rsidP="009909EB">
      <w:r w:rsidRPr="009909EB">
        <w:t>Світові системи координат приладово-незалежні і мають одиниці виміру, що притаманні тим світам, для опису яких вони призначені (міліметри – для об'єктів проектування, ампери, вольти – для електротехнічних процесів тощо). Значення світових координат належать множині дійсних чисел.</w:t>
      </w:r>
    </w:p>
    <w:p w:rsidR="009909EB" w:rsidRPr="009909EB" w:rsidRDefault="009909EB" w:rsidP="009909EB">
      <w:r w:rsidRPr="00FA4336">
        <w:rPr>
          <w:rStyle w:val="ab"/>
        </w:rPr>
        <w:t>Приладова</w:t>
      </w:r>
      <w:r w:rsidRPr="009909EB">
        <w:t xml:space="preserve"> </w:t>
      </w:r>
      <w:r w:rsidRPr="00FA4336">
        <w:rPr>
          <w:rStyle w:val="ab"/>
        </w:rPr>
        <w:t>система</w:t>
      </w:r>
      <w:r w:rsidRPr="009909EB">
        <w:t xml:space="preserve"> </w:t>
      </w:r>
      <w:r w:rsidRPr="00FA4336">
        <w:rPr>
          <w:rStyle w:val="ab"/>
        </w:rPr>
        <w:t>координат</w:t>
      </w:r>
      <w:r w:rsidR="003F1355" w:rsidRPr="009909EB">
        <w:fldChar w:fldCharType="begin"/>
      </w:r>
      <w:r w:rsidRPr="009909EB">
        <w:instrText xml:space="preserve"> XE " система координат : приладова " </w:instrText>
      </w:r>
      <w:r w:rsidR="003F1355" w:rsidRPr="009909EB">
        <w:fldChar w:fldCharType="end"/>
      </w:r>
      <w:r w:rsidRPr="009909EB">
        <w:t xml:space="preserve"> – двовимірна прямокутна декартова система координат, в якій формується і виводиться зображення об'єктів на екран дисплею (плотер) або в яку перетворюються зображення </w:t>
      </w:r>
      <w:r w:rsidR="00473DC3">
        <w:t>з</w:t>
      </w:r>
      <w:r w:rsidRPr="009909EB">
        <w:t xml:space="preserve"> графічних пристроїв вв</w:t>
      </w:r>
      <w:r w:rsidR="00473DC3">
        <w:t>едення</w:t>
      </w:r>
      <w:r w:rsidRPr="009909EB">
        <w:t xml:space="preserve"> даних </w:t>
      </w:r>
      <w:r w:rsidR="00473DC3">
        <w:t>в</w:t>
      </w:r>
      <w:r w:rsidRPr="009909EB">
        <w:t xml:space="preserve"> комп'ютер (сканерів, планшетів </w:t>
      </w:r>
      <w:r w:rsidRPr="009909EB">
        <w:lastRenderedPageBreak/>
        <w:t xml:space="preserve">тощо). Відповідно координати в цій системі називаються </w:t>
      </w:r>
      <w:r w:rsidRPr="00FA4336">
        <w:rPr>
          <w:rStyle w:val="af5"/>
        </w:rPr>
        <w:t>приладовими</w:t>
      </w:r>
      <w:r w:rsidRPr="009909EB">
        <w:t xml:space="preserve"> (</w:t>
      </w:r>
      <w:r w:rsidRPr="00FA4336">
        <w:rPr>
          <w:rStyle w:val="af5"/>
          <w:lang w:val="en-US"/>
        </w:rPr>
        <w:t>Device</w:t>
      </w:r>
      <w:r w:rsidRPr="009909EB">
        <w:t xml:space="preserve"> </w:t>
      </w:r>
      <w:r w:rsidRPr="00FA4336">
        <w:rPr>
          <w:rStyle w:val="af5"/>
          <w:lang w:val="en-US"/>
        </w:rPr>
        <w:t>Coordinates</w:t>
      </w:r>
      <w:r w:rsidRPr="009909EB">
        <w:t>).</w:t>
      </w:r>
    </w:p>
    <w:p w:rsidR="009909EB" w:rsidRPr="009909EB" w:rsidRDefault="009909EB" w:rsidP="009909EB">
      <w:r w:rsidRPr="00FA4336">
        <w:rPr>
          <w:rStyle w:val="ab"/>
        </w:rPr>
        <w:t>Приладові</w:t>
      </w:r>
      <w:r w:rsidRPr="009909EB">
        <w:t xml:space="preserve"> </w:t>
      </w:r>
      <w:r w:rsidRPr="00FA4336">
        <w:rPr>
          <w:rStyle w:val="ab"/>
        </w:rPr>
        <w:t>координати</w:t>
      </w:r>
      <w:r w:rsidRPr="009909EB">
        <w:t xml:space="preserve"> (</w:t>
      </w:r>
      <w:r w:rsidRPr="00FA4336">
        <w:rPr>
          <w:rStyle w:val="ab"/>
        </w:rPr>
        <w:t>DC</w:t>
      </w:r>
      <w:r w:rsidRPr="009909EB">
        <w:t>)</w:t>
      </w:r>
      <w:r w:rsidR="003F1355" w:rsidRPr="009909EB">
        <w:fldChar w:fldCharType="begin"/>
      </w:r>
      <w:r w:rsidRPr="009909EB">
        <w:instrText xml:space="preserve"> XE " координати : приладові " </w:instrText>
      </w:r>
      <w:r w:rsidR="003F1355" w:rsidRPr="009909EB">
        <w:fldChar w:fldCharType="end"/>
      </w:r>
      <w:r w:rsidRPr="009909EB">
        <w:t xml:space="preserve"> – координати конкретного пристрою, на який виводиться графічне зображення.</w:t>
      </w:r>
    </w:p>
    <w:p w:rsidR="00FA4336" w:rsidRDefault="009909EB" w:rsidP="009909EB">
      <w:r w:rsidRPr="009909EB">
        <w:t>Приладові системи координат визначаються множиною цілих чисел в одиницях растру пристроїв вв</w:t>
      </w:r>
      <w:r w:rsidR="00473DC3">
        <w:t>едення</w:t>
      </w:r>
      <w:r w:rsidRPr="009909EB">
        <w:t>-вив</w:t>
      </w:r>
      <w:r w:rsidR="00473DC3">
        <w:t>едення</w:t>
      </w:r>
      <w:r w:rsidRPr="009909EB">
        <w:t xml:space="preserve">. Для графічних дисплеїв це </w:t>
      </w:r>
      <w:r w:rsidRPr="00FA4336">
        <w:rPr>
          <w:rStyle w:val="af5"/>
        </w:rPr>
        <w:t>піксел</w:t>
      </w:r>
      <w:r w:rsidRPr="009909EB">
        <w:t xml:space="preserve"> в області </w:t>
      </w:r>
      <w:r w:rsidR="00473DC3">
        <w:t>виведення</w:t>
      </w:r>
      <w:r w:rsidRPr="009909EB">
        <w:t xml:space="preserve"> </w:t>
      </w:r>
      <w:r w:rsidRPr="003A76D6">
        <w:rPr>
          <w:rStyle w:val="aff9"/>
        </w:rPr>
        <w:t>1280</w:t>
      </w:r>
      <w:r w:rsidRPr="009909EB">
        <w:t>×</w:t>
      </w:r>
      <w:r w:rsidRPr="003A76D6">
        <w:rPr>
          <w:rStyle w:val="aff9"/>
        </w:rPr>
        <w:t>1024</w:t>
      </w:r>
      <w:r w:rsidRPr="009909EB">
        <w:t xml:space="preserve">, </w:t>
      </w:r>
      <w:r w:rsidRPr="003A76D6">
        <w:rPr>
          <w:rStyle w:val="aff9"/>
        </w:rPr>
        <w:t>1280</w:t>
      </w:r>
      <w:r w:rsidRPr="009909EB">
        <w:t>×</w:t>
      </w:r>
      <w:r w:rsidRPr="003A76D6">
        <w:rPr>
          <w:rStyle w:val="aff9"/>
        </w:rPr>
        <w:t>720</w:t>
      </w:r>
      <w:r w:rsidRPr="009909EB">
        <w:t xml:space="preserve">, </w:t>
      </w:r>
      <w:r w:rsidRPr="003A76D6">
        <w:rPr>
          <w:rStyle w:val="aff9"/>
        </w:rPr>
        <w:t>1600</w:t>
      </w:r>
      <w:r w:rsidRPr="009909EB">
        <w:t>×</w:t>
      </w:r>
      <w:r w:rsidRPr="003A76D6">
        <w:rPr>
          <w:rStyle w:val="aff9"/>
        </w:rPr>
        <w:t>900</w:t>
      </w:r>
      <w:r w:rsidRPr="009909EB">
        <w:t xml:space="preserve">, </w:t>
      </w:r>
      <w:r w:rsidRPr="003A76D6">
        <w:rPr>
          <w:rStyle w:val="aff9"/>
        </w:rPr>
        <w:t>1920</w:t>
      </w:r>
      <w:r w:rsidRPr="009909EB">
        <w:t>×</w:t>
      </w:r>
      <w:r w:rsidRPr="003A76D6">
        <w:rPr>
          <w:rStyle w:val="aff9"/>
        </w:rPr>
        <w:t>1200</w:t>
      </w:r>
      <w:r w:rsidRPr="009909EB">
        <w:t xml:space="preserve"> тощо.</w:t>
      </w:r>
    </w:p>
    <w:p w:rsidR="009909EB" w:rsidRDefault="009909EB" w:rsidP="009909EB">
      <w:r w:rsidRPr="00FA4336">
        <w:rPr>
          <w:rStyle w:val="ab"/>
        </w:rPr>
        <w:t>Піксел</w:t>
      </w:r>
      <w:r w:rsidR="003F1355" w:rsidRPr="009909EB">
        <w:fldChar w:fldCharType="begin"/>
      </w:r>
      <w:r w:rsidRPr="009909EB">
        <w:instrText xml:space="preserve"> XE " піксел " </w:instrText>
      </w:r>
      <w:r w:rsidR="003F1355" w:rsidRPr="009909EB">
        <w:fldChar w:fldCharType="end"/>
      </w:r>
      <w:r w:rsidRPr="009909EB">
        <w:t xml:space="preserve"> – це найменша частка зображення на екрані диспле</w:t>
      </w:r>
      <w:r w:rsidR="00473DC3">
        <w:t>ю</w:t>
      </w:r>
      <w:r w:rsidRPr="009909EB">
        <w:t xml:space="preserve">, яка характеризується положенням і кольором. Координати інших пристроїв можуть мати метричну характеристику, або крок дискретної сітки робочого поля з характеристикою </w:t>
      </w:r>
      <w:r w:rsidRPr="00FA4336">
        <w:rPr>
          <w:rStyle w:val="af5"/>
        </w:rPr>
        <w:t>dpi</w:t>
      </w:r>
      <w:r w:rsidRPr="009909EB">
        <w:t xml:space="preserve"> (точок на дюйм).</w:t>
      </w:r>
    </w:p>
    <w:p w:rsidR="00632A44" w:rsidRDefault="00632A44" w:rsidP="00632A44">
      <w:pPr>
        <w:rPr>
          <w:szCs w:val="28"/>
        </w:rPr>
      </w:pPr>
      <w:r w:rsidRPr="00632A44">
        <w:t>Моделювання об</w:t>
      </w:r>
      <w:r>
        <w:t>'</w:t>
      </w:r>
      <w:r w:rsidRPr="00632A44">
        <w:t>єктів та формування зображення на комп</w:t>
      </w:r>
      <w:r>
        <w:t>'</w:t>
      </w:r>
      <w:r w:rsidRPr="00632A44">
        <w:t>ютерах виконується в світовій системі координат, а виведення зображення на екран супроводжується перетворенням координат із світової в приладову систему координат.</w:t>
      </w:r>
      <w:r>
        <w:t xml:space="preserve"> </w:t>
      </w:r>
      <w:r w:rsidRPr="008A320B">
        <w:rPr>
          <w:szCs w:val="28"/>
        </w:rPr>
        <w:t>Ц</w:t>
      </w:r>
      <w:r>
        <w:rPr>
          <w:szCs w:val="28"/>
        </w:rPr>
        <w:t>е</w:t>
      </w:r>
      <w:r w:rsidRPr="008A320B">
        <w:rPr>
          <w:szCs w:val="28"/>
        </w:rPr>
        <w:t xml:space="preserve"> </w:t>
      </w:r>
      <w:r>
        <w:rPr>
          <w:szCs w:val="28"/>
        </w:rPr>
        <w:t>перетворення</w:t>
      </w:r>
      <w:r w:rsidRPr="008A320B">
        <w:rPr>
          <w:szCs w:val="28"/>
        </w:rPr>
        <w:t xml:space="preserve"> називається </w:t>
      </w:r>
      <w:r w:rsidR="003B59FB">
        <w:rPr>
          <w:szCs w:val="28"/>
        </w:rPr>
        <w:t xml:space="preserve">операцією </w:t>
      </w:r>
      <w:r w:rsidRPr="008A320B">
        <w:rPr>
          <w:rStyle w:val="af5"/>
          <w:szCs w:val="28"/>
        </w:rPr>
        <w:t>кадрування</w:t>
      </w:r>
      <w:r w:rsidRPr="008A320B">
        <w:rPr>
          <w:szCs w:val="28"/>
        </w:rPr>
        <w:t>.</w:t>
      </w:r>
    </w:p>
    <w:p w:rsidR="003B59FB" w:rsidRPr="003B59FB" w:rsidRDefault="003B59FB" w:rsidP="003B59FB">
      <w:r w:rsidRPr="003B59FB">
        <w:rPr>
          <w:rStyle w:val="ab"/>
        </w:rPr>
        <w:t>Кадрування</w:t>
      </w:r>
      <w:r w:rsidR="003F1355" w:rsidRPr="008A320B">
        <w:rPr>
          <w:szCs w:val="28"/>
        </w:rPr>
        <w:fldChar w:fldCharType="begin"/>
      </w:r>
      <w:r w:rsidRPr="008A320B">
        <w:rPr>
          <w:szCs w:val="28"/>
        </w:rPr>
        <w:instrText xml:space="preserve"> XE " кадрування " </w:instrText>
      </w:r>
      <w:r w:rsidR="003F1355" w:rsidRPr="008A320B">
        <w:rPr>
          <w:szCs w:val="28"/>
        </w:rPr>
        <w:fldChar w:fldCharType="end"/>
      </w:r>
      <w:r w:rsidRPr="003B59FB">
        <w:t xml:space="preserve"> – операція відображення вікна світової системи координат на область індикації. Ця операція здійснюється шляхом застосування </w:t>
      </w:r>
      <w:r w:rsidR="00473DC3">
        <w:t>до</w:t>
      </w:r>
      <w:r w:rsidRPr="003B59FB">
        <w:t xml:space="preserve"> всіх точок моделі (зображення) відповідного перетворення кадрування. П</w:t>
      </w:r>
      <w:r w:rsidR="00473DC3">
        <w:t>ід час</w:t>
      </w:r>
      <w:r w:rsidRPr="003B59FB">
        <w:t xml:space="preserve"> відображенн</w:t>
      </w:r>
      <w:r w:rsidR="00473DC3">
        <w:t>я</w:t>
      </w:r>
      <w:r w:rsidRPr="003B59FB">
        <w:t xml:space="preserve"> здійснюються одночасні перетворення вікна та сформованого в ньому зображення.</w:t>
      </w:r>
    </w:p>
    <w:p w:rsidR="00632A44" w:rsidRDefault="00632A44" w:rsidP="00632A44">
      <w:r w:rsidRPr="00632A44">
        <w:t xml:space="preserve">Область світової системи координат, що підлягає виведенню на екран дисплею, визначається прямокутником, який називається </w:t>
      </w:r>
      <w:r w:rsidRPr="00632A44">
        <w:rPr>
          <w:rStyle w:val="af5"/>
        </w:rPr>
        <w:t>вікном</w:t>
      </w:r>
      <w:r w:rsidRPr="00632A44">
        <w:t xml:space="preserve"> </w:t>
      </w:r>
      <w:r w:rsidRPr="00632A44">
        <w:rPr>
          <w:rStyle w:val="af5"/>
        </w:rPr>
        <w:t>в</w:t>
      </w:r>
      <w:r w:rsidRPr="00632A44">
        <w:t xml:space="preserve"> </w:t>
      </w:r>
      <w:r w:rsidRPr="00632A44">
        <w:rPr>
          <w:rStyle w:val="af5"/>
        </w:rPr>
        <w:t>світових</w:t>
      </w:r>
      <w:r w:rsidRPr="00632A44">
        <w:t xml:space="preserve"> координатах (</w:t>
      </w:r>
      <w:r w:rsidRPr="00632A44">
        <w:rPr>
          <w:rStyle w:val="af5"/>
        </w:rPr>
        <w:t>Window</w:t>
      </w:r>
      <w:r w:rsidRPr="00632A44">
        <w:t xml:space="preserve"> </w:t>
      </w:r>
      <w:r w:rsidRPr="00632A44">
        <w:rPr>
          <w:rStyle w:val="af5"/>
        </w:rPr>
        <w:t>WC</w:t>
      </w:r>
      <w:r w:rsidRPr="00632A44">
        <w:t>) і задається відповідно своїми мінімаксними координатами</w:t>
      </w:r>
      <w:r>
        <w:t>.</w:t>
      </w:r>
      <w:r w:rsidRPr="00632A44">
        <w:t xml:space="preserve"> Частина екрану, в яку будуть відображатись об</w:t>
      </w:r>
      <w:r>
        <w:t>'</w:t>
      </w:r>
      <w:r w:rsidRPr="00632A44">
        <w:t>єкти вікна, є областю виведення або індикації (</w:t>
      </w:r>
      <w:r w:rsidRPr="00632A44">
        <w:rPr>
          <w:rStyle w:val="af5"/>
        </w:rPr>
        <w:t>Viewport</w:t>
      </w:r>
      <w:r w:rsidRPr="00632A44">
        <w:t>) і задається відповідними приладовими координатами.</w:t>
      </w:r>
    </w:p>
    <w:p w:rsidR="00D6666E" w:rsidRDefault="003B59FB" w:rsidP="003B59FB">
      <w:r w:rsidRPr="003B59FB">
        <w:t>Вікно та область індикації мають прямокутну форму, а тому формули, які здійснюють перетворення кадрування, мають простий вигляд.</w:t>
      </w:r>
      <w:r w:rsidR="00D6666E">
        <w:t xml:space="preserve"> Порядок виконання кадрування наступний.</w:t>
      </w:r>
    </w:p>
    <w:p w:rsidR="00D6666E" w:rsidRDefault="00D6666E" w:rsidP="00252D89">
      <w:pPr>
        <w:pStyle w:val="a"/>
        <w:numPr>
          <w:ilvl w:val="0"/>
          <w:numId w:val="6"/>
        </w:numPr>
      </w:pPr>
      <w:r>
        <w:t xml:space="preserve">Вираховуємо розміри світового </w:t>
      </w:r>
      <w:r w:rsidRPr="00D6666E">
        <w:t xml:space="preserve">вікна в напрямку осей </w:t>
      </w:r>
      <w:r w:rsidRPr="00C8320C">
        <w:rPr>
          <w:rStyle w:val="aff9"/>
        </w:rPr>
        <w:t>X</w:t>
      </w:r>
      <w:r w:rsidRPr="00D6666E">
        <w:t xml:space="preserve"> </w:t>
      </w:r>
      <w:r>
        <w:t>та</w:t>
      </w:r>
      <w:r w:rsidRPr="00D6666E">
        <w:rPr>
          <w:lang w:val="ru-RU"/>
        </w:rPr>
        <w:t xml:space="preserve"> </w:t>
      </w:r>
      <w:r w:rsidRPr="00C8320C">
        <w:rPr>
          <w:rStyle w:val="aff9"/>
        </w:rPr>
        <w:t>Y</w:t>
      </w:r>
      <w:r w:rsidRPr="00D6666E">
        <w:t>:</w:t>
      </w:r>
    </w:p>
    <w:p w:rsidR="00447A8D" w:rsidRPr="00447A8D" w:rsidRDefault="00447A8D" w:rsidP="00447A8D">
      <m:oMathPara>
        <m:oMath>
          <m:r>
            <w:rPr>
              <w:rFonts w:ascii="Cambria Math" w:eastAsia="Times New Roman" w:hAnsi="Cambria Math" w:cs="Times New Roman"/>
              <w:lang w:val="en-US" w:bidi="en-US"/>
            </w:rPr>
            <m:t>Δ</m:t>
          </m:r>
          <m:sSup>
            <m:sSupPr>
              <m:ctrlPr>
                <w:rPr>
                  <w:rFonts w:ascii="Cambria Math" w:hAnsi="Cambria Math"/>
                </w:rPr>
              </m:ctrlPr>
            </m:sSupPr>
            <m:e>
              <m:r>
                <w:rPr>
                  <w:rFonts w:ascii="Cambria Math" w:hAnsi="Cambria Math"/>
                </w:rPr>
                <m:t>X</m:t>
              </m:r>
            </m:e>
            <m:sup>
              <m:r>
                <w:rPr>
                  <w:rFonts w:ascii="Cambria Math" w:hAnsi="Cambria Math"/>
                </w:rPr>
                <m:t>WC</m:t>
              </m:r>
            </m:sup>
          </m:sSup>
          <m:r>
            <m:rPr>
              <m:sty m:val="p"/>
              <m:aln/>
            </m:rPr>
            <w:rPr>
              <w:rFonts w:ascii="Cambria Math" w:hAnsi="Cambria Math"/>
            </w:rPr>
            <m:t>=</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X</m:t>
                  </m:r>
                </m:e>
                <m:sub>
                  <m:r>
                    <w:rPr>
                      <w:rFonts w:ascii="Cambria Math" w:hAnsi="Cambria Math"/>
                    </w:rPr>
                    <m:t>MAX</m:t>
                  </m:r>
                </m:sub>
                <m:sup>
                  <m:r>
                    <w:rPr>
                      <w:rFonts w:ascii="Cambria Math" w:hAnsi="Cambria Math"/>
                    </w:rPr>
                    <m:t>WC</m:t>
                  </m:r>
                </m:sup>
              </m:sSubSup>
              <m:r>
                <m:rPr>
                  <m:sty m:val="p"/>
                </m:rPr>
                <w:rPr>
                  <w:rFonts w:ascii="Cambria Math" w:hAnsi="Cambria Math"/>
                </w:rPr>
                <m:t>-</m:t>
              </m:r>
              <m:sSubSup>
                <m:sSubSupPr>
                  <m:ctrlPr>
                    <w:rPr>
                      <w:rFonts w:ascii="Cambria Math" w:hAnsi="Cambria Math"/>
                    </w:rPr>
                  </m:ctrlPr>
                </m:sSubSupPr>
                <m:e>
                  <m:r>
                    <w:rPr>
                      <w:rFonts w:ascii="Cambria Math" w:hAnsi="Cambria Math"/>
                    </w:rPr>
                    <m:t>X</m:t>
                  </m:r>
                </m:e>
                <m:sub>
                  <m:r>
                    <m:rPr>
                      <m:sty m:val="p"/>
                    </m:rPr>
                    <w:rPr>
                      <w:rFonts w:ascii="Cambria Math" w:hAnsi="Cambria Math"/>
                    </w:rPr>
                    <m:t>0</m:t>
                  </m:r>
                </m:sub>
                <m:sup>
                  <m:r>
                    <w:rPr>
                      <w:rFonts w:ascii="Cambria Math" w:hAnsi="Cambria Math"/>
                    </w:rPr>
                    <m:t>WC</m:t>
                  </m:r>
                </m:sup>
              </m:sSubSup>
            </m:e>
          </m:d>
          <m:r>
            <w:rPr>
              <w:rFonts w:ascii="Cambria Math" w:hAnsi="Cambria Math"/>
            </w:rPr>
            <m:t xml:space="preserve">; </m:t>
          </m:r>
          <m:r>
            <w:rPr>
              <w:rFonts w:ascii="Cambria Math" w:eastAsia="Times New Roman" w:hAnsi="Cambria Math" w:cs="Times New Roman"/>
              <w:lang w:val="en-US" w:bidi="en-US"/>
            </w:rPr>
            <m:t>Δ</m:t>
          </m:r>
          <m:sSup>
            <m:sSupPr>
              <m:ctrlPr>
                <w:rPr>
                  <w:rFonts w:ascii="Cambria Math" w:hAnsi="Cambria Math"/>
                </w:rPr>
              </m:ctrlPr>
            </m:sSupPr>
            <m:e>
              <m:r>
                <w:rPr>
                  <w:rFonts w:ascii="Cambria Math" w:hAnsi="Cambria Math"/>
                </w:rPr>
                <m:t>Y</m:t>
              </m:r>
            </m:e>
            <m:sup>
              <m:r>
                <w:rPr>
                  <w:rFonts w:ascii="Cambria Math" w:hAnsi="Cambria Math"/>
                </w:rPr>
                <m:t>WC</m:t>
              </m:r>
            </m:sup>
          </m:sSup>
          <m:r>
            <m:rPr>
              <m:sty m:val="p"/>
            </m:rPr>
            <w:rPr>
              <w:rFonts w:ascii="Cambria Math" w:hAnsi="Cambria Math"/>
            </w:rPr>
            <m:t>=</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Y</m:t>
                  </m:r>
                </m:e>
                <m:sub>
                  <m:r>
                    <w:rPr>
                      <w:rFonts w:ascii="Cambria Math" w:hAnsi="Cambria Math"/>
                    </w:rPr>
                    <m:t>MAX</m:t>
                  </m:r>
                </m:sub>
                <m:sup>
                  <m:r>
                    <w:rPr>
                      <w:rFonts w:ascii="Cambria Math" w:hAnsi="Cambria Math"/>
                    </w:rPr>
                    <m:t>WC</m:t>
                  </m:r>
                </m:sup>
              </m:sSubSup>
              <m:r>
                <m:rPr>
                  <m:sty m:val="p"/>
                </m:rPr>
                <w:rPr>
                  <w:rFonts w:ascii="Cambria Math" w:hAnsi="Cambria Math"/>
                </w:rPr>
                <m:t>-</m:t>
              </m:r>
              <m:sSubSup>
                <m:sSubSupPr>
                  <m:ctrlPr>
                    <w:rPr>
                      <w:rFonts w:ascii="Cambria Math" w:hAnsi="Cambria Math"/>
                    </w:rPr>
                  </m:ctrlPr>
                </m:sSubSupPr>
                <m:e>
                  <m:r>
                    <w:rPr>
                      <w:rFonts w:ascii="Cambria Math" w:hAnsi="Cambria Math"/>
                    </w:rPr>
                    <m:t>Y</m:t>
                  </m:r>
                </m:e>
                <m:sub>
                  <m:r>
                    <m:rPr>
                      <m:sty m:val="p"/>
                    </m:rPr>
                    <w:rPr>
                      <w:rFonts w:ascii="Cambria Math" w:hAnsi="Cambria Math"/>
                    </w:rPr>
                    <m:t>0</m:t>
                  </m:r>
                </m:sub>
                <m:sup>
                  <m:r>
                    <w:rPr>
                      <w:rFonts w:ascii="Cambria Math" w:hAnsi="Cambria Math"/>
                    </w:rPr>
                    <m:t>W</m:t>
                  </m:r>
                  <m:r>
                    <w:rPr>
                      <w:rFonts w:ascii="Cambria Math" w:hAnsi="Cambria Math"/>
                    </w:rPr>
                    <m:t>C</m:t>
                  </m:r>
                </m:sup>
              </m:sSubSup>
            </m:e>
          </m:d>
          <m:r>
            <w:rPr>
              <w:rFonts w:ascii="Cambria Math" w:hAnsi="Cambria Math"/>
            </w:rPr>
            <m:t>.</m:t>
          </m:r>
        </m:oMath>
      </m:oMathPara>
    </w:p>
    <w:p w:rsidR="00D6666E" w:rsidRDefault="00D6666E" w:rsidP="00D6666E">
      <w:pPr>
        <w:pStyle w:val="a"/>
      </w:pPr>
      <w:r>
        <w:t>Визначаємо центральну точку світового вікна:</w:t>
      </w:r>
    </w:p>
    <w:p w:rsidR="00447A8D" w:rsidRPr="00447A8D" w:rsidRDefault="005B792C" w:rsidP="00265B33">
      <w:pPr>
        <w:jc w:val="center"/>
      </w:pPr>
      <m:oMathPara>
        <m:oMath>
          <m:sSubSup>
            <m:sSubSupPr>
              <m:ctrlPr>
                <w:rPr>
                  <w:rFonts w:ascii="Cambria Math" w:eastAsia="Times New Roman" w:hAnsi="Cambria Math" w:cs="Times New Roman"/>
                  <w:lang w:val="en-US" w:bidi="en-US"/>
                </w:rPr>
              </m:ctrlPr>
            </m:sSubSupPr>
            <m:e>
              <m:r>
                <w:rPr>
                  <w:rFonts w:ascii="Cambria Math" w:hAnsi="Cambria Math"/>
                </w:rPr>
                <m:t>X</m:t>
              </m:r>
              <m:ctrlPr>
                <w:rPr>
                  <w:rFonts w:ascii="Cambria Math" w:hAnsi="Cambria Math"/>
                </w:rPr>
              </m:ctrlPr>
            </m:e>
            <m:sub>
              <m:r>
                <w:rPr>
                  <w:rFonts w:ascii="Cambria Math" w:hAnsi="Cambria Math"/>
                </w:rPr>
                <m:t>C</m:t>
              </m:r>
              <m:ctrlPr>
                <w:rPr>
                  <w:rFonts w:ascii="Cambria Math" w:hAnsi="Cambria Math"/>
                </w:rPr>
              </m:ctrlPr>
            </m:sub>
            <m:sup>
              <m:r>
                <w:rPr>
                  <w:rFonts w:ascii="Cambria Math" w:hAnsi="Cambria Math"/>
                </w:rPr>
                <m:t>WC</m:t>
              </m:r>
              <m:ctrlPr>
                <w:rPr>
                  <w:rFonts w:ascii="Cambria Math" w:hAnsi="Cambria Math"/>
                </w:rPr>
              </m:ctrlPr>
            </m:sup>
          </m:sSubSup>
          <m:r>
            <m:rPr>
              <m:sty m:val="p"/>
              <m:aln/>
            </m:rPr>
            <w:rPr>
              <w:rFonts w:ascii="Cambria Math" w:hAnsi="Cambria Math"/>
            </w:rPr>
            <m:t>=</m:t>
          </m:r>
          <m:sSubSup>
            <m:sSubSupPr>
              <m:ctrlPr>
                <w:rPr>
                  <w:rFonts w:ascii="Cambria Math" w:hAnsi="Cambria Math"/>
                </w:rPr>
              </m:ctrlPr>
            </m:sSubSupPr>
            <m:e>
              <m:r>
                <w:rPr>
                  <w:rFonts w:ascii="Cambria Math" w:hAnsi="Cambria Math"/>
                </w:rPr>
                <m:t>X</m:t>
              </m:r>
            </m:e>
            <m:sub>
              <m:r>
                <m:rPr>
                  <m:sty m:val="p"/>
                </m:rPr>
                <w:rPr>
                  <w:rFonts w:ascii="Cambria Math" w:hAnsi="Cambria Math"/>
                </w:rPr>
                <m:t>0</m:t>
              </m:r>
            </m:sub>
            <m:sup>
              <m:r>
                <w:rPr>
                  <w:rFonts w:ascii="Cambria Math" w:hAnsi="Cambria Math"/>
                </w:rPr>
                <m:t>WC</m:t>
              </m:r>
            </m:sup>
          </m:sSubSup>
          <m:r>
            <m:rPr>
              <m:sty m:val="p"/>
            </m:rPr>
            <w:rPr>
              <w:rFonts w:ascii="Cambria Math" w:hAnsi="Cambria Math"/>
            </w:rPr>
            <m:t>+</m:t>
          </m:r>
          <m:f>
            <m:fPr>
              <m:ctrlPr>
                <w:rPr>
                  <w:rFonts w:ascii="Cambria Math" w:hAnsi="Cambria Math"/>
                </w:rPr>
              </m:ctrlPr>
            </m:fPr>
            <m:num>
              <m:r>
                <w:rPr>
                  <w:rFonts w:ascii="Cambria Math" w:hAnsi="Cambria Math"/>
                </w:rPr>
                <m:t>Δ</m:t>
              </m:r>
              <m:sSup>
                <m:sSupPr>
                  <m:ctrlPr>
                    <w:rPr>
                      <w:rFonts w:ascii="Cambria Math" w:hAnsi="Cambria Math"/>
                    </w:rPr>
                  </m:ctrlPr>
                </m:sSupPr>
                <m:e>
                  <m:r>
                    <w:rPr>
                      <w:rFonts w:ascii="Cambria Math" w:hAnsi="Cambria Math"/>
                    </w:rPr>
                    <m:t>X</m:t>
                  </m:r>
                </m:e>
                <m:sup>
                  <m:r>
                    <w:rPr>
                      <w:rFonts w:ascii="Cambria Math" w:hAnsi="Cambria Math"/>
                    </w:rPr>
                    <m:t>WC</m:t>
                  </m:r>
                </m:sup>
              </m:sSup>
            </m:num>
            <m:den>
              <m:r>
                <m:rPr>
                  <m:sty m:val="p"/>
                </m:rPr>
                <w:rPr>
                  <w:rFonts w:ascii="Cambria Math" w:hAnsi="Cambria Math"/>
                </w:rPr>
                <m:t>2</m:t>
              </m:r>
            </m:den>
          </m:f>
          <m:r>
            <w:rPr>
              <w:rFonts w:ascii="Cambria Math" w:hAnsi="Cambria Math"/>
            </w:rPr>
            <m:t>;</m:t>
          </m:r>
          <m:sSubSup>
            <m:sSubSupPr>
              <m:ctrlPr>
                <w:rPr>
                  <w:rFonts w:ascii="Cambria Math" w:eastAsia="Times New Roman" w:hAnsi="Cambria Math" w:cs="Times New Roman"/>
                  <w:lang w:val="en-US" w:bidi="en-US"/>
                </w:rPr>
              </m:ctrlPr>
            </m:sSubSupPr>
            <m:e>
              <m:r>
                <w:rPr>
                  <w:rFonts w:ascii="Cambria Math" w:hAnsi="Cambria Math"/>
                </w:rPr>
                <m:t>Y</m:t>
              </m:r>
              <m:ctrlPr>
                <w:rPr>
                  <w:rFonts w:ascii="Cambria Math" w:hAnsi="Cambria Math"/>
                </w:rPr>
              </m:ctrlPr>
            </m:e>
            <m:sub>
              <m:r>
                <w:rPr>
                  <w:rFonts w:ascii="Cambria Math" w:hAnsi="Cambria Math"/>
                </w:rPr>
                <m:t>C</m:t>
              </m:r>
              <m:ctrlPr>
                <w:rPr>
                  <w:rFonts w:ascii="Cambria Math" w:hAnsi="Cambria Math"/>
                </w:rPr>
              </m:ctrlPr>
            </m:sub>
            <m:sup>
              <m:r>
                <w:rPr>
                  <w:rFonts w:ascii="Cambria Math" w:hAnsi="Cambria Math"/>
                </w:rPr>
                <m:t>WC</m:t>
              </m:r>
              <m:ctrlPr>
                <w:rPr>
                  <w:rFonts w:ascii="Cambria Math" w:hAnsi="Cambria Math"/>
                </w:rPr>
              </m:ctrlPr>
            </m:sup>
          </m:sSubSup>
          <m:r>
            <m:rPr>
              <m:sty m:val="p"/>
            </m:rPr>
            <w:rPr>
              <w:rFonts w:ascii="Cambria Math" w:hAnsi="Cambria Math"/>
            </w:rPr>
            <m:t>=</m:t>
          </m:r>
          <m:sSubSup>
            <m:sSubSupPr>
              <m:ctrlPr>
                <w:rPr>
                  <w:rFonts w:ascii="Cambria Math" w:hAnsi="Cambria Math"/>
                </w:rPr>
              </m:ctrlPr>
            </m:sSubSupPr>
            <m:e>
              <m:r>
                <w:rPr>
                  <w:rFonts w:ascii="Cambria Math" w:hAnsi="Cambria Math"/>
                </w:rPr>
                <m:t>Y</m:t>
              </m:r>
            </m:e>
            <m:sub>
              <m:r>
                <m:rPr>
                  <m:sty m:val="p"/>
                </m:rPr>
                <w:rPr>
                  <w:rFonts w:ascii="Cambria Math" w:hAnsi="Cambria Math"/>
                </w:rPr>
                <m:t>0</m:t>
              </m:r>
            </m:sub>
            <m:sup>
              <m:r>
                <w:rPr>
                  <w:rFonts w:ascii="Cambria Math" w:hAnsi="Cambria Math"/>
                </w:rPr>
                <m:t>WC</m:t>
              </m:r>
            </m:sup>
          </m:sSubSup>
          <m:r>
            <m:rPr>
              <m:sty m:val="p"/>
            </m:rPr>
            <w:rPr>
              <w:rFonts w:ascii="Cambria Math" w:hAnsi="Cambria Math"/>
            </w:rPr>
            <m:t>+</m:t>
          </m:r>
          <m:f>
            <m:fPr>
              <m:ctrlPr>
                <w:rPr>
                  <w:rFonts w:ascii="Cambria Math" w:hAnsi="Cambria Math"/>
                </w:rPr>
              </m:ctrlPr>
            </m:fPr>
            <m:num>
              <m:r>
                <w:rPr>
                  <w:rFonts w:ascii="Cambria Math" w:hAnsi="Cambria Math"/>
                </w:rPr>
                <m:t>Δ</m:t>
              </m:r>
              <m:sSup>
                <m:sSupPr>
                  <m:ctrlPr>
                    <w:rPr>
                      <w:rFonts w:ascii="Cambria Math" w:hAnsi="Cambria Math"/>
                    </w:rPr>
                  </m:ctrlPr>
                </m:sSupPr>
                <m:e>
                  <m:r>
                    <w:rPr>
                      <w:rFonts w:ascii="Cambria Math" w:hAnsi="Cambria Math"/>
                    </w:rPr>
                    <m:t>Y</m:t>
                  </m:r>
                </m:e>
                <m:sup>
                  <m:r>
                    <w:rPr>
                      <w:rFonts w:ascii="Cambria Math" w:hAnsi="Cambria Math"/>
                    </w:rPr>
                    <m:t>WC</m:t>
                  </m:r>
                </m:sup>
              </m:sSup>
            </m:num>
            <m:den>
              <m:r>
                <m:rPr>
                  <m:sty m:val="p"/>
                </m:rPr>
                <w:rPr>
                  <w:rFonts w:ascii="Cambria Math" w:hAnsi="Cambria Math"/>
                </w:rPr>
                <m:t>2</m:t>
              </m:r>
            </m:den>
          </m:f>
          <m:r>
            <w:rPr>
              <w:rFonts w:ascii="Cambria Math" w:hAnsi="Cambria Math"/>
            </w:rPr>
            <m:t>.</m:t>
          </m:r>
        </m:oMath>
      </m:oMathPara>
    </w:p>
    <w:p w:rsidR="00D6666E" w:rsidRDefault="00D6666E" w:rsidP="00D6666E">
      <w:pPr>
        <w:pStyle w:val="a"/>
      </w:pPr>
      <w:r>
        <w:lastRenderedPageBreak/>
        <w:t>Вираховуємо розміри області індикації в напрямку осей</w:t>
      </w:r>
      <w:r w:rsidRPr="00D6666E">
        <w:rPr>
          <w:rStyle w:val="af5"/>
        </w:rPr>
        <w:t xml:space="preserve"> </w:t>
      </w:r>
      <w:r w:rsidRPr="00C8320C">
        <w:rPr>
          <w:rStyle w:val="aff9"/>
        </w:rPr>
        <w:t>X</w:t>
      </w:r>
      <w:r w:rsidRPr="00D6666E">
        <w:t xml:space="preserve"> </w:t>
      </w:r>
      <w:r>
        <w:t>та</w:t>
      </w:r>
      <w:r w:rsidRPr="00D6666E">
        <w:rPr>
          <w:lang w:val="ru-RU"/>
        </w:rPr>
        <w:t xml:space="preserve"> </w:t>
      </w:r>
      <w:r w:rsidRPr="00C8320C">
        <w:rPr>
          <w:rStyle w:val="aff9"/>
        </w:rPr>
        <w:t>Y</w:t>
      </w:r>
      <w:r w:rsidRPr="00D6666E">
        <w:t>:</w:t>
      </w:r>
    </w:p>
    <w:p w:rsidR="00447A8D" w:rsidRPr="00447A8D" w:rsidRDefault="00447A8D" w:rsidP="0072290E">
      <w:pPr>
        <w:jc w:val="center"/>
      </w:pPr>
      <m:oMath>
        <m:r>
          <w:rPr>
            <w:rFonts w:ascii="Cambria Math" w:hAnsi="Cambria Math"/>
            <w:lang w:val="en-US"/>
          </w:rPr>
          <m:t>Δ</m:t>
        </m:r>
        <m:sSup>
          <m:sSupPr>
            <m:ctrlPr>
              <w:rPr>
                <w:rFonts w:ascii="Cambria Math" w:hAnsi="Cambria Math"/>
              </w:rPr>
            </m:ctrlPr>
          </m:sSupPr>
          <m:e>
            <m:r>
              <w:rPr>
                <w:rFonts w:ascii="Cambria Math" w:hAnsi="Cambria Math"/>
              </w:rPr>
              <m:t>X</m:t>
            </m:r>
          </m:e>
          <m:sup>
            <m:r>
              <w:rPr>
                <w:rFonts w:ascii="Cambria Math" w:hAnsi="Cambria Math"/>
              </w:rPr>
              <m:t>DC</m:t>
            </m:r>
          </m:sup>
        </m:sSup>
        <m:r>
          <m:rPr>
            <m:sty m:val="p"/>
            <m:aln/>
          </m:rPr>
          <w:rPr>
            <w:rFonts w:ascii="Cambria Math" w:hAnsi="Cambria Math"/>
          </w:rPr>
          <m:t>=</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X</m:t>
                </m:r>
              </m:e>
              <m:sub>
                <m:r>
                  <w:rPr>
                    <w:rFonts w:ascii="Cambria Math" w:hAnsi="Cambria Math"/>
                  </w:rPr>
                  <m:t>MAX</m:t>
                </m:r>
              </m:sub>
              <m:sup>
                <m:r>
                  <w:rPr>
                    <w:rFonts w:ascii="Cambria Math" w:hAnsi="Cambria Math"/>
                  </w:rPr>
                  <m:t>DC</m:t>
                </m:r>
              </m:sup>
            </m:sSubSup>
            <m:r>
              <m:rPr>
                <m:sty m:val="p"/>
              </m:rPr>
              <w:rPr>
                <w:rFonts w:ascii="Cambria Math" w:hAnsi="Cambria Math"/>
              </w:rPr>
              <m:t>-</m:t>
            </m:r>
            <m:sSubSup>
              <m:sSubSupPr>
                <m:ctrlPr>
                  <w:rPr>
                    <w:rFonts w:ascii="Cambria Math" w:hAnsi="Cambria Math"/>
                  </w:rPr>
                </m:ctrlPr>
              </m:sSubSupPr>
              <m:e>
                <m:r>
                  <w:rPr>
                    <w:rFonts w:ascii="Cambria Math" w:hAnsi="Cambria Math"/>
                  </w:rPr>
                  <m:t>X</m:t>
                </m:r>
              </m:e>
              <m:sub>
                <m:r>
                  <m:rPr>
                    <m:sty m:val="p"/>
                  </m:rPr>
                  <w:rPr>
                    <w:rFonts w:ascii="Cambria Math" w:hAnsi="Cambria Math"/>
                  </w:rPr>
                  <m:t>0</m:t>
                </m:r>
              </m:sub>
              <m:sup>
                <m:r>
                  <w:rPr>
                    <w:rFonts w:ascii="Cambria Math" w:hAnsi="Cambria Math"/>
                  </w:rPr>
                  <m:t>DC</m:t>
                </m:r>
              </m:sup>
            </m:sSubSup>
          </m:e>
        </m:d>
        <m:r>
          <m:rPr>
            <m:sty m:val="p"/>
          </m:rPr>
          <w:rPr>
            <w:rFonts w:ascii="Cambria Math" w:hAnsi="Cambria Math"/>
          </w:rPr>
          <m:t xml:space="preserve">; </m:t>
        </m:r>
        <m:r>
          <w:rPr>
            <w:rFonts w:ascii="Cambria Math" w:hAnsi="Cambria Math"/>
            <w:lang w:val="en-US"/>
          </w:rPr>
          <m:t>Δ</m:t>
        </m:r>
        <m:sSup>
          <m:sSupPr>
            <m:ctrlPr>
              <w:rPr>
                <w:rFonts w:ascii="Cambria Math" w:hAnsi="Cambria Math"/>
              </w:rPr>
            </m:ctrlPr>
          </m:sSupPr>
          <m:e>
            <m:r>
              <w:rPr>
                <w:rFonts w:ascii="Cambria Math" w:hAnsi="Cambria Math"/>
              </w:rPr>
              <m:t>Y</m:t>
            </m:r>
          </m:e>
          <m:sup>
            <m:r>
              <w:rPr>
                <w:rFonts w:ascii="Cambria Math" w:hAnsi="Cambria Math"/>
              </w:rPr>
              <m:t>DC</m:t>
            </m:r>
          </m:sup>
        </m:sSup>
        <m:r>
          <m:rPr>
            <m:sty m:val="p"/>
          </m:rPr>
          <w:rPr>
            <w:rFonts w:ascii="Cambria Math" w:hAnsi="Cambria Math"/>
          </w:rPr>
          <m:t>=</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Y</m:t>
                </m:r>
              </m:e>
              <m:sub>
                <m:r>
                  <w:rPr>
                    <w:rFonts w:ascii="Cambria Math" w:hAnsi="Cambria Math"/>
                  </w:rPr>
                  <m:t>MAX</m:t>
                </m:r>
              </m:sub>
              <m:sup>
                <m:r>
                  <w:rPr>
                    <w:rFonts w:ascii="Cambria Math" w:hAnsi="Cambria Math"/>
                  </w:rPr>
                  <m:t>DC</m:t>
                </m:r>
              </m:sup>
            </m:sSubSup>
            <m:r>
              <m:rPr>
                <m:sty m:val="p"/>
              </m:rPr>
              <w:rPr>
                <w:rFonts w:ascii="Cambria Math" w:hAnsi="Cambria Math"/>
              </w:rPr>
              <m:t>-</m:t>
            </m:r>
            <m:sSubSup>
              <m:sSubSupPr>
                <m:ctrlPr>
                  <w:rPr>
                    <w:rFonts w:ascii="Cambria Math" w:hAnsi="Cambria Math"/>
                  </w:rPr>
                </m:ctrlPr>
              </m:sSubSupPr>
              <m:e>
                <m:r>
                  <w:rPr>
                    <w:rFonts w:ascii="Cambria Math" w:hAnsi="Cambria Math"/>
                  </w:rPr>
                  <m:t>Y</m:t>
                </m:r>
              </m:e>
              <m:sub>
                <m:r>
                  <m:rPr>
                    <m:sty m:val="p"/>
                  </m:rPr>
                  <w:rPr>
                    <w:rFonts w:ascii="Cambria Math" w:hAnsi="Cambria Math"/>
                  </w:rPr>
                  <m:t>0</m:t>
                </m:r>
              </m:sub>
              <m:sup>
                <m:r>
                  <w:rPr>
                    <w:rFonts w:ascii="Cambria Math" w:hAnsi="Cambria Math"/>
                  </w:rPr>
                  <m:t>DC</m:t>
                </m:r>
              </m:sup>
            </m:sSubSup>
          </m:e>
        </m:d>
      </m:oMath>
      <w:r>
        <w:t>.</w:t>
      </w:r>
    </w:p>
    <w:p w:rsidR="00D6666E" w:rsidRDefault="00C21CF2" w:rsidP="00C21CF2">
      <w:pPr>
        <w:pStyle w:val="a"/>
      </w:pPr>
      <w:r>
        <w:t>Визначаємо центральну точку області індикації:</w:t>
      </w:r>
    </w:p>
    <w:p w:rsidR="00447A8D" w:rsidRPr="00447A8D" w:rsidRDefault="005B792C" w:rsidP="00447A8D">
      <m:oMathPara>
        <m:oMath>
          <m:sSubSup>
            <m:sSubSupPr>
              <m:ctrlPr>
                <w:rPr>
                  <w:rFonts w:ascii="Cambria Math" w:eastAsia="Times New Roman" w:hAnsi="Cambria Math" w:cs="Times New Roman"/>
                  <w:lang w:val="en-US" w:bidi="en-US"/>
                </w:rPr>
              </m:ctrlPr>
            </m:sSubSupPr>
            <m:e>
              <m:r>
                <w:rPr>
                  <w:rFonts w:ascii="Cambria Math" w:hAnsi="Cambria Math"/>
                </w:rPr>
                <m:t>X</m:t>
              </m:r>
              <m:ctrlPr>
                <w:rPr>
                  <w:rFonts w:ascii="Cambria Math" w:hAnsi="Cambria Math"/>
                </w:rPr>
              </m:ctrlPr>
            </m:e>
            <m:sub>
              <m:r>
                <w:rPr>
                  <w:rFonts w:ascii="Cambria Math" w:hAnsi="Cambria Math"/>
                </w:rPr>
                <m:t>C</m:t>
              </m:r>
              <m:ctrlPr>
                <w:rPr>
                  <w:rFonts w:ascii="Cambria Math" w:hAnsi="Cambria Math"/>
                </w:rPr>
              </m:ctrlPr>
            </m:sub>
            <m:sup>
              <m:r>
                <w:rPr>
                  <w:rFonts w:ascii="Cambria Math" w:hAnsi="Cambria Math"/>
                </w:rPr>
                <m:t>DC</m:t>
              </m:r>
              <m:ctrlPr>
                <w:rPr>
                  <w:rFonts w:ascii="Cambria Math" w:hAnsi="Cambria Math"/>
                </w:rPr>
              </m:ctrlPr>
            </m:sup>
          </m:sSubSup>
          <m:r>
            <m:rPr>
              <m:sty m:val="p"/>
              <m:aln/>
            </m:rPr>
            <w:rPr>
              <w:rFonts w:ascii="Cambria Math" w:hAnsi="Cambria Math"/>
            </w:rPr>
            <m:t>=</m:t>
          </m:r>
          <m:sSubSup>
            <m:sSubSupPr>
              <m:ctrlPr>
                <w:rPr>
                  <w:rFonts w:ascii="Cambria Math" w:hAnsi="Cambria Math"/>
                </w:rPr>
              </m:ctrlPr>
            </m:sSubSupPr>
            <m:e>
              <m:r>
                <w:rPr>
                  <w:rFonts w:ascii="Cambria Math" w:hAnsi="Cambria Math"/>
                </w:rPr>
                <m:t>X</m:t>
              </m:r>
            </m:e>
            <m:sub>
              <m:r>
                <m:rPr>
                  <m:sty m:val="p"/>
                </m:rPr>
                <w:rPr>
                  <w:rFonts w:ascii="Cambria Math" w:hAnsi="Cambria Math"/>
                </w:rPr>
                <m:t>0</m:t>
              </m:r>
            </m:sub>
            <m:sup>
              <m:r>
                <w:rPr>
                  <w:rFonts w:ascii="Cambria Math" w:hAnsi="Cambria Math"/>
                </w:rPr>
                <m:t>DC</m:t>
              </m:r>
            </m:sup>
          </m:sSubSup>
          <m:r>
            <m:rPr>
              <m:sty m:val="p"/>
            </m:rPr>
            <w:rPr>
              <w:rFonts w:ascii="Cambria Math" w:hAnsi="Cambria Math"/>
            </w:rPr>
            <m:t>+</m:t>
          </m:r>
          <m:f>
            <m:fPr>
              <m:ctrlPr>
                <w:rPr>
                  <w:rFonts w:ascii="Cambria Math" w:hAnsi="Cambria Math"/>
                </w:rPr>
              </m:ctrlPr>
            </m:fPr>
            <m:num>
              <m:r>
                <w:rPr>
                  <w:rFonts w:ascii="Cambria Math" w:hAnsi="Cambria Math"/>
                </w:rPr>
                <m:t>Δ</m:t>
              </m:r>
              <m:sSup>
                <m:sSupPr>
                  <m:ctrlPr>
                    <w:rPr>
                      <w:rFonts w:ascii="Cambria Math" w:hAnsi="Cambria Math"/>
                    </w:rPr>
                  </m:ctrlPr>
                </m:sSupPr>
                <m:e>
                  <m:r>
                    <w:rPr>
                      <w:rFonts w:ascii="Cambria Math" w:hAnsi="Cambria Math"/>
                    </w:rPr>
                    <m:t>X</m:t>
                  </m:r>
                </m:e>
                <m:sup>
                  <m:r>
                    <w:rPr>
                      <w:rFonts w:ascii="Cambria Math" w:hAnsi="Cambria Math"/>
                    </w:rPr>
                    <m:t>DC</m:t>
                  </m:r>
                </m:sup>
              </m:sSup>
            </m:num>
            <m:den>
              <m:r>
                <m:rPr>
                  <m:sty m:val="p"/>
                </m:rPr>
                <w:rPr>
                  <w:rFonts w:ascii="Cambria Math" w:hAnsi="Cambria Math"/>
                </w:rPr>
                <m:t>2</m:t>
              </m:r>
            </m:den>
          </m:f>
          <m:r>
            <w:rPr>
              <w:rFonts w:ascii="Cambria Math" w:hAnsi="Cambria Math"/>
            </w:rPr>
            <m:t xml:space="preserve">; </m:t>
          </m:r>
          <m:sSubSup>
            <m:sSubSupPr>
              <m:ctrlPr>
                <w:rPr>
                  <w:rFonts w:ascii="Cambria Math" w:eastAsia="Times New Roman" w:hAnsi="Cambria Math" w:cs="Times New Roman"/>
                  <w:lang w:val="en-US" w:bidi="en-US"/>
                </w:rPr>
              </m:ctrlPr>
            </m:sSubSupPr>
            <m:e>
              <m:r>
                <w:rPr>
                  <w:rFonts w:ascii="Cambria Math" w:hAnsi="Cambria Math"/>
                </w:rPr>
                <m:t>Y</m:t>
              </m:r>
              <m:ctrlPr>
                <w:rPr>
                  <w:rFonts w:ascii="Cambria Math" w:hAnsi="Cambria Math"/>
                </w:rPr>
              </m:ctrlPr>
            </m:e>
            <m:sub>
              <m:r>
                <w:rPr>
                  <w:rFonts w:ascii="Cambria Math" w:hAnsi="Cambria Math"/>
                </w:rPr>
                <m:t>C</m:t>
              </m:r>
              <m:ctrlPr>
                <w:rPr>
                  <w:rFonts w:ascii="Cambria Math" w:hAnsi="Cambria Math"/>
                </w:rPr>
              </m:ctrlPr>
            </m:sub>
            <m:sup>
              <m:r>
                <w:rPr>
                  <w:rFonts w:ascii="Cambria Math" w:hAnsi="Cambria Math"/>
                </w:rPr>
                <m:t>DC</m:t>
              </m:r>
              <m:ctrlPr>
                <w:rPr>
                  <w:rFonts w:ascii="Cambria Math" w:hAnsi="Cambria Math"/>
                </w:rPr>
              </m:ctrlPr>
            </m:sup>
          </m:sSubSup>
          <m:r>
            <m:rPr>
              <m:sty m:val="p"/>
            </m:rPr>
            <w:rPr>
              <w:rFonts w:ascii="Cambria Math" w:hAnsi="Cambria Math"/>
            </w:rPr>
            <m:t>=</m:t>
          </m:r>
          <m:sSubSup>
            <m:sSubSupPr>
              <m:ctrlPr>
                <w:rPr>
                  <w:rFonts w:ascii="Cambria Math" w:hAnsi="Cambria Math"/>
                </w:rPr>
              </m:ctrlPr>
            </m:sSubSupPr>
            <m:e>
              <m:r>
                <w:rPr>
                  <w:rFonts w:ascii="Cambria Math" w:hAnsi="Cambria Math"/>
                </w:rPr>
                <m:t>Y</m:t>
              </m:r>
            </m:e>
            <m:sub>
              <m:r>
                <m:rPr>
                  <m:sty m:val="p"/>
                </m:rPr>
                <w:rPr>
                  <w:rFonts w:ascii="Cambria Math" w:hAnsi="Cambria Math"/>
                </w:rPr>
                <m:t>0</m:t>
              </m:r>
            </m:sub>
            <m:sup>
              <m:r>
                <w:rPr>
                  <w:rFonts w:ascii="Cambria Math" w:hAnsi="Cambria Math"/>
                </w:rPr>
                <m:t>DC</m:t>
              </m:r>
            </m:sup>
          </m:sSubSup>
          <m:r>
            <m:rPr>
              <m:sty m:val="p"/>
            </m:rPr>
            <w:rPr>
              <w:rFonts w:ascii="Cambria Math" w:hAnsi="Cambria Math"/>
            </w:rPr>
            <m:t>+</m:t>
          </m:r>
          <m:f>
            <m:fPr>
              <m:ctrlPr>
                <w:rPr>
                  <w:rFonts w:ascii="Cambria Math" w:hAnsi="Cambria Math"/>
                </w:rPr>
              </m:ctrlPr>
            </m:fPr>
            <m:num>
              <m:r>
                <w:rPr>
                  <w:rFonts w:ascii="Cambria Math" w:hAnsi="Cambria Math"/>
                </w:rPr>
                <m:t>Δ</m:t>
              </m:r>
              <m:sSup>
                <m:sSupPr>
                  <m:ctrlPr>
                    <w:rPr>
                      <w:rFonts w:ascii="Cambria Math" w:hAnsi="Cambria Math"/>
                    </w:rPr>
                  </m:ctrlPr>
                </m:sSupPr>
                <m:e>
                  <m:r>
                    <w:rPr>
                      <w:rFonts w:ascii="Cambria Math" w:hAnsi="Cambria Math"/>
                    </w:rPr>
                    <m:t>Y</m:t>
                  </m:r>
                </m:e>
                <m:sup>
                  <m:r>
                    <w:rPr>
                      <w:rFonts w:ascii="Cambria Math" w:hAnsi="Cambria Math"/>
                    </w:rPr>
                    <m:t>DC</m:t>
                  </m:r>
                </m:sup>
              </m:sSup>
            </m:num>
            <m:den>
              <m:r>
                <m:rPr>
                  <m:sty m:val="p"/>
                </m:rPr>
                <w:rPr>
                  <w:rFonts w:ascii="Cambria Math" w:hAnsi="Cambria Math"/>
                </w:rPr>
                <m:t>2</m:t>
              </m:r>
            </m:den>
          </m:f>
          <m:r>
            <w:rPr>
              <w:rFonts w:ascii="Cambria Math" w:hAnsi="Cambria Math"/>
            </w:rPr>
            <m:t>.</m:t>
          </m:r>
        </m:oMath>
      </m:oMathPara>
    </w:p>
    <w:p w:rsidR="00C21CF2" w:rsidRPr="00227768" w:rsidRDefault="008B1A7A" w:rsidP="00C21CF2">
      <w:pPr>
        <w:pStyle w:val="a"/>
      </w:pPr>
      <w:r w:rsidRPr="00227768">
        <w:t>Перетворення кадрування складаються з двох елементарних перетворень: масштабування (приладової нормалізації) та переміщення до суміщення центрів вікна та області індикації.</w:t>
      </w:r>
      <w:r w:rsidR="00227768" w:rsidRPr="00227768">
        <w:t xml:space="preserve"> Коефіцієнти масштабування по осях </w:t>
      </w:r>
      <w:r w:rsidR="00227768" w:rsidRPr="00C8320C">
        <w:rPr>
          <w:rStyle w:val="aff9"/>
        </w:rPr>
        <w:t>X</w:t>
      </w:r>
      <w:r w:rsidR="00227768" w:rsidRPr="00227768">
        <w:t xml:space="preserve"> та </w:t>
      </w:r>
      <w:r w:rsidR="00227768" w:rsidRPr="00C8320C">
        <w:rPr>
          <w:rStyle w:val="aff9"/>
        </w:rPr>
        <w:t>Y</w:t>
      </w:r>
      <w:r w:rsidR="00227768" w:rsidRPr="00227768">
        <w:t xml:space="preserve"> є дійсними числами та визначають кількість дискретів приладової системи координат на одну одиницю вікна світової системи координат:</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20"/>
        <w:gridCol w:w="883"/>
      </w:tblGrid>
      <w:tr w:rsidR="00227768" w:rsidRPr="00AC50F9" w:rsidTr="00265B33">
        <w:trPr>
          <w:trHeight w:val="882"/>
        </w:trPr>
        <w:tc>
          <w:tcPr>
            <w:tcW w:w="8120" w:type="dxa"/>
            <w:vAlign w:val="center"/>
          </w:tcPr>
          <w:p w:rsidR="00447A8D" w:rsidRPr="00AC50F9" w:rsidRDefault="005B792C" w:rsidP="00265B33">
            <w:pPr>
              <w:rPr>
                <w:rFonts w:asciiTheme="minorHAnsi" w:eastAsia="Times New Roman" w:hAnsiTheme="minorHAnsi" w:cs="Times New Roman"/>
                <w:lang w:val="en-US" w:bidi="en-US"/>
              </w:rPr>
            </w:pPr>
            <m:oMathPara>
              <m:oMath>
                <m:sSub>
                  <m:sSubPr>
                    <m:ctrlPr>
                      <w:rPr>
                        <w:rFonts w:ascii="Cambria Math" w:eastAsia="Times New Roman" w:hAnsi="Cambria Math" w:cs="Times New Roman"/>
                        <w:lang w:val="en-US" w:bidi="en-US"/>
                      </w:rPr>
                    </m:ctrlPr>
                  </m:sSubPr>
                  <m:e>
                    <m:r>
                      <w:rPr>
                        <w:rFonts w:ascii="Cambria Math" w:hAnsi="Cambria Math"/>
                      </w:rPr>
                      <m:t>k</m:t>
                    </m:r>
                    <m:ctrlPr>
                      <w:rPr>
                        <w:rFonts w:ascii="Cambria Math" w:hAnsi="Cambria Math"/>
                      </w:rPr>
                    </m:ctrlPr>
                  </m:e>
                  <m:sub>
                    <m:r>
                      <w:rPr>
                        <w:rFonts w:ascii="Cambria Math" w:hAnsi="Cambria Math"/>
                      </w:rPr>
                      <m:t>X</m:t>
                    </m:r>
                    <m:ctrlPr>
                      <w:rPr>
                        <w:rFonts w:ascii="Cambria Math" w:hAnsi="Cambria Math"/>
                      </w:rPr>
                    </m:ctrlPr>
                  </m:sub>
                </m:sSub>
                <m:r>
                  <m:rPr>
                    <m:sty m:val="p"/>
                    <m:aln/>
                  </m:rPr>
                  <w:rPr>
                    <w:rFonts w:ascii="Cambria Math" w:hAnsi="Cambria Math"/>
                  </w:rPr>
                  <m:t>=</m:t>
                </m:r>
                <m:f>
                  <m:fPr>
                    <m:ctrlPr>
                      <w:rPr>
                        <w:rFonts w:ascii="Cambria Math" w:hAnsi="Cambria Math"/>
                      </w:rPr>
                    </m:ctrlPr>
                  </m:fPr>
                  <m:num>
                    <m:r>
                      <w:rPr>
                        <w:rFonts w:ascii="Cambria Math" w:hAnsi="Cambria Math"/>
                      </w:rPr>
                      <m:t>Δ</m:t>
                    </m:r>
                    <m:sSup>
                      <m:sSupPr>
                        <m:ctrlPr>
                          <w:rPr>
                            <w:rFonts w:ascii="Cambria Math" w:hAnsi="Cambria Math"/>
                          </w:rPr>
                        </m:ctrlPr>
                      </m:sSupPr>
                      <m:e>
                        <m:r>
                          <w:rPr>
                            <w:rFonts w:ascii="Cambria Math" w:hAnsi="Cambria Math"/>
                          </w:rPr>
                          <m:t>X</m:t>
                        </m:r>
                      </m:e>
                      <m:sup>
                        <m:r>
                          <w:rPr>
                            <w:rFonts w:ascii="Cambria Math" w:hAnsi="Cambria Math"/>
                          </w:rPr>
                          <m:t>DC</m:t>
                        </m:r>
                      </m:sup>
                    </m:sSup>
                  </m:num>
                  <m:den>
                    <m:r>
                      <w:rPr>
                        <w:rFonts w:ascii="Cambria Math" w:hAnsi="Cambria Math"/>
                      </w:rPr>
                      <m:t>Δ</m:t>
                    </m:r>
                    <m:sSup>
                      <m:sSupPr>
                        <m:ctrlPr>
                          <w:rPr>
                            <w:rFonts w:ascii="Cambria Math" w:hAnsi="Cambria Math"/>
                          </w:rPr>
                        </m:ctrlPr>
                      </m:sSupPr>
                      <m:e>
                        <m:r>
                          <w:rPr>
                            <w:rFonts w:ascii="Cambria Math" w:hAnsi="Cambria Math"/>
                          </w:rPr>
                          <m:t>X</m:t>
                        </m:r>
                      </m:e>
                      <m:sup>
                        <m:r>
                          <w:rPr>
                            <w:rFonts w:ascii="Cambria Math" w:hAnsi="Cambria Math"/>
                          </w:rPr>
                          <m:t>WC</m:t>
                        </m:r>
                      </m:sup>
                    </m:sSup>
                  </m:den>
                </m:f>
                <m:r>
                  <m:rPr>
                    <m:sty m:val="p"/>
                  </m:rPr>
                  <w:rPr>
                    <w:rFonts w:ascii="Cambria Math" w:hAnsi="Cambria Math"/>
                  </w:rPr>
                  <m:t xml:space="preserve">; </m:t>
                </m:r>
                <m:sSub>
                  <m:sSubPr>
                    <m:ctrlPr>
                      <w:rPr>
                        <w:rFonts w:ascii="Cambria Math" w:eastAsia="Times New Roman" w:hAnsi="Cambria Math" w:cs="Times New Roman"/>
                        <w:lang w:val="en-US" w:bidi="en-US"/>
                      </w:rPr>
                    </m:ctrlPr>
                  </m:sSubPr>
                  <m:e>
                    <m:r>
                      <w:rPr>
                        <w:rFonts w:ascii="Cambria Math" w:hAnsi="Cambria Math"/>
                      </w:rPr>
                      <m:t>k</m:t>
                    </m:r>
                    <m:ctrlPr>
                      <w:rPr>
                        <w:rFonts w:ascii="Cambria Math" w:hAnsi="Cambria Math"/>
                      </w:rPr>
                    </m:ctrlPr>
                  </m:e>
                  <m:sub>
                    <m:r>
                      <w:rPr>
                        <w:rFonts w:ascii="Cambria Math" w:hAnsi="Cambria Math"/>
                      </w:rPr>
                      <m:t>Y</m:t>
                    </m:r>
                    <m:ctrlPr>
                      <w:rPr>
                        <w:rFonts w:ascii="Cambria Math" w:hAnsi="Cambria Math"/>
                      </w:rPr>
                    </m:ctrlPr>
                  </m:sub>
                </m:sSub>
                <m:r>
                  <m:rPr>
                    <m:sty m:val="p"/>
                  </m:rPr>
                  <w:rPr>
                    <w:rFonts w:ascii="Cambria Math" w:hAnsi="Cambria Math"/>
                  </w:rPr>
                  <m:t>=</m:t>
                </m:r>
                <m:f>
                  <m:fPr>
                    <m:ctrlPr>
                      <w:rPr>
                        <w:rFonts w:ascii="Cambria Math" w:hAnsi="Cambria Math"/>
                      </w:rPr>
                    </m:ctrlPr>
                  </m:fPr>
                  <m:num>
                    <m:r>
                      <w:rPr>
                        <w:rFonts w:ascii="Cambria Math" w:hAnsi="Cambria Math"/>
                      </w:rPr>
                      <m:t>Δ</m:t>
                    </m:r>
                    <m:sSup>
                      <m:sSupPr>
                        <m:ctrlPr>
                          <w:rPr>
                            <w:rFonts w:ascii="Cambria Math" w:hAnsi="Cambria Math"/>
                          </w:rPr>
                        </m:ctrlPr>
                      </m:sSupPr>
                      <m:e>
                        <m:r>
                          <w:rPr>
                            <w:rFonts w:ascii="Cambria Math" w:hAnsi="Cambria Math"/>
                          </w:rPr>
                          <m:t>Y</m:t>
                        </m:r>
                      </m:e>
                      <m:sup>
                        <m:r>
                          <w:rPr>
                            <w:rFonts w:ascii="Cambria Math" w:hAnsi="Cambria Math"/>
                          </w:rPr>
                          <m:t>DC</m:t>
                        </m:r>
                      </m:sup>
                    </m:sSup>
                  </m:num>
                  <m:den>
                    <m:r>
                      <w:rPr>
                        <w:rFonts w:ascii="Cambria Math" w:hAnsi="Cambria Math"/>
                      </w:rPr>
                      <m:t>Δ</m:t>
                    </m:r>
                    <m:sSup>
                      <m:sSupPr>
                        <m:ctrlPr>
                          <w:rPr>
                            <w:rFonts w:ascii="Cambria Math" w:hAnsi="Cambria Math"/>
                          </w:rPr>
                        </m:ctrlPr>
                      </m:sSupPr>
                      <m:e>
                        <m:r>
                          <w:rPr>
                            <w:rFonts w:ascii="Cambria Math" w:hAnsi="Cambria Math"/>
                          </w:rPr>
                          <m:t>Y</m:t>
                        </m:r>
                      </m:e>
                      <m:sup>
                        <m:r>
                          <w:rPr>
                            <w:rFonts w:ascii="Cambria Math" w:hAnsi="Cambria Math"/>
                          </w:rPr>
                          <m:t>WC</m:t>
                        </m:r>
                      </m:sup>
                    </m:sSup>
                  </m:den>
                </m:f>
                <m:r>
                  <w:rPr>
                    <w:rFonts w:ascii="Cambria Math" w:eastAsia="Times New Roman" w:hAnsi="Cambria Math" w:cs="Times New Roman"/>
                  </w:rPr>
                  <m:t>.</m:t>
                </m:r>
              </m:oMath>
            </m:oMathPara>
          </w:p>
        </w:tc>
        <w:tc>
          <w:tcPr>
            <w:tcW w:w="883" w:type="dxa"/>
            <w:vAlign w:val="center"/>
          </w:tcPr>
          <w:p w:rsidR="00227768" w:rsidRPr="00C71B8D" w:rsidRDefault="00227768" w:rsidP="00447A8D">
            <w:r w:rsidRPr="00447A8D">
              <w:t>(1.</w:t>
            </w:r>
            <w:r w:rsidR="00447A8D" w:rsidRPr="00447A8D">
              <w:t>1</w:t>
            </w:r>
            <w:r w:rsidRPr="00447A8D">
              <w:t>)</w:t>
            </w:r>
          </w:p>
        </w:tc>
      </w:tr>
    </w:tbl>
    <w:p w:rsidR="00227768" w:rsidRDefault="00227768" w:rsidP="00227768">
      <w:pPr>
        <w:pStyle w:val="a"/>
      </w:pPr>
      <w:r>
        <w:t>Тоді формули перетворення кадрування для кожної точки зображення будуть наступними:</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20"/>
        <w:gridCol w:w="883"/>
      </w:tblGrid>
      <w:tr w:rsidR="00227768" w:rsidRPr="00AC50F9" w:rsidTr="00447A8D">
        <w:tc>
          <w:tcPr>
            <w:tcW w:w="8120" w:type="dxa"/>
            <w:vAlign w:val="center"/>
          </w:tcPr>
          <w:p w:rsidR="00447A8D" w:rsidRPr="00AC50F9" w:rsidRDefault="005B792C" w:rsidP="00447A8D">
            <w:pPr>
              <w:rPr>
                <w:rFonts w:ascii="Times New Roman" w:eastAsia="Times New Roman" w:hAnsi="Times New Roman" w:cs="Times New Roman"/>
                <w:lang w:val="en-US" w:bidi="en-US"/>
              </w:rPr>
            </w:pPr>
            <m:oMathPara>
              <m:oMath>
                <m:sSubSup>
                  <m:sSubSupPr>
                    <m:ctrlPr>
                      <w:rPr>
                        <w:rFonts w:ascii="Cambria Math" w:eastAsia="Times New Roman" w:hAnsi="Cambria Math" w:cs="Times New Roman"/>
                        <w:lang w:val="en-US" w:bidi="en-US"/>
                      </w:rPr>
                    </m:ctrlPr>
                  </m:sSubSupPr>
                  <m:e>
                    <m:r>
                      <w:rPr>
                        <w:rFonts w:ascii="Cambria Math" w:hAnsi="Cambria Math"/>
                      </w:rPr>
                      <m:t>X</m:t>
                    </m:r>
                    <m:ctrlPr>
                      <w:rPr>
                        <w:rFonts w:ascii="Cambria Math" w:hAnsi="Cambria Math"/>
                      </w:rPr>
                    </m:ctrlPr>
                  </m:e>
                  <m:sub>
                    <m:r>
                      <w:rPr>
                        <w:rFonts w:ascii="Cambria Math" w:hAnsi="Cambria Math"/>
                      </w:rPr>
                      <m:t>i</m:t>
                    </m:r>
                    <m:ctrlPr>
                      <w:rPr>
                        <w:rFonts w:ascii="Cambria Math" w:hAnsi="Cambria Math"/>
                      </w:rPr>
                    </m:ctrlPr>
                  </m:sub>
                  <m:sup>
                    <m:r>
                      <w:rPr>
                        <w:rFonts w:ascii="Cambria Math" w:hAnsi="Cambria Math"/>
                      </w:rPr>
                      <m:t>DC</m:t>
                    </m:r>
                    <m:ctrlPr>
                      <w:rPr>
                        <w:rFonts w:ascii="Cambria Math" w:hAnsi="Cambria Math"/>
                      </w:rPr>
                    </m:ctrlPr>
                  </m:sup>
                </m:sSubSup>
                <m:r>
                  <m:rPr>
                    <m:sty m:val="p"/>
                    <m:aln/>
                  </m:rP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X</m:t>
                        </m:r>
                      </m:e>
                      <m:sub>
                        <m:r>
                          <w:rPr>
                            <w:rFonts w:ascii="Cambria Math" w:hAnsi="Cambria Math"/>
                          </w:rPr>
                          <m:t>i</m:t>
                        </m:r>
                      </m:sub>
                      <m:sup>
                        <m:r>
                          <w:rPr>
                            <w:rFonts w:ascii="Cambria Math" w:hAnsi="Cambria Math"/>
                          </w:rPr>
                          <m:t>WC</m:t>
                        </m:r>
                      </m:sup>
                    </m:sSubSup>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C</m:t>
                        </m:r>
                      </m:sub>
                      <m:sup>
                        <m:r>
                          <w:rPr>
                            <w:rFonts w:ascii="Cambria Math" w:hAnsi="Cambria Math"/>
                          </w:rPr>
                          <m:t>WC</m:t>
                        </m:r>
                      </m:sup>
                    </m:sSubSup>
                  </m:e>
                </m:d>
                <m:r>
                  <m:rPr>
                    <m:sty m:val="p"/>
                  </m:rPr>
                  <w:rPr>
                    <w:rFonts w:ascii="Cambria Math" w:hAnsi="Cambria Math"/>
                  </w:rPr>
                  <m:t>∙</m:t>
                </m:r>
                <m:sSub>
                  <m:sSubPr>
                    <m:ctrlPr>
                      <w:rPr>
                        <w:rFonts w:ascii="Cambria Math" w:hAnsi="Cambria Math"/>
                        <w:iCs/>
                      </w:rPr>
                    </m:ctrlPr>
                  </m:sSubPr>
                  <m:e>
                    <m:r>
                      <w:rPr>
                        <w:rFonts w:ascii="Cambria Math" w:hAnsi="Cambria Math"/>
                      </w:rPr>
                      <m:t>k</m:t>
                    </m:r>
                  </m:e>
                  <m:sub>
                    <m:r>
                      <w:rPr>
                        <w:rFonts w:ascii="Cambria Math" w:hAnsi="Cambria Math"/>
                      </w:rPr>
                      <m:t>X</m:t>
                    </m:r>
                  </m:sub>
                </m:sSub>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C</m:t>
                    </m:r>
                  </m:sub>
                  <m:sup>
                    <m:r>
                      <w:rPr>
                        <w:rFonts w:ascii="Cambria Math" w:hAnsi="Cambria Math"/>
                      </w:rPr>
                      <m:t>DC</m:t>
                    </m:r>
                  </m:sup>
                </m:sSubSup>
                <m:r>
                  <w:rPr>
                    <w:rFonts w:ascii="Cambria Math" w:eastAsia="Times New Roman" w:hAnsi="Cambria Math" w:cs="Times New Roman"/>
                  </w:rPr>
                  <m:t>;</m:t>
                </m:r>
                <m:r>
                  <m:rPr>
                    <m:sty m:val="p"/>
                  </m:rPr>
                  <w:br/>
                </m:r>
              </m:oMath>
              <m:oMath>
                <m:sSubSup>
                  <m:sSubSupPr>
                    <m:ctrlPr>
                      <w:rPr>
                        <w:rFonts w:ascii="Cambria Math" w:eastAsia="Times New Roman" w:hAnsi="Cambria Math" w:cs="Times New Roman"/>
                        <w:lang w:val="en-US" w:bidi="en-US"/>
                      </w:rPr>
                    </m:ctrlPr>
                  </m:sSubSupPr>
                  <m:e>
                    <m:r>
                      <w:rPr>
                        <w:rFonts w:ascii="Cambria Math" w:hAnsi="Cambria Math"/>
                      </w:rPr>
                      <m:t>Y</m:t>
                    </m:r>
                    <m:ctrlPr>
                      <w:rPr>
                        <w:rFonts w:ascii="Cambria Math" w:hAnsi="Cambria Math"/>
                      </w:rPr>
                    </m:ctrlPr>
                  </m:e>
                  <m:sub>
                    <m:r>
                      <w:rPr>
                        <w:rFonts w:ascii="Cambria Math" w:hAnsi="Cambria Math"/>
                      </w:rPr>
                      <m:t>i</m:t>
                    </m:r>
                    <m:ctrlPr>
                      <w:rPr>
                        <w:rFonts w:ascii="Cambria Math" w:hAnsi="Cambria Math"/>
                      </w:rPr>
                    </m:ctrlPr>
                  </m:sub>
                  <m:sup>
                    <m:r>
                      <w:rPr>
                        <w:rFonts w:ascii="Cambria Math" w:hAnsi="Cambria Math"/>
                      </w:rPr>
                      <m:t>DC</m:t>
                    </m:r>
                    <m:ctrlPr>
                      <w:rPr>
                        <w:rFonts w:ascii="Cambria Math" w:hAnsi="Cambria Math"/>
                      </w:rPr>
                    </m:ctrlPr>
                  </m:sup>
                </m:sSubSup>
                <m:r>
                  <m:rPr>
                    <m:sty m:val="p"/>
                    <m:aln/>
                  </m:rP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WC</m:t>
                        </m:r>
                      </m:sup>
                    </m:sSubSup>
                    <m:r>
                      <m:rPr>
                        <m:sty m:val="p"/>
                      </m:rP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C</m:t>
                        </m:r>
                      </m:sub>
                      <m:sup>
                        <m:r>
                          <w:rPr>
                            <w:rFonts w:ascii="Cambria Math" w:hAnsi="Cambria Math"/>
                          </w:rPr>
                          <m:t>WC</m:t>
                        </m:r>
                      </m:sup>
                    </m:sSubSup>
                  </m:e>
                </m:d>
                <m:r>
                  <m:rPr>
                    <m:sty m:val="p"/>
                  </m:rPr>
                  <w:rPr>
                    <w:rFonts w:ascii="Cambria Math" w:hAnsi="Cambria Math"/>
                  </w:rPr>
                  <m:t>∙</m:t>
                </m:r>
                <m:sSub>
                  <m:sSubPr>
                    <m:ctrlPr>
                      <w:rPr>
                        <w:rFonts w:ascii="Cambria Math" w:hAnsi="Cambria Math"/>
                        <w:iCs/>
                      </w:rPr>
                    </m:ctrlPr>
                  </m:sSubPr>
                  <m:e>
                    <m:r>
                      <w:rPr>
                        <w:rFonts w:ascii="Cambria Math" w:hAnsi="Cambria Math"/>
                      </w:rPr>
                      <m:t>k</m:t>
                    </m:r>
                  </m:e>
                  <m:sub>
                    <m:r>
                      <w:rPr>
                        <w:rFonts w:ascii="Cambria Math" w:hAnsi="Cambria Math"/>
                      </w:rPr>
                      <m:t>Y</m:t>
                    </m:r>
                  </m:sub>
                </m:sSub>
                <m:r>
                  <m:rPr>
                    <m:sty m:val="p"/>
                  </m:rP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C</m:t>
                    </m:r>
                  </m:sub>
                  <m:sup>
                    <m:r>
                      <w:rPr>
                        <w:rFonts w:ascii="Cambria Math" w:hAnsi="Cambria Math"/>
                      </w:rPr>
                      <m:t>DC</m:t>
                    </m:r>
                  </m:sup>
                </m:sSubSup>
                <m:r>
                  <w:rPr>
                    <w:rFonts w:ascii="Cambria Math" w:eastAsia="Times New Roman" w:hAnsi="Cambria Math" w:cs="Times New Roman"/>
                  </w:rPr>
                  <m:t>.</m:t>
                </m:r>
              </m:oMath>
            </m:oMathPara>
          </w:p>
        </w:tc>
        <w:tc>
          <w:tcPr>
            <w:tcW w:w="883" w:type="dxa"/>
            <w:vAlign w:val="center"/>
          </w:tcPr>
          <w:p w:rsidR="00227768" w:rsidRPr="00C71B8D" w:rsidRDefault="00227768" w:rsidP="00447A8D">
            <w:r w:rsidRPr="00447A8D">
              <w:t>(1.</w:t>
            </w:r>
            <w:r w:rsidR="00447A8D" w:rsidRPr="00447A8D">
              <w:t>2</w:t>
            </w:r>
            <w:r w:rsidRPr="00447A8D">
              <w:t>)</w:t>
            </w:r>
          </w:p>
        </w:tc>
      </w:tr>
    </w:tbl>
    <w:p w:rsidR="00227768" w:rsidRDefault="00227768" w:rsidP="00227768">
      <w:pPr>
        <w:pStyle w:val="a"/>
      </w:pPr>
      <w:r w:rsidRPr="00227768">
        <w:t xml:space="preserve">Формули </w:t>
      </w:r>
      <w:r w:rsidRPr="00447A8D">
        <w:t>(1.</w:t>
      </w:r>
      <w:r w:rsidR="00447A8D" w:rsidRPr="00447A8D">
        <w:t>1)</w:t>
      </w:r>
      <w:r w:rsidR="00601EEE">
        <w:t xml:space="preserve"> і </w:t>
      </w:r>
      <w:r w:rsidR="00447A8D" w:rsidRPr="00447A8D">
        <w:t>(</w:t>
      </w:r>
      <w:r w:rsidRPr="00447A8D">
        <w:t>1</w:t>
      </w:r>
      <w:r w:rsidR="00447A8D" w:rsidRPr="00447A8D">
        <w:t>.</w:t>
      </w:r>
      <w:r w:rsidRPr="00447A8D">
        <w:t>2)</w:t>
      </w:r>
      <w:r w:rsidRPr="00227768">
        <w:t xml:space="preserve"> описують операцію кадрування з різними перетвореннями масштабування в напрямку </w:t>
      </w:r>
      <w:r w:rsidRPr="00C8320C">
        <w:rPr>
          <w:rStyle w:val="aff9"/>
        </w:rPr>
        <w:t>X</w:t>
      </w:r>
      <w:r w:rsidRPr="00227768">
        <w:t xml:space="preserve"> та </w:t>
      </w:r>
      <w:r w:rsidRPr="00C8320C">
        <w:rPr>
          <w:rStyle w:val="aff9"/>
        </w:rPr>
        <w:t>Y</w:t>
      </w:r>
      <w:r w:rsidRPr="00227768">
        <w:t>, що є прийнятним для виведення графічних залежностей (графіків), але не прийнятне для виведення креслень, оскільки необхідно забезпечити рівн</w:t>
      </w:r>
      <w:r>
        <w:t xml:space="preserve">ий </w:t>
      </w:r>
      <w:r w:rsidRPr="00227768">
        <w:t xml:space="preserve">масштаб </w:t>
      </w:r>
      <w:r>
        <w:t xml:space="preserve">для </w:t>
      </w:r>
      <w:r w:rsidRPr="00227768">
        <w:t>приладової нормалізації світових координат. Для цього необхідно визначити єдиний коефіцієнт масштабування</w:t>
      </w:r>
      <w:r w:rsidR="00162F4A">
        <w:t>:</w:t>
      </w:r>
    </w:p>
    <w:p w:rsidR="00447A8D" w:rsidRPr="00447A8D" w:rsidRDefault="00447A8D" w:rsidP="00447A8D">
      <m:oMathPara>
        <m:oMath>
          <m:r>
            <w:rPr>
              <w:rFonts w:ascii="Cambria Math" w:eastAsia="Times New Roman" w:hAnsi="Cambria Math" w:cs="Times New Roman"/>
              <w:lang w:val="en-US" w:bidi="en-US"/>
            </w:rPr>
            <m:t>k</m:t>
          </m:r>
          <m:r>
            <m:rPr>
              <m:sty m:val="p"/>
            </m:rPr>
            <w:rPr>
              <w:rFonts w:ascii="Cambria Math" w:hAnsi="Cambria Math"/>
            </w:rPr>
            <m:t>=</m:t>
          </m:r>
          <m:func>
            <m:funcPr>
              <m:ctrlPr>
                <w:rPr>
                  <w:rFonts w:ascii="Cambria Math" w:hAnsi="Cambria Math"/>
                </w:rPr>
              </m:ctrlPr>
            </m:funcPr>
            <m:fName>
              <m:r>
                <m:rPr>
                  <m:sty m:val="p"/>
                </m:rPr>
                <w:rPr>
                  <w:rFonts w:ascii="Cambria Math" w:hAnsi="Cambria Math"/>
                </w:rPr>
                <m:t>min</m:t>
              </m:r>
            </m:fName>
            <m:e>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X</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Y</m:t>
                      </m:r>
                    </m:sub>
                  </m:sSub>
                </m:e>
              </m:d>
            </m:e>
          </m:func>
          <m:r>
            <m:rPr>
              <m:sty m:val="p"/>
            </m:rPr>
            <w:rPr>
              <w:rFonts w:ascii="Cambria Math" w:hAnsi="Cambria Math"/>
            </w:rPr>
            <m:t>.</m:t>
          </m:r>
        </m:oMath>
      </m:oMathPara>
    </w:p>
    <w:p w:rsidR="00162F4A" w:rsidRDefault="00162F4A" w:rsidP="00227768">
      <w:pPr>
        <w:pStyle w:val="a"/>
      </w:pPr>
      <w:r>
        <w:t>Також в</w:t>
      </w:r>
      <w:r w:rsidRPr="00162F4A">
        <w:t xml:space="preserve">раховуючи, що сучасні дисплеї мають систему координат, де початок знаходиться у лівому верхньому куті, а вісь </w:t>
      </w:r>
      <w:r w:rsidRPr="00C8320C">
        <w:rPr>
          <w:rStyle w:val="aff9"/>
        </w:rPr>
        <w:t>Y</w:t>
      </w:r>
      <w:r w:rsidRPr="00162F4A">
        <w:t xml:space="preserve"> спрямована зверху</w:t>
      </w:r>
      <w:r>
        <w:t xml:space="preserve"> </w:t>
      </w:r>
      <w:r w:rsidRPr="00162F4A">
        <w:t xml:space="preserve">вниз, </w:t>
      </w:r>
      <w:r>
        <w:t>отримаємо фінальні формули для перетворення кадрування:</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25"/>
        <w:gridCol w:w="878"/>
      </w:tblGrid>
      <w:tr w:rsidR="00162F4A" w:rsidRPr="00AC50F9" w:rsidTr="00BD399E">
        <w:trPr>
          <w:trHeight w:val="603"/>
        </w:trPr>
        <w:tc>
          <w:tcPr>
            <w:tcW w:w="8125" w:type="dxa"/>
            <w:vAlign w:val="center"/>
          </w:tcPr>
          <w:p w:rsidR="00BD399E" w:rsidRPr="00AC50F9" w:rsidRDefault="005B792C" w:rsidP="00BD399E">
            <w:pPr>
              <w:rPr>
                <w:rFonts w:ascii="Times New Roman" w:eastAsia="Times New Roman" w:hAnsi="Times New Roman" w:cs="Times New Roman"/>
                <w:lang w:val="en-US" w:bidi="en-US"/>
              </w:rPr>
            </w:pPr>
            <m:oMathPara>
              <m:oMath>
                <m:sSubSup>
                  <m:sSubSupPr>
                    <m:ctrlPr>
                      <w:rPr>
                        <w:rFonts w:ascii="Cambria Math" w:eastAsia="Times New Roman" w:hAnsi="Cambria Math" w:cs="Times New Roman"/>
                        <w:lang w:val="en-US" w:bidi="en-US"/>
                      </w:rPr>
                    </m:ctrlPr>
                  </m:sSubSupPr>
                  <m:e>
                    <m:r>
                      <w:rPr>
                        <w:rFonts w:ascii="Cambria Math" w:hAnsi="Cambria Math"/>
                      </w:rPr>
                      <m:t>X</m:t>
                    </m:r>
                    <m:ctrlPr>
                      <w:rPr>
                        <w:rFonts w:ascii="Cambria Math" w:hAnsi="Cambria Math"/>
                      </w:rPr>
                    </m:ctrlPr>
                  </m:e>
                  <m:sub>
                    <m:r>
                      <w:rPr>
                        <w:rFonts w:ascii="Cambria Math" w:hAnsi="Cambria Math"/>
                      </w:rPr>
                      <m:t>i</m:t>
                    </m:r>
                    <m:ctrlPr>
                      <w:rPr>
                        <w:rFonts w:ascii="Cambria Math" w:hAnsi="Cambria Math"/>
                      </w:rPr>
                    </m:ctrlPr>
                  </m:sub>
                  <m:sup>
                    <m:r>
                      <w:rPr>
                        <w:rFonts w:ascii="Cambria Math" w:hAnsi="Cambria Math"/>
                      </w:rPr>
                      <m:t>DC</m:t>
                    </m:r>
                    <m:ctrlPr>
                      <w:rPr>
                        <w:rFonts w:ascii="Cambria Math" w:hAnsi="Cambria Math"/>
                      </w:rPr>
                    </m:ctrlPr>
                  </m:sup>
                </m:sSubSup>
                <m:r>
                  <m:rPr>
                    <m:sty m:val="p"/>
                    <m:aln/>
                  </m:rP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X</m:t>
                        </m:r>
                      </m:e>
                      <m:sub>
                        <m:r>
                          <w:rPr>
                            <w:rFonts w:ascii="Cambria Math" w:hAnsi="Cambria Math"/>
                          </w:rPr>
                          <m:t>i</m:t>
                        </m:r>
                      </m:sub>
                      <m:sup>
                        <m:r>
                          <w:rPr>
                            <w:rFonts w:ascii="Cambria Math" w:hAnsi="Cambria Math"/>
                          </w:rPr>
                          <m:t>WC</m:t>
                        </m:r>
                      </m:sup>
                    </m:sSubSup>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C</m:t>
                        </m:r>
                      </m:sub>
                      <m:sup>
                        <m:r>
                          <w:rPr>
                            <w:rFonts w:ascii="Cambria Math" w:hAnsi="Cambria Math"/>
                          </w:rPr>
                          <m:t>WC</m:t>
                        </m:r>
                      </m:sup>
                    </m:sSubSup>
                  </m:e>
                </m:d>
                <m:r>
                  <m:rPr>
                    <m:sty m:val="p"/>
                  </m:rPr>
                  <w:rPr>
                    <w:rFonts w:ascii="Cambria Math" w:hAnsi="Cambria Math"/>
                  </w:rPr>
                  <m:t>∙</m:t>
                </m:r>
                <m:r>
                  <w:rPr>
                    <w:rFonts w:ascii="Cambria Math" w:hAnsi="Cambria Math"/>
                  </w:rPr>
                  <m:t>k</m:t>
                </m:r>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C</m:t>
                    </m:r>
                  </m:sub>
                  <m:sup>
                    <m:r>
                      <w:rPr>
                        <w:rFonts w:ascii="Cambria Math" w:hAnsi="Cambria Math"/>
                      </w:rPr>
                      <m:t>DC</m:t>
                    </m:r>
                  </m:sup>
                </m:sSubSup>
                <m:r>
                  <m:rPr>
                    <m:sty m:val="p"/>
                  </m:rPr>
                  <w:rPr>
                    <w:rFonts w:ascii="Cambria Math" w:hAnsi="Cambria Math"/>
                  </w:rPr>
                  <m:t>;</m:t>
                </m:r>
                <m:r>
                  <m:rPr>
                    <m:sty m:val="p"/>
                  </m:rPr>
                  <w:br/>
                </m:r>
              </m:oMath>
              <m:oMath>
                <m:sSubSup>
                  <m:sSubSupPr>
                    <m:ctrlPr>
                      <w:rPr>
                        <w:rFonts w:ascii="Cambria Math" w:eastAsia="Times New Roman" w:hAnsi="Cambria Math" w:cs="Times New Roman"/>
                        <w:lang w:val="en-US" w:bidi="en-US"/>
                      </w:rPr>
                    </m:ctrlPr>
                  </m:sSubSupPr>
                  <m:e>
                    <m:r>
                      <w:rPr>
                        <w:rFonts w:ascii="Cambria Math" w:hAnsi="Cambria Math"/>
                      </w:rPr>
                      <m:t>Y</m:t>
                    </m:r>
                    <m:ctrlPr>
                      <w:rPr>
                        <w:rFonts w:ascii="Cambria Math" w:hAnsi="Cambria Math"/>
                      </w:rPr>
                    </m:ctrlPr>
                  </m:e>
                  <m:sub>
                    <m:r>
                      <w:rPr>
                        <w:rFonts w:ascii="Cambria Math" w:hAnsi="Cambria Math"/>
                      </w:rPr>
                      <m:t>i</m:t>
                    </m:r>
                    <m:ctrlPr>
                      <w:rPr>
                        <w:rFonts w:ascii="Cambria Math" w:hAnsi="Cambria Math"/>
                      </w:rPr>
                    </m:ctrlPr>
                  </m:sub>
                  <m:sup>
                    <m:r>
                      <w:rPr>
                        <w:rFonts w:ascii="Cambria Math" w:hAnsi="Cambria Math"/>
                      </w:rPr>
                      <m:t>DC</m:t>
                    </m:r>
                    <m:ctrlPr>
                      <w:rPr>
                        <w:rFonts w:ascii="Cambria Math" w:hAnsi="Cambria Math"/>
                      </w:rPr>
                    </m:ctrlPr>
                  </m:sup>
                </m:sSubSup>
                <m:r>
                  <m:rPr>
                    <m:sty m:val="p"/>
                    <m:aln/>
                  </m:rP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C</m:t>
                    </m:r>
                  </m:sub>
                  <m:sup>
                    <m:r>
                      <w:rPr>
                        <w:rFonts w:ascii="Cambria Math" w:hAnsi="Cambria Math"/>
                      </w:rPr>
                      <m:t>DC</m:t>
                    </m:r>
                  </m:sup>
                </m:sSubSup>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WC</m:t>
                        </m:r>
                      </m:sup>
                    </m:sSubSup>
                    <m:r>
                      <m:rPr>
                        <m:sty m:val="p"/>
                      </m:rP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C</m:t>
                        </m:r>
                      </m:sub>
                      <m:sup>
                        <m:r>
                          <w:rPr>
                            <w:rFonts w:ascii="Cambria Math" w:hAnsi="Cambria Math"/>
                          </w:rPr>
                          <m:t>WC</m:t>
                        </m:r>
                      </m:sup>
                    </m:sSubSup>
                  </m:e>
                </m:d>
                <m:r>
                  <m:rPr>
                    <m:sty m:val="p"/>
                  </m:rPr>
                  <w:rPr>
                    <w:rFonts w:ascii="Cambria Math" w:hAnsi="Cambria Math"/>
                  </w:rPr>
                  <m:t>∙</m:t>
                </m:r>
                <m:r>
                  <w:rPr>
                    <w:rFonts w:ascii="Cambria Math" w:hAnsi="Cambria Math"/>
                  </w:rPr>
                  <m:t>k</m:t>
                </m:r>
                <m:r>
                  <w:rPr>
                    <w:rFonts w:ascii="Cambria Math" w:eastAsia="Times New Roman" w:hAnsi="Cambria Math" w:cs="Times New Roman"/>
                  </w:rPr>
                  <m:t>.</m:t>
                </m:r>
              </m:oMath>
            </m:oMathPara>
          </w:p>
        </w:tc>
        <w:tc>
          <w:tcPr>
            <w:tcW w:w="878" w:type="dxa"/>
            <w:vAlign w:val="center"/>
          </w:tcPr>
          <w:p w:rsidR="00162F4A" w:rsidRPr="00C71B8D" w:rsidRDefault="00162F4A" w:rsidP="00447A8D">
            <w:r w:rsidRPr="00BD399E">
              <w:t>(1.</w:t>
            </w:r>
            <w:r w:rsidR="00447A8D" w:rsidRPr="00BD399E">
              <w:t>3</w:t>
            </w:r>
            <w:r w:rsidRPr="00BD399E">
              <w:t>)</w:t>
            </w:r>
          </w:p>
        </w:tc>
      </w:tr>
    </w:tbl>
    <w:p w:rsidR="00162F4A" w:rsidRDefault="002C39AB" w:rsidP="00162F4A">
      <w:r>
        <w:t xml:space="preserve">Розрахунки коефіцієнту та координат центральних точок світового вікна і області індикації необхідно виконувати лише один раз при зміні розмірів цих вікон. А формули </w:t>
      </w:r>
      <w:r w:rsidRPr="00BD399E">
        <w:t>(1.</w:t>
      </w:r>
      <w:r w:rsidR="00447A8D" w:rsidRPr="00BD399E">
        <w:t>3</w:t>
      </w:r>
      <w:r w:rsidR="009313A6" w:rsidRPr="00BD399E">
        <w:t>)</w:t>
      </w:r>
      <w:r>
        <w:t xml:space="preserve"> необхідно застосовувати </w:t>
      </w:r>
      <w:r w:rsidR="00473DC3">
        <w:t>до</w:t>
      </w:r>
      <w:r>
        <w:t xml:space="preserve"> кожної</w:t>
      </w:r>
      <w:r w:rsidR="00473DC3">
        <w:t xml:space="preserve"> точки</w:t>
      </w:r>
      <w:r>
        <w:t xml:space="preserve"> </w:t>
      </w:r>
      <w:r w:rsidR="00473DC3">
        <w:t xml:space="preserve">зображення в </w:t>
      </w:r>
      <w:r>
        <w:t>світов</w:t>
      </w:r>
      <w:r w:rsidR="00473DC3">
        <w:t>их</w:t>
      </w:r>
      <w:r>
        <w:t xml:space="preserve"> координат</w:t>
      </w:r>
      <w:r w:rsidR="00473DC3">
        <w:t>ах</w:t>
      </w:r>
      <w:r>
        <w:t xml:space="preserve">, щоб перетворити її </w:t>
      </w:r>
      <w:r w:rsidR="00473DC3">
        <w:t>координати в приладові</w:t>
      </w:r>
      <w:r>
        <w:t>.</w:t>
      </w:r>
    </w:p>
    <w:p w:rsidR="00732AF0" w:rsidRPr="00580305" w:rsidRDefault="00473DC3" w:rsidP="00732AF0">
      <w:r>
        <w:lastRenderedPageBreak/>
        <w:t>В</w:t>
      </w:r>
      <w:r w:rsidR="00732AF0" w:rsidRPr="00580305">
        <w:t xml:space="preserve"> залежності від процесу обробки об</w:t>
      </w:r>
      <w:r w:rsidR="00732AF0">
        <w:t>'</w:t>
      </w:r>
      <w:r w:rsidR="00732AF0" w:rsidRPr="00580305">
        <w:t>єкт</w:t>
      </w:r>
      <w:r w:rsidR="00732AF0">
        <w:t>а</w:t>
      </w:r>
      <w:r w:rsidR="00732AF0" w:rsidRPr="00580305">
        <w:t xml:space="preserve"> </w:t>
      </w:r>
      <w:r w:rsidR="00732AF0">
        <w:t xml:space="preserve">також </w:t>
      </w:r>
      <w:r w:rsidR="00732AF0" w:rsidRPr="00580305">
        <w:t xml:space="preserve">розрізняють абсолютні, відносні, користувацькі </w:t>
      </w:r>
      <w:r w:rsidR="00732AF0">
        <w:t>та</w:t>
      </w:r>
      <w:r w:rsidR="00732AF0" w:rsidRPr="00580305">
        <w:t xml:space="preserve"> нормовані координати.</w:t>
      </w:r>
    </w:p>
    <w:p w:rsidR="00732AF0" w:rsidRPr="00580305" w:rsidRDefault="00732AF0" w:rsidP="00732AF0">
      <w:r w:rsidRPr="00732AF0">
        <w:rPr>
          <w:rStyle w:val="ab"/>
        </w:rPr>
        <w:t>Абсолютні</w:t>
      </w:r>
      <w:r w:rsidRPr="00580305">
        <w:t xml:space="preserve"> </w:t>
      </w:r>
      <w:r w:rsidRPr="00732AF0">
        <w:rPr>
          <w:rStyle w:val="ab"/>
        </w:rPr>
        <w:t>координати</w:t>
      </w:r>
      <w:r w:rsidR="003F1355" w:rsidRPr="008A320B">
        <w:rPr>
          <w:szCs w:val="28"/>
        </w:rPr>
        <w:fldChar w:fldCharType="begin"/>
      </w:r>
      <w:r w:rsidRPr="008A320B">
        <w:rPr>
          <w:szCs w:val="28"/>
        </w:rPr>
        <w:instrText xml:space="preserve"> XE " к</w:instrText>
      </w:r>
      <w:r>
        <w:rPr>
          <w:szCs w:val="28"/>
        </w:rPr>
        <w:instrText>оординати : абсолютні</w:instrText>
      </w:r>
      <w:r w:rsidRPr="008A320B">
        <w:rPr>
          <w:szCs w:val="28"/>
        </w:rPr>
        <w:instrText xml:space="preserve"> " </w:instrText>
      </w:r>
      <w:r w:rsidR="003F1355" w:rsidRPr="008A320B">
        <w:rPr>
          <w:szCs w:val="28"/>
        </w:rPr>
        <w:fldChar w:fldCharType="end"/>
      </w:r>
      <w:r w:rsidRPr="003B59FB">
        <w:t xml:space="preserve"> </w:t>
      </w:r>
      <w:r>
        <w:t xml:space="preserve">– </w:t>
      </w:r>
      <w:r w:rsidRPr="00580305">
        <w:t>визначають положення об</w:t>
      </w:r>
      <w:r>
        <w:t>'єкта</w:t>
      </w:r>
      <w:r w:rsidRPr="00580305">
        <w:t xml:space="preserve"> відносно початку</w:t>
      </w:r>
      <w:r>
        <w:t xml:space="preserve"> </w:t>
      </w:r>
      <w:r w:rsidRPr="00580305">
        <w:t>системи координат.</w:t>
      </w:r>
    </w:p>
    <w:p w:rsidR="00732AF0" w:rsidRPr="00580305" w:rsidRDefault="00732AF0" w:rsidP="00732AF0">
      <w:r w:rsidRPr="00580305">
        <w:rPr>
          <w:rStyle w:val="ab"/>
        </w:rPr>
        <w:t>Відносні координати</w:t>
      </w:r>
      <w:r w:rsidR="003F1355" w:rsidRPr="008A320B">
        <w:rPr>
          <w:szCs w:val="28"/>
        </w:rPr>
        <w:fldChar w:fldCharType="begin"/>
      </w:r>
      <w:r w:rsidRPr="008A320B">
        <w:rPr>
          <w:szCs w:val="28"/>
        </w:rPr>
        <w:instrText xml:space="preserve"> XE " к</w:instrText>
      </w:r>
      <w:r>
        <w:rPr>
          <w:szCs w:val="28"/>
        </w:rPr>
        <w:instrText>оординати : відносні</w:instrText>
      </w:r>
      <w:r w:rsidRPr="008A320B">
        <w:rPr>
          <w:szCs w:val="28"/>
        </w:rPr>
        <w:instrText xml:space="preserve"> " </w:instrText>
      </w:r>
      <w:r w:rsidR="003F1355" w:rsidRPr="008A320B">
        <w:rPr>
          <w:szCs w:val="28"/>
        </w:rPr>
        <w:fldChar w:fldCharType="end"/>
      </w:r>
      <w:r w:rsidRPr="003B59FB">
        <w:t xml:space="preserve"> </w:t>
      </w:r>
      <w:r w:rsidRPr="00580305">
        <w:t>– задають положення однієї точки відносно іншої.</w:t>
      </w:r>
    </w:p>
    <w:p w:rsidR="00732AF0" w:rsidRPr="00580305" w:rsidRDefault="00732AF0" w:rsidP="00732AF0">
      <w:r w:rsidRPr="00580305">
        <w:rPr>
          <w:rStyle w:val="ab"/>
        </w:rPr>
        <w:t>Користувацьк</w:t>
      </w:r>
      <w:r>
        <w:rPr>
          <w:rStyle w:val="ab"/>
        </w:rPr>
        <w:t>і</w:t>
      </w:r>
      <w:r w:rsidRPr="00580305">
        <w:rPr>
          <w:rStyle w:val="ab"/>
        </w:rPr>
        <w:t xml:space="preserve"> координати</w:t>
      </w:r>
      <w:r w:rsidR="003F1355" w:rsidRPr="008A320B">
        <w:rPr>
          <w:szCs w:val="28"/>
        </w:rPr>
        <w:fldChar w:fldCharType="begin"/>
      </w:r>
      <w:r w:rsidRPr="008A320B">
        <w:rPr>
          <w:szCs w:val="28"/>
        </w:rPr>
        <w:instrText xml:space="preserve"> XE " к</w:instrText>
      </w:r>
      <w:r>
        <w:rPr>
          <w:szCs w:val="28"/>
        </w:rPr>
        <w:instrText>оординати : користувацькі</w:instrText>
      </w:r>
      <w:r w:rsidRPr="008A320B">
        <w:rPr>
          <w:szCs w:val="28"/>
        </w:rPr>
        <w:instrText xml:space="preserve"> " </w:instrText>
      </w:r>
      <w:r w:rsidR="003F1355" w:rsidRPr="008A320B">
        <w:rPr>
          <w:szCs w:val="28"/>
        </w:rPr>
        <w:fldChar w:fldCharType="end"/>
      </w:r>
      <w:r w:rsidRPr="003B59FB">
        <w:t xml:space="preserve"> </w:t>
      </w:r>
      <w:r>
        <w:t>– це безрозмірні координа</w:t>
      </w:r>
      <w:r w:rsidRPr="00580305">
        <w:t>ти, які задав користувач (практично співпадають із світовими).</w:t>
      </w:r>
    </w:p>
    <w:p w:rsidR="00732AF0" w:rsidRDefault="00732AF0" w:rsidP="00732AF0">
      <w:r w:rsidRPr="00580305">
        <w:rPr>
          <w:rStyle w:val="ab"/>
        </w:rPr>
        <w:t>Нормовані координати</w:t>
      </w:r>
      <w:r w:rsidRPr="00732AF0">
        <w:t xml:space="preserve"> </w:t>
      </w:r>
      <w:r w:rsidRPr="00580305">
        <w:t>(</w:t>
      </w:r>
      <w:r w:rsidRPr="00732AF0">
        <w:rPr>
          <w:rStyle w:val="ab"/>
        </w:rPr>
        <w:t>NDC</w:t>
      </w:r>
      <w:r w:rsidRPr="00580305">
        <w:t>)</w:t>
      </w:r>
      <w:r w:rsidR="003F1355" w:rsidRPr="008A320B">
        <w:rPr>
          <w:szCs w:val="28"/>
        </w:rPr>
        <w:fldChar w:fldCharType="begin"/>
      </w:r>
      <w:r w:rsidRPr="008A320B">
        <w:rPr>
          <w:szCs w:val="28"/>
        </w:rPr>
        <w:instrText xml:space="preserve"> XE " к</w:instrText>
      </w:r>
      <w:r>
        <w:rPr>
          <w:szCs w:val="28"/>
        </w:rPr>
        <w:instrText>оординати : нормовані</w:instrText>
      </w:r>
      <w:r w:rsidRPr="008A320B">
        <w:rPr>
          <w:szCs w:val="28"/>
        </w:rPr>
        <w:instrText xml:space="preserve"> " </w:instrText>
      </w:r>
      <w:r w:rsidR="003F1355" w:rsidRPr="008A320B">
        <w:rPr>
          <w:szCs w:val="28"/>
        </w:rPr>
        <w:fldChar w:fldCharType="end"/>
      </w:r>
      <w:r w:rsidRPr="003B59FB">
        <w:t xml:space="preserve"> </w:t>
      </w:r>
      <w:r w:rsidRPr="00580305">
        <w:t>– це к</w:t>
      </w:r>
      <w:r>
        <w:t>оордина</w:t>
      </w:r>
      <w:r w:rsidRPr="00580305">
        <w:t>ти абстрактного екрану, які безрозмірні та змінюються від 0 до 1</w:t>
      </w:r>
      <w:r>
        <w:t>.</w:t>
      </w:r>
      <w:r w:rsidRPr="00580305">
        <w:t xml:space="preserve"> </w:t>
      </w:r>
      <w:r>
        <w:t>В</w:t>
      </w:r>
      <w:r w:rsidRPr="00580305">
        <w:t xml:space="preserve">икористовуються для того, щоб створити спільну картину для різних світових координат з подальшим перетворенням </w:t>
      </w:r>
      <w:r w:rsidR="00601EEE">
        <w:t>в</w:t>
      </w:r>
      <w:r w:rsidRPr="00580305">
        <w:t xml:space="preserve"> інші приладові координати.</w:t>
      </w:r>
      <w:r w:rsidRPr="00732AF0">
        <w:t xml:space="preserve"> </w:t>
      </w:r>
      <w:r>
        <w:t xml:space="preserve">Вони </w:t>
      </w:r>
      <w:r w:rsidRPr="00580305">
        <w:t>є проміжними к</w:t>
      </w:r>
      <w:r>
        <w:t>оордината</w:t>
      </w:r>
      <w:r w:rsidRPr="00580305">
        <w:t xml:space="preserve">ми </w:t>
      </w:r>
      <w:r w:rsidR="00601EEE">
        <w:t>в</w:t>
      </w:r>
      <w:r w:rsidRPr="00580305">
        <w:t xml:space="preserve"> процесі формуванн</w:t>
      </w:r>
      <w:r>
        <w:t>я</w:t>
      </w:r>
      <w:r w:rsidRPr="00580305">
        <w:t xml:space="preserve"> комплексної картинки з різних світ</w:t>
      </w:r>
      <w:r w:rsidR="00601EEE">
        <w:t>і</w:t>
      </w:r>
      <w:r w:rsidRPr="00580305">
        <w:t>в на різних приладах</w:t>
      </w:r>
      <w:r w:rsidR="00802CF4">
        <w:t xml:space="preserve"> (рис. 1.3)</w:t>
      </w:r>
      <w:r w:rsidRPr="00580305">
        <w:t>.</w:t>
      </w:r>
    </w:p>
    <w:p w:rsidR="005F2F83" w:rsidRDefault="002B40B8" w:rsidP="0072290E">
      <w:pPr>
        <w:jc w:val="center"/>
        <w:rPr>
          <w:lang w:val="en-US"/>
        </w:rPr>
      </w:pPr>
      <w:r>
        <w:rPr>
          <w:noProof/>
          <w:lang w:eastAsia="uk-UA"/>
        </w:rPr>
        <mc:AlternateContent>
          <mc:Choice Requires="wpc">
            <w:drawing>
              <wp:inline distT="0" distB="0" distL="0" distR="0">
                <wp:extent cx="5579745" cy="2074545"/>
                <wp:effectExtent l="0" t="0" r="1905" b="1905"/>
                <wp:docPr id="81" name="Полотно 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98" name="Rectangle 82"/>
                        <wps:cNvSpPr>
                          <a:spLocks noChangeArrowheads="1"/>
                        </wps:cNvSpPr>
                        <wps:spPr bwMode="auto">
                          <a:xfrm>
                            <a:off x="1293006" y="148590"/>
                            <a:ext cx="2853422" cy="1440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99" name="Rectangle 83"/>
                        <wps:cNvSpPr>
                          <a:spLocks noChangeArrowheads="1"/>
                        </wps:cNvSpPr>
                        <wps:spPr bwMode="auto">
                          <a:xfrm>
                            <a:off x="2000856" y="247650"/>
                            <a:ext cx="534820" cy="3600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5F2F83" w:rsidRDefault="005B792C" w:rsidP="007C64A2">
                              <w:pPr>
                                <w:pStyle w:val="af1"/>
                                <w:rPr>
                                  <w:lang w:val="en-US"/>
                                </w:rPr>
                              </w:pPr>
                              <w:r>
                                <w:rPr>
                                  <w:lang w:val="en-US"/>
                                </w:rPr>
                                <w:t>NDC</w:t>
                              </w:r>
                              <w:r w:rsidRPr="005F2F83">
                                <w:rPr>
                                  <w:vertAlign w:val="subscript"/>
                                  <w:lang w:val="en-US"/>
                                </w:rPr>
                                <w:t>1</w:t>
                              </w:r>
                            </w:p>
                          </w:txbxContent>
                        </wps:txbx>
                        <wps:bodyPr rot="0" vert="horz" wrap="square" lIns="36000" tIns="36000" rIns="36000" bIns="36000" anchor="ctr" anchorCtr="0" upright="1">
                          <a:noAutofit/>
                        </wps:bodyPr>
                      </wps:wsp>
                      <wps:wsp>
                        <wps:cNvPr id="500" name="Rectangle 84"/>
                        <wps:cNvSpPr>
                          <a:spLocks noChangeArrowheads="1"/>
                        </wps:cNvSpPr>
                        <wps:spPr bwMode="auto">
                          <a:xfrm>
                            <a:off x="2604888" y="1154430"/>
                            <a:ext cx="534820" cy="3600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5F2F83" w:rsidRDefault="005B792C" w:rsidP="007C64A2">
                              <w:pPr>
                                <w:pStyle w:val="af1"/>
                                <w:rPr>
                                  <w:lang w:val="en-US"/>
                                </w:rPr>
                              </w:pPr>
                              <w:r>
                                <w:rPr>
                                  <w:lang w:val="en-US"/>
                                </w:rPr>
                                <w:t>NDC</w:t>
                              </w:r>
                              <w:r>
                                <w:rPr>
                                  <w:vertAlign w:val="subscript"/>
                                  <w:lang w:val="en-US"/>
                                </w:rPr>
                                <w:t>2</w:t>
                              </w:r>
                            </w:p>
                          </w:txbxContent>
                        </wps:txbx>
                        <wps:bodyPr rot="0" vert="horz" wrap="square" lIns="36000" tIns="36000" rIns="36000" bIns="36000" anchor="ctr" anchorCtr="0" upright="1">
                          <a:noAutofit/>
                        </wps:bodyPr>
                      </wps:wsp>
                      <wps:wsp>
                        <wps:cNvPr id="501" name="Rectangle 85"/>
                        <wps:cNvSpPr>
                          <a:spLocks noChangeArrowheads="1"/>
                        </wps:cNvSpPr>
                        <wps:spPr bwMode="auto">
                          <a:xfrm>
                            <a:off x="2000856" y="1714500"/>
                            <a:ext cx="1427025" cy="36004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9D7354" w:rsidRDefault="005B792C" w:rsidP="007C64A2">
                              <w:pPr>
                                <w:pStyle w:val="af1"/>
                                <w:rPr>
                                  <w:lang w:val="en-US"/>
                                </w:rPr>
                              </w:pPr>
                              <w:r>
                                <w:rPr>
                                  <w:lang w:val="en-US"/>
                                </w:rPr>
                                <w:t>WC</w:t>
                              </w:r>
                              <w:r w:rsidRPr="009D7354">
                                <w:rPr>
                                  <w:vertAlign w:val="subscript"/>
                                  <w:lang w:val="en-US"/>
                                </w:rPr>
                                <w:t>j</w:t>
                              </w:r>
                              <w:r w:rsidRPr="009D7354">
                                <w:sym w:font="Symbol" w:char="F0AE"/>
                              </w:r>
                              <w:r>
                                <w:rPr>
                                  <w:lang w:val="en-US"/>
                                </w:rPr>
                                <w:t>NDC</w:t>
                              </w:r>
                              <w:r w:rsidRPr="009D7354">
                                <w:sym w:font="Symbol" w:char="F0AE"/>
                              </w:r>
                              <w:r>
                                <w:rPr>
                                  <w:lang w:val="en-US"/>
                                </w:rPr>
                                <w:t>DC</w:t>
                              </w:r>
                              <w:r w:rsidRPr="009D7354">
                                <w:rPr>
                                  <w:vertAlign w:val="subscript"/>
                                  <w:lang w:val="en-US"/>
                                </w:rPr>
                                <w:t>i</w:t>
                              </w:r>
                            </w:p>
                          </w:txbxContent>
                        </wps:txbx>
                        <wps:bodyPr rot="0" vert="horz" wrap="square" lIns="36000" tIns="36000" rIns="36000" bIns="36000" anchor="ctr" anchorCtr="0" upright="1">
                          <a:noAutofit/>
                        </wps:bodyPr>
                      </wps:wsp>
                      <wps:wsp>
                        <wps:cNvPr id="502" name="Rectangle 86"/>
                        <wps:cNvSpPr>
                          <a:spLocks noChangeArrowheads="1"/>
                        </wps:cNvSpPr>
                        <wps:spPr bwMode="auto">
                          <a:xfrm>
                            <a:off x="122694" y="116205"/>
                            <a:ext cx="534820" cy="36004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5F2F83" w:rsidRDefault="005B792C" w:rsidP="007C64A2">
                              <w:pPr>
                                <w:pStyle w:val="af1"/>
                                <w:rPr>
                                  <w:lang w:val="en-US"/>
                                </w:rPr>
                              </w:pPr>
                              <w:r>
                                <w:rPr>
                                  <w:lang w:val="en-US"/>
                                </w:rPr>
                                <w:t>WC</w:t>
                              </w:r>
                              <w:r w:rsidRPr="005F2F83">
                                <w:rPr>
                                  <w:vertAlign w:val="subscript"/>
                                  <w:lang w:val="en-US"/>
                                </w:rPr>
                                <w:t>1</w:t>
                              </w:r>
                            </w:p>
                          </w:txbxContent>
                        </wps:txbx>
                        <wps:bodyPr rot="0" vert="horz" wrap="square" lIns="36000" tIns="36000" rIns="36000" bIns="36000" anchor="ctr" anchorCtr="0" upright="1">
                          <a:noAutofit/>
                        </wps:bodyPr>
                      </wps:wsp>
                      <wps:wsp>
                        <wps:cNvPr id="503" name="Rectangle 87"/>
                        <wps:cNvSpPr>
                          <a:spLocks noChangeArrowheads="1"/>
                        </wps:cNvSpPr>
                        <wps:spPr bwMode="auto">
                          <a:xfrm>
                            <a:off x="346060" y="1095375"/>
                            <a:ext cx="534820" cy="36004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5F2F83" w:rsidRDefault="005B792C" w:rsidP="007C64A2">
                              <w:pPr>
                                <w:pStyle w:val="af1"/>
                                <w:rPr>
                                  <w:lang w:val="en-US"/>
                                </w:rPr>
                              </w:pPr>
                              <w:r>
                                <w:rPr>
                                  <w:lang w:val="en-US"/>
                                </w:rPr>
                                <w:t>WC</w:t>
                              </w:r>
                              <w:r>
                                <w:rPr>
                                  <w:vertAlign w:val="subscript"/>
                                  <w:lang w:val="en-US"/>
                                </w:rPr>
                                <w:t>2</w:t>
                              </w:r>
                            </w:p>
                          </w:txbxContent>
                        </wps:txbx>
                        <wps:bodyPr rot="0" vert="horz" wrap="square" lIns="36000" tIns="36000" rIns="36000" bIns="36000" anchor="ctr" anchorCtr="0" upright="1">
                          <a:noAutofit/>
                        </wps:bodyPr>
                      </wps:wsp>
                      <wps:wsp>
                        <wps:cNvPr id="504" name="Rectangle 88"/>
                        <wps:cNvSpPr>
                          <a:spLocks noChangeArrowheads="1"/>
                        </wps:cNvSpPr>
                        <wps:spPr bwMode="auto">
                          <a:xfrm>
                            <a:off x="47190" y="409575"/>
                            <a:ext cx="534820" cy="5397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505" name="Rectangle 89"/>
                        <wps:cNvSpPr>
                          <a:spLocks noChangeArrowheads="1"/>
                        </wps:cNvSpPr>
                        <wps:spPr bwMode="auto">
                          <a:xfrm>
                            <a:off x="346060" y="1407795"/>
                            <a:ext cx="534820" cy="5397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506" name="Oval 90"/>
                        <wps:cNvSpPr>
                          <a:spLocks noChangeArrowheads="1"/>
                        </wps:cNvSpPr>
                        <wps:spPr bwMode="auto">
                          <a:xfrm>
                            <a:off x="122694" y="495300"/>
                            <a:ext cx="356756" cy="36004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507" name="AutoShape 91"/>
                        <wps:cNvSpPr>
                          <a:spLocks noChangeArrowheads="1"/>
                        </wps:cNvSpPr>
                        <wps:spPr bwMode="auto">
                          <a:xfrm>
                            <a:off x="470012" y="1514475"/>
                            <a:ext cx="285028" cy="285750"/>
                          </a:xfrm>
                          <a:prstGeom prst="triangle">
                            <a:avLst>
                              <a:gd name="adj" fmla="val 50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508" name="Rectangle 94"/>
                        <wps:cNvSpPr>
                          <a:spLocks noChangeArrowheads="1"/>
                        </wps:cNvSpPr>
                        <wps:spPr bwMode="auto">
                          <a:xfrm>
                            <a:off x="4882591" y="0"/>
                            <a:ext cx="534820" cy="36004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5F2F83" w:rsidRDefault="005B792C" w:rsidP="007C64A2">
                              <w:pPr>
                                <w:pStyle w:val="af1"/>
                                <w:rPr>
                                  <w:lang w:val="en-US"/>
                                </w:rPr>
                              </w:pPr>
                              <w:r>
                                <w:rPr>
                                  <w:lang w:val="en-US"/>
                                </w:rPr>
                                <w:t>DC</w:t>
                              </w:r>
                              <w:r w:rsidRPr="005F2F83">
                                <w:rPr>
                                  <w:vertAlign w:val="subscript"/>
                                  <w:lang w:val="en-US"/>
                                </w:rPr>
                                <w:t>1</w:t>
                              </w:r>
                            </w:p>
                          </w:txbxContent>
                        </wps:txbx>
                        <wps:bodyPr rot="0" vert="horz" wrap="square" lIns="36000" tIns="36000" rIns="36000" bIns="36000" anchor="ctr" anchorCtr="0" upright="1">
                          <a:noAutofit/>
                        </wps:bodyPr>
                      </wps:wsp>
                      <wps:wsp>
                        <wps:cNvPr id="509" name="Rectangle 93"/>
                        <wps:cNvSpPr>
                          <a:spLocks noChangeArrowheads="1"/>
                        </wps:cNvSpPr>
                        <wps:spPr bwMode="auto">
                          <a:xfrm>
                            <a:off x="4737875" y="304800"/>
                            <a:ext cx="784612" cy="3600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86555" w:rsidRDefault="005B792C" w:rsidP="007C64A2">
                              <w:pPr>
                                <w:pStyle w:val="af1"/>
                              </w:pPr>
                              <w:r>
                                <w:t>Монітор</w:t>
                              </w:r>
                            </w:p>
                          </w:txbxContent>
                        </wps:txbx>
                        <wps:bodyPr rot="0" vert="horz" wrap="square" lIns="36000" tIns="36000" rIns="36000" bIns="36000" anchor="ctr" anchorCtr="0" upright="1">
                          <a:noAutofit/>
                        </wps:bodyPr>
                      </wps:wsp>
                      <wps:wsp>
                        <wps:cNvPr id="510" name="Rectangle 95"/>
                        <wps:cNvSpPr>
                          <a:spLocks noChangeArrowheads="1"/>
                        </wps:cNvSpPr>
                        <wps:spPr bwMode="auto">
                          <a:xfrm>
                            <a:off x="4900209" y="1365885"/>
                            <a:ext cx="534820" cy="36004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5F2F83" w:rsidRDefault="005B792C" w:rsidP="007C64A2">
                              <w:pPr>
                                <w:pStyle w:val="af1"/>
                                <w:rPr>
                                  <w:lang w:val="en-US"/>
                                </w:rPr>
                              </w:pPr>
                              <w:r>
                                <w:rPr>
                                  <w:lang w:val="en-US"/>
                                </w:rPr>
                                <w:t>DC</w:t>
                              </w:r>
                              <w:r>
                                <w:rPr>
                                  <w:vertAlign w:val="subscript"/>
                                  <w:lang w:val="en-US"/>
                                </w:rPr>
                                <w:t>3</w:t>
                              </w:r>
                            </w:p>
                          </w:txbxContent>
                        </wps:txbx>
                        <wps:bodyPr rot="0" vert="horz" wrap="square" lIns="36000" tIns="36000" rIns="36000" bIns="36000" anchor="ctr" anchorCtr="0" upright="1">
                          <a:noAutofit/>
                        </wps:bodyPr>
                      </wps:wsp>
                      <wps:wsp>
                        <wps:cNvPr id="511" name="Rectangle 97"/>
                        <wps:cNvSpPr>
                          <a:spLocks noChangeArrowheads="1"/>
                        </wps:cNvSpPr>
                        <wps:spPr bwMode="auto">
                          <a:xfrm>
                            <a:off x="4882591" y="687705"/>
                            <a:ext cx="534820" cy="36004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5F2F83" w:rsidRDefault="005B792C" w:rsidP="007C64A2">
                              <w:pPr>
                                <w:pStyle w:val="af1"/>
                                <w:rPr>
                                  <w:lang w:val="en-US"/>
                                </w:rPr>
                              </w:pPr>
                              <w:r>
                                <w:rPr>
                                  <w:lang w:val="en-US"/>
                                </w:rPr>
                                <w:t>DC</w:t>
                              </w:r>
                              <w:r>
                                <w:rPr>
                                  <w:vertAlign w:val="subscript"/>
                                  <w:lang w:val="en-US"/>
                                </w:rPr>
                                <w:t>2</w:t>
                              </w:r>
                            </w:p>
                          </w:txbxContent>
                        </wps:txbx>
                        <wps:bodyPr rot="0" vert="horz" wrap="square" lIns="36000" tIns="36000" rIns="36000" bIns="36000" anchor="ctr" anchorCtr="0" upright="1">
                          <a:noAutofit/>
                        </wps:bodyPr>
                      </wps:wsp>
                      <wps:wsp>
                        <wps:cNvPr id="672" name="Rectangle 99"/>
                        <wps:cNvSpPr>
                          <a:spLocks noChangeArrowheads="1"/>
                        </wps:cNvSpPr>
                        <wps:spPr bwMode="auto">
                          <a:xfrm>
                            <a:off x="4795133" y="1659255"/>
                            <a:ext cx="713513" cy="3600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86555" w:rsidRDefault="005B792C" w:rsidP="007C64A2">
                              <w:pPr>
                                <w:pStyle w:val="af1"/>
                              </w:pPr>
                              <w:r>
                                <w:t>Файл</w:t>
                              </w:r>
                            </w:p>
                          </w:txbxContent>
                        </wps:txbx>
                        <wps:bodyPr rot="0" vert="horz" wrap="square" lIns="36000" tIns="36000" rIns="36000" bIns="36000" anchor="ctr" anchorCtr="0" upright="1">
                          <a:noAutofit/>
                        </wps:bodyPr>
                      </wps:wsp>
                      <wps:wsp>
                        <wps:cNvPr id="673" name="Rectangle 100"/>
                        <wps:cNvSpPr>
                          <a:spLocks noChangeArrowheads="1"/>
                        </wps:cNvSpPr>
                        <wps:spPr bwMode="auto">
                          <a:xfrm>
                            <a:off x="4737875" y="1005840"/>
                            <a:ext cx="770770" cy="3600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86555" w:rsidRDefault="005B792C" w:rsidP="007C64A2">
                              <w:pPr>
                                <w:pStyle w:val="af1"/>
                              </w:pPr>
                              <w:r>
                                <w:t>Принтер</w:t>
                              </w:r>
                            </w:p>
                          </w:txbxContent>
                        </wps:txbx>
                        <wps:bodyPr rot="0" vert="horz" wrap="square" lIns="36000" tIns="36000" rIns="36000" bIns="36000" anchor="ctr" anchorCtr="0" upright="1">
                          <a:noAutofit/>
                        </wps:bodyPr>
                      </wps:wsp>
                      <wps:wsp>
                        <wps:cNvPr id="674" name="AutoShape 101"/>
                        <wps:cNvCnPr>
                          <a:cxnSpLocks noChangeShapeType="1"/>
                          <a:stCxn id="500" idx="3"/>
                          <a:endCxn id="672" idx="1"/>
                        </wps:cNvCnPr>
                        <wps:spPr bwMode="auto">
                          <a:xfrm>
                            <a:off x="3139708" y="1334770"/>
                            <a:ext cx="1655425" cy="5048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675" name="AutoShape 102"/>
                        <wps:cNvCnPr>
                          <a:cxnSpLocks noChangeShapeType="1"/>
                          <a:stCxn id="500" idx="3"/>
                          <a:endCxn id="509" idx="1"/>
                        </wps:cNvCnPr>
                        <wps:spPr bwMode="auto">
                          <a:xfrm flipV="1">
                            <a:off x="3139708" y="485140"/>
                            <a:ext cx="1598168" cy="84963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676" name="AutoShape 103"/>
                        <wps:cNvCnPr>
                          <a:cxnSpLocks noChangeShapeType="1"/>
                          <a:stCxn id="500" idx="3"/>
                          <a:endCxn id="673" idx="1"/>
                        </wps:cNvCnPr>
                        <wps:spPr bwMode="auto">
                          <a:xfrm flipV="1">
                            <a:off x="3139708" y="1186180"/>
                            <a:ext cx="1598168" cy="14859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677" name="AutoShape 104"/>
                        <wps:cNvCnPr>
                          <a:cxnSpLocks noChangeShapeType="1"/>
                          <a:stCxn id="499" idx="3"/>
                          <a:endCxn id="509" idx="1"/>
                        </wps:cNvCnPr>
                        <wps:spPr bwMode="auto">
                          <a:xfrm>
                            <a:off x="2535676" y="427990"/>
                            <a:ext cx="2202200" cy="571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678" name="AutoShape 105"/>
                        <wps:cNvCnPr>
                          <a:cxnSpLocks noChangeShapeType="1"/>
                          <a:stCxn id="499" idx="3"/>
                          <a:endCxn id="673" idx="1"/>
                        </wps:cNvCnPr>
                        <wps:spPr bwMode="auto">
                          <a:xfrm>
                            <a:off x="2535676" y="427990"/>
                            <a:ext cx="2202200" cy="75819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680" name="AutoShape 106"/>
                        <wps:cNvCnPr>
                          <a:cxnSpLocks noChangeShapeType="1"/>
                          <a:stCxn id="499" idx="3"/>
                          <a:endCxn id="672" idx="1"/>
                        </wps:cNvCnPr>
                        <wps:spPr bwMode="auto">
                          <a:xfrm>
                            <a:off x="2535676" y="427990"/>
                            <a:ext cx="2259457" cy="14116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681" name="Freeform 107"/>
                        <wps:cNvSpPr>
                          <a:spLocks/>
                        </wps:cNvSpPr>
                        <wps:spPr bwMode="auto">
                          <a:xfrm>
                            <a:off x="575718" y="247650"/>
                            <a:ext cx="1425138" cy="171450"/>
                          </a:xfrm>
                          <a:custGeom>
                            <a:avLst/>
                            <a:gdLst>
                              <a:gd name="T0" fmla="*/ 0 w 2250"/>
                              <a:gd name="T1" fmla="*/ 225 h 225"/>
                              <a:gd name="T2" fmla="*/ 2250 w 2250"/>
                              <a:gd name="T3" fmla="*/ 0 h 225"/>
                            </a:gdLst>
                            <a:ahLst/>
                            <a:cxnLst>
                              <a:cxn ang="0">
                                <a:pos x="T0" y="T1"/>
                              </a:cxn>
                              <a:cxn ang="0">
                                <a:pos x="T2" y="T3"/>
                              </a:cxn>
                            </a:cxnLst>
                            <a:rect l="0" t="0" r="r" b="b"/>
                            <a:pathLst>
                              <a:path w="2250" h="225">
                                <a:moveTo>
                                  <a:pt x="0" y="225"/>
                                </a:moveTo>
                                <a:cubicBezTo>
                                  <a:pt x="375" y="188"/>
                                  <a:pt x="1875" y="37"/>
                                  <a:pt x="2250" y="0"/>
                                </a:cubicBez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682" name="Freeform 108"/>
                        <wps:cNvSpPr>
                          <a:spLocks/>
                        </wps:cNvSpPr>
                        <wps:spPr bwMode="auto">
                          <a:xfrm>
                            <a:off x="575718" y="607695"/>
                            <a:ext cx="1425138" cy="341630"/>
                          </a:xfrm>
                          <a:custGeom>
                            <a:avLst/>
                            <a:gdLst>
                              <a:gd name="T0" fmla="*/ 0 w 2250"/>
                              <a:gd name="T1" fmla="*/ 225 h 225"/>
                              <a:gd name="T2" fmla="*/ 2250 w 2250"/>
                              <a:gd name="T3" fmla="*/ 0 h 225"/>
                            </a:gdLst>
                            <a:ahLst/>
                            <a:cxnLst>
                              <a:cxn ang="0">
                                <a:pos x="T0" y="T1"/>
                              </a:cxn>
                              <a:cxn ang="0">
                                <a:pos x="T2" y="T3"/>
                              </a:cxn>
                            </a:cxnLst>
                            <a:rect l="0" t="0" r="r" b="b"/>
                            <a:pathLst>
                              <a:path w="2250" h="225">
                                <a:moveTo>
                                  <a:pt x="0" y="225"/>
                                </a:moveTo>
                                <a:cubicBezTo>
                                  <a:pt x="375" y="188"/>
                                  <a:pt x="1875" y="37"/>
                                  <a:pt x="2250" y="0"/>
                                </a:cubicBez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683" name="Freeform 109"/>
                        <wps:cNvSpPr>
                          <a:spLocks/>
                        </wps:cNvSpPr>
                        <wps:spPr bwMode="auto">
                          <a:xfrm>
                            <a:off x="880880" y="1154430"/>
                            <a:ext cx="1724008" cy="253365"/>
                          </a:xfrm>
                          <a:custGeom>
                            <a:avLst/>
                            <a:gdLst>
                              <a:gd name="T0" fmla="*/ 0 w 2250"/>
                              <a:gd name="T1" fmla="*/ 225 h 225"/>
                              <a:gd name="T2" fmla="*/ 2250 w 2250"/>
                              <a:gd name="T3" fmla="*/ 0 h 225"/>
                            </a:gdLst>
                            <a:ahLst/>
                            <a:cxnLst>
                              <a:cxn ang="0">
                                <a:pos x="T0" y="T1"/>
                              </a:cxn>
                              <a:cxn ang="0">
                                <a:pos x="T2" y="T3"/>
                              </a:cxn>
                            </a:cxnLst>
                            <a:rect l="0" t="0" r="r" b="b"/>
                            <a:pathLst>
                              <a:path w="2250" h="225">
                                <a:moveTo>
                                  <a:pt x="0" y="225"/>
                                </a:moveTo>
                                <a:cubicBezTo>
                                  <a:pt x="375" y="188"/>
                                  <a:pt x="1875" y="37"/>
                                  <a:pt x="2250" y="0"/>
                                </a:cubicBez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684" name="Freeform 110"/>
                        <wps:cNvSpPr>
                          <a:spLocks/>
                        </wps:cNvSpPr>
                        <wps:spPr bwMode="auto">
                          <a:xfrm>
                            <a:off x="880880" y="1514475"/>
                            <a:ext cx="1724008" cy="428625"/>
                          </a:xfrm>
                          <a:custGeom>
                            <a:avLst/>
                            <a:gdLst>
                              <a:gd name="T0" fmla="*/ 0 w 2250"/>
                              <a:gd name="T1" fmla="*/ 225 h 225"/>
                              <a:gd name="T2" fmla="*/ 2250 w 2250"/>
                              <a:gd name="T3" fmla="*/ 0 h 225"/>
                            </a:gdLst>
                            <a:ahLst/>
                            <a:cxnLst>
                              <a:cxn ang="0">
                                <a:pos x="T0" y="T1"/>
                              </a:cxn>
                              <a:cxn ang="0">
                                <a:pos x="T2" y="T3"/>
                              </a:cxn>
                            </a:cxnLst>
                            <a:rect l="0" t="0" r="r" b="b"/>
                            <a:pathLst>
                              <a:path w="2250" h="225">
                                <a:moveTo>
                                  <a:pt x="0" y="225"/>
                                </a:moveTo>
                                <a:cubicBezTo>
                                  <a:pt x="375" y="188"/>
                                  <a:pt x="1875" y="37"/>
                                  <a:pt x="2250" y="0"/>
                                </a:cubicBez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c:wpc>
                  </a:graphicData>
                </a:graphic>
              </wp:inline>
            </w:drawing>
          </mc:Choice>
          <mc:Fallback>
            <w:pict>
              <v:group id="Полотно 81" o:spid="_x0000_s1059" editas="canvas" style="width:439.35pt;height:163.35pt;mso-position-horizontal-relative:char;mso-position-vertical-relative:line" coordsize="55797,20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">
                <v:shape id="_x0000_s1060" type="#_x0000_t75" style="position:absolute;width:55797;height:20745;visibility:visible;mso-wrap-style:square">
                  <v:fill o:detectmouseclick="t"/>
                  <v:path o:connecttype="none"/>
                </v:shape>
                <v:rect id="Rectangle 82" o:spid="_x0000_s1061" style="position:absolute;left:12930;top:1485;width:28534;height:14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8zsIA&#10;AADcAAAADwAAAGRycy9kb3ducmV2LnhtbERPy2rCQBTdF/yH4Qru6sQQ+oiOogWJm0K0pd1eMtck&#10;mLkzZKZJ/PvOotDl4bw3u8l0YqDet5YVrJYJCOLK6pZrBZ8fx8cXED4ga+wsk4I7edhtZw8bzLUd&#10;+UzDJdQihrDPUUETgsul9FVDBv3SOuLIXW1vMETY11L3OMZw08k0SZ6kwZZjQ4OO3hqqbpcfo6B6&#10;P5yL8mt8zr7H0hQFujR0TqnFfNqvQQSawr/4z33SCrLXuDae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bzOwgAAANwAAAAPAAAAAAAAAAAAAAAAAJgCAABkcnMvZG93&#10;bnJldi54bWxQSwUGAAAAAAQABAD1AAAAhwMAAAAA&#10;">
                  <v:shadow offset="6pt,6pt"/>
                  <v:textbox inset="1mm,1mm,1mm,1mm"/>
                </v:rect>
                <v:rect id="Rectangle 83" o:spid="_x0000_s1062" style="position:absolute;left:20008;top:2476;width:534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ZVcUA&#10;AADcAAAADwAAAGRycy9kb3ducmV2LnhtbESPT2vCQBTE70K/w/IK3nRTkbbGbEQLEi8F/6HXR/aZ&#10;hGbfLtmtid++Wyj0OMzMb5hsNZhW3KnzjWUFL9MEBHFpdcOVgvNpO3kH4QOyxtYyKXiQh1X+NMow&#10;1bbnA92PoRIRwj5FBXUILpXSlzUZ9FPriKN3s53BEGVXSd1hH+GmlbMkeZUGG44LNTr6qKn8On4b&#10;BeXn5lDsL/3b/NrvTVGgm4XWKTV+HtZLEIGG8B/+a++0gvliAb9n4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9RlVxQAAANwAAAAPAAAAAAAAAAAAAAAAAJgCAABkcnMv&#10;ZG93bnJldi54bWxQSwUGAAAAAAQABAD1AAAAigMAAAAA&#10;">
                  <v:shadow offset="6pt,6pt"/>
                  <v:textbox inset="1mm,1mm,1mm,1mm">
                    <w:txbxContent>
                      <w:p w:rsidR="00AB6496" w:rsidRPr="005F2F83" w:rsidRDefault="00AB6496" w:rsidP="007C64A2">
                        <w:pPr>
                          <w:pStyle w:val="af1"/>
                          <w:rPr>
                            <w:lang w:val="en-US"/>
                          </w:rPr>
                        </w:pPr>
                        <w:r>
                          <w:rPr>
                            <w:lang w:val="en-US"/>
                          </w:rPr>
                          <w:t>NDC</w:t>
                        </w:r>
                        <w:r w:rsidRPr="005F2F83">
                          <w:rPr>
                            <w:vertAlign w:val="subscript"/>
                            <w:lang w:val="en-US"/>
                          </w:rPr>
                          <w:t>1</w:t>
                        </w:r>
                      </w:p>
                    </w:txbxContent>
                  </v:textbox>
                </v:rect>
                <v:rect id="Rectangle 84" o:spid="_x0000_s1063" style="position:absolute;left:26048;top:11544;width:5349;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q0sAA&#10;AADcAAAADwAAAGRycy9kb3ducmV2LnhtbERPy4rCMBTdC/5DuAPuNB3xRTWKCkNnI/hCt5fmTlum&#10;uQlNxnb+3iwEl4fzXm06U4sHNb6yrOBzlIAgzq2uuFBwvXwNFyB8QNZYWyYF/+Rhs+73Vphq2/KJ&#10;HudQiBjCPkUFZQguldLnJRn0I+uII/djG4MhwqaQusE2hptajpNkJg1WHBtKdLQvKf89/xkF+WF3&#10;yo63dj65t0eTZejGoXZKDT667RJEoC68xS/3t1YwTeL8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Qq0sAAAADcAAAADwAAAAAAAAAAAAAAAACYAgAAZHJzL2Rvd25y&#10;ZXYueG1sUEsFBgAAAAAEAAQA9QAAAIUDAAAAAA==&#10;">
                  <v:shadow offset="6pt,6pt"/>
                  <v:textbox inset="1mm,1mm,1mm,1mm">
                    <w:txbxContent>
                      <w:p w:rsidR="00AB6496" w:rsidRPr="005F2F83" w:rsidRDefault="00AB6496" w:rsidP="007C64A2">
                        <w:pPr>
                          <w:pStyle w:val="af1"/>
                          <w:rPr>
                            <w:lang w:val="en-US"/>
                          </w:rPr>
                        </w:pPr>
                        <w:r>
                          <w:rPr>
                            <w:lang w:val="en-US"/>
                          </w:rPr>
                          <w:t>NDC</w:t>
                        </w:r>
                        <w:r>
                          <w:rPr>
                            <w:vertAlign w:val="subscript"/>
                            <w:lang w:val="en-US"/>
                          </w:rPr>
                          <w:t>2</w:t>
                        </w:r>
                      </w:p>
                    </w:txbxContent>
                  </v:textbox>
                </v:rect>
                <v:rect id="Rectangle 85" o:spid="_x0000_s1064" style="position:absolute;left:20008;top:17145;width:1427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MCMIA&#10;AADcAAAADwAAAGRycy9kb3ducmV2LnhtbESPUWvCMBSF34X9h3AHvtm0wopUo7jBQBAGU/H5klzb&#10;YnNTmqzN/r0ZDHw8nHO+w9nsou3ESINvHSsoshwEsXam5VrB5fy5WIHwAdlg55gU/JKH3fZltsHK&#10;uIm/aTyFWiQI+woVNCH0lZReN2TRZ64nTt7NDRZDkkMtzYBTgttOLvO8lBZbTgsN9vTRkL6ffqwC&#10;3ZZdEY+kz+/mOn3FohyPrlRq/hr3axCBYniG/9sHo+AtL+DvTDo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swIwgAAANwAAAAPAAAAAAAAAAAAAAAAAJgCAABkcnMvZG93&#10;bnJldi54bWxQSwUGAAAAAAQABAD1AAAAhwMAAAAA&#10;" stroked="f">
                  <v:shadow offset="6pt,6pt"/>
                  <v:textbox inset="1mm,1mm,1mm,1mm">
                    <w:txbxContent>
                      <w:p w:rsidR="00AB6496" w:rsidRPr="009D7354" w:rsidRDefault="00AB6496" w:rsidP="007C64A2">
                        <w:pPr>
                          <w:pStyle w:val="af1"/>
                          <w:rPr>
                            <w:lang w:val="en-US"/>
                          </w:rPr>
                        </w:pPr>
                        <w:r>
                          <w:rPr>
                            <w:lang w:val="en-US"/>
                          </w:rPr>
                          <w:t>WC</w:t>
                        </w:r>
                        <w:r w:rsidRPr="009D7354">
                          <w:rPr>
                            <w:vertAlign w:val="subscript"/>
                            <w:lang w:val="en-US"/>
                          </w:rPr>
                          <w:t>j</w:t>
                        </w:r>
                        <w:r w:rsidRPr="009D7354">
                          <w:sym w:font="Symbol" w:char="F0AE"/>
                        </w:r>
                        <w:r>
                          <w:rPr>
                            <w:lang w:val="en-US"/>
                          </w:rPr>
                          <w:t>NDC</w:t>
                        </w:r>
                        <w:r w:rsidRPr="009D7354">
                          <w:sym w:font="Symbol" w:char="F0AE"/>
                        </w:r>
                        <w:r>
                          <w:rPr>
                            <w:lang w:val="en-US"/>
                          </w:rPr>
                          <w:t>DC</w:t>
                        </w:r>
                        <w:r w:rsidRPr="009D7354">
                          <w:rPr>
                            <w:vertAlign w:val="subscript"/>
                            <w:lang w:val="en-US"/>
                          </w:rPr>
                          <w:t>i</w:t>
                        </w:r>
                      </w:p>
                    </w:txbxContent>
                  </v:textbox>
                </v:rect>
                <v:rect id="Rectangle 86" o:spid="_x0000_s1065" style="position:absolute;left:1226;top:1162;width:5349;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Sf8IA&#10;AADcAAAADwAAAGRycy9kb3ducmV2LnhtbESPQYvCMBSE7wv+h/CEva1pBctSjaLCwoIgrIrnR/Js&#10;i81LaWIb//1GWNjjMDPfMKtNtK0YqPeNYwX5LANBrJ1puFJwOX99fILwAdlg65gUPMnDZj15W2Fp&#10;3Mg/NJxCJRKEfYkK6hC6Ukqva7LoZ64jTt7N9RZDkn0lTY9jgttWzrOskBYbTgs1drSvSd9PD6tA&#10;N0WbxwPp885cx2PMi+HgCqXep3G7BBEohv/wX/vbKFhkc3i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FJ/wgAAANwAAAAPAAAAAAAAAAAAAAAAAJgCAABkcnMvZG93&#10;bnJldi54bWxQSwUGAAAAAAQABAD1AAAAhwMAAAAA&#10;" stroked="f">
                  <v:shadow offset="6pt,6pt"/>
                  <v:textbox inset="1mm,1mm,1mm,1mm">
                    <w:txbxContent>
                      <w:p w:rsidR="00AB6496" w:rsidRPr="005F2F83" w:rsidRDefault="00AB6496" w:rsidP="007C64A2">
                        <w:pPr>
                          <w:pStyle w:val="af1"/>
                          <w:rPr>
                            <w:lang w:val="en-US"/>
                          </w:rPr>
                        </w:pPr>
                        <w:r>
                          <w:rPr>
                            <w:lang w:val="en-US"/>
                          </w:rPr>
                          <w:t>WC</w:t>
                        </w:r>
                        <w:r w:rsidRPr="005F2F83">
                          <w:rPr>
                            <w:vertAlign w:val="subscript"/>
                            <w:lang w:val="en-US"/>
                          </w:rPr>
                          <w:t>1</w:t>
                        </w:r>
                      </w:p>
                    </w:txbxContent>
                  </v:textbox>
                </v:rect>
                <v:rect id="Rectangle 87" o:spid="_x0000_s1066" style="position:absolute;left:3460;top:10953;width:5348;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35MIA&#10;AADcAAAADwAAAGRycy9kb3ducmV2LnhtbESPUWvCMBSF3wf+h3CFvc20GytSjaKCIAiDqfh8Sa5t&#10;sbkpTdbGf28Ggz0ezjnf4SzX0bZioN43jhXkswwEsXam4UrB5bx/m4PwAdlg65gUPMjDejV5WWJp&#10;3MjfNJxCJRKEfYkK6hC6Ukqva7LoZ64jTt7N9RZDkn0lTY9jgttWvmdZIS02nBZq7GhXk76ffqwC&#10;3RRtHo+kz1tzHb9iXgxHVyj1Oo2bBYhAMfyH/9oHo+Az+4DfM+k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PfkwgAAANwAAAAPAAAAAAAAAAAAAAAAAJgCAABkcnMvZG93&#10;bnJldi54bWxQSwUGAAAAAAQABAD1AAAAhwMAAAAA&#10;" stroked="f">
                  <v:shadow offset="6pt,6pt"/>
                  <v:textbox inset="1mm,1mm,1mm,1mm">
                    <w:txbxContent>
                      <w:p w:rsidR="00AB6496" w:rsidRPr="005F2F83" w:rsidRDefault="00AB6496" w:rsidP="007C64A2">
                        <w:pPr>
                          <w:pStyle w:val="af1"/>
                          <w:rPr>
                            <w:lang w:val="en-US"/>
                          </w:rPr>
                        </w:pPr>
                        <w:r>
                          <w:rPr>
                            <w:lang w:val="en-US"/>
                          </w:rPr>
                          <w:t>WC</w:t>
                        </w:r>
                        <w:r>
                          <w:rPr>
                            <w:vertAlign w:val="subscript"/>
                            <w:lang w:val="en-US"/>
                          </w:rPr>
                          <w:t>2</w:t>
                        </w:r>
                      </w:p>
                    </w:txbxContent>
                  </v:textbox>
                </v:rect>
                <v:rect id="Rectangle 88" o:spid="_x0000_s1067" style="position:absolute;left:471;top:4095;width:5349;height: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8s0cUA&#10;AADcAAAADwAAAGRycy9kb3ducmV2LnhtbESPQWvCQBSE7wX/w/KE3upGsVaim9AWSnopaCp6fWSf&#10;STD7dsluTfrvuwXB4zAz3zDbfDSduFLvW8sK5rMEBHFldcu1gsP3x9MahA/IGjvLpOCXPOTZ5GGL&#10;qbYD7+lahlpECPsUFTQhuFRKXzVk0M+sI47e2fYGQ5R9LXWPQ4SbTi6SZCUNthwXGnT03lB1KX+M&#10;gurrbV/sjsPL8jTsTFGgW4TOKfU4HV83IAKN4R6+tT+1gudkCf9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yzRxQAAANwAAAAPAAAAAAAAAAAAAAAAAJgCAABkcnMv&#10;ZG93bnJldi54bWxQSwUGAAAAAAQABAD1AAAAigMAAAAA&#10;">
                  <v:shadow offset="6pt,6pt"/>
                  <v:textbox inset="1mm,1mm,1mm,1mm"/>
                </v:rect>
                <v:rect id="Rectangle 89" o:spid="_x0000_s1068" style="position:absolute;left:3460;top:14077;width:5348;height: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JSsQA&#10;AADcAAAADwAAAGRycy9kb3ducmV2LnhtbESPT4vCMBTE7wt+h/AEb2uq6Lp0jaKC1MuCfxa9Ppq3&#10;bbF5CU209dubhQWPw8z8hpkvO1OLOzW+sqxgNExAEOdWV1wo+Dlt3z9B+ICssbZMCh7kYbnovc0x&#10;1bblA92PoRARwj5FBWUILpXS5yUZ9EPriKP3axuDIcqmkLrBNsJNLcdJ8iENVhwXSnS0KSm/Hm9G&#10;Qf69PmT7czubXNq9yTJ041A7pQb9bvUFIlAXXuH/9k4rmCZT+Ds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TiUrEAAAA3AAAAA8AAAAAAAAAAAAAAAAAmAIAAGRycy9k&#10;b3ducmV2LnhtbFBLBQYAAAAABAAEAPUAAACJAwAAAAA=&#10;">
                  <v:shadow offset="6pt,6pt"/>
                  <v:textbox inset="1mm,1mm,1mm,1mm"/>
                </v:rect>
                <v:oval id="Oval 90" o:spid="_x0000_s1069" style="position:absolute;left:1226;top:4953;width:356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H38IA&#10;AADcAAAADwAAAGRycy9kb3ducmV2LnhtbESPQYvCMBSE7wv+h/CEva2pgqVUo6hQEDypC3t92zyb&#10;YvNSkqh1f71ZWNjjMDPfMMv1YDtxJx9axwqmkwwEce10y42Cz3P1UYAIEVlj55gUPCnAejV6W2Kp&#10;3YOPdD/FRiQIhxIVmBj7UspQG7IYJq4nTt7FeYsxSd9I7fGR4LaTsyzLpcWW04LBnnaG6uvpZhVc&#10;+8O3LOZ2sz1/VcZWvog/eVDqfTxsFiAiDfE//NfeawXzLIffM+k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ffwgAAANwAAAAPAAAAAAAAAAAAAAAAAJgCAABkcnMvZG93&#10;bnJldi54bWxQSwUGAAAAAAQABAD1AAAAhwMAAAAA&#10;">
                  <v:shadow offset="6pt,6pt"/>
                  <v:textbox inset="1mm,1mm,1mm,1mm"/>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1" o:spid="_x0000_s1070" type="#_x0000_t5" style="position:absolute;left:4700;top:15144;width:2850;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c6osUA&#10;AADcAAAADwAAAGRycy9kb3ducmV2LnhtbESPT2sCMRTE70K/Q3hCb5pVWiurWamllh5KaVU8Pzdv&#10;/+DmZdnEuP32jSB4HGZ+M8xy1ZtGBOpcbVnBZJyAIM6trrlUsN9tRnMQziNrbCyTgj9ysMoeBktM&#10;tb3wL4WtL0UsYZeigsr7NpXS5RUZdGPbEkevsJ1BH2VXSt3hJZabRk6TZCYN1hwXKmzpraL8tD0b&#10;Bc84Obqn+rAOH9+789emCO8/p6DU47B/XYDw1Pt7+EZ/6sglL3A9E4+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zqixQAAANwAAAAPAAAAAAAAAAAAAAAAAJgCAABkcnMv&#10;ZG93bnJldi54bWxQSwUGAAAAAAQABAD1AAAAigMAAAAA&#10;">
                  <v:shadow offset="6pt,6pt"/>
                  <v:textbox inset="1mm,1mm,1mm,1mm"/>
                </v:shape>
                <v:rect id="Rectangle 94" o:spid="_x0000_s1071" style="position:absolute;left:48825;width:5349;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llcAA&#10;AADcAAAADwAAAGRycy9kb3ducmV2LnhtbERPXUvDMBR9F/wP4Qp7s2mFFanNxiYIwmDgNny+JHdt&#10;WXNTktjGf788CD4ezne7TXYUM/kwOFZQFSUIYu3MwJ2Cy/nj+RVEiMgGR8ek4JcCbDePDy02xi38&#10;RfMpdiKHcGhQQR/j1EgZdE8WQ+Em4sxdnbcYM/SdNB6XHG5H+VKWtbQ4cG7ocaL3nvTt9GMV6KEe&#10;q3Qgfd6b7+WYqno+uFqp1VPavYGIlOK/+M/9aRSsy7w2n8lHQG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BllcAAAADcAAAADwAAAAAAAAAAAAAAAACYAgAAZHJzL2Rvd25y&#10;ZXYueG1sUEsFBgAAAAAEAAQA9QAAAIUDAAAAAA==&#10;" stroked="f">
                  <v:shadow offset="6pt,6pt"/>
                  <v:textbox inset="1mm,1mm,1mm,1mm">
                    <w:txbxContent>
                      <w:p w:rsidR="00AB6496" w:rsidRPr="005F2F83" w:rsidRDefault="00AB6496" w:rsidP="007C64A2">
                        <w:pPr>
                          <w:pStyle w:val="af1"/>
                          <w:rPr>
                            <w:lang w:val="en-US"/>
                          </w:rPr>
                        </w:pPr>
                        <w:r>
                          <w:rPr>
                            <w:lang w:val="en-US"/>
                          </w:rPr>
                          <w:t>DC</w:t>
                        </w:r>
                        <w:r w:rsidRPr="005F2F83">
                          <w:rPr>
                            <w:vertAlign w:val="subscript"/>
                            <w:lang w:val="en-US"/>
                          </w:rPr>
                          <w:t>1</w:t>
                        </w:r>
                      </w:p>
                    </w:txbxContent>
                  </v:textbox>
                </v:rect>
                <v:rect id="Rectangle 93" o:spid="_x0000_s1072" style="position:absolute;left:47378;top:3048;width:7846;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DT8QA&#10;AADcAAAADwAAAGRycy9kb3ducmV2LnhtbESPT2vCQBTE74LfYXlCb7pRWq3RVVQo8VLwT9HrI/ua&#10;hGbfLtmtSb+9WxA8DjPzG2a57kwtbtT4yrKC8SgBQZxbXXGh4Ov8MXwH4QOyxtoyKfgjD+tVv7fE&#10;VNuWj3Q7hUJECPsUFZQhuFRKn5dk0I+sI47et20MhiibQuoG2wg3tZwkyVQarDgulOhoV1L+c/o1&#10;CvLP7TE7XNrZ67U9mCxDNwm1U+pl0G0WIAJ14Rl+tPdawVsyh/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eg0/EAAAA3AAAAA8AAAAAAAAAAAAAAAAAmAIAAGRycy9k&#10;b3ducmV2LnhtbFBLBQYAAAAABAAEAPUAAACJAwAAAAA=&#10;">
                  <v:shadow offset="6pt,6pt"/>
                  <v:textbox inset="1mm,1mm,1mm,1mm">
                    <w:txbxContent>
                      <w:p w:rsidR="00AB6496" w:rsidRPr="00E86555" w:rsidRDefault="00AB6496" w:rsidP="007C64A2">
                        <w:pPr>
                          <w:pStyle w:val="af1"/>
                        </w:pPr>
                        <w:r>
                          <w:t>Монітор</w:t>
                        </w:r>
                      </w:p>
                    </w:txbxContent>
                  </v:textbox>
                </v:rect>
                <v:rect id="Rectangle 95" o:spid="_x0000_s1073" style="position:absolute;left:49002;top:13658;width:5348;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r8A&#10;AADcAAAADwAAAGRycy9kb3ducmV2LnhtbERPy4rCMBTdC/5DuMLsNK0wRapRZgRBEAZ84PqS3GnL&#10;NDeliW38+8lCcHk4780u2lYM1PvGsYJ8kYEg1s40XCm4XQ/zFQgfkA22jknBkzzsttPJBkvjRj7T&#10;cAmVSCHsS1RQh9CVUnpdk0W/cB1x4n5dbzEk2FfS9DimcNvKZZYV0mLDqaHGjvY16b/LwyrQTdHm&#10;8UT6+m3u40/Mi+HkCqU+ZvFrDSJQDG/xy300Cj7zND+dSUdAb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P/9OvwAAANwAAAAPAAAAAAAAAAAAAAAAAJgCAABkcnMvZG93bnJl&#10;di54bWxQSwUGAAAAAAQABAD1AAAAhAMAAAAA&#10;" stroked="f">
                  <v:shadow offset="6pt,6pt"/>
                  <v:textbox inset="1mm,1mm,1mm,1mm">
                    <w:txbxContent>
                      <w:p w:rsidR="00AB6496" w:rsidRPr="005F2F83" w:rsidRDefault="00AB6496" w:rsidP="007C64A2">
                        <w:pPr>
                          <w:pStyle w:val="af1"/>
                          <w:rPr>
                            <w:lang w:val="en-US"/>
                          </w:rPr>
                        </w:pPr>
                        <w:r>
                          <w:rPr>
                            <w:lang w:val="en-US"/>
                          </w:rPr>
                          <w:t>DC</w:t>
                        </w:r>
                        <w:r>
                          <w:rPr>
                            <w:vertAlign w:val="subscript"/>
                            <w:lang w:val="en-US"/>
                          </w:rPr>
                          <w:t>3</w:t>
                        </w:r>
                      </w:p>
                    </w:txbxContent>
                  </v:textbox>
                </v:rect>
                <v:rect id="Rectangle 97" o:spid="_x0000_s1074" style="position:absolute;left:48825;top:6877;width:5349;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Na1cIA&#10;AADcAAAADwAAAGRycy9kb3ducmV2LnhtbESPUWvCMBSF3wX/Q7jC3jTNwCKdUaYwGAjCdOz5kty1&#10;Zc1NabI2/vtFGPh4OOd8h7PdJ9eJkYbQetagVgUIYuNty7WGz+vbcgMiRGSLnWfScKMA+918tsXK&#10;+ok/aLzEWmQIhwo1NDH2lZTBNOQwrHxPnL1vPziMWQ61tANOGe46+VwUpXTYcl5osKdjQ+bn8us0&#10;mLbsVDqRuR7s13ROqhxPvtT6aZFeX0BESvER/m+/Ww1rpeB+Jh8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1rVwgAAANwAAAAPAAAAAAAAAAAAAAAAAJgCAABkcnMvZG93&#10;bnJldi54bWxQSwUGAAAAAAQABAD1AAAAhwMAAAAA&#10;" stroked="f">
                  <v:shadow offset="6pt,6pt"/>
                  <v:textbox inset="1mm,1mm,1mm,1mm">
                    <w:txbxContent>
                      <w:p w:rsidR="00AB6496" w:rsidRPr="005F2F83" w:rsidRDefault="00AB6496" w:rsidP="007C64A2">
                        <w:pPr>
                          <w:pStyle w:val="af1"/>
                          <w:rPr>
                            <w:lang w:val="en-US"/>
                          </w:rPr>
                        </w:pPr>
                        <w:r>
                          <w:rPr>
                            <w:lang w:val="en-US"/>
                          </w:rPr>
                          <w:t>DC</w:t>
                        </w:r>
                        <w:r>
                          <w:rPr>
                            <w:vertAlign w:val="subscript"/>
                            <w:lang w:val="en-US"/>
                          </w:rPr>
                          <w:t>2</w:t>
                        </w:r>
                      </w:p>
                    </w:txbxContent>
                  </v:textbox>
                </v:rect>
                <v:rect id="Rectangle 99" o:spid="_x0000_s1075" style="position:absolute;left:47951;top:16592;width:7135;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DP8QA&#10;AADcAAAADwAAAGRycy9kb3ducmV2LnhtbESPQWvCQBSE70L/w/IK3nTTIFpSN6EVJF4EjaW9PrKv&#10;SWj27ZJdTfrvu0Khx2FmvmG2xWR6caPBd5YVPC0TEMS11R03Ct4v+8UzCB+QNfaWScEPeSjyh9kW&#10;M21HPtOtCo2IEPYZKmhDcJmUvm7JoF9aRxy9LzsYDFEOjdQDjhFuepkmyVoa7DgutOho11L9XV2N&#10;gvr4di5PH+Nm9TmeTFmiS0PvlJo/Tq8vIAJN4T/81z5oBetNCvc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ZAz/EAAAA3AAAAA8AAAAAAAAAAAAAAAAAmAIAAGRycy9k&#10;b3ducmV2LnhtbFBLBQYAAAAABAAEAPUAAACJAwAAAAA=&#10;">
                  <v:shadow offset="6pt,6pt"/>
                  <v:textbox inset="1mm,1mm,1mm,1mm">
                    <w:txbxContent>
                      <w:p w:rsidR="00AB6496" w:rsidRPr="00E86555" w:rsidRDefault="00AB6496" w:rsidP="007C64A2">
                        <w:pPr>
                          <w:pStyle w:val="af1"/>
                        </w:pPr>
                        <w:r>
                          <w:t>Файл</w:t>
                        </w:r>
                      </w:p>
                    </w:txbxContent>
                  </v:textbox>
                </v:rect>
                <v:rect id="Rectangle 100" o:spid="_x0000_s1076" style="position:absolute;left:47378;top:10058;width:770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pMQA&#10;AADcAAAADwAAAGRycy9kb3ducmV2LnhtbESPQWvCQBSE7wX/w/IEb3WjFpXUVVSQ9CKolfb6yL4m&#10;wezbJbua+O9dQehxmJlvmMWqM7W4UeMrywpGwwQEcW51xYWC8/fufQ7CB2SNtWVScCcPq2XvbYGp&#10;ti0f6XYKhYgQ9ikqKENwqZQ+L8mgH1pHHL0/2xgMUTaF1A22EW5qOU6SqTRYcVwo0dG2pPxyuhoF&#10;+X5zzA4/7ezjtz2YLEM3DrVTatDv1p8gAnXhP/xqf2kF09kE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VpqTEAAAA3AAAAA8AAAAAAAAAAAAAAAAAmAIAAGRycy9k&#10;b3ducmV2LnhtbFBLBQYAAAAABAAEAPUAAACJAwAAAAA=&#10;">
                  <v:shadow offset="6pt,6pt"/>
                  <v:textbox inset="1mm,1mm,1mm,1mm">
                    <w:txbxContent>
                      <w:p w:rsidR="00AB6496" w:rsidRPr="00E86555" w:rsidRDefault="00AB6496" w:rsidP="007C64A2">
                        <w:pPr>
                          <w:pStyle w:val="af1"/>
                        </w:pPr>
                        <w:r>
                          <w:t>Принтер</w:t>
                        </w:r>
                      </w:p>
                    </w:txbxContent>
                  </v:textbox>
                </v:rect>
                <v:shape id="AutoShape 101" o:spid="_x0000_s1077" type="#_x0000_t32" style="position:absolute;left:31397;top:13347;width:16554;height:5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HxEMQAAADcAAAADwAAAGRycy9kb3ducmV2LnhtbESPT2sCMRTE74V+h/AKvdWspfhnNYot&#10;FAVPrr309tg8N4ublyWJa/z2plDwOMzMb5jlOtlODORD61jBeFSAIK6dbrlR8HP8fpuBCBFZY+eY&#10;FNwowHr1/LTEUrsrH2ioYiMyhEOJCkyMfSllqA1ZDCPXE2fv5LzFmKVvpPZ4zXDbyfeimEiLLecF&#10;gz19GarP1cUqmPq+SpvLcf7bmvS5p/1Qu+1JqdeXtFmAiJTiI/zf3mkFk+kH/J3JR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QfEQxAAAANwAAAAPAAAAAAAAAAAA&#10;AAAAAKECAABkcnMvZG93bnJldi54bWxQSwUGAAAAAAQABAD5AAAAkgMAAAAA&#10;">
                  <v:stroke endarrow="block"/>
                  <v:shadow offset="6pt,6pt"/>
                </v:shape>
                <v:shape id="AutoShape 102" o:spid="_x0000_s1078" type="#_x0000_t32" style="position:absolute;left:31397;top:4851;width:15981;height:84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MxG8QAAADcAAAADwAAAGRycy9kb3ducmV2LnhtbESPT4vCMBTE78J+h/AWvMiarmJdqlGW&#10;guBhL/7D66N5ttXmpSRR67ffCILHYWZ+w8yXnWnEjZyvLSv4HiYgiAuray4V7Herrx8QPiBrbCyT&#10;ggd5WC4+enPMtL3zhm7bUIoIYZ+hgiqENpPSFxUZ9EPbEkfvZJ3BEKUrpXZ4j3DTyFGSpNJgzXGh&#10;wpbyiorL9moUaPe3p+7SHPPBOQ3X/JCfD+OHUv3P7ncGIlAX3uFXe60VpNMJPM/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zEbxAAAANwAAAAPAAAAAAAAAAAA&#10;AAAAAKECAABkcnMvZG93bnJldi54bWxQSwUGAAAAAAQABAD5AAAAkgMAAAAA&#10;">
                  <v:stroke endarrow="block"/>
                  <v:shadow offset="6pt,6pt"/>
                </v:shape>
                <v:shape id="AutoShape 103" o:spid="_x0000_s1079" type="#_x0000_t32" style="position:absolute;left:31397;top:11861;width:15981;height:14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vbMMAAADcAAAADwAAAGRycy9kb3ducmV2LnhtbESPT4vCMBTE7wt+h/AEL4umutCVahQp&#10;CB68rH/Y66N5ttXmpSRR67c3guBxmJnfMPNlZxpxI+drywrGowQEcWF1zaWCw349nILwAVljY5kU&#10;PMjDctH7mmOm7Z3/6LYLpYgQ9hkqqEJoMyl9UZFBP7ItcfRO1hkMUbpSaof3CDeNnCRJKg3WHBcq&#10;bCmvqLjsrkaBdtsDdZfmP/8+p+GaH/Pz8eeh1KDfrWYgAnXhE363N1pB+pvC60w8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Rr2zDAAAA3AAAAA8AAAAAAAAAAAAA&#10;AAAAoQIAAGRycy9kb3ducmV2LnhtbFBLBQYAAAAABAAEAPkAAACRAwAAAAA=&#10;">
                  <v:stroke endarrow="block"/>
                  <v:shadow offset="6pt,6pt"/>
                </v:shape>
                <v:shape id="AutoShape 104" o:spid="_x0000_s1080" type="#_x0000_t32" style="position:absolute;left:25356;top:4279;width:22022;height: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NvZ8MAAADcAAAADwAAAGRycy9kb3ducmV2LnhtbESPQWsCMRSE74X+h/AK3mpWD27dGsUW&#10;xIKnrl56e2yem8XNy5LENf33TUHwOMzMN8xqk2wvRvKhc6xgNi1AEDdOd9wqOB13r28gQkTW2Dsm&#10;Bb8UYLN+flphpd2Nv2msYysyhEOFCkyMQyVlaAxZDFM3EGfv7LzFmKVvpfZ4y3Dby3lRLKTFjvOC&#10;wYE+DTWX+moVlH6o0/Z6XP50Jn0c6DA2bn9WavKStu8gIqX4CN/bX1rBoizh/0w+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Tb2fDAAAA3AAAAA8AAAAAAAAAAAAA&#10;AAAAoQIAAGRycy9kb3ducmV2LnhtbFBLBQYAAAAABAAEAPkAAACRAwAAAAA=&#10;">
                  <v:stroke endarrow="block"/>
                  <v:shadow offset="6pt,6pt"/>
                </v:shape>
                <v:shape id="AutoShape 105" o:spid="_x0000_s1081" type="#_x0000_t32" style="position:absolute;left:25356;top:4279;width:22022;height:75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z7FcEAAADcAAAADwAAAGRycy9kb3ducmV2LnhtbERPPW/CMBDdK/EfrKvUrTjtADSNg6AS&#10;AomJwNLtFB9x1Pgc2Sa4/x4PlTo+ve9qnewgJvKhd6zgbV6AIG6d7rlTcDnvXlcgQkTWODgmBb8U&#10;YF3PniostbvziaYmdiKHcChRgYlxLKUMrSGLYe5G4sxdnbcYM/Sd1B7vOdwO8r0oFtJiz7nB4Ehf&#10;htqf5mYVLP3YpM3t/PHdm7Q90nFq3f6q1Mtz2nyCiJTiv/jPfdAKFsu8Np/JR0DW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DPsVwQAAANwAAAAPAAAAAAAAAAAAAAAA&#10;AKECAABkcnMvZG93bnJldi54bWxQSwUGAAAAAAQABAD5AAAAjwMAAAAA&#10;">
                  <v:stroke endarrow="block"/>
                  <v:shadow offset="6pt,6pt"/>
                </v:shape>
                <v:shape id="AutoShape 106" o:spid="_x0000_s1082" type="#_x0000_t32" style="position:absolute;left:25356;top:4279;width:22595;height:14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HNMAAAADcAAAADwAAAGRycy9kb3ducmV2LnhtbERPPW/CMBDdkfgP1lXqBk47AE0xCCoh&#10;kJgILN1O8RFHjc+RbYL77/GAxPj0vpfrZDsxkA+tYwUf0wIEce10y42Cy3k3WYAIEVlj55gU/FOA&#10;9Wo8WmKp3Z1PNFSxETmEQ4kKTIx9KWWoDVkMU9cTZ+7qvMWYoW+k9njP4baTn0UxkxZbzg0Ge/ox&#10;VP9VN6tg7vsqbW7nr9/WpO2RjkPt9lel3t/S5htEpBRf4qf7oBXMFnl+PpOPgF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vhzTAAAAA3AAAAA8AAAAAAAAAAAAAAAAA&#10;oQIAAGRycy9kb3ducmV2LnhtbFBLBQYAAAAABAAEAPkAAACOAwAAAAA=&#10;">
                  <v:stroke endarrow="block"/>
                  <v:shadow offset="6pt,6pt"/>
                </v:shape>
                <v:shape id="Freeform 107" o:spid="_x0000_s1083" style="position:absolute;left:5757;top:2476;width:14251;height:1715;visibility:visible;mso-wrap-style:square;v-text-anchor:middle" coordsize="225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q8UA&#10;AADcAAAADwAAAGRycy9kb3ducmV2LnhtbESPS2/CMBCE70j9D9ZW6g0cQERRikEt4nXj0R56XMWb&#10;Rxuvo9gN4d9jJCSOo5n5RjNf9qYWHbWusqxgPIpAEGdWV1wo+P7aDBMQziNrrC2Tgis5WC5eBnNM&#10;tb3wibqzL0SAsEtRQel9k0rpspIMupFtiIOX29agD7ItpG7xEuCmlpMoiqXBisNCiQ2tSsr+zv9G&#10;wfE33hypW8fT6+ehmm13eeJ+cqXeXvuPdxCeev8MP9p7rSBOxn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75erxQAAANwAAAAPAAAAAAAAAAAAAAAAAJgCAABkcnMv&#10;ZG93bnJldi54bWxQSwUGAAAAAAQABAD1AAAAigMAAAAA&#10;" path="m,225c375,188,1875,37,2250,e" filled="f">
                  <v:shadow offset="6pt,6pt"/>
                  <v:path arrowok="t" o:connecttype="custom" o:connectlocs="0,171450;1425138,0" o:connectangles="0,0"/>
                </v:shape>
                <v:shape id="Freeform 108" o:spid="_x0000_s1084" style="position:absolute;left:5757;top:6076;width:14251;height:3417;visibility:visible;mso-wrap-style:square;v-text-anchor:middle" coordsize="225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J3MUA&#10;AADcAAAADwAAAGRycy9kb3ducmV2LnhtbESPT2vCQBTE7wW/w/KE3upGxRCiq9iirTet7cHjI/vy&#10;R7NvQ3Yb47d3BaHHYWZ+wyxWvalFR62rLCsYjyIQxJnVFRcKfn+2bwkI55E11pZJwY0crJaDlwWm&#10;2l75m7qjL0SAsEtRQel9k0rpspIMupFtiIOX29agD7ItpG7xGuCmlpMoiqXBisNCiQ19lJRdjn9G&#10;weEcbw/UbeLp7X1fzT6/8sSdcqVeh/16DsJT7//Dz/ZOK4iTC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QncxQAAANwAAAAPAAAAAAAAAAAAAAAAAJgCAABkcnMv&#10;ZG93bnJldi54bWxQSwUGAAAAAAQABAD1AAAAigMAAAAA&#10;" path="m,225c375,188,1875,37,2250,e" filled="f">
                  <v:shadow offset="6pt,6pt"/>
                  <v:path arrowok="t" o:connecttype="custom" o:connectlocs="0,341630;1425138,0" o:connectangles="0,0"/>
                </v:shape>
                <v:shape id="Freeform 109" o:spid="_x0000_s1085" style="position:absolute;left:8808;top:11544;width:17240;height:2533;visibility:visible;mso-wrap-style:square;v-text-anchor:middle" coordsize="225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GsR8UA&#10;AADcAAAADwAAAGRycy9kb3ducmV2LnhtbESPS2/CMBCE75X4D9Yi9VYcQERRwCBa8bqV0h44ruLN&#10;A+J1FLsh/HuMVKnH0cx8o1mselOLjlpXWVYwHkUgiDOrKy4U/Hxv3xIQziNrrC2Tgjs5WC0HLwtM&#10;tb3xF3UnX4gAYZeigtL7JpXSZSUZdCPbEAcvt61BH2RbSN3iLcBNLSdRFEuDFYeFEhv6KCm7nn6N&#10;guMl3h6p28TT+/tnNdvt88Sdc6Veh/16DsJT7//Df+2DVhAnU3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axHxQAAANwAAAAPAAAAAAAAAAAAAAAAAJgCAABkcnMv&#10;ZG93bnJldi54bWxQSwUGAAAAAAQABAD1AAAAigMAAAAA&#10;" path="m,225c375,188,1875,37,2250,e" filled="f">
                  <v:shadow offset="6pt,6pt"/>
                  <v:path arrowok="t" o:connecttype="custom" o:connectlocs="0,253365;1724008,0" o:connectangles="0,0"/>
                </v:shape>
                <v:shape id="Freeform 110" o:spid="_x0000_s1086" style="position:absolute;left:8808;top:15144;width:17240;height:4287;visibility:visible;mso-wrap-style:square;v-text-anchor:middle" coordsize="225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0M8YA&#10;AADcAAAADwAAAGRycy9kb3ducmV2LnhtbESPzW7CMBCE70i8g7WVegOnUKIoxaAWQcuNlPbQ4yre&#10;/JR4HcVuCG9fIyFxHM3MN5rlejCN6KlztWUFT9MIBHFudc2lgu+v3SQB4TyyxsYyKbiQg/VqPFpi&#10;qu2ZP6k/+lIECLsUFVTet6mULq/IoJvaljh4he0M+iC7UuoOzwFuGjmLolgarDksVNjSpqL8dPwz&#10;CrLfeJdRv43nl7dDvXj/KBL3Uyj1+DC8voDwNPh7+NbeawVx8gzX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g0M8YAAADcAAAADwAAAAAAAAAAAAAAAACYAgAAZHJz&#10;L2Rvd25yZXYueG1sUEsFBgAAAAAEAAQA9QAAAIsDAAAAAA==&#10;" path="m,225c375,188,1875,37,2250,e" filled="f">
                  <v:shadow offset="6pt,6pt"/>
                  <v:path arrowok="t" o:connecttype="custom" o:connectlocs="0,428625;1724008,0" o:connectangles="0,0"/>
                </v:shape>
                <w10:anchorlock/>
              </v:group>
            </w:pict>
          </mc:Fallback>
        </mc:AlternateContent>
      </w:r>
    </w:p>
    <w:p w:rsidR="005F2F83" w:rsidRDefault="005F2F83" w:rsidP="0072290E">
      <w:pPr>
        <w:jc w:val="center"/>
      </w:pPr>
      <w:r w:rsidRPr="00580305">
        <w:t>Рис</w:t>
      </w:r>
      <w:r w:rsidR="00621D55">
        <w:t>.</w:t>
      </w:r>
      <w:r w:rsidRPr="00580305">
        <w:t xml:space="preserve"> 1.</w:t>
      </w:r>
      <w:r w:rsidR="009D7354" w:rsidRPr="009D7354">
        <w:rPr>
          <w:lang w:val="ru-RU"/>
        </w:rPr>
        <w:t>3</w:t>
      </w:r>
      <w:r w:rsidR="00621D55">
        <w:rPr>
          <w:lang w:val="ru-RU"/>
        </w:rPr>
        <w:t>.</w:t>
      </w:r>
      <w:r w:rsidRPr="00580305">
        <w:t xml:space="preserve"> Схема перетворення світових координат у приладові</w:t>
      </w:r>
    </w:p>
    <w:p w:rsidR="00802CF4" w:rsidRDefault="00802CF4" w:rsidP="00802CF4">
      <w:r w:rsidRPr="00580305">
        <w:t xml:space="preserve">Застосування </w:t>
      </w:r>
      <w:r w:rsidRPr="003C1D95">
        <w:rPr>
          <w:rStyle w:val="aff9"/>
        </w:rPr>
        <w:t>NDC</w:t>
      </w:r>
      <w:r w:rsidRPr="00580305">
        <w:t xml:space="preserve"> дозволяє для </w:t>
      </w:r>
      <w:r w:rsidRPr="00C8320C">
        <w:rPr>
          <w:rStyle w:val="aff9"/>
        </w:rPr>
        <w:t>N</w:t>
      </w:r>
      <w:r w:rsidRPr="00580305">
        <w:t xml:space="preserve"> світів і </w:t>
      </w:r>
      <w:r w:rsidRPr="00C8320C">
        <w:rPr>
          <w:rStyle w:val="aff9"/>
        </w:rPr>
        <w:t>M</w:t>
      </w:r>
      <w:r w:rsidRPr="00580305">
        <w:t xml:space="preserve"> приладів виконувати </w:t>
      </w:r>
      <w:r w:rsidR="005B792C" w:rsidRPr="00C8320C">
        <w:rPr>
          <w:rStyle w:val="aff9"/>
        </w:rPr>
        <w:t>N</w:t>
      </w:r>
      <w:r w:rsidR="005B792C">
        <w:rPr>
          <w:rStyle w:val="aff9"/>
        </w:rPr>
        <w:t>+</w:t>
      </w:r>
      <w:r w:rsidR="005B792C" w:rsidRPr="00C8320C">
        <w:rPr>
          <w:rStyle w:val="aff9"/>
        </w:rPr>
        <w:t>M</w:t>
      </w:r>
      <w:r w:rsidR="005B792C" w:rsidRPr="00580305">
        <w:t xml:space="preserve"> перетворень</w:t>
      </w:r>
      <w:r w:rsidR="005B792C">
        <w:t xml:space="preserve"> (замість </w:t>
      </w:r>
      <w:r w:rsidRPr="00C8320C">
        <w:rPr>
          <w:rStyle w:val="aff9"/>
        </w:rPr>
        <w:t>N</w:t>
      </w:r>
      <w:r w:rsidRPr="00C8320C">
        <w:rPr>
          <w:rStyle w:val="aff9"/>
        </w:rPr>
        <w:sym w:font="Symbol" w:char="F0B4"/>
      </w:r>
      <w:r w:rsidRPr="00C8320C">
        <w:rPr>
          <w:rStyle w:val="aff9"/>
        </w:rPr>
        <w:t>M</w:t>
      </w:r>
      <w:r w:rsidR="005B792C" w:rsidRPr="005B792C">
        <w:t>)</w:t>
      </w:r>
      <w:r w:rsidRPr="00580305">
        <w:t xml:space="preserve">, оскільки потрібно виконати </w:t>
      </w:r>
      <w:r w:rsidRPr="00C8320C">
        <w:rPr>
          <w:rStyle w:val="aff9"/>
        </w:rPr>
        <w:t>N</w:t>
      </w:r>
      <w:r w:rsidRPr="00580305">
        <w:t xml:space="preserve"> перетворень </w:t>
      </w:r>
      <w:r w:rsidRPr="003C1D95">
        <w:rPr>
          <w:rStyle w:val="aff9"/>
        </w:rPr>
        <w:t>WC</w:t>
      </w:r>
      <w:r w:rsidRPr="003C1D95">
        <w:rPr>
          <w:rStyle w:val="aff9"/>
          <w:vertAlign w:val="subscript"/>
        </w:rPr>
        <w:t>j</w:t>
      </w:r>
      <w:r w:rsidRPr="003A76D6">
        <w:t xml:space="preserve"> </w:t>
      </w:r>
      <w:r w:rsidRPr="003C1D95">
        <w:rPr>
          <w:rStyle w:val="aff9"/>
        </w:rPr>
        <w:sym w:font="Symbol" w:char="F0AE"/>
      </w:r>
      <w:r w:rsidRPr="003A76D6">
        <w:t xml:space="preserve"> </w:t>
      </w:r>
      <w:r w:rsidRPr="003C1D95">
        <w:rPr>
          <w:rStyle w:val="aff9"/>
        </w:rPr>
        <w:t>NDC</w:t>
      </w:r>
      <w:r w:rsidRPr="00580305">
        <w:t xml:space="preserve"> та </w:t>
      </w:r>
      <w:r w:rsidRPr="00C8320C">
        <w:rPr>
          <w:rStyle w:val="aff9"/>
        </w:rPr>
        <w:t>M</w:t>
      </w:r>
      <w:r w:rsidRPr="00580305">
        <w:t xml:space="preserve"> перетворень </w:t>
      </w:r>
      <w:r w:rsidRPr="003C1D95">
        <w:rPr>
          <w:rStyle w:val="aff9"/>
        </w:rPr>
        <w:t>NDC</w:t>
      </w:r>
      <w:r w:rsidRPr="003A76D6">
        <w:t xml:space="preserve"> </w:t>
      </w:r>
      <w:r w:rsidRPr="003C1D95">
        <w:rPr>
          <w:rStyle w:val="aff9"/>
        </w:rPr>
        <w:sym w:font="Symbol" w:char="F0AE"/>
      </w:r>
      <w:r w:rsidRPr="003A76D6">
        <w:t xml:space="preserve"> </w:t>
      </w:r>
      <w:r w:rsidRPr="003C1D95">
        <w:rPr>
          <w:rStyle w:val="aff9"/>
        </w:rPr>
        <w:t>DC</w:t>
      </w:r>
      <w:r w:rsidRPr="003C1D95">
        <w:rPr>
          <w:rStyle w:val="aff9"/>
          <w:vertAlign w:val="subscript"/>
        </w:rPr>
        <w:t>i</w:t>
      </w:r>
      <w:r w:rsidRPr="00580305">
        <w:t>.</w:t>
      </w:r>
    </w:p>
    <w:p w:rsidR="00973C6D" w:rsidRDefault="00973C6D" w:rsidP="00973C6D">
      <w:r w:rsidRPr="00973C6D">
        <w:t>О</w:t>
      </w:r>
      <w:r>
        <w:t xml:space="preserve">крім розглянутих світової та приладової систем координат в геометричному моделюванні та комп'ютерній графіці варто звернути увагу також на іншу пару систем координат – </w:t>
      </w:r>
      <w:r w:rsidRPr="00973C6D">
        <w:rPr>
          <w:rStyle w:val="af5"/>
        </w:rPr>
        <w:t>глобальну</w:t>
      </w:r>
      <w:r>
        <w:t xml:space="preserve"> та </w:t>
      </w:r>
      <w:r w:rsidRPr="00973C6D">
        <w:rPr>
          <w:rStyle w:val="af5"/>
        </w:rPr>
        <w:t>локальну</w:t>
      </w:r>
      <w:r>
        <w:t>.</w:t>
      </w:r>
    </w:p>
    <w:p w:rsidR="00973C6D" w:rsidRPr="00973C6D" w:rsidRDefault="00973C6D" w:rsidP="00973C6D">
      <w:r w:rsidRPr="00973C6D">
        <w:rPr>
          <w:rStyle w:val="ab"/>
        </w:rPr>
        <w:t>Глобальна</w:t>
      </w:r>
      <w:r>
        <w:t xml:space="preserve"> </w:t>
      </w:r>
      <w:r w:rsidRPr="00973C6D">
        <w:rPr>
          <w:rStyle w:val="ab"/>
        </w:rPr>
        <w:t>система</w:t>
      </w:r>
      <w:r>
        <w:t xml:space="preserve"> </w:t>
      </w:r>
      <w:r w:rsidRPr="00973C6D">
        <w:rPr>
          <w:rStyle w:val="ab"/>
        </w:rPr>
        <w:t>координат</w:t>
      </w:r>
      <w:r w:rsidR="003F1355" w:rsidRPr="00973C6D">
        <w:fldChar w:fldCharType="begin"/>
      </w:r>
      <w:r w:rsidRPr="00973C6D">
        <w:instrText xml:space="preserve"> XE " система координат</w:instrText>
      </w:r>
      <w:r>
        <w:instrText xml:space="preserve"> : глобальна</w:instrText>
      </w:r>
      <w:r w:rsidRPr="00973C6D">
        <w:instrText xml:space="preserve"> " </w:instrText>
      </w:r>
      <w:r w:rsidR="003F1355" w:rsidRPr="00973C6D">
        <w:fldChar w:fldCharType="end"/>
      </w:r>
      <w:r>
        <w:t xml:space="preserve"> – </w:t>
      </w:r>
      <w:r w:rsidR="002E43F4">
        <w:t>це фактично світова система координат для об'єкта, що розглядається.</w:t>
      </w:r>
    </w:p>
    <w:p w:rsidR="00973C6D" w:rsidRPr="00973C6D" w:rsidRDefault="00973C6D" w:rsidP="00973C6D">
      <w:r w:rsidRPr="00973C6D">
        <w:rPr>
          <w:rStyle w:val="ab"/>
        </w:rPr>
        <w:t>Локальна</w:t>
      </w:r>
      <w:r w:rsidRPr="00973C6D">
        <w:t xml:space="preserve"> </w:t>
      </w:r>
      <w:r w:rsidRPr="00973C6D">
        <w:rPr>
          <w:rStyle w:val="ab"/>
        </w:rPr>
        <w:t>система</w:t>
      </w:r>
      <w:r w:rsidRPr="00973C6D">
        <w:t xml:space="preserve"> </w:t>
      </w:r>
      <w:r w:rsidRPr="00973C6D">
        <w:rPr>
          <w:rStyle w:val="ab"/>
        </w:rPr>
        <w:t>координат</w:t>
      </w:r>
      <w:r w:rsidR="003F1355" w:rsidRPr="00973C6D">
        <w:fldChar w:fldCharType="begin"/>
      </w:r>
      <w:r w:rsidRPr="00973C6D">
        <w:instrText xml:space="preserve"> XE " система координат</w:instrText>
      </w:r>
      <w:r>
        <w:instrText xml:space="preserve"> : локальна</w:instrText>
      </w:r>
      <w:r w:rsidRPr="00973C6D">
        <w:instrText xml:space="preserve"> " </w:instrText>
      </w:r>
      <w:r w:rsidR="003F1355" w:rsidRPr="00973C6D">
        <w:fldChar w:fldCharType="end"/>
      </w:r>
      <w:r>
        <w:t xml:space="preserve"> </w:t>
      </w:r>
      <w:r w:rsidRPr="00973C6D">
        <w:t>– це система к</w:t>
      </w:r>
      <w:r>
        <w:t>оординат</w:t>
      </w:r>
      <w:r w:rsidRPr="00973C6D">
        <w:t xml:space="preserve"> якогось елемент</w:t>
      </w:r>
      <w:r>
        <w:t>а</w:t>
      </w:r>
      <w:r w:rsidRPr="00973C6D">
        <w:t xml:space="preserve"> декомпозиції об</w:t>
      </w:r>
      <w:r>
        <w:t>'</w:t>
      </w:r>
      <w:r w:rsidRPr="00973C6D">
        <w:t>єкт</w:t>
      </w:r>
      <w:r>
        <w:t>а</w:t>
      </w:r>
      <w:r w:rsidRPr="00973C6D">
        <w:t xml:space="preserve"> на складові.</w:t>
      </w:r>
    </w:p>
    <w:p w:rsidR="00973C6D" w:rsidRDefault="00973C6D" w:rsidP="00973C6D">
      <w:r w:rsidRPr="00973C6D">
        <w:t xml:space="preserve">В геометричному моделюванні та графіці існують </w:t>
      </w:r>
      <w:r>
        <w:t>дві</w:t>
      </w:r>
      <w:r w:rsidRPr="00973C6D">
        <w:t xml:space="preserve"> симетричні задачі: </w:t>
      </w:r>
      <w:r w:rsidRPr="00973C6D">
        <w:rPr>
          <w:rStyle w:val="af5"/>
        </w:rPr>
        <w:t>декомпозиції</w:t>
      </w:r>
      <w:r w:rsidRPr="00973C6D">
        <w:t xml:space="preserve"> та </w:t>
      </w:r>
      <w:r w:rsidRPr="00973C6D">
        <w:rPr>
          <w:rStyle w:val="af5"/>
        </w:rPr>
        <w:t>композиції</w:t>
      </w:r>
      <w:r w:rsidRPr="00973C6D">
        <w:t>.</w:t>
      </w:r>
    </w:p>
    <w:p w:rsidR="00973C6D" w:rsidRPr="00973C6D" w:rsidRDefault="00973C6D" w:rsidP="00973C6D">
      <w:r w:rsidRPr="00973C6D">
        <w:rPr>
          <w:rStyle w:val="ab"/>
        </w:rPr>
        <w:lastRenderedPageBreak/>
        <w:t>Декомпозиція</w:t>
      </w:r>
      <w:r w:rsidRPr="00973C6D">
        <w:t xml:space="preserve"> </w:t>
      </w:r>
      <w:r w:rsidR="003F1355" w:rsidRPr="00973C6D">
        <w:fldChar w:fldCharType="begin"/>
      </w:r>
      <w:r w:rsidRPr="00973C6D">
        <w:instrText xml:space="preserve"> XE "</w:instrText>
      </w:r>
      <w:r>
        <w:instrText xml:space="preserve"> д</w:instrText>
      </w:r>
      <w:r w:rsidRPr="00973C6D">
        <w:instrText xml:space="preserve">екомпозиція " </w:instrText>
      </w:r>
      <w:r w:rsidR="003F1355" w:rsidRPr="00973C6D">
        <w:fldChar w:fldCharType="end"/>
      </w:r>
      <w:r w:rsidRPr="00973C6D">
        <w:t xml:space="preserve"> – це розділення складного об</w:t>
      </w:r>
      <w:r>
        <w:t>'</w:t>
      </w:r>
      <w:r w:rsidRPr="00973C6D">
        <w:t>єкт</w:t>
      </w:r>
      <w:r>
        <w:t>а</w:t>
      </w:r>
      <w:r w:rsidRPr="00973C6D">
        <w:t xml:space="preserve"> на складові. Схема декомпозиції ієрархічна, а атомарні елементи кожного рівня відповідають рівню предметної області задач.</w:t>
      </w:r>
    </w:p>
    <w:p w:rsidR="00973C6D" w:rsidRDefault="00601EEE" w:rsidP="00973C6D">
      <w:r>
        <w:t>Під час</w:t>
      </w:r>
      <w:r w:rsidR="00973C6D" w:rsidRPr="00973C6D">
        <w:t xml:space="preserve"> декомпозиції </w:t>
      </w:r>
      <w:r w:rsidR="00973C6D">
        <w:t>виокремлюють</w:t>
      </w:r>
      <w:r w:rsidR="00973C6D" w:rsidRPr="00973C6D">
        <w:t xml:space="preserve"> типові елементи або геометричні об</w:t>
      </w:r>
      <w:r w:rsidR="00973C6D">
        <w:t>'</w:t>
      </w:r>
      <w:r w:rsidR="00973C6D" w:rsidRPr="00973C6D">
        <w:t>єкти, кожен з таких елементів має локальну систему координат і одну особливу</w:t>
      </w:r>
      <w:r w:rsidR="00973C6D">
        <w:t xml:space="preserve"> точку, що носить назву </w:t>
      </w:r>
      <w:r w:rsidR="00973C6D" w:rsidRPr="00973C6D">
        <w:rPr>
          <w:rStyle w:val="af5"/>
        </w:rPr>
        <w:t>базової</w:t>
      </w:r>
      <w:r w:rsidR="00973C6D">
        <w:t>.</w:t>
      </w:r>
      <w:r w:rsidR="00973C6D" w:rsidRPr="00973C6D">
        <w:t xml:space="preserve"> Відносно базової точки проводиться включення об</w:t>
      </w:r>
      <w:r w:rsidR="00973C6D">
        <w:t>'</w:t>
      </w:r>
      <w:r w:rsidR="00973C6D" w:rsidRPr="00973C6D">
        <w:t>єкт</w:t>
      </w:r>
      <w:r w:rsidR="00973C6D">
        <w:t>а</w:t>
      </w:r>
      <w:r w:rsidR="00973C6D" w:rsidRPr="00973C6D">
        <w:t xml:space="preserve"> </w:t>
      </w:r>
      <w:r w:rsidR="00973C6D">
        <w:t>в</w:t>
      </w:r>
      <w:r w:rsidR="00973C6D" w:rsidRPr="00973C6D">
        <w:t xml:space="preserve"> об</w:t>
      </w:r>
      <w:r w:rsidR="00973C6D">
        <w:t>'</w:t>
      </w:r>
      <w:r w:rsidR="00973C6D" w:rsidRPr="00973C6D">
        <w:t>єкти більш високого рівня.</w:t>
      </w:r>
    </w:p>
    <w:p w:rsidR="00621D55" w:rsidRDefault="00621D55" w:rsidP="00973C6D">
      <w:r w:rsidRPr="00621D55">
        <w:rPr>
          <w:rStyle w:val="aff4"/>
        </w:rPr>
        <w:t>Приклад</w:t>
      </w:r>
      <w:r>
        <w:t>. Задана двовимірна декартова система координат, в якій побудований фасад стіни з вікном (рис. 1.4).</w:t>
      </w:r>
    </w:p>
    <w:p w:rsidR="00621D55" w:rsidRDefault="002B40B8" w:rsidP="0072290E">
      <w:pPr>
        <w:jc w:val="center"/>
      </w:pPr>
      <w:r>
        <w:rPr>
          <w:noProof/>
          <w:lang w:eastAsia="uk-UA"/>
        </w:rPr>
        <mc:AlternateContent>
          <mc:Choice Requires="wpc">
            <w:drawing>
              <wp:inline distT="0" distB="0" distL="0" distR="0">
                <wp:extent cx="5759450" cy="2562225"/>
                <wp:effectExtent l="0" t="0" r="3175" b="0"/>
                <wp:docPr id="497" name="Полотно 2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3" name="Rectangle 302"/>
                        <wps:cNvSpPr>
                          <a:spLocks noChangeArrowheads="1"/>
                        </wps:cNvSpPr>
                        <wps:spPr bwMode="auto">
                          <a:xfrm>
                            <a:off x="535305" y="1897380"/>
                            <a:ext cx="305435"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FD502F">
                              <w:pPr>
                                <w:rPr>
                                  <w:rStyle w:val="aff9"/>
                                  <w:rFonts w:ascii="Calibri" w:hAnsi="Calibri"/>
                                </w:rPr>
                              </w:pPr>
                            </w:p>
                          </w:txbxContent>
                        </wps:txbx>
                        <wps:bodyPr rot="0" vert="horz" wrap="square" lIns="36000" tIns="36000" rIns="36000" bIns="36000" anchor="ctr" anchorCtr="0" upright="1">
                          <a:noAutofit/>
                        </wps:bodyPr>
                      </wps:wsp>
                      <wps:wsp>
                        <wps:cNvPr id="184" name="Rectangle 288"/>
                        <wps:cNvSpPr>
                          <a:spLocks noChangeArrowheads="1"/>
                        </wps:cNvSpPr>
                        <wps:spPr bwMode="auto">
                          <a:xfrm>
                            <a:off x="718820" y="2030095"/>
                            <a:ext cx="600075"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FD502F">
                              <w:pPr>
                                <w:pStyle w:val="af1"/>
                                <w:rPr>
                                  <w:rStyle w:val="aff9"/>
                                  <w:rFonts w:ascii="Calibri" w:hAnsi="Calibri"/>
                                </w:rPr>
                              </w:pPr>
                              <w:r w:rsidRPr="000B3A86">
                                <w:rPr>
                                  <w:rStyle w:val="aff9"/>
                                </w:rPr>
                                <w:t>X</w:t>
                              </w:r>
                              <w:r w:rsidRPr="000B3A86">
                                <w:rPr>
                                  <w:rStyle w:val="aff9"/>
                                  <w:vertAlign w:val="subscript"/>
                                </w:rPr>
                                <w:t>С0</w:t>
                              </w:r>
                              <w:r w:rsidRPr="007F22A6">
                                <w:t>,</w:t>
                              </w:r>
                              <w:r w:rsidRPr="000B3A86">
                                <w:rPr>
                                  <w:rStyle w:val="aff9"/>
                                </w:rPr>
                                <w:t>Y</w:t>
                              </w:r>
                              <w:r w:rsidRPr="000B3A86">
                                <w:rPr>
                                  <w:rStyle w:val="aff9"/>
                                  <w:vertAlign w:val="subscript"/>
                                </w:rPr>
                                <w:t>С0</w:t>
                              </w:r>
                            </w:p>
                          </w:txbxContent>
                        </wps:txbx>
                        <wps:bodyPr rot="0" vert="horz" wrap="square" lIns="36000" tIns="36000" rIns="36000" bIns="36000" anchor="ctr" anchorCtr="0" upright="1">
                          <a:noAutofit/>
                        </wps:bodyPr>
                      </wps:wsp>
                      <wps:wsp>
                        <wps:cNvPr id="185" name="Rectangle 272"/>
                        <wps:cNvSpPr>
                          <a:spLocks noChangeArrowheads="1"/>
                        </wps:cNvSpPr>
                        <wps:spPr bwMode="auto">
                          <a:xfrm>
                            <a:off x="115570" y="2183130"/>
                            <a:ext cx="305435"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FD502F">
                              <w:pPr>
                                <w:rPr>
                                  <w:rStyle w:val="aff9"/>
                                  <w:rFonts w:ascii="Calibri" w:hAnsi="Calibri"/>
                                </w:rPr>
                              </w:pPr>
                            </w:p>
                          </w:txbxContent>
                        </wps:txbx>
                        <wps:bodyPr rot="0" vert="horz" wrap="square" lIns="36000" tIns="36000" rIns="36000" bIns="36000" anchor="ctr" anchorCtr="0" upright="1">
                          <a:noAutofit/>
                        </wps:bodyPr>
                      </wps:wsp>
                      <wps:wsp>
                        <wps:cNvPr id="186" name="Rectangle 301"/>
                        <wps:cNvSpPr>
                          <a:spLocks noChangeArrowheads="1"/>
                        </wps:cNvSpPr>
                        <wps:spPr bwMode="auto">
                          <a:xfrm>
                            <a:off x="268605" y="2051050"/>
                            <a:ext cx="26670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912299" w:rsidRDefault="005B792C" w:rsidP="00B83639">
                              <w:pPr>
                                <w:pStyle w:val="af1"/>
                              </w:pPr>
                              <w:r w:rsidRPr="00912299">
                                <w:t>0</w:t>
                              </w:r>
                            </w:p>
                          </w:txbxContent>
                        </wps:txbx>
                        <wps:bodyPr rot="0" vert="horz" wrap="square" lIns="36000" tIns="36000" rIns="36000" bIns="36000" anchor="ctr" anchorCtr="0" upright="1">
                          <a:noAutofit/>
                        </wps:bodyPr>
                      </wps:wsp>
                      <wps:wsp>
                        <wps:cNvPr id="187" name="Rectangle 290" descr="Горизонтальна цегла"/>
                        <wps:cNvSpPr>
                          <a:spLocks noChangeArrowheads="1"/>
                        </wps:cNvSpPr>
                        <wps:spPr bwMode="auto">
                          <a:xfrm>
                            <a:off x="690245" y="488315"/>
                            <a:ext cx="4476750" cy="1562100"/>
                          </a:xfrm>
                          <a:prstGeom prst="rect">
                            <a:avLst/>
                          </a:prstGeom>
                          <a:pattFill prst="horzBrick">
                            <a:fgClr>
                              <a:srgbClr val="D8D8D8"/>
                            </a:fgClr>
                            <a:bgClr>
                              <a:srgbClr val="FFFFFF"/>
                            </a:bgClr>
                          </a:patt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8" name="Rectangle 273"/>
                        <wps:cNvSpPr>
                          <a:spLocks noChangeArrowheads="1"/>
                        </wps:cNvSpPr>
                        <wps:spPr bwMode="auto">
                          <a:xfrm>
                            <a:off x="115570" y="50165"/>
                            <a:ext cx="305435"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0B3A86" w:rsidRDefault="005B792C" w:rsidP="00FD502F">
                              <w:pPr>
                                <w:pStyle w:val="af1"/>
                                <w:rPr>
                                  <w:rStyle w:val="aff9"/>
                                </w:rPr>
                              </w:pPr>
                              <w:r w:rsidRPr="000B3A86">
                                <w:rPr>
                                  <w:rStyle w:val="aff9"/>
                                </w:rPr>
                                <w:t>Y</w:t>
                              </w:r>
                            </w:p>
                          </w:txbxContent>
                        </wps:txbx>
                        <wps:bodyPr rot="0" vert="horz" wrap="square" lIns="36000" tIns="36000" rIns="36000" bIns="36000" anchor="ctr" anchorCtr="0" upright="1">
                          <a:noAutofit/>
                        </wps:bodyPr>
                      </wps:wsp>
                      <wps:wsp>
                        <wps:cNvPr id="189" name="Rectangle 274"/>
                        <wps:cNvSpPr>
                          <a:spLocks noChangeArrowheads="1"/>
                        </wps:cNvSpPr>
                        <wps:spPr bwMode="auto">
                          <a:xfrm>
                            <a:off x="5365750" y="2183130"/>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8085F" w:rsidRDefault="005B792C" w:rsidP="00FD502F">
                              <w:pPr>
                                <w:pStyle w:val="af1"/>
                                <w:rPr>
                                  <w:rStyle w:val="aff9"/>
                                </w:rPr>
                              </w:pPr>
                              <w:r w:rsidRPr="00D8085F">
                                <w:rPr>
                                  <w:rStyle w:val="aff9"/>
                                </w:rPr>
                                <w:t>X</w:t>
                              </w:r>
                            </w:p>
                          </w:txbxContent>
                        </wps:txbx>
                        <wps:bodyPr rot="0" vert="horz" wrap="square" lIns="36000" tIns="36000" rIns="36000" bIns="36000" anchor="ctr" anchorCtr="0" upright="1">
                          <a:noAutofit/>
                        </wps:bodyPr>
                      </wps:wsp>
                      <wps:wsp>
                        <wps:cNvPr id="190" name="AutoShape 275"/>
                        <wps:cNvCnPr>
                          <a:cxnSpLocks noChangeShapeType="1"/>
                          <a:stCxn id="185" idx="1"/>
                          <a:endCxn id="189" idx="1"/>
                        </wps:cNvCnPr>
                        <wps:spPr bwMode="auto">
                          <a:xfrm>
                            <a:off x="115570" y="2336165"/>
                            <a:ext cx="5250180" cy="635"/>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91" name="AutoShape 276"/>
                        <wps:cNvCnPr>
                          <a:cxnSpLocks noChangeShapeType="1"/>
                          <a:stCxn id="185" idx="2"/>
                          <a:endCxn id="188" idx="2"/>
                        </wps:cNvCnPr>
                        <wps:spPr bwMode="auto">
                          <a:xfrm flipV="1">
                            <a:off x="268605" y="356235"/>
                            <a:ext cx="635" cy="2132965"/>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81" name="Rectangle 291"/>
                        <wps:cNvSpPr>
                          <a:spLocks noChangeArrowheads="1"/>
                        </wps:cNvSpPr>
                        <wps:spPr bwMode="auto">
                          <a:xfrm>
                            <a:off x="3204845" y="603885"/>
                            <a:ext cx="720090" cy="89979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82" name="AutoShape 292"/>
                        <wps:cNvCnPr>
                          <a:cxnSpLocks noChangeShapeType="1"/>
                          <a:stCxn id="481" idx="0"/>
                          <a:endCxn id="481" idx="2"/>
                        </wps:cNvCnPr>
                        <wps:spPr bwMode="auto">
                          <a:xfrm>
                            <a:off x="3564890" y="603885"/>
                            <a:ext cx="635" cy="89979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83" name="AutoShape 293"/>
                        <wps:cNvCnPr>
                          <a:cxnSpLocks noChangeShapeType="1"/>
                          <a:stCxn id="481" idx="1"/>
                          <a:endCxn id="481" idx="3"/>
                        </wps:cNvCnPr>
                        <wps:spPr bwMode="auto">
                          <a:xfrm>
                            <a:off x="3204845" y="1054100"/>
                            <a:ext cx="720090" cy="6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84" name="Rectangle 294"/>
                        <wps:cNvSpPr>
                          <a:spLocks noChangeArrowheads="1"/>
                        </wps:cNvSpPr>
                        <wps:spPr bwMode="auto">
                          <a:xfrm>
                            <a:off x="5033645" y="110490"/>
                            <a:ext cx="638175"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FD502F">
                              <w:pPr>
                                <w:pStyle w:val="af1"/>
                                <w:rPr>
                                  <w:rStyle w:val="aff9"/>
                                  <w:rFonts w:ascii="Calibri" w:hAnsi="Calibri"/>
                                </w:rPr>
                              </w:pPr>
                              <w:r w:rsidRPr="000B3A86">
                                <w:rPr>
                                  <w:rStyle w:val="aff9"/>
                                </w:rPr>
                                <w:t>X</w:t>
                              </w:r>
                              <w:r w:rsidRPr="000B3A86">
                                <w:rPr>
                                  <w:rStyle w:val="aff9"/>
                                  <w:vertAlign w:val="subscript"/>
                                </w:rPr>
                                <w:t>СМ</w:t>
                              </w:r>
                              <w:r w:rsidRPr="007F22A6">
                                <w:t>,</w:t>
                              </w:r>
                              <w:r w:rsidRPr="000B3A86">
                                <w:rPr>
                                  <w:rStyle w:val="aff9"/>
                                </w:rPr>
                                <w:t>Y</w:t>
                              </w:r>
                              <w:r w:rsidRPr="000B3A86">
                                <w:rPr>
                                  <w:rStyle w:val="aff9"/>
                                  <w:vertAlign w:val="subscript"/>
                                </w:rPr>
                                <w:t>СМ</w:t>
                              </w:r>
                            </w:p>
                          </w:txbxContent>
                        </wps:txbx>
                        <wps:bodyPr rot="0" vert="horz" wrap="square" lIns="36000" tIns="36000" rIns="36000" bIns="36000" anchor="ctr" anchorCtr="0" upright="1">
                          <a:noAutofit/>
                        </wps:bodyPr>
                      </wps:wsp>
                      <wps:wsp>
                        <wps:cNvPr id="485" name="Oval 296"/>
                        <wps:cNvSpPr>
                          <a:spLocks noChangeArrowheads="1"/>
                        </wps:cNvSpPr>
                        <wps:spPr bwMode="auto">
                          <a:xfrm>
                            <a:off x="5128895" y="445135"/>
                            <a:ext cx="71755" cy="717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86" name="Oval 297"/>
                        <wps:cNvSpPr>
                          <a:spLocks noChangeArrowheads="1"/>
                        </wps:cNvSpPr>
                        <wps:spPr bwMode="auto">
                          <a:xfrm>
                            <a:off x="3881755" y="561340"/>
                            <a:ext cx="71755" cy="717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87" name="Oval 298"/>
                        <wps:cNvSpPr>
                          <a:spLocks noChangeArrowheads="1"/>
                        </wps:cNvSpPr>
                        <wps:spPr bwMode="auto">
                          <a:xfrm>
                            <a:off x="3167380" y="1469390"/>
                            <a:ext cx="71755" cy="717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89" name="Rectangle 299"/>
                        <wps:cNvSpPr>
                          <a:spLocks noChangeArrowheads="1"/>
                        </wps:cNvSpPr>
                        <wps:spPr bwMode="auto">
                          <a:xfrm>
                            <a:off x="2538730" y="1202055"/>
                            <a:ext cx="62865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FD502F">
                              <w:pPr>
                                <w:pStyle w:val="af1"/>
                                <w:rPr>
                                  <w:rStyle w:val="aff9"/>
                                  <w:rFonts w:ascii="Calibri" w:hAnsi="Calibri"/>
                                </w:rPr>
                              </w:pPr>
                              <w:r w:rsidRPr="000B3A86">
                                <w:rPr>
                                  <w:rStyle w:val="aff9"/>
                                </w:rPr>
                                <w:t>X</w:t>
                              </w:r>
                              <w:r w:rsidRPr="000B3A86">
                                <w:rPr>
                                  <w:rStyle w:val="aff9"/>
                                  <w:vertAlign w:val="subscript"/>
                                </w:rPr>
                                <w:t>В0</w:t>
                              </w:r>
                              <w:r w:rsidRPr="007F22A6">
                                <w:t>,</w:t>
                              </w:r>
                              <w:r w:rsidRPr="000B3A86">
                                <w:rPr>
                                  <w:rStyle w:val="aff9"/>
                                </w:rPr>
                                <w:t>Y</w:t>
                              </w:r>
                              <w:r w:rsidRPr="000B3A86">
                                <w:rPr>
                                  <w:rStyle w:val="aff9"/>
                                  <w:vertAlign w:val="subscript"/>
                                </w:rPr>
                                <w:t>В0</w:t>
                              </w:r>
                            </w:p>
                          </w:txbxContent>
                        </wps:txbx>
                        <wps:bodyPr rot="0" vert="horz" wrap="square" lIns="36000" tIns="36000" rIns="36000" bIns="36000" anchor="ctr" anchorCtr="0" upright="1">
                          <a:noAutofit/>
                        </wps:bodyPr>
                      </wps:wsp>
                      <wps:wsp>
                        <wps:cNvPr id="490" name="Rectangle 300"/>
                        <wps:cNvSpPr>
                          <a:spLocks noChangeArrowheads="1"/>
                        </wps:cNvSpPr>
                        <wps:spPr bwMode="auto">
                          <a:xfrm>
                            <a:off x="3953510" y="551815"/>
                            <a:ext cx="638175"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FD502F">
                              <w:pPr>
                                <w:pStyle w:val="af1"/>
                                <w:rPr>
                                  <w:rStyle w:val="aff9"/>
                                  <w:rFonts w:ascii="Calibri" w:hAnsi="Calibri"/>
                                </w:rPr>
                              </w:pPr>
                              <w:r w:rsidRPr="000B3A86">
                                <w:rPr>
                                  <w:rStyle w:val="aff9"/>
                                </w:rPr>
                                <w:t>X</w:t>
                              </w:r>
                              <w:r w:rsidRPr="000B3A86">
                                <w:rPr>
                                  <w:rStyle w:val="aff9"/>
                                  <w:vertAlign w:val="subscript"/>
                                </w:rPr>
                                <w:t>ВМ</w:t>
                              </w:r>
                              <w:r w:rsidRPr="007F22A6">
                                <w:t>,</w:t>
                              </w:r>
                              <w:r w:rsidRPr="000B3A86">
                                <w:rPr>
                                  <w:rStyle w:val="aff9"/>
                                </w:rPr>
                                <w:t>Y</w:t>
                              </w:r>
                              <w:r w:rsidRPr="000B3A86">
                                <w:rPr>
                                  <w:rStyle w:val="aff9"/>
                                  <w:vertAlign w:val="subscript"/>
                                </w:rPr>
                                <w:t>ВМ</w:t>
                              </w:r>
                            </w:p>
                          </w:txbxContent>
                        </wps:txbx>
                        <wps:bodyPr rot="0" vert="horz" wrap="square" lIns="36000" tIns="36000" rIns="36000" bIns="36000" anchor="ctr" anchorCtr="0" upright="1">
                          <a:noAutofit/>
                        </wps:bodyPr>
                      </wps:wsp>
                      <wps:wsp>
                        <wps:cNvPr id="491" name="Rectangle 303"/>
                        <wps:cNvSpPr>
                          <a:spLocks noChangeArrowheads="1"/>
                        </wps:cNvSpPr>
                        <wps:spPr bwMode="auto">
                          <a:xfrm>
                            <a:off x="535305" y="50165"/>
                            <a:ext cx="305435"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8085F" w:rsidRDefault="005B792C" w:rsidP="00FD502F">
                              <w:pPr>
                                <w:pStyle w:val="af1"/>
                                <w:rPr>
                                  <w:rStyle w:val="aff9"/>
                                </w:rPr>
                              </w:pPr>
                              <w:r w:rsidRPr="000B3A86">
                                <w:rPr>
                                  <w:rStyle w:val="aff9"/>
                                </w:rPr>
                                <w:t>Y</w:t>
                              </w:r>
                              <w:r w:rsidRPr="00812898">
                                <w:t>'</w:t>
                              </w:r>
                            </w:p>
                          </w:txbxContent>
                        </wps:txbx>
                        <wps:bodyPr rot="0" vert="horz" wrap="square" lIns="36000" tIns="36000" rIns="36000" bIns="36000" anchor="ctr" anchorCtr="0" upright="1">
                          <a:noAutofit/>
                        </wps:bodyPr>
                      </wps:wsp>
                      <wps:wsp>
                        <wps:cNvPr id="492" name="Rectangle 304"/>
                        <wps:cNvSpPr>
                          <a:spLocks noChangeArrowheads="1"/>
                        </wps:cNvSpPr>
                        <wps:spPr bwMode="auto">
                          <a:xfrm>
                            <a:off x="5300345" y="1897380"/>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8085F" w:rsidRDefault="005B792C" w:rsidP="00FD502F">
                              <w:pPr>
                                <w:pStyle w:val="af1"/>
                                <w:rPr>
                                  <w:rStyle w:val="aff9"/>
                                </w:rPr>
                              </w:pPr>
                              <w:r w:rsidRPr="00D8085F">
                                <w:rPr>
                                  <w:rStyle w:val="aff9"/>
                                </w:rPr>
                                <w:t>X</w:t>
                              </w:r>
                              <w:r w:rsidRPr="00812898">
                                <w:t>'</w:t>
                              </w:r>
                            </w:p>
                          </w:txbxContent>
                        </wps:txbx>
                        <wps:bodyPr rot="0" vert="horz" wrap="square" lIns="36000" tIns="36000" rIns="36000" bIns="36000" anchor="ctr" anchorCtr="0" upright="1">
                          <a:noAutofit/>
                        </wps:bodyPr>
                      </wps:wsp>
                      <wps:wsp>
                        <wps:cNvPr id="493" name="Rectangle 307"/>
                        <wps:cNvSpPr>
                          <a:spLocks noChangeArrowheads="1"/>
                        </wps:cNvSpPr>
                        <wps:spPr bwMode="auto">
                          <a:xfrm>
                            <a:off x="699770" y="1783080"/>
                            <a:ext cx="249555" cy="24701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912299" w:rsidRDefault="005B792C" w:rsidP="00FD502F">
                              <w:pPr>
                                <w:pStyle w:val="af1"/>
                              </w:pPr>
                              <w:r w:rsidRPr="00912299">
                                <w:t>0</w:t>
                              </w:r>
                              <w:r w:rsidRPr="00FD502F">
                                <w:t>'</w:t>
                              </w:r>
                            </w:p>
                          </w:txbxContent>
                        </wps:txbx>
                        <wps:bodyPr rot="0" vert="horz" wrap="square" lIns="36000" tIns="36000" rIns="36000" bIns="36000" anchor="ctr" anchorCtr="0" upright="1">
                          <a:noAutofit/>
                        </wps:bodyPr>
                      </wps:wsp>
                      <wps:wsp>
                        <wps:cNvPr id="494" name="AutoShape 306"/>
                        <wps:cNvCnPr>
                          <a:cxnSpLocks noChangeShapeType="1"/>
                          <a:stCxn id="183" idx="2"/>
                          <a:endCxn id="491" idx="2"/>
                        </wps:cNvCnPr>
                        <wps:spPr bwMode="auto">
                          <a:xfrm flipV="1">
                            <a:off x="688340" y="356235"/>
                            <a:ext cx="635" cy="1847215"/>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95" name="Oval 295"/>
                        <wps:cNvSpPr>
                          <a:spLocks noChangeArrowheads="1"/>
                        </wps:cNvSpPr>
                        <wps:spPr bwMode="auto">
                          <a:xfrm>
                            <a:off x="647065" y="2012315"/>
                            <a:ext cx="71755" cy="717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96" name="AutoShape 305"/>
                        <wps:cNvCnPr>
                          <a:cxnSpLocks noChangeShapeType="1"/>
                          <a:stCxn id="183" idx="1"/>
                          <a:endCxn id="492" idx="1"/>
                        </wps:cNvCnPr>
                        <wps:spPr bwMode="auto">
                          <a:xfrm>
                            <a:off x="535305" y="2050415"/>
                            <a:ext cx="4765040" cy="635"/>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270" o:spid="_x0000_s1087" editas="canvas" style="width:453.5pt;height:201.75pt;mso-position-horizontal-relative:char;mso-position-vertical-relative:line" coordsize="57594,2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">
                <v:shape id="_x0000_s1088" type="#_x0000_t75" style="position:absolute;width:57594;height:25622;visibility:visible;mso-wrap-style:square">
                  <v:fill o:detectmouseclick="t"/>
                  <v:path o:connecttype="none"/>
                </v:shape>
                <v:rect id="Rectangle 302" o:spid="_x0000_s1089" style="position:absolute;left:5353;top:18973;width:3054;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hYp8EA&#10;AADcAAAADwAAAGRycy9kb3ducmV2LnhtbERP30vDMBB+F/wfwgm+2bQKZXTLyjYQhILgNvZ8JGdb&#10;bC6lydr435vBwLf7+H7epo52EDNNvnesoMhyEMTamZ5bBefT+8sKhA/IBgfHpOCXPNTbx4cNVsYt&#10;/EXzMbQihbCvUEEXwlhJ6XVHFn3mRuLEfbvJYkhwaqWZcEnhdpCveV5Kiz2nhg5HOnSkf45Xq0D3&#10;5VDEhvRpby7LZyzKuXGlUs9PcbcGESiGf/Hd/WHS/NUb3J5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oWKfBAAAA3AAAAA8AAAAAAAAAAAAAAAAAmAIAAGRycy9kb3du&#10;cmV2LnhtbFBLBQYAAAAABAAEAPUAAACGAwAAAAA=&#10;" stroked="f">
                  <v:shadow offset="6pt,6pt"/>
                  <v:textbox inset="1mm,1mm,1mm,1mm">
                    <w:txbxContent>
                      <w:p w:rsidR="00AB6496" w:rsidRPr="00AC50F9" w:rsidRDefault="00AB6496" w:rsidP="00FD502F">
                        <w:pPr>
                          <w:rPr>
                            <w:rStyle w:val="aff9"/>
                            <w:rFonts w:ascii="Calibri" w:hAnsi="Calibri"/>
                          </w:rPr>
                        </w:pPr>
                      </w:p>
                    </w:txbxContent>
                  </v:textbox>
                </v:rect>
                <v:rect id="Rectangle 288" o:spid="_x0000_s1090" style="position:absolute;left:7188;top:20300;width:6000;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A08EA&#10;AADcAAAADwAAAGRycy9kb3ducmV2LnhtbERP30vDMBB+F/wfwgm+2bQiZXTLyjYQhILgNvZ8JGdb&#10;bC6lydr435vBwLf7+H7epo52EDNNvnesoMhyEMTamZ5bBefT+8sKhA/IBgfHpOCXPNTbx4cNVsYt&#10;/EXzMbQihbCvUEEXwlhJ6XVHFn3mRuLEfbvJYkhwaqWZcEnhdpCveV5Kiz2nhg5HOnSkf45Xq0D3&#10;5VDEhvRpby7LZyzKuXGlUs9PcbcGESiGf/Hd/WHS/NUb3J5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BwNPBAAAA3AAAAA8AAAAAAAAAAAAAAAAAmAIAAGRycy9kb3du&#10;cmV2LnhtbFBLBQYAAAAABAAEAPUAAACGAwAAAAA=&#10;" stroked="f">
                  <v:shadow offset="6pt,6pt"/>
                  <v:textbox inset="1mm,1mm,1mm,1mm">
                    <w:txbxContent>
                      <w:p w:rsidR="00AB6496" w:rsidRPr="00AC50F9" w:rsidRDefault="00AB6496" w:rsidP="00FD502F">
                        <w:pPr>
                          <w:pStyle w:val="af1"/>
                          <w:rPr>
                            <w:rStyle w:val="aff9"/>
                            <w:rFonts w:ascii="Calibri" w:hAnsi="Calibri"/>
                          </w:rPr>
                        </w:pPr>
                        <w:r w:rsidRPr="000B3A86">
                          <w:rPr>
                            <w:rStyle w:val="aff9"/>
                          </w:rPr>
                          <w:t>X</w:t>
                        </w:r>
                        <w:r w:rsidRPr="000B3A86">
                          <w:rPr>
                            <w:rStyle w:val="aff9"/>
                            <w:vertAlign w:val="subscript"/>
                          </w:rPr>
                          <w:t>С0</w:t>
                        </w:r>
                        <w:r w:rsidRPr="007F22A6">
                          <w:t>,</w:t>
                        </w:r>
                        <w:r w:rsidRPr="000B3A86">
                          <w:rPr>
                            <w:rStyle w:val="aff9"/>
                          </w:rPr>
                          <w:t>Y</w:t>
                        </w:r>
                        <w:r w:rsidRPr="000B3A86">
                          <w:rPr>
                            <w:rStyle w:val="aff9"/>
                            <w:vertAlign w:val="subscript"/>
                          </w:rPr>
                          <w:t>С0</w:t>
                        </w:r>
                      </w:p>
                    </w:txbxContent>
                  </v:textbox>
                </v:rect>
                <v:rect id="Rectangle 272" o:spid="_x0000_s1091" style="position:absolute;left:1155;top:21831;width:3055;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1lSMEA&#10;AADcAAAADwAAAGRycy9kb3ducmV2LnhtbERP30vDMBB+F/wfwgm+2bSCZXTLyjYQhILgNvZ8JGdb&#10;bC6lydr435vBwLf7+H7epo52EDNNvnesoMhyEMTamZ5bBefT+8sKhA/IBgfHpOCXPNTbx4cNVsYt&#10;/EXzMbQihbCvUEEXwlhJ6XVHFn3mRuLEfbvJYkhwaqWZcEnhdpCveV5Kiz2nhg5HOnSkf45Xq0D3&#10;5VDEhvRpby7LZyzKuXGlUs9PcbcGESiGf/Hd/WHS/NUb3J5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ZUjBAAAA3AAAAA8AAAAAAAAAAAAAAAAAmAIAAGRycy9kb3du&#10;cmV2LnhtbFBLBQYAAAAABAAEAPUAAACGAwAAAAA=&#10;" stroked="f">
                  <v:shadow offset="6pt,6pt"/>
                  <v:textbox inset="1mm,1mm,1mm,1mm">
                    <w:txbxContent>
                      <w:p w:rsidR="00AB6496" w:rsidRPr="00AC50F9" w:rsidRDefault="00AB6496" w:rsidP="00FD502F">
                        <w:pPr>
                          <w:rPr>
                            <w:rStyle w:val="aff9"/>
                            <w:rFonts w:ascii="Calibri" w:hAnsi="Calibri"/>
                          </w:rPr>
                        </w:pPr>
                      </w:p>
                    </w:txbxContent>
                  </v:textbox>
                </v:rect>
                <v:rect id="Rectangle 301" o:spid="_x0000_s1092" style="position:absolute;left:2686;top:20510;width:2667;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P8AA&#10;AADcAAAADwAAAGRycy9kb3ducmV2LnhtbERP32vCMBB+F/wfwgm+ado9BKlG2QRhIAzU4fOR3Nqy&#10;5lKarM3++0UQ9nYf38/bHZLrxEhDaD1rKNcFCGLjbcu1hs/babUBESKyxc4zafilAIf9fLbDyvqJ&#10;LzReYy1yCIcKNTQx9pWUwTTkMKx9T5y5Lz84jBkOtbQDTjncdfKlKJR02HJuaLCnY0Pm+/rjNJhW&#10;dWU6k7m92fv0kUo1nr3SerlIr1sQkVL8Fz/d7zbP3yh4PJMv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7P8AAAADcAAAADwAAAAAAAAAAAAAAAACYAgAAZHJzL2Rvd25y&#10;ZXYueG1sUEsFBgAAAAAEAAQA9QAAAIUDAAAAAA==&#10;" stroked="f">
                  <v:shadow offset="6pt,6pt"/>
                  <v:textbox inset="1mm,1mm,1mm,1mm">
                    <w:txbxContent>
                      <w:p w:rsidR="00AB6496" w:rsidRPr="00912299" w:rsidRDefault="00AB6496" w:rsidP="00B83639">
                        <w:pPr>
                          <w:pStyle w:val="af1"/>
                        </w:pPr>
                        <w:r w:rsidRPr="00912299">
                          <w:t>0</w:t>
                        </w:r>
                      </w:p>
                    </w:txbxContent>
                  </v:textbox>
                </v:rect>
                <v:rect id="Rectangle 290" o:spid="_x0000_s1093" alt="Горизонтальна цегла" style="position:absolute;left:6902;top:4883;width:44767;height:15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yqsEA&#10;AADcAAAADwAAAGRycy9kb3ducmV2LnhtbERP32vCMBB+F/Y/hBvsTZPtYZPOKJ3gGBNBq3s/mrMp&#10;NpfSZG3335uB4Nt9fD9vsRpdI3rqQu1Zw/NMgSAuvam50nA6bqZzECEiG2w8k4Y/CrBaPkwWmBk/&#10;8IH6IlYihXDIUIONsc2kDKUlh2HmW+LEnX3nMCbYVdJ0OKRw18gXpV6lw5pTg8WW1pbKS/HrNOAw&#10;qlzl3/3nj9vVodh/bANarZ8ex/wdRKQx3sU395dJ8+dv8P9MukAu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y8qrBAAAA3AAAAA8AAAAAAAAAAAAAAAAAmAIAAGRycy9kb3du&#10;cmV2LnhtbFBLBQYAAAAABAAEAPUAAACGAwAAAAA=&#10;" fillcolor="#d8d8d8" strokeweight="1.5pt">
                  <v:fill r:id="rId11" o:title="" type="pattern"/>
                  <v:shadow offset="6pt,6pt"/>
                  <v:textbox inset="1mm,1mm,1mm,1mm"/>
                </v:rect>
                <v:rect id="Rectangle 273" o:spid="_x0000_s1094" style="position:absolute;left:1155;top:501;width:3055;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K1sMA&#10;AADcAAAADwAAAGRycy9kb3ducmV2LnhtbESPQWvDMAyF74X9B6PBbo2THkLJ6pZtMCgUBmtLz8LW&#10;krBYDrGXeP9+Ogx6k3hP733aHbIf1ExT7AMbqIoSFLENrufWwPXyvt6CignZ4RCYDPxShMP+YbXD&#10;xoWFP2k+p1ZJCMcGDXQpjY3W0XbkMRZhJBbtK0wek6xTq92Ei4T7QW/KstYee5aGDkd668h+n3+8&#10;AdvXQ5VPZC+v7rZ85KqeT6E25ukxvzyDSpTT3fx/fXSCvxVaeUYm0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zK1sMAAADcAAAADwAAAAAAAAAAAAAAAACYAgAAZHJzL2Rv&#10;d25yZXYueG1sUEsFBgAAAAAEAAQA9QAAAIgDAAAAAA==&#10;" stroked="f">
                  <v:shadow offset="6pt,6pt"/>
                  <v:textbox inset="1mm,1mm,1mm,1mm">
                    <w:txbxContent>
                      <w:p w:rsidR="00AB6496" w:rsidRPr="000B3A86" w:rsidRDefault="00AB6496" w:rsidP="00FD502F">
                        <w:pPr>
                          <w:pStyle w:val="af1"/>
                          <w:rPr>
                            <w:rStyle w:val="aff9"/>
                          </w:rPr>
                        </w:pPr>
                        <w:r w:rsidRPr="000B3A86">
                          <w:rPr>
                            <w:rStyle w:val="aff9"/>
                          </w:rPr>
                          <w:t>Y</w:t>
                        </w:r>
                      </w:p>
                    </w:txbxContent>
                  </v:textbox>
                </v:rect>
                <v:rect id="Rectangle 274" o:spid="_x0000_s1095" style="position:absolute;left:53657;top:21831;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BvTcEA&#10;AADcAAAADwAAAGRycy9kb3ducmV2LnhtbERPyWrDMBC9B/oPYgq9xbJzMKkTJSSBQCFQyELOgzS1&#10;Ta2RsRRb/fuqEOhtHm+d9TbaTow0+NaxgiLLQRBrZ1quFdyux/kShA/IBjvHpOCHPGw3L7M1VsZN&#10;fKbxEmqRQthXqKAJoa+k9Lohiz5zPXHivtxgMSQ41NIMOKVw28lFnpfSYsupocGeDg3p78vDKtBt&#10;2RXxRPq6N/fpMxbleHKlUm+vcbcCESiGf/HT/WHS/OU7/D2TLp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Ab03BAAAA3AAAAA8AAAAAAAAAAAAAAAAAmAIAAGRycy9kb3du&#10;cmV2LnhtbFBLBQYAAAAABAAEAPUAAACGAwAAAAA=&#10;" stroked="f">
                  <v:shadow offset="6pt,6pt"/>
                  <v:textbox inset="1mm,1mm,1mm,1mm">
                    <w:txbxContent>
                      <w:p w:rsidR="00AB6496" w:rsidRPr="00D8085F" w:rsidRDefault="00AB6496" w:rsidP="00FD502F">
                        <w:pPr>
                          <w:pStyle w:val="af1"/>
                          <w:rPr>
                            <w:rStyle w:val="aff9"/>
                          </w:rPr>
                        </w:pPr>
                        <w:r w:rsidRPr="00D8085F">
                          <w:rPr>
                            <w:rStyle w:val="aff9"/>
                          </w:rPr>
                          <w:t>X</w:t>
                        </w:r>
                      </w:p>
                    </w:txbxContent>
                  </v:textbox>
                </v:rect>
                <v:shape id="AutoShape 275" o:spid="_x0000_s1096" type="#_x0000_t32" style="position:absolute;left:1155;top:23361;width:5250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Q7dMYAAADcAAAADwAAAGRycy9kb3ducmV2LnhtbESPQWvCQBCF70L/wzKF3nQTD0VTVykF&#10;pYdWMCrtcchOk9DsbNjdaPrvOwfB2wzvzXvfrDaj69SFQmw9G8hnGSjiytuWawOn43a6ABUTssXO&#10;Mxn4owib9cNkhYX1Vz7QpUy1khCOBRpoUuoLrWPVkMM48z2xaD8+OEyyhlrbgFcJd52eZ9mzdtiy&#10;NDTY01tD1W85OAPLff51DG74/iiH8+ciltvdbp4b8/Q4vr6ASjSmu/l2/W4Ffyn48ox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kO3TGAAAA3AAAAA8AAAAAAAAA&#10;AAAAAAAAoQIAAGRycy9kb3ducmV2LnhtbFBLBQYAAAAABAAEAPkAAACUAwAAAAA=&#10;" strokeweight="1.25pt">
                  <v:stroke endarrow="classic" endarrowlength="long"/>
                  <v:shadow offset="6pt,6pt"/>
                </v:shape>
                <v:shape id="AutoShape 276" o:spid="_x0000_s1097" type="#_x0000_t32" style="position:absolute;left:2686;top:3562;width:6;height:213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SW7MQAAADcAAAADwAAAGRycy9kb3ducmV2LnhtbERPTWvCQBC9F/wPyxS8NZuUEmp0lVor&#10;VAqC0UOOQ3ZMYrKzIbtq+u+7hUJv83ifs1iNphM3GlxjWUESxSCIS6sbrhScjtunVxDOI2vsLJOC&#10;b3KwWk4eFphpe+cD3XJfiRDCLkMFtfd9JqUrazLoItsTB+5sB4M+wKGSesB7CDedfI7jVBpsODTU&#10;2NN7TWWbX42C4vqxT9tzWhSXl83utObN1y6+KDV9HN/mIDyN/l/85/7UYf4sgd9nwgV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RJbsxAAAANwAAAAPAAAAAAAAAAAA&#10;AAAAAKECAABkcnMvZG93bnJldi54bWxQSwUGAAAAAAQABAD5AAAAkgMAAAAA&#10;" strokeweight="1.25pt">
                  <v:stroke endarrow="classic" endarrowlength="long"/>
                  <v:shadow offset="6pt,6pt"/>
                </v:shape>
                <v:rect id="Rectangle 291" o:spid="_x0000_s1098" style="position:absolute;left:32048;top:6038;width:7201;height:8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RKMUA&#10;AADcAAAADwAAAGRycy9kb3ducmV2LnhtbESPQWsCMRSE74L/ITzBm2ZXishqFBULIoLVWkpvj83r&#10;7uLmZU2irv++KRR6HGbmG2a2aE0t7uR8ZVlBOkxAEOdWV1woOL+/DiYgfEDWWFsmBU/ysJh3OzPM&#10;tH3wke6nUIgIYZ+hgjKEJpPS5yUZ9EPbEEfv2zqDIUpXSO3wEeGmlqMkGUuDFceFEhtal5RfTjej&#10;4HN32KTb+muzOki9TN/2F3f9SJTq99rlFESgNvyH/9pbreBlksLvmXg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NEoxQAAANwAAAAPAAAAAAAAAAAAAAAAAJgCAABkcnMv&#10;ZG93bnJldi54bWxQSwUGAAAAAAQABAD1AAAAigMAAAAA&#10;" strokeweight="1pt">
                  <v:shadow offset="6pt,6pt"/>
                  <v:textbox inset="1mm,1mm,1mm,1mm"/>
                </v:rect>
                <v:shape id="AutoShape 292" o:spid="_x0000_s1099" type="#_x0000_t32" style="position:absolute;left:35648;top:6038;width:7;height:89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8AXMYAAADcAAAADwAAAGRycy9kb3ducmV2LnhtbESPQWvCQBSE7wX/w/KE3upGE6qkWUUE&#10;UUFKG9tDbo/saxLMvg3ZrUn/fVco9DjMzDdMthlNK27Uu8aygvksAkFcWt1wpeDjsn9agXAeWWNr&#10;mRT8kIPNevKQYartwO90y30lAoRdigpq77tUSlfWZNDNbEccvC/bG/RB9pXUPQ4Bblq5iKJnabDh&#10;sFBjR7uaymv+bRRsu0/Mi/htmdDrPjdjfIoP50Kpx+m4fQHhafT/4b/2UStIVgu4nw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AFzGAAAA3AAAAA8AAAAAAAAA&#10;AAAAAAAAoQIAAGRycy9kb3ducmV2LnhtbFBLBQYAAAAABAAEAPkAAACUAwAAAAA=&#10;">
                  <v:shadow offset="6pt,6pt"/>
                </v:shape>
                <v:shape id="AutoShape 293" o:spid="_x0000_s1100" type="#_x0000_t32" style="position:absolute;left:32048;top:10541;width:720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Olx8YAAADcAAAADwAAAGRycy9kb3ducmV2LnhtbESPQWvCQBSE70L/w/KE3nRjI1ZiVpGC&#10;tIUiNuoht0f2NQnNvg3ZbZL++25B8DjMzDdMuhtNI3rqXG1ZwWIegSAurK65VHA5H2ZrEM4ja2ws&#10;k4JfcrDbPkxSTLQd+JP6zJciQNglqKDyvk2kdEVFBt3ctsTB+7KdQR9kV0rd4RDgppFPUbSSBmsO&#10;CxW29FJR8Z39GAX79opZHp+el3Q8ZGaM3+PXj1ypx+m434DwNPp7+NZ+0wqW6xj+z4QjI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zpcfGAAAA3AAAAA8AAAAAAAAA&#10;AAAAAAAAoQIAAGRycy9kb3ducmV2LnhtbFBLBQYAAAAABAAEAPkAAACUAwAAAAA=&#10;">
                  <v:shadow offset="6pt,6pt"/>
                </v:shape>
                <v:rect id="Rectangle 294" o:spid="_x0000_s1101" style="position:absolute;left:50336;top:1104;width:6382;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9jV8IA&#10;AADcAAAADwAAAGRycy9kb3ducmV2LnhtbESPQYvCMBSE7wv+h/AEb2takSLVKCosCIKwuuz5kTzb&#10;YvNSmmwb/71ZWNjjMDPfMJtdtK0YqPeNYwX5PANBrJ1puFLwdft4X4HwAdlg65gUPMnDbjt522Bp&#10;3MifNFxDJRKEfYkK6hC6Ukqva7Lo564jTt7d9RZDkn0lTY9jgttWLrKskBYbTgs1dnSsST+uP1aB&#10;boo2j2fSt4P5Hi8xL4azK5SaTeN+DSJQDP/hv/bJKFiulvB7Jh0B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2NXwgAAANwAAAAPAAAAAAAAAAAAAAAAAJgCAABkcnMvZG93&#10;bnJldi54bWxQSwUGAAAAAAQABAD1AAAAhwMAAAAA&#10;" stroked="f">
                  <v:shadow offset="6pt,6pt"/>
                  <v:textbox inset="1mm,1mm,1mm,1mm">
                    <w:txbxContent>
                      <w:p w:rsidR="00AB6496" w:rsidRPr="00AC50F9" w:rsidRDefault="00AB6496" w:rsidP="00FD502F">
                        <w:pPr>
                          <w:pStyle w:val="af1"/>
                          <w:rPr>
                            <w:rStyle w:val="aff9"/>
                            <w:rFonts w:ascii="Calibri" w:hAnsi="Calibri"/>
                          </w:rPr>
                        </w:pPr>
                        <w:r w:rsidRPr="000B3A86">
                          <w:rPr>
                            <w:rStyle w:val="aff9"/>
                          </w:rPr>
                          <w:t>X</w:t>
                        </w:r>
                        <w:r w:rsidRPr="000B3A86">
                          <w:rPr>
                            <w:rStyle w:val="aff9"/>
                            <w:vertAlign w:val="subscript"/>
                          </w:rPr>
                          <w:t>СМ</w:t>
                        </w:r>
                        <w:r w:rsidRPr="007F22A6">
                          <w:t>,</w:t>
                        </w:r>
                        <w:r w:rsidRPr="000B3A86">
                          <w:rPr>
                            <w:rStyle w:val="aff9"/>
                          </w:rPr>
                          <w:t>Y</w:t>
                        </w:r>
                        <w:r w:rsidRPr="000B3A86">
                          <w:rPr>
                            <w:rStyle w:val="aff9"/>
                            <w:vertAlign w:val="subscript"/>
                          </w:rPr>
                          <w:t>СМ</w:t>
                        </w:r>
                      </w:p>
                    </w:txbxContent>
                  </v:textbox>
                </v:rect>
                <v:oval id="Oval 296" o:spid="_x0000_s1102" style="position:absolute;left:51288;top:4451;width:718;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nYMUA&#10;AADcAAAADwAAAGRycy9kb3ducmV2LnhtbESPT2vCQBTE70K/w/IKvemmRUOaukoRlIIH//Xg8bH7&#10;moRm34bsmsRv7wqCx2FmfsPMl4OtRUetrxwreJ8kIIi1MxUXCn5P63EGwgdkg7VjUnAlD8vFy2iO&#10;uXE9H6g7hkJECPscFZQhNLmUXpdk0U9cQxy9P9daDFG2hTQt9hFua/mRJKm0WHFcKLGhVUn6/3ix&#10;CnarT73f1NveXLYb3XfJOfXpWam31+H7C0SgITzDj/aPUTDNZ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adgxQAAANwAAAAPAAAAAAAAAAAAAAAAAJgCAABkcnMv&#10;ZG93bnJldi54bWxQSwUGAAAAAAQABAD1AAAAigMAAAAA&#10;" fillcolor="black">
                  <v:shadow offset="6pt,6pt"/>
                  <v:textbox inset="1mm,1mm,1mm,1mm"/>
                </v:oval>
                <v:oval id="Oval 297" o:spid="_x0000_s1103" style="position:absolute;left:38817;top:5613;width:718;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5F8UA&#10;AADcAAAADwAAAGRycy9kb3ducmV2LnhtbESPzWrDMBCE74W8g9hAbo2cEkziRgnFEFPwoW2SQ46L&#10;tLVNrZWx5J++fVUo9DjMzDfM4TTbVozU+8axgs06AUGsnWm4UnC7nh93IHxANtg6JgXf5OF0XDwc&#10;MDNu4g8aL6ESEcI+QwV1CF0mpdc1WfRr1xFH79P1FkOUfSVNj1OE21Y+JUkqLTYcF2rsKK9Jf10G&#10;q+At3+v3oi0nM5SFnsbknvr0rtRqOb88gwg0h//wX/vVKNjuUvg9E4+AP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zkXxQAAANwAAAAPAAAAAAAAAAAAAAAAAJgCAABkcnMv&#10;ZG93bnJldi54bWxQSwUGAAAAAAQABAD1AAAAigMAAAAA&#10;" fillcolor="black">
                  <v:shadow offset="6pt,6pt"/>
                  <v:textbox inset="1mm,1mm,1mm,1mm"/>
                </v:oval>
                <v:oval id="Oval 298" o:spid="_x0000_s1104" style="position:absolute;left:31673;top:14693;width:71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jMUA&#10;AADcAAAADwAAAGRycy9kb3ducmV2LnhtbESPT2vCQBTE70K/w/IKvemmRWKaukoRlIIH//Xg8bH7&#10;moRm34bsmsRv7wqCx2FmfsPMl4OtRUetrxwreJ8kIIi1MxUXCn5P63EGwgdkg7VjUnAlD8vFy2iO&#10;uXE9H6g7hkJECPscFZQhNLmUXpdk0U9cQxy9P9daDFG2hTQt9hFua/mRJKm0WHFcKLGhVUn6/3ix&#10;CnarT73f1NveXLYb3XfJOfXpWam31+H7C0SgITzDj/aPUTDNZ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35yMxQAAANwAAAAPAAAAAAAAAAAAAAAAAJgCAABkcnMv&#10;ZG93bnJldi54bWxQSwUGAAAAAAQABAD1AAAAigMAAAAA&#10;" fillcolor="black">
                  <v:shadow offset="6pt,6pt"/>
                  <v:textbox inset="1mm,1mm,1mm,1mm"/>
                </v:oval>
                <v:rect id="Rectangle 299" o:spid="_x0000_s1105" style="position:absolute;left:25387;top:12020;width:6286;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MycMA&#10;AADcAAAADwAAAGRycy9kb3ducmV2LnhtbESPUWvCMBSF3wf+h3CFvc20Q4qrRtHBQBAG6vD5klzb&#10;YnNTmqzN/r0RBj4ezjnf4aw20bZioN43jhXkswwEsXam4UrBz/nrbQHCB2SDrWNS8EceNuvJywpL&#10;40Y+0nAKlUgQ9iUqqEPoSim9rsmin7mOOHlX11sMSfaVND2OCW5b+Z5lhbTYcFqosaPPmvTt9GsV&#10;6KZo83ggfd6Zy/gd82I4uEKp12ncLkEEiuEZ/m/vjYL54gMeZ9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MycMAAADcAAAADwAAAAAAAAAAAAAAAACYAgAAZHJzL2Rv&#10;d25yZXYueG1sUEsFBgAAAAAEAAQA9QAAAIgDAAAAAA==&#10;" stroked="f">
                  <v:shadow offset="6pt,6pt"/>
                  <v:textbox inset="1mm,1mm,1mm,1mm">
                    <w:txbxContent>
                      <w:p w:rsidR="00AB6496" w:rsidRPr="00AC50F9" w:rsidRDefault="00AB6496" w:rsidP="00FD502F">
                        <w:pPr>
                          <w:pStyle w:val="af1"/>
                          <w:rPr>
                            <w:rStyle w:val="aff9"/>
                            <w:rFonts w:ascii="Calibri" w:hAnsi="Calibri"/>
                          </w:rPr>
                        </w:pPr>
                        <w:r w:rsidRPr="000B3A86">
                          <w:rPr>
                            <w:rStyle w:val="aff9"/>
                          </w:rPr>
                          <w:t>X</w:t>
                        </w:r>
                        <w:r w:rsidRPr="000B3A86">
                          <w:rPr>
                            <w:rStyle w:val="aff9"/>
                            <w:vertAlign w:val="subscript"/>
                          </w:rPr>
                          <w:t>В0</w:t>
                        </w:r>
                        <w:r w:rsidRPr="007F22A6">
                          <w:t>,</w:t>
                        </w:r>
                        <w:r w:rsidRPr="000B3A86">
                          <w:rPr>
                            <w:rStyle w:val="aff9"/>
                          </w:rPr>
                          <w:t>Y</w:t>
                        </w:r>
                        <w:r w:rsidRPr="000B3A86">
                          <w:rPr>
                            <w:rStyle w:val="aff9"/>
                            <w:vertAlign w:val="subscript"/>
                          </w:rPr>
                          <w:t>В0</w:t>
                        </w:r>
                      </w:p>
                    </w:txbxContent>
                  </v:textbox>
                </v:rect>
                <v:rect id="Rectangle 300" o:spid="_x0000_s1106" style="position:absolute;left:39535;top:5518;width:6381;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3zib8A&#10;AADcAAAADwAAAGRycy9kb3ducmV2LnhtbERPXWvCMBR9F/YfwhV807QyiuuM4oTBQBDUsedLcm2L&#10;zU1psjb+e/Mg+Hg43+tttK0YqPeNYwX5IgNBrJ1puFLwe/mer0D4gGywdUwK7uRhu3mbrLE0buQT&#10;DedQiRTCvkQFdQhdKaXXNVn0C9cRJ+7qeoshwb6SpscxhdtWLrOskBYbTg01drSvSd/O/1aBboo2&#10;jwfSly/zNx5jXgwHVyg1m8bdJ4hAMbzET/ePUfD+keanM+kIy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DfOJvwAAANwAAAAPAAAAAAAAAAAAAAAAAJgCAABkcnMvZG93bnJl&#10;di54bWxQSwUGAAAAAAQABAD1AAAAhAMAAAAA&#10;" stroked="f">
                  <v:shadow offset="6pt,6pt"/>
                  <v:textbox inset="1mm,1mm,1mm,1mm">
                    <w:txbxContent>
                      <w:p w:rsidR="00AB6496" w:rsidRPr="00AC50F9" w:rsidRDefault="00AB6496" w:rsidP="00FD502F">
                        <w:pPr>
                          <w:pStyle w:val="af1"/>
                          <w:rPr>
                            <w:rStyle w:val="aff9"/>
                            <w:rFonts w:ascii="Calibri" w:hAnsi="Calibri"/>
                          </w:rPr>
                        </w:pPr>
                        <w:r w:rsidRPr="000B3A86">
                          <w:rPr>
                            <w:rStyle w:val="aff9"/>
                          </w:rPr>
                          <w:t>X</w:t>
                        </w:r>
                        <w:r w:rsidRPr="000B3A86">
                          <w:rPr>
                            <w:rStyle w:val="aff9"/>
                            <w:vertAlign w:val="subscript"/>
                          </w:rPr>
                          <w:t>ВМ</w:t>
                        </w:r>
                        <w:r w:rsidRPr="007F22A6">
                          <w:t>,</w:t>
                        </w:r>
                        <w:r w:rsidRPr="000B3A86">
                          <w:rPr>
                            <w:rStyle w:val="aff9"/>
                          </w:rPr>
                          <w:t>Y</w:t>
                        </w:r>
                        <w:r w:rsidRPr="000B3A86">
                          <w:rPr>
                            <w:rStyle w:val="aff9"/>
                            <w:vertAlign w:val="subscript"/>
                          </w:rPr>
                          <w:t>ВМ</w:t>
                        </w:r>
                      </w:p>
                    </w:txbxContent>
                  </v:textbox>
                </v:rect>
                <v:rect id="Rectangle 303" o:spid="_x0000_s1107" style="position:absolute;left:5353;top:501;width:3054;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WEsIA&#10;AADcAAAADwAAAGRycy9kb3ducmV2LnhtbESPUWvCMBSF3wf+h3CFvc20Y5RZjaKCIAiDqfh8Sa5t&#10;sbkpTdbGf28Ggz0ezjnf4SzX0bZioN43jhXkswwEsXam4UrB5bx/+wThA7LB1jEpeJCH9WryssTS&#10;uJG/aTiFSiQI+xIV1CF0pZRe12TRz1xHnLyb6y2GJPtKmh7HBLetfM+yQlpsOC3U2NGuJn0//VgF&#10;uinaPB5Jn7fmOn7FvBiOrlDqdRo3CxCBYvgP/7UPRsHHPIffM+k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VYSwgAAANwAAAAPAAAAAAAAAAAAAAAAAJgCAABkcnMvZG93&#10;bnJldi54bWxQSwUGAAAAAAQABAD1AAAAhwMAAAAA&#10;" stroked="f">
                  <v:shadow offset="6pt,6pt"/>
                  <v:textbox inset="1mm,1mm,1mm,1mm">
                    <w:txbxContent>
                      <w:p w:rsidR="00AB6496" w:rsidRPr="00D8085F" w:rsidRDefault="00AB6496" w:rsidP="00FD502F">
                        <w:pPr>
                          <w:pStyle w:val="af1"/>
                          <w:rPr>
                            <w:rStyle w:val="aff9"/>
                          </w:rPr>
                        </w:pPr>
                        <w:r w:rsidRPr="000B3A86">
                          <w:rPr>
                            <w:rStyle w:val="aff9"/>
                          </w:rPr>
                          <w:t>Y</w:t>
                        </w:r>
                        <w:r w:rsidRPr="00812898">
                          <w:t>'</w:t>
                        </w:r>
                      </w:p>
                    </w:txbxContent>
                  </v:textbox>
                </v:rect>
                <v:rect id="Rectangle 304" o:spid="_x0000_s1108" style="position:absolute;left:53003;top:18973;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IZcMA&#10;AADcAAAADwAAAGRycy9kb3ducmV2LnhtbESPUWvCMBSF3wf+h3CFvc20MoqrRtGBIAgDdfh8Sa5t&#10;sbkpTdZm/34ZCD4ezjnf4aw20bZioN43jhXkswwEsXam4UrB92X/tgDhA7LB1jEp+CUPm/XkZYWl&#10;cSOfaDiHSiQI+xIV1CF0pZRe12TRz1xHnLyb6y2GJPtKmh7HBLetnGdZIS02nBZq7OizJn0//1gF&#10;uinaPB5JX3bmOn7FvBiOrlDqdRq3SxCBYniGH+2DUfD+MYf/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PIZcMAAADcAAAADwAAAAAAAAAAAAAAAACYAgAAZHJzL2Rv&#10;d25yZXYueG1sUEsFBgAAAAAEAAQA9QAAAIgDAAAAAA==&#10;" stroked="f">
                  <v:shadow offset="6pt,6pt"/>
                  <v:textbox inset="1mm,1mm,1mm,1mm">
                    <w:txbxContent>
                      <w:p w:rsidR="00AB6496" w:rsidRPr="00D8085F" w:rsidRDefault="00AB6496" w:rsidP="00FD502F">
                        <w:pPr>
                          <w:pStyle w:val="af1"/>
                          <w:rPr>
                            <w:rStyle w:val="aff9"/>
                          </w:rPr>
                        </w:pPr>
                        <w:r w:rsidRPr="00D8085F">
                          <w:rPr>
                            <w:rStyle w:val="aff9"/>
                          </w:rPr>
                          <w:t>X</w:t>
                        </w:r>
                        <w:r w:rsidRPr="00812898">
                          <w:t>'</w:t>
                        </w:r>
                      </w:p>
                    </w:txbxContent>
                  </v:textbox>
                </v:rect>
                <v:rect id="Rectangle 307" o:spid="_x0000_s1109" style="position:absolute;left:6997;top:17830;width:2496;height:2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9t/sMA&#10;AADcAAAADwAAAGRycy9kb3ducmV2LnhtbESPUWvCMBSF3wf+h3CFvc20c5RZjeIGgiAI0+HzJbm2&#10;xeamNFmb/XszEPZ4OOd8h7PaRNuKgXrfOFaQzzIQxNqZhisF3+fdyzsIH5ANto5JwS952KwnTyss&#10;jRv5i4ZTqESCsC9RQR1CV0rpdU0W/cx1xMm7ut5iSLKvpOlxTHDbytcsK6TFhtNCjR191qRvpx+r&#10;QDdFm8cD6fOHuYzHmBfDwRVKPU/jdgkiUAz/4Ud7bxS8LebwdyYd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9t/sMAAADcAAAADwAAAAAAAAAAAAAAAACYAgAAZHJzL2Rv&#10;d25yZXYueG1sUEsFBgAAAAAEAAQA9QAAAIgDAAAAAA==&#10;" stroked="f">
                  <v:shadow offset="6pt,6pt"/>
                  <v:textbox inset="1mm,1mm,1mm,1mm">
                    <w:txbxContent>
                      <w:p w:rsidR="00AB6496" w:rsidRPr="00912299" w:rsidRDefault="00AB6496" w:rsidP="00FD502F">
                        <w:pPr>
                          <w:pStyle w:val="af1"/>
                        </w:pPr>
                        <w:r w:rsidRPr="00912299">
                          <w:t>0</w:t>
                        </w:r>
                        <w:r w:rsidRPr="00FD502F">
                          <w:t>'</w:t>
                        </w:r>
                      </w:p>
                    </w:txbxContent>
                  </v:textbox>
                </v:rect>
                <v:shape id="AutoShape 306" o:spid="_x0000_s1110" type="#_x0000_t32" style="position:absolute;left:6883;top:3562;width:6;height:184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W8MYAAADcAAAADwAAAGRycy9kb3ducmV2LnhtbESPW2vCQBSE3wv+h+UIvunGEkKNruKl&#10;QqUgeHnI4yF7TKLZsyG7avrvuwWhj8PMfMPMFp2pxYNaV1lWMB5FIIhzqysuFJxP2+EHCOeRNdaW&#10;ScEPOVjMe28zTLV98oEeR1+IAGGXooLS+yaV0uUlGXQj2xAH72Jbgz7ItpC6xWeAm1q+R1EiDVYc&#10;FkpsaF1SfjvejYLs/rlPbpcky67xZnde8eZ7F12VGvS75RSEp87/h1/tL60gnsTwdyYc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dlvDGAAAA3AAAAA8AAAAAAAAA&#10;AAAAAAAAoQIAAGRycy9kb3ducmV2LnhtbFBLBQYAAAAABAAEAPkAAACUAwAAAAA=&#10;" strokeweight="1.25pt">
                  <v:stroke endarrow="classic" endarrowlength="long"/>
                  <v:shadow offset="6pt,6pt"/>
                </v:shape>
                <v:oval id="Oval 295" o:spid="_x0000_s1111" style="position:absolute;left:6470;top:20123;width:718;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gxvcUA&#10;AADcAAAADwAAAGRycy9kb3ducmV2LnhtbESPQWvCQBSE70L/w/IKvemmRYOmrlIEpeBBTXvw+Nh9&#10;TUKzb0N2TeK/dwXB4zAz3zDL9WBr0VHrK8cK3icJCGLtTMWFgt+f7XgOwgdkg7VjUnAlD+vVy2iJ&#10;mXE9n6jLQyEihH2GCsoQmkxKr0uy6CeuIY7en2sthijbQpoW+wi3tfxIklRarDgulNjQpiT9n1+s&#10;gsNmoY+7et+by36n+y45pz49K/X2Onx9ggg0hGf40f42CqaLG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DG9xQAAANwAAAAPAAAAAAAAAAAAAAAAAJgCAABkcnMv&#10;ZG93bnJldi54bWxQSwUGAAAAAAQABAD1AAAAigMAAAAA&#10;" fillcolor="black">
                  <v:shadow offset="6pt,6pt"/>
                  <v:textbox inset="1mm,1mm,1mm,1mm"/>
                </v:oval>
                <v:shape id="AutoShape 305" o:spid="_x0000_s1112" type="#_x0000_t32" style="position:absolute;left:5353;top:20504;width:4765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lH8UAAADcAAAADwAAAGRycy9kb3ducmV2LnhtbESPQWvCQBSE74X+h+UVequbSBGNrlIE&#10;xYMVGhU9PrLPJDT7NuxuNP77rlDwOMzMN8xs0ZtGXMn52rKCdJCAIC6srrlUcNivPsYgfEDW2Fgm&#10;BXfysJi/vsww0/bGP3TNQykihH2GCqoQ2kxKX1Rk0A9sSxy9i3UGQ5SulNrhLcJNI4dJMpIGa44L&#10;Fba0rKj4zTujYLJLT3tnuvM2747fY5+v1uthqtT7W/81BRGoD8/wf3ujFXxORvA4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lH8UAAADcAAAADwAAAAAAAAAA&#10;AAAAAAChAgAAZHJzL2Rvd25yZXYueG1sUEsFBgAAAAAEAAQA+QAAAJMDAAAAAA==&#10;" strokeweight="1.25pt">
                  <v:stroke endarrow="classic" endarrowlength="long"/>
                  <v:shadow offset="6pt,6pt"/>
                </v:shape>
                <w10:anchorlock/>
              </v:group>
            </w:pict>
          </mc:Fallback>
        </mc:AlternateContent>
      </w:r>
    </w:p>
    <w:p w:rsidR="00621D55" w:rsidRDefault="00621D55" w:rsidP="0072290E">
      <w:pPr>
        <w:jc w:val="center"/>
      </w:pPr>
      <w:r>
        <w:t>Рис. 1.4. Фасад стіни з вікном</w:t>
      </w:r>
    </w:p>
    <w:p w:rsidR="007F22A6" w:rsidRPr="00597E73" w:rsidRDefault="007F22A6" w:rsidP="007F22A6">
      <w:r>
        <w:t xml:space="preserve">І стіна і вікно мають геометричну форму прямокутник. Для його опису достатньо двох пар координат, що описують початок і </w:t>
      </w:r>
      <w:r w:rsidR="00FD502F">
        <w:t>кінець</w:t>
      </w:r>
      <w:r>
        <w:t xml:space="preserve"> головної діагоналі. Для стіни це координати </w:t>
      </w:r>
      <w:r w:rsidR="000B3A86">
        <w:t>(</w:t>
      </w:r>
      <w:r w:rsidRPr="000B3A86">
        <w:rPr>
          <w:rStyle w:val="aff9"/>
        </w:rPr>
        <w:t>X</w:t>
      </w:r>
      <w:r w:rsidRPr="000B3A86">
        <w:rPr>
          <w:rStyle w:val="aff9"/>
          <w:vertAlign w:val="subscript"/>
        </w:rPr>
        <w:t>С0</w:t>
      </w:r>
      <w:r w:rsidRPr="000B3A86">
        <w:t>,</w:t>
      </w:r>
      <w:r w:rsidRPr="000B3A86">
        <w:rPr>
          <w:rStyle w:val="aff9"/>
        </w:rPr>
        <w:t>Y</w:t>
      </w:r>
      <w:r w:rsidRPr="000B3A86">
        <w:rPr>
          <w:rStyle w:val="aff9"/>
          <w:vertAlign w:val="subscript"/>
        </w:rPr>
        <w:t>С0</w:t>
      </w:r>
      <w:r w:rsidRPr="000B3A86">
        <w:t>,</w:t>
      </w:r>
      <w:r w:rsidRPr="000B3A86">
        <w:rPr>
          <w:rStyle w:val="aff9"/>
        </w:rPr>
        <w:t>X</w:t>
      </w:r>
      <w:r w:rsidRPr="000B3A86">
        <w:rPr>
          <w:rStyle w:val="aff9"/>
          <w:vertAlign w:val="subscript"/>
        </w:rPr>
        <w:t>СМ</w:t>
      </w:r>
      <w:r w:rsidRPr="000B3A86">
        <w:t>,</w:t>
      </w:r>
      <w:r w:rsidRPr="000B3A86">
        <w:rPr>
          <w:rStyle w:val="aff9"/>
        </w:rPr>
        <w:t>Y</w:t>
      </w:r>
      <w:r w:rsidRPr="000B3A86">
        <w:rPr>
          <w:rStyle w:val="aff9"/>
          <w:vertAlign w:val="subscript"/>
        </w:rPr>
        <w:t>СМ</w:t>
      </w:r>
      <w:r w:rsidR="000B3A86" w:rsidRPr="000B3A86">
        <w:t>)</w:t>
      </w:r>
      <w:r>
        <w:rPr>
          <w:rStyle w:val="aff9"/>
          <w:rFonts w:asciiTheme="minorHAnsi" w:hAnsiTheme="minorHAnsi"/>
        </w:rPr>
        <w:t>, а для вікна</w:t>
      </w:r>
      <w:r w:rsidR="00FD502F">
        <w:rPr>
          <w:rStyle w:val="aff9"/>
          <w:rFonts w:asciiTheme="minorHAnsi" w:hAnsiTheme="minorHAnsi"/>
        </w:rPr>
        <w:t xml:space="preserve"> – </w:t>
      </w:r>
      <w:r w:rsidR="000B3A86">
        <w:rPr>
          <w:rStyle w:val="aff9"/>
          <w:rFonts w:asciiTheme="minorHAnsi" w:hAnsiTheme="minorHAnsi"/>
        </w:rPr>
        <w:t>(</w:t>
      </w:r>
      <w:r w:rsidR="00FD502F" w:rsidRPr="000B3A86">
        <w:rPr>
          <w:rStyle w:val="aff9"/>
        </w:rPr>
        <w:t>X</w:t>
      </w:r>
      <w:r w:rsidR="00FD502F" w:rsidRPr="000B3A86">
        <w:rPr>
          <w:rStyle w:val="aff9"/>
          <w:vertAlign w:val="subscript"/>
        </w:rPr>
        <w:t>В0</w:t>
      </w:r>
      <w:r w:rsidR="00FD502F" w:rsidRPr="000B3A86">
        <w:t>,</w:t>
      </w:r>
      <w:r w:rsidR="00FD502F" w:rsidRPr="000B3A86">
        <w:rPr>
          <w:rStyle w:val="aff9"/>
        </w:rPr>
        <w:t>Y</w:t>
      </w:r>
      <w:r w:rsidR="00FD502F" w:rsidRPr="000B3A86">
        <w:rPr>
          <w:rStyle w:val="aff9"/>
          <w:vertAlign w:val="subscript"/>
        </w:rPr>
        <w:t>В0</w:t>
      </w:r>
      <w:r w:rsidR="00FD502F" w:rsidRPr="000B3A86">
        <w:t>,</w:t>
      </w:r>
      <w:r w:rsidR="00FD502F" w:rsidRPr="000B3A86">
        <w:rPr>
          <w:rStyle w:val="aff9"/>
        </w:rPr>
        <w:t>X</w:t>
      </w:r>
      <w:r w:rsidR="00FD502F" w:rsidRPr="000B3A86">
        <w:rPr>
          <w:rStyle w:val="aff9"/>
          <w:vertAlign w:val="subscript"/>
        </w:rPr>
        <w:t>ВМ</w:t>
      </w:r>
      <w:r w:rsidR="00FD502F" w:rsidRPr="000B3A86">
        <w:t>,</w:t>
      </w:r>
      <w:r w:rsidR="00FD502F" w:rsidRPr="000B3A86">
        <w:rPr>
          <w:rStyle w:val="aff9"/>
        </w:rPr>
        <w:t>Y</w:t>
      </w:r>
      <w:r w:rsidR="00FD502F" w:rsidRPr="000B3A86">
        <w:rPr>
          <w:rStyle w:val="aff9"/>
          <w:vertAlign w:val="subscript"/>
        </w:rPr>
        <w:t>ВМ</w:t>
      </w:r>
      <w:r w:rsidR="000B3A86" w:rsidRPr="000B3A86">
        <w:t>)</w:t>
      </w:r>
      <w:r w:rsidR="00FD502F" w:rsidRPr="00FD502F">
        <w:t>.</w:t>
      </w:r>
      <w:r w:rsidR="00FD502F">
        <w:t xml:space="preserve"> Наведені координати описують обидва об'єкти (стіну і вікно) в системі координат з початком </w:t>
      </w:r>
      <w:r w:rsidR="00FD502F" w:rsidRPr="000B3A86">
        <w:rPr>
          <w:rStyle w:val="aff9"/>
        </w:rPr>
        <w:t>XOY</w:t>
      </w:r>
      <w:r w:rsidR="00FD502F" w:rsidRPr="00FD502F">
        <w:t xml:space="preserve"> </w:t>
      </w:r>
      <w:r w:rsidR="00FD502F">
        <w:t xml:space="preserve">яка є </w:t>
      </w:r>
      <w:r w:rsidR="00FD502F" w:rsidRPr="00FD502F">
        <w:rPr>
          <w:rStyle w:val="af5"/>
        </w:rPr>
        <w:t>глобальною</w:t>
      </w:r>
      <w:r w:rsidR="00FD502F">
        <w:t xml:space="preserve">. Але вікно не може «існувати» без стіни, тому доцільно було б описати вікно в системі координат стіни, як батьківського об'єкта. Тому задамо нову систему координат </w:t>
      </w:r>
      <w:r w:rsidR="00FD502F" w:rsidRPr="00FD502F">
        <w:rPr>
          <w:rStyle w:val="aff9"/>
        </w:rPr>
        <w:t>X</w:t>
      </w:r>
      <w:r w:rsidR="00FD502F" w:rsidRPr="00FD502F">
        <w:t>'</w:t>
      </w:r>
      <w:r w:rsidR="00FD502F" w:rsidRPr="00FD502F">
        <w:rPr>
          <w:rStyle w:val="aff9"/>
        </w:rPr>
        <w:t>O</w:t>
      </w:r>
      <w:r w:rsidR="00FD502F" w:rsidRPr="00FD502F">
        <w:t>'</w:t>
      </w:r>
      <w:r w:rsidR="00FD502F" w:rsidRPr="00FD502F">
        <w:rPr>
          <w:rStyle w:val="aff9"/>
        </w:rPr>
        <w:t>Y</w:t>
      </w:r>
      <w:r w:rsidR="00FD502F" w:rsidRPr="00FD502F">
        <w:t>' з</w:t>
      </w:r>
      <w:r w:rsidR="00FD502F">
        <w:t xml:space="preserve"> початком в точці </w:t>
      </w:r>
      <w:r w:rsidR="000B3A86">
        <w:t>(</w:t>
      </w:r>
      <w:r w:rsidR="00FD502F" w:rsidRPr="000B3A86">
        <w:rPr>
          <w:rStyle w:val="aff9"/>
        </w:rPr>
        <w:t>X</w:t>
      </w:r>
      <w:r w:rsidR="00FD502F" w:rsidRPr="000B3A86">
        <w:rPr>
          <w:rStyle w:val="aff9"/>
          <w:vertAlign w:val="subscript"/>
        </w:rPr>
        <w:t>С0</w:t>
      </w:r>
      <w:r w:rsidR="00FD502F" w:rsidRPr="007F22A6">
        <w:t>,</w:t>
      </w:r>
      <w:r w:rsidR="00FD502F" w:rsidRPr="000B3A86">
        <w:rPr>
          <w:rStyle w:val="aff9"/>
        </w:rPr>
        <w:t>Y</w:t>
      </w:r>
      <w:r w:rsidR="00FD502F" w:rsidRPr="000B3A86">
        <w:rPr>
          <w:rStyle w:val="aff9"/>
          <w:vertAlign w:val="subscript"/>
        </w:rPr>
        <w:t>С0</w:t>
      </w:r>
      <w:r w:rsidR="000B3A86" w:rsidRPr="000B3A86">
        <w:t>)</w:t>
      </w:r>
      <w:r w:rsidR="00FD502F" w:rsidRPr="007F22A6">
        <w:t>,</w:t>
      </w:r>
      <w:r w:rsidR="00FD502F">
        <w:t xml:space="preserve"> що співпадає з </w:t>
      </w:r>
      <w:r w:rsidR="000B3A86">
        <w:t xml:space="preserve">нижньою лівою точкою стіни. Така система координат є </w:t>
      </w:r>
      <w:r w:rsidR="000B3A86" w:rsidRPr="000B3A86">
        <w:rPr>
          <w:rStyle w:val="af5"/>
        </w:rPr>
        <w:t>локальною</w:t>
      </w:r>
      <w:r w:rsidR="000B3A86">
        <w:t xml:space="preserve"> для об'єктів стіна і вікно. Стіна в локальній системі матиме координати (</w:t>
      </w:r>
      <w:r w:rsidR="000B3A86" w:rsidRPr="000B3A86">
        <w:rPr>
          <w:rStyle w:val="aff9"/>
        </w:rPr>
        <w:t>0</w:t>
      </w:r>
      <w:r w:rsidR="000B3A86">
        <w:t>,</w:t>
      </w:r>
      <w:r w:rsidR="000B3A86" w:rsidRPr="000B3A86">
        <w:rPr>
          <w:rStyle w:val="aff9"/>
        </w:rPr>
        <w:t>0</w:t>
      </w:r>
      <w:r w:rsidR="000B3A86">
        <w:t>,</w:t>
      </w:r>
      <w:r w:rsidR="000B3A86" w:rsidRPr="000B3A86">
        <w:rPr>
          <w:rStyle w:val="aff9"/>
        </w:rPr>
        <w:t>X</w:t>
      </w:r>
      <w:r w:rsidR="000B3A86" w:rsidRPr="000B3A86">
        <w:t>'</w:t>
      </w:r>
      <w:r w:rsidR="000B3A86" w:rsidRPr="000B3A86">
        <w:rPr>
          <w:rStyle w:val="aff9"/>
          <w:vertAlign w:val="subscript"/>
        </w:rPr>
        <w:t>СМ</w:t>
      </w:r>
      <w:r w:rsidR="000B3A86" w:rsidRPr="000B3A86">
        <w:t>,</w:t>
      </w:r>
      <w:r w:rsidR="000B3A86" w:rsidRPr="000B3A86">
        <w:rPr>
          <w:rStyle w:val="aff9"/>
        </w:rPr>
        <w:t>Y</w:t>
      </w:r>
      <w:r w:rsidR="000B3A86" w:rsidRPr="000B3A86">
        <w:t>'</w:t>
      </w:r>
      <w:r w:rsidR="000B3A86" w:rsidRPr="000B3A86">
        <w:rPr>
          <w:rStyle w:val="aff9"/>
          <w:vertAlign w:val="subscript"/>
        </w:rPr>
        <w:t>СМ</w:t>
      </w:r>
      <w:r w:rsidR="000B3A86" w:rsidRPr="000B3A86">
        <w:t>)</w:t>
      </w:r>
      <w:r w:rsidR="000B3A86" w:rsidRPr="006B31CF">
        <w:t xml:space="preserve">, </w:t>
      </w:r>
      <w:r w:rsidR="00597E73">
        <w:t xml:space="preserve">а </w:t>
      </w:r>
      <w:r w:rsidR="000B3A86">
        <w:t xml:space="preserve">вікно </w:t>
      </w:r>
      <w:r w:rsidR="00597E73">
        <w:t>– (</w:t>
      </w:r>
      <w:r w:rsidR="000B3A86" w:rsidRPr="000B3A86">
        <w:rPr>
          <w:rStyle w:val="aff9"/>
        </w:rPr>
        <w:t>X</w:t>
      </w:r>
      <w:r w:rsidR="000B3A86" w:rsidRPr="006B31CF">
        <w:t>'</w:t>
      </w:r>
      <w:r w:rsidR="000B3A86" w:rsidRPr="000B3A86">
        <w:rPr>
          <w:rStyle w:val="aff9"/>
          <w:vertAlign w:val="subscript"/>
        </w:rPr>
        <w:t>В0</w:t>
      </w:r>
      <w:r w:rsidR="000B3A86" w:rsidRPr="007F22A6">
        <w:t>,</w:t>
      </w:r>
      <w:r w:rsidR="000B3A86" w:rsidRPr="000B3A86">
        <w:rPr>
          <w:rStyle w:val="aff9"/>
        </w:rPr>
        <w:t>Y</w:t>
      </w:r>
      <w:r w:rsidR="000B3A86" w:rsidRPr="006B31CF">
        <w:t>'</w:t>
      </w:r>
      <w:r w:rsidR="000B3A86" w:rsidRPr="000B3A86">
        <w:rPr>
          <w:rStyle w:val="aff9"/>
          <w:vertAlign w:val="subscript"/>
        </w:rPr>
        <w:t>В0</w:t>
      </w:r>
      <w:r w:rsidR="000B3A86" w:rsidRPr="007F22A6">
        <w:t>,</w:t>
      </w:r>
      <w:r w:rsidR="000B3A86">
        <w:rPr>
          <w:rStyle w:val="aff9"/>
          <w:rFonts w:asciiTheme="minorHAnsi" w:hAnsiTheme="minorHAnsi"/>
          <w:lang w:val="en-US"/>
        </w:rPr>
        <w:t>X</w:t>
      </w:r>
      <w:r w:rsidR="000B3A86" w:rsidRPr="006B31CF">
        <w:t>'</w:t>
      </w:r>
      <w:r w:rsidR="000B3A86">
        <w:rPr>
          <w:rStyle w:val="aff9"/>
          <w:rFonts w:asciiTheme="minorHAnsi" w:hAnsiTheme="minorHAnsi"/>
          <w:vertAlign w:val="subscript"/>
        </w:rPr>
        <w:t>ВМ</w:t>
      </w:r>
      <w:r w:rsidR="000B3A86" w:rsidRPr="007F22A6">
        <w:t>,</w:t>
      </w:r>
      <w:r w:rsidR="000B3A86">
        <w:rPr>
          <w:rStyle w:val="aff9"/>
          <w:rFonts w:asciiTheme="minorHAnsi" w:hAnsiTheme="minorHAnsi"/>
          <w:lang w:val="en-US"/>
        </w:rPr>
        <w:t>Y</w:t>
      </w:r>
      <w:r w:rsidR="00597E73" w:rsidRPr="006B31CF">
        <w:t>'</w:t>
      </w:r>
      <w:r w:rsidR="000B3A86">
        <w:rPr>
          <w:rStyle w:val="aff9"/>
          <w:rFonts w:asciiTheme="minorHAnsi" w:hAnsiTheme="minorHAnsi"/>
          <w:vertAlign w:val="subscript"/>
        </w:rPr>
        <w:t>ВМ</w:t>
      </w:r>
      <w:r w:rsidR="00597E73">
        <w:t>)</w:t>
      </w:r>
      <w:r w:rsidR="000B3A86">
        <w:t>.</w:t>
      </w:r>
      <w:r w:rsidR="00597E73">
        <w:t xml:space="preserve"> В даному прикладі локальна система координат зміщена відносно глобальної на деякі значення по осям </w:t>
      </w:r>
      <w:r w:rsidR="00597E73" w:rsidRPr="00597E73">
        <w:rPr>
          <w:rStyle w:val="aff9"/>
        </w:rPr>
        <w:t>X</w:t>
      </w:r>
      <w:r w:rsidR="00597E73" w:rsidRPr="00597E73">
        <w:rPr>
          <w:lang w:val="ru-RU"/>
        </w:rPr>
        <w:t xml:space="preserve"> </w:t>
      </w:r>
      <w:r w:rsidR="00597E73">
        <w:t xml:space="preserve">та </w:t>
      </w:r>
      <w:r w:rsidR="00597E73" w:rsidRPr="00597E73">
        <w:rPr>
          <w:rStyle w:val="aff9"/>
        </w:rPr>
        <w:t>Y</w:t>
      </w:r>
      <w:r w:rsidR="00597E73">
        <w:t xml:space="preserve">. Тому перетворення координат із глобальної системи в локальну і навпаки є досить простим. В загальному випадку локальна система координат може довільно розташовуватися відносно глобальної і перехід між ними описується загальним </w:t>
      </w:r>
      <w:r w:rsidR="00597E73" w:rsidRPr="00597E73">
        <w:rPr>
          <w:rStyle w:val="af5"/>
        </w:rPr>
        <w:t>афінним</w:t>
      </w:r>
      <w:r w:rsidR="003F1355" w:rsidRPr="0033715C">
        <w:fldChar w:fldCharType="begin"/>
      </w:r>
      <w:r w:rsidR="00597E73" w:rsidRPr="0033715C">
        <w:instrText xml:space="preserve"> XE " </w:instrText>
      </w:r>
      <w:r w:rsidR="00597E73">
        <w:instrText>перетворення : афінне</w:instrText>
      </w:r>
      <w:r w:rsidR="00597E73" w:rsidRPr="0033715C">
        <w:instrText xml:space="preserve"> " </w:instrText>
      </w:r>
      <w:r w:rsidR="003F1355" w:rsidRPr="0033715C">
        <w:fldChar w:fldCharType="end"/>
      </w:r>
      <w:r w:rsidR="00597E73">
        <w:t xml:space="preserve"> перетворенням.</w:t>
      </w:r>
    </w:p>
    <w:p w:rsidR="0033715C" w:rsidRDefault="0033715C" w:rsidP="0033715C">
      <w:pPr>
        <w:pStyle w:val="21"/>
      </w:pPr>
      <w:bookmarkStart w:id="12" w:name="_Toc251938760"/>
      <w:bookmarkStart w:id="13" w:name="_Toc251943704"/>
      <w:bookmarkStart w:id="14" w:name="_Toc263436020"/>
      <w:r w:rsidRPr="008A320B">
        <w:lastRenderedPageBreak/>
        <w:t>Однорідні координати</w:t>
      </w:r>
      <w:bookmarkEnd w:id="12"/>
      <w:bookmarkEnd w:id="13"/>
      <w:bookmarkEnd w:id="14"/>
    </w:p>
    <w:p w:rsidR="00DA3A7A" w:rsidRDefault="0033715C" w:rsidP="00DA3A7A">
      <w:r w:rsidRPr="0033715C">
        <w:rPr>
          <w:rStyle w:val="ab"/>
        </w:rPr>
        <w:t>Однорідні</w:t>
      </w:r>
      <w:r w:rsidRPr="0033715C">
        <w:t xml:space="preserve"> </w:t>
      </w:r>
      <w:r w:rsidRPr="0033715C">
        <w:rPr>
          <w:rStyle w:val="ab"/>
        </w:rPr>
        <w:t>координати</w:t>
      </w:r>
      <w:r w:rsidR="003F1355" w:rsidRPr="0033715C">
        <w:fldChar w:fldCharType="begin"/>
      </w:r>
      <w:r w:rsidRPr="0033715C">
        <w:instrText xml:space="preserve"> XE " координати</w:instrText>
      </w:r>
      <w:r>
        <w:instrText xml:space="preserve"> : однорідні</w:instrText>
      </w:r>
      <w:r w:rsidRPr="0033715C">
        <w:instrText xml:space="preserve"> " </w:instrText>
      </w:r>
      <w:r w:rsidR="003F1355" w:rsidRPr="0033715C">
        <w:fldChar w:fldCharType="end"/>
      </w:r>
      <w:r>
        <w:t xml:space="preserve"> </w:t>
      </w:r>
      <w:r w:rsidRPr="0033715C">
        <w:t>–</w:t>
      </w:r>
      <w:r w:rsidR="00DA3A7A">
        <w:t xml:space="preserve"> це математичний механізм, пов'язаний з визначенням положення точок у просторі. Звичний апарат декартових координат, не підходить для вирішення деяких важливих за</w:t>
      </w:r>
      <w:r w:rsidR="00601EEE">
        <w:t>дач</w:t>
      </w:r>
      <w:r w:rsidR="00DA3A7A">
        <w:t xml:space="preserve"> в силу наступних міркувань:</w:t>
      </w:r>
    </w:p>
    <w:p w:rsidR="00DA3A7A" w:rsidRDefault="00DA3A7A" w:rsidP="00DA3A7A">
      <w:pPr>
        <w:pStyle w:val="a0"/>
      </w:pPr>
      <w:r>
        <w:t>в декартових координатах неможливо описати нескінченно віддалену точку. А багато які математичні та геометричні концепції значно спрощуються, якщо в них використовується поняття нескінченності. Наприклад, «нескінченно віддалене джерело світла»;</w:t>
      </w:r>
    </w:p>
    <w:p w:rsidR="00DA3A7A" w:rsidRDefault="00DA3A7A" w:rsidP="00DA3A7A">
      <w:pPr>
        <w:pStyle w:val="a0"/>
      </w:pPr>
      <w:r>
        <w:t>з точки зору алгебраїчних операцій, декартові координати не дозволяють розрізнити точки і вектори в просторі;</w:t>
      </w:r>
    </w:p>
    <w:p w:rsidR="00DA3A7A" w:rsidRDefault="00DA3A7A" w:rsidP="00DA3A7A">
      <w:pPr>
        <w:pStyle w:val="a0"/>
      </w:pPr>
      <w:r>
        <w:t xml:space="preserve">неможливо використовувати уніфікований механізм роботи з матрицями для опису перетворень точок. За допомогою матриць </w:t>
      </w:r>
      <w:r w:rsidRPr="003A76D6">
        <w:rPr>
          <w:rStyle w:val="aff9"/>
        </w:rPr>
        <w:t>3</w:t>
      </w:r>
      <w:r w:rsidR="00FB6E5D" w:rsidRPr="00FB6E5D">
        <w:sym w:font="Symbol" w:char="F0B4"/>
      </w:r>
      <w:r w:rsidRPr="003A76D6">
        <w:rPr>
          <w:rStyle w:val="aff9"/>
        </w:rPr>
        <w:t>3</w:t>
      </w:r>
      <w:r>
        <w:t xml:space="preserve"> можна описати обертання і масштабування, однак описати зсув не можна;</w:t>
      </w:r>
    </w:p>
    <w:p w:rsidR="00DA3A7A" w:rsidRDefault="00DA3A7A" w:rsidP="00DA3A7A">
      <w:pPr>
        <w:pStyle w:val="a0"/>
      </w:pPr>
      <w:r>
        <w:t>аналогічно, декартові координати не дозволяють використовувати матричну форму запису для завдання перспективного перетворення (проекції) точок.</w:t>
      </w:r>
    </w:p>
    <w:p w:rsidR="00DA3A7A" w:rsidRDefault="00DA3A7A" w:rsidP="00DA3A7A">
      <w:r>
        <w:t>Для вирішення цих проблем використовуються однорідні координати.</w:t>
      </w:r>
    </w:p>
    <w:p w:rsidR="000724BE" w:rsidRDefault="000724BE" w:rsidP="00A24084">
      <w:pPr>
        <w:pStyle w:val="30"/>
      </w:pPr>
      <w:bookmarkStart w:id="15" w:name="_Toc263436021"/>
      <w:r>
        <w:t>Визначення однорідних координат</w:t>
      </w:r>
      <w:bookmarkEnd w:id="15"/>
    </w:p>
    <w:p w:rsidR="000262F2" w:rsidRDefault="000262F2" w:rsidP="000262F2">
      <w:r>
        <w:t>Існують різні способи визначення однорідних координат. Ми будемо виходити із задачі уніфікованого подання координат точок у просторі, що включає нескінченно віддалені точки.</w:t>
      </w:r>
    </w:p>
    <w:p w:rsidR="000262F2" w:rsidRDefault="000262F2" w:rsidP="000262F2">
      <w:r>
        <w:t xml:space="preserve">Нехай задані дійсні числа, </w:t>
      </w:r>
      <w:r w:rsidRPr="00C8320C">
        <w:rPr>
          <w:rStyle w:val="aff9"/>
        </w:rPr>
        <w:t>a</w:t>
      </w:r>
      <w:r>
        <w:t xml:space="preserve"> і </w:t>
      </w:r>
      <w:r w:rsidRPr="00C8320C">
        <w:rPr>
          <w:rStyle w:val="aff9"/>
        </w:rPr>
        <w:t>w</w:t>
      </w:r>
      <w:r>
        <w:t xml:space="preserve">. Розглянемо їх відношення </w:t>
      </w:r>
      <w:r w:rsidRPr="00C8320C">
        <w:rPr>
          <w:rStyle w:val="aff9"/>
        </w:rPr>
        <w:t>a/w</w:t>
      </w:r>
      <w:r>
        <w:t xml:space="preserve">. Зафіксуємо значення </w:t>
      </w:r>
      <w:r w:rsidRPr="00C8320C">
        <w:rPr>
          <w:rStyle w:val="aff9"/>
        </w:rPr>
        <w:t>a</w:t>
      </w:r>
      <w:r>
        <w:t xml:space="preserve">, і будемо варіювати значення </w:t>
      </w:r>
      <w:r w:rsidRPr="00C8320C">
        <w:rPr>
          <w:rStyle w:val="aff9"/>
        </w:rPr>
        <w:t>w</w:t>
      </w:r>
      <w:r>
        <w:t xml:space="preserve">. При зменшенні </w:t>
      </w:r>
      <w:r w:rsidRPr="00C8320C">
        <w:rPr>
          <w:rStyle w:val="aff9"/>
        </w:rPr>
        <w:t>w</w:t>
      </w:r>
      <w:r>
        <w:t xml:space="preserve">, значення </w:t>
      </w:r>
      <w:r w:rsidRPr="00C8320C">
        <w:rPr>
          <w:rStyle w:val="aff9"/>
        </w:rPr>
        <w:t>a/w</w:t>
      </w:r>
      <w:r>
        <w:t xml:space="preserve"> збільшуватиметься. Зауважимо, що </w:t>
      </w:r>
      <w:r w:rsidR="00601EEE">
        <w:t>коли</w:t>
      </w:r>
      <w:r>
        <w:t xml:space="preserve"> </w:t>
      </w:r>
      <w:r w:rsidRPr="00C8320C">
        <w:rPr>
          <w:rStyle w:val="aff9"/>
        </w:rPr>
        <w:t>w</w:t>
      </w:r>
      <w:r>
        <w:t xml:space="preserve"> прямує до нуля, то </w:t>
      </w:r>
      <w:r w:rsidRPr="00C8320C">
        <w:rPr>
          <w:rStyle w:val="aff9"/>
        </w:rPr>
        <w:t>a/w</w:t>
      </w:r>
      <w:r>
        <w:t xml:space="preserve"> прямує до нескінченності. Таким чином, щоб включити в розгляд поняття нескінченності, для </w:t>
      </w:r>
      <w:r w:rsidR="00C8320C">
        <w:t>подання</w:t>
      </w:r>
      <w:r>
        <w:t xml:space="preserve"> значення </w:t>
      </w:r>
      <w:r w:rsidRPr="00C8320C">
        <w:rPr>
          <w:rStyle w:val="aff9"/>
        </w:rPr>
        <w:t>v</w:t>
      </w:r>
      <w:r>
        <w:t xml:space="preserve"> використовується пара чисел (</w:t>
      </w:r>
      <w:r w:rsidRPr="00C8320C">
        <w:rPr>
          <w:rStyle w:val="aff9"/>
        </w:rPr>
        <w:t>a</w:t>
      </w:r>
      <w:r>
        <w:t>,</w:t>
      </w:r>
      <w:r w:rsidRPr="00C8320C">
        <w:rPr>
          <w:rStyle w:val="aff9"/>
        </w:rPr>
        <w:t>w</w:t>
      </w:r>
      <w:r>
        <w:t xml:space="preserve">), таких, що </w:t>
      </w:r>
      <w:r w:rsidRPr="00C8320C">
        <w:rPr>
          <w:rStyle w:val="aff9"/>
        </w:rPr>
        <w:t>v=a/w</w:t>
      </w:r>
      <w:r>
        <w:t xml:space="preserve">. Якщо </w:t>
      </w:r>
      <w:r w:rsidRPr="00C8320C">
        <w:rPr>
          <w:rStyle w:val="aff9"/>
        </w:rPr>
        <w:t>w</w:t>
      </w:r>
      <w:r w:rsidR="00C8320C" w:rsidRPr="00C8320C">
        <w:rPr>
          <w:rStyle w:val="aff9"/>
        </w:rPr>
        <w:sym w:font="Symbol" w:char="F0B9"/>
      </w:r>
      <w:r w:rsidRPr="00C8320C">
        <w:rPr>
          <w:rStyle w:val="aff9"/>
        </w:rPr>
        <w:t>0</w:t>
      </w:r>
      <w:r>
        <w:t xml:space="preserve">, значення </w:t>
      </w:r>
      <w:r w:rsidRPr="00C8320C">
        <w:rPr>
          <w:rStyle w:val="aff9"/>
        </w:rPr>
        <w:t>v</w:t>
      </w:r>
      <w:r>
        <w:t xml:space="preserve"> точно </w:t>
      </w:r>
      <w:r w:rsidR="00C8320C">
        <w:t>дорівнює</w:t>
      </w:r>
      <w:r>
        <w:t xml:space="preserve"> </w:t>
      </w:r>
      <w:r w:rsidRPr="00C8320C">
        <w:rPr>
          <w:rStyle w:val="aff9"/>
        </w:rPr>
        <w:t>a/w</w:t>
      </w:r>
      <w:r>
        <w:t xml:space="preserve">. </w:t>
      </w:r>
      <w:r w:rsidR="00C8320C">
        <w:t>В</w:t>
      </w:r>
      <w:r>
        <w:t xml:space="preserve"> проти</w:t>
      </w:r>
      <w:r w:rsidR="00601EEE">
        <w:t>лежному</w:t>
      </w:r>
      <w:r>
        <w:t xml:space="preserve"> випадку </w:t>
      </w:r>
      <w:r w:rsidRPr="00C8320C">
        <w:rPr>
          <w:rStyle w:val="aff9"/>
        </w:rPr>
        <w:t>v=a/0</w:t>
      </w:r>
      <w:r>
        <w:t xml:space="preserve">, тобто </w:t>
      </w:r>
      <w:r w:rsidR="00C8320C">
        <w:t>рівне</w:t>
      </w:r>
      <w:r>
        <w:t xml:space="preserve"> нескінченності.</w:t>
      </w:r>
    </w:p>
    <w:p w:rsidR="000262F2" w:rsidRDefault="000262F2" w:rsidP="000262F2">
      <w:r>
        <w:t xml:space="preserve">Таким чином, координати </w:t>
      </w:r>
      <w:r w:rsidR="00601EEE">
        <w:t>дво</w:t>
      </w:r>
      <w:r>
        <w:t xml:space="preserve">вимірної точки </w:t>
      </w:r>
      <w:r w:rsidRPr="00C8320C">
        <w:rPr>
          <w:rStyle w:val="aff9"/>
        </w:rPr>
        <w:t>v=</w:t>
      </w:r>
      <w:r w:rsidRPr="00E70D09">
        <w:t>(</w:t>
      </w:r>
      <w:r w:rsidRPr="00C8320C">
        <w:rPr>
          <w:rStyle w:val="aff9"/>
        </w:rPr>
        <w:t>x</w:t>
      </w:r>
      <w:r w:rsidRPr="00E70D09">
        <w:t>,</w:t>
      </w:r>
      <w:r w:rsidRPr="00C8320C">
        <w:rPr>
          <w:rStyle w:val="aff9"/>
        </w:rPr>
        <w:t>y</w:t>
      </w:r>
      <w:r w:rsidRPr="00E70D09">
        <w:t>)</w:t>
      </w:r>
      <w:r>
        <w:t xml:space="preserve"> можна </w:t>
      </w:r>
      <w:r w:rsidR="00C8320C">
        <w:t>подати</w:t>
      </w:r>
      <w:r>
        <w:t xml:space="preserve"> через координати (</w:t>
      </w:r>
      <w:r w:rsidRPr="00C8320C">
        <w:rPr>
          <w:rStyle w:val="aff9"/>
        </w:rPr>
        <w:t>wx</w:t>
      </w:r>
      <w:r>
        <w:t>,</w:t>
      </w:r>
      <w:r w:rsidRPr="00C8320C">
        <w:rPr>
          <w:rStyle w:val="aff9"/>
        </w:rPr>
        <w:t>wy</w:t>
      </w:r>
      <w:r>
        <w:t>,</w:t>
      </w:r>
      <w:r w:rsidRPr="00C8320C">
        <w:rPr>
          <w:rStyle w:val="aff9"/>
        </w:rPr>
        <w:t>w</w:t>
      </w:r>
      <w:r>
        <w:t xml:space="preserve">). При </w:t>
      </w:r>
      <w:r w:rsidRPr="00C8320C">
        <w:rPr>
          <w:rStyle w:val="aff9"/>
        </w:rPr>
        <w:t>w=1</w:t>
      </w:r>
      <w:r>
        <w:t xml:space="preserve"> ці координати описують точку </w:t>
      </w:r>
      <w:r w:rsidR="00601EEE">
        <w:t>і</w:t>
      </w:r>
      <w:r>
        <w:t xml:space="preserve">з </w:t>
      </w:r>
      <w:r w:rsidR="00601EEE">
        <w:t>скінченними</w:t>
      </w:r>
      <w:r>
        <w:t xml:space="preserve"> координатами (</w:t>
      </w:r>
      <w:r w:rsidRPr="00C8320C">
        <w:rPr>
          <w:rStyle w:val="aff9"/>
        </w:rPr>
        <w:t>x</w:t>
      </w:r>
      <w:r>
        <w:t>,</w:t>
      </w:r>
      <w:r w:rsidRPr="00C8320C">
        <w:rPr>
          <w:rStyle w:val="aff9"/>
        </w:rPr>
        <w:t>y</w:t>
      </w:r>
      <w:r>
        <w:t xml:space="preserve">), а при </w:t>
      </w:r>
      <w:r w:rsidRPr="00C8320C">
        <w:rPr>
          <w:rStyle w:val="aff9"/>
        </w:rPr>
        <w:t>w=0</w:t>
      </w:r>
      <w:r>
        <w:t xml:space="preserve"> </w:t>
      </w:r>
      <w:r w:rsidR="00C8320C">
        <w:t>–</w:t>
      </w:r>
      <w:r>
        <w:t xml:space="preserve"> точку, нескінченно віддалену у напрямку (</w:t>
      </w:r>
      <w:r w:rsidRPr="00C8320C">
        <w:rPr>
          <w:rStyle w:val="aff9"/>
        </w:rPr>
        <w:t>x</w:t>
      </w:r>
      <w:r>
        <w:t>,</w:t>
      </w:r>
      <w:r w:rsidRPr="00C8320C">
        <w:rPr>
          <w:rStyle w:val="aff9"/>
        </w:rPr>
        <w:t>y</w:t>
      </w:r>
      <w:r>
        <w:t>). Як було сказано вище, звичайни</w:t>
      </w:r>
      <w:r w:rsidR="00C8320C">
        <w:t>м поданням через декартові коорди</w:t>
      </w:r>
      <w:r>
        <w:t>нати (</w:t>
      </w:r>
      <w:r w:rsidRPr="00C8320C">
        <w:rPr>
          <w:rStyle w:val="aff9"/>
        </w:rPr>
        <w:t>x</w:t>
      </w:r>
      <w:r>
        <w:t>,</w:t>
      </w:r>
      <w:r w:rsidRPr="00C8320C">
        <w:rPr>
          <w:rStyle w:val="aff9"/>
        </w:rPr>
        <w:t>y</w:t>
      </w:r>
      <w:r>
        <w:t>) це зробити неможливо.</w:t>
      </w:r>
    </w:p>
    <w:p w:rsidR="000262F2" w:rsidRDefault="000262F2" w:rsidP="000262F2">
      <w:r>
        <w:lastRenderedPageBreak/>
        <w:t>Розглянемо двовимірну площину, деяку точку (</w:t>
      </w:r>
      <w:r w:rsidRPr="00C8320C">
        <w:rPr>
          <w:rStyle w:val="aff9"/>
        </w:rPr>
        <w:t>x</w:t>
      </w:r>
      <w:r>
        <w:t>,</w:t>
      </w:r>
      <w:r w:rsidRPr="00C8320C">
        <w:rPr>
          <w:rStyle w:val="aff9"/>
        </w:rPr>
        <w:t>y</w:t>
      </w:r>
      <w:r>
        <w:t xml:space="preserve">) на ній і задану функцію </w:t>
      </w:r>
      <w:r w:rsidRPr="00C8320C">
        <w:rPr>
          <w:rStyle w:val="aff9"/>
        </w:rPr>
        <w:t>f</w:t>
      </w:r>
      <w:r>
        <w:t>(</w:t>
      </w:r>
      <w:r w:rsidRPr="00C8320C">
        <w:rPr>
          <w:rStyle w:val="aff9"/>
        </w:rPr>
        <w:t>x</w:t>
      </w:r>
      <w:r>
        <w:t>,</w:t>
      </w:r>
      <w:r w:rsidRPr="00C8320C">
        <w:rPr>
          <w:rStyle w:val="aff9"/>
        </w:rPr>
        <w:t>y</w:t>
      </w:r>
      <w:r>
        <w:t xml:space="preserve">). Якщо замінити </w:t>
      </w:r>
      <w:r w:rsidRPr="00C8320C">
        <w:rPr>
          <w:rStyle w:val="aff9"/>
        </w:rPr>
        <w:t>x</w:t>
      </w:r>
      <w:r>
        <w:t xml:space="preserve"> та </w:t>
      </w:r>
      <w:r w:rsidRPr="00C8320C">
        <w:rPr>
          <w:rStyle w:val="aff9"/>
        </w:rPr>
        <w:t>y</w:t>
      </w:r>
      <w:r>
        <w:t xml:space="preserve"> на </w:t>
      </w:r>
      <w:r w:rsidRPr="00C8320C">
        <w:rPr>
          <w:rStyle w:val="aff9"/>
        </w:rPr>
        <w:t>x/w</w:t>
      </w:r>
      <w:r>
        <w:t xml:space="preserve"> і </w:t>
      </w:r>
      <w:r w:rsidRPr="00C8320C">
        <w:rPr>
          <w:rStyle w:val="aff9"/>
        </w:rPr>
        <w:t>y/w</w:t>
      </w:r>
      <w:r>
        <w:t xml:space="preserve">, то вираз </w:t>
      </w:r>
      <w:r w:rsidRPr="00C8320C">
        <w:rPr>
          <w:rStyle w:val="aff9"/>
        </w:rPr>
        <w:t>f</w:t>
      </w:r>
      <w:r>
        <w:t>(</w:t>
      </w:r>
      <w:r w:rsidRPr="00C8320C">
        <w:rPr>
          <w:rStyle w:val="aff9"/>
        </w:rPr>
        <w:t>x</w:t>
      </w:r>
      <w:r>
        <w:t>,</w:t>
      </w:r>
      <w:r w:rsidRPr="00C8320C">
        <w:rPr>
          <w:rStyle w:val="aff9"/>
        </w:rPr>
        <w:t>y</w:t>
      </w:r>
      <w:r>
        <w:t>)</w:t>
      </w:r>
      <w:r w:rsidRPr="00C8320C">
        <w:rPr>
          <w:rStyle w:val="aff9"/>
        </w:rPr>
        <w:t>=0</w:t>
      </w:r>
      <w:r>
        <w:t xml:space="preserve"> заміниться на </w:t>
      </w:r>
      <w:r w:rsidRPr="00C8320C">
        <w:rPr>
          <w:rStyle w:val="aff9"/>
        </w:rPr>
        <w:t>f</w:t>
      </w:r>
      <w:r>
        <w:t>(</w:t>
      </w:r>
      <w:r w:rsidRPr="00C8320C">
        <w:rPr>
          <w:rStyle w:val="aff9"/>
        </w:rPr>
        <w:t>x/w</w:t>
      </w:r>
      <w:r>
        <w:t>,</w:t>
      </w:r>
      <w:r w:rsidRPr="00C8320C">
        <w:rPr>
          <w:rStyle w:val="aff9"/>
        </w:rPr>
        <w:t>y/w</w:t>
      </w:r>
      <w:r>
        <w:t>)</w:t>
      </w:r>
      <w:r w:rsidR="00C8320C" w:rsidRPr="00C8320C">
        <w:rPr>
          <w:rStyle w:val="aff9"/>
        </w:rPr>
        <w:t>=</w:t>
      </w:r>
      <w:r w:rsidRPr="00C8320C">
        <w:rPr>
          <w:rStyle w:val="aff9"/>
        </w:rPr>
        <w:t>0</w:t>
      </w:r>
      <w:r>
        <w:t xml:space="preserve">. Якщо </w:t>
      </w:r>
      <w:r w:rsidRPr="00C8320C">
        <w:rPr>
          <w:rStyle w:val="aff9"/>
        </w:rPr>
        <w:t>f</w:t>
      </w:r>
      <w:r>
        <w:t>(</w:t>
      </w:r>
      <w:r w:rsidRPr="00C8320C">
        <w:rPr>
          <w:rStyle w:val="aff9"/>
        </w:rPr>
        <w:t>x</w:t>
      </w:r>
      <w:r>
        <w:t>,</w:t>
      </w:r>
      <w:r w:rsidRPr="00C8320C">
        <w:rPr>
          <w:rStyle w:val="aff9"/>
        </w:rPr>
        <w:t>y</w:t>
      </w:r>
      <w:r>
        <w:t xml:space="preserve">) </w:t>
      </w:r>
      <w:r w:rsidR="00C8320C">
        <w:t>–</w:t>
      </w:r>
      <w:r>
        <w:t xml:space="preserve"> многочлен, то його множення на </w:t>
      </w:r>
      <w:r w:rsidRPr="00C8320C">
        <w:rPr>
          <w:rStyle w:val="aff9"/>
        </w:rPr>
        <w:t>w</w:t>
      </w:r>
      <w:r w:rsidRPr="00382758">
        <w:rPr>
          <w:rStyle w:val="aff9"/>
          <w:vertAlign w:val="superscript"/>
        </w:rPr>
        <w:t>n</w:t>
      </w:r>
      <w:r>
        <w:t xml:space="preserve"> (</w:t>
      </w:r>
      <w:r w:rsidRPr="00C8320C">
        <w:rPr>
          <w:rStyle w:val="aff9"/>
        </w:rPr>
        <w:t>n</w:t>
      </w:r>
      <w:r>
        <w:t xml:space="preserve"> </w:t>
      </w:r>
      <w:r w:rsidR="00C8320C">
        <w:t>–</w:t>
      </w:r>
      <w:r>
        <w:t xml:space="preserve"> ступінь многочлена) прибере всі знаменники.</w:t>
      </w:r>
    </w:p>
    <w:p w:rsidR="00F62111" w:rsidRDefault="00F62111" w:rsidP="000262F2">
      <w:r>
        <w:t>Наприклад, нехай задана пряма:</w:t>
      </w:r>
    </w:p>
    <w:p w:rsidR="00802CF4" w:rsidRDefault="00802CF4" w:rsidP="000262F2">
      <m:oMathPara>
        <m:oMath>
          <m:r>
            <w:rPr>
              <w:rFonts w:ascii="Cambria Math" w:eastAsia="Times New Roman" w:hAnsi="Cambria Math" w:cs="Times New Roman"/>
              <w:lang w:val="en-US" w:bidi="en-US"/>
            </w:rPr>
            <m:t>Ax</m:t>
          </m:r>
          <m:r>
            <m:rPr>
              <m:sty m:val="p"/>
            </m:rPr>
            <w:rPr>
              <w:rFonts w:ascii="Cambria Math" w:hAnsi="Cambria Math"/>
            </w:rPr>
            <m:t>+</m:t>
          </m:r>
          <m:r>
            <w:rPr>
              <w:rFonts w:ascii="Cambria Math" w:hAnsi="Cambria Math"/>
            </w:rPr>
            <m:t>By</m:t>
          </m:r>
          <m:r>
            <m:rPr>
              <m:sty m:val="p"/>
            </m:rPr>
            <w:rPr>
              <w:rFonts w:ascii="Cambria Math" w:hAnsi="Cambria Math"/>
            </w:rPr>
            <m:t>+</m:t>
          </m:r>
          <m:r>
            <w:rPr>
              <w:rFonts w:ascii="Cambria Math" w:hAnsi="Cambria Math"/>
            </w:rPr>
            <m:t>C</m:t>
          </m:r>
          <m:r>
            <m:rPr>
              <m:sty m:val="p"/>
            </m:rPr>
            <w:rPr>
              <w:rFonts w:ascii="Cambria Math" w:hAnsi="Cambria Math"/>
            </w:rPr>
            <m:t>=0.</m:t>
          </m:r>
        </m:oMath>
      </m:oMathPara>
    </w:p>
    <w:p w:rsidR="00F62111" w:rsidRDefault="00F62111" w:rsidP="00F62111">
      <w:r w:rsidRPr="00F62111">
        <w:t>Зам</w:t>
      </w:r>
      <w:r>
        <w:t>і</w:t>
      </w:r>
      <w:r w:rsidRPr="00F62111">
        <w:t xml:space="preserve">на </w:t>
      </w:r>
      <w:r w:rsidRPr="00F62111">
        <w:rPr>
          <w:rStyle w:val="aff9"/>
        </w:rPr>
        <w:t>x</w:t>
      </w:r>
      <w:r w:rsidRPr="00F62111">
        <w:t xml:space="preserve"> </w:t>
      </w:r>
      <w:r>
        <w:t>та</w:t>
      </w:r>
      <w:r w:rsidRPr="00F62111">
        <w:t xml:space="preserve"> </w:t>
      </w:r>
      <w:r w:rsidRPr="00F62111">
        <w:rPr>
          <w:rStyle w:val="aff9"/>
        </w:rPr>
        <w:t>y</w:t>
      </w:r>
      <w:r w:rsidRPr="00F62111">
        <w:t xml:space="preserve"> на </w:t>
      </w:r>
      <w:r w:rsidRPr="00F62111">
        <w:rPr>
          <w:rStyle w:val="aff9"/>
        </w:rPr>
        <w:t>x/w</w:t>
      </w:r>
      <w:r w:rsidRPr="00F62111">
        <w:t xml:space="preserve"> </w:t>
      </w:r>
      <w:r>
        <w:t>і</w:t>
      </w:r>
      <w:r w:rsidRPr="00F62111">
        <w:t xml:space="preserve"> </w:t>
      </w:r>
      <w:r w:rsidRPr="00F62111">
        <w:rPr>
          <w:rStyle w:val="aff9"/>
        </w:rPr>
        <w:t>y/w</w:t>
      </w:r>
      <w:r w:rsidRPr="00F62111">
        <w:t xml:space="preserve"> да</w:t>
      </w:r>
      <w:r>
        <w:t>є:</w:t>
      </w:r>
    </w:p>
    <w:p w:rsidR="00802CF4" w:rsidRDefault="00802CF4" w:rsidP="00F62111">
      <m:oMathPara>
        <m:oMath>
          <m:r>
            <w:rPr>
              <w:rFonts w:ascii="Cambria Math" w:eastAsia="Times New Roman" w:hAnsi="Cambria Math" w:cs="Times New Roman"/>
              <w:lang w:val="en-US" w:bidi="en-US"/>
            </w:rPr>
            <m:t>A</m:t>
          </m:r>
          <m:d>
            <m:dPr>
              <m:ctrlPr>
                <w:rPr>
                  <w:rFonts w:ascii="Cambria Math" w:hAnsi="Cambria Math"/>
                  <w:iCs/>
                </w:rPr>
              </m:ctrlPr>
            </m:dPr>
            <m:e>
              <m:f>
                <m:fPr>
                  <m:ctrlPr>
                    <w:rPr>
                      <w:rFonts w:ascii="Cambria Math" w:hAnsi="Cambria Math"/>
                      <w:iCs/>
                    </w:rPr>
                  </m:ctrlPr>
                </m:fPr>
                <m:num>
                  <m:r>
                    <w:rPr>
                      <w:rFonts w:ascii="Cambria Math" w:hAnsi="Cambria Math"/>
                    </w:rPr>
                    <m:t>x</m:t>
                  </m:r>
                </m:num>
                <m:den>
                  <m:r>
                    <w:rPr>
                      <w:rFonts w:ascii="Cambria Math" w:hAnsi="Cambria Math"/>
                    </w:rPr>
                    <m:t>w</m:t>
                  </m:r>
                </m:den>
              </m:f>
            </m:e>
          </m:d>
          <m:r>
            <m:rPr>
              <m:sty m:val="p"/>
            </m:rPr>
            <w:rPr>
              <w:rFonts w:ascii="Cambria Math" w:hAnsi="Cambria Math"/>
            </w:rPr>
            <m:t>+</m:t>
          </m:r>
          <m:r>
            <w:rPr>
              <w:rFonts w:ascii="Cambria Math" w:hAnsi="Cambria Math"/>
            </w:rPr>
            <m:t>B</m:t>
          </m:r>
          <m:d>
            <m:dPr>
              <m:ctrlPr>
                <w:rPr>
                  <w:rFonts w:ascii="Cambria Math" w:hAnsi="Cambria Math"/>
                  <w:iCs/>
                </w:rPr>
              </m:ctrlPr>
            </m:dPr>
            <m:e>
              <m:f>
                <m:fPr>
                  <m:ctrlPr>
                    <w:rPr>
                      <w:rFonts w:ascii="Cambria Math" w:hAnsi="Cambria Math"/>
                      <w:iCs/>
                    </w:rPr>
                  </m:ctrlPr>
                </m:fPr>
                <m:num>
                  <m:r>
                    <w:rPr>
                      <w:rFonts w:ascii="Cambria Math" w:hAnsi="Cambria Math"/>
                    </w:rPr>
                    <m:t>y</m:t>
                  </m:r>
                </m:num>
                <m:den>
                  <m:r>
                    <w:rPr>
                      <w:rFonts w:ascii="Cambria Math" w:hAnsi="Cambria Math"/>
                    </w:rPr>
                    <m:t>w</m:t>
                  </m:r>
                </m:den>
              </m:f>
            </m:e>
          </m:d>
          <m:r>
            <m:rPr>
              <m:sty m:val="p"/>
            </m:rPr>
            <w:rPr>
              <w:rFonts w:ascii="Cambria Math" w:hAnsi="Cambria Math"/>
            </w:rPr>
            <m:t>+</m:t>
          </m:r>
          <m:r>
            <w:rPr>
              <w:rFonts w:ascii="Cambria Math" w:hAnsi="Cambria Math"/>
            </w:rPr>
            <m:t>C</m:t>
          </m:r>
          <m:r>
            <m:rPr>
              <m:sty m:val="p"/>
            </m:rPr>
            <w:rPr>
              <w:rFonts w:ascii="Cambria Math" w:hAnsi="Cambria Math"/>
            </w:rPr>
            <m:t>=0.</m:t>
          </m:r>
        </m:oMath>
      </m:oMathPara>
    </w:p>
    <w:p w:rsidR="00F62111" w:rsidRDefault="00F62111" w:rsidP="00F62111">
      <w:r>
        <w:t>Помноживши</w:t>
      </w:r>
      <w:r w:rsidRPr="00F62111">
        <w:t xml:space="preserve"> на </w:t>
      </w:r>
      <w:r w:rsidRPr="00F62111">
        <w:rPr>
          <w:rStyle w:val="aff9"/>
        </w:rPr>
        <w:t>w</w:t>
      </w:r>
      <w:r w:rsidRPr="00F62111">
        <w:t xml:space="preserve">, </w:t>
      </w:r>
      <w:r>
        <w:t>отримуємо:</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25"/>
        <w:gridCol w:w="878"/>
      </w:tblGrid>
      <w:tr w:rsidR="00F62111" w:rsidRPr="00AC50F9" w:rsidTr="00AC50F9">
        <w:tc>
          <w:tcPr>
            <w:tcW w:w="8403" w:type="dxa"/>
            <w:vAlign w:val="center"/>
          </w:tcPr>
          <w:p w:rsidR="00F62111" w:rsidRPr="00AC50F9" w:rsidRDefault="007117CA" w:rsidP="006B2076">
            <w:pPr>
              <w:rPr>
                <w:rFonts w:ascii="Times New Roman" w:eastAsia="Times New Roman" w:hAnsi="Times New Roman" w:cs="Times New Roman"/>
                <w:lang w:val="en-US" w:bidi="en-US"/>
              </w:rPr>
            </w:pPr>
            <m:oMathPara>
              <m:oMath>
                <m:r>
                  <w:rPr>
                    <w:rFonts w:ascii="Cambria Math" w:eastAsia="Times New Roman" w:hAnsi="Cambria Math" w:cs="Times New Roman"/>
                    <w:lang w:val="en-US" w:bidi="en-US"/>
                  </w:rPr>
                  <m:t>Ax</m:t>
                </m:r>
                <m:r>
                  <m:rPr>
                    <m:sty m:val="p"/>
                  </m:rPr>
                  <w:rPr>
                    <w:rFonts w:ascii="Cambria Math" w:hAnsi="Cambria Math"/>
                  </w:rPr>
                  <m:t>+</m:t>
                </m:r>
                <m:r>
                  <w:rPr>
                    <w:rFonts w:ascii="Cambria Math" w:hAnsi="Cambria Math"/>
                  </w:rPr>
                  <m:t>By</m:t>
                </m:r>
                <m:r>
                  <m:rPr>
                    <m:sty m:val="p"/>
                  </m:rPr>
                  <w:rPr>
                    <w:rFonts w:ascii="Cambria Math" w:hAnsi="Cambria Math"/>
                  </w:rPr>
                  <m:t>+</m:t>
                </m:r>
                <m:r>
                  <w:rPr>
                    <w:rFonts w:ascii="Cambria Math" w:hAnsi="Cambria Math"/>
                  </w:rPr>
                  <m:t>Cw</m:t>
                </m:r>
                <m:r>
                  <m:rPr>
                    <m:sty m:val="p"/>
                  </m:rPr>
                  <w:rPr>
                    <w:rFonts w:ascii="Cambria Math" w:hAnsi="Cambria Math"/>
                  </w:rPr>
                  <m:t>=0.</m:t>
                </m:r>
              </m:oMath>
            </m:oMathPara>
          </w:p>
        </w:tc>
        <w:tc>
          <w:tcPr>
            <w:tcW w:w="883" w:type="dxa"/>
            <w:vAlign w:val="center"/>
          </w:tcPr>
          <w:p w:rsidR="00F62111" w:rsidRPr="00C71B8D" w:rsidRDefault="00F62111" w:rsidP="00802CF4">
            <w:r w:rsidRPr="00C71B8D">
              <w:t>(1.</w:t>
            </w:r>
            <w:r w:rsidR="00802CF4">
              <w:t>4</w:t>
            </w:r>
            <w:r w:rsidRPr="00C71B8D">
              <w:t>)</w:t>
            </w:r>
          </w:p>
        </w:tc>
      </w:tr>
    </w:tbl>
    <w:p w:rsidR="00802CF4" w:rsidRDefault="00F62111" w:rsidP="00F62111">
      <w:r>
        <w:t>Інший приклад. Нехай заданий многочлен другого порядку:</w:t>
      </w:r>
    </w:p>
    <w:p w:rsidR="00F62111" w:rsidRDefault="00802CF4" w:rsidP="00F62111">
      <m:oMathPara>
        <m:oMath>
          <m:r>
            <w:rPr>
              <w:rFonts w:ascii="Cambria Math" w:eastAsia="Times New Roman" w:hAnsi="Cambria Math" w:cs="Times New Roman"/>
              <w:lang w:val="en-US" w:bidi="en-US"/>
            </w:rPr>
            <m:t>A</m:t>
          </m:r>
          <m:sSup>
            <m:sSupPr>
              <m:ctrlPr>
                <w:rPr>
                  <w:rFonts w:ascii="Cambria Math" w:hAnsi="Cambria Math"/>
                  <w:iCs/>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Bxy</m:t>
          </m:r>
          <m:r>
            <m:rPr>
              <m:sty m:val="p"/>
            </m:rPr>
            <w:rPr>
              <w:rFonts w:ascii="Cambria Math" w:hAnsi="Cambria Math"/>
            </w:rPr>
            <m:t>+</m:t>
          </m:r>
          <m:r>
            <w:rPr>
              <w:rFonts w:ascii="Cambria Math" w:hAnsi="Cambria Math"/>
            </w:rPr>
            <m:t>C</m:t>
          </m:r>
          <m:sSup>
            <m:sSupPr>
              <m:ctrlPr>
                <w:rPr>
                  <w:rFonts w:ascii="Cambria Math" w:hAnsi="Cambria Math"/>
                  <w:iCs/>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+2</m:t>
          </m:r>
          <m:r>
            <w:rPr>
              <w:rFonts w:ascii="Cambria Math" w:hAnsi="Cambria Math"/>
            </w:rPr>
            <m:t>Dx</m:t>
          </m:r>
          <m:r>
            <m:rPr>
              <m:sty m:val="p"/>
            </m:rPr>
            <w:rPr>
              <w:rFonts w:ascii="Cambria Math" w:hAnsi="Cambria Math"/>
            </w:rPr>
            <m:t>+2</m:t>
          </m:r>
          <m:r>
            <w:rPr>
              <w:rFonts w:ascii="Cambria Math" w:hAnsi="Cambria Math"/>
            </w:rPr>
            <m:t>Ey</m:t>
          </m:r>
          <m:r>
            <m:rPr>
              <m:sty m:val="p"/>
            </m:rPr>
            <w:rPr>
              <w:rFonts w:ascii="Cambria Math" w:hAnsi="Cambria Math"/>
            </w:rPr>
            <m:t>+</m:t>
          </m:r>
          <m:r>
            <w:rPr>
              <w:rFonts w:ascii="Cambria Math" w:hAnsi="Cambria Math"/>
            </w:rPr>
            <m:t>F</m:t>
          </m:r>
          <m:r>
            <m:rPr>
              <m:sty m:val="p"/>
            </m:rPr>
            <w:rPr>
              <w:rFonts w:ascii="Cambria Math" w:hAnsi="Cambria Math"/>
            </w:rPr>
            <m:t>=0.</m:t>
          </m:r>
        </m:oMath>
      </m:oMathPara>
    </w:p>
    <w:p w:rsidR="00F62111" w:rsidRDefault="00F62111" w:rsidP="00F62111">
      <w:r w:rsidRPr="00F62111">
        <w:t>П</w:t>
      </w:r>
      <w:r>
        <w:t>і</w:t>
      </w:r>
      <w:r w:rsidRPr="00F62111">
        <w:t>сл</w:t>
      </w:r>
      <w:r>
        <w:t>я</w:t>
      </w:r>
      <w:r w:rsidRPr="00F62111">
        <w:t xml:space="preserve"> зам</w:t>
      </w:r>
      <w:r>
        <w:t>і</w:t>
      </w:r>
      <w:r w:rsidRPr="00F62111">
        <w:t>н</w:t>
      </w:r>
      <w:r>
        <w:t>и</w:t>
      </w:r>
      <w:r w:rsidRPr="00F62111">
        <w:t xml:space="preserve"> </w:t>
      </w:r>
      <w:r w:rsidRPr="00F62111">
        <w:rPr>
          <w:rStyle w:val="aff9"/>
        </w:rPr>
        <w:t>x</w:t>
      </w:r>
      <w:r w:rsidRPr="00F62111">
        <w:t xml:space="preserve"> </w:t>
      </w:r>
      <w:r>
        <w:t>та</w:t>
      </w:r>
      <w:r w:rsidRPr="00F62111">
        <w:t xml:space="preserve"> </w:t>
      </w:r>
      <w:r w:rsidRPr="00F62111">
        <w:rPr>
          <w:rStyle w:val="aff9"/>
        </w:rPr>
        <w:t>y</w:t>
      </w:r>
      <w:r w:rsidRPr="00F62111">
        <w:t xml:space="preserve"> на </w:t>
      </w:r>
      <w:r w:rsidRPr="00F62111">
        <w:rPr>
          <w:rStyle w:val="aff9"/>
        </w:rPr>
        <w:t>x/w</w:t>
      </w:r>
      <w:r w:rsidRPr="00F62111">
        <w:t xml:space="preserve"> </w:t>
      </w:r>
      <w:r>
        <w:t>і</w:t>
      </w:r>
      <w:r w:rsidRPr="00F62111">
        <w:t xml:space="preserve"> </w:t>
      </w:r>
      <w:r w:rsidRPr="00F62111">
        <w:rPr>
          <w:rStyle w:val="aff9"/>
        </w:rPr>
        <w:t>y/w</w:t>
      </w:r>
      <w:r w:rsidRPr="00F62111">
        <w:t xml:space="preserve"> </w:t>
      </w:r>
      <w:r>
        <w:t>відповідно</w:t>
      </w:r>
      <w:r w:rsidRPr="00F62111">
        <w:t xml:space="preserve">, </w:t>
      </w:r>
      <w:r>
        <w:t>та</w:t>
      </w:r>
      <w:r w:rsidRPr="00F62111">
        <w:t xml:space="preserve"> множен</w:t>
      </w:r>
      <w:r>
        <w:t>н</w:t>
      </w:r>
      <w:r w:rsidRPr="00F62111">
        <w:t xml:space="preserve">я на </w:t>
      </w:r>
      <w:r w:rsidRPr="00F62111">
        <w:rPr>
          <w:rStyle w:val="aff9"/>
        </w:rPr>
        <w:t>w</w:t>
      </w:r>
      <w:r w:rsidRPr="00F62111">
        <w:rPr>
          <w:rStyle w:val="aff9"/>
          <w:vertAlign w:val="superscript"/>
        </w:rPr>
        <w:t>2</w:t>
      </w:r>
      <w:r w:rsidRPr="00F62111">
        <w:t xml:space="preserve">, </w:t>
      </w:r>
      <w:r>
        <w:t>отримуємо:</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25"/>
        <w:gridCol w:w="878"/>
      </w:tblGrid>
      <w:tr w:rsidR="00F62111" w:rsidRPr="00AC50F9" w:rsidTr="00AC50F9">
        <w:tc>
          <w:tcPr>
            <w:tcW w:w="8403" w:type="dxa"/>
            <w:vAlign w:val="center"/>
          </w:tcPr>
          <w:p w:rsidR="00F62111" w:rsidRPr="00AC50F9" w:rsidRDefault="007117CA" w:rsidP="006B2076">
            <w:pPr>
              <w:rPr>
                <w:rFonts w:ascii="Times New Roman" w:eastAsia="Times New Roman" w:hAnsi="Times New Roman" w:cs="Times New Roman"/>
                <w:lang w:val="en-US" w:bidi="en-US"/>
              </w:rPr>
            </w:pPr>
            <m:oMathPara>
              <m:oMath>
                <m:r>
                  <w:rPr>
                    <w:rFonts w:ascii="Cambria Math" w:eastAsia="Times New Roman" w:hAnsi="Cambria Math" w:cs="Times New Roman"/>
                    <w:lang w:val="en-US" w:bidi="en-US"/>
                  </w:rPr>
                  <m:t>A</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Bxy</m:t>
                </m:r>
                <m:r>
                  <m:rPr>
                    <m:sty m:val="p"/>
                  </m:rPr>
                  <w:rPr>
                    <w:rFonts w:ascii="Cambria Math" w:hAnsi="Cambria Math"/>
                  </w:rPr>
                  <m:t>+</m:t>
                </m:r>
                <m:r>
                  <w:rPr>
                    <w:rFonts w:ascii="Cambria Math" w:hAnsi="Cambria Math"/>
                  </w:rPr>
                  <m:t>C</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+2</m:t>
                </m:r>
                <m:r>
                  <w:rPr>
                    <w:rFonts w:ascii="Cambria Math" w:hAnsi="Cambria Math"/>
                  </w:rPr>
                  <m:t>Dxw</m:t>
                </m:r>
                <m:r>
                  <m:rPr>
                    <m:sty m:val="p"/>
                  </m:rPr>
                  <w:rPr>
                    <w:rFonts w:ascii="Cambria Math" w:hAnsi="Cambria Math"/>
                  </w:rPr>
                  <m:t>+2</m:t>
                </m:r>
                <m:r>
                  <w:rPr>
                    <w:rFonts w:ascii="Cambria Math" w:hAnsi="Cambria Math"/>
                  </w:rPr>
                  <m:t>Eyw</m:t>
                </m:r>
                <m:r>
                  <m:rPr>
                    <m:sty m:val="p"/>
                  </m:rPr>
                  <w:rPr>
                    <w:rFonts w:ascii="Cambria Math" w:hAnsi="Cambria Math"/>
                  </w:rPr>
                  <m:t>+</m:t>
                </m:r>
                <m:r>
                  <w:rPr>
                    <w:rFonts w:ascii="Cambria Math" w:hAnsi="Cambria Math"/>
                  </w:rPr>
                  <m:t>F</m:t>
                </m:r>
                <m:sSup>
                  <m:sSupPr>
                    <m:ctrlPr>
                      <w:rPr>
                        <w:rFonts w:ascii="Cambria Math" w:hAnsi="Cambria Math"/>
                      </w:rPr>
                    </m:ctrlPr>
                  </m:sSupPr>
                  <m:e>
                    <m:r>
                      <w:rPr>
                        <w:rFonts w:ascii="Cambria Math" w:hAnsi="Cambria Math"/>
                      </w:rPr>
                      <m:t>w</m:t>
                    </m:r>
                  </m:e>
                  <m:sup>
                    <m:r>
                      <m:rPr>
                        <m:sty m:val="p"/>
                      </m:rPr>
                      <w:rPr>
                        <w:rFonts w:ascii="Cambria Math" w:hAnsi="Cambria Math"/>
                      </w:rPr>
                      <m:t>2</m:t>
                    </m:r>
                  </m:sup>
                </m:sSup>
                <m:r>
                  <m:rPr>
                    <m:sty m:val="p"/>
                  </m:rPr>
                  <w:rPr>
                    <w:rFonts w:ascii="Cambria Math" w:hAnsi="Cambria Math"/>
                  </w:rPr>
                  <m:t>=0</m:t>
                </m:r>
                <m:r>
                  <m:rPr>
                    <m:sty m:val="p"/>
                  </m:rPr>
                  <w:rPr>
                    <w:rFonts w:ascii="Cambria Math" w:hAnsi="Cambria Math"/>
                    <w:szCs w:val="28"/>
                  </w:rPr>
                  <m:t>.</m:t>
                </m:r>
              </m:oMath>
            </m:oMathPara>
          </w:p>
        </w:tc>
        <w:tc>
          <w:tcPr>
            <w:tcW w:w="883" w:type="dxa"/>
            <w:vAlign w:val="center"/>
          </w:tcPr>
          <w:p w:rsidR="00F62111" w:rsidRPr="00C71B8D" w:rsidRDefault="00F62111" w:rsidP="00802CF4">
            <w:r w:rsidRPr="00C71B8D">
              <w:t>(1.</w:t>
            </w:r>
            <w:r w:rsidR="00802CF4">
              <w:t>5</w:t>
            </w:r>
            <w:r w:rsidRPr="00C71B8D">
              <w:t>)</w:t>
            </w:r>
          </w:p>
        </w:tc>
      </w:tr>
    </w:tbl>
    <w:p w:rsidR="003E34A0" w:rsidRDefault="003E34A0" w:rsidP="003E34A0">
      <w:r>
        <w:t>Якщо уважно подивитися на многочлени (1.</w:t>
      </w:r>
      <w:r w:rsidR="00802CF4">
        <w:t>4</w:t>
      </w:r>
      <w:r>
        <w:t>) і (1.</w:t>
      </w:r>
      <w:r w:rsidR="00802CF4">
        <w:t>5</w:t>
      </w:r>
      <w:r>
        <w:t>), можна помітити, що степені всіх член</w:t>
      </w:r>
      <w:r w:rsidR="00601EEE">
        <w:t>ів</w:t>
      </w:r>
      <w:r>
        <w:t xml:space="preserve"> рівні. У випадку многочлена першого порядку, це степінь </w:t>
      </w:r>
      <w:r w:rsidRPr="003A76D6">
        <w:rPr>
          <w:rStyle w:val="aff9"/>
        </w:rPr>
        <w:t>1</w:t>
      </w:r>
      <w:r>
        <w:t xml:space="preserve">, тоді як для многочлена другого порядку, всі члени (тобто </w:t>
      </w:r>
      <w:r w:rsidRPr="003E34A0">
        <w:rPr>
          <w:rStyle w:val="aff9"/>
        </w:rPr>
        <w:t>x</w:t>
      </w:r>
      <w:r w:rsidRPr="003E34A0">
        <w:rPr>
          <w:rStyle w:val="aff9"/>
          <w:vertAlign w:val="superscript"/>
        </w:rPr>
        <w:t>2</w:t>
      </w:r>
      <w:r>
        <w:t xml:space="preserve">, </w:t>
      </w:r>
      <w:r w:rsidRPr="003E34A0">
        <w:rPr>
          <w:rStyle w:val="aff9"/>
        </w:rPr>
        <w:t>xy</w:t>
      </w:r>
      <w:r>
        <w:t xml:space="preserve">, </w:t>
      </w:r>
      <w:r w:rsidRPr="003E34A0">
        <w:rPr>
          <w:rStyle w:val="aff9"/>
        </w:rPr>
        <w:t>y</w:t>
      </w:r>
      <w:r w:rsidRPr="003E34A0">
        <w:rPr>
          <w:rStyle w:val="aff9"/>
          <w:vertAlign w:val="superscript"/>
        </w:rPr>
        <w:t>2</w:t>
      </w:r>
      <w:r>
        <w:t xml:space="preserve">, </w:t>
      </w:r>
      <w:r w:rsidRPr="003E34A0">
        <w:rPr>
          <w:rStyle w:val="aff9"/>
        </w:rPr>
        <w:t>xw</w:t>
      </w:r>
      <w:r>
        <w:t xml:space="preserve">, </w:t>
      </w:r>
      <w:r w:rsidRPr="003E34A0">
        <w:rPr>
          <w:rStyle w:val="aff9"/>
        </w:rPr>
        <w:t>yw</w:t>
      </w:r>
      <w:r>
        <w:t xml:space="preserve"> і </w:t>
      </w:r>
      <w:r w:rsidRPr="003E34A0">
        <w:rPr>
          <w:rStyle w:val="aff9"/>
        </w:rPr>
        <w:t>w</w:t>
      </w:r>
      <w:r w:rsidRPr="003E34A0">
        <w:rPr>
          <w:rStyle w:val="aff9"/>
          <w:vertAlign w:val="superscript"/>
        </w:rPr>
        <w:t>2</w:t>
      </w:r>
      <w:r>
        <w:t xml:space="preserve">) мають степінь </w:t>
      </w:r>
      <w:r w:rsidRPr="003A76D6">
        <w:rPr>
          <w:rStyle w:val="aff9"/>
        </w:rPr>
        <w:t>2</w:t>
      </w:r>
      <w:r>
        <w:t xml:space="preserve">. Отже, для даного многочлена </w:t>
      </w:r>
      <w:r w:rsidRPr="003E34A0">
        <w:rPr>
          <w:rStyle w:val="aff9"/>
        </w:rPr>
        <w:t>n</w:t>
      </w:r>
      <w:r>
        <w:t xml:space="preserve">-го порядку, після введення координати </w:t>
      </w:r>
      <w:r w:rsidRPr="003E34A0">
        <w:rPr>
          <w:rStyle w:val="aff9"/>
        </w:rPr>
        <w:t>w</w:t>
      </w:r>
      <w:r>
        <w:t xml:space="preserve"> всі члени будуть мати степінь </w:t>
      </w:r>
      <w:r w:rsidRPr="003E34A0">
        <w:rPr>
          <w:rStyle w:val="aff9"/>
        </w:rPr>
        <w:t>n</w:t>
      </w:r>
      <w:r>
        <w:t xml:space="preserve">. Такі многочлени називаються </w:t>
      </w:r>
      <w:r w:rsidRPr="003E34A0">
        <w:rPr>
          <w:rStyle w:val="af5"/>
        </w:rPr>
        <w:t>однорідними</w:t>
      </w:r>
      <w:r>
        <w:t>, а координати (</w:t>
      </w:r>
      <w:r w:rsidRPr="003E34A0">
        <w:rPr>
          <w:rStyle w:val="aff9"/>
        </w:rPr>
        <w:t>x</w:t>
      </w:r>
      <w:r>
        <w:t>,</w:t>
      </w:r>
      <w:r w:rsidRPr="003E34A0">
        <w:rPr>
          <w:rStyle w:val="aff9"/>
        </w:rPr>
        <w:t>y</w:t>
      </w:r>
      <w:r>
        <w:t>,</w:t>
      </w:r>
      <w:r w:rsidRPr="003E34A0">
        <w:rPr>
          <w:rStyle w:val="aff9"/>
        </w:rPr>
        <w:t>w</w:t>
      </w:r>
      <w:r>
        <w:t xml:space="preserve">) називаються </w:t>
      </w:r>
      <w:r w:rsidRPr="003E34A0">
        <w:t>однорідними</w:t>
      </w:r>
      <w:r>
        <w:t xml:space="preserve"> </w:t>
      </w:r>
      <w:r w:rsidRPr="003E34A0">
        <w:t>координатами</w:t>
      </w:r>
      <w:r>
        <w:t xml:space="preserve"> (</w:t>
      </w:r>
      <w:r w:rsidRPr="003E34A0">
        <w:rPr>
          <w:rStyle w:val="af5"/>
        </w:rPr>
        <w:t>Homogenous</w:t>
      </w:r>
      <w:r>
        <w:t xml:space="preserve"> </w:t>
      </w:r>
      <w:r>
        <w:rPr>
          <w:rStyle w:val="af5"/>
          <w:lang w:val="en-US"/>
        </w:rPr>
        <w:t>C</w:t>
      </w:r>
      <w:r w:rsidRPr="003E34A0">
        <w:rPr>
          <w:rStyle w:val="af5"/>
        </w:rPr>
        <w:t>oordinates</w:t>
      </w:r>
      <w:r>
        <w:t>).</w:t>
      </w:r>
    </w:p>
    <w:p w:rsidR="00F62111" w:rsidRDefault="003E34A0" w:rsidP="003E34A0">
      <w:r>
        <w:t>Наведені міркування залишаються вірними і у випадку тривимірного простору. Координати (</w:t>
      </w:r>
      <w:r w:rsidRPr="003E34A0">
        <w:rPr>
          <w:rStyle w:val="aff9"/>
        </w:rPr>
        <w:t>x</w:t>
      </w:r>
      <w:r>
        <w:t>,</w:t>
      </w:r>
      <w:r w:rsidRPr="003E34A0">
        <w:rPr>
          <w:rStyle w:val="aff9"/>
        </w:rPr>
        <w:t>y</w:t>
      </w:r>
      <w:r>
        <w:t>,</w:t>
      </w:r>
      <w:r w:rsidRPr="003E34A0">
        <w:rPr>
          <w:rStyle w:val="aff9"/>
        </w:rPr>
        <w:t>z</w:t>
      </w:r>
      <w:r>
        <w:t>) замінюються на (</w:t>
      </w:r>
      <w:r w:rsidRPr="003E34A0">
        <w:rPr>
          <w:rStyle w:val="aff9"/>
        </w:rPr>
        <w:t>x/w</w:t>
      </w:r>
      <w:r>
        <w:t>,</w:t>
      </w:r>
      <w:r w:rsidRPr="003E34A0">
        <w:rPr>
          <w:rStyle w:val="aff9"/>
        </w:rPr>
        <w:t>y/w</w:t>
      </w:r>
      <w:r>
        <w:t>,</w:t>
      </w:r>
      <w:r w:rsidRPr="003E34A0">
        <w:rPr>
          <w:rStyle w:val="aff9"/>
        </w:rPr>
        <w:t>z/w</w:t>
      </w:r>
      <w:r>
        <w:t xml:space="preserve">) і після множення на </w:t>
      </w:r>
      <w:r w:rsidRPr="003E34A0">
        <w:rPr>
          <w:rStyle w:val="aff9"/>
        </w:rPr>
        <w:t>w</w:t>
      </w:r>
      <w:r>
        <w:t xml:space="preserve"> у відповідній степені </w:t>
      </w:r>
      <w:r w:rsidRPr="003E34A0">
        <w:rPr>
          <w:rStyle w:val="aff9"/>
        </w:rPr>
        <w:t>n</w:t>
      </w:r>
      <w:r>
        <w:t xml:space="preserve"> дають однорідний многочлен.</w:t>
      </w:r>
    </w:p>
    <w:p w:rsidR="00F03EAF" w:rsidRDefault="00F03EAF" w:rsidP="00F03EAF">
      <w:r>
        <w:t>Однорідні координати вимагають три компоненти для подання точки на площині (і чотири компоненти для точки в просторі). Які ж однорідні координати відповідають точці з координатами (</w:t>
      </w:r>
      <w:r w:rsidRPr="00F03EAF">
        <w:rPr>
          <w:rStyle w:val="aff9"/>
        </w:rPr>
        <w:t>x</w:t>
      </w:r>
      <w:r>
        <w:t>,</w:t>
      </w:r>
      <w:r w:rsidRPr="00F03EAF">
        <w:rPr>
          <w:rStyle w:val="aff9"/>
        </w:rPr>
        <w:t>y</w:t>
      </w:r>
      <w:r>
        <w:t>)? Легко побачити, що це буде (</w:t>
      </w:r>
      <w:r w:rsidRPr="00F03EAF">
        <w:rPr>
          <w:rStyle w:val="aff9"/>
        </w:rPr>
        <w:t>x</w:t>
      </w:r>
      <w:r>
        <w:t>,</w:t>
      </w:r>
      <w:r w:rsidRPr="00F03EAF">
        <w:rPr>
          <w:rStyle w:val="aff9"/>
        </w:rPr>
        <w:t>y</w:t>
      </w:r>
      <w:r>
        <w:t>,</w:t>
      </w:r>
      <w:r w:rsidRPr="00F03EAF">
        <w:rPr>
          <w:rStyle w:val="aff9"/>
        </w:rPr>
        <w:t>1</w:t>
      </w:r>
      <w:r>
        <w:t xml:space="preserve">), тобто </w:t>
      </w:r>
      <w:r w:rsidRPr="00F03EAF">
        <w:rPr>
          <w:rStyle w:val="aff9"/>
        </w:rPr>
        <w:t>w</w:t>
      </w:r>
      <w:r>
        <w:t xml:space="preserve"> приймається рівною </w:t>
      </w:r>
      <w:r w:rsidRPr="00F03EAF">
        <w:rPr>
          <w:rStyle w:val="aff9"/>
        </w:rPr>
        <w:t>1</w:t>
      </w:r>
      <w:r>
        <w:t>.</w:t>
      </w:r>
    </w:p>
    <w:p w:rsidR="00F03EAF" w:rsidRDefault="00F03EAF" w:rsidP="00F03EAF">
      <w:r>
        <w:t>У загальному випадку, це перетворення не однозначне. Однорідні координати точки (</w:t>
      </w:r>
      <w:r w:rsidRPr="00F03EAF">
        <w:rPr>
          <w:rStyle w:val="aff9"/>
        </w:rPr>
        <w:t>x</w:t>
      </w:r>
      <w:r>
        <w:t>,</w:t>
      </w:r>
      <w:r w:rsidRPr="00F03EAF">
        <w:rPr>
          <w:rStyle w:val="aff9"/>
        </w:rPr>
        <w:t>y</w:t>
      </w:r>
      <w:r>
        <w:t>) рівні (</w:t>
      </w:r>
      <w:r w:rsidRPr="00F03EAF">
        <w:rPr>
          <w:rStyle w:val="aff9"/>
        </w:rPr>
        <w:t>xw</w:t>
      </w:r>
      <w:r>
        <w:t>,</w:t>
      </w:r>
      <w:r w:rsidRPr="00F03EAF">
        <w:rPr>
          <w:rStyle w:val="aff9"/>
        </w:rPr>
        <w:t>yw</w:t>
      </w:r>
      <w:r>
        <w:t>,</w:t>
      </w:r>
      <w:r w:rsidRPr="00F03EAF">
        <w:rPr>
          <w:rStyle w:val="aff9"/>
        </w:rPr>
        <w:t>w</w:t>
      </w:r>
      <w:r>
        <w:t xml:space="preserve">) для будь-якого ненульового </w:t>
      </w:r>
      <w:r w:rsidRPr="00F03EAF">
        <w:rPr>
          <w:rStyle w:val="aff9"/>
        </w:rPr>
        <w:t>w</w:t>
      </w:r>
      <w:r>
        <w:t>. Аналогічно в тривимірному просторі: точці (</w:t>
      </w:r>
      <w:r w:rsidRPr="00F03EAF">
        <w:rPr>
          <w:rStyle w:val="aff9"/>
        </w:rPr>
        <w:t>x</w:t>
      </w:r>
      <w:r>
        <w:t>,</w:t>
      </w:r>
      <w:r w:rsidRPr="00F03EAF">
        <w:rPr>
          <w:rStyle w:val="aff9"/>
        </w:rPr>
        <w:t>y</w:t>
      </w:r>
      <w:r>
        <w:t>,</w:t>
      </w:r>
      <w:r w:rsidRPr="00F03EAF">
        <w:rPr>
          <w:rStyle w:val="aff9"/>
        </w:rPr>
        <w:t>z</w:t>
      </w:r>
      <w:r>
        <w:t>) відповідають координати (</w:t>
      </w:r>
      <w:r w:rsidRPr="00F03EAF">
        <w:rPr>
          <w:rStyle w:val="aff9"/>
        </w:rPr>
        <w:t>xw</w:t>
      </w:r>
      <w:r>
        <w:t>,</w:t>
      </w:r>
      <w:r w:rsidRPr="00F03EAF">
        <w:rPr>
          <w:rStyle w:val="aff9"/>
        </w:rPr>
        <w:t>yw</w:t>
      </w:r>
      <w:r>
        <w:t>,</w:t>
      </w:r>
      <w:r w:rsidRPr="00F03EAF">
        <w:rPr>
          <w:rStyle w:val="aff9"/>
        </w:rPr>
        <w:t>zw</w:t>
      </w:r>
      <w:r>
        <w:t>,</w:t>
      </w:r>
      <w:r w:rsidRPr="00F03EAF">
        <w:rPr>
          <w:rStyle w:val="aff9"/>
        </w:rPr>
        <w:t>w</w:t>
      </w:r>
      <w:r>
        <w:t>). У той же час, перетворення з однорідних координат в евклідові однозначно: точці (</w:t>
      </w:r>
      <w:r w:rsidRPr="00F03EAF">
        <w:rPr>
          <w:rStyle w:val="aff9"/>
        </w:rPr>
        <w:t>x</w:t>
      </w:r>
      <w:r>
        <w:t>,</w:t>
      </w:r>
      <w:r w:rsidRPr="00F03EAF">
        <w:rPr>
          <w:rStyle w:val="aff9"/>
        </w:rPr>
        <w:t>y</w:t>
      </w:r>
      <w:r>
        <w:t>,</w:t>
      </w:r>
      <w:r w:rsidRPr="00F03EAF">
        <w:rPr>
          <w:rStyle w:val="aff9"/>
        </w:rPr>
        <w:t>w</w:t>
      </w:r>
      <w:r>
        <w:t>) відповідає точка (</w:t>
      </w:r>
      <w:r w:rsidRPr="00F03EAF">
        <w:rPr>
          <w:rStyle w:val="aff9"/>
        </w:rPr>
        <w:t>x/w</w:t>
      </w:r>
      <w:r>
        <w:t>,</w:t>
      </w:r>
      <w:r w:rsidRPr="00F03EAF">
        <w:rPr>
          <w:rStyle w:val="aff9"/>
        </w:rPr>
        <w:t>y/w</w:t>
      </w:r>
      <w:r>
        <w:t>).</w:t>
      </w:r>
    </w:p>
    <w:p w:rsidR="00375EC7" w:rsidRDefault="00F03EAF" w:rsidP="00375EC7">
      <w:r>
        <w:lastRenderedPageBreak/>
        <w:t>Наведемо більш формальне визначення</w:t>
      </w:r>
      <w:r w:rsidR="00375EC7">
        <w:t xml:space="preserve">: </w:t>
      </w:r>
      <w:r w:rsidR="00375EC7" w:rsidRPr="00375EC7">
        <w:rPr>
          <w:rStyle w:val="af5"/>
        </w:rPr>
        <w:t>однорідними</w:t>
      </w:r>
      <w:r w:rsidR="00375EC7">
        <w:t xml:space="preserve"> </w:t>
      </w:r>
      <w:r w:rsidR="00375EC7" w:rsidRPr="00375EC7">
        <w:rPr>
          <w:rStyle w:val="af5"/>
        </w:rPr>
        <w:t>координатами</w:t>
      </w:r>
      <w:r w:rsidR="00375EC7">
        <w:t xml:space="preserve"> точки </w:t>
      </w:r>
      <w:r w:rsidR="00375EC7" w:rsidRPr="00375EC7">
        <w:rPr>
          <w:rStyle w:val="aff9"/>
        </w:rPr>
        <w:t>P=</w:t>
      </w:r>
      <w:r w:rsidR="00375EC7">
        <w:t>(</w:t>
      </w:r>
      <w:r w:rsidR="00375EC7" w:rsidRPr="00375EC7">
        <w:rPr>
          <w:rStyle w:val="aff9"/>
        </w:rPr>
        <w:t>x</w:t>
      </w:r>
      <w:r w:rsidR="00375EC7" w:rsidRPr="00375EC7">
        <w:rPr>
          <w:rStyle w:val="aff9"/>
          <w:vertAlign w:val="subscript"/>
        </w:rPr>
        <w:t>1</w:t>
      </w:r>
      <w:r w:rsidR="00375EC7">
        <w:t>,...,</w:t>
      </w:r>
      <w:r w:rsidR="00375EC7" w:rsidRPr="00375EC7">
        <w:rPr>
          <w:rStyle w:val="aff9"/>
        </w:rPr>
        <w:t>x</w:t>
      </w:r>
      <w:r w:rsidR="00375EC7" w:rsidRPr="00375EC7">
        <w:rPr>
          <w:rStyle w:val="aff9"/>
          <w:vertAlign w:val="subscript"/>
        </w:rPr>
        <w:t>n</w:t>
      </w:r>
      <w:r w:rsidR="00375EC7">
        <w:t xml:space="preserve">), </w:t>
      </w:r>
      <w:r w:rsidR="00375EC7" w:rsidRPr="00375EC7">
        <w:rPr>
          <w:rStyle w:val="aff9"/>
        </w:rPr>
        <w:t>P</w:t>
      </w:r>
      <w:r w:rsidR="00375EC7" w:rsidRPr="00375EC7">
        <w:rPr>
          <w:rStyle w:val="aff9"/>
        </w:rPr>
        <w:sym w:font="Symbol" w:char="F0CE"/>
      </w:r>
      <w:r w:rsidR="00375EC7" w:rsidRPr="00375EC7">
        <w:rPr>
          <w:rStyle w:val="aff9"/>
        </w:rPr>
        <w:t>R</w:t>
      </w:r>
      <w:r w:rsidR="00375EC7" w:rsidRPr="00375EC7">
        <w:rPr>
          <w:rStyle w:val="aff9"/>
          <w:vertAlign w:val="superscript"/>
        </w:rPr>
        <w:t>n</w:t>
      </w:r>
      <w:r w:rsidR="00375EC7">
        <w:t xml:space="preserve"> називаються координати </w:t>
      </w:r>
      <w:r w:rsidR="00375EC7" w:rsidRPr="00375EC7">
        <w:rPr>
          <w:rStyle w:val="aff9"/>
        </w:rPr>
        <w:t>P</w:t>
      </w:r>
      <w:r w:rsidR="00375EC7" w:rsidRPr="00375EC7">
        <w:rPr>
          <w:rStyle w:val="aff9"/>
          <w:vertAlign w:val="subscript"/>
        </w:rPr>
        <w:t>hom</w:t>
      </w:r>
      <w:r w:rsidR="00375EC7" w:rsidRPr="00375EC7">
        <w:rPr>
          <w:rStyle w:val="aff9"/>
        </w:rPr>
        <w:t>=</w:t>
      </w:r>
      <w:r w:rsidR="00375EC7">
        <w:t>(</w:t>
      </w:r>
      <w:r w:rsidR="00375EC7" w:rsidRPr="00375EC7">
        <w:rPr>
          <w:rStyle w:val="aff9"/>
        </w:rPr>
        <w:t>wx</w:t>
      </w:r>
      <w:r w:rsidR="00375EC7" w:rsidRPr="00375EC7">
        <w:rPr>
          <w:rStyle w:val="aff9"/>
          <w:vertAlign w:val="subscript"/>
        </w:rPr>
        <w:t>1</w:t>
      </w:r>
      <w:r w:rsidR="00375EC7">
        <w:t>,</w:t>
      </w:r>
      <w:r w:rsidR="00375EC7" w:rsidRPr="00375EC7">
        <w:rPr>
          <w:rStyle w:val="aff9"/>
        </w:rPr>
        <w:t>wx</w:t>
      </w:r>
      <w:r w:rsidR="00375EC7" w:rsidRPr="00375EC7">
        <w:rPr>
          <w:rStyle w:val="aff9"/>
          <w:vertAlign w:val="subscript"/>
        </w:rPr>
        <w:t>2</w:t>
      </w:r>
      <w:r w:rsidR="00375EC7">
        <w:t>,...,wx</w:t>
      </w:r>
      <w:r w:rsidR="00375EC7" w:rsidRPr="00375EC7">
        <w:rPr>
          <w:vertAlign w:val="subscript"/>
        </w:rPr>
        <w:t>n</w:t>
      </w:r>
      <w:r w:rsidR="00375EC7">
        <w:t>,</w:t>
      </w:r>
      <w:r w:rsidR="00375EC7" w:rsidRPr="00375EC7">
        <w:rPr>
          <w:rStyle w:val="aff9"/>
        </w:rPr>
        <w:t>w</w:t>
      </w:r>
      <w:r w:rsidR="00375EC7">
        <w:t xml:space="preserve">), </w:t>
      </w:r>
      <w:r w:rsidR="00375EC7" w:rsidRPr="00375EC7">
        <w:rPr>
          <w:rStyle w:val="aff9"/>
        </w:rPr>
        <w:t>P</w:t>
      </w:r>
      <w:r w:rsidR="00375EC7" w:rsidRPr="00375EC7">
        <w:rPr>
          <w:rStyle w:val="aff9"/>
          <w:vertAlign w:val="subscript"/>
        </w:rPr>
        <w:t>hom</w:t>
      </w:r>
      <w:r w:rsidR="00375EC7" w:rsidRPr="00375EC7">
        <w:rPr>
          <w:rStyle w:val="aff9"/>
        </w:rPr>
        <w:sym w:font="Symbol" w:char="F0CE"/>
      </w:r>
      <w:r w:rsidR="00375EC7" w:rsidRPr="00375EC7">
        <w:rPr>
          <w:rStyle w:val="aff9"/>
        </w:rPr>
        <w:t>R</w:t>
      </w:r>
      <w:r w:rsidR="00375EC7" w:rsidRPr="00375EC7">
        <w:rPr>
          <w:rStyle w:val="aff9"/>
          <w:vertAlign w:val="superscript"/>
        </w:rPr>
        <w:t>n+1</w:t>
      </w:r>
      <w:r w:rsidR="00375EC7">
        <w:t>, причому хоча б один елемент повинен бути відмінний від нуля.</w:t>
      </w:r>
    </w:p>
    <w:p w:rsidR="00F03EAF" w:rsidRDefault="00375EC7" w:rsidP="00375EC7">
      <w:r>
        <w:t xml:space="preserve">Насправді, безліч векторів </w:t>
      </w:r>
      <w:r w:rsidRPr="00375EC7">
        <w:rPr>
          <w:rStyle w:val="aff9"/>
        </w:rPr>
        <w:t>P</w:t>
      </w:r>
      <w:r w:rsidRPr="00375EC7">
        <w:rPr>
          <w:rStyle w:val="aff9"/>
          <w:vertAlign w:val="subscript"/>
        </w:rPr>
        <w:t>hom</w:t>
      </w:r>
      <w:r>
        <w:t xml:space="preserve"> за певних додаткових операціях утворюють так званий </w:t>
      </w:r>
      <w:r w:rsidRPr="00375EC7">
        <w:rPr>
          <w:rStyle w:val="af5"/>
        </w:rPr>
        <w:t>проективний</w:t>
      </w:r>
      <w:r>
        <w:t xml:space="preserve"> </w:t>
      </w:r>
      <w:r w:rsidRPr="00375EC7">
        <w:rPr>
          <w:rStyle w:val="af5"/>
        </w:rPr>
        <w:t>простір</w:t>
      </w:r>
      <w:r w:rsidR="003F1355" w:rsidRPr="0033715C">
        <w:fldChar w:fldCharType="begin"/>
      </w:r>
      <w:r w:rsidRPr="0033715C">
        <w:instrText xml:space="preserve"> XE " </w:instrText>
      </w:r>
      <w:r>
        <w:instrText>простір</w:instrText>
      </w:r>
      <w:r w:rsidR="000952CF">
        <w:instrText xml:space="preserve"> : проективний</w:instrText>
      </w:r>
      <w:r w:rsidRPr="0033715C">
        <w:instrText xml:space="preserve"> " </w:instrText>
      </w:r>
      <w:r w:rsidR="003F1355" w:rsidRPr="0033715C">
        <w:fldChar w:fldCharType="end"/>
      </w:r>
      <w:r>
        <w:t xml:space="preserve">, що має важливе значення з точки зору комп'ютерної графіки. Ми на цьому зупинятися не будемо. Важливо запам'ятати наступне: </w:t>
      </w:r>
      <w:r w:rsidRPr="00375EC7">
        <w:rPr>
          <w:rStyle w:val="af5"/>
        </w:rPr>
        <w:t>перетворення з однорідних координат в евклідові однозначне, а перетворення з евклідових координат в однорідні – ні</w:t>
      </w:r>
      <w:r>
        <w:t>.</w:t>
      </w:r>
    </w:p>
    <w:p w:rsidR="00A24084" w:rsidRDefault="00A24084" w:rsidP="00A24084">
      <w:pPr>
        <w:pStyle w:val="30"/>
      </w:pPr>
      <w:bookmarkStart w:id="16" w:name="_Toc263436022"/>
      <w:r>
        <w:t>Геометрична інтерпретація однорідних координат</w:t>
      </w:r>
      <w:bookmarkEnd w:id="16"/>
    </w:p>
    <w:p w:rsidR="00802CF4" w:rsidRDefault="00A24084" w:rsidP="00802CF4">
      <w:r>
        <w:t xml:space="preserve">Можна </w:t>
      </w:r>
      <w:r w:rsidR="00897646">
        <w:t>по</w:t>
      </w:r>
      <w:r>
        <w:t>дати просту геометричну інтерпретацію однорідних координат на площині.</w:t>
      </w:r>
      <w:r w:rsidR="003D3D2C">
        <w:t xml:space="preserve"> </w:t>
      </w:r>
      <w:r>
        <w:t>Нехай дані однорідні координати (</w:t>
      </w:r>
      <w:r w:rsidRPr="00A24084">
        <w:rPr>
          <w:rStyle w:val="aff9"/>
        </w:rPr>
        <w:t>x</w:t>
      </w:r>
      <w:r>
        <w:t>,</w:t>
      </w:r>
      <w:r w:rsidRPr="00A24084">
        <w:rPr>
          <w:rStyle w:val="aff9"/>
        </w:rPr>
        <w:t>y</w:t>
      </w:r>
      <w:r>
        <w:t>,</w:t>
      </w:r>
      <w:r w:rsidRPr="00A24084">
        <w:rPr>
          <w:rStyle w:val="aff9"/>
        </w:rPr>
        <w:t>w</w:t>
      </w:r>
      <w:r>
        <w:t xml:space="preserve">) точки на площині </w:t>
      </w:r>
      <w:r w:rsidR="00897646" w:rsidRPr="00A24084">
        <w:rPr>
          <w:rStyle w:val="aff9"/>
        </w:rPr>
        <w:t>X</w:t>
      </w:r>
      <w:r w:rsidRPr="00A24084">
        <w:rPr>
          <w:rStyle w:val="aff9"/>
        </w:rPr>
        <w:t>OY</w:t>
      </w:r>
      <w:r>
        <w:t xml:space="preserve">. Поставимо їй у відповідність точку в тривимірному евклідовому просторі з координатами </w:t>
      </w:r>
      <w:r w:rsidRPr="00A24084">
        <w:rPr>
          <w:rStyle w:val="aff9"/>
        </w:rPr>
        <w:t>x</w:t>
      </w:r>
      <w:r>
        <w:t xml:space="preserve">, </w:t>
      </w:r>
      <w:r w:rsidRPr="00A24084">
        <w:rPr>
          <w:rStyle w:val="aff9"/>
        </w:rPr>
        <w:t>y</w:t>
      </w:r>
      <w:r>
        <w:t xml:space="preserve"> і </w:t>
      </w:r>
      <w:r w:rsidRPr="00A24084">
        <w:rPr>
          <w:rStyle w:val="aff9"/>
        </w:rPr>
        <w:t>w</w:t>
      </w:r>
      <w:r>
        <w:t xml:space="preserve"> по осях </w:t>
      </w:r>
      <w:r w:rsidRPr="00A24084">
        <w:rPr>
          <w:rStyle w:val="aff9"/>
        </w:rPr>
        <w:t>X</w:t>
      </w:r>
      <w:r>
        <w:t xml:space="preserve">, </w:t>
      </w:r>
      <w:r w:rsidRPr="00A24084">
        <w:rPr>
          <w:rStyle w:val="aff9"/>
        </w:rPr>
        <w:t>Y</w:t>
      </w:r>
      <w:r>
        <w:t xml:space="preserve"> та </w:t>
      </w:r>
      <w:r w:rsidRPr="00A24084">
        <w:rPr>
          <w:rStyle w:val="aff9"/>
        </w:rPr>
        <w:t>W</w:t>
      </w:r>
      <w:r>
        <w:t xml:space="preserve"> відповідно. Пряма, що з'єднує цю точку </w:t>
      </w:r>
      <w:r w:rsidR="00897646">
        <w:t>з</w:t>
      </w:r>
      <w:r>
        <w:t xml:space="preserve"> початком координат, перетинає площину </w:t>
      </w:r>
      <w:r w:rsidRPr="00A24084">
        <w:rPr>
          <w:rStyle w:val="aff9"/>
        </w:rPr>
        <w:t>w=1</w:t>
      </w:r>
      <w:r>
        <w:t xml:space="preserve"> в точці (</w:t>
      </w:r>
      <w:r w:rsidRPr="00A24084">
        <w:rPr>
          <w:rStyle w:val="aff9"/>
        </w:rPr>
        <w:t>x/w</w:t>
      </w:r>
      <w:r>
        <w:t>,</w:t>
      </w:r>
      <w:r w:rsidRPr="00A24084">
        <w:rPr>
          <w:rStyle w:val="aff9"/>
        </w:rPr>
        <w:t>y/w</w:t>
      </w:r>
      <w:r>
        <w:t>,</w:t>
      </w:r>
      <w:r w:rsidRPr="00A24084">
        <w:rPr>
          <w:rStyle w:val="aff9"/>
        </w:rPr>
        <w:t>1</w:t>
      </w:r>
      <w:r w:rsidR="003D3D2C">
        <w:t>)</w:t>
      </w:r>
      <w:r w:rsidR="00802CF4">
        <w:t xml:space="preserve"> (рис. 1.5)</w:t>
      </w:r>
      <w:r>
        <w:t>.</w:t>
      </w:r>
    </w:p>
    <w:p w:rsidR="00A24084" w:rsidRDefault="007117CA" w:rsidP="0072290E">
      <w:pPr>
        <w:jc w:val="center"/>
      </w:pPr>
      <w:r>
        <w:rPr>
          <w:noProof/>
          <w:lang w:eastAsia="uk-UA"/>
        </w:rPr>
        <w:drawing>
          <wp:inline distT="0" distB="0" distL="0" distR="0">
            <wp:extent cx="4038600" cy="3019425"/>
            <wp:effectExtent l="19050" t="0" r="0" b="0"/>
            <wp:docPr id="218" name="Рисунок 117"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graph"/>
                    <pic:cNvPicPr>
                      <a:picLocks noChangeAspect="1" noChangeArrowheads="1"/>
                    </pic:cNvPicPr>
                  </pic:nvPicPr>
                  <pic:blipFill>
                    <a:blip r:embed="rId12" cstate="print">
                      <a:grayscl/>
                    </a:blip>
                    <a:srcRect/>
                    <a:stretch>
                      <a:fillRect/>
                    </a:stretch>
                  </pic:blipFill>
                  <pic:spPr bwMode="auto">
                    <a:xfrm>
                      <a:off x="0" y="0"/>
                      <a:ext cx="4038600" cy="3019425"/>
                    </a:xfrm>
                    <a:prstGeom prst="rect">
                      <a:avLst/>
                    </a:prstGeom>
                    <a:noFill/>
                    <a:ln w="9525">
                      <a:noFill/>
                      <a:miter lim="800000"/>
                      <a:headEnd/>
                      <a:tailEnd/>
                    </a:ln>
                  </pic:spPr>
                </pic:pic>
              </a:graphicData>
            </a:graphic>
          </wp:inline>
        </w:drawing>
      </w:r>
    </w:p>
    <w:p w:rsidR="00A24084" w:rsidRDefault="00A24084" w:rsidP="0072290E">
      <w:pPr>
        <w:jc w:val="center"/>
      </w:pPr>
      <w:r>
        <w:t>Рис. 1.</w:t>
      </w:r>
      <w:r w:rsidR="00621D55">
        <w:t>5</w:t>
      </w:r>
      <w:r>
        <w:t>. Геометрична інтерпретація однорідних координат</w:t>
      </w:r>
    </w:p>
    <w:p w:rsidR="0072290E" w:rsidRPr="0072290E" w:rsidRDefault="0072290E" w:rsidP="0072290E">
      <w:r>
        <w:t xml:space="preserve">Таким чином, перетворення з однорідних координат в евклідові еквівалентно проекції точки на площину </w:t>
      </w:r>
      <w:r w:rsidRPr="0098478E">
        <w:rPr>
          <w:rStyle w:val="aff9"/>
        </w:rPr>
        <w:t>w=1</w:t>
      </w:r>
      <w:r>
        <w:t xml:space="preserve"> вздовж лінії, що з'єднує точку з початком координат.</w:t>
      </w:r>
    </w:p>
    <w:p w:rsidR="0098478E" w:rsidRDefault="0098478E" w:rsidP="0098478E">
      <w:r>
        <w:t xml:space="preserve">З рисунка </w:t>
      </w:r>
      <w:r w:rsidR="00802CF4">
        <w:t xml:space="preserve">1.5 </w:t>
      </w:r>
      <w:r>
        <w:t xml:space="preserve">також видно, що якщо перетворення з однорідних координат в евклідові однозначне, то зворотне перетворення – ні, тому </w:t>
      </w:r>
      <w:r>
        <w:lastRenderedPageBreak/>
        <w:t>що всі точки на лінії, що з'єднує точку (</w:t>
      </w:r>
      <w:r w:rsidRPr="0098478E">
        <w:rPr>
          <w:rStyle w:val="aff9"/>
        </w:rPr>
        <w:t>x</w:t>
      </w:r>
      <w:r>
        <w:t>,</w:t>
      </w:r>
      <w:r w:rsidRPr="0098478E">
        <w:rPr>
          <w:rStyle w:val="aff9"/>
        </w:rPr>
        <w:t>y</w:t>
      </w:r>
      <w:r>
        <w:t>,</w:t>
      </w:r>
      <w:r w:rsidRPr="0098478E">
        <w:rPr>
          <w:rStyle w:val="aff9"/>
        </w:rPr>
        <w:t>w</w:t>
      </w:r>
      <w:r>
        <w:t>) і початок координат будуть проектуватися в точку (</w:t>
      </w:r>
      <w:r w:rsidRPr="0098478E">
        <w:rPr>
          <w:rStyle w:val="aff9"/>
        </w:rPr>
        <w:t>x/w</w:t>
      </w:r>
      <w:r>
        <w:t>,</w:t>
      </w:r>
      <w:r w:rsidRPr="0098478E">
        <w:rPr>
          <w:rStyle w:val="aff9"/>
        </w:rPr>
        <w:t>y/w</w:t>
      </w:r>
      <w:r>
        <w:t>).</w:t>
      </w:r>
    </w:p>
    <w:p w:rsidR="0098478E" w:rsidRDefault="00F1781C" w:rsidP="00F1781C">
      <w:pPr>
        <w:pStyle w:val="30"/>
      </w:pPr>
      <w:bookmarkStart w:id="17" w:name="_Toc263436023"/>
      <w:r>
        <w:t>Точка в нескінченності</w:t>
      </w:r>
      <w:bookmarkEnd w:id="17"/>
    </w:p>
    <w:p w:rsidR="00F1781C" w:rsidRDefault="00F1781C" w:rsidP="00F1781C">
      <w:r>
        <w:t>Як було ск</w:t>
      </w:r>
      <w:bookmarkStart w:id="18" w:name="_GoBack"/>
      <w:bookmarkEnd w:id="18"/>
      <w:r>
        <w:t>азано раніше, за допомогою однорідних координат можна легко описувати нескінченність. Розглянемо точку з однорідними координатами (</w:t>
      </w:r>
      <w:r w:rsidRPr="00F1781C">
        <w:rPr>
          <w:rStyle w:val="aff9"/>
        </w:rPr>
        <w:t>x</w:t>
      </w:r>
      <w:r>
        <w:t>,</w:t>
      </w:r>
      <w:r w:rsidRPr="00F1781C">
        <w:rPr>
          <w:rStyle w:val="aff9"/>
        </w:rPr>
        <w:t>y</w:t>
      </w:r>
      <w:r>
        <w:t>,</w:t>
      </w:r>
      <w:r w:rsidRPr="00F1781C">
        <w:rPr>
          <w:rStyle w:val="aff9"/>
        </w:rPr>
        <w:t>w</w:t>
      </w:r>
      <w:r>
        <w:t>). Їй відповідає точка з евклідовими координатами (</w:t>
      </w:r>
      <w:r w:rsidRPr="00F1781C">
        <w:rPr>
          <w:rStyle w:val="aff9"/>
        </w:rPr>
        <w:t>x/w</w:t>
      </w:r>
      <w:r>
        <w:t>,</w:t>
      </w:r>
      <w:r w:rsidRPr="00F1781C">
        <w:rPr>
          <w:rStyle w:val="aff9"/>
        </w:rPr>
        <w:t>y/w</w:t>
      </w:r>
      <w:r>
        <w:t xml:space="preserve">). Зафіксуємо </w:t>
      </w:r>
      <w:r w:rsidRPr="00F1781C">
        <w:rPr>
          <w:rStyle w:val="aff9"/>
        </w:rPr>
        <w:t>x</w:t>
      </w:r>
      <w:r>
        <w:t xml:space="preserve"> та </w:t>
      </w:r>
      <w:r w:rsidRPr="00F1781C">
        <w:rPr>
          <w:rStyle w:val="aff9"/>
        </w:rPr>
        <w:t>y</w:t>
      </w:r>
      <w:r>
        <w:t xml:space="preserve"> і спрямуємо </w:t>
      </w:r>
      <w:r w:rsidRPr="00F1781C">
        <w:rPr>
          <w:rStyle w:val="aff9"/>
        </w:rPr>
        <w:t>w</w:t>
      </w:r>
      <w:r>
        <w:t xml:space="preserve"> до нуля. Точка (</w:t>
      </w:r>
      <w:r w:rsidRPr="00F1781C">
        <w:rPr>
          <w:rStyle w:val="aff9"/>
        </w:rPr>
        <w:t>x/w</w:t>
      </w:r>
      <w:r>
        <w:t>,</w:t>
      </w:r>
      <w:r w:rsidRPr="00F1781C">
        <w:rPr>
          <w:rStyle w:val="aff9"/>
        </w:rPr>
        <w:t>y/w</w:t>
      </w:r>
      <w:r>
        <w:t>) буде віддалятися все далі й далі в нескінченність в напрямку (</w:t>
      </w:r>
      <w:r w:rsidRPr="00F1781C">
        <w:rPr>
          <w:rStyle w:val="aff9"/>
        </w:rPr>
        <w:t>x</w:t>
      </w:r>
      <w:r>
        <w:t>,</w:t>
      </w:r>
      <w:r w:rsidRPr="00F1781C">
        <w:rPr>
          <w:rStyle w:val="aff9"/>
        </w:rPr>
        <w:t>y</w:t>
      </w:r>
      <w:r>
        <w:t xml:space="preserve">). Коли </w:t>
      </w:r>
      <w:r w:rsidRPr="00F1781C">
        <w:rPr>
          <w:rStyle w:val="aff9"/>
        </w:rPr>
        <w:t>w</w:t>
      </w:r>
      <w:r>
        <w:t xml:space="preserve"> стане нулем, (</w:t>
      </w:r>
      <w:r w:rsidRPr="00F1781C">
        <w:rPr>
          <w:rStyle w:val="aff9"/>
        </w:rPr>
        <w:t>x/w</w:t>
      </w:r>
      <w:r>
        <w:t>,</w:t>
      </w:r>
      <w:r w:rsidRPr="00F1781C">
        <w:rPr>
          <w:rStyle w:val="aff9"/>
        </w:rPr>
        <w:t>y/w</w:t>
      </w:r>
      <w:r>
        <w:t>) йде в нескінченність. Отже, однорідні координати (</w:t>
      </w:r>
      <w:r w:rsidRPr="00F1781C">
        <w:rPr>
          <w:rStyle w:val="aff9"/>
        </w:rPr>
        <w:t>x</w:t>
      </w:r>
      <w:r>
        <w:t>,</w:t>
      </w:r>
      <w:r w:rsidRPr="00F1781C">
        <w:rPr>
          <w:rStyle w:val="aff9"/>
        </w:rPr>
        <w:t>y</w:t>
      </w:r>
      <w:r>
        <w:t>,</w:t>
      </w:r>
      <w:r w:rsidRPr="00F1781C">
        <w:rPr>
          <w:rStyle w:val="aff9"/>
        </w:rPr>
        <w:t>0</w:t>
      </w:r>
      <w:r>
        <w:t>) – ідеальна точка (</w:t>
      </w:r>
      <w:r>
        <w:rPr>
          <w:rStyle w:val="af5"/>
          <w:lang w:val="en-US"/>
        </w:rPr>
        <w:t>I</w:t>
      </w:r>
      <w:r w:rsidRPr="00F1781C">
        <w:rPr>
          <w:rStyle w:val="af5"/>
        </w:rPr>
        <w:t>deal</w:t>
      </w:r>
      <w:r>
        <w:t xml:space="preserve"> </w:t>
      </w:r>
      <w:r>
        <w:rPr>
          <w:rStyle w:val="af5"/>
          <w:lang w:val="en-US"/>
        </w:rPr>
        <w:t>P</w:t>
      </w:r>
      <w:r w:rsidRPr="00F1781C">
        <w:rPr>
          <w:rStyle w:val="af5"/>
        </w:rPr>
        <w:t>oint</w:t>
      </w:r>
      <w:r>
        <w:t>)</w:t>
      </w:r>
      <w:r w:rsidR="003F1355" w:rsidRPr="0033715C">
        <w:fldChar w:fldCharType="begin"/>
      </w:r>
      <w:r w:rsidR="008A7885" w:rsidRPr="0033715C">
        <w:instrText xml:space="preserve"> XE " </w:instrText>
      </w:r>
      <w:r w:rsidR="008A7885">
        <w:instrText>точка</w:instrText>
      </w:r>
      <w:r w:rsidR="00445A84">
        <w:instrText xml:space="preserve"> : ідеальна</w:instrText>
      </w:r>
      <w:r w:rsidR="008A7885" w:rsidRPr="0033715C">
        <w:instrText xml:space="preserve"> " </w:instrText>
      </w:r>
      <w:r w:rsidR="003F1355" w:rsidRPr="0033715C">
        <w:fldChar w:fldCharType="end"/>
      </w:r>
      <w:r>
        <w:t xml:space="preserve"> або, по-іншому, точка в нескінченності (</w:t>
      </w:r>
      <w:r w:rsidRPr="00F1781C">
        <w:rPr>
          <w:rStyle w:val="af5"/>
        </w:rPr>
        <w:t>Point</w:t>
      </w:r>
      <w:r>
        <w:t xml:space="preserve"> </w:t>
      </w:r>
      <w:r w:rsidRPr="00F1781C">
        <w:rPr>
          <w:rStyle w:val="af5"/>
        </w:rPr>
        <w:t>at</w:t>
      </w:r>
      <w:r>
        <w:t xml:space="preserve"> </w:t>
      </w:r>
      <w:r w:rsidRPr="00F1781C">
        <w:rPr>
          <w:rStyle w:val="af5"/>
        </w:rPr>
        <w:t>Infinity</w:t>
      </w:r>
      <w:r>
        <w:t>) за напрямом (</w:t>
      </w:r>
      <w:r w:rsidRPr="00F1781C">
        <w:rPr>
          <w:rStyle w:val="aff9"/>
        </w:rPr>
        <w:t>x</w:t>
      </w:r>
      <w:r>
        <w:t>,</w:t>
      </w:r>
      <w:r w:rsidRPr="00F1781C">
        <w:rPr>
          <w:rStyle w:val="aff9"/>
        </w:rPr>
        <w:t>y</w:t>
      </w:r>
      <w:r>
        <w:t>). Аналогічно для тривимірного простору: точка (</w:t>
      </w:r>
      <w:r w:rsidRPr="008A7885">
        <w:rPr>
          <w:rStyle w:val="aff9"/>
        </w:rPr>
        <w:t>x</w:t>
      </w:r>
      <w:r>
        <w:t>,</w:t>
      </w:r>
      <w:r w:rsidRPr="008A7885">
        <w:rPr>
          <w:rStyle w:val="aff9"/>
        </w:rPr>
        <w:t>y</w:t>
      </w:r>
      <w:r>
        <w:t>,</w:t>
      </w:r>
      <w:r w:rsidRPr="008A7885">
        <w:rPr>
          <w:rStyle w:val="aff9"/>
        </w:rPr>
        <w:t>z</w:t>
      </w:r>
      <w:r>
        <w:t>,</w:t>
      </w:r>
      <w:r w:rsidRPr="008A7885">
        <w:rPr>
          <w:rStyle w:val="aff9"/>
        </w:rPr>
        <w:t>0</w:t>
      </w:r>
      <w:r>
        <w:t xml:space="preserve">) </w:t>
      </w:r>
      <w:r w:rsidR="008A7885">
        <w:t>–</w:t>
      </w:r>
      <w:r>
        <w:t xml:space="preserve"> точка </w:t>
      </w:r>
      <w:r w:rsidR="00897646">
        <w:t>в</w:t>
      </w:r>
      <w:r>
        <w:t xml:space="preserve"> нескінченності за напрямом (</w:t>
      </w:r>
      <w:r w:rsidRPr="008A7885">
        <w:rPr>
          <w:rStyle w:val="aff9"/>
        </w:rPr>
        <w:t>x</w:t>
      </w:r>
      <w:r>
        <w:t>,</w:t>
      </w:r>
      <w:r w:rsidRPr="008A7885">
        <w:rPr>
          <w:rStyle w:val="aff9"/>
        </w:rPr>
        <w:t>y</w:t>
      </w:r>
      <w:r>
        <w:t>,</w:t>
      </w:r>
      <w:r w:rsidRPr="008A7885">
        <w:rPr>
          <w:rStyle w:val="aff9"/>
        </w:rPr>
        <w:t>z</w:t>
      </w:r>
      <w:r>
        <w:t>).</w:t>
      </w:r>
    </w:p>
    <w:p w:rsidR="00F1781C" w:rsidRDefault="00F1781C" w:rsidP="00F1781C">
      <w:r>
        <w:t>Наприклад, в OpenGL для визначення положення джерела світла використовуються однорідні координати. З</w:t>
      </w:r>
      <w:r w:rsidR="008A7885">
        <w:t>а</w:t>
      </w:r>
      <w:r>
        <w:t xml:space="preserve"> їх допомогою </w:t>
      </w:r>
      <w:r w:rsidR="008A7885">
        <w:t xml:space="preserve">можна </w:t>
      </w:r>
      <w:r>
        <w:t>визначити як точкове джерело світла (</w:t>
      </w:r>
      <w:r w:rsidRPr="008A7885">
        <w:rPr>
          <w:rStyle w:val="aff9"/>
        </w:rPr>
        <w:t>w=1</w:t>
      </w:r>
      <w:r>
        <w:t>), так і паралельн</w:t>
      </w:r>
      <w:r w:rsidR="008A7885">
        <w:t>е</w:t>
      </w:r>
      <w:r>
        <w:t xml:space="preserve"> джерело світла (</w:t>
      </w:r>
      <w:r w:rsidRPr="008A7885">
        <w:rPr>
          <w:rStyle w:val="aff9"/>
        </w:rPr>
        <w:t>w=</w:t>
      </w:r>
      <w:r>
        <w:t>0).</w:t>
      </w:r>
    </w:p>
    <w:p w:rsidR="008A7885" w:rsidRDefault="008A7885" w:rsidP="008A7885">
      <w:pPr>
        <w:pStyle w:val="30"/>
      </w:pPr>
      <w:bookmarkStart w:id="19" w:name="_Toc263436024"/>
      <w:r>
        <w:t>Різниця між точками та векторами</w:t>
      </w:r>
      <w:bookmarkEnd w:id="19"/>
    </w:p>
    <w:p w:rsidR="008A7885" w:rsidRDefault="008A7885" w:rsidP="00F1781C">
      <w:r w:rsidRPr="008A7885">
        <w:t>Нехай є система координат (</w:t>
      </w:r>
      <w:r w:rsidRPr="008A7885">
        <w:rPr>
          <w:rStyle w:val="aff9"/>
        </w:rPr>
        <w:t>O</w:t>
      </w:r>
      <w:r w:rsidRPr="008A7885">
        <w:t>,[</w:t>
      </w:r>
      <w:r w:rsidRPr="008A7885">
        <w:rPr>
          <w:rStyle w:val="aff9"/>
        </w:rPr>
        <w:t>i</w:t>
      </w:r>
      <w:r w:rsidRPr="008A7885">
        <w:t>],[</w:t>
      </w:r>
      <w:r w:rsidRPr="008A7885">
        <w:rPr>
          <w:rStyle w:val="aff9"/>
        </w:rPr>
        <w:t>j</w:t>
      </w:r>
      <w:r w:rsidRPr="008A7885">
        <w:t>],[</w:t>
      </w:r>
      <w:r w:rsidRPr="008A7885">
        <w:rPr>
          <w:rStyle w:val="aff9"/>
        </w:rPr>
        <w:t>k</w:t>
      </w:r>
      <w:r w:rsidRPr="008A7885">
        <w:t xml:space="preserve">]). Щоб </w:t>
      </w:r>
      <w:r>
        <w:t>подати</w:t>
      </w:r>
      <w:r w:rsidRPr="008A7885">
        <w:t xml:space="preserve"> </w:t>
      </w:r>
      <w:r w:rsidR="00897646">
        <w:t>за</w:t>
      </w:r>
      <w:r w:rsidRPr="008A7885">
        <w:t xml:space="preserve">даний вектор </w:t>
      </w:r>
      <w:r w:rsidR="004B5794">
        <w:rPr>
          <w:rStyle w:val="aff9"/>
          <w:lang w:val="en-US"/>
        </w:rPr>
        <w:t>V</w:t>
      </w:r>
      <w:r w:rsidRPr="008A7885">
        <w:t>, необхідно знайти три числа (</w:t>
      </w:r>
      <w:r w:rsidRPr="008A7885">
        <w:rPr>
          <w:rStyle w:val="aff9"/>
        </w:rPr>
        <w:t>v</w:t>
      </w:r>
      <w:r w:rsidRPr="008A7885">
        <w:rPr>
          <w:rStyle w:val="aff9"/>
          <w:vertAlign w:val="subscript"/>
        </w:rPr>
        <w:t>1</w:t>
      </w:r>
      <w:r w:rsidRPr="008A7885">
        <w:t>,</w:t>
      </w:r>
      <w:r w:rsidRPr="008A7885">
        <w:rPr>
          <w:rStyle w:val="aff9"/>
        </w:rPr>
        <w:t>v</w:t>
      </w:r>
      <w:r w:rsidRPr="008A7885">
        <w:rPr>
          <w:rStyle w:val="aff9"/>
          <w:vertAlign w:val="subscript"/>
        </w:rPr>
        <w:t>2</w:t>
      </w:r>
      <w:r w:rsidRPr="008A7885">
        <w:t>,</w:t>
      </w:r>
      <w:r w:rsidRPr="008A7885">
        <w:rPr>
          <w:rStyle w:val="aff9"/>
        </w:rPr>
        <w:t>v</w:t>
      </w:r>
      <w:r w:rsidRPr="008A7885">
        <w:rPr>
          <w:rStyle w:val="aff9"/>
          <w:vertAlign w:val="subscript"/>
        </w:rPr>
        <w:t>3</w:t>
      </w:r>
      <w:r w:rsidRPr="008A7885">
        <w:t>), причому такі, що виконується співвідношення:</w:t>
      </w:r>
    </w:p>
    <w:p w:rsidR="00802CF4" w:rsidRDefault="00802CF4" w:rsidP="00F1781C">
      <m:oMathPara>
        <m:oMath>
          <m:r>
            <w:rPr>
              <w:rFonts w:ascii="Cambria Math" w:eastAsia="Times New Roman" w:hAnsi="Cambria Math" w:cs="Times New Roman"/>
              <w:lang w:val="en-US" w:bidi="en-US"/>
            </w:rPr>
            <m:t>V</m:t>
          </m:r>
          <m:r>
            <m:rPr>
              <m:sty m:val="p"/>
            </m:rPr>
            <w:rPr>
              <w:rFonts w:ascii="Cambria Math" w:hAnsi="Cambria Math"/>
            </w:rPr>
            <m:t>=</m:t>
          </m:r>
          <m:sSub>
            <m:sSubPr>
              <m:ctrlPr>
                <w:rPr>
                  <w:rFonts w:ascii="Cambria Math" w:hAnsi="Cambria Math"/>
                  <w:iCs/>
                </w:rPr>
              </m:ctrlPr>
            </m:sSubPr>
            <m:e>
              <m:r>
                <w:rPr>
                  <w:rFonts w:ascii="Cambria Math" w:hAnsi="Cambria Math"/>
                </w:rPr>
                <m:t>v</m:t>
              </m:r>
            </m:e>
            <m:sub>
              <m:r>
                <m:rPr>
                  <m:sty m:val="p"/>
                </m:rPr>
                <w:rPr>
                  <w:rFonts w:ascii="Cambria Math" w:hAnsi="Cambria Math"/>
                </w:rPr>
                <m:t>1</m:t>
              </m:r>
            </m:sub>
          </m:sSub>
          <m:r>
            <m:rPr>
              <m:sty m:val="p"/>
            </m:rPr>
            <w:rPr>
              <w:rFonts w:ascii="Cambria Math" w:hAnsi="Cambria Math"/>
            </w:rPr>
            <m:t>∙</m:t>
          </m:r>
          <m:acc>
            <m:accPr>
              <m:chr m:val="̅"/>
              <m:ctrlPr>
                <w:rPr>
                  <w:rFonts w:ascii="Cambria Math" w:hAnsi="Cambria Math"/>
                  <w:iCs/>
                </w:rPr>
              </m:ctrlPr>
            </m:accPr>
            <m:e>
              <m:r>
                <w:rPr>
                  <w:rFonts w:ascii="Cambria Math" w:hAnsi="Cambria Math"/>
                </w:rPr>
                <m:t>i</m:t>
              </m:r>
            </m:e>
          </m:acc>
          <m:r>
            <m:rPr>
              <m:sty m:val="p"/>
            </m:rPr>
            <w:rPr>
              <w:rFonts w:ascii="Cambria Math" w:hAnsi="Cambria Math"/>
            </w:rPr>
            <m:t>+</m:t>
          </m:r>
          <m:sSub>
            <m:sSubPr>
              <m:ctrlPr>
                <w:rPr>
                  <w:rFonts w:ascii="Cambria Math" w:hAnsi="Cambria Math"/>
                  <w:iCs/>
                </w:rPr>
              </m:ctrlPr>
            </m:sSubPr>
            <m:e>
              <m:r>
                <w:rPr>
                  <w:rFonts w:ascii="Cambria Math" w:hAnsi="Cambria Math"/>
                </w:rPr>
                <m:t>v</m:t>
              </m:r>
            </m:e>
            <m:sub>
              <m:r>
                <m:rPr>
                  <m:sty m:val="p"/>
                </m:rPr>
                <w:rPr>
                  <w:rFonts w:ascii="Cambria Math" w:hAnsi="Cambria Math"/>
                </w:rPr>
                <m:t>2</m:t>
              </m:r>
            </m:sub>
          </m:sSub>
          <m:acc>
            <m:accPr>
              <m:chr m:val="̅"/>
              <m:ctrlPr>
                <w:rPr>
                  <w:rFonts w:ascii="Cambria Math" w:hAnsi="Cambria Math"/>
                  <w:iCs/>
                </w:rPr>
              </m:ctrlPr>
            </m:accPr>
            <m:e>
              <m:r>
                <m:rPr>
                  <m:sty m:val="p"/>
                </m:rPr>
                <w:rPr>
                  <w:rFonts w:ascii="Cambria Math" w:hAnsi="Cambria Math"/>
                </w:rPr>
                <m:t>∙</m:t>
              </m:r>
              <m:r>
                <w:rPr>
                  <w:rFonts w:ascii="Cambria Math" w:hAnsi="Cambria Math"/>
                </w:rPr>
                <m:t>j</m:t>
              </m:r>
            </m:e>
          </m:acc>
          <m:r>
            <m:rPr>
              <m:sty m:val="p"/>
            </m:rPr>
            <w:rPr>
              <w:rFonts w:ascii="Cambria Math" w:hAnsi="Cambria Math"/>
            </w:rPr>
            <m:t>+</m:t>
          </m:r>
          <m:sSub>
            <m:sSubPr>
              <m:ctrlPr>
                <w:rPr>
                  <w:rFonts w:ascii="Cambria Math" w:hAnsi="Cambria Math"/>
                  <w:iCs/>
                </w:rPr>
              </m:ctrlPr>
            </m:sSubPr>
            <m:e>
              <m:r>
                <w:rPr>
                  <w:rFonts w:ascii="Cambria Math" w:hAnsi="Cambria Math"/>
                </w:rPr>
                <m:t>v</m:t>
              </m:r>
            </m:e>
            <m:sub>
              <m:r>
                <m:rPr>
                  <m:sty m:val="p"/>
                </m:rPr>
                <w:rPr>
                  <w:rFonts w:ascii="Cambria Math" w:hAnsi="Cambria Math"/>
                </w:rPr>
                <m:t>3</m:t>
              </m:r>
            </m:sub>
          </m:sSub>
          <m:r>
            <m:rPr>
              <m:sty m:val="p"/>
            </m:rPr>
            <w:rPr>
              <w:rFonts w:ascii="Cambria Math" w:hAnsi="Cambria Math"/>
            </w:rPr>
            <m:t>∙</m:t>
          </m:r>
          <m:acc>
            <m:accPr>
              <m:chr m:val="̅"/>
              <m:ctrlPr>
                <w:rPr>
                  <w:rFonts w:ascii="Cambria Math" w:hAnsi="Cambria Math"/>
                  <w:iCs/>
                </w:rPr>
              </m:ctrlPr>
            </m:accPr>
            <m:e>
              <m:r>
                <w:rPr>
                  <w:rFonts w:ascii="Cambria Math" w:hAnsi="Cambria Math"/>
                </w:rPr>
                <m:t>k</m:t>
              </m:r>
            </m:e>
          </m:acc>
          <m:r>
            <m:rPr>
              <m:sty m:val="p"/>
            </m:rPr>
            <w:rPr>
              <w:rFonts w:ascii="Cambria Math" w:hAnsi="Cambria Math"/>
            </w:rPr>
            <m:t>.</m:t>
          </m:r>
        </m:oMath>
      </m:oMathPara>
    </w:p>
    <w:p w:rsidR="008A7885" w:rsidRDefault="008A7885" w:rsidP="008A7885">
      <w:r>
        <w:t xml:space="preserve">Це означає, що вектор </w:t>
      </w:r>
      <w:r w:rsidR="004B5794">
        <w:rPr>
          <w:rStyle w:val="aff9"/>
          <w:lang w:val="en-US"/>
        </w:rPr>
        <w:t>V</w:t>
      </w:r>
      <w:r>
        <w:t xml:space="preserve"> задає напрямок відносно векторів базису [</w:t>
      </w:r>
      <w:r w:rsidRPr="008A7885">
        <w:rPr>
          <w:rStyle w:val="aff9"/>
        </w:rPr>
        <w:t>i</w:t>
      </w:r>
      <w:r>
        <w:t>],[</w:t>
      </w:r>
      <w:r w:rsidRPr="008A7885">
        <w:rPr>
          <w:rStyle w:val="aff9"/>
        </w:rPr>
        <w:t>j</w:t>
      </w:r>
      <w:r>
        <w:t>],[</w:t>
      </w:r>
      <w:r w:rsidRPr="008A7885">
        <w:rPr>
          <w:rStyle w:val="aff9"/>
        </w:rPr>
        <w:t>k</w:t>
      </w:r>
      <w:r>
        <w:t>].</w:t>
      </w:r>
    </w:p>
    <w:p w:rsidR="008A7885" w:rsidRDefault="008A7885" w:rsidP="008A7885">
      <w:r>
        <w:t xml:space="preserve">З іншого боку, щоб подати точку </w:t>
      </w:r>
      <w:r w:rsidRPr="008A7885">
        <w:rPr>
          <w:rStyle w:val="aff9"/>
        </w:rPr>
        <w:t>P</w:t>
      </w:r>
      <w:r>
        <w:t>, можна розглядати її місце розташування як зміщення на певний вектор (</w:t>
      </w:r>
      <w:r w:rsidRPr="008A7885">
        <w:rPr>
          <w:rStyle w:val="aff9"/>
        </w:rPr>
        <w:t>p</w:t>
      </w:r>
      <w:r w:rsidRPr="008A7885">
        <w:rPr>
          <w:rStyle w:val="aff9"/>
          <w:vertAlign w:val="subscript"/>
        </w:rPr>
        <w:t>1</w:t>
      </w:r>
      <w:r>
        <w:t xml:space="preserve">, </w:t>
      </w:r>
      <w:r w:rsidRPr="008A7885">
        <w:rPr>
          <w:rStyle w:val="aff9"/>
        </w:rPr>
        <w:t>p</w:t>
      </w:r>
      <w:r w:rsidRPr="008A7885">
        <w:rPr>
          <w:rStyle w:val="aff9"/>
          <w:vertAlign w:val="subscript"/>
        </w:rPr>
        <w:t>2</w:t>
      </w:r>
      <w:r>
        <w:t xml:space="preserve">, </w:t>
      </w:r>
      <w:r w:rsidRPr="008A7885">
        <w:rPr>
          <w:rStyle w:val="aff9"/>
        </w:rPr>
        <w:t>p</w:t>
      </w:r>
      <w:r w:rsidRPr="008A7885">
        <w:rPr>
          <w:rStyle w:val="aff9"/>
          <w:vertAlign w:val="subscript"/>
        </w:rPr>
        <w:t>3</w:t>
      </w:r>
      <w:r>
        <w:t xml:space="preserve">) відносно початку координат. Отже, положення точки </w:t>
      </w:r>
      <w:r w:rsidRPr="008A7885">
        <w:rPr>
          <w:rStyle w:val="aff9"/>
        </w:rPr>
        <w:t>P</w:t>
      </w:r>
      <w:r>
        <w:t xml:space="preserve"> можна записати наступним чином:</w:t>
      </w:r>
    </w:p>
    <w:p w:rsidR="00802CF4" w:rsidRDefault="00802CF4" w:rsidP="008A7885">
      <m:oMathPara>
        <m:oMath>
          <m:r>
            <w:rPr>
              <w:rFonts w:ascii="Cambria Math" w:eastAsia="Times New Roman" w:hAnsi="Cambria Math" w:cs="Times New Roman"/>
              <w:lang w:val="en-US" w:bidi="en-US"/>
            </w:rPr>
            <m:t>P</m:t>
          </m:r>
          <m:r>
            <m:rPr>
              <m:sty m:val="p"/>
            </m:rPr>
            <w:rPr>
              <w:rFonts w:ascii="Cambria Math" w:hAnsi="Cambria Math"/>
            </w:rPr>
            <m:t>=</m:t>
          </m:r>
          <m:r>
            <w:rPr>
              <w:rFonts w:ascii="Cambria Math" w:hAnsi="Cambria Math"/>
            </w:rPr>
            <m:t>O</m:t>
          </m:r>
          <m:r>
            <m:rPr>
              <m:sty m:val="p"/>
            </m:rPr>
            <w:rPr>
              <w:rFonts w:ascii="Cambria Math" w:hAnsi="Cambria Math"/>
            </w:rPr>
            <m:t>+</m:t>
          </m:r>
          <m:sSub>
            <m:sSubPr>
              <m:ctrlPr>
                <w:rPr>
                  <w:rFonts w:ascii="Cambria Math" w:hAnsi="Cambria Math"/>
                  <w:iCs/>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acc>
            <m:accPr>
              <m:chr m:val="̅"/>
              <m:ctrlPr>
                <w:rPr>
                  <w:rFonts w:ascii="Cambria Math" w:hAnsi="Cambria Math"/>
                  <w:iCs/>
                </w:rPr>
              </m:ctrlPr>
            </m:accPr>
            <m:e>
              <m:r>
                <w:rPr>
                  <w:rFonts w:ascii="Cambria Math" w:hAnsi="Cambria Math"/>
                </w:rPr>
                <m:t>i</m:t>
              </m:r>
            </m:e>
          </m:acc>
          <m:r>
            <m:rPr>
              <m:sty m:val="p"/>
            </m:rPr>
            <w:rPr>
              <w:rFonts w:ascii="Cambria Math" w:hAnsi="Cambria Math"/>
            </w:rPr>
            <m:t>+</m:t>
          </m:r>
          <m:sSub>
            <m:sSubPr>
              <m:ctrlPr>
                <w:rPr>
                  <w:rFonts w:ascii="Cambria Math" w:hAnsi="Cambria Math"/>
                  <w:iCs/>
                </w:rPr>
              </m:ctrlPr>
            </m:sSubPr>
            <m:e>
              <m:r>
                <w:rPr>
                  <w:rFonts w:ascii="Cambria Math" w:hAnsi="Cambria Math"/>
                </w:rPr>
                <m:t>p</m:t>
              </m:r>
            </m:e>
            <m:sub>
              <m:r>
                <m:rPr>
                  <m:sty m:val="p"/>
                </m:rPr>
                <w:rPr>
                  <w:rFonts w:ascii="Cambria Math" w:hAnsi="Cambria Math"/>
                </w:rPr>
                <m:t>2</m:t>
              </m:r>
            </m:sub>
          </m:sSub>
          <m:acc>
            <m:accPr>
              <m:chr m:val="̅"/>
              <m:ctrlPr>
                <w:rPr>
                  <w:rFonts w:ascii="Cambria Math" w:hAnsi="Cambria Math"/>
                  <w:iCs/>
                </w:rPr>
              </m:ctrlPr>
            </m:accPr>
            <m:e>
              <m:r>
                <m:rPr>
                  <m:sty m:val="p"/>
                </m:rPr>
                <w:rPr>
                  <w:rFonts w:ascii="Cambria Math" w:hAnsi="Cambria Math"/>
                </w:rPr>
                <m:t>∙</m:t>
              </m:r>
              <m:r>
                <w:rPr>
                  <w:rFonts w:ascii="Cambria Math" w:hAnsi="Cambria Math"/>
                </w:rPr>
                <m:t>j</m:t>
              </m:r>
            </m:e>
          </m:acc>
          <m:r>
            <m:rPr>
              <m:sty m:val="p"/>
            </m:rPr>
            <w:rPr>
              <w:rFonts w:ascii="Cambria Math" w:hAnsi="Cambria Math"/>
            </w:rPr>
            <m:t>+</m:t>
          </m:r>
          <m:sSub>
            <m:sSubPr>
              <m:ctrlPr>
                <w:rPr>
                  <w:rFonts w:ascii="Cambria Math" w:hAnsi="Cambria Math"/>
                  <w:iCs/>
                </w:rPr>
              </m:ctrlPr>
            </m:sSubPr>
            <m:e>
              <m:r>
                <w:rPr>
                  <w:rFonts w:ascii="Cambria Math" w:hAnsi="Cambria Math"/>
                </w:rPr>
                <m:t>p</m:t>
              </m:r>
            </m:e>
            <m:sub>
              <m:r>
                <m:rPr>
                  <m:sty m:val="p"/>
                </m:rPr>
                <w:rPr>
                  <w:rFonts w:ascii="Cambria Math" w:hAnsi="Cambria Math"/>
                </w:rPr>
                <m:t>3</m:t>
              </m:r>
            </m:sub>
          </m:sSub>
          <m:r>
            <m:rPr>
              <m:sty m:val="p"/>
            </m:rPr>
            <w:rPr>
              <w:rFonts w:ascii="Cambria Math" w:hAnsi="Cambria Math"/>
            </w:rPr>
            <m:t>∙</m:t>
          </m:r>
          <m:acc>
            <m:accPr>
              <m:chr m:val="̅"/>
              <m:ctrlPr>
                <w:rPr>
                  <w:rFonts w:ascii="Cambria Math" w:hAnsi="Cambria Math"/>
                  <w:iCs/>
                </w:rPr>
              </m:ctrlPr>
            </m:accPr>
            <m:e>
              <m:r>
                <w:rPr>
                  <w:rFonts w:ascii="Cambria Math" w:hAnsi="Cambria Math"/>
                </w:rPr>
                <m:t>k</m:t>
              </m:r>
            </m:e>
          </m:acc>
          <m:r>
            <m:rPr>
              <m:sty m:val="p"/>
            </m:rPr>
            <w:rPr>
              <w:rFonts w:ascii="Cambria Math" w:hAnsi="Cambria Math"/>
            </w:rPr>
            <m:t>.</m:t>
          </m:r>
        </m:oMath>
      </m:oMathPara>
    </w:p>
    <w:p w:rsidR="001B79B6" w:rsidRDefault="001B79B6" w:rsidP="001B79B6">
      <w:r>
        <w:t>Таким чином, для опису положення точки трьох параметрів недостатньо.</w:t>
      </w:r>
    </w:p>
    <w:p w:rsidR="008A7885" w:rsidRDefault="001B79B6" w:rsidP="001B79B6">
      <w:r>
        <w:t xml:space="preserve">Використовуючи однорідні координати, ці вирази можна записати як </w:t>
      </w:r>
      <w:r w:rsidRPr="001B79B6">
        <w:rPr>
          <w:rStyle w:val="aff9"/>
        </w:rPr>
        <w:t>v=</w:t>
      </w:r>
      <w:r>
        <w:t>(</w:t>
      </w:r>
      <w:r w:rsidRPr="001B79B6">
        <w:rPr>
          <w:rStyle w:val="aff9"/>
        </w:rPr>
        <w:t>v</w:t>
      </w:r>
      <w:r w:rsidRPr="001B79B6">
        <w:rPr>
          <w:rStyle w:val="aff9"/>
          <w:vertAlign w:val="subscript"/>
        </w:rPr>
        <w:t>1</w:t>
      </w:r>
      <w:r>
        <w:t>,</w:t>
      </w:r>
      <w:r w:rsidRPr="001B79B6">
        <w:rPr>
          <w:rStyle w:val="aff9"/>
        </w:rPr>
        <w:t>v</w:t>
      </w:r>
      <w:r w:rsidRPr="001B79B6">
        <w:rPr>
          <w:rStyle w:val="aff9"/>
          <w:vertAlign w:val="subscript"/>
        </w:rPr>
        <w:t>2</w:t>
      </w:r>
      <w:r>
        <w:t>,</w:t>
      </w:r>
      <w:r w:rsidRPr="001B79B6">
        <w:rPr>
          <w:rStyle w:val="aff9"/>
        </w:rPr>
        <w:t>v</w:t>
      </w:r>
      <w:r w:rsidRPr="001B79B6">
        <w:rPr>
          <w:rStyle w:val="aff9"/>
          <w:vertAlign w:val="subscript"/>
        </w:rPr>
        <w:t>3</w:t>
      </w:r>
      <w:r>
        <w:t>,</w:t>
      </w:r>
      <w:r w:rsidRPr="001B79B6">
        <w:rPr>
          <w:rStyle w:val="aff9"/>
        </w:rPr>
        <w:t>0</w:t>
      </w:r>
      <w:r>
        <w:t xml:space="preserve">) і </w:t>
      </w:r>
      <w:r w:rsidRPr="001B79B6">
        <w:rPr>
          <w:rStyle w:val="aff9"/>
        </w:rPr>
        <w:t>P=</w:t>
      </w:r>
      <w:r>
        <w:t>(</w:t>
      </w:r>
      <w:r w:rsidRPr="001B79B6">
        <w:rPr>
          <w:rStyle w:val="aff9"/>
        </w:rPr>
        <w:t>p</w:t>
      </w:r>
      <w:r w:rsidRPr="001B79B6">
        <w:rPr>
          <w:rStyle w:val="aff9"/>
          <w:vertAlign w:val="subscript"/>
        </w:rPr>
        <w:t>1</w:t>
      </w:r>
      <w:r>
        <w:t>,</w:t>
      </w:r>
      <w:r w:rsidRPr="001B79B6">
        <w:rPr>
          <w:rStyle w:val="aff9"/>
        </w:rPr>
        <w:t>p</w:t>
      </w:r>
      <w:r w:rsidRPr="001B79B6">
        <w:rPr>
          <w:rStyle w:val="aff9"/>
          <w:vertAlign w:val="subscript"/>
        </w:rPr>
        <w:t>2</w:t>
      </w:r>
      <w:r>
        <w:t>,</w:t>
      </w:r>
      <w:r w:rsidRPr="001B79B6">
        <w:rPr>
          <w:rStyle w:val="aff9"/>
        </w:rPr>
        <w:t>p</w:t>
      </w:r>
      <w:r w:rsidRPr="001B79B6">
        <w:rPr>
          <w:rStyle w:val="aff9"/>
          <w:vertAlign w:val="subscript"/>
        </w:rPr>
        <w:t>3</w:t>
      </w:r>
      <w:r>
        <w:t>,</w:t>
      </w:r>
      <w:r w:rsidRPr="001B79B6">
        <w:rPr>
          <w:rStyle w:val="aff9"/>
        </w:rPr>
        <w:t>1</w:t>
      </w:r>
      <w:r>
        <w:t xml:space="preserve">). В даному випадку </w:t>
      </w:r>
      <w:r w:rsidRPr="001B79B6">
        <w:rPr>
          <w:rStyle w:val="aff9"/>
        </w:rPr>
        <w:t>1</w:t>
      </w:r>
      <w:r>
        <w:t xml:space="preserve"> або </w:t>
      </w:r>
      <w:r w:rsidRPr="001B79B6">
        <w:rPr>
          <w:rStyle w:val="aff9"/>
        </w:rPr>
        <w:t>0</w:t>
      </w:r>
      <w:r>
        <w:t xml:space="preserve"> показують, чи бере початок координат участь в обчисленнях. Дійсно, це узгоджується з уявленням про те, що вектор – це точка, нескінченно віддалена у певному напрямку (тобто з </w:t>
      </w:r>
      <w:r w:rsidRPr="001B79B6">
        <w:rPr>
          <w:rStyle w:val="aff9"/>
        </w:rPr>
        <w:t>w=0</w:t>
      </w:r>
      <w:r>
        <w:t xml:space="preserve"> в однорідних координатах).</w:t>
      </w:r>
    </w:p>
    <w:p w:rsidR="002A4B59" w:rsidRDefault="002A4B59" w:rsidP="002A4B59">
      <w:r>
        <w:t>Зауважимо, що координатні операції з векторами зберігають однорідну форму запису координат:</w:t>
      </w:r>
    </w:p>
    <w:p w:rsidR="002A4B59" w:rsidRDefault="002A4B59" w:rsidP="002A4B59">
      <w:pPr>
        <w:pStyle w:val="a0"/>
      </w:pPr>
      <w:r>
        <w:lastRenderedPageBreak/>
        <w:t>різниця двох точок (</w:t>
      </w:r>
      <w:r w:rsidRPr="002A4B59">
        <w:rPr>
          <w:rStyle w:val="aff9"/>
        </w:rPr>
        <w:t>x</w:t>
      </w:r>
      <w:r>
        <w:t>,</w:t>
      </w:r>
      <w:r w:rsidRPr="002A4B59">
        <w:rPr>
          <w:rStyle w:val="aff9"/>
        </w:rPr>
        <w:t>y</w:t>
      </w:r>
      <w:r>
        <w:t>,</w:t>
      </w:r>
      <w:r w:rsidRPr="002A4B59">
        <w:rPr>
          <w:rStyle w:val="aff9"/>
        </w:rPr>
        <w:t>z</w:t>
      </w:r>
      <w:r>
        <w:t>,</w:t>
      </w:r>
      <w:r w:rsidRPr="002A4B59">
        <w:rPr>
          <w:rStyle w:val="aff9"/>
        </w:rPr>
        <w:t>1</w:t>
      </w:r>
      <w:r>
        <w:t>) та (</w:t>
      </w:r>
      <w:r w:rsidRPr="002A4B59">
        <w:rPr>
          <w:rStyle w:val="aff9"/>
        </w:rPr>
        <w:t>d</w:t>
      </w:r>
      <w:r>
        <w:t>,</w:t>
      </w:r>
      <w:r w:rsidRPr="002A4B59">
        <w:rPr>
          <w:rStyle w:val="aff9"/>
        </w:rPr>
        <w:t>e</w:t>
      </w:r>
      <w:r>
        <w:t>,</w:t>
      </w:r>
      <w:r w:rsidRPr="002A4B59">
        <w:rPr>
          <w:rStyle w:val="aff9"/>
        </w:rPr>
        <w:t>f</w:t>
      </w:r>
      <w:r>
        <w:t>,</w:t>
      </w:r>
      <w:r w:rsidRPr="002A4B59">
        <w:rPr>
          <w:rStyle w:val="aff9"/>
        </w:rPr>
        <w:t>1</w:t>
      </w:r>
      <w:r>
        <w:t>) дорівнює (</w:t>
      </w:r>
      <w:r w:rsidRPr="002A4B59">
        <w:rPr>
          <w:rStyle w:val="aff9"/>
        </w:rPr>
        <w:t>x-d</w:t>
      </w:r>
      <w:r>
        <w:t>,</w:t>
      </w:r>
      <w:r w:rsidRPr="002A4B59">
        <w:rPr>
          <w:rStyle w:val="aff9"/>
        </w:rPr>
        <w:t>y-e</w:t>
      </w:r>
      <w:r>
        <w:t>,</w:t>
      </w:r>
      <w:r w:rsidRPr="002A4B59">
        <w:rPr>
          <w:rStyle w:val="aff9"/>
        </w:rPr>
        <w:t>z-f</w:t>
      </w:r>
      <w:r>
        <w:t>,</w:t>
      </w:r>
      <w:r w:rsidRPr="002A4B59">
        <w:rPr>
          <w:rStyle w:val="aff9"/>
        </w:rPr>
        <w:t>0</w:t>
      </w:r>
      <w:r>
        <w:t>), тобто як і очікувалося, є вектором;</w:t>
      </w:r>
    </w:p>
    <w:p w:rsidR="002A4B59" w:rsidRDefault="002A4B59" w:rsidP="002A4B59">
      <w:pPr>
        <w:pStyle w:val="a0"/>
      </w:pPr>
      <w:r>
        <w:t>сума точки (</w:t>
      </w:r>
      <w:r w:rsidRPr="002A4B59">
        <w:rPr>
          <w:rStyle w:val="aff9"/>
        </w:rPr>
        <w:t>x</w:t>
      </w:r>
      <w:r>
        <w:t>,</w:t>
      </w:r>
      <w:r w:rsidRPr="002A4B59">
        <w:rPr>
          <w:rStyle w:val="aff9"/>
        </w:rPr>
        <w:t>y</w:t>
      </w:r>
      <w:r>
        <w:t>,</w:t>
      </w:r>
      <w:r w:rsidRPr="002A4B59">
        <w:rPr>
          <w:rStyle w:val="aff9"/>
        </w:rPr>
        <w:t>z</w:t>
      </w:r>
      <w:r>
        <w:t>,</w:t>
      </w:r>
      <w:r w:rsidRPr="002A4B59">
        <w:rPr>
          <w:rStyle w:val="aff9"/>
        </w:rPr>
        <w:t>1</w:t>
      </w:r>
      <w:r>
        <w:t>) і вектора (</w:t>
      </w:r>
      <w:r w:rsidRPr="002A4B59">
        <w:rPr>
          <w:rStyle w:val="aff9"/>
        </w:rPr>
        <w:t>d</w:t>
      </w:r>
      <w:r>
        <w:t>,</w:t>
      </w:r>
      <w:r w:rsidRPr="002A4B59">
        <w:rPr>
          <w:rStyle w:val="aff9"/>
        </w:rPr>
        <w:t>e</w:t>
      </w:r>
      <w:r>
        <w:t>,</w:t>
      </w:r>
      <w:r w:rsidRPr="002A4B59">
        <w:rPr>
          <w:rStyle w:val="aff9"/>
        </w:rPr>
        <w:t>f</w:t>
      </w:r>
      <w:r>
        <w:t>,</w:t>
      </w:r>
      <w:r w:rsidRPr="002A4B59">
        <w:rPr>
          <w:rStyle w:val="aff9"/>
        </w:rPr>
        <w:t>0</w:t>
      </w:r>
      <w:r>
        <w:t>) дорівнює іншій точці (</w:t>
      </w:r>
      <w:r w:rsidRPr="002A4B59">
        <w:rPr>
          <w:rStyle w:val="aff9"/>
        </w:rPr>
        <w:t>x+d</w:t>
      </w:r>
      <w:r>
        <w:t>,</w:t>
      </w:r>
      <w:r w:rsidRPr="002A4B59">
        <w:rPr>
          <w:rStyle w:val="aff9"/>
        </w:rPr>
        <w:t>y+e</w:t>
      </w:r>
      <w:r>
        <w:t>,</w:t>
      </w:r>
      <w:r w:rsidRPr="002A4B59">
        <w:rPr>
          <w:rStyle w:val="aff9"/>
        </w:rPr>
        <w:t>z+f</w:t>
      </w:r>
      <w:r>
        <w:t>,</w:t>
      </w:r>
      <w:r w:rsidRPr="002A4B59">
        <w:rPr>
          <w:rStyle w:val="aff9"/>
        </w:rPr>
        <w:t>1</w:t>
      </w:r>
      <w:r>
        <w:t>);</w:t>
      </w:r>
    </w:p>
    <w:p w:rsidR="002A4B59" w:rsidRDefault="002A4B59" w:rsidP="002A4B59">
      <w:pPr>
        <w:pStyle w:val="a0"/>
      </w:pPr>
      <w:r>
        <w:t>два вектора можна складати, в результаті виходить вектор (</w:t>
      </w:r>
      <w:r w:rsidRPr="002A4B59">
        <w:rPr>
          <w:rStyle w:val="aff9"/>
        </w:rPr>
        <w:t>d</w:t>
      </w:r>
      <w:r>
        <w:t>,</w:t>
      </w:r>
      <w:r w:rsidRPr="002A4B59">
        <w:rPr>
          <w:rStyle w:val="aff9"/>
        </w:rPr>
        <w:t>e</w:t>
      </w:r>
      <w:r>
        <w:t>,</w:t>
      </w:r>
      <w:r w:rsidRPr="002A4B59">
        <w:rPr>
          <w:rStyle w:val="aff9"/>
        </w:rPr>
        <w:t>f</w:t>
      </w:r>
      <w:r>
        <w:t>,</w:t>
      </w:r>
      <w:r w:rsidRPr="002A4B59">
        <w:rPr>
          <w:rStyle w:val="aff9"/>
        </w:rPr>
        <w:t>0</w:t>
      </w:r>
      <w:r>
        <w:t>)+(</w:t>
      </w:r>
      <w:r w:rsidRPr="002A4B59">
        <w:rPr>
          <w:rStyle w:val="aff9"/>
        </w:rPr>
        <w:t>m</w:t>
      </w:r>
      <w:r>
        <w:t>,</w:t>
      </w:r>
      <w:r w:rsidRPr="002A4B59">
        <w:rPr>
          <w:rStyle w:val="aff9"/>
        </w:rPr>
        <w:t>n</w:t>
      </w:r>
      <w:r>
        <w:t>,</w:t>
      </w:r>
      <w:r w:rsidRPr="002A4B59">
        <w:rPr>
          <w:rStyle w:val="aff9"/>
        </w:rPr>
        <w:t>r</w:t>
      </w:r>
      <w:r>
        <w:t>,</w:t>
      </w:r>
      <w:r w:rsidRPr="002A4B59">
        <w:rPr>
          <w:rStyle w:val="aff9"/>
        </w:rPr>
        <w:t>0</w:t>
      </w:r>
      <w:r>
        <w:t>)=(</w:t>
      </w:r>
      <w:r w:rsidRPr="002A4B59">
        <w:rPr>
          <w:rStyle w:val="aff9"/>
        </w:rPr>
        <w:t>d+m</w:t>
      </w:r>
      <w:r>
        <w:t>,</w:t>
      </w:r>
      <w:r w:rsidRPr="002A4B59">
        <w:rPr>
          <w:rStyle w:val="aff9"/>
        </w:rPr>
        <w:t>e+n</w:t>
      </w:r>
      <w:r>
        <w:t>,</w:t>
      </w:r>
      <w:r w:rsidRPr="002A4B59">
        <w:rPr>
          <w:rStyle w:val="aff9"/>
        </w:rPr>
        <w:t>f+r</w:t>
      </w:r>
      <w:r>
        <w:t>,</w:t>
      </w:r>
      <w:r w:rsidRPr="002A4B59">
        <w:rPr>
          <w:rStyle w:val="aff9"/>
        </w:rPr>
        <w:t>0</w:t>
      </w:r>
      <w:r>
        <w:t>);</w:t>
      </w:r>
    </w:p>
    <w:p w:rsidR="002A4B59" w:rsidRDefault="002A4B59" w:rsidP="002A4B59">
      <w:pPr>
        <w:pStyle w:val="a0"/>
      </w:pPr>
      <w:r>
        <w:t xml:space="preserve">має сенс масштабування вектора </w:t>
      </w:r>
      <w:r w:rsidRPr="002A4B59">
        <w:rPr>
          <w:rStyle w:val="aff9"/>
        </w:rPr>
        <w:t>3</w:t>
      </w:r>
      <w:r>
        <w:t>(</w:t>
      </w:r>
      <w:r w:rsidRPr="002A4B59">
        <w:rPr>
          <w:rStyle w:val="aff9"/>
        </w:rPr>
        <w:t>d</w:t>
      </w:r>
      <w:r>
        <w:t>,</w:t>
      </w:r>
      <w:r w:rsidRPr="002A4B59">
        <w:rPr>
          <w:rStyle w:val="aff9"/>
        </w:rPr>
        <w:t>e</w:t>
      </w:r>
      <w:r>
        <w:t>,</w:t>
      </w:r>
      <w:r w:rsidRPr="002A4B59">
        <w:rPr>
          <w:rStyle w:val="aff9"/>
        </w:rPr>
        <w:t>f</w:t>
      </w:r>
      <w:r>
        <w:t>,</w:t>
      </w:r>
      <w:r w:rsidRPr="002A4B59">
        <w:rPr>
          <w:rStyle w:val="aff9"/>
        </w:rPr>
        <w:t>0</w:t>
      </w:r>
      <w:r>
        <w:t>)=(</w:t>
      </w:r>
      <w:r w:rsidRPr="002A4B59">
        <w:rPr>
          <w:rStyle w:val="aff9"/>
        </w:rPr>
        <w:t>3</w:t>
      </w:r>
      <w:r>
        <w:rPr>
          <w:rStyle w:val="aff9"/>
          <w:lang w:val="en-US"/>
        </w:rPr>
        <w:t>d</w:t>
      </w:r>
      <w:r>
        <w:t>,</w:t>
      </w:r>
      <w:r w:rsidRPr="002A4B59">
        <w:rPr>
          <w:rStyle w:val="aff9"/>
        </w:rPr>
        <w:t>3</w:t>
      </w:r>
      <w:r>
        <w:rPr>
          <w:rStyle w:val="aff9"/>
          <w:lang w:val="en-US"/>
        </w:rPr>
        <w:t>e</w:t>
      </w:r>
      <w:r>
        <w:t>,</w:t>
      </w:r>
      <w:r w:rsidRPr="002A4B59">
        <w:rPr>
          <w:rStyle w:val="aff9"/>
        </w:rPr>
        <w:t>3f</w:t>
      </w:r>
      <w:r>
        <w:t>,</w:t>
      </w:r>
      <w:r w:rsidRPr="002A4B59">
        <w:rPr>
          <w:rStyle w:val="aff9"/>
        </w:rPr>
        <w:t>0</w:t>
      </w:r>
      <w:r>
        <w:t>);</w:t>
      </w:r>
    </w:p>
    <w:p w:rsidR="002A4B59" w:rsidRPr="00F1781C" w:rsidRDefault="002A4B59" w:rsidP="002A4B59">
      <w:pPr>
        <w:pStyle w:val="a0"/>
      </w:pPr>
      <w:r>
        <w:t>має сенс створення будь-якої лінійної комбінації векторів.</w:t>
      </w:r>
    </w:p>
    <w:p w:rsidR="009313A6" w:rsidRDefault="009313A6" w:rsidP="009313A6">
      <w:pPr>
        <w:pStyle w:val="22"/>
      </w:pPr>
      <w:bookmarkStart w:id="20" w:name="_Toc263436025"/>
      <w:r>
        <w:t>Запитання для самоконтролю</w:t>
      </w:r>
      <w:bookmarkEnd w:id="20"/>
    </w:p>
    <w:p w:rsidR="0072290E" w:rsidRPr="0072290E" w:rsidRDefault="0072290E" w:rsidP="009E690A">
      <w:pPr>
        <w:pStyle w:val="a"/>
        <w:numPr>
          <w:ilvl w:val="0"/>
          <w:numId w:val="42"/>
        </w:numPr>
      </w:pPr>
      <w:r w:rsidRPr="0072290E">
        <w:t>Чим займається геометричне моделювання?</w:t>
      </w:r>
    </w:p>
    <w:p w:rsidR="0072290E" w:rsidRPr="0072290E" w:rsidRDefault="0072290E" w:rsidP="0072290E">
      <w:pPr>
        <w:pStyle w:val="a"/>
      </w:pPr>
      <w:r w:rsidRPr="0072290E">
        <w:t>Які різновиди обробки інформації ви знаєте?</w:t>
      </w:r>
    </w:p>
    <w:p w:rsidR="0072290E" w:rsidRPr="0072290E" w:rsidRDefault="0072290E" w:rsidP="0072290E">
      <w:pPr>
        <w:pStyle w:val="a"/>
      </w:pPr>
      <w:r w:rsidRPr="0072290E">
        <w:t>З яких елементів складається концептуальна модель систем геометричного моделювання?</w:t>
      </w:r>
    </w:p>
    <w:p w:rsidR="0072290E" w:rsidRPr="0072290E" w:rsidRDefault="0072290E" w:rsidP="0072290E">
      <w:pPr>
        <w:pStyle w:val="a"/>
      </w:pPr>
      <w:r w:rsidRPr="0072290E">
        <w:t>Назвіть основні типи координатних систем, що використовуються в комп'ютерній графіці.</w:t>
      </w:r>
    </w:p>
    <w:p w:rsidR="0072290E" w:rsidRPr="0072290E" w:rsidRDefault="0072290E" w:rsidP="0072290E">
      <w:pPr>
        <w:pStyle w:val="a"/>
      </w:pPr>
      <w:r w:rsidRPr="0072290E">
        <w:t>Для чого призначена операція кадрування?</w:t>
      </w:r>
    </w:p>
    <w:p w:rsidR="0072290E" w:rsidRPr="0072290E" w:rsidRDefault="0072290E" w:rsidP="0072290E">
      <w:pPr>
        <w:pStyle w:val="a"/>
      </w:pPr>
      <w:r w:rsidRPr="0072290E">
        <w:t>Що таке нормовані координати і для чого вони використовуються?</w:t>
      </w:r>
    </w:p>
    <w:p w:rsidR="009313A6" w:rsidRPr="0072290E" w:rsidRDefault="0072290E" w:rsidP="0072290E">
      <w:pPr>
        <w:pStyle w:val="a"/>
      </w:pPr>
      <w:r w:rsidRPr="0072290E">
        <w:t>Для чого використовуються однорідні координати? Який їх зв'язок з евклідовими?</w:t>
      </w:r>
    </w:p>
    <w:p w:rsidR="0042388D" w:rsidRDefault="0042388D" w:rsidP="006B2076">
      <w:r>
        <w:br w:type="page"/>
      </w:r>
    </w:p>
    <w:p w:rsidR="009313A6" w:rsidRDefault="009313A6" w:rsidP="00C32A65">
      <w:pPr>
        <w:pStyle w:val="1"/>
      </w:pPr>
      <w:bookmarkStart w:id="21" w:name="_Toc263436026"/>
      <w:r w:rsidRPr="00580305">
        <w:lastRenderedPageBreak/>
        <w:t>Афі</w:t>
      </w:r>
      <w:r w:rsidR="00181B3A">
        <w:t>н</w:t>
      </w:r>
      <w:r w:rsidRPr="00580305">
        <w:t>ні перетворення координат</w:t>
      </w:r>
      <w:bookmarkEnd w:id="21"/>
    </w:p>
    <w:p w:rsidR="009313A6" w:rsidRDefault="009313A6" w:rsidP="009313A6">
      <w:pPr>
        <w:pStyle w:val="21"/>
      </w:pPr>
      <w:bookmarkStart w:id="22" w:name="_Toc251938764"/>
      <w:bookmarkStart w:id="23" w:name="_Toc251943707"/>
      <w:bookmarkStart w:id="24" w:name="_Toc263436027"/>
      <w:r w:rsidRPr="00580305">
        <w:t>Визначення та класифікація афінних перетворень</w:t>
      </w:r>
      <w:bookmarkEnd w:id="22"/>
      <w:bookmarkEnd w:id="23"/>
      <w:bookmarkEnd w:id="24"/>
    </w:p>
    <w:p w:rsidR="00ED28C2" w:rsidRDefault="00ED28C2" w:rsidP="00ED28C2">
      <w:r w:rsidRPr="00ED28C2">
        <w:rPr>
          <w:rStyle w:val="ab"/>
        </w:rPr>
        <w:t>Афінне</w:t>
      </w:r>
      <w:r w:rsidRPr="00ED28C2">
        <w:t xml:space="preserve"> </w:t>
      </w:r>
      <w:r w:rsidRPr="00ED28C2">
        <w:rPr>
          <w:rStyle w:val="ab"/>
        </w:rPr>
        <w:t>перетворення</w:t>
      </w:r>
      <w:r w:rsidR="003F1355" w:rsidRPr="0033715C">
        <w:fldChar w:fldCharType="begin"/>
      </w:r>
      <w:r w:rsidRPr="0033715C">
        <w:instrText xml:space="preserve"> XE " </w:instrText>
      </w:r>
      <w:r>
        <w:instrText>перетворення : афінне</w:instrText>
      </w:r>
      <w:r w:rsidRPr="0033715C">
        <w:instrText xml:space="preserve"> " </w:instrText>
      </w:r>
      <w:r w:rsidR="003F1355" w:rsidRPr="0033715C">
        <w:fldChar w:fldCharType="end"/>
      </w:r>
      <w:r w:rsidRPr="00ED28C2">
        <w:t xml:space="preserve"> </w:t>
      </w:r>
      <w:r>
        <w:t>–</w:t>
      </w:r>
      <w:r w:rsidRPr="00ED28C2">
        <w:t xml:space="preserve"> (лат. </w:t>
      </w:r>
      <w:r w:rsidRPr="00ED28C2">
        <w:rPr>
          <w:rStyle w:val="af5"/>
        </w:rPr>
        <w:t>affinis</w:t>
      </w:r>
      <w:r w:rsidRPr="00ED28C2">
        <w:t xml:space="preserve">, </w:t>
      </w:r>
      <w:r>
        <w:t>«</w:t>
      </w:r>
      <w:r w:rsidRPr="00ED28C2">
        <w:t>пов'язаний з</w:t>
      </w:r>
      <w:r>
        <w:t>»</w:t>
      </w:r>
      <w:r w:rsidRPr="00ED28C2">
        <w:t xml:space="preserve">) відображення </w:t>
      </w:r>
      <w:r w:rsidRPr="00ED28C2">
        <w:rPr>
          <w:rStyle w:val="aff9"/>
        </w:rPr>
        <w:t>f</w:t>
      </w:r>
      <w:r w:rsidRPr="00ED28C2">
        <w:rPr>
          <w:lang w:val="ru-RU"/>
        </w:rPr>
        <w:t xml:space="preserve">: </w:t>
      </w:r>
      <w:r w:rsidRPr="00ED28C2">
        <w:rPr>
          <w:rStyle w:val="aff9"/>
        </w:rPr>
        <w:t>R</w:t>
      </w:r>
      <w:r w:rsidRPr="00ED28C2">
        <w:rPr>
          <w:rStyle w:val="aff9"/>
          <w:vertAlign w:val="superscript"/>
        </w:rPr>
        <w:t>n</w:t>
      </w:r>
      <w:r w:rsidRPr="00ED28C2">
        <w:rPr>
          <w:rStyle w:val="aff9"/>
        </w:rPr>
        <w:sym w:font="Symbol" w:char="F0AE"/>
      </w:r>
      <w:r w:rsidRPr="00ED28C2">
        <w:rPr>
          <w:rStyle w:val="aff9"/>
        </w:rPr>
        <w:t>R</w:t>
      </w:r>
      <w:r w:rsidRPr="00ED28C2">
        <w:rPr>
          <w:rStyle w:val="aff9"/>
          <w:vertAlign w:val="superscript"/>
        </w:rPr>
        <w:t>n</w:t>
      </w:r>
      <w:r w:rsidRPr="00ED28C2">
        <w:t>, яке можна записати у вигляді</w:t>
      </w:r>
      <w:r>
        <w:t>:</w:t>
      </w:r>
    </w:p>
    <w:p w:rsidR="00802CF4" w:rsidRDefault="00802CF4" w:rsidP="00ED28C2">
      <m:oMathPara>
        <m:oMath>
          <m:r>
            <w:rPr>
              <w:rFonts w:ascii="Cambria Math" w:eastAsia="Times New Roman" w:hAnsi="Cambria Math" w:cs="Times New Roman"/>
              <w:lang w:val="en-US" w:bidi="en-US"/>
            </w:rPr>
            <m:t>f</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v</m:t>
          </m:r>
          <m:r>
            <m:rPr>
              <m:sty m:val="p"/>
            </m:rPr>
            <w:rPr>
              <w:rFonts w:ascii="Cambria Math" w:hAnsi="Cambria Math"/>
            </w:rPr>
            <m:t>,</m:t>
          </m:r>
        </m:oMath>
      </m:oMathPara>
    </w:p>
    <w:p w:rsidR="00ED28C2" w:rsidRDefault="00ED28C2" w:rsidP="00ED28C2">
      <w:r>
        <w:rPr>
          <w:lang w:val="ru-RU"/>
        </w:rPr>
        <w:t>де</w:t>
      </w:r>
      <w:r w:rsidR="003302A3">
        <w:rPr>
          <w:lang w:val="ru-RU"/>
        </w:rPr>
        <w:t xml:space="preserve"> </w:t>
      </w:r>
      <w:r w:rsidRPr="00ED28C2">
        <w:rPr>
          <w:rStyle w:val="aff9"/>
        </w:rPr>
        <w:t>M</w:t>
      </w:r>
      <w:r>
        <w:t xml:space="preserve"> – оборотна (не вироджена) матриця та </w:t>
      </w:r>
      <w:r w:rsidRPr="00ED28C2">
        <w:rPr>
          <w:rStyle w:val="aff9"/>
        </w:rPr>
        <w:t>v</w:t>
      </w:r>
      <w:r w:rsidRPr="00ED28C2">
        <w:rPr>
          <w:rStyle w:val="aff9"/>
        </w:rPr>
        <w:sym w:font="Symbol" w:char="F0CE"/>
      </w:r>
      <w:r w:rsidRPr="00ED28C2">
        <w:rPr>
          <w:rStyle w:val="aff9"/>
        </w:rPr>
        <w:t>R</w:t>
      </w:r>
      <w:r w:rsidRPr="00ED28C2">
        <w:rPr>
          <w:rStyle w:val="aff9"/>
          <w:vertAlign w:val="superscript"/>
        </w:rPr>
        <w:t>n</w:t>
      </w:r>
      <w:r>
        <w:t>.</w:t>
      </w:r>
    </w:p>
    <w:p w:rsidR="001F4747" w:rsidRDefault="001F4747" w:rsidP="001F4747">
      <w:r>
        <w:t>Інакше кажучи, відображення називається афінним, якщо його можна отримати наступним способом:</w:t>
      </w:r>
    </w:p>
    <w:p w:rsidR="001F4747" w:rsidRDefault="001F4747" w:rsidP="001F4747">
      <w:pPr>
        <w:pStyle w:val="a0"/>
      </w:pPr>
      <w:r>
        <w:t xml:space="preserve">обрати «новий» базис простору з «новим» початком координат </w:t>
      </w:r>
      <w:r w:rsidRPr="001F4747">
        <w:rPr>
          <w:rStyle w:val="aff9"/>
        </w:rPr>
        <w:t>v</w:t>
      </w:r>
      <w:r>
        <w:t>;</w:t>
      </w:r>
    </w:p>
    <w:p w:rsidR="00ED28C2" w:rsidRDefault="001F4747" w:rsidP="001F4747">
      <w:pPr>
        <w:pStyle w:val="a0"/>
      </w:pPr>
      <w:r>
        <w:t xml:space="preserve">координатам </w:t>
      </w:r>
      <w:r w:rsidRPr="001F4747">
        <w:rPr>
          <w:rStyle w:val="aff9"/>
        </w:rPr>
        <w:t>x</w:t>
      </w:r>
      <w:r>
        <w:t xml:space="preserve"> кожної точки простору поставити у відповідність нові координати </w:t>
      </w:r>
      <w:r w:rsidRPr="001F4747">
        <w:rPr>
          <w:rStyle w:val="aff9"/>
        </w:rPr>
        <w:t>f</w:t>
      </w:r>
      <w:r>
        <w:t>(</w:t>
      </w:r>
      <w:r w:rsidRPr="001F4747">
        <w:rPr>
          <w:rStyle w:val="aff9"/>
        </w:rPr>
        <w:t>x</w:t>
      </w:r>
      <w:r>
        <w:t xml:space="preserve">), які мають те саме положення в просторі відносно «нової» системи координат, яке координати </w:t>
      </w:r>
      <w:r w:rsidRPr="001F4747">
        <w:rPr>
          <w:rStyle w:val="aff9"/>
        </w:rPr>
        <w:t>x</w:t>
      </w:r>
      <w:r>
        <w:t xml:space="preserve"> мали в «старій».</w:t>
      </w:r>
    </w:p>
    <w:p w:rsidR="001F4747" w:rsidRDefault="001F4747" w:rsidP="001F4747">
      <w:r>
        <w:t>Розрізняють наступні типи афінних перетворень:</w:t>
      </w:r>
    </w:p>
    <w:p w:rsidR="001F4747" w:rsidRDefault="001F4747" w:rsidP="001F4747">
      <w:pPr>
        <w:pStyle w:val="a0"/>
      </w:pPr>
      <w:r w:rsidRPr="001F4747">
        <w:rPr>
          <w:rStyle w:val="af5"/>
        </w:rPr>
        <w:t>власне</w:t>
      </w:r>
      <w:r w:rsidR="003F1355" w:rsidRPr="0033715C">
        <w:fldChar w:fldCharType="begin"/>
      </w:r>
      <w:r w:rsidRPr="0033715C">
        <w:instrText xml:space="preserve"> XE " </w:instrText>
      </w:r>
      <w:r>
        <w:instrText>перетворення : афінне : власне</w:instrText>
      </w:r>
      <w:r w:rsidRPr="0033715C">
        <w:instrText xml:space="preserve"> " </w:instrText>
      </w:r>
      <w:r w:rsidR="003F1355" w:rsidRPr="0033715C">
        <w:fldChar w:fldCharType="end"/>
      </w:r>
      <w:r>
        <w:t xml:space="preserve"> – афінне перетворення </w:t>
      </w:r>
      <w:r w:rsidR="00897646">
        <w:t>під час</w:t>
      </w:r>
      <w:r>
        <w:t xml:space="preserve"> яко</w:t>
      </w:r>
      <w:r w:rsidR="00897646">
        <w:t>го</w:t>
      </w:r>
      <w:r>
        <w:t xml:space="preserve"> система координат зберігає знак;</w:t>
      </w:r>
    </w:p>
    <w:p w:rsidR="001F4747" w:rsidRDefault="001F4747" w:rsidP="001F4747">
      <w:pPr>
        <w:pStyle w:val="a0"/>
      </w:pPr>
      <w:r w:rsidRPr="001F4747">
        <w:rPr>
          <w:rStyle w:val="af5"/>
        </w:rPr>
        <w:t>невласне</w:t>
      </w:r>
      <w:r w:rsidR="003F1355" w:rsidRPr="0033715C">
        <w:fldChar w:fldCharType="begin"/>
      </w:r>
      <w:r w:rsidRPr="0033715C">
        <w:instrText xml:space="preserve"> XE " </w:instrText>
      </w:r>
      <w:r>
        <w:instrText>перетворення : афінне : невласне</w:instrText>
      </w:r>
      <w:r w:rsidRPr="0033715C">
        <w:instrText xml:space="preserve"> " </w:instrText>
      </w:r>
      <w:r w:rsidR="003F1355" w:rsidRPr="0033715C">
        <w:fldChar w:fldCharType="end"/>
      </w:r>
      <w:r>
        <w:t xml:space="preserve"> – афінне перетворення </w:t>
      </w:r>
      <w:r w:rsidR="00897646">
        <w:t>під час якого</w:t>
      </w:r>
      <w:r>
        <w:t xml:space="preserve"> система координат змінює знак;</w:t>
      </w:r>
    </w:p>
    <w:p w:rsidR="001F4747" w:rsidRDefault="001F4747" w:rsidP="001F4747">
      <w:pPr>
        <w:pStyle w:val="a0"/>
      </w:pPr>
      <w:r w:rsidRPr="001F4747">
        <w:rPr>
          <w:rStyle w:val="af5"/>
        </w:rPr>
        <w:t>еквіафінне</w:t>
      </w:r>
      <w:r w:rsidR="003F1355" w:rsidRPr="0033715C">
        <w:fldChar w:fldCharType="begin"/>
      </w:r>
      <w:r w:rsidRPr="0033715C">
        <w:instrText xml:space="preserve"> XE " </w:instrText>
      </w:r>
      <w:r>
        <w:instrText>перетворення : афінне : еквіафінне</w:instrText>
      </w:r>
      <w:r w:rsidRPr="0033715C">
        <w:instrText xml:space="preserve"> " </w:instrText>
      </w:r>
      <w:r w:rsidR="003F1355" w:rsidRPr="0033715C">
        <w:fldChar w:fldCharType="end"/>
      </w:r>
      <w:r>
        <w:t xml:space="preserve"> – а</w:t>
      </w:r>
      <w:r w:rsidRPr="001F4747">
        <w:t xml:space="preserve">фінне </w:t>
      </w:r>
      <w:r>
        <w:t>перетворення, що зберігає площу;</w:t>
      </w:r>
    </w:p>
    <w:p w:rsidR="001F4747" w:rsidRPr="00ED28C2" w:rsidRDefault="001F4747" w:rsidP="001F4747">
      <w:pPr>
        <w:pStyle w:val="a0"/>
      </w:pPr>
      <w:r w:rsidRPr="001F4747">
        <w:rPr>
          <w:rStyle w:val="af5"/>
        </w:rPr>
        <w:t>центроафінне</w:t>
      </w:r>
      <w:r w:rsidR="003F1355" w:rsidRPr="0033715C">
        <w:fldChar w:fldCharType="begin"/>
      </w:r>
      <w:r w:rsidRPr="0033715C">
        <w:instrText xml:space="preserve"> XE " </w:instrText>
      </w:r>
      <w:r>
        <w:instrText>перетворення : афінне : центроафінне</w:instrText>
      </w:r>
      <w:r w:rsidRPr="0033715C">
        <w:instrText xml:space="preserve"> " </w:instrText>
      </w:r>
      <w:r w:rsidR="003F1355" w:rsidRPr="0033715C">
        <w:fldChar w:fldCharType="end"/>
      </w:r>
      <w:r w:rsidRPr="001F4747">
        <w:t xml:space="preserve"> — афінне перетворення, що зберігає початок координат.</w:t>
      </w:r>
    </w:p>
    <w:p w:rsidR="00093045" w:rsidRDefault="00A32F28" w:rsidP="00ED28C2">
      <w:r>
        <w:t>Властивості афінних перетворень:</w:t>
      </w:r>
    </w:p>
    <w:p w:rsidR="00A32F28" w:rsidRDefault="00897646" w:rsidP="00A32F28">
      <w:pPr>
        <w:pStyle w:val="a0"/>
      </w:pPr>
      <w:r>
        <w:t xml:space="preserve">під час </w:t>
      </w:r>
      <w:r w:rsidR="00A32F28">
        <w:t>афінно</w:t>
      </w:r>
      <w:r>
        <w:t>го</w:t>
      </w:r>
      <w:r w:rsidR="00A32F28">
        <w:t xml:space="preserve"> </w:t>
      </w:r>
      <w:r>
        <w:t>перетворення</w:t>
      </w:r>
      <w:r w:rsidR="00A32F28">
        <w:t xml:space="preserve"> пряма переходить в пряму;</w:t>
      </w:r>
    </w:p>
    <w:p w:rsidR="00A32F28" w:rsidRDefault="00A32F28" w:rsidP="00A32F28">
      <w:pPr>
        <w:pStyle w:val="a0"/>
      </w:pPr>
      <w:r>
        <w:t xml:space="preserve">якщо розмірність простору </w:t>
      </w:r>
      <w:r w:rsidRPr="00A32F28">
        <w:rPr>
          <w:rStyle w:val="aff9"/>
        </w:rPr>
        <w:t>n</w:t>
      </w:r>
      <w:r w:rsidRPr="00A32F28">
        <w:rPr>
          <w:rStyle w:val="aff9"/>
        </w:rPr>
        <w:sym w:font="Symbol" w:char="F0B3"/>
      </w:r>
      <w:r w:rsidRPr="00A32F28">
        <w:rPr>
          <w:rStyle w:val="aff9"/>
          <w:lang w:val="ru-RU"/>
        </w:rPr>
        <w:t>2</w:t>
      </w:r>
      <w:r>
        <w:t>, то будь-яке перетворення простору (тобто бієкція простору на себе), яке переводить прямі в прямі, є афінним;</w:t>
      </w:r>
    </w:p>
    <w:p w:rsidR="00A32F28" w:rsidRDefault="00A32F28" w:rsidP="00A32F28">
      <w:pPr>
        <w:pStyle w:val="a0"/>
      </w:pPr>
      <w:r>
        <w:t>окремим випадком афінних перетворень є ізометрії та перетворення подібності;</w:t>
      </w:r>
    </w:p>
    <w:p w:rsidR="00A32F28" w:rsidRDefault="00A32F28" w:rsidP="00A32F28">
      <w:pPr>
        <w:pStyle w:val="a0"/>
      </w:pPr>
      <w:r>
        <w:t>афінні перетворення утворюють групу відносно композиції.</w:t>
      </w:r>
    </w:p>
    <w:p w:rsidR="00A32F28" w:rsidRDefault="00DD5979" w:rsidP="00DD5979">
      <w:pPr>
        <w:pStyle w:val="21"/>
      </w:pPr>
      <w:bookmarkStart w:id="25" w:name="_Toc251938765"/>
      <w:bookmarkStart w:id="26" w:name="_Toc251943708"/>
      <w:bookmarkStart w:id="27" w:name="_Toc263436028"/>
      <w:r w:rsidRPr="00580305">
        <w:t>Афінні перетворення на площині</w:t>
      </w:r>
      <w:bookmarkEnd w:id="25"/>
      <w:bookmarkEnd w:id="26"/>
      <w:bookmarkEnd w:id="27"/>
    </w:p>
    <w:p w:rsidR="00DD5979" w:rsidRDefault="00DD5979" w:rsidP="00DD5979">
      <w:r>
        <w:t xml:space="preserve">Припустимо, що на площині задана прямолінійна система координат. Тоді кожній точці </w:t>
      </w:r>
      <w:r w:rsidRPr="00227DFB">
        <w:rPr>
          <w:rStyle w:val="aff9"/>
        </w:rPr>
        <w:t>M</w:t>
      </w:r>
      <w:r w:rsidR="00227DFB">
        <w:t xml:space="preserve"> ставиться у відповідність впорядкована пара чисел (</w:t>
      </w:r>
      <w:r w:rsidR="00227DFB" w:rsidRPr="00227DFB">
        <w:rPr>
          <w:rStyle w:val="aff9"/>
        </w:rPr>
        <w:t>x</w:t>
      </w:r>
      <w:r w:rsidR="00227DFB" w:rsidRPr="00227DFB">
        <w:rPr>
          <w:lang w:val="ru-RU"/>
        </w:rPr>
        <w:t>,</w:t>
      </w:r>
      <w:r w:rsidR="00227DFB" w:rsidRPr="00227DFB">
        <w:rPr>
          <w:rStyle w:val="aff9"/>
        </w:rPr>
        <w:t>y</w:t>
      </w:r>
      <w:r w:rsidR="00227DFB">
        <w:t xml:space="preserve">) – її координат. Задаючи на площині ще одну систему координат, ми ставимо у відповідність тій же точці </w:t>
      </w:r>
      <w:r w:rsidR="00227DFB" w:rsidRPr="00227DFB">
        <w:rPr>
          <w:rStyle w:val="aff9"/>
        </w:rPr>
        <w:t>M</w:t>
      </w:r>
      <w:r w:rsidR="00227DFB">
        <w:t xml:space="preserve"> іншу пару чисел – (</w:t>
      </w:r>
      <w:r w:rsidR="00227DFB" w:rsidRPr="00227DFB">
        <w:rPr>
          <w:rStyle w:val="aff9"/>
        </w:rPr>
        <w:t>x</w:t>
      </w:r>
      <w:r w:rsidR="00227DFB" w:rsidRPr="00227DFB">
        <w:rPr>
          <w:lang w:val="ru-RU"/>
        </w:rPr>
        <w:t>',</w:t>
      </w:r>
      <w:r w:rsidR="00227DFB" w:rsidRPr="00227DFB">
        <w:rPr>
          <w:rStyle w:val="aff9"/>
        </w:rPr>
        <w:t>y</w:t>
      </w:r>
      <w:r w:rsidR="00227DFB" w:rsidRPr="00227DFB">
        <w:rPr>
          <w:lang w:val="ru-RU"/>
        </w:rPr>
        <w:t>'</w:t>
      </w:r>
      <w:r w:rsidR="00227DFB">
        <w:t xml:space="preserve">). Перехід </w:t>
      </w:r>
      <w:r w:rsidR="00227DFB">
        <w:lastRenderedPageBreak/>
        <w:t>від однієї прямолінійної координатної системи на площині до іншої описується наступними співвідношеннями:</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25"/>
        <w:gridCol w:w="878"/>
      </w:tblGrid>
      <w:tr w:rsidR="00227DFB" w:rsidRPr="00AC50F9" w:rsidTr="00265B33">
        <w:trPr>
          <w:trHeight w:val="273"/>
        </w:trPr>
        <w:tc>
          <w:tcPr>
            <w:tcW w:w="8125" w:type="dxa"/>
            <w:vAlign w:val="center"/>
          </w:tcPr>
          <w:p w:rsidR="006B6D92" w:rsidRPr="00AC50F9" w:rsidRDefault="005B792C" w:rsidP="00265B33">
            <w:pPr>
              <w:rPr>
                <w:rFonts w:ascii="Times New Roman" w:eastAsia="Times New Roman" w:hAnsi="Times New Roman" w:cs="Times New Roman"/>
                <w:lang w:val="en-US" w:bidi="en-US"/>
              </w:rPr>
            </w:pPr>
            <m:oMathPara>
              <m:oMath>
                <m:sSup>
                  <m:sSupPr>
                    <m:ctrlPr>
                      <w:rPr>
                        <w:rFonts w:ascii="Cambria Math" w:eastAsia="Times New Roman" w:hAnsi="Cambria Math" w:cs="Times New Roman"/>
                        <w:lang w:val="en-US" w:bidi="en-US"/>
                      </w:rPr>
                    </m:ctrlPr>
                  </m:sSupPr>
                  <m:e>
                    <m:r>
                      <w:rPr>
                        <w:rFonts w:ascii="Cambria Math" w:hAnsi="Cambria Math"/>
                      </w:rPr>
                      <m:t>x</m:t>
                    </m:r>
                    <m:ctrlPr>
                      <w:rPr>
                        <w:rFonts w:ascii="Cambria Math" w:hAnsi="Cambria Math"/>
                      </w:rPr>
                    </m:ctrlPr>
                  </m:e>
                  <m:sup>
                    <m:r>
                      <m:rPr>
                        <m:sty m:val="p"/>
                      </m:rPr>
                      <w:rPr>
                        <w:rFonts w:ascii="Cambria Math" w:hAnsi="Cambria Math"/>
                      </w:rPr>
                      <m:t>'</m:t>
                    </m:r>
                    <m:ctrlPr>
                      <w:rPr>
                        <w:rFonts w:ascii="Cambria Math" w:hAnsi="Cambria Math"/>
                      </w:rPr>
                    </m:ctrlPr>
                  </m:sup>
                </m:sSup>
                <m:r>
                  <m:rPr>
                    <m:sty m:val="p"/>
                    <m:aln/>
                  </m:rPr>
                  <w:rPr>
                    <w:rFonts w:ascii="Cambria Math" w:hAnsi="Cambria Math"/>
                  </w:rPr>
                  <m:t>=</m:t>
                </m:r>
                <m:r>
                  <w:rPr>
                    <w:rFonts w:ascii="Cambria Math" w:hAnsi="Cambria Math"/>
                  </w:rPr>
                  <m:t>αx</m:t>
                </m:r>
                <m:r>
                  <m:rPr>
                    <m:sty m:val="p"/>
                  </m:rPr>
                  <w:rPr>
                    <w:rFonts w:ascii="Cambria Math" w:hAnsi="Cambria Math"/>
                  </w:rPr>
                  <m:t>+</m:t>
                </m:r>
                <m:r>
                  <w:rPr>
                    <w:rFonts w:ascii="Cambria Math" w:hAnsi="Cambria Math"/>
                  </w:rPr>
                  <m:t>βy</m:t>
                </m:r>
                <m:r>
                  <m:rPr>
                    <m:sty m:val="p"/>
                  </m:rPr>
                  <w:rPr>
                    <w:rFonts w:ascii="Cambria Math" w:hAnsi="Cambria Math"/>
                  </w:rPr>
                  <m:t>+</m:t>
                </m:r>
                <m:r>
                  <w:rPr>
                    <w:rFonts w:ascii="Cambria Math" w:hAnsi="Cambria Math"/>
                  </w:rPr>
                  <m:t xml:space="preserve">λ; </m:t>
                </m:r>
                <m:sSup>
                  <m:sSupPr>
                    <m:ctrlPr>
                      <w:rPr>
                        <w:rFonts w:ascii="Cambria Math" w:hAnsi="Cambria Math"/>
                        <w:lang w:val="en-US" w:bidi="en-US"/>
                      </w:rPr>
                    </m:ctrlPr>
                  </m:sSupPr>
                  <m:e>
                    <m:r>
                      <w:rPr>
                        <w:rFonts w:ascii="Cambria Math" w:hAnsi="Cambria Math"/>
                      </w:rPr>
                      <m:t>y</m:t>
                    </m:r>
                    <m:ctrlPr>
                      <w:rPr>
                        <w:rFonts w:ascii="Cambria Math" w:hAnsi="Cambria Math"/>
                      </w:rPr>
                    </m:ctrlPr>
                  </m:e>
                  <m:sup>
                    <m:r>
                      <m:rPr>
                        <m:sty m:val="p"/>
                      </m:rPr>
                      <w:rPr>
                        <w:rFonts w:ascii="Cambria Math" w:hAnsi="Cambria Math"/>
                      </w:rPr>
                      <m:t>'</m:t>
                    </m:r>
                    <m:ctrlPr>
                      <w:rPr>
                        <w:rFonts w:ascii="Cambria Math" w:hAnsi="Cambria Math"/>
                      </w:rPr>
                    </m:ctrlPr>
                  </m:sup>
                </m:sSup>
                <m:r>
                  <m:rPr>
                    <m:sty m:val="p"/>
                  </m:rPr>
                  <w:rPr>
                    <w:rFonts w:ascii="Cambria Math" w:hAnsi="Cambria Math"/>
                  </w:rPr>
                  <m:t>=</m:t>
                </m:r>
                <m:r>
                  <w:rPr>
                    <w:rFonts w:ascii="Cambria Math" w:hAnsi="Cambria Math"/>
                  </w:rPr>
                  <m:t>γx</m:t>
                </m:r>
                <m:r>
                  <m:rPr>
                    <m:sty m:val="p"/>
                  </m:rPr>
                  <w:rPr>
                    <w:rFonts w:ascii="Cambria Math" w:hAnsi="Cambria Math"/>
                  </w:rPr>
                  <m:t>+</m:t>
                </m:r>
                <m:r>
                  <w:rPr>
                    <w:rFonts w:ascii="Cambria Math" w:hAnsi="Cambria Math"/>
                  </w:rPr>
                  <m:t>δy</m:t>
                </m:r>
                <m:r>
                  <m:rPr>
                    <m:sty m:val="p"/>
                  </m:rPr>
                  <w:rPr>
                    <w:rFonts w:ascii="Cambria Math" w:hAnsi="Cambria Math"/>
                  </w:rPr>
                  <m:t>+</m:t>
                </m:r>
                <m:r>
                  <w:rPr>
                    <w:rFonts w:ascii="Cambria Math" w:hAnsi="Cambria Math"/>
                  </w:rPr>
                  <m:t>μ,</m:t>
                </m:r>
              </m:oMath>
            </m:oMathPara>
          </w:p>
        </w:tc>
        <w:tc>
          <w:tcPr>
            <w:tcW w:w="878" w:type="dxa"/>
            <w:vAlign w:val="center"/>
          </w:tcPr>
          <w:p w:rsidR="00227DFB" w:rsidRPr="00C71B8D" w:rsidRDefault="00227DFB" w:rsidP="006B6D92">
            <w:r w:rsidRPr="006B6D92">
              <w:t>(2.</w:t>
            </w:r>
            <w:r w:rsidR="006B6D92" w:rsidRPr="006B6D92">
              <w:t>1</w:t>
            </w:r>
            <w:r w:rsidRPr="006B6D92">
              <w:t>)</w:t>
            </w:r>
          </w:p>
        </w:tc>
      </w:tr>
    </w:tbl>
    <w:p w:rsidR="00227DFB" w:rsidRDefault="00227DFB" w:rsidP="00DD5979">
      <w:r>
        <w:t xml:space="preserve">де </w:t>
      </w:r>
      <w:r w:rsidRPr="00837071">
        <w:rPr>
          <w:rStyle w:val="aff9"/>
        </w:rPr>
        <w:sym w:font="Symbol" w:char="F061"/>
      </w:r>
      <w:r>
        <w:t>,</w:t>
      </w:r>
      <w:r w:rsidRPr="00837071">
        <w:rPr>
          <w:rStyle w:val="aff9"/>
        </w:rPr>
        <w:sym w:font="Symbol" w:char="F062"/>
      </w:r>
      <w:r>
        <w:t>,</w:t>
      </w:r>
      <w:r w:rsidRPr="00837071">
        <w:rPr>
          <w:rStyle w:val="aff9"/>
        </w:rPr>
        <w:sym w:font="Symbol" w:char="F067"/>
      </w:r>
      <w:r>
        <w:t>,</w:t>
      </w:r>
      <w:r w:rsidRPr="00837071">
        <w:rPr>
          <w:rStyle w:val="aff9"/>
        </w:rPr>
        <w:sym w:font="Symbol" w:char="F064"/>
      </w:r>
      <w:r>
        <w:t>,</w:t>
      </w:r>
      <w:r w:rsidRPr="00837071">
        <w:rPr>
          <w:rStyle w:val="aff9"/>
        </w:rPr>
        <w:sym w:font="Symbol" w:char="F06C"/>
      </w:r>
      <w:r>
        <w:t>,</w:t>
      </w:r>
      <w:r w:rsidRPr="00837071">
        <w:rPr>
          <w:rStyle w:val="aff9"/>
        </w:rPr>
        <w:sym w:font="Symbol" w:char="F06D"/>
      </w:r>
      <w:r>
        <w:t xml:space="preserve"> – довільні числа, що пов'язані нерівністю:</w:t>
      </w:r>
    </w:p>
    <w:p w:rsidR="006B6D92" w:rsidRDefault="005B792C" w:rsidP="00DD5979">
      <m:oMathPara>
        <m:oMath>
          <m:d>
            <m:dPr>
              <m:begChr m:val="|"/>
              <m:endChr m:val="|"/>
              <m:ctrlPr>
                <w:rPr>
                  <w:rFonts w:ascii="Cambria Math" w:hAnsi="Cambria Math" w:cs="Times New Roman"/>
                  <w:lang w:val="en-US" w:bidi="en-US"/>
                </w:rPr>
              </m:ctrlPr>
            </m:dPr>
            <m:e>
              <m:m>
                <m:mPr>
                  <m:mcs>
                    <m:mc>
                      <m:mcPr>
                        <m:count m:val="2"/>
                        <m:mcJc m:val="center"/>
                      </m:mcPr>
                    </m:mc>
                  </m:mcs>
                  <m:ctrlPr>
                    <w:rPr>
                      <w:rFonts w:ascii="Cambria Math" w:hAnsi="Cambria Math"/>
                    </w:rPr>
                  </m:ctrlPr>
                </m:mPr>
                <m:mr>
                  <m:e>
                    <m:r>
                      <w:rPr>
                        <w:rFonts w:ascii="Cambria Math" w:hAnsi="Cambria Math"/>
                      </w:rPr>
                      <m:t>α</m:t>
                    </m:r>
                  </m:e>
                  <m:e>
                    <m:r>
                      <w:rPr>
                        <w:rFonts w:ascii="Cambria Math" w:hAnsi="Cambria Math"/>
                      </w:rPr>
                      <m:t>β</m:t>
                    </m:r>
                  </m:e>
                </m:mr>
                <m:mr>
                  <m:e>
                    <m:r>
                      <w:rPr>
                        <w:rFonts w:ascii="Cambria Math" w:hAnsi="Cambria Math"/>
                      </w:rPr>
                      <m:t>γ</m:t>
                    </m:r>
                  </m:e>
                  <m:e>
                    <m:r>
                      <w:rPr>
                        <w:rFonts w:ascii="Cambria Math" w:hAnsi="Cambria Math"/>
                      </w:rPr>
                      <m:t>δ</m:t>
                    </m:r>
                  </m:e>
                </m:mr>
              </m:m>
              <m:ctrlPr>
                <w:rPr>
                  <w:rFonts w:ascii="Cambria Math" w:hAnsi="Cambria Math"/>
                </w:rPr>
              </m:ctrlPr>
            </m:e>
          </m:d>
          <m:r>
            <m:rPr>
              <m:sty m:val="p"/>
            </m:rPr>
            <w:rPr>
              <w:rFonts w:ascii="Cambria Math" w:hAnsi="Cambria Math"/>
            </w:rPr>
            <m:t>≠0</m:t>
          </m:r>
          <m:r>
            <w:rPr>
              <w:rFonts w:ascii="Cambria Math" w:hAnsi="Cambria Math"/>
            </w:rPr>
            <m:t>.</m:t>
          </m:r>
        </m:oMath>
      </m:oMathPara>
    </w:p>
    <w:p w:rsidR="00227DFB" w:rsidRDefault="006B027B" w:rsidP="00DD5979">
      <w:r>
        <w:t xml:space="preserve">Формули </w:t>
      </w:r>
      <w:r w:rsidRPr="006B6D92">
        <w:t>(2.</w:t>
      </w:r>
      <w:r w:rsidR="006B6D92" w:rsidRPr="006B6D92">
        <w:t>1</w:t>
      </w:r>
      <w:r w:rsidRPr="006B6D92">
        <w:t>)</w:t>
      </w:r>
      <w:r>
        <w:t xml:space="preserve"> можна розглядати двояко: або зберігається точка і змінюється координатна система – в такому випадку довільна точка </w:t>
      </w:r>
      <w:r w:rsidRPr="006B027B">
        <w:rPr>
          <w:rStyle w:val="aff9"/>
        </w:rPr>
        <w:t>M</w:t>
      </w:r>
      <w:r>
        <w:t xml:space="preserve"> залишиться тою ж, змінюються лише її координати (</w:t>
      </w:r>
      <w:r w:rsidRPr="00227DFB">
        <w:rPr>
          <w:rStyle w:val="aff9"/>
        </w:rPr>
        <w:t>x</w:t>
      </w:r>
      <w:r w:rsidRPr="006B027B">
        <w:t>,</w:t>
      </w:r>
      <w:r w:rsidRPr="00227DFB">
        <w:rPr>
          <w:rStyle w:val="aff9"/>
        </w:rPr>
        <w:t>y</w:t>
      </w:r>
      <w:r>
        <w:t>)</w:t>
      </w:r>
      <w:r w:rsidRPr="006B027B">
        <w:t xml:space="preserve"> </w:t>
      </w:r>
      <w:r w:rsidRPr="00ED28C2">
        <w:rPr>
          <w:rStyle w:val="aff9"/>
        </w:rPr>
        <w:sym w:font="Symbol" w:char="F0AE"/>
      </w:r>
      <w:r w:rsidRPr="006B027B">
        <w:t xml:space="preserve"> </w:t>
      </w:r>
      <w:r>
        <w:t>(</w:t>
      </w:r>
      <w:r w:rsidRPr="00227DFB">
        <w:rPr>
          <w:rStyle w:val="aff9"/>
        </w:rPr>
        <w:t>x</w:t>
      </w:r>
      <w:r w:rsidRPr="006B027B">
        <w:t>',</w:t>
      </w:r>
      <w:r w:rsidRPr="00227DFB">
        <w:rPr>
          <w:rStyle w:val="aff9"/>
        </w:rPr>
        <w:t>y</w:t>
      </w:r>
      <w:r w:rsidRPr="006B027B">
        <w:t>'</w:t>
      </w:r>
      <w:r>
        <w:t>); або змінюється точка і зберігається координатна система –</w:t>
      </w:r>
      <w:r w:rsidR="007525F8" w:rsidRPr="007525F8">
        <w:t xml:space="preserve"> </w:t>
      </w:r>
      <w:r>
        <w:t xml:space="preserve">в цьому випадку формули задають відображення, що переводить довільну точку </w:t>
      </w:r>
      <w:r w:rsidRPr="006B027B">
        <w:rPr>
          <w:rStyle w:val="aff9"/>
        </w:rPr>
        <w:t>M</w:t>
      </w:r>
      <w:r w:rsidRPr="006B027B">
        <w:t>(</w:t>
      </w:r>
      <w:r w:rsidRPr="006B027B">
        <w:rPr>
          <w:rStyle w:val="aff9"/>
        </w:rPr>
        <w:t>x</w:t>
      </w:r>
      <w:r w:rsidRPr="006B027B">
        <w:t>,</w:t>
      </w:r>
      <w:r w:rsidRPr="006B027B">
        <w:rPr>
          <w:rStyle w:val="aff9"/>
        </w:rPr>
        <w:t>y</w:t>
      </w:r>
      <w:r w:rsidRPr="006B027B">
        <w:t>)</w:t>
      </w:r>
      <w:r>
        <w:t xml:space="preserve"> в точку </w:t>
      </w:r>
      <w:r w:rsidRPr="006B027B">
        <w:rPr>
          <w:rStyle w:val="aff9"/>
        </w:rPr>
        <w:t>M</w:t>
      </w:r>
      <w:r w:rsidRPr="006B027B">
        <w:t>'(</w:t>
      </w:r>
      <w:r w:rsidRPr="006B027B">
        <w:rPr>
          <w:rStyle w:val="aff9"/>
        </w:rPr>
        <w:t>x</w:t>
      </w:r>
      <w:r w:rsidRPr="006B027B">
        <w:t>',</w:t>
      </w:r>
      <w:r w:rsidRPr="006B027B">
        <w:rPr>
          <w:rStyle w:val="aff9"/>
        </w:rPr>
        <w:t>y</w:t>
      </w:r>
      <w:r w:rsidRPr="006B027B">
        <w:t>')</w:t>
      </w:r>
      <w:r>
        <w:t>, координати якої визначені в тій же системі координат.</w:t>
      </w:r>
      <w:r w:rsidR="00096087">
        <w:t xml:space="preserve"> Ми в подальшому розглядати</w:t>
      </w:r>
      <w:r w:rsidR="00D8085F">
        <w:t xml:space="preserve"> перший варіант інтерпретації наведених формул.</w:t>
      </w:r>
    </w:p>
    <w:p w:rsidR="006B027B" w:rsidRPr="006B027B" w:rsidRDefault="006B027B" w:rsidP="00DD5979">
      <w:r>
        <w:t xml:space="preserve">Формули </w:t>
      </w:r>
      <w:r w:rsidRPr="006B6D92">
        <w:t>(2.</w:t>
      </w:r>
      <w:r w:rsidR="006B6D92" w:rsidRPr="006B6D92">
        <w:t>1</w:t>
      </w:r>
      <w:r w:rsidRPr="006B6D92">
        <w:t>)</w:t>
      </w:r>
      <w:r>
        <w:t xml:space="preserve"> описують афінне перетворення на площині довільного типу. Будь-яке афінне перетворення</w:t>
      </w:r>
      <w:r w:rsidR="00096087">
        <w:t xml:space="preserve"> може бути описане як </w:t>
      </w:r>
      <w:r w:rsidR="00096087" w:rsidRPr="00096087">
        <w:rPr>
          <w:rStyle w:val="af5"/>
        </w:rPr>
        <w:t>суперпозиція</w:t>
      </w:r>
      <w:r w:rsidR="00096087">
        <w:t xml:space="preserve"> </w:t>
      </w:r>
      <w:r w:rsidR="00271369">
        <w:t>чотирьох часткових випадків</w:t>
      </w:r>
      <w:r w:rsidR="00096087">
        <w:t xml:space="preserve"> афінних перетворень. Тепер розглянемо </w:t>
      </w:r>
      <w:r w:rsidR="00271369">
        <w:t>ці чотири часткових випадки</w:t>
      </w:r>
      <w:r w:rsidR="00096087">
        <w:t xml:space="preserve"> афінних перетворень на площині.</w:t>
      </w:r>
    </w:p>
    <w:p w:rsidR="00DD5979" w:rsidRDefault="00DD5979" w:rsidP="00DD5979">
      <w:pPr>
        <w:pStyle w:val="30"/>
      </w:pPr>
      <w:bookmarkStart w:id="28" w:name="_Toc251938770"/>
      <w:bookmarkStart w:id="29" w:name="_Toc251943709"/>
      <w:bookmarkStart w:id="30" w:name="_Toc263436029"/>
      <w:r w:rsidRPr="00580305">
        <w:t>Переміщення</w:t>
      </w:r>
      <w:bookmarkEnd w:id="28"/>
      <w:bookmarkEnd w:id="29"/>
      <w:bookmarkEnd w:id="30"/>
    </w:p>
    <w:p w:rsidR="00096087" w:rsidRDefault="00D8085F" w:rsidP="00ED28C2">
      <w:r w:rsidRPr="00D8085F">
        <w:rPr>
          <w:rStyle w:val="ab"/>
        </w:rPr>
        <w:t>Переміщення</w:t>
      </w:r>
      <w:r w:rsidR="003F1355" w:rsidRPr="0033715C">
        <w:fldChar w:fldCharType="begin"/>
      </w:r>
      <w:r w:rsidRPr="0033715C">
        <w:instrText xml:space="preserve"> XE " </w:instrText>
      </w:r>
      <w:r>
        <w:instrText>перетворення : афінне : переміщення</w:instrText>
      </w:r>
      <w:r w:rsidRPr="0033715C">
        <w:instrText xml:space="preserve"> " </w:instrText>
      </w:r>
      <w:r w:rsidR="003F1355" w:rsidRPr="0033715C">
        <w:fldChar w:fldCharType="end"/>
      </w:r>
      <w:r>
        <w:t xml:space="preserve"> – найпростіше афінне перетворення, що описує зсув нової системи координат відносно старої (рис. 2.1).</w:t>
      </w:r>
    </w:p>
    <w:p w:rsidR="00D8085F" w:rsidRDefault="002B40B8" w:rsidP="0072290E">
      <w:pPr>
        <w:jc w:val="center"/>
      </w:pPr>
      <w:r>
        <w:rPr>
          <w:noProof/>
          <w:lang w:eastAsia="uk-UA"/>
        </w:rPr>
        <mc:AlternateContent>
          <mc:Choice Requires="wpc">
            <w:drawing>
              <wp:inline distT="0" distB="0" distL="0" distR="0">
                <wp:extent cx="5579745" cy="2261235"/>
                <wp:effectExtent l="0" t="0" r="1905" b="0"/>
                <wp:docPr id="182" name="Полотно 1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3" name="Rectangle 140"/>
                        <wps:cNvSpPr>
                          <a:spLocks noChangeArrowheads="1"/>
                        </wps:cNvSpPr>
                        <wps:spPr bwMode="auto">
                          <a:xfrm>
                            <a:off x="1811581" y="1955165"/>
                            <a:ext cx="305202"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812898">
                              <w:pPr>
                                <w:pStyle w:val="af1"/>
                                <w:rPr>
                                  <w:rStyle w:val="aff9"/>
                                  <w:rFonts w:ascii="Calibri" w:hAnsi="Calibri"/>
                                </w:rPr>
                              </w:pPr>
                              <w:r w:rsidRPr="00AC50F9">
                                <w:rPr>
                                  <w:rStyle w:val="aff9"/>
                                  <w:rFonts w:ascii="Calibri" w:hAnsi="Calibri"/>
                                </w:rPr>
                                <w:sym w:font="Symbol" w:char="F06C"/>
                              </w:r>
                            </w:p>
                          </w:txbxContent>
                        </wps:txbx>
                        <wps:bodyPr rot="0" vert="horz" wrap="square" lIns="36000" tIns="36000" rIns="36000" bIns="36000" anchor="ctr" anchorCtr="0" upright="1">
                          <a:noAutofit/>
                        </wps:bodyPr>
                      </wps:wsp>
                      <wps:wsp>
                        <wps:cNvPr id="164" name="Rectangle 118"/>
                        <wps:cNvSpPr>
                          <a:spLocks noChangeArrowheads="1"/>
                        </wps:cNvSpPr>
                        <wps:spPr bwMode="auto">
                          <a:xfrm>
                            <a:off x="1102399" y="1868805"/>
                            <a:ext cx="304568"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812898">
                              <w:pPr>
                                <w:rPr>
                                  <w:rStyle w:val="aff9"/>
                                  <w:rFonts w:ascii="Calibri" w:hAnsi="Calibri"/>
                                </w:rPr>
                              </w:pPr>
                            </w:p>
                          </w:txbxContent>
                        </wps:txbx>
                        <wps:bodyPr rot="0" vert="horz" wrap="square" lIns="36000" tIns="36000" rIns="36000" bIns="36000" anchor="ctr" anchorCtr="0" upright="1">
                          <a:noAutofit/>
                        </wps:bodyPr>
                      </wps:wsp>
                      <wps:wsp>
                        <wps:cNvPr id="165" name="Rectangle 116"/>
                        <wps:cNvSpPr>
                          <a:spLocks noChangeArrowheads="1"/>
                        </wps:cNvSpPr>
                        <wps:spPr bwMode="auto">
                          <a:xfrm>
                            <a:off x="1102399" y="306070"/>
                            <a:ext cx="304568"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8085F" w:rsidRDefault="005B792C" w:rsidP="00812898">
                              <w:pPr>
                                <w:pStyle w:val="af1"/>
                                <w:rPr>
                                  <w:rStyle w:val="aff9"/>
                                </w:rPr>
                              </w:pPr>
                              <w:r w:rsidRPr="00D8085F">
                                <w:rPr>
                                  <w:rStyle w:val="aff9"/>
                                </w:rPr>
                                <w:t>Y</w:t>
                              </w:r>
                            </w:p>
                          </w:txbxContent>
                        </wps:txbx>
                        <wps:bodyPr rot="0" vert="horz" wrap="square" lIns="36000" tIns="36000" rIns="36000" bIns="36000" anchor="ctr" anchorCtr="0" upright="1">
                          <a:noAutofit/>
                        </wps:bodyPr>
                      </wps:wsp>
                      <wps:wsp>
                        <wps:cNvPr id="167" name="Rectangle 117"/>
                        <wps:cNvSpPr>
                          <a:spLocks noChangeArrowheads="1"/>
                        </wps:cNvSpPr>
                        <wps:spPr bwMode="auto">
                          <a:xfrm>
                            <a:off x="3281868" y="1868805"/>
                            <a:ext cx="305202"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8085F" w:rsidRDefault="005B792C" w:rsidP="00812898">
                              <w:pPr>
                                <w:pStyle w:val="af1"/>
                                <w:rPr>
                                  <w:rStyle w:val="aff9"/>
                                </w:rPr>
                              </w:pPr>
                              <w:r w:rsidRPr="00D8085F">
                                <w:rPr>
                                  <w:rStyle w:val="aff9"/>
                                </w:rPr>
                                <w:t>X</w:t>
                              </w:r>
                            </w:p>
                          </w:txbxContent>
                        </wps:txbx>
                        <wps:bodyPr rot="0" vert="horz" wrap="square" lIns="36000" tIns="36000" rIns="36000" bIns="36000" anchor="ctr" anchorCtr="0" upright="1">
                          <a:noAutofit/>
                        </wps:bodyPr>
                      </wps:wsp>
                      <wps:wsp>
                        <wps:cNvPr id="168" name="AutoShape 114"/>
                        <wps:cNvCnPr>
                          <a:cxnSpLocks noChangeShapeType="1"/>
                          <a:stCxn id="164" idx="1"/>
                          <a:endCxn id="167" idx="1"/>
                        </wps:cNvCnPr>
                        <wps:spPr bwMode="auto">
                          <a:xfrm>
                            <a:off x="1102399" y="2021840"/>
                            <a:ext cx="2179469" cy="635"/>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69" name="AutoShape 115"/>
                        <wps:cNvCnPr>
                          <a:cxnSpLocks noChangeShapeType="1"/>
                          <a:stCxn id="164" idx="2"/>
                          <a:endCxn id="165" idx="2"/>
                        </wps:cNvCnPr>
                        <wps:spPr bwMode="auto">
                          <a:xfrm flipV="1">
                            <a:off x="1254999" y="612140"/>
                            <a:ext cx="633" cy="1562735"/>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70" name="Rectangle 120"/>
                        <wps:cNvSpPr>
                          <a:spLocks noChangeArrowheads="1"/>
                        </wps:cNvSpPr>
                        <wps:spPr bwMode="auto">
                          <a:xfrm>
                            <a:off x="1665312" y="1095375"/>
                            <a:ext cx="359024"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812898" w:rsidRDefault="005B792C" w:rsidP="00812898">
                              <w:pPr>
                                <w:pStyle w:val="af1"/>
                                <w:rPr>
                                  <w:rStyle w:val="aff9"/>
                                </w:rPr>
                              </w:pPr>
                              <w:r w:rsidRPr="00812898">
                                <w:rPr>
                                  <w:rStyle w:val="aff9"/>
                                </w:rPr>
                                <w:t>x</w:t>
                              </w:r>
                              <w:r w:rsidRPr="00812898">
                                <w:t>,</w:t>
                              </w:r>
                              <w:r w:rsidRPr="00812898">
                                <w:rPr>
                                  <w:rStyle w:val="aff9"/>
                                </w:rPr>
                                <w:t>y</w:t>
                              </w:r>
                            </w:p>
                          </w:txbxContent>
                        </wps:txbx>
                        <wps:bodyPr rot="0" vert="horz" wrap="square" lIns="36000" tIns="36000" rIns="36000" bIns="36000" anchor="ctr" anchorCtr="0" upright="1">
                          <a:noAutofit/>
                        </wps:bodyPr>
                      </wps:wsp>
                      <wps:wsp>
                        <wps:cNvPr id="171" name="Oval 119"/>
                        <wps:cNvSpPr>
                          <a:spLocks noChangeArrowheads="1"/>
                        </wps:cNvSpPr>
                        <wps:spPr bwMode="auto">
                          <a:xfrm>
                            <a:off x="1665312" y="1365250"/>
                            <a:ext cx="71551" cy="717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72" name="Rectangle 130"/>
                        <wps:cNvSpPr>
                          <a:spLocks noChangeArrowheads="1"/>
                        </wps:cNvSpPr>
                        <wps:spPr bwMode="auto">
                          <a:xfrm>
                            <a:off x="2698059" y="1440180"/>
                            <a:ext cx="304568"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812898">
                              <w:pPr>
                                <w:rPr>
                                  <w:rStyle w:val="aff9"/>
                                  <w:rFonts w:ascii="Calibri" w:hAnsi="Calibri"/>
                                </w:rPr>
                              </w:pPr>
                            </w:p>
                          </w:txbxContent>
                        </wps:txbx>
                        <wps:bodyPr rot="0" vert="horz" wrap="square" lIns="36000" tIns="36000" rIns="36000" bIns="36000" anchor="ctr" anchorCtr="0" upright="1">
                          <a:noAutofit/>
                        </wps:bodyPr>
                      </wps:wsp>
                      <wps:wsp>
                        <wps:cNvPr id="173" name="Rectangle 131"/>
                        <wps:cNvSpPr>
                          <a:spLocks noChangeArrowheads="1"/>
                        </wps:cNvSpPr>
                        <wps:spPr bwMode="auto">
                          <a:xfrm>
                            <a:off x="2698059" y="0"/>
                            <a:ext cx="304568"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8085F" w:rsidRDefault="005B792C" w:rsidP="00812898">
                              <w:pPr>
                                <w:pStyle w:val="af1"/>
                                <w:rPr>
                                  <w:rStyle w:val="aff9"/>
                                </w:rPr>
                              </w:pPr>
                              <w:r w:rsidRPr="00D8085F">
                                <w:rPr>
                                  <w:rStyle w:val="aff9"/>
                                </w:rPr>
                                <w:t>Y</w:t>
                              </w:r>
                              <w:r w:rsidRPr="00812898">
                                <w:t>'</w:t>
                              </w:r>
                            </w:p>
                          </w:txbxContent>
                        </wps:txbx>
                        <wps:bodyPr rot="0" vert="horz" wrap="square" lIns="36000" tIns="36000" rIns="36000" bIns="36000" anchor="ctr" anchorCtr="0" upright="1">
                          <a:noAutofit/>
                        </wps:bodyPr>
                      </wps:wsp>
                      <wps:wsp>
                        <wps:cNvPr id="174" name="Rectangle 132"/>
                        <wps:cNvSpPr>
                          <a:spLocks noChangeArrowheads="1"/>
                        </wps:cNvSpPr>
                        <wps:spPr bwMode="auto">
                          <a:xfrm>
                            <a:off x="4877528" y="1440180"/>
                            <a:ext cx="305202"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8085F" w:rsidRDefault="005B792C" w:rsidP="00812898">
                              <w:pPr>
                                <w:pStyle w:val="af1"/>
                                <w:rPr>
                                  <w:rStyle w:val="aff9"/>
                                </w:rPr>
                              </w:pPr>
                              <w:r w:rsidRPr="00D8085F">
                                <w:rPr>
                                  <w:rStyle w:val="aff9"/>
                                </w:rPr>
                                <w:t>X</w:t>
                              </w:r>
                              <w:r w:rsidRPr="00812898">
                                <w:t>'</w:t>
                              </w:r>
                            </w:p>
                          </w:txbxContent>
                        </wps:txbx>
                        <wps:bodyPr rot="0" vert="horz" wrap="square" lIns="36000" tIns="36000" rIns="36000" bIns="36000" anchor="ctr" anchorCtr="0" upright="1">
                          <a:noAutofit/>
                        </wps:bodyPr>
                      </wps:wsp>
                      <wps:wsp>
                        <wps:cNvPr id="175" name="AutoShape 133"/>
                        <wps:cNvCnPr>
                          <a:cxnSpLocks noChangeShapeType="1"/>
                          <a:stCxn id="172" idx="1"/>
                          <a:endCxn id="174" idx="1"/>
                        </wps:cNvCnPr>
                        <wps:spPr bwMode="auto">
                          <a:xfrm>
                            <a:off x="2698059" y="1593215"/>
                            <a:ext cx="2179469" cy="635"/>
                          </a:xfrm>
                          <a:prstGeom prst="straightConnector1">
                            <a:avLst/>
                          </a:prstGeom>
                          <a:noFill/>
                          <a:ln w="15875">
                            <a:solidFill>
                              <a:srgbClr val="000000"/>
                            </a:solidFill>
                            <a:prstDash val="lgDash"/>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76" name="AutoShape 134"/>
                        <wps:cNvCnPr>
                          <a:cxnSpLocks noChangeShapeType="1"/>
                          <a:stCxn id="172" idx="2"/>
                          <a:endCxn id="173" idx="2"/>
                        </wps:cNvCnPr>
                        <wps:spPr bwMode="auto">
                          <a:xfrm flipV="1">
                            <a:off x="2850660" y="306070"/>
                            <a:ext cx="633" cy="1440180"/>
                          </a:xfrm>
                          <a:prstGeom prst="straightConnector1">
                            <a:avLst/>
                          </a:prstGeom>
                          <a:noFill/>
                          <a:ln w="15875">
                            <a:solidFill>
                              <a:srgbClr val="000000"/>
                            </a:solidFill>
                            <a:prstDash val="lgDash"/>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77" name="Rectangle 135"/>
                        <wps:cNvSpPr>
                          <a:spLocks noChangeArrowheads="1"/>
                        </wps:cNvSpPr>
                        <wps:spPr bwMode="auto">
                          <a:xfrm>
                            <a:off x="3260972" y="666750"/>
                            <a:ext cx="428675"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812898" w:rsidRDefault="005B792C" w:rsidP="00812898">
                              <w:pPr>
                                <w:pStyle w:val="af1"/>
                                <w:rPr>
                                  <w:rStyle w:val="aff9"/>
                                </w:rPr>
                              </w:pPr>
                              <w:r w:rsidRPr="00812898">
                                <w:rPr>
                                  <w:rStyle w:val="aff9"/>
                                </w:rPr>
                                <w:t>x</w:t>
                              </w:r>
                              <w:r w:rsidRPr="00812898">
                                <w:t>',</w:t>
                              </w:r>
                              <w:r w:rsidRPr="00812898">
                                <w:rPr>
                                  <w:rStyle w:val="aff9"/>
                                </w:rPr>
                                <w:t>y</w:t>
                              </w:r>
                              <w:r w:rsidRPr="00812898">
                                <w:t>'</w:t>
                              </w:r>
                            </w:p>
                          </w:txbxContent>
                        </wps:txbx>
                        <wps:bodyPr rot="0" vert="horz" wrap="square" lIns="36000" tIns="36000" rIns="36000" bIns="36000" anchor="ctr" anchorCtr="0" upright="1">
                          <a:noAutofit/>
                        </wps:bodyPr>
                      </wps:wsp>
                      <wps:wsp>
                        <wps:cNvPr id="178" name="Oval 136"/>
                        <wps:cNvSpPr>
                          <a:spLocks noChangeArrowheads="1"/>
                        </wps:cNvSpPr>
                        <wps:spPr bwMode="auto">
                          <a:xfrm>
                            <a:off x="3260972" y="936625"/>
                            <a:ext cx="71551" cy="717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79" name="AutoShape 137"/>
                        <wps:cNvCnPr>
                          <a:cxnSpLocks noChangeShapeType="1"/>
                          <a:stCxn id="172" idx="2"/>
                        </wps:cNvCnPr>
                        <wps:spPr bwMode="auto">
                          <a:xfrm>
                            <a:off x="2850660" y="1746250"/>
                            <a:ext cx="633" cy="360045"/>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80" name="AutoShape 138"/>
                        <wps:cNvCnPr>
                          <a:cxnSpLocks noChangeShapeType="1"/>
                          <a:stCxn id="172" idx="1"/>
                        </wps:cNvCnPr>
                        <wps:spPr bwMode="auto">
                          <a:xfrm flipH="1">
                            <a:off x="1102399" y="1593215"/>
                            <a:ext cx="1595660" cy="635"/>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81" name="Rectangle 139"/>
                        <wps:cNvSpPr>
                          <a:spLocks noChangeArrowheads="1"/>
                        </wps:cNvSpPr>
                        <wps:spPr bwMode="auto">
                          <a:xfrm>
                            <a:off x="848486" y="1649095"/>
                            <a:ext cx="305202"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812898">
                              <w:pPr>
                                <w:pStyle w:val="af1"/>
                                <w:rPr>
                                  <w:rStyle w:val="aff9"/>
                                  <w:rFonts w:ascii="Calibri" w:hAnsi="Calibri"/>
                                </w:rPr>
                              </w:pPr>
                              <w:r w:rsidRPr="00AC50F9">
                                <w:rPr>
                                  <w:rStyle w:val="aff9"/>
                                  <w:rFonts w:ascii="Calibri" w:hAnsi="Calibri"/>
                                </w:rPr>
                                <w:sym w:font="Symbol" w:char="F06D"/>
                              </w:r>
                            </w:p>
                          </w:txbxContent>
                        </wps:txbx>
                        <wps:bodyPr rot="0" vert="horz" wrap="square" lIns="36000" tIns="36000" rIns="36000" bIns="36000" anchor="ctr" anchorCtr="0" upright="1">
                          <a:noAutofit/>
                        </wps:bodyPr>
                      </wps:wsp>
                    </wpc:wpc>
                  </a:graphicData>
                </a:graphic>
              </wp:inline>
            </w:drawing>
          </mc:Choice>
          <mc:Fallback>
            <w:pict>
              <v:group id="Полотно 113" o:spid="_x0000_s1113" editas="canvas" style="width:439.35pt;height:178.05pt;mso-position-horizontal-relative:char;mso-position-vertical-relative:line" coordsize="55797,2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">
                <v:shape id="_x0000_s1114" type="#_x0000_t75" style="position:absolute;width:55797;height:22612;visibility:visible;mso-wrap-style:square">
                  <v:fill o:detectmouseclick="t"/>
                  <v:path o:connecttype="none"/>
                </v:shape>
                <v:rect id="Rectangle 140" o:spid="_x0000_s1115" style="position:absolute;left:18115;top:19551;width:3052;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S+XcAA&#10;AADcAAAADwAAAGRycy9kb3ducmV2LnhtbERP32vCMBB+H+x/CCf4NtM6CKMaRQcDQRCmY89HcrbF&#10;5lKarM3+eyMM9nYf389bb5PrxEhDaD1rKBcFCGLjbcu1hq/Lx8sbiBCRLXaeScMvBdhunp/WWFk/&#10;8SeN51iLHMKhQg1NjH0lZTANOQwL3xNn7uoHhzHDoZZ2wCmHu04ui0JJhy3nhgZ7em/I3M4/ToNp&#10;VVemI5nL3n5Pp1Sq8eiV1vNZ2q1ARErxX/znPtg8X73C45l8gd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S+XcAAAADcAAAADwAAAAAAAAAAAAAAAACYAgAAZHJzL2Rvd25y&#10;ZXYueG1sUEsFBgAAAAAEAAQA9QAAAIUDAAAAAA==&#10;" stroked="f">
                  <v:shadow offset="6pt,6pt"/>
                  <v:textbox inset="1mm,1mm,1mm,1mm">
                    <w:txbxContent>
                      <w:p w:rsidR="00AB6496" w:rsidRPr="00AC50F9" w:rsidRDefault="00AB6496" w:rsidP="00812898">
                        <w:pPr>
                          <w:pStyle w:val="af1"/>
                          <w:rPr>
                            <w:rStyle w:val="aff9"/>
                            <w:rFonts w:ascii="Calibri" w:hAnsi="Calibri"/>
                          </w:rPr>
                        </w:pPr>
                        <w:r w:rsidRPr="00AC50F9">
                          <w:rPr>
                            <w:rStyle w:val="aff9"/>
                            <w:rFonts w:ascii="Calibri" w:hAnsi="Calibri"/>
                          </w:rPr>
                          <w:sym w:font="Symbol" w:char="F06C"/>
                        </w:r>
                      </w:p>
                    </w:txbxContent>
                  </v:textbox>
                </v:rect>
                <v:rect id="Rectangle 118" o:spid="_x0000_s1116" style="position:absolute;left:11023;top:18688;width:3046;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0mKcAA&#10;AADcAAAADwAAAGRycy9kb3ducmV2LnhtbERP32vCMBB+H+x/CCf4NtPKCKMaRQcDQRCmY89HcrbF&#10;5lKarM3+eyMM9nYf389bb5PrxEhDaD1rKBcFCGLjbcu1hq/Lx8sbiBCRLXaeScMvBdhunp/WWFk/&#10;8SeN51iLHMKhQg1NjH0lZTANOQwL3xNn7uoHhzHDoZZ2wCmHu04ui0JJhy3nhgZ7em/I3M4/ToNp&#10;VVemI5nL3n5Pp1Sq8eiV1vNZ2q1ARErxX/znPtg8X73C45l8gd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0mKcAAAADcAAAADwAAAAAAAAAAAAAAAACYAgAAZHJzL2Rvd25y&#10;ZXYueG1sUEsFBgAAAAAEAAQA9QAAAIUDAAAAAA==&#10;" stroked="f">
                  <v:shadow offset="6pt,6pt"/>
                  <v:textbox inset="1mm,1mm,1mm,1mm">
                    <w:txbxContent>
                      <w:p w:rsidR="00AB6496" w:rsidRPr="00AC50F9" w:rsidRDefault="00AB6496" w:rsidP="00812898">
                        <w:pPr>
                          <w:rPr>
                            <w:rStyle w:val="aff9"/>
                            <w:rFonts w:ascii="Calibri" w:hAnsi="Calibri"/>
                          </w:rPr>
                        </w:pPr>
                      </w:p>
                    </w:txbxContent>
                  </v:textbox>
                </v:rect>
                <v:rect id="Rectangle 116" o:spid="_x0000_s1117" style="position:absolute;left:11023;top:3060;width:3046;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GDssAA&#10;AADcAAAADwAAAGRycy9kb3ducmV2LnhtbERP32vCMBB+H+x/CCf4NtMKC6MaRQcDQRCmY89HcrbF&#10;5lKarM3+eyMM9nYf389bb5PrxEhDaD1rKBcFCGLjbcu1hq/Lx8sbiBCRLXaeScMvBdhunp/WWFk/&#10;8SeN51iLHMKhQg1NjH0lZTANOQwL3xNn7uoHhzHDoZZ2wCmHu04ui0JJhy3nhgZ7em/I3M4/ToNp&#10;VVemI5nL3n5Pp1Sq8eiV1vNZ2q1ARErxX/znPtg8X73C45l8gd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GDssAAAADcAAAADwAAAAAAAAAAAAAAAACYAgAAZHJzL2Rvd25y&#10;ZXYueG1sUEsFBgAAAAAEAAQA9QAAAIUDAAAAAA==&#10;" stroked="f">
                  <v:shadow offset="6pt,6pt"/>
                  <v:textbox inset="1mm,1mm,1mm,1mm">
                    <w:txbxContent>
                      <w:p w:rsidR="00AB6496" w:rsidRPr="00D8085F" w:rsidRDefault="00AB6496" w:rsidP="00812898">
                        <w:pPr>
                          <w:pStyle w:val="af1"/>
                          <w:rPr>
                            <w:rStyle w:val="aff9"/>
                          </w:rPr>
                        </w:pPr>
                        <w:r w:rsidRPr="00D8085F">
                          <w:rPr>
                            <w:rStyle w:val="aff9"/>
                          </w:rPr>
                          <w:t>Y</w:t>
                        </w:r>
                      </w:p>
                    </w:txbxContent>
                  </v:textbox>
                </v:rect>
                <v:rect id="Rectangle 117" o:spid="_x0000_s1118" style="position:absolute;left:32818;top:18688;width:3052;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XsEA&#10;AADcAAAADwAAAGRycy9kb3ducmV2LnhtbERPTWvDMAy9D/ofjAq7LU528EZWt6yFwqAwWFt6FraW&#10;hMVyiN3E+/dzobCbHu9Tq01yvZhoDJ1nDVVRgiA23nbcaDif9k+vIEJEtth7Jg2/FGCzXjyssLZ+&#10;5i+ajrEROYRDjRraGIdaymBachgKPxBn7tuPDmOGYyPtiHMOd718LkslHXacG1ocaNeS+TlenQbT&#10;qb5KBzKnrb3Mn6lS08ErrR+X6f0NRKQU/8V394fN89UL3J7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fuF7BAAAA3AAAAA8AAAAAAAAAAAAAAAAAmAIAAGRycy9kb3du&#10;cmV2LnhtbFBLBQYAAAAABAAEAPUAAACGAwAAAAA=&#10;" stroked="f">
                  <v:shadow offset="6pt,6pt"/>
                  <v:textbox inset="1mm,1mm,1mm,1mm">
                    <w:txbxContent>
                      <w:p w:rsidR="00AB6496" w:rsidRPr="00D8085F" w:rsidRDefault="00AB6496" w:rsidP="00812898">
                        <w:pPr>
                          <w:pStyle w:val="af1"/>
                          <w:rPr>
                            <w:rStyle w:val="aff9"/>
                          </w:rPr>
                        </w:pPr>
                        <w:r w:rsidRPr="00D8085F">
                          <w:rPr>
                            <w:rStyle w:val="aff9"/>
                          </w:rPr>
                          <w:t>X</w:t>
                        </w:r>
                      </w:p>
                    </w:txbxContent>
                  </v:textbox>
                </v:rect>
                <v:shape id="AutoShape 114" o:spid="_x0000_s1119" type="#_x0000_t32" style="position:absolute;left:11023;top:20218;width:2179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dHVcYAAADcAAAADwAAAGRycy9kb3ducmV2LnhtbESPQWvCQBCF74X+h2UKvdVNPIhNXUUK&#10;Sg9VaGypxyE7JsHsbNjdaPz3zqHQ2wzvzXvfLFaj69SFQmw9G8gnGSjiytuWawPfh83LHFRMyBY7&#10;z2TgRhFWy8eHBRbWX/mLLmWqlYRwLNBAk1JfaB2rhhzGie+JRTv54DDJGmptA14l3HV6mmUz7bBl&#10;aWiwp/eGqnM5OAOv+/z3ENxw/CyHn908lpvtdpob8/w0rt9AJRrTv/nv+sMK/kxo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HR1XGAAAA3AAAAA8AAAAAAAAA&#10;AAAAAAAAoQIAAGRycy9kb3ducmV2LnhtbFBLBQYAAAAABAAEAPkAAACUAwAAAAA=&#10;" strokeweight="1.25pt">
                  <v:stroke endarrow="classic" endarrowlength="long"/>
                  <v:shadow offset="6pt,6pt"/>
                </v:shape>
                <v:shape id="AutoShape 115" o:spid="_x0000_s1120" type="#_x0000_t32" style="position:absolute;left:12549;top:6121;width:7;height:156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qzcMAAADcAAAADwAAAGRycy9kb3ducmV2LnhtbERPS2vCQBC+C/0Pywi91Y2lBJu6hrZp&#10;oSIIWg85Dtkxz50N2VXTf+8KBW/z8T1nmY6mE2caXG1ZwXwWgSAurK65VHD4/X5agHAeWWNnmRT8&#10;kYN09TBZYqLthXd03vtShBB2CSqovO8TKV1RkUE3sz1x4I52MOgDHEqpB7yEcNPJ5yiKpcGaQ0OF&#10;PX1WVLT7k1GQn762cXuM87x5ydaHD84266hR6nE6vr+B8DT6u/jf/aPD/PgVbs+EC+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n6s3DAAAA3AAAAA8AAAAAAAAAAAAA&#10;AAAAoQIAAGRycy9kb3ducmV2LnhtbFBLBQYAAAAABAAEAPkAAACRAwAAAAA=&#10;" strokeweight="1.25pt">
                  <v:stroke endarrow="classic" endarrowlength="long"/>
                  <v:shadow offset="6pt,6pt"/>
                </v:shape>
                <v:rect id="Rectangle 120" o:spid="_x0000_s1121" style="position:absolute;left:16653;top:10953;width:3590;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298MA&#10;AADcAAAADwAAAGRycy9kb3ducmV2LnhtbESPT2vDMAzF74V9B6PBbq2THtKS1S3boDAoDPqHnYWt&#10;JWGxHGIv8b79dBj0JvGe3vtpd8i+VxONsQtsoFwVoIhtcB03Bm7X43ILKiZkh31gMvBLEQ77h8UO&#10;axdmPtN0SY2SEI41GmhTGmqto23JY1yFgVi0rzB6TLKOjXYjzhLue70uikp77FgaWhzorSX7ffnx&#10;BmxX9WU+kb2+us/5I5fVdAqVMU+P+eUZVKKc7ub/63cn+BvBl2dkA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298MAAADcAAAADwAAAAAAAAAAAAAAAACYAgAAZHJzL2Rv&#10;d25yZXYueG1sUEsFBgAAAAAEAAQA9QAAAIgDAAAAAA==&#10;" stroked="f">
                  <v:shadow offset="6pt,6pt"/>
                  <v:textbox inset="1mm,1mm,1mm,1mm">
                    <w:txbxContent>
                      <w:p w:rsidR="00AB6496" w:rsidRPr="00812898" w:rsidRDefault="00AB6496" w:rsidP="00812898">
                        <w:pPr>
                          <w:pStyle w:val="af1"/>
                          <w:rPr>
                            <w:rStyle w:val="aff9"/>
                          </w:rPr>
                        </w:pPr>
                        <w:r w:rsidRPr="00812898">
                          <w:rPr>
                            <w:rStyle w:val="aff9"/>
                          </w:rPr>
                          <w:t>x</w:t>
                        </w:r>
                        <w:r w:rsidRPr="00812898">
                          <w:t>,</w:t>
                        </w:r>
                        <w:r w:rsidRPr="00812898">
                          <w:rPr>
                            <w:rStyle w:val="aff9"/>
                          </w:rPr>
                          <w:t>y</w:t>
                        </w:r>
                      </w:p>
                    </w:txbxContent>
                  </v:textbox>
                </v:rect>
                <v:oval id="Oval 119" o:spid="_x0000_s1122" style="position:absolute;left:16653;top:13652;width:715;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ywMEA&#10;AADcAAAADwAAAGRycy9kb3ducmV2LnhtbERPS4vCMBC+C/sfwix409Q9VLcaRYQVwYOvPXgckrEt&#10;NpPSxLb77zeC4G0+vucsVr2tREuNLx0rmIwTEMTamZJzBb+Xn9EMhA/IBivHpOCPPKyWH4MFZsZ1&#10;fKL2HHIRQ9hnqKAIoc6k9Logi37sauLI3VxjMUTY5NI02MVwW8mvJEmlxZJjQ4E1bQrS9/PDKjhs&#10;vvVxW+0789hvddcm19SnV6WGn/16DiJQH97il3tn4vzpBJ7Px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BcsDBAAAA3AAAAA8AAAAAAAAAAAAAAAAAmAIAAGRycy9kb3du&#10;cmV2LnhtbFBLBQYAAAAABAAEAPUAAACGAwAAAAA=&#10;" fillcolor="black">
                  <v:shadow offset="6pt,6pt"/>
                  <v:textbox inset="1mm,1mm,1mm,1mm"/>
                </v:oval>
                <v:rect id="Rectangle 130" o:spid="_x0000_s1123" style="position:absolute;left:26980;top:14401;width:3046;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NG8AA&#10;AADcAAAADwAAAGRycy9kb3ducmV2LnhtbERPS4vCMBC+L+x/CLOwtzWthyrVKCoIgiD4wPOQzLZl&#10;m0lpYpv992Zhwdt8fM9ZrqNtxUC9bxwryCcZCGLtTMOVgtt1/zUH4QOywdYxKfglD+vV+9sSS+NG&#10;PtNwCZVIIexLVFCH0JVSel2TRT9xHXHivl1vMSTYV9L0OKZw28pplhXSYsOpocaOdjXpn8vDKtBN&#10;0ebxSPq6NffxFPNiOLpCqc+PuFmACBTDS/zvPpg0fzaFv2fSB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GNG8AAAADcAAAADwAAAAAAAAAAAAAAAACYAgAAZHJzL2Rvd25y&#10;ZXYueG1sUEsFBgAAAAAEAAQA9QAAAIUDAAAAAA==&#10;" stroked="f">
                  <v:shadow offset="6pt,6pt"/>
                  <v:textbox inset="1mm,1mm,1mm,1mm">
                    <w:txbxContent>
                      <w:p w:rsidR="00AB6496" w:rsidRPr="00AC50F9" w:rsidRDefault="00AB6496" w:rsidP="00812898">
                        <w:pPr>
                          <w:rPr>
                            <w:rStyle w:val="aff9"/>
                            <w:rFonts w:ascii="Calibri" w:hAnsi="Calibri"/>
                          </w:rPr>
                        </w:pPr>
                      </w:p>
                    </w:txbxContent>
                  </v:textbox>
                </v:rect>
                <v:rect id="Rectangle 131" o:spid="_x0000_s1124" style="position:absolute;left:26980;width:3046;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0ogMAA&#10;AADcAAAADwAAAGRycy9kb3ducmV2LnhtbERP32vCMBB+H/g/hBP2NtNu0Ek1igqCIAym4vORnG2x&#10;uZQma+N/bwaDvd3H9/OW62hbMVDvG8cK8lkGglg703Cl4HLev81B+IBssHVMCh7kYb2avCyxNG7k&#10;bxpOoRIphH2JCuoQulJKr2uy6GeuI07czfUWQ4J9JU2PYwq3rXzPskJabDg11NjRriZ9P/1YBbop&#10;2jweSZ+35jp+xbwYjq5Q6nUaNwsQgWL4F/+5DybN//yA32fSB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0ogMAAAADcAAAADwAAAAAAAAAAAAAAAACYAgAAZHJzL2Rvd25y&#10;ZXYueG1sUEsFBgAAAAAEAAQA9QAAAIUDAAAAAA==&#10;" stroked="f">
                  <v:shadow offset="6pt,6pt"/>
                  <v:textbox inset="1mm,1mm,1mm,1mm">
                    <w:txbxContent>
                      <w:p w:rsidR="00AB6496" w:rsidRPr="00D8085F" w:rsidRDefault="00AB6496" w:rsidP="00812898">
                        <w:pPr>
                          <w:pStyle w:val="af1"/>
                          <w:rPr>
                            <w:rStyle w:val="aff9"/>
                          </w:rPr>
                        </w:pPr>
                        <w:r w:rsidRPr="00D8085F">
                          <w:rPr>
                            <w:rStyle w:val="aff9"/>
                          </w:rPr>
                          <w:t>Y</w:t>
                        </w:r>
                        <w:r w:rsidRPr="00812898">
                          <w:t>'</w:t>
                        </w:r>
                      </w:p>
                    </w:txbxContent>
                  </v:textbox>
                </v:rect>
                <v:rect id="Rectangle 132" o:spid="_x0000_s1125" style="position:absolute;left:48775;top:14401;width:3052;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w9MAA&#10;AADcAAAADwAAAGRycy9kb3ducmV2LnhtbERP32vCMBB+H/g/hBP2NtOO0Uk1igqCIAym4vORnG2x&#10;uZQma+N/bwaDvd3H9/OW62hbMVDvG8cK8lkGglg703Cl4HLev81B+IBssHVMCh7kYb2avCyxNG7k&#10;bxpOoRIphH2JCuoQulJKr2uy6GeuI07czfUWQ4J9JU2PYwq3rXzPskJabDg11NjRriZ9P/1YBbop&#10;2jweSZ+35jp+xbwYjq5Q6nUaNwsQgWL4F/+5DybN//yA32fSB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Sw9MAAAADcAAAADwAAAAAAAAAAAAAAAACYAgAAZHJzL2Rvd25y&#10;ZXYueG1sUEsFBgAAAAAEAAQA9QAAAIUDAAAAAA==&#10;" stroked="f">
                  <v:shadow offset="6pt,6pt"/>
                  <v:textbox inset="1mm,1mm,1mm,1mm">
                    <w:txbxContent>
                      <w:p w:rsidR="00AB6496" w:rsidRPr="00D8085F" w:rsidRDefault="00AB6496" w:rsidP="00812898">
                        <w:pPr>
                          <w:pStyle w:val="af1"/>
                          <w:rPr>
                            <w:rStyle w:val="aff9"/>
                          </w:rPr>
                        </w:pPr>
                        <w:r w:rsidRPr="00D8085F">
                          <w:rPr>
                            <w:rStyle w:val="aff9"/>
                          </w:rPr>
                          <w:t>X</w:t>
                        </w:r>
                        <w:r w:rsidRPr="00812898">
                          <w:t>'</w:t>
                        </w:r>
                      </w:p>
                    </w:txbxContent>
                  </v:textbox>
                </v:rect>
                <v:shape id="AutoShape 133" o:spid="_x0000_s1126" type="#_x0000_t32" style="position:absolute;left:26980;top:15932;width:2179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8918IAAADcAAAADwAAAGRycy9kb3ducmV2LnhtbERP20oDMRB9L/gPYQTf2my9VNk2LW5B&#10;EJ/qth8wbsbs0s1kyaTt6tcbQfBtDuc6q83oe3WmKF1gA/NZAYq4CbZjZ+Cwf5k+gZKEbLEPTAa+&#10;SGCzvpqssLThwu90rpNTOYSlRANtSkOptTQteZRZGIgz9xmix5RhdNpGvORw3+vbolhojx3nhhYH&#10;2rbUHOuTN1AdFyKVk128x7v6uxpc9faxM+bmenxegko0pn/xn/vV5vmPD/D7TL5Ar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8918IAAADcAAAADwAAAAAAAAAAAAAA&#10;AAChAgAAZHJzL2Rvd25yZXYueG1sUEsFBgAAAAAEAAQA+QAAAJADAAAAAA==&#10;" strokeweight="1.25pt">
                  <v:stroke dashstyle="longDash" endarrow="classic" endarrowlength="long"/>
                  <v:shadow offset="6pt,6pt"/>
                </v:shape>
                <v:shape id="AutoShape 134" o:spid="_x0000_s1127" type="#_x0000_t32" style="position:absolute;left:28506;top:3060;width:6;height:144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DJ8MAAADcAAAADwAAAGRycy9kb3ducmV2LnhtbERPS4vCMBC+L/gfwgheFk1X8EE1ii6o&#10;e/Hg4+JtaMam2ExqE2v995uFBW/z8T1nvmxtKRqqfeFYwdcgAUGcOV1wruB82vSnIHxA1lg6JgUv&#10;8rBcdD7mmGr35AM1x5CLGMI+RQUmhCqV0meGLPqBq4gjd3W1xRBhnUtd4zOG21IOk2QsLRYcGwxW&#10;9G0oux0fVsG+2a8/L7wd3V/JdnK5ndvdujBK9brtagYiUBve4n/3j47zJ2P4eyZe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2QyfDAAAA3AAAAA8AAAAAAAAAAAAA&#10;AAAAoQIAAGRycy9kb3ducmV2LnhtbFBLBQYAAAAABAAEAPkAAACRAwAAAAA=&#10;" strokeweight="1.25pt">
                  <v:stroke dashstyle="longDash" endarrow="classic" endarrowlength="long"/>
                  <v:shadow offset="6pt,6pt"/>
                </v:shape>
                <v:rect id="Rectangle 135" o:spid="_x0000_s1128" style="position:absolute;left:32609;top:6667;width:4287;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Yug8EA&#10;AADcAAAADwAAAGRycy9kb3ducmV2LnhtbERPyWrDMBC9B/oPYgq9xbJzcIoTJSSBQCFQyELOgzS1&#10;Ta2RsRRb/fuqEOhtHm+d9TbaTow0+NaxgiLLQRBrZ1quFdyux/k7CB+QDXaOScEPedhuXmZrrIyb&#10;+EzjJdQihbCvUEETQl9J6XVDFn3meuLEfbnBYkhwqKUZcErhtpOLPC+lxZZTQ4M9HRrS35eHVaDb&#10;siviifR1b+7TZyzK8eRKpd5e424FIlAM/+Kn+8Ok+csl/D2TLp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GLoPBAAAA3AAAAA8AAAAAAAAAAAAAAAAAmAIAAGRycy9kb3du&#10;cmV2LnhtbFBLBQYAAAAABAAEAPUAAACGAwAAAAA=&#10;" stroked="f">
                  <v:shadow offset="6pt,6pt"/>
                  <v:textbox inset="1mm,1mm,1mm,1mm">
                    <w:txbxContent>
                      <w:p w:rsidR="00AB6496" w:rsidRPr="00812898" w:rsidRDefault="00AB6496" w:rsidP="00812898">
                        <w:pPr>
                          <w:pStyle w:val="af1"/>
                          <w:rPr>
                            <w:rStyle w:val="aff9"/>
                          </w:rPr>
                        </w:pPr>
                        <w:r w:rsidRPr="00812898">
                          <w:rPr>
                            <w:rStyle w:val="aff9"/>
                          </w:rPr>
                          <w:t>x</w:t>
                        </w:r>
                        <w:r w:rsidRPr="00812898">
                          <w:t>',</w:t>
                        </w:r>
                        <w:r w:rsidRPr="00812898">
                          <w:rPr>
                            <w:rStyle w:val="aff9"/>
                          </w:rPr>
                          <w:t>y</w:t>
                        </w:r>
                        <w:r w:rsidRPr="00812898">
                          <w:t>'</w:t>
                        </w:r>
                      </w:p>
                    </w:txbxContent>
                  </v:textbox>
                </v:rect>
                <v:oval id="Oval 136" o:spid="_x0000_s1129" style="position:absolute;left:32609;top:9366;width:716;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bXcUA&#10;AADcAAAADwAAAGRycy9kb3ducmV2LnhtbESPQW/CMAyF75P2HyIjcRspO3RbISCENDSJAxvswNFK&#10;TFvROFUT2vLv8WHSbrbe83ufl+vRN6qnLtaBDcxnGShiG1zNpYHf0+fLO6iYkB02gcnAnSKsV89P&#10;SyxcGPiH+mMqlYRwLNBAlVJbaB1tRR7jLLTEol1C5zHJ2pXadThIuG/0a5bl2mPN0lBhS9uK7PV4&#10;8wYO2w/7vWv2g7vtd3bos3Me87Mx08m4WYBKNKZ/89/1lxP8N6GVZ2QCv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tdxQAAANwAAAAPAAAAAAAAAAAAAAAAAJgCAABkcnMv&#10;ZG93bnJldi54bWxQSwUGAAAAAAQABAD1AAAAigMAAAAA&#10;" fillcolor="black">
                  <v:shadow offset="6pt,6pt"/>
                  <v:textbox inset="1mm,1mm,1mm,1mm"/>
                </v:oval>
                <v:shape id="AutoShape 137" o:spid="_x0000_s1130" type="#_x0000_t32" style="position:absolute;left:28506;top:17462;width:6;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bqVMEAAADcAAAADwAAAGRycy9kb3ducmV2LnhtbERP32vCMBB+F/Y/hBvsTdM5Uds1yqYM&#10;xLfWwV6P5NaWNZeSZNr994sg+HYf388rt6PtxZl86BwreJ5lIIi1Mx03Cj5PH9M1iBCRDfaOScEf&#10;BdhuHiYlFsZduKJzHRuRQjgUqKCNcSikDLoli2HmBuLEfTtvMSboG2k8XlK47eU8y5bSYsepocWB&#10;di3pn/rXKvC827/sj+9aZ6GaH9cyX3zVUamnx/HtFUSkMd7FN/fBpPmrHK7PpAvk5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hupUwQAAANwAAAAPAAAAAAAAAAAAAAAA&#10;AKECAABkcnMvZG93bnJldi54bWxQSwUGAAAAAAQABAD5AAAAjwMAAAAA&#10;">
                  <v:stroke dashstyle="dash"/>
                  <v:shadow offset="6pt,6pt"/>
                </v:shape>
                <v:shape id="AutoShape 138" o:spid="_x0000_s1131" type="#_x0000_t32" style="position:absolute;left:11023;top:15932;width:1595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YDqcYAAADcAAAADwAAAGRycy9kb3ducmV2LnhtbESP0U7CQBBF30n4h82Q8CZb1GCpLEQN&#10;JASiBvQDJt2xbejO1u5S6t8zDya8zeTeuffMYtW7WnXUhsqzgekkAUWce1txYeD7a3OXggoR2WLt&#10;mQz8UYDVcjhYYGb9hQ/UHWOhJIRDhgbKGJtM65CX5DBMfEMs2o9vHUZZ20LbFi8S7mp9nyQz7bBi&#10;aSixobeS8tPx7Ay888d+/fnYPf3utg+zua3S4tUGY8aj/uUZVKQ+3sz/11sr+KngyzMygV5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WA6nGAAAA3AAAAA8AAAAAAAAA&#10;AAAAAAAAoQIAAGRycy9kb3ducmV2LnhtbFBLBQYAAAAABAAEAPkAAACUAwAAAAA=&#10;">
                  <v:stroke dashstyle="dash"/>
                  <v:shadow offset="6pt,6pt"/>
                </v:shape>
                <v:rect id="Rectangle 139" o:spid="_x0000_s1132" style="position:absolute;left:8484;top:16490;width:3052;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jS8AA&#10;AADcAAAADwAAAGRycy9kb3ducmV2LnhtbERPTWvDMAy9F/YfjAa7NU52CCWNW9rBYFAYLBk9C1tN&#10;QmM5xF7i/ft5MNhNj/ep+hjtKBaa/eBYQZHlIIi1MwN3Cj7b1+0OhA/IBkfHpOCbPBwPD5saK+NW&#10;/qClCZ1IIewrVNCHMFVSet2TRZ+5iThxNzdbDAnOnTQzrincjvI5z0tpceDU0ONELz3pe/NlFeih&#10;HIt4Id2ezXV9j0W5XFyp1NNjPO1BBIrhX/znfjNp/q6A32fSBfLw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ZjS8AAAADcAAAADwAAAAAAAAAAAAAAAACYAgAAZHJzL2Rvd25y&#10;ZXYueG1sUEsFBgAAAAAEAAQA9QAAAIUDAAAAAA==&#10;" stroked="f">
                  <v:shadow offset="6pt,6pt"/>
                  <v:textbox inset="1mm,1mm,1mm,1mm">
                    <w:txbxContent>
                      <w:p w:rsidR="00AB6496" w:rsidRPr="00AC50F9" w:rsidRDefault="00AB6496" w:rsidP="00812898">
                        <w:pPr>
                          <w:pStyle w:val="af1"/>
                          <w:rPr>
                            <w:rStyle w:val="aff9"/>
                            <w:rFonts w:ascii="Calibri" w:hAnsi="Calibri"/>
                          </w:rPr>
                        </w:pPr>
                        <w:r w:rsidRPr="00AC50F9">
                          <w:rPr>
                            <w:rStyle w:val="aff9"/>
                            <w:rFonts w:ascii="Calibri" w:hAnsi="Calibri"/>
                          </w:rPr>
                          <w:sym w:font="Symbol" w:char="F06D"/>
                        </w:r>
                      </w:p>
                    </w:txbxContent>
                  </v:textbox>
                </v:rect>
                <w10:anchorlock/>
              </v:group>
            </w:pict>
          </mc:Fallback>
        </mc:AlternateContent>
      </w:r>
    </w:p>
    <w:p w:rsidR="00271369" w:rsidRDefault="00271369" w:rsidP="0072290E">
      <w:pPr>
        <w:jc w:val="center"/>
      </w:pPr>
      <w:r>
        <w:t>Рис. 2.1. Переміщення системи координат</w:t>
      </w:r>
    </w:p>
    <w:p w:rsidR="00271369" w:rsidRDefault="00271369" w:rsidP="00271369">
      <w:r>
        <w:t>Перетворення координат точки в старій системі координат в координати точки в новій системі координат відбувається за наступними формулами:</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25"/>
        <w:gridCol w:w="878"/>
      </w:tblGrid>
      <w:tr w:rsidR="003B1D03" w:rsidRPr="00AC50F9" w:rsidTr="00265B33">
        <w:trPr>
          <w:trHeight w:val="104"/>
        </w:trPr>
        <w:tc>
          <w:tcPr>
            <w:tcW w:w="8125" w:type="dxa"/>
            <w:vAlign w:val="center"/>
          </w:tcPr>
          <w:p w:rsidR="003B1D03" w:rsidRPr="003B1D03" w:rsidRDefault="005B792C" w:rsidP="00265B33">
            <w:pPr>
              <w:jc w:val="center"/>
              <w:rPr>
                <w:iCs/>
              </w:rPr>
            </w:pPr>
            <m:oMathPara>
              <m:oMath>
                <m:sSup>
                  <m:sSupPr>
                    <m:ctrlPr>
                      <w:rPr>
                        <w:rFonts w:ascii="Cambria Math" w:eastAsia="Times New Roman" w:hAnsi="Cambria Math" w:cs="Times New Roman"/>
                        <w:lang w:val="en-US" w:bidi="en-US"/>
                      </w:rPr>
                    </m:ctrlPr>
                  </m:sSupPr>
                  <m:e>
                    <m:r>
                      <w:rPr>
                        <w:rFonts w:ascii="Cambria Math" w:hAnsi="Cambria Math"/>
                      </w:rPr>
                      <m:t>x</m:t>
                    </m:r>
                    <m:ctrlPr>
                      <w:rPr>
                        <w:rFonts w:ascii="Cambria Math" w:hAnsi="Cambria Math"/>
                      </w:rPr>
                    </m:ctrlPr>
                  </m:e>
                  <m:sup>
                    <m:r>
                      <m:rPr>
                        <m:sty m:val="p"/>
                      </m:rPr>
                      <w:rPr>
                        <w:rFonts w:ascii="Cambria Math" w:hAnsi="Cambria Math"/>
                      </w:rPr>
                      <m:t>'</m:t>
                    </m:r>
                    <m:ctrlPr>
                      <w:rPr>
                        <w:rFonts w:ascii="Cambria Math" w:hAnsi="Cambria Math"/>
                      </w:rPr>
                    </m:ctrlPr>
                  </m:sup>
                </m:sSup>
                <m:r>
                  <m:rPr>
                    <m:sty m:val="p"/>
                    <m:aln/>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 xml:space="preserve">λ; </m:t>
                </m:r>
                <m:sSup>
                  <m:sSupPr>
                    <m:ctrlPr>
                      <w:rPr>
                        <w:rFonts w:ascii="Cambria Math" w:hAnsi="Cambria Math"/>
                        <w:lang w:val="en-US" w:bidi="en-US"/>
                      </w:rPr>
                    </m:ctrlPr>
                  </m:sSupPr>
                  <m:e>
                    <m:r>
                      <w:rPr>
                        <w:rFonts w:ascii="Cambria Math" w:hAnsi="Cambria Math"/>
                      </w:rPr>
                      <m:t>y</m:t>
                    </m:r>
                    <m:ctrlPr>
                      <w:rPr>
                        <w:rFonts w:ascii="Cambria Math" w:hAnsi="Cambria Math"/>
                      </w:rPr>
                    </m:ctrlPr>
                  </m:e>
                  <m:sup>
                    <m:r>
                      <m:rPr>
                        <m:sty m:val="p"/>
                      </m:rPr>
                      <w:rPr>
                        <w:rFonts w:ascii="Cambria Math" w:hAnsi="Cambria Math"/>
                      </w:rPr>
                      <m:t>'</m:t>
                    </m:r>
                    <m:ctrlPr>
                      <w:rPr>
                        <w:rFonts w:ascii="Cambria Math" w:hAnsi="Cambria Math"/>
                      </w:rPr>
                    </m:ctrlPr>
                  </m:sup>
                </m:sSup>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μ.</m:t>
                </m:r>
              </m:oMath>
            </m:oMathPara>
          </w:p>
        </w:tc>
        <w:tc>
          <w:tcPr>
            <w:tcW w:w="878" w:type="dxa"/>
            <w:vAlign w:val="center"/>
          </w:tcPr>
          <w:p w:rsidR="003B1D03" w:rsidRPr="00C71B8D" w:rsidRDefault="003B1D03" w:rsidP="0072290E">
            <w:r w:rsidRPr="003B1D03">
              <w:t>(2.2)</w:t>
            </w:r>
          </w:p>
        </w:tc>
      </w:tr>
    </w:tbl>
    <w:p w:rsidR="00271369" w:rsidRDefault="00271369" w:rsidP="00271369">
      <w:pPr>
        <w:pStyle w:val="30"/>
      </w:pPr>
      <w:bookmarkStart w:id="31" w:name="_Toc263436030"/>
      <w:r>
        <w:lastRenderedPageBreak/>
        <w:t>Масштабування</w:t>
      </w:r>
      <w:bookmarkEnd w:id="31"/>
    </w:p>
    <w:p w:rsidR="00271369" w:rsidRDefault="009236CA" w:rsidP="00271369">
      <w:r w:rsidRPr="009236CA">
        <w:rPr>
          <w:rStyle w:val="ab"/>
        </w:rPr>
        <w:t>Масштабування</w:t>
      </w:r>
      <w:r w:rsidR="003F1355" w:rsidRPr="0033715C">
        <w:fldChar w:fldCharType="begin"/>
      </w:r>
      <w:r w:rsidRPr="0033715C">
        <w:instrText xml:space="preserve"> XE " </w:instrText>
      </w:r>
      <w:r>
        <w:instrText>перетворення : афінне : масштабування</w:instrText>
      </w:r>
      <w:r w:rsidRPr="0033715C">
        <w:instrText xml:space="preserve"> " </w:instrText>
      </w:r>
      <w:r w:rsidR="003F1355" w:rsidRPr="0033715C">
        <w:fldChar w:fldCharType="end"/>
      </w:r>
      <w:r>
        <w:t xml:space="preserve"> – це </w:t>
      </w:r>
      <w:r w:rsidR="00055286">
        <w:t xml:space="preserve">афінне перетворення </w:t>
      </w:r>
      <w:r w:rsidR="00DC7E27">
        <w:t>під час</w:t>
      </w:r>
      <w:r w:rsidR="00055286">
        <w:t xml:space="preserve"> яко</w:t>
      </w:r>
      <w:r w:rsidR="00DC7E27">
        <w:t>го</w:t>
      </w:r>
      <w:r w:rsidR="00055286">
        <w:t xml:space="preserve"> відбувається </w:t>
      </w:r>
      <w:r>
        <w:t>розтягнення або стиснення вздовж координатних осей. Описується наступними формулами:</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25"/>
        <w:gridCol w:w="878"/>
      </w:tblGrid>
      <w:tr w:rsidR="009236CA" w:rsidRPr="00AC50F9" w:rsidTr="00265B33">
        <w:trPr>
          <w:trHeight w:val="221"/>
        </w:trPr>
        <w:tc>
          <w:tcPr>
            <w:tcW w:w="8125" w:type="dxa"/>
            <w:vAlign w:val="center"/>
          </w:tcPr>
          <w:p w:rsidR="003B1D03" w:rsidRPr="00AC50F9" w:rsidRDefault="005B792C" w:rsidP="00265B33">
            <w:pPr>
              <w:rPr>
                <w:rFonts w:ascii="Times New Roman" w:eastAsia="Times New Roman" w:hAnsi="Times New Roman" w:cs="Times New Roman"/>
                <w:lang w:val="en-US" w:bidi="en-US"/>
              </w:rPr>
            </w:pPr>
            <m:oMathPara>
              <m:oMath>
                <m:sSup>
                  <m:sSupPr>
                    <m:ctrlPr>
                      <w:rPr>
                        <w:rFonts w:ascii="Cambria Math" w:eastAsia="Times New Roman" w:hAnsi="Cambria Math" w:cs="Times New Roman"/>
                        <w:lang w:val="en-US" w:bidi="en-US"/>
                      </w:rPr>
                    </m:ctrlPr>
                  </m:sSupPr>
                  <m:e>
                    <m:r>
                      <w:rPr>
                        <w:rFonts w:ascii="Cambria Math" w:hAnsi="Cambria Math"/>
                      </w:rPr>
                      <m:t>x</m:t>
                    </m:r>
                    <m:ctrlPr>
                      <w:rPr>
                        <w:rFonts w:ascii="Cambria Math" w:hAnsi="Cambria Math"/>
                      </w:rPr>
                    </m:ctrlPr>
                  </m:e>
                  <m:sup>
                    <m:r>
                      <m:rPr>
                        <m:sty m:val="p"/>
                      </m:rPr>
                      <w:rPr>
                        <w:rFonts w:ascii="Cambria Math" w:hAnsi="Cambria Math"/>
                      </w:rPr>
                      <m:t>'</m:t>
                    </m:r>
                    <m:ctrlPr>
                      <w:rPr>
                        <w:rFonts w:ascii="Cambria Math" w:hAnsi="Cambria Math"/>
                      </w:rPr>
                    </m:ctrlPr>
                  </m:sup>
                </m:sSup>
                <m:r>
                  <m:rPr>
                    <m:sty m:val="p"/>
                    <m:aln/>
                  </m:rPr>
                  <w:rPr>
                    <w:rFonts w:ascii="Cambria Math" w:hAnsi="Cambria Math"/>
                  </w:rPr>
                  <m:t>=</m:t>
                </m:r>
                <m:r>
                  <w:rPr>
                    <w:rFonts w:ascii="Cambria Math" w:hAnsi="Cambria Math"/>
                  </w:rPr>
                  <m:t xml:space="preserve">αx; </m:t>
                </m:r>
                <m:sSup>
                  <m:sSupPr>
                    <m:ctrlPr>
                      <w:rPr>
                        <w:rFonts w:ascii="Cambria Math" w:hAnsi="Cambria Math"/>
                        <w:lang w:val="en-US" w:bidi="en-US"/>
                      </w:rPr>
                    </m:ctrlPr>
                  </m:sSupPr>
                  <m:e>
                    <m:r>
                      <w:rPr>
                        <w:rFonts w:ascii="Cambria Math" w:hAnsi="Cambria Math"/>
                      </w:rPr>
                      <m:t>y</m:t>
                    </m:r>
                    <m:ctrlPr>
                      <w:rPr>
                        <w:rFonts w:ascii="Cambria Math" w:hAnsi="Cambria Math"/>
                      </w:rPr>
                    </m:ctrlPr>
                  </m:e>
                  <m:sup>
                    <m:r>
                      <m:rPr>
                        <m:sty m:val="p"/>
                      </m:rPr>
                      <w:rPr>
                        <w:rFonts w:ascii="Cambria Math" w:hAnsi="Cambria Math"/>
                      </w:rPr>
                      <m:t>'</m:t>
                    </m:r>
                    <m:ctrlPr>
                      <w:rPr>
                        <w:rFonts w:ascii="Cambria Math" w:hAnsi="Cambria Math"/>
                      </w:rPr>
                    </m:ctrlPr>
                  </m:sup>
                </m:sSup>
                <m:r>
                  <m:rPr>
                    <m:sty m:val="p"/>
                  </m:rPr>
                  <w:rPr>
                    <w:rFonts w:ascii="Cambria Math" w:hAnsi="Cambria Math"/>
                  </w:rPr>
                  <m:t>=</m:t>
                </m:r>
                <m:r>
                  <w:rPr>
                    <w:rFonts w:ascii="Cambria Math" w:hAnsi="Cambria Math"/>
                  </w:rPr>
                  <m:t>δy</m:t>
                </m:r>
                <m:r>
                  <w:rPr>
                    <w:rFonts w:ascii="Cambria Math" w:eastAsia="Times New Roman" w:hAnsi="Cambria Math" w:cs="Times New Roman"/>
                  </w:rPr>
                  <m:t>,</m:t>
                </m:r>
              </m:oMath>
            </m:oMathPara>
          </w:p>
        </w:tc>
        <w:tc>
          <w:tcPr>
            <w:tcW w:w="878" w:type="dxa"/>
            <w:vAlign w:val="center"/>
          </w:tcPr>
          <w:p w:rsidR="009236CA" w:rsidRPr="00C71B8D" w:rsidRDefault="009236CA" w:rsidP="003B1D03">
            <w:r w:rsidRPr="003B1D03">
              <w:t>(2.</w:t>
            </w:r>
            <w:r w:rsidR="003B1D03">
              <w:t>3</w:t>
            </w:r>
            <w:r w:rsidRPr="003B1D03">
              <w:t>)</w:t>
            </w:r>
          </w:p>
        </w:tc>
      </w:tr>
    </w:tbl>
    <w:p w:rsidR="009236CA" w:rsidRDefault="009236CA" w:rsidP="00271369">
      <w:r>
        <w:t xml:space="preserve">де </w:t>
      </w:r>
      <w:r w:rsidRPr="009236CA">
        <w:rPr>
          <w:rStyle w:val="aff9"/>
        </w:rPr>
        <w:sym w:font="Symbol" w:char="F061"/>
      </w:r>
      <w:r w:rsidRPr="009236CA">
        <w:rPr>
          <w:rStyle w:val="aff9"/>
        </w:rPr>
        <w:sym w:font="Symbol" w:char="F03E"/>
      </w:r>
      <w:r w:rsidRPr="009236CA">
        <w:rPr>
          <w:rStyle w:val="aff9"/>
        </w:rPr>
        <w:t>0</w:t>
      </w:r>
      <w:r>
        <w:t xml:space="preserve">, </w:t>
      </w:r>
      <w:r w:rsidRPr="009236CA">
        <w:rPr>
          <w:rStyle w:val="aff9"/>
        </w:rPr>
        <w:sym w:font="Symbol" w:char="F064"/>
      </w:r>
      <w:r w:rsidRPr="009236CA">
        <w:rPr>
          <w:rStyle w:val="aff9"/>
        </w:rPr>
        <w:sym w:font="Symbol" w:char="F03E"/>
      </w:r>
      <w:r w:rsidRPr="009236CA">
        <w:rPr>
          <w:rStyle w:val="aff9"/>
        </w:rPr>
        <w:t>0</w:t>
      </w:r>
      <w:r>
        <w:t>.</w:t>
      </w:r>
    </w:p>
    <w:p w:rsidR="009236CA" w:rsidRDefault="009236CA" w:rsidP="00271369">
      <w:r>
        <w:t xml:space="preserve">Розтягнення вздовж координатних осей відбувається за умови, що </w:t>
      </w:r>
      <w:r w:rsidRPr="009236CA">
        <w:rPr>
          <w:rStyle w:val="aff9"/>
        </w:rPr>
        <w:sym w:font="Symbol" w:char="F061"/>
      </w:r>
      <w:r w:rsidRPr="009236CA">
        <w:rPr>
          <w:rStyle w:val="aff9"/>
        </w:rPr>
        <w:sym w:font="Symbol" w:char="F03E"/>
      </w:r>
      <w:r>
        <w:rPr>
          <w:rStyle w:val="aff9"/>
        </w:rPr>
        <w:t>1</w:t>
      </w:r>
      <w:r>
        <w:t xml:space="preserve">, </w:t>
      </w:r>
      <w:r w:rsidRPr="00837071">
        <w:rPr>
          <w:rStyle w:val="aff9"/>
        </w:rPr>
        <w:sym w:font="Symbol" w:char="F064"/>
      </w:r>
      <w:r w:rsidRPr="00837071">
        <w:rPr>
          <w:rStyle w:val="aff9"/>
        </w:rPr>
        <w:sym w:font="Symbol" w:char="F03E"/>
      </w:r>
      <w:r w:rsidRPr="00837071">
        <w:rPr>
          <w:rStyle w:val="aff9"/>
        </w:rPr>
        <w:t>1</w:t>
      </w:r>
      <w:r w:rsidRPr="009236CA">
        <w:t>,</w:t>
      </w:r>
      <w:r>
        <w:t xml:space="preserve"> а стиснення за умови – </w:t>
      </w:r>
      <w:r w:rsidRPr="009236CA">
        <w:rPr>
          <w:rStyle w:val="aff9"/>
        </w:rPr>
        <w:sym w:font="Symbol" w:char="F061"/>
      </w:r>
      <w:r>
        <w:rPr>
          <w:rStyle w:val="aff9"/>
        </w:rPr>
        <w:sym w:font="Symbol" w:char="F03C"/>
      </w:r>
      <w:r>
        <w:rPr>
          <w:rStyle w:val="aff9"/>
        </w:rPr>
        <w:t>1</w:t>
      </w:r>
      <w:r>
        <w:t xml:space="preserve">, </w:t>
      </w:r>
      <w:r w:rsidRPr="009236CA">
        <w:rPr>
          <w:rStyle w:val="aff9"/>
        </w:rPr>
        <w:sym w:font="Symbol" w:char="F064"/>
      </w:r>
      <w:r>
        <w:rPr>
          <w:rStyle w:val="aff9"/>
        </w:rPr>
        <w:sym w:font="Symbol" w:char="F03C"/>
      </w:r>
      <w:r>
        <w:rPr>
          <w:rStyle w:val="aff9"/>
        </w:rPr>
        <w:t>1</w:t>
      </w:r>
      <w:r w:rsidRPr="009236CA">
        <w:t>.</w:t>
      </w:r>
    </w:p>
    <w:p w:rsidR="00055286" w:rsidRDefault="00055286" w:rsidP="00271369">
      <w:r>
        <w:t xml:space="preserve">Формули </w:t>
      </w:r>
      <w:r w:rsidRPr="003B1D03">
        <w:t>(2.</w:t>
      </w:r>
      <w:r w:rsidR="003B1D03">
        <w:t>3</w:t>
      </w:r>
      <w:r w:rsidRPr="003B1D03">
        <w:t>)</w:t>
      </w:r>
      <w:r>
        <w:t xml:space="preserve"> можна об'єднати і записати в матричній формі:</w:t>
      </w:r>
    </w:p>
    <w:p w:rsidR="003B1D03" w:rsidRDefault="005B792C" w:rsidP="004D6A55">
      <w:pPr>
        <w:jc w:val="center"/>
      </w:pPr>
      <m:oMathPara>
        <m:oMath>
          <m:d>
            <m:dPr>
              <m:begChr m:val="["/>
              <m:endChr m:val="]"/>
              <m:ctrlPr>
                <w:rPr>
                  <w:rFonts w:ascii="Cambria Math" w:hAnsi="Cambria Math" w:cs="Times New Roman"/>
                  <w:lang w:val="en-US" w:bidi="en-US"/>
                </w:rPr>
              </m:ctrlPr>
            </m:dPr>
            <m:e>
              <m:m>
                <m:mPr>
                  <m:mcs>
                    <m:mc>
                      <m:mcPr>
                        <m:count m:val="2"/>
                        <m:mcJc m:val="center"/>
                      </m:mcPr>
                    </m:mc>
                  </m:mcs>
                  <m:ctrlPr>
                    <w:rPr>
                      <w:rFonts w:ascii="Cambria Math" w:hAnsi="Cambria Math"/>
                    </w:rPr>
                  </m:ctrlPr>
                </m:mPr>
                <m:mr>
                  <m:e>
                    <m:sSup>
                      <m:sSupPr>
                        <m:ctrlPr>
                          <w:rPr>
                            <w:rFonts w:ascii="Cambria Math" w:hAnsi="Cambria Math"/>
                          </w:rPr>
                        </m:ctrlPr>
                      </m:sSupPr>
                      <m:e>
                        <m:r>
                          <w:rPr>
                            <w:rFonts w:ascii="Cambria Math" w:hAnsi="Cambria Math"/>
                          </w:rPr>
                          <m:t>x</m:t>
                        </m:r>
                      </m:e>
                      <m:sup>
                        <m:r>
                          <m:rPr>
                            <m:sty m:val="p"/>
                          </m:rPr>
                          <w:rPr>
                            <w:rFonts w:ascii="Cambria Math" w:hAnsi="Cambria Math"/>
                          </w:rPr>
                          <m:t>'</m:t>
                        </m:r>
                      </m:sup>
                    </m:sSup>
                  </m:e>
                  <m:e>
                    <m:sSup>
                      <m:sSupPr>
                        <m:ctrlPr>
                          <w:rPr>
                            <w:rFonts w:ascii="Cambria Math" w:hAnsi="Cambria Math"/>
                          </w:rPr>
                        </m:ctrlPr>
                      </m:sSupPr>
                      <m:e>
                        <m:r>
                          <w:rPr>
                            <w:rFonts w:ascii="Cambria Math" w:hAnsi="Cambria Math"/>
                          </w:rPr>
                          <m:t>y</m:t>
                        </m:r>
                      </m:e>
                      <m:sup>
                        <m:r>
                          <m:rPr>
                            <m:sty m:val="p"/>
                          </m:rPr>
                          <w:rPr>
                            <w:rFonts w:ascii="Cambria Math" w:hAnsi="Cambria Math"/>
                          </w:rPr>
                          <m:t>'</m:t>
                        </m:r>
                      </m:sup>
                    </m:sSup>
                  </m:e>
                </m:mr>
              </m:m>
              <m:ctrlPr>
                <w:rPr>
                  <w:rFonts w:ascii="Cambria Math" w:hAnsi="Cambria Math"/>
                </w:rPr>
              </m:ctrlPr>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x</m:t>
                    </m:r>
                  </m:e>
                  <m:e>
                    <m:r>
                      <w:rPr>
                        <w:rFonts w:ascii="Cambria Math" w:hAnsi="Cambria Math"/>
                      </w:rPr>
                      <m:t>y</m:t>
                    </m:r>
                  </m:e>
                </m:mr>
              </m:m>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α</m:t>
                    </m:r>
                  </m:e>
                  <m:e>
                    <m:r>
                      <m:rPr>
                        <m:sty m:val="p"/>
                      </m:rPr>
                      <w:rPr>
                        <w:rFonts w:ascii="Cambria Math" w:hAnsi="Cambria Math"/>
                      </w:rPr>
                      <m:t>0</m:t>
                    </m:r>
                  </m:e>
                </m:mr>
                <m:mr>
                  <m:e>
                    <m:r>
                      <m:rPr>
                        <m:sty m:val="p"/>
                      </m:rPr>
                      <w:rPr>
                        <w:rFonts w:ascii="Cambria Math" w:hAnsi="Cambria Math"/>
                      </w:rPr>
                      <m:t>0</m:t>
                    </m:r>
                  </m:e>
                  <m:e>
                    <m:r>
                      <w:rPr>
                        <w:rFonts w:ascii="Cambria Math" w:hAnsi="Cambria Math"/>
                      </w:rPr>
                      <m:t>δ</m:t>
                    </m:r>
                  </m:e>
                </m:mr>
              </m:m>
            </m:e>
          </m:d>
          <m:r>
            <w:rPr>
              <w:rFonts w:ascii="Cambria Math" w:hAnsi="Cambria Math"/>
            </w:rPr>
            <m:t>.</m:t>
          </m:r>
        </m:oMath>
      </m:oMathPara>
    </w:p>
    <w:p w:rsidR="00055286" w:rsidRDefault="00055286" w:rsidP="00055286">
      <w:pPr>
        <w:pStyle w:val="30"/>
      </w:pPr>
      <w:bookmarkStart w:id="32" w:name="_Toc263436031"/>
      <w:r>
        <w:t>Поворот</w:t>
      </w:r>
      <w:bookmarkEnd w:id="32"/>
    </w:p>
    <w:p w:rsidR="00055286" w:rsidRDefault="00055286" w:rsidP="00055286">
      <w:r w:rsidRPr="00055286">
        <w:rPr>
          <w:rStyle w:val="ab"/>
        </w:rPr>
        <w:t>Поворот</w:t>
      </w:r>
      <w:r w:rsidR="003F1355" w:rsidRPr="0033715C">
        <w:fldChar w:fldCharType="begin"/>
      </w:r>
      <w:r w:rsidRPr="0033715C">
        <w:instrText xml:space="preserve"> XE " </w:instrText>
      </w:r>
      <w:r>
        <w:instrText>перетворення : афінне : поворот</w:instrText>
      </w:r>
      <w:r w:rsidRPr="0033715C">
        <w:instrText xml:space="preserve"> " </w:instrText>
      </w:r>
      <w:r w:rsidR="003F1355" w:rsidRPr="0033715C">
        <w:fldChar w:fldCharType="end"/>
      </w:r>
      <w:r>
        <w:t xml:space="preserve"> – це афінне перетворення п</w:t>
      </w:r>
      <w:r w:rsidR="00DC7E27">
        <w:t>ід час</w:t>
      </w:r>
      <w:r>
        <w:t xml:space="preserve"> яко</w:t>
      </w:r>
      <w:r w:rsidR="00DC7E27">
        <w:t>го</w:t>
      </w:r>
      <w:r>
        <w:t xml:space="preserve"> система координат здійснює оберт навколо нерухомої осі </w:t>
      </w:r>
      <w:r w:rsidRPr="00055286">
        <w:rPr>
          <w:rStyle w:val="aff9"/>
        </w:rPr>
        <w:t>Z</w:t>
      </w:r>
      <w:r>
        <w:t>, що напрямлена до спостерігача (рис. 2.2).</w:t>
      </w:r>
    </w:p>
    <w:p w:rsidR="00055286" w:rsidRDefault="002B40B8" w:rsidP="004D6A55">
      <w:pPr>
        <w:jc w:val="center"/>
      </w:pPr>
      <w:r>
        <w:rPr>
          <w:noProof/>
          <w:lang w:eastAsia="uk-UA"/>
        </w:rPr>
        <mc:AlternateContent>
          <mc:Choice Requires="wpc">
            <w:drawing>
              <wp:inline distT="0" distB="0" distL="0" distR="0">
                <wp:extent cx="5579745" cy="2266950"/>
                <wp:effectExtent l="0" t="0" r="1905" b="57150"/>
                <wp:docPr id="162" name="Полотно 1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3" name="Rectangle 150"/>
                        <wps:cNvSpPr>
                          <a:spLocks noChangeArrowheads="1"/>
                        </wps:cNvSpPr>
                        <wps:spPr bwMode="auto">
                          <a:xfrm rot="20037443">
                            <a:off x="2447324" y="1960880"/>
                            <a:ext cx="307113"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055286">
                              <w:pPr>
                                <w:rPr>
                                  <w:rStyle w:val="aff9"/>
                                  <w:rFonts w:ascii="Calibri" w:hAnsi="Calibri"/>
                                </w:rPr>
                              </w:pPr>
                            </w:p>
                          </w:txbxContent>
                        </wps:txbx>
                        <wps:bodyPr rot="0" vert="horz" wrap="square" lIns="36000" tIns="36000" rIns="36000" bIns="36000" anchor="ctr" anchorCtr="0" upright="1">
                          <a:noAutofit/>
                        </wps:bodyPr>
                      </wps:wsp>
                      <wps:wsp>
                        <wps:cNvPr id="274" name="Rectangle 155"/>
                        <wps:cNvSpPr>
                          <a:spLocks noChangeArrowheads="1"/>
                        </wps:cNvSpPr>
                        <wps:spPr bwMode="auto">
                          <a:xfrm rot="20037443">
                            <a:off x="2609500" y="990600"/>
                            <a:ext cx="432256"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812898" w:rsidRDefault="005B792C" w:rsidP="00055286">
                              <w:pPr>
                                <w:pStyle w:val="af1"/>
                                <w:rPr>
                                  <w:rStyle w:val="aff9"/>
                                </w:rPr>
                              </w:pPr>
                              <w:r w:rsidRPr="00812898">
                                <w:rPr>
                                  <w:rStyle w:val="aff9"/>
                                </w:rPr>
                                <w:t>x</w:t>
                              </w:r>
                              <w:r w:rsidRPr="00812898">
                                <w:t>',</w:t>
                              </w:r>
                              <w:r w:rsidRPr="00812898">
                                <w:rPr>
                                  <w:rStyle w:val="aff9"/>
                                </w:rPr>
                                <w:t>y</w:t>
                              </w:r>
                              <w:r w:rsidRPr="00812898">
                                <w:t>'</w:t>
                              </w:r>
                            </w:p>
                          </w:txbxContent>
                        </wps:txbx>
                        <wps:bodyPr rot="0" vert="horz" wrap="square" lIns="36000" tIns="36000" rIns="36000" bIns="36000" anchor="ctr" anchorCtr="0" upright="1">
                          <a:noAutofit/>
                        </wps:bodyPr>
                      </wps:wsp>
                      <wps:wsp>
                        <wps:cNvPr id="275" name="Rectangle 151"/>
                        <wps:cNvSpPr>
                          <a:spLocks noChangeArrowheads="1"/>
                        </wps:cNvSpPr>
                        <wps:spPr bwMode="auto">
                          <a:xfrm rot="19643107">
                            <a:off x="1397011" y="286385"/>
                            <a:ext cx="307113"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8085F" w:rsidRDefault="005B792C" w:rsidP="00055286">
                              <w:pPr>
                                <w:pStyle w:val="af1"/>
                                <w:rPr>
                                  <w:rStyle w:val="aff9"/>
                                </w:rPr>
                              </w:pPr>
                              <w:r w:rsidRPr="00D8085F">
                                <w:rPr>
                                  <w:rStyle w:val="aff9"/>
                                </w:rPr>
                                <w:t>Y</w:t>
                              </w:r>
                              <w:r w:rsidRPr="00812898">
                                <w:t>'</w:t>
                              </w:r>
                            </w:p>
                          </w:txbxContent>
                        </wps:txbx>
                        <wps:bodyPr rot="0" vert="horz" wrap="square" lIns="36000" tIns="36000" rIns="36000" bIns="36000" anchor="ctr" anchorCtr="0" upright="1">
                          <a:noAutofit/>
                        </wps:bodyPr>
                      </wps:wsp>
                      <wps:wsp>
                        <wps:cNvPr id="276" name="Rectangle 143"/>
                        <wps:cNvSpPr>
                          <a:spLocks noChangeArrowheads="1"/>
                        </wps:cNvSpPr>
                        <wps:spPr bwMode="auto">
                          <a:xfrm>
                            <a:off x="2437746" y="1945005"/>
                            <a:ext cx="307113"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055286">
                              <w:pPr>
                                <w:rPr>
                                  <w:rStyle w:val="aff9"/>
                                  <w:rFonts w:ascii="Calibri" w:hAnsi="Calibri"/>
                                </w:rPr>
                              </w:pPr>
                            </w:p>
                          </w:txbxContent>
                        </wps:txbx>
                        <wps:bodyPr rot="0" vert="horz" wrap="square" lIns="36000" tIns="36000" rIns="36000" bIns="36000" anchor="ctr" anchorCtr="0" upright="1">
                          <a:noAutofit/>
                        </wps:bodyPr>
                      </wps:wsp>
                      <wps:wsp>
                        <wps:cNvPr id="277" name="Rectangle 144"/>
                        <wps:cNvSpPr>
                          <a:spLocks noChangeArrowheads="1"/>
                        </wps:cNvSpPr>
                        <wps:spPr bwMode="auto">
                          <a:xfrm>
                            <a:off x="2437746" y="0"/>
                            <a:ext cx="307113"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8085F" w:rsidRDefault="005B792C" w:rsidP="00055286">
                              <w:pPr>
                                <w:pStyle w:val="af1"/>
                                <w:rPr>
                                  <w:rStyle w:val="aff9"/>
                                </w:rPr>
                              </w:pPr>
                              <w:r w:rsidRPr="00D8085F">
                                <w:rPr>
                                  <w:rStyle w:val="aff9"/>
                                </w:rPr>
                                <w:t>Y</w:t>
                              </w:r>
                            </w:p>
                          </w:txbxContent>
                        </wps:txbx>
                        <wps:bodyPr rot="0" vert="horz" wrap="square" lIns="36000" tIns="36000" rIns="36000" bIns="36000" anchor="ctr" anchorCtr="0" upright="1">
                          <a:noAutofit/>
                        </wps:bodyPr>
                      </wps:wsp>
                      <wps:wsp>
                        <wps:cNvPr id="278" name="Rectangle 145"/>
                        <wps:cNvSpPr>
                          <a:spLocks noChangeArrowheads="1"/>
                        </wps:cNvSpPr>
                        <wps:spPr bwMode="auto">
                          <a:xfrm>
                            <a:off x="4635422" y="1945005"/>
                            <a:ext cx="307751"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8085F" w:rsidRDefault="005B792C" w:rsidP="00055286">
                              <w:pPr>
                                <w:pStyle w:val="af1"/>
                                <w:rPr>
                                  <w:rStyle w:val="aff9"/>
                                </w:rPr>
                              </w:pPr>
                              <w:r w:rsidRPr="00D8085F">
                                <w:rPr>
                                  <w:rStyle w:val="aff9"/>
                                </w:rPr>
                                <w:t>X</w:t>
                              </w:r>
                            </w:p>
                          </w:txbxContent>
                        </wps:txbx>
                        <wps:bodyPr rot="0" vert="horz" wrap="square" lIns="36000" tIns="36000" rIns="36000" bIns="36000" anchor="ctr" anchorCtr="0" upright="1">
                          <a:noAutofit/>
                        </wps:bodyPr>
                      </wps:wsp>
                      <wps:wsp>
                        <wps:cNvPr id="279" name="AutoShape 146"/>
                        <wps:cNvCnPr>
                          <a:cxnSpLocks noChangeShapeType="1"/>
                          <a:stCxn id="276" idx="1"/>
                          <a:endCxn id="278" idx="1"/>
                        </wps:cNvCnPr>
                        <wps:spPr bwMode="auto">
                          <a:xfrm>
                            <a:off x="2437746" y="2098040"/>
                            <a:ext cx="2197675" cy="635"/>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80" name="Rectangle 148"/>
                        <wps:cNvSpPr>
                          <a:spLocks noChangeArrowheads="1"/>
                        </wps:cNvSpPr>
                        <wps:spPr bwMode="auto">
                          <a:xfrm>
                            <a:off x="3005362" y="1171575"/>
                            <a:ext cx="362023"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812898" w:rsidRDefault="005B792C" w:rsidP="00055286">
                              <w:pPr>
                                <w:pStyle w:val="af1"/>
                                <w:rPr>
                                  <w:rStyle w:val="aff9"/>
                                </w:rPr>
                              </w:pPr>
                              <w:r w:rsidRPr="00812898">
                                <w:rPr>
                                  <w:rStyle w:val="aff9"/>
                                </w:rPr>
                                <w:t>x</w:t>
                              </w:r>
                              <w:r w:rsidRPr="00812898">
                                <w:t>,</w:t>
                              </w:r>
                              <w:r w:rsidRPr="00812898">
                                <w:rPr>
                                  <w:rStyle w:val="aff9"/>
                                </w:rPr>
                                <w:t>y</w:t>
                              </w:r>
                            </w:p>
                          </w:txbxContent>
                        </wps:txbx>
                        <wps:bodyPr rot="0" vert="horz" wrap="square" lIns="36000" tIns="36000" rIns="36000" bIns="36000" anchor="ctr" anchorCtr="0" upright="1">
                          <a:noAutofit/>
                        </wps:bodyPr>
                      </wps:wsp>
                      <wps:wsp>
                        <wps:cNvPr id="281" name="Oval 149"/>
                        <wps:cNvSpPr>
                          <a:spLocks noChangeArrowheads="1"/>
                        </wps:cNvSpPr>
                        <wps:spPr bwMode="auto">
                          <a:xfrm>
                            <a:off x="3005362" y="1441450"/>
                            <a:ext cx="72149" cy="717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82" name="AutoShape 147"/>
                        <wps:cNvCnPr>
                          <a:cxnSpLocks noChangeShapeType="1"/>
                          <a:stCxn id="276" idx="2"/>
                          <a:endCxn id="277" idx="2"/>
                        </wps:cNvCnPr>
                        <wps:spPr bwMode="auto">
                          <a:xfrm flipV="1">
                            <a:off x="2591622" y="306070"/>
                            <a:ext cx="638" cy="1945005"/>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83" name="Rectangle 160"/>
                        <wps:cNvSpPr>
                          <a:spLocks noChangeArrowheads="1"/>
                        </wps:cNvSpPr>
                        <wps:spPr bwMode="auto">
                          <a:xfrm>
                            <a:off x="3830927" y="1654810"/>
                            <a:ext cx="307751"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373CD7">
                              <w:pPr>
                                <w:pStyle w:val="af1"/>
                                <w:rPr>
                                  <w:rStyle w:val="aff9"/>
                                  <w:rFonts w:ascii="Calibri" w:hAnsi="Calibri"/>
                                </w:rPr>
                              </w:pPr>
                              <w:r w:rsidRPr="00AC50F9">
                                <w:rPr>
                                  <w:rStyle w:val="aff9"/>
                                  <w:rFonts w:ascii="Calibri" w:hAnsi="Calibri"/>
                                </w:rPr>
                                <w:sym w:font="Symbol" w:char="F06A"/>
                              </w:r>
                            </w:p>
                          </w:txbxContent>
                        </wps:txbx>
                        <wps:bodyPr rot="0" vert="horz" wrap="square" lIns="36000" tIns="36000" rIns="36000" bIns="36000" anchor="ctr" anchorCtr="0" upright="1">
                          <a:noAutofit/>
                        </wps:bodyPr>
                      </wps:wsp>
                      <wps:wsp>
                        <wps:cNvPr id="284" name="Rectangle 152"/>
                        <wps:cNvSpPr>
                          <a:spLocks noChangeArrowheads="1"/>
                        </wps:cNvSpPr>
                        <wps:spPr bwMode="auto">
                          <a:xfrm rot="20037443">
                            <a:off x="4421528" y="1000760"/>
                            <a:ext cx="307751"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8085F" w:rsidRDefault="005B792C" w:rsidP="00055286">
                              <w:pPr>
                                <w:pStyle w:val="af1"/>
                                <w:rPr>
                                  <w:rStyle w:val="aff9"/>
                                </w:rPr>
                              </w:pPr>
                              <w:r w:rsidRPr="00D8085F">
                                <w:rPr>
                                  <w:rStyle w:val="aff9"/>
                                </w:rPr>
                                <w:t>X</w:t>
                              </w:r>
                              <w:r w:rsidRPr="00812898">
                                <w:t>'</w:t>
                              </w:r>
                            </w:p>
                          </w:txbxContent>
                        </wps:txbx>
                        <wps:bodyPr rot="0" vert="horz" wrap="square" lIns="36000" tIns="36000" rIns="36000" bIns="36000" anchor="ctr" anchorCtr="0" upright="1">
                          <a:noAutofit/>
                        </wps:bodyPr>
                      </wps:wsp>
                      <wps:wsp>
                        <wps:cNvPr id="285" name="Oval 156"/>
                        <wps:cNvSpPr>
                          <a:spLocks noChangeArrowheads="1"/>
                        </wps:cNvSpPr>
                        <wps:spPr bwMode="auto">
                          <a:xfrm rot="20037443">
                            <a:off x="2695057" y="1322705"/>
                            <a:ext cx="72149" cy="717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86" name="AutoShape 153"/>
                        <wps:cNvCnPr>
                          <a:cxnSpLocks noChangeShapeType="1"/>
                          <a:stCxn id="273" idx="1"/>
                          <a:endCxn id="284" idx="1"/>
                        </wps:cNvCnPr>
                        <wps:spPr bwMode="auto">
                          <a:xfrm flipV="1">
                            <a:off x="2462647" y="1221105"/>
                            <a:ext cx="1974204" cy="960120"/>
                          </a:xfrm>
                          <a:prstGeom prst="straightConnector1">
                            <a:avLst/>
                          </a:prstGeom>
                          <a:noFill/>
                          <a:ln w="15875">
                            <a:solidFill>
                              <a:srgbClr val="000000"/>
                            </a:solidFill>
                            <a:prstDash val="lgDash"/>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87" name="AutoShape 154"/>
                        <wps:cNvCnPr>
                          <a:cxnSpLocks noChangeShapeType="1"/>
                          <a:stCxn id="273" idx="2"/>
                          <a:endCxn id="275" idx="2"/>
                        </wps:cNvCnPr>
                        <wps:spPr bwMode="auto">
                          <a:xfrm flipH="1" flipV="1">
                            <a:off x="1632613" y="567690"/>
                            <a:ext cx="1034989" cy="1683385"/>
                          </a:xfrm>
                          <a:prstGeom prst="straightConnector1">
                            <a:avLst/>
                          </a:prstGeom>
                          <a:noFill/>
                          <a:ln w="15875">
                            <a:solidFill>
                              <a:srgbClr val="000000"/>
                            </a:solidFill>
                            <a:prstDash val="lgDash"/>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60" name="Arc 164"/>
                        <wps:cNvSpPr>
                          <a:spLocks/>
                        </wps:cNvSpPr>
                        <wps:spPr bwMode="auto">
                          <a:xfrm rot="10638080" flipH="1" flipV="1">
                            <a:off x="3880090" y="1477645"/>
                            <a:ext cx="450134" cy="62039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stealth" w="med" len="lg"/>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61" name="Arc 165"/>
                        <wps:cNvSpPr>
                          <a:spLocks/>
                        </wps:cNvSpPr>
                        <wps:spPr bwMode="auto">
                          <a:xfrm>
                            <a:off x="2689311" y="1332865"/>
                            <a:ext cx="316051" cy="1447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stealth" w="med" len="lg"/>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c:wpc>
                  </a:graphicData>
                </a:graphic>
              </wp:inline>
            </w:drawing>
          </mc:Choice>
          <mc:Fallback>
            <w:pict>
              <v:group id="Полотно 141" o:spid="_x0000_s1133" editas="canvas" style="width:439.35pt;height:178.5pt;mso-position-horizontal-relative:char;mso-position-vertical-relative:line" coordsize="55797,2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">
                <v:shape id="_x0000_s1134" type="#_x0000_t75" style="position:absolute;width:55797;height:22669;visibility:visible;mso-wrap-style:square">
                  <v:fill o:detectmouseclick="t"/>
                  <v:path o:connecttype="none"/>
                </v:shape>
                <v:rect id="Rectangle 150" o:spid="_x0000_s1135" style="position:absolute;left:24473;top:19608;width:3071;height:3061;rotation:-170672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smzcYA&#10;AADcAAAADwAAAGRycy9kb3ducmV2LnhtbESPQWvCQBSE74X+h+UVeim6qaUqqauoVOxRo4LHR/Y1&#10;Cc2+jbtbE/31bqHgcZiZb5jJrDO1OJPzlWUFr/0EBHFudcWFgv1u1RuD8AFZY22ZFFzIw2z6+DDB&#10;VNuWt3TOQiEihH2KCsoQmlRKn5dk0PdtQxy9b+sMhihdIbXDNsJNLQdJMpQGK44LJTa0LCn/yX6N&#10;gsVh066W+/d58bmVL6fr2h3rzCn1/NTNP0AE6sI9/N/+0goGozf4O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smzcYAAADcAAAADwAAAAAAAAAAAAAAAACYAgAAZHJz&#10;L2Rvd25yZXYueG1sUEsFBgAAAAAEAAQA9QAAAIsDAAAAAA==&#10;" stroked="f">
                  <v:shadow offset="6pt,6pt"/>
                  <v:textbox inset="1mm,1mm,1mm,1mm">
                    <w:txbxContent>
                      <w:p w:rsidR="00AB6496" w:rsidRPr="00AC50F9" w:rsidRDefault="00AB6496" w:rsidP="00055286">
                        <w:pPr>
                          <w:rPr>
                            <w:rStyle w:val="aff9"/>
                            <w:rFonts w:ascii="Calibri" w:hAnsi="Calibri"/>
                          </w:rPr>
                        </w:pPr>
                      </w:p>
                    </w:txbxContent>
                  </v:textbox>
                </v:rect>
                <v:rect id="Rectangle 155" o:spid="_x0000_s1136" style="position:absolute;left:26095;top:9906;width:4322;height:3060;rotation:-170672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ucYA&#10;AADcAAAADwAAAGRycy9kb3ducmV2LnhtbESPQWvCQBSE74X+h+UVeim6qbQqqauoVOxRo4LHR/Y1&#10;Cc2+jbtbE/31bqHgcZiZb5jJrDO1OJPzlWUFr/0EBHFudcWFgv1u1RuD8AFZY22ZFFzIw2z6+DDB&#10;VNuWt3TOQiEihH2KCsoQmlRKn5dk0PdtQxy9b+sMhihdIbXDNsJNLQdJMpQGK44LJTa0LCn/yX6N&#10;gsVh066W+/d58bmVL6fr2h3rzCn1/NTNP0AE6sI9/N/+0goGozf4O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K+ucYAAADcAAAADwAAAAAAAAAAAAAAAACYAgAAZHJz&#10;L2Rvd25yZXYueG1sUEsFBgAAAAAEAAQA9QAAAIsDAAAAAA==&#10;" stroked="f">
                  <v:shadow offset="6pt,6pt"/>
                  <v:textbox inset="1mm,1mm,1mm,1mm">
                    <w:txbxContent>
                      <w:p w:rsidR="00AB6496" w:rsidRPr="00812898" w:rsidRDefault="00AB6496" w:rsidP="00055286">
                        <w:pPr>
                          <w:pStyle w:val="af1"/>
                          <w:rPr>
                            <w:rStyle w:val="aff9"/>
                          </w:rPr>
                        </w:pPr>
                        <w:r w:rsidRPr="00812898">
                          <w:rPr>
                            <w:rStyle w:val="aff9"/>
                          </w:rPr>
                          <w:t>x</w:t>
                        </w:r>
                        <w:r w:rsidRPr="00812898">
                          <w:t>',</w:t>
                        </w:r>
                        <w:r w:rsidRPr="00812898">
                          <w:rPr>
                            <w:rStyle w:val="aff9"/>
                          </w:rPr>
                          <w:t>y</w:t>
                        </w:r>
                        <w:r w:rsidRPr="00812898">
                          <w:t>'</w:t>
                        </w:r>
                      </w:p>
                    </w:txbxContent>
                  </v:textbox>
                </v:rect>
                <v:rect id="Rectangle 151" o:spid="_x0000_s1137" style="position:absolute;left:13970;top:2863;width:3071;height:3061;rotation:-21374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HsUA&#10;AADcAAAADwAAAGRycy9kb3ducmV2LnhtbESPQWvCQBSE74L/YXmCt7pRSFtSVxFRkR4amhS8PrKv&#10;SWz2bciuSfz33ULB4zAz3zDr7Wga0VPnassKlosIBHFhdc2lgq/8+PQKwnlkjY1lUnAnB9vNdLLG&#10;RNuBP6nPfCkChF2CCirv20RKV1Rk0C1sSxy8b9sZ9EF2pdQdDgFuGrmKomdpsOawUGFL+4qKn+xm&#10;FBw+DjZ+zy+mSPd1Wl6ueUanq1Lz2bh7A+Fp9I/wf/usFaxeYv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6XsexQAAANwAAAAPAAAAAAAAAAAAAAAAAJgCAABkcnMv&#10;ZG93bnJldi54bWxQSwUGAAAAAAQABAD1AAAAigMAAAAA&#10;" stroked="f">
                  <v:shadow offset="6pt,6pt"/>
                  <v:textbox inset="1mm,1mm,1mm,1mm">
                    <w:txbxContent>
                      <w:p w:rsidR="00AB6496" w:rsidRPr="00D8085F" w:rsidRDefault="00AB6496" w:rsidP="00055286">
                        <w:pPr>
                          <w:pStyle w:val="af1"/>
                          <w:rPr>
                            <w:rStyle w:val="aff9"/>
                          </w:rPr>
                        </w:pPr>
                        <w:r w:rsidRPr="00D8085F">
                          <w:rPr>
                            <w:rStyle w:val="aff9"/>
                          </w:rPr>
                          <w:t>Y</w:t>
                        </w:r>
                        <w:r w:rsidRPr="00812898">
                          <w:t>'</w:t>
                        </w:r>
                      </w:p>
                    </w:txbxContent>
                  </v:textbox>
                </v:rect>
                <v:rect id="Rectangle 143" o:spid="_x0000_s1138" style="position:absolute;left:24377;top:19450;width:3071;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ZMMA&#10;AADcAAAADwAAAGRycy9kb3ducmV2LnhtbESPQWsCMRSE7wX/Q3hCbzW7HtKyNYoWBEEQqtLzI3nu&#10;Lm5elk26m/57Uyj0OMzMN8xqk1wnRhpC61lDuShAEBtvW641XC/7lzcQISJb7DyThh8KsFnPnlZY&#10;WT/xJ43nWIsM4VChhibGvpIymIYchoXvibN384PDmOVQSzvglOGuk8uiUNJhy3mhwZ4+GjL387fT&#10;YFrVlelI5rKzX9MplWo8eqX18zxt30FESvE//Nc+WA3LVwW/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qZMMAAADcAAAADwAAAAAAAAAAAAAAAACYAgAAZHJzL2Rv&#10;d25yZXYueG1sUEsFBgAAAAAEAAQA9QAAAIgDAAAAAA==&#10;" stroked="f">
                  <v:shadow offset="6pt,6pt"/>
                  <v:textbox inset="1mm,1mm,1mm,1mm">
                    <w:txbxContent>
                      <w:p w:rsidR="00AB6496" w:rsidRPr="00AC50F9" w:rsidRDefault="00AB6496" w:rsidP="00055286">
                        <w:pPr>
                          <w:rPr>
                            <w:rStyle w:val="aff9"/>
                            <w:rFonts w:ascii="Calibri" w:hAnsi="Calibri"/>
                          </w:rPr>
                        </w:pPr>
                      </w:p>
                    </w:txbxContent>
                  </v:textbox>
                </v:rect>
                <v:rect id="Rectangle 144" o:spid="_x0000_s1139" style="position:absolute;left:24377;width:3071;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P/8IA&#10;AADcAAAADwAAAGRycy9kb3ducmV2LnhtbESPQYvCMBSE7wv+h/AEb2taD3WpRlFhQRCE1WXPj+TZ&#10;FpuX0mTb+O+NsLDHYWa+YdbbaFsxUO8bxwryeQaCWDvTcKXg+/r5/gHCB2SDrWNS8CAP283kbY2l&#10;cSN/0XAJlUgQ9iUqqEPoSim9rsmin7uOOHk311sMSfaVND2OCW5buciyQlpsOC3U2NGhJn2//FoF&#10;uinaPJ5IX/fmZzzHvBhOrlBqNo27FYhAMfyH/9pHo2CxXMLrTD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o0//wgAAANwAAAAPAAAAAAAAAAAAAAAAAJgCAABkcnMvZG93&#10;bnJldi54bWxQSwUGAAAAAAQABAD1AAAAhwMAAAAA&#10;" stroked="f">
                  <v:shadow offset="6pt,6pt"/>
                  <v:textbox inset="1mm,1mm,1mm,1mm">
                    <w:txbxContent>
                      <w:p w:rsidR="00AB6496" w:rsidRPr="00D8085F" w:rsidRDefault="00AB6496" w:rsidP="00055286">
                        <w:pPr>
                          <w:pStyle w:val="af1"/>
                          <w:rPr>
                            <w:rStyle w:val="aff9"/>
                          </w:rPr>
                        </w:pPr>
                        <w:r w:rsidRPr="00D8085F">
                          <w:rPr>
                            <w:rStyle w:val="aff9"/>
                          </w:rPr>
                          <w:t>Y</w:t>
                        </w:r>
                      </w:p>
                    </w:txbxContent>
                  </v:textbox>
                </v:rect>
                <v:rect id="Rectangle 145" o:spid="_x0000_s1140" style="position:absolute;left:46354;top:19450;width:3077;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bjb8A&#10;AADcAAAADwAAAGRycy9kb3ducmV2LnhtbERPy4rCMBTdC/MP4Q7MTtO6qFKN4gwIA4LgA9eX5NoW&#10;m5vSxDbz95OF4PJw3utttK0YqPeNYwX5LANBrJ1puFJwveynSxA+IBtsHZOCP/Kw3XxM1lgaN/KJ&#10;hnOoRAphX6KCOoSulNLrmiz6meuIE3d3vcWQYF9J0+OYwm0r51lWSIsNp4YaO/qpST/OT6tAN0Wb&#10;xwPpy7e5jceYF8PBFUp9fcbdCkSgGN7il/vXKJgv0tp0Jh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PNuNvwAAANwAAAAPAAAAAAAAAAAAAAAAAJgCAABkcnMvZG93bnJl&#10;di54bWxQSwUGAAAAAAQABAD1AAAAhAMAAAAA&#10;" stroked="f">
                  <v:shadow offset="6pt,6pt"/>
                  <v:textbox inset="1mm,1mm,1mm,1mm">
                    <w:txbxContent>
                      <w:p w:rsidR="00AB6496" w:rsidRPr="00D8085F" w:rsidRDefault="00AB6496" w:rsidP="00055286">
                        <w:pPr>
                          <w:pStyle w:val="af1"/>
                          <w:rPr>
                            <w:rStyle w:val="aff9"/>
                          </w:rPr>
                        </w:pPr>
                        <w:r w:rsidRPr="00D8085F">
                          <w:rPr>
                            <w:rStyle w:val="aff9"/>
                          </w:rPr>
                          <w:t>X</w:t>
                        </w:r>
                      </w:p>
                    </w:txbxContent>
                  </v:textbox>
                </v:rect>
                <v:shape id="AutoShape 146" o:spid="_x0000_s1141" type="#_x0000_t32" style="position:absolute;left:24377;top:20980;width:2197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cVb8YAAADcAAAADwAAAGRycy9kb3ducmV2LnhtbESPT2vCQBTE74V+h+UVequb5OCf6Cql&#10;oHhohcaKHh/ZZxLMvg27G02/vSsUehxm5jfMYjWYVlzJ+caygnSUgCAurW64UvCzX79NQfiArLG1&#10;TAp+ycNq+fy0wFzbG3/TtQiViBD2OSqoQ+hyKX1Zk0E/sh1x9M7WGQxRukpqh7cIN63MkmQsDTYc&#10;F2rs6KOm8lL0RsFslx73zvSnz6I/fE19sd5sslSp15fhfQ4i0BD+w3/trVaQTWbwOB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3FW/GAAAA3AAAAA8AAAAAAAAA&#10;AAAAAAAAoQIAAGRycy9kb3ducmV2LnhtbFBLBQYAAAAABAAEAPkAAACUAwAAAAA=&#10;" strokeweight="1.25pt">
                  <v:stroke endarrow="classic" endarrowlength="long"/>
                  <v:shadow offset="6pt,6pt"/>
                </v:shape>
                <v:rect id="Rectangle 148" o:spid="_x0000_s1142" style="position:absolute;left:30053;top:11715;width:3620;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rL4A&#10;AADcAAAADwAAAGRycy9kb3ducmV2LnhtbERPTYvCMBC9C/6HMII3TeuhSDWKCsKCIKwunodkbIvN&#10;pDTZNv57c1jY4+N9b/fRtmKg3jeOFeTLDASxdqbhSsHP/bxYg/AB2WDrmBS8ycN+N51ssTRu5G8a&#10;bqESKYR9iQrqELpSSq9rsuiXriNO3NP1FkOCfSVNj2MKt61cZVkhLTacGmrs6FSTft1+rQLdFG0e&#10;L6TvR/MYrzEvhosrlJrP4mEDIlAM/+I/95dRsFqn+elMOgJy9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fp6y+AAAA3AAAAA8AAAAAAAAAAAAAAAAAmAIAAGRycy9kb3ducmV2&#10;LnhtbFBLBQYAAAAABAAEAPUAAACDAwAAAAA=&#10;" stroked="f">
                  <v:shadow offset="6pt,6pt"/>
                  <v:textbox inset="1mm,1mm,1mm,1mm">
                    <w:txbxContent>
                      <w:p w:rsidR="00AB6496" w:rsidRPr="00812898" w:rsidRDefault="00AB6496" w:rsidP="00055286">
                        <w:pPr>
                          <w:pStyle w:val="af1"/>
                          <w:rPr>
                            <w:rStyle w:val="aff9"/>
                          </w:rPr>
                        </w:pPr>
                        <w:r w:rsidRPr="00812898">
                          <w:rPr>
                            <w:rStyle w:val="aff9"/>
                          </w:rPr>
                          <w:t>x</w:t>
                        </w:r>
                        <w:r w:rsidRPr="00812898">
                          <w:t>,</w:t>
                        </w:r>
                        <w:r w:rsidRPr="00812898">
                          <w:rPr>
                            <w:rStyle w:val="aff9"/>
                          </w:rPr>
                          <w:t>y</w:t>
                        </w:r>
                      </w:p>
                    </w:txbxContent>
                  </v:textbox>
                </v:rect>
                <v:oval id="Oval 149" o:spid="_x0000_s1143" style="position:absolute;left:30053;top:14414;width:722;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jm8UA&#10;AADcAAAADwAAAGRycy9kb3ducmV2LnhtbESPzWrDMBCE74W8g9hAbrWcHEzqWgklkBDwoW3aQ46L&#10;tLVNrZWx5J+8fVUI5DjMzDdMsZ9tK0bqfeNYwTpJQRBrZxquFHx/HZ+3IHxANtg6JgU38rDfLZ4K&#10;zI2b+JPGS6hEhLDPUUEdQpdL6XVNFn3iOuLo/bjeYoiyr6TpcYpw28pNmmbSYsNxocaODjXp38tg&#10;FbwfXvTHqS0nM5QnPY3pNfPZVanVcn57BRFoDo/wvX02CjbbNfyfiU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WObxQAAANwAAAAPAAAAAAAAAAAAAAAAAJgCAABkcnMv&#10;ZG93bnJldi54bWxQSwUGAAAAAAQABAD1AAAAigMAAAAA&#10;" fillcolor="black">
                  <v:shadow offset="6pt,6pt"/>
                  <v:textbox inset="1mm,1mm,1mm,1mm"/>
                </v:oval>
                <v:shape id="AutoShape 147" o:spid="_x0000_s1144" type="#_x0000_t32" style="position:absolute;left:25916;top:3060;width:6;height:194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r/OsUAAADcAAAADwAAAGRycy9kb3ducmV2LnhtbESPS4vCQBCE7wv+h6EFb+vEsASJjuJr&#10;QVlY8HHIscm0STTTEzKjxn/vLCx4LKrqK2o670wt7tS6yrKC0TACQZxbXXGh4HT8/hyDcB5ZY22Z&#10;FDzJwXzW+5hiqu2D93Q/+EIECLsUFZTeN6mULi/JoBvahjh4Z9sa9EG2hdQtPgLc1DKOokQarDgs&#10;lNjQqqT8ergZBdlt85tcz0mWXb7Wu9OS1z+76KLUoN8tJiA8df4d/m9vtYJ4HMPfmXAE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r/OsUAAADcAAAADwAAAAAAAAAA&#10;AAAAAAChAgAAZHJzL2Rvd25yZXYueG1sUEsFBgAAAAAEAAQA+QAAAJMDAAAAAA==&#10;" strokeweight="1.25pt">
                  <v:stroke endarrow="classic" endarrowlength="long"/>
                  <v:shadow offset="6pt,6pt"/>
                </v:shape>
                <v:rect id="Rectangle 160" o:spid="_x0000_s1145" style="position:absolute;left:38309;top:16548;width:3077;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0528IA&#10;AADcAAAADwAAAGRycy9kb3ducmV2LnhtbESPUWvCMBSF3wX/Q7iCbzatQpHOKFMQBsJAHXu+JHdt&#10;WXNTmthm/34ZDHw8nHO+w9kdou3ESINvHSsoshwEsXam5VrBx/282oLwAdlg55gU/JCHw34+22Fl&#10;3MRXGm+hFgnCvkIFTQh9JaXXDVn0meuJk/flBoshyaGWZsApwW0n13leSostp4UGezo1pL9vD6tA&#10;t2VXxAvp+9F8Tu+xKMeLK5VaLuLrC4hAMTzD/+03o2C93cDfmXQ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TnbwgAAANwAAAAPAAAAAAAAAAAAAAAAAJgCAABkcnMvZG93&#10;bnJldi54bWxQSwUGAAAAAAQABAD1AAAAhwMAAAAA&#10;" stroked="f">
                  <v:shadow offset="6pt,6pt"/>
                  <v:textbox inset="1mm,1mm,1mm,1mm">
                    <w:txbxContent>
                      <w:p w:rsidR="00AB6496" w:rsidRPr="00AC50F9" w:rsidRDefault="00AB6496" w:rsidP="00373CD7">
                        <w:pPr>
                          <w:pStyle w:val="af1"/>
                          <w:rPr>
                            <w:rStyle w:val="aff9"/>
                            <w:rFonts w:ascii="Calibri" w:hAnsi="Calibri"/>
                          </w:rPr>
                        </w:pPr>
                        <w:r w:rsidRPr="00AC50F9">
                          <w:rPr>
                            <w:rStyle w:val="aff9"/>
                            <w:rFonts w:ascii="Calibri" w:hAnsi="Calibri"/>
                          </w:rPr>
                          <w:sym w:font="Symbol" w:char="F06A"/>
                        </w:r>
                      </w:p>
                    </w:txbxContent>
                  </v:textbox>
                </v:rect>
                <v:rect id="Rectangle 152" o:spid="_x0000_s1146" style="position:absolute;left:44215;top:10007;width:3077;height:3061;rotation:-170672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OnsUA&#10;AADcAAAADwAAAGRycy9kb3ducmV2LnhtbESPQWvCQBSE7wX/w/KEXopulLZIdBWVSnusUcHjI/tM&#10;gtm3cXdr0v56VxB6HGbmG2a26EwtruR8ZVnBaJiAIM6trrhQsN9tBhMQPiBrrC2Tgl/ysJj3nmaY&#10;atvylq5ZKESEsE9RQRlCk0rp85IM+qFtiKN3ss5giNIVUjtsI9zUcpwk79JgxXGhxIbWJeXn7Mco&#10;WB2+2816/7YsPrby5fL36Y515pR67nfLKYhAXfgPP9pfWsF48gr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986exQAAANwAAAAPAAAAAAAAAAAAAAAAAJgCAABkcnMv&#10;ZG93bnJldi54bWxQSwUGAAAAAAQABAD1AAAAigMAAAAA&#10;" stroked="f">
                  <v:shadow offset="6pt,6pt"/>
                  <v:textbox inset="1mm,1mm,1mm,1mm">
                    <w:txbxContent>
                      <w:p w:rsidR="00AB6496" w:rsidRPr="00D8085F" w:rsidRDefault="00AB6496" w:rsidP="00055286">
                        <w:pPr>
                          <w:pStyle w:val="af1"/>
                          <w:rPr>
                            <w:rStyle w:val="aff9"/>
                          </w:rPr>
                        </w:pPr>
                        <w:r w:rsidRPr="00D8085F">
                          <w:rPr>
                            <w:rStyle w:val="aff9"/>
                          </w:rPr>
                          <w:t>X</w:t>
                        </w:r>
                        <w:r w:rsidRPr="00812898">
                          <w:t>'</w:t>
                        </w:r>
                      </w:p>
                    </w:txbxContent>
                  </v:textbox>
                </v:rect>
                <v:oval id="Oval 156" o:spid="_x0000_s1147" style="position:absolute;left:26950;top:13227;width:722;height:717;rotation:-170672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8/5MUA&#10;AADcAAAADwAAAGRycy9kb3ducmV2LnhtbESPQWvCQBSE7wX/w/KE3upGoTWN2YgIhWKhVu3F2zP7&#10;TILZt+nuqum/7wpCj8PMfMPk89604kLON5YVjEcJCOLS6oYrBd+7t6cUhA/IGlvLpOCXPMyLwUOO&#10;mbZX3tBlGyoRIewzVFCH0GVS+rImg35kO+LoHa0zGKJ0ldQOrxFuWjlJkhdpsOG4UGNHy5rK0/Zs&#10;FLziz/7gTqv0owtravHrPF2sPpV6HPaLGYhAffgP39vvWsEkfYb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z/kxQAAANwAAAAPAAAAAAAAAAAAAAAAAJgCAABkcnMv&#10;ZG93bnJldi54bWxQSwUGAAAAAAQABAD1AAAAigMAAAAA&#10;" fillcolor="black">
                  <v:shadow offset="6pt,6pt"/>
                  <v:textbox inset="1mm,1mm,1mm,1mm"/>
                </v:oval>
                <v:shape id="AutoShape 153" o:spid="_x0000_s1148" type="#_x0000_t32" style="position:absolute;left:24626;top:12211;width:19742;height:96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SfMUAAADcAAAADwAAAGRycy9kb3ducmV2LnhtbESPT4vCMBTE74LfITxhL4umCqvSNYoK&#10;ul48+Ofi7dG8bYrNS21ird9+Iyx4HGbmN8xs0dpSNFT7wrGC4SABQZw5XXCu4Hza9KcgfEDWWDom&#10;BU/ysJh3OzNMtXvwgZpjyEWEsE9RgQmhSqX0mSGLfuAq4uj9utpiiLLOpa7xEeG2lKMkGUuLBccF&#10;gxWtDWXX490q2Df71eeFt1+3Z7KdXK7n9mdVGKU+eu3yG0SgNrzD/+2dVjCajuF1Jh4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ZSfMUAAADcAAAADwAAAAAAAAAA&#10;AAAAAAChAgAAZHJzL2Rvd25yZXYueG1sUEsFBgAAAAAEAAQA+QAAAJMDAAAAAA==&#10;" strokeweight="1.25pt">
                  <v:stroke dashstyle="longDash" endarrow="classic" endarrowlength="long"/>
                  <v:shadow offset="6pt,6pt"/>
                </v:shape>
                <v:shape id="AutoShape 154" o:spid="_x0000_s1149" type="#_x0000_t32" style="position:absolute;left:16326;top:5676;width:10350;height:168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ucUccAAADcAAAADwAAAGRycy9kb3ducmV2LnhtbESPT2vCQBTE70K/w/IK3nSjSCvRVWqh&#10;YpEe/Ic9vmZfk2D2bZJdNfrpXUHwOMzMb5jxtDGFOFHtcssKet0IBHFidc6pgu3mqzME4TyyxsIy&#10;KbiQg+nkpTXGWNszr+i09qkIEHYxKsi8L2MpXZKRQde1JXHw/m1t0AdZp1LXeA5wU8h+FL1JgzmH&#10;hQxL+swoOayPRsF1t/qd/ekq//5p/HK+H1SL3rVSqv3afIxAeGr8M/xoL7SC/vAd7mfCEZ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5xRxwAAANwAAAAPAAAAAAAA&#10;AAAAAAAAAKECAABkcnMvZG93bnJldi54bWxQSwUGAAAAAAQABAD5AAAAlQMAAAAA&#10;" strokeweight="1.25pt">
                  <v:stroke dashstyle="longDash" endarrow="classic" endarrowlength="long"/>
                  <v:shadow offset="6pt,6pt"/>
                </v:shape>
                <v:shape id="Arc 164" o:spid="_x0000_s1150" style="position:absolute;left:38800;top:14776;width:4502;height:6204;rotation:11619620fd;flip:x 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x6YsEA&#10;AADcAAAADwAAAGRycy9kb3ducmV2LnhtbESPQYvCQAyF74L/YYiwN50qi0h1FBUU9aZd9hw6sS12&#10;MqUzav335iB4S3gv731ZrDpXqwe1ofJsYDxKQBHn3lZcGPjLdsMZqBCRLdaeycCLAqyW/d4CU+uf&#10;fKbHJRZKQjikaKCMsUm1DnlJDsPIN8SiXX3rMMraFtq2+JRwV+tJkky1w4qlocSGtiXlt8vdGWiC&#10;7XbufP/NjoU/HY75P203e2N+Bt16DipSF7/mz/XBCv5U8OUZmUAv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MemLBAAAA3AAAAA8AAAAAAAAAAAAAAAAAmAIAAGRycy9kb3du&#10;cmV2LnhtbFBLBQYAAAAABAAEAPUAAACGAwAAAAA=&#10;" path="m-1,nfc11929,,21600,9670,21600,21600em-1,nsc11929,,21600,9670,21600,21600l,21600,-1,xe" filled="f">
                  <v:stroke startarrow="classic" startarrowlength="long"/>
                  <v:shadow offset="6pt,6pt"/>
                  <v:path arrowok="t" o:extrusionok="f" o:connecttype="custom" o:connectlocs="0,0;450134,620395;0,620395" o:connectangles="0,0,0"/>
                </v:shape>
                <v:shape id="Arc 165" o:spid="_x0000_s1151" style="position:absolute;left:26893;top:13328;width:3160;height:1448;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QfsIA&#10;AADcAAAADwAAAGRycy9kb3ducmV2LnhtbERPS4vCMBC+C/sfwgh701QPol2jiIsge1h8XXobmtm2&#10;mExKE223v94Igrf5+J6zXHfWiDs1vnKsYDJOQBDnTldcKLicd6M5CB+QNRrHpOCfPKxXH4Mlptq1&#10;fKT7KRQihrBPUUEZQp1K6fOSLPqxq4kj9+caiyHCppC6wTaGWyOnSTKTFiuODSXWtC0pv55uVsGv&#10;rw/t5searK+2uz7re7OYfiv1Oew2XyACdeEtfrn3Os6fTeD5TLx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3dB+wgAAANwAAAAPAAAAAAAAAAAAAAAAAJgCAABkcnMvZG93&#10;bnJldi54bWxQSwUGAAAAAAQABAD1AAAAhwMAAAAA&#10;" path="m-1,nfc11929,,21600,9670,21600,21600em-1,nsc11929,,21600,9670,21600,21600l,21600,-1,xe" filled="f">
                  <v:stroke startarrow="classic" startarrowlength="long"/>
                  <v:shadow offset="6pt,6pt"/>
                  <v:path arrowok="t" o:extrusionok="f" o:connecttype="custom" o:connectlocs="0,0;316051,144780;0,144780" o:connectangles="0,0,0"/>
                </v:shape>
                <w10:anchorlock/>
              </v:group>
            </w:pict>
          </mc:Fallback>
        </mc:AlternateContent>
      </w:r>
    </w:p>
    <w:p w:rsidR="00373CD7" w:rsidRDefault="00373CD7" w:rsidP="0072290E">
      <w:pPr>
        <w:jc w:val="center"/>
      </w:pPr>
      <w:r>
        <w:t>Рис. 2.2. Поворот системи координат</w:t>
      </w:r>
    </w:p>
    <w:p w:rsidR="00C03319" w:rsidRDefault="00C03319" w:rsidP="00C03319">
      <w:r>
        <w:t xml:space="preserve">Поворот навколо початкової точки на кут </w:t>
      </w:r>
      <w:r>
        <w:sym w:font="Symbol" w:char="F06A"/>
      </w:r>
      <w:r>
        <w:t xml:space="preserve"> описується наступними формулами:</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20"/>
        <w:gridCol w:w="883"/>
      </w:tblGrid>
      <w:tr w:rsidR="00C03319" w:rsidRPr="00AC50F9" w:rsidTr="00265B33">
        <w:trPr>
          <w:trHeight w:val="189"/>
        </w:trPr>
        <w:tc>
          <w:tcPr>
            <w:tcW w:w="8120" w:type="dxa"/>
            <w:vAlign w:val="center"/>
          </w:tcPr>
          <w:p w:rsidR="003B1D03" w:rsidRPr="00AC50F9" w:rsidRDefault="005B792C" w:rsidP="00265B33">
            <w:pPr>
              <w:rPr>
                <w:rFonts w:ascii="Times New Roman" w:eastAsia="Times New Roman" w:hAnsi="Times New Roman" w:cs="Times New Roman"/>
                <w:lang w:val="en-US" w:bidi="en-US"/>
              </w:rPr>
            </w:pPr>
            <m:oMathPara>
              <m:oMathParaPr>
                <m:jc m:val="center"/>
              </m:oMathParaPr>
              <m:oMath>
                <m:sSup>
                  <m:sSupPr>
                    <m:ctrlPr>
                      <w:rPr>
                        <w:rFonts w:ascii="Cambria Math" w:eastAsia="Times New Roman" w:hAnsi="Cambria Math" w:cs="Times New Roman"/>
                        <w:lang w:val="en-US" w:bidi="en-US"/>
                      </w:rPr>
                    </m:ctrlPr>
                  </m:sSupPr>
                  <m:e>
                    <m:r>
                      <w:rPr>
                        <w:rFonts w:ascii="Cambria Math" w:hAnsi="Cambria Math"/>
                      </w:rPr>
                      <m:t>x</m:t>
                    </m:r>
                    <m:ctrlPr>
                      <w:rPr>
                        <w:rFonts w:ascii="Cambria Math" w:hAnsi="Cambria Math"/>
                      </w:rPr>
                    </m:ctrlPr>
                  </m:e>
                  <m:sup>
                    <m:r>
                      <m:rPr>
                        <m:sty m:val="p"/>
                      </m:rPr>
                      <w:rPr>
                        <w:rFonts w:ascii="Cambria Math" w:hAnsi="Cambria Math"/>
                      </w:rPr>
                      <m:t>'</m:t>
                    </m:r>
                    <m:ctrlPr>
                      <w:rPr>
                        <w:rFonts w:ascii="Cambria Math" w:hAnsi="Cambria Math"/>
                      </w:rPr>
                    </m:ctrlPr>
                  </m:sup>
                </m:sSup>
                <m:r>
                  <m:rPr>
                    <m:sty m:val="p"/>
                    <m:aln/>
                  </m:rPr>
                  <w:rPr>
                    <w:rFonts w:ascii="Cambria Math" w:hAnsi="Cambria Math"/>
                  </w:rPr>
                  <m:t>=</m:t>
                </m:r>
                <m:r>
                  <w:rPr>
                    <w:rFonts w:ascii="Cambria Math" w:hAnsi="Cambria Math"/>
                  </w:rPr>
                  <m:t>x</m:t>
                </m:r>
                <m:func>
                  <m:funcPr>
                    <m:ctrlPr>
                      <w:rPr>
                        <w:rFonts w:ascii="Cambria Math" w:hAnsi="Cambria Math"/>
                      </w:rPr>
                    </m:ctrlPr>
                  </m:funcPr>
                  <m:fName>
                    <m:r>
                      <m:rPr>
                        <m:sty m:val="p"/>
                      </m:rPr>
                      <w:rPr>
                        <w:rFonts w:ascii="Cambria Math" w:hAnsi="Cambria Math"/>
                      </w:rPr>
                      <m:t>cos</m:t>
                    </m:r>
                  </m:fName>
                  <m:e>
                    <m:r>
                      <w:rPr>
                        <w:rFonts w:ascii="Cambria Math" w:hAnsi="Cambria Math"/>
                      </w:rPr>
                      <m:t>φ</m:t>
                    </m:r>
                  </m:e>
                </m:func>
                <m:r>
                  <m:rPr>
                    <m:sty m:val="p"/>
                  </m:rPr>
                  <w:rPr>
                    <w:rFonts w:ascii="Cambria Math" w:hAnsi="Cambria Math"/>
                  </w:rPr>
                  <m:t>-</m:t>
                </m:r>
                <m:r>
                  <w:rPr>
                    <w:rFonts w:ascii="Cambria Math" w:hAnsi="Cambria Math"/>
                  </w:rPr>
                  <m:t>y</m:t>
                </m:r>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r>
                  <m:rPr>
                    <m:sty m:val="p"/>
                  </m:rPr>
                  <w:rPr>
                    <w:rFonts w:ascii="Cambria Math" w:hAnsi="Cambria Math"/>
                  </w:rPr>
                  <m:t xml:space="preserve">; </m:t>
                </m:r>
                <m:sSup>
                  <m:sSupPr>
                    <m:ctrlPr>
                      <w:rPr>
                        <w:rFonts w:ascii="Cambria Math" w:hAnsi="Cambria Math"/>
                        <w:lang w:val="en-US" w:bidi="en-US"/>
                      </w:rPr>
                    </m:ctrlPr>
                  </m:sSupPr>
                  <m:e>
                    <m:r>
                      <w:rPr>
                        <w:rFonts w:ascii="Cambria Math" w:hAnsi="Cambria Math"/>
                      </w:rPr>
                      <m:t>y</m:t>
                    </m:r>
                    <m:ctrlPr>
                      <w:rPr>
                        <w:rFonts w:ascii="Cambria Math" w:hAnsi="Cambria Math"/>
                      </w:rPr>
                    </m:ctrlPr>
                  </m:e>
                  <m:sup>
                    <m:r>
                      <m:rPr>
                        <m:sty m:val="p"/>
                      </m:rPr>
                      <w:rPr>
                        <w:rFonts w:ascii="Cambria Math" w:hAnsi="Cambria Math"/>
                      </w:rPr>
                      <m:t>'</m:t>
                    </m:r>
                    <m:ctrlPr>
                      <w:rPr>
                        <w:rFonts w:ascii="Cambria Math" w:hAnsi="Cambria Math"/>
                      </w:rPr>
                    </m:ctrlPr>
                  </m:sup>
                </m:sSup>
                <m:r>
                  <m:rPr>
                    <m:sty m:val="p"/>
                  </m:rPr>
                  <w:rPr>
                    <w:rFonts w:ascii="Cambria Math" w:hAnsi="Cambria Math"/>
                  </w:rPr>
                  <m:t>=</m:t>
                </m:r>
                <m:r>
                  <w:rPr>
                    <w:rFonts w:ascii="Cambria Math" w:hAnsi="Cambria Math"/>
                  </w:rPr>
                  <m:t>x</m:t>
                </m:r>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r>
                  <m:rPr>
                    <m:sty m:val="p"/>
                  </m:rPr>
                  <w:rPr>
                    <w:rFonts w:ascii="Cambria Math" w:hAnsi="Cambria Math"/>
                  </w:rPr>
                  <m:t>+</m:t>
                </m:r>
                <m:r>
                  <w:rPr>
                    <w:rFonts w:ascii="Cambria Math" w:hAnsi="Cambria Math"/>
                  </w:rPr>
                  <m:t>y</m:t>
                </m:r>
                <m:func>
                  <m:funcPr>
                    <m:ctrlPr>
                      <w:rPr>
                        <w:rFonts w:ascii="Cambria Math" w:hAnsi="Cambria Math"/>
                      </w:rPr>
                    </m:ctrlPr>
                  </m:funcPr>
                  <m:fName>
                    <m:r>
                      <m:rPr>
                        <m:sty m:val="p"/>
                      </m:rPr>
                      <w:rPr>
                        <w:rFonts w:ascii="Cambria Math" w:hAnsi="Cambria Math"/>
                      </w:rPr>
                      <m:t>cos</m:t>
                    </m:r>
                  </m:fName>
                  <m:e>
                    <m:r>
                      <w:rPr>
                        <w:rFonts w:ascii="Cambria Math" w:hAnsi="Cambria Math"/>
                      </w:rPr>
                      <m:t>φ</m:t>
                    </m:r>
                  </m:e>
                </m:func>
                <m:r>
                  <w:rPr>
                    <w:rFonts w:ascii="Cambria Math" w:eastAsia="Times New Roman" w:hAnsi="Cambria Math" w:cs="Times New Roman"/>
                  </w:rPr>
                  <m:t>.</m:t>
                </m:r>
              </m:oMath>
            </m:oMathPara>
          </w:p>
        </w:tc>
        <w:tc>
          <w:tcPr>
            <w:tcW w:w="883" w:type="dxa"/>
            <w:vAlign w:val="center"/>
          </w:tcPr>
          <w:p w:rsidR="00C03319" w:rsidRPr="00C71B8D" w:rsidRDefault="00C03319" w:rsidP="003B1D03">
            <w:r w:rsidRPr="003B1D03">
              <w:t>(2.</w:t>
            </w:r>
            <w:r w:rsidR="003B1D03">
              <w:t>4</w:t>
            </w:r>
            <w:r w:rsidRPr="003B1D03">
              <w:t>)</w:t>
            </w:r>
          </w:p>
        </w:tc>
      </w:tr>
    </w:tbl>
    <w:p w:rsidR="00C03319" w:rsidRDefault="00C03319" w:rsidP="00C03319">
      <w:r>
        <w:t xml:space="preserve">Формули </w:t>
      </w:r>
      <w:r w:rsidRPr="003B1D03">
        <w:t>(2.</w:t>
      </w:r>
      <w:r w:rsidR="003B1D03">
        <w:t>4</w:t>
      </w:r>
      <w:r w:rsidRPr="003B1D03">
        <w:t>)</w:t>
      </w:r>
      <w:r>
        <w:t xml:space="preserve"> можна об'єднати і записати в матричній формі:</w:t>
      </w:r>
    </w:p>
    <w:p w:rsidR="003B1D03" w:rsidRDefault="005B792C" w:rsidP="00C03319">
      <m:oMathPara>
        <m:oMath>
          <m:d>
            <m:dPr>
              <m:begChr m:val="["/>
              <m:endChr m:val="]"/>
              <m:ctrlPr>
                <w:rPr>
                  <w:rFonts w:ascii="Cambria Math" w:hAnsi="Cambria Math" w:cs="Times New Roman"/>
                  <w:lang w:val="en-US" w:bidi="en-US"/>
                </w:rPr>
              </m:ctrlPr>
            </m:dPr>
            <m:e>
              <m:m>
                <m:mPr>
                  <m:mcs>
                    <m:mc>
                      <m:mcPr>
                        <m:count m:val="2"/>
                        <m:mcJc m:val="center"/>
                      </m:mcPr>
                    </m:mc>
                  </m:mcs>
                  <m:ctrlPr>
                    <w:rPr>
                      <w:rFonts w:ascii="Cambria Math" w:hAnsi="Cambria Math"/>
                    </w:rPr>
                  </m:ctrlPr>
                </m:mPr>
                <m:mr>
                  <m:e>
                    <m:sSup>
                      <m:sSupPr>
                        <m:ctrlPr>
                          <w:rPr>
                            <w:rFonts w:ascii="Cambria Math" w:hAnsi="Cambria Math"/>
                          </w:rPr>
                        </m:ctrlPr>
                      </m:sSupPr>
                      <m:e>
                        <m:r>
                          <w:rPr>
                            <w:rFonts w:ascii="Cambria Math" w:hAnsi="Cambria Math"/>
                          </w:rPr>
                          <m:t>x</m:t>
                        </m:r>
                      </m:e>
                      <m:sup>
                        <m:r>
                          <m:rPr>
                            <m:sty m:val="p"/>
                          </m:rPr>
                          <w:rPr>
                            <w:rFonts w:ascii="Cambria Math" w:hAnsi="Cambria Math"/>
                          </w:rPr>
                          <m:t>'</m:t>
                        </m:r>
                      </m:sup>
                    </m:sSup>
                  </m:e>
                  <m:e>
                    <m:sSup>
                      <m:sSupPr>
                        <m:ctrlPr>
                          <w:rPr>
                            <w:rFonts w:ascii="Cambria Math" w:hAnsi="Cambria Math"/>
                          </w:rPr>
                        </m:ctrlPr>
                      </m:sSupPr>
                      <m:e>
                        <m:r>
                          <w:rPr>
                            <w:rFonts w:ascii="Cambria Math" w:hAnsi="Cambria Math"/>
                          </w:rPr>
                          <m:t>y</m:t>
                        </m:r>
                      </m:e>
                      <m:sup>
                        <m:r>
                          <m:rPr>
                            <m:sty m:val="p"/>
                          </m:rPr>
                          <w:rPr>
                            <w:rFonts w:ascii="Cambria Math" w:hAnsi="Cambria Math"/>
                          </w:rPr>
                          <m:t>'</m:t>
                        </m:r>
                      </m:sup>
                    </m:sSup>
                  </m:e>
                </m:mr>
              </m:m>
              <m:ctrlPr>
                <w:rPr>
                  <w:rFonts w:ascii="Cambria Math" w:hAnsi="Cambria Math"/>
                </w:rPr>
              </m:ctrlPr>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x</m:t>
                    </m:r>
                  </m:e>
                  <m:e>
                    <m:r>
                      <w:rPr>
                        <w:rFonts w:ascii="Cambria Math" w:hAnsi="Cambria Math"/>
                      </w:rPr>
                      <m:t>y</m:t>
                    </m:r>
                  </m:e>
                </m:mr>
              </m:m>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r>
                          <w:rPr>
                            <w:rFonts w:ascii="Cambria Math" w:hAnsi="Cambria Math"/>
                          </w:rPr>
                          <m:t>φ</m:t>
                        </m:r>
                      </m:e>
                    </m:func>
                  </m:e>
                  <m:e>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e>
                  <m:e>
                    <m:func>
                      <m:funcPr>
                        <m:ctrlPr>
                          <w:rPr>
                            <w:rFonts w:ascii="Cambria Math" w:hAnsi="Cambria Math"/>
                          </w:rPr>
                        </m:ctrlPr>
                      </m:funcPr>
                      <m:fName>
                        <m:r>
                          <m:rPr>
                            <m:sty m:val="p"/>
                          </m:rPr>
                          <w:rPr>
                            <w:rFonts w:ascii="Cambria Math" w:hAnsi="Cambria Math"/>
                          </w:rPr>
                          <m:t>cos</m:t>
                        </m:r>
                      </m:fName>
                      <m:e>
                        <m:r>
                          <w:rPr>
                            <w:rFonts w:ascii="Cambria Math" w:hAnsi="Cambria Math"/>
                          </w:rPr>
                          <m:t>φ</m:t>
                        </m:r>
                      </m:e>
                    </m:func>
                  </m:e>
                </m:mr>
              </m:m>
            </m:e>
          </m:d>
          <m:r>
            <w:rPr>
              <w:rFonts w:ascii="Cambria Math" w:hAnsi="Cambria Math"/>
            </w:rPr>
            <m:t>.</m:t>
          </m:r>
        </m:oMath>
      </m:oMathPara>
    </w:p>
    <w:p w:rsidR="00C03319" w:rsidRDefault="009B4DA5" w:rsidP="009B4DA5">
      <w:pPr>
        <w:pStyle w:val="30"/>
      </w:pPr>
      <w:bookmarkStart w:id="33" w:name="_Toc263436032"/>
      <w:r>
        <w:lastRenderedPageBreak/>
        <w:t>Відображення</w:t>
      </w:r>
      <w:bookmarkEnd w:id="33"/>
    </w:p>
    <w:p w:rsidR="009B4DA5" w:rsidRDefault="009B4DA5" w:rsidP="00C03319">
      <w:r w:rsidRPr="009B4DA5">
        <w:rPr>
          <w:rStyle w:val="ab"/>
        </w:rPr>
        <w:t>Відображення</w:t>
      </w:r>
      <w:r w:rsidR="003F1355" w:rsidRPr="0033715C">
        <w:fldChar w:fldCharType="begin"/>
      </w:r>
      <w:r w:rsidRPr="0033715C">
        <w:instrText xml:space="preserve"> XE " </w:instrText>
      </w:r>
      <w:r>
        <w:instrText>перетворення : афінне : відображення</w:instrText>
      </w:r>
      <w:r w:rsidRPr="0033715C">
        <w:instrText xml:space="preserve"> " </w:instrText>
      </w:r>
      <w:r w:rsidR="003F1355" w:rsidRPr="0033715C">
        <w:fldChar w:fldCharType="end"/>
      </w:r>
      <w:r>
        <w:t xml:space="preserve"> – невласне афінне перетворення п</w:t>
      </w:r>
      <w:r w:rsidR="00DC7E27">
        <w:t>ід час</w:t>
      </w:r>
      <w:r>
        <w:t xml:space="preserve"> яко</w:t>
      </w:r>
      <w:r w:rsidR="00DC7E27">
        <w:t>го</w:t>
      </w:r>
      <w:r>
        <w:t xml:space="preserve"> одна з координат змінює свій знак на протилежний. На площині може бути відображення відносно осі </w:t>
      </w:r>
      <w:r w:rsidRPr="009B4DA5">
        <w:rPr>
          <w:rStyle w:val="aff9"/>
        </w:rPr>
        <w:t>X</w:t>
      </w:r>
      <w:r>
        <w:t xml:space="preserve"> або відносно осі </w:t>
      </w:r>
      <w:r w:rsidRPr="009B4DA5">
        <w:rPr>
          <w:rStyle w:val="aff9"/>
        </w:rPr>
        <w:t>Y</w:t>
      </w:r>
      <w:r>
        <w:t xml:space="preserve"> (рис. 2.3).</w:t>
      </w:r>
    </w:p>
    <w:p w:rsidR="009B4DA5" w:rsidRDefault="002B40B8" w:rsidP="006B2076">
      <w:r>
        <w:rPr>
          <w:noProof/>
          <w:lang w:eastAsia="uk-UA"/>
        </w:rPr>
        <mc:AlternateContent>
          <mc:Choice Requires="wpc">
            <w:drawing>
              <wp:inline distT="0" distB="0" distL="0" distR="0">
                <wp:extent cx="5579745" cy="2495550"/>
                <wp:effectExtent l="0" t="0" r="1905" b="0"/>
                <wp:docPr id="166" name="Полотно 1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1" name="Rectangle 171"/>
                        <wps:cNvSpPr>
                          <a:spLocks noChangeArrowheads="1"/>
                        </wps:cNvSpPr>
                        <wps:spPr bwMode="auto">
                          <a:xfrm>
                            <a:off x="2405269" y="2078990"/>
                            <a:ext cx="303021"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E10734">
                              <w:pPr>
                                <w:rPr>
                                  <w:rStyle w:val="aff9"/>
                                  <w:rFonts w:ascii="Calibri" w:hAnsi="Calibri"/>
                                </w:rPr>
                              </w:pPr>
                            </w:p>
                          </w:txbxContent>
                        </wps:txbx>
                        <wps:bodyPr rot="0" vert="horz" wrap="square" lIns="36000" tIns="36000" rIns="36000" bIns="36000" anchor="ctr" anchorCtr="0" upright="1">
                          <a:noAutofit/>
                        </wps:bodyPr>
                      </wps:wsp>
                      <wps:wsp>
                        <wps:cNvPr id="262" name="Rectangle 169"/>
                        <wps:cNvSpPr>
                          <a:spLocks noChangeArrowheads="1"/>
                        </wps:cNvSpPr>
                        <wps:spPr bwMode="auto">
                          <a:xfrm>
                            <a:off x="1903804" y="1269365"/>
                            <a:ext cx="426497"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812898" w:rsidRDefault="005B792C" w:rsidP="00E10734">
                              <w:pPr>
                                <w:pStyle w:val="af1"/>
                                <w:rPr>
                                  <w:rStyle w:val="aff9"/>
                                </w:rPr>
                              </w:pPr>
                              <w:r w:rsidRPr="00812898">
                                <w:rPr>
                                  <w:rStyle w:val="aff9"/>
                                </w:rPr>
                                <w:t>x</w:t>
                              </w:r>
                              <w:r w:rsidRPr="00812898">
                                <w:t>',</w:t>
                              </w:r>
                              <w:r w:rsidRPr="00812898">
                                <w:rPr>
                                  <w:rStyle w:val="aff9"/>
                                </w:rPr>
                                <w:t>y</w:t>
                              </w:r>
                              <w:r w:rsidRPr="00812898">
                                <w:t>'</w:t>
                              </w:r>
                            </w:p>
                          </w:txbxContent>
                        </wps:txbx>
                        <wps:bodyPr rot="0" vert="horz" wrap="square" lIns="36000" tIns="36000" rIns="36000" bIns="36000" anchor="ctr" anchorCtr="0" upright="1">
                          <a:noAutofit/>
                        </wps:bodyPr>
                      </wps:wsp>
                      <wps:wsp>
                        <wps:cNvPr id="263" name="Rectangle 172"/>
                        <wps:cNvSpPr>
                          <a:spLocks noChangeArrowheads="1"/>
                        </wps:cNvSpPr>
                        <wps:spPr bwMode="auto">
                          <a:xfrm>
                            <a:off x="2405269" y="133985"/>
                            <a:ext cx="303021"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8085F" w:rsidRDefault="005B792C" w:rsidP="00E10734">
                              <w:pPr>
                                <w:pStyle w:val="af1"/>
                                <w:rPr>
                                  <w:rStyle w:val="aff9"/>
                                </w:rPr>
                              </w:pPr>
                              <w:r w:rsidRPr="00D8085F">
                                <w:rPr>
                                  <w:rStyle w:val="aff9"/>
                                </w:rPr>
                                <w:t>Y</w:t>
                              </w:r>
                            </w:p>
                          </w:txbxContent>
                        </wps:txbx>
                        <wps:bodyPr rot="0" vert="horz" wrap="square" lIns="36000" tIns="36000" rIns="36000" bIns="36000" anchor="ctr" anchorCtr="0" upright="1">
                          <a:noAutofit/>
                        </wps:bodyPr>
                      </wps:wsp>
                      <wps:wsp>
                        <wps:cNvPr id="264" name="Rectangle 173"/>
                        <wps:cNvSpPr>
                          <a:spLocks noChangeArrowheads="1"/>
                        </wps:cNvSpPr>
                        <wps:spPr bwMode="auto">
                          <a:xfrm>
                            <a:off x="4573665" y="2078990"/>
                            <a:ext cx="303651"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8085F" w:rsidRDefault="005B792C" w:rsidP="00E10734">
                              <w:pPr>
                                <w:pStyle w:val="af1"/>
                                <w:rPr>
                                  <w:rStyle w:val="aff9"/>
                                </w:rPr>
                              </w:pPr>
                              <w:r w:rsidRPr="00D8085F">
                                <w:rPr>
                                  <w:rStyle w:val="aff9"/>
                                </w:rPr>
                                <w:t>X</w:t>
                              </w:r>
                            </w:p>
                          </w:txbxContent>
                        </wps:txbx>
                        <wps:bodyPr rot="0" vert="horz" wrap="square" lIns="36000" tIns="36000" rIns="36000" bIns="36000" anchor="ctr" anchorCtr="0" upright="1">
                          <a:noAutofit/>
                        </wps:bodyPr>
                      </wps:wsp>
                      <wps:wsp>
                        <wps:cNvPr id="265" name="AutoShape 174"/>
                        <wps:cNvCnPr>
                          <a:cxnSpLocks noChangeShapeType="1"/>
                          <a:stCxn id="261" idx="1"/>
                          <a:endCxn id="264" idx="1"/>
                        </wps:cNvCnPr>
                        <wps:spPr bwMode="auto">
                          <a:xfrm>
                            <a:off x="2405269" y="2232025"/>
                            <a:ext cx="2168396" cy="635"/>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66" name="Rectangle 175"/>
                        <wps:cNvSpPr>
                          <a:spLocks noChangeArrowheads="1"/>
                        </wps:cNvSpPr>
                        <wps:spPr bwMode="auto">
                          <a:xfrm>
                            <a:off x="2644032" y="1269365"/>
                            <a:ext cx="357199"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812898" w:rsidRDefault="005B792C" w:rsidP="00E10734">
                              <w:pPr>
                                <w:pStyle w:val="af1"/>
                                <w:rPr>
                                  <w:rStyle w:val="aff9"/>
                                </w:rPr>
                              </w:pPr>
                              <w:r w:rsidRPr="00812898">
                                <w:rPr>
                                  <w:rStyle w:val="aff9"/>
                                </w:rPr>
                                <w:t>x</w:t>
                              </w:r>
                              <w:r w:rsidRPr="00812898">
                                <w:t>,</w:t>
                              </w:r>
                              <w:r w:rsidRPr="00812898">
                                <w:rPr>
                                  <w:rStyle w:val="aff9"/>
                                </w:rPr>
                                <w:t>y</w:t>
                              </w:r>
                            </w:p>
                          </w:txbxContent>
                        </wps:txbx>
                        <wps:bodyPr rot="0" vert="horz" wrap="square" lIns="36000" tIns="36000" rIns="36000" bIns="36000" anchor="ctr" anchorCtr="0" upright="1">
                          <a:noAutofit/>
                        </wps:bodyPr>
                      </wps:wsp>
                      <wps:wsp>
                        <wps:cNvPr id="267" name="Oval 176"/>
                        <wps:cNvSpPr>
                          <a:spLocks noChangeArrowheads="1"/>
                        </wps:cNvSpPr>
                        <wps:spPr bwMode="auto">
                          <a:xfrm>
                            <a:off x="3024541" y="1575435"/>
                            <a:ext cx="71188" cy="717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68" name="AutoShape 177"/>
                        <wps:cNvCnPr>
                          <a:cxnSpLocks noChangeShapeType="1"/>
                          <a:stCxn id="261" idx="2"/>
                          <a:endCxn id="263" idx="2"/>
                        </wps:cNvCnPr>
                        <wps:spPr bwMode="auto">
                          <a:xfrm flipV="1">
                            <a:off x="2557094" y="440055"/>
                            <a:ext cx="630" cy="1945005"/>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69" name="AutoShape 185"/>
                        <wps:cNvCnPr>
                          <a:cxnSpLocks noChangeShapeType="1"/>
                        </wps:cNvCnPr>
                        <wps:spPr bwMode="auto">
                          <a:xfrm flipV="1">
                            <a:off x="2431098" y="769620"/>
                            <a:ext cx="1322961" cy="161544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70" name="AutoShape 186"/>
                        <wps:cNvCnPr>
                          <a:cxnSpLocks noChangeShapeType="1"/>
                          <a:stCxn id="267" idx="2"/>
                          <a:endCxn id="272" idx="6"/>
                        </wps:cNvCnPr>
                        <wps:spPr bwMode="auto">
                          <a:xfrm flipH="1">
                            <a:off x="2010271" y="1611630"/>
                            <a:ext cx="1014270" cy="635"/>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71" name="AutoShape 187"/>
                        <wps:cNvCnPr>
                          <a:cxnSpLocks noChangeShapeType="1"/>
                        </wps:cNvCnPr>
                        <wps:spPr bwMode="auto">
                          <a:xfrm flipH="1" flipV="1">
                            <a:off x="1187515" y="826135"/>
                            <a:ext cx="1520775" cy="155892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72" name="Oval 202"/>
                        <wps:cNvSpPr>
                          <a:spLocks noChangeArrowheads="1"/>
                        </wps:cNvSpPr>
                        <wps:spPr bwMode="auto">
                          <a:xfrm>
                            <a:off x="1939083" y="1575435"/>
                            <a:ext cx="71188" cy="717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c:wpc>
                  </a:graphicData>
                </a:graphic>
              </wp:inline>
            </w:drawing>
          </mc:Choice>
          <mc:Fallback>
            <w:pict>
              <v:group id="Полотно 166" o:spid="_x0000_s1152" editas="canvas" style="width:439.35pt;height:196.5pt;mso-position-horizontal-relative:char;mso-position-vertical-relative:line" coordsize="55797,2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">
                <v:shape id="_x0000_s1153" type="#_x0000_t75" style="position:absolute;width:55797;height:24955;visibility:visible;mso-wrap-style:square">
                  <v:fill o:detectmouseclick="t"/>
                  <v:path o:connecttype="none"/>
                </v:shape>
                <v:rect id="Rectangle 171" o:spid="_x0000_s1154" style="position:absolute;left:24052;top:20789;width:3030;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kzcIA&#10;AADcAAAADwAAAGRycy9kb3ducmV2LnhtbESPQWsCMRSE74X+h/AEbzW7HkJZjaJCoSAI1eL5kTx3&#10;FzcvyybdTf99UxA8DjPzDbPeJteJkYbQetZQLgoQxMbblmsN35ePt3cQISJb7DyThl8KsN28vqyx&#10;sn7iLxrPsRYZwqFCDU2MfSVlMA05DAvfE2fv5geHMcuhlnbAKcNdJ5dFoaTDlvNCgz0dGjL384/T&#10;YFrVlelI5rK31+mUSjUevdJ6Pku7FYhIKT7Dj/an1bBUJfyfy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TNwgAAANwAAAAPAAAAAAAAAAAAAAAAAJgCAABkcnMvZG93&#10;bnJldi54bWxQSwUGAAAAAAQABAD1AAAAhwMAAAAA&#10;" stroked="f">
                  <v:shadow offset="6pt,6pt"/>
                  <v:textbox inset="1mm,1mm,1mm,1mm">
                    <w:txbxContent>
                      <w:p w:rsidR="00AB6496" w:rsidRPr="00AC50F9" w:rsidRDefault="00AB6496" w:rsidP="00E10734">
                        <w:pPr>
                          <w:rPr>
                            <w:rStyle w:val="aff9"/>
                            <w:rFonts w:ascii="Calibri" w:hAnsi="Calibri"/>
                          </w:rPr>
                        </w:pPr>
                      </w:p>
                    </w:txbxContent>
                  </v:textbox>
                </v:rect>
                <v:rect id="Rectangle 169" o:spid="_x0000_s1155" style="position:absolute;left:19038;top:12693;width:4265;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6usIA&#10;AADcAAAADwAAAGRycy9kb3ducmV2LnhtbESPwWrDMBBE74H+g9hCb7FsH0RwooSkUCgECk1Czou0&#10;tU2tlbFUW/37qlDocZiZN8zukNwgZppC71lDVZQgiI23PbcabteX9QZEiMgWB8+k4ZsCHPYPqx02&#10;1i/8TvMltiJDODSooYtxbKQMpiOHofAjcfY+/OQwZjm10k64ZLgbZF2WSjrsOS90ONJzR+bz8uU0&#10;mF4NVTqTuZ7sfXlLlZrPXmn99JiOWxCRUvwP/7VfrYZa1fB7Jh8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DXq6wgAAANwAAAAPAAAAAAAAAAAAAAAAAJgCAABkcnMvZG93&#10;bnJldi54bWxQSwUGAAAAAAQABAD1AAAAhwMAAAAA&#10;" stroked="f">
                  <v:shadow offset="6pt,6pt"/>
                  <v:textbox inset="1mm,1mm,1mm,1mm">
                    <w:txbxContent>
                      <w:p w:rsidR="00AB6496" w:rsidRPr="00812898" w:rsidRDefault="00AB6496" w:rsidP="00E10734">
                        <w:pPr>
                          <w:pStyle w:val="af1"/>
                          <w:rPr>
                            <w:rStyle w:val="aff9"/>
                          </w:rPr>
                        </w:pPr>
                        <w:r w:rsidRPr="00812898">
                          <w:rPr>
                            <w:rStyle w:val="aff9"/>
                          </w:rPr>
                          <w:t>x</w:t>
                        </w:r>
                        <w:r w:rsidRPr="00812898">
                          <w:t>',</w:t>
                        </w:r>
                        <w:r w:rsidRPr="00812898">
                          <w:rPr>
                            <w:rStyle w:val="aff9"/>
                          </w:rPr>
                          <w:t>y</w:t>
                        </w:r>
                        <w:r w:rsidRPr="00812898">
                          <w:t>'</w:t>
                        </w:r>
                      </w:p>
                    </w:txbxContent>
                  </v:textbox>
                </v:rect>
                <v:rect id="Rectangle 172" o:spid="_x0000_s1156" style="position:absolute;left:24052;top:1339;width:3030;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HfIcIA&#10;AADcAAAADwAAAGRycy9kb3ducmV2LnhtbESPUWvCMBSF3wX/Q7jC3jStgyCdUXQwGAiDqez5klzb&#10;YnNTmqzN/v0yGPh4OOd8h7PdJ9eJkYbQetZQrgoQxMbblmsN18vbcgMiRGSLnWfS8EMB9rv5bIuV&#10;9RN/0niOtcgQDhVqaGLsKymDachhWPmeOHs3PziMWQ61tANOGe46uS4KJR22nBca7Om1IXM/fzsN&#10;plVdmU5kLkf7NX2kUo0nr7R+WqTDC4hIKT7C/+13q2GtnuHvTD4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Qd8hwgAAANwAAAAPAAAAAAAAAAAAAAAAAJgCAABkcnMvZG93&#10;bnJldi54bWxQSwUGAAAAAAQABAD1AAAAhwMAAAAA&#10;" stroked="f">
                  <v:shadow offset="6pt,6pt"/>
                  <v:textbox inset="1mm,1mm,1mm,1mm">
                    <w:txbxContent>
                      <w:p w:rsidR="00AB6496" w:rsidRPr="00D8085F" w:rsidRDefault="00AB6496" w:rsidP="00E10734">
                        <w:pPr>
                          <w:pStyle w:val="af1"/>
                          <w:rPr>
                            <w:rStyle w:val="aff9"/>
                          </w:rPr>
                        </w:pPr>
                        <w:r w:rsidRPr="00D8085F">
                          <w:rPr>
                            <w:rStyle w:val="aff9"/>
                          </w:rPr>
                          <w:t>Y</w:t>
                        </w:r>
                      </w:p>
                    </w:txbxContent>
                  </v:textbox>
                </v:rect>
                <v:rect id="Rectangle 173" o:spid="_x0000_s1157" style="position:absolute;left:45736;top:20789;width:3037;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hHVcIA&#10;AADcAAAADwAAAGRycy9kb3ducmV2LnhtbESPUWvCMBSF3wX/Q7jC3jStjCCdUXQwGAiDqez5klzb&#10;YnNTmqzN/v0yGPh4OOd8h7PdJ9eJkYbQetZQrgoQxMbblmsN18vbcgMiRGSLnWfS8EMB9rv5bIuV&#10;9RN/0niOtcgQDhVqaGLsKymDachhWPmeOHs3PziMWQ61tANOGe46uS4KJR22nBca7Om1IXM/fzsN&#10;plVdmU5kLkf7NX2kUo0nr7R+WqTDC4hIKT7C/+13q2GtnuHvTD4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EdVwgAAANwAAAAPAAAAAAAAAAAAAAAAAJgCAABkcnMvZG93&#10;bnJldi54bWxQSwUGAAAAAAQABAD1AAAAhwMAAAAA&#10;" stroked="f">
                  <v:shadow offset="6pt,6pt"/>
                  <v:textbox inset="1mm,1mm,1mm,1mm">
                    <w:txbxContent>
                      <w:p w:rsidR="00AB6496" w:rsidRPr="00D8085F" w:rsidRDefault="00AB6496" w:rsidP="00E10734">
                        <w:pPr>
                          <w:pStyle w:val="af1"/>
                          <w:rPr>
                            <w:rStyle w:val="aff9"/>
                          </w:rPr>
                        </w:pPr>
                        <w:r w:rsidRPr="00D8085F">
                          <w:rPr>
                            <w:rStyle w:val="aff9"/>
                          </w:rPr>
                          <w:t>X</w:t>
                        </w:r>
                      </w:p>
                    </w:txbxContent>
                  </v:textbox>
                </v:rect>
                <v:shape id="AutoShape 174" o:spid="_x0000_s1158" type="#_x0000_t32" style="position:absolute;left:24052;top:22320;width:2168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OJt8UAAADcAAAADwAAAGRycy9kb3ducmV2LnhtbESPQWvCQBSE74L/YXlCb7pJoGKjq5SC&#10;0kMrGFv0+Mg+k9Ds27C70fTfdwWhx2FmvmFWm8G04krON5YVpLMEBHFpdcOVgq/jdroA4QOyxtYy&#10;KfglD5v1eLTCXNsbH+hahEpECPscFdQhdLmUvqzJoJ/Zjjh6F+sMhihdJbXDW4SbVmZJMpcGG44L&#10;NXb0VlP5U/RGwcs+PR2d6c8fRf/9ufDFdrfLUqWeJsPrEkSgIfyHH+13rSCbP8P9TDw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OJt8UAAADcAAAADwAAAAAAAAAA&#10;AAAAAAChAgAAZHJzL2Rvd25yZXYueG1sUEsFBgAAAAAEAAQA+QAAAJMDAAAAAA==&#10;" strokeweight="1.25pt">
                  <v:stroke endarrow="classic" endarrowlength="long"/>
                  <v:shadow offset="6pt,6pt"/>
                </v:shape>
                <v:rect id="Rectangle 175" o:spid="_x0000_s1159" style="position:absolute;left:26440;top:12693;width:3572;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8ucIA&#10;AADcAAAADwAAAGRycy9kb3ducmV2LnhtbESPQWsCMRSE74X+h/AEbzW7HkJZjaJCoSAI1eL5kTx3&#10;FzcvyybdTf99UxA8DjPzDbPeJteJkYbQetZQLgoQxMbblmsN35ePt3cQISJb7DyThl8KsN28vqyx&#10;sn7iLxrPsRYZwqFCDU2MfSVlMA05DAvfE2fv5geHMcuhlnbAKcNdJ5dFoaTDlvNCgz0dGjL384/T&#10;YFrVlelI5rK31+mUSjUevdJ6Pku7FYhIKT7Dj/an1bBUCv7P5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ny5wgAAANwAAAAPAAAAAAAAAAAAAAAAAJgCAABkcnMvZG93&#10;bnJldi54bWxQSwUGAAAAAAQABAD1AAAAhwMAAAAA&#10;" stroked="f">
                  <v:shadow offset="6pt,6pt"/>
                  <v:textbox inset="1mm,1mm,1mm,1mm">
                    <w:txbxContent>
                      <w:p w:rsidR="00AB6496" w:rsidRPr="00812898" w:rsidRDefault="00AB6496" w:rsidP="00E10734">
                        <w:pPr>
                          <w:pStyle w:val="af1"/>
                          <w:rPr>
                            <w:rStyle w:val="aff9"/>
                          </w:rPr>
                        </w:pPr>
                        <w:r w:rsidRPr="00812898">
                          <w:rPr>
                            <w:rStyle w:val="aff9"/>
                          </w:rPr>
                          <w:t>x</w:t>
                        </w:r>
                        <w:r w:rsidRPr="00812898">
                          <w:t>,</w:t>
                        </w:r>
                        <w:r w:rsidRPr="00812898">
                          <w:rPr>
                            <w:rStyle w:val="aff9"/>
                          </w:rPr>
                          <w:t>y</w:t>
                        </w:r>
                      </w:p>
                    </w:txbxContent>
                  </v:textbox>
                </v:rect>
                <v:oval id="Oval 176" o:spid="_x0000_s1160" style="position:absolute;left:30245;top:15754;width:712;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i4jsUA&#10;AADcAAAADwAAAGRycy9kb3ducmV2LnhtbESPzWrDMBCE74W8g9hAb40cH9zGjRKKIaaQQ9skhxwX&#10;aWubWitjyT95+6hQ6HGYmW+Y7X62rRip941jBetVAoJYO9NwpeByPjy9gPAB2WDrmBTcyMN+t3jY&#10;Ym7cxF80nkIlIoR9jgrqELpcSq9rsuhXriOO3rfrLYYo+0qaHqcIt61MkySTFhuOCzV2VNSkf06D&#10;VfBRbPRn2R4nMxxLPY3JNfPZVanH5fz2CiLQHP7Df+13oyDNnuH3TD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LiOxQAAANwAAAAPAAAAAAAAAAAAAAAAAJgCAABkcnMv&#10;ZG93bnJldi54bWxQSwUGAAAAAAQABAD1AAAAigMAAAAA&#10;" fillcolor="black">
                  <v:shadow offset="6pt,6pt"/>
                  <v:textbox inset="1mm,1mm,1mm,1mm"/>
                </v:oval>
                <v:shape id="AutoShape 177" o:spid="_x0000_s1161" type="#_x0000_t32" style="position:absolute;left:25570;top:4400;width:7;height:194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4uKsEAAADcAAAADwAAAGRycy9kb3ducmV2LnhtbERPy4rCMBTdD/gP4QruxlSRMlSj+ARF&#10;GPCx6PLSXNtqc1OaqPXvzUJweTjvyaw1lXhQ40rLCgb9CARxZnXJuYLzafP7B8J5ZI2VZVLwIgez&#10;aedngom2Tz7Q4+hzEULYJaig8L5OpHRZQQZd39bEgbvYxqAPsMmlbvAZwk0lh1EUS4Mlh4YCa1oW&#10;lN2Od6Mgva//49slTtPraLU7L3i130VXpXrddj4G4an1X/HHvdUKhnFYG86EIyCn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ji4qwQAAANwAAAAPAAAAAAAAAAAAAAAA&#10;AKECAABkcnMvZG93bnJldi54bWxQSwUGAAAAAAQABAD5AAAAjwMAAAAA&#10;" strokeweight="1.25pt">
                  <v:stroke endarrow="classic" endarrowlength="long"/>
                  <v:shadow offset="6pt,6pt"/>
                </v:shape>
                <v:shape id="AutoShape 185" o:spid="_x0000_s1162" type="#_x0000_t32" style="position:absolute;left:24310;top:7696;width:13230;height:161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UZfsMAAADcAAAADwAAAGRycy9kb3ducmV2LnhtbESPS2vCQBSF94L/YbgFd2ZSLVJTR5GA&#10;4KKbqu36dubmQTN3QmY0yb/vCILLw3l8nM1usI24UedrxwpekxQEsXam5lLB5XyYv4PwAdlg45gU&#10;jORht51ONpgZ1/MX3U6hFHGEfYYKqhDaTEqvK7LoE9cSR69wncUQZVdK02Efx20jF2m6khZrjoQK&#10;W8or0n+nq42Q9eid+b3oz+8ix+X1zeq8+VFq9jLsP0AEGsIz/GgfjYLFag33M/EIyO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VGX7DAAAA3AAAAA8AAAAAAAAAAAAA&#10;AAAAoQIAAGRycy9kb3ducmV2LnhtbFBLBQYAAAAABAAEAPkAAACRAwAAAAA=&#10;">
                  <v:shadow offset="6pt,6pt"/>
                </v:shape>
                <v:shape id="AutoShape 186" o:spid="_x0000_s1163" type="#_x0000_t32" style="position:absolute;left:20102;top:16116;width:1014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S8sIAAADcAAAADwAAAGRycy9kb3ducmV2LnhtbERPy4rCMBTdD8w/hDvgbkxHxUc1ioqC&#10;jKj4+IBLc23LNDe1ibX+vVkMuDyc92TWmELUVLncsoKfdgSCOLE651TB5bz+HoJwHlljYZkUPMnB&#10;bPr5McFY2wcfqT75VIQQdjEqyLwvYyldkpFB17YlceCutjLoA6xSqSt8hHBTyE4U9aXBnENDhiUt&#10;M0r+TnejYMf77erQqwe33023P9L5MF1op1Trq5mPQXhq/Fv8795oBZ1BmB/OhCMgp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YS8sIAAADcAAAADwAAAAAAAAAAAAAA&#10;AAChAgAAZHJzL2Rvd25yZXYueG1sUEsFBgAAAAAEAAQA+QAAAJADAAAAAA==&#10;">
                  <v:stroke dashstyle="dash"/>
                  <v:shadow offset="6pt,6pt"/>
                </v:shape>
                <v:shape id="AutoShape 187" o:spid="_x0000_s1164" type="#_x0000_t32" style="position:absolute;left:11875;top:8261;width:15207;height:155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i3m8UAAADcAAAADwAAAGRycy9kb3ducmV2LnhtbESPQWsCMRSE7wX/Q3hCbzWrUCtboyyK&#10;oggt1VJ6fGyem8XNy5LEdfvvG6HQ4zAz3zDzZW8b0ZEPtWMF41EGgrh0uuZKwedp8zQDESKyxsYx&#10;KfihAMvF4GGOuXY3/qDuGCuRIBxyVGBibHMpQ2nIYhi5ljh5Z+ctxiR9JbXHW4LbRk6ybCot1pwW&#10;DLa0MlRejlerAJ+3+6/vwuurmb51m1Xzvi4OUqnHYV+8gojUx//wX3unFUxexnA/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i3m8UAAADcAAAADwAAAAAAAAAA&#10;AAAAAAChAgAAZHJzL2Rvd25yZXYueG1sUEsFBgAAAAAEAAQA+QAAAJMDAAAAAA==&#10;">
                  <v:shadow offset="6pt,6pt"/>
                </v:shape>
                <v:oval id="Oval 202" o:spid="_x0000_s1165" style="position:absolute;left:19390;top:15754;width:712;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Ny8QA&#10;AADcAAAADwAAAGRycy9kb3ducmV2LnhtbESPQWvCQBSE7wX/w/KE3urGHNIaXUUEpeChrXrw+Nh9&#10;JsHs25Bdk/jvXUHocZiZb5jFarC16Kj1lWMF00kCglg7U3Gh4HTcfnyB8AHZYO2YFNzJw2o5eltg&#10;blzPf9QdQiEihH2OCsoQmlxKr0uy6CeuIY7exbUWQ5RtIU2LfYTbWqZJkkmLFceFEhvalKSvh5tV&#10;8LOZ6d9dve/Nbb/TfZecM5+dlXofD+s5iEBD+A+/2t9GQfqZ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2jcvEAAAA3AAAAA8AAAAAAAAAAAAAAAAAmAIAAGRycy9k&#10;b3ducmV2LnhtbFBLBQYAAAAABAAEAPUAAACJAwAAAAA=&#10;" fillcolor="black">
                  <v:shadow offset="6pt,6pt"/>
                  <v:textbox inset="1mm,1mm,1mm,1mm"/>
                </v:oval>
                <w10:anchorlock/>
              </v:group>
            </w:pict>
          </mc:Fallback>
        </mc:AlternateContent>
      </w:r>
    </w:p>
    <w:p w:rsidR="009B4DA5" w:rsidRDefault="009B4DA5" w:rsidP="0072290E">
      <w:pPr>
        <w:jc w:val="center"/>
        <w:rPr>
          <w:rStyle w:val="aff9"/>
        </w:rPr>
      </w:pPr>
      <w:r>
        <w:t xml:space="preserve">Рис. 2.3. Відображення відносно осі </w:t>
      </w:r>
      <w:r w:rsidRPr="009B4DA5">
        <w:rPr>
          <w:rStyle w:val="aff9"/>
        </w:rPr>
        <w:t>Y</w:t>
      </w:r>
    </w:p>
    <w:p w:rsidR="00E10734" w:rsidRDefault="0071475B" w:rsidP="00E10734">
      <w:r>
        <w:t xml:space="preserve">Відображення відносно осі </w:t>
      </w:r>
      <w:r w:rsidRPr="0071475B">
        <w:rPr>
          <w:rStyle w:val="aff9"/>
        </w:rPr>
        <w:t>Y</w:t>
      </w:r>
      <w:r>
        <w:t xml:space="preserve"> задається наступними формулами:</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20"/>
        <w:gridCol w:w="883"/>
      </w:tblGrid>
      <w:tr w:rsidR="0072290E" w:rsidRPr="00AC50F9" w:rsidTr="00265B33">
        <w:trPr>
          <w:trHeight w:val="194"/>
        </w:trPr>
        <w:tc>
          <w:tcPr>
            <w:tcW w:w="8120" w:type="dxa"/>
            <w:vAlign w:val="center"/>
          </w:tcPr>
          <w:p w:rsidR="0072290E" w:rsidRPr="0072290E" w:rsidRDefault="005B792C" w:rsidP="00265B33">
            <m:oMathPara>
              <m:oMath>
                <m:sSup>
                  <m:sSupPr>
                    <m:ctrlPr>
                      <w:rPr>
                        <w:rFonts w:ascii="Cambria Math" w:eastAsia="Times New Roman" w:hAnsi="Cambria Math" w:cs="Times New Roman"/>
                        <w:lang w:val="en-US" w:bidi="en-US"/>
                      </w:rPr>
                    </m:ctrlPr>
                  </m:sSupPr>
                  <m:e>
                    <m:r>
                      <w:rPr>
                        <w:rFonts w:ascii="Cambria Math" w:hAnsi="Cambria Math"/>
                      </w:rPr>
                      <m:t>x</m:t>
                    </m:r>
                    <m:ctrlPr>
                      <w:rPr>
                        <w:rFonts w:ascii="Cambria Math" w:hAnsi="Cambria Math"/>
                      </w:rPr>
                    </m:ctrlPr>
                  </m:e>
                  <m:sup>
                    <m:r>
                      <m:rPr>
                        <m:sty m:val="p"/>
                      </m:rPr>
                      <w:rPr>
                        <w:rFonts w:ascii="Cambria Math" w:hAnsi="Cambria Math"/>
                      </w:rPr>
                      <m:t>'</m:t>
                    </m:r>
                    <m:ctrlPr>
                      <w:rPr>
                        <w:rFonts w:ascii="Cambria Math" w:hAnsi="Cambria Math"/>
                      </w:rPr>
                    </m:ctrlPr>
                  </m:sup>
                </m:sSup>
                <m:r>
                  <m:rPr>
                    <m:sty m:val="p"/>
                    <m:aln/>
                  </m:rPr>
                  <w:rPr>
                    <w:rFonts w:ascii="Cambria Math" w:hAnsi="Cambria Math"/>
                  </w:rPr>
                  <m:t>=-</m:t>
                </m:r>
                <m:r>
                  <w:rPr>
                    <w:rFonts w:ascii="Cambria Math" w:hAnsi="Cambria Math"/>
                  </w:rPr>
                  <m:t xml:space="preserve">x; </m:t>
                </m:r>
                <m:sSup>
                  <m:sSupPr>
                    <m:ctrlPr>
                      <w:rPr>
                        <w:rFonts w:ascii="Cambria Math" w:hAnsi="Cambria Math"/>
                        <w:lang w:val="en-US" w:bidi="en-US"/>
                      </w:rPr>
                    </m:ctrlPr>
                  </m:sSupPr>
                  <m:e>
                    <m:r>
                      <w:rPr>
                        <w:rFonts w:ascii="Cambria Math" w:hAnsi="Cambria Math"/>
                      </w:rPr>
                      <m:t>y</m:t>
                    </m:r>
                    <m:ctrlPr>
                      <w:rPr>
                        <w:rFonts w:ascii="Cambria Math" w:hAnsi="Cambria Math"/>
                      </w:rPr>
                    </m:ctrlPr>
                  </m:e>
                  <m:sup>
                    <m:r>
                      <m:rPr>
                        <m:sty m:val="p"/>
                      </m:rPr>
                      <w:rPr>
                        <w:rFonts w:ascii="Cambria Math" w:hAnsi="Cambria Math"/>
                      </w:rPr>
                      <m:t>'</m:t>
                    </m:r>
                    <m:ctrlPr>
                      <w:rPr>
                        <w:rFonts w:ascii="Cambria Math" w:hAnsi="Cambria Math"/>
                      </w:rPr>
                    </m:ctrlPr>
                  </m:sup>
                </m:sSup>
                <m:r>
                  <m:rPr>
                    <m:sty m:val="p"/>
                  </m:rPr>
                  <w:rPr>
                    <w:rFonts w:ascii="Cambria Math" w:hAnsi="Cambria Math"/>
                  </w:rPr>
                  <m:t>=</m:t>
                </m:r>
                <m:r>
                  <w:rPr>
                    <w:rFonts w:ascii="Cambria Math" w:hAnsi="Cambria Math"/>
                  </w:rPr>
                  <m:t>y.</m:t>
                </m:r>
              </m:oMath>
            </m:oMathPara>
          </w:p>
        </w:tc>
        <w:tc>
          <w:tcPr>
            <w:tcW w:w="883" w:type="dxa"/>
            <w:vAlign w:val="center"/>
          </w:tcPr>
          <w:p w:rsidR="0072290E" w:rsidRPr="00C71B8D" w:rsidRDefault="0072290E" w:rsidP="0072290E">
            <w:r w:rsidRPr="003B1D03">
              <w:t>(2.</w:t>
            </w:r>
            <w:r>
              <w:t>5</w:t>
            </w:r>
            <w:r w:rsidRPr="003B1D03">
              <w:t>)</w:t>
            </w:r>
          </w:p>
        </w:tc>
      </w:tr>
    </w:tbl>
    <w:p w:rsidR="0071475B" w:rsidRPr="0071475B" w:rsidRDefault="0071475B" w:rsidP="00E10734">
      <w:r>
        <w:t xml:space="preserve">Відповідно для відображення відносно осі </w:t>
      </w:r>
      <w:r w:rsidRPr="0071475B">
        <w:rPr>
          <w:rStyle w:val="aff9"/>
        </w:rPr>
        <w:t>X</w:t>
      </w:r>
      <w:r>
        <w:t xml:space="preserve"> необхідно змінити знак координати </w:t>
      </w:r>
      <w:r w:rsidRPr="0071475B">
        <w:rPr>
          <w:rStyle w:val="aff9"/>
        </w:rPr>
        <w:t>y</w:t>
      </w:r>
      <w:r>
        <w:t>. Матрична форма запису для відображення дуже проста, тому тут не наводиться.</w:t>
      </w:r>
    </w:p>
    <w:p w:rsidR="0058649F" w:rsidRDefault="0058649F" w:rsidP="0058649F">
      <w:pPr>
        <w:pStyle w:val="21"/>
      </w:pPr>
      <w:bookmarkStart w:id="34" w:name="_Toc263436033"/>
      <w:r>
        <w:t>Матрична форма афінних перетворень в однорідних координатах</w:t>
      </w:r>
      <w:bookmarkEnd w:id="34"/>
    </w:p>
    <w:p w:rsidR="00837071" w:rsidRDefault="000B2833" w:rsidP="0058649F">
      <w:r>
        <w:t xml:space="preserve">Як вже зазначалося, будь-яке афінне перетворення можна подати у вигляді суперпозиції чотирьох найпростіших перетворень, що наведені вище. В комп'ютерній графіці використовується матрична форма запису цих перетворень. </w:t>
      </w:r>
      <w:r w:rsidR="00837071">
        <w:t>Тоді суперпозиція знаходиться як результат послідовного перемноження матриць, що описують відповідні афінні перетворення.</w:t>
      </w:r>
    </w:p>
    <w:p w:rsidR="0058649F" w:rsidRDefault="000B2833" w:rsidP="004F24AF">
      <w:r>
        <w:t xml:space="preserve">В розглянутих вище трьох найпростіших перетвореннях окрім формул також розглянута їх матрична форма подання. Але для найпростішого афінного перетворення </w:t>
      </w:r>
      <w:r w:rsidRPr="004F24AF">
        <w:rPr>
          <w:rStyle w:val="af5"/>
        </w:rPr>
        <w:t>переміщення</w:t>
      </w:r>
      <w:r>
        <w:t xml:space="preserve"> записати матричну форму неможливо.</w:t>
      </w:r>
      <w:r w:rsidR="00FB6E5D">
        <w:t xml:space="preserve"> Для усунення цього недоліку використовуються однорідні координати: замість матриць </w:t>
      </w:r>
      <w:r w:rsidR="00FB6E5D" w:rsidRPr="003A76D6">
        <w:rPr>
          <w:rStyle w:val="aff9"/>
        </w:rPr>
        <w:t>2</w:t>
      </w:r>
      <w:r w:rsidR="00FB6E5D" w:rsidRPr="00FB6E5D">
        <w:sym w:font="Symbol" w:char="F0B4"/>
      </w:r>
      <w:r w:rsidR="00FB6E5D" w:rsidRPr="003A76D6">
        <w:rPr>
          <w:rStyle w:val="aff9"/>
        </w:rPr>
        <w:t>2</w:t>
      </w:r>
      <w:r w:rsidR="00FB6E5D" w:rsidRPr="00FB6E5D">
        <w:t xml:space="preserve"> використ</w:t>
      </w:r>
      <w:r w:rsidR="00FB6E5D">
        <w:t xml:space="preserve">овуються матриці </w:t>
      </w:r>
      <w:r w:rsidR="00FB6E5D" w:rsidRPr="003A76D6">
        <w:rPr>
          <w:rStyle w:val="aff9"/>
        </w:rPr>
        <w:t>3</w:t>
      </w:r>
      <w:r w:rsidR="00FB6E5D" w:rsidRPr="00FB6E5D">
        <w:sym w:font="Symbol" w:char="F0B4"/>
      </w:r>
      <w:r w:rsidR="00FB6E5D" w:rsidRPr="003A76D6">
        <w:rPr>
          <w:rStyle w:val="aff9"/>
        </w:rPr>
        <w:t>3</w:t>
      </w:r>
      <w:r w:rsidR="00FB6E5D">
        <w:t xml:space="preserve"> і вектори (</w:t>
      </w:r>
      <w:r w:rsidR="00FB6E5D" w:rsidRPr="00FB6E5D">
        <w:rPr>
          <w:rStyle w:val="aff9"/>
        </w:rPr>
        <w:t>x</w:t>
      </w:r>
      <w:r w:rsidR="00FB6E5D" w:rsidRPr="00FB6E5D">
        <w:rPr>
          <w:lang w:val="ru-RU"/>
        </w:rPr>
        <w:t>,</w:t>
      </w:r>
      <w:r w:rsidR="00FB6E5D" w:rsidRPr="00FB6E5D">
        <w:rPr>
          <w:rStyle w:val="aff9"/>
        </w:rPr>
        <w:t>y</w:t>
      </w:r>
      <w:r w:rsidR="00FB6E5D" w:rsidRPr="00FB6E5D">
        <w:rPr>
          <w:lang w:val="ru-RU"/>
        </w:rPr>
        <w:t>,</w:t>
      </w:r>
      <w:r w:rsidR="00FB6E5D" w:rsidRPr="00FB6E5D">
        <w:rPr>
          <w:rStyle w:val="aff9"/>
          <w:lang w:val="ru-RU"/>
        </w:rPr>
        <w:t>1</w:t>
      </w:r>
      <w:r w:rsidR="00FB6E5D">
        <w:t>).</w:t>
      </w:r>
    </w:p>
    <w:p w:rsidR="00B47798" w:rsidRDefault="00837071" w:rsidP="0058649F">
      <w:r w:rsidRPr="00470C1A">
        <w:rPr>
          <w:rStyle w:val="ab"/>
        </w:rPr>
        <w:lastRenderedPageBreak/>
        <w:t>Матриця</w:t>
      </w:r>
      <w:r>
        <w:t xml:space="preserve"> </w:t>
      </w:r>
      <w:r w:rsidRPr="00470C1A">
        <w:rPr>
          <w:rStyle w:val="ab"/>
        </w:rPr>
        <w:t>переміщення</w:t>
      </w:r>
      <w:r w:rsidR="003F1355" w:rsidRPr="0033715C">
        <w:fldChar w:fldCharType="begin"/>
      </w:r>
      <w:r w:rsidR="00470C1A" w:rsidRPr="0033715C">
        <w:instrText xml:space="preserve"> XE " </w:instrText>
      </w:r>
      <w:r w:rsidR="00470C1A">
        <w:instrText>матриця : переміщення</w:instrText>
      </w:r>
      <w:r w:rsidR="00470C1A" w:rsidRPr="0033715C">
        <w:instrText xml:space="preserve"> " </w:instrText>
      </w:r>
      <w:r w:rsidR="003F1355" w:rsidRPr="0033715C">
        <w:fldChar w:fldCharType="end"/>
      </w:r>
      <w:r w:rsidR="00470C1A">
        <w:t xml:space="preserve"> (</w:t>
      </w:r>
      <w:r w:rsidR="00470C1A" w:rsidRPr="00470C1A">
        <w:rPr>
          <w:rStyle w:val="af5"/>
        </w:rPr>
        <w:t>Translation</w:t>
      </w:r>
      <w:r w:rsidR="00470C1A">
        <w:t>)</w:t>
      </w:r>
      <w:r>
        <w:t xml:space="preserve"> </w:t>
      </w:r>
      <w:r w:rsidRPr="00470C1A">
        <w:t>[</w:t>
      </w:r>
      <w:r w:rsidRPr="00837071">
        <w:rPr>
          <w:rStyle w:val="aff9"/>
        </w:rPr>
        <w:t>T</w:t>
      </w:r>
      <w:r w:rsidRPr="00470C1A">
        <w:t xml:space="preserve">] </w:t>
      </w:r>
      <w:r>
        <w:t>тоді буде мати наступний вигляд:</w:t>
      </w:r>
    </w:p>
    <w:p w:rsidR="00837071" w:rsidRPr="006B31CF" w:rsidRDefault="005B792C" w:rsidP="0058649F">
      <m:oMathPara>
        <m:oMath>
          <m:d>
            <m:dPr>
              <m:begChr m:val="["/>
              <m:endChr m:val="]"/>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λ</m:t>
                    </m:r>
                  </m:e>
                </m:mr>
                <m:mr>
                  <m:e>
                    <m:r>
                      <w:rPr>
                        <w:rFonts w:ascii="Cambria Math" w:hAnsi="Cambria Math"/>
                      </w:rPr>
                      <m:t>0</m:t>
                    </m:r>
                  </m:e>
                  <m:e>
                    <m:r>
                      <w:rPr>
                        <w:rFonts w:ascii="Cambria Math" w:hAnsi="Cambria Math"/>
                      </w:rPr>
                      <m:t>1</m:t>
                    </m:r>
                  </m:e>
                  <m:e>
                    <m:r>
                      <w:rPr>
                        <w:rFonts w:ascii="Cambria Math" w:hAnsi="Cambria Math"/>
                      </w:rPr>
                      <m:t>μ</m:t>
                    </m:r>
                  </m:e>
                </m:mr>
                <m:mr>
                  <m:e>
                    <m:r>
                      <w:rPr>
                        <w:rFonts w:ascii="Cambria Math" w:hAnsi="Cambria Math"/>
                      </w:rPr>
                      <m:t>0</m:t>
                    </m:r>
                  </m:e>
                  <m:e>
                    <m:r>
                      <w:rPr>
                        <w:rFonts w:ascii="Cambria Math" w:hAnsi="Cambria Math"/>
                      </w:rPr>
                      <m:t>0</m:t>
                    </m:r>
                  </m:e>
                  <m:e>
                    <m:r>
                      <w:rPr>
                        <w:rFonts w:ascii="Cambria Math" w:hAnsi="Cambria Math"/>
                      </w:rPr>
                      <m:t>1</m:t>
                    </m:r>
                  </m:e>
                </m:mr>
              </m:m>
            </m:e>
          </m:d>
          <m:r>
            <w:rPr>
              <w:rFonts w:ascii="Cambria Math" w:hAnsi="Cambria Math"/>
            </w:rPr>
            <m:t>.</m:t>
          </m:r>
        </m:oMath>
      </m:oMathPara>
    </w:p>
    <w:p w:rsidR="00837071" w:rsidRDefault="00837071" w:rsidP="00837071">
      <w:r w:rsidRPr="00837071">
        <w:t>Відповідно, переміщення точки (</w:t>
      </w:r>
      <w:r w:rsidRPr="00837071">
        <w:rPr>
          <w:rStyle w:val="aff9"/>
        </w:rPr>
        <w:t>x</w:t>
      </w:r>
      <w:r w:rsidRPr="00837071">
        <w:t>,</w:t>
      </w:r>
      <w:r w:rsidRPr="00837071">
        <w:rPr>
          <w:rStyle w:val="aff9"/>
        </w:rPr>
        <w:t>y</w:t>
      </w:r>
      <w:r w:rsidRPr="00837071">
        <w:t>,</w:t>
      </w:r>
      <w:r w:rsidRPr="00837071">
        <w:rPr>
          <w:rStyle w:val="aff9"/>
        </w:rPr>
        <w:t>1</w:t>
      </w:r>
      <w:r w:rsidRPr="00837071">
        <w:t>) на вектор (</w:t>
      </w:r>
      <w:r w:rsidRPr="00837071">
        <w:rPr>
          <w:rStyle w:val="aff9"/>
        </w:rPr>
        <w:sym w:font="Symbol" w:char="F06C"/>
      </w:r>
      <w:r>
        <w:t>,</w:t>
      </w:r>
      <w:r w:rsidRPr="00837071">
        <w:rPr>
          <w:rStyle w:val="aff9"/>
        </w:rPr>
        <w:sym w:font="Symbol" w:char="F06D"/>
      </w:r>
      <w:r w:rsidRPr="00837071">
        <w:t xml:space="preserve">) </w:t>
      </w:r>
      <w:r>
        <w:t>розраховується наступним чином</w:t>
      </w:r>
      <w:r w:rsidRPr="00837071">
        <w:t>:</w:t>
      </w:r>
    </w:p>
    <w:p w:rsidR="003B1D03" w:rsidRDefault="005B792C" w:rsidP="00837071">
      <m:oMathPara>
        <m:oMath>
          <m:d>
            <m:dPr>
              <m:begChr m:val="["/>
              <m:endChr m:val="]"/>
              <m:ctrlPr>
                <w:rPr>
                  <w:rFonts w:ascii="Cambria Math" w:hAnsi="Cambria Math" w:cs="Times New Roman"/>
                  <w:lang w:val="en-US" w:bidi="en-US"/>
                </w:rPr>
              </m:ctrlPr>
            </m:dPr>
            <m:e>
              <m:m>
                <m:mPr>
                  <m:mcs>
                    <m:mc>
                      <m:mcPr>
                        <m:count m:val="1"/>
                        <m:mcJc m:val="center"/>
                      </m:mcPr>
                    </m:mc>
                  </m:mcs>
                  <m:ctrlPr>
                    <w:rPr>
                      <w:rFonts w:ascii="Cambria Math" w:hAnsi="Cambria Math"/>
                    </w:rPr>
                  </m:ctrlPr>
                </m:mPr>
                <m:mr>
                  <m:e>
                    <m:sSup>
                      <m:sSupPr>
                        <m:ctrlPr>
                          <w:rPr>
                            <w:rFonts w:ascii="Cambria Math" w:hAnsi="Cambria Math"/>
                          </w:rPr>
                        </m:ctrlPr>
                      </m:sSupPr>
                      <m:e>
                        <m:r>
                          <w:rPr>
                            <w:rFonts w:ascii="Cambria Math" w:hAnsi="Cambria Math"/>
                          </w:rPr>
                          <m:t>x</m:t>
                        </m:r>
                      </m:e>
                      <m:sup>
                        <m:r>
                          <m:rPr>
                            <m:sty m:val="p"/>
                          </m:rPr>
                          <w:rPr>
                            <w:rFonts w:ascii="Cambria Math" w:hAnsi="Cambria Math"/>
                          </w:rPr>
                          <m:t>'</m:t>
                        </m:r>
                      </m:sup>
                    </m:sSup>
                  </m:e>
                </m:mr>
                <m:mr>
                  <m:e>
                    <m:sSup>
                      <m:sSupPr>
                        <m:ctrlPr>
                          <w:rPr>
                            <w:rFonts w:ascii="Cambria Math" w:hAnsi="Cambria Math"/>
                          </w:rPr>
                        </m:ctrlPr>
                      </m:sSupPr>
                      <m:e>
                        <m:r>
                          <w:rPr>
                            <w:rFonts w:ascii="Cambria Math" w:hAnsi="Cambria Math"/>
                          </w:rPr>
                          <m:t>y</m:t>
                        </m:r>
                      </m:e>
                      <m:sup>
                        <m:r>
                          <m:rPr>
                            <m:sty m:val="p"/>
                          </m:rPr>
                          <w:rPr>
                            <w:rFonts w:ascii="Cambria Math" w:hAnsi="Cambria Math"/>
                          </w:rPr>
                          <m:t>'</m:t>
                        </m:r>
                      </m:sup>
                    </m:sSup>
                  </m:e>
                </m:mr>
                <m:mr>
                  <m:e>
                    <m:r>
                      <m:rPr>
                        <m:sty m:val="p"/>
                      </m:rPr>
                      <w:rPr>
                        <w:rFonts w:ascii="Cambria Math" w:hAnsi="Cambria Math"/>
                      </w:rPr>
                      <m:t>1</m:t>
                    </m:r>
                  </m:e>
                </m:mr>
              </m:m>
              <m:ctrlPr>
                <w:rPr>
                  <w:rFonts w:ascii="Cambria Math" w:hAnsi="Cambria Math"/>
                </w:rPr>
              </m:ctrlPr>
            </m:e>
          </m:d>
          <m:r>
            <m:rPr>
              <m:sty m:val="p"/>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0</m:t>
                    </m:r>
                  </m:e>
                  <m:e>
                    <m:r>
                      <w:rPr>
                        <w:rFonts w:ascii="Cambria Math" w:hAnsi="Cambria Math"/>
                      </w:rPr>
                      <m:t>λ</m:t>
                    </m:r>
                  </m:e>
                </m:mr>
                <m:mr>
                  <m:e>
                    <m:r>
                      <m:rPr>
                        <m:sty m:val="p"/>
                      </m:rPr>
                      <w:rPr>
                        <w:rFonts w:ascii="Cambria Math" w:hAnsi="Cambria Math"/>
                      </w:rPr>
                      <m:t>0</m:t>
                    </m:r>
                  </m:e>
                  <m:e>
                    <m:r>
                      <m:rPr>
                        <m:sty m:val="p"/>
                      </m:rPr>
                      <w:rPr>
                        <w:rFonts w:ascii="Cambria Math" w:hAnsi="Cambria Math"/>
                      </w:rPr>
                      <m:t>1</m:t>
                    </m:r>
                  </m:e>
                  <m:e>
                    <m:r>
                      <w:rPr>
                        <w:rFonts w:ascii="Cambria Math" w:hAnsi="Cambria Math"/>
                      </w:rPr>
                      <m:t>μ</m:t>
                    </m:r>
                  </m:e>
                </m:mr>
                <m:mr>
                  <m:e>
                    <m:r>
                      <m:rPr>
                        <m:sty m:val="p"/>
                      </m:rPr>
                      <w:rPr>
                        <w:rFonts w:ascii="Cambria Math" w:hAnsi="Cambria Math"/>
                      </w:rPr>
                      <m:t>0</m:t>
                    </m:r>
                  </m:e>
                  <m:e>
                    <m:r>
                      <m:rPr>
                        <m:sty m:val="p"/>
                      </m:rPr>
                      <w:rPr>
                        <w:rFonts w:ascii="Cambria Math" w:hAnsi="Cambria Math"/>
                      </w:rPr>
                      <m:t>0</m:t>
                    </m:r>
                  </m:e>
                  <m:e>
                    <m:r>
                      <m:rPr>
                        <m:sty m:val="p"/>
                      </m:rPr>
                      <w:rPr>
                        <w:rFonts w:ascii="Cambria Math" w:hAnsi="Cambria Math"/>
                      </w:rPr>
                      <m:t>1</m:t>
                    </m:r>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x</m:t>
                    </m:r>
                  </m:e>
                </m:mr>
                <m:mr>
                  <m:e>
                    <m:r>
                      <w:rPr>
                        <w:rFonts w:ascii="Cambria Math" w:hAnsi="Cambria Math"/>
                      </w:rPr>
                      <m:t>y</m:t>
                    </m:r>
                  </m:e>
                </m:mr>
                <m:mr>
                  <m:e>
                    <m:r>
                      <m:rPr>
                        <m:sty m:val="p"/>
                      </m:rPr>
                      <w:rPr>
                        <w:rFonts w:ascii="Cambria Math" w:hAnsi="Cambria Math"/>
                      </w:rPr>
                      <m:t>1</m:t>
                    </m:r>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x</m:t>
                    </m:r>
                    <m:r>
                      <m:rPr>
                        <m:sty m:val="p"/>
                      </m:rPr>
                      <w:rPr>
                        <w:rFonts w:ascii="Cambria Math" w:hAnsi="Cambria Math"/>
                      </w:rPr>
                      <m:t>+</m:t>
                    </m:r>
                    <m:r>
                      <w:rPr>
                        <w:rFonts w:ascii="Cambria Math" w:hAnsi="Cambria Math"/>
                      </w:rPr>
                      <m:t>λ</m:t>
                    </m:r>
                  </m:e>
                </m:mr>
                <m:mr>
                  <m:e>
                    <m:r>
                      <w:rPr>
                        <w:rFonts w:ascii="Cambria Math" w:hAnsi="Cambria Math"/>
                      </w:rPr>
                      <m:t>y</m:t>
                    </m:r>
                    <m:r>
                      <m:rPr>
                        <m:sty m:val="p"/>
                      </m:rPr>
                      <w:rPr>
                        <w:rFonts w:ascii="Cambria Math" w:hAnsi="Cambria Math"/>
                      </w:rPr>
                      <m:t>+</m:t>
                    </m:r>
                    <m:r>
                      <w:rPr>
                        <w:rFonts w:ascii="Cambria Math" w:hAnsi="Cambria Math"/>
                      </w:rPr>
                      <m:t>μ</m:t>
                    </m:r>
                  </m:e>
                </m:mr>
                <m:mr>
                  <m:e>
                    <m:r>
                      <m:rPr>
                        <m:sty m:val="p"/>
                      </m:rPr>
                      <w:rPr>
                        <w:rFonts w:ascii="Cambria Math" w:hAnsi="Cambria Math"/>
                      </w:rPr>
                      <m:t>1</m:t>
                    </m:r>
                  </m:e>
                </m:mr>
              </m:m>
            </m:e>
          </m:d>
          <m:r>
            <m:rPr>
              <m:sty m:val="p"/>
            </m:rPr>
            <w:rPr>
              <w:rFonts w:ascii="Cambria Math" w:hAnsi="Cambria Math"/>
            </w:rPr>
            <m:t>,</m:t>
          </m:r>
        </m:oMath>
      </m:oMathPara>
    </w:p>
    <w:p w:rsidR="00470C1A" w:rsidRDefault="00470C1A" w:rsidP="00837071">
      <w:r>
        <w:t>що повністю відповідає формулам (2.</w:t>
      </w:r>
      <w:r w:rsidR="003B1D03">
        <w:t>2</w:t>
      </w:r>
      <w:r>
        <w:t>).</w:t>
      </w:r>
    </w:p>
    <w:p w:rsidR="00470C1A" w:rsidRDefault="00470C1A" w:rsidP="00837071">
      <w:r w:rsidRPr="00470C1A">
        <w:rPr>
          <w:rStyle w:val="ab"/>
        </w:rPr>
        <w:t>Матриця</w:t>
      </w:r>
      <w:r>
        <w:t xml:space="preserve"> </w:t>
      </w:r>
      <w:r w:rsidRPr="00470C1A">
        <w:rPr>
          <w:rStyle w:val="ab"/>
        </w:rPr>
        <w:t>масштабування</w:t>
      </w:r>
      <w:r w:rsidR="003F1355" w:rsidRPr="0033715C">
        <w:fldChar w:fldCharType="begin"/>
      </w:r>
      <w:r w:rsidRPr="0033715C">
        <w:instrText xml:space="preserve"> XE " </w:instrText>
      </w:r>
      <w:r>
        <w:instrText>матриця : масштабування</w:instrText>
      </w:r>
      <w:r w:rsidRPr="0033715C">
        <w:instrText xml:space="preserve"> " </w:instrText>
      </w:r>
      <w:r w:rsidR="003F1355" w:rsidRPr="0033715C">
        <w:fldChar w:fldCharType="end"/>
      </w:r>
      <w:r>
        <w:t xml:space="preserve"> (</w:t>
      </w:r>
      <w:r w:rsidR="00B73D42">
        <w:rPr>
          <w:rStyle w:val="af5"/>
          <w:lang w:val="en-US"/>
        </w:rPr>
        <w:t>Scaling</w:t>
      </w:r>
      <w:r>
        <w:t xml:space="preserve">) </w:t>
      </w:r>
      <w:r w:rsidRPr="00470C1A">
        <w:t>[</w:t>
      </w:r>
      <w:r w:rsidR="00B73D42">
        <w:rPr>
          <w:rStyle w:val="aff9"/>
          <w:lang w:val="en-US"/>
        </w:rPr>
        <w:t>S</w:t>
      </w:r>
      <w:r w:rsidRPr="00470C1A">
        <w:t>]</w:t>
      </w:r>
      <w:r>
        <w:t xml:space="preserve"> буде мати наступний вигляд:</w:t>
      </w:r>
    </w:p>
    <w:p w:rsidR="00470C1A" w:rsidRPr="006B31CF" w:rsidRDefault="005B792C" w:rsidP="00470C1A">
      <m:oMathPara>
        <m:oMath>
          <m:d>
            <m:dPr>
              <m:begChr m:val="["/>
              <m:endChr m:val="]"/>
              <m:ctrlPr>
                <w:rPr>
                  <w:rFonts w:ascii="Cambria Math" w:hAnsi="Cambria Math"/>
                  <w:i/>
                </w:rPr>
              </m:ctrlPr>
            </m:dPr>
            <m:e>
              <m:r>
                <w:rPr>
                  <w:rFonts w:ascii="Cambria Math" w:hAnsi="Cambria Math"/>
                </w:rPr>
                <m:t>S</m:t>
              </m:r>
            </m:e>
          </m:d>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α</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δ</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r>
            <w:rPr>
              <w:rFonts w:ascii="Cambria Math" w:hAnsi="Cambria Math"/>
            </w:rPr>
            <m:t>.</m:t>
          </m:r>
        </m:oMath>
      </m:oMathPara>
    </w:p>
    <w:p w:rsidR="00470C1A" w:rsidRDefault="00470C1A" w:rsidP="00837071">
      <w:r>
        <w:t>Відповідно розтягнення (стиснення) точки</w:t>
      </w:r>
      <w:r w:rsidRPr="00470C1A">
        <w:t xml:space="preserve"> </w:t>
      </w:r>
      <w:r w:rsidRPr="00837071">
        <w:t>(</w:t>
      </w:r>
      <w:r w:rsidRPr="00837071">
        <w:rPr>
          <w:rStyle w:val="aff9"/>
        </w:rPr>
        <w:t>x</w:t>
      </w:r>
      <w:r w:rsidRPr="00837071">
        <w:t>,</w:t>
      </w:r>
      <w:r w:rsidRPr="00837071">
        <w:rPr>
          <w:rStyle w:val="aff9"/>
        </w:rPr>
        <w:t>y</w:t>
      </w:r>
      <w:r w:rsidRPr="00837071">
        <w:t>,</w:t>
      </w:r>
      <w:r w:rsidRPr="00837071">
        <w:rPr>
          <w:rStyle w:val="aff9"/>
        </w:rPr>
        <w:t>1</w:t>
      </w:r>
      <w:r w:rsidRPr="00837071">
        <w:t>) на</w:t>
      </w:r>
      <w:r>
        <w:t xml:space="preserve"> коефіцієнти </w:t>
      </w:r>
      <w:r w:rsidRPr="00837071">
        <w:t>(</w:t>
      </w:r>
      <w:r>
        <w:rPr>
          <w:rStyle w:val="aff9"/>
        </w:rPr>
        <w:sym w:font="Symbol" w:char="F061"/>
      </w:r>
      <w:r>
        <w:t>,</w:t>
      </w:r>
      <w:r>
        <w:rPr>
          <w:rStyle w:val="aff9"/>
        </w:rPr>
        <w:sym w:font="Symbol" w:char="F064"/>
      </w:r>
      <w:r w:rsidRPr="00837071">
        <w:t>)</w:t>
      </w:r>
      <w:r>
        <w:t xml:space="preserve"> розраховується наступним чином</w:t>
      </w:r>
      <w:r w:rsidRPr="00837071">
        <w:t>:</w:t>
      </w:r>
    </w:p>
    <w:p w:rsidR="0072290E" w:rsidRDefault="005B792C" w:rsidP="00837071">
      <m:oMathPara>
        <m:oMath>
          <m:d>
            <m:dPr>
              <m:begChr m:val="["/>
              <m:endChr m:val="]"/>
              <m:ctrlPr>
                <w:rPr>
                  <w:rFonts w:ascii="Cambria Math" w:hAnsi="Cambria Math" w:cs="Times New Roman"/>
                  <w:lang w:val="en-US" w:bidi="en-US"/>
                </w:rPr>
              </m:ctrlPr>
            </m:dPr>
            <m:e>
              <m:m>
                <m:mPr>
                  <m:mcs>
                    <m:mc>
                      <m:mcPr>
                        <m:count m:val="1"/>
                        <m:mcJc m:val="center"/>
                      </m:mcPr>
                    </m:mc>
                  </m:mcs>
                  <m:ctrlPr>
                    <w:rPr>
                      <w:rFonts w:ascii="Cambria Math" w:hAnsi="Cambria Math"/>
                    </w:rPr>
                  </m:ctrlPr>
                </m:mPr>
                <m:mr>
                  <m:e>
                    <m:sSup>
                      <m:sSupPr>
                        <m:ctrlPr>
                          <w:rPr>
                            <w:rFonts w:ascii="Cambria Math" w:hAnsi="Cambria Math"/>
                          </w:rPr>
                        </m:ctrlPr>
                      </m:sSupPr>
                      <m:e>
                        <m:r>
                          <w:rPr>
                            <w:rFonts w:ascii="Cambria Math" w:hAnsi="Cambria Math"/>
                          </w:rPr>
                          <m:t>x</m:t>
                        </m:r>
                      </m:e>
                      <m:sup>
                        <m:r>
                          <m:rPr>
                            <m:sty m:val="p"/>
                          </m:rPr>
                          <w:rPr>
                            <w:rFonts w:ascii="Cambria Math" w:hAnsi="Cambria Math"/>
                          </w:rPr>
                          <m:t>'</m:t>
                        </m:r>
                      </m:sup>
                    </m:sSup>
                  </m:e>
                </m:mr>
                <m:mr>
                  <m:e>
                    <m:sSup>
                      <m:sSupPr>
                        <m:ctrlPr>
                          <w:rPr>
                            <w:rFonts w:ascii="Cambria Math" w:hAnsi="Cambria Math"/>
                          </w:rPr>
                        </m:ctrlPr>
                      </m:sSupPr>
                      <m:e>
                        <m:r>
                          <w:rPr>
                            <w:rFonts w:ascii="Cambria Math" w:hAnsi="Cambria Math"/>
                          </w:rPr>
                          <m:t>y</m:t>
                        </m:r>
                      </m:e>
                      <m:sup>
                        <m:r>
                          <m:rPr>
                            <m:sty m:val="p"/>
                          </m:rPr>
                          <w:rPr>
                            <w:rFonts w:ascii="Cambria Math" w:hAnsi="Cambria Math"/>
                          </w:rPr>
                          <m:t>'</m:t>
                        </m:r>
                      </m:sup>
                    </m:sSup>
                  </m:e>
                </m:mr>
                <m:mr>
                  <m:e>
                    <m:r>
                      <m:rPr>
                        <m:sty m:val="p"/>
                      </m:rPr>
                      <w:rPr>
                        <w:rFonts w:ascii="Cambria Math" w:hAnsi="Cambria Math"/>
                      </w:rPr>
                      <m:t>1</m:t>
                    </m:r>
                  </m:e>
                </m:mr>
              </m:m>
              <m:ctrlPr>
                <w:rPr>
                  <w:rFonts w:ascii="Cambria Math" w:hAnsi="Cambria Math"/>
                </w:rPr>
              </m:ctrlPr>
            </m:e>
          </m:d>
          <m:r>
            <m:rPr>
              <m:sty m:val="p"/>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w:rPr>
                        <w:rFonts w:ascii="Cambria Math" w:hAnsi="Cambria Math"/>
                      </w:rPr>
                      <m:t>α</m:t>
                    </m:r>
                  </m:e>
                  <m:e>
                    <m:r>
                      <m:rPr>
                        <m:sty m:val="p"/>
                      </m:rPr>
                      <w:rPr>
                        <w:rFonts w:ascii="Cambria Math" w:hAnsi="Cambria Math"/>
                      </w:rPr>
                      <m:t>0</m:t>
                    </m:r>
                  </m:e>
                  <m:e>
                    <m:r>
                      <m:rPr>
                        <m:sty m:val="p"/>
                      </m:rPr>
                      <w:rPr>
                        <w:rFonts w:ascii="Cambria Math" w:hAnsi="Cambria Math"/>
                      </w:rPr>
                      <m:t>0</m:t>
                    </m:r>
                  </m:e>
                </m:mr>
                <m:mr>
                  <m:e>
                    <m:r>
                      <m:rPr>
                        <m:sty m:val="p"/>
                      </m:rPr>
                      <w:rPr>
                        <w:rFonts w:ascii="Cambria Math" w:hAnsi="Cambria Math"/>
                      </w:rPr>
                      <m:t>0</m:t>
                    </m:r>
                  </m:e>
                  <m:e>
                    <m:r>
                      <w:rPr>
                        <w:rFonts w:ascii="Cambria Math" w:hAnsi="Cambria Math"/>
                      </w:rPr>
                      <m:t>δ</m:t>
                    </m:r>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0</m:t>
                    </m:r>
                  </m:e>
                  <m:e>
                    <m:r>
                      <m:rPr>
                        <m:sty m:val="p"/>
                      </m:rPr>
                      <w:rPr>
                        <w:rFonts w:ascii="Cambria Math" w:hAnsi="Cambria Math"/>
                      </w:rPr>
                      <m:t>1</m:t>
                    </m:r>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x</m:t>
                    </m:r>
                  </m:e>
                </m:mr>
                <m:mr>
                  <m:e>
                    <m:r>
                      <w:rPr>
                        <w:rFonts w:ascii="Cambria Math" w:hAnsi="Cambria Math"/>
                      </w:rPr>
                      <m:t>y</m:t>
                    </m:r>
                  </m:e>
                </m:mr>
                <m:mr>
                  <m:e>
                    <m:r>
                      <m:rPr>
                        <m:sty m:val="p"/>
                      </m:rPr>
                      <w:rPr>
                        <w:rFonts w:ascii="Cambria Math" w:hAnsi="Cambria Math"/>
                      </w:rPr>
                      <m:t>1</m:t>
                    </m:r>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αx</m:t>
                    </m:r>
                  </m:e>
                </m:mr>
                <m:mr>
                  <m:e>
                    <m:r>
                      <w:rPr>
                        <w:rFonts w:ascii="Cambria Math" w:hAnsi="Cambria Math"/>
                      </w:rPr>
                      <m:t>δy</m:t>
                    </m:r>
                  </m:e>
                </m:mr>
                <m:mr>
                  <m:e>
                    <m:r>
                      <m:rPr>
                        <m:sty m:val="p"/>
                      </m:rPr>
                      <w:rPr>
                        <w:rFonts w:ascii="Cambria Math" w:hAnsi="Cambria Math"/>
                      </w:rPr>
                      <m:t>1</m:t>
                    </m:r>
                  </m:e>
                </m:mr>
              </m:m>
            </m:e>
          </m:d>
          <m:r>
            <m:rPr>
              <m:sty m:val="p"/>
            </m:rPr>
            <w:rPr>
              <w:rFonts w:ascii="Cambria Math" w:hAnsi="Cambria Math"/>
            </w:rPr>
            <m:t>,</m:t>
          </m:r>
        </m:oMath>
      </m:oMathPara>
    </w:p>
    <w:p w:rsidR="00470C1A" w:rsidRDefault="00CB1C91" w:rsidP="00837071">
      <w:r>
        <w:t xml:space="preserve">що повністю відповідає формулам </w:t>
      </w:r>
      <w:r w:rsidRPr="0072290E">
        <w:t>(2.</w:t>
      </w:r>
      <w:r w:rsidR="0072290E" w:rsidRPr="0072290E">
        <w:t>3</w:t>
      </w:r>
      <w:r w:rsidRPr="0072290E">
        <w:t>)</w:t>
      </w:r>
      <w:r>
        <w:t>.</w:t>
      </w:r>
    </w:p>
    <w:p w:rsidR="00B0012B" w:rsidRDefault="00B0012B" w:rsidP="00B0012B">
      <w:r w:rsidRPr="00470C1A">
        <w:rPr>
          <w:rStyle w:val="ab"/>
        </w:rPr>
        <w:t>Матриця</w:t>
      </w:r>
      <w:r>
        <w:t xml:space="preserve"> </w:t>
      </w:r>
      <w:r>
        <w:rPr>
          <w:rStyle w:val="ab"/>
        </w:rPr>
        <w:t>повороту</w:t>
      </w:r>
      <w:r w:rsidR="003F1355" w:rsidRPr="0033715C">
        <w:fldChar w:fldCharType="begin"/>
      </w:r>
      <w:r w:rsidRPr="0033715C">
        <w:instrText xml:space="preserve"> XE " </w:instrText>
      </w:r>
      <w:r>
        <w:instrText>матриця : повороту</w:instrText>
      </w:r>
      <w:r w:rsidRPr="0033715C">
        <w:instrText xml:space="preserve"> " </w:instrText>
      </w:r>
      <w:r w:rsidR="003F1355" w:rsidRPr="0033715C">
        <w:fldChar w:fldCharType="end"/>
      </w:r>
      <w:r>
        <w:t xml:space="preserve"> (</w:t>
      </w:r>
      <w:r>
        <w:rPr>
          <w:rStyle w:val="af5"/>
          <w:lang w:val="en-US"/>
        </w:rPr>
        <w:t>Rotation</w:t>
      </w:r>
      <w:r>
        <w:t xml:space="preserve">) </w:t>
      </w:r>
      <w:r w:rsidRPr="00470C1A">
        <w:t>[</w:t>
      </w:r>
      <w:r>
        <w:rPr>
          <w:rStyle w:val="aff9"/>
          <w:lang w:val="en-US"/>
        </w:rPr>
        <w:t>R</w:t>
      </w:r>
      <w:r w:rsidRPr="00470C1A">
        <w:t>]</w:t>
      </w:r>
      <w:r>
        <w:t xml:space="preserve"> буде мати наступний вигляд:</w:t>
      </w:r>
    </w:p>
    <w:p w:rsidR="00B0012B" w:rsidRPr="006B31CF" w:rsidRDefault="005B792C" w:rsidP="00B0012B">
      <m:oMathPara>
        <m:oMath>
          <m:d>
            <m:dPr>
              <m:begChr m:val="["/>
              <m:endChr m:val="]"/>
              <m:ctrlPr>
                <w:rPr>
                  <w:rFonts w:ascii="Cambria Math" w:hAnsi="Cambria Math"/>
                  <w:i/>
                </w:rPr>
              </m:ctrlPr>
            </m:dPr>
            <m:e>
              <m:r>
                <w:rPr>
                  <w:rFonts w:ascii="Cambria Math" w:hAnsi="Cambria Math"/>
                </w:rPr>
                <m:t>R</m:t>
              </m:r>
            </m:e>
          </m:d>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e>
                  <m:e>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φ</m:t>
                        </m:r>
                      </m:e>
                    </m:func>
                  </m:e>
                  <m:e>
                    <m:r>
                      <w:rPr>
                        <w:rFonts w:ascii="Cambria Math" w:hAnsi="Cambria Math"/>
                      </w:rPr>
                      <m:t>0</m:t>
                    </m:r>
                  </m:e>
                </m:mr>
                <m:mr>
                  <m:e>
                    <m:func>
                      <m:funcPr>
                        <m:ctrlPr>
                          <w:rPr>
                            <w:rFonts w:ascii="Cambria Math" w:hAnsi="Cambria Math"/>
                            <w:i/>
                          </w:rPr>
                        </m:ctrlPr>
                      </m:funcPr>
                      <m:fName>
                        <m:r>
                          <m:rPr>
                            <m:sty m:val="p"/>
                          </m:rPr>
                          <w:rPr>
                            <w:rFonts w:ascii="Cambria Math" w:hAnsi="Cambria Math"/>
                          </w:rPr>
                          <m:t>sin</m:t>
                        </m:r>
                      </m:fName>
                      <m:e>
                        <m:r>
                          <w:rPr>
                            <w:rFonts w:ascii="Cambria Math" w:hAnsi="Cambria Math"/>
                          </w:rPr>
                          <m:t>φ</m:t>
                        </m:r>
                      </m:e>
                    </m:func>
                  </m:e>
                  <m:e>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r>
            <w:rPr>
              <w:rFonts w:ascii="Cambria Math" w:hAnsi="Cambria Math"/>
            </w:rPr>
            <m:t>.</m:t>
          </m:r>
        </m:oMath>
      </m:oMathPara>
    </w:p>
    <w:p w:rsidR="00B0012B" w:rsidRDefault="00B0012B" w:rsidP="00837071">
      <w:r>
        <w:t xml:space="preserve">Відповідно поворот точки </w:t>
      </w:r>
      <w:r w:rsidRPr="00837071">
        <w:t>(</w:t>
      </w:r>
      <w:r w:rsidRPr="00837071">
        <w:rPr>
          <w:rStyle w:val="aff9"/>
        </w:rPr>
        <w:t>x</w:t>
      </w:r>
      <w:r w:rsidRPr="00837071">
        <w:t>,</w:t>
      </w:r>
      <w:r w:rsidRPr="00837071">
        <w:rPr>
          <w:rStyle w:val="aff9"/>
        </w:rPr>
        <w:t>y</w:t>
      </w:r>
      <w:r w:rsidRPr="00837071">
        <w:t>,</w:t>
      </w:r>
      <w:r w:rsidRPr="00837071">
        <w:rPr>
          <w:rStyle w:val="aff9"/>
        </w:rPr>
        <w:t>1</w:t>
      </w:r>
      <w:r w:rsidRPr="00837071">
        <w:t xml:space="preserve">) </w:t>
      </w:r>
      <w:r>
        <w:t xml:space="preserve">навколо початку системи координат на кут </w:t>
      </w:r>
      <w:r w:rsidRPr="00B0012B">
        <w:rPr>
          <w:rStyle w:val="aff9"/>
        </w:rPr>
        <w:sym w:font="Symbol" w:char="F06A"/>
      </w:r>
      <w:r>
        <w:t xml:space="preserve"> розраховується наступним чином:</w:t>
      </w:r>
    </w:p>
    <w:p w:rsidR="0072290E" w:rsidRDefault="005B792C" w:rsidP="00837071">
      <m:oMathPara>
        <m:oMath>
          <m:d>
            <m:dPr>
              <m:begChr m:val="["/>
              <m:endChr m:val="]"/>
              <m:ctrlPr>
                <w:rPr>
                  <w:rFonts w:ascii="Cambria Math" w:hAnsi="Cambria Math" w:cs="Times New Roman"/>
                  <w:lang w:val="en-US" w:bidi="en-US"/>
                </w:rPr>
              </m:ctrlPr>
            </m:dPr>
            <m:e>
              <m:m>
                <m:mPr>
                  <m:mcs>
                    <m:mc>
                      <m:mcPr>
                        <m:count m:val="1"/>
                        <m:mcJc m:val="center"/>
                      </m:mcPr>
                    </m:mc>
                  </m:mcs>
                  <m:ctrlPr>
                    <w:rPr>
                      <w:rFonts w:ascii="Cambria Math" w:hAnsi="Cambria Math"/>
                    </w:rPr>
                  </m:ctrlPr>
                </m:mPr>
                <m:mr>
                  <m:e>
                    <m:sSup>
                      <m:sSupPr>
                        <m:ctrlPr>
                          <w:rPr>
                            <w:rFonts w:ascii="Cambria Math" w:hAnsi="Cambria Math"/>
                          </w:rPr>
                        </m:ctrlPr>
                      </m:sSupPr>
                      <m:e>
                        <m:r>
                          <w:rPr>
                            <w:rFonts w:ascii="Cambria Math" w:hAnsi="Cambria Math"/>
                          </w:rPr>
                          <m:t>x</m:t>
                        </m:r>
                      </m:e>
                      <m:sup>
                        <m:r>
                          <m:rPr>
                            <m:sty m:val="p"/>
                          </m:rPr>
                          <w:rPr>
                            <w:rFonts w:ascii="Cambria Math" w:hAnsi="Cambria Math"/>
                          </w:rPr>
                          <m:t>'</m:t>
                        </m:r>
                      </m:sup>
                    </m:sSup>
                  </m:e>
                </m:mr>
                <m:mr>
                  <m:e>
                    <m:sSup>
                      <m:sSupPr>
                        <m:ctrlPr>
                          <w:rPr>
                            <w:rFonts w:ascii="Cambria Math" w:hAnsi="Cambria Math"/>
                          </w:rPr>
                        </m:ctrlPr>
                      </m:sSupPr>
                      <m:e>
                        <m:r>
                          <w:rPr>
                            <w:rFonts w:ascii="Cambria Math" w:hAnsi="Cambria Math"/>
                          </w:rPr>
                          <m:t>y</m:t>
                        </m:r>
                      </m:e>
                      <m:sup>
                        <m:r>
                          <m:rPr>
                            <m:sty m:val="p"/>
                          </m:rPr>
                          <w:rPr>
                            <w:rFonts w:ascii="Cambria Math" w:hAnsi="Cambria Math"/>
                          </w:rPr>
                          <m:t>'</m:t>
                        </m:r>
                      </m:sup>
                    </m:sSup>
                  </m:e>
                </m:mr>
                <m:mr>
                  <m:e>
                    <m:r>
                      <m:rPr>
                        <m:sty m:val="p"/>
                      </m:rPr>
                      <w:rPr>
                        <w:rFonts w:ascii="Cambria Math" w:hAnsi="Cambria Math"/>
                      </w:rPr>
                      <m:t>1</m:t>
                    </m:r>
                  </m:e>
                </m:mr>
              </m:m>
              <m:ctrlPr>
                <w:rPr>
                  <w:rFonts w:ascii="Cambria Math" w:hAnsi="Cambria Math"/>
                </w:rPr>
              </m:ctrlPr>
            </m:e>
          </m:d>
          <m:r>
            <m:rPr>
              <m:sty m:val="p"/>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r>
                          <w:rPr>
                            <w:rFonts w:ascii="Cambria Math" w:hAnsi="Cambria Math"/>
                          </w:rPr>
                          <m:t>φ</m:t>
                        </m:r>
                      </m:e>
                    </m:func>
                  </m:e>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e>
                  <m:e>
                    <m:r>
                      <m:rPr>
                        <m:sty m:val="p"/>
                      </m:rPr>
                      <w:rPr>
                        <w:rFonts w:ascii="Cambria Math" w:hAnsi="Cambria Math"/>
                      </w:rPr>
                      <m:t>0</m:t>
                    </m:r>
                  </m:e>
                </m:mr>
                <m:mr>
                  <m:e>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e>
                  <m:e>
                    <m:func>
                      <m:funcPr>
                        <m:ctrlPr>
                          <w:rPr>
                            <w:rFonts w:ascii="Cambria Math" w:hAnsi="Cambria Math"/>
                          </w:rPr>
                        </m:ctrlPr>
                      </m:funcPr>
                      <m:fName>
                        <m:r>
                          <m:rPr>
                            <m:sty m:val="p"/>
                          </m:rPr>
                          <w:rPr>
                            <w:rFonts w:ascii="Cambria Math" w:hAnsi="Cambria Math"/>
                          </w:rPr>
                          <m:t>cos</m:t>
                        </m:r>
                      </m:fName>
                      <m:e>
                        <m:r>
                          <w:rPr>
                            <w:rFonts w:ascii="Cambria Math" w:hAnsi="Cambria Math"/>
                          </w:rPr>
                          <m:t>φ</m:t>
                        </m:r>
                      </m:e>
                    </m:func>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0</m:t>
                    </m:r>
                  </m:e>
                  <m:e>
                    <m:r>
                      <m:rPr>
                        <m:sty m:val="p"/>
                      </m:rPr>
                      <w:rPr>
                        <w:rFonts w:ascii="Cambria Math" w:hAnsi="Cambria Math"/>
                      </w:rPr>
                      <m:t>1</m:t>
                    </m:r>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x</m:t>
                    </m:r>
                  </m:e>
                </m:mr>
                <m:mr>
                  <m:e>
                    <m:r>
                      <w:rPr>
                        <w:rFonts w:ascii="Cambria Math" w:hAnsi="Cambria Math"/>
                      </w:rPr>
                      <m:t>y</m:t>
                    </m:r>
                  </m:e>
                </m:mr>
                <m:mr>
                  <m:e>
                    <m:r>
                      <m:rPr>
                        <m:sty m:val="p"/>
                      </m:rPr>
                      <w:rPr>
                        <w:rFonts w:ascii="Cambria Math" w:hAnsi="Cambria Math"/>
                      </w:rPr>
                      <m:t>1</m:t>
                    </m:r>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x</m:t>
                    </m:r>
                    <m:func>
                      <m:funcPr>
                        <m:ctrlPr>
                          <w:rPr>
                            <w:rFonts w:ascii="Cambria Math" w:hAnsi="Cambria Math"/>
                          </w:rPr>
                        </m:ctrlPr>
                      </m:funcPr>
                      <m:fName>
                        <m:r>
                          <m:rPr>
                            <m:sty m:val="p"/>
                          </m:rPr>
                          <w:rPr>
                            <w:rFonts w:ascii="Cambria Math" w:hAnsi="Cambria Math"/>
                          </w:rPr>
                          <m:t>cos</m:t>
                        </m:r>
                      </m:fName>
                      <m:e>
                        <m:r>
                          <w:rPr>
                            <w:rFonts w:ascii="Cambria Math" w:hAnsi="Cambria Math"/>
                          </w:rPr>
                          <m:t>φ</m:t>
                        </m:r>
                      </m:e>
                    </m:func>
                    <m:r>
                      <m:rPr>
                        <m:sty m:val="p"/>
                      </m:rPr>
                      <w:rPr>
                        <w:rFonts w:ascii="Cambria Math" w:hAnsi="Cambria Math"/>
                      </w:rPr>
                      <m:t>-</m:t>
                    </m:r>
                    <m:r>
                      <w:rPr>
                        <w:rFonts w:ascii="Cambria Math" w:hAnsi="Cambria Math"/>
                      </w:rPr>
                      <m:t>y</m:t>
                    </m:r>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e>
                </m:mr>
                <m:mr>
                  <m:e>
                    <m:r>
                      <w:rPr>
                        <w:rFonts w:ascii="Cambria Math" w:hAnsi="Cambria Math"/>
                      </w:rPr>
                      <m:t>x</m:t>
                    </m:r>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r>
                      <m:rPr>
                        <m:sty m:val="p"/>
                      </m:rPr>
                      <w:rPr>
                        <w:rFonts w:ascii="Cambria Math" w:hAnsi="Cambria Math"/>
                      </w:rPr>
                      <m:t>+</m:t>
                    </m:r>
                    <m:r>
                      <w:rPr>
                        <w:rFonts w:ascii="Cambria Math" w:hAnsi="Cambria Math"/>
                      </w:rPr>
                      <m:t>y</m:t>
                    </m:r>
                    <m:func>
                      <m:funcPr>
                        <m:ctrlPr>
                          <w:rPr>
                            <w:rFonts w:ascii="Cambria Math" w:hAnsi="Cambria Math"/>
                          </w:rPr>
                        </m:ctrlPr>
                      </m:funcPr>
                      <m:fName>
                        <m:r>
                          <m:rPr>
                            <m:sty m:val="p"/>
                          </m:rPr>
                          <w:rPr>
                            <w:rFonts w:ascii="Cambria Math" w:hAnsi="Cambria Math"/>
                          </w:rPr>
                          <m:t>cos</m:t>
                        </m:r>
                      </m:fName>
                      <m:e>
                        <m:r>
                          <w:rPr>
                            <w:rFonts w:ascii="Cambria Math" w:hAnsi="Cambria Math"/>
                          </w:rPr>
                          <m:t>φ</m:t>
                        </m:r>
                      </m:e>
                    </m:func>
                  </m:e>
                </m:mr>
                <m:mr>
                  <m:e>
                    <m:r>
                      <m:rPr>
                        <m:sty m:val="p"/>
                      </m:rPr>
                      <w:rPr>
                        <w:rFonts w:ascii="Cambria Math" w:hAnsi="Cambria Math"/>
                      </w:rPr>
                      <m:t>1</m:t>
                    </m:r>
                  </m:e>
                </m:mr>
              </m:m>
            </m:e>
          </m:d>
          <m:r>
            <m:rPr>
              <m:sty m:val="p"/>
            </m:rPr>
            <w:rPr>
              <w:rFonts w:ascii="Cambria Math" w:hAnsi="Cambria Math"/>
            </w:rPr>
            <m:t>,</m:t>
          </m:r>
        </m:oMath>
      </m:oMathPara>
    </w:p>
    <w:p w:rsidR="00B0012B" w:rsidRDefault="00B0012B" w:rsidP="00B0012B">
      <w:r>
        <w:t xml:space="preserve">що повністю відповідає формулам </w:t>
      </w:r>
      <w:r w:rsidRPr="0072290E">
        <w:t>(2.</w:t>
      </w:r>
      <w:r w:rsidR="0072290E" w:rsidRPr="0072290E">
        <w:t>4</w:t>
      </w:r>
      <w:r w:rsidRPr="0072290E">
        <w:t>).</w:t>
      </w:r>
    </w:p>
    <w:p w:rsidR="00B0012B" w:rsidRDefault="00B0012B" w:rsidP="00B0012B">
      <w:r w:rsidRPr="00470C1A">
        <w:rPr>
          <w:rStyle w:val="ab"/>
        </w:rPr>
        <w:t>Матриця</w:t>
      </w:r>
      <w:r>
        <w:t xml:space="preserve"> </w:t>
      </w:r>
      <w:r>
        <w:rPr>
          <w:rStyle w:val="ab"/>
        </w:rPr>
        <w:t>відображення</w:t>
      </w:r>
      <w:r w:rsidR="003F1355" w:rsidRPr="0033715C">
        <w:fldChar w:fldCharType="begin"/>
      </w:r>
      <w:r w:rsidRPr="0033715C">
        <w:instrText xml:space="preserve"> XE " </w:instrText>
      </w:r>
      <w:r>
        <w:instrText>матриця : відображення</w:instrText>
      </w:r>
      <w:r w:rsidRPr="0033715C">
        <w:instrText xml:space="preserve"> " </w:instrText>
      </w:r>
      <w:r w:rsidR="003F1355" w:rsidRPr="0033715C">
        <w:fldChar w:fldCharType="end"/>
      </w:r>
      <w:r>
        <w:t xml:space="preserve"> (</w:t>
      </w:r>
      <w:r>
        <w:rPr>
          <w:rStyle w:val="af5"/>
          <w:lang w:val="en-US"/>
        </w:rPr>
        <w:t>Reflection</w:t>
      </w:r>
      <w:r>
        <w:t xml:space="preserve">) </w:t>
      </w:r>
      <w:r w:rsidRPr="00470C1A">
        <w:t>[</w:t>
      </w:r>
      <w:r>
        <w:rPr>
          <w:rStyle w:val="aff9"/>
          <w:lang w:val="en-US"/>
        </w:rPr>
        <w:t>M</w:t>
      </w:r>
      <w:r w:rsidRPr="00470C1A">
        <w:t>]</w:t>
      </w:r>
      <w:r>
        <w:t xml:space="preserve"> </w:t>
      </w:r>
      <w:r w:rsidR="00ED7040">
        <w:t>відносно ос</w:t>
      </w:r>
      <w:r w:rsidR="00EA0E85">
        <w:t>ей</w:t>
      </w:r>
      <w:r w:rsidR="00ED7040">
        <w:t xml:space="preserve"> </w:t>
      </w:r>
      <w:r w:rsidR="00EA0E85" w:rsidRPr="00EA0E85">
        <w:rPr>
          <w:rStyle w:val="aff9"/>
        </w:rPr>
        <w:t>X</w:t>
      </w:r>
      <w:r w:rsidR="00EA0E85" w:rsidRPr="00EA0E85">
        <w:t xml:space="preserve"> </w:t>
      </w:r>
      <w:r w:rsidR="00EA0E85">
        <w:t>та</w:t>
      </w:r>
      <w:r w:rsidR="0072290E">
        <w:t xml:space="preserve"> </w:t>
      </w:r>
      <w:r w:rsidR="00ED7040" w:rsidRPr="00ED7040">
        <w:rPr>
          <w:rStyle w:val="aff9"/>
        </w:rPr>
        <w:t>Y</w:t>
      </w:r>
      <w:r w:rsidR="00ED7040" w:rsidRPr="00EA0E85">
        <w:t xml:space="preserve"> </w:t>
      </w:r>
      <w:r w:rsidR="00EA0E85" w:rsidRPr="00EA0E85">
        <w:t>відпов</w:t>
      </w:r>
      <w:r w:rsidR="00EA0E85">
        <w:t xml:space="preserve">ідно </w:t>
      </w:r>
      <w:r>
        <w:t>буде мати наступний вигляд:</w:t>
      </w:r>
    </w:p>
    <w:p w:rsidR="00B0012B" w:rsidRPr="006B31CF" w:rsidRDefault="005B792C" w:rsidP="00B0012B">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X</m:t>
                  </m:r>
                </m:sub>
              </m:sSub>
            </m:e>
          </m:d>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Y</m:t>
                  </m:r>
                </m:sub>
              </m:sSub>
            </m:e>
          </m:d>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r>
            <w:rPr>
              <w:rFonts w:ascii="Cambria Math" w:hAnsi="Cambria Math"/>
            </w:rPr>
            <m:t>.</m:t>
          </m:r>
        </m:oMath>
      </m:oMathPara>
    </w:p>
    <w:p w:rsidR="0072290E" w:rsidRDefault="00ED7040" w:rsidP="00ED7040">
      <w:r>
        <w:lastRenderedPageBreak/>
        <w:t xml:space="preserve">Відповідно відображення точки </w:t>
      </w:r>
      <w:r w:rsidRPr="00837071">
        <w:t>(</w:t>
      </w:r>
      <w:r w:rsidRPr="00837071">
        <w:rPr>
          <w:rStyle w:val="aff9"/>
        </w:rPr>
        <w:t>x</w:t>
      </w:r>
      <w:r w:rsidRPr="00837071">
        <w:t>,</w:t>
      </w:r>
      <w:r w:rsidRPr="00837071">
        <w:rPr>
          <w:rStyle w:val="aff9"/>
        </w:rPr>
        <w:t>y</w:t>
      </w:r>
      <w:r w:rsidRPr="00837071">
        <w:t>,</w:t>
      </w:r>
      <w:r w:rsidRPr="00837071">
        <w:rPr>
          <w:rStyle w:val="aff9"/>
        </w:rPr>
        <w:t>1</w:t>
      </w:r>
      <w:r w:rsidRPr="00837071">
        <w:t xml:space="preserve">) </w:t>
      </w:r>
      <w:r>
        <w:t xml:space="preserve">відносно осі </w:t>
      </w:r>
      <w:r w:rsidRPr="00ED7040">
        <w:rPr>
          <w:rStyle w:val="aff9"/>
        </w:rPr>
        <w:t>Y</w:t>
      </w:r>
      <w:r>
        <w:t xml:space="preserve"> розраховується наступним чином:</w:t>
      </w:r>
    </w:p>
    <w:p w:rsidR="00ED7040" w:rsidRDefault="005B792C" w:rsidP="00ED7040">
      <m:oMathPara>
        <m:oMath>
          <m:d>
            <m:dPr>
              <m:begChr m:val="["/>
              <m:endChr m:val="]"/>
              <m:ctrlPr>
                <w:rPr>
                  <w:rFonts w:ascii="Cambria Math" w:hAnsi="Cambria Math" w:cs="Times New Roman"/>
                  <w:lang w:val="en-US" w:bidi="en-US"/>
                </w:rPr>
              </m:ctrlPr>
            </m:dPr>
            <m:e>
              <m:m>
                <m:mPr>
                  <m:mcs>
                    <m:mc>
                      <m:mcPr>
                        <m:count m:val="1"/>
                        <m:mcJc m:val="center"/>
                      </m:mcPr>
                    </m:mc>
                  </m:mcs>
                  <m:ctrlPr>
                    <w:rPr>
                      <w:rFonts w:ascii="Cambria Math" w:hAnsi="Cambria Math"/>
                    </w:rPr>
                  </m:ctrlPr>
                </m:mPr>
                <m:mr>
                  <m:e>
                    <m:sSup>
                      <m:sSupPr>
                        <m:ctrlPr>
                          <w:rPr>
                            <w:rFonts w:ascii="Cambria Math" w:hAnsi="Cambria Math"/>
                          </w:rPr>
                        </m:ctrlPr>
                      </m:sSupPr>
                      <m:e>
                        <m:r>
                          <w:rPr>
                            <w:rFonts w:ascii="Cambria Math" w:hAnsi="Cambria Math"/>
                          </w:rPr>
                          <m:t>x</m:t>
                        </m:r>
                      </m:e>
                      <m:sup>
                        <m:r>
                          <m:rPr>
                            <m:sty m:val="p"/>
                          </m:rPr>
                          <w:rPr>
                            <w:rFonts w:ascii="Cambria Math" w:hAnsi="Cambria Math"/>
                          </w:rPr>
                          <m:t>'</m:t>
                        </m:r>
                      </m:sup>
                    </m:sSup>
                  </m:e>
                </m:mr>
                <m:mr>
                  <m:e>
                    <m:sSup>
                      <m:sSupPr>
                        <m:ctrlPr>
                          <w:rPr>
                            <w:rFonts w:ascii="Cambria Math" w:hAnsi="Cambria Math"/>
                          </w:rPr>
                        </m:ctrlPr>
                      </m:sSupPr>
                      <m:e>
                        <m:r>
                          <w:rPr>
                            <w:rFonts w:ascii="Cambria Math" w:hAnsi="Cambria Math"/>
                          </w:rPr>
                          <m:t>y</m:t>
                        </m:r>
                      </m:e>
                      <m:sup>
                        <m:r>
                          <m:rPr>
                            <m:sty m:val="p"/>
                          </m:rPr>
                          <w:rPr>
                            <w:rFonts w:ascii="Cambria Math" w:hAnsi="Cambria Math"/>
                          </w:rPr>
                          <m:t>'</m:t>
                        </m:r>
                      </m:sup>
                    </m:sSup>
                  </m:e>
                </m:mr>
                <m:mr>
                  <m:e>
                    <m:r>
                      <m:rPr>
                        <m:sty m:val="p"/>
                      </m:rPr>
                      <w:rPr>
                        <w:rFonts w:ascii="Cambria Math" w:hAnsi="Cambria Math"/>
                      </w:rPr>
                      <m:t>1</m:t>
                    </m:r>
                  </m:e>
                </m:mr>
              </m:m>
              <m:ctrlPr>
                <w:rPr>
                  <w:rFonts w:ascii="Cambria Math" w:hAnsi="Cambria Math"/>
                </w:rPr>
              </m:ctrlPr>
            </m:e>
          </m:d>
          <m:r>
            <m:rPr>
              <m:sty m:val="p"/>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0</m:t>
                    </m:r>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1</m:t>
                    </m:r>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0</m:t>
                    </m:r>
                  </m:e>
                  <m:e>
                    <m:r>
                      <m:rPr>
                        <m:sty m:val="p"/>
                      </m:rPr>
                      <w:rPr>
                        <w:rFonts w:ascii="Cambria Math" w:hAnsi="Cambria Math"/>
                      </w:rPr>
                      <m:t>1</m:t>
                    </m:r>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x</m:t>
                    </m:r>
                  </m:e>
                </m:mr>
                <m:mr>
                  <m:e>
                    <m:r>
                      <w:rPr>
                        <w:rFonts w:ascii="Cambria Math" w:hAnsi="Cambria Math"/>
                      </w:rPr>
                      <m:t>y</m:t>
                    </m:r>
                  </m:e>
                </m:mr>
                <m:mr>
                  <m:e>
                    <m:r>
                      <m:rPr>
                        <m:sty m:val="p"/>
                      </m:rPr>
                      <w:rPr>
                        <w:rFonts w:ascii="Cambria Math" w:hAnsi="Cambria Math"/>
                      </w:rPr>
                      <m:t>1</m:t>
                    </m:r>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m:t>
                    </m:r>
                    <m:r>
                      <w:rPr>
                        <w:rFonts w:ascii="Cambria Math" w:hAnsi="Cambria Math"/>
                      </w:rPr>
                      <m:t>x</m:t>
                    </m:r>
                  </m:e>
                </m:mr>
                <m:mr>
                  <m:e>
                    <m:r>
                      <w:rPr>
                        <w:rFonts w:ascii="Cambria Math" w:hAnsi="Cambria Math"/>
                      </w:rPr>
                      <m:t>y</m:t>
                    </m:r>
                  </m:e>
                </m:mr>
                <m:mr>
                  <m:e>
                    <m:r>
                      <m:rPr>
                        <m:sty m:val="p"/>
                      </m:rPr>
                      <w:rPr>
                        <w:rFonts w:ascii="Cambria Math" w:hAnsi="Cambria Math"/>
                      </w:rPr>
                      <m:t>1</m:t>
                    </m:r>
                  </m:e>
                </m:mr>
              </m:m>
            </m:e>
          </m:d>
          <m:r>
            <m:rPr>
              <m:sty m:val="p"/>
            </m:rPr>
            <w:rPr>
              <w:rFonts w:ascii="Cambria Math" w:hAnsi="Cambria Math"/>
            </w:rPr>
            <m:t>,</m:t>
          </m:r>
        </m:oMath>
      </m:oMathPara>
    </w:p>
    <w:p w:rsidR="00ED7040" w:rsidRDefault="00ED7040" w:rsidP="00ED7040">
      <w:r>
        <w:t>що повністю відповідає формулам (2.</w:t>
      </w:r>
      <w:r w:rsidR="0072290E">
        <w:t>5</w:t>
      </w:r>
      <w:r>
        <w:t>).</w:t>
      </w:r>
    </w:p>
    <w:p w:rsidR="00B0012B" w:rsidRDefault="00534133" w:rsidP="00837071">
      <w:r>
        <w:t xml:space="preserve">Об'єднавши елементи всіх матриць в одну, можна записати </w:t>
      </w:r>
      <w:r w:rsidRPr="00534133">
        <w:rPr>
          <w:rStyle w:val="af5"/>
        </w:rPr>
        <w:t>матрицю</w:t>
      </w:r>
      <w:r>
        <w:t xml:space="preserve"> </w:t>
      </w:r>
      <w:r w:rsidRPr="00534133">
        <w:rPr>
          <w:rStyle w:val="af5"/>
        </w:rPr>
        <w:t>афінного</w:t>
      </w:r>
      <w:r>
        <w:t xml:space="preserve"> </w:t>
      </w:r>
      <w:r w:rsidRPr="00534133">
        <w:rPr>
          <w:rStyle w:val="af5"/>
        </w:rPr>
        <w:t>перетворення</w:t>
      </w:r>
      <w:r w:rsidR="003F1355" w:rsidRPr="0033715C">
        <w:fldChar w:fldCharType="begin"/>
      </w:r>
      <w:r w:rsidRPr="0033715C">
        <w:instrText xml:space="preserve"> XE " </w:instrText>
      </w:r>
      <w:r>
        <w:instrText>матриця : афінного перетворення</w:instrText>
      </w:r>
      <w:r w:rsidRPr="0033715C">
        <w:instrText xml:space="preserve"> " </w:instrText>
      </w:r>
      <w:r w:rsidR="003F1355" w:rsidRPr="0033715C">
        <w:fldChar w:fldCharType="end"/>
      </w:r>
      <w:r>
        <w:t>:</w:t>
      </w:r>
    </w:p>
    <w:p w:rsidR="00534133" w:rsidRDefault="005B792C" w:rsidP="00837071">
      <w:pPr>
        <w:rPr>
          <w:rFonts w:eastAsiaTheme="minorEastAsia"/>
        </w:rPr>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α</m:t>
                    </m:r>
                  </m:e>
                  <m:e>
                    <m:r>
                      <w:rPr>
                        <w:rFonts w:ascii="Cambria Math" w:hAnsi="Cambria Math"/>
                      </w:rPr>
                      <m:t>β</m:t>
                    </m:r>
                  </m:e>
                  <m:e>
                    <m:r>
                      <w:rPr>
                        <w:rFonts w:ascii="Cambria Math" w:hAnsi="Cambria Math"/>
                      </w:rPr>
                      <m:t>λ</m:t>
                    </m:r>
                  </m:e>
                </m:mr>
                <m:mr>
                  <m:e>
                    <m:r>
                      <w:rPr>
                        <w:rFonts w:ascii="Cambria Math" w:hAnsi="Cambria Math"/>
                      </w:rPr>
                      <m:t>γ</m:t>
                    </m:r>
                  </m:e>
                  <m:e>
                    <m:r>
                      <w:rPr>
                        <w:rFonts w:ascii="Cambria Math" w:hAnsi="Cambria Math"/>
                      </w:rPr>
                      <m:t>δ</m:t>
                    </m:r>
                  </m:e>
                  <m:e>
                    <m:r>
                      <w:rPr>
                        <w:rFonts w:ascii="Cambria Math" w:hAnsi="Cambria Math"/>
                      </w:rPr>
                      <m:t>μ</m:t>
                    </m:r>
                  </m:e>
                </m:mr>
                <m:mr>
                  <m:e>
                    <m:r>
                      <w:rPr>
                        <w:rFonts w:ascii="Cambria Math" w:hAnsi="Cambria Math"/>
                      </w:rPr>
                      <m:t>0</m:t>
                    </m:r>
                  </m:e>
                  <m:e>
                    <m:r>
                      <w:rPr>
                        <w:rFonts w:ascii="Cambria Math" w:hAnsi="Cambria Math"/>
                      </w:rPr>
                      <m:t>0</m:t>
                    </m:r>
                  </m:e>
                  <m:e>
                    <m:r>
                      <w:rPr>
                        <w:rFonts w:ascii="Cambria Math" w:hAnsi="Cambria Math"/>
                      </w:rPr>
                      <m:t>1</m:t>
                    </m:r>
                  </m:e>
                </m:mr>
              </m:m>
            </m:e>
          </m:d>
          <m:r>
            <w:rPr>
              <w:rFonts w:ascii="Cambria Math" w:hAnsi="Cambria Math"/>
            </w:rPr>
            <m:t>.</m:t>
          </m:r>
        </m:oMath>
      </m:oMathPara>
    </w:p>
    <w:p w:rsidR="00534133" w:rsidRDefault="00534133" w:rsidP="00837071">
      <w:r>
        <w:rPr>
          <w:rFonts w:eastAsiaTheme="minorEastAsia"/>
        </w:rPr>
        <w:t xml:space="preserve">Тоді нові координати точки </w:t>
      </w:r>
      <w:r w:rsidRPr="00837071">
        <w:t>(</w:t>
      </w:r>
      <w:r w:rsidRPr="00837071">
        <w:rPr>
          <w:rStyle w:val="aff9"/>
        </w:rPr>
        <w:t>x</w:t>
      </w:r>
      <w:r w:rsidRPr="00837071">
        <w:t>,</w:t>
      </w:r>
      <w:r w:rsidRPr="00837071">
        <w:rPr>
          <w:rStyle w:val="aff9"/>
        </w:rPr>
        <w:t>y</w:t>
      </w:r>
      <w:r w:rsidRPr="00837071">
        <w:t>,</w:t>
      </w:r>
      <w:r w:rsidRPr="00837071">
        <w:rPr>
          <w:rStyle w:val="aff9"/>
        </w:rPr>
        <w:t>1</w:t>
      </w:r>
      <w:r w:rsidRPr="00837071">
        <w:t>)</w:t>
      </w:r>
      <w:r>
        <w:t xml:space="preserve"> після </w:t>
      </w:r>
      <w:r>
        <w:rPr>
          <w:rFonts w:eastAsiaTheme="minorEastAsia"/>
        </w:rPr>
        <w:t xml:space="preserve">довільного афінного перетворення </w:t>
      </w:r>
      <w:r>
        <w:t>розраховуються наступним чином:</w:t>
      </w:r>
    </w:p>
    <w:p w:rsidR="0072290E" w:rsidRDefault="005B792C" w:rsidP="00837071">
      <m:oMathPara>
        <m:oMath>
          <m:d>
            <m:dPr>
              <m:begChr m:val="["/>
              <m:endChr m:val="]"/>
              <m:ctrlPr>
                <w:rPr>
                  <w:rFonts w:ascii="Cambria Math" w:hAnsi="Cambria Math" w:cs="Times New Roman"/>
                  <w:lang w:val="en-US" w:bidi="en-US"/>
                </w:rPr>
              </m:ctrlPr>
            </m:dPr>
            <m:e>
              <m:m>
                <m:mPr>
                  <m:mcs>
                    <m:mc>
                      <m:mcPr>
                        <m:count m:val="1"/>
                        <m:mcJc m:val="center"/>
                      </m:mcPr>
                    </m:mc>
                  </m:mcs>
                  <m:ctrlPr>
                    <w:rPr>
                      <w:rFonts w:ascii="Cambria Math" w:hAnsi="Cambria Math"/>
                    </w:rPr>
                  </m:ctrlPr>
                </m:mPr>
                <m:mr>
                  <m:e>
                    <m:sSup>
                      <m:sSupPr>
                        <m:ctrlPr>
                          <w:rPr>
                            <w:rFonts w:ascii="Cambria Math" w:hAnsi="Cambria Math"/>
                          </w:rPr>
                        </m:ctrlPr>
                      </m:sSupPr>
                      <m:e>
                        <m:r>
                          <w:rPr>
                            <w:rFonts w:ascii="Cambria Math" w:hAnsi="Cambria Math"/>
                          </w:rPr>
                          <m:t>x</m:t>
                        </m:r>
                      </m:e>
                      <m:sup>
                        <m:r>
                          <m:rPr>
                            <m:sty m:val="p"/>
                          </m:rPr>
                          <w:rPr>
                            <w:rFonts w:ascii="Cambria Math" w:hAnsi="Cambria Math"/>
                          </w:rPr>
                          <m:t>'</m:t>
                        </m:r>
                      </m:sup>
                    </m:sSup>
                  </m:e>
                </m:mr>
                <m:mr>
                  <m:e>
                    <m:sSup>
                      <m:sSupPr>
                        <m:ctrlPr>
                          <w:rPr>
                            <w:rFonts w:ascii="Cambria Math" w:hAnsi="Cambria Math"/>
                          </w:rPr>
                        </m:ctrlPr>
                      </m:sSupPr>
                      <m:e>
                        <m:r>
                          <w:rPr>
                            <w:rFonts w:ascii="Cambria Math" w:hAnsi="Cambria Math"/>
                          </w:rPr>
                          <m:t>y</m:t>
                        </m:r>
                      </m:e>
                      <m:sup>
                        <m:r>
                          <m:rPr>
                            <m:sty m:val="p"/>
                          </m:rPr>
                          <w:rPr>
                            <w:rFonts w:ascii="Cambria Math" w:hAnsi="Cambria Math"/>
                          </w:rPr>
                          <m:t>'</m:t>
                        </m:r>
                      </m:sup>
                    </m:sSup>
                  </m:e>
                </m:mr>
                <m:mr>
                  <m:e>
                    <m:r>
                      <m:rPr>
                        <m:sty m:val="p"/>
                      </m:rPr>
                      <w:rPr>
                        <w:rFonts w:ascii="Cambria Math" w:hAnsi="Cambria Math"/>
                      </w:rPr>
                      <m:t>1</m:t>
                    </m:r>
                  </m:e>
                </m:mr>
              </m:m>
              <m:ctrlPr>
                <w:rPr>
                  <w:rFonts w:ascii="Cambria Math" w:hAnsi="Cambria Math"/>
                </w:rPr>
              </m:ctrlPr>
            </m:e>
          </m:d>
          <m:r>
            <m:rPr>
              <m:sty m:val="p"/>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w:rPr>
                        <w:rFonts w:ascii="Cambria Math" w:hAnsi="Cambria Math"/>
                      </w:rPr>
                      <m:t>α</m:t>
                    </m:r>
                  </m:e>
                  <m:e>
                    <m:r>
                      <w:rPr>
                        <w:rFonts w:ascii="Cambria Math" w:hAnsi="Cambria Math"/>
                      </w:rPr>
                      <m:t>β</m:t>
                    </m:r>
                  </m:e>
                  <m:e>
                    <m:r>
                      <w:rPr>
                        <w:rFonts w:ascii="Cambria Math" w:hAnsi="Cambria Math"/>
                      </w:rPr>
                      <m:t>λ</m:t>
                    </m:r>
                  </m:e>
                </m:mr>
                <m:mr>
                  <m:e>
                    <m:r>
                      <w:rPr>
                        <w:rFonts w:ascii="Cambria Math" w:hAnsi="Cambria Math"/>
                      </w:rPr>
                      <m:t>γ</m:t>
                    </m:r>
                  </m:e>
                  <m:e>
                    <m:r>
                      <w:rPr>
                        <w:rFonts w:ascii="Cambria Math" w:hAnsi="Cambria Math"/>
                      </w:rPr>
                      <m:t>δ</m:t>
                    </m:r>
                  </m:e>
                  <m:e>
                    <m:r>
                      <w:rPr>
                        <w:rFonts w:ascii="Cambria Math" w:hAnsi="Cambria Math"/>
                      </w:rPr>
                      <m:t>μ</m:t>
                    </m:r>
                  </m:e>
                </m:mr>
                <m:mr>
                  <m:e>
                    <m:r>
                      <m:rPr>
                        <m:sty m:val="p"/>
                      </m:rPr>
                      <w:rPr>
                        <w:rFonts w:ascii="Cambria Math" w:hAnsi="Cambria Math"/>
                      </w:rPr>
                      <m:t>0</m:t>
                    </m:r>
                  </m:e>
                  <m:e>
                    <m:r>
                      <m:rPr>
                        <m:sty m:val="p"/>
                      </m:rPr>
                      <w:rPr>
                        <w:rFonts w:ascii="Cambria Math" w:hAnsi="Cambria Math"/>
                      </w:rPr>
                      <m:t>0</m:t>
                    </m:r>
                  </m:e>
                  <m:e>
                    <m:r>
                      <m:rPr>
                        <m:sty m:val="p"/>
                      </m:rPr>
                      <w:rPr>
                        <w:rFonts w:ascii="Cambria Math" w:hAnsi="Cambria Math"/>
                      </w:rPr>
                      <m:t>1</m:t>
                    </m:r>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x</m:t>
                    </m:r>
                  </m:e>
                </m:mr>
                <m:mr>
                  <m:e>
                    <m:r>
                      <w:rPr>
                        <w:rFonts w:ascii="Cambria Math" w:hAnsi="Cambria Math"/>
                      </w:rPr>
                      <m:t>y</m:t>
                    </m:r>
                  </m:e>
                </m:mr>
                <m:mr>
                  <m:e>
                    <m:r>
                      <m:rPr>
                        <m:sty m:val="p"/>
                      </m:rPr>
                      <w:rPr>
                        <w:rFonts w:ascii="Cambria Math" w:hAnsi="Cambria Math"/>
                      </w:rPr>
                      <m:t>1</m:t>
                    </m:r>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αx</m:t>
                    </m:r>
                    <m:r>
                      <m:rPr>
                        <m:sty m:val="p"/>
                      </m:rPr>
                      <w:rPr>
                        <w:rFonts w:ascii="Cambria Math" w:hAnsi="Cambria Math"/>
                      </w:rPr>
                      <m:t>+</m:t>
                    </m:r>
                    <m:r>
                      <w:rPr>
                        <w:rFonts w:ascii="Cambria Math" w:hAnsi="Cambria Math"/>
                      </w:rPr>
                      <m:t>βy</m:t>
                    </m:r>
                    <m:r>
                      <m:rPr>
                        <m:sty m:val="p"/>
                      </m:rPr>
                      <w:rPr>
                        <w:rFonts w:ascii="Cambria Math" w:hAnsi="Cambria Math"/>
                      </w:rPr>
                      <m:t>+</m:t>
                    </m:r>
                    <m:r>
                      <w:rPr>
                        <w:rFonts w:ascii="Cambria Math" w:hAnsi="Cambria Math"/>
                      </w:rPr>
                      <m:t>λ</m:t>
                    </m:r>
                  </m:e>
                </m:mr>
                <m:mr>
                  <m:e>
                    <m:r>
                      <w:rPr>
                        <w:rFonts w:ascii="Cambria Math" w:hAnsi="Cambria Math"/>
                      </w:rPr>
                      <m:t>γx</m:t>
                    </m:r>
                    <m:r>
                      <m:rPr>
                        <m:sty m:val="p"/>
                      </m:rPr>
                      <w:rPr>
                        <w:rFonts w:ascii="Cambria Math" w:hAnsi="Cambria Math"/>
                      </w:rPr>
                      <m:t>+</m:t>
                    </m:r>
                    <m:r>
                      <w:rPr>
                        <w:rFonts w:ascii="Cambria Math" w:hAnsi="Cambria Math"/>
                      </w:rPr>
                      <m:t>δy</m:t>
                    </m:r>
                    <m:r>
                      <m:rPr>
                        <m:sty m:val="p"/>
                      </m:rPr>
                      <w:rPr>
                        <w:rFonts w:ascii="Cambria Math" w:hAnsi="Cambria Math"/>
                      </w:rPr>
                      <m:t>+</m:t>
                    </m:r>
                    <m:r>
                      <w:rPr>
                        <w:rFonts w:ascii="Cambria Math" w:hAnsi="Cambria Math"/>
                      </w:rPr>
                      <m:t>μ</m:t>
                    </m:r>
                  </m:e>
                </m:mr>
                <m:mr>
                  <m:e>
                    <m:r>
                      <m:rPr>
                        <m:sty m:val="p"/>
                      </m:rPr>
                      <w:rPr>
                        <w:rFonts w:ascii="Cambria Math" w:hAnsi="Cambria Math"/>
                      </w:rPr>
                      <m:t>1</m:t>
                    </m:r>
                  </m:e>
                </m:mr>
              </m:m>
            </m:e>
          </m:d>
          <m:r>
            <m:rPr>
              <m:sty m:val="p"/>
            </m:rPr>
            <w:rPr>
              <w:rFonts w:ascii="Cambria Math" w:hAnsi="Cambria Math"/>
            </w:rPr>
            <m:t>,</m:t>
          </m:r>
        </m:oMath>
      </m:oMathPara>
    </w:p>
    <w:p w:rsidR="00534133" w:rsidRDefault="00534133" w:rsidP="00837071">
      <w:r>
        <w:t xml:space="preserve">що повністю відповідає загальним формулам </w:t>
      </w:r>
      <w:r w:rsidRPr="0072290E">
        <w:t>(2.</w:t>
      </w:r>
      <w:r w:rsidR="0072290E" w:rsidRPr="0072290E">
        <w:t>1</w:t>
      </w:r>
      <w:r w:rsidRPr="0072290E">
        <w:t>).</w:t>
      </w:r>
    </w:p>
    <w:p w:rsidR="001B4AD3" w:rsidRDefault="001B4AD3" w:rsidP="00837071">
      <w:r>
        <w:t>Елементи матриці довільного афінного перетворення не несуть в собі явно вираженого геометричного змісту. Тому, щоб реалізувати те чи інше перетворення</w:t>
      </w:r>
      <w:r w:rsidR="00D60D2C">
        <w:t>, необхідно розбити його на елементарні складові, побудувати їх матриці і перемножити їх в потрібному порядку.</w:t>
      </w:r>
    </w:p>
    <w:p w:rsidR="007074EA" w:rsidRPr="007074EA" w:rsidRDefault="007074EA" w:rsidP="00837071">
      <w:pPr>
        <w:rPr>
          <w:rStyle w:val="af5"/>
        </w:rPr>
      </w:pPr>
      <w:r w:rsidRPr="007074EA">
        <w:rPr>
          <w:rStyle w:val="af5"/>
        </w:rPr>
        <w:t>В цьому підрозділі всі матриці подавалися в транспонованому вигляд</w:t>
      </w:r>
      <w:r>
        <w:rPr>
          <w:rStyle w:val="af5"/>
        </w:rPr>
        <w:t>і</w:t>
      </w:r>
      <w:r w:rsidRPr="007074EA">
        <w:rPr>
          <w:rStyle w:val="af5"/>
        </w:rPr>
        <w:t xml:space="preserve"> і множилися на вертикальний вектор значень. Але при складному афінному перетворенні простіше їх перемножувати в нормальному вигляді, </w:t>
      </w:r>
      <w:r>
        <w:rPr>
          <w:rStyle w:val="af5"/>
        </w:rPr>
        <w:t xml:space="preserve">а </w:t>
      </w:r>
      <w:r w:rsidRPr="007074EA">
        <w:rPr>
          <w:rStyle w:val="af5"/>
        </w:rPr>
        <w:t>тоді використовувати множення горизонтального вектора на результуючу матрицю.</w:t>
      </w:r>
      <w:r>
        <w:rPr>
          <w:rStyle w:val="af5"/>
        </w:rPr>
        <w:t xml:space="preserve"> </w:t>
      </w:r>
      <w:r w:rsidR="00412412">
        <w:rPr>
          <w:rStyle w:val="af5"/>
        </w:rPr>
        <w:t>Порядок наступний – спочатку знаходимо результуючу матрицю шляхом їх послідовного перемноження між собою, а потім вектор множимо на матрицю.</w:t>
      </w:r>
      <w:r w:rsidR="00412412" w:rsidRPr="00412412">
        <w:rPr>
          <w:rStyle w:val="af5"/>
        </w:rPr>
        <w:t xml:space="preserve"> </w:t>
      </w:r>
      <w:r w:rsidR="00412412">
        <w:rPr>
          <w:rStyle w:val="af5"/>
        </w:rPr>
        <w:t>Надалі ми будемо використовувати нормальні матриці і горизонтальні вектори.</w:t>
      </w:r>
    </w:p>
    <w:p w:rsidR="00D60D2C" w:rsidRDefault="00C85D10" w:rsidP="00837071">
      <w:r w:rsidRPr="00621D55">
        <w:rPr>
          <w:rStyle w:val="aff4"/>
        </w:rPr>
        <w:t>Приклад</w:t>
      </w:r>
      <w:r>
        <w:t xml:space="preserve">. Побудувати матрицю повороту навколо точки </w:t>
      </w:r>
      <w:r w:rsidRPr="00C85D10">
        <w:rPr>
          <w:rStyle w:val="aff9"/>
        </w:rPr>
        <w:t>A</w:t>
      </w:r>
      <w:r w:rsidRPr="00C85D10">
        <w:rPr>
          <w:lang w:val="ru-RU"/>
        </w:rPr>
        <w:t>(</w:t>
      </w:r>
      <w:r w:rsidRPr="00C85D10">
        <w:rPr>
          <w:rStyle w:val="aff9"/>
        </w:rPr>
        <w:t>a</w:t>
      </w:r>
      <w:r w:rsidRPr="00C85D10">
        <w:rPr>
          <w:lang w:val="ru-RU"/>
        </w:rPr>
        <w:t>,</w:t>
      </w:r>
      <w:r w:rsidRPr="00C85D10">
        <w:rPr>
          <w:rStyle w:val="aff9"/>
        </w:rPr>
        <w:t>b</w:t>
      </w:r>
      <w:r w:rsidRPr="00C85D10">
        <w:rPr>
          <w:lang w:val="ru-RU"/>
        </w:rPr>
        <w:t>)</w:t>
      </w:r>
      <w:r>
        <w:t xml:space="preserve"> на кут </w:t>
      </w:r>
      <w:r w:rsidRPr="00C85D10">
        <w:rPr>
          <w:rStyle w:val="aff9"/>
        </w:rPr>
        <w:sym w:font="Symbol" w:char="F06A"/>
      </w:r>
      <w:r>
        <w:t>.</w:t>
      </w:r>
    </w:p>
    <w:p w:rsidR="00C85D10" w:rsidRDefault="00C85D10" w:rsidP="009E690A">
      <w:pPr>
        <w:pStyle w:val="a"/>
        <w:numPr>
          <w:ilvl w:val="0"/>
          <w:numId w:val="7"/>
        </w:numPr>
      </w:pPr>
      <w:r>
        <w:t xml:space="preserve">Спочатку переміщуємо точку </w:t>
      </w:r>
      <w:r w:rsidRPr="00C85D10">
        <w:rPr>
          <w:rStyle w:val="aff9"/>
        </w:rPr>
        <w:t>A</w:t>
      </w:r>
      <w:r w:rsidRPr="00C85D10">
        <w:rPr>
          <w:lang w:val="ru-RU"/>
        </w:rPr>
        <w:t xml:space="preserve"> </w:t>
      </w:r>
      <w:r>
        <w:t>в початок системи координат:</w:t>
      </w:r>
    </w:p>
    <w:p w:rsidR="00C85D10" w:rsidRDefault="005B792C" w:rsidP="00C85D10">
      <w:pPr>
        <w:rPr>
          <w:rFonts w:eastAsiaTheme="minorEastAsia"/>
          <w:lang w:val="en-US"/>
        </w:rPr>
      </w:pPr>
      <m:oMathPara>
        <m:oMath>
          <m:d>
            <m:dPr>
              <m:begChr m:val="["/>
              <m:endChr m:val="]"/>
              <m:ctrlPr>
                <w:rPr>
                  <w:rFonts w:ascii="Cambria Math" w:hAnsi="Cambria Math"/>
                </w:rPr>
              </m:ctrlPr>
            </m:dPr>
            <m:e>
              <m:sSub>
                <m:sSubPr>
                  <m:ctrlPr>
                    <w:rPr>
                      <w:rFonts w:ascii="Cambria Math" w:hAnsi="Cambria Math"/>
                      <w:i/>
                      <w:iCs/>
                    </w:rPr>
                  </m:ctrlPr>
                </m:sSubPr>
                <m:e>
                  <m:r>
                    <w:rPr>
                      <w:rFonts w:ascii="Cambria Math" w:hAnsi="Cambria Math"/>
                    </w:rPr>
                    <m:t>T</m:t>
                  </m:r>
                </m:e>
                <m:sub>
                  <m:r>
                    <w:rPr>
                      <w:rFonts w:ascii="Cambria Math" w:hAnsi="Cambria Math"/>
                      <w:lang w:val="en-US"/>
                    </w:rPr>
                    <m:t>-A</m:t>
                  </m:r>
                </m:sub>
              </m:sSub>
            </m:e>
          </m:d>
          <m:r>
            <m:rPr>
              <m:sty m:val="p"/>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0</m:t>
                    </m:r>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1</m:t>
                    </m:r>
                  </m:e>
                  <m:e>
                    <m:r>
                      <m:rPr>
                        <m:sty m:val="p"/>
                      </m:rPr>
                      <w:rPr>
                        <w:rFonts w:ascii="Cambria Math" w:hAnsi="Cambria Math"/>
                      </w:rPr>
                      <m:t>0</m:t>
                    </m:r>
                  </m:e>
                </m:mr>
                <m:mr>
                  <m:e>
                    <m:r>
                      <w:rPr>
                        <w:rFonts w:ascii="Cambria Math" w:hAnsi="Cambria Math"/>
                      </w:rPr>
                      <m:t>-a</m:t>
                    </m:r>
                  </m:e>
                  <m:e>
                    <m:r>
                      <w:rPr>
                        <w:rFonts w:ascii="Cambria Math" w:hAnsi="Cambria Math"/>
                      </w:rPr>
                      <m:t>-b</m:t>
                    </m:r>
                  </m:e>
                  <m:e>
                    <m:r>
                      <m:rPr>
                        <m:sty m:val="p"/>
                      </m:rPr>
                      <w:rPr>
                        <w:rFonts w:ascii="Cambria Math" w:hAnsi="Cambria Math"/>
                      </w:rPr>
                      <m:t>1</m:t>
                    </m:r>
                  </m:e>
                </m:mr>
              </m:m>
            </m:e>
          </m:d>
          <m:r>
            <m:rPr>
              <m:sty m:val="p"/>
            </m:rPr>
            <w:rPr>
              <w:rFonts w:ascii="Cambria Math" w:hAnsi="Cambria Math"/>
            </w:rPr>
            <m:t>.</m:t>
          </m:r>
        </m:oMath>
      </m:oMathPara>
    </w:p>
    <w:p w:rsidR="00C85D10" w:rsidRPr="00C85D10" w:rsidRDefault="00C85D10" w:rsidP="00C85D10">
      <w:pPr>
        <w:pStyle w:val="a"/>
        <w:rPr>
          <w:lang w:val="en-US"/>
        </w:rPr>
      </w:pPr>
      <w:r>
        <w:t xml:space="preserve">Робимо поворот на кут </w:t>
      </w:r>
      <w:r w:rsidRPr="00C85D10">
        <w:rPr>
          <w:rStyle w:val="aff9"/>
        </w:rPr>
        <w:sym w:font="Symbol" w:char="F06A"/>
      </w:r>
      <w:r w:rsidRPr="00C85D10">
        <w:t>:</w:t>
      </w:r>
    </w:p>
    <w:p w:rsidR="00C85D10" w:rsidRDefault="005B792C" w:rsidP="00C85D10">
      <w:pPr>
        <w:rPr>
          <w:rFonts w:eastAsiaTheme="minorEastAsia"/>
        </w:rPr>
      </w:pPr>
      <m:oMathPara>
        <m:oMath>
          <m:d>
            <m:dPr>
              <m:begChr m:val="["/>
              <m:endChr m:val="]"/>
              <m:ctrlPr>
                <w:rPr>
                  <w:rFonts w:ascii="Cambria Math" w:hAnsi="Cambria Math"/>
                </w:rPr>
              </m:ctrlPr>
            </m:dPr>
            <m:e>
              <m:sSub>
                <m:sSubPr>
                  <m:ctrlPr>
                    <w:rPr>
                      <w:rFonts w:ascii="Cambria Math" w:hAnsi="Cambria Math"/>
                      <w:i/>
                      <w:iCs/>
                    </w:rPr>
                  </m:ctrlPr>
                </m:sSubPr>
                <m:e>
                  <m:r>
                    <w:rPr>
                      <w:rFonts w:ascii="Cambria Math" w:hAnsi="Cambria Math"/>
                    </w:rPr>
                    <m:t>R</m:t>
                  </m:r>
                </m:e>
                <m:sub>
                  <m:r>
                    <w:rPr>
                      <w:rFonts w:ascii="Cambria Math" w:hAnsi="Cambria Math"/>
                    </w:rPr>
                    <m:t>φ</m:t>
                  </m:r>
                </m:sub>
              </m:sSub>
            </m:e>
          </m:d>
          <m:r>
            <m:rPr>
              <m:sty m:val="p"/>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e>
                  <m:e>
                    <m:func>
                      <m:funcPr>
                        <m:ctrlPr>
                          <w:rPr>
                            <w:rFonts w:ascii="Cambria Math" w:hAnsi="Cambria Math"/>
                            <w:i/>
                          </w:rPr>
                        </m:ctrlPr>
                      </m:funcPr>
                      <m:fName>
                        <m:r>
                          <m:rPr>
                            <m:sty m:val="p"/>
                          </m:rPr>
                          <w:rPr>
                            <w:rFonts w:ascii="Cambria Math" w:hAnsi="Cambria Math"/>
                          </w:rPr>
                          <m:t>sin</m:t>
                        </m:r>
                      </m:fName>
                      <m:e>
                        <m:r>
                          <w:rPr>
                            <w:rFonts w:ascii="Cambria Math" w:hAnsi="Cambria Math"/>
                          </w:rPr>
                          <m:t>φ</m:t>
                        </m:r>
                      </m:e>
                    </m:func>
                  </m:e>
                  <m:e>
                    <m:r>
                      <m:rPr>
                        <m:sty m:val="p"/>
                      </m:rPr>
                      <w:rPr>
                        <w:rFonts w:ascii="Cambria Math" w:hAnsi="Cambria Math"/>
                      </w:rPr>
                      <m:t>0</m:t>
                    </m:r>
                  </m:e>
                </m:mr>
                <m:mr>
                  <m:e>
                    <m:r>
                      <m:rPr>
                        <m:sty m:val="p"/>
                      </m:rP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φ</m:t>
                        </m:r>
                      </m:e>
                    </m:func>
                  </m:e>
                  <m:e>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0</m:t>
                    </m:r>
                  </m:e>
                  <m:e>
                    <m:r>
                      <m:rPr>
                        <m:sty m:val="p"/>
                      </m:rPr>
                      <w:rPr>
                        <w:rFonts w:ascii="Cambria Math" w:hAnsi="Cambria Math"/>
                      </w:rPr>
                      <m:t>1</m:t>
                    </m:r>
                  </m:e>
                </m:mr>
              </m:m>
            </m:e>
          </m:d>
          <m:r>
            <m:rPr>
              <m:sty m:val="p"/>
            </m:rPr>
            <w:rPr>
              <w:rFonts w:ascii="Cambria Math" w:hAnsi="Cambria Math"/>
            </w:rPr>
            <m:t>.</m:t>
          </m:r>
        </m:oMath>
      </m:oMathPara>
    </w:p>
    <w:p w:rsidR="00C85D10" w:rsidRPr="006F47A4" w:rsidRDefault="006F47A4" w:rsidP="00C85D10">
      <w:pPr>
        <w:pStyle w:val="a"/>
        <w:rPr>
          <w:lang w:val="ru-RU"/>
        </w:rPr>
      </w:pPr>
      <w:r>
        <w:t xml:space="preserve">Тепер повертаємо точку </w:t>
      </w:r>
      <w:r w:rsidRPr="006F47A4">
        <w:rPr>
          <w:rStyle w:val="aff9"/>
        </w:rPr>
        <w:t>A</w:t>
      </w:r>
      <w:r>
        <w:t xml:space="preserve"> в початкове положення:</w:t>
      </w:r>
    </w:p>
    <w:p w:rsidR="006F47A4" w:rsidRPr="006F47A4" w:rsidRDefault="005B792C" w:rsidP="006F47A4">
      <w:pPr>
        <w:rPr>
          <w:rFonts w:eastAsiaTheme="minorEastAsia"/>
        </w:rPr>
      </w:pPr>
      <m:oMathPara>
        <m:oMath>
          <m:d>
            <m:dPr>
              <m:begChr m:val="["/>
              <m:endChr m:val="]"/>
              <m:ctrlPr>
                <w:rPr>
                  <w:rFonts w:ascii="Cambria Math" w:hAnsi="Cambria Math"/>
                </w:rPr>
              </m:ctrlPr>
            </m:dPr>
            <m:e>
              <m:sSub>
                <m:sSubPr>
                  <m:ctrlPr>
                    <w:rPr>
                      <w:rFonts w:ascii="Cambria Math" w:hAnsi="Cambria Math"/>
                      <w:i/>
                      <w:iCs/>
                    </w:rPr>
                  </m:ctrlPr>
                </m:sSubPr>
                <m:e>
                  <m:r>
                    <w:rPr>
                      <w:rFonts w:ascii="Cambria Math" w:hAnsi="Cambria Math"/>
                    </w:rPr>
                    <m:t>T</m:t>
                  </m:r>
                </m:e>
                <m:sub>
                  <m:r>
                    <w:rPr>
                      <w:rFonts w:ascii="Cambria Math" w:hAnsi="Cambria Math"/>
                      <w:lang w:val="en-US"/>
                    </w:rPr>
                    <m:t>A</m:t>
                  </m:r>
                </m:sub>
              </m:sSub>
            </m:e>
          </m:d>
          <m:r>
            <m:rPr>
              <m:sty m:val="p"/>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0</m:t>
                    </m:r>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1</m:t>
                    </m:r>
                  </m:e>
                  <m:e>
                    <m:r>
                      <m:rPr>
                        <m:sty m:val="p"/>
                      </m:rPr>
                      <w:rPr>
                        <w:rFonts w:ascii="Cambria Math" w:hAnsi="Cambria Math"/>
                      </w:rPr>
                      <m:t>0</m:t>
                    </m:r>
                  </m:e>
                </m:mr>
                <m:mr>
                  <m:e>
                    <m:r>
                      <w:rPr>
                        <w:rFonts w:ascii="Cambria Math" w:hAnsi="Cambria Math"/>
                      </w:rPr>
                      <m:t>a</m:t>
                    </m:r>
                  </m:e>
                  <m:e>
                    <m:r>
                      <w:rPr>
                        <w:rFonts w:ascii="Cambria Math" w:hAnsi="Cambria Math"/>
                      </w:rPr>
                      <m:t>b</m:t>
                    </m:r>
                  </m:e>
                  <m:e>
                    <m:r>
                      <m:rPr>
                        <m:sty m:val="p"/>
                      </m:rPr>
                      <w:rPr>
                        <w:rFonts w:ascii="Cambria Math" w:hAnsi="Cambria Math"/>
                      </w:rPr>
                      <m:t>1</m:t>
                    </m:r>
                  </m:e>
                </m:mr>
              </m:m>
            </m:e>
          </m:d>
          <m:r>
            <m:rPr>
              <m:sty m:val="p"/>
            </m:rPr>
            <w:rPr>
              <w:rFonts w:ascii="Cambria Math" w:hAnsi="Cambria Math"/>
            </w:rPr>
            <m:t>.</m:t>
          </m:r>
        </m:oMath>
      </m:oMathPara>
    </w:p>
    <w:p w:rsidR="006F47A4" w:rsidRDefault="006F47A4" w:rsidP="006F47A4">
      <w:pPr>
        <w:pStyle w:val="a"/>
      </w:pPr>
      <w:r w:rsidRPr="006F47A4">
        <w:t xml:space="preserve">Множимо матриці </w:t>
      </w:r>
      <w:r>
        <w:t>в тому ж порядку,</w:t>
      </w:r>
      <w:r w:rsidRPr="006F47A4">
        <w:t xml:space="preserve"> </w:t>
      </w:r>
      <w:r>
        <w:t xml:space="preserve">як вони записані: </w:t>
      </w:r>
      <w:r w:rsidRPr="006F47A4">
        <w:rPr>
          <w:lang w:val="ru-RU"/>
        </w:rPr>
        <w:t>[</w:t>
      </w:r>
      <w:r w:rsidRPr="006F47A4">
        <w:rPr>
          <w:rStyle w:val="aff9"/>
        </w:rPr>
        <w:t>T</w:t>
      </w:r>
      <w:r w:rsidRPr="006F47A4">
        <w:rPr>
          <w:rStyle w:val="aff9"/>
          <w:vertAlign w:val="subscript"/>
          <w:lang w:val="ru-RU"/>
        </w:rPr>
        <w:t>-</w:t>
      </w:r>
      <w:r w:rsidRPr="006F47A4">
        <w:rPr>
          <w:rStyle w:val="aff9"/>
          <w:vertAlign w:val="subscript"/>
        </w:rPr>
        <w:t>A</w:t>
      </w:r>
      <w:r w:rsidRPr="006F47A4">
        <w:rPr>
          <w:lang w:val="ru-RU"/>
        </w:rPr>
        <w:t>][</w:t>
      </w:r>
      <w:r w:rsidRPr="006F47A4">
        <w:rPr>
          <w:rStyle w:val="aff9"/>
        </w:rPr>
        <w:t>R</w:t>
      </w:r>
      <w:r w:rsidRPr="006F47A4">
        <w:rPr>
          <w:rStyle w:val="aff9"/>
          <w:vertAlign w:val="subscript"/>
        </w:rPr>
        <w:sym w:font="Symbol" w:char="F06A"/>
      </w:r>
      <w:r w:rsidRPr="006F47A4">
        <w:rPr>
          <w:lang w:val="ru-RU"/>
        </w:rPr>
        <w:t>][</w:t>
      </w:r>
      <w:r w:rsidRPr="006F47A4">
        <w:rPr>
          <w:rStyle w:val="aff9"/>
        </w:rPr>
        <w:t>T</w:t>
      </w:r>
      <w:r w:rsidRPr="006F47A4">
        <w:rPr>
          <w:rStyle w:val="aff9"/>
          <w:vertAlign w:val="subscript"/>
        </w:rPr>
        <w:t>A</w:t>
      </w:r>
      <w:r w:rsidRPr="006F47A4">
        <w:rPr>
          <w:lang w:val="ru-RU"/>
        </w:rPr>
        <w:t>]</w:t>
      </w:r>
      <w:r>
        <w:t>. В результаті отримаємо матрицю:</w:t>
      </w:r>
    </w:p>
    <w:p w:rsidR="006F47A4" w:rsidRDefault="005B792C" w:rsidP="006F47A4">
      <w:pPr>
        <w:rPr>
          <w:rFonts w:eastAsiaTheme="minorEastAsia"/>
          <w:lang w:val="en-US"/>
        </w:rPr>
      </w:pPr>
      <m:oMathPara>
        <m:oMath>
          <m:d>
            <m:dPr>
              <m:begChr m:val="["/>
              <m:endChr m:val="]"/>
              <m:ctrlPr>
                <w:rPr>
                  <w:rFonts w:ascii="Cambria Math" w:hAnsi="Cambria Math"/>
                </w:rPr>
              </m:ctrlPr>
            </m:dPr>
            <m:e>
              <m:m>
                <m:mPr>
                  <m:mcs>
                    <m:mc>
                      <m:mcPr>
                        <m:count m:val="3"/>
                        <m:mcJc m:val="center"/>
                      </m:mcPr>
                    </m:mc>
                  </m:mcs>
                  <m:ctrlPr>
                    <w:rPr>
                      <w:rFonts w:ascii="Cambria Math" w:hAnsi="Cambria Math"/>
                    </w:rPr>
                  </m:ctrlPr>
                </m:mPr>
                <m:mr>
                  <m:e>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e>
                  <m:e>
                    <m:func>
                      <m:funcPr>
                        <m:ctrlPr>
                          <w:rPr>
                            <w:rFonts w:ascii="Cambria Math" w:hAnsi="Cambria Math"/>
                            <w:i/>
                          </w:rPr>
                        </m:ctrlPr>
                      </m:funcPr>
                      <m:fName>
                        <m:r>
                          <m:rPr>
                            <m:sty m:val="p"/>
                          </m:rPr>
                          <w:rPr>
                            <w:rFonts w:ascii="Cambria Math" w:hAnsi="Cambria Math"/>
                          </w:rPr>
                          <m:t>sin</m:t>
                        </m:r>
                      </m:fName>
                      <m:e>
                        <m:r>
                          <w:rPr>
                            <w:rFonts w:ascii="Cambria Math" w:hAnsi="Cambria Math"/>
                          </w:rPr>
                          <m:t>φ</m:t>
                        </m:r>
                      </m:e>
                    </m:func>
                  </m:e>
                  <m:e>
                    <m:r>
                      <m:rPr>
                        <m:sty m:val="p"/>
                      </m:rPr>
                      <w:rPr>
                        <w:rFonts w:ascii="Cambria Math" w:hAnsi="Cambria Math"/>
                      </w:rPr>
                      <m:t>0</m:t>
                    </m:r>
                  </m:e>
                </m:mr>
                <m:mr>
                  <m:e>
                    <m:r>
                      <m:rPr>
                        <m:sty m:val="p"/>
                      </m:rP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φ</m:t>
                        </m:r>
                      </m:e>
                    </m:func>
                  </m:e>
                  <m:e>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e>
                  <m:e>
                    <m:r>
                      <m:rPr>
                        <m:sty m:val="p"/>
                      </m:rPr>
                      <w:rPr>
                        <w:rFonts w:ascii="Cambria Math" w:hAnsi="Cambria Math"/>
                      </w:rPr>
                      <m:t>0</m:t>
                    </m:r>
                  </m:e>
                </m:mr>
                <m:mr>
                  <m:e>
                    <m:r>
                      <w:rPr>
                        <w:rFonts w:ascii="Cambria Math" w:hAnsi="Cambria Math"/>
                        <w:lang w:val="en-US"/>
                      </w:rPr>
                      <m:t>a-a</m:t>
                    </m:r>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φ</m:t>
                        </m:r>
                      </m:e>
                    </m:func>
                    <m:r>
                      <w:rPr>
                        <w:rFonts w:ascii="Cambria Math" w:hAnsi="Cambria Math"/>
                        <w:lang w:val="en-US"/>
                      </w:rPr>
                      <m:t>+b</m:t>
                    </m:r>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φ</m:t>
                        </m:r>
                      </m:e>
                    </m:func>
                  </m:e>
                  <m:e>
                    <m:r>
                      <w:rPr>
                        <w:rFonts w:ascii="Cambria Math" w:hAnsi="Cambria Math"/>
                        <w:lang w:val="en-US"/>
                      </w:rPr>
                      <m:t>b-a</m:t>
                    </m:r>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φ</m:t>
                        </m:r>
                      </m:e>
                    </m:func>
                    <m:r>
                      <w:rPr>
                        <w:rFonts w:ascii="Cambria Math" w:hAnsi="Cambria Math"/>
                        <w:lang w:val="en-US"/>
                      </w:rPr>
                      <m:t>-b</m:t>
                    </m:r>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φ</m:t>
                        </m:r>
                      </m:e>
                    </m:func>
                  </m:e>
                  <m:e>
                    <m:r>
                      <m:rPr>
                        <m:sty m:val="p"/>
                      </m:rPr>
                      <w:rPr>
                        <w:rFonts w:ascii="Cambria Math" w:hAnsi="Cambria Math"/>
                      </w:rPr>
                      <m:t>1</m:t>
                    </m:r>
                  </m:e>
                </m:mr>
              </m:m>
            </m:e>
          </m:d>
          <m:r>
            <m:rPr>
              <m:sty m:val="p"/>
            </m:rPr>
            <w:rPr>
              <w:rFonts w:ascii="Cambria Math" w:hAnsi="Cambria Math"/>
            </w:rPr>
            <m:t>.</m:t>
          </m:r>
        </m:oMath>
      </m:oMathPara>
    </w:p>
    <w:p w:rsidR="00FC182D" w:rsidRDefault="00FC182D" w:rsidP="00FC182D">
      <w:r w:rsidRPr="007074EA">
        <w:rPr>
          <w:rStyle w:val="af5"/>
        </w:rPr>
        <w:t xml:space="preserve">Дуже важливо пам'ятати про порядок перемноження матриць. Адже переміщення, а потім поворот дають один результат, </w:t>
      </w:r>
      <w:r w:rsidR="00DC7E27">
        <w:rPr>
          <w:rStyle w:val="af5"/>
        </w:rPr>
        <w:t>тоді як</w:t>
      </w:r>
      <w:r w:rsidRPr="007074EA">
        <w:rPr>
          <w:rStyle w:val="af5"/>
        </w:rPr>
        <w:t xml:space="preserve"> поворот, а потім переміщення – зовсім інший</w:t>
      </w:r>
      <w:r>
        <w:t>.</w:t>
      </w:r>
    </w:p>
    <w:p w:rsidR="00B576D7" w:rsidRDefault="00B576D7" w:rsidP="00B576D7">
      <w:pPr>
        <w:pStyle w:val="21"/>
      </w:pPr>
      <w:bookmarkStart w:id="35" w:name="_Toc263436034"/>
      <w:r>
        <w:t>Афінні перетворення в просторі</w:t>
      </w:r>
      <w:bookmarkEnd w:id="35"/>
    </w:p>
    <w:p w:rsidR="00B576D7" w:rsidRDefault="001458C0" w:rsidP="00B576D7">
      <w:r>
        <w:t xml:space="preserve">Афінні перетворення в просторі аналогічні до перетворень на площині, лише додається координата </w:t>
      </w:r>
      <w:r w:rsidRPr="001458C0">
        <w:rPr>
          <w:rStyle w:val="aff9"/>
        </w:rPr>
        <w:t>z</w:t>
      </w:r>
      <w:r>
        <w:t>. Відповідно всі чотири типи афінних перетворень, що розглянуті для площини справедливі і для простору. Вони описуються матрицями в однорідних координатах розмірністю 4</w:t>
      </w:r>
      <w:r w:rsidRPr="00FB6E5D">
        <w:sym w:font="Symbol" w:char="F0B4"/>
      </w:r>
      <w:r>
        <w:t>4. Коротко розглянемо ці матриці.</w:t>
      </w:r>
    </w:p>
    <w:p w:rsidR="001458C0" w:rsidRDefault="001458C0" w:rsidP="00B576D7">
      <w:r w:rsidRPr="00470C1A">
        <w:rPr>
          <w:rStyle w:val="ab"/>
        </w:rPr>
        <w:t>Матриця</w:t>
      </w:r>
      <w:r>
        <w:t xml:space="preserve"> </w:t>
      </w:r>
      <w:r w:rsidRPr="00470C1A">
        <w:rPr>
          <w:rStyle w:val="ab"/>
        </w:rPr>
        <w:t>переміщення</w:t>
      </w:r>
      <w:r w:rsidR="003F1355" w:rsidRPr="0033715C">
        <w:fldChar w:fldCharType="begin"/>
      </w:r>
      <w:r w:rsidRPr="0033715C">
        <w:instrText xml:space="preserve"> XE " </w:instrText>
      </w:r>
      <w:r>
        <w:instrText>матриця : переміщення</w:instrText>
      </w:r>
      <w:r w:rsidRPr="0033715C">
        <w:instrText xml:space="preserve"> " </w:instrText>
      </w:r>
      <w:r w:rsidR="003F1355" w:rsidRPr="0033715C">
        <w:fldChar w:fldCharType="end"/>
      </w:r>
      <w:r>
        <w:t xml:space="preserve"> (</w:t>
      </w:r>
      <w:r w:rsidRPr="00470C1A">
        <w:rPr>
          <w:rStyle w:val="af5"/>
        </w:rPr>
        <w:t>Translation</w:t>
      </w:r>
      <w:r>
        <w:t xml:space="preserve">) </w:t>
      </w:r>
      <w:r w:rsidRPr="00470C1A">
        <w:t>[</w:t>
      </w:r>
      <w:r w:rsidRPr="00837071">
        <w:rPr>
          <w:rStyle w:val="aff9"/>
        </w:rPr>
        <w:t>T</w:t>
      </w:r>
      <w:r w:rsidRPr="00470C1A">
        <w:t xml:space="preserve">] </w:t>
      </w:r>
      <w:r>
        <w:t>буде мати наступний вигляд:</w:t>
      </w:r>
    </w:p>
    <w:p w:rsidR="001458C0" w:rsidRPr="001458C0" w:rsidRDefault="005B792C" w:rsidP="00B576D7">
      <w:pPr>
        <w:rPr>
          <w:rFonts w:eastAsiaTheme="minorEastAsia"/>
          <w:lang w:val="en-US"/>
        </w:rPr>
      </w:pPr>
      <m:oMathPara>
        <m:oMath>
          <m:d>
            <m:dPr>
              <m:begChr m:val="["/>
              <m:endChr m:val="]"/>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4"/>
                        <m:mcJc m:val="center"/>
                      </m:mcPr>
                    </m:mc>
                  </m:mcs>
                  <m:ctrlPr>
                    <w:rPr>
                      <w:rFonts w:ascii="Cambria Math" w:hAnsi="Cambria Math"/>
                      <w:i/>
                    </w:rPr>
                  </m:ctrlPr>
                </m:mPr>
                <m:mr>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e>
                  <m:e>
                    <m:r>
                      <w:rPr>
                        <w:rFonts w:ascii="Cambria Math" w:hAnsi="Cambria Math"/>
                      </w:rPr>
                      <m:t>0</m:t>
                    </m:r>
                  </m:e>
                  <m:e>
                    <m:r>
                      <w:rPr>
                        <w:rFonts w:ascii="Cambria Math" w:hAnsi="Cambria Math"/>
                      </w:rPr>
                      <m:t>0</m:t>
                    </m:r>
                  </m:e>
                </m:mr>
                <m:mr>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e>
                  <m:e>
                    <m:r>
                      <w:rPr>
                        <w:rFonts w:ascii="Cambria Math" w:hAnsi="Cambria Math"/>
                      </w:rPr>
                      <m:t>1</m:t>
                    </m:r>
                  </m:e>
                  <m:e>
                    <m:r>
                      <w:rPr>
                        <w:rFonts w:ascii="Cambria Math" w:hAnsi="Cambria Math"/>
                      </w:rPr>
                      <m:t>0</m:t>
                    </m:r>
                  </m:e>
                </m:mr>
                <m:mr>
                  <m:e>
                    <m:r>
                      <w:rPr>
                        <w:rFonts w:ascii="Cambria Math" w:eastAsia="Cambria Math" w:hAnsi="Cambria Math" w:cs="Cambria Math"/>
                      </w:rPr>
                      <m:t>λ</m:t>
                    </m:r>
                    <m:ctrlPr>
                      <w:rPr>
                        <w:rFonts w:ascii="Cambria Math" w:eastAsia="Cambria Math" w:hAnsi="Cambria Math" w:cs="Cambria Math"/>
                        <w:i/>
                      </w:rPr>
                    </m:ctrlPr>
                  </m:e>
                  <m:e>
                    <m:r>
                      <w:rPr>
                        <w:rFonts w:ascii="Cambria Math" w:hAnsi="Cambria Math"/>
                      </w:rPr>
                      <m:t>μ</m:t>
                    </m:r>
                  </m:e>
                  <m:e>
                    <m:r>
                      <w:rPr>
                        <w:rFonts w:ascii="Cambria Math" w:hAnsi="Cambria Math"/>
                      </w:rPr>
                      <m:t>ν</m:t>
                    </m:r>
                  </m:e>
                  <m:e>
                    <m:r>
                      <w:rPr>
                        <w:rFonts w:ascii="Cambria Math" w:hAnsi="Cambria Math"/>
                      </w:rPr>
                      <m:t>1</m:t>
                    </m:r>
                  </m:e>
                </m:mr>
              </m:m>
            </m:e>
          </m:d>
          <m:r>
            <w:rPr>
              <w:rFonts w:ascii="Cambria Math" w:hAnsi="Cambria Math"/>
            </w:rPr>
            <m:t>.</m:t>
          </m:r>
        </m:oMath>
      </m:oMathPara>
    </w:p>
    <w:p w:rsidR="001458C0" w:rsidRDefault="001458C0" w:rsidP="001458C0">
      <w:r w:rsidRPr="00470C1A">
        <w:rPr>
          <w:rStyle w:val="ab"/>
        </w:rPr>
        <w:t>Матриця</w:t>
      </w:r>
      <w:r>
        <w:t xml:space="preserve"> </w:t>
      </w:r>
      <w:r w:rsidRPr="00470C1A">
        <w:rPr>
          <w:rStyle w:val="ab"/>
        </w:rPr>
        <w:t>масштабування</w:t>
      </w:r>
      <w:r w:rsidR="003F1355" w:rsidRPr="0033715C">
        <w:fldChar w:fldCharType="begin"/>
      </w:r>
      <w:r w:rsidRPr="0033715C">
        <w:instrText xml:space="preserve"> XE " </w:instrText>
      </w:r>
      <w:r>
        <w:instrText>матриця : масштабування</w:instrText>
      </w:r>
      <w:r w:rsidRPr="0033715C">
        <w:instrText xml:space="preserve"> " </w:instrText>
      </w:r>
      <w:r w:rsidR="003F1355" w:rsidRPr="0033715C">
        <w:fldChar w:fldCharType="end"/>
      </w:r>
      <w:r>
        <w:t xml:space="preserve"> (</w:t>
      </w:r>
      <w:r w:rsidR="003576E1">
        <w:rPr>
          <w:rStyle w:val="af5"/>
          <w:lang w:val="en-US"/>
        </w:rPr>
        <w:t>Scaling</w:t>
      </w:r>
      <w:r>
        <w:t xml:space="preserve">) </w:t>
      </w:r>
      <w:r w:rsidRPr="00470C1A">
        <w:t>[</w:t>
      </w:r>
      <w:r w:rsidR="003576E1">
        <w:rPr>
          <w:rStyle w:val="aff9"/>
          <w:lang w:val="en-US"/>
        </w:rPr>
        <w:t>S</w:t>
      </w:r>
      <w:r w:rsidRPr="00470C1A">
        <w:t>]</w:t>
      </w:r>
      <w:r>
        <w:t xml:space="preserve"> буде мати наступний вигляд:</w:t>
      </w:r>
    </w:p>
    <w:p w:rsidR="001458C0" w:rsidRDefault="005B792C" w:rsidP="00B576D7">
      <w:pPr>
        <w:rPr>
          <w:rFonts w:eastAsiaTheme="minorEastAsia"/>
          <w:lang w:val="en-US"/>
        </w:rPr>
      </w:pPr>
      <m:oMathPara>
        <m:oMath>
          <m:d>
            <m:dPr>
              <m:begChr m:val="["/>
              <m:endChr m:val="]"/>
              <m:ctrlPr>
                <w:rPr>
                  <w:rFonts w:ascii="Cambria Math" w:hAnsi="Cambria Math"/>
                  <w:i/>
                </w:rPr>
              </m:ctrlPr>
            </m:dPr>
            <m:e>
              <m:r>
                <w:rPr>
                  <w:rFonts w:ascii="Cambria Math" w:hAnsi="Cambria Math"/>
                </w:rPr>
                <m:t>S</m:t>
              </m:r>
            </m:e>
          </m:d>
          <m:r>
            <w:rPr>
              <w:rFonts w:ascii="Cambria Math" w:hAnsi="Cambria Math"/>
            </w:rPr>
            <m:t>=</m:t>
          </m:r>
          <m:d>
            <m:dPr>
              <m:begChr m:val="["/>
              <m:endChr m:val="]"/>
              <m:ctrlPr>
                <w:rPr>
                  <w:rFonts w:ascii="Cambria Math" w:hAnsi="Cambria Math"/>
                  <w:i/>
                </w:rPr>
              </m:ctrlPr>
            </m:dPr>
            <m:e>
              <m:m>
                <m:mPr>
                  <m:mcs>
                    <m:mc>
                      <m:mcPr>
                        <m:count m:val="4"/>
                        <m:mcJc m:val="center"/>
                      </m:mcPr>
                    </m:mc>
                  </m:mcs>
                  <m:ctrlPr>
                    <w:rPr>
                      <w:rFonts w:ascii="Cambria Math" w:hAnsi="Cambria Math"/>
                      <w:i/>
                    </w:rPr>
                  </m:ctrlPr>
                </m:mPr>
                <m:mr>
                  <m:e>
                    <m:r>
                      <w:rPr>
                        <w:rFonts w:ascii="Cambria Math" w:hAnsi="Cambria Math"/>
                      </w:rPr>
                      <m:t>α</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β</m:t>
                    </m:r>
                  </m:e>
                  <m:e>
                    <m:r>
                      <w:rPr>
                        <w:rFonts w:ascii="Cambria Math" w:hAnsi="Cambria Math"/>
                      </w:rPr>
                      <m:t>0</m:t>
                    </m:r>
                  </m:e>
                  <m:e>
                    <m:r>
                      <w:rPr>
                        <w:rFonts w:ascii="Cambria Math" w:hAnsi="Cambria Math"/>
                      </w:rPr>
                      <m:t>0</m:t>
                    </m:r>
                  </m:e>
                </m:mr>
                <m:mr>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e>
                  <m:e>
                    <m:r>
                      <w:rPr>
                        <w:rFonts w:ascii="Cambria Math" w:hAnsi="Cambria Math"/>
                      </w:rPr>
                      <m:t>γ</m:t>
                    </m:r>
                  </m:e>
                  <m:e>
                    <m:r>
                      <w:rPr>
                        <w:rFonts w:ascii="Cambria Math" w:hAnsi="Cambria Math"/>
                      </w:rPr>
                      <m:t>0</m:t>
                    </m:r>
                  </m:e>
                </m:mr>
                <m:mr>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e>
                  <m:e>
                    <m:r>
                      <w:rPr>
                        <w:rFonts w:ascii="Cambria Math" w:hAnsi="Cambria Math"/>
                      </w:rPr>
                      <m:t>0</m:t>
                    </m:r>
                  </m:e>
                  <m:e>
                    <m:r>
                      <w:rPr>
                        <w:rFonts w:ascii="Cambria Math" w:hAnsi="Cambria Math"/>
                      </w:rPr>
                      <m:t>1</m:t>
                    </m:r>
                  </m:e>
                </m:mr>
              </m:m>
            </m:e>
          </m:d>
          <m:r>
            <w:rPr>
              <w:rFonts w:ascii="Cambria Math" w:hAnsi="Cambria Math"/>
            </w:rPr>
            <m:t>.</m:t>
          </m:r>
        </m:oMath>
      </m:oMathPara>
    </w:p>
    <w:p w:rsidR="002F0370" w:rsidRDefault="002F0370" w:rsidP="002F0370">
      <w:r w:rsidRPr="00470C1A">
        <w:rPr>
          <w:rStyle w:val="ab"/>
        </w:rPr>
        <w:t>Матриця</w:t>
      </w:r>
      <w:r>
        <w:t xml:space="preserve"> </w:t>
      </w:r>
      <w:r>
        <w:rPr>
          <w:rStyle w:val="ab"/>
        </w:rPr>
        <w:t>повороту</w:t>
      </w:r>
      <w:r w:rsidR="003F1355" w:rsidRPr="0033715C">
        <w:fldChar w:fldCharType="begin"/>
      </w:r>
      <w:r w:rsidRPr="0033715C">
        <w:instrText xml:space="preserve"> XE " </w:instrText>
      </w:r>
      <w:r>
        <w:instrText>матриця : повороту</w:instrText>
      </w:r>
      <w:r w:rsidRPr="0033715C">
        <w:instrText xml:space="preserve"> " </w:instrText>
      </w:r>
      <w:r w:rsidR="003F1355" w:rsidRPr="0033715C">
        <w:fldChar w:fldCharType="end"/>
      </w:r>
      <w:r>
        <w:t xml:space="preserve"> (</w:t>
      </w:r>
      <w:r>
        <w:rPr>
          <w:rStyle w:val="af5"/>
          <w:lang w:val="en-US"/>
        </w:rPr>
        <w:t>Rotation</w:t>
      </w:r>
      <w:r>
        <w:t xml:space="preserve">) </w:t>
      </w:r>
      <w:r w:rsidRPr="00470C1A">
        <w:t>[</w:t>
      </w:r>
      <w:r>
        <w:rPr>
          <w:rStyle w:val="aff9"/>
          <w:lang w:val="en-US"/>
        </w:rPr>
        <w:t>R</w:t>
      </w:r>
      <w:r w:rsidRPr="00470C1A">
        <w:t>]</w:t>
      </w:r>
      <w:r>
        <w:t xml:space="preserve"> </w:t>
      </w:r>
      <w:r w:rsidR="00A76EB1">
        <w:t xml:space="preserve">навколо осей </w:t>
      </w:r>
      <w:r w:rsidR="00A76EB1" w:rsidRPr="00A76EB1">
        <w:rPr>
          <w:rStyle w:val="aff9"/>
        </w:rPr>
        <w:t>Z</w:t>
      </w:r>
      <w:r w:rsidR="00A76EB1" w:rsidRPr="00A76EB1">
        <w:rPr>
          <w:lang w:val="ru-RU"/>
        </w:rPr>
        <w:t xml:space="preserve">, </w:t>
      </w:r>
      <w:r w:rsidR="00A76EB1" w:rsidRPr="00A76EB1">
        <w:rPr>
          <w:rStyle w:val="aff9"/>
        </w:rPr>
        <w:t>X</w:t>
      </w:r>
      <w:r w:rsidR="00A76EB1">
        <w:t xml:space="preserve"> та</w:t>
      </w:r>
      <w:r w:rsidR="00A76EB1" w:rsidRPr="00A76EB1">
        <w:rPr>
          <w:lang w:val="ru-RU"/>
        </w:rPr>
        <w:t xml:space="preserve"> </w:t>
      </w:r>
      <w:r w:rsidR="00A76EB1" w:rsidRPr="00A76EB1">
        <w:rPr>
          <w:rStyle w:val="aff9"/>
        </w:rPr>
        <w:t>Y</w:t>
      </w:r>
      <w:r w:rsidR="00A76EB1" w:rsidRPr="00A76EB1">
        <w:rPr>
          <w:lang w:val="ru-RU"/>
        </w:rPr>
        <w:t xml:space="preserve"> </w:t>
      </w:r>
      <w:r w:rsidR="00A76EB1" w:rsidRPr="00A76EB1">
        <w:t>відповідно</w:t>
      </w:r>
      <w:r w:rsidR="00A76EB1">
        <w:rPr>
          <w:lang w:val="ru-RU"/>
        </w:rPr>
        <w:t xml:space="preserve"> </w:t>
      </w:r>
      <w:r>
        <w:t>буде мати наступний вигляд:</w:t>
      </w:r>
    </w:p>
    <w:p w:rsidR="002F0370" w:rsidRPr="006B31CF" w:rsidRDefault="005B792C" w:rsidP="00B576D7">
      <m:oMathPara>
        <m:oMath>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R</m:t>
                  </m:r>
                </m:e>
                <m:sub>
                  <m:r>
                    <w:rPr>
                      <w:rFonts w:ascii="Cambria Math" w:hAnsi="Cambria Math"/>
                      <w:sz w:val="22"/>
                    </w:rPr>
                    <m:t>Z</m:t>
                  </m:r>
                </m:sub>
              </m:sSub>
            </m:e>
          </m:d>
          <m:r>
            <w:rPr>
              <w:rFonts w:ascii="Cambria Math" w:hAnsi="Cambria Math"/>
              <w:sz w:val="22"/>
            </w:rPr>
            <m:t>=</m:t>
          </m:r>
          <m:d>
            <m:dPr>
              <m:begChr m:val="["/>
              <m:endChr m:val="]"/>
              <m:ctrlPr>
                <w:rPr>
                  <w:rFonts w:ascii="Cambria Math" w:hAnsi="Cambria Math"/>
                  <w:i/>
                  <w:sz w:val="22"/>
                </w:rPr>
              </m:ctrlPr>
            </m:dPr>
            <m:e>
              <m:m>
                <m:mPr>
                  <m:cGpRule m:val="3"/>
                  <m:cGp m:val="120"/>
                  <m:mcs>
                    <m:mc>
                      <m:mcPr>
                        <m:count m:val="4"/>
                        <m:mcJc m:val="center"/>
                      </m:mcPr>
                    </m:mc>
                  </m:mcs>
                  <m:ctrlPr>
                    <w:rPr>
                      <w:rFonts w:ascii="Cambria Math" w:hAnsi="Cambria Math"/>
                      <w:i/>
                      <w:sz w:val="22"/>
                    </w:rPr>
                  </m:ctrlPr>
                </m:mPr>
                <m:mr>
                  <m:e>
                    <m:func>
                      <m:funcPr>
                        <m:ctrlPr>
                          <w:rPr>
                            <w:rFonts w:ascii="Cambria Math" w:hAnsi="Cambria Math"/>
                            <w:i/>
                            <w:sz w:val="22"/>
                          </w:rPr>
                        </m:ctrlPr>
                      </m:funcPr>
                      <m:fName>
                        <m:r>
                          <m:rPr>
                            <m:sty m:val="p"/>
                          </m:rPr>
                          <w:rPr>
                            <w:rFonts w:ascii="Cambria Math" w:hAnsi="Cambria Math"/>
                            <w:sz w:val="22"/>
                          </w:rPr>
                          <m:t>cos</m:t>
                        </m:r>
                      </m:fName>
                      <m:e>
                        <m:r>
                          <w:rPr>
                            <w:rFonts w:ascii="Cambria Math" w:hAnsi="Cambria Math"/>
                            <w:sz w:val="22"/>
                          </w:rPr>
                          <m:t>χ</m:t>
                        </m:r>
                      </m:e>
                    </m:func>
                    <m:ctrlPr>
                      <w:rPr>
                        <w:rFonts w:ascii="Cambria Math" w:eastAsia="Cambria Math" w:hAnsi="Cambria Math" w:cs="Cambria Math"/>
                        <w:i/>
                        <w:sz w:val="22"/>
                      </w:rPr>
                    </m:ctrlPr>
                  </m:e>
                  <m:e>
                    <m:func>
                      <m:funcPr>
                        <m:ctrlPr>
                          <w:rPr>
                            <w:rFonts w:ascii="Cambria Math" w:eastAsia="Cambria Math" w:hAnsi="Cambria Math" w:cs="Cambria Math"/>
                            <w:i/>
                            <w:sz w:val="22"/>
                          </w:rPr>
                        </m:ctrlPr>
                      </m:funcPr>
                      <m:fName>
                        <m:r>
                          <m:rPr>
                            <m:sty m:val="p"/>
                          </m:rPr>
                          <w:rPr>
                            <w:rFonts w:ascii="Cambria Math" w:eastAsia="Cambria Math" w:hAnsi="Cambria Math" w:cs="Cambria Math"/>
                            <w:sz w:val="22"/>
                          </w:rPr>
                          <m:t>sin</m:t>
                        </m:r>
                      </m:fName>
                      <m:e>
                        <m:r>
                          <w:rPr>
                            <w:rFonts w:ascii="Cambria Math" w:eastAsia="Cambria Math" w:hAnsi="Cambria Math" w:cs="Cambria Math"/>
                            <w:sz w:val="22"/>
                          </w:rPr>
                          <m:t>χ</m:t>
                        </m:r>
                      </m:e>
                    </m:func>
                    <m:ctrlPr>
                      <w:rPr>
                        <w:rFonts w:ascii="Cambria Math" w:eastAsia="Cambria Math" w:hAnsi="Cambria Math" w:cs="Cambria Math"/>
                        <w:i/>
                        <w:sz w:val="22"/>
                      </w:rPr>
                    </m:ctrlPr>
                  </m:e>
                  <m:e>
                    <m:r>
                      <w:rPr>
                        <w:rFonts w:ascii="Cambria Math" w:eastAsia="Cambria Math" w:hAnsi="Cambria Math" w:cs="Cambria Math"/>
                        <w:sz w:val="22"/>
                      </w:rPr>
                      <m:t>0</m:t>
                    </m:r>
                    <m:ctrlPr>
                      <w:rPr>
                        <w:rFonts w:ascii="Cambria Math" w:eastAsia="Cambria Math" w:hAnsi="Cambria Math" w:cs="Cambria Math"/>
                        <w:i/>
                        <w:sz w:val="22"/>
                      </w:rPr>
                    </m:ctrlPr>
                  </m:e>
                  <m:e>
                    <m:r>
                      <w:rPr>
                        <w:rFonts w:ascii="Cambria Math" w:eastAsia="Cambria Math" w:hAnsi="Cambria Math" w:cs="Cambria Math"/>
                        <w:sz w:val="22"/>
                      </w:rPr>
                      <m:t>0</m:t>
                    </m:r>
                    <m:ctrlPr>
                      <w:rPr>
                        <w:rFonts w:ascii="Cambria Math" w:eastAsia="Cambria Math" w:hAnsi="Cambria Math" w:cs="Cambria Math"/>
                        <w:i/>
                        <w:sz w:val="22"/>
                      </w:rPr>
                    </m:ctrlPr>
                  </m:e>
                </m:mr>
                <m:mr>
                  <m:e>
                    <m:func>
                      <m:funcPr>
                        <m:ctrlPr>
                          <w:rPr>
                            <w:rFonts w:ascii="Cambria Math" w:eastAsia="Cambria Math" w:hAnsi="Cambria Math" w:cs="Cambria Math"/>
                            <w:i/>
                            <w:sz w:val="22"/>
                          </w:rPr>
                        </m:ctrlPr>
                      </m:funcPr>
                      <m:fName>
                        <m:r>
                          <m:rPr>
                            <m:sty m:val="p"/>
                          </m:rPr>
                          <w:rPr>
                            <w:rFonts w:ascii="Cambria Math" w:eastAsia="Cambria Math" w:hAnsi="Cambria Math" w:cs="Cambria Math"/>
                            <w:sz w:val="22"/>
                          </w:rPr>
                          <m:t>-sin</m:t>
                        </m:r>
                      </m:fName>
                      <m:e>
                        <m:r>
                          <w:rPr>
                            <w:rFonts w:ascii="Cambria Math" w:eastAsia="Cambria Math" w:hAnsi="Cambria Math" w:cs="Cambria Math"/>
                            <w:sz w:val="22"/>
                          </w:rPr>
                          <m:t>χ</m:t>
                        </m:r>
                      </m:e>
                    </m:func>
                    <m:ctrlPr>
                      <w:rPr>
                        <w:rFonts w:ascii="Cambria Math" w:eastAsia="Cambria Math" w:hAnsi="Cambria Math" w:cs="Cambria Math"/>
                        <w:i/>
                        <w:sz w:val="22"/>
                      </w:rPr>
                    </m:ctrlPr>
                  </m:e>
                  <m:e>
                    <m:func>
                      <m:funcPr>
                        <m:ctrlPr>
                          <w:rPr>
                            <w:rFonts w:ascii="Cambria Math" w:eastAsia="Cambria Math" w:hAnsi="Cambria Math" w:cs="Cambria Math"/>
                            <w:i/>
                            <w:sz w:val="22"/>
                          </w:rPr>
                        </m:ctrlPr>
                      </m:funcPr>
                      <m:fName>
                        <m:r>
                          <m:rPr>
                            <m:sty m:val="p"/>
                          </m:rPr>
                          <w:rPr>
                            <w:rFonts w:ascii="Cambria Math" w:eastAsia="Cambria Math" w:hAnsi="Cambria Math" w:cs="Cambria Math"/>
                            <w:sz w:val="22"/>
                          </w:rPr>
                          <m:t>cos</m:t>
                        </m:r>
                      </m:fName>
                      <m:e>
                        <m:r>
                          <w:rPr>
                            <w:rFonts w:ascii="Cambria Math" w:eastAsia="Cambria Math" w:hAnsi="Cambria Math" w:cs="Cambria Math"/>
                            <w:sz w:val="22"/>
                          </w:rPr>
                          <m:t>χ</m:t>
                        </m:r>
                      </m:e>
                    </m:func>
                  </m:e>
                  <m:e>
                    <m:r>
                      <w:rPr>
                        <w:rFonts w:ascii="Cambria Math" w:hAnsi="Cambria Math"/>
                        <w:sz w:val="22"/>
                      </w:rPr>
                      <m:t>0</m:t>
                    </m:r>
                  </m:e>
                  <m:e>
                    <m:r>
                      <w:rPr>
                        <w:rFonts w:ascii="Cambria Math" w:hAnsi="Cambria Math"/>
                        <w:sz w:val="22"/>
                      </w:rPr>
                      <m:t>0</m:t>
                    </m:r>
                  </m:e>
                </m:mr>
                <m:mr>
                  <m:e>
                    <m:r>
                      <w:rPr>
                        <w:rFonts w:ascii="Cambria Math" w:hAnsi="Cambria Math"/>
                        <w:sz w:val="22"/>
                      </w:rPr>
                      <m:t>0</m:t>
                    </m:r>
                    <m:ctrlPr>
                      <w:rPr>
                        <w:rFonts w:ascii="Cambria Math" w:eastAsia="Cambria Math" w:hAnsi="Cambria Math" w:cs="Cambria Math"/>
                        <w:i/>
                        <w:sz w:val="22"/>
                      </w:rPr>
                    </m:ctrlPr>
                  </m:e>
                  <m:e>
                    <m:r>
                      <w:rPr>
                        <w:rFonts w:ascii="Cambria Math" w:eastAsia="Cambria Math" w:hAnsi="Cambria Math" w:cs="Cambria Math"/>
                        <w:sz w:val="22"/>
                      </w:rPr>
                      <m:t>0</m:t>
                    </m:r>
                  </m:e>
                  <m:e>
                    <m:r>
                      <w:rPr>
                        <w:rFonts w:ascii="Cambria Math" w:hAnsi="Cambria Math"/>
                        <w:sz w:val="22"/>
                      </w:rPr>
                      <m:t>1</m:t>
                    </m:r>
                  </m:e>
                  <m:e>
                    <m:r>
                      <w:rPr>
                        <w:rFonts w:ascii="Cambria Math" w:hAnsi="Cambria Math"/>
                        <w:sz w:val="22"/>
                      </w:rPr>
                      <m:t>0</m:t>
                    </m:r>
                  </m:e>
                </m:mr>
                <m:mr>
                  <m:e>
                    <m:r>
                      <w:rPr>
                        <w:rFonts w:ascii="Cambria Math" w:hAnsi="Cambria Math"/>
                        <w:sz w:val="22"/>
                      </w:rPr>
                      <m:t>0</m:t>
                    </m:r>
                    <m:ctrlPr>
                      <w:rPr>
                        <w:rFonts w:ascii="Cambria Math" w:eastAsia="Cambria Math" w:hAnsi="Cambria Math" w:cs="Cambria Math"/>
                        <w:i/>
                        <w:sz w:val="22"/>
                      </w:rPr>
                    </m:ctrlPr>
                  </m:e>
                  <m:e>
                    <m:r>
                      <w:rPr>
                        <w:rFonts w:ascii="Cambria Math" w:eastAsia="Cambria Math" w:hAnsi="Cambria Math" w:cs="Cambria Math"/>
                        <w:sz w:val="22"/>
                      </w:rPr>
                      <m:t>0</m:t>
                    </m:r>
                  </m:e>
                  <m:e>
                    <m:r>
                      <w:rPr>
                        <w:rFonts w:ascii="Cambria Math" w:hAnsi="Cambria Math"/>
                        <w:sz w:val="22"/>
                      </w:rPr>
                      <m:t>0</m:t>
                    </m:r>
                  </m:e>
                  <m:e>
                    <m:r>
                      <w:rPr>
                        <w:rFonts w:ascii="Cambria Math" w:hAnsi="Cambria Math"/>
                        <w:sz w:val="22"/>
                      </w:rPr>
                      <m:t>1</m:t>
                    </m:r>
                  </m:e>
                </m:mr>
              </m:m>
            </m:e>
          </m:d>
          <m:r>
            <w:rPr>
              <w:rFonts w:ascii="Cambria Math" w:hAnsi="Cambria Math"/>
              <w:sz w:val="22"/>
            </w:rPr>
            <m:t>;</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R</m:t>
                  </m:r>
                </m:e>
                <m:sub>
                  <m:r>
                    <w:rPr>
                      <w:rFonts w:ascii="Cambria Math" w:hAnsi="Cambria Math"/>
                      <w:sz w:val="22"/>
                    </w:rPr>
                    <m:t>X</m:t>
                  </m:r>
                </m:sub>
              </m:sSub>
            </m:e>
          </m:d>
          <m:r>
            <w:rPr>
              <w:rFonts w:ascii="Cambria Math" w:hAnsi="Cambria Math"/>
              <w:sz w:val="22"/>
            </w:rPr>
            <m:t>=</m:t>
          </m:r>
          <m:d>
            <m:dPr>
              <m:begChr m:val="["/>
              <m:endChr m:val="]"/>
              <m:ctrlPr>
                <w:rPr>
                  <w:rFonts w:ascii="Cambria Math" w:hAnsi="Cambria Math"/>
                  <w:i/>
                  <w:sz w:val="22"/>
                </w:rPr>
              </m:ctrlPr>
            </m:dPr>
            <m:e>
              <m:m>
                <m:mPr>
                  <m:cGpRule m:val="3"/>
                  <m:cGp m:val="120"/>
                  <m:mcs>
                    <m:mc>
                      <m:mcPr>
                        <m:count m:val="4"/>
                        <m:mcJc m:val="center"/>
                      </m:mcPr>
                    </m:mc>
                  </m:mcs>
                  <m:ctrlPr>
                    <w:rPr>
                      <w:rFonts w:ascii="Cambria Math" w:hAnsi="Cambria Math"/>
                      <w:i/>
                      <w:sz w:val="22"/>
                    </w:rPr>
                  </m:ctrlPr>
                </m:mPr>
                <m:mr>
                  <m:e>
                    <m:r>
                      <w:rPr>
                        <w:rFonts w:ascii="Cambria Math" w:hAnsi="Cambria Math"/>
                        <w:sz w:val="22"/>
                      </w:rPr>
                      <m:t>1</m:t>
                    </m:r>
                    <m:ctrlPr>
                      <w:rPr>
                        <w:rFonts w:ascii="Cambria Math" w:eastAsia="Cambria Math" w:hAnsi="Cambria Math" w:cs="Cambria Math"/>
                        <w:i/>
                        <w:sz w:val="22"/>
                      </w:rPr>
                    </m:ctrlPr>
                  </m:e>
                  <m:e>
                    <m:r>
                      <w:rPr>
                        <w:rFonts w:ascii="Cambria Math" w:eastAsia="Cambria Math" w:hAnsi="Cambria Math" w:cs="Cambria Math"/>
                        <w:sz w:val="22"/>
                      </w:rPr>
                      <m:t>0</m:t>
                    </m:r>
                    <m:ctrlPr>
                      <w:rPr>
                        <w:rFonts w:ascii="Cambria Math" w:eastAsia="Cambria Math" w:hAnsi="Cambria Math" w:cs="Cambria Math"/>
                        <w:i/>
                        <w:sz w:val="22"/>
                      </w:rPr>
                    </m:ctrlPr>
                  </m:e>
                  <m:e>
                    <m:r>
                      <w:rPr>
                        <w:rFonts w:ascii="Cambria Math" w:eastAsia="Cambria Math" w:hAnsi="Cambria Math" w:cs="Cambria Math"/>
                        <w:sz w:val="22"/>
                      </w:rPr>
                      <m:t>0</m:t>
                    </m:r>
                    <m:ctrlPr>
                      <w:rPr>
                        <w:rFonts w:ascii="Cambria Math" w:eastAsia="Cambria Math" w:hAnsi="Cambria Math" w:cs="Cambria Math"/>
                        <w:i/>
                        <w:sz w:val="22"/>
                      </w:rPr>
                    </m:ctrlPr>
                  </m:e>
                  <m:e>
                    <m:r>
                      <w:rPr>
                        <w:rFonts w:ascii="Cambria Math" w:eastAsia="Cambria Math" w:hAnsi="Cambria Math" w:cs="Cambria Math"/>
                        <w:sz w:val="22"/>
                      </w:rPr>
                      <m:t>0</m:t>
                    </m:r>
                    <m:ctrlPr>
                      <w:rPr>
                        <w:rFonts w:ascii="Cambria Math" w:eastAsia="Cambria Math" w:hAnsi="Cambria Math" w:cs="Cambria Math"/>
                        <w:i/>
                        <w:sz w:val="22"/>
                      </w:rPr>
                    </m:ctrlPr>
                  </m:e>
                </m:mr>
                <m:mr>
                  <m:e>
                    <m:r>
                      <w:rPr>
                        <w:rFonts w:ascii="Cambria Math" w:eastAsia="Cambria Math" w:hAnsi="Cambria Math" w:cs="Cambria Math"/>
                        <w:sz w:val="22"/>
                      </w:rPr>
                      <m:t>0</m:t>
                    </m:r>
                    <m:ctrlPr>
                      <w:rPr>
                        <w:rFonts w:ascii="Cambria Math" w:eastAsia="Cambria Math" w:hAnsi="Cambria Math" w:cs="Cambria Math"/>
                        <w:i/>
                        <w:sz w:val="22"/>
                      </w:rPr>
                    </m:ctrlPr>
                  </m:e>
                  <m:e>
                    <m:func>
                      <m:funcPr>
                        <m:ctrlPr>
                          <w:rPr>
                            <w:rFonts w:ascii="Cambria Math" w:eastAsia="Cambria Math" w:hAnsi="Cambria Math" w:cs="Cambria Math"/>
                            <w:i/>
                            <w:sz w:val="22"/>
                          </w:rPr>
                        </m:ctrlPr>
                      </m:funcPr>
                      <m:fName>
                        <m:r>
                          <m:rPr>
                            <m:sty m:val="p"/>
                          </m:rPr>
                          <w:rPr>
                            <w:rFonts w:ascii="Cambria Math" w:eastAsia="Cambria Math" w:hAnsi="Cambria Math" w:cs="Cambria Math"/>
                            <w:sz w:val="22"/>
                          </w:rPr>
                          <m:t>cos</m:t>
                        </m:r>
                      </m:fName>
                      <m:e>
                        <m:r>
                          <w:rPr>
                            <w:rFonts w:ascii="Cambria Math" w:eastAsia="Cambria Math" w:hAnsi="Cambria Math" w:cs="Cambria Math"/>
                            <w:sz w:val="22"/>
                          </w:rPr>
                          <m:t>φ</m:t>
                        </m:r>
                      </m:e>
                    </m:func>
                  </m:e>
                  <m:e>
                    <m:func>
                      <m:funcPr>
                        <m:ctrlPr>
                          <w:rPr>
                            <w:rFonts w:ascii="Cambria Math" w:hAnsi="Cambria Math"/>
                            <w:i/>
                            <w:sz w:val="22"/>
                          </w:rPr>
                        </m:ctrlPr>
                      </m:funcPr>
                      <m:fName>
                        <m:r>
                          <m:rPr>
                            <m:sty m:val="p"/>
                          </m:rPr>
                          <w:rPr>
                            <w:rFonts w:ascii="Cambria Math" w:hAnsi="Cambria Math"/>
                            <w:sz w:val="22"/>
                          </w:rPr>
                          <m:t>sin</m:t>
                        </m:r>
                      </m:fName>
                      <m:e>
                        <m:r>
                          <w:rPr>
                            <w:rFonts w:ascii="Cambria Math" w:hAnsi="Cambria Math"/>
                            <w:sz w:val="22"/>
                          </w:rPr>
                          <m:t>φ</m:t>
                        </m:r>
                      </m:e>
                    </m:func>
                  </m:e>
                  <m:e>
                    <m:r>
                      <w:rPr>
                        <w:rFonts w:ascii="Cambria Math" w:hAnsi="Cambria Math"/>
                        <w:sz w:val="22"/>
                      </w:rPr>
                      <m:t>0</m:t>
                    </m:r>
                  </m:e>
                </m:mr>
                <m:mr>
                  <m:e>
                    <m:r>
                      <w:rPr>
                        <w:rFonts w:ascii="Cambria Math" w:hAnsi="Cambria Math"/>
                        <w:sz w:val="22"/>
                      </w:rPr>
                      <m:t>0</m:t>
                    </m:r>
                    <m:ctrlPr>
                      <w:rPr>
                        <w:rFonts w:ascii="Cambria Math" w:eastAsia="Cambria Math" w:hAnsi="Cambria Math" w:cs="Cambria Math"/>
                        <w:i/>
                        <w:sz w:val="22"/>
                      </w:rPr>
                    </m:ctrlPr>
                  </m:e>
                  <m:e>
                    <m:func>
                      <m:funcPr>
                        <m:ctrlPr>
                          <w:rPr>
                            <w:rFonts w:ascii="Cambria Math" w:eastAsia="Cambria Math" w:hAnsi="Cambria Math" w:cs="Cambria Math"/>
                            <w:i/>
                            <w:sz w:val="22"/>
                          </w:rPr>
                        </m:ctrlPr>
                      </m:funcPr>
                      <m:fName>
                        <m:r>
                          <m:rPr>
                            <m:sty m:val="p"/>
                          </m:rPr>
                          <w:rPr>
                            <w:rFonts w:ascii="Cambria Math" w:eastAsia="Cambria Math" w:hAnsi="Cambria Math" w:cs="Cambria Math"/>
                            <w:sz w:val="22"/>
                          </w:rPr>
                          <m:t>-sin</m:t>
                        </m:r>
                      </m:fName>
                      <m:e>
                        <m:r>
                          <w:rPr>
                            <w:rFonts w:ascii="Cambria Math" w:eastAsia="Cambria Math" w:hAnsi="Cambria Math" w:cs="Cambria Math"/>
                            <w:sz w:val="22"/>
                          </w:rPr>
                          <m:t>φ</m:t>
                        </m:r>
                      </m:e>
                    </m:func>
                  </m:e>
                  <m:e>
                    <m:func>
                      <m:funcPr>
                        <m:ctrlPr>
                          <w:rPr>
                            <w:rFonts w:ascii="Cambria Math" w:hAnsi="Cambria Math"/>
                            <w:i/>
                            <w:sz w:val="22"/>
                          </w:rPr>
                        </m:ctrlPr>
                      </m:funcPr>
                      <m:fName>
                        <m:r>
                          <m:rPr>
                            <m:sty m:val="p"/>
                          </m:rPr>
                          <w:rPr>
                            <w:rFonts w:ascii="Cambria Math" w:hAnsi="Cambria Math"/>
                            <w:sz w:val="22"/>
                          </w:rPr>
                          <m:t>cos</m:t>
                        </m:r>
                      </m:fName>
                      <m:e>
                        <m:r>
                          <w:rPr>
                            <w:rFonts w:ascii="Cambria Math" w:hAnsi="Cambria Math"/>
                            <w:sz w:val="22"/>
                          </w:rPr>
                          <m:t>φ</m:t>
                        </m:r>
                      </m:e>
                    </m:func>
                  </m:e>
                  <m:e>
                    <m:r>
                      <w:rPr>
                        <w:rFonts w:ascii="Cambria Math" w:hAnsi="Cambria Math"/>
                        <w:sz w:val="22"/>
                      </w:rPr>
                      <m:t>0</m:t>
                    </m:r>
                  </m:e>
                </m:mr>
                <m:mr>
                  <m:e>
                    <m:r>
                      <w:rPr>
                        <w:rFonts w:ascii="Cambria Math" w:hAnsi="Cambria Math"/>
                        <w:sz w:val="22"/>
                      </w:rPr>
                      <m:t>0</m:t>
                    </m:r>
                    <m:ctrlPr>
                      <w:rPr>
                        <w:rFonts w:ascii="Cambria Math" w:eastAsia="Cambria Math" w:hAnsi="Cambria Math" w:cs="Cambria Math"/>
                        <w:i/>
                        <w:sz w:val="22"/>
                      </w:rPr>
                    </m:ctrlPr>
                  </m:e>
                  <m:e>
                    <m:r>
                      <w:rPr>
                        <w:rFonts w:ascii="Cambria Math" w:eastAsia="Cambria Math" w:hAnsi="Cambria Math" w:cs="Cambria Math"/>
                        <w:sz w:val="22"/>
                      </w:rPr>
                      <m:t>0</m:t>
                    </m:r>
                  </m:e>
                  <m:e>
                    <m:r>
                      <w:rPr>
                        <w:rFonts w:ascii="Cambria Math" w:hAnsi="Cambria Math"/>
                        <w:sz w:val="22"/>
                      </w:rPr>
                      <m:t>0</m:t>
                    </m:r>
                  </m:e>
                  <m:e>
                    <m:r>
                      <w:rPr>
                        <w:rFonts w:ascii="Cambria Math" w:hAnsi="Cambria Math"/>
                        <w:sz w:val="22"/>
                      </w:rPr>
                      <m:t>1</m:t>
                    </m:r>
                  </m:e>
                </m:mr>
              </m:m>
            </m:e>
          </m:d>
          <m:r>
            <w:rPr>
              <w:rFonts w:ascii="Cambria Math" w:hAnsi="Cambria Math"/>
              <w:sz w:val="22"/>
            </w:rPr>
            <m:t>;</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R</m:t>
                  </m:r>
                </m:e>
                <m:sub>
                  <m:r>
                    <w:rPr>
                      <w:rFonts w:ascii="Cambria Math" w:hAnsi="Cambria Math"/>
                      <w:sz w:val="22"/>
                    </w:rPr>
                    <m:t>Y</m:t>
                  </m:r>
                </m:sub>
              </m:sSub>
            </m:e>
          </m:d>
          <m:r>
            <w:rPr>
              <w:rFonts w:ascii="Cambria Math" w:hAnsi="Cambria Math"/>
              <w:sz w:val="22"/>
            </w:rPr>
            <m:t>=</m:t>
          </m:r>
          <m:d>
            <m:dPr>
              <m:begChr m:val="["/>
              <m:endChr m:val="]"/>
              <m:ctrlPr>
                <w:rPr>
                  <w:rFonts w:ascii="Cambria Math" w:hAnsi="Cambria Math"/>
                  <w:i/>
                  <w:sz w:val="22"/>
                </w:rPr>
              </m:ctrlPr>
            </m:dPr>
            <m:e>
              <m:m>
                <m:mPr>
                  <m:cGpRule m:val="3"/>
                  <m:cGp m:val="120"/>
                  <m:mcs>
                    <m:mc>
                      <m:mcPr>
                        <m:count m:val="4"/>
                        <m:mcJc m:val="center"/>
                      </m:mcPr>
                    </m:mc>
                  </m:mcs>
                  <m:ctrlPr>
                    <w:rPr>
                      <w:rFonts w:ascii="Cambria Math" w:hAnsi="Cambria Math"/>
                      <w:i/>
                      <w:sz w:val="22"/>
                    </w:rPr>
                  </m:ctrlPr>
                </m:mPr>
                <m:mr>
                  <m:e>
                    <m:func>
                      <m:funcPr>
                        <m:ctrlPr>
                          <w:rPr>
                            <w:rFonts w:ascii="Cambria Math" w:hAnsi="Cambria Math"/>
                            <w:i/>
                            <w:sz w:val="22"/>
                          </w:rPr>
                        </m:ctrlPr>
                      </m:funcPr>
                      <m:fName>
                        <m:r>
                          <m:rPr>
                            <m:sty m:val="p"/>
                          </m:rPr>
                          <w:rPr>
                            <w:rFonts w:ascii="Cambria Math" w:hAnsi="Cambria Math"/>
                            <w:sz w:val="22"/>
                          </w:rPr>
                          <m:t>cos</m:t>
                        </m:r>
                      </m:fName>
                      <m:e>
                        <m:r>
                          <w:rPr>
                            <w:rFonts w:ascii="Cambria Math" w:hAnsi="Cambria Math"/>
                            <w:sz w:val="22"/>
                          </w:rPr>
                          <m:t>ψ</m:t>
                        </m:r>
                      </m:e>
                    </m:func>
                    <m:ctrlPr>
                      <w:rPr>
                        <w:rFonts w:ascii="Cambria Math" w:eastAsia="Cambria Math" w:hAnsi="Cambria Math" w:cs="Cambria Math"/>
                        <w:i/>
                        <w:sz w:val="22"/>
                      </w:rPr>
                    </m:ctrlPr>
                  </m:e>
                  <m:e>
                    <m:r>
                      <w:rPr>
                        <w:rFonts w:ascii="Cambria Math" w:eastAsia="Cambria Math" w:hAnsi="Cambria Math" w:cs="Cambria Math"/>
                        <w:sz w:val="22"/>
                      </w:rPr>
                      <m:t>0</m:t>
                    </m:r>
                    <m:ctrlPr>
                      <w:rPr>
                        <w:rFonts w:ascii="Cambria Math" w:eastAsia="Cambria Math" w:hAnsi="Cambria Math" w:cs="Cambria Math"/>
                        <w:i/>
                        <w:sz w:val="22"/>
                      </w:rPr>
                    </m:ctrlPr>
                  </m:e>
                  <m:e>
                    <m:func>
                      <m:funcPr>
                        <m:ctrlPr>
                          <w:rPr>
                            <w:rFonts w:ascii="Cambria Math" w:eastAsia="Cambria Math" w:hAnsi="Cambria Math" w:cs="Cambria Math"/>
                            <w:i/>
                            <w:sz w:val="22"/>
                          </w:rPr>
                        </m:ctrlPr>
                      </m:funcPr>
                      <m:fName>
                        <m:r>
                          <m:rPr>
                            <m:sty m:val="p"/>
                          </m:rPr>
                          <w:rPr>
                            <w:rFonts w:ascii="Cambria Math" w:eastAsia="Cambria Math" w:hAnsi="Cambria Math" w:cs="Cambria Math"/>
                            <w:sz w:val="22"/>
                          </w:rPr>
                          <m:t>-sin</m:t>
                        </m:r>
                      </m:fName>
                      <m:e>
                        <m:r>
                          <w:rPr>
                            <w:rFonts w:ascii="Cambria Math" w:eastAsia="Cambria Math" w:hAnsi="Cambria Math" w:cs="Cambria Math"/>
                            <w:sz w:val="22"/>
                          </w:rPr>
                          <m:t>ψ</m:t>
                        </m:r>
                      </m:e>
                    </m:func>
                    <m:ctrlPr>
                      <w:rPr>
                        <w:rFonts w:ascii="Cambria Math" w:eastAsia="Cambria Math" w:hAnsi="Cambria Math" w:cs="Cambria Math"/>
                        <w:i/>
                        <w:sz w:val="22"/>
                      </w:rPr>
                    </m:ctrlPr>
                  </m:e>
                  <m:e>
                    <m:r>
                      <w:rPr>
                        <w:rFonts w:ascii="Cambria Math" w:eastAsia="Cambria Math" w:hAnsi="Cambria Math" w:cs="Cambria Math"/>
                        <w:sz w:val="22"/>
                      </w:rPr>
                      <m:t>0</m:t>
                    </m:r>
                    <m:ctrlPr>
                      <w:rPr>
                        <w:rFonts w:ascii="Cambria Math" w:eastAsia="Cambria Math" w:hAnsi="Cambria Math" w:cs="Cambria Math"/>
                        <w:i/>
                        <w:sz w:val="22"/>
                      </w:rPr>
                    </m:ctrlPr>
                  </m:e>
                </m:mr>
                <m:mr>
                  <m:e>
                    <m:r>
                      <w:rPr>
                        <w:rFonts w:ascii="Cambria Math" w:eastAsia="Cambria Math" w:hAnsi="Cambria Math" w:cs="Cambria Math"/>
                        <w:sz w:val="22"/>
                      </w:rPr>
                      <m:t>0</m:t>
                    </m:r>
                    <m:ctrlPr>
                      <w:rPr>
                        <w:rFonts w:ascii="Cambria Math" w:eastAsia="Cambria Math" w:hAnsi="Cambria Math" w:cs="Cambria Math"/>
                        <w:i/>
                        <w:sz w:val="22"/>
                      </w:rPr>
                    </m:ctrlPr>
                  </m:e>
                  <m:e>
                    <m:r>
                      <w:rPr>
                        <w:rFonts w:ascii="Cambria Math" w:eastAsia="Cambria Math" w:hAnsi="Cambria Math" w:cs="Cambria Math"/>
                        <w:sz w:val="22"/>
                      </w:rPr>
                      <m:t>1</m:t>
                    </m:r>
                  </m:e>
                  <m:e>
                    <m:r>
                      <w:rPr>
                        <w:rFonts w:ascii="Cambria Math" w:hAnsi="Cambria Math"/>
                        <w:sz w:val="22"/>
                      </w:rPr>
                      <m:t>0</m:t>
                    </m:r>
                  </m:e>
                  <m:e>
                    <m:r>
                      <w:rPr>
                        <w:rFonts w:ascii="Cambria Math" w:hAnsi="Cambria Math"/>
                        <w:sz w:val="22"/>
                      </w:rPr>
                      <m:t>0</m:t>
                    </m:r>
                  </m:e>
                </m:mr>
                <m:mr>
                  <m:e>
                    <m:func>
                      <m:funcPr>
                        <m:ctrlPr>
                          <w:rPr>
                            <w:rFonts w:ascii="Cambria Math" w:hAnsi="Cambria Math"/>
                            <w:i/>
                            <w:sz w:val="22"/>
                          </w:rPr>
                        </m:ctrlPr>
                      </m:funcPr>
                      <m:fName>
                        <m:r>
                          <m:rPr>
                            <m:sty m:val="p"/>
                          </m:rPr>
                          <w:rPr>
                            <w:rFonts w:ascii="Cambria Math" w:hAnsi="Cambria Math"/>
                            <w:sz w:val="22"/>
                          </w:rPr>
                          <m:t>sin</m:t>
                        </m:r>
                      </m:fName>
                      <m:e>
                        <m:r>
                          <w:rPr>
                            <w:rFonts w:ascii="Cambria Math" w:hAnsi="Cambria Math"/>
                            <w:sz w:val="22"/>
                          </w:rPr>
                          <m:t>ψ</m:t>
                        </m:r>
                      </m:e>
                    </m:func>
                    <m:ctrlPr>
                      <w:rPr>
                        <w:rFonts w:ascii="Cambria Math" w:eastAsia="Cambria Math" w:hAnsi="Cambria Math" w:cs="Cambria Math"/>
                        <w:i/>
                        <w:sz w:val="22"/>
                      </w:rPr>
                    </m:ctrlPr>
                  </m:e>
                  <m:e>
                    <m:r>
                      <w:rPr>
                        <w:rFonts w:ascii="Cambria Math" w:eastAsia="Cambria Math" w:hAnsi="Cambria Math" w:cs="Cambria Math"/>
                        <w:sz w:val="22"/>
                      </w:rPr>
                      <m:t>0</m:t>
                    </m:r>
                  </m:e>
                  <m:e>
                    <m:func>
                      <m:funcPr>
                        <m:ctrlPr>
                          <w:rPr>
                            <w:rFonts w:ascii="Cambria Math" w:hAnsi="Cambria Math"/>
                            <w:i/>
                            <w:sz w:val="22"/>
                          </w:rPr>
                        </m:ctrlPr>
                      </m:funcPr>
                      <m:fName>
                        <m:r>
                          <m:rPr>
                            <m:sty m:val="p"/>
                          </m:rPr>
                          <w:rPr>
                            <w:rFonts w:ascii="Cambria Math" w:hAnsi="Cambria Math"/>
                            <w:sz w:val="22"/>
                          </w:rPr>
                          <m:t>cos</m:t>
                        </m:r>
                      </m:fName>
                      <m:e>
                        <m:r>
                          <w:rPr>
                            <w:rFonts w:ascii="Cambria Math" w:hAnsi="Cambria Math"/>
                            <w:sz w:val="22"/>
                          </w:rPr>
                          <m:t>ψ</m:t>
                        </m:r>
                      </m:e>
                    </m:func>
                  </m:e>
                  <m:e>
                    <m:r>
                      <w:rPr>
                        <w:rFonts w:ascii="Cambria Math" w:hAnsi="Cambria Math"/>
                        <w:sz w:val="22"/>
                      </w:rPr>
                      <m:t>0</m:t>
                    </m:r>
                  </m:e>
                </m:mr>
                <m:mr>
                  <m:e>
                    <m:r>
                      <w:rPr>
                        <w:rFonts w:ascii="Cambria Math" w:hAnsi="Cambria Math"/>
                        <w:sz w:val="22"/>
                      </w:rPr>
                      <m:t>0</m:t>
                    </m:r>
                    <m:ctrlPr>
                      <w:rPr>
                        <w:rFonts w:ascii="Cambria Math" w:eastAsia="Cambria Math" w:hAnsi="Cambria Math" w:cs="Cambria Math"/>
                        <w:i/>
                        <w:sz w:val="22"/>
                      </w:rPr>
                    </m:ctrlPr>
                  </m:e>
                  <m:e>
                    <m:r>
                      <w:rPr>
                        <w:rFonts w:ascii="Cambria Math" w:eastAsia="Cambria Math" w:hAnsi="Cambria Math" w:cs="Cambria Math"/>
                        <w:sz w:val="22"/>
                      </w:rPr>
                      <m:t>0</m:t>
                    </m:r>
                  </m:e>
                  <m:e>
                    <m:r>
                      <w:rPr>
                        <w:rFonts w:ascii="Cambria Math" w:hAnsi="Cambria Math"/>
                        <w:sz w:val="22"/>
                      </w:rPr>
                      <m:t>0</m:t>
                    </m:r>
                  </m:e>
                  <m:e>
                    <m:r>
                      <w:rPr>
                        <w:rFonts w:ascii="Cambria Math" w:hAnsi="Cambria Math"/>
                        <w:sz w:val="22"/>
                      </w:rPr>
                      <m:t>1</m:t>
                    </m:r>
                  </m:e>
                </m:mr>
              </m:m>
            </m:e>
          </m:d>
          <m:r>
            <w:rPr>
              <w:rFonts w:ascii="Cambria Math" w:hAnsi="Cambria Math"/>
              <w:sz w:val="22"/>
            </w:rPr>
            <m:t>.</m:t>
          </m:r>
        </m:oMath>
      </m:oMathPara>
    </w:p>
    <w:p w:rsidR="00EA0E85" w:rsidRPr="00BD6CD3" w:rsidRDefault="00EA0E85" w:rsidP="00B576D7">
      <w:r w:rsidRPr="00470C1A">
        <w:rPr>
          <w:rStyle w:val="ab"/>
        </w:rPr>
        <w:lastRenderedPageBreak/>
        <w:t>Матриця</w:t>
      </w:r>
      <w:r>
        <w:t xml:space="preserve"> </w:t>
      </w:r>
      <w:r>
        <w:rPr>
          <w:rStyle w:val="ab"/>
        </w:rPr>
        <w:t>відображення</w:t>
      </w:r>
      <w:r w:rsidR="003F1355" w:rsidRPr="0033715C">
        <w:fldChar w:fldCharType="begin"/>
      </w:r>
      <w:r w:rsidRPr="0033715C">
        <w:instrText xml:space="preserve"> XE " </w:instrText>
      </w:r>
      <w:r>
        <w:instrText>матриця : відображення</w:instrText>
      </w:r>
      <w:r w:rsidRPr="0033715C">
        <w:instrText xml:space="preserve"> " </w:instrText>
      </w:r>
      <w:r w:rsidR="003F1355" w:rsidRPr="0033715C">
        <w:fldChar w:fldCharType="end"/>
      </w:r>
      <w:r>
        <w:t xml:space="preserve"> (</w:t>
      </w:r>
      <w:r>
        <w:rPr>
          <w:rStyle w:val="af5"/>
          <w:lang w:val="en-US"/>
        </w:rPr>
        <w:t>Reflection</w:t>
      </w:r>
      <w:r>
        <w:t xml:space="preserve">) </w:t>
      </w:r>
      <w:r w:rsidRPr="00470C1A">
        <w:t>[</w:t>
      </w:r>
      <w:r>
        <w:rPr>
          <w:rStyle w:val="aff9"/>
          <w:lang w:val="en-US"/>
        </w:rPr>
        <w:t>M</w:t>
      </w:r>
      <w:r w:rsidRPr="00470C1A">
        <w:t>]</w:t>
      </w:r>
      <w:r>
        <w:t xml:space="preserve"> відносно площин </w:t>
      </w:r>
      <w:r w:rsidRPr="00EA0E85">
        <w:rPr>
          <w:rStyle w:val="aff9"/>
        </w:rPr>
        <w:t>X</w:t>
      </w:r>
      <w:r>
        <w:rPr>
          <w:rStyle w:val="aff9"/>
          <w:lang w:val="en-US"/>
        </w:rPr>
        <w:t>OY</w:t>
      </w:r>
      <w:r>
        <w:t xml:space="preserve">, </w:t>
      </w:r>
      <w:r w:rsidRPr="00EA0E85">
        <w:rPr>
          <w:rStyle w:val="aff9"/>
        </w:rPr>
        <w:t>Y</w:t>
      </w:r>
      <w:r>
        <w:rPr>
          <w:rStyle w:val="aff9"/>
          <w:lang w:val="en-US"/>
        </w:rPr>
        <w:t>OZ</w:t>
      </w:r>
      <w:r w:rsidRPr="00BD6CD3">
        <w:t xml:space="preserve"> та </w:t>
      </w:r>
      <w:r w:rsidRPr="00EA0E85">
        <w:rPr>
          <w:rStyle w:val="aff9"/>
        </w:rPr>
        <w:t>Z</w:t>
      </w:r>
      <w:r>
        <w:rPr>
          <w:rStyle w:val="aff9"/>
          <w:lang w:val="en-US"/>
        </w:rPr>
        <w:t>OX</w:t>
      </w:r>
      <w:r w:rsidRPr="00BD6CD3">
        <w:t xml:space="preserve"> </w:t>
      </w:r>
      <w:r>
        <w:t>відповідно</w:t>
      </w:r>
      <w:r w:rsidRPr="00BD6CD3">
        <w:t xml:space="preserve"> </w:t>
      </w:r>
      <w:r>
        <w:t>буде мати наступний вигляд:</w:t>
      </w:r>
    </w:p>
    <w:p w:rsidR="00EA0E85" w:rsidRPr="0072290E" w:rsidRDefault="005B792C" w:rsidP="00B576D7">
      <w:pPr>
        <w:rPr>
          <w:rFonts w:eastAsiaTheme="minorEastAsia"/>
          <w:sz w:val="24"/>
          <w:szCs w:val="24"/>
          <w:lang w:val="en-US"/>
        </w:rPr>
      </w:pPr>
      <m:oMathPara>
        <m:oMathParaPr>
          <m:jc m:val="center"/>
        </m:oMathParaPr>
        <m:oMath>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Z</m:t>
                  </m:r>
                </m:sub>
              </m:sSub>
            </m:e>
          </m:d>
          <m:r>
            <w:rPr>
              <w:rFonts w:ascii="Cambria Math" w:hAnsi="Cambria Math"/>
              <w:sz w:val="24"/>
              <w:szCs w:val="24"/>
            </w:rPr>
            <m:t>=</m:t>
          </m:r>
          <m:d>
            <m:dPr>
              <m:begChr m:val="["/>
              <m:endChr m:val="]"/>
              <m:ctrlPr>
                <w:rPr>
                  <w:rFonts w:ascii="Cambria Math" w:hAnsi="Cambria Math"/>
                  <w:i/>
                  <w:sz w:val="24"/>
                  <w:szCs w:val="24"/>
                </w:rPr>
              </m:ctrlPr>
            </m:dPr>
            <m:e>
              <m:m>
                <m:mPr>
                  <m:mcs>
                    <m:mc>
                      <m:mcPr>
                        <m:count m:val="4"/>
                        <m:mcJc m:val="center"/>
                      </m:mcPr>
                    </m:mc>
                  </m:mcs>
                  <m:ctrlPr>
                    <w:rPr>
                      <w:rFonts w:ascii="Cambria Math" w:hAnsi="Cambria Math"/>
                      <w:i/>
                      <w:sz w:val="24"/>
                      <w:szCs w:val="24"/>
                    </w:rPr>
                  </m:ctrlPr>
                </m:mPr>
                <m:mr>
                  <m:e>
                    <m:r>
                      <w:rPr>
                        <w:rFonts w:ascii="Cambria Math" w:hAnsi="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e>
                  <m:e>
                    <m:r>
                      <w:rPr>
                        <w:rFonts w:ascii="Cambria Math" w:hAnsi="Cambria Math"/>
                        <w:sz w:val="24"/>
                        <w:szCs w:val="24"/>
                      </w:rPr>
                      <m:t>0</m:t>
                    </m:r>
                  </m:e>
                  <m:e>
                    <m:r>
                      <w:rPr>
                        <w:rFonts w:ascii="Cambria Math" w:hAnsi="Cambria Math"/>
                        <w:sz w:val="24"/>
                        <w:szCs w:val="24"/>
                      </w:rPr>
                      <m:t>0</m:t>
                    </m:r>
                  </m:e>
                </m:mr>
                <m:mr>
                  <m:e>
                    <m:r>
                      <w:rPr>
                        <w:rFonts w:ascii="Cambria Math" w:hAnsi="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e>
                  <m:e>
                    <m:r>
                      <w:rPr>
                        <w:rFonts w:ascii="Cambria Math" w:hAnsi="Cambria Math"/>
                        <w:sz w:val="24"/>
                        <w:szCs w:val="24"/>
                      </w:rPr>
                      <m:t>-1</m:t>
                    </m:r>
                  </m:e>
                  <m:e>
                    <m:r>
                      <w:rPr>
                        <w:rFonts w:ascii="Cambria Math" w:hAnsi="Cambria Math"/>
                        <w:sz w:val="24"/>
                        <w:szCs w:val="24"/>
                      </w:rPr>
                      <m:t>0</m:t>
                    </m:r>
                  </m:e>
                </m:mr>
                <m:mr>
                  <m:e>
                    <m:r>
                      <w:rPr>
                        <w:rFonts w:ascii="Cambria Math" w:hAnsi="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e>
                  <m:e>
                    <m:r>
                      <w:rPr>
                        <w:rFonts w:ascii="Cambria Math" w:hAnsi="Cambria Math"/>
                        <w:sz w:val="24"/>
                        <w:szCs w:val="24"/>
                      </w:rPr>
                      <m:t>0</m:t>
                    </m:r>
                  </m:e>
                  <m:e>
                    <m:r>
                      <w:rPr>
                        <w:rFonts w:ascii="Cambria Math" w:hAnsi="Cambria Math"/>
                        <w:sz w:val="24"/>
                        <w:szCs w:val="24"/>
                      </w:rPr>
                      <m:t>1</m:t>
                    </m:r>
                  </m:e>
                </m:mr>
              </m:m>
            </m:e>
          </m:d>
          <m:r>
            <w:rPr>
              <w:rFonts w:ascii="Cambria Math" w:hAnsi="Cambria Math"/>
              <w:sz w:val="24"/>
              <w:szCs w:val="24"/>
            </w:rPr>
            <m:t xml:space="preserve">; </m:t>
          </m:r>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X</m:t>
                  </m:r>
                </m:sub>
              </m:sSub>
            </m:e>
          </m:d>
          <m:r>
            <w:rPr>
              <w:rFonts w:ascii="Cambria Math" w:hAnsi="Cambria Math"/>
              <w:sz w:val="24"/>
              <w:szCs w:val="24"/>
            </w:rPr>
            <m:t>=</m:t>
          </m:r>
          <m:d>
            <m:dPr>
              <m:begChr m:val="["/>
              <m:endChr m:val="]"/>
              <m:ctrlPr>
                <w:rPr>
                  <w:rFonts w:ascii="Cambria Math" w:hAnsi="Cambria Math"/>
                  <w:i/>
                  <w:sz w:val="24"/>
                  <w:szCs w:val="24"/>
                </w:rPr>
              </m:ctrlPr>
            </m:dPr>
            <m:e>
              <m:m>
                <m:mPr>
                  <m:mcs>
                    <m:mc>
                      <m:mcPr>
                        <m:count m:val="4"/>
                        <m:mcJc m:val="center"/>
                      </m:mcPr>
                    </m:mc>
                  </m:mcs>
                  <m:ctrlPr>
                    <w:rPr>
                      <w:rFonts w:ascii="Cambria Math" w:hAnsi="Cambria Math"/>
                      <w:i/>
                      <w:sz w:val="24"/>
                      <w:szCs w:val="24"/>
                    </w:rPr>
                  </m:ctrlPr>
                </m:mPr>
                <m:mr>
                  <m:e>
                    <m:r>
                      <w:rPr>
                        <w:rFonts w:ascii="Cambria Math" w:hAnsi="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e>
                  <m:e>
                    <m:r>
                      <w:rPr>
                        <w:rFonts w:ascii="Cambria Math" w:hAnsi="Cambria Math"/>
                        <w:sz w:val="24"/>
                        <w:szCs w:val="24"/>
                      </w:rPr>
                      <m:t>0</m:t>
                    </m:r>
                  </m:e>
                  <m:e>
                    <m:r>
                      <w:rPr>
                        <w:rFonts w:ascii="Cambria Math" w:hAnsi="Cambria Math"/>
                        <w:sz w:val="24"/>
                        <w:szCs w:val="24"/>
                      </w:rPr>
                      <m:t>0</m:t>
                    </m:r>
                  </m:e>
                </m:mr>
                <m:mr>
                  <m:e>
                    <m:r>
                      <w:rPr>
                        <w:rFonts w:ascii="Cambria Math" w:hAnsi="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e>
                  <m:e>
                    <m:r>
                      <w:rPr>
                        <w:rFonts w:ascii="Cambria Math" w:hAnsi="Cambria Math"/>
                        <w:sz w:val="24"/>
                        <w:szCs w:val="24"/>
                      </w:rPr>
                      <m:t>1</m:t>
                    </m:r>
                  </m:e>
                  <m:e>
                    <m:r>
                      <w:rPr>
                        <w:rFonts w:ascii="Cambria Math" w:hAnsi="Cambria Math"/>
                        <w:sz w:val="24"/>
                        <w:szCs w:val="24"/>
                      </w:rPr>
                      <m:t>0</m:t>
                    </m:r>
                  </m:e>
                </m:mr>
                <m:mr>
                  <m:e>
                    <m:r>
                      <w:rPr>
                        <w:rFonts w:ascii="Cambria Math" w:hAnsi="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e>
                  <m:e>
                    <m:r>
                      <w:rPr>
                        <w:rFonts w:ascii="Cambria Math" w:hAnsi="Cambria Math"/>
                        <w:sz w:val="24"/>
                        <w:szCs w:val="24"/>
                      </w:rPr>
                      <m:t>0</m:t>
                    </m:r>
                  </m:e>
                  <m:e>
                    <m:r>
                      <w:rPr>
                        <w:rFonts w:ascii="Cambria Math" w:hAnsi="Cambria Math"/>
                        <w:sz w:val="24"/>
                        <w:szCs w:val="24"/>
                      </w:rPr>
                      <m:t>1</m:t>
                    </m:r>
                  </m:e>
                </m:mr>
              </m:m>
            </m:e>
          </m:d>
          <m:r>
            <w:rPr>
              <w:rFonts w:ascii="Cambria Math" w:hAnsi="Cambria Math"/>
              <w:sz w:val="24"/>
              <w:szCs w:val="24"/>
            </w:rPr>
            <m:t xml:space="preserve">; </m:t>
          </m:r>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Y</m:t>
                  </m:r>
                </m:sub>
              </m:sSub>
            </m:e>
          </m:d>
          <m:r>
            <w:rPr>
              <w:rFonts w:ascii="Cambria Math" w:hAnsi="Cambria Math"/>
              <w:sz w:val="24"/>
              <w:szCs w:val="24"/>
            </w:rPr>
            <m:t>=</m:t>
          </m:r>
          <m:d>
            <m:dPr>
              <m:begChr m:val="["/>
              <m:endChr m:val="]"/>
              <m:ctrlPr>
                <w:rPr>
                  <w:rFonts w:ascii="Cambria Math" w:hAnsi="Cambria Math"/>
                  <w:i/>
                  <w:sz w:val="24"/>
                  <w:szCs w:val="24"/>
                </w:rPr>
              </m:ctrlPr>
            </m:dPr>
            <m:e>
              <m:m>
                <m:mPr>
                  <m:mcs>
                    <m:mc>
                      <m:mcPr>
                        <m:count m:val="4"/>
                        <m:mcJc m:val="center"/>
                      </m:mcPr>
                    </m:mc>
                  </m:mcs>
                  <m:ctrlPr>
                    <w:rPr>
                      <w:rFonts w:ascii="Cambria Math" w:hAnsi="Cambria Math"/>
                      <w:i/>
                      <w:sz w:val="24"/>
                      <w:szCs w:val="24"/>
                    </w:rPr>
                  </m:ctrlPr>
                </m:mPr>
                <m:mr>
                  <m:e>
                    <m:r>
                      <w:rPr>
                        <w:rFonts w:ascii="Cambria Math" w:hAnsi="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e>
                  <m:e>
                    <m:r>
                      <w:rPr>
                        <w:rFonts w:ascii="Cambria Math" w:hAnsi="Cambria Math"/>
                        <w:sz w:val="24"/>
                        <w:szCs w:val="24"/>
                      </w:rPr>
                      <m:t>0</m:t>
                    </m:r>
                  </m:e>
                  <m:e>
                    <m:r>
                      <w:rPr>
                        <w:rFonts w:ascii="Cambria Math" w:hAnsi="Cambria Math"/>
                        <w:sz w:val="24"/>
                        <w:szCs w:val="24"/>
                      </w:rPr>
                      <m:t>0</m:t>
                    </m:r>
                  </m:e>
                </m:mr>
                <m:mr>
                  <m:e>
                    <m:r>
                      <w:rPr>
                        <w:rFonts w:ascii="Cambria Math" w:hAnsi="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e>
                  <m:e>
                    <m:r>
                      <w:rPr>
                        <w:rFonts w:ascii="Cambria Math" w:hAnsi="Cambria Math"/>
                        <w:sz w:val="24"/>
                        <w:szCs w:val="24"/>
                      </w:rPr>
                      <m:t>1</m:t>
                    </m:r>
                  </m:e>
                  <m:e>
                    <m:r>
                      <w:rPr>
                        <w:rFonts w:ascii="Cambria Math" w:hAnsi="Cambria Math"/>
                        <w:sz w:val="24"/>
                        <w:szCs w:val="24"/>
                      </w:rPr>
                      <m:t>0</m:t>
                    </m:r>
                  </m:e>
                </m:mr>
                <m:mr>
                  <m:e>
                    <m:r>
                      <w:rPr>
                        <w:rFonts w:ascii="Cambria Math" w:hAnsi="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e>
                  <m:e>
                    <m:r>
                      <w:rPr>
                        <w:rFonts w:ascii="Cambria Math" w:hAnsi="Cambria Math"/>
                        <w:sz w:val="24"/>
                        <w:szCs w:val="24"/>
                      </w:rPr>
                      <m:t>0</m:t>
                    </m:r>
                  </m:e>
                  <m:e>
                    <m:r>
                      <w:rPr>
                        <w:rFonts w:ascii="Cambria Math" w:hAnsi="Cambria Math"/>
                        <w:sz w:val="24"/>
                        <w:szCs w:val="24"/>
                      </w:rPr>
                      <m:t>1</m:t>
                    </m:r>
                  </m:e>
                </m:mr>
              </m:m>
            </m:e>
          </m:d>
          <m:r>
            <w:rPr>
              <w:rFonts w:ascii="Cambria Math" w:hAnsi="Cambria Math"/>
              <w:sz w:val="24"/>
              <w:szCs w:val="24"/>
            </w:rPr>
            <m:t>.</m:t>
          </m:r>
        </m:oMath>
      </m:oMathPara>
    </w:p>
    <w:p w:rsidR="00BD526D" w:rsidRDefault="00EA6FDA" w:rsidP="00ED28C2">
      <w:r>
        <w:t xml:space="preserve">Для того, щоб виконати складне афінне перетворення в просторі потрібно, як і в плоскому випадку, розбити перетворення на складові із простих перетворень. Побудувати для кожного з них матриці, а потім перемножити </w:t>
      </w:r>
      <w:r w:rsidR="00297E38">
        <w:t xml:space="preserve">їх </w:t>
      </w:r>
      <w:r>
        <w:t>в правильному порядку.</w:t>
      </w:r>
    </w:p>
    <w:p w:rsidR="00EA6FDA" w:rsidRDefault="00EA6FDA" w:rsidP="00ED28C2">
      <w:pPr>
        <w:rPr>
          <w:lang w:val="ru-RU"/>
        </w:rPr>
      </w:pPr>
      <w:r w:rsidRPr="00621D55">
        <w:rPr>
          <w:rStyle w:val="aff4"/>
        </w:rPr>
        <w:t>Приклад</w:t>
      </w:r>
      <w:r>
        <w:t xml:space="preserve">. Побудувати матрицю </w:t>
      </w:r>
      <w:r w:rsidR="00810A9C">
        <w:t>повороту</w:t>
      </w:r>
      <w:r>
        <w:t xml:space="preserve"> на кут </w:t>
      </w:r>
      <w:r w:rsidRPr="00EA6FDA">
        <w:rPr>
          <w:rStyle w:val="aff9"/>
        </w:rPr>
        <w:sym w:font="Symbol" w:char="F06A"/>
      </w:r>
      <w:r>
        <w:t xml:space="preserve"> навколо прямої </w:t>
      </w:r>
      <w:r w:rsidRPr="00EA6FDA">
        <w:rPr>
          <w:rStyle w:val="aff9"/>
        </w:rPr>
        <w:t>L</w:t>
      </w:r>
      <w:r>
        <w:t xml:space="preserve">, що проходить через точку </w:t>
      </w:r>
      <w:r w:rsidRPr="00EA6FDA">
        <w:rPr>
          <w:rStyle w:val="aff9"/>
        </w:rPr>
        <w:t>А</w:t>
      </w:r>
      <w:r>
        <w:t>(</w:t>
      </w:r>
      <w:r w:rsidRPr="00EA6FDA">
        <w:rPr>
          <w:rStyle w:val="aff9"/>
        </w:rPr>
        <w:t>a</w:t>
      </w:r>
      <w:r w:rsidRPr="00EA6FDA">
        <w:rPr>
          <w:lang w:val="ru-RU"/>
        </w:rPr>
        <w:t>,</w:t>
      </w:r>
      <w:r w:rsidRPr="00EA6FDA">
        <w:rPr>
          <w:rStyle w:val="aff9"/>
        </w:rPr>
        <w:t>b</w:t>
      </w:r>
      <w:r w:rsidRPr="00EA6FDA">
        <w:rPr>
          <w:lang w:val="ru-RU"/>
        </w:rPr>
        <w:t>,</w:t>
      </w:r>
      <w:r w:rsidRPr="00EA6FDA">
        <w:rPr>
          <w:rStyle w:val="aff9"/>
        </w:rPr>
        <w:t>c</w:t>
      </w:r>
      <w:r>
        <w:t>)</w:t>
      </w:r>
      <w:r w:rsidRPr="00EA6FDA">
        <w:rPr>
          <w:lang w:val="ru-RU"/>
        </w:rPr>
        <w:t xml:space="preserve"> </w:t>
      </w:r>
      <w:r>
        <w:t>та має направляючий вектор (</w:t>
      </w:r>
      <w:r w:rsidRPr="00EA6FDA">
        <w:rPr>
          <w:rStyle w:val="aff9"/>
        </w:rPr>
        <w:t>l</w:t>
      </w:r>
      <w:r w:rsidRPr="00EA6FDA">
        <w:rPr>
          <w:lang w:val="ru-RU"/>
        </w:rPr>
        <w:t>,</w:t>
      </w:r>
      <w:r w:rsidRPr="00EA6FDA">
        <w:rPr>
          <w:rStyle w:val="aff9"/>
        </w:rPr>
        <w:t>m</w:t>
      </w:r>
      <w:r w:rsidRPr="00EA6FDA">
        <w:rPr>
          <w:lang w:val="ru-RU"/>
        </w:rPr>
        <w:t>,</w:t>
      </w:r>
      <w:r w:rsidRPr="00EA6FDA">
        <w:rPr>
          <w:rStyle w:val="aff9"/>
        </w:rPr>
        <w:t>n</w:t>
      </w:r>
      <w:r>
        <w:t>)</w:t>
      </w:r>
      <w:r w:rsidR="00BD6CD3">
        <w:t xml:space="preserve"> (рис. 2.4)</w:t>
      </w:r>
      <w:r w:rsidR="00223119">
        <w:t>.</w:t>
      </w:r>
      <w:r w:rsidR="00BC297F">
        <w:t xml:space="preserve"> Можна вважати, що направляючий вектор прямої є одиничним: </w:t>
      </w:r>
      <w:r w:rsidR="00BC297F" w:rsidRPr="00BC297F">
        <w:rPr>
          <w:rStyle w:val="aff9"/>
        </w:rPr>
        <w:t>l</w:t>
      </w:r>
      <w:r w:rsidR="00BC297F" w:rsidRPr="00BC297F">
        <w:rPr>
          <w:rStyle w:val="aff9"/>
          <w:vertAlign w:val="superscript"/>
          <w:lang w:val="ru-RU"/>
        </w:rPr>
        <w:t>2</w:t>
      </w:r>
      <w:r w:rsidR="00BC297F" w:rsidRPr="00BC297F">
        <w:rPr>
          <w:rStyle w:val="aff9"/>
          <w:lang w:val="ru-RU"/>
        </w:rPr>
        <w:t>+</w:t>
      </w:r>
      <w:r w:rsidR="00BC297F" w:rsidRPr="00BC297F">
        <w:rPr>
          <w:rStyle w:val="aff9"/>
        </w:rPr>
        <w:t>m</w:t>
      </w:r>
      <w:r w:rsidR="00BC297F" w:rsidRPr="00BC297F">
        <w:rPr>
          <w:rStyle w:val="aff9"/>
          <w:vertAlign w:val="superscript"/>
          <w:lang w:val="ru-RU"/>
        </w:rPr>
        <w:t>2</w:t>
      </w:r>
      <w:r w:rsidR="00BC297F" w:rsidRPr="00BC297F">
        <w:rPr>
          <w:rStyle w:val="aff9"/>
          <w:lang w:val="ru-RU"/>
        </w:rPr>
        <w:t>+</w:t>
      </w:r>
      <w:r w:rsidR="00BC297F" w:rsidRPr="00BC297F">
        <w:rPr>
          <w:rStyle w:val="aff9"/>
        </w:rPr>
        <w:t>n</w:t>
      </w:r>
      <w:r w:rsidR="00BC297F" w:rsidRPr="00BC297F">
        <w:rPr>
          <w:rStyle w:val="aff9"/>
          <w:vertAlign w:val="superscript"/>
          <w:lang w:val="ru-RU"/>
        </w:rPr>
        <w:t>2</w:t>
      </w:r>
      <w:r w:rsidR="00BC297F" w:rsidRPr="00BC297F">
        <w:rPr>
          <w:rStyle w:val="aff9"/>
          <w:lang w:val="ru-RU"/>
        </w:rPr>
        <w:t>=1</w:t>
      </w:r>
      <w:r w:rsidR="00BC297F">
        <w:rPr>
          <w:lang w:val="ru-RU"/>
        </w:rPr>
        <w:t>.</w:t>
      </w:r>
    </w:p>
    <w:p w:rsidR="00BD6CD3" w:rsidRDefault="002B40B8" w:rsidP="0072290E">
      <w:pPr>
        <w:jc w:val="center"/>
      </w:pPr>
      <w:r>
        <w:rPr>
          <w:noProof/>
          <w:lang w:eastAsia="uk-UA"/>
        </w:rPr>
        <mc:AlternateContent>
          <mc:Choice Requires="wpc">
            <w:drawing>
              <wp:inline distT="0" distB="0" distL="0" distR="0">
                <wp:extent cx="5579745" cy="2106295"/>
                <wp:effectExtent l="0" t="0" r="1905" b="0"/>
                <wp:docPr id="260" name="Полотно 20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37" name="Rectangle 206"/>
                        <wps:cNvSpPr>
                          <a:spLocks noChangeArrowheads="1"/>
                        </wps:cNvSpPr>
                        <wps:spPr bwMode="auto">
                          <a:xfrm>
                            <a:off x="2393110" y="1494155"/>
                            <a:ext cx="301489"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BD6CD3">
                              <w:pPr>
                                <w:rPr>
                                  <w:rStyle w:val="aff9"/>
                                  <w:rFonts w:ascii="Calibri" w:hAnsi="Calibri"/>
                                </w:rPr>
                              </w:pPr>
                            </w:p>
                          </w:txbxContent>
                        </wps:txbx>
                        <wps:bodyPr rot="0" vert="horz" wrap="square" lIns="36000" tIns="36000" rIns="36000" bIns="36000" anchor="ctr" anchorCtr="0" upright="1">
                          <a:noAutofit/>
                        </wps:bodyPr>
                      </wps:wsp>
                      <wps:wsp>
                        <wps:cNvPr id="538" name="Rectangle 208"/>
                        <wps:cNvSpPr>
                          <a:spLocks noChangeArrowheads="1"/>
                        </wps:cNvSpPr>
                        <wps:spPr bwMode="auto">
                          <a:xfrm>
                            <a:off x="2393110" y="0"/>
                            <a:ext cx="301489"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D6CD3" w:rsidRDefault="005B792C" w:rsidP="00BD6CD3">
                              <w:pPr>
                                <w:pStyle w:val="af1"/>
                                <w:rPr>
                                  <w:rStyle w:val="aff9"/>
                                  <w:lang w:val="en-US"/>
                                </w:rPr>
                              </w:pPr>
                              <w:r>
                                <w:rPr>
                                  <w:rStyle w:val="aff9"/>
                                  <w:lang w:val="en-US"/>
                                </w:rPr>
                                <w:t>Z</w:t>
                              </w:r>
                            </w:p>
                          </w:txbxContent>
                        </wps:txbx>
                        <wps:bodyPr rot="0" vert="horz" wrap="square" lIns="36000" tIns="36000" rIns="36000" bIns="36000" anchor="ctr" anchorCtr="0" upright="1">
                          <a:noAutofit/>
                        </wps:bodyPr>
                      </wps:wsp>
                      <wps:wsp>
                        <wps:cNvPr id="539" name="Rectangle 209"/>
                        <wps:cNvSpPr>
                          <a:spLocks noChangeArrowheads="1"/>
                        </wps:cNvSpPr>
                        <wps:spPr bwMode="auto">
                          <a:xfrm>
                            <a:off x="3901810" y="1494155"/>
                            <a:ext cx="302116"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D6CD3" w:rsidRDefault="005B792C" w:rsidP="00BD6CD3">
                              <w:pPr>
                                <w:pStyle w:val="af1"/>
                                <w:rPr>
                                  <w:rStyle w:val="aff9"/>
                                  <w:lang w:val="en-US"/>
                                </w:rPr>
                              </w:pPr>
                              <w:r>
                                <w:rPr>
                                  <w:rStyle w:val="aff9"/>
                                  <w:lang w:val="en-US"/>
                                </w:rPr>
                                <w:t>Y</w:t>
                              </w:r>
                            </w:p>
                          </w:txbxContent>
                        </wps:txbx>
                        <wps:bodyPr rot="0" vert="horz" wrap="square" lIns="36000" tIns="36000" rIns="36000" bIns="36000" anchor="ctr" anchorCtr="0" upright="1">
                          <a:noAutofit/>
                        </wps:bodyPr>
                      </wps:wsp>
                      <wps:wsp>
                        <wps:cNvPr id="540" name="AutoShape 210"/>
                        <wps:cNvCnPr>
                          <a:cxnSpLocks noChangeShapeType="1"/>
                          <a:stCxn id="537" idx="1"/>
                          <a:endCxn id="539" idx="1"/>
                        </wps:cNvCnPr>
                        <wps:spPr bwMode="auto">
                          <a:xfrm>
                            <a:off x="2393110" y="1647190"/>
                            <a:ext cx="1508700" cy="635"/>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541" name="AutoShape 213"/>
                        <wps:cNvCnPr>
                          <a:cxnSpLocks noChangeShapeType="1"/>
                          <a:stCxn id="537" idx="2"/>
                          <a:endCxn id="538" idx="2"/>
                        </wps:cNvCnPr>
                        <wps:spPr bwMode="auto">
                          <a:xfrm flipV="1">
                            <a:off x="2543541" y="306070"/>
                            <a:ext cx="627" cy="1494155"/>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542" name="AutoShape 216"/>
                        <wps:cNvCnPr>
                          <a:cxnSpLocks noChangeShapeType="1"/>
                        </wps:cNvCnPr>
                        <wps:spPr bwMode="auto">
                          <a:xfrm flipV="1">
                            <a:off x="2393110" y="247650"/>
                            <a:ext cx="1748136" cy="104775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543" name="Rectangle 218"/>
                        <wps:cNvSpPr>
                          <a:spLocks noChangeArrowheads="1"/>
                        </wps:cNvSpPr>
                        <wps:spPr bwMode="auto">
                          <a:xfrm>
                            <a:off x="1911730" y="1800225"/>
                            <a:ext cx="302116"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8085F" w:rsidRDefault="005B792C" w:rsidP="00BD6CD3">
                              <w:pPr>
                                <w:pStyle w:val="af1"/>
                                <w:rPr>
                                  <w:rStyle w:val="aff9"/>
                                </w:rPr>
                              </w:pPr>
                              <w:r w:rsidRPr="00D8085F">
                                <w:rPr>
                                  <w:rStyle w:val="aff9"/>
                                </w:rPr>
                                <w:t>X</w:t>
                              </w:r>
                            </w:p>
                          </w:txbxContent>
                        </wps:txbx>
                        <wps:bodyPr rot="0" vert="horz" wrap="square" lIns="36000" tIns="36000" rIns="36000" bIns="36000" anchor="ctr" anchorCtr="0" upright="1">
                          <a:noAutofit/>
                        </wps:bodyPr>
                      </wps:wsp>
                      <wps:wsp>
                        <wps:cNvPr id="256" name="AutoShape 219"/>
                        <wps:cNvCnPr>
                          <a:cxnSpLocks noChangeShapeType="1"/>
                        </wps:cNvCnPr>
                        <wps:spPr bwMode="auto">
                          <a:xfrm flipH="1">
                            <a:off x="2082219" y="1562100"/>
                            <a:ext cx="573519" cy="469265"/>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57" name="Rectangle 220"/>
                        <wps:cNvSpPr>
                          <a:spLocks noChangeArrowheads="1"/>
                        </wps:cNvSpPr>
                        <wps:spPr bwMode="auto">
                          <a:xfrm>
                            <a:off x="3741977" y="0"/>
                            <a:ext cx="302116"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D6CD3" w:rsidRDefault="005B792C" w:rsidP="00BD6CD3">
                              <w:pPr>
                                <w:pStyle w:val="af1"/>
                                <w:rPr>
                                  <w:rStyle w:val="aff9"/>
                                  <w:lang w:val="en-US"/>
                                </w:rPr>
                              </w:pPr>
                              <w:r>
                                <w:rPr>
                                  <w:rStyle w:val="aff9"/>
                                  <w:lang w:val="en-US"/>
                                </w:rPr>
                                <w:t>L</w:t>
                              </w:r>
                            </w:p>
                          </w:txbxContent>
                        </wps:txbx>
                        <wps:bodyPr rot="0" vert="horz" wrap="square" lIns="36000" tIns="36000" rIns="36000" bIns="36000" anchor="ctr" anchorCtr="0" upright="1">
                          <a:noAutofit/>
                        </wps:bodyPr>
                      </wps:wsp>
                      <wps:wsp>
                        <wps:cNvPr id="259" name="Arc 221"/>
                        <wps:cNvSpPr>
                          <a:spLocks/>
                        </wps:cNvSpPr>
                        <wps:spPr bwMode="auto">
                          <a:xfrm flipH="1">
                            <a:off x="3459918" y="381000"/>
                            <a:ext cx="282059" cy="476250"/>
                          </a:xfrm>
                          <a:custGeom>
                            <a:avLst/>
                            <a:gdLst>
                              <a:gd name="G0" fmla="+- 21600 0 0"/>
                              <a:gd name="G1" fmla="+- 21600 0 0"/>
                              <a:gd name="G2" fmla="+- 21600 0 0"/>
                              <a:gd name="T0" fmla="*/ 21600 w 43200"/>
                              <a:gd name="T1" fmla="*/ 0 h 43200"/>
                              <a:gd name="T2" fmla="*/ 6 w 43200"/>
                              <a:gd name="T3" fmla="*/ 21101 h 43200"/>
                              <a:gd name="T4" fmla="*/ 21600 w 43200"/>
                              <a:gd name="T5" fmla="*/ 21600 h 43200"/>
                            </a:gdLst>
                            <a:ahLst/>
                            <a:cxnLst>
                              <a:cxn ang="0">
                                <a:pos x="T0" y="T1"/>
                              </a:cxn>
                              <a:cxn ang="0">
                                <a:pos x="T2" y="T3"/>
                              </a:cxn>
                              <a:cxn ang="0">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1433"/>
                                  <a:pt x="1" y="21267"/>
                                  <a:pt x="5" y="21100"/>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1433"/>
                                  <a:pt x="1" y="21267"/>
                                  <a:pt x="5" y="21100"/>
                                </a:cubicBezTo>
                                <a:lnTo>
                                  <a:pt x="21600" y="21600"/>
                                </a:lnTo>
                                <a:close/>
                              </a:path>
                            </a:pathLst>
                          </a:custGeom>
                          <a:noFill/>
                          <a:ln w="9525">
                            <a:solidFill>
                              <a:srgbClr val="000000"/>
                            </a:solidFill>
                            <a:round/>
                            <a:headEnd/>
                            <a:tailEnd type="stealth"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c:wpc>
                  </a:graphicData>
                </a:graphic>
              </wp:inline>
            </w:drawing>
          </mc:Choice>
          <mc:Fallback>
            <w:pict>
              <v:group id="Полотно 204" o:spid="_x0000_s1166" editas="canvas" style="width:439.35pt;height:165.85pt;mso-position-horizontal-relative:char;mso-position-vertical-relative:line" coordsize="55797,2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">
                <v:shape id="_x0000_s1167" type="#_x0000_t75" style="position:absolute;width:55797;height:21062;visibility:visible;mso-wrap-style:square">
                  <v:fill o:detectmouseclick="t"/>
                  <v:path o:connecttype="none"/>
                </v:shape>
                <v:rect id="Rectangle 206" o:spid="_x0000_s1168" style="position:absolute;left:23931;top:14941;width:3014;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7WsMA&#10;AADcAAAADwAAAGRycy9kb3ducmV2LnhtbESPUWvCMBSF3wf+h3CFvc20k3VSjeIGgiAI0+HzJbm2&#10;xeamNFmb/XszEPZ4OOd8h7PaRNuKgXrfOFaQzzIQxNqZhisF3+fdywKED8gGW8ek4Jc8bNaTpxWW&#10;xo38RcMpVCJB2JeooA6hK6X0uiaLfuY64uRdXW8xJNlX0vQ4Jrht5WuWFdJiw2mhxo4+a9K3049V&#10;oJuizeOB9PnDXMZjzIvh4AqlnqdxuwQRKIb/8KO9Nwre5u/wdyYd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M7WsMAAADcAAAADwAAAAAAAAAAAAAAAACYAgAAZHJzL2Rv&#10;d25yZXYueG1sUEsFBgAAAAAEAAQA9QAAAIgDAAAAAA==&#10;" stroked="f">
                  <v:shadow offset="6pt,6pt"/>
                  <v:textbox inset="1mm,1mm,1mm,1mm">
                    <w:txbxContent>
                      <w:p w:rsidR="00AB6496" w:rsidRPr="00AC50F9" w:rsidRDefault="00AB6496" w:rsidP="00BD6CD3">
                        <w:pPr>
                          <w:rPr>
                            <w:rStyle w:val="aff9"/>
                            <w:rFonts w:ascii="Calibri" w:hAnsi="Calibri"/>
                          </w:rPr>
                        </w:pPr>
                      </w:p>
                    </w:txbxContent>
                  </v:textbox>
                </v:rect>
                <v:rect id="Rectangle 208" o:spid="_x0000_s1169" style="position:absolute;left:23931;width:3014;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vKMAA&#10;AADcAAAADwAAAGRycy9kb3ducmV2LnhtbERPXUvDMBR9H/gfwhX2tqWdWEZdWnQgCANh6/D5klzb&#10;YnNTmthm/948CHs8nO9DHe0gZpp871hBvs1AEGtnem4VXJv3zR6ED8gGB8ek4EYe6uphdcDSuIXP&#10;NF9CK1II+xIVdCGMpZRed2TRb91InLhvN1kMCU6tNBMuKdwOcpdlhbTYc2rocKRjR/rn8msV6L4Y&#10;8ngi3byZr+Uz5sV8coVS68f4+gIiUAx38b/7wyh4fkpr05l0BGT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yvKMAAAADcAAAADwAAAAAAAAAAAAAAAACYAgAAZHJzL2Rvd25y&#10;ZXYueG1sUEsFBgAAAAAEAAQA9QAAAIUDAAAAAA==&#10;" stroked="f">
                  <v:shadow offset="6pt,6pt"/>
                  <v:textbox inset="1mm,1mm,1mm,1mm">
                    <w:txbxContent>
                      <w:p w:rsidR="00AB6496" w:rsidRPr="00BD6CD3" w:rsidRDefault="00AB6496" w:rsidP="00BD6CD3">
                        <w:pPr>
                          <w:pStyle w:val="af1"/>
                          <w:rPr>
                            <w:rStyle w:val="aff9"/>
                            <w:lang w:val="en-US"/>
                          </w:rPr>
                        </w:pPr>
                        <w:r>
                          <w:rPr>
                            <w:rStyle w:val="aff9"/>
                            <w:lang w:val="en-US"/>
                          </w:rPr>
                          <w:t>Z</w:t>
                        </w:r>
                      </w:p>
                    </w:txbxContent>
                  </v:textbox>
                </v:rect>
                <v:rect id="Rectangle 209" o:spid="_x0000_s1170" style="position:absolute;left:39018;top:14941;width:302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Ks8MA&#10;AADcAAAADwAAAGRycy9kb3ducmV2LnhtbESPUWvCMBSF3wf+h3CFvc20k5VZjeIGgiAI0+HzJbm2&#10;xeamNFmb/XszEPZ4OOd8h7PaRNuKgXrfOFaQzzIQxNqZhisF3+fdyzsIH5ANto5JwS952KwnTyss&#10;jRv5i4ZTqESCsC9RQR1CV0rpdU0W/cx1xMm7ut5iSLKvpOlxTHDbytcsK6TFhtNCjR191qRvpx+r&#10;QDdFm8cD6fOHuYzHmBfDwRVKPU/jdgkiUAz/4Ud7bxS8zRfwdyYd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AKs8MAAADcAAAADwAAAAAAAAAAAAAAAACYAgAAZHJzL2Rv&#10;d25yZXYueG1sUEsFBgAAAAAEAAQA9QAAAIgDAAAAAA==&#10;" stroked="f">
                  <v:shadow offset="6pt,6pt"/>
                  <v:textbox inset="1mm,1mm,1mm,1mm">
                    <w:txbxContent>
                      <w:p w:rsidR="00AB6496" w:rsidRPr="00BD6CD3" w:rsidRDefault="00AB6496" w:rsidP="00BD6CD3">
                        <w:pPr>
                          <w:pStyle w:val="af1"/>
                          <w:rPr>
                            <w:rStyle w:val="aff9"/>
                            <w:lang w:val="en-US"/>
                          </w:rPr>
                        </w:pPr>
                        <w:r>
                          <w:rPr>
                            <w:rStyle w:val="aff9"/>
                            <w:lang w:val="en-US"/>
                          </w:rPr>
                          <w:t>Y</w:t>
                        </w:r>
                      </w:p>
                    </w:txbxContent>
                  </v:textbox>
                </v:rect>
                <v:shape id="AutoShape 210" o:spid="_x0000_s1171" type="#_x0000_t32" style="position:absolute;left:23931;top:16471;width:1508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7KsIAAADcAAAADwAAAGRycy9kb3ducmV2LnhtbERPz2vCMBS+C/4P4Q28aVrZhqtGkYHi&#10;YQ6sDj0+mmdb1ryUJNXuv18OgseP7/di1ZtG3Mj52rKCdJKAIC6srrlUcDpuxjMQPiBrbCyTgj/y&#10;sFoOBwvMtL3zgW55KEUMYZ+hgiqENpPSFxUZ9BPbEkfuap3BEKErpXZ4j+GmkdMkeZcGa44NFbb0&#10;WVHxm3dGwcd3ej46012+8u5nP/P5ZrudpkqNXvr1HESgPjzFD/dOK3h7jfPj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7KsIAAADcAAAADwAAAAAAAAAAAAAA&#10;AAChAgAAZHJzL2Rvd25yZXYueG1sUEsFBgAAAAAEAAQA+QAAAJADAAAAAA==&#10;" strokeweight="1.25pt">
                  <v:stroke endarrow="classic" endarrowlength="long"/>
                  <v:shadow offset="6pt,6pt"/>
                </v:shape>
                <v:shape id="AutoShape 213" o:spid="_x0000_s1172" type="#_x0000_t32" style="position:absolute;left:25435;top:3060;width:6;height:149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sWsscAAADcAAAADwAAAGRycy9kb3ducmV2LnhtbESPQWvCQBSE74X+h+UVvNWNJQ0SXUVN&#10;hUqhUPWQ4yP7TKLZtyG7iem/7xYKPQ4z8w2zXI+mEQN1rrasYDaNQBAXVtdcKjif9s9zEM4ja2ws&#10;k4JvcrBePT4sMdX2zl80HH0pAoRdigoq79tUSldUZNBNbUscvIvtDPogu1LqDu8Bbhr5EkWJNFhz&#10;WKiwpV1Fxe3YGwV5//aZ3C5Jnl/j7HDecvZxiK5KTZ7GzQKEp9H/h//a71rBazyD3zPhCM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qxayxwAAANwAAAAPAAAAAAAA&#10;AAAAAAAAAKECAABkcnMvZG93bnJldi54bWxQSwUGAAAAAAQABAD5AAAAlQMAAAAA&#10;" strokeweight="1.25pt">
                  <v:stroke endarrow="classic" endarrowlength="long"/>
                  <v:shadow offset="6pt,6pt"/>
                </v:shape>
                <v:shape id="AutoShape 216" o:spid="_x0000_s1173" type="#_x0000_t32" style="position:absolute;left:23931;top:2476;width:17481;height:104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4aCsQAAADcAAAADwAAAGRycy9kb3ducmV2LnhtbESPzWrCQBSF94LvMFyhO52YxtKmjqEE&#10;Cl24aZp2fTtzTYKZOyEzanz7jlBweTg/H2dbTLYXZxp951jBepWAINbOdNwoqL/el88gfEA22Dsm&#10;BVfyUOzmsy3mxl34k85VaEQcYZ+jgjaEIZfS65Ys+pUbiKN3cKPFEOXYSDPiJY7bXqZJ8iQtdhwJ&#10;LQ5UtqSP1clGyMvVO/Nb6/33ocTHU2Z12f8o9bCY3l5BBJrCPfzf/jAKNlkKtzPxCM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bhoKxAAAANwAAAAPAAAAAAAAAAAA&#10;AAAAAKECAABkcnMvZG93bnJldi54bWxQSwUGAAAAAAQABAD5AAAAkgMAAAAA&#10;">
                  <v:shadow offset="6pt,6pt"/>
                </v:shape>
                <v:rect id="Rectangle 218" o:spid="_x0000_s1174" style="position:absolute;left:19117;top:18002;width:3021;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5OJMMA&#10;AADcAAAADwAAAGRycy9kb3ducmV2LnhtbESPUWvCMBSF3wf+h3CFvc20bitSjaKCMBAG07HnS3Jt&#10;i81NaWKb/ftFEPZ4OOd8h7PaRNuKgXrfOFaQzzIQxNqZhisF3+fDywKED8gGW8ek4Jc8bNaTpxWW&#10;xo38RcMpVCJB2JeooA6hK6X0uiaLfuY64uRdXG8xJNlX0vQ4Jrht5TzLCmmx4bRQY0f7mvT1dLMK&#10;dFO0eTySPu/Mz/gZ82I4ukKp52ncLkEEiuE//Gh/GAXvb69wP5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5OJMMAAADcAAAADwAAAAAAAAAAAAAAAACYAgAAZHJzL2Rv&#10;d25yZXYueG1sUEsFBgAAAAAEAAQA9QAAAIgDAAAAAA==&#10;" stroked="f">
                  <v:shadow offset="6pt,6pt"/>
                  <v:textbox inset="1mm,1mm,1mm,1mm">
                    <w:txbxContent>
                      <w:p w:rsidR="00AB6496" w:rsidRPr="00D8085F" w:rsidRDefault="00AB6496" w:rsidP="00BD6CD3">
                        <w:pPr>
                          <w:pStyle w:val="af1"/>
                          <w:rPr>
                            <w:rStyle w:val="aff9"/>
                          </w:rPr>
                        </w:pPr>
                        <w:r w:rsidRPr="00D8085F">
                          <w:rPr>
                            <w:rStyle w:val="aff9"/>
                          </w:rPr>
                          <w:t>X</w:t>
                        </w:r>
                      </w:p>
                    </w:txbxContent>
                  </v:textbox>
                </v:rect>
                <v:shape id="AutoShape 219" o:spid="_x0000_s1175" type="#_x0000_t32" style="position:absolute;left:20822;top:15621;width:5735;height:46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HVfsYAAADcAAAADwAAAGRycy9kb3ducmV2LnhtbESPQWvCQBSE74X+h+UVvDWbhhokukpb&#10;KygFweghx0f2mcRk34bsqum/7xYKPQ4z8w2zWI2mEzcaXGNZwUsUgyAurW64UnA6bp5nIJxH1thZ&#10;JgXf5GC1fHxYYKbtnQ90y30lAoRdhgpq7/tMSlfWZNBFticO3tkOBn2QQyX1gPcAN51M4jiVBhsO&#10;CzX29FFT2eZXo6C4fu7T9pwWxeV1vTu98/prF1+UmjyNb3MQnkb/H/5rb7WCZJrC75lw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x1X7GAAAA3AAAAA8AAAAAAAAA&#10;AAAAAAAAoQIAAGRycy9kb3ducmV2LnhtbFBLBQYAAAAABAAEAPkAAACUAwAAAAA=&#10;" strokeweight="1.25pt">
                  <v:stroke endarrow="classic" endarrowlength="long"/>
                  <v:shadow offset="6pt,6pt"/>
                </v:shape>
                <v:rect id="Rectangle 220" o:spid="_x0000_s1176" style="position:absolute;left:37419;width:3021;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Tn8MA&#10;AADcAAAADwAAAGRycy9kb3ducmV2LnhtbESPUWvCMBSF3wf+h3CFvc20wuqoRtGBIAgDdfh8Sa5t&#10;sbkpTdZm/34ZCD4ezjnf4aw20bZioN43jhXkswwEsXam4UrB92X/9gHCB2SDrWNS8EseNuvJywpL&#10;40Y+0XAOlUgQ9iUqqEPoSim9rsmin7mOOHk311sMSfaVND2OCW5bOc+yQlpsOC3U2NFnTfp+/rEK&#10;dFO0eTySvuzMdfyKeTEcXaHU6zRulyACxfAMP9oHo2D+voD/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YTn8MAAADcAAAADwAAAAAAAAAAAAAAAACYAgAAZHJzL2Rv&#10;d25yZXYueG1sUEsFBgAAAAAEAAQA9QAAAIgDAAAAAA==&#10;" stroked="f">
                  <v:shadow offset="6pt,6pt"/>
                  <v:textbox inset="1mm,1mm,1mm,1mm">
                    <w:txbxContent>
                      <w:p w:rsidR="00AB6496" w:rsidRPr="00BD6CD3" w:rsidRDefault="00AB6496" w:rsidP="00BD6CD3">
                        <w:pPr>
                          <w:pStyle w:val="af1"/>
                          <w:rPr>
                            <w:rStyle w:val="aff9"/>
                            <w:lang w:val="en-US"/>
                          </w:rPr>
                        </w:pPr>
                        <w:r>
                          <w:rPr>
                            <w:rStyle w:val="aff9"/>
                            <w:lang w:val="en-US"/>
                          </w:rPr>
                          <w:t>L</w:t>
                        </w:r>
                      </w:p>
                    </w:txbxContent>
                  </v:textbox>
                </v:rect>
                <v:shape id="Arc 221" o:spid="_x0000_s1177" style="position:absolute;left:34599;top:3810;width:2820;height:4762;flip:x;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VmMcA&#10;AADcAAAADwAAAGRycy9kb3ducmV2LnhtbESP3WoCMRSE7wt9h3AK3tVshS7tapSlWBDEUn9AvDts&#10;jpvVzcmSRN326ZtCoZfDzHzDTGa9bcWVfGgcK3gaZiCIK6cbrhXstu+PLyBCRNbYOiYFXxRgNr2/&#10;m2Ch3Y3XdN3EWiQIhwIVmBi7QspQGbIYhq4jTt7ReYsxSV9L7fGW4LaVoyzLpcWG04LBjt4MVefN&#10;xSrwh3x+yvflR7mMdlWb7/Pi8zRXavDQl2MQkfr4H/5rL7SC0fMr/J5JR0B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KFZjHAAAA3AAAAA8AAAAAAAAAAAAAAAAAmAIAAGRy&#10;cy9kb3ducmV2LnhtbFBLBQYAAAAABAAEAPUAAACMAwAAAAA=&#10;" path="m21599,nfc33529,,43200,9670,43200,21600v,11929,-9671,21600,-21600,21600c9670,43200,,33529,,21600v-1,-167,1,-333,5,-500em21599,nsc33529,,43200,9670,43200,21600v,11929,-9671,21600,-21600,21600c9670,43200,,33529,,21600v-1,-167,1,-333,5,-500l21600,21600,21599,xe" filled="f">
                  <v:stroke endarrow="classic" endarrowlength="long"/>
                  <v:shadow offset="6pt,6pt"/>
                  <v:path arrowok="t" o:extrusionok="f" o:connecttype="custom" o:connectlocs="141030,0;39,232624;141030,238125" o:connectangles="0,0,0"/>
                </v:shape>
                <w10:anchorlock/>
              </v:group>
            </w:pict>
          </mc:Fallback>
        </mc:AlternateContent>
      </w:r>
    </w:p>
    <w:p w:rsidR="00BD6CD3" w:rsidRDefault="00BD6CD3" w:rsidP="004D6A55">
      <w:pPr>
        <w:jc w:val="center"/>
        <w:rPr>
          <w:highlight w:val="yellow"/>
          <w:lang w:val="ru-RU"/>
        </w:rPr>
      </w:pPr>
      <w:r>
        <w:t>Рис. 2.4. Умова задачі для приклад</w:t>
      </w:r>
      <w:r w:rsidR="006146B9">
        <w:t>у</w:t>
      </w:r>
    </w:p>
    <w:p w:rsidR="00826D86" w:rsidRDefault="00BD6CD3" w:rsidP="00ED28C2">
      <w:r w:rsidRPr="00BD6CD3">
        <w:t xml:space="preserve">Вирішення </w:t>
      </w:r>
      <w:r>
        <w:t>даної задачі розбивається на кілька кроків.</w:t>
      </w:r>
    </w:p>
    <w:p w:rsidR="00BD6CD3" w:rsidRDefault="00BD6CD3" w:rsidP="009E690A">
      <w:pPr>
        <w:pStyle w:val="a"/>
        <w:numPr>
          <w:ilvl w:val="0"/>
          <w:numId w:val="9"/>
        </w:numPr>
      </w:pPr>
      <w:r>
        <w:t xml:space="preserve">Будуємо матрицю переміщення на вектор </w:t>
      </w:r>
      <w:r w:rsidRPr="00BD6CD3">
        <w:rPr>
          <w:rStyle w:val="aff9"/>
        </w:rPr>
        <w:t>–A</w:t>
      </w:r>
      <w:r w:rsidRPr="00BD6CD3">
        <w:rPr>
          <w:lang w:val="ru-RU"/>
        </w:rPr>
        <w:t>(</w:t>
      </w:r>
      <w:r w:rsidRPr="00BD6CD3">
        <w:rPr>
          <w:rStyle w:val="aff9"/>
          <w:lang w:val="ru-RU"/>
        </w:rPr>
        <w:t>-</w:t>
      </w:r>
      <w:r w:rsidRPr="00BD6CD3">
        <w:rPr>
          <w:rStyle w:val="aff9"/>
        </w:rPr>
        <w:t>a</w:t>
      </w:r>
      <w:r w:rsidRPr="00BD6CD3">
        <w:rPr>
          <w:lang w:val="ru-RU"/>
        </w:rPr>
        <w:t>,</w:t>
      </w:r>
      <w:r w:rsidRPr="00BD6CD3">
        <w:rPr>
          <w:rStyle w:val="aff9"/>
          <w:lang w:val="ru-RU"/>
        </w:rPr>
        <w:t>-</w:t>
      </w:r>
      <w:r w:rsidRPr="00BD6CD3">
        <w:rPr>
          <w:rStyle w:val="aff9"/>
        </w:rPr>
        <w:t>b</w:t>
      </w:r>
      <w:r w:rsidRPr="00BD6CD3">
        <w:rPr>
          <w:lang w:val="ru-RU"/>
        </w:rPr>
        <w:t>,</w:t>
      </w:r>
      <w:r w:rsidRPr="00BD6CD3">
        <w:rPr>
          <w:rStyle w:val="aff9"/>
          <w:lang w:val="ru-RU"/>
        </w:rPr>
        <w:t>-</w:t>
      </w:r>
      <w:r w:rsidRPr="00BD6CD3">
        <w:rPr>
          <w:rStyle w:val="aff9"/>
        </w:rPr>
        <w:t>c</w:t>
      </w:r>
      <w:r w:rsidRPr="00BD6CD3">
        <w:rPr>
          <w:lang w:val="ru-RU"/>
        </w:rPr>
        <w:t>)</w:t>
      </w:r>
      <w:r>
        <w:t>:</w:t>
      </w:r>
    </w:p>
    <w:p w:rsidR="00BD6CD3" w:rsidRPr="00D47130" w:rsidRDefault="005B792C" w:rsidP="006B2076">
      <w:pPr>
        <w:rPr>
          <w:rFonts w:eastAsiaTheme="minorEastAsia"/>
          <w:lang w:val="en-US"/>
        </w:rPr>
      </w:pPr>
      <m:oMathPara>
        <m:oMath>
          <m:d>
            <m:dPr>
              <m:begChr m:val="["/>
              <m:endChr m:val="]"/>
              <m:ctrlPr>
                <w:rPr>
                  <w:rFonts w:ascii="Cambria Math" w:hAnsi="Cambria Math"/>
                </w:rPr>
              </m:ctrlPr>
            </m:dPr>
            <m:e>
              <m:r>
                <w:rPr>
                  <w:rFonts w:ascii="Cambria Math" w:hAnsi="Cambria Math"/>
                </w:rPr>
                <m:t>T</m:t>
              </m:r>
            </m:e>
          </m:d>
          <m:r>
            <m:rPr>
              <m:sty m:val="p"/>
            </m:rPr>
            <w:rPr>
              <w:rFonts w:ascii="Cambria Math" w:hAnsi="Cambria Math"/>
            </w:rPr>
            <m:t>=</m:t>
          </m:r>
          <m:d>
            <m:dPr>
              <m:begChr m:val="["/>
              <m:endChr m:val="]"/>
              <m:ctrlPr>
                <w:rPr>
                  <w:rFonts w:ascii="Cambria Math" w:hAnsi="Cambria Math"/>
                </w:rPr>
              </m:ctrlPr>
            </m:dPr>
            <m:e>
              <m:m>
                <m:mPr>
                  <m:mcs>
                    <m:mc>
                      <m:mcPr>
                        <m:count m:val="4"/>
                        <m:mcJc m:val="center"/>
                      </m:mcPr>
                    </m:mc>
                  </m:mcs>
                  <m:ctrlPr>
                    <w:rPr>
                      <w:rFonts w:ascii="Cambria Math" w:hAnsi="Cambria Math"/>
                    </w:rPr>
                  </m:ctrlPr>
                </m:mPr>
                <m:mr>
                  <m:e>
                    <m:r>
                      <m:rPr>
                        <m:sty m:val="p"/>
                      </m:rPr>
                      <w:rPr>
                        <w:rFonts w:ascii="Cambria Math" w:hAnsi="Cambria Math"/>
                      </w:rPr>
                      <m:t>1</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mr>
                <m:mr>
                  <m:e>
                    <m:r>
                      <m:rPr>
                        <m:sty m:val="p"/>
                      </m:rPr>
                      <w:rPr>
                        <w:rFonts w:ascii="Cambria Math" w:eastAsia="Cambria Math" w:hAnsi="Cambria Math" w:cs="Cambria Math"/>
                      </w:rPr>
                      <m:t>0</m:t>
                    </m:r>
                    <m:ctrlPr>
                      <w:rPr>
                        <w:rFonts w:ascii="Cambria Math" w:eastAsia="Cambria Math" w:hAnsi="Cambria Math" w:cs="Cambria Math"/>
                      </w:rPr>
                    </m:ctrlPr>
                  </m:e>
                  <m:e>
                    <m:r>
                      <m:rPr>
                        <m:sty m:val="p"/>
                      </m:rPr>
                      <w:rPr>
                        <w:rFonts w:ascii="Cambria Math" w:eastAsia="Cambria Math" w:hAnsi="Cambria Math" w:cs="Cambria Math"/>
                      </w:rPr>
                      <m:t>1</m:t>
                    </m:r>
                  </m:e>
                  <m:e>
                    <m:r>
                      <m:rPr>
                        <m:sty m:val="p"/>
                      </m:rPr>
                      <w:rPr>
                        <w:rFonts w:ascii="Cambria Math" w:hAnsi="Cambria Math"/>
                      </w:rPr>
                      <m:t>0</m:t>
                    </m:r>
                  </m:e>
                  <m:e>
                    <m:r>
                      <m:rPr>
                        <m:sty m:val="p"/>
                      </m:rPr>
                      <w:rPr>
                        <w:rFonts w:ascii="Cambria Math" w:hAnsi="Cambria Math"/>
                      </w:rPr>
                      <m:t>0</m:t>
                    </m:r>
                  </m:e>
                </m:mr>
                <m:mr>
                  <m:e>
                    <m:r>
                      <m:rPr>
                        <m:sty m:val="p"/>
                      </m:rPr>
                      <w:rPr>
                        <w:rFonts w:ascii="Cambria Math" w:hAnsi="Cambria Math"/>
                      </w:rPr>
                      <m:t>0</m:t>
                    </m:r>
                    <m:ctrlPr>
                      <w:rPr>
                        <w:rFonts w:ascii="Cambria Math" w:eastAsia="Cambria Math" w:hAnsi="Cambria Math" w:cs="Cambria Math"/>
                      </w:rPr>
                    </m:ctrlPr>
                  </m:e>
                  <m:e>
                    <m:r>
                      <m:rPr>
                        <m:sty m:val="p"/>
                      </m:rPr>
                      <w:rPr>
                        <w:rFonts w:ascii="Cambria Math" w:eastAsia="Cambria Math" w:hAnsi="Cambria Math" w:cs="Cambria Math"/>
                      </w:rPr>
                      <m:t>0</m:t>
                    </m:r>
                  </m:e>
                  <m:e>
                    <m:r>
                      <m:rPr>
                        <m:sty m:val="p"/>
                      </m:rPr>
                      <w:rPr>
                        <w:rFonts w:ascii="Cambria Math" w:hAnsi="Cambria Math"/>
                      </w:rPr>
                      <m:t>1</m:t>
                    </m:r>
                  </m:e>
                  <m:e>
                    <m:r>
                      <m:rPr>
                        <m:sty m:val="p"/>
                      </m:rPr>
                      <w:rPr>
                        <w:rFonts w:ascii="Cambria Math" w:hAnsi="Cambria Math"/>
                      </w:rPr>
                      <m:t>0</m:t>
                    </m:r>
                  </m:e>
                </m:mr>
                <m:mr>
                  <m:e>
                    <m:r>
                      <m:rPr>
                        <m:sty m:val="p"/>
                      </m:rPr>
                      <w:rPr>
                        <w:rFonts w:ascii="Cambria Math" w:eastAsia="Cambria Math" w:hAnsi="Cambria Math" w:cs="Cambria Math"/>
                      </w:rPr>
                      <m:t>-</m:t>
                    </m:r>
                    <m:r>
                      <w:rPr>
                        <w:rFonts w:ascii="Cambria Math" w:eastAsia="Cambria Math" w:hAnsi="Cambria Math" w:cs="Cambria Math"/>
                      </w:rPr>
                      <m:t>a</m:t>
                    </m:r>
                    <m:ctrlPr>
                      <w:rPr>
                        <w:rFonts w:ascii="Cambria Math" w:eastAsia="Cambria Math" w:hAnsi="Cambria Math" w:cs="Cambria Math"/>
                      </w:rPr>
                    </m:ctrlPr>
                  </m:e>
                  <m:e>
                    <m:r>
                      <m:rPr>
                        <m:sty m:val="p"/>
                      </m:rPr>
                      <w:rPr>
                        <w:rFonts w:ascii="Cambria Math" w:hAnsi="Cambria Math"/>
                      </w:rPr>
                      <m:t>-</m:t>
                    </m:r>
                    <m:r>
                      <w:rPr>
                        <w:rFonts w:ascii="Cambria Math" w:hAnsi="Cambria Math"/>
                      </w:rPr>
                      <m:t>b</m:t>
                    </m:r>
                  </m:e>
                  <m:e>
                    <m:r>
                      <m:rPr>
                        <m:sty m:val="p"/>
                      </m:rPr>
                      <w:rPr>
                        <w:rFonts w:ascii="Cambria Math" w:hAnsi="Cambria Math"/>
                      </w:rPr>
                      <m:t>-</m:t>
                    </m:r>
                    <m:r>
                      <w:rPr>
                        <w:rFonts w:ascii="Cambria Math" w:hAnsi="Cambria Math"/>
                      </w:rPr>
                      <m:t>c</m:t>
                    </m:r>
                  </m:e>
                  <m:e>
                    <m:r>
                      <m:rPr>
                        <m:sty m:val="p"/>
                      </m:rPr>
                      <w:rPr>
                        <w:rFonts w:ascii="Cambria Math" w:hAnsi="Cambria Math"/>
                      </w:rPr>
                      <m:t>1</m:t>
                    </m:r>
                  </m:e>
                </m:mr>
              </m:m>
            </m:e>
          </m:d>
          <m:r>
            <m:rPr>
              <m:sty m:val="p"/>
            </m:rPr>
            <w:rPr>
              <w:rFonts w:ascii="Cambria Math" w:hAnsi="Cambria Math"/>
            </w:rPr>
            <m:t>.</m:t>
          </m:r>
        </m:oMath>
      </m:oMathPara>
    </w:p>
    <w:p w:rsidR="00D47130" w:rsidRDefault="00D47130" w:rsidP="00D47130">
      <w:r>
        <w:t xml:space="preserve">В результаті цього переміщення ми добиваємося того, що пряма </w:t>
      </w:r>
      <w:r w:rsidRPr="00D47130">
        <w:rPr>
          <w:rStyle w:val="aff9"/>
        </w:rPr>
        <w:t>L</w:t>
      </w:r>
      <w:r>
        <w:t xml:space="preserve"> проходить через початок координат.</w:t>
      </w:r>
    </w:p>
    <w:p w:rsidR="00D47130" w:rsidRDefault="00297E38" w:rsidP="00D47130">
      <w:pPr>
        <w:pStyle w:val="a"/>
      </w:pPr>
      <w:r>
        <w:t>Суміщаємо</w:t>
      </w:r>
      <w:r w:rsidR="00D47130">
        <w:t xml:space="preserve"> вісь аплікат (</w:t>
      </w:r>
      <w:r w:rsidR="00D47130" w:rsidRPr="00D47130">
        <w:rPr>
          <w:rStyle w:val="aff9"/>
        </w:rPr>
        <w:t>Z</w:t>
      </w:r>
      <w:r w:rsidR="00D47130">
        <w:t>) з прямо</w:t>
      </w:r>
      <w:r>
        <w:t xml:space="preserve">ю </w:t>
      </w:r>
      <w:r w:rsidR="00D47130" w:rsidRPr="00D47130">
        <w:rPr>
          <w:rStyle w:val="aff9"/>
        </w:rPr>
        <w:t>L</w:t>
      </w:r>
      <w:r w:rsidR="00D47130">
        <w:t xml:space="preserve"> двома поворотами навколо осі абсцис (</w:t>
      </w:r>
      <w:r w:rsidR="00D47130" w:rsidRPr="00D47130">
        <w:rPr>
          <w:rStyle w:val="aff9"/>
        </w:rPr>
        <w:t>X</w:t>
      </w:r>
      <w:r w:rsidR="00D47130">
        <w:t>) та осі ординат (</w:t>
      </w:r>
      <w:r w:rsidR="00D47130" w:rsidRPr="00D47130">
        <w:rPr>
          <w:rStyle w:val="aff9"/>
        </w:rPr>
        <w:t>Y</w:t>
      </w:r>
      <w:r w:rsidR="00D47130">
        <w:t>).</w:t>
      </w:r>
    </w:p>
    <w:p w:rsidR="00D47130" w:rsidRPr="00BB21BA" w:rsidRDefault="00D47130" w:rsidP="00D47130">
      <w:pPr>
        <w:rPr>
          <w:lang w:val="ru-RU"/>
        </w:rPr>
      </w:pPr>
      <w:r>
        <w:t xml:space="preserve">Перший поворот – навколо осі абсцис на кут </w:t>
      </w:r>
      <w:r w:rsidRPr="00D47130">
        <w:rPr>
          <w:rStyle w:val="aff9"/>
        </w:rPr>
        <w:sym w:font="Symbol" w:char="F079"/>
      </w:r>
      <w:r>
        <w:t xml:space="preserve">. Цей кут необхідно вирахувати. Щоб знайти цей кут, розглянемо ортогональну проекцію </w:t>
      </w:r>
      <w:r w:rsidRPr="00D47130">
        <w:rPr>
          <w:rStyle w:val="aff9"/>
        </w:rPr>
        <w:t>L</w:t>
      </w:r>
      <w:r w:rsidRPr="00D47130">
        <w:rPr>
          <w:lang w:val="ru-RU"/>
        </w:rPr>
        <w:t>'</w:t>
      </w:r>
      <w:r>
        <w:t xml:space="preserve"> заданої прямої </w:t>
      </w:r>
      <w:r w:rsidRPr="00D47130">
        <w:rPr>
          <w:rStyle w:val="aff9"/>
        </w:rPr>
        <w:t>L</w:t>
      </w:r>
      <w:r>
        <w:t xml:space="preserve"> на площину </w:t>
      </w:r>
      <w:r w:rsidRPr="00D47130">
        <w:rPr>
          <w:rStyle w:val="aff9"/>
        </w:rPr>
        <w:t>X</w:t>
      </w:r>
      <w:r w:rsidRPr="00D47130">
        <w:rPr>
          <w:rStyle w:val="aff9"/>
          <w:lang w:val="ru-RU"/>
        </w:rPr>
        <w:t>=0</w:t>
      </w:r>
      <w:r>
        <w:rPr>
          <w:lang w:val="ru-RU"/>
        </w:rPr>
        <w:t xml:space="preserve"> (рис. 2.5).</w:t>
      </w:r>
    </w:p>
    <w:p w:rsidR="00412412" w:rsidRDefault="002B40B8" w:rsidP="004D6A55">
      <w:pPr>
        <w:jc w:val="center"/>
      </w:pPr>
      <w:r>
        <w:rPr>
          <w:noProof/>
          <w:lang w:eastAsia="uk-UA"/>
        </w:rPr>
        <w:lastRenderedPageBreak/>
        <mc:AlternateContent>
          <mc:Choice Requires="wpc">
            <w:drawing>
              <wp:inline distT="0" distB="0" distL="0" distR="0">
                <wp:extent cx="5579745" cy="1851660"/>
                <wp:effectExtent l="0" t="0" r="1905" b="0"/>
                <wp:docPr id="258" name="Полотно 2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28" name="Rectangle 260"/>
                        <wps:cNvSpPr>
                          <a:spLocks noChangeArrowheads="1"/>
                        </wps:cNvSpPr>
                        <wps:spPr bwMode="auto">
                          <a:xfrm>
                            <a:off x="2348784" y="1494155"/>
                            <a:ext cx="295905"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6A7E19">
                              <w:pPr>
                                <w:rPr>
                                  <w:rStyle w:val="aff9"/>
                                  <w:rFonts w:ascii="Calibri" w:hAnsi="Calibri"/>
                                </w:rPr>
                              </w:pPr>
                            </w:p>
                          </w:txbxContent>
                        </wps:txbx>
                        <wps:bodyPr rot="0" vert="horz" wrap="square" lIns="36000" tIns="36000" rIns="36000" bIns="36000" anchor="ctr" anchorCtr="0" upright="1">
                          <a:noAutofit/>
                        </wps:bodyPr>
                      </wps:wsp>
                      <wps:wsp>
                        <wps:cNvPr id="529" name="Rectangle 261"/>
                        <wps:cNvSpPr>
                          <a:spLocks noChangeArrowheads="1"/>
                        </wps:cNvSpPr>
                        <wps:spPr bwMode="auto">
                          <a:xfrm>
                            <a:off x="2348784" y="0"/>
                            <a:ext cx="295905"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D6CD3" w:rsidRDefault="005B792C" w:rsidP="006A7E19">
                              <w:pPr>
                                <w:pStyle w:val="af1"/>
                                <w:rPr>
                                  <w:rStyle w:val="aff9"/>
                                  <w:lang w:val="en-US"/>
                                </w:rPr>
                              </w:pPr>
                              <w:r>
                                <w:rPr>
                                  <w:rStyle w:val="aff9"/>
                                  <w:lang w:val="en-US"/>
                                </w:rPr>
                                <w:t>Z</w:t>
                              </w:r>
                            </w:p>
                          </w:txbxContent>
                        </wps:txbx>
                        <wps:bodyPr rot="0" vert="horz" wrap="square" lIns="36000" tIns="36000" rIns="36000" bIns="36000" anchor="ctr" anchorCtr="0" upright="1">
                          <a:noAutofit/>
                        </wps:bodyPr>
                      </wps:wsp>
                      <wps:wsp>
                        <wps:cNvPr id="530" name="Rectangle 262"/>
                        <wps:cNvSpPr>
                          <a:spLocks noChangeArrowheads="1"/>
                        </wps:cNvSpPr>
                        <wps:spPr bwMode="auto">
                          <a:xfrm>
                            <a:off x="3829538" y="1494155"/>
                            <a:ext cx="29652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D6CD3" w:rsidRDefault="005B792C" w:rsidP="006A7E19">
                              <w:pPr>
                                <w:pStyle w:val="af1"/>
                                <w:rPr>
                                  <w:rStyle w:val="aff9"/>
                                  <w:lang w:val="en-US"/>
                                </w:rPr>
                              </w:pPr>
                              <w:r>
                                <w:rPr>
                                  <w:rStyle w:val="aff9"/>
                                  <w:lang w:val="en-US"/>
                                </w:rPr>
                                <w:t>Y</w:t>
                              </w:r>
                            </w:p>
                          </w:txbxContent>
                        </wps:txbx>
                        <wps:bodyPr rot="0" vert="horz" wrap="square" lIns="36000" tIns="36000" rIns="36000" bIns="36000" anchor="ctr" anchorCtr="0" upright="1">
                          <a:noAutofit/>
                        </wps:bodyPr>
                      </wps:wsp>
                      <wps:wsp>
                        <wps:cNvPr id="531" name="AutoShape 263"/>
                        <wps:cNvCnPr>
                          <a:cxnSpLocks noChangeShapeType="1"/>
                          <a:stCxn id="528" idx="1"/>
                          <a:endCxn id="530" idx="1"/>
                        </wps:cNvCnPr>
                        <wps:spPr bwMode="auto">
                          <a:xfrm>
                            <a:off x="2348784" y="1647190"/>
                            <a:ext cx="1480755" cy="635"/>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532" name="AutoShape 264"/>
                        <wps:cNvCnPr>
                          <a:cxnSpLocks noChangeShapeType="1"/>
                          <a:stCxn id="528" idx="2"/>
                          <a:endCxn id="529" idx="2"/>
                        </wps:cNvCnPr>
                        <wps:spPr bwMode="auto">
                          <a:xfrm flipV="1">
                            <a:off x="2497044" y="306070"/>
                            <a:ext cx="615" cy="1494155"/>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533" name="AutoShape 265"/>
                        <wps:cNvCnPr>
                          <a:cxnSpLocks noChangeShapeType="1"/>
                        </wps:cNvCnPr>
                        <wps:spPr bwMode="auto">
                          <a:xfrm flipV="1">
                            <a:off x="2348784" y="685800"/>
                            <a:ext cx="1715756" cy="1047750"/>
                          </a:xfrm>
                          <a:prstGeom prst="straightConnector1">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534" name="Rectangle 266"/>
                        <wps:cNvSpPr>
                          <a:spLocks noChangeArrowheads="1"/>
                        </wps:cNvSpPr>
                        <wps:spPr bwMode="auto">
                          <a:xfrm>
                            <a:off x="3617299" y="450850"/>
                            <a:ext cx="29652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6A7E19">
                              <w:pPr>
                                <w:pStyle w:val="af1"/>
                                <w:rPr>
                                  <w:rStyle w:val="aff9"/>
                                  <w:rFonts w:ascii="Calibri" w:hAnsi="Calibri"/>
                                </w:rPr>
                              </w:pPr>
                              <w:r w:rsidRPr="00D47130">
                                <w:rPr>
                                  <w:rStyle w:val="aff9"/>
                                </w:rPr>
                                <w:t>L</w:t>
                              </w:r>
                              <w:r w:rsidRPr="00D47130">
                                <w:t>'</w:t>
                              </w:r>
                            </w:p>
                          </w:txbxContent>
                        </wps:txbx>
                        <wps:bodyPr rot="0" vert="horz" wrap="square" lIns="36000" tIns="36000" rIns="36000" bIns="36000" anchor="ctr" anchorCtr="0" upright="1">
                          <a:noAutofit/>
                        </wps:bodyPr>
                      </wps:wsp>
                      <wps:wsp>
                        <wps:cNvPr id="535" name="Arc 267"/>
                        <wps:cNvSpPr>
                          <a:spLocks/>
                        </wps:cNvSpPr>
                        <wps:spPr bwMode="auto">
                          <a:xfrm>
                            <a:off x="2497044" y="864235"/>
                            <a:ext cx="681627" cy="3524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stealth"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536" name="Rectangle 268"/>
                        <wps:cNvSpPr>
                          <a:spLocks noChangeArrowheads="1"/>
                        </wps:cNvSpPr>
                        <wps:spPr bwMode="auto">
                          <a:xfrm>
                            <a:off x="2882151" y="558165"/>
                            <a:ext cx="29652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6A7E19" w:rsidRDefault="005B792C" w:rsidP="006A7E19">
                              <w:pPr>
                                <w:pStyle w:val="af1"/>
                                <w:rPr>
                                  <w:rStyle w:val="aff9"/>
                                </w:rPr>
                              </w:pPr>
                              <w:r w:rsidRPr="006A7E19">
                                <w:rPr>
                                  <w:rStyle w:val="aff9"/>
                                </w:rPr>
                                <w:sym w:font="Symbol" w:char="F079"/>
                              </w:r>
                            </w:p>
                          </w:txbxContent>
                        </wps:txbx>
                        <wps:bodyPr rot="0" vert="horz" wrap="square" lIns="36000" tIns="36000" rIns="36000" bIns="36000" anchor="ctr" anchorCtr="0" upright="1">
                          <a:noAutofit/>
                        </wps:bodyPr>
                      </wps:wsp>
                    </wpc:wpc>
                  </a:graphicData>
                </a:graphic>
              </wp:inline>
            </w:drawing>
          </mc:Choice>
          <mc:Fallback>
            <w:pict>
              <v:group id="Полотно 258" o:spid="_x0000_s1178" editas="canvas" style="width:439.35pt;height:145.8pt;mso-position-horizontal-relative:char;mso-position-vertical-relative:line" coordsize="55797,1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">
                <v:shape id="_x0000_s1179" type="#_x0000_t75" style="position:absolute;width:55797;height:18516;visibility:visible;mso-wrap-style:square">
                  <v:fill o:detectmouseclick="t"/>
                  <v:path o:connecttype="none"/>
                </v:shape>
                <v:rect id="Rectangle 260" o:spid="_x0000_s1180" style="position:absolute;left:23487;top:14941;width:2959;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59cAA&#10;AADcAAAADwAAAGRycy9kb3ducmV2LnhtbERPXWuDMBR9H/Q/hFvo24wWKsOZlrUwKBQG07HnS3Kn&#10;MnMjJtP03y8Pgz0eznd9inYUC81+cKygyHIQxNqZgTsFH+3r4xMIH5ANjo5JwZ08nI6bhxor41Z+&#10;p6UJnUgh7CtU0IcwVVJ63ZNFn7mJOHFfbrYYEpw7aWZcU7gd5T7PS2lx4NTQ40SXnvR382MV6KEc&#10;i3gj3Z7N5/oWi3K5uVKp3Ta+PIMIFMO/+M99NQoO+7Q2nUlH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U59cAAAADcAAAADwAAAAAAAAAAAAAAAACYAgAAZHJzL2Rvd25y&#10;ZXYueG1sUEsFBgAAAAAEAAQA9QAAAIUDAAAAAA==&#10;" stroked="f">
                  <v:shadow offset="6pt,6pt"/>
                  <v:textbox inset="1mm,1mm,1mm,1mm">
                    <w:txbxContent>
                      <w:p w:rsidR="00AB6496" w:rsidRPr="00AC50F9" w:rsidRDefault="00AB6496" w:rsidP="006A7E19">
                        <w:pPr>
                          <w:rPr>
                            <w:rStyle w:val="aff9"/>
                            <w:rFonts w:ascii="Calibri" w:hAnsi="Calibri"/>
                          </w:rPr>
                        </w:pPr>
                      </w:p>
                    </w:txbxContent>
                  </v:textbox>
                </v:rect>
                <v:rect id="Rectangle 261" o:spid="_x0000_s1181" style="position:absolute;left:23487;width:2959;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mcbsMA&#10;AADcAAAADwAAAGRycy9kb3ducmV2LnhtbESPUWvCMBSF3wf+h3CFvc20woqrRtGBIAgDdfh8Sa5t&#10;sbkpTdZm/34ZCD4ezjnf4aw20bZioN43jhXkswwEsXam4UrB92X/tgDhA7LB1jEp+CUPm/XkZYWl&#10;cSOfaDiHSiQI+xIV1CF0pZRe12TRz1xHnLyb6y2GJPtKmh7HBLetnGdZIS02nBZq7OizJn0//1gF&#10;uinaPB5JX3bmOn7FvBiOrlDqdRq3SxCBYniGH+2DUfA+/4D/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mcbsMAAADcAAAADwAAAAAAAAAAAAAAAACYAgAAZHJzL2Rv&#10;d25yZXYueG1sUEsFBgAAAAAEAAQA9QAAAIgDAAAAAA==&#10;" stroked="f">
                  <v:shadow offset="6pt,6pt"/>
                  <v:textbox inset="1mm,1mm,1mm,1mm">
                    <w:txbxContent>
                      <w:p w:rsidR="00AB6496" w:rsidRPr="00BD6CD3" w:rsidRDefault="00AB6496" w:rsidP="006A7E19">
                        <w:pPr>
                          <w:pStyle w:val="af1"/>
                          <w:rPr>
                            <w:rStyle w:val="aff9"/>
                            <w:lang w:val="en-US"/>
                          </w:rPr>
                        </w:pPr>
                        <w:r>
                          <w:rPr>
                            <w:rStyle w:val="aff9"/>
                            <w:lang w:val="en-US"/>
                          </w:rPr>
                          <w:t>Z</w:t>
                        </w:r>
                      </w:p>
                    </w:txbxContent>
                  </v:textbox>
                </v:rect>
                <v:rect id="Rectangle 262" o:spid="_x0000_s1182" style="position:absolute;left:38295;top:14941;width:2965;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qjLsAA&#10;AADcAAAADwAAAGRycy9kb3ducmV2LnhtbERPXUvDMBR9H/gfwhX2tqWdWEZdWnQgCANh6/D5klzb&#10;YnNTmthm/948CHs8nO9DHe0gZpp871hBvs1AEGtnem4VXJv3zR6ED8gGB8ek4EYe6uphdcDSuIXP&#10;NF9CK1II+xIVdCGMpZRed2TRb91InLhvN1kMCU6tNBMuKdwOcpdlhbTYc2rocKRjR/rn8msV6L4Y&#10;8ngi3byZr+Uz5sV8coVS68f4+gIiUAx38b/7wyh4fkrz05l0BGT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4qjLsAAAADcAAAADwAAAAAAAAAAAAAAAACYAgAAZHJzL2Rvd25y&#10;ZXYueG1sUEsFBgAAAAAEAAQA9QAAAIUDAAAAAA==&#10;" stroked="f">
                  <v:shadow offset="6pt,6pt"/>
                  <v:textbox inset="1mm,1mm,1mm,1mm">
                    <w:txbxContent>
                      <w:p w:rsidR="00AB6496" w:rsidRPr="00BD6CD3" w:rsidRDefault="00AB6496" w:rsidP="006A7E19">
                        <w:pPr>
                          <w:pStyle w:val="af1"/>
                          <w:rPr>
                            <w:rStyle w:val="aff9"/>
                            <w:lang w:val="en-US"/>
                          </w:rPr>
                        </w:pPr>
                        <w:r>
                          <w:rPr>
                            <w:rStyle w:val="aff9"/>
                            <w:lang w:val="en-US"/>
                          </w:rPr>
                          <w:t>Y</w:t>
                        </w:r>
                      </w:p>
                    </w:txbxContent>
                  </v:textbox>
                </v:rect>
                <v:shape id="AutoShape 263" o:spid="_x0000_s1183" type="#_x0000_t32" style="position:absolute;left:23487;top:16471;width:1480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FtzMYAAADcAAAADwAAAGRycy9kb3ducmV2LnhtbESPQWvCQBSE7wX/w/KE3uomFotNXaUU&#10;lB5qwaRij4/sMwlm34bdjcZ/7xYKHoeZ+YZZrAbTijM531hWkE4SEMSl1Q1XCn6K9dMchA/IGlvL&#10;pOBKHlbL0cMCM20vvKNzHioRIewzVFCH0GVS+rImg35iO+LoHa0zGKJ0ldQOLxFuWjlNkhdpsOG4&#10;UGNHHzWVp7w3Cl6/00PhTP/7lff77dzn681mmir1OB7e30AEGsI9/N/+1Apmzyn8nY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BbczGAAAA3AAAAA8AAAAAAAAA&#10;AAAAAAAAoQIAAGRycy9kb3ducmV2LnhtbFBLBQYAAAAABAAEAPkAAACUAwAAAAA=&#10;" strokeweight="1.25pt">
                  <v:stroke endarrow="classic" endarrowlength="long"/>
                  <v:shadow offset="6pt,6pt"/>
                </v:shape>
                <v:shape id="AutoShape 264" o:spid="_x0000_s1184" type="#_x0000_t32" style="position:absolute;left:24970;top:3060;width:6;height:149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7uMYAAADcAAAADwAAAGRycy9kb3ducmV2LnhtbESPW2vCQBSE34X+h+UUfNONlwaJrtJ6&#10;gYpQqPqQx0P2mESzZ0N21fTfu0LBx2FmvmFmi9ZU4kaNKy0rGPQjEMSZ1SXnCo6HTW8CwnlkjZVl&#10;UvBHDhbzt84ME23v/Eu3vc9FgLBLUEHhfZ1I6bKCDLq+rYmDd7KNQR9kk0vd4D3ATSWHURRLgyWH&#10;hQJrWhaUXfZXoyC9rn/iyylO0/N4tT1+8Wq3jc5Kdd/bzykIT61/hf/b31rBx2gIzzPhCM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7jGAAAA3AAAAA8AAAAAAAAA&#10;AAAAAAAAoQIAAGRycy9kb3ducmV2LnhtbFBLBQYAAAAABAAEAPkAAACUAwAAAAA=&#10;" strokeweight="1.25pt">
                  <v:stroke endarrow="classic" endarrowlength="long"/>
                  <v:shadow offset="6pt,6pt"/>
                </v:shape>
                <v:shape id="AutoShape 265" o:spid="_x0000_s1185" type="#_x0000_t32" style="position:absolute;left:23487;top:6858;width:17158;height:10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Q27sMAAADcAAAADwAAAGRycy9kb3ducmV2LnhtbESPwW7CMBBE75X4B2uRuBUbEKVNMQhV&#10;gDgG2g9Y4m0cEa+j2E3Sv6+RkHoczcwbzXo7uFp01IbKs4bZVIEgLrypuNTw9Xl4fgURIrLB2jNp&#10;+KUA283oaY2Z8T2fqbvEUiQIhww12BibTMpQWHIYpr4hTt63bx3GJNtSmhb7BHe1nCv1Ih1WnBYs&#10;NvRhqbhdfpyGa349rlZ53vGh26M6vtnYq7PWk/GwewcRaYj/4Uf7ZDQsFwu4n0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kNu7DAAAA3AAAAA8AAAAAAAAAAAAA&#10;AAAAoQIAAGRycy9kb3ducmV2LnhtbFBLBQYAAAAABAAEAPkAAACRAwAAAAA=&#10;">
                  <v:stroke dashstyle="longDash"/>
                  <v:shadow offset="6pt,6pt"/>
                </v:shape>
                <v:rect id="Rectangle 266" o:spid="_x0000_s1186" style="position:absolute;left:36172;top:4508;width:2966;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lLcMA&#10;AADcAAAADwAAAGRycy9kb3ducmV2LnhtbESPUWvCMBSF3wf+h3CFvc20bitSjaKCMBAG07HnS3Jt&#10;i81NaWKb/ftFEPZ4OOd8h7PaRNuKgXrfOFaQzzIQxNqZhisF3+fDywKED8gGW8ek4Jc8bNaTpxWW&#10;xo38RcMpVCJB2JeooA6hK6X0uiaLfuY64uRdXG8xJNlX0vQ4Jrht5TzLCmmx4bRQY0f7mvT1dLMK&#10;dFO0eTySPu/Mz/gZ82I4ukKp52ncLkEEiuE//Gh/GAXvr29wP5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GlLcMAAADcAAAADwAAAAAAAAAAAAAAAACYAgAAZHJzL2Rv&#10;d25yZXYueG1sUEsFBgAAAAAEAAQA9QAAAIgDAAAAAA==&#10;" stroked="f">
                  <v:shadow offset="6pt,6pt"/>
                  <v:textbox inset="1mm,1mm,1mm,1mm">
                    <w:txbxContent>
                      <w:p w:rsidR="00AB6496" w:rsidRPr="00AC50F9" w:rsidRDefault="00AB6496" w:rsidP="006A7E19">
                        <w:pPr>
                          <w:pStyle w:val="af1"/>
                          <w:rPr>
                            <w:rStyle w:val="aff9"/>
                            <w:rFonts w:ascii="Calibri" w:hAnsi="Calibri"/>
                          </w:rPr>
                        </w:pPr>
                        <w:r w:rsidRPr="00D47130">
                          <w:rPr>
                            <w:rStyle w:val="aff9"/>
                          </w:rPr>
                          <w:t>L</w:t>
                        </w:r>
                        <w:r w:rsidRPr="00D47130">
                          <w:t>'</w:t>
                        </w:r>
                      </w:p>
                    </w:txbxContent>
                  </v:textbox>
                </v:rect>
                <v:shape id="Arc 267" o:spid="_x0000_s1187" style="position:absolute;left:24970;top:8642;width:6816;height:3524;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R1sUA&#10;AADcAAAADwAAAGRycy9kb3ducmV2LnhtbESPQWvCQBSE7wX/w/KEXqRu2mKQmI1oSYvXWrHXR/aZ&#10;BLNvw+4a0/76riD0OMzMN0y+Hk0nBnK+tazgeZ6AIK6sbrlWcPh6f1qC8AFZY2eZFPyQh3Uxecgx&#10;0/bKnzTsQy0ihH2GCpoQ+kxKXzVk0M9tTxy9k3UGQ5SultrhNcJNJ1+SJJUGW44LDfb01lB13l+M&#10;gnSXzGbtln+/l5fSlcd+k7qPWqnH6bhZgQg0hv/wvb3TChavC7id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ZHWxQAAANwAAAAPAAAAAAAAAAAAAAAAAJgCAABkcnMv&#10;ZG93bnJldi54bWxQSwUGAAAAAAQABAD1AAAAigMAAAAA&#10;" path="m-1,nfc11929,,21600,9670,21600,21600em-1,nsc11929,,21600,9670,21600,21600l,21600,-1,xe" filled="f">
                  <v:stroke endarrow="classic" endarrowlength="long"/>
                  <v:shadow offset="6pt,6pt"/>
                  <v:path arrowok="t" o:extrusionok="f" o:connecttype="custom" o:connectlocs="0,0;681627,352425;0,352425" o:connectangles="0,0,0"/>
                </v:shape>
                <v:rect id="Rectangle 268" o:spid="_x0000_s1188" style="position:absolute;left:28821;top:5581;width:2965;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wcMA&#10;AADcAAAADwAAAGRycy9kb3ducmV2LnhtbESPzWrDMBCE74W+g9hCb43slojiRglpIRAIFPJDz4u0&#10;tU2slbFUW3n7qBDIcZiZb5jFKrlOjDSE1rOGclaAIDbetlxrOB03L+8gQkS22HkmDRcKsFo+Piyw&#10;sn7iPY2HWIsM4VChhibGvpIymIYchpnvibP36weHMcuhlnbAKcNdJ1+LQkmHLeeFBnv6asicD39O&#10;g2lVV6YdmeOn/Zm+U6nGnVdaPz+l9QeISCnew7f21mqYvyn4P5OP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ewcMAAADcAAAADwAAAAAAAAAAAAAAAACYAgAAZHJzL2Rv&#10;d25yZXYueG1sUEsFBgAAAAAEAAQA9QAAAIgDAAAAAA==&#10;" stroked="f">
                  <v:shadow offset="6pt,6pt"/>
                  <v:textbox inset="1mm,1mm,1mm,1mm">
                    <w:txbxContent>
                      <w:p w:rsidR="00AB6496" w:rsidRPr="006A7E19" w:rsidRDefault="00AB6496" w:rsidP="006A7E19">
                        <w:pPr>
                          <w:pStyle w:val="af1"/>
                          <w:rPr>
                            <w:rStyle w:val="aff9"/>
                          </w:rPr>
                        </w:pPr>
                        <w:r w:rsidRPr="006A7E19">
                          <w:rPr>
                            <w:rStyle w:val="aff9"/>
                          </w:rPr>
                          <w:sym w:font="Symbol" w:char="F079"/>
                        </w:r>
                      </w:p>
                    </w:txbxContent>
                  </v:textbox>
                </v:rect>
                <w10:anchorlock/>
              </v:group>
            </w:pict>
          </mc:Fallback>
        </mc:AlternateContent>
      </w:r>
    </w:p>
    <w:p w:rsidR="00D47130" w:rsidRPr="006A7E19" w:rsidRDefault="00D47130" w:rsidP="004D6A55">
      <w:pPr>
        <w:jc w:val="center"/>
      </w:pPr>
      <w:r w:rsidRPr="006A7E19">
        <w:t>Рис. 2.5. Проекція прямої L на площину X=0</w:t>
      </w:r>
    </w:p>
    <w:p w:rsidR="00E77F2B" w:rsidRDefault="00E77F2B" w:rsidP="00ED28C2">
      <w:r>
        <w:t xml:space="preserve">Направляючий вектор прямої </w:t>
      </w:r>
      <w:r w:rsidRPr="00E77F2B">
        <w:rPr>
          <w:rStyle w:val="aff9"/>
        </w:rPr>
        <w:t>L</w:t>
      </w:r>
      <w:r w:rsidRPr="00E77F2B">
        <w:rPr>
          <w:lang w:val="ru-RU"/>
        </w:rPr>
        <w:t>'</w:t>
      </w:r>
      <w:r>
        <w:t xml:space="preserve"> визначається просто – він дорівнює (</w:t>
      </w:r>
      <w:r w:rsidRPr="00E77F2B">
        <w:rPr>
          <w:rStyle w:val="aff9"/>
        </w:rPr>
        <w:t>0</w:t>
      </w:r>
      <w:r w:rsidRPr="00E77F2B">
        <w:rPr>
          <w:lang w:val="ru-RU"/>
        </w:rPr>
        <w:t>,</w:t>
      </w:r>
      <w:r w:rsidRPr="00E77F2B">
        <w:rPr>
          <w:rStyle w:val="aff9"/>
        </w:rPr>
        <w:t>m</w:t>
      </w:r>
      <w:r w:rsidRPr="00E77F2B">
        <w:rPr>
          <w:lang w:val="ru-RU"/>
        </w:rPr>
        <w:t>,</w:t>
      </w:r>
      <w:r w:rsidRPr="00E77F2B">
        <w:rPr>
          <w:rStyle w:val="aff9"/>
        </w:rPr>
        <w:t>n</w:t>
      </w:r>
      <w:r>
        <w:t>).</w:t>
      </w:r>
      <w:r w:rsidR="005C4A67">
        <w:t xml:space="preserve"> Звідси знаходимо:</w:t>
      </w:r>
    </w:p>
    <w:p w:rsidR="005C4A67" w:rsidRDefault="005B792C" w:rsidP="00ED28C2">
      <w:pPr>
        <w:rPr>
          <w:rFonts w:eastAsiaTheme="minorEastAsia"/>
        </w:rPr>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ψ</m:t>
              </m:r>
            </m:e>
          </m:func>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d</m:t>
              </m:r>
            </m:den>
          </m:f>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ψ</m:t>
              </m:r>
            </m:e>
          </m:func>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d</m:t>
              </m:r>
            </m:den>
          </m:f>
          <m:r>
            <w:rPr>
              <w:rFonts w:ascii="Cambria Math" w:hAnsi="Cambria Math"/>
            </w:rPr>
            <m:t>;d=</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2</m:t>
                  </m:r>
                </m:sup>
              </m:sSup>
            </m:e>
          </m:rad>
          <m:r>
            <w:rPr>
              <w:rFonts w:ascii="Cambria Math" w:hAnsi="Cambria Math"/>
            </w:rPr>
            <m:t xml:space="preserve">. </m:t>
          </m:r>
        </m:oMath>
      </m:oMathPara>
    </w:p>
    <w:p w:rsidR="00E640F8" w:rsidRDefault="00E640F8" w:rsidP="00ED28C2">
      <w:pPr>
        <w:rPr>
          <w:rFonts w:eastAsiaTheme="minorEastAsia"/>
        </w:rPr>
      </w:pPr>
      <w:r>
        <w:rPr>
          <w:rFonts w:eastAsiaTheme="minorEastAsia"/>
        </w:rPr>
        <w:t>Тоді матриця повороту навколо осі абсцис матиме наступний вигляд:</w:t>
      </w:r>
    </w:p>
    <w:p w:rsidR="00E640F8" w:rsidRPr="004D6A55" w:rsidRDefault="005B792C" w:rsidP="00ED28C2">
      <w:pPr>
        <w:rPr>
          <w:rFonts w:eastAsiaTheme="minorEastAsia"/>
          <w:sz w:val="24"/>
          <w:szCs w:val="24"/>
          <w:lang w:val="en-US"/>
        </w:rPr>
      </w:pPr>
      <m:oMathPara>
        <m:oMath>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lang w:val="en-US"/>
                    </w:rPr>
                    <m:t>X</m:t>
                  </m:r>
                </m:sub>
              </m:sSub>
            </m:e>
          </m:d>
          <m:r>
            <w:rPr>
              <w:rFonts w:ascii="Cambria Math" w:hAnsi="Cambria Math"/>
              <w:sz w:val="24"/>
              <w:szCs w:val="24"/>
            </w:rPr>
            <m:t>=</m:t>
          </m:r>
          <m:d>
            <m:dPr>
              <m:begChr m:val="["/>
              <m:endChr m:val="]"/>
              <m:ctrlPr>
                <w:rPr>
                  <w:rFonts w:ascii="Cambria Math" w:hAnsi="Cambria Math"/>
                  <w:i/>
                  <w:sz w:val="24"/>
                  <w:szCs w:val="24"/>
                </w:rPr>
              </m:ctrlPr>
            </m:dPr>
            <m:e>
              <m:m>
                <m:mPr>
                  <m:mcs>
                    <m:mc>
                      <m:mcPr>
                        <m:count m:val="4"/>
                        <m:mcJc m:val="center"/>
                      </m:mcPr>
                    </m:mc>
                  </m:mcs>
                  <m:ctrlPr>
                    <w:rPr>
                      <w:rFonts w:ascii="Cambria Math" w:hAnsi="Cambria Math"/>
                      <w:i/>
                      <w:sz w:val="24"/>
                      <w:szCs w:val="24"/>
                    </w:rPr>
                  </m:ctrlPr>
                </m:mPr>
                <m:mr>
                  <m:e>
                    <m:r>
                      <w:rPr>
                        <w:rFonts w:ascii="Cambria Math" w:hAnsi="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m:t>
                    </m:r>
                    <m:ctrlPr>
                      <w:rPr>
                        <w:rFonts w:ascii="Cambria Math" w:eastAsia="Cambria Math" w:hAnsi="Cambria Math" w:cs="Cambria Math"/>
                        <w:i/>
                        <w:sz w:val="24"/>
                        <w:szCs w:val="24"/>
                      </w:rPr>
                    </m:ctrlPr>
                  </m:e>
                  <m:e>
                    <m:f>
                      <m:fPr>
                        <m:ctrlPr>
                          <w:rPr>
                            <w:rFonts w:ascii="Cambria Math" w:eastAsia="Cambria Math" w:hAnsi="Cambria Math" w:cs="Cambria Math"/>
                            <w:i/>
                            <w:sz w:val="24"/>
                            <w:szCs w:val="24"/>
                          </w:rPr>
                        </m:ctrlPr>
                      </m:fPr>
                      <m:num>
                        <m:r>
                          <w:rPr>
                            <w:rFonts w:ascii="Cambria Math" w:eastAsia="Cambria Math" w:hAnsi="Cambria Math" w:cs="Cambria Math"/>
                            <w:sz w:val="24"/>
                            <w:szCs w:val="24"/>
                          </w:rPr>
                          <m:t>n</m:t>
                        </m:r>
                      </m:num>
                      <m:den>
                        <m:r>
                          <w:rPr>
                            <w:rFonts w:ascii="Cambria Math" w:eastAsia="Cambria Math" w:hAnsi="Cambria Math" w:cs="Cambria Math"/>
                            <w:sz w:val="24"/>
                            <w:szCs w:val="24"/>
                          </w:rPr>
                          <m:t>d</m:t>
                        </m:r>
                      </m:den>
                    </m:f>
                  </m:e>
                  <m:e>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d</m:t>
                        </m:r>
                      </m:den>
                    </m:f>
                  </m:e>
                  <m:e>
                    <m:r>
                      <w:rPr>
                        <w:rFonts w:ascii="Cambria Math" w:hAnsi="Cambria Math"/>
                        <w:sz w:val="24"/>
                        <w:szCs w:val="24"/>
                      </w:rPr>
                      <m:t>0</m:t>
                    </m:r>
                  </m:e>
                </m:mr>
                <m:mr>
                  <m:e>
                    <m:r>
                      <w:rPr>
                        <w:rFonts w:ascii="Cambria Math" w:hAnsi="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m:t>
                    </m:r>
                    <m:f>
                      <m:fPr>
                        <m:ctrlPr>
                          <w:rPr>
                            <w:rFonts w:ascii="Cambria Math" w:eastAsia="Cambria Math" w:hAnsi="Cambria Math" w:cs="Cambria Math"/>
                            <w:i/>
                            <w:sz w:val="24"/>
                            <w:szCs w:val="24"/>
                          </w:rPr>
                        </m:ctrlPr>
                      </m:fPr>
                      <m:num>
                        <m:r>
                          <w:rPr>
                            <w:rFonts w:ascii="Cambria Math" w:eastAsia="Cambria Math" w:hAnsi="Cambria Math" w:cs="Cambria Math"/>
                            <w:sz w:val="24"/>
                            <w:szCs w:val="24"/>
                          </w:rPr>
                          <m:t>m</m:t>
                        </m:r>
                      </m:num>
                      <m:den>
                        <m:r>
                          <w:rPr>
                            <w:rFonts w:ascii="Cambria Math" w:eastAsia="Cambria Math" w:hAnsi="Cambria Math" w:cs="Cambria Math"/>
                            <w:sz w:val="24"/>
                            <w:szCs w:val="24"/>
                          </w:rPr>
                          <m:t>d</m:t>
                        </m:r>
                      </m:den>
                    </m:f>
                  </m:e>
                  <m:e>
                    <m:f>
                      <m:fPr>
                        <m:ctrlPr>
                          <w:rPr>
                            <w:rFonts w:ascii="Cambria Math" w:eastAsia="Cambria Math" w:hAnsi="Cambria Math" w:cs="Cambria Math"/>
                            <w:i/>
                            <w:sz w:val="24"/>
                            <w:szCs w:val="24"/>
                          </w:rPr>
                        </m:ctrlPr>
                      </m:fPr>
                      <m:num>
                        <m:r>
                          <w:rPr>
                            <w:rFonts w:ascii="Cambria Math" w:eastAsia="Cambria Math" w:hAnsi="Cambria Math" w:cs="Cambria Math"/>
                            <w:sz w:val="24"/>
                            <w:szCs w:val="24"/>
                          </w:rPr>
                          <m:t>n</m:t>
                        </m:r>
                      </m:num>
                      <m:den>
                        <m:r>
                          <w:rPr>
                            <w:rFonts w:ascii="Cambria Math" w:eastAsia="Cambria Math" w:hAnsi="Cambria Math" w:cs="Cambria Math"/>
                            <w:sz w:val="24"/>
                            <w:szCs w:val="24"/>
                          </w:rPr>
                          <m:t>d</m:t>
                        </m:r>
                      </m:den>
                    </m:f>
                  </m:e>
                  <m:e>
                    <m:r>
                      <w:rPr>
                        <w:rFonts w:ascii="Cambria Math" w:hAnsi="Cambria Math"/>
                        <w:sz w:val="24"/>
                        <w:szCs w:val="24"/>
                      </w:rPr>
                      <m:t>0</m:t>
                    </m:r>
                  </m:e>
                </m:mr>
                <m:mr>
                  <m:e>
                    <m:r>
                      <w:rPr>
                        <w:rFonts w:ascii="Cambria Math" w:hAnsi="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e>
                  <m:e>
                    <m:r>
                      <w:rPr>
                        <w:rFonts w:ascii="Cambria Math" w:hAnsi="Cambria Math"/>
                        <w:sz w:val="24"/>
                        <w:szCs w:val="24"/>
                      </w:rPr>
                      <m:t>0</m:t>
                    </m:r>
                  </m:e>
                  <m:e>
                    <m:r>
                      <w:rPr>
                        <w:rFonts w:ascii="Cambria Math" w:hAnsi="Cambria Math"/>
                        <w:sz w:val="24"/>
                        <w:szCs w:val="24"/>
                      </w:rPr>
                      <m:t>1</m:t>
                    </m:r>
                  </m:e>
                </m:mr>
              </m:m>
            </m:e>
          </m:d>
          <m:r>
            <w:rPr>
              <w:rFonts w:ascii="Cambria Math" w:hAnsi="Cambria Math"/>
              <w:sz w:val="24"/>
              <w:szCs w:val="24"/>
            </w:rPr>
            <m:t>.</m:t>
          </m:r>
        </m:oMath>
      </m:oMathPara>
    </w:p>
    <w:p w:rsidR="00E640F8" w:rsidRDefault="00E640F8" w:rsidP="00ED28C2">
      <w:r>
        <w:rPr>
          <w:rFonts w:eastAsiaTheme="minorEastAsia"/>
        </w:rPr>
        <w:t xml:space="preserve">Застосувавши перетворення, що описує ця матриця до вектора </w:t>
      </w:r>
      <w:r>
        <w:t>(</w:t>
      </w:r>
      <w:r w:rsidRPr="00EA6FDA">
        <w:rPr>
          <w:rStyle w:val="aff9"/>
        </w:rPr>
        <w:t>l</w:t>
      </w:r>
      <w:r w:rsidRPr="00EA6FDA">
        <w:rPr>
          <w:lang w:val="ru-RU"/>
        </w:rPr>
        <w:t>,</w:t>
      </w:r>
      <w:r w:rsidRPr="00EA6FDA">
        <w:rPr>
          <w:rStyle w:val="aff9"/>
        </w:rPr>
        <w:t>m</w:t>
      </w:r>
      <w:r w:rsidRPr="00EA6FDA">
        <w:rPr>
          <w:lang w:val="ru-RU"/>
        </w:rPr>
        <w:t>,</w:t>
      </w:r>
      <w:r w:rsidRPr="00EA6FDA">
        <w:rPr>
          <w:rStyle w:val="aff9"/>
        </w:rPr>
        <w:t>n</w:t>
      </w:r>
      <w:r>
        <w:t xml:space="preserve">) отримаємо направляючий вектор прямої </w:t>
      </w:r>
      <w:r w:rsidRPr="00E640F8">
        <w:rPr>
          <w:rStyle w:val="aff9"/>
        </w:rPr>
        <w:t>L</w:t>
      </w:r>
      <w:r>
        <w:t xml:space="preserve"> в новій системі координат:</w:t>
      </w:r>
    </w:p>
    <w:p w:rsidR="00E640F8" w:rsidRPr="00E640F8" w:rsidRDefault="005B792C" w:rsidP="00ED28C2">
      <m:oMathPara>
        <m:oMath>
          <m:d>
            <m:dPr>
              <m:begChr m:val="["/>
              <m:endChr m:val="]"/>
              <m:ctrlPr>
                <w:rPr>
                  <w:rFonts w:ascii="Cambria Math" w:hAnsi="Cambria Math"/>
                  <w:i/>
                </w:rPr>
              </m:ctrlPr>
            </m:dPr>
            <m:e>
              <m:m>
                <m:mPr>
                  <m:mcs>
                    <m:mc>
                      <m:mcPr>
                        <m:count m:val="4"/>
                        <m:mcJc m:val="center"/>
                      </m:mcPr>
                    </m:mc>
                  </m:mcs>
                  <m:ctrlPr>
                    <w:rPr>
                      <w:rFonts w:ascii="Cambria Math" w:hAnsi="Cambria Math"/>
                      <w:i/>
                    </w:rPr>
                  </m:ctrlPr>
                </m:mPr>
                <m:mr>
                  <m:e>
                    <m:r>
                      <w:rPr>
                        <w:rFonts w:ascii="Cambria Math" w:hAnsi="Cambria Math"/>
                        <w:lang w:val="en-US"/>
                      </w:rPr>
                      <m:t>l</m:t>
                    </m:r>
                  </m:e>
                  <m:e>
                    <m:r>
                      <w:rPr>
                        <w:rFonts w:ascii="Cambria Math" w:hAnsi="Cambria Math"/>
                      </w:rPr>
                      <m:t>m</m:t>
                    </m:r>
                  </m:e>
                  <m:e>
                    <m:r>
                      <w:rPr>
                        <w:rFonts w:ascii="Cambria Math" w:hAnsi="Cambria Math"/>
                      </w:rPr>
                      <m:t>n</m:t>
                    </m:r>
                    <m:ctrlPr>
                      <w:rPr>
                        <w:rFonts w:ascii="Cambria Math" w:eastAsia="Cambria Math" w:hAnsi="Cambria Math" w:cs="Cambria Math"/>
                        <w:i/>
                      </w:rPr>
                    </m:ctrlPr>
                  </m:e>
                  <m:e>
                    <m:r>
                      <w:rPr>
                        <w:rFonts w:ascii="Cambria Math" w:eastAsia="Cambria Math" w:hAnsi="Cambria Math" w:cs="Cambria Math"/>
                      </w:rPr>
                      <m:t>1</m:t>
                    </m:r>
                  </m:e>
                </m:mr>
              </m:m>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X</m:t>
                  </m:r>
                </m:sub>
              </m:sSub>
            </m:e>
          </m:d>
          <m:r>
            <w:rPr>
              <w:rFonts w:ascii="Cambria Math" w:eastAsia="Times New Roman" w:hAnsi="Cambria Math"/>
            </w:rPr>
            <m:t>=</m:t>
          </m:r>
          <m:d>
            <m:dPr>
              <m:begChr m:val="["/>
              <m:endChr m:val="]"/>
              <m:ctrlPr>
                <w:rPr>
                  <w:rFonts w:ascii="Cambria Math" w:hAnsi="Cambria Math"/>
                  <w:i/>
                </w:rPr>
              </m:ctrlPr>
            </m:dPr>
            <m:e>
              <m:m>
                <m:mPr>
                  <m:mcs>
                    <m:mc>
                      <m:mcPr>
                        <m:count m:val="4"/>
                        <m:mcJc m:val="center"/>
                      </m:mcPr>
                    </m:mc>
                  </m:mcs>
                  <m:ctrlPr>
                    <w:rPr>
                      <w:rFonts w:ascii="Cambria Math" w:hAnsi="Cambria Math"/>
                      <w:i/>
                    </w:rPr>
                  </m:ctrlPr>
                </m:mPr>
                <m:mr>
                  <m:e>
                    <m:r>
                      <w:rPr>
                        <w:rFonts w:ascii="Cambria Math" w:hAnsi="Cambria Math"/>
                        <w:lang w:val="en-US"/>
                      </w:rPr>
                      <m:t>l</m:t>
                    </m:r>
                  </m:e>
                  <m:e>
                    <m:r>
                      <w:rPr>
                        <w:rFonts w:ascii="Cambria Math" w:hAnsi="Cambria Math"/>
                      </w:rPr>
                      <m:t>0</m:t>
                    </m:r>
                  </m:e>
                  <m:e>
                    <m:r>
                      <w:rPr>
                        <w:rFonts w:ascii="Cambria Math" w:hAnsi="Cambria Math"/>
                      </w:rPr>
                      <m:t>d</m:t>
                    </m:r>
                    <m:ctrlPr>
                      <w:rPr>
                        <w:rFonts w:ascii="Cambria Math" w:eastAsia="Cambria Math" w:hAnsi="Cambria Math" w:cs="Cambria Math"/>
                        <w:i/>
                      </w:rPr>
                    </m:ctrlPr>
                  </m:e>
                  <m:e>
                    <m:r>
                      <w:rPr>
                        <w:rFonts w:ascii="Cambria Math" w:eastAsia="Cambria Math" w:hAnsi="Cambria Math" w:cs="Cambria Math"/>
                      </w:rPr>
                      <m:t>1</m:t>
                    </m:r>
                  </m:e>
                </m:mr>
              </m:m>
            </m:e>
          </m:d>
          <m:r>
            <w:rPr>
              <w:rFonts w:ascii="Cambria Math" w:eastAsia="Times New Roman" w:hAnsi="Cambria Math"/>
            </w:rPr>
            <m:t>.</m:t>
          </m:r>
        </m:oMath>
      </m:oMathPara>
    </w:p>
    <w:p w:rsidR="00E640F8" w:rsidRDefault="00E640F8" w:rsidP="00E640F8">
      <w:r>
        <w:t xml:space="preserve">Другий поворот – навколо осі ординат на кут </w:t>
      </w:r>
      <w:r w:rsidRPr="002C5D5C">
        <w:rPr>
          <w:rStyle w:val="aff9"/>
        </w:rPr>
        <w:sym w:font="Symbol" w:char="F071"/>
      </w:r>
      <w:r w:rsidR="002C5D5C">
        <w:t>, що визначається співвідношеннями:</w:t>
      </w:r>
    </w:p>
    <w:p w:rsidR="002C5D5C" w:rsidRDefault="005B792C" w:rsidP="00E640F8">
      <w:pPr>
        <w:rPr>
          <w:rFonts w:eastAsiaTheme="minorEastAsia"/>
          <w:lang w:val="en-US"/>
        </w:rPr>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 xml:space="preserve">=l; </m:t>
          </m:r>
          <m:func>
            <m:funcPr>
              <m:ctrlPr>
                <w:rPr>
                  <w:rFonts w:ascii="Cambria Math" w:hAnsi="Cambria Math"/>
                  <w:i/>
                </w:rPr>
              </m:ctrlPr>
            </m:funcPr>
            <m:fName>
              <m:r>
                <m:rPr>
                  <m:sty m:val="p"/>
                </m:rPr>
                <w:rPr>
                  <w:rFonts w:ascii="Cambria Math" w:hAnsi="Cambria Math"/>
                </w:rPr>
                <m:t>sin</m:t>
              </m:r>
            </m:fName>
            <m:e>
              <m:r>
                <w:rPr>
                  <w:rFonts w:ascii="Cambria Math" w:hAnsi="Cambria Math"/>
                </w:rPr>
                <m:t>θ=-d.</m:t>
              </m:r>
            </m:e>
          </m:func>
        </m:oMath>
      </m:oMathPara>
    </w:p>
    <w:p w:rsidR="002C5D5C" w:rsidRDefault="002C5D5C" w:rsidP="00E640F8">
      <w:r>
        <w:t>Тоді відповідна матриця повороту буде мати вигляд:</w:t>
      </w:r>
    </w:p>
    <w:p w:rsidR="002C5D5C" w:rsidRDefault="005B792C" w:rsidP="00E640F8">
      <w:pPr>
        <w:rPr>
          <w:rFonts w:eastAsiaTheme="minorEastAsia"/>
          <w:lang w:val="en-US"/>
        </w:rPr>
      </w:pPr>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lang w:val="en-US"/>
                    </w:rPr>
                    <m:t>Y</m:t>
                  </m:r>
                </m:sub>
              </m:sSub>
            </m:e>
          </m:d>
          <m:r>
            <w:rPr>
              <w:rFonts w:ascii="Cambria Math" w:hAnsi="Cambria Math"/>
            </w:rPr>
            <m:t>=</m:t>
          </m:r>
          <m:d>
            <m:dPr>
              <m:begChr m:val="["/>
              <m:endChr m:val="]"/>
              <m:ctrlPr>
                <w:rPr>
                  <w:rFonts w:ascii="Cambria Math" w:hAnsi="Cambria Math"/>
                  <w:i/>
                </w:rPr>
              </m:ctrlPr>
            </m:dPr>
            <m:e>
              <m:m>
                <m:mPr>
                  <m:mcs>
                    <m:mc>
                      <m:mcPr>
                        <m:count m:val="4"/>
                        <m:mcJc m:val="center"/>
                      </m:mcPr>
                    </m:mc>
                  </m:mcs>
                  <m:ctrlPr>
                    <w:rPr>
                      <w:rFonts w:ascii="Cambria Math" w:hAnsi="Cambria Math"/>
                      <w:i/>
                    </w:rPr>
                  </m:ctrlPr>
                </m:mPr>
                <m:mr>
                  <m:e>
                    <m:r>
                      <w:rPr>
                        <w:rFonts w:ascii="Cambria Math" w:hAnsi="Cambria Math"/>
                      </w:rPr>
                      <m:t>l</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d</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e>
                  <m:e>
                    <m:r>
                      <w:rPr>
                        <w:rFonts w:ascii="Cambria Math" w:hAnsi="Cambria Math"/>
                      </w:rPr>
                      <m:t>0</m:t>
                    </m:r>
                  </m:e>
                  <m:e>
                    <m:r>
                      <w:rPr>
                        <w:rFonts w:ascii="Cambria Math" w:hAnsi="Cambria Math"/>
                      </w:rPr>
                      <m:t>0</m:t>
                    </m:r>
                  </m:e>
                </m:mr>
                <m:mr>
                  <m:e>
                    <m:r>
                      <w:rPr>
                        <w:rFonts w:ascii="Cambria Math" w:hAnsi="Cambria Math"/>
                      </w:rPr>
                      <m:t>-d</m:t>
                    </m:r>
                    <m:ctrlPr>
                      <w:rPr>
                        <w:rFonts w:ascii="Cambria Math" w:eastAsia="Cambria Math" w:hAnsi="Cambria Math" w:cs="Cambria Math"/>
                        <w:i/>
                      </w:rPr>
                    </m:ctrlPr>
                  </m:e>
                  <m:e>
                    <m:r>
                      <w:rPr>
                        <w:rFonts w:ascii="Cambria Math" w:eastAsia="Cambria Math" w:hAnsi="Cambria Math" w:cs="Cambria Math"/>
                      </w:rPr>
                      <m:t>0</m:t>
                    </m:r>
                  </m:e>
                  <m:e>
                    <m:r>
                      <w:rPr>
                        <w:rFonts w:ascii="Cambria Math" w:eastAsia="Cambria Math" w:hAnsi="Cambria Math" w:cs="Cambria Math"/>
                      </w:rPr>
                      <m:t>l</m:t>
                    </m:r>
                  </m:e>
                  <m:e>
                    <m:r>
                      <w:rPr>
                        <w:rFonts w:ascii="Cambria Math" w:hAnsi="Cambria Math"/>
                      </w:rPr>
                      <m:t>0</m:t>
                    </m:r>
                  </m:e>
                </m:mr>
                <m:mr>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e>
                  <m:e>
                    <m:r>
                      <w:rPr>
                        <w:rFonts w:ascii="Cambria Math" w:hAnsi="Cambria Math"/>
                      </w:rPr>
                      <m:t>0</m:t>
                    </m:r>
                  </m:e>
                  <m:e>
                    <m:r>
                      <w:rPr>
                        <w:rFonts w:ascii="Cambria Math" w:hAnsi="Cambria Math"/>
                      </w:rPr>
                      <m:t>1</m:t>
                    </m:r>
                  </m:e>
                </m:mr>
              </m:m>
            </m:e>
          </m:d>
          <m:r>
            <w:rPr>
              <w:rFonts w:ascii="Cambria Math" w:hAnsi="Cambria Math"/>
            </w:rPr>
            <m:t>.</m:t>
          </m:r>
        </m:oMath>
      </m:oMathPara>
    </w:p>
    <w:p w:rsidR="002C5D5C" w:rsidRPr="002C5D5C" w:rsidRDefault="002C5D5C" w:rsidP="002C5D5C">
      <w:pPr>
        <w:pStyle w:val="a"/>
        <w:rPr>
          <w:lang w:val="ru-RU"/>
        </w:rPr>
      </w:pPr>
      <w:r>
        <w:t xml:space="preserve">Поворот навколо прямої </w:t>
      </w:r>
      <w:r w:rsidRPr="002C5D5C">
        <w:rPr>
          <w:rStyle w:val="aff9"/>
        </w:rPr>
        <w:t>L</w:t>
      </w:r>
      <w:r>
        <w:t xml:space="preserve"> на заданий кут </w:t>
      </w:r>
      <w:r w:rsidRPr="002C5D5C">
        <w:rPr>
          <w:rStyle w:val="aff9"/>
        </w:rPr>
        <w:sym w:font="Symbol" w:char="F06A"/>
      </w:r>
      <w:r>
        <w:t xml:space="preserve">. Оскільки тепер пряма </w:t>
      </w:r>
      <w:r w:rsidRPr="002C5D5C">
        <w:rPr>
          <w:rStyle w:val="aff9"/>
        </w:rPr>
        <w:t>L</w:t>
      </w:r>
      <w:r>
        <w:t xml:space="preserve"> співпадає з віссю аплікат, то відповідна матриця має наступний вигляд:</w:t>
      </w:r>
    </w:p>
    <w:p w:rsidR="002C5D5C" w:rsidRDefault="005B792C" w:rsidP="002C5D5C">
      <w:pPr>
        <w:rPr>
          <w:rFonts w:eastAsiaTheme="minorEastAsia"/>
          <w:lang w:val="en-US"/>
        </w:rPr>
      </w:pPr>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lang w:val="en-US"/>
                    </w:rPr>
                    <m:t>Z</m:t>
                  </m:r>
                </m:sub>
              </m:sSub>
            </m:e>
          </m:d>
          <m:r>
            <w:rPr>
              <w:rFonts w:ascii="Cambria Math" w:hAnsi="Cambria Math"/>
            </w:rPr>
            <m:t>=</m:t>
          </m:r>
          <m:d>
            <m:dPr>
              <m:begChr m:val="["/>
              <m:endChr m:val="]"/>
              <m:ctrlPr>
                <w:rPr>
                  <w:rFonts w:ascii="Cambria Math" w:hAnsi="Cambria Math"/>
                  <w:i/>
                </w:rPr>
              </m:ctrlPr>
            </m:dPr>
            <m:e>
              <m:m>
                <m:mPr>
                  <m:mcs>
                    <m:mc>
                      <m:mcPr>
                        <m:count m:val="4"/>
                        <m:mcJc m:val="center"/>
                      </m:mcPr>
                    </m:mc>
                  </m:mcs>
                  <m:ctrlPr>
                    <w:rPr>
                      <w:rFonts w:ascii="Cambria Math" w:hAnsi="Cambria Math"/>
                      <w:i/>
                    </w:rPr>
                  </m:ctrlPr>
                </m:mPr>
                <m:mr>
                  <m:e>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ctrlPr>
                      <w:rPr>
                        <w:rFonts w:ascii="Cambria Math" w:eastAsia="Cambria Math" w:hAnsi="Cambria Math" w:cs="Cambria Math"/>
                        <w:i/>
                      </w:rPr>
                    </m:ctrlPr>
                  </m:e>
                  <m:e>
                    <m:func>
                      <m:funcPr>
                        <m:ctrlPr>
                          <w:rPr>
                            <w:rFonts w:ascii="Cambria Math" w:eastAsia="Cambria Math" w:hAnsi="Cambria Math" w:cs="Cambria Math"/>
                            <w:i/>
                          </w:rPr>
                        </m:ctrlPr>
                      </m:funcPr>
                      <m:fName>
                        <m:r>
                          <m:rPr>
                            <m:sty m:val="p"/>
                          </m:rPr>
                          <w:rPr>
                            <w:rFonts w:ascii="Cambria Math" w:eastAsia="Cambria Math" w:hAnsi="Cambria Math" w:cs="Cambria Math"/>
                          </w:rPr>
                          <m:t>sin</m:t>
                        </m:r>
                      </m:fName>
                      <m:e>
                        <m:r>
                          <w:rPr>
                            <w:rFonts w:ascii="Cambria Math" w:eastAsia="Cambria Math" w:hAnsi="Cambria Math" w:cs="Cambria Math"/>
                          </w:rPr>
                          <m:t>φ</m:t>
                        </m:r>
                      </m:e>
                    </m:func>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func>
                      <m:funcPr>
                        <m:ctrlPr>
                          <w:rPr>
                            <w:rFonts w:ascii="Cambria Math" w:eastAsia="Cambria Math" w:hAnsi="Cambria Math" w:cs="Cambria Math"/>
                            <w:i/>
                          </w:rPr>
                        </m:ctrlPr>
                      </m:funcPr>
                      <m:fName>
                        <m:r>
                          <m:rPr>
                            <m:sty m:val="p"/>
                          </m:rPr>
                          <w:rPr>
                            <w:rFonts w:ascii="Cambria Math" w:eastAsia="Cambria Math" w:hAnsi="Cambria Math" w:cs="Cambria Math"/>
                          </w:rPr>
                          <m:t>-sin</m:t>
                        </m:r>
                      </m:fName>
                      <m:e>
                        <m:r>
                          <w:rPr>
                            <w:rFonts w:ascii="Cambria Math" w:eastAsia="Cambria Math" w:hAnsi="Cambria Math" w:cs="Cambria Math"/>
                          </w:rPr>
                          <m:t>φ</m:t>
                        </m:r>
                      </m:e>
                    </m:func>
                    <m:ctrlPr>
                      <w:rPr>
                        <w:rFonts w:ascii="Cambria Math" w:eastAsia="Cambria Math" w:hAnsi="Cambria Math" w:cs="Cambria Math"/>
                        <w:i/>
                      </w:rPr>
                    </m:ctrlPr>
                  </m:e>
                  <m:e>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e>
                  <m:e>
                    <m:r>
                      <w:rPr>
                        <w:rFonts w:ascii="Cambria Math" w:hAnsi="Cambria Math"/>
                      </w:rPr>
                      <m:t>0</m:t>
                    </m:r>
                  </m:e>
                  <m:e>
                    <m:r>
                      <w:rPr>
                        <w:rFonts w:ascii="Cambria Math" w:hAnsi="Cambria Math"/>
                      </w:rPr>
                      <m:t>0</m:t>
                    </m:r>
                  </m:e>
                </m:mr>
                <m:mr>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e>
                  <m:e>
                    <m:r>
                      <w:rPr>
                        <w:rFonts w:ascii="Cambria Math" w:eastAsia="Cambria Math" w:hAnsi="Cambria Math" w:cs="Cambria Math"/>
                      </w:rPr>
                      <m:t>1</m:t>
                    </m:r>
                  </m:e>
                  <m:e>
                    <m:r>
                      <w:rPr>
                        <w:rFonts w:ascii="Cambria Math" w:hAnsi="Cambria Math"/>
                      </w:rPr>
                      <m:t>0</m:t>
                    </m:r>
                  </m:e>
                </m:mr>
                <m:mr>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e>
                  <m:e>
                    <m:r>
                      <w:rPr>
                        <w:rFonts w:ascii="Cambria Math" w:hAnsi="Cambria Math"/>
                      </w:rPr>
                      <m:t>0</m:t>
                    </m:r>
                  </m:e>
                  <m:e>
                    <m:r>
                      <w:rPr>
                        <w:rFonts w:ascii="Cambria Math" w:hAnsi="Cambria Math"/>
                      </w:rPr>
                      <m:t>1</m:t>
                    </m:r>
                  </m:e>
                </m:mr>
              </m:m>
            </m:e>
          </m:d>
          <m:r>
            <w:rPr>
              <w:rFonts w:ascii="Cambria Math" w:hAnsi="Cambria Math"/>
            </w:rPr>
            <m:t>.</m:t>
          </m:r>
        </m:oMath>
      </m:oMathPara>
    </w:p>
    <w:p w:rsidR="002C5D5C" w:rsidRDefault="002C5D5C" w:rsidP="002C5D5C">
      <w:pPr>
        <w:pStyle w:val="a"/>
      </w:pPr>
      <w:r>
        <w:lastRenderedPageBreak/>
        <w:t xml:space="preserve">Тепер виконуємо зворотні дії в порядку вкладеності. Тобто спочатку виконуємо поворот навколо осі ординат на кут </w:t>
      </w:r>
      <w:r w:rsidRPr="002C5D5C">
        <w:rPr>
          <w:rStyle w:val="aff9"/>
        </w:rPr>
        <w:t>-</w:t>
      </w:r>
      <w:r w:rsidRPr="002C5D5C">
        <w:rPr>
          <w:rStyle w:val="aff9"/>
        </w:rPr>
        <w:sym w:font="Symbol" w:char="F071"/>
      </w:r>
      <w:r>
        <w:t>.</w:t>
      </w:r>
    </w:p>
    <w:p w:rsidR="002C5D5C" w:rsidRDefault="002C5D5C" w:rsidP="002C5D5C">
      <w:pPr>
        <w:pStyle w:val="a"/>
      </w:pPr>
      <w:r>
        <w:t xml:space="preserve">Потім виконуємо поворот навколо осі абсцис на кут </w:t>
      </w:r>
      <w:r w:rsidRPr="002C5D5C">
        <w:rPr>
          <w:rStyle w:val="aff9"/>
        </w:rPr>
        <w:t>-</w:t>
      </w:r>
      <w:r w:rsidRPr="002C5D5C">
        <w:rPr>
          <w:rStyle w:val="aff9"/>
        </w:rPr>
        <w:sym w:font="Symbol" w:char="F079"/>
      </w:r>
      <w:r>
        <w:t>.</w:t>
      </w:r>
    </w:p>
    <w:p w:rsidR="002C5D5C" w:rsidRDefault="002C5D5C" w:rsidP="002C5D5C">
      <w:pPr>
        <w:pStyle w:val="a"/>
      </w:pPr>
      <w:r>
        <w:t xml:space="preserve">І останнім робимо переміщення на вектор </w:t>
      </w:r>
      <w:r w:rsidRPr="002C5D5C">
        <w:rPr>
          <w:rStyle w:val="aff9"/>
        </w:rPr>
        <w:t>A</w:t>
      </w:r>
      <w:r w:rsidRPr="002C5D5C">
        <w:rPr>
          <w:lang w:val="ru-RU"/>
        </w:rPr>
        <w:t>(</w:t>
      </w:r>
      <w:r w:rsidRPr="002C5D5C">
        <w:rPr>
          <w:rStyle w:val="aff9"/>
        </w:rPr>
        <w:t>a</w:t>
      </w:r>
      <w:r w:rsidRPr="002C5D5C">
        <w:rPr>
          <w:lang w:val="ru-RU"/>
        </w:rPr>
        <w:t>,</w:t>
      </w:r>
      <w:r w:rsidRPr="002C5D5C">
        <w:rPr>
          <w:rStyle w:val="aff9"/>
        </w:rPr>
        <w:t>b</w:t>
      </w:r>
      <w:r w:rsidRPr="002C5D5C">
        <w:rPr>
          <w:lang w:val="ru-RU"/>
        </w:rPr>
        <w:t>,</w:t>
      </w:r>
      <w:r w:rsidRPr="002C5D5C">
        <w:rPr>
          <w:rStyle w:val="aff9"/>
        </w:rPr>
        <w:t>c</w:t>
      </w:r>
      <w:r w:rsidRPr="002C5D5C">
        <w:rPr>
          <w:lang w:val="ru-RU"/>
        </w:rPr>
        <w:t>).</w:t>
      </w:r>
    </w:p>
    <w:p w:rsidR="00D04F0A" w:rsidRDefault="00D04F0A" w:rsidP="00D04F0A">
      <w:r>
        <w:t>Перемноживши знайдені матриці в порядку їх побудови, отримаємо:</w:t>
      </w:r>
    </w:p>
    <w:p w:rsidR="00D04F0A" w:rsidRDefault="005B792C" w:rsidP="00D04F0A">
      <w:pPr>
        <w:rPr>
          <w:rFonts w:eastAsiaTheme="minorEastAsia"/>
          <w:lang w:val="en-US"/>
        </w:rPr>
      </w:pPr>
      <m:oMathPara>
        <m:oMath>
          <m:d>
            <m:dPr>
              <m:begChr m:val="["/>
              <m:endChr m:val="]"/>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X</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Y</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Z</m:t>
                  </m:r>
                </m:sub>
              </m:sSub>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Y</m:t>
                      </m:r>
                    </m:sub>
                  </m:sSub>
                </m:e>
              </m:d>
            </m:e>
            <m:sup>
              <m:r>
                <w:rPr>
                  <w:rFonts w:ascii="Cambria Math" w:hAnsi="Cambria Math"/>
                </w:rPr>
                <m:t>-1</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X</m:t>
                      </m:r>
                    </m:sub>
                  </m:sSub>
                </m:e>
              </m:d>
            </m:e>
            <m:sup>
              <m:r>
                <w:rPr>
                  <w:rFonts w:ascii="Cambria Math" w:hAnsi="Cambria Math"/>
                </w:rPr>
                <m:t>-1</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T</m:t>
                  </m:r>
                </m:e>
              </m:d>
            </m:e>
            <m:sup>
              <m:r>
                <w:rPr>
                  <w:rFonts w:ascii="Cambria Math" w:hAnsi="Cambria Math"/>
                </w:rPr>
                <m:t>-1</m:t>
              </m:r>
            </m:sup>
          </m:sSup>
          <m:r>
            <w:rPr>
              <w:rFonts w:ascii="Cambria Math" w:hAnsi="Cambria Math"/>
            </w:rPr>
            <m:t>.</m:t>
          </m:r>
        </m:oMath>
      </m:oMathPara>
    </w:p>
    <w:p w:rsidR="00B65604" w:rsidRPr="00B65604" w:rsidRDefault="00B65604" w:rsidP="00D04F0A">
      <w:pPr>
        <w:rPr>
          <w:rFonts w:eastAsiaTheme="minorEastAsia"/>
        </w:rPr>
      </w:pPr>
      <w:r>
        <w:rPr>
          <w:rFonts w:eastAsiaTheme="minorEastAsia"/>
        </w:rPr>
        <w:t xml:space="preserve">Запишемо кінцевий результат, вважаючи для простоти, що вісь обертання </w:t>
      </w:r>
      <w:r w:rsidRPr="00B65604">
        <w:rPr>
          <w:rStyle w:val="aff9"/>
        </w:rPr>
        <w:t>L</w:t>
      </w:r>
      <w:r>
        <w:rPr>
          <w:rFonts w:eastAsiaTheme="minorEastAsia"/>
        </w:rPr>
        <w:t xml:space="preserve"> проходить через центральну точку:</w:t>
      </w:r>
    </w:p>
    <w:p w:rsidR="00B65604" w:rsidRPr="00B65604" w:rsidRDefault="005B792C" w:rsidP="00D04F0A">
      <w:pPr>
        <w:rPr>
          <w:sz w:val="24"/>
          <w:szCs w:val="24"/>
        </w:rPr>
      </w:pPr>
      <m:oMathPara>
        <m:oMath>
          <m:d>
            <m:dPr>
              <m:begChr m:val="["/>
              <m:endChr m:val="]"/>
              <m:ctrlPr>
                <w:rPr>
                  <w:rFonts w:ascii="Cambria Math" w:hAnsi="Cambria Math"/>
                  <w:i/>
                  <w:sz w:val="24"/>
                  <w:szCs w:val="24"/>
                </w:rPr>
              </m:ctrlPr>
            </m:dPr>
            <m:e>
              <m:m>
                <m:mPr>
                  <m:mcs>
                    <m:mc>
                      <m:mcPr>
                        <m:count m:val="4"/>
                        <m:mcJc m:val="center"/>
                      </m:mcPr>
                    </m:mc>
                  </m:mcs>
                  <m:ctrlPr>
                    <w:rPr>
                      <w:rFonts w:ascii="Cambria Math" w:hAnsi="Cambria Math"/>
                      <w:i/>
                      <w:sz w:val="24"/>
                      <w:szCs w:val="24"/>
                    </w:rPr>
                  </m:ctrlPr>
                </m:mPr>
                <m:mr>
                  <m:e>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2</m:t>
                            </m:r>
                          </m:sup>
                        </m:sSup>
                        <m:r>
                          <m:rPr>
                            <m:sty m:val="p"/>
                          </m:rPr>
                          <w:rPr>
                            <w:rFonts w:ascii="Cambria Math" w:hAnsi="Cambria Math"/>
                            <w:sz w:val="24"/>
                            <w:szCs w:val="24"/>
                          </w:rPr>
                          <m:t>+cos</m:t>
                        </m:r>
                      </m:fName>
                      <m:e>
                        <m:r>
                          <w:rPr>
                            <w:rFonts w:ascii="Cambria Math" w:hAnsi="Cambria Math"/>
                            <w:sz w:val="24"/>
                            <w:szCs w:val="24"/>
                          </w:rPr>
                          <m:t>φ</m:t>
                        </m:r>
                      </m:e>
                    </m:func>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2</m:t>
                        </m:r>
                      </m:sup>
                    </m:sSup>
                    <m:r>
                      <w:rPr>
                        <w:rFonts w:ascii="Cambria Math" w:hAnsi="Cambria Math"/>
                        <w:sz w:val="24"/>
                        <w:szCs w:val="24"/>
                      </w:rPr>
                      <m:t>)</m:t>
                    </m:r>
                    <m:ctrlPr>
                      <w:rPr>
                        <w:rFonts w:ascii="Cambria Math" w:eastAsia="Cambria Math" w:hAnsi="Cambria Math" w:cs="Cambria Math"/>
                        <w:i/>
                        <w:sz w:val="24"/>
                        <w:szCs w:val="24"/>
                      </w:rPr>
                    </m:ctrlPr>
                  </m:e>
                  <m:e>
                    <m:r>
                      <w:rPr>
                        <w:rFonts w:ascii="Cambria Math" w:eastAsia="Cambria Math" w:hAnsi="Cambria Math" w:cs="Cambria Math"/>
                        <w:sz w:val="24"/>
                        <w:szCs w:val="24"/>
                        <w:lang w:val="en-US"/>
                      </w:rPr>
                      <m:t>l</m:t>
                    </m:r>
                    <m:d>
                      <m:dPr>
                        <m:ctrlPr>
                          <w:rPr>
                            <w:rFonts w:ascii="Cambria Math" w:eastAsia="Cambria Math" w:hAnsi="Cambria Math" w:cs="Cambria Math"/>
                            <w:i/>
                            <w:sz w:val="24"/>
                            <w:szCs w:val="24"/>
                            <w:lang w:val="en-US"/>
                          </w:rPr>
                        </m:ctrlPr>
                      </m:dPr>
                      <m:e>
                        <m:r>
                          <w:rPr>
                            <w:rFonts w:ascii="Cambria Math" w:eastAsia="Cambria Math" w:hAnsi="Cambria Math" w:cs="Cambria Math"/>
                            <w:sz w:val="24"/>
                            <w:szCs w:val="24"/>
                            <w:lang w:val="en-US"/>
                          </w:rPr>
                          <m:t>1-</m:t>
                        </m:r>
                        <m:func>
                          <m:funcPr>
                            <m:ctrlPr>
                              <w:rPr>
                                <w:rFonts w:ascii="Cambria Math" w:eastAsia="Cambria Math" w:hAnsi="Cambria Math" w:cs="Cambria Math"/>
                                <w:i/>
                                <w:sz w:val="24"/>
                                <w:szCs w:val="24"/>
                                <w:lang w:val="en-US"/>
                              </w:rPr>
                            </m:ctrlPr>
                          </m:funcPr>
                          <m:fName>
                            <m:r>
                              <m:rPr>
                                <m:sty m:val="p"/>
                              </m:rPr>
                              <w:rPr>
                                <w:rFonts w:ascii="Cambria Math" w:eastAsia="Cambria Math" w:hAnsi="Cambria Math" w:cs="Cambria Math"/>
                                <w:sz w:val="24"/>
                                <w:szCs w:val="24"/>
                                <w:lang w:val="en-US"/>
                              </w:rPr>
                              <m:t>cos</m:t>
                            </m:r>
                          </m:fName>
                          <m:e>
                            <m:r>
                              <w:rPr>
                                <w:rFonts w:ascii="Cambria Math" w:eastAsia="Cambria Math" w:hAnsi="Cambria Math" w:cs="Cambria Math"/>
                                <w:sz w:val="24"/>
                                <w:szCs w:val="24"/>
                              </w:rPr>
                              <m:t>φ</m:t>
                            </m:r>
                          </m:e>
                        </m:func>
                      </m:e>
                    </m:d>
                    <m:r>
                      <w:rPr>
                        <w:rFonts w:ascii="Cambria Math" w:eastAsia="Cambria Math" w:hAnsi="Cambria Math" w:cs="Cambria Math"/>
                        <w:sz w:val="24"/>
                        <w:szCs w:val="24"/>
                        <w:lang w:val="en-US"/>
                      </w:rPr>
                      <m:t>m</m:t>
                    </m:r>
                    <m:r>
                      <w:rPr>
                        <w:rFonts w:ascii="Cambria Math" w:eastAsia="Cambria Math" w:hAnsi="Cambria Math" w:cs="Cambria Math"/>
                        <w:sz w:val="24"/>
                        <w:szCs w:val="24"/>
                      </w:rPr>
                      <m:t>+n</m:t>
                    </m:r>
                    <m:func>
                      <m:funcPr>
                        <m:ctrlPr>
                          <w:rPr>
                            <w:rFonts w:ascii="Cambria Math" w:eastAsia="Cambria Math" w:hAnsi="Cambria Math" w:cs="Cambria Math"/>
                            <w:i/>
                            <w:sz w:val="24"/>
                            <w:szCs w:val="24"/>
                          </w:rPr>
                        </m:ctrlPr>
                      </m:funcPr>
                      <m:fName>
                        <m:r>
                          <m:rPr>
                            <m:sty m:val="p"/>
                          </m:rPr>
                          <w:rPr>
                            <w:rFonts w:ascii="Cambria Math" w:eastAsia="Cambria Math" w:hAnsi="Cambria Math" w:cs="Cambria Math"/>
                            <w:sz w:val="24"/>
                            <w:szCs w:val="24"/>
                          </w:rPr>
                          <m:t>sin</m:t>
                        </m:r>
                      </m:fName>
                      <m:e>
                        <m:r>
                          <w:rPr>
                            <w:rFonts w:ascii="Cambria Math" w:eastAsia="Cambria Math" w:hAnsi="Cambria Math" w:cs="Cambria Math"/>
                            <w:sz w:val="24"/>
                            <w:szCs w:val="24"/>
                          </w:rPr>
                          <m:t>φ</m:t>
                        </m:r>
                      </m:e>
                    </m:func>
                    <m:ctrlPr>
                      <w:rPr>
                        <w:rFonts w:ascii="Cambria Math" w:eastAsia="Cambria Math" w:hAnsi="Cambria Math" w:cs="Cambria Math"/>
                        <w:i/>
                        <w:sz w:val="24"/>
                        <w:szCs w:val="24"/>
                      </w:rPr>
                    </m:ctrlPr>
                  </m:e>
                  <m:e>
                    <m:r>
                      <w:rPr>
                        <w:rFonts w:ascii="Cambria Math" w:eastAsia="Cambria Math" w:hAnsi="Cambria Math" w:cs="Cambria Math"/>
                        <w:sz w:val="24"/>
                        <w:szCs w:val="24"/>
                        <w:lang w:val="en-US"/>
                      </w:rPr>
                      <m:t>l</m:t>
                    </m:r>
                    <m:d>
                      <m:dPr>
                        <m:ctrlPr>
                          <w:rPr>
                            <w:rFonts w:ascii="Cambria Math" w:eastAsia="Cambria Math" w:hAnsi="Cambria Math" w:cs="Cambria Math"/>
                            <w:i/>
                            <w:sz w:val="24"/>
                            <w:szCs w:val="24"/>
                            <w:lang w:val="en-US"/>
                          </w:rPr>
                        </m:ctrlPr>
                      </m:dPr>
                      <m:e>
                        <m:r>
                          <w:rPr>
                            <w:rFonts w:ascii="Cambria Math" w:eastAsia="Cambria Math" w:hAnsi="Cambria Math" w:cs="Cambria Math"/>
                            <w:sz w:val="24"/>
                            <w:szCs w:val="24"/>
                            <w:lang w:val="en-US"/>
                          </w:rPr>
                          <m:t>1-</m:t>
                        </m:r>
                        <m:func>
                          <m:funcPr>
                            <m:ctrlPr>
                              <w:rPr>
                                <w:rFonts w:ascii="Cambria Math" w:eastAsia="Cambria Math" w:hAnsi="Cambria Math" w:cs="Cambria Math"/>
                                <w:i/>
                                <w:sz w:val="24"/>
                                <w:szCs w:val="24"/>
                                <w:lang w:val="en-US"/>
                              </w:rPr>
                            </m:ctrlPr>
                          </m:funcPr>
                          <m:fName>
                            <m:r>
                              <m:rPr>
                                <m:sty m:val="p"/>
                              </m:rPr>
                              <w:rPr>
                                <w:rFonts w:ascii="Cambria Math" w:eastAsia="Cambria Math" w:hAnsi="Cambria Math" w:cs="Cambria Math"/>
                                <w:sz w:val="24"/>
                                <w:szCs w:val="24"/>
                                <w:lang w:val="en-US"/>
                              </w:rPr>
                              <m:t>cos</m:t>
                            </m:r>
                          </m:fName>
                          <m:e>
                            <m:r>
                              <w:rPr>
                                <w:rFonts w:ascii="Cambria Math" w:eastAsia="Cambria Math" w:hAnsi="Cambria Math" w:cs="Cambria Math"/>
                                <w:sz w:val="24"/>
                                <w:szCs w:val="24"/>
                              </w:rPr>
                              <m:t>φ</m:t>
                            </m:r>
                          </m:e>
                        </m:func>
                      </m:e>
                    </m:d>
                    <m:r>
                      <w:rPr>
                        <w:rFonts w:ascii="Cambria Math" w:eastAsia="Cambria Math" w:hAnsi="Cambria Math" w:cs="Cambria Math"/>
                        <w:sz w:val="24"/>
                        <w:szCs w:val="24"/>
                        <w:lang w:val="en-US"/>
                      </w:rPr>
                      <m:t>n</m:t>
                    </m:r>
                    <m:r>
                      <w:rPr>
                        <w:rFonts w:ascii="Cambria Math" w:eastAsia="Cambria Math" w:hAnsi="Cambria Math" w:cs="Cambria Math"/>
                        <w:sz w:val="24"/>
                        <w:szCs w:val="24"/>
                      </w:rPr>
                      <m:t>-m</m:t>
                    </m:r>
                    <m:func>
                      <m:funcPr>
                        <m:ctrlPr>
                          <w:rPr>
                            <w:rFonts w:ascii="Cambria Math" w:eastAsia="Cambria Math" w:hAnsi="Cambria Math" w:cs="Cambria Math"/>
                            <w:i/>
                            <w:sz w:val="24"/>
                            <w:szCs w:val="24"/>
                          </w:rPr>
                        </m:ctrlPr>
                      </m:funcPr>
                      <m:fName>
                        <m:r>
                          <m:rPr>
                            <m:sty m:val="p"/>
                          </m:rPr>
                          <w:rPr>
                            <w:rFonts w:ascii="Cambria Math" w:eastAsia="Cambria Math" w:hAnsi="Cambria Math" w:cs="Cambria Math"/>
                            <w:sz w:val="24"/>
                            <w:szCs w:val="24"/>
                          </w:rPr>
                          <m:t>sin</m:t>
                        </m:r>
                      </m:fName>
                      <m:e>
                        <m:r>
                          <w:rPr>
                            <w:rFonts w:ascii="Cambria Math" w:eastAsia="Cambria Math" w:hAnsi="Cambria Math" w:cs="Cambria Math"/>
                            <w:sz w:val="24"/>
                            <w:szCs w:val="24"/>
                          </w:rPr>
                          <m:t>φ</m:t>
                        </m:r>
                      </m:e>
                    </m:func>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mr>
                <m:mr>
                  <m:e>
                    <m:r>
                      <w:rPr>
                        <w:rFonts w:ascii="Cambria Math" w:eastAsia="Cambria Math" w:hAnsi="Cambria Math" w:cs="Cambria Math"/>
                        <w:sz w:val="24"/>
                        <w:szCs w:val="24"/>
                        <w:lang w:val="en-US"/>
                      </w:rPr>
                      <m:t>l</m:t>
                    </m:r>
                    <m:d>
                      <m:dPr>
                        <m:ctrlPr>
                          <w:rPr>
                            <w:rFonts w:ascii="Cambria Math" w:eastAsia="Cambria Math" w:hAnsi="Cambria Math" w:cs="Cambria Math"/>
                            <w:i/>
                            <w:sz w:val="24"/>
                            <w:szCs w:val="24"/>
                            <w:lang w:val="en-US"/>
                          </w:rPr>
                        </m:ctrlPr>
                      </m:dPr>
                      <m:e>
                        <m:r>
                          <w:rPr>
                            <w:rFonts w:ascii="Cambria Math" w:eastAsia="Cambria Math" w:hAnsi="Cambria Math" w:cs="Cambria Math"/>
                            <w:sz w:val="24"/>
                            <w:szCs w:val="24"/>
                            <w:lang w:val="en-US"/>
                          </w:rPr>
                          <m:t>1-</m:t>
                        </m:r>
                        <m:func>
                          <m:funcPr>
                            <m:ctrlPr>
                              <w:rPr>
                                <w:rFonts w:ascii="Cambria Math" w:eastAsia="Cambria Math" w:hAnsi="Cambria Math" w:cs="Cambria Math"/>
                                <w:i/>
                                <w:sz w:val="24"/>
                                <w:szCs w:val="24"/>
                                <w:lang w:val="en-US"/>
                              </w:rPr>
                            </m:ctrlPr>
                          </m:funcPr>
                          <m:fName>
                            <m:r>
                              <m:rPr>
                                <m:sty m:val="p"/>
                              </m:rPr>
                              <w:rPr>
                                <w:rFonts w:ascii="Cambria Math" w:eastAsia="Cambria Math" w:hAnsi="Cambria Math" w:cs="Cambria Math"/>
                                <w:sz w:val="24"/>
                                <w:szCs w:val="24"/>
                                <w:lang w:val="en-US"/>
                              </w:rPr>
                              <m:t>cos</m:t>
                            </m:r>
                          </m:fName>
                          <m:e>
                            <m:r>
                              <w:rPr>
                                <w:rFonts w:ascii="Cambria Math" w:eastAsia="Cambria Math" w:hAnsi="Cambria Math" w:cs="Cambria Math"/>
                                <w:sz w:val="24"/>
                                <w:szCs w:val="24"/>
                              </w:rPr>
                              <m:t>φ</m:t>
                            </m:r>
                          </m:e>
                        </m:func>
                      </m:e>
                    </m:d>
                    <m:r>
                      <w:rPr>
                        <w:rFonts w:ascii="Cambria Math" w:eastAsia="Cambria Math" w:hAnsi="Cambria Math" w:cs="Cambria Math"/>
                        <w:sz w:val="24"/>
                        <w:szCs w:val="24"/>
                        <w:lang w:val="en-US"/>
                      </w:rPr>
                      <m:t>m</m:t>
                    </m:r>
                    <m:r>
                      <w:rPr>
                        <w:rFonts w:ascii="Cambria Math" w:eastAsia="Cambria Math" w:hAnsi="Cambria Math" w:cs="Cambria Math"/>
                        <w:sz w:val="24"/>
                        <w:szCs w:val="24"/>
                      </w:rPr>
                      <m:t>-n</m:t>
                    </m:r>
                    <m:func>
                      <m:funcPr>
                        <m:ctrlPr>
                          <w:rPr>
                            <w:rFonts w:ascii="Cambria Math" w:eastAsia="Cambria Math" w:hAnsi="Cambria Math" w:cs="Cambria Math"/>
                            <w:i/>
                            <w:sz w:val="24"/>
                            <w:szCs w:val="24"/>
                          </w:rPr>
                        </m:ctrlPr>
                      </m:funcPr>
                      <m:fName>
                        <m:r>
                          <m:rPr>
                            <m:sty m:val="p"/>
                          </m:rPr>
                          <w:rPr>
                            <w:rFonts w:ascii="Cambria Math" w:eastAsia="Cambria Math" w:hAnsi="Cambria Math" w:cs="Cambria Math"/>
                            <w:sz w:val="24"/>
                            <w:szCs w:val="24"/>
                          </w:rPr>
                          <m:t>sin</m:t>
                        </m:r>
                      </m:fName>
                      <m:e>
                        <m:r>
                          <w:rPr>
                            <w:rFonts w:ascii="Cambria Math" w:eastAsia="Cambria Math" w:hAnsi="Cambria Math" w:cs="Cambria Math"/>
                            <w:sz w:val="24"/>
                            <w:szCs w:val="24"/>
                          </w:rPr>
                          <m:t>φ</m:t>
                        </m:r>
                      </m:e>
                    </m:func>
                    <m:ctrlPr>
                      <w:rPr>
                        <w:rFonts w:ascii="Cambria Math" w:eastAsia="Cambria Math" w:hAnsi="Cambria Math" w:cs="Cambria Math"/>
                        <w:i/>
                        <w:sz w:val="24"/>
                        <w:szCs w:val="24"/>
                      </w:rPr>
                    </m:ctrlPr>
                  </m:e>
                  <m:e>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m:rPr>
                            <m:sty m:val="p"/>
                          </m:rPr>
                          <w:rPr>
                            <w:rFonts w:ascii="Cambria Math" w:hAnsi="Cambria Math"/>
                            <w:sz w:val="24"/>
                            <w:szCs w:val="24"/>
                          </w:rPr>
                          <m:t>+cos</m:t>
                        </m:r>
                      </m:fName>
                      <m:e>
                        <m:r>
                          <w:rPr>
                            <w:rFonts w:ascii="Cambria Math" w:hAnsi="Cambria Math"/>
                            <w:sz w:val="24"/>
                            <w:szCs w:val="24"/>
                          </w:rPr>
                          <m:t>φ</m:t>
                        </m:r>
                      </m:e>
                    </m:func>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m:t>
                    </m:r>
                  </m:e>
                  <m:e>
                    <m:r>
                      <w:rPr>
                        <w:rFonts w:ascii="Cambria Math" w:eastAsia="Cambria Math" w:hAnsi="Cambria Math" w:cs="Cambria Math"/>
                        <w:sz w:val="24"/>
                        <w:szCs w:val="24"/>
                        <w:lang w:val="en-US"/>
                      </w:rPr>
                      <m:t>m</m:t>
                    </m:r>
                    <m:d>
                      <m:dPr>
                        <m:ctrlPr>
                          <w:rPr>
                            <w:rFonts w:ascii="Cambria Math" w:eastAsia="Cambria Math" w:hAnsi="Cambria Math" w:cs="Cambria Math"/>
                            <w:i/>
                            <w:sz w:val="24"/>
                            <w:szCs w:val="24"/>
                            <w:lang w:val="en-US"/>
                          </w:rPr>
                        </m:ctrlPr>
                      </m:dPr>
                      <m:e>
                        <m:r>
                          <w:rPr>
                            <w:rFonts w:ascii="Cambria Math" w:eastAsia="Cambria Math" w:hAnsi="Cambria Math" w:cs="Cambria Math"/>
                            <w:sz w:val="24"/>
                            <w:szCs w:val="24"/>
                            <w:lang w:val="en-US"/>
                          </w:rPr>
                          <m:t>1-</m:t>
                        </m:r>
                        <m:func>
                          <m:funcPr>
                            <m:ctrlPr>
                              <w:rPr>
                                <w:rFonts w:ascii="Cambria Math" w:eastAsia="Cambria Math" w:hAnsi="Cambria Math" w:cs="Cambria Math"/>
                                <w:i/>
                                <w:sz w:val="24"/>
                                <w:szCs w:val="24"/>
                                <w:lang w:val="en-US"/>
                              </w:rPr>
                            </m:ctrlPr>
                          </m:funcPr>
                          <m:fName>
                            <m:r>
                              <m:rPr>
                                <m:sty m:val="p"/>
                              </m:rPr>
                              <w:rPr>
                                <w:rFonts w:ascii="Cambria Math" w:eastAsia="Cambria Math" w:hAnsi="Cambria Math" w:cs="Cambria Math"/>
                                <w:sz w:val="24"/>
                                <w:szCs w:val="24"/>
                                <w:lang w:val="en-US"/>
                              </w:rPr>
                              <m:t>cos</m:t>
                            </m:r>
                          </m:fName>
                          <m:e>
                            <m:r>
                              <w:rPr>
                                <w:rFonts w:ascii="Cambria Math" w:eastAsia="Cambria Math" w:hAnsi="Cambria Math" w:cs="Cambria Math"/>
                                <w:sz w:val="24"/>
                                <w:szCs w:val="24"/>
                              </w:rPr>
                              <m:t>φ</m:t>
                            </m:r>
                          </m:e>
                        </m:func>
                      </m:e>
                    </m:d>
                    <m:r>
                      <w:rPr>
                        <w:rFonts w:ascii="Cambria Math" w:eastAsia="Cambria Math" w:hAnsi="Cambria Math" w:cs="Cambria Math"/>
                        <w:sz w:val="24"/>
                        <w:szCs w:val="24"/>
                        <w:lang w:val="en-US"/>
                      </w:rPr>
                      <m:t>n</m:t>
                    </m:r>
                    <m:r>
                      <w:rPr>
                        <w:rFonts w:ascii="Cambria Math" w:eastAsia="Cambria Math" w:hAnsi="Cambria Math" w:cs="Cambria Math"/>
                        <w:sz w:val="24"/>
                        <w:szCs w:val="24"/>
                      </w:rPr>
                      <m:t>+l</m:t>
                    </m:r>
                    <m:func>
                      <m:funcPr>
                        <m:ctrlPr>
                          <w:rPr>
                            <w:rFonts w:ascii="Cambria Math" w:eastAsia="Cambria Math" w:hAnsi="Cambria Math" w:cs="Cambria Math"/>
                            <w:i/>
                            <w:sz w:val="24"/>
                            <w:szCs w:val="24"/>
                          </w:rPr>
                        </m:ctrlPr>
                      </m:funcPr>
                      <m:fName>
                        <m:r>
                          <m:rPr>
                            <m:sty m:val="p"/>
                          </m:rPr>
                          <w:rPr>
                            <w:rFonts w:ascii="Cambria Math" w:eastAsia="Cambria Math" w:hAnsi="Cambria Math" w:cs="Cambria Math"/>
                            <w:sz w:val="24"/>
                            <w:szCs w:val="24"/>
                          </w:rPr>
                          <m:t>sin</m:t>
                        </m:r>
                      </m:fName>
                      <m:e>
                        <m:r>
                          <w:rPr>
                            <w:rFonts w:ascii="Cambria Math" w:eastAsia="Cambria Math" w:hAnsi="Cambria Math" w:cs="Cambria Math"/>
                            <w:sz w:val="24"/>
                            <w:szCs w:val="24"/>
                          </w:rPr>
                          <m:t>φ</m:t>
                        </m:r>
                      </m:e>
                    </m:func>
                  </m:e>
                  <m:e>
                    <m:r>
                      <w:rPr>
                        <w:rFonts w:ascii="Cambria Math" w:hAnsi="Cambria Math"/>
                        <w:sz w:val="24"/>
                        <w:szCs w:val="24"/>
                      </w:rPr>
                      <m:t>0</m:t>
                    </m:r>
                  </m:e>
                </m:mr>
                <m:mr>
                  <m:e>
                    <m:r>
                      <w:rPr>
                        <w:rFonts w:ascii="Cambria Math" w:eastAsia="Cambria Math" w:hAnsi="Cambria Math" w:cs="Cambria Math"/>
                        <w:sz w:val="24"/>
                        <w:szCs w:val="24"/>
                        <w:lang w:val="en-US"/>
                      </w:rPr>
                      <m:t>l</m:t>
                    </m:r>
                    <m:d>
                      <m:dPr>
                        <m:ctrlPr>
                          <w:rPr>
                            <w:rFonts w:ascii="Cambria Math" w:eastAsia="Cambria Math" w:hAnsi="Cambria Math" w:cs="Cambria Math"/>
                            <w:i/>
                            <w:sz w:val="24"/>
                            <w:szCs w:val="24"/>
                            <w:lang w:val="en-US"/>
                          </w:rPr>
                        </m:ctrlPr>
                      </m:dPr>
                      <m:e>
                        <m:r>
                          <w:rPr>
                            <w:rFonts w:ascii="Cambria Math" w:eastAsia="Cambria Math" w:hAnsi="Cambria Math" w:cs="Cambria Math"/>
                            <w:sz w:val="24"/>
                            <w:szCs w:val="24"/>
                            <w:lang w:val="en-US"/>
                          </w:rPr>
                          <m:t>1-</m:t>
                        </m:r>
                        <m:func>
                          <m:funcPr>
                            <m:ctrlPr>
                              <w:rPr>
                                <w:rFonts w:ascii="Cambria Math" w:eastAsia="Cambria Math" w:hAnsi="Cambria Math" w:cs="Cambria Math"/>
                                <w:i/>
                                <w:sz w:val="24"/>
                                <w:szCs w:val="24"/>
                                <w:lang w:val="en-US"/>
                              </w:rPr>
                            </m:ctrlPr>
                          </m:funcPr>
                          <m:fName>
                            <m:r>
                              <m:rPr>
                                <m:sty m:val="p"/>
                              </m:rPr>
                              <w:rPr>
                                <w:rFonts w:ascii="Cambria Math" w:eastAsia="Cambria Math" w:hAnsi="Cambria Math" w:cs="Cambria Math"/>
                                <w:sz w:val="24"/>
                                <w:szCs w:val="24"/>
                                <w:lang w:val="en-US"/>
                              </w:rPr>
                              <m:t>cos</m:t>
                            </m:r>
                          </m:fName>
                          <m:e>
                            <m:r>
                              <w:rPr>
                                <w:rFonts w:ascii="Cambria Math" w:eastAsia="Cambria Math" w:hAnsi="Cambria Math" w:cs="Cambria Math"/>
                                <w:sz w:val="24"/>
                                <w:szCs w:val="24"/>
                              </w:rPr>
                              <m:t>φ</m:t>
                            </m:r>
                          </m:e>
                        </m:func>
                      </m:e>
                    </m:d>
                    <m:r>
                      <w:rPr>
                        <w:rFonts w:ascii="Cambria Math" w:eastAsia="Cambria Math" w:hAnsi="Cambria Math" w:cs="Cambria Math"/>
                        <w:sz w:val="24"/>
                        <w:szCs w:val="24"/>
                        <w:lang w:val="en-US"/>
                      </w:rPr>
                      <m:t>n</m:t>
                    </m:r>
                    <m:r>
                      <w:rPr>
                        <w:rFonts w:ascii="Cambria Math" w:eastAsia="Cambria Math" w:hAnsi="Cambria Math" w:cs="Cambria Math"/>
                        <w:sz w:val="24"/>
                        <w:szCs w:val="24"/>
                      </w:rPr>
                      <m:t>+m</m:t>
                    </m:r>
                    <m:func>
                      <m:funcPr>
                        <m:ctrlPr>
                          <w:rPr>
                            <w:rFonts w:ascii="Cambria Math" w:eastAsia="Cambria Math" w:hAnsi="Cambria Math" w:cs="Cambria Math"/>
                            <w:i/>
                            <w:sz w:val="24"/>
                            <w:szCs w:val="24"/>
                          </w:rPr>
                        </m:ctrlPr>
                      </m:funcPr>
                      <m:fName>
                        <m:r>
                          <m:rPr>
                            <m:sty m:val="p"/>
                          </m:rPr>
                          <w:rPr>
                            <w:rFonts w:ascii="Cambria Math" w:eastAsia="Cambria Math" w:hAnsi="Cambria Math" w:cs="Cambria Math"/>
                            <w:sz w:val="24"/>
                            <w:szCs w:val="24"/>
                          </w:rPr>
                          <m:t>sin</m:t>
                        </m:r>
                      </m:fName>
                      <m:e>
                        <m:r>
                          <w:rPr>
                            <w:rFonts w:ascii="Cambria Math" w:eastAsia="Cambria Math" w:hAnsi="Cambria Math" w:cs="Cambria Math"/>
                            <w:sz w:val="24"/>
                            <w:szCs w:val="24"/>
                          </w:rPr>
                          <m:t>φ</m:t>
                        </m:r>
                      </m:e>
                    </m:func>
                    <m:ctrlPr>
                      <w:rPr>
                        <w:rFonts w:ascii="Cambria Math" w:eastAsia="Cambria Math" w:hAnsi="Cambria Math" w:cs="Cambria Math"/>
                        <w:i/>
                        <w:sz w:val="24"/>
                        <w:szCs w:val="24"/>
                      </w:rPr>
                    </m:ctrlPr>
                  </m:e>
                  <m:e>
                    <m:r>
                      <w:rPr>
                        <w:rFonts w:ascii="Cambria Math" w:eastAsia="Cambria Math" w:hAnsi="Cambria Math" w:cs="Cambria Math"/>
                        <w:sz w:val="24"/>
                        <w:szCs w:val="24"/>
                        <w:lang w:val="en-US"/>
                      </w:rPr>
                      <m:t>m</m:t>
                    </m:r>
                    <m:d>
                      <m:dPr>
                        <m:ctrlPr>
                          <w:rPr>
                            <w:rFonts w:ascii="Cambria Math" w:eastAsia="Cambria Math" w:hAnsi="Cambria Math" w:cs="Cambria Math"/>
                            <w:i/>
                            <w:sz w:val="24"/>
                            <w:szCs w:val="24"/>
                            <w:lang w:val="en-US"/>
                          </w:rPr>
                        </m:ctrlPr>
                      </m:dPr>
                      <m:e>
                        <m:r>
                          <w:rPr>
                            <w:rFonts w:ascii="Cambria Math" w:eastAsia="Cambria Math" w:hAnsi="Cambria Math" w:cs="Cambria Math"/>
                            <w:sz w:val="24"/>
                            <w:szCs w:val="24"/>
                            <w:lang w:val="en-US"/>
                          </w:rPr>
                          <m:t>1-</m:t>
                        </m:r>
                        <m:func>
                          <m:funcPr>
                            <m:ctrlPr>
                              <w:rPr>
                                <w:rFonts w:ascii="Cambria Math" w:eastAsia="Cambria Math" w:hAnsi="Cambria Math" w:cs="Cambria Math"/>
                                <w:i/>
                                <w:sz w:val="24"/>
                                <w:szCs w:val="24"/>
                                <w:lang w:val="en-US"/>
                              </w:rPr>
                            </m:ctrlPr>
                          </m:funcPr>
                          <m:fName>
                            <m:r>
                              <m:rPr>
                                <m:sty m:val="p"/>
                              </m:rPr>
                              <w:rPr>
                                <w:rFonts w:ascii="Cambria Math" w:eastAsia="Cambria Math" w:hAnsi="Cambria Math" w:cs="Cambria Math"/>
                                <w:sz w:val="24"/>
                                <w:szCs w:val="24"/>
                                <w:lang w:val="en-US"/>
                              </w:rPr>
                              <m:t>cos</m:t>
                            </m:r>
                          </m:fName>
                          <m:e>
                            <m:r>
                              <w:rPr>
                                <w:rFonts w:ascii="Cambria Math" w:eastAsia="Cambria Math" w:hAnsi="Cambria Math" w:cs="Cambria Math"/>
                                <w:sz w:val="24"/>
                                <w:szCs w:val="24"/>
                              </w:rPr>
                              <m:t>φ</m:t>
                            </m:r>
                          </m:e>
                        </m:func>
                      </m:e>
                    </m:d>
                    <m:r>
                      <w:rPr>
                        <w:rFonts w:ascii="Cambria Math" w:eastAsia="Cambria Math" w:hAnsi="Cambria Math" w:cs="Cambria Math"/>
                        <w:sz w:val="24"/>
                        <w:szCs w:val="24"/>
                        <w:lang w:val="en-US"/>
                      </w:rPr>
                      <m:t>n</m:t>
                    </m:r>
                    <m:r>
                      <w:rPr>
                        <w:rFonts w:ascii="Cambria Math" w:eastAsia="Cambria Math" w:hAnsi="Cambria Math" w:cs="Cambria Math"/>
                        <w:sz w:val="24"/>
                        <w:szCs w:val="24"/>
                      </w:rPr>
                      <m:t>-l</m:t>
                    </m:r>
                    <m:func>
                      <m:funcPr>
                        <m:ctrlPr>
                          <w:rPr>
                            <w:rFonts w:ascii="Cambria Math" w:eastAsia="Cambria Math" w:hAnsi="Cambria Math" w:cs="Cambria Math"/>
                            <w:i/>
                            <w:sz w:val="24"/>
                            <w:szCs w:val="24"/>
                          </w:rPr>
                        </m:ctrlPr>
                      </m:funcPr>
                      <m:fName>
                        <m:r>
                          <m:rPr>
                            <m:sty m:val="p"/>
                          </m:rPr>
                          <w:rPr>
                            <w:rFonts w:ascii="Cambria Math" w:eastAsia="Cambria Math" w:hAnsi="Cambria Math" w:cs="Cambria Math"/>
                            <w:sz w:val="24"/>
                            <w:szCs w:val="24"/>
                          </w:rPr>
                          <m:t>sin</m:t>
                        </m:r>
                      </m:fName>
                      <m:e>
                        <m:r>
                          <w:rPr>
                            <w:rFonts w:ascii="Cambria Math" w:eastAsia="Cambria Math" w:hAnsi="Cambria Math" w:cs="Cambria Math"/>
                            <w:sz w:val="24"/>
                            <w:szCs w:val="24"/>
                          </w:rPr>
                          <m:t>φ</m:t>
                        </m:r>
                      </m:e>
                    </m:func>
                  </m:e>
                  <m:e>
                    <m:func>
                      <m:funcPr>
                        <m:ctrlPr>
                          <w:rPr>
                            <w:rFonts w:ascii="Cambria Math" w:hAnsi="Cambria Math"/>
                            <w:i/>
                            <w:sz w:val="24"/>
                            <w:szCs w:val="24"/>
                          </w:rPr>
                        </m:ctrlPr>
                      </m:funcPr>
                      <m:fName>
                        <m:sSup>
                          <m:sSupPr>
                            <m:ctrlPr>
                              <w:rPr>
                                <w:rFonts w:ascii="Cambria Math" w:hAnsi="Cambria Math"/>
                                <w:i/>
                                <w:sz w:val="24"/>
                                <w:szCs w:val="24"/>
                              </w:rPr>
                            </m:ctrlPr>
                          </m:sSupPr>
                          <m:e>
                            <m:r>
                              <w:rPr>
                                <w:rFonts w:ascii="Cambria Math" w:hAnsi="Cambria Math"/>
                                <w:sz w:val="24"/>
                                <w:szCs w:val="24"/>
                              </w:rPr>
                              <m:t>n</m:t>
                            </m:r>
                          </m:e>
                          <m:sup>
                            <m:r>
                              <w:rPr>
                                <w:rFonts w:ascii="Cambria Math" w:hAnsi="Cambria Math"/>
                                <w:sz w:val="24"/>
                                <w:szCs w:val="24"/>
                              </w:rPr>
                              <m:t>2</m:t>
                            </m:r>
                          </m:sup>
                        </m:sSup>
                        <m:r>
                          <m:rPr>
                            <m:sty m:val="p"/>
                          </m:rPr>
                          <w:rPr>
                            <w:rFonts w:ascii="Cambria Math" w:hAnsi="Cambria Math"/>
                            <w:sz w:val="24"/>
                            <w:szCs w:val="24"/>
                          </w:rPr>
                          <m:t>+cos</m:t>
                        </m:r>
                      </m:fName>
                      <m:e>
                        <m:r>
                          <w:rPr>
                            <w:rFonts w:ascii="Cambria Math" w:hAnsi="Cambria Math"/>
                            <w:sz w:val="24"/>
                            <w:szCs w:val="24"/>
                          </w:rPr>
                          <m:t>φ</m:t>
                        </m:r>
                      </m:e>
                    </m:func>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n</m:t>
                        </m:r>
                      </m:e>
                      <m:sup>
                        <m:r>
                          <w:rPr>
                            <w:rFonts w:ascii="Cambria Math" w:hAnsi="Cambria Math"/>
                            <w:sz w:val="24"/>
                            <w:szCs w:val="24"/>
                          </w:rPr>
                          <m:t>2</m:t>
                        </m:r>
                      </m:sup>
                    </m:sSup>
                    <m:r>
                      <w:rPr>
                        <w:rFonts w:ascii="Cambria Math" w:hAnsi="Cambria Math"/>
                        <w:sz w:val="24"/>
                        <w:szCs w:val="24"/>
                      </w:rPr>
                      <m:t>)</m:t>
                    </m:r>
                  </m:e>
                  <m:e>
                    <m:r>
                      <w:rPr>
                        <w:rFonts w:ascii="Cambria Math" w:hAnsi="Cambria Math"/>
                        <w:sz w:val="24"/>
                        <w:szCs w:val="24"/>
                      </w:rPr>
                      <m:t>0</m:t>
                    </m:r>
                  </m:e>
                </m:mr>
                <m:mr>
                  <m:e>
                    <m:r>
                      <w:rPr>
                        <w:rFonts w:ascii="Cambria Math" w:hAnsi="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e>
                  <m:e>
                    <m:r>
                      <w:rPr>
                        <w:rFonts w:ascii="Cambria Math" w:hAnsi="Cambria Math"/>
                        <w:sz w:val="24"/>
                        <w:szCs w:val="24"/>
                      </w:rPr>
                      <m:t>0</m:t>
                    </m:r>
                  </m:e>
                  <m:e>
                    <m:r>
                      <w:rPr>
                        <w:rFonts w:ascii="Cambria Math" w:hAnsi="Cambria Math"/>
                        <w:sz w:val="24"/>
                        <w:szCs w:val="24"/>
                      </w:rPr>
                      <m:t>1</m:t>
                    </m:r>
                  </m:e>
                </m:mr>
              </m:m>
            </m:e>
          </m:d>
          <m:r>
            <w:rPr>
              <w:rFonts w:ascii="Cambria Math" w:hAnsi="Cambria Math"/>
              <w:sz w:val="24"/>
              <w:szCs w:val="24"/>
            </w:rPr>
            <m:t>.</m:t>
          </m:r>
        </m:oMath>
      </m:oMathPara>
    </w:p>
    <w:p w:rsidR="00826D86" w:rsidRPr="00826D86" w:rsidRDefault="00826D86" w:rsidP="00ED28C2">
      <w:r>
        <w:t>Як бачимо з прикладу, знаходження елементів матриці довільного афінного перетворення в просторі доволі трудомістка задача. Особливо, якщо виконується поворот навколо довільної прямої – тоді доводить</w:t>
      </w:r>
      <w:r w:rsidR="00BB7EF3">
        <w:t>ся</w:t>
      </w:r>
      <w:r>
        <w:t xml:space="preserve"> вираховувати як мінімум два кути і здійснювати повороти відносно </w:t>
      </w:r>
      <w:r w:rsidR="00BB7EF3">
        <w:t>всіх</w:t>
      </w:r>
      <w:r>
        <w:t xml:space="preserve"> осей координат в певній послідовності. Але задачу повороту навколо довільної прямої можна вирішувати й іншими способами: за допомогою </w:t>
      </w:r>
      <w:r w:rsidRPr="00826D86">
        <w:rPr>
          <w:rStyle w:val="af5"/>
        </w:rPr>
        <w:t>Ейлерових</w:t>
      </w:r>
      <w:r>
        <w:t xml:space="preserve"> </w:t>
      </w:r>
      <w:r w:rsidRPr="00826D86">
        <w:rPr>
          <w:rStyle w:val="af5"/>
        </w:rPr>
        <w:t>кутів</w:t>
      </w:r>
      <w:r>
        <w:t xml:space="preserve"> або за допомогою </w:t>
      </w:r>
      <w:r w:rsidRPr="00826D86">
        <w:rPr>
          <w:rStyle w:val="af5"/>
        </w:rPr>
        <w:t>кв</w:t>
      </w:r>
      <w:r w:rsidR="003B423F">
        <w:rPr>
          <w:rStyle w:val="af5"/>
        </w:rPr>
        <w:t>атерніонів</w:t>
      </w:r>
      <w:r>
        <w:t>.</w:t>
      </w:r>
    </w:p>
    <w:p w:rsidR="00826D86" w:rsidRDefault="00826D86" w:rsidP="00826D86">
      <w:pPr>
        <w:pStyle w:val="21"/>
        <w:rPr>
          <w:lang w:val="ru-RU"/>
        </w:rPr>
      </w:pPr>
      <w:bookmarkStart w:id="36" w:name="_Toc263436035"/>
      <w:r>
        <w:rPr>
          <w:lang w:val="ru-RU"/>
        </w:rPr>
        <w:t>Ейлерові кути</w:t>
      </w:r>
      <w:bookmarkEnd w:id="36"/>
    </w:p>
    <w:p w:rsidR="001A1DE3" w:rsidRDefault="001A1DE3" w:rsidP="001A1DE3">
      <w:r w:rsidRPr="001A1DE3">
        <w:rPr>
          <w:rStyle w:val="ab"/>
        </w:rPr>
        <w:t>Ейлерові</w:t>
      </w:r>
      <w:r>
        <w:t xml:space="preserve"> </w:t>
      </w:r>
      <w:r w:rsidRPr="001A1DE3">
        <w:rPr>
          <w:rStyle w:val="ab"/>
        </w:rPr>
        <w:t>кути</w:t>
      </w:r>
      <w:r w:rsidR="003F1355" w:rsidRPr="0033715C">
        <w:fldChar w:fldCharType="begin"/>
      </w:r>
      <w:r w:rsidRPr="0033715C">
        <w:instrText xml:space="preserve"> XE " </w:instrText>
      </w:r>
      <w:r>
        <w:instrText>Ейлерові кути</w:instrText>
      </w:r>
      <w:r w:rsidRPr="0033715C">
        <w:instrText xml:space="preserve"> " </w:instrText>
      </w:r>
      <w:r w:rsidR="003F1355" w:rsidRPr="0033715C">
        <w:fldChar w:fldCharType="end"/>
      </w:r>
      <w:r>
        <w:t xml:space="preserve"> — три кути, за допомогою яких математично описується поворот однієї системи координат відносно іншої в тривимірному просторі.</w:t>
      </w:r>
    </w:p>
    <w:p w:rsidR="00A76EB1" w:rsidRDefault="001A1DE3" w:rsidP="001A1DE3">
      <w:r>
        <w:t xml:space="preserve">Здебільшого використовуються для математичного опису обертання абсолютно твердого тіла, </w:t>
      </w:r>
      <w:r w:rsidR="0010738F">
        <w:t>під час</w:t>
      </w:r>
      <w:r>
        <w:t xml:space="preserve"> яко</w:t>
      </w:r>
      <w:r w:rsidR="0010738F">
        <w:t>го</w:t>
      </w:r>
      <w:r>
        <w:t xml:space="preserve"> одна система координат – система спостерігача, а інша жорстко зв'язується з тілом.</w:t>
      </w:r>
    </w:p>
    <w:p w:rsidR="00412412" w:rsidRDefault="007117CA" w:rsidP="004D6A55">
      <w:pPr>
        <w:jc w:val="center"/>
        <w:rPr>
          <w:lang w:val="en-US"/>
        </w:rPr>
      </w:pPr>
      <w:r>
        <w:rPr>
          <w:noProof/>
          <w:lang w:eastAsia="uk-UA"/>
        </w:rPr>
        <w:drawing>
          <wp:inline distT="0" distB="0" distL="0" distR="0">
            <wp:extent cx="1990725" cy="2190750"/>
            <wp:effectExtent l="19050" t="0" r="9525" b="0"/>
            <wp:docPr id="217" name="Рисунок 1" descr="Eul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uler2.PNG"/>
                    <pic:cNvPicPr>
                      <a:picLocks noChangeAspect="1" noChangeArrowheads="1"/>
                    </pic:cNvPicPr>
                  </pic:nvPicPr>
                  <pic:blipFill>
                    <a:blip r:embed="rId13" cstate="print">
                      <a:grayscl/>
                    </a:blip>
                    <a:srcRect/>
                    <a:stretch>
                      <a:fillRect/>
                    </a:stretch>
                  </pic:blipFill>
                  <pic:spPr bwMode="auto">
                    <a:xfrm>
                      <a:off x="0" y="0"/>
                      <a:ext cx="1990725" cy="2190750"/>
                    </a:xfrm>
                    <a:prstGeom prst="rect">
                      <a:avLst/>
                    </a:prstGeom>
                    <a:noFill/>
                    <a:ln w="9525">
                      <a:noFill/>
                      <a:miter lim="800000"/>
                      <a:headEnd/>
                      <a:tailEnd/>
                    </a:ln>
                  </pic:spPr>
                </pic:pic>
              </a:graphicData>
            </a:graphic>
          </wp:inline>
        </w:drawing>
      </w:r>
    </w:p>
    <w:p w:rsidR="001A1DE3" w:rsidRDefault="001A1DE3" w:rsidP="004D6A55">
      <w:pPr>
        <w:jc w:val="center"/>
      </w:pPr>
      <w:r>
        <w:t>Рис. 2.6. Ейлерові кути</w:t>
      </w:r>
    </w:p>
    <w:p w:rsidR="00933D75" w:rsidRDefault="00933D75" w:rsidP="00933D75">
      <w:r>
        <w:lastRenderedPageBreak/>
        <w:t>На рис. 2.6.</w:t>
      </w:r>
      <w:r w:rsidR="001A1DE3">
        <w:t xml:space="preserve"> </w:t>
      </w:r>
      <w:r>
        <w:t>нерухома</w:t>
      </w:r>
      <w:r w:rsidR="001A1DE3">
        <w:t xml:space="preserve"> система координат позначена </w:t>
      </w:r>
      <w:r>
        <w:t xml:space="preserve">малими </w:t>
      </w:r>
      <w:r w:rsidR="001A1DE3">
        <w:t xml:space="preserve">літерами </w:t>
      </w:r>
      <w:r w:rsidR="001A1DE3" w:rsidRPr="00933D75">
        <w:rPr>
          <w:rStyle w:val="aff9"/>
        </w:rPr>
        <w:t>xyz</w:t>
      </w:r>
      <w:r w:rsidR="001A1DE3">
        <w:t xml:space="preserve">, а рухома система координат </w:t>
      </w:r>
      <w:r>
        <w:t>–</w:t>
      </w:r>
      <w:r w:rsidR="001A1DE3">
        <w:t xml:space="preserve"> великими XYZ.</w:t>
      </w:r>
    </w:p>
    <w:p w:rsidR="00933D75" w:rsidRDefault="00933D75" w:rsidP="00933D75">
      <w:r w:rsidRPr="00933D75">
        <w:rPr>
          <w:rStyle w:val="af5"/>
        </w:rPr>
        <w:t>Лінія</w:t>
      </w:r>
      <w:r>
        <w:t xml:space="preserve"> </w:t>
      </w:r>
      <w:r w:rsidRPr="00933D75">
        <w:rPr>
          <w:rStyle w:val="af5"/>
        </w:rPr>
        <w:t>вузлів</w:t>
      </w:r>
      <w:r>
        <w:t xml:space="preserve"> </w:t>
      </w:r>
      <w:r w:rsidRPr="00933D75">
        <w:rPr>
          <w:rStyle w:val="aff9"/>
        </w:rPr>
        <w:t>N</w:t>
      </w:r>
      <w:r w:rsidR="003F1355" w:rsidRPr="0033715C">
        <w:fldChar w:fldCharType="begin"/>
      </w:r>
      <w:r w:rsidRPr="0033715C">
        <w:instrText xml:space="preserve"> XE " </w:instrText>
      </w:r>
      <w:r>
        <w:instrText>Ейлерові кути : лінія вузлів</w:instrText>
      </w:r>
      <w:r w:rsidRPr="0033715C">
        <w:instrText xml:space="preserve"> " </w:instrText>
      </w:r>
      <w:r w:rsidR="003F1355" w:rsidRPr="0033715C">
        <w:fldChar w:fldCharType="end"/>
      </w:r>
      <w:r>
        <w:t xml:space="preserve"> – це лінія перетину площин </w:t>
      </w:r>
      <w:r w:rsidRPr="00933D75">
        <w:rPr>
          <w:rStyle w:val="aff9"/>
        </w:rPr>
        <w:t>xy</w:t>
      </w:r>
      <w:r>
        <w:t xml:space="preserve"> та </w:t>
      </w:r>
      <w:r w:rsidRPr="00933D75">
        <w:rPr>
          <w:rStyle w:val="aff9"/>
        </w:rPr>
        <w:t>XY</w:t>
      </w:r>
      <w:r>
        <w:t>.</w:t>
      </w:r>
    </w:p>
    <w:p w:rsidR="001A1DE3" w:rsidRDefault="00933D75" w:rsidP="001A1DE3">
      <w:r>
        <w:t>Назви і значення Ейлерових кутів наступні:</w:t>
      </w:r>
    </w:p>
    <w:p w:rsidR="001A1DE3" w:rsidRDefault="00933D75" w:rsidP="00933D75">
      <w:pPr>
        <w:pStyle w:val="a0"/>
      </w:pPr>
      <w:r w:rsidRPr="00933D75">
        <w:rPr>
          <w:rStyle w:val="af5"/>
        </w:rPr>
        <w:t>к</w:t>
      </w:r>
      <w:r w:rsidR="001A1DE3" w:rsidRPr="00933D75">
        <w:rPr>
          <w:rStyle w:val="af5"/>
        </w:rPr>
        <w:t>ут</w:t>
      </w:r>
      <w:r w:rsidR="001A1DE3">
        <w:t xml:space="preserve"> </w:t>
      </w:r>
      <w:r w:rsidR="001A1DE3" w:rsidRPr="00933D75">
        <w:rPr>
          <w:rStyle w:val="af5"/>
        </w:rPr>
        <w:t>нутації</w:t>
      </w:r>
      <w:r w:rsidR="001A1DE3">
        <w:t xml:space="preserve"> </w:t>
      </w:r>
      <w:r w:rsidRPr="00933D75">
        <w:rPr>
          <w:rStyle w:val="aff9"/>
        </w:rPr>
        <w:sym w:font="Symbol" w:char="F062"/>
      </w:r>
      <w:r w:rsidR="003F1355" w:rsidRPr="0033715C">
        <w:fldChar w:fldCharType="begin"/>
      </w:r>
      <w:r w:rsidRPr="0033715C">
        <w:instrText xml:space="preserve"> XE " </w:instrText>
      </w:r>
      <w:r>
        <w:instrText xml:space="preserve">Ейлерові кути : кут нутації </w:instrText>
      </w:r>
      <w:r w:rsidRPr="0033715C">
        <w:instrText xml:space="preserve">" </w:instrText>
      </w:r>
      <w:r w:rsidR="003F1355" w:rsidRPr="0033715C">
        <w:fldChar w:fldCharType="end"/>
      </w:r>
      <w:r w:rsidR="001A1DE3">
        <w:t xml:space="preserve"> </w:t>
      </w:r>
      <w:r>
        <w:t>–</w:t>
      </w:r>
      <w:r w:rsidR="001A1DE3">
        <w:t xml:space="preserve"> кут між осями </w:t>
      </w:r>
      <w:r w:rsidR="001A1DE3" w:rsidRPr="00933D75">
        <w:rPr>
          <w:rStyle w:val="aff9"/>
        </w:rPr>
        <w:t>Z</w:t>
      </w:r>
      <w:r w:rsidR="001A1DE3">
        <w:t xml:space="preserve"> </w:t>
      </w:r>
      <w:r>
        <w:t>та</w:t>
      </w:r>
      <w:r w:rsidR="001A1DE3">
        <w:t xml:space="preserve"> </w:t>
      </w:r>
      <w:r w:rsidR="001A1DE3" w:rsidRPr="00933D75">
        <w:rPr>
          <w:rStyle w:val="aff9"/>
        </w:rPr>
        <w:t>z</w:t>
      </w:r>
      <w:r w:rsidR="001A1DE3">
        <w:t>.</w:t>
      </w:r>
    </w:p>
    <w:p w:rsidR="001A1DE3" w:rsidRDefault="00933D75" w:rsidP="00933D75">
      <w:pPr>
        <w:pStyle w:val="a0"/>
      </w:pPr>
      <w:r w:rsidRPr="00933D75">
        <w:rPr>
          <w:rStyle w:val="af5"/>
        </w:rPr>
        <w:t>к</w:t>
      </w:r>
      <w:r w:rsidR="001A1DE3" w:rsidRPr="00933D75">
        <w:rPr>
          <w:rStyle w:val="af5"/>
        </w:rPr>
        <w:t>ут</w:t>
      </w:r>
      <w:r w:rsidR="001A1DE3">
        <w:t xml:space="preserve"> </w:t>
      </w:r>
      <w:r w:rsidR="001A1DE3" w:rsidRPr="00933D75">
        <w:rPr>
          <w:rStyle w:val="af5"/>
        </w:rPr>
        <w:t>прецесії</w:t>
      </w:r>
      <w:r w:rsidR="001A1DE3">
        <w:t xml:space="preserve"> </w:t>
      </w:r>
      <w:r w:rsidRPr="00933D75">
        <w:rPr>
          <w:rStyle w:val="aff9"/>
        </w:rPr>
        <w:sym w:font="Symbol" w:char="F061"/>
      </w:r>
      <w:r w:rsidR="003F1355" w:rsidRPr="0033715C">
        <w:fldChar w:fldCharType="begin"/>
      </w:r>
      <w:r w:rsidRPr="0033715C">
        <w:instrText xml:space="preserve"> XE " </w:instrText>
      </w:r>
      <w:r>
        <w:instrText xml:space="preserve">Ейлерові кути : кут прецесії </w:instrText>
      </w:r>
      <w:r w:rsidRPr="0033715C">
        <w:instrText xml:space="preserve">" </w:instrText>
      </w:r>
      <w:r w:rsidR="003F1355" w:rsidRPr="0033715C">
        <w:fldChar w:fldCharType="end"/>
      </w:r>
      <w:r w:rsidR="001A1DE3">
        <w:t xml:space="preserve"> </w:t>
      </w:r>
      <w:r>
        <w:t>–</w:t>
      </w:r>
      <w:r w:rsidR="001A1DE3">
        <w:t xml:space="preserve"> кут між віссю </w:t>
      </w:r>
      <w:r w:rsidR="001A1DE3" w:rsidRPr="00933D75">
        <w:rPr>
          <w:rStyle w:val="aff9"/>
        </w:rPr>
        <w:t>x</w:t>
      </w:r>
      <w:r w:rsidR="001A1DE3">
        <w:t xml:space="preserve"> </w:t>
      </w:r>
      <w:r>
        <w:t>та</w:t>
      </w:r>
      <w:r w:rsidR="001A1DE3">
        <w:t xml:space="preserve"> лінією вузлів</w:t>
      </w:r>
      <w:r>
        <w:t xml:space="preserve"> </w:t>
      </w:r>
      <w:r w:rsidRPr="00933D75">
        <w:rPr>
          <w:rStyle w:val="aff9"/>
        </w:rPr>
        <w:t>N</w:t>
      </w:r>
      <w:r w:rsidR="001A1DE3">
        <w:t>.</w:t>
      </w:r>
    </w:p>
    <w:p w:rsidR="001A1DE3" w:rsidRDefault="00933D75" w:rsidP="00933D75">
      <w:pPr>
        <w:pStyle w:val="a0"/>
      </w:pPr>
      <w:r w:rsidRPr="00933D75">
        <w:rPr>
          <w:rStyle w:val="af5"/>
        </w:rPr>
        <w:t>к</w:t>
      </w:r>
      <w:r w:rsidR="001A1DE3" w:rsidRPr="00933D75">
        <w:rPr>
          <w:rStyle w:val="af5"/>
        </w:rPr>
        <w:t>ут</w:t>
      </w:r>
      <w:r w:rsidR="001A1DE3">
        <w:t xml:space="preserve"> </w:t>
      </w:r>
      <w:r w:rsidR="001A1DE3" w:rsidRPr="00933D75">
        <w:rPr>
          <w:rStyle w:val="af5"/>
        </w:rPr>
        <w:t>власного</w:t>
      </w:r>
      <w:r w:rsidR="001A1DE3">
        <w:t xml:space="preserve"> </w:t>
      </w:r>
      <w:r w:rsidR="001A1DE3" w:rsidRPr="00933D75">
        <w:rPr>
          <w:rStyle w:val="af5"/>
        </w:rPr>
        <w:t>обертання</w:t>
      </w:r>
      <w:r w:rsidR="001A1DE3">
        <w:t xml:space="preserve"> </w:t>
      </w:r>
      <w:r w:rsidRPr="00933D75">
        <w:rPr>
          <w:rStyle w:val="aff9"/>
        </w:rPr>
        <w:sym w:font="Symbol" w:char="F067"/>
      </w:r>
      <w:r w:rsidR="003F1355" w:rsidRPr="0033715C">
        <w:fldChar w:fldCharType="begin"/>
      </w:r>
      <w:r w:rsidRPr="0033715C">
        <w:instrText xml:space="preserve"> XE " </w:instrText>
      </w:r>
      <w:r>
        <w:instrText xml:space="preserve">Ейлерові кути : кут власного обертання </w:instrText>
      </w:r>
      <w:r w:rsidRPr="0033715C">
        <w:instrText xml:space="preserve">" </w:instrText>
      </w:r>
      <w:r w:rsidR="003F1355" w:rsidRPr="0033715C">
        <w:fldChar w:fldCharType="end"/>
      </w:r>
      <w:r w:rsidR="001A1DE3">
        <w:t xml:space="preserve"> </w:t>
      </w:r>
      <w:r>
        <w:t>–</w:t>
      </w:r>
      <w:r w:rsidR="001A1DE3">
        <w:t xml:space="preserve"> кут між лін</w:t>
      </w:r>
      <w:r>
        <w:t>і</w:t>
      </w:r>
      <w:r w:rsidR="001A1DE3">
        <w:t xml:space="preserve">єю вузлів </w:t>
      </w:r>
      <w:r w:rsidR="001A1DE3" w:rsidRPr="00933D75">
        <w:rPr>
          <w:rStyle w:val="aff9"/>
        </w:rPr>
        <w:t>N</w:t>
      </w:r>
      <w:r w:rsidR="001A1DE3">
        <w:t xml:space="preserve"> </w:t>
      </w:r>
      <w:r>
        <w:t>та</w:t>
      </w:r>
      <w:r w:rsidR="001A1DE3">
        <w:t xml:space="preserve"> віссю </w:t>
      </w:r>
      <w:r w:rsidR="001A1DE3" w:rsidRPr="00933D75">
        <w:rPr>
          <w:rStyle w:val="aff9"/>
        </w:rPr>
        <w:t>X</w:t>
      </w:r>
      <w:r w:rsidR="001A1DE3">
        <w:t>.</w:t>
      </w:r>
    </w:p>
    <w:p w:rsidR="001A1DE3" w:rsidRDefault="001A1DE3" w:rsidP="001A1DE3">
      <w:r>
        <w:t xml:space="preserve">Замість позначень </w:t>
      </w:r>
      <w:r w:rsidR="00933D75">
        <w:sym w:font="Symbol" w:char="F061"/>
      </w:r>
      <w:r>
        <w:t xml:space="preserve">, </w:t>
      </w:r>
      <w:r w:rsidR="00933D75">
        <w:sym w:font="Symbol" w:char="F062"/>
      </w:r>
      <w:r>
        <w:t xml:space="preserve">, </w:t>
      </w:r>
      <w:r w:rsidR="00933D75">
        <w:sym w:font="Symbol" w:char="F067"/>
      </w:r>
      <w:r>
        <w:t xml:space="preserve"> вживаються також </w:t>
      </w:r>
      <w:r w:rsidR="00933D75">
        <w:sym w:font="Symbol" w:char="F079"/>
      </w:r>
      <w:r>
        <w:t xml:space="preserve">, </w:t>
      </w:r>
      <w:r w:rsidR="00933D75">
        <w:sym w:font="Symbol" w:char="F071"/>
      </w:r>
      <w:r>
        <w:t xml:space="preserve">, </w:t>
      </w:r>
      <w:r w:rsidR="00933D75">
        <w:sym w:font="Symbol" w:char="F06A"/>
      </w:r>
      <w:r>
        <w:t>.</w:t>
      </w:r>
    </w:p>
    <w:p w:rsidR="001A1DE3" w:rsidRPr="00912299" w:rsidRDefault="001A1DE3" w:rsidP="001A1DE3">
      <w:r>
        <w:t>Кут</w:t>
      </w:r>
      <w:r w:rsidR="00933D75">
        <w:t>и</w:t>
      </w:r>
      <w:r>
        <w:t xml:space="preserve"> прецесії </w:t>
      </w:r>
      <w:r w:rsidR="00933D75">
        <w:t>та</w:t>
      </w:r>
      <w:r>
        <w:t xml:space="preserve"> власного обертання зміню</w:t>
      </w:r>
      <w:r w:rsidR="00933D75">
        <w:t>ю</w:t>
      </w:r>
      <w:r>
        <w:t xml:space="preserve">ться в межах </w:t>
      </w:r>
      <w:r w:rsidR="00933D75" w:rsidRPr="00933D75">
        <w:rPr>
          <w:lang w:val="ru-RU"/>
        </w:rPr>
        <w:t>[</w:t>
      </w:r>
      <w:r w:rsidR="00933D75" w:rsidRPr="0010738F">
        <w:rPr>
          <w:rStyle w:val="aff9"/>
        </w:rPr>
        <w:t>0</w:t>
      </w:r>
      <w:r w:rsidR="00933D75">
        <w:t>,</w:t>
      </w:r>
      <w:r>
        <w:t>2</w:t>
      </w:r>
      <w:r w:rsidR="00933D75">
        <w:sym w:font="Symbol" w:char="F070"/>
      </w:r>
      <w:r w:rsidR="00933D75" w:rsidRPr="00933D75">
        <w:rPr>
          <w:lang w:val="ru-RU"/>
        </w:rPr>
        <w:t>]</w:t>
      </w:r>
      <w:r>
        <w:t xml:space="preserve">. Кут нутації </w:t>
      </w:r>
      <w:r w:rsidR="00933D75">
        <w:t xml:space="preserve">в межах </w:t>
      </w:r>
      <w:r w:rsidR="00912299" w:rsidRPr="00912299">
        <w:rPr>
          <w:lang w:val="ru-RU"/>
        </w:rPr>
        <w:t>(</w:t>
      </w:r>
      <w:r w:rsidR="00933D75" w:rsidRPr="0010738F">
        <w:rPr>
          <w:rStyle w:val="aff9"/>
        </w:rPr>
        <w:t>0</w:t>
      </w:r>
      <w:r w:rsidR="00933D75">
        <w:t>,</w:t>
      </w:r>
      <w:r w:rsidR="00933D75" w:rsidRPr="0010738F">
        <w:rPr>
          <w:rStyle w:val="aff9"/>
        </w:rPr>
        <w:sym w:font="Symbol" w:char="F070"/>
      </w:r>
      <w:r w:rsidR="00912299" w:rsidRPr="00912299">
        <w:rPr>
          <w:lang w:val="ru-RU"/>
        </w:rPr>
        <w:t>)</w:t>
      </w:r>
      <w:r>
        <w:t>.</w:t>
      </w:r>
      <w:r w:rsidR="00912299">
        <w:t xml:space="preserve"> Як бачимо при значенні кута нутації </w:t>
      </w:r>
      <w:r w:rsidR="00912299" w:rsidRPr="0010738F">
        <w:rPr>
          <w:rStyle w:val="aff9"/>
        </w:rPr>
        <w:t>0</w:t>
      </w:r>
      <w:r w:rsidR="00912299">
        <w:t xml:space="preserve"> або </w:t>
      </w:r>
      <w:r w:rsidR="00912299" w:rsidRPr="0010738F">
        <w:rPr>
          <w:rStyle w:val="aff9"/>
        </w:rPr>
        <w:sym w:font="Symbol" w:char="F070"/>
      </w:r>
      <w:r w:rsidR="00912299">
        <w:t xml:space="preserve"> Ейлерові кути не визначаються, оскільки здійснюється плоский поворот в площині </w:t>
      </w:r>
      <w:r w:rsidR="00912299">
        <w:rPr>
          <w:lang w:val="en-US"/>
        </w:rPr>
        <w:t>XOY</w:t>
      </w:r>
    </w:p>
    <w:p w:rsidR="00721F24" w:rsidRDefault="00721F24" w:rsidP="001A1DE3">
      <w:r w:rsidRPr="00470C1A">
        <w:rPr>
          <w:rStyle w:val="ab"/>
        </w:rPr>
        <w:t>Матриця</w:t>
      </w:r>
      <w:r>
        <w:t xml:space="preserve"> </w:t>
      </w:r>
      <w:r>
        <w:rPr>
          <w:rStyle w:val="ab"/>
        </w:rPr>
        <w:t>повороту</w:t>
      </w:r>
      <w:r w:rsidR="003F1355" w:rsidRPr="0033715C">
        <w:fldChar w:fldCharType="begin"/>
      </w:r>
      <w:r w:rsidRPr="0033715C">
        <w:instrText xml:space="preserve"> XE " </w:instrText>
      </w:r>
      <w:r>
        <w:instrText>матриця : повороту</w:instrText>
      </w:r>
      <w:r w:rsidRPr="0033715C">
        <w:instrText xml:space="preserve"> " </w:instrText>
      </w:r>
      <w:r w:rsidR="003F1355" w:rsidRPr="0033715C">
        <w:fldChar w:fldCharType="end"/>
      </w:r>
      <w:r>
        <w:t xml:space="preserve"> однієї системи координат </w:t>
      </w:r>
      <w:r w:rsidR="006D5708">
        <w:t xml:space="preserve">відносно іншої виражається </w:t>
      </w:r>
      <w:r w:rsidR="0010738F">
        <w:t>через</w:t>
      </w:r>
      <w:r w:rsidR="006D5708">
        <w:t xml:space="preserve"> добуток матриць послідовних поворотів навколо осей </w:t>
      </w:r>
      <w:r w:rsidR="006D5708">
        <w:rPr>
          <w:lang w:val="en-US"/>
        </w:rPr>
        <w:t>Z</w:t>
      </w:r>
      <w:r w:rsidR="006D5708" w:rsidRPr="006D5708">
        <w:t xml:space="preserve">, </w:t>
      </w:r>
      <w:r w:rsidR="006D5708">
        <w:rPr>
          <w:lang w:val="en-US"/>
        </w:rPr>
        <w:t>X</w:t>
      </w:r>
      <w:r w:rsidR="006D5708" w:rsidRPr="006D5708">
        <w:t xml:space="preserve">, </w:t>
      </w:r>
      <w:r w:rsidR="006D5708">
        <w:rPr>
          <w:lang w:val="en-US"/>
        </w:rPr>
        <w:t>Y</w:t>
      </w:r>
      <w:r w:rsidR="006D5708">
        <w:t xml:space="preserve"> на відповідні кути Ейлера:</w:t>
      </w:r>
    </w:p>
    <w:p w:rsidR="006D5708" w:rsidRPr="006D5708" w:rsidRDefault="005B792C" w:rsidP="001A1DE3">
      <w:pPr>
        <w:rPr>
          <w:rFonts w:eastAsiaTheme="minorEastAsia"/>
        </w:rPr>
      </w:pPr>
      <m:oMathPara>
        <m:oMath>
          <m:d>
            <m:dPr>
              <m:begChr m:val="["/>
              <m:endChr m:val="]"/>
              <m:ctrlPr>
                <w:rPr>
                  <w:rFonts w:ascii="Cambria Math" w:hAnsi="Cambria Math"/>
                  <w:i/>
                </w:rPr>
              </m:ctrlPr>
            </m:dPr>
            <m:e>
              <m:r>
                <w:rPr>
                  <w:rFonts w:ascii="Cambria Math" w:hAnsi="Cambria Math"/>
                </w:rPr>
                <m:t>R</m:t>
              </m:r>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Z</m:t>
                  </m:r>
                </m:sub>
              </m:sSub>
              <m:d>
                <m:dPr>
                  <m:ctrlPr>
                    <w:rPr>
                      <w:rFonts w:ascii="Cambria Math" w:hAnsi="Cambria Math"/>
                      <w:i/>
                    </w:rPr>
                  </m:ctrlPr>
                </m:dPr>
                <m:e>
                  <m:r>
                    <w:rPr>
                      <w:rFonts w:ascii="Cambria Math" w:hAnsi="Cambria Math"/>
                    </w:rPr>
                    <m:t>ψ</m:t>
                  </m:r>
                </m:e>
              </m:d>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X</m:t>
                  </m:r>
                </m:sub>
              </m:sSub>
              <m:d>
                <m:dPr>
                  <m:ctrlPr>
                    <w:rPr>
                      <w:rFonts w:ascii="Cambria Math" w:hAnsi="Cambria Math"/>
                      <w:i/>
                    </w:rPr>
                  </m:ctrlPr>
                </m:dPr>
                <m:e>
                  <m:r>
                    <w:rPr>
                      <w:rFonts w:ascii="Cambria Math" w:hAnsi="Cambria Math"/>
                    </w:rPr>
                    <m:t>θ</m:t>
                  </m:r>
                </m:e>
              </m:d>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Y</m:t>
                  </m:r>
                </m:sub>
              </m:sSub>
              <m:d>
                <m:dPr>
                  <m:ctrlPr>
                    <w:rPr>
                      <w:rFonts w:ascii="Cambria Math" w:hAnsi="Cambria Math"/>
                      <w:i/>
                    </w:rPr>
                  </m:ctrlPr>
                </m:dPr>
                <m:e>
                  <m:r>
                    <w:rPr>
                      <w:rFonts w:ascii="Cambria Math" w:hAnsi="Cambria Math"/>
                    </w:rPr>
                    <m:t>φ</m:t>
                  </m:r>
                </m:e>
              </m:d>
            </m:e>
          </m:d>
          <m:r>
            <w:rPr>
              <w:rFonts w:ascii="Cambria Math" w:hAnsi="Cambria Math"/>
            </w:rPr>
            <m:t>.</m:t>
          </m:r>
        </m:oMath>
      </m:oMathPara>
    </w:p>
    <w:p w:rsidR="006D5708" w:rsidRDefault="006D5708" w:rsidP="001A1DE3">
      <w:pPr>
        <w:rPr>
          <w:rFonts w:eastAsiaTheme="minorEastAsia"/>
        </w:rPr>
      </w:pPr>
      <w:r>
        <w:rPr>
          <w:rFonts w:eastAsiaTheme="minorEastAsia"/>
        </w:rPr>
        <w:t>Якщо виконати перемноження, то результуюча матриця матиме наступний вигляд:</w:t>
      </w:r>
    </w:p>
    <w:p w:rsidR="006D5708" w:rsidRPr="008F0D1B" w:rsidRDefault="005B792C" w:rsidP="001A1DE3">
      <w:pPr>
        <w:rPr>
          <w:rFonts w:eastAsiaTheme="minorEastAsia"/>
          <w:sz w:val="22"/>
        </w:rPr>
      </w:pPr>
      <m:oMathPara>
        <m:oMath>
          <m:d>
            <m:dPr>
              <m:begChr m:val="["/>
              <m:endChr m:val="]"/>
              <m:ctrlPr>
                <w:rPr>
                  <w:rFonts w:ascii="Cambria Math" w:hAnsi="Cambria Math"/>
                  <w:i/>
                  <w:sz w:val="22"/>
                </w:rPr>
              </m:ctrlPr>
            </m:dPr>
            <m:e>
              <m:r>
                <w:rPr>
                  <w:rFonts w:ascii="Cambria Math" w:hAnsi="Cambria Math"/>
                  <w:sz w:val="22"/>
                </w:rPr>
                <m:t>R</m:t>
              </m:r>
            </m:e>
          </m:d>
          <m:r>
            <w:rPr>
              <w:rFonts w:ascii="Cambria Math" w:eastAsia="Times New Roman" w:hAnsi="Cambria Math"/>
              <w:sz w:val="22"/>
            </w:rPr>
            <m:t>=</m:t>
          </m:r>
          <m:d>
            <m:dPr>
              <m:begChr m:val="["/>
              <m:endChr m:val="]"/>
              <m:shp m:val="match"/>
              <m:ctrlPr>
                <w:rPr>
                  <w:rFonts w:ascii="Cambria Math" w:eastAsia="Times New Roman" w:hAnsi="Cambria Math"/>
                  <w:i/>
                  <w:sz w:val="22"/>
                  <w:lang w:val="en-US"/>
                </w:rPr>
              </m:ctrlPr>
            </m:dPr>
            <m:e>
              <m:m>
                <m:mPr>
                  <m:cGpRule m:val="3"/>
                  <m:cGp m:val="120"/>
                  <m:mcs>
                    <m:mc>
                      <m:mcPr>
                        <m:count m:val="4"/>
                        <m:mcJc m:val="center"/>
                      </m:mcPr>
                    </m:mc>
                  </m:mcs>
                  <m:ctrlPr>
                    <w:rPr>
                      <w:rFonts w:ascii="Cambria Math" w:eastAsia="Times New Roman" w:hAnsi="Cambria Math"/>
                      <w:i/>
                      <w:sz w:val="22"/>
                      <w:lang w:val="en-US"/>
                    </w:rPr>
                  </m:ctrlPr>
                </m:mPr>
                <m:mr>
                  <m:e>
                    <m:func>
                      <m:funcPr>
                        <m:ctrlPr>
                          <w:rPr>
                            <w:rFonts w:ascii="Cambria Math" w:eastAsia="Times New Roman" w:hAnsi="Cambria Math"/>
                            <w:i/>
                            <w:sz w:val="22"/>
                            <w:lang w:val="en-US"/>
                          </w:rPr>
                        </m:ctrlPr>
                      </m:funcPr>
                      <m:fName>
                        <m:r>
                          <m:rPr>
                            <m:sty m:val="p"/>
                          </m:rPr>
                          <w:rPr>
                            <w:rFonts w:ascii="Cambria Math" w:hAnsi="Cambria Math"/>
                            <w:sz w:val="22"/>
                            <w:lang w:val="en-US"/>
                          </w:rPr>
                          <m:t>cos</m:t>
                        </m:r>
                      </m:fName>
                      <m:e>
                        <m:r>
                          <w:rPr>
                            <w:rFonts w:ascii="Cambria Math" w:eastAsia="Times New Roman" w:hAnsi="Cambria Math"/>
                            <w:sz w:val="22"/>
                            <w:lang w:val="en-US"/>
                          </w:rPr>
                          <m:t>ψ</m:t>
                        </m:r>
                      </m:e>
                    </m:func>
                    <m:func>
                      <m:funcPr>
                        <m:ctrlPr>
                          <w:rPr>
                            <w:rFonts w:ascii="Cambria Math" w:eastAsia="Times New Roman" w:hAnsi="Cambria Math"/>
                            <w:i/>
                            <w:sz w:val="22"/>
                            <w:lang w:val="en-US"/>
                          </w:rPr>
                        </m:ctrlPr>
                      </m:funcPr>
                      <m:fName>
                        <m:r>
                          <m:rPr>
                            <m:sty m:val="p"/>
                          </m:rPr>
                          <w:rPr>
                            <w:rFonts w:ascii="Cambria Math" w:hAnsi="Cambria Math"/>
                            <w:sz w:val="22"/>
                            <w:lang w:val="en-US"/>
                          </w:rPr>
                          <m:t>cos</m:t>
                        </m:r>
                      </m:fName>
                      <m:e>
                        <m:r>
                          <w:rPr>
                            <w:rFonts w:ascii="Cambria Math" w:eastAsia="Times New Roman" w:hAnsi="Cambria Math"/>
                            <w:sz w:val="22"/>
                            <w:lang w:val="en-US"/>
                          </w:rPr>
                          <m:t>φ-</m:t>
                        </m:r>
                        <m:func>
                          <m:funcPr>
                            <m:ctrlPr>
                              <w:rPr>
                                <w:rFonts w:ascii="Cambria Math" w:eastAsia="Times New Roman" w:hAnsi="Cambria Math"/>
                                <w:i/>
                                <w:sz w:val="22"/>
                                <w:lang w:val="en-US"/>
                              </w:rPr>
                            </m:ctrlPr>
                          </m:funcPr>
                          <m:fName>
                            <m:r>
                              <m:rPr>
                                <m:sty m:val="p"/>
                              </m:rPr>
                              <w:rPr>
                                <w:rFonts w:ascii="Cambria Math" w:hAnsi="Cambria Math"/>
                                <w:sz w:val="22"/>
                                <w:lang w:val="en-US"/>
                              </w:rPr>
                              <m:t>sin</m:t>
                            </m:r>
                          </m:fName>
                          <m:e>
                            <m:r>
                              <w:rPr>
                                <w:rFonts w:ascii="Cambria Math" w:eastAsia="Times New Roman" w:hAnsi="Cambria Math"/>
                                <w:sz w:val="22"/>
                                <w:lang w:val="en-US"/>
                              </w:rPr>
                              <m:t>ψ</m:t>
                            </m:r>
                          </m:e>
                        </m:func>
                      </m:e>
                    </m:func>
                    <m:func>
                      <m:funcPr>
                        <m:ctrlPr>
                          <w:rPr>
                            <w:rFonts w:ascii="Cambria Math" w:eastAsia="Times New Roman" w:hAnsi="Cambria Math"/>
                            <w:i/>
                            <w:sz w:val="22"/>
                            <w:lang w:val="en-US"/>
                          </w:rPr>
                        </m:ctrlPr>
                      </m:funcPr>
                      <m:fName>
                        <m:r>
                          <m:rPr>
                            <m:sty m:val="p"/>
                          </m:rPr>
                          <w:rPr>
                            <w:rFonts w:ascii="Cambria Math" w:hAnsi="Cambria Math"/>
                            <w:sz w:val="22"/>
                            <w:lang w:val="en-US"/>
                          </w:rPr>
                          <m:t>sin</m:t>
                        </m:r>
                      </m:fName>
                      <m:e>
                        <m:r>
                          <w:rPr>
                            <w:rFonts w:ascii="Cambria Math" w:eastAsia="Times New Roman" w:hAnsi="Cambria Math"/>
                            <w:sz w:val="22"/>
                            <w:lang w:val="en-US"/>
                          </w:rPr>
                          <m:t>φ</m:t>
                        </m:r>
                      </m:e>
                    </m:func>
                    <m:func>
                      <m:funcPr>
                        <m:ctrlPr>
                          <w:rPr>
                            <w:rFonts w:ascii="Cambria Math" w:eastAsia="Times New Roman" w:hAnsi="Cambria Math"/>
                            <w:i/>
                            <w:sz w:val="22"/>
                            <w:lang w:val="en-US"/>
                          </w:rPr>
                        </m:ctrlPr>
                      </m:funcPr>
                      <m:fName>
                        <m:r>
                          <m:rPr>
                            <m:sty m:val="p"/>
                          </m:rPr>
                          <w:rPr>
                            <w:rFonts w:ascii="Cambria Math" w:hAnsi="Cambria Math"/>
                            <w:sz w:val="22"/>
                            <w:lang w:val="en-US"/>
                          </w:rPr>
                          <m:t>cos</m:t>
                        </m:r>
                      </m:fName>
                      <m:e>
                        <m:r>
                          <w:rPr>
                            <w:rFonts w:ascii="Cambria Math" w:eastAsia="Times New Roman" w:hAnsi="Cambria Math"/>
                            <w:sz w:val="22"/>
                            <w:lang w:val="en-US"/>
                          </w:rPr>
                          <m:t>θ</m:t>
                        </m:r>
                      </m:e>
                    </m:func>
                    <m:ctrlPr>
                      <w:rPr>
                        <w:rFonts w:ascii="Cambria Math" w:eastAsia="Cambria Math" w:hAnsi="Cambria Math" w:cs="Cambria Math"/>
                        <w:i/>
                        <w:sz w:val="22"/>
                        <w:lang w:val="en-US"/>
                      </w:rPr>
                    </m:ctrlPr>
                  </m:e>
                  <m:e>
                    <m:r>
                      <w:rPr>
                        <w:rFonts w:ascii="Cambria Math" w:eastAsia="Cambria Math" w:hAnsi="Cambria Math" w:cs="Cambria Math"/>
                        <w:sz w:val="22"/>
                        <w:lang w:val="en-US"/>
                      </w:rPr>
                      <m:t>-</m:t>
                    </m:r>
                    <m:func>
                      <m:funcPr>
                        <m:ctrlPr>
                          <w:rPr>
                            <w:rFonts w:ascii="Cambria Math" w:eastAsia="Cambria Math" w:hAnsi="Cambria Math" w:cs="Cambria Math"/>
                            <w:i/>
                            <w:sz w:val="22"/>
                            <w:lang w:val="en-US"/>
                          </w:rPr>
                        </m:ctrlPr>
                      </m:funcPr>
                      <m:fName>
                        <m:r>
                          <m:rPr>
                            <m:sty m:val="p"/>
                          </m:rPr>
                          <w:rPr>
                            <w:rFonts w:ascii="Cambria Math" w:eastAsia="Cambria Math" w:hAnsi="Cambria Math" w:cs="Cambria Math"/>
                            <w:sz w:val="22"/>
                            <w:lang w:val="en-US"/>
                          </w:rPr>
                          <m:t>sin</m:t>
                        </m:r>
                      </m:fName>
                      <m:e>
                        <m:r>
                          <w:rPr>
                            <w:rFonts w:ascii="Cambria Math" w:eastAsia="Cambria Math" w:hAnsi="Cambria Math" w:cs="Cambria Math"/>
                            <w:sz w:val="22"/>
                            <w:lang w:val="en-US"/>
                          </w:rPr>
                          <m:t>ψ</m:t>
                        </m:r>
                      </m:e>
                    </m:func>
                    <m:func>
                      <m:funcPr>
                        <m:ctrlPr>
                          <w:rPr>
                            <w:rFonts w:ascii="Cambria Math" w:eastAsia="Cambria Math" w:hAnsi="Cambria Math" w:cs="Cambria Math"/>
                            <w:i/>
                            <w:sz w:val="22"/>
                            <w:lang w:val="en-US"/>
                          </w:rPr>
                        </m:ctrlPr>
                      </m:funcPr>
                      <m:fName>
                        <m:r>
                          <m:rPr>
                            <m:sty m:val="p"/>
                          </m:rPr>
                          <w:rPr>
                            <w:rFonts w:ascii="Cambria Math" w:eastAsia="Cambria Math" w:hAnsi="Cambria Math" w:cs="Cambria Math"/>
                            <w:sz w:val="22"/>
                            <w:lang w:val="en-US"/>
                          </w:rPr>
                          <m:t>cos</m:t>
                        </m:r>
                      </m:fName>
                      <m:e>
                        <m:r>
                          <w:rPr>
                            <w:rFonts w:ascii="Cambria Math" w:eastAsia="Cambria Math" w:hAnsi="Cambria Math" w:cs="Cambria Math"/>
                            <w:sz w:val="22"/>
                            <w:lang w:val="en-US"/>
                          </w:rPr>
                          <m:t>φ</m:t>
                        </m:r>
                      </m:e>
                    </m:func>
                    <m:func>
                      <m:funcPr>
                        <m:ctrlPr>
                          <w:rPr>
                            <w:rFonts w:ascii="Cambria Math" w:eastAsia="Cambria Math" w:hAnsi="Cambria Math" w:cs="Cambria Math"/>
                            <w:i/>
                            <w:sz w:val="22"/>
                            <w:lang w:val="en-US"/>
                          </w:rPr>
                        </m:ctrlPr>
                      </m:funcPr>
                      <m:fName>
                        <m:r>
                          <m:rPr>
                            <m:sty m:val="p"/>
                          </m:rPr>
                          <w:rPr>
                            <w:rFonts w:ascii="Cambria Math" w:eastAsia="Cambria Math" w:hAnsi="Cambria Math" w:cs="Cambria Math"/>
                            <w:sz w:val="22"/>
                            <w:lang w:val="en-US"/>
                          </w:rPr>
                          <m:t>cos</m:t>
                        </m:r>
                      </m:fName>
                      <m:e>
                        <m:r>
                          <w:rPr>
                            <w:rFonts w:ascii="Cambria Math" w:eastAsia="Cambria Math" w:hAnsi="Cambria Math" w:cs="Cambria Math"/>
                            <w:sz w:val="22"/>
                            <w:lang w:val="en-US"/>
                          </w:rPr>
                          <m:t>θ</m:t>
                        </m:r>
                      </m:e>
                    </m:func>
                    <m:r>
                      <w:rPr>
                        <w:rFonts w:ascii="Cambria Math" w:eastAsia="Cambria Math" w:hAnsi="Cambria Math" w:cs="Cambria Math"/>
                        <w:sz w:val="22"/>
                        <w:lang w:val="en-US"/>
                      </w:rPr>
                      <m:t>-</m:t>
                    </m:r>
                    <m:func>
                      <m:funcPr>
                        <m:ctrlPr>
                          <w:rPr>
                            <w:rFonts w:ascii="Cambria Math" w:eastAsia="Cambria Math" w:hAnsi="Cambria Math" w:cs="Cambria Math"/>
                            <w:i/>
                            <w:sz w:val="22"/>
                            <w:lang w:val="en-US"/>
                          </w:rPr>
                        </m:ctrlPr>
                      </m:funcPr>
                      <m:fName>
                        <m:r>
                          <m:rPr>
                            <m:sty m:val="p"/>
                          </m:rPr>
                          <w:rPr>
                            <w:rFonts w:ascii="Cambria Math" w:eastAsia="Cambria Math" w:hAnsi="Cambria Math" w:cs="Cambria Math"/>
                            <w:sz w:val="22"/>
                            <w:lang w:val="en-US"/>
                          </w:rPr>
                          <m:t>cos</m:t>
                        </m:r>
                      </m:fName>
                      <m:e>
                        <m:r>
                          <w:rPr>
                            <w:rFonts w:ascii="Cambria Math" w:eastAsia="Cambria Math" w:hAnsi="Cambria Math" w:cs="Cambria Math"/>
                            <w:sz w:val="22"/>
                            <w:lang w:val="en-US"/>
                          </w:rPr>
                          <m:t>ψ</m:t>
                        </m:r>
                      </m:e>
                    </m:func>
                    <m:func>
                      <m:funcPr>
                        <m:ctrlPr>
                          <w:rPr>
                            <w:rFonts w:ascii="Cambria Math" w:eastAsia="Cambria Math" w:hAnsi="Cambria Math" w:cs="Cambria Math"/>
                            <w:i/>
                            <w:sz w:val="22"/>
                            <w:lang w:val="en-US"/>
                          </w:rPr>
                        </m:ctrlPr>
                      </m:funcPr>
                      <m:fName>
                        <m:r>
                          <m:rPr>
                            <m:sty m:val="p"/>
                          </m:rPr>
                          <w:rPr>
                            <w:rFonts w:ascii="Cambria Math" w:eastAsia="Cambria Math" w:hAnsi="Cambria Math" w:cs="Cambria Math"/>
                            <w:sz w:val="22"/>
                            <w:lang w:val="en-US"/>
                          </w:rPr>
                          <m:t>sin</m:t>
                        </m:r>
                      </m:fName>
                      <m:e>
                        <m:r>
                          <w:rPr>
                            <w:rFonts w:ascii="Cambria Math" w:eastAsia="Cambria Math" w:hAnsi="Cambria Math" w:cs="Cambria Math"/>
                            <w:sz w:val="22"/>
                            <w:lang w:val="en-US"/>
                          </w:rPr>
                          <m:t>φ</m:t>
                        </m:r>
                      </m:e>
                    </m:func>
                    <m:ctrlPr>
                      <w:rPr>
                        <w:rFonts w:ascii="Cambria Math" w:eastAsia="Cambria Math" w:hAnsi="Cambria Math" w:cs="Cambria Math"/>
                        <w:i/>
                        <w:sz w:val="22"/>
                        <w:lang w:val="en-US"/>
                      </w:rPr>
                    </m:ctrlPr>
                  </m:e>
                  <m:e>
                    <m:func>
                      <m:funcPr>
                        <m:ctrlPr>
                          <w:rPr>
                            <w:rFonts w:ascii="Cambria Math" w:eastAsia="Cambria Math" w:hAnsi="Cambria Math" w:cs="Cambria Math"/>
                            <w:i/>
                            <w:sz w:val="22"/>
                            <w:lang w:val="en-US"/>
                          </w:rPr>
                        </m:ctrlPr>
                      </m:funcPr>
                      <m:fName>
                        <m:r>
                          <m:rPr>
                            <m:sty m:val="p"/>
                          </m:rPr>
                          <w:rPr>
                            <w:rFonts w:ascii="Cambria Math" w:eastAsia="Cambria Math" w:hAnsi="Cambria Math" w:cs="Cambria Math"/>
                            <w:sz w:val="22"/>
                            <w:lang w:val="en-US"/>
                          </w:rPr>
                          <m:t>sin</m:t>
                        </m:r>
                      </m:fName>
                      <m:e>
                        <m:r>
                          <w:rPr>
                            <w:rFonts w:ascii="Cambria Math" w:eastAsia="Cambria Math" w:hAnsi="Cambria Math" w:cs="Cambria Math"/>
                            <w:sz w:val="22"/>
                            <w:lang w:val="en-US"/>
                          </w:rPr>
                          <m:t>ψ</m:t>
                        </m:r>
                      </m:e>
                    </m:func>
                    <m:func>
                      <m:funcPr>
                        <m:ctrlPr>
                          <w:rPr>
                            <w:rFonts w:ascii="Cambria Math" w:eastAsia="Cambria Math" w:hAnsi="Cambria Math" w:cs="Cambria Math"/>
                            <w:i/>
                            <w:sz w:val="22"/>
                            <w:lang w:val="en-US"/>
                          </w:rPr>
                        </m:ctrlPr>
                      </m:funcPr>
                      <m:fName>
                        <m:r>
                          <m:rPr>
                            <m:sty m:val="p"/>
                          </m:rPr>
                          <w:rPr>
                            <w:rFonts w:ascii="Cambria Math" w:eastAsia="Cambria Math" w:hAnsi="Cambria Math" w:cs="Cambria Math"/>
                            <w:sz w:val="22"/>
                            <w:lang w:val="en-US"/>
                          </w:rPr>
                          <m:t>sin</m:t>
                        </m:r>
                      </m:fName>
                      <m:e>
                        <m:r>
                          <w:rPr>
                            <w:rFonts w:ascii="Cambria Math" w:eastAsia="Cambria Math" w:hAnsi="Cambria Math" w:cs="Cambria Math"/>
                            <w:sz w:val="22"/>
                            <w:lang w:val="en-US"/>
                          </w:rPr>
                          <m:t>θ</m:t>
                        </m:r>
                      </m:e>
                    </m:func>
                    <m:ctrlPr>
                      <w:rPr>
                        <w:rFonts w:ascii="Cambria Math" w:eastAsia="Cambria Math" w:hAnsi="Cambria Math" w:cs="Cambria Math"/>
                        <w:i/>
                        <w:sz w:val="22"/>
                        <w:lang w:val="en-US"/>
                      </w:rPr>
                    </m:ctrlPr>
                  </m:e>
                  <m:e>
                    <m:r>
                      <w:rPr>
                        <w:rFonts w:ascii="Cambria Math" w:eastAsia="Cambria Math" w:hAnsi="Cambria Math" w:cs="Cambria Math"/>
                        <w:sz w:val="22"/>
                        <w:lang w:val="en-US"/>
                      </w:rPr>
                      <m:t>0</m:t>
                    </m:r>
                    <m:ctrlPr>
                      <w:rPr>
                        <w:rFonts w:ascii="Cambria Math" w:eastAsia="Cambria Math" w:hAnsi="Cambria Math" w:cs="Cambria Math"/>
                        <w:i/>
                        <w:sz w:val="22"/>
                        <w:lang w:val="en-US"/>
                      </w:rPr>
                    </m:ctrlPr>
                  </m:e>
                </m:mr>
                <m:mr>
                  <m:e>
                    <m:func>
                      <m:funcPr>
                        <m:ctrlPr>
                          <w:rPr>
                            <w:rFonts w:ascii="Cambria Math" w:eastAsia="Times New Roman" w:hAnsi="Cambria Math"/>
                            <w:i/>
                            <w:sz w:val="22"/>
                            <w:lang w:val="en-US"/>
                          </w:rPr>
                        </m:ctrlPr>
                      </m:funcPr>
                      <m:fName>
                        <m:r>
                          <m:rPr>
                            <m:sty m:val="p"/>
                          </m:rPr>
                          <w:rPr>
                            <w:rFonts w:ascii="Cambria Math" w:hAnsi="Cambria Math"/>
                            <w:sz w:val="22"/>
                            <w:lang w:val="en-US"/>
                          </w:rPr>
                          <m:t>sin</m:t>
                        </m:r>
                      </m:fName>
                      <m:e>
                        <m:r>
                          <w:rPr>
                            <w:rFonts w:ascii="Cambria Math" w:eastAsia="Times New Roman" w:hAnsi="Cambria Math"/>
                            <w:sz w:val="22"/>
                            <w:lang w:val="en-US"/>
                          </w:rPr>
                          <m:t>ψ</m:t>
                        </m:r>
                      </m:e>
                    </m:func>
                    <m:func>
                      <m:funcPr>
                        <m:ctrlPr>
                          <w:rPr>
                            <w:rFonts w:ascii="Cambria Math" w:eastAsia="Times New Roman" w:hAnsi="Cambria Math"/>
                            <w:i/>
                            <w:sz w:val="22"/>
                            <w:lang w:val="en-US"/>
                          </w:rPr>
                        </m:ctrlPr>
                      </m:funcPr>
                      <m:fName>
                        <m:r>
                          <m:rPr>
                            <m:sty m:val="p"/>
                          </m:rPr>
                          <w:rPr>
                            <w:rFonts w:ascii="Cambria Math" w:hAnsi="Cambria Math"/>
                            <w:sz w:val="22"/>
                            <w:lang w:val="en-US"/>
                          </w:rPr>
                          <m:t>cos</m:t>
                        </m:r>
                      </m:fName>
                      <m:e>
                        <m:r>
                          <w:rPr>
                            <w:rFonts w:ascii="Cambria Math" w:eastAsia="Times New Roman" w:hAnsi="Cambria Math"/>
                            <w:sz w:val="22"/>
                            <w:lang w:val="en-US"/>
                          </w:rPr>
                          <m:t>φ+</m:t>
                        </m:r>
                        <m:func>
                          <m:funcPr>
                            <m:ctrlPr>
                              <w:rPr>
                                <w:rFonts w:ascii="Cambria Math" w:eastAsia="Times New Roman" w:hAnsi="Cambria Math"/>
                                <w:i/>
                                <w:sz w:val="22"/>
                                <w:lang w:val="en-US"/>
                              </w:rPr>
                            </m:ctrlPr>
                          </m:funcPr>
                          <m:fName>
                            <m:r>
                              <m:rPr>
                                <m:sty m:val="p"/>
                              </m:rPr>
                              <w:rPr>
                                <w:rFonts w:ascii="Cambria Math" w:hAnsi="Cambria Math"/>
                                <w:sz w:val="22"/>
                                <w:lang w:val="en-US"/>
                              </w:rPr>
                              <m:t>cos</m:t>
                            </m:r>
                          </m:fName>
                          <m:e>
                            <m:r>
                              <w:rPr>
                                <w:rFonts w:ascii="Cambria Math" w:eastAsia="Times New Roman" w:hAnsi="Cambria Math"/>
                                <w:sz w:val="22"/>
                                <w:lang w:val="en-US"/>
                              </w:rPr>
                              <m:t>ψ</m:t>
                            </m:r>
                          </m:e>
                        </m:func>
                      </m:e>
                    </m:func>
                    <m:func>
                      <m:funcPr>
                        <m:ctrlPr>
                          <w:rPr>
                            <w:rFonts w:ascii="Cambria Math" w:eastAsia="Times New Roman" w:hAnsi="Cambria Math"/>
                            <w:i/>
                            <w:sz w:val="22"/>
                            <w:lang w:val="en-US"/>
                          </w:rPr>
                        </m:ctrlPr>
                      </m:funcPr>
                      <m:fName>
                        <m:r>
                          <m:rPr>
                            <m:sty m:val="p"/>
                          </m:rPr>
                          <w:rPr>
                            <w:rFonts w:ascii="Cambria Math" w:hAnsi="Cambria Math"/>
                            <w:sz w:val="22"/>
                            <w:lang w:val="en-US"/>
                          </w:rPr>
                          <m:t>cos</m:t>
                        </m:r>
                      </m:fName>
                      <m:e>
                        <m:r>
                          <w:rPr>
                            <w:rFonts w:ascii="Cambria Math" w:eastAsia="Times New Roman" w:hAnsi="Cambria Math"/>
                            <w:sz w:val="22"/>
                            <w:lang w:val="en-US"/>
                          </w:rPr>
                          <m:t>θ</m:t>
                        </m:r>
                      </m:e>
                    </m:func>
                    <m:func>
                      <m:funcPr>
                        <m:ctrlPr>
                          <w:rPr>
                            <w:rFonts w:ascii="Cambria Math" w:eastAsia="Times New Roman" w:hAnsi="Cambria Math"/>
                            <w:i/>
                            <w:sz w:val="22"/>
                            <w:lang w:val="en-US"/>
                          </w:rPr>
                        </m:ctrlPr>
                      </m:funcPr>
                      <m:fName>
                        <m:r>
                          <m:rPr>
                            <m:sty m:val="p"/>
                          </m:rPr>
                          <w:rPr>
                            <w:rFonts w:ascii="Cambria Math" w:hAnsi="Cambria Math"/>
                            <w:sz w:val="22"/>
                            <w:lang w:val="en-US"/>
                          </w:rPr>
                          <m:t>sin</m:t>
                        </m:r>
                      </m:fName>
                      <m:e>
                        <m:r>
                          <w:rPr>
                            <w:rFonts w:ascii="Cambria Math" w:eastAsia="Times New Roman" w:hAnsi="Cambria Math"/>
                            <w:sz w:val="22"/>
                            <w:lang w:val="en-US"/>
                          </w:rPr>
                          <m:t>φ</m:t>
                        </m:r>
                      </m:e>
                    </m:func>
                    <m:ctrlPr>
                      <w:rPr>
                        <w:rFonts w:ascii="Cambria Math" w:eastAsia="Cambria Math" w:hAnsi="Cambria Math" w:cs="Cambria Math"/>
                        <w:i/>
                        <w:sz w:val="22"/>
                        <w:lang w:val="en-US"/>
                      </w:rPr>
                    </m:ctrlPr>
                  </m:e>
                  <m:e>
                    <m:func>
                      <m:funcPr>
                        <m:ctrlPr>
                          <w:rPr>
                            <w:rFonts w:ascii="Cambria Math" w:eastAsia="Cambria Math" w:hAnsi="Cambria Math" w:cs="Cambria Math"/>
                            <w:i/>
                            <w:sz w:val="22"/>
                            <w:lang w:val="en-US"/>
                          </w:rPr>
                        </m:ctrlPr>
                      </m:funcPr>
                      <m:fName>
                        <m:r>
                          <m:rPr>
                            <m:sty m:val="p"/>
                          </m:rPr>
                          <w:rPr>
                            <w:rFonts w:ascii="Cambria Math" w:eastAsia="Cambria Math" w:hAnsi="Cambria Math" w:cs="Cambria Math"/>
                            <w:sz w:val="22"/>
                            <w:lang w:val="en-US"/>
                          </w:rPr>
                          <m:t>cos</m:t>
                        </m:r>
                      </m:fName>
                      <m:e>
                        <m:r>
                          <w:rPr>
                            <w:rFonts w:ascii="Cambria Math" w:eastAsia="Cambria Math" w:hAnsi="Cambria Math" w:cs="Cambria Math"/>
                            <w:sz w:val="22"/>
                            <w:lang w:val="en-US"/>
                          </w:rPr>
                          <m:t>ψ</m:t>
                        </m:r>
                      </m:e>
                    </m:func>
                    <m:func>
                      <m:funcPr>
                        <m:ctrlPr>
                          <w:rPr>
                            <w:rFonts w:ascii="Cambria Math" w:eastAsia="Cambria Math" w:hAnsi="Cambria Math" w:cs="Cambria Math"/>
                            <w:i/>
                            <w:sz w:val="22"/>
                            <w:lang w:val="en-US"/>
                          </w:rPr>
                        </m:ctrlPr>
                      </m:funcPr>
                      <m:fName>
                        <m:r>
                          <m:rPr>
                            <m:sty m:val="p"/>
                          </m:rPr>
                          <w:rPr>
                            <w:rFonts w:ascii="Cambria Math" w:eastAsia="Cambria Math" w:hAnsi="Cambria Math" w:cs="Cambria Math"/>
                            <w:sz w:val="22"/>
                            <w:lang w:val="en-US"/>
                          </w:rPr>
                          <m:t>cos</m:t>
                        </m:r>
                      </m:fName>
                      <m:e>
                        <m:r>
                          <w:rPr>
                            <w:rFonts w:ascii="Cambria Math" w:eastAsia="Cambria Math" w:hAnsi="Cambria Math" w:cs="Cambria Math"/>
                            <w:sz w:val="22"/>
                            <w:lang w:val="en-US"/>
                          </w:rPr>
                          <m:t>φ</m:t>
                        </m:r>
                      </m:e>
                    </m:func>
                    <m:func>
                      <m:funcPr>
                        <m:ctrlPr>
                          <w:rPr>
                            <w:rFonts w:ascii="Cambria Math" w:eastAsia="Cambria Math" w:hAnsi="Cambria Math" w:cs="Cambria Math"/>
                            <w:i/>
                            <w:sz w:val="22"/>
                            <w:lang w:val="en-US"/>
                          </w:rPr>
                        </m:ctrlPr>
                      </m:funcPr>
                      <m:fName>
                        <m:r>
                          <m:rPr>
                            <m:sty m:val="p"/>
                          </m:rPr>
                          <w:rPr>
                            <w:rFonts w:ascii="Cambria Math" w:eastAsia="Cambria Math" w:hAnsi="Cambria Math" w:cs="Cambria Math"/>
                            <w:sz w:val="22"/>
                            <w:lang w:val="en-US"/>
                          </w:rPr>
                          <m:t>cos</m:t>
                        </m:r>
                      </m:fName>
                      <m:e>
                        <m:r>
                          <w:rPr>
                            <w:rFonts w:ascii="Cambria Math" w:eastAsia="Cambria Math" w:hAnsi="Cambria Math" w:cs="Cambria Math"/>
                            <w:sz w:val="22"/>
                            <w:lang w:val="en-US"/>
                          </w:rPr>
                          <m:t>θ</m:t>
                        </m:r>
                      </m:e>
                    </m:func>
                    <m:r>
                      <w:rPr>
                        <w:rFonts w:ascii="Cambria Math" w:eastAsia="Cambria Math" w:hAnsi="Cambria Math" w:cs="Cambria Math"/>
                        <w:sz w:val="22"/>
                        <w:lang w:val="en-US"/>
                      </w:rPr>
                      <m:t>-</m:t>
                    </m:r>
                    <m:func>
                      <m:funcPr>
                        <m:ctrlPr>
                          <w:rPr>
                            <w:rFonts w:ascii="Cambria Math" w:eastAsia="Cambria Math" w:hAnsi="Cambria Math" w:cs="Cambria Math"/>
                            <w:i/>
                            <w:sz w:val="22"/>
                            <w:lang w:val="en-US"/>
                          </w:rPr>
                        </m:ctrlPr>
                      </m:funcPr>
                      <m:fName>
                        <m:r>
                          <m:rPr>
                            <m:sty m:val="p"/>
                          </m:rPr>
                          <w:rPr>
                            <w:rFonts w:ascii="Cambria Math" w:eastAsia="Cambria Math" w:hAnsi="Cambria Math" w:cs="Cambria Math"/>
                            <w:sz w:val="22"/>
                            <w:lang w:val="en-US"/>
                          </w:rPr>
                          <m:t>sin</m:t>
                        </m:r>
                      </m:fName>
                      <m:e>
                        <m:r>
                          <w:rPr>
                            <w:rFonts w:ascii="Cambria Math" w:eastAsia="Cambria Math" w:hAnsi="Cambria Math" w:cs="Cambria Math"/>
                            <w:sz w:val="22"/>
                            <w:lang w:val="en-US"/>
                          </w:rPr>
                          <m:t>ψ</m:t>
                        </m:r>
                      </m:e>
                    </m:func>
                    <m:func>
                      <m:funcPr>
                        <m:ctrlPr>
                          <w:rPr>
                            <w:rFonts w:ascii="Cambria Math" w:eastAsia="Cambria Math" w:hAnsi="Cambria Math" w:cs="Cambria Math"/>
                            <w:i/>
                            <w:sz w:val="22"/>
                            <w:lang w:val="en-US"/>
                          </w:rPr>
                        </m:ctrlPr>
                      </m:funcPr>
                      <m:fName>
                        <m:r>
                          <m:rPr>
                            <m:sty m:val="p"/>
                          </m:rPr>
                          <w:rPr>
                            <w:rFonts w:ascii="Cambria Math" w:eastAsia="Cambria Math" w:hAnsi="Cambria Math" w:cs="Cambria Math"/>
                            <w:sz w:val="22"/>
                            <w:lang w:val="en-US"/>
                          </w:rPr>
                          <m:t>sin</m:t>
                        </m:r>
                      </m:fName>
                      <m:e>
                        <m:r>
                          <w:rPr>
                            <w:rFonts w:ascii="Cambria Math" w:eastAsia="Cambria Math" w:hAnsi="Cambria Math" w:cs="Cambria Math"/>
                            <w:sz w:val="22"/>
                            <w:lang w:val="en-US"/>
                          </w:rPr>
                          <m:t>φ</m:t>
                        </m:r>
                      </m:e>
                    </m:func>
                  </m:e>
                  <m:e>
                    <m:r>
                      <w:rPr>
                        <w:rFonts w:ascii="Cambria Math" w:eastAsia="Times New Roman" w:hAnsi="Cambria Math"/>
                        <w:sz w:val="22"/>
                        <w:lang w:val="en-US"/>
                      </w:rPr>
                      <m:t>-</m:t>
                    </m:r>
                    <m:func>
                      <m:funcPr>
                        <m:ctrlPr>
                          <w:rPr>
                            <w:rFonts w:ascii="Cambria Math" w:eastAsia="Cambria Math" w:hAnsi="Cambria Math" w:cs="Cambria Math"/>
                            <w:i/>
                            <w:sz w:val="22"/>
                            <w:lang w:val="en-US"/>
                          </w:rPr>
                        </m:ctrlPr>
                      </m:funcPr>
                      <m:fName>
                        <m:r>
                          <m:rPr>
                            <m:sty m:val="p"/>
                          </m:rPr>
                          <w:rPr>
                            <w:rFonts w:ascii="Cambria Math" w:eastAsia="Cambria Math" w:hAnsi="Cambria Math" w:cs="Cambria Math"/>
                            <w:sz w:val="22"/>
                            <w:lang w:val="en-US"/>
                          </w:rPr>
                          <m:t>cos</m:t>
                        </m:r>
                      </m:fName>
                      <m:e>
                        <m:r>
                          <w:rPr>
                            <w:rFonts w:ascii="Cambria Math" w:eastAsia="Cambria Math" w:hAnsi="Cambria Math" w:cs="Cambria Math"/>
                            <w:sz w:val="22"/>
                            <w:lang w:val="en-US"/>
                          </w:rPr>
                          <m:t>ψ</m:t>
                        </m:r>
                      </m:e>
                    </m:func>
                    <m:func>
                      <m:funcPr>
                        <m:ctrlPr>
                          <w:rPr>
                            <w:rFonts w:ascii="Cambria Math" w:eastAsia="Cambria Math" w:hAnsi="Cambria Math" w:cs="Cambria Math"/>
                            <w:i/>
                            <w:sz w:val="22"/>
                            <w:lang w:val="en-US"/>
                          </w:rPr>
                        </m:ctrlPr>
                      </m:funcPr>
                      <m:fName>
                        <m:r>
                          <m:rPr>
                            <m:sty m:val="p"/>
                          </m:rPr>
                          <w:rPr>
                            <w:rFonts w:ascii="Cambria Math" w:eastAsia="Cambria Math" w:hAnsi="Cambria Math" w:cs="Cambria Math"/>
                            <w:sz w:val="22"/>
                            <w:lang w:val="en-US"/>
                          </w:rPr>
                          <m:t>sin</m:t>
                        </m:r>
                      </m:fName>
                      <m:e>
                        <m:r>
                          <w:rPr>
                            <w:rFonts w:ascii="Cambria Math" w:eastAsia="Cambria Math" w:hAnsi="Cambria Math" w:cs="Cambria Math"/>
                            <w:sz w:val="22"/>
                            <w:lang w:val="en-US"/>
                          </w:rPr>
                          <m:t>θ</m:t>
                        </m:r>
                      </m:e>
                    </m:func>
                  </m:e>
                  <m:e>
                    <m:r>
                      <w:rPr>
                        <w:rFonts w:ascii="Cambria Math" w:eastAsia="Times New Roman" w:hAnsi="Cambria Math"/>
                        <w:sz w:val="22"/>
                        <w:lang w:val="en-US"/>
                      </w:rPr>
                      <m:t>0</m:t>
                    </m:r>
                  </m:e>
                </m:mr>
                <m:mr>
                  <m:e>
                    <m:func>
                      <m:funcPr>
                        <m:ctrlPr>
                          <w:rPr>
                            <w:rFonts w:ascii="Cambria Math" w:eastAsia="Cambria Math" w:hAnsi="Cambria Math" w:cs="Cambria Math"/>
                            <w:i/>
                            <w:sz w:val="22"/>
                            <w:lang w:val="en-US"/>
                          </w:rPr>
                        </m:ctrlPr>
                      </m:funcPr>
                      <m:fName>
                        <m:r>
                          <m:rPr>
                            <m:sty m:val="p"/>
                          </m:rPr>
                          <w:rPr>
                            <w:rFonts w:ascii="Cambria Math" w:eastAsia="Cambria Math" w:hAnsi="Cambria Math" w:cs="Cambria Math"/>
                            <w:sz w:val="22"/>
                            <w:lang w:val="en-US"/>
                          </w:rPr>
                          <m:t>sin</m:t>
                        </m:r>
                      </m:fName>
                      <m:e>
                        <m:r>
                          <w:rPr>
                            <w:rFonts w:ascii="Cambria Math" w:eastAsia="Cambria Math" w:hAnsi="Cambria Math" w:cs="Cambria Math"/>
                            <w:sz w:val="22"/>
                            <w:lang w:val="en-US"/>
                          </w:rPr>
                          <m:t>θ</m:t>
                        </m:r>
                      </m:e>
                    </m:func>
                    <m:func>
                      <m:funcPr>
                        <m:ctrlPr>
                          <w:rPr>
                            <w:rFonts w:ascii="Cambria Math" w:eastAsia="Cambria Math" w:hAnsi="Cambria Math" w:cs="Cambria Math"/>
                            <w:i/>
                            <w:sz w:val="22"/>
                            <w:lang w:val="en-US"/>
                          </w:rPr>
                        </m:ctrlPr>
                      </m:funcPr>
                      <m:fName>
                        <m:r>
                          <m:rPr>
                            <m:sty m:val="p"/>
                          </m:rPr>
                          <w:rPr>
                            <w:rFonts w:ascii="Cambria Math" w:eastAsia="Cambria Math" w:hAnsi="Cambria Math" w:cs="Cambria Math"/>
                            <w:sz w:val="22"/>
                            <w:lang w:val="en-US"/>
                          </w:rPr>
                          <m:t>sin</m:t>
                        </m:r>
                      </m:fName>
                      <m:e>
                        <m:r>
                          <w:rPr>
                            <w:rFonts w:ascii="Cambria Math" w:eastAsia="Cambria Math" w:hAnsi="Cambria Math" w:cs="Cambria Math"/>
                            <w:sz w:val="22"/>
                            <w:lang w:val="en-US"/>
                          </w:rPr>
                          <m:t>φ</m:t>
                        </m:r>
                      </m:e>
                    </m:func>
                    <m:ctrlPr>
                      <w:rPr>
                        <w:rFonts w:ascii="Cambria Math" w:eastAsia="Cambria Math" w:hAnsi="Cambria Math" w:cs="Cambria Math"/>
                        <w:i/>
                        <w:sz w:val="22"/>
                        <w:lang w:val="en-US"/>
                      </w:rPr>
                    </m:ctrlPr>
                  </m:e>
                  <m:e>
                    <m:func>
                      <m:funcPr>
                        <m:ctrlPr>
                          <w:rPr>
                            <w:rFonts w:ascii="Cambria Math" w:eastAsia="Cambria Math" w:hAnsi="Cambria Math" w:cs="Cambria Math"/>
                            <w:i/>
                            <w:sz w:val="22"/>
                            <w:lang w:val="en-US"/>
                          </w:rPr>
                        </m:ctrlPr>
                      </m:funcPr>
                      <m:fName>
                        <m:r>
                          <m:rPr>
                            <m:sty m:val="p"/>
                          </m:rPr>
                          <w:rPr>
                            <w:rFonts w:ascii="Cambria Math" w:eastAsia="Cambria Math" w:hAnsi="Cambria Math" w:cs="Cambria Math"/>
                            <w:sz w:val="22"/>
                            <w:lang w:val="en-US"/>
                          </w:rPr>
                          <m:t>cos</m:t>
                        </m:r>
                      </m:fName>
                      <m:e>
                        <m:r>
                          <w:rPr>
                            <w:rFonts w:ascii="Cambria Math" w:eastAsia="Cambria Math" w:hAnsi="Cambria Math" w:cs="Cambria Math"/>
                            <w:sz w:val="22"/>
                            <w:lang w:val="en-US"/>
                          </w:rPr>
                          <m:t>φ</m:t>
                        </m:r>
                      </m:e>
                    </m:func>
                    <m:func>
                      <m:funcPr>
                        <m:ctrlPr>
                          <w:rPr>
                            <w:rFonts w:ascii="Cambria Math" w:eastAsia="Cambria Math" w:hAnsi="Cambria Math" w:cs="Cambria Math"/>
                            <w:i/>
                            <w:sz w:val="22"/>
                            <w:lang w:val="en-US"/>
                          </w:rPr>
                        </m:ctrlPr>
                      </m:funcPr>
                      <m:fName>
                        <m:r>
                          <m:rPr>
                            <m:sty m:val="p"/>
                          </m:rPr>
                          <w:rPr>
                            <w:rFonts w:ascii="Cambria Math" w:eastAsia="Cambria Math" w:hAnsi="Cambria Math" w:cs="Cambria Math"/>
                            <w:sz w:val="22"/>
                            <w:lang w:val="en-US"/>
                          </w:rPr>
                          <m:t>sin</m:t>
                        </m:r>
                      </m:fName>
                      <m:e>
                        <m:r>
                          <w:rPr>
                            <w:rFonts w:ascii="Cambria Math" w:eastAsia="Cambria Math" w:hAnsi="Cambria Math" w:cs="Cambria Math"/>
                            <w:sz w:val="22"/>
                            <w:lang w:val="en-US"/>
                          </w:rPr>
                          <m:t>θ</m:t>
                        </m:r>
                      </m:e>
                    </m:func>
                  </m:e>
                  <m:e>
                    <m:func>
                      <m:funcPr>
                        <m:ctrlPr>
                          <w:rPr>
                            <w:rFonts w:ascii="Cambria Math" w:eastAsia="Cambria Math" w:hAnsi="Cambria Math" w:cs="Cambria Math"/>
                            <w:i/>
                            <w:sz w:val="22"/>
                            <w:lang w:val="en-US"/>
                          </w:rPr>
                        </m:ctrlPr>
                      </m:funcPr>
                      <m:fName>
                        <m:r>
                          <m:rPr>
                            <m:sty m:val="p"/>
                          </m:rPr>
                          <w:rPr>
                            <w:rFonts w:ascii="Cambria Math" w:eastAsia="Cambria Math" w:hAnsi="Cambria Math" w:cs="Cambria Math"/>
                            <w:sz w:val="22"/>
                            <w:lang w:val="en-US"/>
                          </w:rPr>
                          <m:t>cos</m:t>
                        </m:r>
                      </m:fName>
                      <m:e>
                        <m:r>
                          <w:rPr>
                            <w:rFonts w:ascii="Cambria Math" w:eastAsia="Cambria Math" w:hAnsi="Cambria Math" w:cs="Cambria Math"/>
                            <w:sz w:val="22"/>
                            <w:lang w:val="en-US"/>
                          </w:rPr>
                          <m:t>θ</m:t>
                        </m:r>
                      </m:e>
                    </m:func>
                  </m:e>
                  <m:e>
                    <m:r>
                      <w:rPr>
                        <w:rFonts w:ascii="Cambria Math" w:eastAsia="Times New Roman" w:hAnsi="Cambria Math"/>
                        <w:sz w:val="22"/>
                        <w:lang w:val="en-US"/>
                      </w:rPr>
                      <m:t>0</m:t>
                    </m:r>
                  </m:e>
                </m:mr>
                <m:mr>
                  <m:e>
                    <m:r>
                      <w:rPr>
                        <w:rFonts w:ascii="Cambria Math" w:eastAsia="Times New Roman" w:hAnsi="Cambria Math"/>
                        <w:sz w:val="22"/>
                        <w:lang w:val="en-US"/>
                      </w:rPr>
                      <m:t>0</m:t>
                    </m:r>
                    <m:ctrlPr>
                      <w:rPr>
                        <w:rFonts w:ascii="Cambria Math" w:eastAsia="Cambria Math" w:hAnsi="Cambria Math" w:cs="Cambria Math"/>
                        <w:i/>
                        <w:sz w:val="22"/>
                        <w:lang w:val="en-US"/>
                      </w:rPr>
                    </m:ctrlPr>
                  </m:e>
                  <m:e>
                    <m:r>
                      <w:rPr>
                        <w:rFonts w:ascii="Cambria Math" w:eastAsia="Cambria Math" w:hAnsi="Cambria Math" w:cs="Cambria Math"/>
                        <w:sz w:val="22"/>
                        <w:lang w:val="en-US"/>
                      </w:rPr>
                      <m:t>0</m:t>
                    </m:r>
                  </m:e>
                  <m:e>
                    <m:r>
                      <w:rPr>
                        <w:rFonts w:ascii="Cambria Math" w:eastAsia="Times New Roman" w:hAnsi="Cambria Math"/>
                        <w:sz w:val="22"/>
                        <w:lang w:val="en-US"/>
                      </w:rPr>
                      <m:t>0</m:t>
                    </m:r>
                  </m:e>
                  <m:e>
                    <m:r>
                      <w:rPr>
                        <w:rFonts w:ascii="Cambria Math" w:eastAsia="Times New Roman" w:hAnsi="Cambria Math"/>
                        <w:sz w:val="22"/>
                        <w:lang w:val="en-US"/>
                      </w:rPr>
                      <m:t>1</m:t>
                    </m:r>
                  </m:e>
                </m:mr>
              </m:m>
            </m:e>
          </m:d>
          <m:r>
            <w:rPr>
              <w:rFonts w:ascii="Cambria Math" w:eastAsia="Times New Roman" w:hAnsi="Cambria Math"/>
              <w:sz w:val="22"/>
              <w:lang w:val="en-US"/>
            </w:rPr>
            <m:t>.</m:t>
          </m:r>
        </m:oMath>
      </m:oMathPara>
    </w:p>
    <w:p w:rsidR="00457BB4" w:rsidRPr="00457BB4" w:rsidRDefault="00457BB4" w:rsidP="00457BB4">
      <w:r>
        <w:t xml:space="preserve">При застосуванні Ейлерових кутів достатньо </w:t>
      </w:r>
      <w:r w:rsidR="00946856">
        <w:t xml:space="preserve">їх </w:t>
      </w:r>
      <w:r>
        <w:t>вирахувати і скласти по ним матрицю, що наведена вище.</w:t>
      </w:r>
      <w:r w:rsidR="00946856">
        <w:t xml:space="preserve"> Це буде матриця переходу від однієї системи координат до іншої.</w:t>
      </w:r>
    </w:p>
    <w:p w:rsidR="00826D86" w:rsidRDefault="00A76EB1" w:rsidP="00A76EB1">
      <w:pPr>
        <w:pStyle w:val="21"/>
      </w:pPr>
      <w:bookmarkStart w:id="37" w:name="_Toc263436036"/>
      <w:r>
        <w:t>Ква</w:t>
      </w:r>
      <w:r w:rsidR="003B423F">
        <w:t>терніони</w:t>
      </w:r>
      <w:bookmarkEnd w:id="37"/>
    </w:p>
    <w:p w:rsidR="00A76EB1" w:rsidRDefault="007C2793" w:rsidP="00A76EB1">
      <w:r>
        <w:t xml:space="preserve">Для вирішення задачі повороту навколо заданого вектора найкраще підходять </w:t>
      </w:r>
      <w:r w:rsidRPr="007C2793">
        <w:rPr>
          <w:rStyle w:val="af5"/>
        </w:rPr>
        <w:t>кватерніони</w:t>
      </w:r>
      <w:r>
        <w:t>.</w:t>
      </w:r>
    </w:p>
    <w:p w:rsidR="007C2793" w:rsidRDefault="007C2793" w:rsidP="00A76EB1">
      <w:r w:rsidRPr="007C2793">
        <w:rPr>
          <w:rStyle w:val="ab"/>
        </w:rPr>
        <w:t>Кватерніон</w:t>
      </w:r>
      <w:r w:rsidR="003F1355" w:rsidRPr="0033715C">
        <w:fldChar w:fldCharType="begin"/>
      </w:r>
      <w:r w:rsidRPr="0033715C">
        <w:instrText xml:space="preserve"> XE " </w:instrText>
      </w:r>
      <w:r>
        <w:instrText>кватерніон</w:instrText>
      </w:r>
      <w:r w:rsidRPr="0033715C">
        <w:instrText xml:space="preserve"> " </w:instrText>
      </w:r>
      <w:r w:rsidR="003F1355" w:rsidRPr="0033715C">
        <w:fldChar w:fldCharType="end"/>
      </w:r>
      <w:r w:rsidRPr="007C2793">
        <w:t xml:space="preserve"> </w:t>
      </w:r>
      <w:r>
        <w:t>–</w:t>
      </w:r>
      <w:r w:rsidRPr="007C2793">
        <w:t xml:space="preserve"> гіперкомплексне число, яке реалізується в </w:t>
      </w:r>
      <w:r w:rsidRPr="004D6A55">
        <w:rPr>
          <w:rStyle w:val="aff9"/>
        </w:rPr>
        <w:t>4</w:t>
      </w:r>
      <w:r w:rsidRPr="007C2793">
        <w:t>-вимірному просторі.</w:t>
      </w:r>
      <w:r>
        <w:t xml:space="preserve"> </w:t>
      </w:r>
      <w:r w:rsidRPr="007C2793">
        <w:t xml:space="preserve">Вперше описане В. Р. Гамільтоном у </w:t>
      </w:r>
      <w:r w:rsidRPr="004D6A55">
        <w:rPr>
          <w:rStyle w:val="aff9"/>
        </w:rPr>
        <w:t>1843</w:t>
      </w:r>
      <w:r w:rsidRPr="007C2793">
        <w:t xml:space="preserve"> році.</w:t>
      </w:r>
    </w:p>
    <w:p w:rsidR="007C2793" w:rsidRPr="00B83639" w:rsidRDefault="007C2793" w:rsidP="007C2793">
      <w:pPr>
        <w:rPr>
          <w:lang w:val="ru-RU"/>
        </w:rPr>
      </w:pPr>
      <w:r>
        <w:t xml:space="preserve">Кватерніон має вигляд </w:t>
      </w:r>
      <w:r w:rsidRPr="007C2793">
        <w:rPr>
          <w:rStyle w:val="aff9"/>
        </w:rPr>
        <w:t>q=a+bi+cj+dk</w:t>
      </w:r>
      <w:r>
        <w:t xml:space="preserve">, де </w:t>
      </w:r>
      <w:r w:rsidRPr="007C2793">
        <w:rPr>
          <w:rStyle w:val="aff9"/>
        </w:rPr>
        <w:t>a</w:t>
      </w:r>
      <w:r w:rsidRPr="007C2793">
        <w:t>,</w:t>
      </w:r>
      <w:r w:rsidRPr="007C2793">
        <w:rPr>
          <w:rStyle w:val="aff9"/>
        </w:rPr>
        <w:t>b</w:t>
      </w:r>
      <w:r w:rsidRPr="007C2793">
        <w:t>,</w:t>
      </w:r>
      <w:r w:rsidRPr="007C2793">
        <w:rPr>
          <w:rStyle w:val="aff9"/>
        </w:rPr>
        <w:t>c</w:t>
      </w:r>
      <w:r w:rsidRPr="007C2793">
        <w:t>,</w:t>
      </w:r>
      <w:r w:rsidRPr="007C2793">
        <w:rPr>
          <w:rStyle w:val="aff9"/>
        </w:rPr>
        <w:t>d</w:t>
      </w:r>
      <w:r w:rsidRPr="007C2793">
        <w:t xml:space="preserve"> – </w:t>
      </w:r>
      <w:r>
        <w:t xml:space="preserve">дійсні числа; </w:t>
      </w:r>
      <w:r w:rsidRPr="007C2793">
        <w:rPr>
          <w:rStyle w:val="aff9"/>
        </w:rPr>
        <w:t>i</w:t>
      </w:r>
      <w:r w:rsidRPr="007C2793">
        <w:t>,</w:t>
      </w:r>
      <w:r w:rsidRPr="007C2793">
        <w:rPr>
          <w:rStyle w:val="aff9"/>
        </w:rPr>
        <w:t>j</w:t>
      </w:r>
      <w:r w:rsidRPr="007C2793">
        <w:t>,</w:t>
      </w:r>
      <w:r w:rsidRPr="007C2793">
        <w:rPr>
          <w:rStyle w:val="aff9"/>
        </w:rPr>
        <w:t>k</w:t>
      </w:r>
      <w:r w:rsidRPr="007C2793">
        <w:t xml:space="preserve"> – </w:t>
      </w:r>
      <w:r>
        <w:t xml:space="preserve">уявні одиниці. Кватерніон можна також подати у вигляді пари скаляра та </w:t>
      </w:r>
      <w:r w:rsidRPr="004D6A55">
        <w:rPr>
          <w:rStyle w:val="af2"/>
        </w:rPr>
        <w:t>3</w:t>
      </w:r>
      <w:r>
        <w:t xml:space="preserve">-вимірного вектора: </w:t>
      </w:r>
      <w:r w:rsidRPr="007C2793">
        <w:rPr>
          <w:rStyle w:val="aff9"/>
        </w:rPr>
        <w:t>q</w:t>
      </w:r>
      <w:r w:rsidRPr="007C2793">
        <w:rPr>
          <w:rStyle w:val="aff9"/>
          <w:lang w:val="ru-RU"/>
        </w:rPr>
        <w:t>=</w:t>
      </w:r>
      <w:r w:rsidRPr="007C2793">
        <w:rPr>
          <w:lang w:val="ru-RU"/>
        </w:rPr>
        <w:t>(</w:t>
      </w:r>
      <w:r w:rsidRPr="007C2793">
        <w:rPr>
          <w:rStyle w:val="aff9"/>
        </w:rPr>
        <w:t>s</w:t>
      </w:r>
      <w:r w:rsidRPr="007C2793">
        <w:rPr>
          <w:lang w:val="ru-RU"/>
        </w:rPr>
        <w:t>,</w:t>
      </w:r>
      <w:r w:rsidRPr="007C2793">
        <w:rPr>
          <w:rStyle w:val="aff9"/>
        </w:rPr>
        <w:t>v</w:t>
      </w:r>
      <w:r w:rsidRPr="007C2793">
        <w:rPr>
          <w:lang w:val="ru-RU"/>
        </w:rPr>
        <w:t>)</w:t>
      </w:r>
      <w:r>
        <w:rPr>
          <w:lang w:val="ru-RU"/>
        </w:rPr>
        <w:t xml:space="preserve">, </w:t>
      </w:r>
      <w:r w:rsidRPr="007C2793">
        <w:rPr>
          <w:rStyle w:val="aff9"/>
        </w:rPr>
        <w:t>s</w:t>
      </w:r>
      <w:r w:rsidRPr="007C2793">
        <w:rPr>
          <w:rStyle w:val="aff9"/>
          <w:lang w:val="ru-RU"/>
        </w:rPr>
        <w:t>=</w:t>
      </w:r>
      <w:r w:rsidRPr="007C2793">
        <w:rPr>
          <w:rStyle w:val="aff9"/>
        </w:rPr>
        <w:t>a</w:t>
      </w:r>
      <w:r w:rsidRPr="007C2793">
        <w:rPr>
          <w:lang w:val="ru-RU"/>
        </w:rPr>
        <w:t xml:space="preserve">, </w:t>
      </w:r>
      <w:r w:rsidRPr="007C2793">
        <w:rPr>
          <w:rStyle w:val="aff9"/>
        </w:rPr>
        <w:t>v</w:t>
      </w:r>
      <w:r w:rsidRPr="007C2793">
        <w:rPr>
          <w:rStyle w:val="aff9"/>
          <w:lang w:val="ru-RU"/>
        </w:rPr>
        <w:t>=</w:t>
      </w:r>
      <w:r w:rsidRPr="007C2793">
        <w:rPr>
          <w:lang w:val="ru-RU"/>
        </w:rPr>
        <w:t>(</w:t>
      </w:r>
      <w:r w:rsidRPr="007C2793">
        <w:rPr>
          <w:rStyle w:val="aff9"/>
        </w:rPr>
        <w:t>a</w:t>
      </w:r>
      <w:r w:rsidRPr="007C2793">
        <w:rPr>
          <w:lang w:val="ru-RU"/>
        </w:rPr>
        <w:t>,</w:t>
      </w:r>
      <w:r w:rsidRPr="007C2793">
        <w:rPr>
          <w:rStyle w:val="aff9"/>
        </w:rPr>
        <w:t>b</w:t>
      </w:r>
      <w:r w:rsidRPr="007C2793">
        <w:rPr>
          <w:lang w:val="ru-RU"/>
        </w:rPr>
        <w:t>,</w:t>
      </w:r>
      <w:r w:rsidRPr="007C2793">
        <w:rPr>
          <w:rStyle w:val="aff9"/>
        </w:rPr>
        <w:t>c</w:t>
      </w:r>
      <w:r w:rsidRPr="007C2793">
        <w:rPr>
          <w:lang w:val="ru-RU"/>
        </w:rPr>
        <w:t>)</w:t>
      </w:r>
      <w:r>
        <w:t>.</w:t>
      </w:r>
    </w:p>
    <w:p w:rsidR="007C2793" w:rsidRDefault="007C2793" w:rsidP="007C2793">
      <w:r>
        <w:t xml:space="preserve">Якщо в </w:t>
      </w:r>
      <w:r w:rsidRPr="004D6A55">
        <w:rPr>
          <w:rStyle w:val="aff9"/>
        </w:rPr>
        <w:t>3</w:t>
      </w:r>
      <w:r>
        <w:t xml:space="preserve">-вимірному просторі заданий вектор </w:t>
      </w:r>
      <w:r w:rsidRPr="007C2793">
        <w:rPr>
          <w:rStyle w:val="aff9"/>
        </w:rPr>
        <w:t>v</w:t>
      </w:r>
      <w:r w:rsidR="002B1411" w:rsidRPr="007C2793">
        <w:rPr>
          <w:rStyle w:val="aff9"/>
          <w:lang w:val="ru-RU"/>
        </w:rPr>
        <w:t>=</w:t>
      </w:r>
      <w:r w:rsidR="002B1411" w:rsidRPr="007C2793">
        <w:rPr>
          <w:lang w:val="ru-RU"/>
        </w:rPr>
        <w:t>(</w:t>
      </w:r>
      <w:r w:rsidR="002B1411">
        <w:rPr>
          <w:rStyle w:val="aff9"/>
          <w:lang w:val="en-US"/>
        </w:rPr>
        <w:t>x</w:t>
      </w:r>
      <w:r w:rsidR="002B1411" w:rsidRPr="007C2793">
        <w:rPr>
          <w:lang w:val="ru-RU"/>
        </w:rPr>
        <w:t>,</w:t>
      </w:r>
      <w:r w:rsidR="002B1411">
        <w:rPr>
          <w:rStyle w:val="aff9"/>
          <w:lang w:val="en-US"/>
        </w:rPr>
        <w:t>y</w:t>
      </w:r>
      <w:r w:rsidR="002B1411" w:rsidRPr="007C2793">
        <w:rPr>
          <w:lang w:val="ru-RU"/>
        </w:rPr>
        <w:t>,</w:t>
      </w:r>
      <w:r w:rsidR="002B1411">
        <w:rPr>
          <w:rStyle w:val="aff9"/>
          <w:lang w:val="en-US"/>
        </w:rPr>
        <w:t>z</w:t>
      </w:r>
      <w:r w:rsidR="002B1411" w:rsidRPr="007C2793">
        <w:rPr>
          <w:lang w:val="ru-RU"/>
        </w:rPr>
        <w:t>)</w:t>
      </w:r>
      <w:r>
        <w:t xml:space="preserve"> та кут повороту навколо нього </w:t>
      </w:r>
      <w:r>
        <w:rPr>
          <w:lang w:val="en-US"/>
        </w:rPr>
        <w:sym w:font="Symbol" w:char="F061"/>
      </w:r>
      <w:r>
        <w:t>, то кватерніон можна записати у вигляді:</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27"/>
        <w:gridCol w:w="876"/>
      </w:tblGrid>
      <w:tr w:rsidR="007C2793" w:rsidRPr="00AC50F9" w:rsidTr="00AC50F9">
        <w:trPr>
          <w:trHeight w:val="745"/>
        </w:trPr>
        <w:tc>
          <w:tcPr>
            <w:tcW w:w="8403" w:type="dxa"/>
            <w:vAlign w:val="center"/>
          </w:tcPr>
          <w:p w:rsidR="007C2793" w:rsidRPr="00AC50F9" w:rsidRDefault="007117CA" w:rsidP="006B2076">
            <w:pPr>
              <w:rPr>
                <w:rFonts w:ascii="Times New Roman" w:hAnsi="Times New Roman" w:cs="Times New Roman"/>
                <w:lang w:val="en-US" w:bidi="en-US"/>
              </w:rPr>
            </w:pPr>
            <m:oMathPara>
              <m:oMath>
                <m:r>
                  <w:rPr>
                    <w:rFonts w:ascii="Cambria Math" w:hAnsi="Cambria Math" w:cs="Times New Roman"/>
                    <w:lang w:val="en-US" w:bidi="en-US"/>
                  </w:rPr>
                  <w:lastRenderedPageBreak/>
                  <m:t>q</m:t>
                </m:r>
                <m:r>
                  <m:rPr>
                    <m:sty m:val="p"/>
                  </m:rPr>
                  <w:rPr>
                    <w:rFonts w:ascii="Cambria Math" w:hAnsi="Cambria Math"/>
                  </w:rPr>
                  <m:t>=</m:t>
                </m:r>
                <m:d>
                  <m:dPr>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f>
                          <m:fPr>
                            <m:ctrlPr>
                              <w:rPr>
                                <w:rFonts w:ascii="Cambria Math" w:hAnsi="Cambria Math"/>
                              </w:rPr>
                            </m:ctrlPr>
                          </m:fPr>
                          <m:num>
                            <m:r>
                              <w:rPr>
                                <w:rFonts w:ascii="Cambria Math" w:hAnsi="Cambria Math"/>
                              </w:rPr>
                              <m:t>α</m:t>
                            </m:r>
                          </m:num>
                          <m:den>
                            <m:r>
                              <m:rPr>
                                <m:sty m:val="p"/>
                              </m:rPr>
                              <w:rPr>
                                <w:rFonts w:ascii="Cambria Math" w:hAnsi="Cambria Math"/>
                              </w:rPr>
                              <m:t>2</m:t>
                            </m:r>
                          </m:den>
                        </m:f>
                      </m:e>
                    </m:func>
                    <m:r>
                      <m:rPr>
                        <m:sty m:val="p"/>
                      </m:rPr>
                      <w:rPr>
                        <w:rFonts w:ascii="Cambria Math" w:hAnsi="Cambria Math"/>
                      </w:rPr>
                      <m:t>,</m:t>
                    </m:r>
                    <m:acc>
                      <m:accPr>
                        <m:chr m:val="̅"/>
                        <m:ctrlPr>
                          <w:rPr>
                            <w:rFonts w:ascii="Cambria Math" w:hAnsi="Cambria Math"/>
                          </w:rPr>
                        </m:ctrlPr>
                      </m:accPr>
                      <m:e>
                        <m:r>
                          <w:rPr>
                            <w:rFonts w:ascii="Cambria Math" w:hAnsi="Cambria Math"/>
                          </w:rPr>
                          <m:t>v</m:t>
                        </m:r>
                      </m:e>
                    </m:acc>
                    <m:func>
                      <m:funcPr>
                        <m:ctrlPr>
                          <w:rPr>
                            <w:rFonts w:ascii="Cambria Math" w:hAnsi="Cambria Math"/>
                          </w:rPr>
                        </m:ctrlPr>
                      </m:funcPr>
                      <m:fName>
                        <m:r>
                          <m:rPr>
                            <m:sty m:val="p"/>
                          </m:rPr>
                          <w:rPr>
                            <w:rFonts w:ascii="Cambria Math" w:hAnsi="Cambria Math"/>
                          </w:rPr>
                          <m:t>sin</m:t>
                        </m:r>
                      </m:fName>
                      <m:e>
                        <m:f>
                          <m:fPr>
                            <m:ctrlPr>
                              <w:rPr>
                                <w:rFonts w:ascii="Cambria Math" w:hAnsi="Cambria Math"/>
                              </w:rPr>
                            </m:ctrlPr>
                          </m:fPr>
                          <m:num>
                            <m:r>
                              <w:rPr>
                                <w:rFonts w:ascii="Cambria Math" w:hAnsi="Cambria Math"/>
                              </w:rPr>
                              <m:t>α</m:t>
                            </m:r>
                          </m:num>
                          <m:den>
                            <m:r>
                              <m:rPr>
                                <m:sty m:val="p"/>
                              </m:rPr>
                              <w:rPr>
                                <w:rFonts w:ascii="Cambria Math" w:hAnsi="Cambria Math"/>
                              </w:rPr>
                              <m:t>2</m:t>
                            </m:r>
                          </m:den>
                        </m:f>
                      </m:e>
                    </m:func>
                  </m:e>
                </m:d>
                <m:r>
                  <m:rPr>
                    <m:sty m:val="p"/>
                  </m:rPr>
                  <w:rPr>
                    <w:rFonts w:ascii="Cambria Math" w:hAnsi="Cambria Math"/>
                  </w:rPr>
                  <m:t>.</m:t>
                </m:r>
              </m:oMath>
            </m:oMathPara>
          </w:p>
        </w:tc>
        <w:tc>
          <w:tcPr>
            <w:tcW w:w="883" w:type="dxa"/>
            <w:vAlign w:val="center"/>
          </w:tcPr>
          <w:p w:rsidR="007C2793" w:rsidRPr="00C71B8D" w:rsidRDefault="007C2793" w:rsidP="004D6A55">
            <w:r w:rsidRPr="004D6A55">
              <w:t>(2.</w:t>
            </w:r>
            <w:r w:rsidR="004D6A55" w:rsidRPr="004D6A55">
              <w:t>6</w:t>
            </w:r>
            <w:r w:rsidRPr="004D6A55">
              <w:t>)</w:t>
            </w:r>
          </w:p>
        </w:tc>
      </w:tr>
    </w:tbl>
    <w:p w:rsidR="007C2793" w:rsidRDefault="002B1411" w:rsidP="007C2793">
      <w:r>
        <w:t>Розклавши формулу (2.</w:t>
      </w:r>
      <w:r w:rsidR="004D6A55">
        <w:t>6</w:t>
      </w:r>
      <w:r>
        <w:t>) отримаємо наступн</w:t>
      </w:r>
      <w:r w:rsidR="0010738F">
        <w:t>ий вираз</w:t>
      </w:r>
      <w:r>
        <w:t>:</w:t>
      </w:r>
    </w:p>
    <w:p w:rsidR="004D6A55" w:rsidRDefault="004D6A55" w:rsidP="007C2793">
      <m:oMathPara>
        <m:oMath>
          <m:r>
            <w:rPr>
              <w:rFonts w:ascii="Cambria Math" w:hAnsi="Cambria Math" w:cs="Times New Roman"/>
              <w:lang w:val="en-US" w:bidi="en-US"/>
            </w:rPr>
            <m:t>q</m:t>
          </m:r>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f>
                <m:fPr>
                  <m:ctrlPr>
                    <w:rPr>
                      <w:rFonts w:ascii="Cambria Math" w:hAnsi="Cambria Math"/>
                    </w:rPr>
                  </m:ctrlPr>
                </m:fPr>
                <m:num>
                  <m:r>
                    <w:rPr>
                      <w:rFonts w:ascii="Cambria Math" w:hAnsi="Cambria Math"/>
                    </w:rPr>
                    <m:t>α</m:t>
                  </m:r>
                </m:num>
                <m:den>
                  <m:r>
                    <m:rPr>
                      <m:sty m:val="p"/>
                    </m:rPr>
                    <w:rPr>
                      <w:rFonts w:ascii="Cambria Math" w:hAnsi="Cambria Math"/>
                    </w:rPr>
                    <m:t>2</m:t>
                  </m:r>
                </m:den>
              </m:f>
            </m:e>
          </m:func>
          <m:r>
            <m:rPr>
              <m:sty m:val="p"/>
            </m:rP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k</m:t>
              </m:r>
            </m:e>
          </m:d>
          <m:func>
            <m:funcPr>
              <m:ctrlPr>
                <w:rPr>
                  <w:rFonts w:ascii="Cambria Math" w:hAnsi="Cambria Math"/>
                </w:rPr>
              </m:ctrlPr>
            </m:funcPr>
            <m:fName>
              <m:r>
                <m:rPr>
                  <m:sty m:val="p"/>
                </m:rPr>
                <w:rPr>
                  <w:rFonts w:ascii="Cambria Math" w:hAnsi="Cambria Math"/>
                </w:rPr>
                <m:t>sin</m:t>
              </m:r>
            </m:fName>
            <m:e>
              <m:f>
                <m:fPr>
                  <m:ctrlPr>
                    <w:rPr>
                      <w:rFonts w:ascii="Cambria Math" w:hAnsi="Cambria Math"/>
                    </w:rPr>
                  </m:ctrlPr>
                </m:fPr>
                <m:num>
                  <m:r>
                    <w:rPr>
                      <w:rFonts w:ascii="Cambria Math" w:hAnsi="Cambria Math"/>
                    </w:rPr>
                    <m:t>α</m:t>
                  </m:r>
                </m:num>
                <m:den>
                  <m:r>
                    <m:rPr>
                      <m:sty m:val="p"/>
                    </m:rPr>
                    <w:rPr>
                      <w:rFonts w:ascii="Cambria Math" w:hAnsi="Cambria Math"/>
                    </w:rPr>
                    <m:t>2</m:t>
                  </m:r>
                </m:den>
              </m:f>
            </m:e>
          </m:func>
          <m:r>
            <m:rPr>
              <m:sty m:val="p"/>
            </m:rPr>
            <w:rPr>
              <w:rFonts w:ascii="Cambria Math" w:hAnsi="Cambria Math"/>
            </w:rPr>
            <m:t>.</m:t>
          </m:r>
        </m:oMath>
      </m:oMathPara>
    </w:p>
    <w:p w:rsidR="002B1411" w:rsidRDefault="000D32DB" w:rsidP="007C2793">
      <w:r>
        <w:t xml:space="preserve">Точка в </w:t>
      </w:r>
      <w:r w:rsidRPr="004D6A55">
        <w:rPr>
          <w:rStyle w:val="aff9"/>
        </w:rPr>
        <w:t>4</w:t>
      </w:r>
      <w:r>
        <w:t xml:space="preserve">-вимірному просторі описується як кватерніон з нульовим скаляром: </w:t>
      </w:r>
      <w:r>
        <w:rPr>
          <w:rStyle w:val="aff9"/>
          <w:lang w:val="en-US"/>
        </w:rPr>
        <w:t>p</w:t>
      </w:r>
      <w:r>
        <w:rPr>
          <w:rStyle w:val="aff9"/>
        </w:rPr>
        <w:t>=0</w:t>
      </w:r>
      <w:r w:rsidRPr="007C2793">
        <w:rPr>
          <w:rStyle w:val="aff9"/>
        </w:rPr>
        <w:t>+</w:t>
      </w:r>
      <w:r>
        <w:rPr>
          <w:rStyle w:val="aff9"/>
          <w:lang w:val="en-US"/>
        </w:rPr>
        <w:t>x</w:t>
      </w:r>
      <w:r w:rsidRPr="007C2793">
        <w:rPr>
          <w:rStyle w:val="aff9"/>
        </w:rPr>
        <w:t>i+</w:t>
      </w:r>
      <w:r>
        <w:rPr>
          <w:rStyle w:val="aff9"/>
          <w:lang w:val="en-US"/>
        </w:rPr>
        <w:t>y</w:t>
      </w:r>
      <w:r w:rsidRPr="007C2793">
        <w:rPr>
          <w:rStyle w:val="aff9"/>
        </w:rPr>
        <w:t>j+</w:t>
      </w:r>
      <w:r>
        <w:rPr>
          <w:rStyle w:val="aff9"/>
          <w:lang w:val="en-US"/>
        </w:rPr>
        <w:t>z</w:t>
      </w:r>
      <w:r w:rsidRPr="007C2793">
        <w:rPr>
          <w:rStyle w:val="aff9"/>
        </w:rPr>
        <w:t>k</w:t>
      </w:r>
      <w:r w:rsidRPr="000D32DB">
        <w:t>.</w:t>
      </w:r>
      <w:r>
        <w:t xml:space="preserve"> Тоді поворот будь-якої точки </w:t>
      </w:r>
      <w:r w:rsidRPr="000D32DB">
        <w:rPr>
          <w:rStyle w:val="aff9"/>
        </w:rPr>
        <w:t>p</w:t>
      </w:r>
      <w:r>
        <w:t xml:space="preserve"> навколо вектора</w:t>
      </w:r>
      <w:r w:rsidRPr="000D32DB">
        <w:t xml:space="preserve"> </w:t>
      </w:r>
      <w:r w:rsidRPr="007C2793">
        <w:rPr>
          <w:rStyle w:val="aff9"/>
        </w:rPr>
        <w:t>v</w:t>
      </w:r>
      <w:r w:rsidRPr="007C2793">
        <w:rPr>
          <w:rStyle w:val="aff9"/>
          <w:lang w:val="ru-RU"/>
        </w:rPr>
        <w:t>=</w:t>
      </w:r>
      <w:r w:rsidRPr="007C2793">
        <w:rPr>
          <w:lang w:val="ru-RU"/>
        </w:rPr>
        <w:t>(</w:t>
      </w:r>
      <w:r>
        <w:rPr>
          <w:rStyle w:val="aff9"/>
          <w:lang w:val="en-US"/>
        </w:rPr>
        <w:t>x</w:t>
      </w:r>
      <w:r w:rsidRPr="007C2793">
        <w:rPr>
          <w:lang w:val="ru-RU"/>
        </w:rPr>
        <w:t>,</w:t>
      </w:r>
      <w:r>
        <w:rPr>
          <w:rStyle w:val="aff9"/>
          <w:lang w:val="en-US"/>
        </w:rPr>
        <w:t>y</w:t>
      </w:r>
      <w:r w:rsidRPr="007C2793">
        <w:rPr>
          <w:lang w:val="ru-RU"/>
        </w:rPr>
        <w:t>,</w:t>
      </w:r>
      <w:r>
        <w:rPr>
          <w:rStyle w:val="aff9"/>
          <w:lang w:val="en-US"/>
        </w:rPr>
        <w:t>z</w:t>
      </w:r>
      <w:r w:rsidRPr="007C2793">
        <w:rPr>
          <w:lang w:val="ru-RU"/>
        </w:rPr>
        <w:t>)</w:t>
      </w:r>
      <w:r>
        <w:t xml:space="preserve">, на кут </w:t>
      </w:r>
      <w:r>
        <w:rPr>
          <w:lang w:val="en-US"/>
        </w:rPr>
        <w:sym w:font="Symbol" w:char="F061"/>
      </w:r>
      <w:r w:rsidR="00F138C4">
        <w:t xml:space="preserve"> можна описати формулою</w:t>
      </w:r>
      <w:r>
        <w:t>:</w:t>
      </w:r>
    </w:p>
    <w:p w:rsidR="004D6A55" w:rsidRDefault="005B792C" w:rsidP="007C2793">
      <m:oMathPara>
        <m:oMath>
          <m:sSup>
            <m:sSupPr>
              <m:ctrlPr>
                <w:rPr>
                  <w:rFonts w:ascii="Cambria Math" w:hAnsi="Cambria Math" w:cs="Times New Roman"/>
                  <w:lang w:val="en-US" w:bidi="en-US"/>
                </w:rPr>
              </m:ctrlPr>
            </m:sSupPr>
            <m:e>
              <m:r>
                <w:rPr>
                  <w:rFonts w:ascii="Cambria Math" w:hAnsi="Cambria Math"/>
                </w:rPr>
                <m:t>p</m:t>
              </m:r>
              <m:ctrlPr>
                <w:rPr>
                  <w:rFonts w:ascii="Cambria Math" w:hAnsi="Cambria Math"/>
                </w:rPr>
              </m:ctrlPr>
            </m:e>
            <m:sup>
              <m:r>
                <m:rPr>
                  <m:sty m:val="p"/>
                </m:rPr>
                <w:rPr>
                  <w:rFonts w:ascii="Cambria Math" w:hAnsi="Cambria Math"/>
                </w:rPr>
                <m:t>'</m:t>
              </m:r>
              <m:ctrlPr>
                <w:rPr>
                  <w:rFonts w:ascii="Cambria Math" w:hAnsi="Cambria Math"/>
                </w:rPr>
              </m:ctrlPr>
            </m:sup>
          </m:sSup>
          <m:r>
            <m:rPr>
              <m:sty m:val="p"/>
            </m:rPr>
            <w:rPr>
              <w:rFonts w:ascii="Cambria Math" w:hAnsi="Cambria Math"/>
            </w:rPr>
            <m:t>=</m:t>
          </m:r>
          <m:r>
            <w:rPr>
              <w:rFonts w:ascii="Cambria Math" w:hAnsi="Cambria Math"/>
            </w:rPr>
            <m:t>qp</m:t>
          </m:r>
          <m:sSup>
            <m:sSupPr>
              <m:ctrlPr>
                <w:rPr>
                  <w:rFonts w:ascii="Cambria Math" w:hAnsi="Cambria Math"/>
                </w:rPr>
              </m:ctrlPr>
            </m:sSupPr>
            <m:e>
              <m:r>
                <w:rPr>
                  <w:rFonts w:ascii="Cambria Math" w:hAnsi="Cambria Math"/>
                </w:rPr>
                <m:t>q</m:t>
              </m:r>
            </m:e>
            <m:sup>
              <m:r>
                <m:rPr>
                  <m:sty m:val="p"/>
                </m:rPr>
                <w:rPr>
                  <w:rFonts w:ascii="Cambria Math" w:hAnsi="Cambria Math"/>
                </w:rPr>
                <m:t>-1</m:t>
              </m:r>
            </m:sup>
          </m:sSup>
          <m:r>
            <m:rPr>
              <m:sty m:val="p"/>
            </m:rPr>
            <w:rPr>
              <w:rFonts w:ascii="Cambria Math" w:hAnsi="Cambria Math"/>
            </w:rPr>
            <m:t>,</m:t>
          </m:r>
        </m:oMath>
      </m:oMathPara>
    </w:p>
    <w:p w:rsidR="000D32DB" w:rsidRDefault="000D32DB" w:rsidP="007C2793">
      <w:r>
        <w:t>де</w:t>
      </w:r>
      <w:r>
        <w:tab/>
      </w:r>
      <w:r w:rsidRPr="000D32DB">
        <w:rPr>
          <w:rStyle w:val="aff9"/>
        </w:rPr>
        <w:t>p</w:t>
      </w:r>
      <w:r w:rsidRPr="000D32DB">
        <w:rPr>
          <w:lang w:val="ru-RU"/>
        </w:rPr>
        <w:t xml:space="preserve">' </w:t>
      </w:r>
      <w:r>
        <w:t>– точка після повороту;</w:t>
      </w:r>
    </w:p>
    <w:p w:rsidR="000D32DB" w:rsidRDefault="000D32DB" w:rsidP="007C2793">
      <w:r>
        <w:tab/>
      </w:r>
      <w:r w:rsidRPr="008D7DC3">
        <w:rPr>
          <w:rStyle w:val="aff9"/>
        </w:rPr>
        <w:t>q</w:t>
      </w:r>
      <w:r>
        <w:t xml:space="preserve"> – кватерніон, що побудований </w:t>
      </w:r>
      <w:r w:rsidR="0010738F">
        <w:t xml:space="preserve">за </w:t>
      </w:r>
      <w:r w:rsidR="008D7DC3">
        <w:t xml:space="preserve">формулою </w:t>
      </w:r>
      <w:r w:rsidR="008D7DC3" w:rsidRPr="004D6A55">
        <w:t>(2.</w:t>
      </w:r>
      <w:r w:rsidR="004D6A55" w:rsidRPr="004D6A55">
        <w:t>6</w:t>
      </w:r>
      <w:r w:rsidR="008D7DC3" w:rsidRPr="004D6A55">
        <w:t>)</w:t>
      </w:r>
      <w:r w:rsidRPr="004D6A55">
        <w:t>;</w:t>
      </w:r>
    </w:p>
    <w:p w:rsidR="008D7DC3" w:rsidRDefault="008D7DC3" w:rsidP="007C2793">
      <w:r>
        <w:tab/>
      </w:r>
      <w:r w:rsidRPr="008D7DC3">
        <w:rPr>
          <w:rStyle w:val="aff9"/>
        </w:rPr>
        <w:t>q</w:t>
      </w:r>
      <w:r w:rsidRPr="008D7DC3">
        <w:rPr>
          <w:rStyle w:val="aff9"/>
          <w:vertAlign w:val="superscript"/>
        </w:rPr>
        <w:t>-1</w:t>
      </w:r>
      <w:r>
        <w:t xml:space="preserve"> – спряжений кватерніон: </w:t>
      </w:r>
      <w:r w:rsidRPr="007C2793">
        <w:rPr>
          <w:rStyle w:val="aff9"/>
        </w:rPr>
        <w:t>q</w:t>
      </w:r>
      <w:r w:rsidRPr="008D7DC3">
        <w:rPr>
          <w:rStyle w:val="aff9"/>
          <w:vertAlign w:val="superscript"/>
        </w:rPr>
        <w:t>-1</w:t>
      </w:r>
      <w:r w:rsidRPr="007C2793">
        <w:rPr>
          <w:rStyle w:val="aff9"/>
        </w:rPr>
        <w:t>=a</w:t>
      </w:r>
      <w:r>
        <w:rPr>
          <w:rStyle w:val="aff9"/>
        </w:rPr>
        <w:t>-</w:t>
      </w:r>
      <w:r w:rsidRPr="007C2793">
        <w:rPr>
          <w:rStyle w:val="aff9"/>
        </w:rPr>
        <w:t>bi</w:t>
      </w:r>
      <w:r>
        <w:rPr>
          <w:rStyle w:val="aff9"/>
        </w:rPr>
        <w:t>-</w:t>
      </w:r>
      <w:r w:rsidRPr="007C2793">
        <w:rPr>
          <w:rStyle w:val="aff9"/>
        </w:rPr>
        <w:t>cj</w:t>
      </w:r>
      <w:r>
        <w:rPr>
          <w:rStyle w:val="aff9"/>
        </w:rPr>
        <w:t>-</w:t>
      </w:r>
      <w:r w:rsidRPr="007C2793">
        <w:rPr>
          <w:rStyle w:val="aff9"/>
        </w:rPr>
        <w:t>dk</w:t>
      </w:r>
      <w:r>
        <w:t>.</w:t>
      </w:r>
    </w:p>
    <w:p w:rsidR="00F138C4" w:rsidRDefault="00F138C4" w:rsidP="007C2793">
      <w:r>
        <w:t>Множення кватерніонів виражається</w:t>
      </w:r>
      <w:r w:rsidRPr="00F138C4">
        <w:t xml:space="preserve"> через скалярний та векторний добутки </w:t>
      </w:r>
      <w:r w:rsidRPr="004D6A55">
        <w:rPr>
          <w:rStyle w:val="aff9"/>
        </w:rPr>
        <w:t>3</w:t>
      </w:r>
      <w:r w:rsidRPr="00F138C4">
        <w:t>-вимірних векторів:</w:t>
      </w:r>
    </w:p>
    <w:p w:rsidR="004D6A55" w:rsidRDefault="005B792C" w:rsidP="007C2793">
      <m:oMathPara>
        <m:oMath>
          <m:sSub>
            <m:sSubPr>
              <m:ctrlPr>
                <w:rPr>
                  <w:rFonts w:ascii="Cambria Math" w:hAnsi="Cambria Math" w:cs="Times New Roman"/>
                  <w:lang w:val="en-US" w:bidi="en-US"/>
                </w:rPr>
              </m:ctrlPr>
            </m:sSubPr>
            <m:e>
              <m:r>
                <w:rPr>
                  <w:rFonts w:ascii="Cambria Math" w:hAnsi="Cambria Math"/>
                </w:rPr>
                <m:t>q</m:t>
              </m:r>
              <m:ctrlPr>
                <w:rPr>
                  <w:rFonts w:ascii="Cambria Math" w:hAnsi="Cambria Math"/>
                </w:rPr>
              </m:ctrlPr>
            </m:e>
            <m:sub>
              <m:r>
                <m:rPr>
                  <m:sty m:val="p"/>
                </m:rPr>
                <w:rPr>
                  <w:rFonts w:ascii="Cambria Math" w:hAnsi="Cambria Math"/>
                </w:rPr>
                <m:t>1</m:t>
              </m:r>
              <m:ctrlPr>
                <w:rPr>
                  <w:rFonts w:ascii="Cambria Math" w:hAnsi="Cambria Math"/>
                </w:rPr>
              </m:ctrlPr>
            </m:sub>
          </m:sSub>
          <m:sSub>
            <m:sSubPr>
              <m:ctrlPr>
                <w:rPr>
                  <w:rFonts w:ascii="Cambria Math" w:hAnsi="Cambria Math"/>
                </w:rPr>
              </m:ctrlPr>
            </m:sSubPr>
            <m:e>
              <m:r>
                <w:rPr>
                  <w:rFonts w:ascii="Cambria Math" w:hAnsi="Cambria Math"/>
                </w:rPr>
                <m:t>q</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1</m:t>
                  </m:r>
                </m:sub>
              </m:sSub>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v</m:t>
                      </m:r>
                    </m:e>
                    <m:sub>
                      <m:r>
                        <m:rPr>
                          <m:sty m:val="p"/>
                        </m:rPr>
                        <w:rPr>
                          <w:rFonts w:ascii="Cambria Math" w:hAnsi="Cambria Math"/>
                        </w:rPr>
                        <m:t>1</m:t>
                      </m:r>
                    </m:sub>
                  </m:sSub>
                </m:e>
              </m:acc>
            </m:e>
          </m:d>
          <m:d>
            <m:dPr>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v</m:t>
                      </m:r>
                    </m:e>
                    <m:sub>
                      <m:r>
                        <m:rPr>
                          <m:sty m:val="p"/>
                        </m:rPr>
                        <w:rPr>
                          <w:rFonts w:ascii="Cambria Math" w:hAnsi="Cambria Math"/>
                        </w:rPr>
                        <m:t>2</m:t>
                      </m:r>
                    </m:sub>
                  </m:sSub>
                </m:e>
              </m:acc>
            </m:e>
          </m:d>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1</m:t>
              </m:r>
            </m:sub>
          </m:sSub>
          <m:sSub>
            <m:sSubPr>
              <m:ctrlPr>
                <w:rPr>
                  <w:rFonts w:ascii="Cambria Math" w:hAnsi="Cambria Math"/>
                </w:rPr>
              </m:ctrlPr>
            </m:sSubPr>
            <m:e>
              <m:r>
                <w:rPr>
                  <w:rFonts w:ascii="Cambria Math" w:hAnsi="Cambria Math"/>
                </w:rPr>
                <m:t>s</m:t>
              </m:r>
            </m:e>
            <m:sub>
              <m:r>
                <m:rPr>
                  <m:sty m:val="p"/>
                </m:rPr>
                <w:rPr>
                  <w:rFonts w:ascii="Cambria Math" w:hAnsi="Cambria Math"/>
                </w:rPr>
                <m:t>2</m:t>
              </m:r>
            </m:sub>
          </m:sSub>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v</m:t>
                  </m:r>
                </m:e>
                <m:sub>
                  <m:r>
                    <m:rPr>
                      <m:sty m:val="p"/>
                    </m:rPr>
                    <w:rPr>
                      <w:rFonts w:ascii="Cambria Math" w:hAnsi="Cambria Math"/>
                    </w:rPr>
                    <m:t>1</m:t>
                  </m:r>
                </m:sub>
              </m:sSub>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v</m:t>
                  </m:r>
                </m:e>
                <m:sub>
                  <m:r>
                    <m:rPr>
                      <m:sty m:val="p"/>
                    </m:rPr>
                    <w:rPr>
                      <w:rFonts w:ascii="Cambria Math" w:hAnsi="Cambria Math"/>
                    </w:rPr>
                    <m:t>2</m:t>
                  </m:r>
                </m:sub>
              </m:sSub>
            </m:e>
          </m:acc>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 </m:t>
              </m:r>
              <m:r>
                <w:rPr>
                  <w:rFonts w:ascii="Cambria Math" w:hAnsi="Cambria Math"/>
                </w:rPr>
                <m:t>s</m:t>
              </m:r>
            </m:e>
            <m:sub>
              <m:r>
                <m:rPr>
                  <m:sty m:val="p"/>
                </m:rPr>
                <w:rPr>
                  <w:rFonts w:ascii="Cambria Math" w:hAnsi="Cambria Math"/>
                </w:rPr>
                <m:t>1</m:t>
              </m:r>
            </m:sub>
          </m:sSub>
          <m:acc>
            <m:accPr>
              <m:chr m:val="̅"/>
              <m:ctrlPr>
                <w:rPr>
                  <w:rFonts w:ascii="Cambria Math" w:hAnsi="Cambria Math"/>
                </w:rPr>
              </m:ctrlPr>
            </m:accPr>
            <m:e>
              <m:sSub>
                <m:sSubPr>
                  <m:ctrlPr>
                    <w:rPr>
                      <w:rFonts w:ascii="Cambria Math" w:hAnsi="Cambria Math"/>
                    </w:rPr>
                  </m:ctrlPr>
                </m:sSubPr>
                <m:e>
                  <m:r>
                    <w:rPr>
                      <w:rFonts w:ascii="Cambria Math" w:hAnsi="Cambria Math"/>
                    </w:rPr>
                    <m:t>v</m:t>
                  </m:r>
                </m:e>
                <m:sub>
                  <m:r>
                    <m:rPr>
                      <m:sty m:val="p"/>
                    </m:rPr>
                    <w:rPr>
                      <w:rFonts w:ascii="Cambria Math" w:hAnsi="Cambria Math"/>
                    </w:rPr>
                    <m:t>2</m:t>
                  </m:r>
                </m:sub>
              </m:sSub>
            </m:e>
          </m:acc>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2</m:t>
              </m:r>
            </m:sub>
          </m:sSub>
          <m:acc>
            <m:accPr>
              <m:chr m:val="̅"/>
              <m:ctrlPr>
                <w:rPr>
                  <w:rFonts w:ascii="Cambria Math" w:hAnsi="Cambria Math"/>
                </w:rPr>
              </m:ctrlPr>
            </m:accPr>
            <m:e>
              <m:sSub>
                <m:sSubPr>
                  <m:ctrlPr>
                    <w:rPr>
                      <w:rFonts w:ascii="Cambria Math" w:hAnsi="Cambria Math"/>
                    </w:rPr>
                  </m:ctrlPr>
                </m:sSubPr>
                <m:e>
                  <m:r>
                    <w:rPr>
                      <w:rFonts w:ascii="Cambria Math" w:hAnsi="Cambria Math"/>
                    </w:rPr>
                    <m:t>v</m:t>
                  </m:r>
                </m:e>
                <m:sub>
                  <m:r>
                    <m:rPr>
                      <m:sty m:val="p"/>
                    </m:rPr>
                    <w:rPr>
                      <w:rFonts w:ascii="Cambria Math" w:hAnsi="Cambria Math"/>
                    </w:rPr>
                    <m:t>1</m:t>
                  </m:r>
                </m:sub>
              </m:sSub>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v</m:t>
                  </m:r>
                </m:e>
                <m:sub>
                  <m:r>
                    <m:rPr>
                      <m:sty m:val="p"/>
                    </m:rPr>
                    <w:rPr>
                      <w:rFonts w:ascii="Cambria Math" w:hAnsi="Cambria Math"/>
                    </w:rPr>
                    <m:t>1</m:t>
                  </m:r>
                </m:sub>
              </m:sSub>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v</m:t>
                  </m:r>
                </m:e>
                <m:sub>
                  <m:r>
                    <m:rPr>
                      <m:sty m:val="p"/>
                    </m:rPr>
                    <w:rPr>
                      <w:rFonts w:ascii="Cambria Math" w:hAnsi="Cambria Math"/>
                    </w:rPr>
                    <m:t>2</m:t>
                  </m:r>
                </m:sub>
              </m:sSub>
            </m:e>
          </m:acc>
          <m:r>
            <m:rPr>
              <m:sty m:val="p"/>
            </m:rPr>
            <w:rPr>
              <w:rFonts w:ascii="Cambria Math" w:hAnsi="Cambria Math"/>
            </w:rPr>
            <m:t>)</m:t>
          </m:r>
        </m:oMath>
      </m:oMathPara>
    </w:p>
    <w:p w:rsidR="008D7DC3" w:rsidRDefault="00B52768" w:rsidP="007C2793">
      <w:r>
        <w:t xml:space="preserve">Кватерніону </w:t>
      </w:r>
      <w:r w:rsidRPr="004D6A55">
        <w:t>(2.</w:t>
      </w:r>
      <w:r w:rsidR="004D6A55" w:rsidRPr="004D6A55">
        <w:t>6</w:t>
      </w:r>
      <w:r w:rsidRPr="004D6A55">
        <w:t>)</w:t>
      </w:r>
      <w:r>
        <w:t xml:space="preserve"> відповідає наступна матриця повороту:</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28"/>
        <w:gridCol w:w="875"/>
      </w:tblGrid>
      <w:tr w:rsidR="00B52768" w:rsidRPr="00AC50F9" w:rsidTr="00AC50F9">
        <w:trPr>
          <w:trHeight w:val="745"/>
        </w:trPr>
        <w:tc>
          <w:tcPr>
            <w:tcW w:w="8403" w:type="dxa"/>
            <w:vAlign w:val="center"/>
          </w:tcPr>
          <w:p w:rsidR="00B52768" w:rsidRPr="004D6A55" w:rsidRDefault="005B792C" w:rsidP="0010738F">
            <w:pPr>
              <w:rPr>
                <w:rFonts w:ascii="Times New Roman" w:hAnsi="Times New Roman" w:cs="Times New Roman"/>
                <w:sz w:val="24"/>
                <w:szCs w:val="24"/>
                <w:lang w:val="en-US" w:bidi="en-US"/>
              </w:rPr>
            </w:pPr>
            <m:oMathPara>
              <m:oMath>
                <m:sSub>
                  <m:sSubPr>
                    <m:ctrlPr>
                      <w:rPr>
                        <w:rFonts w:ascii="Cambria Math" w:hAnsi="Cambria Math" w:cs="Times New Roman"/>
                        <w:sz w:val="24"/>
                        <w:szCs w:val="24"/>
                        <w:lang w:val="en-US" w:bidi="en-US"/>
                      </w:rPr>
                    </m:ctrlPr>
                  </m:sSubPr>
                  <m:e>
                    <m:r>
                      <w:rPr>
                        <w:rFonts w:ascii="Cambria Math" w:hAnsi="Cambria Math"/>
                        <w:sz w:val="24"/>
                        <w:szCs w:val="24"/>
                      </w:rPr>
                      <m:t>R</m:t>
                    </m:r>
                    <m:ctrlPr>
                      <w:rPr>
                        <w:rFonts w:ascii="Cambria Math" w:hAnsi="Cambria Math"/>
                        <w:sz w:val="24"/>
                        <w:szCs w:val="24"/>
                      </w:rPr>
                    </m:ctrlPr>
                  </m:e>
                  <m:sub>
                    <m:acc>
                      <m:accPr>
                        <m:chr m:val="̅"/>
                        <m:ctrlPr>
                          <w:rPr>
                            <w:rFonts w:ascii="Cambria Math" w:hAnsi="Cambria Math"/>
                            <w:sz w:val="24"/>
                            <w:szCs w:val="24"/>
                          </w:rPr>
                        </m:ctrlPr>
                      </m:accPr>
                      <m:e>
                        <m:r>
                          <w:rPr>
                            <w:rFonts w:ascii="Cambria Math" w:hAnsi="Cambria Math"/>
                            <w:sz w:val="24"/>
                            <w:szCs w:val="24"/>
                          </w:rPr>
                          <m:t>v</m:t>
                        </m:r>
                      </m:e>
                    </m:acc>
                    <m:ctrlPr>
                      <w:rPr>
                        <w:rFonts w:ascii="Cambria Math" w:hAnsi="Cambria Math"/>
                        <w:sz w:val="24"/>
                        <w:szCs w:val="24"/>
                      </w:rPr>
                    </m:ctrlPr>
                  </m:sub>
                </m:sSub>
                <m:d>
                  <m:dPr>
                    <m:ctrlPr>
                      <w:rPr>
                        <w:rFonts w:ascii="Cambria Math" w:hAnsi="Cambria Math"/>
                        <w:sz w:val="24"/>
                        <w:szCs w:val="24"/>
                      </w:rPr>
                    </m:ctrlPr>
                  </m:dPr>
                  <m:e>
                    <m:r>
                      <w:rPr>
                        <w:rFonts w:ascii="Cambria Math" w:hAnsi="Cambria Math"/>
                        <w:sz w:val="24"/>
                        <w:szCs w:val="24"/>
                      </w:rPr>
                      <m:t>α</m:t>
                    </m:r>
                  </m:e>
                </m:d>
                <m:r>
                  <m:rPr>
                    <m:sty m:val="p"/>
                  </m:rPr>
                  <w:rPr>
                    <w:rFonts w:ascii="Cambria Math" w:hAnsi="Cambria Math"/>
                    <w:sz w:val="24"/>
                    <w:szCs w:val="24"/>
                  </w:rPr>
                  <m:t>=</m:t>
                </m:r>
                <m:d>
                  <m:dPr>
                    <m:begChr m:val="["/>
                    <m:endChr m:val="]"/>
                    <m:ctrlPr>
                      <w:rPr>
                        <w:rFonts w:ascii="Cambria Math" w:hAnsi="Cambria Math"/>
                        <w:sz w:val="24"/>
                        <w:szCs w:val="24"/>
                      </w:rPr>
                    </m:ctrlPr>
                  </m:dPr>
                  <m:e>
                    <m:m>
                      <m:mPr>
                        <m:cGpRule m:val="3"/>
                        <m:cGp m:val="200"/>
                        <m:mcs>
                          <m:mc>
                            <m:mcPr>
                              <m:count m:val="3"/>
                              <m:mcJc m:val="center"/>
                            </m:mcPr>
                          </m:mc>
                        </m:mcs>
                        <m:ctrlPr>
                          <w:rPr>
                            <w:rFonts w:ascii="Cambria Math" w:hAnsi="Cambria Math"/>
                            <w:sz w:val="24"/>
                            <w:szCs w:val="24"/>
                          </w:rPr>
                        </m:ctrlPr>
                      </m:mPr>
                      <m:mr>
                        <m:e>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2</m:t>
                              </m:r>
                            </m:sup>
                          </m:sSup>
                        </m:e>
                        <m:e>
                          <m:r>
                            <w:rPr>
                              <w:rFonts w:ascii="Cambria Math" w:hAnsi="Cambria Math"/>
                              <w:sz w:val="24"/>
                              <w:szCs w:val="24"/>
                            </w:rPr>
                            <m:t>xy</m:t>
                          </m:r>
                        </m:e>
                        <m:e>
                          <m:r>
                            <w:rPr>
                              <w:rFonts w:ascii="Cambria Math" w:hAnsi="Cambria Math"/>
                              <w:sz w:val="24"/>
                              <w:szCs w:val="24"/>
                            </w:rPr>
                            <m:t>xz</m:t>
                          </m:r>
                        </m:e>
                      </m:mr>
                      <m:mr>
                        <m:e>
                          <m:r>
                            <w:rPr>
                              <w:rFonts w:ascii="Cambria Math" w:hAnsi="Cambria Math"/>
                              <w:sz w:val="24"/>
                              <w:szCs w:val="24"/>
                            </w:rPr>
                            <m:t>xy</m:t>
                          </m:r>
                        </m:e>
                        <m:e>
                          <m:sSup>
                            <m:sSupPr>
                              <m:ctrlPr>
                                <w:rPr>
                                  <w:rFonts w:ascii="Cambria Math" w:hAnsi="Cambria Math"/>
                                  <w:sz w:val="24"/>
                                  <w:szCs w:val="24"/>
                                </w:rPr>
                              </m:ctrlPr>
                            </m:sSupPr>
                            <m:e>
                              <m:r>
                                <w:rPr>
                                  <w:rFonts w:ascii="Cambria Math" w:hAnsi="Cambria Math"/>
                                  <w:sz w:val="24"/>
                                  <w:szCs w:val="24"/>
                                </w:rPr>
                                <m:t>y</m:t>
                              </m:r>
                            </m:e>
                            <m:sup>
                              <m:r>
                                <m:rPr>
                                  <m:sty m:val="p"/>
                                </m:rPr>
                                <w:rPr>
                                  <w:rFonts w:ascii="Cambria Math" w:hAnsi="Cambria Math"/>
                                  <w:sz w:val="24"/>
                                  <w:szCs w:val="24"/>
                                </w:rPr>
                                <m:t>2</m:t>
                              </m:r>
                            </m:sup>
                          </m:sSup>
                        </m:e>
                        <m:e>
                          <m:r>
                            <w:rPr>
                              <w:rFonts w:ascii="Cambria Math" w:hAnsi="Cambria Math"/>
                              <w:sz w:val="24"/>
                              <w:szCs w:val="24"/>
                            </w:rPr>
                            <m:t>yz</m:t>
                          </m:r>
                        </m:e>
                      </m:mr>
                      <m:mr>
                        <m:e>
                          <m:r>
                            <w:rPr>
                              <w:rFonts w:ascii="Cambria Math" w:hAnsi="Cambria Math"/>
                              <w:sz w:val="24"/>
                              <w:szCs w:val="24"/>
                            </w:rPr>
                            <m:t>xz</m:t>
                          </m:r>
                        </m:e>
                        <m:e>
                          <m:r>
                            <w:rPr>
                              <w:rFonts w:ascii="Cambria Math" w:hAnsi="Cambria Math"/>
                              <w:sz w:val="24"/>
                              <w:szCs w:val="24"/>
                            </w:rPr>
                            <m:t>yz</m:t>
                          </m:r>
                        </m:e>
                        <m:e>
                          <m:sSup>
                            <m:sSupPr>
                              <m:ctrlPr>
                                <w:rPr>
                                  <w:rFonts w:ascii="Cambria Math" w:hAnsi="Cambria Math"/>
                                  <w:sz w:val="24"/>
                                  <w:szCs w:val="24"/>
                                </w:rPr>
                              </m:ctrlPr>
                            </m:sSupPr>
                            <m:e>
                              <m:r>
                                <w:rPr>
                                  <w:rFonts w:ascii="Cambria Math" w:hAnsi="Cambria Math"/>
                                  <w:sz w:val="24"/>
                                  <w:szCs w:val="24"/>
                                </w:rPr>
                                <m:t>z</m:t>
                              </m:r>
                            </m:e>
                            <m:sup>
                              <m:r>
                                <m:rPr>
                                  <m:sty m:val="p"/>
                                </m:rPr>
                                <w:rPr>
                                  <w:rFonts w:ascii="Cambria Math" w:hAnsi="Cambria Math"/>
                                  <w:sz w:val="24"/>
                                  <w:szCs w:val="24"/>
                                </w:rPr>
                                <m:t>2</m:t>
                              </m:r>
                            </m:sup>
                          </m:sSup>
                        </m:e>
                      </m:mr>
                    </m:m>
                  </m:e>
                </m:d>
                <m:r>
                  <m:rPr>
                    <m:sty m:val="p"/>
                  </m:rPr>
                  <w:rPr>
                    <w:rFonts w:ascii="Cambria Math" w:hAnsi="Cambria Math"/>
                    <w:sz w:val="24"/>
                    <w:szCs w:val="24"/>
                  </w:rPr>
                  <m:t>∙</m:t>
                </m:r>
                <m:d>
                  <m:dPr>
                    <m:ctrlPr>
                      <w:rPr>
                        <w:rFonts w:ascii="Cambria Math" w:hAnsi="Cambria Math"/>
                        <w:sz w:val="24"/>
                        <w:szCs w:val="24"/>
                      </w:rPr>
                    </m:ctrlPr>
                  </m:dPr>
                  <m:e>
                    <m:r>
                      <m:rPr>
                        <m:sty m:val="p"/>
                      </m:rPr>
                      <w:rPr>
                        <w:rFonts w:ascii="Cambria Math" w:hAnsi="Cambria Math"/>
                        <w:sz w:val="24"/>
                        <w:szCs w:val="24"/>
                      </w:rPr>
                      <m:t>1-</m:t>
                    </m:r>
                    <m:func>
                      <m:funcPr>
                        <m:ctrlPr>
                          <w:rPr>
                            <w:rFonts w:ascii="Cambria Math" w:hAnsi="Cambria Math"/>
                            <w:sz w:val="24"/>
                            <w:szCs w:val="24"/>
                          </w:rPr>
                        </m:ctrlPr>
                      </m:funcPr>
                      <m:fName>
                        <m:r>
                          <m:rPr>
                            <m:sty m:val="p"/>
                          </m:rPr>
                          <w:rPr>
                            <w:rFonts w:ascii="Cambria Math" w:hAnsi="Cambria Math"/>
                            <w:sz w:val="24"/>
                            <w:szCs w:val="24"/>
                          </w:rPr>
                          <m:t>cos</m:t>
                        </m:r>
                      </m:fName>
                      <m:e>
                        <m:r>
                          <w:rPr>
                            <w:rFonts w:ascii="Cambria Math" w:hAnsi="Cambria Math"/>
                            <w:sz w:val="24"/>
                            <w:szCs w:val="24"/>
                          </w:rPr>
                          <m:t>α</m:t>
                        </m:r>
                      </m:e>
                    </m:func>
                  </m:e>
                </m:d>
                <m:r>
                  <m:rPr>
                    <m:sty m:val="p"/>
                  </m:rPr>
                  <w:rPr>
                    <w:rFonts w:ascii="Cambria Math" w:hAnsi="Cambria Math"/>
                    <w:sz w:val="24"/>
                    <w:szCs w:val="24"/>
                  </w:rPr>
                  <m:t>+</m:t>
                </m:r>
                <m:d>
                  <m:dPr>
                    <m:begChr m:val="["/>
                    <m:endChr m:val="]"/>
                    <m:ctrlPr>
                      <w:rPr>
                        <w:rFonts w:ascii="Cambria Math" w:hAnsi="Cambria Math"/>
                        <w:sz w:val="24"/>
                        <w:szCs w:val="24"/>
                      </w:rPr>
                    </m:ctrlPr>
                  </m:dPr>
                  <m:e>
                    <m:m>
                      <m:mPr>
                        <m:cGpRule m:val="3"/>
                        <m:cGp m:val="200"/>
                        <m:mcs>
                          <m:mc>
                            <m:mcPr>
                              <m:count m:val="3"/>
                              <m:mcJc m:val="center"/>
                            </m:mcPr>
                          </m:mc>
                        </m:mcs>
                        <m:ctrlPr>
                          <w:rPr>
                            <w:rFonts w:ascii="Cambria Math" w:hAnsi="Cambria Math"/>
                            <w:sz w:val="24"/>
                            <w:szCs w:val="24"/>
                          </w:rPr>
                        </m:ctrlPr>
                      </m:mPr>
                      <m:mr>
                        <m:e>
                          <m:func>
                            <m:funcPr>
                              <m:ctrlPr>
                                <w:rPr>
                                  <w:rFonts w:ascii="Cambria Math" w:hAnsi="Cambria Math"/>
                                  <w:sz w:val="24"/>
                                  <w:szCs w:val="24"/>
                                </w:rPr>
                              </m:ctrlPr>
                            </m:funcPr>
                            <m:fName>
                              <m:r>
                                <m:rPr>
                                  <m:sty m:val="p"/>
                                </m:rPr>
                                <w:rPr>
                                  <w:rFonts w:ascii="Cambria Math" w:hAnsi="Cambria Math"/>
                                  <w:sz w:val="24"/>
                                  <w:szCs w:val="24"/>
                                </w:rPr>
                                <m:t>cos</m:t>
                              </m:r>
                            </m:fName>
                            <m:e>
                              <m:r>
                                <w:rPr>
                                  <w:rFonts w:ascii="Cambria Math" w:hAnsi="Cambria Math"/>
                                  <w:sz w:val="24"/>
                                  <w:szCs w:val="24"/>
                                </w:rPr>
                                <m:t>α</m:t>
                              </m:r>
                            </m:e>
                          </m:func>
                        </m:e>
                        <m:e>
                          <m:r>
                            <w:rPr>
                              <w:rFonts w:ascii="Cambria Math" w:hAnsi="Cambria Math"/>
                              <w:sz w:val="24"/>
                              <w:szCs w:val="24"/>
                            </w:rPr>
                            <m:t>z</m:t>
                          </m:r>
                          <m:func>
                            <m:funcPr>
                              <m:ctrlPr>
                                <w:rPr>
                                  <w:rFonts w:ascii="Cambria Math" w:hAnsi="Cambria Math"/>
                                  <w:sz w:val="24"/>
                                  <w:szCs w:val="24"/>
                                </w:rPr>
                              </m:ctrlPr>
                            </m:funcPr>
                            <m:fName>
                              <m:r>
                                <m:rPr>
                                  <m:sty m:val="p"/>
                                </m:rPr>
                                <w:rPr>
                                  <w:rFonts w:ascii="Cambria Math" w:hAnsi="Cambria Math"/>
                                  <w:sz w:val="24"/>
                                  <w:szCs w:val="24"/>
                                </w:rPr>
                                <m:t>sin</m:t>
                              </m:r>
                            </m:fName>
                            <m:e>
                              <m:r>
                                <w:rPr>
                                  <w:rFonts w:ascii="Cambria Math" w:hAnsi="Cambria Math"/>
                                  <w:sz w:val="24"/>
                                  <w:szCs w:val="24"/>
                                </w:rPr>
                                <m:t>α</m:t>
                              </m:r>
                            </m:e>
                          </m:func>
                        </m:e>
                        <m:e>
                          <m:r>
                            <m:rPr>
                              <m:sty m:val="p"/>
                            </m:rPr>
                            <w:rPr>
                              <w:rFonts w:ascii="Cambria Math" w:hAnsi="Cambria Math"/>
                              <w:sz w:val="24"/>
                              <w:szCs w:val="24"/>
                            </w:rPr>
                            <m:t>-</m:t>
                          </m:r>
                          <m:r>
                            <w:rPr>
                              <w:rFonts w:ascii="Cambria Math" w:hAnsi="Cambria Math"/>
                              <w:sz w:val="24"/>
                              <w:szCs w:val="24"/>
                            </w:rPr>
                            <m:t>y</m:t>
                          </m:r>
                          <m:func>
                            <m:funcPr>
                              <m:ctrlPr>
                                <w:rPr>
                                  <w:rFonts w:ascii="Cambria Math" w:hAnsi="Cambria Math"/>
                                  <w:sz w:val="24"/>
                                  <w:szCs w:val="24"/>
                                </w:rPr>
                              </m:ctrlPr>
                            </m:funcPr>
                            <m:fName>
                              <m:r>
                                <m:rPr>
                                  <m:sty m:val="p"/>
                                </m:rPr>
                                <w:rPr>
                                  <w:rFonts w:ascii="Cambria Math" w:hAnsi="Cambria Math"/>
                                  <w:sz w:val="24"/>
                                  <w:szCs w:val="24"/>
                                </w:rPr>
                                <m:t>sin</m:t>
                              </m:r>
                            </m:fName>
                            <m:e>
                              <m:r>
                                <w:rPr>
                                  <w:rFonts w:ascii="Cambria Math" w:hAnsi="Cambria Math"/>
                                  <w:sz w:val="24"/>
                                  <w:szCs w:val="24"/>
                                </w:rPr>
                                <m:t>α</m:t>
                              </m:r>
                            </m:e>
                          </m:func>
                        </m:e>
                      </m:mr>
                      <m:mr>
                        <m:e>
                          <m:r>
                            <m:rPr>
                              <m:sty m:val="p"/>
                            </m:rPr>
                            <w:rPr>
                              <w:rFonts w:ascii="Cambria Math" w:hAnsi="Cambria Math"/>
                              <w:sz w:val="24"/>
                              <w:szCs w:val="24"/>
                            </w:rPr>
                            <m:t>-</m:t>
                          </m:r>
                          <m:r>
                            <w:rPr>
                              <w:rFonts w:ascii="Cambria Math" w:hAnsi="Cambria Math"/>
                              <w:sz w:val="24"/>
                              <w:szCs w:val="24"/>
                            </w:rPr>
                            <m:t>z</m:t>
                          </m:r>
                          <m:func>
                            <m:funcPr>
                              <m:ctrlPr>
                                <w:rPr>
                                  <w:rFonts w:ascii="Cambria Math" w:hAnsi="Cambria Math"/>
                                  <w:sz w:val="24"/>
                                  <w:szCs w:val="24"/>
                                </w:rPr>
                              </m:ctrlPr>
                            </m:funcPr>
                            <m:fName>
                              <m:r>
                                <m:rPr>
                                  <m:sty m:val="p"/>
                                </m:rPr>
                                <w:rPr>
                                  <w:rFonts w:ascii="Cambria Math" w:hAnsi="Cambria Math"/>
                                  <w:sz w:val="24"/>
                                  <w:szCs w:val="24"/>
                                </w:rPr>
                                <m:t>sin</m:t>
                              </m:r>
                            </m:fName>
                            <m:e>
                              <m:r>
                                <w:rPr>
                                  <w:rFonts w:ascii="Cambria Math" w:hAnsi="Cambria Math"/>
                                  <w:sz w:val="24"/>
                                  <w:szCs w:val="24"/>
                                </w:rPr>
                                <m:t>α</m:t>
                              </m:r>
                            </m:e>
                          </m:func>
                        </m:e>
                        <m:e>
                          <m:func>
                            <m:funcPr>
                              <m:ctrlPr>
                                <w:rPr>
                                  <w:rFonts w:ascii="Cambria Math" w:hAnsi="Cambria Math"/>
                                  <w:sz w:val="24"/>
                                  <w:szCs w:val="24"/>
                                </w:rPr>
                              </m:ctrlPr>
                            </m:funcPr>
                            <m:fName>
                              <m:r>
                                <m:rPr>
                                  <m:sty m:val="p"/>
                                </m:rPr>
                                <w:rPr>
                                  <w:rFonts w:ascii="Cambria Math" w:hAnsi="Cambria Math"/>
                                  <w:sz w:val="24"/>
                                  <w:szCs w:val="24"/>
                                </w:rPr>
                                <m:t>cos</m:t>
                              </m:r>
                            </m:fName>
                            <m:e>
                              <m:r>
                                <w:rPr>
                                  <w:rFonts w:ascii="Cambria Math" w:hAnsi="Cambria Math"/>
                                  <w:sz w:val="24"/>
                                  <w:szCs w:val="24"/>
                                </w:rPr>
                                <m:t>α</m:t>
                              </m:r>
                            </m:e>
                          </m:func>
                        </m:e>
                        <m:e>
                          <m:r>
                            <w:rPr>
                              <w:rFonts w:ascii="Cambria Math" w:hAnsi="Cambria Math"/>
                              <w:sz w:val="24"/>
                              <w:szCs w:val="24"/>
                            </w:rPr>
                            <m:t>x</m:t>
                          </m:r>
                          <m:func>
                            <m:funcPr>
                              <m:ctrlPr>
                                <w:rPr>
                                  <w:rFonts w:ascii="Cambria Math" w:hAnsi="Cambria Math"/>
                                  <w:sz w:val="24"/>
                                  <w:szCs w:val="24"/>
                                </w:rPr>
                              </m:ctrlPr>
                            </m:funcPr>
                            <m:fName>
                              <m:r>
                                <m:rPr>
                                  <m:sty m:val="p"/>
                                </m:rPr>
                                <w:rPr>
                                  <w:rFonts w:ascii="Cambria Math" w:hAnsi="Cambria Math"/>
                                  <w:sz w:val="24"/>
                                  <w:szCs w:val="24"/>
                                </w:rPr>
                                <m:t>sin</m:t>
                              </m:r>
                            </m:fName>
                            <m:e>
                              <m:r>
                                <w:rPr>
                                  <w:rFonts w:ascii="Cambria Math" w:hAnsi="Cambria Math"/>
                                  <w:sz w:val="24"/>
                                  <w:szCs w:val="24"/>
                                </w:rPr>
                                <m:t>α</m:t>
                              </m:r>
                            </m:e>
                          </m:func>
                        </m:e>
                      </m:mr>
                      <m:mr>
                        <m:e>
                          <m:r>
                            <w:rPr>
                              <w:rFonts w:ascii="Cambria Math" w:hAnsi="Cambria Math"/>
                              <w:sz w:val="24"/>
                              <w:szCs w:val="24"/>
                            </w:rPr>
                            <m:t>y</m:t>
                          </m:r>
                          <m:func>
                            <m:funcPr>
                              <m:ctrlPr>
                                <w:rPr>
                                  <w:rFonts w:ascii="Cambria Math" w:hAnsi="Cambria Math"/>
                                  <w:sz w:val="24"/>
                                  <w:szCs w:val="24"/>
                                </w:rPr>
                              </m:ctrlPr>
                            </m:funcPr>
                            <m:fName>
                              <m:r>
                                <m:rPr>
                                  <m:sty m:val="p"/>
                                </m:rPr>
                                <w:rPr>
                                  <w:rFonts w:ascii="Cambria Math" w:hAnsi="Cambria Math"/>
                                  <w:sz w:val="24"/>
                                  <w:szCs w:val="24"/>
                                </w:rPr>
                                <m:t>sin</m:t>
                              </m:r>
                            </m:fName>
                            <m:e>
                              <m:r>
                                <w:rPr>
                                  <w:rFonts w:ascii="Cambria Math" w:hAnsi="Cambria Math"/>
                                  <w:sz w:val="24"/>
                                  <w:szCs w:val="24"/>
                                </w:rPr>
                                <m:t>α</m:t>
                              </m:r>
                            </m:e>
                          </m:func>
                        </m:e>
                        <m:e>
                          <m:r>
                            <m:rPr>
                              <m:sty m:val="p"/>
                            </m:rPr>
                            <w:rPr>
                              <w:rFonts w:ascii="Cambria Math" w:hAnsi="Cambria Math"/>
                              <w:sz w:val="24"/>
                              <w:szCs w:val="24"/>
                            </w:rPr>
                            <m:t>-</m:t>
                          </m:r>
                          <m:r>
                            <w:rPr>
                              <w:rFonts w:ascii="Cambria Math" w:hAnsi="Cambria Math"/>
                              <w:sz w:val="24"/>
                              <w:szCs w:val="24"/>
                            </w:rPr>
                            <m:t>x</m:t>
                          </m:r>
                          <m:func>
                            <m:funcPr>
                              <m:ctrlPr>
                                <w:rPr>
                                  <w:rFonts w:ascii="Cambria Math" w:hAnsi="Cambria Math"/>
                                  <w:sz w:val="24"/>
                                  <w:szCs w:val="24"/>
                                </w:rPr>
                              </m:ctrlPr>
                            </m:funcPr>
                            <m:fName>
                              <m:r>
                                <m:rPr>
                                  <m:sty m:val="p"/>
                                </m:rPr>
                                <w:rPr>
                                  <w:rFonts w:ascii="Cambria Math" w:hAnsi="Cambria Math"/>
                                  <w:sz w:val="24"/>
                                  <w:szCs w:val="24"/>
                                </w:rPr>
                                <m:t>sin</m:t>
                              </m:r>
                            </m:fName>
                            <m:e>
                              <m:r>
                                <w:rPr>
                                  <w:rFonts w:ascii="Cambria Math" w:hAnsi="Cambria Math"/>
                                  <w:sz w:val="24"/>
                                  <w:szCs w:val="24"/>
                                </w:rPr>
                                <m:t>α</m:t>
                              </m:r>
                            </m:e>
                          </m:func>
                        </m:e>
                        <m:e>
                          <m:func>
                            <m:funcPr>
                              <m:ctrlPr>
                                <w:rPr>
                                  <w:rFonts w:ascii="Cambria Math" w:hAnsi="Cambria Math"/>
                                  <w:sz w:val="24"/>
                                  <w:szCs w:val="24"/>
                                </w:rPr>
                              </m:ctrlPr>
                            </m:funcPr>
                            <m:fName>
                              <m:r>
                                <m:rPr>
                                  <m:sty m:val="p"/>
                                </m:rPr>
                                <w:rPr>
                                  <w:rFonts w:ascii="Cambria Math" w:hAnsi="Cambria Math"/>
                                  <w:sz w:val="24"/>
                                  <w:szCs w:val="24"/>
                                </w:rPr>
                                <m:t>cos</m:t>
                              </m:r>
                            </m:fName>
                            <m:e>
                              <m:r>
                                <w:rPr>
                                  <w:rFonts w:ascii="Cambria Math" w:hAnsi="Cambria Math"/>
                                  <w:sz w:val="24"/>
                                  <w:szCs w:val="24"/>
                                </w:rPr>
                                <m:t>α</m:t>
                              </m:r>
                            </m:e>
                          </m:func>
                        </m:e>
                      </m:mr>
                    </m:m>
                  </m:e>
                </m:d>
                <m:r>
                  <m:rPr>
                    <m:sty m:val="p"/>
                  </m:rPr>
                  <w:rPr>
                    <w:rFonts w:ascii="Cambria Math" w:hAnsi="Cambria Math"/>
                    <w:sz w:val="24"/>
                    <w:szCs w:val="24"/>
                  </w:rPr>
                  <m:t>.</m:t>
                </m:r>
              </m:oMath>
            </m:oMathPara>
          </w:p>
        </w:tc>
        <w:tc>
          <w:tcPr>
            <w:tcW w:w="883" w:type="dxa"/>
            <w:vAlign w:val="center"/>
          </w:tcPr>
          <w:p w:rsidR="00B52768" w:rsidRPr="00C71B8D" w:rsidRDefault="00B52768" w:rsidP="004D6A55">
            <w:r w:rsidRPr="004D6A55">
              <w:t>(2.</w:t>
            </w:r>
            <w:r w:rsidR="004D6A55" w:rsidRPr="004D6A55">
              <w:t>7</w:t>
            </w:r>
            <w:r w:rsidRPr="004D6A55">
              <w:t>)</w:t>
            </w:r>
          </w:p>
        </w:tc>
      </w:tr>
    </w:tbl>
    <w:p w:rsidR="008D7DC3" w:rsidRPr="000D32DB" w:rsidRDefault="006D2CA2" w:rsidP="007C2793">
      <w:r>
        <w:t xml:space="preserve">Фактично </w:t>
      </w:r>
      <w:r w:rsidRPr="004D6A55">
        <w:t>вираз (2.</w:t>
      </w:r>
      <w:r w:rsidR="004D6A55" w:rsidRPr="004D6A55">
        <w:t>7</w:t>
      </w:r>
      <w:r w:rsidRPr="004D6A55">
        <w:t>)</w:t>
      </w:r>
      <w:r>
        <w:t xml:space="preserve"> аналогічний матриці, що ми отримали в результаті вирішення задачі з </w:t>
      </w:r>
      <w:r w:rsidR="00F949C5">
        <w:t>розділу</w:t>
      </w:r>
      <w:r>
        <w:t xml:space="preserve"> 2.4. Але використання кватерніонів для опису поворотів навколо довільного вектору набагато зручніше і простіше, ніж використання матриць афінних перетворень.</w:t>
      </w:r>
    </w:p>
    <w:p w:rsidR="00A76EB1" w:rsidRDefault="00A76EB1" w:rsidP="00A76EB1">
      <w:pPr>
        <w:pStyle w:val="22"/>
      </w:pPr>
      <w:bookmarkStart w:id="38" w:name="_Toc263436037"/>
      <w:r>
        <w:t>Запитання для самоконтролю</w:t>
      </w:r>
      <w:bookmarkEnd w:id="38"/>
    </w:p>
    <w:p w:rsidR="00A76EB1" w:rsidRDefault="00A76EB1" w:rsidP="009E690A">
      <w:pPr>
        <w:pStyle w:val="a"/>
        <w:numPr>
          <w:ilvl w:val="0"/>
          <w:numId w:val="8"/>
        </w:numPr>
      </w:pPr>
      <w:r>
        <w:t>Що таке афінне перетворення координат?</w:t>
      </w:r>
    </w:p>
    <w:p w:rsidR="00A76EB1" w:rsidRDefault="00A76EB1" w:rsidP="009E690A">
      <w:pPr>
        <w:pStyle w:val="a"/>
        <w:numPr>
          <w:ilvl w:val="0"/>
          <w:numId w:val="8"/>
        </w:numPr>
      </w:pPr>
      <w:r>
        <w:t>Які прості афінні перетворення ви знаєте?</w:t>
      </w:r>
    </w:p>
    <w:p w:rsidR="00A76EB1" w:rsidRDefault="00A76EB1" w:rsidP="009E690A">
      <w:pPr>
        <w:pStyle w:val="a"/>
        <w:numPr>
          <w:ilvl w:val="0"/>
          <w:numId w:val="8"/>
        </w:numPr>
      </w:pPr>
      <w:r>
        <w:t>Що таке суперпозиція афінних перетворень?</w:t>
      </w:r>
    </w:p>
    <w:p w:rsidR="00A76EB1" w:rsidRDefault="00A76EB1" w:rsidP="009E690A">
      <w:pPr>
        <w:pStyle w:val="a"/>
        <w:numPr>
          <w:ilvl w:val="0"/>
          <w:numId w:val="8"/>
        </w:numPr>
      </w:pPr>
      <w:r>
        <w:t>Що таке Ейлерові кути і для чого вони призначені?</w:t>
      </w:r>
    </w:p>
    <w:p w:rsidR="00C32A65" w:rsidRDefault="00A76EB1" w:rsidP="009E690A">
      <w:pPr>
        <w:pStyle w:val="a"/>
        <w:numPr>
          <w:ilvl w:val="0"/>
          <w:numId w:val="8"/>
        </w:numPr>
      </w:pPr>
      <w:r>
        <w:t xml:space="preserve">Для чого </w:t>
      </w:r>
      <w:r w:rsidR="00047D71">
        <w:t>використовуються</w:t>
      </w:r>
      <w:r>
        <w:t xml:space="preserve"> ква</w:t>
      </w:r>
      <w:r w:rsidR="003B423F">
        <w:t>терніони</w:t>
      </w:r>
      <w:r w:rsidR="00BB51B9">
        <w:t>?</w:t>
      </w:r>
      <w:r w:rsidR="009927BF">
        <w:t xml:space="preserve"> Коли їх зручно застосовувати?</w:t>
      </w:r>
    </w:p>
    <w:p w:rsidR="0042388D" w:rsidRDefault="0042388D" w:rsidP="006B2076">
      <w:r>
        <w:br w:type="page"/>
      </w:r>
    </w:p>
    <w:p w:rsidR="002A213C" w:rsidRDefault="002A213C" w:rsidP="002A213C">
      <w:pPr>
        <w:pStyle w:val="1"/>
      </w:pPr>
      <w:bookmarkStart w:id="39" w:name="_Toc263436038"/>
      <w:r>
        <w:lastRenderedPageBreak/>
        <w:t>Проективні перетворення</w:t>
      </w:r>
      <w:bookmarkEnd w:id="39"/>
    </w:p>
    <w:p w:rsidR="005D2792" w:rsidRDefault="005D2792" w:rsidP="005D2792">
      <w:r>
        <w:t>При візуалізації двовимірних зображень, достатньо задати вікно видимості в світових координатах та область індикації в приладових, куди буде виведено це зображення. В цьому випадку достатньо виконати операцію кадрування</w:t>
      </w:r>
      <w:r w:rsidR="003F1355" w:rsidRPr="008A320B">
        <w:rPr>
          <w:szCs w:val="28"/>
        </w:rPr>
        <w:fldChar w:fldCharType="begin"/>
      </w:r>
      <w:r w:rsidR="00CB2EC8" w:rsidRPr="008A320B">
        <w:rPr>
          <w:szCs w:val="28"/>
        </w:rPr>
        <w:instrText xml:space="preserve"> XE " кадрування " </w:instrText>
      </w:r>
      <w:r w:rsidR="003F1355" w:rsidRPr="008A320B">
        <w:rPr>
          <w:szCs w:val="28"/>
        </w:rPr>
        <w:fldChar w:fldCharType="end"/>
      </w:r>
      <w:r>
        <w:t>.</w:t>
      </w:r>
      <w:r w:rsidR="00CB2EC8">
        <w:t xml:space="preserve"> У випадку тривимірного зображення задається не вікно, а об'єм видимості. Після цього необхідно </w:t>
      </w:r>
      <w:r w:rsidR="0081588D">
        <w:t>виконати проектування об'єму видимості</w:t>
      </w:r>
      <w:r w:rsidR="00CB2EC8">
        <w:t xml:space="preserve"> на область індикації</w:t>
      </w:r>
      <w:r w:rsidR="0081588D">
        <w:t>, яку ще називають</w:t>
      </w:r>
      <w:r w:rsidR="00CB2EC8">
        <w:t xml:space="preserve"> </w:t>
      </w:r>
      <w:r w:rsidR="0081588D" w:rsidRPr="0081588D">
        <w:rPr>
          <w:rStyle w:val="af5"/>
        </w:rPr>
        <w:t>картинна</w:t>
      </w:r>
      <w:r w:rsidR="0081588D">
        <w:t xml:space="preserve"> </w:t>
      </w:r>
      <w:r w:rsidR="0081588D" w:rsidRPr="0081588D">
        <w:rPr>
          <w:rStyle w:val="af5"/>
        </w:rPr>
        <w:t>площина</w:t>
      </w:r>
      <w:r w:rsidR="003F1355" w:rsidRPr="008A320B">
        <w:rPr>
          <w:szCs w:val="28"/>
        </w:rPr>
        <w:fldChar w:fldCharType="begin"/>
      </w:r>
      <w:r w:rsidR="0081588D" w:rsidRPr="008A320B">
        <w:rPr>
          <w:szCs w:val="28"/>
        </w:rPr>
        <w:instrText xml:space="preserve"> XE " ка</w:instrText>
      </w:r>
      <w:r w:rsidR="0081588D">
        <w:rPr>
          <w:szCs w:val="28"/>
        </w:rPr>
        <w:instrText>ртинна площина</w:instrText>
      </w:r>
      <w:r w:rsidR="0081588D" w:rsidRPr="008A320B">
        <w:rPr>
          <w:szCs w:val="28"/>
        </w:rPr>
        <w:instrText xml:space="preserve"> " </w:instrText>
      </w:r>
      <w:r w:rsidR="003F1355" w:rsidRPr="008A320B">
        <w:rPr>
          <w:szCs w:val="28"/>
        </w:rPr>
        <w:fldChar w:fldCharType="end"/>
      </w:r>
      <w:r w:rsidR="0081588D">
        <w:t xml:space="preserve">. </w:t>
      </w:r>
      <w:r w:rsidR="00CB2EC8">
        <w:t>Модель процесу візуалізації наведена на рис. 3.1.</w:t>
      </w:r>
    </w:p>
    <w:p w:rsidR="00CB2EC8" w:rsidRDefault="002B40B8" w:rsidP="004D6A55">
      <w:pPr>
        <w:jc w:val="center"/>
      </w:pPr>
      <w:r>
        <w:rPr>
          <w:noProof/>
          <w:lang w:eastAsia="uk-UA"/>
        </w:rPr>
        <mc:AlternateContent>
          <mc:Choice Requires="wpc">
            <w:drawing>
              <wp:inline distT="0" distB="0" distL="0" distR="0">
                <wp:extent cx="5579745" cy="864235"/>
                <wp:effectExtent l="0" t="0" r="1905" b="2540"/>
                <wp:docPr id="480" name="Полотно 4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20" name="Rectangle 481"/>
                        <wps:cNvSpPr>
                          <a:spLocks noChangeArrowheads="1"/>
                        </wps:cNvSpPr>
                        <wps:spPr bwMode="auto">
                          <a:xfrm>
                            <a:off x="1645621" y="67367"/>
                            <a:ext cx="1077219" cy="71979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Default="005B792C" w:rsidP="00CB2EC8">
                              <w:pPr>
                                <w:pStyle w:val="af1"/>
                                <w:jc w:val="center"/>
                              </w:pPr>
                              <w:r>
                                <w:t>Відсікання по об'єму видимості</w:t>
                              </w:r>
                            </w:p>
                          </w:txbxContent>
                        </wps:txbx>
                        <wps:bodyPr rot="0" vert="horz" wrap="square" lIns="36000" tIns="36000" rIns="36000" bIns="36000" anchor="ctr" anchorCtr="0" upright="1">
                          <a:noAutofit/>
                        </wps:bodyPr>
                      </wps:wsp>
                      <wps:wsp>
                        <wps:cNvPr id="521" name="Rectangle 482"/>
                        <wps:cNvSpPr>
                          <a:spLocks noChangeArrowheads="1"/>
                        </wps:cNvSpPr>
                        <wps:spPr bwMode="auto">
                          <a:xfrm>
                            <a:off x="2921977" y="67367"/>
                            <a:ext cx="1203444" cy="71979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Default="005B792C" w:rsidP="00CB2EC8">
                              <w:pPr>
                                <w:pStyle w:val="af1"/>
                                <w:jc w:val="center"/>
                              </w:pPr>
                              <w:r>
                                <w:t>Проектування на картинну площину</w:t>
                              </w:r>
                            </w:p>
                          </w:txbxContent>
                        </wps:txbx>
                        <wps:bodyPr rot="0" vert="horz" wrap="square" lIns="36000" tIns="36000" rIns="36000" bIns="36000" anchor="ctr" anchorCtr="0" upright="1">
                          <a:noAutofit/>
                        </wps:bodyPr>
                      </wps:wsp>
                      <wps:wsp>
                        <wps:cNvPr id="522" name="Rectangle 483"/>
                        <wps:cNvSpPr>
                          <a:spLocks noChangeArrowheads="1"/>
                        </wps:cNvSpPr>
                        <wps:spPr bwMode="auto">
                          <a:xfrm>
                            <a:off x="4298685" y="67367"/>
                            <a:ext cx="1231668" cy="71979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Default="005B792C" w:rsidP="00CB2EC8">
                              <w:pPr>
                                <w:pStyle w:val="af1"/>
                                <w:jc w:val="center"/>
                              </w:pPr>
                              <w:r>
                                <w:t>Перетворення в координати пристрою</w:t>
                              </w:r>
                            </w:p>
                          </w:txbxContent>
                        </wps:txbx>
                        <wps:bodyPr rot="0" vert="horz" wrap="square" lIns="36000" tIns="36000" rIns="36000" bIns="36000" anchor="ctr" anchorCtr="0" upright="1">
                          <a:noAutofit/>
                        </wps:bodyPr>
                      </wps:wsp>
                      <wps:wsp>
                        <wps:cNvPr id="524" name="AutoShape 484"/>
                        <wps:cNvCnPr>
                          <a:cxnSpLocks noChangeShapeType="1"/>
                          <a:stCxn id="521" idx="3"/>
                          <a:endCxn id="522" idx="1"/>
                        </wps:cNvCnPr>
                        <wps:spPr bwMode="auto">
                          <a:xfrm>
                            <a:off x="4125421" y="427262"/>
                            <a:ext cx="173265" cy="607"/>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525" name="AutoShape 485"/>
                        <wps:cNvCnPr>
                          <a:cxnSpLocks noChangeShapeType="1"/>
                          <a:stCxn id="520" idx="3"/>
                          <a:endCxn id="521" idx="1"/>
                        </wps:cNvCnPr>
                        <wps:spPr bwMode="auto">
                          <a:xfrm>
                            <a:off x="2722840" y="427262"/>
                            <a:ext cx="199137" cy="607"/>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526" name="AutoShape 486"/>
                        <wps:cNvCnPr>
                          <a:cxnSpLocks noChangeShapeType="1"/>
                          <a:stCxn id="527" idx="3"/>
                          <a:endCxn id="520" idx="1"/>
                        </wps:cNvCnPr>
                        <wps:spPr bwMode="auto">
                          <a:xfrm>
                            <a:off x="1466084" y="427262"/>
                            <a:ext cx="179537" cy="607"/>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527" name="Rectangle 487"/>
                        <wps:cNvSpPr>
                          <a:spLocks noChangeArrowheads="1"/>
                        </wps:cNvSpPr>
                        <wps:spPr bwMode="auto">
                          <a:xfrm>
                            <a:off x="42336" y="67367"/>
                            <a:ext cx="1423748" cy="719791"/>
                          </a:xfrm>
                          <a:prstGeom prst="rect">
                            <a:avLst/>
                          </a:prstGeom>
                          <a:solidFill>
                            <a:srgbClr val="FFFFFF"/>
                          </a:solidFill>
                          <a:ln w="9525">
                            <a:solidFill>
                              <a:srgbClr val="000000"/>
                            </a:solidFill>
                            <a:prstDash val="dash"/>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Default="005B792C" w:rsidP="0081588D">
                              <w:pPr>
                                <w:pStyle w:val="af1"/>
                                <w:jc w:val="center"/>
                              </w:pPr>
                              <w:r w:rsidRPr="00CB2EC8">
                                <w:rPr>
                                  <w:rStyle w:val="af2"/>
                                </w:rPr>
                                <w:t xml:space="preserve">Примітиви </w:t>
                              </w:r>
                              <w:r>
                                <w:t>в світових координатах</w:t>
                              </w:r>
                            </w:p>
                          </w:txbxContent>
                        </wps:txbx>
                        <wps:bodyPr rot="0" vert="horz" wrap="square" lIns="36000" tIns="36000" rIns="36000" bIns="36000" anchor="ctr" anchorCtr="0" upright="1">
                          <a:noAutofit/>
                        </wps:bodyPr>
                      </wps:wsp>
                    </wpc:wpc>
                  </a:graphicData>
                </a:graphic>
              </wp:inline>
            </w:drawing>
          </mc:Choice>
          <mc:Fallback>
            <w:pict>
              <v:group id="Полотно 480" o:spid="_x0000_s1189" editas="canvas" style="width:439.35pt;height:68.05pt;mso-position-horizontal-relative:char;mso-position-vertical-relative:line" coordsize="55797,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">
                <v:shape id="_x0000_s1190" type="#_x0000_t75" style="position:absolute;width:55797;height:8642;visibility:visible;mso-wrap-style:square">
                  <v:fill o:detectmouseclick="t"/>
                  <v:path o:connecttype="none"/>
                </v:shape>
                <v:rect id="Rectangle 481" o:spid="_x0000_s1191" style="position:absolute;left:16456;top:673;width:10772;height:7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2ssEA&#10;AADcAAAADwAAAGRycy9kb3ducmV2LnhtbERPy4rCMBTdD/gP4QqzG1PLzCjVKCpIZyP4QreX5toW&#10;m5vQRNv5+8lCmOXhvOfL3jTiSa2vLSsYjxIQxIXVNZcKzqftxxSED8gaG8uk4Jc8LBeDtzlm2nZ8&#10;oOcxlCKGsM9QQRWCy6T0RUUG/cg64sjdbGswRNiWUrfYxXDTyDRJvqXBmmNDhY42FRX348MoKHbr&#10;Q76/dJPPa7c3eY4uDY1T6n3Yr2YgAvXhX/xy/2gFX2mcH8/EIy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RdrLBAAAA3AAAAA8AAAAAAAAAAAAAAAAAmAIAAGRycy9kb3du&#10;cmV2LnhtbFBLBQYAAAAABAAEAPUAAACGAwAAAAA=&#10;">
                  <v:shadow offset="6pt,6pt"/>
                  <v:textbox inset="1mm,1mm,1mm,1mm">
                    <w:txbxContent>
                      <w:p w:rsidR="00AB6496" w:rsidRDefault="00AB6496" w:rsidP="00CB2EC8">
                        <w:pPr>
                          <w:pStyle w:val="af1"/>
                          <w:jc w:val="center"/>
                        </w:pPr>
                        <w:r>
                          <w:t>Відсікання по об'єму видимості</w:t>
                        </w:r>
                      </w:p>
                    </w:txbxContent>
                  </v:textbox>
                </v:rect>
                <v:rect id="Rectangle 482" o:spid="_x0000_s1192" style="position:absolute;left:29219;top:673;width:12035;height:7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TKcUA&#10;AADcAAAADwAAAGRycy9kb3ducmV2LnhtbESPzWrDMBCE74W8g9hAb40c0ybBtRySQHEvhfzRXhdr&#10;a5tYK2Gpsfv2VSGQ4zAz3zD5ejSduFLvW8sK5rMEBHFldcu1gvPp7WkFwgdkjZ1lUvBLHtbF5CHH&#10;TNuBD3Q9hlpECPsMFTQhuExKXzVk0M+sI47et+0Nhij7Wuoehwg3nUyTZCENthwXGnS0a6i6HH+M&#10;gupjeyj3n8Py+WvYm7JEl4bOKfU4HTevIAKN4R6+td+1gpd0Dv9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dMpxQAAANwAAAAPAAAAAAAAAAAAAAAAAJgCAABkcnMv&#10;ZG93bnJldi54bWxQSwUGAAAAAAQABAD1AAAAigMAAAAA&#10;">
                  <v:shadow offset="6pt,6pt"/>
                  <v:textbox inset="1mm,1mm,1mm,1mm">
                    <w:txbxContent>
                      <w:p w:rsidR="00AB6496" w:rsidRDefault="00AB6496" w:rsidP="00CB2EC8">
                        <w:pPr>
                          <w:pStyle w:val="af1"/>
                          <w:jc w:val="center"/>
                        </w:pPr>
                        <w:r>
                          <w:t>Проектування на картинну площину</w:t>
                        </w:r>
                      </w:p>
                    </w:txbxContent>
                  </v:textbox>
                </v:rect>
                <v:rect id="Rectangle 483" o:spid="_x0000_s1193" style="position:absolute;left:42986;top:673;width:12317;height:7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NXsQA&#10;AADcAAAADwAAAGRycy9kb3ducmV2LnhtbESPT2vCQBTE7wW/w/KE3urGUP+QuooKkl4Kaou9PrLP&#10;JJh9u2RXk357tyB4HGbmN8xi1ZtG3Kj1tWUF41ECgriwuuZSwc/37m0OwgdkjY1lUvBHHlbLwcsC&#10;M207PtDtGEoRIewzVFCF4DIpfVGRQT+yjjh6Z9saDFG2pdQtdhFuGpkmyVQarDkuVOhoW1FxOV6N&#10;guJrc8j3p272/tvtTZ6jS0PjlHod9usPEIH68Aw/2p9awSRN4f9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PTV7EAAAA3AAAAA8AAAAAAAAAAAAAAAAAmAIAAGRycy9k&#10;b3ducmV2LnhtbFBLBQYAAAAABAAEAPUAAACJAwAAAAA=&#10;">
                  <v:shadow offset="6pt,6pt"/>
                  <v:textbox inset="1mm,1mm,1mm,1mm">
                    <w:txbxContent>
                      <w:p w:rsidR="00AB6496" w:rsidRDefault="00AB6496" w:rsidP="00CB2EC8">
                        <w:pPr>
                          <w:pStyle w:val="af1"/>
                          <w:jc w:val="center"/>
                        </w:pPr>
                        <w:r>
                          <w:t>Перетворення в координати пристрою</w:t>
                        </w:r>
                      </w:p>
                    </w:txbxContent>
                  </v:textbox>
                </v:rect>
                <v:shape id="AutoShape 484" o:spid="_x0000_s1194" type="#_x0000_t32" style="position:absolute;left:41254;top:4272;width:173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QE8UAAADcAAAADwAAAGRycy9kb3ducmV2LnhtbESPwW7CMBBE75X6D9ZW6qUCB9QiCBgE&#10;qJUoNwIfsMRLHIjXaexC+HuMhMRxNDNvNJNZaytxpsaXjhX0ugkI4tzpkgsFu+1PZwjCB2SNlWNS&#10;cCUPs+nrywRT7S68oXMWChEh7FNUYEKoUyl9bsii77qaOHoH11gMUTaF1A1eItxWsp8kA2mx5Lhg&#10;sKalofyU/VsF+7/lWn/44+6Xv4frxWbUJma7UOr9rZ2PQQRqwzP8aK+0gq/+J9zPxCM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QE8UAAADcAAAADwAAAAAAAAAA&#10;AAAAAAChAgAAZHJzL2Rvd25yZXYueG1sUEsFBgAAAAAEAAQA+QAAAJMDAAAAAA==&#10;">
                  <v:stroke endarrow="classic" endarrowlength="long"/>
                  <v:shadow offset="6pt,6pt"/>
                </v:shape>
                <v:shape id="AutoShape 485" o:spid="_x0000_s1195" type="#_x0000_t32" style="position:absolute;left:27228;top:4272;width:199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N1iMQAAADcAAAADwAAAGRycy9kb3ducmV2LnhtbESP3YrCMBSE7wXfIRxhb0RTBRetRlFZ&#10;YfXOnwc4Nsem2pzUJmr37c3Cwl4OM/MNM1s0thRPqn3hWMGgn4AgzpwuOFdwOm56YxA+IGssHZOC&#10;H/KwmLdbM0y1e/GenoeQiwhhn6ICE0KVSukzQxZ931XE0bu42mKIss6lrvEV4baUwyT5lBYLjgsG&#10;K1obym6Hh1Vwvq93uuuvpy1/jXer/aRJzHGl1EenWU5BBGrCf/iv/a0VjIYj+D0Tj4Cc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M3WIxAAAANwAAAAPAAAAAAAAAAAA&#10;AAAAAKECAABkcnMvZG93bnJldi54bWxQSwUGAAAAAAQABAD5AAAAkgMAAAAA&#10;">
                  <v:stroke endarrow="classic" endarrowlength="long"/>
                  <v:shadow offset="6pt,6pt"/>
                </v:shape>
                <v:shape id="AutoShape 486" o:spid="_x0000_s1196" type="#_x0000_t32" style="position:absolute;left:14660;top:4272;width:179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Hr/8QAAADcAAAADwAAAGRycy9kb3ducmV2LnhtbESP3YrCMBSE7wXfIRxhb0RThRWtRlHZ&#10;hdU7fx7g2BybanNSm6zWtzfCwl4OM/MNM1s0thR3qn3hWMGgn4AgzpwuOFdwPHz3xiB8QNZYOiYF&#10;T/KwmLdbM0y1e/CO7vuQiwhhn6ICE0KVSukzQxZ931XE0Tu72mKIss6lrvER4baUwyQZSYsFxwWD&#10;Fa0NZdf9r1Vwuq23uusvxw1/jber3aRJzGGl1EenWU5BBGrCf/iv/aMVfA5H8D4Tj4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4ev/xAAAANwAAAAPAAAAAAAAAAAA&#10;AAAAAKECAABkcnMvZG93bnJldi54bWxQSwUGAAAAAAQABAD5AAAAkgMAAAAA&#10;">
                  <v:stroke endarrow="classic" endarrowlength="long"/>
                  <v:shadow offset="6pt,6pt"/>
                </v:shape>
                <v:rect id="Rectangle 487" o:spid="_x0000_s1197" style="position:absolute;left:423;top:673;width:14237;height:7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ORD8MA&#10;AADcAAAADwAAAGRycy9kb3ducmV2LnhtbESP3YrCMBCF7wXfIYzg3Zpa0JVqFFdwEUQWqyDeDc3Y&#10;VptJaaJ2334jLHh5OD8fZ7ZoTSUe1LjSsoLhIAJBnFldcq7geFh/TEA4j6yxskwKfsnBYt7tzDDR&#10;9sl7eqQ+F2GEXYIKCu/rREqXFWTQDWxNHLyLbQz6IJtc6gafYdxUMo6isTRYciAUWNOqoOyW3k3g&#10;XlbuGu9+tvn5a4nfyOvycKqU6vfa5RSEp9a/w//tjVYwij/hdSYc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ORD8MAAADcAAAADwAAAAAAAAAAAAAAAACYAgAAZHJzL2Rv&#10;d25yZXYueG1sUEsFBgAAAAAEAAQA9QAAAIgDAAAAAA==&#10;">
                  <v:stroke dashstyle="dash" endarrowlength="long"/>
                  <v:shadow offset="6pt,6pt"/>
                  <v:textbox inset="1mm,1mm,1mm,1mm">
                    <w:txbxContent>
                      <w:p w:rsidR="00AB6496" w:rsidRDefault="00AB6496" w:rsidP="0081588D">
                        <w:pPr>
                          <w:pStyle w:val="af1"/>
                          <w:jc w:val="center"/>
                        </w:pPr>
                        <w:r w:rsidRPr="00CB2EC8">
                          <w:rPr>
                            <w:rStyle w:val="af2"/>
                          </w:rPr>
                          <w:t xml:space="preserve">Примітиви </w:t>
                        </w:r>
                        <w:r>
                          <w:t>в світових координатах</w:t>
                        </w:r>
                      </w:p>
                    </w:txbxContent>
                  </v:textbox>
                </v:rect>
                <w10:anchorlock/>
              </v:group>
            </w:pict>
          </mc:Fallback>
        </mc:AlternateContent>
      </w:r>
    </w:p>
    <w:p w:rsidR="00CB2EC8" w:rsidRDefault="00CB2EC8" w:rsidP="004D6A55">
      <w:pPr>
        <w:jc w:val="center"/>
      </w:pPr>
      <w:r>
        <w:t>Рис. 3.1. Модель процесу візуалізації</w:t>
      </w:r>
    </w:p>
    <w:p w:rsidR="0081588D" w:rsidRPr="0081588D" w:rsidRDefault="0081588D" w:rsidP="0081588D">
      <w:r w:rsidRPr="0081588D">
        <w:rPr>
          <w:rStyle w:val="ab"/>
        </w:rPr>
        <w:t>Проектування</w:t>
      </w:r>
      <w:r w:rsidR="003F1355" w:rsidRPr="008A320B">
        <w:rPr>
          <w:szCs w:val="28"/>
        </w:rPr>
        <w:fldChar w:fldCharType="begin"/>
      </w:r>
      <w:r w:rsidRPr="008A320B">
        <w:rPr>
          <w:szCs w:val="28"/>
        </w:rPr>
        <w:instrText xml:space="preserve"> XE " </w:instrText>
      </w:r>
      <w:r>
        <w:rPr>
          <w:szCs w:val="28"/>
        </w:rPr>
        <w:instrText>проектування</w:instrText>
      </w:r>
      <w:r w:rsidRPr="008A320B">
        <w:rPr>
          <w:szCs w:val="28"/>
        </w:rPr>
        <w:instrText xml:space="preserve"> " </w:instrText>
      </w:r>
      <w:r w:rsidR="003F1355" w:rsidRPr="008A320B">
        <w:rPr>
          <w:szCs w:val="28"/>
        </w:rPr>
        <w:fldChar w:fldCharType="end"/>
      </w:r>
      <w:r w:rsidRPr="0081588D">
        <w:t xml:space="preserve"> </w:t>
      </w:r>
      <w:r>
        <w:t>–</w:t>
      </w:r>
      <w:r w:rsidRPr="0081588D">
        <w:t xml:space="preserve"> відображення точок, заданих в системі координат розмірністю </w:t>
      </w:r>
      <w:r w:rsidRPr="0081588D">
        <w:rPr>
          <w:rStyle w:val="aff9"/>
        </w:rPr>
        <w:t>N</w:t>
      </w:r>
      <w:r w:rsidRPr="0081588D">
        <w:t>, в точки в системі з меншою розмірністю. П</w:t>
      </w:r>
      <w:r w:rsidR="001D306B">
        <w:t>ід час</w:t>
      </w:r>
      <w:r w:rsidRPr="0081588D">
        <w:t xml:space="preserve"> відображенн</w:t>
      </w:r>
      <w:r w:rsidR="001D306B">
        <w:t>я</w:t>
      </w:r>
      <w:r w:rsidRPr="0081588D">
        <w:t xml:space="preserve"> тривимірних зображень на дисплей три виміри відображаються в два.</w:t>
      </w:r>
    </w:p>
    <w:p w:rsidR="002A213C" w:rsidRDefault="002A213C" w:rsidP="002A213C">
      <w:pPr>
        <w:pStyle w:val="21"/>
      </w:pPr>
      <w:bookmarkStart w:id="40" w:name="_Toc263436039"/>
      <w:r>
        <w:t xml:space="preserve">Види </w:t>
      </w:r>
      <w:r w:rsidR="004212F4">
        <w:t>проектування</w:t>
      </w:r>
      <w:bookmarkEnd w:id="40"/>
    </w:p>
    <w:p w:rsidR="004212F4" w:rsidRDefault="004212F4" w:rsidP="004212F4">
      <w:r>
        <w:t xml:space="preserve">Проектування виконується за допомогою прямолінійних проекторів (променів проектування), що йдуть з центру проекції через кожну точку об'єкта до перетину з картинної поверхнею (поверхнею проекції). Далі розглядаються тільки плоскі проекції, </w:t>
      </w:r>
      <w:r w:rsidR="001D306B">
        <w:t>для</w:t>
      </w:r>
      <w:r>
        <w:t xml:space="preserve"> яких поверхня проекції – площина в тривимірному просторі.</w:t>
      </w:r>
    </w:p>
    <w:p w:rsidR="004212F4" w:rsidRDefault="004212F4" w:rsidP="004212F4">
      <w:r>
        <w:t xml:space="preserve">За розташуванням центру проектування відносно площини проекції розрізняють </w:t>
      </w:r>
      <w:r w:rsidRPr="004212F4">
        <w:rPr>
          <w:rStyle w:val="af5"/>
        </w:rPr>
        <w:t>центральне</w:t>
      </w:r>
      <w:r>
        <w:t xml:space="preserve"> та </w:t>
      </w:r>
      <w:r w:rsidRPr="004212F4">
        <w:rPr>
          <w:rStyle w:val="af5"/>
        </w:rPr>
        <w:t>паралельне</w:t>
      </w:r>
      <w:r>
        <w:t xml:space="preserve"> проектування.</w:t>
      </w:r>
    </w:p>
    <w:p w:rsidR="004212F4" w:rsidRDefault="004212F4" w:rsidP="004212F4">
      <w:r w:rsidRPr="004212F4">
        <w:rPr>
          <w:rStyle w:val="ab"/>
        </w:rPr>
        <w:t>Центральне</w:t>
      </w:r>
      <w:r>
        <w:t xml:space="preserve"> </w:t>
      </w:r>
      <w:r w:rsidRPr="004212F4">
        <w:rPr>
          <w:rStyle w:val="ab"/>
        </w:rPr>
        <w:t>проектування</w:t>
      </w:r>
      <w:r w:rsidR="003F1355" w:rsidRPr="008A320B">
        <w:rPr>
          <w:szCs w:val="28"/>
        </w:rPr>
        <w:fldChar w:fldCharType="begin"/>
      </w:r>
      <w:r w:rsidRPr="008A320B">
        <w:rPr>
          <w:szCs w:val="28"/>
        </w:rPr>
        <w:instrText xml:space="preserve"> XE " </w:instrText>
      </w:r>
      <w:r>
        <w:rPr>
          <w:szCs w:val="28"/>
        </w:rPr>
        <w:instrText>проектування : центральне</w:instrText>
      </w:r>
      <w:r w:rsidRPr="008A320B">
        <w:rPr>
          <w:szCs w:val="28"/>
        </w:rPr>
        <w:instrText xml:space="preserve"> " </w:instrText>
      </w:r>
      <w:r w:rsidR="003F1355" w:rsidRPr="008A320B">
        <w:rPr>
          <w:szCs w:val="28"/>
        </w:rPr>
        <w:fldChar w:fldCharType="end"/>
      </w:r>
      <w:r>
        <w:t xml:space="preserve"> – проектування, п</w:t>
      </w:r>
      <w:r w:rsidR="001D306B">
        <w:t>ід час</w:t>
      </w:r>
      <w:r>
        <w:t xml:space="preserve"> яко</w:t>
      </w:r>
      <w:r w:rsidR="001D306B">
        <w:t>го</w:t>
      </w:r>
      <w:r>
        <w:t xml:space="preserve"> всі прямі виходять з однієї точки – центра власного пучка</w:t>
      </w:r>
      <w:r w:rsidR="00184C7B">
        <w:t xml:space="preserve"> (рис. 3.2).</w:t>
      </w:r>
    </w:p>
    <w:p w:rsidR="00184C7B" w:rsidRDefault="002B40B8" w:rsidP="00FB6D76">
      <w:pPr>
        <w:jc w:val="center"/>
      </w:pPr>
      <w:r>
        <w:rPr>
          <w:noProof/>
          <w:lang w:eastAsia="uk-UA"/>
        </w:rPr>
        <mc:AlternateContent>
          <mc:Choice Requires="wpc">
            <w:drawing>
              <wp:inline distT="0" distB="0" distL="0" distR="0">
                <wp:extent cx="5579745" cy="1967230"/>
                <wp:effectExtent l="0" t="19050" r="1905" b="13970"/>
                <wp:docPr id="488" name="Полотно 4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0" name="AutoShape 498"/>
                        <wps:cNvSpPr>
                          <a:spLocks noChangeArrowheads="1"/>
                        </wps:cNvSpPr>
                        <wps:spPr bwMode="auto">
                          <a:xfrm rot="5400000">
                            <a:off x="3968364" y="73610"/>
                            <a:ext cx="1511300" cy="1364079"/>
                          </a:xfrm>
                          <a:prstGeom prst="parallelogram">
                            <a:avLst>
                              <a:gd name="adj" fmla="val 29186"/>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561" name="Oval 515"/>
                        <wps:cNvSpPr>
                          <a:spLocks noChangeArrowheads="1"/>
                        </wps:cNvSpPr>
                        <wps:spPr bwMode="auto">
                          <a:xfrm>
                            <a:off x="3947813" y="1233170"/>
                            <a:ext cx="360743" cy="359410"/>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562" name="AutoShape 497"/>
                        <wps:cNvSpPr>
                          <a:spLocks noChangeArrowheads="1"/>
                        </wps:cNvSpPr>
                        <wps:spPr bwMode="auto">
                          <a:xfrm rot="5400000">
                            <a:off x="961537" y="73610"/>
                            <a:ext cx="1511300" cy="1364079"/>
                          </a:xfrm>
                          <a:prstGeom prst="parallelogram">
                            <a:avLst>
                              <a:gd name="adj" fmla="val 29186"/>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563" name="Oval 499"/>
                        <wps:cNvSpPr>
                          <a:spLocks noChangeArrowheads="1"/>
                        </wps:cNvSpPr>
                        <wps:spPr bwMode="auto">
                          <a:xfrm>
                            <a:off x="562428" y="1882140"/>
                            <a:ext cx="72530" cy="7112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564" name="Oval 500"/>
                        <wps:cNvSpPr>
                          <a:spLocks noChangeArrowheads="1"/>
                        </wps:cNvSpPr>
                        <wps:spPr bwMode="auto">
                          <a:xfrm>
                            <a:off x="3559076" y="1895475"/>
                            <a:ext cx="71894" cy="717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565" name="AutoShape 501"/>
                        <wps:cNvCnPr>
                          <a:cxnSpLocks noChangeShapeType="1"/>
                          <a:stCxn id="563" idx="7"/>
                          <a:endCxn id="568" idx="4"/>
                        </wps:cNvCnPr>
                        <wps:spPr bwMode="auto">
                          <a:xfrm flipV="1">
                            <a:off x="624143" y="670560"/>
                            <a:ext cx="695400" cy="1221740"/>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566" name="AutoShape 502"/>
                        <wps:cNvCnPr>
                          <a:cxnSpLocks noChangeShapeType="1"/>
                          <a:stCxn id="563" idx="7"/>
                          <a:endCxn id="562" idx="3"/>
                        </wps:cNvCnPr>
                        <wps:spPr bwMode="auto">
                          <a:xfrm flipV="1">
                            <a:off x="624143" y="556895"/>
                            <a:ext cx="411005" cy="1335405"/>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567" name="AutoShape 503"/>
                        <wps:cNvCnPr>
                          <a:cxnSpLocks noChangeShapeType="1"/>
                          <a:stCxn id="563" idx="7"/>
                          <a:endCxn id="562" idx="0"/>
                        </wps:cNvCnPr>
                        <wps:spPr bwMode="auto">
                          <a:xfrm flipV="1">
                            <a:off x="624143" y="953770"/>
                            <a:ext cx="1775084" cy="938530"/>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568" name="Oval 505"/>
                        <wps:cNvSpPr>
                          <a:spLocks noChangeArrowheads="1"/>
                        </wps:cNvSpPr>
                        <wps:spPr bwMode="auto">
                          <a:xfrm>
                            <a:off x="1283278" y="599440"/>
                            <a:ext cx="71894" cy="71120"/>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569" name="Oval 506"/>
                        <wps:cNvSpPr>
                          <a:spLocks noChangeArrowheads="1"/>
                        </wps:cNvSpPr>
                        <wps:spPr bwMode="auto">
                          <a:xfrm>
                            <a:off x="1626842" y="703580"/>
                            <a:ext cx="71894" cy="71755"/>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570" name="Oval 507"/>
                        <wps:cNvSpPr>
                          <a:spLocks noChangeArrowheads="1"/>
                        </wps:cNvSpPr>
                        <wps:spPr bwMode="auto">
                          <a:xfrm>
                            <a:off x="1951320" y="798830"/>
                            <a:ext cx="71894" cy="71755"/>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571" name="AutoShape 508"/>
                        <wps:cNvCnPr>
                          <a:cxnSpLocks noChangeShapeType="1"/>
                          <a:stCxn id="563" idx="7"/>
                          <a:endCxn id="569" idx="3"/>
                        </wps:cNvCnPr>
                        <wps:spPr bwMode="auto">
                          <a:xfrm flipV="1">
                            <a:off x="624143" y="764540"/>
                            <a:ext cx="1013516" cy="1127760"/>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572" name="AutoShape 509"/>
                        <wps:cNvCnPr>
                          <a:cxnSpLocks noChangeShapeType="1"/>
                          <a:stCxn id="563" idx="7"/>
                          <a:endCxn id="570" idx="3"/>
                        </wps:cNvCnPr>
                        <wps:spPr bwMode="auto">
                          <a:xfrm flipV="1">
                            <a:off x="624143" y="859790"/>
                            <a:ext cx="1337994" cy="1032510"/>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574" name="Oval 519"/>
                        <wps:cNvSpPr>
                          <a:spLocks noChangeArrowheads="1"/>
                        </wps:cNvSpPr>
                        <wps:spPr bwMode="auto">
                          <a:xfrm>
                            <a:off x="4265292" y="755650"/>
                            <a:ext cx="71894" cy="71755"/>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575" name="Oval 520"/>
                        <wps:cNvSpPr>
                          <a:spLocks noChangeArrowheads="1"/>
                        </wps:cNvSpPr>
                        <wps:spPr bwMode="auto">
                          <a:xfrm>
                            <a:off x="4618400" y="798830"/>
                            <a:ext cx="71894" cy="71755"/>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512" name="Oval 521"/>
                        <wps:cNvSpPr>
                          <a:spLocks noChangeArrowheads="1"/>
                        </wps:cNvSpPr>
                        <wps:spPr bwMode="auto">
                          <a:xfrm>
                            <a:off x="4866530" y="1043305"/>
                            <a:ext cx="71894" cy="71755"/>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513" name="Oval 522"/>
                        <wps:cNvSpPr>
                          <a:spLocks noChangeArrowheads="1"/>
                        </wps:cNvSpPr>
                        <wps:spPr bwMode="auto">
                          <a:xfrm>
                            <a:off x="5019226" y="1266825"/>
                            <a:ext cx="71894" cy="71755"/>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514" name="Oval 549"/>
                        <wps:cNvSpPr>
                          <a:spLocks noChangeArrowheads="1"/>
                        </wps:cNvSpPr>
                        <wps:spPr bwMode="auto">
                          <a:xfrm>
                            <a:off x="4308556" y="304800"/>
                            <a:ext cx="901539" cy="899795"/>
                          </a:xfrm>
                          <a:prstGeom prst="ellipse">
                            <a:avLst/>
                          </a:prstGeom>
                          <a:solidFill>
                            <a:srgbClr val="FFFFFF"/>
                          </a:solidFill>
                          <a:ln w="9525">
                            <a:solidFill>
                              <a:srgbClr val="000000"/>
                            </a:solidFill>
                            <a:prstDash val="dash"/>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515" name="AutoShape 511"/>
                        <wps:cNvCnPr>
                          <a:cxnSpLocks noChangeShapeType="1"/>
                          <a:stCxn id="564" idx="7"/>
                          <a:endCxn id="514" idx="2"/>
                        </wps:cNvCnPr>
                        <wps:spPr bwMode="auto">
                          <a:xfrm flipV="1">
                            <a:off x="3620154" y="755015"/>
                            <a:ext cx="688402" cy="1151255"/>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516" name="AutoShape 510"/>
                        <wps:cNvCnPr>
                          <a:cxnSpLocks noChangeShapeType="1"/>
                          <a:stCxn id="564" idx="7"/>
                          <a:endCxn id="514" idx="0"/>
                        </wps:cNvCnPr>
                        <wps:spPr bwMode="auto">
                          <a:xfrm flipV="1">
                            <a:off x="3620154" y="304800"/>
                            <a:ext cx="1138853" cy="1601470"/>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517" name="AutoShape 513"/>
                        <wps:cNvCnPr>
                          <a:cxnSpLocks noChangeShapeType="1"/>
                          <a:stCxn id="564" idx="7"/>
                          <a:endCxn id="514" idx="7"/>
                        </wps:cNvCnPr>
                        <wps:spPr bwMode="auto">
                          <a:xfrm flipV="1">
                            <a:off x="3620154" y="436245"/>
                            <a:ext cx="1458241" cy="1470025"/>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518" name="AutoShape 514"/>
                        <wps:cNvCnPr>
                          <a:cxnSpLocks noChangeShapeType="1"/>
                          <a:stCxn id="564" idx="7"/>
                          <a:endCxn id="514" idx="6"/>
                        </wps:cNvCnPr>
                        <wps:spPr bwMode="auto">
                          <a:xfrm flipV="1">
                            <a:off x="3620154" y="755015"/>
                            <a:ext cx="1589941" cy="1151255"/>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519" name="AutoShape 512"/>
                        <wps:cNvCnPr>
                          <a:cxnSpLocks noChangeShapeType="1"/>
                          <a:stCxn id="564" idx="7"/>
                          <a:endCxn id="514" idx="5"/>
                        </wps:cNvCnPr>
                        <wps:spPr bwMode="auto">
                          <a:xfrm flipV="1">
                            <a:off x="3620154" y="1073150"/>
                            <a:ext cx="1458241" cy="833120"/>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488" o:spid="_x0000_s1026" editas="canvas" style="width:439.35pt;height:154.9pt;mso-position-horizontal-relative:char;mso-position-vertical-relative:line" coordsize="55797,19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">
                <v:shape id="_x0000_s1027" type="#_x0000_t75" style="position:absolute;width:55797;height:19672;visibility:visible;mso-wrap-style:squar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498" o:spid="_x0000_s1028" type="#_x0000_t7" style="position:absolute;left:39683;top:736;width:15113;height:136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wVcIA&#10;AADcAAAADwAAAGRycy9kb3ducmV2LnhtbERPz2vCMBS+D/wfwhN2m+kGOumMpdgV5s2psOujeWuj&#10;zUttYtv998thsOPH93uTTbYVA/XeOFbwvEhAEFdOG64VnE/l0xqED8gaW8ek4Ic8ZNvZwwZT7Ub+&#10;pOEYahFD2KeooAmhS6X0VUMW/cJ1xJH7dr3FEGFfS93jGMNtK1+SZCUtGo4NDXa0a6i6Hu9WQWEu&#10;l9dbWdD79LUfr+FwMOU+V+pxPuVvIAJN4V/85/7QCparOD+e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TBVwgAAANwAAAAPAAAAAAAAAAAAAAAAAJgCAABkcnMvZG93&#10;bnJldi54bWxQSwUGAAAAAAQABAD1AAAAhwMAAAAA&#10;" adj="5690">
                  <v:stroke endarrowlength="long"/>
                  <v:shadow offset="6pt,6pt"/>
                  <v:textbox inset="1mm,1mm,1mm,1mm"/>
                </v:shape>
                <v:oval id="Oval 515" o:spid="_x0000_s1029" style="position:absolute;left:39478;top:12331;width:3607;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lQY8MA&#10;AADcAAAADwAAAGRycy9kb3ducmV2LnhtbESPT4vCMBTE74LfIbwFL6JphRXpmsoiisKe/Ht+NG/b&#10;0ualNtF2v/1GEDwOM/MbZrnqTS0e1LrSsoJ4GoEgzqwuOVdwPm0nCxDOI2usLZOCP3KwSoeDJSba&#10;dnygx9HnIkDYJaig8L5JpHRZQQbd1DbEwfu1rUEfZJtL3WIX4KaWsyiaS4Mlh4UCG1oXlFXHu1Ew&#10;u9GpG//o6no/RPFlN9bnjfZKjT767y8Qnnr/Dr/ae63gcx7D80w4Aj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lQY8MAAADcAAAADwAAAAAAAAAAAAAAAACYAgAAZHJzL2Rv&#10;d25yZXYueG1sUEsFBgAAAAAEAAQA9QAAAIgDAAAAAA==&#10;">
                  <v:stroke endarrowlength="long"/>
                  <v:shadow offset="6pt,6pt"/>
                  <v:textbox inset="1mm,1mm,1mm,1mm"/>
                </v:oval>
                <v:shape id="AutoShape 497" o:spid="_x0000_s1030" type="#_x0000_t7" style="position:absolute;left:9615;top:736;width:15113;height:136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8LucQA&#10;AADcAAAADwAAAGRycy9kb3ducmV2LnhtbESPQWvCQBSE74L/YXlCb7pRqJXoKqIN1JtVwesj+0xW&#10;s2/T7Nak/74rCB6HmfmGWaw6W4k7Nd44VjAeJSCIc6cNFwpOx2w4A+EDssbKMSn4Iw+rZb+3wFS7&#10;lr/pfgiFiBD2KSooQ6hTKX1ekkU/cjVx9C6usRiibAqpG2wj3FZykiRTadFwXCixpk1J+e3waxVs&#10;zfX68ZNt6bM779pb2O9Ntlsr9Tbo1nMQgbrwCj/bX1rB+3QCj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vC7nEAAAA3AAAAA8AAAAAAAAAAAAAAAAAmAIAAGRycy9k&#10;b3ducmV2LnhtbFBLBQYAAAAABAAEAPUAAACJAwAAAAA=&#10;" adj="5690">
                  <v:stroke endarrowlength="long"/>
                  <v:shadow offset="6pt,6pt"/>
                  <v:textbox inset="1mm,1mm,1mm,1mm"/>
                </v:shape>
                <v:oval id="Oval 499" o:spid="_x0000_s1031" style="position:absolute;left:5624;top:18821;width:725;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B58QA&#10;AADcAAAADwAAAGRycy9kb3ducmV2LnhtbESPT2sCMRTE7wW/Q3gFbzXbisuyNYoWFgRP/gGvz83r&#10;ZnHzsiRRt/30Rij0OMzMb5j5crCduJEPrWMF75MMBHHtdMuNguOheitAhIissXNMCn4owHIxeplj&#10;qd2dd3Tbx0YkCIcSFZgY+1LKUBuyGCauJ07et/MWY5K+kdrjPcFtJz+yLJcWW04LBnv6MlRf9ler&#10;4NJvz7KY2dX6cKqMrXwRf/Og1Ph1WH2CiDTE//Bfe6MVzPIpPM+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LQefEAAAA3AAAAA8AAAAAAAAAAAAAAAAAmAIAAGRycy9k&#10;b3ducmV2LnhtbFBLBQYAAAAABAAEAPUAAACJAwAAAAA=&#10;">
                  <v:shadow offset="6pt,6pt"/>
                  <v:textbox inset="1mm,1mm,1mm,1mm"/>
                </v:oval>
                <v:oval id="Oval 500" o:spid="_x0000_s1032" style="position:absolute;left:35590;top:18954;width:719;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Zk8QA&#10;AADcAAAADwAAAGRycy9kb3ducmV2LnhtbESPT2sCMRTE7wW/Q3gFbzXbosuyNYoWFgRP/gGvz83r&#10;ZnHzsiRRt/30Rij0OMzMb5j5crCduJEPrWMF75MMBHHtdMuNguOheitAhIissXNMCn4owHIxeplj&#10;qd2dd3Tbx0YkCIcSFZgY+1LKUBuyGCauJ07et/MWY5K+kdrjPcFtJz+yLJcWW04LBnv6MlRf9ler&#10;4NJvz7KY2dX6cKqMrXwRf/Og1Ph1WH2CiDTE//Bfe6MVzPIpPM+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i2ZPEAAAA3AAAAA8AAAAAAAAAAAAAAAAAmAIAAGRycy9k&#10;b3ducmV2LnhtbFBLBQYAAAAABAAEAPUAAACJAwAAAAA=&#10;">
                  <v:shadow offset="6pt,6pt"/>
                  <v:textbox inset="1mm,1mm,1mm,1mm"/>
                </v:oval>
                <v:shape id="AutoShape 501" o:spid="_x0000_s1033" type="#_x0000_t32" style="position:absolute;left:6241;top:6705;width:6954;height:122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vG/cEAAADcAAAADwAAAGRycy9kb3ducmV2LnhtbESPQYvCMBSE7wv+h/AEb2uqoEg1iiiC&#10;6Ekr7PVt82yKzUtpoq3+erOw4HGYmW+YxaqzlXhQ40vHCkbDBARx7nTJhYJLtvuegfABWWPlmBQ8&#10;ycNq2ftaYKpdyyd6nEMhIoR9igpMCHUqpc8NWfRDVxNH7+oaiyHKppC6wTbCbSXHSTKVFkuOCwZr&#10;2hjKb+e7VXDkLNE++3m2kulw/L1sX2vzUmrQ79ZzEIG68An/t/dawWQ6gb8z8QjI5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S8b9wQAAANwAAAAPAAAAAAAAAAAAAAAA&#10;AKECAABkcnMvZG93bnJldi54bWxQSwUGAAAAAAQABAD5AAAAjwMAAAAA&#10;">
                  <v:stroke endarrow="classic" endarrowlength="long"/>
                  <v:shadow offset="6pt,6pt"/>
                </v:shape>
                <v:shape id="AutoShape 502" o:spid="_x0000_s1034" type="#_x0000_t32" style="position:absolute;left:6241;top:5568;width:4110;height:133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lYisIAAADcAAAADwAAAGRycy9kb3ducmV2LnhtbESPQYvCMBSE78L+h/AWvGmqYJGuUcRl&#10;QfSkFby+bd42ZZuX0kRb/fVGEDwOM/MNs1j1thZXan3lWMFknIAgLpyuuFRwyn9GcxA+IGusHZOC&#10;G3lYLT8GC8y06/hA12MoRYSwz1CBCaHJpPSFIYt+7Bri6P251mKIsi2lbrGLcFvLaZKk0mLFccFg&#10;QxtDxf/xYhXsOU+0z8+3TjLt9r+n7/va3JUafvbrLxCB+vAOv9pbrWCWpvA8E4+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lYisIAAADcAAAADwAAAAAAAAAAAAAA&#10;AAChAgAAZHJzL2Rvd25yZXYueG1sUEsFBgAAAAAEAAQA+QAAAJADAAAAAA==&#10;">
                  <v:stroke endarrow="classic" endarrowlength="long"/>
                  <v:shadow offset="6pt,6pt"/>
                </v:shape>
                <v:shape id="AutoShape 503" o:spid="_x0000_s1035" type="#_x0000_t32" style="position:absolute;left:6241;top:9537;width:17751;height:93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X9EcIAAADcAAAADwAAAGRycy9kb3ducmV2LnhtbESPQYvCMBSE7wv+h/CEva2pgq5Uo4gi&#10;yHrSCl6fzbMpNi+libb66zcLwh6HmfmGmS87W4kHNb50rGA4SEAQ506XXCg4ZduvKQgfkDVWjknB&#10;kzwsF72POabatXygxzEUIkLYp6jAhFCnUvrckEU/cDVx9K6usRiibAqpG2wj3FZylCQTabHkuGCw&#10;prWh/Ha8WwV7zhLts/OzlUw/+8tp81qZl1Kf/W41AxGoC//hd3unFYwn3/B3Jh4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dX9EcIAAADcAAAADwAAAAAAAAAAAAAA&#10;AAChAgAAZHJzL2Rvd25yZXYueG1sUEsFBgAAAAAEAAQA+QAAAJADAAAAAA==&#10;">
                  <v:stroke endarrow="classic" endarrowlength="long"/>
                  <v:shadow offset="6pt,6pt"/>
                </v:shape>
                <v:oval id="Oval 505" o:spid="_x0000_s1036" style="position:absolute;left:12832;top:5994;width:719;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YzMMA&#10;AADcAAAADwAAAGRycy9kb3ducmV2LnhtbERPz2vCMBS+C/sfwht403SbFumMIsJYFS9rB/P4bN7S&#10;sualNLHW/345DHb8+H6vt6NtxUC9bxwreJonIIgrpxs2Cj7Lt9kKhA/IGlvHpOBOHrabh8kaM+1u&#10;/EFDEYyIIewzVFCH0GVS+qomi37uOuLIfbveYoiwN1L3eIvhtpXPSZJKiw3Hhho72tdU/RRXqyA/&#10;v5uvw3W1N2Fx2Z3G8viS6qNS08dx9woi0Bj+xX/uXCtYpnFtPB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EYzMMAAADcAAAADwAAAAAAAAAAAAAAAACYAgAAZHJzL2Rv&#10;d25yZXYueG1sUEsFBgAAAAAEAAQA9QAAAIgDAAAAAA==&#10;" stroked="f">
                  <v:shadow offset="6pt,6pt"/>
                  <v:textbox inset="1mm,1mm,1mm,1mm"/>
                </v:oval>
                <v:oval id="Oval 506" o:spid="_x0000_s1037" style="position:absolute;left:16268;top:7035;width:719;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29V8YA&#10;AADcAAAADwAAAGRycy9kb3ducmV2LnhtbESPT2sCMRTE7wW/Q3iCt5r1Txe7GkUE0Uov1UI9PjfP&#10;7OLmZdlE3X57IxR6HGbmN8xs0dpK3KjxpWMFg34Cgjh3umSj4Puwfp2A8AFZY+WYFPySh8W88zLD&#10;TLs7f9FtH4yIEPYZKihCqDMpfV6QRd93NXH0zq6xGKJsjNQN3iPcVnKYJKm0WHJcKLCmVUH5ZX+1&#10;CrbHjfn5uE5WJoxPy8/2sBuleqdUr9supyACteE//NfeagVv6Ts8z8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29V8YAAADcAAAADwAAAAAAAAAAAAAAAACYAgAAZHJz&#10;L2Rvd25yZXYueG1sUEsFBgAAAAAEAAQA9QAAAIsDAAAAAA==&#10;" stroked="f">
                  <v:shadow offset="6pt,6pt"/>
                  <v:textbox inset="1mm,1mm,1mm,1mm"/>
                </v:oval>
                <v:oval id="Oval 507" o:spid="_x0000_s1038" style="position:absolute;left:19513;top:7988;width:719;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6CF8IA&#10;AADcAAAADwAAAGRycy9kb3ducmV2LnhtbERPy4rCMBTdC/MP4Q7MTtNxHJVqFBHEB258gC6vzTUt&#10;09yUJmr9+8lCcHk47/G0saW4U+0Lxwq+OwkI4szpgo2C42HRHoLwAVlj6ZgUPMnDdPLRGmOq3YN3&#10;dN8HI2II+xQV5CFUqZQ+y8mi77iKOHJXV1sMEdZG6hofMdyWspskfWmx4NiQY0XznLK//c0qWJ2X&#10;5rS+Decm9C6zbXPY/PT1Rqmvz2Y2AhGoCW/xy73SCn4HcX48E4+An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IXwgAAANwAAAAPAAAAAAAAAAAAAAAAAJgCAABkcnMvZG93&#10;bnJldi54bWxQSwUGAAAAAAQABAD1AAAAhwMAAAAA&#10;" stroked="f">
                  <v:shadow offset="6pt,6pt"/>
                  <v:textbox inset="1mm,1mm,1mm,1mm"/>
                </v:oval>
                <v:shape id="AutoShape 508" o:spid="_x0000_s1039" type="#_x0000_t32" style="position:absolute;left:6241;top:7645;width:10135;height:112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lWI8QAAADcAAAADwAAAGRycy9kb3ducmV2LnhtbESPS2vDMBCE74X8B7GB3ho5hT5wogST&#10;EAjNqXGg1421sUyslbFUv359VSj0OMzMN8x6O9hadNT6yrGC5SIBQVw4XXGp4JIfnt5B+ICssXZM&#10;CkbysN3MHtaYatfzJ3XnUIoIYZ+iAhNCk0rpC0MW/cI1xNG7udZiiLItpW6xj3Bby+ckeZUWK44L&#10;BhvaGSru52+r4MR5on3+NfaS6eN0veynzExKPc6HbAUi0BD+w3/to1bw8raE3zPxCM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VYjxAAAANwAAAAPAAAAAAAAAAAA&#10;AAAAAKECAABkcnMvZG93bnJldi54bWxQSwUGAAAAAAQABAD5AAAAkgMAAAAA&#10;">
                  <v:stroke endarrow="classic" endarrowlength="long"/>
                  <v:shadow offset="6pt,6pt"/>
                </v:shape>
                <v:shape id="AutoShape 509" o:spid="_x0000_s1040" type="#_x0000_t32" style="position:absolute;left:6241;top:8597;width:13380;height:103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vIVMQAAADcAAAADwAAAGRycy9kb3ducmV2LnhtbESPS2vDMBCE74X8B7GB3ho5hj5wooSQ&#10;UijNKXGg1421sUyslbFUv359VQj0OMzMN8x6O9hadNT6yrGC5SIBQVw4XXGp4Jx/PL2B8AFZY+2Y&#10;FIzkYbuZPawx067nI3WnUIoIYZ+hAhNCk0npC0MW/cI1xNG7utZiiLItpW6xj3BbyzRJXqTFiuOC&#10;wYb2horb6ccqOHCeaJ9/j71k+jpczu/TzkxKPc6H3QpEoCH8h+/tT63g+TWFvzPxCM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e8hUxAAAANwAAAAPAAAAAAAAAAAA&#10;AAAAAKECAABkcnMvZG93bnJldi54bWxQSwUGAAAAAAQABAD5AAAAkgMAAAAA&#10;">
                  <v:stroke endarrow="classic" endarrowlength="long"/>
                  <v:shadow offset="6pt,6pt"/>
                </v:shape>
                <v:oval id="Oval 519" o:spid="_x0000_s1041" style="position:absolute;left:42652;top:7556;width:719;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EFMYA&#10;AADcAAAADwAAAGRycy9kb3ducmV2LnhtbESPQWvCQBSE7wX/w/KE3upGa63ErCJCqRUvaqE9PrPP&#10;TTD7NmTXmP57Vyh4HGbmGyZbdLYSLTW+dKxgOEhAEOdOl2wUfB8+XqYgfEDWWDkmBX/kYTHvPWWY&#10;anflHbX7YESEsE9RQRFCnUrp84Is+oGriaN3co3FEGVjpG7wGuG2kqMkmUiLJceFAmtaFZSf9xer&#10;YP37aX6+LtOVCePjctsdNq8TvVHqud8tZyACdeER/m+vtYK39zH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WEFMYAAADcAAAADwAAAAAAAAAAAAAAAACYAgAAZHJz&#10;L2Rvd25yZXYueG1sUEsFBgAAAAAEAAQA9QAAAIsDAAAAAA==&#10;" stroked="f">
                  <v:shadow offset="6pt,6pt"/>
                  <v:textbox inset="1mm,1mm,1mm,1mm"/>
                </v:oval>
                <v:oval id="Oval 520" o:spid="_x0000_s1042" style="position:absolute;left:46184;top:7988;width:718;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khj8cA&#10;AADcAAAADwAAAGRycy9kb3ducmV2LnhtbESPW2vCQBSE3wv+h+UIvtWNbb2QuhERilZ88QL6eJo9&#10;bkKzZ0N2jem/7xYKPg4z8w0zX3S2Ei01vnSsYDRMQBDnTpdsFJyOH88zED4ga6wck4If8rDIek9z&#10;TLW7857aQzAiQtinqKAIoU6l9HlBFv3Q1cTRu7rGYoiyMVI3eI9wW8mXJJlIiyXHhQJrWhWUfx9u&#10;VsHmsjbnz9tsZcLb13LXHbevE71VatDvlu8gAnXhEf5vb7SC8XQMf2fi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IY/HAAAA3AAAAA8AAAAAAAAAAAAAAAAAmAIAAGRy&#10;cy9kb3ducmV2LnhtbFBLBQYAAAAABAAEAPUAAACMAwAAAAA=&#10;" stroked="f">
                  <v:shadow offset="6pt,6pt"/>
                  <v:textbox inset="1mm,1mm,1mm,1mm"/>
                </v:oval>
                <v:oval id="Oval 521" o:spid="_x0000_s1043" style="position:absolute;left:48665;top:10433;width:719;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cW8UA&#10;AADcAAAADwAAAGRycy9kb3ducmV2LnhtbESPS4sCMRCE74L/IbTgTTM+kVmjiCA+2IsP2D32TtrM&#10;4KQzTKLO/vvNguCxqKqvqPmysaV4UO0LxwoG/QQEceZ0wUbB5bzpzUD4gKyxdEwKfsnDctFuzTHV&#10;7slHepyCERHCPkUFeQhVKqXPcrLo+64ijt7V1RZDlLWRusZnhNtSDpNkKi0WHBdyrGidU3Y73a2C&#10;3ffWfO3vs7UJ45/VZ3M+jKb6oFS306w+QARqwjv8au+0gslgCP9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1xbxQAAANwAAAAPAAAAAAAAAAAAAAAAAJgCAABkcnMv&#10;ZG93bnJldi54bWxQSwUGAAAAAAQABAD1AAAAigMAAAAA&#10;" stroked="f">
                  <v:shadow offset="6pt,6pt"/>
                  <v:textbox inset="1mm,1mm,1mm,1mm"/>
                </v:oval>
                <v:oval id="Oval 522" o:spid="_x0000_s1044" style="position:absolute;left:50192;top:12668;width:719;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5wMUA&#10;AADcAAAADwAAAGRycy9kb3ducmV2LnhtbESPS4sCMRCE74L/IbTgTTM+kVmjiCA+2IsP2D32TtrM&#10;4KQzTKLO/vvNguCxqKqvqPmysaV4UO0LxwoG/QQEceZ0wUbB5bzpzUD4gKyxdEwKfsnDctFuzTHV&#10;7slHepyCERHCPkUFeQhVKqXPcrLo+64ijt7V1RZDlLWRusZnhNtSDpNkKi0WHBdyrGidU3Y73a2C&#10;3ffWfO3vs7UJ45/VZ3M+jKb6oFS306w+QARqwjv8au+0gslgBP9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nAxQAAANwAAAAPAAAAAAAAAAAAAAAAAJgCAABkcnMv&#10;ZG93bnJldi54bWxQSwUGAAAAAAQABAD1AAAAigMAAAAA&#10;" stroked="f">
                  <v:shadow offset="6pt,6pt"/>
                  <v:textbox inset="1mm,1mm,1mm,1mm"/>
                </v:oval>
                <v:oval id="Oval 549" o:spid="_x0000_s1045" style="position:absolute;left:43085;top:3048;width:9015;height:8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sU8UA&#10;AADcAAAADwAAAGRycy9kb3ducmV2LnhtbESPT2vCQBTE74LfYXlCb2Zj8B+pq4hgCb0UtVC8PbKv&#10;STD7NmS3SdpP3xUEj8PM/IbZ7AZTi45aV1lWMItiEMS51RUXCj4vx+kahPPIGmvLpOCXHOy249EG&#10;U217PlF39oUIEHYpKii9b1IpXV6SQRfZhjh437Y16INsC6lb7APc1DKJ46U0WHFYKLGhQ0n57fxj&#10;FKwoMzrp/q7ZPFu8vX989XHCvVIvk2H/CsLT4J/hRzvTChazOdzPhCM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KxTxQAAANwAAAAPAAAAAAAAAAAAAAAAAJgCAABkcnMv&#10;ZG93bnJldi54bWxQSwUGAAAAAAQABAD1AAAAigMAAAAA&#10;">
                  <v:stroke dashstyle="dash" endarrowlength="long"/>
                  <v:shadow offset="6pt,6pt"/>
                  <v:textbox inset="1mm,1mm,1mm,1mm"/>
                </v:oval>
                <v:shape id="AutoShape 511" o:spid="_x0000_s1046" type="#_x0000_t32" style="position:absolute;left:36201;top:7550;width:6884;height:115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21gMMAAADcAAAADwAAAGRycy9kb3ducmV2LnhtbESPQWvCQBSE7wX/w/KE3pqNhUiJWUUU&#10;odSTRuj1NfvMBrNvQ3ZrYn59t1DocZiZb5hiM9pW3Kn3jWMFiyQFQVw53XCt4FIeXt5A+ICssXVM&#10;Ch7kYbOePRWYazfwie7nUIsIYZ+jAhNCl0vpK0MWfeI64uhdXW8xRNnXUvc4RLht5WuaLqXFhuOC&#10;wY52hqrb+dsqOHKZal9+PgbJ9HH8uuynrZmUep6P2xWIQGP4D/+137WCbJHB75l4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NtYDDAAAA3AAAAA8AAAAAAAAAAAAA&#10;AAAAoQIAAGRycy9kb3ducmV2LnhtbFBLBQYAAAAABAAEAPkAAACRAwAAAAA=&#10;">
                  <v:stroke endarrow="classic" endarrowlength="long"/>
                  <v:shadow offset="6pt,6pt"/>
                </v:shape>
                <v:shape id="AutoShape 510" o:spid="_x0000_s1047" type="#_x0000_t32" style="position:absolute;left:36201;top:3048;width:11389;height:160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8r98IAAADcAAAADwAAAGRycy9kb3ducmV2LnhtbESPQYvCMBSE78L+h/AWvGmqoEjXKOKy&#10;IHpaW/D6bN42xealNNFWf/1GEDwOM/MNs1z3thY3an3lWMFknIAgLpyuuFSQZz+jBQgfkDXWjknB&#10;nTysVx+DJabadfxLt2MoRYSwT1GBCaFJpfSFIYt+7Bri6P251mKIsi2lbrGLcFvLaZLMpcWK44LB&#10;hraGisvxahUcOEu0z073TjLtD+f8+7ExD6WGn/3mC0SgPrzDr/ZOK5hN5vA8E4+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p8r98IAAADcAAAADwAAAAAAAAAAAAAA&#10;AAChAgAAZHJzL2Rvd25yZXYueG1sUEsFBgAAAAAEAAQA+QAAAJADAAAAAA==&#10;">
                  <v:stroke endarrow="classic" endarrowlength="long"/>
                  <v:shadow offset="6pt,6pt"/>
                </v:shape>
                <v:shape id="AutoShape 513" o:spid="_x0000_s1048" type="#_x0000_t32" style="position:absolute;left:36201;top:4362;width:14582;height:147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OObMQAAADcAAAADwAAAGRycy9kb3ducmV2LnhtbESPS2vDMBCE74X8B7GB3ho5hT5wogST&#10;EAjNqXGg1421sUyslbFUv359VSj0OMzMN8x6O9hadNT6yrGC5SIBQVw4XXGp4JIfnt5B+ICssXZM&#10;CkbysN3MHtaYatfzJ3XnUIoIYZ+iAhNCk0rpC0MW/cI1xNG7udZiiLItpW6xj3Bby+ckeZUWK44L&#10;BhvaGSru52+r4MR5on3+NfaS6eN0veynzExKPc6HbAUi0BD+w3/to1bwsnyD3zPxCM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045sxAAAANwAAAAPAAAAAAAAAAAA&#10;AAAAAKECAABkcnMvZG93bnJldi54bWxQSwUGAAAAAAQABAD5AAAAkgMAAAAA&#10;">
                  <v:stroke endarrow="classic" endarrowlength="long"/>
                  <v:shadow offset="6pt,6pt"/>
                </v:shape>
                <v:shape id="AutoShape 514" o:spid="_x0000_s1049" type="#_x0000_t32" style="position:absolute;left:36201;top:7550;width:15899;height:115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waHr8AAADcAAAADwAAAGRycy9kb3ducmV2LnhtbERPTYvCMBC9C/sfwix401RBWbrGUhRB&#10;9KQV9jrbzDbFZlKaaKu/3hyEPT7e9yobbCPu1PnasYLZNAFBXDpdc6XgUuwmXyB8QNbYOCYFD/KQ&#10;rT9GK0y16/lE93OoRAxhn6ICE0KbSulLQxb91LXEkftzncUQYVdJ3WEfw20j50mylBZrjg0GW9oY&#10;Kq/nm1Vw5CLRvvh59JLpcPy9bJ+5eSo1/hzybxCBhvAvfrv3WsFiFtfGM/EI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EwaHr8AAADcAAAADwAAAAAAAAAAAAAAAACh&#10;AgAAZHJzL2Rvd25yZXYueG1sUEsFBgAAAAAEAAQA+QAAAI0DAAAAAA==&#10;">
                  <v:stroke endarrow="classic" endarrowlength="long"/>
                  <v:shadow offset="6pt,6pt"/>
                </v:shape>
                <v:shape id="AutoShape 512" o:spid="_x0000_s1050" type="#_x0000_t32" style="position:absolute;left:36201;top:10731;width:14582;height:83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C/hcQAAADcAAAADwAAAGRycy9kb3ducmV2LnhtbESPzWrDMBCE74W8g9hAb42cQkvrRAkm&#10;IRCaU+NArxtrY5lYK2Op/nv6qlDocZiZb5j1drC16Kj1lWMFy0UCgrhwuuJSwSU/PL2B8AFZY+2Y&#10;FIzkYbuZPawx1a7nT+rOoRQRwj5FBSaEJpXSF4Ys+oVriKN3c63FEGVbSt1iH+G2ls9J8iotVhwX&#10;DDa0M1Tcz99WwYnzRPv8a+wl08fpetlPmZmUepwP2QpEoCH8h//aR63gZfkOv2fi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L+FxAAAANwAAAAPAAAAAAAAAAAA&#10;AAAAAKECAABkcnMvZG93bnJldi54bWxQSwUGAAAAAAQABAD5AAAAkgMAAAAA&#10;">
                  <v:stroke endarrow="classic" endarrowlength="long"/>
                  <v:shadow offset="6pt,6pt"/>
                </v:shape>
                <w10:anchorlock/>
              </v:group>
            </w:pict>
          </mc:Fallback>
        </mc:AlternateContent>
      </w:r>
    </w:p>
    <w:p w:rsidR="00184C7B" w:rsidRDefault="00184C7B" w:rsidP="00FB6D76">
      <w:pPr>
        <w:jc w:val="center"/>
      </w:pPr>
      <w:r>
        <w:t>Рис. 3.2. Центральне проектування</w:t>
      </w:r>
    </w:p>
    <w:p w:rsidR="004212F4" w:rsidRDefault="004212F4" w:rsidP="004212F4">
      <w:r w:rsidRPr="004212F4">
        <w:rPr>
          <w:rStyle w:val="ab"/>
        </w:rPr>
        <w:lastRenderedPageBreak/>
        <w:t>Паралельне</w:t>
      </w:r>
      <w:r>
        <w:t xml:space="preserve"> </w:t>
      </w:r>
      <w:r w:rsidRPr="004212F4">
        <w:rPr>
          <w:rStyle w:val="ab"/>
        </w:rPr>
        <w:t>проектування</w:t>
      </w:r>
      <w:r w:rsidR="003F1355" w:rsidRPr="008A320B">
        <w:rPr>
          <w:szCs w:val="28"/>
        </w:rPr>
        <w:fldChar w:fldCharType="begin"/>
      </w:r>
      <w:r w:rsidRPr="008A320B">
        <w:rPr>
          <w:szCs w:val="28"/>
        </w:rPr>
        <w:instrText xml:space="preserve"> XE " </w:instrText>
      </w:r>
      <w:r>
        <w:rPr>
          <w:szCs w:val="28"/>
        </w:rPr>
        <w:instrText>проектування : паралельне</w:instrText>
      </w:r>
      <w:r w:rsidRPr="008A320B">
        <w:rPr>
          <w:szCs w:val="28"/>
        </w:rPr>
        <w:instrText xml:space="preserve"> " </w:instrText>
      </w:r>
      <w:r w:rsidR="003F1355" w:rsidRPr="008A320B">
        <w:rPr>
          <w:szCs w:val="28"/>
        </w:rPr>
        <w:fldChar w:fldCharType="end"/>
      </w:r>
      <w:r>
        <w:t xml:space="preserve"> – проектування, </w:t>
      </w:r>
      <w:r w:rsidR="001D306B">
        <w:t>під час</w:t>
      </w:r>
      <w:r>
        <w:t xml:space="preserve"> яко</w:t>
      </w:r>
      <w:r w:rsidR="001D306B">
        <w:t>го</w:t>
      </w:r>
      <w:r>
        <w:t xml:space="preserve"> центр пучка вважається таким, що лежить в нескінченності</w:t>
      </w:r>
      <w:r w:rsidR="00184C7B">
        <w:t xml:space="preserve"> (</w:t>
      </w:r>
      <w:r w:rsidR="001D306B">
        <w:t xml:space="preserve">рис. </w:t>
      </w:r>
      <w:r w:rsidR="00184C7B">
        <w:t>3.3).</w:t>
      </w:r>
    </w:p>
    <w:p w:rsidR="0065775F" w:rsidRDefault="002B40B8" w:rsidP="00FB6D76">
      <w:pPr>
        <w:jc w:val="center"/>
      </w:pPr>
      <w:r>
        <w:rPr>
          <w:noProof/>
          <w:lang w:eastAsia="uk-UA"/>
        </w:rPr>
        <mc:AlternateContent>
          <mc:Choice Requires="wpc">
            <w:drawing>
              <wp:inline distT="0" distB="0" distL="0" distR="0">
                <wp:extent cx="5579745" cy="2016125"/>
                <wp:effectExtent l="0" t="19050" r="1905" b="3175"/>
                <wp:docPr id="523" name="Полотно 5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34" name="AutoShape 525"/>
                        <wps:cNvSpPr>
                          <a:spLocks noChangeArrowheads="1"/>
                        </wps:cNvSpPr>
                        <wps:spPr bwMode="auto">
                          <a:xfrm rot="5400000">
                            <a:off x="3978583" y="81757"/>
                            <a:ext cx="1511302" cy="1347789"/>
                          </a:xfrm>
                          <a:prstGeom prst="parallelogram">
                            <a:avLst>
                              <a:gd name="adj" fmla="val 29259"/>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635" name="Oval 526"/>
                        <wps:cNvSpPr>
                          <a:spLocks noChangeArrowheads="1"/>
                        </wps:cNvSpPr>
                        <wps:spPr bwMode="auto">
                          <a:xfrm>
                            <a:off x="3759853" y="1264274"/>
                            <a:ext cx="534338" cy="539660"/>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636" name="AutoShape 527"/>
                        <wps:cNvSpPr>
                          <a:spLocks noChangeArrowheads="1"/>
                        </wps:cNvSpPr>
                        <wps:spPr bwMode="auto">
                          <a:xfrm rot="5400000">
                            <a:off x="1007664" y="81757"/>
                            <a:ext cx="1511302" cy="1347789"/>
                          </a:xfrm>
                          <a:prstGeom prst="parallelogram">
                            <a:avLst>
                              <a:gd name="adj" fmla="val 29259"/>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637" name="AutoShape 530"/>
                        <wps:cNvCnPr>
                          <a:cxnSpLocks noChangeShapeType="1"/>
                          <a:endCxn id="544" idx="4"/>
                        </wps:cNvCnPr>
                        <wps:spPr bwMode="auto">
                          <a:xfrm flipV="1">
                            <a:off x="457645" y="670775"/>
                            <a:ext cx="912775" cy="840527"/>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638" name="AutoShape 531"/>
                        <wps:cNvCnPr>
                          <a:cxnSpLocks noChangeShapeType="1"/>
                          <a:endCxn id="636" idx="3"/>
                        </wps:cNvCnPr>
                        <wps:spPr bwMode="auto">
                          <a:xfrm flipV="1">
                            <a:off x="118183" y="556762"/>
                            <a:ext cx="971238" cy="860796"/>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639" name="AutoShape 532"/>
                        <wps:cNvCnPr>
                          <a:cxnSpLocks noChangeShapeType="1"/>
                          <a:endCxn id="636" idx="0"/>
                        </wps:cNvCnPr>
                        <wps:spPr bwMode="auto">
                          <a:xfrm flipV="1">
                            <a:off x="1465972" y="953906"/>
                            <a:ext cx="971238" cy="860163"/>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544" name="Oval 533"/>
                        <wps:cNvSpPr>
                          <a:spLocks noChangeArrowheads="1"/>
                        </wps:cNvSpPr>
                        <wps:spPr bwMode="auto">
                          <a:xfrm>
                            <a:off x="1334587" y="599200"/>
                            <a:ext cx="71036" cy="71575"/>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545" name="Oval 534"/>
                        <wps:cNvSpPr>
                          <a:spLocks noChangeArrowheads="1"/>
                        </wps:cNvSpPr>
                        <wps:spPr bwMode="auto">
                          <a:xfrm>
                            <a:off x="1674049" y="703712"/>
                            <a:ext cx="71036" cy="71575"/>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546" name="Oval 535"/>
                        <wps:cNvSpPr>
                          <a:spLocks noChangeArrowheads="1"/>
                        </wps:cNvSpPr>
                        <wps:spPr bwMode="auto">
                          <a:xfrm>
                            <a:off x="1994652" y="798722"/>
                            <a:ext cx="71036" cy="71575"/>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547" name="AutoShape 536"/>
                        <wps:cNvCnPr>
                          <a:cxnSpLocks noChangeShapeType="1"/>
                          <a:endCxn id="545" idx="3"/>
                        </wps:cNvCnPr>
                        <wps:spPr bwMode="auto">
                          <a:xfrm flipV="1">
                            <a:off x="758760" y="764519"/>
                            <a:ext cx="925348" cy="855729"/>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548" name="AutoShape 537"/>
                        <wps:cNvCnPr>
                          <a:cxnSpLocks noChangeShapeType="1"/>
                          <a:endCxn id="546" idx="3"/>
                        </wps:cNvCnPr>
                        <wps:spPr bwMode="auto">
                          <a:xfrm flipV="1">
                            <a:off x="1088792" y="859529"/>
                            <a:ext cx="915918" cy="865863"/>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549" name="AutoShape 540"/>
                        <wps:cNvCnPr>
                          <a:cxnSpLocks noChangeShapeType="1"/>
                          <a:endCxn id="555" idx="5"/>
                        </wps:cNvCnPr>
                        <wps:spPr bwMode="auto">
                          <a:xfrm flipV="1">
                            <a:off x="3984275" y="964674"/>
                            <a:ext cx="963694" cy="998245"/>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550" name="Oval 543"/>
                        <wps:cNvSpPr>
                          <a:spLocks noChangeArrowheads="1"/>
                        </wps:cNvSpPr>
                        <wps:spPr bwMode="auto">
                          <a:xfrm>
                            <a:off x="4280990" y="755651"/>
                            <a:ext cx="71036" cy="71575"/>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552" name="Oval 544"/>
                        <wps:cNvSpPr>
                          <a:spLocks noChangeArrowheads="1"/>
                        </wps:cNvSpPr>
                        <wps:spPr bwMode="auto">
                          <a:xfrm>
                            <a:off x="4629881" y="798722"/>
                            <a:ext cx="71036" cy="71575"/>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553" name="Oval 545"/>
                        <wps:cNvSpPr>
                          <a:spLocks noChangeArrowheads="1"/>
                        </wps:cNvSpPr>
                        <wps:spPr bwMode="auto">
                          <a:xfrm>
                            <a:off x="4875048" y="1043216"/>
                            <a:ext cx="71036" cy="71575"/>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554" name="Oval 546"/>
                        <wps:cNvSpPr>
                          <a:spLocks noChangeArrowheads="1"/>
                        </wps:cNvSpPr>
                        <wps:spPr bwMode="auto">
                          <a:xfrm>
                            <a:off x="5025919" y="1266808"/>
                            <a:ext cx="71036" cy="71575"/>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555" name="Oval 548"/>
                        <wps:cNvSpPr>
                          <a:spLocks noChangeArrowheads="1"/>
                        </wps:cNvSpPr>
                        <wps:spPr bwMode="auto">
                          <a:xfrm>
                            <a:off x="4491582" y="503556"/>
                            <a:ext cx="534338" cy="539660"/>
                          </a:xfrm>
                          <a:prstGeom prst="ellipse">
                            <a:avLst/>
                          </a:prstGeom>
                          <a:solidFill>
                            <a:srgbClr val="FFFFFF"/>
                          </a:solidFill>
                          <a:ln w="9525">
                            <a:solidFill>
                              <a:srgbClr val="000000"/>
                            </a:solidFill>
                            <a:prstDash val="dash"/>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556" name="AutoShape 539"/>
                        <wps:cNvCnPr>
                          <a:cxnSpLocks noChangeShapeType="1"/>
                          <a:endCxn id="555" idx="1"/>
                        </wps:cNvCnPr>
                        <wps:spPr bwMode="auto">
                          <a:xfrm flipV="1">
                            <a:off x="3465653" y="582098"/>
                            <a:ext cx="1103879" cy="1143294"/>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557" name="AutoShape 538"/>
                        <wps:cNvCnPr>
                          <a:cxnSpLocks noChangeShapeType="1"/>
                          <a:endCxn id="555" idx="0"/>
                        </wps:cNvCnPr>
                        <wps:spPr bwMode="auto">
                          <a:xfrm flipV="1">
                            <a:off x="3465653" y="503556"/>
                            <a:ext cx="1293098" cy="1310513"/>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558" name="AutoShape 541"/>
                        <wps:cNvCnPr>
                          <a:cxnSpLocks noChangeShapeType="1"/>
                          <a:endCxn id="555" idx="7"/>
                        </wps:cNvCnPr>
                        <wps:spPr bwMode="auto">
                          <a:xfrm flipV="1">
                            <a:off x="3654243" y="582098"/>
                            <a:ext cx="1293726" cy="1314313"/>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559" name="AutoShape 542"/>
                        <wps:cNvCnPr>
                          <a:cxnSpLocks noChangeShapeType="1"/>
                          <a:endCxn id="555" idx="6"/>
                        </wps:cNvCnPr>
                        <wps:spPr bwMode="auto">
                          <a:xfrm flipV="1">
                            <a:off x="3871121" y="773386"/>
                            <a:ext cx="1154799" cy="1189533"/>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523" o:spid="_x0000_s1026" editas="canvas" style="width:439.35pt;height:158.75pt;mso-position-horizontal-relative:char;mso-position-vertical-relative:line" coordsize="55797,2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">
                <v:shape id="_x0000_s1027" type="#_x0000_t75" style="position:absolute;width:55797;height:20161;visibility:visible;mso-wrap-style:square">
                  <v:fill o:detectmouseclick="t"/>
                  <v:path o:connecttype="none"/>
                </v:shape>
                <v:shape id="AutoShape 525" o:spid="_x0000_s1028" type="#_x0000_t7" style="position:absolute;left:39785;top:818;width:15113;height:1347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kxMYA&#10;AADcAAAADwAAAGRycy9kb3ducmV2LnhtbESPQWsCMRSE70L/Q3gFb5q1FqNbo0hFKB5qqyL09tg8&#10;d7fdvCybqOu/N0LB4zAz3zDTeWsrcabGl441DPoJCOLMmZJzDfvdqjcG4QOywcoxabiSh/nsqTPF&#10;1LgLf9N5G3IRIexT1FCEUKdS+qwgi77vauLoHV1jMUTZ5NI0eIlwW8mXJBlJiyXHhQJrei8o+9ue&#10;rIYftVrvJkur6o06fDpaqK9fq7TuPreLNxCB2vAI/7c/jIbR8BX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1kxMYAAADcAAAADwAAAAAAAAAAAAAAAACYAgAAZHJz&#10;L2Rvd25yZXYueG1sUEsFBgAAAAAEAAQA9QAAAIsDAAAAAA==&#10;" adj="5636">
                  <v:stroke endarrowlength="long"/>
                  <v:shadow offset="6pt,6pt"/>
                  <v:textbox inset="1mm,1mm,1mm,1mm"/>
                </v:shape>
                <v:oval id="Oval 526" o:spid="_x0000_s1029" style="position:absolute;left:37598;top:12642;width:5343;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YAcUA&#10;AADcAAAADwAAAGRycy9kb3ducmV2LnhtbESPT2vCQBTE74LfYXmCl6AbUxRJXUVKpYWejH/Oj+xr&#10;Esy+jdk1Sb99t1DwOMzMb5jNbjC16Kh1lWUFi3kMgji3uuJCwfl0mK1BOI+ssbZMCn7IwW47Hm0w&#10;1bbnI3WZL0SAsEtRQel9k0rp8pIMurltiIP3bVuDPsi2kLrFPsBNLZM4XkmDFYeFEht6Kym/ZQ+j&#10;ILnTqY++9O36OMaLy0ekz+/aKzWdDPtXEJ4G/wz/tz+1gtXLEv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BgBxQAAANwAAAAPAAAAAAAAAAAAAAAAAJgCAABkcnMv&#10;ZG93bnJldi54bWxQSwUGAAAAAAQABAD1AAAAigMAAAAA&#10;">
                  <v:stroke endarrowlength="long"/>
                  <v:shadow offset="6pt,6pt"/>
                  <v:textbox inset="1mm,1mm,1mm,1mm"/>
                </v:oval>
                <v:shape id="AutoShape 527" o:spid="_x0000_s1030" type="#_x0000_t7" style="position:absolute;left:10076;top:818;width:15113;height:1347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fKMYA&#10;AADcAAAADwAAAGRycy9kb3ducmV2LnhtbESPT2vCQBTE70K/w/IK3nRThaxNXUUqgniw/imF3h7Z&#10;1yRt9m3Irhq/vVsQPA4z8xtmOu9sLc7U+sqxhpdhAoI4d6biQsPncTWYgPAB2WDtmDRcycN89tSb&#10;Ymbchfd0PoRCRAj7DDWUITSZlD4vyaIfuoY4ej+utRiibAtpWrxEuK3lKElSabHiuFBiQ+8l5X+H&#10;k9XwrVab4+vSquZDfW0dLdTu1yqt+8/d4g1EoC48wvf22mhIxyn8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NfKMYAAADcAAAADwAAAAAAAAAAAAAAAACYAgAAZHJz&#10;L2Rvd25yZXYueG1sUEsFBgAAAAAEAAQA9QAAAIsDAAAAAA==&#10;" adj="5636">
                  <v:stroke endarrowlength="long"/>
                  <v:shadow offset="6pt,6pt"/>
                  <v:textbox inset="1mm,1mm,1mm,1mm"/>
                </v:shape>
                <v:shape id="AutoShape 530" o:spid="_x0000_s1031" type="#_x0000_t32" style="position:absolute;left:4576;top:6707;width:9128;height:84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zcMIAAADcAAAADwAAAGRycy9kb3ducmV2LnhtbESPQYvCMBSE7wv+h/CEva2pCq5Uo4gi&#10;yHrSCl6fzbMpNi+libb66zcLwh6HmfmGmS87W4kHNb50rGA4SEAQ506XXCg4ZduvKQgfkDVWjknB&#10;kzwsF72POabatXygxzEUIkLYp6jAhFCnUvrckEU/cDVx9K6usRiibAqpG2wj3FZylCQTabHkuGCw&#10;prWh/Ha8WwV7zhLts/OzlUw/+8tp81qZl1Kf/W41AxGoC//hd3unFUzG3/B3Jh4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OzcMIAAADcAAAADwAAAAAAAAAAAAAA&#10;AAChAgAAZHJzL2Rvd25yZXYueG1sUEsFBgAAAAAEAAQA+QAAAJADAAAAAA==&#10;">
                  <v:stroke endarrow="classic" endarrowlength="long"/>
                  <v:shadow offset="6pt,6pt"/>
                </v:shape>
                <v:shape id="AutoShape 531" o:spid="_x0000_s1032" type="#_x0000_t32" style="position:absolute;left:1181;top:5567;width:9713;height:86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wnAr4AAADcAAAADwAAAGRycy9kb3ducmV2LnhtbERPTYvCMBC9L/gfwgje1lQFkWoUUQTR&#10;k1bY62wzNsVmUppoq7/eHASPj/e9WHW2Eg9qfOlYwWiYgCDOnS65UHDJdr8zED4ga6wck4IneVgt&#10;ez8LTLVr+USPcyhEDGGfogITQp1K6XNDFv3Q1cSRu7rGYoiwKaRusI3htpLjJJlKiyXHBoM1bQzl&#10;t/PdKjhylmif/T1byXQ4/l+2r7V5KTXod+s5iEBd+Io/7r1WMJ3EtfFMPAJy+Q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3CcCvgAAANwAAAAPAAAAAAAAAAAAAAAAAKEC&#10;AABkcnMvZG93bnJldi54bWxQSwUGAAAAAAQABAD5AAAAjAMAAAAA&#10;">
                  <v:stroke endarrow="classic" endarrowlength="long"/>
                  <v:shadow offset="6pt,6pt"/>
                </v:shape>
                <v:shape id="AutoShape 532" o:spid="_x0000_s1033" type="#_x0000_t32" style="position:absolute;left:14659;top:9539;width:9713;height:86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CCmcIAAADcAAAADwAAAGRycy9kb3ducmV2LnhtbESPQYvCMBSE7wv+h/CEva2pCrJWo4gi&#10;yHrSCl6fzbMpNi+libb66zcLwh6HmfmGmS87W4kHNb50rGA4SEAQ506XXCg4ZduvbxA+IGusHJOC&#10;J3lYLnofc0y1a/lAj2MoRISwT1GBCaFOpfS5IYt+4Gri6F1dYzFE2RRSN9hGuK3kKEkm0mLJccFg&#10;TWtD+e14twr2nCXaZ+dnK5l+9pfT5rUyL6U++91qBiJQF/7D7/ZOK5iMp/B3Jh4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CCmcIAAADcAAAADwAAAAAAAAAAAAAA&#10;AAChAgAAZHJzL2Rvd25yZXYueG1sUEsFBgAAAAAEAAQA+QAAAJADAAAAAA==&#10;">
                  <v:stroke endarrow="classic" endarrowlength="long"/>
                  <v:shadow offset="6pt,6pt"/>
                </v:shape>
                <v:oval id="Oval 533" o:spid="_x0000_s1034" style="position:absolute;left:13345;top:5992;width:711;height: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OqcYA&#10;AADcAAAADwAAAGRycy9kb3ducmV2LnhtbESPQWvCQBSE74X+h+UVvDUb2yiSuooIpSq9NBbq8Zl9&#10;3QSzb0N2o/HfuwWhx2FmvmHmy8E24kydrx0rGCcpCOLS6ZqNgu/9+/MMhA/IGhvHpOBKHpaLx4c5&#10;5tpd+IvORTAiQtjnqKAKoc2l9GVFFn3iWuLo/brOYoiyM1J3eIlw28iXNJ1KizXHhQpbWldUnore&#10;KtgcPszPtp+tTciOq89hv3ud6p1So6dh9QYi0BD+w/f2RiuYZBn8nY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lOqcYAAADcAAAADwAAAAAAAAAAAAAAAACYAgAAZHJz&#10;L2Rvd25yZXYueG1sUEsFBgAAAAAEAAQA9QAAAIsDAAAAAA==&#10;" stroked="f">
                  <v:shadow offset="6pt,6pt"/>
                  <v:textbox inset="1mm,1mm,1mm,1mm"/>
                </v:oval>
                <v:oval id="Oval 534" o:spid="_x0000_s1035" style="position:absolute;left:16740;top:7037;width:710;height: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XrMsYA&#10;AADcAAAADwAAAGRycy9kb3ducmV2LnhtbESPQWvCQBSE74X+h+UJ3urGGoOkriJCqQ29VAvt8TX7&#10;3ASzb0N2Nem/d4WCx2FmvmGW68E24kKdrx0rmE4SEMSl0zUbBV+H16cFCB+QNTaOScEfeVivHh+W&#10;mGvX8ydd9sGICGGfo4IqhDaX0pcVWfQT1xJH7+g6iyHKzkjdYR/htpHPSZJJizXHhQpb2lZUnvZn&#10;q2D382a+38+LrQnp7+ZjOBSzTBdKjUfD5gVEoCHcw//tnVYwT+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XrMsYAAADcAAAADwAAAAAAAAAAAAAAAACYAgAAZHJz&#10;L2Rvd25yZXYueG1sUEsFBgAAAAAEAAQA9QAAAIsDAAAAAA==&#10;" stroked="f">
                  <v:shadow offset="6pt,6pt"/>
                  <v:textbox inset="1mm,1mm,1mm,1mm"/>
                </v:oval>
                <v:oval id="Oval 535" o:spid="_x0000_s1036" style="position:absolute;left:19946;top:7987;width:710;height: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1RcUA&#10;AADcAAAADwAAAGRycy9kb3ducmV2LnhtbESPT4vCMBTE78J+h/AWvGnq6hbpGkWExT94URfW47N5&#10;mxabl9JErd/eCAseh5n5DTOZtbYSV2p86VjBoJ+AIM6dLtko+Dl898YgfEDWWDkmBXfyMJu+dSaY&#10;aXfjHV33wYgIYZ+hgiKEOpPS5wVZ9H1XE0fvzzUWQ5SNkbrBW4TbSn4kSSotlhwXCqxpUVB+3l+s&#10;gtVxaX7Xl/HChNFpvm0Pm2GqN0p139v5F4hAbXiF/9srreBzlMLzTDw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3VFxQAAANwAAAAPAAAAAAAAAAAAAAAAAJgCAABkcnMv&#10;ZG93bnJldi54bWxQSwUGAAAAAAQABAD1AAAAigMAAAAA&#10;" stroked="f">
                  <v:shadow offset="6pt,6pt"/>
                  <v:textbox inset="1mm,1mm,1mm,1mm"/>
                </v:oval>
                <v:shape id="AutoShape 536" o:spid="_x0000_s1037" type="#_x0000_t32" style="position:absolute;left:7587;top:7645;width:9254;height:85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ChccQAAADcAAAADwAAAGRycy9kb3ducmV2LnhtbESPQWvCQBSE74X+h+UVvNVNi1qJboK0&#10;FERPGsHrM/vMBrNvQ3Zror/eLRR6HGbmG2aZD7YRV+p87VjB2zgBQVw6XXOl4FB8v85B+ICssXFM&#10;Cm7kIc+en5aYatfzjq77UIkIYZ+iAhNCm0rpS0MW/di1xNE7u85iiLKrpO6wj3DbyPckmUmLNccF&#10;gy19Giov+x+rYMtFon1xvPWSabM9Hb7uK3NXavQyrBYgAg3hP/zXXmsF08kH/J6JR0B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KFxxAAAANwAAAAPAAAAAAAAAAAA&#10;AAAAAKECAABkcnMvZG93bnJldi54bWxQSwUGAAAAAAQABAD5AAAAkgMAAAAA&#10;">
                  <v:stroke endarrow="classic" endarrowlength="long"/>
                  <v:shadow offset="6pt,6pt"/>
                </v:shape>
                <v:shape id="AutoShape 537" o:spid="_x0000_s1038" type="#_x0000_t32" style="position:absolute;left:10887;top:8595;width:9160;height:86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1A8AAAADcAAAADwAAAGRycy9kb3ducmV2LnhtbERPTYvCMBC9L/gfwgje1tRFRbpGERdB&#10;9KQteJ1tZpuyzaQ00VZ/vTkIHh/ve7nubS1u1PrKsYLJOAFBXDhdcakgz3afCxA+IGusHZOCO3lY&#10;rwYfS0y16/hEt3MoRQxhn6ICE0KTSukLQxb92DXEkftzrcUQYVtK3WIXw20tv5JkLi1WHBsMNrQ1&#10;VPyfr1bBkbNE++xy7yTT4fib/zw25qHUaNhvvkEE6sNb/HLvtYLZNK6NZ+IRkK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NQPAAAAA3AAAAA8AAAAAAAAAAAAAAAAA&#10;oQIAAGRycy9kb3ducmV2LnhtbFBLBQYAAAAABAAEAPkAAACOAwAAAAA=&#10;">
                  <v:stroke endarrow="classic" endarrowlength="long"/>
                  <v:shadow offset="6pt,6pt"/>
                </v:shape>
                <v:shape id="AutoShape 540" o:spid="_x0000_s1039" type="#_x0000_t32" style="position:absolute;left:39842;top:9646;width:9637;height:99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OQmMQAAADcAAAADwAAAGRycy9kb3ducmV2LnhtbESPQWvCQBSE74X+h+UVvNVNi0qNboK0&#10;FERPGsHrM/vMBrNvQ3Zror/eLRR6HGbmG2aZD7YRV+p87VjB2zgBQVw6XXOl4FB8v36A8AFZY+OY&#10;FNzIQ549Py0x1a7nHV33oRIRwj5FBSaENpXSl4Ys+rFriaN3dp3FEGVXSd1hH+G2ke9JMpMWa44L&#10;Blv6NFRe9j9WwZaLRPvieOsl02Z7OnzdV+au1OhlWC1ABBrCf/ivvdYKppM5/J6JR0B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s5CYxAAAANwAAAAPAAAAAAAAAAAA&#10;AAAAAKECAABkcnMvZG93bnJldi54bWxQSwUGAAAAAAQABAD5AAAAkgMAAAAA&#10;">
                  <v:stroke endarrow="classic" endarrowlength="long"/>
                  <v:shadow offset="6pt,6pt"/>
                </v:shape>
                <v:oval id="Oval 543" o:spid="_x0000_s1040" style="position:absolute;left:42809;top:7556;width:711;height: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ed8MA&#10;AADcAAAADwAAAGRycy9kb3ducmV2LnhtbERPy2rCQBTdF/oPwy24q5PWKhKdBBFKU+nGB+jymrlO&#10;gpk7ITOa9O87i4LLw3kv88E24k6drx0reBsnIIhLp2s2Cg77z9c5CB+QNTaOScEveciz56clptr1&#10;vKX7LhgRQ9inqKAKoU2l9GVFFv3YtcSRu7jOYoiwM1J32Mdw28j3JJlJizXHhgpbWldUXnc3q6A4&#10;fZnj922+NuHjvPoZ9pvJTG+UGr0MqwWIQEN4iP/dhVYwncb58Uw8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ved8MAAADcAAAADwAAAAAAAAAAAAAAAACYAgAAZHJzL2Rv&#10;d25yZXYueG1sUEsFBgAAAAAEAAQA9QAAAIgDAAAAAA==&#10;" stroked="f">
                  <v:shadow offset="6pt,6pt"/>
                  <v:textbox inset="1mm,1mm,1mm,1mm"/>
                </v:oval>
                <v:oval id="Oval 544" o:spid="_x0000_s1041" style="position:absolute;left:46298;top:7987;width:711;height: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lm8UA&#10;AADcAAAADwAAAGRycy9kb3ducmV2LnhtbESPS4sCMRCE7wv+h9AL3tbM6ioyGkUE8YEXH6DHdtKb&#10;GXbSGSZRZ/+9EQSPRVV9RY2njS3FjWpfOFbw3UlAEGdOF2wUHA+LryEIH5A1lo5JwT95mE5aH2NM&#10;tbvzjm77YESEsE9RQR5ClUrps5ws+o6riKP362qLIcraSF3jPcJtKbtJMpAWC44LOVY0zyn721+t&#10;gtV5aU7r63Buws9ltm0Om95Ab5RqfzazEYhATXiHX+2VVtDvd+F5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eWbxQAAANwAAAAPAAAAAAAAAAAAAAAAAJgCAABkcnMv&#10;ZG93bnJldi54bWxQSwUGAAAAAAQABAD1AAAAigMAAAAA&#10;" stroked="f">
                  <v:shadow offset="6pt,6pt"/>
                  <v:textbox inset="1mm,1mm,1mm,1mm"/>
                </v:oval>
                <v:oval id="Oval 545" o:spid="_x0000_s1042" style="position:absolute;left:48750;top:10432;width:710;height: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AAMYA&#10;AADcAAAADwAAAGRycy9kb3ducmV2LnhtbESPT2vCQBTE74V+h+UJ3urG+gdJXUWE0ii9NCm0x9fs&#10;cxPMvg3Z1cRv3y0UPA4z8xtmvR1sI67U+dqxgukkAUFcOl2zUfBZvD6tQPiArLFxTApu5GG7eXxY&#10;Y6pdzx90zYMREcI+RQVVCG0qpS8rsugnriWO3sl1FkOUnZG6wz7CbSOfk2QpLdYcFypsaV9Rec4v&#10;VkH2/Wa+DpfV3oT5z+59KI6zpT4qNR4NuxcQgYZwD/+3M61gsZjB35l4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lAAMYAAADcAAAADwAAAAAAAAAAAAAAAACYAgAAZHJz&#10;L2Rvd25yZXYueG1sUEsFBgAAAAAEAAQA9QAAAIsDAAAAAA==&#10;" stroked="f">
                  <v:shadow offset="6pt,6pt"/>
                  <v:textbox inset="1mm,1mm,1mm,1mm"/>
                </v:oval>
                <v:oval id="Oval 546" o:spid="_x0000_s1043" style="position:absolute;left:50259;top:12668;width:710;height: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DYdMYA&#10;AADcAAAADwAAAGRycy9kb3ducmV2LnhtbESPQWvCQBSE74X+h+UJ3urGGoOkriJCqQ29VAvt8TX7&#10;3ASzb0N2Nem/d4WCx2FmvmGW68E24kKdrx0rmE4SEMSl0zUbBV+H16cFCB+QNTaOScEfeVivHh+W&#10;mGvX8ydd9sGICGGfo4IqhDaX0pcVWfQT1xJH7+g6iyHKzkjdYR/htpHPSZJJizXHhQpb2lZUnvZn&#10;q2D382a+38+LrQnp7+ZjOBSzTBdKjUfD5gVEoCHcw//tnVYwn6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DYdMYAAADcAAAADwAAAAAAAAAAAAAAAACYAgAAZHJz&#10;L2Rvd25yZXYueG1sUEsFBgAAAAAEAAQA9QAAAIsDAAAAAA==&#10;" stroked="f">
                  <v:shadow offset="6pt,6pt"/>
                  <v:textbox inset="1mm,1mm,1mm,1mm"/>
                </v:oval>
                <v:oval id="Oval 548" o:spid="_x0000_s1044" style="position:absolute;left:44915;top:5035;width:5344;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KwCMQA&#10;AADcAAAADwAAAGRycy9kb3ducmV2LnhtbESPQWvCQBSE74X+h+UVequbhqZKdBURLMGLVAXx9sg+&#10;k9Ds25Bdk9Rf7wqCx2FmvmFmi8HUoqPWVZYVfI4iEMS51RUXCg779ccEhPPIGmvLpOCfHCzmry8z&#10;TLXt+Ze6nS9EgLBLUUHpfZNK6fKSDLqRbYiDd7atQR9kW0jdYh/gppZxFH1LgxWHhRIbWpWU/+0u&#10;RsGYMqPj7nrKvrLkZ7M99lHMvVLvb8NyCsLT4J/hRzvTCpIkgfuZc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sAjEAAAA3AAAAA8AAAAAAAAAAAAAAAAAmAIAAGRycy9k&#10;b3ducmV2LnhtbFBLBQYAAAAABAAEAPUAAACJAwAAAAA=&#10;">
                  <v:stroke dashstyle="dash" endarrowlength="long"/>
                  <v:shadow offset="6pt,6pt"/>
                  <v:textbox inset="1mm,1mm,1mm,1mm"/>
                </v:oval>
                <v:shape id="AutoShape 539" o:spid="_x0000_s1045" type="#_x0000_t32" style="position:absolute;left:34656;top:5820;width:11039;height:114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WSN8EAAADcAAAADwAAAGRycy9kb3ducmV2LnhtbESPQYvCMBSE7wv+h/AEb2uqoEg1iiiC&#10;6Ekr7PVt82yKzUtpoq3+erOw4HGYmW+YxaqzlXhQ40vHCkbDBARx7nTJhYJLtvuegfABWWPlmBQ8&#10;ycNq2ftaYKpdyyd6nEMhIoR9igpMCHUqpc8NWfRDVxNH7+oaiyHKppC6wTbCbSXHSTKVFkuOCwZr&#10;2hjKb+e7VXDkLNE++3m2kulw/L1sX2vzUmrQ79ZzEIG68An/t/dawWQyhb8z8QjI5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9ZI3wQAAANwAAAAPAAAAAAAAAAAAAAAA&#10;AKECAABkcnMvZG93bnJldi54bWxQSwUGAAAAAAQABAD5AAAAjwMAAAAA&#10;">
                  <v:stroke endarrow="classic" endarrowlength="long"/>
                  <v:shadow offset="6pt,6pt"/>
                </v:shape>
                <v:shape id="AutoShape 538" o:spid="_x0000_s1046" type="#_x0000_t32" style="position:absolute;left:34656;top:5035;width:12931;height:13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k3rMQAAADcAAAADwAAAGRycy9kb3ducmV2LnhtbESPzWrDMBCE74W8g9hAb42cgtviRAkh&#10;pVCaU+JArxtrY5lYK2Op/nv6qhDocZiZb5j1drC16Kj1lWMFy0UCgrhwuuJSwTn/eHoD4QOyxtox&#10;KRjJw3Yze1hjpl3PR+pOoRQRwj5DBSaEJpPSF4Ys+oVriKN3da3FEGVbSt1iH+G2ls9J8iItVhwX&#10;DDa0N1TcTj9WwYHzRPv8e+wl09fhcn6fdmZS6nE+7FYgAg3hP3xvf2oFafoKf2fi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uTesxAAAANwAAAAPAAAAAAAAAAAA&#10;AAAAAKECAABkcnMvZG93bnJldi54bWxQSwUGAAAAAAQABAD5AAAAkgMAAAAA&#10;">
                  <v:stroke endarrow="classic" endarrowlength="long"/>
                  <v:shadow offset="6pt,6pt"/>
                </v:shape>
                <v:shape id="AutoShape 541" o:spid="_x0000_s1047" type="#_x0000_t32" style="position:absolute;left:36542;top:5820;width:12937;height:13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aj3sAAAADcAAAADwAAAGRycy9kb3ducmV2LnhtbERPz2vCMBS+D/wfwhN2WxMFx6hGEUUY&#10;86Qt7PrWPJti81KazFb/enMY7Pjx/V5tRteKG/Wh8axhlikQxJU3DdcayuLw9gEiRGSDrWfScKcA&#10;m/XkZYW58QOf6HaOtUghHHLUYGPscilDZclhyHxHnLiL7x3GBPtamh6HFO5aOVfqXTpsODVY7Ghn&#10;qbqef52GIxfKhOL7Pkimr+NPuX9s7UPr1+m4XYKINMZ/8Z/702hYLNLadCYdAb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mo97AAAAA3AAAAA8AAAAAAAAAAAAAAAAA&#10;oQIAAGRycy9kb3ducmV2LnhtbFBLBQYAAAAABAAEAPkAAACOAwAAAAA=&#10;">
                  <v:stroke endarrow="classic" endarrowlength="long"/>
                  <v:shadow offset="6pt,6pt"/>
                </v:shape>
                <v:shape id="AutoShape 542" o:spid="_x0000_s1048" type="#_x0000_t32" style="position:absolute;left:38711;top:7733;width:11548;height:118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oGRcQAAADcAAAADwAAAGRycy9kb3ducmV2LnhtbESPzWrDMBCE74W8g9hAb42cgkvrRAkh&#10;pVCaU+JArxtrY5lYK2Op/nv6qhDocZiZb5j1drC16Kj1lWMFy0UCgrhwuuJSwTn/eHoF4QOyxtox&#10;KRjJw3Yze1hjpl3PR+pOoRQRwj5DBSaEJpPSF4Ys+oVriKN3da3FEGVbSt1iH+G2ls9J8iItVhwX&#10;DDa0N1TcTj9WwYHzRPv8e+wl09fhcn6fdmZS6nE+7FYgAg3hP3xvf2oFafoGf2fi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gZFxAAAANwAAAAPAAAAAAAAAAAA&#10;AAAAAKECAABkcnMvZG93bnJldi54bWxQSwUGAAAAAAQABAD5AAAAkgMAAAAA&#10;">
                  <v:stroke endarrow="classic" endarrowlength="long"/>
                  <v:shadow offset="6pt,6pt"/>
                </v:shape>
                <w10:anchorlock/>
              </v:group>
            </w:pict>
          </mc:Fallback>
        </mc:AlternateContent>
      </w:r>
    </w:p>
    <w:p w:rsidR="0065775F" w:rsidRDefault="0065775F" w:rsidP="00FB6D76">
      <w:pPr>
        <w:jc w:val="center"/>
      </w:pPr>
      <w:r>
        <w:t>Рис. 3.3. Паралельне проектування</w:t>
      </w:r>
    </w:p>
    <w:p w:rsidR="00D55BE0" w:rsidRPr="00D55BE0" w:rsidRDefault="00D55BE0" w:rsidP="00D55BE0">
      <w:r>
        <w:t>Кожен з цих двох основних класів розбивається на декілька підкласів в залежності від взаємного розташування картинної площини та координатних осей.</w:t>
      </w:r>
    </w:p>
    <w:p w:rsidR="002A213C" w:rsidRDefault="00A747C1" w:rsidP="002A213C">
      <w:pPr>
        <w:pStyle w:val="21"/>
      </w:pPr>
      <w:bookmarkStart w:id="41" w:name="_Toc263436040"/>
      <w:r>
        <w:t>Паралельні проекції</w:t>
      </w:r>
      <w:bookmarkEnd w:id="41"/>
    </w:p>
    <w:p w:rsidR="00A633F6" w:rsidRDefault="00A633F6" w:rsidP="00A633F6">
      <w:r>
        <w:t>В паралельних проекціях</w:t>
      </w:r>
      <w:r w:rsidR="003F1355" w:rsidRPr="008A320B">
        <w:rPr>
          <w:szCs w:val="28"/>
        </w:rPr>
        <w:fldChar w:fldCharType="begin"/>
      </w:r>
      <w:r w:rsidR="000D774E" w:rsidRPr="008A320B">
        <w:rPr>
          <w:szCs w:val="28"/>
        </w:rPr>
        <w:instrText xml:space="preserve"> XE " </w:instrText>
      </w:r>
      <w:r w:rsidR="000D774E">
        <w:rPr>
          <w:szCs w:val="28"/>
        </w:rPr>
        <w:instrText xml:space="preserve">проекція : паралельна </w:instrText>
      </w:r>
      <w:r w:rsidR="000D774E" w:rsidRPr="008A320B">
        <w:rPr>
          <w:szCs w:val="28"/>
        </w:rPr>
        <w:instrText xml:space="preserve">" </w:instrText>
      </w:r>
      <w:r w:rsidR="003F1355" w:rsidRPr="008A320B">
        <w:rPr>
          <w:szCs w:val="28"/>
        </w:rPr>
        <w:fldChar w:fldCharType="end"/>
      </w:r>
      <w:r>
        <w:t xml:space="preserve"> виокремлюють три класи: ортографічна, аксонометрична та косокутня. Дві останні з них</w:t>
      </w:r>
      <w:r w:rsidR="00AA1DE3">
        <w:t xml:space="preserve"> ще додатково поділяються на підкласи (рис. 3.4).</w:t>
      </w:r>
    </w:p>
    <w:p w:rsidR="00AA1DE3" w:rsidRDefault="002B40B8" w:rsidP="00FB6D76">
      <w:pPr>
        <w:jc w:val="center"/>
      </w:pPr>
      <w:r>
        <w:rPr>
          <w:noProof/>
          <w:lang w:eastAsia="uk-UA"/>
        </w:rPr>
        <mc:AlternateContent>
          <mc:Choice Requires="wpc">
            <w:drawing>
              <wp:inline distT="0" distB="0" distL="0" distR="0">
                <wp:extent cx="5579745" cy="3852545"/>
                <wp:effectExtent l="0" t="0" r="1905" b="0"/>
                <wp:docPr id="551" name="Полотно 5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17" name="Rectangle 552"/>
                        <wps:cNvSpPr>
                          <a:spLocks noChangeArrowheads="1"/>
                        </wps:cNvSpPr>
                        <wps:spPr bwMode="auto">
                          <a:xfrm>
                            <a:off x="2103359" y="71120"/>
                            <a:ext cx="1409698" cy="539750"/>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Default="005B792C" w:rsidP="00AA1DE3">
                              <w:pPr>
                                <w:pStyle w:val="af1"/>
                                <w:jc w:val="center"/>
                              </w:pPr>
                              <w:r>
                                <w:t>Паралельні проекції</w:t>
                              </w:r>
                            </w:p>
                          </w:txbxContent>
                        </wps:txbx>
                        <wps:bodyPr rot="0" vert="horz" wrap="square" lIns="36000" tIns="36000" rIns="36000" bIns="36000" anchor="ctr" anchorCtr="0" upright="1">
                          <a:noAutofit/>
                        </wps:bodyPr>
                      </wps:wsp>
                      <wps:wsp>
                        <wps:cNvPr id="618" name="Rectangle 553"/>
                        <wps:cNvSpPr>
                          <a:spLocks noChangeArrowheads="1"/>
                        </wps:cNvSpPr>
                        <wps:spPr bwMode="auto">
                          <a:xfrm>
                            <a:off x="2098387" y="1045845"/>
                            <a:ext cx="1409698" cy="539750"/>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Default="005B792C" w:rsidP="00AA1DE3">
                              <w:pPr>
                                <w:pStyle w:val="af1"/>
                                <w:jc w:val="center"/>
                              </w:pPr>
                              <w:r>
                                <w:t>Ортографічна проекція</w:t>
                              </w:r>
                            </w:p>
                          </w:txbxContent>
                        </wps:txbx>
                        <wps:bodyPr rot="0" vert="horz" wrap="square" lIns="36000" tIns="36000" rIns="36000" bIns="36000" anchor="ctr" anchorCtr="0" upright="1">
                          <a:noAutofit/>
                        </wps:bodyPr>
                      </wps:wsp>
                      <wps:wsp>
                        <wps:cNvPr id="620" name="Rectangle 554"/>
                        <wps:cNvSpPr>
                          <a:spLocks noChangeArrowheads="1"/>
                        </wps:cNvSpPr>
                        <wps:spPr bwMode="auto">
                          <a:xfrm>
                            <a:off x="95720" y="1046480"/>
                            <a:ext cx="1409698" cy="539750"/>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Default="005B792C" w:rsidP="00AA1DE3">
                              <w:pPr>
                                <w:pStyle w:val="af1"/>
                                <w:jc w:val="center"/>
                              </w:pPr>
                              <w:r>
                                <w:t>Аксонометрична проекція</w:t>
                              </w:r>
                            </w:p>
                          </w:txbxContent>
                        </wps:txbx>
                        <wps:bodyPr rot="0" vert="horz" wrap="square" lIns="36000" tIns="36000" rIns="36000" bIns="36000" anchor="ctr" anchorCtr="0" upright="1">
                          <a:noAutofit/>
                        </wps:bodyPr>
                      </wps:wsp>
                      <wps:wsp>
                        <wps:cNvPr id="621" name="Rectangle 555"/>
                        <wps:cNvSpPr>
                          <a:spLocks noChangeArrowheads="1"/>
                        </wps:cNvSpPr>
                        <wps:spPr bwMode="auto">
                          <a:xfrm>
                            <a:off x="4078056" y="1045845"/>
                            <a:ext cx="1409698" cy="539750"/>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Default="005B792C" w:rsidP="00AA1DE3">
                              <w:pPr>
                                <w:pStyle w:val="af1"/>
                                <w:jc w:val="center"/>
                              </w:pPr>
                              <w:r>
                                <w:t>Косокутня проекція</w:t>
                              </w:r>
                            </w:p>
                          </w:txbxContent>
                        </wps:txbx>
                        <wps:bodyPr rot="0" vert="horz" wrap="square" lIns="36000" tIns="36000" rIns="36000" bIns="36000" anchor="ctr" anchorCtr="0" upright="1">
                          <a:noAutofit/>
                        </wps:bodyPr>
                      </wps:wsp>
                      <wps:wsp>
                        <wps:cNvPr id="622" name="Rectangle 556"/>
                        <wps:cNvSpPr>
                          <a:spLocks noChangeArrowheads="1"/>
                        </wps:cNvSpPr>
                        <wps:spPr bwMode="auto">
                          <a:xfrm>
                            <a:off x="2380575" y="1960245"/>
                            <a:ext cx="1409698" cy="539750"/>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Default="005B792C" w:rsidP="00AA1DE3">
                              <w:pPr>
                                <w:pStyle w:val="af1"/>
                                <w:jc w:val="center"/>
                              </w:pPr>
                              <w:r>
                                <w:t>Кабінетна проекція</w:t>
                              </w:r>
                            </w:p>
                          </w:txbxContent>
                        </wps:txbx>
                        <wps:bodyPr rot="0" vert="horz" wrap="square" lIns="36000" tIns="36000" rIns="36000" bIns="36000" anchor="ctr" anchorCtr="0" upright="1">
                          <a:noAutofit/>
                        </wps:bodyPr>
                      </wps:wsp>
                      <wps:wsp>
                        <wps:cNvPr id="623" name="Rectangle 557"/>
                        <wps:cNvSpPr>
                          <a:spLocks noChangeArrowheads="1"/>
                        </wps:cNvSpPr>
                        <wps:spPr bwMode="auto">
                          <a:xfrm>
                            <a:off x="4078056" y="1960245"/>
                            <a:ext cx="1409698" cy="539750"/>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Default="005B792C" w:rsidP="00AA1DE3">
                              <w:pPr>
                                <w:pStyle w:val="af1"/>
                                <w:jc w:val="center"/>
                              </w:pPr>
                              <w:r>
                                <w:t>Вільна проекція</w:t>
                              </w:r>
                            </w:p>
                          </w:txbxContent>
                        </wps:txbx>
                        <wps:bodyPr rot="0" vert="horz" wrap="square" lIns="36000" tIns="36000" rIns="36000" bIns="36000" anchor="ctr" anchorCtr="0" upright="1">
                          <a:noAutofit/>
                        </wps:bodyPr>
                      </wps:wsp>
                      <wps:wsp>
                        <wps:cNvPr id="624" name="Rectangle 558"/>
                        <wps:cNvSpPr>
                          <a:spLocks noChangeArrowheads="1"/>
                        </wps:cNvSpPr>
                        <wps:spPr bwMode="auto">
                          <a:xfrm>
                            <a:off x="95720" y="3207385"/>
                            <a:ext cx="1409698" cy="539750"/>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Default="005B792C" w:rsidP="00AA1DE3">
                              <w:pPr>
                                <w:pStyle w:val="af1"/>
                                <w:jc w:val="center"/>
                              </w:pPr>
                              <w:r>
                                <w:t>Ізометрична проекція</w:t>
                              </w:r>
                            </w:p>
                          </w:txbxContent>
                        </wps:txbx>
                        <wps:bodyPr rot="0" vert="horz" wrap="square" lIns="36000" tIns="36000" rIns="36000" bIns="36000" anchor="ctr" anchorCtr="0" upright="1">
                          <a:noAutofit/>
                        </wps:bodyPr>
                      </wps:wsp>
                      <wps:wsp>
                        <wps:cNvPr id="625" name="Rectangle 559"/>
                        <wps:cNvSpPr>
                          <a:spLocks noChangeArrowheads="1"/>
                        </wps:cNvSpPr>
                        <wps:spPr bwMode="auto">
                          <a:xfrm>
                            <a:off x="1601139" y="3206750"/>
                            <a:ext cx="1409698" cy="539750"/>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Default="005B792C" w:rsidP="00AA1DE3">
                              <w:pPr>
                                <w:pStyle w:val="af1"/>
                                <w:jc w:val="center"/>
                              </w:pPr>
                              <w:r>
                                <w:t>Диметрична проекція</w:t>
                              </w:r>
                            </w:p>
                          </w:txbxContent>
                        </wps:txbx>
                        <wps:bodyPr rot="0" vert="horz" wrap="square" lIns="36000" tIns="36000" rIns="36000" bIns="36000" anchor="ctr" anchorCtr="0" upright="1">
                          <a:noAutofit/>
                        </wps:bodyPr>
                      </wps:wsp>
                      <wps:wsp>
                        <wps:cNvPr id="626" name="Rectangle 560"/>
                        <wps:cNvSpPr>
                          <a:spLocks noChangeArrowheads="1"/>
                        </wps:cNvSpPr>
                        <wps:spPr bwMode="auto">
                          <a:xfrm>
                            <a:off x="3102206" y="3206750"/>
                            <a:ext cx="1409698" cy="539750"/>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Default="005B792C" w:rsidP="00AA1DE3">
                              <w:pPr>
                                <w:pStyle w:val="af1"/>
                                <w:jc w:val="center"/>
                              </w:pPr>
                              <w:r>
                                <w:t>Триметрична проекція</w:t>
                              </w:r>
                            </w:p>
                          </w:txbxContent>
                        </wps:txbx>
                        <wps:bodyPr rot="0" vert="horz" wrap="square" lIns="36000" tIns="36000" rIns="36000" bIns="36000" anchor="ctr" anchorCtr="0" upright="1">
                          <a:noAutofit/>
                        </wps:bodyPr>
                      </wps:wsp>
                      <wps:wsp>
                        <wps:cNvPr id="627" name="AutoShape 562"/>
                        <wps:cNvCnPr>
                          <a:cxnSpLocks noChangeShapeType="1"/>
                          <a:stCxn id="617" idx="2"/>
                          <a:endCxn id="618" idx="0"/>
                        </wps:cNvCnPr>
                        <wps:spPr bwMode="auto">
                          <a:xfrm flipH="1">
                            <a:off x="2803236" y="610870"/>
                            <a:ext cx="4972" cy="43497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628" name="AutoShape 563"/>
                        <wps:cNvCnPr>
                          <a:cxnSpLocks noChangeShapeType="1"/>
                          <a:stCxn id="620" idx="0"/>
                          <a:endCxn id="621" idx="0"/>
                        </wps:cNvCnPr>
                        <wps:spPr bwMode="auto">
                          <a:xfrm rot="16200000">
                            <a:off x="2791420" y="-945005"/>
                            <a:ext cx="635" cy="3982336"/>
                          </a:xfrm>
                          <a:prstGeom prst="bentConnector3">
                            <a:avLst>
                              <a:gd name="adj1" fmla="val 36100000"/>
                            </a:avLst>
                          </a:prstGeom>
                          <a:noFill/>
                          <a:ln w="9525">
                            <a:solidFill>
                              <a:srgbClr val="000000"/>
                            </a:solidFill>
                            <a:miter lim="800000"/>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629" name="AutoShape 564"/>
                        <wps:cNvCnPr>
                          <a:cxnSpLocks noChangeShapeType="1"/>
                          <a:stCxn id="620" idx="2"/>
                          <a:endCxn id="624" idx="0"/>
                        </wps:cNvCnPr>
                        <wps:spPr bwMode="auto">
                          <a:xfrm>
                            <a:off x="800569" y="1586230"/>
                            <a:ext cx="622" cy="162115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630" name="AutoShape 567"/>
                        <wps:cNvCnPr>
                          <a:cxnSpLocks noChangeShapeType="1"/>
                          <a:stCxn id="621" idx="2"/>
                          <a:endCxn id="623" idx="0"/>
                        </wps:cNvCnPr>
                        <wps:spPr bwMode="auto">
                          <a:xfrm>
                            <a:off x="4782905" y="1585595"/>
                            <a:ext cx="622" cy="37465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631" name="AutoShape 569"/>
                        <wps:cNvCnPr>
                          <a:cxnSpLocks noChangeShapeType="1"/>
                          <a:stCxn id="624" idx="0"/>
                          <a:endCxn id="626" idx="0"/>
                        </wps:cNvCnPr>
                        <wps:spPr bwMode="auto">
                          <a:xfrm rot="16200000">
                            <a:off x="2303495" y="1703824"/>
                            <a:ext cx="635" cy="3006486"/>
                          </a:xfrm>
                          <a:prstGeom prst="bentConnector3">
                            <a:avLst>
                              <a:gd name="adj1" fmla="val 36100000"/>
                            </a:avLst>
                          </a:prstGeom>
                          <a:noFill/>
                          <a:ln w="9525">
                            <a:solidFill>
                              <a:srgbClr val="000000"/>
                            </a:solidFill>
                            <a:miter lim="800000"/>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632" name="AutoShape 570"/>
                        <wps:cNvCnPr>
                          <a:cxnSpLocks noChangeShapeType="1"/>
                          <a:stCxn id="624" idx="0"/>
                          <a:endCxn id="625" idx="0"/>
                        </wps:cNvCnPr>
                        <wps:spPr bwMode="auto">
                          <a:xfrm rot="16200000">
                            <a:off x="1552650" y="2454676"/>
                            <a:ext cx="635" cy="1505419"/>
                          </a:xfrm>
                          <a:prstGeom prst="bentConnector3">
                            <a:avLst>
                              <a:gd name="adj1" fmla="val 36100000"/>
                            </a:avLst>
                          </a:prstGeom>
                          <a:noFill/>
                          <a:ln w="9525">
                            <a:solidFill>
                              <a:srgbClr val="000000"/>
                            </a:solidFill>
                            <a:miter lim="800000"/>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633" name="AutoShape 571"/>
                        <wps:cNvCnPr>
                          <a:cxnSpLocks noChangeShapeType="1"/>
                          <a:stCxn id="621" idx="2"/>
                          <a:endCxn id="622" idx="0"/>
                        </wps:cNvCnPr>
                        <wps:spPr bwMode="auto">
                          <a:xfrm rot="5400000">
                            <a:off x="3747150" y="923862"/>
                            <a:ext cx="374650" cy="1697481"/>
                          </a:xfrm>
                          <a:prstGeom prst="bentConnector3">
                            <a:avLst>
                              <a:gd name="adj1" fmla="val 50000"/>
                            </a:avLst>
                          </a:prstGeom>
                          <a:noFill/>
                          <a:ln w="9525">
                            <a:solidFill>
                              <a:srgbClr val="000000"/>
                            </a:solidFill>
                            <a:miter lim="800000"/>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551" o:spid="_x0000_s1198" editas="canvas" style="width:439.35pt;height:303.35pt;mso-position-horizontal-relative:char;mso-position-vertical-relative:line" coordsize="55797,3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">
                <v:shape id="_x0000_s1199" type="#_x0000_t75" style="position:absolute;width:55797;height:38525;visibility:visible;mso-wrap-style:square">
                  <v:fill o:detectmouseclick="t"/>
                  <v:path o:connecttype="none"/>
                </v:shape>
                <v:rect id="Rectangle 552" o:spid="_x0000_s1200" style="position:absolute;left:21033;top:711;width:14097;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2tcUA&#10;AADcAAAADwAAAGRycy9kb3ducmV2LnhtbESPQWsCMRSE7wX/Q3iF3jSx0FW2RqmlilQ8aIVeH5vn&#10;ZunmZd2k6/rvTUHocZiZb5jZone16KgNlWcN45ECQVx4U3Gp4fi1Gk5BhIhssPZMGq4UYDEfPMww&#10;N/7Ce+oOsRQJwiFHDTbGJpcyFJYchpFviJN38q3DmGRbStPiJcFdLZ+VyqTDitOCxYbeLRU/h1+n&#10;oTuv+jV+7D7PaqlOL8cs2O13ofXTY//2CiJSH//D9/bGaMjGE/g7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va1xQAAANwAAAAPAAAAAAAAAAAAAAAAAJgCAABkcnMv&#10;ZG93bnJldi54bWxQSwUGAAAAAAQABAD1AAAAigMAAAAA&#10;">
                  <v:stroke endarrowlength="long"/>
                  <v:shadow offset="6pt,6pt"/>
                  <v:textbox inset="1mm,1mm,1mm,1mm">
                    <w:txbxContent>
                      <w:p w:rsidR="00AB6496" w:rsidRDefault="00AB6496" w:rsidP="00AA1DE3">
                        <w:pPr>
                          <w:pStyle w:val="af1"/>
                          <w:jc w:val="center"/>
                        </w:pPr>
                        <w:r>
                          <w:t>Паралельні проекції</w:t>
                        </w:r>
                      </w:p>
                    </w:txbxContent>
                  </v:textbox>
                </v:rect>
                <v:rect id="Rectangle 553" o:spid="_x0000_s1201" style="position:absolute;left:20983;top:10458;width:14097;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1ix8IA&#10;AADcAAAADwAAAGRycy9kb3ducmV2LnhtbERPy2oCMRTdF/yHcAV3NbHgUEajqKhISxc+wO1lcp0M&#10;Tm7GSTpO/75ZFLo8nPd82btadNSGyrOGyViBIC68qbjUcDnvXt9BhIhssPZMGn4owHIxeJljbvyT&#10;j9SdYilSCIccNdgYm1zKUFhyGMa+IU7czbcOY4JtKU2LzxTuavmmVCYdVpwaLDa0sVTcT99OQ/fY&#10;9Xvcfn081Frdppcs2M9rofVo2K9mICL18V/85z4YDdkkrU1n0h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WLHwgAAANwAAAAPAAAAAAAAAAAAAAAAAJgCAABkcnMvZG93&#10;bnJldi54bWxQSwUGAAAAAAQABAD1AAAAhwMAAAAA&#10;">
                  <v:stroke endarrowlength="long"/>
                  <v:shadow offset="6pt,6pt"/>
                  <v:textbox inset="1mm,1mm,1mm,1mm">
                    <w:txbxContent>
                      <w:p w:rsidR="00AB6496" w:rsidRDefault="00AB6496" w:rsidP="00AA1DE3">
                        <w:pPr>
                          <w:pStyle w:val="af1"/>
                          <w:jc w:val="center"/>
                        </w:pPr>
                        <w:r>
                          <w:t>Ортографічна проекція</w:t>
                        </w:r>
                      </w:p>
                    </w:txbxContent>
                  </v:textbox>
                </v:rect>
                <v:rect id="Rectangle 554" o:spid="_x0000_s1202" style="position:absolute;left:957;top:10464;width:14097;height: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kfMIA&#10;AADcAAAADwAAAGRycy9kb3ducmV2LnhtbERPy2oCMRTdF/yHcAV3NVFwKKNRVKpISxc+wO1lcp0M&#10;Tm7GSTpO/75ZFLo8nPdi1btadNSGyrOGyViBIC68qbjUcDnvXt9AhIhssPZMGn4owGo5eFlgbvyT&#10;j9SdYilSCIccNdgYm1zKUFhyGMa+IU7czbcOY4JtKU2LzxTuajlVKpMOK04NFhvaWirup2+noXvs&#10;+j2+f3081EbdZpcs2M9rofVo2K/nICL18V/85z4YDdk0zU9n0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6R8wgAAANwAAAAPAAAAAAAAAAAAAAAAAJgCAABkcnMvZG93&#10;bnJldi54bWxQSwUGAAAAAAQABAD1AAAAhwMAAAAA&#10;">
                  <v:stroke endarrowlength="long"/>
                  <v:shadow offset="6pt,6pt"/>
                  <v:textbox inset="1mm,1mm,1mm,1mm">
                    <w:txbxContent>
                      <w:p w:rsidR="00AB6496" w:rsidRDefault="00AB6496" w:rsidP="00AA1DE3">
                        <w:pPr>
                          <w:pStyle w:val="af1"/>
                          <w:jc w:val="center"/>
                        </w:pPr>
                        <w:r>
                          <w:t>Аксонометрична проекція</w:t>
                        </w:r>
                      </w:p>
                    </w:txbxContent>
                  </v:textbox>
                </v:rect>
                <v:rect id="Rectangle 555" o:spid="_x0000_s1203" style="position:absolute;left:40780;top:10458;width:14097;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B58UA&#10;AADcAAAADwAAAGRycy9kb3ducmV2LnhtbESPT2sCMRTE7wW/Q3hCbzVRcClbo1SpUio9+Ad6fWye&#10;m6Wbl3WTrttvbwTB4zAzv2Fmi97VoqM2VJ41jEcKBHHhTcWlhuNh/fIKIkRkg7Vn0vBPARbzwdMM&#10;c+MvvKNuH0uRIBxy1GBjbHIpQ2HJYRj5hjh5J986jEm2pTQtXhLc1XKiVCYdVpwWLDa0slT87v+c&#10;hu687jf48f11Vkt1mh6zYLc/hdbPw/79DUSkPj7C9/an0ZBNxnA7k4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wHnxQAAANwAAAAPAAAAAAAAAAAAAAAAAJgCAABkcnMv&#10;ZG93bnJldi54bWxQSwUGAAAAAAQABAD1AAAAigMAAAAA&#10;">
                  <v:stroke endarrowlength="long"/>
                  <v:shadow offset="6pt,6pt"/>
                  <v:textbox inset="1mm,1mm,1mm,1mm">
                    <w:txbxContent>
                      <w:p w:rsidR="00AB6496" w:rsidRDefault="00AB6496" w:rsidP="00AA1DE3">
                        <w:pPr>
                          <w:pStyle w:val="af1"/>
                          <w:jc w:val="center"/>
                        </w:pPr>
                        <w:r>
                          <w:t>Косокутня проекція</w:t>
                        </w:r>
                      </w:p>
                    </w:txbxContent>
                  </v:textbox>
                </v:rect>
                <v:rect id="Rectangle 556" o:spid="_x0000_s1204" style="position:absolute;left:23805;top:19602;width:14097;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mfkMUA&#10;AADcAAAADwAAAGRycy9kb3ducmV2LnhtbESPQWsCMRSE70L/Q3hCb5q44CJbo7RFpbR4qBV6fWye&#10;m6Wbl3UT1+2/bwShx2FmvmGW68E1oqcu1J41zKYKBHHpTc2VhuPXdrIAESKywcYzafilAOvVw2iJ&#10;hfFX/qT+ECuRIBwK1GBjbAspQ2nJYZj6ljh5J985jEl2lTQdXhPcNTJTKpcOa04LFlt6tVT+HC5O&#10;Q3/eDjvc7N/P6kWd5sc82I/vUuvH8fD8BCLSEP/D9/ab0ZBnGdzO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2Z+QxQAAANwAAAAPAAAAAAAAAAAAAAAAAJgCAABkcnMv&#10;ZG93bnJldi54bWxQSwUGAAAAAAQABAD1AAAAigMAAAAA&#10;">
                  <v:stroke endarrowlength="long"/>
                  <v:shadow offset="6pt,6pt"/>
                  <v:textbox inset="1mm,1mm,1mm,1mm">
                    <w:txbxContent>
                      <w:p w:rsidR="00AB6496" w:rsidRDefault="00AB6496" w:rsidP="00AA1DE3">
                        <w:pPr>
                          <w:pStyle w:val="af1"/>
                          <w:jc w:val="center"/>
                        </w:pPr>
                        <w:r>
                          <w:t>Кабінетна проекція</w:t>
                        </w:r>
                      </w:p>
                    </w:txbxContent>
                  </v:textbox>
                </v:rect>
                <v:rect id="Rectangle 557" o:spid="_x0000_s1205" style="position:absolute;left:40780;top:19602;width:14097;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6C8UA&#10;AADcAAAADwAAAGRycy9kb3ducmV2LnhtbESPQWsCMRSE74L/ITyhN01qcZGtUdpSS6l40Aq9PjbP&#10;zdLNy7pJ1/XfN4LgcZiZb5jFqne16KgNlWcNjxMFgrjwpuJSw+F7PZ6DCBHZYO2ZNFwowGo5HCww&#10;N/7MO+r2sRQJwiFHDTbGJpcyFJYcholviJN39K3DmGRbStPiOcFdLadKZdJhxWnBYkNvlorf/Z/T&#10;0J3W/Qe+b79O6lUdZ4cs2M1PofXDqH95BhGpj/fwrf1pNGTTJ7ie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ToLxQAAANwAAAAPAAAAAAAAAAAAAAAAAJgCAABkcnMv&#10;ZG93bnJldi54bWxQSwUGAAAAAAQABAD1AAAAigMAAAAA&#10;">
                  <v:stroke endarrowlength="long"/>
                  <v:shadow offset="6pt,6pt"/>
                  <v:textbox inset="1mm,1mm,1mm,1mm">
                    <w:txbxContent>
                      <w:p w:rsidR="00AB6496" w:rsidRDefault="00AB6496" w:rsidP="00AA1DE3">
                        <w:pPr>
                          <w:pStyle w:val="af1"/>
                          <w:jc w:val="center"/>
                        </w:pPr>
                        <w:r>
                          <w:t>Вільна проекція</w:t>
                        </w:r>
                      </w:p>
                    </w:txbxContent>
                  </v:textbox>
                </v:rect>
                <v:rect id="Rectangle 558" o:spid="_x0000_s1206" style="position:absolute;left:957;top:32073;width:14097;height: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if8UA&#10;AADcAAAADwAAAGRycy9kb3ducmV2LnhtbESPQWsCMRSE74L/ITyhN00qdZGtUdpSS6l40Aq9PjbP&#10;zdLNy7pJ1/XfN4LgcZiZb5jFqne16KgNlWcNjxMFgrjwpuJSw+F7PZ6DCBHZYO2ZNFwowGo5HCww&#10;N/7MO+r2sRQJwiFHDTbGJpcyFJYcholviJN39K3DmGRbStPiOcFdLadKZdJhxWnBYkNvlorf/Z/T&#10;0J3W/Qe+b79O6lUdZ4cs2M1PofXDqH95BhGpj/fwrf1pNGTTJ7ie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KJ/xQAAANwAAAAPAAAAAAAAAAAAAAAAAJgCAABkcnMv&#10;ZG93bnJldi54bWxQSwUGAAAAAAQABAD1AAAAigMAAAAA&#10;">
                  <v:stroke endarrowlength="long"/>
                  <v:shadow offset="6pt,6pt"/>
                  <v:textbox inset="1mm,1mm,1mm,1mm">
                    <w:txbxContent>
                      <w:p w:rsidR="00AB6496" w:rsidRDefault="00AB6496" w:rsidP="00AA1DE3">
                        <w:pPr>
                          <w:pStyle w:val="af1"/>
                          <w:jc w:val="center"/>
                        </w:pPr>
                        <w:r>
                          <w:t>Ізометрична проекція</w:t>
                        </w:r>
                      </w:p>
                    </w:txbxContent>
                  </v:textbox>
                </v:rect>
                <v:rect id="Rectangle 559" o:spid="_x0000_s1207" style="position:absolute;left:16011;top:32067;width:14097;height: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H5MUA&#10;AADcAAAADwAAAGRycy9kb3ducmV2LnhtbESPQWsCMRSE70L/Q3iF3jRRcCmrUbTUUlp6cBW8PjbP&#10;zeLmZd2k6/bfN4WCx2FmvmGW68E1oqcu1J41TCcKBHHpTc2VhuNhN34GESKywcYzafihAOvVw2iJ&#10;ufE33lNfxEokCIccNdgY21zKUFpyGCa+JU7e2XcOY5JdJU2HtwR3jZwplUmHNacFiy29WCovxbfT&#10;0F93wxu+fn1c1Vad58cs2M9TqfXT47BZgIg0xHv4v/1uNGSz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AfkxQAAANwAAAAPAAAAAAAAAAAAAAAAAJgCAABkcnMv&#10;ZG93bnJldi54bWxQSwUGAAAAAAQABAD1AAAAigMAAAAA&#10;">
                  <v:stroke endarrowlength="long"/>
                  <v:shadow offset="6pt,6pt"/>
                  <v:textbox inset="1mm,1mm,1mm,1mm">
                    <w:txbxContent>
                      <w:p w:rsidR="00AB6496" w:rsidRDefault="00AB6496" w:rsidP="00AA1DE3">
                        <w:pPr>
                          <w:pStyle w:val="af1"/>
                          <w:jc w:val="center"/>
                        </w:pPr>
                        <w:r>
                          <w:t>Диметрична проекція</w:t>
                        </w:r>
                      </w:p>
                    </w:txbxContent>
                  </v:textbox>
                </v:rect>
                <v:rect id="Rectangle 560" o:spid="_x0000_s1208" style="position:absolute;left:31022;top:32067;width:14097;height: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Zk8UA&#10;AADcAAAADwAAAGRycy9kb3ducmV2LnhtbESPT2sCMRTE74V+h/CE3mqi0KWsRtFSS6n04B/w+tg8&#10;N4ubl3WTrttvbwTB4zAzv2Gm897VoqM2VJ41jIYKBHHhTcWlhv1u9foOIkRkg7Vn0vBPAeaz56cp&#10;5sZfeEPdNpYiQTjkqMHG2ORShsKSwzD0DXHyjr51GJNsS2lavCS4q+VYqUw6rDgtWGzow1Jx2v45&#10;Dd151X/h5+/PWS3V8W2fBbs+FFq/DPrFBESkPj7C9/a30ZCNM7idSUd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4pmTxQAAANwAAAAPAAAAAAAAAAAAAAAAAJgCAABkcnMv&#10;ZG93bnJldi54bWxQSwUGAAAAAAQABAD1AAAAigMAAAAA&#10;">
                  <v:stroke endarrowlength="long"/>
                  <v:shadow offset="6pt,6pt"/>
                  <v:textbox inset="1mm,1mm,1mm,1mm">
                    <w:txbxContent>
                      <w:p w:rsidR="00AB6496" w:rsidRDefault="00AB6496" w:rsidP="00AA1DE3">
                        <w:pPr>
                          <w:pStyle w:val="af1"/>
                          <w:jc w:val="center"/>
                        </w:pPr>
                        <w:r>
                          <w:t>Триметрична проекція</w:t>
                        </w:r>
                      </w:p>
                    </w:txbxContent>
                  </v:textbox>
                </v:rect>
                <v:shape id="AutoShape 562" o:spid="_x0000_s1209" type="#_x0000_t32" style="position:absolute;left:28032;top:6108;width:50;height:43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aSlcQAAADcAAAADwAAAGRycy9kb3ducmV2LnhtbESPwWrDMBBE74X+g9hCb7XsQFPjRgnF&#10;UMipELuHHBdrY7u1Vq6kOG6+PgoEchxm5g2z2sxmEBM531tWkCUpCOLG6p5bBd/150sOwgdkjYNl&#10;UvBPHjbrx4cVFtqeeEdTFVoRIewLVNCFMBZS+qYjgz6xI3H0DtYZDFG6VmqHpwg3g1yk6VIa7Dku&#10;dDhS2VHzWx2NguGsf+ow7b+w4r/MHfLqtW5KpZ6f5o93EIHmcA/f2lutYLl4g+uZeATk+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xpKVxAAAANwAAAAPAAAAAAAAAAAA&#10;AAAAAKECAABkcnMvZG93bnJldi54bWxQSwUGAAAAAAQABAD5AAAAkgMAAAAA&#10;">
                  <v:stroke endarrowlength="long"/>
                  <v:shadow offset="6pt,6p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63" o:spid="_x0000_s1210" type="#_x0000_t34" style="position:absolute;left:27914;top:-9451;width:6;height:3982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Pzt8AAAADcAAAADwAAAGRycy9kb3ducmV2LnhtbERPy4rCMBTdD/gP4QqzG1O7EKlGGQZl&#10;Hi7E16zvNNem2NyUJprO35uF4PJw3vNlbxtxo87XjhWMRxkI4tLpmisFx8P6bQrCB2SNjWNS8E8e&#10;lovByxwL7SLv6LYPlUgh7AtUYEJoCyl9aciiH7mWOHFn11kMCXaV1B3GFG4bmWfZRFqsOTUYbOnD&#10;UHnZX60CdnL1Y+Infl/zuNuctr/nv5gr9Trs32cgAvXhKX64v7SCSZ7WpjPpCMjF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fT87fAAAAA3AAAAA8AAAAAAAAAAAAAAAAA&#10;oQIAAGRycy9kb3ducmV2LnhtbFBLBQYAAAAABAAEAPkAAACOAwAAAAA=&#10;" adj="7797600">
                  <v:stroke endarrowlength="long"/>
                  <v:shadow offset="6pt,6pt"/>
                </v:shape>
                <v:shape id="AutoShape 564" o:spid="_x0000_s1211" type="#_x0000_t32" style="position:absolute;left:8005;top:15862;width:6;height:16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KIZcQAAADcAAAADwAAAGRycy9kb3ducmV2LnhtbESPQWvCQBSE7wX/w/KE3upG0aDRVUQo&#10;iiAl0YPHR/aZRLNv0+xW03/fFQoeh5n5hlmsOlOLO7WusqxgOIhAEOdWV1woOB0/P6YgnEfWWFsm&#10;Bb/kYLXsvS0w0fbBKd0zX4gAYZeggtL7JpHS5SUZdAPbEAfvYluDPsi2kLrFR4CbWo6iKJYGKw4L&#10;JTa0KSm/ZT9GgbymX/tDnH1Ptvk5Heu9PVJ2Vuq9363nIDx1/hX+b++0gng0g+eZc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ohlxAAAANwAAAAPAAAAAAAAAAAA&#10;AAAAAKECAABkcnMvZG93bnJldi54bWxQSwUGAAAAAAQABAD5AAAAkgMAAAAA&#10;">
                  <v:stroke endarrowlength="long"/>
                  <v:shadow offset="6pt,6pt"/>
                </v:shape>
                <v:shape id="AutoShape 567" o:spid="_x0000_s1212" type="#_x0000_t32" style="position:absolute;left:47829;top:15855;width:6;height:37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G3JcIAAADcAAAADwAAAGRycy9kb3ducmV2LnhtbERPy4rCMBTdD/gP4QqzG1MfU6QaRYRB&#10;EWRodeHy0lzbanPTaTJa/94sBJeH854vO1OLG7WusqxgOIhAEOdWV1woOB5+vqYgnEfWWFsmBQ9y&#10;sFz0PuaYaHvnlG6ZL0QIYZeggtL7JpHS5SUZdAPbEAfubFuDPsC2kLrFewg3tRxFUSwNVhwaSmxo&#10;XVJ+zf6NAnlJf3f7OPv73uSndKJ39kDZSanPfreagfDU+bf45d5qBfE4zA9nwhG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G3JcIAAADcAAAADwAAAAAAAAAAAAAA&#10;AAChAgAAZHJzL2Rvd25yZXYueG1sUEsFBgAAAAAEAAQA+QAAAJADAAAAAA==&#10;">
                  <v:stroke endarrowlength="long"/>
                  <v:shadow offset="6pt,6pt"/>
                </v:shape>
                <v:shape id="AutoShape 569" o:spid="_x0000_s1213" type="#_x0000_t34" style="position:absolute;left:23035;top:17037;width:6;height:3006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DM98UAAADcAAAADwAAAGRycy9kb3ducmV2LnhtbESPW2sCMRSE3wv+h3CEvtWsW5CyGqWI&#10;0osPxUv7fLo5bhY3J8smmu2/bwTBx2FmvmFmi9424kKdrx0rGI8yEMSl0zVXCg779dMLCB+QNTaO&#10;ScEfeVjMBw8zLLSLvKXLLlQiQdgXqMCE0BZS+tKQRT9yLXHyjq6zGJLsKqk7jAluG5ln2URarDkt&#10;GGxpaag87c5WATu5+jTxDT/Oedxuvr9+jr8xV+px2L9OQQTqwz18a79rBZPnMVzPp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DM98UAAADcAAAADwAAAAAAAAAA&#10;AAAAAAChAgAAZHJzL2Rvd25yZXYueG1sUEsFBgAAAAAEAAQA+QAAAJMDAAAAAA==&#10;" adj="7797600">
                  <v:stroke endarrowlength="long"/>
                  <v:shadow offset="6pt,6pt"/>
                </v:shape>
                <v:shape id="AutoShape 570" o:spid="_x0000_s1214" type="#_x0000_t34" style="position:absolute;left:15525;top:24547;width:7;height:1505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SgMQAAADcAAAADwAAAGRycy9kb3ducmV2LnhtbESPT2sCMRTE74V+h/AKvdWsW5CyGkWk&#10;Rdsein/Pz81zs7h5WTbRbL99UxA8DjPzG2Yy620jrtT52rGC4SADQVw6XXOlYLf9eHkD4QOyxsYx&#10;KfglD7Pp48MEC+0ir+m6CZVIEPYFKjAhtIWUvjRk0Q9cS5y8k+sshiS7SuoOY4LbRuZZNpIWa04L&#10;BltaGCrPm4tVwE6+f5m4xM9LHtff+5/D6RhzpZ6f+vkYRKA+3MO39korGL3m8H8mHQE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4lKAxAAAANwAAAAPAAAAAAAAAAAA&#10;AAAAAKECAABkcnMvZG93bnJldi54bWxQSwUGAAAAAAQABAD5AAAAkgMAAAAA&#10;" adj="7797600">
                  <v:stroke endarrowlength="long"/>
                  <v:shadow offset="6pt,6pt"/>
                </v:shape>
                <v:shape id="AutoShape 571" o:spid="_x0000_s1215" type="#_x0000_t34" style="position:absolute;left:37471;top:9238;width:3747;height:1697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vtHsQAAADcAAAADwAAAGRycy9kb3ducmV2LnhtbESPQWvCQBSE70L/w/IK3swmBlSiq7Ri&#10;wUsOjR7a2yP7TILZtyG71fXfdwsFj8PMfMNsdsH04kaj6ywryJIUBHFtdceNgvPpY7YC4Tyyxt4y&#10;KXiQg932ZbLBQts7f9Kt8o2IEHYFKmi9HwopXd2SQZfYgTh6Fzsa9FGOjdQj3iPc9HKepgtpsOO4&#10;0OJA+5bqa/VjFHwdv22uw6Eqy2wo7fL6nh3yoNT0NbytQXgK/hn+bx+1gkWew9+Ze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K+0exAAAANwAAAAPAAAAAAAAAAAA&#10;AAAAAKECAABkcnMvZG93bnJldi54bWxQSwUGAAAAAAQABAD5AAAAkgMAAAAA&#10;">
                  <v:stroke endarrowlength="long"/>
                  <v:shadow offset="6pt,6pt"/>
                </v:shape>
                <w10:anchorlock/>
              </v:group>
            </w:pict>
          </mc:Fallback>
        </mc:AlternateContent>
      </w:r>
    </w:p>
    <w:p w:rsidR="00AA1DE3" w:rsidRDefault="00AA1DE3" w:rsidP="00FB6D76">
      <w:pPr>
        <w:jc w:val="center"/>
      </w:pPr>
      <w:r>
        <w:t>Рис. 3.4. Класифікація паралельних проекцій</w:t>
      </w:r>
    </w:p>
    <w:p w:rsidR="00684E70" w:rsidRPr="00684E70" w:rsidRDefault="00684E70" w:rsidP="00684E70">
      <w:r>
        <w:lastRenderedPageBreak/>
        <w:t>Тепер розглянемо кожен клас паралельної проекції більш детально.</w:t>
      </w:r>
    </w:p>
    <w:p w:rsidR="00A747C1" w:rsidRDefault="00A747C1" w:rsidP="00A747C1">
      <w:pPr>
        <w:pStyle w:val="30"/>
      </w:pPr>
      <w:bookmarkStart w:id="42" w:name="_Toc263436041"/>
      <w:r>
        <w:t>Ортографічна проекція</w:t>
      </w:r>
      <w:bookmarkEnd w:id="42"/>
    </w:p>
    <w:p w:rsidR="002D6E09" w:rsidRDefault="002D6E09" w:rsidP="002D6E09">
      <w:pPr>
        <w:rPr>
          <w:szCs w:val="28"/>
        </w:rPr>
      </w:pPr>
      <w:r>
        <w:t>П</w:t>
      </w:r>
      <w:r w:rsidR="001D306B">
        <w:t>ід час</w:t>
      </w:r>
      <w:r>
        <w:t xml:space="preserve"> </w:t>
      </w:r>
      <w:r w:rsidRPr="00FE7AA2">
        <w:rPr>
          <w:rStyle w:val="af5"/>
        </w:rPr>
        <w:t>ортографічн</w:t>
      </w:r>
      <w:r w:rsidR="001D306B">
        <w:rPr>
          <w:rStyle w:val="af5"/>
        </w:rPr>
        <w:t>ої</w:t>
      </w:r>
      <w:r>
        <w:t xml:space="preserve"> проекції</w:t>
      </w:r>
      <w:r w:rsidR="003F1355" w:rsidRPr="008A320B">
        <w:rPr>
          <w:szCs w:val="28"/>
        </w:rPr>
        <w:fldChar w:fldCharType="begin"/>
      </w:r>
      <w:r w:rsidRPr="008A320B">
        <w:rPr>
          <w:szCs w:val="28"/>
        </w:rPr>
        <w:instrText xml:space="preserve"> XE " </w:instrText>
      </w:r>
      <w:r>
        <w:rPr>
          <w:szCs w:val="28"/>
        </w:rPr>
        <w:instrText>проекція : паралельна : ортографічна</w:instrText>
      </w:r>
      <w:r w:rsidRPr="008A320B">
        <w:rPr>
          <w:szCs w:val="28"/>
        </w:rPr>
        <w:instrText xml:space="preserve"> " </w:instrText>
      </w:r>
      <w:r w:rsidR="003F1355" w:rsidRPr="008A320B">
        <w:rPr>
          <w:szCs w:val="28"/>
        </w:rPr>
        <w:fldChar w:fldCharType="end"/>
      </w:r>
      <w:r w:rsidR="00FE7AA2">
        <w:rPr>
          <w:szCs w:val="28"/>
        </w:rPr>
        <w:t xml:space="preserve"> картинна площина співпадає з однією з координатних площин або паралельна їй (рис. 3.5).</w:t>
      </w:r>
    </w:p>
    <w:p w:rsidR="00FE7AA2" w:rsidRDefault="002B40B8" w:rsidP="00FB6D76">
      <w:pPr>
        <w:jc w:val="center"/>
      </w:pPr>
      <w:r>
        <w:rPr>
          <w:noProof/>
          <w:lang w:eastAsia="uk-UA"/>
        </w:rPr>
        <mc:AlternateContent>
          <mc:Choice Requires="wpc">
            <w:drawing>
              <wp:inline distT="0" distB="0" distL="0" distR="0">
                <wp:extent cx="5579745" cy="1746885"/>
                <wp:effectExtent l="0" t="0" r="1905" b="0"/>
                <wp:docPr id="573" name="Полотно 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58" name="AutoShape 577"/>
                        <wps:cNvSpPr>
                          <a:spLocks noChangeArrowheads="1"/>
                        </wps:cNvSpPr>
                        <wps:spPr bwMode="auto">
                          <a:xfrm rot="5400000">
                            <a:off x="748220" y="389021"/>
                            <a:ext cx="1352550" cy="1133307"/>
                          </a:xfrm>
                          <a:prstGeom prst="parallelogram">
                            <a:avLst>
                              <a:gd name="adj" fmla="val 31077"/>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659" name="Oval 598"/>
                        <wps:cNvSpPr>
                          <a:spLocks noChangeArrowheads="1"/>
                        </wps:cNvSpPr>
                        <wps:spPr bwMode="auto">
                          <a:xfrm>
                            <a:off x="1049661" y="986790"/>
                            <a:ext cx="71696" cy="7112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661" name="Oval 599"/>
                        <wps:cNvSpPr>
                          <a:spLocks noChangeArrowheads="1"/>
                        </wps:cNvSpPr>
                        <wps:spPr bwMode="auto">
                          <a:xfrm>
                            <a:off x="2404976" y="1409065"/>
                            <a:ext cx="71696" cy="71120"/>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662" name="AutoShape 600"/>
                        <wps:cNvCnPr>
                          <a:cxnSpLocks noChangeShapeType="1"/>
                          <a:stCxn id="659" idx="4"/>
                          <a:endCxn id="664" idx="4"/>
                        </wps:cNvCnPr>
                        <wps:spPr bwMode="auto">
                          <a:xfrm flipV="1">
                            <a:off x="1086138" y="101600"/>
                            <a:ext cx="629" cy="956310"/>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663" name="AutoShape 596"/>
                        <wps:cNvCnPr>
                          <a:cxnSpLocks noChangeShapeType="1"/>
                          <a:stCxn id="659" idx="2"/>
                          <a:endCxn id="661" idx="2"/>
                        </wps:cNvCnPr>
                        <wps:spPr bwMode="auto">
                          <a:xfrm>
                            <a:off x="1049661" y="1022350"/>
                            <a:ext cx="1355315" cy="422275"/>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664" name="Oval 601"/>
                        <wps:cNvSpPr>
                          <a:spLocks noChangeArrowheads="1"/>
                        </wps:cNvSpPr>
                        <wps:spPr bwMode="auto">
                          <a:xfrm>
                            <a:off x="1049661" y="30480"/>
                            <a:ext cx="71696" cy="71120"/>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665" name="Oval 602"/>
                        <wps:cNvSpPr>
                          <a:spLocks noChangeArrowheads="1"/>
                        </wps:cNvSpPr>
                        <wps:spPr bwMode="auto">
                          <a:xfrm>
                            <a:off x="174210" y="1481455"/>
                            <a:ext cx="71696" cy="71120"/>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666" name="Rectangle 604"/>
                        <wps:cNvSpPr>
                          <a:spLocks noChangeArrowheads="1"/>
                        </wps:cNvSpPr>
                        <wps:spPr bwMode="auto">
                          <a:xfrm>
                            <a:off x="2404976" y="1325880"/>
                            <a:ext cx="302509"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D6CD3" w:rsidRDefault="005B792C" w:rsidP="00885987">
                              <w:pPr>
                                <w:pStyle w:val="af1"/>
                                <w:rPr>
                                  <w:rStyle w:val="aff9"/>
                                  <w:lang w:val="en-US"/>
                                </w:rPr>
                              </w:pPr>
                              <w:r>
                                <w:rPr>
                                  <w:rStyle w:val="aff9"/>
                                  <w:lang w:val="en-US"/>
                                </w:rPr>
                                <w:t>Y</w:t>
                              </w:r>
                            </w:p>
                          </w:txbxContent>
                        </wps:txbx>
                        <wps:bodyPr rot="0" vert="horz" wrap="square" lIns="36000" tIns="36000" rIns="36000" bIns="36000" anchor="ctr" anchorCtr="0" upright="1">
                          <a:noAutofit/>
                        </wps:bodyPr>
                      </wps:wsp>
                      <wps:wsp>
                        <wps:cNvPr id="667" name="Rectangle 605"/>
                        <wps:cNvSpPr>
                          <a:spLocks noChangeArrowheads="1"/>
                        </wps:cNvSpPr>
                        <wps:spPr bwMode="auto">
                          <a:xfrm>
                            <a:off x="1142741" y="0"/>
                            <a:ext cx="302509"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D6CD3" w:rsidRDefault="005B792C" w:rsidP="00885987">
                              <w:pPr>
                                <w:pStyle w:val="af1"/>
                                <w:rPr>
                                  <w:rStyle w:val="aff9"/>
                                  <w:lang w:val="en-US"/>
                                </w:rPr>
                              </w:pPr>
                              <w:r>
                                <w:rPr>
                                  <w:rStyle w:val="aff9"/>
                                  <w:lang w:val="en-US"/>
                                </w:rPr>
                                <w:t>Z</w:t>
                              </w:r>
                            </w:p>
                          </w:txbxContent>
                        </wps:txbx>
                        <wps:bodyPr rot="0" vert="horz" wrap="square" lIns="36000" tIns="36000" rIns="36000" bIns="36000" anchor="ctr" anchorCtr="0" upright="1">
                          <a:noAutofit/>
                        </wps:bodyPr>
                      </wps:wsp>
                      <wps:wsp>
                        <wps:cNvPr id="668" name="Rectangle 606"/>
                        <wps:cNvSpPr>
                          <a:spLocks noChangeArrowheads="1"/>
                        </wps:cNvSpPr>
                        <wps:spPr bwMode="auto">
                          <a:xfrm>
                            <a:off x="0" y="1246505"/>
                            <a:ext cx="302509"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D6CD3" w:rsidRDefault="005B792C" w:rsidP="00885987">
                              <w:pPr>
                                <w:pStyle w:val="af1"/>
                                <w:rPr>
                                  <w:rStyle w:val="aff9"/>
                                  <w:lang w:val="en-US"/>
                                </w:rPr>
                              </w:pPr>
                              <w:r>
                                <w:rPr>
                                  <w:rStyle w:val="aff9"/>
                                  <w:lang w:val="en-US"/>
                                </w:rPr>
                                <w:t>X</w:t>
                              </w:r>
                            </w:p>
                          </w:txbxContent>
                        </wps:txbx>
                        <wps:bodyPr rot="0" vert="horz" wrap="square" lIns="36000" tIns="36000" rIns="36000" bIns="36000" anchor="ctr" anchorCtr="0" upright="1">
                          <a:noAutofit/>
                        </wps:bodyPr>
                      </wps:wsp>
                      <wps:wsp>
                        <wps:cNvPr id="669" name="AutoShape 603"/>
                        <wps:cNvCnPr>
                          <a:cxnSpLocks noChangeShapeType="1"/>
                          <a:stCxn id="659" idx="7"/>
                          <a:endCxn id="665" idx="7"/>
                        </wps:cNvCnPr>
                        <wps:spPr bwMode="auto">
                          <a:xfrm flipH="1">
                            <a:off x="235215" y="996950"/>
                            <a:ext cx="875451" cy="494665"/>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670" name="Oval 608"/>
                        <wps:cNvSpPr>
                          <a:spLocks noChangeArrowheads="1"/>
                        </wps:cNvSpPr>
                        <wps:spPr bwMode="auto">
                          <a:xfrm>
                            <a:off x="3921922" y="1059815"/>
                            <a:ext cx="71696" cy="7112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671" name="Oval 609"/>
                        <wps:cNvSpPr>
                          <a:spLocks noChangeArrowheads="1"/>
                        </wps:cNvSpPr>
                        <wps:spPr bwMode="auto">
                          <a:xfrm>
                            <a:off x="5277236" y="1482090"/>
                            <a:ext cx="71696" cy="71120"/>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608" name="Oval 612"/>
                        <wps:cNvSpPr>
                          <a:spLocks noChangeArrowheads="1"/>
                        </wps:cNvSpPr>
                        <wps:spPr bwMode="auto">
                          <a:xfrm>
                            <a:off x="3921922" y="103505"/>
                            <a:ext cx="71696" cy="71120"/>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609" name="Oval 613"/>
                        <wps:cNvSpPr>
                          <a:spLocks noChangeArrowheads="1"/>
                        </wps:cNvSpPr>
                        <wps:spPr bwMode="auto">
                          <a:xfrm>
                            <a:off x="3472247" y="1318895"/>
                            <a:ext cx="71696" cy="71120"/>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610" name="Rectangle 614"/>
                        <wps:cNvSpPr>
                          <a:spLocks noChangeArrowheads="1"/>
                        </wps:cNvSpPr>
                        <wps:spPr bwMode="auto">
                          <a:xfrm>
                            <a:off x="5277236" y="1344930"/>
                            <a:ext cx="302509"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D6CD3" w:rsidRDefault="005B792C" w:rsidP="00885987">
                              <w:pPr>
                                <w:pStyle w:val="af1"/>
                                <w:rPr>
                                  <w:rStyle w:val="aff9"/>
                                  <w:lang w:val="en-US"/>
                                </w:rPr>
                              </w:pPr>
                              <w:r>
                                <w:rPr>
                                  <w:rStyle w:val="aff9"/>
                                  <w:lang w:val="en-US"/>
                                </w:rPr>
                                <w:t>Y</w:t>
                              </w:r>
                            </w:p>
                          </w:txbxContent>
                        </wps:txbx>
                        <wps:bodyPr rot="0" vert="horz" wrap="square" lIns="36000" tIns="36000" rIns="36000" bIns="36000" anchor="ctr" anchorCtr="0" upright="1">
                          <a:noAutofit/>
                        </wps:bodyPr>
                      </wps:wsp>
                      <wps:wsp>
                        <wps:cNvPr id="611" name="Rectangle 615"/>
                        <wps:cNvSpPr>
                          <a:spLocks noChangeArrowheads="1"/>
                        </wps:cNvSpPr>
                        <wps:spPr bwMode="auto">
                          <a:xfrm>
                            <a:off x="3655261" y="73025"/>
                            <a:ext cx="302509"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D6CD3" w:rsidRDefault="005B792C" w:rsidP="00885987">
                              <w:pPr>
                                <w:pStyle w:val="af1"/>
                                <w:rPr>
                                  <w:rStyle w:val="aff9"/>
                                  <w:lang w:val="en-US"/>
                                </w:rPr>
                              </w:pPr>
                              <w:r>
                                <w:rPr>
                                  <w:rStyle w:val="aff9"/>
                                  <w:lang w:val="en-US"/>
                                </w:rPr>
                                <w:t>Z</w:t>
                              </w:r>
                            </w:p>
                          </w:txbxContent>
                        </wps:txbx>
                        <wps:bodyPr rot="0" vert="horz" wrap="square" lIns="36000" tIns="36000" rIns="36000" bIns="36000" anchor="ctr" anchorCtr="0" upright="1">
                          <a:noAutofit/>
                        </wps:bodyPr>
                      </wps:wsp>
                      <wps:wsp>
                        <wps:cNvPr id="612" name="Rectangle 616"/>
                        <wps:cNvSpPr>
                          <a:spLocks noChangeArrowheads="1"/>
                        </wps:cNvSpPr>
                        <wps:spPr bwMode="auto">
                          <a:xfrm>
                            <a:off x="3352753" y="1083945"/>
                            <a:ext cx="302509"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D6CD3" w:rsidRDefault="005B792C" w:rsidP="00885987">
                              <w:pPr>
                                <w:pStyle w:val="af1"/>
                                <w:rPr>
                                  <w:rStyle w:val="aff9"/>
                                  <w:lang w:val="en-US"/>
                                </w:rPr>
                              </w:pPr>
                              <w:r>
                                <w:rPr>
                                  <w:rStyle w:val="aff9"/>
                                  <w:lang w:val="en-US"/>
                                </w:rPr>
                                <w:t>X</w:t>
                              </w:r>
                            </w:p>
                          </w:txbxContent>
                        </wps:txbx>
                        <wps:bodyPr rot="0" vert="horz" wrap="square" lIns="36000" tIns="36000" rIns="36000" bIns="36000" anchor="ctr" anchorCtr="0" upright="1">
                          <a:noAutofit/>
                        </wps:bodyPr>
                      </wps:wsp>
                      <wps:wsp>
                        <wps:cNvPr id="613" name="AutoShape 617"/>
                        <wps:cNvCnPr>
                          <a:cxnSpLocks noChangeShapeType="1"/>
                          <a:stCxn id="670" idx="7"/>
                          <a:endCxn id="609" idx="7"/>
                        </wps:cNvCnPr>
                        <wps:spPr bwMode="auto">
                          <a:xfrm flipH="1">
                            <a:off x="3533252" y="1069975"/>
                            <a:ext cx="449675" cy="259080"/>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614" name="AutoShape 607"/>
                        <wps:cNvSpPr>
                          <a:spLocks noChangeArrowheads="1"/>
                        </wps:cNvSpPr>
                        <wps:spPr bwMode="auto">
                          <a:xfrm rot="5400000">
                            <a:off x="3873305" y="366495"/>
                            <a:ext cx="1352550" cy="1071044"/>
                          </a:xfrm>
                          <a:prstGeom prst="parallelogram">
                            <a:avLst>
                              <a:gd name="adj" fmla="val 32884"/>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615" name="AutoShape 610"/>
                        <wps:cNvCnPr>
                          <a:cxnSpLocks noChangeShapeType="1"/>
                          <a:stCxn id="670" idx="4"/>
                          <a:endCxn id="611" idx="3"/>
                        </wps:cNvCnPr>
                        <wps:spPr bwMode="auto">
                          <a:xfrm flipV="1">
                            <a:off x="3957770" y="226060"/>
                            <a:ext cx="629" cy="904875"/>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616" name="AutoShape 611"/>
                        <wps:cNvCnPr>
                          <a:cxnSpLocks noChangeShapeType="1"/>
                          <a:stCxn id="670" idx="1"/>
                          <a:endCxn id="610" idx="1"/>
                        </wps:cNvCnPr>
                        <wps:spPr bwMode="auto">
                          <a:xfrm>
                            <a:off x="3932613" y="1069975"/>
                            <a:ext cx="1344623" cy="427990"/>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573" o:spid="_x0000_s1216" editas="canvas" style="width:439.35pt;height:137.55pt;mso-position-horizontal-relative:char;mso-position-vertical-relative:line" coordsize="55797,17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">
                <v:shape id="_x0000_s1217" type="#_x0000_t75" style="position:absolute;width:55797;height:17468;visibility:visible;mso-wrap-style:square">
                  <v:fill o:detectmouseclick="t"/>
                  <v:path o:connecttype="none"/>
                </v:shape>
                <v:shape id="AutoShape 577" o:spid="_x0000_s1218" type="#_x0000_t7" style="position:absolute;left:7482;top:3890;width:13525;height:113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rZU8AA&#10;AADcAAAADwAAAGRycy9kb3ducmV2LnhtbERPy4rCMBTdC/5DuAOz03QEi1RTGQZEF27G5/bS3DbF&#10;5qY00Xbm681CcHk479V6sI14UOdrxwq+pgkI4sLpmisFp+NmsgDhA7LGxjEp+CMP63w8WmGmXc+/&#10;9DiESsQQ9hkqMCG0mZS+MGTRT11LHLnSdRZDhF0ldYd9DLeNnCVJKi3WHBsMtvRjqLgd7lZBQG/K&#10;k9//9+n10lp3PW+P1Vmpz4/hewki0BDe4pd7pxWk87g2nolHQO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5rZU8AAAADcAAAADwAAAAAAAAAAAAAAAACYAgAAZHJzL2Rvd25y&#10;ZXYueG1sUEsFBgAAAAAEAAQA9QAAAIUDAAAAAA==&#10;" adj="5625">
                  <v:stroke endarrowlength="long"/>
                  <v:shadow offset="6pt,6pt"/>
                  <v:textbox inset="1mm,1mm,1mm,1mm"/>
                </v:shape>
                <v:oval id="Oval 598" o:spid="_x0000_s1219" style="position:absolute;left:10496;top:9867;width:717;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vw8MA&#10;AADcAAAADwAAAGRycy9kb3ducmV2LnhtbESPT4vCMBTE78J+h/AW9qbpLli0GmURVgQP/j14fCTP&#10;tti8lCa23W9vBMHjMDO/YebL3laipcaXjhV8jxIQxNqZknMF59PfcALCB2SDlWNS8E8elouPwRwz&#10;4zo+UHsMuYgQ9hkqKEKoMym9LsiiH7maOHpX11gMUTa5NA12EW4r+ZMkqbRYclwosKZVQfp2vFsF&#10;u9VU79fVtjP37Vp3bXJJfXpR6uuz/52BCNSHd/jV3hgF6XgK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jvw8MAAADcAAAADwAAAAAAAAAAAAAAAACYAgAAZHJzL2Rv&#10;d25yZXYueG1sUEsFBgAAAAAEAAQA9QAAAIgDAAAAAA==&#10;" fillcolor="black">
                  <v:shadow offset="6pt,6pt"/>
                  <v:textbox inset="1mm,1mm,1mm,1mm"/>
                </v:oval>
                <v:oval id="Oval 599" o:spid="_x0000_s1220" style="position:absolute;left:24049;top:14090;width:717;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7QLcYA&#10;AADcAAAADwAAAGRycy9kb3ducmV2LnhtbESPQWvCQBSE7wX/w/KE3urGtgRJXUUEaRq8VAV7fM2+&#10;boLZtyG7Jum/7woFj8PMfMMs16NtRE+drx0rmM8SEMSl0zUbBafj7mkBwgdkjY1jUvBLHtarycMS&#10;M+0G/qT+EIyIEPYZKqhCaDMpfVmRRT9zLXH0flxnMUTZGak7HCLcNvI5SVJpsea4UGFL24rKy+Fq&#10;FeRf7+b8cV1sTXj93uzHY/GS6kKpx+m4eQMRaAz38H871wrSdA6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7QLcYAAADcAAAADwAAAAAAAAAAAAAAAACYAgAAZHJz&#10;L2Rvd25yZXYueG1sUEsFBgAAAAAEAAQA9QAAAIsDAAAAAA==&#10;" stroked="f">
                  <v:shadow offset="6pt,6pt"/>
                  <v:textbox inset="1mm,1mm,1mm,1mm"/>
                </v:oval>
                <v:shape id="AutoShape 600" o:spid="_x0000_s1221" type="#_x0000_t32" style="position:absolute;left:10861;top:1016;width:6;height:95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c/9cMAAADcAAAADwAAAGRycy9kb3ducmV2LnhtbESPwWrDMBBE74X8g9hAb7WcHExxIofQ&#10;EijNKXYg1421tUytlbHU2PHXR4VCj8PMvGG2u8l24kaDbx0rWCUpCOLa6ZYbBefq8PIKwgdkjZ1j&#10;UnAnD7ti8bTFXLuRT3QrQyMihH2OCkwIfS6lrw1Z9InriaP35QaLIcqhkXrAMcJtJ9dpmkmLLccF&#10;gz29Gaq/yx+r4MhVqn11uY+S6fN4Pb/PezMr9byc9hsQgabwH/5rf2gFWbaG3zPxCM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HP/XDAAAA3AAAAA8AAAAAAAAAAAAA&#10;AAAAoQIAAGRycy9kb3ducmV2LnhtbFBLBQYAAAAABAAEAPkAAACRAwAAAAA=&#10;">
                  <v:stroke endarrow="classic" endarrowlength="long"/>
                  <v:shadow offset="6pt,6pt"/>
                </v:shape>
                <v:shape id="AutoShape 596" o:spid="_x0000_s1222" type="#_x0000_t32" style="position:absolute;left:10496;top:10223;width:13553;height:4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Q28QAAADcAAAADwAAAGRycy9kb3ducmV2LnhtbESP3WoCMRSE74W+QzgFb0SzVVh0NUoV&#10;C+qdPw9w3Bw3225O1k2q27dvBMHLYWa+YWaL1lbiRo0vHSv4GCQgiHOnSy4UnI5f/TEIH5A1Vo5J&#10;wR95WMzfOjPMtLvznm6HUIgIYZ+hAhNCnUnpc0MW/cDVxNG7uMZiiLIppG7wHuG2ksMkSaXFkuOC&#10;wZpWhvKfw69VcL6udrrnv09bXo93y/2kTcxxqVT3vf2cggjUhlf42d5oBWk6gs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ZDbxAAAANwAAAAPAAAAAAAAAAAA&#10;AAAAAKECAABkcnMvZG93bnJldi54bWxQSwUGAAAAAAQABAD5AAAAkgMAAAAA&#10;">
                  <v:stroke endarrow="classic" endarrowlength="long"/>
                  <v:shadow offset="6pt,6pt"/>
                </v:shape>
                <v:oval id="Oval 601" o:spid="_x0000_s1223" style="position:absolute;left:10496;top:304;width:717;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ztcQA&#10;AADcAAAADwAAAGRycy9kb3ducmV2LnhtbESPT4vCMBTE74LfITzBm6a6UqRrFBFkVbz4B9zj2+Zt&#10;WmxeShO1++03guBxmJnfMLNFaytxp8aXjhWMhgkI4tzpko2C82k9mILwAVlj5ZgU/JGHxbzbmWGm&#10;3YMPdD8GIyKEfYYKihDqTEqfF2TRD11NHL1f11gMUTZG6gYfEW4rOU6SVFosOS4UWNOqoPx6vFkF&#10;m+8vc9nepisTJj/LfXvafaR6p1S/1y4/QQRqwzv8am+0gjSdwPN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Jc7XEAAAA3AAAAA8AAAAAAAAAAAAAAAAAmAIAAGRycy9k&#10;b3ducmV2LnhtbFBLBQYAAAAABAAEAPUAAACJAwAAAAA=&#10;" stroked="f">
                  <v:shadow offset="6pt,6pt"/>
                  <v:textbox inset="1mm,1mm,1mm,1mm"/>
                </v:oval>
                <v:oval id="Oval 602" o:spid="_x0000_s1224" style="position:absolute;left:1742;top:14814;width:717;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WLsUA&#10;AADcAAAADwAAAGRycy9kb3ducmV2LnhtbESPW4vCMBSE3wX/QziCb5p62SLVKCIsq7IvXkAfj83Z&#10;tGxzUpqo3X+/WVjwcZiZb5jFqrWVeFDjS8cKRsMEBHHudMlGwfn0PpiB8AFZY+WYFPyQh9Wy21lg&#10;pt2TD/Q4BiMihH2GCooQ6kxKnxdk0Q9dTRy9L9dYDFE2RuoGnxFuKzlOklRaLDkuFFjTpqD8+3i3&#10;CrbXD3PZ3WcbE6a39Wd72k9SvVeq32vXcxCB2vAK/7e3WkGavsH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dYuxQAAANwAAAAPAAAAAAAAAAAAAAAAAJgCAABkcnMv&#10;ZG93bnJldi54bWxQSwUGAAAAAAQABAD1AAAAigMAAAAA&#10;" stroked="f">
                  <v:shadow offset="6pt,6pt"/>
                  <v:textbox inset="1mm,1mm,1mm,1mm"/>
                </v:oval>
                <v:rect id="Rectangle 604" o:spid="_x0000_s1225" style="position:absolute;left:24049;top:13258;width:3025;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nQoMIA&#10;AADcAAAADwAAAGRycy9kb3ducmV2LnhtbESPQWsCMRSE70L/Q3gFb5rdHkLZGqUKQkEQ1OL5kbzu&#10;Lt28LJu4m/77RhA8DjPzDbPaJNeJkYbQetZQLgsQxMbblmsN35f94h1EiMgWO8+k4Y8CbNYvsxVW&#10;1k98ovEca5EhHCrU0MTYV1IG05DDsPQ9cfZ+/OAwZjnU0g44Zbjr5FtRKOmw5bzQYE+7hszv+eY0&#10;mFZ1ZTqQuWztdTqmUo0Hr7Sev6bPDxCRUnyGH+0vq0EpBfcz+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dCgwgAAANwAAAAPAAAAAAAAAAAAAAAAAJgCAABkcnMvZG93&#10;bnJldi54bWxQSwUGAAAAAAQABAD1AAAAhwMAAAAA&#10;" stroked="f">
                  <v:shadow offset="6pt,6pt"/>
                  <v:textbox inset="1mm,1mm,1mm,1mm">
                    <w:txbxContent>
                      <w:p w:rsidR="00AB6496" w:rsidRPr="00BD6CD3" w:rsidRDefault="00AB6496" w:rsidP="00885987">
                        <w:pPr>
                          <w:pStyle w:val="af1"/>
                          <w:rPr>
                            <w:rStyle w:val="aff9"/>
                            <w:lang w:val="en-US"/>
                          </w:rPr>
                        </w:pPr>
                        <w:r>
                          <w:rPr>
                            <w:rStyle w:val="aff9"/>
                            <w:lang w:val="en-US"/>
                          </w:rPr>
                          <w:t>Y</w:t>
                        </w:r>
                      </w:p>
                    </w:txbxContent>
                  </v:textbox>
                </v:rect>
                <v:rect id="Rectangle 605" o:spid="_x0000_s1226" style="position:absolute;left:11427;width:3025;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1O8IA&#10;AADcAAAADwAAAGRycy9kb3ducmV2LnhtbESPQWsCMRSE7wX/Q3iCt5pdD1G2RqlCQRAKaun5kbzu&#10;Lt28LJt0N/77plDwOMzMN8x2n1wnRhpC61lDuSxAEBtvW641fNzenjcgQkS22HkmDXcKsN/NnrZY&#10;WT/xhcZrrEWGcKhQQxNjX0kZTEMOw9L3xNn78oPDmOVQSzvglOGuk6uiUNJhy3mhwZ6ODZnv64/T&#10;YFrVlelM5nawn9N7KtV49krrxTy9voCIlOIj/N8+WQ1KreHvTD4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9XU7wgAAANwAAAAPAAAAAAAAAAAAAAAAAJgCAABkcnMvZG93&#10;bnJldi54bWxQSwUGAAAAAAQABAD1AAAAhwMAAAAA&#10;" stroked="f">
                  <v:shadow offset="6pt,6pt"/>
                  <v:textbox inset="1mm,1mm,1mm,1mm">
                    <w:txbxContent>
                      <w:p w:rsidR="00AB6496" w:rsidRPr="00BD6CD3" w:rsidRDefault="00AB6496" w:rsidP="00885987">
                        <w:pPr>
                          <w:pStyle w:val="af1"/>
                          <w:rPr>
                            <w:rStyle w:val="aff9"/>
                            <w:lang w:val="en-US"/>
                          </w:rPr>
                        </w:pPr>
                        <w:r>
                          <w:rPr>
                            <w:rStyle w:val="aff9"/>
                            <w:lang w:val="en-US"/>
                          </w:rPr>
                          <w:t>Z</w:t>
                        </w:r>
                      </w:p>
                    </w:txbxContent>
                  </v:textbox>
                </v:rect>
                <v:rect id="Rectangle 606" o:spid="_x0000_s1227" style="position:absolute;top:12465;width:3025;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hSb8A&#10;AADcAAAADwAAAGRycy9kb3ducmV2LnhtbERPz2vCMBS+D/wfwhvstqbdIUg1ig4EQRCm4vmRvLVl&#10;zUtpYpv99+Yw2PHj+73eJteLicbQedZQFSUIYuNtx42G2/XwvgQRIrLF3jNp+KUA283iZY219TN/&#10;0XSJjcghHGrU0MY41FIG05LDUPiBOHPffnQYMxwbaUecc7jr5UdZKumw49zQ4kCfLZmfy8NpMJ3q&#10;q3Qic93b+3xOlZpOXmn99pp2KxCRUvwX/7mPVoNSeW0+k4+A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auFJvwAAANwAAAAPAAAAAAAAAAAAAAAAAJgCAABkcnMvZG93bnJl&#10;di54bWxQSwUGAAAAAAQABAD1AAAAhAMAAAAA&#10;" stroked="f">
                  <v:shadow offset="6pt,6pt"/>
                  <v:textbox inset="1mm,1mm,1mm,1mm">
                    <w:txbxContent>
                      <w:p w:rsidR="00AB6496" w:rsidRPr="00BD6CD3" w:rsidRDefault="00AB6496" w:rsidP="00885987">
                        <w:pPr>
                          <w:pStyle w:val="af1"/>
                          <w:rPr>
                            <w:rStyle w:val="aff9"/>
                            <w:lang w:val="en-US"/>
                          </w:rPr>
                        </w:pPr>
                        <w:r>
                          <w:rPr>
                            <w:rStyle w:val="aff9"/>
                            <w:lang w:val="en-US"/>
                          </w:rPr>
                          <w:t>X</w:t>
                        </w:r>
                      </w:p>
                    </w:txbxContent>
                  </v:textbox>
                </v:rect>
                <v:shape id="AutoShape 603" o:spid="_x0000_s1228" type="#_x0000_t32" style="position:absolute;left:2352;top:9969;width:8754;height:49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OthMMAAADcAAAADwAAAGRycy9kb3ducmV2LnhtbESPzWrDMBCE74W+g9hCbo2cHEzqRgkh&#10;pVDqU+JArltra5laK2Mp/nv6qFDocZiZb5jtfrSN6KnztWMFq2UCgrh0uuZKwaV4f96A8AFZY+OY&#10;FEzkYb97fNhipt3AJ+rPoRIRwj5DBSaENpPSl4Ys+qVriaP37TqLIcqukrrDIcJtI9dJkkqLNccF&#10;gy0dDZU/55tVkHORaF9cp0EyfeZfl7f5YGalFk/j4RVEoDH8h//aH1pBmr7A75l4BOTu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jrYTDAAAA3AAAAA8AAAAAAAAAAAAA&#10;AAAAoQIAAGRycy9kb3ducmV2LnhtbFBLBQYAAAAABAAEAPkAAACRAwAAAAA=&#10;">
                  <v:stroke endarrow="classic" endarrowlength="long"/>
                  <v:shadow offset="6pt,6pt"/>
                </v:shape>
                <v:oval id="Oval 608" o:spid="_x0000_s1229" style="position:absolute;left:39219;top:10598;width:717;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aPsEA&#10;AADcAAAADwAAAGRycy9kb3ducmV2LnhtbERPTYvCMBC9C/6HMAt703Q9VO0aRQRF8LBaPXgcktm2&#10;2ExKE9vuv98cBI+P973aDLYWHbW+cqzga5qAINbOVFwouF33kwUIH5AN1o5JwR952KzHoxVmxvV8&#10;oS4PhYgh7DNUUIbQZFJ6XZJFP3UNceR+XWsxRNgW0rTYx3Bby1mSpNJixbGhxIZ2JelH/rQKfnZL&#10;fT7Up948Twfdd8k99eldqc+PYfsNItAQ3uKX+2gUpPM4P5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nGj7BAAAA3AAAAA8AAAAAAAAAAAAAAAAAmAIAAGRycy9kb3du&#10;cmV2LnhtbFBLBQYAAAAABAAEAPUAAACGAwAAAAA=&#10;" fillcolor="black">
                  <v:shadow offset="6pt,6pt"/>
                  <v:textbox inset="1mm,1mm,1mm,1mm"/>
                </v:oval>
                <v:oval id="Oval 609" o:spid="_x0000_s1230" style="position:absolute;left:52772;top:14820;width:717;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dG8MUA&#10;AADcAAAADwAAAGRycy9kb3ducmV2LnhtbESPQWvCQBSE70L/w/IEb83GKlFSVxGhVKUXtVCPz+zr&#10;Jph9G7IbTf99t1DwOMzMN8xi1dta3Kj1lWMF4yQFQVw4XbFR8Hl6e56D8AFZY+2YFPyQh9XyabDA&#10;XLs7H+h2DEZECPscFZQhNLmUvijJok9cQxy9b9daDFG2RuoW7xFua/mSppm0WHFcKLGhTUnF9dhZ&#10;Bdvzu/nadfONCdPL+qM/7SeZ3is1GvbrVxCB+vAI/7e3WkE2G8P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0bwxQAAANwAAAAPAAAAAAAAAAAAAAAAAJgCAABkcnMv&#10;ZG93bnJldi54bWxQSwUGAAAAAAQABAD1AAAAigMAAAAA&#10;" stroked="f">
                  <v:shadow offset="6pt,6pt"/>
                  <v:textbox inset="1mm,1mm,1mm,1mm"/>
                </v:oval>
                <v:oval id="Oval 612" o:spid="_x0000_s1231" style="position:absolute;left:39219;top:1035;width:717;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ucEMEA&#10;AADcAAAADwAAAGRycy9kb3ducmV2LnhtbERPTYvCMBC9C/6HMAveNF1dilSjiCC64sUq6HFsZtOy&#10;zaQ0Ubv/fnMQPD7e93zZ2Vo8qPWVYwWfowQEceF0xUbB+bQZTkH4gKyxdkwK/sjDctHvzTHT7slH&#10;euTBiBjCPkMFZQhNJqUvSrLoR64hjtyPay2GCFsjdYvPGG5rOU6SVFqsODaU2NC6pOI3v1sFu+vW&#10;XL7v07UJX7fVoTvtJ6neKzX46FYzEIG68Ba/3DutIE3i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bnBDBAAAA3AAAAA8AAAAAAAAAAAAAAAAAmAIAAGRycy9kb3du&#10;cmV2LnhtbFBLBQYAAAAABAAEAPUAAACGAwAAAAA=&#10;" stroked="f">
                  <v:shadow offset="6pt,6pt"/>
                  <v:textbox inset="1mm,1mm,1mm,1mm"/>
                </v:oval>
                <v:oval id="Oval 613" o:spid="_x0000_s1232" style="position:absolute;left:34722;top:13188;width:717;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5i8YA&#10;AADcAAAADwAAAGRycy9kb3ducmV2LnhtbESPT2vCQBTE74V+h+UVvNVNVYJN3QQRxD94qRba42v2&#10;dROafRuyq8Zv7wqCx2FmfsPMit424kSdrx0reBsmIIhLp2s2Cr4Oy9cpCB+QNTaOScGFPBT589MM&#10;M+3O/EmnfTAiQthnqKAKoc2k9GVFFv3QtcTR+3OdxRBlZ6Tu8BzhtpGjJEmlxZrjQoUtLSoq//dH&#10;q2D9szLfm+N0YcLkd77rD9txqrdKDV76+QeIQH14hO/ttVaQJu9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c5i8YAAADcAAAADwAAAAAAAAAAAAAAAACYAgAAZHJz&#10;L2Rvd25yZXYueG1sUEsFBgAAAAAEAAQA9QAAAIsDAAAAAA==&#10;" stroked="f">
                  <v:shadow offset="6pt,6pt"/>
                  <v:textbox inset="1mm,1mm,1mm,1mm"/>
                </v:oval>
                <v:rect id="Rectangle 614" o:spid="_x0000_s1233" style="position:absolute;left:52772;top:13449;width:3025;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eMr8A&#10;AADcAAAADwAAAGRycy9kb3ducmV2LnhtbERPz2vCMBS+D/wfwhvstqbdIUg1ig4EQRCm4vmRvLVl&#10;zUtpYpv99+Yw2PHj+73eJteLicbQedZQFSUIYuNtx42G2/XwvgQRIrLF3jNp+KUA283iZY219TN/&#10;0XSJjcghHGrU0MY41FIG05LDUPiBOHPffnQYMxwbaUecc7jr5UdZKumw49zQ4kCfLZmfy8NpMJ3q&#10;q3Qic93b+3xOlZpOXmn99pp2KxCRUvwX/7mPVoOq8vx8Jh8B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Gp4yvwAAANwAAAAPAAAAAAAAAAAAAAAAAJgCAABkcnMvZG93bnJl&#10;di54bWxQSwUGAAAAAAQABAD1AAAAhAMAAAAA&#10;" stroked="f">
                  <v:shadow offset="6pt,6pt"/>
                  <v:textbox inset="1mm,1mm,1mm,1mm">
                    <w:txbxContent>
                      <w:p w:rsidR="00AB6496" w:rsidRPr="00BD6CD3" w:rsidRDefault="00AB6496" w:rsidP="00885987">
                        <w:pPr>
                          <w:pStyle w:val="af1"/>
                          <w:rPr>
                            <w:rStyle w:val="aff9"/>
                            <w:lang w:val="en-US"/>
                          </w:rPr>
                        </w:pPr>
                        <w:r>
                          <w:rPr>
                            <w:rStyle w:val="aff9"/>
                            <w:lang w:val="en-US"/>
                          </w:rPr>
                          <w:t>Y</w:t>
                        </w:r>
                      </w:p>
                    </w:txbxContent>
                  </v:textbox>
                </v:rect>
                <v:rect id="Rectangle 615" o:spid="_x0000_s1234" style="position:absolute;left:36552;top:730;width:3025;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7qcIA&#10;AADcAAAADwAAAGRycy9kb3ducmV2LnhtbESPwWrDMBBE74X8g9hAb42sHERwo4S0UAgECk1Czou0&#10;tU2slbFUW/37qlDocZiZN8x2n30vJhpjF9iAWlUgiG1wHTcGrpe3pw2ImJAd9oHJwDdF2O8WD1us&#10;XZj5g6ZzakSBcKzRQJvSUEsZbUse4yoMxMX7DKPHVOTYSDfiXOC+l+uq0tJjx2WhxYFeW7L385c3&#10;YDvdq3wie3lxt/k9Kz2dgjbmcZkPzyAS5fQf/msfnQGtFPyeKUd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jupwgAAANwAAAAPAAAAAAAAAAAAAAAAAJgCAABkcnMvZG93&#10;bnJldi54bWxQSwUGAAAAAAQABAD1AAAAhwMAAAAA&#10;" stroked="f">
                  <v:shadow offset="6pt,6pt"/>
                  <v:textbox inset="1mm,1mm,1mm,1mm">
                    <w:txbxContent>
                      <w:p w:rsidR="00AB6496" w:rsidRPr="00BD6CD3" w:rsidRDefault="00AB6496" w:rsidP="00885987">
                        <w:pPr>
                          <w:pStyle w:val="af1"/>
                          <w:rPr>
                            <w:rStyle w:val="aff9"/>
                            <w:lang w:val="en-US"/>
                          </w:rPr>
                        </w:pPr>
                        <w:r>
                          <w:rPr>
                            <w:rStyle w:val="aff9"/>
                            <w:lang w:val="en-US"/>
                          </w:rPr>
                          <w:t>Z</w:t>
                        </w:r>
                      </w:p>
                    </w:txbxContent>
                  </v:textbox>
                </v:rect>
                <v:rect id="Rectangle 616" o:spid="_x0000_s1235" style="position:absolute;left:33527;top:10839;width:3025;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3sIA&#10;AADcAAAADwAAAGRycy9kb3ducmV2LnhtbESPQWsCMRSE74X+h/AEbzW7HkJZjaJCoSAI1eL5kTx3&#10;FzcvyybdTf99UxA8DjPzDbPeJteJkYbQetZQLgoQxMbblmsN35ePt3cQISJb7DyThl8KsN28vqyx&#10;sn7iLxrPsRYZwqFCDU2MfSVlMA05DAvfE2fv5geHMcuhlnbAKcNdJ5dFoaTDlvNCgz0dGjL384/T&#10;YFrVlelI5rK31+mUSjUevdJ6Pku7FYhIKT7Dj/an1aDKJfyfy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KXewgAAANwAAAAPAAAAAAAAAAAAAAAAAJgCAABkcnMvZG93&#10;bnJldi54bWxQSwUGAAAAAAQABAD1AAAAhwMAAAAA&#10;" stroked="f">
                  <v:shadow offset="6pt,6pt"/>
                  <v:textbox inset="1mm,1mm,1mm,1mm">
                    <w:txbxContent>
                      <w:p w:rsidR="00AB6496" w:rsidRPr="00BD6CD3" w:rsidRDefault="00AB6496" w:rsidP="00885987">
                        <w:pPr>
                          <w:pStyle w:val="af1"/>
                          <w:rPr>
                            <w:rStyle w:val="aff9"/>
                            <w:lang w:val="en-US"/>
                          </w:rPr>
                        </w:pPr>
                        <w:r>
                          <w:rPr>
                            <w:rStyle w:val="aff9"/>
                            <w:lang w:val="en-US"/>
                          </w:rPr>
                          <w:t>X</w:t>
                        </w:r>
                      </w:p>
                    </w:txbxContent>
                  </v:textbox>
                </v:rect>
                <v:shape id="AutoShape 617" o:spid="_x0000_s1236" type="#_x0000_t32" style="position:absolute;left:35332;top:10699;width:4497;height:25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3pE8IAAADcAAAADwAAAGRycy9kb3ducmV2LnhtbESPQYvCMBSE78L+h/AWvGmqgkjXKOKy&#10;IHpaW/D6bN42xealNNFWf/1GEDwOM/MNs1z3thY3an3lWMFknIAgLpyuuFSQZz+jBQgfkDXWjknB&#10;nTysVx+DJabadfxLt2MoRYSwT1GBCaFJpfSFIYt+7Bri6P251mKIsi2lbrGLcFvLaZLMpcWK44LB&#10;hraGisvxahUcOEu0z073TjLtD+f8+7ExD6WGn/3mC0SgPrzDr/ZOK5hPZvA8E4+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3pE8IAAADcAAAADwAAAAAAAAAAAAAA&#10;AAChAgAAZHJzL2Rvd25yZXYueG1sUEsFBgAAAAAEAAQA+QAAAJADAAAAAA==&#10;">
                  <v:stroke endarrow="classic" endarrowlength="long"/>
                  <v:shadow offset="6pt,6pt"/>
                </v:shape>
                <v:shape id="AutoShape 607" o:spid="_x0000_s1237" type="#_x0000_t7" style="position:absolute;left:38733;top:3664;width:13525;height:1071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1qlsQA&#10;AADcAAAADwAAAGRycy9kb3ducmV2LnhtbESPzWrDMBCE74W8g9hAb7XsUkxxooQQKM0hl+bP18Xa&#10;WCbWyliq7eTpq0Khx2FmvmGW68m2YqDeN44VZEkKgrhyuuFawen48fIOwgdkja1jUnAnD+vV7GmJ&#10;hXYjf9FwCLWIEPYFKjAhdIWUvjJk0SeuI47e1fUWQ5R9LXWPY4TbVr6maS4tNhwXDHa0NVTdDt9W&#10;QUBvrie/f4x5eemsK8+fx/qs1PN82ixABJrCf/ivvdMK8uwN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9apbEAAAA3AAAAA8AAAAAAAAAAAAAAAAAmAIAAGRycy9k&#10;b3ducmV2LnhtbFBLBQYAAAAABAAEAPUAAACJAwAAAAA=&#10;" adj="5625">
                  <v:stroke endarrowlength="long"/>
                  <v:shadow offset="6pt,6pt"/>
                  <v:textbox inset="1mm,1mm,1mm,1mm"/>
                </v:shape>
                <v:shape id="AutoShape 610" o:spid="_x0000_s1238" type="#_x0000_t32" style="position:absolute;left:39577;top:2260;width:6;height:90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jU/MIAAADcAAAADwAAAGRycy9kb3ducmV2LnhtbESPQYvCMBSE78L+h/AWvGmqoEjXKOKy&#10;IHpaW/D6bN42xealNNFWf/1GEDwOM/MNs1z3thY3an3lWMFknIAgLpyuuFSQZz+jBQgfkDXWjknB&#10;nTysVx+DJabadfxLt2MoRYSwT1GBCaFJpfSFIYt+7Bri6P251mKIsi2lbrGLcFvLaZLMpcWK44LB&#10;hraGisvxahUcOEu0z073TjLtD+f8+7ExD6WGn/3mC0SgPrzDr/ZOK5hPZvA8E4+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jU/MIAAADcAAAADwAAAAAAAAAAAAAA&#10;AAChAgAAZHJzL2Rvd25yZXYueG1sUEsFBgAAAAAEAAQA+QAAAJADAAAAAA==&#10;">
                  <v:stroke endarrow="classic" endarrowlength="long"/>
                  <v:shadow offset="6pt,6pt"/>
                </v:shape>
                <v:shape id="AutoShape 611" o:spid="_x0000_s1239" type="#_x0000_t32" style="position:absolute;left:39326;top:10699;width:13446;height:4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hAPsQAAADcAAAADwAAAGRycy9kb3ducmV2LnhtbESPzW7CMBCE75X6DtZW4lIVBw4RDRhU&#10;EEjAjZ8HWOIlDo3XITYQ3h4jIXEczcw3mtGktZW4UuNLxwp63QQEce50yYWC/W7xMwDhA7LGyjEp&#10;uJOHyfjzY4SZdjfe0HUbChEh7DNUYEKoMyl9bsii77qaOHpH11gMUTaF1A3eItxWsp8kqbRYclww&#10;WNPMUP6/vVgFh/Nsrb/9ab/i+WA93fy2idlNlep8tX9DEIHa8A6/2kutIO2l8DwTj4A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qEA+xAAAANwAAAAPAAAAAAAAAAAA&#10;AAAAAKECAABkcnMvZG93bnJldi54bWxQSwUGAAAAAAQABAD5AAAAkgMAAAAA&#10;">
                  <v:stroke endarrow="classic" endarrowlength="long"/>
                  <v:shadow offset="6pt,6pt"/>
                </v:shape>
                <w10:anchorlock/>
              </v:group>
            </w:pict>
          </mc:Fallback>
        </mc:AlternateContent>
      </w:r>
    </w:p>
    <w:p w:rsidR="00885987" w:rsidRDefault="00885987" w:rsidP="00FB6D76">
      <w:pPr>
        <w:jc w:val="center"/>
        <w:rPr>
          <w:rStyle w:val="aff9"/>
        </w:rPr>
      </w:pPr>
      <w:r>
        <w:t xml:space="preserve">Рис. 3.5. Ортографічна проекція на площину </w:t>
      </w:r>
      <w:r w:rsidRPr="00885987">
        <w:rPr>
          <w:rStyle w:val="aff9"/>
        </w:rPr>
        <w:t>ZOY</w:t>
      </w:r>
    </w:p>
    <w:p w:rsidR="00885987" w:rsidRDefault="00885987" w:rsidP="00885987">
      <w:pPr>
        <w:rPr>
          <w:szCs w:val="28"/>
        </w:rPr>
      </w:pPr>
      <w:r w:rsidRPr="00885987">
        <w:rPr>
          <w:rStyle w:val="af5"/>
        </w:rPr>
        <w:t>Матриця</w:t>
      </w:r>
      <w:r>
        <w:t xml:space="preserve"> </w:t>
      </w:r>
      <w:r w:rsidRPr="00885987">
        <w:rPr>
          <w:rStyle w:val="af5"/>
        </w:rPr>
        <w:t>проектування</w:t>
      </w:r>
      <w:r w:rsidR="003F1355" w:rsidRPr="008A320B">
        <w:rPr>
          <w:szCs w:val="28"/>
        </w:rPr>
        <w:fldChar w:fldCharType="begin"/>
      </w:r>
      <w:r w:rsidRPr="008A320B">
        <w:rPr>
          <w:szCs w:val="28"/>
        </w:rPr>
        <w:instrText xml:space="preserve"> XE " </w:instrText>
      </w:r>
      <w:r>
        <w:rPr>
          <w:szCs w:val="28"/>
        </w:rPr>
        <w:instrText>матриця : проектування</w:instrText>
      </w:r>
      <w:r w:rsidRPr="008A320B">
        <w:rPr>
          <w:szCs w:val="28"/>
        </w:rPr>
        <w:instrText xml:space="preserve"> " </w:instrText>
      </w:r>
      <w:r w:rsidR="003F1355" w:rsidRPr="008A320B">
        <w:rPr>
          <w:szCs w:val="28"/>
        </w:rPr>
        <w:fldChar w:fldCharType="end"/>
      </w:r>
      <w:r>
        <w:rPr>
          <w:szCs w:val="28"/>
        </w:rPr>
        <w:t xml:space="preserve"> вздовж осі </w:t>
      </w:r>
      <w:r w:rsidRPr="00885987">
        <w:rPr>
          <w:rStyle w:val="aff9"/>
        </w:rPr>
        <w:t>OX</w:t>
      </w:r>
      <w:r>
        <w:rPr>
          <w:szCs w:val="28"/>
        </w:rPr>
        <w:t xml:space="preserve"> на площину </w:t>
      </w:r>
      <w:r w:rsidRPr="00885987">
        <w:rPr>
          <w:rStyle w:val="aff9"/>
        </w:rPr>
        <w:t>ZOY</w:t>
      </w:r>
      <w:r>
        <w:rPr>
          <w:szCs w:val="28"/>
        </w:rPr>
        <w:t xml:space="preserve"> має наступний вигляд:</w:t>
      </w:r>
    </w:p>
    <w:p w:rsidR="00885987" w:rsidRDefault="005B792C" w:rsidP="006B2076">
      <w:pPr>
        <w:rPr>
          <w:rFonts w:eastAsiaTheme="minorEastAsia"/>
          <w:lang w:val="en-US"/>
        </w:rPr>
      </w:pPr>
      <m:oMathPara>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lang w:val="en-US"/>
                    </w:rPr>
                    <m:t>X</m:t>
                  </m:r>
                </m:sub>
              </m:sSub>
            </m:e>
          </m:d>
          <m:r>
            <m:rPr>
              <m:sty m:val="p"/>
            </m:rPr>
            <w:rPr>
              <w:rFonts w:ascii="Cambria Math" w:hAnsi="Cambria Math"/>
            </w:rPr>
            <m:t>=</m:t>
          </m:r>
          <m:d>
            <m:dPr>
              <m:begChr m:val="["/>
              <m:endChr m:val="]"/>
              <m:ctrlPr>
                <w:rPr>
                  <w:rFonts w:ascii="Cambria Math" w:hAnsi="Cambria Math"/>
                </w:rPr>
              </m:ctrlPr>
            </m:dPr>
            <m:e>
              <m:m>
                <m:mPr>
                  <m:mcs>
                    <m:mc>
                      <m:mcPr>
                        <m:count m:val="4"/>
                        <m:mcJc m:val="center"/>
                      </m:mcPr>
                    </m:mc>
                  </m:mcs>
                  <m:ctrlPr>
                    <w:rPr>
                      <w:rFonts w:ascii="Cambria Math" w:hAnsi="Cambria Math"/>
                    </w:rPr>
                  </m:ctrlPr>
                </m:mPr>
                <m:mr>
                  <m:e>
                    <m:r>
                      <m:rPr>
                        <m:sty m:val="p"/>
                      </m:rPr>
                      <w:rPr>
                        <w:rFonts w:ascii="Cambria Math" w:hAnsi="Cambria Math"/>
                      </w:rPr>
                      <m:t>0</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mr>
                <m:mr>
                  <m:e>
                    <m:r>
                      <m:rPr>
                        <m:sty m:val="p"/>
                      </m:rPr>
                      <w:rPr>
                        <w:rFonts w:ascii="Cambria Math" w:eastAsia="Cambria Math" w:hAnsi="Cambria Math" w:cs="Cambria Math"/>
                      </w:rPr>
                      <m:t>0</m:t>
                    </m:r>
                    <m:ctrlPr>
                      <w:rPr>
                        <w:rFonts w:ascii="Cambria Math" w:eastAsia="Cambria Math" w:hAnsi="Cambria Math" w:cs="Cambria Math"/>
                      </w:rPr>
                    </m:ctrlPr>
                  </m:e>
                  <m:e>
                    <m:r>
                      <m:rPr>
                        <m:sty m:val="p"/>
                      </m:rPr>
                      <w:rPr>
                        <w:rFonts w:ascii="Cambria Math" w:hAnsi="Cambria Math"/>
                      </w:rPr>
                      <m:t>1</m:t>
                    </m:r>
                  </m:e>
                  <m:e>
                    <m:r>
                      <m:rPr>
                        <m:sty m:val="p"/>
                      </m:rPr>
                      <w:rPr>
                        <w:rFonts w:ascii="Cambria Math" w:hAnsi="Cambria Math"/>
                      </w:rPr>
                      <m:t>0</m:t>
                    </m:r>
                  </m:e>
                  <m:e>
                    <m:r>
                      <m:rPr>
                        <m:sty m:val="p"/>
                      </m:rPr>
                      <w:rPr>
                        <w:rFonts w:ascii="Cambria Math" w:hAnsi="Cambria Math"/>
                      </w:rPr>
                      <m:t>0</m:t>
                    </m:r>
                  </m:e>
                </m:mr>
                <m:mr>
                  <m:e>
                    <m:r>
                      <m:rPr>
                        <m:sty m:val="p"/>
                      </m:rPr>
                      <w:rPr>
                        <w:rFonts w:ascii="Cambria Math" w:hAnsi="Cambria Math"/>
                      </w:rPr>
                      <m:t>0</m:t>
                    </m:r>
                    <m:ctrlPr>
                      <w:rPr>
                        <w:rFonts w:ascii="Cambria Math" w:eastAsia="Cambria Math" w:hAnsi="Cambria Math" w:cs="Cambria Math"/>
                      </w:rPr>
                    </m:ctrlPr>
                  </m:e>
                  <m:e>
                    <m:r>
                      <m:rPr>
                        <m:sty m:val="p"/>
                      </m:rPr>
                      <w:rPr>
                        <w:rFonts w:ascii="Cambria Math" w:eastAsia="Cambria Math" w:hAnsi="Cambria Math" w:cs="Cambria Math"/>
                      </w:rPr>
                      <m:t>0</m:t>
                    </m:r>
                  </m:e>
                  <m:e>
                    <m:r>
                      <m:rPr>
                        <m:sty m:val="p"/>
                      </m:rPr>
                      <w:rPr>
                        <w:rFonts w:ascii="Cambria Math" w:eastAsia="Cambria Math" w:hAnsi="Cambria Math" w:cs="Cambria Math"/>
                      </w:rPr>
                      <m:t>1</m:t>
                    </m:r>
                  </m:e>
                  <m:e>
                    <m:r>
                      <m:rPr>
                        <m:sty m:val="p"/>
                      </m:rPr>
                      <w:rPr>
                        <w:rFonts w:ascii="Cambria Math" w:hAnsi="Cambria Math"/>
                      </w:rPr>
                      <m:t>0</m:t>
                    </m:r>
                  </m:e>
                </m:mr>
                <m:mr>
                  <m:e>
                    <m:r>
                      <m:rPr>
                        <m:sty m:val="p"/>
                      </m:rPr>
                      <w:rPr>
                        <w:rFonts w:ascii="Cambria Math" w:hAnsi="Cambria Math"/>
                      </w:rPr>
                      <m:t>0</m:t>
                    </m:r>
                    <m:ctrlPr>
                      <w:rPr>
                        <w:rFonts w:ascii="Cambria Math" w:eastAsia="Cambria Math" w:hAnsi="Cambria Math" w:cs="Cambria Math"/>
                      </w:rPr>
                    </m:ctrlPr>
                  </m:e>
                  <m:e>
                    <m:r>
                      <m:rPr>
                        <m:sty m:val="p"/>
                      </m:rPr>
                      <w:rPr>
                        <w:rFonts w:ascii="Cambria Math" w:eastAsia="Cambria Math" w:hAnsi="Cambria Math" w:cs="Cambria Math"/>
                      </w:rPr>
                      <m:t>0</m:t>
                    </m:r>
                  </m:e>
                  <m:e>
                    <m:r>
                      <m:rPr>
                        <m:sty m:val="p"/>
                      </m:rPr>
                      <w:rPr>
                        <w:rFonts w:ascii="Cambria Math" w:hAnsi="Cambria Math"/>
                      </w:rPr>
                      <m:t>0</m:t>
                    </m:r>
                  </m:e>
                  <m:e>
                    <m:r>
                      <m:rPr>
                        <m:sty m:val="p"/>
                      </m:rPr>
                      <w:rPr>
                        <w:rFonts w:ascii="Cambria Math" w:hAnsi="Cambria Math"/>
                      </w:rPr>
                      <m:t>1</m:t>
                    </m:r>
                  </m:e>
                </m:mr>
              </m:m>
            </m:e>
          </m:d>
          <m:r>
            <m:rPr>
              <m:sty m:val="p"/>
            </m:rPr>
            <w:rPr>
              <w:rFonts w:ascii="Cambria Math" w:hAnsi="Cambria Math"/>
            </w:rPr>
            <m:t>.</m:t>
          </m:r>
        </m:oMath>
      </m:oMathPara>
    </w:p>
    <w:p w:rsidR="00885987" w:rsidRDefault="00885987" w:rsidP="00885987">
      <w:r>
        <w:t xml:space="preserve">У випадку, якщо площина проектування паралельна координатній площині, необхідно помножити матрицю </w:t>
      </w:r>
      <w:r>
        <w:rPr>
          <w:lang w:val="en-US"/>
        </w:rPr>
        <w:t>[</w:t>
      </w:r>
      <w:r w:rsidRPr="00885987">
        <w:rPr>
          <w:rStyle w:val="aff9"/>
        </w:rPr>
        <w:t>P</w:t>
      </w:r>
      <w:r w:rsidRPr="00885987">
        <w:rPr>
          <w:rStyle w:val="aff9"/>
          <w:vertAlign w:val="subscript"/>
        </w:rPr>
        <w:t>x</w:t>
      </w:r>
      <w:r>
        <w:rPr>
          <w:lang w:val="en-US"/>
        </w:rPr>
        <w:t>]</w:t>
      </w:r>
      <w:r w:rsidR="00594D71">
        <w:t xml:space="preserve"> на матрицю переміщення. В результаті отримуємо:</w:t>
      </w:r>
    </w:p>
    <w:p w:rsidR="00594D71" w:rsidRDefault="005B792C" w:rsidP="006B2076">
      <w:pPr>
        <w:rPr>
          <w:rFonts w:eastAsiaTheme="minorEastAsia"/>
          <w:lang w:val="en-US"/>
        </w:rPr>
      </w:pPr>
      <m:oMathPara>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lang w:val="en-US"/>
                    </w:rPr>
                    <m:t>X</m:t>
                  </m:r>
                </m:sub>
              </m:sSub>
            </m:e>
          </m:d>
          <m:r>
            <m:rPr>
              <m:sty m:val="p"/>
            </m:rPr>
            <w:rPr>
              <w:rFonts w:ascii="Cambria Math" w:hAnsi="Cambria Math"/>
            </w:rPr>
            <m:t>∙</m:t>
          </m:r>
          <m:d>
            <m:dPr>
              <m:begChr m:val="["/>
              <m:endChr m:val="]"/>
              <m:ctrlPr>
                <w:rPr>
                  <w:rFonts w:ascii="Cambria Math" w:hAnsi="Cambria Math"/>
                </w:rPr>
              </m:ctrlPr>
            </m:dPr>
            <m:e>
              <m:m>
                <m:mPr>
                  <m:mcs>
                    <m:mc>
                      <m:mcPr>
                        <m:count m:val="4"/>
                        <m:mcJc m:val="center"/>
                      </m:mcPr>
                    </m:mc>
                  </m:mcs>
                  <m:ctrlPr>
                    <w:rPr>
                      <w:rFonts w:ascii="Cambria Math" w:hAnsi="Cambria Math"/>
                    </w:rPr>
                  </m:ctrlPr>
                </m:mPr>
                <m:mr>
                  <m:e>
                    <m:r>
                      <m:rPr>
                        <m:sty m:val="p"/>
                      </m:rPr>
                      <w:rPr>
                        <w:rFonts w:ascii="Cambria Math" w:hAnsi="Cambria Math"/>
                      </w:rPr>
                      <m:t>1</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e>
                    <m:r>
                      <m:rPr>
                        <m:sty m:val="p"/>
                      </m:rPr>
                      <w:rPr>
                        <w:rFonts w:ascii="Cambria Math" w:eastAsia="Cambria Math" w:hAnsi="Cambria Math" w:cs="Cambria Math"/>
                        <w:lang w:val="en-US"/>
                      </w:rPr>
                      <m:t>0</m:t>
                    </m:r>
                    <m:ctrlPr>
                      <w:rPr>
                        <w:rFonts w:ascii="Cambria Math" w:eastAsia="Cambria Math" w:hAnsi="Cambria Math" w:cs="Cambria Math"/>
                      </w:rPr>
                    </m:ctrlPr>
                  </m:e>
                </m:mr>
                <m:mr>
                  <m:e>
                    <m:r>
                      <m:rPr>
                        <m:sty m:val="p"/>
                      </m:rPr>
                      <w:rPr>
                        <w:rFonts w:ascii="Cambria Math" w:eastAsia="Cambria Math" w:hAnsi="Cambria Math" w:cs="Cambria Math"/>
                      </w:rPr>
                      <m:t>0</m:t>
                    </m:r>
                    <m:ctrlPr>
                      <w:rPr>
                        <w:rFonts w:ascii="Cambria Math" w:eastAsia="Cambria Math" w:hAnsi="Cambria Math" w:cs="Cambria Math"/>
                      </w:rPr>
                    </m:ctrlPr>
                  </m:e>
                  <m:e>
                    <m:r>
                      <m:rPr>
                        <m:sty m:val="p"/>
                      </m:rPr>
                      <w:rPr>
                        <w:rFonts w:ascii="Cambria Math" w:hAnsi="Cambria Math"/>
                      </w:rPr>
                      <m:t>1</m:t>
                    </m:r>
                  </m:e>
                  <m:e>
                    <m:r>
                      <m:rPr>
                        <m:sty m:val="p"/>
                      </m:rPr>
                      <w:rPr>
                        <w:rFonts w:ascii="Cambria Math" w:hAnsi="Cambria Math"/>
                      </w:rPr>
                      <m:t>0</m:t>
                    </m:r>
                  </m:e>
                  <m:e>
                    <m:r>
                      <m:rPr>
                        <m:sty m:val="p"/>
                      </m:rPr>
                      <w:rPr>
                        <w:rFonts w:ascii="Cambria Math" w:hAnsi="Cambria Math"/>
                      </w:rPr>
                      <m:t>0</m:t>
                    </m:r>
                  </m:e>
                </m:mr>
                <m:mr>
                  <m:e>
                    <m:r>
                      <m:rPr>
                        <m:sty m:val="p"/>
                      </m:rPr>
                      <w:rPr>
                        <w:rFonts w:ascii="Cambria Math" w:hAnsi="Cambria Math"/>
                      </w:rPr>
                      <m:t>0</m:t>
                    </m:r>
                    <m:ctrlPr>
                      <w:rPr>
                        <w:rFonts w:ascii="Cambria Math" w:eastAsia="Cambria Math" w:hAnsi="Cambria Math" w:cs="Cambria Math"/>
                      </w:rPr>
                    </m:ctrlPr>
                  </m:e>
                  <m:e>
                    <m:r>
                      <m:rPr>
                        <m:sty m:val="p"/>
                      </m:rPr>
                      <w:rPr>
                        <w:rFonts w:ascii="Cambria Math" w:eastAsia="Cambria Math" w:hAnsi="Cambria Math" w:cs="Cambria Math"/>
                      </w:rPr>
                      <m:t>0</m:t>
                    </m:r>
                  </m:e>
                  <m:e>
                    <m:r>
                      <m:rPr>
                        <m:sty m:val="p"/>
                      </m:rPr>
                      <w:rPr>
                        <w:rFonts w:ascii="Cambria Math" w:eastAsia="Cambria Math" w:hAnsi="Cambria Math" w:cs="Cambria Math"/>
                      </w:rPr>
                      <m:t>1</m:t>
                    </m:r>
                  </m:e>
                  <m:e>
                    <m:r>
                      <m:rPr>
                        <m:sty m:val="p"/>
                      </m:rPr>
                      <w:rPr>
                        <w:rFonts w:ascii="Cambria Math" w:hAnsi="Cambria Math"/>
                      </w:rPr>
                      <m:t>0</m:t>
                    </m:r>
                  </m:e>
                </m:mr>
                <m:mr>
                  <m:e>
                    <m:r>
                      <w:rPr>
                        <w:rFonts w:ascii="Cambria Math" w:hAnsi="Cambria Math"/>
                      </w:rPr>
                      <m:t>p</m:t>
                    </m:r>
                    <m:ctrlPr>
                      <w:rPr>
                        <w:rFonts w:ascii="Cambria Math" w:eastAsia="Cambria Math" w:hAnsi="Cambria Math" w:cs="Cambria Math"/>
                      </w:rPr>
                    </m:ctrlPr>
                  </m:e>
                  <m:e>
                    <m:r>
                      <m:rPr>
                        <m:sty m:val="p"/>
                      </m:rPr>
                      <w:rPr>
                        <w:rFonts w:ascii="Cambria Math" w:eastAsia="Cambria Math" w:hAnsi="Cambria Math" w:cs="Cambria Math"/>
                      </w:rPr>
                      <m:t>0</m:t>
                    </m:r>
                  </m:e>
                  <m:e>
                    <m:r>
                      <m:rPr>
                        <m:sty m:val="p"/>
                      </m:rPr>
                      <w:rPr>
                        <w:rFonts w:ascii="Cambria Math" w:hAnsi="Cambria Math"/>
                      </w:rPr>
                      <m:t>0</m:t>
                    </m:r>
                  </m:e>
                  <m:e>
                    <m:r>
                      <m:rPr>
                        <m:sty m:val="p"/>
                      </m:rPr>
                      <w:rPr>
                        <w:rFonts w:ascii="Cambria Math" w:hAnsi="Cambria Math"/>
                      </w:rPr>
                      <m:t>1</m:t>
                    </m:r>
                  </m:e>
                </m:mr>
              </m:m>
            </m:e>
          </m:d>
          <m:r>
            <m:rPr>
              <m:sty m:val="p"/>
            </m:rPr>
            <w:rPr>
              <w:rFonts w:ascii="Cambria Math" w:hAnsi="Cambria Math"/>
            </w:rPr>
            <m:t>=</m:t>
          </m:r>
          <m:d>
            <m:dPr>
              <m:begChr m:val="["/>
              <m:endChr m:val="]"/>
              <m:ctrlPr>
                <w:rPr>
                  <w:rFonts w:ascii="Cambria Math" w:hAnsi="Cambria Math"/>
                </w:rPr>
              </m:ctrlPr>
            </m:dPr>
            <m:e>
              <m:m>
                <m:mPr>
                  <m:mcs>
                    <m:mc>
                      <m:mcPr>
                        <m:count m:val="4"/>
                        <m:mcJc m:val="center"/>
                      </m:mcPr>
                    </m:mc>
                  </m:mcs>
                  <m:ctrlPr>
                    <w:rPr>
                      <w:rFonts w:ascii="Cambria Math" w:hAnsi="Cambria Math"/>
                    </w:rPr>
                  </m:ctrlPr>
                </m:mPr>
                <m:mr>
                  <m:e>
                    <m:r>
                      <m:rPr>
                        <m:sty m:val="p"/>
                      </m:rPr>
                      <w:rPr>
                        <w:rFonts w:ascii="Cambria Math" w:hAnsi="Cambria Math"/>
                      </w:rPr>
                      <m:t>0</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mr>
                <m:mr>
                  <m:e>
                    <m:r>
                      <m:rPr>
                        <m:sty m:val="p"/>
                      </m:rPr>
                      <w:rPr>
                        <w:rFonts w:ascii="Cambria Math" w:eastAsia="Cambria Math" w:hAnsi="Cambria Math" w:cs="Cambria Math"/>
                      </w:rPr>
                      <m:t>0</m:t>
                    </m:r>
                    <m:ctrlPr>
                      <w:rPr>
                        <w:rFonts w:ascii="Cambria Math" w:eastAsia="Cambria Math" w:hAnsi="Cambria Math" w:cs="Cambria Math"/>
                      </w:rPr>
                    </m:ctrlPr>
                  </m:e>
                  <m:e>
                    <m:r>
                      <m:rPr>
                        <m:sty m:val="p"/>
                      </m:rPr>
                      <w:rPr>
                        <w:rFonts w:ascii="Cambria Math" w:hAnsi="Cambria Math"/>
                      </w:rPr>
                      <m:t>1</m:t>
                    </m:r>
                  </m:e>
                  <m:e>
                    <m:r>
                      <m:rPr>
                        <m:sty m:val="p"/>
                      </m:rPr>
                      <w:rPr>
                        <w:rFonts w:ascii="Cambria Math" w:hAnsi="Cambria Math"/>
                      </w:rPr>
                      <m:t>0</m:t>
                    </m:r>
                  </m:e>
                  <m:e>
                    <m:r>
                      <m:rPr>
                        <m:sty m:val="p"/>
                      </m:rPr>
                      <w:rPr>
                        <w:rFonts w:ascii="Cambria Math" w:hAnsi="Cambria Math"/>
                      </w:rPr>
                      <m:t>0</m:t>
                    </m:r>
                  </m:e>
                </m:mr>
                <m:mr>
                  <m:e>
                    <m:r>
                      <m:rPr>
                        <m:sty m:val="p"/>
                      </m:rPr>
                      <w:rPr>
                        <w:rFonts w:ascii="Cambria Math" w:hAnsi="Cambria Math"/>
                      </w:rPr>
                      <m:t>0</m:t>
                    </m:r>
                    <m:ctrlPr>
                      <w:rPr>
                        <w:rFonts w:ascii="Cambria Math" w:eastAsia="Cambria Math" w:hAnsi="Cambria Math" w:cs="Cambria Math"/>
                      </w:rPr>
                    </m:ctrlPr>
                  </m:e>
                  <m:e>
                    <m:r>
                      <m:rPr>
                        <m:sty m:val="p"/>
                      </m:rPr>
                      <w:rPr>
                        <w:rFonts w:ascii="Cambria Math" w:eastAsia="Cambria Math" w:hAnsi="Cambria Math" w:cs="Cambria Math"/>
                      </w:rPr>
                      <m:t>0</m:t>
                    </m:r>
                  </m:e>
                  <m:e>
                    <m:r>
                      <m:rPr>
                        <m:sty m:val="p"/>
                      </m:rPr>
                      <w:rPr>
                        <w:rFonts w:ascii="Cambria Math" w:eastAsia="Cambria Math" w:hAnsi="Cambria Math" w:cs="Cambria Math"/>
                      </w:rPr>
                      <m:t>1</m:t>
                    </m:r>
                  </m:e>
                  <m:e>
                    <m:r>
                      <m:rPr>
                        <m:sty m:val="p"/>
                      </m:rPr>
                      <w:rPr>
                        <w:rFonts w:ascii="Cambria Math" w:hAnsi="Cambria Math"/>
                      </w:rPr>
                      <m:t>0</m:t>
                    </m:r>
                  </m:e>
                </m:mr>
                <m:mr>
                  <m:e>
                    <m:r>
                      <w:rPr>
                        <w:rFonts w:ascii="Cambria Math" w:hAnsi="Cambria Math"/>
                      </w:rPr>
                      <m:t>p</m:t>
                    </m:r>
                    <m:ctrlPr>
                      <w:rPr>
                        <w:rFonts w:ascii="Cambria Math" w:eastAsia="Cambria Math" w:hAnsi="Cambria Math" w:cs="Cambria Math"/>
                      </w:rPr>
                    </m:ctrlPr>
                  </m:e>
                  <m:e>
                    <m:r>
                      <m:rPr>
                        <m:sty m:val="p"/>
                      </m:rPr>
                      <w:rPr>
                        <w:rFonts w:ascii="Cambria Math" w:eastAsia="Cambria Math" w:hAnsi="Cambria Math" w:cs="Cambria Math"/>
                      </w:rPr>
                      <m:t>0</m:t>
                    </m:r>
                  </m:e>
                  <m:e>
                    <m:r>
                      <m:rPr>
                        <m:sty m:val="p"/>
                      </m:rPr>
                      <w:rPr>
                        <w:rFonts w:ascii="Cambria Math" w:hAnsi="Cambria Math"/>
                      </w:rPr>
                      <m:t>0</m:t>
                    </m:r>
                  </m:e>
                  <m:e>
                    <m:r>
                      <m:rPr>
                        <m:sty m:val="p"/>
                      </m:rPr>
                      <w:rPr>
                        <w:rFonts w:ascii="Cambria Math" w:hAnsi="Cambria Math"/>
                      </w:rPr>
                      <m:t>1</m:t>
                    </m:r>
                  </m:e>
                </m:mr>
              </m:m>
            </m:e>
          </m:d>
          <m:r>
            <m:rPr>
              <m:sty m:val="p"/>
            </m:rPr>
            <w:rPr>
              <w:rFonts w:ascii="Cambria Math" w:hAnsi="Cambria Math"/>
            </w:rPr>
            <m:t>.</m:t>
          </m:r>
        </m:oMath>
      </m:oMathPara>
    </w:p>
    <w:p w:rsidR="00594D71" w:rsidRDefault="00594D71" w:rsidP="00594D71">
      <w:r>
        <w:t>Аналогічно записуються матриці проектування вздовж двох інших осей:</w:t>
      </w:r>
    </w:p>
    <w:p w:rsidR="00594D71" w:rsidRPr="00360D49" w:rsidRDefault="005B792C" w:rsidP="00FB6D76">
      <w:pPr>
        <w:jc w:val="center"/>
        <w:rPr>
          <w:rFonts w:eastAsiaTheme="minorEastAsia"/>
        </w:rPr>
      </w:pP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lang w:val="en-US"/>
                  </w:rPr>
                  <m:t>Y</m:t>
                </m:r>
              </m:sub>
            </m:sSub>
          </m:e>
        </m:d>
        <m:r>
          <m:rPr>
            <m:sty m:val="p"/>
          </m:rPr>
          <w:rPr>
            <w:rFonts w:ascii="Cambria Math" w:hAnsi="Cambria Math"/>
          </w:rPr>
          <m:t>=</m:t>
        </m:r>
        <m:d>
          <m:dPr>
            <m:begChr m:val="["/>
            <m:endChr m:val="]"/>
            <m:ctrlPr>
              <w:rPr>
                <w:rFonts w:ascii="Cambria Math" w:hAnsi="Cambria Math"/>
              </w:rPr>
            </m:ctrlPr>
          </m:dPr>
          <m:e>
            <m:m>
              <m:mPr>
                <m:mcs>
                  <m:mc>
                    <m:mcPr>
                      <m:count m:val="4"/>
                      <m:mcJc m:val="center"/>
                    </m:mcPr>
                  </m:mc>
                </m:mcs>
                <m:ctrlPr>
                  <w:rPr>
                    <w:rFonts w:ascii="Cambria Math" w:hAnsi="Cambria Math"/>
                  </w:rPr>
                </m:ctrlPr>
              </m:mPr>
              <m:mr>
                <m:e>
                  <m:r>
                    <m:rPr>
                      <m:sty m:val="p"/>
                    </m:rPr>
                    <w:rPr>
                      <w:rFonts w:ascii="Cambria Math" w:hAnsi="Cambria Math"/>
                    </w:rPr>
                    <m:t>1</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mr>
              <m:mr>
                <m:e>
                  <m:r>
                    <m:rPr>
                      <m:sty m:val="p"/>
                    </m:rPr>
                    <w:rPr>
                      <w:rFonts w:ascii="Cambria Math" w:eastAsia="Cambria Math" w:hAnsi="Cambria Math" w:cs="Cambria Math"/>
                    </w:rPr>
                    <m:t>0</m:t>
                  </m:r>
                  <m:ctrlPr>
                    <w:rPr>
                      <w:rFonts w:ascii="Cambria Math" w:eastAsia="Cambria Math" w:hAnsi="Cambria Math" w:cs="Cambria Math"/>
                    </w:rPr>
                  </m:ctrlPr>
                </m:e>
                <m:e>
                  <m:r>
                    <m:rPr>
                      <m:sty m:val="p"/>
                    </m:rPr>
                    <w:rPr>
                      <w:rFonts w:ascii="Cambria Math" w:hAnsi="Cambria Math"/>
                    </w:rPr>
                    <m:t>0</m:t>
                  </m:r>
                </m:e>
                <m:e>
                  <m:r>
                    <m:rPr>
                      <m:sty m:val="p"/>
                    </m:rPr>
                    <w:rPr>
                      <w:rFonts w:ascii="Cambria Math" w:hAnsi="Cambria Math"/>
                    </w:rPr>
                    <m:t>0</m:t>
                  </m:r>
                </m:e>
                <m:e>
                  <m:r>
                    <m:rPr>
                      <m:sty m:val="p"/>
                    </m:rPr>
                    <w:rPr>
                      <w:rFonts w:ascii="Cambria Math" w:hAnsi="Cambria Math"/>
                    </w:rPr>
                    <m:t>0</m:t>
                  </m:r>
                </m:e>
              </m:mr>
              <m:mr>
                <m:e>
                  <m:r>
                    <m:rPr>
                      <m:sty m:val="p"/>
                    </m:rPr>
                    <w:rPr>
                      <w:rFonts w:ascii="Cambria Math" w:hAnsi="Cambria Math"/>
                    </w:rPr>
                    <m:t>0</m:t>
                  </m:r>
                  <m:ctrlPr>
                    <w:rPr>
                      <w:rFonts w:ascii="Cambria Math" w:eastAsia="Cambria Math" w:hAnsi="Cambria Math" w:cs="Cambria Math"/>
                    </w:rPr>
                  </m:ctrlPr>
                </m:e>
                <m:e>
                  <m:r>
                    <m:rPr>
                      <m:sty m:val="p"/>
                    </m:rPr>
                    <w:rPr>
                      <w:rFonts w:ascii="Cambria Math" w:eastAsia="Cambria Math" w:hAnsi="Cambria Math" w:cs="Cambria Math"/>
                    </w:rPr>
                    <m:t>0</m:t>
                  </m:r>
                </m:e>
                <m:e>
                  <m:r>
                    <m:rPr>
                      <m:sty m:val="p"/>
                    </m:rPr>
                    <w:rPr>
                      <w:rFonts w:ascii="Cambria Math" w:eastAsia="Cambria Math" w:hAnsi="Cambria Math" w:cs="Cambria Math"/>
                    </w:rPr>
                    <m:t>1</m:t>
                  </m:r>
                </m:e>
                <m:e>
                  <m:r>
                    <m:rPr>
                      <m:sty m:val="p"/>
                    </m:rPr>
                    <w:rPr>
                      <w:rFonts w:ascii="Cambria Math" w:hAnsi="Cambria Math"/>
                    </w:rPr>
                    <m:t>0</m:t>
                  </m:r>
                </m:e>
              </m:mr>
              <m:mr>
                <m:e>
                  <m:r>
                    <m:rPr>
                      <m:sty m:val="p"/>
                    </m:rPr>
                    <w:rPr>
                      <w:rFonts w:ascii="Cambria Math" w:hAnsi="Cambria Math"/>
                    </w:rPr>
                    <m:t>0</m:t>
                  </m:r>
                  <m:ctrlPr>
                    <w:rPr>
                      <w:rFonts w:ascii="Cambria Math" w:eastAsia="Cambria Math" w:hAnsi="Cambria Math" w:cs="Cambria Math"/>
                    </w:rPr>
                  </m:ctrlPr>
                </m:e>
                <m:e>
                  <m:r>
                    <w:rPr>
                      <w:rFonts w:ascii="Cambria Math" w:eastAsia="Cambria Math" w:hAnsi="Cambria Math" w:cs="Cambria Math"/>
                    </w:rPr>
                    <m:t>q</m:t>
                  </m:r>
                </m:e>
                <m:e>
                  <m:r>
                    <m:rPr>
                      <m:sty m:val="p"/>
                    </m:rPr>
                    <w:rPr>
                      <w:rFonts w:ascii="Cambria Math" w:hAnsi="Cambria Math"/>
                    </w:rPr>
                    <m:t>0</m:t>
                  </m:r>
                </m:e>
                <m:e>
                  <m:r>
                    <m:rPr>
                      <m:sty m:val="p"/>
                    </m:rPr>
                    <w:rPr>
                      <w:rFonts w:ascii="Cambria Math" w:hAnsi="Cambria Math"/>
                    </w:rPr>
                    <m:t>1</m:t>
                  </m:r>
                </m:e>
              </m:mr>
            </m:m>
          </m:e>
        </m:d>
        <m:r>
          <m:rPr>
            <m:sty m:val="p"/>
          </m:rPr>
          <w:rPr>
            <w:rFonts w:ascii="Cambria Math" w:hAnsi="Cambria Math"/>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lang w:val="en-US"/>
                  </w:rPr>
                  <m:t>Z</m:t>
                </m:r>
              </m:sub>
            </m:sSub>
          </m:e>
        </m:d>
        <m:r>
          <m:rPr>
            <m:sty m:val="p"/>
          </m:rPr>
          <w:rPr>
            <w:rFonts w:ascii="Cambria Math" w:hAnsi="Cambria Math"/>
          </w:rPr>
          <m:t>=</m:t>
        </m:r>
        <m:d>
          <m:dPr>
            <m:begChr m:val="["/>
            <m:endChr m:val="]"/>
            <m:ctrlPr>
              <w:rPr>
                <w:rFonts w:ascii="Cambria Math" w:hAnsi="Cambria Math"/>
              </w:rPr>
            </m:ctrlPr>
          </m:dPr>
          <m:e>
            <m:m>
              <m:mPr>
                <m:mcs>
                  <m:mc>
                    <m:mcPr>
                      <m:count m:val="4"/>
                      <m:mcJc m:val="center"/>
                    </m:mcPr>
                  </m:mc>
                </m:mcs>
                <m:ctrlPr>
                  <w:rPr>
                    <w:rFonts w:ascii="Cambria Math" w:hAnsi="Cambria Math"/>
                  </w:rPr>
                </m:ctrlPr>
              </m:mPr>
              <m:mr>
                <m:e>
                  <m:r>
                    <m:rPr>
                      <m:sty m:val="p"/>
                    </m:rPr>
                    <w:rPr>
                      <w:rFonts w:ascii="Cambria Math" w:hAnsi="Cambria Math"/>
                    </w:rPr>
                    <m:t>1</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mr>
              <m:mr>
                <m:e>
                  <m:r>
                    <m:rPr>
                      <m:sty m:val="p"/>
                    </m:rPr>
                    <w:rPr>
                      <w:rFonts w:ascii="Cambria Math" w:eastAsia="Cambria Math" w:hAnsi="Cambria Math" w:cs="Cambria Math"/>
                    </w:rPr>
                    <m:t>0</m:t>
                  </m:r>
                  <m:ctrlPr>
                    <w:rPr>
                      <w:rFonts w:ascii="Cambria Math" w:eastAsia="Cambria Math" w:hAnsi="Cambria Math" w:cs="Cambria Math"/>
                    </w:rPr>
                  </m:ctrlPr>
                </m:e>
                <m:e>
                  <m:r>
                    <m:rPr>
                      <m:sty m:val="p"/>
                    </m:rPr>
                    <w:rPr>
                      <w:rFonts w:ascii="Cambria Math" w:hAnsi="Cambria Math"/>
                    </w:rPr>
                    <m:t>1</m:t>
                  </m:r>
                </m:e>
                <m:e>
                  <m:r>
                    <m:rPr>
                      <m:sty m:val="p"/>
                    </m:rPr>
                    <w:rPr>
                      <w:rFonts w:ascii="Cambria Math" w:hAnsi="Cambria Math"/>
                    </w:rPr>
                    <m:t>0</m:t>
                  </m:r>
                </m:e>
                <m:e>
                  <m:r>
                    <m:rPr>
                      <m:sty m:val="p"/>
                    </m:rPr>
                    <w:rPr>
                      <w:rFonts w:ascii="Cambria Math" w:hAnsi="Cambria Math"/>
                    </w:rPr>
                    <m:t>0</m:t>
                  </m:r>
                </m:e>
              </m:mr>
              <m:mr>
                <m:e>
                  <m:r>
                    <m:rPr>
                      <m:sty m:val="p"/>
                    </m:rPr>
                    <w:rPr>
                      <w:rFonts w:ascii="Cambria Math" w:hAnsi="Cambria Math"/>
                    </w:rPr>
                    <m:t>0</m:t>
                  </m:r>
                  <m:ctrlPr>
                    <w:rPr>
                      <w:rFonts w:ascii="Cambria Math" w:eastAsia="Cambria Math" w:hAnsi="Cambria Math" w:cs="Cambria Math"/>
                    </w:rPr>
                  </m:ctrlPr>
                </m:e>
                <m:e>
                  <m:r>
                    <m:rPr>
                      <m:sty m:val="p"/>
                    </m:rPr>
                    <w:rPr>
                      <w:rFonts w:ascii="Cambria Math" w:eastAsia="Cambria Math" w:hAnsi="Cambria Math" w:cs="Cambria Math"/>
                    </w:rPr>
                    <m:t>0</m:t>
                  </m:r>
                </m:e>
                <m:e>
                  <m:r>
                    <m:rPr>
                      <m:sty m:val="p"/>
                    </m:rPr>
                    <w:rPr>
                      <w:rFonts w:ascii="Cambria Math" w:eastAsia="Cambria Math" w:hAnsi="Cambria Math" w:cs="Cambria Math"/>
                    </w:rPr>
                    <m:t>0</m:t>
                  </m:r>
                </m:e>
                <m:e>
                  <m:r>
                    <m:rPr>
                      <m:sty m:val="p"/>
                    </m:rPr>
                    <w:rPr>
                      <w:rFonts w:ascii="Cambria Math" w:hAnsi="Cambria Math"/>
                    </w:rPr>
                    <m:t>0</m:t>
                  </m:r>
                </m:e>
              </m:mr>
              <m:mr>
                <m:e>
                  <m:r>
                    <m:rPr>
                      <m:sty m:val="p"/>
                    </m:rPr>
                    <w:rPr>
                      <w:rFonts w:ascii="Cambria Math" w:hAnsi="Cambria Math"/>
                    </w:rPr>
                    <m:t>0</m:t>
                  </m:r>
                  <m:ctrlPr>
                    <w:rPr>
                      <w:rFonts w:ascii="Cambria Math" w:eastAsia="Cambria Math" w:hAnsi="Cambria Math" w:cs="Cambria Math"/>
                    </w:rPr>
                  </m:ctrlPr>
                </m:e>
                <m:e>
                  <m:r>
                    <m:rPr>
                      <m:sty m:val="p"/>
                    </m:rPr>
                    <w:rPr>
                      <w:rFonts w:ascii="Cambria Math" w:eastAsia="Cambria Math" w:hAnsi="Cambria Math" w:cs="Cambria Math"/>
                    </w:rPr>
                    <m:t>0</m:t>
                  </m:r>
                </m:e>
                <m:e>
                  <m:r>
                    <w:rPr>
                      <w:rFonts w:ascii="Cambria Math" w:hAnsi="Cambria Math"/>
                    </w:rPr>
                    <m:t>r</m:t>
                  </m:r>
                </m:e>
                <m:e>
                  <m:r>
                    <m:rPr>
                      <m:sty m:val="p"/>
                    </m:rPr>
                    <w:rPr>
                      <w:rFonts w:ascii="Cambria Math" w:hAnsi="Cambria Math"/>
                    </w:rPr>
                    <m:t>1</m:t>
                  </m:r>
                </m:e>
              </m:mr>
            </m:m>
          </m:e>
        </m:d>
      </m:oMath>
      <w:r w:rsidR="00594D71" w:rsidRPr="00360D49">
        <w:rPr>
          <w:rFonts w:eastAsiaTheme="minorEastAsia"/>
        </w:rPr>
        <w:t>.</w:t>
      </w:r>
    </w:p>
    <w:p w:rsidR="00594D71" w:rsidRPr="00594D71" w:rsidRDefault="00594D71" w:rsidP="00594D71">
      <w:r>
        <w:t xml:space="preserve">Всі три матриці проектування для ортографічної проекції – </w:t>
      </w:r>
      <w:r w:rsidRPr="00594D71">
        <w:rPr>
          <w:rStyle w:val="af5"/>
        </w:rPr>
        <w:t>вироджені</w:t>
      </w:r>
      <w:r w:rsidR="003F1355" w:rsidRPr="008A320B">
        <w:rPr>
          <w:szCs w:val="28"/>
        </w:rPr>
        <w:fldChar w:fldCharType="begin"/>
      </w:r>
      <w:r w:rsidRPr="008A320B">
        <w:rPr>
          <w:szCs w:val="28"/>
        </w:rPr>
        <w:instrText xml:space="preserve"> XE " </w:instrText>
      </w:r>
      <w:r>
        <w:rPr>
          <w:szCs w:val="28"/>
        </w:rPr>
        <w:instrText>матриця : вироджена</w:instrText>
      </w:r>
      <w:r w:rsidRPr="008A320B">
        <w:rPr>
          <w:szCs w:val="28"/>
        </w:rPr>
        <w:instrText xml:space="preserve"> " </w:instrText>
      </w:r>
      <w:r w:rsidR="003F1355" w:rsidRPr="008A320B">
        <w:rPr>
          <w:szCs w:val="28"/>
        </w:rPr>
        <w:fldChar w:fldCharType="end"/>
      </w:r>
      <w:r>
        <w:rPr>
          <w:szCs w:val="28"/>
        </w:rPr>
        <w:t xml:space="preserve">, тобто їх визначник дорівнює </w:t>
      </w:r>
      <w:r w:rsidRPr="00594D71">
        <w:rPr>
          <w:rStyle w:val="aff9"/>
        </w:rPr>
        <w:t>0</w:t>
      </w:r>
      <w:r>
        <w:rPr>
          <w:szCs w:val="28"/>
        </w:rPr>
        <w:t>.</w:t>
      </w:r>
    </w:p>
    <w:p w:rsidR="00A747C1" w:rsidRDefault="00A747C1" w:rsidP="00A747C1">
      <w:pPr>
        <w:pStyle w:val="30"/>
      </w:pPr>
      <w:bookmarkStart w:id="43" w:name="_Toc263436042"/>
      <w:r>
        <w:t>Аксонометрична проекція</w:t>
      </w:r>
      <w:bookmarkEnd w:id="43"/>
    </w:p>
    <w:p w:rsidR="00F30F8F" w:rsidRDefault="00F30F8F" w:rsidP="00F30F8F">
      <w:pPr>
        <w:rPr>
          <w:szCs w:val="28"/>
        </w:rPr>
      </w:pPr>
      <w:r>
        <w:t>П</w:t>
      </w:r>
      <w:r w:rsidR="001D306B">
        <w:t>ід час</w:t>
      </w:r>
      <w:r>
        <w:t xml:space="preserve"> </w:t>
      </w:r>
      <w:r w:rsidRPr="00885C77">
        <w:rPr>
          <w:rStyle w:val="af5"/>
        </w:rPr>
        <w:t>аксонометричн</w:t>
      </w:r>
      <w:r w:rsidR="001D306B">
        <w:rPr>
          <w:rStyle w:val="af5"/>
        </w:rPr>
        <w:t>ої</w:t>
      </w:r>
      <w:r>
        <w:t xml:space="preserve"> проекції</w:t>
      </w:r>
      <w:r w:rsidR="003F1355" w:rsidRPr="008A320B">
        <w:rPr>
          <w:szCs w:val="28"/>
        </w:rPr>
        <w:fldChar w:fldCharType="begin"/>
      </w:r>
      <w:r w:rsidRPr="008A320B">
        <w:rPr>
          <w:szCs w:val="28"/>
        </w:rPr>
        <w:instrText xml:space="preserve"> XE " </w:instrText>
      </w:r>
      <w:r>
        <w:rPr>
          <w:szCs w:val="28"/>
        </w:rPr>
        <w:instrText>проекція : паралельна : аксонометрична</w:instrText>
      </w:r>
      <w:r w:rsidRPr="008A320B">
        <w:rPr>
          <w:szCs w:val="28"/>
        </w:rPr>
        <w:instrText xml:space="preserve"> " </w:instrText>
      </w:r>
      <w:r w:rsidR="003F1355" w:rsidRPr="008A320B">
        <w:rPr>
          <w:szCs w:val="28"/>
        </w:rPr>
        <w:fldChar w:fldCharType="end"/>
      </w:r>
      <w:r>
        <w:rPr>
          <w:szCs w:val="28"/>
        </w:rPr>
        <w:t xml:space="preserve"> пр</w:t>
      </w:r>
      <w:r w:rsidR="00AD6BE0">
        <w:rPr>
          <w:szCs w:val="28"/>
        </w:rPr>
        <w:t>ямі</w:t>
      </w:r>
      <w:r>
        <w:rPr>
          <w:szCs w:val="28"/>
        </w:rPr>
        <w:t xml:space="preserve"> проектування</w:t>
      </w:r>
      <w:r w:rsidR="00AD6BE0">
        <w:rPr>
          <w:szCs w:val="28"/>
        </w:rPr>
        <w:t xml:space="preserve"> перпендикулярні до картинної площини.</w:t>
      </w:r>
    </w:p>
    <w:p w:rsidR="00AD6BE0" w:rsidRDefault="00AD6BE0" w:rsidP="00F30F8F">
      <w:pPr>
        <w:rPr>
          <w:szCs w:val="28"/>
        </w:rPr>
      </w:pPr>
      <w:r>
        <w:rPr>
          <w:szCs w:val="28"/>
        </w:rPr>
        <w:lastRenderedPageBreak/>
        <w:t>У відповідності до взаємного розташування площини проектування і координатних осей розрізняють три види проекцій:</w:t>
      </w:r>
    </w:p>
    <w:p w:rsidR="00AD6BE0" w:rsidRDefault="00AD6BE0" w:rsidP="00AD6BE0">
      <w:pPr>
        <w:pStyle w:val="a0"/>
      </w:pPr>
      <w:r w:rsidRPr="00AD6BE0">
        <w:rPr>
          <w:rStyle w:val="af5"/>
        </w:rPr>
        <w:t>триметрію</w:t>
      </w:r>
      <w:r w:rsidR="003F1355" w:rsidRPr="008A320B">
        <w:rPr>
          <w:szCs w:val="28"/>
        </w:rPr>
        <w:fldChar w:fldCharType="begin"/>
      </w:r>
      <w:r w:rsidRPr="008A320B">
        <w:rPr>
          <w:szCs w:val="28"/>
        </w:rPr>
        <w:instrText xml:space="preserve"> XE " </w:instrText>
      </w:r>
      <w:r>
        <w:rPr>
          <w:szCs w:val="28"/>
        </w:rPr>
        <w:instrText>проекція : паралельна : аксонометрична : триметрія</w:instrText>
      </w:r>
      <w:r w:rsidRPr="008A320B">
        <w:rPr>
          <w:szCs w:val="28"/>
        </w:rPr>
        <w:instrText xml:space="preserve"> " </w:instrText>
      </w:r>
      <w:r w:rsidR="003F1355" w:rsidRPr="008A320B">
        <w:rPr>
          <w:szCs w:val="28"/>
        </w:rPr>
        <w:fldChar w:fldCharType="end"/>
      </w:r>
      <w:r>
        <w:t xml:space="preserve"> – нормальний вектор картинної площини утворює з ортами координатних осей попарно різні кути;</w:t>
      </w:r>
    </w:p>
    <w:p w:rsidR="00AD6BE0" w:rsidRDefault="00AD6BE0" w:rsidP="00AD6BE0">
      <w:pPr>
        <w:pStyle w:val="a0"/>
      </w:pPr>
      <w:r>
        <w:rPr>
          <w:rStyle w:val="af5"/>
        </w:rPr>
        <w:t>диметрію</w:t>
      </w:r>
      <w:r w:rsidR="003F1355" w:rsidRPr="008A320B">
        <w:rPr>
          <w:szCs w:val="28"/>
        </w:rPr>
        <w:fldChar w:fldCharType="begin"/>
      </w:r>
      <w:r w:rsidRPr="008A320B">
        <w:rPr>
          <w:szCs w:val="28"/>
        </w:rPr>
        <w:instrText xml:space="preserve"> XE " </w:instrText>
      </w:r>
      <w:r>
        <w:rPr>
          <w:szCs w:val="28"/>
        </w:rPr>
        <w:instrText>проекція : паралельна : аксонометрична : диметрія</w:instrText>
      </w:r>
      <w:r w:rsidRPr="008A320B">
        <w:rPr>
          <w:szCs w:val="28"/>
        </w:rPr>
        <w:instrText xml:space="preserve"> " </w:instrText>
      </w:r>
      <w:r w:rsidR="003F1355" w:rsidRPr="008A320B">
        <w:rPr>
          <w:szCs w:val="28"/>
        </w:rPr>
        <w:fldChar w:fldCharType="end"/>
      </w:r>
      <w:r>
        <w:rPr>
          <w:rStyle w:val="af5"/>
        </w:rPr>
        <w:t xml:space="preserve"> </w:t>
      </w:r>
      <w:r w:rsidRPr="00AD6BE0">
        <w:t>–</w:t>
      </w:r>
      <w:r>
        <w:t xml:space="preserve"> два кути між нормаллю картинної площини і координатними осями рівні;</w:t>
      </w:r>
    </w:p>
    <w:p w:rsidR="00AD6BE0" w:rsidRDefault="00AD6BE0" w:rsidP="00AD6BE0">
      <w:pPr>
        <w:pStyle w:val="a0"/>
      </w:pPr>
      <w:r>
        <w:rPr>
          <w:rStyle w:val="af5"/>
        </w:rPr>
        <w:t>ізометрію</w:t>
      </w:r>
      <w:r w:rsidR="003F1355" w:rsidRPr="008A320B">
        <w:rPr>
          <w:szCs w:val="28"/>
        </w:rPr>
        <w:fldChar w:fldCharType="begin"/>
      </w:r>
      <w:r w:rsidRPr="008A320B">
        <w:rPr>
          <w:szCs w:val="28"/>
        </w:rPr>
        <w:instrText xml:space="preserve"> XE " </w:instrText>
      </w:r>
      <w:r>
        <w:rPr>
          <w:szCs w:val="28"/>
        </w:rPr>
        <w:instrText>проекція : паралельна : аксонометрична : ізометрія</w:instrText>
      </w:r>
      <w:r w:rsidRPr="008A320B">
        <w:rPr>
          <w:szCs w:val="28"/>
        </w:rPr>
        <w:instrText xml:space="preserve"> " </w:instrText>
      </w:r>
      <w:r w:rsidR="003F1355" w:rsidRPr="008A320B">
        <w:rPr>
          <w:szCs w:val="28"/>
        </w:rPr>
        <w:fldChar w:fldCharType="end"/>
      </w:r>
      <w:r>
        <w:rPr>
          <w:rStyle w:val="af5"/>
        </w:rPr>
        <w:t xml:space="preserve"> </w:t>
      </w:r>
      <w:r w:rsidRPr="00AD6BE0">
        <w:t>–</w:t>
      </w:r>
      <w:r>
        <w:t xml:space="preserve"> всі три кути між нормаллю картинної площини та координатними осями рівні.</w:t>
      </w:r>
    </w:p>
    <w:p w:rsidR="00AD6BE0" w:rsidRDefault="00BE2A0B" w:rsidP="00AD6BE0">
      <w:r>
        <w:t xml:space="preserve">Кожен із трьох видів аксонометричних проекцій отримується за допомогою комбінації поворотів, після якої виконується паралельне проектування. </w:t>
      </w:r>
      <w:r w:rsidR="001D306B">
        <w:t>Якщо виконати</w:t>
      </w:r>
      <w:r w:rsidR="00C23AAD">
        <w:t xml:space="preserve"> поворот на кут </w:t>
      </w:r>
      <w:r w:rsidR="00C23AAD" w:rsidRPr="00C23AAD">
        <w:rPr>
          <w:rStyle w:val="aff9"/>
        </w:rPr>
        <w:sym w:font="Symbol" w:char="F079"/>
      </w:r>
      <w:r w:rsidR="00C23AAD">
        <w:t xml:space="preserve"> відносно осі ординат, </w:t>
      </w:r>
      <w:r w:rsidR="001D306B">
        <w:t xml:space="preserve">потім поворот </w:t>
      </w:r>
      <w:r w:rsidR="00C23AAD">
        <w:t xml:space="preserve">на кут </w:t>
      </w:r>
      <w:r w:rsidR="00C23AAD" w:rsidRPr="00C23AAD">
        <w:rPr>
          <w:rStyle w:val="aff9"/>
        </w:rPr>
        <w:sym w:font="Symbol" w:char="F06A"/>
      </w:r>
      <w:r w:rsidR="00C23AAD">
        <w:t xml:space="preserve"> навколо осі абсцис </w:t>
      </w:r>
      <w:r w:rsidR="001D306B">
        <w:t>і</w:t>
      </w:r>
      <w:r w:rsidR="00C23AAD">
        <w:t xml:space="preserve"> наступн</w:t>
      </w:r>
      <w:r w:rsidR="001D306B">
        <w:t>е</w:t>
      </w:r>
      <w:r w:rsidR="00C23AAD">
        <w:t xml:space="preserve"> проектування вздовж осі аплікат отрим</w:t>
      </w:r>
      <w:r w:rsidR="001D306B">
        <w:t>а</w:t>
      </w:r>
      <w:r w:rsidR="00C23AAD">
        <w:t>ємо матрицю:</w:t>
      </w:r>
    </w:p>
    <w:p w:rsidR="00C23AAD" w:rsidRDefault="005B792C" w:rsidP="006B2076">
      <w:pPr>
        <w:rPr>
          <w:rFonts w:eastAsiaTheme="minorEastAsia"/>
        </w:rPr>
      </w:pPr>
      <m:oMathPara>
        <m:oMath>
          <m:d>
            <m:dPr>
              <m:begChr m:val="["/>
              <m:endChr m:val="]"/>
              <m:ctrlPr>
                <w:rPr>
                  <w:rFonts w:ascii="Cambria Math" w:hAnsi="Cambria Math"/>
                </w:rPr>
              </m:ctrlPr>
            </m:dPr>
            <m:e>
              <m:r>
                <w:rPr>
                  <w:rFonts w:ascii="Cambria Math" w:hAnsi="Cambria Math"/>
                </w:rPr>
                <m:t>M</m:t>
              </m:r>
            </m:e>
          </m:d>
          <m:r>
            <m:rPr>
              <m:sty m:val="p"/>
            </m:rPr>
            <w:rPr>
              <w:rFonts w:ascii="Cambria Math" w:hAnsi="Cambria Math"/>
            </w:rPr>
            <m:t>=</m:t>
          </m:r>
          <m:d>
            <m:dPr>
              <m:begChr m:val="["/>
              <m:endChr m:val="]"/>
              <m:ctrlPr>
                <w:rPr>
                  <w:rFonts w:ascii="Cambria Math" w:hAnsi="Cambria Math"/>
                </w:rPr>
              </m:ctrlPr>
            </m:dPr>
            <m:e>
              <m:m>
                <m:mPr>
                  <m:mcs>
                    <m:mc>
                      <m:mcPr>
                        <m:count m:val="4"/>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r>
                          <w:rPr>
                            <w:rFonts w:ascii="Cambria Math" w:hAnsi="Cambria Math"/>
                          </w:rPr>
                          <m:t>ψ</m:t>
                        </m:r>
                      </m:e>
                    </m:func>
                    <m:ctrlPr>
                      <w:rPr>
                        <w:rFonts w:ascii="Cambria Math" w:eastAsia="Cambria Math" w:hAnsi="Cambria Math" w:cs="Cambria Math"/>
                      </w:rPr>
                    </m:ctrlPr>
                  </m:e>
                  <m:e>
                    <m:func>
                      <m:funcPr>
                        <m:ctrlPr>
                          <w:rPr>
                            <w:rFonts w:ascii="Cambria Math" w:eastAsia="Cambria Math" w:hAnsi="Cambria Math" w:cs="Cambria Math"/>
                          </w:rPr>
                        </m:ctrlPr>
                      </m:funcPr>
                      <m:fName>
                        <m:r>
                          <m:rPr>
                            <m:sty m:val="p"/>
                          </m:rPr>
                          <w:rPr>
                            <w:rFonts w:ascii="Cambria Math" w:eastAsia="Cambria Math" w:hAnsi="Cambria Math" w:cs="Cambria Math"/>
                          </w:rPr>
                          <m:t>sin</m:t>
                        </m:r>
                      </m:fName>
                      <m:e>
                        <m:r>
                          <w:rPr>
                            <w:rFonts w:ascii="Cambria Math" w:eastAsia="Cambria Math" w:hAnsi="Cambria Math" w:cs="Cambria Math"/>
                          </w:rPr>
                          <m:t>φ</m:t>
                        </m:r>
                      </m:e>
                    </m:func>
                    <m:func>
                      <m:funcPr>
                        <m:ctrlPr>
                          <w:rPr>
                            <w:rFonts w:ascii="Cambria Math" w:eastAsia="Cambria Math" w:hAnsi="Cambria Math" w:cs="Cambria Math"/>
                          </w:rPr>
                        </m:ctrlPr>
                      </m:funcPr>
                      <m:fName>
                        <m:r>
                          <m:rPr>
                            <m:sty m:val="p"/>
                          </m:rPr>
                          <w:rPr>
                            <w:rFonts w:ascii="Cambria Math" w:eastAsia="Cambria Math" w:hAnsi="Cambria Math" w:cs="Cambria Math"/>
                          </w:rPr>
                          <m:t>sin</m:t>
                        </m:r>
                      </m:fName>
                      <m:e>
                        <m:r>
                          <w:rPr>
                            <w:rFonts w:ascii="Cambria Math" w:eastAsia="Cambria Math" w:hAnsi="Cambria Math" w:cs="Cambria Math"/>
                          </w:rPr>
                          <m:t>ψ</m:t>
                        </m:r>
                      </m:e>
                    </m:func>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mr>
                <m:mr>
                  <m:e>
                    <m:r>
                      <m:rPr>
                        <m:sty m:val="p"/>
                      </m:rPr>
                      <w:rPr>
                        <w:rFonts w:ascii="Cambria Math" w:eastAsia="Cambria Math" w:hAnsi="Cambria Math" w:cs="Cambria Math"/>
                      </w:rPr>
                      <m:t>0</m:t>
                    </m:r>
                    <m:ctrlPr>
                      <w:rPr>
                        <w:rFonts w:ascii="Cambria Math" w:eastAsia="Cambria Math" w:hAnsi="Cambria Math" w:cs="Cambria Math"/>
                      </w:rPr>
                    </m:ctrlPr>
                  </m:e>
                  <m:e>
                    <m:func>
                      <m:funcPr>
                        <m:ctrlPr>
                          <w:rPr>
                            <w:rFonts w:ascii="Cambria Math" w:hAnsi="Cambria Math"/>
                          </w:rPr>
                        </m:ctrlPr>
                      </m:funcPr>
                      <m:fName>
                        <m:r>
                          <m:rPr>
                            <m:sty m:val="p"/>
                          </m:rPr>
                          <w:rPr>
                            <w:rFonts w:ascii="Cambria Math" w:hAnsi="Cambria Math"/>
                          </w:rPr>
                          <m:t>cos</m:t>
                        </m:r>
                      </m:fName>
                      <m:e>
                        <m:r>
                          <w:rPr>
                            <w:rFonts w:ascii="Cambria Math" w:hAnsi="Cambria Math"/>
                          </w:rPr>
                          <m:t>ψ</m:t>
                        </m:r>
                      </m:e>
                    </m:func>
                  </m:e>
                  <m:e>
                    <m:r>
                      <m:rPr>
                        <m:sty m:val="p"/>
                      </m:rPr>
                      <w:rPr>
                        <w:rFonts w:ascii="Cambria Math" w:hAnsi="Cambria Math"/>
                      </w:rPr>
                      <m:t>0</m:t>
                    </m:r>
                  </m:e>
                  <m:e>
                    <m:r>
                      <m:rPr>
                        <m:sty m:val="p"/>
                      </m:rPr>
                      <w:rPr>
                        <w:rFonts w:ascii="Cambria Math" w:hAnsi="Cambria Math"/>
                      </w:rPr>
                      <m:t>0</m:t>
                    </m:r>
                  </m:e>
                </m:mr>
                <m:mr>
                  <m:e>
                    <m:func>
                      <m:funcPr>
                        <m:ctrlPr>
                          <w:rPr>
                            <w:rFonts w:ascii="Cambria Math" w:hAnsi="Cambria Math"/>
                          </w:rPr>
                        </m:ctrlPr>
                      </m:funcPr>
                      <m:fName>
                        <m:r>
                          <m:rPr>
                            <m:sty m:val="p"/>
                          </m:rPr>
                          <w:rPr>
                            <w:rFonts w:ascii="Cambria Math" w:hAnsi="Cambria Math"/>
                          </w:rPr>
                          <m:t>sin</m:t>
                        </m:r>
                      </m:fName>
                      <m:e>
                        <m:r>
                          <w:rPr>
                            <w:rFonts w:ascii="Cambria Math" w:hAnsi="Cambria Math"/>
                          </w:rPr>
                          <m:t>ψ</m:t>
                        </m:r>
                      </m:e>
                    </m:func>
                    <m:ctrlPr>
                      <w:rPr>
                        <w:rFonts w:ascii="Cambria Math" w:eastAsia="Cambria Math" w:hAnsi="Cambria Math" w:cs="Cambria Math"/>
                      </w:rPr>
                    </m:ctrlPr>
                  </m:e>
                  <m:e>
                    <m:func>
                      <m:funcPr>
                        <m:ctrlPr>
                          <w:rPr>
                            <w:rFonts w:ascii="Cambria Math" w:eastAsia="Cambria Math" w:hAnsi="Cambria Math" w:cs="Cambria Math"/>
                          </w:rPr>
                        </m:ctrlPr>
                      </m:funcPr>
                      <m:fName>
                        <m:r>
                          <m:rPr>
                            <m:sty m:val="p"/>
                          </m:rPr>
                          <w:rPr>
                            <w:rFonts w:ascii="Cambria Math" w:eastAsia="Cambria Math" w:hAnsi="Cambria Math" w:cs="Cambria Math"/>
                          </w:rPr>
                          <m:t>-sin</m:t>
                        </m:r>
                      </m:fName>
                      <m:e>
                        <m:r>
                          <w:rPr>
                            <w:rFonts w:ascii="Cambria Math" w:eastAsia="Cambria Math" w:hAnsi="Cambria Math" w:cs="Cambria Math"/>
                          </w:rPr>
                          <m:t>φ</m:t>
                        </m:r>
                        <m:func>
                          <m:funcPr>
                            <m:ctrlPr>
                              <w:rPr>
                                <w:rFonts w:ascii="Cambria Math" w:eastAsia="Cambria Math" w:hAnsi="Cambria Math" w:cs="Cambria Math"/>
                              </w:rPr>
                            </m:ctrlPr>
                          </m:funcPr>
                          <m:fName>
                            <m:r>
                              <m:rPr>
                                <m:sty m:val="p"/>
                              </m:rPr>
                              <w:rPr>
                                <w:rFonts w:ascii="Cambria Math" w:eastAsia="Cambria Math" w:hAnsi="Cambria Math" w:cs="Cambria Math"/>
                              </w:rPr>
                              <m:t>cos</m:t>
                            </m:r>
                          </m:fName>
                          <m:e>
                            <m:r>
                              <w:rPr>
                                <w:rFonts w:ascii="Cambria Math" w:eastAsia="Cambria Math" w:hAnsi="Cambria Math" w:cs="Cambria Math"/>
                              </w:rPr>
                              <m:t>ψ</m:t>
                            </m:r>
                          </m:e>
                        </m:func>
                      </m:e>
                    </m:func>
                  </m:e>
                  <m:e>
                    <m:r>
                      <m:rPr>
                        <m:sty m:val="p"/>
                      </m:rPr>
                      <w:rPr>
                        <w:rFonts w:ascii="Cambria Math" w:eastAsia="Cambria Math" w:hAnsi="Cambria Math" w:cs="Cambria Math"/>
                      </w:rPr>
                      <m:t>0</m:t>
                    </m:r>
                  </m:e>
                  <m:e>
                    <m:r>
                      <m:rPr>
                        <m:sty m:val="p"/>
                      </m:rPr>
                      <w:rPr>
                        <w:rFonts w:ascii="Cambria Math" w:hAnsi="Cambria Math"/>
                      </w:rPr>
                      <m:t>0</m:t>
                    </m:r>
                  </m:e>
                </m:mr>
                <m:mr>
                  <m:e>
                    <m:r>
                      <m:rPr>
                        <m:sty m:val="p"/>
                      </m:rPr>
                      <w:rPr>
                        <w:rFonts w:ascii="Cambria Math" w:hAnsi="Cambria Math"/>
                      </w:rPr>
                      <m:t>0</m:t>
                    </m:r>
                    <m:ctrlPr>
                      <w:rPr>
                        <w:rFonts w:ascii="Cambria Math" w:eastAsia="Cambria Math" w:hAnsi="Cambria Math" w:cs="Cambria Math"/>
                      </w:rPr>
                    </m:ctrlPr>
                  </m:e>
                  <m:e>
                    <m:r>
                      <m:rPr>
                        <m:sty m:val="p"/>
                      </m:rPr>
                      <w:rPr>
                        <w:rFonts w:ascii="Cambria Math" w:eastAsia="Cambria Math" w:hAnsi="Cambria Math" w:cs="Cambria Math"/>
                      </w:rPr>
                      <m:t>0</m:t>
                    </m:r>
                  </m:e>
                  <m:e>
                    <m:r>
                      <m:rPr>
                        <m:sty m:val="p"/>
                      </m:rPr>
                      <w:rPr>
                        <w:rFonts w:ascii="Cambria Math" w:hAnsi="Cambria Math"/>
                      </w:rPr>
                      <m:t>0</m:t>
                    </m:r>
                  </m:e>
                  <m:e>
                    <m:r>
                      <m:rPr>
                        <m:sty m:val="p"/>
                      </m:rPr>
                      <w:rPr>
                        <w:rFonts w:ascii="Cambria Math" w:hAnsi="Cambria Math"/>
                      </w:rPr>
                      <m:t>1</m:t>
                    </m:r>
                  </m:e>
                </m:mr>
              </m:m>
            </m:e>
          </m:d>
          <m:r>
            <m:rPr>
              <m:sty m:val="p"/>
            </m:rPr>
            <w:rPr>
              <w:rFonts w:ascii="Cambria Math" w:hAnsi="Cambria Math"/>
            </w:rPr>
            <m:t>.</m:t>
          </m:r>
        </m:oMath>
      </m:oMathPara>
    </w:p>
    <w:p w:rsidR="00190867" w:rsidRDefault="00C96977" w:rsidP="00190867">
      <w:r>
        <w:t>Покажемо, як при цьому перетворюються о</w:t>
      </w:r>
      <w:r w:rsidR="001E626E">
        <w:t xml:space="preserve">рти координатних осей </w:t>
      </w:r>
      <w:r w:rsidR="001E626E" w:rsidRPr="001E626E">
        <w:rPr>
          <w:rStyle w:val="aff9"/>
        </w:rPr>
        <w:t>Z</w:t>
      </w:r>
      <w:r w:rsidR="001E626E" w:rsidRPr="001E626E">
        <w:rPr>
          <w:lang w:val="ru-RU"/>
        </w:rPr>
        <w:t>,</w:t>
      </w:r>
      <w:r w:rsidR="001E626E" w:rsidRPr="001E626E">
        <w:rPr>
          <w:rStyle w:val="aff9"/>
        </w:rPr>
        <w:t>Y</w:t>
      </w:r>
      <w:r w:rsidR="001E626E" w:rsidRPr="001E626E">
        <w:rPr>
          <w:lang w:val="ru-RU"/>
        </w:rPr>
        <w:t>,</w:t>
      </w:r>
      <w:r w:rsidR="001E626E" w:rsidRPr="001E626E">
        <w:rPr>
          <w:rStyle w:val="aff9"/>
        </w:rPr>
        <w:t>X</w:t>
      </w:r>
      <w:r w:rsidR="001E626E">
        <w:t>:</w:t>
      </w:r>
    </w:p>
    <w:p w:rsidR="001E626E" w:rsidRPr="004E6CA9" w:rsidRDefault="005B792C" w:rsidP="006B2076">
      <m:oMathPara>
        <m:oMath>
          <m:d>
            <m:dPr>
              <m:ctrlPr>
                <w:rPr>
                  <w:rFonts w:ascii="Cambria Math" w:hAnsi="Cambria Math"/>
                </w:rPr>
              </m:ctrlPr>
            </m:dPr>
            <m:e>
              <m:m>
                <m:mPr>
                  <m:mcs>
                    <m:mc>
                      <m:mcPr>
                        <m:count m:val="4"/>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0</m:t>
                    </m:r>
                  </m:e>
                  <m:e>
                    <m:r>
                      <m:rPr>
                        <m:sty m:val="p"/>
                      </m:rPr>
                      <w:rPr>
                        <w:rFonts w:ascii="Cambria Math" w:hAnsi="Cambria Math"/>
                      </w:rPr>
                      <m:t>0</m:t>
                    </m:r>
                  </m:e>
                  <m:e>
                    <m:r>
                      <m:rPr>
                        <m:sty m:val="p"/>
                      </m:rPr>
                      <w:rPr>
                        <w:rFonts w:ascii="Cambria Math" w:hAnsi="Cambria Math"/>
                      </w:rPr>
                      <m:t>1</m:t>
                    </m:r>
                  </m:e>
                </m:mr>
              </m:m>
            </m:e>
          </m:d>
          <m:r>
            <m:rPr>
              <m:sty m:val="p"/>
            </m:rPr>
            <w:rPr>
              <w:rFonts w:ascii="Cambria Math" w:hAnsi="Cambria Math"/>
            </w:rPr>
            <m:t>∙</m:t>
          </m:r>
          <m:d>
            <m:dPr>
              <m:begChr m:val="["/>
              <m:endChr m:val="]"/>
              <m:ctrlPr>
                <w:rPr>
                  <w:rFonts w:ascii="Cambria Math" w:hAnsi="Cambria Math"/>
                </w:rPr>
              </m:ctrlPr>
            </m:dPr>
            <m:e>
              <m:r>
                <w:rPr>
                  <w:rFonts w:ascii="Cambria Math" w:hAnsi="Cambria Math"/>
                </w:rPr>
                <m:t>M</m:t>
              </m:r>
            </m:e>
          </m:d>
          <m:r>
            <m:rPr>
              <m:sty m:val="p"/>
              <m:aln/>
            </m:rPr>
            <w:rPr>
              <w:rFonts w:ascii="Cambria Math" w:hAnsi="Cambria Math"/>
            </w:rPr>
            <m:t>=</m:t>
          </m:r>
          <m:d>
            <m:dPr>
              <m:ctrlPr>
                <w:rPr>
                  <w:rFonts w:ascii="Cambria Math" w:hAnsi="Cambria Math"/>
                </w:rPr>
              </m:ctrlPr>
            </m:dPr>
            <m:e>
              <m:m>
                <m:mPr>
                  <m:mcs>
                    <m:mc>
                      <m:mcPr>
                        <m:count m:val="4"/>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r>
                          <w:rPr>
                            <w:rFonts w:ascii="Cambria Math" w:hAnsi="Cambria Math"/>
                          </w:rPr>
                          <m:t>ψ</m:t>
                        </m:r>
                      </m:e>
                    </m:func>
                  </m:e>
                  <m:e>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func>
                      <m:funcPr>
                        <m:ctrlPr>
                          <w:rPr>
                            <w:rFonts w:ascii="Cambria Math" w:hAnsi="Cambria Math"/>
                          </w:rPr>
                        </m:ctrlPr>
                      </m:funcPr>
                      <m:fName>
                        <m:r>
                          <m:rPr>
                            <m:sty m:val="p"/>
                          </m:rPr>
                          <w:rPr>
                            <w:rFonts w:ascii="Cambria Math" w:hAnsi="Cambria Math"/>
                          </w:rPr>
                          <m:t>sin</m:t>
                        </m:r>
                      </m:fName>
                      <m:e>
                        <m:r>
                          <w:rPr>
                            <w:rFonts w:ascii="Cambria Math" w:hAnsi="Cambria Math"/>
                          </w:rPr>
                          <m:t>ψ</m:t>
                        </m:r>
                      </m:e>
                    </m:func>
                  </m:e>
                  <m:e>
                    <m:r>
                      <m:rPr>
                        <m:sty m:val="p"/>
                      </m:rPr>
                      <w:rPr>
                        <w:rFonts w:ascii="Cambria Math" w:hAnsi="Cambria Math"/>
                      </w:rPr>
                      <m:t>0</m:t>
                    </m:r>
                  </m:e>
                  <m:e>
                    <m:r>
                      <m:rPr>
                        <m:sty m:val="p"/>
                      </m:rPr>
                      <w:rPr>
                        <w:rFonts w:ascii="Cambria Math" w:hAnsi="Cambria Math"/>
                      </w:rPr>
                      <m:t>1</m:t>
                    </m:r>
                  </m:e>
                </m:mr>
              </m:m>
            </m:e>
          </m:d>
          <m:r>
            <m:rPr>
              <m:sty m:val="p"/>
            </m:rPr>
            <w:rPr>
              <w:rFonts w:ascii="Cambria Math" w:hAnsi="Cambria Math"/>
            </w:rPr>
            <m:t>;</m:t>
          </m:r>
          <m:r>
            <m:rPr>
              <m:sty m:val="p"/>
            </m:rPr>
            <w:br/>
          </m:r>
        </m:oMath>
        <m:oMath>
          <m:d>
            <m:dPr>
              <m:ctrlPr>
                <w:rPr>
                  <w:rFonts w:ascii="Cambria Math" w:hAnsi="Cambria Math"/>
                </w:rPr>
              </m:ctrlPr>
            </m:dPr>
            <m:e>
              <m:m>
                <m:mPr>
                  <m:mcs>
                    <m:mc>
                      <m:mcPr>
                        <m:count m:val="4"/>
                        <m:mcJc m:val="center"/>
                      </m:mcPr>
                    </m:mc>
                  </m:mcs>
                  <m:ctrlPr>
                    <w:rPr>
                      <w:rFonts w:ascii="Cambria Math" w:hAnsi="Cambria Math"/>
                    </w:rPr>
                  </m:ctrlPr>
                </m:mPr>
                <m:mr>
                  <m:e>
                    <m:r>
                      <m:rPr>
                        <m:sty m:val="p"/>
                      </m:rPr>
                      <w:rPr>
                        <w:rFonts w:ascii="Cambria Math" w:hAnsi="Cambria Math"/>
                      </w:rPr>
                      <m:t>0</m:t>
                    </m:r>
                  </m:e>
                  <m:e>
                    <m:r>
                      <m:rPr>
                        <m:sty m:val="p"/>
                      </m:rPr>
                      <w:rPr>
                        <w:rFonts w:ascii="Cambria Math" w:hAnsi="Cambria Math"/>
                      </w:rPr>
                      <m:t>1</m:t>
                    </m:r>
                  </m:e>
                  <m:e>
                    <m:r>
                      <m:rPr>
                        <m:sty m:val="p"/>
                      </m:rPr>
                      <w:rPr>
                        <w:rFonts w:ascii="Cambria Math" w:hAnsi="Cambria Math"/>
                      </w:rPr>
                      <m:t>0</m:t>
                    </m:r>
                  </m:e>
                  <m:e>
                    <m:r>
                      <m:rPr>
                        <m:sty m:val="p"/>
                      </m:rPr>
                      <w:rPr>
                        <w:rFonts w:ascii="Cambria Math" w:hAnsi="Cambria Math"/>
                      </w:rPr>
                      <m:t>1</m:t>
                    </m:r>
                  </m:e>
                </m:mr>
              </m:m>
            </m:e>
          </m:d>
          <m:r>
            <m:rPr>
              <m:sty m:val="p"/>
            </m:rPr>
            <w:rPr>
              <w:rFonts w:ascii="Cambria Math" w:hAnsi="Cambria Math"/>
            </w:rPr>
            <m:t>∙</m:t>
          </m:r>
          <m:d>
            <m:dPr>
              <m:begChr m:val="["/>
              <m:endChr m:val="]"/>
              <m:ctrlPr>
                <w:rPr>
                  <w:rFonts w:ascii="Cambria Math" w:hAnsi="Cambria Math"/>
                </w:rPr>
              </m:ctrlPr>
            </m:dPr>
            <m:e>
              <m:r>
                <w:rPr>
                  <w:rFonts w:ascii="Cambria Math" w:hAnsi="Cambria Math"/>
                </w:rPr>
                <m:t>M</m:t>
              </m:r>
            </m:e>
          </m:d>
          <m:r>
            <m:rPr>
              <m:sty m:val="p"/>
              <m:aln/>
            </m:rPr>
            <w:rPr>
              <w:rFonts w:ascii="Cambria Math" w:hAnsi="Cambria Math"/>
            </w:rPr>
            <m:t>=</m:t>
          </m:r>
          <m:d>
            <m:dPr>
              <m:ctrlPr>
                <w:rPr>
                  <w:rFonts w:ascii="Cambria Math" w:hAnsi="Cambria Math"/>
                </w:rPr>
              </m:ctrlPr>
            </m:dPr>
            <m:e>
              <m:m>
                <m:mPr>
                  <m:mcs>
                    <m:mc>
                      <m:mcPr>
                        <m:count m:val="4"/>
                        <m:mcJc m:val="center"/>
                      </m:mcPr>
                    </m:mc>
                  </m:mcs>
                  <m:ctrlPr>
                    <w:rPr>
                      <w:rFonts w:ascii="Cambria Math" w:hAnsi="Cambria Math"/>
                    </w:rPr>
                  </m:ctrlPr>
                </m:mPr>
                <m:mr>
                  <m:e>
                    <m:r>
                      <m:rPr>
                        <m:sty m:val="p"/>
                      </m:rPr>
                      <w:rPr>
                        <w:rFonts w:ascii="Cambria Math" w:hAnsi="Cambria Math"/>
                      </w:rPr>
                      <m:t>0</m:t>
                    </m:r>
                  </m:e>
                  <m:e>
                    <m:func>
                      <m:funcPr>
                        <m:ctrlPr>
                          <w:rPr>
                            <w:rFonts w:ascii="Cambria Math" w:hAnsi="Cambria Math"/>
                          </w:rPr>
                        </m:ctrlPr>
                      </m:funcPr>
                      <m:fName>
                        <m:r>
                          <m:rPr>
                            <m:sty m:val="p"/>
                          </m:rPr>
                          <w:rPr>
                            <w:rFonts w:ascii="Cambria Math" w:hAnsi="Cambria Math"/>
                          </w:rPr>
                          <m:t>cos</m:t>
                        </m:r>
                      </m:fName>
                      <m:e>
                        <m:r>
                          <w:rPr>
                            <w:rFonts w:ascii="Cambria Math" w:hAnsi="Cambria Math"/>
                          </w:rPr>
                          <m:t>ψ</m:t>
                        </m:r>
                      </m:e>
                    </m:func>
                  </m:e>
                  <m:e>
                    <m:r>
                      <m:rPr>
                        <m:sty m:val="p"/>
                      </m:rPr>
                      <w:rPr>
                        <w:rFonts w:ascii="Cambria Math" w:hAnsi="Cambria Math"/>
                      </w:rPr>
                      <m:t>0</m:t>
                    </m:r>
                  </m:e>
                  <m:e>
                    <m:r>
                      <m:rPr>
                        <m:sty m:val="p"/>
                      </m:rPr>
                      <w:rPr>
                        <w:rFonts w:ascii="Cambria Math" w:hAnsi="Cambria Math"/>
                      </w:rPr>
                      <m:t>1</m:t>
                    </m:r>
                  </m:e>
                </m:mr>
              </m:m>
            </m:e>
          </m:d>
          <m:r>
            <m:rPr>
              <m:sty m:val="p"/>
            </m:rPr>
            <w:rPr>
              <w:rFonts w:ascii="Cambria Math" w:hAnsi="Cambria Math"/>
            </w:rPr>
            <m:t xml:space="preserve">; </m:t>
          </m:r>
          <m:r>
            <m:rPr>
              <m:sty m:val="p"/>
            </m:rPr>
            <w:br/>
          </m:r>
        </m:oMath>
        <m:oMath>
          <m:d>
            <m:dPr>
              <m:ctrlPr>
                <w:rPr>
                  <w:rFonts w:ascii="Cambria Math" w:hAnsi="Cambria Math"/>
                </w:rPr>
              </m:ctrlPr>
            </m:dPr>
            <m:e>
              <m:m>
                <m:mPr>
                  <m:mcs>
                    <m:mc>
                      <m:mcPr>
                        <m:count m:val="4"/>
                        <m:mcJc m:val="center"/>
                      </m:mcPr>
                    </m:mc>
                  </m:mcs>
                  <m:ctrlPr>
                    <w:rPr>
                      <w:rFonts w:ascii="Cambria Math" w:hAnsi="Cambria Math"/>
                    </w:rPr>
                  </m:ctrlPr>
                </m:mPr>
                <m:mr>
                  <m:e>
                    <m:r>
                      <m:rPr>
                        <m:sty m:val="p"/>
                      </m:rPr>
                      <w:rPr>
                        <w:rFonts w:ascii="Cambria Math" w:hAnsi="Cambria Math"/>
                      </w:rPr>
                      <m:t>0</m:t>
                    </m:r>
                  </m:e>
                  <m:e>
                    <m:r>
                      <m:rPr>
                        <m:sty m:val="p"/>
                      </m:rPr>
                      <w:rPr>
                        <w:rFonts w:ascii="Cambria Math" w:hAnsi="Cambria Math"/>
                      </w:rPr>
                      <m:t>0</m:t>
                    </m:r>
                  </m:e>
                  <m:e>
                    <m:r>
                      <m:rPr>
                        <m:sty m:val="p"/>
                      </m:rPr>
                      <w:rPr>
                        <w:rFonts w:ascii="Cambria Math" w:hAnsi="Cambria Math"/>
                      </w:rPr>
                      <m:t>1</m:t>
                    </m:r>
                  </m:e>
                  <m:e>
                    <m:r>
                      <m:rPr>
                        <m:sty m:val="p"/>
                      </m:rPr>
                      <w:rPr>
                        <w:rFonts w:ascii="Cambria Math" w:hAnsi="Cambria Math"/>
                      </w:rPr>
                      <m:t>1</m:t>
                    </m:r>
                  </m:e>
                </m:mr>
              </m:m>
            </m:e>
          </m:d>
          <m:r>
            <m:rPr>
              <m:sty m:val="p"/>
            </m:rPr>
            <w:rPr>
              <w:rFonts w:ascii="Cambria Math" w:hAnsi="Cambria Math"/>
            </w:rPr>
            <m:t>∙</m:t>
          </m:r>
          <m:d>
            <m:dPr>
              <m:begChr m:val="["/>
              <m:endChr m:val="]"/>
              <m:ctrlPr>
                <w:rPr>
                  <w:rFonts w:ascii="Cambria Math" w:hAnsi="Cambria Math"/>
                </w:rPr>
              </m:ctrlPr>
            </m:dPr>
            <m:e>
              <m:r>
                <w:rPr>
                  <w:rFonts w:ascii="Cambria Math" w:hAnsi="Cambria Math"/>
                </w:rPr>
                <m:t>M</m:t>
              </m:r>
            </m:e>
          </m:d>
          <m:r>
            <m:rPr>
              <m:sty m:val="p"/>
              <m:aln/>
            </m:rPr>
            <w:rPr>
              <w:rFonts w:ascii="Cambria Math" w:hAnsi="Cambria Math"/>
            </w:rPr>
            <m:t>=</m:t>
          </m:r>
          <m:d>
            <m:dPr>
              <m:ctrlPr>
                <w:rPr>
                  <w:rFonts w:ascii="Cambria Math" w:hAnsi="Cambria Math"/>
                </w:rPr>
              </m:ctrlPr>
            </m:dPr>
            <m:e>
              <m:m>
                <m:mPr>
                  <m:mcs>
                    <m:mc>
                      <m:mcPr>
                        <m:count m:val="4"/>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sin</m:t>
                        </m:r>
                      </m:fName>
                      <m:e>
                        <m:r>
                          <w:rPr>
                            <w:rFonts w:ascii="Cambria Math" w:hAnsi="Cambria Math"/>
                          </w:rPr>
                          <m:t>ψ</m:t>
                        </m:r>
                      </m:e>
                    </m:func>
                  </m:e>
                  <m:e>
                    <m:func>
                      <m:funcPr>
                        <m:ctrlPr>
                          <w:rPr>
                            <w:rFonts w:ascii="Cambria Math" w:hAnsi="Cambria Math"/>
                          </w:rPr>
                        </m:ctrlPr>
                      </m:funcPr>
                      <m:fName>
                        <m:r>
                          <m:rPr>
                            <m:sty m:val="p"/>
                          </m:rPr>
                          <w:rPr>
                            <w:rFonts w:ascii="Cambria Math" w:hAnsi="Cambria Math"/>
                          </w:rPr>
                          <m:t>-sin</m:t>
                        </m:r>
                      </m:fName>
                      <m:e>
                        <m:r>
                          <w:rPr>
                            <w:rFonts w:ascii="Cambria Math" w:hAnsi="Cambria Math"/>
                          </w:rPr>
                          <m:t>φ</m:t>
                        </m:r>
                        <m:func>
                          <m:funcPr>
                            <m:ctrlPr>
                              <w:rPr>
                                <w:rFonts w:ascii="Cambria Math" w:hAnsi="Cambria Math"/>
                              </w:rPr>
                            </m:ctrlPr>
                          </m:funcPr>
                          <m:fName>
                            <m:r>
                              <m:rPr>
                                <m:sty m:val="p"/>
                              </m:rPr>
                              <w:rPr>
                                <w:rFonts w:ascii="Cambria Math" w:hAnsi="Cambria Math"/>
                              </w:rPr>
                              <m:t>cos</m:t>
                            </m:r>
                          </m:fName>
                          <m:e>
                            <m:r>
                              <w:rPr>
                                <w:rFonts w:ascii="Cambria Math" w:hAnsi="Cambria Math"/>
                              </w:rPr>
                              <m:t>ψ</m:t>
                            </m:r>
                          </m:e>
                        </m:func>
                      </m:e>
                    </m:func>
                  </m:e>
                  <m:e>
                    <m:r>
                      <m:rPr>
                        <m:sty m:val="p"/>
                      </m:rPr>
                      <w:rPr>
                        <w:rFonts w:ascii="Cambria Math" w:hAnsi="Cambria Math"/>
                      </w:rPr>
                      <m:t>0</m:t>
                    </m:r>
                  </m:e>
                  <m:e>
                    <m:r>
                      <m:rPr>
                        <m:sty m:val="p"/>
                      </m:rPr>
                      <w:rPr>
                        <w:rFonts w:ascii="Cambria Math" w:hAnsi="Cambria Math"/>
                      </w:rPr>
                      <m:t>1</m:t>
                    </m:r>
                  </m:e>
                </m:mr>
              </m:m>
            </m:e>
          </m:d>
          <m:r>
            <m:rPr>
              <m:sty m:val="p"/>
            </m:rPr>
            <w:rPr>
              <w:rFonts w:ascii="Cambria Math" w:hAnsi="Cambria Math"/>
            </w:rPr>
            <m:t>.</m:t>
          </m:r>
        </m:oMath>
      </m:oMathPara>
    </w:p>
    <w:p w:rsidR="001E626E" w:rsidRDefault="004E6CA9" w:rsidP="001E626E">
      <w:r>
        <w:t>Диметрія характеризується тим, що довжини двох проекцій співпадають:</w:t>
      </w:r>
    </w:p>
    <w:p w:rsidR="00FB6D76" w:rsidRDefault="005B792C" w:rsidP="001E626E">
      <m:oMathPara>
        <m:oMath>
          <m:func>
            <m:funcPr>
              <m:ctrlPr>
                <w:rPr>
                  <w:rFonts w:ascii="Cambria Math" w:eastAsia="Times New Roman" w:hAnsi="Cambria Math" w:cs="Times New Roman"/>
                  <w:i/>
                  <w:lang w:val="en-US" w:bidi="en-US"/>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ctrlPr>
                <w:rPr>
                  <w:rFonts w:ascii="Cambria Math" w:hAnsi="Cambria Math"/>
                  <w:i/>
                </w:rPr>
              </m:ctrlPr>
            </m:fName>
            <m:e>
              <m:r>
                <w:rPr>
                  <w:rFonts w:ascii="Cambria Math" w:hAnsi="Cambria Math"/>
                </w:rPr>
                <m:t>ψ+</m:t>
              </m:r>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r>
                <w:rPr>
                  <w:rFonts w:ascii="Cambria Math" w:hAnsi="Cambria Math"/>
                </w:rPr>
                <m:t>φ</m:t>
              </m:r>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r>
                <w:rPr>
                  <w:rFonts w:ascii="Cambria Math" w:hAnsi="Cambria Math"/>
                </w:rPr>
                <m:t>ψ</m:t>
              </m:r>
              <m:ctrlPr>
                <w:rPr>
                  <w:rFonts w:ascii="Cambria Math" w:hAnsi="Cambria Math"/>
                  <w:i/>
                </w:rPr>
              </m:ctrlPr>
            </m:e>
          </m:func>
          <m:r>
            <w:rPr>
              <w:rFonts w:ascii="Cambria Math" w:hAnsi="Cambria Math"/>
            </w:rPr>
            <m:t>=</m:t>
          </m:r>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r>
            <w:rPr>
              <w:rFonts w:ascii="Cambria Math" w:hAnsi="Cambria Math"/>
            </w:rPr>
            <m:t>φ.</m:t>
          </m:r>
        </m:oMath>
      </m:oMathPara>
    </w:p>
    <w:p w:rsidR="004E6CA9" w:rsidRDefault="00100D7A" w:rsidP="001E626E">
      <w:r>
        <w:t>Звідси випливає, що:</w:t>
      </w:r>
    </w:p>
    <w:p w:rsidR="00FB6D76" w:rsidRDefault="005B792C" w:rsidP="001E626E">
      <m:oMathPara>
        <m:oMath>
          <m:func>
            <m:funcPr>
              <m:ctrlPr>
                <w:rPr>
                  <w:rFonts w:ascii="Cambria Math" w:eastAsia="Times New Roman" w:hAnsi="Cambria Math" w:cs="Times New Roman"/>
                  <w:i/>
                  <w:lang w:val="en-US" w:bidi="en-US"/>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ctrlPr>
                <w:rPr>
                  <w:rFonts w:ascii="Cambria Math" w:hAnsi="Cambria Math"/>
                  <w:i/>
                </w:rPr>
              </m:ctrlPr>
            </m:fName>
            <m:e>
              <m:r>
                <w:rPr>
                  <w:rFonts w:ascii="Cambria Math" w:hAnsi="Cambria Math"/>
                </w:rPr>
                <m:t>ψ</m:t>
              </m:r>
              <m:ctrlPr>
                <w:rPr>
                  <w:rFonts w:ascii="Cambria Math" w:hAnsi="Cambria Math"/>
                  <w:i/>
                </w:rPr>
              </m:ctrlPr>
            </m:e>
          </m:func>
          <m:r>
            <w:rPr>
              <w:rFonts w:ascii="Cambria Math" w:hAnsi="Cambria Math"/>
            </w:rPr>
            <m:t>=</m:t>
          </m:r>
          <m:sSup>
            <m:sSupPr>
              <m:ctrlPr>
                <w:rPr>
                  <w:rFonts w:ascii="Cambria Math" w:hAnsi="Cambria Math"/>
                </w:rPr>
              </m:ctrlPr>
            </m:sSupPr>
            <m:e>
              <m:r>
                <m:rPr>
                  <m:sty m:val="p"/>
                </m:rPr>
                <w:rPr>
                  <w:rFonts w:ascii="Cambria Math" w:hAnsi="Cambria Math"/>
                </w:rPr>
                <m:t>tan</m:t>
              </m:r>
            </m:e>
            <m:sup>
              <m:r>
                <m:rPr>
                  <m:sty m:val="p"/>
                </m:rPr>
                <w:rPr>
                  <w:rFonts w:ascii="Cambria Math" w:hAnsi="Cambria Math"/>
                </w:rPr>
                <m:t>2</m:t>
              </m:r>
            </m:sup>
          </m:sSup>
          <m:r>
            <w:rPr>
              <w:rFonts w:ascii="Cambria Math" w:hAnsi="Cambria Math"/>
            </w:rPr>
            <m:t>φ.</m:t>
          </m:r>
        </m:oMath>
      </m:oMathPara>
    </w:p>
    <w:p w:rsidR="00100D7A" w:rsidRDefault="00100D7A" w:rsidP="001E626E">
      <w:r>
        <w:t>У випадку ізометрії отримуємо:</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26"/>
        <w:gridCol w:w="877"/>
      </w:tblGrid>
      <w:tr w:rsidR="00100D7A" w:rsidRPr="00AC50F9" w:rsidTr="00AC50F9">
        <w:tc>
          <w:tcPr>
            <w:tcW w:w="8403" w:type="dxa"/>
            <w:vAlign w:val="center"/>
          </w:tcPr>
          <w:p w:rsidR="00100D7A" w:rsidRPr="00AC50F9" w:rsidRDefault="005B792C" w:rsidP="006B2076">
            <w:pPr>
              <w:rPr>
                <w:rFonts w:asciiTheme="minorHAnsi" w:eastAsia="Times New Roman" w:hAnsiTheme="minorHAnsi" w:cs="Times New Roman"/>
                <w:i/>
                <w:lang w:val="en-US" w:bidi="en-US"/>
              </w:rPr>
            </w:pPr>
            <m:oMathPara>
              <m:oMath>
                <m:func>
                  <m:funcPr>
                    <m:ctrlPr>
                      <w:rPr>
                        <w:rFonts w:ascii="Cambria Math" w:eastAsia="Times New Roman" w:hAnsi="Cambria Math" w:cs="Times New Roman"/>
                        <w:i/>
                        <w:lang w:val="en-US" w:bidi="en-US"/>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ctrlPr>
                      <w:rPr>
                        <w:rFonts w:ascii="Cambria Math" w:hAnsi="Cambria Math"/>
                        <w:i/>
                      </w:rPr>
                    </m:ctrlPr>
                  </m:fName>
                  <m:e>
                    <m:r>
                      <w:rPr>
                        <w:rFonts w:ascii="Cambria Math" w:hAnsi="Cambria Math"/>
                      </w:rPr>
                      <m:t>ψ+</m:t>
                    </m:r>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r>
                      <w:rPr>
                        <w:rFonts w:ascii="Cambria Math" w:hAnsi="Cambria Math"/>
                      </w:rPr>
                      <m:t>φ</m:t>
                    </m:r>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r>
                      <w:rPr>
                        <w:rFonts w:ascii="Cambria Math" w:hAnsi="Cambria Math"/>
                      </w:rPr>
                      <m:t>ψ</m:t>
                    </m:r>
                    <m:ctrlPr>
                      <w:rPr>
                        <w:rFonts w:ascii="Cambria Math" w:hAnsi="Cambria Math"/>
                        <w:i/>
                      </w:rPr>
                    </m:ctrlPr>
                  </m:e>
                </m:func>
                <m:r>
                  <w:rPr>
                    <w:rFonts w:ascii="Cambria Math" w:hAnsi="Cambria Math"/>
                  </w:rPr>
                  <m:t>=</m:t>
                </m:r>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r>
                  <w:rPr>
                    <w:rFonts w:ascii="Cambria Math" w:hAnsi="Cambria Math"/>
                  </w:rPr>
                  <m:t>φ;</m:t>
                </m:r>
              </m:oMath>
            </m:oMathPara>
          </w:p>
        </w:tc>
        <w:tc>
          <w:tcPr>
            <w:tcW w:w="883" w:type="dxa"/>
            <w:vMerge w:val="restart"/>
            <w:vAlign w:val="center"/>
          </w:tcPr>
          <w:p w:rsidR="00100D7A" w:rsidRPr="00C71B8D" w:rsidRDefault="00100D7A" w:rsidP="00FB6D76">
            <w:r w:rsidRPr="00C71B8D">
              <w:t>(3.</w:t>
            </w:r>
            <w:r w:rsidR="00FB6D76">
              <w:t>1</w:t>
            </w:r>
            <w:r w:rsidRPr="00C71B8D">
              <w:t>)</w:t>
            </w:r>
          </w:p>
        </w:tc>
      </w:tr>
      <w:tr w:rsidR="00100D7A" w:rsidRPr="00AC50F9" w:rsidTr="00AC50F9">
        <w:tc>
          <w:tcPr>
            <w:tcW w:w="8403" w:type="dxa"/>
            <w:vAlign w:val="center"/>
          </w:tcPr>
          <w:p w:rsidR="00100D7A" w:rsidRPr="00AC50F9" w:rsidRDefault="005B792C" w:rsidP="006B2076">
            <w:pPr>
              <w:rPr>
                <w:lang w:val="en-US" w:bidi="en-US"/>
              </w:rPr>
            </w:pPr>
            <m:oMathPara>
              <m:oMath>
                <m:func>
                  <m:funcPr>
                    <m:ctrlPr>
                      <w:rPr>
                        <w:rFonts w:ascii="Cambria Math" w:eastAsia="Times New Roman" w:hAnsi="Cambria Math" w:cs="Times New Roman"/>
                        <w:i/>
                        <w:lang w:val="en-US" w:bidi="en-US"/>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ctrlPr>
                      <w:rPr>
                        <w:rFonts w:ascii="Cambria Math" w:hAnsi="Cambria Math"/>
                        <w:i/>
                      </w:rPr>
                    </m:ctrlPr>
                  </m:fName>
                  <m:e>
                    <m:r>
                      <w:rPr>
                        <w:rFonts w:ascii="Cambria Math" w:hAnsi="Cambria Math"/>
                      </w:rPr>
                      <m:t>ψ+</m:t>
                    </m:r>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r>
                      <w:rPr>
                        <w:rFonts w:ascii="Cambria Math" w:hAnsi="Cambria Math"/>
                      </w:rPr>
                      <m:t>φ</m:t>
                    </m:r>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r>
                      <w:rPr>
                        <w:rFonts w:ascii="Cambria Math" w:hAnsi="Cambria Math"/>
                      </w:rPr>
                      <m:t>ψ</m:t>
                    </m:r>
                    <m:ctrlPr>
                      <w:rPr>
                        <w:rFonts w:ascii="Cambria Math" w:hAnsi="Cambria Math"/>
                        <w:i/>
                      </w:rPr>
                    </m:ctrlPr>
                  </m:e>
                </m:func>
                <m:r>
                  <w:rPr>
                    <w:rFonts w:ascii="Cambria Math" w:hAnsi="Cambria Math"/>
                  </w:rPr>
                  <m:t>=</m:t>
                </m:r>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r>
                  <w:rPr>
                    <w:rFonts w:ascii="Cambria Math" w:hAnsi="Cambria Math"/>
                  </w:rPr>
                  <m:t>φ.</m:t>
                </m:r>
              </m:oMath>
            </m:oMathPara>
          </w:p>
        </w:tc>
        <w:tc>
          <w:tcPr>
            <w:tcW w:w="883" w:type="dxa"/>
            <w:vMerge/>
            <w:vAlign w:val="center"/>
          </w:tcPr>
          <w:p w:rsidR="00100D7A" w:rsidRPr="00AC50F9" w:rsidRDefault="00100D7A" w:rsidP="00AC50F9">
            <w:pPr>
              <w:jc w:val="right"/>
              <w:rPr>
                <w:rFonts w:asciiTheme="minorHAnsi" w:eastAsia="Times New Roman" w:hAnsiTheme="minorHAnsi" w:cs="Times New Roman"/>
                <w:lang w:val="en-US" w:bidi="en-US"/>
              </w:rPr>
            </w:pPr>
          </w:p>
        </w:tc>
      </w:tr>
    </w:tbl>
    <w:p w:rsidR="00100D7A" w:rsidRDefault="00100D7A" w:rsidP="001E626E">
      <w:r>
        <w:t>З формул (3.</w:t>
      </w:r>
      <w:r w:rsidR="00FB6D76">
        <w:t>1</w:t>
      </w:r>
      <w:r>
        <w:t>) випливає що:</w:t>
      </w:r>
    </w:p>
    <w:p w:rsidR="00FB6D76" w:rsidRDefault="005B792C" w:rsidP="001E626E">
      <m:oMathPara>
        <m:oMath>
          <m:func>
            <m:funcPr>
              <m:ctrlPr>
                <w:rPr>
                  <w:rFonts w:ascii="Cambria Math" w:eastAsia="Times New Roman" w:hAnsi="Cambria Math" w:cs="Times New Roman"/>
                  <w:i/>
                  <w:lang w:val="en-US" w:bidi="en-US"/>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ctrlPr>
                <w:rPr>
                  <w:rFonts w:ascii="Cambria Math" w:hAnsi="Cambria Math"/>
                  <w:i/>
                </w:rPr>
              </m:ctrlPr>
            </m:fName>
            <m:e>
              <m:r>
                <w:rPr>
                  <w:rFonts w:ascii="Cambria Math" w:hAnsi="Cambria Math"/>
                </w:rPr>
                <m:t>φ</m:t>
              </m:r>
              <m:ctrlPr>
                <w:rPr>
                  <w:rFonts w:ascii="Cambria Math" w:hAnsi="Cambria Math"/>
                  <w:i/>
                </w:rPr>
              </m:ctrlPr>
            </m:e>
          </m:func>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w:rPr>
              <w:rFonts w:ascii="Cambria Math" w:hAnsi="Cambria Math"/>
            </w:rPr>
            <m:t xml:space="preserve">; </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ψ</m:t>
              </m:r>
            </m:e>
          </m:func>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oMath>
      </m:oMathPara>
    </w:p>
    <w:p w:rsidR="00100D7A" w:rsidRPr="004E6CA9" w:rsidRDefault="00BC1DD5" w:rsidP="001E626E">
      <w:r>
        <w:t>Для</w:t>
      </w:r>
      <w:r w:rsidR="00100D7A">
        <w:t xml:space="preserve"> триметрії довжини проекцій попарно різні.</w:t>
      </w:r>
    </w:p>
    <w:p w:rsidR="00A747C1" w:rsidRDefault="00A747C1" w:rsidP="00A747C1">
      <w:pPr>
        <w:pStyle w:val="30"/>
      </w:pPr>
      <w:bookmarkStart w:id="44" w:name="_Toc263436043"/>
      <w:r>
        <w:lastRenderedPageBreak/>
        <w:t>Косокутна проекція</w:t>
      </w:r>
      <w:bookmarkEnd w:id="44"/>
    </w:p>
    <w:p w:rsidR="00885C77" w:rsidRDefault="00885C77" w:rsidP="00885C77">
      <w:pPr>
        <w:rPr>
          <w:szCs w:val="28"/>
        </w:rPr>
      </w:pPr>
      <w:r>
        <w:rPr>
          <w:szCs w:val="28"/>
        </w:rPr>
        <w:t xml:space="preserve">Проекції, для отримання яких використовується пучок прямих, не перпендикулярних площині екрана, називають </w:t>
      </w:r>
      <w:r w:rsidRPr="00885C77">
        <w:rPr>
          <w:rStyle w:val="af5"/>
        </w:rPr>
        <w:t>косокутними</w:t>
      </w:r>
      <w:r w:rsidR="003F1355" w:rsidRPr="008A320B">
        <w:rPr>
          <w:szCs w:val="28"/>
        </w:rPr>
        <w:fldChar w:fldCharType="begin"/>
      </w:r>
      <w:r w:rsidRPr="008A320B">
        <w:rPr>
          <w:szCs w:val="28"/>
        </w:rPr>
        <w:instrText xml:space="preserve"> XE " </w:instrText>
      </w:r>
      <w:r>
        <w:rPr>
          <w:szCs w:val="28"/>
        </w:rPr>
        <w:instrText>проекція : паралельна : косокутна</w:instrText>
      </w:r>
      <w:r w:rsidRPr="008A320B">
        <w:rPr>
          <w:szCs w:val="28"/>
        </w:rPr>
        <w:instrText xml:space="preserve"> " </w:instrText>
      </w:r>
      <w:r w:rsidR="003F1355" w:rsidRPr="008A320B">
        <w:rPr>
          <w:szCs w:val="28"/>
        </w:rPr>
        <w:fldChar w:fldCharType="end"/>
      </w:r>
      <w:r>
        <w:rPr>
          <w:szCs w:val="28"/>
        </w:rPr>
        <w:t xml:space="preserve">. При косокутному проектуванні орта осі </w:t>
      </w:r>
      <w:r w:rsidRPr="00885C77">
        <w:rPr>
          <w:rStyle w:val="aff9"/>
        </w:rPr>
        <w:t>Z</w:t>
      </w:r>
      <w:r w:rsidRPr="00885C77">
        <w:rPr>
          <w:szCs w:val="28"/>
          <w:lang w:val="ru-RU"/>
        </w:rPr>
        <w:t xml:space="preserve"> </w:t>
      </w:r>
      <w:r>
        <w:rPr>
          <w:szCs w:val="28"/>
        </w:rPr>
        <w:t xml:space="preserve">на площину </w:t>
      </w:r>
      <w:r w:rsidRPr="00885C77">
        <w:rPr>
          <w:rStyle w:val="aff9"/>
        </w:rPr>
        <w:t>XOY</w:t>
      </w:r>
      <w:r>
        <w:rPr>
          <w:szCs w:val="28"/>
        </w:rPr>
        <w:t xml:space="preserve"> (рис. 3.6) отримуємо:</w:t>
      </w:r>
    </w:p>
    <w:p w:rsidR="00FB6D76" w:rsidRDefault="005B792C" w:rsidP="00885C77">
      <w:pPr>
        <w:rPr>
          <w:szCs w:val="28"/>
        </w:rPr>
      </w:pPr>
      <m:oMathPara>
        <m:oMath>
          <m:d>
            <m:dPr>
              <m:ctrlPr>
                <w:rPr>
                  <w:rFonts w:ascii="Cambria Math" w:eastAsia="Times New Roman" w:hAnsi="Cambria Math" w:cs="Times New Roman"/>
                  <w:lang w:val="en-US" w:bidi="en-US"/>
                </w:rPr>
              </m:ctrlPr>
            </m:dPr>
            <m:e>
              <m:m>
                <m:mPr>
                  <m:mcs>
                    <m:mc>
                      <m:mcPr>
                        <m:count m:val="4"/>
                        <m:mcJc m:val="center"/>
                      </m:mcPr>
                    </m:mc>
                  </m:mcs>
                  <m:ctrlPr>
                    <w:rPr>
                      <w:rFonts w:ascii="Cambria Math" w:hAnsi="Cambria Math"/>
                    </w:rPr>
                  </m:ctrlPr>
                </m:mPr>
                <m:mr>
                  <m:e>
                    <m:r>
                      <m:rPr>
                        <m:sty m:val="p"/>
                      </m:rPr>
                      <w:rPr>
                        <w:rFonts w:ascii="Cambria Math" w:hAnsi="Cambria Math"/>
                      </w:rPr>
                      <m:t>0</m:t>
                    </m:r>
                  </m:e>
                  <m:e>
                    <m:r>
                      <m:rPr>
                        <m:sty m:val="p"/>
                      </m:rPr>
                      <w:rPr>
                        <w:rFonts w:ascii="Cambria Math" w:hAnsi="Cambria Math"/>
                      </w:rPr>
                      <m:t>0</m:t>
                    </m:r>
                  </m:e>
                  <m:e>
                    <m:r>
                      <m:rPr>
                        <m:sty m:val="p"/>
                      </m:rPr>
                      <w:rPr>
                        <w:rFonts w:ascii="Cambria Math" w:hAnsi="Cambria Math"/>
                      </w:rPr>
                      <m:t>1</m:t>
                    </m:r>
                  </m:e>
                  <m:e>
                    <m:r>
                      <m:rPr>
                        <m:sty m:val="p"/>
                      </m:rPr>
                      <w:rPr>
                        <w:rFonts w:ascii="Cambria Math" w:hAnsi="Cambria Math"/>
                      </w:rPr>
                      <m:t>1</m:t>
                    </m:r>
                  </m:e>
                </m:mr>
              </m:m>
              <m:ctrlPr>
                <w:rPr>
                  <w:rFonts w:ascii="Cambria Math" w:hAnsi="Cambria Math"/>
                </w:rPr>
              </m:ctrlPr>
            </m:e>
          </m:d>
          <m:r>
            <m:rPr>
              <m:sty m:val="p"/>
            </m:rPr>
            <w:rPr>
              <w:rFonts w:ascii="Cambria Math" w:hAnsi="Cambria Math"/>
            </w:rPr>
            <m:t>→</m:t>
          </m:r>
          <m:d>
            <m:dPr>
              <m:ctrlPr>
                <w:rPr>
                  <w:rFonts w:ascii="Cambria Math" w:hAnsi="Cambria Math"/>
                </w:rPr>
              </m:ctrlPr>
            </m:dPr>
            <m:e>
              <m:m>
                <m:mPr>
                  <m:mcs>
                    <m:mc>
                      <m:mcPr>
                        <m:count m:val="4"/>
                        <m:mcJc m:val="center"/>
                      </m:mcPr>
                    </m:mc>
                  </m:mcs>
                  <m:ctrlPr>
                    <w:rPr>
                      <w:rFonts w:ascii="Cambria Math" w:hAnsi="Cambria Math"/>
                    </w:rPr>
                  </m:ctrlPr>
                </m:mPr>
                <m:mr>
                  <m:e>
                    <m:r>
                      <m:rPr>
                        <m:sty m:val="p"/>
                      </m:rPr>
                      <w:rPr>
                        <w:rFonts w:ascii="Cambria Math" w:hAnsi="Cambria Math"/>
                      </w:rPr>
                      <m:t>α</m:t>
                    </m:r>
                  </m:e>
                  <m:e>
                    <m:r>
                      <m:rPr>
                        <m:sty m:val="p"/>
                      </m:rPr>
                      <w:rPr>
                        <w:rFonts w:ascii="Cambria Math" w:hAnsi="Cambria Math"/>
                      </w:rPr>
                      <m:t>β</m:t>
                    </m:r>
                  </m:e>
                  <m:e>
                    <m:r>
                      <m:rPr>
                        <m:sty m:val="p"/>
                      </m:rPr>
                      <w:rPr>
                        <w:rFonts w:ascii="Cambria Math" w:hAnsi="Cambria Math"/>
                      </w:rPr>
                      <m:t>0</m:t>
                    </m:r>
                  </m:e>
                  <m:e>
                    <m:r>
                      <m:rPr>
                        <m:sty m:val="p"/>
                      </m:rPr>
                      <w:rPr>
                        <w:rFonts w:ascii="Cambria Math" w:hAnsi="Cambria Math"/>
                      </w:rPr>
                      <m:t>1</m:t>
                    </m:r>
                  </m:e>
                </m:mr>
              </m:m>
            </m:e>
          </m:d>
          <m:r>
            <w:rPr>
              <w:rFonts w:ascii="Cambria Math" w:hAnsi="Cambria Math"/>
            </w:rPr>
            <m:t>.</m:t>
          </m:r>
        </m:oMath>
      </m:oMathPara>
    </w:p>
    <w:p w:rsidR="00885C77" w:rsidRDefault="002B40B8" w:rsidP="00FB6D76">
      <w:pPr>
        <w:jc w:val="center"/>
      </w:pPr>
      <w:r>
        <w:rPr>
          <w:noProof/>
          <w:lang w:eastAsia="uk-UA"/>
        </w:rPr>
        <mc:AlternateContent>
          <mc:Choice Requires="wpc">
            <w:drawing>
              <wp:inline distT="0" distB="0" distL="0" distR="0">
                <wp:extent cx="5579745" cy="1746885"/>
                <wp:effectExtent l="0" t="0" r="1905" b="0"/>
                <wp:docPr id="619" name="Полотно 6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40" name="Rectangle 629"/>
                        <wps:cNvSpPr>
                          <a:spLocks noChangeArrowheads="1"/>
                        </wps:cNvSpPr>
                        <wps:spPr bwMode="auto">
                          <a:xfrm>
                            <a:off x="2027837" y="17145"/>
                            <a:ext cx="307113"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D6CD3" w:rsidRDefault="005B792C" w:rsidP="00F25EDB">
                              <w:pPr>
                                <w:pStyle w:val="af1"/>
                                <w:rPr>
                                  <w:rStyle w:val="aff9"/>
                                  <w:lang w:val="en-US"/>
                                </w:rPr>
                              </w:pPr>
                              <w:r>
                                <w:rPr>
                                  <w:rStyle w:val="aff9"/>
                                  <w:lang w:val="en-US"/>
                                </w:rPr>
                                <w:t>Z</w:t>
                              </w:r>
                            </w:p>
                          </w:txbxContent>
                        </wps:txbx>
                        <wps:bodyPr rot="0" vert="horz" wrap="square" lIns="36000" tIns="36000" rIns="36000" bIns="36000" anchor="ctr" anchorCtr="0" upright="1">
                          <a:noAutofit/>
                        </wps:bodyPr>
                      </wps:wsp>
                      <wps:wsp>
                        <wps:cNvPr id="641" name="Oval 622"/>
                        <wps:cNvSpPr>
                          <a:spLocks noChangeArrowheads="1"/>
                        </wps:cNvSpPr>
                        <wps:spPr bwMode="auto">
                          <a:xfrm>
                            <a:off x="2334950" y="1024255"/>
                            <a:ext cx="72788" cy="7112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642" name="Oval 623"/>
                        <wps:cNvSpPr>
                          <a:spLocks noChangeArrowheads="1"/>
                        </wps:cNvSpPr>
                        <wps:spPr bwMode="auto">
                          <a:xfrm>
                            <a:off x="3710891" y="1446530"/>
                            <a:ext cx="72788" cy="71120"/>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643" name="AutoShape 624"/>
                        <wps:cNvCnPr>
                          <a:cxnSpLocks noChangeShapeType="1"/>
                          <a:stCxn id="641" idx="4"/>
                          <a:endCxn id="645" idx="4"/>
                        </wps:cNvCnPr>
                        <wps:spPr bwMode="auto">
                          <a:xfrm flipV="1">
                            <a:off x="2371982" y="137160"/>
                            <a:ext cx="638" cy="958215"/>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644" name="AutoShape 625"/>
                        <wps:cNvCnPr>
                          <a:cxnSpLocks noChangeShapeType="1"/>
                          <a:stCxn id="641" idx="2"/>
                          <a:endCxn id="642" idx="2"/>
                        </wps:cNvCnPr>
                        <wps:spPr bwMode="auto">
                          <a:xfrm>
                            <a:off x="2334950" y="1059815"/>
                            <a:ext cx="1375941" cy="422275"/>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645" name="Oval 626"/>
                        <wps:cNvSpPr>
                          <a:spLocks noChangeArrowheads="1"/>
                        </wps:cNvSpPr>
                        <wps:spPr bwMode="auto">
                          <a:xfrm>
                            <a:off x="2334950" y="66040"/>
                            <a:ext cx="72788" cy="71120"/>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646" name="Oval 627"/>
                        <wps:cNvSpPr>
                          <a:spLocks noChangeArrowheads="1"/>
                        </wps:cNvSpPr>
                        <wps:spPr bwMode="auto">
                          <a:xfrm>
                            <a:off x="3547438" y="323215"/>
                            <a:ext cx="72788" cy="71120"/>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647" name="Rectangle 628"/>
                        <wps:cNvSpPr>
                          <a:spLocks noChangeArrowheads="1"/>
                        </wps:cNvSpPr>
                        <wps:spPr bwMode="auto">
                          <a:xfrm>
                            <a:off x="3783679" y="1211580"/>
                            <a:ext cx="307113"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D6CD3" w:rsidRDefault="005B792C" w:rsidP="00F25EDB">
                              <w:pPr>
                                <w:pStyle w:val="af1"/>
                                <w:rPr>
                                  <w:rStyle w:val="aff9"/>
                                  <w:lang w:val="en-US"/>
                                </w:rPr>
                              </w:pPr>
                              <w:r>
                                <w:rPr>
                                  <w:rStyle w:val="aff9"/>
                                  <w:lang w:val="en-US"/>
                                </w:rPr>
                                <w:t>X</w:t>
                              </w:r>
                            </w:p>
                          </w:txbxContent>
                        </wps:txbx>
                        <wps:bodyPr rot="0" vert="horz" wrap="square" lIns="36000" tIns="36000" rIns="36000" bIns="36000" anchor="ctr" anchorCtr="0" upright="1">
                          <a:noAutofit/>
                        </wps:bodyPr>
                      </wps:wsp>
                      <wps:wsp>
                        <wps:cNvPr id="648" name="Rectangle 630"/>
                        <wps:cNvSpPr>
                          <a:spLocks noChangeArrowheads="1"/>
                        </wps:cNvSpPr>
                        <wps:spPr bwMode="auto">
                          <a:xfrm>
                            <a:off x="3476566" y="66040"/>
                            <a:ext cx="307113"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D6CD3" w:rsidRDefault="005B792C" w:rsidP="00F25EDB">
                              <w:pPr>
                                <w:pStyle w:val="af1"/>
                                <w:rPr>
                                  <w:rStyle w:val="aff9"/>
                                  <w:lang w:val="en-US"/>
                                </w:rPr>
                              </w:pPr>
                              <w:r>
                                <w:rPr>
                                  <w:rStyle w:val="aff9"/>
                                  <w:lang w:val="en-US"/>
                                </w:rPr>
                                <w:t>Y</w:t>
                              </w:r>
                            </w:p>
                          </w:txbxContent>
                        </wps:txbx>
                        <wps:bodyPr rot="0" vert="horz" wrap="square" lIns="36000" tIns="36000" rIns="36000" bIns="36000" anchor="ctr" anchorCtr="0" upright="1">
                          <a:noAutofit/>
                        </wps:bodyPr>
                      </wps:wsp>
                      <wps:wsp>
                        <wps:cNvPr id="649" name="AutoShape 631"/>
                        <wps:cNvCnPr>
                          <a:cxnSpLocks noChangeShapeType="1"/>
                          <a:stCxn id="641" idx="7"/>
                          <a:endCxn id="646" idx="2"/>
                        </wps:cNvCnPr>
                        <wps:spPr bwMode="auto">
                          <a:xfrm flipV="1">
                            <a:off x="2396883" y="358775"/>
                            <a:ext cx="1150555" cy="675640"/>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650" name="AutoShape 643"/>
                        <wps:cNvCnPr>
                          <a:cxnSpLocks noChangeShapeType="1"/>
                          <a:stCxn id="641" idx="0"/>
                        </wps:cNvCnPr>
                        <wps:spPr bwMode="auto">
                          <a:xfrm flipV="1">
                            <a:off x="2371982" y="760730"/>
                            <a:ext cx="638" cy="263525"/>
                          </a:xfrm>
                          <a:prstGeom prst="straightConnector1">
                            <a:avLst/>
                          </a:prstGeom>
                          <a:noFill/>
                          <a:ln w="285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651" name="AutoShape 645"/>
                        <wps:cNvCnPr>
                          <a:cxnSpLocks noChangeShapeType="1"/>
                        </wps:cNvCnPr>
                        <wps:spPr bwMode="auto">
                          <a:xfrm flipV="1">
                            <a:off x="1421912" y="323215"/>
                            <a:ext cx="1264206" cy="77216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653" name="AutoShape 646"/>
                        <wps:cNvCnPr>
                          <a:cxnSpLocks noChangeShapeType="1"/>
                        </wps:cNvCnPr>
                        <wps:spPr bwMode="auto">
                          <a:xfrm>
                            <a:off x="2686118" y="323215"/>
                            <a:ext cx="1599412" cy="56578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654" name="AutoShape 647"/>
                        <wps:cNvCnPr>
                          <a:cxnSpLocks noChangeShapeType="1"/>
                        </wps:cNvCnPr>
                        <wps:spPr bwMode="auto">
                          <a:xfrm flipH="1">
                            <a:off x="3021324" y="889000"/>
                            <a:ext cx="1264206" cy="77216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655" name="AutoShape 648"/>
                        <wps:cNvCnPr>
                          <a:cxnSpLocks noChangeShapeType="1"/>
                        </wps:cNvCnPr>
                        <wps:spPr bwMode="auto">
                          <a:xfrm>
                            <a:off x="1421912" y="1095375"/>
                            <a:ext cx="1599412" cy="56578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656" name="AutoShape 649"/>
                        <wps:cNvCnPr>
                          <a:cxnSpLocks noChangeShapeType="1"/>
                        </wps:cNvCnPr>
                        <wps:spPr bwMode="auto">
                          <a:xfrm>
                            <a:off x="1239943" y="593725"/>
                            <a:ext cx="2059123" cy="34290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657" name="AutoShape 650"/>
                        <wps:cNvCnPr>
                          <a:cxnSpLocks noChangeShapeType="1"/>
                          <a:stCxn id="641" idx="6"/>
                        </wps:cNvCnPr>
                        <wps:spPr bwMode="auto">
                          <a:xfrm flipV="1">
                            <a:off x="2407738" y="936625"/>
                            <a:ext cx="891329" cy="123190"/>
                          </a:xfrm>
                          <a:prstGeom prst="straightConnector1">
                            <a:avLst/>
                          </a:prstGeom>
                          <a:noFill/>
                          <a:ln w="285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619" o:spid="_x0000_s1240" editas="canvas" style="width:439.35pt;height:137.55pt;mso-position-horizontal-relative:char;mso-position-vertical-relative:line" coordsize="55797,17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">
                <v:shape id="_x0000_s1241" type="#_x0000_t75" style="position:absolute;width:55797;height:17468;visibility:visible;mso-wrap-style:square">
                  <v:fill o:detectmouseclick="t"/>
                  <v:path o:connecttype="none"/>
                </v:shape>
                <v:rect id="Rectangle 629" o:spid="_x0000_s1242" style="position:absolute;left:20278;top:171;width:307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xL8AA&#10;AADcAAAADwAAAGRycy9kb3ducmV2LnhtbERPXUvDMBR9F/Yfwh345tKKBOmWlk0QhIHgNvZ8Se7a&#10;suamNLGN/948CD4ezveuSW4QM02h96yh3BQgiI23PbcaLuf3p1cQISJbHDyThh8K0NSrhx1W1i/8&#10;RfMptiKHcKhQQxfjWEkZTEcOw8aPxJm7+clhzHBqpZ1wyeFukM9FoaTDnnNDhyO9dWTup2+nwfRq&#10;KNORzPlgr8tnKtV89Errx3Xab0FESvFf/Of+sBrUS56fz+QjI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mxL8AAAADcAAAADwAAAAAAAAAAAAAAAACYAgAAZHJzL2Rvd25y&#10;ZXYueG1sUEsFBgAAAAAEAAQA9QAAAIUDAAAAAA==&#10;" stroked="f">
                  <v:shadow offset="6pt,6pt"/>
                  <v:textbox inset="1mm,1mm,1mm,1mm">
                    <w:txbxContent>
                      <w:p w:rsidR="00AB6496" w:rsidRPr="00BD6CD3" w:rsidRDefault="00AB6496" w:rsidP="00F25EDB">
                        <w:pPr>
                          <w:pStyle w:val="af1"/>
                          <w:rPr>
                            <w:rStyle w:val="aff9"/>
                            <w:lang w:val="en-US"/>
                          </w:rPr>
                        </w:pPr>
                        <w:r>
                          <w:rPr>
                            <w:rStyle w:val="aff9"/>
                            <w:lang w:val="en-US"/>
                          </w:rPr>
                          <w:t>Z</w:t>
                        </w:r>
                      </w:p>
                    </w:txbxContent>
                  </v:textbox>
                </v:rect>
                <v:oval id="Oval 622" o:spid="_x0000_s1243" style="position:absolute;left:23349;top:10242;width:728;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1GMUA&#10;AADcAAAADwAAAGRycy9kb3ducmV2LnhtbESPzWrDMBCE74W8g9hAbo2UUEzjRgklEFPIoW2SQ46L&#10;tLVNrZWx5J+8fVUo9DjMzDfMdj+5RgzUhdqzhtVSgSA23tZcarhejo/PIEJEtth4Jg13CrDfzR62&#10;mFs/8icN51iKBOGQo4YqxjaXMpiKHIalb4mT9+U7hzHJrpS2wzHBXSPXSmXSYc1pocKWDhWZ73Pv&#10;NLwfNuajaE6j7U+FGQd1y0J203oxn15fQESa4n/4r/1mNWRPK/g9k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3UYxQAAANwAAAAPAAAAAAAAAAAAAAAAAJgCAABkcnMv&#10;ZG93bnJldi54bWxQSwUGAAAAAAQABAD1AAAAigMAAAAA&#10;" fillcolor="black">
                  <v:shadow offset="6pt,6pt"/>
                  <v:textbox inset="1mm,1mm,1mm,1mm"/>
                </v:oval>
                <v:oval id="Oval 623" o:spid="_x0000_s1244" style="position:absolute;left:37108;top:14465;width:728;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SOsUA&#10;AADcAAAADwAAAGRycy9kb3ducmV2LnhtbESPW4vCMBSE3xf8D+EIvq2pF4p0jSKCeMGXVWH38Wxz&#10;TIvNSWmi1n9vhAUfh5n5hpnOW1uJGzW+dKxg0E9AEOdOl2wUnI6rzwkIH5A1Vo5JwYM8zGedjylm&#10;2t35m26HYESEsM9QQRFCnUnp84Is+r6riaN3do3FEGVjpG7wHuG2ksMkSaXFkuNCgTUtC8ovh6tV&#10;sPldm5/tdbI0Yfy32LfH3SjVO6V63XbxBSJQG97h//ZGK0jHQ3idi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GRI6xQAAANwAAAAPAAAAAAAAAAAAAAAAAJgCAABkcnMv&#10;ZG93bnJldi54bWxQSwUGAAAAAAQABAD1AAAAigMAAAAA&#10;" stroked="f">
                  <v:shadow offset="6pt,6pt"/>
                  <v:textbox inset="1mm,1mm,1mm,1mm"/>
                </v:oval>
                <v:shape id="AutoShape 624" o:spid="_x0000_s1245" type="#_x0000_t32" style="position:absolute;left:23719;top:1371;width:7;height:95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7GDsIAAADcAAAADwAAAGRycy9kb3ducmV2LnhtbESPQYvCMBSE78L+h/AWvGm6rohUo8jK&#10;wqInreD12TybYvNSmqyt/nojCB6HmfmGmS87W4krNb50rOBrmIAgzp0uuVBwyH4HUxA+IGusHJOC&#10;G3lYLj56c0y1a3lH130oRISwT1GBCaFOpfS5IYt+6Gri6J1dYzFE2RRSN9hGuK3kKEkm0mLJccFg&#10;TT+G8sv+3yrYcpZonx1vrWTabE+H9X1l7kr1P7vVDESgLrzDr/afVjAZf8PzTDw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7GDsIAAADcAAAADwAAAAAAAAAAAAAA&#10;AAChAgAAZHJzL2Rvd25yZXYueG1sUEsFBgAAAAAEAAQA+QAAAJADAAAAAA==&#10;">
                  <v:stroke endarrow="classic" endarrowlength="long"/>
                  <v:shadow offset="6pt,6pt"/>
                </v:shape>
                <v:shape id="AutoShape 625" o:spid="_x0000_s1246" type="#_x0000_t32" style="position:absolute;left:23349;top:10598;width:13759;height:42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VUz8YAAADcAAAADwAAAGRycy9kb3ducmV2LnhtbESP3WrCQBSE7wu+w3IEb0rdtIjY6Com&#10;VLC58+cBjtnTbGr2bJpdTfr23UKhl8PMfMOsNoNtxJ06XztW8DxNQBCXTtdcKTifdk8LED4ga2wc&#10;k4Jv8rBZjx5WmGrX84Hux1CJCGGfogITQptK6UtDFv3UtcTR+3CdxRBlV0ndYR/htpEvSTKXFmuO&#10;CwZbyg2V1+PNKrh85YV+9J/nd35bFNnhdUjMKVNqMh62SxCBhvAf/mvvtYL5bAa/Z+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FVM/GAAAA3AAAAA8AAAAAAAAA&#10;AAAAAAAAoQIAAGRycy9kb3ducmV2LnhtbFBLBQYAAAAABAAEAPkAAACUAwAAAAA=&#10;">
                  <v:stroke endarrow="classic" endarrowlength="long"/>
                  <v:shadow offset="6pt,6pt"/>
                </v:shape>
                <v:oval id="Oval 626" o:spid="_x0000_s1247" style="position:absolute;left:23349;top:660;width:728;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KTsUA&#10;AADcAAAADwAAAGRycy9kb3ducmV2LnhtbESPT4vCMBTE78J+h/AWvGnq6hbpGkWExT94URfW47N5&#10;mxabl9JErd/eCAseh5n5DTOZtbYSV2p86VjBoJ+AIM6dLtko+Dl898YgfEDWWDkmBXfyMJu+dSaY&#10;aXfjHV33wYgIYZ+hgiKEOpPS5wVZ9H1XE0fvzzUWQ5SNkbrBW4TbSn4kSSotlhwXCqxpUVB+3l+s&#10;gtVxaX7Xl/HChNFpvm0Pm2GqN0p139v5F4hAbXiF/9srrSAdfcLzTDw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8IpOxQAAANwAAAAPAAAAAAAAAAAAAAAAAJgCAABkcnMv&#10;ZG93bnJldi54bWxQSwUGAAAAAAQABAD1AAAAigMAAAAA&#10;" stroked="f">
                  <v:shadow offset="6pt,6pt"/>
                  <v:textbox inset="1mm,1mm,1mm,1mm"/>
                </v:oval>
                <v:oval id="Oval 627" o:spid="_x0000_s1248" style="position:absolute;left:35474;top:3232;width:728;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UOcQA&#10;AADcAAAADwAAAGRycy9kb3ducmV2LnhtbESPT4vCMBTE74LfITzBm6a6UqRrFBFkVbz4B9zj2+Zt&#10;WmxeShO1++03guBxmJnfMLNFaytxp8aXjhWMhgkI4tzpko2C82k9mILwAVlj5ZgU/JGHxbzbmWGm&#10;3YMPdD8GIyKEfYYKihDqTEqfF2TRD11NHL1f11gMUTZG6gYfEW4rOU6SVFosOS4UWNOqoPx6vFkF&#10;m+8vc9nepisTJj/LfXvafaR6p1S/1y4/QQRqwzv8am+0gnSSwvN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iFDnEAAAA3AAAAA8AAAAAAAAAAAAAAAAAmAIAAGRycy9k&#10;b3ducmV2LnhtbFBLBQYAAAAABAAEAPUAAACJAwAAAAA=&#10;" stroked="f">
                  <v:shadow offset="6pt,6pt"/>
                  <v:textbox inset="1mm,1mm,1mm,1mm"/>
                </v:oval>
                <v:rect id="Rectangle 628" o:spid="_x0000_s1249" style="position:absolute;left:37836;top:12115;width:307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pW8MA&#10;AADcAAAADwAAAGRycy9kb3ducmV2LnhtbESPzWrDMBCE74W+g9hCb43sUpTiRglpIRAIFPJDz4u0&#10;tU2slbFUW3n7qBDIcZiZb5jFKrlOjDSE1rOGclaAIDbetlxrOB03L+8gQkS22HkmDRcKsFo+Piyw&#10;sn7iPY2HWIsM4VChhibGvpIymIYchpnvibP36weHMcuhlnbAKcNdJ1+LQkmHLeeFBnv6asicD39O&#10;g2lVV6YdmeOn/Zm+U6nGnVdaPz+l9QeISCnew7f21mpQb3P4P5OP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pW8MAAADcAAAADwAAAAAAAAAAAAAAAACYAgAAZHJzL2Rv&#10;d25yZXYueG1sUEsFBgAAAAAEAAQA9QAAAIgDAAAAAA==&#10;" stroked="f">
                  <v:shadow offset="6pt,6pt"/>
                  <v:textbox inset="1mm,1mm,1mm,1mm">
                    <w:txbxContent>
                      <w:p w:rsidR="00AB6496" w:rsidRPr="00BD6CD3" w:rsidRDefault="00AB6496" w:rsidP="00F25EDB">
                        <w:pPr>
                          <w:pStyle w:val="af1"/>
                          <w:rPr>
                            <w:rStyle w:val="aff9"/>
                            <w:lang w:val="en-US"/>
                          </w:rPr>
                        </w:pPr>
                        <w:r>
                          <w:rPr>
                            <w:rStyle w:val="aff9"/>
                            <w:lang w:val="en-US"/>
                          </w:rPr>
                          <w:t>X</w:t>
                        </w:r>
                      </w:p>
                    </w:txbxContent>
                  </v:textbox>
                </v:rect>
                <v:rect id="Rectangle 630" o:spid="_x0000_s1250" style="position:absolute;left:34765;top:660;width:307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9KcAA&#10;AADcAAAADwAAAGRycy9kb3ducmV2LnhtbERPXUvDMBR9F/Yfwh345tKKBOmWlk0QhIHgNvZ8Se7a&#10;suamNLGN/948CD4ezveuSW4QM02h96yh3BQgiI23PbcaLuf3p1cQISJbHDyThh8K0NSrhx1W1i/8&#10;RfMptiKHcKhQQxfjWEkZTEcOw8aPxJm7+clhzHBqpZ1wyeFukM9FoaTDnnNDhyO9dWTup2+nwfRq&#10;KNORzPlgr8tnKtV89Errx3Xab0FESvFf/Of+sBrUS16bz+QjI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9KcAAAADcAAAADwAAAAAAAAAAAAAAAACYAgAAZHJzL2Rvd25y&#10;ZXYueG1sUEsFBgAAAAAEAAQA9QAAAIUDAAAAAA==&#10;" stroked="f">
                  <v:shadow offset="6pt,6pt"/>
                  <v:textbox inset="1mm,1mm,1mm,1mm">
                    <w:txbxContent>
                      <w:p w:rsidR="00AB6496" w:rsidRPr="00BD6CD3" w:rsidRDefault="00AB6496" w:rsidP="00F25EDB">
                        <w:pPr>
                          <w:pStyle w:val="af1"/>
                          <w:rPr>
                            <w:rStyle w:val="aff9"/>
                            <w:lang w:val="en-US"/>
                          </w:rPr>
                        </w:pPr>
                        <w:r>
                          <w:rPr>
                            <w:rStyle w:val="aff9"/>
                            <w:lang w:val="en-US"/>
                          </w:rPr>
                          <w:t>Y</w:t>
                        </w:r>
                      </w:p>
                    </w:txbxContent>
                  </v:textbox>
                </v:rect>
                <v:shape id="AutoShape 631" o:spid="_x0000_s1251" type="#_x0000_t32" style="position:absolute;left:23968;top:3587;width:11506;height:67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bx5MIAAADcAAAADwAAAGRycy9kb3ducmV2LnhtbESPQYvCMBSE7wv+h/CEva2pIrJWo4gi&#10;yHrSCl6fzbMpNi+libb66zcLwh6HmfmGmS87W4kHNb50rGA4SEAQ506XXCg4ZduvbxA+IGusHJOC&#10;J3lYLnofc0y1a/lAj2MoRISwT1GBCaFOpfS5IYt+4Gri6F1dYzFE2RRSN9hGuK3kKEkm0mLJccFg&#10;TWtD+e14twr2nCXaZ+dnK5l+9pfT5rUyL6U++91qBiJQF/7D7/ZOK5iMp/B3Jh4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bx5MIAAADcAAAADwAAAAAAAAAAAAAA&#10;AAChAgAAZHJzL2Rvd25yZXYueG1sUEsFBgAAAAAEAAQA+QAAAJADAAAAAA==&#10;">
                  <v:stroke endarrow="classic" endarrowlength="long"/>
                  <v:shadow offset="6pt,6pt"/>
                </v:shape>
                <v:shape id="AutoShape 643" o:spid="_x0000_s1252" type="#_x0000_t32" style="position:absolute;left:23719;top:7607;width:7;height:26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E/sMAAADcAAAADwAAAGRycy9kb3ducmV2LnhtbERPz2vCMBS+D/Y/hCd4m6mi7eiMMgRx&#10;MDbRefD4aN6aavNSkqjd/vrlMPD48f2eL3vbiiv50DhWMB5lIIgrpxuuFRy+1k/PIEJE1tg6JgU/&#10;FGC5eHyYY6ndjXd03cdapBAOJSowMXallKEyZDGMXEecuG/nLcYEfS21x1sKt62cZFkuLTacGgx2&#10;tDJUnfcXq2CzXb9PrTfbU0HHPHOfxezjt1BqOOhfX0BE6uNd/O9+0wryWZqfzqQj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EhP7DAAAA3AAAAA8AAAAAAAAAAAAA&#10;AAAAoQIAAGRycy9kb3ducmV2LnhtbFBLBQYAAAAABAAEAPkAAACRAwAAAAA=&#10;" strokeweight="2.25pt">
                  <v:stroke endarrow="classic" endarrowlength="long"/>
                  <v:shadow offset="6pt,6pt"/>
                </v:shape>
                <v:shape id="AutoShape 645" o:spid="_x0000_s1253" type="#_x0000_t32" style="position:absolute;left:14219;top:3232;width:12642;height:77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XcB8QAAADcAAAADwAAAGRycy9kb3ducmV2LnhtbESPwWrDMBBE74X8g9hCbo3sgo1xo4QS&#10;CPRUqJ1Djou1sd1aK1dSbTdfHwUKPQ4z84bZ7hcziImc7y0rSDcJCOLG6p5bBaf6+FSA8AFZ42CZ&#10;FPySh/1u9bDFUtuZP2iqQisihH2JCroQxlJK33Rk0G/sSBy9i3UGQ5SuldrhHOFmkM9JkkuDPceF&#10;Dkc6dNR8VT9GwXDVn3WYzu9Y8XfqLkWV1c1BqfXj8voCItAS/sN/7TetIM9SuJ+JR0D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ZdwHxAAAANwAAAAPAAAAAAAAAAAA&#10;AAAAAKECAABkcnMvZG93bnJldi54bWxQSwUGAAAAAAQABAD5AAAAkgMAAAAA&#10;">
                  <v:stroke endarrowlength="long"/>
                  <v:shadow offset="6pt,6pt"/>
                </v:shape>
                <v:shape id="AutoShape 646" o:spid="_x0000_s1254" type="#_x0000_t32" style="position:absolute;left:26861;top:3232;width:15994;height:5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zM8sQAAADcAAAADwAAAGRycy9kb3ducmV2LnhtbESPQWvCQBSE7wX/w/KE3upGW4NEVxFB&#10;LIKURA8eH9lnEs2+jdmtpv/eLQgeh5n5hpktOlOLG7WusqxgOIhAEOdWV1woOOzXHxMQziNrrC2T&#10;gj9ysJj33maYaHvnlG6ZL0SAsEtQQel9k0jp8pIMuoFtiIN3sq1BH2RbSN3iPcBNLUdRFEuDFYeF&#10;EhtalZRfsl+jQJ7Tn+0uzq7jTX5Mv/TW7ik7KvXe75ZTEJ46/wo/299aQTz+hP8z4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nMzyxAAAANwAAAAPAAAAAAAAAAAA&#10;AAAAAKECAABkcnMvZG93bnJldi54bWxQSwUGAAAAAAQABAD5AAAAkgMAAAAA&#10;">
                  <v:stroke endarrowlength="long"/>
                  <v:shadow offset="6pt,6pt"/>
                </v:shape>
                <v:shape id="AutoShape 647" o:spid="_x0000_s1255" type="#_x0000_t32" style="position:absolute;left:30213;top:8890;width:12642;height:77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J/n8MAAADcAAAADwAAAGRycy9kb3ducmV2LnhtbESPQYvCMBSE74L/ITzBm6aKinSNIsLC&#10;nhZsPXh8NM+2a/PSTWLt7q83guBxmJlvmM2uN43oyPnasoLZNAFBXFhdc6nglH9O1iB8QNbYWCYF&#10;f+Rhtx0ONphqe+cjdVkoRYSwT1FBFUKbSumLigz6qW2Jo3exzmCI0pVSO7xHuGnkPElW0mDNcaHC&#10;lg4VFdfsZhQ0//onD935GzP+nbnLOlvmxUGp8ajff4AI1Id3+NX+0gpWywU8z8QjIL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Sf5/DAAAA3AAAAA8AAAAAAAAAAAAA&#10;AAAAoQIAAGRycy9kb3ducmV2LnhtbFBLBQYAAAAABAAEAPkAAACRAwAAAAA=&#10;">
                  <v:stroke endarrowlength="long"/>
                  <v:shadow offset="6pt,6pt"/>
                </v:shape>
                <v:shape id="AutoShape 648" o:spid="_x0000_s1256" type="#_x0000_t32" style="position:absolute;left:14219;top:10953;width:15994;height:5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nxHcUAAADcAAAADwAAAGRycy9kb3ducmV2LnhtbESPQWvCQBSE74X+h+UVvNVNxYSSZiNS&#10;EEWQktiDx0f2mUSzb2N21fjvu4VCj8PMfMNki9F04kaDay0reJtGIIgrq1uuFXzvV6/vIJxH1thZ&#10;JgUPcrDIn58yTLW9c0G30tciQNilqKDxvk+ldFVDBt3U9sTBO9rBoA9yqKUe8B7gppOzKEqkwZbD&#10;QoM9fTZUncurUSBPxdd2l5SXeF0dirne2j2VB6UmL+PyA4Sn0f+H/9obrSCJY/g9E46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nxHcUAAADcAAAADwAAAAAAAAAA&#10;AAAAAAChAgAAZHJzL2Rvd25yZXYueG1sUEsFBgAAAAAEAAQA+QAAAJMDAAAAAA==&#10;">
                  <v:stroke endarrowlength="long"/>
                  <v:shadow offset="6pt,6pt"/>
                </v:shape>
                <v:shape id="AutoShape 649" o:spid="_x0000_s1257" type="#_x0000_t32" style="position:absolute;left:12399;top:5937;width:20591;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4E1cUAAADcAAAADwAAAGRycy9kb3ducmV2LnhtbESPQWvCQBSE7wX/w/IK3uqm1QZJXUWE&#10;ih48VEWvz+wzSc2+Ddmnpv++KxR6HGbmG2Yy61ytbtSGyrOB10ECijj3tuLCwH73+TIGFQTZYu2Z&#10;DPxQgNm09zTBzPo7f9FtK4WKEA4ZGihFmkzrkJfkMAx8Qxy9s28dSpRtoW2L9wh3tX5LklQ7rDgu&#10;lNjQoqT8sr06A3w8rffjy/dmNBQ5LOfFeX08aGP6z938A5RQJ//hv/bKGkjfU3iciUdAT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4E1cUAAADcAAAADwAAAAAAAAAA&#10;AAAAAAChAgAAZHJzL2Rvd25yZXYueG1sUEsFBgAAAAAEAAQA+QAAAJMDAAAAAA==&#10;">
                  <v:stroke dashstyle="dash" endarrowlength="long"/>
                  <v:shadow offset="6pt,6pt"/>
                </v:shape>
                <v:shape id="AutoShape 650" o:spid="_x0000_s1258" type="#_x0000_t32" style="position:absolute;left:24077;top:9366;width:8913;height:12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0cisYAAADcAAAADwAAAGRycy9kb3ducmV2LnhtbESPQWsCMRSE7wX/Q3hCbzVrqbtlNYoU&#10;pIVipbaHHh+b52Z187Ikqa7++kYQehxm5htmtuhtK47kQ+NYwXiUgSCunG64VvD9tXp4BhEissbW&#10;MSk4U4DFfHA3w1K7E3/ScRtrkSAcSlRgYuxKKUNlyGIYuY44eTvnLcYkfS21x1OC21Y+ZlkuLTac&#10;Fgx29GKoOmx/rYLXzer9yXqz2Rf0k2fuo5isL4VS98N+OQURqY//4Vv7TSvIJwVc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tHIrGAAAA3AAAAA8AAAAAAAAA&#10;AAAAAAAAoQIAAGRycy9kb3ducmV2LnhtbFBLBQYAAAAABAAEAPkAAACUAwAAAAA=&#10;" strokeweight="2.25pt">
                  <v:stroke endarrow="classic" endarrowlength="long"/>
                  <v:shadow offset="6pt,6pt"/>
                </v:shape>
                <w10:anchorlock/>
              </v:group>
            </w:pict>
          </mc:Fallback>
        </mc:AlternateContent>
      </w:r>
    </w:p>
    <w:p w:rsidR="00F25EDB" w:rsidRDefault="00F25EDB" w:rsidP="00FB6D76">
      <w:pPr>
        <w:jc w:val="center"/>
      </w:pPr>
      <w:r>
        <w:t>Рис. 3.6. Косокутна проекція</w:t>
      </w:r>
    </w:p>
    <w:p w:rsidR="00F25EDB" w:rsidRDefault="00F25EDB" w:rsidP="00F25EDB">
      <w:r>
        <w:t>Матриця відповідного перетворення має наступний вигляд:</w:t>
      </w:r>
    </w:p>
    <w:p w:rsidR="00F25EDB" w:rsidRDefault="005B792C" w:rsidP="00F25EDB">
      <w:pPr>
        <w:rPr>
          <w:rFonts w:eastAsiaTheme="minorEastAsia"/>
        </w:rPr>
      </w:pPr>
      <m:oMathPara>
        <m:oMath>
          <m:d>
            <m:dPr>
              <m:begChr m:val="["/>
              <m:endChr m:val="]"/>
              <m:ctrlPr>
                <w:rPr>
                  <w:rFonts w:ascii="Cambria Math" w:hAnsi="Cambria Math"/>
                  <w:i/>
                </w:rPr>
              </m:ctrlPr>
            </m:dPr>
            <m:e>
              <m:m>
                <m:mPr>
                  <m:mcs>
                    <m:mc>
                      <m:mcPr>
                        <m:count m:val="4"/>
                        <m:mcJc m:val="center"/>
                      </m:mcPr>
                    </m:mc>
                  </m:mcs>
                  <m:ctrlPr>
                    <w:rPr>
                      <w:rFonts w:ascii="Cambria Math" w:hAnsi="Cambria Math"/>
                      <w:i/>
                    </w:rPr>
                  </m:ctrlPr>
                </m:mPr>
                <m:mr>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ctrlPr>
                      <w:rPr>
                        <w:rFonts w:ascii="Cambria Math" w:eastAsia="Cambria Math" w:hAnsi="Cambria Math" w:cs="Cambria Math"/>
                        <w:i/>
                      </w:rPr>
                    </m:ctrlPr>
                  </m:e>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α</m:t>
                    </m:r>
                    <m:ctrlPr>
                      <w:rPr>
                        <w:rFonts w:ascii="Cambria Math" w:eastAsia="Cambria Math" w:hAnsi="Cambria Math" w:cs="Cambria Math"/>
                        <w:i/>
                      </w:rPr>
                    </m:ctrlPr>
                  </m:e>
                  <m:e>
                    <m:r>
                      <w:rPr>
                        <w:rFonts w:ascii="Cambria Math" w:eastAsia="Cambria Math" w:hAnsi="Cambria Math" w:cs="Cambria Math"/>
                      </w:rPr>
                      <m:t>β</m:t>
                    </m:r>
                  </m:e>
                  <m:e>
                    <m:r>
                      <w:rPr>
                        <w:rFonts w:ascii="Cambria Math" w:eastAsia="Cambria Math" w:hAnsi="Cambria Math" w:cs="Cambria Math"/>
                      </w:rPr>
                      <m:t>0</m:t>
                    </m:r>
                  </m:e>
                  <m:e>
                    <m:r>
                      <w:rPr>
                        <w:rFonts w:ascii="Cambria Math" w:hAnsi="Cambria Math"/>
                      </w:rPr>
                      <m:t>0</m:t>
                    </m:r>
                  </m:e>
                </m:mr>
                <m:mr>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e>
                  <m:e>
                    <m:r>
                      <w:rPr>
                        <w:rFonts w:ascii="Cambria Math" w:hAnsi="Cambria Math"/>
                      </w:rPr>
                      <m:t>0</m:t>
                    </m:r>
                  </m:e>
                  <m:e>
                    <m:r>
                      <w:rPr>
                        <w:rFonts w:ascii="Cambria Math" w:hAnsi="Cambria Math"/>
                      </w:rPr>
                      <m:t>1</m:t>
                    </m:r>
                  </m:e>
                </m:mr>
              </m:m>
            </m:e>
          </m:d>
          <m:r>
            <w:rPr>
              <w:rFonts w:ascii="Cambria Math" w:hAnsi="Cambria Math"/>
            </w:rPr>
            <m:t>.</m:t>
          </m:r>
        </m:oMath>
      </m:oMathPara>
    </w:p>
    <w:p w:rsidR="00F25EDB" w:rsidRDefault="00366148" w:rsidP="00F25EDB">
      <w:pPr>
        <w:rPr>
          <w:rFonts w:eastAsiaTheme="minorEastAsia"/>
        </w:rPr>
      </w:pPr>
      <w:r>
        <w:rPr>
          <w:rFonts w:eastAsiaTheme="minorEastAsia"/>
        </w:rPr>
        <w:t>Розрізняють два види косокутних проекцій:</w:t>
      </w:r>
    </w:p>
    <w:p w:rsidR="00366148" w:rsidRDefault="00366148" w:rsidP="00366148">
      <w:pPr>
        <w:pStyle w:val="a0"/>
      </w:pPr>
      <w:r w:rsidRPr="00366148">
        <w:rPr>
          <w:rStyle w:val="af5"/>
        </w:rPr>
        <w:t>вільна</w:t>
      </w:r>
      <w:r>
        <w:t xml:space="preserve"> </w:t>
      </w:r>
      <w:r w:rsidR="003F1355" w:rsidRPr="008A320B">
        <w:rPr>
          <w:szCs w:val="28"/>
        </w:rPr>
        <w:fldChar w:fldCharType="begin"/>
      </w:r>
      <w:r w:rsidRPr="008A320B">
        <w:rPr>
          <w:szCs w:val="28"/>
        </w:rPr>
        <w:instrText xml:space="preserve"> XE " </w:instrText>
      </w:r>
      <w:r>
        <w:rPr>
          <w:szCs w:val="28"/>
        </w:rPr>
        <w:instrText>проекція : паралельна : косокутна : вільна</w:instrText>
      </w:r>
      <w:r w:rsidRPr="008A320B">
        <w:rPr>
          <w:szCs w:val="28"/>
        </w:rPr>
        <w:instrText xml:space="preserve"> " </w:instrText>
      </w:r>
      <w:r w:rsidR="003F1355" w:rsidRPr="008A320B">
        <w:rPr>
          <w:szCs w:val="28"/>
        </w:rPr>
        <w:fldChar w:fldCharType="end"/>
      </w:r>
      <w:r>
        <w:t xml:space="preserve"> – кут нахилу прямих проектування до площини екрана рівний половині прямого</w:t>
      </w:r>
      <w:r w:rsidR="005B3CE9">
        <w:t>:</w:t>
      </w:r>
    </w:p>
    <w:p w:rsidR="00FB6D76" w:rsidRPr="00FB6D76" w:rsidRDefault="00FB6D76" w:rsidP="00FB6D76">
      <m:oMathPara>
        <m:oMath>
          <m:r>
            <w:rPr>
              <w:rFonts w:ascii="Cambria Math" w:eastAsia="Times New Roman" w:hAnsi="Cambria Math" w:cs="Times New Roman"/>
              <w:lang w:val="en-US" w:bidi="en-US"/>
            </w:rPr>
            <m:t>α</m:t>
          </m:r>
          <m:r>
            <m:rPr>
              <m:sty m:val="p"/>
            </m:rPr>
            <w:rPr>
              <w:rFonts w:ascii="Cambria Math" w:hAnsi="Cambria Math"/>
            </w:rPr>
            <m:t>=</m:t>
          </m:r>
          <m:r>
            <w:rPr>
              <w:rFonts w:ascii="Cambria Math" w:hAnsi="Cambria Math"/>
            </w:rPr>
            <m:t>β</m:t>
          </m:r>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e>
          </m:func>
          <m:r>
            <w:rPr>
              <w:rFonts w:ascii="Cambria Math" w:hAnsi="Cambria Math"/>
            </w:rPr>
            <m:t>;</m:t>
          </m:r>
        </m:oMath>
      </m:oMathPara>
    </w:p>
    <w:p w:rsidR="00366148" w:rsidRPr="00FB6D76" w:rsidRDefault="00366148" w:rsidP="00366148">
      <w:pPr>
        <w:pStyle w:val="a0"/>
      </w:pPr>
      <w:r>
        <w:rPr>
          <w:rStyle w:val="af5"/>
        </w:rPr>
        <w:t>кабінетна</w:t>
      </w:r>
      <w:r w:rsidR="003F1355" w:rsidRPr="008A320B">
        <w:rPr>
          <w:szCs w:val="28"/>
        </w:rPr>
        <w:fldChar w:fldCharType="begin"/>
      </w:r>
      <w:r w:rsidRPr="008A320B">
        <w:rPr>
          <w:szCs w:val="28"/>
        </w:rPr>
        <w:instrText xml:space="preserve"> XE " </w:instrText>
      </w:r>
      <w:r>
        <w:rPr>
          <w:szCs w:val="28"/>
        </w:rPr>
        <w:instrText>проекція : паралельна : косокутна : кабінетна</w:instrText>
      </w:r>
      <w:r w:rsidRPr="008A320B">
        <w:rPr>
          <w:szCs w:val="28"/>
        </w:rPr>
        <w:instrText xml:space="preserve"> " </w:instrText>
      </w:r>
      <w:r w:rsidR="003F1355" w:rsidRPr="008A320B">
        <w:rPr>
          <w:szCs w:val="28"/>
        </w:rPr>
        <w:fldChar w:fldCharType="end"/>
      </w:r>
      <w:r>
        <w:rPr>
          <w:szCs w:val="28"/>
        </w:rPr>
        <w:t xml:space="preserve"> – частинний випадок вільної, коли масштаб по третій вісі вдвічі менший</w:t>
      </w:r>
      <w:r w:rsidR="005B3CE9">
        <w:rPr>
          <w:szCs w:val="28"/>
        </w:rPr>
        <w:t>:</w:t>
      </w:r>
    </w:p>
    <w:p w:rsidR="00FB6D76" w:rsidRPr="00FB6D76" w:rsidRDefault="00FB6D76" w:rsidP="00FB6D76">
      <m:oMathPara>
        <m:oMath>
          <m:r>
            <w:rPr>
              <w:rFonts w:ascii="Cambria Math" w:eastAsia="Times New Roman" w:hAnsi="Cambria Math" w:cs="Times New Roman"/>
              <w:lang w:val="en-US" w:bidi="en-US"/>
            </w:rPr>
            <m:t>α</m:t>
          </m:r>
          <m:r>
            <m:rPr>
              <m:sty m:val="p"/>
            </m:rPr>
            <w:rPr>
              <w:rFonts w:ascii="Cambria Math" w:hAnsi="Cambria Math"/>
            </w:rPr>
            <m:t>=</m:t>
          </m:r>
          <m:r>
            <w:rPr>
              <w:rFonts w:ascii="Cambria Math" w:hAnsi="Cambria Math"/>
            </w:rPr>
            <m:t>β</m:t>
          </m:r>
          <m:r>
            <m:rPr>
              <m:sty m:val="p"/>
            </m:rPr>
            <w:rPr>
              <w:rFonts w:ascii="Cambria Math" w:hAnsi="Cambria Math"/>
            </w:rPr>
            <m:t>=</m:t>
          </m:r>
          <m:func>
            <m:funcPr>
              <m:ctrlPr>
                <w:rPr>
                  <w:rFonts w:ascii="Cambria Math" w:hAnsi="Cambria Math"/>
                </w:rPr>
              </m:ctrlPr>
            </m:funcPr>
            <m:fName>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cos</m:t>
              </m:r>
            </m:fName>
            <m:e>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e>
          </m:func>
          <m:r>
            <w:rPr>
              <w:rFonts w:ascii="Cambria Math" w:hAnsi="Cambria Math"/>
            </w:rPr>
            <m:t>.</m:t>
          </m:r>
        </m:oMath>
      </m:oMathPara>
    </w:p>
    <w:p w:rsidR="00A747C1" w:rsidRDefault="00A747C1" w:rsidP="002A213C">
      <w:pPr>
        <w:pStyle w:val="21"/>
      </w:pPr>
      <w:bookmarkStart w:id="45" w:name="_Toc263436044"/>
      <w:r>
        <w:t>Перспективні проекції</w:t>
      </w:r>
      <w:bookmarkEnd w:id="45"/>
    </w:p>
    <w:p w:rsidR="000D774E" w:rsidRDefault="00445A84" w:rsidP="000D774E">
      <w:r>
        <w:t xml:space="preserve">Найбільш реалістично тривимірні об'єкти виглядають в центральній проекції із-за перспективних деформацій сцени. Центральні проекції паралельних прямих, які не паралельні площині проектування будуть сходитися в точці </w:t>
      </w:r>
      <w:r w:rsidRPr="00445A84">
        <w:rPr>
          <w:rStyle w:val="af5"/>
        </w:rPr>
        <w:t>сходу</w:t>
      </w:r>
      <w:r w:rsidR="003F1355" w:rsidRPr="000D774E">
        <w:fldChar w:fldCharType="begin"/>
      </w:r>
      <w:r w:rsidRPr="000D774E">
        <w:instrText xml:space="preserve"> XE " </w:instrText>
      </w:r>
      <w:r>
        <w:instrText>точка</w:instrText>
      </w:r>
      <w:r w:rsidRPr="000D774E">
        <w:instrText xml:space="preserve"> : </w:instrText>
      </w:r>
      <w:r>
        <w:instrText>сходу</w:instrText>
      </w:r>
      <w:r w:rsidRPr="000D774E">
        <w:instrText xml:space="preserve"> " </w:instrText>
      </w:r>
      <w:r w:rsidR="003F1355" w:rsidRPr="000D774E">
        <w:fldChar w:fldCharType="end"/>
      </w:r>
      <w:r>
        <w:t>. В залежності від кількості точок сходу, тобто від числа координатних осей, що перетинають площину проекції, розрізняються наступні п</w:t>
      </w:r>
      <w:r w:rsidR="000D774E">
        <w:t>ерспективні</w:t>
      </w:r>
      <w:r w:rsidR="000D774E" w:rsidRPr="000D774E">
        <w:t xml:space="preserve"> проекці</w:t>
      </w:r>
      <w:r w:rsidR="000D774E">
        <w:t>ї</w:t>
      </w:r>
      <w:r w:rsidR="003F1355" w:rsidRPr="000D774E">
        <w:fldChar w:fldCharType="begin"/>
      </w:r>
      <w:r w:rsidR="000D774E" w:rsidRPr="000D774E">
        <w:instrText xml:space="preserve"> XE " проекція : п</w:instrText>
      </w:r>
      <w:r w:rsidR="000D774E">
        <w:instrText>ерспективна</w:instrText>
      </w:r>
      <w:r w:rsidR="000D774E" w:rsidRPr="000D774E">
        <w:instrText xml:space="preserve"> " </w:instrText>
      </w:r>
      <w:r w:rsidR="003F1355" w:rsidRPr="000D774E">
        <w:fldChar w:fldCharType="end"/>
      </w:r>
      <w:r w:rsidR="000D774E" w:rsidRPr="000D774E">
        <w:t xml:space="preserve">: </w:t>
      </w:r>
      <w:r w:rsidR="000D774E">
        <w:t>одноточкова, двоточкова і триточкова (рис. 3.7).</w:t>
      </w:r>
    </w:p>
    <w:p w:rsidR="000D774E" w:rsidRDefault="002B40B8" w:rsidP="00FB6D76">
      <w:pPr>
        <w:jc w:val="center"/>
      </w:pPr>
      <w:r>
        <w:rPr>
          <w:noProof/>
          <w:lang w:eastAsia="uk-UA"/>
        </w:rPr>
        <w:lastRenderedPageBreak/>
        <mc:AlternateContent>
          <mc:Choice Requires="wpc">
            <w:drawing>
              <wp:inline distT="0" distB="0" distL="0" distR="0">
                <wp:extent cx="5579745" cy="1529715"/>
                <wp:effectExtent l="0" t="0" r="1905" b="3810"/>
                <wp:docPr id="652" name="Полотно 6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666" name="Rectangle 653"/>
                        <wps:cNvSpPr>
                          <a:spLocks noChangeArrowheads="1"/>
                        </wps:cNvSpPr>
                        <wps:spPr bwMode="auto">
                          <a:xfrm>
                            <a:off x="2092404" y="97164"/>
                            <a:ext cx="1394936" cy="527320"/>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Default="005B792C" w:rsidP="000D774E">
                              <w:pPr>
                                <w:pStyle w:val="af1"/>
                                <w:jc w:val="center"/>
                              </w:pPr>
                              <w:r>
                                <w:t>Перспективні проекції</w:t>
                              </w:r>
                            </w:p>
                          </w:txbxContent>
                        </wps:txbx>
                        <wps:bodyPr rot="0" vert="horz" wrap="square" lIns="36000" tIns="36000" rIns="36000" bIns="36000" anchor="ctr" anchorCtr="0" upright="1">
                          <a:noAutofit/>
                        </wps:bodyPr>
                      </wps:wsp>
                      <wps:wsp>
                        <wps:cNvPr id="4667" name="Rectangle 654"/>
                        <wps:cNvSpPr>
                          <a:spLocks noChangeArrowheads="1"/>
                        </wps:cNvSpPr>
                        <wps:spPr bwMode="auto">
                          <a:xfrm>
                            <a:off x="71297" y="937457"/>
                            <a:ext cx="1394936" cy="526831"/>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Default="005B792C" w:rsidP="000D774E">
                              <w:pPr>
                                <w:pStyle w:val="af1"/>
                                <w:jc w:val="center"/>
                              </w:pPr>
                              <w:r>
                                <w:t>Одноточкова проекція</w:t>
                              </w:r>
                            </w:p>
                          </w:txbxContent>
                        </wps:txbx>
                        <wps:bodyPr rot="0" vert="horz" wrap="square" lIns="36000" tIns="36000" rIns="36000" bIns="36000" anchor="ctr" anchorCtr="0" upright="1">
                          <a:noAutofit/>
                        </wps:bodyPr>
                      </wps:wsp>
                      <wps:wsp>
                        <wps:cNvPr id="4668" name="Rectangle 655"/>
                        <wps:cNvSpPr>
                          <a:spLocks noChangeArrowheads="1"/>
                        </wps:cNvSpPr>
                        <wps:spPr bwMode="auto">
                          <a:xfrm>
                            <a:off x="2093179" y="937457"/>
                            <a:ext cx="1394161" cy="526831"/>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Default="005B792C" w:rsidP="000D774E">
                              <w:pPr>
                                <w:pStyle w:val="af1"/>
                                <w:jc w:val="center"/>
                              </w:pPr>
                              <w:r>
                                <w:t>Двоточкова проекція</w:t>
                              </w:r>
                            </w:p>
                          </w:txbxContent>
                        </wps:txbx>
                        <wps:bodyPr rot="0" vert="horz" wrap="square" lIns="36000" tIns="36000" rIns="36000" bIns="36000" anchor="ctr" anchorCtr="0" upright="1">
                          <a:noAutofit/>
                        </wps:bodyPr>
                      </wps:wsp>
                      <wps:wsp>
                        <wps:cNvPr id="4669" name="Rectangle 656"/>
                        <wps:cNvSpPr>
                          <a:spLocks noChangeArrowheads="1"/>
                        </wps:cNvSpPr>
                        <wps:spPr bwMode="auto">
                          <a:xfrm>
                            <a:off x="4110412" y="937457"/>
                            <a:ext cx="1393386" cy="526831"/>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Default="005B792C" w:rsidP="000D774E">
                              <w:pPr>
                                <w:pStyle w:val="af1"/>
                                <w:jc w:val="center"/>
                              </w:pPr>
                              <w:r>
                                <w:t>Трьохточкова проекція</w:t>
                              </w:r>
                            </w:p>
                          </w:txbxContent>
                        </wps:txbx>
                        <wps:bodyPr rot="0" vert="horz" wrap="square" lIns="36000" tIns="36000" rIns="36000" bIns="36000" anchor="ctr" anchorCtr="0" upright="1">
                          <a:noAutofit/>
                        </wps:bodyPr>
                      </wps:wsp>
                      <wps:wsp>
                        <wps:cNvPr id="4670" name="AutoShape 657"/>
                        <wps:cNvCnPr>
                          <a:cxnSpLocks noChangeShapeType="1"/>
                          <a:stCxn id="4667" idx="0"/>
                          <a:endCxn id="4669" idx="0"/>
                        </wps:cNvCnPr>
                        <wps:spPr bwMode="auto">
                          <a:xfrm rot="5400000" flipV="1">
                            <a:off x="2787691" y="-1081469"/>
                            <a:ext cx="488" cy="4038340"/>
                          </a:xfrm>
                          <a:prstGeom prst="bentConnector3">
                            <a:avLst>
                              <a:gd name="adj1" fmla="val -36000000"/>
                            </a:avLst>
                          </a:prstGeom>
                          <a:noFill/>
                          <a:ln w="9525">
                            <a:solidFill>
                              <a:srgbClr val="000000"/>
                            </a:solidFill>
                            <a:miter lim="800000"/>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671" name="AutoShape 658"/>
                        <wps:cNvCnPr>
                          <a:cxnSpLocks noChangeShapeType="1"/>
                          <a:stCxn id="4666" idx="2"/>
                          <a:endCxn id="4668" idx="0"/>
                        </wps:cNvCnPr>
                        <wps:spPr bwMode="auto">
                          <a:xfrm>
                            <a:off x="2789872" y="623995"/>
                            <a:ext cx="775" cy="313462"/>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652" o:spid="_x0000_s1259" editas="canvas" style="width:439.35pt;height:120.45pt;mso-position-horizontal-relative:char;mso-position-vertical-relative:line" coordsize="55797,15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">
                <v:shape id="_x0000_s1260" type="#_x0000_t75" style="position:absolute;width:55797;height:15297;visibility:visible;mso-wrap-style:square">
                  <v:fill o:detectmouseclick="t"/>
                  <v:path o:connecttype="none"/>
                </v:shape>
                <v:rect id="Rectangle 653" o:spid="_x0000_s1261" style="position:absolute;left:20924;top:971;width:13949;height:5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m3W8YA&#10;AADdAAAADwAAAGRycy9kb3ducmV2LnhtbESPQUsDMRSE74L/ITzBm00UG8q2aaliRSoebAu9Pjav&#10;m6Wbl+0mbrf/vhEEj8PMfMPMFoNvRE9drAMbeBwpEMRlsDVXBnbb1cMEREzIFpvAZOBCERbz25sZ&#10;Fjac+Zv6TapEhnAs0IBLqS2kjKUjj3EUWuLsHULnMWXZVdJ2eM5w38gnpbT0WHNecNjSq6PyuPnx&#10;BvrTanjHt6/1Sb2ow3ino/vcl8bc3w3LKYhEQ/oP/7U/rIFnrTX8vs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m3W8YAAADdAAAADwAAAAAAAAAAAAAAAACYAgAAZHJz&#10;L2Rvd25yZXYueG1sUEsFBgAAAAAEAAQA9QAAAIsDAAAAAA==&#10;">
                  <v:stroke endarrowlength="long"/>
                  <v:shadow offset="6pt,6pt"/>
                  <v:textbox inset="1mm,1mm,1mm,1mm">
                    <w:txbxContent>
                      <w:p w:rsidR="00AB6496" w:rsidRDefault="00AB6496" w:rsidP="000D774E">
                        <w:pPr>
                          <w:pStyle w:val="af1"/>
                          <w:jc w:val="center"/>
                        </w:pPr>
                        <w:r>
                          <w:t>Перспективні проекції</w:t>
                        </w:r>
                      </w:p>
                    </w:txbxContent>
                  </v:textbox>
                </v:rect>
                <v:rect id="Rectangle 654" o:spid="_x0000_s1262" style="position:absolute;left:712;top:9374;width:13950;height:5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SwMYA&#10;AADdAAAADwAAAGRycy9kb3ducmV2LnhtbESPQWsCMRSE74L/IbxCb5pU6rZsjaKlFqn0UCv0+tg8&#10;N0s3L+smXdd/bwqCx2FmvmFmi97VoqM2VJ41PIwVCOLCm4pLDfvv9egZRIjIBmvPpOFMARbz4WCG&#10;ufEn/qJuF0uRIBxy1GBjbHIpQ2HJYRj7hjh5B986jEm2pTQtnhLc1XKiVCYdVpwWLDb0aqn43f05&#10;Dd1x3b/j2+fHUa3UYbrPgt3+FFrf3/XLFxCR+ngLX9sbo+Exy57g/016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USwMYAAADdAAAADwAAAAAAAAAAAAAAAACYAgAAZHJz&#10;L2Rvd25yZXYueG1sUEsFBgAAAAAEAAQA9QAAAIsDAAAAAA==&#10;">
                  <v:stroke endarrowlength="long"/>
                  <v:shadow offset="6pt,6pt"/>
                  <v:textbox inset="1mm,1mm,1mm,1mm">
                    <w:txbxContent>
                      <w:p w:rsidR="00AB6496" w:rsidRDefault="00AB6496" w:rsidP="000D774E">
                        <w:pPr>
                          <w:pStyle w:val="af1"/>
                          <w:jc w:val="center"/>
                        </w:pPr>
                        <w:r>
                          <w:t>Одноточкова проекція</w:t>
                        </w:r>
                      </w:p>
                    </w:txbxContent>
                  </v:textbox>
                </v:rect>
                <v:rect id="Rectangle 655" o:spid="_x0000_s1263" style="position:absolute;left:20931;top:9374;width:13942;height:5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GssMA&#10;AADdAAAADwAAAGRycy9kb3ducmV2LnhtbERPz2vCMBS+D/Y/hDfwpsnElVGNMkVlTDysE3Z9NM+m&#10;2LzUJtbuv18Ogx0/vt+L1eAa0VMXas8anicKBHHpTc2VhtPXbvwKIkRkg41n0vBDAVbLx4cF5sbf&#10;+ZP6IlYihXDIUYONsc2lDKUlh2HiW+LEnX3nMCbYVdJ0eE/hrpFTpTLpsObUYLGljaXyUtychv66&#10;G/a4PX5c1VqdX05ZsIfvUuvR0/A2BxFpiP/iP/e70TDLsjQ3vU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GssMAAADdAAAADwAAAAAAAAAAAAAAAACYAgAAZHJzL2Rv&#10;d25yZXYueG1sUEsFBgAAAAAEAAQA9QAAAIgDAAAAAA==&#10;">
                  <v:stroke endarrowlength="long"/>
                  <v:shadow offset="6pt,6pt"/>
                  <v:textbox inset="1mm,1mm,1mm,1mm">
                    <w:txbxContent>
                      <w:p w:rsidR="00AB6496" w:rsidRDefault="00AB6496" w:rsidP="000D774E">
                        <w:pPr>
                          <w:pStyle w:val="af1"/>
                          <w:jc w:val="center"/>
                        </w:pPr>
                        <w:r>
                          <w:t>Двоточкова проекція</w:t>
                        </w:r>
                      </w:p>
                    </w:txbxContent>
                  </v:textbox>
                </v:rect>
                <v:rect id="Rectangle 656" o:spid="_x0000_s1264" style="position:absolute;left:41104;top:9374;width:13933;height:5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jKcYA&#10;AADdAAAADwAAAGRycy9kb3ducmV2LnhtbESPQWsCMRSE74L/IbxCb5pU6tJujaKlFqn0UCv0+tg8&#10;N0s3L+smXdd/bwqCx2FmvmFmi97VoqM2VJ41PIwVCOLCm4pLDfvv9egJRIjIBmvPpOFMARbz4WCG&#10;ufEn/qJuF0uRIBxy1GBjbHIpQ2HJYRj7hjh5B986jEm2pTQtnhLc1XKiVCYdVpwWLDb0aqn43f05&#10;Dd1x3b/j2+fHUa3UYbrPgt3+FFrf3/XLFxCR+ngLX9sbo+Exy57h/016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YjKcYAAADdAAAADwAAAAAAAAAAAAAAAACYAgAAZHJz&#10;L2Rvd25yZXYueG1sUEsFBgAAAAAEAAQA9QAAAIsDAAAAAA==&#10;">
                  <v:stroke endarrowlength="long"/>
                  <v:shadow offset="6pt,6pt"/>
                  <v:textbox inset="1mm,1mm,1mm,1mm">
                    <w:txbxContent>
                      <w:p w:rsidR="00AB6496" w:rsidRDefault="00AB6496" w:rsidP="000D774E">
                        <w:pPr>
                          <w:pStyle w:val="af1"/>
                          <w:jc w:val="center"/>
                        </w:pPr>
                        <w:r>
                          <w:t>Трьохточкова проекція</w:t>
                        </w:r>
                      </w:p>
                    </w:txbxContent>
                  </v:textbox>
                </v:rect>
                <v:shape id="AutoShape 657" o:spid="_x0000_s1265" type="#_x0000_t34" style="position:absolute;left:27876;top:-10815;width:5;height:40384;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VzMEAAADdAAAADwAAAGRycy9kb3ducmV2LnhtbERPy4rCMBTdD/gP4Qqz09TBF9UoIqOI&#10;iOID3F6aa1tsbkqTaevfm4Uwy8N5z5etKURNlcstKxj0IxDEidU5pwpu101vCsJ5ZI2FZVLwIgfL&#10;RedrjrG2DZ+pvvhUhBB2MSrIvC9jKV2SkUHXtyVx4B62MugDrFKpK2xCuCnkTxSNpcGcQ0OGJa0z&#10;Sp6XP6Pgd/+0UXq4H0+vyfpx3VI9algq9d1tVzMQnlr/L/64d1rBcDwJ+8Ob8AT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VxXMwQAAAN0AAAAPAAAAAAAAAAAAAAAA&#10;AKECAABkcnMvZG93bnJldi54bWxQSwUGAAAAAAQABAD5AAAAjwMAAAAA&#10;" adj="-7776000">
                  <v:stroke endarrowlength="long"/>
                  <v:shadow offset="6pt,6pt"/>
                </v:shape>
                <v:shape id="AutoShape 658" o:spid="_x0000_s1266" type="#_x0000_t32" style="position:absolute;left:27898;top:6239;width:8;height:3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xYd8YAAADdAAAADwAAAGRycy9kb3ducmV2LnhtbESPQWvCQBSE7wX/w/KE3urGommJriKC&#10;KIJIkh48PrLPJG32bZrdavz3riD0OMzMN8x82ZtGXKhztWUF41EEgriwuuZSwVe+efsE4TyyxsYy&#10;KbiRg+Vi8DLHRNsrp3TJfCkChF2CCirv20RKV1Rk0I1sSxy8s+0M+iC7UuoOrwFuGvkeRbE0WHNY&#10;qLCldUXFT/ZnFMjv9Lg/xNnvdFuc0one25yyk1Kvw341A+Gp9//hZ3unFUzijzE83o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8WHfGAAAA3QAAAA8AAAAAAAAA&#10;AAAAAAAAoQIAAGRycy9kb3ducmV2LnhtbFBLBQYAAAAABAAEAPkAAACUAwAAAAA=&#10;">
                  <v:stroke endarrowlength="long"/>
                  <v:shadow offset="6pt,6pt"/>
                </v:shape>
                <w10:anchorlock/>
              </v:group>
            </w:pict>
          </mc:Fallback>
        </mc:AlternateContent>
      </w:r>
    </w:p>
    <w:p w:rsidR="000D774E" w:rsidRDefault="000D774E" w:rsidP="00FB6D76">
      <w:pPr>
        <w:jc w:val="center"/>
      </w:pPr>
      <w:r>
        <w:t>Рис. 3.7. Перспективні проекції</w:t>
      </w:r>
    </w:p>
    <w:p w:rsidR="000D774E" w:rsidRDefault="00445A84" w:rsidP="000D774E">
      <w:r>
        <w:t xml:space="preserve">Розглянемо спочатку одноточкову проекцію. Припустимо, що центр проектування лежить на осі </w:t>
      </w:r>
      <w:r w:rsidRPr="00445A84">
        <w:rPr>
          <w:rStyle w:val="aff9"/>
        </w:rPr>
        <w:t>Z</w:t>
      </w:r>
      <w:r>
        <w:t xml:space="preserve"> в точці </w:t>
      </w:r>
      <w:r w:rsidRPr="00445A84">
        <w:rPr>
          <w:rStyle w:val="aff9"/>
        </w:rPr>
        <w:t>C</w:t>
      </w:r>
      <w:r w:rsidRPr="00445A84">
        <w:rPr>
          <w:lang w:val="ru-RU"/>
        </w:rPr>
        <w:t>(</w:t>
      </w:r>
      <w:r w:rsidRPr="00445A84">
        <w:rPr>
          <w:rStyle w:val="aff9"/>
          <w:lang w:val="ru-RU"/>
        </w:rPr>
        <w:t>0</w:t>
      </w:r>
      <w:r w:rsidRPr="00445A84">
        <w:rPr>
          <w:lang w:val="ru-RU"/>
        </w:rPr>
        <w:t>,</w:t>
      </w:r>
      <w:r w:rsidRPr="00445A84">
        <w:rPr>
          <w:rStyle w:val="aff9"/>
          <w:lang w:val="ru-RU"/>
        </w:rPr>
        <w:t>0</w:t>
      </w:r>
      <w:r w:rsidRPr="00445A84">
        <w:rPr>
          <w:lang w:val="ru-RU"/>
        </w:rPr>
        <w:t>,</w:t>
      </w:r>
      <w:r w:rsidRPr="00445A84">
        <w:rPr>
          <w:rStyle w:val="aff9"/>
        </w:rPr>
        <w:t>c</w:t>
      </w:r>
      <w:r w:rsidRPr="00445A84">
        <w:rPr>
          <w:lang w:val="ru-RU"/>
        </w:rPr>
        <w:t>)</w:t>
      </w:r>
      <w:r>
        <w:rPr>
          <w:lang w:val="ru-RU"/>
        </w:rPr>
        <w:t xml:space="preserve"> </w:t>
      </w:r>
      <w:r w:rsidRPr="00445A84">
        <w:t>і площина проектування співпадає</w:t>
      </w:r>
      <w:r>
        <w:t xml:space="preserve"> з координатною площиною </w:t>
      </w:r>
      <w:r w:rsidRPr="00445A84">
        <w:rPr>
          <w:rStyle w:val="aff9"/>
        </w:rPr>
        <w:t>XOY</w:t>
      </w:r>
      <w:r w:rsidRPr="00445A84">
        <w:t xml:space="preserve"> (</w:t>
      </w:r>
      <w:r>
        <w:t>рис. 3.8</w:t>
      </w:r>
      <w:r w:rsidRPr="00445A84">
        <w:t>)</w:t>
      </w:r>
      <w:r>
        <w:t>.</w:t>
      </w:r>
    </w:p>
    <w:p w:rsidR="00445A84" w:rsidRDefault="002B40B8" w:rsidP="00FB6D76">
      <w:pPr>
        <w:jc w:val="center"/>
      </w:pPr>
      <w:r>
        <w:rPr>
          <w:noProof/>
          <w:lang w:eastAsia="uk-UA"/>
        </w:rPr>
        <mc:AlternateContent>
          <mc:Choice Requires="wpc">
            <w:drawing>
              <wp:inline distT="0" distB="0" distL="0" distR="0">
                <wp:extent cx="5579745" cy="1979930"/>
                <wp:effectExtent l="0" t="0" r="1905" b="1270"/>
                <wp:docPr id="660" name="Полотно 6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649" name="AutoShape 668"/>
                        <wps:cNvCnPr>
                          <a:cxnSpLocks noChangeShapeType="1"/>
                          <a:stCxn id="4656" idx="3"/>
                          <a:endCxn id="4657" idx="3"/>
                        </wps:cNvCnPr>
                        <wps:spPr bwMode="auto">
                          <a:xfrm flipH="1">
                            <a:off x="1800860" y="929640"/>
                            <a:ext cx="1948815" cy="894715"/>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650" name="Oval 661"/>
                        <wps:cNvSpPr>
                          <a:spLocks noChangeArrowheads="1"/>
                        </wps:cNvSpPr>
                        <wps:spPr bwMode="auto">
                          <a:xfrm>
                            <a:off x="2642235" y="868045"/>
                            <a:ext cx="72390" cy="72390"/>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651" name="AutoShape 662"/>
                        <wps:cNvCnPr>
                          <a:cxnSpLocks noChangeShapeType="1"/>
                          <a:stCxn id="4650" idx="6"/>
                          <a:endCxn id="4652" idx="1"/>
                        </wps:cNvCnPr>
                        <wps:spPr bwMode="auto">
                          <a:xfrm>
                            <a:off x="2714625" y="904240"/>
                            <a:ext cx="1785620" cy="678180"/>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652" name="Rectangle 663"/>
                        <wps:cNvSpPr>
                          <a:spLocks noChangeArrowheads="1"/>
                        </wps:cNvSpPr>
                        <wps:spPr bwMode="auto">
                          <a:xfrm>
                            <a:off x="4500245" y="1426845"/>
                            <a:ext cx="306705" cy="3111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D6CD3" w:rsidRDefault="005B792C" w:rsidP="00326065">
                              <w:pPr>
                                <w:pStyle w:val="af1"/>
                                <w:rPr>
                                  <w:rStyle w:val="aff9"/>
                                  <w:lang w:val="en-US"/>
                                </w:rPr>
                              </w:pPr>
                              <w:r>
                                <w:rPr>
                                  <w:rStyle w:val="aff9"/>
                                  <w:lang w:val="en-US"/>
                                </w:rPr>
                                <w:t>X</w:t>
                              </w:r>
                            </w:p>
                          </w:txbxContent>
                        </wps:txbx>
                        <wps:bodyPr rot="0" vert="horz" wrap="square" lIns="36000" tIns="36000" rIns="36000" bIns="36000" anchor="ctr" anchorCtr="0" upright="1">
                          <a:noAutofit/>
                        </wps:bodyPr>
                      </wps:wsp>
                      <wps:wsp>
                        <wps:cNvPr id="4653" name="Oval 664"/>
                        <wps:cNvSpPr>
                          <a:spLocks noChangeArrowheads="1"/>
                        </wps:cNvSpPr>
                        <wps:spPr bwMode="auto">
                          <a:xfrm>
                            <a:off x="3268980" y="1510030"/>
                            <a:ext cx="73025" cy="72390"/>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654" name="AutoShape 665"/>
                        <wps:cNvCnPr>
                          <a:cxnSpLocks noChangeShapeType="1"/>
                          <a:stCxn id="4653" idx="0"/>
                          <a:endCxn id="4655" idx="2"/>
                        </wps:cNvCnPr>
                        <wps:spPr bwMode="auto">
                          <a:xfrm flipV="1">
                            <a:off x="3305810" y="311150"/>
                            <a:ext cx="10160" cy="1198880"/>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655" name="Rectangle 666"/>
                        <wps:cNvSpPr>
                          <a:spLocks noChangeArrowheads="1"/>
                        </wps:cNvSpPr>
                        <wps:spPr bwMode="auto">
                          <a:xfrm>
                            <a:off x="3161665" y="0"/>
                            <a:ext cx="307975" cy="3111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445A84" w:rsidRDefault="005B792C" w:rsidP="00326065">
                              <w:pPr>
                                <w:pStyle w:val="af1"/>
                                <w:rPr>
                                  <w:rStyle w:val="aff9"/>
                                </w:rPr>
                              </w:pPr>
                              <w:r>
                                <w:rPr>
                                  <w:rStyle w:val="aff9"/>
                                  <w:lang w:val="en-US"/>
                                </w:rPr>
                                <w:t>Y</w:t>
                              </w:r>
                            </w:p>
                          </w:txbxContent>
                        </wps:txbx>
                        <wps:bodyPr rot="0" vert="horz" wrap="square" lIns="36000" tIns="36000" rIns="36000" bIns="36000" anchor="ctr" anchorCtr="0" upright="1">
                          <a:noAutofit/>
                        </wps:bodyPr>
                      </wps:wsp>
                      <wps:wsp>
                        <wps:cNvPr id="4656" name="Oval 667"/>
                        <wps:cNvSpPr>
                          <a:spLocks noChangeArrowheads="1"/>
                        </wps:cNvSpPr>
                        <wps:spPr bwMode="auto">
                          <a:xfrm>
                            <a:off x="3738880" y="867410"/>
                            <a:ext cx="72390" cy="73025"/>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657" name="Rectangle 669"/>
                        <wps:cNvSpPr>
                          <a:spLocks noChangeArrowheads="1"/>
                        </wps:cNvSpPr>
                        <wps:spPr bwMode="auto">
                          <a:xfrm>
                            <a:off x="1492885" y="1668780"/>
                            <a:ext cx="307975" cy="3111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326065" w:rsidRDefault="005B792C" w:rsidP="00326065">
                              <w:pPr>
                                <w:pStyle w:val="af1"/>
                                <w:rPr>
                                  <w:rStyle w:val="aff9"/>
                                </w:rPr>
                              </w:pPr>
                              <w:r>
                                <w:rPr>
                                  <w:rStyle w:val="aff9"/>
                                  <w:lang w:val="en-US"/>
                                </w:rPr>
                                <w:t>Z</w:t>
                              </w:r>
                            </w:p>
                          </w:txbxContent>
                        </wps:txbx>
                        <wps:bodyPr rot="0" vert="horz" wrap="square" lIns="36000" tIns="36000" rIns="36000" bIns="36000" anchor="ctr" anchorCtr="0" upright="1">
                          <a:noAutofit/>
                        </wps:bodyPr>
                      </wps:wsp>
                      <wps:wsp>
                        <wps:cNvPr id="4658" name="Oval 670"/>
                        <wps:cNvSpPr>
                          <a:spLocks noChangeArrowheads="1"/>
                        </wps:cNvSpPr>
                        <wps:spPr bwMode="auto">
                          <a:xfrm>
                            <a:off x="2237740" y="1557655"/>
                            <a:ext cx="73025" cy="72390"/>
                          </a:xfrm>
                          <a:prstGeom prst="ellipse">
                            <a:avLst/>
                          </a:prstGeom>
                          <a:solidFill>
                            <a:srgbClr val="0000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659" name="Rectangle 671"/>
                        <wps:cNvSpPr>
                          <a:spLocks noChangeArrowheads="1"/>
                        </wps:cNvSpPr>
                        <wps:spPr bwMode="auto">
                          <a:xfrm>
                            <a:off x="1962785" y="1246505"/>
                            <a:ext cx="307975" cy="3111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326065" w:rsidRDefault="005B792C" w:rsidP="00326065">
                              <w:pPr>
                                <w:pStyle w:val="af1"/>
                                <w:rPr>
                                  <w:rStyle w:val="aff9"/>
                                </w:rPr>
                              </w:pPr>
                              <w:r>
                                <w:rPr>
                                  <w:rStyle w:val="aff9"/>
                                  <w:lang w:val="en-US"/>
                                </w:rPr>
                                <w:t>C</w:t>
                              </w:r>
                            </w:p>
                          </w:txbxContent>
                        </wps:txbx>
                        <wps:bodyPr rot="0" vert="horz" wrap="square" lIns="36000" tIns="36000" rIns="36000" bIns="36000" anchor="ctr" anchorCtr="0" upright="1">
                          <a:noAutofit/>
                        </wps:bodyPr>
                      </wps:wsp>
                      <wps:wsp>
                        <wps:cNvPr id="4660" name="Oval 672"/>
                        <wps:cNvSpPr>
                          <a:spLocks noChangeArrowheads="1"/>
                        </wps:cNvSpPr>
                        <wps:spPr bwMode="auto">
                          <a:xfrm>
                            <a:off x="4427220" y="795020"/>
                            <a:ext cx="73025" cy="72390"/>
                          </a:xfrm>
                          <a:prstGeom prst="ellipse">
                            <a:avLst/>
                          </a:prstGeom>
                          <a:solidFill>
                            <a:srgbClr val="0000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661" name="Rectangle 673"/>
                        <wps:cNvSpPr>
                          <a:spLocks noChangeArrowheads="1"/>
                        </wps:cNvSpPr>
                        <wps:spPr bwMode="auto">
                          <a:xfrm>
                            <a:off x="4427220" y="483870"/>
                            <a:ext cx="678180" cy="3111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326065" w:rsidRDefault="005B792C" w:rsidP="00326065">
                              <w:pPr>
                                <w:pStyle w:val="af1"/>
                              </w:pPr>
                              <w:r w:rsidRPr="00326065">
                                <w:t>(</w:t>
                              </w:r>
                              <w:r>
                                <w:rPr>
                                  <w:rStyle w:val="aff9"/>
                                  <w:lang w:val="en-US"/>
                                </w:rPr>
                                <w:t>x</w:t>
                              </w:r>
                              <w:r w:rsidRPr="00326065">
                                <w:t>,</w:t>
                              </w:r>
                              <w:r>
                                <w:rPr>
                                  <w:rStyle w:val="aff9"/>
                                  <w:lang w:val="en-US"/>
                                </w:rPr>
                                <w:t>y</w:t>
                              </w:r>
                              <w:r w:rsidRPr="00326065">
                                <w:t>,</w:t>
                              </w:r>
                              <w:r>
                                <w:rPr>
                                  <w:rStyle w:val="aff9"/>
                                  <w:lang w:val="en-US"/>
                                </w:rPr>
                                <w:t>z</w:t>
                              </w:r>
                              <w:r w:rsidRPr="00326065">
                                <w:t>)</w:t>
                              </w:r>
                            </w:p>
                          </w:txbxContent>
                        </wps:txbx>
                        <wps:bodyPr rot="0" vert="horz" wrap="square" lIns="36000" tIns="36000" rIns="36000" bIns="36000" anchor="ctr" anchorCtr="0" upright="1">
                          <a:noAutofit/>
                        </wps:bodyPr>
                      </wps:wsp>
                      <wps:wsp>
                        <wps:cNvPr id="4662" name="AutoShape 674"/>
                        <wps:cNvCnPr>
                          <a:cxnSpLocks noChangeShapeType="1"/>
                          <a:stCxn id="4658" idx="6"/>
                          <a:endCxn id="4660" idx="2"/>
                        </wps:cNvCnPr>
                        <wps:spPr bwMode="auto">
                          <a:xfrm flipV="1">
                            <a:off x="2310765" y="831215"/>
                            <a:ext cx="2116455" cy="76263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663" name="AutoShape 675"/>
                        <wps:cNvCnPr>
                          <a:cxnSpLocks noChangeShapeType="1"/>
                        </wps:cNvCnPr>
                        <wps:spPr bwMode="auto">
                          <a:xfrm>
                            <a:off x="3315970" y="695960"/>
                            <a:ext cx="713105" cy="267335"/>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664" name="AutoShape 676"/>
                        <wps:cNvCnPr>
                          <a:cxnSpLocks noChangeShapeType="1"/>
                        </wps:cNvCnPr>
                        <wps:spPr bwMode="auto">
                          <a:xfrm>
                            <a:off x="4029075" y="963295"/>
                            <a:ext cx="0" cy="431800"/>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665" name="Oval 677"/>
                        <wps:cNvSpPr>
                          <a:spLocks noChangeArrowheads="1"/>
                        </wps:cNvSpPr>
                        <wps:spPr bwMode="auto">
                          <a:xfrm>
                            <a:off x="3987165" y="940435"/>
                            <a:ext cx="73025" cy="72390"/>
                          </a:xfrm>
                          <a:prstGeom prst="ellipse">
                            <a:avLst/>
                          </a:prstGeom>
                          <a:solidFill>
                            <a:srgbClr val="0000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c:wpc>
                  </a:graphicData>
                </a:graphic>
              </wp:inline>
            </w:drawing>
          </mc:Choice>
          <mc:Fallback>
            <w:pict>
              <v:group id="Полотно 660" o:spid="_x0000_s1267" editas="canvas" style="width:439.35pt;height:155.9pt;mso-position-horizontal-relative:char;mso-position-vertical-relative:line" coordsize="55797,1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">
                <v:shape id="_x0000_s1268" type="#_x0000_t75" style="position:absolute;width:55797;height:19799;visibility:visible;mso-wrap-style:square">
                  <v:fill o:detectmouseclick="t"/>
                  <v:path o:connecttype="none"/>
                </v:shape>
                <v:shape id="AutoShape 668" o:spid="_x0000_s1269" type="#_x0000_t32" style="position:absolute;left:18008;top:9296;width:19488;height:89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JkwsUAAADdAAAADwAAAGRycy9kb3ducmV2LnhtbESPQWvCQBSE74X+h+UVequbikiN2YTQ&#10;Uij1pBF6fc0+s6HZtyG7muivdwWhx2FmvmGyYrKdONHgW8cKXmcJCOLa6ZYbBfvq8+UNhA/IGjvH&#10;pOBMHor88SHDVLuRt3TahUZECPsUFZgQ+lRKXxuy6GeuJ47ewQ0WQ5RDI/WAY4TbTs6TZCktthwX&#10;DPb0bqj+2x2tgg1XifbVz3mUTN+b3/3HpTQXpZ6fpnINItAU/sP39pdWsFguVnB7E5+Az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JkwsUAAADdAAAADwAAAAAAAAAA&#10;AAAAAAChAgAAZHJzL2Rvd25yZXYueG1sUEsFBgAAAAAEAAQA+QAAAJMDAAAAAA==&#10;">
                  <v:stroke endarrow="classic" endarrowlength="long"/>
                  <v:shadow offset="6pt,6pt"/>
                </v:shape>
                <v:oval id="Oval 661" o:spid="_x0000_s1270" style="position:absolute;left:26422;top:8680;width:724;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6RDcMA&#10;AADdAAAADwAAAGRycy9kb3ducmV2LnhtbERPy4rCMBTdC/5DuAOz03QcLVKNIoLoiBsfoMtrcyct&#10;09yUJmrn781CcHk47+m8tZW4U+NLxwq++gkI4tzpko2C03HVG4PwAVlj5ZgU/JOH+azbmWKm3YP3&#10;dD8EI2II+wwVFCHUmZQ+L8ii77uaOHK/rrEYImyM1A0+Yrit5CBJUmmx5NhQYE3LgvK/w80q2FzW&#10;5vxzGy9NGF4Xu/a4/U71VqnPj3YxARGoDW/xy73RCobpKO6Pb+IT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6RDcMAAADdAAAADwAAAAAAAAAAAAAAAACYAgAAZHJzL2Rv&#10;d25yZXYueG1sUEsFBgAAAAAEAAQA9QAAAIgDAAAAAA==&#10;" stroked="f">
                  <v:shadow offset="6pt,6pt"/>
                  <v:textbox inset="1mm,1mm,1mm,1mm"/>
                </v:oval>
                <v:shape id="AutoShape 662" o:spid="_x0000_s1271" type="#_x0000_t32" style="position:absolute;left:27146;top:9042;width:17856;height:67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ErycYAAADdAAAADwAAAGRycy9kb3ducmV2LnhtbESPzW7CMBCE75V4B2uRuFTEAbWIpjEI&#10;EJVabvw8wDbexoF4HWID6dvXlZA4jmbmG00+72wtrtT6yrGCUZKCIC6crrhUcNh/DKcgfEDWWDsm&#10;Bb/kYT7rPeWYaXfjLV13oRQRwj5DBSaEJpPSF4Ys+sQ1xNH7ca3FEGVbSt3iLcJtLcdpOpEWK44L&#10;BhtaGSpOu4tV8H1ebfSzPx6+eD3dLLdvXWr2S6UG/W7xDiJQFx7he/tTK3iZvI7g/018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BK8nGAAAA3QAAAA8AAAAAAAAA&#10;AAAAAAAAoQIAAGRycy9kb3ducmV2LnhtbFBLBQYAAAAABAAEAPkAAACUAwAAAAA=&#10;">
                  <v:stroke endarrow="classic" endarrowlength="long"/>
                  <v:shadow offset="6pt,6pt"/>
                </v:shape>
                <v:rect id="Rectangle 663" o:spid="_x0000_s1272" style="position:absolute;left:45002;top:14268;width:3067;height:3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AbcQA&#10;AADdAAAADwAAAGRycy9kb3ducmV2LnhtbESPUWvCMBSF3wf7D+EOfJtpRcPojLINBgNhoI49X5Jr&#10;W2xuSpO18d+bgeDj4ZzzHc56m1wnRhpC61lDOS9AEBtvW641/Bw/n19AhIhssfNMGi4UYLt5fFhj&#10;Zf3EexoPsRYZwqFCDU2MfSVlMA05DHPfE2fv5AeHMcuhlnbAKcNdJxdFoaTDlvNCgz19NGTOhz+n&#10;wbSqK9OOzPHd/k7fqVTjziutZ0/p7RVEpBTv4Vv7y2pYqtUC/t/k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gG3EAAAA3QAAAA8AAAAAAAAAAAAAAAAAmAIAAGRycy9k&#10;b3ducmV2LnhtbFBLBQYAAAAABAAEAPUAAACJAwAAAAA=&#10;" stroked="f">
                  <v:shadow offset="6pt,6pt"/>
                  <v:textbox inset="1mm,1mm,1mm,1mm">
                    <w:txbxContent>
                      <w:p w:rsidR="00AB6496" w:rsidRPr="00BD6CD3" w:rsidRDefault="00AB6496" w:rsidP="00326065">
                        <w:pPr>
                          <w:pStyle w:val="af1"/>
                          <w:rPr>
                            <w:rStyle w:val="aff9"/>
                            <w:lang w:val="en-US"/>
                          </w:rPr>
                        </w:pPr>
                        <w:r>
                          <w:rPr>
                            <w:rStyle w:val="aff9"/>
                            <w:lang w:val="en-US"/>
                          </w:rPr>
                          <w:t>X</w:t>
                        </w:r>
                      </w:p>
                    </w:txbxContent>
                  </v:textbox>
                </v:rect>
                <v:oval id="Oval 664" o:spid="_x0000_s1273" style="position:absolute;left:32689;top:15100;width:731;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PesYA&#10;AADdAAAADwAAAGRycy9kb3ducmV2LnhtbESPW4vCMBSE3xf8D+EI+7amXrZINYoIy7riixfQx2Nz&#10;TIvNSWmidv/9RljwcZiZb5jpvLWVuFPjS8cK+r0EBHHudMlGwWH/9TEG4QOyxsoxKfglD/NZ522K&#10;mXYP3tJ9F4yIEPYZKihCqDMpfV6QRd9zNXH0Lq6xGKJsjNQNPiLcVnKQJKm0WHJcKLCmZUH5dXez&#10;Clanb3P8uY2XJozOi027Xw9TvVbqvdsuJiACteEV/m+vtIJR+jmE55v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wPesYAAADdAAAADwAAAAAAAAAAAAAAAACYAgAAZHJz&#10;L2Rvd25yZXYueG1sUEsFBgAAAAAEAAQA9QAAAIsDAAAAAA==&#10;" stroked="f">
                  <v:shadow offset="6pt,6pt"/>
                  <v:textbox inset="1mm,1mm,1mm,1mm"/>
                </v:oval>
                <v:shape id="AutoShape 665" o:spid="_x0000_s1274" type="#_x0000_t32" style="position:absolute;left:33058;top:3111;width:101;height:119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pdgcUAAADdAAAADwAAAGRycy9kb3ducmV2LnhtbESPQWvCQBSE74X+h+UVequbligSXUVa&#10;CqU5mQi9vmaf2dDs25DdJtFf7wqCx2FmvmHW28m2YqDeN44VvM4SEMSV0w3XCg7l58sShA/IGlvH&#10;pOBEHrabx4c1ZtqNvKehCLWIEPYZKjAhdJmUvjJk0c9cRxy9o+sthij7Wuoexwi3rXxLkoW02HBc&#10;MNjRu6Hqr/i3CnIuE+3Ln9Momb7z38PHeWfOSj0/TbsViEBTuIdv7S+tIF3MU7i+iU9Ab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pdgcUAAADdAAAADwAAAAAAAAAA&#10;AAAAAAChAgAAZHJzL2Rvd25yZXYueG1sUEsFBgAAAAAEAAQA+QAAAJMDAAAAAA==&#10;">
                  <v:stroke endarrow="classic" endarrowlength="long"/>
                  <v:shadow offset="6pt,6pt"/>
                </v:shape>
                <v:rect id="Rectangle 666" o:spid="_x0000_s1275" style="position:absolute;left:31616;width:3080;height:3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YGcQA&#10;AADdAAAADwAAAGRycy9kb3ducmV2LnhtbESPUWvCMBSF3wf7D+EOfJtpxwyjM8o2EAbCQB17viTX&#10;ttjclCa28d8bYeDj4ZzzHc5ynVwnRhpC61lDOS9AEBtvW641/B42z28gQkS22HkmDRcKsF49Piyx&#10;sn7iHY37WIsM4VChhibGvpIymIYchrnvibN39IPDmOVQSzvglOGuky9FoaTDlvNCgz19NWRO+7PT&#10;YFrVlWlL5vBp/6afVKpx65XWs6f08Q4iUor38H/722p4VYsF3N7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tGBnEAAAA3QAAAA8AAAAAAAAAAAAAAAAAmAIAAGRycy9k&#10;b3ducmV2LnhtbFBLBQYAAAAABAAEAPUAAACJAwAAAAA=&#10;" stroked="f">
                  <v:shadow offset="6pt,6pt"/>
                  <v:textbox inset="1mm,1mm,1mm,1mm">
                    <w:txbxContent>
                      <w:p w:rsidR="00AB6496" w:rsidRPr="00445A84" w:rsidRDefault="00AB6496" w:rsidP="00326065">
                        <w:pPr>
                          <w:pStyle w:val="af1"/>
                          <w:rPr>
                            <w:rStyle w:val="aff9"/>
                          </w:rPr>
                        </w:pPr>
                        <w:r>
                          <w:rPr>
                            <w:rStyle w:val="aff9"/>
                            <w:lang w:val="en-US"/>
                          </w:rPr>
                          <w:t>Y</w:t>
                        </w:r>
                      </w:p>
                    </w:txbxContent>
                  </v:textbox>
                </v:rect>
                <v:oval id="Oval 667" o:spid="_x0000_s1276" style="position:absolute;left:37388;top:8674;width:724;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s4scA&#10;AADdAAAADwAAAGRycy9kb3ducmV2LnhtbESPQWvCQBSE70L/w/IKvZlNqwZJXUWEohUvjYX2+Jp9&#10;3YRm34bsRuO/dwWhx2FmvmEWq8E24kSdrx0reE5SEMSl0zUbBZ/Ht/EchA/IGhvHpOBCHlbLh9EC&#10;c+3O/EGnIhgRIexzVFCF0OZS+rIiiz5xLXH0fl1nMUTZGak7PEe4beRLmmbSYs1xocKWNhWVf0Vv&#10;Fey+t+brvZ9vTJj+rA/DcT/J9F6pp8dh/Qoi0BD+w/f2TiuYZrMMbm/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brOLHAAAA3QAAAA8AAAAAAAAAAAAAAAAAmAIAAGRy&#10;cy9kb3ducmV2LnhtbFBLBQYAAAAABAAEAPUAAACMAwAAAAA=&#10;" stroked="f">
                  <v:shadow offset="6pt,6pt"/>
                  <v:textbox inset="1mm,1mm,1mm,1mm"/>
                </v:oval>
                <v:rect id="Rectangle 669" o:spid="_x0000_s1277" style="position:absolute;left:14928;top:16687;width:3080;height:3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j9cQA&#10;AADdAAAADwAAAGRycy9kb3ducmV2LnhtbESPUUvDMBSF3wf+h3AF37a04uKoy4YKwmAwcJM9X5Jr&#10;W2xuShPb+O+XwcDHwznnO5z1NrlOjDSE1rOGclGAIDbetlxr+Dp9zFcgQkS22HkmDX8UYLu5m62x&#10;sn7iTxqPsRYZwqFCDU2MfSVlMA05DAvfE2fv2w8OY5ZDLe2AU4a7Tj4WhZIOW84LDfb03pD5Of46&#10;DaZVXZn2ZE5v9jwdUqnGvVdaP9yn1xcQkVL8D9/aO6vhSS2f4fomPwG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I/XEAAAA3QAAAA8AAAAAAAAAAAAAAAAAmAIAAGRycy9k&#10;b3ducmV2LnhtbFBLBQYAAAAABAAEAPUAAACJAwAAAAA=&#10;" stroked="f">
                  <v:shadow offset="6pt,6pt"/>
                  <v:textbox inset="1mm,1mm,1mm,1mm">
                    <w:txbxContent>
                      <w:p w:rsidR="00AB6496" w:rsidRPr="00326065" w:rsidRDefault="00AB6496" w:rsidP="00326065">
                        <w:pPr>
                          <w:pStyle w:val="af1"/>
                          <w:rPr>
                            <w:rStyle w:val="aff9"/>
                          </w:rPr>
                        </w:pPr>
                        <w:r>
                          <w:rPr>
                            <w:rStyle w:val="aff9"/>
                            <w:lang w:val="en-US"/>
                          </w:rPr>
                          <w:t>Z</w:t>
                        </w:r>
                      </w:p>
                    </w:txbxContent>
                  </v:textbox>
                </v:rect>
                <v:oval id="Oval 670" o:spid="_x0000_s1278" style="position:absolute;left:22377;top:15576;width:730;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VodsQA&#10;AADdAAAADwAAAGRycy9kb3ducmV2LnhtbERPu27CMBTdK/EP1kViKw6l0JJiUBWJqgsRjyxsV/Ft&#10;Eoivo9iQ9O/xgMR4dN7LdW9qcaPWVZYVTMYRCOLc6ooLBdlx8/oJwnlkjbVlUvBPDtarwcsSY207&#10;3tPt4AsRQtjFqKD0vomldHlJBt3YNsSB+7OtQR9gW0jdYhfCTS3fomguDVYcGkpsKCkpvxyuRsEi&#10;qT6259227tJjlvycs/Q0m6ZKjYb99xcIT71/ih/uX63gfT4Lc8Ob8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FaHbEAAAA3QAAAA8AAAAAAAAAAAAAAAAAmAIAAGRycy9k&#10;b3ducmV2LnhtbFBLBQYAAAAABAAEAPUAAACJAwAAAAA=&#10;" fillcolor="black" stroked="f">
                  <v:shadow offset="6pt,6pt"/>
                  <v:textbox inset="1mm,1mm,1mm,1mm"/>
                </v:oval>
                <v:rect id="Rectangle 671" o:spid="_x0000_s1279" style="position:absolute;left:19627;top:12465;width:3080;height:3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SHMQA&#10;AADdAAAADwAAAGRycy9kb3ducmV2LnhtbESPUUvDMBSF3wf+h3AF37a04oKry4YKwmAwcJM9X5Jr&#10;W2xuShPb+O+XwcDHwznnO5z1NrlOjDSE1rOGclGAIDbetlxr+Dp9zJ9BhIhssfNMGv4owHZzN1tj&#10;Zf3EnzQeYy0yhEOFGpoY+0rKYBpyGBa+J87etx8cxiyHWtoBpwx3nXwsCiUdtpwXGuzpvSHzc/x1&#10;GkyrujLtyZze7Hk6pFKNe6+0frhPry8gIqX4H761d1bDk1qu4PomPwG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gEhzEAAAA3QAAAA8AAAAAAAAAAAAAAAAAmAIAAGRycy9k&#10;b3ducmV2LnhtbFBLBQYAAAAABAAEAPUAAACJAwAAAAA=&#10;" stroked="f">
                  <v:shadow offset="6pt,6pt"/>
                  <v:textbox inset="1mm,1mm,1mm,1mm">
                    <w:txbxContent>
                      <w:p w:rsidR="00AB6496" w:rsidRPr="00326065" w:rsidRDefault="00AB6496" w:rsidP="00326065">
                        <w:pPr>
                          <w:pStyle w:val="af1"/>
                          <w:rPr>
                            <w:rStyle w:val="aff9"/>
                          </w:rPr>
                        </w:pPr>
                        <w:r>
                          <w:rPr>
                            <w:rStyle w:val="aff9"/>
                            <w:lang w:val="en-US"/>
                          </w:rPr>
                          <w:t>C</w:t>
                        </w:r>
                      </w:p>
                    </w:txbxContent>
                  </v:textbox>
                </v:rect>
                <v:oval id="Oval 672" o:spid="_x0000_s1280" style="position:absolute;left:44272;top:7950;width:730;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uzcQA&#10;AADdAAAADwAAAGRycy9kb3ducmV2LnhtbERPPW/CMBDdK/EfrENiK04pDTTFoCpSKxaiAlnYTvE1&#10;CcTnKDYk/Hs8VOr49L5Xm8E04kadqy0reJlGIIgLq2suFeTHr+clCOeRNTaWScGdHGzWo6cVJtr2&#10;vKfbwZcihLBLUEHlfZtI6YqKDLqpbYkD92s7gz7ArpS6wz6Em0bOoiiWBmsODRW2lFZUXA5Xo+A9&#10;rRe788+u6bNjnn6f8+z09popNRkPnx8gPA3+X/zn3moF8zgO+8Ob8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frs3EAAAA3QAAAA8AAAAAAAAAAAAAAAAAmAIAAGRycy9k&#10;b3ducmV2LnhtbFBLBQYAAAAABAAEAPUAAACJAwAAAAA=&#10;" fillcolor="black" stroked="f">
                  <v:shadow offset="6pt,6pt"/>
                  <v:textbox inset="1mm,1mm,1mm,1mm"/>
                </v:oval>
                <v:rect id="Rectangle 673" o:spid="_x0000_s1281" style="position:absolute;left:44272;top:4838;width:6782;height:3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Up8MA&#10;AADdAAAADwAAAGRycy9kb3ducmV2LnhtbESPUWvCMBSF3wX/Q7jC3jTtkCCdUaYwGAjCdOz5kty1&#10;Zc1NabI2/vtFGPh4OOd8h7PdJ9eJkYbQetZQrgoQxMbblmsNn9e35QZEiMgWO8+k4UYB9rv5bIuV&#10;9RN/0HiJtcgQDhVqaGLsKymDachhWPmeOHvffnAYsxxqaQecMtx18rkolHTYcl5osKdjQ+bn8us0&#10;mFZ1ZTqRuR7s13ROpRpPXmn9tEivLyAipfgI/7ffrYa1UiXc3+Qn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rUp8MAAADdAAAADwAAAAAAAAAAAAAAAACYAgAAZHJzL2Rv&#10;d25yZXYueG1sUEsFBgAAAAAEAAQA9QAAAIgDAAAAAA==&#10;" stroked="f">
                  <v:shadow offset="6pt,6pt"/>
                  <v:textbox inset="1mm,1mm,1mm,1mm">
                    <w:txbxContent>
                      <w:p w:rsidR="00AB6496" w:rsidRPr="00326065" w:rsidRDefault="00AB6496" w:rsidP="00326065">
                        <w:pPr>
                          <w:pStyle w:val="af1"/>
                        </w:pPr>
                        <w:r w:rsidRPr="00326065">
                          <w:t>(</w:t>
                        </w:r>
                        <w:r>
                          <w:rPr>
                            <w:rStyle w:val="aff9"/>
                            <w:lang w:val="en-US"/>
                          </w:rPr>
                          <w:t>x</w:t>
                        </w:r>
                        <w:r w:rsidRPr="00326065">
                          <w:t>,</w:t>
                        </w:r>
                        <w:r>
                          <w:rPr>
                            <w:rStyle w:val="aff9"/>
                            <w:lang w:val="en-US"/>
                          </w:rPr>
                          <w:t>y</w:t>
                        </w:r>
                        <w:r w:rsidRPr="00326065">
                          <w:t>,</w:t>
                        </w:r>
                        <w:r>
                          <w:rPr>
                            <w:rStyle w:val="aff9"/>
                            <w:lang w:val="en-US"/>
                          </w:rPr>
                          <w:t>z</w:t>
                        </w:r>
                        <w:r w:rsidRPr="00326065">
                          <w:t>)</w:t>
                        </w:r>
                      </w:p>
                    </w:txbxContent>
                  </v:textbox>
                </v:rect>
                <v:shape id="AutoShape 674" o:spid="_x0000_s1282" type="#_x0000_t32" style="position:absolute;left:23107;top:8312;width:21165;height:76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BSccAAADdAAAADwAAAGRycy9kb3ducmV2LnhtbESPT2sCMRTE70K/Q3gFb5qtyKKrUYog&#10;tNAequKf2yN57m67eQmbqNt++qZQ8DjMzG+Y+bKzjbhSG2rHCp6GGQhi7UzNpYLddj2YgAgR2WDj&#10;mBR8U4Dl4qE3x8K4G3/QdRNLkSAcClRQxegLKYOuyGIYOk+cvLNrLcYk21KaFm8Jbhs5yrJcWqw5&#10;LVToaVWR/tpcrIImvp3G9H6YZvrIu4n3P3v9+qlU/7F7noGI1MV7+L/9YhSM83wEf2/S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qgFJxwAAAN0AAAAPAAAAAAAA&#10;AAAAAAAAAKECAABkcnMvZG93bnJldi54bWxQSwUGAAAAAAQABAD5AAAAlQMAAAAA&#10;" strokeweight="1.5pt">
                  <v:stroke endarrowlength="long"/>
                  <v:shadow offset="6pt,6pt"/>
                </v:shape>
                <v:shape id="AutoShape 675" o:spid="_x0000_s1283" type="#_x0000_t32" style="position:absolute;left:33159;top:6959;width:7131;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9B+MMAAADdAAAADwAAAGRycy9kb3ducmV2LnhtbESPT4vCMBTE7wt+h/AEb2uqrkWqUURW&#10;8Lb45+Dx0Tyb0ualNNlav70RBI/DzPyGWW16W4uOWl86VjAZJyCIc6dLLhRczvvvBQgfkDXWjknB&#10;gzxs1oOvFWba3flI3SkUIkLYZ6jAhNBkUvrckEU/dg1x9G6utRiibAupW7xHuK3lNElSabHkuGCw&#10;oZ2hvDr9WwV7Qvy7Xf3x0c2nv1W1Tcz8UCk1GvbbJYhAffiE3+2DVvCTpjN4vYlPQK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PQfjDAAAA3QAAAA8AAAAAAAAAAAAA&#10;AAAAoQIAAGRycy9kb3ducmV2LnhtbFBLBQYAAAAABAAEAPkAAACRAwAAAAA=&#10;">
                  <v:stroke dashstyle="longDash" endarrowlength="long"/>
                  <v:shadow offset="6pt,6pt"/>
                </v:shape>
                <v:shape id="AutoShape 676" o:spid="_x0000_s1284" type="#_x0000_t32" style="position:absolute;left:40290;top:9632;width:0;height:4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bZjMIAAADdAAAADwAAAGRycy9kb3ducmV2LnhtbESPQYvCMBSE7wv+h/AEb2uqaJFqFBEF&#10;b6LrweOjeTalzUtpYq3/3gjCHoeZ+YZZbXpbi45aXzpWMBknIIhzp0suFFz/Dr8LED4ga6wdk4IX&#10;edisBz8rzLR78pm6SyhEhLDPUIEJocmk9Lkhi37sGuLo3V1rMUTZFlK3+IxwW8tpkqTSYslxwWBD&#10;O0N5dXlYBQdCPN1v/vzq5tN9VW0TMz9WSo2G/XYJIlAf/sPf9lErmKXpDD5v4hOQ6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mbZjMIAAADdAAAADwAAAAAAAAAAAAAA&#10;AAChAgAAZHJzL2Rvd25yZXYueG1sUEsFBgAAAAAEAAQA+QAAAJADAAAAAA==&#10;">
                  <v:stroke dashstyle="longDash" endarrowlength="long"/>
                  <v:shadow offset="6pt,6pt"/>
                </v:shape>
                <v:oval id="Oval 677" o:spid="_x0000_s1285" style="position:absolute;left:39871;top:9404;width:730;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NVcgA&#10;AADdAAAADwAAAGRycy9kb3ducmV2LnhtbESPzWvCQBTE74L/w/IKvemmH6Zt6iolYOnF4EcuvT2y&#10;r0k0+zZkVxP/+64geBxm5jfMfDmYRpypc7VlBU/TCARxYXXNpYJ8v5q8g3AeWWNjmRRcyMFyMR7N&#10;MdG25y2dd74UAcIuQQWV920ipSsqMuimtiUO3p/tDPogu1LqDvsAN418jqJYGqw5LFTYUlpRcdyd&#10;jIKPtH5bHzbrps/2efp9yLPf2Uum1OPD8PUJwtPg7+Fb+0creI3jGVzfhCc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KA1VyAAAAN0AAAAPAAAAAAAAAAAAAAAAAJgCAABk&#10;cnMvZG93bnJldi54bWxQSwUGAAAAAAQABAD1AAAAjQMAAAAA&#10;" fillcolor="black" stroked="f">
                  <v:shadow offset="6pt,6pt"/>
                  <v:textbox inset="1mm,1mm,1mm,1mm"/>
                </v:oval>
                <w10:anchorlock/>
              </v:group>
            </w:pict>
          </mc:Fallback>
        </mc:AlternateContent>
      </w:r>
    </w:p>
    <w:p w:rsidR="00445A84" w:rsidRDefault="00445A84" w:rsidP="00FB6D76">
      <w:pPr>
        <w:jc w:val="center"/>
      </w:pPr>
      <w:r>
        <w:t>Рис. 3.8. Перспективна проекція</w:t>
      </w:r>
    </w:p>
    <w:p w:rsidR="00510FCD" w:rsidRDefault="006E278D" w:rsidP="00510FCD">
      <w:r>
        <w:t xml:space="preserve">Візьмемо в просторі довільну точку </w:t>
      </w:r>
      <w:r w:rsidRPr="006E278D">
        <w:rPr>
          <w:rStyle w:val="aff9"/>
        </w:rPr>
        <w:t>M</w:t>
      </w:r>
      <w:r w:rsidRPr="006E278D">
        <w:rPr>
          <w:lang w:val="ru-RU"/>
        </w:rPr>
        <w:t>(</w:t>
      </w:r>
      <w:r w:rsidRPr="006E278D">
        <w:rPr>
          <w:rStyle w:val="aff9"/>
        </w:rPr>
        <w:t>x</w:t>
      </w:r>
      <w:r w:rsidRPr="006E278D">
        <w:rPr>
          <w:lang w:val="ru-RU"/>
        </w:rPr>
        <w:t>,</w:t>
      </w:r>
      <w:r w:rsidRPr="006E278D">
        <w:rPr>
          <w:rStyle w:val="aff9"/>
        </w:rPr>
        <w:t>y</w:t>
      </w:r>
      <w:r w:rsidRPr="006E278D">
        <w:rPr>
          <w:lang w:val="ru-RU"/>
        </w:rPr>
        <w:t>,</w:t>
      </w:r>
      <w:r w:rsidRPr="006E278D">
        <w:rPr>
          <w:rStyle w:val="aff9"/>
        </w:rPr>
        <w:t>z</w:t>
      </w:r>
      <w:r w:rsidRPr="006E278D">
        <w:rPr>
          <w:lang w:val="ru-RU"/>
        </w:rPr>
        <w:t>)</w:t>
      </w:r>
      <w:r>
        <w:rPr>
          <w:lang w:val="ru-RU"/>
        </w:rPr>
        <w:t>,</w:t>
      </w:r>
      <w:r w:rsidRPr="006E278D">
        <w:t xml:space="preserve"> пров</w:t>
      </w:r>
      <w:r>
        <w:t xml:space="preserve">едемо через неї і точку </w:t>
      </w:r>
      <w:r w:rsidRPr="006E278D">
        <w:rPr>
          <w:rStyle w:val="aff9"/>
        </w:rPr>
        <w:t>C</w:t>
      </w:r>
      <w:r>
        <w:t xml:space="preserve"> пряму та запишемо відповідні параметричні рівняння:</w:t>
      </w:r>
    </w:p>
    <w:p w:rsidR="00FB6D76" w:rsidRDefault="005B792C" w:rsidP="00510FCD">
      <m:oMathPara>
        <m:oMath>
          <m:sSup>
            <m:sSupPr>
              <m:ctrlPr>
                <w:rPr>
                  <w:rFonts w:ascii="Cambria Math" w:eastAsia="Times New Roman" w:hAnsi="Cambria Math" w:cs="Times New Roman"/>
                  <w:lang w:val="en-US" w:bidi="en-US"/>
                </w:rPr>
              </m:ctrlPr>
            </m:sSupPr>
            <m:e>
              <m:r>
                <w:rPr>
                  <w:rFonts w:ascii="Cambria Math" w:hAnsi="Cambria Math"/>
                </w:rPr>
                <m:t>X</m:t>
              </m:r>
              <m:ctrlPr>
                <w:rPr>
                  <w:rFonts w:ascii="Cambria Math" w:hAnsi="Cambria Math"/>
                </w:rPr>
              </m:ctrlPr>
            </m:e>
            <m:sup>
              <m:r>
                <m:rPr>
                  <m:sty m:val="p"/>
                </m:rPr>
                <w:rPr>
                  <w:rFonts w:ascii="Cambria Math" w:hAnsi="Cambria Math"/>
                </w:rPr>
                <m:t>'</m:t>
              </m:r>
              <m:ctrlPr>
                <w:rPr>
                  <w:rFonts w:ascii="Cambria Math" w:hAnsi="Cambria Math"/>
                </w:rPr>
              </m:ctrlPr>
            </m:sup>
          </m:sSup>
          <m:r>
            <m:rPr>
              <m:sty m:val="p"/>
            </m:rPr>
            <w:rPr>
              <w:rFonts w:ascii="Cambria Math" w:hAnsi="Cambria Math"/>
            </w:rPr>
            <m:t>=</m:t>
          </m:r>
          <m:r>
            <w:rPr>
              <w:rFonts w:ascii="Cambria Math" w:hAnsi="Cambria Math"/>
            </w:rPr>
            <m:t>xt</m:t>
          </m:r>
          <m:r>
            <m:rPr>
              <m:sty m:val="p"/>
            </m:rPr>
            <w:rPr>
              <w:rFonts w:ascii="Cambria Math" w:hAnsi="Cambria Math"/>
            </w:rPr>
            <m:t xml:space="preserve">; </m:t>
          </m:r>
          <m:sSup>
            <m:sSupPr>
              <m:ctrlPr>
                <w:rPr>
                  <w:rFonts w:ascii="Cambria Math" w:hAnsi="Cambria Math"/>
                </w:rPr>
              </m:ctrlPr>
            </m:sSupPr>
            <m:e>
              <m:r>
                <w:rPr>
                  <w:rFonts w:ascii="Cambria Math" w:hAnsi="Cambria Math"/>
                </w:rPr>
                <m:t>Y</m:t>
              </m:r>
            </m:e>
            <m:sup>
              <m:r>
                <m:rPr>
                  <m:sty m:val="p"/>
                </m:rPr>
                <w:rPr>
                  <w:rFonts w:ascii="Cambria Math" w:hAnsi="Cambria Math"/>
                </w:rPr>
                <m:t>'</m:t>
              </m:r>
            </m:sup>
          </m:sSup>
          <m:r>
            <m:rPr>
              <m:sty m:val="p"/>
            </m:rPr>
            <w:rPr>
              <w:rFonts w:ascii="Cambria Math" w:hAnsi="Cambria Math"/>
            </w:rPr>
            <m:t>=</m:t>
          </m:r>
          <m:r>
            <w:rPr>
              <w:rFonts w:ascii="Cambria Math" w:hAnsi="Cambria Math"/>
            </w:rPr>
            <m:t>yt</m:t>
          </m:r>
          <m:r>
            <m:rPr>
              <m:sty m:val="p"/>
            </m:rPr>
            <w:rPr>
              <w:rFonts w:ascii="Cambria Math" w:hAnsi="Cambria Math"/>
            </w:rPr>
            <m:t xml:space="preserve">; </m:t>
          </m:r>
          <m:sSup>
            <m:sSupPr>
              <m:ctrlPr>
                <w:rPr>
                  <w:rFonts w:ascii="Cambria Math" w:hAnsi="Cambria Math"/>
                </w:rPr>
              </m:ctrlPr>
            </m:sSupPr>
            <m:e>
              <m:r>
                <w:rPr>
                  <w:rFonts w:ascii="Cambria Math" w:hAnsi="Cambria Math"/>
                </w:rPr>
                <m:t>Z</m:t>
              </m:r>
            </m:e>
            <m:sup>
              <m:r>
                <m:rPr>
                  <m:sty m:val="p"/>
                </m:rPr>
                <w:rPr>
                  <w:rFonts w:ascii="Cambria Math" w:hAnsi="Cambria Math"/>
                </w:rPr>
                <m:t>'</m:t>
              </m:r>
            </m:sup>
          </m:sSup>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t</m:t>
          </m:r>
        </m:oMath>
      </m:oMathPara>
    </w:p>
    <w:p w:rsidR="006E278D" w:rsidRDefault="006E278D" w:rsidP="00510FCD">
      <w:r>
        <w:t xml:space="preserve">Знайдемо координати точки перетину прямої з площиною </w:t>
      </w:r>
      <w:r w:rsidRPr="006E278D">
        <w:rPr>
          <w:rStyle w:val="aff9"/>
        </w:rPr>
        <w:t>XOY</w:t>
      </w:r>
      <w:r>
        <w:t xml:space="preserve">. З умови </w:t>
      </w:r>
      <w:r w:rsidRPr="006E278D">
        <w:rPr>
          <w:rStyle w:val="aff9"/>
        </w:rPr>
        <w:t>Z</w:t>
      </w:r>
      <w:r w:rsidRPr="006E278D">
        <w:t>'</w:t>
      </w:r>
      <w:r w:rsidRPr="006E278D">
        <w:rPr>
          <w:rStyle w:val="aff9"/>
        </w:rPr>
        <w:t>=0</w:t>
      </w:r>
      <w:r>
        <w:t xml:space="preserve"> отримаємо:</w:t>
      </w:r>
    </w:p>
    <w:p w:rsidR="00FB6D76" w:rsidRDefault="00FB6D76" w:rsidP="00510FCD">
      <m:oMathPara>
        <m:oMath>
          <m:r>
            <w:rPr>
              <w:rFonts w:ascii="Cambria Math" w:eastAsia="Times New Roman" w:hAnsi="Cambria Math" w:cs="Times New Roman"/>
              <w:lang w:val="en-US" w:bidi="en-US"/>
            </w:rPr>
            <m:t>t</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f>
                <m:fPr>
                  <m:ctrlPr>
                    <w:rPr>
                      <w:rFonts w:ascii="Cambria Math" w:hAnsi="Cambria Math"/>
                    </w:rPr>
                  </m:ctrlPr>
                </m:fPr>
                <m:num>
                  <m:r>
                    <w:rPr>
                      <w:rFonts w:ascii="Cambria Math" w:hAnsi="Cambria Math"/>
                    </w:rPr>
                    <m:t>z</m:t>
                  </m:r>
                </m:num>
                <m:den>
                  <m:r>
                    <w:rPr>
                      <w:rFonts w:ascii="Cambria Math" w:hAnsi="Cambria Math"/>
                    </w:rPr>
                    <m:t>c</m:t>
                  </m:r>
                </m:den>
              </m:f>
            </m:den>
          </m:f>
          <m:r>
            <m:rPr>
              <m:sty m:val="p"/>
            </m:rPr>
            <w:rPr>
              <w:rFonts w:ascii="Cambria Math" w:hAnsi="Cambria Math"/>
            </w:rPr>
            <m:t>.</m:t>
          </m:r>
        </m:oMath>
      </m:oMathPara>
    </w:p>
    <w:p w:rsidR="006E278D" w:rsidRDefault="006E278D" w:rsidP="00510FCD">
      <w:r>
        <w:t>Тоді координати точки перетину будуть:</w:t>
      </w:r>
    </w:p>
    <w:p w:rsidR="00FB6D76" w:rsidRDefault="005B792C" w:rsidP="00510FCD">
      <m:oMathPara>
        <m:oMath>
          <m:sSup>
            <m:sSupPr>
              <m:ctrlPr>
                <w:rPr>
                  <w:rFonts w:ascii="Cambria Math" w:eastAsia="Times New Roman" w:hAnsi="Cambria Math" w:cs="Times New Roman"/>
                  <w:lang w:val="en-US" w:bidi="en-US"/>
                </w:rPr>
              </m:ctrlPr>
            </m:sSupPr>
            <m:e>
              <m:r>
                <w:rPr>
                  <w:rFonts w:ascii="Cambria Math" w:hAnsi="Cambria Math"/>
                </w:rPr>
                <m:t>X</m:t>
              </m:r>
              <m:ctrlPr>
                <w:rPr>
                  <w:rFonts w:ascii="Cambria Math" w:hAnsi="Cambria Math"/>
                </w:rPr>
              </m:ctrlPr>
            </m:e>
            <m:sup>
              <m:r>
                <m:rPr>
                  <m:sty m:val="p"/>
                </m:rPr>
                <w:rPr>
                  <w:rFonts w:ascii="Cambria Math" w:hAnsi="Cambria Math"/>
                </w:rPr>
                <m:t>'</m:t>
              </m:r>
              <m:ctrlPr>
                <w:rPr>
                  <w:rFonts w:ascii="Cambria Math" w:hAnsi="Cambria Math"/>
                </w:rPr>
              </m:ctrlP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f>
                <m:fPr>
                  <m:ctrlPr>
                    <w:rPr>
                      <w:rFonts w:ascii="Cambria Math" w:hAnsi="Cambria Math"/>
                    </w:rPr>
                  </m:ctrlPr>
                </m:fPr>
                <m:num>
                  <m:r>
                    <w:rPr>
                      <w:rFonts w:ascii="Cambria Math" w:hAnsi="Cambria Math"/>
                    </w:rPr>
                    <m:t>z</m:t>
                  </m:r>
                </m:num>
                <m:den>
                  <m:r>
                    <w:rPr>
                      <w:rFonts w:ascii="Cambria Math" w:hAnsi="Cambria Math"/>
                    </w:rPr>
                    <m:t>c</m:t>
                  </m:r>
                </m:den>
              </m:f>
            </m:den>
          </m:f>
          <m:r>
            <w:rPr>
              <w:rFonts w:ascii="Cambria Math" w:hAnsi="Cambria Math"/>
            </w:rPr>
            <m:t>x</m:t>
          </m:r>
          <m:r>
            <m:rPr>
              <m:sty m:val="p"/>
            </m:rPr>
            <w:rPr>
              <w:rFonts w:ascii="Cambria Math" w:hAnsi="Cambria Math"/>
            </w:rPr>
            <m:t xml:space="preserve">; </m:t>
          </m:r>
          <m:sSup>
            <m:sSupPr>
              <m:ctrlPr>
                <w:rPr>
                  <w:rFonts w:ascii="Cambria Math" w:hAnsi="Cambria Math"/>
                </w:rPr>
              </m:ctrlPr>
            </m:sSupPr>
            <m:e>
              <m:r>
                <w:rPr>
                  <w:rFonts w:ascii="Cambria Math" w:hAnsi="Cambria Math"/>
                </w:rPr>
                <m:t>Y</m:t>
              </m:r>
            </m:e>
            <m:sup>
              <m:r>
                <m:rPr>
                  <m:sty m:val="p"/>
                </m:rPr>
                <w:rPr>
                  <w:rFonts w:ascii="Cambria Math" w:hAnsi="Cambria Math"/>
                </w:rPr>
                <m:t>'</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f>
                <m:fPr>
                  <m:ctrlPr>
                    <w:rPr>
                      <w:rFonts w:ascii="Cambria Math" w:hAnsi="Cambria Math"/>
                    </w:rPr>
                  </m:ctrlPr>
                </m:fPr>
                <m:num>
                  <m:r>
                    <w:rPr>
                      <w:rFonts w:ascii="Cambria Math" w:hAnsi="Cambria Math"/>
                    </w:rPr>
                    <m:t>z</m:t>
                  </m:r>
                </m:num>
                <m:den>
                  <m:r>
                    <w:rPr>
                      <w:rFonts w:ascii="Cambria Math" w:hAnsi="Cambria Math"/>
                    </w:rPr>
                    <m:t>c</m:t>
                  </m:r>
                </m:den>
              </m:f>
            </m:den>
          </m:f>
          <m:r>
            <w:rPr>
              <w:rFonts w:ascii="Cambria Math" w:hAnsi="Cambria Math"/>
            </w:rPr>
            <m:t>y</m:t>
          </m:r>
          <m:r>
            <m:rPr>
              <m:sty m:val="p"/>
            </m:rPr>
            <w:rPr>
              <w:rFonts w:ascii="Cambria Math" w:hAnsi="Cambria Math"/>
            </w:rPr>
            <m:t>.</m:t>
          </m:r>
        </m:oMath>
      </m:oMathPara>
    </w:p>
    <w:p w:rsidR="006E278D" w:rsidRDefault="006E278D" w:rsidP="00510FCD">
      <w:r>
        <w:t>Запишемо отримані результати у вигляді матриці перспективного перетворення</w:t>
      </w:r>
      <w:r w:rsidR="00014FA0">
        <w:t xml:space="preserve"> з точкою сходу на осі </w:t>
      </w:r>
      <w:r w:rsidR="00014FA0" w:rsidRPr="00014FA0">
        <w:rPr>
          <w:rStyle w:val="aff9"/>
        </w:rPr>
        <w:t>Z</w:t>
      </w:r>
      <w:r w:rsidR="00014FA0">
        <w:t xml:space="preserve"> без проектування на площину </w:t>
      </w:r>
      <w:r w:rsidR="00014FA0" w:rsidRPr="00014FA0">
        <w:rPr>
          <w:rStyle w:val="aff9"/>
        </w:rPr>
        <w:t>XOY</w:t>
      </w:r>
      <w:r w:rsidR="00014FA0">
        <w:t>:</w:t>
      </w:r>
    </w:p>
    <w:p w:rsidR="00014FA0" w:rsidRPr="00FB6D76" w:rsidRDefault="005B792C" w:rsidP="00510FCD">
      <w:pPr>
        <w:rPr>
          <w:rFonts w:eastAsiaTheme="minorEastAsia"/>
          <w:sz w:val="24"/>
          <w:szCs w:val="24"/>
          <w:lang w:val="en-US"/>
        </w:rPr>
      </w:pPr>
      <m:oMathPara>
        <m:oMath>
          <m:d>
            <m:dPr>
              <m:begChr m:val="["/>
              <m:endChr m:val="]"/>
              <m:ctrlPr>
                <w:rPr>
                  <w:rFonts w:ascii="Cambria Math" w:hAnsi="Cambria Math"/>
                  <w:i/>
                  <w:sz w:val="24"/>
                  <w:szCs w:val="24"/>
                </w:rPr>
              </m:ctrlPr>
            </m:dPr>
            <m:e>
              <m:r>
                <w:rPr>
                  <w:rFonts w:ascii="Cambria Math" w:hAnsi="Cambria Math"/>
                  <w:sz w:val="24"/>
                  <w:szCs w:val="24"/>
                </w:rPr>
                <m:t>Q</m:t>
              </m:r>
            </m:e>
          </m:d>
          <m:r>
            <w:rPr>
              <w:rFonts w:ascii="Cambria Math" w:hAnsi="Cambria Math"/>
              <w:sz w:val="24"/>
              <w:szCs w:val="24"/>
            </w:rPr>
            <m:t>=</m:t>
          </m:r>
          <m:d>
            <m:dPr>
              <m:begChr m:val="["/>
              <m:endChr m:val="]"/>
              <m:ctrlPr>
                <w:rPr>
                  <w:rFonts w:ascii="Cambria Math" w:hAnsi="Cambria Math"/>
                  <w:i/>
                  <w:sz w:val="24"/>
                  <w:szCs w:val="24"/>
                </w:rPr>
              </m:ctrlPr>
            </m:dPr>
            <m:e>
              <m:m>
                <m:mPr>
                  <m:mcs>
                    <m:mc>
                      <m:mcPr>
                        <m:count m:val="4"/>
                        <m:mcJc m:val="center"/>
                      </m:mcPr>
                    </m:mc>
                  </m:mcs>
                  <m:ctrlPr>
                    <w:rPr>
                      <w:rFonts w:ascii="Cambria Math" w:hAnsi="Cambria Math"/>
                      <w:i/>
                      <w:sz w:val="24"/>
                      <w:szCs w:val="24"/>
                    </w:rPr>
                  </m:ctrlPr>
                </m:mPr>
                <m:mr>
                  <m:e>
                    <m:r>
                      <w:rPr>
                        <w:rFonts w:ascii="Cambria Math" w:hAnsi="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hAnsi="Cambria Math"/>
                        <w:sz w:val="24"/>
                        <w:szCs w:val="24"/>
                      </w:rPr>
                      <m:t>1</m:t>
                    </m:r>
                  </m:e>
                  <m:e>
                    <m:r>
                      <w:rPr>
                        <w:rFonts w:ascii="Cambria Math" w:hAnsi="Cambria Math"/>
                        <w:sz w:val="24"/>
                        <w:szCs w:val="24"/>
                      </w:rPr>
                      <m:t>0</m:t>
                    </m:r>
                  </m:e>
                  <m:e>
                    <m:r>
                      <w:rPr>
                        <w:rFonts w:ascii="Cambria Math" w:hAnsi="Cambria Math"/>
                        <w:sz w:val="24"/>
                        <w:szCs w:val="24"/>
                      </w:rPr>
                      <m:t>0</m:t>
                    </m:r>
                  </m:e>
                </m:mr>
                <m:mr>
                  <m:e>
                    <m:r>
                      <w:rPr>
                        <w:rFonts w:ascii="Cambria Math" w:hAnsi="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e>
                  <m:e>
                    <m:r>
                      <w:rPr>
                        <w:rFonts w:ascii="Cambria Math" w:eastAsia="Cambria Math" w:hAnsi="Cambria Math" w:cs="Cambria Math"/>
                        <w:sz w:val="24"/>
                        <w:szCs w:val="24"/>
                      </w:rPr>
                      <m:t>1</m:t>
                    </m:r>
                  </m:e>
                  <m:e>
                    <m:r>
                      <w:rPr>
                        <w:rFonts w:ascii="Cambria Math" w:hAnsi="Cambria Math"/>
                        <w:sz w:val="24"/>
                        <w:szCs w:val="24"/>
                      </w:rPr>
                      <m:t>-</m:t>
                    </m:r>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lang w:val="en-US"/>
                          </w:rPr>
                          <m:t>c</m:t>
                        </m:r>
                      </m:den>
                    </m:f>
                  </m:e>
                </m:mr>
                <m:mr>
                  <m:e>
                    <m:r>
                      <w:rPr>
                        <w:rFonts w:ascii="Cambria Math" w:hAnsi="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e>
                  <m:e>
                    <m:r>
                      <w:rPr>
                        <w:rFonts w:ascii="Cambria Math" w:hAnsi="Cambria Math"/>
                        <w:sz w:val="24"/>
                        <w:szCs w:val="24"/>
                      </w:rPr>
                      <m:t>0</m:t>
                    </m:r>
                  </m:e>
                  <m:e>
                    <m:r>
                      <w:rPr>
                        <w:rFonts w:ascii="Cambria Math" w:hAnsi="Cambria Math"/>
                        <w:sz w:val="24"/>
                        <w:szCs w:val="24"/>
                      </w:rPr>
                      <m:t>1</m:t>
                    </m:r>
                  </m:e>
                </m:mr>
              </m:m>
            </m:e>
          </m:d>
          <m:r>
            <w:rPr>
              <w:rFonts w:ascii="Cambria Math" w:hAnsi="Cambria Math"/>
              <w:sz w:val="24"/>
              <w:szCs w:val="24"/>
            </w:rPr>
            <m:t>.</m:t>
          </m:r>
        </m:oMath>
      </m:oMathPara>
    </w:p>
    <w:p w:rsidR="00014FA0" w:rsidRDefault="00014FA0" w:rsidP="00014FA0">
      <w:r>
        <w:t>Матриця перспективного перетворення з трьома точками сходу має наступний вигляд:</w:t>
      </w:r>
    </w:p>
    <w:p w:rsidR="00014FA0" w:rsidRPr="00FC5441" w:rsidRDefault="005B792C" w:rsidP="00014FA0">
      <w:pPr>
        <w:rPr>
          <w:rFonts w:eastAsiaTheme="minorEastAsia"/>
          <w:sz w:val="24"/>
          <w:szCs w:val="24"/>
        </w:rPr>
      </w:pPr>
      <m:oMathPara>
        <m:oMath>
          <m:d>
            <m:dPr>
              <m:begChr m:val="["/>
              <m:endChr m:val="]"/>
              <m:ctrlPr>
                <w:rPr>
                  <w:rFonts w:ascii="Cambria Math" w:hAnsi="Cambria Math"/>
                  <w:i/>
                  <w:sz w:val="24"/>
                  <w:szCs w:val="24"/>
                </w:rPr>
              </m:ctrlPr>
            </m:dPr>
            <m:e>
              <m:r>
                <w:rPr>
                  <w:rFonts w:ascii="Cambria Math" w:hAnsi="Cambria Math"/>
                  <w:sz w:val="24"/>
                  <w:szCs w:val="24"/>
                </w:rPr>
                <m:t>Q</m:t>
              </m:r>
            </m:e>
          </m:d>
          <m:r>
            <w:rPr>
              <w:rFonts w:ascii="Cambria Math" w:hAnsi="Cambria Math"/>
              <w:sz w:val="24"/>
              <w:szCs w:val="24"/>
            </w:rPr>
            <m:t>=</m:t>
          </m:r>
          <m:d>
            <m:dPr>
              <m:begChr m:val="["/>
              <m:endChr m:val="]"/>
              <m:ctrlPr>
                <w:rPr>
                  <w:rFonts w:ascii="Cambria Math" w:hAnsi="Cambria Math"/>
                  <w:i/>
                  <w:sz w:val="24"/>
                  <w:szCs w:val="24"/>
                </w:rPr>
              </m:ctrlPr>
            </m:dPr>
            <m:e>
              <m:m>
                <m:mPr>
                  <m:rSp m:val="240"/>
                  <m:mcs>
                    <m:mc>
                      <m:mcPr>
                        <m:count m:val="4"/>
                        <m:mcJc m:val="center"/>
                      </m:mcPr>
                    </m:mc>
                  </m:mcs>
                  <m:ctrlPr>
                    <w:rPr>
                      <w:rFonts w:ascii="Cambria Math" w:hAnsi="Cambria Math"/>
                      <w:i/>
                      <w:sz w:val="24"/>
                      <w:szCs w:val="24"/>
                    </w:rPr>
                  </m:ctrlPr>
                </m:mPr>
                <m:mr>
                  <m:e>
                    <m:r>
                      <w:rPr>
                        <w:rFonts w:ascii="Cambria Math" w:hAnsi="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hAnsi="Cambria Math"/>
                        <w:sz w:val="24"/>
                        <w:szCs w:val="24"/>
                      </w:rPr>
                      <m:t>-</m:t>
                    </m:r>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a</m:t>
                        </m:r>
                      </m:den>
                    </m:f>
                    <m:ctrlPr>
                      <w:rPr>
                        <w:rFonts w:ascii="Cambria Math" w:eastAsia="Cambria Math" w:hAnsi="Cambria Math" w:cs="Cambria Math"/>
                        <w:i/>
                        <w:sz w:val="24"/>
                        <w:szCs w:val="24"/>
                      </w:rPr>
                    </m:ctrlPr>
                  </m:e>
                </m:mr>
                <m:mr>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hAnsi="Cambria Math"/>
                        <w:sz w:val="24"/>
                        <w:szCs w:val="24"/>
                      </w:rPr>
                      <m:t>1</m:t>
                    </m:r>
                  </m:e>
                  <m:e>
                    <m:r>
                      <w:rPr>
                        <w:rFonts w:ascii="Cambria Math" w:hAnsi="Cambria Math"/>
                        <w:sz w:val="24"/>
                        <w:szCs w:val="24"/>
                      </w:rPr>
                      <m:t>0</m:t>
                    </m:r>
                  </m:e>
                  <m:e>
                    <m:r>
                      <w:rPr>
                        <w:rFonts w:ascii="Cambria Math" w:hAnsi="Cambria Math"/>
                        <w:sz w:val="24"/>
                        <w:szCs w:val="24"/>
                      </w:rPr>
                      <m:t>-</m:t>
                    </m:r>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b</m:t>
                        </m:r>
                      </m:den>
                    </m:f>
                  </m:e>
                </m:mr>
                <m:mr>
                  <m:e>
                    <m:r>
                      <w:rPr>
                        <w:rFonts w:ascii="Cambria Math" w:hAnsi="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e>
                  <m:e>
                    <m:r>
                      <w:rPr>
                        <w:rFonts w:ascii="Cambria Math" w:eastAsia="Cambria Math" w:hAnsi="Cambria Math" w:cs="Cambria Math"/>
                        <w:sz w:val="24"/>
                        <w:szCs w:val="24"/>
                      </w:rPr>
                      <m:t>1</m:t>
                    </m:r>
                  </m:e>
                  <m:e>
                    <m:r>
                      <w:rPr>
                        <w:rFonts w:ascii="Cambria Math" w:hAnsi="Cambria Math"/>
                        <w:sz w:val="24"/>
                        <w:szCs w:val="24"/>
                      </w:rPr>
                      <m:t>-</m:t>
                    </m:r>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c</m:t>
                        </m:r>
                      </m:den>
                    </m:f>
                  </m:e>
                </m:mr>
                <m:mr>
                  <m:e>
                    <m:r>
                      <w:rPr>
                        <w:rFonts w:ascii="Cambria Math" w:hAnsi="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e>
                  <m:e>
                    <m:r>
                      <w:rPr>
                        <w:rFonts w:ascii="Cambria Math" w:hAnsi="Cambria Math"/>
                        <w:sz w:val="24"/>
                        <w:szCs w:val="24"/>
                      </w:rPr>
                      <m:t>0</m:t>
                    </m:r>
                  </m:e>
                  <m:e>
                    <m:r>
                      <w:rPr>
                        <w:rFonts w:ascii="Cambria Math" w:hAnsi="Cambria Math"/>
                        <w:sz w:val="24"/>
                        <w:szCs w:val="24"/>
                      </w:rPr>
                      <m:t>1</m:t>
                    </m:r>
                  </m:e>
                </m:mr>
              </m:m>
            </m:e>
          </m:d>
          <m:r>
            <w:rPr>
              <w:rFonts w:ascii="Cambria Math" w:hAnsi="Cambria Math"/>
              <w:sz w:val="24"/>
              <w:szCs w:val="24"/>
            </w:rPr>
            <m:t>.</m:t>
          </m:r>
        </m:oMath>
      </m:oMathPara>
    </w:p>
    <w:p w:rsidR="00014FA0" w:rsidRDefault="00014FA0" w:rsidP="00014FA0">
      <w:pPr>
        <w:rPr>
          <w:rFonts w:eastAsiaTheme="minorEastAsia"/>
        </w:rPr>
      </w:pPr>
      <w:r>
        <w:rPr>
          <w:rFonts w:eastAsiaTheme="minorEastAsia"/>
        </w:rPr>
        <w:t>Приклади зображення куба в перспективних проекціях з різною кількістю точок сходу наведені на рис. 3.9.</w:t>
      </w:r>
    </w:p>
    <w:p w:rsidR="00014FA0" w:rsidRDefault="002B40B8" w:rsidP="00FB6D76">
      <w:pPr>
        <w:jc w:val="center"/>
      </w:pPr>
      <w:r>
        <w:rPr>
          <w:noProof/>
          <w:lang w:eastAsia="uk-UA"/>
        </w:rPr>
        <mc:AlternateContent>
          <mc:Choice Requires="wpc">
            <w:drawing>
              <wp:inline distT="0" distB="0" distL="0" distR="0">
                <wp:extent cx="5579745" cy="3286760"/>
                <wp:effectExtent l="0" t="0" r="1905" b="8890"/>
                <wp:docPr id="679" name="Полотно 6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1" name="Rectangle 762"/>
                        <wps:cNvSpPr>
                          <a:spLocks noChangeArrowheads="1"/>
                        </wps:cNvSpPr>
                        <wps:spPr bwMode="auto">
                          <a:xfrm>
                            <a:off x="5237701" y="0"/>
                            <a:ext cx="298366" cy="3111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326065" w:rsidRDefault="005B792C" w:rsidP="00A819C3">
                              <w:pPr>
                                <w:pStyle w:val="af1"/>
                                <w:rPr>
                                  <w:rStyle w:val="aff9"/>
                                </w:rPr>
                              </w:pPr>
                              <w:r>
                                <w:rPr>
                                  <w:rStyle w:val="aff9"/>
                                  <w:lang w:val="en-US"/>
                                </w:rPr>
                                <w:t>T</w:t>
                              </w:r>
                              <w:r w:rsidRPr="00F25095">
                                <w:rPr>
                                  <w:rStyle w:val="aff9"/>
                                  <w:vertAlign w:val="subscript"/>
                                  <w:lang w:val="en-US"/>
                                </w:rPr>
                                <w:t>C</w:t>
                              </w:r>
                              <w:r>
                                <w:rPr>
                                  <w:rStyle w:val="aff9"/>
                                  <w:vertAlign w:val="subscript"/>
                                  <w:lang w:val="en-US"/>
                                </w:rPr>
                                <w:t>2</w:t>
                              </w:r>
                            </w:p>
                          </w:txbxContent>
                        </wps:txbx>
                        <wps:bodyPr rot="0" vert="horz" wrap="square" lIns="36000" tIns="36000" rIns="36000" bIns="36000" anchor="ctr" anchorCtr="0" upright="1">
                          <a:noAutofit/>
                        </wps:bodyPr>
                      </wps:wsp>
                      <wps:wsp>
                        <wps:cNvPr id="322" name="Rectangle 729"/>
                        <wps:cNvSpPr>
                          <a:spLocks noChangeArrowheads="1"/>
                        </wps:cNvSpPr>
                        <wps:spPr bwMode="auto">
                          <a:xfrm>
                            <a:off x="3517639" y="2247900"/>
                            <a:ext cx="298366" cy="3111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326065" w:rsidRDefault="005B792C" w:rsidP="00A819C3">
                              <w:pPr>
                                <w:pStyle w:val="af1"/>
                                <w:rPr>
                                  <w:rStyle w:val="aff9"/>
                                </w:rPr>
                              </w:pPr>
                              <w:r>
                                <w:rPr>
                                  <w:rStyle w:val="aff9"/>
                                  <w:lang w:val="en-US"/>
                                </w:rPr>
                                <w:t>T</w:t>
                              </w:r>
                              <w:r w:rsidRPr="00F25095">
                                <w:rPr>
                                  <w:rStyle w:val="aff9"/>
                                  <w:vertAlign w:val="subscript"/>
                                  <w:lang w:val="en-US"/>
                                </w:rPr>
                                <w:t>C</w:t>
                              </w:r>
                              <w:r>
                                <w:rPr>
                                  <w:rStyle w:val="aff9"/>
                                  <w:vertAlign w:val="subscript"/>
                                  <w:lang w:val="en-US"/>
                                </w:rPr>
                                <w:t>2</w:t>
                              </w:r>
                            </w:p>
                          </w:txbxContent>
                        </wps:txbx>
                        <wps:bodyPr rot="0" vert="horz" wrap="square" lIns="36000" tIns="36000" rIns="36000" bIns="36000" anchor="ctr" anchorCtr="0" upright="1">
                          <a:noAutofit/>
                        </wps:bodyPr>
                      </wps:wsp>
                      <wps:wsp>
                        <wps:cNvPr id="323" name="Oval 683"/>
                        <wps:cNvSpPr>
                          <a:spLocks noChangeArrowheads="1"/>
                        </wps:cNvSpPr>
                        <wps:spPr bwMode="auto">
                          <a:xfrm>
                            <a:off x="43678" y="537210"/>
                            <a:ext cx="68901" cy="72390"/>
                          </a:xfrm>
                          <a:prstGeom prst="ellipse">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36000" tIns="36000" rIns="36000" bIns="36000" anchor="ctr" anchorCtr="0" upright="1">
                          <a:noAutofit/>
                        </wps:bodyPr>
                      </wps:wsp>
                      <wps:wsp>
                        <wps:cNvPr id="324" name="AutoShape 680"/>
                        <wps:cNvSpPr>
                          <a:spLocks noChangeArrowheads="1"/>
                        </wps:cNvSpPr>
                        <wps:spPr bwMode="auto">
                          <a:xfrm rot="5400000">
                            <a:off x="-69985" y="677932"/>
                            <a:ext cx="1094740" cy="812662"/>
                          </a:xfrm>
                          <a:prstGeom prst="parallelogram">
                            <a:avLst>
                              <a:gd name="adj" fmla="val 32627"/>
                            </a:avLst>
                          </a:prstGeom>
                          <a:solidFill>
                            <a:srgbClr val="FFFFFF"/>
                          </a:solidFill>
                          <a:ln w="19050">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25" name="Oval 681"/>
                        <wps:cNvSpPr>
                          <a:spLocks noChangeArrowheads="1"/>
                        </wps:cNvSpPr>
                        <wps:spPr bwMode="auto">
                          <a:xfrm>
                            <a:off x="2310642" y="29210"/>
                            <a:ext cx="69516" cy="73025"/>
                          </a:xfrm>
                          <a:prstGeom prst="ellipse">
                            <a:avLst/>
                          </a:prstGeom>
                          <a:solidFill>
                            <a:srgbClr val="0000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26" name="AutoShape 682"/>
                        <wps:cNvCnPr>
                          <a:cxnSpLocks noChangeShapeType="1"/>
                          <a:stCxn id="323" idx="0"/>
                          <a:endCxn id="325" idx="3"/>
                        </wps:cNvCnPr>
                        <wps:spPr bwMode="auto">
                          <a:xfrm flipV="1">
                            <a:off x="78129" y="91440"/>
                            <a:ext cx="2242971" cy="44577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27" name="Oval 684"/>
                        <wps:cNvSpPr>
                          <a:spLocks noChangeArrowheads="1"/>
                        </wps:cNvSpPr>
                        <wps:spPr bwMode="auto">
                          <a:xfrm>
                            <a:off x="848343" y="812800"/>
                            <a:ext cx="69516" cy="72390"/>
                          </a:xfrm>
                          <a:prstGeom prst="ellipse">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36000" tIns="36000" rIns="36000" bIns="36000" anchor="ctr" anchorCtr="0" upright="1">
                          <a:noAutofit/>
                        </wps:bodyPr>
                      </wps:wsp>
                      <wps:wsp>
                        <wps:cNvPr id="328" name="AutoShape 685"/>
                        <wps:cNvCnPr>
                          <a:cxnSpLocks noChangeShapeType="1"/>
                          <a:stCxn id="327" idx="0"/>
                          <a:endCxn id="325" idx="3"/>
                        </wps:cNvCnPr>
                        <wps:spPr bwMode="auto">
                          <a:xfrm flipV="1">
                            <a:off x="883408" y="91440"/>
                            <a:ext cx="1437692" cy="72136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29" name="Oval 686"/>
                        <wps:cNvSpPr>
                          <a:spLocks noChangeArrowheads="1"/>
                        </wps:cNvSpPr>
                        <wps:spPr bwMode="auto">
                          <a:xfrm>
                            <a:off x="848343" y="1558290"/>
                            <a:ext cx="70131" cy="73660"/>
                          </a:xfrm>
                          <a:prstGeom prst="ellipse">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36000" tIns="36000" rIns="36000" bIns="36000" anchor="ctr" anchorCtr="0" upright="1">
                          <a:noAutofit/>
                        </wps:bodyPr>
                      </wps:wsp>
                      <wps:wsp>
                        <wps:cNvPr id="330" name="AutoShape 687"/>
                        <wps:cNvCnPr>
                          <a:cxnSpLocks noChangeShapeType="1"/>
                          <a:stCxn id="325" idx="3"/>
                          <a:endCxn id="329" idx="4"/>
                        </wps:cNvCnPr>
                        <wps:spPr bwMode="auto">
                          <a:xfrm flipH="1">
                            <a:off x="883408" y="91440"/>
                            <a:ext cx="1437692" cy="154051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1" name="AutoShape 688"/>
                        <wps:cNvCnPr>
                          <a:cxnSpLocks noChangeShapeType="1"/>
                          <a:stCxn id="336" idx="0"/>
                          <a:endCxn id="337" idx="0"/>
                        </wps:cNvCnPr>
                        <wps:spPr bwMode="auto">
                          <a:xfrm>
                            <a:off x="1027977" y="343535"/>
                            <a:ext cx="472464" cy="16700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2" name="AutoShape 689"/>
                        <wps:cNvCnPr>
                          <a:cxnSpLocks noChangeShapeType="1"/>
                          <a:stCxn id="337" idx="0"/>
                          <a:endCxn id="338" idx="4"/>
                        </wps:cNvCnPr>
                        <wps:spPr bwMode="auto">
                          <a:xfrm>
                            <a:off x="1500441" y="510540"/>
                            <a:ext cx="615" cy="47053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3" name="AutoShape 690"/>
                        <wps:cNvCnPr>
                          <a:cxnSpLocks noChangeShapeType="1"/>
                          <a:stCxn id="336" idx="0"/>
                          <a:endCxn id="323" idx="0"/>
                        </wps:cNvCnPr>
                        <wps:spPr bwMode="auto">
                          <a:xfrm flipH="1">
                            <a:off x="78129" y="343535"/>
                            <a:ext cx="949849" cy="19367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5" name="AutoShape 691"/>
                        <wps:cNvCnPr>
                          <a:cxnSpLocks noChangeShapeType="1"/>
                          <a:stCxn id="327" idx="0"/>
                          <a:endCxn id="337" idx="0"/>
                        </wps:cNvCnPr>
                        <wps:spPr bwMode="auto">
                          <a:xfrm flipV="1">
                            <a:off x="883408" y="510540"/>
                            <a:ext cx="617032" cy="30226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6" name="Oval 692"/>
                        <wps:cNvSpPr>
                          <a:spLocks noChangeArrowheads="1"/>
                        </wps:cNvSpPr>
                        <wps:spPr bwMode="auto">
                          <a:xfrm>
                            <a:off x="992912" y="343535"/>
                            <a:ext cx="70131" cy="73660"/>
                          </a:xfrm>
                          <a:prstGeom prst="ellipse">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36000" tIns="36000" rIns="36000" bIns="36000" anchor="ctr" anchorCtr="0" upright="1">
                          <a:noAutofit/>
                        </wps:bodyPr>
                      </wps:wsp>
                      <wps:wsp>
                        <wps:cNvPr id="337" name="Oval 693"/>
                        <wps:cNvSpPr>
                          <a:spLocks noChangeArrowheads="1"/>
                        </wps:cNvSpPr>
                        <wps:spPr bwMode="auto">
                          <a:xfrm>
                            <a:off x="1465375" y="510540"/>
                            <a:ext cx="70131" cy="73660"/>
                          </a:xfrm>
                          <a:prstGeom prst="ellipse">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36000" tIns="36000" rIns="36000" bIns="36000" anchor="ctr" anchorCtr="0" upright="1">
                          <a:noAutofit/>
                        </wps:bodyPr>
                      </wps:wsp>
                      <wps:wsp>
                        <wps:cNvPr id="338" name="Oval 694"/>
                        <wps:cNvSpPr>
                          <a:spLocks noChangeArrowheads="1"/>
                        </wps:cNvSpPr>
                        <wps:spPr bwMode="auto">
                          <a:xfrm>
                            <a:off x="1465375" y="907415"/>
                            <a:ext cx="70131" cy="73660"/>
                          </a:xfrm>
                          <a:prstGeom prst="ellipse">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36000" tIns="36000" rIns="36000" bIns="36000" anchor="ctr" anchorCtr="0" upright="1">
                          <a:noAutofit/>
                        </wps:bodyPr>
                      </wps:wsp>
                      <wps:wsp>
                        <wps:cNvPr id="339" name="AutoShape 695"/>
                        <wps:cNvCnPr>
                          <a:cxnSpLocks noChangeShapeType="1"/>
                          <a:stCxn id="329" idx="4"/>
                          <a:endCxn id="338" idx="4"/>
                        </wps:cNvCnPr>
                        <wps:spPr bwMode="auto">
                          <a:xfrm flipV="1">
                            <a:off x="883408" y="981075"/>
                            <a:ext cx="617032" cy="65087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40" name="Rectangle 696"/>
                        <wps:cNvSpPr>
                          <a:spLocks noChangeArrowheads="1"/>
                        </wps:cNvSpPr>
                        <wps:spPr bwMode="auto">
                          <a:xfrm>
                            <a:off x="2321100" y="106045"/>
                            <a:ext cx="298366" cy="3111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326065" w:rsidRDefault="005B792C" w:rsidP="00A819C3">
                              <w:pPr>
                                <w:pStyle w:val="af1"/>
                                <w:rPr>
                                  <w:rStyle w:val="aff9"/>
                                </w:rPr>
                              </w:pPr>
                              <w:r>
                                <w:rPr>
                                  <w:rStyle w:val="aff9"/>
                                  <w:lang w:val="en-US"/>
                                </w:rPr>
                                <w:t>T</w:t>
                              </w:r>
                              <w:r w:rsidRPr="00F25095">
                                <w:rPr>
                                  <w:rStyle w:val="aff9"/>
                                  <w:vertAlign w:val="subscript"/>
                                  <w:lang w:val="en-US"/>
                                </w:rPr>
                                <w:t>C</w:t>
                              </w:r>
                              <w:r>
                                <w:rPr>
                                  <w:rStyle w:val="aff9"/>
                                  <w:vertAlign w:val="subscript"/>
                                  <w:lang w:val="en-US"/>
                                </w:rPr>
                                <w:t>1</w:t>
                              </w:r>
                            </w:p>
                          </w:txbxContent>
                        </wps:txbx>
                        <wps:bodyPr rot="0" vert="horz" wrap="square" lIns="36000" tIns="36000" rIns="36000" bIns="36000" anchor="ctr" anchorCtr="0" upright="1">
                          <a:noAutofit/>
                        </wps:bodyPr>
                      </wps:wsp>
                      <wps:wsp>
                        <wps:cNvPr id="341" name="Oval 698"/>
                        <wps:cNvSpPr>
                          <a:spLocks noChangeArrowheads="1"/>
                        </wps:cNvSpPr>
                        <wps:spPr bwMode="auto">
                          <a:xfrm>
                            <a:off x="3746488" y="2587625"/>
                            <a:ext cx="69516" cy="73025"/>
                          </a:xfrm>
                          <a:prstGeom prst="ellipse">
                            <a:avLst/>
                          </a:prstGeom>
                          <a:solidFill>
                            <a:srgbClr val="0000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42" name="AutoShape 699"/>
                        <wps:cNvCnPr>
                          <a:cxnSpLocks noChangeShapeType="1"/>
                          <a:stCxn id="346" idx="0"/>
                          <a:endCxn id="341" idx="2"/>
                        </wps:cNvCnPr>
                        <wps:spPr bwMode="auto">
                          <a:xfrm>
                            <a:off x="1898467" y="2063115"/>
                            <a:ext cx="1848021" cy="56134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43" name="Oval 702"/>
                        <wps:cNvSpPr>
                          <a:spLocks noChangeArrowheads="1"/>
                        </wps:cNvSpPr>
                        <wps:spPr bwMode="auto">
                          <a:xfrm>
                            <a:off x="1863401" y="3192145"/>
                            <a:ext cx="70131" cy="73660"/>
                          </a:xfrm>
                          <a:prstGeom prst="ellipse">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36000" tIns="36000" rIns="36000" bIns="36000" anchor="ctr" anchorCtr="0" upright="1">
                          <a:noAutofit/>
                        </wps:bodyPr>
                      </wps:wsp>
                      <wps:wsp>
                        <wps:cNvPr id="344" name="AutoShape 703"/>
                        <wps:cNvCnPr>
                          <a:cxnSpLocks noChangeShapeType="1"/>
                          <a:stCxn id="341" idx="2"/>
                          <a:endCxn id="343" idx="4"/>
                        </wps:cNvCnPr>
                        <wps:spPr bwMode="auto">
                          <a:xfrm flipH="1">
                            <a:off x="1898467" y="2624455"/>
                            <a:ext cx="1848021" cy="64135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45" name="Oval 708"/>
                        <wps:cNvSpPr>
                          <a:spLocks noChangeArrowheads="1"/>
                        </wps:cNvSpPr>
                        <wps:spPr bwMode="auto">
                          <a:xfrm>
                            <a:off x="1172546" y="1872615"/>
                            <a:ext cx="70131" cy="73660"/>
                          </a:xfrm>
                          <a:prstGeom prst="ellipse">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36000" tIns="36000" rIns="36000" bIns="36000" anchor="ctr" anchorCtr="0" upright="1">
                          <a:noAutofit/>
                        </wps:bodyPr>
                      </wps:wsp>
                      <wps:wsp>
                        <wps:cNvPr id="346" name="Oval 713"/>
                        <wps:cNvSpPr>
                          <a:spLocks noChangeArrowheads="1"/>
                        </wps:cNvSpPr>
                        <wps:spPr bwMode="auto">
                          <a:xfrm>
                            <a:off x="1864016" y="2063115"/>
                            <a:ext cx="69516" cy="72390"/>
                          </a:xfrm>
                          <a:prstGeom prst="ellipse">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36000" tIns="36000" rIns="36000" bIns="36000" anchor="ctr" anchorCtr="0" upright="1">
                          <a:noAutofit/>
                        </wps:bodyPr>
                      </wps:wsp>
                      <wps:wsp>
                        <wps:cNvPr id="347" name="Oval 714"/>
                        <wps:cNvSpPr>
                          <a:spLocks noChangeArrowheads="1"/>
                        </wps:cNvSpPr>
                        <wps:spPr bwMode="auto">
                          <a:xfrm>
                            <a:off x="1846" y="2587625"/>
                            <a:ext cx="69516" cy="73025"/>
                          </a:xfrm>
                          <a:prstGeom prst="ellipse">
                            <a:avLst/>
                          </a:prstGeom>
                          <a:solidFill>
                            <a:srgbClr val="0000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48" name="AutoShape 715"/>
                        <wps:cNvCnPr>
                          <a:cxnSpLocks noChangeShapeType="1"/>
                          <a:stCxn id="347" idx="6"/>
                          <a:endCxn id="346" idx="0"/>
                        </wps:cNvCnPr>
                        <wps:spPr bwMode="auto">
                          <a:xfrm flipV="1">
                            <a:off x="71362" y="2063115"/>
                            <a:ext cx="1827105" cy="56134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49" name="AutoShape 716"/>
                        <wps:cNvCnPr>
                          <a:cxnSpLocks noChangeShapeType="1"/>
                          <a:stCxn id="343" idx="4"/>
                          <a:endCxn id="347" idx="6"/>
                        </wps:cNvCnPr>
                        <wps:spPr bwMode="auto">
                          <a:xfrm flipH="1" flipV="1">
                            <a:off x="71362" y="2624455"/>
                            <a:ext cx="1827105" cy="64135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0" name="AutoShape 717"/>
                        <wps:cNvCnPr>
                          <a:cxnSpLocks noChangeShapeType="1"/>
                          <a:stCxn id="346" idx="0"/>
                          <a:endCxn id="343" idx="4"/>
                        </wps:cNvCnPr>
                        <wps:spPr bwMode="auto">
                          <a:xfrm>
                            <a:off x="1898467" y="2063115"/>
                            <a:ext cx="615" cy="120269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1" name="Oval 718"/>
                        <wps:cNvSpPr>
                          <a:spLocks noChangeArrowheads="1"/>
                        </wps:cNvSpPr>
                        <wps:spPr bwMode="auto">
                          <a:xfrm>
                            <a:off x="959076" y="2345690"/>
                            <a:ext cx="69516" cy="72390"/>
                          </a:xfrm>
                          <a:prstGeom prst="ellipse">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36000" tIns="36000" rIns="36000" bIns="36000" anchor="ctr" anchorCtr="0" upright="1">
                          <a:noAutofit/>
                        </wps:bodyPr>
                      </wps:wsp>
                      <wps:wsp>
                        <wps:cNvPr id="288" name="AutoShape 719"/>
                        <wps:cNvCnPr>
                          <a:cxnSpLocks noChangeShapeType="1"/>
                          <a:stCxn id="346" idx="0"/>
                          <a:endCxn id="351" idx="0"/>
                        </wps:cNvCnPr>
                        <wps:spPr bwMode="auto">
                          <a:xfrm flipH="1">
                            <a:off x="993527" y="2063115"/>
                            <a:ext cx="904940" cy="28257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89" name="Oval 720"/>
                        <wps:cNvSpPr>
                          <a:spLocks noChangeArrowheads="1"/>
                        </wps:cNvSpPr>
                        <wps:spPr bwMode="auto">
                          <a:xfrm>
                            <a:off x="959076" y="2872105"/>
                            <a:ext cx="69516" cy="72390"/>
                          </a:xfrm>
                          <a:prstGeom prst="ellipse">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36000" tIns="36000" rIns="36000" bIns="36000" anchor="ctr" anchorCtr="0" upright="1">
                          <a:noAutofit/>
                        </wps:bodyPr>
                      </wps:wsp>
                      <wps:wsp>
                        <wps:cNvPr id="290" name="AutoShape 721"/>
                        <wps:cNvCnPr>
                          <a:cxnSpLocks noChangeShapeType="1"/>
                          <a:stCxn id="294" idx="0"/>
                          <a:endCxn id="292" idx="4"/>
                        </wps:cNvCnPr>
                        <wps:spPr bwMode="auto">
                          <a:xfrm>
                            <a:off x="2825553" y="2349500"/>
                            <a:ext cx="615" cy="59499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91" name="AutoShape 722"/>
                        <wps:cNvCnPr>
                          <a:cxnSpLocks noChangeShapeType="1"/>
                          <a:stCxn id="289" idx="4"/>
                          <a:endCxn id="343" idx="4"/>
                        </wps:cNvCnPr>
                        <wps:spPr bwMode="auto">
                          <a:xfrm>
                            <a:off x="993527" y="2944495"/>
                            <a:ext cx="904940" cy="32131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92" name="Oval 723"/>
                        <wps:cNvSpPr>
                          <a:spLocks noChangeArrowheads="1"/>
                        </wps:cNvSpPr>
                        <wps:spPr bwMode="auto">
                          <a:xfrm>
                            <a:off x="2791103" y="2872105"/>
                            <a:ext cx="69516" cy="72390"/>
                          </a:xfrm>
                          <a:prstGeom prst="ellipse">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36000" tIns="36000" rIns="36000" bIns="36000" anchor="ctr" anchorCtr="0" upright="1">
                          <a:noAutofit/>
                        </wps:bodyPr>
                      </wps:wsp>
                      <wps:wsp>
                        <wps:cNvPr id="293" name="AutoShape 724"/>
                        <wps:cNvCnPr>
                          <a:cxnSpLocks noChangeShapeType="1"/>
                          <a:stCxn id="294" idx="0"/>
                          <a:endCxn id="346" idx="0"/>
                        </wps:cNvCnPr>
                        <wps:spPr bwMode="auto">
                          <a:xfrm flipH="1" flipV="1">
                            <a:off x="1898467" y="2063115"/>
                            <a:ext cx="927087" cy="28638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94" name="Oval 725"/>
                        <wps:cNvSpPr>
                          <a:spLocks noChangeArrowheads="1"/>
                        </wps:cNvSpPr>
                        <wps:spPr bwMode="auto">
                          <a:xfrm>
                            <a:off x="2791103" y="2349500"/>
                            <a:ext cx="69516" cy="72390"/>
                          </a:xfrm>
                          <a:prstGeom prst="ellipse">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36000" tIns="36000" rIns="36000" bIns="36000" anchor="ctr" anchorCtr="0" upright="1">
                          <a:noAutofit/>
                        </wps:bodyPr>
                      </wps:wsp>
                      <wps:wsp>
                        <wps:cNvPr id="295" name="AutoShape 726"/>
                        <wps:cNvCnPr>
                          <a:cxnSpLocks noChangeShapeType="1"/>
                          <a:stCxn id="351" idx="0"/>
                          <a:endCxn id="289" idx="4"/>
                        </wps:cNvCnPr>
                        <wps:spPr bwMode="auto">
                          <a:xfrm>
                            <a:off x="993527" y="2345690"/>
                            <a:ext cx="615" cy="59880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96" name="AutoShape 727"/>
                        <wps:cNvCnPr>
                          <a:cxnSpLocks noChangeShapeType="1"/>
                          <a:stCxn id="343" idx="4"/>
                          <a:endCxn id="292" idx="4"/>
                        </wps:cNvCnPr>
                        <wps:spPr bwMode="auto">
                          <a:xfrm flipV="1">
                            <a:off x="1898467" y="2944495"/>
                            <a:ext cx="927087" cy="32131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97" name="Rectangle 712"/>
                        <wps:cNvSpPr>
                          <a:spLocks noChangeArrowheads="1"/>
                        </wps:cNvSpPr>
                        <wps:spPr bwMode="auto">
                          <a:xfrm>
                            <a:off x="44293" y="2196465"/>
                            <a:ext cx="298366" cy="3111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326065" w:rsidRDefault="005B792C" w:rsidP="00A819C3">
                              <w:pPr>
                                <w:pStyle w:val="af1"/>
                                <w:rPr>
                                  <w:rStyle w:val="aff9"/>
                                </w:rPr>
                              </w:pPr>
                              <w:r>
                                <w:rPr>
                                  <w:rStyle w:val="aff9"/>
                                  <w:lang w:val="en-US"/>
                                </w:rPr>
                                <w:t>T</w:t>
                              </w:r>
                              <w:r w:rsidRPr="00F25095">
                                <w:rPr>
                                  <w:rStyle w:val="aff9"/>
                                  <w:vertAlign w:val="subscript"/>
                                  <w:lang w:val="en-US"/>
                                </w:rPr>
                                <w:t>C</w:t>
                              </w:r>
                              <w:r>
                                <w:rPr>
                                  <w:rStyle w:val="aff9"/>
                                  <w:vertAlign w:val="subscript"/>
                                  <w:lang w:val="en-US"/>
                                </w:rPr>
                                <w:t>1</w:t>
                              </w:r>
                            </w:p>
                          </w:txbxContent>
                        </wps:txbx>
                        <wps:bodyPr rot="0" vert="horz" wrap="square" lIns="36000" tIns="36000" rIns="36000" bIns="36000" anchor="ctr" anchorCtr="0" upright="1">
                          <a:noAutofit/>
                        </wps:bodyPr>
                      </wps:wsp>
                      <wps:wsp>
                        <wps:cNvPr id="298" name="Oval 731"/>
                        <wps:cNvSpPr>
                          <a:spLocks noChangeArrowheads="1"/>
                        </wps:cNvSpPr>
                        <wps:spPr bwMode="auto">
                          <a:xfrm>
                            <a:off x="5510229" y="311150"/>
                            <a:ext cx="69516" cy="73025"/>
                          </a:xfrm>
                          <a:prstGeom prst="ellipse">
                            <a:avLst/>
                          </a:prstGeom>
                          <a:solidFill>
                            <a:srgbClr val="0000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99" name="Oval 734"/>
                        <wps:cNvSpPr>
                          <a:spLocks noChangeArrowheads="1"/>
                        </wps:cNvSpPr>
                        <wps:spPr bwMode="auto">
                          <a:xfrm>
                            <a:off x="2816326" y="311150"/>
                            <a:ext cx="69516" cy="73025"/>
                          </a:xfrm>
                          <a:prstGeom prst="ellipse">
                            <a:avLst/>
                          </a:prstGeom>
                          <a:solidFill>
                            <a:srgbClr val="0000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00" name="Oval 737"/>
                        <wps:cNvSpPr>
                          <a:spLocks noChangeArrowheads="1"/>
                        </wps:cNvSpPr>
                        <wps:spPr bwMode="auto">
                          <a:xfrm>
                            <a:off x="4175273" y="3213735"/>
                            <a:ext cx="69516" cy="73025"/>
                          </a:xfrm>
                          <a:prstGeom prst="ellipse">
                            <a:avLst/>
                          </a:prstGeom>
                          <a:solidFill>
                            <a:srgbClr val="0000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01" name="Oval 739"/>
                        <wps:cNvSpPr>
                          <a:spLocks noChangeArrowheads="1"/>
                        </wps:cNvSpPr>
                        <wps:spPr bwMode="auto">
                          <a:xfrm>
                            <a:off x="4175273" y="610870"/>
                            <a:ext cx="69516" cy="73025"/>
                          </a:xfrm>
                          <a:prstGeom prst="ellipse">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36000" tIns="36000" rIns="36000" bIns="36000" anchor="ctr" anchorCtr="0" upright="1">
                          <a:noAutofit/>
                        </wps:bodyPr>
                      </wps:wsp>
                      <wps:wsp>
                        <wps:cNvPr id="302" name="Oval 740"/>
                        <wps:cNvSpPr>
                          <a:spLocks noChangeArrowheads="1"/>
                        </wps:cNvSpPr>
                        <wps:spPr bwMode="auto">
                          <a:xfrm>
                            <a:off x="4175273" y="973455"/>
                            <a:ext cx="69516" cy="73025"/>
                          </a:xfrm>
                          <a:prstGeom prst="ellipse">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36000" tIns="36000" rIns="36000" bIns="36000" anchor="ctr" anchorCtr="0" upright="1">
                          <a:noAutofit/>
                        </wps:bodyPr>
                      </wps:wsp>
                      <wps:wsp>
                        <wps:cNvPr id="303" name="Oval 741"/>
                        <wps:cNvSpPr>
                          <a:spLocks noChangeArrowheads="1"/>
                        </wps:cNvSpPr>
                        <wps:spPr bwMode="auto">
                          <a:xfrm>
                            <a:off x="3622836" y="699135"/>
                            <a:ext cx="69516" cy="73025"/>
                          </a:xfrm>
                          <a:prstGeom prst="ellipse">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36000" tIns="36000" rIns="36000" bIns="36000" anchor="ctr" anchorCtr="0" upright="1">
                          <a:noAutofit/>
                        </wps:bodyPr>
                      </wps:wsp>
                      <wps:wsp>
                        <wps:cNvPr id="304" name="Oval 742"/>
                        <wps:cNvSpPr>
                          <a:spLocks noChangeArrowheads="1"/>
                        </wps:cNvSpPr>
                        <wps:spPr bwMode="auto">
                          <a:xfrm>
                            <a:off x="4725866" y="688340"/>
                            <a:ext cx="69516" cy="73025"/>
                          </a:xfrm>
                          <a:prstGeom prst="ellipse">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36000" tIns="36000" rIns="36000" bIns="36000" anchor="ctr" anchorCtr="0" upright="1">
                          <a:noAutofit/>
                        </wps:bodyPr>
                      </wps:wsp>
                      <wps:wsp>
                        <wps:cNvPr id="305" name="AutoShape 743"/>
                        <wps:cNvCnPr>
                          <a:cxnSpLocks noChangeShapeType="1"/>
                          <a:stCxn id="299" idx="6"/>
                          <a:endCxn id="304" idx="6"/>
                        </wps:cNvCnPr>
                        <wps:spPr bwMode="auto">
                          <a:xfrm>
                            <a:off x="2885842" y="347980"/>
                            <a:ext cx="1909540" cy="37719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06" name="AutoShape 744"/>
                        <wps:cNvCnPr>
                          <a:cxnSpLocks noChangeShapeType="1"/>
                          <a:stCxn id="299" idx="6"/>
                          <a:endCxn id="302" idx="4"/>
                        </wps:cNvCnPr>
                        <wps:spPr bwMode="auto">
                          <a:xfrm>
                            <a:off x="2885842" y="347980"/>
                            <a:ext cx="1324497" cy="69850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07" name="AutoShape 745"/>
                        <wps:cNvCnPr>
                          <a:cxnSpLocks noChangeShapeType="1"/>
                          <a:stCxn id="298" idx="2"/>
                          <a:endCxn id="302" idx="4"/>
                        </wps:cNvCnPr>
                        <wps:spPr bwMode="auto">
                          <a:xfrm flipH="1">
                            <a:off x="4210339" y="347980"/>
                            <a:ext cx="1299890" cy="69850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08" name="AutoShape 746"/>
                        <wps:cNvCnPr>
                          <a:cxnSpLocks noChangeShapeType="1"/>
                          <a:stCxn id="298" idx="2"/>
                          <a:endCxn id="303" idx="2"/>
                        </wps:cNvCnPr>
                        <wps:spPr bwMode="auto">
                          <a:xfrm flipH="1">
                            <a:off x="3622836" y="347980"/>
                            <a:ext cx="1887393" cy="387985"/>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0" name="AutoShape 747"/>
                        <wps:cNvCnPr>
                          <a:cxnSpLocks noChangeShapeType="1"/>
                          <a:stCxn id="300" idx="0"/>
                          <a:endCxn id="303" idx="3"/>
                        </wps:cNvCnPr>
                        <wps:spPr bwMode="auto">
                          <a:xfrm flipH="1" flipV="1">
                            <a:off x="3632679" y="761365"/>
                            <a:ext cx="577660" cy="245237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1" name="AutoShape 748"/>
                        <wps:cNvCnPr>
                          <a:cxnSpLocks noChangeShapeType="1"/>
                          <a:stCxn id="300" idx="0"/>
                          <a:endCxn id="304" idx="6"/>
                        </wps:cNvCnPr>
                        <wps:spPr bwMode="auto">
                          <a:xfrm flipV="1">
                            <a:off x="4210339" y="725170"/>
                            <a:ext cx="585043" cy="2488565"/>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2" name="AutoShape 749"/>
                        <wps:cNvCnPr>
                          <a:cxnSpLocks noChangeShapeType="1"/>
                          <a:stCxn id="300" idx="0"/>
                          <a:endCxn id="302" idx="4"/>
                        </wps:cNvCnPr>
                        <wps:spPr bwMode="auto">
                          <a:xfrm flipV="1">
                            <a:off x="4210339" y="1046480"/>
                            <a:ext cx="615" cy="2167255"/>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3" name="Oval 750"/>
                        <wps:cNvSpPr>
                          <a:spLocks noChangeArrowheads="1"/>
                        </wps:cNvSpPr>
                        <wps:spPr bwMode="auto">
                          <a:xfrm>
                            <a:off x="4175273" y="2084070"/>
                            <a:ext cx="69516" cy="73025"/>
                          </a:xfrm>
                          <a:prstGeom prst="ellipse">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36000" tIns="36000" rIns="36000" bIns="36000" anchor="ctr" anchorCtr="0" upright="1">
                          <a:noAutofit/>
                        </wps:bodyPr>
                      </wps:wsp>
                      <wps:wsp>
                        <wps:cNvPr id="314" name="AutoShape 751"/>
                        <wps:cNvCnPr>
                          <a:cxnSpLocks noChangeShapeType="1"/>
                          <a:stCxn id="299" idx="6"/>
                          <a:endCxn id="313" idx="4"/>
                        </wps:cNvCnPr>
                        <wps:spPr bwMode="auto">
                          <a:xfrm>
                            <a:off x="2885842" y="347980"/>
                            <a:ext cx="1324497" cy="1809115"/>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5" name="AutoShape 752"/>
                        <wps:cNvCnPr>
                          <a:cxnSpLocks noChangeShapeType="1"/>
                          <a:stCxn id="313" idx="4"/>
                          <a:endCxn id="298" idx="2"/>
                        </wps:cNvCnPr>
                        <wps:spPr bwMode="auto">
                          <a:xfrm flipV="1">
                            <a:off x="4210339" y="347980"/>
                            <a:ext cx="1299890" cy="1809115"/>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6" name="Oval 754"/>
                        <wps:cNvSpPr>
                          <a:spLocks noChangeArrowheads="1"/>
                        </wps:cNvSpPr>
                        <wps:spPr bwMode="auto">
                          <a:xfrm>
                            <a:off x="3841227" y="1611630"/>
                            <a:ext cx="69516" cy="73025"/>
                          </a:xfrm>
                          <a:prstGeom prst="ellipse">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36000" tIns="36000" rIns="36000" bIns="36000" anchor="ctr" anchorCtr="0" upright="1">
                          <a:noAutofit/>
                        </wps:bodyPr>
                      </wps:wsp>
                      <wps:wsp>
                        <wps:cNvPr id="317" name="Oval 755"/>
                        <wps:cNvSpPr>
                          <a:spLocks noChangeArrowheads="1"/>
                        </wps:cNvSpPr>
                        <wps:spPr bwMode="auto">
                          <a:xfrm>
                            <a:off x="4509320" y="1609090"/>
                            <a:ext cx="69516" cy="73025"/>
                          </a:xfrm>
                          <a:prstGeom prst="ellipse">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36000" tIns="36000" rIns="36000" bIns="36000" anchor="ctr" anchorCtr="0" upright="1">
                          <a:noAutofit/>
                        </wps:bodyPr>
                      </wps:wsp>
                      <wps:wsp>
                        <wps:cNvPr id="318" name="AutoShape 756"/>
                        <wps:cNvCnPr>
                          <a:cxnSpLocks noChangeShapeType="1"/>
                          <a:stCxn id="303" idx="2"/>
                          <a:endCxn id="316" idx="2"/>
                        </wps:cNvCnPr>
                        <wps:spPr bwMode="auto">
                          <a:xfrm>
                            <a:off x="3622836" y="735965"/>
                            <a:ext cx="218391" cy="91249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9" name="AutoShape 757"/>
                        <wps:cNvCnPr>
                          <a:cxnSpLocks noChangeShapeType="1"/>
                          <a:stCxn id="304" idx="6"/>
                          <a:endCxn id="317" idx="6"/>
                        </wps:cNvCnPr>
                        <wps:spPr bwMode="auto">
                          <a:xfrm flipH="1">
                            <a:off x="4578836" y="725170"/>
                            <a:ext cx="216546" cy="92075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640" name="AutoShape 758"/>
                        <wps:cNvCnPr>
                          <a:cxnSpLocks noChangeShapeType="1"/>
                          <a:stCxn id="316" idx="2"/>
                          <a:endCxn id="313" idx="4"/>
                        </wps:cNvCnPr>
                        <wps:spPr bwMode="auto">
                          <a:xfrm>
                            <a:off x="3841227" y="1648460"/>
                            <a:ext cx="369112" cy="50863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641" name="AutoShape 759"/>
                        <wps:cNvCnPr>
                          <a:cxnSpLocks noChangeShapeType="1"/>
                          <a:stCxn id="317" idx="6"/>
                          <a:endCxn id="313" idx="4"/>
                        </wps:cNvCnPr>
                        <wps:spPr bwMode="auto">
                          <a:xfrm flipH="1">
                            <a:off x="4210339" y="1645920"/>
                            <a:ext cx="368497" cy="51117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642" name="AutoShape 760"/>
                        <wps:cNvCnPr>
                          <a:cxnSpLocks noChangeShapeType="1"/>
                          <a:stCxn id="302" idx="4"/>
                          <a:endCxn id="313" idx="4"/>
                        </wps:cNvCnPr>
                        <wps:spPr bwMode="auto">
                          <a:xfrm>
                            <a:off x="4210339" y="1046480"/>
                            <a:ext cx="615" cy="111061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643" name="Rectangle 761"/>
                        <wps:cNvSpPr>
                          <a:spLocks noChangeArrowheads="1"/>
                        </wps:cNvSpPr>
                        <wps:spPr bwMode="auto">
                          <a:xfrm>
                            <a:off x="2885842" y="11430"/>
                            <a:ext cx="298366" cy="3111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326065" w:rsidRDefault="005B792C" w:rsidP="00A819C3">
                              <w:pPr>
                                <w:pStyle w:val="af1"/>
                                <w:rPr>
                                  <w:rStyle w:val="aff9"/>
                                </w:rPr>
                              </w:pPr>
                              <w:r>
                                <w:rPr>
                                  <w:rStyle w:val="aff9"/>
                                  <w:lang w:val="en-US"/>
                                </w:rPr>
                                <w:t>T</w:t>
                              </w:r>
                              <w:r w:rsidRPr="00F25095">
                                <w:rPr>
                                  <w:rStyle w:val="aff9"/>
                                  <w:vertAlign w:val="subscript"/>
                                  <w:lang w:val="en-US"/>
                                </w:rPr>
                                <w:t>C</w:t>
                              </w:r>
                              <w:r>
                                <w:rPr>
                                  <w:rStyle w:val="aff9"/>
                                  <w:vertAlign w:val="subscript"/>
                                  <w:lang w:val="en-US"/>
                                </w:rPr>
                                <w:t>1</w:t>
                              </w:r>
                            </w:p>
                          </w:txbxContent>
                        </wps:txbx>
                        <wps:bodyPr rot="0" vert="horz" wrap="square" lIns="36000" tIns="36000" rIns="36000" bIns="36000" anchor="ctr" anchorCtr="0" upright="1">
                          <a:noAutofit/>
                        </wps:bodyPr>
                      </wps:wsp>
                      <wps:wsp>
                        <wps:cNvPr id="4644" name="Rectangle 763"/>
                        <wps:cNvSpPr>
                          <a:spLocks noChangeArrowheads="1"/>
                        </wps:cNvSpPr>
                        <wps:spPr bwMode="auto">
                          <a:xfrm>
                            <a:off x="4280470" y="2950210"/>
                            <a:ext cx="298366" cy="3111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326065" w:rsidRDefault="005B792C" w:rsidP="00A819C3">
                              <w:pPr>
                                <w:pStyle w:val="af1"/>
                                <w:rPr>
                                  <w:rStyle w:val="aff9"/>
                                </w:rPr>
                              </w:pPr>
                              <w:r>
                                <w:rPr>
                                  <w:rStyle w:val="aff9"/>
                                  <w:lang w:val="en-US"/>
                                </w:rPr>
                                <w:t>T</w:t>
                              </w:r>
                              <w:r w:rsidRPr="00F25095">
                                <w:rPr>
                                  <w:rStyle w:val="aff9"/>
                                  <w:vertAlign w:val="subscript"/>
                                  <w:lang w:val="en-US"/>
                                </w:rPr>
                                <w:t>C</w:t>
                              </w:r>
                              <w:r>
                                <w:rPr>
                                  <w:rStyle w:val="aff9"/>
                                  <w:vertAlign w:val="subscript"/>
                                  <w:lang w:val="en-US"/>
                                </w:rPr>
                                <w:t>3</w:t>
                              </w:r>
                            </w:p>
                          </w:txbxContent>
                        </wps:txbx>
                        <wps:bodyPr rot="0" vert="horz" wrap="square" lIns="36000" tIns="36000" rIns="36000" bIns="36000" anchor="ctr" anchorCtr="0" upright="1">
                          <a:noAutofit/>
                        </wps:bodyPr>
                      </wps:wsp>
                      <wps:wsp>
                        <wps:cNvPr id="4645" name="AutoShape 765"/>
                        <wps:cNvCnPr>
                          <a:cxnSpLocks noChangeShapeType="1"/>
                          <a:stCxn id="303" idx="2"/>
                          <a:endCxn id="301" idx="0"/>
                        </wps:cNvCnPr>
                        <wps:spPr bwMode="auto">
                          <a:xfrm flipV="1">
                            <a:off x="3622836" y="610870"/>
                            <a:ext cx="587503" cy="12509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646" name="AutoShape 766"/>
                        <wps:cNvCnPr>
                          <a:cxnSpLocks noChangeShapeType="1"/>
                          <a:stCxn id="304" idx="6"/>
                          <a:endCxn id="301" idx="0"/>
                        </wps:cNvCnPr>
                        <wps:spPr bwMode="auto">
                          <a:xfrm flipH="1" flipV="1">
                            <a:off x="4210339" y="610870"/>
                            <a:ext cx="585043" cy="11430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647" name="AutoShape 767"/>
                        <wps:cNvCnPr>
                          <a:cxnSpLocks noChangeShapeType="1"/>
                          <a:stCxn id="303" idx="2"/>
                          <a:endCxn id="302" idx="4"/>
                        </wps:cNvCnPr>
                        <wps:spPr bwMode="auto">
                          <a:xfrm>
                            <a:off x="3622836" y="735965"/>
                            <a:ext cx="587503" cy="31051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648" name="AutoShape 768"/>
                        <wps:cNvCnPr>
                          <a:cxnSpLocks noChangeShapeType="1"/>
                          <a:stCxn id="302" idx="4"/>
                          <a:endCxn id="304" idx="6"/>
                        </wps:cNvCnPr>
                        <wps:spPr bwMode="auto">
                          <a:xfrm flipV="1">
                            <a:off x="4210339" y="725170"/>
                            <a:ext cx="585043" cy="32131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679" o:spid="_x0000_s1286" editas="canvas" style="width:439.35pt;height:258.8pt;mso-position-horizontal-relative:char;mso-position-vertical-relative:line" coordsize="55797,32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">
                <v:shape id="_x0000_s1287" type="#_x0000_t75" style="position:absolute;width:55797;height:32867;visibility:visible;mso-wrap-style:square">
                  <v:fill o:detectmouseclick="t"/>
                  <v:path o:connecttype="none"/>
                </v:shape>
                <v:rect id="Rectangle 762" o:spid="_x0000_s1288" style="position:absolute;left:52377;width:2983;height:3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RSkMMA&#10;AADcAAAADwAAAGRycy9kb3ducmV2LnhtbESPzWrDMBCE74W+g9hCb7VsF0xxopgkUCgECvkh50Xa&#10;2qbWyliKrb59VQj0OMzMN8y6iXYQM02+d6ygyHIQxNqZnlsFl/P7yxsIH5ANDo5JwQ95aDaPD2us&#10;jVv4SPMptCJB2NeooAthrKX0uiOLPnMjcfK+3GQxJDm10ky4JLgdZJnnlbTYc1rocKR9R/r7dLMK&#10;dF8NRTyQPu/MdfmMRTUfXKXU81PcrkAEiuE/fG9/GAWvZQF/Z9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RSkMMAAADcAAAADwAAAAAAAAAAAAAAAACYAgAAZHJzL2Rv&#10;d25yZXYueG1sUEsFBgAAAAAEAAQA9QAAAIgDAAAAAA==&#10;" stroked="f">
                  <v:shadow offset="6pt,6pt"/>
                  <v:textbox inset="1mm,1mm,1mm,1mm">
                    <w:txbxContent>
                      <w:p w:rsidR="00AB6496" w:rsidRPr="00326065" w:rsidRDefault="00AB6496" w:rsidP="00A819C3">
                        <w:pPr>
                          <w:pStyle w:val="af1"/>
                          <w:rPr>
                            <w:rStyle w:val="aff9"/>
                          </w:rPr>
                        </w:pPr>
                        <w:r>
                          <w:rPr>
                            <w:rStyle w:val="aff9"/>
                            <w:lang w:val="en-US"/>
                          </w:rPr>
                          <w:t>T</w:t>
                        </w:r>
                        <w:r w:rsidRPr="00F25095">
                          <w:rPr>
                            <w:rStyle w:val="aff9"/>
                            <w:vertAlign w:val="subscript"/>
                            <w:lang w:val="en-US"/>
                          </w:rPr>
                          <w:t>C</w:t>
                        </w:r>
                        <w:r>
                          <w:rPr>
                            <w:rStyle w:val="aff9"/>
                            <w:vertAlign w:val="subscript"/>
                            <w:lang w:val="en-US"/>
                          </w:rPr>
                          <w:t>2</w:t>
                        </w:r>
                      </w:p>
                    </w:txbxContent>
                  </v:textbox>
                </v:rect>
                <v:rect id="Rectangle 729" o:spid="_x0000_s1289" style="position:absolute;left:35176;top:22479;width:2984;height:3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M58IA&#10;AADcAAAADwAAAGRycy9kb3ducmV2LnhtbESPUWvCMBSF3wf+h3CFvc20FcqoRlFhMBAGU/H5klzb&#10;YnNTmtjGf78MBns8nHO+w1lvo+3ESINvHSvIFxkIYu1My7WCy/nj7R2ED8gGO8ek4EketpvZyxor&#10;4yb+pvEUapEg7CtU0ITQV1J63ZBFv3A9cfJubrAYkhxqaQacEtx2ssiyUlpsOS002NOhIX0/PawC&#10;3ZZdHo+kz3tznb5iXo5HVyr1Oo+7FYhAMfyH/9qfRsGyKOD3TDoC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hsznwgAAANwAAAAPAAAAAAAAAAAAAAAAAJgCAABkcnMvZG93&#10;bnJldi54bWxQSwUGAAAAAAQABAD1AAAAhwMAAAAA&#10;" stroked="f">
                  <v:shadow offset="6pt,6pt"/>
                  <v:textbox inset="1mm,1mm,1mm,1mm">
                    <w:txbxContent>
                      <w:p w:rsidR="00AB6496" w:rsidRPr="00326065" w:rsidRDefault="00AB6496" w:rsidP="00A819C3">
                        <w:pPr>
                          <w:pStyle w:val="af1"/>
                          <w:rPr>
                            <w:rStyle w:val="aff9"/>
                          </w:rPr>
                        </w:pPr>
                        <w:r>
                          <w:rPr>
                            <w:rStyle w:val="aff9"/>
                            <w:lang w:val="en-US"/>
                          </w:rPr>
                          <w:t>T</w:t>
                        </w:r>
                        <w:r w:rsidRPr="00F25095">
                          <w:rPr>
                            <w:rStyle w:val="aff9"/>
                            <w:vertAlign w:val="subscript"/>
                            <w:lang w:val="en-US"/>
                          </w:rPr>
                          <w:t>C</w:t>
                        </w:r>
                        <w:r>
                          <w:rPr>
                            <w:rStyle w:val="aff9"/>
                            <w:vertAlign w:val="subscript"/>
                            <w:lang w:val="en-US"/>
                          </w:rPr>
                          <w:t>2</w:t>
                        </w:r>
                      </w:p>
                    </w:txbxContent>
                  </v:textbox>
                </v:rect>
                <v:oval id="Oval 683" o:spid="_x0000_s1290" style="position:absolute;left:436;top:5372;width:689;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Jy8MA&#10;AADcAAAADwAAAGRycy9kb3ducmV2LnhtbESPQYvCMBSE78L+h/AEL6KpFUSqUWRZV/Hkul68PZpn&#10;W2xeuk1W4783guBxmJlvmPkymFpcqXWVZQWjYQKCOLe64kLB8Xc9mIJwHlljbZkU3MnBcvHRmWOm&#10;7Y1/6HrwhYgQdhkqKL1vMildXpJBN7QNcfTOtjXoo2wLqVu8RbipZZokE2mw4rhQYkOfJeWXw79R&#10;YL9Wo7QK++lp3bebv7NE/R12SvW6YTUD4Sn4d/jV3moF43QM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TJy8MAAADcAAAADwAAAAAAAAAAAAAAAACYAgAAZHJzL2Rv&#10;d25yZXYueG1sUEsFBgAAAAAEAAQA9QAAAIgDAAAAAA==&#10;" filled="f" fillcolor="black" stroked="f">
                  <v:textbox inset="1mm,1mm,1mm,1mm"/>
                </v:oval>
                <v:shape id="AutoShape 680" o:spid="_x0000_s1291" type="#_x0000_t7" style="position:absolute;left:-700;top:6778;width:10948;height:81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Y8YA&#10;AADcAAAADwAAAGRycy9kb3ducmV2LnhtbESPQWvCQBSE74X+h+UVvBTdaKVImo20grQWKegKXp/Z&#10;1ySYfRuyW43/3hWEHoeZ+YbJ5r1txIk6XztWMB4lIIgLZ2ouFez0cjgD4QOywcYxKbiQh3n++JBh&#10;atyZN3TahlJECPsUFVQhtKmUvqjIoh+5ljh6v66zGKLsSmk6PEe4beQkSV6lxZrjQoUtLSoqjts/&#10;q2D1+az3P81RO705uO/p+mOtD71Sg6f+/Q1EoD78h+/tL6PgZTKF25l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uY8YAAADcAAAADwAAAAAAAAAAAAAAAACYAgAAZHJz&#10;L2Rvd25yZXYueG1sUEsFBgAAAAAEAAQA9QAAAIsDAAAAAA==&#10;" adj="5232" strokeweight="1.5pt">
                  <v:stroke endarrowlength="long"/>
                  <v:shadow offset="6pt,6pt"/>
                  <v:textbox inset="1mm,1mm,1mm,1mm"/>
                </v:shape>
                <v:oval id="Oval 681" o:spid="_x0000_s1292" style="position:absolute;left:23106;top:292;width:695;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fmMYA&#10;AADcAAAADwAAAGRycy9kb3ducmV2LnhtbESPS4vCQBCE74L/YWhhbzpZxX1ER5GAy14MPnLZW5Np&#10;k7iZnpCZNfHfOwuCx6KqvqKW697U4kqtqywreJ1EIIhzqysuFGSn7fgDhPPIGmvLpOBGDtar4WCJ&#10;sbYdH+h69IUIEHYxKii9b2IpXV6SQTexDXHwzrY16INsC6lb7ALc1HIaRW/SYMVhocSGkpLy3+Of&#10;UfCZVO+7y35Xd+kpS74uWfozn6VKvYz6zQKEp94/w4/2t1Ywm87h/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zfmMYAAADcAAAADwAAAAAAAAAAAAAAAACYAgAAZHJz&#10;L2Rvd25yZXYueG1sUEsFBgAAAAAEAAQA9QAAAIsDAAAAAA==&#10;" fillcolor="black" stroked="f">
                  <v:shadow offset="6pt,6pt"/>
                  <v:textbox inset="1mm,1mm,1mm,1mm"/>
                </v:oval>
                <v:shape id="AutoShape 682" o:spid="_x0000_s1293" type="#_x0000_t32" style="position:absolute;left:781;top:914;width:22430;height:44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l9uMMAAADcAAAADwAAAGRycy9kb3ducmV2LnhtbESP3YrCMBSE7wXfIRzBO03VRaSaigqK&#10;XdgLfx7g0Bzb0uakNlHr25uFhb0cZuYbZrXuTC2e1LrSsoLJOAJBnFldcq7getmPFiCcR9ZYWyYF&#10;b3KwTvq9FcbavvhEz7PPRYCwi1FB4X0TS+myggy6sW2Ig3ezrUEfZJtL3eIrwE0tp1E0lwZLDgsF&#10;NrQrKKvOD6NAf99dZi4Vp9vFF9nZId396FSp4aDbLEF46vx/+K991Apm0zn8nglHQCY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JfbjDAAAA3AAAAA8AAAAAAAAAAAAA&#10;AAAAoQIAAGRycy9kb3ducmV2LnhtbFBLBQYAAAAABAAEAPkAAACRAwAAAAA=&#10;">
                  <v:stroke dashstyle="dash" endarrowlength="long"/>
                  <v:shadow offset="6pt,6pt"/>
                </v:shape>
                <v:oval id="Oval 684" o:spid="_x0000_s1294" style="position:absolute;left:8483;top:8128;width:695;height: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yMUA&#10;AADcAAAADwAAAGRycy9kb3ducmV2LnhtbESPT2sCMRTE7wW/Q3hCL6JZt2Bl3ShSals8WfXi7bF5&#10;+wc3L9tNqvHbm4LQ4zAzv2HyVTCtuFDvGssKppMEBHFhdcOVguNhM56DcB5ZY2uZFNzIwWo5eMox&#10;0/bK33TZ+0pECLsMFdTed5mUrqjJoJvYjjh6pe0N+ij7SuoerxFuWpkmyUwabDgu1NjRW03Fef9r&#10;FNj39TRtwm5+2ozs508pUX+ErVLPw7BegPAU/H/40f7SCl7SV/g7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8/IxQAAANwAAAAPAAAAAAAAAAAAAAAAAJgCAABkcnMv&#10;ZG93bnJldi54bWxQSwUGAAAAAAQABAD1AAAAigMAAAAA&#10;" filled="f" fillcolor="black" stroked="f">
                  <v:textbox inset="1mm,1mm,1mm,1mm"/>
                </v:oval>
                <v:shape id="AutoShape 685" o:spid="_x0000_s1295" type="#_x0000_t32" style="position:absolute;left:8834;top:914;width:14377;height:72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pMUb0AAADcAAAADwAAAGRycy9kb3ducmV2LnhtbERPSwrCMBDdC94hjOBOUz+IVKOooFjB&#10;hZ8DDM3YFptJbaLW25uF4PLx/vNlY0rxotoVlhUM+hEI4tTqgjMF18u2NwXhPLLG0jIp+JCD5aLd&#10;mmOs7ZtP9Dr7TIQQdjEqyL2vYildmpNB17cVceButjboA6wzqWt8h3BTymEUTaTBgkNDjhVtckrv&#10;56dRoA8Pl5rLnZP1dEx2tEs2R50o1e00qxkIT43/i3/uvVYwGoa14Uw4AnLx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4aTFG9AAAA3AAAAA8AAAAAAAAAAAAAAAAAoQIA&#10;AGRycy9kb3ducmV2LnhtbFBLBQYAAAAABAAEAPkAAACLAwAAAAA=&#10;">
                  <v:stroke dashstyle="dash" endarrowlength="long"/>
                  <v:shadow offset="6pt,6pt"/>
                </v:shape>
                <v:oval id="Oval 686" o:spid="_x0000_s1296" style="position:absolute;left:8483;top:15582;width:701;height: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z+IcUA&#10;AADcAAAADwAAAGRycy9kb3ducmV2LnhtbESPT2vCQBTE7wW/w/KEXqRuTEFs6iaI1LZ48t/F2yP7&#10;TEKzb2N2q+u3dwtCj8PM/IaZF8G04kK9aywrmIwTEMSl1Q1XCg771csMhPPIGlvLpOBGDop88DTH&#10;TNsrb+my85WIEHYZKqi97zIpXVmTQTe2HXH0TrY36KPsK6l7vEa4aWWaJFNpsOG4UGNHy5rKn92v&#10;UWA/FpO0CZvZcTWyX+eTRP0Z1ko9D8PiHYSn4P/Dj/a3VvCavsHf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P4hxQAAANwAAAAPAAAAAAAAAAAAAAAAAJgCAABkcnMv&#10;ZG93bnJldi54bWxQSwUGAAAAAAQABAD1AAAAigMAAAAA&#10;" filled="f" fillcolor="black" stroked="f">
                  <v:textbox inset="1mm,1mm,1mm,1mm"/>
                </v:oval>
                <v:shape id="AutoShape 687" o:spid="_x0000_s1297" type="#_x0000_t32" style="position:absolute;left:8834;top:914;width:14377;height:154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XWisAAAADcAAAADwAAAGRycy9kb3ducmV2LnhtbERPy4rCMBTdC/MP4Q6401QrUqqpOIKD&#10;FVz4+IBLc21Lm5tOk9HO308WgsvDea83g2nFg3pXW1Ywm0YgiAuray4V3K77SQLCeWSNrWVS8EcO&#10;NtnHaI2ptk8+0+PiSxFC2KWooPK+S6V0RUUG3dR2xIG7296gD7Avpe7xGcJNK+dRtJQGaw4NFXa0&#10;q6hoLr9GgT7+uMJcG86/kgXZ+DvfnXSu1Phz2K5AeBr8W/xyH7SCOA7zw5lwBG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11orAAAAA3AAAAA8AAAAAAAAAAAAAAAAA&#10;oQIAAGRycy9kb3ducmV2LnhtbFBLBQYAAAAABAAEAPkAAACOAwAAAAA=&#10;">
                  <v:stroke dashstyle="dash" endarrowlength="long"/>
                  <v:shadow offset="6pt,6pt"/>
                </v:shape>
                <v:shape id="AutoShape 688" o:spid="_x0000_s1298" type="#_x0000_t32" style="position:absolute;left:10279;top:3435;width:4725;height:16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jiR8YAAADcAAAADwAAAGRycy9kb3ducmV2LnhtbESP0WrCQBRE3wv+w3KFvpS6sVJToquI&#10;UNGHCsZ+wG32mg1m74bsNon9+q5Q6OMwM2eY5Xqwteio9ZVjBdNJAoK4cLriUsHn+f35DYQPyBpr&#10;x6TgRh7Wq9HDEjPtej5Rl4dSRAj7DBWYEJpMSl8YsugnriGO3sW1FkOUbSl1i32E21q+JMlcWqw4&#10;LhhsaGuouObfVsHx48vo15vsD1X3k26fdmmKSarU43jYLEAEGsJ/+K+91wpmsyncz8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44kfGAAAA3AAAAA8AAAAAAAAA&#10;AAAAAAAAoQIAAGRycy9kb3ducmV2LnhtbFBLBQYAAAAABAAEAPkAAACUAwAAAAA=&#10;" strokeweight="1.5pt">
                  <v:stroke endarrowlength="long"/>
                  <v:shadow offset="6pt,6pt"/>
                </v:shape>
                <v:shape id="AutoShape 689" o:spid="_x0000_s1299" type="#_x0000_t32" style="position:absolute;left:15004;top:5105;width:6;height:4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8MMUAAADcAAAADwAAAGRycy9kb3ducmV2LnhtbESP0WrCQBRE3wv+w3IFX6RuVGpKdBUR&#10;LO1DC9V+wG32mg1m74bsmkS/3i0IfRxm5gyz2vS2Ei01vnSsYDpJQBDnTpdcKPg57p9fQfiArLFy&#10;TAqu5GGzHjytMNOu429qD6EQEcI+QwUmhDqT0ueGLPqJq4mjd3KNxRBlU0jdYBfhtpKzJFlIiyXH&#10;BYM17Qzl58PFKvj6/DX65Sq7j7K9pbvxW5pikio1GvbbJYhAffgPP9rvWsF8PoO/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8MMUAAADcAAAADwAAAAAAAAAA&#10;AAAAAAChAgAAZHJzL2Rvd25yZXYueG1sUEsFBgAAAAAEAAQA+QAAAJMDAAAAAA==&#10;" strokeweight="1.5pt">
                  <v:stroke endarrowlength="long"/>
                  <v:shadow offset="6pt,6pt"/>
                </v:shape>
                <v:shape id="AutoShape 690" o:spid="_x0000_s1300" type="#_x0000_t32" style="position:absolute;left:781;top:3435;width:9498;height:19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es48YAAADcAAAADwAAAGRycy9kb3ducmV2LnhtbESPQWsCMRSE7wX/Q3hCbzWrW8SuRhFB&#10;sNAeqmLb2yN57q5uXsIm1W1/fVMQehxm5htmtuhsIy7UhtqxguEgA0Gsnam5VLDfrR8mIEJENtg4&#10;JgXfFGAx793NsDDuym902cZSJAiHAhVUMfpCyqArshgGzhMn7+haizHJtpSmxWuC20aOsmwsLdac&#10;Fir0tKpIn7dfVkETXz4f6fX9KdMfvJ94/3PQzyel7vvdcgoiUhf/w7f2xijI8xz+zq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3rOPGAAAA3AAAAA8AAAAAAAAA&#10;AAAAAAAAoQIAAGRycy9kb3ducmV2LnhtbFBLBQYAAAAABAAEAPkAAACUAwAAAAA=&#10;" strokeweight="1.5pt">
                  <v:stroke endarrowlength="long"/>
                  <v:shadow offset="6pt,6pt"/>
                </v:shape>
                <v:shape id="AutoShape 691" o:spid="_x0000_s1301" type="#_x0000_t32" style="position:absolute;left:8834;top:5105;width:6170;height:30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KRDMYAAADcAAAADwAAAGRycy9kb3ducmV2LnhtbESPT2sCMRTE70K/Q3gFb5qttmK3RhFB&#10;UGgPWumf2yN53V3dvIRN1K2fvhGEHoeZ+Q0zmbW2FidqQuVYwUM/A0Gsnam4ULB7X/bGIEJENlg7&#10;JgW/FGA2vetMMDfuzBs6bWMhEoRDjgrKGH0uZdAlWQx954mT9+MaizHJppCmwXOC21oOsmwkLVac&#10;Fkr0tChJH7ZHq6COr9+P9Pb5nOkv3o29v3zo9V6p7n07fwERqY3/4Vt7ZRQMh09wPZOO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SkQzGAAAA3AAAAA8AAAAAAAAA&#10;AAAAAAAAoQIAAGRycy9kb3ducmV2LnhtbFBLBQYAAAAABAAEAPkAAACUAwAAAAA=&#10;" strokeweight="1.5pt">
                  <v:stroke endarrowlength="long"/>
                  <v:shadow offset="6pt,6pt"/>
                </v:shape>
                <v:oval id="Oval 692" o:spid="_x0000_s1302" style="position:absolute;left:9929;top:3435;width:701;height: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r8jsUA&#10;AADcAAAADwAAAGRycy9kb3ducmV2LnhtbESPQWvCQBSE7wX/w/IEL6VuNCASXUMQtaWnVr309sg+&#10;k2D2bcyuZvvvu4VCj8PMfMOs82Ba8aDeNZYVzKYJCOLS6oYrBefT/mUJwnlkja1lUvBNDvLN6GmN&#10;mbYDf9Lj6CsRIewyVFB732VSurImg25qO+LoXWxv0EfZV1L3OES4aeU8SRbSYMNxocaOtjWV1+Pd&#10;KLC7YjZvwsfya/9sX28XifoQ3pWajEOxAuEp+P/wX/tNK0jTB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vyOxQAAANwAAAAPAAAAAAAAAAAAAAAAAJgCAABkcnMv&#10;ZG93bnJldi54bWxQSwUGAAAAAAQABAD1AAAAigMAAAAA&#10;" filled="f" fillcolor="black" stroked="f">
                  <v:textbox inset="1mm,1mm,1mm,1mm"/>
                </v:oval>
                <v:oval id="Oval 693" o:spid="_x0000_s1303" style="position:absolute;left:14653;top:5105;width:702;height: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ZFcUA&#10;AADcAAAADwAAAGRycy9kb3ducmV2LnhtbESPQWvCQBSE7wX/w/IEL1I3KlRJXUOQppWeWu2lt0f2&#10;mQSzb9PsGrf/visIPQ4z8w2zyYJpxUC9aywrmM8SEMSl1Q1XCr6OxeMahPPIGlvLpOCXHGTb0cMG&#10;U22v/EnDwVciQtilqKD2vkuldGVNBt3MdsTRO9neoI+yr6Tu8RrhppWLJHmSBhuOCzV2tKupPB8u&#10;RoF9yeeLJnysv4upffs5SdSv4V2pyTjkzyA8Bf8fvrf3WsFyuYLb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hlkVxQAAANwAAAAPAAAAAAAAAAAAAAAAAJgCAABkcnMv&#10;ZG93bnJldi54bWxQSwUGAAAAAAQABAD1AAAAigMAAAAA&#10;" filled="f" fillcolor="black" stroked="f">
                  <v:textbox inset="1mm,1mm,1mm,1mm"/>
                </v:oval>
                <v:oval id="Oval 694" o:spid="_x0000_s1304" style="position:absolute;left:14653;top:9074;width:702;height: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NZ8MA&#10;AADcAAAADwAAAGRycy9kb3ducmV2LnhtbERPy2rCQBTdC/7DcAtupE4SQSQ6EZGmlq6s7cbdJXPz&#10;oJk7aWYap3/fWRS6PJz3/hBMLyYaXWdZQbpKQBBXVnfcKPh4Lx+3IJxH1thbJgU/5OBQzGd7zLW9&#10;8xtNV9+IGMIuRwWt90MupataMuhWdiCOXG1Hgz7CsZF6xHsMN73MkmQjDXYcG1oc6NRS9Xn9Ngrs&#10;0zHNunDZ3sqlPX/VEvVzeFVq8RCOOxCegv8X/7lftIL1Oq6NZ+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nNZ8MAAADcAAAADwAAAAAAAAAAAAAAAACYAgAAZHJzL2Rv&#10;d25yZXYueG1sUEsFBgAAAAAEAAQA9QAAAIgDAAAAAA==&#10;" filled="f" fillcolor="black" stroked="f">
                  <v:textbox inset="1mm,1mm,1mm,1mm"/>
                </v:oval>
                <v:shape id="AutoShape 695" o:spid="_x0000_s1305" type="#_x0000_t32" style="position:absolute;left:8834;top:9810;width:6170;height:65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bCcYAAADcAAAADwAAAGRycy9kb3ducmV2LnhtbESPT2sCMRTE70K/Q3iF3jRbLaJboxRB&#10;sFAPVfHP7ZG87m67eQmbVLd++kYQPA4z8xtmMmttLU7UhMqxgudeBoJYO1NxoWC7WXRHIEJENlg7&#10;JgV/FGA2fehMMDfuzJ90WsdCJAiHHBWUMfpcyqBLshh6zhMn78s1FmOSTSFNg+cEt7XsZ9lQWqw4&#10;LZToaV6S/ln/WgV1/Di+0Go/zvSBtyPvLzv9/q3U02P79goiUhvv4Vt7aRQMBmO4nklHQE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fmwnGAAAA3AAAAA8AAAAAAAAA&#10;AAAAAAAAoQIAAGRycy9kb3ducmV2LnhtbFBLBQYAAAAABAAEAPkAAACUAwAAAAA=&#10;" strokeweight="1.5pt">
                  <v:stroke endarrowlength="long"/>
                  <v:shadow offset="6pt,6pt"/>
                </v:shape>
                <v:rect id="Rectangle 696" o:spid="_x0000_s1306" style="position:absolute;left:23211;top:1060;width:2983;height:3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Sq8AA&#10;AADcAAAADwAAAGRycy9kb3ducmV2LnhtbERPXUvDMBR9H/gfwhX2tqWdUkZdWnQgCANh6/D5klzb&#10;YnNTmthm/948CHs8nO9DHe0gZpp871hBvs1AEGtnem4VXJv3zR6ED8gGB8ek4EYe6uphdcDSuIXP&#10;NF9CK1II+xIVdCGMpZRed2TRb91InLhvN1kMCU6tNBMuKdwOcpdlhbTYc2rocKRjR/rn8msV6L4Y&#10;8ngi3byZr+Uz5sV8coVS68f4+gIiUAx38b/7wyh4ek7z05l0BGT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Sq8AAAADcAAAADwAAAAAAAAAAAAAAAACYAgAAZHJzL2Rvd25y&#10;ZXYueG1sUEsFBgAAAAAEAAQA9QAAAIUDAAAAAA==&#10;" stroked="f">
                  <v:shadow offset="6pt,6pt"/>
                  <v:textbox inset="1mm,1mm,1mm,1mm">
                    <w:txbxContent>
                      <w:p w:rsidR="00AB6496" w:rsidRPr="00326065" w:rsidRDefault="00AB6496" w:rsidP="00A819C3">
                        <w:pPr>
                          <w:pStyle w:val="af1"/>
                          <w:rPr>
                            <w:rStyle w:val="aff9"/>
                          </w:rPr>
                        </w:pPr>
                        <w:r>
                          <w:rPr>
                            <w:rStyle w:val="aff9"/>
                            <w:lang w:val="en-US"/>
                          </w:rPr>
                          <w:t>T</w:t>
                        </w:r>
                        <w:r w:rsidRPr="00F25095">
                          <w:rPr>
                            <w:rStyle w:val="aff9"/>
                            <w:vertAlign w:val="subscript"/>
                            <w:lang w:val="en-US"/>
                          </w:rPr>
                          <w:t>C</w:t>
                        </w:r>
                        <w:r>
                          <w:rPr>
                            <w:rStyle w:val="aff9"/>
                            <w:vertAlign w:val="subscript"/>
                            <w:lang w:val="en-US"/>
                          </w:rPr>
                          <w:t>1</w:t>
                        </w:r>
                      </w:p>
                    </w:txbxContent>
                  </v:textbox>
                </v:rect>
                <v:oval id="Oval 698" o:spid="_x0000_s1307" style="position:absolute;left:37464;top:25876;width:696;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g8O8YA&#10;AADcAAAADwAAAGRycy9kb3ducmV2LnhtbESPT2vCQBTE70K/w/IKvenGv62pq5RApRdD1Vy8PbKv&#10;STT7NmS3Jv32rlDwOMzMb5jVpje1uFLrKssKxqMIBHFudcWFguz4OXwD4TyyxtoyKfgjB5v102CF&#10;sbYd7+l68IUIEHYxKii9b2IpXV6SQTeyDXHwfmxr0AfZFlK32AW4qeUkihbSYMVhocSGkpLyy+HX&#10;KFgm1evu/L2ru/SYJdtzlp7m01Spl+f+4x2Ep94/wv/tL61gOhvD/Uw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g8O8YAAADcAAAADwAAAAAAAAAAAAAAAACYAgAAZHJz&#10;L2Rvd25yZXYueG1sUEsFBgAAAAAEAAQA9QAAAIsDAAAAAA==&#10;" fillcolor="black" stroked="f">
                  <v:shadow offset="6pt,6pt"/>
                  <v:textbox inset="1mm,1mm,1mm,1mm"/>
                </v:oval>
                <v:shape id="AutoShape 699" o:spid="_x0000_s1308" type="#_x0000_t32" style="position:absolute;left:18984;top:20631;width:18480;height:56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I3j8UAAADcAAAADwAAAGRycy9kb3ducmV2LnhtbESPT2vCQBTE7wW/w/IK3uqmKkVSVxGh&#10;RQ8e/INen9lnkpp9G7JPjd/eFQoeh5n5DTOetq5SV2pC6dnAZy8BRZx5W3JuYLf9+RiBCoJssfJM&#10;Bu4UYDrpvI0xtf7Ga7puJFcRwiFFA4VInWodsoIchp6viaN38o1DibLJtW3wFuGu0v0k+dIOS44L&#10;BdY0Lyg7by7OAB+Oy93o/LcaDkT2v7P8tDzstTHd93b2DUqolVf4v72wBgbDPjzPxCOgJ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I3j8UAAADcAAAADwAAAAAAAAAA&#10;AAAAAAChAgAAZHJzL2Rvd25yZXYueG1sUEsFBgAAAAAEAAQA+QAAAJMDAAAAAA==&#10;">
                  <v:stroke dashstyle="dash" endarrowlength="long"/>
                  <v:shadow offset="6pt,6pt"/>
                </v:shape>
                <v:oval id="Oval 702" o:spid="_x0000_s1309" style="position:absolute;left:18634;top:31921;width:701;height: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sa8UA&#10;AADcAAAADwAAAGRycy9kb3ducmV2LnhtbESPQWvCQBSE7wX/w/IEL1I3ahFJXUOQppWeWu2lt0f2&#10;mQSzb9PsGrf/visIPQ4z8w2zyYJpxUC9aywrmM8SEMSl1Q1XCr6OxeMahPPIGlvLpOCXHGTb0cMG&#10;U22v/EnDwVciQtilqKD2vkuldGVNBt3MdsTRO9neoI+yr6Tu8RrhppWLJFlJgw3HhRo72tVUng8X&#10;o8C+5PNFEz7W38XUvv2cJOrX8K7UZBzyZxCegv8P39t7rWD5tITb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yxrxQAAANwAAAAPAAAAAAAAAAAAAAAAAJgCAABkcnMv&#10;ZG93bnJldi54bWxQSwUGAAAAAAQABAD1AAAAigMAAAAA&#10;" filled="f" fillcolor="black" stroked="f">
                  <v:textbox inset="1mm,1mm,1mm,1mm"/>
                </v:oval>
                <v:shape id="AutoShape 703" o:spid="_x0000_s1310" type="#_x0000_t32" style="position:absolute;left:18984;top:26244;width:18480;height:64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ij9MIAAADcAAAADwAAAGRycy9kb3ducmV2LnhtbESP3YrCMBSE7xd8h3AE79ZULSLVKCoo&#10;VvDCnwc4NMe22JzUJmr37TeC4OUwM98ws0VrKvGkxpWWFQz6EQjizOqScwWX8+Z3AsJ5ZI2VZVLw&#10;Rw4W887PDBNtX3yk58nnIkDYJaig8L5OpHRZQQZd39bEwbvaxqAPssmlbvAV4KaSwygaS4Mlh4UC&#10;a1oXlN1OD6NA7+8uM+cbp6tJTHa0TdcHnSrV67bLKQhPrf+GP+2dVjCKY3ifCUd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ij9MIAAADcAAAADwAAAAAAAAAAAAAA&#10;AAChAgAAZHJzL2Rvd25yZXYueG1sUEsFBgAAAAAEAAQA+QAAAJADAAAAAA==&#10;">
                  <v:stroke dashstyle="dash" endarrowlength="long"/>
                  <v:shadow offset="6pt,6pt"/>
                </v:shape>
                <v:oval id="Oval 708" o:spid="_x0000_s1311" style="position:absolute;left:11725;top:18726;width:701;height: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RhMUA&#10;AADcAAAADwAAAGRycy9kb3ducmV2LnhtbESPzWsCMRTE7wX/h/CEXopm1SqybhQpVUtP9ePi7bF5&#10;+4Gbl3WTavzvm0Khx2FmfsNkq2AacaPO1ZYVjIYJCOLc6ppLBafjZjAH4TyyxsYyKXiQg9Wy95Rh&#10;qu2d93Q7+FJECLsUFVTet6mULq/IoBvaljh6he0M+ii7UuoO7xFuGjlOkpk0WHNcqLClt4ryy+Hb&#10;KLDv69G4Dl/z8+bF7q6FRL0Nn0o998N6AcJT8P/hv/aHVjB5nc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hGExQAAANwAAAAPAAAAAAAAAAAAAAAAAJgCAABkcnMv&#10;ZG93bnJldi54bWxQSwUGAAAAAAQABAD1AAAAigMAAAAA&#10;" filled="f" fillcolor="black" stroked="f">
                  <v:textbox inset="1mm,1mm,1mm,1mm"/>
                </v:oval>
                <v:oval id="Oval 713" o:spid="_x0000_s1312" style="position:absolute;left:18640;top:20631;width:695;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yP88UA&#10;AADcAAAADwAAAGRycy9kb3ducmV2LnhtbESPQWvCQBSE74X+h+UVepG6iRWR6CYEqW3x1Fov3h7Z&#10;ZxLMvo3Zra7/3i0IPQ4z8w2zLILpxJkG11pWkI4TEMSV1S3XCnY/65c5COeRNXaWScGVHBT548MS&#10;M20v/E3nra9FhLDLUEHjfZ9J6aqGDLqx7Ymjd7CDQR/lUEs94CXCTScnSTKTBluOCw32tGqoOm5/&#10;jQL7VqaTNnzN9+uR/TgdJOr3sFHq+SmUCxCegv8P39ufWsHrdAZ/Z+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I/zxQAAANwAAAAPAAAAAAAAAAAAAAAAAJgCAABkcnMv&#10;ZG93bnJldi54bWxQSwUGAAAAAAQABAD1AAAAigMAAAAA&#10;" filled="f" fillcolor="black" stroked="f">
                  <v:textbox inset="1mm,1mm,1mm,1mm"/>
                </v:oval>
                <v:oval id="Oval 714" o:spid="_x0000_s1313" style="position:absolute;left:18;top:25876;width:695;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B1MYA&#10;AADcAAAADwAAAGRycy9kb3ducmV2LnhtbESPQWvCQBSE70L/w/IKvdWN2laNrlICll4Mrebi7ZF9&#10;JtHs25BdTfrvXaHgcZiZb5jluje1uFLrKssKRsMIBHFudcWFgmy/eZ2BcB5ZY22ZFPyRg/XqabDE&#10;WNuOf+m684UIEHYxKii9b2IpXV6SQTe0DXHwjrY16INsC6lb7ALc1HIcRR/SYMVhocSGkpLy8+5i&#10;FMyTaro9/WzrLt1nydcpSw/vk1Spl+f+cwHCU+8f4f/2t1YweZvC/U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0B1MYAAADcAAAADwAAAAAAAAAAAAAAAACYAgAAZHJz&#10;L2Rvd25yZXYueG1sUEsFBgAAAAAEAAQA9QAAAIsDAAAAAA==&#10;" fillcolor="black" stroked="f">
                  <v:shadow offset="6pt,6pt"/>
                  <v:textbox inset="1mm,1mm,1mm,1mm"/>
                </v:oval>
                <v:shape id="AutoShape 715" o:spid="_x0000_s1314" type="#_x0000_t32" style="position:absolute;left:713;top:20631;width:18271;height:56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Wp8b0AAADcAAAADwAAAGRycy9kb3ducmV2LnhtbERPSwrCMBDdC94hjOBOUz+IVKOooFjB&#10;hZ8DDM3YFptJbaLW25uF4PLx/vNlY0rxotoVlhUM+hEI4tTqgjMF18u2NwXhPLLG0jIp+JCD5aLd&#10;mmOs7ZtP9Dr7TIQQdjEqyL2vYildmpNB17cVceButjboA6wzqWt8h3BTymEUTaTBgkNDjhVtckrv&#10;56dRoA8Pl5rLnZP1dEx2tEs2R50o1e00qxkIT43/i3/uvVYwGoe14Uw4AnLx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PFqfG9AAAA3AAAAA8AAAAAAAAAAAAAAAAAoQIA&#10;AGRycy9kb3ducmV2LnhtbFBLBQYAAAAABAAEAPkAAACLAwAAAAA=&#10;">
                  <v:stroke dashstyle="dash" endarrowlength="long"/>
                  <v:shadow offset="6pt,6pt"/>
                </v:shape>
                <v:shape id="AutoShape 716" o:spid="_x0000_s1315" type="#_x0000_t32" style="position:absolute;left:713;top:26244;width:18271;height:64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eYY8UAAADcAAAADwAAAGRycy9kb3ducmV2LnhtbESPzWrDMBCE74G8g9hAb7GcNITWtRJC&#10;INAebbeH3hZr/dNaK2PJsdunjwqFHIeZ+YZJj7PpxJUG11pWsIliEMSl1S3XCt6Ly/oJhPPIGjvL&#10;pOCHHBwPy0WKibYTZ3TNfS0ChF2CChrv+0RKVzZk0EW2Jw5eZQeDPsihlnrAKcBNJ7dxvJcGWw4L&#10;DfZ0bqj8zkejQJ7HjSmyr6r9fMtmzn4vVVd8KPWwmk8vIDzN/h7+b79qBY+7Z/g7E46AP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eYY8UAAADcAAAADwAAAAAAAAAA&#10;AAAAAAChAgAAZHJzL2Rvd25yZXYueG1sUEsFBgAAAAAEAAQA+QAAAJMDAAAAAA==&#10;">
                  <v:stroke dashstyle="dash" endarrowlength="long"/>
                  <v:shadow offset="6pt,6pt"/>
                </v:shape>
                <v:shape id="AutoShape 717" o:spid="_x0000_s1316" type="#_x0000_t32" style="position:absolute;left:18984;top:20631;width:6;height:120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uifMIAAADcAAAADwAAAGRycy9kb3ducmV2LnhtbERP3WrCMBS+H/gO4QjeDE2naKUaRQTF&#10;XWww9QGOzbEpNielydq6p18uBrv8+P7X295WoqXGl44VvE0SEMS50yUXCq6Xw3gJwgdkjZVjUvAk&#10;D9vN4GWNmXYdf1F7DoWIIewzVGBCqDMpfW7Iop+4mjhyd9dYDBE2hdQNdjHcVnKaJAtpseTYYLCm&#10;vaH8cf62Cj4/bkbPn7J7L9ufdP96TFNMUqVGw363AhGoD//iP/dJK5jN4/x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uifMIAAADcAAAADwAAAAAAAAAAAAAA&#10;AAChAgAAZHJzL2Rvd25yZXYueG1sUEsFBgAAAAAEAAQA+QAAAJADAAAAAA==&#10;" strokeweight="1.5pt">
                  <v:stroke endarrowlength="long"/>
                  <v:shadow offset="6pt,6pt"/>
                </v:shape>
                <v:oval id="Oval 718" o:spid="_x0000_s1317" style="position:absolute;left:9590;top:23456;width:695;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BWsUA&#10;AADcAAAADwAAAGRycy9kb3ducmV2LnhtbESPT2sCMRTE7wW/Q3hCL6LZtVhk3ShSals8WfXi7bF5&#10;+wc3L9tNqvHbm4LQ4zAzv2HyVTCtuFDvGssK0kkCgriwuuFKwfGwGc9BOI+ssbVMCm7kYLUcPOWY&#10;aXvlb7rsfSUihF2GCmrvu0xKV9Rk0E1sRxy90vYGfZR9JXWP1wg3rZwmyas02HBcqLGjt5qK8/7X&#10;KLDv63TahN38tBnZz59Sov4IW6Weh2G9AOEp+P/wo/2lFbzMUvg7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FaxQAAANwAAAAPAAAAAAAAAAAAAAAAAJgCAABkcnMv&#10;ZG93bnJldi54bWxQSwUGAAAAAAQABAD1AAAAigMAAAAA&#10;" filled="f" fillcolor="black" stroked="f">
                  <v:textbox inset="1mm,1mm,1mm,1mm"/>
                </v:oval>
                <v:shape id="AutoShape 719" o:spid="_x0000_s1318" type="#_x0000_t32" style="position:absolute;left:9935;top:20631;width:9049;height:28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346MMAAADcAAAADwAAAGRycy9kb3ducmV2LnhtbERPy2oCMRTdF/yHcIXuNKMUGadGEUFo&#10;oS6qg4/dJbmdmXZyEyapTvv1zULo8nDei1VvW3GlLjSOFUzGGQhi7UzDlYLysB3lIEJENtg6JgU/&#10;FGC1HDwssDDuxu903cdKpBAOBSqoY/SFlEHXZDGMnSdO3IfrLMYEu0qaDm8p3LZymmUzabHh1FCj&#10;p01N+mv/bRW08e3yRLvTPNNnLnPvf4/69VOpx2G/fgYRqY//4rv7xSiY5mlt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N+OjDAAAA3AAAAA8AAAAAAAAAAAAA&#10;AAAAoQIAAGRycy9kb3ducmV2LnhtbFBLBQYAAAAABAAEAPkAAACRAwAAAAA=&#10;" strokeweight="1.5pt">
                  <v:stroke endarrowlength="long"/>
                  <v:shadow offset="6pt,6pt"/>
                </v:shape>
                <v:oval id="Oval 720" o:spid="_x0000_s1319" style="position:absolute;left:9590;top:28721;width:695;height: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uuhsUA&#10;AADcAAAADwAAAGRycy9kb3ducmV2LnhtbESPT2vCQBTE7wW/w/IEL0U35lBi6ioi/imeatqLt0f2&#10;mYRm38bsquu3dwuFHoeZ+Q0zXwbTihv1rrGsYDpJQBCXVjdcKfj+2o4zEM4ja2wtk4IHOVguBi9z&#10;zLW985Fuha9EhLDLUUHtfZdL6cqaDLqJ7Yijd7a9QR9lX0nd4z3CTSvTJHmTBhuOCzV2tK6p/Cmu&#10;RoHdrKZpEz6z0/bV7i9niXoXDkqNhmH1DsJT8P/hv/aHVpBmM/g9E4+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66GxQAAANwAAAAPAAAAAAAAAAAAAAAAAJgCAABkcnMv&#10;ZG93bnJldi54bWxQSwUGAAAAAAQABAD1AAAAigMAAAAA&#10;" filled="f" fillcolor="black" stroked="f">
                  <v:textbox inset="1mm,1mm,1mm,1mm"/>
                </v:oval>
                <v:shape id="AutoShape 721" o:spid="_x0000_s1320" type="#_x0000_t32" style="position:absolute;left:28255;top:23495;width:6;height:59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MXe8IAAADcAAAADwAAAGRycy9kb3ducmV2LnhtbERP3WrCMBS+F/YO4QjeiKYK2q0zyhAc&#10;88LBnA9w1pw1xeakNLGtPr25ELz8+P5Xm95WoqXGl44VzKYJCOLc6ZILBaff3eQVhA/IGivHpOBK&#10;Hjbrl8EKM+06/qH2GAoRQ9hnqMCEUGdS+tyQRT91NXHk/l1jMUTYFFI32MVwW8l5kiylxZJjg8Ga&#10;toby8/FiFXwf/oxeXGW3L9tbuh1/pikmqVKjYf/xDiJQH57ih/tLK5i/xfn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MXe8IAAADcAAAADwAAAAAAAAAAAAAA&#10;AAChAgAAZHJzL2Rvd25yZXYueG1sUEsFBgAAAAAEAAQA+QAAAJADAAAAAA==&#10;" strokeweight="1.5pt">
                  <v:stroke endarrowlength="long"/>
                  <v:shadow offset="6pt,6pt"/>
                </v:shape>
                <v:shape id="AutoShape 722" o:spid="_x0000_s1321" type="#_x0000_t32" style="position:absolute;left:9935;top:29444;width:9049;height:32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y4MYAAADcAAAADwAAAGRycy9kb3ducmV2LnhtbESP0WrCQBRE34X+w3ILfRHdKNTU1FWK&#10;YGkfFEz9gGv2NhuavRuyaxL79d2C4OMwM2eY1Wawteio9ZVjBbNpAoK4cLriUsHpazd5AeEDssba&#10;MSm4kofN+mG0wky7no/U5aEUEcI+QwUmhCaT0heGLPqpa4ij9+1aiyHKtpS6xT7CbS3nSbKQFiuO&#10;CwYb2hoqfvKLVXDYn41+vsr+s+p+0+34PU0xSZV6ehzeXkEEGsI9fGt/aAXz5Qz+z8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suDGAAAA3AAAAA8AAAAAAAAA&#10;AAAAAAAAoQIAAGRycy9kb3ducmV2LnhtbFBLBQYAAAAABAAEAPkAAACUAwAAAAA=&#10;" strokeweight="1.5pt">
                  <v:stroke endarrowlength="long"/>
                  <v:shadow offset="6pt,6pt"/>
                </v:shape>
                <v:oval id="Oval 723" o:spid="_x0000_s1322" style="position:absolute;left:27911;top:28721;width:695;height: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qKsUA&#10;AADcAAAADwAAAGRycy9kb3ducmV2LnhtbESPQWvCQBSE74X+h+UVvBSzMYcSo6uIVFt6qmkv3h7Z&#10;ZxLMvo3Zrdn++64g9DjMzDfMch1MJ640uNayglmSgiCurG65VvD9tZvmIJxH1thZJgW/5GC9enxY&#10;YqHtyAe6lr4WEcKuQAWN930hpasaMugS2xNH72QHgz7KoZZ6wDHCTSezNH2RBluOCw32tG2oOpc/&#10;RoF93cyyNnzmx92zfbucJOp9+FBq8hQ2CxCegv8P39vvWkE2z+B2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dqoqxQAAANwAAAAPAAAAAAAAAAAAAAAAAJgCAABkcnMv&#10;ZG93bnJldi54bWxQSwUGAAAAAAQABAD1AAAAigMAAAAA&#10;" filled="f" fillcolor="black" stroked="f">
                  <v:textbox inset="1mm,1mm,1mm,1mm"/>
                </v:oval>
                <v:shape id="AutoShape 724" o:spid="_x0000_s1323" type="#_x0000_t32" style="position:absolute;left:18984;top:20631;width:9271;height:28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nMsQAAADcAAAADwAAAGRycy9kb3ducmV2LnhtbESPT4vCMBTE7wt+h/CEva2pClqrUUQU&#10;FsHD+uf+aJ5tMXmpTdTufnojLHgcZuY3zGzRWiPu1PjKsYJ+LwFBnDtdcaHgeNh8pSB8QNZoHJOC&#10;X/KwmHc+Zphp9+Afuu9DISKEfYYKyhDqTEqfl2TR91xNHL2zayyGKJtC6gYfEW6NHCTJSFqsOC6U&#10;WNOqpPyyv1kFvC7Sv60xo7687ibjenwahnyj1Ge3XU5BBGrDO/zf/tYKBpMhvM7EI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cyxAAAANwAAAAPAAAAAAAAAAAA&#10;AAAAAKECAABkcnMvZG93bnJldi54bWxQSwUGAAAAAAQABAD5AAAAkgMAAAAA&#10;" strokeweight="1.5pt">
                  <v:stroke endarrowlength="long"/>
                  <v:shadow offset="6pt,6pt"/>
                </v:shape>
                <v:oval id="Oval 725" o:spid="_x0000_s1324" style="position:absolute;left:27911;top:23495;width:695;height: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XxcUA&#10;AADcAAAADwAAAGRycy9kb3ducmV2LnhtbESPT2vCQBTE7wW/w/KEXqRuDEVs6iaI1LZ48t/F2yP7&#10;TEKzb2N2q+u3dwtCj8PM/IaZF8G04kK9aywrmIwTEMSl1Q1XCg771csMhPPIGlvLpOBGDop88DTH&#10;TNsrb+my85WIEHYZKqi97zIpXVmTQTe2HXH0TrY36KPsK6l7vEa4aWWaJFNpsOG4UGNHy5rKn92v&#10;UWA/FpO0CZvZcTWyX+eTRP0Z1ko9D8PiHYSn4P/Dj/a3VpC+vcLf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05fFxQAAANwAAAAPAAAAAAAAAAAAAAAAAJgCAABkcnMv&#10;ZG93bnJldi54bWxQSwUGAAAAAAQABAD1AAAAigMAAAAA&#10;" filled="f" fillcolor="black" stroked="f">
                  <v:textbox inset="1mm,1mm,1mm,1mm"/>
                </v:oval>
                <v:shape id="AutoShape 726" o:spid="_x0000_s1325" type="#_x0000_t32" style="position:absolute;left:9935;top:23456;width:6;height:59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S048UAAADcAAAADwAAAGRycy9kb3ducmV2LnhtbESP0WrCQBRE3wv+w3IFX6RuFGxsdBUR&#10;LO1DC9V+wG32mg1m74bsmkS/3i0IfRxm5gyz2vS2Ei01vnSsYDpJQBDnTpdcKPg57p8XIHxA1lg5&#10;JgVX8rBZD55WmGnX8Te1h1CICGGfoQITQp1J6XNDFv3E1cTRO7nGYoiyKaRusItwW8lZkrxIiyXH&#10;BYM17Qzl58PFKvj6/DV6fpXdR9ne0t34LU0xSZUaDfvtEkSgPvyHH+13rWD2Ooe/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S048UAAADcAAAADwAAAAAAAAAA&#10;AAAAAAChAgAAZHJzL2Rvd25yZXYueG1sUEsFBgAAAAAEAAQA+QAAAJMDAAAAAA==&#10;" strokeweight="1.5pt">
                  <v:stroke endarrowlength="long"/>
                  <v:shadow offset="6pt,6pt"/>
                </v:shape>
                <v:shape id="AutoShape 727" o:spid="_x0000_s1326" type="#_x0000_t32" style="position:absolute;left:18984;top:29444;width:9271;height:32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df3MUAAADcAAAADwAAAGRycy9kb3ducmV2LnhtbESPT2sCMRTE74LfITyhN80qRXRrFBEK&#10;LbQH/2Db2yN57q5uXsIm1dVP3wgFj8PM/IaZLVpbizM1oXKsYDjIQBBrZyouFOy2r/0JiBCRDdaO&#10;ScGVAizm3c4Mc+MuvKbzJhYiQTjkqKCM0edSBl2SxTBwnjh5B9dYjEk2hTQNXhLc1nKUZWNpseK0&#10;UKKnVUn6tPm1Cur48fNMn1/TTH/zbuL9ba/fj0o99drlC4hIbXyE/9tvRsFoOob7mX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df3MUAAADcAAAADwAAAAAAAAAA&#10;AAAAAAChAgAAZHJzL2Rvd25yZXYueG1sUEsFBgAAAAAEAAQA+QAAAJMDAAAAAA==&#10;" strokeweight="1.5pt">
                  <v:stroke endarrowlength="long"/>
                  <v:shadow offset="6pt,6pt"/>
                </v:shape>
                <v:rect id="Rectangle 712" o:spid="_x0000_s1327" style="position:absolute;left:442;top:21964;width:2984;height:3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BcMA&#10;AADcAAAADwAAAGRycy9kb3ducmV2LnhtbESPQWvCQBSE7wX/w/KE3uomHtI2uooWBEEoVIvnx+4z&#10;CWbfhuw22f57VxA8DjPzDbNcR9uKgXrfOFaQzzIQxNqZhisFv6fd2wcIH5ANto5JwT95WK8mL0ss&#10;jRv5h4ZjqESCsC9RQR1CV0rpdU0W/cx1xMm7uN5iSLKvpOlxTHDbynmWFdJiw2mhxo6+atLX459V&#10;oJuizeOB9GlrzuN3zIvh4AqlXqdxswARKIZn+NHeGwXzz3e4n0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pBcMAAADcAAAADwAAAAAAAAAAAAAAAACYAgAAZHJzL2Rv&#10;d25yZXYueG1sUEsFBgAAAAAEAAQA9QAAAIgDAAAAAA==&#10;" stroked="f">
                  <v:shadow offset="6pt,6pt"/>
                  <v:textbox inset="1mm,1mm,1mm,1mm">
                    <w:txbxContent>
                      <w:p w:rsidR="00AB6496" w:rsidRPr="00326065" w:rsidRDefault="00AB6496" w:rsidP="00A819C3">
                        <w:pPr>
                          <w:pStyle w:val="af1"/>
                          <w:rPr>
                            <w:rStyle w:val="aff9"/>
                          </w:rPr>
                        </w:pPr>
                        <w:r>
                          <w:rPr>
                            <w:rStyle w:val="aff9"/>
                            <w:lang w:val="en-US"/>
                          </w:rPr>
                          <w:t>T</w:t>
                        </w:r>
                        <w:r w:rsidRPr="00F25095">
                          <w:rPr>
                            <w:rStyle w:val="aff9"/>
                            <w:vertAlign w:val="subscript"/>
                            <w:lang w:val="en-US"/>
                          </w:rPr>
                          <w:t>C</w:t>
                        </w:r>
                        <w:r>
                          <w:rPr>
                            <w:rStyle w:val="aff9"/>
                            <w:vertAlign w:val="subscript"/>
                            <w:lang w:val="en-US"/>
                          </w:rPr>
                          <w:t>1</w:t>
                        </w:r>
                      </w:p>
                    </w:txbxContent>
                  </v:textbox>
                </v:rect>
                <v:oval id="Oval 731" o:spid="_x0000_s1328" style="position:absolute;left:55102;top:3111;width:695;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O2fMMA&#10;AADcAAAADwAAAGRycy9kb3ducmV2LnhtbERPTWvCQBC9C/6HZYTedKOlatKsIoGWXgyt5tLbkJ0m&#10;sdnZkN2a9N+7B8Hj432n+9G04kq9aywrWC4iEMSl1Q1XCorz23wLwnlkja1lUvBPDva76STFRNuB&#10;v+h68pUIIewSVFB73yVSurImg25hO+LA/djeoA+wr6TucQjhppWrKFpLgw2Hhho7ymoqf09/RkGc&#10;NZvj5fPYDvm5yN4vRf798pwr9TQbD68gPI3+Ib67P7SCVRzWhjPhCM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O2fMMAAADcAAAADwAAAAAAAAAAAAAAAACYAgAAZHJzL2Rv&#10;d25yZXYueG1sUEsFBgAAAAAEAAQA9QAAAIgDAAAAAA==&#10;" fillcolor="black" stroked="f">
                  <v:shadow offset="6pt,6pt"/>
                  <v:textbox inset="1mm,1mm,1mm,1mm"/>
                </v:oval>
                <v:oval id="Oval 734" o:spid="_x0000_s1329" style="position:absolute;left:28163;top:3111;width:695;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8T58YA&#10;AADcAAAADwAAAGRycy9kb3ducmV2LnhtbESPQWvCQBSE7wX/w/KE3nRTS22TuooElF4MVnPp7ZF9&#10;TWKzb0N2NfHfu4LQ4zAz3zCL1WAacaHO1ZYVvEwjEMSF1TWXCvLjZvIBwnlkjY1lUnAlB6vl6GmB&#10;ibY9f9Pl4EsRIOwSVFB53yZSuqIig25qW+Lg/drOoA+yK6XusA9w08hZFM2lwZrDQoUtpRUVf4ez&#10;URCn9fvutN81fXbM0+0pz37eXjOlnsfD+hOEp8H/hx/tL61gFsdwP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8T58YAAADcAAAADwAAAAAAAAAAAAAAAACYAgAAZHJz&#10;L2Rvd25yZXYueG1sUEsFBgAAAAAEAAQA9QAAAIsDAAAAAA==&#10;" fillcolor="black" stroked="f">
                  <v:shadow offset="6pt,6pt"/>
                  <v:textbox inset="1mm,1mm,1mm,1mm"/>
                </v:oval>
                <v:oval id="Oval 737" o:spid="_x0000_s1330" style="position:absolute;left:41752;top:32137;width:695;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4gYMMA&#10;AADcAAAADwAAAGRycy9kb3ducmV2LnhtbERPy4rCMBTdC/5DuMLsxtQR59ExihRG3Fic2s3sLs21&#10;rTY3pcnY+vdmIbg8nPdyPZhGXKlztWUFs2kEgriwuuZSQX78ef0E4TyyxsYyKbiRg/VqPFpirG3P&#10;v3TNfClCCLsYFVTet7GUrqjIoJvaljhwJ9sZ9AF2pdQd9iHcNPItit6lwZpDQ4UtJRUVl+zfKPhK&#10;6o/9+bBv+vSYJ9tznv4t5qlSL5Nh8w3C0+Cf4od7pxXMozA/nA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4gYMMAAADcAAAADwAAAAAAAAAAAAAAAACYAgAAZHJzL2Rv&#10;d25yZXYueG1sUEsFBgAAAAAEAAQA9QAAAIgDAAAAAA==&#10;" fillcolor="black" stroked="f">
                  <v:shadow offset="6pt,6pt"/>
                  <v:textbox inset="1mm,1mm,1mm,1mm"/>
                </v:oval>
                <v:oval id="Oval 739" o:spid="_x0000_s1331" style="position:absolute;left:41752;top:6108;width:695;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R8QA&#10;AADcAAAADwAAAGRycy9kb3ducmV2LnhtbESPT4vCMBTE74LfITzBi6xpFRbpGkXEf3jaVS97ezTP&#10;tmzzUpuo8dsbQdjjMDO/YabzYGpxo9ZVlhWkwwQEcW51xYWC03H9MQHhPLLG2jIpeJCD+azbmWKm&#10;7Z1/6HbwhYgQdhkqKL1vMildXpJBN7QNcfTOtjXoo2wLqVu8R7ip5ShJPqXBiuNCiQ0tS8r/Dlej&#10;wK4W6agK35Pf9cBuL2eJehP2SvV7YfEFwlPw/+F3e6cVjJMUXm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PrkfEAAAA3AAAAA8AAAAAAAAAAAAAAAAAmAIAAGRycy9k&#10;b3ducmV2LnhtbFBLBQYAAAAABAAEAPUAAACJAwAAAAA=&#10;" filled="f" fillcolor="black" stroked="f">
                  <v:textbox inset="1mm,1mm,1mm,1mm"/>
                </v:oval>
                <v:oval id="Oval 740" o:spid="_x0000_s1332" style="position:absolute;left:41752;top:9734;width:695;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0wMMUA&#10;AADcAAAADwAAAGRycy9kb3ducmV2LnhtbESPQWvCQBSE74X+h+UVvBTdmIKE6CoijS09qe3F2yP7&#10;TILZtzG7Tbb/vlsoeBxm5htmtQmmFQP1rrGsYD5LQBCXVjdcKfj6LKYZCOeRNbaWScEPOdisHx9W&#10;mGs78pGGk69EhLDLUUHtfZdL6cqaDLqZ7Yijd7G9QR9lX0nd4xjhppVpkiykwYbjQo0d7Woqr6dv&#10;o8C+budpEw7ZuXi2b7eLRL0PH0pNnsJ2CcJT8Pfwf/tdK3hJUv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TAwxQAAANwAAAAPAAAAAAAAAAAAAAAAAJgCAABkcnMv&#10;ZG93bnJldi54bWxQSwUGAAAAAAQABAD1AAAAigMAAAAA&#10;" filled="f" fillcolor="black" stroked="f">
                  <v:textbox inset="1mm,1mm,1mm,1mm"/>
                </v:oval>
                <v:oval id="Oval 741" o:spid="_x0000_s1333" style="position:absolute;left:36228;top:6991;width:695;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Vq8MA&#10;AADcAAAADwAAAGRycy9kb3ducmV2LnhtbESPQYvCMBSE74L/ITxhL6KpCotUo4ioK3taqxdvj+bZ&#10;FpuX2kSN/36zsOBxmJlvmPkymFo8qHWVZQWjYQKCOLe64kLB6bgdTEE4j6yxtkwKXuRgueh25phq&#10;++QDPTJfiAhhl6KC0vsmldLlJRl0Q9sQR+9iW4M+yraQusVnhJtajpPkUxqsOC6U2NC6pPya3Y0C&#10;u1mNxlX4mZ63fft1u0jUu/Ct1EcvrGYgPAX/Dv+391rBJJnA35l4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GVq8MAAADcAAAADwAAAAAAAAAAAAAAAACYAgAAZHJzL2Rv&#10;d25yZXYueG1sUEsFBgAAAAAEAAQA9QAAAIgDAAAAAA==&#10;" filled="f" fillcolor="black" stroked="f">
                  <v:textbox inset="1mm,1mm,1mm,1mm"/>
                </v:oval>
                <v:oval id="Oval 742" o:spid="_x0000_s1334" style="position:absolute;left:47258;top:6883;width:695;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N38UA&#10;AADcAAAADwAAAGRycy9kb3ducmV2LnhtbESPQWvCQBSE7wX/w/IEL1I3SYuE6Coi2paeNO2lt0f2&#10;mQSzb2N2q9t/3y0IPQ4z8w2zXAfTiSsNrrWsIJ0lIIgrq1uuFXx+7B9zEM4ja+wsk4IfcrBejR6W&#10;WGh74yNdS1+LCGFXoILG+76Q0lUNGXQz2xNH72QHgz7KoZZ6wFuEm05mSTKXBluOCw32tG2oOpff&#10;RoHdbdKsDYf8az+1r5eTRP0S3pWajMNmAcJT8P/he/tNK3hKnu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A3fxQAAANwAAAAPAAAAAAAAAAAAAAAAAJgCAABkcnMv&#10;ZG93bnJldi54bWxQSwUGAAAAAAQABAD1AAAAigMAAAAA&#10;" filled="f" fillcolor="black" stroked="f">
                  <v:textbox inset="1mm,1mm,1mm,1mm"/>
                </v:oval>
                <v:shape id="AutoShape 743" o:spid="_x0000_s1335" type="#_x0000_t32" style="position:absolute;left:28858;top:3479;width:19095;height:37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EWO8UAAADcAAAADwAAAGRycy9kb3ducmV2LnhtbESPQWvCQBSE74L/YXmF3nRTbYtEVxHB&#10;ogcPVdHra/aZRLNvQ/ap6b93CwWPw8x8w0xmravUjZpQejbw1k9AEWfelpwb2O+WvRGoIMgWK89k&#10;4JcCzKbdzgRT6+/8Tbet5CpCOKRooBCpU61DVpDD0Pc1cfROvnEoUTa5tg3eI9xVepAkn9phyXGh&#10;wJoWBWWX7dUZ4OPPej+6nDfvQ5HD1zw/rY8HbczrSzsfgxJq5Rn+b6+sgWHyAX9n4hH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EWO8UAAADcAAAADwAAAAAAAAAA&#10;AAAAAAChAgAAZHJzL2Rvd25yZXYueG1sUEsFBgAAAAAEAAQA+QAAAJMDAAAAAA==&#10;">
                  <v:stroke dashstyle="dash" endarrowlength="long"/>
                  <v:shadow offset="6pt,6pt"/>
                </v:shape>
                <v:shape id="AutoShape 744" o:spid="_x0000_s1336" type="#_x0000_t32" style="position:absolute;left:28858;top:3479;width:13245;height:69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OITMQAAADcAAAADwAAAGRycy9kb3ducmV2LnhtbESPQWvCQBSE74L/YXlCb7qxikh0FREs&#10;evBQK3p9Zp9JNPs2ZJ+a/vtuodDjMDPfMPNl6yr1pCaUng0MBwko4szbknMDx69NfwoqCLLFyjMZ&#10;+KYAy0W3M8fU+hd/0vMguYoQDikaKETqVOuQFeQwDHxNHL2rbxxKlE2ubYOvCHeVfk+SiXZYclwo&#10;sKZ1Qdn98HAG+HzZHaf32348Ejl9rPLr7nzSxrz12tUMlFAr/+G/9tYaGCUT+D0Tj4B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Y4hMxAAAANwAAAAPAAAAAAAAAAAA&#10;AAAAAKECAABkcnMvZG93bnJldi54bWxQSwUGAAAAAAQABAD5AAAAkgMAAAAA&#10;">
                  <v:stroke dashstyle="dash" endarrowlength="long"/>
                  <v:shadow offset="6pt,6pt"/>
                </v:shape>
                <v:shape id="AutoShape 745" o:spid="_x0000_s1337" type="#_x0000_t32" style="position:absolute;left:42103;top:3479;width:12999;height:69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CEQ8MAAADcAAAADwAAAGRycy9kb3ducmV2LnhtbESP3YrCMBSE74V9h3AW9k7TVVGpjbIK&#10;K1bwwp8HODTHtrQ5qU3U+vabBcHLYWa+YZJlZ2pxp9aVlhV8DyIQxJnVJecKzqff/gyE88gaa8uk&#10;4EkOlouPXoKxtg8+0P3ocxEg7GJUUHjfxFK6rCCDbmAb4uBdbGvQB9nmUrf4CHBTy2EUTaTBksNC&#10;gQ2tC8qq480o0Lury8yp4nQ1G5MdbdL1XqdKfX12P3MQnjr/Dr/aW61gFE3h/0w4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whEPDAAAA3AAAAA8AAAAAAAAAAAAA&#10;AAAAoQIAAGRycy9kb3ducmV2LnhtbFBLBQYAAAAABAAEAPkAAACRAwAAAAA=&#10;">
                  <v:stroke dashstyle="dash" endarrowlength="long"/>
                  <v:shadow offset="6pt,6pt"/>
                </v:shape>
                <v:shape id="AutoShape 746" o:spid="_x0000_s1338" type="#_x0000_t32" style="position:absolute;left:36228;top:3479;width:18874;height:38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8QMb0AAADcAAAADwAAAGRycy9kb3ducmV2LnhtbERPSwrCMBDdC94hjOBOUz+IVKOooFjB&#10;hZ8DDM3YFptJbaLW25uF4PLx/vNlY0rxotoVlhUM+hEI4tTqgjMF18u2NwXhPLLG0jIp+JCD5aLd&#10;mmOs7ZtP9Dr7TIQQdjEqyL2vYildmpNB17cVceButjboA6wzqWt8h3BTymEUTaTBgkNDjhVtckrv&#10;56dRoA8Pl5rLnZP1dEx2tEs2R50o1e00qxkIT43/i3/uvVYwisLacCYcAbn4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WvEDG9AAAA3AAAAA8AAAAAAAAAAAAAAAAAoQIA&#10;AGRycy9kb3ducmV2LnhtbFBLBQYAAAAABAAEAPkAAACLAwAAAAA=&#10;">
                  <v:stroke dashstyle="dash" endarrowlength="long"/>
                  <v:shadow offset="6pt,6pt"/>
                </v:shape>
                <v:shape id="AutoShape 747" o:spid="_x0000_s1339" type="#_x0000_t32" style="position:absolute;left:36326;top:7613;width:5777;height:245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4e48EAAADcAAAADwAAAGRycy9kb3ducmV2LnhtbERPy2qDQBTdB/IPww1014ymEIp1lCII&#10;6dLYLrK7ONdH69wRZ0xsv76zCGR5OO80X80orjS7wbKCeB+BIG6sHrhT8FmXz68gnEfWOFomBb/k&#10;IM+2mxQTbW9c0fXsOxFC2CWooPd+SqR0TU8G3d5OxIFr7WzQBzh3Us94C+FmlIcoOkqDA4eGHicq&#10;emp+zotRIIslNnX13Q6Xj2rl6q9sx/pLqafd+v4GwtPqH+K7+6QVvMRhfjgTjoDM/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rh7jwQAAANwAAAAPAAAAAAAAAAAAAAAA&#10;AKECAABkcnMvZG93bnJldi54bWxQSwUGAAAAAAQABAD5AAAAjwMAAAAA&#10;">
                  <v:stroke dashstyle="dash" endarrowlength="long"/>
                  <v:shadow offset="6pt,6pt"/>
                </v:shape>
                <v:shape id="AutoShape 748" o:spid="_x0000_s1340" type="#_x0000_t32" style="position:absolute;left:42103;top:7251;width:5850;height:248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wvccMAAADcAAAADwAAAGRycy9kb3ducmV2LnhtbESP0YrCMBRE3xf8h3AF39a0q4jUpqKC&#10;shV8WN0PuDTXttjcdJuo3b83guDjMDNnmHTZm0bcqHO1ZQXxOAJBXFhdc6ng97T9nINwHlljY5kU&#10;/JODZTb4SDHR9s4/dDv6UgQIuwQVVN63iZSuqMigG9uWOHhn2xn0QXal1B3eA9w08iuKZtJgzWGh&#10;wpY2FRWX49Uo0Ps/V5jThfP1fEp2sss3B50rNRr2qwUIT71/h1/tb61gEsfwPBOOgMw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ML3HDAAAA3AAAAA8AAAAAAAAAAAAA&#10;AAAAoQIAAGRycy9kb3ducmV2LnhtbFBLBQYAAAAABAAEAPkAAACRAwAAAAA=&#10;">
                  <v:stroke dashstyle="dash" endarrowlength="long"/>
                  <v:shadow offset="6pt,6pt"/>
                </v:shape>
                <v:shape id="AutoShape 749" o:spid="_x0000_s1341" type="#_x0000_t32" style="position:absolute;left:42103;top:10464;width:6;height:216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6xBsMAAADcAAAADwAAAGRycy9kb3ducmV2LnhtbESP3YrCMBSE7xd8h3AE79bUH0Sqqaig&#10;2AUv/HmAQ3NsS5uT2kStb28WFvZymJlvmOWqM7V4UutKywpGwwgEcWZ1ybmC62X3PQfhPLLG2jIp&#10;eJODVdL7WmKs7YtP9Dz7XAQIuxgVFN43sZQuK8igG9qGOHg32xr0Qba51C2+AtzUchxFM2mw5LBQ&#10;YEPbgrLq/DAK9M/dZeZScbqZT8lO9un2qFOlBv1uvQDhqfP/4b/2QSuYjMbweyYcAZ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esQbDAAAA3AAAAA8AAAAAAAAAAAAA&#10;AAAAoQIAAGRycy9kb3ducmV2LnhtbFBLBQYAAAAABAAEAPkAAACRAwAAAAA=&#10;">
                  <v:stroke dashstyle="dash" endarrowlength="long"/>
                  <v:shadow offset="6pt,6pt"/>
                </v:shape>
                <v:oval id="Oval 750" o:spid="_x0000_s1342" style="position:absolute;left:41752;top:20840;width:695;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DdsQA&#10;AADcAAAADwAAAGRycy9kb3ducmV2LnhtbESPzYvCMBTE7wv+D+EJXhZNq7BINYqIX+xp/bh4ezTP&#10;tti81CZq/O83Cwseh5n5DTOdB1OLB7WusqwgHSQgiHOrKy4UnI7r/hiE88gaa8uk4EUO5rPOxxQz&#10;bZ+8p8fBFyJC2GWooPS+yaR0eUkG3cA2xNG72Nagj7ItpG7xGeGmlsMk+ZIGK44LJTa0LCm/Hu5G&#10;gV0t0mEVfsbn9afd3i4S9SZ8K9XrhsUEhKfg3+H/9k4rGKUj+DsTj4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IA3bEAAAA3AAAAA8AAAAAAAAAAAAAAAAAmAIAAGRycy9k&#10;b3ducmV2LnhtbFBLBQYAAAAABAAEAPUAAACJAwAAAAA=&#10;" filled="f" fillcolor="black" stroked="f">
                  <v:textbox inset="1mm,1mm,1mm,1mm"/>
                </v:oval>
                <v:shape id="AutoShape 751" o:spid="_x0000_s1343" type="#_x0000_t32" style="position:absolute;left:28858;top:3479;width:13245;height:180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QlfcUAAADcAAAADwAAAGRycy9kb3ducmV2LnhtbESPT2vCQBTE74LfYXmCN934hyKpq4ig&#10;1EMPWtHra/aZpGbfhuyrxm/fFQoeh5n5DTNftq5SN2pC6dnAaJiAIs68LTk3cPzaDGaggiBbrDyT&#10;gQcFWC66nTmm1t95T7eD5CpCOKRooBCpU61DVpDDMPQ1cfQuvnEoUTa5tg3eI9xVepwkb9phyXGh&#10;wJrWBWXXw68zwOfv3XF2/fmcTkRO21V+2Z1P2ph+r129gxJq5RX+b39YA5PRFJ5n4hH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QlfcUAAADcAAAADwAAAAAAAAAA&#10;AAAAAAChAgAAZHJzL2Rvd25yZXYueG1sUEsFBgAAAAAEAAQA+QAAAJMDAAAAAA==&#10;">
                  <v:stroke dashstyle="dash" endarrowlength="long"/>
                  <v:shadow offset="6pt,6pt"/>
                </v:shape>
                <v:shape id="AutoShape 752" o:spid="_x0000_s1344" type="#_x0000_t32" style="position:absolute;left:42103;top:3479;width:12999;height:180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cpcsUAAADcAAAADwAAAGRycy9kb3ducmV2LnhtbESP0WrCQBRE3wv9h+UKvjUbtRWJ2YRW&#10;sDQFH4x+wCV7TUKyd9PsqunfdwuFPg4zc4ZJ88n04kajay0rWEQxCOLK6pZrBefT/mkDwnlkjb1l&#10;UvBNDvLs8SHFRNs7H+lW+loECLsEFTTeD4mUrmrIoIvsQBy8ix0N+iDHWuoR7wFuermM47U02HJY&#10;aHCgXUNVV16NAv355Spz6rh42zyTXb0Xu4MulJrPptctCE+T/w//tT+0gtXiBX7PhCMgs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cpcsUAAADcAAAADwAAAAAAAAAA&#10;AAAAAAChAgAAZHJzL2Rvd25yZXYueG1sUEsFBgAAAAAEAAQA+QAAAJMDAAAAAA==&#10;">
                  <v:stroke dashstyle="dash" endarrowlength="long"/>
                  <v:shadow offset="6pt,6pt"/>
                </v:shape>
                <v:oval id="Oval 754" o:spid="_x0000_s1345" style="position:absolute;left:38412;top:16116;width:695;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7sUA&#10;AADcAAAADwAAAGRycy9kb3ducmV2LnhtbESPQWvCQBSE7wX/w/IKXkrdRCFIdJUgTS09Ve3F2yP7&#10;TEKzb9Ps1mz/vVsoeBxm5htmvQ2mE1caXGtZQTpLQBBXVrdcK/g8lc9LEM4ja+wsk4JfcrDdTB7W&#10;mGs78oGuR1+LCGGXo4LG+z6X0lUNGXQz2xNH72IHgz7KoZZ6wDHCTSfnSZJJgy3HhQZ72jVUfR1/&#10;jAL7UqTzNnwsz+WT3X9fJOrX8K7U9DEUKxCegr+H/9tvWsEizeDv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6DuxQAAANwAAAAPAAAAAAAAAAAAAAAAAJgCAABkcnMv&#10;ZG93bnJldi54bWxQSwUGAAAAAAQABAD1AAAAigMAAAAA&#10;" filled="f" fillcolor="black" stroked="f">
                  <v:textbox inset="1mm,1mm,1mm,1mm"/>
                </v:oval>
                <v:oval id="Oval 755" o:spid="_x0000_s1346" style="position:absolute;left:45093;top:16090;width:695;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FdcUA&#10;AADcAAAADwAAAGRycy9kb3ducmV2LnhtbESPT2sCMRTE7wW/Q3hCL6LZtWBl3ShSals8WfXi7bF5&#10;+wc3L9tNqvHbm4LQ4zAzv2HyVTCtuFDvGssK0kkCgriwuuFKwfGwGc9BOI+ssbVMCm7kYLUcPOWY&#10;aXvlb7rsfSUihF2GCmrvu0xKV9Rk0E1sRxy90vYGfZR9JXWP1wg3rZwmyUwabDgu1NjRW03Fef9r&#10;FNj3dTptwm5+2ozs508pUX+ErVLPw7BegPAU/H/40f7SCl7SV/g7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wV1xQAAANwAAAAPAAAAAAAAAAAAAAAAAJgCAABkcnMv&#10;ZG93bnJldi54bWxQSwUGAAAAAAQABAD1AAAAigMAAAAA&#10;" filled="f" fillcolor="black" stroked="f">
                  <v:textbox inset="1mm,1mm,1mm,1mm"/>
                </v:oval>
                <v:shape id="AutoShape 756" o:spid="_x0000_s1347" type="#_x0000_t32" style="position:absolute;left:36228;top:7359;width:2184;height:91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cXusMAAADcAAAADwAAAGRycy9kb3ducmV2LnhtbERP3WrCMBS+H+wdwhG8GTOtslU6YxnC&#10;RC8m6PYAx+asKTYnpcna6tObi8EuP77/VTHaRvTU+dqxgnSWgCAuna65UvD99fG8BOEDssbGMSm4&#10;kodi/fiwwly7gY/Un0IlYgj7HBWYENpcSl8asuhnriWO3I/rLIYIu0rqDocYbhs5T5JXabHm2GCw&#10;pY2h8nL6tQoOn2ejX65y2Nf9Lds8bbMMk0yp6WR8fwMRaAz/4j/3TitYpHFtPBOP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3F7rDAAAA3AAAAA8AAAAAAAAAAAAA&#10;AAAAoQIAAGRycy9kb3ducmV2LnhtbFBLBQYAAAAABAAEAPkAAACRAwAAAAA=&#10;" strokeweight="1.5pt">
                  <v:stroke endarrowlength="long"/>
                  <v:shadow offset="6pt,6pt"/>
                </v:shape>
                <v:shape id="AutoShape 757" o:spid="_x0000_s1348" type="#_x0000_t32" style="position:absolute;left:45788;top:7251;width:2165;height:92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rHacYAAADcAAAADwAAAGRycy9kb3ducmV2LnhtbESPT2sCMRTE74LfITyhN83aFtHVKKVQ&#10;qKCHqvTP7ZE8d1c3L2GT6tZP3wiCx2FmfsPMFq2txYmaUDlWMBxkIIi1MxUXCnbbt/4YRIjIBmvH&#10;pOCPAizm3c4Mc+PO/EGnTSxEgnDIUUEZo8+lDLoki2HgPHHy9q6xGJNsCmkaPCe4reVjlo2kxYrT&#10;QomeXkvSx82vVVDH1c8zrb8mmf7m3dj7y6deHpR66LUvUxCR2ngP39rvRsHTcALXM+kI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qx2nGAAAA3AAAAA8AAAAAAAAA&#10;AAAAAAAAoQIAAGRycy9kb3ducmV2LnhtbFBLBQYAAAAABAAEAPkAAACUAwAAAAA=&#10;" strokeweight="1.5pt">
                  <v:stroke endarrowlength="long"/>
                  <v:shadow offset="6pt,6pt"/>
                </v:shape>
                <v:shape id="AutoShape 758" o:spid="_x0000_s1349" type="#_x0000_t32" style="position:absolute;left:38412;top:16484;width:3691;height:50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dPDsQAAADdAAAADwAAAGRycy9kb3ducmV2LnhtbERP3WrCMBS+F/YO4Qx2MzTdcFY60zKE&#10;Db1QmPMBjs1ZU9aclCZrq09vLgQvP77/VTHaRvTU+dqxgpdZAoK4dLrmSsHx53O6BOEDssbGMSk4&#10;k4cif5isMNNu4G/qD6ESMYR9hgpMCG0mpS8NWfQz1xJH7td1FkOEXSV1h0MMt418TZKFtFhzbDDY&#10;0tpQ+Xf4twr2u5PRb2c5bOv+kq6fv9IUk1Spp8fx4x1EoDHcxTf3RiuYL+Zxf3wTn4DM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08OxAAAAN0AAAAPAAAAAAAAAAAA&#10;AAAAAKECAABkcnMvZG93bnJldi54bWxQSwUGAAAAAAQABAD5AAAAkgMAAAAA&#10;" strokeweight="1.5pt">
                  <v:stroke endarrowlength="long"/>
                  <v:shadow offset="6pt,6pt"/>
                </v:shape>
                <v:shape id="AutoShape 759" o:spid="_x0000_s1350" type="#_x0000_t32" style="position:absolute;left:42103;top:16459;width:3685;height:51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3DXscAAADdAAAADwAAAGRycy9kb3ducmV2LnhtbESPW2sCMRSE34X+h3AKvmnWsohdjVIK&#10;hRbaBy94eTskx91tNydhE3X11zdCoY/DzHzDzBadbcSZ2lA7VjAaZiCItTM1lwo267fBBESIyAYb&#10;x6TgSgEW84feDAvjLryk8yqWIkE4FKigitEXUgZdkcUwdJ44eUfXWoxJtqU0LV4S3DbyKcvG0mLN&#10;aaFCT68V6Z/VySpo4uchp6/dc6b3vJl4f9vqj2+l+o/dyxREpC7+h//a70ZBPs5HcH+Tno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zcNexwAAAN0AAAAPAAAAAAAA&#10;AAAAAAAAAKECAABkcnMvZG93bnJldi54bWxQSwUGAAAAAAQABAD5AAAAlQMAAAAA&#10;" strokeweight="1.5pt">
                  <v:stroke endarrowlength="long"/>
                  <v:shadow offset="6pt,6pt"/>
                </v:shape>
                <v:shape id="AutoShape 760" o:spid="_x0000_s1351" type="#_x0000_t32" style="position:absolute;left:42103;top:10464;width:6;height:111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l04sYAAADdAAAADwAAAGRycy9kb3ducmV2LnhtbESP0WrCQBRE3wv9h+UKvhTdVKyR6CpF&#10;sNSHCrV+wDV7zQazd0N2m0S/3hUKfRxm5gyzXPe2Ei01vnSs4HWcgCDOnS65UHD82Y7mIHxA1lg5&#10;JgVX8rBePT8tMdOu429qD6EQEcI+QwUmhDqT0ueGLPqxq4mjd3aNxRBlU0jdYBfhtpKTJJlJiyXH&#10;BYM1bQzll8OvVbD/Ohn9dpXdrmxv6eblI00xSZUaDvr3BYhAffgP/7U/tYLpbDqBx5v4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ZdOLGAAAA3QAAAA8AAAAAAAAA&#10;AAAAAAAAoQIAAGRycy9kb3ducmV2LnhtbFBLBQYAAAAABAAEAPkAAACUAwAAAAA=&#10;" strokeweight="1.5pt">
                  <v:stroke endarrowlength="long"/>
                  <v:shadow offset="6pt,6pt"/>
                </v:shape>
                <v:rect id="Rectangle 761" o:spid="_x0000_s1352" style="position:absolute;left:28858;top:114;width:2984;height:3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zK8QA&#10;AADdAAAADwAAAGRycy9kb3ducmV2LnhtbESPUWvCMBSF3wf7D+EOfJtpNwmjM8o2EAbCQB17viTX&#10;ttjclCa28d8bYeDj4ZzzHc5ynVwnRhpC61lDOS9AEBtvW641/B42z28gQkS22HkmDRcKsF49Piyx&#10;sn7iHY37WIsM4VChhibGvpIymIYchrnvibN39IPDmOVQSzvglOGuky9FoaTDlvNCgz19NWRO+7PT&#10;YFrVlWlL5vBp/6afVKpx65XWs6f08Q4iUor38H/722pYqMUr3N7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syvEAAAA3QAAAA8AAAAAAAAAAAAAAAAAmAIAAGRycy9k&#10;b3ducmV2LnhtbFBLBQYAAAAABAAEAPUAAACJAwAAAAA=&#10;" stroked="f">
                  <v:shadow offset="6pt,6pt"/>
                  <v:textbox inset="1mm,1mm,1mm,1mm">
                    <w:txbxContent>
                      <w:p w:rsidR="00AB6496" w:rsidRPr="00326065" w:rsidRDefault="00AB6496" w:rsidP="00A819C3">
                        <w:pPr>
                          <w:pStyle w:val="af1"/>
                          <w:rPr>
                            <w:rStyle w:val="aff9"/>
                          </w:rPr>
                        </w:pPr>
                        <w:r>
                          <w:rPr>
                            <w:rStyle w:val="aff9"/>
                            <w:lang w:val="en-US"/>
                          </w:rPr>
                          <w:t>T</w:t>
                        </w:r>
                        <w:r w:rsidRPr="00F25095">
                          <w:rPr>
                            <w:rStyle w:val="aff9"/>
                            <w:vertAlign w:val="subscript"/>
                            <w:lang w:val="en-US"/>
                          </w:rPr>
                          <w:t>C</w:t>
                        </w:r>
                        <w:r>
                          <w:rPr>
                            <w:rStyle w:val="aff9"/>
                            <w:vertAlign w:val="subscript"/>
                            <w:lang w:val="en-US"/>
                          </w:rPr>
                          <w:t>1</w:t>
                        </w:r>
                      </w:p>
                    </w:txbxContent>
                  </v:textbox>
                </v:rect>
                <v:rect id="Rectangle 763" o:spid="_x0000_s1353" style="position:absolute;left:42804;top:29502;width:2984;height:3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rX8MA&#10;AADdAAAADwAAAGRycy9kb3ducmV2LnhtbESPzWrDMBCE74G+g9hCb4nsYERwo4S2ECgECvmh50Xa&#10;2qbWyliqrb59VQjkOMzMN8x2n1wvJhpD51lDuSpAEBtvO240XC+H5QZEiMgWe8+k4ZcC7HcPiy3W&#10;1s98oukcG5EhHGrU0MY41FIG05LDsPIDcfa+/OgwZjk20o44Z7jr5boolHTYcV5ocaC3lsz3+cdp&#10;MJ3qy3Qkc3m1n/NHKtV09Errp8f08gwiUor38K39bjVUqqrg/01+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grX8MAAADdAAAADwAAAAAAAAAAAAAAAACYAgAAZHJzL2Rv&#10;d25yZXYueG1sUEsFBgAAAAAEAAQA9QAAAIgDAAAAAA==&#10;" stroked="f">
                  <v:shadow offset="6pt,6pt"/>
                  <v:textbox inset="1mm,1mm,1mm,1mm">
                    <w:txbxContent>
                      <w:p w:rsidR="00AB6496" w:rsidRPr="00326065" w:rsidRDefault="00AB6496" w:rsidP="00A819C3">
                        <w:pPr>
                          <w:pStyle w:val="af1"/>
                          <w:rPr>
                            <w:rStyle w:val="aff9"/>
                          </w:rPr>
                        </w:pPr>
                        <w:r>
                          <w:rPr>
                            <w:rStyle w:val="aff9"/>
                            <w:lang w:val="en-US"/>
                          </w:rPr>
                          <w:t>T</w:t>
                        </w:r>
                        <w:r w:rsidRPr="00F25095">
                          <w:rPr>
                            <w:rStyle w:val="aff9"/>
                            <w:vertAlign w:val="subscript"/>
                            <w:lang w:val="en-US"/>
                          </w:rPr>
                          <w:t>C</w:t>
                        </w:r>
                        <w:r>
                          <w:rPr>
                            <w:rStyle w:val="aff9"/>
                            <w:vertAlign w:val="subscript"/>
                            <w:lang w:val="en-US"/>
                          </w:rPr>
                          <w:t>3</w:t>
                        </w:r>
                      </w:p>
                    </w:txbxContent>
                  </v:textbox>
                </v:rect>
                <v:shape id="AutoShape 765" o:spid="_x0000_s1354" type="#_x0000_t32" style="position:absolute;left:36228;top:6108;width:5875;height:12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XccAAADdAAAADwAAAGRycy9kb3ducmV2LnhtbESPT2sCMRTE74V+h/AKvdVsy1Z0NUop&#10;FFqoh6r45/ZInrtrNy9hk+rqpzdCweMwM79hxtPONuJAbagdK3juZSCItTM1lwqWi4+nAYgQkQ02&#10;jknBiQJMJ/d3YyyMO/IPHeaxFAnCoUAFVYy+kDLoiiyGnvPEydu51mJMsi2lafGY4LaRL1nWlxZr&#10;TgsVenqvSP/O/6yCJn5vc5qth5ne8HLg/Xmlv/ZKPT50byMQkbp4C/+3P42CvJ+/wvVNegJy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9sVdxwAAAN0AAAAPAAAAAAAA&#10;AAAAAAAAAKECAABkcnMvZG93bnJldi54bWxQSwUGAAAAAAQABAD5AAAAlQMAAAAA&#10;" strokeweight="1.5pt">
                  <v:stroke endarrowlength="long"/>
                  <v:shadow offset="6pt,6pt"/>
                </v:shape>
                <v:shape id="AutoShape 766" o:spid="_x0000_s1355" type="#_x0000_t32" style="position:absolute;left:42103;top:6108;width:5850;height:11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iRjMUAAADdAAAADwAAAGRycy9kb3ducmV2LnhtbESPQWsCMRSE74L/ITyhN81qZdXVKCIV&#10;iuChVu+PzXN3MXlZN6lu++sbQfA4zMw3zGLVWiNu1PjKsYLhIAFBnDtdcaHg+L3tT0H4gKzROCYF&#10;v+Rhtex2Fphpd+cvuh1CISKEfYYKyhDqTEqfl2TRD1xNHL2zayyGKJtC6gbvEW6NHCVJKi1WHBdK&#10;rGlTUn45/FgF/FFM/3bGpEN53c8m9eT0HvKtUm+9dj0HEagNr/Cz/akVjNNxCo838Qn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iRjMUAAADdAAAADwAAAAAAAAAA&#10;AAAAAAChAgAAZHJzL2Rvd25yZXYueG1sUEsFBgAAAAAEAAQA+QAAAJMDAAAAAA==&#10;" strokeweight="1.5pt">
                  <v:stroke endarrowlength="long"/>
                  <v:shadow offset="6pt,6pt"/>
                </v:shape>
                <v:shape id="AutoShape 767" o:spid="_x0000_s1356" type="#_x0000_t32" style="position:absolute;left:36228;top:7359;width:5875;height:3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7XescAAADdAAAADwAAAGRycy9kb3ducmV2LnhtbESPUWvCMBSF3wf+h3AFX0RTxZnRGUWE&#10;je1hg+l+wF1zbYrNTWmytu7XLwNhj4dzznc4m93gatFRGyrPGhbzDARx4U3FpYbP09PsAUSIyAZr&#10;z6ThSgF229HdBnPje/6g7hhLkSAcctRgY2xyKUNhyWGY+4Y4eWffOoxJtqU0LfYJ7mq5zLK1dFhx&#10;WrDY0MFScTl+Ow3vb1/W3F9l/1p1P+owfVYKM6X1ZDzsH0FEGuJ/+NZ+MRpW65WCvzfpCc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rtd6xwAAAN0AAAAPAAAAAAAA&#10;AAAAAAAAAKECAABkcnMvZG93bnJldi54bWxQSwUGAAAAAAQABAD5AAAAlQMAAAAA&#10;" strokeweight="1.5pt">
                  <v:stroke endarrowlength="long"/>
                  <v:shadow offset="6pt,6pt"/>
                </v:shape>
                <v:shape id="AutoShape 768" o:spid="_x0000_s1357" type="#_x0000_t32" style="position:absolute;left:42103;top:7251;width:5850;height:32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dqw8QAAADdAAAADwAAAGRycy9kb3ducmV2LnhtbERPy2oCMRTdC/2HcAvuaqYyiJ0aRQqC&#10;gi7UoY/dJbmdmTq5CZOo0369WRRcHs57tuhtKy7UhcaxgudRBoJYO9NwpaA8rp6mIEJENtg6JgW/&#10;FGAxfxjMsDDuynu6HGIlUgiHAhXUMfpCyqBrshhGzhMn7tt1FmOCXSVNh9cUbls5zrKJtNhwaqjR&#10;01tN+nQ4WwVt3H7ltPt4yfQnl1Pv/9715kep4WO/fAURqY938b97bRTkkzzNTW/SE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92rDxAAAAN0AAAAPAAAAAAAAAAAA&#10;AAAAAKECAABkcnMvZG93bnJldi54bWxQSwUGAAAAAAQABAD5AAAAkgMAAAAA&#10;" strokeweight="1.5pt">
                  <v:stroke endarrowlength="long"/>
                  <v:shadow offset="6pt,6pt"/>
                </v:shape>
                <w10:anchorlock/>
              </v:group>
            </w:pict>
          </mc:Fallback>
        </mc:AlternateContent>
      </w:r>
    </w:p>
    <w:p w:rsidR="00014FA0" w:rsidRPr="00014FA0" w:rsidRDefault="00014FA0" w:rsidP="00FB6D76">
      <w:pPr>
        <w:jc w:val="center"/>
      </w:pPr>
      <w:r>
        <w:t>Рис. 3.9. Зображення кубу в перспективних проекціях</w:t>
      </w:r>
    </w:p>
    <w:p w:rsidR="002A213C" w:rsidRDefault="002A213C" w:rsidP="002A213C">
      <w:pPr>
        <w:pStyle w:val="22"/>
        <w:rPr>
          <w:lang w:val="en-US"/>
        </w:rPr>
      </w:pPr>
      <w:bookmarkStart w:id="46" w:name="_Toc263436045"/>
      <w:r>
        <w:t>Запитання для самоконтролю</w:t>
      </w:r>
      <w:bookmarkEnd w:id="46"/>
    </w:p>
    <w:p w:rsidR="00847448" w:rsidRPr="00847448" w:rsidRDefault="00847448" w:rsidP="009E690A">
      <w:pPr>
        <w:pStyle w:val="a"/>
        <w:numPr>
          <w:ilvl w:val="0"/>
          <w:numId w:val="13"/>
        </w:numPr>
        <w:rPr>
          <w:lang w:val="en-US"/>
        </w:rPr>
      </w:pPr>
      <w:r>
        <w:t>Що таке проективне перетворення?</w:t>
      </w:r>
    </w:p>
    <w:p w:rsidR="00847448" w:rsidRPr="00847448" w:rsidRDefault="00847448" w:rsidP="009E690A">
      <w:pPr>
        <w:pStyle w:val="a"/>
        <w:numPr>
          <w:ilvl w:val="0"/>
          <w:numId w:val="13"/>
        </w:numPr>
        <w:rPr>
          <w:lang w:val="ru-RU"/>
        </w:rPr>
      </w:pPr>
      <w:r>
        <w:t>Які два основні класи проективних перетворень розрізняють?</w:t>
      </w:r>
    </w:p>
    <w:p w:rsidR="00847448" w:rsidRPr="00847448" w:rsidRDefault="00847448" w:rsidP="009E690A">
      <w:pPr>
        <w:pStyle w:val="a"/>
        <w:numPr>
          <w:ilvl w:val="0"/>
          <w:numId w:val="13"/>
        </w:numPr>
        <w:rPr>
          <w:lang w:val="ru-RU"/>
        </w:rPr>
      </w:pPr>
      <w:r>
        <w:t>Які основні підкласи паралельної проекції?</w:t>
      </w:r>
    </w:p>
    <w:p w:rsidR="00847448" w:rsidRDefault="00847448" w:rsidP="009E690A">
      <w:pPr>
        <w:pStyle w:val="a"/>
        <w:numPr>
          <w:ilvl w:val="0"/>
          <w:numId w:val="13"/>
        </w:numPr>
      </w:pPr>
      <w:r w:rsidRPr="00847448">
        <w:t>Які основні підкласи перспективної проекції?</w:t>
      </w:r>
    </w:p>
    <w:p w:rsidR="00073CF1" w:rsidRDefault="00073CF1" w:rsidP="006B2076">
      <w:r>
        <w:br w:type="page"/>
      </w:r>
    </w:p>
    <w:p w:rsidR="002A213C" w:rsidRDefault="002A213C" w:rsidP="002A213C">
      <w:pPr>
        <w:pStyle w:val="1"/>
      </w:pPr>
      <w:bookmarkStart w:id="47" w:name="_Toc263436046"/>
      <w:r>
        <w:lastRenderedPageBreak/>
        <w:t>Фрактали</w:t>
      </w:r>
      <w:bookmarkEnd w:id="47"/>
    </w:p>
    <w:p w:rsidR="002A213C" w:rsidRDefault="002A213C" w:rsidP="002A213C">
      <w:pPr>
        <w:pStyle w:val="21"/>
      </w:pPr>
      <w:bookmarkStart w:id="48" w:name="_Toc263436047"/>
      <w:r>
        <w:t>Поняття фракталу</w:t>
      </w:r>
      <w:bookmarkEnd w:id="48"/>
    </w:p>
    <w:p w:rsidR="0083577C" w:rsidRPr="0083577C" w:rsidRDefault="0083577C" w:rsidP="0083577C">
      <w:r w:rsidRPr="0083577C">
        <w:t>Поняття фрактал і фрактальна геометрія, які з</w:t>
      </w:r>
      <w:r>
        <w:t>'</w:t>
      </w:r>
      <w:r w:rsidRPr="0083577C">
        <w:t xml:space="preserve">явилися в кінці </w:t>
      </w:r>
      <w:r w:rsidRPr="00A65585">
        <w:rPr>
          <w:rStyle w:val="aff9"/>
        </w:rPr>
        <w:t>70</w:t>
      </w:r>
      <w:r w:rsidRPr="0083577C">
        <w:t xml:space="preserve">-х, середині </w:t>
      </w:r>
      <w:r w:rsidRPr="00A65585">
        <w:rPr>
          <w:rStyle w:val="aff9"/>
        </w:rPr>
        <w:t>80</w:t>
      </w:r>
      <w:r w:rsidRPr="0083577C">
        <w:t xml:space="preserve">-х </w:t>
      </w:r>
      <w:r>
        <w:t xml:space="preserve">років </w:t>
      </w:r>
      <w:r w:rsidRPr="00A65585">
        <w:rPr>
          <w:rStyle w:val="aff9"/>
        </w:rPr>
        <w:t>20</w:t>
      </w:r>
      <w:r>
        <w:t xml:space="preserve">-го століття, </w:t>
      </w:r>
      <w:r w:rsidRPr="0083577C">
        <w:t>надійно увійшли в користування математиків і програмістів. Слово фрактал</w:t>
      </w:r>
      <w:r w:rsidR="003F1355" w:rsidRPr="0083577C">
        <w:fldChar w:fldCharType="begin"/>
      </w:r>
      <w:r w:rsidRPr="0083577C">
        <w:instrText xml:space="preserve"> XE "</w:instrText>
      </w:r>
      <w:r w:rsidR="0082375E">
        <w:instrText xml:space="preserve"> </w:instrText>
      </w:r>
      <w:r>
        <w:instrText>ф</w:instrText>
      </w:r>
      <w:r w:rsidRPr="0083577C">
        <w:instrText xml:space="preserve">рактал " </w:instrText>
      </w:r>
      <w:r w:rsidR="003F1355" w:rsidRPr="0083577C">
        <w:fldChar w:fldCharType="end"/>
      </w:r>
      <w:r w:rsidRPr="0083577C">
        <w:t xml:space="preserve"> утворене від латинського </w:t>
      </w:r>
      <w:r w:rsidRPr="0083577C">
        <w:rPr>
          <w:rStyle w:val="af5"/>
        </w:rPr>
        <w:t>fractus</w:t>
      </w:r>
      <w:r w:rsidRPr="0083577C">
        <w:t xml:space="preserve"> і в перекладі означає </w:t>
      </w:r>
      <w:r>
        <w:t>«</w:t>
      </w:r>
      <w:r w:rsidRPr="0083577C">
        <w:t>той, що складається з фрагментів</w:t>
      </w:r>
      <w:r>
        <w:t>»</w:t>
      </w:r>
      <w:r w:rsidRPr="0083577C">
        <w:t xml:space="preserve">. Воно було запропоноване </w:t>
      </w:r>
      <w:r w:rsidRPr="0083577C">
        <w:rPr>
          <w:rStyle w:val="af5"/>
        </w:rPr>
        <w:t>Бенуа</w:t>
      </w:r>
      <w:r w:rsidRPr="0083577C">
        <w:t xml:space="preserve"> </w:t>
      </w:r>
      <w:r w:rsidRPr="0083577C">
        <w:rPr>
          <w:rStyle w:val="af5"/>
        </w:rPr>
        <w:t>Мандельбротом</w:t>
      </w:r>
      <w:r w:rsidRPr="0083577C">
        <w:t xml:space="preserve"> в </w:t>
      </w:r>
      <w:r w:rsidRPr="00A65585">
        <w:rPr>
          <w:rStyle w:val="aff9"/>
        </w:rPr>
        <w:t>1975</w:t>
      </w:r>
      <w:r w:rsidRPr="0083577C">
        <w:t xml:space="preserve"> році для визначення нерегулярних, але самоподібних структур, якими він займався. Народження фрактальної геометрії</w:t>
      </w:r>
      <w:r w:rsidR="003F1355" w:rsidRPr="0083577C">
        <w:fldChar w:fldCharType="begin"/>
      </w:r>
      <w:r w:rsidRPr="0083577C">
        <w:instrText xml:space="preserve"> XE "</w:instrText>
      </w:r>
      <w:r w:rsidR="0082375E">
        <w:instrText xml:space="preserve"> </w:instrText>
      </w:r>
      <w:r>
        <w:instrText>ф</w:instrText>
      </w:r>
      <w:r w:rsidRPr="0083577C">
        <w:instrText>рактал</w:instrText>
      </w:r>
      <w:r>
        <w:instrText>ьна геометрія</w:instrText>
      </w:r>
      <w:r w:rsidRPr="0083577C">
        <w:instrText xml:space="preserve"> " </w:instrText>
      </w:r>
      <w:r w:rsidR="003F1355" w:rsidRPr="0083577C">
        <w:fldChar w:fldCharType="end"/>
      </w:r>
      <w:r w:rsidRPr="0083577C">
        <w:t xml:space="preserve"> прийнято пов</w:t>
      </w:r>
      <w:r>
        <w:t>'</w:t>
      </w:r>
      <w:r w:rsidRPr="0083577C">
        <w:t xml:space="preserve">язувати з виходом в </w:t>
      </w:r>
      <w:r w:rsidRPr="00A65585">
        <w:rPr>
          <w:rStyle w:val="aff9"/>
        </w:rPr>
        <w:t>1977</w:t>
      </w:r>
      <w:r w:rsidRPr="0083577C">
        <w:t xml:space="preserve"> році книги Мандельброта </w:t>
      </w:r>
      <w:r>
        <w:t>«</w:t>
      </w:r>
      <w:r w:rsidRPr="0083577C">
        <w:rPr>
          <w:rStyle w:val="af5"/>
        </w:rPr>
        <w:t>The Fractal Geometry of Nature</w:t>
      </w:r>
      <w:r>
        <w:t>»</w:t>
      </w:r>
      <w:r w:rsidRPr="0083577C">
        <w:t xml:space="preserve">. В його роботах використані наукові результати інших вчених, які працювали в період </w:t>
      </w:r>
      <w:r w:rsidRPr="00A65585">
        <w:rPr>
          <w:rStyle w:val="aff9"/>
        </w:rPr>
        <w:t>1875</w:t>
      </w:r>
      <w:r w:rsidRPr="0083577C">
        <w:t>-</w:t>
      </w:r>
      <w:r w:rsidRPr="00A65585">
        <w:rPr>
          <w:rStyle w:val="aff9"/>
        </w:rPr>
        <w:t>1925</w:t>
      </w:r>
      <w:r w:rsidRPr="0083577C">
        <w:t xml:space="preserve"> років в тій же області (Пуанкаре, Фату, Жюл</w:t>
      </w:r>
      <w:r w:rsidR="00BA3A71">
        <w:t>і</w:t>
      </w:r>
      <w:r w:rsidRPr="0083577C">
        <w:t>а, Кантор, Хаусдорф). Але тільки в наш час з</w:t>
      </w:r>
      <w:r w:rsidR="00BA3A71">
        <w:t>'</w:t>
      </w:r>
      <w:r w:rsidRPr="0083577C">
        <w:t>явилась можливість об</w:t>
      </w:r>
      <w:r w:rsidR="00BA3A71">
        <w:t>'</w:t>
      </w:r>
      <w:r w:rsidRPr="0083577C">
        <w:t>єднати їх роботи в єдину систему.</w:t>
      </w:r>
    </w:p>
    <w:p w:rsidR="0083577C" w:rsidRPr="0083577C" w:rsidRDefault="0083577C" w:rsidP="0083577C">
      <w:r w:rsidRPr="0083577C">
        <w:t xml:space="preserve">Роль фракталів в </w:t>
      </w:r>
      <w:r w:rsidR="00770DAE">
        <w:t>комп'ютерній</w:t>
      </w:r>
      <w:r w:rsidRPr="0083577C">
        <w:t xml:space="preserve"> графіці сьогодні достатньо велика. Вон</w:t>
      </w:r>
      <w:r w:rsidR="00BA3A71">
        <w:t>и</w:t>
      </w:r>
      <w:r w:rsidRPr="0083577C">
        <w:t xml:space="preserve"> приход</w:t>
      </w:r>
      <w:r w:rsidR="00BA3A71">
        <w:t>я</w:t>
      </w:r>
      <w:r w:rsidRPr="0083577C">
        <w:t xml:space="preserve">ть на допомогу, наприклад, коли потрібно, за допомогою декількох коефіцієнтів, задати лінії та поверхні дуже складної форми. З точки зору </w:t>
      </w:r>
      <w:r w:rsidR="00770DAE">
        <w:t xml:space="preserve">комп'ютерної </w:t>
      </w:r>
      <w:r w:rsidRPr="0083577C">
        <w:t>графіки, фрактальна геометрія незамінна при генерації штучних хмарок, гір, поверхні моря. Фактично знайдени</w:t>
      </w:r>
      <w:r w:rsidR="00BA3A71">
        <w:t>й</w:t>
      </w:r>
      <w:r w:rsidRPr="0083577C">
        <w:t xml:space="preserve"> спосіб легкого </w:t>
      </w:r>
      <w:r w:rsidR="00BA3A71">
        <w:t>подання</w:t>
      </w:r>
      <w:r w:rsidRPr="0083577C">
        <w:t xml:space="preserve"> складних неевклідових об</w:t>
      </w:r>
      <w:r w:rsidR="00BA3A71">
        <w:t>'</w:t>
      </w:r>
      <w:r w:rsidRPr="0083577C">
        <w:t>єктів, образи яких дуже схожі на природні.</w:t>
      </w:r>
    </w:p>
    <w:p w:rsidR="0083577C" w:rsidRPr="0083577C" w:rsidRDefault="0083577C" w:rsidP="0083577C">
      <w:r w:rsidRPr="0083577C">
        <w:t>Однією з основних властивостей фракталів є самопод</w:t>
      </w:r>
      <w:r w:rsidR="00BA3A71">
        <w:t>і</w:t>
      </w:r>
      <w:r w:rsidRPr="0083577C">
        <w:t>б</w:t>
      </w:r>
      <w:r w:rsidR="00BA3A71">
        <w:t>ність</w:t>
      </w:r>
      <w:r w:rsidRPr="0083577C">
        <w:t xml:space="preserve">. В </w:t>
      </w:r>
      <w:r w:rsidR="00BA3A71">
        <w:t>найпростішому</w:t>
      </w:r>
      <w:r w:rsidRPr="0083577C">
        <w:t xml:space="preserve"> випадку деяка частина фракталу містить інформацію про</w:t>
      </w:r>
      <w:r w:rsidR="00BA3A71">
        <w:t xml:space="preserve"> ув</w:t>
      </w:r>
      <w:r w:rsidRPr="0083577C">
        <w:t>есь фрактал.</w:t>
      </w:r>
    </w:p>
    <w:p w:rsidR="0083577C" w:rsidRDefault="0083577C" w:rsidP="0083577C">
      <w:r w:rsidRPr="0083577C">
        <w:t>Визначення фрактал</w:t>
      </w:r>
      <w:r w:rsidR="00BA3A71">
        <w:t>у</w:t>
      </w:r>
      <w:r w:rsidRPr="0083577C">
        <w:t>, яке сформулював Мандельброт, звучить так: «Фракталом</w:t>
      </w:r>
      <w:r w:rsidR="003F1355" w:rsidRPr="0083577C">
        <w:fldChar w:fldCharType="begin"/>
      </w:r>
      <w:r w:rsidRPr="0083577C">
        <w:instrText xml:space="preserve"> XE "</w:instrText>
      </w:r>
      <w:r w:rsidR="0082375E">
        <w:instrText xml:space="preserve"> </w:instrText>
      </w:r>
      <w:r>
        <w:instrText>ф</w:instrText>
      </w:r>
      <w:r w:rsidRPr="0083577C">
        <w:instrText xml:space="preserve">рактал " </w:instrText>
      </w:r>
      <w:r w:rsidR="003F1355" w:rsidRPr="0083577C">
        <w:fldChar w:fldCharType="end"/>
      </w:r>
      <w:r w:rsidRPr="0083577C">
        <w:t xml:space="preserve"> називається структура, яка складається з части</w:t>
      </w:r>
      <w:r w:rsidR="00BA3A71">
        <w:t>н, які в де</w:t>
      </w:r>
      <w:r w:rsidRPr="0083577C">
        <w:t>кому с</w:t>
      </w:r>
      <w:r w:rsidR="00BA3A71">
        <w:t>енсі</w:t>
      </w:r>
      <w:r w:rsidRPr="0083577C">
        <w:t xml:space="preserve"> подібні цілому»</w:t>
      </w:r>
      <w:r w:rsidR="00BA3A71">
        <w:t>.</w:t>
      </w:r>
    </w:p>
    <w:p w:rsidR="00343B90" w:rsidRDefault="00F53969" w:rsidP="0083577C">
      <w:r>
        <w:t>Ви</w:t>
      </w:r>
      <w:r w:rsidR="00BC1DD5">
        <w:t>окремлюють</w:t>
      </w:r>
      <w:r>
        <w:t xml:space="preserve"> наступні групи фракталів</w:t>
      </w:r>
      <w:r w:rsidR="00770DAE">
        <w:t>: геометричні, алгебраїчні</w:t>
      </w:r>
      <w:r w:rsidR="00BC1DD5">
        <w:t>,</w:t>
      </w:r>
      <w:r w:rsidR="00770DAE">
        <w:t xml:space="preserve"> стохастичні</w:t>
      </w:r>
      <w:r>
        <w:t>, рукотворні, природні, детерміновані, недетерміновані</w:t>
      </w:r>
      <w:r w:rsidR="00770DAE">
        <w:t>.</w:t>
      </w:r>
      <w:r>
        <w:t xml:space="preserve"> </w:t>
      </w:r>
    </w:p>
    <w:p w:rsidR="00343B90" w:rsidRDefault="00343B90" w:rsidP="0083577C">
      <w:r>
        <w:t>С</w:t>
      </w:r>
      <w:r w:rsidRPr="0017793C">
        <w:t>тохастичні фрактали</w:t>
      </w:r>
      <w:r w:rsidR="003F1355" w:rsidRPr="0083577C">
        <w:fldChar w:fldCharType="begin"/>
      </w:r>
      <w:r w:rsidRPr="0083577C">
        <w:instrText xml:space="preserve"> XE "</w:instrText>
      </w:r>
      <w:r w:rsidR="0082375E">
        <w:instrText xml:space="preserve"> </w:instrText>
      </w:r>
      <w:r>
        <w:instrText>фрактал : стохастичний</w:instrText>
      </w:r>
      <w:r w:rsidRPr="0083577C">
        <w:instrText xml:space="preserve"> " </w:instrText>
      </w:r>
      <w:r w:rsidR="003F1355" w:rsidRPr="0083577C">
        <w:fldChar w:fldCharType="end"/>
      </w:r>
      <w:r w:rsidRPr="0017793C">
        <w:t>, отри</w:t>
      </w:r>
      <w:r>
        <w:t>мую</w:t>
      </w:r>
      <w:r w:rsidRPr="0017793C">
        <w:t xml:space="preserve">ться в тому випадку, якщо в ітераційному процесі випадковим чином </w:t>
      </w:r>
      <w:r>
        <w:t>змінювати</w:t>
      </w:r>
      <w:r w:rsidRPr="0017793C">
        <w:t xml:space="preserve"> які-небудь його параметри. При цьому виходять </w:t>
      </w:r>
      <w:r>
        <w:t>об'єкти дуже схожі на природні –</w:t>
      </w:r>
      <w:r w:rsidRPr="0017793C">
        <w:t xml:space="preserve"> несиметричні дерева, порізані берегові лінії і т</w:t>
      </w:r>
      <w:r>
        <w:t>.</w:t>
      </w:r>
      <w:r w:rsidRPr="0017793C">
        <w:t xml:space="preserve"> д</w:t>
      </w:r>
      <w:r>
        <w:t>.</w:t>
      </w:r>
      <w:r w:rsidRPr="0017793C">
        <w:t xml:space="preserve"> Двовимірні стохастичні фрактали використовуються </w:t>
      </w:r>
      <w:r w:rsidR="00BC1DD5">
        <w:t>для</w:t>
      </w:r>
      <w:r w:rsidRPr="0017793C">
        <w:t xml:space="preserve"> моделюванн</w:t>
      </w:r>
      <w:r w:rsidR="00BC1DD5">
        <w:t>я</w:t>
      </w:r>
      <w:r w:rsidRPr="0017793C">
        <w:t xml:space="preserve"> рельєфу місцевості і поверхні моря</w:t>
      </w:r>
      <w:r>
        <w:t>.</w:t>
      </w:r>
    </w:p>
    <w:p w:rsidR="00770DAE" w:rsidRPr="0083577C" w:rsidRDefault="00343B90" w:rsidP="0083577C">
      <w:r>
        <w:t>Геометричні та алгебраїчні фрактали розглянемо більш детально.</w:t>
      </w:r>
    </w:p>
    <w:p w:rsidR="002A213C" w:rsidRDefault="002A213C" w:rsidP="002A213C">
      <w:pPr>
        <w:pStyle w:val="21"/>
      </w:pPr>
      <w:bookmarkStart w:id="49" w:name="_Toc263436048"/>
      <w:r>
        <w:lastRenderedPageBreak/>
        <w:t>Геометричні фрактали</w:t>
      </w:r>
      <w:bookmarkEnd w:id="49"/>
    </w:p>
    <w:p w:rsidR="0048629E" w:rsidRDefault="00D753AF" w:rsidP="00D753AF">
      <w:r w:rsidRPr="00580305">
        <w:t xml:space="preserve">Фрактали цього класу </w:t>
      </w:r>
      <w:r>
        <w:t>найбільш</w:t>
      </w:r>
      <w:r w:rsidRPr="00580305">
        <w:t xml:space="preserve"> наглядні</w:t>
      </w:r>
      <w:r w:rsidR="003F1355" w:rsidRPr="0083577C">
        <w:fldChar w:fldCharType="begin"/>
      </w:r>
      <w:r w:rsidRPr="0083577C">
        <w:instrText xml:space="preserve"> XE "</w:instrText>
      </w:r>
      <w:r w:rsidR="0082375E">
        <w:instrText xml:space="preserve"> </w:instrText>
      </w:r>
      <w:r>
        <w:instrText>фрактал : геометричний</w:instrText>
      </w:r>
      <w:r w:rsidRPr="0083577C">
        <w:instrText xml:space="preserve"> " </w:instrText>
      </w:r>
      <w:r w:rsidR="003F1355" w:rsidRPr="0083577C">
        <w:fldChar w:fldCharType="end"/>
      </w:r>
      <w:r w:rsidRPr="00580305">
        <w:t xml:space="preserve">. В двовимірному випадку їх отримують за допомогою деякої ламаної (або поверхні в тримірному випадку), яка називається </w:t>
      </w:r>
      <w:r w:rsidRPr="00D753AF">
        <w:rPr>
          <w:rStyle w:val="af5"/>
        </w:rPr>
        <w:t>генератором</w:t>
      </w:r>
      <w:r w:rsidR="003F1355" w:rsidRPr="0083577C">
        <w:fldChar w:fldCharType="begin"/>
      </w:r>
      <w:r w:rsidRPr="0083577C">
        <w:instrText xml:space="preserve"> XE "</w:instrText>
      </w:r>
      <w:r w:rsidR="0082375E">
        <w:instrText xml:space="preserve"> </w:instrText>
      </w:r>
      <w:r>
        <w:instrText>фрактал : геометричний : генератор</w:instrText>
      </w:r>
      <w:r w:rsidRPr="0083577C">
        <w:instrText xml:space="preserve"> " </w:instrText>
      </w:r>
      <w:r w:rsidR="003F1355" w:rsidRPr="0083577C">
        <w:fldChar w:fldCharType="end"/>
      </w:r>
      <w:r w:rsidRPr="00580305">
        <w:t>. За один крок алгоритму кожен з відрізків, які складають ламану, замінюється на ламану</w:t>
      </w:r>
      <w:r>
        <w:t>-</w:t>
      </w:r>
      <w:r w:rsidRPr="00580305">
        <w:t>генератор у відповідному масштабі. В результаті безкінечного повторювання цієї процедури, отримується фрактал геометричної форми</w:t>
      </w:r>
      <w:r>
        <w:t>.</w:t>
      </w:r>
    </w:p>
    <w:p w:rsidR="00D753AF" w:rsidRDefault="0048629E" w:rsidP="00D753AF">
      <w:r w:rsidRPr="00580305">
        <w:t>Розглянемо один з таких фрактальних об</w:t>
      </w:r>
      <w:r>
        <w:t>'</w:t>
      </w:r>
      <w:r w:rsidRPr="00580305">
        <w:t xml:space="preserve">єктів – </w:t>
      </w:r>
      <w:r w:rsidRPr="00946856">
        <w:rPr>
          <w:rStyle w:val="af5"/>
        </w:rPr>
        <w:t>тріадну</w:t>
      </w:r>
      <w:r w:rsidRPr="00580305">
        <w:t xml:space="preserve"> </w:t>
      </w:r>
      <w:r w:rsidRPr="00946856">
        <w:rPr>
          <w:rStyle w:val="af5"/>
        </w:rPr>
        <w:t>криву</w:t>
      </w:r>
      <w:r w:rsidRPr="00580305">
        <w:t xml:space="preserve"> </w:t>
      </w:r>
      <w:r w:rsidRPr="00946856">
        <w:rPr>
          <w:rStyle w:val="af5"/>
        </w:rPr>
        <w:t>Кох</w:t>
      </w:r>
      <w:r w:rsidR="00631742">
        <w:rPr>
          <w:rStyle w:val="af5"/>
        </w:rPr>
        <w:t>а</w:t>
      </w:r>
      <w:r w:rsidR="003F1355" w:rsidRPr="0083577C">
        <w:fldChar w:fldCharType="begin"/>
      </w:r>
      <w:r w:rsidRPr="0083577C">
        <w:instrText xml:space="preserve"> XE "</w:instrText>
      </w:r>
      <w:r w:rsidR="0082375E">
        <w:instrText xml:space="preserve"> </w:instrText>
      </w:r>
      <w:r>
        <w:instrText>фрактал : геометричний : тріадна крива Кох</w:instrText>
      </w:r>
      <w:r w:rsidR="00631742">
        <w:instrText>а</w:instrText>
      </w:r>
      <w:r w:rsidRPr="0083577C">
        <w:instrText xml:space="preserve"> " </w:instrText>
      </w:r>
      <w:r w:rsidR="003F1355" w:rsidRPr="0083577C">
        <w:fldChar w:fldCharType="end"/>
      </w:r>
      <w:r w:rsidRPr="00580305">
        <w:t>. Побудова кривої починається з відрізка оди</w:t>
      </w:r>
      <w:r>
        <w:t>н</w:t>
      </w:r>
      <w:r w:rsidRPr="00580305">
        <w:t xml:space="preserve">ичної довжини – це </w:t>
      </w:r>
      <w:r>
        <w:t>нульове</w:t>
      </w:r>
      <w:r w:rsidRPr="00580305">
        <w:t xml:space="preserve"> покоління кривої Кох</w:t>
      </w:r>
      <w:r w:rsidR="00631742">
        <w:t>а</w:t>
      </w:r>
      <w:r w:rsidRPr="00580305">
        <w:t xml:space="preserve">. Далі кожна ланка (в нульовому поколінні один відрізок) замінюється на </w:t>
      </w:r>
      <w:r w:rsidR="00946856" w:rsidRPr="00580305">
        <w:t xml:space="preserve">утворюючий </w:t>
      </w:r>
      <w:r w:rsidRPr="00580305">
        <w:t xml:space="preserve">елемент, який позначений через </w:t>
      </w:r>
      <w:r w:rsidRPr="0048629E">
        <w:rPr>
          <w:rStyle w:val="aff9"/>
        </w:rPr>
        <w:t>n=1</w:t>
      </w:r>
      <w:r>
        <w:t xml:space="preserve"> (рис. 4.1)</w:t>
      </w:r>
      <w:r w:rsidRPr="00580305">
        <w:t>.</w:t>
      </w:r>
    </w:p>
    <w:p w:rsidR="00BF4238" w:rsidRDefault="007117CA" w:rsidP="0094365A">
      <w:pPr>
        <w:jc w:val="center"/>
      </w:pPr>
      <w:r>
        <w:rPr>
          <w:noProof/>
          <w:lang w:eastAsia="uk-UA"/>
        </w:rPr>
        <w:drawing>
          <wp:inline distT="0" distB="0" distL="0" distR="0">
            <wp:extent cx="2114550" cy="2438400"/>
            <wp:effectExtent l="19050" t="0" r="0" b="0"/>
            <wp:docPr id="216" name="Рисунок 0" descr="Fractal_ko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Fractal_koch.png"/>
                    <pic:cNvPicPr>
                      <a:picLocks noChangeAspect="1" noChangeArrowheads="1"/>
                    </pic:cNvPicPr>
                  </pic:nvPicPr>
                  <pic:blipFill>
                    <a:blip r:embed="rId14" cstate="print"/>
                    <a:srcRect/>
                    <a:stretch>
                      <a:fillRect/>
                    </a:stretch>
                  </pic:blipFill>
                  <pic:spPr bwMode="auto">
                    <a:xfrm>
                      <a:off x="0" y="0"/>
                      <a:ext cx="2114550" cy="2438400"/>
                    </a:xfrm>
                    <a:prstGeom prst="rect">
                      <a:avLst/>
                    </a:prstGeom>
                    <a:noFill/>
                    <a:ln w="9525">
                      <a:noFill/>
                      <a:miter lim="800000"/>
                      <a:headEnd/>
                      <a:tailEnd/>
                    </a:ln>
                  </pic:spPr>
                </pic:pic>
              </a:graphicData>
            </a:graphic>
          </wp:inline>
        </w:drawing>
      </w:r>
    </w:p>
    <w:p w:rsidR="002D1A10" w:rsidRDefault="002D1A10" w:rsidP="0094365A">
      <w:pPr>
        <w:jc w:val="center"/>
      </w:pPr>
      <w:r>
        <w:t>Рис. 4.1. Побудова тріадної кривої Кох</w:t>
      </w:r>
      <w:r w:rsidR="00631742">
        <w:t>а</w:t>
      </w:r>
    </w:p>
    <w:p w:rsidR="000952CF" w:rsidRDefault="0048629E" w:rsidP="000952CF">
      <w:r w:rsidRPr="00580305">
        <w:t>В результаті такої заміни отримується наступне покоління кривої Кох</w:t>
      </w:r>
      <w:r w:rsidR="00631742">
        <w:t>а</w:t>
      </w:r>
      <w:r w:rsidRPr="00580305">
        <w:t xml:space="preserve">. В </w:t>
      </w:r>
      <w:r>
        <w:t>першому</w:t>
      </w:r>
      <w:r w:rsidRPr="00580305">
        <w:t xml:space="preserve"> поколінні – це крива з чотирьох прямолінійних ланок, кожн</w:t>
      </w:r>
      <w:r>
        <w:t>а</w:t>
      </w:r>
      <w:r w:rsidRPr="00580305">
        <w:t xml:space="preserve"> довжиною по 1/3. Для отримання </w:t>
      </w:r>
      <w:r>
        <w:t>третього</w:t>
      </w:r>
      <w:r w:rsidRPr="00580305">
        <w:t xml:space="preserve"> покоління виконуються ті ж дії –</w:t>
      </w:r>
      <w:r>
        <w:t xml:space="preserve"> </w:t>
      </w:r>
      <w:r w:rsidRPr="00580305">
        <w:t xml:space="preserve">кожна ланка замінюється на зменшений </w:t>
      </w:r>
      <w:r w:rsidR="00946856" w:rsidRPr="00580305">
        <w:t xml:space="preserve">утворюючий </w:t>
      </w:r>
      <w:r w:rsidRPr="00580305">
        <w:t>елемент. Отже, для отримання кожног</w:t>
      </w:r>
      <w:r>
        <w:t>о</w:t>
      </w:r>
      <w:r w:rsidRPr="00580305">
        <w:t xml:space="preserve"> наступного покоління необхідно замінити </w:t>
      </w:r>
      <w:r w:rsidR="00BC1DD5">
        <w:t xml:space="preserve">кожну ланку поточного </w:t>
      </w:r>
      <w:r w:rsidRPr="00580305">
        <w:t xml:space="preserve">зменшеним </w:t>
      </w:r>
      <w:r w:rsidR="00946856" w:rsidRPr="00580305">
        <w:t>утворюючи</w:t>
      </w:r>
      <w:r w:rsidR="00946856">
        <w:t>м</w:t>
      </w:r>
      <w:r w:rsidR="00946856" w:rsidRPr="00580305">
        <w:t xml:space="preserve"> </w:t>
      </w:r>
      <w:r w:rsidRPr="00580305">
        <w:t xml:space="preserve">елементом. Крива </w:t>
      </w:r>
      <w:r w:rsidRPr="0048629E">
        <w:rPr>
          <w:rStyle w:val="aff9"/>
        </w:rPr>
        <w:t>n</w:t>
      </w:r>
      <w:r>
        <w:t>-</w:t>
      </w:r>
      <w:r w:rsidRPr="00580305">
        <w:t>го покоління при будь-яко</w:t>
      </w:r>
      <w:r>
        <w:t>м</w:t>
      </w:r>
      <w:r w:rsidRPr="00580305">
        <w:t xml:space="preserve">у скінченному </w:t>
      </w:r>
      <w:r w:rsidRPr="0048629E">
        <w:rPr>
          <w:rStyle w:val="aff9"/>
        </w:rPr>
        <w:t>n</w:t>
      </w:r>
      <w:r>
        <w:t xml:space="preserve"> називає</w:t>
      </w:r>
      <w:r w:rsidRPr="00580305">
        <w:t xml:space="preserve">ться </w:t>
      </w:r>
      <w:r w:rsidRPr="0048629E">
        <w:rPr>
          <w:rStyle w:val="af5"/>
        </w:rPr>
        <w:t>предфракталом</w:t>
      </w:r>
      <w:r w:rsidR="003F1355" w:rsidRPr="0083577C">
        <w:fldChar w:fldCharType="begin"/>
      </w:r>
      <w:r w:rsidRPr="0083577C">
        <w:instrText xml:space="preserve"> XE "</w:instrText>
      </w:r>
      <w:r w:rsidR="0082375E">
        <w:instrText xml:space="preserve"> </w:instrText>
      </w:r>
      <w:r>
        <w:instrText>фрактал : геометричний : предфрактал</w:instrText>
      </w:r>
      <w:r w:rsidRPr="0083577C">
        <w:instrText xml:space="preserve"> " </w:instrText>
      </w:r>
      <w:r w:rsidR="003F1355" w:rsidRPr="0083577C">
        <w:fldChar w:fldCharType="end"/>
      </w:r>
      <w:r>
        <w:t xml:space="preserve">. </w:t>
      </w:r>
      <w:r w:rsidRPr="00580305">
        <w:t xml:space="preserve">На рис. </w:t>
      </w:r>
      <w:r>
        <w:t>4.</w:t>
      </w:r>
      <w:r w:rsidRPr="00580305">
        <w:t xml:space="preserve">1 </w:t>
      </w:r>
      <w:r>
        <w:t>показані</w:t>
      </w:r>
      <w:r w:rsidRPr="00580305">
        <w:t xml:space="preserve"> </w:t>
      </w:r>
      <w:r w:rsidR="00823700">
        <w:t>перше, друге і четверте</w:t>
      </w:r>
      <w:r w:rsidRPr="00580305">
        <w:t xml:space="preserve"> покол</w:t>
      </w:r>
      <w:r>
        <w:t>і</w:t>
      </w:r>
      <w:r w:rsidRPr="00580305">
        <w:t>н</w:t>
      </w:r>
      <w:r w:rsidR="00823700">
        <w:t>ня</w:t>
      </w:r>
      <w:r w:rsidRPr="00580305">
        <w:t xml:space="preserve"> криво</w:t>
      </w:r>
      <w:r>
        <w:t>ї</w:t>
      </w:r>
      <w:r w:rsidRPr="00580305">
        <w:t xml:space="preserve">. При </w:t>
      </w:r>
      <w:r w:rsidRPr="0048629E">
        <w:rPr>
          <w:rStyle w:val="aff9"/>
        </w:rPr>
        <w:t>n</w:t>
      </w:r>
      <w:r w:rsidRPr="00580305">
        <w:t xml:space="preserve">, </w:t>
      </w:r>
      <w:r>
        <w:t>що прямує</w:t>
      </w:r>
      <w:r w:rsidRPr="00580305">
        <w:t xml:space="preserve"> до нескінченності крива Кох стає фрактальним об</w:t>
      </w:r>
      <w:r>
        <w:t>'</w:t>
      </w:r>
      <w:r w:rsidRPr="00580305">
        <w:t>єктом.</w:t>
      </w:r>
    </w:p>
    <w:p w:rsidR="00946856" w:rsidRDefault="00946856" w:rsidP="000952CF">
      <w:r w:rsidRPr="00580305">
        <w:t>Для отримання іншого фрактальоного об</w:t>
      </w:r>
      <w:r>
        <w:t>'</w:t>
      </w:r>
      <w:r w:rsidRPr="00580305">
        <w:t>єкт</w:t>
      </w:r>
      <w:r>
        <w:t>а</w:t>
      </w:r>
      <w:r w:rsidRPr="00580305">
        <w:t xml:space="preserve"> треба змінити правила побудови. Нехай утворюючим елементом будуть два р</w:t>
      </w:r>
      <w:r>
        <w:t>і</w:t>
      </w:r>
      <w:r w:rsidRPr="00580305">
        <w:t>вних відрізка, які з</w:t>
      </w:r>
      <w:r>
        <w:t>'</w:t>
      </w:r>
      <w:r w:rsidRPr="00580305">
        <w:t xml:space="preserve">єднані під прямим кутом. В нульовому поколінні замінимо одиничний відрізок на утворюючий елемент так, щоб кут був зверху. Можна сказати, що </w:t>
      </w:r>
      <w:r w:rsidR="00BC1DD5">
        <w:t>під час</w:t>
      </w:r>
      <w:r w:rsidRPr="00580305">
        <w:t xml:space="preserve"> так</w:t>
      </w:r>
      <w:r w:rsidR="00BC1DD5">
        <w:t>ої</w:t>
      </w:r>
      <w:r w:rsidRPr="00580305">
        <w:t xml:space="preserve"> замін</w:t>
      </w:r>
      <w:r w:rsidR="00BC1DD5">
        <w:t>и</w:t>
      </w:r>
      <w:r w:rsidRPr="00580305">
        <w:t xml:space="preserve"> виконується зміщення середини ланки. </w:t>
      </w:r>
      <w:r w:rsidR="008B3153">
        <w:lastRenderedPageBreak/>
        <w:t xml:space="preserve">Для </w:t>
      </w:r>
      <w:r w:rsidRPr="00580305">
        <w:t>побудов</w:t>
      </w:r>
      <w:r w:rsidR="008B3153">
        <w:t>и</w:t>
      </w:r>
      <w:r w:rsidRPr="00580305">
        <w:t xml:space="preserve"> наступних поколінь виконується правило: </w:t>
      </w:r>
      <w:r>
        <w:t>най</w:t>
      </w:r>
      <w:r w:rsidRPr="00580305">
        <w:t xml:space="preserve">перша зліва ланка замінюється на утворюючий елемент так, щоб середина ланки зміщувалась </w:t>
      </w:r>
      <w:r w:rsidR="008B3153">
        <w:t>ліворуч</w:t>
      </w:r>
      <w:r w:rsidRPr="00580305">
        <w:t xml:space="preserve"> від напрямку руху, а при заміні </w:t>
      </w:r>
      <w:r>
        <w:t>н</w:t>
      </w:r>
      <w:r w:rsidRPr="00580305">
        <w:t>аступних ланок, направлення зміщення середин відрізків повинні чергуватися. На рис.</w:t>
      </w:r>
      <w:r>
        <w:t xml:space="preserve"> 4.</w:t>
      </w:r>
      <w:r w:rsidRPr="00580305">
        <w:t xml:space="preserve">2 </w:t>
      </w:r>
      <w:r>
        <w:t>показані</w:t>
      </w:r>
      <w:r w:rsidRPr="00580305">
        <w:t xml:space="preserve"> декілька перших поколінь та </w:t>
      </w:r>
      <w:r w:rsidRPr="00A65585">
        <w:rPr>
          <w:rStyle w:val="aff9"/>
        </w:rPr>
        <w:t>11</w:t>
      </w:r>
      <w:r w:rsidRPr="00580305">
        <w:t>-е покоління кривої, яка побудована за принципом</w:t>
      </w:r>
      <w:r>
        <w:t>, що</w:t>
      </w:r>
      <w:r w:rsidRPr="00580305">
        <w:t xml:space="preserve"> описани</w:t>
      </w:r>
      <w:r>
        <w:t>й вище</w:t>
      </w:r>
      <w:r w:rsidRPr="00580305">
        <w:t xml:space="preserve">. Гранична фрактальна крива (при </w:t>
      </w:r>
      <w:r w:rsidRPr="00946856">
        <w:rPr>
          <w:rStyle w:val="aff9"/>
        </w:rPr>
        <w:t>n</w:t>
      </w:r>
      <w:r w:rsidRPr="00580305">
        <w:t xml:space="preserve"> прямуючому до нескінченності) називається </w:t>
      </w:r>
      <w:r w:rsidRPr="00946856">
        <w:rPr>
          <w:rStyle w:val="af5"/>
        </w:rPr>
        <w:t>драконом</w:t>
      </w:r>
      <w:r w:rsidRPr="00580305">
        <w:t xml:space="preserve"> </w:t>
      </w:r>
      <w:r w:rsidRPr="00946856">
        <w:rPr>
          <w:rStyle w:val="af5"/>
        </w:rPr>
        <w:t>Хартера</w:t>
      </w:r>
      <w:r w:rsidRPr="00580305">
        <w:t>-</w:t>
      </w:r>
      <w:r w:rsidRPr="00946856">
        <w:rPr>
          <w:rStyle w:val="af5"/>
        </w:rPr>
        <w:t>Хейтуея</w:t>
      </w:r>
      <w:r w:rsidR="003F1355" w:rsidRPr="0083577C">
        <w:fldChar w:fldCharType="begin"/>
      </w:r>
      <w:r w:rsidRPr="0083577C">
        <w:instrText xml:space="preserve"> XE "</w:instrText>
      </w:r>
      <w:r w:rsidR="0082375E">
        <w:instrText xml:space="preserve"> </w:instrText>
      </w:r>
      <w:r>
        <w:instrText xml:space="preserve">фрактал : геометричний : </w:instrText>
      </w:r>
      <w:r w:rsidRPr="00580305">
        <w:instrText>дракон Хартера-Хейтуея</w:instrText>
      </w:r>
      <w:r w:rsidRPr="0083577C">
        <w:instrText xml:space="preserve"> " </w:instrText>
      </w:r>
      <w:r w:rsidR="003F1355" w:rsidRPr="0083577C">
        <w:fldChar w:fldCharType="end"/>
      </w:r>
      <w:r w:rsidRPr="00580305">
        <w:t>.</w:t>
      </w:r>
    </w:p>
    <w:p w:rsidR="00BF4392" w:rsidRDefault="007117CA" w:rsidP="0094365A">
      <w:pPr>
        <w:jc w:val="center"/>
      </w:pPr>
      <w:r>
        <w:rPr>
          <w:noProof/>
          <w:lang w:eastAsia="uk-UA"/>
        </w:rPr>
        <w:drawing>
          <wp:inline distT="0" distB="0" distL="0" distR="0">
            <wp:extent cx="3048000" cy="3048000"/>
            <wp:effectExtent l="1905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5"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BF4392" w:rsidRDefault="00BF4392" w:rsidP="0094365A">
      <w:pPr>
        <w:jc w:val="center"/>
      </w:pPr>
      <w:r>
        <w:t xml:space="preserve">Рис. 4.2. Побудова дракона </w:t>
      </w:r>
      <w:r w:rsidRPr="00580305">
        <w:t>Хартера-Хейтуея</w:t>
      </w:r>
    </w:p>
    <w:p w:rsidR="00BD1C14" w:rsidRPr="00580305" w:rsidRDefault="00BD1C14" w:rsidP="00BD1C14">
      <w:r w:rsidRPr="00580305">
        <w:t xml:space="preserve">В </w:t>
      </w:r>
      <w:r>
        <w:t>комп'ютерній</w:t>
      </w:r>
      <w:r w:rsidRPr="00580305">
        <w:t xml:space="preserve"> графіці використання графічних фракталів необхідно </w:t>
      </w:r>
      <w:r w:rsidR="008B3153">
        <w:t>для</w:t>
      </w:r>
      <w:r w:rsidRPr="00580305">
        <w:t xml:space="preserve"> отриманн</w:t>
      </w:r>
      <w:r w:rsidR="008B3153">
        <w:t>я</w:t>
      </w:r>
      <w:r w:rsidRPr="00580305">
        <w:t xml:space="preserve"> зображень дерев, кущів, берегової лінії. Дво</w:t>
      </w:r>
      <w:r>
        <w:t>ви</w:t>
      </w:r>
      <w:r w:rsidRPr="00580305">
        <w:t>мірні геометричні фрактали використовуються для створення об</w:t>
      </w:r>
      <w:r>
        <w:t>'</w:t>
      </w:r>
      <w:r w:rsidRPr="00580305">
        <w:t>ємних структур</w:t>
      </w:r>
      <w:r>
        <w:t xml:space="preserve"> </w:t>
      </w:r>
      <w:r w:rsidRPr="00580305">
        <w:t>(рисунк</w:t>
      </w:r>
      <w:r>
        <w:t>ів</w:t>
      </w:r>
      <w:r w:rsidRPr="00580305">
        <w:t xml:space="preserve"> на поверхні об</w:t>
      </w:r>
      <w:r>
        <w:t>'</w:t>
      </w:r>
      <w:r w:rsidRPr="00580305">
        <w:t>єкту).</w:t>
      </w:r>
    </w:p>
    <w:p w:rsidR="002A213C" w:rsidRDefault="002A213C" w:rsidP="002A213C">
      <w:pPr>
        <w:pStyle w:val="21"/>
      </w:pPr>
      <w:bookmarkStart w:id="50" w:name="_Toc263436049"/>
      <w:r>
        <w:t>Алгебраїчні фракт</w:t>
      </w:r>
      <w:r w:rsidR="0042388D">
        <w:t>а</w:t>
      </w:r>
      <w:r>
        <w:t>ли</w:t>
      </w:r>
      <w:bookmarkEnd w:id="50"/>
    </w:p>
    <w:p w:rsidR="0098630C" w:rsidRPr="00580305" w:rsidRDefault="0098630C" w:rsidP="0098630C">
      <w:r w:rsidRPr="00580305">
        <w:t xml:space="preserve">Це найкрупніша група фракталів. Отримують їх за допомогою нелінійних процесів в </w:t>
      </w:r>
      <w:r w:rsidRPr="0098630C">
        <w:rPr>
          <w:rStyle w:val="aff9"/>
        </w:rPr>
        <w:t>n</w:t>
      </w:r>
      <w:r w:rsidRPr="00580305">
        <w:t>-</w:t>
      </w:r>
      <w:r w:rsidR="008B55AF">
        <w:t>ви</w:t>
      </w:r>
      <w:r w:rsidRPr="00580305">
        <w:t>мірних просторах. Найбільш вивчені дво</w:t>
      </w:r>
      <w:r w:rsidR="008B3153">
        <w:t>ви</w:t>
      </w:r>
      <w:r w:rsidRPr="00580305">
        <w:t>мірні процеси. Інтерпретуючи нелінійний ітераційний процес, як дискретну динамічну систему, можна користуватися термінологією теорії цих систем: фазовий портрет, сталий процес, атрактор і т</w:t>
      </w:r>
      <w:r>
        <w:t>.</w:t>
      </w:r>
      <w:r w:rsidRPr="00580305">
        <w:t xml:space="preserve"> д</w:t>
      </w:r>
      <w:r>
        <w:t>.</w:t>
      </w:r>
    </w:p>
    <w:p w:rsidR="0098630C" w:rsidRDefault="0098630C" w:rsidP="0098630C">
      <w:r w:rsidRPr="00580305">
        <w:t xml:space="preserve">Відомо, що нелінійні динамічні системи володіють декількома стійкими станами. Той стан, в якому виявилася динамічна система після деякого числа ітерацій, залежить від її початкового стану. Тому кожен стійкий стан (або як говорять </w:t>
      </w:r>
      <w:r>
        <w:t xml:space="preserve">– </w:t>
      </w:r>
      <w:r w:rsidRPr="00580305">
        <w:t>атрактор</w:t>
      </w:r>
      <w:r w:rsidR="003F1355" w:rsidRPr="0083577C">
        <w:fldChar w:fldCharType="begin"/>
      </w:r>
      <w:r w:rsidRPr="0083577C">
        <w:instrText xml:space="preserve"> XE "</w:instrText>
      </w:r>
      <w:r w:rsidR="000124DE">
        <w:instrText xml:space="preserve"> </w:instrText>
      </w:r>
      <w:r>
        <w:instrText>фрактал : алгебраїчний : атрактор</w:instrText>
      </w:r>
      <w:r w:rsidRPr="0083577C">
        <w:instrText xml:space="preserve"> " </w:instrText>
      </w:r>
      <w:r w:rsidR="003F1355" w:rsidRPr="0083577C">
        <w:fldChar w:fldCharType="end"/>
      </w:r>
      <w:r w:rsidRPr="00580305">
        <w:t>) володіє деякою областю стан</w:t>
      </w:r>
      <w:r>
        <w:t>ів</w:t>
      </w:r>
      <w:r w:rsidR="00374A79" w:rsidRPr="00580305">
        <w:t xml:space="preserve">, з яких система обов'язково попаде в </w:t>
      </w:r>
      <w:r w:rsidR="008B3153">
        <w:t>за</w:t>
      </w:r>
      <w:r w:rsidR="00374A79" w:rsidRPr="00580305">
        <w:t>дані кінцеві стани.</w:t>
      </w:r>
      <w:r w:rsidR="00374A79">
        <w:t xml:space="preserve"> </w:t>
      </w:r>
      <w:r w:rsidR="00374A79" w:rsidRPr="00580305">
        <w:t xml:space="preserve">Таким чином </w:t>
      </w:r>
      <w:r w:rsidR="00374A79" w:rsidRPr="00580305">
        <w:lastRenderedPageBreak/>
        <w:t>фазовий простір системи розбивається на області тяжіння атракторів. Якщо фазовим є дво</w:t>
      </w:r>
      <w:r w:rsidR="008B3153">
        <w:t>ви</w:t>
      </w:r>
      <w:r w:rsidR="00374A79" w:rsidRPr="00580305">
        <w:t xml:space="preserve">мірний простір, то, забарвлюючи області тяжіння різними кольорами, можна отримати колірний фазовий портрет цієї системи (ітераційного процесу). Змінюючи алгоритм вибору кольору, можна отримати складні фрактальні картини з химерними багатоколірними </w:t>
      </w:r>
      <w:r w:rsidR="00374A79">
        <w:t>візерунками</w:t>
      </w:r>
      <w:r w:rsidR="00374A79" w:rsidRPr="00580305">
        <w:t>.</w:t>
      </w:r>
      <w:r w:rsidR="00374A79">
        <w:t xml:space="preserve"> </w:t>
      </w:r>
      <w:r w:rsidR="00374A79" w:rsidRPr="00580305">
        <w:t>Несподіванкою для математиків стала можливість за допомогою примітивних алгоритмі</w:t>
      </w:r>
      <w:r w:rsidR="00374A79">
        <w:t>в породжувати дуже складні нетри</w:t>
      </w:r>
      <w:r w:rsidR="00374A79" w:rsidRPr="00580305">
        <w:t>віальн</w:t>
      </w:r>
      <w:r w:rsidR="00374A79">
        <w:t>і</w:t>
      </w:r>
      <w:r w:rsidR="00374A79" w:rsidRPr="00580305">
        <w:t xml:space="preserve"> структури.</w:t>
      </w:r>
    </w:p>
    <w:p w:rsidR="00F81FB4" w:rsidRDefault="00F81FB4" w:rsidP="0098630C">
      <w:r w:rsidRPr="00580305">
        <w:t xml:space="preserve">Як приклад розглянемо </w:t>
      </w:r>
      <w:r w:rsidRPr="005A592F">
        <w:rPr>
          <w:rStyle w:val="af5"/>
        </w:rPr>
        <w:t>множину</w:t>
      </w:r>
      <w:r w:rsidRPr="00580305">
        <w:t xml:space="preserve"> </w:t>
      </w:r>
      <w:r w:rsidRPr="005A592F">
        <w:rPr>
          <w:rStyle w:val="af5"/>
        </w:rPr>
        <w:t>Мандельброта</w:t>
      </w:r>
      <w:r w:rsidR="003F1355" w:rsidRPr="0083577C">
        <w:fldChar w:fldCharType="begin"/>
      </w:r>
      <w:r w:rsidR="005A592F" w:rsidRPr="0083577C">
        <w:instrText xml:space="preserve"> XE "</w:instrText>
      </w:r>
      <w:r w:rsidR="0082375E">
        <w:instrText xml:space="preserve"> </w:instrText>
      </w:r>
      <w:r w:rsidR="005A592F">
        <w:instrText xml:space="preserve">фрактал : алгебраїчний : </w:instrText>
      </w:r>
      <w:r w:rsidR="005A592F" w:rsidRPr="00580305">
        <w:instrText>множин</w:instrText>
      </w:r>
      <w:r w:rsidR="005A592F">
        <w:instrText>а</w:instrText>
      </w:r>
      <w:r w:rsidR="005A592F" w:rsidRPr="00580305">
        <w:instrText xml:space="preserve"> Мандельброта</w:instrText>
      </w:r>
      <w:r w:rsidR="005A592F" w:rsidRPr="0083577C">
        <w:instrText xml:space="preserve"> " </w:instrText>
      </w:r>
      <w:r w:rsidR="003F1355" w:rsidRPr="0083577C">
        <w:fldChar w:fldCharType="end"/>
      </w:r>
      <w:r>
        <w:t xml:space="preserve"> (рис. 4.3). </w:t>
      </w:r>
      <w:r w:rsidRPr="00580305">
        <w:t xml:space="preserve">Алгоритм </w:t>
      </w:r>
      <w:r>
        <w:t>її</w:t>
      </w:r>
      <w:r w:rsidRPr="00580305">
        <w:t xml:space="preserve"> побудови досить простий і заснований на простому ітеративному </w:t>
      </w:r>
      <w:r>
        <w:t>виразі</w:t>
      </w:r>
      <w:r w:rsidRPr="00580305">
        <w:t>:</w:t>
      </w:r>
    </w:p>
    <w:p w:rsidR="0094365A" w:rsidRDefault="005B792C" w:rsidP="0098630C">
      <m:oMathPara>
        <m:oMath>
          <m:sSub>
            <m:sSubPr>
              <m:ctrlPr>
                <w:rPr>
                  <w:rFonts w:ascii="Cambria Math" w:hAnsi="Cambria Math" w:cs="Times New Roman"/>
                  <w:lang w:val="en-US" w:bidi="en-US"/>
                </w:rPr>
              </m:ctrlPr>
            </m:sSubPr>
            <m:e>
              <m:r>
                <w:rPr>
                  <w:rFonts w:ascii="Cambria Math" w:hAnsi="Cambria Math"/>
                </w:rPr>
                <m:t>Z</m:t>
              </m:r>
              <m:ctrlPr>
                <w:rPr>
                  <w:rFonts w:ascii="Cambria Math" w:hAnsi="Cambria Math"/>
                </w:rPr>
              </m:ctrlPr>
            </m:e>
            <m:sub>
              <m:r>
                <w:rPr>
                  <w:rFonts w:ascii="Cambria Math" w:hAnsi="Cambria Math"/>
                </w:rPr>
                <m:t>i</m:t>
              </m:r>
              <m:r>
                <m:rPr>
                  <m:sty m:val="p"/>
                </m:rPr>
                <w:rPr>
                  <w:rFonts w:ascii="Cambria Math" w:hAnsi="Cambria Math"/>
                </w:rPr>
                <m:t>+1</m:t>
              </m:r>
              <m:ctrlPr>
                <w:rPr>
                  <w:rFonts w:ascii="Cambria Math" w:hAnsi="Cambria Math"/>
                </w:rPr>
              </m:ctrlPr>
            </m:sub>
          </m:sSub>
          <m:r>
            <m:rPr>
              <m:sty m:val="p"/>
            </m:rPr>
            <w:rPr>
              <w:rFonts w:ascii="Cambria Math" w:hAnsi="Cambria Math"/>
            </w:rPr>
            <m:t>=</m:t>
          </m:r>
          <m:sSubSup>
            <m:sSubSupPr>
              <m:ctrlPr>
                <w:rPr>
                  <w:rFonts w:ascii="Cambria Math" w:hAnsi="Cambria Math"/>
                </w:rPr>
              </m:ctrlPr>
            </m:sSubSupPr>
            <m:e>
              <m:r>
                <w:rPr>
                  <w:rFonts w:ascii="Cambria Math" w:hAnsi="Cambria Math"/>
                </w:rPr>
                <m:t>Z</m:t>
              </m:r>
            </m:e>
            <m:sub>
              <m:r>
                <w:rPr>
                  <w:rFonts w:ascii="Cambria Math" w:hAnsi="Cambria Math"/>
                </w:rPr>
                <m:t>i</m:t>
              </m:r>
            </m:sub>
            <m:sup>
              <m:r>
                <m:rPr>
                  <m:sty m:val="p"/>
                </m:rPr>
                <w:rPr>
                  <w:rFonts w:ascii="Cambria Math" w:hAnsi="Cambria Math"/>
                </w:rPr>
                <m:t>2</m:t>
              </m:r>
            </m:sup>
          </m:sSubSup>
          <m:r>
            <m:rPr>
              <m:sty m:val="p"/>
            </m:rPr>
            <w:rPr>
              <w:rFonts w:ascii="Cambria Math" w:hAnsi="Cambria Math"/>
            </w:rPr>
            <m:t>+</m:t>
          </m:r>
          <m:r>
            <w:rPr>
              <w:rFonts w:ascii="Cambria Math" w:hAnsi="Cambria Math"/>
            </w:rPr>
            <m:t>C</m:t>
          </m:r>
          <m:r>
            <m:rPr>
              <m:sty m:val="p"/>
            </m:rPr>
            <w:rPr>
              <w:rFonts w:ascii="Cambria Math" w:hAnsi="Cambria Math"/>
            </w:rPr>
            <m:t>,</m:t>
          </m:r>
        </m:oMath>
      </m:oMathPara>
    </w:p>
    <w:p w:rsidR="00F81FB4" w:rsidRDefault="00F81FB4" w:rsidP="0098630C">
      <w:r w:rsidRPr="00580305">
        <w:t xml:space="preserve">де </w:t>
      </w:r>
      <w:r w:rsidRPr="00F81FB4">
        <w:rPr>
          <w:rStyle w:val="aff9"/>
        </w:rPr>
        <w:t>Z</w:t>
      </w:r>
      <w:r w:rsidRPr="008C470C">
        <w:rPr>
          <w:rStyle w:val="aff9"/>
          <w:vertAlign w:val="subscript"/>
        </w:rPr>
        <w:t>i</w:t>
      </w:r>
      <w:r w:rsidRPr="00580305">
        <w:t xml:space="preserve"> </w:t>
      </w:r>
      <w:r>
        <w:t>та</w:t>
      </w:r>
      <w:r w:rsidRPr="00580305">
        <w:t xml:space="preserve"> </w:t>
      </w:r>
      <w:r w:rsidRPr="00F81FB4">
        <w:rPr>
          <w:rStyle w:val="aff9"/>
        </w:rPr>
        <w:t>C</w:t>
      </w:r>
      <w:r>
        <w:t xml:space="preserve"> –</w:t>
      </w:r>
      <w:r w:rsidRPr="00580305">
        <w:t xml:space="preserve"> комплексні змінні.</w:t>
      </w:r>
    </w:p>
    <w:p w:rsidR="0098630C" w:rsidRDefault="007117CA" w:rsidP="0094365A">
      <w:pPr>
        <w:jc w:val="center"/>
      </w:pPr>
      <w:r>
        <w:rPr>
          <w:noProof/>
          <w:lang w:eastAsia="uk-UA"/>
        </w:rPr>
        <w:drawing>
          <wp:inline distT="0" distB="0" distL="0" distR="0">
            <wp:extent cx="3048000" cy="1905000"/>
            <wp:effectExtent l="1905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6" cstate="print"/>
                    <a:srcRect/>
                    <a:stretch>
                      <a:fillRect/>
                    </a:stretch>
                  </pic:blipFill>
                  <pic:spPr bwMode="auto">
                    <a:xfrm>
                      <a:off x="0" y="0"/>
                      <a:ext cx="3048000" cy="1905000"/>
                    </a:xfrm>
                    <a:prstGeom prst="rect">
                      <a:avLst/>
                    </a:prstGeom>
                    <a:noFill/>
                    <a:ln w="9525">
                      <a:noFill/>
                      <a:miter lim="800000"/>
                      <a:headEnd/>
                      <a:tailEnd/>
                    </a:ln>
                  </pic:spPr>
                </pic:pic>
              </a:graphicData>
            </a:graphic>
          </wp:inline>
        </w:drawing>
      </w:r>
    </w:p>
    <w:p w:rsidR="00F81FB4" w:rsidRDefault="00F81FB4" w:rsidP="0094365A">
      <w:pPr>
        <w:jc w:val="center"/>
      </w:pPr>
      <w:r>
        <w:t>Рис. 4.3. Множина Мандельброта</w:t>
      </w:r>
    </w:p>
    <w:p w:rsidR="00F81FB4" w:rsidRDefault="00F81FB4" w:rsidP="00F81FB4">
      <w:r w:rsidRPr="00580305">
        <w:t xml:space="preserve">Ітерації виконуються для кожної стартової </w:t>
      </w:r>
      <w:r>
        <w:t>точки</w:t>
      </w:r>
      <w:r w:rsidRPr="00580305">
        <w:t xml:space="preserve"> </w:t>
      </w:r>
      <w:r w:rsidRPr="00F81FB4">
        <w:rPr>
          <w:rStyle w:val="aff9"/>
        </w:rPr>
        <w:t>C</w:t>
      </w:r>
      <w:r w:rsidRPr="00580305">
        <w:t xml:space="preserve"> прямокутної або квадратної області </w:t>
      </w:r>
      <w:r>
        <w:t>–</w:t>
      </w:r>
      <w:r w:rsidRPr="00580305">
        <w:t xml:space="preserve"> підмножин</w:t>
      </w:r>
      <w:r>
        <w:t>и</w:t>
      </w:r>
      <w:r w:rsidRPr="00580305">
        <w:t xml:space="preserve"> комплексної площини. Ітераційний процес продовжується до тих пір, поки </w:t>
      </w:r>
      <w:r w:rsidRPr="00F81FB4">
        <w:rPr>
          <w:rStyle w:val="aff9"/>
        </w:rPr>
        <w:t>Z</w:t>
      </w:r>
      <w:r w:rsidRPr="008444BD">
        <w:rPr>
          <w:rStyle w:val="aff9"/>
          <w:vertAlign w:val="subscript"/>
        </w:rPr>
        <w:t>i</w:t>
      </w:r>
      <w:r w:rsidRPr="00580305">
        <w:t xml:space="preserve"> не вийде за межі кола радіусу </w:t>
      </w:r>
      <w:r w:rsidRPr="00F81FB4">
        <w:rPr>
          <w:rStyle w:val="aff9"/>
        </w:rPr>
        <w:t>2</w:t>
      </w:r>
      <w:r w:rsidRPr="00580305">
        <w:t>, центр яко</w:t>
      </w:r>
      <w:r>
        <w:t>го</w:t>
      </w:r>
      <w:r w:rsidRPr="00580305">
        <w:t xml:space="preserve"> лежить в точці (</w:t>
      </w:r>
      <w:r w:rsidRPr="00F81FB4">
        <w:rPr>
          <w:rStyle w:val="aff9"/>
        </w:rPr>
        <w:t>0</w:t>
      </w:r>
      <w:r w:rsidRPr="00580305">
        <w:t>,</w:t>
      </w:r>
      <w:r w:rsidRPr="00F81FB4">
        <w:rPr>
          <w:rStyle w:val="aff9"/>
        </w:rPr>
        <w:t>0</w:t>
      </w:r>
      <w:r w:rsidRPr="00580305">
        <w:t xml:space="preserve">) (це означає, що атрактор </w:t>
      </w:r>
      <w:r w:rsidRPr="00F81FB4">
        <w:t>динамічної</w:t>
      </w:r>
      <w:r w:rsidRPr="00580305">
        <w:t xml:space="preserve"> системи знаходиться в нескінченності), або після </w:t>
      </w:r>
      <w:r>
        <w:t>великого</w:t>
      </w:r>
      <w:r w:rsidRPr="00580305">
        <w:t xml:space="preserve"> числа ітерацій (наприклад </w:t>
      </w:r>
      <w:r w:rsidRPr="00F81FB4">
        <w:rPr>
          <w:rStyle w:val="aff9"/>
        </w:rPr>
        <w:t>200</w:t>
      </w:r>
      <w:r w:rsidRPr="00580305">
        <w:t>-</w:t>
      </w:r>
      <w:r w:rsidRPr="00F81FB4">
        <w:rPr>
          <w:rStyle w:val="aff9"/>
        </w:rPr>
        <w:t>500</w:t>
      </w:r>
      <w:r w:rsidRPr="00580305">
        <w:t xml:space="preserve">) </w:t>
      </w:r>
      <w:r w:rsidRPr="00F81FB4">
        <w:rPr>
          <w:rStyle w:val="aff9"/>
        </w:rPr>
        <w:t>Z</w:t>
      </w:r>
      <w:r w:rsidRPr="008444BD">
        <w:rPr>
          <w:rStyle w:val="aff9"/>
          <w:vertAlign w:val="subscript"/>
        </w:rPr>
        <w:t>i</w:t>
      </w:r>
      <w:r w:rsidRPr="00580305">
        <w:t xml:space="preserve"> зійдеться до якої-небудь точки кола. Залежно від кількості ітерацій, </w:t>
      </w:r>
      <w:r w:rsidR="008B3153">
        <w:t>під час</w:t>
      </w:r>
      <w:r w:rsidRPr="00580305">
        <w:t xml:space="preserve"> яких </w:t>
      </w:r>
      <w:r w:rsidRPr="00F81FB4">
        <w:rPr>
          <w:rStyle w:val="aff9"/>
        </w:rPr>
        <w:t>Z</w:t>
      </w:r>
      <w:r w:rsidRPr="008444BD">
        <w:rPr>
          <w:rStyle w:val="aff9"/>
          <w:vertAlign w:val="subscript"/>
        </w:rPr>
        <w:t>i</w:t>
      </w:r>
      <w:r w:rsidRPr="00580305">
        <w:t xml:space="preserve"> залишалася </w:t>
      </w:r>
      <w:r w:rsidR="008B3153">
        <w:t>в</w:t>
      </w:r>
      <w:r w:rsidRPr="00580305">
        <w:t xml:space="preserve">середині кола, можна встановити колір точки </w:t>
      </w:r>
      <w:r w:rsidRPr="00F81FB4">
        <w:rPr>
          <w:rStyle w:val="aff9"/>
        </w:rPr>
        <w:t>C</w:t>
      </w:r>
      <w:r w:rsidRPr="00580305">
        <w:t xml:space="preserve"> (якщо </w:t>
      </w:r>
      <w:r w:rsidRPr="00F81FB4">
        <w:rPr>
          <w:rStyle w:val="aff9"/>
        </w:rPr>
        <w:t>Z</w:t>
      </w:r>
      <w:r w:rsidRPr="008444BD">
        <w:rPr>
          <w:rStyle w:val="aff9"/>
          <w:vertAlign w:val="subscript"/>
        </w:rPr>
        <w:t>i</w:t>
      </w:r>
      <w:r w:rsidRPr="00580305">
        <w:t xml:space="preserve"> залишається </w:t>
      </w:r>
      <w:r w:rsidR="008B3153">
        <w:t>в</w:t>
      </w:r>
      <w:r w:rsidRPr="00580305">
        <w:t>середині кола протягом достатн</w:t>
      </w:r>
      <w:r>
        <w:t>ьо</w:t>
      </w:r>
      <w:r w:rsidRPr="00580305">
        <w:t xml:space="preserve"> великої кількості ітерацій, ітераційний процес припиняється і ця точка растру забарвлюється в чорний колір).</w:t>
      </w:r>
    </w:p>
    <w:p w:rsidR="00631742" w:rsidRDefault="007117CA" w:rsidP="0094365A">
      <w:pPr>
        <w:jc w:val="center"/>
      </w:pPr>
      <w:r>
        <w:rPr>
          <w:noProof/>
          <w:lang w:eastAsia="uk-UA"/>
        </w:rPr>
        <w:drawing>
          <wp:inline distT="0" distB="0" distL="0" distR="0">
            <wp:extent cx="1877343" cy="1171575"/>
            <wp:effectExtent l="19050" t="0" r="8607"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7" cstate="print"/>
                    <a:srcRect/>
                    <a:stretch>
                      <a:fillRect/>
                    </a:stretch>
                  </pic:blipFill>
                  <pic:spPr bwMode="auto">
                    <a:xfrm>
                      <a:off x="0" y="0"/>
                      <a:ext cx="1877343" cy="1171575"/>
                    </a:xfrm>
                    <a:prstGeom prst="rect">
                      <a:avLst/>
                    </a:prstGeom>
                    <a:noFill/>
                    <a:ln w="9525">
                      <a:noFill/>
                      <a:miter lim="800000"/>
                      <a:headEnd/>
                      <a:tailEnd/>
                    </a:ln>
                  </pic:spPr>
                </pic:pic>
              </a:graphicData>
            </a:graphic>
          </wp:inline>
        </w:drawing>
      </w:r>
    </w:p>
    <w:p w:rsidR="00631742" w:rsidRDefault="00631742" w:rsidP="0094365A">
      <w:pPr>
        <w:jc w:val="center"/>
      </w:pPr>
      <w:r>
        <w:t xml:space="preserve">Рис. 4.4. Ділянка </w:t>
      </w:r>
      <w:r w:rsidR="008B3153">
        <w:t>межі</w:t>
      </w:r>
      <w:r>
        <w:t xml:space="preserve"> множини Мандельброта збільшена в </w:t>
      </w:r>
      <w:r w:rsidRPr="00631742">
        <w:rPr>
          <w:rStyle w:val="aff9"/>
        </w:rPr>
        <w:t>200</w:t>
      </w:r>
      <w:r>
        <w:t xml:space="preserve"> раз</w:t>
      </w:r>
      <w:r w:rsidR="0094365A">
        <w:t>ів</w:t>
      </w:r>
    </w:p>
    <w:p w:rsidR="00631742" w:rsidRPr="00631742" w:rsidRDefault="005A592F" w:rsidP="00631742">
      <w:r>
        <w:lastRenderedPageBreak/>
        <w:t>А</w:t>
      </w:r>
      <w:r w:rsidRPr="00580305">
        <w:t>лгоритм</w:t>
      </w:r>
      <w:r>
        <w:t>, що описаний вище,</w:t>
      </w:r>
      <w:r w:rsidRPr="00580305">
        <w:t xml:space="preserve"> дає наближення до так званої множини Мандельброта. Множині Мандельброта належать точки, які протягом </w:t>
      </w:r>
      <w:r>
        <w:t>нескінченного</w:t>
      </w:r>
      <w:r w:rsidRPr="00580305">
        <w:t xml:space="preserve"> числа ітерацій не вирушають в нескінченність (</w:t>
      </w:r>
      <w:r>
        <w:t>точки</w:t>
      </w:r>
      <w:r w:rsidRPr="00580305">
        <w:t xml:space="preserve"> мають чорний колір). </w:t>
      </w:r>
      <w:r>
        <w:t>Точки, що</w:t>
      </w:r>
      <w:r w:rsidRPr="00580305">
        <w:t xml:space="preserve"> належать </w:t>
      </w:r>
      <w:r w:rsidR="008B3153">
        <w:t>межі</w:t>
      </w:r>
      <w:r w:rsidRPr="00580305">
        <w:t xml:space="preserve"> множини (саме там виникають складні структури) вирушають в нескінченність за </w:t>
      </w:r>
      <w:r w:rsidR="008B3153">
        <w:t>скінченне</w:t>
      </w:r>
      <w:r w:rsidRPr="00580305">
        <w:t xml:space="preserve"> число ітерацій, а </w:t>
      </w:r>
      <w:r>
        <w:t>точки, що</w:t>
      </w:r>
      <w:r w:rsidRPr="00580305">
        <w:t xml:space="preserve"> лежа</w:t>
      </w:r>
      <w:r>
        <w:t>ть</w:t>
      </w:r>
      <w:r w:rsidRPr="00580305">
        <w:t xml:space="preserve"> за межами множини, вирушають в нескінченність через декілька ітерацій (білий фон).</w:t>
      </w:r>
    </w:p>
    <w:p w:rsidR="002A213C" w:rsidRDefault="00343B90" w:rsidP="002A213C">
      <w:pPr>
        <w:pStyle w:val="21"/>
      </w:pPr>
      <w:bookmarkStart w:id="51" w:name="_Toc263436050"/>
      <w:r>
        <w:t>Система ітерованих функцій</w:t>
      </w:r>
      <w:bookmarkEnd w:id="51"/>
    </w:p>
    <w:p w:rsidR="00343B90" w:rsidRPr="00343B90" w:rsidRDefault="00343B90" w:rsidP="00343B90">
      <w:r w:rsidRPr="00343B90">
        <w:t xml:space="preserve">Метод </w:t>
      </w:r>
      <w:r>
        <w:t>«</w:t>
      </w:r>
      <w:r w:rsidRPr="00343B90">
        <w:t>Систем</w:t>
      </w:r>
      <w:r>
        <w:t>и</w:t>
      </w:r>
      <w:r w:rsidRPr="00343B90">
        <w:t xml:space="preserve"> </w:t>
      </w:r>
      <w:r>
        <w:t>ітерованих</w:t>
      </w:r>
      <w:r w:rsidRPr="00343B90">
        <w:t xml:space="preserve"> </w:t>
      </w:r>
      <w:r>
        <w:t>ф</w:t>
      </w:r>
      <w:r w:rsidRPr="00343B90">
        <w:t>ункцій</w:t>
      </w:r>
      <w:r>
        <w:t>»</w:t>
      </w:r>
      <w:r w:rsidR="003F1355" w:rsidRPr="0083577C">
        <w:fldChar w:fldCharType="begin"/>
      </w:r>
      <w:r w:rsidRPr="0083577C">
        <w:instrText xml:space="preserve"> XE "</w:instrText>
      </w:r>
      <w:r>
        <w:instrText xml:space="preserve"> фрактал : система ітерованих функцій</w:instrText>
      </w:r>
      <w:r w:rsidRPr="0083577C">
        <w:instrText xml:space="preserve"> " </w:instrText>
      </w:r>
      <w:r w:rsidR="003F1355" w:rsidRPr="0083577C">
        <w:fldChar w:fldCharType="end"/>
      </w:r>
      <w:r w:rsidRPr="00343B90">
        <w:t xml:space="preserve"> (</w:t>
      </w:r>
      <w:r w:rsidRPr="00343B90">
        <w:rPr>
          <w:rStyle w:val="af5"/>
        </w:rPr>
        <w:t>Iterated</w:t>
      </w:r>
      <w:r w:rsidRPr="00343B90">
        <w:t xml:space="preserve"> </w:t>
      </w:r>
      <w:r w:rsidRPr="00343B90">
        <w:rPr>
          <w:rStyle w:val="af5"/>
        </w:rPr>
        <w:t>Functions</w:t>
      </w:r>
      <w:r w:rsidRPr="00343B90">
        <w:t xml:space="preserve"> </w:t>
      </w:r>
      <w:r w:rsidRPr="00343B90">
        <w:rPr>
          <w:rStyle w:val="af5"/>
        </w:rPr>
        <w:t>System</w:t>
      </w:r>
      <w:r w:rsidRPr="00343B90">
        <w:t xml:space="preserve"> </w:t>
      </w:r>
      <w:r>
        <w:t>–</w:t>
      </w:r>
      <w:r w:rsidRPr="00343B90">
        <w:t xml:space="preserve"> </w:t>
      </w:r>
      <w:r w:rsidRPr="00343B90">
        <w:rPr>
          <w:rStyle w:val="aff9"/>
        </w:rPr>
        <w:t>IFS</w:t>
      </w:r>
      <w:r w:rsidRPr="00343B90">
        <w:t>)</w:t>
      </w:r>
      <w:r w:rsidR="003F1355" w:rsidRPr="0083577C">
        <w:fldChar w:fldCharType="begin"/>
      </w:r>
      <w:r w:rsidRPr="0083577C">
        <w:instrText xml:space="preserve"> XE "</w:instrText>
      </w:r>
      <w:r>
        <w:instrText xml:space="preserve"> фрактал : </w:instrText>
      </w:r>
      <w:r>
        <w:rPr>
          <w:lang w:val="en-US"/>
        </w:rPr>
        <w:instrText>IFS</w:instrText>
      </w:r>
      <w:r w:rsidRPr="0083577C">
        <w:instrText xml:space="preserve"> " </w:instrText>
      </w:r>
      <w:r w:rsidR="003F1355" w:rsidRPr="0083577C">
        <w:fldChar w:fldCharType="end"/>
      </w:r>
      <w:r w:rsidRPr="00343B90">
        <w:t xml:space="preserve"> з'явився в середині </w:t>
      </w:r>
      <w:r w:rsidRPr="003B0F01">
        <w:rPr>
          <w:rStyle w:val="aff9"/>
        </w:rPr>
        <w:t>80</w:t>
      </w:r>
      <w:r w:rsidRPr="00343B90">
        <w:t xml:space="preserve">-х років як простий засіб </w:t>
      </w:r>
      <w:r>
        <w:t>отримання</w:t>
      </w:r>
      <w:r w:rsidRPr="00343B90">
        <w:t xml:space="preserve"> фрактальних структур. </w:t>
      </w:r>
    </w:p>
    <w:p w:rsidR="00343B90" w:rsidRDefault="00343B90" w:rsidP="00343B90">
      <w:r w:rsidRPr="00343B90">
        <w:rPr>
          <w:rStyle w:val="aff9"/>
        </w:rPr>
        <w:t>IFS</w:t>
      </w:r>
      <w:r w:rsidRPr="00343B90">
        <w:t xml:space="preserve"> є системою функцій з деякого фіксованого класу функцій, що відображ</w:t>
      </w:r>
      <w:r>
        <w:t>а</w:t>
      </w:r>
      <w:r w:rsidRPr="00343B90">
        <w:t xml:space="preserve">ють одну багатовимірну </w:t>
      </w:r>
      <w:r>
        <w:t>нескінченність</w:t>
      </w:r>
      <w:r w:rsidRPr="00343B90">
        <w:t xml:space="preserve"> на інш</w:t>
      </w:r>
      <w:r>
        <w:t>у</w:t>
      </w:r>
      <w:r w:rsidRPr="00343B90">
        <w:t xml:space="preserve">. Найбільш проста </w:t>
      </w:r>
      <w:r w:rsidRPr="00343B90">
        <w:rPr>
          <w:rStyle w:val="aff9"/>
        </w:rPr>
        <w:t>IFS</w:t>
      </w:r>
      <w:r w:rsidRPr="00343B90">
        <w:t xml:space="preserve"> складається з афінних перетворень площини:</w:t>
      </w:r>
    </w:p>
    <w:p w:rsidR="0094365A" w:rsidRPr="00343B90" w:rsidRDefault="005B792C" w:rsidP="00343B90">
      <m:oMathPara>
        <m:oMath>
          <m:sSup>
            <m:sSupPr>
              <m:ctrlPr>
                <w:rPr>
                  <w:rFonts w:ascii="Cambria Math" w:hAnsi="Cambria Math" w:cs="Times New Roman"/>
                  <w:lang w:val="en-US" w:bidi="en-US"/>
                </w:rPr>
              </m:ctrlPr>
            </m:sSupPr>
            <m:e>
              <m:r>
                <w:rPr>
                  <w:rFonts w:ascii="Cambria Math" w:hAnsi="Cambria Math"/>
                </w:rPr>
                <m:t>X</m:t>
              </m:r>
              <m:ctrlPr>
                <w:rPr>
                  <w:rFonts w:ascii="Cambria Math" w:hAnsi="Cambria Math"/>
                </w:rPr>
              </m:ctrlPr>
            </m:e>
            <m:sup>
              <m:r>
                <m:rPr>
                  <m:sty m:val="p"/>
                </m:rPr>
                <w:rPr>
                  <w:rFonts w:ascii="Cambria Math" w:hAnsi="Cambria Math"/>
                </w:rPr>
                <m:t>'</m:t>
              </m:r>
              <m:ctrlPr>
                <w:rPr>
                  <w:rFonts w:ascii="Cambria Math" w:hAnsi="Cambria Math"/>
                </w:rPr>
              </m:ctrlPr>
            </m:sup>
          </m:sSup>
          <m:r>
            <m:rPr>
              <m:sty m:val="p"/>
              <m:aln/>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 xml:space="preserve">C; </m:t>
          </m:r>
          <m:sSup>
            <m:sSupPr>
              <m:ctrlPr>
                <w:rPr>
                  <w:rFonts w:ascii="Cambria Math" w:hAnsi="Cambria Math" w:cs="Times New Roman"/>
                  <w:lang w:val="en-US" w:bidi="en-US"/>
                </w:rPr>
              </m:ctrlPr>
            </m:sSupPr>
            <m:e>
              <m:r>
                <w:rPr>
                  <w:rFonts w:ascii="Cambria Math" w:hAnsi="Cambria Math"/>
                </w:rPr>
                <m:t>Y</m:t>
              </m:r>
              <m:ctrlPr>
                <w:rPr>
                  <w:rFonts w:ascii="Cambria Math" w:hAnsi="Cambria Math"/>
                </w:rPr>
              </m:ctrlPr>
            </m:e>
            <m:sup>
              <m:r>
                <m:rPr>
                  <m:sty m:val="p"/>
                </m:rPr>
                <w:rPr>
                  <w:rFonts w:ascii="Cambria Math" w:hAnsi="Cambria Math"/>
                </w:rPr>
                <m:t>'</m:t>
              </m:r>
              <m:ctrlPr>
                <w:rPr>
                  <w:rFonts w:ascii="Cambria Math" w:hAnsi="Cambria Math"/>
                </w:rPr>
              </m:ctrlPr>
            </m:sup>
          </m:sSup>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F.</m:t>
          </m:r>
        </m:oMath>
      </m:oMathPara>
    </w:p>
    <w:p w:rsidR="00FA7514" w:rsidRPr="00580305" w:rsidRDefault="00FA7514" w:rsidP="00FA7514">
      <w:r w:rsidRPr="00580305">
        <w:t xml:space="preserve">У </w:t>
      </w:r>
      <w:r w:rsidRPr="00FA7514">
        <w:rPr>
          <w:rStyle w:val="aff9"/>
        </w:rPr>
        <w:t>1988</w:t>
      </w:r>
      <w:r w:rsidRPr="00580305">
        <w:t xml:space="preserve"> році відомі американські фахівці в теорії динамічних систем і ергод</w:t>
      </w:r>
      <w:r>
        <w:t>и</w:t>
      </w:r>
      <w:r w:rsidRPr="00580305">
        <w:t>ч</w:t>
      </w:r>
      <w:r>
        <w:t>н</w:t>
      </w:r>
      <w:r w:rsidRPr="00580305">
        <w:t>о</w:t>
      </w:r>
      <w:r>
        <w:t>ї</w:t>
      </w:r>
      <w:r w:rsidRPr="00580305">
        <w:t xml:space="preserve"> теорії </w:t>
      </w:r>
      <w:r w:rsidRPr="002F7342">
        <w:rPr>
          <w:rStyle w:val="af5"/>
        </w:rPr>
        <w:t>Барнслі</w:t>
      </w:r>
      <w:r w:rsidRPr="00580305">
        <w:t xml:space="preserve"> </w:t>
      </w:r>
      <w:r>
        <w:t>та</w:t>
      </w:r>
      <w:r w:rsidRPr="00580305">
        <w:t xml:space="preserve"> </w:t>
      </w:r>
      <w:r w:rsidRPr="002F7342">
        <w:rPr>
          <w:rStyle w:val="af5"/>
        </w:rPr>
        <w:t>Слоан</w:t>
      </w:r>
      <w:r w:rsidRPr="00580305">
        <w:t xml:space="preserve"> запропонували деякі ідеї, засновані на міркуваннях теорії динамічних систем, для </w:t>
      </w:r>
      <w:r>
        <w:t>стиснення</w:t>
      </w:r>
      <w:r w:rsidRPr="00580305">
        <w:t xml:space="preserve"> і зберігання графічної інформації. Вони назвали свій метод методом фрактального стис</w:t>
      </w:r>
      <w:r>
        <w:t>нення</w:t>
      </w:r>
      <w:r w:rsidRPr="00580305">
        <w:t xml:space="preserve"> інформації</w:t>
      </w:r>
      <w:r w:rsidR="003F1355" w:rsidRPr="0083577C">
        <w:fldChar w:fldCharType="begin"/>
      </w:r>
      <w:r w:rsidRPr="0083577C">
        <w:instrText xml:space="preserve"> XE "</w:instrText>
      </w:r>
      <w:r>
        <w:instrText xml:space="preserve"> фрактальн</w:instrText>
      </w:r>
      <w:r w:rsidR="005233B7">
        <w:instrText>е</w:instrText>
      </w:r>
      <w:r>
        <w:instrText xml:space="preserve"> стиснення інформації</w:instrText>
      </w:r>
      <w:r w:rsidRPr="0083577C">
        <w:instrText xml:space="preserve"> " </w:instrText>
      </w:r>
      <w:r w:rsidR="003F1355" w:rsidRPr="0083577C">
        <w:fldChar w:fldCharType="end"/>
      </w:r>
      <w:r w:rsidRPr="00580305">
        <w:t xml:space="preserve">. Походження назви пов'язане з тим, що геометричні образи, </w:t>
      </w:r>
      <w:r w:rsidR="008B3153">
        <w:t>які</w:t>
      </w:r>
      <w:r w:rsidRPr="00580305">
        <w:t xml:space="preserve"> виникають в цьому методі, зазвичай мають фрактальну природу в сенсі Мандельброта.</w:t>
      </w:r>
    </w:p>
    <w:p w:rsidR="00343B90" w:rsidRDefault="00FA7514" w:rsidP="00FA7514">
      <w:r w:rsidRPr="00580305">
        <w:t xml:space="preserve">На підставі цих ідей Барнслі </w:t>
      </w:r>
      <w:r>
        <w:t>та</w:t>
      </w:r>
      <w:r w:rsidRPr="00580305">
        <w:t xml:space="preserve"> Слоан створили алгоритм, який, за їх твердженням, дозволить стискувати інформацію </w:t>
      </w:r>
      <w:r w:rsidRPr="00FA7514">
        <w:rPr>
          <w:rStyle w:val="aff9"/>
        </w:rPr>
        <w:t>500</w:t>
      </w:r>
      <w:r w:rsidRPr="00580305">
        <w:t>-</w:t>
      </w:r>
      <w:r w:rsidRPr="00FA7514">
        <w:rPr>
          <w:rStyle w:val="aff9"/>
        </w:rPr>
        <w:t>1000</w:t>
      </w:r>
      <w:r w:rsidRPr="00580305">
        <w:t xml:space="preserve"> раз</w:t>
      </w:r>
      <w:r w:rsidR="008B3153">
        <w:t>ів</w:t>
      </w:r>
      <w:r w:rsidRPr="00580305">
        <w:t>. Коротко метод можна описати таким чином. Зображення кодується декількома простими перетвореннями (у нашому випадку афінним</w:t>
      </w:r>
      <w:r>
        <w:t>и</w:t>
      </w:r>
      <w:r w:rsidRPr="00580305">
        <w:t xml:space="preserve">), тобто коефіцієнтами цих перетворень (у нашому випадку </w:t>
      </w:r>
      <w:r w:rsidRPr="00FA7514">
        <w:rPr>
          <w:rStyle w:val="aff9"/>
        </w:rPr>
        <w:t>A</w:t>
      </w:r>
      <w:r w:rsidRPr="00580305">
        <w:t>,</w:t>
      </w:r>
      <w:r w:rsidR="00C17F4C">
        <w:t xml:space="preserve"> </w:t>
      </w:r>
      <w:r w:rsidRPr="00FA7514">
        <w:rPr>
          <w:rStyle w:val="aff9"/>
        </w:rPr>
        <w:t>B</w:t>
      </w:r>
      <w:r w:rsidRPr="00580305">
        <w:t>,</w:t>
      </w:r>
      <w:r w:rsidR="00C17F4C">
        <w:t xml:space="preserve"> </w:t>
      </w:r>
      <w:r w:rsidRPr="00FA7514">
        <w:rPr>
          <w:rStyle w:val="aff9"/>
        </w:rPr>
        <w:t>C</w:t>
      </w:r>
      <w:r w:rsidRPr="00580305">
        <w:t>,</w:t>
      </w:r>
      <w:r w:rsidR="00C17F4C">
        <w:t xml:space="preserve"> </w:t>
      </w:r>
      <w:r w:rsidRPr="00FA7514">
        <w:rPr>
          <w:rStyle w:val="aff9"/>
        </w:rPr>
        <w:t>D</w:t>
      </w:r>
      <w:r w:rsidRPr="00580305">
        <w:t>,</w:t>
      </w:r>
      <w:r w:rsidR="00C17F4C">
        <w:t xml:space="preserve"> </w:t>
      </w:r>
      <w:r w:rsidRPr="00FA7514">
        <w:rPr>
          <w:rStyle w:val="aff9"/>
        </w:rPr>
        <w:t>E</w:t>
      </w:r>
      <w:r w:rsidRPr="00580305">
        <w:t>,</w:t>
      </w:r>
      <w:r w:rsidR="00C17F4C">
        <w:t xml:space="preserve"> </w:t>
      </w:r>
      <w:r w:rsidRPr="00FA7514">
        <w:rPr>
          <w:rStyle w:val="aff9"/>
        </w:rPr>
        <w:t>F</w:t>
      </w:r>
      <w:r w:rsidRPr="00580305">
        <w:t>).</w:t>
      </w:r>
    </w:p>
    <w:p w:rsidR="00932EDD" w:rsidRDefault="00932EDD" w:rsidP="00FA7514">
      <w:r w:rsidRPr="00580305">
        <w:t>Наприклад, закодувавши якесь зображення двома афінним</w:t>
      </w:r>
      <w:r>
        <w:t>и</w:t>
      </w:r>
      <w:r w:rsidRPr="00580305">
        <w:t xml:space="preserve"> перетвореннями, ми однозначно визначаємо його за допомогою </w:t>
      </w:r>
      <w:r w:rsidRPr="00932EDD">
        <w:rPr>
          <w:rStyle w:val="aff9"/>
        </w:rPr>
        <w:t>12</w:t>
      </w:r>
      <w:r w:rsidRPr="00580305">
        <w:t>-т</w:t>
      </w:r>
      <w:r>
        <w:t>и</w:t>
      </w:r>
      <w:r w:rsidRPr="00580305">
        <w:t xml:space="preserve"> коефіцієнтів. Якщо тепер задатися якою-небудь початковою точкою (наприклад </w:t>
      </w:r>
      <w:r w:rsidRPr="00932EDD">
        <w:rPr>
          <w:rStyle w:val="aff9"/>
        </w:rPr>
        <w:t>X=0</w:t>
      </w:r>
      <w:r>
        <w:t>,</w:t>
      </w:r>
      <w:r w:rsidRPr="00580305">
        <w:t xml:space="preserve"> </w:t>
      </w:r>
      <w:r w:rsidRPr="00932EDD">
        <w:rPr>
          <w:rStyle w:val="aff9"/>
        </w:rPr>
        <w:t>Y=0</w:t>
      </w:r>
      <w:r w:rsidRPr="00580305">
        <w:t xml:space="preserve">) і запустити ітераційний процес, то ми після першої ітерації отримаємо дві </w:t>
      </w:r>
      <w:r>
        <w:t>точки</w:t>
      </w:r>
      <w:r w:rsidRPr="00580305">
        <w:t xml:space="preserve">, після другої </w:t>
      </w:r>
      <w:r>
        <w:t>–</w:t>
      </w:r>
      <w:r w:rsidRPr="00580305">
        <w:t xml:space="preserve"> чотири, після третьої </w:t>
      </w:r>
      <w:r>
        <w:t>–</w:t>
      </w:r>
      <w:r w:rsidRPr="00580305">
        <w:t xml:space="preserve"> вісім і так далі</w:t>
      </w:r>
      <w:r>
        <w:t>.</w:t>
      </w:r>
      <w:r w:rsidRPr="00580305">
        <w:t xml:space="preserve"> Через декілька десятків ітерацій сукупність отриманих </w:t>
      </w:r>
      <w:r>
        <w:t>точок</w:t>
      </w:r>
      <w:r w:rsidRPr="00580305">
        <w:t xml:space="preserve"> описуватиме закодоване зображення. Але проблема полягає в тому, що дуже важко знайти коефіцієнти </w:t>
      </w:r>
      <w:r w:rsidRPr="00932EDD">
        <w:rPr>
          <w:rStyle w:val="aff9"/>
        </w:rPr>
        <w:t>IFS</w:t>
      </w:r>
      <w:r w:rsidRPr="00580305">
        <w:t>, як</w:t>
      </w:r>
      <w:r>
        <w:t>і</w:t>
      </w:r>
      <w:r w:rsidRPr="00580305">
        <w:t xml:space="preserve"> </w:t>
      </w:r>
      <w:r>
        <w:t xml:space="preserve">б </w:t>
      </w:r>
      <w:r w:rsidRPr="00580305">
        <w:t>кодувал</w:t>
      </w:r>
      <w:r>
        <w:t>и</w:t>
      </w:r>
      <w:r w:rsidRPr="00580305">
        <w:t xml:space="preserve"> довільне зображення.</w:t>
      </w:r>
    </w:p>
    <w:p w:rsidR="00987712" w:rsidRDefault="00987712" w:rsidP="00FA7514">
      <w:r w:rsidRPr="00580305">
        <w:lastRenderedPageBreak/>
        <w:t xml:space="preserve">Для побудови </w:t>
      </w:r>
      <w:r w:rsidRPr="00987712">
        <w:rPr>
          <w:rStyle w:val="aff9"/>
        </w:rPr>
        <w:t>IFS</w:t>
      </w:r>
      <w:r w:rsidRPr="00580305">
        <w:t xml:space="preserve"> застосовують окрім афінних </w:t>
      </w:r>
      <w:r>
        <w:t>й</w:t>
      </w:r>
      <w:r w:rsidRPr="00580305">
        <w:t xml:space="preserve"> інші класи простих геометричних перетворень, які задаються невеликим числом параметрів</w:t>
      </w:r>
      <w:r>
        <w:t>,</w:t>
      </w:r>
      <w:r w:rsidRPr="00580305">
        <w:t xml:space="preserve"> </w:t>
      </w:r>
      <w:r>
        <w:t>н</w:t>
      </w:r>
      <w:r w:rsidRPr="00580305">
        <w:t>априклад, проект</w:t>
      </w:r>
      <w:r>
        <w:t>ивні:</w:t>
      </w:r>
    </w:p>
    <w:p w:rsidR="0094365A" w:rsidRDefault="005B792C" w:rsidP="00FA7514">
      <m:oMathPara>
        <m:oMath>
          <m:sSup>
            <m:sSupPr>
              <m:ctrlPr>
                <w:rPr>
                  <w:rFonts w:ascii="Cambria Math" w:hAnsi="Cambria Math" w:cs="Times New Roman"/>
                  <w:lang w:val="en-US" w:bidi="en-US"/>
                </w:rPr>
              </m:ctrlPr>
            </m:sSupPr>
            <m:e>
              <m:r>
                <w:rPr>
                  <w:rFonts w:ascii="Cambria Math" w:hAnsi="Cambria Math"/>
                </w:rPr>
                <m:t>X</m:t>
              </m:r>
              <m:ctrlPr>
                <w:rPr>
                  <w:rFonts w:ascii="Cambria Math" w:hAnsi="Cambria Math"/>
                </w:rPr>
              </m:ctrlPr>
            </m:e>
            <m:sup>
              <m:r>
                <m:rPr>
                  <m:sty m:val="p"/>
                </m:rPr>
                <w:rPr>
                  <w:rFonts w:ascii="Cambria Math" w:hAnsi="Cambria Math"/>
                </w:rPr>
                <m:t>'</m:t>
              </m:r>
              <m:ctrlPr>
                <w:rPr>
                  <w:rFonts w:ascii="Cambria Math" w:hAnsi="Cambria Math"/>
                </w:rPr>
              </m:ctrlPr>
            </m:sup>
          </m:sSup>
          <m:r>
            <m:rPr>
              <m:sty m:val="p"/>
              <m:aln/>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e>
              </m:d>
            </m:num>
            <m:den>
              <m:d>
                <m:dPr>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1</m:t>
                      </m:r>
                    </m:sub>
                  </m:sSub>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1</m:t>
                      </m:r>
                    </m:sub>
                  </m:sSub>
                  <m:r>
                    <m:rPr>
                      <m:sty m:val="p"/>
                    </m:rPr>
                    <w:rPr>
                      <w:rFonts w:ascii="Cambria Math" w:hAnsi="Cambria Math"/>
                    </w:rPr>
                    <m:t>∙</m:t>
                  </m:r>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e>
              </m:d>
            </m:den>
          </m:f>
          <m:r>
            <m:rPr>
              <m:sty m:val="p"/>
            </m:rPr>
            <w:rPr>
              <w:rFonts w:ascii="Cambria Math" w:hAnsi="Cambria Math"/>
            </w:rPr>
            <m:t xml:space="preserve">; </m:t>
          </m:r>
          <m:sSup>
            <m:sSupPr>
              <m:ctrlPr>
                <w:rPr>
                  <w:rFonts w:ascii="Cambria Math" w:hAnsi="Cambria Math" w:cs="Times New Roman"/>
                  <w:lang w:val="en-US" w:bidi="en-US"/>
                </w:rPr>
              </m:ctrlPr>
            </m:sSupPr>
            <m:e>
              <m:r>
                <w:rPr>
                  <w:rFonts w:ascii="Cambria Math" w:hAnsi="Cambria Math"/>
                </w:rPr>
                <m:t>Y</m:t>
              </m:r>
              <m:ctrlPr>
                <w:rPr>
                  <w:rFonts w:ascii="Cambria Math" w:hAnsi="Cambria Math"/>
                </w:rPr>
              </m:ctrlPr>
            </m:e>
            <m:sup>
              <m:r>
                <m:rPr>
                  <m:sty m:val="p"/>
                </m:rPr>
                <w:rPr>
                  <w:rFonts w:ascii="Cambria Math" w:hAnsi="Cambria Math"/>
                </w:rPr>
                <m:t>'</m:t>
              </m:r>
              <m:ctrlPr>
                <w:rPr>
                  <w:rFonts w:ascii="Cambria Math" w:hAnsi="Cambria Math"/>
                </w:rPr>
              </m:ctrlPr>
            </m:sup>
          </m:sSup>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m:t>
                  </m:r>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e>
              </m:d>
            </m:num>
            <m:den>
              <m:d>
                <m:dPr>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2</m:t>
                      </m:r>
                    </m:sub>
                  </m:sSub>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2</m:t>
                      </m:r>
                    </m:sub>
                  </m:sSub>
                  <m:r>
                    <m:rPr>
                      <m:sty m:val="p"/>
                    </m:rPr>
                    <w:rPr>
                      <w:rFonts w:ascii="Cambria Math" w:hAnsi="Cambria Math"/>
                    </w:rPr>
                    <m:t>∙</m:t>
                  </m:r>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2</m:t>
                      </m:r>
                    </m:sub>
                  </m:sSub>
                </m:e>
              </m:d>
            </m:den>
          </m:f>
          <m:r>
            <m:rPr>
              <m:sty m:val="p"/>
            </m:rPr>
            <w:rPr>
              <w:rFonts w:ascii="Cambria Math" w:hAnsi="Cambria Math"/>
            </w:rPr>
            <m:t>,</m:t>
          </m:r>
        </m:oMath>
      </m:oMathPara>
    </w:p>
    <w:p w:rsidR="00987712" w:rsidRDefault="008C470C" w:rsidP="00FA7514">
      <w:r>
        <w:t>або квадратичні</w:t>
      </w:r>
      <w:r w:rsidR="0040406D">
        <w:t xml:space="preserve"> </w:t>
      </w:r>
      <w:r w:rsidR="0040406D" w:rsidRPr="00580305">
        <w:t>перетворення на площині</w:t>
      </w:r>
      <w:r>
        <w:t>:</w:t>
      </w:r>
    </w:p>
    <w:p w:rsidR="00265B33" w:rsidRDefault="005B792C" w:rsidP="00FA7514">
      <m:oMathPara>
        <m:oMath>
          <m:sSup>
            <m:sSupPr>
              <m:ctrlPr>
                <w:rPr>
                  <w:rFonts w:ascii="Cambria Math" w:hAnsi="Cambria Math" w:cs="Times New Roman"/>
                  <w:lang w:val="en-US" w:bidi="en-US"/>
                </w:rPr>
              </m:ctrlPr>
            </m:sSupPr>
            <m:e>
              <m:r>
                <w:rPr>
                  <w:rFonts w:ascii="Cambria Math" w:hAnsi="Cambria Math"/>
                </w:rPr>
                <m:t>X</m:t>
              </m:r>
              <m:ctrlPr>
                <w:rPr>
                  <w:rFonts w:ascii="Cambria Math" w:hAnsi="Cambria Math"/>
                </w:rPr>
              </m:ctrlPr>
            </m:e>
            <m:sup>
              <m:r>
                <m:rPr>
                  <m:sty m:val="p"/>
                </m:rPr>
                <w:rPr>
                  <w:rFonts w:ascii="Cambria Math" w:hAnsi="Cambria Math"/>
                </w:rPr>
                <m:t>'</m:t>
              </m:r>
              <m:ctrlPr>
                <w:rPr>
                  <w:rFonts w:ascii="Cambria Math" w:hAnsi="Cambria Math"/>
                </w:rPr>
              </m:ctrlPr>
            </m:sup>
          </m:sSup>
          <m:r>
            <m:rPr>
              <m:sty m:val="p"/>
              <m:aln/>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1</m:t>
              </m:r>
            </m:sub>
          </m:sSub>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1</m:t>
              </m:r>
            </m:sub>
          </m:sSub>
          <m:r>
            <m:rPr>
              <m:sty m:val="p"/>
            </m:rPr>
            <w:rPr>
              <w:rFonts w:ascii="Cambria Math" w:hAnsi="Cambria Math"/>
            </w:rPr>
            <m:t>∙</m:t>
          </m:r>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r>
            <m:rPr>
              <m:sty m:val="p"/>
            </m:rPr>
            <w:rPr>
              <w:rFonts w:ascii="Cambria Math" w:hAnsi="Cambria Math"/>
            </w:rPr>
            <m:t>;</m:t>
          </m:r>
          <m:r>
            <m:rPr>
              <m:sty m:val="p"/>
            </m:rPr>
            <w:br/>
          </m:r>
        </m:oMath>
        <m:oMath>
          <m:sSup>
            <m:sSupPr>
              <m:ctrlPr>
                <w:rPr>
                  <w:rFonts w:ascii="Cambria Math" w:hAnsi="Cambria Math" w:cs="Times New Roman"/>
                  <w:lang w:val="en-US" w:bidi="en-US"/>
                </w:rPr>
              </m:ctrlPr>
            </m:sSupPr>
            <m:e>
              <m:r>
                <w:rPr>
                  <w:rFonts w:ascii="Cambria Math" w:hAnsi="Cambria Math"/>
                </w:rPr>
                <m:t>Y</m:t>
              </m:r>
              <m:ctrlPr>
                <w:rPr>
                  <w:rFonts w:ascii="Cambria Math" w:hAnsi="Cambria Math"/>
                </w:rPr>
              </m:ctrlPr>
            </m:e>
            <m:sup>
              <m:r>
                <m:rPr>
                  <m:sty m:val="p"/>
                </m:rPr>
                <w:rPr>
                  <w:rFonts w:ascii="Cambria Math" w:hAnsi="Cambria Math"/>
                </w:rPr>
                <m:t>'</m:t>
              </m:r>
              <m:ctrlPr>
                <w:rPr>
                  <w:rFonts w:ascii="Cambria Math" w:hAnsi="Cambria Math"/>
                </w:rPr>
              </m:ctrlPr>
            </m:sup>
          </m:sSup>
          <m:r>
            <m:rPr>
              <m:sty m:val="p"/>
              <m:aln/>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2</m:t>
              </m:r>
            </m:sub>
          </m:sSub>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2</m:t>
              </m:r>
            </m:sub>
          </m:sSub>
          <m:r>
            <m:rPr>
              <m:sty m:val="p"/>
            </m:rPr>
            <w:rPr>
              <w:rFonts w:ascii="Cambria Math" w:hAnsi="Cambria Math"/>
            </w:rPr>
            <m:t>∙</m:t>
          </m:r>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2</m:t>
              </m:r>
            </m:sub>
          </m:sSub>
          <m:r>
            <w:rPr>
              <w:rFonts w:ascii="Cambria Math" w:hAnsi="Cambria Math"/>
            </w:rPr>
            <m:t>.</m:t>
          </m:r>
        </m:oMath>
      </m:oMathPara>
    </w:p>
    <w:p w:rsidR="00635407" w:rsidRPr="00580305" w:rsidRDefault="00635407" w:rsidP="00635407">
      <w:r w:rsidRPr="00580305">
        <w:t xml:space="preserve">Як приклад використання </w:t>
      </w:r>
      <w:r w:rsidRPr="00635407">
        <w:rPr>
          <w:rStyle w:val="aff9"/>
        </w:rPr>
        <w:t>IFS</w:t>
      </w:r>
      <w:r w:rsidRPr="00580305">
        <w:t xml:space="preserve"> для побудови фрактальних структур, розглянемо криву Коха (</w:t>
      </w:r>
      <w:r>
        <w:t>рис. 4.1</w:t>
      </w:r>
      <w:r w:rsidRPr="00580305">
        <w:t>) і дракон Хартера-Хейтуея (</w:t>
      </w:r>
      <w:r>
        <w:t>рис. 4.2</w:t>
      </w:r>
      <w:r w:rsidRPr="00580305">
        <w:t xml:space="preserve">). </w:t>
      </w:r>
      <w:r>
        <w:t>Виокремимо</w:t>
      </w:r>
      <w:r w:rsidRPr="00580305">
        <w:t xml:space="preserve"> в цих структурах подібні частини і, для кожної з них обчислимо коефіцієнти афінного перетворення. </w:t>
      </w:r>
      <w:r w:rsidR="008B3153">
        <w:t>В</w:t>
      </w:r>
      <w:r w:rsidRPr="00580305">
        <w:t xml:space="preserve"> афінний колаж буде включено стільки афінних перетворень, скільки існує частин подібних цілому зображенню.</w:t>
      </w:r>
    </w:p>
    <w:p w:rsidR="00635407" w:rsidRDefault="00635407" w:rsidP="00635407">
      <w:r w:rsidRPr="00580305">
        <w:t xml:space="preserve">Побудуємо </w:t>
      </w:r>
      <w:r w:rsidRPr="00635407">
        <w:rPr>
          <w:rStyle w:val="aff9"/>
        </w:rPr>
        <w:t>IFS</w:t>
      </w:r>
      <w:r w:rsidRPr="00580305">
        <w:t xml:space="preserve"> для дракона Хартера-</w:t>
      </w:r>
      <w:r>
        <w:t>Х</w:t>
      </w:r>
      <w:r w:rsidRPr="00580305">
        <w:t xml:space="preserve">ейтуея. Для цього розташуємо перше покоління цього фрактала на сітці координат дисплея </w:t>
      </w:r>
      <w:r w:rsidRPr="00635407">
        <w:rPr>
          <w:rStyle w:val="aff9"/>
        </w:rPr>
        <w:t>640</w:t>
      </w:r>
      <w:r w:rsidRPr="00FB6E5D">
        <w:sym w:font="Symbol" w:char="F0B4"/>
      </w:r>
      <w:r w:rsidRPr="00635407">
        <w:rPr>
          <w:rStyle w:val="aff9"/>
        </w:rPr>
        <w:t>350</w:t>
      </w:r>
      <w:r w:rsidRPr="00580305">
        <w:t xml:space="preserve"> (</w:t>
      </w:r>
      <w:r w:rsidR="00EE0910">
        <w:t>рис. 4.5</w:t>
      </w:r>
      <w:r w:rsidRPr="00580305">
        <w:t>).</w:t>
      </w:r>
      <w:r w:rsidR="0065157B">
        <w:t xml:space="preserve"> </w:t>
      </w:r>
      <w:r w:rsidRPr="00580305">
        <w:t>Позначимо точки ломан</w:t>
      </w:r>
      <w:r>
        <w:t>ої</w:t>
      </w:r>
      <w:r w:rsidRPr="00580305">
        <w:t xml:space="preserve">, що вийшла </w:t>
      </w:r>
      <w:r w:rsidRPr="00635407">
        <w:rPr>
          <w:rStyle w:val="aff9"/>
        </w:rPr>
        <w:t>A</w:t>
      </w:r>
      <w:r w:rsidRPr="00580305">
        <w:t xml:space="preserve">, </w:t>
      </w:r>
      <w:r w:rsidRPr="00635407">
        <w:rPr>
          <w:rStyle w:val="aff9"/>
        </w:rPr>
        <w:t>B</w:t>
      </w:r>
      <w:r w:rsidRPr="00580305">
        <w:t xml:space="preserve">, </w:t>
      </w:r>
      <w:r w:rsidRPr="00635407">
        <w:rPr>
          <w:rStyle w:val="aff9"/>
        </w:rPr>
        <w:t>C</w:t>
      </w:r>
      <w:r w:rsidRPr="00580305">
        <w:t xml:space="preserve">. По правилах побудови в цього фрактала дві частини подібні цілому </w:t>
      </w:r>
      <w:r>
        <w:t xml:space="preserve">– </w:t>
      </w:r>
      <w:r w:rsidRPr="00580305">
        <w:t xml:space="preserve">це ламані </w:t>
      </w:r>
      <w:r w:rsidRPr="00635407">
        <w:rPr>
          <w:rStyle w:val="aff9"/>
        </w:rPr>
        <w:t>ADB</w:t>
      </w:r>
      <w:r w:rsidRPr="00580305">
        <w:t xml:space="preserve"> і </w:t>
      </w:r>
      <w:r w:rsidRPr="00635407">
        <w:rPr>
          <w:rStyle w:val="aff9"/>
        </w:rPr>
        <w:t>BEC</w:t>
      </w:r>
      <w:r w:rsidRPr="00580305">
        <w:t>. Знаючи координати кінців цих відріз</w:t>
      </w:r>
      <w:r>
        <w:t>ків</w:t>
      </w:r>
      <w:r w:rsidRPr="00580305">
        <w:t xml:space="preserve">, можна обчислити коефіцієнти двох афінних перетворень, що переводять ламану </w:t>
      </w:r>
      <w:r w:rsidRPr="00635407">
        <w:rPr>
          <w:rStyle w:val="aff9"/>
        </w:rPr>
        <w:t>ABC</w:t>
      </w:r>
      <w:r w:rsidRPr="00580305">
        <w:t xml:space="preserve"> у </w:t>
      </w:r>
      <w:r w:rsidRPr="00635407">
        <w:rPr>
          <w:rStyle w:val="aff9"/>
        </w:rPr>
        <w:t>ADB</w:t>
      </w:r>
      <w:r w:rsidRPr="00580305">
        <w:t xml:space="preserve"> і </w:t>
      </w:r>
      <w:r w:rsidRPr="00635407">
        <w:rPr>
          <w:rStyle w:val="aff9"/>
        </w:rPr>
        <w:t>BEC</w:t>
      </w:r>
      <w:r w:rsidRPr="00580305">
        <w:t>:</w:t>
      </w:r>
    </w:p>
    <w:p w:rsidR="00265B33" w:rsidRPr="00580305" w:rsidRDefault="005B792C" w:rsidP="00635407">
      <m:oMathPara>
        <m:oMath>
          <m:sSup>
            <m:sSupPr>
              <m:ctrlPr>
                <w:rPr>
                  <w:rFonts w:ascii="Cambria Math" w:hAnsi="Cambria Math" w:cs="Times New Roman"/>
                  <w:lang w:val="en-US" w:bidi="en-US"/>
                </w:rPr>
              </m:ctrlPr>
            </m:sSupPr>
            <m:e>
              <m:r>
                <w:rPr>
                  <w:rFonts w:ascii="Cambria Math" w:hAnsi="Cambria Math"/>
                </w:rPr>
                <m:t>X</m:t>
              </m:r>
              <m:ctrlPr>
                <w:rPr>
                  <w:rFonts w:ascii="Cambria Math" w:hAnsi="Cambria Math"/>
                </w:rPr>
              </m:ctrlPr>
            </m:e>
            <m:sup>
              <m:r>
                <m:rPr>
                  <m:sty m:val="p"/>
                </m:rPr>
                <w:rPr>
                  <w:rFonts w:ascii="Cambria Math" w:hAnsi="Cambria Math"/>
                </w:rPr>
                <m:t>'</m:t>
              </m:r>
              <m:ctrlPr>
                <w:rPr>
                  <w:rFonts w:ascii="Cambria Math" w:hAnsi="Cambria Math"/>
                </w:rPr>
              </m:ctrlPr>
            </m:sup>
          </m:sSup>
          <m:r>
            <m:rPr>
              <m:sty m:val="p"/>
              <m:aln/>
            </m:rPr>
            <w:rPr>
              <w:rFonts w:ascii="Cambria Math" w:hAnsi="Cambria Math"/>
            </w:rPr>
            <m:t>=-0.5∙</m:t>
          </m:r>
          <m:r>
            <w:rPr>
              <w:rFonts w:ascii="Cambria Math" w:hAnsi="Cambria Math"/>
            </w:rPr>
            <m:t>X</m:t>
          </m:r>
          <m:r>
            <m:rPr>
              <m:sty m:val="p"/>
            </m:rPr>
            <w:rPr>
              <w:rFonts w:ascii="Cambria Math" w:hAnsi="Cambria Math"/>
            </w:rPr>
            <m:t>-0.5∙</m:t>
          </m:r>
          <m:r>
            <w:rPr>
              <w:rFonts w:ascii="Cambria Math" w:hAnsi="Cambria Math"/>
            </w:rPr>
            <m:t>Y</m:t>
          </m:r>
          <m:r>
            <m:rPr>
              <m:sty m:val="p"/>
            </m:rPr>
            <w:rPr>
              <w:rFonts w:ascii="Cambria Math" w:hAnsi="Cambria Math"/>
            </w:rPr>
            <m:t xml:space="preserve">+490; </m:t>
          </m:r>
          <m:sSup>
            <m:sSupPr>
              <m:ctrlPr>
                <w:rPr>
                  <w:rFonts w:ascii="Cambria Math" w:hAnsi="Cambria Math" w:cs="Times New Roman"/>
                  <w:lang w:val="en-US" w:bidi="en-US"/>
                </w:rPr>
              </m:ctrlPr>
            </m:sSupPr>
            <m:e>
              <m:r>
                <w:rPr>
                  <w:rFonts w:ascii="Cambria Math" w:hAnsi="Cambria Math"/>
                </w:rPr>
                <m:t>Y</m:t>
              </m:r>
              <m:ctrlPr>
                <w:rPr>
                  <w:rFonts w:ascii="Cambria Math" w:hAnsi="Cambria Math"/>
                </w:rPr>
              </m:ctrlPr>
            </m:e>
            <m:sup>
              <m:r>
                <m:rPr>
                  <m:sty m:val="p"/>
                </m:rPr>
                <w:rPr>
                  <w:rFonts w:ascii="Cambria Math" w:hAnsi="Cambria Math"/>
                </w:rPr>
                <m:t>'</m:t>
              </m:r>
              <m:ctrlPr>
                <w:rPr>
                  <w:rFonts w:ascii="Cambria Math" w:hAnsi="Cambria Math"/>
                </w:rPr>
              </m:ctrlPr>
            </m:sup>
          </m:sSup>
          <m:r>
            <m:rPr>
              <m:sty m:val="p"/>
            </m:rPr>
            <w:rPr>
              <w:rFonts w:ascii="Cambria Math" w:hAnsi="Cambria Math"/>
            </w:rPr>
            <m:t>=0.5∙</m:t>
          </m:r>
          <m:r>
            <w:rPr>
              <w:rFonts w:ascii="Cambria Math" w:hAnsi="Cambria Math"/>
            </w:rPr>
            <m:t>X</m:t>
          </m:r>
          <m:r>
            <m:rPr>
              <m:sty m:val="p"/>
            </m:rPr>
            <w:rPr>
              <w:rFonts w:ascii="Cambria Math" w:hAnsi="Cambria Math"/>
            </w:rPr>
            <m:t>-0.5∙</m:t>
          </m:r>
          <m:r>
            <w:rPr>
              <w:rFonts w:ascii="Cambria Math" w:hAnsi="Cambria Math"/>
            </w:rPr>
            <m:t>Y</m:t>
          </m:r>
          <m:r>
            <m:rPr>
              <m:sty m:val="p"/>
            </m:rPr>
            <w:rPr>
              <w:rFonts w:ascii="Cambria Math" w:hAnsi="Cambria Math"/>
            </w:rPr>
            <m:t>+120;</m:t>
          </m:r>
          <m:r>
            <m:rPr>
              <m:sty m:val="p"/>
            </m:rPr>
            <w:br/>
          </m:r>
        </m:oMath>
        <m:oMath>
          <m:sSup>
            <m:sSupPr>
              <m:ctrlPr>
                <w:rPr>
                  <w:rFonts w:ascii="Cambria Math" w:hAnsi="Cambria Math" w:cs="Times New Roman"/>
                  <w:lang w:val="en-US" w:bidi="en-US"/>
                </w:rPr>
              </m:ctrlPr>
            </m:sSupPr>
            <m:e>
              <m:r>
                <w:rPr>
                  <w:rFonts w:ascii="Cambria Math" w:hAnsi="Cambria Math"/>
                </w:rPr>
                <m:t>X</m:t>
              </m:r>
              <m:ctrlPr>
                <w:rPr>
                  <w:rFonts w:ascii="Cambria Math" w:hAnsi="Cambria Math"/>
                </w:rPr>
              </m:ctrlPr>
            </m:e>
            <m:sup>
              <m:r>
                <m:rPr>
                  <m:sty m:val="p"/>
                </m:rPr>
                <w:rPr>
                  <w:rFonts w:ascii="Cambria Math" w:hAnsi="Cambria Math"/>
                </w:rPr>
                <m:t>'</m:t>
              </m:r>
              <m:ctrlPr>
                <w:rPr>
                  <w:rFonts w:ascii="Cambria Math" w:hAnsi="Cambria Math"/>
                </w:rPr>
              </m:ctrlPr>
            </m:sup>
          </m:sSup>
          <m:r>
            <m:rPr>
              <m:sty m:val="p"/>
              <m:aln/>
            </m:rPr>
            <w:rPr>
              <w:rFonts w:ascii="Cambria Math" w:hAnsi="Cambria Math"/>
            </w:rPr>
            <m:t>=0.5∙</m:t>
          </m:r>
          <m:r>
            <w:rPr>
              <w:rFonts w:ascii="Cambria Math" w:hAnsi="Cambria Math"/>
            </w:rPr>
            <m:t>X</m:t>
          </m:r>
          <m:r>
            <m:rPr>
              <m:sty m:val="p"/>
            </m:rPr>
            <w:rPr>
              <w:rFonts w:ascii="Cambria Math" w:hAnsi="Cambria Math"/>
            </w:rPr>
            <m:t>-0.5∙</m:t>
          </m:r>
          <m:r>
            <w:rPr>
              <w:rFonts w:ascii="Cambria Math" w:hAnsi="Cambria Math"/>
            </w:rPr>
            <m:t>Y</m:t>
          </m:r>
          <m:r>
            <m:rPr>
              <m:sty m:val="p"/>
            </m:rPr>
            <w:rPr>
              <w:rFonts w:ascii="Cambria Math" w:hAnsi="Cambria Math"/>
            </w:rPr>
            <m:t xml:space="preserve">+340;    </m:t>
          </m:r>
          <m:sSup>
            <m:sSupPr>
              <m:ctrlPr>
                <w:rPr>
                  <w:rFonts w:ascii="Cambria Math" w:hAnsi="Cambria Math" w:cs="Times New Roman"/>
                  <w:lang w:val="en-US" w:bidi="en-US"/>
                </w:rPr>
              </m:ctrlPr>
            </m:sSupPr>
            <m:e>
              <m:r>
                <w:rPr>
                  <w:rFonts w:ascii="Cambria Math" w:hAnsi="Cambria Math"/>
                </w:rPr>
                <m:t>Y</m:t>
              </m:r>
              <m:ctrlPr>
                <w:rPr>
                  <w:rFonts w:ascii="Cambria Math" w:hAnsi="Cambria Math"/>
                </w:rPr>
              </m:ctrlPr>
            </m:e>
            <m:sup>
              <m:r>
                <m:rPr>
                  <m:sty m:val="p"/>
                </m:rPr>
                <w:rPr>
                  <w:rFonts w:ascii="Cambria Math" w:hAnsi="Cambria Math"/>
                </w:rPr>
                <m:t>'</m:t>
              </m:r>
              <m:ctrlPr>
                <w:rPr>
                  <w:rFonts w:ascii="Cambria Math" w:hAnsi="Cambria Math"/>
                </w:rPr>
              </m:ctrlPr>
            </m:sup>
          </m:sSup>
          <m:r>
            <m:rPr>
              <m:sty m:val="p"/>
            </m:rPr>
            <w:rPr>
              <w:rFonts w:ascii="Cambria Math" w:hAnsi="Cambria Math"/>
            </w:rPr>
            <m:t>=0.5∙</m:t>
          </m:r>
          <m:r>
            <w:rPr>
              <w:rFonts w:ascii="Cambria Math" w:hAnsi="Cambria Math"/>
            </w:rPr>
            <m:t>X</m:t>
          </m:r>
          <m:r>
            <m:rPr>
              <m:sty m:val="p"/>
            </m:rPr>
            <w:rPr>
              <w:rFonts w:ascii="Cambria Math" w:hAnsi="Cambria Math"/>
            </w:rPr>
            <m:t>+0.5∙</m:t>
          </m:r>
          <m:r>
            <w:rPr>
              <w:rFonts w:ascii="Cambria Math" w:hAnsi="Cambria Math"/>
            </w:rPr>
            <m:t>Y</m:t>
          </m:r>
          <m:r>
            <m:rPr>
              <m:sty m:val="p"/>
            </m:rPr>
            <w:rPr>
              <w:rFonts w:ascii="Cambria Math" w:hAnsi="Cambria Math"/>
            </w:rPr>
            <m:t>-110</m:t>
          </m:r>
          <m:r>
            <w:rPr>
              <w:rFonts w:ascii="Cambria Math" w:hAnsi="Cambria Math"/>
            </w:rPr>
            <m:t>.</m:t>
          </m:r>
        </m:oMath>
      </m:oMathPara>
    </w:p>
    <w:p w:rsidR="008C470C" w:rsidRDefault="007117CA" w:rsidP="00265B33">
      <w:pPr>
        <w:jc w:val="center"/>
      </w:pPr>
      <w:r>
        <w:rPr>
          <w:noProof/>
          <w:lang w:eastAsia="uk-UA"/>
        </w:rPr>
        <w:drawing>
          <wp:inline distT="0" distB="0" distL="0" distR="0">
            <wp:extent cx="3048000" cy="1905000"/>
            <wp:effectExtent l="1905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8" cstate="print"/>
                    <a:srcRect/>
                    <a:stretch>
                      <a:fillRect/>
                    </a:stretch>
                  </pic:blipFill>
                  <pic:spPr bwMode="auto">
                    <a:xfrm>
                      <a:off x="0" y="0"/>
                      <a:ext cx="3048000" cy="1905000"/>
                    </a:xfrm>
                    <a:prstGeom prst="rect">
                      <a:avLst/>
                    </a:prstGeom>
                    <a:noFill/>
                    <a:ln w="9525">
                      <a:noFill/>
                      <a:miter lim="800000"/>
                      <a:headEnd/>
                      <a:tailEnd/>
                    </a:ln>
                  </pic:spPr>
                </pic:pic>
              </a:graphicData>
            </a:graphic>
          </wp:inline>
        </w:drawing>
      </w:r>
    </w:p>
    <w:p w:rsidR="00635407" w:rsidRPr="00823700" w:rsidRDefault="00EE0910" w:rsidP="00265B33">
      <w:pPr>
        <w:jc w:val="center"/>
        <w:rPr>
          <w:lang w:val="ru-RU"/>
        </w:rPr>
      </w:pPr>
      <w:r>
        <w:t>Рис. 4.5</w:t>
      </w:r>
      <w:r w:rsidR="00635407">
        <w:t xml:space="preserve">. Заготовка для побудови </w:t>
      </w:r>
      <w:r w:rsidR="00635407" w:rsidRPr="00635407">
        <w:rPr>
          <w:rStyle w:val="aff9"/>
        </w:rPr>
        <w:t>IFS</w:t>
      </w:r>
      <w:r w:rsidR="00635407">
        <w:t xml:space="preserve"> дракона </w:t>
      </w:r>
      <w:r w:rsidR="00635407" w:rsidRPr="00580305">
        <w:t>Хартера-Хейтуея</w:t>
      </w:r>
    </w:p>
    <w:p w:rsidR="006C22FB" w:rsidRDefault="006C22FB" w:rsidP="006C22FB">
      <w:r w:rsidRPr="00580305">
        <w:t xml:space="preserve">Задавшись початковою стартовою точкою (наприклад </w:t>
      </w:r>
      <w:r w:rsidRPr="006C22FB">
        <w:rPr>
          <w:rStyle w:val="aff9"/>
        </w:rPr>
        <w:t>X=0</w:t>
      </w:r>
      <w:r>
        <w:t>,</w:t>
      </w:r>
      <w:r w:rsidRPr="00580305">
        <w:t xml:space="preserve"> </w:t>
      </w:r>
      <w:r w:rsidRPr="006C22FB">
        <w:rPr>
          <w:rStyle w:val="aff9"/>
        </w:rPr>
        <w:t>Y=0</w:t>
      </w:r>
      <w:r w:rsidRPr="00580305">
        <w:t>) і ітераційно діючи на неї ці</w:t>
      </w:r>
      <w:r>
        <w:t>єю</w:t>
      </w:r>
      <w:r w:rsidRPr="00580305">
        <w:t xml:space="preserve"> </w:t>
      </w:r>
      <w:r w:rsidRPr="006C22FB">
        <w:rPr>
          <w:rStyle w:val="aff9"/>
        </w:rPr>
        <w:t>IFS</w:t>
      </w:r>
      <w:r w:rsidRPr="00580305">
        <w:t>, після десятої ітерації на екрані отримаємо фрактальну структуру</w:t>
      </w:r>
      <w:r w:rsidR="007C2049">
        <w:t xml:space="preserve"> (</w:t>
      </w:r>
      <w:r>
        <w:t>рис. 4.</w:t>
      </w:r>
      <w:r w:rsidR="003B0F01">
        <w:t>6</w:t>
      </w:r>
      <w:r w:rsidR="007C2049">
        <w:t>)</w:t>
      </w:r>
      <w:r w:rsidRPr="00580305">
        <w:t>, яка є дракон</w:t>
      </w:r>
      <w:r>
        <w:t>ом</w:t>
      </w:r>
      <w:r w:rsidRPr="00580305">
        <w:t xml:space="preserve"> Хартера-</w:t>
      </w:r>
      <w:r>
        <w:t>Х</w:t>
      </w:r>
      <w:r w:rsidRPr="00580305">
        <w:t>ейтуея. Його кодом є набір коефіцієнтів двох афінних перетворень</w:t>
      </w:r>
      <w:r>
        <w:t>.</w:t>
      </w:r>
    </w:p>
    <w:p w:rsidR="006C22FB" w:rsidRDefault="007117CA" w:rsidP="00514E2A">
      <w:pPr>
        <w:jc w:val="center"/>
      </w:pPr>
      <w:r>
        <w:rPr>
          <w:noProof/>
          <w:lang w:eastAsia="uk-UA"/>
        </w:rPr>
        <w:lastRenderedPageBreak/>
        <w:drawing>
          <wp:inline distT="0" distB="0" distL="0" distR="0">
            <wp:extent cx="1733550" cy="1343025"/>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 cstate="print"/>
                    <a:srcRect l="12971" t="5369" r="10879"/>
                    <a:stretch>
                      <a:fillRect/>
                    </a:stretch>
                  </pic:blipFill>
                  <pic:spPr bwMode="auto">
                    <a:xfrm>
                      <a:off x="0" y="0"/>
                      <a:ext cx="1733550" cy="1343025"/>
                    </a:xfrm>
                    <a:prstGeom prst="rect">
                      <a:avLst/>
                    </a:prstGeom>
                    <a:noFill/>
                    <a:ln w="9525">
                      <a:noFill/>
                      <a:miter lim="800000"/>
                      <a:headEnd/>
                      <a:tailEnd/>
                    </a:ln>
                  </pic:spPr>
                </pic:pic>
              </a:graphicData>
            </a:graphic>
          </wp:inline>
        </w:drawing>
      </w:r>
    </w:p>
    <w:p w:rsidR="006C22FB" w:rsidRDefault="006C22FB" w:rsidP="00514E2A">
      <w:pPr>
        <w:jc w:val="center"/>
        <w:rPr>
          <w:rStyle w:val="aff9"/>
        </w:rPr>
      </w:pPr>
      <w:r>
        <w:t>Рис. 4.</w:t>
      </w:r>
      <w:r w:rsidR="003B0F01">
        <w:t>6</w:t>
      </w:r>
      <w:r>
        <w:t xml:space="preserve">. </w:t>
      </w:r>
      <w:r w:rsidRPr="00580305">
        <w:t>Дракон Хартера-</w:t>
      </w:r>
      <w:r>
        <w:t>Х</w:t>
      </w:r>
      <w:r w:rsidRPr="00580305">
        <w:t xml:space="preserve">ейтуея, побудований з допомогою </w:t>
      </w:r>
      <w:r w:rsidRPr="006C22FB">
        <w:rPr>
          <w:rStyle w:val="aff9"/>
        </w:rPr>
        <w:t>IFS</w:t>
      </w:r>
      <w:r w:rsidRPr="00580305">
        <w:t xml:space="preserve"> у прямокутнику </w:t>
      </w:r>
      <w:r w:rsidRPr="006C22FB">
        <w:rPr>
          <w:rStyle w:val="aff9"/>
        </w:rPr>
        <w:t>640</w:t>
      </w:r>
      <w:r w:rsidRPr="00FB6E5D">
        <w:sym w:font="Symbol" w:char="F0B4"/>
      </w:r>
      <w:r w:rsidRPr="006C22FB">
        <w:rPr>
          <w:rStyle w:val="aff9"/>
        </w:rPr>
        <w:t>350</w:t>
      </w:r>
    </w:p>
    <w:p w:rsidR="00823700" w:rsidRPr="00580305" w:rsidRDefault="00823700" w:rsidP="00823700">
      <w:r w:rsidRPr="00580305">
        <w:t xml:space="preserve">Аналогічно можна побудувати </w:t>
      </w:r>
      <w:r w:rsidRPr="00EE0910">
        <w:rPr>
          <w:rStyle w:val="aff9"/>
        </w:rPr>
        <w:t>IFS</w:t>
      </w:r>
      <w:r w:rsidRPr="00580305">
        <w:t xml:space="preserve"> для кривої Кох</w:t>
      </w:r>
      <w:r w:rsidR="00EE0910">
        <w:t>а</w:t>
      </w:r>
      <w:r w:rsidRPr="00580305">
        <w:t xml:space="preserve">. </w:t>
      </w:r>
      <w:r w:rsidR="00EE0910">
        <w:t>Неважко</w:t>
      </w:r>
      <w:r w:rsidRPr="00580305">
        <w:t xml:space="preserve"> </w:t>
      </w:r>
      <w:r w:rsidR="00EE0910">
        <w:t>по</w:t>
      </w:r>
      <w:r w:rsidRPr="00580305">
        <w:t xml:space="preserve">бачити, що ця крива має чотири частини, подібні </w:t>
      </w:r>
      <w:r w:rsidR="00EE0910">
        <w:t xml:space="preserve">до </w:t>
      </w:r>
      <w:r w:rsidRPr="00580305">
        <w:t>ціло</w:t>
      </w:r>
      <w:r w:rsidR="00EE0910">
        <w:t>ї</w:t>
      </w:r>
      <w:r w:rsidRPr="00580305">
        <w:t xml:space="preserve"> криво</w:t>
      </w:r>
      <w:r w:rsidR="00EE0910">
        <w:t>ї</w:t>
      </w:r>
      <w:r w:rsidRPr="00580305">
        <w:t xml:space="preserve"> (</w:t>
      </w:r>
      <w:r w:rsidR="00EE0910">
        <w:t>рис.</w:t>
      </w:r>
      <w:r w:rsidRPr="00580305">
        <w:t xml:space="preserve"> </w:t>
      </w:r>
      <w:r w:rsidR="00EE0910">
        <w:t>4</w:t>
      </w:r>
      <w:r w:rsidRPr="00580305">
        <w:t>.</w:t>
      </w:r>
      <w:r w:rsidR="00EE0910">
        <w:t>2</w:t>
      </w:r>
      <w:r w:rsidRPr="00580305">
        <w:t xml:space="preserve">). Для знаходження </w:t>
      </w:r>
      <w:r w:rsidRPr="00EE0910">
        <w:rPr>
          <w:rStyle w:val="aff9"/>
        </w:rPr>
        <w:t>IFS</w:t>
      </w:r>
      <w:r w:rsidRPr="00580305">
        <w:t xml:space="preserve"> знову розташуємо перше покоління цього фрактала на сітці координат дисплея </w:t>
      </w:r>
      <w:r w:rsidRPr="00EE0910">
        <w:rPr>
          <w:rStyle w:val="aff9"/>
        </w:rPr>
        <w:t>640</w:t>
      </w:r>
      <w:r w:rsidR="00EE0910" w:rsidRPr="00FB6E5D">
        <w:sym w:font="Symbol" w:char="F0B4"/>
      </w:r>
      <w:r w:rsidRPr="00EE0910">
        <w:rPr>
          <w:rStyle w:val="aff9"/>
        </w:rPr>
        <w:t>350</w:t>
      </w:r>
      <w:r w:rsidRPr="00580305">
        <w:t xml:space="preserve"> (</w:t>
      </w:r>
      <w:r w:rsidR="00EE0910">
        <w:t>р</w:t>
      </w:r>
      <w:r w:rsidRPr="00580305">
        <w:t>ис.</w:t>
      </w:r>
      <w:r w:rsidR="00EE0910">
        <w:t xml:space="preserve"> 4.</w:t>
      </w:r>
      <w:r w:rsidR="003B0F01">
        <w:t>7</w:t>
      </w:r>
      <w:r w:rsidRPr="00580305">
        <w:t>).</w:t>
      </w:r>
    </w:p>
    <w:p w:rsidR="006C22FB" w:rsidRDefault="007117CA" w:rsidP="00514E2A">
      <w:pPr>
        <w:jc w:val="center"/>
      </w:pPr>
      <w:r>
        <w:rPr>
          <w:noProof/>
          <w:lang w:eastAsia="uk-UA"/>
        </w:rPr>
        <w:drawing>
          <wp:inline distT="0" distB="0" distL="0" distR="0">
            <wp:extent cx="2590800" cy="1628775"/>
            <wp:effectExtent l="1905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 cstate="print"/>
                    <a:srcRect t="-589"/>
                    <a:stretch>
                      <a:fillRect/>
                    </a:stretch>
                  </pic:blipFill>
                  <pic:spPr bwMode="auto">
                    <a:xfrm>
                      <a:off x="0" y="0"/>
                      <a:ext cx="2590800" cy="1628775"/>
                    </a:xfrm>
                    <a:prstGeom prst="rect">
                      <a:avLst/>
                    </a:prstGeom>
                    <a:noFill/>
                    <a:ln w="9525">
                      <a:noFill/>
                      <a:miter lim="800000"/>
                      <a:headEnd/>
                      <a:tailEnd/>
                    </a:ln>
                  </pic:spPr>
                </pic:pic>
              </a:graphicData>
            </a:graphic>
          </wp:inline>
        </w:drawing>
      </w:r>
    </w:p>
    <w:p w:rsidR="004438FA" w:rsidRDefault="004438FA" w:rsidP="00514E2A">
      <w:pPr>
        <w:jc w:val="center"/>
      </w:pPr>
      <w:r>
        <w:t>Рис. 4.</w:t>
      </w:r>
      <w:r w:rsidR="003B0F01">
        <w:t>7</w:t>
      </w:r>
      <w:r>
        <w:t xml:space="preserve">. </w:t>
      </w:r>
      <w:r w:rsidRPr="00580305">
        <w:t xml:space="preserve">Заготовка для побудови </w:t>
      </w:r>
      <w:r w:rsidRPr="004438FA">
        <w:rPr>
          <w:rStyle w:val="aff9"/>
        </w:rPr>
        <w:t>IFS</w:t>
      </w:r>
      <w:r w:rsidRPr="00580305">
        <w:t xml:space="preserve"> криво</w:t>
      </w:r>
      <w:r>
        <w:t>ї</w:t>
      </w:r>
      <w:r w:rsidRPr="00580305">
        <w:t xml:space="preserve"> Кох</w:t>
      </w:r>
      <w:r>
        <w:t>а</w:t>
      </w:r>
    </w:p>
    <w:p w:rsidR="004E7827" w:rsidRDefault="004E7827" w:rsidP="004E7827">
      <w:r w:rsidRPr="00580305">
        <w:t>Для її побудови потрібний набір афінних перетворень, що складається з чотирьох перетворень:</w:t>
      </w:r>
    </w:p>
    <w:p w:rsidR="00514E2A" w:rsidRPr="00580305" w:rsidRDefault="005B792C" w:rsidP="004E7827">
      <m:oMathPara>
        <m:oMath>
          <m:sSup>
            <m:sSupPr>
              <m:ctrlPr>
                <w:rPr>
                  <w:rFonts w:ascii="Cambria Math" w:hAnsi="Cambria Math" w:cs="Times New Roman"/>
                  <w:lang w:val="en-US" w:bidi="en-US"/>
                </w:rPr>
              </m:ctrlPr>
            </m:sSupPr>
            <m:e>
              <m:r>
                <w:rPr>
                  <w:rFonts w:ascii="Cambria Math" w:hAnsi="Cambria Math"/>
                </w:rPr>
                <m:t>X</m:t>
              </m:r>
              <m:ctrlPr>
                <w:rPr>
                  <w:rFonts w:ascii="Cambria Math" w:hAnsi="Cambria Math"/>
                </w:rPr>
              </m:ctrlPr>
            </m:e>
            <m:sup>
              <m:r>
                <m:rPr>
                  <m:sty m:val="p"/>
                </m:rPr>
                <w:rPr>
                  <w:rFonts w:ascii="Cambria Math" w:hAnsi="Cambria Math"/>
                </w:rPr>
                <m:t>'</m:t>
              </m:r>
              <m:ctrlPr>
                <w:rPr>
                  <w:rFonts w:ascii="Cambria Math" w:hAnsi="Cambria Math"/>
                </w:rPr>
              </m:ctrlPr>
            </m:sup>
          </m:sSup>
          <m:r>
            <m:rPr>
              <m:sty m:val="p"/>
              <m:aln/>
            </m:rPr>
            <w:rPr>
              <w:rFonts w:ascii="Cambria Math" w:hAnsi="Cambria Math"/>
            </w:rPr>
            <m:t>=0.333∙</m:t>
          </m:r>
          <m:r>
            <w:rPr>
              <w:rFonts w:ascii="Cambria Math" w:hAnsi="Cambria Math"/>
            </w:rPr>
            <m:t>X</m:t>
          </m:r>
          <m:r>
            <m:rPr>
              <m:sty m:val="p"/>
            </m:rPr>
            <w:rPr>
              <w:rFonts w:ascii="Cambria Math" w:hAnsi="Cambria Math"/>
            </w:rPr>
            <m:t xml:space="preserve">+13.333;                  </m:t>
          </m:r>
          <m:sSup>
            <m:sSupPr>
              <m:ctrlPr>
                <w:rPr>
                  <w:rFonts w:ascii="Cambria Math" w:hAnsi="Cambria Math" w:cs="Times New Roman"/>
                  <w:lang w:val="en-US" w:bidi="en-US"/>
                </w:rPr>
              </m:ctrlPr>
            </m:sSupPr>
            <m:e>
              <m:r>
                <w:rPr>
                  <w:rFonts w:ascii="Cambria Math" w:hAnsi="Cambria Math"/>
                </w:rPr>
                <m:t>Y</m:t>
              </m:r>
              <m:ctrlPr>
                <w:rPr>
                  <w:rFonts w:ascii="Cambria Math" w:hAnsi="Cambria Math"/>
                </w:rPr>
              </m:ctrlPr>
            </m:e>
            <m:sup>
              <m:r>
                <m:rPr>
                  <m:sty m:val="p"/>
                </m:rPr>
                <w:rPr>
                  <w:rFonts w:ascii="Cambria Math" w:hAnsi="Cambria Math"/>
                </w:rPr>
                <m:t>'</m:t>
              </m:r>
              <m:ctrlPr>
                <w:rPr>
                  <w:rFonts w:ascii="Cambria Math" w:hAnsi="Cambria Math"/>
                </w:rPr>
              </m:ctrlPr>
            </m:sup>
          </m:sSup>
          <m:r>
            <m:rPr>
              <m:sty m:val="p"/>
            </m:rPr>
            <w:rPr>
              <w:rFonts w:ascii="Cambria Math" w:hAnsi="Cambria Math"/>
            </w:rPr>
            <m:t>=0.333∙</m:t>
          </m:r>
          <m:r>
            <w:rPr>
              <w:rFonts w:ascii="Cambria Math" w:hAnsi="Cambria Math"/>
            </w:rPr>
            <m:t>Y</m:t>
          </m:r>
          <m:r>
            <m:rPr>
              <m:sty m:val="p"/>
            </m:rPr>
            <w:rPr>
              <w:rFonts w:ascii="Cambria Math" w:hAnsi="Cambria Math"/>
            </w:rPr>
            <m:t>+200</m:t>
          </m:r>
          <m:r>
            <m:rPr>
              <m:sty m:val="p"/>
            </m:rPr>
            <w:br/>
          </m:r>
        </m:oMath>
        <m:oMath>
          <m:sSup>
            <m:sSupPr>
              <m:ctrlPr>
                <w:rPr>
                  <w:rFonts w:ascii="Cambria Math" w:hAnsi="Cambria Math" w:cs="Times New Roman"/>
                  <w:lang w:val="en-US" w:bidi="en-US"/>
                </w:rPr>
              </m:ctrlPr>
            </m:sSupPr>
            <m:e>
              <m:r>
                <w:rPr>
                  <w:rFonts w:ascii="Cambria Math" w:hAnsi="Cambria Math"/>
                </w:rPr>
                <m:t>X</m:t>
              </m:r>
              <m:ctrlPr>
                <w:rPr>
                  <w:rFonts w:ascii="Cambria Math" w:hAnsi="Cambria Math"/>
                </w:rPr>
              </m:ctrlPr>
            </m:e>
            <m:sup>
              <m:r>
                <m:rPr>
                  <m:sty m:val="p"/>
                </m:rPr>
                <w:rPr>
                  <w:rFonts w:ascii="Cambria Math" w:hAnsi="Cambria Math"/>
                </w:rPr>
                <m:t>'</m:t>
              </m:r>
              <m:ctrlPr>
                <w:rPr>
                  <w:rFonts w:ascii="Cambria Math" w:hAnsi="Cambria Math"/>
                </w:rPr>
              </m:ctrlPr>
            </m:sup>
          </m:sSup>
          <m:r>
            <m:rPr>
              <m:sty m:val="p"/>
              <m:aln/>
            </m:rPr>
            <w:rPr>
              <w:rFonts w:ascii="Cambria Math" w:hAnsi="Cambria Math"/>
            </w:rPr>
            <m:t>=0.333∙</m:t>
          </m:r>
          <m:r>
            <w:rPr>
              <w:rFonts w:ascii="Cambria Math" w:hAnsi="Cambria Math"/>
            </w:rPr>
            <m:t>X</m:t>
          </m:r>
          <m:r>
            <m:rPr>
              <m:sty m:val="p"/>
            </m:rPr>
            <w:rPr>
              <w:rFonts w:ascii="Cambria Math" w:hAnsi="Cambria Math"/>
            </w:rPr>
            <m:t xml:space="preserve">+413.333; </m:t>
          </m:r>
          <m:sSup>
            <m:sSupPr>
              <m:ctrlPr>
                <w:rPr>
                  <w:rFonts w:ascii="Cambria Math" w:hAnsi="Cambria Math" w:cs="Times New Roman"/>
                  <w:lang w:val="en-US" w:bidi="en-US"/>
                </w:rPr>
              </m:ctrlPr>
            </m:sSupPr>
            <m:e>
              <m:r>
                <w:rPr>
                  <w:rFonts w:ascii="Cambria Math" w:hAnsi="Cambria Math"/>
                </w:rPr>
                <m:t xml:space="preserve">              Y</m:t>
              </m:r>
              <m:ctrlPr>
                <w:rPr>
                  <w:rFonts w:ascii="Cambria Math" w:hAnsi="Cambria Math"/>
                </w:rPr>
              </m:ctrlPr>
            </m:e>
            <m:sup>
              <m:r>
                <m:rPr>
                  <m:sty m:val="p"/>
                </m:rPr>
                <w:rPr>
                  <w:rFonts w:ascii="Cambria Math" w:hAnsi="Cambria Math"/>
                </w:rPr>
                <m:t>'</m:t>
              </m:r>
              <m:ctrlPr>
                <w:rPr>
                  <w:rFonts w:ascii="Cambria Math" w:hAnsi="Cambria Math"/>
                </w:rPr>
              </m:ctrlPr>
            </m:sup>
          </m:sSup>
          <m:r>
            <m:rPr>
              <m:sty m:val="p"/>
            </m:rPr>
            <w:rPr>
              <w:rFonts w:ascii="Cambria Math" w:hAnsi="Cambria Math"/>
            </w:rPr>
            <m:t>=0.333∙</m:t>
          </m:r>
          <m:r>
            <w:rPr>
              <w:rFonts w:ascii="Cambria Math" w:hAnsi="Cambria Math"/>
            </w:rPr>
            <m:t>Y</m:t>
          </m:r>
          <m:r>
            <m:rPr>
              <m:sty m:val="p"/>
            </m:rPr>
            <w:rPr>
              <w:rFonts w:ascii="Cambria Math" w:hAnsi="Cambria Math"/>
            </w:rPr>
            <m:t>+200</m:t>
          </m:r>
          <m:r>
            <m:rPr>
              <m:sty m:val="p"/>
            </m:rPr>
            <w:br/>
          </m:r>
        </m:oMath>
        <m:oMath>
          <m:sSup>
            <m:sSupPr>
              <m:ctrlPr>
                <w:rPr>
                  <w:rFonts w:ascii="Cambria Math" w:hAnsi="Cambria Math" w:cs="Times New Roman"/>
                  <w:lang w:val="en-US" w:bidi="en-US"/>
                </w:rPr>
              </m:ctrlPr>
            </m:sSupPr>
            <m:e>
              <m:r>
                <w:rPr>
                  <w:rFonts w:ascii="Cambria Math" w:hAnsi="Cambria Math"/>
                </w:rPr>
                <m:t>X</m:t>
              </m:r>
              <m:ctrlPr>
                <w:rPr>
                  <w:rFonts w:ascii="Cambria Math" w:hAnsi="Cambria Math"/>
                </w:rPr>
              </m:ctrlPr>
            </m:e>
            <m:sup>
              <m:r>
                <m:rPr>
                  <m:sty m:val="p"/>
                </m:rPr>
                <w:rPr>
                  <w:rFonts w:ascii="Cambria Math" w:hAnsi="Cambria Math"/>
                </w:rPr>
                <m:t>'</m:t>
              </m:r>
              <m:ctrlPr>
                <w:rPr>
                  <w:rFonts w:ascii="Cambria Math" w:hAnsi="Cambria Math"/>
                </w:rPr>
              </m:ctrlPr>
            </m:sup>
          </m:sSup>
          <m:r>
            <m:rPr>
              <m:sty m:val="p"/>
              <m:aln/>
            </m:rPr>
            <w:rPr>
              <w:rFonts w:ascii="Cambria Math" w:hAnsi="Cambria Math"/>
            </w:rPr>
            <m:t>=0.167∙</m:t>
          </m:r>
          <m:r>
            <w:rPr>
              <w:rFonts w:ascii="Cambria Math" w:hAnsi="Cambria Math"/>
            </w:rPr>
            <m:t>X</m:t>
          </m:r>
          <m:r>
            <m:rPr>
              <m:sty m:val="p"/>
            </m:rPr>
            <w:rPr>
              <w:rFonts w:ascii="Cambria Math" w:hAnsi="Cambria Math"/>
            </w:rPr>
            <m:t>-0.289∙</m:t>
          </m:r>
          <m:r>
            <w:rPr>
              <w:rFonts w:ascii="Cambria Math" w:hAnsi="Cambria Math"/>
            </w:rPr>
            <m:t>Y</m:t>
          </m:r>
          <m:r>
            <m:rPr>
              <m:sty m:val="p"/>
            </m:rPr>
            <w:rPr>
              <w:rFonts w:ascii="Cambria Math" w:hAnsi="Cambria Math"/>
            </w:rPr>
            <m:t xml:space="preserve">+130; </m:t>
          </m:r>
          <m:sSup>
            <m:sSupPr>
              <m:ctrlPr>
                <w:rPr>
                  <w:rFonts w:ascii="Cambria Math" w:hAnsi="Cambria Math" w:cs="Times New Roman"/>
                  <w:lang w:val="en-US" w:bidi="en-US"/>
                </w:rPr>
              </m:ctrlPr>
            </m:sSupPr>
            <m:e>
              <m:r>
                <w:rPr>
                  <w:rFonts w:ascii="Cambria Math" w:hAnsi="Cambria Math"/>
                </w:rPr>
                <m:t>Y</m:t>
              </m:r>
              <m:ctrlPr>
                <w:rPr>
                  <w:rFonts w:ascii="Cambria Math" w:hAnsi="Cambria Math"/>
                </w:rPr>
              </m:ctrlPr>
            </m:e>
            <m:sup>
              <m:r>
                <m:rPr>
                  <m:sty m:val="p"/>
                </m:rPr>
                <w:rPr>
                  <w:rFonts w:ascii="Cambria Math" w:hAnsi="Cambria Math"/>
                </w:rPr>
                <m:t>'</m:t>
              </m:r>
              <m:ctrlPr>
                <w:rPr>
                  <w:rFonts w:ascii="Cambria Math" w:hAnsi="Cambria Math"/>
                </w:rPr>
              </m:ctrlPr>
            </m:sup>
          </m:sSup>
          <m:r>
            <m:rPr>
              <m:sty m:val="p"/>
            </m:rPr>
            <w:rPr>
              <w:rFonts w:ascii="Cambria Math" w:hAnsi="Cambria Math"/>
            </w:rPr>
            <m:t>=-0.289∙</m:t>
          </m:r>
          <m:r>
            <w:rPr>
              <w:rFonts w:ascii="Cambria Math" w:hAnsi="Cambria Math"/>
            </w:rPr>
            <m:t>X</m:t>
          </m:r>
          <m:r>
            <m:rPr>
              <m:sty m:val="p"/>
            </m:rPr>
            <w:rPr>
              <w:rFonts w:ascii="Cambria Math" w:hAnsi="Cambria Math"/>
            </w:rPr>
            <m:t>+0.167∙</m:t>
          </m:r>
          <m:r>
            <w:rPr>
              <w:rFonts w:ascii="Cambria Math" w:hAnsi="Cambria Math"/>
            </w:rPr>
            <m:t>Y</m:t>
          </m:r>
          <m:r>
            <m:rPr>
              <m:sty m:val="p"/>
            </m:rPr>
            <w:rPr>
              <w:rFonts w:ascii="Cambria Math" w:hAnsi="Cambria Math"/>
            </w:rPr>
            <m:t>+256</m:t>
          </m:r>
          <m:r>
            <m:rPr>
              <m:sty m:val="p"/>
            </m:rPr>
            <w:br/>
          </m:r>
        </m:oMath>
        <m:oMath>
          <m:sSup>
            <m:sSupPr>
              <m:ctrlPr>
                <w:rPr>
                  <w:rFonts w:ascii="Cambria Math" w:hAnsi="Cambria Math" w:cs="Times New Roman"/>
                  <w:lang w:val="en-US" w:bidi="en-US"/>
                </w:rPr>
              </m:ctrlPr>
            </m:sSupPr>
            <m:e>
              <m:r>
                <w:rPr>
                  <w:rFonts w:ascii="Cambria Math" w:hAnsi="Cambria Math"/>
                </w:rPr>
                <m:t>X</m:t>
              </m:r>
              <m:ctrlPr>
                <w:rPr>
                  <w:rFonts w:ascii="Cambria Math" w:hAnsi="Cambria Math"/>
                </w:rPr>
              </m:ctrlPr>
            </m:e>
            <m:sup>
              <m:r>
                <m:rPr>
                  <m:sty m:val="p"/>
                </m:rPr>
                <w:rPr>
                  <w:rFonts w:ascii="Cambria Math" w:hAnsi="Cambria Math"/>
                </w:rPr>
                <m:t>'</m:t>
              </m:r>
              <m:ctrlPr>
                <w:rPr>
                  <w:rFonts w:ascii="Cambria Math" w:hAnsi="Cambria Math"/>
                </w:rPr>
              </m:ctrlPr>
            </m:sup>
          </m:sSup>
          <m:r>
            <m:rPr>
              <m:sty m:val="p"/>
              <m:aln/>
            </m:rPr>
            <w:rPr>
              <w:rFonts w:ascii="Cambria Math" w:hAnsi="Cambria Math"/>
            </w:rPr>
            <m:t>=0.167∙</m:t>
          </m:r>
          <m:r>
            <w:rPr>
              <w:rFonts w:ascii="Cambria Math" w:hAnsi="Cambria Math"/>
            </w:rPr>
            <m:t>X</m:t>
          </m:r>
          <m:r>
            <m:rPr>
              <m:sty m:val="p"/>
            </m:rPr>
            <w:rPr>
              <w:rFonts w:ascii="Cambria Math" w:hAnsi="Cambria Math"/>
            </w:rPr>
            <m:t>-0.289∙</m:t>
          </m:r>
          <m:r>
            <w:rPr>
              <w:rFonts w:ascii="Cambria Math" w:hAnsi="Cambria Math"/>
            </w:rPr>
            <m:t>Y</m:t>
          </m:r>
          <m:r>
            <m:rPr>
              <m:sty m:val="p"/>
            </m:rPr>
            <w:rPr>
              <w:rFonts w:ascii="Cambria Math" w:hAnsi="Cambria Math"/>
            </w:rPr>
            <m:t xml:space="preserve">+403; </m:t>
          </m:r>
          <m:sSup>
            <m:sSupPr>
              <m:ctrlPr>
                <w:rPr>
                  <w:rFonts w:ascii="Cambria Math" w:hAnsi="Cambria Math" w:cs="Times New Roman"/>
                  <w:lang w:val="en-US" w:bidi="en-US"/>
                </w:rPr>
              </m:ctrlPr>
            </m:sSupPr>
            <m:e>
              <m:r>
                <w:rPr>
                  <w:rFonts w:ascii="Cambria Math" w:hAnsi="Cambria Math"/>
                </w:rPr>
                <m:t>Y</m:t>
              </m:r>
              <m:ctrlPr>
                <w:rPr>
                  <w:rFonts w:ascii="Cambria Math" w:hAnsi="Cambria Math"/>
                </w:rPr>
              </m:ctrlPr>
            </m:e>
            <m:sup>
              <m:r>
                <m:rPr>
                  <m:sty m:val="p"/>
                </m:rPr>
                <w:rPr>
                  <w:rFonts w:ascii="Cambria Math" w:hAnsi="Cambria Math"/>
                </w:rPr>
                <m:t>'</m:t>
              </m:r>
              <m:ctrlPr>
                <w:rPr>
                  <w:rFonts w:ascii="Cambria Math" w:hAnsi="Cambria Math"/>
                </w:rPr>
              </m:ctrlPr>
            </m:sup>
          </m:sSup>
          <m:r>
            <m:rPr>
              <m:sty m:val="p"/>
            </m:rPr>
            <w:rPr>
              <w:rFonts w:ascii="Cambria Math" w:hAnsi="Cambria Math"/>
            </w:rPr>
            <m:t>=0.289∙</m:t>
          </m:r>
          <m:r>
            <w:rPr>
              <w:rFonts w:ascii="Cambria Math" w:hAnsi="Cambria Math"/>
            </w:rPr>
            <m:t>X</m:t>
          </m:r>
          <m:r>
            <m:rPr>
              <m:sty m:val="p"/>
            </m:rPr>
            <w:rPr>
              <w:rFonts w:ascii="Cambria Math" w:hAnsi="Cambria Math"/>
            </w:rPr>
            <m:t>+0.167∙</m:t>
          </m:r>
          <m:r>
            <w:rPr>
              <w:rFonts w:ascii="Cambria Math" w:hAnsi="Cambria Math"/>
            </w:rPr>
            <m:t>Y</m:t>
          </m:r>
          <m:r>
            <m:rPr>
              <m:sty m:val="p"/>
            </m:rPr>
            <w:rPr>
              <w:rFonts w:ascii="Cambria Math" w:hAnsi="Cambria Math"/>
            </w:rPr>
            <m:t>+71</m:t>
          </m:r>
        </m:oMath>
      </m:oMathPara>
    </w:p>
    <w:p w:rsidR="004438FA" w:rsidRDefault="00C5798B" w:rsidP="004438FA">
      <w:r w:rsidRPr="00580305">
        <w:t xml:space="preserve">Результат </w:t>
      </w:r>
      <w:r>
        <w:t>застосування</w:t>
      </w:r>
      <w:r w:rsidRPr="00580305">
        <w:t xml:space="preserve"> цього афінного колажу після десятої ітерації можна побачити на </w:t>
      </w:r>
      <w:r>
        <w:t>рис. 4.</w:t>
      </w:r>
      <w:r w:rsidR="003B0F01">
        <w:t>8</w:t>
      </w:r>
      <w:r w:rsidRPr="00580305">
        <w:t>.</w:t>
      </w:r>
    </w:p>
    <w:p w:rsidR="00C5798B" w:rsidRDefault="007117CA" w:rsidP="00514E2A">
      <w:pPr>
        <w:jc w:val="center"/>
      </w:pPr>
      <w:r>
        <w:rPr>
          <w:noProof/>
          <w:lang w:eastAsia="uk-UA"/>
        </w:rPr>
        <w:drawing>
          <wp:inline distT="0" distB="0" distL="0" distR="0">
            <wp:extent cx="2695575" cy="1095375"/>
            <wp:effectExtent l="19050" t="0" r="952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 cstate="print"/>
                    <a:srcRect l="1370" t="32240" r="1712" b="4918"/>
                    <a:stretch>
                      <a:fillRect/>
                    </a:stretch>
                  </pic:blipFill>
                  <pic:spPr bwMode="auto">
                    <a:xfrm>
                      <a:off x="0" y="0"/>
                      <a:ext cx="2695575" cy="1095375"/>
                    </a:xfrm>
                    <a:prstGeom prst="rect">
                      <a:avLst/>
                    </a:prstGeom>
                    <a:noFill/>
                    <a:ln w="9525">
                      <a:noFill/>
                      <a:miter lim="800000"/>
                      <a:headEnd/>
                      <a:tailEnd/>
                    </a:ln>
                  </pic:spPr>
                </pic:pic>
              </a:graphicData>
            </a:graphic>
          </wp:inline>
        </w:drawing>
      </w:r>
    </w:p>
    <w:p w:rsidR="00C5798B" w:rsidRDefault="00C5798B" w:rsidP="00514E2A">
      <w:pPr>
        <w:jc w:val="center"/>
        <w:rPr>
          <w:rStyle w:val="aff9"/>
        </w:rPr>
      </w:pPr>
      <w:r>
        <w:t>Рис. 4.</w:t>
      </w:r>
      <w:r w:rsidR="003B0F01">
        <w:t>8</w:t>
      </w:r>
      <w:r>
        <w:t>.</w:t>
      </w:r>
      <w:r w:rsidRPr="00C5798B">
        <w:t xml:space="preserve"> </w:t>
      </w:r>
      <w:r w:rsidRPr="00580305">
        <w:t>Крива Кох</w:t>
      </w:r>
      <w:r>
        <w:t>а</w:t>
      </w:r>
      <w:r w:rsidRPr="00580305">
        <w:t>, побудована з</w:t>
      </w:r>
      <w:r>
        <w:t>а</w:t>
      </w:r>
      <w:r w:rsidRPr="00580305">
        <w:t xml:space="preserve"> допомогою </w:t>
      </w:r>
      <w:r w:rsidRPr="00C5798B">
        <w:rPr>
          <w:rStyle w:val="aff9"/>
        </w:rPr>
        <w:t>IFS</w:t>
      </w:r>
      <w:r w:rsidRPr="00580305">
        <w:t xml:space="preserve"> у прямокутнику </w:t>
      </w:r>
      <w:r w:rsidRPr="00C5798B">
        <w:rPr>
          <w:rStyle w:val="aff9"/>
        </w:rPr>
        <w:t>640</w:t>
      </w:r>
      <w:r w:rsidRPr="00FB6E5D">
        <w:sym w:font="Symbol" w:char="F0B4"/>
      </w:r>
      <w:r w:rsidRPr="00C5798B">
        <w:rPr>
          <w:rStyle w:val="aff9"/>
        </w:rPr>
        <w:t>350</w:t>
      </w:r>
    </w:p>
    <w:p w:rsidR="00C5798B" w:rsidRPr="00C5798B" w:rsidRDefault="001D48D4" w:rsidP="00C5798B">
      <w:r w:rsidRPr="00580305">
        <w:lastRenderedPageBreak/>
        <w:t xml:space="preserve">Використання </w:t>
      </w:r>
      <w:r w:rsidRPr="001D48D4">
        <w:rPr>
          <w:rStyle w:val="aff9"/>
        </w:rPr>
        <w:t>IFS</w:t>
      </w:r>
      <w:r w:rsidRPr="00580305">
        <w:t xml:space="preserve"> для стискування звичайних зображень (наприклад фотографій) засновано на виявленні локально</w:t>
      </w:r>
      <w:r>
        <w:t>ї</w:t>
      </w:r>
      <w:r w:rsidRPr="00580305">
        <w:t xml:space="preserve"> самоподоб</w:t>
      </w:r>
      <w:r>
        <w:t>и</w:t>
      </w:r>
      <w:r w:rsidRPr="00580305">
        <w:t>, на відміну від фракталів, де спостерігається глобальн</w:t>
      </w:r>
      <w:r>
        <w:t>а</w:t>
      </w:r>
      <w:r w:rsidRPr="00580305">
        <w:t xml:space="preserve"> самоподоб</w:t>
      </w:r>
      <w:r>
        <w:t>а</w:t>
      </w:r>
      <w:r w:rsidRPr="00580305">
        <w:t xml:space="preserve"> і знаходження </w:t>
      </w:r>
      <w:r w:rsidRPr="001D48D4">
        <w:rPr>
          <w:rStyle w:val="aff9"/>
        </w:rPr>
        <w:t>IFS</w:t>
      </w:r>
      <w:r w:rsidRPr="00580305">
        <w:t xml:space="preserve"> не дуже складн</w:t>
      </w:r>
      <w:r>
        <w:t>е</w:t>
      </w:r>
      <w:r w:rsidRPr="00580305">
        <w:t xml:space="preserve"> (ми самі т</w:t>
      </w:r>
      <w:r>
        <w:t>і</w:t>
      </w:r>
      <w:r w:rsidRPr="00580305">
        <w:t>льк</w:t>
      </w:r>
      <w:r>
        <w:t>и щ</w:t>
      </w:r>
      <w:r w:rsidRPr="00580305">
        <w:t xml:space="preserve">о в цьому переконалися). По алгоритму Барнслі відбувається </w:t>
      </w:r>
      <w:r>
        <w:t>виокремлення</w:t>
      </w:r>
      <w:r w:rsidRPr="00580305">
        <w:t xml:space="preserve"> в зображенні пар областей, менша з яких подібна більш</w:t>
      </w:r>
      <w:r>
        <w:t>ій</w:t>
      </w:r>
      <w:r w:rsidRPr="00580305">
        <w:t xml:space="preserve">, </w:t>
      </w:r>
      <w:r>
        <w:t>та</w:t>
      </w:r>
      <w:r w:rsidRPr="00580305">
        <w:t xml:space="preserve"> збереження декількох коефіцієнтів, що кодують перетворення </w:t>
      </w:r>
      <w:r>
        <w:t>яке</w:t>
      </w:r>
      <w:r w:rsidRPr="00580305">
        <w:t xml:space="preserve"> переводить велику область в меншу. Потрібн</w:t>
      </w:r>
      <w:r>
        <w:t>о</w:t>
      </w:r>
      <w:r w:rsidRPr="00580305">
        <w:t xml:space="preserve">, </w:t>
      </w:r>
      <w:r>
        <w:t>щоб</w:t>
      </w:r>
      <w:r w:rsidRPr="00580305">
        <w:t xml:space="preserve"> безліч </w:t>
      </w:r>
      <w:r>
        <w:t>«</w:t>
      </w:r>
      <w:r w:rsidRPr="00580305">
        <w:t>менших</w:t>
      </w:r>
      <w:r>
        <w:t>»</w:t>
      </w:r>
      <w:r w:rsidRPr="00580305">
        <w:t xml:space="preserve"> областей покривало все зображення. При цьому </w:t>
      </w:r>
      <w:r w:rsidR="00B86B4B">
        <w:t>в</w:t>
      </w:r>
      <w:r w:rsidRPr="00580305">
        <w:t xml:space="preserve"> файл, що кодує зображення</w:t>
      </w:r>
      <w:r w:rsidR="00B86B4B">
        <w:t>,</w:t>
      </w:r>
      <w:r w:rsidRPr="00580305">
        <w:t xml:space="preserve"> будуть записані не лише коефіцієнти, </w:t>
      </w:r>
      <w:r w:rsidR="00B86B4B">
        <w:t>які</w:t>
      </w:r>
      <w:r w:rsidRPr="00580305">
        <w:t xml:space="preserve"> характеризують знайдені перетворення, але і місце розташування </w:t>
      </w:r>
      <w:r>
        <w:t>та</w:t>
      </w:r>
      <w:r w:rsidRPr="00580305">
        <w:t xml:space="preserve"> лінійні розміри </w:t>
      </w:r>
      <w:r>
        <w:t>«</w:t>
      </w:r>
      <w:r w:rsidRPr="00580305">
        <w:t>великих</w:t>
      </w:r>
      <w:r>
        <w:t>»</w:t>
      </w:r>
      <w:r w:rsidRPr="00580305">
        <w:t xml:space="preserve"> областей, які разом з коефіцієнтами описуватимуть локальн</w:t>
      </w:r>
      <w:r>
        <w:t>у</w:t>
      </w:r>
      <w:r w:rsidRPr="00580305">
        <w:t xml:space="preserve"> самоподоб</w:t>
      </w:r>
      <w:r>
        <w:t>у</w:t>
      </w:r>
      <w:r w:rsidRPr="00580305">
        <w:t xml:space="preserve"> кодованого зображення. </w:t>
      </w:r>
      <w:r>
        <w:t>Відновлювальний</w:t>
      </w:r>
      <w:r w:rsidRPr="00580305">
        <w:t xml:space="preserve"> алгоритм, в цьому випадку, повинен застосовувати кожне перетворення не до всієї </w:t>
      </w:r>
      <w:r>
        <w:t>множини</w:t>
      </w:r>
      <w:r w:rsidRPr="00580305">
        <w:t xml:space="preserve"> </w:t>
      </w:r>
      <w:r>
        <w:t>точок</w:t>
      </w:r>
      <w:r w:rsidRPr="00580305">
        <w:t>, що вийшли на попередньому кроці алгоритму, а до деяко</w:t>
      </w:r>
      <w:r w:rsidR="00367D0A">
        <w:t>ї</w:t>
      </w:r>
      <w:r w:rsidRPr="00580305">
        <w:t xml:space="preserve"> їх підмножин</w:t>
      </w:r>
      <w:r w:rsidR="00367D0A">
        <w:t>и</w:t>
      </w:r>
      <w:r w:rsidRPr="00580305">
        <w:t xml:space="preserve">, що належить області, відповідній </w:t>
      </w:r>
      <w:r w:rsidR="00367D0A">
        <w:t>застосовуваному</w:t>
      </w:r>
      <w:r w:rsidRPr="00580305">
        <w:t xml:space="preserve"> перетворенню.</w:t>
      </w:r>
    </w:p>
    <w:p w:rsidR="002A213C" w:rsidRDefault="002A213C" w:rsidP="002A213C">
      <w:pPr>
        <w:pStyle w:val="22"/>
      </w:pPr>
      <w:bookmarkStart w:id="52" w:name="_Toc263436051"/>
      <w:r>
        <w:t>Запитання для самоконтролю</w:t>
      </w:r>
      <w:bookmarkEnd w:id="52"/>
    </w:p>
    <w:p w:rsidR="00C17F4C" w:rsidRDefault="00C17F4C" w:rsidP="009E690A">
      <w:pPr>
        <w:pStyle w:val="a"/>
        <w:numPr>
          <w:ilvl w:val="0"/>
          <w:numId w:val="10"/>
        </w:numPr>
      </w:pPr>
      <w:r>
        <w:t>Що таке фрактали і яка їх основна властивість?</w:t>
      </w:r>
    </w:p>
    <w:p w:rsidR="00C17F4C" w:rsidRDefault="00C17F4C" w:rsidP="009E690A">
      <w:pPr>
        <w:pStyle w:val="a"/>
        <w:numPr>
          <w:ilvl w:val="0"/>
          <w:numId w:val="10"/>
        </w:numPr>
      </w:pPr>
      <w:r>
        <w:t>Які типи фракталів ви знаєте?</w:t>
      </w:r>
    </w:p>
    <w:p w:rsidR="00C17F4C" w:rsidRDefault="00C17F4C" w:rsidP="009E690A">
      <w:pPr>
        <w:pStyle w:val="a"/>
        <w:numPr>
          <w:ilvl w:val="0"/>
          <w:numId w:val="10"/>
        </w:numPr>
      </w:pPr>
      <w:r>
        <w:t>Назвіть та опишіть найвідоміші фрактальні криві?</w:t>
      </w:r>
    </w:p>
    <w:p w:rsidR="00C17F4C" w:rsidRPr="00C17F4C" w:rsidRDefault="00C17F4C" w:rsidP="009E690A">
      <w:pPr>
        <w:pStyle w:val="a"/>
        <w:numPr>
          <w:ilvl w:val="0"/>
          <w:numId w:val="10"/>
        </w:numPr>
      </w:pPr>
      <w:r>
        <w:t xml:space="preserve">Що таке </w:t>
      </w:r>
      <w:r w:rsidRPr="00C17F4C">
        <w:rPr>
          <w:rStyle w:val="aff9"/>
        </w:rPr>
        <w:t>IFS</w:t>
      </w:r>
      <w:r>
        <w:t xml:space="preserve"> і для чого вони використовуються?</w:t>
      </w:r>
    </w:p>
    <w:p w:rsidR="0042388D" w:rsidRDefault="0042388D" w:rsidP="006B2076">
      <w:r>
        <w:br w:type="page"/>
      </w:r>
    </w:p>
    <w:p w:rsidR="004D0058" w:rsidRDefault="00FE73EB" w:rsidP="004D0058">
      <w:pPr>
        <w:pStyle w:val="1"/>
      </w:pPr>
      <w:bookmarkStart w:id="53" w:name="_Toc263436052"/>
      <w:r>
        <w:lastRenderedPageBreak/>
        <w:t>Задачі з точками та прямими</w:t>
      </w:r>
      <w:bookmarkEnd w:id="53"/>
    </w:p>
    <w:p w:rsidR="00A817BE" w:rsidRDefault="00A817BE" w:rsidP="00A817BE">
      <w:r w:rsidRPr="00580305">
        <w:t xml:space="preserve">Алгоритми, що наведені нижче, прості з математичної точки зору і базуються на елементарних постулатах аналітичної геометрії. Але ці алгоритми складають основу для більш складних алгоритмів, що забезпечують відтворення </w:t>
      </w:r>
      <w:r>
        <w:t>цікавих</w:t>
      </w:r>
      <w:r w:rsidRPr="00580305">
        <w:t xml:space="preserve"> </w:t>
      </w:r>
      <w:r>
        <w:t>зображень.</w:t>
      </w:r>
    </w:p>
    <w:p w:rsidR="004D0058" w:rsidRDefault="004D0058" w:rsidP="00A817BE">
      <w:pPr>
        <w:pStyle w:val="21"/>
      </w:pPr>
      <w:bookmarkStart w:id="54" w:name="_Toc263436053"/>
      <w:r>
        <w:t>Рівняння прямої, що задана двома точками</w:t>
      </w:r>
      <w:bookmarkEnd w:id="54"/>
    </w:p>
    <w:p w:rsidR="00FE470B" w:rsidRDefault="00FE470B" w:rsidP="00FE470B">
      <w:r w:rsidRPr="00FE470B">
        <w:t>Нехай координати точ</w:t>
      </w:r>
      <w:r>
        <w:t>о</w:t>
      </w:r>
      <w:r w:rsidRPr="00FE470B">
        <w:t xml:space="preserve">к </w:t>
      </w:r>
      <w:r w:rsidRPr="00FE470B">
        <w:rPr>
          <w:rStyle w:val="aff9"/>
        </w:rPr>
        <w:t>P</w:t>
      </w:r>
      <w:r w:rsidRPr="00FE470B">
        <w:rPr>
          <w:rStyle w:val="aff9"/>
          <w:vertAlign w:val="subscript"/>
        </w:rPr>
        <w:t>1</w:t>
      </w:r>
      <w:r w:rsidRPr="00FE470B">
        <w:t xml:space="preserve"> та </w:t>
      </w:r>
      <w:r w:rsidRPr="00FE470B">
        <w:rPr>
          <w:rStyle w:val="aff9"/>
        </w:rPr>
        <w:t>P</w:t>
      </w:r>
      <w:r w:rsidRPr="00FE470B">
        <w:rPr>
          <w:rStyle w:val="aff9"/>
          <w:vertAlign w:val="subscript"/>
        </w:rPr>
        <w:t>2</w:t>
      </w:r>
      <w:r w:rsidRPr="00FE470B">
        <w:t xml:space="preserve"> дорівнюють (</w:t>
      </w:r>
      <w:r w:rsidRPr="00FE470B">
        <w:rPr>
          <w:rStyle w:val="aff9"/>
        </w:rPr>
        <w:t>x</w:t>
      </w:r>
      <w:r w:rsidRPr="00FE470B">
        <w:rPr>
          <w:rStyle w:val="aff9"/>
          <w:vertAlign w:val="subscript"/>
        </w:rPr>
        <w:t>1</w:t>
      </w:r>
      <w:r w:rsidRPr="00FE470B">
        <w:t>,</w:t>
      </w:r>
      <w:r w:rsidRPr="00FE470B">
        <w:rPr>
          <w:rStyle w:val="aff9"/>
        </w:rPr>
        <w:t>y</w:t>
      </w:r>
      <w:r w:rsidRPr="00FE470B">
        <w:rPr>
          <w:rStyle w:val="aff9"/>
          <w:vertAlign w:val="subscript"/>
        </w:rPr>
        <w:t>1</w:t>
      </w:r>
      <w:r w:rsidRPr="00FE470B">
        <w:t>,</w:t>
      </w:r>
      <w:r w:rsidRPr="00FE470B">
        <w:rPr>
          <w:rStyle w:val="aff9"/>
        </w:rPr>
        <w:t>w</w:t>
      </w:r>
      <w:r w:rsidRPr="00FE470B">
        <w:rPr>
          <w:rStyle w:val="aff9"/>
          <w:vertAlign w:val="subscript"/>
        </w:rPr>
        <w:t>1</w:t>
      </w:r>
      <w:r w:rsidRPr="00FE470B">
        <w:t>) та (</w:t>
      </w:r>
      <w:r w:rsidRPr="00FE470B">
        <w:rPr>
          <w:rStyle w:val="aff9"/>
        </w:rPr>
        <w:t>x</w:t>
      </w:r>
      <w:r w:rsidRPr="00FE470B">
        <w:rPr>
          <w:rStyle w:val="aff9"/>
          <w:vertAlign w:val="subscript"/>
        </w:rPr>
        <w:t>2</w:t>
      </w:r>
      <w:r w:rsidRPr="00FE470B">
        <w:t>,</w:t>
      </w:r>
      <w:r w:rsidRPr="00FE470B">
        <w:rPr>
          <w:rStyle w:val="aff9"/>
        </w:rPr>
        <w:t>y</w:t>
      </w:r>
      <w:r w:rsidRPr="00FE470B">
        <w:rPr>
          <w:rStyle w:val="aff9"/>
          <w:vertAlign w:val="subscript"/>
        </w:rPr>
        <w:t>2</w:t>
      </w:r>
      <w:r w:rsidRPr="00FE470B">
        <w:t>,</w:t>
      </w:r>
      <w:r w:rsidRPr="00FE470B">
        <w:rPr>
          <w:rStyle w:val="aff9"/>
        </w:rPr>
        <w:t>w</w:t>
      </w:r>
      <w:r w:rsidRPr="00FE470B">
        <w:rPr>
          <w:rStyle w:val="aff9"/>
          <w:vertAlign w:val="subscript"/>
        </w:rPr>
        <w:t>2</w:t>
      </w:r>
      <w:r w:rsidRPr="00FE470B">
        <w:t>) відповідно. Точка з координатами (</w:t>
      </w:r>
      <w:r w:rsidRPr="00FE470B">
        <w:rPr>
          <w:rStyle w:val="aff9"/>
        </w:rPr>
        <w:t>x</w:t>
      </w:r>
      <w:r w:rsidRPr="00FE470B">
        <w:t>,</w:t>
      </w:r>
      <w:r w:rsidRPr="00FE470B">
        <w:rPr>
          <w:rStyle w:val="aff9"/>
        </w:rPr>
        <w:t>y</w:t>
      </w:r>
      <w:r w:rsidRPr="00FE470B">
        <w:t>,</w:t>
      </w:r>
      <w:r w:rsidRPr="00FE470B">
        <w:rPr>
          <w:rStyle w:val="aff9"/>
        </w:rPr>
        <w:t>w</w:t>
      </w:r>
      <w:r w:rsidRPr="00FE470B">
        <w:t xml:space="preserve">) буде колінеарна точкам </w:t>
      </w:r>
      <w:r w:rsidRPr="00FE470B">
        <w:rPr>
          <w:rStyle w:val="aff9"/>
        </w:rPr>
        <w:t>P</w:t>
      </w:r>
      <w:r w:rsidRPr="00FE470B">
        <w:rPr>
          <w:rStyle w:val="aff9"/>
          <w:vertAlign w:val="subscript"/>
        </w:rPr>
        <w:t>1</w:t>
      </w:r>
      <w:r w:rsidRPr="00FE470B">
        <w:t xml:space="preserve"> та </w:t>
      </w:r>
      <w:r w:rsidRPr="00FE470B">
        <w:rPr>
          <w:rStyle w:val="aff9"/>
        </w:rPr>
        <w:t>Р</w:t>
      </w:r>
      <w:r w:rsidRPr="00FE470B">
        <w:rPr>
          <w:rStyle w:val="aff9"/>
          <w:vertAlign w:val="subscript"/>
        </w:rPr>
        <w:t>2</w:t>
      </w:r>
      <w:r w:rsidRPr="00FE470B">
        <w:t>, якщо її координати лінійно залежні від координат цих точ</w:t>
      </w:r>
      <w:r>
        <w:t>о</w:t>
      </w:r>
      <w:r w:rsidRPr="00FE470B">
        <w:t>к. Це означає, що визначник матриці, стовпці якого задають координати трьох точ</w:t>
      </w:r>
      <w:r>
        <w:t>о</w:t>
      </w:r>
      <w:r w:rsidRPr="00FE470B">
        <w:t>к,</w:t>
      </w:r>
      <w:r>
        <w:t xml:space="preserve"> що розглядаються,</w:t>
      </w:r>
      <w:r w:rsidRPr="00FE470B">
        <w:t xml:space="preserve"> повинен дорівнювати </w:t>
      </w:r>
      <w:r w:rsidRPr="00FE470B">
        <w:rPr>
          <w:rStyle w:val="aff9"/>
        </w:rPr>
        <w:t>0</w:t>
      </w:r>
      <w:r w:rsidRPr="00FE470B">
        <w:t>.</w:t>
      </w:r>
    </w:p>
    <w:p w:rsidR="00514E2A" w:rsidRPr="00FE470B" w:rsidRDefault="005B792C" w:rsidP="00FE470B">
      <m:oMathPara>
        <m:oMath>
          <m:func>
            <m:funcPr>
              <m:ctrlPr>
                <w:rPr>
                  <w:rFonts w:ascii="Cambria Math" w:hAnsi="Cambria Math" w:cs="Times New Roman"/>
                  <w:lang w:val="en-US" w:bidi="en-US"/>
                </w:rPr>
              </m:ctrlPr>
            </m:funcPr>
            <m:fName>
              <m:r>
                <m:rPr>
                  <m:sty m:val="p"/>
                </m:rPr>
                <w:rPr>
                  <w:rFonts w:ascii="Cambria Math" w:hAnsi="Cambria Math"/>
                </w:rPr>
                <m:t>det</m:t>
              </m:r>
              <m:ctrlPr>
                <w:rPr>
                  <w:rFonts w:ascii="Cambria Math" w:hAnsi="Cambria Math"/>
                </w:rPr>
              </m:ctrlPr>
            </m:fName>
            <m:e>
              <m:d>
                <m:dPr>
                  <m:begChr m:val="["/>
                  <m:endChr m:val="]"/>
                  <m:ctrlPr>
                    <w:rPr>
                      <w:rFonts w:ascii="Cambria Math" w:hAnsi="Cambria Math"/>
                    </w:rPr>
                  </m:ctrlPr>
                </m:dPr>
                <m:e>
                  <m:m>
                    <m:mPr>
                      <m:mcs>
                        <m:mc>
                          <m:mcPr>
                            <m:count m:val="3"/>
                            <m:mcJc m:val="center"/>
                          </m:mcPr>
                        </m:mc>
                      </m:mcs>
                      <m:ctrlPr>
                        <w:rPr>
                          <w:rFonts w:ascii="Cambria Math" w:hAnsi="Cambria Math"/>
                        </w:rPr>
                      </m:ctrlPr>
                    </m:mPr>
                    <m:mr>
                      <m:e>
                        <m:r>
                          <w:rPr>
                            <w:rFonts w:ascii="Cambria Math" w:hAnsi="Cambria Math"/>
                          </w:rPr>
                          <m:t>x</m:t>
                        </m:r>
                      </m:e>
                      <m:e>
                        <m:sSub>
                          <m:sSubPr>
                            <m:ctrlPr>
                              <w:rPr>
                                <w:rFonts w:ascii="Cambria Math" w:hAnsi="Cambria Math"/>
                              </w:rPr>
                            </m:ctrlPr>
                          </m:sSubPr>
                          <m:e>
                            <m:r>
                              <w:rPr>
                                <w:rFonts w:ascii="Cambria Math" w:hAnsi="Cambria Math"/>
                              </w:rPr>
                              <m:t>x</m:t>
                            </m:r>
                          </m:e>
                          <m:sub>
                            <m:r>
                              <m:rPr>
                                <m:sty m:val="p"/>
                              </m:rPr>
                              <w:rPr>
                                <w:rFonts w:ascii="Cambria Math" w:hAnsi="Cambria Math"/>
                              </w:rPr>
                              <m:t>1</m:t>
                            </m:r>
                          </m:sub>
                        </m:sSub>
                        <m:ctrlPr>
                          <w:rPr>
                            <w:rFonts w:ascii="Cambria Math" w:eastAsia="Cambria Math" w:hAnsi="Cambria Math" w:cs="Cambria Math"/>
                          </w:rPr>
                        </m:ctrlPr>
                      </m:e>
                      <m:e>
                        <m:sSub>
                          <m:sSubPr>
                            <m:ctrlPr>
                              <w:rPr>
                                <w:rFonts w:ascii="Cambria Math" w:eastAsia="Cambria Math" w:hAnsi="Cambria Math" w:cs="Cambria Math"/>
                              </w:rPr>
                            </m:ctrlPr>
                          </m:sSubPr>
                          <m:e>
                            <m:r>
                              <w:rPr>
                                <w:rFonts w:ascii="Cambria Math" w:eastAsia="Cambria Math" w:hAnsi="Cambria Math" w:cs="Cambria Math"/>
                              </w:rPr>
                              <m:t>x</m:t>
                            </m:r>
                          </m:e>
                          <m:sub>
                            <m:r>
                              <m:rPr>
                                <m:sty m:val="p"/>
                              </m:rPr>
                              <w:rPr>
                                <w:rFonts w:ascii="Cambria Math" w:eastAsia="Cambria Math" w:hAnsi="Cambria Math" w:cs="Cambria Math"/>
                              </w:rPr>
                              <m:t>2</m:t>
                            </m:r>
                          </m:sub>
                        </m:sSub>
                      </m:e>
                    </m:mr>
                    <m:mr>
                      <m:e>
                        <m:r>
                          <w:rPr>
                            <w:rFonts w:ascii="Cambria Math" w:hAnsi="Cambria Math"/>
                          </w:rPr>
                          <m:t>y</m:t>
                        </m:r>
                        <m:ctrlPr>
                          <w:rPr>
                            <w:rFonts w:ascii="Cambria Math" w:eastAsia="Cambria Math" w:hAnsi="Cambria Math" w:cs="Cambria Math"/>
                          </w:rPr>
                        </m:ctrlPr>
                      </m:e>
                      <m:e>
                        <m:sSub>
                          <m:sSubPr>
                            <m:ctrlPr>
                              <w:rPr>
                                <w:rFonts w:ascii="Cambria Math" w:eastAsia="Cambria Math" w:hAnsi="Cambria Math" w:cs="Cambria Math"/>
                              </w:rPr>
                            </m:ctrlPr>
                          </m:sSubPr>
                          <m:e>
                            <m:r>
                              <w:rPr>
                                <w:rFonts w:ascii="Cambria Math" w:eastAsia="Cambria Math" w:hAnsi="Cambria Math" w:cs="Cambria Math"/>
                              </w:rPr>
                              <m:t>y</m:t>
                            </m:r>
                          </m:e>
                          <m:sub>
                            <m:r>
                              <m:rPr>
                                <m:sty m:val="p"/>
                              </m:rPr>
                              <w:rPr>
                                <w:rFonts w:ascii="Cambria Math" w:eastAsia="Cambria Math" w:hAnsi="Cambria Math" w:cs="Cambria Math"/>
                              </w:rPr>
                              <m:t>1</m:t>
                            </m:r>
                          </m:sub>
                        </m:sSub>
                        <m:ctrlPr>
                          <w:rPr>
                            <w:rFonts w:ascii="Cambria Math" w:eastAsia="Cambria Math" w:hAnsi="Cambria Math" w:cs="Cambria Math"/>
                          </w:rPr>
                        </m:ctrlPr>
                      </m:e>
                      <m:e>
                        <m:sSub>
                          <m:sSubPr>
                            <m:ctrlPr>
                              <w:rPr>
                                <w:rFonts w:ascii="Cambria Math" w:eastAsia="Cambria Math" w:hAnsi="Cambria Math" w:cs="Cambria Math"/>
                              </w:rPr>
                            </m:ctrlPr>
                          </m:sSubPr>
                          <m:e>
                            <m:r>
                              <w:rPr>
                                <w:rFonts w:ascii="Cambria Math" w:eastAsia="Cambria Math" w:hAnsi="Cambria Math" w:cs="Cambria Math"/>
                              </w:rPr>
                              <m:t>y</m:t>
                            </m:r>
                          </m:e>
                          <m:sub>
                            <m:r>
                              <m:rPr>
                                <m:sty m:val="p"/>
                              </m:rPr>
                              <w:rPr>
                                <w:rFonts w:ascii="Cambria Math" w:eastAsia="Cambria Math" w:hAnsi="Cambria Math" w:cs="Cambria Math"/>
                              </w:rPr>
                              <m:t>2</m:t>
                            </m:r>
                          </m:sub>
                        </m:sSub>
                        <m:ctrlPr>
                          <w:rPr>
                            <w:rFonts w:ascii="Cambria Math" w:eastAsia="Cambria Math" w:hAnsi="Cambria Math" w:cs="Cambria Math"/>
                          </w:rPr>
                        </m:ctrlPr>
                      </m:e>
                    </m:mr>
                    <m:mr>
                      <m:e>
                        <m:r>
                          <w:rPr>
                            <w:rFonts w:ascii="Cambria Math" w:eastAsia="Cambria Math" w:hAnsi="Cambria Math" w:cs="Cambria Math"/>
                          </w:rPr>
                          <m:t>w</m:t>
                        </m:r>
                      </m:e>
                      <m:e>
                        <m:sSub>
                          <m:sSubPr>
                            <m:ctrlPr>
                              <w:rPr>
                                <w:rFonts w:ascii="Cambria Math" w:hAnsi="Cambria Math"/>
                              </w:rPr>
                            </m:ctrlPr>
                          </m:sSubPr>
                          <m:e>
                            <m:r>
                              <w:rPr>
                                <w:rFonts w:ascii="Cambria Math" w:hAnsi="Cambria Math"/>
                              </w:rPr>
                              <m:t>w</m:t>
                            </m:r>
                          </m:e>
                          <m:sub>
                            <m:r>
                              <m:rPr>
                                <m:sty m:val="p"/>
                              </m:rPr>
                              <w:rPr>
                                <w:rFonts w:ascii="Cambria Math" w:hAnsi="Cambria Math"/>
                              </w:rPr>
                              <m:t>1</m:t>
                            </m:r>
                          </m:sub>
                        </m:sSub>
                        <m:ctrlPr>
                          <w:rPr>
                            <w:rFonts w:ascii="Cambria Math" w:eastAsia="Cambria Math" w:hAnsi="Cambria Math" w:cs="Cambria Math"/>
                          </w:rPr>
                        </m:ctrlPr>
                      </m:e>
                      <m:e>
                        <m:sSub>
                          <m:sSubPr>
                            <m:ctrlPr>
                              <w:rPr>
                                <w:rFonts w:ascii="Cambria Math" w:eastAsia="Cambria Math" w:hAnsi="Cambria Math" w:cs="Cambria Math"/>
                              </w:rPr>
                            </m:ctrlPr>
                          </m:sSubPr>
                          <m:e>
                            <m:r>
                              <w:rPr>
                                <w:rFonts w:ascii="Cambria Math" w:eastAsia="Cambria Math" w:hAnsi="Cambria Math" w:cs="Cambria Math"/>
                              </w:rPr>
                              <m:t>w</m:t>
                            </m:r>
                          </m:e>
                          <m:sub>
                            <m:r>
                              <m:rPr>
                                <m:sty m:val="p"/>
                              </m:rPr>
                              <w:rPr>
                                <w:rFonts w:ascii="Cambria Math" w:eastAsia="Cambria Math" w:hAnsi="Cambria Math" w:cs="Cambria Math"/>
                              </w:rPr>
                              <m:t>2</m:t>
                            </m:r>
                          </m:sub>
                        </m:sSub>
                      </m:e>
                    </m:mr>
                  </m:m>
                </m:e>
              </m:d>
              <m:ctrlPr>
                <w:rPr>
                  <w:rFonts w:ascii="Cambria Math" w:hAnsi="Cambria Math"/>
                </w:rPr>
              </m:ctrlPr>
            </m:e>
          </m:func>
          <m:r>
            <m:rPr>
              <m:sty m:val="p"/>
            </m:rPr>
            <w:rPr>
              <w:rFonts w:ascii="Cambria Math" w:hAnsi="Cambria Math"/>
            </w:rPr>
            <m:t>=0.</m:t>
          </m:r>
        </m:oMath>
      </m:oMathPara>
    </w:p>
    <w:p w:rsidR="00FE470B" w:rsidRDefault="00BC6ED3" w:rsidP="00FE470B">
      <w:r w:rsidRPr="00580305">
        <w:t xml:space="preserve">Це </w:t>
      </w:r>
      <w:r w:rsidR="005F58DF">
        <w:t>рівняння задає пряму, що проходить</w:t>
      </w:r>
      <w:r w:rsidRPr="00580305">
        <w:t xml:space="preserve"> крізь дві точки </w:t>
      </w:r>
      <w:r w:rsidRPr="00BC6ED3">
        <w:rPr>
          <w:rStyle w:val="aff9"/>
        </w:rPr>
        <w:t>Р</w:t>
      </w:r>
      <w:r w:rsidRPr="00BC6ED3">
        <w:rPr>
          <w:rStyle w:val="aff9"/>
          <w:vertAlign w:val="subscript"/>
        </w:rPr>
        <w:t>1</w:t>
      </w:r>
      <w:r w:rsidRPr="00580305">
        <w:t xml:space="preserve"> та </w:t>
      </w:r>
      <w:r w:rsidRPr="00BC6ED3">
        <w:rPr>
          <w:rStyle w:val="aff9"/>
        </w:rPr>
        <w:t>Р</w:t>
      </w:r>
      <w:r w:rsidRPr="00BC6ED3">
        <w:rPr>
          <w:rStyle w:val="aff9"/>
          <w:vertAlign w:val="subscript"/>
        </w:rPr>
        <w:t>2</w:t>
      </w:r>
      <w:r w:rsidRPr="00580305">
        <w:t>. Розкривши визначник – отримаємо рівняння:</w:t>
      </w:r>
    </w:p>
    <w:p w:rsidR="00514E2A" w:rsidRDefault="00514E2A" w:rsidP="00FE470B">
      <m:oMathPara>
        <m:oMath>
          <m:r>
            <w:rPr>
              <w:rFonts w:ascii="Cambria Math" w:hAnsi="Cambria Math" w:cs="Times New Roman"/>
              <w:lang w:val="en-US" w:bidi="en-US"/>
            </w:rPr>
            <m:t>x</m:t>
          </m:r>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1</m:t>
                  </m:r>
                </m:sub>
              </m:sSub>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1</m:t>
                  </m:r>
                </m:sub>
              </m:sSub>
              <m:sSub>
                <m:sSubPr>
                  <m:ctrlPr>
                    <w:rPr>
                      <w:rFonts w:ascii="Cambria Math" w:hAnsi="Cambria Math"/>
                    </w:rPr>
                  </m:ctrlPr>
                </m:sSubPr>
                <m:e>
                  <m:r>
                    <w:rPr>
                      <w:rFonts w:ascii="Cambria Math" w:hAnsi="Cambria Math"/>
                    </w:rPr>
                    <m:t>y</m:t>
                  </m:r>
                </m:e>
                <m:sub>
                  <m:r>
                    <m:rPr>
                      <m:sty m:val="p"/>
                    </m:rPr>
                    <w:rPr>
                      <w:rFonts w:ascii="Cambria Math" w:hAnsi="Cambria Math"/>
                    </w:rPr>
                    <m:t>2</m:t>
                  </m:r>
                </m:sub>
              </m:sSub>
            </m:e>
          </m:d>
          <m:r>
            <m:rPr>
              <m:sty m:val="p"/>
            </m:rPr>
            <w:rPr>
              <w:rFonts w:ascii="Cambria Math" w:hAnsi="Cambria Math"/>
            </w:rPr>
            <m:t>+</m:t>
          </m:r>
          <m:r>
            <w:rPr>
              <w:rFonts w:ascii="Cambria Math" w:hAnsi="Cambria Math"/>
            </w:rPr>
            <m:t>y</m:t>
          </m:r>
          <m:d>
            <m:dPr>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w</m:t>
                  </m:r>
                </m:e>
                <m:sub>
                  <m:r>
                    <m:rPr>
                      <m:sty m:val="p"/>
                    </m:rPr>
                    <w:rPr>
                      <w:rFonts w:ascii="Cambria Math" w:hAnsi="Cambria Math"/>
                    </w:rPr>
                    <m:t>2</m:t>
                  </m:r>
                </m:sub>
              </m:sSub>
            </m:e>
          </m:d>
          <m:r>
            <m:rPr>
              <m:sty m:val="p"/>
            </m:rPr>
            <w:rPr>
              <w:rFonts w:ascii="Cambria Math" w:hAnsi="Cambria Math"/>
            </w:rPr>
            <m:t>+</m:t>
          </m:r>
          <m:r>
            <w:rPr>
              <w:rFonts w:ascii="Cambria Math" w:hAnsi="Cambria Math"/>
            </w:rPr>
            <m:t>w</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y</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e>
          </m:d>
          <m:r>
            <m:rPr>
              <m:sty m:val="p"/>
            </m:rPr>
            <w:rPr>
              <w:rFonts w:ascii="Cambria Math" w:hAnsi="Cambria Math"/>
            </w:rPr>
            <m:t>=0.</m:t>
          </m:r>
        </m:oMath>
      </m:oMathPara>
    </w:p>
    <w:p w:rsidR="00BC6ED3" w:rsidRPr="00FE470B" w:rsidRDefault="005F58DF" w:rsidP="00FE470B">
      <w:r>
        <w:t>В подальшому нам часто доведеться застосовувати цей спосіб подання прямої як на площині, так і в просторі.</w:t>
      </w:r>
    </w:p>
    <w:p w:rsidR="004D0058" w:rsidRDefault="00AE7088" w:rsidP="004D0058">
      <w:pPr>
        <w:pStyle w:val="21"/>
      </w:pPr>
      <w:bookmarkStart w:id="55" w:name="_Toc263436054"/>
      <w:r>
        <w:t>Взаємне р</w:t>
      </w:r>
      <w:r w:rsidR="004D0058">
        <w:t>озташування прямих і точок</w:t>
      </w:r>
      <w:bookmarkEnd w:id="55"/>
    </w:p>
    <w:p w:rsidR="00A956D3" w:rsidRDefault="00BE370F" w:rsidP="00A956D3">
      <w:r>
        <w:t>Вир</w:t>
      </w:r>
      <w:r w:rsidR="00A956D3" w:rsidRPr="00580305">
        <w:t>ішення багатьох задач, пов</w:t>
      </w:r>
      <w:r w:rsidR="00A956D3">
        <w:t>'</w:t>
      </w:r>
      <w:r w:rsidR="00A956D3" w:rsidRPr="00580305">
        <w:t>язаних із визначенням видимості об</w:t>
      </w:r>
      <w:r w:rsidR="00A956D3">
        <w:t>'</w:t>
      </w:r>
      <w:r w:rsidR="00A956D3" w:rsidRPr="00580305">
        <w:t xml:space="preserve">єктів зображення, </w:t>
      </w:r>
      <w:r w:rsidR="00A956D3">
        <w:t>а також</w:t>
      </w:r>
      <w:r w:rsidR="00A956D3" w:rsidRPr="00580305">
        <w:t xml:space="preserve"> задач відсікання, потребує визначення взаємного розташування</w:t>
      </w:r>
      <w:r w:rsidR="00A956D3">
        <w:t xml:space="preserve"> прямих і точо</w:t>
      </w:r>
      <w:r w:rsidR="00A956D3" w:rsidRPr="00580305">
        <w:t>к.</w:t>
      </w:r>
    </w:p>
    <w:p w:rsidR="005D7FC1" w:rsidRDefault="005D7FC1" w:rsidP="00A956D3">
      <w:r w:rsidRPr="00547161">
        <w:rPr>
          <w:rStyle w:val="aff4"/>
        </w:rPr>
        <w:t>Домовленість</w:t>
      </w:r>
      <w:r w:rsidRPr="005D7FC1">
        <w:t>.</w:t>
      </w:r>
      <w:r w:rsidRPr="00580305">
        <w:t xml:space="preserve"> Всі відрізки прямих при відсутності спеціальних приміток о</w:t>
      </w:r>
      <w:r>
        <w:t>р</w:t>
      </w:r>
      <w:r w:rsidRPr="00580305">
        <w:t xml:space="preserve">ієнтовані: у негоризонтальних відрізків стрілки спрямовані знизу </w:t>
      </w:r>
      <w:r>
        <w:t>в</w:t>
      </w:r>
      <w:r w:rsidRPr="00580305">
        <w:t xml:space="preserve">гору, у горизонтальних </w:t>
      </w:r>
      <w:r>
        <w:t>–</w:t>
      </w:r>
      <w:r w:rsidRPr="00580305">
        <w:t xml:space="preserve"> зліва направо. Іншими словами, якщо (</w:t>
      </w:r>
      <w:r w:rsidRPr="005D7FC1">
        <w:rPr>
          <w:rStyle w:val="aff9"/>
        </w:rPr>
        <w:t>х</w:t>
      </w:r>
      <w:r w:rsidRPr="005D7FC1">
        <w:rPr>
          <w:rStyle w:val="aff9"/>
          <w:vertAlign w:val="subscript"/>
        </w:rPr>
        <w:t>1</w:t>
      </w:r>
      <w:r w:rsidRPr="00580305">
        <w:t>,</w:t>
      </w:r>
      <w:r w:rsidR="000441EB" w:rsidRPr="000441EB">
        <w:t xml:space="preserve"> </w:t>
      </w:r>
      <w:r w:rsidRPr="005D7FC1">
        <w:rPr>
          <w:rStyle w:val="aff9"/>
        </w:rPr>
        <w:t>y</w:t>
      </w:r>
      <w:r w:rsidRPr="005D7FC1">
        <w:rPr>
          <w:rStyle w:val="aff9"/>
          <w:vertAlign w:val="subscript"/>
        </w:rPr>
        <w:t>1</w:t>
      </w:r>
      <w:r w:rsidRPr="00580305">
        <w:t>,</w:t>
      </w:r>
      <w:r w:rsidR="000441EB" w:rsidRPr="000441EB">
        <w:t xml:space="preserve"> </w:t>
      </w:r>
      <w:r w:rsidRPr="005D7FC1">
        <w:rPr>
          <w:rStyle w:val="aff9"/>
        </w:rPr>
        <w:t>w</w:t>
      </w:r>
      <w:r w:rsidRPr="005D7FC1">
        <w:rPr>
          <w:rStyle w:val="aff9"/>
          <w:vertAlign w:val="subscript"/>
        </w:rPr>
        <w:t>1</w:t>
      </w:r>
      <w:r w:rsidRPr="00580305">
        <w:t xml:space="preserve">) </w:t>
      </w:r>
      <w:r>
        <w:t>–</w:t>
      </w:r>
      <w:r w:rsidRPr="00580305">
        <w:t xml:space="preserve"> координати кінцевої точки, що поставлена першою, (</w:t>
      </w:r>
      <w:r w:rsidRPr="005D7FC1">
        <w:rPr>
          <w:rStyle w:val="aff9"/>
        </w:rPr>
        <w:t>х</w:t>
      </w:r>
      <w:r w:rsidRPr="005D7FC1">
        <w:rPr>
          <w:rStyle w:val="aff9"/>
          <w:vertAlign w:val="subscript"/>
        </w:rPr>
        <w:t>2</w:t>
      </w:r>
      <w:r w:rsidRPr="00580305">
        <w:t>,</w:t>
      </w:r>
      <w:r w:rsidR="000441EB" w:rsidRPr="000441EB">
        <w:t xml:space="preserve"> </w:t>
      </w:r>
      <w:r w:rsidRPr="005D7FC1">
        <w:rPr>
          <w:rStyle w:val="aff9"/>
        </w:rPr>
        <w:t>y</w:t>
      </w:r>
      <w:r w:rsidRPr="005D7FC1">
        <w:rPr>
          <w:rStyle w:val="aff9"/>
          <w:vertAlign w:val="subscript"/>
        </w:rPr>
        <w:t>2</w:t>
      </w:r>
      <w:r w:rsidRPr="00580305">
        <w:t>,</w:t>
      </w:r>
      <w:r w:rsidR="000441EB" w:rsidRPr="000441EB">
        <w:t xml:space="preserve"> </w:t>
      </w:r>
      <w:r w:rsidRPr="005D7FC1">
        <w:rPr>
          <w:rStyle w:val="aff9"/>
        </w:rPr>
        <w:t>w</w:t>
      </w:r>
      <w:r w:rsidRPr="005D7FC1">
        <w:rPr>
          <w:rStyle w:val="aff9"/>
          <w:vertAlign w:val="subscript"/>
        </w:rPr>
        <w:t>2</w:t>
      </w:r>
      <w:r w:rsidRPr="00580305">
        <w:t xml:space="preserve">) </w:t>
      </w:r>
      <w:r>
        <w:t>–</w:t>
      </w:r>
      <w:r w:rsidRPr="00580305">
        <w:t xml:space="preserve"> координати кінцевої точки, що поставлена другою, і якщо значення </w:t>
      </w:r>
      <w:r w:rsidRPr="005D7FC1">
        <w:rPr>
          <w:rStyle w:val="aff9"/>
        </w:rPr>
        <w:t>y</w:t>
      </w:r>
      <w:r w:rsidRPr="005D7FC1">
        <w:rPr>
          <w:rStyle w:val="aff9"/>
          <w:vertAlign w:val="subscript"/>
        </w:rPr>
        <w:t>1</w:t>
      </w:r>
      <w:r>
        <w:t>/</w:t>
      </w:r>
      <w:r w:rsidRPr="005D7FC1">
        <w:rPr>
          <w:rStyle w:val="aff9"/>
        </w:rPr>
        <w:t>w</w:t>
      </w:r>
      <w:r w:rsidRPr="005D7FC1">
        <w:rPr>
          <w:rStyle w:val="aff9"/>
          <w:vertAlign w:val="subscript"/>
        </w:rPr>
        <w:t>1</w:t>
      </w:r>
      <w:r w:rsidRPr="00580305">
        <w:t xml:space="preserve"> не дорівнює значенню </w:t>
      </w:r>
      <w:r w:rsidRPr="005D7FC1">
        <w:rPr>
          <w:rStyle w:val="aff9"/>
        </w:rPr>
        <w:t>y</w:t>
      </w:r>
      <w:r w:rsidRPr="005D7FC1">
        <w:rPr>
          <w:rStyle w:val="aff9"/>
          <w:vertAlign w:val="subscript"/>
        </w:rPr>
        <w:t>2</w:t>
      </w:r>
      <w:r w:rsidRPr="00580305">
        <w:t>/</w:t>
      </w:r>
      <w:r w:rsidRPr="005D7FC1">
        <w:rPr>
          <w:rStyle w:val="aff9"/>
        </w:rPr>
        <w:t>w</w:t>
      </w:r>
      <w:r w:rsidRPr="005D7FC1">
        <w:rPr>
          <w:rStyle w:val="aff9"/>
          <w:vertAlign w:val="subscript"/>
        </w:rPr>
        <w:t>2</w:t>
      </w:r>
      <w:r w:rsidRPr="00580305">
        <w:t xml:space="preserve">, то значення </w:t>
      </w:r>
      <w:r w:rsidRPr="005D7FC1">
        <w:rPr>
          <w:rStyle w:val="aff9"/>
        </w:rPr>
        <w:t>y</w:t>
      </w:r>
      <w:r w:rsidRPr="005D7FC1">
        <w:rPr>
          <w:rStyle w:val="aff9"/>
          <w:vertAlign w:val="subscript"/>
        </w:rPr>
        <w:t>1</w:t>
      </w:r>
      <w:r>
        <w:t>/</w:t>
      </w:r>
      <w:r w:rsidRPr="005D7FC1">
        <w:rPr>
          <w:rStyle w:val="aff9"/>
        </w:rPr>
        <w:t>w</w:t>
      </w:r>
      <w:r w:rsidRPr="005D7FC1">
        <w:rPr>
          <w:rStyle w:val="aff9"/>
          <w:vertAlign w:val="subscript"/>
        </w:rPr>
        <w:t>1</w:t>
      </w:r>
      <w:r w:rsidRPr="00580305">
        <w:t xml:space="preserve"> менше значення </w:t>
      </w:r>
      <w:r w:rsidRPr="005D7FC1">
        <w:rPr>
          <w:rStyle w:val="aff9"/>
        </w:rPr>
        <w:t>y</w:t>
      </w:r>
      <w:r w:rsidRPr="005D7FC1">
        <w:rPr>
          <w:rStyle w:val="aff9"/>
          <w:vertAlign w:val="subscript"/>
        </w:rPr>
        <w:t>2</w:t>
      </w:r>
      <w:r w:rsidRPr="00580305">
        <w:t>/</w:t>
      </w:r>
      <w:r w:rsidRPr="005D7FC1">
        <w:rPr>
          <w:rStyle w:val="aff9"/>
        </w:rPr>
        <w:t>w</w:t>
      </w:r>
      <w:r w:rsidRPr="005D7FC1">
        <w:rPr>
          <w:rStyle w:val="aff9"/>
          <w:vertAlign w:val="subscript"/>
        </w:rPr>
        <w:t>2</w:t>
      </w:r>
      <w:r w:rsidRPr="00580305">
        <w:t xml:space="preserve">. У випадку рівності (тобто горизонтальності відрізка) значення </w:t>
      </w:r>
      <w:r w:rsidRPr="005D7FC1">
        <w:rPr>
          <w:rStyle w:val="aff9"/>
        </w:rPr>
        <w:t>х</w:t>
      </w:r>
      <w:r w:rsidRPr="005D7FC1">
        <w:rPr>
          <w:rStyle w:val="aff9"/>
          <w:vertAlign w:val="subscript"/>
        </w:rPr>
        <w:t>1</w:t>
      </w:r>
      <w:r>
        <w:t>/</w:t>
      </w:r>
      <w:r w:rsidRPr="005D7FC1">
        <w:rPr>
          <w:rStyle w:val="aff9"/>
        </w:rPr>
        <w:t>w</w:t>
      </w:r>
      <w:r w:rsidRPr="005D7FC1">
        <w:rPr>
          <w:rStyle w:val="aff9"/>
          <w:vertAlign w:val="subscript"/>
        </w:rPr>
        <w:t>1</w:t>
      </w:r>
      <w:r w:rsidRPr="00580305">
        <w:t xml:space="preserve"> менше за значення </w:t>
      </w:r>
      <w:r w:rsidR="000441EB">
        <w:rPr>
          <w:rStyle w:val="aff9"/>
          <w:lang w:val="en-US"/>
        </w:rPr>
        <w:t>x</w:t>
      </w:r>
      <w:r w:rsidRPr="005D7FC1">
        <w:rPr>
          <w:rStyle w:val="aff9"/>
          <w:vertAlign w:val="subscript"/>
        </w:rPr>
        <w:t>2</w:t>
      </w:r>
      <w:r>
        <w:t>/</w:t>
      </w:r>
      <w:r w:rsidRPr="005D7FC1">
        <w:rPr>
          <w:rStyle w:val="aff9"/>
        </w:rPr>
        <w:t>w</w:t>
      </w:r>
      <w:r w:rsidRPr="005D7FC1">
        <w:rPr>
          <w:rStyle w:val="aff9"/>
          <w:vertAlign w:val="subscript"/>
        </w:rPr>
        <w:t>2</w:t>
      </w:r>
      <w:r w:rsidRPr="00580305">
        <w:t xml:space="preserve"> (рис</w:t>
      </w:r>
      <w:r>
        <w:t>.</w:t>
      </w:r>
      <w:r w:rsidRPr="00580305">
        <w:t xml:space="preserve"> </w:t>
      </w:r>
      <w:r>
        <w:t>5</w:t>
      </w:r>
      <w:r w:rsidRPr="00580305">
        <w:t>.</w:t>
      </w:r>
      <w:r>
        <w:t>1</w:t>
      </w:r>
      <w:r w:rsidRPr="00580305">
        <w:t>)</w:t>
      </w:r>
      <w:r>
        <w:t>.</w:t>
      </w:r>
    </w:p>
    <w:p w:rsidR="00414A40" w:rsidRPr="00580305" w:rsidRDefault="00414A40" w:rsidP="00414A40">
      <w:r w:rsidRPr="00547161">
        <w:rPr>
          <w:rStyle w:val="aff4"/>
        </w:rPr>
        <w:t>Визначення</w:t>
      </w:r>
      <w:r w:rsidRPr="00580305">
        <w:t xml:space="preserve">. Будемо вважати, що точка </w:t>
      </w:r>
      <w:r w:rsidRPr="00414A40">
        <w:rPr>
          <w:rStyle w:val="aff9"/>
        </w:rPr>
        <w:t>Р</w:t>
      </w:r>
      <w:r w:rsidRPr="00580305">
        <w:t xml:space="preserve"> міститься </w:t>
      </w:r>
      <w:r>
        <w:t>праворуч</w:t>
      </w:r>
      <w:r w:rsidRPr="00580305">
        <w:t xml:space="preserve"> від відрізка прямої </w:t>
      </w:r>
      <w:r w:rsidRPr="00414A40">
        <w:rPr>
          <w:rStyle w:val="aff9"/>
        </w:rPr>
        <w:t>L</w:t>
      </w:r>
      <w:r w:rsidRPr="00580305">
        <w:t xml:space="preserve">, якщо вона розміщена </w:t>
      </w:r>
      <w:r>
        <w:t>праворуч</w:t>
      </w:r>
      <w:r w:rsidRPr="00580305">
        <w:t xml:space="preserve"> від спо</w:t>
      </w:r>
      <w:r>
        <w:t>с</w:t>
      </w:r>
      <w:r w:rsidRPr="00580305">
        <w:t>терігача, що переміщується вздовж цієї прямої від першої кінцевої точки до другої.</w:t>
      </w:r>
    </w:p>
    <w:p w:rsidR="00414A40" w:rsidRDefault="00414A40" w:rsidP="00414A40">
      <w:r w:rsidRPr="00547161">
        <w:rPr>
          <w:rStyle w:val="aff4"/>
        </w:rPr>
        <w:t>Визначення</w:t>
      </w:r>
      <w:r w:rsidRPr="00580305">
        <w:t xml:space="preserve">. Будемо вважати, що точка </w:t>
      </w:r>
      <w:r w:rsidRPr="00414A40">
        <w:rPr>
          <w:rStyle w:val="aff9"/>
        </w:rPr>
        <w:t>Р</w:t>
      </w:r>
      <w:r w:rsidRPr="00580305">
        <w:t xml:space="preserve"> затуляє пряму </w:t>
      </w:r>
      <w:r w:rsidRPr="00414A40">
        <w:rPr>
          <w:rStyle w:val="aff9"/>
        </w:rPr>
        <w:t>L</w:t>
      </w:r>
      <w:r w:rsidRPr="00580305">
        <w:t xml:space="preserve"> (чи відрізок прямої </w:t>
      </w:r>
      <w:r w:rsidRPr="00414A40">
        <w:rPr>
          <w:rStyle w:val="aff9"/>
        </w:rPr>
        <w:t>L</w:t>
      </w:r>
      <w:r>
        <w:t>'</w:t>
      </w:r>
      <w:r w:rsidRPr="00580305">
        <w:t xml:space="preserve">), якщо горизонтальна пряма, що проходить крізь точку </w:t>
      </w:r>
      <w:r w:rsidRPr="00414A40">
        <w:rPr>
          <w:rStyle w:val="aff9"/>
        </w:rPr>
        <w:t>Р</w:t>
      </w:r>
      <w:r w:rsidRPr="00580305">
        <w:t xml:space="preserve">, </w:t>
      </w:r>
      <w:r w:rsidRPr="00580305">
        <w:lastRenderedPageBreak/>
        <w:t xml:space="preserve">перетинає пряму </w:t>
      </w:r>
      <w:r w:rsidRPr="00414A40">
        <w:rPr>
          <w:rStyle w:val="aff9"/>
        </w:rPr>
        <w:t>L</w:t>
      </w:r>
      <w:r>
        <w:t xml:space="preserve"> </w:t>
      </w:r>
      <w:r w:rsidRPr="00580305">
        <w:t xml:space="preserve">(чи відрізок прямої </w:t>
      </w:r>
      <w:r w:rsidRPr="00414A40">
        <w:rPr>
          <w:rStyle w:val="aff9"/>
        </w:rPr>
        <w:t>L</w:t>
      </w:r>
      <w:r>
        <w:t>'</w:t>
      </w:r>
      <w:r w:rsidRPr="00580305">
        <w:t xml:space="preserve">) у точці, значення координати </w:t>
      </w:r>
      <w:r w:rsidRPr="00414A40">
        <w:rPr>
          <w:rStyle w:val="aff9"/>
        </w:rPr>
        <w:t>х</w:t>
      </w:r>
      <w:r w:rsidRPr="00580305">
        <w:t xml:space="preserve"> якої менше значення відповідної координати точки </w:t>
      </w:r>
      <w:r w:rsidRPr="00414A40">
        <w:rPr>
          <w:rStyle w:val="aff9"/>
        </w:rPr>
        <w:t>Р</w:t>
      </w:r>
      <w:r w:rsidRPr="00580305">
        <w:t>.</w:t>
      </w:r>
    </w:p>
    <w:p w:rsidR="00414A40" w:rsidRDefault="002B40B8" w:rsidP="00514E2A">
      <w:pPr>
        <w:jc w:val="center"/>
        <w:rPr>
          <w:lang w:val="en-US"/>
        </w:rPr>
      </w:pPr>
      <w:r>
        <w:rPr>
          <w:noProof/>
          <w:lang w:eastAsia="uk-UA"/>
        </w:rPr>
        <mc:AlternateContent>
          <mc:Choice Requires="wpc">
            <w:drawing>
              <wp:inline distT="0" distB="0" distL="0" distR="0">
                <wp:extent cx="5530215" cy="2011680"/>
                <wp:effectExtent l="0" t="0" r="3810" b="0"/>
                <wp:docPr id="309" name="Полотно 3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95" name="Rectangle 333"/>
                        <wps:cNvSpPr>
                          <a:spLocks noChangeArrowheads="1"/>
                        </wps:cNvSpPr>
                        <wps:spPr bwMode="auto">
                          <a:xfrm>
                            <a:off x="3519805" y="644525"/>
                            <a:ext cx="233045"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CD39BD">
                              <w:pPr>
                                <w:pStyle w:val="af1"/>
                                <w:rPr>
                                  <w:rStyle w:val="aff9"/>
                                  <w:rFonts w:ascii="Calibri" w:hAnsi="Calibri"/>
                                  <w:lang w:val="en-US"/>
                                </w:rPr>
                              </w:pPr>
                              <w:r>
                                <w:rPr>
                                  <w:rStyle w:val="aff9"/>
                                  <w:lang w:val="en-US"/>
                                </w:rPr>
                                <w:t>P</w:t>
                              </w:r>
                            </w:p>
                          </w:txbxContent>
                        </wps:txbx>
                        <wps:bodyPr rot="0" vert="horz" wrap="square" lIns="36000" tIns="36000" rIns="36000" bIns="36000" anchor="ctr" anchorCtr="0" upright="1">
                          <a:noAutofit/>
                        </wps:bodyPr>
                      </wps:wsp>
                      <wps:wsp>
                        <wps:cNvPr id="396" name="Rectangle 331"/>
                        <wps:cNvSpPr>
                          <a:spLocks noChangeArrowheads="1"/>
                        </wps:cNvSpPr>
                        <wps:spPr bwMode="auto">
                          <a:xfrm>
                            <a:off x="4286250" y="878840"/>
                            <a:ext cx="233045"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CD39BD">
                              <w:pPr>
                                <w:pStyle w:val="af1"/>
                                <w:rPr>
                                  <w:rStyle w:val="aff9"/>
                                  <w:rFonts w:ascii="Calibri" w:hAnsi="Calibri"/>
                                  <w:lang w:val="en-US"/>
                                </w:rPr>
                              </w:pPr>
                              <w:r>
                                <w:rPr>
                                  <w:rStyle w:val="aff9"/>
                                  <w:lang w:val="en-US"/>
                                </w:rPr>
                                <w:t>2</w:t>
                              </w:r>
                            </w:p>
                          </w:txbxContent>
                        </wps:txbx>
                        <wps:bodyPr rot="0" vert="horz" wrap="square" lIns="36000" tIns="36000" rIns="36000" bIns="36000" anchor="ctr" anchorCtr="0" upright="1">
                          <a:noAutofit/>
                        </wps:bodyPr>
                      </wps:wsp>
                      <wps:wsp>
                        <wps:cNvPr id="397" name="Rectangle 330"/>
                        <wps:cNvSpPr>
                          <a:spLocks noChangeArrowheads="1"/>
                        </wps:cNvSpPr>
                        <wps:spPr bwMode="auto">
                          <a:xfrm>
                            <a:off x="2971800" y="907415"/>
                            <a:ext cx="233045"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CD39BD">
                              <w:pPr>
                                <w:pStyle w:val="af1"/>
                                <w:rPr>
                                  <w:rStyle w:val="aff9"/>
                                  <w:rFonts w:ascii="Calibri" w:hAnsi="Calibri"/>
                                  <w:lang w:val="en-US"/>
                                </w:rPr>
                              </w:pPr>
                              <w:r>
                                <w:rPr>
                                  <w:rStyle w:val="aff9"/>
                                  <w:lang w:val="en-US"/>
                                </w:rPr>
                                <w:t>1</w:t>
                              </w:r>
                            </w:p>
                          </w:txbxContent>
                        </wps:txbx>
                        <wps:bodyPr rot="0" vert="horz" wrap="square" lIns="36000" tIns="36000" rIns="36000" bIns="36000" anchor="ctr" anchorCtr="0" upright="1">
                          <a:noAutofit/>
                        </wps:bodyPr>
                      </wps:wsp>
                      <wps:wsp>
                        <wps:cNvPr id="398" name="Rectangle 317"/>
                        <wps:cNvSpPr>
                          <a:spLocks noChangeArrowheads="1"/>
                        </wps:cNvSpPr>
                        <wps:spPr bwMode="auto">
                          <a:xfrm>
                            <a:off x="4286250" y="185420"/>
                            <a:ext cx="295275"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CD39BD">
                              <w:pPr>
                                <w:pStyle w:val="af1"/>
                                <w:rPr>
                                  <w:rStyle w:val="aff9"/>
                                  <w:rFonts w:ascii="Calibri" w:hAnsi="Calibri"/>
                                  <w:lang w:val="en-US"/>
                                </w:rPr>
                              </w:pPr>
                              <w:r w:rsidRPr="00D47130">
                                <w:rPr>
                                  <w:rStyle w:val="aff9"/>
                                </w:rPr>
                                <w:t>L</w:t>
                              </w:r>
                              <w:r w:rsidRPr="00414A40">
                                <w:rPr>
                                  <w:rStyle w:val="aff9"/>
                                  <w:vertAlign w:val="subscript"/>
                                  <w:lang w:val="en-US"/>
                                </w:rPr>
                                <w:t>1</w:t>
                              </w:r>
                            </w:p>
                          </w:txbxContent>
                        </wps:txbx>
                        <wps:bodyPr rot="0" vert="horz" wrap="square" lIns="36000" tIns="36000" rIns="36000" bIns="36000" anchor="ctr" anchorCtr="0" upright="1">
                          <a:noAutofit/>
                        </wps:bodyPr>
                      </wps:wsp>
                      <wps:wsp>
                        <wps:cNvPr id="399" name="Rectangle 327"/>
                        <wps:cNvSpPr>
                          <a:spLocks noChangeArrowheads="1"/>
                        </wps:cNvSpPr>
                        <wps:spPr bwMode="auto">
                          <a:xfrm>
                            <a:off x="4843145" y="878840"/>
                            <a:ext cx="295275"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CD39BD">
                              <w:pPr>
                                <w:pStyle w:val="af1"/>
                                <w:rPr>
                                  <w:rStyle w:val="aff9"/>
                                  <w:rFonts w:ascii="Calibri" w:hAnsi="Calibri"/>
                                  <w:lang w:val="en-US"/>
                                </w:rPr>
                              </w:pPr>
                              <w:r w:rsidRPr="00D47130">
                                <w:rPr>
                                  <w:rStyle w:val="aff9"/>
                                </w:rPr>
                                <w:t>L</w:t>
                              </w:r>
                              <w:r>
                                <w:rPr>
                                  <w:rStyle w:val="aff9"/>
                                  <w:vertAlign w:val="subscript"/>
                                  <w:lang w:val="en-US"/>
                                </w:rPr>
                                <w:t>2</w:t>
                              </w:r>
                            </w:p>
                          </w:txbxContent>
                        </wps:txbx>
                        <wps:bodyPr rot="0" vert="horz" wrap="square" lIns="36000" tIns="36000" rIns="36000" bIns="36000" anchor="ctr" anchorCtr="0" upright="1">
                          <a:noAutofit/>
                        </wps:bodyPr>
                      </wps:wsp>
                      <wps:wsp>
                        <wps:cNvPr id="400" name="Rectangle 324"/>
                        <wps:cNvSpPr>
                          <a:spLocks noChangeArrowheads="1"/>
                        </wps:cNvSpPr>
                        <wps:spPr bwMode="auto">
                          <a:xfrm>
                            <a:off x="3519805" y="220980"/>
                            <a:ext cx="233045"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CD39BD">
                              <w:pPr>
                                <w:pStyle w:val="af1"/>
                                <w:rPr>
                                  <w:rStyle w:val="aff9"/>
                                  <w:rFonts w:ascii="Calibri" w:hAnsi="Calibri"/>
                                  <w:lang w:val="en-US"/>
                                </w:rPr>
                              </w:pPr>
                              <w:r>
                                <w:rPr>
                                  <w:rStyle w:val="aff9"/>
                                  <w:lang w:val="en-US"/>
                                </w:rPr>
                                <w:t>2</w:t>
                              </w:r>
                            </w:p>
                          </w:txbxContent>
                        </wps:txbx>
                        <wps:bodyPr rot="0" vert="horz" wrap="square" lIns="36000" tIns="36000" rIns="36000" bIns="36000" anchor="ctr" anchorCtr="0" upright="1">
                          <a:noAutofit/>
                        </wps:bodyPr>
                      </wps:wsp>
                      <wps:wsp>
                        <wps:cNvPr id="401" name="Rectangle 323"/>
                        <wps:cNvSpPr>
                          <a:spLocks noChangeArrowheads="1"/>
                        </wps:cNvSpPr>
                        <wps:spPr bwMode="auto">
                          <a:xfrm>
                            <a:off x="1699260" y="950595"/>
                            <a:ext cx="233045"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CD39BD">
                              <w:pPr>
                                <w:pStyle w:val="af1"/>
                                <w:rPr>
                                  <w:rStyle w:val="aff9"/>
                                  <w:rFonts w:ascii="Calibri" w:hAnsi="Calibri"/>
                                  <w:lang w:val="en-US"/>
                                </w:rPr>
                              </w:pPr>
                              <w:r>
                                <w:rPr>
                                  <w:rStyle w:val="aff9"/>
                                  <w:lang w:val="en-US"/>
                                </w:rPr>
                                <w:t>1</w:t>
                              </w:r>
                            </w:p>
                          </w:txbxContent>
                        </wps:txbx>
                        <wps:bodyPr rot="0" vert="horz" wrap="square" lIns="36000" tIns="36000" rIns="36000" bIns="36000" anchor="ctr" anchorCtr="0" upright="1">
                          <a:noAutofit/>
                        </wps:bodyPr>
                      </wps:wsp>
                      <wps:wsp>
                        <wps:cNvPr id="402" name="Rectangle 311"/>
                        <wps:cNvSpPr>
                          <a:spLocks noChangeArrowheads="1"/>
                        </wps:cNvSpPr>
                        <wps:spPr bwMode="auto">
                          <a:xfrm>
                            <a:off x="1393825" y="1647190"/>
                            <a:ext cx="305435"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CD39BD">
                              <w:pPr>
                                <w:rPr>
                                  <w:rStyle w:val="aff9"/>
                                  <w:rFonts w:ascii="Calibri" w:hAnsi="Calibri"/>
                                </w:rPr>
                              </w:pPr>
                            </w:p>
                          </w:txbxContent>
                        </wps:txbx>
                        <wps:bodyPr rot="0" vert="horz" wrap="square" lIns="36000" tIns="36000" rIns="36000" bIns="36000" anchor="ctr" anchorCtr="0" upright="1">
                          <a:noAutofit/>
                        </wps:bodyPr>
                      </wps:wsp>
                      <wps:wsp>
                        <wps:cNvPr id="403" name="Rectangle 312"/>
                        <wps:cNvSpPr>
                          <a:spLocks noChangeArrowheads="1"/>
                        </wps:cNvSpPr>
                        <wps:spPr bwMode="auto">
                          <a:xfrm>
                            <a:off x="1393825" y="0"/>
                            <a:ext cx="305435"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D6CD3" w:rsidRDefault="005B792C" w:rsidP="00CD39BD">
                              <w:pPr>
                                <w:pStyle w:val="af1"/>
                                <w:rPr>
                                  <w:rStyle w:val="aff9"/>
                                  <w:lang w:val="en-US"/>
                                </w:rPr>
                              </w:pPr>
                              <w:r>
                                <w:rPr>
                                  <w:rStyle w:val="aff9"/>
                                  <w:lang w:val="en-US"/>
                                </w:rPr>
                                <w:t>Y</w:t>
                              </w:r>
                            </w:p>
                          </w:txbxContent>
                        </wps:txbx>
                        <wps:bodyPr rot="0" vert="horz" wrap="square" lIns="36000" tIns="36000" rIns="36000" bIns="36000" anchor="ctr" anchorCtr="0" upright="1">
                          <a:noAutofit/>
                        </wps:bodyPr>
                      </wps:wsp>
                      <wps:wsp>
                        <wps:cNvPr id="404" name="Rectangle 313"/>
                        <wps:cNvSpPr>
                          <a:spLocks noChangeArrowheads="1"/>
                        </wps:cNvSpPr>
                        <wps:spPr bwMode="auto">
                          <a:xfrm>
                            <a:off x="4953000" y="1647190"/>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D6CD3" w:rsidRDefault="005B792C" w:rsidP="00CD39BD">
                              <w:pPr>
                                <w:pStyle w:val="af1"/>
                                <w:rPr>
                                  <w:rStyle w:val="aff9"/>
                                  <w:lang w:val="en-US"/>
                                </w:rPr>
                              </w:pPr>
                              <w:r>
                                <w:rPr>
                                  <w:rStyle w:val="aff9"/>
                                  <w:lang w:val="en-US"/>
                                </w:rPr>
                                <w:t>X</w:t>
                              </w:r>
                            </w:p>
                          </w:txbxContent>
                        </wps:txbx>
                        <wps:bodyPr rot="0" vert="horz" wrap="square" lIns="36000" tIns="36000" rIns="36000" bIns="36000" anchor="ctr" anchorCtr="0" upright="1">
                          <a:noAutofit/>
                        </wps:bodyPr>
                      </wps:wsp>
                      <wps:wsp>
                        <wps:cNvPr id="405" name="AutoShape 314"/>
                        <wps:cNvCnPr>
                          <a:cxnSpLocks noChangeShapeType="1"/>
                          <a:stCxn id="402" idx="1"/>
                          <a:endCxn id="404" idx="1"/>
                        </wps:cNvCnPr>
                        <wps:spPr bwMode="auto">
                          <a:xfrm>
                            <a:off x="1393825" y="1800225"/>
                            <a:ext cx="3559175" cy="635"/>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06" name="AutoShape 315"/>
                        <wps:cNvCnPr>
                          <a:cxnSpLocks noChangeShapeType="1"/>
                          <a:stCxn id="402" idx="2"/>
                          <a:endCxn id="403" idx="2"/>
                        </wps:cNvCnPr>
                        <wps:spPr bwMode="auto">
                          <a:xfrm flipV="1">
                            <a:off x="1546860" y="306070"/>
                            <a:ext cx="635" cy="1647190"/>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07" name="AutoShape 316"/>
                        <wps:cNvCnPr>
                          <a:cxnSpLocks noChangeShapeType="1"/>
                        </wps:cNvCnPr>
                        <wps:spPr bwMode="auto">
                          <a:xfrm flipV="1">
                            <a:off x="1128395" y="188595"/>
                            <a:ext cx="3333750" cy="1323975"/>
                          </a:xfrm>
                          <a:prstGeom prst="straightConnector1">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08" name="AutoShape 320"/>
                        <wps:cNvCnPr>
                          <a:cxnSpLocks noChangeShapeType="1"/>
                          <a:stCxn id="409" idx="7"/>
                          <a:endCxn id="410" idx="2"/>
                        </wps:cNvCnPr>
                        <wps:spPr bwMode="auto">
                          <a:xfrm flipV="1">
                            <a:off x="1880870" y="491490"/>
                            <a:ext cx="1800225" cy="721995"/>
                          </a:xfrm>
                          <a:prstGeom prst="straightConnector1">
                            <a:avLst/>
                          </a:prstGeom>
                          <a:noFill/>
                          <a:ln w="19050">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09" name="Oval 321"/>
                        <wps:cNvSpPr>
                          <a:spLocks noChangeArrowheads="1"/>
                        </wps:cNvSpPr>
                        <wps:spPr bwMode="auto">
                          <a:xfrm>
                            <a:off x="1819910" y="1202690"/>
                            <a:ext cx="71755" cy="717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10" name="Oval 322"/>
                        <wps:cNvSpPr>
                          <a:spLocks noChangeArrowheads="1"/>
                        </wps:cNvSpPr>
                        <wps:spPr bwMode="auto">
                          <a:xfrm>
                            <a:off x="3681095" y="455295"/>
                            <a:ext cx="71755" cy="717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11" name="AutoShape 325"/>
                        <wps:cNvCnPr>
                          <a:cxnSpLocks noChangeShapeType="1"/>
                        </wps:cNvCnPr>
                        <wps:spPr bwMode="auto">
                          <a:xfrm>
                            <a:off x="2700020" y="1146810"/>
                            <a:ext cx="2333625" cy="3175"/>
                          </a:xfrm>
                          <a:prstGeom prst="straightConnector1">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2" name="AutoShape 326"/>
                        <wps:cNvCnPr>
                          <a:cxnSpLocks noChangeShapeType="1"/>
                          <a:stCxn id="414" idx="6"/>
                          <a:endCxn id="415" idx="2"/>
                        </wps:cNvCnPr>
                        <wps:spPr bwMode="auto">
                          <a:xfrm>
                            <a:off x="3157220" y="1149350"/>
                            <a:ext cx="1223645" cy="635"/>
                          </a:xfrm>
                          <a:prstGeom prst="straightConnector1">
                            <a:avLst/>
                          </a:prstGeom>
                          <a:noFill/>
                          <a:ln w="19050">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4" name="Oval 328"/>
                        <wps:cNvSpPr>
                          <a:spLocks noChangeArrowheads="1"/>
                        </wps:cNvSpPr>
                        <wps:spPr bwMode="auto">
                          <a:xfrm>
                            <a:off x="3085465" y="1113155"/>
                            <a:ext cx="71755" cy="717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15" name="Oval 329"/>
                        <wps:cNvSpPr>
                          <a:spLocks noChangeArrowheads="1"/>
                        </wps:cNvSpPr>
                        <wps:spPr bwMode="auto">
                          <a:xfrm>
                            <a:off x="4380865" y="1113155"/>
                            <a:ext cx="71755" cy="717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20" name="Oval 332"/>
                        <wps:cNvSpPr>
                          <a:spLocks noChangeArrowheads="1"/>
                        </wps:cNvSpPr>
                        <wps:spPr bwMode="auto">
                          <a:xfrm>
                            <a:off x="3485515" y="878840"/>
                            <a:ext cx="71755" cy="717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c:wpc>
                  </a:graphicData>
                </a:graphic>
              </wp:inline>
            </w:drawing>
          </mc:Choice>
          <mc:Fallback>
            <w:pict>
              <v:group id="Полотно 309" o:spid="_x0000_s1358" editas="canvas" style="width:435.45pt;height:158.4pt;mso-position-horizontal-relative:char;mso-position-vertical-relative:line" coordsize="55302,20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">
                <v:shape id="_x0000_s1359" type="#_x0000_t75" style="position:absolute;width:55302;height:20116;visibility:visible;mso-wrap-style:square">
                  <v:fill o:detectmouseclick="t"/>
                  <v:path o:connecttype="none"/>
                </v:shape>
                <v:rect id="Rectangle 333" o:spid="_x0000_s1360" style="position:absolute;left:35198;top:6445;width:2330;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CddMMA&#10;AADcAAAADwAAAGRycy9kb3ducmV2LnhtbESPUWvCMBSF3wf+h3CFvc20k5VZjeIGgiAI0+HzJbm2&#10;xeamNFmb/XszEPZ4OOd8h7PaRNuKgXrfOFaQzzIQxNqZhisF3+fdyzsIH5ANto5JwS952KwnTyss&#10;jRv5i4ZTqESCsC9RQR1CV0rpdU0W/cx1xMm7ut5iSLKvpOlxTHDbytcsK6TFhtNCjR191qRvpx+r&#10;QDdFm8cD6fOHuYzHmBfDwRVKPU/jdgkiUAz/4Ud7bxTMF2/wdyYd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CddMMAAADcAAAADwAAAAAAAAAAAAAAAACYAgAAZHJzL2Rv&#10;d25yZXYueG1sUEsFBgAAAAAEAAQA9QAAAIgDAAAAAA==&#10;" stroked="f">
                  <v:shadow offset="6pt,6pt"/>
                  <v:textbox inset="1mm,1mm,1mm,1mm">
                    <w:txbxContent>
                      <w:p w:rsidR="00AB6496" w:rsidRPr="00AC50F9" w:rsidRDefault="00AB6496" w:rsidP="00CD39BD">
                        <w:pPr>
                          <w:pStyle w:val="af1"/>
                          <w:rPr>
                            <w:rStyle w:val="aff9"/>
                            <w:rFonts w:ascii="Calibri" w:hAnsi="Calibri"/>
                            <w:lang w:val="en-US"/>
                          </w:rPr>
                        </w:pPr>
                        <w:r>
                          <w:rPr>
                            <w:rStyle w:val="aff9"/>
                            <w:lang w:val="en-US"/>
                          </w:rPr>
                          <w:t>P</w:t>
                        </w:r>
                      </w:p>
                    </w:txbxContent>
                  </v:textbox>
                </v:rect>
                <v:rect id="Rectangle 331" o:spid="_x0000_s1361" style="position:absolute;left:42862;top:8788;width:2330;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DA8MA&#10;AADcAAAADwAAAGRycy9kb3ducmV2LnhtbESPzWrDMBCE74W+g9hCb43sFkTqRglpIRAIFPJDz4u0&#10;tU2slbFUW3n7qBDIcZiZb5jFKrlOjDSE1rOGclaAIDbetlxrOB03L3MQISJb7DyThgsFWC0fHxZY&#10;WT/xnsZDrEWGcKhQQxNjX0kZTEMOw8z3xNn79YPDmOVQSzvglOGuk69FoaTDlvNCgz19NWTOhz+n&#10;wbSqK9OOzPHT/kzfqVTjziutn5/S+gNEpBTv4Vt7azW8vSv4P5OP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IDA8MAAADcAAAADwAAAAAAAAAAAAAAAACYAgAAZHJzL2Rv&#10;d25yZXYueG1sUEsFBgAAAAAEAAQA9QAAAIgDAAAAAA==&#10;" stroked="f">
                  <v:shadow offset="6pt,6pt"/>
                  <v:textbox inset="1mm,1mm,1mm,1mm">
                    <w:txbxContent>
                      <w:p w:rsidR="00AB6496" w:rsidRPr="00AC50F9" w:rsidRDefault="00AB6496" w:rsidP="00CD39BD">
                        <w:pPr>
                          <w:pStyle w:val="af1"/>
                          <w:rPr>
                            <w:rStyle w:val="aff9"/>
                            <w:rFonts w:ascii="Calibri" w:hAnsi="Calibri"/>
                            <w:lang w:val="en-US"/>
                          </w:rPr>
                        </w:pPr>
                        <w:r>
                          <w:rPr>
                            <w:rStyle w:val="aff9"/>
                            <w:lang w:val="en-US"/>
                          </w:rPr>
                          <w:t>2</w:t>
                        </w:r>
                      </w:p>
                    </w:txbxContent>
                  </v:textbox>
                </v:rect>
                <v:rect id="Rectangle 330" o:spid="_x0000_s1362" style="position:absolute;left:29718;top:9074;width:2330;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6mmMMA&#10;AADcAAAADwAAAGRycy9kb3ducmV2LnhtbESPUWvCMBSF3wX/Q7iDvWlahU47o+hAGAiDVfH5kty1&#10;Zc1NabI2+/fLYLDHwznnO5zdIdpOjDT41rGCfJmBINbOtFwruF3Piw0IH5ANdo5JwTd5OOznsx2W&#10;xk38TmMVapEg7EtU0ITQl1J63ZBFv3Q9cfI+3GAxJDnU0gw4Jbjt5CrLCmmx5bTQYE8vDenP6ssq&#10;0G3R5fFC+noy9+kt5sV4cYVSjw/x+AwiUAz/4b/2q1Gw3j7B75l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6mmMMAAADcAAAADwAAAAAAAAAAAAAAAACYAgAAZHJzL2Rv&#10;d25yZXYueG1sUEsFBgAAAAAEAAQA9QAAAIgDAAAAAA==&#10;" stroked="f">
                  <v:shadow offset="6pt,6pt"/>
                  <v:textbox inset="1mm,1mm,1mm,1mm">
                    <w:txbxContent>
                      <w:p w:rsidR="00AB6496" w:rsidRPr="00AC50F9" w:rsidRDefault="00AB6496" w:rsidP="00CD39BD">
                        <w:pPr>
                          <w:pStyle w:val="af1"/>
                          <w:rPr>
                            <w:rStyle w:val="aff9"/>
                            <w:rFonts w:ascii="Calibri" w:hAnsi="Calibri"/>
                            <w:lang w:val="en-US"/>
                          </w:rPr>
                        </w:pPr>
                        <w:r>
                          <w:rPr>
                            <w:rStyle w:val="aff9"/>
                            <w:lang w:val="en-US"/>
                          </w:rPr>
                          <w:t>1</w:t>
                        </w:r>
                      </w:p>
                    </w:txbxContent>
                  </v:textbox>
                </v:rect>
                <v:rect id="Rectangle 317" o:spid="_x0000_s1363" style="position:absolute;left:42862;top:1854;width:2953;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y6r8A&#10;AADcAAAADwAAAGRycy9kb3ducmV2LnhtbERPXWvCMBR9F/YfwhV807QOiuuM4oTBQBDUsedLcm2L&#10;zU1psjb+e/Mg+Hg43+tttK0YqPeNYwX5IgNBrJ1puFLwe/mer0D4gGywdUwK7uRhu3mbrLE0buQT&#10;DedQiRTCvkQFdQhdKaXXNVn0C9cRJ+7qeoshwb6SpscxhdtWLrOskBYbTg01drSvSd/O/1aBboo2&#10;jwfSly/zNx5jXgwHVyg1m8bdJ4hAMbzET/ePUfD+kdamM+kIy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0TLqvwAAANwAAAAPAAAAAAAAAAAAAAAAAJgCAABkcnMvZG93bnJl&#10;di54bWxQSwUGAAAAAAQABAD1AAAAhAMAAAAA&#10;" stroked="f">
                  <v:shadow offset="6pt,6pt"/>
                  <v:textbox inset="1mm,1mm,1mm,1mm">
                    <w:txbxContent>
                      <w:p w:rsidR="00AB6496" w:rsidRPr="00AC50F9" w:rsidRDefault="00AB6496" w:rsidP="00CD39BD">
                        <w:pPr>
                          <w:pStyle w:val="af1"/>
                          <w:rPr>
                            <w:rStyle w:val="aff9"/>
                            <w:rFonts w:ascii="Calibri" w:hAnsi="Calibri"/>
                            <w:lang w:val="en-US"/>
                          </w:rPr>
                        </w:pPr>
                        <w:r w:rsidRPr="00D47130">
                          <w:rPr>
                            <w:rStyle w:val="aff9"/>
                          </w:rPr>
                          <w:t>L</w:t>
                        </w:r>
                        <w:r w:rsidRPr="00414A40">
                          <w:rPr>
                            <w:rStyle w:val="aff9"/>
                            <w:vertAlign w:val="subscript"/>
                            <w:lang w:val="en-US"/>
                          </w:rPr>
                          <w:t>1</w:t>
                        </w:r>
                      </w:p>
                    </w:txbxContent>
                  </v:textbox>
                </v:rect>
                <v:rect id="Rectangle 327" o:spid="_x0000_s1364" style="position:absolute;left:48431;top:8788;width:2953;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2XccMA&#10;AADcAAAADwAAAGRycy9kb3ducmV2LnhtbESPUWvCMBSF3wf+h3CFvc20DsqsRlFBEITBdOz5klzb&#10;YnNTmthm/34ZCD4ezjnf4aw20bZioN43jhXkswwEsXam4UrB9+Xw9gHCB2SDrWNS8EseNuvJywpL&#10;40b+ouEcKpEg7EtUUIfQlVJ6XZNFP3MdcfKurrcYkuwraXocE9y2cp5lhbTYcFqosaN9Tfp2vlsF&#10;uinaPJ5IX3bmZ/yMeTGcXKHU6zRulyACxfAMP9pHo+B9sYD/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2XccMAAADcAAAADwAAAAAAAAAAAAAAAACYAgAAZHJzL2Rv&#10;d25yZXYueG1sUEsFBgAAAAAEAAQA9QAAAIgDAAAAAA==&#10;" stroked="f">
                  <v:shadow offset="6pt,6pt"/>
                  <v:textbox inset="1mm,1mm,1mm,1mm">
                    <w:txbxContent>
                      <w:p w:rsidR="00AB6496" w:rsidRPr="00AC50F9" w:rsidRDefault="00AB6496" w:rsidP="00CD39BD">
                        <w:pPr>
                          <w:pStyle w:val="af1"/>
                          <w:rPr>
                            <w:rStyle w:val="aff9"/>
                            <w:rFonts w:ascii="Calibri" w:hAnsi="Calibri"/>
                            <w:lang w:val="en-US"/>
                          </w:rPr>
                        </w:pPr>
                        <w:r w:rsidRPr="00D47130">
                          <w:rPr>
                            <w:rStyle w:val="aff9"/>
                          </w:rPr>
                          <w:t>L</w:t>
                        </w:r>
                        <w:r>
                          <w:rPr>
                            <w:rStyle w:val="aff9"/>
                            <w:vertAlign w:val="subscript"/>
                            <w:lang w:val="en-US"/>
                          </w:rPr>
                          <w:t>2</w:t>
                        </w:r>
                      </w:p>
                    </w:txbxContent>
                  </v:textbox>
                </v:rect>
                <v:rect id="Rectangle 324" o:spid="_x0000_s1365" style="position:absolute;left:35198;top:2209;width:2330;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mDsAA&#10;AADcAAAADwAAAGRycy9kb3ducmV2LnhtbERPXUvDMBR9F/wP4Qp7s2llFKnNxiYIwmDgNny+JHdt&#10;WXNTktjGf788CD4ezne7TXYUM/kwOFZQFSUIYu3MwJ2Cy/nj+RVEiMgGR8ek4JcCbDePDy02xi38&#10;RfMpdiKHcGhQQR/j1EgZdE8WQ+Em4sxdnbcYM/SdNB6XHG5H+VKWtbQ4cG7ocaL3nvTt9GMV6KEe&#10;q3Qgfd6b7+WYqno+uFqp1VPavYGIlOK/+M/9aRSsyzw/n8lHQG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dmDsAAAADcAAAADwAAAAAAAAAAAAAAAACYAgAAZHJzL2Rvd25y&#10;ZXYueG1sUEsFBgAAAAAEAAQA9QAAAIUDAAAAAA==&#10;" stroked="f">
                  <v:shadow offset="6pt,6pt"/>
                  <v:textbox inset="1mm,1mm,1mm,1mm">
                    <w:txbxContent>
                      <w:p w:rsidR="00AB6496" w:rsidRPr="00AC50F9" w:rsidRDefault="00AB6496" w:rsidP="00CD39BD">
                        <w:pPr>
                          <w:pStyle w:val="af1"/>
                          <w:rPr>
                            <w:rStyle w:val="aff9"/>
                            <w:rFonts w:ascii="Calibri" w:hAnsi="Calibri"/>
                            <w:lang w:val="en-US"/>
                          </w:rPr>
                        </w:pPr>
                        <w:r>
                          <w:rPr>
                            <w:rStyle w:val="aff9"/>
                            <w:lang w:val="en-US"/>
                          </w:rPr>
                          <w:t>2</w:t>
                        </w:r>
                      </w:p>
                    </w:txbxContent>
                  </v:textbox>
                </v:rect>
                <v:rect id="Rectangle 323" o:spid="_x0000_s1366" style="position:absolute;left:16992;top:9505;width:233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DlcIA&#10;AADcAAAADwAAAGRycy9kb3ducmV2LnhtbESPUWvCMBSF34X9h3AHvtm0MopUo7jBQBAGU/H5klzb&#10;YnNTmqzN/r0ZDHw8nHO+w9nsou3ESINvHSsoshwEsXam5VrB5fy5WIHwAdlg55gU/JKH3fZltsHK&#10;uIm/aTyFWiQI+woVNCH0lZReN2TRZ64nTt7NDRZDkkMtzYBTgttOLvO8lBZbTgsN9vTRkL6ffqwC&#10;3ZZdEY+kz+/mOn3FohyPrlRq/hr3axCBYniG/9sHo+AtL+DvTDo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8OVwgAAANwAAAAPAAAAAAAAAAAAAAAAAJgCAABkcnMvZG93&#10;bnJldi54bWxQSwUGAAAAAAQABAD1AAAAhwMAAAAA&#10;" stroked="f">
                  <v:shadow offset="6pt,6pt"/>
                  <v:textbox inset="1mm,1mm,1mm,1mm">
                    <w:txbxContent>
                      <w:p w:rsidR="00AB6496" w:rsidRPr="00AC50F9" w:rsidRDefault="00AB6496" w:rsidP="00CD39BD">
                        <w:pPr>
                          <w:pStyle w:val="af1"/>
                          <w:rPr>
                            <w:rStyle w:val="aff9"/>
                            <w:rFonts w:ascii="Calibri" w:hAnsi="Calibri"/>
                            <w:lang w:val="en-US"/>
                          </w:rPr>
                        </w:pPr>
                        <w:r>
                          <w:rPr>
                            <w:rStyle w:val="aff9"/>
                            <w:lang w:val="en-US"/>
                          </w:rPr>
                          <w:t>1</w:t>
                        </w:r>
                      </w:p>
                    </w:txbxContent>
                  </v:textbox>
                </v:rect>
                <v:rect id="Rectangle 311" o:spid="_x0000_s1367" style="position:absolute;left:13938;top:16471;width:3054;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d4sIA&#10;AADcAAAADwAAAGRycy9kb3ducmV2LnhtbESPQYvCMBSE7wv+h/CEva1pRcpSjaLCwoIgrIrnR/Js&#10;i81LaWIb//1GWNjjMDPfMKtNtK0YqPeNYwX5LANBrJ1puFJwOX99fILwAdlg65gUPMnDZj15W2Fp&#10;3Mg/NJxCJRKEfYkK6hC6Ukqva7LoZ64jTt7N9RZDkn0lTY9jgttWzrOskBYbTgs1drSvSd9PD6tA&#10;N0WbxwPp885cx2PMi+HgCqXep3G7BBEohv/wX/vbKFhkc3i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V3iwgAAANwAAAAPAAAAAAAAAAAAAAAAAJgCAABkcnMvZG93&#10;bnJldi54bWxQSwUGAAAAAAQABAD1AAAAhwMAAAAA&#10;" stroked="f">
                  <v:shadow offset="6pt,6pt"/>
                  <v:textbox inset="1mm,1mm,1mm,1mm">
                    <w:txbxContent>
                      <w:p w:rsidR="00AB6496" w:rsidRPr="00AC50F9" w:rsidRDefault="00AB6496" w:rsidP="00CD39BD">
                        <w:pPr>
                          <w:rPr>
                            <w:rStyle w:val="aff9"/>
                            <w:rFonts w:ascii="Calibri" w:hAnsi="Calibri"/>
                          </w:rPr>
                        </w:pPr>
                      </w:p>
                    </w:txbxContent>
                  </v:textbox>
                </v:rect>
                <v:rect id="Rectangle 312" o:spid="_x0000_s1368" style="position:absolute;left:13938;width:3054;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X4ecIA&#10;AADcAAAADwAAAGRycy9kb3ducmV2LnhtbESPUWvCMBSF3wf+h3CFvc202yhSjaKCIAiDqfh8Sa5t&#10;sbkpTdbGf28Ggz0ezjnf4SzX0bZioN43jhXkswwEsXam4UrB5bx/m4PwAdlg65gUPMjDejV5WWJp&#10;3MjfNJxCJRKEfYkK6hC6Ukqva7LoZ64jTt7N9RZDkn0lTY9jgttWvmdZIS02nBZq7GhXk76ffqwC&#10;3RRtHo+kz1tzHb9iXgxHVyj1Oo2bBYhAMfyH/9oHo+Az+4DfM+k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fh5wgAAANwAAAAPAAAAAAAAAAAAAAAAAJgCAABkcnMvZG93&#10;bnJldi54bWxQSwUGAAAAAAQABAD1AAAAhwMAAAAA&#10;" stroked="f">
                  <v:shadow offset="6pt,6pt"/>
                  <v:textbox inset="1mm,1mm,1mm,1mm">
                    <w:txbxContent>
                      <w:p w:rsidR="00AB6496" w:rsidRPr="00BD6CD3" w:rsidRDefault="00AB6496" w:rsidP="00CD39BD">
                        <w:pPr>
                          <w:pStyle w:val="af1"/>
                          <w:rPr>
                            <w:rStyle w:val="aff9"/>
                            <w:lang w:val="en-US"/>
                          </w:rPr>
                        </w:pPr>
                        <w:r>
                          <w:rPr>
                            <w:rStyle w:val="aff9"/>
                            <w:lang w:val="en-US"/>
                          </w:rPr>
                          <w:t>Y</w:t>
                        </w:r>
                      </w:p>
                    </w:txbxContent>
                  </v:textbox>
                </v:rect>
                <v:rect id="Rectangle 313" o:spid="_x0000_s1369" style="position:absolute;left:49530;top:16471;width:3060;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gDcMA&#10;AADcAAAADwAAAGRycy9kb3ducmV2LnhtbESPzWrDMBCE74W+g9hCb7XsEkxxopgkUCgYCvkh50Xa&#10;2qbWyliKrb59VQj0OMzMN8ymjnYQM02+d6ygyHIQxNqZnlsFl/P7yxsIH5ANDo5JwQ95qLePDxus&#10;jFv4SPMptCJB2FeooAthrKT0uiOLPnMjcfK+3GQxJDm10ky4JLgd5Guel9Jiz2mhw5EOHenv080q&#10;0H05FLEhfd6b6/IZi3JuXKnU81PcrUEEiuE/fG9/GAWrfAV/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xgDcMAAADcAAAADwAAAAAAAAAAAAAAAACYAgAAZHJzL2Rv&#10;d25yZXYueG1sUEsFBgAAAAAEAAQA9QAAAIgDAAAAAA==&#10;" stroked="f">
                  <v:shadow offset="6pt,6pt"/>
                  <v:textbox inset="1mm,1mm,1mm,1mm">
                    <w:txbxContent>
                      <w:p w:rsidR="00AB6496" w:rsidRPr="00BD6CD3" w:rsidRDefault="00AB6496" w:rsidP="00CD39BD">
                        <w:pPr>
                          <w:pStyle w:val="af1"/>
                          <w:rPr>
                            <w:rStyle w:val="aff9"/>
                            <w:lang w:val="en-US"/>
                          </w:rPr>
                        </w:pPr>
                        <w:r>
                          <w:rPr>
                            <w:rStyle w:val="aff9"/>
                            <w:lang w:val="en-US"/>
                          </w:rPr>
                          <w:t>X</w:t>
                        </w:r>
                      </w:p>
                    </w:txbxContent>
                  </v:textbox>
                </v:rect>
                <v:shape id="AutoShape 314" o:spid="_x0000_s1370" type="#_x0000_t32" style="position:absolute;left:13938;top:18002;width:3559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eu78YAAADcAAAADwAAAGRycy9kb3ducmV2LnhtbESPQWvCQBSE7wX/w/KE3uomUotNXaUU&#10;lB5qwaRij4/sMwlm34bdjcZ/7xYKHoeZ+YZZrAbTijM531hWkE4SEMSl1Q1XCn6K9dMchA/IGlvL&#10;pOBKHlbL0cMCM20vvKNzHioRIewzVFCH0GVS+rImg35iO+LoHa0zGKJ0ldQOLxFuWjlNkhdpsOG4&#10;UGNHHzWVp7w3Cl6/00PhTP/7lff77dzn681mmir1OB7e30AEGsI9/N/+1Aqekxn8nY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3ru/GAAAA3AAAAA8AAAAAAAAA&#10;AAAAAAAAoQIAAGRycy9kb3ducmV2LnhtbFBLBQYAAAAABAAEAPkAAACUAwAAAAA=&#10;" strokeweight="1.25pt">
                  <v:stroke endarrow="classic" endarrowlength="long"/>
                  <v:shadow offset="6pt,6pt"/>
                </v:shape>
                <v:shape id="AutoShape 315" o:spid="_x0000_s1371" type="#_x0000_t32" style="position:absolute;left:15468;top:3060;width:6;height:164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k4m8YAAADcAAAADwAAAGRycy9kb3ducmV2LnhtbESPT2sCMRTE74V+h/CE3mqiyFK2G0Wr&#10;BaVQqPWwx8fm7R/dvCybqOu3bwShx2FmfsNki8G24kK9bxxrmIwVCOLCmYYrDYffz9c3ED4gG2wd&#10;k4YbeVjMn58yTI278g9d9qESEcI+RQ11CF0qpS9qsujHriOOXul6iyHKvpKmx2uE21ZOlUqkxYbj&#10;Qo0dfdRUnPZnqyE/b76TU5nk+XG23h1WvP7aqaPWL6Nh+Q4i0BD+w4/21miYqQTu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JOJvGAAAA3AAAAA8AAAAAAAAA&#10;AAAAAAAAoQIAAGRycy9kb3ducmV2LnhtbFBLBQYAAAAABAAEAPkAAACUAwAAAAA=&#10;" strokeweight="1.25pt">
                  <v:stroke endarrow="classic" endarrowlength="long"/>
                  <v:shadow offset="6pt,6pt"/>
                </v:shape>
                <v:shape id="AutoShape 316" o:spid="_x0000_s1372" type="#_x0000_t32" style="position:absolute;left:11283;top:1885;width:33338;height:132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L1zcIAAADcAAAADwAAAGRycy9kb3ducmV2LnhtbESPUWvCMBSF3wf+h3CFvc1kInZ2RhFR&#10;2WN1/oBrc9eUNTeliW337xdhsMfDOec7nPV2dI3oqQu1Zw2vMwWCuPSm5krD9fP48gYiRGSDjWfS&#10;8EMBtpvJ0xpz4wc+U3+JlUgQDjlqsDG2uZShtOQwzHxLnLwv3zmMSXaVNB0OCe4aOVdqKR3WnBYs&#10;trS3VH5f7k7Drbidsqwoej72B1SnlY2DOmv9PB137yAijfE//Nf+MBoWKoPHmXQE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L1zcIAAADcAAAADwAAAAAAAAAAAAAA&#10;AAChAgAAZHJzL2Rvd25yZXYueG1sUEsFBgAAAAAEAAQA+QAAAJADAAAAAA==&#10;">
                  <v:stroke dashstyle="longDash"/>
                  <v:shadow offset="6pt,6pt"/>
                </v:shape>
                <v:shape id="AutoShape 320" o:spid="_x0000_s1373" type="#_x0000_t32" style="position:absolute;left:18808;top:4914;width:18002;height:72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R2oMEAAADcAAAADwAAAGRycy9kb3ducmV2LnhtbERPPWvDMBDdC/kP4gLdailuaYNjJZRA&#10;oQQ61OmQ8bAutol1ci3FVv59NBQ6Pt53uYu2FxONvnOsYZUpEMS1Mx03Gn6OH09rED4gG+wdk4Yb&#10;edhtFw8lFsbN/E1TFRqRQtgXqKENYSik9HVLFn3mBuLEnd1oMSQ4NtKMOKdw28tcqVdpsePU0OJA&#10;+5bqS3W1GvwpyvqW5/YQn6u3r+tvFxXvtX5cxvcNiEAx/Iv/3J9Gw4tKa9OZdATk9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9HagwQAAANwAAAAPAAAAAAAAAAAAAAAA&#10;AKECAABkcnMvZG93bnJldi54bWxQSwUGAAAAAAQABAD5AAAAjwMAAAAA&#10;" strokeweight="1.5pt">
                  <v:stroke endarrow="classic" endarrowlength="long"/>
                  <v:shadow offset="6pt,6pt"/>
                </v:shape>
                <v:oval id="Oval 321" o:spid="_x0000_s1374" style="position:absolute;left:18199;top:12026;width:717;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cMMQA&#10;AADcAAAADwAAAGRycy9kb3ducmV2LnhtbESPT2sCMRTE74V+h/AKvdWsUmXdGkWFhYIn/4DX181z&#10;s7h5WZKo2376RhA8DjPzG2a26G0rruRD41jBcJCBIK6cbrhWcNiXHzmIEJE1to5JwS8FWMxfX2ZY&#10;aHfjLV13sRYJwqFABSbGrpAyVIYshoHriJN3ct5iTNLXUnu8Jbht5SjLJtJiw2nBYEdrQ9V5d7EK&#10;zt3mR+Zju1ztj6Wxpc/j3yQo9f7WL79AROrjM/xof2sFn9kU7mfS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dnDDEAAAA3AAAAA8AAAAAAAAAAAAAAAAAmAIAAGRycy9k&#10;b3ducmV2LnhtbFBLBQYAAAAABAAEAPUAAACJAwAAAAA=&#10;">
                  <v:shadow offset="6pt,6pt"/>
                  <v:textbox inset="1mm,1mm,1mm,1mm"/>
                </v:oval>
                <v:oval id="Oval 322" o:spid="_x0000_s1375" style="position:absolute;left:36810;top:4552;width:71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jcMAA&#10;AADcAAAADwAAAGRycy9kb3ducmV2LnhtbERPTYvCMBC9L/gfwgje1lRRKdUoKhQWPKkLex2bsSk2&#10;k5Jktbu/3hwEj4/3vdr0thV38qFxrGAyzkAQV043XCv4PpefOYgQkTW2jknBHwXYrAcfKyy0e/CR&#10;7qdYixTCoUAFJsaukDJUhiyGseuIE3d13mJM0NdSe3ykcNvKaZYtpMWGU4PBjvaGqtvp1yq4dYeL&#10;zOd2uzv/lMaWPo//i6DUaNhvlyAi9fEtfrm/tILZJM1PZ9IR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6jcMAAAADcAAAADwAAAAAAAAAAAAAAAACYAgAAZHJzL2Rvd25y&#10;ZXYueG1sUEsFBgAAAAAEAAQA9QAAAIUDAAAAAA==&#10;">
                  <v:shadow offset="6pt,6pt"/>
                  <v:textbox inset="1mm,1mm,1mm,1mm"/>
                </v:oval>
                <v:shape id="AutoShape 325" o:spid="_x0000_s1376" type="#_x0000_t32" style="position:absolute;left:27000;top:11468;width:23336;height: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3UMUAAADcAAAADwAAAGRycy9kb3ducmV2LnhtbESPQWvCQBSE7wX/w/IK3upuJJQ2dZUi&#10;2OilUBsQb4/sMwnNvg3ZbRL/fbcgeBxm5htmtZlsKwbqfeNYQ7JQIIhLZxquNBTfu6cXED4gG2wd&#10;k4YredisZw8rzIwb+YuGY6hEhLDPUEMdQpdJ6cuaLPqF64ijd3G9xRBlX0nT4xjhtpVLpZ6lxYbj&#10;Qo0dbWsqf46/VsM50KFQh9OnK3JVvl626e4j32s9f5ze30AEmsI9fGvvjYY0SeD/TDw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3UMUAAADcAAAADwAAAAAAAAAA&#10;AAAAAAChAgAAZHJzL2Rvd25yZXYueG1sUEsFBgAAAAAEAAQA+QAAAJMDAAAAAA==&#10;">
                  <v:stroke dashstyle="longDash"/>
                  <v:shadow offset="6pt,6pt"/>
                </v:shape>
                <v:shape id="AutoShape 326" o:spid="_x0000_s1377" type="#_x0000_t32" style="position:absolute;left:31572;top:11493;width:1223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M1Q8QAAADcAAAADwAAAGRycy9kb3ducmV2LnhtbESPwWrDMBBE74H+g9hCb4lsN4TgRDHB&#10;pdBT09i99LZYG9vEWhlJcdy/rwqFHoeZecPsi9kMYiLne8sK0lUCgrixuudWwWf9utyC8AFZ42CZ&#10;FHyTh+LwsNhjru2dzzRVoRURwj5HBV0IYy6lbzoy6Fd2JI7exTqDIUrXSu3wHuFmkFmSbKTBnuNC&#10;hyOVHTXX6mYUPL/gR6Xrd52e8FZOLnxlzXZU6ulxPu5ABJrDf/iv/aYVrNMMfs/EIyA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0zVDxAAAANwAAAAPAAAAAAAAAAAA&#10;AAAAAKECAABkcnMvZG93bnJldi54bWxQSwUGAAAAAAQABAD5AAAAkgMAAAAA&#10;" strokeweight="1.5pt">
                  <v:stroke endarrow="classic" endarrowlength="long"/>
                  <v:shadow offset="6pt,6pt"/>
                </v:shape>
                <v:oval id="Oval 328" o:spid="_x0000_s1378" style="position:absolute;left:30854;top:11131;width:71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lc8QA&#10;AADcAAAADwAAAGRycy9kb3ducmV2LnhtbESPQWvCQBSE70L/w/IK3nRjsRKim2ALgYKnaqHXZ/Y1&#10;G8y+Dbtbjf76bkHwOMzMN8ymGm0vzuRD51jBYp6BIG6c7rhV8HWoZzmIEJE19o5JwZUCVOXTZIOF&#10;dhf+pPM+tiJBOBSowMQ4FFKGxpDFMHcDcfJ+nLcYk/St1B4vCW57+ZJlK2mx47RgcKB3Q81p/2sV&#10;nIbdUeavdvt2+K6NrX0eb6ug1PR53K5BRBrjI3xvf2gFy8US/s+kIy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FpXPEAAAA3AAAAA8AAAAAAAAAAAAAAAAAmAIAAGRycy9k&#10;b3ducmV2LnhtbFBLBQYAAAAABAAEAPUAAACJAwAAAAA=&#10;">
                  <v:shadow offset="6pt,6pt"/>
                  <v:textbox inset="1mm,1mm,1mm,1mm"/>
                </v:oval>
                <v:oval id="Oval 329" o:spid="_x0000_s1379" style="position:absolute;left:43808;top:11131;width:71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A6MQA&#10;AADcAAAADwAAAGRycy9kb3ducmV2LnhtbESPQWvCQBSE70L/w/IEb7qxqITUTbCFgOCpWuj1NfvM&#10;BrNvw+6qaX+9Wyj0OMzMN8y2Gm0vbuRD51jBcpGBIG6c7rhV8HGq5zmIEJE19o5JwTcFqMqnyRYL&#10;7e78TrdjbEWCcChQgYlxKKQMjSGLYeEG4uSdnbcYk/St1B7vCW57+ZxlG2mx47RgcKA3Q83leLUK&#10;LsPhS+Zru3s9fdbG1j6PP5ug1Gw67l5ARBrjf/ivvdcKVss1/J5JR0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JAOjEAAAA3AAAAA8AAAAAAAAAAAAAAAAAmAIAAGRycy9k&#10;b3ducmV2LnhtbFBLBQYAAAAABAAEAPUAAACJAwAAAAA=&#10;">
                  <v:shadow offset="6pt,6pt"/>
                  <v:textbox inset="1mm,1mm,1mm,1mm"/>
                </v:oval>
                <v:oval id="Oval 332" o:spid="_x0000_s1380" style="position:absolute;left:34855;top:8788;width:717;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qMEA&#10;AADcAAAADwAAAGRycy9kb3ducmV2LnhtbERPz2vCMBS+D/Y/hDfwNtMpK6UaRYXCYKe1g12fzVtT&#10;bF5KktnqX78cBjt+fL+3+9kO4ko+9I4VvCwzEMSt0z13Cj6b6rkAESKyxsExKbhRgP3u8WGLpXYT&#10;f9C1jp1IIRxKVGBiHEspQ2vIYli6kThx385bjAn6TmqPUwq3g1xlWS4t9pwaDI50MtRe6h+r4DK+&#10;n2Xxag/H5qsytvJFvOdBqcXTfNiAiDTHf/Gf+00rWK/S/H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4pKjBAAAA3AAAAA8AAAAAAAAAAAAAAAAAmAIAAGRycy9kb3du&#10;cmV2LnhtbFBLBQYAAAAABAAEAPUAAACGAwAAAAA=&#10;">
                  <v:shadow offset="6pt,6pt"/>
                  <v:textbox inset="1mm,1mm,1mm,1mm"/>
                </v:oval>
                <w10:anchorlock/>
              </v:group>
            </w:pict>
          </mc:Fallback>
        </mc:AlternateContent>
      </w:r>
    </w:p>
    <w:p w:rsidR="002C2E98" w:rsidRDefault="002C2E98" w:rsidP="00514E2A">
      <w:pPr>
        <w:jc w:val="center"/>
      </w:pPr>
      <w:r w:rsidRPr="00580305">
        <w:t xml:space="preserve">Рисунок </w:t>
      </w:r>
      <w:r>
        <w:t>5</w:t>
      </w:r>
      <w:r w:rsidRPr="00580305">
        <w:t>.</w:t>
      </w:r>
      <w:r>
        <w:t>1.</w:t>
      </w:r>
      <w:r w:rsidRPr="00580305">
        <w:t xml:space="preserve"> </w:t>
      </w:r>
      <w:r>
        <w:t>Взаємне розташування відрізків прямих і точки</w:t>
      </w:r>
    </w:p>
    <w:p w:rsidR="002C2E98" w:rsidRPr="00580305" w:rsidRDefault="002C2E98" w:rsidP="002C2E98">
      <w:r w:rsidRPr="00580305">
        <w:t>Розшифровка позначень, які використані в до</w:t>
      </w:r>
      <w:r w:rsidR="005B16AF">
        <w:t>мовленості</w:t>
      </w:r>
      <w:r w:rsidRPr="00580305">
        <w:t xml:space="preserve"> та визначеннях: точка </w:t>
      </w:r>
      <w:r w:rsidRPr="002C2E98">
        <w:rPr>
          <w:rStyle w:val="aff9"/>
        </w:rPr>
        <w:t>P</w:t>
      </w:r>
      <w:r w:rsidRPr="00580305">
        <w:t xml:space="preserve"> розташована </w:t>
      </w:r>
      <w:r>
        <w:t>праворуч</w:t>
      </w:r>
      <w:r w:rsidRPr="00580305">
        <w:t xml:space="preserve"> від прямої </w:t>
      </w:r>
      <w:r w:rsidRPr="002C2E98">
        <w:rPr>
          <w:rStyle w:val="aff9"/>
        </w:rPr>
        <w:t>L</w:t>
      </w:r>
      <w:r w:rsidRPr="002C2E98">
        <w:rPr>
          <w:rStyle w:val="aff9"/>
          <w:vertAlign w:val="subscript"/>
        </w:rPr>
        <w:t>1</w:t>
      </w:r>
      <w:r w:rsidRPr="00580305">
        <w:t xml:space="preserve"> і </w:t>
      </w:r>
      <w:r>
        <w:t>ліворуч</w:t>
      </w:r>
      <w:r w:rsidRPr="00580305">
        <w:t xml:space="preserve"> від прямої </w:t>
      </w:r>
      <w:r w:rsidRPr="002C2E98">
        <w:rPr>
          <w:rStyle w:val="aff9"/>
        </w:rPr>
        <w:t>L</w:t>
      </w:r>
      <w:r w:rsidRPr="002C2E98">
        <w:rPr>
          <w:rStyle w:val="aff9"/>
          <w:vertAlign w:val="subscript"/>
        </w:rPr>
        <w:t>2</w:t>
      </w:r>
      <w:r w:rsidRPr="00580305">
        <w:t xml:space="preserve">; крім того, точка </w:t>
      </w:r>
      <w:r w:rsidRPr="002C2E98">
        <w:rPr>
          <w:rStyle w:val="aff9"/>
        </w:rPr>
        <w:t>P</w:t>
      </w:r>
      <w:r w:rsidRPr="00580305">
        <w:t xml:space="preserve"> </w:t>
      </w:r>
      <w:r>
        <w:t>затуляє</w:t>
      </w:r>
      <w:r w:rsidRPr="00580305">
        <w:t xml:space="preserve"> пряму </w:t>
      </w:r>
      <w:r w:rsidRPr="002C2E98">
        <w:rPr>
          <w:rStyle w:val="aff9"/>
        </w:rPr>
        <w:t>L</w:t>
      </w:r>
      <w:r w:rsidRPr="002C2E98">
        <w:rPr>
          <w:rStyle w:val="aff9"/>
          <w:vertAlign w:val="subscript"/>
        </w:rPr>
        <w:t>1</w:t>
      </w:r>
    </w:p>
    <w:p w:rsidR="006D13D8" w:rsidRDefault="006D13D8" w:rsidP="002C2E98">
      <w:r>
        <w:t>Відношення «</w:t>
      </w:r>
      <w:r w:rsidRPr="00580305">
        <w:t>затуляє</w:t>
      </w:r>
      <w:r>
        <w:t>»</w:t>
      </w:r>
      <w:r w:rsidRPr="00580305">
        <w:t xml:space="preserve"> не виконується, якщо точка </w:t>
      </w:r>
      <w:r w:rsidRPr="006D13D8">
        <w:rPr>
          <w:rStyle w:val="aff9"/>
        </w:rPr>
        <w:t>Р</w:t>
      </w:r>
      <w:r w:rsidRPr="00580305">
        <w:t xml:space="preserve"> лежить на прямій </w:t>
      </w:r>
      <w:r w:rsidRPr="006D13D8">
        <w:rPr>
          <w:rStyle w:val="aff9"/>
        </w:rPr>
        <w:t>L</w:t>
      </w:r>
      <w:r w:rsidRPr="00580305">
        <w:t xml:space="preserve">, і не визначено чи горизонтальна пряма </w:t>
      </w:r>
      <w:r w:rsidRPr="006D13D8">
        <w:rPr>
          <w:rStyle w:val="aff9"/>
        </w:rPr>
        <w:t>L</w:t>
      </w:r>
      <w:r w:rsidRPr="00580305">
        <w:t>. Для відрізка п</w:t>
      </w:r>
      <w:r>
        <w:t>рямої це відношення не визначене</w:t>
      </w:r>
      <w:r w:rsidRPr="00580305">
        <w:t xml:space="preserve"> </w:t>
      </w:r>
      <w:r>
        <w:t>в</w:t>
      </w:r>
      <w:r w:rsidRPr="00580305">
        <w:t xml:space="preserve"> одному з трьох наступних випадків:</w:t>
      </w:r>
    </w:p>
    <w:p w:rsidR="006D13D8" w:rsidRDefault="006D13D8" w:rsidP="006D13D8">
      <w:pPr>
        <w:pStyle w:val="a0"/>
      </w:pPr>
      <w:r w:rsidRPr="00580305">
        <w:t xml:space="preserve">точка </w:t>
      </w:r>
      <w:r w:rsidRPr="006D13D8">
        <w:rPr>
          <w:rStyle w:val="aff9"/>
        </w:rPr>
        <w:t>Р</w:t>
      </w:r>
      <w:r w:rsidRPr="00580305">
        <w:t xml:space="preserve"> розміщується вище верхн</w:t>
      </w:r>
      <w:r>
        <w:t>ь</w:t>
      </w:r>
      <w:r w:rsidRPr="00580305">
        <w:t>ої кінцевої точки відрізка</w:t>
      </w:r>
      <w:r>
        <w:t>;</w:t>
      </w:r>
    </w:p>
    <w:p w:rsidR="006D13D8" w:rsidRDefault="006D13D8" w:rsidP="006D13D8">
      <w:pPr>
        <w:pStyle w:val="a0"/>
      </w:pPr>
      <w:r w:rsidRPr="00580305">
        <w:t xml:space="preserve">точка </w:t>
      </w:r>
      <w:r w:rsidRPr="006D13D8">
        <w:rPr>
          <w:rStyle w:val="aff9"/>
        </w:rPr>
        <w:t>Р</w:t>
      </w:r>
      <w:r w:rsidRPr="00580305">
        <w:t xml:space="preserve"> розміщується нижче за </w:t>
      </w:r>
      <w:r>
        <w:t xml:space="preserve">нижню </w:t>
      </w:r>
      <w:r w:rsidRPr="00580305">
        <w:t xml:space="preserve">кінцеву точку </w:t>
      </w:r>
      <w:r>
        <w:t xml:space="preserve">відрізка </w:t>
      </w:r>
      <w:r w:rsidRPr="00580305">
        <w:t>прямої</w:t>
      </w:r>
      <w:r>
        <w:t>;</w:t>
      </w:r>
    </w:p>
    <w:p w:rsidR="006D13D8" w:rsidRDefault="006D13D8" w:rsidP="006D13D8">
      <w:pPr>
        <w:pStyle w:val="a0"/>
      </w:pPr>
      <w:r w:rsidRPr="00580305">
        <w:t xml:space="preserve">точка </w:t>
      </w:r>
      <w:r w:rsidRPr="006D13D8">
        <w:rPr>
          <w:rStyle w:val="aff9"/>
        </w:rPr>
        <w:t>Р</w:t>
      </w:r>
      <w:r w:rsidRPr="00580305">
        <w:t xml:space="preserve"> лежить на горизонтальному відрізку пр</w:t>
      </w:r>
      <w:r>
        <w:t>я</w:t>
      </w:r>
      <w:r w:rsidRPr="00580305">
        <w:t>мої.</w:t>
      </w:r>
    </w:p>
    <w:p w:rsidR="002C2E98" w:rsidRDefault="006D13D8" w:rsidP="002C2E98">
      <w:r w:rsidRPr="00580305">
        <w:t xml:space="preserve">Якщо орієнтація відрізка прямої відповідає домовленості і відношення </w:t>
      </w:r>
      <w:r w:rsidR="00BC776D">
        <w:t>«</w:t>
      </w:r>
      <w:r w:rsidRPr="00580305">
        <w:t>затуляє</w:t>
      </w:r>
      <w:r w:rsidR="00BC776D">
        <w:t>»</w:t>
      </w:r>
      <w:r w:rsidRPr="00580305">
        <w:t xml:space="preserve"> визначено, то воно стає еквівалентним відношенню </w:t>
      </w:r>
      <w:r w:rsidR="00BC776D">
        <w:t>«</w:t>
      </w:r>
      <w:r w:rsidRPr="00580305">
        <w:t xml:space="preserve">міститься </w:t>
      </w:r>
      <w:r w:rsidR="00BC776D">
        <w:t>праворуч</w:t>
      </w:r>
      <w:r w:rsidRPr="00580305">
        <w:t xml:space="preserve"> від</w:t>
      </w:r>
      <w:r w:rsidR="00BC776D">
        <w:t>»</w:t>
      </w:r>
      <w:r w:rsidRPr="00580305">
        <w:t>.</w:t>
      </w:r>
    </w:p>
    <w:p w:rsidR="008B3423" w:rsidRDefault="008B3423" w:rsidP="008B3423">
      <w:r w:rsidRPr="00547161">
        <w:rPr>
          <w:rStyle w:val="aff4"/>
        </w:rPr>
        <w:t>Твердження</w:t>
      </w:r>
      <w:r w:rsidRPr="008B3423">
        <w:t xml:space="preserve">. </w:t>
      </w:r>
      <w:r w:rsidRPr="00580305">
        <w:t xml:space="preserve">Нехай </w:t>
      </w:r>
      <w:r w:rsidRPr="008B3423">
        <w:rPr>
          <w:rStyle w:val="aff9"/>
        </w:rPr>
        <w:t>X</w:t>
      </w:r>
      <w:r w:rsidRPr="00580305">
        <w:t xml:space="preserve">, </w:t>
      </w:r>
      <w:r w:rsidRPr="008B3423">
        <w:rPr>
          <w:rStyle w:val="aff9"/>
        </w:rPr>
        <w:t>Y</w:t>
      </w:r>
      <w:r w:rsidRPr="00580305">
        <w:t xml:space="preserve"> і </w:t>
      </w:r>
      <w:r w:rsidRPr="008B3423">
        <w:rPr>
          <w:rStyle w:val="aff9"/>
        </w:rPr>
        <w:t>W</w:t>
      </w:r>
      <w:r w:rsidRPr="00580305">
        <w:t xml:space="preserve"> – координати точки </w:t>
      </w:r>
      <w:r w:rsidRPr="008B3423">
        <w:rPr>
          <w:rStyle w:val="aff9"/>
        </w:rPr>
        <w:t>Р</w:t>
      </w:r>
      <w:r w:rsidRPr="00580305">
        <w:t>, а (</w:t>
      </w:r>
      <w:r w:rsidRPr="008B3423">
        <w:rPr>
          <w:rStyle w:val="aff9"/>
        </w:rPr>
        <w:t>x</w:t>
      </w:r>
      <w:r w:rsidRPr="008B3423">
        <w:rPr>
          <w:rStyle w:val="aff9"/>
          <w:vertAlign w:val="subscript"/>
        </w:rPr>
        <w:t>1</w:t>
      </w:r>
      <w:r w:rsidRPr="00580305">
        <w:t>,</w:t>
      </w:r>
      <w:r w:rsidR="00266C55" w:rsidRPr="00266C55">
        <w:t xml:space="preserve"> </w:t>
      </w:r>
      <w:r w:rsidRPr="008B3423">
        <w:rPr>
          <w:rStyle w:val="aff9"/>
        </w:rPr>
        <w:t>y</w:t>
      </w:r>
      <w:r w:rsidRPr="008B3423">
        <w:rPr>
          <w:rStyle w:val="aff9"/>
          <w:vertAlign w:val="subscript"/>
        </w:rPr>
        <w:t>1</w:t>
      </w:r>
      <w:r w:rsidRPr="00580305">
        <w:t>,</w:t>
      </w:r>
      <w:r w:rsidR="00266C55" w:rsidRPr="00266C55">
        <w:t xml:space="preserve"> </w:t>
      </w:r>
      <w:r w:rsidRPr="008B3423">
        <w:rPr>
          <w:rStyle w:val="aff9"/>
        </w:rPr>
        <w:t>w</w:t>
      </w:r>
      <w:r w:rsidRPr="008B3423">
        <w:rPr>
          <w:rStyle w:val="aff9"/>
          <w:vertAlign w:val="subscript"/>
        </w:rPr>
        <w:t>1</w:t>
      </w:r>
      <w:r w:rsidRPr="00580305">
        <w:t>) та (</w:t>
      </w:r>
      <w:r w:rsidRPr="008B3423">
        <w:rPr>
          <w:rStyle w:val="aff9"/>
        </w:rPr>
        <w:t>x</w:t>
      </w:r>
      <w:r w:rsidRPr="008B3423">
        <w:rPr>
          <w:rStyle w:val="aff9"/>
          <w:vertAlign w:val="subscript"/>
        </w:rPr>
        <w:t>2</w:t>
      </w:r>
      <w:r w:rsidRPr="00580305">
        <w:t>,</w:t>
      </w:r>
      <w:r w:rsidR="00266C55" w:rsidRPr="00266C55">
        <w:t xml:space="preserve"> </w:t>
      </w:r>
      <w:r w:rsidRPr="008B3423">
        <w:rPr>
          <w:rStyle w:val="aff9"/>
        </w:rPr>
        <w:t>y</w:t>
      </w:r>
      <w:r w:rsidRPr="008B3423">
        <w:rPr>
          <w:rStyle w:val="aff9"/>
          <w:vertAlign w:val="subscript"/>
        </w:rPr>
        <w:t>2</w:t>
      </w:r>
      <w:r w:rsidRPr="00580305">
        <w:t>,</w:t>
      </w:r>
      <w:r w:rsidR="00266C55" w:rsidRPr="00266C55">
        <w:t xml:space="preserve"> </w:t>
      </w:r>
      <w:r w:rsidRPr="008B3423">
        <w:rPr>
          <w:rStyle w:val="aff9"/>
        </w:rPr>
        <w:t>w</w:t>
      </w:r>
      <w:r w:rsidRPr="008B3423">
        <w:rPr>
          <w:rStyle w:val="aff9"/>
          <w:vertAlign w:val="subscript"/>
        </w:rPr>
        <w:t>2</w:t>
      </w:r>
      <w:r w:rsidRPr="00580305">
        <w:t xml:space="preserve">) – кінцеві точки відрізка прямої </w:t>
      </w:r>
      <w:r w:rsidRPr="008B3423">
        <w:rPr>
          <w:rStyle w:val="aff9"/>
        </w:rPr>
        <w:t>L</w:t>
      </w:r>
      <w:r w:rsidRPr="00580305">
        <w:t xml:space="preserve">. Якщо значення </w:t>
      </w:r>
      <w:r w:rsidRPr="008B3423">
        <w:rPr>
          <w:rStyle w:val="aff9"/>
        </w:rPr>
        <w:t>W</w:t>
      </w:r>
      <w:r w:rsidRPr="00580305">
        <w:t xml:space="preserve">, </w:t>
      </w:r>
      <w:r w:rsidRPr="008B3423">
        <w:rPr>
          <w:rStyle w:val="aff9"/>
        </w:rPr>
        <w:t>w</w:t>
      </w:r>
      <w:r w:rsidRPr="008B3423">
        <w:rPr>
          <w:rStyle w:val="aff9"/>
          <w:vertAlign w:val="subscript"/>
        </w:rPr>
        <w:t>1</w:t>
      </w:r>
      <w:r w:rsidRPr="008B3423">
        <w:rPr>
          <w:rStyle w:val="aff9"/>
        </w:rPr>
        <w:t>та</w:t>
      </w:r>
      <w:r w:rsidRPr="00580305">
        <w:t xml:space="preserve"> </w:t>
      </w:r>
      <w:r w:rsidRPr="008B3423">
        <w:rPr>
          <w:rStyle w:val="aff9"/>
        </w:rPr>
        <w:t>w</w:t>
      </w:r>
      <w:r w:rsidRPr="008B3423">
        <w:rPr>
          <w:rStyle w:val="aff9"/>
          <w:vertAlign w:val="subscript"/>
        </w:rPr>
        <w:t>2</w:t>
      </w:r>
      <w:r w:rsidRPr="00580305">
        <w:t xml:space="preserve"> –</w:t>
      </w:r>
      <w:r>
        <w:t xml:space="preserve"> </w:t>
      </w:r>
      <w:r w:rsidRPr="00580305">
        <w:t xml:space="preserve">додатні, то точка </w:t>
      </w:r>
      <w:r w:rsidRPr="008B3423">
        <w:rPr>
          <w:rStyle w:val="aff9"/>
        </w:rPr>
        <w:t>Р</w:t>
      </w:r>
      <w:r w:rsidRPr="00580305">
        <w:t xml:space="preserve"> знаходиться </w:t>
      </w:r>
      <w:r>
        <w:t>праворуч</w:t>
      </w:r>
      <w:r w:rsidRPr="00580305">
        <w:t xml:space="preserve"> відносно прямої, що визначається відрізком прямої </w:t>
      </w:r>
      <w:r w:rsidRPr="008B3423">
        <w:rPr>
          <w:rStyle w:val="aff9"/>
        </w:rPr>
        <w:t>L</w:t>
      </w:r>
      <w:r w:rsidRPr="00580305">
        <w:t>, у тому, і тільки у тому випадку, якщо виконується нерівність</w:t>
      </w:r>
      <w:r>
        <w: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26"/>
        <w:gridCol w:w="877"/>
      </w:tblGrid>
      <w:tr w:rsidR="008B3423" w:rsidRPr="00AC50F9" w:rsidTr="00AC50F9">
        <w:trPr>
          <w:trHeight w:val="493"/>
        </w:trPr>
        <w:tc>
          <w:tcPr>
            <w:tcW w:w="8403" w:type="dxa"/>
            <w:vAlign w:val="center"/>
          </w:tcPr>
          <w:p w:rsidR="008B3423" w:rsidRPr="00AC50F9" w:rsidRDefault="007117CA" w:rsidP="006B2076">
            <w:pPr>
              <w:rPr>
                <w:rFonts w:ascii="Times New Roman" w:hAnsi="Times New Roman" w:cs="Times New Roman"/>
                <w:lang w:val="en-US" w:bidi="en-US"/>
              </w:rPr>
            </w:pPr>
            <m:oMathPara>
              <m:oMath>
                <m:r>
                  <w:rPr>
                    <w:rFonts w:ascii="Cambria Math" w:hAnsi="Cambria Math" w:cs="Times New Roman"/>
                    <w:lang w:val="en-US" w:bidi="en-US"/>
                  </w:rPr>
                  <m:t>X</m:t>
                </m:r>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1</m:t>
                        </m:r>
                      </m:sub>
                    </m:sSub>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1</m:t>
                        </m:r>
                      </m:sub>
                    </m:sSub>
                    <m:sSub>
                      <m:sSubPr>
                        <m:ctrlPr>
                          <w:rPr>
                            <w:rFonts w:ascii="Cambria Math" w:hAnsi="Cambria Math"/>
                          </w:rPr>
                        </m:ctrlPr>
                      </m:sSubPr>
                      <m:e>
                        <m:r>
                          <w:rPr>
                            <w:rFonts w:ascii="Cambria Math" w:hAnsi="Cambria Math"/>
                          </w:rPr>
                          <m:t>y</m:t>
                        </m:r>
                      </m:e>
                      <m:sub>
                        <m:r>
                          <m:rPr>
                            <m:sty m:val="p"/>
                          </m:rPr>
                          <w:rPr>
                            <w:rFonts w:ascii="Cambria Math" w:hAnsi="Cambria Math"/>
                          </w:rPr>
                          <m:t>2</m:t>
                        </m:r>
                      </m:sub>
                    </m:sSub>
                  </m:e>
                </m:d>
                <m:r>
                  <m:rPr>
                    <m:sty m:val="p"/>
                  </m:rPr>
                  <w:rPr>
                    <w:rFonts w:ascii="Cambria Math" w:hAnsi="Cambria Math"/>
                  </w:rPr>
                  <m:t>+</m:t>
                </m:r>
                <m:r>
                  <w:rPr>
                    <w:rFonts w:ascii="Cambria Math" w:hAnsi="Cambria Math"/>
                  </w:rPr>
                  <m:t>Y</m:t>
                </m:r>
                <m:d>
                  <m:dPr>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w</m:t>
                        </m:r>
                      </m:e>
                      <m:sub>
                        <m:r>
                          <m:rPr>
                            <m:sty m:val="p"/>
                          </m:rPr>
                          <w:rPr>
                            <w:rFonts w:ascii="Cambria Math" w:hAnsi="Cambria Math"/>
                          </w:rPr>
                          <m:t>2</m:t>
                        </m:r>
                      </m:sub>
                    </m:sSub>
                  </m:e>
                </m:d>
                <m:r>
                  <m:rPr>
                    <m:sty m:val="p"/>
                  </m:rPr>
                  <w:rPr>
                    <w:rFonts w:ascii="Cambria Math" w:hAnsi="Cambria Math"/>
                  </w:rPr>
                  <m:t>+</m:t>
                </m:r>
                <m:r>
                  <w:rPr>
                    <w:rFonts w:ascii="Cambria Math" w:hAnsi="Cambria Math"/>
                  </w:rPr>
                  <m:t>W</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y</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e>
                </m:d>
                <m:r>
                  <m:rPr>
                    <m:sty m:val="p"/>
                  </m:rPr>
                  <w:rPr>
                    <w:rFonts w:ascii="Cambria Math" w:hAnsi="Cambria Math"/>
                  </w:rPr>
                  <m:t>&lt;</m:t>
                </m:r>
                <m:r>
                  <w:rPr>
                    <w:rFonts w:ascii="Cambria Math" w:hAnsi="Cambria Math"/>
                  </w:rPr>
                  <m:t>0.</m:t>
                </m:r>
              </m:oMath>
            </m:oMathPara>
          </w:p>
        </w:tc>
        <w:tc>
          <w:tcPr>
            <w:tcW w:w="883" w:type="dxa"/>
            <w:vAlign w:val="center"/>
          </w:tcPr>
          <w:p w:rsidR="008B3423" w:rsidRPr="00C71B8D" w:rsidRDefault="008B3423" w:rsidP="00514E2A">
            <w:r w:rsidRPr="00514E2A">
              <w:t>(5.</w:t>
            </w:r>
            <w:r w:rsidR="00514E2A" w:rsidRPr="00514E2A">
              <w:t>1</w:t>
            </w:r>
            <w:r w:rsidRPr="00514E2A">
              <w:t>)</w:t>
            </w:r>
          </w:p>
        </w:tc>
      </w:tr>
    </w:tbl>
    <w:p w:rsidR="008B3423" w:rsidRDefault="008B3423" w:rsidP="008B3423">
      <w:r w:rsidRPr="00580305">
        <w:t xml:space="preserve">При переході від </w:t>
      </w:r>
      <w:r w:rsidRPr="008B3423">
        <w:t>однор</w:t>
      </w:r>
      <w:r>
        <w:t>і</w:t>
      </w:r>
      <w:r w:rsidRPr="008B3423">
        <w:t>дних</w:t>
      </w:r>
      <w:r w:rsidRPr="00580305">
        <w:t xml:space="preserve"> координат до </w:t>
      </w:r>
      <w:r w:rsidR="005B16AF">
        <w:t>евклідових</w:t>
      </w:r>
      <w:r w:rsidRPr="00580305">
        <w:t xml:space="preserve"> твердження зберігає істинність, якщо прийняти </w:t>
      </w:r>
      <w:r w:rsidRPr="008B3423">
        <w:rPr>
          <w:rStyle w:val="aff9"/>
        </w:rPr>
        <w:t>W=w</w:t>
      </w:r>
      <w:r w:rsidRPr="008B3423">
        <w:rPr>
          <w:rStyle w:val="aff9"/>
          <w:vertAlign w:val="subscript"/>
        </w:rPr>
        <w:t>1</w:t>
      </w:r>
      <w:r w:rsidRPr="008B3423">
        <w:rPr>
          <w:rStyle w:val="aff9"/>
        </w:rPr>
        <w:t>=w</w:t>
      </w:r>
      <w:r w:rsidRPr="008B3423">
        <w:rPr>
          <w:rStyle w:val="aff9"/>
          <w:vertAlign w:val="subscript"/>
        </w:rPr>
        <w:t>2</w:t>
      </w:r>
      <w:r w:rsidRPr="008B3423">
        <w:rPr>
          <w:rStyle w:val="aff9"/>
        </w:rPr>
        <w:t>=1</w:t>
      </w:r>
      <w:r w:rsidRPr="00580305">
        <w:t xml:space="preserve">. Зокрема, точка </w:t>
      </w:r>
      <w:r w:rsidRPr="008B3423">
        <w:rPr>
          <w:rStyle w:val="aff9"/>
        </w:rPr>
        <w:t>Р</w:t>
      </w:r>
      <w:r w:rsidRPr="00580305">
        <w:t xml:space="preserve"> міститься </w:t>
      </w:r>
      <w:r>
        <w:t>праворуч</w:t>
      </w:r>
      <w:r w:rsidRPr="00580305">
        <w:t xml:space="preserve"> від прямої, якщо виконується нерівність:</w:t>
      </w:r>
    </w:p>
    <w:p w:rsidR="00514E2A" w:rsidRPr="00580305" w:rsidRDefault="00514E2A" w:rsidP="008B3423">
      <m:oMathPara>
        <m:oMath>
          <m:r>
            <w:rPr>
              <w:rFonts w:ascii="Cambria Math" w:hAnsi="Cambria Math" w:cs="Times New Roman"/>
              <w:lang w:val="en-US" w:bidi="en-US"/>
            </w:rPr>
            <m:t>X</m:t>
          </m:r>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2</m:t>
                  </m:r>
                </m:sub>
              </m:sSub>
            </m:e>
          </m:d>
          <m:r>
            <m:rPr>
              <m:sty m:val="p"/>
            </m:rPr>
            <w:rPr>
              <w:rFonts w:ascii="Cambria Math" w:hAnsi="Cambria Math"/>
            </w:rPr>
            <m:t>+</m:t>
          </m:r>
          <m:r>
            <w:rPr>
              <w:rFonts w:ascii="Cambria Math" w:hAnsi="Cambria Math"/>
            </w:rPr>
            <m:t>Y</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y</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e>
          </m:d>
          <m:r>
            <m:rPr>
              <m:sty m:val="p"/>
            </m:rPr>
            <w:rPr>
              <w:rFonts w:ascii="Cambria Math" w:hAnsi="Cambria Math"/>
            </w:rPr>
            <m:t>&lt;</m:t>
          </m:r>
          <m:r>
            <w:rPr>
              <w:rFonts w:ascii="Cambria Math" w:hAnsi="Cambria Math"/>
            </w:rPr>
            <m:t>0.</m:t>
          </m:r>
        </m:oMath>
      </m:oMathPara>
    </w:p>
    <w:p w:rsidR="008B3423" w:rsidRPr="008B3423" w:rsidRDefault="008B3423" w:rsidP="008B3423">
      <w:r>
        <w:lastRenderedPageBreak/>
        <w:t xml:space="preserve">Фактично ми підставляємо координати точки </w:t>
      </w:r>
      <w:r>
        <w:rPr>
          <w:lang w:val="en-US"/>
        </w:rPr>
        <w:t>P</w:t>
      </w:r>
      <w:r>
        <w:t xml:space="preserve"> в рівняння прямої і визначаємо знак отриманого значення. Якщо в</w:t>
      </w:r>
      <w:r w:rsidR="00BE0EF8">
        <w:t>о</w:t>
      </w:r>
      <w:r>
        <w:t>н</w:t>
      </w:r>
      <w:r w:rsidR="00BE0EF8">
        <w:t>о</w:t>
      </w:r>
      <w:r>
        <w:t xml:space="preserve"> менше </w:t>
      </w:r>
      <w:r w:rsidRPr="00BE0EF8">
        <w:rPr>
          <w:rStyle w:val="aff9"/>
        </w:rPr>
        <w:t>0</w:t>
      </w:r>
      <w:r>
        <w:t xml:space="preserve">, то точка знаходиться праворуч, якщо більше – ліворуч, якщо </w:t>
      </w:r>
      <w:r w:rsidRPr="00BE0EF8">
        <w:rPr>
          <w:rStyle w:val="aff9"/>
        </w:rPr>
        <w:t>0</w:t>
      </w:r>
      <w:r>
        <w:t xml:space="preserve"> – точка на прямій.</w:t>
      </w:r>
    </w:p>
    <w:p w:rsidR="004D0058" w:rsidRDefault="00AE7088" w:rsidP="004D0058">
      <w:pPr>
        <w:pStyle w:val="21"/>
      </w:pPr>
      <w:bookmarkStart w:id="56" w:name="_Toc263436055"/>
      <w:r>
        <w:t>Перетин відрізків прямих</w:t>
      </w:r>
      <w:bookmarkEnd w:id="56"/>
    </w:p>
    <w:p w:rsidR="00954F40" w:rsidRDefault="00954F40" w:rsidP="00954F40">
      <w:r w:rsidRPr="00954F40">
        <w:t xml:space="preserve">Якщо два відрізка прямих задані точками </w:t>
      </w:r>
      <w:r w:rsidRPr="00954F40">
        <w:rPr>
          <w:rStyle w:val="aff9"/>
        </w:rPr>
        <w:t>Р</w:t>
      </w:r>
      <w:r w:rsidRPr="00954F40">
        <w:rPr>
          <w:rStyle w:val="aff9"/>
          <w:vertAlign w:val="subscript"/>
        </w:rPr>
        <w:t>1</w:t>
      </w:r>
      <w:r w:rsidRPr="00954F40">
        <w:t xml:space="preserve">, </w:t>
      </w:r>
      <w:r w:rsidRPr="00954F40">
        <w:rPr>
          <w:rStyle w:val="aff9"/>
        </w:rPr>
        <w:t>Р</w:t>
      </w:r>
      <w:r w:rsidRPr="00954F40">
        <w:rPr>
          <w:rStyle w:val="aff9"/>
          <w:vertAlign w:val="subscript"/>
        </w:rPr>
        <w:t>2</w:t>
      </w:r>
      <w:r w:rsidRPr="00954F40">
        <w:t xml:space="preserve">, </w:t>
      </w:r>
      <w:r w:rsidRPr="00954F40">
        <w:rPr>
          <w:rStyle w:val="aff9"/>
        </w:rPr>
        <w:t>Р</w:t>
      </w:r>
      <w:r w:rsidRPr="00954F40">
        <w:rPr>
          <w:rStyle w:val="aff9"/>
          <w:vertAlign w:val="subscript"/>
        </w:rPr>
        <w:t>3</w:t>
      </w:r>
      <w:r w:rsidRPr="00954F40">
        <w:t xml:space="preserve"> та </w:t>
      </w:r>
      <w:r w:rsidRPr="00954F40">
        <w:rPr>
          <w:rStyle w:val="aff9"/>
        </w:rPr>
        <w:t>Р</w:t>
      </w:r>
      <w:r w:rsidRPr="00954F40">
        <w:rPr>
          <w:rStyle w:val="aff9"/>
          <w:vertAlign w:val="subscript"/>
        </w:rPr>
        <w:t>4</w:t>
      </w:r>
      <w:r w:rsidRPr="00954F40">
        <w:t>, то вони перетинаються у тому і тільки у тому випадку, коли при підстановці у рівняння прямої, що з</w:t>
      </w:r>
      <w:r>
        <w:t>'</w:t>
      </w:r>
      <w:r w:rsidRPr="00954F40">
        <w:t xml:space="preserve">єднує точки </w:t>
      </w:r>
      <w:r w:rsidRPr="00954F40">
        <w:rPr>
          <w:rStyle w:val="aff9"/>
        </w:rPr>
        <w:t>Р</w:t>
      </w:r>
      <w:r w:rsidRPr="00954F40">
        <w:rPr>
          <w:rStyle w:val="aff9"/>
          <w:vertAlign w:val="subscript"/>
        </w:rPr>
        <w:t>3</w:t>
      </w:r>
      <w:r>
        <w:t xml:space="preserve"> </w:t>
      </w:r>
      <w:r w:rsidRPr="00954F40">
        <w:t xml:space="preserve">та </w:t>
      </w:r>
      <w:r w:rsidRPr="00954F40">
        <w:rPr>
          <w:rStyle w:val="aff9"/>
        </w:rPr>
        <w:t>Р</w:t>
      </w:r>
      <w:r w:rsidRPr="00954F40">
        <w:rPr>
          <w:rStyle w:val="aff9"/>
          <w:vertAlign w:val="subscript"/>
        </w:rPr>
        <w:t>4</w:t>
      </w:r>
      <w:r w:rsidRPr="00954F40">
        <w:t>, координати точ</w:t>
      </w:r>
      <w:r>
        <w:t>о</w:t>
      </w:r>
      <w:r w:rsidRPr="00954F40">
        <w:t xml:space="preserve">к </w:t>
      </w:r>
      <w:r w:rsidRPr="00954F40">
        <w:rPr>
          <w:rStyle w:val="aff9"/>
        </w:rPr>
        <w:t>Р</w:t>
      </w:r>
      <w:r w:rsidRPr="00954F40">
        <w:rPr>
          <w:rStyle w:val="aff9"/>
          <w:vertAlign w:val="subscript"/>
        </w:rPr>
        <w:t>1</w:t>
      </w:r>
      <w:r w:rsidRPr="00954F40">
        <w:t xml:space="preserve"> та </w:t>
      </w:r>
      <w:r w:rsidRPr="00954F40">
        <w:rPr>
          <w:rStyle w:val="aff9"/>
        </w:rPr>
        <w:t>Р</w:t>
      </w:r>
      <w:r w:rsidRPr="00954F40">
        <w:rPr>
          <w:rStyle w:val="aff9"/>
          <w:vertAlign w:val="subscript"/>
        </w:rPr>
        <w:t>2</w:t>
      </w:r>
      <w:r w:rsidRPr="00954F40">
        <w:t xml:space="preserve"> </w:t>
      </w:r>
      <w:r w:rsidR="008B55AF">
        <w:t xml:space="preserve">результати </w:t>
      </w:r>
      <w:r w:rsidRPr="00954F40">
        <w:t>мають різні знаки. Аналогічна</w:t>
      </w:r>
      <w:r>
        <w:t xml:space="preserve"> </w:t>
      </w:r>
      <w:r w:rsidRPr="00954F40">
        <w:t xml:space="preserve">умова діє і для випадку, коли точки </w:t>
      </w:r>
      <w:r w:rsidRPr="00954F40">
        <w:rPr>
          <w:rStyle w:val="aff9"/>
        </w:rPr>
        <w:t>Р</w:t>
      </w:r>
      <w:r w:rsidRPr="00954F40">
        <w:rPr>
          <w:rStyle w:val="aff9"/>
          <w:vertAlign w:val="subscript"/>
        </w:rPr>
        <w:t>1</w:t>
      </w:r>
      <w:r w:rsidRPr="00954F40">
        <w:t xml:space="preserve">, </w:t>
      </w:r>
      <w:r w:rsidRPr="00954F40">
        <w:rPr>
          <w:rStyle w:val="aff9"/>
        </w:rPr>
        <w:t>Р</w:t>
      </w:r>
      <w:r w:rsidRPr="00954F40">
        <w:rPr>
          <w:rStyle w:val="aff9"/>
          <w:vertAlign w:val="subscript"/>
        </w:rPr>
        <w:t>2</w:t>
      </w:r>
      <w:r w:rsidRPr="00954F40">
        <w:t xml:space="preserve"> та </w:t>
      </w:r>
      <w:r w:rsidRPr="00954F40">
        <w:rPr>
          <w:rStyle w:val="aff9"/>
        </w:rPr>
        <w:t>Р</w:t>
      </w:r>
      <w:r w:rsidRPr="00954F40">
        <w:rPr>
          <w:rStyle w:val="aff9"/>
          <w:vertAlign w:val="subscript"/>
        </w:rPr>
        <w:t>3</w:t>
      </w:r>
      <w:r w:rsidRPr="00954F40">
        <w:t xml:space="preserve">, </w:t>
      </w:r>
      <w:r w:rsidRPr="00954F40">
        <w:rPr>
          <w:rStyle w:val="aff9"/>
        </w:rPr>
        <w:t>Р</w:t>
      </w:r>
      <w:r w:rsidRPr="00954F40">
        <w:rPr>
          <w:rStyle w:val="aff9"/>
          <w:vertAlign w:val="subscript"/>
        </w:rPr>
        <w:t>4</w:t>
      </w:r>
      <w:r w:rsidRPr="00954F40">
        <w:t xml:space="preserve"> обмінюються ролями. Тобто, необхідно визначити знаки наступних чотирьох величин:</w:t>
      </w:r>
    </w:p>
    <w:p w:rsidR="00514E2A" w:rsidRDefault="005B792C" w:rsidP="00954F40">
      <m:oMathPara>
        <m:oMath>
          <m:sSub>
            <m:sSubPr>
              <m:ctrlPr>
                <w:rPr>
                  <w:rFonts w:ascii="Cambria Math" w:hAnsi="Cambria Math" w:cs="Times New Roman"/>
                  <w:lang w:val="en-US" w:bidi="en-US"/>
                </w:rPr>
              </m:ctrlPr>
            </m:sSubPr>
            <m:e>
              <m:r>
                <w:rPr>
                  <w:rFonts w:ascii="Cambria Math" w:hAnsi="Cambria Math"/>
                </w:rPr>
                <m:t>S</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3</m:t>
                  </m:r>
                </m:sub>
              </m:sSub>
              <m:sSub>
                <m:sSubPr>
                  <m:ctrlPr>
                    <w:rPr>
                      <w:rFonts w:ascii="Cambria Math" w:hAnsi="Cambria Math"/>
                    </w:rPr>
                  </m:ctrlPr>
                </m:sSubPr>
                <m:e>
                  <m:r>
                    <w:rPr>
                      <w:rFonts w:ascii="Cambria Math" w:hAnsi="Cambria Math"/>
                    </w:rPr>
                    <m:t>w</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3</m:t>
                  </m:r>
                </m:sub>
              </m:sSub>
              <m:sSub>
                <m:sSubPr>
                  <m:ctrlPr>
                    <w:rPr>
                      <w:rFonts w:ascii="Cambria Math" w:hAnsi="Cambria Math"/>
                    </w:rPr>
                  </m:ctrlPr>
                </m:sSubPr>
                <m:e>
                  <m:r>
                    <w:rPr>
                      <w:rFonts w:ascii="Cambria Math" w:hAnsi="Cambria Math"/>
                    </w:rPr>
                    <m:t>y</m:t>
                  </m:r>
                </m:e>
                <m:sub>
                  <m:r>
                    <m:rPr>
                      <m:sty m:val="p"/>
                    </m:rPr>
                    <w:rPr>
                      <w:rFonts w:ascii="Cambria Math" w:hAnsi="Cambria Math"/>
                    </w:rPr>
                    <m:t>4</m:t>
                  </m:r>
                </m:sub>
              </m:sSub>
            </m:e>
          </m:d>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3</m:t>
                  </m:r>
                </m:sub>
              </m:sSub>
              <m:sSub>
                <m:sSubPr>
                  <m:ctrlPr>
                    <w:rPr>
                      <w:rFonts w:ascii="Cambria Math" w:hAnsi="Cambria Math"/>
                    </w:rPr>
                  </m:ctrlPr>
                </m:sSubPr>
                <m:e>
                  <m:r>
                    <w:rPr>
                      <w:rFonts w:ascii="Cambria Math" w:hAnsi="Cambria Math"/>
                    </w:rPr>
                    <m:t>x</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3</m:t>
                  </m:r>
                </m:sub>
              </m:sSub>
              <m:sSub>
                <m:sSubPr>
                  <m:ctrlPr>
                    <w:rPr>
                      <w:rFonts w:ascii="Cambria Math" w:hAnsi="Cambria Math"/>
                    </w:rPr>
                  </m:ctrlPr>
                </m:sSubPr>
                <m:e>
                  <m:r>
                    <w:rPr>
                      <w:rFonts w:ascii="Cambria Math" w:hAnsi="Cambria Math"/>
                    </w:rPr>
                    <m:t>w</m:t>
                  </m:r>
                </m:e>
                <m:sub>
                  <m:r>
                    <m:rPr>
                      <m:sty m:val="p"/>
                    </m:rPr>
                    <w:rPr>
                      <w:rFonts w:ascii="Cambria Math" w:hAnsi="Cambria Math"/>
                    </w:rPr>
                    <m:t>4</m:t>
                  </m:r>
                </m:sub>
              </m:sSub>
            </m:e>
          </m:d>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3</m:t>
                  </m:r>
                </m:sub>
              </m:sSub>
              <m:sSub>
                <m:sSubPr>
                  <m:ctrlPr>
                    <w:rPr>
                      <w:rFonts w:ascii="Cambria Math" w:hAnsi="Cambria Math"/>
                    </w:rPr>
                  </m:ctrlPr>
                </m:sSubPr>
                <m:e>
                  <m:r>
                    <w:rPr>
                      <w:rFonts w:ascii="Cambria Math" w:hAnsi="Cambria Math"/>
                    </w:rPr>
                    <m:t>y</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3</m:t>
                  </m:r>
                </m:sub>
              </m:sSub>
              <m:sSub>
                <m:sSubPr>
                  <m:ctrlPr>
                    <w:rPr>
                      <w:rFonts w:ascii="Cambria Math" w:hAnsi="Cambria Math"/>
                    </w:rPr>
                  </m:ctrlPr>
                </m:sSubPr>
                <m:e>
                  <m:r>
                    <w:rPr>
                      <w:rFonts w:ascii="Cambria Math" w:hAnsi="Cambria Math"/>
                    </w:rPr>
                    <m:t>x</m:t>
                  </m:r>
                </m:e>
                <m:sub>
                  <m:r>
                    <m:rPr>
                      <m:sty m:val="p"/>
                    </m:rPr>
                    <w:rPr>
                      <w:rFonts w:ascii="Cambria Math" w:hAnsi="Cambria Math"/>
                    </w:rPr>
                    <m:t>4</m:t>
                  </m:r>
                </m:sub>
              </m:sSub>
            </m:e>
          </m:d>
          <m:r>
            <m:rPr>
              <m:sty m:val="p"/>
            </m:rPr>
            <w:rPr>
              <w:rFonts w:ascii="Cambria Math" w:hAnsi="Cambria Math"/>
            </w:rPr>
            <m:t>;</m:t>
          </m:r>
        </m:oMath>
      </m:oMathPara>
    </w:p>
    <w:p w:rsidR="00514E2A" w:rsidRDefault="005B792C" w:rsidP="00954F40">
      <m:oMathPara>
        <m:oMath>
          <m:sSub>
            <m:sSubPr>
              <m:ctrlPr>
                <w:rPr>
                  <w:rFonts w:ascii="Cambria Math" w:hAnsi="Cambria Math" w:cs="Times New Roman"/>
                  <w:lang w:val="en-US" w:bidi="en-US"/>
                </w:rPr>
              </m:ctrlPr>
            </m:sSubPr>
            <m:e>
              <m:r>
                <w:rPr>
                  <w:rFonts w:ascii="Cambria Math" w:hAnsi="Cambria Math"/>
                </w:rPr>
                <m:t>S</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3</m:t>
                  </m:r>
                </m:sub>
              </m:sSub>
              <m:sSub>
                <m:sSubPr>
                  <m:ctrlPr>
                    <w:rPr>
                      <w:rFonts w:ascii="Cambria Math" w:hAnsi="Cambria Math"/>
                    </w:rPr>
                  </m:ctrlPr>
                </m:sSubPr>
                <m:e>
                  <m:r>
                    <w:rPr>
                      <w:rFonts w:ascii="Cambria Math" w:hAnsi="Cambria Math"/>
                    </w:rPr>
                    <m:t>w</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3</m:t>
                  </m:r>
                </m:sub>
              </m:sSub>
              <m:sSub>
                <m:sSubPr>
                  <m:ctrlPr>
                    <w:rPr>
                      <w:rFonts w:ascii="Cambria Math" w:hAnsi="Cambria Math"/>
                    </w:rPr>
                  </m:ctrlPr>
                </m:sSubPr>
                <m:e>
                  <m:r>
                    <w:rPr>
                      <w:rFonts w:ascii="Cambria Math" w:hAnsi="Cambria Math"/>
                    </w:rPr>
                    <m:t>y</m:t>
                  </m:r>
                </m:e>
                <m:sub>
                  <m:r>
                    <m:rPr>
                      <m:sty m:val="p"/>
                    </m:rPr>
                    <w:rPr>
                      <w:rFonts w:ascii="Cambria Math" w:hAnsi="Cambria Math"/>
                    </w:rPr>
                    <m:t>4</m:t>
                  </m:r>
                </m:sub>
              </m:sSub>
            </m:e>
          </m:d>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3</m:t>
                  </m:r>
                </m:sub>
              </m:sSub>
              <m:sSub>
                <m:sSubPr>
                  <m:ctrlPr>
                    <w:rPr>
                      <w:rFonts w:ascii="Cambria Math" w:hAnsi="Cambria Math"/>
                    </w:rPr>
                  </m:ctrlPr>
                </m:sSubPr>
                <m:e>
                  <m:r>
                    <w:rPr>
                      <w:rFonts w:ascii="Cambria Math" w:hAnsi="Cambria Math"/>
                    </w:rPr>
                    <m:t>x</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3</m:t>
                  </m:r>
                </m:sub>
              </m:sSub>
              <m:sSub>
                <m:sSubPr>
                  <m:ctrlPr>
                    <w:rPr>
                      <w:rFonts w:ascii="Cambria Math" w:hAnsi="Cambria Math"/>
                    </w:rPr>
                  </m:ctrlPr>
                </m:sSubPr>
                <m:e>
                  <m:r>
                    <w:rPr>
                      <w:rFonts w:ascii="Cambria Math" w:hAnsi="Cambria Math"/>
                    </w:rPr>
                    <m:t>w</m:t>
                  </m:r>
                </m:e>
                <m:sub>
                  <m:r>
                    <m:rPr>
                      <m:sty m:val="p"/>
                    </m:rPr>
                    <w:rPr>
                      <w:rFonts w:ascii="Cambria Math" w:hAnsi="Cambria Math"/>
                    </w:rPr>
                    <m:t>4</m:t>
                  </m:r>
                </m:sub>
              </m:sSub>
            </m:e>
          </m:d>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3</m:t>
                  </m:r>
                </m:sub>
              </m:sSub>
              <m:sSub>
                <m:sSubPr>
                  <m:ctrlPr>
                    <w:rPr>
                      <w:rFonts w:ascii="Cambria Math" w:hAnsi="Cambria Math"/>
                    </w:rPr>
                  </m:ctrlPr>
                </m:sSubPr>
                <m:e>
                  <m:r>
                    <w:rPr>
                      <w:rFonts w:ascii="Cambria Math" w:hAnsi="Cambria Math"/>
                    </w:rPr>
                    <m:t>y</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3</m:t>
                  </m:r>
                </m:sub>
              </m:sSub>
              <m:sSub>
                <m:sSubPr>
                  <m:ctrlPr>
                    <w:rPr>
                      <w:rFonts w:ascii="Cambria Math" w:hAnsi="Cambria Math"/>
                    </w:rPr>
                  </m:ctrlPr>
                </m:sSubPr>
                <m:e>
                  <m:r>
                    <w:rPr>
                      <w:rFonts w:ascii="Cambria Math" w:hAnsi="Cambria Math"/>
                    </w:rPr>
                    <m:t>x</m:t>
                  </m:r>
                </m:e>
                <m:sub>
                  <m:r>
                    <m:rPr>
                      <m:sty m:val="p"/>
                    </m:rPr>
                    <w:rPr>
                      <w:rFonts w:ascii="Cambria Math" w:hAnsi="Cambria Math"/>
                    </w:rPr>
                    <m:t>4</m:t>
                  </m:r>
                </m:sub>
              </m:sSub>
            </m:e>
          </m:d>
          <m:r>
            <m:rPr>
              <m:sty m:val="p"/>
            </m:rPr>
            <w:rPr>
              <w:rFonts w:ascii="Cambria Math" w:hAnsi="Cambria Math"/>
            </w:rPr>
            <m:t>;</m:t>
          </m:r>
        </m:oMath>
      </m:oMathPara>
    </w:p>
    <w:p w:rsidR="00514E2A" w:rsidRDefault="005B792C" w:rsidP="00954F40">
      <m:oMathPara>
        <m:oMath>
          <m:sSub>
            <m:sSubPr>
              <m:ctrlPr>
                <w:rPr>
                  <w:rFonts w:ascii="Cambria Math" w:hAnsi="Cambria Math" w:cs="Times New Roman"/>
                  <w:lang w:val="en-US" w:bidi="en-US"/>
                </w:rPr>
              </m:ctrlPr>
            </m:sSubPr>
            <m:e>
              <m:r>
                <w:rPr>
                  <w:rFonts w:ascii="Cambria Math" w:hAnsi="Cambria Math"/>
                </w:rPr>
                <m:t>S</m:t>
              </m:r>
              <m:ctrlPr>
                <w:rPr>
                  <w:rFonts w:ascii="Cambria Math" w:hAnsi="Cambria Math"/>
                </w:rPr>
              </m:ctrlPr>
            </m:e>
            <m:sub>
              <m:r>
                <m:rPr>
                  <m:sty m:val="p"/>
                </m:rPr>
                <w:rPr>
                  <w:rFonts w:ascii="Cambria Math" w:hAnsi="Cambria Math"/>
                </w:rPr>
                <m:t>3</m:t>
              </m:r>
              <m:ctrlPr>
                <w:rPr>
                  <w:rFonts w:ascii="Cambria Math" w:hAnsi="Cambria Math"/>
                </w:rPr>
              </m:ctrlP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3</m:t>
              </m:r>
            </m:sub>
          </m:sSub>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1</m:t>
                  </m:r>
                </m:sub>
              </m:sSub>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1</m:t>
                  </m:r>
                </m:sub>
              </m:sSub>
              <m:sSub>
                <m:sSubPr>
                  <m:ctrlPr>
                    <w:rPr>
                      <w:rFonts w:ascii="Cambria Math" w:hAnsi="Cambria Math"/>
                    </w:rPr>
                  </m:ctrlPr>
                </m:sSubPr>
                <m:e>
                  <m:r>
                    <w:rPr>
                      <w:rFonts w:ascii="Cambria Math" w:hAnsi="Cambria Math"/>
                    </w:rPr>
                    <m:t>y</m:t>
                  </m:r>
                </m:e>
                <m:sub>
                  <m:r>
                    <m:rPr>
                      <m:sty m:val="p"/>
                    </m:rP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3</m:t>
              </m:r>
            </m:sub>
          </m:sSub>
          <m:d>
            <m:dPr>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w</m:t>
                  </m:r>
                </m:e>
                <m:sub>
                  <m:r>
                    <m:rPr>
                      <m:sty m:val="p"/>
                    </m:rP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3</m:t>
              </m:r>
            </m:sub>
          </m:sSub>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y</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e>
          </m:d>
          <m:r>
            <m:rPr>
              <m:sty m:val="p"/>
            </m:rPr>
            <w:rPr>
              <w:rFonts w:ascii="Cambria Math" w:hAnsi="Cambria Math"/>
            </w:rPr>
            <m:t>;</m:t>
          </m:r>
        </m:oMath>
      </m:oMathPara>
    </w:p>
    <w:p w:rsidR="00514E2A" w:rsidRPr="00954F40" w:rsidRDefault="005B792C" w:rsidP="00954F40">
      <m:oMathPara>
        <m:oMath>
          <m:sSub>
            <m:sSubPr>
              <m:ctrlPr>
                <w:rPr>
                  <w:rFonts w:ascii="Cambria Math" w:hAnsi="Cambria Math" w:cs="Times New Roman"/>
                  <w:lang w:val="en-US" w:bidi="en-US"/>
                </w:rPr>
              </m:ctrlPr>
            </m:sSubPr>
            <m:e>
              <m:r>
                <w:rPr>
                  <w:rFonts w:ascii="Cambria Math" w:hAnsi="Cambria Math"/>
                </w:rPr>
                <m:t>S</m:t>
              </m:r>
              <m:ctrlPr>
                <w:rPr>
                  <w:rFonts w:ascii="Cambria Math" w:hAnsi="Cambria Math"/>
                </w:rPr>
              </m:ctrlPr>
            </m:e>
            <m:sub>
              <m:r>
                <m:rPr>
                  <m:sty m:val="p"/>
                </m:rPr>
                <w:rPr>
                  <w:rFonts w:ascii="Cambria Math" w:hAnsi="Cambria Math"/>
                </w:rPr>
                <m:t>4</m:t>
              </m:r>
              <m:ctrlPr>
                <w:rPr>
                  <w:rFonts w:ascii="Cambria Math" w:hAnsi="Cambria Math"/>
                </w:rPr>
              </m:ctrlP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4</m:t>
              </m:r>
            </m:sub>
          </m:sSub>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1</m:t>
                  </m:r>
                </m:sub>
              </m:sSub>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1</m:t>
                  </m:r>
                </m:sub>
              </m:sSub>
              <m:sSub>
                <m:sSubPr>
                  <m:ctrlPr>
                    <w:rPr>
                      <w:rFonts w:ascii="Cambria Math" w:hAnsi="Cambria Math"/>
                    </w:rPr>
                  </m:ctrlPr>
                </m:sSubPr>
                <m:e>
                  <m:r>
                    <w:rPr>
                      <w:rFonts w:ascii="Cambria Math" w:hAnsi="Cambria Math"/>
                    </w:rPr>
                    <m:t>y</m:t>
                  </m:r>
                </m:e>
                <m:sub>
                  <m:r>
                    <m:rPr>
                      <m:sty m:val="p"/>
                    </m:rP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4</m:t>
              </m:r>
            </m:sub>
          </m:sSub>
          <m:d>
            <m:dPr>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w</m:t>
                  </m:r>
                </m:e>
                <m:sub>
                  <m:r>
                    <m:rPr>
                      <m:sty m:val="p"/>
                    </m:rP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4</m:t>
              </m:r>
            </m:sub>
          </m:sSub>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y</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e>
          </m:d>
          <m:r>
            <m:rPr>
              <m:sty m:val="p"/>
            </m:rPr>
            <w:rPr>
              <w:rFonts w:ascii="Cambria Math" w:hAnsi="Cambria Math"/>
            </w:rPr>
            <m:t>.</m:t>
          </m:r>
        </m:oMath>
      </m:oMathPara>
    </w:p>
    <w:p w:rsidR="006439CA" w:rsidRPr="00580305" w:rsidRDefault="008B55AF" w:rsidP="006439CA">
      <w:r>
        <w:t>Умова</w:t>
      </w:r>
      <w:r w:rsidR="006439CA" w:rsidRPr="00580305">
        <w:t xml:space="preserve"> перетину вимагає, щоб </w:t>
      </w:r>
      <w:r w:rsidR="006439CA" w:rsidRPr="006439CA">
        <w:rPr>
          <w:rStyle w:val="aff9"/>
        </w:rPr>
        <w:t>S</w:t>
      </w:r>
      <w:r w:rsidR="006439CA" w:rsidRPr="006439CA">
        <w:rPr>
          <w:rStyle w:val="aff9"/>
          <w:vertAlign w:val="subscript"/>
        </w:rPr>
        <w:t>1</w:t>
      </w:r>
      <w:r w:rsidR="006439CA" w:rsidRPr="00580305">
        <w:t xml:space="preserve"> та </w:t>
      </w:r>
      <w:r w:rsidR="006439CA" w:rsidRPr="006439CA">
        <w:rPr>
          <w:rStyle w:val="aff9"/>
        </w:rPr>
        <w:t>S</w:t>
      </w:r>
      <w:r w:rsidR="006439CA" w:rsidRPr="006439CA">
        <w:rPr>
          <w:rStyle w:val="aff9"/>
          <w:vertAlign w:val="subscript"/>
        </w:rPr>
        <w:t>2</w:t>
      </w:r>
      <w:r w:rsidR="006439CA" w:rsidRPr="00580305">
        <w:t xml:space="preserve"> мали різні знаки, те</w:t>
      </w:r>
      <w:r>
        <w:t xml:space="preserve"> </w:t>
      </w:r>
      <w:r w:rsidR="006439CA" w:rsidRPr="00580305">
        <w:t xml:space="preserve">ж </w:t>
      </w:r>
      <w:r>
        <w:t xml:space="preserve">саме </w:t>
      </w:r>
      <w:r w:rsidR="006439CA" w:rsidRPr="00580305">
        <w:t xml:space="preserve">відноситься до </w:t>
      </w:r>
      <w:r w:rsidR="006439CA" w:rsidRPr="006439CA">
        <w:rPr>
          <w:rStyle w:val="aff9"/>
        </w:rPr>
        <w:t>S</w:t>
      </w:r>
      <w:r w:rsidR="006439CA" w:rsidRPr="006439CA">
        <w:rPr>
          <w:rStyle w:val="aff9"/>
          <w:vertAlign w:val="subscript"/>
        </w:rPr>
        <w:t>3</w:t>
      </w:r>
      <w:r w:rsidR="006439CA" w:rsidRPr="00580305">
        <w:t xml:space="preserve"> та </w:t>
      </w:r>
      <w:r w:rsidR="006439CA" w:rsidRPr="006439CA">
        <w:rPr>
          <w:rStyle w:val="aff9"/>
        </w:rPr>
        <w:t>S</w:t>
      </w:r>
      <w:r w:rsidR="006439CA" w:rsidRPr="006439CA">
        <w:rPr>
          <w:rStyle w:val="aff9"/>
          <w:vertAlign w:val="subscript"/>
        </w:rPr>
        <w:t>4</w:t>
      </w:r>
      <w:r w:rsidR="006439CA" w:rsidRPr="00580305">
        <w:t>.</w:t>
      </w:r>
    </w:p>
    <w:p w:rsidR="00954F40" w:rsidRPr="008E329F" w:rsidRDefault="006439CA" w:rsidP="006439CA">
      <w:pPr>
        <w:rPr>
          <w:lang w:val="ru-RU"/>
        </w:rPr>
      </w:pPr>
      <w:r w:rsidRPr="00580305">
        <w:t>Якщо умови виконані, то координати точки перетину можна визначити, розв</w:t>
      </w:r>
      <w:r>
        <w:t>'</w:t>
      </w:r>
      <w:r w:rsidRPr="00580305">
        <w:t>язавши пару лінійних рівнянь</w:t>
      </w:r>
      <w:r w:rsidRPr="006439CA">
        <w:rPr>
          <w:lang w:val="ru-RU"/>
        </w:rPr>
        <w: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20"/>
        <w:gridCol w:w="883"/>
      </w:tblGrid>
      <w:tr w:rsidR="00514E2A" w:rsidRPr="00AC50F9" w:rsidTr="00514E2A">
        <w:trPr>
          <w:trHeight w:val="493"/>
        </w:trPr>
        <w:tc>
          <w:tcPr>
            <w:tcW w:w="8120" w:type="dxa"/>
            <w:vAlign w:val="center"/>
          </w:tcPr>
          <w:p w:rsidR="00514E2A" w:rsidRPr="00AC50F9" w:rsidRDefault="00514E2A" w:rsidP="006B2076">
            <w:pPr>
              <w:rPr>
                <w:rFonts w:ascii="Times New Roman" w:hAnsi="Times New Roman" w:cs="Times New Roman"/>
                <w:lang w:val="en-US" w:bidi="en-US"/>
              </w:rPr>
            </w:pPr>
            <m:oMathPara>
              <m:oMath>
                <m:r>
                  <w:rPr>
                    <w:rFonts w:ascii="Cambria Math" w:hAnsi="Cambria Math" w:cs="Times New Roman"/>
                    <w:lang w:val="en-US" w:bidi="en-US"/>
                  </w:rPr>
                  <m:t>x</m:t>
                </m:r>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1</m:t>
                        </m:r>
                      </m:sub>
                    </m:sSub>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1</m:t>
                        </m:r>
                      </m:sub>
                    </m:sSub>
                    <m:sSub>
                      <m:sSubPr>
                        <m:ctrlPr>
                          <w:rPr>
                            <w:rFonts w:ascii="Cambria Math" w:hAnsi="Cambria Math"/>
                          </w:rPr>
                        </m:ctrlPr>
                      </m:sSubPr>
                      <m:e>
                        <m:r>
                          <w:rPr>
                            <w:rFonts w:ascii="Cambria Math" w:hAnsi="Cambria Math"/>
                          </w:rPr>
                          <m:t>y</m:t>
                        </m:r>
                      </m:e>
                      <m:sub>
                        <m:r>
                          <m:rPr>
                            <m:sty m:val="p"/>
                          </m:rPr>
                          <w:rPr>
                            <w:rFonts w:ascii="Cambria Math" w:hAnsi="Cambria Math"/>
                          </w:rPr>
                          <m:t>2</m:t>
                        </m:r>
                      </m:sub>
                    </m:sSub>
                  </m:e>
                </m:d>
                <m:r>
                  <m:rPr>
                    <m:sty m:val="p"/>
                  </m:rPr>
                  <w:rPr>
                    <w:rFonts w:ascii="Cambria Math" w:hAnsi="Cambria Math"/>
                  </w:rPr>
                  <m:t>+</m:t>
                </m:r>
                <m:r>
                  <w:rPr>
                    <w:rFonts w:ascii="Cambria Math" w:hAnsi="Cambria Math"/>
                  </w:rPr>
                  <m:t>y</m:t>
                </m:r>
                <m:d>
                  <m:dPr>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w</m:t>
                        </m:r>
                      </m:e>
                      <m:sub>
                        <m:r>
                          <m:rPr>
                            <m:sty m:val="p"/>
                          </m:rPr>
                          <w:rPr>
                            <w:rFonts w:ascii="Cambria Math" w:hAnsi="Cambria Math"/>
                          </w:rPr>
                          <m:t>2</m:t>
                        </m:r>
                      </m:sub>
                    </m:sSub>
                  </m:e>
                </m:d>
                <m:r>
                  <m:rPr>
                    <m:sty m:val="p"/>
                  </m:rPr>
                  <w:rPr>
                    <w:rFonts w:ascii="Cambria Math" w:hAnsi="Cambria Math"/>
                  </w:rPr>
                  <m:t>+</m:t>
                </m:r>
                <m:r>
                  <w:rPr>
                    <w:rFonts w:ascii="Cambria Math" w:hAnsi="Cambria Math"/>
                  </w:rPr>
                  <m:t>w</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y</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e>
                </m:d>
                <m:r>
                  <m:rPr>
                    <m:sty m:val="p"/>
                  </m:rPr>
                  <w:rPr>
                    <w:rFonts w:ascii="Cambria Math" w:hAnsi="Cambria Math"/>
                  </w:rPr>
                  <m:t>=0;</m:t>
                </m:r>
              </m:oMath>
            </m:oMathPara>
          </w:p>
        </w:tc>
        <w:tc>
          <w:tcPr>
            <w:tcW w:w="883" w:type="dxa"/>
            <w:vMerge w:val="restart"/>
            <w:vAlign w:val="center"/>
          </w:tcPr>
          <w:p w:rsidR="00514E2A" w:rsidRPr="00C71B8D" w:rsidRDefault="00514E2A" w:rsidP="00C71B8D">
            <w:r w:rsidRPr="00514E2A">
              <w:t>(5.2)</w:t>
            </w:r>
          </w:p>
        </w:tc>
      </w:tr>
      <w:tr w:rsidR="00514E2A" w:rsidRPr="00AC50F9" w:rsidTr="00514E2A">
        <w:trPr>
          <w:trHeight w:val="493"/>
        </w:trPr>
        <w:tc>
          <w:tcPr>
            <w:tcW w:w="8120" w:type="dxa"/>
            <w:vAlign w:val="center"/>
          </w:tcPr>
          <w:p w:rsidR="00514E2A" w:rsidRPr="00AC50F9" w:rsidRDefault="00514E2A" w:rsidP="006B2076">
            <w:pPr>
              <w:rPr>
                <w:lang w:val="en-US" w:bidi="en-US"/>
              </w:rPr>
            </w:pPr>
            <m:oMathPara>
              <m:oMath>
                <m:r>
                  <w:rPr>
                    <w:rFonts w:ascii="Cambria Math" w:hAnsi="Cambria Math" w:cs="Times New Roman"/>
                    <w:lang w:val="en-US" w:bidi="en-US"/>
                  </w:rPr>
                  <m:t>x</m:t>
                </m:r>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3</m:t>
                        </m:r>
                      </m:sub>
                    </m:sSub>
                    <m:sSub>
                      <m:sSubPr>
                        <m:ctrlPr>
                          <w:rPr>
                            <w:rFonts w:ascii="Cambria Math" w:hAnsi="Cambria Math"/>
                          </w:rPr>
                        </m:ctrlPr>
                      </m:sSubPr>
                      <m:e>
                        <m:r>
                          <w:rPr>
                            <w:rFonts w:ascii="Cambria Math" w:hAnsi="Cambria Math"/>
                          </w:rPr>
                          <m:t>w</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3</m:t>
                        </m:r>
                      </m:sub>
                    </m:sSub>
                    <m:sSub>
                      <m:sSubPr>
                        <m:ctrlPr>
                          <w:rPr>
                            <w:rFonts w:ascii="Cambria Math" w:hAnsi="Cambria Math"/>
                          </w:rPr>
                        </m:ctrlPr>
                      </m:sSubPr>
                      <m:e>
                        <m:r>
                          <w:rPr>
                            <w:rFonts w:ascii="Cambria Math" w:hAnsi="Cambria Math"/>
                          </w:rPr>
                          <m:t>y</m:t>
                        </m:r>
                      </m:e>
                      <m:sub>
                        <m:r>
                          <m:rPr>
                            <m:sty m:val="p"/>
                          </m:rPr>
                          <w:rPr>
                            <w:rFonts w:ascii="Cambria Math" w:hAnsi="Cambria Math"/>
                          </w:rPr>
                          <m:t>4</m:t>
                        </m:r>
                      </m:sub>
                    </m:sSub>
                  </m:e>
                </m:d>
                <m:r>
                  <m:rPr>
                    <m:sty m:val="p"/>
                  </m:rPr>
                  <w:rPr>
                    <w:rFonts w:ascii="Cambria Math" w:hAnsi="Cambria Math"/>
                  </w:rPr>
                  <m:t>+</m:t>
                </m:r>
                <m:r>
                  <w:rPr>
                    <w:rFonts w:ascii="Cambria Math" w:hAnsi="Cambria Math"/>
                  </w:rPr>
                  <m:t>y</m:t>
                </m:r>
                <m:d>
                  <m:dPr>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3</m:t>
                        </m:r>
                      </m:sub>
                    </m:sSub>
                    <m:sSub>
                      <m:sSubPr>
                        <m:ctrlPr>
                          <w:rPr>
                            <w:rFonts w:ascii="Cambria Math" w:hAnsi="Cambria Math"/>
                          </w:rPr>
                        </m:ctrlPr>
                      </m:sSubPr>
                      <m:e>
                        <m:r>
                          <w:rPr>
                            <w:rFonts w:ascii="Cambria Math" w:hAnsi="Cambria Math"/>
                          </w:rPr>
                          <m:t>x</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3</m:t>
                        </m:r>
                      </m:sub>
                    </m:sSub>
                    <m:sSub>
                      <m:sSubPr>
                        <m:ctrlPr>
                          <w:rPr>
                            <w:rFonts w:ascii="Cambria Math" w:hAnsi="Cambria Math"/>
                          </w:rPr>
                        </m:ctrlPr>
                      </m:sSubPr>
                      <m:e>
                        <m:r>
                          <w:rPr>
                            <w:rFonts w:ascii="Cambria Math" w:hAnsi="Cambria Math"/>
                          </w:rPr>
                          <m:t>w</m:t>
                        </m:r>
                      </m:e>
                      <m:sub>
                        <m:r>
                          <m:rPr>
                            <m:sty m:val="p"/>
                          </m:rPr>
                          <w:rPr>
                            <w:rFonts w:ascii="Cambria Math" w:hAnsi="Cambria Math"/>
                          </w:rPr>
                          <m:t>4</m:t>
                        </m:r>
                      </m:sub>
                    </m:sSub>
                  </m:e>
                </m:d>
                <m:r>
                  <m:rPr>
                    <m:sty m:val="p"/>
                  </m:rPr>
                  <w:rPr>
                    <w:rFonts w:ascii="Cambria Math" w:hAnsi="Cambria Math"/>
                  </w:rPr>
                  <m:t>+</m:t>
                </m:r>
                <m:r>
                  <w:rPr>
                    <w:rFonts w:ascii="Cambria Math" w:hAnsi="Cambria Math"/>
                  </w:rPr>
                  <m:t>w</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3</m:t>
                        </m:r>
                      </m:sub>
                    </m:sSub>
                    <m:sSub>
                      <m:sSubPr>
                        <m:ctrlPr>
                          <w:rPr>
                            <w:rFonts w:ascii="Cambria Math" w:hAnsi="Cambria Math"/>
                          </w:rPr>
                        </m:ctrlPr>
                      </m:sSubPr>
                      <m:e>
                        <m:r>
                          <w:rPr>
                            <w:rFonts w:ascii="Cambria Math" w:hAnsi="Cambria Math"/>
                          </w:rPr>
                          <m:t>y</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3</m:t>
                        </m:r>
                      </m:sub>
                    </m:sSub>
                    <m:sSub>
                      <m:sSubPr>
                        <m:ctrlPr>
                          <w:rPr>
                            <w:rFonts w:ascii="Cambria Math" w:hAnsi="Cambria Math"/>
                          </w:rPr>
                        </m:ctrlPr>
                      </m:sSubPr>
                      <m:e>
                        <m:r>
                          <w:rPr>
                            <w:rFonts w:ascii="Cambria Math" w:hAnsi="Cambria Math"/>
                          </w:rPr>
                          <m:t>x</m:t>
                        </m:r>
                      </m:e>
                      <m:sub>
                        <m:r>
                          <m:rPr>
                            <m:sty m:val="p"/>
                          </m:rPr>
                          <w:rPr>
                            <w:rFonts w:ascii="Cambria Math" w:hAnsi="Cambria Math"/>
                          </w:rPr>
                          <m:t>4</m:t>
                        </m:r>
                      </m:sub>
                    </m:sSub>
                  </m:e>
                </m:d>
                <m:r>
                  <m:rPr>
                    <m:sty m:val="p"/>
                  </m:rPr>
                  <w:rPr>
                    <w:rFonts w:ascii="Cambria Math" w:hAnsi="Cambria Math"/>
                  </w:rPr>
                  <m:t>=0.</m:t>
                </m:r>
              </m:oMath>
            </m:oMathPara>
          </w:p>
        </w:tc>
        <w:tc>
          <w:tcPr>
            <w:tcW w:w="883" w:type="dxa"/>
            <w:vMerge/>
            <w:vAlign w:val="center"/>
          </w:tcPr>
          <w:p w:rsidR="00514E2A" w:rsidRPr="00C71B8D" w:rsidRDefault="00514E2A" w:rsidP="00C71B8D"/>
        </w:tc>
      </w:tr>
    </w:tbl>
    <w:p w:rsidR="006439CA" w:rsidRDefault="002B40B8" w:rsidP="00514E2A">
      <w:pPr>
        <w:jc w:val="center"/>
      </w:pPr>
      <w:r>
        <w:rPr>
          <w:noProof/>
          <w:lang w:eastAsia="uk-UA"/>
        </w:rPr>
        <mc:AlternateContent>
          <mc:Choice Requires="wpc">
            <w:drawing>
              <wp:inline distT="0" distB="0" distL="0" distR="0">
                <wp:extent cx="5579745" cy="1716405"/>
                <wp:effectExtent l="0" t="9525" r="1905" b="0"/>
                <wp:docPr id="334" name="Полотно 3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19" name="Rectangle 337"/>
                        <wps:cNvSpPr>
                          <a:spLocks noChangeArrowheads="1"/>
                        </wps:cNvSpPr>
                        <wps:spPr bwMode="auto">
                          <a:xfrm>
                            <a:off x="1357717" y="681990"/>
                            <a:ext cx="284832"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AC4A02">
                              <w:pPr>
                                <w:pStyle w:val="af1"/>
                                <w:rPr>
                                  <w:rStyle w:val="aff9"/>
                                  <w:rFonts w:ascii="Calibri" w:hAnsi="Calibri"/>
                                  <w:lang w:val="en-US"/>
                                </w:rPr>
                              </w:pPr>
                              <w:r>
                                <w:rPr>
                                  <w:rStyle w:val="aff9"/>
                                  <w:lang w:val="en-US"/>
                                </w:rPr>
                                <w:t>P</w:t>
                              </w:r>
                              <w:r>
                                <w:rPr>
                                  <w:rStyle w:val="aff9"/>
                                  <w:vertAlign w:val="subscript"/>
                                  <w:lang w:val="en-US"/>
                                </w:rPr>
                                <w:t>4</w:t>
                              </w:r>
                            </w:p>
                          </w:txbxContent>
                        </wps:txbx>
                        <wps:bodyPr rot="0" vert="horz" wrap="square" lIns="36000" tIns="36000" rIns="36000" bIns="36000" anchor="ctr" anchorCtr="0" upright="1">
                          <a:noAutofit/>
                        </wps:bodyPr>
                      </wps:wsp>
                      <wps:wsp>
                        <wps:cNvPr id="2020" name="Rectangle 338"/>
                        <wps:cNvSpPr>
                          <a:spLocks noChangeArrowheads="1"/>
                        </wps:cNvSpPr>
                        <wps:spPr bwMode="auto">
                          <a:xfrm>
                            <a:off x="244844" y="1315720"/>
                            <a:ext cx="293444"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AC4A02">
                              <w:pPr>
                                <w:pStyle w:val="af1"/>
                                <w:rPr>
                                  <w:rStyle w:val="aff9"/>
                                  <w:rFonts w:ascii="Calibri" w:hAnsi="Calibri"/>
                                  <w:lang w:val="en-US"/>
                                </w:rPr>
                              </w:pPr>
                              <w:r>
                                <w:rPr>
                                  <w:rStyle w:val="aff9"/>
                                  <w:lang w:val="en-US"/>
                                </w:rPr>
                                <w:t>P</w:t>
                              </w:r>
                              <w:r>
                                <w:rPr>
                                  <w:rStyle w:val="aff9"/>
                                  <w:vertAlign w:val="subscript"/>
                                  <w:lang w:val="en-US"/>
                                </w:rPr>
                                <w:t>3</w:t>
                              </w:r>
                            </w:p>
                          </w:txbxContent>
                        </wps:txbx>
                        <wps:bodyPr rot="0" vert="horz" wrap="square" lIns="36000" tIns="36000" rIns="36000" bIns="36000" anchor="ctr" anchorCtr="0" upright="1">
                          <a:noAutofit/>
                        </wps:bodyPr>
                      </wps:wsp>
                      <wps:wsp>
                        <wps:cNvPr id="2021" name="Rectangle 341"/>
                        <wps:cNvSpPr>
                          <a:spLocks noChangeArrowheads="1"/>
                        </wps:cNvSpPr>
                        <wps:spPr bwMode="auto">
                          <a:xfrm>
                            <a:off x="244229" y="10795"/>
                            <a:ext cx="294059"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AC4A02">
                              <w:pPr>
                                <w:pStyle w:val="af1"/>
                                <w:rPr>
                                  <w:rStyle w:val="aff9"/>
                                  <w:rFonts w:ascii="Calibri" w:hAnsi="Calibri"/>
                                  <w:lang w:val="en-US"/>
                                </w:rPr>
                              </w:pPr>
                              <w:r>
                                <w:rPr>
                                  <w:rStyle w:val="aff9"/>
                                  <w:lang w:val="en-US"/>
                                </w:rPr>
                                <w:t>P</w:t>
                              </w:r>
                              <w:r w:rsidRPr="00155E51">
                                <w:rPr>
                                  <w:rStyle w:val="aff9"/>
                                  <w:vertAlign w:val="subscript"/>
                                  <w:lang w:val="en-US"/>
                                </w:rPr>
                                <w:t>2</w:t>
                              </w:r>
                            </w:p>
                          </w:txbxContent>
                        </wps:txbx>
                        <wps:bodyPr rot="0" vert="horz" wrap="square" lIns="36000" tIns="36000" rIns="36000" bIns="36000" anchor="ctr" anchorCtr="0" upright="1">
                          <a:noAutofit/>
                        </wps:bodyPr>
                      </wps:wsp>
                      <wps:wsp>
                        <wps:cNvPr id="2022" name="Rectangle 342"/>
                        <wps:cNvSpPr>
                          <a:spLocks noChangeArrowheads="1"/>
                        </wps:cNvSpPr>
                        <wps:spPr bwMode="auto">
                          <a:xfrm>
                            <a:off x="812047" y="812800"/>
                            <a:ext cx="289138"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AC4A02">
                              <w:pPr>
                                <w:pStyle w:val="af1"/>
                                <w:rPr>
                                  <w:rStyle w:val="aff9"/>
                                  <w:rFonts w:ascii="Calibri" w:hAnsi="Calibri"/>
                                  <w:lang w:val="en-US"/>
                                </w:rPr>
                              </w:pPr>
                              <w:r>
                                <w:rPr>
                                  <w:rStyle w:val="aff9"/>
                                  <w:lang w:val="en-US"/>
                                </w:rPr>
                                <w:t>P</w:t>
                              </w:r>
                              <w:r w:rsidRPr="00155E51">
                                <w:rPr>
                                  <w:rStyle w:val="aff9"/>
                                  <w:vertAlign w:val="subscript"/>
                                  <w:lang w:val="en-US"/>
                                </w:rPr>
                                <w:t>1</w:t>
                              </w:r>
                            </w:p>
                          </w:txbxContent>
                        </wps:txbx>
                        <wps:bodyPr rot="0" vert="horz" wrap="square" lIns="36000" tIns="36000" rIns="36000" bIns="36000" anchor="ctr" anchorCtr="0" upright="1">
                          <a:noAutofit/>
                        </wps:bodyPr>
                      </wps:wsp>
                      <wps:wsp>
                        <wps:cNvPr id="2023" name="AutoShape 348"/>
                        <wps:cNvCnPr>
                          <a:cxnSpLocks noChangeShapeType="1"/>
                        </wps:cNvCnPr>
                        <wps:spPr bwMode="auto">
                          <a:xfrm flipH="1" flipV="1">
                            <a:off x="170407" y="99060"/>
                            <a:ext cx="867414" cy="1323975"/>
                          </a:xfrm>
                          <a:prstGeom prst="straightConnector1">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24" name="AutoShape 349"/>
                        <wps:cNvCnPr>
                          <a:cxnSpLocks noChangeShapeType="1"/>
                          <a:stCxn id="2025" idx="1"/>
                          <a:endCxn id="2031" idx="5"/>
                        </wps:cNvCnPr>
                        <wps:spPr bwMode="auto">
                          <a:xfrm flipH="1" flipV="1">
                            <a:off x="261454" y="234315"/>
                            <a:ext cx="565357" cy="87058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25" name="Oval 350"/>
                        <wps:cNvSpPr>
                          <a:spLocks noChangeArrowheads="1"/>
                        </wps:cNvSpPr>
                        <wps:spPr bwMode="auto">
                          <a:xfrm>
                            <a:off x="816353" y="1094105"/>
                            <a:ext cx="69516" cy="717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026" name="AutoShape 352"/>
                        <wps:cNvCnPr>
                          <a:cxnSpLocks noChangeShapeType="1"/>
                        </wps:cNvCnPr>
                        <wps:spPr bwMode="auto">
                          <a:xfrm flipV="1">
                            <a:off x="244229" y="812800"/>
                            <a:ext cx="1651777" cy="851535"/>
                          </a:xfrm>
                          <a:prstGeom prst="straightConnector1">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28" name="AutoShape 353"/>
                        <wps:cNvCnPr>
                          <a:cxnSpLocks noChangeShapeType="1"/>
                          <a:stCxn id="2029" idx="7"/>
                          <a:endCxn id="2030" idx="3"/>
                        </wps:cNvCnPr>
                        <wps:spPr bwMode="auto">
                          <a:xfrm flipV="1">
                            <a:off x="460160" y="977265"/>
                            <a:ext cx="1122716" cy="58356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29" name="Oval 354"/>
                        <wps:cNvSpPr>
                          <a:spLocks noChangeArrowheads="1"/>
                        </wps:cNvSpPr>
                        <wps:spPr bwMode="auto">
                          <a:xfrm>
                            <a:off x="401102" y="1550035"/>
                            <a:ext cx="69516" cy="717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030" name="Oval 355"/>
                        <wps:cNvSpPr>
                          <a:spLocks noChangeArrowheads="1"/>
                        </wps:cNvSpPr>
                        <wps:spPr bwMode="auto">
                          <a:xfrm>
                            <a:off x="1573033" y="916305"/>
                            <a:ext cx="69516" cy="717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031" name="Oval 357"/>
                        <wps:cNvSpPr>
                          <a:spLocks noChangeArrowheads="1"/>
                        </wps:cNvSpPr>
                        <wps:spPr bwMode="auto">
                          <a:xfrm>
                            <a:off x="202396" y="173355"/>
                            <a:ext cx="69516" cy="717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032" name="Rectangle 358"/>
                        <wps:cNvSpPr>
                          <a:spLocks noChangeArrowheads="1"/>
                        </wps:cNvSpPr>
                        <wps:spPr bwMode="auto">
                          <a:xfrm>
                            <a:off x="756680" y="1423035"/>
                            <a:ext cx="281140" cy="2933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55E51" w:rsidRDefault="005B792C" w:rsidP="00AC4A02">
                              <w:pPr>
                                <w:pStyle w:val="af1"/>
                              </w:pPr>
                              <w:r w:rsidRPr="00AC4A02">
                                <w:rPr>
                                  <w:rStyle w:val="af5"/>
                                </w:rPr>
                                <w:t>а</w:t>
                              </w:r>
                              <w:r w:rsidRPr="00155E51">
                                <w:t>)</w:t>
                              </w:r>
                            </w:p>
                          </w:txbxContent>
                        </wps:txbx>
                        <wps:bodyPr rot="0" vert="horz" wrap="square" lIns="36000" tIns="36000" rIns="36000" bIns="36000" anchor="ctr" anchorCtr="0" upright="1">
                          <a:noAutofit/>
                        </wps:bodyPr>
                      </wps:wsp>
                      <wps:wsp>
                        <wps:cNvPr id="2033" name="Rectangle 359"/>
                        <wps:cNvSpPr>
                          <a:spLocks noChangeArrowheads="1"/>
                        </wps:cNvSpPr>
                        <wps:spPr bwMode="auto">
                          <a:xfrm>
                            <a:off x="3380452" y="681990"/>
                            <a:ext cx="284832"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AC4A02">
                              <w:pPr>
                                <w:pStyle w:val="af1"/>
                                <w:rPr>
                                  <w:rStyle w:val="aff9"/>
                                  <w:rFonts w:ascii="Calibri" w:hAnsi="Calibri"/>
                                  <w:lang w:val="en-US"/>
                                </w:rPr>
                              </w:pPr>
                              <w:r>
                                <w:rPr>
                                  <w:rStyle w:val="aff9"/>
                                  <w:lang w:val="en-US"/>
                                </w:rPr>
                                <w:t>P</w:t>
                              </w:r>
                              <w:r>
                                <w:rPr>
                                  <w:rStyle w:val="aff9"/>
                                  <w:vertAlign w:val="subscript"/>
                                  <w:lang w:val="en-US"/>
                                </w:rPr>
                                <w:t>4</w:t>
                              </w:r>
                            </w:p>
                          </w:txbxContent>
                        </wps:txbx>
                        <wps:bodyPr rot="0" vert="horz" wrap="square" lIns="36000" tIns="36000" rIns="36000" bIns="36000" anchor="ctr" anchorCtr="0" upright="1">
                          <a:noAutofit/>
                        </wps:bodyPr>
                      </wps:wsp>
                      <wps:wsp>
                        <wps:cNvPr id="2034" name="Rectangle 360"/>
                        <wps:cNvSpPr>
                          <a:spLocks noChangeArrowheads="1"/>
                        </wps:cNvSpPr>
                        <wps:spPr bwMode="auto">
                          <a:xfrm>
                            <a:off x="2032577" y="234315"/>
                            <a:ext cx="29529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AC4A02">
                              <w:pPr>
                                <w:pStyle w:val="af1"/>
                                <w:rPr>
                                  <w:rStyle w:val="aff9"/>
                                  <w:rFonts w:ascii="Calibri" w:hAnsi="Calibri"/>
                                  <w:lang w:val="en-US"/>
                                </w:rPr>
                              </w:pPr>
                              <w:r>
                                <w:rPr>
                                  <w:rStyle w:val="aff9"/>
                                  <w:lang w:val="en-US"/>
                                </w:rPr>
                                <w:t>P</w:t>
                              </w:r>
                              <w:r>
                                <w:rPr>
                                  <w:rStyle w:val="aff9"/>
                                  <w:vertAlign w:val="subscript"/>
                                  <w:lang w:val="en-US"/>
                                </w:rPr>
                                <w:t>3</w:t>
                              </w:r>
                            </w:p>
                          </w:txbxContent>
                        </wps:txbx>
                        <wps:bodyPr rot="0" vert="horz" wrap="square" lIns="36000" tIns="36000" rIns="36000" bIns="36000" anchor="ctr" anchorCtr="0" upright="1">
                          <a:noAutofit/>
                        </wps:bodyPr>
                      </wps:wsp>
                      <wps:wsp>
                        <wps:cNvPr id="2035" name="Rectangle 361"/>
                        <wps:cNvSpPr>
                          <a:spLocks noChangeArrowheads="1"/>
                        </wps:cNvSpPr>
                        <wps:spPr bwMode="auto">
                          <a:xfrm>
                            <a:off x="2498889" y="0"/>
                            <a:ext cx="26330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AC4A02">
                              <w:pPr>
                                <w:pStyle w:val="af1"/>
                                <w:rPr>
                                  <w:rStyle w:val="aff9"/>
                                  <w:rFonts w:ascii="Calibri" w:hAnsi="Calibri"/>
                                  <w:lang w:val="en-US"/>
                                </w:rPr>
                              </w:pPr>
                              <w:r>
                                <w:rPr>
                                  <w:rStyle w:val="aff9"/>
                                  <w:lang w:val="en-US"/>
                                </w:rPr>
                                <w:t>P</w:t>
                              </w:r>
                              <w:r w:rsidRPr="00155E51">
                                <w:rPr>
                                  <w:rStyle w:val="aff9"/>
                                  <w:vertAlign w:val="subscript"/>
                                  <w:lang w:val="en-US"/>
                                </w:rPr>
                                <w:t>2</w:t>
                              </w:r>
                            </w:p>
                          </w:txbxContent>
                        </wps:txbx>
                        <wps:bodyPr rot="0" vert="horz" wrap="square" lIns="36000" tIns="36000" rIns="36000" bIns="36000" anchor="ctr" anchorCtr="0" upright="1">
                          <a:noAutofit/>
                        </wps:bodyPr>
                      </wps:wsp>
                      <wps:wsp>
                        <wps:cNvPr id="2036" name="Rectangle 362"/>
                        <wps:cNvSpPr>
                          <a:spLocks noChangeArrowheads="1"/>
                        </wps:cNvSpPr>
                        <wps:spPr bwMode="auto">
                          <a:xfrm>
                            <a:off x="2533955" y="802005"/>
                            <a:ext cx="262685"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AC4A02">
                              <w:pPr>
                                <w:pStyle w:val="af1"/>
                                <w:rPr>
                                  <w:rStyle w:val="aff9"/>
                                  <w:rFonts w:ascii="Calibri" w:hAnsi="Calibri"/>
                                  <w:lang w:val="en-US"/>
                                </w:rPr>
                              </w:pPr>
                              <w:r>
                                <w:rPr>
                                  <w:rStyle w:val="aff9"/>
                                  <w:lang w:val="en-US"/>
                                </w:rPr>
                                <w:t>P</w:t>
                              </w:r>
                              <w:r w:rsidRPr="00155E51">
                                <w:rPr>
                                  <w:rStyle w:val="aff9"/>
                                  <w:vertAlign w:val="subscript"/>
                                  <w:lang w:val="en-US"/>
                                </w:rPr>
                                <w:t>1</w:t>
                              </w:r>
                            </w:p>
                          </w:txbxContent>
                        </wps:txbx>
                        <wps:bodyPr rot="0" vert="horz" wrap="square" lIns="36000" tIns="36000" rIns="36000" bIns="36000" anchor="ctr" anchorCtr="0" upright="1">
                          <a:noAutofit/>
                        </wps:bodyPr>
                      </wps:wsp>
                      <wps:wsp>
                        <wps:cNvPr id="2037" name="AutoShape 363"/>
                        <wps:cNvCnPr>
                          <a:cxnSpLocks noChangeShapeType="1"/>
                        </wps:cNvCnPr>
                        <wps:spPr bwMode="auto">
                          <a:xfrm flipV="1">
                            <a:off x="2759728" y="0"/>
                            <a:ext cx="2461" cy="1412240"/>
                          </a:xfrm>
                          <a:prstGeom prst="straightConnector1">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38" name="AutoShape 364"/>
                        <wps:cNvCnPr>
                          <a:cxnSpLocks noChangeShapeType="1"/>
                          <a:stCxn id="2039" idx="0"/>
                          <a:endCxn id="2044" idx="4"/>
                        </wps:cNvCnPr>
                        <wps:spPr bwMode="auto">
                          <a:xfrm flipV="1">
                            <a:off x="2759728" y="234315"/>
                            <a:ext cx="2461" cy="84899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39" name="Oval 365"/>
                        <wps:cNvSpPr>
                          <a:spLocks noChangeArrowheads="1"/>
                        </wps:cNvSpPr>
                        <wps:spPr bwMode="auto">
                          <a:xfrm>
                            <a:off x="2724663" y="1083310"/>
                            <a:ext cx="69516" cy="717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040" name="AutoShape 366"/>
                        <wps:cNvCnPr>
                          <a:cxnSpLocks noChangeShapeType="1"/>
                        </wps:cNvCnPr>
                        <wps:spPr bwMode="auto">
                          <a:xfrm>
                            <a:off x="1912616" y="99060"/>
                            <a:ext cx="1799422" cy="1056005"/>
                          </a:xfrm>
                          <a:prstGeom prst="straightConnector1">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41" name="AutoShape 367"/>
                        <wps:cNvCnPr>
                          <a:cxnSpLocks noChangeShapeType="1"/>
                          <a:stCxn id="2042" idx="6"/>
                          <a:endCxn id="2043" idx="2"/>
                        </wps:cNvCnPr>
                        <wps:spPr bwMode="auto">
                          <a:xfrm>
                            <a:off x="2327867" y="335915"/>
                            <a:ext cx="1015058" cy="60706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42" name="Oval 368"/>
                        <wps:cNvSpPr>
                          <a:spLocks noChangeArrowheads="1"/>
                        </wps:cNvSpPr>
                        <wps:spPr bwMode="auto">
                          <a:xfrm>
                            <a:off x="2258351" y="299720"/>
                            <a:ext cx="69516" cy="717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043" name="Oval 369"/>
                        <wps:cNvSpPr>
                          <a:spLocks noChangeArrowheads="1"/>
                        </wps:cNvSpPr>
                        <wps:spPr bwMode="auto">
                          <a:xfrm>
                            <a:off x="3342926" y="906780"/>
                            <a:ext cx="69516" cy="717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044" name="Oval 370"/>
                        <wps:cNvSpPr>
                          <a:spLocks noChangeArrowheads="1"/>
                        </wps:cNvSpPr>
                        <wps:spPr bwMode="auto">
                          <a:xfrm>
                            <a:off x="2727123" y="162560"/>
                            <a:ext cx="69516" cy="717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045" name="Rectangle 371"/>
                        <wps:cNvSpPr>
                          <a:spLocks noChangeArrowheads="1"/>
                        </wps:cNvSpPr>
                        <wps:spPr bwMode="auto">
                          <a:xfrm>
                            <a:off x="2642228" y="1412240"/>
                            <a:ext cx="281140" cy="2933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55E51" w:rsidRDefault="005B792C" w:rsidP="00AC4A02">
                              <w:pPr>
                                <w:pStyle w:val="af1"/>
                              </w:pPr>
                              <w:r w:rsidRPr="00AC4A02">
                                <w:rPr>
                                  <w:rStyle w:val="af5"/>
                                </w:rPr>
                                <w:t>б</w:t>
                              </w:r>
                              <w:r w:rsidRPr="00155E51">
                                <w:t>)</w:t>
                              </w:r>
                            </w:p>
                          </w:txbxContent>
                        </wps:txbx>
                        <wps:bodyPr rot="0" vert="horz" wrap="square" lIns="36000" tIns="36000" rIns="36000" bIns="36000" anchor="ctr" anchorCtr="0" upright="1">
                          <a:noAutofit/>
                        </wps:bodyPr>
                      </wps:wsp>
                      <wps:wsp>
                        <wps:cNvPr id="2046" name="Rectangle 372"/>
                        <wps:cNvSpPr>
                          <a:spLocks noChangeArrowheads="1"/>
                        </wps:cNvSpPr>
                        <wps:spPr bwMode="auto">
                          <a:xfrm>
                            <a:off x="4975016" y="692785"/>
                            <a:ext cx="284832"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AC4A02">
                              <w:pPr>
                                <w:pStyle w:val="af1"/>
                                <w:rPr>
                                  <w:rStyle w:val="aff9"/>
                                  <w:rFonts w:ascii="Calibri" w:hAnsi="Calibri"/>
                                  <w:lang w:val="en-US"/>
                                </w:rPr>
                              </w:pPr>
                              <w:r>
                                <w:rPr>
                                  <w:rStyle w:val="aff9"/>
                                  <w:lang w:val="en-US"/>
                                </w:rPr>
                                <w:t>P</w:t>
                              </w:r>
                              <w:r>
                                <w:rPr>
                                  <w:rStyle w:val="aff9"/>
                                  <w:vertAlign w:val="subscript"/>
                                  <w:lang w:val="en-US"/>
                                </w:rPr>
                                <w:t>4</w:t>
                              </w:r>
                            </w:p>
                          </w:txbxContent>
                        </wps:txbx>
                        <wps:bodyPr rot="0" vert="horz" wrap="square" lIns="36000" tIns="36000" rIns="36000" bIns="36000" anchor="ctr" anchorCtr="0" upright="1">
                          <a:noAutofit/>
                        </wps:bodyPr>
                      </wps:wsp>
                      <wps:wsp>
                        <wps:cNvPr id="2047" name="Rectangle 373"/>
                        <wps:cNvSpPr>
                          <a:spLocks noChangeArrowheads="1"/>
                        </wps:cNvSpPr>
                        <wps:spPr bwMode="auto">
                          <a:xfrm>
                            <a:off x="3862143" y="1326515"/>
                            <a:ext cx="280525"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AC4A02">
                              <w:pPr>
                                <w:pStyle w:val="af1"/>
                                <w:rPr>
                                  <w:rStyle w:val="aff9"/>
                                  <w:rFonts w:ascii="Calibri" w:hAnsi="Calibri"/>
                                  <w:lang w:val="en-US"/>
                                </w:rPr>
                              </w:pPr>
                              <w:r>
                                <w:rPr>
                                  <w:rStyle w:val="aff9"/>
                                  <w:lang w:val="en-US"/>
                                </w:rPr>
                                <w:t>P</w:t>
                              </w:r>
                              <w:r>
                                <w:rPr>
                                  <w:rStyle w:val="aff9"/>
                                  <w:vertAlign w:val="subscript"/>
                                  <w:lang w:val="en-US"/>
                                </w:rPr>
                                <w:t>3</w:t>
                              </w:r>
                            </w:p>
                          </w:txbxContent>
                        </wps:txbx>
                        <wps:bodyPr rot="0" vert="horz" wrap="square" lIns="36000" tIns="36000" rIns="36000" bIns="36000" anchor="ctr" anchorCtr="0" upright="1">
                          <a:noAutofit/>
                        </wps:bodyPr>
                      </wps:wsp>
                      <wps:wsp>
                        <wps:cNvPr id="384" name="Rectangle 374"/>
                        <wps:cNvSpPr>
                          <a:spLocks noChangeArrowheads="1"/>
                        </wps:cNvSpPr>
                        <wps:spPr bwMode="auto">
                          <a:xfrm>
                            <a:off x="3846764" y="109855"/>
                            <a:ext cx="295905"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AC4A02">
                              <w:pPr>
                                <w:pStyle w:val="af1"/>
                                <w:rPr>
                                  <w:rStyle w:val="aff9"/>
                                  <w:rFonts w:ascii="Calibri" w:hAnsi="Calibri"/>
                                  <w:lang w:val="en-US"/>
                                </w:rPr>
                              </w:pPr>
                              <w:r>
                                <w:rPr>
                                  <w:rStyle w:val="aff9"/>
                                  <w:lang w:val="en-US"/>
                                </w:rPr>
                                <w:t>P</w:t>
                              </w:r>
                              <w:r w:rsidRPr="00155E51">
                                <w:rPr>
                                  <w:rStyle w:val="aff9"/>
                                  <w:vertAlign w:val="subscript"/>
                                  <w:lang w:val="en-US"/>
                                </w:rPr>
                                <w:t>2</w:t>
                              </w:r>
                            </w:p>
                          </w:txbxContent>
                        </wps:txbx>
                        <wps:bodyPr rot="0" vert="horz" wrap="square" lIns="36000" tIns="36000" rIns="36000" bIns="36000" anchor="ctr" anchorCtr="0" upright="1">
                          <a:noAutofit/>
                        </wps:bodyPr>
                      </wps:wsp>
                      <wps:wsp>
                        <wps:cNvPr id="385" name="Rectangle 375"/>
                        <wps:cNvSpPr>
                          <a:spLocks noChangeArrowheads="1"/>
                        </wps:cNvSpPr>
                        <wps:spPr bwMode="auto">
                          <a:xfrm>
                            <a:off x="4950409" y="162560"/>
                            <a:ext cx="250381"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AC4A02">
                              <w:pPr>
                                <w:pStyle w:val="af1"/>
                                <w:rPr>
                                  <w:rStyle w:val="aff9"/>
                                  <w:rFonts w:ascii="Calibri" w:hAnsi="Calibri"/>
                                  <w:lang w:val="en-US"/>
                                </w:rPr>
                              </w:pPr>
                              <w:r>
                                <w:rPr>
                                  <w:rStyle w:val="aff9"/>
                                  <w:lang w:val="en-US"/>
                                </w:rPr>
                                <w:t>P</w:t>
                              </w:r>
                              <w:r w:rsidRPr="00155E51">
                                <w:rPr>
                                  <w:rStyle w:val="aff9"/>
                                  <w:vertAlign w:val="subscript"/>
                                  <w:lang w:val="en-US"/>
                                </w:rPr>
                                <w:t>1</w:t>
                              </w:r>
                            </w:p>
                          </w:txbxContent>
                        </wps:txbx>
                        <wps:bodyPr rot="0" vert="horz" wrap="square" lIns="36000" tIns="36000" rIns="36000" bIns="36000" anchor="ctr" anchorCtr="0" upright="1">
                          <a:noAutofit/>
                        </wps:bodyPr>
                      </wps:wsp>
                      <wps:wsp>
                        <wps:cNvPr id="386" name="AutoShape 376"/>
                        <wps:cNvCnPr>
                          <a:cxnSpLocks noChangeShapeType="1"/>
                        </wps:cNvCnPr>
                        <wps:spPr bwMode="auto">
                          <a:xfrm flipH="1" flipV="1">
                            <a:off x="3665283" y="371475"/>
                            <a:ext cx="1594564" cy="168910"/>
                          </a:xfrm>
                          <a:prstGeom prst="straightConnector1">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87" name="AutoShape 377"/>
                        <wps:cNvCnPr>
                          <a:cxnSpLocks noChangeShapeType="1"/>
                          <a:stCxn id="388" idx="2"/>
                          <a:endCxn id="393" idx="6"/>
                        </wps:cNvCnPr>
                        <wps:spPr bwMode="auto">
                          <a:xfrm flipH="1" flipV="1">
                            <a:off x="4072537" y="407670"/>
                            <a:ext cx="867414" cy="9715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88" name="Oval 378"/>
                        <wps:cNvSpPr>
                          <a:spLocks noChangeArrowheads="1"/>
                        </wps:cNvSpPr>
                        <wps:spPr bwMode="auto">
                          <a:xfrm>
                            <a:off x="4939951" y="468630"/>
                            <a:ext cx="69516" cy="717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89" name="AutoShape 379"/>
                        <wps:cNvCnPr>
                          <a:cxnSpLocks noChangeShapeType="1"/>
                        </wps:cNvCnPr>
                        <wps:spPr bwMode="auto">
                          <a:xfrm flipV="1">
                            <a:off x="3861528" y="823595"/>
                            <a:ext cx="1651777" cy="851535"/>
                          </a:xfrm>
                          <a:prstGeom prst="straightConnector1">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90" name="AutoShape 380"/>
                        <wps:cNvCnPr>
                          <a:cxnSpLocks noChangeShapeType="1"/>
                          <a:stCxn id="391" idx="7"/>
                          <a:endCxn id="392" idx="3"/>
                        </wps:cNvCnPr>
                        <wps:spPr bwMode="auto">
                          <a:xfrm flipV="1">
                            <a:off x="4078074" y="988060"/>
                            <a:ext cx="1122716" cy="58356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91" name="Oval 381"/>
                        <wps:cNvSpPr>
                          <a:spLocks noChangeArrowheads="1"/>
                        </wps:cNvSpPr>
                        <wps:spPr bwMode="auto">
                          <a:xfrm>
                            <a:off x="4018401" y="1560830"/>
                            <a:ext cx="69516" cy="717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92" name="Oval 382"/>
                        <wps:cNvSpPr>
                          <a:spLocks noChangeArrowheads="1"/>
                        </wps:cNvSpPr>
                        <wps:spPr bwMode="auto">
                          <a:xfrm>
                            <a:off x="5190332" y="927100"/>
                            <a:ext cx="69516" cy="717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93" name="Oval 383"/>
                        <wps:cNvSpPr>
                          <a:spLocks noChangeArrowheads="1"/>
                        </wps:cNvSpPr>
                        <wps:spPr bwMode="auto">
                          <a:xfrm>
                            <a:off x="4003021" y="371475"/>
                            <a:ext cx="69516" cy="717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94" name="Rectangle 384"/>
                        <wps:cNvSpPr>
                          <a:spLocks noChangeArrowheads="1"/>
                        </wps:cNvSpPr>
                        <wps:spPr bwMode="auto">
                          <a:xfrm>
                            <a:off x="4567763" y="1381760"/>
                            <a:ext cx="281140" cy="2933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55E51" w:rsidRDefault="005B792C" w:rsidP="00AC4A02">
                              <w:pPr>
                                <w:pStyle w:val="af1"/>
                              </w:pPr>
                              <w:r>
                                <w:rPr>
                                  <w:rStyle w:val="af5"/>
                                </w:rPr>
                                <w:t>в</w:t>
                              </w:r>
                              <w:r w:rsidRPr="00155E51">
                                <w:t>)</w:t>
                              </w:r>
                            </w:p>
                          </w:txbxContent>
                        </wps:txbx>
                        <wps:bodyPr rot="0" vert="horz" wrap="square" lIns="36000" tIns="36000" rIns="36000" bIns="36000" anchor="ctr" anchorCtr="0" upright="1">
                          <a:noAutofit/>
                        </wps:bodyPr>
                      </wps:wsp>
                    </wpc:wpc>
                  </a:graphicData>
                </a:graphic>
              </wp:inline>
            </w:drawing>
          </mc:Choice>
          <mc:Fallback>
            <w:pict>
              <v:group id="Полотно 334" o:spid="_x0000_s1381" editas="canvas" style="width:439.35pt;height:135.15pt;mso-position-horizontal-relative:char;mso-position-vertical-relative:line" coordsize="55797,1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">
                <v:shape id="_x0000_s1382" type="#_x0000_t75" style="position:absolute;width:55797;height:17164;visibility:visible;mso-wrap-style:square">
                  <v:fill o:detectmouseclick="t"/>
                  <v:path o:connecttype="none"/>
                </v:shape>
                <v:rect id="Rectangle 337" o:spid="_x0000_s1383" style="position:absolute;left:13577;top:6819;width:2848;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WTBsMA&#10;AADdAAAADwAAAGRycy9kb3ducmV2LnhtbESPT4vCMBTE7wv7HcJb2Nua1kPRahQVBEEQ/IPnR/K2&#10;Ldu8lCa22W9vFhY8DjPzG2a5jrYVA/W+cawgn2QgiLUzDVcKbtf91wyED8gGW8ek4Jc8rFfvb0ss&#10;jRv5TMMlVCJB2JeooA6hK6X0uiaLfuI64uR9u95iSLKvpOlxTHDbymmWFdJiw2mhxo52Nemfy8Mq&#10;0E3R5vFI+ro19/EU82I4ukKpz4+4WYAIFMMr/N8+GAXTLJ/D35v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WTBsMAAADdAAAADwAAAAAAAAAAAAAAAACYAgAAZHJzL2Rv&#10;d25yZXYueG1sUEsFBgAAAAAEAAQA9QAAAIgDAAAAAA==&#10;" stroked="f">
                  <v:shadow offset="6pt,6pt"/>
                  <v:textbox inset="1mm,1mm,1mm,1mm">
                    <w:txbxContent>
                      <w:p w:rsidR="00AB6496" w:rsidRPr="00AC50F9" w:rsidRDefault="00AB6496" w:rsidP="00AC4A02">
                        <w:pPr>
                          <w:pStyle w:val="af1"/>
                          <w:rPr>
                            <w:rStyle w:val="aff9"/>
                            <w:rFonts w:ascii="Calibri" w:hAnsi="Calibri"/>
                            <w:lang w:val="en-US"/>
                          </w:rPr>
                        </w:pPr>
                        <w:r>
                          <w:rPr>
                            <w:rStyle w:val="aff9"/>
                            <w:lang w:val="en-US"/>
                          </w:rPr>
                          <w:t>P</w:t>
                        </w:r>
                        <w:r>
                          <w:rPr>
                            <w:rStyle w:val="aff9"/>
                            <w:vertAlign w:val="subscript"/>
                            <w:lang w:val="en-US"/>
                          </w:rPr>
                          <w:t>4</w:t>
                        </w:r>
                      </w:p>
                    </w:txbxContent>
                  </v:textbox>
                </v:rect>
                <v:rect id="Rectangle 338" o:spid="_x0000_s1384" style="position:absolute;left:2448;top:13157;width:2934;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wJr8A&#10;AADdAAAADwAAAGRycy9kb3ducmV2LnhtbERPTYvCMBC9L/gfwgje1rQ9lKUaRQVhQRBWF89DMrbF&#10;ZlKa2Gb/vTkIe3y87/U22k6MNPjWsYJ8mYEg1s60XCv4vR4/v0D4gGywc0wK/sjDdjP7WGNl3MQ/&#10;NF5CLVII+woVNCH0lZReN2TRL11PnLi7GyyGBIdamgGnFG47WWRZKS22nBoa7OnQkH5cnlaBbssu&#10;jyfS1725TeeYl+PJlUot5nG3AhEohn/x2/1tFBRZ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w/AmvwAAAN0AAAAPAAAAAAAAAAAAAAAAAJgCAABkcnMvZG93bnJl&#10;di54bWxQSwUGAAAAAAQABAD1AAAAhAMAAAAA&#10;" stroked="f">
                  <v:shadow offset="6pt,6pt"/>
                  <v:textbox inset="1mm,1mm,1mm,1mm">
                    <w:txbxContent>
                      <w:p w:rsidR="00AB6496" w:rsidRPr="00AC50F9" w:rsidRDefault="00AB6496" w:rsidP="00AC4A02">
                        <w:pPr>
                          <w:pStyle w:val="af1"/>
                          <w:rPr>
                            <w:rStyle w:val="aff9"/>
                            <w:rFonts w:ascii="Calibri" w:hAnsi="Calibri"/>
                            <w:lang w:val="en-US"/>
                          </w:rPr>
                        </w:pPr>
                        <w:r>
                          <w:rPr>
                            <w:rStyle w:val="aff9"/>
                            <w:lang w:val="en-US"/>
                          </w:rPr>
                          <w:t>P</w:t>
                        </w:r>
                        <w:r>
                          <w:rPr>
                            <w:rStyle w:val="aff9"/>
                            <w:vertAlign w:val="subscript"/>
                            <w:lang w:val="en-US"/>
                          </w:rPr>
                          <w:t>3</w:t>
                        </w:r>
                      </w:p>
                    </w:txbxContent>
                  </v:textbox>
                </v:rect>
                <v:rect id="Rectangle 341" o:spid="_x0000_s1385" style="position:absolute;left:2442;top:107;width:2940;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9VvcMA&#10;AADdAAAADwAAAGRycy9kb3ducmV2LnhtbESPwWrDMBBE74X8g9hCbrVsH0xxooSkEAgEAk1Kzou0&#10;tU2tlbEUW/37qhDIcZiZN8x6G20vJhp951hBkeUgiLUzHTcKvq6Ht3cQPiAb7B2Tgl/ysN0sXtZY&#10;GzfzJ02X0IgEYV+jgjaEoZbS65Ys+swNxMn7dqPFkOTYSDPinOC2l2WeV9Jix2mhxYE+WtI/l7tV&#10;oLuqL+KJ9HVvbvM5FtV0cpVSy9e4W4EIFMMz/GgfjYIyLwv4f5Oe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9VvcMAAADdAAAADwAAAAAAAAAAAAAAAACYAgAAZHJzL2Rv&#10;d25yZXYueG1sUEsFBgAAAAAEAAQA9QAAAIgDAAAAAA==&#10;" stroked="f">
                  <v:shadow offset="6pt,6pt"/>
                  <v:textbox inset="1mm,1mm,1mm,1mm">
                    <w:txbxContent>
                      <w:p w:rsidR="00AB6496" w:rsidRPr="00AC50F9" w:rsidRDefault="00AB6496" w:rsidP="00AC4A02">
                        <w:pPr>
                          <w:pStyle w:val="af1"/>
                          <w:rPr>
                            <w:rStyle w:val="aff9"/>
                            <w:rFonts w:ascii="Calibri" w:hAnsi="Calibri"/>
                            <w:lang w:val="en-US"/>
                          </w:rPr>
                        </w:pPr>
                        <w:r>
                          <w:rPr>
                            <w:rStyle w:val="aff9"/>
                            <w:lang w:val="en-US"/>
                          </w:rPr>
                          <w:t>P</w:t>
                        </w:r>
                        <w:r w:rsidRPr="00155E51">
                          <w:rPr>
                            <w:rStyle w:val="aff9"/>
                            <w:vertAlign w:val="subscript"/>
                            <w:lang w:val="en-US"/>
                          </w:rPr>
                          <w:t>2</w:t>
                        </w:r>
                      </w:p>
                    </w:txbxContent>
                  </v:textbox>
                </v:rect>
                <v:rect id="Rectangle 342" o:spid="_x0000_s1386" style="position:absolute;left:8120;top:8128;width:2891;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3LysMA&#10;AADdAAAADwAAAGRycy9kb3ducmV2LnhtbESPwWrDMBBE74X8g9hCbrVsH0xxooSkEAgEAk1Kzou0&#10;tU2tlbEUW/37qhDIcZiZN8x6G20vJhp951hBkeUgiLUzHTcKvq6Ht3cQPiAb7B2Tgl/ysN0sXtZY&#10;GzfzJ02X0IgEYV+jgjaEoZbS65Ys+swNxMn7dqPFkOTYSDPinOC2l2WeV9Jix2mhxYE+WtI/l7tV&#10;oLuqL+KJ9HVvbvM5FtV0cpVSy9e4W4EIFMMz/GgfjYIyL0v4f5Oe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3LysMAAADdAAAADwAAAAAAAAAAAAAAAACYAgAAZHJzL2Rv&#10;d25yZXYueG1sUEsFBgAAAAAEAAQA9QAAAIgDAAAAAA==&#10;" stroked="f">
                  <v:shadow offset="6pt,6pt"/>
                  <v:textbox inset="1mm,1mm,1mm,1mm">
                    <w:txbxContent>
                      <w:p w:rsidR="00AB6496" w:rsidRPr="00AC50F9" w:rsidRDefault="00AB6496" w:rsidP="00AC4A02">
                        <w:pPr>
                          <w:pStyle w:val="af1"/>
                          <w:rPr>
                            <w:rStyle w:val="aff9"/>
                            <w:rFonts w:ascii="Calibri" w:hAnsi="Calibri"/>
                            <w:lang w:val="en-US"/>
                          </w:rPr>
                        </w:pPr>
                        <w:r>
                          <w:rPr>
                            <w:rStyle w:val="aff9"/>
                            <w:lang w:val="en-US"/>
                          </w:rPr>
                          <w:t>P</w:t>
                        </w:r>
                        <w:r w:rsidRPr="00155E51">
                          <w:rPr>
                            <w:rStyle w:val="aff9"/>
                            <w:vertAlign w:val="subscript"/>
                            <w:lang w:val="en-US"/>
                          </w:rPr>
                          <w:t>1</w:t>
                        </w:r>
                      </w:p>
                    </w:txbxContent>
                  </v:textbox>
                </v:rect>
                <v:shape id="AutoShape 348" o:spid="_x0000_s1387" type="#_x0000_t32" style="position:absolute;left:1704;top:990;width:8674;height:132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mXOMUAAADdAAAADwAAAGRycy9kb3ducmV2LnhtbESPT4vCMBTE78J+h/CEvYimW0WlmhYp&#10;CB7XP7B7fDTPtti8lCZq3U+/EQSPw8xvhllnvWnEjTpXW1bwNYlAEBdW11wqOB234yUI55E1NpZJ&#10;wYMcZOnHYI2Jtnfe0+3gSxFK2CWooPK+TaR0RUUG3cS2xME7286gD7Irpe7wHspNI+MomkuDNYeF&#10;ClvKKyouh6tREC/MrjguZ6M/+Zvvv8tNPut/Hkp9DvvNCoSn3r/DL3qnAxfFU3i+CU9Ap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mXOMUAAADdAAAADwAAAAAAAAAA&#10;AAAAAAChAgAAZHJzL2Rvd25yZXYueG1sUEsFBgAAAAAEAAQA+QAAAJMDAAAAAA==&#10;">
                  <v:stroke dashstyle="longDash"/>
                  <v:shadow offset="6pt,6pt"/>
                </v:shape>
                <v:shape id="AutoShape 349" o:spid="_x0000_s1388" type="#_x0000_t32" style="position:absolute;left:2614;top:2343;width:5654;height:870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Z3GsYAAADdAAAADwAAAGRycy9kb3ducmV2LnhtbESPT2vCQBTE70K/w/IK3nRjFP+kWaWI&#10;ghR6UNv7I/tMQnffptk1xn76bqHgcZiZ3zD5prdGdNT62rGCyTgBQVw4XXOp4OO8Hy1B+ICs0Tgm&#10;BXfysFk/DXLMtLvxkbpTKEWEsM9QQRVCk0npi4os+rFriKN3ca3FEGVbSt3iLcKtkWmSzKXFmuNC&#10;hQ1tKyq+TlergHfl8ufNmPlEfr+vFs3icxqKvVLD5/71BUSgPjzC/+2DVpAm6Qz+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2dxrGAAAA3QAAAA8AAAAAAAAA&#10;AAAAAAAAoQIAAGRycy9kb3ducmV2LnhtbFBLBQYAAAAABAAEAPkAAACUAwAAAAA=&#10;" strokeweight="1.5pt">
                  <v:stroke endarrowlength="long"/>
                  <v:shadow offset="6pt,6pt"/>
                </v:shape>
                <v:oval id="Oval 350" o:spid="_x0000_s1389" style="position:absolute;left:8163;top:10941;width:695;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CegMQA&#10;AADdAAAADwAAAGRycy9kb3ducmV2LnhtbESPzWrDMBCE74G8g9hAb7EcQ4Jxo4Q0YCj0lB/IdWtt&#10;LRNrZSQ1cfv0UaGQ4zAz3zDr7Wh7cSMfOscKFlkOgrhxuuNWwflUz0sQISJr7B2Tgh8KsN1MJ2us&#10;tLvzgW7H2IoE4VChAhPjUEkZGkMWQ+YG4uR9OW8xJulbqT3eE9z2ssjzlbTYcVowONDeUHM9flsF&#10;1+HjU5ZLu3s7XWpja1/G31VQ6mU27l5BRBrjM/zfftcKirxYwt+b9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QnoDEAAAA3QAAAA8AAAAAAAAAAAAAAAAAmAIAAGRycy9k&#10;b3ducmV2LnhtbFBLBQYAAAAABAAEAPUAAACJAwAAAAA=&#10;">
                  <v:shadow offset="6pt,6pt"/>
                  <v:textbox inset="1mm,1mm,1mm,1mm"/>
                </v:oval>
                <v:shape id="AutoShape 352" o:spid="_x0000_s1390" type="#_x0000_t32" style="position:absolute;left:2442;top:8128;width:16518;height:85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WmsMMAAADdAAAADwAAAGRycy9kb3ducmV2LnhtbESPzWrDMBCE74W+g9hCb41UH/LjRAmh&#10;NKFH5+cBNtbGMrFWxlJt9+2rQCDHYWa+YVab0TWipy7UnjV8ThQI4tKbmisN59PuYw4iRGSDjWfS&#10;8EcBNuvXlxXmxg98oP4YK5EgHHLUYGNscylDaclhmPiWOHlX3zmMSXaVNB0OCe4amSk1lQ5rTgsW&#10;W/qyVN6Ov07DpbjsZ7Oi6HnXf6PaL2wc1EHr97dxuwQRaYzP8KP9YzRkKpvC/U16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VprDDAAAA3QAAAA8AAAAAAAAAAAAA&#10;AAAAoQIAAGRycy9kb3ducmV2LnhtbFBLBQYAAAAABAAEAPkAAACRAwAAAAA=&#10;">
                  <v:stroke dashstyle="longDash"/>
                  <v:shadow offset="6pt,6pt"/>
                </v:shape>
                <v:shape id="AutoShape 353" o:spid="_x0000_s1391" type="#_x0000_t32" style="position:absolute;left:4601;top:9772;width:11227;height:58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e3ucQAAADdAAAADwAAAGRycy9kb3ducmV2LnhtbERPy0oDMRTdC/5DuII7m3QQaadNSxEE&#10;BV30QR+7S3I7M+3kJkxiO/r1zUJweTjv6bx3rbhQFxvPGoYDBYLYeNtwpWGzfnsagYgJ2WLrmTT8&#10;UIT57P5uiqX1V17SZZUqkUM4lqihTimUUkZTk8M48IE4c0ffOUwZdpW0HV5zuGtlodSLdNhwbqgx&#10;0GtN5rz6dhra9Hl4pq/dWJk9b0Yh/G7Nx0nrx4d+MQGRqE//4j/3u9VQqCLPzW/yE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e5xAAAAN0AAAAPAAAAAAAAAAAA&#10;AAAAAKECAABkcnMvZG93bnJldi54bWxQSwUGAAAAAAQABAD5AAAAkgMAAAAA&#10;" strokeweight="1.5pt">
                  <v:stroke endarrowlength="long"/>
                  <v:shadow offset="6pt,6pt"/>
                </v:shape>
                <v:oval id="Oval 354" o:spid="_x0000_s1392" style="position:absolute;left:4011;top:15500;width:695;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UhcQA&#10;AADdAAAADwAAAGRycy9kb3ducmV2LnhtbESPT2sCMRTE70K/Q3iF3jTbhcq6NYoKCwVP/gGvr5vX&#10;zeLmZUlS3fbTG0HwOMzMb5j5crCduJAPrWMF75MMBHHtdMuNguOhGhcgQkTW2DkmBX8UYLl4Gc2x&#10;1O7KO7rsYyMShEOJCkyMfSllqA1ZDBPXEyfvx3mLMUnfSO3xmuC2k3mWTaXFltOCwZ42hurz/tcq&#10;OPfbb1l82NX6cKqMrXwR/6dBqbfXYfUJItIQn+FH+0sryLN8Bvc36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dlIXEAAAA3QAAAA8AAAAAAAAAAAAAAAAAmAIAAGRycy9k&#10;b3ducmV2LnhtbFBLBQYAAAAABAAEAPUAAACJAwAAAAA=&#10;">
                  <v:shadow offset="6pt,6pt"/>
                  <v:textbox inset="1mm,1mm,1mm,1mm"/>
                </v:oval>
                <v:oval id="Oval 355" o:spid="_x0000_s1393" style="position:absolute;left:15730;top:9163;width:695;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6rxcEA&#10;AADdAAAADwAAAGRycy9kb3ducmV2LnhtbERPy4rCMBTdC/5DuMLsNNVBKR2jOAMFwZUPcHunuTbF&#10;5qYkUTvz9WYhuDyc93Ld21bcyYfGsYLpJANBXDndcK3gdCzHOYgQkTW2jknBHwVYr4aDJRbaPXhP&#10;90OsRQrhUKACE2NXSBkqQxbDxHXEibs4bzEm6GupPT5SuG3lLMsW0mLDqcFgRz+GquvhZhVcu92v&#10;zOd28308l8aWPo//i6DUx6jffIGI1Me3+OXeagWz7DPtT2/SE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q8XBAAAA3QAAAA8AAAAAAAAAAAAAAAAAmAIAAGRycy9kb3du&#10;cmV2LnhtbFBLBQYAAAAABAAEAPUAAACGAwAAAAA=&#10;">
                  <v:shadow offset="6pt,6pt"/>
                  <v:textbox inset="1mm,1mm,1mm,1mm"/>
                </v:oval>
                <v:oval id="Oval 357" o:spid="_x0000_s1394" style="position:absolute;left:2023;top:1733;width:696;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IOXsQA&#10;AADdAAAADwAAAGRycy9kb3ducmV2LnhtbESPT2sCMRTE7wW/Q3hCbzWrUllWo2hhQfDkH/D63Dw3&#10;i5uXJUl166c3hUKPw8z8hlmsetuKO/nQOFYwHmUgiCunG64VnI7lRw4iRGSNrWNS8EMBVsvB2wIL&#10;7R68p/sh1iJBOBSowMTYFVKGypDFMHIdcfKuzluMSfpaao+PBLetnGTZTFpsOC0Y7OjLUHU7fFsF&#10;t253kfmnXW+O59LY0ufxOQtKvQ/79RxEpD7+h//aW61gkk3H8PsmPQ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yDl7EAAAA3QAAAA8AAAAAAAAAAAAAAAAAmAIAAGRycy9k&#10;b3ducmV2LnhtbFBLBQYAAAAABAAEAPUAAACJAwAAAAA=&#10;">
                  <v:shadow offset="6pt,6pt"/>
                  <v:textbox inset="1mm,1mm,1mm,1mm"/>
                </v:oval>
                <v:rect id="Rectangle 358" o:spid="_x0000_s1395" style="position:absolute;left:7566;top:14230;width:2812;height:2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dF8MA&#10;AADdAAAADwAAAGRycy9kb3ducmV2LnhtbESPUWvCMBSF3wf+h3CFvc20FYpUo2yCIAiDqfh8Se7a&#10;suamNLGN/34ZDHw8nHO+w9nsou3ESINvHSvIFxkIYu1My7WC6+XwtgLhA7LBzjEpeJCH3Xb2ssHK&#10;uIm/aDyHWiQI+woVNCH0lZReN2TRL1xPnLxvN1gMSQ61NANOCW47WWRZKS22nBYa7GnfkP45360C&#10;3ZZdHk+kLx/mNn3GvBxPrlTqdR7f1yACxfAM/7ePRkGRLQv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RdF8MAAADdAAAADwAAAAAAAAAAAAAAAACYAgAAZHJzL2Rv&#10;d25yZXYueG1sUEsFBgAAAAAEAAQA9QAAAIgDAAAAAA==&#10;" stroked="f">
                  <v:shadow offset="6pt,6pt"/>
                  <v:textbox inset="1mm,1mm,1mm,1mm">
                    <w:txbxContent>
                      <w:p w:rsidR="00AB6496" w:rsidRPr="00155E51" w:rsidRDefault="00AB6496" w:rsidP="00AC4A02">
                        <w:pPr>
                          <w:pStyle w:val="af1"/>
                        </w:pPr>
                        <w:r w:rsidRPr="00AC4A02">
                          <w:rPr>
                            <w:rStyle w:val="af5"/>
                          </w:rPr>
                          <w:t>а</w:t>
                        </w:r>
                        <w:r w:rsidRPr="00155E51">
                          <w:t>)</w:t>
                        </w:r>
                      </w:p>
                    </w:txbxContent>
                  </v:textbox>
                </v:rect>
                <v:rect id="Rectangle 359" o:spid="_x0000_s1396" style="position:absolute;left:33804;top:6819;width:2848;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4jMMA&#10;AADdAAAADwAAAGRycy9kb3ducmV2LnhtbESPUWvCMBSF3wX/Q7iCbzatQpHOKFMYDITBVHy+JHdt&#10;WXNTmqzN/r0ZDHw8nHO+w9kdou3ESINvHSsoshwEsXam5VrB7fq22oLwAdlg55gU/JKHw34+22Fl&#10;3MSfNF5CLRKEfYUKmhD6SkqvG7LoM9cTJ+/LDRZDkkMtzYBTgttOrvO8lBZbTgsN9nRqSH9ffqwC&#10;3ZZdEc+kr0dznz5iUY5nVyq1XMTXFxCBYniG/9vvRsE632zg701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j4jMMAAADdAAAADwAAAAAAAAAAAAAAAACYAgAAZHJzL2Rv&#10;d25yZXYueG1sUEsFBgAAAAAEAAQA9QAAAIgDAAAAAA==&#10;" stroked="f">
                  <v:shadow offset="6pt,6pt"/>
                  <v:textbox inset="1mm,1mm,1mm,1mm">
                    <w:txbxContent>
                      <w:p w:rsidR="00AB6496" w:rsidRPr="00AC50F9" w:rsidRDefault="00AB6496" w:rsidP="00AC4A02">
                        <w:pPr>
                          <w:pStyle w:val="af1"/>
                          <w:rPr>
                            <w:rStyle w:val="aff9"/>
                            <w:rFonts w:ascii="Calibri" w:hAnsi="Calibri"/>
                            <w:lang w:val="en-US"/>
                          </w:rPr>
                        </w:pPr>
                        <w:r>
                          <w:rPr>
                            <w:rStyle w:val="aff9"/>
                            <w:lang w:val="en-US"/>
                          </w:rPr>
                          <w:t>P</w:t>
                        </w:r>
                        <w:r>
                          <w:rPr>
                            <w:rStyle w:val="aff9"/>
                            <w:vertAlign w:val="subscript"/>
                            <w:lang w:val="en-US"/>
                          </w:rPr>
                          <w:t>4</w:t>
                        </w:r>
                      </w:p>
                    </w:txbxContent>
                  </v:textbox>
                </v:rect>
                <v:rect id="Rectangle 360" o:spid="_x0000_s1397" style="position:absolute;left:20325;top:2343;width:2953;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Fg+MMA&#10;AADdAAAADwAAAGRycy9kb3ducmV2LnhtbESPUWvCMBSF3wf+h3CFvc20TsqoRtGBIAgDdfh8Sa5t&#10;sbkpTdZm/34ZCD4ezjnf4aw20bZioN43jhXkswwEsXam4UrB92X/9gHCB2SDrWNS8EseNuvJywpL&#10;40Y+0XAOlUgQ9iUqqEPoSim9rsmin7mOOHk311sMSfaVND2OCW5bOc+yQlpsOC3U2NFnTfp+/rEK&#10;dFO0eTySvuzMdfyKeTEcXaHU6zRulyACxfAMP9oHo2CevS/g/0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Fg+MMAAADdAAAADwAAAAAAAAAAAAAAAACYAgAAZHJzL2Rv&#10;d25yZXYueG1sUEsFBgAAAAAEAAQA9QAAAIgDAAAAAA==&#10;" stroked="f">
                  <v:shadow offset="6pt,6pt"/>
                  <v:textbox inset="1mm,1mm,1mm,1mm">
                    <w:txbxContent>
                      <w:p w:rsidR="00AB6496" w:rsidRPr="00AC50F9" w:rsidRDefault="00AB6496" w:rsidP="00AC4A02">
                        <w:pPr>
                          <w:pStyle w:val="af1"/>
                          <w:rPr>
                            <w:rStyle w:val="aff9"/>
                            <w:rFonts w:ascii="Calibri" w:hAnsi="Calibri"/>
                            <w:lang w:val="en-US"/>
                          </w:rPr>
                        </w:pPr>
                        <w:r>
                          <w:rPr>
                            <w:rStyle w:val="aff9"/>
                            <w:lang w:val="en-US"/>
                          </w:rPr>
                          <w:t>P</w:t>
                        </w:r>
                        <w:r>
                          <w:rPr>
                            <w:rStyle w:val="aff9"/>
                            <w:vertAlign w:val="subscript"/>
                            <w:lang w:val="en-US"/>
                          </w:rPr>
                          <w:t>3</w:t>
                        </w:r>
                      </w:p>
                    </w:txbxContent>
                  </v:textbox>
                </v:rect>
                <v:rect id="Rectangle 361" o:spid="_x0000_s1398" style="position:absolute;left:24988;width:2633;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3FY8MA&#10;AADdAAAADwAAAGRycy9kb3ducmV2LnhtbESPUWvCMBSF3wf+h3CFvc20DsuoRtGBIAgDdfh8Sa5t&#10;sbkpTdZm/34ZCD4ezjnf4aw20bZioN43jhXkswwEsXam4UrB92X/9gHCB2SDrWNS8EseNuvJywpL&#10;40Y+0XAOlUgQ9iUqqEPoSim9rsmin7mOOHk311sMSfaVND2OCW5bOc+yQlpsOC3U2NFnTfp+/rEK&#10;dFO0eTySvuzMdfyKeTEcXaHU6zRulyACxfAMP9oHo2CevS/g/0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3FY8MAAADdAAAADwAAAAAAAAAAAAAAAACYAgAAZHJzL2Rv&#10;d25yZXYueG1sUEsFBgAAAAAEAAQA9QAAAIgDAAAAAA==&#10;" stroked="f">
                  <v:shadow offset="6pt,6pt"/>
                  <v:textbox inset="1mm,1mm,1mm,1mm">
                    <w:txbxContent>
                      <w:p w:rsidR="00AB6496" w:rsidRPr="00AC50F9" w:rsidRDefault="00AB6496" w:rsidP="00AC4A02">
                        <w:pPr>
                          <w:pStyle w:val="af1"/>
                          <w:rPr>
                            <w:rStyle w:val="aff9"/>
                            <w:rFonts w:ascii="Calibri" w:hAnsi="Calibri"/>
                            <w:lang w:val="en-US"/>
                          </w:rPr>
                        </w:pPr>
                        <w:r>
                          <w:rPr>
                            <w:rStyle w:val="aff9"/>
                            <w:lang w:val="en-US"/>
                          </w:rPr>
                          <w:t>P</w:t>
                        </w:r>
                        <w:r w:rsidRPr="00155E51">
                          <w:rPr>
                            <w:rStyle w:val="aff9"/>
                            <w:vertAlign w:val="subscript"/>
                            <w:lang w:val="en-US"/>
                          </w:rPr>
                          <w:t>2</w:t>
                        </w:r>
                      </w:p>
                    </w:txbxContent>
                  </v:textbox>
                </v:rect>
                <v:rect id="Rectangle 362" o:spid="_x0000_s1399" style="position:absolute;left:25339;top:8020;width:2627;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bFMMA&#10;AADdAAAADwAAAGRycy9kb3ducmV2LnhtbESPUWvCMBSF3wX/Q7jC3jStgyCdUXQwGAiDqez5klzb&#10;YnNTmqzN/v0yGPh4OOd8h7PdJ9eJkYbQetZQrgoQxMbblmsN18vbcgMiRGSLnWfS8EMB9rv5bIuV&#10;9RN/0niOtcgQDhVqaGLsKymDachhWPmeOHs3PziMWQ61tANOGe46uS4KJR22nBca7Om1IXM/fzsN&#10;plVdmU5kLkf7NX2kUo0nr7R+WqTDC4hIKT7C/+13q2FdP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9bFMMAAADdAAAADwAAAAAAAAAAAAAAAACYAgAAZHJzL2Rv&#10;d25yZXYueG1sUEsFBgAAAAAEAAQA9QAAAIgDAAAAAA==&#10;" stroked="f">
                  <v:shadow offset="6pt,6pt"/>
                  <v:textbox inset="1mm,1mm,1mm,1mm">
                    <w:txbxContent>
                      <w:p w:rsidR="00AB6496" w:rsidRPr="00AC50F9" w:rsidRDefault="00AB6496" w:rsidP="00AC4A02">
                        <w:pPr>
                          <w:pStyle w:val="af1"/>
                          <w:rPr>
                            <w:rStyle w:val="aff9"/>
                            <w:rFonts w:ascii="Calibri" w:hAnsi="Calibri"/>
                            <w:lang w:val="en-US"/>
                          </w:rPr>
                        </w:pPr>
                        <w:r>
                          <w:rPr>
                            <w:rStyle w:val="aff9"/>
                            <w:lang w:val="en-US"/>
                          </w:rPr>
                          <w:t>P</w:t>
                        </w:r>
                        <w:r w:rsidRPr="00155E51">
                          <w:rPr>
                            <w:rStyle w:val="aff9"/>
                            <w:vertAlign w:val="subscript"/>
                            <w:lang w:val="en-US"/>
                          </w:rPr>
                          <w:t>1</w:t>
                        </w:r>
                      </w:p>
                    </w:txbxContent>
                  </v:textbox>
                </v:rect>
                <v:shape id="AutoShape 363" o:spid="_x0000_s1400" type="#_x0000_t32" style="position:absolute;left:27597;width:24;height:141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CV9sMAAADdAAAADwAAAGRycy9kb3ducmV2LnhtbESPUWvCMBSF3wf7D+EO9jaTKaxbZ5Qh&#10;Kj5W3Q+4Ntem2NyUJrbdvzcDwcfDOec7nPlydI3oqQu1Zw3vEwWCuPSm5krD73Hz9gkiRGSDjWfS&#10;8EcBlovnpznmxg+8p/4QK5EgHHLUYGNscylDaclhmPiWOHln3zmMSXaVNB0OCe4aOVXqQzqsOS1Y&#10;bGllqbwcrk7DqThts6woet70a1TbLxsHtdf69WX8+QYRaYyP8L29MxqmapbB/5v0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AlfbDAAAA3QAAAA8AAAAAAAAAAAAA&#10;AAAAoQIAAGRycy9kb3ducmV2LnhtbFBLBQYAAAAABAAEAPkAAACRAwAAAAA=&#10;">
                  <v:stroke dashstyle="longDash"/>
                  <v:shadow offset="6pt,6pt"/>
                </v:shape>
                <v:shape id="AutoShape 364" o:spid="_x0000_s1401" type="#_x0000_t32" style="position:absolute;left:27597;top:2343;width:24;height:84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4hZMQAAADdAAAADwAAAGRycy9kb3ducmV2LnhtbERPy2oCMRTdF/yHcAvd1aRWio5GKYVC&#10;C7qoio/dJbmdmTq5CZNUx359sxBcHs57Ou9cI07Uxtqzhqe+AkFsvK251LBZvz+OQMSEbLHxTBou&#10;FGE+691NsbD+zF90WqVS5BCOBWqoUgqFlNFU5DD2fSDO3LdvHaYM21LaFs853DVyoNSLdFhzbqgw&#10;0FtF5rj6dRqatDgMabkbK7PnzSiEv635/NH64b57nYBI1KWb+Or+sBoG6jnPzW/yE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iFkxAAAAN0AAAAPAAAAAAAAAAAA&#10;AAAAAKECAABkcnMvZG93bnJldi54bWxQSwUGAAAAAAQABAD5AAAAkgMAAAAA&#10;" strokeweight="1.5pt">
                  <v:stroke endarrowlength="long"/>
                  <v:shadow offset="6pt,6pt"/>
                </v:shape>
                <v:oval id="Oval 365" o:spid="_x0000_s1402" style="position:absolute;left:27246;top:10833;width:695;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CWMQA&#10;AADdAAAADwAAAGRycy9kb3ducmV2LnhtbESPQWsCMRSE7wX/Q3iCt5pVqayrUbSwUOhJLfT63Dw3&#10;i5uXJUl121/fCILHYWa+YVab3rbiSj40jhVMxhkI4srphmsFX8fyNQcRIrLG1jEp+KUAm/XgZYWF&#10;djfe0/UQa5EgHApUYGLsCilDZchiGLuOOHln5y3GJH0ttcdbgttWTrNsLi02nBYMdvRuqLocfqyC&#10;S/d5kvmb3e6O36Wxpc/j3zwoNRr22yWISH18hh/tD61gms0WcH+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EAljEAAAA3QAAAA8AAAAAAAAAAAAAAAAAmAIAAGRycy9k&#10;b3ducmV2LnhtbFBLBQYAAAAABAAEAPUAAACJAwAAAAA=&#10;">
                  <v:shadow offset="6pt,6pt"/>
                  <v:textbox inset="1mm,1mm,1mm,1mm"/>
                </v:oval>
                <v:shape id="AutoShape 366" o:spid="_x0000_s1403" type="#_x0000_t32" style="position:absolute;left:19126;top:990;width:17994;height:105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0CdsIAAADdAAAADwAAAGRycy9kb3ducmV2LnhtbERPy4rCMBTdC/5DuAPuNBmRwammRQRf&#10;G0EtDO4uzbUtNjelidr5+8liwOXhvJdZbxvxpM7XjjV8ThQI4sKZmksN+WUznoPwAdlg45g0/JKH&#10;LB0OlpgY9+ITPc+hFDGEfYIaqhDaREpfVGTRT1xLHLmb6yyGCLtSmg5fMdw2cqrUl7RYc2yosKV1&#10;RcX9/LAaroEOuTr8HF2+U8X3bT3bbHd7rUcf/WoBIlAf3uJ/995omKpZ3B/fxCcg0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0CdsIAAADdAAAADwAAAAAAAAAAAAAA&#10;AAChAgAAZHJzL2Rvd25yZXYueG1sUEsFBgAAAAAEAAQA+QAAAJADAAAAAA==&#10;">
                  <v:stroke dashstyle="longDash"/>
                  <v:shadow offset="6pt,6pt"/>
                </v:shape>
                <v:shape id="AutoShape 367" o:spid="_x0000_s1404" type="#_x0000_t32" style="position:absolute;left:23278;top:3359;width:10151;height:6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TST8cAAADdAAAADwAAAGRycy9kb3ducmV2LnhtbESPUWvCMBSF3wf+h3AFX8ZMFGdHNYoI&#10;E/ewwXQ/4K65NsXmpjRZW/frl8Fgj4dzznc46+3gatFRGyrPGmZTBYK48KbiUsPH+fnhCUSIyAZr&#10;z6ThRgG2m9HdGnPje36n7hRLkSAcctRgY2xyKUNhyWGY+oY4eRffOoxJtqU0LfYJ7mo5V2opHVac&#10;Fiw2tLdUXE9fTsPb66c1jzfZv1Tdd7a/P2QZqkzryXjYrUBEGuJ/+K99NBrmajGD3zfpCc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lNJPxwAAAN0AAAAPAAAAAAAA&#10;AAAAAAAAAKECAABkcnMvZG93bnJldi54bWxQSwUGAAAAAAQABAD5AAAAlQMAAAAA&#10;" strokeweight="1.5pt">
                  <v:stroke endarrowlength="long"/>
                  <v:shadow offset="6pt,6pt"/>
                </v:shape>
                <v:oval id="Oval 368" o:spid="_x0000_s1405" style="position:absolute;left:22583;top:2997;width:695;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jVMQA&#10;AADdAAAADwAAAGRycy9kb3ducmV2LnhtbESPQWsCMRSE7wX/Q3gFbzXbRWXZGkULC4KnquD1uXnd&#10;LG5eliTV1V/fCIUeh5n5hlmsBtuJK/nQOlbwPslAENdOt9woOB6qtwJEiMgaO8ek4E4BVsvRywJL&#10;7W78Rdd9bESCcChRgYmxL6UMtSGLYeJ64uR9O28xJukbqT3eEtx2Ms+yubTYclow2NOnofqy/7EK&#10;Lv3uLIuZXW8Op8rYyhfxMQ9KjV+H9QeISEP8D/+1t1pBnk1zeL5JT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m41TEAAAA3QAAAA8AAAAAAAAAAAAAAAAAmAIAAGRycy9k&#10;b3ducmV2LnhtbFBLBQYAAAAABAAEAPUAAACJAwAAAAA=&#10;">
                  <v:shadow offset="6pt,6pt"/>
                  <v:textbox inset="1mm,1mm,1mm,1mm"/>
                </v:oval>
                <v:oval id="Oval 369" o:spid="_x0000_s1406" style="position:absolute;left:33429;top:9067;width:695;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Gz8UA&#10;AADdAAAADwAAAGRycy9kb3ducmV2LnhtbESPQWvCQBSE74L/YXlCb7qprRKiG9FCoNBTtdDrM/ua&#10;Dcm+Dburpv313ULB4zAz3zDb3Wh7cSUfWscKHhcZCOLa6ZYbBR+nap6DCBFZY++YFHxTgF05nWyx&#10;0O7G73Q9xkYkCIcCFZgYh0LKUBuyGBZuIE7el/MWY5K+kdrjLcFtL5dZtpYWW04LBgd6MVR3x4tV&#10;0A1vZ5mv7P5w+qyMrXwef9ZBqYfZuN+AiDTGe/i//aoVLLPnJ/h7k56AL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kbPxQAAAN0AAAAPAAAAAAAAAAAAAAAAAJgCAABkcnMv&#10;ZG93bnJldi54bWxQSwUGAAAAAAQABAD1AAAAigMAAAAA&#10;">
                  <v:shadow offset="6pt,6pt"/>
                  <v:textbox inset="1mm,1mm,1mm,1mm"/>
                </v:oval>
                <v:oval id="Oval 370" o:spid="_x0000_s1407" style="position:absolute;left:27271;top:1625;width:695;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eu8QA&#10;AADdAAAADwAAAGRycy9kb3ducmV2LnhtbESPQWsCMRSE70L/Q3iF3txsRWVZjaLCQsGTWuj1uXnd&#10;LG5eliTVrb/eCIUeh5n5hlmuB9uJK/nQOlbwnuUgiGunW24UfJ6qcQEiRGSNnWNS8EsB1quX0RJL&#10;7W58oOsxNiJBOJSowMTYl1KG2pDFkLmeOHnfzluMSfpGao+3BLednOT5XFpsOS0Y7GlnqL4cf6yC&#10;S78/y2JmN9vTV2Vs5Yt4nwel3l6HzQJEpCH+h//aH1rBJJ9O4fkmP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D3rvEAAAA3QAAAA8AAAAAAAAAAAAAAAAAmAIAAGRycy9k&#10;b3ducmV2LnhtbFBLBQYAAAAABAAEAPUAAACJAwAAAAA=&#10;">
                  <v:shadow offset="6pt,6pt"/>
                  <v:textbox inset="1mm,1mm,1mm,1mm"/>
                </v:oval>
                <v:rect id="Rectangle 371" o:spid="_x0000_s1408" style="position:absolute;left:26422;top:14122;width:2811;height:2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2HsMA&#10;AADdAAAADwAAAGRycy9kb3ducmV2LnhtbESPUWvCMBSF3wf+h3CFvc20MsuoRtGBIAgDdfh8Sa5t&#10;sbkpTdZm/34ZCD4ezjnf4aw20bZioN43jhXkswwEsXam4UrB92X/9gHCB2SDrWNS8EseNuvJywpL&#10;40Y+0XAOlUgQ9iUqqEPoSim9rsmin7mOOHk311sMSfaVND2OCW5bOc+yQlpsOC3U2NFnTfp+/rEK&#10;dFO0eTySvuzMdfyKeTEcXaHU6zRulyACxfAMP9oHo2CevS/g/0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u2HsMAAADdAAAADwAAAAAAAAAAAAAAAACYAgAAZHJzL2Rv&#10;d25yZXYueG1sUEsFBgAAAAAEAAQA9QAAAIgDAAAAAA==&#10;" stroked="f">
                  <v:shadow offset="6pt,6pt"/>
                  <v:textbox inset="1mm,1mm,1mm,1mm">
                    <w:txbxContent>
                      <w:p w:rsidR="00AB6496" w:rsidRPr="00155E51" w:rsidRDefault="00AB6496" w:rsidP="00AC4A02">
                        <w:pPr>
                          <w:pStyle w:val="af1"/>
                        </w:pPr>
                        <w:r w:rsidRPr="00AC4A02">
                          <w:rPr>
                            <w:rStyle w:val="af5"/>
                          </w:rPr>
                          <w:t>б</w:t>
                        </w:r>
                        <w:r w:rsidRPr="00155E51">
                          <w:t>)</w:t>
                        </w:r>
                      </w:p>
                    </w:txbxContent>
                  </v:textbox>
                </v:rect>
                <v:rect id="Rectangle 372" o:spid="_x0000_s1409" style="position:absolute;left:49750;top:6927;width:2848;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oacMA&#10;AADdAAAADwAAAGRycy9kb3ducmV2LnhtbESPUWvCMBSF3wX/Q7jC3jStjCCdUXQwGAiDqez5klzb&#10;YnNTmqzN/v0yGPh4OOd8h7PdJ9eJkYbQetZQrgoQxMbblmsN18vbcgMiRGSLnWfS8EMB9rv5bIuV&#10;9RN/0niOtcgQDhVqaGLsKymDachhWPmeOHs3PziMWQ61tANOGe46uS4KJR22nBca7Om1IXM/fzsN&#10;plVdmU5kLkf7NX2kUo0nr7R+WqTDC4hIKT7C/+13q2FdP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koacMAAADdAAAADwAAAAAAAAAAAAAAAACYAgAAZHJzL2Rv&#10;d25yZXYueG1sUEsFBgAAAAAEAAQA9QAAAIgDAAAAAA==&#10;" stroked="f">
                  <v:shadow offset="6pt,6pt"/>
                  <v:textbox inset="1mm,1mm,1mm,1mm">
                    <w:txbxContent>
                      <w:p w:rsidR="00AB6496" w:rsidRPr="00AC50F9" w:rsidRDefault="00AB6496" w:rsidP="00AC4A02">
                        <w:pPr>
                          <w:pStyle w:val="af1"/>
                          <w:rPr>
                            <w:rStyle w:val="aff9"/>
                            <w:rFonts w:ascii="Calibri" w:hAnsi="Calibri"/>
                            <w:lang w:val="en-US"/>
                          </w:rPr>
                        </w:pPr>
                        <w:r>
                          <w:rPr>
                            <w:rStyle w:val="aff9"/>
                            <w:lang w:val="en-US"/>
                          </w:rPr>
                          <w:t>P</w:t>
                        </w:r>
                        <w:r>
                          <w:rPr>
                            <w:rStyle w:val="aff9"/>
                            <w:vertAlign w:val="subscript"/>
                            <w:lang w:val="en-US"/>
                          </w:rPr>
                          <w:t>4</w:t>
                        </w:r>
                      </w:p>
                    </w:txbxContent>
                  </v:textbox>
                </v:rect>
                <v:rect id="Rectangle 373" o:spid="_x0000_s1410" style="position:absolute;left:38621;top:13265;width:2805;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N8sMA&#10;AADdAAAADwAAAGRycy9kb3ducmV2LnhtbESPUWvCMBSF3wf+h3CFvc20MuqoRtGBIAgDdfh8Sa5t&#10;sbkpTdZm/34ZCD4ezjnf4aw20bZioN43jhXkswwEsXam4UrB92X/9gHCB2SDrWNS8EseNuvJywpL&#10;40Y+0XAOlUgQ9iUqqEPoSim9rsmin7mOOHk311sMSfaVND2OCW5bOc+yQlpsOC3U2NFnTfp+/rEK&#10;dFO0eTySvuzMdfyKeTEcXaHU6zRulyACxfAMP9oHo2CevS/g/0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WN8sMAAADdAAAADwAAAAAAAAAAAAAAAACYAgAAZHJzL2Rv&#10;d25yZXYueG1sUEsFBgAAAAAEAAQA9QAAAIgDAAAAAA==&#10;" stroked="f">
                  <v:shadow offset="6pt,6pt"/>
                  <v:textbox inset="1mm,1mm,1mm,1mm">
                    <w:txbxContent>
                      <w:p w:rsidR="00AB6496" w:rsidRPr="00AC50F9" w:rsidRDefault="00AB6496" w:rsidP="00AC4A02">
                        <w:pPr>
                          <w:pStyle w:val="af1"/>
                          <w:rPr>
                            <w:rStyle w:val="aff9"/>
                            <w:rFonts w:ascii="Calibri" w:hAnsi="Calibri"/>
                            <w:lang w:val="en-US"/>
                          </w:rPr>
                        </w:pPr>
                        <w:r>
                          <w:rPr>
                            <w:rStyle w:val="aff9"/>
                            <w:lang w:val="en-US"/>
                          </w:rPr>
                          <w:t>P</w:t>
                        </w:r>
                        <w:r>
                          <w:rPr>
                            <w:rStyle w:val="aff9"/>
                            <w:vertAlign w:val="subscript"/>
                            <w:lang w:val="en-US"/>
                          </w:rPr>
                          <w:t>3</w:t>
                        </w:r>
                      </w:p>
                    </w:txbxContent>
                  </v:textbox>
                </v:rect>
                <v:rect id="Rectangle 374" o:spid="_x0000_s1411" style="position:absolute;left:38467;top:1098;width:2959;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uMsMA&#10;AADcAAAADwAAAGRycy9kb3ducmV2LnhtbESPUWvCMBSF3wf+h3CFvc20TopUo6ggCMJgOvZ8Sa5t&#10;sbkpTWyzf78MhD0ezjnf4ay30bZioN43jhXkswwEsXam4UrB1/X4tgThA7LB1jEp+CEP283kZY2l&#10;cSN/0nAJlUgQ9iUqqEPoSim9rsmin7mOOHk311sMSfaVND2OCW5bOc+yQlpsOC3U2NGhJn2/PKwC&#10;3RRtHs+kr3vzPX7EvBjOrlDqdRp3KxCBYvgPP9sno+B9uYC/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WuMsMAAADcAAAADwAAAAAAAAAAAAAAAACYAgAAZHJzL2Rv&#10;d25yZXYueG1sUEsFBgAAAAAEAAQA9QAAAIgDAAAAAA==&#10;" stroked="f">
                  <v:shadow offset="6pt,6pt"/>
                  <v:textbox inset="1mm,1mm,1mm,1mm">
                    <w:txbxContent>
                      <w:p w:rsidR="00AB6496" w:rsidRPr="00AC50F9" w:rsidRDefault="00AB6496" w:rsidP="00AC4A02">
                        <w:pPr>
                          <w:pStyle w:val="af1"/>
                          <w:rPr>
                            <w:rStyle w:val="aff9"/>
                            <w:rFonts w:ascii="Calibri" w:hAnsi="Calibri"/>
                            <w:lang w:val="en-US"/>
                          </w:rPr>
                        </w:pPr>
                        <w:r>
                          <w:rPr>
                            <w:rStyle w:val="aff9"/>
                            <w:lang w:val="en-US"/>
                          </w:rPr>
                          <w:t>P</w:t>
                        </w:r>
                        <w:r w:rsidRPr="00155E51">
                          <w:rPr>
                            <w:rStyle w:val="aff9"/>
                            <w:vertAlign w:val="subscript"/>
                            <w:lang w:val="en-US"/>
                          </w:rPr>
                          <w:t>2</w:t>
                        </w:r>
                      </w:p>
                    </w:txbxContent>
                  </v:textbox>
                </v:rect>
                <v:rect id="Rectangle 375" o:spid="_x0000_s1412" style="position:absolute;left:49504;top:1625;width:2503;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LqcMA&#10;AADcAAAADwAAAGRycy9kb3ducmV2LnhtbESPUWvCMBSF3wf+h3CFvc20DotUo6ggCMJgOvZ8Sa5t&#10;sbkpTWyzf78MhD0ezjnf4ay30bZioN43jhXkswwEsXam4UrB1/X4tgThA7LB1jEp+CEP283kZY2l&#10;cSN/0nAJlUgQ9iUqqEPoSim9rsmin7mOOHk311sMSfaVND2OCW5bOc+yQlpsOC3U2NGhJn2/PKwC&#10;3RRtHs+kr3vzPX7EvBjOrlDqdRp3KxCBYvgPP9sno+B9uYC/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kLqcMAAADcAAAADwAAAAAAAAAAAAAAAACYAgAAZHJzL2Rv&#10;d25yZXYueG1sUEsFBgAAAAAEAAQA9QAAAIgDAAAAAA==&#10;" stroked="f">
                  <v:shadow offset="6pt,6pt"/>
                  <v:textbox inset="1mm,1mm,1mm,1mm">
                    <w:txbxContent>
                      <w:p w:rsidR="00AB6496" w:rsidRPr="00AC50F9" w:rsidRDefault="00AB6496" w:rsidP="00AC4A02">
                        <w:pPr>
                          <w:pStyle w:val="af1"/>
                          <w:rPr>
                            <w:rStyle w:val="aff9"/>
                            <w:rFonts w:ascii="Calibri" w:hAnsi="Calibri"/>
                            <w:lang w:val="en-US"/>
                          </w:rPr>
                        </w:pPr>
                        <w:r>
                          <w:rPr>
                            <w:rStyle w:val="aff9"/>
                            <w:lang w:val="en-US"/>
                          </w:rPr>
                          <w:t>P</w:t>
                        </w:r>
                        <w:r w:rsidRPr="00155E51">
                          <w:rPr>
                            <w:rStyle w:val="aff9"/>
                            <w:vertAlign w:val="subscript"/>
                            <w:lang w:val="en-US"/>
                          </w:rPr>
                          <w:t>1</w:t>
                        </w:r>
                      </w:p>
                    </w:txbxContent>
                  </v:textbox>
                </v:rect>
                <v:shape id="AutoShape 376" o:spid="_x0000_s1413" type="#_x0000_t32" style="position:absolute;left:36652;top:3714;width:15946;height:16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TfIcYAAADcAAAADwAAAGRycy9kb3ducmV2LnhtbESPT2uDQBTE74F+h+UVeglxrQ2JWFcJ&#10;QiDH5g+0x4f7qlL3rbibaPrpu4VCj8PM/IbJy9n04kaj6ywreI5iEMS11R03Ci7n/SoF4Tyyxt4y&#10;KbiTg7J4WOSYaTvxkW4n34gAYZehgtb7IZPS1S0ZdJEdiIP3aUeDPsixkXrEKcBNL5M43kiDHYeF&#10;FgeqWqq/TlejINmaQ31O18tv+VEd35pdtZ7f70o9Pc67VxCeZv8f/msftIKXdAO/Z8IRk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03yHGAAAA3AAAAA8AAAAAAAAA&#10;AAAAAAAAoQIAAGRycy9kb3ducmV2LnhtbFBLBQYAAAAABAAEAPkAAACUAwAAAAA=&#10;">
                  <v:stroke dashstyle="longDash"/>
                  <v:shadow offset="6pt,6pt"/>
                </v:shape>
                <v:shape id="AutoShape 377" o:spid="_x0000_s1414" type="#_x0000_t32" style="position:absolute;left:40725;top:4076;width:8674;height:9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x4ccQAAADcAAAADwAAAGRycy9kb3ducmV2LnhtbESPT4vCMBTE74LfITxhb5q6gq3VKLKs&#10;sAge1j/3R/O2LZu81Car1U9vhAWPw8z8hlmsOmvEhVpfO1YwHiUgiAunay4VHA+bYQbCB2SNxjEp&#10;uJGH1bLfW2Cu3ZW/6bIPpYgQ9jkqqEJocil9UZFFP3INcfR+XGsxRNmWUrd4jXBr5HuSTKXFmuNC&#10;hQ19VFT87v+sAv4ss/vWmOlYnneztElPk1BslHobdOs5iEBdeIX/219awSRL4X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rHhxxAAAANwAAAAPAAAAAAAAAAAA&#10;AAAAAKECAABkcnMvZG93bnJldi54bWxQSwUGAAAAAAQABAD5AAAAkgMAAAAA&#10;" strokeweight="1.5pt">
                  <v:stroke endarrowlength="long"/>
                  <v:shadow offset="6pt,6pt"/>
                </v:shape>
                <v:oval id="Oval 378" o:spid="_x0000_s1415" style="position:absolute;left:49399;top:4686;width:695;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lMEA&#10;AADcAAAADwAAAGRycy9kb3ducmV2LnhtbERPz2vCMBS+D/wfwht4W9NNVkrXKDooCDutCl6fzVtT&#10;bF5KErXbX78cBjt+fL/rzWxHcSMfBscKnrMcBHHn9MC9guOheSpBhIiscXRMCr4pwGa9eKix0u7O&#10;n3RrYy9SCIcKFZgYp0rK0BmyGDI3ESfuy3mLMUHfS+3xnsLtKF/yvJAWB04NBid6N9Rd2qtVcJk+&#10;zrJ8tdvd4dQY2/gy/hRBqeXjvH0DEWmO/+I/914rWJVpbTqTj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o95TBAAAA3AAAAA8AAAAAAAAAAAAAAAAAmAIAAGRycy9kb3du&#10;cmV2LnhtbFBLBQYAAAAABAAEAPUAAACGAwAAAAA=&#10;">
                  <v:shadow offset="6pt,6pt"/>
                  <v:textbox inset="1mm,1mm,1mm,1mm"/>
                </v:oval>
                <v:shape id="AutoShape 379" o:spid="_x0000_s1416" type="#_x0000_t32" style="position:absolute;left:38615;top:8235;width:16518;height:85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gKG8IAAADcAAAADwAAAGRycy9kb3ducmV2LnhtbESPUWvCMBSF3wf+h3AF32YyhamdUURU&#10;fKxuP+Da3DVlzU1pYlv/vRkM9ng453yHs94OrhYdtaHyrOFtqkAQF95UXGr4+jy+LkGEiGyw9kwa&#10;HhRguxm9rDEzvucLdddYigThkKEGG2OTSRkKSw7D1DfEyfv2rcOYZFtK02Kf4K6WM6XepcOK04LF&#10;hvaWip/r3Wm45bfTYpHnHR+7A6rTysZeXbSejIfdB4hIQ/wP/7XPRsN8uYLfM+kI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gKG8IAAADcAAAADwAAAAAAAAAAAAAA&#10;AAChAgAAZHJzL2Rvd25yZXYueG1sUEsFBgAAAAAEAAQA+QAAAJADAAAAAA==&#10;">
                  <v:stroke dashstyle="longDash"/>
                  <v:shadow offset="6pt,6pt"/>
                </v:shape>
                <v:shape id="AutoShape 380" o:spid="_x0000_s1417" type="#_x0000_t32" style="position:absolute;left:40780;top:9880;width:11227;height:58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NtrsIAAADcAAAADwAAAGRycy9kb3ducmV2LnhtbERPTWsCMRC9F/wPYYTearZWRFejiFBo&#10;QQ9aafU2JOPu1s0kbFJd/fXmIPT4eN/TeWtrcaYmVI4VvPYyEMTamYoLBbuv95cRiBCRDdaOScGV&#10;Asxnnacp5sZdeEPnbSxECuGQo4IyRp9LGXRJFkPPeeLEHV1jMSbYFNI0eEnhtpb9LBtKixWnhhI9&#10;LUvSp+2fVVDH1WFA659xpve8G3l/+9afv0o9d9vFBESkNv6LH+4Po+BtnOanM+kI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NtrsIAAADcAAAADwAAAAAAAAAAAAAA&#10;AAChAgAAZHJzL2Rvd25yZXYueG1sUEsFBgAAAAAEAAQA+QAAAJADAAAAAA==&#10;" strokeweight="1.5pt">
                  <v:stroke endarrowlength="long"/>
                  <v:shadow offset="6pt,6pt"/>
                </v:shape>
                <v:oval id="Oval 381" o:spid="_x0000_s1418" style="position:absolute;left:40184;top:15608;width:695;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I1MMA&#10;AADcAAAADwAAAGRycy9kb3ducmV2LnhtbESPQWsCMRSE7wX/Q3iCt5pVUdbVKFpYKHhSC70+N8/N&#10;4uZlSVLd9tc3QqHHYWa+Ydbb3rbiTj40jhVMxhkI4srphmsFH+fyNQcRIrLG1jEp+KYA283gZY2F&#10;dg8+0v0Ua5EgHApUYGLsCilDZchiGLuOOHlX5y3GJH0ttcdHgttWTrNsIS02nBYMdvRmqLqdvqyC&#10;W3e4yHxud/vzZ2ls6fP4swhKjYb9bgUiUh//w3/td61gtpzA8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vI1MMAAADcAAAADwAAAAAAAAAAAAAAAACYAgAAZHJzL2Rv&#10;d25yZXYueG1sUEsFBgAAAAAEAAQA9QAAAIgDAAAAAA==&#10;">
                  <v:shadow offset="6pt,6pt"/>
                  <v:textbox inset="1mm,1mm,1mm,1mm"/>
                </v:oval>
                <v:oval id="Oval 382" o:spid="_x0000_s1419" style="position:absolute;left:51903;top:9271;width:695;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lWo8MA&#10;AADcAAAADwAAAGRycy9kb3ducmV2LnhtbESPQWsCMRSE7wX/Q3iCt5pVqayrUbSwUOhJLfT63Dw3&#10;i5uXJUl121/fCILHYWa+YVab3rbiSj40jhVMxhkI4srphmsFX8fyNQcRIrLG1jEp+KUAm/XgZYWF&#10;djfe0/UQa5EgHApUYGLsCilDZchiGLuOOHln5y3GJH0ttcdbgttWTrNsLi02nBYMdvRuqLocfqyC&#10;S/d5kvmb3e6O36Wxpc/j3zwoNRr22yWISH18hh/tD61gtpjC/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lWo8MAAADcAAAADwAAAAAAAAAAAAAAAACYAgAAZHJzL2Rv&#10;d25yZXYueG1sUEsFBgAAAAAEAAQA9QAAAIgDAAAAAA==&#10;">
                  <v:shadow offset="6pt,6pt"/>
                  <v:textbox inset="1mm,1mm,1mm,1mm"/>
                </v:oval>
                <v:oval id="Oval 383" o:spid="_x0000_s1420" style="position:absolute;left:40030;top:3714;width:695;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zOMMA&#10;AADcAAAADwAAAGRycy9kb3ducmV2LnhtbESPQWsCMRSE7wX/Q3iCt5q1UllXo6iwUOhJLfT63Dw3&#10;i5uXJUl121/fCILHYWa+YZbr3rbiSj40jhVMxhkI4srphmsFX8fyNQcRIrLG1jEp+KUA69XgZYmF&#10;djfe0/UQa5EgHApUYGLsCilDZchiGLuOOHln5y3GJH0ttcdbgttWvmXZTFpsOC0Y7GhnqLocfqyC&#10;S/d5kvm73WyP36Wxpc/j3ywoNRr2mwWISH18hh/tD61gOp/C/U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XzOMMAAADcAAAADwAAAAAAAAAAAAAAAACYAgAAZHJzL2Rv&#10;d25yZXYueG1sUEsFBgAAAAAEAAQA9QAAAIgDAAAAAA==&#10;">
                  <v:shadow offset="6pt,6pt"/>
                  <v:textbox inset="1mm,1mm,1mm,1mm"/>
                </v:oval>
                <v:rect id="Rectangle 384" o:spid="_x0000_s1421" style="position:absolute;left:45677;top:13817;width:2812;height:2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478MA&#10;AADcAAAADwAAAGRycy9kb3ducmV2LnhtbESPUWvCMBSF3wf+h3CFvc20c5RZjeIGgiAI0+HzJbm2&#10;xeamNFmb/XszEPZ4OOd8h7PaRNuKgXrfOFaQzzIQxNqZhisF3+fdyzsIH5ANto5JwS952KwnTyss&#10;jRv5i4ZTqESCsC9RQR1CV0rpdU0W/cx1xMm7ut5iSLKvpOlxTHDbytcsK6TFhtNCjR191qRvpx+r&#10;QDdFm8cD6fOHuYzHmBfDwRVKPU/jdgkiUAz/4Ud7bxTMF2/wdyYd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w478MAAADcAAAADwAAAAAAAAAAAAAAAACYAgAAZHJzL2Rv&#10;d25yZXYueG1sUEsFBgAAAAAEAAQA9QAAAIgDAAAAAA==&#10;" stroked="f">
                  <v:shadow offset="6pt,6pt"/>
                  <v:textbox inset="1mm,1mm,1mm,1mm">
                    <w:txbxContent>
                      <w:p w:rsidR="00AB6496" w:rsidRPr="00155E51" w:rsidRDefault="00AB6496" w:rsidP="00AC4A02">
                        <w:pPr>
                          <w:pStyle w:val="af1"/>
                        </w:pPr>
                        <w:r>
                          <w:rPr>
                            <w:rStyle w:val="af5"/>
                          </w:rPr>
                          <w:t>в</w:t>
                        </w:r>
                        <w:r w:rsidRPr="00155E51">
                          <w:t>)</w:t>
                        </w:r>
                      </w:p>
                    </w:txbxContent>
                  </v:textbox>
                </v:rect>
                <w10:anchorlock/>
              </v:group>
            </w:pict>
          </mc:Fallback>
        </mc:AlternateContent>
      </w:r>
    </w:p>
    <w:p w:rsidR="00155E51" w:rsidRDefault="00155E51" w:rsidP="00514E2A">
      <w:pPr>
        <w:jc w:val="center"/>
        <w:rPr>
          <w:rStyle w:val="aff9"/>
        </w:rPr>
      </w:pPr>
      <w:r>
        <w:t xml:space="preserve">Рис. 5.2. </w:t>
      </w:r>
      <w:r w:rsidRPr="00580305">
        <w:t>Іл</w:t>
      </w:r>
      <w:r>
        <w:t>ю</w:t>
      </w:r>
      <w:r w:rsidRPr="00580305">
        <w:t>страція до співвідношень знаків величин, які визначаються рівняннями</w:t>
      </w:r>
      <w:r w:rsidR="00AC4A02">
        <w:t xml:space="preserve">: </w:t>
      </w:r>
      <w:r w:rsidR="00AC4A02" w:rsidRPr="00AC4A02">
        <w:rPr>
          <w:rStyle w:val="af5"/>
        </w:rPr>
        <w:t>а</w:t>
      </w:r>
      <w:r w:rsidR="00AC4A02">
        <w:t xml:space="preserve">) </w:t>
      </w:r>
      <w:r w:rsidR="00AC4A02" w:rsidRPr="00AC4A02">
        <w:rPr>
          <w:rStyle w:val="aff9"/>
        </w:rPr>
        <w:t>S</w:t>
      </w:r>
      <w:r w:rsidR="00AC4A02" w:rsidRPr="00AC4A02">
        <w:rPr>
          <w:rStyle w:val="aff9"/>
          <w:vertAlign w:val="subscript"/>
        </w:rPr>
        <w:t>1</w:t>
      </w:r>
      <w:r w:rsidR="00AC4A02" w:rsidRPr="00AC4A02">
        <w:rPr>
          <w:rStyle w:val="aff9"/>
        </w:rPr>
        <w:t>S</w:t>
      </w:r>
      <w:r w:rsidR="00AC4A02" w:rsidRPr="00AC4A02">
        <w:rPr>
          <w:rStyle w:val="aff9"/>
          <w:vertAlign w:val="subscript"/>
        </w:rPr>
        <w:t>2</w:t>
      </w:r>
      <w:r w:rsidR="00AC4A02" w:rsidRPr="00AC4A02">
        <w:rPr>
          <w:rStyle w:val="aff9"/>
        </w:rPr>
        <w:t>&gt;0</w:t>
      </w:r>
      <w:r w:rsidR="00AC4A02" w:rsidRPr="00AC4A02">
        <w:t xml:space="preserve"> </w:t>
      </w:r>
      <w:r w:rsidR="00AC4A02">
        <w:t xml:space="preserve">і </w:t>
      </w:r>
      <w:r w:rsidR="00AC4A02" w:rsidRPr="00AC4A02">
        <w:rPr>
          <w:rStyle w:val="aff9"/>
        </w:rPr>
        <w:t>S</w:t>
      </w:r>
      <w:r w:rsidR="00AC4A02" w:rsidRPr="00AC4A02">
        <w:rPr>
          <w:rStyle w:val="aff9"/>
          <w:vertAlign w:val="subscript"/>
        </w:rPr>
        <w:t>3</w:t>
      </w:r>
      <w:r w:rsidR="00AC4A02" w:rsidRPr="00AC4A02">
        <w:rPr>
          <w:rStyle w:val="aff9"/>
        </w:rPr>
        <w:t>S</w:t>
      </w:r>
      <w:r w:rsidR="00AC4A02" w:rsidRPr="00AC4A02">
        <w:rPr>
          <w:rStyle w:val="aff9"/>
          <w:vertAlign w:val="subscript"/>
        </w:rPr>
        <w:t>4</w:t>
      </w:r>
      <w:r w:rsidR="00AC4A02" w:rsidRPr="00AC4A02">
        <w:rPr>
          <w:rStyle w:val="aff9"/>
        </w:rPr>
        <w:t>&lt;0</w:t>
      </w:r>
      <w:r w:rsidR="00AC4A02" w:rsidRPr="00AC4A02">
        <w:t xml:space="preserve">; </w:t>
      </w:r>
      <w:r w:rsidR="00AC4A02" w:rsidRPr="00AC4A02">
        <w:rPr>
          <w:rStyle w:val="af5"/>
        </w:rPr>
        <w:t>б</w:t>
      </w:r>
      <w:r w:rsidR="00AC4A02">
        <w:t xml:space="preserve">) </w:t>
      </w:r>
      <w:r w:rsidR="00AC4A02" w:rsidRPr="00AC4A02">
        <w:rPr>
          <w:rStyle w:val="aff9"/>
        </w:rPr>
        <w:t>S</w:t>
      </w:r>
      <w:r w:rsidR="00AC4A02" w:rsidRPr="00AC4A02">
        <w:rPr>
          <w:rStyle w:val="aff9"/>
          <w:vertAlign w:val="subscript"/>
        </w:rPr>
        <w:t>1</w:t>
      </w:r>
      <w:r w:rsidR="00AC4A02" w:rsidRPr="00AC4A02">
        <w:rPr>
          <w:rStyle w:val="aff9"/>
        </w:rPr>
        <w:t>S</w:t>
      </w:r>
      <w:r w:rsidR="00AC4A02" w:rsidRPr="00AC4A02">
        <w:rPr>
          <w:rStyle w:val="aff9"/>
          <w:vertAlign w:val="subscript"/>
        </w:rPr>
        <w:t>2</w:t>
      </w:r>
      <w:r w:rsidR="00AC4A02" w:rsidRPr="00AC4A02">
        <w:rPr>
          <w:rStyle w:val="aff9"/>
        </w:rPr>
        <w:t>&lt;0</w:t>
      </w:r>
      <w:r w:rsidR="00AC4A02" w:rsidRPr="00AC4A02">
        <w:t xml:space="preserve"> </w:t>
      </w:r>
      <w:r w:rsidR="00AC4A02">
        <w:t xml:space="preserve">і </w:t>
      </w:r>
      <w:r w:rsidR="00AC4A02" w:rsidRPr="00AC4A02">
        <w:rPr>
          <w:rStyle w:val="aff9"/>
        </w:rPr>
        <w:t>S</w:t>
      </w:r>
      <w:r w:rsidR="00AC4A02" w:rsidRPr="00AC4A02">
        <w:rPr>
          <w:rStyle w:val="aff9"/>
          <w:vertAlign w:val="subscript"/>
        </w:rPr>
        <w:t>3</w:t>
      </w:r>
      <w:r w:rsidR="00AC4A02" w:rsidRPr="00AC4A02">
        <w:rPr>
          <w:rStyle w:val="aff9"/>
        </w:rPr>
        <w:t>S</w:t>
      </w:r>
      <w:r w:rsidR="00AC4A02" w:rsidRPr="00AC4A02">
        <w:rPr>
          <w:rStyle w:val="aff9"/>
          <w:vertAlign w:val="subscript"/>
        </w:rPr>
        <w:t>4</w:t>
      </w:r>
      <w:r w:rsidR="00AC4A02" w:rsidRPr="00AC4A02">
        <w:rPr>
          <w:rStyle w:val="aff9"/>
        </w:rPr>
        <w:t>&lt;0</w:t>
      </w:r>
      <w:r w:rsidR="00AC4A02" w:rsidRPr="00AC4A02">
        <w:t xml:space="preserve">; </w:t>
      </w:r>
      <w:r w:rsidR="00AC4A02" w:rsidRPr="00AC4A02">
        <w:rPr>
          <w:rStyle w:val="af5"/>
        </w:rPr>
        <w:t>в</w:t>
      </w:r>
      <w:r w:rsidR="00AC4A02">
        <w:t>)</w:t>
      </w:r>
      <w:r w:rsidR="00AC4A02" w:rsidRPr="00AC4A02">
        <w:t xml:space="preserve"> </w:t>
      </w:r>
      <w:r w:rsidR="00AC4A02" w:rsidRPr="00AC4A02">
        <w:rPr>
          <w:rStyle w:val="aff9"/>
        </w:rPr>
        <w:t>S</w:t>
      </w:r>
      <w:r w:rsidR="00AC4A02" w:rsidRPr="00AC4A02">
        <w:rPr>
          <w:rStyle w:val="aff9"/>
          <w:vertAlign w:val="subscript"/>
        </w:rPr>
        <w:t>1</w:t>
      </w:r>
      <w:r w:rsidR="00AC4A02" w:rsidRPr="00AC4A02">
        <w:rPr>
          <w:rStyle w:val="aff9"/>
        </w:rPr>
        <w:t>S</w:t>
      </w:r>
      <w:r w:rsidR="00AC4A02" w:rsidRPr="00AC4A02">
        <w:rPr>
          <w:rStyle w:val="aff9"/>
          <w:vertAlign w:val="subscript"/>
        </w:rPr>
        <w:t>2</w:t>
      </w:r>
      <w:r w:rsidR="00AC4A02" w:rsidRPr="00AC4A02">
        <w:rPr>
          <w:rStyle w:val="aff9"/>
        </w:rPr>
        <w:t>&gt;0</w:t>
      </w:r>
      <w:r w:rsidR="00AC4A02" w:rsidRPr="00AC4A02">
        <w:t xml:space="preserve"> </w:t>
      </w:r>
      <w:r w:rsidR="00AC4A02">
        <w:t>і</w:t>
      </w:r>
      <w:r w:rsidR="00AC4A02" w:rsidRPr="00AC4A02">
        <w:t xml:space="preserve"> </w:t>
      </w:r>
      <w:r w:rsidR="00AC4A02" w:rsidRPr="00AC4A02">
        <w:rPr>
          <w:rStyle w:val="aff9"/>
        </w:rPr>
        <w:t>S</w:t>
      </w:r>
      <w:r w:rsidR="00AC4A02" w:rsidRPr="00AC4A02">
        <w:rPr>
          <w:rStyle w:val="aff9"/>
          <w:vertAlign w:val="subscript"/>
        </w:rPr>
        <w:t>3</w:t>
      </w:r>
      <w:r w:rsidR="00AC4A02" w:rsidRPr="00AC4A02">
        <w:rPr>
          <w:rStyle w:val="aff9"/>
        </w:rPr>
        <w:t>S</w:t>
      </w:r>
      <w:r w:rsidR="00AC4A02" w:rsidRPr="00AC4A02">
        <w:rPr>
          <w:rStyle w:val="aff9"/>
          <w:vertAlign w:val="subscript"/>
        </w:rPr>
        <w:t>4</w:t>
      </w:r>
      <w:r w:rsidR="00AC4A02" w:rsidRPr="00AC4A02">
        <w:rPr>
          <w:rStyle w:val="aff9"/>
        </w:rPr>
        <w:t>&gt;0</w:t>
      </w:r>
    </w:p>
    <w:p w:rsidR="00FD4C4C" w:rsidRDefault="00FD4C4C" w:rsidP="00FD4C4C">
      <w:r w:rsidRPr="00580305">
        <w:t>Умову перетину можна записати у компактному вигляді:</w:t>
      </w:r>
    </w:p>
    <w:p w:rsidR="00514E2A" w:rsidRDefault="005B792C" w:rsidP="00FD4C4C">
      <m:oMathPara>
        <m:oMath>
          <m:sSub>
            <m:sSubPr>
              <m:ctrlPr>
                <w:rPr>
                  <w:rFonts w:ascii="Cambria Math" w:hAnsi="Cambria Math" w:cs="Times New Roman"/>
                  <w:lang w:val="en-US" w:bidi="en-US"/>
                </w:rPr>
              </m:ctrlPr>
            </m:sSubPr>
            <m:e>
              <m:r>
                <w:rPr>
                  <w:rFonts w:ascii="Cambria Math" w:hAnsi="Cambria Math"/>
                </w:rPr>
                <m:t>S</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det</m:t>
              </m:r>
            </m:fName>
            <m:e>
              <m:d>
                <m:dPr>
                  <m:ctrlPr>
                    <w:rPr>
                      <w:rFonts w:ascii="Cambria Math" w:hAnsi="Cambria Math"/>
                    </w:rPr>
                  </m:ctrlPr>
                </m:dPr>
                <m:e>
                  <m:sSub>
                    <m:sSubPr>
                      <m:ctrlPr>
                        <w:rPr>
                          <w:rFonts w:ascii="Cambria Math" w:hAnsi="Cambria Math"/>
                        </w:rPr>
                      </m:ctrlPr>
                    </m:sSubPr>
                    <m:e>
                      <m:r>
                        <w:rPr>
                          <w:rFonts w:ascii="Cambria Math" w:hAnsi="Cambria Math"/>
                        </w:rPr>
                        <m:t>P</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m:t>
                      </m:r>
                      <m:r>
                        <w:rPr>
                          <w:rFonts w:ascii="Cambria Math" w:hAnsi="Cambria Math"/>
                        </w:rPr>
                        <m:t>P</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4</m:t>
                      </m:r>
                    </m:sub>
                  </m:sSub>
                </m:e>
              </m:d>
            </m:e>
          </m:func>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m:rPr>
                  <m:sty m:val="p"/>
                </m:rPr>
                <w:rPr>
                  <w:rFonts w:ascii="Cambria Math" w:hAnsi="Cambria Math"/>
                </w:rPr>
                <m:t>2</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det</m:t>
              </m:r>
            </m:fName>
            <m:e>
              <m:d>
                <m:dPr>
                  <m:ctrlPr>
                    <w:rPr>
                      <w:rFonts w:ascii="Cambria Math" w:hAnsi="Cambria Math"/>
                    </w:rPr>
                  </m:ctrlPr>
                </m:dPr>
                <m:e>
                  <m:sSub>
                    <m:sSubPr>
                      <m:ctrlPr>
                        <w:rPr>
                          <w:rFonts w:ascii="Cambria Math" w:hAnsi="Cambria Math"/>
                        </w:rPr>
                      </m:ctrlPr>
                    </m:sSubPr>
                    <m:e>
                      <m:r>
                        <w:rPr>
                          <w:rFonts w:ascii="Cambria Math" w:hAnsi="Cambria Math"/>
                        </w:rPr>
                        <m:t>P</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r>
                        <w:rPr>
                          <w:rFonts w:ascii="Cambria Math" w:hAnsi="Cambria Math"/>
                        </w:rPr>
                        <m:t>P</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4</m:t>
                      </m:r>
                    </m:sub>
                  </m:sSub>
                </m:e>
              </m:d>
            </m:e>
          </m:func>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m:rPr>
                  <m:sty m:val="p"/>
                </m:rPr>
                <w:rPr>
                  <w:rFonts w:ascii="Cambria Math" w:hAnsi="Cambria Math"/>
                </w:rPr>
                <m:t>1</m:t>
              </m:r>
            </m:sub>
          </m:sSub>
          <m:sSub>
            <m:sSubPr>
              <m:ctrlPr>
                <w:rPr>
                  <w:rFonts w:ascii="Cambria Math" w:hAnsi="Cambria Math"/>
                </w:rPr>
              </m:ctrlPr>
            </m:sSubPr>
            <m:e>
              <m:r>
                <w:rPr>
                  <w:rFonts w:ascii="Cambria Math" w:hAnsi="Cambria Math"/>
                </w:rPr>
                <m:t>S</m:t>
              </m:r>
            </m:e>
            <m:sub>
              <m:r>
                <m:rPr>
                  <m:sty m:val="p"/>
                </m:rPr>
                <w:rPr>
                  <w:rFonts w:ascii="Cambria Math" w:hAnsi="Cambria Math"/>
                </w:rPr>
                <m:t>2</m:t>
              </m:r>
            </m:sub>
          </m:sSub>
          <m:r>
            <m:rPr>
              <m:sty m:val="p"/>
            </m:rPr>
            <w:rPr>
              <w:rFonts w:ascii="Cambria Math" w:hAnsi="Cambria Math"/>
            </w:rPr>
            <m:t>&lt;</m:t>
          </m:r>
          <m:r>
            <w:rPr>
              <w:rFonts w:ascii="Cambria Math" w:hAnsi="Cambria Math"/>
            </w:rPr>
            <m:t>0;</m:t>
          </m:r>
        </m:oMath>
      </m:oMathPara>
    </w:p>
    <w:p w:rsidR="00514E2A" w:rsidRDefault="005B792C" w:rsidP="00FD4C4C">
      <m:oMathPara>
        <m:oMath>
          <m:sSub>
            <m:sSubPr>
              <m:ctrlPr>
                <w:rPr>
                  <w:rFonts w:ascii="Cambria Math" w:hAnsi="Cambria Math" w:cs="Times New Roman"/>
                  <w:lang w:val="en-US" w:bidi="en-US"/>
                </w:rPr>
              </m:ctrlPr>
            </m:sSubPr>
            <m:e>
              <m:r>
                <w:rPr>
                  <w:rFonts w:ascii="Cambria Math" w:hAnsi="Cambria Math"/>
                </w:rPr>
                <m:t>S</m:t>
              </m:r>
              <m:ctrlPr>
                <w:rPr>
                  <w:rFonts w:ascii="Cambria Math" w:hAnsi="Cambria Math"/>
                </w:rPr>
              </m:ctrlPr>
            </m:e>
            <m:sub>
              <m:r>
                <m:rPr>
                  <m:sty m:val="p"/>
                </m:rPr>
                <w:rPr>
                  <w:rFonts w:ascii="Cambria Math" w:hAnsi="Cambria Math"/>
                </w:rPr>
                <m:t>3</m:t>
              </m:r>
              <m:ctrlPr>
                <w:rPr>
                  <w:rFonts w:ascii="Cambria Math" w:hAnsi="Cambria Math"/>
                </w:rPr>
              </m:ctrlP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det</m:t>
              </m:r>
            </m:fName>
            <m:e>
              <m:d>
                <m:dPr>
                  <m:ctrlPr>
                    <w:rPr>
                      <w:rFonts w:ascii="Cambria Math" w:hAnsi="Cambria Math"/>
                    </w:rPr>
                  </m:ctrlPr>
                </m:dPr>
                <m:e>
                  <m:sSub>
                    <m:sSubPr>
                      <m:ctrlPr>
                        <w:rPr>
                          <w:rFonts w:ascii="Cambria Math" w:hAnsi="Cambria Math"/>
                        </w:rPr>
                      </m:ctrlPr>
                    </m:sSubPr>
                    <m:e>
                      <m:r>
                        <w:rPr>
                          <w:rFonts w:ascii="Cambria Math" w:hAnsi="Cambria Math"/>
                        </w:rPr>
                        <m:t>P</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m:t>
                      </m:r>
                      <m: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m:t>
                      </m:r>
                    </m:sub>
                  </m:sSub>
                </m:e>
              </m:d>
            </m:e>
          </m:func>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m:rPr>
                  <m:sty m:val="p"/>
                </m:rPr>
                <w:rPr>
                  <w:rFonts w:ascii="Cambria Math" w:hAnsi="Cambria Math"/>
                </w:rPr>
                <m:t>4</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det</m:t>
              </m:r>
            </m:fName>
            <m:e>
              <m:d>
                <m:dPr>
                  <m:ctrlPr>
                    <w:rPr>
                      <w:rFonts w:ascii="Cambria Math" w:hAnsi="Cambria Math"/>
                    </w:rPr>
                  </m:ctrlPr>
                </m:dPr>
                <m:e>
                  <m:sSub>
                    <m:sSubPr>
                      <m:ctrlPr>
                        <w:rPr>
                          <w:rFonts w:ascii="Cambria Math" w:hAnsi="Cambria Math"/>
                        </w:rPr>
                      </m:ctrlPr>
                    </m:sSubPr>
                    <m:e>
                      <m:r>
                        <w:rPr>
                          <w:rFonts w:ascii="Cambria Math" w:hAnsi="Cambria Math"/>
                        </w:rPr>
                        <m:t>P</m:t>
                      </m:r>
                    </m:e>
                    <m:sub>
                      <m:r>
                        <m:rPr>
                          <m:sty m:val="p"/>
                        </m:rPr>
                        <w:rPr>
                          <w:rFonts w:ascii="Cambria Math" w:hAnsi="Cambria Math"/>
                        </w:rPr>
                        <m:t>4</m:t>
                      </m:r>
                    </m:sub>
                  </m:sSub>
                  <m:sSub>
                    <m:sSubPr>
                      <m:ctrlPr>
                        <w:rPr>
                          <w:rFonts w:ascii="Cambria Math" w:hAnsi="Cambria Math"/>
                        </w:rPr>
                      </m:ctrlPr>
                    </m:sSubPr>
                    <m:e>
                      <m:r>
                        <m:rPr>
                          <m:sty m:val="p"/>
                        </m:rPr>
                        <w:rPr>
                          <w:rFonts w:ascii="Cambria Math" w:hAnsi="Cambria Math"/>
                        </w:rPr>
                        <m:t>,</m:t>
                      </m:r>
                      <m: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m:t>
                      </m:r>
                    </m:sub>
                  </m:sSub>
                </m:e>
              </m:d>
            </m:e>
          </m:func>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m:rPr>
                  <m:sty m:val="p"/>
                </m:rPr>
                <w:rPr>
                  <w:rFonts w:ascii="Cambria Math" w:hAnsi="Cambria Math"/>
                </w:rPr>
                <m:t>3</m:t>
              </m:r>
            </m:sub>
          </m:sSub>
          <m:sSub>
            <m:sSubPr>
              <m:ctrlPr>
                <w:rPr>
                  <w:rFonts w:ascii="Cambria Math" w:hAnsi="Cambria Math"/>
                </w:rPr>
              </m:ctrlPr>
            </m:sSubPr>
            <m:e>
              <m:r>
                <w:rPr>
                  <w:rFonts w:ascii="Cambria Math" w:hAnsi="Cambria Math"/>
                </w:rPr>
                <m:t>S</m:t>
              </m:r>
            </m:e>
            <m:sub>
              <m:r>
                <m:rPr>
                  <m:sty m:val="p"/>
                </m:rPr>
                <w:rPr>
                  <w:rFonts w:ascii="Cambria Math" w:hAnsi="Cambria Math"/>
                </w:rPr>
                <m:t>4</m:t>
              </m:r>
            </m:sub>
          </m:sSub>
          <m:r>
            <m:rPr>
              <m:sty m:val="p"/>
            </m:rPr>
            <w:rPr>
              <w:rFonts w:ascii="Cambria Math" w:hAnsi="Cambria Math"/>
            </w:rPr>
            <m:t>&lt;</m:t>
          </m:r>
          <m:r>
            <w:rPr>
              <w:rFonts w:ascii="Cambria Math" w:hAnsi="Cambria Math"/>
            </w:rPr>
            <m:t>0.</m:t>
          </m:r>
        </m:oMath>
      </m:oMathPara>
    </w:p>
    <w:p w:rsidR="00FD4C4C" w:rsidRDefault="004074FD" w:rsidP="00FD4C4C">
      <w:r>
        <w:t>А</w:t>
      </w:r>
      <w:r w:rsidRPr="00580305">
        <w:t xml:space="preserve">налогічно рівняння </w:t>
      </w:r>
      <w:r w:rsidRPr="00514E2A">
        <w:t>(5.</w:t>
      </w:r>
      <w:r w:rsidR="00514E2A" w:rsidRPr="00514E2A">
        <w:t>2</w:t>
      </w:r>
      <w:r w:rsidRPr="00514E2A">
        <w:t>)</w:t>
      </w:r>
      <w:r w:rsidRPr="00580305">
        <w:t xml:space="preserve">  приймають вигляд:</w:t>
      </w:r>
    </w:p>
    <w:p w:rsidR="00514E2A" w:rsidRDefault="005B792C" w:rsidP="00FD4C4C">
      <m:oMathPara>
        <m:oMath>
          <m:func>
            <m:funcPr>
              <m:ctrlPr>
                <w:rPr>
                  <w:rFonts w:ascii="Cambria Math" w:hAnsi="Cambria Math" w:cs="Times New Roman"/>
                  <w:lang w:val="en-US" w:bidi="en-US"/>
                </w:rPr>
              </m:ctrlPr>
            </m:funcPr>
            <m:fName>
              <m:r>
                <m:rPr>
                  <m:sty m:val="p"/>
                </m:rPr>
                <w:rPr>
                  <w:rFonts w:ascii="Cambria Math" w:hAnsi="Cambria Math"/>
                </w:rPr>
                <m:t>det</m:t>
              </m:r>
              <m:ctrlPr>
                <w:rPr>
                  <w:rFonts w:ascii="Cambria Math" w:hAnsi="Cambria Math"/>
                </w:rPr>
              </m:ctrlPr>
            </m:fName>
            <m:e>
              <m:d>
                <m:dPr>
                  <m:ctrlPr>
                    <w:rPr>
                      <w:rFonts w:ascii="Cambria Math" w:hAnsi="Cambria Math"/>
                    </w:rPr>
                  </m:ctrlPr>
                </m:dPr>
                <m:e>
                  <m:r>
                    <w:rPr>
                      <w:rFonts w:ascii="Cambria Math" w:hAnsi="Cambria Math"/>
                    </w:rPr>
                    <m:t>P</m:t>
                  </m:r>
                  <m:sSub>
                    <m:sSubPr>
                      <m:ctrlPr>
                        <w:rPr>
                          <w:rFonts w:ascii="Cambria Math" w:hAnsi="Cambria Math"/>
                        </w:rPr>
                      </m:ctrlPr>
                    </m:sSubPr>
                    <m:e>
                      <m:r>
                        <m:rPr>
                          <m:sty m:val="p"/>
                        </m:rPr>
                        <w:rPr>
                          <w:rFonts w:ascii="Cambria Math" w:hAnsi="Cambria Math"/>
                        </w:rPr>
                        <m:t>,</m:t>
                      </m:r>
                      <m: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m:t>
                      </m:r>
                    </m:sub>
                  </m:sSub>
                </m:e>
              </m:d>
              <m:ctrlPr>
                <w:rPr>
                  <w:rFonts w:ascii="Cambria Math" w:hAnsi="Cambria Math"/>
                </w:rPr>
              </m:ctrlPr>
            </m:e>
          </m:func>
          <m:r>
            <m:rPr>
              <m:sty m:val="p"/>
            </m:rPr>
            <w:rPr>
              <w:rFonts w:ascii="Cambria Math" w:hAnsi="Cambria Math"/>
            </w:rPr>
            <m:t xml:space="preserve">=0; </m:t>
          </m:r>
          <m:func>
            <m:funcPr>
              <m:ctrlPr>
                <w:rPr>
                  <w:rFonts w:ascii="Cambria Math" w:hAnsi="Cambria Math" w:cs="Times New Roman"/>
                  <w:lang w:val="en-US" w:bidi="en-US"/>
                </w:rPr>
              </m:ctrlPr>
            </m:funcPr>
            <m:fName>
              <m:r>
                <m:rPr>
                  <m:sty m:val="p"/>
                </m:rPr>
                <w:rPr>
                  <w:rFonts w:ascii="Cambria Math" w:hAnsi="Cambria Math"/>
                </w:rPr>
                <m:t>det</m:t>
              </m:r>
              <m:ctrlPr>
                <w:rPr>
                  <w:rFonts w:ascii="Cambria Math" w:hAnsi="Cambria Math"/>
                </w:rPr>
              </m:ctrlPr>
            </m:fName>
            <m:e>
              <m:d>
                <m:dPr>
                  <m:ctrlPr>
                    <w:rPr>
                      <w:rFonts w:ascii="Cambria Math" w:hAnsi="Cambria Math"/>
                    </w:rPr>
                  </m:ctrlPr>
                </m:dPr>
                <m:e>
                  <m:r>
                    <w:rPr>
                      <w:rFonts w:ascii="Cambria Math" w:hAnsi="Cambria Math"/>
                    </w:rPr>
                    <m:t>P</m:t>
                  </m:r>
                  <m:sSub>
                    <m:sSubPr>
                      <m:ctrlPr>
                        <w:rPr>
                          <w:rFonts w:ascii="Cambria Math" w:hAnsi="Cambria Math"/>
                        </w:rPr>
                      </m:ctrlPr>
                    </m:sSubPr>
                    <m:e>
                      <m:r>
                        <m:rPr>
                          <m:sty m:val="p"/>
                        </m:rPr>
                        <w:rPr>
                          <w:rFonts w:ascii="Cambria Math" w:hAnsi="Cambria Math"/>
                        </w:rPr>
                        <m:t>,</m:t>
                      </m:r>
                      <m:r>
                        <w:rPr>
                          <w:rFonts w:ascii="Cambria Math" w:hAnsi="Cambria Math"/>
                        </w:rPr>
                        <m:t>P</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4</m:t>
                      </m:r>
                    </m:sub>
                  </m:sSub>
                </m:e>
              </m:d>
              <m:ctrlPr>
                <w:rPr>
                  <w:rFonts w:ascii="Cambria Math" w:hAnsi="Cambria Math"/>
                </w:rPr>
              </m:ctrlPr>
            </m:e>
          </m:func>
          <m:r>
            <m:rPr>
              <m:sty m:val="p"/>
            </m:rPr>
            <w:rPr>
              <w:rFonts w:ascii="Cambria Math" w:hAnsi="Cambria Math"/>
            </w:rPr>
            <m:t>=0.</m:t>
          </m:r>
        </m:oMath>
      </m:oMathPara>
    </w:p>
    <w:p w:rsidR="004074FD" w:rsidRPr="005344E6" w:rsidRDefault="004074FD" w:rsidP="00FD4C4C">
      <w:r w:rsidRPr="00580305">
        <w:t xml:space="preserve">Якщо одна чи декілька величин </w:t>
      </w:r>
      <w:r w:rsidRPr="004074FD">
        <w:rPr>
          <w:rStyle w:val="aff9"/>
        </w:rPr>
        <w:t>S</w:t>
      </w:r>
      <w:r w:rsidRPr="004074FD">
        <w:rPr>
          <w:rStyle w:val="aff9"/>
          <w:vertAlign w:val="subscript"/>
        </w:rPr>
        <w:t>i</w:t>
      </w:r>
      <w:r w:rsidRPr="00580305">
        <w:t xml:space="preserve"> мають нул</w:t>
      </w:r>
      <w:r>
        <w:t>ьо</w:t>
      </w:r>
      <w:r w:rsidRPr="00580305">
        <w:t xml:space="preserve">ві значення, то має місце вироджений випадок. </w:t>
      </w:r>
      <w:r>
        <w:t>Наприклад, я</w:t>
      </w:r>
      <w:r w:rsidRPr="00580305">
        <w:t xml:space="preserve">кщо </w:t>
      </w:r>
      <w:r w:rsidRPr="004074FD">
        <w:rPr>
          <w:rStyle w:val="aff9"/>
        </w:rPr>
        <w:t>S</w:t>
      </w:r>
      <w:r w:rsidRPr="004074FD">
        <w:rPr>
          <w:rStyle w:val="aff9"/>
          <w:vertAlign w:val="subscript"/>
        </w:rPr>
        <w:t>1</w:t>
      </w:r>
      <w:r w:rsidRPr="004074FD">
        <w:rPr>
          <w:rStyle w:val="aff9"/>
        </w:rPr>
        <w:t>=0</w:t>
      </w:r>
      <w:r w:rsidRPr="00580305">
        <w:t xml:space="preserve">, то це означає, що точка </w:t>
      </w:r>
      <w:r w:rsidRPr="004074FD">
        <w:rPr>
          <w:rStyle w:val="aff9"/>
        </w:rPr>
        <w:t>Р</w:t>
      </w:r>
      <w:r w:rsidRPr="004074FD">
        <w:rPr>
          <w:rStyle w:val="aff9"/>
          <w:vertAlign w:val="subscript"/>
        </w:rPr>
        <w:t>1</w:t>
      </w:r>
      <w:r w:rsidRPr="00580305">
        <w:t xml:space="preserve"> знаходиться на прямій між точками </w:t>
      </w:r>
      <w:r w:rsidRPr="004074FD">
        <w:rPr>
          <w:rStyle w:val="aff9"/>
        </w:rPr>
        <w:t>Р</w:t>
      </w:r>
      <w:r w:rsidRPr="004074FD">
        <w:rPr>
          <w:rStyle w:val="aff9"/>
          <w:vertAlign w:val="subscript"/>
        </w:rPr>
        <w:t>3</w:t>
      </w:r>
      <w:r w:rsidRPr="00580305">
        <w:t xml:space="preserve"> та </w:t>
      </w:r>
      <w:r w:rsidRPr="004074FD">
        <w:rPr>
          <w:rStyle w:val="aff9"/>
        </w:rPr>
        <w:t>Р</w:t>
      </w:r>
      <w:r w:rsidRPr="004074FD">
        <w:rPr>
          <w:rStyle w:val="aff9"/>
          <w:vertAlign w:val="subscript"/>
        </w:rPr>
        <w:t>4</w:t>
      </w:r>
      <w:r w:rsidR="005344E6">
        <w:t xml:space="preserve">, у випадку, якщо </w:t>
      </w:r>
      <w:r w:rsidR="005344E6" w:rsidRPr="005344E6">
        <w:rPr>
          <w:rStyle w:val="aff9"/>
        </w:rPr>
        <w:t>S</w:t>
      </w:r>
      <w:r w:rsidR="005344E6" w:rsidRPr="005344E6">
        <w:rPr>
          <w:rStyle w:val="aff9"/>
          <w:vertAlign w:val="subscript"/>
        </w:rPr>
        <w:t>3</w:t>
      </w:r>
      <w:r w:rsidR="005344E6" w:rsidRPr="005344E6">
        <w:rPr>
          <w:rStyle w:val="aff9"/>
        </w:rPr>
        <w:t>S</w:t>
      </w:r>
      <w:r w:rsidR="005344E6" w:rsidRPr="005344E6">
        <w:rPr>
          <w:rStyle w:val="aff9"/>
          <w:vertAlign w:val="subscript"/>
        </w:rPr>
        <w:t>4</w:t>
      </w:r>
      <w:r w:rsidR="005344E6" w:rsidRPr="005344E6">
        <w:rPr>
          <w:rStyle w:val="aff9"/>
        </w:rPr>
        <w:t>&lt;0</w:t>
      </w:r>
      <w:r w:rsidR="005344E6">
        <w:t>, або на цій же прямій але вище (</w:t>
      </w:r>
      <w:r w:rsidR="00A44411">
        <w:t>лівіше</w:t>
      </w:r>
      <w:r w:rsidR="005344E6">
        <w:t>) або нижче (</w:t>
      </w:r>
      <w:r w:rsidR="00A44411">
        <w:t>правіше</w:t>
      </w:r>
      <w:r w:rsidR="005344E6">
        <w:t xml:space="preserve">) відрізка </w:t>
      </w:r>
      <w:r w:rsidR="005344E6" w:rsidRPr="005344E6">
        <w:rPr>
          <w:rStyle w:val="aff9"/>
        </w:rPr>
        <w:t>P</w:t>
      </w:r>
      <w:r w:rsidR="005344E6" w:rsidRPr="005344E6">
        <w:rPr>
          <w:rStyle w:val="aff9"/>
          <w:vertAlign w:val="subscript"/>
        </w:rPr>
        <w:t>3</w:t>
      </w:r>
      <w:r w:rsidR="005344E6" w:rsidRPr="005344E6">
        <w:rPr>
          <w:rStyle w:val="aff9"/>
        </w:rPr>
        <w:t>P</w:t>
      </w:r>
      <w:r w:rsidR="005344E6" w:rsidRPr="005344E6">
        <w:rPr>
          <w:rStyle w:val="aff9"/>
          <w:vertAlign w:val="subscript"/>
        </w:rPr>
        <w:t>4</w:t>
      </w:r>
      <w:r w:rsidR="005344E6">
        <w:t>. Де конкретно</w:t>
      </w:r>
      <w:r w:rsidR="008E329F">
        <w:t xml:space="preserve"> лежить точка перетину</w:t>
      </w:r>
      <w:r w:rsidR="005344E6">
        <w:t xml:space="preserve">, залежить від знаків величин </w:t>
      </w:r>
      <w:r w:rsidR="005344E6" w:rsidRPr="005344E6">
        <w:rPr>
          <w:rStyle w:val="aff9"/>
        </w:rPr>
        <w:t>S</w:t>
      </w:r>
      <w:r w:rsidR="005344E6" w:rsidRPr="005344E6">
        <w:rPr>
          <w:rStyle w:val="aff9"/>
          <w:vertAlign w:val="subscript"/>
        </w:rPr>
        <w:t>3</w:t>
      </w:r>
      <w:r w:rsidR="005344E6" w:rsidRPr="005344E6">
        <w:rPr>
          <w:lang w:val="ru-RU"/>
        </w:rPr>
        <w:t xml:space="preserve"> </w:t>
      </w:r>
      <w:r w:rsidR="005344E6">
        <w:t xml:space="preserve">та </w:t>
      </w:r>
      <w:r w:rsidR="005344E6" w:rsidRPr="005344E6">
        <w:rPr>
          <w:rStyle w:val="aff9"/>
        </w:rPr>
        <w:t>S</w:t>
      </w:r>
      <w:r w:rsidR="005344E6" w:rsidRPr="005344E6">
        <w:rPr>
          <w:rStyle w:val="aff9"/>
          <w:vertAlign w:val="subscript"/>
        </w:rPr>
        <w:t>4</w:t>
      </w:r>
      <w:r w:rsidR="005344E6">
        <w:t>.</w:t>
      </w:r>
    </w:p>
    <w:p w:rsidR="00AE7088" w:rsidRDefault="00AE7088" w:rsidP="004D0058">
      <w:pPr>
        <w:pStyle w:val="21"/>
      </w:pPr>
      <w:bookmarkStart w:id="57" w:name="_Toc263436056"/>
      <w:r>
        <w:t>Тінь відрізка</w:t>
      </w:r>
      <w:bookmarkEnd w:id="57"/>
    </w:p>
    <w:p w:rsidR="006F4E32" w:rsidRPr="006F4E32" w:rsidRDefault="006F4E32" w:rsidP="006F4E32">
      <w:r w:rsidRPr="006F4E32">
        <w:t xml:space="preserve">При </w:t>
      </w:r>
      <w:r>
        <w:t>ви</w:t>
      </w:r>
      <w:r w:rsidRPr="006F4E32">
        <w:t>рішенні ряду задач, зв</w:t>
      </w:r>
      <w:r>
        <w:t>'</w:t>
      </w:r>
      <w:r w:rsidRPr="006F4E32">
        <w:t>язаних з розділенням видимих та невидимих об</w:t>
      </w:r>
      <w:r>
        <w:t>'</w:t>
      </w:r>
      <w:r w:rsidRPr="006F4E32">
        <w:t>єктів зображення, нео</w:t>
      </w:r>
      <w:r>
        <w:t>б</w:t>
      </w:r>
      <w:r w:rsidRPr="006F4E32">
        <w:t xml:space="preserve">хідно оцінювати взаємне </w:t>
      </w:r>
      <w:r>
        <w:t>розташування</w:t>
      </w:r>
      <w:r w:rsidRPr="006F4E32">
        <w:t xml:space="preserve"> відрізків прямих.</w:t>
      </w:r>
    </w:p>
    <w:p w:rsidR="006F4E32" w:rsidRDefault="006F4E32" w:rsidP="006F4E32">
      <w:r w:rsidRPr="00547161">
        <w:rPr>
          <w:rStyle w:val="aff4"/>
        </w:rPr>
        <w:t>Визначення</w:t>
      </w:r>
      <w:r>
        <w:t>.</w:t>
      </w:r>
      <w:r w:rsidRPr="006F4E32">
        <w:t xml:space="preserve"> Будемо вважати, що відрізок прямої </w:t>
      </w:r>
      <w:r w:rsidRPr="006F4E32">
        <w:rPr>
          <w:rStyle w:val="aff9"/>
        </w:rPr>
        <w:t>а</w:t>
      </w:r>
      <w:r w:rsidRPr="006F4E32">
        <w:t xml:space="preserve"> затіняє чи загороджує (затуляє) відрізок </w:t>
      </w:r>
      <w:r w:rsidRPr="006F4E32">
        <w:rPr>
          <w:rStyle w:val="aff9"/>
        </w:rPr>
        <w:t>b</w:t>
      </w:r>
      <w:r w:rsidRPr="006F4E32">
        <w:t xml:space="preserve">, якщо він не перетинає відрізок </w:t>
      </w:r>
      <w:r w:rsidRPr="006F4E32">
        <w:rPr>
          <w:rStyle w:val="aff9"/>
        </w:rPr>
        <w:t>b</w:t>
      </w:r>
      <w:r w:rsidRPr="006F4E32">
        <w:t xml:space="preserve"> і, що найменше, одна з його т</w:t>
      </w:r>
      <w:r>
        <w:t>о</w:t>
      </w:r>
      <w:r w:rsidRPr="006F4E32">
        <w:t xml:space="preserve">чок загороджує відрізок </w:t>
      </w:r>
      <w:r w:rsidRPr="006F4E32">
        <w:rPr>
          <w:rStyle w:val="aff9"/>
        </w:rPr>
        <w:t>b</w:t>
      </w:r>
      <w:r w:rsidRPr="006F4E32">
        <w:t>.</w:t>
      </w:r>
    </w:p>
    <w:p w:rsidR="006E5ACF" w:rsidRDefault="002B40B8" w:rsidP="00547161">
      <w:pPr>
        <w:jc w:val="center"/>
      </w:pPr>
      <w:r>
        <w:rPr>
          <w:noProof/>
          <w:lang w:eastAsia="uk-UA"/>
        </w:rPr>
        <mc:AlternateContent>
          <mc:Choice Requires="wpc">
            <w:drawing>
              <wp:inline distT="0" distB="0" distL="0" distR="0">
                <wp:extent cx="5520690" cy="2831465"/>
                <wp:effectExtent l="0" t="0" r="3810" b="16510"/>
                <wp:docPr id="413" name="Полотно 4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97" name="Rectangle 449"/>
                        <wps:cNvSpPr>
                          <a:spLocks noChangeArrowheads="1"/>
                        </wps:cNvSpPr>
                        <wps:spPr bwMode="auto">
                          <a:xfrm>
                            <a:off x="3438525" y="1842568"/>
                            <a:ext cx="233045" cy="29765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2C7187">
                              <w:pPr>
                                <w:pStyle w:val="af1"/>
                                <w:rPr>
                                  <w:rStyle w:val="aff9"/>
                                  <w:rFonts w:ascii="Calibri" w:hAnsi="Calibri"/>
                                  <w:lang w:val="en-US"/>
                                </w:rPr>
                              </w:pPr>
                              <w:r>
                                <w:rPr>
                                  <w:rStyle w:val="aff9"/>
                                  <w:lang w:val="en-US"/>
                                </w:rPr>
                                <w:t>a</w:t>
                              </w:r>
                            </w:p>
                          </w:txbxContent>
                        </wps:txbx>
                        <wps:bodyPr rot="0" vert="horz" wrap="square" lIns="36000" tIns="36000" rIns="36000" bIns="36000" anchor="ctr" anchorCtr="0" upright="1">
                          <a:noAutofit/>
                        </wps:bodyPr>
                      </wps:wsp>
                      <wps:wsp>
                        <wps:cNvPr id="1998" name="Rectangle 445"/>
                        <wps:cNvSpPr>
                          <a:spLocks noChangeArrowheads="1"/>
                        </wps:cNvSpPr>
                        <wps:spPr bwMode="auto">
                          <a:xfrm>
                            <a:off x="2828925" y="1248020"/>
                            <a:ext cx="233045" cy="29689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2C7187">
                              <w:pPr>
                                <w:pStyle w:val="af1"/>
                                <w:rPr>
                                  <w:rStyle w:val="aff9"/>
                                  <w:rFonts w:ascii="Calibri" w:hAnsi="Calibri"/>
                                  <w:lang w:val="en-US"/>
                                </w:rPr>
                              </w:pPr>
                              <w:r>
                                <w:rPr>
                                  <w:rStyle w:val="aff9"/>
                                  <w:lang w:val="en-US"/>
                                </w:rPr>
                                <w:t>b</w:t>
                              </w:r>
                            </w:p>
                          </w:txbxContent>
                        </wps:txbx>
                        <wps:bodyPr rot="0" vert="horz" wrap="square" lIns="36000" tIns="36000" rIns="36000" bIns="36000" anchor="ctr" anchorCtr="0" upright="1">
                          <a:noAutofit/>
                        </wps:bodyPr>
                      </wps:wsp>
                      <wps:wsp>
                        <wps:cNvPr id="1999" name="AutoShape 439"/>
                        <wps:cNvCnPr>
                          <a:cxnSpLocks noChangeShapeType="1"/>
                        </wps:cNvCnPr>
                        <wps:spPr bwMode="auto">
                          <a:xfrm flipH="1">
                            <a:off x="2442845" y="937526"/>
                            <a:ext cx="619125" cy="1111282"/>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00" name="Rectangle 421"/>
                        <wps:cNvSpPr>
                          <a:spLocks noChangeArrowheads="1"/>
                        </wps:cNvSpPr>
                        <wps:spPr bwMode="auto">
                          <a:xfrm>
                            <a:off x="2976245" y="179044"/>
                            <a:ext cx="233045" cy="29689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2C7187">
                              <w:pPr>
                                <w:pStyle w:val="af1"/>
                                <w:rPr>
                                  <w:rStyle w:val="aff9"/>
                                  <w:rFonts w:ascii="Calibri" w:hAnsi="Calibri"/>
                                  <w:lang w:val="en-US"/>
                                </w:rPr>
                              </w:pPr>
                              <w:r>
                                <w:rPr>
                                  <w:rStyle w:val="aff9"/>
                                  <w:lang w:val="en-US"/>
                                </w:rPr>
                                <w:t>c</w:t>
                              </w:r>
                            </w:p>
                          </w:txbxContent>
                        </wps:txbx>
                        <wps:bodyPr rot="0" vert="horz" wrap="square" lIns="36000" tIns="36000" rIns="36000" bIns="36000" anchor="ctr" anchorCtr="0" upright="1">
                          <a:noAutofit/>
                        </wps:bodyPr>
                      </wps:wsp>
                      <wps:wsp>
                        <wps:cNvPr id="2001" name="Rectangle 422"/>
                        <wps:cNvSpPr>
                          <a:spLocks noChangeArrowheads="1"/>
                        </wps:cNvSpPr>
                        <wps:spPr bwMode="auto">
                          <a:xfrm>
                            <a:off x="1087755" y="2467333"/>
                            <a:ext cx="305435" cy="36413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2C7187">
                              <w:pPr>
                                <w:rPr>
                                  <w:rStyle w:val="aff9"/>
                                  <w:rFonts w:ascii="Calibri" w:hAnsi="Calibri"/>
                                </w:rPr>
                              </w:pPr>
                            </w:p>
                          </w:txbxContent>
                        </wps:txbx>
                        <wps:bodyPr rot="0" vert="horz" wrap="square" lIns="36000" tIns="36000" rIns="36000" bIns="36000" anchor="ctr" anchorCtr="0" upright="1">
                          <a:noAutofit/>
                        </wps:bodyPr>
                      </wps:wsp>
                      <wps:wsp>
                        <wps:cNvPr id="2002" name="Rectangle 423"/>
                        <wps:cNvSpPr>
                          <a:spLocks noChangeArrowheads="1"/>
                        </wps:cNvSpPr>
                        <wps:spPr bwMode="auto">
                          <a:xfrm>
                            <a:off x="1087755" y="0"/>
                            <a:ext cx="305435" cy="31578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D6CD3" w:rsidRDefault="005B792C" w:rsidP="002C7187">
                              <w:pPr>
                                <w:pStyle w:val="af1"/>
                                <w:rPr>
                                  <w:rStyle w:val="aff9"/>
                                  <w:lang w:val="en-US"/>
                                </w:rPr>
                              </w:pPr>
                              <w:r>
                                <w:rPr>
                                  <w:rStyle w:val="aff9"/>
                                  <w:lang w:val="en-US"/>
                                </w:rPr>
                                <w:t>Y</w:t>
                              </w:r>
                            </w:p>
                          </w:txbxContent>
                        </wps:txbx>
                        <wps:bodyPr rot="0" vert="horz" wrap="square" lIns="36000" tIns="36000" rIns="36000" bIns="36000" anchor="ctr" anchorCtr="0" upright="1">
                          <a:noAutofit/>
                        </wps:bodyPr>
                      </wps:wsp>
                      <wps:wsp>
                        <wps:cNvPr id="2003" name="Rectangle 424"/>
                        <wps:cNvSpPr>
                          <a:spLocks noChangeArrowheads="1"/>
                        </wps:cNvSpPr>
                        <wps:spPr bwMode="auto">
                          <a:xfrm>
                            <a:off x="4646930" y="2467333"/>
                            <a:ext cx="306070" cy="36413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D6CD3" w:rsidRDefault="005B792C" w:rsidP="002C7187">
                              <w:pPr>
                                <w:pStyle w:val="af1"/>
                                <w:rPr>
                                  <w:rStyle w:val="aff9"/>
                                  <w:lang w:val="en-US"/>
                                </w:rPr>
                              </w:pPr>
                              <w:r>
                                <w:rPr>
                                  <w:rStyle w:val="aff9"/>
                                  <w:lang w:val="en-US"/>
                                </w:rPr>
                                <w:t>X</w:t>
                              </w:r>
                            </w:p>
                          </w:txbxContent>
                        </wps:txbx>
                        <wps:bodyPr rot="0" vert="horz" wrap="square" lIns="36000" tIns="36000" rIns="36000" bIns="36000" anchor="ctr" anchorCtr="0" upright="1">
                          <a:noAutofit/>
                        </wps:bodyPr>
                      </wps:wsp>
                      <wps:wsp>
                        <wps:cNvPr id="2005" name="AutoShape 425"/>
                        <wps:cNvCnPr>
                          <a:cxnSpLocks noChangeShapeType="1"/>
                          <a:stCxn id="2001" idx="1"/>
                          <a:endCxn id="2003" idx="1"/>
                        </wps:cNvCnPr>
                        <wps:spPr bwMode="auto">
                          <a:xfrm>
                            <a:off x="1087755" y="2650155"/>
                            <a:ext cx="3559175" cy="755"/>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06" name="AutoShape 426"/>
                        <wps:cNvCnPr>
                          <a:cxnSpLocks noChangeShapeType="1"/>
                          <a:stCxn id="2001" idx="2"/>
                          <a:endCxn id="2002" idx="2"/>
                        </wps:cNvCnPr>
                        <wps:spPr bwMode="auto">
                          <a:xfrm flipV="1">
                            <a:off x="1240790" y="315782"/>
                            <a:ext cx="635" cy="2515683"/>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07" name="AutoShape 436"/>
                        <wps:cNvCnPr>
                          <a:cxnSpLocks noChangeShapeType="1"/>
                        </wps:cNvCnPr>
                        <wps:spPr bwMode="auto">
                          <a:xfrm flipH="1">
                            <a:off x="2442845" y="475940"/>
                            <a:ext cx="533400" cy="94357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08" name="AutoShape 437"/>
                        <wps:cNvCnPr>
                          <a:cxnSpLocks noChangeShapeType="1"/>
                        </wps:cNvCnPr>
                        <wps:spPr bwMode="auto">
                          <a:xfrm flipH="1">
                            <a:off x="1241425" y="475940"/>
                            <a:ext cx="1734820" cy="0"/>
                          </a:xfrm>
                          <a:prstGeom prst="straightConnector1">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09" name="AutoShape 438"/>
                        <wps:cNvCnPr>
                          <a:cxnSpLocks noChangeShapeType="1"/>
                        </wps:cNvCnPr>
                        <wps:spPr bwMode="auto">
                          <a:xfrm flipH="1">
                            <a:off x="1241425" y="1419510"/>
                            <a:ext cx="1201420" cy="0"/>
                          </a:xfrm>
                          <a:prstGeom prst="straightConnector1">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10" name="AutoShape 443"/>
                        <wps:cNvCnPr>
                          <a:cxnSpLocks noChangeShapeType="1"/>
                        </wps:cNvCnPr>
                        <wps:spPr bwMode="auto">
                          <a:xfrm flipH="1">
                            <a:off x="1241425" y="937526"/>
                            <a:ext cx="1820545" cy="1511"/>
                          </a:xfrm>
                          <a:prstGeom prst="straightConnector1">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11" name="AutoShape 444"/>
                        <wps:cNvCnPr>
                          <a:cxnSpLocks noChangeShapeType="1"/>
                        </wps:cNvCnPr>
                        <wps:spPr bwMode="auto">
                          <a:xfrm flipH="1">
                            <a:off x="1241425" y="2048808"/>
                            <a:ext cx="1201420" cy="0"/>
                          </a:xfrm>
                          <a:prstGeom prst="straightConnector1">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12" name="AutoShape 446"/>
                        <wps:cNvCnPr>
                          <a:cxnSpLocks noChangeShapeType="1"/>
                        </wps:cNvCnPr>
                        <wps:spPr bwMode="auto">
                          <a:xfrm>
                            <a:off x="3209290" y="1666545"/>
                            <a:ext cx="367030" cy="724486"/>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13" name="AutoShape 447"/>
                        <wps:cNvCnPr>
                          <a:cxnSpLocks noChangeShapeType="1"/>
                        </wps:cNvCnPr>
                        <wps:spPr bwMode="auto">
                          <a:xfrm flipH="1">
                            <a:off x="1240790" y="1666545"/>
                            <a:ext cx="1968500" cy="0"/>
                          </a:xfrm>
                          <a:prstGeom prst="straightConnector1">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14" name="AutoShape 448"/>
                        <wps:cNvCnPr>
                          <a:cxnSpLocks noChangeShapeType="1"/>
                        </wps:cNvCnPr>
                        <wps:spPr bwMode="auto">
                          <a:xfrm flipH="1">
                            <a:off x="1241425" y="2391032"/>
                            <a:ext cx="2334895" cy="0"/>
                          </a:xfrm>
                          <a:prstGeom prst="straightConnector1">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15" name="AutoShape 451"/>
                        <wps:cNvCnPr>
                          <a:cxnSpLocks noChangeShapeType="1"/>
                        </wps:cNvCnPr>
                        <wps:spPr bwMode="auto">
                          <a:xfrm flipH="1">
                            <a:off x="1241425" y="633076"/>
                            <a:ext cx="2334895" cy="0"/>
                          </a:xfrm>
                          <a:prstGeom prst="straightConnector1">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16" name="AutoShape 452"/>
                        <wps:cNvCnPr>
                          <a:cxnSpLocks noChangeShapeType="1"/>
                        </wps:cNvCnPr>
                        <wps:spPr bwMode="auto">
                          <a:xfrm flipH="1">
                            <a:off x="1240790" y="1248020"/>
                            <a:ext cx="2863850" cy="755"/>
                          </a:xfrm>
                          <a:prstGeom prst="straightConnector1">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17" name="Rectangle 453"/>
                        <wps:cNvSpPr>
                          <a:spLocks noChangeArrowheads="1"/>
                        </wps:cNvSpPr>
                        <wps:spPr bwMode="auto">
                          <a:xfrm>
                            <a:off x="3871595" y="704844"/>
                            <a:ext cx="233045" cy="29689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2C7187">
                              <w:pPr>
                                <w:pStyle w:val="af1"/>
                                <w:rPr>
                                  <w:rStyle w:val="aff9"/>
                                  <w:rFonts w:ascii="Calibri" w:hAnsi="Calibri"/>
                                  <w:lang w:val="en-US"/>
                                </w:rPr>
                              </w:pPr>
                              <w:r>
                                <w:rPr>
                                  <w:rStyle w:val="aff9"/>
                                  <w:lang w:val="en-US"/>
                                </w:rPr>
                                <w:t>d</w:t>
                              </w:r>
                            </w:p>
                          </w:txbxContent>
                        </wps:txbx>
                        <wps:bodyPr rot="0" vert="horz" wrap="square" lIns="36000" tIns="36000" rIns="36000" bIns="36000" anchor="ctr" anchorCtr="0" upright="1">
                          <a:noAutofit/>
                        </wps:bodyPr>
                      </wps:wsp>
                      <wps:wsp>
                        <wps:cNvPr id="2018" name="AutoShape 450"/>
                        <wps:cNvCnPr>
                          <a:cxnSpLocks noChangeShapeType="1"/>
                        </wps:cNvCnPr>
                        <wps:spPr bwMode="auto">
                          <a:xfrm>
                            <a:off x="3576320" y="633076"/>
                            <a:ext cx="528320" cy="61494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413" o:spid="_x0000_s1422" editas="canvas" style="width:434.7pt;height:222.95pt;mso-position-horizontal-relative:char;mso-position-vertical-relative:line" coordsize="55206,28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">
                <v:shape id="_x0000_s1423" type="#_x0000_t75" style="position:absolute;width:55206;height:28314;visibility:visible;mso-wrap-style:square">
                  <v:fill o:detectmouseclick="t"/>
                  <v:path o:connecttype="none"/>
                </v:shape>
                <v:rect id="Rectangle 449" o:spid="_x0000_s1424" style="position:absolute;left:34385;top:18425;width:2330;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KCsEA&#10;AADdAAAADwAAAGRycy9kb3ducmV2LnhtbERP32vCMBB+H/g/hBP2NtPuoZvVKCoIgjCYjj0fydkW&#10;m0tpsjb7740g+HYf389brqNtxUC9bxwryGcZCGLtTMOVgp/z/u0ThA/IBlvHpOCfPKxXk5cllsaN&#10;/E3DKVQihbAvUUEdQldK6XVNFv3MdcSJu7jeYkiwr6TpcUzhtpXvWVZIiw2nhho72tWkr6c/q0A3&#10;RZvHI+nz1vyOXzEvhqMrlHqdxs0CRKAYnuKH+2DS/Pn8A+7fpBP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AigrBAAAA3QAAAA8AAAAAAAAAAAAAAAAAmAIAAGRycy9kb3du&#10;cmV2LnhtbFBLBQYAAAAABAAEAPUAAACGAwAAAAA=&#10;" stroked="f">
                  <v:shadow offset="6pt,6pt"/>
                  <v:textbox inset="1mm,1mm,1mm,1mm">
                    <w:txbxContent>
                      <w:p w:rsidR="00AB6496" w:rsidRPr="00AC50F9" w:rsidRDefault="00AB6496" w:rsidP="002C7187">
                        <w:pPr>
                          <w:pStyle w:val="af1"/>
                          <w:rPr>
                            <w:rStyle w:val="aff9"/>
                            <w:rFonts w:ascii="Calibri" w:hAnsi="Calibri"/>
                            <w:lang w:val="en-US"/>
                          </w:rPr>
                        </w:pPr>
                        <w:r>
                          <w:rPr>
                            <w:rStyle w:val="aff9"/>
                            <w:lang w:val="en-US"/>
                          </w:rPr>
                          <w:t>a</w:t>
                        </w:r>
                      </w:p>
                    </w:txbxContent>
                  </v:textbox>
                </v:rect>
                <v:rect id="Rectangle 445" o:spid="_x0000_s1425" style="position:absolute;left:28289;top:12480;width:2330;height:2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eeMQA&#10;AADdAAAADwAAAGRycy9kb3ducmV2LnhtbESPQWvDMAyF74X9B6PBbq2THcKa1i3doDAoDNaOnYWt&#10;JqGxHGI38f79dBjsJvGe3vu03Wffq4nG2AU2UK4KUMQ2uI4bA1+X4/IFVEzIDvvAZOCHIux3D4st&#10;1i7M/EnTOTVKQjjWaKBNaai1jrYlj3EVBmLRrmH0mGQdG+1GnCXc9/q5KCrtsWNpaHGgt5bs7Xz3&#10;BmxX9WU+kb28uu/5I5fVdAqVMU+P+bABlSinf/Pf9bsT/PVac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fHnjEAAAA3QAAAA8AAAAAAAAAAAAAAAAAmAIAAGRycy9k&#10;b3ducmV2LnhtbFBLBQYAAAAABAAEAPUAAACJAwAAAAA=&#10;" stroked="f">
                  <v:shadow offset="6pt,6pt"/>
                  <v:textbox inset="1mm,1mm,1mm,1mm">
                    <w:txbxContent>
                      <w:p w:rsidR="00AB6496" w:rsidRPr="00AC50F9" w:rsidRDefault="00AB6496" w:rsidP="002C7187">
                        <w:pPr>
                          <w:pStyle w:val="af1"/>
                          <w:rPr>
                            <w:rStyle w:val="aff9"/>
                            <w:rFonts w:ascii="Calibri" w:hAnsi="Calibri"/>
                            <w:lang w:val="en-US"/>
                          </w:rPr>
                        </w:pPr>
                        <w:r>
                          <w:rPr>
                            <w:rStyle w:val="aff9"/>
                            <w:lang w:val="en-US"/>
                          </w:rPr>
                          <w:t>b</w:t>
                        </w:r>
                      </w:p>
                    </w:txbxContent>
                  </v:textbox>
                </v:rect>
                <v:shape id="AutoShape 439" o:spid="_x0000_s1426" type="#_x0000_t32" style="position:absolute;left:24428;top:9375;width:6191;height:111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5mgcIAAADdAAAADwAAAGRycy9kb3ducmV2LnhtbERP24rCMBB9X/Afwgj7tqYqiK2mIoIi&#10;y7LgDX0cmukFm0lponb/3iwIvs3hXGe+6Ewt7tS6yrKC4SACQZxZXXGh4HhYf01BOI+ssbZMCv7I&#10;wSLtfcwx0fbBO7rvfSFCCLsEFZTeN4mULivJoBvYhjhwuW0N+gDbQuoWHyHc1HIURRNpsOLQUGJD&#10;q5Ky6/5mFPzqc3y9/Ixr7L6PEdLm5Kb5SanPfrecgfDU+bf45d7qMD+OY/j/Jpwg0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5mgcIAAADdAAAADwAAAAAAAAAAAAAA&#10;AAChAgAAZHJzL2Rvd25yZXYueG1sUEsFBgAAAAAEAAQA+QAAAJADAAAAAA==&#10;" strokeweight="1.5pt">
                  <v:shadow offset="6pt,6pt"/>
                </v:shape>
                <v:rect id="Rectangle 421" o:spid="_x0000_s1427" style="position:absolute;left:29762;top:1790;width:2330;height:2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asRsMA&#10;AADdAAAADwAAAGRycy9kb3ducmV2LnhtbESPTWvDMAyG74X9B6PBbq2THULJ6pZ2MCgUBv1gZ2Fr&#10;SVgsh9hNvH8/HQY9ilfvIz2bXfa9mmiMXWAD5aoARWyD67gxcLt+LNegYkJ22AcmA78UYbd9Wmyw&#10;dmHmM02X1CiBcKzRQJvSUGsdbUse4yoMxJJ9h9FjknFstBtxFrjv9WtRVNpjx3KhxYHeW7I/l7s3&#10;YLuqL/OJ7PXgvubPXFbTKVTGvDzn/RuoRDk9lv/bR2dAiPK/2IgJ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asRsMAAADdAAAADwAAAAAAAAAAAAAAAACYAgAAZHJzL2Rv&#10;d25yZXYueG1sUEsFBgAAAAAEAAQA9QAAAIgDAAAAAA==&#10;" stroked="f">
                  <v:shadow offset="6pt,6pt"/>
                  <v:textbox inset="1mm,1mm,1mm,1mm">
                    <w:txbxContent>
                      <w:p w:rsidR="00AB6496" w:rsidRPr="00AC50F9" w:rsidRDefault="00AB6496" w:rsidP="002C7187">
                        <w:pPr>
                          <w:pStyle w:val="af1"/>
                          <w:rPr>
                            <w:rStyle w:val="aff9"/>
                            <w:rFonts w:ascii="Calibri" w:hAnsi="Calibri"/>
                            <w:lang w:val="en-US"/>
                          </w:rPr>
                        </w:pPr>
                        <w:r>
                          <w:rPr>
                            <w:rStyle w:val="aff9"/>
                            <w:lang w:val="en-US"/>
                          </w:rPr>
                          <w:t>c</w:t>
                        </w:r>
                      </w:p>
                    </w:txbxContent>
                  </v:textbox>
                </v:rect>
                <v:rect id="Rectangle 422" o:spid="_x0000_s1428" style="position:absolute;left:10877;top:24673;width:3054;height:3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J3cEA&#10;AADdAAAADwAAAGRycy9kb3ducmV2LnhtbESPQYvCMBSE7wv+h/CEva1pPRSpRlFBEISFVfH8SJ5t&#10;sXkpTWzjvzcLC3scZuYbZrWJthUD9b5xrCCfZSCItTMNVwqul8PXAoQPyAZbx6TgRR4268nHCkvj&#10;Rv6h4RwqkSDsS1RQh9CVUnpdk0U/cx1x8u6utxiS7CtpehwT3LZynmWFtNhwWqixo31N+nF+WgW6&#10;Kdo8nkhfduY2fse8GE6uUOpzGrdLEIFi+A//tY9GQSLm8PsmPQ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6Cd3BAAAA3QAAAA8AAAAAAAAAAAAAAAAAmAIAAGRycy9kb3du&#10;cmV2LnhtbFBLBQYAAAAABAAEAPUAAACGAwAAAAA=&#10;" stroked="f">
                  <v:shadow offset="6pt,6pt"/>
                  <v:textbox inset="1mm,1mm,1mm,1mm">
                    <w:txbxContent>
                      <w:p w:rsidR="00AB6496" w:rsidRPr="00AC50F9" w:rsidRDefault="00AB6496" w:rsidP="002C7187">
                        <w:pPr>
                          <w:rPr>
                            <w:rStyle w:val="aff9"/>
                            <w:rFonts w:ascii="Calibri" w:hAnsi="Calibri"/>
                          </w:rPr>
                        </w:pPr>
                      </w:p>
                    </w:txbxContent>
                  </v:textbox>
                </v:rect>
                <v:rect id="Rectangle 423" o:spid="_x0000_s1429" style="position:absolute;left:10877;width:3054;height:3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iXqsIA&#10;AADdAAAADwAAAGRycy9kb3ducmV2LnhtbESPwWrDMBBE74X+g9hCb7XsHExwrIS2UCgECrFDzou0&#10;tU2tlbFUW/37KhDIcZiZN0x9iHYUC81+cKygyHIQxNqZgTsF5/bjZQvCB2SDo2NS8EceDvvHhxor&#10;41Y+0dKETiQI+woV9CFMlZRe92TRZ24iTt63my2GJOdOmhnXBLej3OR5KS0OnBZ6nOi9J/3T/FoF&#10;eijHIh5Jt2/msn7FolyOrlTq+Sm+7kAEiuEevrU/jYJE3MD1TXoCcv8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6JeqwgAAAN0AAAAPAAAAAAAAAAAAAAAAAJgCAABkcnMvZG93&#10;bnJldi54bWxQSwUGAAAAAAQABAD1AAAAhwMAAAAA&#10;" stroked="f">
                  <v:shadow offset="6pt,6pt"/>
                  <v:textbox inset="1mm,1mm,1mm,1mm">
                    <w:txbxContent>
                      <w:p w:rsidR="00AB6496" w:rsidRPr="00BD6CD3" w:rsidRDefault="00AB6496" w:rsidP="002C7187">
                        <w:pPr>
                          <w:pStyle w:val="af1"/>
                          <w:rPr>
                            <w:rStyle w:val="aff9"/>
                            <w:lang w:val="en-US"/>
                          </w:rPr>
                        </w:pPr>
                        <w:r>
                          <w:rPr>
                            <w:rStyle w:val="aff9"/>
                            <w:lang w:val="en-US"/>
                          </w:rPr>
                          <w:t>Y</w:t>
                        </w:r>
                      </w:p>
                    </w:txbxContent>
                  </v:textbox>
                </v:rect>
                <v:rect id="Rectangle 424" o:spid="_x0000_s1430" style="position:absolute;left:46469;top:24673;width:3061;height:3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QyMcIA&#10;AADdAAAADwAAAGRycy9kb3ducmV2LnhtbESPUWvCMBSF3wf+h3AF39a0CmV0RpnCQBCEqfh8Se7a&#10;suamNFkb/70RBns8nHO+w1lvo+3ESINvHSsoshwEsXam5VrB9fL5+gbCB2SDnWNScCcP283sZY2V&#10;cRN/0XgOtUgQ9hUqaELoKym9bsiiz1xPnLxvN1gMSQ61NANOCW47uczzUlpsOS002NO+If1z/rUK&#10;dFt2RTySvuzMbTrFohyPrlRqMY8f7yACxfAf/msfjIJEXMHzTX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pDIxwgAAAN0AAAAPAAAAAAAAAAAAAAAAAJgCAABkcnMvZG93&#10;bnJldi54bWxQSwUGAAAAAAQABAD1AAAAhwMAAAAA&#10;" stroked="f">
                  <v:shadow offset="6pt,6pt"/>
                  <v:textbox inset="1mm,1mm,1mm,1mm">
                    <w:txbxContent>
                      <w:p w:rsidR="00AB6496" w:rsidRPr="00BD6CD3" w:rsidRDefault="00AB6496" w:rsidP="002C7187">
                        <w:pPr>
                          <w:pStyle w:val="af1"/>
                          <w:rPr>
                            <w:rStyle w:val="aff9"/>
                            <w:lang w:val="en-US"/>
                          </w:rPr>
                        </w:pPr>
                        <w:r>
                          <w:rPr>
                            <w:rStyle w:val="aff9"/>
                            <w:lang w:val="en-US"/>
                          </w:rPr>
                          <w:t>X</w:t>
                        </w:r>
                      </w:p>
                    </w:txbxContent>
                  </v:textbox>
                </v:rect>
                <v:shape id="AutoShape 425" o:spid="_x0000_s1431" type="#_x0000_t32" style="position:absolute;left:10877;top:26501;width:35592;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5+XMUAAADdAAAADwAAAGRycy9kb3ducmV2LnhtbESPQWvCQBSE74X+h+UVvNVNhIpGVykF&#10;pQctNCp6fGSfSTD7NuxuNP57t1DwOMzMN8x82ZtGXMn52rKCdJiAIC6srrlUsN+t3icgfEDW2Fgm&#10;BXfysFy8vswx0/bGv3TNQykihH2GCqoQ2kxKX1Rk0A9tSxy9s3UGQ5SulNrhLcJNI0dJMpYGa44L&#10;Fbb0VVFxyTujYPqTHnfOdKdN3h22E5+v1utRqtTgrf+cgQjUh2f4v/2tFUTiB/y9i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5+XMUAAADdAAAADwAAAAAAAAAA&#10;AAAAAAChAgAAZHJzL2Rvd25yZXYueG1sUEsFBgAAAAAEAAQA+QAAAJMDAAAAAA==&#10;" strokeweight="1.25pt">
                  <v:stroke endarrow="classic" endarrowlength="long"/>
                  <v:shadow offset="6pt,6pt"/>
                </v:shape>
                <v:shape id="AutoShape 426" o:spid="_x0000_s1432" type="#_x0000_t32" style="position:absolute;left:12407;top:3157;width:7;height:251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9VJ8UAAADdAAAADwAAAGRycy9kb3ducmV2LnhtbESPT2vCQBTE70K/w/IKvemmpQRJXUWb&#10;FiqC0NRDjo/sM3/3bchuNP32XUHocZiZ3zCrzWQ6caHB1ZYVPC8iEMSF1TWXCk4/n/MlCOeRNXaW&#10;ScEvOdisH2YrTLS98jddMl+KAGGXoILK+z6R0hUVGXQL2xMH72wHgz7IoZR6wGuAm06+RFEsDdYc&#10;Firs6b2ios1GoyAfP45xe47zvHlN96cdp4d91Cj19Dht30B4mvx/+N7+0gpuRLi9C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9VJ8UAAADdAAAADwAAAAAAAAAA&#10;AAAAAAChAgAAZHJzL2Rvd25yZXYueG1sUEsFBgAAAAAEAAQA+QAAAJMDAAAAAA==&#10;" strokeweight="1.25pt">
                  <v:stroke endarrow="classic" endarrowlength="long"/>
                  <v:shadow offset="6pt,6pt"/>
                </v:shape>
                <v:shape id="AutoShape 436" o:spid="_x0000_s1433" type="#_x0000_t32" style="position:absolute;left:24428;top:4759;width:5334;height:94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LpUMUAAADdAAAADwAAAGRycy9kb3ducmV2LnhtbESP3WrCQBSE7wXfYTlC73RjCzaN2Ugp&#10;tJQiBa2il4fsyQ/Jng3ZrYlv7xYKXg4z8w2TbkbTigv1rrasYLmIQBDnVtdcKjj8vM9jEM4ja2wt&#10;k4IrOdhk00mKibYD7+iy96UIEHYJKqi87xIpXV6RQbewHXHwCtsb9EH2pdQ9DgFuWvkYRStpsOaw&#10;UGFHbxXlzf7XKPjWp5fmvH1qcfw6REgfRxcXR6UeZuPrGoSn0d/D/+1PrSAQn+HvTXgCMr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LpUMUAAADdAAAADwAAAAAAAAAA&#10;AAAAAAChAgAAZHJzL2Rvd25yZXYueG1sUEsFBgAAAAAEAAQA+QAAAJMDAAAAAA==&#10;" strokeweight="1.5pt">
                  <v:shadow offset="6pt,6pt"/>
                </v:shape>
                <v:shape id="AutoShape 437" o:spid="_x0000_s1434" type="#_x0000_t32" style="position:absolute;left:12414;top:4759;width:173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PLOcIAAADdAAAADwAAAGRycy9kb3ducmV2LnhtbESPwW7CMAyG75P2DpEncRvJOADrCGia&#10;BtqxsD2AabymWuNUTWjL2+PDJI7W7/+zv81uCq0aqE9NZAsvcwOKuIqu4drCz/f+eQ0qZWSHbWSy&#10;cKUEu+3jwwYLF0c+0nDKtRIIpwIt+Jy7QutUeQqY5rEjluw39gGzjH2tXY+jwEOrF8YsdcCG5YLH&#10;jj48VX+nS7BwLs+H1aosB94Pn2gOrz6P5mjt7Gl6fwOVacr35f/2l7MgRHlXbMQE9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bPLOcIAAADdAAAADwAAAAAAAAAAAAAA&#10;AAChAgAAZHJzL2Rvd25yZXYueG1sUEsFBgAAAAAEAAQA+QAAAJADAAAAAA==&#10;">
                  <v:stroke dashstyle="longDash"/>
                  <v:shadow offset="6pt,6pt"/>
                </v:shape>
                <v:shape id="AutoShape 438" o:spid="_x0000_s1435" type="#_x0000_t32" style="position:absolute;left:12414;top:14195;width:120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9uosIAAADdAAAADwAAAGRycy9kb3ducmV2LnhtbESPwW7CMBBE75X4B2uRuBWbHgoEDEKo&#10;oB4D7Qcs8RJHxOsodpPw9zUSEsfRzLzRrLeDq0VHbag8a5hNFQjiwpuKSw2/P4f3BYgQkQ3WnknD&#10;nQJsN6O3NWbG93yi7hxLkSAcMtRgY2wyKUNhyWGY+oY4eVffOoxJtqU0LfYJ7mr5odSndFhxWrDY&#10;0N5ScTv/OQ2X/HKcz/O840P3heq4tLFXJ60n42G3AhFpiK/ws/1tNCTiEh5v0hO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9uosIAAADdAAAADwAAAAAAAAAAAAAA&#10;AAChAgAAZHJzL2Rvd25yZXYueG1sUEsFBgAAAAAEAAQA+QAAAJADAAAAAA==&#10;">
                  <v:stroke dashstyle="longDash"/>
                  <v:shadow offset="6pt,6pt"/>
                </v:shape>
                <v:shape id="AutoShape 443" o:spid="_x0000_s1436" type="#_x0000_t32" style="position:absolute;left:12414;top:9375;width:18205;height: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xR4r8AAADdAAAADwAAAGRycy9kb3ducmV2LnhtbERPS27CMBDdI3EHayqxAxsW0KYYVCFA&#10;LAPtAYZ4iCPicRSbJNweL5C6fHr/9XZwteioDZVnDfOZAkFceFNxqeHv9zD9BBEissHaM2l4UoDt&#10;ZjxaY2Z8z2fqLrEUKYRDhhpsjE0mZSgsOQwz3xAn7uZbhzHBtpSmxT6Fu1oulFpKhxWnBosN7SwV&#10;98vDabjm1+NqlecdH7o9quOXjb06az35GH6+QUQa4r/47T4ZDQs1T/vTm/QE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hxR4r8AAADdAAAADwAAAAAAAAAAAAAAAACh&#10;AgAAZHJzL2Rvd25yZXYueG1sUEsFBgAAAAAEAAQA+QAAAI0DAAAAAA==&#10;">
                  <v:stroke dashstyle="longDash"/>
                  <v:shadow offset="6pt,6pt"/>
                </v:shape>
                <v:shape id="AutoShape 444" o:spid="_x0000_s1437" type="#_x0000_t32" style="position:absolute;left:12414;top:20488;width:120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D0ecMAAADdAAAADwAAAGRycy9kb3ducmV2LnhtbESPwW7CMBBE75X6D9ZW6q3Y4QA0YBCq&#10;CuIYoB+wxEscEa+j2CTp3+NKlTiOZuaNZrUZXSN66kLtWUM2USCIS29qrjT8nHcfCxAhIhtsPJOG&#10;XwqwWb++rDA3fuAj9adYiQThkKMGG2ObSxlKSw7DxLfEybv6zmFMsquk6XBIcNfIqVIz6bDmtGCx&#10;pS9L5e10dxouxWU/nxdFz7v+G9X+08ZBHbV+fxu3SxCRxvgM/7cPRsNUZRn8vUlP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Q9HnDAAAA3QAAAA8AAAAAAAAAAAAA&#10;AAAAoQIAAGRycy9kb3ducmV2LnhtbFBLBQYAAAAABAAEAPkAAACRAwAAAAA=&#10;">
                  <v:stroke dashstyle="longDash"/>
                  <v:shadow offset="6pt,6pt"/>
                </v:shape>
                <v:shape id="AutoShape 446" o:spid="_x0000_s1438" type="#_x0000_t32" style="position:absolute;left:32092;top:16665;width:3671;height:7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ACdcUAAADdAAAADwAAAGRycy9kb3ducmV2LnhtbESPT2sCMRTE7wW/Q3gFL6Um7kGWrVGk&#10;WOilFP/g+bl57q67eVmSVNdv3wiCx2FmfsPMl4PtxIV8aBxrmE4UCOLSmYYrDfvd13sOIkRkg51j&#10;0nCjAMvF6GWOhXFX3tBlGyuRIBwK1FDH2BdShrImi2HieuLknZy3GJP0lTQerwluO5kpNZMWG04L&#10;Nfb0WVPZbv+shsDrU3u0bfl7zg/y7cerVX5utR6/DqsPEJGG+Aw/2t9GQ6amGdzfp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ACdcUAAADdAAAADwAAAAAAAAAA&#10;AAAAAAChAgAAZHJzL2Rvd25yZXYueG1sUEsFBgAAAAAEAAQA+QAAAJMDAAAAAA==&#10;" strokeweight="1.5pt">
                  <v:shadow offset="6pt,6pt"/>
                </v:shape>
                <v:shape id="AutoShape 447" o:spid="_x0000_s1439" type="#_x0000_t32" style="position:absolute;left:12407;top:16665;width:196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7PlcMAAADdAAAADwAAAGRycy9kb3ducmV2LnhtbESPUWvCMBSF3wf+h3CFvc1EhTmrUWSo&#10;+FidP+DaXJtic1OarO3+vRkM9ng453yHs94OrhYdtaHyrGE6USCIC28qLjVcvw5vHyBCRDZYeyYN&#10;PxRguxm9rDEzvuczdZdYigThkKEGG2OTSRkKSw7DxDfEybv71mFMsi2labFPcFfLmVLv0mHFacFi&#10;Q5+Wisfl22m45bfjYpHnHR+6Parj0sZenbV+HQ+7FYhIQ/wP/7VPRsNMTefw+yY9Ab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Oz5XDAAAA3QAAAA8AAAAAAAAAAAAA&#10;AAAAoQIAAGRycy9kb3ducmV2LnhtbFBLBQYAAAAABAAEAPkAAACRAwAAAAA=&#10;">
                  <v:stroke dashstyle="longDash"/>
                  <v:shadow offset="6pt,6pt"/>
                </v:shape>
                <v:shape id="AutoShape 448" o:spid="_x0000_s1440" type="#_x0000_t32" style="position:absolute;left:12414;top:23910;width:2334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dX4cMAAADdAAAADwAAAGRycy9kb3ducmV2LnhtbESPUWvCMBSF3wf+h3CFvc1EkTmrUWSo&#10;+FidP+DaXJtic1OarO3+vRkM9ng453yHs94OrhYdtaHyrGE6USCIC28qLjVcvw5vHyBCRDZYeyYN&#10;PxRguxm9rDEzvuczdZdYigThkKEGG2OTSRkKSw7DxDfEybv71mFMsi2labFPcFfLmVLv0mHFacFi&#10;Q5+Wisfl22m45bfjYpHnHR+6Parj0sZenbV+HQ+7FYhIQ/wP/7VPRsNMTefw+yY9Ab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nV+HDAAAA3QAAAA8AAAAAAAAAAAAA&#10;AAAAoQIAAGRycy9kb3ducmV2LnhtbFBLBQYAAAAABAAEAPkAAACRAwAAAAA=&#10;">
                  <v:stroke dashstyle="longDash"/>
                  <v:shadow offset="6pt,6pt"/>
                </v:shape>
                <v:shape id="AutoShape 451" o:spid="_x0000_s1441" type="#_x0000_t32" style="position:absolute;left:12414;top:6330;width:2334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vyesMAAADdAAAADwAAAGRycy9kb3ducmV2LnhtbESPUWvCMBSF3wf+h3CFvc1EwTmrUWSo&#10;+FidP+DaXJtic1OarO3+vRkM9ng453yHs94OrhYdtaHyrGE6USCIC28qLjVcvw5vHyBCRDZYeyYN&#10;PxRguxm9rDEzvuczdZdYigThkKEGG2OTSRkKSw7DxDfEybv71mFMsi2labFPcFfLmVLv0mHFacFi&#10;Q5+Wisfl22m45bfjYpHnHR+6Parj0sZenbV+HQ+7FYhIQ/wP/7VPRsNMTefw+yY9Ab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r8nrDAAAA3QAAAA8AAAAAAAAAAAAA&#10;AAAAoQIAAGRycy9kb3ducmV2LnhtbFBLBQYAAAAABAAEAPkAAACRAwAAAAA=&#10;">
                  <v:stroke dashstyle="longDash"/>
                  <v:shadow offset="6pt,6pt"/>
                </v:shape>
                <v:shape id="AutoShape 452" o:spid="_x0000_s1442" type="#_x0000_t32" style="position:absolute;left:12407;top:12480;width:28639;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lsDcMAAADdAAAADwAAAGRycy9kb3ducmV2LnhtbESPzW7CMBCE75V4B2srcSs2HPgJGFSh&#10;gjgG2gdY4m0cNV5HsZuEt8dISBxHM/ONZrMbXC06akPlWcN0okAQF95UXGr4+T58LEGEiGyw9kwa&#10;bhRgtx29bTAzvuczdZdYigThkKEGG2OTSRkKSw7DxDfEyfv1rcOYZFtK02Kf4K6WM6Xm0mHFacFi&#10;Q3tLxd/l32m45tfjYpHnHR+6L1THlY29Oms9fh8+1yAiDfEVfrZPRsNMTefweJOe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5bA3DAAAA3QAAAA8AAAAAAAAAAAAA&#10;AAAAoQIAAGRycy9kb3ducmV2LnhtbFBLBQYAAAAABAAEAPkAAACRAwAAAAA=&#10;">
                  <v:stroke dashstyle="longDash"/>
                  <v:shadow offset="6pt,6pt"/>
                </v:shape>
                <v:rect id="Rectangle 453" o:spid="_x0000_s1443" style="position:absolute;left:38715;top:7048;width:2331;height:2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i78MA&#10;AADdAAAADwAAAGRycy9kb3ducmV2LnhtbESPT4vCMBTE7wv7HcJb2Nua1kOVahQVBEEQ/IPnR/K2&#10;Ldu8lCa22W9vFhY8DjPzG2a5jrYVA/W+cawgn2QgiLUzDVcKbtf91xyED8gGW8ek4Jc8rFfvb0ss&#10;jRv5TMMlVCJB2JeooA6hK6X0uiaLfuI64uR9u95iSLKvpOlxTHDbymmWFdJiw2mhxo52Nemfy8Mq&#10;0E3R5vFI+ro19/EU82I4ukKpz4+4WYAIFMMr/N8+GAXTLJ/B35v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ai78MAAADdAAAADwAAAAAAAAAAAAAAAACYAgAAZHJzL2Rv&#10;d25yZXYueG1sUEsFBgAAAAAEAAQA9QAAAIgDAAAAAA==&#10;" stroked="f">
                  <v:shadow offset="6pt,6pt"/>
                  <v:textbox inset="1mm,1mm,1mm,1mm">
                    <w:txbxContent>
                      <w:p w:rsidR="00AB6496" w:rsidRPr="00AC50F9" w:rsidRDefault="00AB6496" w:rsidP="002C7187">
                        <w:pPr>
                          <w:pStyle w:val="af1"/>
                          <w:rPr>
                            <w:rStyle w:val="aff9"/>
                            <w:rFonts w:ascii="Calibri" w:hAnsi="Calibri"/>
                            <w:lang w:val="en-US"/>
                          </w:rPr>
                        </w:pPr>
                        <w:r>
                          <w:rPr>
                            <w:rStyle w:val="aff9"/>
                            <w:lang w:val="en-US"/>
                          </w:rPr>
                          <w:t>d</w:t>
                        </w:r>
                      </w:p>
                    </w:txbxContent>
                  </v:textbox>
                </v:rect>
                <v:shape id="AutoShape 450" o:spid="_x0000_s1444" type="#_x0000_t32" style="position:absolute;left:35763;top:6330;width:5283;height:6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g1n8EAAADdAAAADwAAAGRycy9kb3ducmV2LnhtbERPy4rCMBTdC/5DuMJsRBNdSOkYRWQG&#10;3AyDD1zfaa5tbXNTkqidvzcLweXhvJfr3rbiTj7UjjXMpgoEceFMzaWG0/F7koEIEdlg65g0/FOA&#10;9Wo4WGJu3IP3dD/EUqQQDjlqqGLscilDUZHFMHUdceIuzluMCfpSGo+PFG5bOVdqIS3WnBoq7Ghb&#10;UdEcblZD4K9L82eb4veaneX4x6tNdm20/hj1m08Qkfr4Fr/cO6NhrmZpbnqTno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DWfwQAAAN0AAAAPAAAAAAAAAAAAAAAA&#10;AKECAABkcnMvZG93bnJldi54bWxQSwUGAAAAAAQABAD5AAAAjwMAAAAA&#10;" strokeweight="1.5pt">
                  <v:shadow offset="6pt,6pt"/>
                </v:shape>
                <w10:anchorlock/>
              </v:group>
            </w:pict>
          </mc:Fallback>
        </mc:AlternateContent>
      </w:r>
    </w:p>
    <w:p w:rsidR="006E5ACF" w:rsidRPr="00E61678" w:rsidRDefault="006E5ACF" w:rsidP="00547161">
      <w:pPr>
        <w:jc w:val="center"/>
        <w:rPr>
          <w:lang w:val="ru-RU"/>
        </w:rPr>
      </w:pPr>
      <w:r>
        <w:t>Рис. 5.</w:t>
      </w:r>
      <w:r w:rsidR="00FE4567">
        <w:t>3</w:t>
      </w:r>
      <w:r>
        <w:t>. Ілюстрація до затінення відрізків прямих</w:t>
      </w:r>
    </w:p>
    <w:p w:rsidR="002C7187" w:rsidRDefault="002C7187" w:rsidP="002C7187">
      <w:r>
        <w:t>На рис 5.</w:t>
      </w:r>
      <w:r w:rsidR="00FE4567">
        <w:t>3</w:t>
      </w:r>
      <w:r>
        <w:t xml:space="preserve">. </w:t>
      </w:r>
      <w:r w:rsidRPr="00580305">
        <w:t xml:space="preserve">відрізок </w:t>
      </w:r>
      <w:r w:rsidRPr="002C7187">
        <w:rPr>
          <w:rStyle w:val="aff9"/>
        </w:rPr>
        <w:t>а</w:t>
      </w:r>
      <w:r w:rsidRPr="00580305">
        <w:t xml:space="preserve"> затіняє відрізок </w:t>
      </w:r>
      <w:r w:rsidRPr="002C7187">
        <w:rPr>
          <w:rStyle w:val="aff9"/>
        </w:rPr>
        <w:t>b</w:t>
      </w:r>
      <w:r w:rsidRPr="00580305">
        <w:t xml:space="preserve">, відрізок </w:t>
      </w:r>
      <w:r w:rsidRPr="002C7187">
        <w:rPr>
          <w:rStyle w:val="aff9"/>
        </w:rPr>
        <w:t>b</w:t>
      </w:r>
      <w:r w:rsidRPr="00580305">
        <w:t xml:space="preserve"> затіняє відрізок </w:t>
      </w:r>
      <w:r w:rsidRPr="002C7187">
        <w:rPr>
          <w:rStyle w:val="aff9"/>
        </w:rPr>
        <w:t>c</w:t>
      </w:r>
      <w:r w:rsidRPr="00580305">
        <w:t xml:space="preserve">, але відрізок </w:t>
      </w:r>
      <w:r w:rsidRPr="002C7187">
        <w:rPr>
          <w:rStyle w:val="aff9"/>
        </w:rPr>
        <w:t>а</w:t>
      </w:r>
      <w:r w:rsidRPr="00580305">
        <w:t xml:space="preserve"> не затіняє відрізок </w:t>
      </w:r>
      <w:r w:rsidRPr="002C7187">
        <w:rPr>
          <w:rStyle w:val="aff9"/>
        </w:rPr>
        <w:t>с</w:t>
      </w:r>
      <w:r w:rsidRPr="00580305">
        <w:t xml:space="preserve">, відрізок </w:t>
      </w:r>
      <w:r w:rsidRPr="002C7187">
        <w:rPr>
          <w:rStyle w:val="aff9"/>
        </w:rPr>
        <w:t>d</w:t>
      </w:r>
      <w:r w:rsidRPr="00580305">
        <w:t xml:space="preserve"> затіняє відрізки </w:t>
      </w:r>
      <w:r w:rsidRPr="002C7187">
        <w:rPr>
          <w:rStyle w:val="aff9"/>
        </w:rPr>
        <w:t>b</w:t>
      </w:r>
      <w:r w:rsidRPr="00580305">
        <w:t xml:space="preserve"> та </w:t>
      </w:r>
      <w:r w:rsidRPr="002C7187">
        <w:rPr>
          <w:rStyle w:val="aff9"/>
        </w:rPr>
        <w:t>с</w:t>
      </w:r>
      <w:r w:rsidRPr="00580305">
        <w:t xml:space="preserve">, але не затіняє відрізок </w:t>
      </w:r>
      <w:r w:rsidRPr="002C7187">
        <w:rPr>
          <w:rStyle w:val="aff9"/>
        </w:rPr>
        <w:t>а</w:t>
      </w:r>
      <w:r w:rsidRPr="00580305">
        <w:t>.</w:t>
      </w:r>
    </w:p>
    <w:p w:rsidR="00E9690C" w:rsidRDefault="00E9690C" w:rsidP="00E9690C">
      <w:r w:rsidRPr="00547161">
        <w:rPr>
          <w:rStyle w:val="aff4"/>
        </w:rPr>
        <w:t>Твердження</w:t>
      </w:r>
      <w:r w:rsidRPr="00E9690C">
        <w:t xml:space="preserve">. </w:t>
      </w:r>
      <w:r w:rsidRPr="00580305">
        <w:t xml:space="preserve">Відрізок прямої </w:t>
      </w:r>
      <w:r w:rsidRPr="00E9690C">
        <w:rPr>
          <w:rStyle w:val="aff9"/>
        </w:rPr>
        <w:t>а</w:t>
      </w:r>
      <w:r w:rsidRPr="00580305">
        <w:t xml:space="preserve"> затіняє відрізок прямої </w:t>
      </w:r>
      <w:r w:rsidRPr="00E9690C">
        <w:rPr>
          <w:rStyle w:val="aff9"/>
        </w:rPr>
        <w:t>b</w:t>
      </w:r>
      <w:r w:rsidRPr="00580305">
        <w:t xml:space="preserve"> у тому і тільки у тому випадку, якщо викону</w:t>
      </w:r>
      <w:r>
        <w:t>ю</w:t>
      </w:r>
      <w:r w:rsidRPr="00580305">
        <w:t>ться наступні умови</w:t>
      </w:r>
      <w:r>
        <w:t>:</w:t>
      </w:r>
    </w:p>
    <w:p w:rsidR="00547161" w:rsidRDefault="005B792C" w:rsidP="00E9690C">
      <m:oMathPara>
        <m:oMath>
          <m:sSubSup>
            <m:sSubSupPr>
              <m:ctrlPr>
                <w:rPr>
                  <w:rFonts w:ascii="Cambria Math" w:eastAsia="Times New Roman" w:hAnsi="Cambria Math" w:cs="Times New Roman"/>
                  <w:lang w:val="en-US" w:bidi="en-US"/>
                </w:rPr>
              </m:ctrlPr>
            </m:sSubSupPr>
            <m:e>
              <m:r>
                <w:rPr>
                  <w:rFonts w:ascii="Cambria Math" w:hAnsi="Cambria Math"/>
                </w:rPr>
                <m:t>y</m:t>
              </m:r>
              <m:ctrlPr>
                <w:rPr>
                  <w:rFonts w:ascii="Cambria Math" w:hAnsi="Cambria Math"/>
                </w:rPr>
              </m:ctrlPr>
            </m:e>
            <m:sub>
              <m:r>
                <m:rPr>
                  <m:sty m:val="p"/>
                </m:rPr>
                <w:rPr>
                  <w:rFonts w:ascii="Cambria Math" w:hAnsi="Cambria Math"/>
                </w:rPr>
                <m:t>1</m:t>
              </m:r>
              <m:ctrlPr>
                <w:rPr>
                  <w:rFonts w:ascii="Cambria Math" w:hAnsi="Cambria Math"/>
                </w:rPr>
              </m:ctrlPr>
            </m:sub>
            <m:sup>
              <m:r>
                <w:rPr>
                  <w:rFonts w:ascii="Cambria Math" w:hAnsi="Cambria Math"/>
                </w:rPr>
                <m:t>a</m:t>
              </m:r>
              <m:ctrlPr>
                <w:rPr>
                  <w:rFonts w:ascii="Cambria Math" w:hAnsi="Cambria Math"/>
                </w:rPr>
              </m:ctrlPr>
            </m:sup>
          </m:sSubSup>
          <m:r>
            <m:rPr>
              <m:sty m:val="p"/>
            </m:rPr>
            <w:rPr>
              <w:rFonts w:ascii="Cambria Math" w:hAnsi="Cambria Math"/>
            </w:rPr>
            <m:t>≤</m:t>
          </m:r>
          <m:sSubSup>
            <m:sSubSupPr>
              <m:ctrlPr>
                <w:rPr>
                  <w:rFonts w:ascii="Cambria Math" w:hAnsi="Cambria Math"/>
                </w:rPr>
              </m:ctrlPr>
            </m:sSubSupPr>
            <m:e>
              <m:r>
                <w:rPr>
                  <w:rFonts w:ascii="Cambria Math" w:hAnsi="Cambria Math"/>
                </w:rPr>
                <m:t>y</m:t>
              </m:r>
            </m:e>
            <m:sub>
              <m:r>
                <m:rPr>
                  <m:sty m:val="p"/>
                </m:rPr>
                <w:rPr>
                  <w:rFonts w:ascii="Cambria Math" w:hAnsi="Cambria Math"/>
                </w:rPr>
                <m:t>2</m:t>
              </m:r>
            </m:sub>
            <m:sup>
              <m:r>
                <w:rPr>
                  <w:rFonts w:ascii="Cambria Math" w:hAnsi="Cambria Math"/>
                </w:rPr>
                <m:t>b</m:t>
              </m:r>
            </m:sup>
          </m:sSubSup>
          <m:r>
            <m:rPr>
              <m:sty m:val="p"/>
            </m:rPr>
            <w:rPr>
              <w:rFonts w:ascii="Cambria Math" w:hAnsi="Cambria Math"/>
            </w:rPr>
            <m:t xml:space="preserve">; </m:t>
          </m:r>
          <m:sSubSup>
            <m:sSubSupPr>
              <m:ctrlPr>
                <w:rPr>
                  <w:rFonts w:ascii="Cambria Math" w:hAnsi="Cambria Math"/>
                </w:rPr>
              </m:ctrlPr>
            </m:sSubSupPr>
            <m:e>
              <m:r>
                <w:rPr>
                  <w:rFonts w:ascii="Cambria Math" w:hAnsi="Cambria Math"/>
                </w:rPr>
                <m:t>y</m:t>
              </m:r>
            </m:e>
            <m:sub>
              <m:r>
                <m:rPr>
                  <m:sty m:val="p"/>
                </m:rPr>
                <w:rPr>
                  <w:rFonts w:ascii="Cambria Math" w:hAnsi="Cambria Math"/>
                </w:rPr>
                <m:t>1</m:t>
              </m:r>
            </m:sub>
            <m:sup>
              <m:r>
                <w:rPr>
                  <w:rFonts w:ascii="Cambria Math" w:hAnsi="Cambria Math"/>
                </w:rPr>
                <m:t>b</m:t>
              </m:r>
            </m:sup>
          </m:sSubSup>
          <m:r>
            <m:rPr>
              <m:sty m:val="p"/>
            </m:rPr>
            <w:rPr>
              <w:rFonts w:ascii="Cambria Math" w:hAnsi="Cambria Math"/>
            </w:rPr>
            <m:t>≤</m:t>
          </m:r>
          <m:sSubSup>
            <m:sSubSupPr>
              <m:ctrlPr>
                <w:rPr>
                  <w:rFonts w:ascii="Cambria Math" w:hAnsi="Cambria Math"/>
                </w:rPr>
              </m:ctrlPr>
            </m:sSubSupPr>
            <m:e>
              <m:r>
                <w:rPr>
                  <w:rFonts w:ascii="Cambria Math" w:hAnsi="Cambria Math"/>
                </w:rPr>
                <m:t>y</m:t>
              </m:r>
            </m:e>
            <m:sub>
              <m:r>
                <m:rPr>
                  <m:sty m:val="p"/>
                </m:rPr>
                <w:rPr>
                  <w:rFonts w:ascii="Cambria Math" w:hAnsi="Cambria Math"/>
                </w:rPr>
                <m:t>2</m:t>
              </m:r>
            </m:sub>
            <m:sup>
              <m:r>
                <w:rPr>
                  <w:rFonts w:ascii="Cambria Math" w:hAnsi="Cambria Math"/>
                </w:rPr>
                <m:t>a</m:t>
              </m:r>
            </m:sup>
          </m:sSubSup>
          <m:r>
            <m:rPr>
              <m:sty m:val="p"/>
            </m:rPr>
            <w:rPr>
              <w:rFonts w:ascii="Cambria Math" w:hAnsi="Cambria Math"/>
            </w:rPr>
            <m:t>;</m:t>
          </m:r>
        </m:oMath>
      </m:oMathPara>
    </w:p>
    <w:p w:rsidR="00547161" w:rsidRDefault="005B792C" w:rsidP="00E9690C">
      <m:oMathPara>
        <m:oMath>
          <m:sSubSup>
            <m:sSubSupPr>
              <m:ctrlPr>
                <w:rPr>
                  <w:rFonts w:ascii="Cambria Math" w:hAnsi="Cambria Math" w:cs="Times New Roman"/>
                  <w:lang w:val="en-US" w:bidi="en-US"/>
                </w:rPr>
              </m:ctrlPr>
            </m:sSubSupPr>
            <m:e>
              <m:r>
                <w:rPr>
                  <w:rFonts w:ascii="Cambria Math" w:hAnsi="Cambria Math"/>
                </w:rPr>
                <m:t>x</m:t>
              </m:r>
              <m:ctrlPr>
                <w:rPr>
                  <w:rFonts w:ascii="Cambria Math" w:hAnsi="Cambria Math"/>
                </w:rPr>
              </m:ctrlPr>
            </m:e>
            <m:sub>
              <m:r>
                <m:rPr>
                  <m:sty m:val="p"/>
                </m:rPr>
                <w:rPr>
                  <w:rFonts w:ascii="Cambria Math" w:hAnsi="Cambria Math"/>
                </w:rPr>
                <m:t>1</m:t>
              </m:r>
              <m:ctrlPr>
                <w:rPr>
                  <w:rFonts w:ascii="Cambria Math" w:hAnsi="Cambria Math"/>
                </w:rPr>
              </m:ctrlPr>
            </m:sub>
            <m:sup>
              <m:r>
                <w:rPr>
                  <w:rFonts w:ascii="Cambria Math" w:hAnsi="Cambria Math"/>
                </w:rPr>
                <m:t>a</m:t>
              </m:r>
              <m:ctrlPr>
                <w:rPr>
                  <w:rFonts w:ascii="Cambria Math" w:hAnsi="Cambria Math"/>
                </w:rPr>
              </m:ctrlPr>
            </m:sup>
          </m:sSubSup>
          <m:d>
            <m:dPr>
              <m:ctrlPr>
                <w:rPr>
                  <w:rFonts w:ascii="Cambria Math" w:hAnsi="Cambria Math"/>
                </w:rPr>
              </m:ctrlPr>
            </m:dPr>
            <m:e>
              <m:sSubSup>
                <m:sSubSupPr>
                  <m:ctrlPr>
                    <w:rPr>
                      <w:rFonts w:ascii="Cambria Math" w:hAnsi="Cambria Math"/>
                    </w:rPr>
                  </m:ctrlPr>
                </m:sSubSupPr>
                <m:e>
                  <m:r>
                    <w:rPr>
                      <w:rFonts w:ascii="Cambria Math" w:hAnsi="Cambria Math"/>
                    </w:rPr>
                    <m:t>y</m:t>
                  </m:r>
                </m:e>
                <m:sub>
                  <m:r>
                    <m:rPr>
                      <m:sty m:val="p"/>
                    </m:rPr>
                    <w:rPr>
                      <w:rFonts w:ascii="Cambria Math" w:hAnsi="Cambria Math"/>
                    </w:rPr>
                    <m:t>1</m:t>
                  </m:r>
                </m:sub>
                <m:sup>
                  <m:r>
                    <w:rPr>
                      <w:rFonts w:ascii="Cambria Math" w:hAnsi="Cambria Math"/>
                    </w:rPr>
                    <m:t>b</m:t>
                  </m:r>
                </m:sup>
              </m:sSubSup>
              <m:r>
                <m:rPr>
                  <m:sty m:val="p"/>
                </m:rPr>
                <w:rPr>
                  <w:rFonts w:ascii="Cambria Math" w:hAnsi="Cambria Math"/>
                </w:rPr>
                <m:t>-</m:t>
              </m:r>
              <m:sSubSup>
                <m:sSubSupPr>
                  <m:ctrlPr>
                    <w:rPr>
                      <w:rFonts w:ascii="Cambria Math" w:hAnsi="Cambria Math"/>
                    </w:rPr>
                  </m:ctrlPr>
                </m:sSubSupPr>
                <m:e>
                  <m:r>
                    <w:rPr>
                      <w:rFonts w:ascii="Cambria Math" w:hAnsi="Cambria Math"/>
                    </w:rPr>
                    <m:t>y</m:t>
                  </m:r>
                </m:e>
                <m:sub>
                  <m:r>
                    <m:rPr>
                      <m:sty m:val="p"/>
                    </m:rPr>
                    <w:rPr>
                      <w:rFonts w:ascii="Cambria Math" w:hAnsi="Cambria Math"/>
                    </w:rPr>
                    <m:t>2</m:t>
                  </m:r>
                </m:sub>
                <m:sup>
                  <m:r>
                    <w:rPr>
                      <w:rFonts w:ascii="Cambria Math" w:hAnsi="Cambria Math"/>
                    </w:rPr>
                    <m:t>b</m:t>
                  </m:r>
                </m:sup>
              </m:sSubSup>
            </m:e>
          </m:d>
          <m:r>
            <m:rPr>
              <m:sty m:val="p"/>
            </m:rPr>
            <w:rPr>
              <w:rFonts w:ascii="Cambria Math" w:hAnsi="Cambria Math"/>
            </w:rPr>
            <m:t>-</m:t>
          </m:r>
          <m:sSubSup>
            <m:sSubSupPr>
              <m:ctrlPr>
                <w:rPr>
                  <w:rFonts w:ascii="Cambria Math" w:hAnsi="Cambria Math"/>
                </w:rPr>
              </m:ctrlPr>
            </m:sSubSupPr>
            <m:e>
              <m:r>
                <w:rPr>
                  <w:rFonts w:ascii="Cambria Math" w:hAnsi="Cambria Math"/>
                </w:rPr>
                <m:t>y</m:t>
              </m:r>
            </m:e>
            <m:sub>
              <m:r>
                <m:rPr>
                  <m:sty m:val="p"/>
                </m:rPr>
                <w:rPr>
                  <w:rFonts w:ascii="Cambria Math" w:hAnsi="Cambria Math"/>
                </w:rPr>
                <m:t>1</m:t>
              </m:r>
            </m:sub>
            <m:sup>
              <m:r>
                <w:rPr>
                  <w:rFonts w:ascii="Cambria Math" w:hAnsi="Cambria Math"/>
                </w:rPr>
                <m:t>a</m:t>
              </m:r>
            </m:sup>
          </m:sSubSup>
          <m:d>
            <m:dPr>
              <m:ctrlPr>
                <w:rPr>
                  <w:rFonts w:ascii="Cambria Math" w:hAnsi="Cambria Math"/>
                </w:rPr>
              </m:ctrlPr>
            </m:dPr>
            <m:e>
              <m:sSubSup>
                <m:sSubSupPr>
                  <m:ctrlPr>
                    <w:rPr>
                      <w:rFonts w:ascii="Cambria Math" w:hAnsi="Cambria Math"/>
                    </w:rPr>
                  </m:ctrlPr>
                </m:sSubSupPr>
                <m:e>
                  <m:r>
                    <w:rPr>
                      <w:rFonts w:ascii="Cambria Math" w:hAnsi="Cambria Math"/>
                    </w:rPr>
                    <m:t>x</m:t>
                  </m:r>
                </m:e>
                <m:sub>
                  <m:r>
                    <m:rPr>
                      <m:sty m:val="p"/>
                    </m:rPr>
                    <w:rPr>
                      <w:rFonts w:ascii="Cambria Math" w:hAnsi="Cambria Math"/>
                    </w:rPr>
                    <m:t>1</m:t>
                  </m:r>
                </m:sub>
                <m:sup>
                  <m:r>
                    <w:rPr>
                      <w:rFonts w:ascii="Cambria Math" w:hAnsi="Cambria Math"/>
                    </w:rPr>
                    <m:t>b</m:t>
                  </m:r>
                </m:sup>
              </m:sSubSup>
              <m:r>
                <m:rPr>
                  <m:sty m:val="p"/>
                </m:rPr>
                <w:rPr>
                  <w:rFonts w:ascii="Cambria Math" w:hAnsi="Cambria Math"/>
                </w:rPr>
                <m:t>-</m:t>
              </m:r>
              <m:sSubSup>
                <m:sSubSupPr>
                  <m:ctrlPr>
                    <w:rPr>
                      <w:rFonts w:ascii="Cambria Math" w:hAnsi="Cambria Math"/>
                    </w:rPr>
                  </m:ctrlPr>
                </m:sSubSupPr>
                <m:e>
                  <m:r>
                    <w:rPr>
                      <w:rFonts w:ascii="Cambria Math" w:hAnsi="Cambria Math"/>
                    </w:rPr>
                    <m:t>x</m:t>
                  </m:r>
                </m:e>
                <m:sub>
                  <m:r>
                    <m:rPr>
                      <m:sty m:val="p"/>
                    </m:rPr>
                    <w:rPr>
                      <w:rFonts w:ascii="Cambria Math" w:hAnsi="Cambria Math"/>
                    </w:rPr>
                    <m:t>2</m:t>
                  </m:r>
                </m:sub>
                <m:sup>
                  <m:r>
                    <w:rPr>
                      <w:rFonts w:ascii="Cambria Math" w:hAnsi="Cambria Math"/>
                    </w:rPr>
                    <m:t>b</m:t>
                  </m:r>
                </m:sup>
              </m:sSubSup>
            </m:e>
          </m:d>
          <m:r>
            <m:rPr>
              <m:sty m:val="p"/>
            </m:rPr>
            <w:rPr>
              <w:rFonts w:ascii="Cambria Math" w:hAnsi="Cambria Math"/>
            </w:rPr>
            <m:t>+</m:t>
          </m:r>
          <m:sSubSup>
            <m:sSubSupPr>
              <m:ctrlPr>
                <w:rPr>
                  <w:rFonts w:ascii="Cambria Math" w:hAnsi="Cambria Math"/>
                </w:rPr>
              </m:ctrlPr>
            </m:sSubSupPr>
            <m:e>
              <m:r>
                <w:rPr>
                  <w:rFonts w:ascii="Cambria Math" w:hAnsi="Cambria Math"/>
                </w:rPr>
                <m:t>x</m:t>
              </m:r>
            </m:e>
            <m:sub>
              <m:r>
                <m:rPr>
                  <m:sty m:val="p"/>
                </m:rPr>
                <w:rPr>
                  <w:rFonts w:ascii="Cambria Math" w:hAnsi="Cambria Math"/>
                </w:rPr>
                <m:t>1</m:t>
              </m:r>
            </m:sub>
            <m:sup>
              <m:r>
                <w:rPr>
                  <w:rFonts w:ascii="Cambria Math" w:hAnsi="Cambria Math"/>
                </w:rPr>
                <m:t>b</m:t>
              </m:r>
            </m:sup>
          </m:sSubSup>
          <m:sSubSup>
            <m:sSubSupPr>
              <m:ctrlPr>
                <w:rPr>
                  <w:rFonts w:ascii="Cambria Math" w:hAnsi="Cambria Math"/>
                </w:rPr>
              </m:ctrlPr>
            </m:sSubSupPr>
            <m:e>
              <m:r>
                <w:rPr>
                  <w:rFonts w:ascii="Cambria Math" w:hAnsi="Cambria Math"/>
                </w:rPr>
                <m:t>y</m:t>
              </m:r>
            </m:e>
            <m:sub>
              <m:r>
                <m:rPr>
                  <m:sty m:val="p"/>
                </m:rPr>
                <w:rPr>
                  <w:rFonts w:ascii="Cambria Math" w:hAnsi="Cambria Math"/>
                </w:rPr>
                <m:t>2</m:t>
              </m:r>
            </m:sub>
            <m:sup>
              <m:r>
                <w:rPr>
                  <w:rFonts w:ascii="Cambria Math" w:hAnsi="Cambria Math"/>
                </w:rPr>
                <m:t>b</m:t>
              </m:r>
            </m:sup>
          </m:sSubSup>
          <m:r>
            <m:rPr>
              <m:sty m:val="p"/>
            </m:rPr>
            <w:rPr>
              <w:rFonts w:ascii="Cambria Math" w:hAnsi="Cambria Math"/>
            </w:rPr>
            <m:t>-</m:t>
          </m:r>
          <m:sSubSup>
            <m:sSubSupPr>
              <m:ctrlPr>
                <w:rPr>
                  <w:rFonts w:ascii="Cambria Math" w:hAnsi="Cambria Math"/>
                </w:rPr>
              </m:ctrlPr>
            </m:sSubSupPr>
            <m:e>
              <m:r>
                <w:rPr>
                  <w:rFonts w:ascii="Cambria Math" w:hAnsi="Cambria Math"/>
                </w:rPr>
                <m:t>y</m:t>
              </m:r>
            </m:e>
            <m:sub>
              <m:r>
                <m:rPr>
                  <m:sty m:val="p"/>
                </m:rPr>
                <w:rPr>
                  <w:rFonts w:ascii="Cambria Math" w:hAnsi="Cambria Math"/>
                </w:rPr>
                <m:t>1</m:t>
              </m:r>
            </m:sub>
            <m:sup>
              <m:r>
                <w:rPr>
                  <w:rFonts w:ascii="Cambria Math" w:hAnsi="Cambria Math"/>
                </w:rPr>
                <m:t>b</m:t>
              </m:r>
            </m:sup>
          </m:sSubSup>
          <m:sSubSup>
            <m:sSubSupPr>
              <m:ctrlPr>
                <w:rPr>
                  <w:rFonts w:ascii="Cambria Math" w:hAnsi="Cambria Math"/>
                </w:rPr>
              </m:ctrlPr>
            </m:sSubSupPr>
            <m:e>
              <m:r>
                <w:rPr>
                  <w:rFonts w:ascii="Cambria Math" w:hAnsi="Cambria Math"/>
                </w:rPr>
                <m:t>x</m:t>
              </m:r>
            </m:e>
            <m:sub>
              <m:r>
                <m:rPr>
                  <m:sty m:val="p"/>
                </m:rPr>
                <w:rPr>
                  <w:rFonts w:ascii="Cambria Math" w:hAnsi="Cambria Math"/>
                </w:rPr>
                <m:t>2</m:t>
              </m:r>
            </m:sub>
            <m:sup>
              <m:r>
                <w:rPr>
                  <w:rFonts w:ascii="Cambria Math" w:hAnsi="Cambria Math"/>
                </w:rPr>
                <m:t>b</m:t>
              </m:r>
            </m:sup>
          </m:sSubSup>
          <m:r>
            <m:rPr>
              <m:sty m:val="p"/>
            </m:rPr>
            <w:rPr>
              <w:rFonts w:ascii="Cambria Math" w:hAnsi="Cambria Math"/>
            </w:rPr>
            <m:t>&lt;</m:t>
          </m:r>
          <m:r>
            <w:rPr>
              <w:rFonts w:ascii="Cambria Math" w:hAnsi="Cambria Math"/>
            </w:rPr>
            <m:t>0.</m:t>
          </m:r>
        </m:oMath>
      </m:oMathPara>
    </w:p>
    <w:p w:rsidR="00AE7088" w:rsidRDefault="00AE7088" w:rsidP="004D0058">
      <w:pPr>
        <w:pStyle w:val="21"/>
      </w:pPr>
      <w:bookmarkStart w:id="58" w:name="_Toc263436057"/>
      <w:r>
        <w:lastRenderedPageBreak/>
        <w:t>Відстань від точки до прямої</w:t>
      </w:r>
      <w:bookmarkEnd w:id="58"/>
    </w:p>
    <w:p w:rsidR="002A2B87" w:rsidRDefault="00AD27A3" w:rsidP="002A2B87">
      <w:r w:rsidRPr="00580305">
        <w:t xml:space="preserve">Нехай задані точка </w:t>
      </w:r>
      <w:r w:rsidRPr="003B647B">
        <w:rPr>
          <w:rStyle w:val="aff9"/>
        </w:rPr>
        <w:t>C</w:t>
      </w:r>
      <w:r w:rsidRPr="00580305">
        <w:t>(</w:t>
      </w:r>
      <w:r w:rsidRPr="003B647B">
        <w:rPr>
          <w:rStyle w:val="aff9"/>
        </w:rPr>
        <w:t>x</w:t>
      </w:r>
      <w:r w:rsidRPr="003B647B">
        <w:rPr>
          <w:rStyle w:val="aff9"/>
          <w:vertAlign w:val="subscript"/>
        </w:rPr>
        <w:t>c</w:t>
      </w:r>
      <w:r w:rsidRPr="00580305">
        <w:t>,</w:t>
      </w:r>
      <w:r w:rsidRPr="003B647B">
        <w:rPr>
          <w:rStyle w:val="aff9"/>
        </w:rPr>
        <w:t>y</w:t>
      </w:r>
      <w:r w:rsidRPr="003B647B">
        <w:rPr>
          <w:rStyle w:val="aff9"/>
          <w:vertAlign w:val="subscript"/>
        </w:rPr>
        <w:t>c</w:t>
      </w:r>
      <w:r w:rsidRPr="00580305">
        <w:t xml:space="preserve">)та пряма </w:t>
      </w:r>
      <w:r w:rsidRPr="003B647B">
        <w:rPr>
          <w:rStyle w:val="aff9"/>
        </w:rPr>
        <w:t>AB</w:t>
      </w:r>
      <w:r w:rsidRPr="00580305">
        <w:t xml:space="preserve">, де </w:t>
      </w:r>
      <w:r w:rsidRPr="003B647B">
        <w:rPr>
          <w:rStyle w:val="aff9"/>
        </w:rPr>
        <w:t>A</w:t>
      </w:r>
      <w:r w:rsidRPr="00580305">
        <w:t>(</w:t>
      </w:r>
      <w:r w:rsidRPr="003B647B">
        <w:rPr>
          <w:rStyle w:val="aff9"/>
        </w:rPr>
        <w:t>x</w:t>
      </w:r>
      <w:r w:rsidRPr="003B647B">
        <w:rPr>
          <w:rStyle w:val="aff9"/>
          <w:vertAlign w:val="subscript"/>
        </w:rPr>
        <w:t>a</w:t>
      </w:r>
      <w:r w:rsidRPr="00580305">
        <w:t>,</w:t>
      </w:r>
      <w:r w:rsidRPr="003B647B">
        <w:rPr>
          <w:rStyle w:val="aff9"/>
        </w:rPr>
        <w:t>y</w:t>
      </w:r>
      <w:r w:rsidRPr="003B647B">
        <w:rPr>
          <w:rStyle w:val="aff9"/>
          <w:vertAlign w:val="subscript"/>
        </w:rPr>
        <w:t>a</w:t>
      </w:r>
      <w:r w:rsidRPr="00580305">
        <w:t>),</w:t>
      </w:r>
      <w:r w:rsidRPr="00AD27A3">
        <w:t xml:space="preserve"> </w:t>
      </w:r>
      <w:r w:rsidRPr="003B647B">
        <w:rPr>
          <w:rStyle w:val="aff9"/>
        </w:rPr>
        <w:t>B</w:t>
      </w:r>
      <w:r w:rsidRPr="00580305">
        <w:t>(</w:t>
      </w:r>
      <w:r w:rsidRPr="003B647B">
        <w:rPr>
          <w:rStyle w:val="aff9"/>
        </w:rPr>
        <w:t>x</w:t>
      </w:r>
      <w:r w:rsidRPr="003B647B">
        <w:rPr>
          <w:rStyle w:val="aff9"/>
          <w:vertAlign w:val="subscript"/>
        </w:rPr>
        <w:t>b</w:t>
      </w:r>
      <w:r w:rsidRPr="00580305">
        <w:t>,</w:t>
      </w:r>
      <w:r w:rsidRPr="003B647B">
        <w:rPr>
          <w:rStyle w:val="aff9"/>
        </w:rPr>
        <w:t>y</w:t>
      </w:r>
      <w:r w:rsidRPr="003B647B">
        <w:rPr>
          <w:rStyle w:val="aff9"/>
          <w:vertAlign w:val="subscript"/>
        </w:rPr>
        <w:t>b</w:t>
      </w:r>
      <w:r w:rsidRPr="00580305">
        <w:t>) та потрібно знайти відстань від точки до прямої</w:t>
      </w:r>
      <w:r>
        <w:t xml:space="preserve"> (рис. 5.</w:t>
      </w:r>
      <w:r w:rsidR="00266C55" w:rsidRPr="00266C55">
        <w:t>4</w:t>
      </w:r>
      <w:r>
        <w:t>)</w:t>
      </w:r>
      <w:r w:rsidRPr="00580305">
        <w:t>.</w:t>
      </w:r>
    </w:p>
    <w:p w:rsidR="00AD27A3" w:rsidRDefault="002B40B8" w:rsidP="00547161">
      <w:pPr>
        <w:jc w:val="center"/>
      </w:pPr>
      <w:r>
        <w:rPr>
          <w:noProof/>
          <w:lang w:eastAsia="uk-UA"/>
        </w:rPr>
        <mc:AlternateContent>
          <mc:Choice Requires="wpc">
            <w:drawing>
              <wp:inline distT="0" distB="0" distL="0" distR="0">
                <wp:extent cx="5462270" cy="1432560"/>
                <wp:effectExtent l="0" t="0" r="0" b="5715"/>
                <wp:docPr id="1996" name="Полотно 4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84" name="AutoShape 456"/>
                        <wps:cNvCnPr>
                          <a:cxnSpLocks noChangeShapeType="1"/>
                        </wps:cNvCnPr>
                        <wps:spPr bwMode="auto">
                          <a:xfrm>
                            <a:off x="1309370" y="54610"/>
                            <a:ext cx="2486025" cy="1377950"/>
                          </a:xfrm>
                          <a:prstGeom prst="straightConnector1">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985" name="Oval 458"/>
                        <wps:cNvSpPr>
                          <a:spLocks noChangeArrowheads="1"/>
                        </wps:cNvSpPr>
                        <wps:spPr bwMode="auto">
                          <a:xfrm>
                            <a:off x="1825625" y="306705"/>
                            <a:ext cx="69850" cy="7429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986" name="Oval 459"/>
                        <wps:cNvSpPr>
                          <a:spLocks noChangeArrowheads="1"/>
                        </wps:cNvSpPr>
                        <wps:spPr bwMode="auto">
                          <a:xfrm>
                            <a:off x="3549650" y="1287780"/>
                            <a:ext cx="69850" cy="7429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987" name="AutoShape 460"/>
                        <wps:cNvCnPr>
                          <a:cxnSpLocks noChangeShapeType="1"/>
                          <a:stCxn id="1994" idx="3"/>
                          <a:endCxn id="1993" idx="7"/>
                        </wps:cNvCnPr>
                        <wps:spPr bwMode="auto">
                          <a:xfrm flipH="1">
                            <a:off x="3047365" y="303530"/>
                            <a:ext cx="379095" cy="67119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988" name="Rectangle 461"/>
                        <wps:cNvSpPr>
                          <a:spLocks noChangeArrowheads="1"/>
                        </wps:cNvSpPr>
                        <wps:spPr bwMode="auto">
                          <a:xfrm>
                            <a:off x="1825625" y="0"/>
                            <a:ext cx="233045" cy="2971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3B647B">
                              <w:pPr>
                                <w:pStyle w:val="af1"/>
                                <w:rPr>
                                  <w:rStyle w:val="aff9"/>
                                  <w:rFonts w:ascii="Calibri" w:hAnsi="Calibri"/>
                                  <w:lang w:val="en-US"/>
                                </w:rPr>
                              </w:pPr>
                              <w:r>
                                <w:rPr>
                                  <w:rStyle w:val="aff9"/>
                                  <w:lang w:val="en-US"/>
                                </w:rPr>
                                <w:t>A</w:t>
                              </w:r>
                            </w:p>
                          </w:txbxContent>
                        </wps:txbx>
                        <wps:bodyPr rot="0" vert="horz" wrap="square" lIns="36000" tIns="36000" rIns="36000" bIns="36000" anchor="ctr" anchorCtr="0" upright="1">
                          <a:noAutofit/>
                        </wps:bodyPr>
                      </wps:wsp>
                      <wps:wsp>
                        <wps:cNvPr id="1989" name="Rectangle 462"/>
                        <wps:cNvSpPr>
                          <a:spLocks noChangeArrowheads="1"/>
                        </wps:cNvSpPr>
                        <wps:spPr bwMode="auto">
                          <a:xfrm>
                            <a:off x="3619500" y="983615"/>
                            <a:ext cx="233045" cy="2971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3B647B">
                              <w:pPr>
                                <w:pStyle w:val="af1"/>
                                <w:rPr>
                                  <w:rStyle w:val="aff9"/>
                                  <w:rFonts w:ascii="Calibri" w:hAnsi="Calibri"/>
                                  <w:lang w:val="en-US"/>
                                </w:rPr>
                              </w:pPr>
                              <w:r>
                                <w:rPr>
                                  <w:rStyle w:val="aff9"/>
                                  <w:lang w:val="en-US"/>
                                </w:rPr>
                                <w:t>B</w:t>
                              </w:r>
                            </w:p>
                          </w:txbxContent>
                        </wps:txbx>
                        <wps:bodyPr rot="0" vert="horz" wrap="square" lIns="36000" tIns="36000" rIns="36000" bIns="36000" anchor="ctr" anchorCtr="0" upright="1">
                          <a:noAutofit/>
                        </wps:bodyPr>
                      </wps:wsp>
                      <wps:wsp>
                        <wps:cNvPr id="1990" name="Rectangle 463"/>
                        <wps:cNvSpPr>
                          <a:spLocks noChangeArrowheads="1"/>
                        </wps:cNvSpPr>
                        <wps:spPr bwMode="auto">
                          <a:xfrm>
                            <a:off x="3486150" y="6350"/>
                            <a:ext cx="233045" cy="2971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3B647B">
                              <w:pPr>
                                <w:pStyle w:val="af1"/>
                                <w:rPr>
                                  <w:rStyle w:val="aff9"/>
                                  <w:rFonts w:ascii="Calibri" w:hAnsi="Calibri"/>
                                  <w:lang w:val="en-US"/>
                                </w:rPr>
                              </w:pPr>
                              <w:r>
                                <w:rPr>
                                  <w:rStyle w:val="aff9"/>
                                  <w:lang w:val="en-US"/>
                                </w:rPr>
                                <w:t>C</w:t>
                              </w:r>
                            </w:p>
                          </w:txbxContent>
                        </wps:txbx>
                        <wps:bodyPr rot="0" vert="horz" wrap="square" lIns="36000" tIns="36000" rIns="36000" bIns="36000" anchor="ctr" anchorCtr="0" upright="1">
                          <a:noAutofit/>
                        </wps:bodyPr>
                      </wps:wsp>
                      <wps:wsp>
                        <wps:cNvPr id="1991" name="AutoShape 464"/>
                        <wps:cNvCnPr>
                          <a:cxnSpLocks noChangeShapeType="1"/>
                          <a:stCxn id="1985" idx="5"/>
                          <a:endCxn id="1986" idx="1"/>
                        </wps:cNvCnPr>
                        <wps:spPr bwMode="auto">
                          <a:xfrm>
                            <a:off x="1885315" y="370205"/>
                            <a:ext cx="1674495" cy="92837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992" name="Rectangle 465"/>
                        <wps:cNvSpPr>
                          <a:spLocks noChangeArrowheads="1"/>
                        </wps:cNvSpPr>
                        <wps:spPr bwMode="auto">
                          <a:xfrm>
                            <a:off x="2720975" y="991870"/>
                            <a:ext cx="233045" cy="2971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3B647B">
                              <w:pPr>
                                <w:pStyle w:val="af1"/>
                                <w:rPr>
                                  <w:rStyle w:val="aff9"/>
                                  <w:rFonts w:ascii="Calibri" w:hAnsi="Calibri"/>
                                  <w:lang w:val="en-US"/>
                                </w:rPr>
                              </w:pPr>
                              <w:r>
                                <w:rPr>
                                  <w:rStyle w:val="aff9"/>
                                  <w:lang w:val="en-US"/>
                                </w:rPr>
                                <w:t>P</w:t>
                              </w:r>
                            </w:p>
                          </w:txbxContent>
                        </wps:txbx>
                        <wps:bodyPr rot="0" vert="horz" wrap="square" lIns="36000" tIns="36000" rIns="36000" bIns="36000" anchor="ctr" anchorCtr="0" upright="1">
                          <a:noAutofit/>
                        </wps:bodyPr>
                      </wps:wsp>
                      <wps:wsp>
                        <wps:cNvPr id="1993" name="Oval 466"/>
                        <wps:cNvSpPr>
                          <a:spLocks noChangeArrowheads="1"/>
                        </wps:cNvSpPr>
                        <wps:spPr bwMode="auto">
                          <a:xfrm>
                            <a:off x="2987675" y="963930"/>
                            <a:ext cx="69850" cy="7429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994" name="Oval 457"/>
                        <wps:cNvSpPr>
                          <a:spLocks noChangeArrowheads="1"/>
                        </wps:cNvSpPr>
                        <wps:spPr bwMode="auto">
                          <a:xfrm>
                            <a:off x="3416300" y="240030"/>
                            <a:ext cx="69850" cy="7429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c:wpc>
                  </a:graphicData>
                </a:graphic>
              </wp:inline>
            </w:drawing>
          </mc:Choice>
          <mc:Fallback>
            <w:pict>
              <v:group id="Полотно 455" o:spid="_x0000_s1445" editas="canvas" style="width:430.1pt;height:112.8pt;mso-position-horizontal-relative:char;mso-position-vertical-relative:line" coordsize="54622,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">
                <v:shape id="_x0000_s1446" type="#_x0000_t75" style="position:absolute;width:54622;height:14325;visibility:visible;mso-wrap-style:square">
                  <v:fill o:detectmouseclick="t"/>
                  <v:path o:connecttype="none"/>
                </v:shape>
                <v:shape id="AutoShape 456" o:spid="_x0000_s1447" type="#_x0000_t32" style="position:absolute;left:13093;top:546;width:24860;height:137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qVUMIAAADdAAAADwAAAGRycy9kb3ducmV2LnhtbERPTYvCMBC9C/sfwix402QXEa1GWQRX&#10;vQjWwrK3oRnbYjMpTdT6740geJvH+5z5srO1uFLrK8cavoYKBHHuTMWFhuy4HkxA+IBssHZMGu7k&#10;Ybn46M0xMe7GB7qmoRAxhH2CGsoQmkRKn5dk0Q9dQxy5k2sthgjbQpoWbzHc1vJbqbG0WHFsKLGh&#10;VUn5Ob1YDf+Bdpna/e1dtlH59LQarX83W637n93PDESgLrzFL/fWxPnTyQie38QT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qVUMIAAADdAAAADwAAAAAAAAAAAAAA&#10;AAChAgAAZHJzL2Rvd25yZXYueG1sUEsFBgAAAAAEAAQA+QAAAJADAAAAAA==&#10;">
                  <v:stroke dashstyle="longDash"/>
                  <v:shadow offset="6pt,6pt"/>
                </v:shape>
                <v:oval id="Oval 458" o:spid="_x0000_s1448" style="position:absolute;left:18256;top:3067;width:698;height: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qBcEA&#10;AADdAAAADwAAAGRycy9kb3ducmV2LnhtbERPTYvCMBC9L/gfwgje1tQFpVajqFAQ9rQqeB2bsSk2&#10;k5JktfrrNwsLe5vH+5zluretuJMPjWMFk3EGgrhyuuFawelYvucgQkTW2DomBU8KsF4N3pZYaPfg&#10;L7ofYi1SCIcCFZgYu0LKUBmyGMauI07c1XmLMUFfS+3xkcJtKz+ybCYtNpwaDHa0M1TdDt9Wwa37&#10;vMh8ajfb47k0tvR5fM2CUqNhv1mAiNTHf/Gfe6/T/Hk+hd9v0gl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j6gXBAAAA3QAAAA8AAAAAAAAAAAAAAAAAmAIAAGRycy9kb3du&#10;cmV2LnhtbFBLBQYAAAAABAAEAPUAAACGAwAAAAA=&#10;">
                  <v:shadow offset="6pt,6pt"/>
                  <v:textbox inset="1mm,1mm,1mm,1mm"/>
                </v:oval>
                <v:oval id="Oval 459" o:spid="_x0000_s1449" style="position:absolute;left:35496;top:12877;width:699;height: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0csIA&#10;AADdAAAADwAAAGRycy9kb3ducmV2LnhtbERP32vCMBB+F/wfwgm+aapg6TqjqFAY+DQVfL01t6bY&#10;XEqSabe/3gwGe7uP7+ett4PtxJ18aB0rWMwzEMS10y03Ci7nalaACBFZY+eYFHxTgO1mPFpjqd2D&#10;3+l+io1IIRxKVGBi7EspQ23IYpi7njhxn85bjAn6RmqPjxRuO7nMslxabDk1GOzpYKi+nb6sglt/&#10;/JDFyu7252tlbOWL+JMHpaaTYfcKItIQ/8V/7jed5r8UOfx+k06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XRywgAAAN0AAAAPAAAAAAAAAAAAAAAAAJgCAABkcnMvZG93&#10;bnJldi54bWxQSwUGAAAAAAQABAD1AAAAhwMAAAAA&#10;">
                  <v:shadow offset="6pt,6pt"/>
                  <v:textbox inset="1mm,1mm,1mm,1mm"/>
                </v:oval>
                <v:shape id="AutoShape 460" o:spid="_x0000_s1450" type="#_x0000_t32" style="position:absolute;left:30473;top:3035;width:3791;height:67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55bcUAAADdAAAADwAAAGRycy9kb3ducmV2LnhtbESPzWrDMBCE74W+g9hCb43cJKSJGyUE&#10;Q6CHXOq6PW+ljW1qrYyl+Ofto0Aht11mdr7Z7X60jeip87VjBa+zBASxdqbmUkHxdXxZg/AB2WDj&#10;mBRM5GG/e3zYYmrcwJ/U56EUMYR9igqqENpUSq8rsuhnriWO2tl1FkNcu1KaDocYbhs5T5KVtFhz&#10;JFTYUlaR/ssvNkI2k3fmt9Cn73OGi8vS6qz5Uer5aTy8gwg0hrv5//rDxPqb9RvcvokjyN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55bcUAAADdAAAADwAAAAAAAAAA&#10;AAAAAAChAgAAZHJzL2Rvd25yZXYueG1sUEsFBgAAAAAEAAQA+QAAAJMDAAAAAA==&#10;">
                  <v:shadow offset="6pt,6pt"/>
                </v:shape>
                <v:rect id="Rectangle 461" o:spid="_x0000_s1451" style="position:absolute;left:18256;width:2330;height:2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aIpcQA&#10;AADdAAAADwAAAGRycy9kb3ducmV2LnhtbESPT2vDMAzF74N9B6PBbquTHUKb1i3dYDAoDPqHnoWt&#10;JqGxHGIv8b79dBjsJvGe3vtps8u+VxONsQtsoFwUoIhtcB03Bi7nj5clqJiQHfaBycAPRdhtHx82&#10;WLsw85GmU2qUhHCs0UCb0lBrHW1LHuMiDMSi3cLoMck6NtqNOEu47/VrUVTaY8fS0OJA7y3Z++nb&#10;G7Bd1Zf5QPb85q7zVy6r6RAqY56f8n4NKlFO/+a/608n+Kul4Mo3MoL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GiKXEAAAA3QAAAA8AAAAAAAAAAAAAAAAAmAIAAGRycy9k&#10;b3ducmV2LnhtbFBLBQYAAAAABAAEAPUAAACJAwAAAAA=&#10;" stroked="f">
                  <v:shadow offset="6pt,6pt"/>
                  <v:textbox inset="1mm,1mm,1mm,1mm">
                    <w:txbxContent>
                      <w:p w:rsidR="00AB6496" w:rsidRPr="00AC50F9" w:rsidRDefault="00AB6496" w:rsidP="003B647B">
                        <w:pPr>
                          <w:pStyle w:val="af1"/>
                          <w:rPr>
                            <w:rStyle w:val="aff9"/>
                            <w:rFonts w:ascii="Calibri" w:hAnsi="Calibri"/>
                            <w:lang w:val="en-US"/>
                          </w:rPr>
                        </w:pPr>
                        <w:r>
                          <w:rPr>
                            <w:rStyle w:val="aff9"/>
                            <w:lang w:val="en-US"/>
                          </w:rPr>
                          <w:t>A</w:t>
                        </w:r>
                      </w:p>
                    </w:txbxContent>
                  </v:textbox>
                </v:rect>
                <v:rect id="Rectangle 462" o:spid="_x0000_s1452" style="position:absolute;left:36195;top:9836;width:2330;height:2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tPsEA&#10;AADdAAAADwAAAGRycy9kb3ducmV2LnhtbERPTYvCMBC9C/6HMII3TeuhaDWKCguCsLC67HlIxrbY&#10;TEqTbeO/3yws7G0e73N2h2hbMVDvG8cK8mUGglg703Cl4PP+tliD8AHZYOuYFLzIw2E/neywNG7k&#10;DxpuoRIphH2JCuoQulJKr2uy6JeuI07cw/UWQ4J9JU2PYwq3rVxlWSEtNpwaauzoXJN+3r6tAt0U&#10;bR6vpO8n8zW+x7wYrq5Qaj6Lxy2IQDH8i//cF5Pmb9Yb+P0mnS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KLT7BAAAA3QAAAA8AAAAAAAAAAAAAAAAAmAIAAGRycy9kb3du&#10;cmV2LnhtbFBLBQYAAAAABAAEAPUAAACGAwAAAAA=&#10;" stroked="f">
                  <v:shadow offset="6pt,6pt"/>
                  <v:textbox inset="1mm,1mm,1mm,1mm">
                    <w:txbxContent>
                      <w:p w:rsidR="00AB6496" w:rsidRPr="00AC50F9" w:rsidRDefault="00AB6496" w:rsidP="003B647B">
                        <w:pPr>
                          <w:pStyle w:val="af1"/>
                          <w:rPr>
                            <w:rStyle w:val="aff9"/>
                            <w:rFonts w:ascii="Calibri" w:hAnsi="Calibri"/>
                            <w:lang w:val="en-US"/>
                          </w:rPr>
                        </w:pPr>
                        <w:r>
                          <w:rPr>
                            <w:rStyle w:val="aff9"/>
                            <w:lang w:val="en-US"/>
                          </w:rPr>
                          <w:t>B</w:t>
                        </w:r>
                      </w:p>
                    </w:txbxContent>
                  </v:textbox>
                </v:rect>
                <v:rect id="Rectangle 463" o:spid="_x0000_s1453" style="position:absolute;left:34861;top:63;width:2330;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SfsQA&#10;AADdAAAADwAAAGRycy9kb3ducmV2LnhtbESPQWvDMAyF74X9B6PBbq2THcKa1i3doDAoDNaOnYWt&#10;JqGxHGI38f79dBjsJvGe3vu03Wffq4nG2AU2UK4KUMQ2uI4bA1+X4/IFVEzIDvvAZOCHIux3D4st&#10;1i7M/EnTOTVKQjjWaKBNaai1jrYlj3EVBmLRrmH0mGQdG+1GnCXc9/q5KCrtsWNpaHGgt5bs7Xz3&#10;BmxX9WU+kb28uu/5I5fVdAqVMU+P+bABlSinf/Pf9bsT/PVa+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pEn7EAAAA3QAAAA8AAAAAAAAAAAAAAAAAmAIAAGRycy9k&#10;b3ducmV2LnhtbFBLBQYAAAAABAAEAPUAAACJAwAAAAA=&#10;" stroked="f">
                  <v:shadow offset="6pt,6pt"/>
                  <v:textbox inset="1mm,1mm,1mm,1mm">
                    <w:txbxContent>
                      <w:p w:rsidR="00AB6496" w:rsidRPr="00AC50F9" w:rsidRDefault="00AB6496" w:rsidP="003B647B">
                        <w:pPr>
                          <w:pStyle w:val="af1"/>
                          <w:rPr>
                            <w:rStyle w:val="aff9"/>
                            <w:rFonts w:ascii="Calibri" w:hAnsi="Calibri"/>
                            <w:lang w:val="en-US"/>
                          </w:rPr>
                        </w:pPr>
                        <w:r>
                          <w:rPr>
                            <w:rStyle w:val="aff9"/>
                            <w:lang w:val="en-US"/>
                          </w:rPr>
                          <w:t>C</w:t>
                        </w:r>
                      </w:p>
                    </w:txbxContent>
                  </v:textbox>
                </v:rect>
                <v:shape id="AutoShape 464" o:spid="_x0000_s1454" type="#_x0000_t32" style="position:absolute;left:18853;top:3702;width:16745;height:9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S058MAAADdAAAADwAAAGRycy9kb3ducmV2LnhtbERPTWvCQBC9F/wPywi9FN3EQ4nRVUQs&#10;eCmlafE8ZsckJjsbdrdJ+u+7hUJv83ifs91PphMDOd9YVpAuExDEpdUNVwo+P14WGQgfkDV2lknB&#10;N3nY72YPW8y1HfmdhiJUIoawz1FBHUKfS+nLmgz6pe2JI3ezzmCI0FVSOxxjuOnkKkmepcGGY0ON&#10;PR1rKtviyyjwfLq1V9OWb/fsIp9eXXLI7q1Sj/PpsAERaAr/4j/3Wcf563UKv9/EE+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EtOfDAAAA3QAAAA8AAAAAAAAAAAAA&#10;AAAAoQIAAGRycy9kb3ducmV2LnhtbFBLBQYAAAAABAAEAPkAAACRAwAAAAA=&#10;" strokeweight="1.5pt">
                  <v:shadow offset="6pt,6pt"/>
                </v:shape>
                <v:rect id="Rectangle 465" o:spid="_x0000_s1455" style="position:absolute;left:27209;top:9918;width:2331;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pksEA&#10;AADdAAAADwAAAGRycy9kb3ducmV2LnhtbERPTYvCMBC9L/gfwgje1rQeylqNosKCIAiry56HZGyL&#10;zaQ02Tb+eyMs7G0e73PW22hbMVDvG8cK8nkGglg703Cl4Pv6+f4Bwgdkg61jUvAgD9vN5G2NpXEj&#10;f9FwCZVIIexLVFCH0JVSel2TRT93HXHibq63GBLsK2l6HFO4beUiywppseHUUGNHh5r0/fJrFeim&#10;aPN4In3dm5/xHPNiOLlCqdk07lYgAsXwL/5zH02av1wu4PVNO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3KZLBAAAA3QAAAA8AAAAAAAAAAAAAAAAAmAIAAGRycy9kb3du&#10;cmV2LnhtbFBLBQYAAAAABAAEAPUAAACGAwAAAAA=&#10;" stroked="f">
                  <v:shadow offset="6pt,6pt"/>
                  <v:textbox inset="1mm,1mm,1mm,1mm">
                    <w:txbxContent>
                      <w:p w:rsidR="00AB6496" w:rsidRPr="00AC50F9" w:rsidRDefault="00AB6496" w:rsidP="003B647B">
                        <w:pPr>
                          <w:pStyle w:val="af1"/>
                          <w:rPr>
                            <w:rStyle w:val="aff9"/>
                            <w:rFonts w:ascii="Calibri" w:hAnsi="Calibri"/>
                            <w:lang w:val="en-US"/>
                          </w:rPr>
                        </w:pPr>
                        <w:r>
                          <w:rPr>
                            <w:rStyle w:val="aff9"/>
                            <w:lang w:val="en-US"/>
                          </w:rPr>
                          <w:t>P</w:t>
                        </w:r>
                      </w:p>
                    </w:txbxContent>
                  </v:textbox>
                </v:rect>
                <v:oval id="Oval 466" o:spid="_x0000_s1456" style="position:absolute;left:29876;top:9639;width:699;height: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VA1sMA&#10;AADdAAAADwAAAGRycy9kb3ducmV2LnhtbERPTYvCMBC9L/gfwgje1lSFsq1GEUERPOyuevA4JGNb&#10;bCaliW3995uFhb3N433OajPYWnTU+sqxgtk0AUGsnam4UHC97N8/QPiAbLB2TApe5GGzHr2tMDeu&#10;52/qzqEQMYR9jgrKEJpcSq9LsuinriGO3N21FkOEbSFNi30Mt7WcJ0kqLVYcG0psaFeSfpyfVsHn&#10;LtNfh/rUm+fpoPsuuaU+vSk1GQ/bJYhAQ/gX/7mPJs7PsgX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VA1sMAAADdAAAADwAAAAAAAAAAAAAAAACYAgAAZHJzL2Rv&#10;d25yZXYueG1sUEsFBgAAAAAEAAQA9QAAAIgDAAAAAA==&#10;" fillcolor="black">
                  <v:shadow offset="6pt,6pt"/>
                  <v:textbox inset="1mm,1mm,1mm,1mm"/>
                </v:oval>
                <v:oval id="Oval 457" o:spid="_x0000_s1457" style="position:absolute;left:34163;top:2400;width:698;height: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zYosMA&#10;AADdAAAADwAAAGRycy9kb3ducmV2LnhtbERPTYvCMBC9L/gfwgje1lSRsq1GEUERPOyuevA4JGNb&#10;bCaliW3995uFhb3N433OajPYWnTU+sqxgtk0AUGsnam4UHC97N8/QPiAbLB2TApe5GGzHr2tMDeu&#10;52/qzqEQMYR9jgrKEJpcSq9LsuinriGO3N21FkOEbSFNi30Mt7WcJ0kqLVYcG0psaFeSfpyfVsHn&#10;LtNfh/rUm+fpoPsuuaU+vSk1GQ/bJYhAQ/gX/7mPJs7PsgX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zYosMAAADdAAAADwAAAAAAAAAAAAAAAACYAgAAZHJzL2Rv&#10;d25yZXYueG1sUEsFBgAAAAAEAAQA9QAAAIgDAAAAAA==&#10;" fillcolor="black">
                  <v:shadow offset="6pt,6pt"/>
                  <v:textbox inset="1mm,1mm,1mm,1mm"/>
                </v:oval>
                <w10:anchorlock/>
              </v:group>
            </w:pict>
          </mc:Fallback>
        </mc:AlternateContent>
      </w:r>
    </w:p>
    <w:p w:rsidR="003B647B" w:rsidRDefault="003B647B" w:rsidP="00547161">
      <w:pPr>
        <w:jc w:val="center"/>
      </w:pPr>
      <w:r>
        <w:t>Рис. 5.</w:t>
      </w:r>
      <w:r w:rsidR="00FE4567">
        <w:t>4</w:t>
      </w:r>
      <w:r>
        <w:t>. Ілюстрація до задачі знаходження відстані від точки до прямої</w:t>
      </w:r>
    </w:p>
    <w:p w:rsidR="003B647B" w:rsidRDefault="003B647B" w:rsidP="003B647B">
      <w:r>
        <w:t>Алгоритм розв'язання задачі знаходження відстані від точки до прямої наступний.</w:t>
      </w:r>
    </w:p>
    <w:p w:rsidR="003B647B" w:rsidRDefault="003B647B" w:rsidP="009E690A">
      <w:pPr>
        <w:pStyle w:val="a"/>
        <w:numPr>
          <w:ilvl w:val="0"/>
          <w:numId w:val="11"/>
        </w:numPr>
      </w:pPr>
      <w:r>
        <w:t xml:space="preserve">Знаходимо довжину відрізка </w:t>
      </w:r>
      <w:r w:rsidRPr="003B647B">
        <w:rPr>
          <w:rStyle w:val="aff9"/>
        </w:rPr>
        <w:t>AB</w:t>
      </w:r>
      <w:r>
        <w:t>:</w:t>
      </w:r>
    </w:p>
    <w:p w:rsidR="00547161" w:rsidRPr="00547161" w:rsidRDefault="00547161" w:rsidP="00547161">
      <m:oMathPara>
        <m:oMath>
          <m:r>
            <w:rPr>
              <w:rFonts w:ascii="Cambria Math" w:hAnsi="Cambria Math" w:cs="Times New Roman"/>
              <w:lang w:val="en-US" w:bidi="en-US"/>
            </w:rPr>
            <m:t>l</m:t>
          </m:r>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b</m:t>
                          </m:r>
                        </m:sub>
                      </m:sSub>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b</m:t>
                          </m:r>
                        </m:sub>
                      </m:sSub>
                    </m:e>
                  </m:d>
                </m:e>
                <m:sup>
                  <m:r>
                    <m:rPr>
                      <m:sty m:val="p"/>
                    </m:rPr>
                    <w:rPr>
                      <w:rFonts w:ascii="Cambria Math" w:hAnsi="Cambria Math"/>
                    </w:rPr>
                    <m:t>2</m:t>
                  </m:r>
                </m:sup>
              </m:sSup>
            </m:e>
          </m:rad>
          <m:r>
            <m:rPr>
              <m:sty m:val="p"/>
            </m:rPr>
            <w:rPr>
              <w:rFonts w:ascii="Cambria Math" w:hAnsi="Cambria Math"/>
            </w:rPr>
            <m:t>.</m:t>
          </m:r>
        </m:oMath>
      </m:oMathPara>
    </w:p>
    <w:p w:rsidR="003B647B" w:rsidRDefault="007E2218" w:rsidP="007E2218">
      <w:pPr>
        <w:pStyle w:val="a"/>
      </w:pPr>
      <w:r>
        <w:t xml:space="preserve">Опустимо з точки </w:t>
      </w:r>
      <w:r w:rsidRPr="007E2218">
        <w:rPr>
          <w:rStyle w:val="aff9"/>
        </w:rPr>
        <w:t>C</w:t>
      </w:r>
      <w:r w:rsidRPr="007E2218">
        <w:rPr>
          <w:lang w:val="ru-RU"/>
        </w:rPr>
        <w:t xml:space="preserve"> </w:t>
      </w:r>
      <w:r>
        <w:t xml:space="preserve">перпендикуляр на </w:t>
      </w:r>
      <w:r w:rsidRPr="007E2218">
        <w:rPr>
          <w:rStyle w:val="aff9"/>
        </w:rPr>
        <w:t>AB</w:t>
      </w:r>
      <w:r>
        <w:t xml:space="preserve">. Точку </w:t>
      </w:r>
      <w:r w:rsidRPr="007E2218">
        <w:rPr>
          <w:rStyle w:val="aff9"/>
        </w:rPr>
        <w:t>P</w:t>
      </w:r>
      <w:r>
        <w:t xml:space="preserve"> перетину цього перпендикуляра з прямою можна подати параметрично:</w:t>
      </w:r>
    </w:p>
    <w:p w:rsidR="00547161" w:rsidRPr="00547161" w:rsidRDefault="00547161" w:rsidP="00547161">
      <m:oMathPara>
        <m:oMath>
          <m:r>
            <w:rPr>
              <w:rFonts w:ascii="Cambria Math" w:hAnsi="Cambria Math" w:cs="Times New Roman"/>
              <w:lang w:val="en-US" w:bidi="en-US"/>
            </w:rPr>
            <m:t>P</m:t>
          </m:r>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r</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A</m:t>
              </m:r>
            </m:e>
          </m:d>
          <m:r>
            <m:rPr>
              <m:sty m:val="p"/>
            </m:rPr>
            <w:rPr>
              <w:rFonts w:ascii="Cambria Math" w:hAnsi="Cambria Math"/>
            </w:rPr>
            <m:t>,</m:t>
          </m:r>
        </m:oMath>
      </m:oMathPara>
    </w:p>
    <w:p w:rsidR="007E2218" w:rsidRDefault="00547161" w:rsidP="007E2218">
      <w:r>
        <w:t>де</w:t>
      </w:r>
    </w:p>
    <w:p w:rsidR="00547161" w:rsidRDefault="00547161" w:rsidP="007E2218">
      <m:oMathPara>
        <m:oMath>
          <m:r>
            <w:rPr>
              <w:rFonts w:ascii="Cambria Math" w:hAnsi="Cambria Math" w:cs="Times New Roman"/>
              <w:lang w:val="en-US" w:bidi="en-US"/>
            </w:rPr>
            <m:t>r</m:t>
          </m:r>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c</m:t>
                      </m:r>
                    </m:sub>
                  </m:sSub>
                </m:e>
              </m:d>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b</m:t>
                      </m:r>
                    </m:sub>
                  </m:sSub>
                </m:e>
              </m:d>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a</m:t>
                  </m:r>
                </m:sub>
              </m:sSub>
              <m:r>
                <m:rPr>
                  <m:sty m:val="p"/>
                </m:rPr>
                <w:rPr>
                  <w:rFonts w:ascii="Cambria Math" w:hAnsi="Cambria Math"/>
                </w:rPr>
                <m:t>)</m:t>
              </m:r>
            </m:num>
            <m:den>
              <m:sSup>
                <m:sSupPr>
                  <m:ctrlPr>
                    <w:rPr>
                      <w:rFonts w:ascii="Cambria Math" w:hAnsi="Cambria Math"/>
                    </w:rPr>
                  </m:ctrlPr>
                </m:sSupPr>
                <m:e>
                  <m:r>
                    <w:rPr>
                      <w:rFonts w:ascii="Cambria Math" w:hAnsi="Cambria Math"/>
                    </w:rPr>
                    <m:t>l</m:t>
                  </m:r>
                </m:e>
                <m:sup>
                  <m:r>
                    <m:rPr>
                      <m:sty m:val="p"/>
                    </m:rPr>
                    <w:rPr>
                      <w:rFonts w:ascii="Cambria Math" w:hAnsi="Cambria Math"/>
                    </w:rPr>
                    <m:t>2</m:t>
                  </m:r>
                </m:sup>
              </m:sSup>
            </m:den>
          </m:f>
          <m:r>
            <m:rPr>
              <m:sty m:val="p"/>
            </m:rPr>
            <w:rPr>
              <w:rFonts w:ascii="Cambria Math" w:hAnsi="Cambria Math"/>
            </w:rPr>
            <m:t>.</m:t>
          </m:r>
        </m:oMath>
      </m:oMathPara>
    </w:p>
    <w:p w:rsidR="007E2218" w:rsidRDefault="004D1F21" w:rsidP="004D1F21">
      <w:pPr>
        <w:pStyle w:val="a"/>
      </w:pPr>
      <w:r>
        <w:t xml:space="preserve">Положення точки </w:t>
      </w:r>
      <w:r w:rsidRPr="007266CC">
        <w:rPr>
          <w:rStyle w:val="aff9"/>
        </w:rPr>
        <w:t>C</w:t>
      </w:r>
      <w:r>
        <w:t xml:space="preserve"> на цьому перпендикулярі буде задаватися параметром </w:t>
      </w:r>
      <w:r w:rsidRPr="007266CC">
        <w:rPr>
          <w:rStyle w:val="aff9"/>
        </w:rPr>
        <w:t>s</w:t>
      </w:r>
      <w:r>
        <w:t xml:space="preserve">, де </w:t>
      </w:r>
      <w:r w:rsidRPr="007266CC">
        <w:rPr>
          <w:rStyle w:val="aff9"/>
        </w:rPr>
        <w:t>s&lt;0</w:t>
      </w:r>
      <w:r w:rsidRPr="004D1F21">
        <w:t xml:space="preserve"> </w:t>
      </w:r>
      <w:r>
        <w:t xml:space="preserve">означає, що </w:t>
      </w:r>
      <w:r w:rsidRPr="007266CC">
        <w:rPr>
          <w:rStyle w:val="aff9"/>
        </w:rPr>
        <w:t>C</w:t>
      </w:r>
      <w:r>
        <w:t xml:space="preserve"> знаходиться ліворуч від </w:t>
      </w:r>
      <w:r w:rsidRPr="007266CC">
        <w:rPr>
          <w:rStyle w:val="aff9"/>
        </w:rPr>
        <w:t>AB</w:t>
      </w:r>
      <w:r>
        <w:t xml:space="preserve">, </w:t>
      </w:r>
      <w:r w:rsidRPr="007266CC">
        <w:rPr>
          <w:rStyle w:val="aff9"/>
        </w:rPr>
        <w:t>s&gt;0</w:t>
      </w:r>
      <w:r>
        <w:t xml:space="preserve">, що </w:t>
      </w:r>
      <w:r w:rsidRPr="007266CC">
        <w:rPr>
          <w:rStyle w:val="aff9"/>
        </w:rPr>
        <w:t>C</w:t>
      </w:r>
      <w:r>
        <w:t xml:space="preserve"> – праворуч від </w:t>
      </w:r>
      <w:r w:rsidRPr="007266CC">
        <w:rPr>
          <w:rStyle w:val="aff9"/>
        </w:rPr>
        <w:t>AB</w:t>
      </w:r>
      <w:r>
        <w:t xml:space="preserve"> і </w:t>
      </w:r>
      <w:r w:rsidRPr="007266CC">
        <w:rPr>
          <w:rStyle w:val="aff9"/>
        </w:rPr>
        <w:t>s=0</w:t>
      </w:r>
      <w:r>
        <w:t xml:space="preserve"> означає, що </w:t>
      </w:r>
      <w:r w:rsidRPr="007266CC">
        <w:rPr>
          <w:rStyle w:val="aff9"/>
        </w:rPr>
        <w:t>C</w:t>
      </w:r>
      <w:r>
        <w:t xml:space="preserve"> лежить на </w:t>
      </w:r>
      <w:r w:rsidRPr="007266CC">
        <w:rPr>
          <w:rStyle w:val="aff9"/>
        </w:rPr>
        <w:t>AB</w:t>
      </w:r>
      <w:r>
        <w:t>.</w:t>
      </w:r>
      <w:r w:rsidR="005911EE">
        <w:t xml:space="preserve"> Для обчислення </w:t>
      </w:r>
      <w:r w:rsidR="005911EE">
        <w:rPr>
          <w:lang w:val="en-US"/>
        </w:rPr>
        <w:t>s</w:t>
      </w:r>
      <w:r w:rsidR="005911EE">
        <w:t xml:space="preserve"> скористаємося наступною формулою:</w:t>
      </w:r>
    </w:p>
    <w:p w:rsidR="00547161" w:rsidRPr="00547161" w:rsidRDefault="00547161" w:rsidP="00547161">
      <m:oMathPara>
        <m:oMath>
          <m:r>
            <w:rPr>
              <w:rFonts w:ascii="Cambria Math" w:hAnsi="Cambria Math" w:cs="Times New Roman"/>
              <w:lang w:val="en-US" w:bidi="en-US"/>
            </w:rPr>
            <m:t>s</m:t>
          </m:r>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c</m:t>
                      </m:r>
                    </m:sub>
                  </m:sSub>
                </m:e>
              </m:d>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a</m:t>
                      </m:r>
                    </m:sub>
                  </m:sSub>
                </m:e>
              </m:d>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a</m:t>
                  </m:r>
                </m:sub>
              </m:sSub>
              <m:r>
                <m:rPr>
                  <m:sty m:val="p"/>
                </m:rPr>
                <w:rPr>
                  <w:rFonts w:ascii="Cambria Math" w:hAnsi="Cambria Math"/>
                </w:rPr>
                <m:t>)</m:t>
              </m:r>
            </m:num>
            <m:den>
              <m:sSup>
                <m:sSupPr>
                  <m:ctrlPr>
                    <w:rPr>
                      <w:rFonts w:ascii="Cambria Math" w:hAnsi="Cambria Math"/>
                    </w:rPr>
                  </m:ctrlPr>
                </m:sSupPr>
                <m:e>
                  <m:r>
                    <w:rPr>
                      <w:rFonts w:ascii="Cambria Math" w:hAnsi="Cambria Math"/>
                    </w:rPr>
                    <m:t>l</m:t>
                  </m:r>
                </m:e>
                <m:sup>
                  <m:r>
                    <m:rPr>
                      <m:sty m:val="p"/>
                    </m:rPr>
                    <w:rPr>
                      <w:rFonts w:ascii="Cambria Math" w:hAnsi="Cambria Math"/>
                    </w:rPr>
                    <m:t>2</m:t>
                  </m:r>
                </m:sup>
              </m:sSup>
            </m:den>
          </m:f>
          <m:r>
            <m:rPr>
              <m:sty m:val="p"/>
            </m:rPr>
            <w:rPr>
              <w:rFonts w:ascii="Cambria Math" w:hAnsi="Cambria Math"/>
            </w:rPr>
            <m:t>,</m:t>
          </m:r>
        </m:oMath>
      </m:oMathPara>
    </w:p>
    <w:p w:rsidR="005911EE" w:rsidRDefault="005911EE" w:rsidP="005911EE">
      <w:r>
        <w:t>тоді шукана відстань</w:t>
      </w:r>
      <w:r w:rsidR="004956FE">
        <w:t>:</w:t>
      </w:r>
    </w:p>
    <w:p w:rsidR="00547161" w:rsidRDefault="00547161" w:rsidP="005911EE">
      <m:oMathPara>
        <m:oMath>
          <m:r>
            <w:rPr>
              <w:rFonts w:ascii="Cambria Math" w:hAnsi="Cambria Math" w:cs="Times New Roman"/>
              <w:lang w:val="en-US" w:bidi="en-US"/>
            </w:rPr>
            <m:t>PC</m:t>
          </m:r>
          <m:r>
            <m:rPr>
              <m:sty m:val="p"/>
            </m:rPr>
            <w:rPr>
              <w:rFonts w:ascii="Cambria Math" w:hAnsi="Cambria Math"/>
            </w:rPr>
            <m:t>=</m:t>
          </m:r>
          <m:r>
            <w:rPr>
              <w:rFonts w:ascii="Cambria Math" w:hAnsi="Cambria Math"/>
            </w:rPr>
            <m:t>sl</m:t>
          </m:r>
          <m:r>
            <m:rPr>
              <m:sty m:val="p"/>
            </m:rPr>
            <w:rPr>
              <w:rFonts w:ascii="Cambria Math" w:hAnsi="Cambria Math"/>
            </w:rPr>
            <m:t>.</m:t>
          </m:r>
        </m:oMath>
      </m:oMathPara>
    </w:p>
    <w:p w:rsidR="004D0058" w:rsidRDefault="004D0058" w:rsidP="004D0058">
      <w:pPr>
        <w:pStyle w:val="22"/>
      </w:pPr>
      <w:bookmarkStart w:id="59" w:name="_Toc263436058"/>
      <w:r>
        <w:t>Запитання для самоконтролю</w:t>
      </w:r>
      <w:bookmarkEnd w:id="59"/>
    </w:p>
    <w:p w:rsidR="00DD7078" w:rsidRDefault="00DD7078" w:rsidP="009E690A">
      <w:pPr>
        <w:pStyle w:val="a"/>
        <w:numPr>
          <w:ilvl w:val="0"/>
          <w:numId w:val="12"/>
        </w:numPr>
      </w:pPr>
      <w:r>
        <w:t>Запишіть рівняння прямої у вигляді детермінанту матриці.</w:t>
      </w:r>
    </w:p>
    <w:p w:rsidR="00DD7078" w:rsidRDefault="00DD7078" w:rsidP="009E690A">
      <w:pPr>
        <w:pStyle w:val="a"/>
        <w:numPr>
          <w:ilvl w:val="0"/>
          <w:numId w:val="12"/>
        </w:numPr>
      </w:pPr>
      <w:r>
        <w:t>Дайте визначення точки, що лежить праворуч від відрізка прямої.</w:t>
      </w:r>
    </w:p>
    <w:p w:rsidR="00DD7078" w:rsidRDefault="00DD7078" w:rsidP="009E690A">
      <w:pPr>
        <w:pStyle w:val="a"/>
        <w:numPr>
          <w:ilvl w:val="0"/>
          <w:numId w:val="12"/>
        </w:numPr>
      </w:pPr>
      <w:r>
        <w:t>Яка умова перетину двох відрізків?</w:t>
      </w:r>
    </w:p>
    <w:p w:rsidR="00FE73EB" w:rsidRDefault="00FE73EB" w:rsidP="009E690A">
      <w:pPr>
        <w:pStyle w:val="a"/>
        <w:numPr>
          <w:ilvl w:val="0"/>
          <w:numId w:val="12"/>
        </w:numPr>
      </w:pPr>
      <w:r>
        <w:t>Які можливі варіанти взаємного розташування двох відрізків?</w:t>
      </w:r>
      <w:r>
        <w:br w:type="page"/>
      </w:r>
    </w:p>
    <w:p w:rsidR="00D060B9" w:rsidRDefault="00D060B9" w:rsidP="00D060B9">
      <w:pPr>
        <w:pStyle w:val="1"/>
      </w:pPr>
      <w:bookmarkStart w:id="60" w:name="_Toc263436059"/>
      <w:r>
        <w:lastRenderedPageBreak/>
        <w:t>Задачі з прямокутниками</w:t>
      </w:r>
      <w:bookmarkEnd w:id="60"/>
    </w:p>
    <w:p w:rsidR="00D060B9" w:rsidRDefault="00B95A3A" w:rsidP="00D060B9">
      <w:pPr>
        <w:pStyle w:val="21"/>
      </w:pPr>
      <w:bookmarkStart w:id="61" w:name="_Toc263436060"/>
      <w:r>
        <w:t>Перетин прямокутників</w:t>
      </w:r>
      <w:bookmarkEnd w:id="61"/>
    </w:p>
    <w:p w:rsidR="00751A5B" w:rsidRDefault="00751A5B" w:rsidP="00751A5B">
      <w:r w:rsidRPr="00580305">
        <w:t>Два ізоте</w:t>
      </w:r>
      <w:r>
        <w:t>т</w:t>
      </w:r>
      <w:r w:rsidRPr="00580305">
        <w:t>ичних прямокутника перетинаються тоді і тільки тоді, коли у них є хоч</w:t>
      </w:r>
      <w:r>
        <w:t>а</w:t>
      </w:r>
      <w:r w:rsidRPr="00580305">
        <w:t xml:space="preserve"> б одна спільна точка.</w:t>
      </w:r>
      <w:r>
        <w:t xml:space="preserve"> Прямокутники називаються ізотетичними</w:t>
      </w:r>
      <w:r w:rsidR="003F1355" w:rsidRPr="0083577C">
        <w:fldChar w:fldCharType="begin"/>
      </w:r>
      <w:r w:rsidRPr="0083577C">
        <w:instrText xml:space="preserve"> XE "</w:instrText>
      </w:r>
      <w:r>
        <w:instrText xml:space="preserve"> ізотетичний прямокутник</w:instrText>
      </w:r>
      <w:r w:rsidRPr="0083577C">
        <w:instrText xml:space="preserve"> " </w:instrText>
      </w:r>
      <w:r w:rsidR="003F1355" w:rsidRPr="0083577C">
        <w:fldChar w:fldCharType="end"/>
      </w:r>
      <w:r>
        <w:t xml:space="preserve"> якщо їх сторони паралельні, тобто обидва прямокутники повернуті на однаковий кут відносно осі </w:t>
      </w:r>
      <w:r w:rsidRPr="00751A5B">
        <w:rPr>
          <w:rStyle w:val="aff9"/>
        </w:rPr>
        <w:t>OX</w:t>
      </w:r>
      <w:r>
        <w:t>.</w:t>
      </w:r>
    </w:p>
    <w:p w:rsidR="00751A5B" w:rsidRDefault="00751A5B" w:rsidP="00751A5B">
      <w:r w:rsidRPr="00580305">
        <w:t>Найпростішим є одновимір</w:t>
      </w:r>
      <w:r w:rsidR="008B55AF">
        <w:t>ний</w:t>
      </w:r>
      <w:r w:rsidR="008B55AF" w:rsidRPr="008B55AF">
        <w:t xml:space="preserve"> </w:t>
      </w:r>
      <w:r w:rsidR="008B55AF" w:rsidRPr="00580305">
        <w:t>випадок</w:t>
      </w:r>
      <w:r w:rsidRPr="00580305">
        <w:t xml:space="preserve">, де «прямокутники» </w:t>
      </w:r>
      <w:r>
        <w:t>–</w:t>
      </w:r>
      <w:r w:rsidRPr="00580305">
        <w:t xml:space="preserve"> це інтервали на прямій лінії. Оскільки </w:t>
      </w:r>
      <w:r w:rsidRPr="00751A5B">
        <w:rPr>
          <w:rStyle w:val="aff9"/>
        </w:rPr>
        <w:t>d</w:t>
      </w:r>
      <w:r w:rsidRPr="00580305">
        <w:t>-</w:t>
      </w:r>
      <w:r w:rsidR="008B55AF">
        <w:t>ви</w:t>
      </w:r>
      <w:r w:rsidRPr="00580305">
        <w:t>мірний прямокутник є дека</w:t>
      </w:r>
      <w:r>
        <w:t>ртовим добутком</w:t>
      </w:r>
      <w:r w:rsidRPr="00580305">
        <w:t xml:space="preserve"> </w:t>
      </w:r>
      <w:r w:rsidRPr="00751A5B">
        <w:rPr>
          <w:rStyle w:val="aff9"/>
        </w:rPr>
        <w:t>d</w:t>
      </w:r>
      <w:r w:rsidRPr="00580305">
        <w:t xml:space="preserve"> інтервалів, кожен з яких визначений на відповідній координатній осі, то два </w:t>
      </w:r>
      <w:r w:rsidRPr="00751A5B">
        <w:rPr>
          <w:rStyle w:val="aff9"/>
        </w:rPr>
        <w:t>d</w:t>
      </w:r>
      <w:r w:rsidRPr="00580305">
        <w:t>-</w:t>
      </w:r>
      <w:r w:rsidR="008B55AF">
        <w:t>ви</w:t>
      </w:r>
      <w:r w:rsidRPr="00580305">
        <w:t>мірних прямокутника перетинаються тоді і тільки тоді , коли перетинаються їх проекці</w:t>
      </w:r>
      <w:r>
        <w:t>ї</w:t>
      </w:r>
      <w:r w:rsidRPr="00580305">
        <w:t xml:space="preserve"> на вісь </w:t>
      </w:r>
      <w:r w:rsidRPr="00751A5B">
        <w:rPr>
          <w:rStyle w:val="aff9"/>
        </w:rPr>
        <w:t>j=1…d</w:t>
      </w:r>
      <w:r w:rsidRPr="00580305">
        <w:t>.</w:t>
      </w:r>
    </w:p>
    <w:p w:rsidR="00751A5B" w:rsidRDefault="00751A5B" w:rsidP="00751A5B">
      <w:r>
        <w:t xml:space="preserve">Нехай задані два інтервали </w:t>
      </w:r>
      <w:r w:rsidRPr="0021029C">
        <w:rPr>
          <w:rStyle w:val="aff9"/>
        </w:rPr>
        <w:t>R</w:t>
      </w:r>
      <w:r w:rsidRPr="0021029C">
        <w:t>'</w:t>
      </w:r>
      <w:r w:rsidRPr="0021029C">
        <w:rPr>
          <w:rStyle w:val="aff9"/>
        </w:rPr>
        <w:t>=[</w:t>
      </w:r>
      <w:r w:rsidR="0021029C" w:rsidRPr="0021029C">
        <w:rPr>
          <w:rStyle w:val="aff9"/>
        </w:rPr>
        <w:t>x</w:t>
      </w:r>
      <w:r w:rsidR="0021029C" w:rsidRPr="0021029C">
        <w:t>'</w:t>
      </w:r>
      <w:r w:rsidR="0021029C" w:rsidRPr="0021029C">
        <w:rPr>
          <w:rStyle w:val="aff9"/>
          <w:vertAlign w:val="subscript"/>
        </w:rPr>
        <w:t>1</w:t>
      </w:r>
      <w:r w:rsidR="0021029C" w:rsidRPr="0021029C">
        <w:t xml:space="preserve">, </w:t>
      </w:r>
      <w:r w:rsidR="0021029C" w:rsidRPr="0021029C">
        <w:rPr>
          <w:rStyle w:val="aff9"/>
        </w:rPr>
        <w:t>x</w:t>
      </w:r>
      <w:r w:rsidR="0021029C" w:rsidRPr="0021029C">
        <w:t>'</w:t>
      </w:r>
      <w:r w:rsidR="0021029C" w:rsidRPr="0021029C">
        <w:rPr>
          <w:rStyle w:val="aff9"/>
          <w:vertAlign w:val="subscript"/>
        </w:rPr>
        <w:t>2</w:t>
      </w:r>
      <w:r w:rsidRPr="0021029C">
        <w:rPr>
          <w:rStyle w:val="aff9"/>
        </w:rPr>
        <w:t>]</w:t>
      </w:r>
      <w:r w:rsidR="0021029C" w:rsidRPr="0021029C">
        <w:t xml:space="preserve"> і </w:t>
      </w:r>
      <w:r w:rsidR="0021029C" w:rsidRPr="0021029C">
        <w:rPr>
          <w:rStyle w:val="aff9"/>
        </w:rPr>
        <w:t>R</w:t>
      </w:r>
      <w:r w:rsidR="0021029C" w:rsidRPr="0021029C">
        <w:t>'</w:t>
      </w:r>
      <w:r w:rsidR="0021029C">
        <w:t>'</w:t>
      </w:r>
      <w:r w:rsidR="0021029C" w:rsidRPr="0021029C">
        <w:rPr>
          <w:rStyle w:val="aff9"/>
        </w:rPr>
        <w:t>=[x</w:t>
      </w:r>
      <w:r w:rsidR="0021029C" w:rsidRPr="0021029C">
        <w:t>'</w:t>
      </w:r>
      <w:r w:rsidR="0021029C">
        <w:t>'</w:t>
      </w:r>
      <w:r w:rsidR="0021029C" w:rsidRPr="0021029C">
        <w:rPr>
          <w:rStyle w:val="aff9"/>
          <w:vertAlign w:val="subscript"/>
        </w:rPr>
        <w:t>1</w:t>
      </w:r>
      <w:r w:rsidR="0021029C" w:rsidRPr="0021029C">
        <w:t xml:space="preserve">, </w:t>
      </w:r>
      <w:r w:rsidR="0021029C" w:rsidRPr="0021029C">
        <w:rPr>
          <w:rStyle w:val="aff9"/>
        </w:rPr>
        <w:t>x</w:t>
      </w:r>
      <w:r w:rsidR="0021029C" w:rsidRPr="0021029C">
        <w:t>''</w:t>
      </w:r>
      <w:r w:rsidR="0021029C" w:rsidRPr="0021029C">
        <w:rPr>
          <w:rStyle w:val="aff9"/>
          <w:vertAlign w:val="subscript"/>
        </w:rPr>
        <w:t>2</w:t>
      </w:r>
      <w:r w:rsidR="0021029C" w:rsidRPr="0021029C">
        <w:rPr>
          <w:rStyle w:val="aff9"/>
        </w:rPr>
        <w:t>]</w:t>
      </w:r>
      <w:r w:rsidR="0021029C" w:rsidRPr="0021029C">
        <w:t xml:space="preserve">. Умова </w:t>
      </w:r>
      <w:r w:rsidR="0021029C" w:rsidRPr="0021029C">
        <w:rPr>
          <w:rStyle w:val="aff9"/>
        </w:rPr>
        <w:t>R</w:t>
      </w:r>
      <w:r w:rsidR="0021029C" w:rsidRPr="0021029C">
        <w:t>'</w:t>
      </w:r>
      <w:r w:rsidR="0021029C">
        <w:sym w:font="Symbol" w:char="F0C7"/>
      </w:r>
      <w:r w:rsidR="0021029C" w:rsidRPr="0021029C">
        <w:rPr>
          <w:rStyle w:val="aff9"/>
        </w:rPr>
        <w:t>R</w:t>
      </w:r>
      <w:r w:rsidR="0021029C" w:rsidRPr="0021029C">
        <w:t>'</w:t>
      </w:r>
      <w:r w:rsidR="0021029C">
        <w:t>'</w:t>
      </w:r>
      <w:r w:rsidR="0021029C" w:rsidRPr="00A23EF4">
        <w:rPr>
          <w:rStyle w:val="aff9"/>
        </w:rPr>
        <w:sym w:font="Symbol" w:char="F0B9"/>
      </w:r>
      <w:r w:rsidR="00A23EF4">
        <w:rPr>
          <w:rStyle w:val="aff9"/>
        </w:rPr>
        <w:sym w:font="Symbol" w:char="F0C6"/>
      </w:r>
      <w:r w:rsidR="0021029C">
        <w:t xml:space="preserve"> еквівалентна одній з наступних взаємовиключ</w:t>
      </w:r>
      <w:r w:rsidR="00430B18">
        <w:t>н</w:t>
      </w:r>
      <w:r w:rsidR="0021029C">
        <w:t>их умов:</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26"/>
        <w:gridCol w:w="877"/>
      </w:tblGrid>
      <w:tr w:rsidR="0021029C" w:rsidRPr="00AC50F9" w:rsidTr="00547161">
        <w:trPr>
          <w:trHeight w:val="331"/>
        </w:trPr>
        <w:tc>
          <w:tcPr>
            <w:tcW w:w="8126" w:type="dxa"/>
            <w:vAlign w:val="center"/>
          </w:tcPr>
          <w:p w:rsidR="0021029C" w:rsidRPr="00AC50F9" w:rsidRDefault="005B792C" w:rsidP="006B2076">
            <w:pPr>
              <w:rPr>
                <w:rFonts w:ascii="Times New Roman" w:hAnsi="Times New Roman"/>
                <w:lang w:val="en-US" w:bidi="en-US"/>
              </w:rPr>
            </w:pPr>
            <m:oMathPara>
              <m:oMath>
                <m:sSubSup>
                  <m:sSubSupPr>
                    <m:ctrlPr>
                      <w:rPr>
                        <w:rFonts w:ascii="Cambria Math" w:hAnsi="Cambria Math"/>
                        <w:lang w:val="en-US" w:bidi="en-US"/>
                      </w:rPr>
                    </m:ctrlPr>
                  </m:sSubSupPr>
                  <m:e>
                    <m:r>
                      <w:rPr>
                        <w:rFonts w:ascii="Cambria Math" w:hAnsi="Cambria Math"/>
                        <w:lang w:val="en-US" w:bidi="en-US"/>
                      </w:rPr>
                      <m:t>x</m:t>
                    </m:r>
                  </m:e>
                  <m:sub>
                    <m:r>
                      <m:rPr>
                        <m:sty m:val="p"/>
                      </m:rPr>
                      <w:rPr>
                        <w:rFonts w:ascii="Cambria Math" w:hAnsi="Cambria Math"/>
                        <w:lang w:val="en-US" w:bidi="en-US"/>
                      </w:rPr>
                      <m:t>1</m:t>
                    </m:r>
                  </m:sub>
                  <m:sup>
                    <m:r>
                      <m:rPr>
                        <m:sty m:val="p"/>
                      </m:rPr>
                      <w:rPr>
                        <w:rFonts w:ascii="Cambria Math" w:hAnsi="Cambria Math"/>
                        <w:lang w:val="en-US" w:bidi="en-US"/>
                      </w:rPr>
                      <m:t>'</m:t>
                    </m:r>
                  </m:sup>
                </m:sSubSup>
                <m:r>
                  <m:rPr>
                    <m:sty m:val="p"/>
                  </m:rPr>
                  <w:rPr>
                    <w:rFonts w:ascii="Cambria Math" w:hAnsi="Cambria Math"/>
                    <w:lang w:val="en-US" w:bidi="en-US"/>
                  </w:rPr>
                  <m:t>≤</m:t>
                </m:r>
                <m:sSubSup>
                  <m:sSubSupPr>
                    <m:ctrlPr>
                      <w:rPr>
                        <w:rFonts w:ascii="Cambria Math" w:hAnsi="Cambria Math"/>
                        <w:lang w:val="en-US" w:bidi="en-US"/>
                      </w:rPr>
                    </m:ctrlPr>
                  </m:sSubSupPr>
                  <m:e>
                    <m:r>
                      <w:rPr>
                        <w:rFonts w:ascii="Cambria Math" w:hAnsi="Cambria Math"/>
                        <w:lang w:val="en-US" w:bidi="en-US"/>
                      </w:rPr>
                      <m:t>x</m:t>
                    </m:r>
                  </m:e>
                  <m:sub>
                    <m:r>
                      <m:rPr>
                        <m:sty m:val="p"/>
                      </m:rPr>
                      <w:rPr>
                        <w:rFonts w:ascii="Cambria Math" w:hAnsi="Cambria Math"/>
                        <w:lang w:val="en-US" w:bidi="en-US"/>
                      </w:rPr>
                      <m:t>1</m:t>
                    </m:r>
                  </m:sub>
                  <m:sup>
                    <m:r>
                      <m:rPr>
                        <m:sty m:val="p"/>
                      </m:rPr>
                      <w:rPr>
                        <w:rFonts w:ascii="Cambria Math" w:hAnsi="Cambria Math"/>
                        <w:lang w:val="en-US" w:bidi="en-US"/>
                      </w:rPr>
                      <m:t>''</m:t>
                    </m:r>
                  </m:sup>
                </m:sSubSup>
                <m:r>
                  <m:rPr>
                    <m:sty m:val="p"/>
                  </m:rPr>
                  <w:rPr>
                    <w:rFonts w:ascii="Cambria Math" w:hAnsi="Cambria Math"/>
                    <w:lang w:val="en-US" w:bidi="en-US"/>
                  </w:rPr>
                  <m:t>≤</m:t>
                </m:r>
                <m:sSubSup>
                  <m:sSubSupPr>
                    <m:ctrlPr>
                      <w:rPr>
                        <w:rFonts w:ascii="Cambria Math" w:hAnsi="Cambria Math"/>
                        <w:lang w:val="en-US" w:bidi="en-US"/>
                      </w:rPr>
                    </m:ctrlPr>
                  </m:sSubSupPr>
                  <m:e>
                    <m:r>
                      <w:rPr>
                        <w:rFonts w:ascii="Cambria Math" w:hAnsi="Cambria Math"/>
                        <w:lang w:val="en-US" w:bidi="en-US"/>
                      </w:rPr>
                      <m:t>x</m:t>
                    </m:r>
                  </m:e>
                  <m:sub>
                    <m:r>
                      <m:rPr>
                        <m:sty m:val="p"/>
                      </m:rPr>
                      <w:rPr>
                        <w:rFonts w:ascii="Cambria Math" w:hAnsi="Cambria Math"/>
                        <w:lang w:val="en-US" w:bidi="en-US"/>
                      </w:rPr>
                      <m:t>2</m:t>
                    </m:r>
                  </m:sub>
                  <m:sup>
                    <m:r>
                      <m:rPr>
                        <m:sty m:val="p"/>
                      </m:rPr>
                      <w:rPr>
                        <w:rFonts w:ascii="Cambria Math" w:hAnsi="Cambria Math"/>
                        <w:lang w:val="en-US" w:bidi="en-US"/>
                      </w:rPr>
                      <m:t>'</m:t>
                    </m:r>
                  </m:sup>
                </m:sSubSup>
                <m:r>
                  <m:rPr>
                    <m:sty m:val="p"/>
                  </m:rPr>
                  <w:rPr>
                    <w:rFonts w:ascii="Cambria Math" w:hAnsi="Cambria Math"/>
                    <w:lang w:val="en-US" w:bidi="en-US"/>
                  </w:rPr>
                  <m:t xml:space="preserve">; </m:t>
                </m:r>
                <m:sSubSup>
                  <m:sSubSupPr>
                    <m:ctrlPr>
                      <w:rPr>
                        <w:rFonts w:ascii="Cambria Math" w:hAnsi="Cambria Math"/>
                        <w:lang w:val="en-US" w:bidi="en-US"/>
                      </w:rPr>
                    </m:ctrlPr>
                  </m:sSubSupPr>
                  <m:e>
                    <m:r>
                      <w:rPr>
                        <w:rFonts w:ascii="Cambria Math" w:hAnsi="Cambria Math"/>
                        <w:lang w:val="en-US" w:bidi="en-US"/>
                      </w:rPr>
                      <m:t>x</m:t>
                    </m:r>
                  </m:e>
                  <m:sub>
                    <m:r>
                      <m:rPr>
                        <m:sty m:val="p"/>
                      </m:rPr>
                      <w:rPr>
                        <w:rFonts w:ascii="Cambria Math" w:hAnsi="Cambria Math"/>
                        <w:lang w:val="en-US" w:bidi="en-US"/>
                      </w:rPr>
                      <m:t>1</m:t>
                    </m:r>
                  </m:sub>
                  <m:sup>
                    <m:r>
                      <m:rPr>
                        <m:sty m:val="p"/>
                      </m:rPr>
                      <w:rPr>
                        <w:rFonts w:ascii="Cambria Math" w:hAnsi="Cambria Math"/>
                        <w:lang w:val="en-US" w:bidi="en-US"/>
                      </w:rPr>
                      <m:t>''</m:t>
                    </m:r>
                  </m:sup>
                </m:sSubSup>
                <m:r>
                  <m:rPr>
                    <m:sty m:val="p"/>
                  </m:rPr>
                  <w:rPr>
                    <w:rFonts w:ascii="Cambria Math" w:hAnsi="Cambria Math"/>
                    <w:lang w:val="en-US" w:bidi="en-US"/>
                  </w:rPr>
                  <m:t>≤</m:t>
                </m:r>
                <m:sSubSup>
                  <m:sSubSupPr>
                    <m:ctrlPr>
                      <w:rPr>
                        <w:rFonts w:ascii="Cambria Math" w:hAnsi="Cambria Math"/>
                        <w:lang w:val="en-US" w:bidi="en-US"/>
                      </w:rPr>
                    </m:ctrlPr>
                  </m:sSubSupPr>
                  <m:e>
                    <m:r>
                      <w:rPr>
                        <w:rFonts w:ascii="Cambria Math" w:hAnsi="Cambria Math"/>
                        <w:lang w:val="en-US" w:bidi="en-US"/>
                      </w:rPr>
                      <m:t>x</m:t>
                    </m:r>
                  </m:e>
                  <m:sub>
                    <m:r>
                      <m:rPr>
                        <m:sty m:val="p"/>
                      </m:rPr>
                      <w:rPr>
                        <w:rFonts w:ascii="Cambria Math" w:hAnsi="Cambria Math"/>
                        <w:lang w:val="en-US" w:bidi="en-US"/>
                      </w:rPr>
                      <m:t>1</m:t>
                    </m:r>
                  </m:sub>
                  <m:sup>
                    <m:r>
                      <m:rPr>
                        <m:sty m:val="p"/>
                      </m:rPr>
                      <w:rPr>
                        <w:rFonts w:ascii="Cambria Math" w:hAnsi="Cambria Math"/>
                        <w:lang w:val="en-US" w:bidi="en-US"/>
                      </w:rPr>
                      <m:t>'</m:t>
                    </m:r>
                  </m:sup>
                </m:sSubSup>
                <m:r>
                  <m:rPr>
                    <m:sty m:val="p"/>
                  </m:rPr>
                  <w:rPr>
                    <w:rFonts w:ascii="Cambria Math" w:hAnsi="Cambria Math"/>
                    <w:lang w:val="en-US" w:bidi="en-US"/>
                  </w:rPr>
                  <m:t>≤</m:t>
                </m:r>
                <m:sSubSup>
                  <m:sSubSupPr>
                    <m:ctrlPr>
                      <w:rPr>
                        <w:rFonts w:ascii="Cambria Math" w:hAnsi="Cambria Math"/>
                        <w:lang w:val="en-US" w:bidi="en-US"/>
                      </w:rPr>
                    </m:ctrlPr>
                  </m:sSubSupPr>
                  <m:e>
                    <m:r>
                      <w:rPr>
                        <w:rFonts w:ascii="Cambria Math" w:hAnsi="Cambria Math"/>
                        <w:lang w:val="en-US" w:bidi="en-US"/>
                      </w:rPr>
                      <m:t>x</m:t>
                    </m:r>
                  </m:e>
                  <m:sub>
                    <m:r>
                      <m:rPr>
                        <m:sty m:val="p"/>
                      </m:rPr>
                      <w:rPr>
                        <w:rFonts w:ascii="Cambria Math" w:hAnsi="Cambria Math"/>
                        <w:lang w:val="en-US" w:bidi="en-US"/>
                      </w:rPr>
                      <m:t>2</m:t>
                    </m:r>
                  </m:sub>
                  <m:sup>
                    <m:r>
                      <m:rPr>
                        <m:sty m:val="p"/>
                      </m:rPr>
                      <w:rPr>
                        <w:rFonts w:ascii="Cambria Math" w:hAnsi="Cambria Math"/>
                        <w:lang w:val="en-US" w:bidi="en-US"/>
                      </w:rPr>
                      <m:t>''</m:t>
                    </m:r>
                  </m:sup>
                </m:sSubSup>
                <m:r>
                  <m:rPr>
                    <m:sty m:val="p"/>
                  </m:rPr>
                  <w:rPr>
                    <w:rFonts w:ascii="Cambria Math" w:hAnsi="Cambria Math"/>
                    <w:lang w:val="en-US" w:bidi="en-US"/>
                  </w:rPr>
                  <m:t>.</m:t>
                </m:r>
              </m:oMath>
            </m:oMathPara>
          </w:p>
        </w:tc>
        <w:tc>
          <w:tcPr>
            <w:tcW w:w="877" w:type="dxa"/>
            <w:vAlign w:val="center"/>
          </w:tcPr>
          <w:p w:rsidR="0021029C" w:rsidRPr="00C71B8D" w:rsidRDefault="0021029C" w:rsidP="0021029C">
            <w:r w:rsidRPr="00547161">
              <w:t>(6.1)</w:t>
            </w:r>
          </w:p>
        </w:tc>
      </w:tr>
    </w:tbl>
    <w:p w:rsidR="0021029C" w:rsidRPr="0021029C" w:rsidRDefault="00A23EF4" w:rsidP="00751A5B">
      <w:r>
        <w:t xml:space="preserve">Чотири можливі ситуації взаємного розташування кінців інтервалів, що відповідають умові </w:t>
      </w:r>
      <w:r w:rsidRPr="0021029C">
        <w:rPr>
          <w:rStyle w:val="aff9"/>
        </w:rPr>
        <w:t>R</w:t>
      </w:r>
      <w:r w:rsidRPr="0021029C">
        <w:t>'</w:t>
      </w:r>
      <w:r>
        <w:sym w:font="Symbol" w:char="F0C7"/>
      </w:r>
      <w:r w:rsidRPr="0021029C">
        <w:rPr>
          <w:rStyle w:val="aff9"/>
        </w:rPr>
        <w:t>R</w:t>
      </w:r>
      <w:r w:rsidRPr="0021029C">
        <w:t>'</w:t>
      </w:r>
      <w:r>
        <w:t>'</w:t>
      </w:r>
      <w:r w:rsidRPr="00A23EF4">
        <w:rPr>
          <w:rStyle w:val="aff9"/>
        </w:rPr>
        <w:sym w:font="Symbol" w:char="F0B9"/>
      </w:r>
      <w:r>
        <w:rPr>
          <w:rStyle w:val="aff9"/>
        </w:rPr>
        <w:sym w:font="Symbol" w:char="F0C6"/>
      </w:r>
      <w:r w:rsidRPr="00A23EF4">
        <w:t xml:space="preserve"> </w:t>
      </w:r>
      <w:r>
        <w:t xml:space="preserve">фактично охоплюється співвідношеннями </w:t>
      </w:r>
      <w:r w:rsidRPr="00547161">
        <w:t>(6.1)</w:t>
      </w:r>
      <w:r>
        <w:t xml:space="preserve">. Тому для перевірки перетину </w:t>
      </w:r>
      <w:r w:rsidRPr="0021029C">
        <w:rPr>
          <w:rStyle w:val="aff9"/>
        </w:rPr>
        <w:t>R</w:t>
      </w:r>
      <w:r w:rsidRPr="0021029C">
        <w:t>'</w:t>
      </w:r>
      <w:r>
        <w:t xml:space="preserve"> і </w:t>
      </w:r>
      <w:r w:rsidRPr="0021029C">
        <w:rPr>
          <w:rStyle w:val="aff9"/>
        </w:rPr>
        <w:t>R</w:t>
      </w:r>
      <w:r w:rsidRPr="0021029C">
        <w:t>'</w:t>
      </w:r>
      <w:r>
        <w:t xml:space="preserve">' достатньо перевірити факт потрапляння або лівого кінця </w:t>
      </w:r>
      <w:r w:rsidRPr="0021029C">
        <w:rPr>
          <w:rStyle w:val="aff9"/>
        </w:rPr>
        <w:t>R</w:t>
      </w:r>
      <w:r w:rsidRPr="0021029C">
        <w:t>'</w:t>
      </w:r>
      <w:r>
        <w:t xml:space="preserve"> всередину </w:t>
      </w:r>
      <w:r w:rsidRPr="0021029C">
        <w:rPr>
          <w:rStyle w:val="aff9"/>
        </w:rPr>
        <w:t>R</w:t>
      </w:r>
      <w:r w:rsidRPr="0021029C">
        <w:t>'</w:t>
      </w:r>
      <w:r>
        <w:t xml:space="preserve">', або лівого кінця </w:t>
      </w:r>
      <w:r w:rsidRPr="0021029C">
        <w:rPr>
          <w:rStyle w:val="aff9"/>
        </w:rPr>
        <w:t>R</w:t>
      </w:r>
      <w:r w:rsidRPr="0021029C">
        <w:t>'</w:t>
      </w:r>
      <w:r>
        <w:t xml:space="preserve">' всередину </w:t>
      </w:r>
      <w:r w:rsidRPr="0021029C">
        <w:rPr>
          <w:rStyle w:val="aff9"/>
        </w:rPr>
        <w:t>R</w:t>
      </w:r>
      <w:r w:rsidRPr="0021029C">
        <w:t>'</w:t>
      </w:r>
      <w:r>
        <w:t>.</w:t>
      </w:r>
    </w:p>
    <w:p w:rsidR="00D060B9" w:rsidRDefault="00B95A3A" w:rsidP="00D060B9">
      <w:pPr>
        <w:pStyle w:val="21"/>
      </w:pPr>
      <w:bookmarkStart w:id="62" w:name="_Toc263436061"/>
      <w:r>
        <w:t>Зовнішній контур об'єднання прямокутників</w:t>
      </w:r>
      <w:bookmarkEnd w:id="62"/>
    </w:p>
    <w:p w:rsidR="00C75E5F" w:rsidRPr="00C75E5F" w:rsidRDefault="00C75E5F" w:rsidP="00C75E5F">
      <w:r>
        <w:t>В загальному випадку, контур об</w:t>
      </w:r>
      <w:r w:rsidR="00430B18">
        <w:t>'</w:t>
      </w:r>
      <w:r>
        <w:t xml:space="preserve">єднання прямокутників може мати </w:t>
      </w:r>
      <w:r w:rsidRPr="00C75E5F">
        <w:rPr>
          <w:rStyle w:val="aff9"/>
        </w:rPr>
        <w:t>O</w:t>
      </w:r>
      <w:r w:rsidRPr="00C75E5F">
        <w:rPr>
          <w:lang w:val="ru-RU"/>
        </w:rPr>
        <w:t>(</w:t>
      </w:r>
      <w:r w:rsidRPr="00C75E5F">
        <w:rPr>
          <w:rStyle w:val="aff9"/>
        </w:rPr>
        <w:t>N</w:t>
      </w:r>
      <w:r w:rsidRPr="00C75E5F">
        <w:rPr>
          <w:rStyle w:val="aff9"/>
          <w:vertAlign w:val="superscript"/>
          <w:lang w:val="ru-RU"/>
        </w:rPr>
        <w:t>2</w:t>
      </w:r>
      <w:r w:rsidRPr="00C75E5F">
        <w:rPr>
          <w:lang w:val="ru-RU"/>
        </w:rPr>
        <w:t xml:space="preserve">) </w:t>
      </w:r>
      <w:r w:rsidRPr="00C75E5F">
        <w:t>ребер. Але для підмножини контур</w:t>
      </w:r>
      <w:r>
        <w:t>у</w:t>
      </w:r>
      <w:r w:rsidRPr="00C75E5F">
        <w:t xml:space="preserve">, </w:t>
      </w:r>
      <w:r>
        <w:t xml:space="preserve">що називається </w:t>
      </w:r>
      <w:r w:rsidRPr="00C75E5F">
        <w:rPr>
          <w:rStyle w:val="af5"/>
        </w:rPr>
        <w:t>зовнішнім</w:t>
      </w:r>
      <w:r>
        <w:t>, це не так.</w:t>
      </w:r>
    </w:p>
    <w:p w:rsidR="0075576E" w:rsidRDefault="0075576E" w:rsidP="0075576E">
      <w:r w:rsidRPr="00C75E5F">
        <w:rPr>
          <w:rStyle w:val="ab"/>
        </w:rPr>
        <w:t>Зовнішнім</w:t>
      </w:r>
      <w:r w:rsidRPr="0075576E">
        <w:t xml:space="preserve"> </w:t>
      </w:r>
      <w:r w:rsidRPr="00C75E5F">
        <w:rPr>
          <w:rStyle w:val="ab"/>
        </w:rPr>
        <w:t>контуром</w:t>
      </w:r>
      <w:r w:rsidR="003F1355" w:rsidRPr="0083577C">
        <w:fldChar w:fldCharType="begin"/>
      </w:r>
      <w:r w:rsidRPr="0083577C">
        <w:instrText xml:space="preserve"> XE "</w:instrText>
      </w:r>
      <w:r>
        <w:instrText xml:space="preserve"> контур : зовнішній</w:instrText>
      </w:r>
      <w:r w:rsidRPr="0083577C">
        <w:instrText xml:space="preserve"> " </w:instrText>
      </w:r>
      <w:r w:rsidR="003F1355" w:rsidRPr="0083577C">
        <w:fldChar w:fldCharType="end"/>
      </w:r>
      <w:r w:rsidRPr="0075576E">
        <w:t xml:space="preserve"> об'єднання ізотет</w:t>
      </w:r>
      <w:r>
        <w:t>и</w:t>
      </w:r>
      <w:r w:rsidRPr="0075576E">
        <w:t xml:space="preserve">чних прямокутників </w:t>
      </w:r>
      <w:r w:rsidRPr="0075576E">
        <w:rPr>
          <w:rStyle w:val="aff9"/>
        </w:rPr>
        <w:t>F</w:t>
      </w:r>
      <w:r w:rsidRPr="0075576E">
        <w:t xml:space="preserve"> називається кордон між </w:t>
      </w:r>
      <w:r w:rsidRPr="0075576E">
        <w:rPr>
          <w:rStyle w:val="aff9"/>
        </w:rPr>
        <w:t>F</w:t>
      </w:r>
      <w:r w:rsidRPr="0075576E">
        <w:t xml:space="preserve"> та нескінченною областю площини.</w:t>
      </w:r>
    </w:p>
    <w:p w:rsidR="00C75E5F" w:rsidRPr="00C75E5F" w:rsidRDefault="00C75E5F" w:rsidP="0075576E">
      <w:r w:rsidRPr="00C75E5F">
        <w:t xml:space="preserve">Покажемо тепер, що зовнішній контур має </w:t>
      </w:r>
      <w:r w:rsidRPr="00C75E5F">
        <w:rPr>
          <w:rStyle w:val="aff9"/>
        </w:rPr>
        <w:t>O</w:t>
      </w:r>
      <w:r w:rsidRPr="00C75E5F">
        <w:t>(</w:t>
      </w:r>
      <w:r w:rsidRPr="00C75E5F">
        <w:rPr>
          <w:rStyle w:val="aff9"/>
        </w:rPr>
        <w:t>N</w:t>
      </w:r>
      <w:r w:rsidRPr="00C75E5F">
        <w:t xml:space="preserve">) ребер. Для цього </w:t>
      </w:r>
      <w:r>
        <w:t xml:space="preserve">розглянемо дві множини зовнішнього контуру, перша з яких називається </w:t>
      </w:r>
      <w:r w:rsidR="009903DF" w:rsidRPr="009903DF">
        <w:rPr>
          <w:rStyle w:val="af5"/>
        </w:rPr>
        <w:t>нетривіальним</w:t>
      </w:r>
      <w:r w:rsidR="009903DF">
        <w:t xml:space="preserve"> контуром.</w:t>
      </w:r>
    </w:p>
    <w:p w:rsidR="0075576E" w:rsidRDefault="0075576E" w:rsidP="0075576E">
      <w:r w:rsidRPr="00C75E5F">
        <w:rPr>
          <w:rStyle w:val="ab"/>
        </w:rPr>
        <w:t>Нетривіальним</w:t>
      </w:r>
      <w:r w:rsidRPr="0075576E">
        <w:t xml:space="preserve"> </w:t>
      </w:r>
      <w:r w:rsidRPr="00C75E5F">
        <w:rPr>
          <w:rStyle w:val="ab"/>
        </w:rPr>
        <w:t>контуром</w:t>
      </w:r>
      <w:r w:rsidR="003F1355" w:rsidRPr="0083577C">
        <w:fldChar w:fldCharType="begin"/>
      </w:r>
      <w:r w:rsidRPr="0083577C">
        <w:instrText xml:space="preserve"> XE "</w:instrText>
      </w:r>
      <w:r>
        <w:instrText xml:space="preserve"> контур : нетривіальний</w:instrText>
      </w:r>
      <w:r w:rsidRPr="0083577C">
        <w:instrText xml:space="preserve"> " </w:instrText>
      </w:r>
      <w:r w:rsidR="003F1355" w:rsidRPr="0083577C">
        <w:fldChar w:fldCharType="end"/>
      </w:r>
      <w:r w:rsidRPr="0075576E">
        <w:t xml:space="preserve"> об'єднання ізотетичних прямокутників </w:t>
      </w:r>
      <w:r w:rsidRPr="0075576E">
        <w:rPr>
          <w:rStyle w:val="aff9"/>
        </w:rPr>
        <w:t>F</w:t>
      </w:r>
      <w:r w:rsidRPr="0075576E">
        <w:t xml:space="preserve"> називається множина таких контурних циклів, кожен з яких містить щонайменше одну вершину </w:t>
      </w:r>
      <w:r>
        <w:t>будь-якого</w:t>
      </w:r>
      <w:r w:rsidRPr="0075576E">
        <w:t xml:space="preserve"> з </w:t>
      </w:r>
      <w:r w:rsidR="0064077F">
        <w:t>за</w:t>
      </w:r>
      <w:r>
        <w:t>даних</w:t>
      </w:r>
      <w:r w:rsidRPr="0075576E">
        <w:t xml:space="preserve"> прямокутників.</w:t>
      </w:r>
    </w:p>
    <w:p w:rsidR="00C75E5F" w:rsidRDefault="00C75E5F" w:rsidP="0075576E">
      <w:r>
        <w:t>Приклади цих трьох об'єктів – контуру, нетривіального контуру і зовнішнього контуру подані на рис. 6.1.</w:t>
      </w:r>
    </w:p>
    <w:p w:rsidR="00C75E5F" w:rsidRDefault="00C75E5F" w:rsidP="00547161">
      <w:pPr>
        <w:jc w:val="center"/>
      </w:pPr>
      <w:r>
        <w:rPr>
          <w:noProof/>
          <w:lang w:eastAsia="uk-UA"/>
        </w:rPr>
        <w:lastRenderedPageBreak/>
        <w:drawing>
          <wp:inline distT="0" distB="0" distL="0" distR="0">
            <wp:extent cx="5580000" cy="1835817"/>
            <wp:effectExtent l="19050" t="0" r="1650" b="0"/>
            <wp:docPr id="3"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cstate="print">
                      <a:lum bright="10000" contrast="40000"/>
                    </a:blip>
                    <a:srcRect/>
                    <a:stretch>
                      <a:fillRect/>
                    </a:stretch>
                  </pic:blipFill>
                  <pic:spPr bwMode="auto">
                    <a:xfrm>
                      <a:off x="0" y="0"/>
                      <a:ext cx="5580000" cy="1835817"/>
                    </a:xfrm>
                    <a:prstGeom prst="rect">
                      <a:avLst/>
                    </a:prstGeom>
                    <a:noFill/>
                    <a:ln w="9525">
                      <a:noFill/>
                      <a:miter lim="800000"/>
                      <a:headEnd/>
                      <a:tailEnd/>
                    </a:ln>
                  </pic:spPr>
                </pic:pic>
              </a:graphicData>
            </a:graphic>
          </wp:inline>
        </w:drawing>
      </w:r>
    </w:p>
    <w:p w:rsidR="00C75E5F" w:rsidRDefault="00C75E5F" w:rsidP="00547161">
      <w:pPr>
        <w:jc w:val="center"/>
      </w:pPr>
      <w:r>
        <w:t xml:space="preserve">Рис. 6.1. </w:t>
      </w:r>
      <w:r w:rsidR="009903DF">
        <w:t>Приклади: контуру, нетривіального контуру і зовнішнього контуру для об'єднання прямокутників</w:t>
      </w:r>
    </w:p>
    <w:p w:rsidR="00D910AD" w:rsidRDefault="00B10F4E" w:rsidP="009903DF">
      <w:r w:rsidRPr="00580305">
        <w:t xml:space="preserve">Для подальшого викладу зручно вважати кожне ребро таким, що складається з двох дуг, орієнтованих в протилежних напрямах і лежачих по різні сторони від </w:t>
      </w:r>
      <w:r>
        <w:t>заданого</w:t>
      </w:r>
      <w:r w:rsidRPr="00580305">
        <w:t xml:space="preserve"> ребра </w:t>
      </w:r>
      <w:r>
        <w:t>(рис. 6</w:t>
      </w:r>
      <w:r w:rsidRPr="00580305">
        <w:t>.2</w:t>
      </w:r>
      <w:r>
        <w:t>)</w:t>
      </w:r>
      <w:r w:rsidRPr="00580305">
        <w:t>.</w:t>
      </w:r>
    </w:p>
    <w:p w:rsidR="00D910AD" w:rsidRDefault="002B40B8" w:rsidP="00547161">
      <w:pPr>
        <w:jc w:val="center"/>
      </w:pPr>
      <w:r>
        <w:rPr>
          <w:noProof/>
          <w:lang w:eastAsia="uk-UA"/>
        </w:rPr>
        <mc:AlternateContent>
          <mc:Choice Requires="wpc">
            <w:drawing>
              <wp:inline distT="0" distB="0" distL="0" distR="0">
                <wp:extent cx="5579745" cy="1332230"/>
                <wp:effectExtent l="0" t="19050" r="1905" b="20320"/>
                <wp:docPr id="1995" name="Полотно 199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94" name="AutoShape 1997"/>
                        <wps:cNvCnPr>
                          <a:cxnSpLocks noChangeShapeType="1"/>
                        </wps:cNvCnPr>
                        <wps:spPr bwMode="auto">
                          <a:xfrm>
                            <a:off x="1588187" y="0"/>
                            <a:ext cx="0" cy="133223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795" name="AutoShape 1998"/>
                        <wps:cNvCnPr>
                          <a:cxnSpLocks noChangeShapeType="1"/>
                        </wps:cNvCnPr>
                        <wps:spPr bwMode="auto">
                          <a:xfrm>
                            <a:off x="3066061" y="652778"/>
                            <a:ext cx="1729323" cy="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796" name="AutoShape 1999"/>
                        <wps:cNvCnPr>
                          <a:cxnSpLocks noChangeShapeType="1"/>
                        </wps:cNvCnPr>
                        <wps:spPr bwMode="auto">
                          <a:xfrm>
                            <a:off x="1695256" y="0"/>
                            <a:ext cx="811" cy="1332230"/>
                          </a:xfrm>
                          <a:prstGeom prst="straightConnector1">
                            <a:avLst/>
                          </a:prstGeom>
                          <a:noFill/>
                          <a:ln w="9525">
                            <a:solidFill>
                              <a:srgbClr val="000000"/>
                            </a:solidFill>
                            <a:prstDash val="lgDash"/>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797" name="AutoShape 2000"/>
                        <wps:cNvCnPr>
                          <a:cxnSpLocks noChangeShapeType="1"/>
                        </wps:cNvCnPr>
                        <wps:spPr bwMode="auto">
                          <a:xfrm flipV="1">
                            <a:off x="1481930" y="0"/>
                            <a:ext cx="811" cy="1332230"/>
                          </a:xfrm>
                          <a:prstGeom prst="straightConnector1">
                            <a:avLst/>
                          </a:prstGeom>
                          <a:noFill/>
                          <a:ln w="9525">
                            <a:solidFill>
                              <a:srgbClr val="000000"/>
                            </a:solidFill>
                            <a:prstDash val="lgDash"/>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798" name="AutoShape 2001"/>
                        <wps:cNvCnPr>
                          <a:cxnSpLocks noChangeShapeType="1"/>
                        </wps:cNvCnPr>
                        <wps:spPr bwMode="auto">
                          <a:xfrm>
                            <a:off x="3066061" y="546822"/>
                            <a:ext cx="1729323" cy="0"/>
                          </a:xfrm>
                          <a:prstGeom prst="straightConnector1">
                            <a:avLst/>
                          </a:prstGeom>
                          <a:noFill/>
                          <a:ln w="9525">
                            <a:solidFill>
                              <a:srgbClr val="000000"/>
                            </a:solidFill>
                            <a:prstDash val="lgDash"/>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799" name="AutoShape 2002"/>
                        <wps:cNvCnPr>
                          <a:cxnSpLocks noChangeShapeType="1"/>
                        </wps:cNvCnPr>
                        <wps:spPr bwMode="auto">
                          <a:xfrm flipH="1">
                            <a:off x="3066061" y="740951"/>
                            <a:ext cx="1729323" cy="0"/>
                          </a:xfrm>
                          <a:prstGeom prst="straightConnector1">
                            <a:avLst/>
                          </a:prstGeom>
                          <a:noFill/>
                          <a:ln w="9525">
                            <a:solidFill>
                              <a:srgbClr val="000000"/>
                            </a:solidFill>
                            <a:prstDash val="lgDash"/>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1995" o:spid="_x0000_s1026" editas="canvas" style="width:439.35pt;height:104.9pt;mso-position-horizontal-relative:char;mso-position-vertical-relative:line" coordsize="55797,1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">
                <v:shape id="_x0000_s1027" type="#_x0000_t75" style="position:absolute;width:55797;height:13322;visibility:visible;mso-wrap-style:square">
                  <v:fill o:detectmouseclick="t"/>
                  <v:path o:connecttype="none"/>
                </v:shape>
                <v:shape id="AutoShape 1997" o:spid="_x0000_s1028" type="#_x0000_t32" style="position:absolute;left:15881;width:0;height:133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ay/MYAAADcAAAADwAAAGRycy9kb3ducmV2LnhtbESPUUvDMBSF34X9h3AHexGXOpxxddmQ&#10;wWQ+THD6A67NXVNsbkqTtd1+vRkIPh7OOd/hLNeDq0VHbag8a7ifZiCIC28qLjV8fW7vnkCEiGyw&#10;9kwazhRgvRrdLDE3vucP6g6xFAnCIUcNNsYmlzIUlhyGqW+Ik3f0rcOYZFtK02Kf4K6Wsyx7lA4r&#10;TgsWG9pYKn4OJ6fhff9tzfws+7equ6jN7atSmCmtJ+Ph5RlEpCH+h//aO6NBLR7gei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msvzGAAAA3AAAAA8AAAAAAAAA&#10;AAAAAAAAoQIAAGRycy9kb3ducmV2LnhtbFBLBQYAAAAABAAEAPkAAACUAwAAAAA=&#10;" strokeweight="1.5pt">
                  <v:stroke endarrowlength="long"/>
                  <v:shadow offset="6pt,6pt"/>
                </v:shape>
                <v:shape id="AutoShape 1998" o:spid="_x0000_s1029" type="#_x0000_t32" style="position:absolute;left:30660;top:6527;width:172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oXZ8YAAADcAAAADwAAAGRycy9kb3ducmV2LnhtbESPzWrDMBCE74W8g9hAL6WRW0jVOFFC&#10;CaQ0hwby8wAba2uZWitjKbbTp68ChR6HmfmGWawGV4uO2lB51vA0yUAQF95UXGo4HTePryBCRDZY&#10;eyYNVwqwWo7uFpgb3/OeukMsRYJwyFGDjbHJpQyFJYdh4hvi5H351mFMsi2labFPcFfL5yx7kQ4r&#10;TgsWG1pbKr4PF6dh93m2ZnqV/bbqftT64V0pzJTW9+PhbQ4i0hD/w3/tD6NBzaZwO5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qF2fGAAAA3AAAAA8AAAAAAAAA&#10;AAAAAAAAoQIAAGRycy9kb3ducmV2LnhtbFBLBQYAAAAABAAEAPkAAACUAwAAAAA=&#10;" strokeweight="1.5pt">
                  <v:stroke endarrowlength="long"/>
                  <v:shadow offset="6pt,6pt"/>
                </v:shape>
                <v:shape id="AutoShape 1999" o:spid="_x0000_s1030" type="#_x0000_t32" style="position:absolute;left:16952;width:8;height:133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eHYMYAAADcAAAADwAAAGRycy9kb3ducmV2LnhtbESPQWvCQBSE74X+h+UJ3upGwbRGV1FB&#10;2kO1rfbQ4yP7TEKzb8PuJsb+erdQ6HGYmW+Yxao3tejI+cqygvEoAUGcW11xoeDztHt4AuEDssba&#10;Mim4kofV8v5ugZm2F/6g7hgKESHsM1RQhtBkUvq8JIN+ZBvi6J2tMxiidIXUDi8Rbmo5SZJUGqw4&#10;LpTY0Lak/PvYGgUtvU0b/+Om7TX9Omy6kD/v31+VGg769RxEoD78h//aL1rB4yyF3zPxC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nh2DGAAAA3AAAAA8AAAAAAAAA&#10;AAAAAAAAoQIAAGRycy9kb3ducmV2LnhtbFBLBQYAAAAABAAEAPkAAACUAwAAAAA=&#10;">
                  <v:stroke dashstyle="longDash" endarrow="classic" endarrowlength="long"/>
                  <v:shadow offset="6pt,6pt"/>
                </v:shape>
                <v:shape id="AutoShape 2000" o:spid="_x0000_s1031" type="#_x0000_t32" style="position:absolute;left:14819;width:8;height:133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9Yh8QAAADcAAAADwAAAGRycy9kb3ducmV2LnhtbESP3WrCQBSE7wt9h+UUvKsbLRqNrqIF&#10;UdAW/HmAQ/aYBLNnQ3ZN4tu7QqGXw8x8w8yXnSlFQ7UrLCsY9CMQxKnVBWcKLufN5wSE88gaS8uk&#10;4EEOlov3tzkm2rZ8pObkMxEg7BJUkHtfJVK6NCeDrm8r4uBdbW3QB1lnUtfYBrgp5TCKxtJgwWEh&#10;x4q+c0pvp7tRMBkeRjYutvuf6PfRVOv2C3m/Var30a1mIDx1/j/8195pBfE0hteZc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T1iHxAAAANwAAAAPAAAAAAAAAAAA&#10;AAAAAKECAABkcnMvZG93bnJldi54bWxQSwUGAAAAAAQABAD5AAAAkgMAAAAA&#10;">
                  <v:stroke dashstyle="longDash" endarrow="classic" endarrowlength="long"/>
                  <v:shadow offset="6pt,6pt"/>
                </v:shape>
                <v:shape id="AutoShape 2001" o:spid="_x0000_s1032" type="#_x0000_t32" style="position:absolute;left:30660;top:5468;width:172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S2icQAAADcAAAADwAAAGRycy9kb3ducmV2LnhtbERPyW7CMBC9V+IfrEHqDRyQWJpiEFSq&#10;2kNZChx6HMVDEhGPI9sJoV9fH5B6fHr7YtWZSrTkfGlZwWiYgCDOrC45V3A+vQ/mIHxA1lhZJgV3&#10;8rBa9p4WmGp7429qjyEXMYR9igqKEOpUSp8VZNAPbU0cuYt1BkOELpfa4S2Gm0qOk2QqDZYcGwqs&#10;6a2g7HpsjIKG9pPa/7pJc5/+7DZtyD62hy+lnvvd+hVEoC78ix/uT61g9h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NLaJxAAAANwAAAAPAAAAAAAAAAAA&#10;AAAAAKECAABkcnMvZG93bnJldi54bWxQSwUGAAAAAAQABAD5AAAAkgMAAAAA&#10;">
                  <v:stroke dashstyle="longDash" endarrow="classic" endarrowlength="long"/>
                  <v:shadow offset="6pt,6pt"/>
                </v:shape>
                <v:shape id="AutoShape 2002" o:spid="_x0000_s1033" type="#_x0000_t32" style="position:absolute;left:30660;top:7409;width:1729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pbsQAAADcAAAADwAAAGRycy9kb3ducmV2LnhtbESP3YrCMBSE7xd8h3AE7zRVcdVqFBXE&#10;BXcFfx7g0BzbYnNSmtjWt98sCHs5zMw3zHLdmkLUVLncsoLhIAJBnFidc6rgdt33ZyCcR9ZYWCYF&#10;L3KwXnU+lhhr2/CZ6otPRYCwi1FB5n0ZS+mSjAy6gS2Jg3e3lUEfZJVKXWET4KaQoyj6lAZzDgsZ&#10;lrTLKHlcnkbBbPQ9sdP8cPyJTq+63DZj5ONBqV633SxAeGr9f/jd/tIKpvM5/J0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nGluxAAAANwAAAAPAAAAAAAAAAAA&#10;AAAAAKECAABkcnMvZG93bnJldi54bWxQSwUGAAAAAAQABAD5AAAAkgMAAAAA&#10;">
                  <v:stroke dashstyle="longDash" endarrow="classic" endarrowlength="long"/>
                  <v:shadow offset="6pt,6pt"/>
                </v:shape>
                <w10:anchorlock/>
              </v:group>
            </w:pict>
          </mc:Fallback>
        </mc:AlternateContent>
      </w:r>
    </w:p>
    <w:p w:rsidR="00D910AD" w:rsidRDefault="00D910AD" w:rsidP="00547161">
      <w:pPr>
        <w:jc w:val="center"/>
      </w:pPr>
      <w:r>
        <w:t>Рис. 6.2. Погодження</w:t>
      </w:r>
      <w:r w:rsidRPr="00580305">
        <w:t xml:space="preserve"> відносно напр</w:t>
      </w:r>
      <w:r w:rsidR="0064077F">
        <w:t>ямів</w:t>
      </w:r>
      <w:r w:rsidRPr="00580305">
        <w:t xml:space="preserve"> об</w:t>
      </w:r>
      <w:r>
        <w:t>'</w:t>
      </w:r>
      <w:r w:rsidRPr="00580305">
        <w:t>єднуючих дуг для ребра</w:t>
      </w:r>
    </w:p>
    <w:p w:rsidR="009903DF" w:rsidRDefault="00B10F4E" w:rsidP="009903DF">
      <w:r w:rsidRPr="00580305">
        <w:t xml:space="preserve">Ребра прямокутників </w:t>
      </w:r>
      <w:r w:rsidRPr="00B10F4E">
        <w:rPr>
          <w:rStyle w:val="aff9"/>
        </w:rPr>
        <w:t>R</w:t>
      </w:r>
      <w:r w:rsidRPr="00B10F4E">
        <w:rPr>
          <w:rStyle w:val="aff9"/>
          <w:vertAlign w:val="subscript"/>
        </w:rPr>
        <w:t>1</w:t>
      </w:r>
      <w:r>
        <w:t>,</w:t>
      </w:r>
      <w:r w:rsidRPr="00580305">
        <w:t xml:space="preserve"> ..., </w:t>
      </w:r>
      <w:r w:rsidRPr="00B10F4E">
        <w:rPr>
          <w:rStyle w:val="aff9"/>
        </w:rPr>
        <w:t>R</w:t>
      </w:r>
      <w:r w:rsidRPr="00B10F4E">
        <w:rPr>
          <w:rStyle w:val="aff9"/>
          <w:vertAlign w:val="subscript"/>
        </w:rPr>
        <w:t>N</w:t>
      </w:r>
      <w:r w:rsidRPr="00580305">
        <w:t xml:space="preserve"> розбивають площину на області, одна з яких нескінченна. Після введення допоміжних дуг</w:t>
      </w:r>
      <w:r w:rsidR="0064077F">
        <w:t>,</w:t>
      </w:r>
      <w:r w:rsidRPr="00580305">
        <w:t xml:space="preserve"> </w:t>
      </w:r>
      <w:r w:rsidR="0064077F">
        <w:t>межі</w:t>
      </w:r>
      <w:r w:rsidRPr="00580305">
        <w:t xml:space="preserve"> всіх областей цього розбиття породжують набір </w:t>
      </w:r>
      <w:r w:rsidRPr="00B10F4E">
        <w:rPr>
          <w:rStyle w:val="af5"/>
        </w:rPr>
        <w:t>орієнтованих</w:t>
      </w:r>
      <w:r w:rsidRPr="00580305">
        <w:t xml:space="preserve"> </w:t>
      </w:r>
      <w:r w:rsidRPr="00B10F4E">
        <w:rPr>
          <w:rStyle w:val="af5"/>
        </w:rPr>
        <w:t>ланцюгів</w:t>
      </w:r>
      <w:r w:rsidR="003F1355" w:rsidRPr="0083577C">
        <w:fldChar w:fldCharType="begin"/>
      </w:r>
      <w:r w:rsidR="00AF5357" w:rsidRPr="0083577C">
        <w:instrText xml:space="preserve"> XE "</w:instrText>
      </w:r>
      <w:r w:rsidR="00AF5357">
        <w:instrText xml:space="preserve"> ланцюг : орієнтований</w:instrText>
      </w:r>
      <w:r w:rsidR="00AF5357" w:rsidRPr="0083577C">
        <w:instrText xml:space="preserve"> " </w:instrText>
      </w:r>
      <w:r w:rsidR="003F1355" w:rsidRPr="0083577C">
        <w:fldChar w:fldCharType="end"/>
      </w:r>
      <w:r w:rsidRPr="00580305">
        <w:t>, що складаються з дуг</w:t>
      </w:r>
      <w:r w:rsidR="0064077F">
        <w:t>.</w:t>
      </w:r>
      <w:r w:rsidRPr="00580305">
        <w:t xml:space="preserve"> </w:t>
      </w:r>
      <w:r w:rsidR="0064077F">
        <w:t>П</w:t>
      </w:r>
      <w:r w:rsidRPr="00580305">
        <w:t xml:space="preserve">одібний ланцюг називається </w:t>
      </w:r>
      <w:r w:rsidRPr="00B10F4E">
        <w:rPr>
          <w:rStyle w:val="af5"/>
        </w:rPr>
        <w:t>зовнішнім</w:t>
      </w:r>
      <w:r w:rsidR="003F1355" w:rsidRPr="0083577C">
        <w:fldChar w:fldCharType="begin"/>
      </w:r>
      <w:r w:rsidR="00AF5357" w:rsidRPr="0083577C">
        <w:instrText xml:space="preserve"> XE "</w:instrText>
      </w:r>
      <w:r w:rsidR="00AF5357">
        <w:instrText xml:space="preserve"> ланцюг : зовнішній</w:instrText>
      </w:r>
      <w:r w:rsidR="00AF5357" w:rsidRPr="0083577C">
        <w:instrText xml:space="preserve"> " </w:instrText>
      </w:r>
      <w:r w:rsidR="003F1355" w:rsidRPr="0083577C">
        <w:fldChar w:fldCharType="end"/>
      </w:r>
      <w:r w:rsidRPr="00580305">
        <w:t xml:space="preserve"> або </w:t>
      </w:r>
      <w:r w:rsidRPr="00B10F4E">
        <w:rPr>
          <w:rStyle w:val="af5"/>
        </w:rPr>
        <w:t>внутрішнім</w:t>
      </w:r>
      <w:r w:rsidR="003F1355" w:rsidRPr="0083577C">
        <w:fldChar w:fldCharType="begin"/>
      </w:r>
      <w:r w:rsidR="00AF5357" w:rsidRPr="0083577C">
        <w:instrText xml:space="preserve"> XE "</w:instrText>
      </w:r>
      <w:r w:rsidR="00AF5357">
        <w:instrText xml:space="preserve"> ланцюг : внутрішній</w:instrText>
      </w:r>
      <w:r w:rsidR="00AF5357" w:rsidRPr="0083577C">
        <w:instrText xml:space="preserve"> " </w:instrText>
      </w:r>
      <w:r w:rsidR="003F1355" w:rsidRPr="0083577C">
        <w:fldChar w:fldCharType="end"/>
      </w:r>
      <w:r w:rsidRPr="00580305">
        <w:t xml:space="preserve"> залежно від того,</w:t>
      </w:r>
      <w:r>
        <w:t xml:space="preserve"> </w:t>
      </w:r>
      <w:r w:rsidRPr="00580305">
        <w:t>орієнтован</w:t>
      </w:r>
      <w:r>
        <w:t>ий</w:t>
      </w:r>
      <w:r w:rsidRPr="00580305">
        <w:t xml:space="preserve"> </w:t>
      </w:r>
      <w:r>
        <w:t xml:space="preserve">він </w:t>
      </w:r>
      <w:r w:rsidRPr="00580305">
        <w:t xml:space="preserve">за годинниковою стрілкою </w:t>
      </w:r>
      <w:r>
        <w:t>чи</w:t>
      </w:r>
      <w:r w:rsidRPr="00580305">
        <w:t xml:space="preserve"> проти. Дуга в ланцюзі називається </w:t>
      </w:r>
      <w:r w:rsidRPr="00B10F4E">
        <w:rPr>
          <w:rStyle w:val="af5"/>
        </w:rPr>
        <w:t>кінцевою</w:t>
      </w:r>
      <w:r w:rsidRPr="00580305">
        <w:t xml:space="preserve">, якщо вона містить кінцеву точку того </w:t>
      </w:r>
      <w:r>
        <w:t>заданого</w:t>
      </w:r>
      <w:r w:rsidRPr="00580305">
        <w:t xml:space="preserve"> відріз</w:t>
      </w:r>
      <w:r>
        <w:t>ку</w:t>
      </w:r>
      <w:r w:rsidRPr="00580305">
        <w:t xml:space="preserve"> (сторони прямокутника), якому вона належить. Ланцюг називається </w:t>
      </w:r>
      <w:r w:rsidRPr="00B10F4E">
        <w:rPr>
          <w:rStyle w:val="af5"/>
        </w:rPr>
        <w:t>нетривіальним</w:t>
      </w:r>
      <w:r w:rsidR="003F1355" w:rsidRPr="0083577C">
        <w:fldChar w:fldCharType="begin"/>
      </w:r>
      <w:r w:rsidR="00AF5357" w:rsidRPr="0083577C">
        <w:instrText xml:space="preserve"> XE "</w:instrText>
      </w:r>
      <w:r w:rsidR="00AF5357">
        <w:instrText xml:space="preserve"> ланцюг : тривіальний</w:instrText>
      </w:r>
      <w:r w:rsidR="00AF5357" w:rsidRPr="0083577C">
        <w:instrText xml:space="preserve"> " </w:instrText>
      </w:r>
      <w:r w:rsidR="003F1355" w:rsidRPr="0083577C">
        <w:fldChar w:fldCharType="end"/>
      </w:r>
      <w:r w:rsidRPr="00580305">
        <w:t xml:space="preserve"> або </w:t>
      </w:r>
      <w:r w:rsidRPr="00B10F4E">
        <w:rPr>
          <w:rStyle w:val="af5"/>
        </w:rPr>
        <w:t>тривіальним</w:t>
      </w:r>
      <w:r w:rsidR="003F1355" w:rsidRPr="0083577C">
        <w:fldChar w:fldCharType="begin"/>
      </w:r>
      <w:r w:rsidR="00AF5357" w:rsidRPr="0083577C">
        <w:instrText xml:space="preserve"> XE "</w:instrText>
      </w:r>
      <w:r w:rsidR="00AF5357">
        <w:instrText xml:space="preserve"> ланцюг : нетривіальний</w:instrText>
      </w:r>
      <w:r w:rsidR="00AF5357" w:rsidRPr="0083577C">
        <w:instrText xml:space="preserve"> " </w:instrText>
      </w:r>
      <w:r w:rsidR="003F1355" w:rsidRPr="0083577C">
        <w:fldChar w:fldCharType="end"/>
      </w:r>
      <w:r w:rsidRPr="00580305">
        <w:t xml:space="preserve"> в залежності від того, містить в</w:t>
      </w:r>
      <w:r>
        <w:t>і</w:t>
      </w:r>
      <w:r w:rsidRPr="00580305">
        <w:t>н чи ні кінцеву дугу.</w:t>
      </w:r>
      <w:r w:rsidR="00FD4AA7" w:rsidRPr="00FD4AA7">
        <w:t xml:space="preserve"> </w:t>
      </w:r>
      <w:r w:rsidR="00FD4AA7" w:rsidRPr="00580305">
        <w:t>Множ</w:t>
      </w:r>
      <w:r w:rsidR="00FD4AA7">
        <w:t xml:space="preserve">ина </w:t>
      </w:r>
      <w:r w:rsidR="00FD4AA7" w:rsidRPr="00580305">
        <w:t>нетр</w:t>
      </w:r>
      <w:r w:rsidR="00FD4AA7">
        <w:t>и</w:t>
      </w:r>
      <w:r w:rsidR="00FD4AA7" w:rsidRPr="00580305">
        <w:t xml:space="preserve">віальних ланцюгів для прикладу з </w:t>
      </w:r>
      <w:r w:rsidR="00FD4AA7">
        <w:t>рис</w:t>
      </w:r>
      <w:r w:rsidR="00FD4AA7" w:rsidRPr="00580305">
        <w:t xml:space="preserve">. </w:t>
      </w:r>
      <w:r w:rsidR="00FD4AA7">
        <w:t>6</w:t>
      </w:r>
      <w:r w:rsidR="00FD4AA7" w:rsidRPr="00580305">
        <w:t>.</w:t>
      </w:r>
      <w:r w:rsidR="00FD4AA7">
        <w:t>1</w:t>
      </w:r>
      <w:r w:rsidR="00FD4AA7" w:rsidRPr="00580305">
        <w:t xml:space="preserve"> про</w:t>
      </w:r>
      <w:r w:rsidR="00FD4AA7">
        <w:t>і</w:t>
      </w:r>
      <w:r w:rsidR="00FD4AA7" w:rsidRPr="00580305">
        <w:t xml:space="preserve">люстровано на </w:t>
      </w:r>
      <w:r w:rsidR="00FD4AA7">
        <w:t>рис</w:t>
      </w:r>
      <w:r w:rsidR="00FD4AA7" w:rsidRPr="00580305">
        <w:t xml:space="preserve">. </w:t>
      </w:r>
      <w:r w:rsidR="00FD4AA7">
        <w:t>6</w:t>
      </w:r>
      <w:r w:rsidR="00FD4AA7" w:rsidRPr="00580305">
        <w:t>.</w:t>
      </w:r>
      <w:r w:rsidR="00FD4AA7">
        <w:t>3</w:t>
      </w:r>
      <w:r w:rsidR="00FD4AA7" w:rsidRPr="00580305">
        <w:t>.</w:t>
      </w:r>
    </w:p>
    <w:p w:rsidR="00FD4AA7" w:rsidRDefault="00FD4AA7" w:rsidP="009903DF">
      <w:r w:rsidRPr="00FD4AA7">
        <w:rPr>
          <w:rStyle w:val="aff4"/>
        </w:rPr>
        <w:t>Задача</w:t>
      </w:r>
      <w:r>
        <w:t xml:space="preserve">. Заданий набір з </w:t>
      </w:r>
      <w:r w:rsidRPr="00FD4AA7">
        <w:rPr>
          <w:rStyle w:val="aff9"/>
        </w:rPr>
        <w:t>N</w:t>
      </w:r>
      <w:r>
        <w:t xml:space="preserve"> ізотетичних прямокутників. Знайти </w:t>
      </w:r>
      <w:r w:rsidRPr="00FD4AA7">
        <w:rPr>
          <w:rStyle w:val="af5"/>
        </w:rPr>
        <w:t>нетривіальний</w:t>
      </w:r>
      <w:r>
        <w:t xml:space="preserve"> контур їх об'єднання.</w:t>
      </w:r>
    </w:p>
    <w:p w:rsidR="00FD4AA7" w:rsidRPr="00FD4AA7" w:rsidRDefault="00FD4AA7" w:rsidP="00FD4AA7">
      <w:r w:rsidRPr="00FD4AA7">
        <w:rPr>
          <w:rStyle w:val="aff4"/>
        </w:rPr>
        <w:t>Задача</w:t>
      </w:r>
      <w:r>
        <w:t xml:space="preserve">. Заданий набір з </w:t>
      </w:r>
      <w:r w:rsidRPr="00FD4AA7">
        <w:rPr>
          <w:rStyle w:val="aff9"/>
        </w:rPr>
        <w:t>N</w:t>
      </w:r>
      <w:r>
        <w:t xml:space="preserve"> ізотетичних прямокутників. Знайти </w:t>
      </w:r>
      <w:r w:rsidRPr="00FD4AA7">
        <w:rPr>
          <w:rStyle w:val="af5"/>
        </w:rPr>
        <w:t>зовнішній</w:t>
      </w:r>
      <w:r>
        <w:t xml:space="preserve"> контур їх об'єднання.</w:t>
      </w:r>
    </w:p>
    <w:p w:rsidR="00FD4AA7" w:rsidRPr="00580305" w:rsidRDefault="00FD4AA7" w:rsidP="00FD4AA7">
      <w:r w:rsidRPr="00580305">
        <w:t>Безпосередньо видно справедливість наступного ланцюжка включень:</w:t>
      </w:r>
    </w:p>
    <w:p w:rsidR="00FD4AA7" w:rsidRPr="00FD4AA7" w:rsidRDefault="00547161" w:rsidP="00547161">
      <w:pPr>
        <w:jc w:val="center"/>
      </w:pPr>
      <w:r w:rsidRPr="00547161">
        <w:rPr>
          <w:rStyle w:val="af5"/>
        </w:rPr>
        <w:t xml:space="preserve">Зовнішній контур </w:t>
      </w:r>
      <w:r w:rsidR="00FD4AA7" w:rsidRPr="00547161">
        <w:rPr>
          <w:rStyle w:val="af5"/>
        </w:rPr>
        <w:sym w:font="Symbol" w:char="F0CD"/>
      </w:r>
      <w:r w:rsidRPr="00547161">
        <w:rPr>
          <w:rStyle w:val="af5"/>
        </w:rPr>
        <w:t xml:space="preserve"> нетривіальний контур </w:t>
      </w:r>
      <w:r w:rsidR="00FD4AA7" w:rsidRPr="00547161">
        <w:rPr>
          <w:rStyle w:val="af5"/>
        </w:rPr>
        <w:sym w:font="Symbol" w:char="F0CD"/>
      </w:r>
      <w:r w:rsidRPr="00547161">
        <w:rPr>
          <w:rStyle w:val="af5"/>
        </w:rPr>
        <w:t xml:space="preserve"> нетривіальні ланцюги</w:t>
      </w:r>
      <w:r w:rsidR="00FD4AA7" w:rsidRPr="00580305">
        <w:t>.</w:t>
      </w:r>
    </w:p>
    <w:p w:rsidR="00FD4AA7" w:rsidRDefault="00FD4AA7" w:rsidP="00547161">
      <w:pPr>
        <w:jc w:val="center"/>
      </w:pPr>
      <w:r>
        <w:rPr>
          <w:noProof/>
          <w:lang w:eastAsia="uk-UA"/>
        </w:rPr>
        <w:lastRenderedPageBreak/>
        <w:drawing>
          <wp:inline distT="0" distB="0" distL="0" distR="0">
            <wp:extent cx="5580000" cy="5668321"/>
            <wp:effectExtent l="19050" t="0" r="165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cstate="print">
                      <a:lum bright="10000" contrast="40000"/>
                    </a:blip>
                    <a:srcRect l="828" t="1475" r="1159"/>
                    <a:stretch>
                      <a:fillRect/>
                    </a:stretch>
                  </pic:blipFill>
                  <pic:spPr bwMode="auto">
                    <a:xfrm>
                      <a:off x="0" y="0"/>
                      <a:ext cx="5580000" cy="5668321"/>
                    </a:xfrm>
                    <a:prstGeom prst="rect">
                      <a:avLst/>
                    </a:prstGeom>
                    <a:noFill/>
                    <a:ln w="9525">
                      <a:noFill/>
                      <a:miter lim="800000"/>
                      <a:headEnd/>
                      <a:tailEnd/>
                    </a:ln>
                  </pic:spPr>
                </pic:pic>
              </a:graphicData>
            </a:graphic>
          </wp:inline>
        </w:drawing>
      </w:r>
    </w:p>
    <w:p w:rsidR="00FD4AA7" w:rsidRDefault="00FD4AA7" w:rsidP="00547161">
      <w:pPr>
        <w:jc w:val="center"/>
      </w:pPr>
      <w:r>
        <w:t>Рис. 6.3. Нетривіальні ланцюги для об'єднання прямокутників з рис. 6.1</w:t>
      </w:r>
    </w:p>
    <w:p w:rsidR="00FD4AA7" w:rsidRDefault="00FD4AA7" w:rsidP="00FD4AA7">
      <w:pPr>
        <w:rPr>
          <w:lang w:val="ru-RU"/>
        </w:rPr>
      </w:pPr>
      <w:r>
        <w:t xml:space="preserve">Важлива властивість цих ланцюгів у тому, що число дуг в нетривіальних ланцюгах рівне </w:t>
      </w:r>
      <w:r w:rsidRPr="00FD4AA7">
        <w:rPr>
          <w:rStyle w:val="aff9"/>
        </w:rPr>
        <w:t>O</w:t>
      </w:r>
      <w:r w:rsidRPr="00FD4AA7">
        <w:rPr>
          <w:lang w:val="ru-RU"/>
        </w:rPr>
        <w:t>(</w:t>
      </w:r>
      <w:r w:rsidRPr="00FD4AA7">
        <w:rPr>
          <w:rStyle w:val="aff9"/>
        </w:rPr>
        <w:t>N</w:t>
      </w:r>
      <w:r w:rsidRPr="00FD4AA7">
        <w:rPr>
          <w:lang w:val="ru-RU"/>
        </w:rPr>
        <w:t>)</w:t>
      </w:r>
      <w:r>
        <w:rPr>
          <w:lang w:val="ru-RU"/>
        </w:rPr>
        <w:t>.</w:t>
      </w:r>
    </w:p>
    <w:p w:rsidR="00516255" w:rsidRDefault="00516255" w:rsidP="00FD4AA7">
      <w:r w:rsidRPr="00516255">
        <w:t>Тепер опишемо</w:t>
      </w:r>
      <w:r>
        <w:t xml:space="preserve"> метод побудови зовнішнього контуру об'єднання ізотетичних прямокутників. </w:t>
      </w:r>
      <w:r w:rsidRPr="00580305">
        <w:t>Основною частиною процедури обходу є механізм руху, згідно яко</w:t>
      </w:r>
      <w:r w:rsidR="0064077F">
        <w:t>го</w:t>
      </w:r>
      <w:r w:rsidRPr="00580305">
        <w:t xml:space="preserve"> ми вирушаємо з поточної вершини </w:t>
      </w:r>
      <w:r w:rsidRPr="00516255">
        <w:rPr>
          <w:rStyle w:val="aff9"/>
        </w:rPr>
        <w:t>v</w:t>
      </w:r>
      <w:r w:rsidRPr="00516255">
        <w:rPr>
          <w:rStyle w:val="aff9"/>
          <w:vertAlign w:val="subscript"/>
        </w:rPr>
        <w:t>1</w:t>
      </w:r>
      <w:r w:rsidRPr="00580305">
        <w:t xml:space="preserve"> (</w:t>
      </w:r>
      <w:r>
        <w:t>рис</w:t>
      </w:r>
      <w:r w:rsidRPr="00580305">
        <w:t xml:space="preserve">. </w:t>
      </w:r>
      <w:r>
        <w:t>6</w:t>
      </w:r>
      <w:r w:rsidRPr="00580305">
        <w:t>.</w:t>
      </w:r>
      <w:r>
        <w:t>4</w:t>
      </w:r>
      <w:r w:rsidRPr="00580305">
        <w:t xml:space="preserve">) і просуваємося по поточному відрізку </w:t>
      </w:r>
      <w:r w:rsidRPr="00516255">
        <w:rPr>
          <w:rStyle w:val="aff9"/>
        </w:rPr>
        <w:t>l</w:t>
      </w:r>
      <w:r w:rsidRPr="00516255">
        <w:rPr>
          <w:rStyle w:val="aff9"/>
          <w:vertAlign w:val="subscript"/>
        </w:rPr>
        <w:t>1</w:t>
      </w:r>
      <w:r w:rsidRPr="00580305">
        <w:t xml:space="preserve"> в заданому напрямі, причому може виникнути одна з </w:t>
      </w:r>
      <w:r>
        <w:t>наступних</w:t>
      </w:r>
      <w:r w:rsidRPr="00580305">
        <w:t xml:space="preserve"> двох ситуацій.</w:t>
      </w:r>
    </w:p>
    <w:p w:rsidR="00516255" w:rsidRPr="00580305" w:rsidRDefault="00516255" w:rsidP="009E690A">
      <w:pPr>
        <w:pStyle w:val="a"/>
        <w:numPr>
          <w:ilvl w:val="0"/>
          <w:numId w:val="34"/>
        </w:numPr>
      </w:pPr>
      <w:r w:rsidRPr="00580305">
        <w:t xml:space="preserve">Існує такий відрізок </w:t>
      </w:r>
      <w:r w:rsidRPr="00516255">
        <w:rPr>
          <w:rStyle w:val="aff9"/>
        </w:rPr>
        <w:t>l</w:t>
      </w:r>
      <w:r w:rsidRPr="00516255">
        <w:rPr>
          <w:rStyle w:val="aff9"/>
          <w:vertAlign w:val="subscript"/>
        </w:rPr>
        <w:t>2</w:t>
      </w:r>
      <w:r w:rsidRPr="00580305">
        <w:t xml:space="preserve">, найближчий до </w:t>
      </w:r>
      <w:r w:rsidRPr="00516255">
        <w:rPr>
          <w:rStyle w:val="aff9"/>
        </w:rPr>
        <w:t>v</w:t>
      </w:r>
      <w:r w:rsidRPr="00516255">
        <w:rPr>
          <w:rStyle w:val="aff9"/>
          <w:vertAlign w:val="subscript"/>
        </w:rPr>
        <w:t>1</w:t>
      </w:r>
      <w:r w:rsidRPr="00580305">
        <w:t xml:space="preserve">, який </w:t>
      </w:r>
      <w:r>
        <w:t xml:space="preserve">перетинає </w:t>
      </w:r>
      <w:r w:rsidRPr="00516255">
        <w:rPr>
          <w:rStyle w:val="aff9"/>
        </w:rPr>
        <w:t>l</w:t>
      </w:r>
      <w:r w:rsidRPr="00516255">
        <w:rPr>
          <w:rStyle w:val="aff9"/>
          <w:vertAlign w:val="subscript"/>
        </w:rPr>
        <w:t>1</w:t>
      </w:r>
      <w:r w:rsidRPr="00580305">
        <w:t xml:space="preserve"> і заходить всередину області, </w:t>
      </w:r>
      <w:r>
        <w:t xml:space="preserve">що </w:t>
      </w:r>
      <w:r w:rsidRPr="00580305">
        <w:t>леж</w:t>
      </w:r>
      <w:r>
        <w:t>ить</w:t>
      </w:r>
      <w:r w:rsidRPr="00580305">
        <w:t xml:space="preserve"> зліва від </w:t>
      </w:r>
      <w:r w:rsidRPr="00516255">
        <w:rPr>
          <w:rStyle w:val="aff9"/>
        </w:rPr>
        <w:t>l</w:t>
      </w:r>
      <w:r w:rsidRPr="00516255">
        <w:rPr>
          <w:rStyle w:val="aff9"/>
          <w:vertAlign w:val="subscript"/>
        </w:rPr>
        <w:t>1</w:t>
      </w:r>
      <w:r w:rsidRPr="00580305">
        <w:t xml:space="preserve">. В цьому випадку робимо лівий поворот, тобто точка </w:t>
      </w:r>
      <w:r>
        <w:t>перетину</w:t>
      </w:r>
      <w:r w:rsidRPr="00580305">
        <w:t xml:space="preserve"> </w:t>
      </w:r>
      <w:r w:rsidRPr="00516255">
        <w:rPr>
          <w:rStyle w:val="aff9"/>
        </w:rPr>
        <w:t>v</w:t>
      </w:r>
      <w:r w:rsidRPr="00516255">
        <w:rPr>
          <w:rStyle w:val="aff9"/>
          <w:vertAlign w:val="subscript"/>
        </w:rPr>
        <w:t>2</w:t>
      </w:r>
      <w:r w:rsidRPr="00580305">
        <w:t xml:space="preserve"> стає поточною вершиною, а </w:t>
      </w:r>
      <w:r w:rsidRPr="00516255">
        <w:rPr>
          <w:rStyle w:val="aff9"/>
        </w:rPr>
        <w:t>l</w:t>
      </w:r>
      <w:r w:rsidRPr="00516255">
        <w:rPr>
          <w:rStyle w:val="aff9"/>
          <w:vertAlign w:val="subscript"/>
        </w:rPr>
        <w:t>2</w:t>
      </w:r>
      <w:r w:rsidRPr="00580305">
        <w:t xml:space="preserve"> </w:t>
      </w:r>
      <w:r w:rsidRPr="00516255">
        <w:rPr>
          <w:lang w:val="ru-RU"/>
        </w:rPr>
        <w:t>–</w:t>
      </w:r>
      <w:r w:rsidRPr="00580305">
        <w:t xml:space="preserve"> поточним відрізком.</w:t>
      </w:r>
    </w:p>
    <w:p w:rsidR="00516255" w:rsidRPr="00580305" w:rsidRDefault="00516255" w:rsidP="00516255">
      <w:pPr>
        <w:pStyle w:val="a"/>
      </w:pPr>
      <w:r w:rsidRPr="00580305">
        <w:lastRenderedPageBreak/>
        <w:t xml:space="preserve">Досягнута кінцева точка </w:t>
      </w:r>
      <w:r w:rsidRPr="00516255">
        <w:rPr>
          <w:rStyle w:val="aff9"/>
        </w:rPr>
        <w:t>v</w:t>
      </w:r>
      <w:r w:rsidRPr="00516255">
        <w:rPr>
          <w:rStyle w:val="aff9"/>
          <w:vertAlign w:val="subscript"/>
        </w:rPr>
        <w:t>3</w:t>
      </w:r>
      <w:r w:rsidRPr="00580305">
        <w:t xml:space="preserve"> </w:t>
      </w:r>
      <w:r>
        <w:t>відрізку</w:t>
      </w:r>
      <w:r w:rsidRPr="00580305">
        <w:t xml:space="preserve"> </w:t>
      </w:r>
      <w:r w:rsidRPr="00516255">
        <w:rPr>
          <w:rStyle w:val="aff9"/>
        </w:rPr>
        <w:t>l</w:t>
      </w:r>
      <w:r w:rsidRPr="00516255">
        <w:rPr>
          <w:rStyle w:val="aff9"/>
          <w:vertAlign w:val="subscript"/>
        </w:rPr>
        <w:t>1</w:t>
      </w:r>
      <w:r w:rsidRPr="00580305">
        <w:t xml:space="preserve">, </w:t>
      </w:r>
      <w:r>
        <w:t xml:space="preserve">що </w:t>
      </w:r>
      <w:r w:rsidRPr="00580305">
        <w:t>співпада</w:t>
      </w:r>
      <w:r>
        <w:t>є</w:t>
      </w:r>
      <w:r w:rsidRPr="00580305">
        <w:t xml:space="preserve"> з кінцевою точкою відрізку </w:t>
      </w:r>
      <w:r w:rsidRPr="00516255">
        <w:rPr>
          <w:rStyle w:val="aff9"/>
        </w:rPr>
        <w:t>l</w:t>
      </w:r>
      <w:r w:rsidRPr="00516255">
        <w:rPr>
          <w:rStyle w:val="aff9"/>
          <w:vertAlign w:val="subscript"/>
        </w:rPr>
        <w:t>2</w:t>
      </w:r>
      <w:r w:rsidRPr="00580305">
        <w:t xml:space="preserve"> (вочевидь </w:t>
      </w:r>
      <w:r w:rsidRPr="00516255">
        <w:rPr>
          <w:rStyle w:val="aff9"/>
        </w:rPr>
        <w:t>l</w:t>
      </w:r>
      <w:r w:rsidRPr="00516255">
        <w:rPr>
          <w:rStyle w:val="aff9"/>
          <w:vertAlign w:val="subscript"/>
        </w:rPr>
        <w:t>2</w:t>
      </w:r>
      <w:r w:rsidRPr="00580305">
        <w:t xml:space="preserve"> не заходить всередину області, </w:t>
      </w:r>
      <w:r>
        <w:t xml:space="preserve">що </w:t>
      </w:r>
      <w:r w:rsidRPr="00580305">
        <w:t>леж</w:t>
      </w:r>
      <w:r>
        <w:t>ить</w:t>
      </w:r>
      <w:r w:rsidRPr="00580305">
        <w:t xml:space="preserve"> зліва від </w:t>
      </w:r>
      <w:r w:rsidRPr="00516255">
        <w:rPr>
          <w:rStyle w:val="aff9"/>
        </w:rPr>
        <w:t>l</w:t>
      </w:r>
      <w:r w:rsidRPr="00516255">
        <w:rPr>
          <w:rStyle w:val="aff9"/>
          <w:vertAlign w:val="subscript"/>
          <w:lang w:val="ru-RU"/>
        </w:rPr>
        <w:t>1</w:t>
      </w:r>
      <w:r w:rsidRPr="00580305">
        <w:t xml:space="preserve">). В цьому випадку робимо правий поворот, тобто </w:t>
      </w:r>
      <w:r w:rsidRPr="00516255">
        <w:rPr>
          <w:rStyle w:val="aff9"/>
        </w:rPr>
        <w:t>v</w:t>
      </w:r>
      <w:r w:rsidRPr="00516255">
        <w:rPr>
          <w:rStyle w:val="aff9"/>
          <w:vertAlign w:val="subscript"/>
        </w:rPr>
        <w:t>3</w:t>
      </w:r>
      <w:r w:rsidRPr="00580305">
        <w:t xml:space="preserve"> стає поточною вершиною, а </w:t>
      </w:r>
      <w:r w:rsidRPr="00516255">
        <w:rPr>
          <w:rStyle w:val="aff9"/>
        </w:rPr>
        <w:t>l</w:t>
      </w:r>
      <w:r w:rsidRPr="00516255">
        <w:rPr>
          <w:rStyle w:val="aff9"/>
          <w:vertAlign w:val="subscript"/>
        </w:rPr>
        <w:t>2</w:t>
      </w:r>
      <w:r w:rsidRPr="00580305">
        <w:t xml:space="preserve"> — поточним відрізком</w:t>
      </w:r>
      <w:r>
        <w:t>.</w:t>
      </w:r>
    </w:p>
    <w:p w:rsidR="00516255" w:rsidRDefault="002B40B8" w:rsidP="00547161">
      <w:pPr>
        <w:jc w:val="center"/>
      </w:pPr>
      <w:r>
        <w:rPr>
          <w:noProof/>
          <w:lang w:eastAsia="uk-UA"/>
        </w:rPr>
        <mc:AlternateContent>
          <mc:Choice Requires="wpc">
            <w:drawing>
              <wp:inline distT="0" distB="0" distL="0" distR="0">
                <wp:extent cx="5468620" cy="1450340"/>
                <wp:effectExtent l="0" t="0" r="0" b="0"/>
                <wp:docPr id="2004" name="Полотно 20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76" name="Rectangle 2024"/>
                        <wps:cNvSpPr>
                          <a:spLocks noChangeArrowheads="1"/>
                        </wps:cNvSpPr>
                        <wps:spPr bwMode="auto">
                          <a:xfrm>
                            <a:off x="4233545" y="924560"/>
                            <a:ext cx="233045" cy="2971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800759" w:rsidRDefault="005B792C" w:rsidP="00800759">
                              <w:pPr>
                                <w:pStyle w:val="af1"/>
                                <w:rPr>
                                  <w:rStyle w:val="aff9"/>
                                  <w:rFonts w:ascii="Calibri" w:hAnsi="Calibri"/>
                                  <w:vertAlign w:val="subscript"/>
                                  <w:lang w:val="en-US"/>
                                </w:rPr>
                              </w:pPr>
                              <w:r>
                                <w:rPr>
                                  <w:rStyle w:val="aff9"/>
                                  <w:lang w:val="en-US"/>
                                </w:rPr>
                                <w:t>l</w:t>
                              </w:r>
                              <w:r>
                                <w:rPr>
                                  <w:rStyle w:val="aff9"/>
                                  <w:vertAlign w:val="subscript"/>
                                  <w:lang w:val="en-US"/>
                                </w:rPr>
                                <w:t>2</w:t>
                              </w:r>
                            </w:p>
                          </w:txbxContent>
                        </wps:txbx>
                        <wps:bodyPr rot="0" vert="horz" wrap="square" lIns="36000" tIns="36000" rIns="36000" bIns="36000" anchor="ctr" anchorCtr="0" upright="1">
                          <a:noAutofit/>
                        </wps:bodyPr>
                      </wps:wsp>
                      <wps:wsp>
                        <wps:cNvPr id="777" name="Rectangle 2023"/>
                        <wps:cNvSpPr>
                          <a:spLocks noChangeArrowheads="1"/>
                        </wps:cNvSpPr>
                        <wps:spPr bwMode="auto">
                          <a:xfrm>
                            <a:off x="3774440" y="455930"/>
                            <a:ext cx="233045" cy="2971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800759" w:rsidRDefault="005B792C" w:rsidP="00800759">
                              <w:pPr>
                                <w:pStyle w:val="af1"/>
                                <w:rPr>
                                  <w:rStyle w:val="aff9"/>
                                  <w:rFonts w:ascii="Calibri" w:hAnsi="Calibri"/>
                                  <w:vertAlign w:val="subscript"/>
                                  <w:lang w:val="en-US"/>
                                </w:rPr>
                              </w:pPr>
                              <w:r>
                                <w:rPr>
                                  <w:rStyle w:val="aff9"/>
                                  <w:lang w:val="en-US"/>
                                </w:rPr>
                                <w:t>l</w:t>
                              </w:r>
                              <w:r w:rsidRPr="00800759">
                                <w:rPr>
                                  <w:rStyle w:val="aff9"/>
                                  <w:vertAlign w:val="subscript"/>
                                  <w:lang w:val="en-US"/>
                                </w:rPr>
                                <w:t>1</w:t>
                              </w:r>
                            </w:p>
                          </w:txbxContent>
                        </wps:txbx>
                        <wps:bodyPr rot="0" vert="horz" wrap="square" lIns="36000" tIns="36000" rIns="36000" bIns="36000" anchor="ctr" anchorCtr="0" upright="1">
                          <a:noAutofit/>
                        </wps:bodyPr>
                      </wps:wsp>
                      <wps:wsp>
                        <wps:cNvPr id="778" name="Rectangle 2021"/>
                        <wps:cNvSpPr>
                          <a:spLocks noChangeArrowheads="1"/>
                        </wps:cNvSpPr>
                        <wps:spPr bwMode="auto">
                          <a:xfrm>
                            <a:off x="3060065" y="244475"/>
                            <a:ext cx="233045" cy="2971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800759" w:rsidRDefault="005B792C" w:rsidP="00800759">
                              <w:pPr>
                                <w:pStyle w:val="af1"/>
                                <w:rPr>
                                  <w:rStyle w:val="aff9"/>
                                  <w:rFonts w:ascii="Calibri" w:hAnsi="Calibri"/>
                                  <w:vertAlign w:val="subscript"/>
                                  <w:lang w:val="en-US"/>
                                </w:rPr>
                              </w:pPr>
                              <w:r>
                                <w:rPr>
                                  <w:rStyle w:val="aff9"/>
                                  <w:lang w:val="en-US"/>
                                </w:rPr>
                                <w:t>v</w:t>
                              </w:r>
                              <w:r w:rsidRPr="00800759">
                                <w:rPr>
                                  <w:rStyle w:val="aff9"/>
                                  <w:vertAlign w:val="subscript"/>
                                  <w:lang w:val="en-US"/>
                                </w:rPr>
                                <w:t>1</w:t>
                              </w:r>
                            </w:p>
                          </w:txbxContent>
                        </wps:txbx>
                        <wps:bodyPr rot="0" vert="horz" wrap="square" lIns="36000" tIns="36000" rIns="36000" bIns="36000" anchor="ctr" anchorCtr="0" upright="1">
                          <a:noAutofit/>
                        </wps:bodyPr>
                      </wps:wsp>
                      <wps:wsp>
                        <wps:cNvPr id="779" name="Rectangle 2016"/>
                        <wps:cNvSpPr>
                          <a:spLocks noChangeArrowheads="1"/>
                        </wps:cNvSpPr>
                        <wps:spPr bwMode="auto">
                          <a:xfrm>
                            <a:off x="1602740" y="1031240"/>
                            <a:ext cx="233045" cy="2971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800759" w:rsidRDefault="005B792C" w:rsidP="00800759">
                              <w:pPr>
                                <w:pStyle w:val="af1"/>
                                <w:rPr>
                                  <w:rStyle w:val="aff9"/>
                                  <w:rFonts w:ascii="Calibri" w:hAnsi="Calibri"/>
                                  <w:vertAlign w:val="subscript"/>
                                  <w:lang w:val="en-US"/>
                                </w:rPr>
                              </w:pPr>
                              <w:r>
                                <w:rPr>
                                  <w:rStyle w:val="aff9"/>
                                  <w:lang w:val="en-US"/>
                                </w:rPr>
                                <w:t>l</w:t>
                              </w:r>
                              <w:r w:rsidRPr="00800759">
                                <w:rPr>
                                  <w:rStyle w:val="aff9"/>
                                  <w:vertAlign w:val="subscript"/>
                                  <w:lang w:val="en-US"/>
                                </w:rPr>
                                <w:t>1</w:t>
                              </w:r>
                            </w:p>
                          </w:txbxContent>
                        </wps:txbx>
                        <wps:bodyPr rot="0" vert="horz" wrap="square" lIns="36000" tIns="36000" rIns="36000" bIns="36000" anchor="ctr" anchorCtr="0" upright="1">
                          <a:noAutofit/>
                        </wps:bodyPr>
                      </wps:wsp>
                      <wps:wsp>
                        <wps:cNvPr id="780" name="Oval 2007"/>
                        <wps:cNvSpPr>
                          <a:spLocks noChangeArrowheads="1"/>
                        </wps:cNvSpPr>
                        <wps:spPr bwMode="auto">
                          <a:xfrm>
                            <a:off x="1178560" y="1031240"/>
                            <a:ext cx="70485" cy="7429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781" name="Oval 2008"/>
                        <wps:cNvSpPr>
                          <a:spLocks noChangeArrowheads="1"/>
                        </wps:cNvSpPr>
                        <wps:spPr bwMode="auto">
                          <a:xfrm>
                            <a:off x="2228850" y="1031240"/>
                            <a:ext cx="69850" cy="7429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782" name="Oval 2009"/>
                        <wps:cNvSpPr>
                          <a:spLocks noChangeArrowheads="1"/>
                        </wps:cNvSpPr>
                        <wps:spPr bwMode="auto">
                          <a:xfrm>
                            <a:off x="3293110" y="467360"/>
                            <a:ext cx="70485" cy="7429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783" name="AutoShape 2010"/>
                        <wps:cNvCnPr>
                          <a:cxnSpLocks noChangeShapeType="1"/>
                          <a:stCxn id="780" idx="6"/>
                        </wps:cNvCnPr>
                        <wps:spPr bwMode="auto">
                          <a:xfrm>
                            <a:off x="1249045" y="1068705"/>
                            <a:ext cx="1209040" cy="63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784" name="AutoShape 2011"/>
                        <wps:cNvCnPr>
                          <a:cxnSpLocks noChangeShapeType="1"/>
                        </wps:cNvCnPr>
                        <wps:spPr bwMode="auto">
                          <a:xfrm flipV="1">
                            <a:off x="2260600" y="78740"/>
                            <a:ext cx="635" cy="127635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785" name="Freeform 2013"/>
                        <wps:cNvSpPr>
                          <a:spLocks/>
                        </wps:cNvSpPr>
                        <wps:spPr bwMode="auto">
                          <a:xfrm>
                            <a:off x="1287145" y="126365"/>
                            <a:ext cx="882650" cy="869950"/>
                          </a:xfrm>
                          <a:custGeom>
                            <a:avLst/>
                            <a:gdLst>
                              <a:gd name="T0" fmla="*/ 0 w 1390"/>
                              <a:gd name="T1" fmla="*/ 1350 h 1370"/>
                              <a:gd name="T2" fmla="*/ 1035 w 1390"/>
                              <a:gd name="T3" fmla="*/ 1305 h 1370"/>
                              <a:gd name="T4" fmla="*/ 1335 w 1390"/>
                              <a:gd name="T5" fmla="*/ 960 h 1370"/>
                              <a:gd name="T6" fmla="*/ 1365 w 1390"/>
                              <a:gd name="T7" fmla="*/ 0 h 1370"/>
                            </a:gdLst>
                            <a:ahLst/>
                            <a:cxnLst>
                              <a:cxn ang="0">
                                <a:pos x="T0" y="T1"/>
                              </a:cxn>
                              <a:cxn ang="0">
                                <a:pos x="T2" y="T3"/>
                              </a:cxn>
                              <a:cxn ang="0">
                                <a:pos x="T4" y="T5"/>
                              </a:cxn>
                              <a:cxn ang="0">
                                <a:pos x="T6" y="T7"/>
                              </a:cxn>
                            </a:cxnLst>
                            <a:rect l="0" t="0" r="r" b="b"/>
                            <a:pathLst>
                              <a:path w="1390" h="1370">
                                <a:moveTo>
                                  <a:pt x="0" y="1350"/>
                                </a:moveTo>
                                <a:cubicBezTo>
                                  <a:pt x="172" y="1343"/>
                                  <a:pt x="813" y="1370"/>
                                  <a:pt x="1035" y="1305"/>
                                </a:cubicBezTo>
                                <a:cubicBezTo>
                                  <a:pt x="1257" y="1240"/>
                                  <a:pt x="1280" y="1177"/>
                                  <a:pt x="1335" y="960"/>
                                </a:cubicBezTo>
                                <a:cubicBezTo>
                                  <a:pt x="1390" y="743"/>
                                  <a:pt x="1359" y="200"/>
                                  <a:pt x="1365" y="0"/>
                                </a:cubicBezTo>
                              </a:path>
                            </a:pathLst>
                          </a:custGeom>
                          <a:noFill/>
                          <a:ln w="9525">
                            <a:solidFill>
                              <a:srgbClr val="000000"/>
                            </a:solidFill>
                            <a:round/>
                            <a:headEnd/>
                            <a:tailEnd type="stealth"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786" name="Rectangle 2014"/>
                        <wps:cNvSpPr>
                          <a:spLocks noChangeArrowheads="1"/>
                        </wps:cNvSpPr>
                        <wps:spPr bwMode="auto">
                          <a:xfrm>
                            <a:off x="945515" y="734060"/>
                            <a:ext cx="233045" cy="2971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800759" w:rsidRDefault="005B792C" w:rsidP="00800759">
                              <w:pPr>
                                <w:pStyle w:val="af1"/>
                                <w:rPr>
                                  <w:rStyle w:val="aff9"/>
                                  <w:rFonts w:ascii="Calibri" w:hAnsi="Calibri"/>
                                  <w:vertAlign w:val="subscript"/>
                                  <w:lang w:val="en-US"/>
                                </w:rPr>
                              </w:pPr>
                              <w:r>
                                <w:rPr>
                                  <w:rStyle w:val="aff9"/>
                                  <w:lang w:val="en-US"/>
                                </w:rPr>
                                <w:t>v</w:t>
                              </w:r>
                              <w:r w:rsidRPr="00800759">
                                <w:rPr>
                                  <w:rStyle w:val="aff9"/>
                                  <w:vertAlign w:val="subscript"/>
                                  <w:lang w:val="en-US"/>
                                </w:rPr>
                                <w:t>1</w:t>
                              </w:r>
                            </w:p>
                          </w:txbxContent>
                        </wps:txbx>
                        <wps:bodyPr rot="0" vert="horz" wrap="square" lIns="36000" tIns="36000" rIns="36000" bIns="36000" anchor="ctr" anchorCtr="0" upright="1">
                          <a:noAutofit/>
                        </wps:bodyPr>
                      </wps:wsp>
                      <wps:wsp>
                        <wps:cNvPr id="787" name="Rectangle 2015"/>
                        <wps:cNvSpPr>
                          <a:spLocks noChangeArrowheads="1"/>
                        </wps:cNvSpPr>
                        <wps:spPr bwMode="auto">
                          <a:xfrm>
                            <a:off x="2298700" y="1105535"/>
                            <a:ext cx="233045" cy="2971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800759" w:rsidRDefault="005B792C" w:rsidP="00800759">
                              <w:pPr>
                                <w:pStyle w:val="af1"/>
                                <w:rPr>
                                  <w:rStyle w:val="aff9"/>
                                  <w:rFonts w:ascii="Calibri" w:hAnsi="Calibri"/>
                                  <w:vertAlign w:val="subscript"/>
                                  <w:lang w:val="en-US"/>
                                </w:rPr>
                              </w:pPr>
                              <w:r>
                                <w:rPr>
                                  <w:rStyle w:val="aff9"/>
                                  <w:lang w:val="en-US"/>
                                </w:rPr>
                                <w:t>v</w:t>
                              </w:r>
                              <w:r>
                                <w:rPr>
                                  <w:rStyle w:val="aff9"/>
                                  <w:vertAlign w:val="subscript"/>
                                  <w:lang w:val="en-US"/>
                                </w:rPr>
                                <w:t>2</w:t>
                              </w:r>
                            </w:p>
                          </w:txbxContent>
                        </wps:txbx>
                        <wps:bodyPr rot="0" vert="horz" wrap="square" lIns="36000" tIns="36000" rIns="36000" bIns="36000" anchor="ctr" anchorCtr="0" upright="1">
                          <a:noAutofit/>
                        </wps:bodyPr>
                      </wps:wsp>
                      <wps:wsp>
                        <wps:cNvPr id="788" name="Rectangle 2017"/>
                        <wps:cNvSpPr>
                          <a:spLocks noChangeArrowheads="1"/>
                        </wps:cNvSpPr>
                        <wps:spPr bwMode="auto">
                          <a:xfrm>
                            <a:off x="2298700" y="372110"/>
                            <a:ext cx="233045" cy="2971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800759" w:rsidRDefault="005B792C" w:rsidP="00800759">
                              <w:pPr>
                                <w:pStyle w:val="af1"/>
                                <w:rPr>
                                  <w:rStyle w:val="aff9"/>
                                  <w:rFonts w:ascii="Calibri" w:hAnsi="Calibri"/>
                                  <w:vertAlign w:val="subscript"/>
                                  <w:lang w:val="en-US"/>
                                </w:rPr>
                              </w:pPr>
                              <w:r>
                                <w:rPr>
                                  <w:rStyle w:val="aff9"/>
                                  <w:lang w:val="en-US"/>
                                </w:rPr>
                                <w:t>l</w:t>
                              </w:r>
                              <w:r>
                                <w:rPr>
                                  <w:rStyle w:val="aff9"/>
                                  <w:vertAlign w:val="subscript"/>
                                  <w:lang w:val="en-US"/>
                                </w:rPr>
                                <w:t>2</w:t>
                              </w:r>
                            </w:p>
                          </w:txbxContent>
                        </wps:txbx>
                        <wps:bodyPr rot="0" vert="horz" wrap="square" lIns="36000" tIns="36000" rIns="36000" bIns="36000" anchor="ctr" anchorCtr="0" upright="1">
                          <a:noAutofit/>
                        </wps:bodyPr>
                      </wps:wsp>
                      <wps:wsp>
                        <wps:cNvPr id="789" name="Oval 2018"/>
                        <wps:cNvSpPr>
                          <a:spLocks noChangeArrowheads="1"/>
                        </wps:cNvSpPr>
                        <wps:spPr bwMode="auto">
                          <a:xfrm>
                            <a:off x="4424680" y="467360"/>
                            <a:ext cx="70485" cy="7429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790" name="AutoShape 2019"/>
                        <wps:cNvCnPr>
                          <a:cxnSpLocks noChangeShapeType="1"/>
                          <a:stCxn id="782" idx="6"/>
                          <a:endCxn id="789" idx="2"/>
                        </wps:cNvCnPr>
                        <wps:spPr bwMode="auto">
                          <a:xfrm>
                            <a:off x="3363595" y="504825"/>
                            <a:ext cx="1061085" cy="63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791" name="AutoShape 2020"/>
                        <wps:cNvCnPr>
                          <a:cxnSpLocks noChangeShapeType="1"/>
                          <a:stCxn id="789" idx="4"/>
                        </wps:cNvCnPr>
                        <wps:spPr bwMode="auto">
                          <a:xfrm>
                            <a:off x="4460240" y="541655"/>
                            <a:ext cx="635" cy="78676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792" name="Rectangle 2022"/>
                        <wps:cNvSpPr>
                          <a:spLocks noChangeArrowheads="1"/>
                        </wps:cNvSpPr>
                        <wps:spPr bwMode="auto">
                          <a:xfrm>
                            <a:off x="4191635" y="541655"/>
                            <a:ext cx="233045" cy="2971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800759" w:rsidRDefault="005B792C" w:rsidP="00800759">
                              <w:pPr>
                                <w:pStyle w:val="af1"/>
                                <w:rPr>
                                  <w:rStyle w:val="aff9"/>
                                  <w:rFonts w:ascii="Calibri" w:hAnsi="Calibri"/>
                                  <w:vertAlign w:val="subscript"/>
                                  <w:lang w:val="en-US"/>
                                </w:rPr>
                              </w:pPr>
                              <w:r>
                                <w:rPr>
                                  <w:rStyle w:val="aff9"/>
                                  <w:lang w:val="en-US"/>
                                </w:rPr>
                                <w:t>v</w:t>
                              </w:r>
                              <w:r>
                                <w:rPr>
                                  <w:rStyle w:val="aff9"/>
                                  <w:vertAlign w:val="subscript"/>
                                  <w:lang w:val="en-US"/>
                                </w:rPr>
                                <w:t>3</w:t>
                              </w:r>
                            </w:p>
                          </w:txbxContent>
                        </wps:txbx>
                        <wps:bodyPr rot="0" vert="horz" wrap="square" lIns="36000" tIns="36000" rIns="36000" bIns="36000" anchor="ctr" anchorCtr="0" upright="1">
                          <a:noAutofit/>
                        </wps:bodyPr>
                      </wps:wsp>
                      <wps:wsp>
                        <wps:cNvPr id="793" name="Freeform 2025"/>
                        <wps:cNvSpPr>
                          <a:spLocks/>
                        </wps:cNvSpPr>
                        <wps:spPr bwMode="auto">
                          <a:xfrm>
                            <a:off x="3373120" y="367665"/>
                            <a:ext cx="1245870" cy="949325"/>
                          </a:xfrm>
                          <a:custGeom>
                            <a:avLst/>
                            <a:gdLst>
                              <a:gd name="T0" fmla="*/ 0 w 1962"/>
                              <a:gd name="T1" fmla="*/ 40 h 1495"/>
                              <a:gd name="T2" fmla="*/ 1575 w 1962"/>
                              <a:gd name="T3" fmla="*/ 40 h 1495"/>
                              <a:gd name="T4" fmla="*/ 1905 w 1962"/>
                              <a:gd name="T5" fmla="*/ 280 h 1495"/>
                              <a:gd name="T6" fmla="*/ 1920 w 1962"/>
                              <a:gd name="T7" fmla="*/ 1495 h 1495"/>
                            </a:gdLst>
                            <a:ahLst/>
                            <a:cxnLst>
                              <a:cxn ang="0">
                                <a:pos x="T0" y="T1"/>
                              </a:cxn>
                              <a:cxn ang="0">
                                <a:pos x="T2" y="T3"/>
                              </a:cxn>
                              <a:cxn ang="0">
                                <a:pos x="T4" y="T5"/>
                              </a:cxn>
                              <a:cxn ang="0">
                                <a:pos x="T6" y="T7"/>
                              </a:cxn>
                            </a:cxnLst>
                            <a:rect l="0" t="0" r="r" b="b"/>
                            <a:pathLst>
                              <a:path w="1962" h="1495">
                                <a:moveTo>
                                  <a:pt x="0" y="40"/>
                                </a:moveTo>
                                <a:cubicBezTo>
                                  <a:pt x="262" y="40"/>
                                  <a:pt x="1258" y="0"/>
                                  <a:pt x="1575" y="40"/>
                                </a:cubicBezTo>
                                <a:cubicBezTo>
                                  <a:pt x="1892" y="80"/>
                                  <a:pt x="1848" y="38"/>
                                  <a:pt x="1905" y="280"/>
                                </a:cubicBezTo>
                                <a:cubicBezTo>
                                  <a:pt x="1962" y="522"/>
                                  <a:pt x="1917" y="1242"/>
                                  <a:pt x="1920" y="1495"/>
                                </a:cubicBezTo>
                              </a:path>
                            </a:pathLst>
                          </a:custGeom>
                          <a:noFill/>
                          <a:ln w="9525">
                            <a:solidFill>
                              <a:srgbClr val="000000"/>
                            </a:solidFill>
                            <a:round/>
                            <a:headEnd/>
                            <a:tailEnd type="stealth"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c:wpc>
                  </a:graphicData>
                </a:graphic>
              </wp:inline>
            </w:drawing>
          </mc:Choice>
          <mc:Fallback>
            <w:pict>
              <v:group id="Полотно 2004" o:spid="_x0000_s1458" editas="canvas" style="width:430.6pt;height:114.2pt;mso-position-horizontal-relative:char;mso-position-vertical-relative:line" coordsize="54686,14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">
                <v:shape id="_x0000_s1459" type="#_x0000_t75" style="position:absolute;width:54686;height:14503;visibility:visible;mso-wrap-style:square">
                  <v:fill o:detectmouseclick="t"/>
                  <v:path o:connecttype="none"/>
                </v:shape>
                <v:rect id="Rectangle 2024" o:spid="_x0000_s1460" style="position:absolute;left:42335;top:9245;width:2330;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J4MMA&#10;AADcAAAADwAAAGRycy9kb3ducmV2LnhtbESPQWsCMRSE74L/ITyhN82uh1i2RtGCUBAKVen5kTx3&#10;FzcvyybdTf99Uyj0OMzMN8x2n1wnRhpC61lDuSpAEBtvW6413K6n5TOIEJEtdp5JwzcF2O/msy1W&#10;1k/8QeMl1iJDOFSooYmxr6QMpiGHYeV74uzd/eAwZjnU0g44Zbjr5LoolHTYcl5osKfXhszj8uU0&#10;mFZ1ZTqTuR7t5/SeSjWevdL6aZEOLyAipfgf/mu/WQ2bjYLfM/kI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FJ4MMAAADcAAAADwAAAAAAAAAAAAAAAACYAgAAZHJzL2Rv&#10;d25yZXYueG1sUEsFBgAAAAAEAAQA9QAAAIgDAAAAAA==&#10;" stroked="f">
                  <v:shadow offset="6pt,6pt"/>
                  <v:textbox inset="1mm,1mm,1mm,1mm">
                    <w:txbxContent>
                      <w:p w:rsidR="00AB6496" w:rsidRPr="00800759" w:rsidRDefault="00AB6496" w:rsidP="00800759">
                        <w:pPr>
                          <w:pStyle w:val="af1"/>
                          <w:rPr>
                            <w:rStyle w:val="aff9"/>
                            <w:rFonts w:ascii="Calibri" w:hAnsi="Calibri"/>
                            <w:vertAlign w:val="subscript"/>
                            <w:lang w:val="en-US"/>
                          </w:rPr>
                        </w:pPr>
                        <w:r>
                          <w:rPr>
                            <w:rStyle w:val="aff9"/>
                            <w:lang w:val="en-US"/>
                          </w:rPr>
                          <w:t>l</w:t>
                        </w:r>
                        <w:r>
                          <w:rPr>
                            <w:rStyle w:val="aff9"/>
                            <w:vertAlign w:val="subscript"/>
                            <w:lang w:val="en-US"/>
                          </w:rPr>
                          <w:t>2</w:t>
                        </w:r>
                      </w:p>
                    </w:txbxContent>
                  </v:textbox>
                </v:rect>
                <v:rect id="Rectangle 2023" o:spid="_x0000_s1461" style="position:absolute;left:37744;top:4559;width:2330;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3se8MA&#10;AADcAAAADwAAAGRycy9kb3ducmV2LnhtbESPwWrDMBBE74X8g9hAbo3sHuziRDZtoVAIBJqEnBdp&#10;a5taK2Optvr3UaDQ4zAzb5h9E+0gZpp871hBvs1AEGtnem4VXM7vj88gfEA2ODgmBb/koalXD3us&#10;jFv4k+ZTaEWCsK9QQRfCWEnpdUcW/daNxMn7cpPFkOTUSjPhkuB2kE9ZVkiLPaeFDkd660h/n36s&#10;At0XQx4PpM+v5rocY17MB1cotVnHlx2IQDH8h//aH0ZBWZZwP5OOgK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3se8MAAADcAAAADwAAAAAAAAAAAAAAAACYAgAAZHJzL2Rv&#10;d25yZXYueG1sUEsFBgAAAAAEAAQA9QAAAIgDAAAAAA==&#10;" stroked="f">
                  <v:shadow offset="6pt,6pt"/>
                  <v:textbox inset="1mm,1mm,1mm,1mm">
                    <w:txbxContent>
                      <w:p w:rsidR="00AB6496" w:rsidRPr="00800759" w:rsidRDefault="00AB6496" w:rsidP="00800759">
                        <w:pPr>
                          <w:pStyle w:val="af1"/>
                          <w:rPr>
                            <w:rStyle w:val="aff9"/>
                            <w:rFonts w:ascii="Calibri" w:hAnsi="Calibri"/>
                            <w:vertAlign w:val="subscript"/>
                            <w:lang w:val="en-US"/>
                          </w:rPr>
                        </w:pPr>
                        <w:r>
                          <w:rPr>
                            <w:rStyle w:val="aff9"/>
                            <w:lang w:val="en-US"/>
                          </w:rPr>
                          <w:t>l</w:t>
                        </w:r>
                        <w:r w:rsidRPr="00800759">
                          <w:rPr>
                            <w:rStyle w:val="aff9"/>
                            <w:vertAlign w:val="subscript"/>
                            <w:lang w:val="en-US"/>
                          </w:rPr>
                          <w:t>1</w:t>
                        </w:r>
                      </w:p>
                    </w:txbxContent>
                  </v:textbox>
                </v:rect>
                <v:rect id="Rectangle 2021" o:spid="_x0000_s1462" style="position:absolute;left:30600;top:2444;width:2331;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4Cb8A&#10;AADcAAAADwAAAGRycy9kb3ducmV2LnhtbERPy4rCMBTdD/gP4QruxrQuqlSjqDAgCAM+cH1Jrm2x&#10;uSlNpo1/P1kMzPJw3ptdtK0YqPeNYwX5PANBrJ1puFJwv319rkD4gGywdUwK3uRht518bLA0buQL&#10;DddQiRTCvkQFdQhdKaXXNVn0c9cRJ+7peoshwb6SpscxhdtWLrKskBYbTg01dnSsSb+uP1aBboo2&#10;j2fSt4N5jN8xL4azK5SaTeN+DSJQDP/iP/fJKFgu09p0Jh0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UngJvwAAANwAAAAPAAAAAAAAAAAAAAAAAJgCAABkcnMvZG93bnJl&#10;di54bWxQSwUGAAAAAAQABAD1AAAAhAMAAAAA&#10;" stroked="f">
                  <v:shadow offset="6pt,6pt"/>
                  <v:textbox inset="1mm,1mm,1mm,1mm">
                    <w:txbxContent>
                      <w:p w:rsidR="00AB6496" w:rsidRPr="00800759" w:rsidRDefault="00AB6496" w:rsidP="00800759">
                        <w:pPr>
                          <w:pStyle w:val="af1"/>
                          <w:rPr>
                            <w:rStyle w:val="aff9"/>
                            <w:rFonts w:ascii="Calibri" w:hAnsi="Calibri"/>
                            <w:vertAlign w:val="subscript"/>
                            <w:lang w:val="en-US"/>
                          </w:rPr>
                        </w:pPr>
                        <w:r>
                          <w:rPr>
                            <w:rStyle w:val="aff9"/>
                            <w:lang w:val="en-US"/>
                          </w:rPr>
                          <w:t>v</w:t>
                        </w:r>
                        <w:r w:rsidRPr="00800759">
                          <w:rPr>
                            <w:rStyle w:val="aff9"/>
                            <w:vertAlign w:val="subscript"/>
                            <w:lang w:val="en-US"/>
                          </w:rPr>
                          <w:t>1</w:t>
                        </w:r>
                      </w:p>
                    </w:txbxContent>
                  </v:textbox>
                </v:rect>
                <v:rect id="Rectangle 2016" o:spid="_x0000_s1463" style="position:absolute;left:16027;top:10312;width:2330;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dksMA&#10;AADcAAAADwAAAGRycy9kb3ducmV2LnhtbESPQWvCQBSE7wX/w/IEb3WTHqKNrqKFgiAU1OL5sftM&#10;gtm3IbtN1n/vFgo9DjPzDbPeRtuKgXrfOFaQzzMQxNqZhisF35fP1yUIH5ANto5JwYM8bDeTlzWW&#10;xo18ouEcKpEg7EtUUIfQlVJ6XZNFP3cdcfJurrcYkuwraXocE9y28i3LCmmx4bRQY0cfNen7+ccq&#10;0E3R5vFI+rI31/Er5sVwdIVSs2ncrUAEiuE//Nc+GAWLxTv8nk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7dksMAAADcAAAADwAAAAAAAAAAAAAAAACYAgAAZHJzL2Rv&#10;d25yZXYueG1sUEsFBgAAAAAEAAQA9QAAAIgDAAAAAA==&#10;" stroked="f">
                  <v:shadow offset="6pt,6pt"/>
                  <v:textbox inset="1mm,1mm,1mm,1mm">
                    <w:txbxContent>
                      <w:p w:rsidR="00AB6496" w:rsidRPr="00800759" w:rsidRDefault="00AB6496" w:rsidP="00800759">
                        <w:pPr>
                          <w:pStyle w:val="af1"/>
                          <w:rPr>
                            <w:rStyle w:val="aff9"/>
                            <w:rFonts w:ascii="Calibri" w:hAnsi="Calibri"/>
                            <w:vertAlign w:val="subscript"/>
                            <w:lang w:val="en-US"/>
                          </w:rPr>
                        </w:pPr>
                        <w:r>
                          <w:rPr>
                            <w:rStyle w:val="aff9"/>
                            <w:lang w:val="en-US"/>
                          </w:rPr>
                          <w:t>l</w:t>
                        </w:r>
                        <w:r w:rsidRPr="00800759">
                          <w:rPr>
                            <w:rStyle w:val="aff9"/>
                            <w:vertAlign w:val="subscript"/>
                            <w:lang w:val="en-US"/>
                          </w:rPr>
                          <w:t>1</w:t>
                        </w:r>
                      </w:p>
                    </w:txbxContent>
                  </v:textbox>
                </v:rect>
                <v:oval id="Oval 2007" o:spid="_x0000_s1464" style="position:absolute;left:11785;top:10312;width:705;height: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Xi8EA&#10;AADcAAAADwAAAGRycy9kb3ducmV2LnhtbERPz2vCMBS+D/wfwht4m+kGdqUzig4Kwk6rgtdn89YU&#10;m5eSxLbbX78cBjt+fL83u9n2YiQfOscKnlcZCOLG6Y5bBedT9VSACBFZY++YFHxTgN128bDBUruJ&#10;P2msYytSCIcSFZgYh1LK0BiyGFZuIE7cl/MWY4K+ldrjlMJtL1+yLJcWO04NBgd6N9Tc6rtVcBs+&#10;rrJY2/3hdKmMrXwRf/Kg1PJx3r+BiDTHf/Gf+6gVvBZpfjqTj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RV4vBAAAA3AAAAA8AAAAAAAAAAAAAAAAAmAIAAGRycy9kb3du&#10;cmV2LnhtbFBLBQYAAAAABAAEAPUAAACGAwAAAAA=&#10;">
                  <v:shadow offset="6pt,6pt"/>
                  <v:textbox inset="1mm,1mm,1mm,1mm"/>
                </v:oval>
                <v:oval id="Oval 2008" o:spid="_x0000_s1465" style="position:absolute;left:22288;top:10312;width:699;height: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yEMMA&#10;AADcAAAADwAAAGRycy9kb3ducmV2LnhtbESPT2sCMRTE7wW/Q3hCbzVrQbusRlFhQejJP+D1uXlu&#10;FjcvS5Lqtp/eCEKPw8z8hpkve9uKG/nQOFYwHmUgiCunG64VHA/lRw4iRGSNrWNS8EsBlovB2xwL&#10;7e68o9s+1iJBOBSowMTYFVKGypDFMHIdcfIuzluMSfpaao/3BLet/MyyqbTYcFow2NHGUHXd/1gF&#10;1+77LPOJXa0Pp9LY0ufxbxqUeh/2qxmISH38D7/aW63gKx/D80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3yEMMAAADcAAAADwAAAAAAAAAAAAAAAACYAgAAZHJzL2Rv&#10;d25yZXYueG1sUEsFBgAAAAAEAAQA9QAAAIgDAAAAAA==&#10;">
                  <v:shadow offset="6pt,6pt"/>
                  <v:textbox inset="1mm,1mm,1mm,1mm"/>
                </v:oval>
                <v:oval id="Oval 2009" o:spid="_x0000_s1466" style="position:absolute;left:32931;top:4673;width:704;height: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9sZ8QA&#10;AADcAAAADwAAAGRycy9kb3ducmV2LnhtbESPQWvCQBSE70L/w/KE3nSjUA2pm2ALgYKnquD1mX3N&#10;BrNvw+5WU399t1DwOMzMN8ymGm0vruRD51jBYp6BIG6c7rhVcDzUsxxEiMgae8ek4IcCVOXTZIOF&#10;djf+pOs+tiJBOBSowMQ4FFKGxpDFMHcDcfK+nLcYk/St1B5vCW57ucyylbTYcVowONC7oeay/7YK&#10;LsPuLPMXu307nGpja5/H+yoo9Twdt68gIo3xEf5vf2gF63wJf2fSEZ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PbGfEAAAA3AAAAA8AAAAAAAAAAAAAAAAAmAIAAGRycy9k&#10;b3ducmV2LnhtbFBLBQYAAAAABAAEAPUAAACJAwAAAAA=&#10;">
                  <v:shadow offset="6pt,6pt"/>
                  <v:textbox inset="1mm,1mm,1mm,1mm"/>
                </v:oval>
                <v:shape id="AutoShape 2010" o:spid="_x0000_s1467" type="#_x0000_t32" style="position:absolute;left:12490;top:10687;width:1209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a8VcYAAADcAAAADwAAAGRycy9kb3ducmV2LnhtbESPUWvCMBSF3wf7D+EKe5GZbjIjnVGG&#10;sKEPE3T7AXfNXVNsbkqTtdVfbwRhj4dzznc4i9XgatFRGyrPGp4mGQjiwpuKSw3fX++PcxAhIhus&#10;PZOGEwVYLe/vFpgb3/OeukMsRYJwyFGDjbHJpQyFJYdh4hvi5P361mFMsi2labFPcFfL5yybSYcV&#10;pwWLDa0tFcfDn9Ow+/yx5uUk+23VndV6/KEUZkrrh9Hw9goi0hD/w7f2xmhQ8y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WvFXGAAAA3AAAAA8AAAAAAAAA&#10;AAAAAAAAoQIAAGRycy9kb3ducmV2LnhtbFBLBQYAAAAABAAEAPkAAACUAwAAAAA=&#10;" strokeweight="1.5pt">
                  <v:stroke endarrowlength="long"/>
                  <v:shadow offset="6pt,6pt"/>
                </v:shape>
                <v:shape id="AutoShape 2011" o:spid="_x0000_s1468" type="#_x0000_t32" style="position:absolute;left:22606;top:787;width:6;height:127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5RaccAAADcAAAADwAAAGRycy9kb3ducmV2LnhtbESPW2sCMRSE3wv9D+EU+lazitR1a5Qi&#10;FFpoH7zg5e2QnO6u3ZyETarb/nojCD4OM/MNM5l1thFHakPtWEG/l4Eg1s7UXCpYr96echAhIhts&#10;HJOCPwowm97fTbAw7sQLOi5jKRKEQ4EKqhh9IWXQFVkMPeeJk/ftWosxybaUpsVTgttGDrLsWVqs&#10;OS1U6Glekf5Z/loFTfzcD+lrO870jte59/8b/XFQ6vGhe30BEamLt/C1/W4UjPIhXM6kIyCn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rlFpxwAAANwAAAAPAAAAAAAA&#10;AAAAAAAAAKECAABkcnMvZG93bnJldi54bWxQSwUGAAAAAAQABAD5AAAAlQMAAAAA&#10;" strokeweight="1.5pt">
                  <v:stroke endarrowlength="long"/>
                  <v:shadow offset="6pt,6pt"/>
                </v:shape>
                <v:shape id="Freeform 2013" o:spid="_x0000_s1469" style="position:absolute;left:12871;top:1263;width:8826;height:8700;visibility:visible;mso-wrap-style:square;v-text-anchor:middle" coordsize="1390,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AWsYA&#10;AADcAAAADwAAAGRycy9kb3ducmV2LnhtbESPQWvCQBSE7wX/w/IKvdVNbdWQuooVCj140LSQ60v2&#10;mQSzb+PuVuO/7wpCj8PMfMMsVoPpxJmcby0reBknIIgrq1uuFfx8fz6nIHxA1thZJgVX8rBajh4W&#10;mGl74T2d81CLCGGfoYImhD6T0lcNGfRj2xNH72CdwRClq6V2eIlw08lJksykwZbjQoM9bRqqjvmv&#10;UVDm4aM4bN9mr8f9qdiU17nbcanU0+OwfgcRaAj/4Xv7SyuYp1O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CAWsYAAADcAAAADwAAAAAAAAAAAAAAAACYAgAAZHJz&#10;L2Rvd25yZXYueG1sUEsFBgAAAAAEAAQA9QAAAIsDAAAAAA==&#10;" path="m,1350v172,-7,813,20,1035,-45c1257,1240,1280,1177,1335,960,1390,743,1359,200,1365,e" filled="f">
                  <v:stroke endarrow="classic" endarrowlength="long"/>
                  <v:shadow offset="6pt,6pt"/>
                  <v:path arrowok="t" o:connecttype="custom" o:connectlocs="0,857250;657225,828675;847725,609600;866775,0" o:connectangles="0,0,0,0"/>
                </v:shape>
                <v:rect id="Rectangle 2014" o:spid="_x0000_s1470" style="position:absolute;left:9455;top:7340;width:2330;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5x8MA&#10;AADcAAAADwAAAGRycy9kb3ducmV2LnhtbESPQWsCMRSE74L/ITyhN82uh1S2RtGCUBAKVen5kTx3&#10;FzcvyybdTf99Uyj0OMzMN8x2n1wnRhpC61lDuSpAEBtvW6413K6n5QZEiMgWO8+k4ZsC7Hfz2RYr&#10;6yf+oPESa5EhHCrU0MTYV1IG05DDsPI9cfbufnAYsxxqaQecMtx1cl0USjpsOS802NNrQ+Zx+XIa&#10;TKu6Mp3JXI/2c3pPpRrPXmn9tEiHFxCRUvwP/7XfrIbnjYLfM/kI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Q5x8MAAADcAAAADwAAAAAAAAAAAAAAAACYAgAAZHJzL2Rv&#10;d25yZXYueG1sUEsFBgAAAAAEAAQA9QAAAIgDAAAAAA==&#10;" stroked="f">
                  <v:shadow offset="6pt,6pt"/>
                  <v:textbox inset="1mm,1mm,1mm,1mm">
                    <w:txbxContent>
                      <w:p w:rsidR="00AB6496" w:rsidRPr="00800759" w:rsidRDefault="00AB6496" w:rsidP="00800759">
                        <w:pPr>
                          <w:pStyle w:val="af1"/>
                          <w:rPr>
                            <w:rStyle w:val="aff9"/>
                            <w:rFonts w:ascii="Calibri" w:hAnsi="Calibri"/>
                            <w:vertAlign w:val="subscript"/>
                            <w:lang w:val="en-US"/>
                          </w:rPr>
                        </w:pPr>
                        <w:r>
                          <w:rPr>
                            <w:rStyle w:val="aff9"/>
                            <w:lang w:val="en-US"/>
                          </w:rPr>
                          <w:t>v</w:t>
                        </w:r>
                        <w:r w:rsidRPr="00800759">
                          <w:rPr>
                            <w:rStyle w:val="aff9"/>
                            <w:vertAlign w:val="subscript"/>
                            <w:lang w:val="en-US"/>
                          </w:rPr>
                          <w:t>1</w:t>
                        </w:r>
                      </w:p>
                    </w:txbxContent>
                  </v:textbox>
                </v:rect>
                <v:rect id="Rectangle 2015" o:spid="_x0000_s1471" style="position:absolute;left:22987;top:11055;width:2330;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cXMIA&#10;AADcAAAADwAAAGRycy9kb3ducmV2LnhtbESPQYvCMBSE74L/ITzBm6b1UKUaRYUFQVhYXfb8SJ5t&#10;sXkpTbaN/36zsLDHYWa+YXaHaFsxUO8bxwryZQaCWDvTcKXg8/622IDwAdlg65gUvMjDYT+d7LA0&#10;buQPGm6hEgnCvkQFdQhdKaXXNVn0S9cRJ+/heoshyb6SpscxwW0rV1lWSIsNp4UaOzrXpJ+3b6tA&#10;N0Wbxyvp+8l8je8xL4arK5Saz+JxCyJQDP/hv/bFKFhv1vB7Jh0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GJxcwgAAANwAAAAPAAAAAAAAAAAAAAAAAJgCAABkcnMvZG93&#10;bnJldi54bWxQSwUGAAAAAAQABAD1AAAAhwMAAAAA&#10;" stroked="f">
                  <v:shadow offset="6pt,6pt"/>
                  <v:textbox inset="1mm,1mm,1mm,1mm">
                    <w:txbxContent>
                      <w:p w:rsidR="00AB6496" w:rsidRPr="00800759" w:rsidRDefault="00AB6496" w:rsidP="00800759">
                        <w:pPr>
                          <w:pStyle w:val="af1"/>
                          <w:rPr>
                            <w:rStyle w:val="aff9"/>
                            <w:rFonts w:ascii="Calibri" w:hAnsi="Calibri"/>
                            <w:vertAlign w:val="subscript"/>
                            <w:lang w:val="en-US"/>
                          </w:rPr>
                        </w:pPr>
                        <w:r>
                          <w:rPr>
                            <w:rStyle w:val="aff9"/>
                            <w:lang w:val="en-US"/>
                          </w:rPr>
                          <w:t>v</w:t>
                        </w:r>
                        <w:r>
                          <w:rPr>
                            <w:rStyle w:val="aff9"/>
                            <w:vertAlign w:val="subscript"/>
                            <w:lang w:val="en-US"/>
                          </w:rPr>
                          <w:t>2</w:t>
                        </w:r>
                      </w:p>
                    </w:txbxContent>
                  </v:textbox>
                </v:rect>
                <v:rect id="Rectangle 2017" o:spid="_x0000_s1472" style="position:absolute;left:22987;top:3721;width:2330;height:2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ILr8A&#10;AADcAAAADwAAAGRycy9kb3ducmV2LnhtbERPTYvCMBC9C/6HMII3TeuhK9UoKgiCsLC67HlIxrbY&#10;TEoT2/jvN4eFPT7e93YfbSsG6n3jWEG+zEAQa2carhR838+LNQgfkA22jknBmzzsd9PJFkvjRv6i&#10;4RYqkULYl6igDqErpfS6Jot+6TrixD1cbzEk2FfS9DimcNvKVZYV0mLDqaHGjk416eftZRXopmjz&#10;eCV9P5qf8TPmxXB1hVLzWTxsQASK4V/8574YBR/rtDadSUdA7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hwguvwAAANwAAAAPAAAAAAAAAAAAAAAAAJgCAABkcnMvZG93bnJl&#10;di54bWxQSwUGAAAAAAQABAD1AAAAhAMAAAAA&#10;" stroked="f">
                  <v:shadow offset="6pt,6pt"/>
                  <v:textbox inset="1mm,1mm,1mm,1mm">
                    <w:txbxContent>
                      <w:p w:rsidR="00AB6496" w:rsidRPr="00800759" w:rsidRDefault="00AB6496" w:rsidP="00800759">
                        <w:pPr>
                          <w:pStyle w:val="af1"/>
                          <w:rPr>
                            <w:rStyle w:val="aff9"/>
                            <w:rFonts w:ascii="Calibri" w:hAnsi="Calibri"/>
                            <w:vertAlign w:val="subscript"/>
                            <w:lang w:val="en-US"/>
                          </w:rPr>
                        </w:pPr>
                        <w:r>
                          <w:rPr>
                            <w:rStyle w:val="aff9"/>
                            <w:lang w:val="en-US"/>
                          </w:rPr>
                          <w:t>l</w:t>
                        </w:r>
                        <w:r>
                          <w:rPr>
                            <w:rStyle w:val="aff9"/>
                            <w:vertAlign w:val="subscript"/>
                            <w:lang w:val="en-US"/>
                          </w:rPr>
                          <w:t>2</w:t>
                        </w:r>
                      </w:p>
                    </w:txbxContent>
                  </v:textbox>
                </v:rect>
                <v:oval id="Oval 2018" o:spid="_x0000_s1473" style="position:absolute;left:44246;top:4673;width:705;height: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FsQA&#10;AADcAAAADwAAAGRycy9kb3ducmV2LnhtbESPT2sCMRTE70K/Q3iF3jSrULtujaLCQsGTf8Dr6+a5&#10;Wdy8LEnUbT99Iwg9DjPzG2a+7G0rbuRD41jBeJSBIK6cbrhWcDyUwxxEiMgaW8ek4IcCLBcvgzkW&#10;2t15R7d9rEWCcChQgYmxK6QMlSGLYeQ64uSdnbcYk/S11B7vCW5bOcmyqbTYcFow2NHGUHXZX62C&#10;S7f9lvm7Xa0Pp9LY0ufxdxqUenvtV58gIvXxP/xsf2kFH/kMH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r/hbEAAAA3AAAAA8AAAAAAAAAAAAAAAAAmAIAAGRycy9k&#10;b3ducmV2LnhtbFBLBQYAAAAABAAEAPUAAACJAwAAAAA=&#10;">
                  <v:shadow offset="6pt,6pt"/>
                  <v:textbox inset="1mm,1mm,1mm,1mm"/>
                </v:oval>
                <v:shape id="AutoShape 2019" o:spid="_x0000_s1474" type="#_x0000_t32" style="position:absolute;left:33635;top:5048;width:1061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20/8IAAADcAAAADwAAAGRycy9kb3ducmV2LnhtbERP3WrCMBS+H/gO4Qi7GZpusEWrUYbg&#10;mBcT5nyAY3Nsis1JaWJb9/TmYrDLj+9/uR5cLTpqQ+VZw/M0A0FceFNxqeH4s53MQISIbLD2TBpu&#10;FGC9Gj0sMTe+52/qDrEUKYRDjhpsjE0uZSgsOQxT3xAn7uxbhzHBtpSmxT6Fu1q+ZNmbdFhxarDY&#10;0MZScTlcnYb918ma15vsd1X3qzZPH0phprR+HA/vCxCRhvgv/nN/Gg1qnuan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20/8IAAADcAAAADwAAAAAAAAAAAAAA&#10;AAChAgAAZHJzL2Rvd25yZXYueG1sUEsFBgAAAAAEAAQA+QAAAJADAAAAAA==&#10;" strokeweight="1.5pt">
                  <v:stroke endarrowlength="long"/>
                  <v:shadow offset="6pt,6pt"/>
                </v:shape>
                <v:shape id="AutoShape 2020" o:spid="_x0000_s1475" type="#_x0000_t32" style="position:absolute;left:44602;top:5416;width:6;height:78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ERZMYAAADcAAAADwAAAGRycy9kb3ducmV2LnhtbESPzWrDMBCE74W8g9hAL6GRU2jVOFFC&#10;CbQ0hwby8wAba2uZWitjqbbTp68CgR6HmfmGWa4HV4uO2lB51jCbZiCIC28qLjWcjm8PLyBCRDZY&#10;eyYNFwqwXo3ulpgb3/OeukMsRYJwyFGDjbHJpQyFJYdh6hvi5H351mFMsi2labFPcFfLxyx7lg4r&#10;TgsWG9pYKr4PP07D7vNszdNF9tuq+1WbybtSmCmt78fD6wJEpCH+h2/tD6NBzWdwPZOO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REWTGAAAA3AAAAA8AAAAAAAAA&#10;AAAAAAAAoQIAAGRycy9kb3ducmV2LnhtbFBLBQYAAAAABAAEAPkAAACUAwAAAAA=&#10;" strokeweight="1.5pt">
                  <v:stroke endarrowlength="long"/>
                  <v:shadow offset="6pt,6pt"/>
                </v:shape>
                <v:rect id="Rectangle 2022" o:spid="_x0000_s1476" style="position:absolute;left:41916;top:5416;width:2330;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apGcMA&#10;AADcAAAADwAAAGRycy9kb3ducmV2LnhtbESPQWvCQBSE7wX/w/KE3uomHtI2uooWBEEoVIvnx+4z&#10;CWbfhuw22f57VxA8DjPzDbNcR9uKgXrfOFaQzzIQxNqZhisFv6fd2wcIH5ANto5JwT95WK8mL0ss&#10;jRv5h4ZjqESCsC9RQR1CV0rpdU0W/cx1xMm7uN5iSLKvpOlxTHDbynmWFdJiw2mhxo6+atLX459V&#10;oJuizeOB9GlrzuN3zIvh4AqlXqdxswARKIZn+NHeGwXvn3O4n0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apGcMAAADcAAAADwAAAAAAAAAAAAAAAACYAgAAZHJzL2Rv&#10;d25yZXYueG1sUEsFBgAAAAAEAAQA9QAAAIgDAAAAAA==&#10;" stroked="f">
                  <v:shadow offset="6pt,6pt"/>
                  <v:textbox inset="1mm,1mm,1mm,1mm">
                    <w:txbxContent>
                      <w:p w:rsidR="00AB6496" w:rsidRPr="00800759" w:rsidRDefault="00AB6496" w:rsidP="00800759">
                        <w:pPr>
                          <w:pStyle w:val="af1"/>
                          <w:rPr>
                            <w:rStyle w:val="aff9"/>
                            <w:rFonts w:ascii="Calibri" w:hAnsi="Calibri"/>
                            <w:vertAlign w:val="subscript"/>
                            <w:lang w:val="en-US"/>
                          </w:rPr>
                        </w:pPr>
                        <w:r>
                          <w:rPr>
                            <w:rStyle w:val="aff9"/>
                            <w:lang w:val="en-US"/>
                          </w:rPr>
                          <w:t>v</w:t>
                        </w:r>
                        <w:r>
                          <w:rPr>
                            <w:rStyle w:val="aff9"/>
                            <w:vertAlign w:val="subscript"/>
                            <w:lang w:val="en-US"/>
                          </w:rPr>
                          <w:t>3</w:t>
                        </w:r>
                      </w:p>
                    </w:txbxContent>
                  </v:textbox>
                </v:rect>
                <v:shape id="Freeform 2025" o:spid="_x0000_s1477" style="position:absolute;left:33731;top:3676;width:12458;height:9493;visibility:visible;mso-wrap-style:square;v-text-anchor:middle" coordsize="1962,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RGucUA&#10;AADcAAAADwAAAGRycy9kb3ducmV2LnhtbESPQWsCMRSE74X+h/AKvWlSW9q6GkXEFtuLdFc8PzbP&#10;3aWblyVJ1/XfG0HocZiZb5j5crCt6MmHxrGGp7ECQVw603ClYV98jN5BhIhssHVMGs4UYLm4v5tj&#10;ZtyJf6jPYyUShEOGGuoYu0zKUNZkMYxdR5y8o/MWY5K+ksbjKcFtKydKvUqLDaeFGjta11T+5n9W&#10;w674+lRF+C4P/rDpVfGSr2i31vrxYVjNQEQa4n/41t4aDW/TZ7ieS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Ea5xQAAANwAAAAPAAAAAAAAAAAAAAAAAJgCAABkcnMv&#10;ZG93bnJldi54bWxQSwUGAAAAAAQABAD1AAAAigMAAAAA&#10;" path="m,40v262,,1258,-40,1575,c1892,80,1848,38,1905,280v57,242,12,962,15,1215e" filled="f">
                  <v:stroke endarrow="classic" endarrowlength="long"/>
                  <v:shadow offset="6pt,6pt"/>
                  <v:path arrowok="t" o:connecttype="custom" o:connectlocs="0,25400;1000125,25400;1209675,177800;1219200,949325" o:connectangles="0,0,0,0"/>
                </v:shape>
                <w10:anchorlock/>
              </v:group>
            </w:pict>
          </mc:Fallback>
        </mc:AlternateContent>
      </w:r>
    </w:p>
    <w:p w:rsidR="00516255" w:rsidRDefault="00516255" w:rsidP="00547161">
      <w:pPr>
        <w:jc w:val="center"/>
      </w:pPr>
      <w:r>
        <w:t>Рис. 6.4. Ситуації, що виникають в алгоритмі на етапі руху</w:t>
      </w:r>
    </w:p>
    <w:p w:rsidR="00800759" w:rsidRDefault="00AF5357" w:rsidP="00800759">
      <w:r w:rsidRPr="00580305">
        <w:t>Вищеописаний крок руху можна реалізувати шляхом пошуку на двох відповідних геометричних структурах,</w:t>
      </w:r>
      <w:r>
        <w:t xml:space="preserve"> що</w:t>
      </w:r>
      <w:r w:rsidRPr="00580305">
        <w:t xml:space="preserve"> назива</w:t>
      </w:r>
      <w:r>
        <w:t>ються</w:t>
      </w:r>
      <w:r w:rsidRPr="00580305">
        <w:t xml:space="preserve"> </w:t>
      </w:r>
      <w:r w:rsidRPr="00AF5357">
        <w:rPr>
          <w:rStyle w:val="af5"/>
        </w:rPr>
        <w:t>горизонтальною</w:t>
      </w:r>
      <w:r w:rsidR="003F1355" w:rsidRPr="0083577C">
        <w:fldChar w:fldCharType="begin"/>
      </w:r>
      <w:r w:rsidRPr="0083577C">
        <w:instrText xml:space="preserve"> XE "</w:instrText>
      </w:r>
      <w:r>
        <w:instrText xml:space="preserve"> карта суміжності : горизонтальна</w:instrText>
      </w:r>
      <w:r w:rsidRPr="0083577C">
        <w:instrText xml:space="preserve"> " </w:instrText>
      </w:r>
      <w:r w:rsidR="003F1355" w:rsidRPr="0083577C">
        <w:fldChar w:fldCharType="end"/>
      </w:r>
      <w:r w:rsidRPr="00580305">
        <w:t xml:space="preserve"> і </w:t>
      </w:r>
      <w:r w:rsidRPr="00AF5357">
        <w:rPr>
          <w:rStyle w:val="af5"/>
        </w:rPr>
        <w:t>вертикальною</w:t>
      </w:r>
      <w:r w:rsidR="003F1355" w:rsidRPr="0083577C">
        <w:fldChar w:fldCharType="begin"/>
      </w:r>
      <w:r w:rsidR="00684B37" w:rsidRPr="0083577C">
        <w:instrText xml:space="preserve"> XE "</w:instrText>
      </w:r>
      <w:r w:rsidR="00684B37">
        <w:instrText xml:space="preserve"> карта суміжності : вертикальна</w:instrText>
      </w:r>
      <w:r w:rsidR="00684B37" w:rsidRPr="0083577C">
        <w:instrText xml:space="preserve"> " </w:instrText>
      </w:r>
      <w:r w:rsidR="003F1355" w:rsidRPr="0083577C">
        <w:fldChar w:fldCharType="end"/>
      </w:r>
      <w:r w:rsidRPr="00580305">
        <w:t xml:space="preserve"> </w:t>
      </w:r>
      <w:r w:rsidRPr="00AF5357">
        <w:rPr>
          <w:rStyle w:val="af5"/>
        </w:rPr>
        <w:t>картами</w:t>
      </w:r>
      <w:r w:rsidRPr="00580305">
        <w:t xml:space="preserve"> </w:t>
      </w:r>
      <w:r w:rsidRPr="00AF5357">
        <w:rPr>
          <w:rStyle w:val="af5"/>
        </w:rPr>
        <w:t>суміжності</w:t>
      </w:r>
      <w:r w:rsidRPr="00580305">
        <w:t>, які будуть зараз викладені. Обмежимося горизонтальною картою суміжності (ГКС), оскільки всі міркування повною мірою застосовні до вер</w:t>
      </w:r>
      <w:r w:rsidR="0064077F">
        <w:t>тикальної карти суміжності</w:t>
      </w:r>
      <w:r w:rsidRPr="00580305">
        <w:t>.</w:t>
      </w:r>
    </w:p>
    <w:p w:rsidR="00C15BF7" w:rsidRPr="00580305" w:rsidRDefault="00C15BF7" w:rsidP="00C15BF7">
      <w:r w:rsidRPr="00580305">
        <w:t xml:space="preserve">Розглянемо </w:t>
      </w:r>
      <w:r>
        <w:t>множину</w:t>
      </w:r>
      <w:r w:rsidRPr="00580305">
        <w:t xml:space="preserve"> </w:t>
      </w:r>
      <w:r w:rsidRPr="00C15BF7">
        <w:rPr>
          <w:rStyle w:val="aff9"/>
        </w:rPr>
        <w:t>V</w:t>
      </w:r>
      <w:r w:rsidRPr="00580305">
        <w:t xml:space="preserve">, що складається з вертикальних відрізків, які </w:t>
      </w:r>
      <w:r>
        <w:t>є</w:t>
      </w:r>
      <w:r w:rsidRPr="00580305">
        <w:t xml:space="preserve"> вертикальними сторонами </w:t>
      </w:r>
      <w:r>
        <w:t>заданих</w:t>
      </w:r>
      <w:r w:rsidRPr="00580305">
        <w:t xml:space="preserve"> прямокутників (</w:t>
      </w:r>
      <w:r>
        <w:t>рис</w:t>
      </w:r>
      <w:r w:rsidRPr="00580305">
        <w:t xml:space="preserve">. </w:t>
      </w:r>
      <w:r>
        <w:t>6</w:t>
      </w:r>
      <w:r w:rsidRPr="00580305">
        <w:t>.</w:t>
      </w:r>
      <w:r>
        <w:t>5</w:t>
      </w:r>
      <w:r w:rsidRPr="00580305">
        <w:t xml:space="preserve">). Через кожну кінцеву точку </w:t>
      </w:r>
      <w:r w:rsidRPr="00C15BF7">
        <w:rPr>
          <w:rStyle w:val="aff9"/>
        </w:rPr>
        <w:t>p</w:t>
      </w:r>
      <w:r>
        <w:t xml:space="preserve"> </w:t>
      </w:r>
      <w:r w:rsidRPr="00580305">
        <w:t>кожного відрі</w:t>
      </w:r>
      <w:r>
        <w:t>зку</w:t>
      </w:r>
      <w:r w:rsidRPr="00580305">
        <w:t xml:space="preserve"> з </w:t>
      </w:r>
      <w:r w:rsidRPr="00C15BF7">
        <w:rPr>
          <w:rStyle w:val="aff9"/>
        </w:rPr>
        <w:t>V</w:t>
      </w:r>
      <w:r w:rsidRPr="00580305">
        <w:t xml:space="preserve"> проведемо пару горизонтальних променів: один </w:t>
      </w:r>
      <w:r>
        <w:t>в</w:t>
      </w:r>
      <w:r w:rsidRPr="00580305">
        <w:t xml:space="preserve">право і один вліво; кожен з цих променів або закінчується на найближчому до </w:t>
      </w:r>
      <w:r w:rsidRPr="00C15BF7">
        <w:rPr>
          <w:rStyle w:val="aff9"/>
        </w:rPr>
        <w:t>р</w:t>
      </w:r>
      <w:r w:rsidRPr="00580305">
        <w:t xml:space="preserve"> вертикальному відрізку, або якщо подібного </w:t>
      </w:r>
      <w:r>
        <w:t>перетину</w:t>
      </w:r>
      <w:r w:rsidRPr="00580305">
        <w:t xml:space="preserve"> не існує, промінь продовжується в нескінченність</w:t>
      </w:r>
      <w:r>
        <w:t>.</w:t>
      </w:r>
    </w:p>
    <w:p w:rsidR="00C15BF7" w:rsidRDefault="002B40B8" w:rsidP="00547161">
      <w:pPr>
        <w:jc w:val="center"/>
      </w:pPr>
      <w:r>
        <w:rPr>
          <w:noProof/>
          <w:lang w:eastAsia="uk-UA"/>
        </w:rPr>
        <mc:AlternateContent>
          <mc:Choice Requires="wpc">
            <w:drawing>
              <wp:inline distT="0" distB="0" distL="0" distR="0">
                <wp:extent cx="5562600" cy="2771775"/>
                <wp:effectExtent l="0" t="0" r="9525" b="0"/>
                <wp:docPr id="2027" name="Полотно 20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630" name="Oval 2028"/>
                        <wps:cNvSpPr>
                          <a:spLocks noChangeArrowheads="1"/>
                        </wps:cNvSpPr>
                        <wps:spPr bwMode="auto">
                          <a:xfrm>
                            <a:off x="492125" y="73025"/>
                            <a:ext cx="73025" cy="7429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631" name="Oval 2029"/>
                        <wps:cNvSpPr>
                          <a:spLocks noChangeArrowheads="1"/>
                        </wps:cNvSpPr>
                        <wps:spPr bwMode="auto">
                          <a:xfrm>
                            <a:off x="492125" y="1764030"/>
                            <a:ext cx="71120" cy="7429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632" name="Oval 2030"/>
                        <wps:cNvSpPr>
                          <a:spLocks noChangeArrowheads="1"/>
                        </wps:cNvSpPr>
                        <wps:spPr bwMode="auto">
                          <a:xfrm>
                            <a:off x="66040" y="1257300"/>
                            <a:ext cx="69215" cy="7429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633" name="Oval 2031"/>
                        <wps:cNvSpPr>
                          <a:spLocks noChangeArrowheads="1"/>
                        </wps:cNvSpPr>
                        <wps:spPr bwMode="auto">
                          <a:xfrm>
                            <a:off x="66040" y="2144395"/>
                            <a:ext cx="69215" cy="7556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634" name="Oval 2032"/>
                        <wps:cNvSpPr>
                          <a:spLocks noChangeArrowheads="1"/>
                        </wps:cNvSpPr>
                        <wps:spPr bwMode="auto">
                          <a:xfrm>
                            <a:off x="855980" y="1912620"/>
                            <a:ext cx="70485" cy="7429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635" name="Oval 2033"/>
                        <wps:cNvSpPr>
                          <a:spLocks noChangeArrowheads="1"/>
                        </wps:cNvSpPr>
                        <wps:spPr bwMode="auto">
                          <a:xfrm>
                            <a:off x="855980" y="954405"/>
                            <a:ext cx="70485" cy="7429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636" name="Oval 2034"/>
                        <wps:cNvSpPr>
                          <a:spLocks noChangeArrowheads="1"/>
                        </wps:cNvSpPr>
                        <wps:spPr bwMode="auto">
                          <a:xfrm>
                            <a:off x="1218565" y="1331595"/>
                            <a:ext cx="68580" cy="7556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637" name="Oval 2035"/>
                        <wps:cNvSpPr>
                          <a:spLocks noChangeArrowheads="1"/>
                        </wps:cNvSpPr>
                        <wps:spPr bwMode="auto">
                          <a:xfrm>
                            <a:off x="1217930" y="428625"/>
                            <a:ext cx="69215" cy="7556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638" name="AutoShape 2036"/>
                        <wps:cNvCnPr>
                          <a:cxnSpLocks noChangeShapeType="1"/>
                          <a:stCxn id="4630" idx="4"/>
                          <a:endCxn id="4631" idx="0"/>
                        </wps:cNvCnPr>
                        <wps:spPr bwMode="auto">
                          <a:xfrm flipH="1">
                            <a:off x="527685" y="147320"/>
                            <a:ext cx="1270" cy="161671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639" name="AutoShape 2037"/>
                        <wps:cNvCnPr>
                          <a:cxnSpLocks noChangeShapeType="1"/>
                          <a:stCxn id="4632" idx="4"/>
                          <a:endCxn id="4633" idx="0"/>
                        </wps:cNvCnPr>
                        <wps:spPr bwMode="auto">
                          <a:xfrm>
                            <a:off x="100965" y="1331595"/>
                            <a:ext cx="635" cy="81280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48" name="AutoShape 2038"/>
                        <wps:cNvCnPr>
                          <a:cxnSpLocks noChangeShapeType="1"/>
                          <a:stCxn id="4635" idx="4"/>
                          <a:endCxn id="4634" idx="0"/>
                        </wps:cNvCnPr>
                        <wps:spPr bwMode="auto">
                          <a:xfrm>
                            <a:off x="891540" y="1028700"/>
                            <a:ext cx="635" cy="88392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49" name="Oval 2039"/>
                        <wps:cNvSpPr>
                          <a:spLocks noChangeArrowheads="1"/>
                        </wps:cNvSpPr>
                        <wps:spPr bwMode="auto">
                          <a:xfrm>
                            <a:off x="2003425" y="1183005"/>
                            <a:ext cx="69850" cy="7429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0" name="Oval 2040"/>
                        <wps:cNvSpPr>
                          <a:spLocks noChangeArrowheads="1"/>
                        </wps:cNvSpPr>
                        <wps:spPr bwMode="auto">
                          <a:xfrm>
                            <a:off x="2003425" y="2600325"/>
                            <a:ext cx="69850" cy="7556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1" name="Oval 2041"/>
                        <wps:cNvSpPr>
                          <a:spLocks noChangeArrowheads="1"/>
                        </wps:cNvSpPr>
                        <wps:spPr bwMode="auto">
                          <a:xfrm>
                            <a:off x="1605280" y="708660"/>
                            <a:ext cx="69850" cy="7429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2" name="Oval 2042"/>
                        <wps:cNvSpPr>
                          <a:spLocks noChangeArrowheads="1"/>
                        </wps:cNvSpPr>
                        <wps:spPr bwMode="auto">
                          <a:xfrm>
                            <a:off x="1605280" y="2294255"/>
                            <a:ext cx="69850" cy="7493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3" name="AutoShape 2043"/>
                        <wps:cNvCnPr>
                          <a:cxnSpLocks noChangeShapeType="1"/>
                          <a:stCxn id="4637" idx="4"/>
                          <a:endCxn id="4636" idx="0"/>
                        </wps:cNvCnPr>
                        <wps:spPr bwMode="auto">
                          <a:xfrm>
                            <a:off x="1252855" y="504190"/>
                            <a:ext cx="635" cy="82740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4" name="AutoShape 2044"/>
                        <wps:cNvCnPr>
                          <a:cxnSpLocks noChangeShapeType="1"/>
                          <a:stCxn id="451" idx="4"/>
                          <a:endCxn id="452" idx="0"/>
                        </wps:cNvCnPr>
                        <wps:spPr bwMode="auto">
                          <a:xfrm>
                            <a:off x="1640205" y="782955"/>
                            <a:ext cx="635" cy="151130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5" name="AutoShape 2045"/>
                        <wps:cNvCnPr>
                          <a:cxnSpLocks noChangeShapeType="1"/>
                          <a:stCxn id="449" idx="4"/>
                          <a:endCxn id="450" idx="0"/>
                        </wps:cNvCnPr>
                        <wps:spPr bwMode="auto">
                          <a:xfrm>
                            <a:off x="2038350" y="1257300"/>
                            <a:ext cx="635" cy="134302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6" name="Oval 2046"/>
                        <wps:cNvSpPr>
                          <a:spLocks noChangeArrowheads="1"/>
                        </wps:cNvSpPr>
                        <wps:spPr bwMode="auto">
                          <a:xfrm>
                            <a:off x="3472180" y="73025"/>
                            <a:ext cx="73660" cy="7429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7" name="Oval 2047"/>
                        <wps:cNvSpPr>
                          <a:spLocks noChangeArrowheads="1"/>
                        </wps:cNvSpPr>
                        <wps:spPr bwMode="auto">
                          <a:xfrm>
                            <a:off x="3472180" y="1764030"/>
                            <a:ext cx="71120" cy="7429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8" name="Oval 2048"/>
                        <wps:cNvSpPr>
                          <a:spLocks noChangeArrowheads="1"/>
                        </wps:cNvSpPr>
                        <wps:spPr bwMode="auto">
                          <a:xfrm>
                            <a:off x="3046730" y="1257300"/>
                            <a:ext cx="68580" cy="7366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9" name="Oval 2049"/>
                        <wps:cNvSpPr>
                          <a:spLocks noChangeArrowheads="1"/>
                        </wps:cNvSpPr>
                        <wps:spPr bwMode="auto">
                          <a:xfrm>
                            <a:off x="3046730" y="2145665"/>
                            <a:ext cx="68580" cy="7429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60" name="Oval 2050"/>
                        <wps:cNvSpPr>
                          <a:spLocks noChangeArrowheads="1"/>
                        </wps:cNvSpPr>
                        <wps:spPr bwMode="auto">
                          <a:xfrm>
                            <a:off x="3836035" y="1912620"/>
                            <a:ext cx="70485" cy="7429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61" name="Oval 2051"/>
                        <wps:cNvSpPr>
                          <a:spLocks noChangeArrowheads="1"/>
                        </wps:cNvSpPr>
                        <wps:spPr bwMode="auto">
                          <a:xfrm>
                            <a:off x="3836035" y="954405"/>
                            <a:ext cx="70485" cy="7429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62" name="Oval 2052"/>
                        <wps:cNvSpPr>
                          <a:spLocks noChangeArrowheads="1"/>
                        </wps:cNvSpPr>
                        <wps:spPr bwMode="auto">
                          <a:xfrm>
                            <a:off x="4198620" y="1330960"/>
                            <a:ext cx="68580" cy="762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63" name="Oval 2053"/>
                        <wps:cNvSpPr>
                          <a:spLocks noChangeArrowheads="1"/>
                        </wps:cNvSpPr>
                        <wps:spPr bwMode="auto">
                          <a:xfrm>
                            <a:off x="4198620" y="428625"/>
                            <a:ext cx="68580" cy="7556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64" name="AutoShape 2054"/>
                        <wps:cNvCnPr>
                          <a:cxnSpLocks noChangeShapeType="1"/>
                          <a:stCxn id="456" idx="4"/>
                          <a:endCxn id="457" idx="0"/>
                        </wps:cNvCnPr>
                        <wps:spPr bwMode="auto">
                          <a:xfrm flipH="1">
                            <a:off x="3507740" y="147320"/>
                            <a:ext cx="1270" cy="161671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65" name="AutoShape 2055"/>
                        <wps:cNvCnPr>
                          <a:cxnSpLocks noChangeShapeType="1"/>
                          <a:stCxn id="458" idx="4"/>
                          <a:endCxn id="459" idx="0"/>
                        </wps:cNvCnPr>
                        <wps:spPr bwMode="auto">
                          <a:xfrm>
                            <a:off x="3081020" y="1330960"/>
                            <a:ext cx="635" cy="81470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66" name="AutoShape 2056"/>
                        <wps:cNvCnPr>
                          <a:cxnSpLocks noChangeShapeType="1"/>
                          <a:stCxn id="461" idx="4"/>
                          <a:endCxn id="460" idx="0"/>
                        </wps:cNvCnPr>
                        <wps:spPr bwMode="auto">
                          <a:xfrm>
                            <a:off x="3871595" y="1028700"/>
                            <a:ext cx="635" cy="88392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68" name="Oval 2057"/>
                        <wps:cNvSpPr>
                          <a:spLocks noChangeArrowheads="1"/>
                        </wps:cNvSpPr>
                        <wps:spPr bwMode="auto">
                          <a:xfrm>
                            <a:off x="4984115" y="1183005"/>
                            <a:ext cx="69215" cy="7429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69" name="Oval 2058"/>
                        <wps:cNvSpPr>
                          <a:spLocks noChangeArrowheads="1"/>
                        </wps:cNvSpPr>
                        <wps:spPr bwMode="auto">
                          <a:xfrm>
                            <a:off x="4984115" y="2600325"/>
                            <a:ext cx="69215" cy="7556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70" name="Oval 2059"/>
                        <wps:cNvSpPr>
                          <a:spLocks noChangeArrowheads="1"/>
                        </wps:cNvSpPr>
                        <wps:spPr bwMode="auto">
                          <a:xfrm>
                            <a:off x="4585335" y="688975"/>
                            <a:ext cx="69850" cy="7429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71" name="Oval 2060"/>
                        <wps:cNvSpPr>
                          <a:spLocks noChangeArrowheads="1"/>
                        </wps:cNvSpPr>
                        <wps:spPr bwMode="auto">
                          <a:xfrm>
                            <a:off x="4585335" y="2294255"/>
                            <a:ext cx="69850" cy="762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72" name="AutoShape 2061"/>
                        <wps:cNvCnPr>
                          <a:cxnSpLocks noChangeShapeType="1"/>
                          <a:stCxn id="463" idx="4"/>
                          <a:endCxn id="462" idx="0"/>
                        </wps:cNvCnPr>
                        <wps:spPr bwMode="auto">
                          <a:xfrm>
                            <a:off x="4232910" y="504190"/>
                            <a:ext cx="635" cy="82677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73" name="AutoShape 2062"/>
                        <wps:cNvCnPr>
                          <a:cxnSpLocks noChangeShapeType="1"/>
                          <a:stCxn id="470" idx="4"/>
                          <a:endCxn id="471" idx="0"/>
                        </wps:cNvCnPr>
                        <wps:spPr bwMode="auto">
                          <a:xfrm>
                            <a:off x="4620260" y="763270"/>
                            <a:ext cx="635" cy="153098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74" name="AutoShape 2063"/>
                        <wps:cNvCnPr>
                          <a:cxnSpLocks noChangeShapeType="1"/>
                          <a:stCxn id="468" idx="4"/>
                          <a:endCxn id="469" idx="0"/>
                        </wps:cNvCnPr>
                        <wps:spPr bwMode="auto">
                          <a:xfrm>
                            <a:off x="5019040" y="1257300"/>
                            <a:ext cx="635" cy="134302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75" name="AutoShape 2064"/>
                        <wps:cNvCnPr>
                          <a:cxnSpLocks noChangeShapeType="1"/>
                        </wps:cNvCnPr>
                        <wps:spPr bwMode="auto">
                          <a:xfrm>
                            <a:off x="2543175" y="109220"/>
                            <a:ext cx="2962275" cy="635"/>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76" name="AutoShape 2065"/>
                        <wps:cNvCnPr>
                          <a:cxnSpLocks noChangeShapeType="1"/>
                        </wps:cNvCnPr>
                        <wps:spPr bwMode="auto">
                          <a:xfrm>
                            <a:off x="2581275" y="2638425"/>
                            <a:ext cx="2962275" cy="635"/>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77" name="AutoShape 2066"/>
                        <wps:cNvCnPr>
                          <a:cxnSpLocks noChangeShapeType="1"/>
                        </wps:cNvCnPr>
                        <wps:spPr bwMode="auto">
                          <a:xfrm>
                            <a:off x="2581275" y="2331085"/>
                            <a:ext cx="2425700" cy="635"/>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78" name="AutoShape 2067"/>
                        <wps:cNvCnPr>
                          <a:cxnSpLocks noChangeShapeType="1"/>
                        </wps:cNvCnPr>
                        <wps:spPr bwMode="auto">
                          <a:xfrm>
                            <a:off x="2581275" y="2182495"/>
                            <a:ext cx="2037080" cy="1905"/>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79" name="AutoShape 2068"/>
                        <wps:cNvCnPr>
                          <a:cxnSpLocks noChangeShapeType="1"/>
                        </wps:cNvCnPr>
                        <wps:spPr bwMode="auto">
                          <a:xfrm>
                            <a:off x="3100070" y="1948180"/>
                            <a:ext cx="1504315" cy="635"/>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768" name="AutoShape 2069"/>
                        <wps:cNvCnPr>
                          <a:cxnSpLocks noChangeShapeType="1"/>
                        </wps:cNvCnPr>
                        <wps:spPr bwMode="auto">
                          <a:xfrm>
                            <a:off x="3081655" y="1792605"/>
                            <a:ext cx="790575" cy="635"/>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769" name="AutoShape 2070"/>
                        <wps:cNvCnPr>
                          <a:cxnSpLocks noChangeShapeType="1"/>
                        </wps:cNvCnPr>
                        <wps:spPr bwMode="auto">
                          <a:xfrm>
                            <a:off x="3871595" y="1368425"/>
                            <a:ext cx="748665" cy="635"/>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770" name="AutoShape 2071"/>
                        <wps:cNvCnPr>
                          <a:cxnSpLocks noChangeShapeType="1"/>
                        </wps:cNvCnPr>
                        <wps:spPr bwMode="auto">
                          <a:xfrm>
                            <a:off x="3507740" y="989965"/>
                            <a:ext cx="725805" cy="635"/>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771" name="AutoShape 2072"/>
                        <wps:cNvCnPr>
                          <a:cxnSpLocks noChangeShapeType="1"/>
                        </wps:cNvCnPr>
                        <wps:spPr bwMode="auto">
                          <a:xfrm>
                            <a:off x="2581275" y="1295400"/>
                            <a:ext cx="927735" cy="635"/>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772" name="AutoShape 2073"/>
                        <wps:cNvCnPr>
                          <a:cxnSpLocks noChangeShapeType="1"/>
                        </wps:cNvCnPr>
                        <wps:spPr bwMode="auto">
                          <a:xfrm>
                            <a:off x="4623435" y="1212215"/>
                            <a:ext cx="939165" cy="635"/>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774" name="AutoShape 2074"/>
                        <wps:cNvCnPr>
                          <a:cxnSpLocks noChangeShapeType="1"/>
                        </wps:cNvCnPr>
                        <wps:spPr bwMode="auto">
                          <a:xfrm>
                            <a:off x="4232910" y="727075"/>
                            <a:ext cx="1272540" cy="635"/>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775" name="AutoShape 2075"/>
                        <wps:cNvCnPr>
                          <a:cxnSpLocks noChangeShapeType="1"/>
                        </wps:cNvCnPr>
                        <wps:spPr bwMode="auto">
                          <a:xfrm>
                            <a:off x="3507740" y="467360"/>
                            <a:ext cx="2035810" cy="635"/>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2027" o:spid="_x0000_s1026" editas="canvas" style="width:438pt;height:218.25pt;mso-position-horizontal-relative:char;mso-position-vertical-relative:line" coordsize="55626,2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">
                <v:shape id="_x0000_s1027" type="#_x0000_t75" style="position:absolute;width:55626;height:27717;visibility:visible;mso-wrap-style:square">
                  <v:fill o:detectmouseclick="t"/>
                  <v:path o:connecttype="none"/>
                </v:shape>
                <v:oval id="Oval 2028" o:spid="_x0000_s1028" style="position:absolute;left:4921;top:730;width:730;height: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GTH8EA&#10;AADdAAAADwAAAGRycy9kb3ducmV2LnhtbERPz2vCMBS+D/wfwhO8zVSdpVSj6KAg7DQd7Ppsnk2x&#10;eSlJpnV//XIYePz4fq+3g+3EjXxoHSuYTTMQxLXTLTcKvk7VawEiRGSNnWNS8KAA283oZY2ldnf+&#10;pNsxNiKFcChRgYmxL6UMtSGLYep64sRdnLcYE/SN1B7vKdx2cp5lubTYcmow2NO7ofp6/LEKrv3H&#10;WRZLu9ufvitjK1/E3zwoNRkPuxWISEN8iv/dB63gLV+k/elNeg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hkx/BAAAA3QAAAA8AAAAAAAAAAAAAAAAAmAIAAGRycy9kb3du&#10;cmV2LnhtbFBLBQYAAAAABAAEAPUAAACGAwAAAAA=&#10;">
                  <v:shadow offset="6pt,6pt"/>
                  <v:textbox inset="1mm,1mm,1mm,1mm"/>
                </v:oval>
                <v:oval id="Oval 2029" o:spid="_x0000_s1029" style="position:absolute;left:4921;top:17640;width:711;height: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02hMUA&#10;AADdAAAADwAAAGRycy9kb3ducmV2LnhtbESPQWsCMRSE7wX/Q3gFbzVrtcuyNYoKC0JPVcHr6+Z1&#10;s7h5WZJUV399IxR6HGbmG2axGmwnLuRD61jBdJKBIK6dbrlRcDxULwWIEJE1do5JwY0CrJajpwWW&#10;2l35ky772IgE4VCiAhNjX0oZakMWw8T1xMn7dt5iTNI3Unu8Jrjt5GuW5dJiy2nBYE9bQ/V5/2MV&#10;nPuPL1m82fXmcKqMrXwR73lQavw8rN9BRBrif/ivvdMK5vlsCo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TaExQAAAN0AAAAPAAAAAAAAAAAAAAAAAJgCAABkcnMv&#10;ZG93bnJldi54bWxQSwUGAAAAAAQABAD1AAAAigMAAAAA&#10;">
                  <v:shadow offset="6pt,6pt"/>
                  <v:textbox inset="1mm,1mm,1mm,1mm"/>
                </v:oval>
                <v:oval id="Oval 2030" o:spid="_x0000_s1030" style="position:absolute;left:660;top:12573;width:692;height: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88UA&#10;AADdAAAADwAAAGRycy9kb3ducmV2LnhtbESPQWsCMRSE7wX/Q3iCt5rVtsuyGkULC0JP1UKvz81z&#10;s7h5WZKoq7++KRR6HGbmG2a5HmwnruRD61jBbJqBIK6dbrlR8HWongsQISJr7ByTgjsFWK9GT0ss&#10;tbvxJ133sREJwqFEBSbGvpQy1IYshqnriZN3ct5iTNI3Unu8Jbjt5DzLcmmx5bRgsKd3Q/V5f7EK&#10;zv3HURZvdrM9fFfGVr6IjzwoNRkPmwWISEP8D/+1d1rBa/4yh9836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6jzxQAAAN0AAAAPAAAAAAAAAAAAAAAAAJgCAABkcnMv&#10;ZG93bnJldi54bWxQSwUGAAAAAAQABAD1AAAAigMAAAAA&#10;">
                  <v:shadow offset="6pt,6pt"/>
                  <v:textbox inset="1mm,1mm,1mm,1mm"/>
                </v:oval>
                <v:oval id="Oval 2031" o:spid="_x0000_s1031" style="position:absolute;left:660;top:21443;width:692;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NaMUA&#10;AADdAAAADwAAAGRycy9kb3ducmV2LnhtbESPQWsCMRSE7wX/Q3iCt5qt2mXZGkULC0JPaqHX183r&#10;ZnHzsiSprv76RhB6HGbmG2a5HmwnzuRD61jByzQDQVw73XKj4PNYPRcgQkTW2DkmBVcKsF6NnpZY&#10;anfhPZ0PsREJwqFEBSbGvpQy1IYshqnriZP347zFmKRvpPZ4SXDbyVmW5dJiy2nBYE/vhurT4dcq&#10;OPUf37J4tZvt8asytvJFvOVBqcl42LyBiDTE//CjvdMKFvl8Dvc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w1oxQAAAN0AAAAPAAAAAAAAAAAAAAAAAJgCAABkcnMv&#10;ZG93bnJldi54bWxQSwUGAAAAAAQABAD1AAAAigMAAAAA&#10;">
                  <v:shadow offset="6pt,6pt"/>
                  <v:textbox inset="1mm,1mm,1mm,1mm"/>
                </v:oval>
                <v:oval id="Oval 2032" o:spid="_x0000_s1032" style="position:absolute;left:8559;top:19126;width:705;height: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VHMUA&#10;AADdAAAADwAAAGRycy9kb3ducmV2LnhtbESPQWsCMRSE7wX/Q3iCt5qt2mXZGkWFBcFTtdDr6+Z1&#10;s7h5WZKoa399IxR6HGbmG2a5HmwnruRD61jByzQDQVw73XKj4ONUPRcgQkTW2DkmBXcKsF6NnpZY&#10;anfjd7oeYyMShEOJCkyMfSllqA1ZDFPXEyfv23mLMUnfSO3xluC2k7Msy6XFltOCwZ52hurz8WIV&#10;nPvDlyxe7WZ7+qyMrXwRf/Kg1GQ8bN5ARBrif/ivvdcKFvl8AY836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pUcxQAAAN0AAAAPAAAAAAAAAAAAAAAAAJgCAABkcnMv&#10;ZG93bnJldi54bWxQSwUGAAAAAAQABAD1AAAAigMAAAAA&#10;">
                  <v:shadow offset="6pt,6pt"/>
                  <v:textbox inset="1mm,1mm,1mm,1mm"/>
                </v:oval>
                <v:oval id="Oval 2033" o:spid="_x0000_s1033" style="position:absolute;left:8559;top:9544;width:705;height: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Ywh8UA&#10;AADdAAAADwAAAGRycy9kb3ducmV2LnhtbESPT2sCMRTE7wW/Q3iCt5qtf5ZlaxQVFgRP1UKvr5vX&#10;zeLmZUmirv30TaHQ4zAzv2FWm8F24kY+tI4VvEwzEMS10y03Ct7P1XMBIkRkjZ1jUvCgAJv16GmF&#10;pXZ3fqPbKTYiQTiUqMDE2JdShtqQxTB1PXHyvpy3GJP0jdQe7wluOznLslxabDktGOxpb6i+nK5W&#10;waU/fspiabe780dlbOWL+J0HpSbjYfsKItIQ/8N/7YNWsMjnS/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jCHxQAAAN0AAAAPAAAAAAAAAAAAAAAAAJgCAABkcnMv&#10;ZG93bnJldi54bWxQSwUGAAAAAAQABAD1AAAAigMAAAAA&#10;">
                  <v:shadow offset="6pt,6pt"/>
                  <v:textbox inset="1mm,1mm,1mm,1mm"/>
                </v:oval>
                <v:oval id="Oval 2034" o:spid="_x0000_s1034" style="position:absolute;left:12185;top:13315;width:68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u8MQA&#10;AADdAAAADwAAAGRycy9kb3ducmV2LnhtbESPQWsCMRSE7wX/Q3gFbzXbapdlaxQVFoSeqoLX5+Z1&#10;s7h5WZJUV399IxR6HGbmG2a+HGwnLuRD61jB6yQDQVw73XKj4LCvXgoQISJr7ByTghsFWC5GT3Ms&#10;tbvyF112sREJwqFEBSbGvpQy1IYshonriZP37bzFmKRvpPZ4TXDbybcsy6XFltOCwZ42hurz7scq&#10;OPefJ1m829V6f6yMrXwR73lQavw8rD5ARBrif/ivvdUKZvk0h8eb9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ErvDEAAAA3QAAAA8AAAAAAAAAAAAAAAAAmAIAAGRycy9k&#10;b3ducmV2LnhtbFBLBQYAAAAABAAEAPUAAACJAwAAAAA=&#10;">
                  <v:shadow offset="6pt,6pt"/>
                  <v:textbox inset="1mm,1mm,1mm,1mm"/>
                </v:oval>
                <v:oval id="Oval 2035" o:spid="_x0000_s1035" style="position:absolute;left:12179;top:4286;width:692;height: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La8UA&#10;AADdAAAADwAAAGRycy9kb3ducmV2LnhtbESPQWsCMRSE7wX/Q3hCbzXb1q7L1ii2sCB4qha8PjfP&#10;zeLmZUlS3fbXG0HocZiZb5j5crCdOJMPrWMFz5MMBHHtdMuNgu9d9VSACBFZY+eYFPxSgOVi9DDH&#10;UrsLf9F5GxuRIBxKVGBi7EspQ23IYpi4njh5R+ctxiR9I7XHS4LbTr5kWS4ttpwWDPb0aag+bX+s&#10;glO/Ocjiza4+dvvK2MoX8S8PSj2Oh9U7iEhD/A/f22utYJq/zuD2Jj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AtrxQAAAN0AAAAPAAAAAAAAAAAAAAAAAJgCAABkcnMv&#10;ZG93bnJldi54bWxQSwUGAAAAAAQABAD1AAAAigMAAAAA&#10;">
                  <v:shadow offset="6pt,6pt"/>
                  <v:textbox inset="1mm,1mm,1mm,1mm"/>
                </v:oval>
                <v:shape id="AutoShape 2036" o:spid="_x0000_s1036" type="#_x0000_t32" style="position:absolute;left:5276;top:1473;width:13;height:161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EZvsQAAADdAAAADwAAAGRycy9kb3ducmV2LnhtbERPTWsCMRC9C/0PYQq9abZWxG6NUoRC&#10;BT1ol1ZvQzLd3XYzCZuoq7/eHASPj/c9nXe2EUdqQ+1YwfMgA0Gsnam5VFB8ffQnIEJENtg4JgVn&#10;CjCfPfSmmBt34g0dt7EUKYRDjgqqGH0uZdAVWQwD54kT9+taizHBtpSmxVMKt40cZtlYWqw5NVTo&#10;aVGR/t8erIImrvYjWv+8ZnrHxcT7y7de/in19Ni9v4GI1MW7+Ob+NApG45c0N71JT0D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8Rm+xAAAAN0AAAAPAAAAAAAAAAAA&#10;AAAAAKECAABkcnMvZG93bnJldi54bWxQSwUGAAAAAAQABAD5AAAAkgMAAAAA&#10;" strokeweight="1.5pt">
                  <v:stroke endarrowlength="long"/>
                  <v:shadow offset="6pt,6pt"/>
                </v:shape>
                <v:shape id="AutoShape 2037" o:spid="_x0000_s1037" type="#_x0000_t32" style="position:absolute;left:1009;top:13315;width:7;height:8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uV7scAAADdAAAADwAAAGRycy9kb3ducmV2LnhtbESP3WrCQBSE7wu+w3KE3hTd9M9o6ipF&#10;qOhFBX8e4Jg9zYZmz4bsNok+vVso9HKYmW+Y+bK3lWip8aVjBY/jBARx7nTJhYLT8WM0BeEDssbK&#10;MSm4kIflYnA3x0y7jvfUHkIhIoR9hgpMCHUmpc8NWfRjVxNH78s1FkOUTSF1g12E20o+JclEWiw5&#10;LhisaWUo/z78WAW7z7PRrxfZbcv2mq4e1mmKSarU/bB/fwMRqA//4b/2Rit4mTzP4P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e5XuxwAAAN0AAAAPAAAAAAAA&#10;AAAAAAAAAKECAABkcnMvZG93bnJldi54bWxQSwUGAAAAAAQABAD5AAAAlQMAAAAA&#10;" strokeweight="1.5pt">
                  <v:stroke endarrowlength="long"/>
                  <v:shadow offset="6pt,6pt"/>
                </v:shape>
                <v:shape id="AutoShape 2038" o:spid="_x0000_s1038" type="#_x0000_t32" style="position:absolute;left:8915;top:10287;width:6;height:88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71wsMAAADcAAAADwAAAGRycy9kb3ducmV2LnhtbERP3WrCMBS+H/gO4Qy8GZpuOCvVWKQw&#10;cRcbTH2AY3NsypqT0mRt9emXi8EuP77/TT7aRvTU+dqxgud5AoK4dLrmSsH59DZbgfABWWPjmBTc&#10;yEO+nTxsMNNu4C/qj6ESMYR9hgpMCG0mpS8NWfRz1xJH7uo6iyHCrpK6wyGG20a+JMlSWqw5Nhhs&#10;qTBUfh9/rILPj4vRrzc5vNf9PS2e9mmKSarU9HHcrUEEGsO/+M990AoWi7g2no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u9cLDAAAA3AAAAA8AAAAAAAAAAAAA&#10;AAAAoQIAAGRycy9kb3ducmV2LnhtbFBLBQYAAAAABAAEAPkAAACRAwAAAAA=&#10;" strokeweight="1.5pt">
                  <v:stroke endarrowlength="long"/>
                  <v:shadow offset="6pt,6pt"/>
                </v:shape>
                <v:oval id="Oval 2039" o:spid="_x0000_s1039" style="position:absolute;left:20034;top:11830;width:698;height: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cl8MMA&#10;AADcAAAADwAAAGRycy9kb3ducmV2LnhtbESPQWsCMRSE7wX/Q3iCt5q1WFlXo6iwUOhJLfT63Dw3&#10;i5uXJUl121/fCILHYWa+YZbr3rbiSj40jhVMxhkI4srphmsFX8fyNQcRIrLG1jEp+KUA69XgZYmF&#10;djfe0/UQa5EgHApUYGLsCilDZchiGLuOOHln5y3GJH0ttcdbgttWvmXZTFpsOC0Y7GhnqLocfqyC&#10;S/d5kvm73WyP36Wxpc/j3ywoNRr2mwWISH18hh/tD61gOp3D/U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cl8MMAAADcAAAADwAAAAAAAAAAAAAAAACYAgAAZHJzL2Rv&#10;d25yZXYueG1sUEsFBgAAAAAEAAQA9QAAAIgDAAAAAA==&#10;">
                  <v:shadow offset="6pt,6pt"/>
                  <v:textbox inset="1mm,1mm,1mm,1mm"/>
                </v:oval>
                <v:oval id="Oval 2040" o:spid="_x0000_s1040" style="position:absolute;left:20034;top:26003;width:698;height: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QasMEA&#10;AADcAAAADwAAAGRycy9kb3ducmV2LnhtbERPz2vCMBS+D/Y/hDfYbU03bCm1UVQoCDtNB7s+m7em&#10;2LyUJNNuf/1yEDx+fL+b9WxHcSEfBscKXrMcBHHn9MC9gs9j+1KBCBFZ4+iYFPxSgPXq8aHBWrsr&#10;f9DlEHuRQjjUqMDEONVShs6QxZC5iThx385bjAn6XmqP1xRuR/mW56W0OHBqMDjRzlB3PvxYBefp&#10;/SSrwm62x6/W2NZX8a8MSj0/zZsliEhzvItv7r1WsCjS/HQmH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UGrDBAAAA3AAAAA8AAAAAAAAAAAAAAAAAmAIAAGRycy9kb3du&#10;cmV2LnhtbFBLBQYAAAAABAAEAPUAAACGAwAAAAA=&#10;">
                  <v:shadow offset="6pt,6pt"/>
                  <v:textbox inset="1mm,1mm,1mm,1mm"/>
                </v:oval>
                <v:oval id="Oval 2041" o:spid="_x0000_s1041" style="position:absolute;left:16052;top:7086;width:699;height: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i/K8QA&#10;AADcAAAADwAAAGRycy9kb3ducmV2LnhtbESPQWvCQBSE70L/w/IEb7qxqITUTbCFgOCpWuj1NfvM&#10;BrNvw+6qaX+9Wyj0OMzMN8y2Gm0vbuRD51jBcpGBIG6c7rhV8HGq5zmIEJE19o5JwTcFqMqnyRYL&#10;7e78TrdjbEWCcChQgYlxKKQMjSGLYeEG4uSdnbcYk/St1B7vCW57+ZxlG2mx47RgcKA3Q83leLUK&#10;LsPhS+Zru3s9fdbG1j6PP5ug1Gw67l5ARBrjf/ivvdcKVusl/J5JR0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YvyvEAAAA3AAAAA8AAAAAAAAAAAAAAAAAmAIAAGRycy9k&#10;b3ducmV2LnhtbFBLBQYAAAAABAAEAPUAAACJAwAAAAA=&#10;">
                  <v:shadow offset="6pt,6pt"/>
                  <v:textbox inset="1mm,1mm,1mm,1mm"/>
                </v:oval>
                <v:oval id="Oval 2042" o:spid="_x0000_s1042" style="position:absolute;left:16052;top:22942;width:699;height: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hXMMA&#10;AADcAAAADwAAAGRycy9kb3ducmV2LnhtbESPQWsCMRSE7wX/Q3iCt5pVVJbVKCosCD1VC70+N8/N&#10;4uZlSaKu/vqmUOhxmJlvmNWmt624kw+NYwWTcQaCuHK64VrB16l8z0GEiKyxdUwKnhRgsx68rbDQ&#10;7sGfdD/GWiQIhwIVmBi7QspQGbIYxq4jTt7FeYsxSV9L7fGR4LaV0yxbSIsNpwWDHe0NVdfjzSq4&#10;dh9nmc/tdnf6Lo0tfR5fi6DUaNhvlyAi9fE//Nc+aAWz+RR+z6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ohXMMAAADcAAAADwAAAAAAAAAAAAAAAACYAgAAZHJzL2Rv&#10;d25yZXYueG1sUEsFBgAAAAAEAAQA9QAAAIgDAAAAAA==&#10;">
                  <v:shadow offset="6pt,6pt"/>
                  <v:textbox inset="1mm,1mm,1mm,1mm"/>
                </v:oval>
                <v:shape id="AutoShape 2043" o:spid="_x0000_s1043" type="#_x0000_t32" style="position:absolute;left:12528;top:5041;width:6;height:8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PxbsYAAADcAAAADwAAAGRycy9kb3ducmV2LnhtbESP0WrCQBRE34X+w3ILfRHd1KopqauI&#10;oNQHC1U/4DZ7mw3N3g3ZbRL79V1B8HGYmTPMYtXbSrTU+NKxgudxAoI4d7rkQsH5tB29gvABWWPl&#10;mBRcyMNq+TBYYKZdx5/UHkMhIoR9hgpMCHUmpc8NWfRjVxNH79s1FkOUTSF1g12E20pOkmQuLZYc&#10;FwzWtDGU/xx/rYKPw5fRs4vs9mX7l26GuzTFJFXq6bFfv4EI1Id7+NZ+1wqmsxe4nolH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T8W7GAAAA3AAAAA8AAAAAAAAA&#10;AAAAAAAAoQIAAGRycy9kb3ducmV2LnhtbFBLBQYAAAAABAAEAPkAAACUAwAAAAA=&#10;" strokeweight="1.5pt">
                  <v:stroke endarrowlength="long"/>
                  <v:shadow offset="6pt,6pt"/>
                </v:shape>
                <v:shape id="AutoShape 2044" o:spid="_x0000_s1044" type="#_x0000_t32" style="position:absolute;left:16402;top:7829;width:6;height:151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ppGsUAAADcAAAADwAAAGRycy9kb3ducmV2LnhtbESP0WrCQBRE3wX/YbmCL6VuWtSU6Coi&#10;VOxDBbUfcJu9ZoPZuyG7TaJf3y0UfBxm5gyzXPe2Ei01vnSs4GWSgCDOnS65UPB1fn9+A+EDssbK&#10;MSm4kYf1ajhYYqZdx0dqT6EQEcI+QwUmhDqT0ueGLPqJq4mjd3GNxRBlU0jdYBfhtpKvSTKXFkuO&#10;CwZr2hrKr6cfq+Dw+W307Ca7j7K9p9unXZpikio1HvWbBYhAfXiE/9t7rWA6m8L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ppGsUAAADcAAAADwAAAAAAAAAA&#10;AAAAAAChAgAAZHJzL2Rvd25yZXYueG1sUEsFBgAAAAAEAAQA+QAAAJMDAAAAAA==&#10;" strokeweight="1.5pt">
                  <v:stroke endarrowlength="long"/>
                  <v:shadow offset="6pt,6pt"/>
                </v:shape>
                <v:shape id="AutoShape 2045" o:spid="_x0000_s1045" type="#_x0000_t32" style="position:absolute;left:20383;top:12573;width:6;height:13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gcYAAADcAAAADwAAAGRycy9kb3ducmV2LnhtbESP0WrCQBRE3wv9h+UWfJG6UYyR1FVE&#10;aKkPFbR+wG32NhuavRuy2yT69W5B6OMwM2eY1Wawteio9ZVjBdNJAoK4cLriUsH58/V5CcIHZI21&#10;Y1JwIQ+b9ePDCnPtej5SdwqliBD2OSowITS5lL4wZNFPXEMcvW/XWgxRtqXULfYRbms5S5KFtFhx&#10;XDDY0M5Q8XP6tQoOH19GpxfZ76vumu3Gb1mGSabU6GnYvoAINIT/8L39rhXM0xT+zsQj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zIHGAAAA3AAAAA8AAAAAAAAA&#10;AAAAAAAAoQIAAGRycy9kb3ducmV2LnhtbFBLBQYAAAAABAAEAPkAAACUAwAAAAA=&#10;" strokeweight="1.5pt">
                  <v:stroke endarrowlength="long"/>
                  <v:shadow offset="6pt,6pt"/>
                </v:shape>
                <v:oval id="Oval 2046" o:spid="_x0000_s1046" style="position:absolute;left:34721;top:730;width:737;height: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nX8QA&#10;AADcAAAADwAAAGRycy9kb3ducmV2LnhtbESPT2sCMRTE7wW/Q3gFbzXbosuyNYoWFgRP/gGvz83r&#10;ZnHzsiRRt/30Rij0OMzMb5j5crCduJEPrWMF75MMBHHtdMuNguOheitAhIissXNMCn4owHIxeplj&#10;qd2dd3Tbx0YkCIcSFZgY+1LKUBuyGCauJ07et/MWY5K+kdrjPcFtJz+yLJcWW04LBnv6MlRf9ler&#10;4NJvz7KY2dX6cKqMrXwRf/Og1Ph1WH2CiDTE//Bfe6MVTGc5PM+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xJ1/EAAAA3AAAAA8AAAAAAAAAAAAAAAAAmAIAAGRycy9k&#10;b3ducmV2LnhtbFBLBQYAAAAABAAEAPUAAACJAwAAAAA=&#10;">
                  <v:shadow offset="6pt,6pt"/>
                  <v:textbox inset="1mm,1mm,1mm,1mm"/>
                </v:oval>
                <v:oval id="Oval 2047" o:spid="_x0000_s1047" style="position:absolute;left:34721;top:17640;width:712;height: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CxMQA&#10;AADcAAAADwAAAGRycy9kb3ducmV2LnhtbESPW2sCMRSE3wv9D+EUfKvZFi/LahQrLBR88gJ9Pd0c&#10;N4ubkyVJde2vN4Lg4zAz3zDzZW9bcSYfGscKPoYZCOLK6YZrBYd9+Z6DCBFZY+uYFFwpwHLx+jLH&#10;QrsLb+m8i7VIEA4FKjAxdoWUoTJkMQxdR5y8o/MWY5K+ltrjJcFtKz+zbCItNpwWDHa0NlSddn9W&#10;wanb/Mp8bFdf+5/S2NLn8X8SlBq89asZiEh9fIYf7W+tYDSewv1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9gsTEAAAA3AAAAA8AAAAAAAAAAAAAAAAAmAIAAGRycy9k&#10;b3ducmV2LnhtbFBLBQYAAAAABAAEAPUAAACJAwAAAAA=&#10;">
                  <v:shadow offset="6pt,6pt"/>
                  <v:textbox inset="1mm,1mm,1mm,1mm"/>
                </v:oval>
                <v:oval id="Oval 2048" o:spid="_x0000_s1048" style="position:absolute;left:30467;top:12573;width:686;height: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WtsEA&#10;AADcAAAADwAAAGRycy9kb3ducmV2LnhtbERPz2vCMBS+D/Y/hDfYbU03bCm1UVQoCDtNB7s+m7em&#10;2LyUJNNuf/1yEDx+fL+b9WxHcSEfBscKXrMcBHHn9MC9gs9j+1KBCBFZ4+iYFPxSgPXq8aHBWrsr&#10;f9DlEHuRQjjUqMDEONVShs6QxZC5iThx385bjAn6XmqP1xRuR/mW56W0OHBqMDjRzlB3PvxYBefp&#10;/SSrwm62x6/W2NZX8a8MSj0/zZsliEhzvItv7r1WsCjS2nQmH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iFrbBAAAA3AAAAA8AAAAAAAAAAAAAAAAAmAIAAGRycy9kb3du&#10;cmV2LnhtbFBLBQYAAAAABAAEAPUAAACGAwAAAAA=&#10;">
                  <v:shadow offset="6pt,6pt"/>
                  <v:textbox inset="1mm,1mm,1mm,1mm"/>
                </v:oval>
                <v:oval id="Oval 2049" o:spid="_x0000_s1049" style="position:absolute;left:30467;top:21456;width:686;height: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6zLcQA&#10;AADcAAAADwAAAGRycy9kb3ducmV2LnhtbESPT2sCMRTE74V+h/AK3mq2RWW7GsUKCwVP/gGvr5vn&#10;ZnHzsiSprv30RhA8DjPzG2a26G0rzuRD41jBxzADQVw53XCtYL8r33MQISJrbB2TgisFWMxfX2ZY&#10;aHfhDZ23sRYJwqFABSbGrpAyVIYshqHriJN3dN5iTNLXUnu8JLht5WeWTaTFhtOCwY5WhqrT9s8q&#10;OHXrX5mP7fJ7dyiNLX0e/ydBqcFbv5yCiNTHZ/jR/tEKRuMvuJ9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usy3EAAAA3AAAAA8AAAAAAAAAAAAAAAAAmAIAAGRycy9k&#10;b3ducmV2LnhtbFBLBQYAAAAABAAEAPUAAACJAwAAAAA=&#10;">
                  <v:shadow offset="6pt,6pt"/>
                  <v:textbox inset="1mm,1mm,1mm,1mm"/>
                </v:oval>
                <v:oval id="Oval 2050" o:spid="_x0000_s1050" style="position:absolute;left:38360;top:19126;width:705;height: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QDcAA&#10;AADcAAAADwAAAGRycy9kb3ducmV2LnhtbERPy4rCMBTdD/gP4QruxtRBS6lG0YHCwKx8gNtrc22K&#10;zU1JMtqZr58sBJeH815tBtuJO/nQOlYwm2YgiGunW24UnI7VewEiRGSNnWNS8EsBNuvR2wpL7R68&#10;p/shNiKFcChRgYmxL6UMtSGLYep64sRdnbcYE/SN1B4fKdx28iPLcmmx5dRgsKdPQ/Xt8GMV3Prv&#10;iywWdrs7nitjK1/EvzwoNRkP2yWISEN8iZ/uL61gnqf56Uw6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jQDcAAAADcAAAADwAAAAAAAAAAAAAAAACYAgAAZHJzL2Rvd25y&#10;ZXYueG1sUEsFBgAAAAAEAAQA9QAAAIUDAAAAAA==&#10;">
                  <v:shadow offset="6pt,6pt"/>
                  <v:textbox inset="1mm,1mm,1mm,1mm"/>
                </v:oval>
                <v:oval id="Oval 2051" o:spid="_x0000_s1051" style="position:absolute;left:38360;top:9544;width:705;height: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1lsMA&#10;AADcAAAADwAAAGRycy9kb3ducmV2LnhtbESPQWsCMRSE74X+h/AK3mpW0WXZGkWFBaGnquD1uXnd&#10;LG5eliTq2l/fCIUeh5n5hlmsBtuJG/nQOlYwGWcgiGunW24UHA/VewEiRGSNnWNS8KAAq+XrywJL&#10;7e78Rbd9bESCcChRgYmxL6UMtSGLYex64uR9O28xJukbqT3eE9x2cpplubTYclow2NPWUH3ZX62C&#10;S/95lsXcrjeHU2Vs5Yv4kwelRm/D+gNEpCH+h//aO61glk/geSYd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R1lsMAAADcAAAADwAAAAAAAAAAAAAAAACYAgAAZHJzL2Rv&#10;d25yZXYueG1sUEsFBgAAAAAEAAQA9QAAAIgDAAAAAA==&#10;">
                  <v:shadow offset="6pt,6pt"/>
                  <v:textbox inset="1mm,1mm,1mm,1mm"/>
                </v:oval>
                <v:oval id="Oval 2052" o:spid="_x0000_s1052" style="position:absolute;left:41986;top:13309;width:686;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br4cMA&#10;AADcAAAADwAAAGRycy9kb3ducmV2LnhtbESPQWsCMRSE74L/ITyhN80q7bKsRlFhoeCpKvT6unlu&#10;FjcvSxJ1669vCoUeh5n5hlltBtuJO/nQOlYwn2UgiGunW24UnE/VtAARIrLGzjEp+KYAm/V4tMJS&#10;uwd/0P0YG5EgHEpUYGLsSylDbchimLmeOHkX5y3GJH0jtcdHgttOLrIslxZbTgsGe9obqq/Hm1Vw&#10;7Q9fsniz293pszK28kV85kGpl8mwXYKINMT/8F/7XSt4zRf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br4cMAAADcAAAADwAAAAAAAAAAAAAAAACYAgAAZHJzL2Rv&#10;d25yZXYueG1sUEsFBgAAAAAEAAQA9QAAAIgDAAAAAA==&#10;">
                  <v:shadow offset="6pt,6pt"/>
                  <v:textbox inset="1mm,1mm,1mm,1mm"/>
                </v:oval>
                <v:oval id="Oval 2053" o:spid="_x0000_s1053" style="position:absolute;left:41986;top:4286;width:686;height: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OesQA&#10;AADcAAAADwAAAGRycy9kb3ducmV2LnhtbESPQWsCMRSE7wX/Q3gFbzXbapdlaxQVFoSeqoLX5+Z1&#10;s7h5WZJUV399IxR6HGbmG2a+HGwnLuRD61jB6yQDQVw73XKj4LCvXgoQISJr7ByTghsFWC5GT3Ms&#10;tbvyF112sREJwqFEBSbGvpQy1IYshonriZP37bzFmKRvpPZ4TXDbybcsy6XFltOCwZ42hurz7scq&#10;OPefJ1m829V6f6yMrXwR73lQavw8rD5ARBrif/ivvdUKZvkUHmfS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qTnrEAAAA3AAAAA8AAAAAAAAAAAAAAAAAmAIAAGRycy9k&#10;b3ducmV2LnhtbFBLBQYAAAAABAAEAPUAAACJAwAAAAA=&#10;">
                  <v:shadow offset="6pt,6pt"/>
                  <v:textbox inset="1mm,1mm,1mm,1mm"/>
                </v:oval>
                <v:shape id="AutoShape 2054" o:spid="_x0000_s1054" type="#_x0000_t32" style="position:absolute;left:35077;top:1473;width:13;height:161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fW78UAAADcAAAADwAAAGRycy9kb3ducmV2LnhtbESPT2sCMRTE74LfIbxCb5qtLGK3RhFB&#10;aEEPVemf2yN53d26eQmbVFc/vSkIHoeZ+Q0znXe2EUdqQ+1YwdMwA0Gsnam5VLDfrQYTECEiG2wc&#10;k4IzBZjP+r0pFsad+J2O21iKBOFQoIIqRl9IGXRFFsPQeeLk/bjWYkyyLaVp8ZTgtpGjLBtLizWn&#10;hQo9LSvSh+2fVdDE9XdOm8/nTH/xfuL95UO//Sr1+NAtXkBE6uI9fGu/GgX5OIf/M+kI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fW78UAAADcAAAADwAAAAAAAAAA&#10;AAAAAAChAgAAZHJzL2Rvd25yZXYueG1sUEsFBgAAAAAEAAQA+QAAAJMDAAAAAA==&#10;" strokeweight="1.5pt">
                  <v:stroke endarrowlength="long"/>
                  <v:shadow offset="6pt,6pt"/>
                </v:shape>
                <v:shape id="AutoShape 2055" o:spid="_x0000_s1055" type="#_x0000_t32" style="position:absolute;left:30810;top:13309;width:6;height:81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GPMYAAADcAAAADwAAAGRycy9kb3ducmV2LnhtbESP0WrCQBRE3wv9h+UW+lLqpkUTia5S&#10;BMU+KGj9gGv2NhuavRuyaxL9+q5Q6OMwM2eY+XKwteio9ZVjBW+jBARx4XTFpYLT1/p1CsIHZI21&#10;Y1JwJQ/LxePDHHPtej5QdwyliBD2OSowITS5lL4wZNGPXEMcvW/XWgxRtqXULfYRbmv5niSptFhx&#10;XDDY0MpQ8XO8WAX73dnoyVX2n1V3y1YvmyzDJFPq+Wn4mIEINIT/8F97qxWM0wncz8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aBjzGAAAA3AAAAA8AAAAAAAAA&#10;AAAAAAAAoQIAAGRycy9kb3ducmV2LnhtbFBLBQYAAAAABAAEAPkAAACUAwAAAAA=&#10;" strokeweight="1.5pt">
                  <v:stroke endarrowlength="long"/>
                  <v:shadow offset="6pt,6pt"/>
                </v:shape>
                <v:shape id="AutoShape 2056" o:spid="_x0000_s1056" type="#_x0000_t32" style="position:absolute;left:38715;top:10287;width:7;height:88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iYS8YAAADcAAAADwAAAGRycy9kb3ducmV2LnhtbESP0WrCQBRE3wv+w3ILvkjdtNhEUlcR&#10;oaIPFdR+wDV7mw3N3g3ZbRL79V1B6OMwM2eYxWqwteio9ZVjBc/TBARx4XTFpYLP8/vTHIQPyBpr&#10;x6TgSh5Wy9HDAnPtej5SdwqliBD2OSowITS5lL4wZNFPXUMcvS/XWgxRtqXULfYRbmv5kiSptFhx&#10;XDDY0MZQ8X36sQoOHxejX6+y31fdb7aZbLMMk0yp8eOwfgMRaAj/4Xt7pxXM0hRu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ImEvGAAAA3AAAAA8AAAAAAAAA&#10;AAAAAAAAoQIAAGRycy9kb3ducmV2LnhtbFBLBQYAAAAABAAEAPkAAACUAwAAAAA=&#10;" strokeweight="1.5pt">
                  <v:stroke endarrowlength="long"/>
                  <v:shadow offset="6pt,6pt"/>
                </v:shape>
                <v:oval id="Oval 2057" o:spid="_x0000_s1057" style="position:absolute;left:49841;top:11830;width:692;height: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cC8AA&#10;AADcAAAADwAAAGRycy9kb3ducmV2LnhtbERPy4rCMBTdD/gP4QruxtRBS6lG0YHCwKx8gNtrc22K&#10;zU1JMtqZr58sBJeH815tBtuJO/nQOlYwm2YgiGunW24UnI7VewEiRGSNnWNS8EsBNuvR2wpL7R68&#10;p/shNiKFcChRgYmxL6UMtSGLYep64sRdnbcYE/SN1B4fKdx28iPLcmmx5dRgsKdPQ/Xt8GMV3Prv&#10;iywWdrs7nitjK1/EvzwoNRkP2yWISEN8iZ/uL61gnqe16Uw6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7cC8AAAADcAAAADwAAAAAAAAAAAAAAAACYAgAAZHJzL2Rvd25y&#10;ZXYueG1sUEsFBgAAAAAEAAQA9QAAAIUDAAAAAA==&#10;">
                  <v:shadow offset="6pt,6pt"/>
                  <v:textbox inset="1mm,1mm,1mm,1mm"/>
                </v:oval>
                <v:oval id="Oval 2058" o:spid="_x0000_s1058" style="position:absolute;left:49841;top:26003;width:692;height: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J5kMQA&#10;AADcAAAADwAAAGRycy9kb3ducmV2LnhtbESPQWsCMRSE7wX/Q3hCbzVraZd1NYoVFoSeqoLX5+a5&#10;Wdy8LEnUtb++KRR6HGbmG2axGmwnbuRD61jBdJKBIK6dbrlRcNhXLwWIEJE1do5JwYMCrJajpwWW&#10;2t35i2672IgE4VCiAhNjX0oZakMWw8T1xMk7O28xJukbqT3eE9x28jXLcmmx5bRgsKeNofqyu1oF&#10;l/7zJIt3u/7YHytjK1/E7zwo9Twe1nMQkYb4H/5rb7WCt3wGv2fS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CeZDEAAAA3AAAAA8AAAAAAAAAAAAAAAAAmAIAAGRycy9k&#10;b3ducmV2LnhtbFBLBQYAAAAABAAEAPUAAACJAwAAAAA=&#10;">
                  <v:shadow offset="6pt,6pt"/>
                  <v:textbox inset="1mm,1mm,1mm,1mm"/>
                </v:oval>
                <v:oval id="Oval 2059" o:spid="_x0000_s1059" style="position:absolute;left:45853;top:6889;width:698;height: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FG0MAA&#10;AADcAAAADwAAAGRycy9kb3ducmV2LnhtbERPz2vCMBS+D/wfwhO8zdShrnRGUaEgeFIHu741b02x&#10;eSlJptW/3hwEjx/f78Wqt624kA+NYwWTcQaCuHK64VrB96l8z0GEiKyxdUwKbhRgtRy8LbDQ7soH&#10;uhxjLVIIhwIVmBi7QspQGbIYxq4jTtyf8xZjgr6W2uM1hdtWfmTZXFpsODUY7GhrqDof/62Cc7f/&#10;lfnMrjenn9LY0ufxPg9KjYb9+gtEpD6+xE/3TiuYfqb56Uw6An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OFG0MAAAADcAAAADwAAAAAAAAAAAAAAAACYAgAAZHJzL2Rvd25y&#10;ZXYueG1sUEsFBgAAAAAEAAQA9QAAAIUDAAAAAA==&#10;">
                  <v:shadow offset="6pt,6pt"/>
                  <v:textbox inset="1mm,1mm,1mm,1mm"/>
                </v:oval>
                <v:oval id="Oval 2060" o:spid="_x0000_s1060" style="position:absolute;left:45853;top:22942;width:698;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3jS8MA&#10;AADcAAAADwAAAGRycy9kb3ducmV2LnhtbESPQWsCMRSE7wX/Q3iCt5pV1C6rUbSwUPCkFrw+N8/N&#10;4uZlSVLd9tc3QqHHYWa+YVab3rbiTj40jhVMxhkI4srphmsFn6fyNQcRIrLG1jEp+KYAm/XgZYWF&#10;dg8+0P0Ya5EgHApUYGLsCilDZchiGLuOOHlX5y3GJH0ttcdHgttWTrNsIS02nBYMdvRuqLodv6yC&#10;W7e/yHxut7vTuTS29Hn8WQSlRsN+uwQRqY//4b/2h1Ywe5vA8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3jS8MAAADcAAAADwAAAAAAAAAAAAAAAACYAgAAZHJzL2Rv&#10;d25yZXYueG1sUEsFBgAAAAAEAAQA9QAAAIgDAAAAAA==&#10;">
                  <v:shadow offset="6pt,6pt"/>
                  <v:textbox inset="1mm,1mm,1mm,1mm"/>
                </v:oval>
                <v:shape id="AutoShape 2061" o:spid="_x0000_s1061" type="#_x0000_t32" style="position:absolute;left:42329;top:5041;width:6;height:8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oIlcYAAADcAAAADwAAAGRycy9kb3ducmV2LnhtbESPUWvCMBSF3wf+h3AFX4amymZGZxQR&#10;JtvDBHU/4K65NsXmpjRZW/frl8Fgj4dzznc4q83gatFRGyrPGuazDARx4U3FpYaP88v0CUSIyAZr&#10;z6ThRgE269HdCnPjez5Sd4qlSBAOOWqwMTa5lKGw5DDMfEOcvItvHcYk21KaFvsEd7VcZNlSOqw4&#10;LVhsaGepuJ6+nIbD+6c1jzfZv1Xdt9rd75XCTGk9GQ/bZxCRhvgf/mu/Gg0PagG/Z9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qCJXGAAAA3AAAAA8AAAAAAAAA&#10;AAAAAAAAoQIAAGRycy9kb3ducmV2LnhtbFBLBQYAAAAABAAEAPkAAACUAwAAAAA=&#10;" strokeweight="1.5pt">
                  <v:stroke endarrowlength="long"/>
                  <v:shadow offset="6pt,6pt"/>
                </v:shape>
                <v:shape id="AutoShape 2062" o:spid="_x0000_s1062" type="#_x0000_t32" style="position:absolute;left:46202;top:7632;width:6;height:15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atDsYAAADcAAAADwAAAGRycy9kb3ducmV2LnhtbESPUUvDMBSF3wf7D+EOfBku1akZddmQ&#10;gcM9THD6A67NXVNsbkoT285fvwiDPR7OOd/hLNeDq0VHbag8a7ibZSCIC28qLjV8fb7eLkCEiGyw&#10;9kwaThRgvRqPlpgb3/MHdYdYigThkKMGG2OTSxkKSw7DzDfEyTv61mFMsi2labFPcFfL+yx7kg4r&#10;TgsWG9pYKn4Ov07D+/7bmseT7HdV96c2061SmCmtbybDyzOISEO8hi/tN6PhQc3h/0w6AnJ1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mrQ7GAAAA3AAAAA8AAAAAAAAA&#10;AAAAAAAAoQIAAGRycy9kb3ducmV2LnhtbFBLBQYAAAAABAAEAPkAAACUAwAAAAA=&#10;" strokeweight="1.5pt">
                  <v:stroke endarrowlength="long"/>
                  <v:shadow offset="6pt,6pt"/>
                </v:shape>
                <v:shape id="AutoShape 2063" o:spid="_x0000_s1063" type="#_x0000_t32" style="position:absolute;left:50190;top:12573;width:6;height:13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81esYAAADcAAAADwAAAGRycy9kb3ducmV2LnhtbESPUWvCMBSF3wf+h3AFX4amijOjM4oI&#10;G9vDBHU/4K65NsXmpjRZW/frl8Fgj4dzznc46+3gatFRGyrPGuazDARx4U3FpYaP8/P0EUSIyAZr&#10;z6ThRgG2m9HdGnPjez5Sd4qlSBAOOWqwMTa5lKGw5DDMfEOcvItvHcYk21KaFvsEd7VcZNlKOqw4&#10;LVhsaG+puJ6+nIbD+6c1DzfZv1Xdt9rfvyiFmdJ6Mh52TyAiDfE//Nd+NRqWagm/Z9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PNXrGAAAA3AAAAA8AAAAAAAAA&#10;AAAAAAAAoQIAAGRycy9kb3ducmV2LnhtbFBLBQYAAAAABAAEAPkAAACUAwAAAAA=&#10;" strokeweight="1.5pt">
                  <v:stroke endarrowlength="long"/>
                  <v:shadow offset="6pt,6pt"/>
                </v:shape>
                <v:shape id="AutoShape 2064" o:spid="_x0000_s1064" type="#_x0000_t32" style="position:absolute;left:25431;top:1092;width:2962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nI8MAAADcAAAADwAAAGRycy9kb3ducmV2LnhtbESPT4vCMBTE78J+h/CEvdlU2bpSjSKL&#10;gjfxz2GPj+bZlDYvpYm1fvvNguBxmJnfMKvNYBvRU+crxwqmSQqCuHC64lLB9bKfLED4gKyxcUwK&#10;nuRhs/4YrTDX7sEn6s+hFBHCPkcFJoQ2l9IXhiz6xLXE0bu5zmKIsiul7vAR4baRszSdS4sVxwWD&#10;Lf0YKurz3SrYE+Lx9utPzz6b7ep6m5rsUCv1OR62SxCBhvAOv9oHreDrO4P/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bpyPDAAAA3AAAAA8AAAAAAAAAAAAA&#10;AAAAoQIAAGRycy9kb3ducmV2LnhtbFBLBQYAAAAABAAEAPkAAACRAwAAAAA=&#10;">
                  <v:stroke dashstyle="longDash" endarrowlength="long"/>
                  <v:shadow offset="6pt,6pt"/>
                </v:shape>
                <v:shape id="AutoShape 2065" o:spid="_x0000_s1065" type="#_x0000_t32" style="position:absolute;left:25812;top:26384;width:2962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k5VMIAAADcAAAADwAAAGRycy9kb3ducmV2LnhtbESPQYvCMBSE78L+h/AWvGmqqLvUpiKL&#10;gjdR97DHR/NsSpuX0mRr/fdGEDwOM/MNk20G24ieOl85VjCbJiCIC6crLhX8XvaTbxA+IGtsHJOC&#10;O3nY5B+jDFPtbnyi/hxKESHsU1RgQmhTKX1hyKKfupY4elfXWQxRdqXUHd4i3DZyniQrabHiuGCw&#10;pR9DRX3+twr2hHi8/vnTvV/Od3W9TczyUCs1/hy2axCBhvAOv9oHrWDxtYLnmXgE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k5VMIAAADcAAAADwAAAAAAAAAAAAAA&#10;AAChAgAAZHJzL2Rvd25yZXYueG1sUEsFBgAAAAAEAAQA+QAAAJADAAAAAA==&#10;">
                  <v:stroke dashstyle="longDash" endarrowlength="long"/>
                  <v:shadow offset="6pt,6pt"/>
                </v:shape>
                <v:shape id="AutoShape 2066" o:spid="_x0000_s1066" type="#_x0000_t32" style="position:absolute;left:25812;top:23310;width:2425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Wcz8IAAADcAAAADwAAAGRycy9kb3ducmV2LnhtbESPQYvCMBSE78L+h/CEvWmqrLp0TYss&#10;Ct5E3cMeH82zKW1eShNr/fdGEDwOM/MNs84H24ieOl85VjCbJiCIC6crLhX8nXeTbxA+IGtsHJOC&#10;O3nIs4/RGlPtbnyk/hRKESHsU1RgQmhTKX1hyKKfupY4ehfXWQxRdqXUHd4i3DZyniRLabHiuGCw&#10;pV9DRX26WgU7Qjxc/v3x3i/m27reJGaxr5X6HA+bHxCBhvAOv9p7reBrtYLnmXgEZP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Wcz8IAAADcAAAADwAAAAAAAAAAAAAA&#10;AAChAgAAZHJzL2Rvd25yZXYueG1sUEsFBgAAAAAEAAQA+QAAAJADAAAAAA==&#10;">
                  <v:stroke dashstyle="longDash" endarrowlength="long"/>
                  <v:shadow offset="6pt,6pt"/>
                </v:shape>
                <v:shape id="AutoShape 2067" o:spid="_x0000_s1067" type="#_x0000_t32" style="position:absolute;left:25812;top:21824;width:20371;height: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oIvcAAAADcAAAADwAAAGRycy9kb3ducmV2LnhtbERPy4rCMBTdD8w/hDvgbkyVcZTaKCJT&#10;6G7wsXB5aW6b0uamNLHWvzeLgVkezjvbT7YTIw2+caxgMU9AEJdON1wruF7yzw0IH5A1do5JwZM8&#10;7Hfvbxmm2j34ROM51CKGsE9RgQmhT6X0pSGLfu564shVbrAYIhxqqQd8xHDbyWWSfEuLDccGgz0d&#10;DZXt+W4V5IT4W9386Tmulj9te0jMqmiVmn1Mhy2IQFP4F/+5C63gax3XxjPxCMjd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aCL3AAAAA3AAAAA8AAAAAAAAAAAAAAAAA&#10;oQIAAGRycy9kb3ducmV2LnhtbFBLBQYAAAAABAAEAPkAAACOAwAAAAA=&#10;">
                  <v:stroke dashstyle="longDash" endarrowlength="long"/>
                  <v:shadow offset="6pt,6pt"/>
                </v:shape>
                <v:shape id="AutoShape 2068" o:spid="_x0000_s1068" type="#_x0000_t32" style="position:absolute;left:31000;top:19481;width:1504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atJsQAAADcAAAADwAAAGRycy9kb3ducmV2LnhtbESPzWrDMBCE74W+g9hAb40c07SNEyWE&#10;UkNuIU4PPS7WxjK2VsZS/fP2VSHQ4zAz3zC7w2RbMVDva8cKVssEBHHpdM2Vgq9r/vwOwgdkja1j&#10;UjCTh8P+8WGHmXYjX2goQiUihH2GCkwIXSalLw1Z9EvXEUfv5nqLIcq+krrHMcJtK9MkeZUWa44L&#10;Bjv6MFQ2xY9VkBPi+fbtL/OwTj+b5piY9alR6mkxHbcgAk3hP3xvn7SCl7cN/J2JR0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0mxAAAANwAAAAPAAAAAAAAAAAA&#10;AAAAAKECAABkcnMvZG93bnJldi54bWxQSwUGAAAAAAQABAD5AAAAkgMAAAAA&#10;">
                  <v:stroke dashstyle="longDash" endarrowlength="long"/>
                  <v:shadow offset="6pt,6pt"/>
                </v:shape>
                <v:shape id="AutoShape 2069" o:spid="_x0000_s1069" type="#_x0000_t32" style="position:absolute;left:30816;top:17926;width:790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HLwAAADcAAAADwAAAGRycy9kb3ducmV2LnhtbERPyQrCMBC9C/5DGMGbpgouVKOIKHgT&#10;l4PHoRmb0mZSmljr35uD4PHx9vW2s5VoqfGFYwWTcQKCOHO64FzB/XYcLUH4gKyxckwKPuRhu+n3&#10;1phq9+YLtdeQixjCPkUFJoQ6ldJnhiz6sauJI/d0jcUQYZNL3eA7httKTpNkLi0WHBsM1rQ3lJXX&#10;l1VwJMTz8+Evn3Y2PZTlLjGzU6nUcNDtViACdeEv/rlPWsFiHtfGM/EI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T+b/HLwAAADcAAAADwAAAAAAAAAAAAAAAAChAgAA&#10;ZHJzL2Rvd25yZXYueG1sUEsFBgAAAAAEAAQA+QAAAIoDAAAAAA==&#10;">
                  <v:stroke dashstyle="longDash" endarrowlength="long"/>
                  <v:shadow offset="6pt,6pt"/>
                </v:shape>
                <v:shape id="AutoShape 2070" o:spid="_x0000_s1070" type="#_x0000_t32" style="position:absolute;left:38715;top:13684;width:748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pah8QAAADcAAAADwAAAGRycy9kb3ducmV2LnhtbESPwWrDMBBE74X+g9hCb7WcQNzWsRxC&#10;acC3kqSHHhdrbRlbK2OpjvP3UaDQ4zAzb5hit9hBzDT5zrGCVZKCIK6d7rhV8H0+vLyB8AFZ4+CY&#10;FFzJw658fCgw1+7CR5pPoRURwj5HBSaEMZfS14Ys+sSNxNFr3GQxRDm1Uk94iXA7yHWaZtJix3HB&#10;4Egfhur+9GsVHAjxq/nxx+u8WX/2/T41m6pX6vlp2W9BBFrCf/ivXWkFr9k73M/EIy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qlqHxAAAANwAAAAPAAAAAAAAAAAA&#10;AAAAAKECAABkcnMvZG93bnJldi54bWxQSwUGAAAAAAQABAD5AAAAkgMAAAAA&#10;">
                  <v:stroke dashstyle="longDash" endarrowlength="long"/>
                  <v:shadow offset="6pt,6pt"/>
                </v:shape>
                <v:shape id="AutoShape 2071" o:spid="_x0000_s1071" type="#_x0000_t32" style="position:absolute;left:35077;top:9899;width:725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llx7wAAADcAAAADwAAAGRycy9kb3ducmV2LnhtbERPyQrCMBC9C/5DGMGbpgouVKOIKHgT&#10;l4PHoRmb0mZSmljr35uD4PHx9vW2s5VoqfGFYwWTcQKCOHO64FzB/XYcLUH4gKyxckwKPuRhu+n3&#10;1phq9+YLtdeQixjCPkUFJoQ6ldJnhiz6sauJI/d0jcUQYZNL3eA7httKTpNkLi0WHBsM1rQ3lJXX&#10;l1VwJMTz8+Evn3Y2PZTlLjGzU6nUcNDtViACdeEv/rlPWsFiEefHM/EI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NEllx7wAAADcAAAADwAAAAAAAAAAAAAAAAChAgAA&#10;ZHJzL2Rvd25yZXYueG1sUEsFBgAAAAAEAAQA+QAAAIoDAAAAAA==&#10;">
                  <v:stroke dashstyle="longDash" endarrowlength="long"/>
                  <v:shadow offset="6pt,6pt"/>
                </v:shape>
                <v:shape id="AutoShape 2072" o:spid="_x0000_s1072" type="#_x0000_t32" style="position:absolute;left:25812;top:12954;width:927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XAXMMAAADcAAAADwAAAGRycy9kb3ducmV2LnhtbESPwWrDMBBE74H+g9hCbomcgJviWg6h&#10;NJBbsZtDj4u1sYytlbFUx/77qFDocZiZN0x+nG0vJhp961jBbpuAIK6dbrlRcP06b15B+ICssXdM&#10;ChbycCyeVjlm2t25pKkKjYgQ9hkqMCEMmZS+NmTRb91AHL2bGy2GKMdG6hHvEW57uU+SF2mx5bhg&#10;cKB3Q3VX/VgFZ0L8vH37cpnS/UfXnRKTXjql1s/z6Q1EoDn8h//aF63gcNjB75l4BGT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FwFzDAAAA3AAAAA8AAAAAAAAAAAAA&#10;AAAAoQIAAGRycy9kb3ducmV2LnhtbFBLBQYAAAAABAAEAPkAAACRAwAAAAA=&#10;">
                  <v:stroke dashstyle="longDash" endarrowlength="long"/>
                  <v:shadow offset="6pt,6pt"/>
                </v:shape>
                <v:shape id="AutoShape 2073" o:spid="_x0000_s1073" type="#_x0000_t32" style="position:absolute;left:46234;top:12122;width:939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deK8MAAADcAAAADwAAAGRycy9kb3ducmV2LnhtbESPQWvCQBSE7wX/w/KE3urGgI1EVxGp&#10;4K0k9tDjI/vMhmTfhuw2Jv++Wyh4HGbmG2Z/nGwnRhp841jBepWAIK6cbrhW8HW7vG1B+ICssXNM&#10;CmbycDwsXvaYa/fggsYy1CJC2OeowITQ51L6ypBFv3I9cfTubrAYohxqqQd8RLjtZJok79Jiw3HB&#10;YE9nQ1Vb/lgFF0L8vH/7Yh436UfbnhKzubZKvS6n0w5EoCk8w//tq1aQZSn8nYlHQB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XXivDAAAA3AAAAA8AAAAAAAAAAAAA&#10;AAAAoQIAAGRycy9kb3ducmV2LnhtbFBLBQYAAAAABAAEAPkAAACRAwAAAAA=&#10;">
                  <v:stroke dashstyle="longDash" endarrowlength="long"/>
                  <v:shadow offset="6pt,6pt"/>
                </v:shape>
                <v:shape id="AutoShape 2074" o:spid="_x0000_s1074" type="#_x0000_t32" style="position:absolute;left:42329;top:7270;width:1272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JjxMIAAADcAAAADwAAAGRycy9kb3ducmV2LnhtbESPQYvCMBSE78L+h/CEvWmqrLp0TYss&#10;Ct5E3cMeH82zKW1eShNr/fdGEDwOM/MNs84H24ieOl85VjCbJiCIC6crLhX8nXeTbxA+IGtsHJOC&#10;O3nIs4/RGlPtbnyk/hRKESHsU1RgQmhTKX1hyKKfupY4ehfXWQxRdqXUHd4i3DZyniRLabHiuGCw&#10;pV9DRX26WgU7Qjxc/v3x3i/m27reJGaxr5X6HA+bHxCBhvAOv9p7rWC1+oLnmXgEZP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3JjxMIAAADcAAAADwAAAAAAAAAAAAAA&#10;AAChAgAAZHJzL2Rvd25yZXYueG1sUEsFBgAAAAAEAAQA+QAAAJADAAAAAA==&#10;">
                  <v:stroke dashstyle="longDash" endarrowlength="long"/>
                  <v:shadow offset="6pt,6pt"/>
                </v:shape>
                <v:shape id="AutoShape 2075" o:spid="_x0000_s1075" type="#_x0000_t32" style="position:absolute;left:35077;top:4673;width:2035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7GX8IAAADcAAAADwAAAGRycy9kb3ducmV2LnhtbESPQYvCMBSE78L+h/CEvWmqUJVqWmRR&#10;8LboevD4aJ5NafNSmljrv98sCHscZuYbZleMthUD9b52rGAxT0AQl07XXCm4/hxnGxA+IGtsHZOC&#10;F3ko8o/JDjPtnnym4RIqESHsM1RgQugyKX1pyKKfu444enfXWwxR9pXUPT4j3LZymSQrabHmuGCw&#10;oy9DZXN5WAVHQvy+3/z5NaTLQ9PsE5OeGqU+p+N+CyLQGP7D7/ZJK1ivU/g7E4+Az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D7GX8IAAADcAAAADwAAAAAAAAAAAAAA&#10;AAChAgAAZHJzL2Rvd25yZXYueG1sUEsFBgAAAAAEAAQA+QAAAJADAAAAAA==&#10;">
                  <v:stroke dashstyle="longDash" endarrowlength="long"/>
                  <v:shadow offset="6pt,6pt"/>
                </v:shape>
                <w10:anchorlock/>
              </v:group>
            </w:pict>
          </mc:Fallback>
        </mc:AlternateContent>
      </w:r>
    </w:p>
    <w:p w:rsidR="00C15BF7" w:rsidRDefault="00C15BF7" w:rsidP="00547161">
      <w:pPr>
        <w:jc w:val="center"/>
      </w:pPr>
      <w:r>
        <w:t xml:space="preserve">Рис. 6.5. Множина вертикальних відрізків </w:t>
      </w:r>
      <w:r w:rsidRPr="00C15BF7">
        <w:rPr>
          <w:rStyle w:val="aff9"/>
        </w:rPr>
        <w:t>V</w:t>
      </w:r>
      <w:r>
        <w:t xml:space="preserve"> та результуюча ГКС</w:t>
      </w:r>
    </w:p>
    <w:p w:rsidR="00D7104D" w:rsidRDefault="00D7104D" w:rsidP="00D7104D">
      <w:r w:rsidRPr="00580305">
        <w:lastRenderedPageBreak/>
        <w:t xml:space="preserve">Таким чином площина розбивається на області, дві з яких є </w:t>
      </w:r>
      <w:r>
        <w:t>пів</w:t>
      </w:r>
      <w:r w:rsidRPr="00580305">
        <w:t xml:space="preserve">площинами, а всі інші </w:t>
      </w:r>
      <w:r>
        <w:t>–</w:t>
      </w:r>
      <w:r w:rsidRPr="00580305">
        <w:t xml:space="preserve"> прямокутниками, можливо не</w:t>
      </w:r>
      <w:r>
        <w:t>с</w:t>
      </w:r>
      <w:r w:rsidRPr="00580305">
        <w:t xml:space="preserve">кінченними в одному або обох горизонтальних напрямах. Ці області називатимемо «узагальненими прямокутниками». Кожен узагальнений прямокутник є класом еквівалентності для </w:t>
      </w:r>
      <w:r>
        <w:t>точок</w:t>
      </w:r>
      <w:r w:rsidRPr="00580305">
        <w:t xml:space="preserve"> на </w:t>
      </w:r>
      <w:r w:rsidR="00DF28B9">
        <w:t>за</w:t>
      </w:r>
      <w:r w:rsidRPr="00580305">
        <w:t>даній площині по відношенню до їх горизонтально</w:t>
      </w:r>
      <w:r>
        <w:t>ї</w:t>
      </w:r>
      <w:r w:rsidRPr="00580305">
        <w:t xml:space="preserve"> суміжності вертикальним відрізкам (звідси і назва «гор</w:t>
      </w:r>
      <w:r>
        <w:t>и</w:t>
      </w:r>
      <w:r w:rsidRPr="00580305">
        <w:t>зонтальна карта суміжності</w:t>
      </w:r>
      <w:r>
        <w:t>»</w:t>
      </w:r>
      <w:r w:rsidRPr="00580305">
        <w:t>).</w:t>
      </w:r>
    </w:p>
    <w:p w:rsidR="00D7104D" w:rsidRDefault="00D7104D" w:rsidP="00D7104D">
      <w:r w:rsidRPr="00580305">
        <w:t xml:space="preserve">Якщо передбачити, що поточний відрізок </w:t>
      </w:r>
      <w:r w:rsidRPr="00D7104D">
        <w:rPr>
          <w:rStyle w:val="aff9"/>
        </w:rPr>
        <w:t>l</w:t>
      </w:r>
      <w:r w:rsidRPr="00D7104D">
        <w:rPr>
          <w:rStyle w:val="aff9"/>
          <w:vertAlign w:val="subscript"/>
        </w:rPr>
        <w:t>1</w:t>
      </w:r>
      <w:r w:rsidRPr="00580305">
        <w:t xml:space="preserve"> горизонтальний (</w:t>
      </w:r>
      <w:r>
        <w:t>рис</w:t>
      </w:r>
      <w:r w:rsidRPr="00580305">
        <w:t xml:space="preserve">. </w:t>
      </w:r>
      <w:r>
        <w:t>6</w:t>
      </w:r>
      <w:r w:rsidRPr="00580305">
        <w:t>.</w:t>
      </w:r>
      <w:r>
        <w:t>4</w:t>
      </w:r>
      <w:r w:rsidRPr="00580305">
        <w:t xml:space="preserve">), то локалізація поточної вершини </w:t>
      </w:r>
      <w:r w:rsidRPr="00B74DB3">
        <w:rPr>
          <w:rStyle w:val="aff9"/>
        </w:rPr>
        <w:t>v</w:t>
      </w:r>
      <w:r w:rsidR="00B74DB3" w:rsidRPr="00B74DB3">
        <w:rPr>
          <w:rStyle w:val="aff9"/>
          <w:vertAlign w:val="subscript"/>
        </w:rPr>
        <w:t>1</w:t>
      </w:r>
      <w:r w:rsidRPr="00580305">
        <w:t xml:space="preserve"> в одній з областей </w:t>
      </w:r>
      <w:r w:rsidR="00B74DB3">
        <w:t>заданої</w:t>
      </w:r>
      <w:r w:rsidRPr="00580305">
        <w:t xml:space="preserve"> карти (тобто визначення того узагальненого прямокутника, який містить </w:t>
      </w:r>
      <w:r w:rsidRPr="00B74DB3">
        <w:rPr>
          <w:rStyle w:val="aff9"/>
        </w:rPr>
        <w:t>v</w:t>
      </w:r>
      <w:r w:rsidRPr="00B74DB3">
        <w:rPr>
          <w:rStyle w:val="aff9"/>
          <w:vertAlign w:val="subscript"/>
        </w:rPr>
        <w:t>1</w:t>
      </w:r>
      <w:r w:rsidRPr="00580305">
        <w:t>) означає визначення вертикальних сторін цієї області. Легко переконатися, що це все, що потрібн</w:t>
      </w:r>
      <w:r w:rsidR="00B74DB3">
        <w:t>о</w:t>
      </w:r>
      <w:r w:rsidRPr="00580305">
        <w:t xml:space="preserve"> для реалізації кроку руху. Дійсно, п</w:t>
      </w:r>
      <w:r w:rsidR="00B74DB3">
        <w:t>рипустимо</w:t>
      </w:r>
      <w:r w:rsidRPr="00580305">
        <w:t xml:space="preserve">, що </w:t>
      </w:r>
      <w:r w:rsidRPr="00B74DB3">
        <w:rPr>
          <w:rStyle w:val="aff9"/>
        </w:rPr>
        <w:t>v</w:t>
      </w:r>
      <w:r w:rsidRPr="00B74DB3">
        <w:rPr>
          <w:rStyle w:val="aff9"/>
          <w:vertAlign w:val="subscript"/>
        </w:rPr>
        <w:t>1</w:t>
      </w:r>
      <w:r w:rsidRPr="00B74DB3">
        <w:t xml:space="preserve"> </w:t>
      </w:r>
      <w:r w:rsidR="00B74DB3" w:rsidRPr="00B74DB3">
        <w:t>–</w:t>
      </w:r>
      <w:r w:rsidRPr="00580305">
        <w:t xml:space="preserve"> </w:t>
      </w:r>
      <w:r w:rsidRPr="00B74DB3">
        <w:t>(</w:t>
      </w:r>
      <w:r w:rsidRPr="00B74DB3">
        <w:rPr>
          <w:rStyle w:val="aff9"/>
        </w:rPr>
        <w:t>х</w:t>
      </w:r>
      <w:r w:rsidRPr="00B74DB3">
        <w:rPr>
          <w:rStyle w:val="aff9"/>
          <w:vertAlign w:val="subscript"/>
        </w:rPr>
        <w:t>1</w:t>
      </w:r>
      <w:r w:rsidRPr="00B74DB3">
        <w:t>,</w:t>
      </w:r>
      <w:r w:rsidRPr="00B74DB3">
        <w:rPr>
          <w:rStyle w:val="aff9"/>
        </w:rPr>
        <w:t>у</w:t>
      </w:r>
      <w:r w:rsidRPr="00B74DB3">
        <w:rPr>
          <w:rStyle w:val="aff9"/>
          <w:vertAlign w:val="subscript"/>
        </w:rPr>
        <w:t>1</w:t>
      </w:r>
      <w:r w:rsidRPr="00B74DB3">
        <w:t xml:space="preserve">), </w:t>
      </w:r>
      <w:r w:rsidRPr="00580305">
        <w:t xml:space="preserve">а </w:t>
      </w:r>
      <w:r w:rsidR="00B74DB3" w:rsidRPr="00B74DB3">
        <w:rPr>
          <w:rStyle w:val="aff9"/>
        </w:rPr>
        <w:t>l</w:t>
      </w:r>
      <w:r w:rsidRPr="00B74DB3">
        <w:rPr>
          <w:rStyle w:val="aff9"/>
          <w:vertAlign w:val="subscript"/>
        </w:rPr>
        <w:t>1</w:t>
      </w:r>
      <w:r w:rsidR="00B74DB3" w:rsidRPr="00B74DB3">
        <w:rPr>
          <w:lang w:val="ru-RU"/>
        </w:rPr>
        <w:t xml:space="preserve"> </w:t>
      </w:r>
      <w:r w:rsidRPr="00B74DB3">
        <w:rPr>
          <w:rStyle w:val="aff9"/>
        </w:rPr>
        <w:t>лежить</w:t>
      </w:r>
      <w:r w:rsidRPr="00580305">
        <w:t xml:space="preserve"> на прямій </w:t>
      </w:r>
      <w:r w:rsidR="00B74DB3" w:rsidRPr="00B74DB3">
        <w:rPr>
          <w:rStyle w:val="aff9"/>
        </w:rPr>
        <w:t>y</w:t>
      </w:r>
      <w:r w:rsidRPr="00B74DB3">
        <w:rPr>
          <w:rStyle w:val="aff9"/>
        </w:rPr>
        <w:t>=</w:t>
      </w:r>
      <w:r w:rsidR="00B74DB3" w:rsidRPr="00B74DB3">
        <w:rPr>
          <w:rStyle w:val="aff9"/>
        </w:rPr>
        <w:t>y</w:t>
      </w:r>
      <w:r w:rsidRPr="00B74DB3">
        <w:rPr>
          <w:rStyle w:val="aff9"/>
          <w:vertAlign w:val="subscript"/>
        </w:rPr>
        <w:t>1</w:t>
      </w:r>
      <w:r w:rsidRPr="00580305">
        <w:t xml:space="preserve"> в інтервалі </w:t>
      </w:r>
      <w:r w:rsidRPr="00B74DB3">
        <w:rPr>
          <w:rStyle w:val="aff9"/>
        </w:rPr>
        <w:t>[x</w:t>
      </w:r>
      <w:r w:rsidRPr="00B74DB3">
        <w:rPr>
          <w:rStyle w:val="aff9"/>
          <w:vertAlign w:val="subscript"/>
        </w:rPr>
        <w:t>1</w:t>
      </w:r>
      <w:r w:rsidR="00B74DB3">
        <w:t>,</w:t>
      </w:r>
      <w:r w:rsidRPr="00B74DB3">
        <w:rPr>
          <w:rStyle w:val="aff9"/>
        </w:rPr>
        <w:t>x</w:t>
      </w:r>
      <w:r w:rsidRPr="00B74DB3">
        <w:rPr>
          <w:rStyle w:val="aff9"/>
          <w:vertAlign w:val="subscript"/>
        </w:rPr>
        <w:t>3</w:t>
      </w:r>
      <w:r w:rsidRPr="00B74DB3">
        <w:rPr>
          <w:rStyle w:val="aff9"/>
        </w:rPr>
        <w:t>]</w:t>
      </w:r>
      <w:r w:rsidR="00B74DB3">
        <w:t>.</w:t>
      </w:r>
    </w:p>
    <w:p w:rsidR="003263B1" w:rsidRDefault="003263B1" w:rsidP="00D7104D">
      <w:r w:rsidRPr="00580305">
        <w:t xml:space="preserve">Локалізуємо точку </w:t>
      </w:r>
      <w:r w:rsidRPr="003263B1">
        <w:t>(</w:t>
      </w:r>
      <w:r w:rsidRPr="003263B1">
        <w:rPr>
          <w:rStyle w:val="aff9"/>
        </w:rPr>
        <w:t>х</w:t>
      </w:r>
      <w:r w:rsidRPr="003263B1">
        <w:rPr>
          <w:rStyle w:val="aff9"/>
          <w:vertAlign w:val="subscript"/>
        </w:rPr>
        <w:t>1</w:t>
      </w:r>
      <w:r w:rsidRPr="003263B1">
        <w:t>,</w:t>
      </w:r>
      <w:r w:rsidRPr="003263B1">
        <w:rPr>
          <w:rStyle w:val="aff9"/>
        </w:rPr>
        <w:t>у</w:t>
      </w:r>
      <w:r w:rsidRPr="003263B1">
        <w:rPr>
          <w:rStyle w:val="aff9"/>
          <w:vertAlign w:val="subscript"/>
        </w:rPr>
        <w:t>1</w:t>
      </w:r>
      <w:r w:rsidRPr="003263B1">
        <w:t xml:space="preserve">) </w:t>
      </w:r>
      <w:r w:rsidRPr="00580305">
        <w:t xml:space="preserve">в ГКС і отримуємо абсцису </w:t>
      </w:r>
      <w:r w:rsidRPr="003263B1">
        <w:rPr>
          <w:rStyle w:val="aff9"/>
        </w:rPr>
        <w:t>х</w:t>
      </w:r>
      <w:r w:rsidRPr="003263B1">
        <w:rPr>
          <w:rStyle w:val="aff9"/>
          <w:vertAlign w:val="subscript"/>
        </w:rPr>
        <w:t>2</w:t>
      </w:r>
      <w:r w:rsidRPr="003263B1">
        <w:t xml:space="preserve"> </w:t>
      </w:r>
      <w:r w:rsidRPr="00580305">
        <w:t>для найближчого вертикального відріз</w:t>
      </w:r>
      <w:r>
        <w:t>ку</w:t>
      </w:r>
      <w:r w:rsidRPr="00580305">
        <w:t xml:space="preserve">, </w:t>
      </w:r>
      <w:r>
        <w:t xml:space="preserve">що </w:t>
      </w:r>
      <w:r w:rsidRPr="00580305">
        <w:t>леж</w:t>
      </w:r>
      <w:r>
        <w:t>ить</w:t>
      </w:r>
      <w:r w:rsidRPr="00580305">
        <w:t xml:space="preserve"> праворуч від </w:t>
      </w:r>
      <w:r w:rsidRPr="003263B1">
        <w:t>(</w:t>
      </w:r>
      <w:r w:rsidRPr="003263B1">
        <w:rPr>
          <w:rStyle w:val="aff9"/>
        </w:rPr>
        <w:t>х</w:t>
      </w:r>
      <w:r w:rsidRPr="003263B1">
        <w:rPr>
          <w:rStyle w:val="aff9"/>
          <w:vertAlign w:val="subscript"/>
        </w:rPr>
        <w:t>1</w:t>
      </w:r>
      <w:r w:rsidRPr="003263B1">
        <w:t>,</w:t>
      </w:r>
      <w:r w:rsidRPr="003263B1">
        <w:rPr>
          <w:rStyle w:val="aff9"/>
        </w:rPr>
        <w:t>у</w:t>
      </w:r>
      <w:r w:rsidRPr="003263B1">
        <w:rPr>
          <w:rStyle w:val="aff9"/>
          <w:vertAlign w:val="subscript"/>
        </w:rPr>
        <w:t>1</w:t>
      </w:r>
      <w:r w:rsidRPr="003263B1">
        <w:t>)</w:t>
      </w:r>
      <w:r w:rsidRPr="00580305">
        <w:rPr>
          <w:rStyle w:val="af5"/>
        </w:rPr>
        <w:t xml:space="preserve">. </w:t>
      </w:r>
      <w:r w:rsidRPr="00580305">
        <w:t xml:space="preserve">Якщо </w:t>
      </w:r>
      <w:r w:rsidRPr="003263B1">
        <w:rPr>
          <w:rStyle w:val="aff9"/>
        </w:rPr>
        <w:t>x</w:t>
      </w:r>
      <w:r w:rsidRPr="003263B1">
        <w:rPr>
          <w:rStyle w:val="aff9"/>
          <w:vertAlign w:val="subscript"/>
        </w:rPr>
        <w:t>2</w:t>
      </w:r>
      <w:r w:rsidRPr="003263B1">
        <w:rPr>
          <w:rStyle w:val="aff9"/>
        </w:rPr>
        <w:sym w:font="Symbol" w:char="F0A3"/>
      </w:r>
      <w:r w:rsidRPr="003263B1">
        <w:rPr>
          <w:rStyle w:val="aff9"/>
        </w:rPr>
        <w:t>x</w:t>
      </w:r>
      <w:r w:rsidRPr="003263B1">
        <w:rPr>
          <w:rStyle w:val="aff9"/>
          <w:vertAlign w:val="subscript"/>
        </w:rPr>
        <w:t>3</w:t>
      </w:r>
      <w:r w:rsidRPr="00580305">
        <w:t xml:space="preserve">, то треба зробити  лівий поворот (випадок 1); якщо </w:t>
      </w:r>
      <w:r w:rsidRPr="003263B1">
        <w:rPr>
          <w:rStyle w:val="aff9"/>
        </w:rPr>
        <w:t>x</w:t>
      </w:r>
      <w:r w:rsidRPr="003263B1">
        <w:rPr>
          <w:rStyle w:val="aff9"/>
          <w:vertAlign w:val="subscript"/>
        </w:rPr>
        <w:t>2</w:t>
      </w:r>
      <w:r w:rsidRPr="003263B1">
        <w:rPr>
          <w:rStyle w:val="aff9"/>
        </w:rPr>
        <w:t>&gt;х</w:t>
      </w:r>
      <w:r w:rsidRPr="003263B1">
        <w:rPr>
          <w:rStyle w:val="aff9"/>
          <w:vertAlign w:val="subscript"/>
        </w:rPr>
        <w:t>3</w:t>
      </w:r>
      <w:r w:rsidRPr="00580305">
        <w:t>, то треба зробити правий поворот (випадок 2). Три випадки розташування поточного відрізку (зліва, зверху і знизу від поточної вершини), що залишилися, обробляються абсолютно аналогічним чином.</w:t>
      </w:r>
    </w:p>
    <w:p w:rsidR="001334BE" w:rsidRPr="001334BE" w:rsidRDefault="001334BE" w:rsidP="00D7104D">
      <w:r>
        <w:t xml:space="preserve">Для завершення побудови необхідно видалити ті ланцюги, які не відділяють </w:t>
      </w:r>
      <w:r w:rsidRPr="001334BE">
        <w:rPr>
          <w:rStyle w:val="aff9"/>
        </w:rPr>
        <w:t>F</w:t>
      </w:r>
      <w:r>
        <w:t xml:space="preserve"> від його зовнішнього простору.</w:t>
      </w:r>
    </w:p>
    <w:p w:rsidR="00E61678" w:rsidRDefault="00E61678" w:rsidP="00E61678">
      <w:pPr>
        <w:pStyle w:val="22"/>
      </w:pPr>
      <w:bookmarkStart w:id="63" w:name="_Toc263436062"/>
      <w:r>
        <w:t>Запитання для самоконтролю</w:t>
      </w:r>
      <w:bookmarkEnd w:id="63"/>
    </w:p>
    <w:p w:rsidR="001334BE" w:rsidRDefault="001334BE" w:rsidP="009E690A">
      <w:pPr>
        <w:pStyle w:val="a"/>
        <w:numPr>
          <w:ilvl w:val="0"/>
          <w:numId w:val="35"/>
        </w:numPr>
      </w:pPr>
      <w:r>
        <w:t>Як встановити перетин двох прямокутників?</w:t>
      </w:r>
    </w:p>
    <w:p w:rsidR="001334BE" w:rsidRDefault="001334BE" w:rsidP="009E690A">
      <w:pPr>
        <w:pStyle w:val="a"/>
        <w:numPr>
          <w:ilvl w:val="0"/>
          <w:numId w:val="35"/>
        </w:numPr>
      </w:pPr>
      <w:r>
        <w:t>Що таке нетривіальний контур об'єднання прямокутників?</w:t>
      </w:r>
    </w:p>
    <w:p w:rsidR="001334BE" w:rsidRDefault="001334BE" w:rsidP="009E690A">
      <w:pPr>
        <w:pStyle w:val="a"/>
        <w:numPr>
          <w:ilvl w:val="0"/>
          <w:numId w:val="35"/>
        </w:numPr>
      </w:pPr>
      <w:r>
        <w:t>Що таке зовнішній контур об'єднання прямокутників?</w:t>
      </w:r>
    </w:p>
    <w:p w:rsidR="001334BE" w:rsidRDefault="001334BE" w:rsidP="009E690A">
      <w:pPr>
        <w:pStyle w:val="a"/>
        <w:numPr>
          <w:ilvl w:val="0"/>
          <w:numId w:val="35"/>
        </w:numPr>
      </w:pPr>
      <w:r>
        <w:t>Наведіть алгоритм побудови зовнішнього контуру об'єднання прямокутників.</w:t>
      </w:r>
    </w:p>
    <w:p w:rsidR="001334BE" w:rsidRPr="001334BE" w:rsidRDefault="001334BE" w:rsidP="009E690A">
      <w:pPr>
        <w:pStyle w:val="a"/>
        <w:numPr>
          <w:ilvl w:val="0"/>
          <w:numId w:val="35"/>
        </w:numPr>
      </w:pPr>
      <w:r>
        <w:t>Що таке горизонтальна та вертикальна карти суміжності? Для чого вони використовуються?</w:t>
      </w:r>
    </w:p>
    <w:p w:rsidR="00D060B9" w:rsidRDefault="00D060B9" w:rsidP="006B2076">
      <w:r>
        <w:br w:type="page"/>
      </w:r>
    </w:p>
    <w:p w:rsidR="00EA679C" w:rsidRDefault="00FE73EB" w:rsidP="00EA679C">
      <w:pPr>
        <w:pStyle w:val="1"/>
      </w:pPr>
      <w:bookmarkStart w:id="64" w:name="_Toc263436063"/>
      <w:r>
        <w:lastRenderedPageBreak/>
        <w:t>Задачі з багатокутниками</w:t>
      </w:r>
      <w:bookmarkEnd w:id="64"/>
    </w:p>
    <w:p w:rsidR="00FE73EB" w:rsidRDefault="00FE73EB" w:rsidP="00FE73EB">
      <w:pPr>
        <w:pStyle w:val="21"/>
      </w:pPr>
      <w:bookmarkStart w:id="65" w:name="_Toc263436064"/>
      <w:r>
        <w:t>Обчислення площі багатокутника</w:t>
      </w:r>
      <w:bookmarkEnd w:id="65"/>
    </w:p>
    <w:p w:rsidR="00FE73EB" w:rsidRDefault="00FE73EB" w:rsidP="00FE73EB">
      <w:r>
        <w:t xml:space="preserve">Нехай заданий багатокутник </w:t>
      </w:r>
      <w:r w:rsidRPr="001C54E1">
        <w:rPr>
          <w:rStyle w:val="aff9"/>
        </w:rPr>
        <w:t>P</w:t>
      </w:r>
      <w:r>
        <w:t>, що утворений вершинами (</w:t>
      </w:r>
      <w:r w:rsidRPr="001C54E1">
        <w:rPr>
          <w:rStyle w:val="aff9"/>
        </w:rPr>
        <w:t>v</w:t>
      </w:r>
      <w:r w:rsidRPr="001C54E1">
        <w:rPr>
          <w:rStyle w:val="aff9"/>
          <w:vertAlign w:val="subscript"/>
          <w:lang w:val="ru-RU"/>
        </w:rPr>
        <w:t>0</w:t>
      </w:r>
      <w:r w:rsidRPr="004956FE">
        <w:rPr>
          <w:lang w:val="ru-RU"/>
        </w:rPr>
        <w:t>,</w:t>
      </w:r>
      <w:r w:rsidRPr="001C54E1">
        <w:rPr>
          <w:rStyle w:val="aff9"/>
        </w:rPr>
        <w:t>v</w:t>
      </w:r>
      <w:r w:rsidRPr="001C54E1">
        <w:rPr>
          <w:rStyle w:val="aff9"/>
          <w:vertAlign w:val="subscript"/>
          <w:lang w:val="ru-RU"/>
        </w:rPr>
        <w:t>1</w:t>
      </w:r>
      <w:r w:rsidRPr="004956FE">
        <w:rPr>
          <w:lang w:val="ru-RU"/>
        </w:rPr>
        <w:t>,…,</w:t>
      </w:r>
      <w:r w:rsidRPr="001C54E1">
        <w:rPr>
          <w:rStyle w:val="aff9"/>
        </w:rPr>
        <w:t>v</w:t>
      </w:r>
      <w:r w:rsidRPr="001C54E1">
        <w:rPr>
          <w:rStyle w:val="aff9"/>
          <w:vertAlign w:val="subscript"/>
        </w:rPr>
        <w:t>n</w:t>
      </w:r>
      <w:r>
        <w:t xml:space="preserve">). Для того, щоб знайти його площу </w:t>
      </w:r>
      <w:r w:rsidRPr="001C54E1">
        <w:rPr>
          <w:rStyle w:val="aff9"/>
        </w:rPr>
        <w:t>S</w:t>
      </w:r>
      <w:r w:rsidRPr="001C54E1">
        <w:rPr>
          <w:lang w:val="ru-RU"/>
        </w:rPr>
        <w:t>(</w:t>
      </w:r>
      <w:r w:rsidRPr="001C54E1">
        <w:rPr>
          <w:rStyle w:val="aff9"/>
        </w:rPr>
        <w:t>P</w:t>
      </w:r>
      <w:r w:rsidRPr="001C54E1">
        <w:rPr>
          <w:lang w:val="ru-RU"/>
        </w:rPr>
        <w:t>)</w:t>
      </w:r>
      <w:r>
        <w:t>, можна скористатися наступною формулою:</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26"/>
        <w:gridCol w:w="877"/>
      </w:tblGrid>
      <w:tr w:rsidR="00FE73EB" w:rsidRPr="00AC50F9" w:rsidTr="00AC50F9">
        <w:trPr>
          <w:trHeight w:val="982"/>
        </w:trPr>
        <w:tc>
          <w:tcPr>
            <w:tcW w:w="8403" w:type="dxa"/>
            <w:vAlign w:val="center"/>
          </w:tcPr>
          <w:p w:rsidR="00FE73EB" w:rsidRPr="00AC50F9" w:rsidRDefault="007117CA" w:rsidP="006B2076">
            <w:pPr>
              <w:rPr>
                <w:rFonts w:ascii="Times New Roman" w:hAnsi="Times New Roman" w:cs="Times New Roman"/>
                <w:lang w:val="en-US" w:bidi="en-US"/>
              </w:rPr>
            </w:pPr>
            <m:oMathPara>
              <m:oMathParaPr>
                <m:jc m:val="center"/>
              </m:oMathParaPr>
              <m:oMath>
                <m:r>
                  <w:rPr>
                    <w:rFonts w:ascii="Cambria Math" w:hAnsi="Cambria Math" w:cs="Times New Roman"/>
                    <w:lang w:val="en-US" w:bidi="en-US"/>
                  </w:rPr>
                  <m:t>S</m:t>
                </m:r>
                <m:d>
                  <m:dPr>
                    <m:ctrlPr>
                      <w:rPr>
                        <w:rFonts w:ascii="Cambria Math" w:hAnsi="Cambria Math"/>
                      </w:rPr>
                    </m:ctrlPr>
                  </m:dPr>
                  <m:e>
                    <m:r>
                      <w:rPr>
                        <w:rFonts w:ascii="Cambria Math" w:hAnsi="Cambria Math"/>
                      </w:rPr>
                      <m:t>P</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nary>
                  <m:naryPr>
                    <m:chr m:val="∑"/>
                    <m:limLoc m:val="subSup"/>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n</m:t>
                    </m:r>
                    <m:r>
                      <m:rPr>
                        <m:sty m:val="p"/>
                      </m:rPr>
                      <w:rPr>
                        <w:rFonts w:ascii="Cambria Math" w:hAnsi="Cambria Math"/>
                      </w:rPr>
                      <m:t>-1</m:t>
                    </m:r>
                  </m:sup>
                  <m:e>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i</m:t>
                            </m:r>
                            <m:r>
                              <m:rPr>
                                <m:sty m:val="p"/>
                              </m:rPr>
                              <w:rPr>
                                <w:rFonts w:ascii="Cambria Math" w:hAnsi="Cambria Math"/>
                              </w:rPr>
                              <m:t>,</m:t>
                            </m:r>
                            <m:r>
                              <w:rPr>
                                <w:rFonts w:ascii="Cambria Math" w:hAnsi="Cambria Math"/>
                              </w:rPr>
                              <m:t>x</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i</m:t>
                            </m:r>
                            <m:r>
                              <m:rPr>
                                <m:sty m:val="p"/>
                              </m:rPr>
                              <w:rPr>
                                <w:rFonts w:ascii="Cambria Math" w:hAnsi="Cambria Math"/>
                              </w:rPr>
                              <m:t>+1,</m:t>
                            </m:r>
                            <m:r>
                              <w:rPr>
                                <w:rFonts w:ascii="Cambria Math" w:hAnsi="Cambria Math"/>
                              </w:rPr>
                              <m:t>y</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i</m:t>
                            </m:r>
                            <m:r>
                              <m:rPr>
                                <m:sty m:val="p"/>
                              </m:rPr>
                              <w:rPr>
                                <w:rFonts w:ascii="Cambria Math" w:hAnsi="Cambria Math"/>
                              </w:rPr>
                              <m:t>,</m:t>
                            </m:r>
                            <m:r>
                              <w:rPr>
                                <w:rFonts w:ascii="Cambria Math" w:hAnsi="Cambria Math"/>
                              </w:rPr>
                              <m:t>y</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i</m:t>
                            </m:r>
                            <m:r>
                              <m:rPr>
                                <m:sty m:val="p"/>
                              </m:rPr>
                              <w:rPr>
                                <w:rFonts w:ascii="Cambria Math" w:hAnsi="Cambria Math"/>
                              </w:rPr>
                              <m:t>+1,</m:t>
                            </m:r>
                            <m:r>
                              <w:rPr>
                                <w:rFonts w:ascii="Cambria Math" w:hAnsi="Cambria Math"/>
                              </w:rPr>
                              <m:t>x</m:t>
                            </m:r>
                          </m:sub>
                        </m:sSub>
                      </m:e>
                    </m:d>
                  </m:e>
                </m:nary>
                <m:r>
                  <m:rPr>
                    <m:sty m:val="p"/>
                  </m:rPr>
                  <w:rPr>
                    <w:rFonts w:ascii="Cambria Math" w:hAnsi="Cambria Math"/>
                  </w:rPr>
                  <m:t>.</m:t>
                </m:r>
              </m:oMath>
            </m:oMathPara>
          </w:p>
        </w:tc>
        <w:tc>
          <w:tcPr>
            <w:tcW w:w="883" w:type="dxa"/>
            <w:vAlign w:val="center"/>
          </w:tcPr>
          <w:p w:rsidR="00FE73EB" w:rsidRPr="00C71B8D" w:rsidRDefault="00FE73EB" w:rsidP="00C71B8D">
            <w:r w:rsidRPr="00C71B8D">
              <w:t>(</w:t>
            </w:r>
            <w:r w:rsidR="00937CF1" w:rsidRPr="00C71B8D">
              <w:t>7</w:t>
            </w:r>
            <w:r w:rsidRPr="00C71B8D">
              <w:t>.1)</w:t>
            </w:r>
          </w:p>
        </w:tc>
      </w:tr>
    </w:tbl>
    <w:p w:rsidR="00FE73EB" w:rsidRPr="001C54E1" w:rsidRDefault="00A0356E" w:rsidP="00FE73EB">
      <w:r>
        <w:t>Ф</w:t>
      </w:r>
      <w:r w:rsidR="00FE73EB">
        <w:t>ормула</w:t>
      </w:r>
      <w:r>
        <w:t xml:space="preserve"> (7.1)</w:t>
      </w:r>
      <w:r w:rsidR="00FE73EB">
        <w:t xml:space="preserve"> підраховує площу багатокутника зі знаком, що залежить від орієнтації його вершин. У випадку, коли вершини впорядковані в напрямку проти годинникової стрілки </w:t>
      </w:r>
      <w:r w:rsidR="00FE73EB" w:rsidRPr="001C54E1">
        <w:rPr>
          <w:rStyle w:val="aff9"/>
        </w:rPr>
        <w:t>S(P)</w:t>
      </w:r>
      <w:r w:rsidR="00FE73EB" w:rsidRPr="001C54E1">
        <w:rPr>
          <w:rStyle w:val="aff9"/>
          <w:lang w:val="ru-RU"/>
        </w:rPr>
        <w:t>&lt;0</w:t>
      </w:r>
      <w:r w:rsidR="00FE73EB">
        <w:t>.</w:t>
      </w:r>
    </w:p>
    <w:p w:rsidR="00ED06FB" w:rsidRDefault="00ED06FB" w:rsidP="00ED06FB">
      <w:pPr>
        <w:pStyle w:val="21"/>
      </w:pPr>
      <w:bookmarkStart w:id="66" w:name="_Toc263436065"/>
      <w:r>
        <w:t>Положення точки відносно багатокутника</w:t>
      </w:r>
      <w:bookmarkEnd w:id="66"/>
    </w:p>
    <w:p w:rsidR="00ED06FB" w:rsidRDefault="00ED06FB" w:rsidP="00ED06FB">
      <w:r w:rsidRPr="00580305">
        <w:t xml:space="preserve">Якщо вершини багатокутника впорядковані за годинниковою стрілкою, то точка знаходиться усередині цього багатокутника, якщо вона завжди знаходиться </w:t>
      </w:r>
      <w:r>
        <w:t>праворуч</w:t>
      </w:r>
      <w:r w:rsidRPr="00580305">
        <w:t xml:space="preserve"> від спостерігача, що здійснює обхід сторін багатокутника у відповідності до порядку вершин. Якщо багатокутник опуклий, то ліва частина нерівності </w:t>
      </w:r>
      <w:r w:rsidRPr="00A0356E">
        <w:t>(</w:t>
      </w:r>
      <w:r w:rsidR="00021C59" w:rsidRPr="00A0356E">
        <w:t>5</w:t>
      </w:r>
      <w:r w:rsidRPr="00A0356E">
        <w:t>.</w:t>
      </w:r>
      <w:r w:rsidR="00514E2A" w:rsidRPr="00A0356E">
        <w:t>1</w:t>
      </w:r>
      <w:r w:rsidRPr="00A0356E">
        <w:t>)</w:t>
      </w:r>
      <w:r w:rsidRPr="00580305">
        <w:t xml:space="preserve"> має від</w:t>
      </w:r>
      <w:r>
        <w:t>'</w:t>
      </w:r>
      <w:r w:rsidRPr="00580305">
        <w:t xml:space="preserve">ємне значення для всіх сторін багатокутника. У цьому випадку </w:t>
      </w:r>
      <w:r>
        <w:t>ви</w:t>
      </w:r>
      <w:r w:rsidRPr="00580305">
        <w:t>рішення задач</w:t>
      </w:r>
      <w:r>
        <w:t>і</w:t>
      </w:r>
      <w:r w:rsidRPr="00580305">
        <w:t xml:space="preserve"> є тривіальним.</w:t>
      </w:r>
    </w:p>
    <w:p w:rsidR="00ED06FB" w:rsidRDefault="00ED06FB" w:rsidP="00ED06FB">
      <w:r w:rsidRPr="00580305">
        <w:t xml:space="preserve">Якщо багатокутник не є опуклим, то знайти </w:t>
      </w:r>
      <w:r>
        <w:t>ви</w:t>
      </w:r>
      <w:r w:rsidRPr="00580305">
        <w:t xml:space="preserve">рішення вже не так просто. Можна показати, що будь-яка точка, що міститься усередині неопуклого багатокутника </w:t>
      </w:r>
      <w:r>
        <w:rPr>
          <w:rStyle w:val="aff9"/>
          <w:lang w:val="en-US"/>
        </w:rPr>
        <w:t>G</w:t>
      </w:r>
      <w:r w:rsidRPr="00580305">
        <w:t xml:space="preserve">, належить опуклому багатокутнику, створеному сторонами багатокутника </w:t>
      </w:r>
      <w:r>
        <w:rPr>
          <w:rStyle w:val="aff9"/>
          <w:lang w:val="en-US"/>
        </w:rPr>
        <w:t>G</w:t>
      </w:r>
      <w:r w:rsidRPr="00580305">
        <w:t xml:space="preserve"> та їх продов</w:t>
      </w:r>
      <w:r>
        <w:t>ж</w:t>
      </w:r>
      <w:r w:rsidRPr="00580305">
        <w:t xml:space="preserve">еннями. Але побудова подібних багатокутників є важкою задачею. При </w:t>
      </w:r>
      <w:r>
        <w:t>ви</w:t>
      </w:r>
      <w:r w:rsidRPr="00580305">
        <w:t xml:space="preserve">рішенні деяких </w:t>
      </w:r>
      <w:r w:rsidR="00DF28B9">
        <w:t>прикладних</w:t>
      </w:r>
      <w:r w:rsidRPr="00580305">
        <w:t xml:space="preserve"> задач вони можуть задаватися заздалегідь, як це буває, наприклад, у випадках, коли неопуклий багатокутник побудован</w:t>
      </w:r>
      <w:r>
        <w:t>ий</w:t>
      </w:r>
      <w:r w:rsidRPr="00580305">
        <w:t xml:space="preserve"> як деяке об</w:t>
      </w:r>
      <w:r>
        <w:t>'</w:t>
      </w:r>
      <w:r w:rsidRPr="00580305">
        <w:t>єднання опуклих багатокутників. Витрата зусиль на побудову таких багатокутників може бути виправдана і у тому випадку, коли необхідна перевірка розташування відносно неопуклого багатокутника значної кількості точ</w:t>
      </w:r>
      <w:r>
        <w:t>о</w:t>
      </w:r>
      <w:r w:rsidRPr="00580305">
        <w:t>к.</w:t>
      </w:r>
    </w:p>
    <w:p w:rsidR="00E32A99" w:rsidRDefault="00E32A99" w:rsidP="00E32A99">
      <w:r w:rsidRPr="00580305">
        <w:t xml:space="preserve">Інший спосіб </w:t>
      </w:r>
      <w:r>
        <w:t>ви</w:t>
      </w:r>
      <w:r w:rsidRPr="00580305">
        <w:t xml:space="preserve">рішення, що застосовується до будь-якого багатокутника, передбачає проведення крізь точку </w:t>
      </w:r>
      <w:r w:rsidRPr="00AE5673">
        <w:rPr>
          <w:rStyle w:val="aff9"/>
        </w:rPr>
        <w:t>Р</w:t>
      </w:r>
      <w:r w:rsidRPr="00580305">
        <w:t xml:space="preserve"> прямої, визначення її перетину зі всіма сторонами багатокутника </w:t>
      </w:r>
      <w:r>
        <w:rPr>
          <w:rStyle w:val="aff9"/>
          <w:lang w:val="en-US"/>
        </w:rPr>
        <w:t>G</w:t>
      </w:r>
      <w:r w:rsidRPr="00580305">
        <w:t xml:space="preserve"> та використання критерію парності</w:t>
      </w:r>
      <w:r w:rsidR="003F1355" w:rsidRPr="0083577C">
        <w:fldChar w:fldCharType="begin"/>
      </w:r>
      <w:r w:rsidRPr="0083577C">
        <w:instrText xml:space="preserve"> XE "</w:instrText>
      </w:r>
      <w:r>
        <w:instrText xml:space="preserve"> критерій парності</w:instrText>
      </w:r>
      <w:r w:rsidRPr="0083577C">
        <w:instrText xml:space="preserve"> " </w:instrText>
      </w:r>
      <w:r w:rsidR="003F1355" w:rsidRPr="0083577C">
        <w:fldChar w:fldCharType="end"/>
      </w:r>
      <w:r>
        <w:t xml:space="preserve"> (рис. 7.1)</w:t>
      </w:r>
      <w:r w:rsidRPr="00580305">
        <w:t>.</w:t>
      </w:r>
      <w:r>
        <w:t xml:space="preserve"> </w:t>
      </w:r>
      <w:r w:rsidRPr="00580305">
        <w:t xml:space="preserve">Якщо відомо, що перша точка відповідної </w:t>
      </w:r>
      <w:r>
        <w:t>прямої</w:t>
      </w:r>
      <w:r w:rsidRPr="00580305">
        <w:t xml:space="preserve"> знаходиться за межами області</w:t>
      </w:r>
      <w:r>
        <w:t>,</w:t>
      </w:r>
      <w:r w:rsidRPr="00AE5673">
        <w:t xml:space="preserve"> </w:t>
      </w:r>
      <w:r>
        <w:t xml:space="preserve">що </w:t>
      </w:r>
      <w:r w:rsidRPr="00580305">
        <w:t>розглядає</w:t>
      </w:r>
      <w:r>
        <w:t>ться</w:t>
      </w:r>
      <w:r w:rsidRPr="00580305">
        <w:t xml:space="preserve">, то виконавши обхід цієї </w:t>
      </w:r>
      <w:r>
        <w:t>прямої</w:t>
      </w:r>
      <w:r w:rsidRPr="00580305">
        <w:t>, можна визн</w:t>
      </w:r>
      <w:r>
        <w:t>ачити шляхом підрахування кілько</w:t>
      </w:r>
      <w:r w:rsidRPr="00580305">
        <w:t>ст</w:t>
      </w:r>
      <w:r>
        <w:t>і</w:t>
      </w:r>
      <w:r w:rsidRPr="00580305">
        <w:t xml:space="preserve"> перетинів, які відрізки розміщені усередині області. Якщо кількість перетинів – непарна, то відповідний відрізок знаходиться всередині області (відрізки </w:t>
      </w:r>
      <w:r w:rsidRPr="00AE5673">
        <w:rPr>
          <w:rStyle w:val="aff9"/>
        </w:rPr>
        <w:t>АВ</w:t>
      </w:r>
      <w:r w:rsidRPr="00580305">
        <w:t xml:space="preserve"> та </w:t>
      </w:r>
      <w:r w:rsidRPr="00AE5673">
        <w:rPr>
          <w:rStyle w:val="aff9"/>
        </w:rPr>
        <w:t>СD</w:t>
      </w:r>
      <w:r w:rsidRPr="00580305">
        <w:t xml:space="preserve">), у </w:t>
      </w:r>
      <w:r w:rsidRPr="00580305">
        <w:lastRenderedPageBreak/>
        <w:t>проти</w:t>
      </w:r>
      <w:r w:rsidR="00DF28B9">
        <w:t>леж</w:t>
      </w:r>
      <w:r w:rsidRPr="00580305">
        <w:t xml:space="preserve">ному випадку – за межами області (відрізок </w:t>
      </w:r>
      <w:r w:rsidRPr="00AE5673">
        <w:rPr>
          <w:rStyle w:val="aff9"/>
        </w:rPr>
        <w:t>ВС</w:t>
      </w:r>
      <w:r w:rsidRPr="00580305">
        <w:t>). У випадку дотичної – точку дотику необхідно враховувати два рази.</w:t>
      </w:r>
    </w:p>
    <w:p w:rsidR="00ED06FB" w:rsidRDefault="002B40B8" w:rsidP="00A0356E">
      <w:pPr>
        <w:jc w:val="center"/>
        <w:rPr>
          <w:lang w:val="en-US"/>
        </w:rPr>
      </w:pPr>
      <w:r>
        <w:rPr>
          <w:noProof/>
          <w:lang w:eastAsia="uk-UA"/>
        </w:rPr>
        <mc:AlternateContent>
          <mc:Choice Requires="wpc">
            <w:drawing>
              <wp:inline distT="0" distB="0" distL="0" distR="0">
                <wp:extent cx="4787900" cy="2160270"/>
                <wp:effectExtent l="0" t="9525" r="3175" b="11430"/>
                <wp:docPr id="467" name="Полотно 4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620" name="Rectangle 469"/>
                        <wps:cNvSpPr>
                          <a:spLocks noChangeAspect="1" noChangeArrowheads="1"/>
                        </wps:cNvSpPr>
                        <wps:spPr bwMode="auto">
                          <a:xfrm>
                            <a:off x="1232962" y="1570278"/>
                            <a:ext cx="208813" cy="2742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0356E" w:rsidRDefault="005B792C" w:rsidP="00ED06FB">
                              <w:pPr>
                                <w:pStyle w:val="af1"/>
                                <w:rPr>
                                  <w:rStyle w:val="aff9"/>
                                  <w:sz w:val="25"/>
                                </w:rPr>
                              </w:pPr>
                              <w:r w:rsidRPr="00A0356E">
                                <w:rPr>
                                  <w:rStyle w:val="aff9"/>
                                  <w:sz w:val="25"/>
                                </w:rPr>
                                <w:t>A</w:t>
                              </w:r>
                            </w:p>
                          </w:txbxContent>
                        </wps:txbx>
                        <wps:bodyPr rot="0" vert="horz" wrap="square" lIns="32400" tIns="32400" rIns="32400" bIns="32400" anchor="ctr" anchorCtr="0" upright="1">
                          <a:noAutofit/>
                        </wps:bodyPr>
                      </wps:wsp>
                      <wps:wsp>
                        <wps:cNvPr id="4621" name="Freeform 470"/>
                        <wps:cNvSpPr>
                          <a:spLocks noChangeAspect="1"/>
                        </wps:cNvSpPr>
                        <wps:spPr bwMode="auto">
                          <a:xfrm>
                            <a:off x="1313188" y="0"/>
                            <a:ext cx="2312871" cy="2160270"/>
                          </a:xfrm>
                          <a:custGeom>
                            <a:avLst/>
                            <a:gdLst>
                              <a:gd name="T0" fmla="*/ 2370 w 4065"/>
                              <a:gd name="T1" fmla="*/ 2895 h 3797"/>
                              <a:gd name="T2" fmla="*/ 1305 w 4065"/>
                              <a:gd name="T3" fmla="*/ 3735 h 3797"/>
                              <a:gd name="T4" fmla="*/ 120 w 4065"/>
                              <a:gd name="T5" fmla="*/ 2640 h 3797"/>
                              <a:gd name="T6" fmla="*/ 585 w 4065"/>
                              <a:gd name="T7" fmla="*/ 660 h 3797"/>
                              <a:gd name="T8" fmla="*/ 2550 w 4065"/>
                              <a:gd name="T9" fmla="*/ 105 h 3797"/>
                              <a:gd name="T10" fmla="*/ 3375 w 4065"/>
                              <a:gd name="T11" fmla="*/ 1290 h 3797"/>
                              <a:gd name="T12" fmla="*/ 2880 w 4065"/>
                              <a:gd name="T13" fmla="*/ 1830 h 3797"/>
                              <a:gd name="T14" fmla="*/ 1740 w 4065"/>
                              <a:gd name="T15" fmla="*/ 1275 h 3797"/>
                              <a:gd name="T16" fmla="*/ 1620 w 4065"/>
                              <a:gd name="T17" fmla="*/ 2250 h 3797"/>
                              <a:gd name="T18" fmla="*/ 3105 w 4065"/>
                              <a:gd name="T19" fmla="*/ 2325 h 3797"/>
                              <a:gd name="T20" fmla="*/ 3930 w 4065"/>
                              <a:gd name="T21" fmla="*/ 3570 h 3797"/>
                              <a:gd name="T22" fmla="*/ 2295 w 4065"/>
                              <a:gd name="T23" fmla="*/ 3690 h 3797"/>
                              <a:gd name="T24" fmla="*/ 2370 w 4065"/>
                              <a:gd name="T25" fmla="*/ 2895 h 3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65" h="3797">
                                <a:moveTo>
                                  <a:pt x="2370" y="2895"/>
                                </a:moveTo>
                                <a:cubicBezTo>
                                  <a:pt x="2205" y="2902"/>
                                  <a:pt x="1680" y="3778"/>
                                  <a:pt x="1305" y="3735"/>
                                </a:cubicBezTo>
                                <a:cubicBezTo>
                                  <a:pt x="930" y="3692"/>
                                  <a:pt x="240" y="3152"/>
                                  <a:pt x="120" y="2640"/>
                                </a:cubicBezTo>
                                <a:cubicBezTo>
                                  <a:pt x="0" y="2128"/>
                                  <a:pt x="180" y="1082"/>
                                  <a:pt x="585" y="660"/>
                                </a:cubicBezTo>
                                <a:cubicBezTo>
                                  <a:pt x="990" y="238"/>
                                  <a:pt x="2085" y="0"/>
                                  <a:pt x="2550" y="105"/>
                                </a:cubicBezTo>
                                <a:cubicBezTo>
                                  <a:pt x="3015" y="210"/>
                                  <a:pt x="3320" y="1002"/>
                                  <a:pt x="3375" y="1290"/>
                                </a:cubicBezTo>
                                <a:cubicBezTo>
                                  <a:pt x="3430" y="1578"/>
                                  <a:pt x="3152" y="1832"/>
                                  <a:pt x="2880" y="1830"/>
                                </a:cubicBezTo>
                                <a:cubicBezTo>
                                  <a:pt x="2608" y="1828"/>
                                  <a:pt x="1950" y="1205"/>
                                  <a:pt x="1740" y="1275"/>
                                </a:cubicBezTo>
                                <a:cubicBezTo>
                                  <a:pt x="1530" y="1345"/>
                                  <a:pt x="1392" y="2075"/>
                                  <a:pt x="1620" y="2250"/>
                                </a:cubicBezTo>
                                <a:cubicBezTo>
                                  <a:pt x="1848" y="2425"/>
                                  <a:pt x="2720" y="2105"/>
                                  <a:pt x="3105" y="2325"/>
                                </a:cubicBezTo>
                                <a:cubicBezTo>
                                  <a:pt x="3490" y="2545"/>
                                  <a:pt x="4065" y="3343"/>
                                  <a:pt x="3930" y="3570"/>
                                </a:cubicBezTo>
                                <a:cubicBezTo>
                                  <a:pt x="3795" y="3797"/>
                                  <a:pt x="2547" y="3797"/>
                                  <a:pt x="2295" y="3690"/>
                                </a:cubicBezTo>
                                <a:cubicBezTo>
                                  <a:pt x="2043" y="3583"/>
                                  <a:pt x="2535" y="2888"/>
                                  <a:pt x="2370" y="2895"/>
                                </a:cubicBez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4622" name="Oval 471"/>
                        <wps:cNvSpPr>
                          <a:spLocks noChangeAspect="1" noChangeArrowheads="1"/>
                        </wps:cNvSpPr>
                        <wps:spPr bwMode="auto">
                          <a:xfrm>
                            <a:off x="1492983" y="1723892"/>
                            <a:ext cx="62587" cy="642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623" name="Oval 472"/>
                        <wps:cNvSpPr>
                          <a:spLocks noChangeAspect="1" noChangeArrowheads="1"/>
                        </wps:cNvSpPr>
                        <wps:spPr bwMode="auto">
                          <a:xfrm>
                            <a:off x="2206474" y="1249964"/>
                            <a:ext cx="62587" cy="642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624" name="Oval 473"/>
                        <wps:cNvSpPr>
                          <a:spLocks noChangeAspect="1" noChangeArrowheads="1"/>
                        </wps:cNvSpPr>
                        <wps:spPr bwMode="auto">
                          <a:xfrm>
                            <a:off x="2704324" y="908599"/>
                            <a:ext cx="62587" cy="642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625" name="Oval 474"/>
                        <wps:cNvSpPr>
                          <a:spLocks noChangeAspect="1" noChangeArrowheads="1"/>
                        </wps:cNvSpPr>
                        <wps:spPr bwMode="auto">
                          <a:xfrm>
                            <a:off x="3170881" y="588854"/>
                            <a:ext cx="62587" cy="642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626" name="Rectangle 475"/>
                        <wps:cNvSpPr>
                          <a:spLocks noChangeAspect="1" noChangeArrowheads="1"/>
                        </wps:cNvSpPr>
                        <wps:spPr bwMode="auto">
                          <a:xfrm>
                            <a:off x="1954988" y="1116832"/>
                            <a:ext cx="208813" cy="2742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0356E" w:rsidRDefault="005B792C" w:rsidP="00ED06FB">
                              <w:pPr>
                                <w:pStyle w:val="af1"/>
                                <w:rPr>
                                  <w:rStyle w:val="aff9"/>
                                  <w:sz w:val="25"/>
                                  <w:lang w:val="en-US"/>
                                </w:rPr>
                              </w:pPr>
                              <w:r w:rsidRPr="00A0356E">
                                <w:rPr>
                                  <w:rStyle w:val="aff9"/>
                                  <w:sz w:val="25"/>
                                  <w:lang w:val="en-US"/>
                                </w:rPr>
                                <w:t>B</w:t>
                              </w:r>
                            </w:p>
                          </w:txbxContent>
                        </wps:txbx>
                        <wps:bodyPr rot="0" vert="horz" wrap="square" lIns="32400" tIns="32400" rIns="32400" bIns="32400" anchor="ctr" anchorCtr="0" upright="1">
                          <a:noAutofit/>
                        </wps:bodyPr>
                      </wps:wsp>
                      <wps:wsp>
                        <wps:cNvPr id="4627" name="Rectangle 476"/>
                        <wps:cNvSpPr>
                          <a:spLocks noChangeAspect="1" noChangeArrowheads="1"/>
                        </wps:cNvSpPr>
                        <wps:spPr bwMode="auto">
                          <a:xfrm>
                            <a:off x="2632065" y="588854"/>
                            <a:ext cx="208813" cy="2742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0356E" w:rsidRDefault="005B792C" w:rsidP="00ED06FB">
                              <w:pPr>
                                <w:pStyle w:val="af1"/>
                                <w:rPr>
                                  <w:rStyle w:val="aff9"/>
                                  <w:sz w:val="25"/>
                                  <w:lang w:val="en-US"/>
                                </w:rPr>
                              </w:pPr>
                              <w:r w:rsidRPr="00A0356E">
                                <w:rPr>
                                  <w:rStyle w:val="aff9"/>
                                  <w:sz w:val="25"/>
                                  <w:lang w:val="en-US"/>
                                </w:rPr>
                                <w:t>C</w:t>
                              </w:r>
                            </w:p>
                          </w:txbxContent>
                        </wps:txbx>
                        <wps:bodyPr rot="0" vert="horz" wrap="square" lIns="32400" tIns="32400" rIns="32400" bIns="32400" anchor="ctr" anchorCtr="0" upright="1">
                          <a:noAutofit/>
                        </wps:bodyPr>
                      </wps:wsp>
                      <wps:wsp>
                        <wps:cNvPr id="4628" name="Rectangle 477"/>
                        <wps:cNvSpPr>
                          <a:spLocks noChangeAspect="1" noChangeArrowheads="1"/>
                        </wps:cNvSpPr>
                        <wps:spPr bwMode="auto">
                          <a:xfrm>
                            <a:off x="3170881" y="248058"/>
                            <a:ext cx="208813" cy="2742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0356E" w:rsidRDefault="005B792C" w:rsidP="00ED06FB">
                              <w:pPr>
                                <w:pStyle w:val="af1"/>
                                <w:rPr>
                                  <w:rStyle w:val="aff9"/>
                                  <w:sz w:val="25"/>
                                  <w:lang w:val="en-US"/>
                                </w:rPr>
                              </w:pPr>
                              <w:r w:rsidRPr="00A0356E">
                                <w:rPr>
                                  <w:rStyle w:val="aff9"/>
                                  <w:sz w:val="25"/>
                                  <w:lang w:val="en-US"/>
                                </w:rPr>
                                <w:t>D</w:t>
                              </w:r>
                            </w:p>
                          </w:txbxContent>
                        </wps:txbx>
                        <wps:bodyPr rot="0" vert="horz" wrap="square" lIns="32400" tIns="32400" rIns="32400" bIns="32400" anchor="ctr" anchorCtr="0" upright="1">
                          <a:noAutofit/>
                        </wps:bodyPr>
                      </wps:wsp>
                      <wps:wsp>
                        <wps:cNvPr id="4629" name="AutoShape 478"/>
                        <wps:cNvCnPr>
                          <a:cxnSpLocks noChangeAspect="1" noChangeShapeType="1"/>
                        </wps:cNvCnPr>
                        <wps:spPr bwMode="auto">
                          <a:xfrm flipV="1">
                            <a:off x="1023012" y="146787"/>
                            <a:ext cx="2885257" cy="195431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467" o:spid="_x0000_s1478" editas="canvas" style="width:377pt;height:170.1pt;mso-position-horizontal-relative:char;mso-position-vertical-relative:line" coordsize="47879,2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">
                <v:shape id="_x0000_s1479" type="#_x0000_t75" style="position:absolute;width:47879;height:21602;visibility:visible;mso-wrap-style:square">
                  <v:fill o:detectmouseclick="t"/>
                  <v:path o:connecttype="none"/>
                </v:shape>
                <v:rect id="Rectangle 469" o:spid="_x0000_s1480" style="position:absolute;left:12329;top:15702;width:2088;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xMIA&#10;AADdAAAADwAAAGRycy9kb3ducmV2LnhtbERP3WrCMBS+F/YO4Qx2p2nLkFGN4g9jIuzC6gMcmrOk&#10;a3NSmqj17c3FYJcf3/9yPbpO3GgIjWcF+SwDQVx73bBRcDl/Tj9AhIissfNMCh4UYL16mSyx1P7O&#10;J7pV0YgUwqFEBTbGvpQy1JYchpnviRP34weHMcHBSD3gPYW7ThZZNpcOG04NFnvaWarb6uoU9Pnl&#10;W9bFNjfH1pxabvb2a/er1NvruFmAiDTGf/Gf+6AVvM+LtD+9S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usrEwgAAAN0AAAAPAAAAAAAAAAAAAAAAAJgCAABkcnMvZG93&#10;bnJldi54bWxQSwUGAAAAAAQABAD1AAAAhwMAAAAA&#10;" stroked="f">
                  <v:shadow offset="6pt,6pt"/>
                  <o:lock v:ext="edit" aspectratio="t"/>
                  <v:textbox inset=".9mm,.9mm,.9mm,.9mm">
                    <w:txbxContent>
                      <w:p w:rsidR="00AB6496" w:rsidRPr="00A0356E" w:rsidRDefault="00AB6496" w:rsidP="00ED06FB">
                        <w:pPr>
                          <w:pStyle w:val="af1"/>
                          <w:rPr>
                            <w:rStyle w:val="aff9"/>
                            <w:sz w:val="25"/>
                          </w:rPr>
                        </w:pPr>
                        <w:r w:rsidRPr="00A0356E">
                          <w:rPr>
                            <w:rStyle w:val="aff9"/>
                            <w:sz w:val="25"/>
                          </w:rPr>
                          <w:t>A</w:t>
                        </w:r>
                      </w:p>
                    </w:txbxContent>
                  </v:textbox>
                </v:rect>
                <v:shape id="Freeform 470" o:spid="_x0000_s1481" style="position:absolute;left:13131;width:23129;height:21602;visibility:visible;mso-wrap-style:square;v-text-anchor:middle" coordsize="4065,3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UUPMcA&#10;AADdAAAADwAAAGRycy9kb3ducmV2LnhtbESPW2vCQBSE3wX/w3IE33TjhVBTV2kLhaIQrBfo4yF7&#10;mizNng3ZrUZ/fbcg+DjMzDfMct3ZWpyp9caxgsk4AUFcOG24VHA8vI+eQPiArLF2TAqu5GG96veW&#10;mGl34U8670MpIoR9hgqqEJpMSl9UZNGPXUMcvW/XWgxRtqXULV4i3NZymiSptGg4LlTY0FtFxc/+&#10;1yrIZxa36S18mSJPTL7ZucXpda7UcNC9PIMI1IVH+N7+0Arm6XQC/2/i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VFDzHAAAA3QAAAA8AAAAAAAAAAAAAAAAAmAIAAGRy&#10;cy9kb3ducmV2LnhtbFBLBQYAAAAABAAEAPUAAACMAwAAAAA=&#10;" path="m2370,2895v-165,7,-690,883,-1065,840c930,3692,240,3152,120,2640,,2128,180,1082,585,660,990,238,2085,,2550,105v465,105,770,897,825,1185c3430,1578,3152,1832,2880,1830v-272,-2,-930,-625,-1140,-555c1530,1345,1392,2075,1620,2250v228,175,1100,-145,1485,75c3490,2545,4065,3343,3930,3570v-135,227,-1383,227,-1635,120c2043,3583,2535,2888,2370,2895xe">
                  <v:shadow offset="6pt,6pt"/>
                  <v:path arrowok="t" o:connecttype="custom" o:connectlocs="1348464,1647085;742508,2124996;68277,1502005;332849,375501;1450878,59739;1920280,733934;1638639,1041163;990011,725400;921735,1280118;1766658,1322788;2236060,2031120;1305791,2099393;1348464,1647085" o:connectangles="0,0,0,0,0,0,0,0,0,0,0,0,0"/>
                  <o:lock v:ext="edit" aspectratio="t"/>
                </v:shape>
                <v:oval id="Oval 471" o:spid="_x0000_s1482" style="position:absolute;left:14929;top:17238;width:626;height:6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w/z8UA&#10;AADdAAAADwAAAGRycy9kb3ducmV2LnhtbESPQWvCQBSE7wX/w/IKvdVNg4SauooIiuChNnrw+Nh9&#10;TYLZtyG7Jum/7wqCx2FmvmEWq9E2oqfO144VfEwTEMTamZpLBefT9v0ThA/IBhvHpOCPPKyWk5cF&#10;5sYN/EN9EUoRIexzVFCF0OZSel2RRT91LXH0fl1nMUTZldJ0OES4bWSaJJm0WHNcqLClTUX6Wtys&#10;gu/NXB93zWEwt8NOD31yyXx2UertdVx/gQg0hmf40d4bBbMsTeH+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TD/PxQAAAN0AAAAPAAAAAAAAAAAAAAAAAJgCAABkcnMv&#10;ZG93bnJldi54bWxQSwUGAAAAAAQABAD1AAAAigMAAAAA&#10;" fillcolor="black">
                  <v:shadow offset="6pt,6pt"/>
                  <o:lock v:ext="edit" aspectratio="t"/>
                  <v:textbox inset="1mm,1mm,1mm,1mm"/>
                </v:oval>
                <v:oval id="Oval 472" o:spid="_x0000_s1483" style="position:absolute;left:22064;top:12499;width:626;height:6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aVMUA&#10;AADdAAAADwAAAGRycy9kb3ducmV2LnhtbESPQWvCQBSE7wX/w/IEb3WjlVCjq4hQETzYqgePj91n&#10;Esy+Ddk1Sf99VxB6HGbmG2a57m0lWmp86VjBZJyAINbOlJwruJy/3j9B+IBssHJMCn7Jw3o1eFti&#10;ZlzHP9SeQi4ihH2GCooQ6kxKrwuy6MeuJo7ezTUWQ5RNLk2DXYTbSk6TJJUWS44LBda0LUjfTw+r&#10;4Lid6+9ddejM47DTXZtcU59elRoN+80CRKA+/Idf7b1RMEunH/B8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JpUxQAAAN0AAAAPAAAAAAAAAAAAAAAAAJgCAABkcnMv&#10;ZG93bnJldi54bWxQSwUGAAAAAAQABAD1AAAAigMAAAAA&#10;" fillcolor="black">
                  <v:shadow offset="6pt,6pt"/>
                  <o:lock v:ext="edit" aspectratio="t"/>
                  <v:textbox inset="1mm,1mm,1mm,1mm"/>
                </v:oval>
                <v:oval id="Oval 473" o:spid="_x0000_s1484" style="position:absolute;left:27043;top:9085;width:626;height:6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CIMQA&#10;AADdAAAADwAAAGRycy9kb3ducmV2LnhtbESPQYvCMBSE7wv+h/AEb2uqSFmrUURQBA/uqgePj+TZ&#10;FpuX0sS2/nuzsLDHYWa+YZbr3laipcaXjhVMxgkIYu1MybmC62X3+QXCB2SDlWNS8CIP69XgY4mZ&#10;cR3/UHsOuYgQ9hkqKEKoMym9LsiiH7uaOHp311gMUTa5NA12EW4rOU2SVFosOS4UWNO2IP04P62C&#10;03auv/fVsTPP4153bXJLfXpTajTsNwsQgfrwH/5rH4yCWTqdwe+b+ATk6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pAiDEAAAA3QAAAA8AAAAAAAAAAAAAAAAAmAIAAGRycy9k&#10;b3ducmV2LnhtbFBLBQYAAAAABAAEAPUAAACJAwAAAAA=&#10;" fillcolor="black">
                  <v:shadow offset="6pt,6pt"/>
                  <o:lock v:ext="edit" aspectratio="t"/>
                  <v:textbox inset="1mm,1mm,1mm,1mm"/>
                </v:oval>
                <v:oval id="Oval 474" o:spid="_x0000_s1485" style="position:absolute;left:31708;top:5888;width:626;height:6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nu8UA&#10;AADdAAAADwAAAGRycy9kb3ducmV2LnhtbESPQWvCQBSE7wX/w/IEb3Wj1FCjq4hQETzYqgePj91n&#10;Esy+Ddk1Sf99VxB6HGbmG2a57m0lWmp86VjBZJyAINbOlJwruJy/3j9B+IBssHJMCn7Jw3o1eFti&#10;ZlzHP9SeQi4ihH2GCooQ6kxKrwuy6MeuJo7ezTUWQ5RNLk2DXYTbSk6TJJUWS44LBda0LUjfTw+r&#10;4Lid6+9ddejM47DTXZtcU59elRoN+80CRKA+/Idf7b1R8JFOZ/B8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pae7xQAAAN0AAAAPAAAAAAAAAAAAAAAAAJgCAABkcnMv&#10;ZG93bnJldi54bWxQSwUGAAAAAAQABAD1AAAAigMAAAAA&#10;" fillcolor="black">
                  <v:shadow offset="6pt,6pt"/>
                  <o:lock v:ext="edit" aspectratio="t"/>
                  <v:textbox inset="1mm,1mm,1mm,1mm"/>
                </v:oval>
                <v:rect id="Rectangle 475" o:spid="_x0000_s1486" style="position:absolute;left:19549;top:11168;width:2089;height:2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3K8UA&#10;AADdAAAADwAAAGRycy9kb3ducmV2LnhtbESPzWrDMBCE74G+g9hCbolsU0xwo4Q0pTQUesjPAyzW&#10;VnJsrYylJs7bR4VCjsPMfMMs16PrxIWG0HhWkM8zEMS11w0bBafjx2wBIkRkjZ1nUnCjAOvV02SJ&#10;lfZX3tPlEI1IEA4VKrAx9pWUobbkMMx9T5y8Hz84jEkORuoBrwnuOllkWSkdNpwWLPa0tVS3h1+n&#10;oM9P37Iu3nLz1Zp9y827/dyelZo+j5tXEJHG+Aj/t3dawUtZlPD3Jj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crxQAAAN0AAAAPAAAAAAAAAAAAAAAAAJgCAABkcnMv&#10;ZG93bnJldi54bWxQSwUGAAAAAAQABAD1AAAAigMAAAAA&#10;" stroked="f">
                  <v:shadow offset="6pt,6pt"/>
                  <o:lock v:ext="edit" aspectratio="t"/>
                  <v:textbox inset=".9mm,.9mm,.9mm,.9mm">
                    <w:txbxContent>
                      <w:p w:rsidR="00AB6496" w:rsidRPr="00A0356E" w:rsidRDefault="00AB6496" w:rsidP="00ED06FB">
                        <w:pPr>
                          <w:pStyle w:val="af1"/>
                          <w:rPr>
                            <w:rStyle w:val="aff9"/>
                            <w:sz w:val="25"/>
                            <w:lang w:val="en-US"/>
                          </w:rPr>
                        </w:pPr>
                        <w:r w:rsidRPr="00A0356E">
                          <w:rPr>
                            <w:rStyle w:val="aff9"/>
                            <w:sz w:val="25"/>
                            <w:lang w:val="en-US"/>
                          </w:rPr>
                          <w:t>B</w:t>
                        </w:r>
                      </w:p>
                    </w:txbxContent>
                  </v:textbox>
                </v:rect>
                <v:rect id="Rectangle 476" o:spid="_x0000_s1487" style="position:absolute;left:26320;top:5888;width:2088;height:2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SsMUA&#10;AADdAAAADwAAAGRycy9kb3ducmV2LnhtbESP3WoCMRSE7wu+QziCdzW7i9iyGsUfSovQC60PcNgc&#10;k3U3J8sm1e3bN0Khl8PMfMMs14NrxY36UHtWkE8zEMSV1zUbBeevt+dXECEia2w9k4IfCrBejZ6W&#10;WGp/5yPdTtGIBOFQogIbY1dKGSpLDsPUd8TJu/jeYUyyN1L3eE9w18oiy+bSYc1pwWJHO0tVc/p2&#10;Crr8/CmrYpubQ2OODdd7+767KjUZD5sFiEhD/A//tT+0gtm8eIHH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1KwxQAAAN0AAAAPAAAAAAAAAAAAAAAAAJgCAABkcnMv&#10;ZG93bnJldi54bWxQSwUGAAAAAAQABAD1AAAAigMAAAAA&#10;" stroked="f">
                  <v:shadow offset="6pt,6pt"/>
                  <o:lock v:ext="edit" aspectratio="t"/>
                  <v:textbox inset=".9mm,.9mm,.9mm,.9mm">
                    <w:txbxContent>
                      <w:p w:rsidR="00AB6496" w:rsidRPr="00A0356E" w:rsidRDefault="00AB6496" w:rsidP="00ED06FB">
                        <w:pPr>
                          <w:pStyle w:val="af1"/>
                          <w:rPr>
                            <w:rStyle w:val="aff9"/>
                            <w:sz w:val="25"/>
                            <w:lang w:val="en-US"/>
                          </w:rPr>
                        </w:pPr>
                        <w:r w:rsidRPr="00A0356E">
                          <w:rPr>
                            <w:rStyle w:val="aff9"/>
                            <w:sz w:val="25"/>
                            <w:lang w:val="en-US"/>
                          </w:rPr>
                          <w:t>C</w:t>
                        </w:r>
                      </w:p>
                    </w:txbxContent>
                  </v:textbox>
                </v:rect>
                <v:rect id="Rectangle 477" o:spid="_x0000_s1488" style="position:absolute;left:31708;top:2480;width:2088;height:2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zGwsIA&#10;AADdAAAADwAAAGRycy9kb3ducmV2LnhtbERP3WrCMBS+F/YO4Qx2p2nLkFGN4g9jIuzC6gMcmrOk&#10;a3NSmqj17c3FYJcf3/9yPbpO3GgIjWcF+SwDQVx73bBRcDl/Tj9AhIissfNMCh4UYL16mSyx1P7O&#10;J7pV0YgUwqFEBTbGvpQy1JYchpnviRP34weHMcHBSD3gPYW7ThZZNpcOG04NFnvaWarb6uoU9Pnl&#10;W9bFNjfH1pxabvb2a/er1NvruFmAiDTGf/Gf+6AVvM+LNDe9S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MbCwgAAAN0AAAAPAAAAAAAAAAAAAAAAAJgCAABkcnMvZG93&#10;bnJldi54bWxQSwUGAAAAAAQABAD1AAAAhwMAAAAA&#10;" stroked="f">
                  <v:shadow offset="6pt,6pt"/>
                  <o:lock v:ext="edit" aspectratio="t"/>
                  <v:textbox inset=".9mm,.9mm,.9mm,.9mm">
                    <w:txbxContent>
                      <w:p w:rsidR="00AB6496" w:rsidRPr="00A0356E" w:rsidRDefault="00AB6496" w:rsidP="00ED06FB">
                        <w:pPr>
                          <w:pStyle w:val="af1"/>
                          <w:rPr>
                            <w:rStyle w:val="aff9"/>
                            <w:sz w:val="25"/>
                            <w:lang w:val="en-US"/>
                          </w:rPr>
                        </w:pPr>
                        <w:r w:rsidRPr="00A0356E">
                          <w:rPr>
                            <w:rStyle w:val="aff9"/>
                            <w:sz w:val="25"/>
                            <w:lang w:val="en-US"/>
                          </w:rPr>
                          <w:t>D</w:t>
                        </w:r>
                      </w:p>
                    </w:txbxContent>
                  </v:textbox>
                </v:rect>
                <v:shape id="AutoShape 478" o:spid="_x0000_s1489" type="#_x0000_t32" style="position:absolute;left:10230;top:1467;width:28852;height:195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EE28MAAADdAAAADwAAAGRycy9kb3ducmV2LnhtbESPS4vCMBSF98L8h3AHZqepD2SsTUUK&#10;govZjI9ZX5NrW2xuShO1/vuJILg8nMfHyVa9bcSNOl87VjAeJSCItTM1lwoO+83wG4QPyAYbx6Tg&#10;QR5W+ccgw9S4O//SbRdKEUfYp6igCqFNpfS6Iot+5Fri6J1dZzFE2ZXSdHiP47aRkySZS4s1R0KF&#10;LRUV6cvuaiNk8fDOnA7653gucHqdWV00f0p9ffbrJYhAfXiHX+2tUTCbTxbwfBOf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hBNvDAAAA3QAAAA8AAAAAAAAAAAAA&#10;AAAAoQIAAGRycy9kb3ducmV2LnhtbFBLBQYAAAAABAAEAPkAAACRAwAAAAA=&#10;">
                  <v:shadow offset="6pt,6pt"/>
                  <o:lock v:ext="edit" aspectratio="t"/>
                </v:shape>
                <w10:anchorlock/>
              </v:group>
            </w:pict>
          </mc:Fallback>
        </mc:AlternateContent>
      </w:r>
    </w:p>
    <w:p w:rsidR="00ED06FB" w:rsidRPr="008E329F" w:rsidRDefault="00ED06FB" w:rsidP="00A0356E">
      <w:pPr>
        <w:jc w:val="center"/>
      </w:pPr>
      <w:r>
        <w:t xml:space="preserve">Рис. </w:t>
      </w:r>
      <w:r w:rsidR="006D3209">
        <w:t>7</w:t>
      </w:r>
      <w:r>
        <w:t>.1. П</w:t>
      </w:r>
      <w:r w:rsidRPr="00580305">
        <w:t xml:space="preserve">риклад використання принципу перевірки на парність для визначення точок, які лежать </w:t>
      </w:r>
      <w:r>
        <w:t>всередині</w:t>
      </w:r>
      <w:r w:rsidRPr="00580305">
        <w:t xml:space="preserve"> замкненої кривої</w:t>
      </w:r>
    </w:p>
    <w:p w:rsidR="00904283" w:rsidRDefault="00904283" w:rsidP="00904283">
      <w:pPr>
        <w:pStyle w:val="21"/>
      </w:pPr>
      <w:bookmarkStart w:id="67" w:name="_Toc251938808"/>
      <w:bookmarkStart w:id="68" w:name="_Toc252457228"/>
      <w:bookmarkStart w:id="69" w:name="_Toc263436066"/>
      <w:r w:rsidRPr="00580305">
        <w:t>Розрізання довільного відрізка прямої довільним опуклим багатокутником</w:t>
      </w:r>
      <w:bookmarkEnd w:id="67"/>
      <w:bookmarkEnd w:id="68"/>
      <w:bookmarkEnd w:id="69"/>
    </w:p>
    <w:p w:rsidR="00360D49" w:rsidRDefault="00360D49" w:rsidP="00360D49">
      <w:r>
        <w:t xml:space="preserve">Нехай заданий плоский опуклий багатокутник </w:t>
      </w:r>
      <w:r w:rsidRPr="00360D49">
        <w:rPr>
          <w:rStyle w:val="aff9"/>
        </w:rPr>
        <w:t>P</w:t>
      </w:r>
      <w:r>
        <w:t>(</w:t>
      </w:r>
      <w:r w:rsidRPr="00360D49">
        <w:rPr>
          <w:rStyle w:val="aff9"/>
        </w:rPr>
        <w:t>A</w:t>
      </w:r>
      <w:r w:rsidRPr="00360D49">
        <w:rPr>
          <w:rStyle w:val="aff9"/>
          <w:vertAlign w:val="subscript"/>
          <w:lang w:val="ru-RU"/>
        </w:rPr>
        <w:t>1</w:t>
      </w:r>
      <w:r w:rsidRPr="00360D49">
        <w:rPr>
          <w:lang w:val="ru-RU"/>
        </w:rPr>
        <w:t>,</w:t>
      </w:r>
      <w:r w:rsidRPr="00360D49">
        <w:rPr>
          <w:rStyle w:val="aff9"/>
        </w:rPr>
        <w:t>A</w:t>
      </w:r>
      <w:r w:rsidRPr="00360D49">
        <w:rPr>
          <w:rStyle w:val="aff9"/>
          <w:vertAlign w:val="subscript"/>
          <w:lang w:val="ru-RU"/>
        </w:rPr>
        <w:t>2</w:t>
      </w:r>
      <w:r w:rsidRPr="00360D49">
        <w:rPr>
          <w:lang w:val="ru-RU"/>
        </w:rPr>
        <w:t>,…,</w:t>
      </w:r>
      <w:r w:rsidRPr="00360D49">
        <w:rPr>
          <w:rStyle w:val="aff9"/>
        </w:rPr>
        <w:t>A</w:t>
      </w:r>
      <w:r w:rsidRPr="00360D49">
        <w:rPr>
          <w:rStyle w:val="aff9"/>
          <w:vertAlign w:val="subscript"/>
        </w:rPr>
        <w:t>n</w:t>
      </w:r>
      <w:r>
        <w:t xml:space="preserve">). Необхідно визначити, яка частина відрізка прямої </w:t>
      </w:r>
      <w:r w:rsidRPr="00360D49">
        <w:rPr>
          <w:rStyle w:val="aff9"/>
        </w:rPr>
        <w:t>L</w:t>
      </w:r>
      <w:r>
        <w:t xml:space="preserve">, що задана точками </w:t>
      </w:r>
      <w:r w:rsidRPr="00360D49">
        <w:rPr>
          <w:rStyle w:val="aff9"/>
        </w:rPr>
        <w:t>P</w:t>
      </w:r>
      <w:r w:rsidRPr="008B0A0D">
        <w:rPr>
          <w:rStyle w:val="aff9"/>
          <w:vertAlign w:val="subscript"/>
          <w:lang w:val="ru-RU"/>
        </w:rPr>
        <w:t>1</w:t>
      </w:r>
      <w:r w:rsidRPr="00360D49">
        <w:rPr>
          <w:lang w:val="ru-RU"/>
        </w:rPr>
        <w:t>(</w:t>
      </w:r>
      <w:r w:rsidRPr="00360D49">
        <w:rPr>
          <w:rStyle w:val="aff9"/>
        </w:rPr>
        <w:t>x</w:t>
      </w:r>
      <w:r w:rsidRPr="008B0A0D">
        <w:rPr>
          <w:rStyle w:val="aff9"/>
          <w:vertAlign w:val="subscript"/>
          <w:lang w:val="ru-RU"/>
        </w:rPr>
        <w:t>1</w:t>
      </w:r>
      <w:r w:rsidRPr="00360D49">
        <w:rPr>
          <w:lang w:val="ru-RU"/>
        </w:rPr>
        <w:t>,</w:t>
      </w:r>
      <w:r w:rsidRPr="00360D49">
        <w:rPr>
          <w:rStyle w:val="aff9"/>
        </w:rPr>
        <w:t>y</w:t>
      </w:r>
      <w:r w:rsidRPr="008B0A0D">
        <w:rPr>
          <w:rStyle w:val="aff9"/>
          <w:vertAlign w:val="subscript"/>
          <w:lang w:val="ru-RU"/>
        </w:rPr>
        <w:t>1</w:t>
      </w:r>
      <w:r w:rsidR="00817F27" w:rsidRPr="00817F27">
        <w:rPr>
          <w:lang w:val="ru-RU"/>
        </w:rPr>
        <w:t>,</w:t>
      </w:r>
      <w:r w:rsidR="00817F27" w:rsidRPr="00817F27">
        <w:rPr>
          <w:rStyle w:val="aff9"/>
        </w:rPr>
        <w:t>w</w:t>
      </w:r>
      <w:r w:rsidR="00817F27" w:rsidRPr="00817F27">
        <w:rPr>
          <w:rStyle w:val="aff9"/>
          <w:vertAlign w:val="subscript"/>
        </w:rPr>
        <w:t>1</w:t>
      </w:r>
      <w:r w:rsidRPr="00360D49">
        <w:rPr>
          <w:lang w:val="ru-RU"/>
        </w:rPr>
        <w:t>)</w:t>
      </w:r>
      <w:r>
        <w:t xml:space="preserve"> та </w:t>
      </w:r>
      <w:r w:rsidRPr="00360D49">
        <w:rPr>
          <w:rStyle w:val="aff9"/>
        </w:rPr>
        <w:t>P</w:t>
      </w:r>
      <w:r w:rsidRPr="008B0A0D">
        <w:rPr>
          <w:rStyle w:val="aff9"/>
          <w:vertAlign w:val="subscript"/>
          <w:lang w:val="ru-RU"/>
        </w:rPr>
        <w:t>2</w:t>
      </w:r>
      <w:r w:rsidRPr="00360D49">
        <w:rPr>
          <w:lang w:val="ru-RU"/>
        </w:rPr>
        <w:t>(</w:t>
      </w:r>
      <w:r w:rsidRPr="00360D49">
        <w:rPr>
          <w:rStyle w:val="aff9"/>
        </w:rPr>
        <w:t>x</w:t>
      </w:r>
      <w:r w:rsidRPr="008B0A0D">
        <w:rPr>
          <w:rStyle w:val="aff9"/>
          <w:vertAlign w:val="subscript"/>
          <w:lang w:val="ru-RU"/>
        </w:rPr>
        <w:t>2</w:t>
      </w:r>
      <w:r w:rsidRPr="00360D49">
        <w:rPr>
          <w:lang w:val="ru-RU"/>
        </w:rPr>
        <w:t>,</w:t>
      </w:r>
      <w:r w:rsidRPr="00360D49">
        <w:rPr>
          <w:rStyle w:val="aff9"/>
        </w:rPr>
        <w:t>y</w:t>
      </w:r>
      <w:r w:rsidRPr="008B0A0D">
        <w:rPr>
          <w:rStyle w:val="aff9"/>
          <w:vertAlign w:val="subscript"/>
          <w:lang w:val="ru-RU"/>
        </w:rPr>
        <w:t>2</w:t>
      </w:r>
      <w:r w:rsidR="00817F27" w:rsidRPr="00817F27">
        <w:rPr>
          <w:lang w:val="ru-RU"/>
        </w:rPr>
        <w:t>,</w:t>
      </w:r>
      <w:r w:rsidR="00817F27" w:rsidRPr="00817F27">
        <w:rPr>
          <w:rStyle w:val="aff9"/>
        </w:rPr>
        <w:t>w</w:t>
      </w:r>
      <w:r w:rsidR="00817F27" w:rsidRPr="00817F27">
        <w:rPr>
          <w:rStyle w:val="aff9"/>
          <w:vertAlign w:val="subscript"/>
          <w:lang w:val="ru-RU"/>
        </w:rPr>
        <w:t>2</w:t>
      </w:r>
      <w:r w:rsidR="00817F27" w:rsidRPr="00360D49">
        <w:rPr>
          <w:lang w:val="ru-RU"/>
        </w:rPr>
        <w:t>)</w:t>
      </w:r>
      <w:r>
        <w:t xml:space="preserve"> знаходиться всередині цього багатокутника.</w:t>
      </w:r>
    </w:p>
    <w:p w:rsidR="00817F27" w:rsidRDefault="00817F27" w:rsidP="00360D49">
      <w:r>
        <w:t xml:space="preserve">Спочатку необхідно визначити, взаємне розташування вершин багатокутника та відрізка прямої. Для цього координати кожної вершини багатокутника по черзі підставимо в рівняння прямої </w:t>
      </w:r>
      <w:r w:rsidRPr="00817F27">
        <w:rPr>
          <w:rStyle w:val="aff9"/>
        </w:rPr>
        <w:t>L</w:t>
      </w:r>
      <w:r>
        <w:t xml:space="preserve">, що проходить через точки </w:t>
      </w:r>
      <w:r w:rsidRPr="00817F27">
        <w:rPr>
          <w:rStyle w:val="aff9"/>
        </w:rPr>
        <w:t>P</w:t>
      </w:r>
      <w:r w:rsidRPr="00817F27">
        <w:rPr>
          <w:rStyle w:val="aff9"/>
          <w:vertAlign w:val="subscript"/>
          <w:lang w:val="ru-RU"/>
        </w:rPr>
        <w:t>1</w:t>
      </w:r>
      <w:r w:rsidRPr="00817F27">
        <w:rPr>
          <w:lang w:val="ru-RU"/>
        </w:rPr>
        <w:t xml:space="preserve"> </w:t>
      </w:r>
      <w:r>
        <w:t xml:space="preserve">та </w:t>
      </w:r>
      <w:r w:rsidRPr="00817F27">
        <w:rPr>
          <w:rStyle w:val="aff9"/>
        </w:rPr>
        <w:t>P</w:t>
      </w:r>
      <w:r w:rsidRPr="00817F27">
        <w:rPr>
          <w:rStyle w:val="aff9"/>
          <w:vertAlign w:val="subscript"/>
          <w:lang w:val="ru-RU"/>
        </w:rPr>
        <w:t>2</w:t>
      </w:r>
      <w:r>
        <w:t>:</w:t>
      </w:r>
    </w:p>
    <w:p w:rsidR="00A0356E" w:rsidRDefault="005B792C" w:rsidP="00A0356E">
      <w:pPr>
        <w:jc w:val="center"/>
      </w:pPr>
      <m:oMath>
        <m:sSub>
          <m:sSubPr>
            <m:ctrlPr>
              <w:rPr>
                <w:rFonts w:ascii="Cambria Math" w:eastAsia="Times New Roman" w:hAnsi="Cambria Math" w:cs="Times New Roman"/>
                <w:lang w:val="en-US" w:bidi="en-US"/>
              </w:rPr>
            </m:ctrlPr>
          </m:sSubPr>
          <m:e>
            <m:r>
              <w:rPr>
                <w:rFonts w:ascii="Cambria Math" w:hAnsi="Cambria Math"/>
              </w:rPr>
              <m:t>S</m:t>
            </m:r>
            <m:ctrlPr>
              <w:rPr>
                <w:rFonts w:ascii="Cambria Math" w:hAnsi="Cambria Math"/>
              </w:rPr>
            </m:ctrlPr>
          </m:e>
          <m:sub>
            <m:r>
              <w:rPr>
                <w:rFonts w:ascii="Cambria Math" w:hAnsi="Cambria Math"/>
              </w:rPr>
              <m:t>i</m:t>
            </m:r>
            <m:ctrlPr>
              <w:rPr>
                <w:rFonts w:ascii="Cambria Math" w:hAnsi="Cambria Math"/>
              </w:rPr>
            </m:ctrlP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det</m:t>
            </m:r>
          </m:fName>
          <m:e>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m:t>
                    </m:r>
                  </m:sub>
                </m:sSub>
              </m:e>
            </m:d>
          </m:e>
        </m:func>
        <m:r>
          <m:rPr>
            <m:sty m:val="p"/>
          </m:rPr>
          <w:rPr>
            <w:rFonts w:ascii="Cambria Math" w:hAnsi="Cambria Math"/>
          </w:rPr>
          <m:t>;</m:t>
        </m:r>
        <m:r>
          <w:rPr>
            <w:rFonts w:ascii="Cambria Math" w:hAnsi="Cambria Math"/>
          </w:rPr>
          <m:t>i</m:t>
        </m:r>
        <m:r>
          <m:rPr>
            <m:sty m:val="p"/>
          </m:rPr>
          <w:rPr>
            <w:rFonts w:ascii="Cambria Math" w:hAnsi="Cambria Math"/>
          </w:rPr>
          <m:t>=</m:t>
        </m:r>
        <m:acc>
          <m:accPr>
            <m:chr m:val="̅"/>
            <m:ctrlPr>
              <w:rPr>
                <w:rFonts w:ascii="Cambria Math" w:hAnsi="Cambria Math"/>
              </w:rPr>
            </m:ctrlPr>
          </m:accPr>
          <m:e>
            <m:r>
              <m:rPr>
                <m:sty m:val="p"/>
              </m:rPr>
              <w:rPr>
                <w:rFonts w:ascii="Cambria Math" w:hAnsi="Cambria Math"/>
              </w:rPr>
              <m:t>1,</m:t>
            </m:r>
            <m:r>
              <w:rPr>
                <w:rFonts w:ascii="Cambria Math" w:hAnsi="Cambria Math"/>
              </w:rPr>
              <m:t>n</m:t>
            </m:r>
          </m:e>
        </m:acc>
      </m:oMath>
      <w:r w:rsidR="00A0356E">
        <w:t>;</w:t>
      </w:r>
    </w:p>
    <w:p w:rsidR="00A0356E" w:rsidRDefault="005B792C" w:rsidP="00360D49">
      <m:oMathPara>
        <m:oMath>
          <m:sSub>
            <m:sSubPr>
              <m:ctrlPr>
                <w:rPr>
                  <w:rFonts w:ascii="Cambria Math" w:eastAsia="Times New Roman" w:hAnsi="Cambria Math" w:cs="Times New Roman"/>
                  <w:lang w:val="en-US" w:bidi="en-US"/>
                </w:rPr>
              </m:ctrlPr>
            </m:sSubPr>
            <m:e>
              <m:r>
                <w:rPr>
                  <w:rFonts w:ascii="Cambria Math" w:hAnsi="Cambria Math"/>
                </w:rPr>
                <m:t>S</m:t>
              </m:r>
              <m:ctrlPr>
                <w:rPr>
                  <w:rFonts w:ascii="Cambria Math" w:hAnsi="Cambria Math"/>
                </w:rPr>
              </m:ctrlPr>
            </m:e>
            <m:sub>
              <m:r>
                <w:rPr>
                  <w:rFonts w:ascii="Cambria Math" w:hAnsi="Cambria Math"/>
                </w:rPr>
                <m:t>i</m:t>
              </m:r>
              <m:ctrlPr>
                <w:rPr>
                  <w:rFonts w:ascii="Cambria Math" w:hAnsi="Cambria Math"/>
                </w:rPr>
              </m:ctrlP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1</m:t>
                  </m:r>
                </m:sub>
              </m:sSub>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1</m:t>
                  </m:r>
                </m:sub>
              </m:sSub>
              <m:sSub>
                <m:sSubPr>
                  <m:ctrlPr>
                    <w:rPr>
                      <w:rFonts w:ascii="Cambria Math" w:hAnsi="Cambria Math"/>
                    </w:rPr>
                  </m:ctrlPr>
                </m:sSubPr>
                <m:e>
                  <m:r>
                    <w:rPr>
                      <w:rFonts w:ascii="Cambria Math" w:hAnsi="Cambria Math"/>
                    </w:rPr>
                    <m:t>y</m:t>
                  </m:r>
                </m:e>
                <m:sub>
                  <m:r>
                    <m:rPr>
                      <m:sty m:val="p"/>
                    </m:rP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w</m:t>
                  </m:r>
                </m:e>
                <m:sub>
                  <m:r>
                    <m:rPr>
                      <m:sty m:val="p"/>
                    </m:rP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i</m:t>
              </m:r>
            </m:sub>
          </m:sSub>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y</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e>
          </m:d>
          <m:r>
            <m:rPr>
              <m:sty m:val="p"/>
            </m:rPr>
            <w:rPr>
              <w:rFonts w:ascii="Cambria Math" w:hAnsi="Cambria Math"/>
            </w:rPr>
            <m:t>.</m:t>
          </m:r>
        </m:oMath>
      </m:oMathPara>
    </w:p>
    <w:p w:rsidR="00817F27" w:rsidRDefault="00553347" w:rsidP="00360D49">
      <w:r w:rsidRPr="00580305">
        <w:t xml:space="preserve">Отримані результати </w:t>
      </w:r>
      <w:r w:rsidRPr="00553347">
        <w:rPr>
          <w:rStyle w:val="aff9"/>
        </w:rPr>
        <w:t>S</w:t>
      </w:r>
      <w:r w:rsidRPr="00553347">
        <w:rPr>
          <w:rStyle w:val="aff9"/>
          <w:vertAlign w:val="subscript"/>
        </w:rPr>
        <w:t>i</w:t>
      </w:r>
      <w:r w:rsidRPr="00553347">
        <w:rPr>
          <w:lang w:val="ru-RU"/>
        </w:rPr>
        <w:t xml:space="preserve"> </w:t>
      </w:r>
      <w:r w:rsidRPr="00580305">
        <w:t>можуть відповідати одному з наступних випадків.</w:t>
      </w:r>
    </w:p>
    <w:p w:rsidR="00553347" w:rsidRDefault="00553347" w:rsidP="009E690A">
      <w:pPr>
        <w:pStyle w:val="a"/>
        <w:numPr>
          <w:ilvl w:val="0"/>
          <w:numId w:val="14"/>
        </w:numPr>
      </w:pPr>
      <w:r w:rsidRPr="00580305">
        <w:t>Вс</w:t>
      </w:r>
      <w:r>
        <w:t>і</w:t>
      </w:r>
      <w:r w:rsidRPr="00580305">
        <w:t xml:space="preserve"> значення </w:t>
      </w:r>
      <w:r w:rsidRPr="00553347">
        <w:rPr>
          <w:rStyle w:val="aff9"/>
        </w:rPr>
        <w:t>S</w:t>
      </w:r>
      <w:r w:rsidRPr="00553347">
        <w:rPr>
          <w:rStyle w:val="aff9"/>
          <w:vertAlign w:val="subscript"/>
        </w:rPr>
        <w:t>i</w:t>
      </w:r>
      <w:r w:rsidRPr="00580305">
        <w:t xml:space="preserve"> </w:t>
      </w:r>
      <w:r>
        <w:t>–</w:t>
      </w:r>
      <w:r w:rsidRPr="00580305">
        <w:t xml:space="preserve"> ненульові </w:t>
      </w:r>
      <w:r>
        <w:t>та</w:t>
      </w:r>
      <w:r w:rsidRPr="00580305">
        <w:t xml:space="preserve"> мають один і той же знак. Отже, всі вершини багатокутника розміщені по один бік від відрізка прямої </w:t>
      </w:r>
      <w:r w:rsidRPr="00553347">
        <w:rPr>
          <w:rStyle w:val="aff9"/>
        </w:rPr>
        <w:t>L</w:t>
      </w:r>
      <w:r w:rsidRPr="00580305">
        <w:t xml:space="preserve"> і жодна з частин прямої не міститься всередині багатокутника.</w:t>
      </w:r>
    </w:p>
    <w:p w:rsidR="00553347" w:rsidRDefault="00553347" w:rsidP="009E690A">
      <w:pPr>
        <w:pStyle w:val="a"/>
        <w:numPr>
          <w:ilvl w:val="0"/>
          <w:numId w:val="14"/>
        </w:numPr>
      </w:pPr>
      <w:r w:rsidRPr="00580305">
        <w:t xml:space="preserve">Одне із значень </w:t>
      </w:r>
      <w:r w:rsidRPr="00553347">
        <w:rPr>
          <w:rStyle w:val="aff9"/>
        </w:rPr>
        <w:t>S</w:t>
      </w:r>
      <w:r w:rsidRPr="00553347">
        <w:rPr>
          <w:rStyle w:val="aff9"/>
          <w:vertAlign w:val="subscript"/>
        </w:rPr>
        <w:t>i</w:t>
      </w:r>
      <w:r w:rsidRPr="00580305">
        <w:t xml:space="preserve"> дорівнює </w:t>
      </w:r>
      <w:r w:rsidRPr="00553347">
        <w:rPr>
          <w:rStyle w:val="aff9"/>
        </w:rPr>
        <w:t>0</w:t>
      </w:r>
      <w:r w:rsidRPr="00580305">
        <w:t xml:space="preserve">, а всі інші значення мають один </w:t>
      </w:r>
      <w:r>
        <w:t>і</w:t>
      </w:r>
      <w:r w:rsidRPr="00580305">
        <w:t xml:space="preserve"> той же знак. Відповідно, пряма проходить крізь одну з вершин багатокутника, а всі інші його вершини розміщені по один бік </w:t>
      </w:r>
      <w:r>
        <w:t xml:space="preserve">від </w:t>
      </w:r>
      <w:r w:rsidRPr="00580305">
        <w:t>цієї прямої. Даний випадок еквівалентн</w:t>
      </w:r>
      <w:r>
        <w:t>ий</w:t>
      </w:r>
      <w:r w:rsidRPr="00580305">
        <w:t xml:space="preserve"> випадку 1.</w:t>
      </w:r>
    </w:p>
    <w:p w:rsidR="00553347" w:rsidRPr="00580305" w:rsidRDefault="00553347" w:rsidP="009E690A">
      <w:pPr>
        <w:pStyle w:val="a"/>
        <w:numPr>
          <w:ilvl w:val="0"/>
          <w:numId w:val="14"/>
        </w:numPr>
      </w:pPr>
      <w:r w:rsidRPr="00580305">
        <w:t xml:space="preserve">Два значення </w:t>
      </w:r>
      <w:r w:rsidRPr="00553347">
        <w:rPr>
          <w:rStyle w:val="aff9"/>
        </w:rPr>
        <w:t>S</w:t>
      </w:r>
      <w:r w:rsidRPr="00553347">
        <w:rPr>
          <w:rStyle w:val="aff9"/>
          <w:vertAlign w:val="subscript"/>
        </w:rPr>
        <w:t>i</w:t>
      </w:r>
      <w:r w:rsidRPr="00580305">
        <w:t xml:space="preserve"> дорівнюють </w:t>
      </w:r>
      <w:r w:rsidRPr="00553347">
        <w:rPr>
          <w:rStyle w:val="aff9"/>
        </w:rPr>
        <w:t>0</w:t>
      </w:r>
      <w:r w:rsidRPr="00580305">
        <w:t xml:space="preserve">, а всі інші значення мають один і той же знак. Оскільки багатокутник </w:t>
      </w:r>
      <w:r w:rsidRPr="00553347">
        <w:rPr>
          <w:rStyle w:val="aff9"/>
        </w:rPr>
        <w:t>P</w:t>
      </w:r>
      <w:r w:rsidRPr="00580305">
        <w:t xml:space="preserve"> </w:t>
      </w:r>
      <w:r>
        <w:t>–</w:t>
      </w:r>
      <w:r w:rsidRPr="00580305">
        <w:t xml:space="preserve"> опуклий, це може означати лише те, що дві сусідні вершини багатокутника знаходяться на відрізку </w:t>
      </w:r>
      <w:r w:rsidRPr="00580305">
        <w:lastRenderedPageBreak/>
        <w:t xml:space="preserve">прямої </w:t>
      </w:r>
      <w:r w:rsidRPr="00553347">
        <w:rPr>
          <w:rStyle w:val="aff9"/>
        </w:rPr>
        <w:t>L</w:t>
      </w:r>
      <w:r w:rsidRPr="00580305">
        <w:t xml:space="preserve">. Одна </w:t>
      </w:r>
      <w:r>
        <w:t>і</w:t>
      </w:r>
      <w:r w:rsidRPr="00580305">
        <w:t xml:space="preserve">з сторін багатокутника розміщена на тій же прямій, що і відрізок прямої </w:t>
      </w:r>
      <w:r w:rsidRPr="00553347">
        <w:rPr>
          <w:rStyle w:val="aff9"/>
        </w:rPr>
        <w:t>L</w:t>
      </w:r>
      <w:r w:rsidRPr="00580305">
        <w:t>.</w:t>
      </w:r>
    </w:p>
    <w:p w:rsidR="00553347" w:rsidRPr="00580305" w:rsidRDefault="00553347" w:rsidP="009E690A">
      <w:pPr>
        <w:pStyle w:val="a"/>
        <w:numPr>
          <w:ilvl w:val="0"/>
          <w:numId w:val="14"/>
        </w:numPr>
      </w:pPr>
      <w:r>
        <w:t>Одне</w:t>
      </w:r>
      <w:r w:rsidRPr="00580305">
        <w:t xml:space="preserve"> чи два значення </w:t>
      </w:r>
      <w:r w:rsidRPr="00553347">
        <w:rPr>
          <w:rStyle w:val="aff9"/>
        </w:rPr>
        <w:t>S</w:t>
      </w:r>
      <w:r w:rsidRPr="00553347">
        <w:rPr>
          <w:rStyle w:val="aff9"/>
          <w:vertAlign w:val="subscript"/>
        </w:rPr>
        <w:t>i</w:t>
      </w:r>
      <w:r w:rsidRPr="00580305">
        <w:t xml:space="preserve"> дорівнюють </w:t>
      </w:r>
      <w:r w:rsidRPr="00553347">
        <w:rPr>
          <w:rStyle w:val="aff9"/>
        </w:rPr>
        <w:t>0</w:t>
      </w:r>
      <w:r w:rsidRPr="00580305">
        <w:t xml:space="preserve">, а інші значення мають різні знаки. Відповідно, відрізок прямої </w:t>
      </w:r>
      <w:r w:rsidRPr="00553347">
        <w:rPr>
          <w:rStyle w:val="aff9"/>
        </w:rPr>
        <w:t>L</w:t>
      </w:r>
      <w:r w:rsidRPr="00580305">
        <w:t xml:space="preserve"> перетинає багатокутник </w:t>
      </w:r>
      <w:r w:rsidRPr="00553347">
        <w:rPr>
          <w:rStyle w:val="aff9"/>
        </w:rPr>
        <w:t>P</w:t>
      </w:r>
      <w:r w:rsidRPr="00580305">
        <w:t xml:space="preserve">, проходячи крізь одну чи дві його вершини. Оскільки багатокутник </w:t>
      </w:r>
      <w:r w:rsidRPr="00553347">
        <w:rPr>
          <w:rStyle w:val="aff9"/>
        </w:rPr>
        <w:t>P</w:t>
      </w:r>
      <w:r w:rsidRPr="00580305">
        <w:t xml:space="preserve"> </w:t>
      </w:r>
      <w:r>
        <w:t>–</w:t>
      </w:r>
      <w:r w:rsidRPr="00580305">
        <w:t xml:space="preserve"> опуклий, знаки змінюються лише двічі. Цей випадок буде розглядатися разом з наступним.</w:t>
      </w:r>
    </w:p>
    <w:p w:rsidR="00553347" w:rsidRDefault="002D1BA5" w:rsidP="009E690A">
      <w:pPr>
        <w:pStyle w:val="a"/>
        <w:numPr>
          <w:ilvl w:val="0"/>
          <w:numId w:val="14"/>
        </w:numPr>
      </w:pPr>
      <w:r w:rsidRPr="00580305">
        <w:t xml:space="preserve">Всі </w:t>
      </w:r>
      <w:r w:rsidRPr="002D1BA5">
        <w:rPr>
          <w:rStyle w:val="aff9"/>
        </w:rPr>
        <w:t>S</w:t>
      </w:r>
      <w:r w:rsidRPr="002D1BA5">
        <w:rPr>
          <w:rStyle w:val="aff9"/>
          <w:vertAlign w:val="subscript"/>
        </w:rPr>
        <w:t>i</w:t>
      </w:r>
      <w:r w:rsidRPr="00580305">
        <w:t xml:space="preserve"> мають ненульові значення і </w:t>
      </w:r>
      <w:r>
        <w:t xml:space="preserve">їх </w:t>
      </w:r>
      <w:r w:rsidRPr="00580305">
        <w:t>знаки різні. Це означає, що при обході багатокутника по периметру знак змінюється двічі. Для позначення пар вершин, на яких відбувається зміна знака, будуть в</w:t>
      </w:r>
      <w:r>
        <w:t>и</w:t>
      </w:r>
      <w:r w:rsidRPr="00580305">
        <w:t xml:space="preserve">користовуватись символи </w:t>
      </w:r>
      <w:r w:rsidRPr="002D1BA5">
        <w:rPr>
          <w:rStyle w:val="aff9"/>
        </w:rPr>
        <w:t>А</w:t>
      </w:r>
      <w:r w:rsidRPr="002D1BA5">
        <w:rPr>
          <w:rStyle w:val="aff9"/>
          <w:vertAlign w:val="subscript"/>
        </w:rPr>
        <w:t>j</w:t>
      </w:r>
      <w:r w:rsidRPr="00580305">
        <w:t xml:space="preserve">, </w:t>
      </w:r>
      <w:r w:rsidRPr="002D1BA5">
        <w:rPr>
          <w:rStyle w:val="aff9"/>
        </w:rPr>
        <w:t>A</w:t>
      </w:r>
      <w:r w:rsidRPr="002D1BA5">
        <w:rPr>
          <w:rStyle w:val="aff9"/>
          <w:vertAlign w:val="subscript"/>
        </w:rPr>
        <w:t>j+1</w:t>
      </w:r>
      <w:r w:rsidRPr="00580305">
        <w:t xml:space="preserve"> та </w:t>
      </w:r>
      <w:r w:rsidRPr="002D1BA5">
        <w:rPr>
          <w:rStyle w:val="aff9"/>
        </w:rPr>
        <w:t>А</w:t>
      </w:r>
      <w:r w:rsidRPr="002D1BA5">
        <w:rPr>
          <w:rStyle w:val="aff9"/>
          <w:vertAlign w:val="subscript"/>
        </w:rPr>
        <w:t>k</w:t>
      </w:r>
      <w:r w:rsidRPr="00580305">
        <w:t xml:space="preserve">, </w:t>
      </w:r>
      <w:r w:rsidRPr="002D1BA5">
        <w:rPr>
          <w:rStyle w:val="aff9"/>
        </w:rPr>
        <w:t>A</w:t>
      </w:r>
      <w:r w:rsidRPr="002D1BA5">
        <w:rPr>
          <w:rStyle w:val="aff9"/>
          <w:vertAlign w:val="subscript"/>
        </w:rPr>
        <w:t>k+1</w:t>
      </w:r>
      <w:r w:rsidRPr="00580305">
        <w:t xml:space="preserve">. У випадку 4 величина </w:t>
      </w:r>
      <w:r w:rsidRPr="0092415F">
        <w:rPr>
          <w:rStyle w:val="aff9"/>
        </w:rPr>
        <w:t>S</w:t>
      </w:r>
      <w:r w:rsidRPr="0092415F">
        <w:rPr>
          <w:rStyle w:val="aff9"/>
          <w:vertAlign w:val="subscript"/>
        </w:rPr>
        <w:t>i</w:t>
      </w:r>
      <w:r w:rsidRPr="00580305">
        <w:t xml:space="preserve"> може приймати нену</w:t>
      </w:r>
      <w:r w:rsidR="0092415F">
        <w:t>л</w:t>
      </w:r>
      <w:r w:rsidRPr="00580305">
        <w:t>ьове значення у одній з вершин однієї чи обох пар. Відрізок прямої, що з</w:t>
      </w:r>
      <w:r w:rsidR="0092415F">
        <w:t>'</w:t>
      </w:r>
      <w:r w:rsidRPr="00580305">
        <w:t xml:space="preserve">єднує вершини першої пари, позначається </w:t>
      </w:r>
      <w:r w:rsidR="0092415F" w:rsidRPr="0092415F">
        <w:rPr>
          <w:rStyle w:val="aff9"/>
        </w:rPr>
        <w:t>L</w:t>
      </w:r>
      <w:r w:rsidRPr="0092415F">
        <w:rPr>
          <w:rStyle w:val="aff9"/>
          <w:vertAlign w:val="subscript"/>
        </w:rPr>
        <w:t>1</w:t>
      </w:r>
      <w:r w:rsidRPr="00580305">
        <w:t>, а відрізок прямої, що з</w:t>
      </w:r>
      <w:r w:rsidR="0092415F">
        <w:t>'</w:t>
      </w:r>
      <w:r w:rsidRPr="00580305">
        <w:t xml:space="preserve">єднує вершини другої пари </w:t>
      </w:r>
      <w:r w:rsidR="0092415F" w:rsidRPr="0092415F">
        <w:t>–</w:t>
      </w:r>
      <w:r w:rsidRPr="00580305">
        <w:t xml:space="preserve"> </w:t>
      </w:r>
      <w:r w:rsidRPr="0092415F">
        <w:rPr>
          <w:rStyle w:val="aff9"/>
        </w:rPr>
        <w:t>L</w:t>
      </w:r>
      <w:r w:rsidRPr="0092415F">
        <w:rPr>
          <w:rStyle w:val="aff9"/>
          <w:vertAlign w:val="subscript"/>
        </w:rPr>
        <w:t>2</w:t>
      </w:r>
      <w:r w:rsidRPr="00580305">
        <w:t>. Відмітимо, що не має значення, яка пара назначається першою, а яка другою; те ж саме відноситься до відповідних позначень, якщо прийнята процедура обробки точно виконується.</w:t>
      </w:r>
    </w:p>
    <w:p w:rsidR="00646F51" w:rsidRDefault="00C92B1E" w:rsidP="00646F51">
      <w:r w:rsidRPr="00580305">
        <w:t xml:space="preserve">Після встановлення перетину прямої, що містить відрізок </w:t>
      </w:r>
      <w:r w:rsidRPr="00C92B1E">
        <w:rPr>
          <w:rStyle w:val="aff9"/>
        </w:rPr>
        <w:t>L</w:t>
      </w:r>
      <w:r w:rsidRPr="00C92B1E">
        <w:t xml:space="preserve"> з</w:t>
      </w:r>
      <w:r w:rsidRPr="00580305">
        <w:t xml:space="preserve"> багатокутник</w:t>
      </w:r>
      <w:r w:rsidR="002F2AD1">
        <w:t>ом</w:t>
      </w:r>
      <w:r w:rsidRPr="00580305">
        <w:t xml:space="preserve"> (два останніх випадк</w:t>
      </w:r>
      <w:r w:rsidR="002F2AD1">
        <w:t>и</w:t>
      </w:r>
      <w:r w:rsidRPr="00580305">
        <w:t>), необхідно визначити положення точ</w:t>
      </w:r>
      <w:r w:rsidR="002F2AD1">
        <w:t>о</w:t>
      </w:r>
      <w:r w:rsidRPr="00580305">
        <w:t xml:space="preserve">к </w:t>
      </w:r>
      <w:r w:rsidR="002F2AD1" w:rsidRPr="002F2AD1">
        <w:rPr>
          <w:rStyle w:val="aff9"/>
        </w:rPr>
        <w:t>P</w:t>
      </w:r>
      <w:r w:rsidRPr="002F2AD1">
        <w:rPr>
          <w:rStyle w:val="aff9"/>
          <w:vertAlign w:val="subscript"/>
        </w:rPr>
        <w:t>1</w:t>
      </w:r>
      <w:r w:rsidRPr="002F2AD1">
        <w:t xml:space="preserve"> та </w:t>
      </w:r>
      <w:r w:rsidR="002F2AD1" w:rsidRPr="002F2AD1">
        <w:rPr>
          <w:rStyle w:val="aff9"/>
        </w:rPr>
        <w:t>P</w:t>
      </w:r>
      <w:r w:rsidRPr="002F2AD1">
        <w:rPr>
          <w:rStyle w:val="aff9"/>
          <w:vertAlign w:val="subscript"/>
        </w:rPr>
        <w:t>2</w:t>
      </w:r>
      <w:r w:rsidRPr="00580305">
        <w:t xml:space="preserve"> відносно відрізків прямих </w:t>
      </w:r>
      <w:r w:rsidRPr="002F2AD1">
        <w:rPr>
          <w:rStyle w:val="aff9"/>
        </w:rPr>
        <w:t>L</w:t>
      </w:r>
      <w:r w:rsidRPr="002F2AD1">
        <w:rPr>
          <w:rStyle w:val="aff9"/>
          <w:vertAlign w:val="subscript"/>
        </w:rPr>
        <w:t>1</w:t>
      </w:r>
      <w:r w:rsidRPr="00580305">
        <w:t xml:space="preserve"> та </w:t>
      </w:r>
      <w:r w:rsidRPr="002F2AD1">
        <w:rPr>
          <w:rStyle w:val="aff9"/>
        </w:rPr>
        <w:t>L</w:t>
      </w:r>
      <w:r w:rsidRPr="002F2AD1">
        <w:rPr>
          <w:rStyle w:val="aff9"/>
          <w:vertAlign w:val="subscript"/>
        </w:rPr>
        <w:t>2</w:t>
      </w:r>
      <w:r w:rsidRPr="00580305">
        <w:t>, тобто знаки наступних чотирьох величин:</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27"/>
        <w:gridCol w:w="876"/>
      </w:tblGrid>
      <w:tr w:rsidR="002F2AD1" w:rsidRPr="00AC50F9" w:rsidTr="00AC50F9">
        <w:trPr>
          <w:trHeight w:val="331"/>
        </w:trPr>
        <w:tc>
          <w:tcPr>
            <w:tcW w:w="8403" w:type="dxa"/>
            <w:vAlign w:val="center"/>
          </w:tcPr>
          <w:p w:rsidR="002F2AD1" w:rsidRPr="00AC50F9" w:rsidRDefault="005B792C" w:rsidP="006B2076">
            <w:pPr>
              <w:rPr>
                <w:rFonts w:asciiTheme="minorHAnsi" w:eastAsia="Times New Roman" w:hAnsiTheme="minorHAnsi" w:cs="Times New Roman"/>
                <w:lang w:val="en-US" w:bidi="en-US"/>
              </w:rPr>
            </w:pPr>
            <m:oMathPara>
              <m:oMath>
                <m:sSub>
                  <m:sSubPr>
                    <m:ctrlPr>
                      <w:rPr>
                        <w:rFonts w:ascii="Cambria Math" w:eastAsia="Times New Roman" w:hAnsi="Cambria Math" w:cs="Times New Roman"/>
                        <w:lang w:val="en-US" w:bidi="en-US"/>
                      </w:rPr>
                    </m:ctrlPr>
                  </m:sSubPr>
                  <m:e>
                    <m:r>
                      <w:rPr>
                        <w:rFonts w:ascii="Cambria Math" w:hAnsi="Cambria Math"/>
                      </w:rPr>
                      <m:t>U</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det</m:t>
                    </m:r>
                  </m:fName>
                  <m:e>
                    <m:d>
                      <m:dPr>
                        <m:ctrlPr>
                          <w:rPr>
                            <w:rFonts w:ascii="Cambria Math" w:hAnsi="Cambria Math"/>
                          </w:rPr>
                        </m:ctrlPr>
                      </m:dPr>
                      <m:e>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j</m:t>
                            </m:r>
                            <m:r>
                              <m:rPr>
                                <m:sty m:val="p"/>
                              </m:rPr>
                              <w:rPr>
                                <w:rFonts w:ascii="Cambria Math" w:hAnsi="Cambria Math"/>
                              </w:rPr>
                              <m:t>+1</m:t>
                            </m:r>
                          </m:sub>
                        </m:sSub>
                      </m:e>
                    </m:d>
                  </m:e>
                </m:func>
                <m:r>
                  <m:rPr>
                    <m:sty m:val="p"/>
                  </m:rPr>
                  <w:rPr>
                    <w:rFonts w:ascii="Cambria Math" w:hAnsi="Cambria Math"/>
                  </w:rPr>
                  <m:t>;</m:t>
                </m:r>
              </m:oMath>
            </m:oMathPara>
          </w:p>
        </w:tc>
        <w:tc>
          <w:tcPr>
            <w:tcW w:w="883" w:type="dxa"/>
            <w:vMerge w:val="restart"/>
            <w:vAlign w:val="center"/>
          </w:tcPr>
          <w:p w:rsidR="002F2AD1" w:rsidRPr="00C71B8D" w:rsidRDefault="002F2AD1" w:rsidP="00A0356E">
            <w:r w:rsidRPr="00A0356E">
              <w:t>(7.</w:t>
            </w:r>
            <w:r w:rsidR="00A0356E" w:rsidRPr="00A0356E">
              <w:t>2</w:t>
            </w:r>
            <w:r w:rsidRPr="00A0356E">
              <w:t>)</w:t>
            </w:r>
          </w:p>
        </w:tc>
      </w:tr>
      <w:tr w:rsidR="002F2AD1" w:rsidRPr="00AC50F9" w:rsidTr="00AC50F9">
        <w:trPr>
          <w:trHeight w:val="391"/>
        </w:trPr>
        <w:tc>
          <w:tcPr>
            <w:tcW w:w="8403" w:type="dxa"/>
            <w:vAlign w:val="center"/>
          </w:tcPr>
          <w:p w:rsidR="002F2AD1" w:rsidRPr="00A0356E" w:rsidRDefault="005B792C" w:rsidP="006B2076">
            <w:pPr>
              <w:rPr>
                <w:sz w:val="22"/>
                <w:lang w:val="en-US" w:bidi="en-US"/>
              </w:rPr>
            </w:pPr>
            <m:oMathPara>
              <m:oMath>
                <m:sSub>
                  <m:sSubPr>
                    <m:ctrlPr>
                      <w:rPr>
                        <w:rFonts w:ascii="Cambria Math" w:eastAsia="Times New Roman" w:hAnsi="Cambria Math" w:cs="Times New Roman"/>
                        <w:sz w:val="22"/>
                        <w:lang w:val="en-US" w:bidi="en-US"/>
                      </w:rPr>
                    </m:ctrlPr>
                  </m:sSubPr>
                  <m:e>
                    <m:r>
                      <w:rPr>
                        <w:rFonts w:ascii="Cambria Math" w:hAnsi="Cambria Math"/>
                        <w:sz w:val="22"/>
                      </w:rPr>
                      <m:t>U</m:t>
                    </m:r>
                    <m:ctrlPr>
                      <w:rPr>
                        <w:rFonts w:ascii="Cambria Math" w:hAnsi="Cambria Math"/>
                        <w:sz w:val="22"/>
                      </w:rPr>
                    </m:ctrlPr>
                  </m:e>
                  <m:sub>
                    <m:r>
                      <m:rPr>
                        <m:sty m:val="p"/>
                      </m:rPr>
                      <w:rPr>
                        <w:rFonts w:ascii="Cambria Math" w:hAnsi="Cambria Math"/>
                        <w:sz w:val="22"/>
                      </w:rPr>
                      <m:t>1</m:t>
                    </m:r>
                    <m:ctrlPr>
                      <w:rPr>
                        <w:rFonts w:ascii="Cambria Math" w:hAnsi="Cambria Math"/>
                        <w:sz w:val="22"/>
                      </w:rPr>
                    </m:ctrlP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x</m:t>
                    </m:r>
                  </m:e>
                  <m:sub>
                    <m:r>
                      <m:rPr>
                        <m:sty m:val="p"/>
                      </m:rPr>
                      <w:rPr>
                        <w:rFonts w:ascii="Cambria Math" w:hAnsi="Cambria Math"/>
                        <w:sz w:val="22"/>
                      </w:rPr>
                      <m:t>1</m:t>
                    </m:r>
                  </m:sub>
                </m:sSub>
                <m:d>
                  <m:dPr>
                    <m:ctrlPr>
                      <w:rPr>
                        <w:rFonts w:ascii="Cambria Math" w:hAnsi="Cambria Math"/>
                        <w:sz w:val="22"/>
                      </w:rPr>
                    </m:ctrlPr>
                  </m:dPr>
                  <m:e>
                    <m:sSub>
                      <m:sSubPr>
                        <m:ctrlPr>
                          <w:rPr>
                            <w:rFonts w:ascii="Cambria Math" w:hAnsi="Cambria Math"/>
                            <w:sz w:val="22"/>
                          </w:rPr>
                        </m:ctrlPr>
                      </m:sSubPr>
                      <m:e>
                        <m:r>
                          <w:rPr>
                            <w:rFonts w:ascii="Cambria Math" w:hAnsi="Cambria Math"/>
                            <w:sz w:val="22"/>
                          </w:rPr>
                          <m:t>Y</m:t>
                        </m:r>
                      </m:e>
                      <m:sub>
                        <m:r>
                          <w:rPr>
                            <w:rFonts w:ascii="Cambria Math" w:hAnsi="Cambria Math"/>
                            <w:sz w:val="22"/>
                          </w:rPr>
                          <m:t>j</m:t>
                        </m:r>
                      </m:sub>
                    </m:sSub>
                    <m:sSub>
                      <m:sSubPr>
                        <m:ctrlPr>
                          <w:rPr>
                            <w:rFonts w:ascii="Cambria Math" w:hAnsi="Cambria Math"/>
                            <w:sz w:val="22"/>
                          </w:rPr>
                        </m:ctrlPr>
                      </m:sSubPr>
                      <m:e>
                        <m:r>
                          <w:rPr>
                            <w:rFonts w:ascii="Cambria Math" w:hAnsi="Cambria Math"/>
                            <w:sz w:val="22"/>
                          </w:rPr>
                          <m:t>W</m:t>
                        </m:r>
                      </m:e>
                      <m:sub>
                        <m:r>
                          <w:rPr>
                            <w:rFonts w:ascii="Cambria Math" w:hAnsi="Cambria Math"/>
                            <w:sz w:val="22"/>
                          </w:rPr>
                          <m:t>j</m:t>
                        </m:r>
                        <m:r>
                          <m:rPr>
                            <m:sty m:val="p"/>
                          </m:rPr>
                          <w:rPr>
                            <w:rFonts w:ascii="Cambria Math" w:hAnsi="Cambria Math"/>
                            <w:sz w:val="22"/>
                          </w:rPr>
                          <m:t>+1</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W</m:t>
                        </m:r>
                      </m:e>
                      <m:sub>
                        <m:r>
                          <w:rPr>
                            <w:rFonts w:ascii="Cambria Math" w:hAnsi="Cambria Math"/>
                            <w:sz w:val="22"/>
                          </w:rPr>
                          <m:t>j</m:t>
                        </m:r>
                      </m:sub>
                    </m:sSub>
                    <m:sSub>
                      <m:sSubPr>
                        <m:ctrlPr>
                          <w:rPr>
                            <w:rFonts w:ascii="Cambria Math" w:hAnsi="Cambria Math"/>
                            <w:sz w:val="22"/>
                          </w:rPr>
                        </m:ctrlPr>
                      </m:sSubPr>
                      <m:e>
                        <m:r>
                          <w:rPr>
                            <w:rFonts w:ascii="Cambria Math" w:hAnsi="Cambria Math"/>
                            <w:sz w:val="22"/>
                          </w:rPr>
                          <m:t>Y</m:t>
                        </m:r>
                      </m:e>
                      <m:sub>
                        <m:r>
                          <w:rPr>
                            <w:rFonts w:ascii="Cambria Math" w:hAnsi="Cambria Math"/>
                            <w:sz w:val="22"/>
                          </w:rPr>
                          <m:t>j</m:t>
                        </m:r>
                        <m:r>
                          <m:rPr>
                            <m:sty m:val="p"/>
                          </m:rPr>
                          <w:rPr>
                            <w:rFonts w:ascii="Cambria Math" w:hAnsi="Cambria Math"/>
                            <w:sz w:val="22"/>
                          </w:rPr>
                          <m:t>+1</m:t>
                        </m:r>
                      </m:sub>
                    </m:sSub>
                  </m:e>
                </m:d>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y</m:t>
                    </m:r>
                  </m:e>
                  <m:sub>
                    <m:r>
                      <m:rPr>
                        <m:sty m:val="p"/>
                      </m:rPr>
                      <w:rPr>
                        <w:rFonts w:ascii="Cambria Math" w:hAnsi="Cambria Math"/>
                        <w:sz w:val="22"/>
                      </w:rPr>
                      <m:t>1</m:t>
                    </m:r>
                  </m:sub>
                </m:sSub>
                <m:d>
                  <m:dPr>
                    <m:ctrlPr>
                      <w:rPr>
                        <w:rFonts w:ascii="Cambria Math" w:hAnsi="Cambria Math"/>
                        <w:sz w:val="22"/>
                      </w:rPr>
                    </m:ctrlPr>
                  </m:dPr>
                  <m:e>
                    <m:sSub>
                      <m:sSubPr>
                        <m:ctrlPr>
                          <w:rPr>
                            <w:rFonts w:ascii="Cambria Math" w:hAnsi="Cambria Math"/>
                            <w:sz w:val="22"/>
                          </w:rPr>
                        </m:ctrlPr>
                      </m:sSubPr>
                      <m:e>
                        <m:r>
                          <w:rPr>
                            <w:rFonts w:ascii="Cambria Math" w:hAnsi="Cambria Math"/>
                            <w:sz w:val="22"/>
                          </w:rPr>
                          <m:t>W</m:t>
                        </m:r>
                      </m:e>
                      <m:sub>
                        <m:r>
                          <w:rPr>
                            <w:rFonts w:ascii="Cambria Math" w:hAnsi="Cambria Math"/>
                            <w:sz w:val="22"/>
                          </w:rPr>
                          <m:t>j</m:t>
                        </m:r>
                      </m:sub>
                    </m:sSub>
                    <m:sSub>
                      <m:sSubPr>
                        <m:ctrlPr>
                          <w:rPr>
                            <w:rFonts w:ascii="Cambria Math" w:hAnsi="Cambria Math"/>
                            <w:sz w:val="22"/>
                          </w:rPr>
                        </m:ctrlPr>
                      </m:sSubPr>
                      <m:e>
                        <m:r>
                          <w:rPr>
                            <w:rFonts w:ascii="Cambria Math" w:hAnsi="Cambria Math"/>
                            <w:sz w:val="22"/>
                          </w:rPr>
                          <m:t>X</m:t>
                        </m:r>
                      </m:e>
                      <m:sub>
                        <m:r>
                          <w:rPr>
                            <w:rFonts w:ascii="Cambria Math" w:hAnsi="Cambria Math"/>
                            <w:sz w:val="22"/>
                          </w:rPr>
                          <m:t>j</m:t>
                        </m:r>
                        <m:r>
                          <m:rPr>
                            <m:sty m:val="p"/>
                          </m:rPr>
                          <w:rPr>
                            <w:rFonts w:ascii="Cambria Math" w:hAnsi="Cambria Math"/>
                            <w:sz w:val="22"/>
                          </w:rPr>
                          <m:t>+1</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X</m:t>
                        </m:r>
                      </m:e>
                      <m:sub>
                        <m:r>
                          <w:rPr>
                            <w:rFonts w:ascii="Cambria Math" w:hAnsi="Cambria Math"/>
                            <w:sz w:val="22"/>
                          </w:rPr>
                          <m:t>j</m:t>
                        </m:r>
                      </m:sub>
                    </m:sSub>
                    <m:sSub>
                      <m:sSubPr>
                        <m:ctrlPr>
                          <w:rPr>
                            <w:rFonts w:ascii="Cambria Math" w:hAnsi="Cambria Math"/>
                            <w:sz w:val="22"/>
                          </w:rPr>
                        </m:ctrlPr>
                      </m:sSubPr>
                      <m:e>
                        <m:r>
                          <w:rPr>
                            <w:rFonts w:ascii="Cambria Math" w:hAnsi="Cambria Math"/>
                            <w:sz w:val="22"/>
                          </w:rPr>
                          <m:t>W</m:t>
                        </m:r>
                      </m:e>
                      <m:sub>
                        <m:r>
                          <w:rPr>
                            <w:rFonts w:ascii="Cambria Math" w:hAnsi="Cambria Math"/>
                            <w:sz w:val="22"/>
                          </w:rPr>
                          <m:t>j</m:t>
                        </m:r>
                        <m:r>
                          <m:rPr>
                            <m:sty m:val="p"/>
                          </m:rPr>
                          <w:rPr>
                            <w:rFonts w:ascii="Cambria Math" w:hAnsi="Cambria Math"/>
                            <w:sz w:val="22"/>
                          </w:rPr>
                          <m:t>+1</m:t>
                        </m:r>
                      </m:sub>
                    </m:sSub>
                  </m:e>
                </m:d>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w</m:t>
                    </m:r>
                  </m:e>
                  <m:sub>
                    <m:r>
                      <m:rPr>
                        <m:sty m:val="p"/>
                      </m:rPr>
                      <w:rPr>
                        <w:rFonts w:ascii="Cambria Math" w:hAnsi="Cambria Math"/>
                        <w:sz w:val="22"/>
                      </w:rPr>
                      <m:t>1</m:t>
                    </m:r>
                  </m:sub>
                </m:sSub>
                <m:d>
                  <m:dPr>
                    <m:ctrlPr>
                      <w:rPr>
                        <w:rFonts w:ascii="Cambria Math" w:hAnsi="Cambria Math"/>
                        <w:sz w:val="22"/>
                      </w:rPr>
                    </m:ctrlPr>
                  </m:dPr>
                  <m:e>
                    <m:sSub>
                      <m:sSubPr>
                        <m:ctrlPr>
                          <w:rPr>
                            <w:rFonts w:ascii="Cambria Math" w:hAnsi="Cambria Math"/>
                            <w:sz w:val="22"/>
                          </w:rPr>
                        </m:ctrlPr>
                      </m:sSubPr>
                      <m:e>
                        <m:r>
                          <w:rPr>
                            <w:rFonts w:ascii="Cambria Math" w:hAnsi="Cambria Math"/>
                            <w:sz w:val="22"/>
                          </w:rPr>
                          <m:t>X</m:t>
                        </m:r>
                      </m:e>
                      <m:sub>
                        <m:r>
                          <w:rPr>
                            <w:rFonts w:ascii="Cambria Math" w:hAnsi="Cambria Math"/>
                            <w:sz w:val="22"/>
                          </w:rPr>
                          <m:t>j</m:t>
                        </m:r>
                      </m:sub>
                    </m:sSub>
                    <m:sSub>
                      <m:sSubPr>
                        <m:ctrlPr>
                          <w:rPr>
                            <w:rFonts w:ascii="Cambria Math" w:hAnsi="Cambria Math"/>
                            <w:sz w:val="22"/>
                          </w:rPr>
                        </m:ctrlPr>
                      </m:sSubPr>
                      <m:e>
                        <m:r>
                          <w:rPr>
                            <w:rFonts w:ascii="Cambria Math" w:hAnsi="Cambria Math"/>
                            <w:sz w:val="22"/>
                          </w:rPr>
                          <m:t>Y</m:t>
                        </m:r>
                      </m:e>
                      <m:sub>
                        <m:r>
                          <w:rPr>
                            <w:rFonts w:ascii="Cambria Math" w:hAnsi="Cambria Math"/>
                            <w:sz w:val="22"/>
                          </w:rPr>
                          <m:t>j</m:t>
                        </m:r>
                        <m:r>
                          <m:rPr>
                            <m:sty m:val="p"/>
                          </m:rPr>
                          <w:rPr>
                            <w:rFonts w:ascii="Cambria Math" w:hAnsi="Cambria Math"/>
                            <w:sz w:val="22"/>
                          </w:rPr>
                          <m:t>+1</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Y</m:t>
                        </m:r>
                      </m:e>
                      <m:sub>
                        <m:r>
                          <w:rPr>
                            <w:rFonts w:ascii="Cambria Math" w:hAnsi="Cambria Math"/>
                            <w:sz w:val="22"/>
                          </w:rPr>
                          <m:t>j</m:t>
                        </m:r>
                      </m:sub>
                    </m:sSub>
                    <m:sSub>
                      <m:sSubPr>
                        <m:ctrlPr>
                          <w:rPr>
                            <w:rFonts w:ascii="Cambria Math" w:hAnsi="Cambria Math"/>
                            <w:sz w:val="22"/>
                          </w:rPr>
                        </m:ctrlPr>
                      </m:sSubPr>
                      <m:e>
                        <m:r>
                          <w:rPr>
                            <w:rFonts w:ascii="Cambria Math" w:hAnsi="Cambria Math"/>
                            <w:sz w:val="22"/>
                          </w:rPr>
                          <m:t>X</m:t>
                        </m:r>
                      </m:e>
                      <m:sub>
                        <m:r>
                          <w:rPr>
                            <w:rFonts w:ascii="Cambria Math" w:hAnsi="Cambria Math"/>
                            <w:sz w:val="22"/>
                          </w:rPr>
                          <m:t>J</m:t>
                        </m:r>
                        <m:r>
                          <m:rPr>
                            <m:sty m:val="p"/>
                          </m:rPr>
                          <w:rPr>
                            <w:rFonts w:ascii="Cambria Math" w:hAnsi="Cambria Math"/>
                            <w:sz w:val="22"/>
                          </w:rPr>
                          <m:t>+1</m:t>
                        </m:r>
                      </m:sub>
                    </m:sSub>
                  </m:e>
                </m:d>
                <m:r>
                  <m:rPr>
                    <m:sty m:val="p"/>
                  </m:rPr>
                  <w:rPr>
                    <w:rFonts w:ascii="Cambria Math" w:hAnsi="Cambria Math"/>
                    <w:sz w:val="22"/>
                  </w:rPr>
                  <m:t>;</m:t>
                </m:r>
              </m:oMath>
            </m:oMathPara>
          </w:p>
        </w:tc>
        <w:tc>
          <w:tcPr>
            <w:tcW w:w="883" w:type="dxa"/>
            <w:vMerge/>
            <w:vAlign w:val="center"/>
          </w:tcPr>
          <w:p w:rsidR="002F2AD1" w:rsidRPr="00AC50F9" w:rsidRDefault="002F2AD1" w:rsidP="00AC50F9">
            <w:pPr>
              <w:jc w:val="right"/>
              <w:rPr>
                <w:rFonts w:asciiTheme="minorHAnsi" w:eastAsia="Times New Roman" w:hAnsiTheme="minorHAnsi" w:cs="Times New Roman"/>
                <w:lang w:val="en-US" w:bidi="en-US"/>
              </w:rPr>
            </w:pPr>
          </w:p>
        </w:tc>
      </w:tr>
      <w:tr w:rsidR="002F2AD1" w:rsidRPr="00AC50F9" w:rsidTr="00AC50F9">
        <w:trPr>
          <w:trHeight w:val="491"/>
        </w:trPr>
        <w:tc>
          <w:tcPr>
            <w:tcW w:w="8403" w:type="dxa"/>
            <w:vAlign w:val="center"/>
          </w:tcPr>
          <w:p w:rsidR="002F2AD1" w:rsidRPr="00AC50F9" w:rsidRDefault="005B792C" w:rsidP="006B2076">
            <w:pPr>
              <w:rPr>
                <w:sz w:val="26"/>
                <w:szCs w:val="26"/>
                <w:lang w:val="en-US" w:bidi="en-US"/>
              </w:rPr>
            </w:pPr>
            <m:oMathPara>
              <m:oMath>
                <m:sSub>
                  <m:sSubPr>
                    <m:ctrlPr>
                      <w:rPr>
                        <w:rFonts w:ascii="Cambria Math" w:eastAsia="Times New Roman" w:hAnsi="Cambria Math" w:cs="Times New Roman"/>
                        <w:lang w:val="en-US" w:bidi="en-US"/>
                      </w:rPr>
                    </m:ctrlPr>
                  </m:sSubPr>
                  <m:e>
                    <m:r>
                      <w:rPr>
                        <w:rFonts w:ascii="Cambria Math" w:hAnsi="Cambria Math"/>
                      </w:rPr>
                      <m:t>U</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det</m:t>
                    </m:r>
                  </m:fName>
                  <m:e>
                    <m:d>
                      <m:dPr>
                        <m:ctrlPr>
                          <w:rPr>
                            <w:rFonts w:ascii="Cambria Math" w:hAnsi="Cambria Math"/>
                          </w:rPr>
                        </m:ctrlPr>
                      </m:dPr>
                      <m:e>
                        <m:sSub>
                          <m:sSubPr>
                            <m:ctrlPr>
                              <w:rPr>
                                <w:rFonts w:ascii="Cambria Math" w:hAnsi="Cambria Math"/>
                              </w:rPr>
                            </m:ctrlPr>
                          </m:sSubPr>
                          <m:e>
                            <m:r>
                              <w:rPr>
                                <w:rFonts w:ascii="Cambria Math" w:hAnsi="Cambria Math"/>
                              </w:rPr>
                              <m:t>P</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j</m:t>
                            </m:r>
                            <m:r>
                              <m:rPr>
                                <m:sty m:val="p"/>
                              </m:rPr>
                              <w:rPr>
                                <w:rFonts w:ascii="Cambria Math" w:hAnsi="Cambria Math"/>
                              </w:rPr>
                              <m:t>+1</m:t>
                            </m:r>
                          </m:sub>
                        </m:sSub>
                      </m:e>
                    </m:d>
                  </m:e>
                </m:func>
                <m:r>
                  <m:rPr>
                    <m:sty m:val="p"/>
                  </m:rPr>
                  <w:rPr>
                    <w:rFonts w:ascii="Cambria Math" w:hAnsi="Cambria Math"/>
                  </w:rPr>
                  <m:t>;</m:t>
                </m:r>
              </m:oMath>
            </m:oMathPara>
          </w:p>
        </w:tc>
        <w:tc>
          <w:tcPr>
            <w:tcW w:w="883" w:type="dxa"/>
            <w:vMerge w:val="restart"/>
            <w:vAlign w:val="center"/>
          </w:tcPr>
          <w:p w:rsidR="002F2AD1" w:rsidRPr="00C71B8D" w:rsidRDefault="002F2AD1" w:rsidP="00A0356E">
            <w:r w:rsidRPr="00A0356E">
              <w:t>(7.</w:t>
            </w:r>
            <w:r w:rsidR="00A0356E" w:rsidRPr="00A0356E">
              <w:t>3</w:t>
            </w:r>
            <w:r w:rsidRPr="00A0356E">
              <w:t>)</w:t>
            </w:r>
          </w:p>
        </w:tc>
      </w:tr>
      <w:tr w:rsidR="002F2AD1" w:rsidRPr="00AC50F9" w:rsidTr="00AC50F9">
        <w:trPr>
          <w:trHeight w:val="363"/>
        </w:trPr>
        <w:tc>
          <w:tcPr>
            <w:tcW w:w="8403" w:type="dxa"/>
            <w:vAlign w:val="center"/>
          </w:tcPr>
          <w:p w:rsidR="002F2AD1" w:rsidRPr="00A0356E" w:rsidRDefault="005B792C" w:rsidP="006B2076">
            <w:pPr>
              <w:rPr>
                <w:sz w:val="22"/>
                <w:lang w:val="en-US" w:bidi="en-US"/>
              </w:rPr>
            </w:pPr>
            <m:oMathPara>
              <m:oMath>
                <m:sSub>
                  <m:sSubPr>
                    <m:ctrlPr>
                      <w:rPr>
                        <w:rFonts w:ascii="Cambria Math" w:eastAsia="Times New Roman" w:hAnsi="Cambria Math" w:cs="Times New Roman"/>
                        <w:sz w:val="22"/>
                        <w:lang w:val="en-US" w:bidi="en-US"/>
                      </w:rPr>
                    </m:ctrlPr>
                  </m:sSubPr>
                  <m:e>
                    <m:r>
                      <w:rPr>
                        <w:rFonts w:ascii="Cambria Math" w:hAnsi="Cambria Math"/>
                        <w:sz w:val="22"/>
                      </w:rPr>
                      <m:t>U</m:t>
                    </m:r>
                    <m:ctrlPr>
                      <w:rPr>
                        <w:rFonts w:ascii="Cambria Math" w:hAnsi="Cambria Math"/>
                        <w:sz w:val="22"/>
                      </w:rPr>
                    </m:ctrlPr>
                  </m:e>
                  <m:sub>
                    <m:r>
                      <m:rPr>
                        <m:sty m:val="p"/>
                      </m:rPr>
                      <w:rPr>
                        <w:rFonts w:ascii="Cambria Math" w:hAnsi="Cambria Math"/>
                        <w:sz w:val="22"/>
                      </w:rPr>
                      <m:t>2</m:t>
                    </m:r>
                    <m:ctrlPr>
                      <w:rPr>
                        <w:rFonts w:ascii="Cambria Math" w:hAnsi="Cambria Math"/>
                        <w:sz w:val="22"/>
                      </w:rPr>
                    </m:ctrlP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x</m:t>
                    </m:r>
                  </m:e>
                  <m:sub>
                    <m:r>
                      <m:rPr>
                        <m:sty m:val="p"/>
                      </m:rPr>
                      <w:rPr>
                        <w:rFonts w:ascii="Cambria Math" w:hAnsi="Cambria Math"/>
                        <w:sz w:val="22"/>
                      </w:rPr>
                      <m:t>2</m:t>
                    </m:r>
                  </m:sub>
                </m:sSub>
                <m:d>
                  <m:dPr>
                    <m:ctrlPr>
                      <w:rPr>
                        <w:rFonts w:ascii="Cambria Math" w:hAnsi="Cambria Math"/>
                        <w:sz w:val="22"/>
                      </w:rPr>
                    </m:ctrlPr>
                  </m:dPr>
                  <m:e>
                    <m:sSub>
                      <m:sSubPr>
                        <m:ctrlPr>
                          <w:rPr>
                            <w:rFonts w:ascii="Cambria Math" w:hAnsi="Cambria Math"/>
                            <w:sz w:val="22"/>
                          </w:rPr>
                        </m:ctrlPr>
                      </m:sSubPr>
                      <m:e>
                        <m:r>
                          <w:rPr>
                            <w:rFonts w:ascii="Cambria Math" w:hAnsi="Cambria Math"/>
                            <w:sz w:val="22"/>
                          </w:rPr>
                          <m:t>Y</m:t>
                        </m:r>
                      </m:e>
                      <m:sub>
                        <m:r>
                          <w:rPr>
                            <w:rFonts w:ascii="Cambria Math" w:hAnsi="Cambria Math"/>
                            <w:sz w:val="22"/>
                          </w:rPr>
                          <m:t>j</m:t>
                        </m:r>
                      </m:sub>
                    </m:sSub>
                    <m:sSub>
                      <m:sSubPr>
                        <m:ctrlPr>
                          <w:rPr>
                            <w:rFonts w:ascii="Cambria Math" w:hAnsi="Cambria Math"/>
                            <w:sz w:val="22"/>
                          </w:rPr>
                        </m:ctrlPr>
                      </m:sSubPr>
                      <m:e>
                        <m:r>
                          <w:rPr>
                            <w:rFonts w:ascii="Cambria Math" w:hAnsi="Cambria Math"/>
                            <w:sz w:val="22"/>
                          </w:rPr>
                          <m:t>W</m:t>
                        </m:r>
                      </m:e>
                      <m:sub>
                        <m:r>
                          <w:rPr>
                            <w:rFonts w:ascii="Cambria Math" w:hAnsi="Cambria Math"/>
                            <w:sz w:val="22"/>
                          </w:rPr>
                          <m:t>j</m:t>
                        </m:r>
                        <m:r>
                          <m:rPr>
                            <m:sty m:val="p"/>
                          </m:rPr>
                          <w:rPr>
                            <w:rFonts w:ascii="Cambria Math" w:hAnsi="Cambria Math"/>
                            <w:sz w:val="22"/>
                          </w:rPr>
                          <m:t>+1</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W</m:t>
                        </m:r>
                      </m:e>
                      <m:sub>
                        <m:r>
                          <w:rPr>
                            <w:rFonts w:ascii="Cambria Math" w:hAnsi="Cambria Math"/>
                            <w:sz w:val="22"/>
                          </w:rPr>
                          <m:t>j</m:t>
                        </m:r>
                      </m:sub>
                    </m:sSub>
                    <m:sSub>
                      <m:sSubPr>
                        <m:ctrlPr>
                          <w:rPr>
                            <w:rFonts w:ascii="Cambria Math" w:hAnsi="Cambria Math"/>
                            <w:sz w:val="22"/>
                          </w:rPr>
                        </m:ctrlPr>
                      </m:sSubPr>
                      <m:e>
                        <m:r>
                          <w:rPr>
                            <w:rFonts w:ascii="Cambria Math" w:hAnsi="Cambria Math"/>
                            <w:sz w:val="22"/>
                          </w:rPr>
                          <m:t>Y</m:t>
                        </m:r>
                      </m:e>
                      <m:sub>
                        <m:r>
                          <w:rPr>
                            <w:rFonts w:ascii="Cambria Math" w:hAnsi="Cambria Math"/>
                            <w:sz w:val="22"/>
                          </w:rPr>
                          <m:t>j</m:t>
                        </m:r>
                        <m:r>
                          <m:rPr>
                            <m:sty m:val="p"/>
                          </m:rPr>
                          <w:rPr>
                            <w:rFonts w:ascii="Cambria Math" w:hAnsi="Cambria Math"/>
                            <w:sz w:val="22"/>
                          </w:rPr>
                          <m:t>+1</m:t>
                        </m:r>
                      </m:sub>
                    </m:sSub>
                  </m:e>
                </m:d>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y</m:t>
                    </m:r>
                  </m:e>
                  <m:sub>
                    <m:r>
                      <m:rPr>
                        <m:sty m:val="p"/>
                      </m:rPr>
                      <w:rPr>
                        <w:rFonts w:ascii="Cambria Math" w:hAnsi="Cambria Math"/>
                        <w:sz w:val="22"/>
                      </w:rPr>
                      <m:t>2</m:t>
                    </m:r>
                  </m:sub>
                </m:sSub>
                <m:d>
                  <m:dPr>
                    <m:ctrlPr>
                      <w:rPr>
                        <w:rFonts w:ascii="Cambria Math" w:hAnsi="Cambria Math"/>
                        <w:sz w:val="22"/>
                      </w:rPr>
                    </m:ctrlPr>
                  </m:dPr>
                  <m:e>
                    <m:sSub>
                      <m:sSubPr>
                        <m:ctrlPr>
                          <w:rPr>
                            <w:rFonts w:ascii="Cambria Math" w:hAnsi="Cambria Math"/>
                            <w:sz w:val="22"/>
                          </w:rPr>
                        </m:ctrlPr>
                      </m:sSubPr>
                      <m:e>
                        <m:r>
                          <w:rPr>
                            <w:rFonts w:ascii="Cambria Math" w:hAnsi="Cambria Math"/>
                            <w:sz w:val="22"/>
                          </w:rPr>
                          <m:t>W</m:t>
                        </m:r>
                      </m:e>
                      <m:sub>
                        <m:r>
                          <w:rPr>
                            <w:rFonts w:ascii="Cambria Math" w:hAnsi="Cambria Math"/>
                            <w:sz w:val="22"/>
                          </w:rPr>
                          <m:t>j</m:t>
                        </m:r>
                      </m:sub>
                    </m:sSub>
                    <m:sSub>
                      <m:sSubPr>
                        <m:ctrlPr>
                          <w:rPr>
                            <w:rFonts w:ascii="Cambria Math" w:hAnsi="Cambria Math"/>
                            <w:sz w:val="22"/>
                          </w:rPr>
                        </m:ctrlPr>
                      </m:sSubPr>
                      <m:e>
                        <m:r>
                          <w:rPr>
                            <w:rFonts w:ascii="Cambria Math" w:hAnsi="Cambria Math"/>
                            <w:sz w:val="22"/>
                          </w:rPr>
                          <m:t>X</m:t>
                        </m:r>
                      </m:e>
                      <m:sub>
                        <m:r>
                          <w:rPr>
                            <w:rFonts w:ascii="Cambria Math" w:hAnsi="Cambria Math"/>
                            <w:sz w:val="22"/>
                          </w:rPr>
                          <m:t>j</m:t>
                        </m:r>
                        <m:r>
                          <m:rPr>
                            <m:sty m:val="p"/>
                          </m:rPr>
                          <w:rPr>
                            <w:rFonts w:ascii="Cambria Math" w:hAnsi="Cambria Math"/>
                            <w:sz w:val="22"/>
                          </w:rPr>
                          <m:t>+1</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X</m:t>
                        </m:r>
                      </m:e>
                      <m:sub>
                        <m:r>
                          <w:rPr>
                            <w:rFonts w:ascii="Cambria Math" w:hAnsi="Cambria Math"/>
                            <w:sz w:val="22"/>
                          </w:rPr>
                          <m:t>j</m:t>
                        </m:r>
                      </m:sub>
                    </m:sSub>
                    <m:sSub>
                      <m:sSubPr>
                        <m:ctrlPr>
                          <w:rPr>
                            <w:rFonts w:ascii="Cambria Math" w:hAnsi="Cambria Math"/>
                            <w:sz w:val="22"/>
                          </w:rPr>
                        </m:ctrlPr>
                      </m:sSubPr>
                      <m:e>
                        <m:r>
                          <w:rPr>
                            <w:rFonts w:ascii="Cambria Math" w:hAnsi="Cambria Math"/>
                            <w:sz w:val="22"/>
                          </w:rPr>
                          <m:t>W</m:t>
                        </m:r>
                      </m:e>
                      <m:sub>
                        <m:r>
                          <w:rPr>
                            <w:rFonts w:ascii="Cambria Math" w:hAnsi="Cambria Math"/>
                            <w:sz w:val="22"/>
                          </w:rPr>
                          <m:t>j</m:t>
                        </m:r>
                        <m:r>
                          <m:rPr>
                            <m:sty m:val="p"/>
                          </m:rPr>
                          <w:rPr>
                            <w:rFonts w:ascii="Cambria Math" w:hAnsi="Cambria Math"/>
                            <w:sz w:val="22"/>
                          </w:rPr>
                          <m:t>+1</m:t>
                        </m:r>
                      </m:sub>
                    </m:sSub>
                  </m:e>
                </m:d>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w</m:t>
                    </m:r>
                  </m:e>
                  <m:sub>
                    <m:r>
                      <m:rPr>
                        <m:sty m:val="p"/>
                      </m:rPr>
                      <w:rPr>
                        <w:rFonts w:ascii="Cambria Math" w:hAnsi="Cambria Math"/>
                        <w:sz w:val="22"/>
                      </w:rPr>
                      <m:t>2</m:t>
                    </m:r>
                  </m:sub>
                </m:sSub>
                <m:d>
                  <m:dPr>
                    <m:ctrlPr>
                      <w:rPr>
                        <w:rFonts w:ascii="Cambria Math" w:hAnsi="Cambria Math"/>
                        <w:sz w:val="22"/>
                      </w:rPr>
                    </m:ctrlPr>
                  </m:dPr>
                  <m:e>
                    <m:sSub>
                      <m:sSubPr>
                        <m:ctrlPr>
                          <w:rPr>
                            <w:rFonts w:ascii="Cambria Math" w:hAnsi="Cambria Math"/>
                            <w:sz w:val="22"/>
                          </w:rPr>
                        </m:ctrlPr>
                      </m:sSubPr>
                      <m:e>
                        <m:r>
                          <w:rPr>
                            <w:rFonts w:ascii="Cambria Math" w:hAnsi="Cambria Math"/>
                            <w:sz w:val="22"/>
                          </w:rPr>
                          <m:t>X</m:t>
                        </m:r>
                      </m:e>
                      <m:sub>
                        <m:r>
                          <w:rPr>
                            <w:rFonts w:ascii="Cambria Math" w:hAnsi="Cambria Math"/>
                            <w:sz w:val="22"/>
                          </w:rPr>
                          <m:t>j</m:t>
                        </m:r>
                      </m:sub>
                    </m:sSub>
                    <m:sSub>
                      <m:sSubPr>
                        <m:ctrlPr>
                          <w:rPr>
                            <w:rFonts w:ascii="Cambria Math" w:hAnsi="Cambria Math"/>
                            <w:sz w:val="22"/>
                          </w:rPr>
                        </m:ctrlPr>
                      </m:sSubPr>
                      <m:e>
                        <m:r>
                          <w:rPr>
                            <w:rFonts w:ascii="Cambria Math" w:hAnsi="Cambria Math"/>
                            <w:sz w:val="22"/>
                          </w:rPr>
                          <m:t>Y</m:t>
                        </m:r>
                      </m:e>
                      <m:sub>
                        <m:r>
                          <w:rPr>
                            <w:rFonts w:ascii="Cambria Math" w:hAnsi="Cambria Math"/>
                            <w:sz w:val="22"/>
                          </w:rPr>
                          <m:t>j</m:t>
                        </m:r>
                        <m:r>
                          <m:rPr>
                            <m:sty m:val="p"/>
                          </m:rPr>
                          <w:rPr>
                            <w:rFonts w:ascii="Cambria Math" w:hAnsi="Cambria Math"/>
                            <w:sz w:val="22"/>
                          </w:rPr>
                          <m:t>+1</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Y</m:t>
                        </m:r>
                      </m:e>
                      <m:sub>
                        <m:r>
                          <w:rPr>
                            <w:rFonts w:ascii="Cambria Math" w:hAnsi="Cambria Math"/>
                            <w:sz w:val="22"/>
                          </w:rPr>
                          <m:t>j</m:t>
                        </m:r>
                      </m:sub>
                    </m:sSub>
                    <m:sSub>
                      <m:sSubPr>
                        <m:ctrlPr>
                          <w:rPr>
                            <w:rFonts w:ascii="Cambria Math" w:hAnsi="Cambria Math"/>
                            <w:sz w:val="22"/>
                          </w:rPr>
                        </m:ctrlPr>
                      </m:sSubPr>
                      <m:e>
                        <m:r>
                          <w:rPr>
                            <w:rFonts w:ascii="Cambria Math" w:hAnsi="Cambria Math"/>
                            <w:sz w:val="22"/>
                          </w:rPr>
                          <m:t>X</m:t>
                        </m:r>
                      </m:e>
                      <m:sub>
                        <m:r>
                          <w:rPr>
                            <w:rFonts w:ascii="Cambria Math" w:hAnsi="Cambria Math"/>
                            <w:sz w:val="22"/>
                          </w:rPr>
                          <m:t>J</m:t>
                        </m:r>
                        <m:r>
                          <m:rPr>
                            <m:sty m:val="p"/>
                          </m:rPr>
                          <w:rPr>
                            <w:rFonts w:ascii="Cambria Math" w:hAnsi="Cambria Math"/>
                            <w:sz w:val="22"/>
                          </w:rPr>
                          <m:t>+1</m:t>
                        </m:r>
                      </m:sub>
                    </m:sSub>
                  </m:e>
                </m:d>
                <m:r>
                  <m:rPr>
                    <m:sty m:val="p"/>
                  </m:rPr>
                  <w:rPr>
                    <w:rFonts w:ascii="Cambria Math" w:hAnsi="Cambria Math"/>
                    <w:sz w:val="22"/>
                  </w:rPr>
                  <m:t>;</m:t>
                </m:r>
              </m:oMath>
            </m:oMathPara>
          </w:p>
        </w:tc>
        <w:tc>
          <w:tcPr>
            <w:tcW w:w="883" w:type="dxa"/>
            <w:vMerge/>
            <w:vAlign w:val="center"/>
          </w:tcPr>
          <w:p w:rsidR="002F2AD1" w:rsidRPr="00AC50F9" w:rsidRDefault="002F2AD1" w:rsidP="00AC50F9">
            <w:pPr>
              <w:jc w:val="right"/>
              <w:rPr>
                <w:rFonts w:asciiTheme="minorHAnsi" w:eastAsia="Times New Roman" w:hAnsiTheme="minorHAnsi" w:cs="Times New Roman"/>
                <w:lang w:val="en-US" w:bidi="en-US"/>
              </w:rPr>
            </w:pPr>
          </w:p>
        </w:tc>
      </w:tr>
      <w:tr w:rsidR="002F2AD1" w:rsidRPr="00AC50F9" w:rsidTr="00AC50F9">
        <w:trPr>
          <w:trHeight w:val="369"/>
        </w:trPr>
        <w:tc>
          <w:tcPr>
            <w:tcW w:w="8403" w:type="dxa"/>
            <w:vAlign w:val="center"/>
          </w:tcPr>
          <w:p w:rsidR="002F2AD1" w:rsidRPr="00AC50F9" w:rsidRDefault="005B792C" w:rsidP="006B2076">
            <w:pPr>
              <w:rPr>
                <w:sz w:val="26"/>
                <w:szCs w:val="26"/>
                <w:lang w:val="en-US" w:bidi="en-US"/>
              </w:rPr>
            </w:pPr>
            <m:oMathPara>
              <m:oMath>
                <m:sSub>
                  <m:sSubPr>
                    <m:ctrlPr>
                      <w:rPr>
                        <w:rFonts w:ascii="Cambria Math" w:eastAsia="Times New Roman" w:hAnsi="Cambria Math" w:cs="Times New Roman"/>
                        <w:lang w:val="en-US" w:bidi="en-US"/>
                      </w:rPr>
                    </m:ctrlPr>
                  </m:sSubPr>
                  <m:e>
                    <m:r>
                      <w:rPr>
                        <w:rFonts w:ascii="Cambria Math" w:hAnsi="Cambria Math"/>
                      </w:rPr>
                      <m:t>U</m:t>
                    </m:r>
                    <m:ctrlPr>
                      <w:rPr>
                        <w:rFonts w:ascii="Cambria Math" w:hAnsi="Cambria Math"/>
                      </w:rPr>
                    </m:ctrlPr>
                  </m:e>
                  <m:sub>
                    <m:r>
                      <m:rPr>
                        <m:sty m:val="p"/>
                      </m:rPr>
                      <w:rPr>
                        <w:rFonts w:ascii="Cambria Math" w:hAnsi="Cambria Math"/>
                      </w:rPr>
                      <m:t>3</m:t>
                    </m:r>
                    <m:ctrlPr>
                      <w:rPr>
                        <w:rFonts w:ascii="Cambria Math" w:hAnsi="Cambria Math"/>
                      </w:rPr>
                    </m:ctrlP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det</m:t>
                    </m:r>
                  </m:fName>
                  <m:e>
                    <m:d>
                      <m:dPr>
                        <m:ctrlPr>
                          <w:rPr>
                            <w:rFonts w:ascii="Cambria Math" w:hAnsi="Cambria Math"/>
                          </w:rPr>
                        </m:ctrlPr>
                      </m:dPr>
                      <m:e>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k</m:t>
                            </m:r>
                            <m:r>
                              <m:rPr>
                                <m:sty m:val="p"/>
                              </m:rPr>
                              <w:rPr>
                                <w:rFonts w:ascii="Cambria Math" w:hAnsi="Cambria Math"/>
                              </w:rPr>
                              <m:t>+1</m:t>
                            </m:r>
                          </m:sub>
                        </m:sSub>
                      </m:e>
                    </m:d>
                  </m:e>
                </m:func>
                <m:r>
                  <m:rPr>
                    <m:sty m:val="p"/>
                  </m:rPr>
                  <w:rPr>
                    <w:rFonts w:ascii="Cambria Math" w:hAnsi="Cambria Math"/>
                  </w:rPr>
                  <m:t>;</m:t>
                </m:r>
              </m:oMath>
            </m:oMathPara>
          </w:p>
        </w:tc>
        <w:tc>
          <w:tcPr>
            <w:tcW w:w="883" w:type="dxa"/>
            <w:vMerge w:val="restart"/>
            <w:vAlign w:val="center"/>
          </w:tcPr>
          <w:p w:rsidR="002F2AD1" w:rsidRPr="00C71B8D" w:rsidRDefault="002F2AD1" w:rsidP="00A0356E">
            <w:r w:rsidRPr="00A0356E">
              <w:t>(7.</w:t>
            </w:r>
            <w:r w:rsidR="00A0356E" w:rsidRPr="00A0356E">
              <w:t>4</w:t>
            </w:r>
            <w:r w:rsidRPr="00A0356E">
              <w:t>)</w:t>
            </w:r>
          </w:p>
        </w:tc>
      </w:tr>
      <w:tr w:rsidR="002F2AD1" w:rsidRPr="00AC50F9" w:rsidTr="00AC50F9">
        <w:trPr>
          <w:trHeight w:val="349"/>
        </w:trPr>
        <w:tc>
          <w:tcPr>
            <w:tcW w:w="8403" w:type="dxa"/>
            <w:vAlign w:val="center"/>
          </w:tcPr>
          <w:p w:rsidR="002F2AD1" w:rsidRPr="00A0356E" w:rsidRDefault="005B792C" w:rsidP="006B2076">
            <w:pPr>
              <w:rPr>
                <w:sz w:val="22"/>
                <w:lang w:val="en-US" w:bidi="en-US"/>
              </w:rPr>
            </w:pPr>
            <m:oMathPara>
              <m:oMath>
                <m:sSub>
                  <m:sSubPr>
                    <m:ctrlPr>
                      <w:rPr>
                        <w:rFonts w:ascii="Cambria Math" w:eastAsia="Times New Roman" w:hAnsi="Cambria Math" w:cs="Times New Roman"/>
                        <w:sz w:val="22"/>
                        <w:lang w:val="en-US" w:bidi="en-US"/>
                      </w:rPr>
                    </m:ctrlPr>
                  </m:sSubPr>
                  <m:e>
                    <m:r>
                      <w:rPr>
                        <w:rFonts w:ascii="Cambria Math" w:hAnsi="Cambria Math"/>
                        <w:sz w:val="22"/>
                      </w:rPr>
                      <m:t>U</m:t>
                    </m:r>
                    <m:ctrlPr>
                      <w:rPr>
                        <w:rFonts w:ascii="Cambria Math" w:hAnsi="Cambria Math"/>
                        <w:sz w:val="22"/>
                      </w:rPr>
                    </m:ctrlPr>
                  </m:e>
                  <m:sub>
                    <m:r>
                      <m:rPr>
                        <m:sty m:val="p"/>
                      </m:rPr>
                      <w:rPr>
                        <w:rFonts w:ascii="Cambria Math" w:hAnsi="Cambria Math"/>
                        <w:sz w:val="22"/>
                      </w:rPr>
                      <m:t>3</m:t>
                    </m:r>
                    <m:ctrlPr>
                      <w:rPr>
                        <w:rFonts w:ascii="Cambria Math" w:hAnsi="Cambria Math"/>
                        <w:sz w:val="22"/>
                      </w:rPr>
                    </m:ctrlP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x</m:t>
                    </m:r>
                  </m:e>
                  <m:sub>
                    <m:r>
                      <m:rPr>
                        <m:sty m:val="p"/>
                      </m:rPr>
                      <w:rPr>
                        <w:rFonts w:ascii="Cambria Math" w:hAnsi="Cambria Math"/>
                        <w:sz w:val="22"/>
                      </w:rPr>
                      <m:t>1</m:t>
                    </m:r>
                  </m:sub>
                </m:sSub>
                <m:d>
                  <m:dPr>
                    <m:ctrlPr>
                      <w:rPr>
                        <w:rFonts w:ascii="Cambria Math" w:hAnsi="Cambria Math"/>
                        <w:sz w:val="22"/>
                      </w:rPr>
                    </m:ctrlPr>
                  </m:dPr>
                  <m:e>
                    <m:sSub>
                      <m:sSubPr>
                        <m:ctrlPr>
                          <w:rPr>
                            <w:rFonts w:ascii="Cambria Math" w:hAnsi="Cambria Math"/>
                            <w:sz w:val="22"/>
                          </w:rPr>
                        </m:ctrlPr>
                      </m:sSubPr>
                      <m:e>
                        <m:r>
                          <w:rPr>
                            <w:rFonts w:ascii="Cambria Math" w:hAnsi="Cambria Math"/>
                            <w:sz w:val="22"/>
                          </w:rPr>
                          <m:t>Y</m:t>
                        </m:r>
                      </m:e>
                      <m:sub>
                        <m:r>
                          <w:rPr>
                            <w:rFonts w:ascii="Cambria Math" w:hAnsi="Cambria Math"/>
                            <w:sz w:val="22"/>
                          </w:rPr>
                          <m:t>k</m:t>
                        </m:r>
                      </m:sub>
                    </m:sSub>
                    <m:sSub>
                      <m:sSubPr>
                        <m:ctrlPr>
                          <w:rPr>
                            <w:rFonts w:ascii="Cambria Math" w:hAnsi="Cambria Math"/>
                            <w:sz w:val="22"/>
                          </w:rPr>
                        </m:ctrlPr>
                      </m:sSubPr>
                      <m:e>
                        <m:r>
                          <w:rPr>
                            <w:rFonts w:ascii="Cambria Math" w:hAnsi="Cambria Math"/>
                            <w:sz w:val="22"/>
                          </w:rPr>
                          <m:t>W</m:t>
                        </m:r>
                      </m:e>
                      <m:sub>
                        <m:r>
                          <w:rPr>
                            <w:rFonts w:ascii="Cambria Math" w:hAnsi="Cambria Math"/>
                            <w:sz w:val="22"/>
                          </w:rPr>
                          <m:t>k</m:t>
                        </m:r>
                        <m:r>
                          <m:rPr>
                            <m:sty m:val="p"/>
                          </m:rPr>
                          <w:rPr>
                            <w:rFonts w:ascii="Cambria Math" w:hAnsi="Cambria Math"/>
                            <w:sz w:val="22"/>
                          </w:rPr>
                          <m:t>+1</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W</m:t>
                        </m:r>
                      </m:e>
                      <m:sub>
                        <m:r>
                          <w:rPr>
                            <w:rFonts w:ascii="Cambria Math" w:hAnsi="Cambria Math"/>
                            <w:sz w:val="22"/>
                          </w:rPr>
                          <m:t>k</m:t>
                        </m:r>
                      </m:sub>
                    </m:sSub>
                    <m:sSub>
                      <m:sSubPr>
                        <m:ctrlPr>
                          <w:rPr>
                            <w:rFonts w:ascii="Cambria Math" w:hAnsi="Cambria Math"/>
                            <w:sz w:val="22"/>
                          </w:rPr>
                        </m:ctrlPr>
                      </m:sSubPr>
                      <m:e>
                        <m:r>
                          <w:rPr>
                            <w:rFonts w:ascii="Cambria Math" w:hAnsi="Cambria Math"/>
                            <w:sz w:val="22"/>
                          </w:rPr>
                          <m:t>Y</m:t>
                        </m:r>
                      </m:e>
                      <m:sub>
                        <m:r>
                          <w:rPr>
                            <w:rFonts w:ascii="Cambria Math" w:hAnsi="Cambria Math"/>
                            <w:sz w:val="22"/>
                          </w:rPr>
                          <m:t>k</m:t>
                        </m:r>
                        <m:r>
                          <m:rPr>
                            <m:sty m:val="p"/>
                          </m:rPr>
                          <w:rPr>
                            <w:rFonts w:ascii="Cambria Math" w:hAnsi="Cambria Math"/>
                            <w:sz w:val="22"/>
                          </w:rPr>
                          <m:t>+1</m:t>
                        </m:r>
                      </m:sub>
                    </m:sSub>
                  </m:e>
                </m:d>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y</m:t>
                    </m:r>
                  </m:e>
                  <m:sub>
                    <m:r>
                      <m:rPr>
                        <m:sty m:val="p"/>
                      </m:rPr>
                      <w:rPr>
                        <w:rFonts w:ascii="Cambria Math" w:hAnsi="Cambria Math"/>
                        <w:sz w:val="22"/>
                      </w:rPr>
                      <m:t>1</m:t>
                    </m:r>
                  </m:sub>
                </m:sSub>
                <m:d>
                  <m:dPr>
                    <m:ctrlPr>
                      <w:rPr>
                        <w:rFonts w:ascii="Cambria Math" w:hAnsi="Cambria Math"/>
                        <w:sz w:val="22"/>
                      </w:rPr>
                    </m:ctrlPr>
                  </m:dPr>
                  <m:e>
                    <m:sSub>
                      <m:sSubPr>
                        <m:ctrlPr>
                          <w:rPr>
                            <w:rFonts w:ascii="Cambria Math" w:hAnsi="Cambria Math"/>
                            <w:sz w:val="22"/>
                          </w:rPr>
                        </m:ctrlPr>
                      </m:sSubPr>
                      <m:e>
                        <m:r>
                          <w:rPr>
                            <w:rFonts w:ascii="Cambria Math" w:hAnsi="Cambria Math"/>
                            <w:sz w:val="22"/>
                          </w:rPr>
                          <m:t>W</m:t>
                        </m:r>
                      </m:e>
                      <m:sub>
                        <m:r>
                          <w:rPr>
                            <w:rFonts w:ascii="Cambria Math" w:hAnsi="Cambria Math"/>
                            <w:sz w:val="22"/>
                          </w:rPr>
                          <m:t>k</m:t>
                        </m:r>
                      </m:sub>
                    </m:sSub>
                    <m:sSub>
                      <m:sSubPr>
                        <m:ctrlPr>
                          <w:rPr>
                            <w:rFonts w:ascii="Cambria Math" w:hAnsi="Cambria Math"/>
                            <w:sz w:val="22"/>
                          </w:rPr>
                        </m:ctrlPr>
                      </m:sSubPr>
                      <m:e>
                        <m:r>
                          <w:rPr>
                            <w:rFonts w:ascii="Cambria Math" w:hAnsi="Cambria Math"/>
                            <w:sz w:val="22"/>
                          </w:rPr>
                          <m:t>X</m:t>
                        </m:r>
                      </m:e>
                      <m:sub>
                        <m:r>
                          <w:rPr>
                            <w:rFonts w:ascii="Cambria Math" w:hAnsi="Cambria Math"/>
                            <w:sz w:val="22"/>
                          </w:rPr>
                          <m:t>k</m:t>
                        </m:r>
                        <m:r>
                          <m:rPr>
                            <m:sty m:val="p"/>
                          </m:rPr>
                          <w:rPr>
                            <w:rFonts w:ascii="Cambria Math" w:hAnsi="Cambria Math"/>
                            <w:sz w:val="22"/>
                          </w:rPr>
                          <m:t>+1</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X</m:t>
                        </m:r>
                      </m:e>
                      <m:sub>
                        <m:r>
                          <w:rPr>
                            <w:rFonts w:ascii="Cambria Math" w:hAnsi="Cambria Math"/>
                            <w:sz w:val="22"/>
                          </w:rPr>
                          <m:t>k</m:t>
                        </m:r>
                      </m:sub>
                    </m:sSub>
                    <m:sSub>
                      <m:sSubPr>
                        <m:ctrlPr>
                          <w:rPr>
                            <w:rFonts w:ascii="Cambria Math" w:hAnsi="Cambria Math"/>
                            <w:sz w:val="22"/>
                          </w:rPr>
                        </m:ctrlPr>
                      </m:sSubPr>
                      <m:e>
                        <m:r>
                          <w:rPr>
                            <w:rFonts w:ascii="Cambria Math" w:hAnsi="Cambria Math"/>
                            <w:sz w:val="22"/>
                          </w:rPr>
                          <m:t>W</m:t>
                        </m:r>
                      </m:e>
                      <m:sub>
                        <m:r>
                          <w:rPr>
                            <w:rFonts w:ascii="Cambria Math" w:hAnsi="Cambria Math"/>
                            <w:sz w:val="22"/>
                          </w:rPr>
                          <m:t>k</m:t>
                        </m:r>
                        <m:r>
                          <m:rPr>
                            <m:sty m:val="p"/>
                          </m:rPr>
                          <w:rPr>
                            <w:rFonts w:ascii="Cambria Math" w:hAnsi="Cambria Math"/>
                            <w:sz w:val="22"/>
                          </w:rPr>
                          <m:t>+1</m:t>
                        </m:r>
                      </m:sub>
                    </m:sSub>
                  </m:e>
                </m:d>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w</m:t>
                    </m:r>
                  </m:e>
                  <m:sub>
                    <m:r>
                      <m:rPr>
                        <m:sty m:val="p"/>
                      </m:rPr>
                      <w:rPr>
                        <w:rFonts w:ascii="Cambria Math" w:hAnsi="Cambria Math"/>
                        <w:sz w:val="22"/>
                      </w:rPr>
                      <m:t>1</m:t>
                    </m:r>
                  </m:sub>
                </m:sSub>
                <m:d>
                  <m:dPr>
                    <m:ctrlPr>
                      <w:rPr>
                        <w:rFonts w:ascii="Cambria Math" w:hAnsi="Cambria Math"/>
                        <w:sz w:val="22"/>
                      </w:rPr>
                    </m:ctrlPr>
                  </m:dPr>
                  <m:e>
                    <m:sSub>
                      <m:sSubPr>
                        <m:ctrlPr>
                          <w:rPr>
                            <w:rFonts w:ascii="Cambria Math" w:hAnsi="Cambria Math"/>
                            <w:sz w:val="22"/>
                          </w:rPr>
                        </m:ctrlPr>
                      </m:sSubPr>
                      <m:e>
                        <m:r>
                          <w:rPr>
                            <w:rFonts w:ascii="Cambria Math" w:hAnsi="Cambria Math"/>
                            <w:sz w:val="22"/>
                          </w:rPr>
                          <m:t>X</m:t>
                        </m:r>
                      </m:e>
                      <m:sub>
                        <m:r>
                          <w:rPr>
                            <w:rFonts w:ascii="Cambria Math" w:hAnsi="Cambria Math"/>
                            <w:sz w:val="22"/>
                          </w:rPr>
                          <m:t>k</m:t>
                        </m:r>
                      </m:sub>
                    </m:sSub>
                    <m:sSub>
                      <m:sSubPr>
                        <m:ctrlPr>
                          <w:rPr>
                            <w:rFonts w:ascii="Cambria Math" w:hAnsi="Cambria Math"/>
                            <w:sz w:val="22"/>
                          </w:rPr>
                        </m:ctrlPr>
                      </m:sSubPr>
                      <m:e>
                        <m:r>
                          <w:rPr>
                            <w:rFonts w:ascii="Cambria Math" w:hAnsi="Cambria Math"/>
                            <w:sz w:val="22"/>
                          </w:rPr>
                          <m:t>Y</m:t>
                        </m:r>
                      </m:e>
                      <m:sub>
                        <m:r>
                          <w:rPr>
                            <w:rFonts w:ascii="Cambria Math" w:hAnsi="Cambria Math"/>
                            <w:sz w:val="22"/>
                          </w:rPr>
                          <m:t>k</m:t>
                        </m:r>
                        <m:r>
                          <m:rPr>
                            <m:sty m:val="p"/>
                          </m:rPr>
                          <w:rPr>
                            <w:rFonts w:ascii="Cambria Math" w:hAnsi="Cambria Math"/>
                            <w:sz w:val="22"/>
                          </w:rPr>
                          <m:t>+1</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Y</m:t>
                        </m:r>
                      </m:e>
                      <m:sub>
                        <m:r>
                          <w:rPr>
                            <w:rFonts w:ascii="Cambria Math" w:hAnsi="Cambria Math"/>
                            <w:sz w:val="22"/>
                          </w:rPr>
                          <m:t>k</m:t>
                        </m:r>
                      </m:sub>
                    </m:sSub>
                    <m:sSub>
                      <m:sSubPr>
                        <m:ctrlPr>
                          <w:rPr>
                            <w:rFonts w:ascii="Cambria Math" w:hAnsi="Cambria Math"/>
                            <w:sz w:val="22"/>
                          </w:rPr>
                        </m:ctrlPr>
                      </m:sSubPr>
                      <m:e>
                        <m:r>
                          <w:rPr>
                            <w:rFonts w:ascii="Cambria Math" w:hAnsi="Cambria Math"/>
                            <w:sz w:val="22"/>
                          </w:rPr>
                          <m:t>X</m:t>
                        </m:r>
                      </m:e>
                      <m:sub>
                        <m:r>
                          <w:rPr>
                            <w:rFonts w:ascii="Cambria Math" w:hAnsi="Cambria Math"/>
                            <w:sz w:val="22"/>
                          </w:rPr>
                          <m:t>k</m:t>
                        </m:r>
                        <m:r>
                          <m:rPr>
                            <m:sty m:val="p"/>
                          </m:rPr>
                          <w:rPr>
                            <w:rFonts w:ascii="Cambria Math" w:hAnsi="Cambria Math"/>
                            <w:sz w:val="22"/>
                          </w:rPr>
                          <m:t>+1</m:t>
                        </m:r>
                      </m:sub>
                    </m:sSub>
                  </m:e>
                </m:d>
                <m:r>
                  <m:rPr>
                    <m:sty m:val="p"/>
                  </m:rPr>
                  <w:rPr>
                    <w:rFonts w:ascii="Cambria Math" w:hAnsi="Cambria Math"/>
                    <w:sz w:val="22"/>
                  </w:rPr>
                  <m:t>;</m:t>
                </m:r>
              </m:oMath>
            </m:oMathPara>
          </w:p>
        </w:tc>
        <w:tc>
          <w:tcPr>
            <w:tcW w:w="883" w:type="dxa"/>
            <w:vMerge/>
            <w:vAlign w:val="center"/>
          </w:tcPr>
          <w:p w:rsidR="002F2AD1" w:rsidRPr="00AC50F9" w:rsidRDefault="002F2AD1" w:rsidP="00AC50F9">
            <w:pPr>
              <w:jc w:val="right"/>
              <w:rPr>
                <w:rFonts w:asciiTheme="minorHAnsi" w:eastAsia="Times New Roman" w:hAnsiTheme="minorHAnsi" w:cs="Times New Roman"/>
                <w:lang w:val="en-US" w:bidi="en-US"/>
              </w:rPr>
            </w:pPr>
          </w:p>
        </w:tc>
      </w:tr>
      <w:tr w:rsidR="002F2AD1" w:rsidRPr="00AC50F9" w:rsidTr="00AC50F9">
        <w:trPr>
          <w:trHeight w:val="197"/>
        </w:trPr>
        <w:tc>
          <w:tcPr>
            <w:tcW w:w="8403" w:type="dxa"/>
            <w:vAlign w:val="center"/>
          </w:tcPr>
          <w:p w:rsidR="002F2AD1" w:rsidRPr="00AC50F9" w:rsidRDefault="005B792C" w:rsidP="006B2076">
            <w:pPr>
              <w:rPr>
                <w:sz w:val="24"/>
                <w:szCs w:val="24"/>
                <w:lang w:val="en-US" w:bidi="en-US"/>
              </w:rPr>
            </w:pPr>
            <m:oMathPara>
              <m:oMath>
                <m:sSub>
                  <m:sSubPr>
                    <m:ctrlPr>
                      <w:rPr>
                        <w:rFonts w:ascii="Cambria Math" w:eastAsia="Times New Roman" w:hAnsi="Cambria Math" w:cs="Times New Roman"/>
                        <w:lang w:val="en-US" w:bidi="en-US"/>
                      </w:rPr>
                    </m:ctrlPr>
                  </m:sSubPr>
                  <m:e>
                    <m:r>
                      <w:rPr>
                        <w:rFonts w:ascii="Cambria Math" w:hAnsi="Cambria Math"/>
                      </w:rPr>
                      <m:t>U</m:t>
                    </m:r>
                    <m:ctrlPr>
                      <w:rPr>
                        <w:rFonts w:ascii="Cambria Math" w:hAnsi="Cambria Math"/>
                      </w:rPr>
                    </m:ctrlPr>
                  </m:e>
                  <m:sub>
                    <m:r>
                      <m:rPr>
                        <m:sty m:val="p"/>
                      </m:rPr>
                      <w:rPr>
                        <w:rFonts w:ascii="Cambria Math" w:hAnsi="Cambria Math"/>
                      </w:rPr>
                      <m:t>4</m:t>
                    </m:r>
                    <m:ctrlPr>
                      <w:rPr>
                        <w:rFonts w:ascii="Cambria Math" w:hAnsi="Cambria Math"/>
                      </w:rPr>
                    </m:ctrlP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det</m:t>
                    </m:r>
                  </m:fName>
                  <m:e>
                    <m:d>
                      <m:dPr>
                        <m:ctrlPr>
                          <w:rPr>
                            <w:rFonts w:ascii="Cambria Math" w:hAnsi="Cambria Math"/>
                          </w:rPr>
                        </m:ctrlPr>
                      </m:dPr>
                      <m:e>
                        <m:sSub>
                          <m:sSubPr>
                            <m:ctrlPr>
                              <w:rPr>
                                <w:rFonts w:ascii="Cambria Math" w:hAnsi="Cambria Math"/>
                              </w:rPr>
                            </m:ctrlPr>
                          </m:sSubPr>
                          <m:e>
                            <m:r>
                              <w:rPr>
                                <w:rFonts w:ascii="Cambria Math" w:hAnsi="Cambria Math"/>
                              </w:rPr>
                              <m:t>P</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k</m:t>
                            </m:r>
                            <m:r>
                              <m:rPr>
                                <m:sty m:val="p"/>
                              </m:rPr>
                              <w:rPr>
                                <w:rFonts w:ascii="Cambria Math" w:hAnsi="Cambria Math"/>
                              </w:rPr>
                              <m:t>+1</m:t>
                            </m:r>
                          </m:sub>
                        </m:sSub>
                      </m:e>
                    </m:d>
                  </m:e>
                </m:func>
                <m:r>
                  <m:rPr>
                    <m:sty m:val="p"/>
                  </m:rPr>
                  <w:rPr>
                    <w:rFonts w:ascii="Cambria Math" w:hAnsi="Cambria Math"/>
                  </w:rPr>
                  <m:t>;</m:t>
                </m:r>
              </m:oMath>
            </m:oMathPara>
          </w:p>
        </w:tc>
        <w:tc>
          <w:tcPr>
            <w:tcW w:w="883" w:type="dxa"/>
            <w:vMerge w:val="restart"/>
            <w:vAlign w:val="center"/>
          </w:tcPr>
          <w:p w:rsidR="002F2AD1" w:rsidRPr="00C71B8D" w:rsidRDefault="002F2AD1" w:rsidP="00A0356E">
            <w:r w:rsidRPr="00A0356E">
              <w:t>(7.</w:t>
            </w:r>
            <w:r w:rsidR="00A0356E" w:rsidRPr="00A0356E">
              <w:t>5</w:t>
            </w:r>
            <w:r w:rsidRPr="00A0356E">
              <w:t>)</w:t>
            </w:r>
          </w:p>
        </w:tc>
      </w:tr>
      <w:tr w:rsidR="002F2AD1" w:rsidRPr="00AC50F9" w:rsidTr="00A0356E">
        <w:trPr>
          <w:trHeight w:val="411"/>
        </w:trPr>
        <w:tc>
          <w:tcPr>
            <w:tcW w:w="8403" w:type="dxa"/>
            <w:vAlign w:val="center"/>
          </w:tcPr>
          <w:p w:rsidR="002F2AD1" w:rsidRPr="00A0356E" w:rsidRDefault="005B792C" w:rsidP="006B2076">
            <w:pPr>
              <w:rPr>
                <w:sz w:val="22"/>
                <w:lang w:val="en-US" w:bidi="en-US"/>
              </w:rPr>
            </w:pPr>
            <m:oMathPara>
              <m:oMath>
                <m:sSub>
                  <m:sSubPr>
                    <m:ctrlPr>
                      <w:rPr>
                        <w:rFonts w:ascii="Cambria Math" w:eastAsia="Times New Roman" w:hAnsi="Cambria Math" w:cs="Times New Roman"/>
                        <w:sz w:val="22"/>
                        <w:lang w:val="en-US" w:bidi="en-US"/>
                      </w:rPr>
                    </m:ctrlPr>
                  </m:sSubPr>
                  <m:e>
                    <m:r>
                      <w:rPr>
                        <w:rFonts w:ascii="Cambria Math" w:hAnsi="Cambria Math"/>
                        <w:sz w:val="22"/>
                      </w:rPr>
                      <m:t>U</m:t>
                    </m:r>
                    <m:ctrlPr>
                      <w:rPr>
                        <w:rFonts w:ascii="Cambria Math" w:hAnsi="Cambria Math"/>
                        <w:sz w:val="22"/>
                      </w:rPr>
                    </m:ctrlPr>
                  </m:e>
                  <m:sub>
                    <m:r>
                      <m:rPr>
                        <m:sty m:val="p"/>
                      </m:rPr>
                      <w:rPr>
                        <w:rFonts w:ascii="Cambria Math" w:hAnsi="Cambria Math"/>
                        <w:sz w:val="22"/>
                      </w:rPr>
                      <m:t>4</m:t>
                    </m:r>
                    <m:ctrlPr>
                      <w:rPr>
                        <w:rFonts w:ascii="Cambria Math" w:hAnsi="Cambria Math"/>
                        <w:sz w:val="22"/>
                      </w:rPr>
                    </m:ctrlP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x</m:t>
                    </m:r>
                  </m:e>
                  <m:sub>
                    <m:r>
                      <m:rPr>
                        <m:sty m:val="p"/>
                      </m:rPr>
                      <w:rPr>
                        <w:rFonts w:ascii="Cambria Math" w:hAnsi="Cambria Math"/>
                        <w:sz w:val="22"/>
                      </w:rPr>
                      <m:t>2</m:t>
                    </m:r>
                  </m:sub>
                </m:sSub>
                <m:d>
                  <m:dPr>
                    <m:ctrlPr>
                      <w:rPr>
                        <w:rFonts w:ascii="Cambria Math" w:hAnsi="Cambria Math"/>
                        <w:sz w:val="22"/>
                      </w:rPr>
                    </m:ctrlPr>
                  </m:dPr>
                  <m:e>
                    <m:sSub>
                      <m:sSubPr>
                        <m:ctrlPr>
                          <w:rPr>
                            <w:rFonts w:ascii="Cambria Math" w:hAnsi="Cambria Math"/>
                            <w:sz w:val="22"/>
                          </w:rPr>
                        </m:ctrlPr>
                      </m:sSubPr>
                      <m:e>
                        <m:r>
                          <w:rPr>
                            <w:rFonts w:ascii="Cambria Math" w:hAnsi="Cambria Math"/>
                            <w:sz w:val="22"/>
                          </w:rPr>
                          <m:t>Y</m:t>
                        </m:r>
                      </m:e>
                      <m:sub>
                        <m:r>
                          <w:rPr>
                            <w:rFonts w:ascii="Cambria Math" w:hAnsi="Cambria Math"/>
                            <w:sz w:val="22"/>
                          </w:rPr>
                          <m:t>k</m:t>
                        </m:r>
                      </m:sub>
                    </m:sSub>
                    <m:sSub>
                      <m:sSubPr>
                        <m:ctrlPr>
                          <w:rPr>
                            <w:rFonts w:ascii="Cambria Math" w:hAnsi="Cambria Math"/>
                            <w:sz w:val="22"/>
                          </w:rPr>
                        </m:ctrlPr>
                      </m:sSubPr>
                      <m:e>
                        <m:r>
                          <w:rPr>
                            <w:rFonts w:ascii="Cambria Math" w:hAnsi="Cambria Math"/>
                            <w:sz w:val="22"/>
                          </w:rPr>
                          <m:t>W</m:t>
                        </m:r>
                      </m:e>
                      <m:sub>
                        <m:r>
                          <w:rPr>
                            <w:rFonts w:ascii="Cambria Math" w:hAnsi="Cambria Math"/>
                            <w:sz w:val="22"/>
                          </w:rPr>
                          <m:t>k</m:t>
                        </m:r>
                        <m:r>
                          <m:rPr>
                            <m:sty m:val="p"/>
                          </m:rPr>
                          <w:rPr>
                            <w:rFonts w:ascii="Cambria Math" w:hAnsi="Cambria Math"/>
                            <w:sz w:val="22"/>
                          </w:rPr>
                          <m:t>+1</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W</m:t>
                        </m:r>
                      </m:e>
                      <m:sub>
                        <m:r>
                          <w:rPr>
                            <w:rFonts w:ascii="Cambria Math" w:hAnsi="Cambria Math"/>
                            <w:sz w:val="22"/>
                          </w:rPr>
                          <m:t>k</m:t>
                        </m:r>
                      </m:sub>
                    </m:sSub>
                    <m:sSub>
                      <m:sSubPr>
                        <m:ctrlPr>
                          <w:rPr>
                            <w:rFonts w:ascii="Cambria Math" w:hAnsi="Cambria Math"/>
                            <w:sz w:val="22"/>
                          </w:rPr>
                        </m:ctrlPr>
                      </m:sSubPr>
                      <m:e>
                        <m:r>
                          <w:rPr>
                            <w:rFonts w:ascii="Cambria Math" w:hAnsi="Cambria Math"/>
                            <w:sz w:val="22"/>
                          </w:rPr>
                          <m:t>Y</m:t>
                        </m:r>
                      </m:e>
                      <m:sub>
                        <m:r>
                          <w:rPr>
                            <w:rFonts w:ascii="Cambria Math" w:hAnsi="Cambria Math"/>
                            <w:sz w:val="22"/>
                          </w:rPr>
                          <m:t>k</m:t>
                        </m:r>
                        <m:r>
                          <m:rPr>
                            <m:sty m:val="p"/>
                          </m:rPr>
                          <w:rPr>
                            <w:rFonts w:ascii="Cambria Math" w:hAnsi="Cambria Math"/>
                            <w:sz w:val="22"/>
                          </w:rPr>
                          <m:t>+1</m:t>
                        </m:r>
                      </m:sub>
                    </m:sSub>
                  </m:e>
                </m:d>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y</m:t>
                    </m:r>
                  </m:e>
                  <m:sub>
                    <m:r>
                      <m:rPr>
                        <m:sty m:val="p"/>
                      </m:rPr>
                      <w:rPr>
                        <w:rFonts w:ascii="Cambria Math" w:hAnsi="Cambria Math"/>
                        <w:sz w:val="22"/>
                      </w:rPr>
                      <m:t>2</m:t>
                    </m:r>
                  </m:sub>
                </m:sSub>
                <m:d>
                  <m:dPr>
                    <m:ctrlPr>
                      <w:rPr>
                        <w:rFonts w:ascii="Cambria Math" w:hAnsi="Cambria Math"/>
                        <w:sz w:val="22"/>
                      </w:rPr>
                    </m:ctrlPr>
                  </m:dPr>
                  <m:e>
                    <m:sSub>
                      <m:sSubPr>
                        <m:ctrlPr>
                          <w:rPr>
                            <w:rFonts w:ascii="Cambria Math" w:hAnsi="Cambria Math"/>
                            <w:sz w:val="22"/>
                          </w:rPr>
                        </m:ctrlPr>
                      </m:sSubPr>
                      <m:e>
                        <m:r>
                          <w:rPr>
                            <w:rFonts w:ascii="Cambria Math" w:hAnsi="Cambria Math"/>
                            <w:sz w:val="22"/>
                          </w:rPr>
                          <m:t>W</m:t>
                        </m:r>
                      </m:e>
                      <m:sub>
                        <m:r>
                          <w:rPr>
                            <w:rFonts w:ascii="Cambria Math" w:hAnsi="Cambria Math"/>
                            <w:sz w:val="22"/>
                          </w:rPr>
                          <m:t>k</m:t>
                        </m:r>
                      </m:sub>
                    </m:sSub>
                    <m:sSub>
                      <m:sSubPr>
                        <m:ctrlPr>
                          <w:rPr>
                            <w:rFonts w:ascii="Cambria Math" w:hAnsi="Cambria Math"/>
                            <w:sz w:val="22"/>
                          </w:rPr>
                        </m:ctrlPr>
                      </m:sSubPr>
                      <m:e>
                        <m:r>
                          <w:rPr>
                            <w:rFonts w:ascii="Cambria Math" w:hAnsi="Cambria Math"/>
                            <w:sz w:val="22"/>
                          </w:rPr>
                          <m:t>X</m:t>
                        </m:r>
                      </m:e>
                      <m:sub>
                        <m:r>
                          <w:rPr>
                            <w:rFonts w:ascii="Cambria Math" w:hAnsi="Cambria Math"/>
                            <w:sz w:val="22"/>
                          </w:rPr>
                          <m:t>k</m:t>
                        </m:r>
                        <m:r>
                          <m:rPr>
                            <m:sty m:val="p"/>
                          </m:rPr>
                          <w:rPr>
                            <w:rFonts w:ascii="Cambria Math" w:hAnsi="Cambria Math"/>
                            <w:sz w:val="22"/>
                          </w:rPr>
                          <m:t>+1</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X</m:t>
                        </m:r>
                      </m:e>
                      <m:sub>
                        <m:r>
                          <w:rPr>
                            <w:rFonts w:ascii="Cambria Math" w:hAnsi="Cambria Math"/>
                            <w:sz w:val="22"/>
                          </w:rPr>
                          <m:t>k</m:t>
                        </m:r>
                      </m:sub>
                    </m:sSub>
                    <m:sSub>
                      <m:sSubPr>
                        <m:ctrlPr>
                          <w:rPr>
                            <w:rFonts w:ascii="Cambria Math" w:hAnsi="Cambria Math"/>
                            <w:sz w:val="22"/>
                          </w:rPr>
                        </m:ctrlPr>
                      </m:sSubPr>
                      <m:e>
                        <m:r>
                          <w:rPr>
                            <w:rFonts w:ascii="Cambria Math" w:hAnsi="Cambria Math"/>
                            <w:sz w:val="22"/>
                          </w:rPr>
                          <m:t>W</m:t>
                        </m:r>
                      </m:e>
                      <m:sub>
                        <m:r>
                          <w:rPr>
                            <w:rFonts w:ascii="Cambria Math" w:hAnsi="Cambria Math"/>
                            <w:sz w:val="22"/>
                          </w:rPr>
                          <m:t>k</m:t>
                        </m:r>
                        <m:r>
                          <m:rPr>
                            <m:sty m:val="p"/>
                          </m:rPr>
                          <w:rPr>
                            <w:rFonts w:ascii="Cambria Math" w:hAnsi="Cambria Math"/>
                            <w:sz w:val="22"/>
                          </w:rPr>
                          <m:t>+1</m:t>
                        </m:r>
                      </m:sub>
                    </m:sSub>
                  </m:e>
                </m:d>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w</m:t>
                    </m:r>
                  </m:e>
                  <m:sub>
                    <m:r>
                      <m:rPr>
                        <m:sty m:val="p"/>
                      </m:rPr>
                      <w:rPr>
                        <w:rFonts w:ascii="Cambria Math" w:hAnsi="Cambria Math"/>
                        <w:sz w:val="22"/>
                      </w:rPr>
                      <m:t>2</m:t>
                    </m:r>
                  </m:sub>
                </m:sSub>
                <m:d>
                  <m:dPr>
                    <m:ctrlPr>
                      <w:rPr>
                        <w:rFonts w:ascii="Cambria Math" w:hAnsi="Cambria Math"/>
                        <w:sz w:val="22"/>
                      </w:rPr>
                    </m:ctrlPr>
                  </m:dPr>
                  <m:e>
                    <m:sSub>
                      <m:sSubPr>
                        <m:ctrlPr>
                          <w:rPr>
                            <w:rFonts w:ascii="Cambria Math" w:hAnsi="Cambria Math"/>
                            <w:sz w:val="22"/>
                          </w:rPr>
                        </m:ctrlPr>
                      </m:sSubPr>
                      <m:e>
                        <m:r>
                          <w:rPr>
                            <w:rFonts w:ascii="Cambria Math" w:hAnsi="Cambria Math"/>
                            <w:sz w:val="22"/>
                          </w:rPr>
                          <m:t>X</m:t>
                        </m:r>
                      </m:e>
                      <m:sub>
                        <m:r>
                          <w:rPr>
                            <w:rFonts w:ascii="Cambria Math" w:hAnsi="Cambria Math"/>
                            <w:sz w:val="22"/>
                          </w:rPr>
                          <m:t>k</m:t>
                        </m:r>
                      </m:sub>
                    </m:sSub>
                    <m:sSub>
                      <m:sSubPr>
                        <m:ctrlPr>
                          <w:rPr>
                            <w:rFonts w:ascii="Cambria Math" w:hAnsi="Cambria Math"/>
                            <w:sz w:val="22"/>
                          </w:rPr>
                        </m:ctrlPr>
                      </m:sSubPr>
                      <m:e>
                        <m:r>
                          <w:rPr>
                            <w:rFonts w:ascii="Cambria Math" w:hAnsi="Cambria Math"/>
                            <w:sz w:val="22"/>
                          </w:rPr>
                          <m:t>Y</m:t>
                        </m:r>
                      </m:e>
                      <m:sub>
                        <m:r>
                          <w:rPr>
                            <w:rFonts w:ascii="Cambria Math" w:hAnsi="Cambria Math"/>
                            <w:sz w:val="22"/>
                          </w:rPr>
                          <m:t>k</m:t>
                        </m:r>
                        <m:r>
                          <m:rPr>
                            <m:sty m:val="p"/>
                          </m:rPr>
                          <w:rPr>
                            <w:rFonts w:ascii="Cambria Math" w:hAnsi="Cambria Math"/>
                            <w:sz w:val="22"/>
                          </w:rPr>
                          <m:t>+1</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Y</m:t>
                        </m:r>
                      </m:e>
                      <m:sub>
                        <m:r>
                          <w:rPr>
                            <w:rFonts w:ascii="Cambria Math" w:hAnsi="Cambria Math"/>
                            <w:sz w:val="22"/>
                          </w:rPr>
                          <m:t>k</m:t>
                        </m:r>
                      </m:sub>
                    </m:sSub>
                    <m:sSub>
                      <m:sSubPr>
                        <m:ctrlPr>
                          <w:rPr>
                            <w:rFonts w:ascii="Cambria Math" w:hAnsi="Cambria Math"/>
                            <w:sz w:val="22"/>
                          </w:rPr>
                        </m:ctrlPr>
                      </m:sSubPr>
                      <m:e>
                        <m:r>
                          <w:rPr>
                            <w:rFonts w:ascii="Cambria Math" w:hAnsi="Cambria Math"/>
                            <w:sz w:val="22"/>
                          </w:rPr>
                          <m:t>X</m:t>
                        </m:r>
                      </m:e>
                      <m:sub>
                        <m:r>
                          <w:rPr>
                            <w:rFonts w:ascii="Cambria Math" w:hAnsi="Cambria Math"/>
                            <w:sz w:val="22"/>
                          </w:rPr>
                          <m:t>k</m:t>
                        </m:r>
                        <m:r>
                          <m:rPr>
                            <m:sty m:val="p"/>
                          </m:rPr>
                          <w:rPr>
                            <w:rFonts w:ascii="Cambria Math" w:hAnsi="Cambria Math"/>
                            <w:sz w:val="22"/>
                          </w:rPr>
                          <m:t>+1</m:t>
                        </m:r>
                      </m:sub>
                    </m:sSub>
                  </m:e>
                </m:d>
                <m:r>
                  <m:rPr>
                    <m:sty m:val="p"/>
                  </m:rPr>
                  <w:rPr>
                    <w:rFonts w:ascii="Cambria Math" w:hAnsi="Cambria Math"/>
                    <w:sz w:val="22"/>
                  </w:rPr>
                  <m:t>.</m:t>
                </m:r>
              </m:oMath>
            </m:oMathPara>
          </w:p>
        </w:tc>
        <w:tc>
          <w:tcPr>
            <w:tcW w:w="883" w:type="dxa"/>
            <w:vMerge/>
            <w:vAlign w:val="center"/>
          </w:tcPr>
          <w:p w:rsidR="002F2AD1" w:rsidRPr="00AC50F9" w:rsidRDefault="002F2AD1" w:rsidP="00AC50F9">
            <w:pPr>
              <w:jc w:val="right"/>
              <w:rPr>
                <w:rFonts w:asciiTheme="minorHAnsi" w:eastAsia="Times New Roman" w:hAnsiTheme="minorHAnsi" w:cs="Times New Roman"/>
                <w:lang w:val="en-US" w:bidi="en-US"/>
              </w:rPr>
            </w:pPr>
          </w:p>
        </w:tc>
      </w:tr>
    </w:tbl>
    <w:p w:rsidR="00976E74" w:rsidRDefault="00951096" w:rsidP="00976E74">
      <w:r>
        <w:t>Якщо</w:t>
      </w:r>
      <w:r w:rsidR="00046412" w:rsidRPr="00580305">
        <w:t xml:space="preserve"> орієнтаці</w:t>
      </w:r>
      <w:r>
        <w:t>я</w:t>
      </w:r>
      <w:r w:rsidR="00046412" w:rsidRPr="00580305">
        <w:t xml:space="preserve"> сторін багатокутника </w:t>
      </w:r>
      <w:r w:rsidRPr="00580305">
        <w:t>впорядк</w:t>
      </w:r>
      <w:r>
        <w:t>о</w:t>
      </w:r>
      <w:r w:rsidRPr="00580305">
        <w:t>ван</w:t>
      </w:r>
      <w:r>
        <w:t>а</w:t>
      </w:r>
      <w:r w:rsidRPr="00580305">
        <w:t xml:space="preserve"> </w:t>
      </w:r>
      <w:r w:rsidR="00046412" w:rsidRPr="00580305">
        <w:t>за годинниковою стрілкою</w:t>
      </w:r>
      <w:r>
        <w:t>,</w:t>
      </w:r>
      <w:r w:rsidR="00046412" w:rsidRPr="00580305">
        <w:t xml:space="preserve"> величина </w:t>
      </w:r>
      <w:r w:rsidR="00046412" w:rsidRPr="00046412">
        <w:rPr>
          <w:rStyle w:val="aff9"/>
        </w:rPr>
        <w:t>U</w:t>
      </w:r>
      <w:r w:rsidR="00046412" w:rsidRPr="00046412">
        <w:rPr>
          <w:rStyle w:val="aff9"/>
          <w:vertAlign w:val="subscript"/>
        </w:rPr>
        <w:t>i</w:t>
      </w:r>
      <w:r w:rsidR="00046412" w:rsidRPr="00580305">
        <w:t xml:space="preserve"> має від</w:t>
      </w:r>
      <w:r w:rsidR="00046412">
        <w:t>'</w:t>
      </w:r>
      <w:r w:rsidR="00046412" w:rsidRPr="00580305">
        <w:t>ємний знак</w:t>
      </w:r>
      <w:r w:rsidR="00046412" w:rsidRPr="00046412">
        <w:t xml:space="preserve"> </w:t>
      </w:r>
      <w:r w:rsidR="00046412" w:rsidRPr="00580305">
        <w:t>у рівнянн</w:t>
      </w:r>
      <w:r w:rsidR="00046412">
        <w:t>ях</w:t>
      </w:r>
      <w:r w:rsidR="00046412" w:rsidRPr="00580305">
        <w:t xml:space="preserve"> </w:t>
      </w:r>
      <w:r w:rsidR="00046412" w:rsidRPr="00A0356E">
        <w:t>(7.</w:t>
      </w:r>
      <w:r w:rsidR="00A0356E" w:rsidRPr="00A0356E">
        <w:t>2)</w:t>
      </w:r>
      <w:r w:rsidR="00046412" w:rsidRPr="00A0356E">
        <w:t>-</w:t>
      </w:r>
      <w:r w:rsidR="00A0356E" w:rsidRPr="00A0356E">
        <w:t>(</w:t>
      </w:r>
      <w:r w:rsidR="00046412" w:rsidRPr="00A0356E">
        <w:t>7.</w:t>
      </w:r>
      <w:r w:rsidR="00A0356E" w:rsidRPr="00A0356E">
        <w:t>5</w:t>
      </w:r>
      <w:r w:rsidR="00046412" w:rsidRPr="00A0356E">
        <w:t>),</w:t>
      </w:r>
      <w:r w:rsidR="00046412" w:rsidRPr="00580305">
        <w:t xml:space="preserve"> </w:t>
      </w:r>
      <w:r>
        <w:t>коли</w:t>
      </w:r>
      <w:r w:rsidR="00046412" w:rsidRPr="00580305">
        <w:t xml:space="preserve"> точка лежить всередині багатокутника. Значення </w:t>
      </w:r>
      <w:r w:rsidR="00046412" w:rsidRPr="00046412">
        <w:rPr>
          <w:rStyle w:val="aff9"/>
        </w:rPr>
        <w:t>U</w:t>
      </w:r>
      <w:r w:rsidR="00046412" w:rsidRPr="00046412">
        <w:rPr>
          <w:rStyle w:val="aff9"/>
          <w:vertAlign w:val="subscript"/>
        </w:rPr>
        <w:t>i</w:t>
      </w:r>
      <w:r w:rsidR="00046412" w:rsidRPr="00580305">
        <w:t xml:space="preserve"> дорівнює </w:t>
      </w:r>
      <w:r w:rsidR="00046412" w:rsidRPr="00046412">
        <w:rPr>
          <w:rStyle w:val="aff9"/>
        </w:rPr>
        <w:t>0</w:t>
      </w:r>
      <w:r w:rsidR="00046412">
        <w:t>, якщо одна з точо</w:t>
      </w:r>
      <w:r w:rsidR="00046412" w:rsidRPr="00580305">
        <w:t xml:space="preserve">к </w:t>
      </w:r>
      <w:r w:rsidR="00046412" w:rsidRPr="00046412">
        <w:rPr>
          <w:rStyle w:val="aff9"/>
        </w:rPr>
        <w:t>Р</w:t>
      </w:r>
      <w:r w:rsidR="00046412" w:rsidRPr="00046412">
        <w:rPr>
          <w:rStyle w:val="aff9"/>
          <w:vertAlign w:val="subscript"/>
        </w:rPr>
        <w:t>1</w:t>
      </w:r>
      <w:r w:rsidR="00046412" w:rsidRPr="00046412">
        <w:t xml:space="preserve"> </w:t>
      </w:r>
      <w:r w:rsidR="00046412">
        <w:t>і</w:t>
      </w:r>
      <w:r w:rsidR="00046412" w:rsidRPr="00046412">
        <w:t xml:space="preserve"> </w:t>
      </w:r>
      <w:r w:rsidR="00046412" w:rsidRPr="00046412">
        <w:rPr>
          <w:rStyle w:val="aff9"/>
        </w:rPr>
        <w:t>Р</w:t>
      </w:r>
      <w:r w:rsidR="00046412" w:rsidRPr="00046412">
        <w:rPr>
          <w:rStyle w:val="aff9"/>
          <w:vertAlign w:val="subscript"/>
        </w:rPr>
        <w:t>2</w:t>
      </w:r>
      <w:r w:rsidR="00046412" w:rsidRPr="00580305">
        <w:rPr>
          <w:rStyle w:val="af5"/>
        </w:rPr>
        <w:t xml:space="preserve"> </w:t>
      </w:r>
      <w:r w:rsidR="00046412" w:rsidRPr="00580305">
        <w:t xml:space="preserve">лежить на одній </w:t>
      </w:r>
      <w:r w:rsidR="00046412">
        <w:t>і</w:t>
      </w:r>
      <w:r w:rsidR="00046412" w:rsidRPr="00580305">
        <w:t xml:space="preserve">з сторін багатокутника. На рисунку </w:t>
      </w:r>
      <w:r w:rsidR="00046412">
        <w:t>7</w:t>
      </w:r>
      <w:r w:rsidR="00046412" w:rsidRPr="00580305">
        <w:t>.</w:t>
      </w:r>
      <w:r w:rsidR="00046412">
        <w:t>2 наведені різ</w:t>
      </w:r>
      <w:r w:rsidR="00046412" w:rsidRPr="00580305">
        <w:t>ні варіанти розміщення точ</w:t>
      </w:r>
      <w:r w:rsidR="00046412">
        <w:t>о</w:t>
      </w:r>
      <w:r w:rsidR="00046412" w:rsidRPr="00580305">
        <w:t xml:space="preserve">к </w:t>
      </w:r>
      <w:r w:rsidR="00046412" w:rsidRPr="00046412">
        <w:rPr>
          <w:rStyle w:val="aff9"/>
        </w:rPr>
        <w:t>Р</w:t>
      </w:r>
      <w:r w:rsidR="00046412" w:rsidRPr="00046412">
        <w:rPr>
          <w:rStyle w:val="aff9"/>
          <w:vertAlign w:val="subscript"/>
        </w:rPr>
        <w:t>1</w:t>
      </w:r>
      <w:r w:rsidR="00046412" w:rsidRPr="00046412">
        <w:t xml:space="preserve"> </w:t>
      </w:r>
      <w:r w:rsidR="00046412">
        <w:t>і</w:t>
      </w:r>
      <w:r w:rsidR="00046412" w:rsidRPr="00046412">
        <w:t xml:space="preserve"> </w:t>
      </w:r>
      <w:r w:rsidR="00046412" w:rsidRPr="00046412">
        <w:rPr>
          <w:rStyle w:val="aff9"/>
        </w:rPr>
        <w:t>Р</w:t>
      </w:r>
      <w:r w:rsidR="00046412" w:rsidRPr="00046412">
        <w:rPr>
          <w:rStyle w:val="aff9"/>
          <w:vertAlign w:val="subscript"/>
        </w:rPr>
        <w:t>2</w:t>
      </w:r>
      <w:r w:rsidR="00046412" w:rsidRPr="00580305">
        <w:rPr>
          <w:rStyle w:val="af5"/>
        </w:rPr>
        <w:t xml:space="preserve"> </w:t>
      </w:r>
      <w:r w:rsidR="00046412" w:rsidRPr="00046412">
        <w:t>відносно</w:t>
      </w:r>
      <w:r w:rsidR="00046412" w:rsidRPr="00580305">
        <w:t xml:space="preserve"> двох </w:t>
      </w:r>
      <w:r w:rsidR="008920A2">
        <w:t>перетнутих ребер багатокутника</w:t>
      </w:r>
      <w:r w:rsidR="004B74FD">
        <w:t xml:space="preserve"> з нанесеними</w:t>
      </w:r>
      <w:r w:rsidR="00046412" w:rsidRPr="00580305">
        <w:t xml:space="preserve"> знак</w:t>
      </w:r>
      <w:r w:rsidR="004B74FD">
        <w:t>ами</w:t>
      </w:r>
      <w:r w:rsidR="00046412" w:rsidRPr="00580305">
        <w:t xml:space="preserve"> </w:t>
      </w:r>
      <w:r w:rsidR="00046412" w:rsidRPr="00046412">
        <w:rPr>
          <w:rStyle w:val="aff9"/>
        </w:rPr>
        <w:t>U</w:t>
      </w:r>
      <w:r w:rsidR="00046412" w:rsidRPr="00046412">
        <w:rPr>
          <w:rStyle w:val="aff9"/>
          <w:vertAlign w:val="subscript"/>
        </w:rPr>
        <w:t>i</w:t>
      </w:r>
      <w:r w:rsidR="004B74FD">
        <w:t>.</w:t>
      </w:r>
    </w:p>
    <w:p w:rsidR="00976E74" w:rsidRPr="008920A2" w:rsidRDefault="00976E74" w:rsidP="00976E74">
      <w:r>
        <w:lastRenderedPageBreak/>
        <w:t>К</w:t>
      </w:r>
      <w:r w:rsidRPr="00580305">
        <w:t xml:space="preserve">інцеві точки відрізка прямої </w:t>
      </w:r>
      <w:r w:rsidRPr="008920A2">
        <w:rPr>
          <w:rStyle w:val="aff9"/>
        </w:rPr>
        <w:t>L</w:t>
      </w:r>
      <w:r w:rsidRPr="008920A2">
        <w:t xml:space="preserve">, </w:t>
      </w:r>
      <w:r>
        <w:t xml:space="preserve">що знаходиться всередині багатокутника позначаються </w:t>
      </w:r>
      <w:r w:rsidRPr="008920A2">
        <w:rPr>
          <w:rStyle w:val="aff9"/>
        </w:rPr>
        <w:t>Q</w:t>
      </w:r>
      <w:r w:rsidRPr="008920A2">
        <w:rPr>
          <w:rStyle w:val="aff9"/>
          <w:vertAlign w:val="subscript"/>
        </w:rPr>
        <w:t>1</w:t>
      </w:r>
      <w:r w:rsidRPr="00580305">
        <w:t xml:space="preserve"> та </w:t>
      </w:r>
      <w:r w:rsidRPr="008920A2">
        <w:rPr>
          <w:rStyle w:val="aff9"/>
        </w:rPr>
        <w:t>Q</w:t>
      </w:r>
      <w:r w:rsidRPr="008920A2">
        <w:rPr>
          <w:rStyle w:val="aff9"/>
          <w:vertAlign w:val="subscript"/>
        </w:rPr>
        <w:t>2</w:t>
      </w:r>
      <w:r>
        <w:t xml:space="preserve"> і у трьох випадках (</w:t>
      </w:r>
      <w:r w:rsidRPr="004B74FD">
        <w:rPr>
          <w:rStyle w:val="aff9"/>
        </w:rPr>
        <w:t>б</w:t>
      </w:r>
      <w:r>
        <w:t xml:space="preserve">, </w:t>
      </w:r>
      <w:r w:rsidRPr="004B74FD">
        <w:rPr>
          <w:rStyle w:val="aff9"/>
        </w:rPr>
        <w:t>в</w:t>
      </w:r>
      <w:r>
        <w:t xml:space="preserve">, </w:t>
      </w:r>
      <w:r w:rsidRPr="004B74FD">
        <w:rPr>
          <w:rStyle w:val="aff9"/>
        </w:rPr>
        <w:t>г</w:t>
      </w:r>
      <w:r>
        <w:t>) знаходяться як перетин двох відрізків.</w:t>
      </w:r>
    </w:p>
    <w:p w:rsidR="00105763" w:rsidRDefault="002B40B8" w:rsidP="00A0356E">
      <w:pPr>
        <w:jc w:val="center"/>
      </w:pPr>
      <w:r>
        <w:rPr>
          <w:noProof/>
          <w:lang w:eastAsia="uk-UA"/>
        </w:rPr>
        <mc:AlternateContent>
          <mc:Choice Requires="wpc">
            <w:drawing>
              <wp:inline distT="0" distB="0" distL="0" distR="0">
                <wp:extent cx="5579745" cy="5910580"/>
                <wp:effectExtent l="0" t="0" r="1905" b="13970"/>
                <wp:docPr id="773" name="Полотно 7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25" name="Rectangle 843"/>
                        <wps:cNvSpPr>
                          <a:spLocks noChangeArrowheads="1"/>
                        </wps:cNvSpPr>
                        <wps:spPr bwMode="auto">
                          <a:xfrm>
                            <a:off x="3860298" y="5007506"/>
                            <a:ext cx="594271" cy="29651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0356E" w:rsidRDefault="005B792C" w:rsidP="00F034D0">
                              <w:pPr>
                                <w:pStyle w:val="af1"/>
                                <w:rPr>
                                  <w:rStyle w:val="aff9"/>
                                  <w:sz w:val="27"/>
                                  <w:lang w:val="en-US"/>
                                </w:rPr>
                              </w:pPr>
                              <w:r w:rsidRPr="00A0356E">
                                <w:rPr>
                                  <w:rStyle w:val="aff9"/>
                                  <w:sz w:val="27"/>
                                  <w:lang w:val="en-US"/>
                                </w:rPr>
                                <w:t>P</w:t>
                              </w:r>
                              <w:r w:rsidRPr="00A0356E">
                                <w:rPr>
                                  <w:rStyle w:val="aff9"/>
                                  <w:sz w:val="27"/>
                                  <w:vertAlign w:val="subscript"/>
                                  <w:lang w:val="en-US"/>
                                </w:rPr>
                                <w:t>2</w:t>
                              </w:r>
                              <w:r w:rsidRPr="00A0356E">
                                <w:rPr>
                                  <w:rStyle w:val="aff9"/>
                                  <w:sz w:val="27"/>
                                  <w:lang w:val="en-US"/>
                                </w:rPr>
                                <w:t>(P</w:t>
                              </w:r>
                              <w:r w:rsidRPr="00A0356E">
                                <w:rPr>
                                  <w:rStyle w:val="aff9"/>
                                  <w:sz w:val="27"/>
                                  <w:vertAlign w:val="subscript"/>
                                  <w:lang w:val="en-US"/>
                                </w:rPr>
                                <w:t>1</w:t>
                              </w:r>
                              <w:r w:rsidRPr="00A0356E">
                                <w:rPr>
                                  <w:rStyle w:val="aff9"/>
                                  <w:sz w:val="27"/>
                                  <w:lang w:val="en-US"/>
                                </w:rPr>
                                <w:t>)</w:t>
                              </w:r>
                            </w:p>
                          </w:txbxContent>
                        </wps:txbx>
                        <wps:bodyPr rot="0" vert="horz" wrap="square" lIns="34920" tIns="34920" rIns="34920" bIns="34920" anchor="ctr" anchorCtr="0" upright="1">
                          <a:noAutofit/>
                        </wps:bodyPr>
                      </wps:wsp>
                      <wps:wsp>
                        <wps:cNvPr id="926" name="Rectangle 842"/>
                        <wps:cNvSpPr>
                          <a:spLocks noChangeArrowheads="1"/>
                        </wps:cNvSpPr>
                        <wps:spPr bwMode="auto">
                          <a:xfrm>
                            <a:off x="3860298" y="4626714"/>
                            <a:ext cx="594271" cy="29651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0356E" w:rsidRDefault="005B792C" w:rsidP="00F034D0">
                              <w:pPr>
                                <w:pStyle w:val="af1"/>
                                <w:rPr>
                                  <w:rStyle w:val="aff9"/>
                                  <w:sz w:val="27"/>
                                  <w:lang w:val="en-US"/>
                                </w:rPr>
                              </w:pPr>
                              <w:r w:rsidRPr="00A0356E">
                                <w:rPr>
                                  <w:rStyle w:val="aff9"/>
                                  <w:sz w:val="27"/>
                                  <w:lang w:val="en-US"/>
                                </w:rPr>
                                <w:t>P</w:t>
                              </w:r>
                              <w:r w:rsidRPr="00A0356E">
                                <w:rPr>
                                  <w:rStyle w:val="aff9"/>
                                  <w:sz w:val="27"/>
                                  <w:vertAlign w:val="subscript"/>
                                  <w:lang w:val="en-US"/>
                                </w:rPr>
                                <w:t>1</w:t>
                              </w:r>
                              <w:r w:rsidRPr="00A0356E">
                                <w:rPr>
                                  <w:rStyle w:val="aff9"/>
                                  <w:sz w:val="27"/>
                                  <w:lang w:val="en-US"/>
                                </w:rPr>
                                <w:t>(P</w:t>
                              </w:r>
                              <w:r w:rsidRPr="00A0356E">
                                <w:rPr>
                                  <w:rStyle w:val="aff9"/>
                                  <w:sz w:val="27"/>
                                  <w:vertAlign w:val="subscript"/>
                                  <w:lang w:val="en-US"/>
                                </w:rPr>
                                <w:t>2</w:t>
                              </w:r>
                              <w:r w:rsidRPr="00A0356E">
                                <w:rPr>
                                  <w:rStyle w:val="aff9"/>
                                  <w:sz w:val="27"/>
                                  <w:lang w:val="en-US"/>
                                </w:rPr>
                                <w:t>)</w:t>
                              </w:r>
                            </w:p>
                          </w:txbxContent>
                        </wps:txbx>
                        <wps:bodyPr rot="0" vert="horz" wrap="square" lIns="34920" tIns="34920" rIns="34920" bIns="34920" anchor="ctr" anchorCtr="0" upright="1">
                          <a:noAutofit/>
                        </wps:bodyPr>
                      </wps:wsp>
                      <wps:wsp>
                        <wps:cNvPr id="927" name="Rectangle 821"/>
                        <wps:cNvSpPr>
                          <a:spLocks noChangeArrowheads="1"/>
                        </wps:cNvSpPr>
                        <wps:spPr bwMode="auto">
                          <a:xfrm>
                            <a:off x="700698" y="296513"/>
                            <a:ext cx="594271" cy="29651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0356E" w:rsidRDefault="005B792C" w:rsidP="00F034D0">
                              <w:pPr>
                                <w:pStyle w:val="af1"/>
                                <w:rPr>
                                  <w:rStyle w:val="aff9"/>
                                  <w:sz w:val="27"/>
                                  <w:lang w:val="en-US"/>
                                </w:rPr>
                              </w:pPr>
                              <w:r w:rsidRPr="00A0356E">
                                <w:rPr>
                                  <w:rStyle w:val="aff9"/>
                                  <w:sz w:val="27"/>
                                  <w:lang w:val="en-US"/>
                                </w:rPr>
                                <w:t>P</w:t>
                              </w:r>
                              <w:r w:rsidRPr="00A0356E">
                                <w:rPr>
                                  <w:rStyle w:val="aff9"/>
                                  <w:sz w:val="27"/>
                                  <w:vertAlign w:val="subscript"/>
                                  <w:lang w:val="en-US"/>
                                </w:rPr>
                                <w:t>1</w:t>
                              </w:r>
                              <w:r w:rsidRPr="00A0356E">
                                <w:rPr>
                                  <w:rStyle w:val="aff9"/>
                                  <w:sz w:val="27"/>
                                  <w:lang w:val="en-US"/>
                                </w:rPr>
                                <w:t>(P</w:t>
                              </w:r>
                              <w:r w:rsidRPr="00A0356E">
                                <w:rPr>
                                  <w:rStyle w:val="aff9"/>
                                  <w:sz w:val="27"/>
                                  <w:vertAlign w:val="subscript"/>
                                  <w:lang w:val="en-US"/>
                                </w:rPr>
                                <w:t>2</w:t>
                              </w:r>
                              <w:r w:rsidRPr="00A0356E">
                                <w:rPr>
                                  <w:rStyle w:val="aff9"/>
                                  <w:sz w:val="27"/>
                                  <w:lang w:val="en-US"/>
                                </w:rPr>
                                <w:t>)</w:t>
                              </w:r>
                            </w:p>
                          </w:txbxContent>
                        </wps:txbx>
                        <wps:bodyPr rot="0" vert="horz" wrap="square" lIns="34920" tIns="34920" rIns="34920" bIns="34920" anchor="ctr" anchorCtr="0" upright="1">
                          <a:noAutofit/>
                        </wps:bodyPr>
                      </wps:wsp>
                      <wps:wsp>
                        <wps:cNvPr id="832" name="Rectangle 820"/>
                        <wps:cNvSpPr>
                          <a:spLocks noChangeArrowheads="1"/>
                        </wps:cNvSpPr>
                        <wps:spPr bwMode="auto">
                          <a:xfrm>
                            <a:off x="703159" y="0"/>
                            <a:ext cx="594271" cy="29651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0356E" w:rsidRDefault="005B792C" w:rsidP="00F034D0">
                              <w:pPr>
                                <w:pStyle w:val="af1"/>
                                <w:rPr>
                                  <w:rStyle w:val="aff9"/>
                                  <w:sz w:val="27"/>
                                  <w:lang w:val="en-US"/>
                                </w:rPr>
                              </w:pPr>
                              <w:r w:rsidRPr="00A0356E">
                                <w:rPr>
                                  <w:rStyle w:val="aff9"/>
                                  <w:sz w:val="27"/>
                                  <w:lang w:val="en-US"/>
                                </w:rPr>
                                <w:t>P</w:t>
                              </w:r>
                              <w:r w:rsidRPr="00A0356E">
                                <w:rPr>
                                  <w:rStyle w:val="aff9"/>
                                  <w:sz w:val="27"/>
                                  <w:vertAlign w:val="subscript"/>
                                  <w:lang w:val="en-US"/>
                                </w:rPr>
                                <w:t>2</w:t>
                              </w:r>
                              <w:r w:rsidRPr="00A0356E">
                                <w:rPr>
                                  <w:rStyle w:val="aff9"/>
                                  <w:sz w:val="27"/>
                                  <w:lang w:val="en-US"/>
                                </w:rPr>
                                <w:t>(P</w:t>
                              </w:r>
                              <w:r w:rsidRPr="00A0356E">
                                <w:rPr>
                                  <w:rStyle w:val="aff9"/>
                                  <w:sz w:val="27"/>
                                  <w:vertAlign w:val="subscript"/>
                                  <w:lang w:val="en-US"/>
                                </w:rPr>
                                <w:t>1</w:t>
                              </w:r>
                              <w:r w:rsidRPr="00A0356E">
                                <w:rPr>
                                  <w:rStyle w:val="aff9"/>
                                  <w:sz w:val="27"/>
                                  <w:lang w:val="en-US"/>
                                </w:rPr>
                                <w:t>)</w:t>
                              </w:r>
                            </w:p>
                          </w:txbxContent>
                        </wps:txbx>
                        <wps:bodyPr rot="0" vert="horz" wrap="square" lIns="34920" tIns="34920" rIns="34920" bIns="34920" anchor="ctr" anchorCtr="0" upright="1">
                          <a:noAutofit/>
                        </wps:bodyPr>
                      </wps:wsp>
                      <wpg:wgp>
                        <wpg:cNvPr id="833" name="Group 782"/>
                        <wpg:cNvGrpSpPr>
                          <a:grpSpLocks/>
                        </wpg:cNvGrpSpPr>
                        <wpg:grpSpPr bwMode="auto">
                          <a:xfrm>
                            <a:off x="744991" y="54750"/>
                            <a:ext cx="1362639" cy="1855361"/>
                            <a:chOff x="3119" y="3793"/>
                            <a:chExt cx="1761" cy="2394"/>
                          </a:xfrm>
                        </wpg:grpSpPr>
                        <wps:wsp>
                          <wps:cNvPr id="834" name="AutoShape 776"/>
                          <wps:cNvCnPr>
                            <a:cxnSpLocks noChangeShapeType="1"/>
                          </wps:cNvCnPr>
                          <wps:spPr bwMode="auto">
                            <a:xfrm>
                              <a:off x="3119" y="4948"/>
                              <a:ext cx="1" cy="393"/>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35" name="AutoShape 777"/>
                          <wps:cNvCnPr>
                            <a:cxnSpLocks noChangeShapeType="1"/>
                          </wps:cNvCnPr>
                          <wps:spPr bwMode="auto">
                            <a:xfrm flipV="1">
                              <a:off x="3120" y="4246"/>
                              <a:ext cx="1129" cy="702"/>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36" name="AutoShape 778"/>
                          <wps:cNvCnPr>
                            <a:cxnSpLocks noChangeShapeType="1"/>
                          </wps:cNvCnPr>
                          <wps:spPr bwMode="auto">
                            <a:xfrm>
                              <a:off x="3119" y="5341"/>
                              <a:ext cx="1249" cy="453"/>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37" name="AutoShape 779"/>
                          <wps:cNvCnPr>
                            <a:cxnSpLocks noChangeShapeType="1"/>
                          </wps:cNvCnPr>
                          <wps:spPr bwMode="auto">
                            <a:xfrm>
                              <a:off x="4249" y="4246"/>
                              <a:ext cx="631" cy="869"/>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38" name="AutoShape 780"/>
                          <wps:cNvCnPr>
                            <a:cxnSpLocks noChangeShapeType="1"/>
                          </wps:cNvCnPr>
                          <wps:spPr bwMode="auto">
                            <a:xfrm flipH="1">
                              <a:off x="4368" y="5115"/>
                              <a:ext cx="512" cy="679"/>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39" name="AutoShape 781"/>
                          <wps:cNvCnPr>
                            <a:cxnSpLocks noChangeShapeType="1"/>
                          </wps:cNvCnPr>
                          <wps:spPr bwMode="auto">
                            <a:xfrm>
                              <a:off x="3868" y="3793"/>
                              <a:ext cx="0" cy="2394"/>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g:wgp>
                      <wpg:wgp>
                        <wpg:cNvPr id="840" name="Group 783"/>
                        <wpg:cNvGrpSpPr>
                          <a:grpSpLocks/>
                        </wpg:cNvGrpSpPr>
                        <wpg:grpSpPr bwMode="auto">
                          <a:xfrm>
                            <a:off x="3262336" y="56596"/>
                            <a:ext cx="1365100" cy="1853516"/>
                            <a:chOff x="3119" y="3793"/>
                            <a:chExt cx="1761" cy="2394"/>
                          </a:xfrm>
                        </wpg:grpSpPr>
                        <wps:wsp>
                          <wps:cNvPr id="841" name="AutoShape 784"/>
                          <wps:cNvCnPr>
                            <a:cxnSpLocks noChangeShapeType="1"/>
                          </wps:cNvCnPr>
                          <wps:spPr bwMode="auto">
                            <a:xfrm>
                              <a:off x="3119" y="4948"/>
                              <a:ext cx="1" cy="393"/>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42" name="AutoShape 785"/>
                          <wps:cNvCnPr>
                            <a:cxnSpLocks noChangeShapeType="1"/>
                          </wps:cNvCnPr>
                          <wps:spPr bwMode="auto">
                            <a:xfrm flipV="1">
                              <a:off x="3120" y="4246"/>
                              <a:ext cx="1129" cy="702"/>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43" name="AutoShape 786"/>
                          <wps:cNvCnPr>
                            <a:cxnSpLocks noChangeShapeType="1"/>
                          </wps:cNvCnPr>
                          <wps:spPr bwMode="auto">
                            <a:xfrm>
                              <a:off x="3119" y="5341"/>
                              <a:ext cx="1249" cy="453"/>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44" name="AutoShape 787"/>
                          <wps:cNvCnPr>
                            <a:cxnSpLocks noChangeShapeType="1"/>
                          </wps:cNvCnPr>
                          <wps:spPr bwMode="auto">
                            <a:xfrm>
                              <a:off x="4249" y="4246"/>
                              <a:ext cx="631" cy="869"/>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45" name="AutoShape 788"/>
                          <wps:cNvCnPr>
                            <a:cxnSpLocks noChangeShapeType="1"/>
                          </wps:cNvCnPr>
                          <wps:spPr bwMode="auto">
                            <a:xfrm flipH="1">
                              <a:off x="4368" y="5115"/>
                              <a:ext cx="512" cy="679"/>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46" name="AutoShape 789"/>
                          <wps:cNvCnPr>
                            <a:cxnSpLocks noChangeShapeType="1"/>
                          </wps:cNvCnPr>
                          <wps:spPr bwMode="auto">
                            <a:xfrm>
                              <a:off x="3868" y="3793"/>
                              <a:ext cx="0" cy="2394"/>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g:wgp>
                      <wpg:wgp>
                        <wpg:cNvPr id="847" name="Group 790"/>
                        <wpg:cNvGrpSpPr>
                          <a:grpSpLocks/>
                        </wpg:cNvGrpSpPr>
                        <wpg:grpSpPr bwMode="auto">
                          <a:xfrm>
                            <a:off x="745606" y="2034376"/>
                            <a:ext cx="1362639" cy="1856591"/>
                            <a:chOff x="3119" y="3793"/>
                            <a:chExt cx="1761" cy="2394"/>
                          </a:xfrm>
                        </wpg:grpSpPr>
                        <wps:wsp>
                          <wps:cNvPr id="848" name="AutoShape 791"/>
                          <wps:cNvCnPr>
                            <a:cxnSpLocks noChangeShapeType="1"/>
                          </wps:cNvCnPr>
                          <wps:spPr bwMode="auto">
                            <a:xfrm>
                              <a:off x="3119" y="4948"/>
                              <a:ext cx="1" cy="393"/>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49" name="AutoShape 792"/>
                          <wps:cNvCnPr>
                            <a:cxnSpLocks noChangeShapeType="1"/>
                          </wps:cNvCnPr>
                          <wps:spPr bwMode="auto">
                            <a:xfrm flipV="1">
                              <a:off x="3120" y="4246"/>
                              <a:ext cx="1129" cy="702"/>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50" name="AutoShape 793"/>
                          <wps:cNvCnPr>
                            <a:cxnSpLocks noChangeShapeType="1"/>
                          </wps:cNvCnPr>
                          <wps:spPr bwMode="auto">
                            <a:xfrm>
                              <a:off x="3119" y="5341"/>
                              <a:ext cx="1249" cy="453"/>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51" name="AutoShape 794"/>
                          <wps:cNvCnPr>
                            <a:cxnSpLocks noChangeShapeType="1"/>
                          </wps:cNvCnPr>
                          <wps:spPr bwMode="auto">
                            <a:xfrm>
                              <a:off x="4249" y="4246"/>
                              <a:ext cx="631" cy="869"/>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52" name="AutoShape 795"/>
                          <wps:cNvCnPr>
                            <a:cxnSpLocks noChangeShapeType="1"/>
                          </wps:cNvCnPr>
                          <wps:spPr bwMode="auto">
                            <a:xfrm flipH="1">
                              <a:off x="4368" y="5115"/>
                              <a:ext cx="512" cy="679"/>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53" name="AutoShape 796"/>
                          <wps:cNvCnPr>
                            <a:cxnSpLocks noChangeShapeType="1"/>
                          </wps:cNvCnPr>
                          <wps:spPr bwMode="auto">
                            <a:xfrm>
                              <a:off x="3868" y="3793"/>
                              <a:ext cx="0" cy="2394"/>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g:wgp>
                      <wpg:wgp>
                        <wpg:cNvPr id="854" name="Group 797"/>
                        <wpg:cNvGrpSpPr>
                          <a:grpSpLocks/>
                        </wpg:cNvGrpSpPr>
                        <wpg:grpSpPr bwMode="auto">
                          <a:xfrm>
                            <a:off x="3265412" y="1951943"/>
                            <a:ext cx="1362639" cy="1855976"/>
                            <a:chOff x="3119" y="3793"/>
                            <a:chExt cx="1761" cy="2394"/>
                          </a:xfrm>
                        </wpg:grpSpPr>
                        <wps:wsp>
                          <wps:cNvPr id="855" name="AutoShape 798"/>
                          <wps:cNvCnPr>
                            <a:cxnSpLocks noChangeShapeType="1"/>
                          </wps:cNvCnPr>
                          <wps:spPr bwMode="auto">
                            <a:xfrm>
                              <a:off x="3119" y="4948"/>
                              <a:ext cx="1" cy="393"/>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57" name="AutoShape 799"/>
                          <wps:cNvCnPr>
                            <a:cxnSpLocks noChangeShapeType="1"/>
                          </wps:cNvCnPr>
                          <wps:spPr bwMode="auto">
                            <a:xfrm flipV="1">
                              <a:off x="3120" y="4246"/>
                              <a:ext cx="1129" cy="702"/>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58" name="AutoShape 800"/>
                          <wps:cNvCnPr>
                            <a:cxnSpLocks noChangeShapeType="1"/>
                          </wps:cNvCnPr>
                          <wps:spPr bwMode="auto">
                            <a:xfrm>
                              <a:off x="3119" y="5341"/>
                              <a:ext cx="1249" cy="453"/>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59" name="AutoShape 801"/>
                          <wps:cNvCnPr>
                            <a:cxnSpLocks noChangeShapeType="1"/>
                          </wps:cNvCnPr>
                          <wps:spPr bwMode="auto">
                            <a:xfrm>
                              <a:off x="4249" y="4246"/>
                              <a:ext cx="631" cy="869"/>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60" name="AutoShape 802"/>
                          <wps:cNvCnPr>
                            <a:cxnSpLocks noChangeShapeType="1"/>
                          </wps:cNvCnPr>
                          <wps:spPr bwMode="auto">
                            <a:xfrm flipH="1">
                              <a:off x="4368" y="5115"/>
                              <a:ext cx="512" cy="679"/>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61" name="AutoShape 803"/>
                          <wps:cNvCnPr>
                            <a:cxnSpLocks noChangeShapeType="1"/>
                          </wps:cNvCnPr>
                          <wps:spPr bwMode="auto">
                            <a:xfrm>
                              <a:off x="3868" y="3793"/>
                              <a:ext cx="0" cy="2394"/>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g:wgp>
                      <wps:wsp>
                        <wps:cNvPr id="862" name="AutoShape 805"/>
                        <wps:cNvCnPr>
                          <a:cxnSpLocks noChangeShapeType="1"/>
                        </wps:cNvCnPr>
                        <wps:spPr bwMode="auto">
                          <a:xfrm>
                            <a:off x="743761" y="4664240"/>
                            <a:ext cx="615" cy="304511"/>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63" name="AutoShape 806"/>
                        <wps:cNvCnPr>
                          <a:cxnSpLocks noChangeShapeType="1"/>
                        </wps:cNvCnPr>
                        <wps:spPr bwMode="auto">
                          <a:xfrm flipV="1">
                            <a:off x="744376" y="4120427"/>
                            <a:ext cx="873565" cy="543813"/>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64" name="AutoShape 807"/>
                        <wps:cNvCnPr>
                          <a:cxnSpLocks noChangeShapeType="1"/>
                        </wps:cNvCnPr>
                        <wps:spPr bwMode="auto">
                          <a:xfrm>
                            <a:off x="743761" y="4968750"/>
                            <a:ext cx="965843" cy="351264"/>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65" name="AutoShape 808"/>
                        <wps:cNvCnPr>
                          <a:cxnSpLocks noChangeShapeType="1"/>
                        </wps:cNvCnPr>
                        <wps:spPr bwMode="auto">
                          <a:xfrm>
                            <a:off x="1617941" y="4120427"/>
                            <a:ext cx="487843" cy="672999"/>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66" name="AutoShape 809"/>
                        <wps:cNvCnPr>
                          <a:cxnSpLocks noChangeShapeType="1"/>
                        </wps:cNvCnPr>
                        <wps:spPr bwMode="auto">
                          <a:xfrm flipH="1">
                            <a:off x="1709604" y="4793426"/>
                            <a:ext cx="396180" cy="526588"/>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67" name="AutoShape 810"/>
                        <wps:cNvCnPr>
                          <a:cxnSpLocks noChangeShapeType="1"/>
                        </wps:cNvCnPr>
                        <wps:spPr bwMode="auto">
                          <a:xfrm>
                            <a:off x="1323267" y="3991241"/>
                            <a:ext cx="615" cy="1919339"/>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g:wgp>
                        <wpg:cNvPr id="868" name="Group 811"/>
                        <wpg:cNvGrpSpPr>
                          <a:grpSpLocks/>
                        </wpg:cNvGrpSpPr>
                        <wpg:grpSpPr bwMode="auto">
                          <a:xfrm>
                            <a:off x="3259875" y="3982629"/>
                            <a:ext cx="1362024" cy="1855361"/>
                            <a:chOff x="3119" y="3793"/>
                            <a:chExt cx="1761" cy="2394"/>
                          </a:xfrm>
                        </wpg:grpSpPr>
                        <wps:wsp>
                          <wps:cNvPr id="869" name="AutoShape 812"/>
                          <wps:cNvCnPr>
                            <a:cxnSpLocks noChangeShapeType="1"/>
                          </wps:cNvCnPr>
                          <wps:spPr bwMode="auto">
                            <a:xfrm>
                              <a:off x="3119" y="4948"/>
                              <a:ext cx="1" cy="393"/>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70" name="AutoShape 813"/>
                          <wps:cNvCnPr>
                            <a:cxnSpLocks noChangeShapeType="1"/>
                          </wps:cNvCnPr>
                          <wps:spPr bwMode="auto">
                            <a:xfrm flipV="1">
                              <a:off x="3120" y="4246"/>
                              <a:ext cx="1129" cy="702"/>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71" name="AutoShape 814"/>
                          <wps:cNvCnPr>
                            <a:cxnSpLocks noChangeShapeType="1"/>
                          </wps:cNvCnPr>
                          <wps:spPr bwMode="auto">
                            <a:xfrm>
                              <a:off x="3119" y="5341"/>
                              <a:ext cx="1249" cy="453"/>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72" name="AutoShape 815"/>
                          <wps:cNvCnPr>
                            <a:cxnSpLocks noChangeShapeType="1"/>
                          </wps:cNvCnPr>
                          <wps:spPr bwMode="auto">
                            <a:xfrm>
                              <a:off x="4249" y="4246"/>
                              <a:ext cx="631" cy="869"/>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73" name="AutoShape 816"/>
                          <wps:cNvCnPr>
                            <a:cxnSpLocks noChangeShapeType="1"/>
                          </wps:cNvCnPr>
                          <wps:spPr bwMode="auto">
                            <a:xfrm flipH="1">
                              <a:off x="4368" y="5115"/>
                              <a:ext cx="512" cy="679"/>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74" name="AutoShape 817"/>
                          <wps:cNvCnPr>
                            <a:cxnSpLocks noChangeShapeType="1"/>
                          </wps:cNvCnPr>
                          <wps:spPr bwMode="auto">
                            <a:xfrm>
                              <a:off x="3868" y="3793"/>
                              <a:ext cx="0" cy="2394"/>
                            </a:xfrm>
                            <a:prstGeom prst="straightConnector1">
                              <a:avLst/>
                            </a:prstGeom>
                            <a:noFill/>
                            <a:ln w="1587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g:wgp>
                      <wps:wsp>
                        <wps:cNvPr id="875" name="Oval 818"/>
                        <wps:cNvSpPr>
                          <a:spLocks noChangeArrowheads="1"/>
                        </wps:cNvSpPr>
                        <wps:spPr bwMode="auto">
                          <a:xfrm>
                            <a:off x="1285741" y="383868"/>
                            <a:ext cx="67055" cy="6951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876" name="Oval 819"/>
                        <wps:cNvSpPr>
                          <a:spLocks noChangeArrowheads="1"/>
                        </wps:cNvSpPr>
                        <wps:spPr bwMode="auto">
                          <a:xfrm>
                            <a:off x="1288201" y="155639"/>
                            <a:ext cx="67671" cy="6951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877" name="Rectangle 822"/>
                        <wps:cNvSpPr>
                          <a:spLocks noChangeArrowheads="1"/>
                        </wps:cNvSpPr>
                        <wps:spPr bwMode="auto">
                          <a:xfrm>
                            <a:off x="853264" y="1613598"/>
                            <a:ext cx="271297" cy="29651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0356E" w:rsidRDefault="005B792C" w:rsidP="00F034D0">
                              <w:pPr>
                                <w:pStyle w:val="af1"/>
                                <w:rPr>
                                  <w:rStyle w:val="aff9"/>
                                  <w:sz w:val="27"/>
                                </w:rPr>
                              </w:pPr>
                              <w:r w:rsidRPr="00A0356E">
                                <w:rPr>
                                  <w:rStyle w:val="aff9"/>
                                  <w:sz w:val="27"/>
                                </w:rPr>
                                <w:t>а</w:t>
                              </w:r>
                            </w:p>
                          </w:txbxContent>
                        </wps:txbx>
                        <wps:bodyPr rot="0" vert="horz" wrap="square" lIns="34920" tIns="34920" rIns="34920" bIns="34920" anchor="ctr" anchorCtr="0" upright="1">
                          <a:noAutofit/>
                        </wps:bodyPr>
                      </wps:wsp>
                      <wps:wsp>
                        <wps:cNvPr id="878" name="Rectangle 823"/>
                        <wps:cNvSpPr>
                          <a:spLocks noChangeArrowheads="1"/>
                        </wps:cNvSpPr>
                        <wps:spPr bwMode="auto">
                          <a:xfrm>
                            <a:off x="3114076" y="1613598"/>
                            <a:ext cx="562896" cy="29651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0356E" w:rsidRDefault="005B792C" w:rsidP="00F034D0">
                              <w:pPr>
                                <w:pStyle w:val="af1"/>
                                <w:rPr>
                                  <w:rStyle w:val="aff9"/>
                                  <w:sz w:val="27"/>
                                </w:rPr>
                              </w:pPr>
                              <w:r w:rsidRPr="00A0356E">
                                <w:rPr>
                                  <w:rStyle w:val="aff9"/>
                                  <w:sz w:val="27"/>
                                </w:rPr>
                                <w:t>б(б1)</w:t>
                              </w:r>
                            </w:p>
                          </w:txbxContent>
                        </wps:txbx>
                        <wps:bodyPr rot="0" vert="horz" wrap="square" lIns="34920" tIns="34920" rIns="34920" bIns="34920" anchor="ctr" anchorCtr="0" upright="1">
                          <a:noAutofit/>
                        </wps:bodyPr>
                      </wps:wsp>
                      <wps:wsp>
                        <wps:cNvPr id="879" name="Rectangle 824"/>
                        <wps:cNvSpPr>
                          <a:spLocks noChangeArrowheads="1"/>
                        </wps:cNvSpPr>
                        <wps:spPr bwMode="auto">
                          <a:xfrm>
                            <a:off x="632412" y="3594455"/>
                            <a:ext cx="562896" cy="29651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0356E" w:rsidRDefault="005B792C" w:rsidP="00F034D0">
                              <w:pPr>
                                <w:pStyle w:val="af1"/>
                                <w:rPr>
                                  <w:rStyle w:val="aff9"/>
                                  <w:sz w:val="27"/>
                                </w:rPr>
                              </w:pPr>
                              <w:r w:rsidRPr="00A0356E">
                                <w:rPr>
                                  <w:rStyle w:val="aff9"/>
                                  <w:sz w:val="27"/>
                                </w:rPr>
                                <w:t>в(в1)</w:t>
                              </w:r>
                            </w:p>
                          </w:txbxContent>
                        </wps:txbx>
                        <wps:bodyPr rot="0" vert="horz" wrap="square" lIns="34920" tIns="34920" rIns="34920" bIns="34920" anchor="ctr" anchorCtr="0" upright="1">
                          <a:noAutofit/>
                        </wps:bodyPr>
                      </wps:wsp>
                      <wps:wsp>
                        <wps:cNvPr id="881" name="Rectangle 825"/>
                        <wps:cNvSpPr>
                          <a:spLocks noChangeArrowheads="1"/>
                        </wps:cNvSpPr>
                        <wps:spPr bwMode="auto">
                          <a:xfrm>
                            <a:off x="3197741" y="3510791"/>
                            <a:ext cx="562896" cy="29712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0356E" w:rsidRDefault="005B792C" w:rsidP="00F034D0">
                              <w:pPr>
                                <w:pStyle w:val="af1"/>
                                <w:rPr>
                                  <w:rStyle w:val="aff9"/>
                                  <w:sz w:val="27"/>
                                </w:rPr>
                              </w:pPr>
                              <w:r w:rsidRPr="00A0356E">
                                <w:rPr>
                                  <w:rStyle w:val="aff9"/>
                                  <w:sz w:val="27"/>
                                </w:rPr>
                                <w:t>г(г1)</w:t>
                              </w:r>
                            </w:p>
                          </w:txbxContent>
                        </wps:txbx>
                        <wps:bodyPr rot="0" vert="horz" wrap="square" lIns="34920" tIns="34920" rIns="34920" bIns="34920" anchor="ctr" anchorCtr="0" upright="1">
                          <a:noAutofit/>
                        </wps:bodyPr>
                      </wps:wsp>
                      <wps:wsp>
                        <wps:cNvPr id="882" name="Rectangle 826"/>
                        <wps:cNvSpPr>
                          <a:spLocks noChangeArrowheads="1"/>
                        </wps:cNvSpPr>
                        <wps:spPr bwMode="auto">
                          <a:xfrm>
                            <a:off x="999063" y="5578387"/>
                            <a:ext cx="270682" cy="29651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0356E" w:rsidRDefault="005B792C" w:rsidP="00F034D0">
                              <w:pPr>
                                <w:pStyle w:val="af1"/>
                                <w:rPr>
                                  <w:rStyle w:val="aff9"/>
                                  <w:sz w:val="27"/>
                                </w:rPr>
                              </w:pPr>
                              <w:r w:rsidRPr="00A0356E">
                                <w:rPr>
                                  <w:rStyle w:val="aff9"/>
                                  <w:sz w:val="27"/>
                                </w:rPr>
                                <w:t>д</w:t>
                              </w:r>
                            </w:p>
                          </w:txbxContent>
                        </wps:txbx>
                        <wps:bodyPr rot="0" vert="horz" wrap="square" lIns="34920" tIns="34920" rIns="34920" bIns="34920" anchor="ctr" anchorCtr="0" upright="1">
                          <a:noAutofit/>
                        </wps:bodyPr>
                      </wps:wsp>
                      <wps:wsp>
                        <wps:cNvPr id="883" name="Rectangle 827"/>
                        <wps:cNvSpPr>
                          <a:spLocks noChangeArrowheads="1"/>
                        </wps:cNvSpPr>
                        <wps:spPr bwMode="auto">
                          <a:xfrm>
                            <a:off x="3489340" y="5614067"/>
                            <a:ext cx="271297" cy="29651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0356E" w:rsidRDefault="005B792C" w:rsidP="00F034D0">
                              <w:pPr>
                                <w:pStyle w:val="af1"/>
                                <w:rPr>
                                  <w:rStyle w:val="aff9"/>
                                  <w:sz w:val="27"/>
                                </w:rPr>
                              </w:pPr>
                              <w:r w:rsidRPr="00A0356E">
                                <w:rPr>
                                  <w:rStyle w:val="aff9"/>
                                  <w:sz w:val="27"/>
                                </w:rPr>
                                <w:t>е</w:t>
                              </w:r>
                            </w:p>
                          </w:txbxContent>
                        </wps:txbx>
                        <wps:bodyPr rot="0" vert="horz" wrap="square" lIns="34920" tIns="34920" rIns="34920" bIns="34920" anchor="ctr" anchorCtr="0" upright="1">
                          <a:noAutofit/>
                        </wps:bodyPr>
                      </wps:wsp>
                      <wps:wsp>
                        <wps:cNvPr id="884" name="Rectangle 828"/>
                        <wps:cNvSpPr>
                          <a:spLocks noChangeArrowheads="1"/>
                        </wps:cNvSpPr>
                        <wps:spPr bwMode="auto">
                          <a:xfrm>
                            <a:off x="1536122" y="0"/>
                            <a:ext cx="498301" cy="29651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0356E" w:rsidRDefault="005B792C" w:rsidP="00F034D0">
                              <w:pPr>
                                <w:pStyle w:val="af1"/>
                                <w:rPr>
                                  <w:rStyle w:val="aff9"/>
                                  <w:sz w:val="27"/>
                                  <w:lang w:val="en-US"/>
                                </w:rPr>
                              </w:pPr>
                              <w:r w:rsidRPr="00A0356E">
                                <w:rPr>
                                  <w:rStyle w:val="aff9"/>
                                  <w:sz w:val="27"/>
                                  <w:lang w:val="en-US"/>
                                </w:rPr>
                                <w:t>++--</w:t>
                              </w:r>
                            </w:p>
                          </w:txbxContent>
                        </wps:txbx>
                        <wps:bodyPr rot="0" vert="horz" wrap="square" lIns="34920" tIns="34920" rIns="34920" bIns="34920" anchor="ctr" anchorCtr="0" upright="1">
                          <a:noAutofit/>
                        </wps:bodyPr>
                      </wps:wsp>
                      <wps:wsp>
                        <wps:cNvPr id="885" name="Rectangle 829"/>
                        <wps:cNvSpPr>
                          <a:spLocks noChangeArrowheads="1"/>
                        </wps:cNvSpPr>
                        <wps:spPr bwMode="auto">
                          <a:xfrm>
                            <a:off x="4415196" y="56596"/>
                            <a:ext cx="701313" cy="53643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0356E" w:rsidRDefault="005B792C" w:rsidP="00F034D0">
                              <w:pPr>
                                <w:pStyle w:val="af1"/>
                                <w:rPr>
                                  <w:rStyle w:val="aff9"/>
                                  <w:sz w:val="27"/>
                                  <w:lang w:val="en-US"/>
                                </w:rPr>
                              </w:pPr>
                              <w:r w:rsidRPr="00A0356E">
                                <w:rPr>
                                  <w:rStyle w:val="aff9"/>
                                  <w:sz w:val="27"/>
                                  <w:lang w:val="en-US"/>
                                </w:rPr>
                                <w:t>+---</w:t>
                              </w:r>
                            </w:p>
                            <w:p w:rsidR="005B792C" w:rsidRPr="00A0356E" w:rsidRDefault="005B792C" w:rsidP="00F034D0">
                              <w:pPr>
                                <w:pStyle w:val="af1"/>
                                <w:rPr>
                                  <w:rStyle w:val="aff9"/>
                                  <w:sz w:val="27"/>
                                  <w:lang w:val="en-US"/>
                                </w:rPr>
                              </w:pPr>
                              <w:r w:rsidRPr="00A0356E">
                                <w:rPr>
                                  <w:rStyle w:val="aff9"/>
                                  <w:sz w:val="27"/>
                                  <w:lang w:val="en-US"/>
                                </w:rPr>
                                <w:t>(-+--)</w:t>
                              </w:r>
                            </w:p>
                          </w:txbxContent>
                        </wps:txbx>
                        <wps:bodyPr rot="0" vert="horz" wrap="square" lIns="34920" tIns="34920" rIns="34920" bIns="34920" anchor="ctr" anchorCtr="0" upright="1">
                          <a:noAutofit/>
                        </wps:bodyPr>
                      </wps:wsp>
                      <wps:wsp>
                        <wps:cNvPr id="886" name="Rectangle 830"/>
                        <wps:cNvSpPr>
                          <a:spLocks noChangeArrowheads="1"/>
                        </wps:cNvSpPr>
                        <wps:spPr bwMode="auto">
                          <a:xfrm>
                            <a:off x="1767432" y="1951943"/>
                            <a:ext cx="701313" cy="53643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0356E" w:rsidRDefault="005B792C" w:rsidP="00F034D0">
                              <w:pPr>
                                <w:pStyle w:val="af1"/>
                                <w:rPr>
                                  <w:rStyle w:val="aff9"/>
                                  <w:sz w:val="27"/>
                                  <w:lang w:val="en-US"/>
                                </w:rPr>
                              </w:pPr>
                              <w:r w:rsidRPr="00A0356E">
                                <w:rPr>
                                  <w:rStyle w:val="aff9"/>
                                  <w:sz w:val="27"/>
                                  <w:lang w:val="en-US"/>
                                </w:rPr>
                                <w:t>+--+</w:t>
                              </w:r>
                            </w:p>
                            <w:p w:rsidR="005B792C" w:rsidRPr="00A0356E" w:rsidRDefault="005B792C" w:rsidP="00F034D0">
                              <w:pPr>
                                <w:pStyle w:val="af1"/>
                                <w:rPr>
                                  <w:rStyle w:val="aff9"/>
                                  <w:sz w:val="27"/>
                                  <w:lang w:val="en-US"/>
                                </w:rPr>
                              </w:pPr>
                              <w:r w:rsidRPr="00A0356E">
                                <w:rPr>
                                  <w:rStyle w:val="aff9"/>
                                  <w:sz w:val="27"/>
                                  <w:lang w:val="en-US"/>
                                </w:rPr>
                                <w:t>(-++-)</w:t>
                              </w:r>
                            </w:p>
                          </w:txbxContent>
                        </wps:txbx>
                        <wps:bodyPr rot="0" vert="horz" wrap="square" lIns="34920" tIns="34920" rIns="34920" bIns="34920" anchor="ctr" anchorCtr="0" upright="1">
                          <a:noAutofit/>
                        </wps:bodyPr>
                      </wps:wsp>
                      <wps:wsp>
                        <wps:cNvPr id="887" name="Rectangle 831"/>
                        <wps:cNvSpPr>
                          <a:spLocks noChangeArrowheads="1"/>
                        </wps:cNvSpPr>
                        <wps:spPr bwMode="auto">
                          <a:xfrm>
                            <a:off x="4415811" y="1951943"/>
                            <a:ext cx="701313" cy="53643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0356E" w:rsidRDefault="005B792C" w:rsidP="00F034D0">
                              <w:pPr>
                                <w:pStyle w:val="af1"/>
                                <w:rPr>
                                  <w:rStyle w:val="aff9"/>
                                  <w:sz w:val="27"/>
                                  <w:lang w:val="en-US"/>
                                </w:rPr>
                              </w:pPr>
                              <w:r w:rsidRPr="00A0356E">
                                <w:rPr>
                                  <w:rStyle w:val="aff9"/>
                                  <w:sz w:val="27"/>
                                  <w:lang w:val="en-US"/>
                                </w:rPr>
                                <w:t>---+</w:t>
                              </w:r>
                            </w:p>
                            <w:p w:rsidR="005B792C" w:rsidRPr="00A0356E" w:rsidRDefault="005B792C" w:rsidP="00F034D0">
                              <w:pPr>
                                <w:pStyle w:val="af1"/>
                                <w:rPr>
                                  <w:rStyle w:val="aff9"/>
                                  <w:sz w:val="27"/>
                                  <w:lang w:val="en-US"/>
                                </w:rPr>
                              </w:pPr>
                              <w:r w:rsidRPr="00A0356E">
                                <w:rPr>
                                  <w:rStyle w:val="aff9"/>
                                  <w:sz w:val="27"/>
                                  <w:lang w:val="en-US"/>
                                </w:rPr>
                                <w:t>(--+-)</w:t>
                              </w:r>
                            </w:p>
                          </w:txbxContent>
                        </wps:txbx>
                        <wps:bodyPr rot="0" vert="horz" wrap="square" lIns="34920" tIns="34920" rIns="34920" bIns="34920" anchor="ctr" anchorCtr="0" upright="1">
                          <a:noAutofit/>
                        </wps:bodyPr>
                      </wps:wsp>
                      <wps:wsp>
                        <wps:cNvPr id="888" name="Rectangle 832"/>
                        <wps:cNvSpPr>
                          <a:spLocks noChangeArrowheads="1"/>
                        </wps:cNvSpPr>
                        <wps:spPr bwMode="auto">
                          <a:xfrm>
                            <a:off x="1876320" y="3991241"/>
                            <a:ext cx="497686" cy="29589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0356E" w:rsidRDefault="005B792C" w:rsidP="00F034D0">
                              <w:pPr>
                                <w:pStyle w:val="af1"/>
                                <w:rPr>
                                  <w:rStyle w:val="aff9"/>
                                  <w:sz w:val="27"/>
                                  <w:lang w:val="en-US"/>
                                </w:rPr>
                              </w:pPr>
                              <w:r w:rsidRPr="00A0356E">
                                <w:rPr>
                                  <w:rStyle w:val="aff9"/>
                                  <w:sz w:val="27"/>
                                  <w:lang w:val="en-US"/>
                                </w:rPr>
                                <w:t>--++</w:t>
                              </w:r>
                            </w:p>
                          </w:txbxContent>
                        </wps:txbx>
                        <wps:bodyPr rot="0" vert="horz" wrap="square" lIns="34920" tIns="34920" rIns="34920" bIns="34920" anchor="ctr" anchorCtr="0" upright="1">
                          <a:noAutofit/>
                        </wps:bodyPr>
                      </wps:wsp>
                      <wps:wsp>
                        <wps:cNvPr id="889" name="Rectangle 833"/>
                        <wps:cNvSpPr>
                          <a:spLocks noChangeArrowheads="1"/>
                        </wps:cNvSpPr>
                        <wps:spPr bwMode="auto">
                          <a:xfrm>
                            <a:off x="4412735" y="4248998"/>
                            <a:ext cx="498301" cy="29651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0356E" w:rsidRDefault="005B792C" w:rsidP="00F034D0">
                              <w:pPr>
                                <w:pStyle w:val="af1"/>
                                <w:rPr>
                                  <w:rStyle w:val="aff9"/>
                                  <w:sz w:val="27"/>
                                  <w:lang w:val="en-US"/>
                                </w:rPr>
                              </w:pPr>
                              <w:r w:rsidRPr="00A0356E">
                                <w:rPr>
                                  <w:rStyle w:val="aff9"/>
                                  <w:sz w:val="27"/>
                                  <w:lang w:val="en-US"/>
                                </w:rPr>
                                <w:t>----</w:t>
                              </w:r>
                            </w:p>
                          </w:txbxContent>
                        </wps:txbx>
                        <wps:bodyPr rot="0" vert="horz" wrap="square" lIns="34920" tIns="34920" rIns="34920" bIns="34920" anchor="ctr" anchorCtr="0" upright="1">
                          <a:noAutofit/>
                        </wps:bodyPr>
                      </wps:wsp>
                      <wps:wsp>
                        <wps:cNvPr id="890" name="Rectangle 834"/>
                        <wps:cNvSpPr>
                          <a:spLocks noChangeArrowheads="1"/>
                        </wps:cNvSpPr>
                        <wps:spPr bwMode="auto">
                          <a:xfrm>
                            <a:off x="3197126" y="56596"/>
                            <a:ext cx="594271" cy="29651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0356E" w:rsidRDefault="005B792C" w:rsidP="00F034D0">
                              <w:pPr>
                                <w:pStyle w:val="af1"/>
                                <w:rPr>
                                  <w:rStyle w:val="aff9"/>
                                  <w:sz w:val="27"/>
                                  <w:lang w:val="en-US"/>
                                </w:rPr>
                              </w:pPr>
                              <w:r w:rsidRPr="00A0356E">
                                <w:rPr>
                                  <w:rStyle w:val="aff9"/>
                                  <w:sz w:val="27"/>
                                  <w:lang w:val="en-US"/>
                                </w:rPr>
                                <w:t>P</w:t>
                              </w:r>
                              <w:r w:rsidRPr="00A0356E">
                                <w:rPr>
                                  <w:rStyle w:val="aff9"/>
                                  <w:sz w:val="27"/>
                                  <w:vertAlign w:val="subscript"/>
                                  <w:lang w:val="en-US"/>
                                </w:rPr>
                                <w:t>1</w:t>
                              </w:r>
                              <w:r w:rsidRPr="00A0356E">
                                <w:rPr>
                                  <w:rStyle w:val="aff9"/>
                                  <w:sz w:val="27"/>
                                  <w:lang w:val="en-US"/>
                                </w:rPr>
                                <w:t>(P</w:t>
                              </w:r>
                              <w:r w:rsidRPr="00A0356E">
                                <w:rPr>
                                  <w:rStyle w:val="aff9"/>
                                  <w:sz w:val="27"/>
                                  <w:vertAlign w:val="subscript"/>
                                  <w:lang w:val="en-US"/>
                                </w:rPr>
                                <w:t>2</w:t>
                              </w:r>
                              <w:r w:rsidRPr="00A0356E">
                                <w:rPr>
                                  <w:rStyle w:val="aff9"/>
                                  <w:sz w:val="27"/>
                                  <w:lang w:val="en-US"/>
                                </w:rPr>
                                <w:t>)</w:t>
                              </w:r>
                            </w:p>
                          </w:txbxContent>
                        </wps:txbx>
                        <wps:bodyPr rot="0" vert="horz" wrap="square" lIns="34920" tIns="34920" rIns="34920" bIns="34920" anchor="ctr" anchorCtr="0" upright="1">
                          <a:noAutofit/>
                        </wps:bodyPr>
                      </wps:wsp>
                      <wps:wsp>
                        <wps:cNvPr id="891" name="Rectangle 835"/>
                        <wps:cNvSpPr>
                          <a:spLocks noChangeArrowheads="1"/>
                        </wps:cNvSpPr>
                        <wps:spPr bwMode="auto">
                          <a:xfrm>
                            <a:off x="3906437" y="949827"/>
                            <a:ext cx="594271" cy="29651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0356E" w:rsidRDefault="005B792C" w:rsidP="00F034D0">
                              <w:pPr>
                                <w:pStyle w:val="af1"/>
                                <w:rPr>
                                  <w:rStyle w:val="aff9"/>
                                  <w:sz w:val="27"/>
                                  <w:lang w:val="en-US"/>
                                </w:rPr>
                              </w:pPr>
                              <w:r w:rsidRPr="00A0356E">
                                <w:rPr>
                                  <w:rStyle w:val="aff9"/>
                                  <w:sz w:val="27"/>
                                  <w:lang w:val="en-US"/>
                                </w:rPr>
                                <w:t>P</w:t>
                              </w:r>
                              <w:r w:rsidRPr="00A0356E">
                                <w:rPr>
                                  <w:rStyle w:val="aff9"/>
                                  <w:sz w:val="27"/>
                                  <w:vertAlign w:val="subscript"/>
                                  <w:lang w:val="en-US"/>
                                </w:rPr>
                                <w:t>2</w:t>
                              </w:r>
                              <w:r w:rsidRPr="00A0356E">
                                <w:rPr>
                                  <w:rStyle w:val="aff9"/>
                                  <w:sz w:val="27"/>
                                  <w:lang w:val="en-US"/>
                                </w:rPr>
                                <w:t>(P</w:t>
                              </w:r>
                              <w:r w:rsidRPr="00A0356E">
                                <w:rPr>
                                  <w:rStyle w:val="aff9"/>
                                  <w:sz w:val="27"/>
                                  <w:vertAlign w:val="subscript"/>
                                  <w:lang w:val="en-US"/>
                                </w:rPr>
                                <w:t>1</w:t>
                              </w:r>
                              <w:r w:rsidRPr="00A0356E">
                                <w:rPr>
                                  <w:rStyle w:val="aff9"/>
                                  <w:sz w:val="27"/>
                                  <w:lang w:val="en-US"/>
                                </w:rPr>
                                <w:t>)</w:t>
                              </w:r>
                            </w:p>
                          </w:txbxContent>
                        </wps:txbx>
                        <wps:bodyPr rot="0" vert="horz" wrap="square" lIns="34920" tIns="34920" rIns="34920" bIns="34920" anchor="ctr" anchorCtr="0" upright="1">
                          <a:noAutofit/>
                        </wps:bodyPr>
                      </wps:wsp>
                      <wps:wsp>
                        <wps:cNvPr id="892" name="Rectangle 836"/>
                        <wps:cNvSpPr>
                          <a:spLocks noChangeArrowheads="1"/>
                        </wps:cNvSpPr>
                        <wps:spPr bwMode="auto">
                          <a:xfrm>
                            <a:off x="703774" y="2034376"/>
                            <a:ext cx="594271" cy="29651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0356E" w:rsidRDefault="005B792C" w:rsidP="00F034D0">
                              <w:pPr>
                                <w:pStyle w:val="af1"/>
                                <w:rPr>
                                  <w:rStyle w:val="aff9"/>
                                  <w:sz w:val="27"/>
                                  <w:lang w:val="en-US"/>
                                </w:rPr>
                              </w:pPr>
                              <w:r w:rsidRPr="00A0356E">
                                <w:rPr>
                                  <w:rStyle w:val="aff9"/>
                                  <w:sz w:val="27"/>
                                  <w:lang w:val="en-US"/>
                                </w:rPr>
                                <w:t>P</w:t>
                              </w:r>
                              <w:r w:rsidRPr="00A0356E">
                                <w:rPr>
                                  <w:rStyle w:val="aff9"/>
                                  <w:sz w:val="27"/>
                                  <w:vertAlign w:val="subscript"/>
                                  <w:lang w:val="en-US"/>
                                </w:rPr>
                                <w:t>1</w:t>
                              </w:r>
                              <w:r w:rsidRPr="00A0356E">
                                <w:rPr>
                                  <w:rStyle w:val="aff9"/>
                                  <w:sz w:val="27"/>
                                  <w:lang w:val="en-US"/>
                                </w:rPr>
                                <w:t>(P</w:t>
                              </w:r>
                              <w:r w:rsidRPr="00A0356E">
                                <w:rPr>
                                  <w:rStyle w:val="aff9"/>
                                  <w:sz w:val="27"/>
                                  <w:vertAlign w:val="subscript"/>
                                  <w:lang w:val="en-US"/>
                                </w:rPr>
                                <w:t>2</w:t>
                              </w:r>
                              <w:r w:rsidRPr="00A0356E">
                                <w:rPr>
                                  <w:rStyle w:val="aff9"/>
                                  <w:sz w:val="27"/>
                                  <w:lang w:val="en-US"/>
                                </w:rPr>
                                <w:t>)</w:t>
                              </w:r>
                            </w:p>
                          </w:txbxContent>
                        </wps:txbx>
                        <wps:bodyPr rot="0" vert="horz" wrap="square" lIns="34920" tIns="34920" rIns="34920" bIns="34920" anchor="ctr" anchorCtr="0" upright="1">
                          <a:noAutofit/>
                        </wps:bodyPr>
                      </wps:wsp>
                      <wps:wsp>
                        <wps:cNvPr id="893" name="Rectangle 837"/>
                        <wps:cNvSpPr>
                          <a:spLocks noChangeArrowheads="1"/>
                        </wps:cNvSpPr>
                        <wps:spPr bwMode="auto">
                          <a:xfrm>
                            <a:off x="1365715" y="3594455"/>
                            <a:ext cx="594271" cy="29651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0356E" w:rsidRDefault="005B792C" w:rsidP="00F034D0">
                              <w:pPr>
                                <w:pStyle w:val="af1"/>
                                <w:rPr>
                                  <w:rStyle w:val="aff9"/>
                                  <w:sz w:val="27"/>
                                  <w:lang w:val="en-US"/>
                                </w:rPr>
                              </w:pPr>
                              <w:r w:rsidRPr="00A0356E">
                                <w:rPr>
                                  <w:rStyle w:val="aff9"/>
                                  <w:sz w:val="27"/>
                                  <w:lang w:val="en-US"/>
                                </w:rPr>
                                <w:t>P</w:t>
                              </w:r>
                              <w:r w:rsidRPr="00A0356E">
                                <w:rPr>
                                  <w:rStyle w:val="aff9"/>
                                  <w:sz w:val="27"/>
                                  <w:vertAlign w:val="subscript"/>
                                  <w:lang w:val="en-US"/>
                                </w:rPr>
                                <w:t>2</w:t>
                              </w:r>
                              <w:r w:rsidRPr="00A0356E">
                                <w:rPr>
                                  <w:rStyle w:val="aff9"/>
                                  <w:sz w:val="27"/>
                                  <w:lang w:val="en-US"/>
                                </w:rPr>
                                <w:t>(P</w:t>
                              </w:r>
                              <w:r w:rsidRPr="00A0356E">
                                <w:rPr>
                                  <w:rStyle w:val="aff9"/>
                                  <w:sz w:val="27"/>
                                  <w:vertAlign w:val="subscript"/>
                                  <w:lang w:val="en-US"/>
                                </w:rPr>
                                <w:t>1</w:t>
                              </w:r>
                              <w:r w:rsidRPr="00A0356E">
                                <w:rPr>
                                  <w:rStyle w:val="aff9"/>
                                  <w:sz w:val="27"/>
                                  <w:lang w:val="en-US"/>
                                </w:rPr>
                                <w:t>)</w:t>
                              </w:r>
                            </w:p>
                          </w:txbxContent>
                        </wps:txbx>
                        <wps:bodyPr rot="0" vert="horz" wrap="square" lIns="34920" tIns="34920" rIns="34920" bIns="34920" anchor="ctr" anchorCtr="0" upright="1">
                          <a:noAutofit/>
                        </wps:bodyPr>
                      </wps:wsp>
                      <wps:wsp>
                        <wps:cNvPr id="894" name="Rectangle 838"/>
                        <wps:cNvSpPr>
                          <a:spLocks noChangeArrowheads="1"/>
                        </wps:cNvSpPr>
                        <wps:spPr bwMode="auto">
                          <a:xfrm>
                            <a:off x="3863374" y="2847635"/>
                            <a:ext cx="594271" cy="29651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0356E" w:rsidRDefault="005B792C" w:rsidP="00F034D0">
                              <w:pPr>
                                <w:pStyle w:val="af1"/>
                                <w:rPr>
                                  <w:rStyle w:val="aff9"/>
                                  <w:sz w:val="27"/>
                                  <w:lang w:val="en-US"/>
                                </w:rPr>
                              </w:pPr>
                              <w:r w:rsidRPr="00A0356E">
                                <w:rPr>
                                  <w:rStyle w:val="aff9"/>
                                  <w:sz w:val="27"/>
                                  <w:lang w:val="en-US"/>
                                </w:rPr>
                                <w:t>P</w:t>
                              </w:r>
                              <w:r w:rsidRPr="00A0356E">
                                <w:rPr>
                                  <w:rStyle w:val="aff9"/>
                                  <w:sz w:val="27"/>
                                  <w:vertAlign w:val="subscript"/>
                                  <w:lang w:val="en-US"/>
                                </w:rPr>
                                <w:t>1</w:t>
                              </w:r>
                              <w:r w:rsidRPr="00A0356E">
                                <w:rPr>
                                  <w:rStyle w:val="aff9"/>
                                  <w:sz w:val="27"/>
                                  <w:lang w:val="en-US"/>
                                </w:rPr>
                                <w:t>(P</w:t>
                              </w:r>
                              <w:r w:rsidRPr="00A0356E">
                                <w:rPr>
                                  <w:rStyle w:val="aff9"/>
                                  <w:sz w:val="27"/>
                                  <w:vertAlign w:val="subscript"/>
                                  <w:lang w:val="en-US"/>
                                </w:rPr>
                                <w:t>2</w:t>
                              </w:r>
                              <w:r w:rsidRPr="00A0356E">
                                <w:rPr>
                                  <w:rStyle w:val="aff9"/>
                                  <w:sz w:val="27"/>
                                  <w:lang w:val="en-US"/>
                                </w:rPr>
                                <w:t>)</w:t>
                              </w:r>
                            </w:p>
                          </w:txbxContent>
                        </wps:txbx>
                        <wps:bodyPr rot="0" vert="horz" wrap="square" lIns="34920" tIns="34920" rIns="34920" bIns="34920" anchor="ctr" anchorCtr="0" upright="1">
                          <a:noAutofit/>
                        </wps:bodyPr>
                      </wps:wsp>
                      <wps:wsp>
                        <wps:cNvPr id="895" name="Rectangle 839"/>
                        <wps:cNvSpPr>
                          <a:spLocks noChangeArrowheads="1"/>
                        </wps:cNvSpPr>
                        <wps:spPr bwMode="auto">
                          <a:xfrm>
                            <a:off x="3863374" y="3510791"/>
                            <a:ext cx="594271" cy="29712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0356E" w:rsidRDefault="005B792C" w:rsidP="00F034D0">
                              <w:pPr>
                                <w:pStyle w:val="af1"/>
                                <w:rPr>
                                  <w:rStyle w:val="aff9"/>
                                  <w:sz w:val="27"/>
                                  <w:lang w:val="en-US"/>
                                </w:rPr>
                              </w:pPr>
                              <w:r w:rsidRPr="00A0356E">
                                <w:rPr>
                                  <w:rStyle w:val="aff9"/>
                                  <w:sz w:val="27"/>
                                  <w:lang w:val="en-US"/>
                                </w:rPr>
                                <w:t>P</w:t>
                              </w:r>
                              <w:r w:rsidRPr="00A0356E">
                                <w:rPr>
                                  <w:rStyle w:val="aff9"/>
                                  <w:sz w:val="27"/>
                                  <w:vertAlign w:val="subscript"/>
                                  <w:lang w:val="en-US"/>
                                </w:rPr>
                                <w:t>2</w:t>
                              </w:r>
                              <w:r w:rsidRPr="00A0356E">
                                <w:rPr>
                                  <w:rStyle w:val="aff9"/>
                                  <w:sz w:val="27"/>
                                  <w:lang w:val="en-US"/>
                                </w:rPr>
                                <w:t>(P</w:t>
                              </w:r>
                              <w:r w:rsidRPr="00A0356E">
                                <w:rPr>
                                  <w:rStyle w:val="aff9"/>
                                  <w:sz w:val="27"/>
                                  <w:vertAlign w:val="subscript"/>
                                  <w:lang w:val="en-US"/>
                                </w:rPr>
                                <w:t>1</w:t>
                              </w:r>
                              <w:r w:rsidRPr="00A0356E">
                                <w:rPr>
                                  <w:rStyle w:val="aff9"/>
                                  <w:sz w:val="27"/>
                                  <w:lang w:val="en-US"/>
                                </w:rPr>
                                <w:t>)</w:t>
                              </w:r>
                            </w:p>
                          </w:txbxContent>
                        </wps:txbx>
                        <wps:bodyPr rot="0" vert="horz" wrap="square" lIns="34920" tIns="34920" rIns="34920" bIns="34920" anchor="ctr" anchorCtr="0" upright="1">
                          <a:noAutofit/>
                        </wps:bodyPr>
                      </wps:wsp>
                      <wps:wsp>
                        <wps:cNvPr id="4608" name="Rectangle 840"/>
                        <wps:cNvSpPr>
                          <a:spLocks noChangeArrowheads="1"/>
                        </wps:cNvSpPr>
                        <wps:spPr bwMode="auto">
                          <a:xfrm>
                            <a:off x="1363254" y="5329242"/>
                            <a:ext cx="594271" cy="29589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0356E" w:rsidRDefault="005B792C" w:rsidP="00F034D0">
                              <w:pPr>
                                <w:pStyle w:val="af1"/>
                                <w:rPr>
                                  <w:rStyle w:val="aff9"/>
                                  <w:sz w:val="27"/>
                                  <w:lang w:val="en-US"/>
                                </w:rPr>
                              </w:pPr>
                              <w:r w:rsidRPr="00A0356E">
                                <w:rPr>
                                  <w:rStyle w:val="aff9"/>
                                  <w:sz w:val="27"/>
                                  <w:lang w:val="en-US"/>
                                </w:rPr>
                                <w:t>P</w:t>
                              </w:r>
                              <w:r w:rsidRPr="00A0356E">
                                <w:rPr>
                                  <w:rStyle w:val="aff9"/>
                                  <w:sz w:val="27"/>
                                  <w:vertAlign w:val="subscript"/>
                                  <w:lang w:val="en-US"/>
                                </w:rPr>
                                <w:t>1</w:t>
                              </w:r>
                              <w:r w:rsidRPr="00A0356E">
                                <w:rPr>
                                  <w:rStyle w:val="aff9"/>
                                  <w:sz w:val="27"/>
                                  <w:lang w:val="en-US"/>
                                </w:rPr>
                                <w:t>(P</w:t>
                              </w:r>
                              <w:r w:rsidRPr="00A0356E">
                                <w:rPr>
                                  <w:rStyle w:val="aff9"/>
                                  <w:sz w:val="27"/>
                                  <w:vertAlign w:val="subscript"/>
                                  <w:lang w:val="en-US"/>
                                </w:rPr>
                                <w:t>2</w:t>
                              </w:r>
                              <w:r w:rsidRPr="00A0356E">
                                <w:rPr>
                                  <w:rStyle w:val="aff9"/>
                                  <w:sz w:val="27"/>
                                  <w:lang w:val="en-US"/>
                                </w:rPr>
                                <w:t>)</w:t>
                              </w:r>
                            </w:p>
                          </w:txbxContent>
                        </wps:txbx>
                        <wps:bodyPr rot="0" vert="horz" wrap="square" lIns="34920" tIns="34920" rIns="34920" bIns="34920" anchor="ctr" anchorCtr="0" upright="1">
                          <a:noAutofit/>
                        </wps:bodyPr>
                      </wps:wsp>
                      <wps:wsp>
                        <wps:cNvPr id="4609" name="Rectangle 841"/>
                        <wps:cNvSpPr>
                          <a:spLocks noChangeArrowheads="1"/>
                        </wps:cNvSpPr>
                        <wps:spPr bwMode="auto">
                          <a:xfrm>
                            <a:off x="1363254" y="5614067"/>
                            <a:ext cx="594271" cy="29651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0356E" w:rsidRDefault="005B792C" w:rsidP="00F034D0">
                              <w:pPr>
                                <w:pStyle w:val="af1"/>
                                <w:rPr>
                                  <w:rStyle w:val="aff9"/>
                                  <w:sz w:val="27"/>
                                  <w:lang w:val="en-US"/>
                                </w:rPr>
                              </w:pPr>
                              <w:r w:rsidRPr="00A0356E">
                                <w:rPr>
                                  <w:rStyle w:val="aff9"/>
                                  <w:sz w:val="27"/>
                                  <w:lang w:val="en-US"/>
                                </w:rPr>
                                <w:t>P</w:t>
                              </w:r>
                              <w:r w:rsidRPr="00A0356E">
                                <w:rPr>
                                  <w:rStyle w:val="aff9"/>
                                  <w:sz w:val="27"/>
                                  <w:vertAlign w:val="subscript"/>
                                  <w:lang w:val="en-US"/>
                                </w:rPr>
                                <w:t>2</w:t>
                              </w:r>
                              <w:r w:rsidRPr="00A0356E">
                                <w:rPr>
                                  <w:rStyle w:val="aff9"/>
                                  <w:sz w:val="27"/>
                                  <w:lang w:val="en-US"/>
                                </w:rPr>
                                <w:t>(P</w:t>
                              </w:r>
                              <w:r w:rsidRPr="00A0356E">
                                <w:rPr>
                                  <w:rStyle w:val="aff9"/>
                                  <w:sz w:val="27"/>
                                  <w:vertAlign w:val="subscript"/>
                                  <w:lang w:val="en-US"/>
                                </w:rPr>
                                <w:t>1</w:t>
                              </w:r>
                              <w:r w:rsidRPr="00A0356E">
                                <w:rPr>
                                  <w:rStyle w:val="aff9"/>
                                  <w:sz w:val="27"/>
                                  <w:lang w:val="en-US"/>
                                </w:rPr>
                                <w:t>)</w:t>
                              </w:r>
                            </w:p>
                          </w:txbxContent>
                        </wps:txbx>
                        <wps:bodyPr rot="0" vert="horz" wrap="square" lIns="34920" tIns="34920" rIns="34920" bIns="34920" anchor="ctr" anchorCtr="0" upright="1">
                          <a:noAutofit/>
                        </wps:bodyPr>
                      </wps:wsp>
                      <wps:wsp>
                        <wps:cNvPr id="4610" name="Oval 844"/>
                        <wps:cNvSpPr>
                          <a:spLocks noChangeArrowheads="1"/>
                        </wps:cNvSpPr>
                        <wps:spPr bwMode="auto">
                          <a:xfrm>
                            <a:off x="1283895" y="5707573"/>
                            <a:ext cx="67055" cy="6951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611" name="Oval 845"/>
                        <wps:cNvSpPr>
                          <a:spLocks noChangeArrowheads="1"/>
                        </wps:cNvSpPr>
                        <wps:spPr bwMode="auto">
                          <a:xfrm>
                            <a:off x="1283895" y="5451661"/>
                            <a:ext cx="67671" cy="6951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612" name="Oval 846"/>
                        <wps:cNvSpPr>
                          <a:spLocks noChangeArrowheads="1"/>
                        </wps:cNvSpPr>
                        <wps:spPr bwMode="auto">
                          <a:xfrm>
                            <a:off x="3811698" y="1075322"/>
                            <a:ext cx="67055" cy="6951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613" name="Oval 847"/>
                        <wps:cNvSpPr>
                          <a:spLocks noChangeArrowheads="1"/>
                        </wps:cNvSpPr>
                        <wps:spPr bwMode="auto">
                          <a:xfrm>
                            <a:off x="3807392" y="179015"/>
                            <a:ext cx="67671" cy="6951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614" name="Oval 848"/>
                        <wps:cNvSpPr>
                          <a:spLocks noChangeArrowheads="1"/>
                        </wps:cNvSpPr>
                        <wps:spPr bwMode="auto">
                          <a:xfrm>
                            <a:off x="1288817" y="3719335"/>
                            <a:ext cx="67055" cy="7013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615" name="Oval 849"/>
                        <wps:cNvSpPr>
                          <a:spLocks noChangeArrowheads="1"/>
                        </wps:cNvSpPr>
                        <wps:spPr bwMode="auto">
                          <a:xfrm>
                            <a:off x="1294968" y="2160487"/>
                            <a:ext cx="67671" cy="68899"/>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616" name="Oval 850"/>
                        <wps:cNvSpPr>
                          <a:spLocks noChangeArrowheads="1"/>
                        </wps:cNvSpPr>
                        <wps:spPr bwMode="auto">
                          <a:xfrm>
                            <a:off x="3805546" y="3619677"/>
                            <a:ext cx="67055" cy="7013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617" name="Oval 851"/>
                        <wps:cNvSpPr>
                          <a:spLocks noChangeArrowheads="1"/>
                        </wps:cNvSpPr>
                        <wps:spPr bwMode="auto">
                          <a:xfrm>
                            <a:off x="3808007" y="2976206"/>
                            <a:ext cx="67671" cy="7013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618" name="Oval 852"/>
                        <wps:cNvSpPr>
                          <a:spLocks noChangeArrowheads="1"/>
                        </wps:cNvSpPr>
                        <wps:spPr bwMode="auto">
                          <a:xfrm>
                            <a:off x="3802470" y="5139769"/>
                            <a:ext cx="67055" cy="6951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619" name="Oval 853"/>
                        <wps:cNvSpPr>
                          <a:spLocks noChangeArrowheads="1"/>
                        </wps:cNvSpPr>
                        <wps:spPr bwMode="auto">
                          <a:xfrm>
                            <a:off x="3804931" y="4763898"/>
                            <a:ext cx="67055" cy="7013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c:wpc>
                  </a:graphicData>
                </a:graphic>
              </wp:inline>
            </w:drawing>
          </mc:Choice>
          <mc:Fallback>
            <w:pict>
              <v:group id="Полотно 773" o:spid="_x0000_s1490" editas="canvas" style="width:439.35pt;height:465.4pt;mso-position-horizontal-relative:char;mso-position-vertical-relative:line" coordsize="55797,59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">
                <v:shape id="_x0000_s1491" type="#_x0000_t75" style="position:absolute;width:55797;height:59105;visibility:visible;mso-wrap-style:square">
                  <v:fill o:detectmouseclick="t"/>
                  <v:path o:connecttype="none"/>
                </v:shape>
                <v:rect id="Rectangle 843" o:spid="_x0000_s1492" style="position:absolute;left:38602;top:50075;width:5943;height:2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hdccA&#10;AADcAAAADwAAAGRycy9kb3ducmV2LnhtbESPT2vCQBTE70K/w/IK3nRTg7ZNXUUKpYIgmPTQ3l6z&#10;r/lj9m3Irib99q4geBxm5jfMcj2YRpypc5VlBU/TCARxbnXFhYKv7GPyAsJ5ZI2NZVLwTw7Wq4fR&#10;EhNtez7QOfWFCBB2CSoovW8TKV1ekkE3tS1x8P5sZ9AH2RVSd9gHuGnkLIoW0mDFYaHElt5Lyo/p&#10;ySiI49321/3M2+90/1xnUf1Z6z5Wavw4bN5AeBr8PXxrb7WC19kcrmfCEZ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hYXXHAAAA3AAAAA8AAAAAAAAAAAAAAAAAmAIAAGRy&#10;cy9kb3ducmV2LnhtbFBLBQYAAAAABAAEAPUAAACMAwAAAAA=&#10;" stroked="f">
                  <v:shadow offset="6pt,6pt"/>
                  <v:textbox inset=".97mm,.97mm,.97mm,.97mm">
                    <w:txbxContent>
                      <w:p w:rsidR="00AB6496" w:rsidRPr="00A0356E" w:rsidRDefault="00AB6496" w:rsidP="00F034D0">
                        <w:pPr>
                          <w:pStyle w:val="af1"/>
                          <w:rPr>
                            <w:rStyle w:val="aff9"/>
                            <w:sz w:val="27"/>
                            <w:lang w:val="en-US"/>
                          </w:rPr>
                        </w:pPr>
                        <w:r w:rsidRPr="00A0356E">
                          <w:rPr>
                            <w:rStyle w:val="aff9"/>
                            <w:sz w:val="27"/>
                            <w:lang w:val="en-US"/>
                          </w:rPr>
                          <w:t>P</w:t>
                        </w:r>
                        <w:r w:rsidRPr="00A0356E">
                          <w:rPr>
                            <w:rStyle w:val="aff9"/>
                            <w:sz w:val="27"/>
                            <w:vertAlign w:val="subscript"/>
                            <w:lang w:val="en-US"/>
                          </w:rPr>
                          <w:t>2</w:t>
                        </w:r>
                        <w:r w:rsidRPr="00A0356E">
                          <w:rPr>
                            <w:rStyle w:val="aff9"/>
                            <w:sz w:val="27"/>
                            <w:lang w:val="en-US"/>
                          </w:rPr>
                          <w:t>(P</w:t>
                        </w:r>
                        <w:r w:rsidRPr="00A0356E">
                          <w:rPr>
                            <w:rStyle w:val="aff9"/>
                            <w:sz w:val="27"/>
                            <w:vertAlign w:val="subscript"/>
                            <w:lang w:val="en-US"/>
                          </w:rPr>
                          <w:t>1</w:t>
                        </w:r>
                        <w:r w:rsidRPr="00A0356E">
                          <w:rPr>
                            <w:rStyle w:val="aff9"/>
                            <w:sz w:val="27"/>
                            <w:lang w:val="en-US"/>
                          </w:rPr>
                          <w:t>)</w:t>
                        </w:r>
                      </w:p>
                    </w:txbxContent>
                  </v:textbox>
                </v:rect>
                <v:rect id="Rectangle 842" o:spid="_x0000_s1493" style="position:absolute;left:38602;top:46267;width:5943;height:2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AsYA&#10;AADcAAAADwAAAGRycy9kb3ducmV2LnhtbESPT2vCQBTE74LfYXlCb7rRoLbRVYogCoWC0UN7e2af&#10;+dPs25DdmvTbdwsFj8PM/IZZb3tTizu1rrSsYDqJQBBnVpecK7ic9+NnEM4ja6wtk4IfcrDdDAdr&#10;TLTt+ET31OciQNglqKDwvkmkdFlBBt3ENsTBu9nWoA+yzaVusQtwU8tZFC2kwZLDQoEN7QrKvtJv&#10;oyCO345X9zlvPtL3ZXWOqkOlu1ipp1H/ugLhqfeP8H/7qBW8zBb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P/AsYAAADcAAAADwAAAAAAAAAAAAAAAACYAgAAZHJz&#10;L2Rvd25yZXYueG1sUEsFBgAAAAAEAAQA9QAAAIsDAAAAAA==&#10;" stroked="f">
                  <v:shadow offset="6pt,6pt"/>
                  <v:textbox inset=".97mm,.97mm,.97mm,.97mm">
                    <w:txbxContent>
                      <w:p w:rsidR="00AB6496" w:rsidRPr="00A0356E" w:rsidRDefault="00AB6496" w:rsidP="00F034D0">
                        <w:pPr>
                          <w:pStyle w:val="af1"/>
                          <w:rPr>
                            <w:rStyle w:val="aff9"/>
                            <w:sz w:val="27"/>
                            <w:lang w:val="en-US"/>
                          </w:rPr>
                        </w:pPr>
                        <w:r w:rsidRPr="00A0356E">
                          <w:rPr>
                            <w:rStyle w:val="aff9"/>
                            <w:sz w:val="27"/>
                            <w:lang w:val="en-US"/>
                          </w:rPr>
                          <w:t>P</w:t>
                        </w:r>
                        <w:r w:rsidRPr="00A0356E">
                          <w:rPr>
                            <w:rStyle w:val="aff9"/>
                            <w:sz w:val="27"/>
                            <w:vertAlign w:val="subscript"/>
                            <w:lang w:val="en-US"/>
                          </w:rPr>
                          <w:t>1</w:t>
                        </w:r>
                        <w:r w:rsidRPr="00A0356E">
                          <w:rPr>
                            <w:rStyle w:val="aff9"/>
                            <w:sz w:val="27"/>
                            <w:lang w:val="en-US"/>
                          </w:rPr>
                          <w:t>(P</w:t>
                        </w:r>
                        <w:r w:rsidRPr="00A0356E">
                          <w:rPr>
                            <w:rStyle w:val="aff9"/>
                            <w:sz w:val="27"/>
                            <w:vertAlign w:val="subscript"/>
                            <w:lang w:val="en-US"/>
                          </w:rPr>
                          <w:t>2</w:t>
                        </w:r>
                        <w:r w:rsidRPr="00A0356E">
                          <w:rPr>
                            <w:rStyle w:val="aff9"/>
                            <w:sz w:val="27"/>
                            <w:lang w:val="en-US"/>
                          </w:rPr>
                          <w:t>)</w:t>
                        </w:r>
                      </w:p>
                    </w:txbxContent>
                  </v:textbox>
                </v:rect>
                <v:rect id="Rectangle 821" o:spid="_x0000_s1494" style="position:absolute;left:7006;top:2965;width:5943;height:2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9amcYA&#10;AADcAAAADwAAAGRycy9kb3ducmV2LnhtbESPT2vCQBTE70K/w/IK3nRTg7WmriKCKAiFxh709sy+&#10;5k+zb0N2NfHbu4VCj8PM/IZZrHpTixu1rrSs4GUcgSDOrC45V/B13I7eQDiPrLG2TAru5GC1fBos&#10;MNG240+6pT4XAcIuQQWF900ipcsKMujGtiEO3rdtDfog21zqFrsAN7WcRNGrNFhyWCiwoU1B2U96&#10;NQri+LC/uPO0OaUfs+oYVbtKd7FSw+d+/Q7CU+//w3/tvVYwn8zg90w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9amcYAAADcAAAADwAAAAAAAAAAAAAAAACYAgAAZHJz&#10;L2Rvd25yZXYueG1sUEsFBgAAAAAEAAQA9QAAAIsDAAAAAA==&#10;" stroked="f">
                  <v:shadow offset="6pt,6pt"/>
                  <v:textbox inset=".97mm,.97mm,.97mm,.97mm">
                    <w:txbxContent>
                      <w:p w:rsidR="00AB6496" w:rsidRPr="00A0356E" w:rsidRDefault="00AB6496" w:rsidP="00F034D0">
                        <w:pPr>
                          <w:pStyle w:val="af1"/>
                          <w:rPr>
                            <w:rStyle w:val="aff9"/>
                            <w:sz w:val="27"/>
                            <w:lang w:val="en-US"/>
                          </w:rPr>
                        </w:pPr>
                        <w:r w:rsidRPr="00A0356E">
                          <w:rPr>
                            <w:rStyle w:val="aff9"/>
                            <w:sz w:val="27"/>
                            <w:lang w:val="en-US"/>
                          </w:rPr>
                          <w:t>P</w:t>
                        </w:r>
                        <w:r w:rsidRPr="00A0356E">
                          <w:rPr>
                            <w:rStyle w:val="aff9"/>
                            <w:sz w:val="27"/>
                            <w:vertAlign w:val="subscript"/>
                            <w:lang w:val="en-US"/>
                          </w:rPr>
                          <w:t>1</w:t>
                        </w:r>
                        <w:r w:rsidRPr="00A0356E">
                          <w:rPr>
                            <w:rStyle w:val="aff9"/>
                            <w:sz w:val="27"/>
                            <w:lang w:val="en-US"/>
                          </w:rPr>
                          <w:t>(P</w:t>
                        </w:r>
                        <w:r w:rsidRPr="00A0356E">
                          <w:rPr>
                            <w:rStyle w:val="aff9"/>
                            <w:sz w:val="27"/>
                            <w:vertAlign w:val="subscript"/>
                            <w:lang w:val="en-US"/>
                          </w:rPr>
                          <w:t>2</w:t>
                        </w:r>
                        <w:r w:rsidRPr="00A0356E">
                          <w:rPr>
                            <w:rStyle w:val="aff9"/>
                            <w:sz w:val="27"/>
                            <w:lang w:val="en-US"/>
                          </w:rPr>
                          <w:t>)</w:t>
                        </w:r>
                      </w:p>
                    </w:txbxContent>
                  </v:textbox>
                </v:rect>
                <v:rect id="Rectangle 820" o:spid="_x0000_s1495" style="position:absolute;left:7031;width:5943;height:2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gQcYA&#10;AADcAAAADwAAAGRycy9kb3ducmV2LnhtbESPW2vCQBSE3wv9D8sp+FY3NXghukoRREEoNPqgb8fs&#10;aS7Nng3Z1cR/3y0IPg4z8w2zWPWmFjdqXWlZwccwAkGcWV1yruB42LzPQDiPrLG2TAru5GC1fH1Z&#10;YKJtx990S30uAoRdggoK75tESpcVZNANbUMcvB/bGvRBtrnULXYBbmo5iqKJNFhyWCiwoXVB2W96&#10;NQrieL+7uPO4OaVf0+oQVdtKd7FSg7f+cw7CU++f4Ud7pxXM4hH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BgQcYAAADcAAAADwAAAAAAAAAAAAAAAACYAgAAZHJz&#10;L2Rvd25yZXYueG1sUEsFBgAAAAAEAAQA9QAAAIsDAAAAAA==&#10;" stroked="f">
                  <v:shadow offset="6pt,6pt"/>
                  <v:textbox inset=".97mm,.97mm,.97mm,.97mm">
                    <w:txbxContent>
                      <w:p w:rsidR="00AB6496" w:rsidRPr="00A0356E" w:rsidRDefault="00AB6496" w:rsidP="00F034D0">
                        <w:pPr>
                          <w:pStyle w:val="af1"/>
                          <w:rPr>
                            <w:rStyle w:val="aff9"/>
                            <w:sz w:val="27"/>
                            <w:lang w:val="en-US"/>
                          </w:rPr>
                        </w:pPr>
                        <w:r w:rsidRPr="00A0356E">
                          <w:rPr>
                            <w:rStyle w:val="aff9"/>
                            <w:sz w:val="27"/>
                            <w:lang w:val="en-US"/>
                          </w:rPr>
                          <w:t>P</w:t>
                        </w:r>
                        <w:r w:rsidRPr="00A0356E">
                          <w:rPr>
                            <w:rStyle w:val="aff9"/>
                            <w:sz w:val="27"/>
                            <w:vertAlign w:val="subscript"/>
                            <w:lang w:val="en-US"/>
                          </w:rPr>
                          <w:t>2</w:t>
                        </w:r>
                        <w:r w:rsidRPr="00A0356E">
                          <w:rPr>
                            <w:rStyle w:val="aff9"/>
                            <w:sz w:val="27"/>
                            <w:lang w:val="en-US"/>
                          </w:rPr>
                          <w:t>(P</w:t>
                        </w:r>
                        <w:r w:rsidRPr="00A0356E">
                          <w:rPr>
                            <w:rStyle w:val="aff9"/>
                            <w:sz w:val="27"/>
                            <w:vertAlign w:val="subscript"/>
                            <w:lang w:val="en-US"/>
                          </w:rPr>
                          <w:t>1</w:t>
                        </w:r>
                        <w:r w:rsidRPr="00A0356E">
                          <w:rPr>
                            <w:rStyle w:val="aff9"/>
                            <w:sz w:val="27"/>
                            <w:lang w:val="en-US"/>
                          </w:rPr>
                          <w:t>)</w:t>
                        </w:r>
                      </w:p>
                    </w:txbxContent>
                  </v:textbox>
                </v:rect>
                <v:group id="Group 782" o:spid="_x0000_s1496" style="position:absolute;left:7449;top:547;width:13627;height:18554" coordorigin="3119,3793" coordsize="1761,2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AutoShape 776" o:spid="_x0000_s1497" type="#_x0000_t32" style="position:absolute;left:3119;top:4948;width:1;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Bt6sUAAADcAAAADwAAAGRycy9kb3ducmV2LnhtbESPQWvCQBSE74L/YXlCb7qxikh0FRFE&#10;KRSsinp8ZJ9JNPs2zW5j9Nd3C0KPw8x8w0znjSlETZXLLSvo9yIQxInVOacKDvtVdwzCeWSNhWVS&#10;8CAH81m7NcVY2zt/Ub3zqQgQdjEqyLwvYyldkpFB17MlcfAutjLog6xSqSu8B7gp5HsUjaTBnMNC&#10;hiUtM0puux+joNicj+SfH5/192k7pLW8HhbPq1JvnWYxAeGp8f/hV3ujFYwHQ/g7E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Bt6sUAAADcAAAADwAAAAAAAAAA&#10;AAAAAAChAgAAZHJzL2Rvd25yZXYueG1sUEsFBgAAAAAEAAQA+QAAAJMDAAAAAA==&#10;" strokeweight="1.25pt">
                    <v:stroke endarrowlength="long"/>
                    <v:shadow offset="6pt,6pt"/>
                  </v:shape>
                  <v:shape id="AutoShape 777" o:spid="_x0000_s1498" type="#_x0000_t32" style="position:absolute;left:3120;top:4246;width:1129;height:7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cCAccAAADcAAAADwAAAGRycy9kb3ducmV2LnhtbESPQWvCQBSE74X+h+UJvZmNtWqaukqR&#10;WvRiqZbS4yP7moRm38bsqlt/fVcQehxm5htmOg+mEUfqXG1ZwSBJQRAXVtdcKvjYLfsZCOeRNTaW&#10;ScEvOZjPbm+mmGt74nc6bn0pIoRdjgoq79tcSldUZNAltiWO3rftDPoou1LqDk8Rbhp5n6ZjabDm&#10;uFBhS4uKip/twSg4Dz/RyUnIlvuH4NaPL1+vb5uVUne98PwEwlPw/+Fre6UVZMMRXM7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dwIBxwAAANwAAAAPAAAAAAAA&#10;AAAAAAAAAKECAABkcnMvZG93bnJldi54bWxQSwUGAAAAAAQABAD5AAAAlQMAAAAA&#10;" strokeweight="1.25pt">
                    <v:stroke endarrowlength="long"/>
                    <v:shadow offset="6pt,6pt"/>
                  </v:shape>
                  <v:shape id="AutoShape 778" o:spid="_x0000_s1499" type="#_x0000_t32" style="position:absolute;left:3119;top:5341;width:1249;height:4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5WBsYAAADcAAAADwAAAGRycy9kb3ducmV2LnhtbESP3WrCQBSE7wXfYTlC73RjFZHoKiKI&#10;UijUH9TLQ/aYRLNn0+w2Rp++WxB6OczMN8x03phC1FS53LKCfi8CQZxYnXOq4LBfdccgnEfWWFgm&#10;BQ9yMJ+1W1OMtb3zluqdT0WAsItRQeZ9GUvpkowMup4tiYN3sZVBH2SVSl3hPcBNId+jaCQN5hwW&#10;MixpmVFy2/0YBcXmfCT//Pisv09fQ1rL62HxvCr11mkWExCeGv8ffrU3WsF4MIK/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uVgbGAAAA3AAAAA8AAAAAAAAA&#10;AAAAAAAAoQIAAGRycy9kb3ducmV2LnhtbFBLBQYAAAAABAAEAPkAAACUAwAAAAA=&#10;" strokeweight="1.25pt">
                    <v:stroke endarrowlength="long"/>
                    <v:shadow offset="6pt,6pt"/>
                  </v:shape>
                  <v:shape id="AutoShape 779" o:spid="_x0000_s1500" type="#_x0000_t32" style="position:absolute;left:4249;top:4246;width:631;height:8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LzncYAAADcAAAADwAAAGRycy9kb3ducmV2LnhtbESPQWvCQBSE7wX/w/IEb3VjKyrRVaQg&#10;FUGwVtoeH9lnEs2+jdk1Rn+9KxQ8DjPzDTOZNaYQNVUut6yg141AECdW55wq2H0vXkcgnEfWWFgm&#10;BVdyMJu2XiYYa3vhL6q3PhUBwi5GBZn3ZSylSzIy6Lq2JA7e3lYGfZBVKnWFlwA3hXyLooE0mHNY&#10;yLCkj4yS4/ZsFBTLvx/yt9W6Pv1u+vQpD7v57aBUp93MxyA8Nf4Z/m8vtYLR+xAeZ8IR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i853GAAAA3AAAAA8AAAAAAAAA&#10;AAAAAAAAoQIAAGRycy9kb3ducmV2LnhtbFBLBQYAAAAABAAEAPkAAACUAwAAAAA=&#10;" strokeweight="1.25pt">
                    <v:stroke endarrowlength="long"/>
                    <v:shadow offset="6pt,6pt"/>
                  </v:shape>
                  <v:shape id="AutoShape 780" o:spid="_x0000_s1501" type="#_x0000_t32" style="position:absolute;left:4368;top:5115;width:512;height:6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atn8MAAADcAAAADwAAAGRycy9kb3ducmV2LnhtbERPz2vCMBS+C/sfwht403QqW+2MIkPF&#10;XRzrZOz4aN7asuala6JG/3pzEDx+fL9ni2AacaTO1ZYVPA0TEMSF1TWXCvZf60EKwnlkjY1lUnAm&#10;B4v5Q2+GmbYn/qRj7ksRQ9hlqKDyvs2kdEVFBt3QtsSR+7WdQR9hV0rd4SmGm0aOkuRZGqw5NlTY&#10;0ltFxV9+MAou42908iWk6/9JcO/T1c/mY7dVqv8Ylq8gPAV/F9/cW60gHce18Uw8AnJ+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2rZ/DAAAA3AAAAA8AAAAAAAAAAAAA&#10;AAAAoQIAAGRycy9kb3ducmV2LnhtbFBLBQYAAAAABAAEAPkAAACRAwAAAAA=&#10;" strokeweight="1.25pt">
                    <v:stroke endarrowlength="long"/>
                    <v:shadow offset="6pt,6pt"/>
                  </v:shape>
                  <v:shape id="AutoShape 781" o:spid="_x0000_s1502" type="#_x0000_t32" style="position:absolute;left:3868;top:3793;width:0;height:2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CdMYAAADcAAAADwAAAGRycy9kb3ducmV2LnhtbESPQWvCQBSE7wX/w/IEb3VjFbHRVUQo&#10;iiBYK63HR/aZRLNvY3Ybo7++WxA8DjPzDTOZNaYQNVUut6yg141AECdW55wq2H99vI5AOI+ssbBM&#10;Cm7kYDZtvUww1vbKn1TvfCoChF2MCjLvy1hKl2Rk0HVtSRy8o60M+iCrVOoKrwFuCvkWRUNpMOew&#10;kGFJi4yS8+7XKChWh2/y9/WmvvxsB7SUp/38flKq027mYxCeGv8MP9orrWDUf4f/M+EI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xwnTGAAAA3AAAAA8AAAAAAAAA&#10;AAAAAAAAoQIAAGRycy9kb3ducmV2LnhtbFBLBQYAAAAABAAEAPkAAACUAwAAAAA=&#10;" strokeweight="1.25pt">
                    <v:stroke endarrowlength="long"/>
                    <v:shadow offset="6pt,6pt"/>
                  </v:shape>
                </v:group>
                <v:group id="Group 783" o:spid="_x0000_s1503" style="position:absolute;left:32623;top:565;width:13651;height:18536" coordorigin="3119,3793" coordsize="1761,2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AutoShape 784" o:spid="_x0000_s1504" type="#_x0000_t32" style="position:absolute;left:3119;top:4948;width:1;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G9D8QAAADcAAAADwAAAGRycy9kb3ducmV2LnhtbESPQYvCMBSE7wv+h/AEb2uqiEjXKCKI&#10;Igjqiu7x0bxt6zYvtYm1+uuNIOxxmJlvmPG0MYWoqXK5ZQW9bgSCOLE651TB4XvxOQLhPLLGwjIp&#10;uJOD6aT1McZY2xvvqN77VAQIuxgVZN6XsZQuycig69qSOHi/tjLog6xSqSu8BbgpZD+KhtJgzmEh&#10;w5LmGSV/+6tRUKx+juQf6019OW0HtJTnw+xxVqrTbmZfIDw1/j/8bq+0gtGgB68z4QjIy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Ab0PxAAAANwAAAAPAAAAAAAAAAAA&#10;AAAAAKECAABkcnMvZG93bnJldi54bWxQSwUGAAAAAAQABAD5AAAAkgMAAAAA&#10;" strokeweight="1.25pt">
                    <v:stroke endarrowlength="long"/>
                    <v:shadow offset="6pt,6pt"/>
                  </v:shape>
                  <v:shape id="AutoShape 785" o:spid="_x0000_s1505" type="#_x0000_t32" style="position:absolute;left:3120;top:4246;width:1129;height:7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jpCMYAAADcAAAADwAAAGRycy9kb3ducmV2LnhtbESPQWsCMRSE70L/Q3iF3jSrFV23RpFS&#10;xV6U2iI9PjbP3cXNy3aTavTXm4LQ4zAz3zDTeTC1OFHrKssK+r0EBHFudcWFgq/PZTcF4Tyyxtoy&#10;KbiQg/nsoTPFTNszf9Bp5wsRIewyVFB632RSurwkg65nG+LoHWxr0EfZFlK3eI5wU8tBkoykwYrj&#10;QokNvZaUH3e/RsH1eY9OjkO6/BkG9z55+15tN2ulnh7D4gWEp+D/w/f2WitIhwP4OxOP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Y6QjGAAAA3AAAAA8AAAAAAAAA&#10;AAAAAAAAoQIAAGRycy9kb3ducmV2LnhtbFBLBQYAAAAABAAEAPkAAACUAwAAAAA=&#10;" strokeweight="1.25pt">
                    <v:stroke endarrowlength="long"/>
                    <v:shadow offset="6pt,6pt"/>
                  </v:shape>
                  <v:shape id="AutoShape 786" o:spid="_x0000_s1506" type="#_x0000_t32" style="position:absolute;left:3119;top:5341;width:1249;height:4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G48UAAADcAAAADwAAAGRycy9kb3ducmV2LnhtbESPQWvCQBSE74L/YXlCb7qxikh0FRFE&#10;KRSsinp8ZJ9JNPs2zW5j9Nd3C0KPw8x8w0znjSlETZXLLSvo9yIQxInVOacKDvtVdwzCeWSNhWVS&#10;8CAH81m7NcVY2zt/Ub3zqQgQdjEqyLwvYyldkpFB17MlcfAutjLog6xSqSu8B7gp5HsUjaTBnMNC&#10;hiUtM0puux+joNicj+SfH5/192k7pLW8HhbPq1JvnWYxAeGp8f/hV3ujFYyHA/g7E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G48UAAADcAAAADwAAAAAAAAAA&#10;AAAAAAChAgAAZHJzL2Rvd25yZXYueG1sUEsFBgAAAAAEAAQA+QAAAJMDAAAAAA==&#10;" strokeweight="1.25pt">
                    <v:stroke endarrowlength="long"/>
                    <v:shadow offset="6pt,6pt"/>
                  </v:shape>
                  <v:shape id="AutoShape 787" o:spid="_x0000_s1507" type="#_x0000_t32" style="position:absolute;left:4249;top:4246;width:631;height:8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Yel8UAAADcAAAADwAAAGRycy9kb3ducmV2LnhtbESP3WrCQBSE7wu+w3IK3tVNJYikriIF&#10;UQTBP6yXh+wxic2ejdk1Rp++KxS8HGbmG2Y0aU0pGqpdYVnBZy8CQZxaXXCmYL+bfQxBOI+ssbRM&#10;Cu7kYDLuvI0w0fbGG2q2PhMBwi5BBbn3VSKlS3My6Hq2Ig7eydYGfZB1JnWNtwA3pexH0UAaLDgs&#10;5FjRd07p7/ZqFJSL44H8Y7lqLj/rmObyvJ8+zkp139vpFwhPrX+F/9sLrWAYx/A8E46AH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Yel8UAAADcAAAADwAAAAAAAAAA&#10;AAAAAAChAgAAZHJzL2Rvd25yZXYueG1sUEsFBgAAAAAEAAQA+QAAAJMDAAAAAA==&#10;" strokeweight="1.25pt">
                    <v:stroke endarrowlength="long"/>
                    <v:shadow offset="6pt,6pt"/>
                  </v:shape>
                  <v:shape id="AutoShape 788" o:spid="_x0000_s1508" type="#_x0000_t32" style="position:absolute;left:4368;top:5115;width:512;height:6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xfMYAAADcAAAADwAAAGRycy9kb3ducmV2LnhtbESPQWsCMRSE74L/IbxCbzVbq3a7NYpI&#10;LXpRtCI9Pjavu4ubl3WTatpf3wgFj8PMfMOMp8HU4kytqywreOwlIIhzqysuFOw/Fg8pCOeRNdaW&#10;ScEPOZhOup0xZtpeeEvnnS9EhLDLUEHpfZNJ6fKSDLqebYij92Vbgz7KtpC6xUuEm1r2k2QkDVYc&#10;F0psaF5Sftx9GwW/Twd08jmki9MguNXL2+f7Zr1U6v4uzF5BeAr+Fv5vL7WCdDCE65l4BOTk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xcXzGAAAA3AAAAA8AAAAAAAAA&#10;AAAAAAAAoQIAAGRycy9kb3ducmV2LnhtbFBLBQYAAAAABAAEAPkAAACUAwAAAAA=&#10;" strokeweight="1.25pt">
                    <v:stroke endarrowlength="long"/>
                    <v:shadow offset="6pt,6pt"/>
                  </v:shape>
                  <v:shape id="AutoShape 789" o:spid="_x0000_s1509" type="#_x0000_t32" style="position:absolute;left:3868;top:3793;width:0;height:2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gle8UAAADcAAAADwAAAGRycy9kb3ducmV2LnhtbESP3YrCMBSE7wXfIRzBO01dRKRrFBFE&#10;ERb8Q/fy0BzbanPSbbK1+vQbYcHLYWa+YSazxhSipsrllhUM+hEI4sTqnFMFx8OyNwbhPLLGwjIp&#10;eJCD2bTdmmCs7Z13VO99KgKEXYwKMu/LWEqXZGTQ9W1JHLyLrQz6IKtU6grvAW4K+RFFI2kw57CQ&#10;YUmLjJLb/tcoKNbfJ/LPzVf9c94OaSWvx/nzqlS308w/QXhq/Dv8315rBePhCF5nwhG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gle8UAAADcAAAADwAAAAAAAAAA&#10;AAAAAAChAgAAZHJzL2Rvd25yZXYueG1sUEsFBgAAAAAEAAQA+QAAAJMDAAAAAA==&#10;" strokeweight="1.25pt">
                    <v:stroke endarrowlength="long"/>
                    <v:shadow offset="6pt,6pt"/>
                  </v:shape>
                </v:group>
                <v:group id="Group 790" o:spid="_x0000_s1510" style="position:absolute;left:7456;top:20343;width:13626;height:18566" coordorigin="3119,3793" coordsize="1761,2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AutoShape 791" o:spid="_x0000_s1511" type="#_x0000_t32" style="position:absolute;left:3119;top:4948;width:1;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sUksMAAADcAAAADwAAAGRycy9kb3ducmV2LnhtbERPTWvCQBC9F/wPywi9NRuLiMSsIkKp&#10;FApWQ+txyE6T2Oxsmt0maX69exA8Pt53uhlMLTpqXWVZwSyKQRDnVldcKMhOL09LEM4ja6wtk4J/&#10;crBZTx5STLTt+YO6oy9ECGGXoILS+yaR0uUlGXSRbYgD921bgz7AtpC6xT6Em1o+x/FCGqw4NJTY&#10;0K6k/Of4ZxTU+/Mn+fHtvfv9OszpVV6y7XhR6nE6bFcgPA3+Lr6591rBch7WhjPhCMj1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7FJLDAAAA3AAAAA8AAAAAAAAAAAAA&#10;AAAAoQIAAGRycy9kb3ducmV2LnhtbFBLBQYAAAAABAAEAPkAAACRAwAAAAA=&#10;" strokeweight="1.25pt">
                    <v:stroke endarrowlength="long"/>
                    <v:shadow offset="6pt,6pt"/>
                  </v:shape>
                  <v:shape id="AutoShape 792" o:spid="_x0000_s1512" type="#_x0000_t32" style="position:absolute;left:3120;top:4246;width:1129;height:7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x7ecYAAADcAAAADwAAAGRycy9kb3ducmV2LnhtbESPT2sCMRTE70K/Q3gFb5qtFbtujSKl&#10;ir1Y/EPp8bF53V26edluokY/vSkIHoeZ+Q0zmQVTiyO1rrKs4KmfgCDOra64ULDfLXopCOeRNdaW&#10;ScGZHMymD50JZtqeeEPHrS9EhLDLUEHpfZNJ6fKSDLq+bYij92Nbgz7KtpC6xVOEm1oOkmQkDVYc&#10;F0ps6K2k/Hd7MAouz1/o5EtIF3/D4D7G79/Lz/VKqe5jmL+C8BT8PXxrr7SCdDiG/zPx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8e3nGAAAA3AAAAA8AAAAAAAAA&#10;AAAAAAAAoQIAAGRycy9kb3ducmV2LnhtbFBLBQYAAAAABAAEAPkAAACUAwAAAAA=&#10;" strokeweight="1.25pt">
                    <v:stroke endarrowlength="long"/>
                    <v:shadow offset="6pt,6pt"/>
                  </v:shape>
                  <v:shape id="AutoShape 793" o:spid="_x0000_s1513" type="#_x0000_t32" style="position:absolute;left:3119;top:5341;width:1249;height:4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SOScIAAADcAAAADwAAAGRycy9kb3ducmV2LnhtbERPTYvCMBC9C/6HMII3TRV3kWoUEUQR&#10;hF0V9Tg0Y1ttJrWJteuv3xwW9vh439N5YwpRU+VyywoG/QgEcWJ1zqmC42HVG4NwHlljYZkU/JCD&#10;+azdmmKs7Yu/qd77VIQQdjEqyLwvYyldkpFB17clceCutjLoA6xSqSt8hXBTyGEUfUqDOYeGDEta&#10;ZpTc90+joNhcTuTf2139OH+NaC1vx8X7plS30ywmIDw1/l/8595oBeOPMD+cCUdAz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SOScIAAADcAAAADwAAAAAAAAAAAAAA&#10;AAChAgAAZHJzL2Rvd25yZXYueG1sUEsFBgAAAAAEAAQA+QAAAJADAAAAAA==&#10;" strokeweight="1.25pt">
                    <v:stroke endarrowlength="long"/>
                    <v:shadow offset="6pt,6pt"/>
                  </v:shape>
                  <v:shape id="AutoShape 794" o:spid="_x0000_s1514" type="#_x0000_t32" style="position:absolute;left:4249;top:4246;width:631;height:8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gr0sYAAADcAAAADwAAAGRycy9kb3ducmV2LnhtbESPQWvCQBSE7wX/w/IKvdWNUkWimyCC&#10;VApCa0P1+Mg+k9js2zS7jam/visIHoeZ+YZZpL2pRUetqywrGA0jEMS51RUXCrLP9fMMhPPIGmvL&#10;pOCPHKTJ4GGBsbZn/qBu5wsRIOxiVFB638RSurwkg25oG+LgHW1r0AfZFlK3eA5wU8txFE2lwYrD&#10;QokNrUrKv3e/RkG9OXyRv7xtu5/9+wu9ylO2vJyUenrsl3MQnnp/D9/aG61gNhnB9Uw4Aj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YK9LGAAAA3AAAAA8AAAAAAAAA&#10;AAAAAAAAoQIAAGRycy9kb3ducmV2LnhtbFBLBQYAAAAABAAEAPkAAACUAwAAAAA=&#10;" strokeweight="1.25pt">
                    <v:stroke endarrowlength="long"/>
                    <v:shadow offset="6pt,6pt"/>
                  </v:shape>
                  <v:shape id="AutoShape 795" o:spid="_x0000_s1515" type="#_x0000_t32" style="position:absolute;left:4368;top:5115;width:512;height:6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F/1ccAAADcAAAADwAAAGRycy9kb3ducmV2LnhtbESPT0vDQBTE7wW/w/IEb83G1D8xdlNK&#10;saW9KFYRj4/sMwlm36bZtd366V2h0OMwM79hprNgOrGnwbWWFVwnKQjiyuqWawXvb8txDsJ5ZI2d&#10;ZVJwJAez8mI0xULbA7/SfutrESHsClTQeN8XUrqqIYMusT1x9L7sYNBHOdRSD3iIcNPJLE3vpMGW&#10;40KDPS0aqr63P0bB7+QDnbwP+XJ3E9zm4elz9fK8VurqMswfQXgK/hw+tddaQX6bwf+Ze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QX/VxwAAANwAAAAPAAAAAAAA&#10;AAAAAAAAAKECAABkcnMvZG93bnJldi54bWxQSwUGAAAAAAQABAD5AAAAlQMAAAAA&#10;" strokeweight="1.25pt">
                    <v:stroke endarrowlength="long"/>
                    <v:shadow offset="6pt,6pt"/>
                  </v:shape>
                  <v:shape id="AutoShape 796" o:spid="_x0000_s1516" type="#_x0000_t32" style="position:absolute;left:3868;top:3793;width:0;height:2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YQPsYAAADcAAAADwAAAGRycy9kb3ducmV2LnhtbESPQWvCQBSE7wX/w/IEb3VjqyLRVaQg&#10;FUGwVtoeH9lnEs2+jdk1Rn+9KxQ8DjPzDTOZNaYQNVUut6yg141AECdW55wq2H0vXkcgnEfWWFgm&#10;BVdyMJu2XiYYa3vhL6q3PhUBwi5GBZn3ZSylSzIy6Lq2JA7e3lYGfZBVKnWFlwA3hXyLoqE0mHNY&#10;yLCkj4yS4/ZsFBTLvx/yt9W6Pv1u+vQpD7v57aBUp93MxyA8Nf4Z/m8vtYLR4B0eZ8IR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GED7GAAAA3AAAAA8AAAAAAAAA&#10;AAAAAAAAoQIAAGRycy9kb3ducmV2LnhtbFBLBQYAAAAABAAEAPkAAACUAwAAAAA=&#10;" strokeweight="1.25pt">
                    <v:stroke endarrowlength="long"/>
                    <v:shadow offset="6pt,6pt"/>
                  </v:shape>
                </v:group>
                <v:group id="Group 797" o:spid="_x0000_s1517" style="position:absolute;left:32654;top:19519;width:13626;height:18560" coordorigin="3119,3793" coordsize="1761,2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AutoShape 798" o:spid="_x0000_s1518" type="#_x0000_t32" style="position:absolute;left:3119;top:4948;width:1;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Mt0cUAAADcAAAADwAAAGRycy9kb3ducmV2LnhtbESPQWvCQBSE74L/YXlCb7qxqEh0FRFE&#10;KRSsinp8ZJ9JNPs2zW5j9Nd3C0KPw8x8w0znjSlETZXLLSvo9yIQxInVOacKDvtVdwzCeWSNhWVS&#10;8CAH81m7NcVY2zt/Ub3zqQgQdjEqyLwvYyldkpFB17MlcfAutjLog6xSqSu8B7gp5HsUjaTBnMNC&#10;hiUtM0puux+joNicj+SfH5/192k7oLW8HhbPq1JvnWYxAeGp8f/hV3ujFYyHQ/g7E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Mt0cUAAADcAAAADwAAAAAAAAAA&#10;AAAAAAChAgAAZHJzL2Rvd25yZXYueG1sUEsFBgAAAAAEAAQA+QAAAJMDAAAAAA==&#10;" strokeweight="1.25pt">
                    <v:stroke endarrowlength="long"/>
                    <v:shadow offset="6pt,6pt"/>
                  </v:shape>
                  <v:shape id="AutoShape 799" o:spid="_x0000_s1519" type="#_x0000_t32" style="position:absolute;left:3120;top:4246;width:1129;height:7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bcTccAAADcAAAADwAAAGRycy9kb3ducmV2LnhtbESPT2sCMRTE7wW/Q3iF3mq2rX+2W6MU&#10;qaIXpVakx8fmdXdx87JuUo399I0geBxm5jfMaBJMLY7UusqygqduAoI4t7riQsH2a/aYgnAeWWNt&#10;mRScycFk3LkbYabtiT/puPGFiBB2GSoovW8yKV1ekkHXtQ1x9H5sa9BH2RZSt3iKcFPL5yQZSIMV&#10;x4USG5qWlO83v0bB38sOnRyGdHboBbd8/fier1cLpR7uw/sbCE/B38LX9kIrSPtDuJyJR0C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NtxNxwAAANwAAAAPAAAAAAAA&#10;AAAAAAAAAKECAABkcnMvZG93bnJldi54bWxQSwUGAAAAAAQABAD5AAAAlQMAAAAA&#10;" strokeweight="1.25pt">
                    <v:stroke endarrowlength="long"/>
                    <v:shadow offset="6pt,6pt"/>
                  </v:shape>
                  <v:shape id="AutoShape 800" o:spid="_x0000_s1520" type="#_x0000_t32" style="position:absolute;left:3119;top:5341;width:1249;height:4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CT8IAAADcAAAADwAAAGRycy9kb3ducmV2LnhtbERPTYvCMBC9C/6HMII3TRV3kWoUEUQR&#10;hF0V9Tg0Y1ttJrWJteuv3xwW9vh439N5YwpRU+VyywoG/QgEcWJ1zqmC42HVG4NwHlljYZkU/JCD&#10;+azdmmKs7Yu/qd77VIQQdjEqyLwvYyldkpFB17clceCutjLoA6xSqSt8hXBTyGEUfUqDOYeGDEta&#10;ZpTc90+joNhcTuTf2139OH+NaC1vx8X7plS30ywmIDw1/l/8595oBeOPsDacCUdAz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CT8IAAADcAAAADwAAAAAAAAAAAAAA&#10;AAChAgAAZHJzL2Rvd25yZXYueG1sUEsFBgAAAAAEAAQA+QAAAJADAAAAAA==&#10;" strokeweight="1.25pt">
                    <v:stroke endarrowlength="long"/>
                    <v:shadow offset="6pt,6pt"/>
                  </v:shape>
                  <v:shape id="AutoShape 801" o:spid="_x0000_s1521" type="#_x0000_t32" style="position:absolute;left:4249;top:4246;width:631;height:8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4n1MYAAADcAAAADwAAAGRycy9kb3ducmV2LnhtbESPQWvCQBSE7wX/w/IEb3VjUbHRVUQo&#10;iiBYK63HR/aZRLNvY3Ybo7++WxA8DjPzDTOZNaYQNVUut6yg141AECdW55wq2H99vI5AOI+ssbBM&#10;Cm7kYDZtvUww1vbKn1TvfCoChF2MCjLvy1hKl2Rk0HVtSRy8o60M+iCrVOoKrwFuCvkWRUNpMOew&#10;kGFJi4yS8+7XKChWh2/y9/Wmvvxs+7SUp/38flKq027mYxCeGv8MP9orrWA0eIf/M+EI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uJ9TGAAAA3AAAAA8AAAAAAAAA&#10;AAAAAAAAoQIAAGRycy9kb3ducmV2LnhtbFBLBQYAAAAABAAEAPkAAACUAwAAAAA=&#10;" strokeweight="1.25pt">
                    <v:stroke endarrowlength="long"/>
                    <v:shadow offset="6pt,6pt"/>
                  </v:shape>
                  <v:shape id="AutoShape 802" o:spid="_x0000_s1522" type="#_x0000_t32" style="position:absolute;left:4368;top:5115;width:512;height:6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OOhMMAAADcAAAADwAAAGRycy9kb3ducmV2LnhtbERPy2oCMRTdC/2HcAvuaqZW7DgaRaSK&#10;3Vh8ULq8TK4zQyc34yRq7NebRcHl4bwns2BqcaHWVZYVvPYSEMS51RUXCg775UsKwnlkjbVlUnAj&#10;B7PpU2eCmbZX3tJl5wsRQ9hlqKD0vsmkdHlJBl3PNsSRO9rWoI+wLaRu8RrDTS37STKUBiuODSU2&#10;tCgp/92djYK/t2908j2ky9MguM/Rx8/qa7NWqvsc5mMQnoJ/iP/da60gHcb58Uw8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zjoTDAAAA3AAAAA8AAAAAAAAAAAAA&#10;AAAAoQIAAGRycy9kb3ducmV2LnhtbFBLBQYAAAAABAAEAPkAAACRAwAAAAA=&#10;" strokeweight="1.25pt">
                    <v:stroke endarrowlength="long"/>
                    <v:shadow offset="6pt,6pt"/>
                  </v:shape>
                  <v:shape id="AutoShape 803" o:spid="_x0000_s1523" type="#_x0000_t32" style="position:absolute;left:3868;top:3793;width:0;height:2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Thb8YAAADcAAAADwAAAGRycy9kb3ducmV2LnhtbESPQWvCQBSE7wX/w/KE3pqNpYhEVxFB&#10;KoWC1dB6fGRfk9js23R3G6O/3i0IHoeZ+YaZLXrTiI6cry0rGCUpCOLC6ppLBfl+/TQB4QOyxsYy&#10;KTiTh8V88DDDTNsTf1C3C6WIEPYZKqhCaDMpfVGRQZ/Yljh639YZDFG6UmqHpwg3jXxO07E0WHNc&#10;qLClVUXFz+7PKGg2h08Kl7f37vdr+0Kv8pgvL0elHof9cgoiUB/u4Vt7oxVMxiP4P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04W/GAAAA3AAAAA8AAAAAAAAA&#10;AAAAAAAAoQIAAGRycy9kb3ducmV2LnhtbFBLBQYAAAAABAAEAPkAAACUAwAAAAA=&#10;" strokeweight="1.25pt">
                    <v:stroke endarrowlength="long"/>
                    <v:shadow offset="6pt,6pt"/>
                  </v:shape>
                </v:group>
                <v:shape id="AutoShape 805" o:spid="_x0000_s1524" type="#_x0000_t32" style="position:absolute;left:7437;top:46642;width:6;height:3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Z/GMUAAADcAAAADwAAAGRycy9kb3ducmV2LnhtbESP3YrCMBSE7xd8h3AE79ZUEZGuUUQQ&#10;RVjwD93LQ3Nsq81JbbK1+vQbYcHLYWa+YcbTxhSipsrllhX0uhEI4sTqnFMFh/3icwTCeWSNhWVS&#10;8CAH00nrY4yxtnfeUr3zqQgQdjEqyLwvYyldkpFB17UlcfDOtjLog6xSqSu8B7gpZD+KhtJgzmEh&#10;w5LmGSXX3a9RUKx+juSf6+/6dtoMaCkvh9nzolSn3cy+QHhq/Dv8315pBaNhH15nwhGQk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Z/GMUAAADcAAAADwAAAAAAAAAA&#10;AAAAAAChAgAAZHJzL2Rvd25yZXYueG1sUEsFBgAAAAAEAAQA+QAAAJMDAAAAAA==&#10;" strokeweight="1.25pt">
                  <v:stroke endarrowlength="long"/>
                  <v:shadow offset="6pt,6pt"/>
                </v:shape>
                <v:shape id="AutoShape 806" o:spid="_x0000_s1525" type="#_x0000_t32" style="position:absolute;left:7443;top:41204;width:8736;height:54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Q88YAAADcAAAADwAAAGRycy9kb3ducmV2LnhtbESPQWsCMRSE7wX/Q3hCbzWrFt2uRilS&#10;xV6UqhSPj81zd+nmZbtJNfXXG6HQ4zAz3zDTeTC1OFPrKssK+r0EBHFudcWFgsN++ZSCcB5ZY22Z&#10;FPySg/ms8zDFTNsLf9B55wsRIewyVFB632RSurwkg65nG+LonWxr0EfZFlK3eIlwU8tBkoykwYrj&#10;QokNLUrKv3Y/RsF1+IlOjkO6/H4O7v3l7bjabtZKPXbD6wSEp+D/w3/ttVaQjoZwPxOP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hEPPGAAAA3AAAAA8AAAAAAAAA&#10;AAAAAAAAoQIAAGRycy9kb3ducmV2LnhtbFBLBQYAAAAABAAEAPkAAACUAwAAAAA=&#10;" strokeweight="1.25pt">
                  <v:stroke endarrowlength="long"/>
                  <v:shadow offset="6pt,6pt"/>
                </v:shape>
                <v:shape id="AutoShape 807" o:spid="_x0000_s1526" type="#_x0000_t32" style="position:absolute;left:7437;top:49687;width:9659;height:3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NC98UAAADcAAAADwAAAGRycy9kb3ducmV2LnhtbESP3YrCMBSE7wXfIRzBO01dRKRrFBFE&#10;ERb8Q/fy0BzbanPSbbK1+vQbYcHLYWa+YSazxhSipsrllhUM+hEI4sTqnFMFx8OyNwbhPLLGwjIp&#10;eJCD2bTdmmCs7Z13VO99KgKEXYwKMu/LWEqXZGTQ9W1JHLyLrQz6IKtU6grvAW4K+RFFI2kw57CQ&#10;YUmLjJLb/tcoKNbfJ/LPzVf9c94OaSWvx/nzqlS308w/QXhq/Dv8315rBePREF5nwhG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NC98UAAADcAAAADwAAAAAAAAAA&#10;AAAAAAChAgAAZHJzL2Rvd25yZXYueG1sUEsFBgAAAAAEAAQA+QAAAJMDAAAAAA==&#10;" strokeweight="1.25pt">
                  <v:stroke endarrowlength="long"/>
                  <v:shadow offset="6pt,6pt"/>
                </v:shape>
                <v:shape id="AutoShape 808" o:spid="_x0000_s1527" type="#_x0000_t32" style="position:absolute;left:16179;top:41204;width:4878;height:6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nbMYAAADcAAAADwAAAGRycy9kb3ducmV2LnhtbESP3WrCQBSE7wXfYTlC73RjUZHoKiKI&#10;UijUH9TLQ/aYRLNn0+w2Rp++WxB6OczMN8x03phC1FS53LKCfi8CQZxYnXOq4LBfdccgnEfWWFgm&#10;BQ9yMJ+1W1OMtb3zluqdT0WAsItRQeZ9GUvpkowMup4tiYN3sZVBH2SVSl3hPcBNId+jaCQN5hwW&#10;MixpmVFy2/0YBcXmfCT//Pisv09fA1rL62HxvCr11mkWExCeGv8ffrU3WsF4NIS/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P52zGAAAA3AAAAA8AAAAAAAAA&#10;AAAAAAAAoQIAAGRycy9kb3ducmV2LnhtbFBLBQYAAAAABAAEAPkAAACUAwAAAAA=&#10;" strokeweight="1.25pt">
                  <v:stroke endarrowlength="long"/>
                  <v:shadow offset="6pt,6pt"/>
                </v:shape>
                <v:shape id="AutoShape 809" o:spid="_x0000_s1528" type="#_x0000_t32" style="position:absolute;left:17096;top:47934;width:3961;height:52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aza8YAAADcAAAADwAAAGRycy9kb3ducmV2LnhtbESPQWvCQBSE7wX/w/KE3urGWmIaXaWI&#10;Fr201Bbx+Mg+k2D2bcxuddtf3y0IHoeZ+YaZzoNpxJk6V1tWMBwkIIgLq2suFXx9rh4yEM4ja2ws&#10;k4IfcjCf9e6mmGt74Q86b30pIoRdjgoq79tcSldUZNANbEscvYPtDPoou1LqDi8Rbhr5mCSpNFhz&#10;XKiwpUVFxXH7bRT8jnbo5Dhkq9NTcJvn5f71/W2t1H0/vExAeAr+Fr6211pBlqbwfyYe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Ws2vGAAAA3AAAAA8AAAAAAAAA&#10;AAAAAAAAoQIAAGRycy9kb3ducmV2LnhtbFBLBQYAAAAABAAEAPkAAACUAwAAAAA=&#10;" strokeweight="1.25pt">
                  <v:stroke endarrowlength="long"/>
                  <v:shadow offset="6pt,6pt"/>
                </v:shape>
                <v:shape id="AutoShape 810" o:spid="_x0000_s1529" type="#_x0000_t32" style="position:absolute;left:13232;top:39912;width:6;height:191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HcgMUAAADcAAAADwAAAGRycy9kb3ducmV2LnhtbESPQWvCQBSE74L/YXlCb7qxiEp0FRFE&#10;KRSsinp8ZJ9JNPs2zW5j9Nd3C0KPw8x8w0znjSlETZXLLSvo9yIQxInVOacKDvtVdwzCeWSNhWVS&#10;8CAH81m7NcVY2zt/Ub3zqQgQdjEqyLwvYyldkpFB17MlcfAutjLog6xSqSu8B7gp5HsUDaXBnMNC&#10;hiUtM0puux+joNicj+SfH5/192k7oLW8HhbPq1JvnWYxAeGp8f/hV3ujFYyHI/g7E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HcgMUAAADcAAAADwAAAAAAAAAA&#10;AAAAAAChAgAAZHJzL2Rvd25yZXYueG1sUEsFBgAAAAAEAAQA+QAAAJMDAAAAAA==&#10;" strokeweight="1.25pt">
                  <v:stroke endarrowlength="long"/>
                  <v:shadow offset="6pt,6pt"/>
                </v:shape>
                <v:group id="Group 811" o:spid="_x0000_s1530" style="position:absolute;left:32598;top:39826;width:13620;height:18553" coordorigin="3119,3793" coordsize="1761,2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AutoShape 812" o:spid="_x0000_s1531" type="#_x0000_t32" style="position:absolute;left:3119;top:4948;width:1;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LtacUAAADcAAAADwAAAGRycy9kb3ducmV2LnhtbESPQWvCQBSE74L/YXlCb7qxiGh0FRFE&#10;KRSsFfX4yD6TaPZtmt3G6K/vFgSPw8x8w0znjSlETZXLLSvo9yIQxInVOacK9t+r7giE88gaC8uk&#10;4E4O5rN2a4qxtjf+onrnUxEg7GJUkHlfxlK6JCODrmdL4uCdbWXQB1mlUld4C3BTyPcoGkqDOYeF&#10;DEtaZpRcd79GQbE5Hcg/Pj7rn+N2QGt52S8eF6XeOs1iAsJT41/hZ3ujFYyGY/g/E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LtacUAAADcAAAADwAAAAAAAAAA&#10;AAAAAAChAgAAZHJzL2Rvd25yZXYueG1sUEsFBgAAAAAEAAQA+QAAAJMDAAAAAA==&#10;" strokeweight="1.25pt">
                    <v:stroke endarrowlength="long"/>
                    <v:shadow offset="6pt,6pt"/>
                  </v:shape>
                  <v:shape id="AutoShape 813" o:spid="_x0000_s1532" type="#_x0000_t32" style="position:absolute;left:3120;top:4246;width:1129;height:7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oYWcMAAADcAAAADwAAAGRycy9kb3ducmV2LnhtbERPz2vCMBS+D/wfwhO8zdRtaO2MMsYc&#10;elHWiXh8NG9tsXnpmqiZf/1yEDx+fL9ni2AacabO1ZYVjIYJCOLC6ppLBbvv5WMKwnlkjY1lUvBH&#10;Dhbz3sMMM20v/EXn3JcihrDLUEHlfZtJ6YqKDLqhbYkj92M7gz7CrpS6w0sMN418SpKxNFhzbKiw&#10;pfeKimN+Mgquz3t0chLS5e9LcOvpx+Fzu1kpNeiHt1cQnoK/i2/ulVaQTuL8eCYeAT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qGFnDAAAA3AAAAA8AAAAAAAAAAAAA&#10;AAAAoQIAAGRycy9kb3ducmV2LnhtbFBLBQYAAAAABAAEAPkAAACRAwAAAAA=&#10;" strokeweight="1.25pt">
                    <v:stroke endarrowlength="long"/>
                    <v:shadow offset="6pt,6pt"/>
                  </v:shape>
                  <v:shape id="AutoShape 814" o:spid="_x0000_s1533" type="#_x0000_t32" style="position:absolute;left:3119;top:5341;width:1249;height:4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13ssYAAADcAAAADwAAAGRycy9kb3ducmV2LnhtbESPQWvCQBSE7wX/w/IKvdWNUlSimyCC&#10;VApCa0P1+Mg+k9js2zS7jam/visIHoeZ+YZZpL2pRUetqywrGA0jEMS51RUXCrLP9fMMhPPIGmvL&#10;pOCPHKTJ4GGBsbZn/qBu5wsRIOxiVFB638RSurwkg25oG+LgHW1r0AfZFlK3eA5wU8txFE2kwYrD&#10;QokNrUrKv3e/RkG9OXyRv7xtu5/9+wu9ylO2vJyUenrsl3MQnnp/D9/aG61gNh3B9Uw4Aj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td7LGAAAA3AAAAA8AAAAAAAAA&#10;AAAAAAAAoQIAAGRycy9kb3ducmV2LnhtbFBLBQYAAAAABAAEAPkAAACUAwAAAAA=&#10;" strokeweight="1.25pt">
                    <v:stroke endarrowlength="long"/>
                    <v:shadow offset="6pt,6pt"/>
                  </v:shape>
                  <v:shape id="AutoShape 815" o:spid="_x0000_s1534" type="#_x0000_t32" style="position:absolute;left:4249;top:4246;width:631;height:8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pxcYAAADcAAAADwAAAGRycy9kb3ducmV2LnhtbESPQWvCQBSE74L/YXmCN90oYiV1E0SQ&#10;iiC0KrbHR/Y1iWbfptk1pv76bqHQ4zAz3zDLtDOVaKlxpWUFk3EEgjizuuRcwem4GS1AOI+ssbJM&#10;Cr7JQZr0e0uMtb3zG7UHn4sAYRejgsL7OpbSZQUZdGNbEwfv0zYGfZBNLnWD9wA3lZxG0VwaLDks&#10;FFjTuqDsergZBdX240z+sdu3X++vM3qRl9PqcVFqOOhWzyA8df4//NfeagWLpyn8nglHQC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6cXGAAAA3AAAAA8AAAAAAAAA&#10;AAAAAAAAoQIAAGRycy9kb3ducmV2LnhtbFBLBQYAAAAABAAEAPkAAACUAwAAAAA=&#10;" strokeweight="1.25pt">
                    <v:stroke endarrowlength="long"/>
                    <v:shadow offset="6pt,6pt"/>
                  </v:shape>
                  <v:shape id="AutoShape 816" o:spid="_x0000_s1535" type="#_x0000_t32" style="position:absolute;left:4368;top:5115;width:512;height:6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iGLsYAAADcAAAADwAAAGRycy9kb3ducmV2LnhtbESPQWsCMRSE7wX/Q3hCbzVrLbpdjSKl&#10;il6UqhSPj81zd3Hzst2kmvbXm4LQ4zAz3zCTWTC1uFDrKssK+r0EBHFudcWFgsN+8ZSCcB5ZY22Z&#10;FPyQg9m08zDBTNsrf9Bl5wsRIewyVFB632RSurwkg65nG+LonWxr0EfZFlK3eI1wU8vnJBlKgxXH&#10;hRIbeispP+++jYLfwSc6OQrp4usluPXr+3G53ayUeuyG+RiEp+D/w/f2SitIRwP4OxOP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4hi7GAAAA3AAAAA8AAAAAAAAA&#10;AAAAAAAAoQIAAGRycy9kb3ducmV2LnhtbFBLBQYAAAAABAAEAPkAAACUAwAAAAA=&#10;" strokeweight="1.25pt">
                    <v:stroke endarrowlength="long"/>
                    <v:shadow offset="6pt,6pt"/>
                  </v:shape>
                  <v:shape id="AutoShape 817" o:spid="_x0000_s1536" type="#_x0000_t32" style="position:absolute;left:3868;top:3793;width:0;height:2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rUKsYAAADcAAAADwAAAGRycy9kb3ducmV2LnhtbESPQWvCQBSE74L/YXlCb7qpiErqJkih&#10;VApCtaHt8ZF9TWKzb2N2G1N/vSsIHoeZ+YZZpb2pRUetqywreJxEIIhzqysuFGQfL+MlCOeRNdaW&#10;ScE/OUiT4WCFsbYn3lG394UIEHYxKii9b2IpXV6SQTexDXHwfmxr0AfZFlK3eApwU8tpFM2lwYrD&#10;QokNPZeU/+7/jIJ68/1J/vy27Y5f7zN6lYdsfT4o9TDq108gPPX+Hr61N1rBcjGD65lwBGR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a1CrGAAAA3AAAAA8AAAAAAAAA&#10;AAAAAAAAoQIAAGRycy9kb3ducmV2LnhtbFBLBQYAAAAABAAEAPkAAACUAwAAAAA=&#10;" strokeweight="1.25pt">
                    <v:stroke endarrowlength="long"/>
                    <v:shadow offset="6pt,6pt"/>
                  </v:shape>
                </v:group>
                <v:oval id="Oval 818" o:spid="_x0000_s1537" style="position:absolute;left:12857;top:3838;width:670;height: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ibcUA&#10;AADcAAAADwAAAGRycy9kb3ducmV2LnhtbESPT2vCQBTE70K/w/IKvemmBWOaukoRlIIH//Xg8bH7&#10;moRm34bsmsRv7wqCx2FmfsPMl4OtRUetrxwreJ8kIIi1MxUXCn5P63EGwgdkg7VjUnAlD8vFy2iO&#10;uXE9H6g7hkJECPscFZQhNLmUXpdk0U9cQxy9P9daDFG2hTQt9hFua/mRJKm0WHFcKLGhVUn6/3ix&#10;CnarT73f1NveXLYb3XfJOfXpWam31+H7C0SgITzDj/aPUZDNp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SJtxQAAANwAAAAPAAAAAAAAAAAAAAAAAJgCAABkcnMv&#10;ZG93bnJldi54bWxQSwUGAAAAAAQABAD1AAAAigMAAAAA&#10;" fillcolor="black">
                  <v:shadow offset="6pt,6pt"/>
                  <v:textbox inset="1mm,1mm,1mm,1mm"/>
                </v:oval>
                <v:oval id="Oval 819" o:spid="_x0000_s1538" style="position:absolute;left:12882;top:1556;width:676;height: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8GsUA&#10;AADcAAAADwAAAGRycy9kb3ducmV2LnhtbESPwWrDMBBE74X8g9hAbo2cHtzEjRJKIKbgQ1snBx8X&#10;aWubWitjKbbz91Wh0OMwM2+Y/XG2nRhp8K1jBZt1AoJYO9NyreB6OT9uQfiAbLBzTAru5OF4WDzs&#10;MTNu4k8ay1CLCGGfoYImhD6T0uuGLPq164mj9+UGiyHKoZZmwCnCbSefkiSVFluOCw32dGpIf5c3&#10;q+D9tNMfeVdM5lbkehqTKvVppdRqOb++gAg0h//wX/vNKNg+p/B7Jh4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17waxQAAANwAAAAPAAAAAAAAAAAAAAAAAJgCAABkcnMv&#10;ZG93bnJldi54bWxQSwUGAAAAAAQABAD1AAAAigMAAAAA&#10;" fillcolor="black">
                  <v:shadow offset="6pt,6pt"/>
                  <v:textbox inset="1mm,1mm,1mm,1mm"/>
                </v:oval>
                <v:rect id="Rectangle 822" o:spid="_x0000_s1539" style="position:absolute;left:8532;top:16135;width:2713;height:2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16GcYA&#10;AADcAAAADwAAAGRycy9kb3ducmV2LnhtbESPT2vCQBTE70K/w/IK3nRTQ41EVylCqVAomHhob8/s&#10;a/40+zZkV5N++25B8DjMzG+YzW40rbhS72rLCp7mEQjiwuqaSwWn/HW2AuE8ssbWMin4JQe77cNk&#10;g6m2Ax/pmvlSBAi7FBVU3neplK6oyKCb2444eN+2N+iD7EupexwC3LRyEUVLabDmsFBhR/uKip/s&#10;YhTE8fvh7L6eu8/sI2nyqHlr9BArNX0cX9YgPI3+Hr61D1rBKkng/0w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16GcYAAADcAAAADwAAAAAAAAAAAAAAAACYAgAAZHJz&#10;L2Rvd25yZXYueG1sUEsFBgAAAAAEAAQA9QAAAIsDAAAAAA==&#10;" stroked="f">
                  <v:shadow offset="6pt,6pt"/>
                  <v:textbox inset=".97mm,.97mm,.97mm,.97mm">
                    <w:txbxContent>
                      <w:p w:rsidR="00AB6496" w:rsidRPr="00A0356E" w:rsidRDefault="00AB6496" w:rsidP="00F034D0">
                        <w:pPr>
                          <w:pStyle w:val="af1"/>
                          <w:rPr>
                            <w:rStyle w:val="aff9"/>
                            <w:sz w:val="27"/>
                          </w:rPr>
                        </w:pPr>
                        <w:r w:rsidRPr="00A0356E">
                          <w:rPr>
                            <w:rStyle w:val="aff9"/>
                            <w:sz w:val="27"/>
                          </w:rPr>
                          <w:t>а</w:t>
                        </w:r>
                      </w:p>
                    </w:txbxContent>
                  </v:textbox>
                </v:rect>
                <v:rect id="Rectangle 823" o:spid="_x0000_s1540" style="position:absolute;left:31140;top:16135;width:5629;height:2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Lua8QA&#10;AADcAAAADwAAAGRycy9kb3ducmV2LnhtbERPy2rCQBTdC/2H4Ra600kbNBKdhFIoFYSC0UW7u2Zu&#10;82jmTshMTfx7Z1FweTjvbT6ZTlxocI1lBc+LCARxaXXDlYLT8X2+BuE8ssbOMim4koM8e5htMdV2&#10;5ANdCl+JEMIuRQW1930qpStrMugWticO3I8dDPoAh0rqAccQbjr5EkUrabDh0FBjT281lb/Fn1EQ&#10;x/vd2X0v+6/iM2mPUfvR6jFW6ulxet2A8DT5u/jfvdMK1klYG86EI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y7mvEAAAA3AAAAA8AAAAAAAAAAAAAAAAAmAIAAGRycy9k&#10;b3ducmV2LnhtbFBLBQYAAAAABAAEAPUAAACJAwAAAAA=&#10;" stroked="f">
                  <v:shadow offset="6pt,6pt"/>
                  <v:textbox inset=".97mm,.97mm,.97mm,.97mm">
                    <w:txbxContent>
                      <w:p w:rsidR="00AB6496" w:rsidRPr="00A0356E" w:rsidRDefault="00AB6496" w:rsidP="00F034D0">
                        <w:pPr>
                          <w:pStyle w:val="af1"/>
                          <w:rPr>
                            <w:rStyle w:val="aff9"/>
                            <w:sz w:val="27"/>
                          </w:rPr>
                        </w:pPr>
                        <w:r w:rsidRPr="00A0356E">
                          <w:rPr>
                            <w:rStyle w:val="aff9"/>
                            <w:sz w:val="27"/>
                          </w:rPr>
                          <w:t>б(б1)</w:t>
                        </w:r>
                      </w:p>
                    </w:txbxContent>
                  </v:textbox>
                </v:rect>
                <v:rect id="Rectangle 824" o:spid="_x0000_s1541" style="position:absolute;left:6324;top:35944;width:5629;height:2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5L8MYA&#10;AADcAAAADwAAAGRycy9kb3ducmV2LnhtbESPT2vCQBTE74LfYXlCb7qxoVWjq0ihKBQKjR709sw+&#10;88fs25BdTfrtu4VCj8PM/IZZbXpTiwe1rrSsYDqJQBBnVpecKzge3sdzEM4ja6wtk4JvcrBZDwcr&#10;TLTt+Iseqc9FgLBLUEHhfZNI6bKCDLqJbYiDd7WtQR9km0vdYhfgppbPUfQqDZYcFgps6K2g7Jbe&#10;jYI4/thf3PmlOaWfs+oQVbtKd7FST6N+uwThqff/4b/2XiuYzxbweyYc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5L8MYAAADcAAAADwAAAAAAAAAAAAAAAACYAgAAZHJz&#10;L2Rvd25yZXYueG1sUEsFBgAAAAAEAAQA9QAAAIsDAAAAAA==&#10;" stroked="f">
                  <v:shadow offset="6pt,6pt"/>
                  <v:textbox inset=".97mm,.97mm,.97mm,.97mm">
                    <w:txbxContent>
                      <w:p w:rsidR="00AB6496" w:rsidRPr="00A0356E" w:rsidRDefault="00AB6496" w:rsidP="00F034D0">
                        <w:pPr>
                          <w:pStyle w:val="af1"/>
                          <w:rPr>
                            <w:rStyle w:val="aff9"/>
                            <w:sz w:val="27"/>
                          </w:rPr>
                        </w:pPr>
                        <w:r w:rsidRPr="00A0356E">
                          <w:rPr>
                            <w:rStyle w:val="aff9"/>
                            <w:sz w:val="27"/>
                          </w:rPr>
                          <w:t>в(в1)</w:t>
                        </w:r>
                      </w:p>
                    </w:txbxContent>
                  </v:textbox>
                </v:rect>
                <v:rect id="Rectangle 825" o:spid="_x0000_s1542" style="position:absolute;left:31977;top:35107;width:5629;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030cYA&#10;AADcAAAADwAAAGRycy9kb3ducmV2LnhtbESPT2vCQBTE74LfYXmCN91osA3RVUpBFApCYw/t7Zl9&#10;zZ9m34bs1sRv7xYKHoeZ+Q2z2Q2mEVfqXGVZwWIegSDOra64UPBx3s8SEM4ja2wsk4IbOdhtx6MN&#10;ptr2/E7XzBciQNilqKD0vk2ldHlJBt3ctsTB+7adQR9kV0jdYR/gppHLKHqSBisOCyW29FpS/pP9&#10;GgVx/Ha8uK9V+5mdnutzVB9q3cdKTSfDyxqEp8E/wv/to1aQJAv4OxOO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030cYAAADcAAAADwAAAAAAAAAAAAAAAACYAgAAZHJz&#10;L2Rvd25yZXYueG1sUEsFBgAAAAAEAAQA9QAAAIsDAAAAAA==&#10;" stroked="f">
                  <v:shadow offset="6pt,6pt"/>
                  <v:textbox inset=".97mm,.97mm,.97mm,.97mm">
                    <w:txbxContent>
                      <w:p w:rsidR="00AB6496" w:rsidRPr="00A0356E" w:rsidRDefault="00AB6496" w:rsidP="00F034D0">
                        <w:pPr>
                          <w:pStyle w:val="af1"/>
                          <w:rPr>
                            <w:rStyle w:val="aff9"/>
                            <w:sz w:val="27"/>
                          </w:rPr>
                        </w:pPr>
                        <w:r w:rsidRPr="00A0356E">
                          <w:rPr>
                            <w:rStyle w:val="aff9"/>
                            <w:sz w:val="27"/>
                          </w:rPr>
                          <w:t>г(г1)</w:t>
                        </w:r>
                      </w:p>
                    </w:txbxContent>
                  </v:textbox>
                </v:rect>
                <v:rect id="Rectangle 826" o:spid="_x0000_s1543" style="position:absolute;left:9990;top:55783;width:2707;height:2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psYA&#10;AADcAAAADwAAAGRycy9kb3ducmV2LnhtbESPT2vCQBTE74V+h+UJvdWNBtsQXaUUSgVBaOxBb8/s&#10;M3/Mvg3Z1cRv7xYKHoeZ+Q2zWA2mEVfqXGVZwWQcgSDOra64UPC7+3pNQDiPrLGxTApu5GC1fH5a&#10;YKptzz90zXwhAoRdigpK79tUSpeXZNCNbUscvJPtDPogu0LqDvsAN42cRtGbNFhxWCixpc+S8nN2&#10;MQrieLM+usOs3Wfb93oX1d+17mOlXkbDxxyEp8E/wv/ttVaQJFP4Ox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ppsYAAADcAAAADwAAAAAAAAAAAAAAAACYAgAAZHJz&#10;L2Rvd25yZXYueG1sUEsFBgAAAAAEAAQA9QAAAIsDAAAAAA==&#10;" stroked="f">
                  <v:shadow offset="6pt,6pt"/>
                  <v:textbox inset=".97mm,.97mm,.97mm,.97mm">
                    <w:txbxContent>
                      <w:p w:rsidR="00AB6496" w:rsidRPr="00A0356E" w:rsidRDefault="00AB6496" w:rsidP="00F034D0">
                        <w:pPr>
                          <w:pStyle w:val="af1"/>
                          <w:rPr>
                            <w:rStyle w:val="aff9"/>
                            <w:sz w:val="27"/>
                          </w:rPr>
                        </w:pPr>
                        <w:r w:rsidRPr="00A0356E">
                          <w:rPr>
                            <w:rStyle w:val="aff9"/>
                            <w:sz w:val="27"/>
                          </w:rPr>
                          <w:t>д</w:t>
                        </w:r>
                      </w:p>
                    </w:txbxContent>
                  </v:textbox>
                </v:rect>
                <v:rect id="Rectangle 827" o:spid="_x0000_s1544" style="position:absolute;left:34893;top:56140;width:2713;height:2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MPcYA&#10;AADcAAAADwAAAGRycy9kb3ducmV2LnhtbESPT2vCQBTE74LfYXlCb7qxoW2IriJCqVAoGD3o7Zl9&#10;5o/ZtyG7Nem37wqFHoeZ+Q2zXA+mEXfqXGVZwXwWgSDOra64UHA8vE8TEM4ja2wsk4IfcrBejUdL&#10;TLXteU/3zBciQNilqKD0vk2ldHlJBt3MtsTBu9rOoA+yK6TusA9w08jnKHqVBisOCyW2tC0pv2Xf&#10;RkEcf+4u7vzSnrKvt/oQ1R+17mOlnibDZgHC0+D/w3/tnVaQJDE8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MMPcYAAADcAAAADwAAAAAAAAAAAAAAAACYAgAAZHJz&#10;L2Rvd25yZXYueG1sUEsFBgAAAAAEAAQA9QAAAIsDAAAAAA==&#10;" stroked="f">
                  <v:shadow offset="6pt,6pt"/>
                  <v:textbox inset=".97mm,.97mm,.97mm,.97mm">
                    <w:txbxContent>
                      <w:p w:rsidR="00AB6496" w:rsidRPr="00A0356E" w:rsidRDefault="00AB6496" w:rsidP="00F034D0">
                        <w:pPr>
                          <w:pStyle w:val="af1"/>
                          <w:rPr>
                            <w:rStyle w:val="aff9"/>
                            <w:sz w:val="27"/>
                          </w:rPr>
                        </w:pPr>
                        <w:r w:rsidRPr="00A0356E">
                          <w:rPr>
                            <w:rStyle w:val="aff9"/>
                            <w:sz w:val="27"/>
                          </w:rPr>
                          <w:t>е</w:t>
                        </w:r>
                      </w:p>
                    </w:txbxContent>
                  </v:textbox>
                </v:rect>
                <v:rect id="Rectangle 828" o:spid="_x0000_s1545" style="position:absolute;left:15361;width:4983;height:2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cYA&#10;AADcAAAADwAAAGRycy9kb3ducmV2LnhtbESPT2vCQBTE7wW/w/IEb3WjaWuIrlIEqVAoGD3o7Zl9&#10;5k+zb0N2a9Jv3y0Uehxm5jfMajOYRtypc5VlBbNpBII4t7riQsHpuHtMQDiPrLGxTAq+ycFmPXpY&#10;Yaptzwe6Z74QAcIuRQWl920qpctLMuimtiUO3s12Bn2QXSF1h32Am0bOo+hFGqw4LJTY0rak/DP7&#10;Mgri+H1/dZfn9px9LOpjVL/Vuo+VmoyH1yUIT4P/D/+191pBkjzB75l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ScYAAADcAAAADwAAAAAAAAAAAAAAAACYAgAAZHJz&#10;L2Rvd25yZXYueG1sUEsFBgAAAAAEAAQA9QAAAIsDAAAAAA==&#10;" stroked="f">
                  <v:shadow offset="6pt,6pt"/>
                  <v:textbox inset=".97mm,.97mm,.97mm,.97mm">
                    <w:txbxContent>
                      <w:p w:rsidR="00AB6496" w:rsidRPr="00A0356E" w:rsidRDefault="00AB6496" w:rsidP="00F034D0">
                        <w:pPr>
                          <w:pStyle w:val="af1"/>
                          <w:rPr>
                            <w:rStyle w:val="aff9"/>
                            <w:sz w:val="27"/>
                            <w:lang w:val="en-US"/>
                          </w:rPr>
                        </w:pPr>
                        <w:r w:rsidRPr="00A0356E">
                          <w:rPr>
                            <w:rStyle w:val="aff9"/>
                            <w:sz w:val="27"/>
                            <w:lang w:val="en-US"/>
                          </w:rPr>
                          <w:t>++--</w:t>
                        </w:r>
                      </w:p>
                    </w:txbxContent>
                  </v:textbox>
                </v:rect>
                <v:rect id="Rectangle 829" o:spid="_x0000_s1546" style="position:absolute;left:44151;top:565;width:7014;height:5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x0sYA&#10;AADcAAAADwAAAGRycy9kb3ducmV2LnhtbESPT2vCQBTE7wW/w/IEb3VjgzVEV5FCqVAoNHrQ2zP7&#10;zB+zb0N2Nem37xYKHoeZ+Q2z2gymEXfqXGVZwWwagSDOra64UHDYvz8nIJxH1thYJgU/5GCzHj2t&#10;MNW252+6Z74QAcIuRQWl920qpctLMuimtiUO3sV2Bn2QXSF1h32Am0a+RNGrNFhxWCixpbeS8mt2&#10;Mwri+HN3dqd5e8y+FvU+qj9q3cdKTcbDdgnC0+Af4f/2TitIkj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Yx0sYAAADcAAAADwAAAAAAAAAAAAAAAACYAgAAZHJz&#10;L2Rvd25yZXYueG1sUEsFBgAAAAAEAAQA9QAAAIsDAAAAAA==&#10;" stroked="f">
                  <v:shadow offset="6pt,6pt"/>
                  <v:textbox inset=".97mm,.97mm,.97mm,.97mm">
                    <w:txbxContent>
                      <w:p w:rsidR="00AB6496" w:rsidRPr="00A0356E" w:rsidRDefault="00AB6496" w:rsidP="00F034D0">
                        <w:pPr>
                          <w:pStyle w:val="af1"/>
                          <w:rPr>
                            <w:rStyle w:val="aff9"/>
                            <w:sz w:val="27"/>
                            <w:lang w:val="en-US"/>
                          </w:rPr>
                        </w:pPr>
                        <w:r w:rsidRPr="00A0356E">
                          <w:rPr>
                            <w:rStyle w:val="aff9"/>
                            <w:sz w:val="27"/>
                            <w:lang w:val="en-US"/>
                          </w:rPr>
                          <w:t>+---</w:t>
                        </w:r>
                      </w:p>
                      <w:p w:rsidR="00AB6496" w:rsidRPr="00A0356E" w:rsidRDefault="00AB6496" w:rsidP="00F034D0">
                        <w:pPr>
                          <w:pStyle w:val="af1"/>
                          <w:rPr>
                            <w:rStyle w:val="aff9"/>
                            <w:sz w:val="27"/>
                            <w:lang w:val="en-US"/>
                          </w:rPr>
                        </w:pPr>
                        <w:r w:rsidRPr="00A0356E">
                          <w:rPr>
                            <w:rStyle w:val="aff9"/>
                            <w:sz w:val="27"/>
                            <w:lang w:val="en-US"/>
                          </w:rPr>
                          <w:t>(-+--)</w:t>
                        </w:r>
                      </w:p>
                    </w:txbxContent>
                  </v:textbox>
                </v:rect>
                <v:rect id="Rectangle 830" o:spid="_x0000_s1547" style="position:absolute;left:17674;top:19519;width:7013;height:53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vpcYA&#10;AADcAAAADwAAAGRycy9kb3ducmV2LnhtbESPT2vCQBTE70K/w/KE3nRjQ22IrlIKpUJBaOxBb8/s&#10;M3/Mvg3ZrYnf3hUKHoeZ+Q2zXA+mERfqXGVZwWwagSDOra64UPC7+5wkIJxH1thYJgVXcrBePY2W&#10;mGrb8w9dMl+IAGGXooLS+zaV0uUlGXRT2xIH72Q7gz7IrpC6wz7ATSNfomguDVYcFkps6aOk/Jz9&#10;GQVx/L05usNru8+2b/Uuqr9q3cdKPY+H9wUIT4N/hP/bG60gSeZwP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SvpcYAAADcAAAADwAAAAAAAAAAAAAAAACYAgAAZHJz&#10;L2Rvd25yZXYueG1sUEsFBgAAAAAEAAQA9QAAAIsDAAAAAA==&#10;" stroked="f">
                  <v:shadow offset="6pt,6pt"/>
                  <v:textbox inset=".97mm,.97mm,.97mm,.97mm">
                    <w:txbxContent>
                      <w:p w:rsidR="00AB6496" w:rsidRPr="00A0356E" w:rsidRDefault="00AB6496" w:rsidP="00F034D0">
                        <w:pPr>
                          <w:pStyle w:val="af1"/>
                          <w:rPr>
                            <w:rStyle w:val="aff9"/>
                            <w:sz w:val="27"/>
                            <w:lang w:val="en-US"/>
                          </w:rPr>
                        </w:pPr>
                        <w:r w:rsidRPr="00A0356E">
                          <w:rPr>
                            <w:rStyle w:val="aff9"/>
                            <w:sz w:val="27"/>
                            <w:lang w:val="en-US"/>
                          </w:rPr>
                          <w:t>+--+</w:t>
                        </w:r>
                      </w:p>
                      <w:p w:rsidR="00AB6496" w:rsidRPr="00A0356E" w:rsidRDefault="00AB6496" w:rsidP="00F034D0">
                        <w:pPr>
                          <w:pStyle w:val="af1"/>
                          <w:rPr>
                            <w:rStyle w:val="aff9"/>
                            <w:sz w:val="27"/>
                            <w:lang w:val="en-US"/>
                          </w:rPr>
                        </w:pPr>
                        <w:r w:rsidRPr="00A0356E">
                          <w:rPr>
                            <w:rStyle w:val="aff9"/>
                            <w:sz w:val="27"/>
                            <w:lang w:val="en-US"/>
                          </w:rPr>
                          <w:t>(-++-)</w:t>
                        </w:r>
                      </w:p>
                    </w:txbxContent>
                  </v:textbox>
                </v:rect>
                <v:rect id="Rectangle 831" o:spid="_x0000_s1548" style="position:absolute;left:44158;top:19519;width:7013;height:53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KPsYA&#10;AADcAAAADwAAAGRycy9kb3ducmV2LnhtbESPT2vCQBTE7wW/w/IEb3VjQ2uIriIFUSgUGj20t2f2&#10;NX+afRuyq4nf3i0IHoeZ+Q2zXA+mERfqXGVZwWwagSDOra64UHA8bJ8TEM4ja2wsk4IrOVivRk9L&#10;TLXt+YsumS9EgLBLUUHpfZtK6fKSDLqpbYmD92s7gz7IrpC6wz7ATSNfouhNGqw4LJTY0ntJ+V92&#10;Ngri+GN/cj+v7Xf2Oa8PUb2rdR8rNRkPmwUIT4N/hO/tvVaQJHP4P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gKPsYAAADcAAAADwAAAAAAAAAAAAAAAACYAgAAZHJz&#10;L2Rvd25yZXYueG1sUEsFBgAAAAAEAAQA9QAAAIsDAAAAAA==&#10;" stroked="f">
                  <v:shadow offset="6pt,6pt"/>
                  <v:textbox inset=".97mm,.97mm,.97mm,.97mm">
                    <w:txbxContent>
                      <w:p w:rsidR="00AB6496" w:rsidRPr="00A0356E" w:rsidRDefault="00AB6496" w:rsidP="00F034D0">
                        <w:pPr>
                          <w:pStyle w:val="af1"/>
                          <w:rPr>
                            <w:rStyle w:val="aff9"/>
                            <w:sz w:val="27"/>
                            <w:lang w:val="en-US"/>
                          </w:rPr>
                        </w:pPr>
                        <w:r w:rsidRPr="00A0356E">
                          <w:rPr>
                            <w:rStyle w:val="aff9"/>
                            <w:sz w:val="27"/>
                            <w:lang w:val="en-US"/>
                          </w:rPr>
                          <w:t>---+</w:t>
                        </w:r>
                      </w:p>
                      <w:p w:rsidR="00AB6496" w:rsidRPr="00A0356E" w:rsidRDefault="00AB6496" w:rsidP="00F034D0">
                        <w:pPr>
                          <w:pStyle w:val="af1"/>
                          <w:rPr>
                            <w:rStyle w:val="aff9"/>
                            <w:sz w:val="27"/>
                            <w:lang w:val="en-US"/>
                          </w:rPr>
                        </w:pPr>
                        <w:r w:rsidRPr="00A0356E">
                          <w:rPr>
                            <w:rStyle w:val="aff9"/>
                            <w:sz w:val="27"/>
                            <w:lang w:val="en-US"/>
                          </w:rPr>
                          <w:t>(--+-)</w:t>
                        </w:r>
                      </w:p>
                    </w:txbxContent>
                  </v:textbox>
                </v:rect>
                <v:rect id="Rectangle 832" o:spid="_x0000_s1549" style="position:absolute;left:18763;top:39912;width:4977;height:2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eTMMA&#10;AADcAAAADwAAAGRycy9kb3ducmV2LnhtbERPy2rCQBTdC/2H4Rbc6aSG2pBmIkUQhYJg7KLd3WZu&#10;82jmTsiMJv37zkJweTjvbDOZTlxpcI1lBU/LCARxaXXDlYKP826RgHAeWWNnmRT8kYNN/jDLMNV2&#10;5BNdC1+JEMIuRQW1930qpStrMuiWticO3I8dDPoAh0rqAccQbjq5iqK1NNhwaKixp21N5W9xMQri&#10;+P3w7b6e+8/i+NKeo3bf6jFWav44vb2C8DT5u/jmPmgFSRLWhjPhCM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eeTMMAAADcAAAADwAAAAAAAAAAAAAAAACYAgAAZHJzL2Rv&#10;d25yZXYueG1sUEsFBgAAAAAEAAQA9QAAAIgDAAAAAA==&#10;" stroked="f">
                  <v:shadow offset="6pt,6pt"/>
                  <v:textbox inset=".97mm,.97mm,.97mm,.97mm">
                    <w:txbxContent>
                      <w:p w:rsidR="00AB6496" w:rsidRPr="00A0356E" w:rsidRDefault="00AB6496" w:rsidP="00F034D0">
                        <w:pPr>
                          <w:pStyle w:val="af1"/>
                          <w:rPr>
                            <w:rStyle w:val="aff9"/>
                            <w:sz w:val="27"/>
                            <w:lang w:val="en-US"/>
                          </w:rPr>
                        </w:pPr>
                        <w:r w:rsidRPr="00A0356E">
                          <w:rPr>
                            <w:rStyle w:val="aff9"/>
                            <w:sz w:val="27"/>
                            <w:lang w:val="en-US"/>
                          </w:rPr>
                          <w:t>--++</w:t>
                        </w:r>
                      </w:p>
                    </w:txbxContent>
                  </v:textbox>
                </v:rect>
                <v:rect id="Rectangle 833" o:spid="_x0000_s1550" style="position:absolute;left:44127;top:42489;width:4983;height:2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718YA&#10;AADcAAAADwAAAGRycy9kb3ducmV2LnhtbESPT2vCQBTE7wW/w/IEb3VTg22MrlIEqSAUjD3U2zP7&#10;mj/Nvg3ZrYnf3i0Uehxm5jfMajOYRlypc5VlBU/TCARxbnXFhYKP0+4xAeE8ssbGMim4kYPNevSw&#10;wlTbno90zXwhAoRdigpK79tUSpeXZNBNbUscvC/bGfRBdoXUHfYBbho5i6JnabDisFBiS9uS8u/s&#10;xyiI48P+4s7z9jN7f6lPUf1W6z5WajIeXpcgPA3+P/zX3msFSbKA3zPhCM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s718YAAADcAAAADwAAAAAAAAAAAAAAAACYAgAAZHJz&#10;L2Rvd25yZXYueG1sUEsFBgAAAAAEAAQA9QAAAIsDAAAAAA==&#10;" stroked="f">
                  <v:shadow offset="6pt,6pt"/>
                  <v:textbox inset=".97mm,.97mm,.97mm,.97mm">
                    <w:txbxContent>
                      <w:p w:rsidR="00AB6496" w:rsidRPr="00A0356E" w:rsidRDefault="00AB6496" w:rsidP="00F034D0">
                        <w:pPr>
                          <w:pStyle w:val="af1"/>
                          <w:rPr>
                            <w:rStyle w:val="aff9"/>
                            <w:sz w:val="27"/>
                            <w:lang w:val="en-US"/>
                          </w:rPr>
                        </w:pPr>
                        <w:r w:rsidRPr="00A0356E">
                          <w:rPr>
                            <w:rStyle w:val="aff9"/>
                            <w:sz w:val="27"/>
                            <w:lang w:val="en-US"/>
                          </w:rPr>
                          <w:t>----</w:t>
                        </w:r>
                      </w:p>
                    </w:txbxContent>
                  </v:textbox>
                </v:rect>
                <v:rect id="Rectangle 834" o:spid="_x0000_s1551" style="position:absolute;left:31971;top:565;width:5942;height:2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El8QA&#10;AADcAAAADwAAAGRycy9kb3ducmV2LnhtbERPy2rCQBTdC/2H4Ra604kNtpo6CaVQKgiFRhe6u81c&#10;82jmTshMTfx7ZyG4PJz3OhtNK87Uu9qygvksAkFcWF1zqWC/+5wuQTiPrLG1TAou5CBLHyZrTLQd&#10;+IfOuS9FCGGXoILK+y6R0hUVGXQz2xEH7mR7gz7AvpS6xyGEm1Y+R9GLNFhzaKiwo4+Kir/83yiI&#10;4+3m1x0X3SH/fm12UfPV6CFW6ulxfH8D4Wn0d/HNvdEKlqswP5wJR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IBJfEAAAA3AAAAA8AAAAAAAAAAAAAAAAAmAIAAGRycy9k&#10;b3ducmV2LnhtbFBLBQYAAAAABAAEAPUAAACJAwAAAAA=&#10;" stroked="f">
                  <v:shadow offset="6pt,6pt"/>
                  <v:textbox inset=".97mm,.97mm,.97mm,.97mm">
                    <w:txbxContent>
                      <w:p w:rsidR="00AB6496" w:rsidRPr="00A0356E" w:rsidRDefault="00AB6496" w:rsidP="00F034D0">
                        <w:pPr>
                          <w:pStyle w:val="af1"/>
                          <w:rPr>
                            <w:rStyle w:val="aff9"/>
                            <w:sz w:val="27"/>
                            <w:lang w:val="en-US"/>
                          </w:rPr>
                        </w:pPr>
                        <w:r w:rsidRPr="00A0356E">
                          <w:rPr>
                            <w:rStyle w:val="aff9"/>
                            <w:sz w:val="27"/>
                            <w:lang w:val="en-US"/>
                          </w:rPr>
                          <w:t>P</w:t>
                        </w:r>
                        <w:r w:rsidRPr="00A0356E">
                          <w:rPr>
                            <w:rStyle w:val="aff9"/>
                            <w:sz w:val="27"/>
                            <w:vertAlign w:val="subscript"/>
                            <w:lang w:val="en-US"/>
                          </w:rPr>
                          <w:t>1</w:t>
                        </w:r>
                        <w:r w:rsidRPr="00A0356E">
                          <w:rPr>
                            <w:rStyle w:val="aff9"/>
                            <w:sz w:val="27"/>
                            <w:lang w:val="en-US"/>
                          </w:rPr>
                          <w:t>(P</w:t>
                        </w:r>
                        <w:r w:rsidRPr="00A0356E">
                          <w:rPr>
                            <w:rStyle w:val="aff9"/>
                            <w:sz w:val="27"/>
                            <w:vertAlign w:val="subscript"/>
                            <w:lang w:val="en-US"/>
                          </w:rPr>
                          <w:t>2</w:t>
                        </w:r>
                        <w:r w:rsidRPr="00A0356E">
                          <w:rPr>
                            <w:rStyle w:val="aff9"/>
                            <w:sz w:val="27"/>
                            <w:lang w:val="en-US"/>
                          </w:rPr>
                          <w:t>)</w:t>
                        </w:r>
                      </w:p>
                    </w:txbxContent>
                  </v:textbox>
                </v:rect>
                <v:rect id="Rectangle 835" o:spid="_x0000_s1552" style="position:absolute;left:39064;top:9498;width:5943;height:2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hDMYA&#10;AADcAAAADwAAAGRycy9kb3ducmV2LnhtbESPT2vCQBTE74LfYXlCb7qxoVWjq0ihKBQKjR709sw+&#10;88fs25BdTfrtu4VCj8PM/IZZbXpTiwe1rrSsYDqJQBBnVpecKzge3sdzEM4ja6wtk4JvcrBZDwcr&#10;TLTt+Iseqc9FgLBLUEHhfZNI6bKCDLqJbYiDd7WtQR9km0vdYhfgppbPUfQqDZYcFgps6K2g7Jbe&#10;jYI4/thf3PmlOaWfs+oQVbtKd7FST6N+uwThqff/4b/2XiuYL6bweyYc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ShDMYAAADcAAAADwAAAAAAAAAAAAAAAACYAgAAZHJz&#10;L2Rvd25yZXYueG1sUEsFBgAAAAAEAAQA9QAAAIsDAAAAAA==&#10;" stroked="f">
                  <v:shadow offset="6pt,6pt"/>
                  <v:textbox inset=".97mm,.97mm,.97mm,.97mm">
                    <w:txbxContent>
                      <w:p w:rsidR="00AB6496" w:rsidRPr="00A0356E" w:rsidRDefault="00AB6496" w:rsidP="00F034D0">
                        <w:pPr>
                          <w:pStyle w:val="af1"/>
                          <w:rPr>
                            <w:rStyle w:val="aff9"/>
                            <w:sz w:val="27"/>
                            <w:lang w:val="en-US"/>
                          </w:rPr>
                        </w:pPr>
                        <w:r w:rsidRPr="00A0356E">
                          <w:rPr>
                            <w:rStyle w:val="aff9"/>
                            <w:sz w:val="27"/>
                            <w:lang w:val="en-US"/>
                          </w:rPr>
                          <w:t>P</w:t>
                        </w:r>
                        <w:r w:rsidRPr="00A0356E">
                          <w:rPr>
                            <w:rStyle w:val="aff9"/>
                            <w:sz w:val="27"/>
                            <w:vertAlign w:val="subscript"/>
                            <w:lang w:val="en-US"/>
                          </w:rPr>
                          <w:t>2</w:t>
                        </w:r>
                        <w:r w:rsidRPr="00A0356E">
                          <w:rPr>
                            <w:rStyle w:val="aff9"/>
                            <w:sz w:val="27"/>
                            <w:lang w:val="en-US"/>
                          </w:rPr>
                          <w:t>(P</w:t>
                        </w:r>
                        <w:r w:rsidRPr="00A0356E">
                          <w:rPr>
                            <w:rStyle w:val="aff9"/>
                            <w:sz w:val="27"/>
                            <w:vertAlign w:val="subscript"/>
                            <w:lang w:val="en-US"/>
                          </w:rPr>
                          <w:t>1</w:t>
                        </w:r>
                        <w:r w:rsidRPr="00A0356E">
                          <w:rPr>
                            <w:rStyle w:val="aff9"/>
                            <w:sz w:val="27"/>
                            <w:lang w:val="en-US"/>
                          </w:rPr>
                          <w:t>)</w:t>
                        </w:r>
                      </w:p>
                    </w:txbxContent>
                  </v:textbox>
                </v:rect>
                <v:rect id="Rectangle 836" o:spid="_x0000_s1553" style="position:absolute;left:7037;top:20343;width:5943;height:2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e8YA&#10;AADcAAAADwAAAGRycy9kb3ducmV2LnhtbESPT2vCQBTE70K/w/IK3nRTg62mriKCKAiFxh709sy+&#10;5k+zb0N2NfHbu4VCj8PM/IZZrHpTixu1rrSs4GUcgSDOrC45V/B13I5mIJxH1lhbJgV3crBaPg0W&#10;mGjb8SfdUp+LAGGXoILC+yaR0mUFGXRj2xAH79u2Bn2QbS51i12Am1pOouhVGiw5LBTY0Kag7Ce9&#10;GgVxfNhf3HnanNKPt+oYVbtKd7FSw+d+/Q7CU+//w3/tvVYwm0/g90w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Y/e8YAAADcAAAADwAAAAAAAAAAAAAAAACYAgAAZHJz&#10;L2Rvd25yZXYueG1sUEsFBgAAAAAEAAQA9QAAAIsDAAAAAA==&#10;" stroked="f">
                  <v:shadow offset="6pt,6pt"/>
                  <v:textbox inset=".97mm,.97mm,.97mm,.97mm">
                    <w:txbxContent>
                      <w:p w:rsidR="00AB6496" w:rsidRPr="00A0356E" w:rsidRDefault="00AB6496" w:rsidP="00F034D0">
                        <w:pPr>
                          <w:pStyle w:val="af1"/>
                          <w:rPr>
                            <w:rStyle w:val="aff9"/>
                            <w:sz w:val="27"/>
                            <w:lang w:val="en-US"/>
                          </w:rPr>
                        </w:pPr>
                        <w:r w:rsidRPr="00A0356E">
                          <w:rPr>
                            <w:rStyle w:val="aff9"/>
                            <w:sz w:val="27"/>
                            <w:lang w:val="en-US"/>
                          </w:rPr>
                          <w:t>P</w:t>
                        </w:r>
                        <w:r w:rsidRPr="00A0356E">
                          <w:rPr>
                            <w:rStyle w:val="aff9"/>
                            <w:sz w:val="27"/>
                            <w:vertAlign w:val="subscript"/>
                            <w:lang w:val="en-US"/>
                          </w:rPr>
                          <w:t>1</w:t>
                        </w:r>
                        <w:r w:rsidRPr="00A0356E">
                          <w:rPr>
                            <w:rStyle w:val="aff9"/>
                            <w:sz w:val="27"/>
                            <w:lang w:val="en-US"/>
                          </w:rPr>
                          <w:t>(P</w:t>
                        </w:r>
                        <w:r w:rsidRPr="00A0356E">
                          <w:rPr>
                            <w:rStyle w:val="aff9"/>
                            <w:sz w:val="27"/>
                            <w:vertAlign w:val="subscript"/>
                            <w:lang w:val="en-US"/>
                          </w:rPr>
                          <w:t>2</w:t>
                        </w:r>
                        <w:r w:rsidRPr="00A0356E">
                          <w:rPr>
                            <w:rStyle w:val="aff9"/>
                            <w:sz w:val="27"/>
                            <w:lang w:val="en-US"/>
                          </w:rPr>
                          <w:t>)</w:t>
                        </w:r>
                      </w:p>
                    </w:txbxContent>
                  </v:textbox>
                </v:rect>
                <v:rect id="Rectangle 837" o:spid="_x0000_s1554" style="position:absolute;left:13657;top:35944;width:5942;height:2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qa4MYA&#10;AADcAAAADwAAAGRycy9kb3ducmV2LnhtbESPW2vCQBSE3wv+h+UIfasbG7xFVymFUqFQMPqgb8fs&#10;MZdmz4bs1sR/3y0IPg4z8w2z2vSmFldqXWlZwXgUgSDOrC45V3DYf7zMQTiPrLG2TApu5GCzHjyt&#10;MNG24x1dU5+LAGGXoILC+yaR0mUFGXQj2xAH72Jbgz7INpe6xS7ATS1fo2gqDZYcFgps6L2g7Cf9&#10;NQri+Gt7dqdJc0y/Z9U+qj4r3cVKPQ/7tyUIT71/hO/trVYwX8Twfy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qa4MYAAADcAAAADwAAAAAAAAAAAAAAAACYAgAAZHJz&#10;L2Rvd25yZXYueG1sUEsFBgAAAAAEAAQA9QAAAIsDAAAAAA==&#10;" stroked="f">
                  <v:shadow offset="6pt,6pt"/>
                  <v:textbox inset=".97mm,.97mm,.97mm,.97mm">
                    <w:txbxContent>
                      <w:p w:rsidR="00AB6496" w:rsidRPr="00A0356E" w:rsidRDefault="00AB6496" w:rsidP="00F034D0">
                        <w:pPr>
                          <w:pStyle w:val="af1"/>
                          <w:rPr>
                            <w:rStyle w:val="aff9"/>
                            <w:sz w:val="27"/>
                            <w:lang w:val="en-US"/>
                          </w:rPr>
                        </w:pPr>
                        <w:r w:rsidRPr="00A0356E">
                          <w:rPr>
                            <w:rStyle w:val="aff9"/>
                            <w:sz w:val="27"/>
                            <w:lang w:val="en-US"/>
                          </w:rPr>
                          <w:t>P</w:t>
                        </w:r>
                        <w:r w:rsidRPr="00A0356E">
                          <w:rPr>
                            <w:rStyle w:val="aff9"/>
                            <w:sz w:val="27"/>
                            <w:vertAlign w:val="subscript"/>
                            <w:lang w:val="en-US"/>
                          </w:rPr>
                          <w:t>2</w:t>
                        </w:r>
                        <w:r w:rsidRPr="00A0356E">
                          <w:rPr>
                            <w:rStyle w:val="aff9"/>
                            <w:sz w:val="27"/>
                            <w:lang w:val="en-US"/>
                          </w:rPr>
                          <w:t>(P</w:t>
                        </w:r>
                        <w:r w:rsidRPr="00A0356E">
                          <w:rPr>
                            <w:rStyle w:val="aff9"/>
                            <w:sz w:val="27"/>
                            <w:vertAlign w:val="subscript"/>
                            <w:lang w:val="en-US"/>
                          </w:rPr>
                          <w:t>1</w:t>
                        </w:r>
                        <w:r w:rsidRPr="00A0356E">
                          <w:rPr>
                            <w:rStyle w:val="aff9"/>
                            <w:sz w:val="27"/>
                            <w:lang w:val="en-US"/>
                          </w:rPr>
                          <w:t>)</w:t>
                        </w:r>
                      </w:p>
                    </w:txbxContent>
                  </v:textbox>
                </v:rect>
                <v:rect id="Rectangle 838" o:spid="_x0000_s1555" style="position:absolute;left:38633;top:28476;width:5943;height:2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ClMcA&#10;AADcAAAADwAAAGRycy9kb3ducmV2LnhtbESPT2vCQBTE70K/w/IK3urGxraaukopSAVBMHrQ22v2&#10;mT/Nvg3ZrYnf3i0UPA4z8xtmvuxNLS7UutKygvEoAkGcWV1yruCwXz1NQTiPrLG2TAqu5GC5eBjM&#10;MdG24x1dUp+LAGGXoILC+yaR0mUFGXQj2xAH72xbgz7INpe6xS7ATS2fo+hVGiw5LBTY0GdB2U/6&#10;axTE8Wb97U4vzTHdvlX7qPqqdBcrNXzsP95BeOr9PfzfXmsF09kE/s6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zApTHAAAA3AAAAA8AAAAAAAAAAAAAAAAAmAIAAGRy&#10;cy9kb3ducmV2LnhtbFBLBQYAAAAABAAEAPUAAACMAwAAAAA=&#10;" stroked="f">
                  <v:shadow offset="6pt,6pt"/>
                  <v:textbox inset=".97mm,.97mm,.97mm,.97mm">
                    <w:txbxContent>
                      <w:p w:rsidR="00AB6496" w:rsidRPr="00A0356E" w:rsidRDefault="00AB6496" w:rsidP="00F034D0">
                        <w:pPr>
                          <w:pStyle w:val="af1"/>
                          <w:rPr>
                            <w:rStyle w:val="aff9"/>
                            <w:sz w:val="27"/>
                            <w:lang w:val="en-US"/>
                          </w:rPr>
                        </w:pPr>
                        <w:r w:rsidRPr="00A0356E">
                          <w:rPr>
                            <w:rStyle w:val="aff9"/>
                            <w:sz w:val="27"/>
                            <w:lang w:val="en-US"/>
                          </w:rPr>
                          <w:t>P</w:t>
                        </w:r>
                        <w:r w:rsidRPr="00A0356E">
                          <w:rPr>
                            <w:rStyle w:val="aff9"/>
                            <w:sz w:val="27"/>
                            <w:vertAlign w:val="subscript"/>
                            <w:lang w:val="en-US"/>
                          </w:rPr>
                          <w:t>1</w:t>
                        </w:r>
                        <w:r w:rsidRPr="00A0356E">
                          <w:rPr>
                            <w:rStyle w:val="aff9"/>
                            <w:sz w:val="27"/>
                            <w:lang w:val="en-US"/>
                          </w:rPr>
                          <w:t>(P</w:t>
                        </w:r>
                        <w:r w:rsidRPr="00A0356E">
                          <w:rPr>
                            <w:rStyle w:val="aff9"/>
                            <w:sz w:val="27"/>
                            <w:vertAlign w:val="subscript"/>
                            <w:lang w:val="en-US"/>
                          </w:rPr>
                          <w:t>2</w:t>
                        </w:r>
                        <w:r w:rsidRPr="00A0356E">
                          <w:rPr>
                            <w:rStyle w:val="aff9"/>
                            <w:sz w:val="27"/>
                            <w:lang w:val="en-US"/>
                          </w:rPr>
                          <w:t>)</w:t>
                        </w:r>
                      </w:p>
                    </w:txbxContent>
                  </v:textbox>
                </v:rect>
                <v:rect id="Rectangle 839" o:spid="_x0000_s1556" style="position:absolute;left:38633;top:35107;width:5943;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D8YA&#10;AADcAAAADwAAAGRycy9kb3ducmV2LnhtbESPT2vCQBTE74LfYXlCb7qxwarRVUqhKBQKjR709sw+&#10;88fs25Ddmvjtu4VCj8PM/IZZb3tTizu1rrSsYDqJQBBnVpecKzge3scLEM4ja6wtk4IHOdhuhoM1&#10;Jtp2/EX31OciQNglqKDwvkmkdFlBBt3ENsTBu9rWoA+yzaVusQtwU8vnKHqRBksOCwU29FZQdku/&#10;jYI4/thf3HnWnNLPeXWIql2lu1ipp1H/ugLhqff/4b/2XitYLGfweyYc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nD8YAAADcAAAADwAAAAAAAAAAAAAAAACYAgAAZHJz&#10;L2Rvd25yZXYueG1sUEsFBgAAAAAEAAQA9QAAAIsDAAAAAA==&#10;" stroked="f">
                  <v:shadow offset="6pt,6pt"/>
                  <v:textbox inset=".97mm,.97mm,.97mm,.97mm">
                    <w:txbxContent>
                      <w:p w:rsidR="00AB6496" w:rsidRPr="00A0356E" w:rsidRDefault="00AB6496" w:rsidP="00F034D0">
                        <w:pPr>
                          <w:pStyle w:val="af1"/>
                          <w:rPr>
                            <w:rStyle w:val="aff9"/>
                            <w:sz w:val="27"/>
                            <w:lang w:val="en-US"/>
                          </w:rPr>
                        </w:pPr>
                        <w:r w:rsidRPr="00A0356E">
                          <w:rPr>
                            <w:rStyle w:val="aff9"/>
                            <w:sz w:val="27"/>
                            <w:lang w:val="en-US"/>
                          </w:rPr>
                          <w:t>P</w:t>
                        </w:r>
                        <w:r w:rsidRPr="00A0356E">
                          <w:rPr>
                            <w:rStyle w:val="aff9"/>
                            <w:sz w:val="27"/>
                            <w:vertAlign w:val="subscript"/>
                            <w:lang w:val="en-US"/>
                          </w:rPr>
                          <w:t>2</w:t>
                        </w:r>
                        <w:r w:rsidRPr="00A0356E">
                          <w:rPr>
                            <w:rStyle w:val="aff9"/>
                            <w:sz w:val="27"/>
                            <w:lang w:val="en-US"/>
                          </w:rPr>
                          <w:t>(P</w:t>
                        </w:r>
                        <w:r w:rsidRPr="00A0356E">
                          <w:rPr>
                            <w:rStyle w:val="aff9"/>
                            <w:sz w:val="27"/>
                            <w:vertAlign w:val="subscript"/>
                            <w:lang w:val="en-US"/>
                          </w:rPr>
                          <w:t>1</w:t>
                        </w:r>
                        <w:r w:rsidRPr="00A0356E">
                          <w:rPr>
                            <w:rStyle w:val="aff9"/>
                            <w:sz w:val="27"/>
                            <w:lang w:val="en-US"/>
                          </w:rPr>
                          <w:t>)</w:t>
                        </w:r>
                      </w:p>
                    </w:txbxContent>
                  </v:textbox>
                </v:rect>
                <v:rect id="Rectangle 840" o:spid="_x0000_s1557" style="position:absolute;left:13632;top:53292;width:5943;height:2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G4MQA&#10;AADdAAAADwAAAGRycy9kb3ducmV2LnhtbERPy2oCMRTdF/yHcAvd1aSOtWU0ihSKQkFw7EJ3t5Pr&#10;PJzcDJPUmf69WRRcHs57sRpsI67U+cqxhpexAkGcO1NxoeH78Pn8DsIHZIONY9LwRx5Wy9HDAlPj&#10;et7TNQuFiCHsU9RQhtCmUvq8JIt+7FriyJ1dZzFE2BXSdNjHcNvIiVIzabHi2FBiSx8l5Zfs12pI&#10;kq/tjz+9tsds91YfVL2pTZ9o/fQ4rOcgAg3hLv53b42G6UzFufF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HxuDEAAAA3QAAAA8AAAAAAAAAAAAAAAAAmAIAAGRycy9k&#10;b3ducmV2LnhtbFBLBQYAAAAABAAEAPUAAACJAwAAAAA=&#10;" stroked="f">
                  <v:shadow offset="6pt,6pt"/>
                  <v:textbox inset=".97mm,.97mm,.97mm,.97mm">
                    <w:txbxContent>
                      <w:p w:rsidR="00AB6496" w:rsidRPr="00A0356E" w:rsidRDefault="00AB6496" w:rsidP="00F034D0">
                        <w:pPr>
                          <w:pStyle w:val="af1"/>
                          <w:rPr>
                            <w:rStyle w:val="aff9"/>
                            <w:sz w:val="27"/>
                            <w:lang w:val="en-US"/>
                          </w:rPr>
                        </w:pPr>
                        <w:r w:rsidRPr="00A0356E">
                          <w:rPr>
                            <w:rStyle w:val="aff9"/>
                            <w:sz w:val="27"/>
                            <w:lang w:val="en-US"/>
                          </w:rPr>
                          <w:t>P</w:t>
                        </w:r>
                        <w:r w:rsidRPr="00A0356E">
                          <w:rPr>
                            <w:rStyle w:val="aff9"/>
                            <w:sz w:val="27"/>
                            <w:vertAlign w:val="subscript"/>
                            <w:lang w:val="en-US"/>
                          </w:rPr>
                          <w:t>1</w:t>
                        </w:r>
                        <w:r w:rsidRPr="00A0356E">
                          <w:rPr>
                            <w:rStyle w:val="aff9"/>
                            <w:sz w:val="27"/>
                            <w:lang w:val="en-US"/>
                          </w:rPr>
                          <w:t>(P</w:t>
                        </w:r>
                        <w:r w:rsidRPr="00A0356E">
                          <w:rPr>
                            <w:rStyle w:val="aff9"/>
                            <w:sz w:val="27"/>
                            <w:vertAlign w:val="subscript"/>
                            <w:lang w:val="en-US"/>
                          </w:rPr>
                          <w:t>2</w:t>
                        </w:r>
                        <w:r w:rsidRPr="00A0356E">
                          <w:rPr>
                            <w:rStyle w:val="aff9"/>
                            <w:sz w:val="27"/>
                            <w:lang w:val="en-US"/>
                          </w:rPr>
                          <w:t>)</w:t>
                        </w:r>
                      </w:p>
                    </w:txbxContent>
                  </v:textbox>
                </v:rect>
                <v:rect id="Rectangle 841" o:spid="_x0000_s1558" style="position:absolute;left:13632;top:56140;width:5943;height:2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je8gA&#10;AADdAAAADwAAAGRycy9kb3ducmV2LnhtbESPT0sDMRTE7wW/Q3gFb21SV6tdmxYRioWC4NaD3l43&#10;z/3j5mXZpN3tt28KgsdhZn7DLNeDbcSJOl851jCbKhDEuTMVFxo+95vJEwgfkA02jknDmTysVzej&#10;JabG9fxBpywUIkLYp6ihDKFNpfR5SRb91LXE0ftxncUQZVdI02Ef4baRd0rNpcWK40KJLb2WlP9m&#10;R6shSXbbg/9+aL+y98d6r+q32vSJ1rfj4eUZRKAh/If/2luj4X6uFnB9E5+AX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i2N7yAAAAN0AAAAPAAAAAAAAAAAAAAAAAJgCAABk&#10;cnMvZG93bnJldi54bWxQSwUGAAAAAAQABAD1AAAAjQMAAAAA&#10;" stroked="f">
                  <v:shadow offset="6pt,6pt"/>
                  <v:textbox inset=".97mm,.97mm,.97mm,.97mm">
                    <w:txbxContent>
                      <w:p w:rsidR="00AB6496" w:rsidRPr="00A0356E" w:rsidRDefault="00AB6496" w:rsidP="00F034D0">
                        <w:pPr>
                          <w:pStyle w:val="af1"/>
                          <w:rPr>
                            <w:rStyle w:val="aff9"/>
                            <w:sz w:val="27"/>
                            <w:lang w:val="en-US"/>
                          </w:rPr>
                        </w:pPr>
                        <w:r w:rsidRPr="00A0356E">
                          <w:rPr>
                            <w:rStyle w:val="aff9"/>
                            <w:sz w:val="27"/>
                            <w:lang w:val="en-US"/>
                          </w:rPr>
                          <w:t>P</w:t>
                        </w:r>
                        <w:r w:rsidRPr="00A0356E">
                          <w:rPr>
                            <w:rStyle w:val="aff9"/>
                            <w:sz w:val="27"/>
                            <w:vertAlign w:val="subscript"/>
                            <w:lang w:val="en-US"/>
                          </w:rPr>
                          <w:t>2</w:t>
                        </w:r>
                        <w:r w:rsidRPr="00A0356E">
                          <w:rPr>
                            <w:rStyle w:val="aff9"/>
                            <w:sz w:val="27"/>
                            <w:lang w:val="en-US"/>
                          </w:rPr>
                          <w:t>(P</w:t>
                        </w:r>
                        <w:r w:rsidRPr="00A0356E">
                          <w:rPr>
                            <w:rStyle w:val="aff9"/>
                            <w:sz w:val="27"/>
                            <w:vertAlign w:val="subscript"/>
                            <w:lang w:val="en-US"/>
                          </w:rPr>
                          <w:t>1</w:t>
                        </w:r>
                        <w:r w:rsidRPr="00A0356E">
                          <w:rPr>
                            <w:rStyle w:val="aff9"/>
                            <w:sz w:val="27"/>
                            <w:lang w:val="en-US"/>
                          </w:rPr>
                          <w:t>)</w:t>
                        </w:r>
                      </w:p>
                    </w:txbxContent>
                  </v:textbox>
                </v:rect>
                <v:oval id="Oval 844" o:spid="_x0000_s1559" style="position:absolute;left:12838;top:57075;width:671;height: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7OnsMA&#10;AADdAAAADwAAAGRycy9kb3ducmV2LnhtbERPz2vCMBS+D/wfwhO8ralDylaNIoJl0MM256HHR/Js&#10;i81LaWLb/ffLYbDjx/d7d5htJ0YafOtYwTpJQRBrZ1quFVy/z8+vIHxANtg5JgU/5OGwXzztMDdu&#10;4i8aL6EWMYR9jgqaEPpcSq8bsugT1xNH7uYGiyHCoZZmwCmG206+pGkmLbYcGxrs6dSQvl8eVsHH&#10;6U1/Fl05mUdZ6GlMq8xnlVKr5Xzcggg0h3/xn/vdKNhk67g/vo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7OnsMAAADdAAAADwAAAAAAAAAAAAAAAACYAgAAZHJzL2Rv&#10;d25yZXYueG1sUEsFBgAAAAAEAAQA9QAAAIgDAAAAAA==&#10;" fillcolor="black">
                  <v:shadow offset="6pt,6pt"/>
                  <v:textbox inset="1mm,1mm,1mm,1mm"/>
                </v:oval>
                <v:oval id="Oval 845" o:spid="_x0000_s1560" style="position:absolute;left:12838;top:54516;width:677;height: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rBcUA&#10;AADdAAAADwAAAGRycy9kb3ducmV2LnhtbESPQWvCQBSE7wX/w/IEb3UTkVCjq4igCB7aqgePj91n&#10;Esy+Ddk1if++Wyj0OMzMN8xqM9hadNT6yrGCdJqAINbOVFwouF727x8gfEA2WDsmBS/ysFmP3laY&#10;G9fzN3XnUIgIYZ+jgjKEJpfS65Is+qlriKN3d63FEGVbSNNiH+G2lrMkyaTFiuNCiQ3tStKP89Mq&#10;+Nwt9NehPvXmeTrovktumc9uSk3Gw3YJItAQ/sN/7aNRMM/SFH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msFxQAAAN0AAAAPAAAAAAAAAAAAAAAAAJgCAABkcnMv&#10;ZG93bnJldi54bWxQSwUGAAAAAAQABAD1AAAAigMAAAAA&#10;" fillcolor="black">
                  <v:shadow offset="6pt,6pt"/>
                  <v:textbox inset="1mm,1mm,1mm,1mm"/>
                </v:oval>
                <v:oval id="Oval 846" o:spid="_x0000_s1561" style="position:absolute;left:38116;top:10753;width:671;height: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1csUA&#10;AADdAAAADwAAAGRycy9kb3ducmV2LnhtbESPT4vCMBTE78J+h/AW9qapIkWrURZhRfCw/jt4fCTP&#10;tti8lCa23W+/EQSPw8z8hlmue1uJlhpfOlYwHiUgiLUzJecKLuef4QyED8gGK8ek4I88rFcfgyVm&#10;xnV8pPYUchEh7DNUUIRQZ1J6XZBFP3I1cfRurrEYomxyaRrsItxWcpIkqbRYclwosKZNQfp+elgF&#10;v5u5PmyrfWce+63u2uSa+vSq1Ndn/70AEagP7/CrvTMKpul4As8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PVyxQAAAN0AAAAPAAAAAAAAAAAAAAAAAJgCAABkcnMv&#10;ZG93bnJldi54bWxQSwUGAAAAAAQABAD1AAAAigMAAAAA&#10;" fillcolor="black">
                  <v:shadow offset="6pt,6pt"/>
                  <v:textbox inset="1mm,1mm,1mm,1mm"/>
                </v:oval>
                <v:oval id="Oval 847" o:spid="_x0000_s1562" style="position:absolute;left:38073;top:1790;width:677;height: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xQ6cYA&#10;AADdAAAADwAAAGRycy9kb3ducmV2LnhtbESPT4vCMBTE74LfITzBm6a6UtyuUURYETy4/jl4fCRv&#10;27LNS2li2/32G0HY4zAzv2FWm95WoqXGl44VzKYJCGLtTMm5gtv1c7IE4QOywcoxKfglD5v1cLDC&#10;zLiOz9ReQi4ihH2GCooQ6kxKrwuy6KeuJo7et2sshiibXJoGuwi3lZwnSSotlhwXCqxpV5D+uTys&#10;gtPuXX/tq2NnHse97trknvr0rtR41G8/QATqw3/41T4YBYt09gbP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xQ6cYAAADdAAAADwAAAAAAAAAAAAAAAACYAgAAZHJz&#10;L2Rvd25yZXYueG1sUEsFBgAAAAAEAAQA9QAAAIsDAAAAAA==&#10;" fillcolor="black">
                  <v:shadow offset="6pt,6pt"/>
                  <v:textbox inset="1mm,1mm,1mm,1mm"/>
                </v:oval>
                <v:oval id="Oval 848" o:spid="_x0000_s1563" style="position:absolute;left:12888;top:37193;width:670;height: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XIncYA&#10;AADdAAAADwAAAGRycy9kb3ducmV2LnhtbESPwWrDMBBE74X8g9hAbo3sYkzjRgnBkFDwoW3SQ46L&#10;tLVNrZWxFNv5+6pQ6HGYmTfMdj/bTow0+NaxgnSdgCDWzrRcK/i8HB+fQfiAbLBzTAru5GG/Wzxs&#10;sTBu4g8az6EWEcK+QAVNCH0hpdcNWfRr1xNH78sNFkOUQy3NgFOE204+JUkuLbYcFxrsqWxIf59v&#10;VsFbudHvp66azK066WlMrrnPr0qtlvPhBUSgOfyH/9qvRkGWpxn8vo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XIncYAAADdAAAADwAAAAAAAAAAAAAAAACYAgAAZHJz&#10;L2Rvd25yZXYueG1sUEsFBgAAAAAEAAQA9QAAAIsDAAAAAA==&#10;" fillcolor="black">
                  <v:shadow offset="6pt,6pt"/>
                  <v:textbox inset="1mm,1mm,1mm,1mm"/>
                </v:oval>
                <v:oval id="Oval 849" o:spid="_x0000_s1564" style="position:absolute;left:12949;top:21604;width:677;height: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ltBsYA&#10;AADdAAAADwAAAGRycy9kb3ducmV2LnhtbESPT4vCMBTE74LfITzBm6bKWtyuUURYETy4/jl4fCRv&#10;27LNS2li2/32G0HY4zAzv2FWm95WoqXGl44VzKYJCGLtTMm5gtv1c7IE4QOywcoxKfglD5v1cLDC&#10;zLiOz9ReQi4ihH2GCooQ6kxKrwuy6KeuJo7et2sshiibXJoGuwi3lZwnSSotlhwXCqxpV5D+uTys&#10;gtPuXX/tq2NnHse97trknvr0rtR41G8/QATqw3/41T4YBW/pbAHP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ltBsYAAADdAAAADwAAAAAAAAAAAAAAAACYAgAAZHJz&#10;L2Rvd25yZXYueG1sUEsFBgAAAAAEAAQA9QAAAIsDAAAAAA==&#10;" fillcolor="black">
                  <v:shadow offset="6pt,6pt"/>
                  <v:textbox inset="1mm,1mm,1mm,1mm"/>
                </v:oval>
                <v:oval id="Oval 850" o:spid="_x0000_s1565" style="position:absolute;left:38055;top:36196;width:671;height: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zccYA&#10;AADdAAAADwAAAGRycy9kb3ducmV2LnhtbESPwWrDMBBE74H8g9hAb4mcUETqRjYlkFDIoU3SQ46L&#10;tLVNrZWxFNv9+6pQ6HGYmTfMrpxcKwbqQ+NZw3qVgSA23jZcafi4HpZbECEiW2w9k4ZvClAW89kO&#10;c+tHPtNwiZVIEA45aqhj7HIpg6nJYVj5jjh5n753GJPsK2l7HBPctXKTZUo6bDgt1NjRvibzdbk7&#10;DW/7J/N+bE+jvZ+OZhyymwrqpvXDYnp5BhFpiv/hv/ar1fCo1gp+36Q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vzccYAAADdAAAADwAAAAAAAAAAAAAAAACYAgAAZHJz&#10;L2Rvd25yZXYueG1sUEsFBgAAAAAEAAQA9QAAAIsDAAAAAA==&#10;" fillcolor="black">
                  <v:shadow offset="6pt,6pt"/>
                  <v:textbox inset="1mm,1mm,1mm,1mm"/>
                </v:oval>
                <v:oval id="Oval 851" o:spid="_x0000_s1566" style="position:absolute;left:38080;top:29762;width:676;height: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W6sYA&#10;AADdAAAADwAAAGRycy9kb3ducmV2LnhtbESPzWrDMBCE74W+g9hCb42cEpzUtRxKIKGQQ37aQ46L&#10;tLVNrZWxFNt5+ygQyHGYmW+YfDnaRvTU+dqxgukkAUGsnam5VPD7s35bgPAB2WDjmBRcyMOyeH7K&#10;MTNu4AP1x1CKCGGfoYIqhDaT0uuKLPqJa4mj9+c6iyHKrpSmwyHCbSPfkySVFmuOCxW2tKpI/x/P&#10;VsFu9aH3m2Y7mPN2o4c+OaU+PSn1+jJ+fYIINIZH+N7+Ngpm6XQOtzfxCcj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dW6sYAAADdAAAADwAAAAAAAAAAAAAAAACYAgAAZHJz&#10;L2Rvd25yZXYueG1sUEsFBgAAAAAEAAQA9QAAAIsDAAAAAA==&#10;" fillcolor="black">
                  <v:shadow offset="6pt,6pt"/>
                  <v:textbox inset="1mm,1mm,1mm,1mm"/>
                </v:oval>
                <v:oval id="Oval 852" o:spid="_x0000_s1567" style="position:absolute;left:38024;top:51397;width:671;height: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CmMMA&#10;AADdAAAADwAAAGRycy9kb3ducmV2LnhtbERPz2vCMBS+D/wfwhO8ralDylaNIoJl0MM256HHR/Js&#10;i81LaWLb/ffLYbDjx/d7d5htJ0YafOtYwTpJQRBrZ1quFVy/z8+vIHxANtg5JgU/5OGwXzztMDdu&#10;4i8aL6EWMYR9jgqaEPpcSq8bsugT1xNH7uYGiyHCoZZmwCmG206+pGkmLbYcGxrs6dSQvl8eVsHH&#10;6U1/Fl05mUdZ6GlMq8xnlVKr5Xzcggg0h3/xn/vdKNhk6zg3vo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jCmMMAAADdAAAADwAAAAAAAAAAAAAAAACYAgAAZHJzL2Rv&#10;d25yZXYueG1sUEsFBgAAAAAEAAQA9QAAAIgDAAAAAA==&#10;" fillcolor="black">
                  <v:shadow offset="6pt,6pt"/>
                  <v:textbox inset="1mm,1mm,1mm,1mm"/>
                </v:oval>
                <v:oval id="Oval 853" o:spid="_x0000_s1568" style="position:absolute;left:38049;top:47638;width:670;height: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nA8YA&#10;AADdAAAADwAAAGRycy9kb3ducmV2LnhtbESPzWrDMBCE74W8g9hAbrWcEEzjRgnFkBDIoW3ag4+L&#10;tLVNrZWx5J+8fVUo9DjMzDfM/jjbVozU+8axgnWSgiDWzjRcKfj8OD0+gfAB2WDrmBTcycPxsHjY&#10;Y27cxO803kIlIoR9jgrqELpcSq9rsugT1xFH78v1FkOUfSVNj1OE21Zu0jSTFhuOCzV2VNSkv2+D&#10;VfBa7PTbub1OZrie9TSmZeazUqnVcn55BhFoDv/hv/bFKNhm6x38volPQB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RnA8YAAADdAAAADwAAAAAAAAAAAAAAAACYAgAAZHJz&#10;L2Rvd25yZXYueG1sUEsFBgAAAAAEAAQA9QAAAIsDAAAAAA==&#10;" fillcolor="black">
                  <v:shadow offset="6pt,6pt"/>
                  <v:textbox inset="1mm,1mm,1mm,1mm"/>
                </v:oval>
                <w10:anchorlock/>
              </v:group>
            </w:pict>
          </mc:Fallback>
        </mc:AlternateContent>
      </w:r>
    </w:p>
    <w:p w:rsidR="00105763" w:rsidRDefault="00105763" w:rsidP="00A0356E">
      <w:pPr>
        <w:jc w:val="center"/>
      </w:pPr>
      <w:r>
        <w:t>Рис. 7.2. Шість варіантів розрізання відрізка прямої багатокутником</w:t>
      </w:r>
    </w:p>
    <w:p w:rsidR="00E61678" w:rsidRDefault="00E61678" w:rsidP="00E61678">
      <w:pPr>
        <w:pStyle w:val="22"/>
      </w:pPr>
      <w:bookmarkStart w:id="70" w:name="_Toc263436067"/>
      <w:r>
        <w:t>Запитання для самоконтролю</w:t>
      </w:r>
      <w:bookmarkEnd w:id="70"/>
    </w:p>
    <w:p w:rsidR="00976E74" w:rsidRDefault="001A7CF9" w:rsidP="009E690A">
      <w:pPr>
        <w:pStyle w:val="a"/>
        <w:numPr>
          <w:ilvl w:val="0"/>
          <w:numId w:val="15"/>
        </w:numPr>
      </w:pPr>
      <w:r>
        <w:t>Як визначити положення точки відносно опуклого багатокутника?</w:t>
      </w:r>
    </w:p>
    <w:p w:rsidR="001A7CF9" w:rsidRDefault="001A7CF9" w:rsidP="009E690A">
      <w:pPr>
        <w:pStyle w:val="a"/>
        <w:numPr>
          <w:ilvl w:val="0"/>
          <w:numId w:val="15"/>
        </w:numPr>
      </w:pPr>
      <w:r>
        <w:t>На якому принципі базується визначення положення точки відносно довільного багатокутника?</w:t>
      </w:r>
    </w:p>
    <w:p w:rsidR="00A0356E" w:rsidRDefault="001A7CF9" w:rsidP="009E690A">
      <w:pPr>
        <w:pStyle w:val="a"/>
        <w:numPr>
          <w:ilvl w:val="0"/>
          <w:numId w:val="15"/>
        </w:numPr>
      </w:pPr>
      <w:r>
        <w:t xml:space="preserve">Яка послідовність дій </w:t>
      </w:r>
      <w:r w:rsidR="00951096">
        <w:t>для</w:t>
      </w:r>
      <w:r>
        <w:t xml:space="preserve"> визначенн</w:t>
      </w:r>
      <w:r w:rsidR="00951096">
        <w:t>я</w:t>
      </w:r>
      <w:r>
        <w:t xml:space="preserve"> фрагменту відрізка, що знаходиться всередині багатокутника?</w:t>
      </w:r>
    </w:p>
    <w:p w:rsidR="00904283" w:rsidRDefault="00904283" w:rsidP="009E690A">
      <w:pPr>
        <w:pStyle w:val="a"/>
        <w:numPr>
          <w:ilvl w:val="0"/>
          <w:numId w:val="15"/>
        </w:numPr>
      </w:pPr>
      <w:r>
        <w:br w:type="page"/>
      </w:r>
    </w:p>
    <w:p w:rsidR="00EA679C" w:rsidRPr="008301B0" w:rsidRDefault="00ED06FB" w:rsidP="00EA679C">
      <w:pPr>
        <w:pStyle w:val="1"/>
      </w:pPr>
      <w:bookmarkStart w:id="71" w:name="_Toc263436068"/>
      <w:r>
        <w:lastRenderedPageBreak/>
        <w:t>Опуклі оболонки</w:t>
      </w:r>
      <w:bookmarkEnd w:id="71"/>
    </w:p>
    <w:p w:rsidR="008301B0" w:rsidRPr="008301B0" w:rsidRDefault="008301B0" w:rsidP="008301B0">
      <w:r w:rsidRPr="008301B0">
        <w:rPr>
          <w:rStyle w:val="ab"/>
        </w:rPr>
        <w:t>Опукла</w:t>
      </w:r>
      <w:r>
        <w:t xml:space="preserve"> </w:t>
      </w:r>
      <w:r w:rsidRPr="008301B0">
        <w:rPr>
          <w:rStyle w:val="ab"/>
        </w:rPr>
        <w:t>оболонка</w:t>
      </w:r>
      <w:r w:rsidR="003F1355" w:rsidRPr="0033715C">
        <w:fldChar w:fldCharType="begin"/>
      </w:r>
      <w:r w:rsidR="000E53A7" w:rsidRPr="0033715C">
        <w:instrText xml:space="preserve"> XE " </w:instrText>
      </w:r>
      <w:r w:rsidR="000E53A7">
        <w:instrText>оболонка : опукла</w:instrText>
      </w:r>
      <w:r w:rsidR="000E53A7" w:rsidRPr="0033715C">
        <w:instrText xml:space="preserve"> " </w:instrText>
      </w:r>
      <w:r w:rsidR="003F1355" w:rsidRPr="0033715C">
        <w:fldChar w:fldCharType="end"/>
      </w:r>
      <w:r>
        <w:t xml:space="preserve"> множини точок </w:t>
      </w:r>
      <w:r w:rsidRPr="008301B0">
        <w:rPr>
          <w:rStyle w:val="aff9"/>
        </w:rPr>
        <w:t>S</w:t>
      </w:r>
      <w:r>
        <w:t xml:space="preserve"> це найменша опукла множина, що містить </w:t>
      </w:r>
      <w:r w:rsidRPr="008301B0">
        <w:rPr>
          <w:rStyle w:val="aff9"/>
        </w:rPr>
        <w:t>S</w:t>
      </w:r>
      <w:r>
        <w:t xml:space="preserve">. Щоб наглядно уявити собі це поняття для кінцевої множини точок </w:t>
      </w:r>
      <w:r w:rsidRPr="008301B0">
        <w:rPr>
          <w:rStyle w:val="aff9"/>
        </w:rPr>
        <w:t>S</w:t>
      </w:r>
      <w:r>
        <w:t xml:space="preserve"> припустимо, що ця множина охоплена великою розтягнутою гумовою стрічкою. Коли стрічка звільняється, то вона приймає форму опуклої оболонки.</w:t>
      </w:r>
    </w:p>
    <w:p w:rsidR="00D060B9" w:rsidRDefault="00E86254" w:rsidP="00D060B9">
      <w:pPr>
        <w:pStyle w:val="21"/>
      </w:pPr>
      <w:bookmarkStart w:id="72" w:name="_Toc263436069"/>
      <w:r>
        <w:t>Алгоритм побудови опуклої оболонки на площині</w:t>
      </w:r>
      <w:bookmarkEnd w:id="72"/>
    </w:p>
    <w:p w:rsidR="008301B0" w:rsidRPr="008301B0" w:rsidRDefault="008301B0" w:rsidP="008301B0">
      <w:r w:rsidRPr="008301B0">
        <w:t>Для того, щоб знайти опуклу оболонку кінцевої множини точок, потріб</w:t>
      </w:r>
      <w:r w:rsidR="00532A20">
        <w:t>но виконати наступні два кроки.</w:t>
      </w:r>
    </w:p>
    <w:p w:rsidR="008301B0" w:rsidRPr="008301B0" w:rsidRDefault="001B12E1" w:rsidP="009E690A">
      <w:pPr>
        <w:pStyle w:val="a"/>
        <w:numPr>
          <w:ilvl w:val="0"/>
          <w:numId w:val="16"/>
        </w:numPr>
      </w:pPr>
      <w:r>
        <w:t>В</w:t>
      </w:r>
      <w:r w:rsidR="008301B0" w:rsidRPr="008301B0">
        <w:t xml:space="preserve">изначити крайні </w:t>
      </w:r>
      <w:r w:rsidR="008301B0">
        <w:t>точки</w:t>
      </w:r>
      <w:r>
        <w:t>.</w:t>
      </w:r>
    </w:p>
    <w:p w:rsidR="008301B0" w:rsidRDefault="001B12E1" w:rsidP="001B12E1">
      <w:pPr>
        <w:pStyle w:val="a"/>
      </w:pPr>
      <w:r>
        <w:t>У</w:t>
      </w:r>
      <w:r w:rsidR="008301B0" w:rsidRPr="008301B0">
        <w:t xml:space="preserve">порядкувати ці </w:t>
      </w:r>
      <w:r w:rsidR="008301B0">
        <w:t xml:space="preserve">точки </w:t>
      </w:r>
      <w:r w:rsidR="008301B0" w:rsidRPr="008301B0">
        <w:t xml:space="preserve">так, щоб вони утворювали </w:t>
      </w:r>
      <w:r w:rsidR="008301B0">
        <w:t>опуклий багатокутник.</w:t>
      </w:r>
    </w:p>
    <w:p w:rsidR="000E53A7" w:rsidRDefault="000E53A7" w:rsidP="008301B0">
      <w:r w:rsidRPr="00532A20">
        <w:rPr>
          <w:rStyle w:val="aff4"/>
        </w:rPr>
        <w:t>Визначення</w:t>
      </w:r>
      <w:r>
        <w:t xml:space="preserve">. </w:t>
      </w:r>
      <w:r w:rsidRPr="00580305">
        <w:t xml:space="preserve">Точка </w:t>
      </w:r>
      <w:r w:rsidRPr="000E53A7">
        <w:rPr>
          <w:rStyle w:val="aff9"/>
        </w:rPr>
        <w:t>р</w:t>
      </w:r>
      <w:r w:rsidRPr="00580305">
        <w:t xml:space="preserve"> опуклої множини </w:t>
      </w:r>
      <w:r w:rsidRPr="000E53A7">
        <w:rPr>
          <w:rStyle w:val="aff9"/>
        </w:rPr>
        <w:t>S</w:t>
      </w:r>
      <w:r w:rsidRPr="00580305">
        <w:t xml:space="preserve"> називається крайньою</w:t>
      </w:r>
      <w:r w:rsidR="003F1355" w:rsidRPr="0033715C">
        <w:fldChar w:fldCharType="begin"/>
      </w:r>
      <w:r w:rsidRPr="0033715C">
        <w:instrText xml:space="preserve"> XE " </w:instrText>
      </w:r>
      <w:r>
        <w:instrText>точка : крайня</w:instrText>
      </w:r>
      <w:r w:rsidRPr="0033715C">
        <w:instrText xml:space="preserve"> " </w:instrText>
      </w:r>
      <w:r w:rsidR="003F1355" w:rsidRPr="0033715C">
        <w:fldChar w:fldCharType="end"/>
      </w:r>
      <w:r w:rsidRPr="00580305">
        <w:t xml:space="preserve">, якщо не існує пари точок </w:t>
      </w:r>
      <w:r w:rsidRPr="000E53A7">
        <w:rPr>
          <w:rStyle w:val="aff9"/>
        </w:rPr>
        <w:t>а</w:t>
      </w:r>
      <w:r w:rsidRPr="000E53A7">
        <w:t>,</w:t>
      </w:r>
      <w:r w:rsidRPr="000E53A7">
        <w:rPr>
          <w:rStyle w:val="aff9"/>
        </w:rPr>
        <w:t>b</w:t>
      </w:r>
      <w:r w:rsidRPr="000E53A7">
        <w:rPr>
          <w:rStyle w:val="aff9"/>
        </w:rPr>
        <w:sym w:font="Symbol" w:char="F0CE"/>
      </w:r>
      <w:r w:rsidRPr="000E53A7">
        <w:rPr>
          <w:rStyle w:val="aff9"/>
        </w:rPr>
        <w:t>S</w:t>
      </w:r>
      <w:r w:rsidRPr="00580305">
        <w:t xml:space="preserve"> таких, що </w:t>
      </w:r>
      <w:r w:rsidRPr="000E53A7">
        <w:rPr>
          <w:rStyle w:val="aff9"/>
        </w:rPr>
        <w:t>р</w:t>
      </w:r>
      <w:r w:rsidRPr="00580305">
        <w:t xml:space="preserve"> лежить на відкритому відрізку </w:t>
      </w:r>
      <w:r w:rsidRPr="000E53A7">
        <w:rPr>
          <w:rStyle w:val="aff9"/>
        </w:rPr>
        <w:t>ab</w:t>
      </w:r>
      <w:r w:rsidRPr="00580305">
        <w:t>.</w:t>
      </w:r>
    </w:p>
    <w:p w:rsidR="008301B0" w:rsidRDefault="008301B0" w:rsidP="008301B0">
      <w:r w:rsidRPr="008301B0">
        <w:t xml:space="preserve">Необхідна теорема, яка дозволить нам перевіряти, чи є деяка </w:t>
      </w:r>
      <w:r>
        <w:t>точка</w:t>
      </w:r>
      <w:r w:rsidRPr="008301B0">
        <w:t xml:space="preserve"> край</w:t>
      </w:r>
      <w:r w:rsidR="000E53A7">
        <w:t>ньою</w:t>
      </w:r>
      <w:r w:rsidRPr="008301B0">
        <w:t>.</w:t>
      </w:r>
    </w:p>
    <w:p w:rsidR="000E53A7" w:rsidRDefault="000E53A7" w:rsidP="008301B0">
      <w:r w:rsidRPr="00345770">
        <w:rPr>
          <w:rStyle w:val="aff4"/>
        </w:rPr>
        <w:t>Теорема</w:t>
      </w:r>
      <w:r>
        <w:t>.</w:t>
      </w:r>
      <w:r w:rsidRPr="000E53A7">
        <w:t xml:space="preserve"> </w:t>
      </w:r>
      <w:r w:rsidRPr="00580305">
        <w:t xml:space="preserve">Точка </w:t>
      </w:r>
      <w:r w:rsidRPr="000E53A7">
        <w:rPr>
          <w:rStyle w:val="aff9"/>
        </w:rPr>
        <w:t>р</w:t>
      </w:r>
      <w:r w:rsidRPr="00580305">
        <w:t xml:space="preserve"> не є крайньою плоскої випуклої множини </w:t>
      </w:r>
      <w:r w:rsidRPr="000E53A7">
        <w:rPr>
          <w:rStyle w:val="aff9"/>
        </w:rPr>
        <w:t>S</w:t>
      </w:r>
      <w:r w:rsidRPr="00580305">
        <w:t xml:space="preserve"> лише тоді, коли вона лежить в деякому трикутнику, вершинами якого є </w:t>
      </w:r>
      <w:r>
        <w:t>точки</w:t>
      </w:r>
      <w:r w:rsidRPr="00580305">
        <w:t xml:space="preserve"> з </w:t>
      </w:r>
      <w:r w:rsidRPr="000E53A7">
        <w:rPr>
          <w:rStyle w:val="aff9"/>
        </w:rPr>
        <w:t>S</w:t>
      </w:r>
      <w:r w:rsidRPr="00580305">
        <w:t>, але сама вона не є вершиною цього трикутника (</w:t>
      </w:r>
      <w:r>
        <w:t>рис</w:t>
      </w:r>
      <w:r w:rsidRPr="00580305">
        <w:t xml:space="preserve">. </w:t>
      </w:r>
      <w:r>
        <w:t>8</w:t>
      </w:r>
      <w:r w:rsidRPr="00580305">
        <w:t>.1).</w:t>
      </w:r>
    </w:p>
    <w:p w:rsidR="000E53A7" w:rsidRDefault="002B40B8" w:rsidP="00A0356E">
      <w:pPr>
        <w:jc w:val="center"/>
      </w:pPr>
      <w:r>
        <w:rPr>
          <w:noProof/>
          <w:lang w:eastAsia="uk-UA"/>
        </w:rPr>
        <mc:AlternateContent>
          <mc:Choice Requires="wpc">
            <w:drawing>
              <wp:inline distT="0" distB="0" distL="0" distR="0">
                <wp:extent cx="4905375" cy="1732915"/>
                <wp:effectExtent l="0" t="9525" r="0" b="10160"/>
                <wp:docPr id="856" name="Полотно 8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02" name="Rectangle 878"/>
                        <wps:cNvSpPr>
                          <a:spLocks noChangeArrowheads="1"/>
                        </wps:cNvSpPr>
                        <wps:spPr bwMode="auto">
                          <a:xfrm>
                            <a:off x="2689477" y="266418"/>
                            <a:ext cx="277587" cy="3048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B43F5" w:rsidRDefault="005B792C" w:rsidP="00BB43F5">
                              <w:pPr>
                                <w:pStyle w:val="af1"/>
                                <w:rPr>
                                  <w:rStyle w:val="aff9"/>
                                  <w:lang w:val="en-US"/>
                                </w:rPr>
                              </w:pPr>
                              <w:r>
                                <w:rPr>
                                  <w:rStyle w:val="aff9"/>
                                  <w:lang w:val="en-US"/>
                                </w:rPr>
                                <w:t>p</w:t>
                              </w:r>
                              <w:r>
                                <w:rPr>
                                  <w:rStyle w:val="aff9"/>
                                  <w:vertAlign w:val="subscript"/>
                                  <w:lang w:val="en-US"/>
                                </w:rPr>
                                <w:t>3</w:t>
                              </w:r>
                            </w:p>
                          </w:txbxContent>
                        </wps:txbx>
                        <wps:bodyPr rot="0" vert="horz" wrap="square" lIns="36000" tIns="36000" rIns="36000" bIns="36000" anchor="ctr" anchorCtr="0" upright="1">
                          <a:noAutofit/>
                        </wps:bodyPr>
                      </wps:wsp>
                      <wps:wsp>
                        <wps:cNvPr id="903" name="Rectangle 876"/>
                        <wps:cNvSpPr>
                          <a:spLocks noChangeArrowheads="1"/>
                        </wps:cNvSpPr>
                        <wps:spPr bwMode="auto">
                          <a:xfrm>
                            <a:off x="1479132" y="872058"/>
                            <a:ext cx="279187" cy="3056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B43F5" w:rsidRDefault="005B792C" w:rsidP="00BB43F5">
                              <w:pPr>
                                <w:pStyle w:val="af1"/>
                                <w:rPr>
                                  <w:rStyle w:val="aff9"/>
                                  <w:lang w:val="en-US"/>
                                </w:rPr>
                              </w:pPr>
                              <w:r>
                                <w:rPr>
                                  <w:rStyle w:val="aff9"/>
                                  <w:lang w:val="en-US"/>
                                </w:rPr>
                                <w:t>p</w:t>
                              </w:r>
                              <w:r w:rsidRPr="00BB43F5">
                                <w:rPr>
                                  <w:rStyle w:val="aff9"/>
                                  <w:vertAlign w:val="subscript"/>
                                  <w:lang w:val="en-US"/>
                                </w:rPr>
                                <w:t>1</w:t>
                              </w:r>
                            </w:p>
                          </w:txbxContent>
                        </wps:txbx>
                        <wps:bodyPr rot="0" vert="horz" wrap="square" lIns="36000" tIns="36000" rIns="36000" bIns="36000" anchor="ctr" anchorCtr="0" upright="1">
                          <a:noAutofit/>
                        </wps:bodyPr>
                      </wps:wsp>
                      <wps:wsp>
                        <wps:cNvPr id="904" name="Rectangle 875"/>
                        <wps:cNvSpPr>
                          <a:spLocks noChangeArrowheads="1"/>
                        </wps:cNvSpPr>
                        <wps:spPr bwMode="auto">
                          <a:xfrm>
                            <a:off x="2409489" y="636842"/>
                            <a:ext cx="279987" cy="3064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B43F5" w:rsidRDefault="005B792C" w:rsidP="00BB43F5">
                              <w:pPr>
                                <w:pStyle w:val="af1"/>
                                <w:rPr>
                                  <w:rStyle w:val="aff9"/>
                                  <w:lang w:val="en-US"/>
                                </w:rPr>
                              </w:pPr>
                              <w:r>
                                <w:rPr>
                                  <w:rStyle w:val="aff9"/>
                                  <w:lang w:val="en-US"/>
                                </w:rPr>
                                <w:t>p</w:t>
                              </w:r>
                            </w:p>
                          </w:txbxContent>
                        </wps:txbx>
                        <wps:bodyPr rot="0" vert="horz" wrap="square" lIns="36000" tIns="36000" rIns="36000" bIns="36000" anchor="ctr" anchorCtr="0" upright="1">
                          <a:noAutofit/>
                        </wps:bodyPr>
                      </wps:wsp>
                      <wps:wsp>
                        <wps:cNvPr id="905" name="Oval 857"/>
                        <wps:cNvSpPr>
                          <a:spLocks noChangeArrowheads="1"/>
                        </wps:cNvSpPr>
                        <wps:spPr bwMode="auto">
                          <a:xfrm>
                            <a:off x="1549529" y="0"/>
                            <a:ext cx="69597" cy="712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906" name="Oval 858"/>
                        <wps:cNvSpPr>
                          <a:spLocks noChangeArrowheads="1"/>
                        </wps:cNvSpPr>
                        <wps:spPr bwMode="auto">
                          <a:xfrm>
                            <a:off x="866360" y="171211"/>
                            <a:ext cx="70397" cy="712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907" name="Oval 859"/>
                        <wps:cNvSpPr>
                          <a:spLocks noChangeArrowheads="1"/>
                        </wps:cNvSpPr>
                        <wps:spPr bwMode="auto">
                          <a:xfrm>
                            <a:off x="866360" y="729648"/>
                            <a:ext cx="70397" cy="712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908" name="Oval 860"/>
                        <wps:cNvSpPr>
                          <a:spLocks noChangeArrowheads="1"/>
                        </wps:cNvSpPr>
                        <wps:spPr bwMode="auto">
                          <a:xfrm>
                            <a:off x="1723921" y="1085672"/>
                            <a:ext cx="69597" cy="712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909" name="Oval 861"/>
                        <wps:cNvSpPr>
                          <a:spLocks noChangeArrowheads="1"/>
                        </wps:cNvSpPr>
                        <wps:spPr bwMode="auto">
                          <a:xfrm>
                            <a:off x="2257496" y="71205"/>
                            <a:ext cx="70397" cy="712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911" name="Oval 862"/>
                        <wps:cNvSpPr>
                          <a:spLocks noChangeArrowheads="1"/>
                        </wps:cNvSpPr>
                        <wps:spPr bwMode="auto">
                          <a:xfrm>
                            <a:off x="3316648" y="171211"/>
                            <a:ext cx="69597" cy="712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912" name="Oval 863"/>
                        <wps:cNvSpPr>
                          <a:spLocks noChangeArrowheads="1"/>
                        </wps:cNvSpPr>
                        <wps:spPr bwMode="auto">
                          <a:xfrm>
                            <a:off x="2619080" y="500033"/>
                            <a:ext cx="70397" cy="712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913" name="Oval 864"/>
                        <wps:cNvSpPr>
                          <a:spLocks noChangeArrowheads="1"/>
                        </wps:cNvSpPr>
                        <wps:spPr bwMode="auto">
                          <a:xfrm>
                            <a:off x="866360" y="1438495"/>
                            <a:ext cx="70397" cy="712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914" name="Oval 865"/>
                        <wps:cNvSpPr>
                          <a:spLocks noChangeArrowheads="1"/>
                        </wps:cNvSpPr>
                        <wps:spPr bwMode="auto">
                          <a:xfrm>
                            <a:off x="2089504" y="1661710"/>
                            <a:ext cx="70397" cy="712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915" name="Oval 866"/>
                        <wps:cNvSpPr>
                          <a:spLocks noChangeArrowheads="1"/>
                        </wps:cNvSpPr>
                        <wps:spPr bwMode="auto">
                          <a:xfrm>
                            <a:off x="3247851" y="1368891"/>
                            <a:ext cx="68797" cy="696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916" name="Oval 867"/>
                        <wps:cNvSpPr>
                          <a:spLocks noChangeArrowheads="1"/>
                        </wps:cNvSpPr>
                        <wps:spPr bwMode="auto">
                          <a:xfrm>
                            <a:off x="4171809" y="357624"/>
                            <a:ext cx="70397" cy="712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917" name="Oval 868"/>
                        <wps:cNvSpPr>
                          <a:spLocks noChangeArrowheads="1"/>
                        </wps:cNvSpPr>
                        <wps:spPr bwMode="auto">
                          <a:xfrm>
                            <a:off x="2447888" y="943263"/>
                            <a:ext cx="69597" cy="712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918" name="Oval 869"/>
                        <wps:cNvSpPr>
                          <a:spLocks noChangeArrowheads="1"/>
                        </wps:cNvSpPr>
                        <wps:spPr bwMode="auto">
                          <a:xfrm>
                            <a:off x="3616634" y="872058"/>
                            <a:ext cx="69597" cy="712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919" name="Oval 870"/>
                        <wps:cNvSpPr>
                          <a:spLocks noChangeArrowheads="1"/>
                        </wps:cNvSpPr>
                        <wps:spPr bwMode="auto">
                          <a:xfrm>
                            <a:off x="1688723" y="500033"/>
                            <a:ext cx="69597" cy="712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920" name="Oval 871"/>
                        <wps:cNvSpPr>
                          <a:spLocks noChangeArrowheads="1"/>
                        </wps:cNvSpPr>
                        <wps:spPr bwMode="auto">
                          <a:xfrm>
                            <a:off x="2831070" y="1085672"/>
                            <a:ext cx="69597" cy="712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921" name="AutoShape 872"/>
                        <wps:cNvCnPr>
                          <a:cxnSpLocks noChangeShapeType="1"/>
                          <a:stCxn id="912" idx="2"/>
                          <a:endCxn id="908" idx="7"/>
                        </wps:cNvCnPr>
                        <wps:spPr bwMode="auto">
                          <a:xfrm flipH="1">
                            <a:off x="1783118" y="536036"/>
                            <a:ext cx="835962" cy="560037"/>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922" name="AutoShape 873"/>
                        <wps:cNvCnPr>
                          <a:cxnSpLocks noChangeShapeType="1"/>
                          <a:stCxn id="908" idx="5"/>
                          <a:endCxn id="920" idx="3"/>
                        </wps:cNvCnPr>
                        <wps:spPr bwMode="auto">
                          <a:xfrm>
                            <a:off x="1783118" y="1146476"/>
                            <a:ext cx="1057551" cy="80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923" name="AutoShape 874"/>
                        <wps:cNvCnPr>
                          <a:cxnSpLocks noChangeShapeType="1"/>
                          <a:stCxn id="920" idx="0"/>
                          <a:endCxn id="912" idx="5"/>
                        </wps:cNvCnPr>
                        <wps:spPr bwMode="auto">
                          <a:xfrm flipH="1" flipV="1">
                            <a:off x="2679077" y="560837"/>
                            <a:ext cx="186391" cy="5248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924" name="Rectangle 877"/>
                        <wps:cNvSpPr>
                          <a:spLocks noChangeArrowheads="1"/>
                        </wps:cNvSpPr>
                        <wps:spPr bwMode="auto">
                          <a:xfrm>
                            <a:off x="2900667" y="943263"/>
                            <a:ext cx="278387" cy="3056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B43F5" w:rsidRDefault="005B792C" w:rsidP="00BB43F5">
                              <w:pPr>
                                <w:pStyle w:val="af1"/>
                                <w:rPr>
                                  <w:rStyle w:val="aff9"/>
                                  <w:lang w:val="en-US"/>
                                </w:rPr>
                              </w:pPr>
                              <w:r>
                                <w:rPr>
                                  <w:rStyle w:val="aff9"/>
                                  <w:lang w:val="en-US"/>
                                </w:rPr>
                                <w:t>p</w:t>
                              </w:r>
                              <w:r>
                                <w:rPr>
                                  <w:rStyle w:val="aff9"/>
                                  <w:vertAlign w:val="subscript"/>
                                  <w:lang w:val="en-US"/>
                                </w:rPr>
                                <w:t>2</w:t>
                              </w:r>
                            </w:p>
                          </w:txbxContent>
                        </wps:txbx>
                        <wps:bodyPr rot="0" vert="horz" wrap="square" lIns="36000" tIns="36000" rIns="36000" bIns="36000" anchor="ctr" anchorCtr="0" upright="1">
                          <a:noAutofit/>
                        </wps:bodyPr>
                      </wps:wsp>
                    </wpc:wpc>
                  </a:graphicData>
                </a:graphic>
              </wp:inline>
            </w:drawing>
          </mc:Choice>
          <mc:Fallback>
            <w:pict>
              <v:group id="Полотно 856" o:spid="_x0000_s1569" editas="canvas" style="width:386.25pt;height:136.45pt;mso-position-horizontal-relative:char;mso-position-vertical-relative:line" coordsize="49053,1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">
                <v:shape id="_x0000_s1570" type="#_x0000_t75" style="position:absolute;width:49053;height:17329;visibility:visible;mso-wrap-style:square">
                  <v:fill o:detectmouseclick="t"/>
                  <v:path o:connecttype="none"/>
                </v:shape>
                <v:rect id="Rectangle 878" o:spid="_x0000_s1571" style="position:absolute;left:26894;top:2664;width:277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VcMA&#10;AADcAAAADwAAAGRycy9kb3ducmV2LnhtbESPwWrDMBBE74X+g9hCb7VsH0zrRDFJoFAIFJqEnBdp&#10;a5taK2Mptvr3VSDQ4zAzb5h1E+0gZpp871hBkeUgiLUzPbcKzqf3l1cQPiAbHByTgl/y0GweH9ZY&#10;G7fwF83H0IoEYV+jgi6EsZbS644s+syNxMn7dpPFkOTUSjPhkuB2kGWeV9Jiz2mhw5H2Hemf49Uq&#10;0H01FPFA+rQzl+UzFtV8cJVSz09xuwIRKIb/8L39YRS85SXczq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nVcMAAADcAAAADwAAAAAAAAAAAAAAAACYAgAAZHJzL2Rv&#10;d25yZXYueG1sUEsFBgAAAAAEAAQA9QAAAIgDAAAAAA==&#10;" stroked="f">
                  <v:shadow offset="6pt,6pt"/>
                  <v:textbox inset="1mm,1mm,1mm,1mm">
                    <w:txbxContent>
                      <w:p w:rsidR="00AB6496" w:rsidRPr="00BB43F5" w:rsidRDefault="00AB6496" w:rsidP="00BB43F5">
                        <w:pPr>
                          <w:pStyle w:val="af1"/>
                          <w:rPr>
                            <w:rStyle w:val="aff9"/>
                            <w:lang w:val="en-US"/>
                          </w:rPr>
                        </w:pPr>
                        <w:r>
                          <w:rPr>
                            <w:rStyle w:val="aff9"/>
                            <w:lang w:val="en-US"/>
                          </w:rPr>
                          <w:t>p</w:t>
                        </w:r>
                        <w:r>
                          <w:rPr>
                            <w:rStyle w:val="aff9"/>
                            <w:vertAlign w:val="subscript"/>
                            <w:lang w:val="en-US"/>
                          </w:rPr>
                          <w:t>3</w:t>
                        </w:r>
                      </w:p>
                    </w:txbxContent>
                  </v:textbox>
                </v:rect>
                <v:rect id="Rectangle 876" o:spid="_x0000_s1572" style="position:absolute;left:14791;top:8720;width:2792;height:3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CzsIA&#10;AADcAAAADwAAAGRycy9kb3ducmV2LnhtbESPUWvCMBSF3wf+h3CFvc20G5RZjaKCIAiDqfh8Sa5t&#10;sbkpTdbGf28Ggz0ezjnf4SzX0bZioN43jhXkswwEsXam4UrB5bx/+wThA7LB1jEpeJCH9WryssTS&#10;uJG/aTiFSiQI+xIV1CF0pZRe12TRz1xHnLyb6y2GJPtKmh7HBLetfM+yQlpsOC3U2NGuJn0//VgF&#10;uinaPB5Jn7fmOn7FvBiOrlDqdRo3CxCBYvgP/7UPRsE8+4DfM+k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QLOwgAAANwAAAAPAAAAAAAAAAAAAAAAAJgCAABkcnMvZG93&#10;bnJldi54bWxQSwUGAAAAAAQABAD1AAAAhwMAAAAA&#10;" stroked="f">
                  <v:shadow offset="6pt,6pt"/>
                  <v:textbox inset="1mm,1mm,1mm,1mm">
                    <w:txbxContent>
                      <w:p w:rsidR="00AB6496" w:rsidRPr="00BB43F5" w:rsidRDefault="00AB6496" w:rsidP="00BB43F5">
                        <w:pPr>
                          <w:pStyle w:val="af1"/>
                          <w:rPr>
                            <w:rStyle w:val="aff9"/>
                            <w:lang w:val="en-US"/>
                          </w:rPr>
                        </w:pPr>
                        <w:r>
                          <w:rPr>
                            <w:rStyle w:val="aff9"/>
                            <w:lang w:val="en-US"/>
                          </w:rPr>
                          <w:t>p</w:t>
                        </w:r>
                        <w:r w:rsidRPr="00BB43F5">
                          <w:rPr>
                            <w:rStyle w:val="aff9"/>
                            <w:vertAlign w:val="subscript"/>
                            <w:lang w:val="en-US"/>
                          </w:rPr>
                          <w:t>1</w:t>
                        </w:r>
                      </w:p>
                    </w:txbxContent>
                  </v:textbox>
                </v:rect>
                <v:rect id="Rectangle 875" o:spid="_x0000_s1573" style="position:absolute;left:24094;top:6368;width:2800;height:3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yausIA&#10;AADcAAAADwAAAGRycy9kb3ducmV2LnhtbESPUWvCMBSF3wf+h3CFvc20Y5RZjaKCIAiDqfh8Sa5t&#10;sbkpTdbGf28Ggz0ezjnf4SzX0bZioN43jhXkswwEsXam4UrB5bx/+wThA7LB1jEpeJCH9WryssTS&#10;uJG/aTiFSiQI+xIV1CF0pZRe12TRz1xHnLyb6y2GJPtKmh7HBLetfM+yQlpsOC3U2NGuJn0//VgF&#10;uinaPB5Jn7fmOn7FvBiOrlDqdRo3CxCBYvgP/7UPRsE8+4DfM+k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Jq6wgAAANwAAAAPAAAAAAAAAAAAAAAAAJgCAABkcnMvZG93&#10;bnJldi54bWxQSwUGAAAAAAQABAD1AAAAhwMAAAAA&#10;" stroked="f">
                  <v:shadow offset="6pt,6pt"/>
                  <v:textbox inset="1mm,1mm,1mm,1mm">
                    <w:txbxContent>
                      <w:p w:rsidR="00AB6496" w:rsidRPr="00BB43F5" w:rsidRDefault="00AB6496" w:rsidP="00BB43F5">
                        <w:pPr>
                          <w:pStyle w:val="af1"/>
                          <w:rPr>
                            <w:rStyle w:val="aff9"/>
                            <w:lang w:val="en-US"/>
                          </w:rPr>
                        </w:pPr>
                        <w:r>
                          <w:rPr>
                            <w:rStyle w:val="aff9"/>
                            <w:lang w:val="en-US"/>
                          </w:rPr>
                          <w:t>p</w:t>
                        </w:r>
                      </w:p>
                    </w:txbxContent>
                  </v:textbox>
                </v:rect>
                <v:oval id="Oval 857" o:spid="_x0000_s1574" style="position:absolute;left:15495;width:696;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ejcQA&#10;AADcAAAADwAAAGRycy9kb3ducmV2LnhtbESPQWsCMRSE7wX/Q3iCt5oodKlbo4igFDzUag8eH8nr&#10;7tLNy7KJu+u/bwTB4zAz3zDL9eBq0VEbKs8aZlMFgth4W3Gh4ee8e30HESKyxdozabhRgPVq9LLE&#10;3Pqev6k7xUIkCIccNZQxNrmUwZTkMEx9Q5y8X986jEm2hbQt9gnuajlXKpMOK04LJTa0Lcn8na5O&#10;w9d2YY77+tDb62Fv+k5dspBdtJ6Mh80HiEhDfIYf7U+rYaHe4H4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iXo3EAAAA3AAAAA8AAAAAAAAAAAAAAAAAmAIAAGRycy9k&#10;b3ducmV2LnhtbFBLBQYAAAAABAAEAPUAAACJAwAAAAA=&#10;" fillcolor="black">
                  <v:shadow offset="6pt,6pt"/>
                  <v:textbox inset="1mm,1mm,1mm,1mm"/>
                </v:oval>
                <v:oval id="Oval 858" o:spid="_x0000_s1575" style="position:absolute;left:8663;top:1712;width:704;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A+sQA&#10;AADcAAAADwAAAGRycy9kb3ducmV2LnhtbESPQYvCMBSE7wv+h/AEb2viHspajSKCsuBh1d2Dx0fy&#10;bIvNS2liW//9RljwOMzMN8xyPbhadNSGyrOG2VSBIDbeVlxo+P3ZvX+CCBHZYu2ZNDwowHo1elti&#10;bn3PJ+rOsRAJwiFHDWWMTS5lMCU5DFPfECfv6luHMcm2kLbFPsFdLT+UyqTDitNCiQ1tSzK3891p&#10;+N7OzXFfH3p7P+xN36lLFrKL1pPxsFmAiDTEV/i//WU1zFUGzzPp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wwPrEAAAA3AAAAA8AAAAAAAAAAAAAAAAAmAIAAGRycy9k&#10;b3ducmV2LnhtbFBLBQYAAAAABAAEAPUAAACJAwAAAAA=&#10;" fillcolor="black">
                  <v:shadow offset="6pt,6pt"/>
                  <v:textbox inset="1mm,1mm,1mm,1mm"/>
                </v:oval>
                <v:oval id="Oval 859" o:spid="_x0000_s1576" style="position:absolute;left:8663;top:7296;width:704;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xlYcQA&#10;AADcAAAADwAAAGRycy9kb3ducmV2LnhtbESPQWsCMRSE7wX/Q3hCbzXRw1q3RhFBKXjQag8eH8nr&#10;7tLNy7KJu+u/N4WCx2FmvmGW68HVoqM2VJ41TCcKBLHxtuJCw/dl9/YOIkRki7Vn0nCnAOvV6GWJ&#10;ufU9f1F3joVIEA45aihjbHIpgynJYZj4hjh5P751GJNsC2lb7BPc1XKmVCYdVpwWSmxoW5L5Pd+c&#10;huN2YU77+tDb22Fv+k5ds5BdtX4dD5sPEJGG+Az/tz+thoWaw9+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8ZWHEAAAA3AAAAA8AAAAAAAAAAAAAAAAAmAIAAGRycy9k&#10;b3ducmV2LnhtbFBLBQYAAAAABAAEAPUAAACJAwAAAAA=&#10;" fillcolor="black">
                  <v:shadow offset="6pt,6pt"/>
                  <v:textbox inset="1mm,1mm,1mm,1mm"/>
                </v:oval>
                <v:oval id="Oval 860" o:spid="_x0000_s1577" style="position:absolute;left:17239;top:10856;width:696;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xE8AA&#10;AADcAAAADwAAAGRycy9kb3ducmV2LnhtbERPTYvCMBC9L/gfwgje1kQPZa1GEUERPOyuevA4JGNb&#10;bCaliW399+awsMfH+15tBleLjtpQedYwmyoQxMbbigsN18v+8wtEiMgWa8+k4UUBNuvRxwpz63v+&#10;pe4cC5FCOOSooYyxyaUMpiSHYeob4sTdfeswJtgW0rbYp3BXy7lSmXRYcWoosaFdSeZxfjoN37uF&#10;+TnUp94+TwfTd+qWheym9WQ8bJcgIg3xX/znPloNC5XWpjPpCM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PxE8AAAADcAAAADwAAAAAAAAAAAAAAAACYAgAAZHJzL2Rvd25y&#10;ZXYueG1sUEsFBgAAAAAEAAQA9QAAAIUDAAAAAA==&#10;" fillcolor="black">
                  <v:shadow offset="6pt,6pt"/>
                  <v:textbox inset="1mm,1mm,1mm,1mm"/>
                </v:oval>
                <v:oval id="Oval 861" o:spid="_x0000_s1578" style="position:absolute;left:22574;top:712;width:704;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9UiMQA&#10;AADcAAAADwAAAGRycy9kb3ducmV2LnhtbESPQWvCQBSE7wX/w/IEb3XXHkITXUUEpeDB1vbg8bH7&#10;TILZtyG7JvHfu4VCj8PMfMOsNqNrRE9dqD1rWMwVCGLjbc2lhp/v/es7iBCRLTaeScODAmzWk5cV&#10;FtYP/EX9OZYiQTgUqKGKsS2kDKYih2HuW+LkXX3nMCbZldJ2OCS4a+SbUpl0WHNaqLClXUXmdr47&#10;Daddbj4PzXGw9+PBDL26ZCG7aD2bjtsliEhj/A//tT+shlzl8HsmHQ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vVIjEAAAA3AAAAA8AAAAAAAAAAAAAAAAAmAIAAGRycy9k&#10;b3ducmV2LnhtbFBLBQYAAAAABAAEAPUAAACJAwAAAAA=&#10;" fillcolor="black">
                  <v:shadow offset="6pt,6pt"/>
                  <v:textbox inset="1mm,1mm,1mm,1mm"/>
                </v:oval>
                <v:oval id="Oval 862" o:spid="_x0000_s1579" style="position:absolute;left:33166;top:1712;width:696;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OU8QA&#10;AADcAAAADwAAAGRycy9kb3ducmV2LnhtbESPT4vCMBTE7wt+h/AEb2vaPZS1GkUEZcHD+u/g8ZE8&#10;22LzUprY1m+/ERY8DjPzG2axGmwtOmp95VhBOk1AEGtnKi4UXM7bz28QPiAbrB2Tgid5WC1HHwvM&#10;jev5SN0pFCJC2OeooAyhyaX0uiSLfuoa4ujdXGsxRNkW0rTYR7it5VeSZNJixXGhxIY2Jen76WEV&#10;/G5m+rCr97157He675Jr5rOrUpPxsJ6DCDSEd/i//WMUzNIUXm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AzlPEAAAA3AAAAA8AAAAAAAAAAAAAAAAAmAIAAGRycy9k&#10;b3ducmV2LnhtbFBLBQYAAAAABAAEAPUAAACJAwAAAAA=&#10;" fillcolor="black">
                  <v:shadow offset="6pt,6pt"/>
                  <v:textbox inset="1mm,1mm,1mm,1mm"/>
                </v:oval>
                <v:oval id="Oval 863" o:spid="_x0000_s1580" style="position:absolute;left:26190;top:5000;width:704;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QJMUA&#10;AADcAAAADwAAAGRycy9kb3ducmV2LnhtbESPzWrDMBCE74G+g9hCb7GcHEzjWgkl0FDwoWmSg4+L&#10;tLVNrZWx5J++fRUo9DjMzDdMcVhsJyYafOtYwSZJQRBrZ1quFdyub+tnED4gG+wck4If8nDYP6wK&#10;zI2b+ZOmS6hFhLDPUUETQp9L6XVDFn3ieuLofbnBYohyqKUZcI5w28ltmmbSYstxocGejg3p78to&#10;FXwcd/p86srZjOVJz1NaZT6rlHp6XF5fQARawn/4r/1uFOw2W7ifiUd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lAkxQAAANwAAAAPAAAAAAAAAAAAAAAAAJgCAABkcnMv&#10;ZG93bnJldi54bWxQSwUGAAAAAAQABAD1AAAAigMAAAAA&#10;" fillcolor="black">
                  <v:shadow offset="6pt,6pt"/>
                  <v:textbox inset="1mm,1mm,1mm,1mm"/>
                </v:oval>
                <v:oval id="Oval 864" o:spid="_x0000_s1581" style="position:absolute;left:8663;top:14384;width:704;height: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1v8QA&#10;AADcAAAADwAAAGRycy9kb3ducmV2LnhtbESPT4vCMBTE78J+h/AW9qapu1C0GkWElQUP/j14fCTP&#10;tti8lCa23W9vBMHjMDO/YebL3laipcaXjhWMRwkIYu1MybmC8+l3OAHhA7LByjEp+CcPy8XHYI6Z&#10;cR0fqD2GXEQI+wwVFCHUmZReF2TRj1xNHL2rayyGKJtcmga7CLeV/E6SVFosOS4UWNO6IH073q2C&#10;3Xqq95tq25n7dqO7NrmkPr0o9fXZr2YgAvXhHX61/4yC6fgH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e9b/EAAAA3AAAAA8AAAAAAAAAAAAAAAAAmAIAAGRycy9k&#10;b3ducmV2LnhtbFBLBQYAAAAABAAEAPUAAACJAwAAAAA=&#10;" fillcolor="black">
                  <v:shadow offset="6pt,6pt"/>
                  <v:textbox inset="1mm,1mm,1mm,1mm"/>
                </v:oval>
                <v:oval id="Oval 865" o:spid="_x0000_s1582" style="position:absolute;left:20895;top:16617;width:704;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ty8QA&#10;AADcAAAADwAAAGRycy9kb3ducmV2LnhtbESPT4vCMBTE78J+h/AW9qapy1K0GkWElQUP/j14fCTP&#10;tti8lCa23W9vBMHjMDO/YebL3laipcaXjhWMRwkIYu1MybmC8+l3OAHhA7LByjEp+CcPy8XHYI6Z&#10;cR0fqD2GXEQI+wwVFCHUmZReF2TRj1xNHL2rayyGKJtcmga7CLeV/E6SVFosOS4UWNO6IH073q2C&#10;3Xqq95tq25n7dqO7NrmkPr0o9fXZr2YgAvXhHX61/4yC6fgH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bcvEAAAA3AAAAA8AAAAAAAAAAAAAAAAAmAIAAGRycy9k&#10;b3ducmV2LnhtbFBLBQYAAAAABAAEAPUAAACJAwAAAAA=&#10;" fillcolor="black">
                  <v:shadow offset="6pt,6pt"/>
                  <v:textbox inset="1mm,1mm,1mm,1mm"/>
                </v:oval>
                <v:oval id="Oval 866" o:spid="_x0000_s1583" style="position:absolute;left:32478;top:13688;width:688;height: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IUMQA&#10;AADcAAAADwAAAGRycy9kb3ducmV2LnhtbESPT4vCMBTE78J+h/AW9qapC1u0GkWElQUP/j14fCTP&#10;tti8lCa23W9vBMHjMDO/YebL3laipcaXjhWMRwkIYu1MybmC8+l3OAHhA7LByjEp+CcPy8XHYI6Z&#10;cR0fqD2GXEQI+wwVFCHUmZReF2TRj1xNHL2rayyGKJtcmga7CLeV/E6SVFosOS4UWNO6IH073q2C&#10;3Xqq95tq25n7dqO7NrmkPr0o9fXZr2YgAvXhHX61/4yC6fgH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7yFDEAAAA3AAAAA8AAAAAAAAAAAAAAAAAmAIAAGRycy9k&#10;b3ducmV2LnhtbFBLBQYAAAAABAAEAPUAAACJAwAAAAA=&#10;" fillcolor="black">
                  <v:shadow offset="6pt,6pt"/>
                  <v:textbox inset="1mm,1mm,1mm,1mm"/>
                </v:oval>
                <v:oval id="Oval 867" o:spid="_x0000_s1584" style="position:absolute;left:41718;top:3576;width:704;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lWJ8QA&#10;AADcAAAADwAAAGRycy9kb3ducmV2LnhtbESPT4vCMBTE78J+h/CEvWmqh6Jdo4iwInhY/+yhx0fy&#10;bIvNS2li2/32G0HwOMzMb5jVZrC16Kj1lWMFs2kCglg7U3Gh4Pf6PVmA8AHZYO2YFPyRh836Y7TC&#10;zLiez9RdQiEihH2GCsoQmkxKr0uy6KeuIY7ezbUWQ5RtIU2LfYTbWs6TJJUWK44LJTa0K0nfLw+r&#10;4Ge31Kd9fezN47jXfZfkqU9zpT7Hw/YLRKAhvMOv9sEoWM5SeJ6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pVifEAAAA3AAAAA8AAAAAAAAAAAAAAAAAmAIAAGRycy9k&#10;b3ducmV2LnhtbFBLBQYAAAAABAAEAPUAAACJAwAAAAA=&#10;" fillcolor="black">
                  <v:shadow offset="6pt,6pt"/>
                  <v:textbox inset="1mm,1mm,1mm,1mm"/>
                </v:oval>
                <v:oval id="Oval 868" o:spid="_x0000_s1585" style="position:absolute;left:24478;top:9432;width:696;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zvMQA&#10;AADcAAAADwAAAGRycy9kb3ducmV2LnhtbESPT4vCMBTE78J+h/AW9qape6hajSLCyoIH/x48PpJn&#10;W2xeShPb7rffCILHYWZ+wyxWva1ES40vHSsYjxIQxNqZknMFl/PPcArCB2SDlWNS8EceVsuPwQIz&#10;4zo+UnsKuYgQ9hkqKEKoMym9LsiiH7maOHo311gMUTa5NA12EW4r+Z0kqbRYclwosKZNQfp+elgF&#10;+81MH7bVrjOP3VZ3bXJNfXpV6uuzX89BBOrDO/xq/xoFs/EEn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87zEAAAA3AAAAA8AAAAAAAAAAAAAAAAAmAIAAGRycy9k&#10;b3ducmV2LnhtbFBLBQYAAAAABAAEAPUAAACJAwAAAAA=&#10;" fillcolor="black">
                  <v:shadow offset="6pt,6pt"/>
                  <v:textbox inset="1mm,1mm,1mm,1mm"/>
                </v:oval>
                <v:oval id="Oval 869" o:spid="_x0000_s1586" style="position:absolute;left:36166;top:8720;width:696;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nzsEA&#10;AADcAAAADwAAAGRycy9kb3ducmV2LnhtbERPy4rCMBTdC/MP4Q6407SzKNoxFhFGBBc+Fy4vyZ22&#10;2NyUJradv58sBJeH814Vo21ET52vHStI5wkIYu1MzaWC2/VntgDhA7LBxjEp+CMPxfpjssLcuIHP&#10;1F9CKWII+xwVVCG0uZReV2TRz11LHLlf11kMEXalNB0OMdw28itJMmmx5thQYUvbivTj8rQKjtul&#10;Pu2aw2Ceh50e+uSe+eyu1PRz3HyDCDSGt/jl3hsFyzSujW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6Z87BAAAA3AAAAA8AAAAAAAAAAAAAAAAAmAIAAGRycy9kb3du&#10;cmV2LnhtbFBLBQYAAAAABAAEAPUAAACGAwAAAAA=&#10;" fillcolor="black">
                  <v:shadow offset="6pt,6pt"/>
                  <v:textbox inset="1mm,1mm,1mm,1mm"/>
                </v:oval>
                <v:oval id="Oval 870" o:spid="_x0000_s1587" style="position:absolute;left:16887;top:5000;width:696;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CVcQA&#10;AADcAAAADwAAAGRycy9kb3ducmV2LnhtbESPT4vCMBTE7wt+h/AEb2vqHsq2GkUEZcHD+u/g8ZE8&#10;22LzUprY1m+/ERY8DjPzG2axGmwtOmp95VjBbJqAINbOVFwouJy3n98gfEA2WDsmBU/ysFqOPhaY&#10;G9fzkbpTKESEsM9RQRlCk0vpdUkW/dQ1xNG7udZiiLItpGmxj3Bby68kSaXFiuNCiQ1tStL308Mq&#10;+N1k+rCr97157He675Jr6tOrUpPxsJ6DCDSEd/i//WMUZLMMXm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2wlXEAAAA3AAAAA8AAAAAAAAAAAAAAAAAmAIAAGRycy9k&#10;b3ducmV2LnhtbFBLBQYAAAAABAAEAPUAAACJAwAAAAA=&#10;" fillcolor="black">
                  <v:shadow offset="6pt,6pt"/>
                  <v:textbox inset="1mm,1mm,1mm,1mm"/>
                </v:oval>
                <v:oval id="Oval 871" o:spid="_x0000_s1588" style="position:absolute;left:28310;top:10856;width:696;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hdcEA&#10;AADcAAAADwAAAGRycy9kb3ducmV2LnhtbERPy4rCMBTdC/MP4Q6403RcFO0YixRGBBc+Fy4vyZ22&#10;2NyUJradv58sBJeH817no21ET52vHSv4micgiLUzNZcKbtef2RKED8gGG8ek4I885JuPyRoz4wY+&#10;U38JpYgh7DNUUIXQZlJ6XZFFP3ctceR+XWcxRNiV0nQ4xHDbyEWSpNJizbGhwpaKivTj8rQKjsVK&#10;n3bNYTDPw04PfXJPfXpXavo5br9BBBrDW/xy742C1SLOj2fi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goXXBAAAA3AAAAA8AAAAAAAAAAAAAAAAAmAIAAGRycy9kb3du&#10;cmV2LnhtbFBLBQYAAAAABAAEAPUAAACGAwAAAAA=&#10;" fillcolor="black">
                  <v:shadow offset="6pt,6pt"/>
                  <v:textbox inset="1mm,1mm,1mm,1mm"/>
                </v:oval>
                <v:shape id="AutoShape 872" o:spid="_x0000_s1589" type="#_x0000_t32" style="position:absolute;left:17831;top:5360;width:8359;height:56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c7LMQAAADcAAAADwAAAGRycy9kb3ducmV2LnhtbESPwWrDMBBE74H8g9hAb7HsQEriRjYl&#10;EOgpULuHHBdrY7u1Vo6kOm6/vioUehxm5g1zKGcziImc7y0ryJIUBHFjdc+tgrf6tN6B8AFZ42CZ&#10;FHyRh7JYLg6Ya3vnV5qq0IoIYZ+jgi6EMZfSNx0Z9IkdiaN3tc5giNK1Uju8R7gZ5CZNH6XBnuNC&#10;hyMdO2o+qk+jYPjW73WYLmes+Ja5667a1s1RqYfV/PwEItAc/sN/7RetYL/J4PdMPA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1zssxAAAANwAAAAPAAAAAAAAAAAA&#10;AAAAAKECAABkcnMvZG93bnJldi54bWxQSwUGAAAAAAQABAD5AAAAkgMAAAAA&#10;">
                  <v:stroke endarrowlength="long"/>
                  <v:shadow offset="6pt,6pt"/>
                </v:shape>
                <v:shape id="AutoShape 873" o:spid="_x0000_s1590" type="#_x0000_t32" style="position:absolute;left:17831;top:11464;width:10575;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KOQsUAAADcAAAADwAAAGRycy9kb3ducmV2LnhtbESPQWvCQBSE70L/w/IKvemmQcWmrlIK&#10;oggiSTx4fGSfSWz2bcxuNf33XUHwOMzMN8x82ZtGXKlztWUF76MIBHFhdc2lgkO+Gs5AOI+ssbFM&#10;Cv7IwXLxMphjou2NU7pmvhQBwi5BBZX3bSKlKyoy6Ea2JQ7eyXYGfZBdKXWHtwA3jYyjaCoN1hwW&#10;Kmzpu6LiJ/s1CuQ53W930+wyWRfHdKy3NqfsqNTba//1CcJT75/hR3ujFXzEMdzPh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KOQsUAAADcAAAADwAAAAAAAAAA&#10;AAAAAAChAgAAZHJzL2Rvd25yZXYueG1sUEsFBgAAAAAEAAQA+QAAAJMDAAAAAA==&#10;">
                  <v:stroke endarrowlength="long"/>
                  <v:shadow offset="6pt,6pt"/>
                </v:shape>
                <v:shape id="AutoShape 874" o:spid="_x0000_s1591" type="#_x0000_t32" style="position:absolute;left:26790;top:5608;width:1864;height:52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9XfMgAAADcAAAADwAAAGRycy9kb3ducmV2LnhtbESPW2vCQBSE3wv9D8sp+FY3Tbw1dZWi&#10;CL6IeMG2b4fsaZI2ezZkV43+elco9HGYmW+Y8bQ1lThR40rLCl66EQjizOqScwX73eJ5BMJ5ZI2V&#10;ZVJwIQfTyePDGFNtz7yh09bnIkDYpaig8L5OpXRZQQZd19bEwfu2jUEfZJNL3eA5wE0l4ygaSIMl&#10;h4UCa5oVlP1uj0bB7vMjWR3XySGbzc0P9+L+dbj+Uqrz1L6/gfDU+v/wX3upFbzGCdzPhCMgJ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39XfMgAAADcAAAADwAAAAAA&#10;AAAAAAAAAAChAgAAZHJzL2Rvd25yZXYueG1sUEsFBgAAAAAEAAQA+QAAAJYDAAAAAA==&#10;">
                  <v:stroke endarrowlength="long"/>
                  <v:shadow offset="6pt,6pt"/>
                </v:shape>
                <v:rect id="Rectangle 877" o:spid="_x0000_s1592" style="position:absolute;left:29006;top:9432;width:2784;height:3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G2sMA&#10;AADcAAAADwAAAGRycy9kb3ducmV2LnhtbESPUWvCMBSF3wf+h3CFvc20MoqrRtGBIAgDdfh8Sa5t&#10;sbkpTdZm/34ZCD4ezjnf4aw20bZioN43jhXkswwEsXam4UrB92X/tgDhA7LB1jEp+CUPm/XkZYWl&#10;cSOfaDiHSiQI+xIV1CF0pZRe12TRz1xHnLyb6y2GJPtKmh7HBLetnGdZIS02nBZq7OizJn0//1gF&#10;uinaPB5JX3bmOn7FvBiOrlDqdRq3SxCBYniGH+2DUfAxf4f/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nG2sMAAADcAAAADwAAAAAAAAAAAAAAAACYAgAAZHJzL2Rv&#10;d25yZXYueG1sUEsFBgAAAAAEAAQA9QAAAIgDAAAAAA==&#10;" stroked="f">
                  <v:shadow offset="6pt,6pt"/>
                  <v:textbox inset="1mm,1mm,1mm,1mm">
                    <w:txbxContent>
                      <w:p w:rsidR="00AB6496" w:rsidRPr="00BB43F5" w:rsidRDefault="00AB6496" w:rsidP="00BB43F5">
                        <w:pPr>
                          <w:pStyle w:val="af1"/>
                          <w:rPr>
                            <w:rStyle w:val="aff9"/>
                            <w:lang w:val="en-US"/>
                          </w:rPr>
                        </w:pPr>
                        <w:r>
                          <w:rPr>
                            <w:rStyle w:val="aff9"/>
                            <w:lang w:val="en-US"/>
                          </w:rPr>
                          <w:t>p</w:t>
                        </w:r>
                        <w:r>
                          <w:rPr>
                            <w:rStyle w:val="aff9"/>
                            <w:vertAlign w:val="subscript"/>
                            <w:lang w:val="en-US"/>
                          </w:rPr>
                          <w:t>2</w:t>
                        </w:r>
                      </w:p>
                    </w:txbxContent>
                  </v:textbox>
                </v:rect>
                <w10:anchorlock/>
              </v:group>
            </w:pict>
          </mc:Fallback>
        </mc:AlternateContent>
      </w:r>
    </w:p>
    <w:p w:rsidR="000E53A7" w:rsidRDefault="000E53A7" w:rsidP="00A0356E">
      <w:pPr>
        <w:jc w:val="center"/>
      </w:pPr>
      <w:r>
        <w:t>Рис. 8.1. Ілюстрація до</w:t>
      </w:r>
      <w:r w:rsidR="00BB43F5">
        <w:t xml:space="preserve"> визначення не крайньої точки</w:t>
      </w:r>
    </w:p>
    <w:p w:rsidR="001B12E1" w:rsidRDefault="001B12E1" w:rsidP="001B12E1">
      <w:r>
        <w:t xml:space="preserve">Ця теорема подає ідею алгоритму видалення точок, які не є крайніми. </w:t>
      </w:r>
      <w:r w:rsidR="00FD15A6">
        <w:t xml:space="preserve">Є </w:t>
      </w:r>
      <w:r w:rsidR="00FD15A6" w:rsidRPr="00FD15A6">
        <w:rPr>
          <w:rStyle w:val="aff9"/>
        </w:rPr>
        <w:t>O</w:t>
      </w:r>
      <w:r w:rsidR="00FD15A6" w:rsidRPr="00FD15A6">
        <w:t>(</w:t>
      </w:r>
      <w:r w:rsidR="00FD15A6" w:rsidRPr="00FD15A6">
        <w:rPr>
          <w:rStyle w:val="aff9"/>
        </w:rPr>
        <w:t>N</w:t>
      </w:r>
      <w:r w:rsidR="00FD15A6" w:rsidRPr="00FD15A6">
        <w:rPr>
          <w:rStyle w:val="aff9"/>
          <w:vertAlign w:val="superscript"/>
        </w:rPr>
        <w:t>3</w:t>
      </w:r>
      <w:r w:rsidR="00FD15A6" w:rsidRPr="00FD15A6">
        <w:t>) трикутників, що виз</w:t>
      </w:r>
      <w:r w:rsidR="00FD15A6">
        <w:t xml:space="preserve">начаються </w:t>
      </w:r>
      <w:r w:rsidR="00FD15A6" w:rsidRPr="00FD15A6">
        <w:rPr>
          <w:rStyle w:val="aff9"/>
        </w:rPr>
        <w:t>N</w:t>
      </w:r>
      <w:r w:rsidR="00FD15A6">
        <w:t xml:space="preserve"> точками множини </w:t>
      </w:r>
      <w:r w:rsidR="00FD15A6" w:rsidRPr="00FD15A6">
        <w:rPr>
          <w:rStyle w:val="aff9"/>
        </w:rPr>
        <w:t>S</w:t>
      </w:r>
      <w:r w:rsidR="00FD15A6">
        <w:t xml:space="preserve">. Перевірка належності точки заданому трикутнику може бути виконана за деяке постійне число операцій, так що за час </w:t>
      </w:r>
      <w:r w:rsidR="00FD15A6" w:rsidRPr="00FD15A6">
        <w:rPr>
          <w:rStyle w:val="aff9"/>
        </w:rPr>
        <w:t>O</w:t>
      </w:r>
      <w:r w:rsidR="00FD15A6" w:rsidRPr="00FD15A6">
        <w:t>(</w:t>
      </w:r>
      <w:r w:rsidR="00FD15A6" w:rsidRPr="00FD15A6">
        <w:rPr>
          <w:rStyle w:val="aff9"/>
        </w:rPr>
        <w:t>N</w:t>
      </w:r>
      <w:r w:rsidR="00FD15A6" w:rsidRPr="00FD15A6">
        <w:rPr>
          <w:rStyle w:val="aff9"/>
          <w:vertAlign w:val="superscript"/>
        </w:rPr>
        <w:t>3</w:t>
      </w:r>
      <w:r w:rsidR="00FD15A6" w:rsidRPr="00FD15A6">
        <w:t xml:space="preserve">) </w:t>
      </w:r>
      <w:r w:rsidR="00FD15A6">
        <w:t xml:space="preserve">можна визначити, чи є точка крайньою. </w:t>
      </w:r>
      <w:r w:rsidR="00E21B83">
        <w:t xml:space="preserve">Повторення цієї процедури для всіх </w:t>
      </w:r>
      <w:r w:rsidR="00E21B83" w:rsidRPr="00E21B83">
        <w:rPr>
          <w:rStyle w:val="aff9"/>
        </w:rPr>
        <w:t>N</w:t>
      </w:r>
      <w:r w:rsidR="00E21B83" w:rsidRPr="00E21B83">
        <w:t xml:space="preserve"> </w:t>
      </w:r>
      <w:r w:rsidR="00E21B83">
        <w:t xml:space="preserve">точок множини </w:t>
      </w:r>
      <w:r w:rsidR="00E21B83">
        <w:rPr>
          <w:lang w:val="en-US"/>
        </w:rPr>
        <w:t>S</w:t>
      </w:r>
      <w:r w:rsidR="00E21B83">
        <w:t xml:space="preserve"> вимагає часу </w:t>
      </w:r>
      <w:r w:rsidR="00E21B83" w:rsidRPr="00FD15A6">
        <w:rPr>
          <w:rStyle w:val="aff9"/>
        </w:rPr>
        <w:t>O</w:t>
      </w:r>
      <w:r w:rsidR="00E21B83" w:rsidRPr="00FD15A6">
        <w:t>(</w:t>
      </w:r>
      <w:r w:rsidR="00E21B83" w:rsidRPr="00FD15A6">
        <w:rPr>
          <w:rStyle w:val="aff9"/>
        </w:rPr>
        <w:t>N</w:t>
      </w:r>
      <w:r w:rsidR="00E21B83">
        <w:rPr>
          <w:rStyle w:val="aff9"/>
          <w:vertAlign w:val="superscript"/>
        </w:rPr>
        <w:t>4</w:t>
      </w:r>
      <w:r w:rsidR="00E21B83" w:rsidRPr="00FD15A6">
        <w:t>)</w:t>
      </w:r>
      <w:r w:rsidR="00E21B83">
        <w:t>.</w:t>
      </w:r>
      <w:r w:rsidR="00E21B83" w:rsidRPr="00FD15A6">
        <w:t xml:space="preserve"> </w:t>
      </w:r>
      <w:r>
        <w:t>Хоча такий алгоритм неефективний, він простий в ідейному плані і показує, що визначення крайніх точок може бути виконан</w:t>
      </w:r>
      <w:r w:rsidR="00532A20">
        <w:t>е</w:t>
      </w:r>
      <w:r>
        <w:t xml:space="preserve"> за кінцеву кількість кроків.</w:t>
      </w:r>
    </w:p>
    <w:p w:rsidR="001B12E1" w:rsidRDefault="001B12E1" w:rsidP="001B12E1">
      <w:r>
        <w:lastRenderedPageBreak/>
        <w:t>Коли крайні точки визначені, потрібно їх якось впорядкувати, щоб отримати опуклу оболонку. Сенс цього порядку визначається наступними теоремами.</w:t>
      </w:r>
    </w:p>
    <w:p w:rsidR="001B12E1" w:rsidRDefault="001B12E1" w:rsidP="001B12E1">
      <w:r w:rsidRPr="00345770">
        <w:rPr>
          <w:rStyle w:val="aff4"/>
        </w:rPr>
        <w:t>Теорема</w:t>
      </w:r>
      <w:r>
        <w:t xml:space="preserve">. </w:t>
      </w:r>
      <w:r w:rsidRPr="00580305">
        <w:t xml:space="preserve">Промінь, що виходить з внутрішньої точки обмеженої опуклої фігури </w:t>
      </w:r>
      <w:r w:rsidRPr="001B12E1">
        <w:rPr>
          <w:rStyle w:val="aff9"/>
        </w:rPr>
        <w:t>F</w:t>
      </w:r>
      <w:r w:rsidRPr="00580305">
        <w:t xml:space="preserve">, перетинає кордон </w:t>
      </w:r>
      <w:r w:rsidRPr="001B12E1">
        <w:rPr>
          <w:rStyle w:val="aff9"/>
        </w:rPr>
        <w:t>F</w:t>
      </w:r>
      <w:r w:rsidRPr="00580305">
        <w:t xml:space="preserve"> </w:t>
      </w:r>
      <w:r>
        <w:t>точно в одній точці</w:t>
      </w:r>
      <w:r w:rsidRPr="00580305">
        <w:t>.</w:t>
      </w:r>
    </w:p>
    <w:p w:rsidR="001B12E1" w:rsidRDefault="001B12E1" w:rsidP="001B12E1">
      <w:r w:rsidRPr="00345770">
        <w:rPr>
          <w:rStyle w:val="aff4"/>
        </w:rPr>
        <w:t>Теорема</w:t>
      </w:r>
      <w:r>
        <w:t xml:space="preserve">. </w:t>
      </w:r>
      <w:r w:rsidRPr="00580305">
        <w:t>Послідовн</w:t>
      </w:r>
      <w:r>
        <w:t>і</w:t>
      </w:r>
      <w:r w:rsidRPr="00580305">
        <w:t xml:space="preserve"> вершин опуклого багатокутника розташовуються в порядку, </w:t>
      </w:r>
      <w:r>
        <w:t xml:space="preserve">що </w:t>
      </w:r>
      <w:r w:rsidRPr="00580305">
        <w:t>відповід</w:t>
      </w:r>
      <w:r>
        <w:t>ає</w:t>
      </w:r>
      <w:r w:rsidRPr="00580305">
        <w:t xml:space="preserve"> зміні кута відносно будь-якої внутрішньої точки.</w:t>
      </w:r>
    </w:p>
    <w:p w:rsidR="001B12E1" w:rsidRDefault="001B12E1" w:rsidP="001B12E1">
      <w:r>
        <w:t>Уявіть</w:t>
      </w:r>
      <w:r w:rsidRPr="00580305">
        <w:t xml:space="preserve"> промінь, що виходить з деякої внутрішньої точки </w:t>
      </w:r>
      <w:r w:rsidRPr="001B12E1">
        <w:rPr>
          <w:rStyle w:val="aff9"/>
        </w:rPr>
        <w:t>q</w:t>
      </w:r>
      <w:r w:rsidRPr="00580305">
        <w:t xml:space="preserve"> багатокутника </w:t>
      </w:r>
      <w:r w:rsidRPr="001B12E1">
        <w:rPr>
          <w:rStyle w:val="aff9"/>
        </w:rPr>
        <w:t>Р</w:t>
      </w:r>
      <w:r w:rsidRPr="00580305">
        <w:t xml:space="preserve"> і що </w:t>
      </w:r>
      <w:r w:rsidR="008F1BE9">
        <w:t>обходить</w:t>
      </w:r>
      <w:r w:rsidRPr="00580305">
        <w:t xml:space="preserve"> вершини багатокутника </w:t>
      </w:r>
      <w:r w:rsidRPr="001B12E1">
        <w:rPr>
          <w:rStyle w:val="aff9"/>
        </w:rPr>
        <w:t>Р</w:t>
      </w:r>
      <w:r w:rsidRPr="00580305">
        <w:t xml:space="preserve"> в порядку руху проти годинникової стрілки, починаючи з положен</w:t>
      </w:r>
      <w:r>
        <w:t>н</w:t>
      </w:r>
      <w:r w:rsidRPr="00580305">
        <w:t xml:space="preserve">я, </w:t>
      </w:r>
      <w:r>
        <w:t xml:space="preserve">що </w:t>
      </w:r>
      <w:r w:rsidRPr="00580305">
        <w:t>співпада</w:t>
      </w:r>
      <w:r>
        <w:t>є</w:t>
      </w:r>
      <w:r w:rsidRPr="00580305">
        <w:t xml:space="preserve"> по напряму з позитивним напрямом осі </w:t>
      </w:r>
      <w:r w:rsidRPr="001B12E1">
        <w:rPr>
          <w:rStyle w:val="aff9"/>
        </w:rPr>
        <w:t>X</w:t>
      </w:r>
      <w:r w:rsidRPr="00580305">
        <w:t xml:space="preserve"> системи координат. </w:t>
      </w:r>
      <w:r w:rsidR="008F1BE9">
        <w:t>Протягом</w:t>
      </w:r>
      <w:r w:rsidRPr="00580305">
        <w:t xml:space="preserve"> руху від вершини до вершини полярний кут </w:t>
      </w:r>
      <w:r w:rsidR="008F1BE9">
        <w:t>променя</w:t>
      </w:r>
      <w:r w:rsidRPr="00580305">
        <w:t xml:space="preserve"> монотонно збільшується. Саме це малося на увазі, коли говорилося про те, що вершини багатокутника </w:t>
      </w:r>
      <w:r w:rsidRPr="008F1BE9">
        <w:rPr>
          <w:rStyle w:val="aff9"/>
        </w:rPr>
        <w:t>Р</w:t>
      </w:r>
      <w:r w:rsidRPr="00580305">
        <w:t xml:space="preserve"> «впорядковані» (р</w:t>
      </w:r>
      <w:r w:rsidR="008F1BE9">
        <w:t>и</w:t>
      </w:r>
      <w:r w:rsidRPr="00580305">
        <w:t>с.</w:t>
      </w:r>
      <w:r w:rsidR="008F1BE9">
        <w:t xml:space="preserve"> 8</w:t>
      </w:r>
      <w:r w:rsidRPr="00580305">
        <w:t>.2)</w:t>
      </w:r>
      <w:r w:rsidR="008F1BE9">
        <w:t>.</w:t>
      </w:r>
    </w:p>
    <w:p w:rsidR="008F1BE9" w:rsidRDefault="002B40B8" w:rsidP="00A0356E">
      <w:pPr>
        <w:jc w:val="center"/>
      </w:pPr>
      <w:r>
        <w:rPr>
          <w:noProof/>
          <w:lang w:eastAsia="uk-UA"/>
        </w:rPr>
        <mc:AlternateContent>
          <mc:Choice Requires="wpc">
            <w:drawing>
              <wp:inline distT="0" distB="0" distL="0" distR="0">
                <wp:extent cx="5420360" cy="2639695"/>
                <wp:effectExtent l="0" t="0" r="0" b="0"/>
                <wp:docPr id="880" name="Полотно 8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71" name="Oval 881"/>
                        <wps:cNvSpPr>
                          <a:spLocks noChangeArrowheads="1"/>
                        </wps:cNvSpPr>
                        <wps:spPr bwMode="auto">
                          <a:xfrm>
                            <a:off x="1398905" y="2132965"/>
                            <a:ext cx="70485" cy="7112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972" name="Oval 882"/>
                        <wps:cNvSpPr>
                          <a:spLocks noChangeArrowheads="1"/>
                        </wps:cNvSpPr>
                        <wps:spPr bwMode="auto">
                          <a:xfrm>
                            <a:off x="1329055" y="1501775"/>
                            <a:ext cx="69850" cy="7112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973" name="Oval 883"/>
                        <wps:cNvSpPr>
                          <a:spLocks noChangeArrowheads="1"/>
                        </wps:cNvSpPr>
                        <wps:spPr bwMode="auto">
                          <a:xfrm>
                            <a:off x="2418080" y="702310"/>
                            <a:ext cx="70485" cy="7112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974" name="Oval 884"/>
                        <wps:cNvSpPr>
                          <a:spLocks noChangeArrowheads="1"/>
                        </wps:cNvSpPr>
                        <wps:spPr bwMode="auto">
                          <a:xfrm>
                            <a:off x="3520440" y="981710"/>
                            <a:ext cx="69215" cy="717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975" name="Oval 885"/>
                        <wps:cNvSpPr>
                          <a:spLocks noChangeArrowheads="1"/>
                        </wps:cNvSpPr>
                        <wps:spPr bwMode="auto">
                          <a:xfrm>
                            <a:off x="2837180" y="2204085"/>
                            <a:ext cx="70485" cy="7112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976" name="Oval 886"/>
                        <wps:cNvSpPr>
                          <a:spLocks noChangeArrowheads="1"/>
                        </wps:cNvSpPr>
                        <wps:spPr bwMode="auto">
                          <a:xfrm>
                            <a:off x="3589655" y="1753870"/>
                            <a:ext cx="69850" cy="7112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977" name="Oval 887"/>
                        <wps:cNvSpPr>
                          <a:spLocks noChangeArrowheads="1"/>
                        </wps:cNvSpPr>
                        <wps:spPr bwMode="auto">
                          <a:xfrm>
                            <a:off x="1570990" y="1121410"/>
                            <a:ext cx="69215"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978" name="Oval 888"/>
                        <wps:cNvSpPr>
                          <a:spLocks noChangeArrowheads="1"/>
                        </wps:cNvSpPr>
                        <wps:spPr bwMode="auto">
                          <a:xfrm>
                            <a:off x="2541905" y="1592580"/>
                            <a:ext cx="70485" cy="7112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979" name="AutoShape 889"/>
                        <wps:cNvCnPr>
                          <a:cxnSpLocks noChangeShapeType="1"/>
                        </wps:cNvCnPr>
                        <wps:spPr bwMode="auto">
                          <a:xfrm>
                            <a:off x="208280" y="1630045"/>
                            <a:ext cx="4810125" cy="635"/>
                          </a:xfrm>
                          <a:prstGeom prst="straightConnector1">
                            <a:avLst/>
                          </a:prstGeom>
                          <a:noFill/>
                          <a:ln w="19050">
                            <a:solidFill>
                              <a:srgbClr val="000000"/>
                            </a:solidFill>
                            <a:prstDash val="lgDash"/>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980" name="Rectangle 890"/>
                        <wps:cNvSpPr>
                          <a:spLocks noChangeArrowheads="1"/>
                        </wps:cNvSpPr>
                        <wps:spPr bwMode="auto">
                          <a:xfrm>
                            <a:off x="2332990" y="1286510"/>
                            <a:ext cx="27940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B43F5" w:rsidRDefault="005B792C" w:rsidP="008F1BE9">
                              <w:pPr>
                                <w:pStyle w:val="af1"/>
                                <w:rPr>
                                  <w:rStyle w:val="aff9"/>
                                  <w:lang w:val="en-US"/>
                                </w:rPr>
                              </w:pPr>
                              <w:r>
                                <w:rPr>
                                  <w:rStyle w:val="aff9"/>
                                  <w:lang w:val="en-US"/>
                                </w:rPr>
                                <w:t>q</w:t>
                              </w:r>
                            </w:p>
                          </w:txbxContent>
                        </wps:txbx>
                        <wps:bodyPr rot="0" vert="horz" wrap="square" lIns="36000" tIns="36000" rIns="36000" bIns="36000" anchor="ctr" anchorCtr="0" upright="1">
                          <a:noAutofit/>
                        </wps:bodyPr>
                      </wps:wsp>
                      <wps:wsp>
                        <wps:cNvPr id="981" name="Rectangle 891"/>
                        <wps:cNvSpPr>
                          <a:spLocks noChangeArrowheads="1"/>
                        </wps:cNvSpPr>
                        <wps:spPr bwMode="auto">
                          <a:xfrm>
                            <a:off x="3589655" y="676275"/>
                            <a:ext cx="278765" cy="305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B43F5" w:rsidRDefault="005B792C" w:rsidP="008F1BE9">
                              <w:pPr>
                                <w:pStyle w:val="af1"/>
                                <w:rPr>
                                  <w:rStyle w:val="aff9"/>
                                  <w:lang w:val="en-US"/>
                                </w:rPr>
                              </w:pPr>
                              <w:r>
                                <w:rPr>
                                  <w:rStyle w:val="aff9"/>
                                  <w:lang w:val="en-US"/>
                                </w:rPr>
                                <w:t>p</w:t>
                              </w:r>
                              <w:r w:rsidRPr="00BB43F5">
                                <w:rPr>
                                  <w:rStyle w:val="aff9"/>
                                  <w:vertAlign w:val="subscript"/>
                                  <w:lang w:val="en-US"/>
                                </w:rPr>
                                <w:t>1</w:t>
                              </w:r>
                            </w:p>
                          </w:txbxContent>
                        </wps:txbx>
                        <wps:bodyPr rot="0" vert="horz" wrap="square" lIns="36000" tIns="36000" rIns="36000" bIns="36000" anchor="ctr" anchorCtr="0" upright="1">
                          <a:noAutofit/>
                        </wps:bodyPr>
                      </wps:wsp>
                      <wps:wsp>
                        <wps:cNvPr id="982" name="Rectangle 892"/>
                        <wps:cNvSpPr>
                          <a:spLocks noChangeArrowheads="1"/>
                        </wps:cNvSpPr>
                        <wps:spPr bwMode="auto">
                          <a:xfrm>
                            <a:off x="2418080" y="370840"/>
                            <a:ext cx="278765" cy="305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B43F5" w:rsidRDefault="005B792C" w:rsidP="008F1BE9">
                              <w:pPr>
                                <w:pStyle w:val="af1"/>
                                <w:rPr>
                                  <w:rStyle w:val="aff9"/>
                                  <w:lang w:val="en-US"/>
                                </w:rPr>
                              </w:pPr>
                              <w:r>
                                <w:rPr>
                                  <w:rStyle w:val="aff9"/>
                                  <w:lang w:val="en-US"/>
                                </w:rPr>
                                <w:t>p</w:t>
                              </w:r>
                              <w:r>
                                <w:rPr>
                                  <w:rStyle w:val="aff9"/>
                                  <w:vertAlign w:val="subscript"/>
                                  <w:lang w:val="en-US"/>
                                </w:rPr>
                                <w:t>2</w:t>
                              </w:r>
                            </w:p>
                          </w:txbxContent>
                        </wps:txbx>
                        <wps:bodyPr rot="0" vert="horz" wrap="square" lIns="36000" tIns="36000" rIns="36000" bIns="36000" anchor="ctr" anchorCtr="0" upright="1">
                          <a:noAutofit/>
                        </wps:bodyPr>
                      </wps:wsp>
                      <wps:wsp>
                        <wps:cNvPr id="983" name="Rectangle 893"/>
                        <wps:cNvSpPr>
                          <a:spLocks noChangeArrowheads="1"/>
                        </wps:cNvSpPr>
                        <wps:spPr bwMode="auto">
                          <a:xfrm>
                            <a:off x="1292225" y="773430"/>
                            <a:ext cx="278765" cy="305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B43F5" w:rsidRDefault="005B792C" w:rsidP="008F1BE9">
                              <w:pPr>
                                <w:pStyle w:val="af1"/>
                                <w:rPr>
                                  <w:rStyle w:val="aff9"/>
                                  <w:lang w:val="en-US"/>
                                </w:rPr>
                              </w:pPr>
                              <w:r>
                                <w:rPr>
                                  <w:rStyle w:val="aff9"/>
                                  <w:lang w:val="en-US"/>
                                </w:rPr>
                                <w:t>p</w:t>
                              </w:r>
                              <w:r>
                                <w:rPr>
                                  <w:rStyle w:val="aff9"/>
                                  <w:vertAlign w:val="subscript"/>
                                  <w:lang w:val="en-US"/>
                                </w:rPr>
                                <w:t>3</w:t>
                              </w:r>
                            </w:p>
                          </w:txbxContent>
                        </wps:txbx>
                        <wps:bodyPr rot="0" vert="horz" wrap="square" lIns="36000" tIns="36000" rIns="36000" bIns="36000" anchor="ctr" anchorCtr="0" upright="1">
                          <a:noAutofit/>
                        </wps:bodyPr>
                      </wps:wsp>
                      <wps:wsp>
                        <wps:cNvPr id="984" name="Rectangle 894"/>
                        <wps:cNvSpPr>
                          <a:spLocks noChangeArrowheads="1"/>
                        </wps:cNvSpPr>
                        <wps:spPr bwMode="auto">
                          <a:xfrm>
                            <a:off x="1013460" y="1196340"/>
                            <a:ext cx="278765" cy="305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B43F5" w:rsidRDefault="005B792C" w:rsidP="008F1BE9">
                              <w:pPr>
                                <w:pStyle w:val="af1"/>
                                <w:rPr>
                                  <w:rStyle w:val="aff9"/>
                                  <w:lang w:val="en-US"/>
                                </w:rPr>
                              </w:pPr>
                              <w:r>
                                <w:rPr>
                                  <w:rStyle w:val="aff9"/>
                                  <w:lang w:val="en-US"/>
                                </w:rPr>
                                <w:t>p</w:t>
                              </w:r>
                              <w:r>
                                <w:rPr>
                                  <w:rStyle w:val="aff9"/>
                                  <w:vertAlign w:val="subscript"/>
                                  <w:lang w:val="en-US"/>
                                </w:rPr>
                                <w:t>4</w:t>
                              </w:r>
                            </w:p>
                          </w:txbxContent>
                        </wps:txbx>
                        <wps:bodyPr rot="0" vert="horz" wrap="square" lIns="36000" tIns="36000" rIns="36000" bIns="36000" anchor="ctr" anchorCtr="0" upright="1">
                          <a:noAutofit/>
                        </wps:bodyPr>
                      </wps:wsp>
                      <wps:wsp>
                        <wps:cNvPr id="985" name="Rectangle 895"/>
                        <wps:cNvSpPr>
                          <a:spLocks noChangeArrowheads="1"/>
                        </wps:cNvSpPr>
                        <wps:spPr bwMode="auto">
                          <a:xfrm>
                            <a:off x="1120140" y="2132965"/>
                            <a:ext cx="278765" cy="305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B43F5" w:rsidRDefault="005B792C" w:rsidP="008F1BE9">
                              <w:pPr>
                                <w:pStyle w:val="af1"/>
                                <w:rPr>
                                  <w:rStyle w:val="aff9"/>
                                  <w:lang w:val="en-US"/>
                                </w:rPr>
                              </w:pPr>
                              <w:r>
                                <w:rPr>
                                  <w:rStyle w:val="aff9"/>
                                  <w:lang w:val="en-US"/>
                                </w:rPr>
                                <w:t>p</w:t>
                              </w:r>
                              <w:r>
                                <w:rPr>
                                  <w:rStyle w:val="aff9"/>
                                  <w:vertAlign w:val="subscript"/>
                                  <w:lang w:val="en-US"/>
                                </w:rPr>
                                <w:t>5</w:t>
                              </w:r>
                            </w:p>
                          </w:txbxContent>
                        </wps:txbx>
                        <wps:bodyPr rot="0" vert="horz" wrap="square" lIns="36000" tIns="36000" rIns="36000" bIns="36000" anchor="ctr" anchorCtr="0" upright="1">
                          <a:noAutofit/>
                        </wps:bodyPr>
                      </wps:wsp>
                      <wps:wsp>
                        <wps:cNvPr id="986" name="Rectangle 896"/>
                        <wps:cNvSpPr>
                          <a:spLocks noChangeArrowheads="1"/>
                        </wps:cNvSpPr>
                        <wps:spPr bwMode="auto">
                          <a:xfrm>
                            <a:off x="2907665" y="2275205"/>
                            <a:ext cx="278765" cy="305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B43F5" w:rsidRDefault="005B792C" w:rsidP="008F1BE9">
                              <w:pPr>
                                <w:pStyle w:val="af1"/>
                                <w:rPr>
                                  <w:rStyle w:val="aff9"/>
                                  <w:lang w:val="en-US"/>
                                </w:rPr>
                              </w:pPr>
                              <w:r>
                                <w:rPr>
                                  <w:rStyle w:val="aff9"/>
                                  <w:lang w:val="en-US"/>
                                </w:rPr>
                                <w:t>p</w:t>
                              </w:r>
                              <w:r>
                                <w:rPr>
                                  <w:rStyle w:val="aff9"/>
                                  <w:vertAlign w:val="subscript"/>
                                  <w:lang w:val="en-US"/>
                                </w:rPr>
                                <w:t>6</w:t>
                              </w:r>
                            </w:p>
                          </w:txbxContent>
                        </wps:txbx>
                        <wps:bodyPr rot="0" vert="horz" wrap="square" lIns="36000" tIns="36000" rIns="36000" bIns="36000" anchor="ctr" anchorCtr="0" upright="1">
                          <a:noAutofit/>
                        </wps:bodyPr>
                      </wps:wsp>
                      <wps:wsp>
                        <wps:cNvPr id="987" name="Rectangle 897"/>
                        <wps:cNvSpPr>
                          <a:spLocks noChangeArrowheads="1"/>
                        </wps:cNvSpPr>
                        <wps:spPr bwMode="auto">
                          <a:xfrm>
                            <a:off x="3659505" y="1827530"/>
                            <a:ext cx="278765" cy="305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B43F5" w:rsidRDefault="005B792C" w:rsidP="008F1BE9">
                              <w:pPr>
                                <w:pStyle w:val="af1"/>
                                <w:rPr>
                                  <w:rStyle w:val="aff9"/>
                                  <w:lang w:val="en-US"/>
                                </w:rPr>
                              </w:pPr>
                              <w:r>
                                <w:rPr>
                                  <w:rStyle w:val="aff9"/>
                                  <w:lang w:val="en-US"/>
                                </w:rPr>
                                <w:t>p</w:t>
                              </w:r>
                              <w:r>
                                <w:rPr>
                                  <w:rStyle w:val="aff9"/>
                                  <w:vertAlign w:val="subscript"/>
                                  <w:lang w:val="en-US"/>
                                </w:rPr>
                                <w:t>7</w:t>
                              </w:r>
                            </w:p>
                          </w:txbxContent>
                        </wps:txbx>
                        <wps:bodyPr rot="0" vert="horz" wrap="square" lIns="36000" tIns="36000" rIns="36000" bIns="36000" anchor="ctr" anchorCtr="0" upright="1">
                          <a:noAutofit/>
                        </wps:bodyPr>
                      </wps:wsp>
                      <wps:wsp>
                        <wps:cNvPr id="988" name="Rectangle 898"/>
                        <wps:cNvSpPr>
                          <a:spLocks noChangeArrowheads="1"/>
                        </wps:cNvSpPr>
                        <wps:spPr bwMode="auto">
                          <a:xfrm>
                            <a:off x="78740" y="1325245"/>
                            <a:ext cx="643890" cy="305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8F1BE9" w:rsidRDefault="005B792C" w:rsidP="008F1BE9">
                              <w:pPr>
                                <w:pStyle w:val="af1"/>
                                <w:rPr>
                                  <w:rStyle w:val="aff9"/>
                                  <w:lang w:val="en-US"/>
                                </w:rPr>
                              </w:pPr>
                              <w:r w:rsidRPr="008F1BE9">
                                <w:t xml:space="preserve">Вісь </w:t>
                              </w:r>
                              <w:r w:rsidRPr="008F1BE9">
                                <w:rPr>
                                  <w:rStyle w:val="aff9"/>
                                </w:rPr>
                                <w:t>X</w:t>
                              </w:r>
                            </w:p>
                          </w:txbxContent>
                        </wps:txbx>
                        <wps:bodyPr rot="0" vert="horz" wrap="square" lIns="36000" tIns="36000" rIns="36000" bIns="36000" anchor="ctr" anchorCtr="0" upright="1">
                          <a:noAutofit/>
                        </wps:bodyPr>
                      </wps:wsp>
                      <wps:wsp>
                        <wps:cNvPr id="989" name="Rectangle 899"/>
                        <wps:cNvSpPr>
                          <a:spLocks noChangeArrowheads="1"/>
                        </wps:cNvSpPr>
                        <wps:spPr bwMode="auto">
                          <a:xfrm>
                            <a:off x="3773805" y="0"/>
                            <a:ext cx="1597025" cy="67627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C50F9" w:rsidRDefault="005B792C" w:rsidP="008F1BE9">
                              <w:pPr>
                                <w:pStyle w:val="af1"/>
                                <w:jc w:val="center"/>
                                <w:rPr>
                                  <w:rStyle w:val="aff9"/>
                                  <w:rFonts w:ascii="Calibri" w:hAnsi="Calibri"/>
                                </w:rPr>
                              </w:pPr>
                              <w:r w:rsidRPr="008F1BE9">
                                <w:t xml:space="preserve">Порядок обходу проти годинникової </w:t>
                              </w:r>
                              <w:r w:rsidRPr="00AC50F9">
                                <w:rPr>
                                  <w:rStyle w:val="aff9"/>
                                  <w:rFonts w:ascii="Calibri" w:hAnsi="Calibri"/>
                                </w:rPr>
                                <w:t>стрілки</w:t>
                              </w:r>
                            </w:p>
                          </w:txbxContent>
                        </wps:txbx>
                        <wps:bodyPr rot="0" vert="horz" wrap="square" lIns="36000" tIns="36000" rIns="36000" bIns="36000" anchor="ctr" anchorCtr="0" upright="1">
                          <a:noAutofit/>
                        </wps:bodyPr>
                      </wps:wsp>
                      <wps:wsp>
                        <wps:cNvPr id="990" name="AutoShape 900"/>
                        <wps:cNvCnPr>
                          <a:cxnSpLocks noChangeShapeType="1"/>
                          <a:stCxn id="974" idx="1"/>
                          <a:endCxn id="973" idx="6"/>
                        </wps:cNvCnPr>
                        <wps:spPr bwMode="auto">
                          <a:xfrm flipH="1" flipV="1">
                            <a:off x="2488565" y="737870"/>
                            <a:ext cx="1042035" cy="254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991" name="AutoShape 901"/>
                        <wps:cNvCnPr>
                          <a:cxnSpLocks noChangeShapeType="1"/>
                          <a:stCxn id="973" idx="2"/>
                          <a:endCxn id="977" idx="7"/>
                        </wps:cNvCnPr>
                        <wps:spPr bwMode="auto">
                          <a:xfrm flipH="1">
                            <a:off x="1630045" y="737870"/>
                            <a:ext cx="788035" cy="39370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96" name="AutoShape 902"/>
                        <wps:cNvCnPr>
                          <a:cxnSpLocks noChangeShapeType="1"/>
                          <a:stCxn id="977" idx="3"/>
                          <a:endCxn id="972" idx="7"/>
                        </wps:cNvCnPr>
                        <wps:spPr bwMode="auto">
                          <a:xfrm flipH="1">
                            <a:off x="1388745" y="1181100"/>
                            <a:ext cx="192405" cy="3308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97" name="AutoShape 903"/>
                        <wps:cNvCnPr>
                          <a:cxnSpLocks noChangeShapeType="1"/>
                          <a:stCxn id="972" idx="4"/>
                          <a:endCxn id="971" idx="0"/>
                        </wps:cNvCnPr>
                        <wps:spPr bwMode="auto">
                          <a:xfrm>
                            <a:off x="1363980" y="1572895"/>
                            <a:ext cx="70485" cy="56007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98" name="AutoShape 904"/>
                        <wps:cNvCnPr>
                          <a:cxnSpLocks noChangeShapeType="1"/>
                          <a:stCxn id="971" idx="5"/>
                          <a:endCxn id="975" idx="2"/>
                        </wps:cNvCnPr>
                        <wps:spPr bwMode="auto">
                          <a:xfrm>
                            <a:off x="1459230" y="2193925"/>
                            <a:ext cx="1377950" cy="4572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899" name="AutoShape 905"/>
                        <wps:cNvCnPr>
                          <a:cxnSpLocks noChangeShapeType="1"/>
                          <a:stCxn id="975" idx="7"/>
                          <a:endCxn id="976" idx="3"/>
                        </wps:cNvCnPr>
                        <wps:spPr bwMode="auto">
                          <a:xfrm flipV="1">
                            <a:off x="2897505" y="1814830"/>
                            <a:ext cx="702310" cy="39941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900" name="AutoShape 906"/>
                        <wps:cNvCnPr>
                          <a:cxnSpLocks noChangeShapeType="1"/>
                          <a:stCxn id="976" idx="0"/>
                          <a:endCxn id="974" idx="4"/>
                        </wps:cNvCnPr>
                        <wps:spPr bwMode="auto">
                          <a:xfrm flipH="1" flipV="1">
                            <a:off x="3555365" y="1053465"/>
                            <a:ext cx="69215" cy="70040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901" name="Arc 907"/>
                        <wps:cNvSpPr>
                          <a:spLocks/>
                        </wps:cNvSpPr>
                        <wps:spPr bwMode="auto">
                          <a:xfrm>
                            <a:off x="3044190" y="207010"/>
                            <a:ext cx="1130300" cy="914400"/>
                          </a:xfrm>
                          <a:custGeom>
                            <a:avLst/>
                            <a:gdLst>
                              <a:gd name="G0" fmla="+- 0 0 0"/>
                              <a:gd name="G1" fmla="+- 21600 0 0"/>
                              <a:gd name="G2" fmla="+- 21600 0 0"/>
                              <a:gd name="T0" fmla="*/ 0 w 21565"/>
                              <a:gd name="T1" fmla="*/ 0 h 21600"/>
                              <a:gd name="T2" fmla="*/ 21565 w 21565"/>
                              <a:gd name="T3" fmla="*/ 20373 h 21600"/>
                              <a:gd name="T4" fmla="*/ 0 w 21565"/>
                              <a:gd name="T5" fmla="*/ 21600 h 21600"/>
                            </a:gdLst>
                            <a:ahLst/>
                            <a:cxnLst>
                              <a:cxn ang="0">
                                <a:pos x="T0" y="T1"/>
                              </a:cxn>
                              <a:cxn ang="0">
                                <a:pos x="T2" y="T3"/>
                              </a:cxn>
                              <a:cxn ang="0">
                                <a:pos x="T4" y="T5"/>
                              </a:cxn>
                            </a:cxnLst>
                            <a:rect l="0" t="0" r="r" b="b"/>
                            <a:pathLst>
                              <a:path w="21565" h="21600" fill="none" extrusionOk="0">
                                <a:moveTo>
                                  <a:pt x="-1" y="0"/>
                                </a:moveTo>
                                <a:cubicBezTo>
                                  <a:pt x="11452" y="0"/>
                                  <a:pt x="20914" y="8938"/>
                                  <a:pt x="21565" y="20372"/>
                                </a:cubicBezTo>
                              </a:path>
                              <a:path w="21565" h="21600" stroke="0" extrusionOk="0">
                                <a:moveTo>
                                  <a:pt x="-1" y="0"/>
                                </a:moveTo>
                                <a:cubicBezTo>
                                  <a:pt x="11452" y="0"/>
                                  <a:pt x="20914" y="8938"/>
                                  <a:pt x="21565" y="20372"/>
                                </a:cubicBezTo>
                                <a:lnTo>
                                  <a:pt x="0" y="21600"/>
                                </a:lnTo>
                                <a:close/>
                              </a:path>
                            </a:pathLst>
                          </a:custGeom>
                          <a:noFill/>
                          <a:ln w="9525">
                            <a:solidFill>
                              <a:srgbClr val="000000"/>
                            </a:solidFill>
                            <a:round/>
                            <a:headEnd type="stealth" w="lg" len="lg"/>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c:wpc>
                  </a:graphicData>
                </a:graphic>
              </wp:inline>
            </w:drawing>
          </mc:Choice>
          <mc:Fallback>
            <w:pict>
              <v:group id="Полотно 880" o:spid="_x0000_s1593" editas="canvas" style="width:426.8pt;height:207.85pt;mso-position-horizontal-relative:char;mso-position-vertical-relative:line" coordsize="54203,2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">
                <v:shape id="_x0000_s1594" type="#_x0000_t75" style="position:absolute;width:54203;height:26396;visibility:visible;mso-wrap-style:square">
                  <v:fill o:detectmouseclick="t"/>
                  <v:path o:connecttype="none"/>
                </v:shape>
                <v:oval id="Oval 881" o:spid="_x0000_s1595" style="position:absolute;left:13989;top:21329;width:704;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8r88QA&#10;AADcAAAADwAAAGRycy9kb3ducmV2LnhtbESPT4vCMBTE78J+h/AW9qape6hajSLCyoIH/x48PpJn&#10;W2xeShPb7rffCILHYWZ+wyxWva1ES40vHSsYjxIQxNqZknMFl/PPcArCB2SDlWNS8EceVsuPwQIz&#10;4zo+UnsKuYgQ9hkqKEKoMym9LsiiH7maOHo311gMUTa5NA12EW4r+Z0kqbRYclwosKZNQfp+elgF&#10;+81MH7bVrjOP3VZ3bXJNfXpV6uuzX89BBOrDO/xq/xoFs8kYn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K/PEAAAA3AAAAA8AAAAAAAAAAAAAAAAAmAIAAGRycy9k&#10;b3ducmV2LnhtbFBLBQYAAAAABAAEAPUAAACJAwAAAAA=&#10;" fillcolor="black">
                  <v:shadow offset="6pt,6pt"/>
                  <v:textbox inset="1mm,1mm,1mm,1mm"/>
                </v:oval>
                <v:oval id="Oval 882" o:spid="_x0000_s1596" style="position:absolute;left:13290;top:15017;width:699;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21hMQA&#10;AADcAAAADwAAAGRycy9kb3ducmV2LnhtbESPT4vCMBTE78J+h/AWvGm6HqpWo4iwInjwz+7B4yN5&#10;tsXmpTSx7X77jSB4HGbmN8xy3dtKtNT40rGCr3ECglg7U3Ku4PfnezQD4QOywcoxKfgjD+vVx2CJ&#10;mXEdn6m9hFxECPsMFRQh1JmUXhdk0Y9dTRy9m2sshiibXJoGuwi3lZwkSSotlhwXCqxpW5C+Xx5W&#10;wXE716dddejM47DTXZtcU59elRp+9psFiEB9eIdf7b1RMJ9O4Hk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NtYTEAAAA3AAAAA8AAAAAAAAAAAAAAAAAmAIAAGRycy9k&#10;b3ducmV2LnhtbFBLBQYAAAAABAAEAPUAAACJAwAAAAA=&#10;" fillcolor="black">
                  <v:shadow offset="6pt,6pt"/>
                  <v:textbox inset="1mm,1mm,1mm,1mm"/>
                </v:oval>
                <v:oval id="Oval 883" o:spid="_x0000_s1597" style="position:absolute;left:24180;top:7023;width:705;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QH8UA&#10;AADcAAAADwAAAGRycy9kb3ducmV2LnhtbESPQWvCQBSE70L/w/IKvemmFaKmrlIEpeBBTXvw+Nh9&#10;TUKzb0N2TeK/dwXB4zAz3zDL9WBr0VHrK8cK3icJCGLtTMWFgt+f7XgOwgdkg7VjUnAlD+vVy2iJ&#10;mXE9n6jLQyEihH2GCsoQmkxKr0uy6CeuIY7en2sthijbQpoW+wi3tfxIklRarDgulNjQpiT9n1+s&#10;gsNmoY+7et+by36n+y45pz49K/X2Onx9ggg0hGf40f42ChazK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RAfxQAAANwAAAAPAAAAAAAAAAAAAAAAAJgCAABkcnMv&#10;ZG93bnJldi54bWxQSwUGAAAAAAQABAD1AAAAigMAAAAA&#10;" fillcolor="black">
                  <v:shadow offset="6pt,6pt"/>
                  <v:textbox inset="1mm,1mm,1mm,1mm"/>
                </v:oval>
                <v:oval id="Oval 884" o:spid="_x0000_s1598" style="position:absolute;left:35204;top:9817;width:692;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Ia8UA&#10;AADcAAAADwAAAGRycy9kb3ducmV2LnhtbESPQWvCQBSE70L/w/IKvemmRaKmrlIEpeBBTXvw+Nh9&#10;TUKzb0N2TeK/dwXB4zAz3zDL9WBr0VHrK8cK3icJCGLtTMWFgt+f7XgOwgdkg7VjUnAlD+vVy2iJ&#10;mXE9n6jLQyEihH2GCsoQmkxKr0uy6CeuIY7en2sthijbQpoW+wi3tfxIklRarDgulNjQpiT9n1+s&#10;gsNmoY+7et+by36n+y45pz49K/X2Onx9ggg0hGf40f42ChazK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IhrxQAAANwAAAAPAAAAAAAAAAAAAAAAAJgCAABkcnMv&#10;ZG93bnJldi54bWxQSwUGAAAAAAQABAD1AAAAigMAAAAA&#10;" fillcolor="black">
                  <v:shadow offset="6pt,6pt"/>
                  <v:textbox inset="1mm,1mm,1mm,1mm"/>
                </v:oval>
                <v:oval id="Oval 885" o:spid="_x0000_s1599" style="position:absolute;left:28371;top:22040;width:705;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Qt8MUA&#10;AADcAAAADwAAAGRycy9kb3ducmV2LnhtbESPQWvCQBSE70L/w/IKvemmBaOmrlIEpeBBTXvw+Nh9&#10;TUKzb0N2TeK/dwXB4zAz3zDL9WBr0VHrK8cK3icJCGLtTMWFgt+f7XgOwgdkg7VjUnAlD+vVy2iJ&#10;mXE9n6jLQyEihH2GCsoQmkxKr0uy6CeuIY7en2sthijbQpoW+wi3tfxIklRarDgulNjQpiT9n1+s&#10;gsNmoY+7et+by36n+y45pz49K/X2Onx9ggg0hGf40f42ChazK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C3wxQAAANwAAAAPAAAAAAAAAAAAAAAAAJgCAABkcnMv&#10;ZG93bnJldi54bWxQSwUGAAAAAAQABAD1AAAAigMAAAAA&#10;" fillcolor="black">
                  <v:shadow offset="6pt,6pt"/>
                  <v:textbox inset="1mm,1mm,1mm,1mm"/>
                </v:oval>
                <v:oval id="Oval 886" o:spid="_x0000_s1600" style="position:absolute;left:35896;top:17538;width:699;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zh8QA&#10;AADcAAAADwAAAGRycy9kb3ducmV2LnhtbESPT4vCMBTE78J+h/AWvGm6e6hajbIIK4IH/x48PpJn&#10;W2xeShPb7rffCILHYWZ+wyxWva1ES40vHSv4GicgiLUzJecKLuff0RSED8gGK8ek4I88rJYfgwVm&#10;xnV8pPYUchEh7DNUUIRQZ1J6XZBFP3Y1cfRurrEYomxyaRrsItxW8jtJUmmx5LhQYE3rgvT99LAK&#10;9uuZPmyqXWceu43u2uSa+vSq1PCz/5mDCNSHd/jV3hoFs0kKz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2s4fEAAAA3AAAAA8AAAAAAAAAAAAAAAAAmAIAAGRycy9k&#10;b3ducmV2LnhtbFBLBQYAAAAABAAEAPUAAACJAwAAAAA=&#10;" fillcolor="black">
                  <v:shadow offset="6pt,6pt"/>
                  <v:textbox inset="1mm,1mm,1mm,1mm"/>
                </v:oval>
                <v:oval id="Oval 887" o:spid="_x0000_s1601" style="position:absolute;left:15709;top:11214;width:693;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oWHMQA&#10;AADcAAAADwAAAGRycy9kb3ducmV2LnhtbESPT4vCMBTE78J+h/AW9qbpeqhajSLCiuBh/Xfw+Eie&#10;bbF5KU1su99+Iwgeh5n5DbNY9bYSLTW+dKzge5SAINbOlJwruJx/hlMQPiAbrByTgj/ysFp+DBaY&#10;GdfxkdpTyEWEsM9QQRFCnUnpdUEW/cjVxNG7ucZiiLLJpWmwi3BbyXGSpNJiyXGhwJo2Ben76WEV&#10;/G5m+rCt9p157Le6a5Nr6tOrUl+f/XoOIlAf3uFXe2cUzCYTeJ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6FhzEAAAA3AAAAA8AAAAAAAAAAAAAAAAAmAIAAGRycy9k&#10;b3ducmV2LnhtbFBLBQYAAAAABAAEAPUAAACJAwAAAAA=&#10;" fillcolor="black">
                  <v:shadow offset="6pt,6pt"/>
                  <v:textbox inset="1mm,1mm,1mm,1mm"/>
                </v:oval>
                <v:oval id="Oval 888" o:spid="_x0000_s1602" style="position:absolute;left:25419;top:15925;width:704;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CbsIA&#10;AADcAAAADwAAAGRycy9kb3ducmV2LnhtbERPu2rDMBTdC/kHcQPZGjkd3MaJEoIhpuChbdoh40W6&#10;sU2sK2PJj/x9NRQ6Hs57f5xtK0bqfeNYwWadgCDWzjRcKfj5Pj+/gfAB2WDrmBQ8yMPxsHjaY2bc&#10;xF80XkIlYgj7DBXUIXSZlF7XZNGvXUccuZvrLYYI+0qaHqcYblv5kiSptNhwbKixo7wmfb8MVsFH&#10;vtWfRVtOZigLPY3JNfXpVanVcj7tQASaw7/4z/1uFGxf49p4Jh4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YJuwgAAANwAAAAPAAAAAAAAAAAAAAAAAJgCAABkcnMvZG93&#10;bnJldi54bWxQSwUGAAAAAAQABAD1AAAAhwMAAAAA&#10;" fillcolor="black">
                  <v:shadow offset="6pt,6pt"/>
                  <v:textbox inset="1mm,1mm,1mm,1mm"/>
                </v:oval>
                <v:shape id="AutoShape 889" o:spid="_x0000_s1603" type="#_x0000_t32" style="position:absolute;left:2082;top:16300;width:4810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S1jMQAAADcAAAADwAAAGRycy9kb3ducmV2LnhtbESPS2/CMBCE75X4D9Yi9VYcWvEKGISQ&#10;ULmWcIDbEi9JRLyObDePf19XqtTjaGa+0Wx2valFS85XlhVMJwkI4tzqigsFl+z4tgThA7LG2jIp&#10;GMjDbjt62WCqbcdf1J5DISKEfYoKyhCaVEqfl2TQT2xDHL2HdQZDlK6Q2mEX4aaW70kylwYrjgsl&#10;NnQoKX+ev42Chen22e3yqN11GPzscPxo7/NPpV7H/X4NIlAf/sN/7ZNWsFqs4P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tLWMxAAAANwAAAAPAAAAAAAAAAAA&#10;AAAAAKECAABkcnMvZG93bnJldi54bWxQSwUGAAAAAAQABAD5AAAAkgMAAAAA&#10;" strokeweight="1.5pt">
                  <v:stroke dashstyle="longDash" endarrow="classic" endarrowlength="long"/>
                  <v:shadow offset="6pt,6pt"/>
                </v:shape>
                <v:rect id="Rectangle 890" o:spid="_x0000_s1604" style="position:absolute;left:23329;top:12865;width:2794;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f478A&#10;AADcAAAADwAAAGRycy9kb3ducmV2LnhtbERPy4rCMBTdD/gP4QruxrQuilajqDAgCAM+cH1Jrm2x&#10;uSlNpo1/P1kMzPJw3ptdtK0YqPeNYwX5PANBrJ1puFJwv319LkH4gGywdUwK3uRht518bLA0buQL&#10;DddQiRTCvkQFdQhdKaXXNVn0c9cRJ+7peoshwb6SpscxhdtWLrKskBYbTg01dnSsSb+uP1aBboo2&#10;j2fSt4N5jN8xL4azK5SaTeN+DSJQDP/iP/fJKFgt0/x0Jh0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pJ/jvwAAANwAAAAPAAAAAAAAAAAAAAAAAJgCAABkcnMvZG93bnJl&#10;di54bWxQSwUGAAAAAAQABAD1AAAAhAMAAAAA&#10;" stroked="f">
                  <v:shadow offset="6pt,6pt"/>
                  <v:textbox inset="1mm,1mm,1mm,1mm">
                    <w:txbxContent>
                      <w:p w:rsidR="00AB6496" w:rsidRPr="00BB43F5" w:rsidRDefault="00AB6496" w:rsidP="008F1BE9">
                        <w:pPr>
                          <w:pStyle w:val="af1"/>
                          <w:rPr>
                            <w:rStyle w:val="aff9"/>
                            <w:lang w:val="en-US"/>
                          </w:rPr>
                        </w:pPr>
                        <w:r>
                          <w:rPr>
                            <w:rStyle w:val="aff9"/>
                            <w:lang w:val="en-US"/>
                          </w:rPr>
                          <w:t>q</w:t>
                        </w:r>
                      </w:p>
                    </w:txbxContent>
                  </v:textbox>
                </v:rect>
                <v:rect id="Rectangle 891" o:spid="_x0000_s1605" style="position:absolute;left:35896;top:6762;width:2788;height:3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6eMMA&#10;AADcAAAADwAAAGRycy9kb3ducmV2LnhtbESPzWrDMBCE74G+g9hCb7HsHEzqRAlJIFAIFPJDzou0&#10;tU2tlbEUW337qhDocZiZb5j1NtpOjDT41rGCIstBEGtnWq4V3K7H+RKED8gGO8ek4Ic8bDcvszVW&#10;xk18pvESapEg7CtU0ITQV1J63ZBFn7meOHlfbrAYkhxqaQacEtx2cpHnpbTYclposKdDQ/r78rAK&#10;dFt2RTyRvu7NffqMRTmeXKnU22vcrUAEiuE//Gx/GAXvywL+zq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g6eMMAAADcAAAADwAAAAAAAAAAAAAAAACYAgAAZHJzL2Rv&#10;d25yZXYueG1sUEsFBgAAAAAEAAQA9QAAAIgDAAAAAA==&#10;" stroked="f">
                  <v:shadow offset="6pt,6pt"/>
                  <v:textbox inset="1mm,1mm,1mm,1mm">
                    <w:txbxContent>
                      <w:p w:rsidR="00AB6496" w:rsidRPr="00BB43F5" w:rsidRDefault="00AB6496" w:rsidP="008F1BE9">
                        <w:pPr>
                          <w:pStyle w:val="af1"/>
                          <w:rPr>
                            <w:rStyle w:val="aff9"/>
                            <w:lang w:val="en-US"/>
                          </w:rPr>
                        </w:pPr>
                        <w:r>
                          <w:rPr>
                            <w:rStyle w:val="aff9"/>
                            <w:lang w:val="en-US"/>
                          </w:rPr>
                          <w:t>p</w:t>
                        </w:r>
                        <w:r w:rsidRPr="00BB43F5">
                          <w:rPr>
                            <w:rStyle w:val="aff9"/>
                            <w:vertAlign w:val="subscript"/>
                            <w:lang w:val="en-US"/>
                          </w:rPr>
                          <w:t>1</w:t>
                        </w:r>
                      </w:p>
                    </w:txbxContent>
                  </v:textbox>
                </v:rect>
                <v:rect id="Rectangle 892" o:spid="_x0000_s1606" style="position:absolute;left:24180;top:3708;width:2788;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qkD8IA&#10;AADcAAAADwAAAGRycy9kb3ducmV2LnhtbESPQYvCMBSE7wv+h/AEb2taD8WtRlFhQRCE1WXPj+TZ&#10;FpuX0mTb+O+NsLDHYWa+YdbbaFsxUO8bxwryeQaCWDvTcKXg+/r5vgThA7LB1jEpeJCH7WbytsbS&#10;uJG/aLiESiQI+xIV1CF0pZRe12TRz11HnLyb6y2GJPtKmh7HBLetXGRZIS02nBZq7OhQk75ffq0C&#10;3RRtHk+kr3vzM55jXgwnVyg1m8bdCkSgGP7Df+2jUfCxXMDrTD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qQPwgAAANwAAAAPAAAAAAAAAAAAAAAAAJgCAABkcnMvZG93&#10;bnJldi54bWxQSwUGAAAAAAQABAD1AAAAhwMAAAAA&#10;" stroked="f">
                  <v:shadow offset="6pt,6pt"/>
                  <v:textbox inset="1mm,1mm,1mm,1mm">
                    <w:txbxContent>
                      <w:p w:rsidR="00AB6496" w:rsidRPr="00BB43F5" w:rsidRDefault="00AB6496" w:rsidP="008F1BE9">
                        <w:pPr>
                          <w:pStyle w:val="af1"/>
                          <w:rPr>
                            <w:rStyle w:val="aff9"/>
                            <w:lang w:val="en-US"/>
                          </w:rPr>
                        </w:pPr>
                        <w:r>
                          <w:rPr>
                            <w:rStyle w:val="aff9"/>
                            <w:lang w:val="en-US"/>
                          </w:rPr>
                          <w:t>p</w:t>
                        </w:r>
                        <w:r>
                          <w:rPr>
                            <w:rStyle w:val="aff9"/>
                            <w:vertAlign w:val="subscript"/>
                            <w:lang w:val="en-US"/>
                          </w:rPr>
                          <w:t>2</w:t>
                        </w:r>
                      </w:p>
                    </w:txbxContent>
                  </v:textbox>
                </v:rect>
                <v:rect id="Rectangle 893" o:spid="_x0000_s1607" style="position:absolute;left:12922;top:7734;width:2787;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BlMMA&#10;AADcAAAADwAAAGRycy9kb3ducmV2LnhtbESPUWvCMBSF3wf+h3CFvc20E4qrRtHBQBAG6vD5klzb&#10;YnNTmqzN/r0RBj4ezjnf4aw20bZioN43jhXkswwEsXam4UrBz/nrbQHCB2SDrWNS8EceNuvJywpL&#10;40Y+0nAKlUgQ9iUqqEPoSim9rsmin7mOOHlX11sMSfaVND2OCW5b+Z5lhbTYcFqosaPPmvTt9GsV&#10;6KZo83ggfd6Zy/gd82I4uEKp12ncLkEEiuEZ/m/vjYKPxRweZ9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YBlMMAAADcAAAADwAAAAAAAAAAAAAAAACYAgAAZHJzL2Rv&#10;d25yZXYueG1sUEsFBgAAAAAEAAQA9QAAAIgDAAAAAA==&#10;" stroked="f">
                  <v:shadow offset="6pt,6pt"/>
                  <v:textbox inset="1mm,1mm,1mm,1mm">
                    <w:txbxContent>
                      <w:p w:rsidR="00AB6496" w:rsidRPr="00BB43F5" w:rsidRDefault="00AB6496" w:rsidP="008F1BE9">
                        <w:pPr>
                          <w:pStyle w:val="af1"/>
                          <w:rPr>
                            <w:rStyle w:val="aff9"/>
                            <w:lang w:val="en-US"/>
                          </w:rPr>
                        </w:pPr>
                        <w:r>
                          <w:rPr>
                            <w:rStyle w:val="aff9"/>
                            <w:lang w:val="en-US"/>
                          </w:rPr>
                          <w:t>p</w:t>
                        </w:r>
                        <w:r>
                          <w:rPr>
                            <w:rStyle w:val="aff9"/>
                            <w:vertAlign w:val="subscript"/>
                            <w:lang w:val="en-US"/>
                          </w:rPr>
                          <w:t>3</w:t>
                        </w:r>
                      </w:p>
                    </w:txbxContent>
                  </v:textbox>
                </v:rect>
                <v:rect id="Rectangle 894" o:spid="_x0000_s1608" style="position:absolute;left:10134;top:11963;width:2788;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4MMA&#10;AADcAAAADwAAAGRycy9kb3ducmV2LnhtbESPUWvCMBSF3wf+h3CFvc20Q4qrRtHBQBAG6vD5klzb&#10;YnNTmqzN/r0RBj4ezjnf4aw20bZioN43jhXkswwEsXam4UrBz/nrbQHCB2SDrWNS8EceNuvJywpL&#10;40Y+0nAKlUgQ9iUqqEPoSim9rsmin7mOOHlX11sMSfaVND2OCW5b+Z5lhbTYcFqosaPPmvTt9GsV&#10;6KZo83ggfd6Zy/gd82I4uEKp12ncLkEEiuEZ/m/vjYKPxRweZ9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Z4MMAAADcAAAADwAAAAAAAAAAAAAAAACYAgAAZHJzL2Rv&#10;d25yZXYueG1sUEsFBgAAAAAEAAQA9QAAAIgDAAAAAA==&#10;" stroked="f">
                  <v:shadow offset="6pt,6pt"/>
                  <v:textbox inset="1mm,1mm,1mm,1mm">
                    <w:txbxContent>
                      <w:p w:rsidR="00AB6496" w:rsidRPr="00BB43F5" w:rsidRDefault="00AB6496" w:rsidP="008F1BE9">
                        <w:pPr>
                          <w:pStyle w:val="af1"/>
                          <w:rPr>
                            <w:rStyle w:val="aff9"/>
                            <w:lang w:val="en-US"/>
                          </w:rPr>
                        </w:pPr>
                        <w:r>
                          <w:rPr>
                            <w:rStyle w:val="aff9"/>
                            <w:lang w:val="en-US"/>
                          </w:rPr>
                          <w:t>p</w:t>
                        </w:r>
                        <w:r>
                          <w:rPr>
                            <w:rStyle w:val="aff9"/>
                            <w:vertAlign w:val="subscript"/>
                            <w:lang w:val="en-US"/>
                          </w:rPr>
                          <w:t>4</w:t>
                        </w:r>
                      </w:p>
                    </w:txbxContent>
                  </v:textbox>
                </v:rect>
                <v:rect id="Rectangle 895" o:spid="_x0000_s1609" style="position:absolute;left:11201;top:21329;width:2788;height:3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8e8MA&#10;AADcAAAADwAAAGRycy9kb3ducmV2LnhtbESPUWvCMBSF3wf+h3CFvc20A4urRtHBQBAG6vD5klzb&#10;YnNTmqzN/r0RBj4ezjnf4aw20bZioN43jhXkswwEsXam4UrBz/nrbQHCB2SDrWNS8EceNuvJywpL&#10;40Y+0nAKlUgQ9iUqqEPoSim9rsmin7mOOHlX11sMSfaVND2OCW5b+Z5lhbTYcFqosaPPmvTt9GsV&#10;6KZo83ggfd6Zy/gd82I4uEKp12ncLkEEiuEZ/m/vjYKPxRweZ9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M8e8MAAADcAAAADwAAAAAAAAAAAAAAAACYAgAAZHJzL2Rv&#10;d25yZXYueG1sUEsFBgAAAAAEAAQA9QAAAIgDAAAAAA==&#10;" stroked="f">
                  <v:shadow offset="6pt,6pt"/>
                  <v:textbox inset="1mm,1mm,1mm,1mm">
                    <w:txbxContent>
                      <w:p w:rsidR="00AB6496" w:rsidRPr="00BB43F5" w:rsidRDefault="00AB6496" w:rsidP="008F1BE9">
                        <w:pPr>
                          <w:pStyle w:val="af1"/>
                          <w:rPr>
                            <w:rStyle w:val="aff9"/>
                            <w:lang w:val="en-US"/>
                          </w:rPr>
                        </w:pPr>
                        <w:r>
                          <w:rPr>
                            <w:rStyle w:val="aff9"/>
                            <w:lang w:val="en-US"/>
                          </w:rPr>
                          <w:t>p</w:t>
                        </w:r>
                        <w:r>
                          <w:rPr>
                            <w:rStyle w:val="aff9"/>
                            <w:vertAlign w:val="subscript"/>
                            <w:lang w:val="en-US"/>
                          </w:rPr>
                          <w:t>5</w:t>
                        </w:r>
                      </w:p>
                    </w:txbxContent>
                  </v:textbox>
                </v:rect>
                <v:rect id="Rectangle 896" o:spid="_x0000_s1610" style="position:absolute;left:29076;top:22752;width:2788;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iDMMA&#10;AADcAAAADwAAAGRycy9kb3ducmV2LnhtbESPQWsCMRSE74L/ITyhN82uh2C3RtGCUBAKVen5kTx3&#10;FzcvyybdTf99Uyj0OMzMN8x2n1wnRhpC61lDuSpAEBtvW6413K6n5QZEiMgWO8+k4ZsC7Hfz2RYr&#10;6yf+oPESa5EhHCrU0MTYV1IG05DDsPI9cfbufnAYsxxqaQecMtx1cl0USjpsOS802NNrQ+Zx+XIa&#10;TKu6Mp3JXI/2c3pPpRrPXmn9tEiHFxCRUvwP/7XfrIbnjYLfM/kI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GiDMMAAADcAAAADwAAAAAAAAAAAAAAAACYAgAAZHJzL2Rv&#10;d25yZXYueG1sUEsFBgAAAAAEAAQA9QAAAIgDAAAAAA==&#10;" stroked="f">
                  <v:shadow offset="6pt,6pt"/>
                  <v:textbox inset="1mm,1mm,1mm,1mm">
                    <w:txbxContent>
                      <w:p w:rsidR="00AB6496" w:rsidRPr="00BB43F5" w:rsidRDefault="00AB6496" w:rsidP="008F1BE9">
                        <w:pPr>
                          <w:pStyle w:val="af1"/>
                          <w:rPr>
                            <w:rStyle w:val="aff9"/>
                            <w:lang w:val="en-US"/>
                          </w:rPr>
                        </w:pPr>
                        <w:r>
                          <w:rPr>
                            <w:rStyle w:val="aff9"/>
                            <w:lang w:val="en-US"/>
                          </w:rPr>
                          <w:t>p</w:t>
                        </w:r>
                        <w:r>
                          <w:rPr>
                            <w:rStyle w:val="aff9"/>
                            <w:vertAlign w:val="subscript"/>
                            <w:lang w:val="en-US"/>
                          </w:rPr>
                          <w:t>6</w:t>
                        </w:r>
                      </w:p>
                    </w:txbxContent>
                  </v:textbox>
                </v:rect>
                <v:rect id="Rectangle 897" o:spid="_x0000_s1611" style="position:absolute;left:36595;top:18275;width:2787;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0Hl8MA&#10;AADcAAAADwAAAGRycy9kb3ducmV2LnhtbESPQWvCQBSE74L/YXkFb7qJh9SmrlIFQRAK1dLzY/eZ&#10;BLNvQ3ZN1n/vFgo9DjPzDbPeRtuKgXrfOFaQLzIQxNqZhisF35fDfAXCB2SDrWNS8CAP2810ssbS&#10;uJG/aDiHSiQI+xIV1CF0pZRe12TRL1xHnLyr6y2GJPtKmh7HBLetXGZZIS02nBZq7Ghfk76d71aB&#10;boo2jyfSl535GT9jXgwnVyg1e4kf7yACxfAf/msfjYK31Sv8nk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0Hl8MAAADcAAAADwAAAAAAAAAAAAAAAACYAgAAZHJzL2Rv&#10;d25yZXYueG1sUEsFBgAAAAAEAAQA9QAAAIgDAAAAAA==&#10;" stroked="f">
                  <v:shadow offset="6pt,6pt"/>
                  <v:textbox inset="1mm,1mm,1mm,1mm">
                    <w:txbxContent>
                      <w:p w:rsidR="00AB6496" w:rsidRPr="00BB43F5" w:rsidRDefault="00AB6496" w:rsidP="008F1BE9">
                        <w:pPr>
                          <w:pStyle w:val="af1"/>
                          <w:rPr>
                            <w:rStyle w:val="aff9"/>
                            <w:lang w:val="en-US"/>
                          </w:rPr>
                        </w:pPr>
                        <w:r>
                          <w:rPr>
                            <w:rStyle w:val="aff9"/>
                            <w:lang w:val="en-US"/>
                          </w:rPr>
                          <w:t>p</w:t>
                        </w:r>
                        <w:r>
                          <w:rPr>
                            <w:rStyle w:val="aff9"/>
                            <w:vertAlign w:val="subscript"/>
                            <w:lang w:val="en-US"/>
                          </w:rPr>
                          <w:t>7</w:t>
                        </w:r>
                      </w:p>
                    </w:txbxContent>
                  </v:textbox>
                </v:rect>
                <v:rect id="Rectangle 898" o:spid="_x0000_s1612" style="position:absolute;left:787;top:13252;width:6439;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KT5b8A&#10;AADcAAAADwAAAGRycy9kb3ducmV2LnhtbERPy4rCMBTdD/gP4QruxrQuilajqDAgCAM+cH1Jrm2x&#10;uSlNpo1/P1kMzPJw3ptdtK0YqPeNYwX5PANBrJ1puFJwv319LkH4gGywdUwK3uRht518bLA0buQL&#10;DddQiRTCvkQFdQhdKaXXNVn0c9cRJ+7peoshwb6SpscxhdtWLrKskBYbTg01dnSsSb+uP1aBboo2&#10;j2fSt4N5jN8xL4azK5SaTeN+DSJQDP/iP/fJKFgt09p0Jh0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0pPlvwAAANwAAAAPAAAAAAAAAAAAAAAAAJgCAABkcnMvZG93bnJl&#10;di54bWxQSwUGAAAAAAQABAD1AAAAhAMAAAAA&#10;" stroked="f">
                  <v:shadow offset="6pt,6pt"/>
                  <v:textbox inset="1mm,1mm,1mm,1mm">
                    <w:txbxContent>
                      <w:p w:rsidR="00AB6496" w:rsidRPr="008F1BE9" w:rsidRDefault="00AB6496" w:rsidP="008F1BE9">
                        <w:pPr>
                          <w:pStyle w:val="af1"/>
                          <w:rPr>
                            <w:rStyle w:val="aff9"/>
                            <w:lang w:val="en-US"/>
                          </w:rPr>
                        </w:pPr>
                        <w:r w:rsidRPr="008F1BE9">
                          <w:t xml:space="preserve">Вісь </w:t>
                        </w:r>
                        <w:r w:rsidRPr="008F1BE9">
                          <w:rPr>
                            <w:rStyle w:val="aff9"/>
                          </w:rPr>
                          <w:t>X</w:t>
                        </w:r>
                      </w:p>
                    </w:txbxContent>
                  </v:textbox>
                </v:rect>
                <v:rect id="Rectangle 899" o:spid="_x0000_s1613" style="position:absolute;left:37738;width:15970;height:6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42fsIA&#10;AADcAAAADwAAAGRycy9kb3ducmV2LnhtbESPQYvCMBSE74L/ITzBm6b1ULQaRYUFQVhYXfb8SJ5t&#10;sXkpTbaN/36zsLDHYWa+YXaHaFsxUO8bxwryZQaCWDvTcKXg8/62WIPwAdlg65gUvMjDYT+d7LA0&#10;buQPGm6hEgnCvkQFdQhdKaXXNVn0S9cRJ+/heoshyb6SpscxwW0rV1lWSIsNp4UaOzrXpJ+3b6tA&#10;N0Wbxyvp+8l8je8xL4arK5Saz+JxCyJQDP/hv/bFKNisN/B7Jh0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jZ+wgAAANwAAAAPAAAAAAAAAAAAAAAAAJgCAABkcnMvZG93&#10;bnJldi54bWxQSwUGAAAAAAQABAD1AAAAhwMAAAAA&#10;" stroked="f">
                  <v:shadow offset="6pt,6pt"/>
                  <v:textbox inset="1mm,1mm,1mm,1mm">
                    <w:txbxContent>
                      <w:p w:rsidR="00AB6496" w:rsidRPr="00AC50F9" w:rsidRDefault="00AB6496" w:rsidP="008F1BE9">
                        <w:pPr>
                          <w:pStyle w:val="af1"/>
                          <w:jc w:val="center"/>
                          <w:rPr>
                            <w:rStyle w:val="aff9"/>
                            <w:rFonts w:ascii="Calibri" w:hAnsi="Calibri"/>
                          </w:rPr>
                        </w:pPr>
                        <w:r w:rsidRPr="008F1BE9">
                          <w:t xml:space="preserve">Порядок обходу проти годинникової </w:t>
                        </w:r>
                        <w:r w:rsidRPr="00AC50F9">
                          <w:rPr>
                            <w:rStyle w:val="aff9"/>
                            <w:rFonts w:ascii="Calibri" w:hAnsi="Calibri"/>
                          </w:rPr>
                          <w:t>стрілки</w:t>
                        </w:r>
                      </w:p>
                    </w:txbxContent>
                  </v:textbox>
                </v:rect>
                <v:shape id="AutoShape 900" o:spid="_x0000_s1614" type="#_x0000_t32" style="position:absolute;left:24885;top:7378;width:10421;height:25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IA7MUAAADcAAAADwAAAGRycy9kb3ducmV2LnhtbERPy2rCQBTdF/oPwy1010zqo9WYiYil&#10;4EakWqruLplrkpq5EzKjxn69sxC6PJx3Ou1MLc7UusqygtcoBkGcW11xoeB78/kyAuE8ssbaMim4&#10;koNp9viQYqLthb/ovPaFCCHsElRQet8kUrq8JIMusg1x4A62NegDbAupW7yEcFPLXhy/SYMVh4YS&#10;G5qXlB/XJ6Ngs9v2l6dV/yeff5hfHvSGf++rvVLPT91sAsJT5//Fd/dCKxiPw/xwJhwB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IA7MUAAADcAAAADwAAAAAAAAAA&#10;AAAAAAChAgAAZHJzL2Rvd25yZXYueG1sUEsFBgAAAAAEAAQA+QAAAJMDAAAAAA==&#10;">
                  <v:stroke endarrowlength="long"/>
                  <v:shadow offset="6pt,6pt"/>
                </v:shape>
                <v:shape id="AutoShape 901" o:spid="_x0000_s1615" type="#_x0000_t32" style="position:absolute;left:16300;top:7378;width:7880;height:39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jyy8QAAADcAAAADwAAAGRycy9kb3ducmV2LnhtbESPQWvCQBSE7wX/w/KE3uomhRZNsxER&#10;Cp4KTTz0+Mg+k2j2bdxdY9pf3xUEj8PMfMPk68n0YiTnO8sK0kUCgri2uuNGwb76fFmC8AFZY2+Z&#10;FPySh3Uxe8ox0/bK3zSWoRERwj5DBW0IQyalr1sy6Bd2II7ewTqDIUrXSO3wGuGml69J8i4NdhwX&#10;Whxo21J9Ki9GQf+nj1UYf76w5HPqDsvyraq3Sj3Pp80HiEBTeITv7Z1WsFqlcDsTj4A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aPLLxAAAANwAAAAPAAAAAAAAAAAA&#10;AAAAAKECAABkcnMvZG93bnJldi54bWxQSwUGAAAAAAQABAD5AAAAkgMAAAAA&#10;">
                  <v:stroke endarrowlength="long"/>
                  <v:shadow offset="6pt,6pt"/>
                </v:shape>
                <v:shape id="AutoShape 902" o:spid="_x0000_s1616" type="#_x0000_t32" style="position:absolute;left:13887;top:11811;width:1924;height:33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BlIsMAAADcAAAADwAAAGRycy9kb3ducmV2LnhtbESPQWvCQBSE7wX/w/IEb3WjoKSpqxRB&#10;8CSY9NDjI/tM0mbfxt01Rn+9Kwg9DjPzDbPaDKYVPTnfWFYwmyYgiEurG64UfBe79xSED8gaW8uk&#10;4EYeNuvR2wozba98pD4PlYgQ9hkqqEPoMil9WZNBP7UdcfRO1hkMUbpKaofXCDetnCfJUhpsOC7U&#10;2NG2pvIvvxgF7V3/FqH/OWDO55k7pfmiKLdKTcbD1yeIQEP4D7/ae60g/VjC80w8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gZSLDAAAA3AAAAA8AAAAAAAAAAAAA&#10;AAAAoQIAAGRycy9kb3ducmV2LnhtbFBLBQYAAAAABAAEAPkAAACRAwAAAAA=&#10;">
                  <v:stroke endarrowlength="long"/>
                  <v:shadow offset="6pt,6pt"/>
                </v:shape>
                <v:shape id="AutoShape 903" o:spid="_x0000_s1617" type="#_x0000_t32" style="position:absolute;left:13639;top:15728;width:705;height:56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vroMYAAADcAAAADwAAAGRycy9kb3ducmV2LnhtbESPT2vCQBTE70K/w/IKvenG0vonZpVS&#10;KIpQJNFDjo/sM4lm36bZrabf3hUKHoeZ+Q2TrHrTiAt1rrasYDyKQBAXVtdcKjjsv4YzEM4ja2ws&#10;k4I/crBaPg0SjLW9ckqXzJciQNjFqKDyvo2ldEVFBt3ItsTBO9rOoA+yK6Xu8BrgppGvUTSRBmsO&#10;CxW29FlRcc5+jQJ5Snfb70n2874u8vRNb+2eslypl+f+YwHCU+8f4f/2RiuYzadwPxOO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L66DGAAAA3AAAAA8AAAAAAAAA&#10;AAAAAAAAoQIAAGRycy9kb3ducmV2LnhtbFBLBQYAAAAABAAEAPkAAACUAwAAAAA=&#10;">
                  <v:stroke endarrowlength="long"/>
                  <v:shadow offset="6pt,6pt"/>
                </v:shape>
                <v:shape id="AutoShape 904" o:spid="_x0000_s1618" type="#_x0000_t32" style="position:absolute;left:14592;top:21939;width:13779;height: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0sMAAADcAAAADwAAAGRycy9kb3ducmV2LnhtbERPTWvCQBC9C/6HZYTedNNSQ5q6igil&#10;JVAksQePQ3ZMYrOzaXabxH/fPQg9Pt73ZjeZVgzUu8aygsdVBIK4tLrhSsHX6W2ZgHAeWWNrmRTc&#10;yMFuO59tMNV25JyGwlcihLBLUUHtfZdK6cqaDLqV7YgDd7G9QR9gX0nd4xjCTSufoiiWBhsODTV2&#10;dKip/C5+jQJ5zY/ZZ1z8rN/Lc/6sM3ui4qzUw2Lav4LwNPl/8d39oRUkL2FtOBOO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Uf9LDAAAA3AAAAA8AAAAAAAAAAAAA&#10;AAAAoQIAAGRycy9kb3ducmV2LnhtbFBLBQYAAAAABAAEAPkAAACRAwAAAAA=&#10;">
                  <v:stroke endarrowlength="long"/>
                  <v:shadow offset="6pt,6pt"/>
                </v:shape>
                <v:shape id="AutoShape 905" o:spid="_x0000_s1619" type="#_x0000_t32" style="position:absolute;left:28975;top:18148;width:7023;height:39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xUMMAAADcAAAADwAAAGRycy9kb3ducmV2LnhtbESPQWvCQBSE74X+h+UJ3urGQiVGVxGh&#10;4Klg4sHjI/tM0mbfprtrjP56VxA8DjPzDbNcD6YVPTnfWFYwnSQgiEurG64UHIrvjxSED8gaW8uk&#10;4Eoe1qv3tyVm2l54T30eKhEh7DNUUIfQZVL6siaDfmI74uidrDMYonSV1A4vEW5a+ZkkM2mw4bhQ&#10;Y0fbmsq//GwUtDf9W4T++IM5/0/dKc2/inKr1Hg0bBYgAg3hFX62d1pBOp/D40w8An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8VDDAAAA3AAAAA8AAAAAAAAAAAAA&#10;AAAAoQIAAGRycy9kb3ducmV2LnhtbFBLBQYAAAAABAAEAPkAAACRAwAAAAA=&#10;">
                  <v:stroke endarrowlength="long"/>
                  <v:shadow offset="6pt,6pt"/>
                </v:shape>
                <v:shape id="AutoShape 906" o:spid="_x0000_s1620" type="#_x0000_t32" style="position:absolute;left:35553;top:10534;width:692;height:700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iVa8UAAADcAAAADwAAAGRycy9kb3ducmV2LnhtbERPy2rCQBTdF/oPwy1010zqo7WpkyAW&#10;wY2IWtTuLpnbJDVzJ2RGjX69sxC6PJz3OOtMLU7UusqygtcoBkGcW11xoeB7M3sZgXAeWWNtmRRc&#10;yEGWPj6MMdH2zCs6rX0hQgi7BBWU3jeJlC4vyaCLbEMcuF/bGvQBtoXULZ5DuKllL47fpMGKQ0OJ&#10;DU1Lyg/ro1Gw2e/6i+Oyv82nX+aPB73h9X35o9TzUzf5BOGp8//iu3uuFXzEYX44E46A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iVa8UAAADcAAAADwAAAAAAAAAA&#10;AAAAAAChAgAAZHJzL2Rvd25yZXYueG1sUEsFBgAAAAAEAAQA+QAAAJMDAAAAAA==&#10;">
                  <v:stroke endarrowlength="long"/>
                  <v:shadow offset="6pt,6pt"/>
                </v:shape>
                <v:shape id="Arc 907" o:spid="_x0000_s1621" style="position:absolute;left:30441;top:2070;width:11303;height:9144;visibility:visible;mso-wrap-style:square;v-text-anchor:middle" coordsize="2156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m7scA&#10;AADcAAAADwAAAGRycy9kb3ducmV2LnhtbESPT2vCQBTE7wW/w/IEL0U3sSVodJWitJSCh/rv/Mg+&#10;s7HZtyG7NWk/fbdQ6HGYmd8wy3Vva3Gj1leOFaSTBARx4XTFpYLj4Xk8A+EDssbaMSn4Ig/r1eBu&#10;ibl2Hb/TbR9KESHsc1RgQmhyKX1hyKKfuIY4ehfXWgxRtqXULXYRbms5TZJMWqw4LhhsaGOo+Nh/&#10;WgVZ992Ya/mYbcPu/gHfDqeX8zlVajTsnxYgAvXhP/zXftUK5kkKv2fi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kpu7HAAAA3AAAAA8AAAAAAAAAAAAAAAAAmAIAAGRy&#10;cy9kb3ducmV2LnhtbFBLBQYAAAAABAAEAPUAAACMAwAAAAA=&#10;" path="m-1,nfc11452,,20914,8938,21565,20372em-1,nsc11452,,20914,8938,21565,20372l,21600,-1,xe" filled="f">
                  <v:stroke startarrow="classic" startarrowwidth="wide" startarrowlength="long" endarrowlength="long"/>
                  <v:shadow offset="6pt,6pt"/>
                  <v:path arrowok="t" o:extrusionok="f" o:connecttype="custom" o:connectlocs="0,0;1130300,862457;0,914400" o:connectangles="0,0,0"/>
                </v:shape>
                <w10:anchorlock/>
              </v:group>
            </w:pict>
          </mc:Fallback>
        </mc:AlternateContent>
      </w:r>
    </w:p>
    <w:p w:rsidR="008F1BE9" w:rsidRDefault="008F1BE9" w:rsidP="00A0356E">
      <w:pPr>
        <w:jc w:val="center"/>
        <w:rPr>
          <w:rStyle w:val="aff9"/>
        </w:rPr>
      </w:pPr>
      <w:r>
        <w:t xml:space="preserve">Рис. 8.2. Вершини багатокутника </w:t>
      </w:r>
      <w:r w:rsidRPr="008F1BE9">
        <w:rPr>
          <w:rStyle w:val="aff9"/>
        </w:rPr>
        <w:t>P</w:t>
      </w:r>
      <w:r>
        <w:t xml:space="preserve"> впорядковані відносно точки </w:t>
      </w:r>
      <w:r w:rsidRPr="008F1BE9">
        <w:rPr>
          <w:rStyle w:val="aff9"/>
        </w:rPr>
        <w:t>q</w:t>
      </w:r>
    </w:p>
    <w:p w:rsidR="00D0142A" w:rsidRPr="00580305" w:rsidRDefault="00D0142A" w:rsidP="00D0142A">
      <w:r w:rsidRPr="00580305">
        <w:t xml:space="preserve">Якщо </w:t>
      </w:r>
      <w:r w:rsidR="00532A20">
        <w:t>за</w:t>
      </w:r>
      <w:r w:rsidRPr="00580305">
        <w:t xml:space="preserve">дані крайні точки деякої множини, то його випуклу оболонку можна знайти, вибравши точку </w:t>
      </w:r>
      <w:r w:rsidRPr="00D0142A">
        <w:rPr>
          <w:rStyle w:val="aff9"/>
        </w:rPr>
        <w:t>q</w:t>
      </w:r>
      <w:r w:rsidRPr="00580305">
        <w:t xml:space="preserve">, про яку відомо, що вона є внутрішньою точкою оболонки, і упорядкувавши потім крайні точки відповідно до полярного кута відносно </w:t>
      </w:r>
      <w:r w:rsidRPr="00D0142A">
        <w:rPr>
          <w:rStyle w:val="aff9"/>
        </w:rPr>
        <w:t>q</w:t>
      </w:r>
      <w:r w:rsidRPr="00580305">
        <w:t xml:space="preserve">. </w:t>
      </w:r>
      <w:r>
        <w:t>У якості</w:t>
      </w:r>
      <w:r w:rsidRPr="00580305">
        <w:t xml:space="preserve"> точк</w:t>
      </w:r>
      <w:r>
        <w:t>и</w:t>
      </w:r>
      <w:r w:rsidRPr="00580305">
        <w:t xml:space="preserve"> </w:t>
      </w:r>
      <w:r w:rsidRPr="00D0142A">
        <w:rPr>
          <w:rStyle w:val="aff9"/>
        </w:rPr>
        <w:t>q</w:t>
      </w:r>
      <w:r w:rsidRPr="00580305">
        <w:t xml:space="preserve"> можна </w:t>
      </w:r>
      <w:r>
        <w:t>в</w:t>
      </w:r>
      <w:r w:rsidRPr="00580305">
        <w:t>зяти центроїд множини крайніх точок: добре відомо, що центроїд множини точок є внутрішньою точкою опуклої оболонки.</w:t>
      </w:r>
    </w:p>
    <w:p w:rsidR="000D11DE" w:rsidRPr="008F1BE9" w:rsidRDefault="00D0142A" w:rsidP="00D0142A">
      <w:r w:rsidRPr="00580305">
        <w:t xml:space="preserve">Центроїд множини з </w:t>
      </w:r>
      <w:r w:rsidRPr="00D0142A">
        <w:rPr>
          <w:rStyle w:val="aff9"/>
        </w:rPr>
        <w:t>N</w:t>
      </w:r>
      <w:r w:rsidRPr="00580305">
        <w:t xml:space="preserve"> </w:t>
      </w:r>
      <w:r>
        <w:t>точок</w:t>
      </w:r>
      <w:r w:rsidRPr="00580305">
        <w:t xml:space="preserve"> в д</w:t>
      </w:r>
      <w:r>
        <w:t>в</w:t>
      </w:r>
      <w:r w:rsidRPr="00580305">
        <w:t>о</w:t>
      </w:r>
      <w:r>
        <w:t>ви</w:t>
      </w:r>
      <w:r w:rsidRPr="00580305">
        <w:t xml:space="preserve">мірному просторі може бути тривіально обчислений за </w:t>
      </w:r>
      <w:r>
        <w:rPr>
          <w:rStyle w:val="aff9"/>
        </w:rPr>
        <w:t>О</w:t>
      </w:r>
      <w:r w:rsidRPr="00580305">
        <w:t>(</w:t>
      </w:r>
      <w:r w:rsidRPr="00D0142A">
        <w:rPr>
          <w:rStyle w:val="aff9"/>
        </w:rPr>
        <w:t>Nk</w:t>
      </w:r>
      <w:r w:rsidRPr="00580305">
        <w:t>) арифметичних операц</w:t>
      </w:r>
      <w:r>
        <w:t>і</w:t>
      </w:r>
      <w:r w:rsidRPr="00580305">
        <w:t xml:space="preserve">й. Грехем запропонував інший метод знаходження внутрішньої точки, відмітивши, що </w:t>
      </w:r>
      <w:r>
        <w:t>цілком</w:t>
      </w:r>
      <w:r w:rsidRPr="00580305">
        <w:t xml:space="preserve"> достатньо узяти центроїд будь-яких трьох </w:t>
      </w:r>
      <w:r w:rsidR="00FD15A6" w:rsidRPr="00580305">
        <w:t>не колінеарних</w:t>
      </w:r>
      <w:r w:rsidR="005C58BC">
        <w:t xml:space="preserve"> точок.</w:t>
      </w:r>
    </w:p>
    <w:p w:rsidR="00E86254" w:rsidRDefault="00E86254" w:rsidP="00D060B9">
      <w:pPr>
        <w:pStyle w:val="21"/>
      </w:pPr>
      <w:bookmarkStart w:id="73" w:name="_Toc263436070"/>
      <w:r>
        <w:lastRenderedPageBreak/>
        <w:t>Метод Грехема</w:t>
      </w:r>
      <w:bookmarkEnd w:id="73"/>
    </w:p>
    <w:p w:rsidR="00A327E2" w:rsidRPr="00A327E2" w:rsidRDefault="00A327E2" w:rsidP="00A327E2">
      <w:r w:rsidRPr="00A327E2">
        <w:t xml:space="preserve">Алгоритм з часом виконання </w:t>
      </w:r>
      <w:r w:rsidRPr="00A327E2">
        <w:rPr>
          <w:rStyle w:val="aff9"/>
        </w:rPr>
        <w:t>O</w:t>
      </w:r>
      <w:r w:rsidRPr="00A327E2">
        <w:t>(</w:t>
      </w:r>
      <w:r w:rsidRPr="00A327E2">
        <w:rPr>
          <w:rStyle w:val="aff9"/>
        </w:rPr>
        <w:t>N</w:t>
      </w:r>
      <w:r w:rsidRPr="00A327E2">
        <w:rPr>
          <w:rStyle w:val="aff9"/>
          <w:vertAlign w:val="superscript"/>
        </w:rPr>
        <w:t>4</w:t>
      </w:r>
      <w:r w:rsidRPr="00A327E2">
        <w:t xml:space="preserve">) не дозволить обробляти дуже великі набори даних. Якщо часові характеристики </w:t>
      </w:r>
      <w:r>
        <w:t>повинні</w:t>
      </w:r>
      <w:r w:rsidRPr="00A327E2">
        <w:t xml:space="preserve"> бути покращ</w:t>
      </w:r>
      <w:r>
        <w:t>е</w:t>
      </w:r>
      <w:r w:rsidRPr="00A327E2">
        <w:t>ні, то це можна зробити, або усунувши надлишкові обчислення в наявному алгоритмі, або вибравши інший теоретичний підхід. У цьому розділі ми досліджуємо наш алгоритм з точки зору наявності в н</w:t>
      </w:r>
      <w:r>
        <w:t>ьо</w:t>
      </w:r>
      <w:r w:rsidRPr="00A327E2">
        <w:t>м</w:t>
      </w:r>
      <w:r>
        <w:t>у</w:t>
      </w:r>
      <w:r w:rsidRPr="00A327E2">
        <w:t xml:space="preserve"> </w:t>
      </w:r>
      <w:r>
        <w:t>непотрібних</w:t>
      </w:r>
      <w:r w:rsidRPr="00A327E2">
        <w:t xml:space="preserve"> обчислень.</w:t>
      </w:r>
    </w:p>
    <w:p w:rsidR="00AF1E7A" w:rsidRPr="00580305" w:rsidRDefault="00AF1E7A" w:rsidP="00AF1E7A">
      <w:r w:rsidRPr="00580305">
        <w:t xml:space="preserve">Чи так необхідно перевіряти всі трикутники, </w:t>
      </w:r>
      <w:r>
        <w:t>що визначені</w:t>
      </w:r>
      <w:r w:rsidRPr="00580305">
        <w:t xml:space="preserve"> </w:t>
      </w:r>
      <w:r>
        <w:t>множиною</w:t>
      </w:r>
      <w:r w:rsidRPr="00580305">
        <w:t xml:space="preserve"> з </w:t>
      </w:r>
      <w:r w:rsidRPr="00AF1E7A">
        <w:rPr>
          <w:rStyle w:val="aff9"/>
        </w:rPr>
        <w:t>N</w:t>
      </w:r>
      <w:r w:rsidRPr="00580305">
        <w:t xml:space="preserve"> </w:t>
      </w:r>
      <w:r>
        <w:t>точок</w:t>
      </w:r>
      <w:r w:rsidRPr="00580305">
        <w:t xml:space="preserve">, щоб </w:t>
      </w:r>
      <w:r w:rsidR="005C58BC">
        <w:t>дізнатися</w:t>
      </w:r>
      <w:r w:rsidRPr="00580305">
        <w:t xml:space="preserve">, чи лежить деяка </w:t>
      </w:r>
      <w:r w:rsidR="005C58BC">
        <w:t>точка</w:t>
      </w:r>
      <w:r w:rsidRPr="00580305">
        <w:t xml:space="preserve"> в якому</w:t>
      </w:r>
      <w:r w:rsidR="005C58BC">
        <w:t>с</w:t>
      </w:r>
      <w:r w:rsidRPr="00580305">
        <w:t xml:space="preserve">ь </w:t>
      </w:r>
      <w:r w:rsidR="005C58BC">
        <w:t>і</w:t>
      </w:r>
      <w:r w:rsidRPr="00580305">
        <w:t xml:space="preserve">з них? Якщо </w:t>
      </w:r>
      <w:r w:rsidR="005C58BC">
        <w:t>ні</w:t>
      </w:r>
      <w:r w:rsidRPr="00580305">
        <w:t xml:space="preserve">, то є </w:t>
      </w:r>
      <w:r w:rsidR="005C58BC">
        <w:t>надія</w:t>
      </w:r>
      <w:r w:rsidRPr="00580305">
        <w:t xml:space="preserve">, що крайні </w:t>
      </w:r>
      <w:r w:rsidR="005C58BC">
        <w:t>точки</w:t>
      </w:r>
      <w:r w:rsidRPr="00580305">
        <w:t xml:space="preserve"> можна знайти за час, менший </w:t>
      </w:r>
      <w:r w:rsidR="005C58BC">
        <w:t>ніж</w:t>
      </w:r>
      <w:r w:rsidRPr="00580305">
        <w:t xml:space="preserve"> </w:t>
      </w:r>
      <w:r w:rsidR="005C58BC" w:rsidRPr="005C58BC">
        <w:rPr>
          <w:rStyle w:val="aff9"/>
        </w:rPr>
        <w:t>O</w:t>
      </w:r>
      <w:r w:rsidRPr="005C58BC">
        <w:t>(N</w:t>
      </w:r>
      <w:r w:rsidRPr="005C58BC">
        <w:rPr>
          <w:vertAlign w:val="superscript"/>
        </w:rPr>
        <w:t>4</w:t>
      </w:r>
      <w:r w:rsidRPr="005C58BC">
        <w:t>)</w:t>
      </w:r>
      <w:r w:rsidRPr="00580305">
        <w:rPr>
          <w:rStyle w:val="af5"/>
        </w:rPr>
        <w:t>.</w:t>
      </w:r>
      <w:r w:rsidR="005C58BC">
        <w:rPr>
          <w:rStyle w:val="af5"/>
        </w:rPr>
        <w:t xml:space="preserve"> </w:t>
      </w:r>
      <w:r w:rsidRPr="00580305">
        <w:t xml:space="preserve">Грехем в одній з перших робіт, спеціально </w:t>
      </w:r>
      <w:r w:rsidR="005C58BC">
        <w:t>присвячених</w:t>
      </w:r>
      <w:r w:rsidRPr="00580305">
        <w:t xml:space="preserve"> питанню розробки ефект</w:t>
      </w:r>
      <w:r w:rsidR="005C58BC">
        <w:t>и</w:t>
      </w:r>
      <w:r w:rsidRPr="00580305">
        <w:t xml:space="preserve">вних геометричних </w:t>
      </w:r>
      <w:r w:rsidR="005C58BC">
        <w:t>алгоритмів</w:t>
      </w:r>
      <w:r w:rsidRPr="00580305">
        <w:t xml:space="preserve">, показав, що виконавши заздалегідь сортування </w:t>
      </w:r>
      <w:r w:rsidR="005C58BC">
        <w:t>точок</w:t>
      </w:r>
      <w:r w:rsidRPr="00580305">
        <w:t xml:space="preserve">, крайні </w:t>
      </w:r>
      <w:r w:rsidR="005C58BC">
        <w:t>точки</w:t>
      </w:r>
      <w:r w:rsidRPr="00580305">
        <w:t xml:space="preserve"> можна знайти за лінійн</w:t>
      </w:r>
      <w:r w:rsidR="005C58BC">
        <w:t>ий</w:t>
      </w:r>
      <w:r w:rsidRPr="00580305">
        <w:t xml:space="preserve"> </w:t>
      </w:r>
      <w:r w:rsidR="005C58BC">
        <w:t>час</w:t>
      </w:r>
      <w:r w:rsidRPr="00580305">
        <w:t>. Використаний ним метод став дуже потужним засобом в області обчислювальної геометрії.</w:t>
      </w:r>
    </w:p>
    <w:p w:rsidR="005C58BC" w:rsidRPr="00580305" w:rsidRDefault="005C58BC" w:rsidP="005C58BC">
      <w:r>
        <w:t>Припустимо</w:t>
      </w:r>
      <w:r w:rsidRPr="00580305">
        <w:t xml:space="preserve">, що внутрішня </w:t>
      </w:r>
      <w:r>
        <w:t>точка</w:t>
      </w:r>
      <w:r w:rsidRPr="00580305">
        <w:t xml:space="preserve"> вже знайдена, а коорд</w:t>
      </w:r>
      <w:r>
        <w:t>и</w:t>
      </w:r>
      <w:r w:rsidRPr="00580305">
        <w:t xml:space="preserve">нати інших </w:t>
      </w:r>
      <w:r>
        <w:t>точок</w:t>
      </w:r>
      <w:r w:rsidRPr="00580305">
        <w:t xml:space="preserve"> тривіальним чином перетворені так, що знайдена внутрішня </w:t>
      </w:r>
      <w:r>
        <w:t>точка</w:t>
      </w:r>
      <w:r w:rsidRPr="00580305">
        <w:t xml:space="preserve"> виявилася на початку координат. Упорядкуємо лексикографічно </w:t>
      </w:r>
      <w:r w:rsidRPr="005C58BC">
        <w:rPr>
          <w:rStyle w:val="aff9"/>
        </w:rPr>
        <w:t>N</w:t>
      </w:r>
      <w:r w:rsidRPr="00580305">
        <w:t xml:space="preserve"> </w:t>
      </w:r>
      <w:r>
        <w:t>точок</w:t>
      </w:r>
      <w:r w:rsidRPr="00580305">
        <w:t xml:space="preserve"> відповідно до значен</w:t>
      </w:r>
      <w:r>
        <w:t>н</w:t>
      </w:r>
      <w:r w:rsidRPr="00580305">
        <w:t>я полярного кута і відстані від початку координат.</w:t>
      </w:r>
    </w:p>
    <w:p w:rsidR="00592C2C" w:rsidRPr="00580305" w:rsidRDefault="000C4356" w:rsidP="00592C2C">
      <w:r>
        <w:t>Під час</w:t>
      </w:r>
      <w:r w:rsidR="00592C2C" w:rsidRPr="00580305">
        <w:t xml:space="preserve"> виконанн</w:t>
      </w:r>
      <w:r>
        <w:t>я</w:t>
      </w:r>
      <w:r w:rsidR="00592C2C" w:rsidRPr="00580305">
        <w:t xml:space="preserve"> сортування не потрібно обчислювати дійсну відстань між двома точками, оскільки потрібно лише порівняти дві величини. Можна працювати з квадратом відстані, уникаючи тим самим операції </w:t>
      </w:r>
      <w:r w:rsidR="00592C2C">
        <w:t>видобування</w:t>
      </w:r>
      <w:r w:rsidR="00592C2C" w:rsidRPr="00580305">
        <w:t xml:space="preserve"> квадратного кореня, але даний випадок ще простіший. Порівняння відстаней необхідно виконувати лише у випадку, якщо дві точки мають один і той же полярний кут. Але тоді вони лежать на одній прямій з початком координат, і порівняння в цьому випадку тривіальн</w:t>
      </w:r>
      <w:r w:rsidR="00592C2C">
        <w:t>е.</w:t>
      </w:r>
    </w:p>
    <w:p w:rsidR="001766B5" w:rsidRDefault="002B40B8" w:rsidP="00A0356E">
      <w:pPr>
        <w:jc w:val="center"/>
      </w:pPr>
      <w:r>
        <w:rPr>
          <w:noProof/>
          <w:lang w:eastAsia="uk-UA"/>
        </w:rPr>
        <mc:AlternateContent>
          <mc:Choice Requires="wpc">
            <w:drawing>
              <wp:inline distT="0" distB="0" distL="0" distR="0">
                <wp:extent cx="5229225" cy="2391410"/>
                <wp:effectExtent l="0" t="0" r="0" b="0"/>
                <wp:docPr id="910" name="Полотно 9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589" name="Rectangle 956"/>
                        <wps:cNvSpPr>
                          <a:spLocks noChangeArrowheads="1"/>
                        </wps:cNvSpPr>
                        <wps:spPr bwMode="auto">
                          <a:xfrm>
                            <a:off x="2310765" y="1372870"/>
                            <a:ext cx="196850" cy="305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5C04" w:rsidRDefault="005B792C" w:rsidP="007E5C04">
                              <w:pPr>
                                <w:pStyle w:val="af1"/>
                                <w:rPr>
                                  <w:rStyle w:val="aff9"/>
                                </w:rPr>
                              </w:pPr>
                              <w:r>
                                <w:rPr>
                                  <w:rStyle w:val="aff9"/>
                                </w:rPr>
                                <w:t>О</w:t>
                              </w:r>
                            </w:p>
                          </w:txbxContent>
                        </wps:txbx>
                        <wps:bodyPr rot="0" vert="horz" wrap="square" lIns="36000" tIns="36000" rIns="36000" bIns="36000" anchor="ctr" anchorCtr="0" upright="1">
                          <a:noAutofit/>
                        </wps:bodyPr>
                      </wps:wsp>
                      <wps:wsp>
                        <wps:cNvPr id="4590" name="Oval 911"/>
                        <wps:cNvSpPr>
                          <a:spLocks noChangeArrowheads="1"/>
                        </wps:cNvSpPr>
                        <wps:spPr bwMode="auto">
                          <a:xfrm>
                            <a:off x="2427605" y="1336675"/>
                            <a:ext cx="69850" cy="717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91" name="Oval 912"/>
                        <wps:cNvSpPr>
                          <a:spLocks noChangeArrowheads="1"/>
                        </wps:cNvSpPr>
                        <wps:spPr bwMode="auto">
                          <a:xfrm>
                            <a:off x="2437765" y="2289175"/>
                            <a:ext cx="69850" cy="704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92" name="Oval 913"/>
                        <wps:cNvSpPr>
                          <a:spLocks noChangeArrowheads="1"/>
                        </wps:cNvSpPr>
                        <wps:spPr bwMode="auto">
                          <a:xfrm>
                            <a:off x="4140200" y="1089025"/>
                            <a:ext cx="69850" cy="7112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93" name="Oval 914"/>
                        <wps:cNvSpPr>
                          <a:spLocks noChangeArrowheads="1"/>
                        </wps:cNvSpPr>
                        <wps:spPr bwMode="auto">
                          <a:xfrm>
                            <a:off x="3711575" y="1885950"/>
                            <a:ext cx="69215" cy="704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94" name="Oval 915"/>
                        <wps:cNvSpPr>
                          <a:spLocks noChangeArrowheads="1"/>
                        </wps:cNvSpPr>
                        <wps:spPr bwMode="auto">
                          <a:xfrm>
                            <a:off x="2554605" y="27305"/>
                            <a:ext cx="70485" cy="7112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95" name="Oval 916"/>
                        <wps:cNvSpPr>
                          <a:spLocks noChangeArrowheads="1"/>
                        </wps:cNvSpPr>
                        <wps:spPr bwMode="auto">
                          <a:xfrm>
                            <a:off x="2945130" y="862965"/>
                            <a:ext cx="69850" cy="704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96" name="Oval 917"/>
                        <wps:cNvSpPr>
                          <a:spLocks noChangeArrowheads="1"/>
                        </wps:cNvSpPr>
                        <wps:spPr bwMode="auto">
                          <a:xfrm>
                            <a:off x="1791335" y="803275"/>
                            <a:ext cx="69215" cy="704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97" name="Oval 918"/>
                        <wps:cNvSpPr>
                          <a:spLocks noChangeArrowheads="1"/>
                        </wps:cNvSpPr>
                        <wps:spPr bwMode="auto">
                          <a:xfrm>
                            <a:off x="1019810" y="923290"/>
                            <a:ext cx="69215"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98" name="Oval 919"/>
                        <wps:cNvSpPr>
                          <a:spLocks noChangeArrowheads="1"/>
                        </wps:cNvSpPr>
                        <wps:spPr bwMode="auto">
                          <a:xfrm>
                            <a:off x="411480" y="2149475"/>
                            <a:ext cx="70485"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99" name="AutoShape 920"/>
                        <wps:cNvCnPr>
                          <a:cxnSpLocks noChangeShapeType="1"/>
                          <a:stCxn id="4590" idx="4"/>
                          <a:endCxn id="4591" idx="0"/>
                        </wps:cNvCnPr>
                        <wps:spPr bwMode="auto">
                          <a:xfrm>
                            <a:off x="2462530" y="1408430"/>
                            <a:ext cx="10160" cy="880745"/>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600" name="AutoShape 921"/>
                        <wps:cNvCnPr>
                          <a:cxnSpLocks noChangeShapeType="1"/>
                          <a:stCxn id="4590" idx="5"/>
                          <a:endCxn id="4593" idx="1"/>
                        </wps:cNvCnPr>
                        <wps:spPr bwMode="auto">
                          <a:xfrm>
                            <a:off x="2487295" y="1397635"/>
                            <a:ext cx="1234440" cy="498475"/>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601" name="AutoShape 922"/>
                        <wps:cNvCnPr>
                          <a:cxnSpLocks noChangeShapeType="1"/>
                          <a:stCxn id="4590" idx="7"/>
                          <a:endCxn id="4595" idx="3"/>
                        </wps:cNvCnPr>
                        <wps:spPr bwMode="auto">
                          <a:xfrm flipV="1">
                            <a:off x="2487295" y="923290"/>
                            <a:ext cx="467995" cy="42418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602" name="AutoShape 923"/>
                        <wps:cNvCnPr>
                          <a:cxnSpLocks noChangeShapeType="1"/>
                          <a:stCxn id="4590" idx="6"/>
                          <a:endCxn id="4592" idx="2"/>
                        </wps:cNvCnPr>
                        <wps:spPr bwMode="auto">
                          <a:xfrm flipV="1">
                            <a:off x="2497455" y="1124585"/>
                            <a:ext cx="1642745" cy="248285"/>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603" name="AutoShape 924"/>
                        <wps:cNvCnPr>
                          <a:cxnSpLocks noChangeShapeType="1"/>
                          <a:stCxn id="4590" idx="0"/>
                          <a:endCxn id="4594" idx="4"/>
                        </wps:cNvCnPr>
                        <wps:spPr bwMode="auto">
                          <a:xfrm flipV="1">
                            <a:off x="2462530" y="98425"/>
                            <a:ext cx="127635" cy="123825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604" name="AutoShape 925"/>
                        <wps:cNvCnPr>
                          <a:cxnSpLocks noChangeShapeType="1"/>
                          <a:stCxn id="4590" idx="1"/>
                          <a:endCxn id="4596" idx="5"/>
                        </wps:cNvCnPr>
                        <wps:spPr bwMode="auto">
                          <a:xfrm flipH="1" flipV="1">
                            <a:off x="1850390" y="863600"/>
                            <a:ext cx="587375" cy="48387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605" name="AutoShape 926"/>
                        <wps:cNvCnPr>
                          <a:cxnSpLocks noChangeShapeType="1"/>
                          <a:stCxn id="4590" idx="2"/>
                          <a:endCxn id="4597" idx="5"/>
                        </wps:cNvCnPr>
                        <wps:spPr bwMode="auto">
                          <a:xfrm flipH="1" flipV="1">
                            <a:off x="1078865" y="982980"/>
                            <a:ext cx="1348740" cy="38989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606" name="AutoShape 927"/>
                        <wps:cNvCnPr>
                          <a:cxnSpLocks noChangeShapeType="1"/>
                          <a:stCxn id="4590" idx="3"/>
                          <a:endCxn id="4598" idx="7"/>
                        </wps:cNvCnPr>
                        <wps:spPr bwMode="auto">
                          <a:xfrm flipH="1">
                            <a:off x="471805" y="1397635"/>
                            <a:ext cx="1965960" cy="76200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607" name="AutoShape 928"/>
                        <wps:cNvCnPr>
                          <a:cxnSpLocks noChangeShapeType="1"/>
                          <a:stCxn id="4591" idx="6"/>
                          <a:endCxn id="4593" idx="3"/>
                        </wps:cNvCnPr>
                        <wps:spPr bwMode="auto">
                          <a:xfrm flipV="1">
                            <a:off x="2507615" y="1946275"/>
                            <a:ext cx="1214120" cy="37846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960" name="AutoShape 929"/>
                        <wps:cNvCnPr>
                          <a:cxnSpLocks noChangeShapeType="1"/>
                          <a:stCxn id="4593" idx="7"/>
                          <a:endCxn id="4592" idx="4"/>
                        </wps:cNvCnPr>
                        <wps:spPr bwMode="auto">
                          <a:xfrm flipV="1">
                            <a:off x="3770630" y="1160145"/>
                            <a:ext cx="404495" cy="73596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961" name="AutoShape 930"/>
                        <wps:cNvCnPr>
                          <a:cxnSpLocks noChangeShapeType="1"/>
                          <a:stCxn id="4592" idx="0"/>
                          <a:endCxn id="4595" idx="6"/>
                        </wps:cNvCnPr>
                        <wps:spPr bwMode="auto">
                          <a:xfrm flipH="1" flipV="1">
                            <a:off x="3014980" y="898525"/>
                            <a:ext cx="1160145" cy="19050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962" name="AutoShape 931"/>
                        <wps:cNvCnPr>
                          <a:cxnSpLocks noChangeShapeType="1"/>
                          <a:stCxn id="4595" idx="0"/>
                          <a:endCxn id="4594" idx="6"/>
                        </wps:cNvCnPr>
                        <wps:spPr bwMode="auto">
                          <a:xfrm flipH="1" flipV="1">
                            <a:off x="2625090" y="62865"/>
                            <a:ext cx="354965" cy="80010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963" name="Rectangle 957"/>
                        <wps:cNvSpPr>
                          <a:spLocks noChangeArrowheads="1"/>
                        </wps:cNvSpPr>
                        <wps:spPr bwMode="auto">
                          <a:xfrm>
                            <a:off x="4210050" y="803275"/>
                            <a:ext cx="278765" cy="305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B43F5" w:rsidRDefault="005B792C" w:rsidP="007E5C04">
                              <w:pPr>
                                <w:pStyle w:val="af1"/>
                                <w:rPr>
                                  <w:rStyle w:val="aff9"/>
                                  <w:lang w:val="en-US"/>
                                </w:rPr>
                              </w:pPr>
                              <w:r>
                                <w:rPr>
                                  <w:rStyle w:val="aff9"/>
                                  <w:lang w:val="en-US"/>
                                </w:rPr>
                                <w:t>p</w:t>
                              </w:r>
                              <w:r w:rsidRPr="00BB43F5">
                                <w:rPr>
                                  <w:rStyle w:val="aff9"/>
                                  <w:vertAlign w:val="subscript"/>
                                  <w:lang w:val="en-US"/>
                                </w:rPr>
                                <w:t>1</w:t>
                              </w:r>
                            </w:p>
                          </w:txbxContent>
                        </wps:txbx>
                        <wps:bodyPr rot="0" vert="horz" wrap="square" lIns="36000" tIns="36000" rIns="36000" bIns="36000" anchor="ctr" anchorCtr="0" upright="1">
                          <a:noAutofit/>
                        </wps:bodyPr>
                      </wps:wsp>
                      <wps:wsp>
                        <wps:cNvPr id="964" name="Rectangle 958"/>
                        <wps:cNvSpPr>
                          <a:spLocks noChangeArrowheads="1"/>
                        </wps:cNvSpPr>
                        <wps:spPr bwMode="auto">
                          <a:xfrm>
                            <a:off x="3014980" y="557530"/>
                            <a:ext cx="278765" cy="305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5C04" w:rsidRDefault="005B792C" w:rsidP="007E5C04">
                              <w:pPr>
                                <w:pStyle w:val="af1"/>
                                <w:rPr>
                                  <w:rStyle w:val="aff9"/>
                                </w:rPr>
                              </w:pPr>
                              <w:r>
                                <w:rPr>
                                  <w:rStyle w:val="aff9"/>
                                  <w:lang w:val="en-US"/>
                                </w:rPr>
                                <w:t>p</w:t>
                              </w:r>
                              <w:r>
                                <w:rPr>
                                  <w:rStyle w:val="aff9"/>
                                  <w:vertAlign w:val="subscript"/>
                                </w:rPr>
                                <w:t>2</w:t>
                              </w:r>
                            </w:p>
                          </w:txbxContent>
                        </wps:txbx>
                        <wps:bodyPr rot="0" vert="horz" wrap="square" lIns="36000" tIns="36000" rIns="36000" bIns="36000" anchor="ctr" anchorCtr="0" upright="1">
                          <a:noAutofit/>
                        </wps:bodyPr>
                      </wps:wsp>
                      <wps:wsp>
                        <wps:cNvPr id="966" name="Rectangle 959"/>
                        <wps:cNvSpPr>
                          <a:spLocks noChangeArrowheads="1"/>
                        </wps:cNvSpPr>
                        <wps:spPr bwMode="auto">
                          <a:xfrm>
                            <a:off x="2266315" y="41275"/>
                            <a:ext cx="278765" cy="305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5C04" w:rsidRDefault="005B792C" w:rsidP="007E5C04">
                              <w:pPr>
                                <w:pStyle w:val="af1"/>
                                <w:rPr>
                                  <w:rStyle w:val="aff9"/>
                                </w:rPr>
                              </w:pPr>
                              <w:r>
                                <w:rPr>
                                  <w:rStyle w:val="aff9"/>
                                  <w:lang w:val="en-US"/>
                                </w:rPr>
                                <w:t>p</w:t>
                              </w:r>
                              <w:r>
                                <w:rPr>
                                  <w:rStyle w:val="aff9"/>
                                  <w:vertAlign w:val="subscript"/>
                                </w:rPr>
                                <w:t>3</w:t>
                              </w:r>
                            </w:p>
                          </w:txbxContent>
                        </wps:txbx>
                        <wps:bodyPr rot="0" vert="horz" wrap="square" lIns="36000" tIns="36000" rIns="36000" bIns="36000" anchor="ctr" anchorCtr="0" upright="1">
                          <a:noAutofit/>
                        </wps:bodyPr>
                      </wps:wsp>
                      <wps:wsp>
                        <wps:cNvPr id="967" name="Rectangle 960"/>
                        <wps:cNvSpPr>
                          <a:spLocks noChangeArrowheads="1"/>
                        </wps:cNvSpPr>
                        <wps:spPr bwMode="auto">
                          <a:xfrm>
                            <a:off x="1216660" y="2146935"/>
                            <a:ext cx="728980" cy="24447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5C04" w:rsidRDefault="005B792C" w:rsidP="007E5C04">
                              <w:pPr>
                                <w:pStyle w:val="af1"/>
                              </w:pPr>
                              <w:r w:rsidRPr="007E5C04">
                                <w:t>Початок</w:t>
                              </w:r>
                            </w:p>
                          </w:txbxContent>
                        </wps:txbx>
                        <wps:bodyPr rot="0" vert="horz" wrap="square" lIns="36000" tIns="36000" rIns="36000" bIns="36000" anchor="ctr" anchorCtr="0" upright="1">
                          <a:noAutofit/>
                        </wps:bodyPr>
                      </wps:wsp>
                      <wps:wsp>
                        <wps:cNvPr id="968" name="AutoShape 961"/>
                        <wps:cNvCnPr>
                          <a:cxnSpLocks noChangeShapeType="1"/>
                        </wps:cNvCnPr>
                        <wps:spPr bwMode="auto">
                          <a:xfrm>
                            <a:off x="2047875" y="2289175"/>
                            <a:ext cx="314325" cy="635"/>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969" name="AutoShape 962"/>
                        <wps:cNvSpPr>
                          <a:spLocks noChangeArrowheads="1"/>
                        </wps:cNvSpPr>
                        <wps:spPr bwMode="auto">
                          <a:xfrm rot="7704008" flipH="1">
                            <a:off x="4147820" y="781685"/>
                            <a:ext cx="802005" cy="678180"/>
                          </a:xfrm>
                          <a:custGeom>
                            <a:avLst/>
                            <a:gdLst>
                              <a:gd name="G0" fmla="+- 0 0 0"/>
                              <a:gd name="G1" fmla="+- -5959749 0 0"/>
                              <a:gd name="G2" fmla="+- 0 0 -5959749"/>
                              <a:gd name="G3" fmla="+- 10800 0 0"/>
                              <a:gd name="G4" fmla="+- 0 0 0"/>
                              <a:gd name="T0" fmla="*/ 360 256 1"/>
                              <a:gd name="T1" fmla="*/ 0 256 1"/>
                              <a:gd name="G5" fmla="+- G2 T0 T1"/>
                              <a:gd name="G6" fmla="?: G2 G2 G5"/>
                              <a:gd name="G7" fmla="+- 0 0 G6"/>
                              <a:gd name="G8" fmla="+- 5400 0 0"/>
                              <a:gd name="G9" fmla="+- 0 0 -5959749"/>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5959749"/>
                              <a:gd name="G36" fmla="sin G34 -5959749"/>
                              <a:gd name="G37" fmla="+/ -5959749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8373 w 21600"/>
                              <a:gd name="T5" fmla="*/ 3100 h 21600"/>
                              <a:gd name="T6" fmla="*/ 10667 w 21600"/>
                              <a:gd name="T7" fmla="*/ 2701 h 21600"/>
                              <a:gd name="T8" fmla="*/ 14586 w 21600"/>
                              <a:gd name="T9" fmla="*/ 695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10770" y="5399"/>
                                  <a:pt x="10741" y="5400"/>
                                  <a:pt x="10711" y="5400"/>
                                </a:cubicBezTo>
                                <a:lnTo>
                                  <a:pt x="10623" y="1"/>
                                </a:lnTo>
                                <a:cubicBezTo>
                                  <a:pt x="10682" y="0"/>
                                  <a:pt x="10741" y="-1"/>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970" name="Rectangle 963"/>
                        <wps:cNvSpPr>
                          <a:spLocks noChangeArrowheads="1"/>
                        </wps:cNvSpPr>
                        <wps:spPr bwMode="auto">
                          <a:xfrm>
                            <a:off x="4210050" y="1433830"/>
                            <a:ext cx="857250" cy="72580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5C04" w:rsidRDefault="005B792C" w:rsidP="007E5C04">
                              <w:pPr>
                                <w:pStyle w:val="af1"/>
                                <w:jc w:val="center"/>
                              </w:pPr>
                              <w:r>
                                <w:t>Порядок обходу точок</w:t>
                              </w:r>
                            </w:p>
                          </w:txbxContent>
                        </wps:txbx>
                        <wps:bodyPr rot="0" vert="horz" wrap="square" lIns="36000" tIns="36000" rIns="36000" bIns="36000" anchor="ctr" anchorCtr="0" upright="1">
                          <a:noAutofit/>
                        </wps:bodyPr>
                      </wps:wsp>
                    </wpc:wpc>
                  </a:graphicData>
                </a:graphic>
              </wp:inline>
            </w:drawing>
          </mc:Choice>
          <mc:Fallback>
            <w:pict>
              <v:group id="Полотно 910" o:spid="_x0000_s1622" editas="canvas" style="width:411.75pt;height:188.3pt;mso-position-horizontal-relative:char;mso-position-vertical-relative:line" coordsize="52292,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">
                <v:shape id="_x0000_s1623" type="#_x0000_t75" style="position:absolute;width:52292;height:23914;visibility:visible;mso-wrap-style:square">
                  <v:fill o:detectmouseclick="t"/>
                  <v:path o:connecttype="none"/>
                </v:shape>
                <v:rect id="Rectangle 956" o:spid="_x0000_s1624" style="position:absolute;left:23107;top:13728;width:1969;height:3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fJ8QA&#10;AADdAAAADwAAAGRycy9kb3ducmV2LnhtbESPUWvCMBSF3wf+h3CFvc20wxWtRnGCMBAGU/H5klzb&#10;YnNTmthm/34ZDPZ4OOd8h7PeRtuKgXrfOFaQzzIQxNqZhisFl/PhZQHCB2SDrWNS8E0etpvJ0xpL&#10;40b+ouEUKpEg7EtUUIfQlVJ6XZNFP3MdcfJurrcYkuwraXocE9y28jXLCmmx4bRQY0f7mvT99LAK&#10;dFO0eTySPr+b6/gZ82I4ukKp52ncrUAEiuE//Nf+MArmb4sl/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lXyfEAAAA3QAAAA8AAAAAAAAAAAAAAAAAmAIAAGRycy9k&#10;b3ducmV2LnhtbFBLBQYAAAAABAAEAPUAAACJAwAAAAA=&#10;" stroked="f">
                  <v:shadow offset="6pt,6pt"/>
                  <v:textbox inset="1mm,1mm,1mm,1mm">
                    <w:txbxContent>
                      <w:p w:rsidR="00AB6496" w:rsidRPr="007E5C04" w:rsidRDefault="00AB6496" w:rsidP="007E5C04">
                        <w:pPr>
                          <w:pStyle w:val="af1"/>
                          <w:rPr>
                            <w:rStyle w:val="aff9"/>
                          </w:rPr>
                        </w:pPr>
                        <w:r>
                          <w:rPr>
                            <w:rStyle w:val="aff9"/>
                          </w:rPr>
                          <w:t>О</w:t>
                        </w:r>
                      </w:p>
                    </w:txbxContent>
                  </v:textbox>
                </v:rect>
                <v:oval id="Oval 911" o:spid="_x0000_s1625" style="position:absolute;left:24276;top:13366;width:69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suMQA&#10;AADdAAAADwAAAGRycy9kb3ducmV2LnhtbERPPWvDMBDdC/kP4gLZajklNYkbxQRDQyFDG6dDxkO6&#10;2qbWyViK7f77aih0fLzvfTHbTow0+NaxgnWSgiDWzrRcK/i8vj5uQfiAbLBzTAp+yENxWDzsMTdu&#10;4guNVahFDGGfo4ImhD6X0uuGLPrE9cSR+3KDxRDhUEsz4BTDbSef0jSTFluODQ32VDakv6u7VfBe&#10;7vTHqTtP5n4+6WlMb5nPbkqtlvPxBUSgOfyL/9xvRsHmeRf3xz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IrLjEAAAA3QAAAA8AAAAAAAAAAAAAAAAAmAIAAGRycy9k&#10;b3ducmV2LnhtbFBLBQYAAAAABAAEAPUAAACJAwAAAAA=&#10;" fillcolor="black">
                  <v:shadow offset="6pt,6pt"/>
                  <v:textbox inset="1mm,1mm,1mm,1mm"/>
                </v:oval>
                <v:oval id="Oval 912" o:spid="_x0000_s1626" style="position:absolute;left:24377;top:22891;width:699;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JI8YA&#10;AADdAAAADwAAAGRycy9kb3ducmV2LnhtbESPT4vCMBTE7wt+h/AEb2uq7BatRhFhRfCw65+Dx0fy&#10;bIvNS2liW7+9WVjY4zAzv2GW695WoqXGl44VTMYJCGLtTMm5gsv5630Gwgdkg5VjUvAkD+vV4G2J&#10;mXEdH6k9hVxECPsMFRQh1JmUXhdk0Y9dTRy9m2sshiibXJoGuwi3lZwmSSotlhwXCqxpW5C+nx5W&#10;wfd2rn921aEzj8NOd21yTX16VWo07DcLEIH68B/+a++Ngo/P+QR+38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QJI8YAAADdAAAADwAAAAAAAAAAAAAAAACYAgAAZHJz&#10;L2Rvd25yZXYueG1sUEsFBgAAAAAEAAQA9QAAAIsDAAAAAA==&#10;" fillcolor="black">
                  <v:shadow offset="6pt,6pt"/>
                  <v:textbox inset="1mm,1mm,1mm,1mm"/>
                </v:oval>
                <v:oval id="Oval 913" o:spid="_x0000_s1627" style="position:absolute;left:41402;top:10890;width:698;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XVMYA&#10;AADdAAAADwAAAGRycy9kb3ducmV2LnhtbESPT4vCMBTE7wt+h/AEb2uq7BatRhFhRfCw65+Dx0fy&#10;bIvNS2liW7+9WVjY4zAzv2GW695WoqXGl44VTMYJCGLtTMm5gsv5630Gwgdkg5VjUvAkD+vV4G2J&#10;mXEdH6k9hVxECPsMFRQh1JmUXhdk0Y9dTRy9m2sshiibXJoGuwi3lZwmSSotlhwXCqxpW5C+nx5W&#10;wfd2rn921aEzj8NOd21yTX16VWo07DcLEIH68B/+a++Ngo/P+RR+38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aXVMYAAADdAAAADwAAAAAAAAAAAAAAAACYAgAAZHJz&#10;L2Rvd25yZXYueG1sUEsFBgAAAAAEAAQA9QAAAIsDAAAAAA==&#10;" fillcolor="black">
                  <v:shadow offset="6pt,6pt"/>
                  <v:textbox inset="1mm,1mm,1mm,1mm"/>
                </v:oval>
                <v:oval id="Oval 914" o:spid="_x0000_s1628" style="position:absolute;left:37115;top:18859;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oyz8cA&#10;AADdAAAADwAAAGRycy9kb3ducmV2LnhtbESPzWrDMBCE74G+g9hCb4nctDG1EyWEQEMhh+anBx8X&#10;aWObWitjKbb79lWhkOMwM98wq81oG9FT52vHCp5nCQhi7UzNpYKvy/v0DYQPyAYbx6Tghzxs1g+T&#10;FebGDXyi/hxKESHsc1RQhdDmUnpdkUU/cy1x9K6usxii7EppOhwi3DZyniSptFhzXKiwpV1F+vt8&#10;swo+d5k+7pvDYG6HvR76pEh9Wij19DhulyACjeEe/m9/GAWvi+wF/t7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aMs/HAAAA3QAAAA8AAAAAAAAAAAAAAAAAmAIAAGRy&#10;cy9kb3ducmV2LnhtbFBLBQYAAAAABAAEAPUAAACMAwAAAAA=&#10;" fillcolor="black">
                  <v:shadow offset="6pt,6pt"/>
                  <v:textbox inset="1mm,1mm,1mm,1mm"/>
                </v:oval>
                <v:oval id="Oval 915" o:spid="_x0000_s1629" style="position:absolute;left:25546;top:273;width:704;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qu8YA&#10;AADdAAAADwAAAGRycy9kb3ducmV2LnhtbESPT4vCMBTE7wt+h/AEb2vq4hatRhFhRfCw65+Dx0fy&#10;bIvNS2liW7+9WVjY4zAzv2GW695WoqXGl44VTMYJCGLtTMm5gsv5630Gwgdkg5VjUvAkD+vV4G2J&#10;mXEdH6k9hVxECPsMFRQh1JmUXhdk0Y9dTRy9m2sshiibXJoGuwi3lfxIklRaLDkuFFjTtiB9Pz2s&#10;gu/tXP/sqkNnHoed7trkmvr0qtRo2G8WIAL14T/8194bBdPP+RR+38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Oqu8YAAADdAAAADwAAAAAAAAAAAAAAAACYAgAAZHJz&#10;L2Rvd25yZXYueG1sUEsFBgAAAAAEAAQA9QAAAIsDAAAAAA==&#10;" fillcolor="black">
                  <v:shadow offset="6pt,6pt"/>
                  <v:textbox inset="1mm,1mm,1mm,1mm"/>
                </v:oval>
                <v:oval id="Oval 916" o:spid="_x0000_s1630" style="position:absolute;left:29451;top:8629;width:698;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8PIMYA&#10;AADdAAAADwAAAGRycy9kb3ducmV2LnhtbESPT4vCMBTE7wt+h/AEb2vqokWrUURYETzs+ufg8ZE8&#10;22LzUprY1m+/WVjY4zAzv2FWm95WoqXGl44VTMYJCGLtTMm5guvl830Owgdkg5VjUvAiD5v14G2F&#10;mXEdn6g9h1xECPsMFRQh1JmUXhdk0Y9dTRy9u2sshiibXJoGuwi3lfxIklRaLDkuFFjTriD9OD+t&#10;gq/dQn/vq2Nnnse97trklvr0ptRo2G+XIAL14T/81z4YBdPZYga/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8PIMYAAADdAAAADwAAAAAAAAAAAAAAAACYAgAAZHJz&#10;L2Rvd25yZXYueG1sUEsFBgAAAAAEAAQA9QAAAIsDAAAAAA==&#10;" fillcolor="black">
                  <v:shadow offset="6pt,6pt"/>
                  <v:textbox inset="1mm,1mm,1mm,1mm"/>
                </v:oval>
                <v:oval id="Oval 917" o:spid="_x0000_s1631" style="position:absolute;left:17913;top:8032;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2RV8YA&#10;AADdAAAADwAAAGRycy9kb3ducmV2LnhtbESPQWvCQBSE70L/w/IKvemmRYOmbkIRlIIHq+3B42P3&#10;NQnNvg3ZNYn/3hWEHoeZ+YZZF6NtRE+drx0reJ0lIIi1MzWXCn6+t9MlCB+QDTaOScGVPBT502SN&#10;mXEDH6k/hVJECPsMFVQhtJmUXldk0c9cSxy9X9dZDFF2pTQdDhFuG/mWJKm0WHNcqLClTUX673Sx&#10;Cg6blf7aNfvBXPY7PfTJOfXpWamX5/HjHUSgMfyHH+1Po2C+WKVwfxOf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2RV8YAAADdAAAADwAAAAAAAAAAAAAAAACYAgAAZHJz&#10;L2Rvd25yZXYueG1sUEsFBgAAAAAEAAQA9QAAAIsDAAAAAA==&#10;" fillcolor="black">
                  <v:shadow offset="6pt,6pt"/>
                  <v:textbox inset="1mm,1mm,1mm,1mm"/>
                </v:oval>
                <v:oval id="Oval 918" o:spid="_x0000_s1632" style="position:absolute;left:10198;top:9232;width:692;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0zMYA&#10;AADdAAAADwAAAGRycy9kb3ducmV2LnhtbESPQWvCQBSE7wX/w/IK3nRTsalGVxFBKXjQqgePj91n&#10;Esy+Ddk1Sf99t1DocZiZb5jlureVaKnxpWMFb+MEBLF2puRcwfWyG81A+IBssHJMCr7Jw3o1eFli&#10;ZlzHX9SeQy4ihH2GCooQ6kxKrwuy6MeuJo7e3TUWQ5RNLk2DXYTbSk6SJJUWS44LBda0LUg/zk+r&#10;4Lid69O+OnTmedjrrk1uqU9vSg1f+80CRKA+/If/2p9GwfR9/gG/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E0zMYAAADdAAAADwAAAAAAAAAAAAAAAACYAgAAZHJz&#10;L2Rvd25yZXYueG1sUEsFBgAAAAAEAAQA9QAAAIsDAAAAAA==&#10;" fillcolor="black">
                  <v:shadow offset="6pt,6pt"/>
                  <v:textbox inset="1mm,1mm,1mm,1mm"/>
                </v:oval>
                <v:oval id="Oval 919" o:spid="_x0000_s1633" style="position:absolute;left:4114;top:21494;width:705;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6gvsQA&#10;AADdAAAADwAAAGRycy9kb3ducmV2LnhtbERPPWvDMBDdC/kP4gLZajklNYkbxQRDQyFDG6dDxkO6&#10;2qbWyViK7f77aih0fLzvfTHbTow0+NaxgnWSgiDWzrRcK/i8vj5uQfiAbLBzTAp+yENxWDzsMTdu&#10;4guNVahFDGGfo4ImhD6X0uuGLPrE9cSR+3KDxRDhUEsz4BTDbSef0jSTFluODQ32VDakv6u7VfBe&#10;7vTHqTtP5n4+6WlMb5nPbkqtlvPxBUSgOfyL/9xvRsHmeRfnxj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oL7EAAAA3QAAAA8AAAAAAAAAAAAAAAAAmAIAAGRycy9k&#10;b3ducmV2LnhtbFBLBQYAAAAABAAEAPUAAACJAwAAAAA=&#10;" fillcolor="black">
                  <v:shadow offset="6pt,6pt"/>
                  <v:textbox inset="1mm,1mm,1mm,1mm"/>
                </v:oval>
                <v:shape id="AutoShape 920" o:spid="_x0000_s1634" type="#_x0000_t32" style="position:absolute;left:24625;top:14084;width:101;height:88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W24scAAADdAAAADwAAAGRycy9kb3ducmV2LnhtbESPT2vCQBTE7wW/w/IEb3XT1oqmriKF&#10;ih48+Ae9vmafSWr2bcg+Nf32XaHgcZiZ3zCTWesqdaUmlJ4NvPQTUMSZtyXnBva7r+cRqCDIFivP&#10;ZOCXAsymnacJptbfeEPXreQqQjikaKAQqVOtQ1aQw9D3NXH0Tr5xKFE2ubYN3iLcVfo1SYbaYclx&#10;ocCaPgvKztuLM8DH79V+dP5ZD95EDot5flodD9qYXredf4ASauUR/m8vrYHB+3gM9zfxCej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pbbixwAAAN0AAAAPAAAAAAAA&#10;AAAAAAAAAKECAABkcnMvZG93bnJldi54bWxQSwUGAAAAAAQABAD5AAAAlQMAAAAA&#10;">
                  <v:stroke dashstyle="dash" endarrowlength="long"/>
                  <v:shadow offset="6pt,6pt"/>
                </v:shape>
                <v:shape id="AutoShape 921" o:spid="_x0000_s1635" type="#_x0000_t32" style="position:absolute;left:24872;top:13976;width:12345;height:49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DrhMIAAADdAAAADwAAAGRycy9kb3ducmV2LnhtbERPTYvCMBC9L/gfwgje1tRVRKpRRHDR&#10;wx5WRa9jM7bVZlKaUbv/fnMQPD7e92zRuko9qAmlZwODfgKKOPO25NzAYb/+nIAKgmyx8kwG/ijA&#10;Yt75mGFq/ZN/6bGTXMUQDikaKETqVOuQFeQw9H1NHLmLbxxKhE2ubYPPGO4q/ZUkY+2w5NhQYE2r&#10;grLb7u4M8Om8PUxu15/RUOT4vcwv29NRG9PrtsspKKFW3uKXe2MNjMZJ3B/fxCe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7DrhMIAAADdAAAADwAAAAAAAAAAAAAA&#10;AAChAgAAZHJzL2Rvd25yZXYueG1sUEsFBgAAAAAEAAQA+QAAAJADAAAAAA==&#10;">
                  <v:stroke dashstyle="dash" endarrowlength="long"/>
                  <v:shadow offset="6pt,6pt"/>
                </v:shape>
                <v:shape id="AutoShape 922" o:spid="_x0000_s1636" type="#_x0000_t32" style="position:absolute;left:24872;top:9232;width:4680;height:42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a3HcUAAADdAAAADwAAAGRycy9kb3ducmV2LnhtbESP0WqDQBRE3wv9h+UW+tasaSWIzRoS&#10;oaEW+pCkH3Bxb1R07xp3o/bvs4FCH4eZOcOsN7PpxEiDaywrWC4iEMSl1Q1XCn5OHy8JCOeRNXaW&#10;ScEvOdhkjw9rTLWd+EDj0VciQNilqKD2vk+ldGVNBt3C9sTBO9vBoA9yqKQecApw08nXKFpJgw2H&#10;hRp7ymsq2+PVKNBfF1eaU8vFLonJvu2L/FsXSj0/zdt3EJ5m/x/+a39qBfEqWsL9TXgCMr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a3HcUAAADdAAAADwAAAAAAAAAA&#10;AAAAAAChAgAAZHJzL2Rvd25yZXYueG1sUEsFBgAAAAAEAAQA+QAAAJMDAAAAAA==&#10;">
                  <v:stroke dashstyle="dash" endarrowlength="long"/>
                  <v:shadow offset="6pt,6pt"/>
                </v:shape>
                <v:shape id="AutoShape 923" o:spid="_x0000_s1637" type="#_x0000_t32" style="position:absolute;left:24974;top:11245;width:16428;height:24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QpasIAAADdAAAADwAAAGRycy9kb3ducmV2LnhtbESP3arCMBCE7wXfIazgnab+IFKNooJi&#10;BS/8eYClWdtis6lN1Pr2JwcEL4eZ+YaZLxtTihfVrrCsYNCPQBCnVhecKbhetr0pCOeRNZaWScGH&#10;HCwX7dYcY23ffKLX2WciQNjFqCD3voqldGlOBl3fVsTBu9naoA+yzqSu8R3gppTDKJpIgwWHhRwr&#10;2uSU3s9Po0AfHi41lzsn6+mY7GiXbI46UarbaVYzEJ4a/wt/23utYDyJhvD/Jjw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QpasIAAADdAAAADwAAAAAAAAAAAAAA&#10;AAChAgAAZHJzL2Rvd25yZXYueG1sUEsFBgAAAAAEAAQA+QAAAJADAAAAAA==&#10;">
                  <v:stroke dashstyle="dash" endarrowlength="long"/>
                  <v:shadow offset="6pt,6pt"/>
                </v:shape>
                <v:shape id="AutoShape 924" o:spid="_x0000_s1638" type="#_x0000_t32" style="position:absolute;left:24625;top:984;width:1276;height:123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M8cQAAADdAAAADwAAAGRycy9kb3ducmV2LnhtbESP3YrCMBSE7xd8h3AE79bUH0Sqqaig&#10;WGEv/HmAQ3NsS5uT2kStb79ZEPZymJlvmOWqM7V4UutKywpGwwgEcWZ1ybmC62X3PQfhPLLG2jIp&#10;eJODVdL7WmKs7YtP9Dz7XAQIuxgVFN43sZQuK8igG9qGOHg32xr0Qba51C2+AtzUchxFM2mw5LBQ&#10;YEPbgrLq/DAK9PHuMnOpON3Mp2Qn+3T7o1OlBv1uvQDhqfP/4U/7oBVMZ9EE/t6EJyC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WIzxxAAAAN0AAAAPAAAAAAAAAAAA&#10;AAAAAKECAABkcnMvZG93bnJldi54bWxQSwUGAAAAAAQABAD5AAAAkgMAAAAA&#10;">
                  <v:stroke dashstyle="dash" endarrowlength="long"/>
                  <v:shadow offset="6pt,6pt"/>
                </v:shape>
                <v:shape id="AutoShape 925" o:spid="_x0000_s1639" type="#_x0000_t32" style="position:absolute;left:18503;top:8636;width:5874;height:483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au1sQAAADdAAAADwAAAGRycy9kb3ducmV2LnhtbESPT2vCQBTE7wW/w/IEb3VjCVLSbEQE&#10;wR5j9NDbI/vyR7NvQ3Y10U/vFgo9DjPzGybdTKYTdxpca1nBahmBIC6tbrlWcCr2758gnEfW2Fkm&#10;BQ9ysMlmbykm2o6c0/3oaxEg7BJU0HjfJ1K6siGDbml74uBVdjDogxxqqQccA9x08iOK1tJgy2Gh&#10;wZ52DZXX480okLvbyhT5pWp/vvOJ8+e+6oqzUov5tP0C4Wny/+G/9kEriNdRDL9vwhOQ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tq7WxAAAAN0AAAAPAAAAAAAAAAAA&#10;AAAAAKECAABkcnMvZG93bnJldi54bWxQSwUGAAAAAAQABAD5AAAAkgMAAAAA&#10;">
                  <v:stroke dashstyle="dash" endarrowlength="long"/>
                  <v:shadow offset="6pt,6pt"/>
                </v:shape>
                <v:shape id="AutoShape 926" o:spid="_x0000_s1640" type="#_x0000_t32" style="position:absolute;left:10788;top:9829;width:13488;height:389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oLTcUAAADdAAAADwAAAGRycy9kb3ducmV2LnhtbESPT2vCQBTE74V+h+UJ3uomRaWkriIB&#10;oT3G6MHbI/vyp82+Ddk1SfvpXUHwOMzMb5jNbjKtGKh3jWUF8SICQVxY3XCl4JQf3j5AOI+ssbVM&#10;Cv7IwW77+rLBRNuRMxqOvhIBwi5BBbX3XSKlK2oy6Ba2Iw5eaXuDPsi+krrHMcBNK9+jaC0NNhwW&#10;auworan4PV6NApleY5NnP2Vz+c4mzv4PZZuflZrPpv0nCE+Tf4Yf7S+tYLmOVnB/E56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oLTcUAAADdAAAADwAAAAAAAAAA&#10;AAAAAAChAgAAZHJzL2Rvd25yZXYueG1sUEsFBgAAAAAEAAQA+QAAAJMDAAAAAA==&#10;">
                  <v:stroke dashstyle="dash" endarrowlength="long"/>
                  <v:shadow offset="6pt,6pt"/>
                </v:shape>
                <v:shape id="AutoShape 927" o:spid="_x0000_s1641" type="#_x0000_t32" style="position:absolute;left:4718;top:13976;width:19659;height:7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8vacQAAADdAAAADwAAAGRycy9kb3ducmV2LnhtbESP3YrCMBSE7xd8h3AE79bUH4rUpqKC&#10;shX2YnUf4NAc22JzUpuo3bc3grCXw8x8w6Sr3jTiTp2rLSuYjCMQxIXVNZcKfk+7zwUI55E1NpZJ&#10;wR85WGWDjxQTbR/8Q/ejL0WAsEtQQeV9m0jpiooMurFtiYN3tp1BH2RXSt3hI8BNI6dRFEuDNYeF&#10;ClvaVlRcjjejQB+urjCnC+ebxZzsbJ9vv3Wu1GjYr5cgPPX+P/xuf2kF8ziK4fUmPAGZ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y9pxAAAAN0AAAAPAAAAAAAAAAAA&#10;AAAAAKECAABkcnMvZG93bnJldi54bWxQSwUGAAAAAAQABAD5AAAAkgMAAAAA&#10;">
                  <v:stroke dashstyle="dash" endarrowlength="long"/>
                  <v:shadow offset="6pt,6pt"/>
                </v:shape>
                <v:shape id="AutoShape 928" o:spid="_x0000_s1642" type="#_x0000_t32" style="position:absolute;left:25076;top:19462;width:12141;height:37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cAFcUAAADdAAAADwAAAGRycy9kb3ducmV2LnhtbESPQWvCQBSE7wX/w/KE3urGYlViNlIE&#10;wVOhiQePj+wziWbfxt01pv313UKhx2FmvmGy7Wg6MZDzrWUF81kCgriyuuVawbHcv6xB+ICssbNM&#10;Cr7IwzafPGWYavvgTxqKUIsIYZ+igiaEPpXSVw0Z9DPbE0fvbJ3BEKWrpXb4iHDTydckWUqDLceF&#10;BnvaNVRdi7tR0H3rSxmG0wcWfJu787p4K6udUs/T8X0DItAY/sN/7YNWsFgmK/h9E5+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6cAFcUAAADdAAAADwAAAAAAAAAA&#10;AAAAAAChAgAAZHJzL2Rvd25yZXYueG1sUEsFBgAAAAAEAAQA+QAAAJMDAAAAAA==&#10;">
                  <v:stroke endarrowlength="long"/>
                  <v:shadow offset="6pt,6pt"/>
                </v:shape>
                <v:shape id="AutoShape 929" o:spid="_x0000_s1643" type="#_x0000_t32" style="position:absolute;left:37706;top:11601;width:4045;height:73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nd8AAAADcAAAADwAAAGRycy9kb3ducmV2LnhtbERPTYvCMBC9C/sfwix4s6mC4naNsgjC&#10;ngRbDx6HZmyrzaSbZGv115uD4PHxvlebwbSiJ+cbywqmSQqCuLS64UrBsdhNliB8QNbYWiYFd/Kw&#10;WX+MVphpe+MD9XmoRAxhn6GCOoQuk9KXNRn0ie2II3e2zmCI0FVSO7zFcNPKWZoupMGGY0ONHW1r&#10;Kq/5v1HQPvSlCP1pjzn/Td15mc+LcqvU+HP4+QYRaAhv8cv9qxV8LeL8eCYeAb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xJ3fAAAAA3AAAAA8AAAAAAAAAAAAAAAAA&#10;oQIAAGRycy9kb3ducmV2LnhtbFBLBQYAAAAABAAEAPkAAACOAwAAAAA=&#10;">
                  <v:stroke endarrowlength="long"/>
                  <v:shadow offset="6pt,6pt"/>
                </v:shape>
                <v:shape id="AutoShape 930" o:spid="_x0000_s1644" type="#_x0000_t32" style="position:absolute;left:30149;top:8985;width:11602;height:19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vVUMcAAADcAAAADwAAAGRycy9kb3ducmV2LnhtbESPT2vCQBTE74V+h+UVequb+LdGN1Is&#10;gheRqlS9PbLPJG32bciuGvvp3UKhx2FmfsNMZ62pxIUaV1pWEHciEMSZ1SXnCnbbxcsrCOeRNVaW&#10;ScGNHMzSx4cpJtpe+YMuG5+LAGGXoILC+zqR0mUFGXQdWxMH72Qbgz7IJpe6wWuAm0p2o2goDZYc&#10;FgqsaV5Q9r05GwXbw763Oq97n9n83Xxxvzv4Ga2PSj0/tW8TEJ5a/x/+ay+1gvEwht8z4QjI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i9VQxwAAANwAAAAPAAAAAAAA&#10;AAAAAAAAAKECAABkcnMvZG93bnJldi54bWxQSwUGAAAAAAQABAD5AAAAlQMAAAAA&#10;">
                  <v:stroke endarrowlength="long"/>
                  <v:shadow offset="6pt,6pt"/>
                </v:shape>
                <v:shape id="AutoShape 931" o:spid="_x0000_s1645" type="#_x0000_t32" style="position:absolute;left:26250;top:628;width:3550;height:80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lLJ8cAAADcAAAADwAAAGRycy9kb3ducmV2LnhtbESPQWvCQBSE74L/YXmCN900WtumriKK&#10;4KVIjdj29si+Jmmzb0N21eivd4VCj8PMfMNM562pxIkaV1pW8DCMQBBnVpecK9in68EzCOeRNVaW&#10;ScGFHMxn3c4UE23P/E6nnc9FgLBLUEHhfZ1I6bKCDLqhrYmD920bgz7IJpe6wXOAm0rGUTSRBksO&#10;CwXWtCwo+90djYL082P0dtyODtlyZX54HD9en7ZfSvV77eIVhKfW/4f/2hut4GUSw/1MO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WUsnxwAAANwAAAAPAAAAAAAA&#10;AAAAAAAAAKECAABkcnMvZG93bnJldi54bWxQSwUGAAAAAAQABAD5AAAAlQMAAAAA&#10;">
                  <v:stroke endarrowlength="long"/>
                  <v:shadow offset="6pt,6pt"/>
                </v:shape>
                <v:rect id="Rectangle 957" o:spid="_x0000_s1646" style="position:absolute;left:42100;top:8032;width:2788;height:3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nbsMA&#10;AADcAAAADwAAAGRycy9kb3ducmV2LnhtbESPzWrDMBCE74W+g9hCb43sFkTqRglpIRAIFPJDz4u0&#10;tU2slbFUW3n7qBDIcZiZb5jFKrlOjDSE1rOGclaAIDbetlxrOB03L3MQISJb7DyThgsFWC0fHxZY&#10;WT/xnsZDrEWGcKhQQxNjX0kZTEMOw8z3xNn79YPDmOVQSzvglOGuk69FoaTDlvNCgz19NWTOhz+n&#10;wbSqK9OOzPHT/kzfqVTjziutn5/S+gNEpBTv4Vt7azW8qzf4P5OP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rnbsMAAADcAAAADwAAAAAAAAAAAAAAAACYAgAAZHJzL2Rv&#10;d25yZXYueG1sUEsFBgAAAAAEAAQA9QAAAIgDAAAAAA==&#10;" stroked="f">
                  <v:shadow offset="6pt,6pt"/>
                  <v:textbox inset="1mm,1mm,1mm,1mm">
                    <w:txbxContent>
                      <w:p w:rsidR="00AB6496" w:rsidRPr="00BB43F5" w:rsidRDefault="00AB6496" w:rsidP="007E5C04">
                        <w:pPr>
                          <w:pStyle w:val="af1"/>
                          <w:rPr>
                            <w:rStyle w:val="aff9"/>
                            <w:lang w:val="en-US"/>
                          </w:rPr>
                        </w:pPr>
                        <w:r>
                          <w:rPr>
                            <w:rStyle w:val="aff9"/>
                            <w:lang w:val="en-US"/>
                          </w:rPr>
                          <w:t>p</w:t>
                        </w:r>
                        <w:r w:rsidRPr="00BB43F5">
                          <w:rPr>
                            <w:rStyle w:val="aff9"/>
                            <w:vertAlign w:val="subscript"/>
                            <w:lang w:val="en-US"/>
                          </w:rPr>
                          <w:t>1</w:t>
                        </w:r>
                      </w:p>
                    </w:txbxContent>
                  </v:textbox>
                </v:rect>
                <v:rect id="Rectangle 958" o:spid="_x0000_s1647" style="position:absolute;left:30149;top:5575;width:2788;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GsMA&#10;AADcAAAADwAAAGRycy9kb3ducmV2LnhtbESPzWrDMBCE74W+g9hCb43sUkTqRglpIRAIFPJDz4u0&#10;tU2slbFUW3n7qBDIcZiZb5jFKrlOjDSE1rOGclaAIDbetlxrOB03L3MQISJb7DyThgsFWC0fHxZY&#10;WT/xnsZDrEWGcKhQQxNjX0kZTEMOw8z3xNn79YPDmOVQSzvglOGuk69FoaTDlvNCgz19NWTOhz+n&#10;wbSqK9OOzPHT/kzfqVTjziutn5/S+gNEpBTv4Vt7azW8qzf4P5OP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N/GsMAAADcAAAADwAAAAAAAAAAAAAAAACYAgAAZHJzL2Rv&#10;d25yZXYueG1sUEsFBgAAAAAEAAQA9QAAAIgDAAAAAA==&#10;" stroked="f">
                  <v:shadow offset="6pt,6pt"/>
                  <v:textbox inset="1mm,1mm,1mm,1mm">
                    <w:txbxContent>
                      <w:p w:rsidR="00AB6496" w:rsidRPr="007E5C04" w:rsidRDefault="00AB6496" w:rsidP="007E5C04">
                        <w:pPr>
                          <w:pStyle w:val="af1"/>
                          <w:rPr>
                            <w:rStyle w:val="aff9"/>
                          </w:rPr>
                        </w:pPr>
                        <w:r>
                          <w:rPr>
                            <w:rStyle w:val="aff9"/>
                            <w:lang w:val="en-US"/>
                          </w:rPr>
                          <w:t>p</w:t>
                        </w:r>
                        <w:r>
                          <w:rPr>
                            <w:rStyle w:val="aff9"/>
                            <w:vertAlign w:val="subscript"/>
                          </w:rPr>
                          <w:t>2</w:t>
                        </w:r>
                      </w:p>
                    </w:txbxContent>
                  </v:textbox>
                </v:rect>
                <v:rect id="Rectangle 959" o:spid="_x0000_s1648" style="position:absolute;left:22663;top:412;width:2787;height:3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E9sIA&#10;AADcAAAADwAAAGRycy9kb3ducmV2LnhtbESPQWsCMRSE7wX/Q3iCt5pdD0G3RqlCQRAKaun5kbzu&#10;Lt28LJt0N/77plDwOMzMN8x2n1wnRhpC61lDuSxAEBtvW641fNzentcgQkS22HkmDXcKsN/NnrZY&#10;WT/xhcZrrEWGcKhQQxNjX0kZTEMOw9L3xNn78oPDmOVQSzvglOGuk6uiUNJhy3mhwZ6ODZnv64/T&#10;YFrVlelM5nawn9N7KtV49krrxTy9voCIlOIj/N8+WQ0bpeDvTD4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UT2wgAAANwAAAAPAAAAAAAAAAAAAAAAAJgCAABkcnMvZG93&#10;bnJldi54bWxQSwUGAAAAAAQABAD1AAAAhwMAAAAA&#10;" stroked="f">
                  <v:shadow offset="6pt,6pt"/>
                  <v:textbox inset="1mm,1mm,1mm,1mm">
                    <w:txbxContent>
                      <w:p w:rsidR="00AB6496" w:rsidRPr="007E5C04" w:rsidRDefault="00AB6496" w:rsidP="007E5C04">
                        <w:pPr>
                          <w:pStyle w:val="af1"/>
                          <w:rPr>
                            <w:rStyle w:val="aff9"/>
                          </w:rPr>
                        </w:pPr>
                        <w:r>
                          <w:rPr>
                            <w:rStyle w:val="aff9"/>
                            <w:lang w:val="en-US"/>
                          </w:rPr>
                          <w:t>p</w:t>
                        </w:r>
                        <w:r>
                          <w:rPr>
                            <w:rStyle w:val="aff9"/>
                            <w:vertAlign w:val="subscript"/>
                          </w:rPr>
                          <w:t>3</w:t>
                        </w:r>
                      </w:p>
                    </w:txbxContent>
                  </v:textbox>
                </v:rect>
                <v:rect id="Rectangle 960" o:spid="_x0000_s1649" style="position:absolute;left:12166;top:21469;width:7290;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hbcMA&#10;AADcAAAADwAAAGRycy9kb3ducmV2LnhtbESPwWrDMBBE74X+g9hCb43sHJTWiRLSQqEQCDQJPS/S&#10;xjaxVsZSbPXvo0Chx2Fm3jCrTXKdGGkIrWcN5awAQWy8bbnWcDp+vryCCBHZYueZNPxSgM368WGF&#10;lfUTf9N4iLXIEA4Vamhi7Cspg2nIYZj5njh7Zz84jFkOtbQDThnuOjkvCiUdtpwXGuzpoyFzOVyd&#10;BtOqrkw7Msd3+zPtU6nGnVdaPz+l7RJEpBT/w3/tL6vhTS3gfiYf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HhbcMAAADcAAAADwAAAAAAAAAAAAAAAACYAgAAZHJzL2Rv&#10;d25yZXYueG1sUEsFBgAAAAAEAAQA9QAAAIgDAAAAAA==&#10;" stroked="f">
                  <v:shadow offset="6pt,6pt"/>
                  <v:textbox inset="1mm,1mm,1mm,1mm">
                    <w:txbxContent>
                      <w:p w:rsidR="00AB6496" w:rsidRPr="007E5C04" w:rsidRDefault="00AB6496" w:rsidP="007E5C04">
                        <w:pPr>
                          <w:pStyle w:val="af1"/>
                        </w:pPr>
                        <w:r w:rsidRPr="007E5C04">
                          <w:t>Початок</w:t>
                        </w:r>
                      </w:p>
                    </w:txbxContent>
                  </v:textbox>
                </v:rect>
                <v:shape id="AutoShape 961" o:spid="_x0000_s1650" type="#_x0000_t32" style="position:absolute;left:20478;top:22891;width:3144;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mW/MAAAADcAAAADwAAAGRycy9kb3ducmV2LnhtbERPza4BMRTeS7xDcyQ2cnVYCEMJQuLa&#10;+XmAc6fHdJiejmkx3v52IbH88v3PFo0txZNqXzhWMOgnIIgzpwvOFZxP258xCB+QNZaOScGbPCzm&#10;7dYMU+1efKDnMeQihrBPUYEJoUql9Jkhi77vKuLIXVxtMURY51LX+IrhtpTDJBlJiwXHBoMVrQ1l&#10;t+PDKvi7r/e656/nX96M96vDpEnMaaVUt9MspyACNeEr/rh3WsFkFNfGM/EIyP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JlvzAAAAA3AAAAA8AAAAAAAAAAAAAAAAA&#10;oQIAAGRycy9kb3ducmV2LnhtbFBLBQYAAAAABAAEAPkAAACOAwAAAAA=&#10;">
                  <v:stroke endarrow="classic" endarrowlength="long"/>
                  <v:shadow offset="6pt,6pt"/>
                </v:shape>
                <v:shape id="AutoShape 962" o:spid="_x0000_s1651" style="position:absolute;left:41478;top:7816;width:8020;height:6782;rotation:-8414831fd;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t0mcMA&#10;AADcAAAADwAAAGRycy9kb3ducmV2LnhtbESPQWvCQBSE74L/YXkFb7ppDqFJXUWKovTU2vb+yL4m&#10;abNvQ/ZpUn+9WxA8DjPzDbNcj65VZ+pD49nA4yIBRVx623Bl4PNjN38CFQTZYuuZDPxRgPVqOlli&#10;Yf3A73Q+SqUihEOBBmqRrtA6lDU5DAvfEUfv2/cOJcq+0rbHIcJdq9MkybTDhuNCjR291FT+Hk/O&#10;wJZF/+Svw9dlk+3Tkx/y9I3FmNnDuHkGJTTKPXxrH6yBPMvh/0w8Anp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t0mcMAAADcAAAADwAAAAAAAAAAAAAAAACYAgAAZHJzL2Rv&#10;d25yZXYueG1sUEsFBgAAAAAEAAQA9QAAAIgDAAAAAA==&#10;" path="m16200,10800v,-2983,-2418,-5400,-5400,-5400c10770,5399,10741,5400,10711,5400l10623,1v59,-1,118,-2,177,-1c16764,,21599,4835,21600,10799r,1l24300,10800r-5400,5400l13500,10800r2700,xe">
                  <v:stroke endarrowlength="long" joinstyle="miter"/>
                  <v:shadow offset="6pt,6pt"/>
                  <v:path o:connecttype="custom" o:connectlocs="682187,97331;396064,84804;541576,218211;902256,339090;701754,508635;501253,339090" o:connectangles="0,0,0,0,0,0" textboxrect="3163,3163,18437,18437"/>
                </v:shape>
                <v:rect id="Rectangle 963" o:spid="_x0000_s1652" style="position:absolute;left:42100;top:14338;width:8573;height:7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vxMAA&#10;AADcAAAADwAAAGRycy9kb3ducmV2LnhtbERPz2vCMBS+D/wfwhO8zbQeOleNooIgCIPp8PxInm2x&#10;eSlNbLP/fjkIO358v9fbaFsxUO8bxwryeQaCWDvTcKXg53p8X4LwAdlg65gU/JKH7WbytsbSuJG/&#10;abiESqQQ9iUqqEPoSim9rsmin7uOOHF311sMCfaVND2OKdy2cpFlhbTYcGqosaNDTfpxeVoFuina&#10;PJ5JX/fmNn7FvBjOrlBqNo27FYhAMfyLX+6TUfD5keanM+kI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HvxMAAAADcAAAADwAAAAAAAAAAAAAAAACYAgAAZHJzL2Rvd25y&#10;ZXYueG1sUEsFBgAAAAAEAAQA9QAAAIUDAAAAAA==&#10;" stroked="f">
                  <v:shadow offset="6pt,6pt"/>
                  <v:textbox inset="1mm,1mm,1mm,1mm">
                    <w:txbxContent>
                      <w:p w:rsidR="00AB6496" w:rsidRPr="007E5C04" w:rsidRDefault="00AB6496" w:rsidP="007E5C04">
                        <w:pPr>
                          <w:pStyle w:val="af1"/>
                          <w:jc w:val="center"/>
                        </w:pPr>
                        <w:r>
                          <w:t>Порядок обходу точок</w:t>
                        </w:r>
                      </w:p>
                    </w:txbxContent>
                  </v:textbox>
                </v:rect>
                <w10:anchorlock/>
              </v:group>
            </w:pict>
          </mc:Fallback>
        </mc:AlternateContent>
      </w:r>
    </w:p>
    <w:p w:rsidR="001766B5" w:rsidRDefault="001766B5" w:rsidP="00A0356E">
      <w:pPr>
        <w:jc w:val="center"/>
      </w:pPr>
      <w:r>
        <w:t xml:space="preserve">Рис. 8.3. </w:t>
      </w:r>
      <w:r w:rsidR="00CE4257">
        <w:t>Ілюстрація до алгоритму Грехема</w:t>
      </w:r>
    </w:p>
    <w:p w:rsidR="00E21B83" w:rsidRDefault="00654DC2" w:rsidP="00A327E2">
      <w:r>
        <w:lastRenderedPageBreak/>
        <w:t>Подавши</w:t>
      </w:r>
      <w:r w:rsidRPr="00580305">
        <w:t xml:space="preserve"> впорядковані </w:t>
      </w:r>
      <w:r>
        <w:t>точки</w:t>
      </w:r>
      <w:r w:rsidRPr="00580305">
        <w:t xml:space="preserve"> у вигляді двічі </w:t>
      </w:r>
      <w:r>
        <w:t>з</w:t>
      </w:r>
      <w:r w:rsidRPr="00580305">
        <w:t>в</w:t>
      </w:r>
      <w:r>
        <w:t>'</w:t>
      </w:r>
      <w:r w:rsidRPr="00580305">
        <w:t>яз</w:t>
      </w:r>
      <w:r>
        <w:t>а</w:t>
      </w:r>
      <w:r w:rsidRPr="00580305">
        <w:t xml:space="preserve">ного кільцевого списку отримуємо ситуацію, </w:t>
      </w:r>
      <w:r>
        <w:t>що по</w:t>
      </w:r>
      <w:r w:rsidR="000C4356">
        <w:t>казана</w:t>
      </w:r>
      <w:r w:rsidRPr="00580305">
        <w:t xml:space="preserve"> на </w:t>
      </w:r>
      <w:r>
        <w:t>рис</w:t>
      </w:r>
      <w:r w:rsidRPr="00580305">
        <w:t xml:space="preserve">. </w:t>
      </w:r>
      <w:r>
        <w:t>8</w:t>
      </w:r>
      <w:r w:rsidRPr="00580305">
        <w:t>.3.</w:t>
      </w:r>
      <w:r>
        <w:t xml:space="preserve"> </w:t>
      </w:r>
      <w:r w:rsidR="00D378E1" w:rsidRPr="00580305">
        <w:t>Зверн</w:t>
      </w:r>
      <w:r w:rsidR="00D378E1">
        <w:t>і</w:t>
      </w:r>
      <w:r w:rsidR="00D378E1" w:rsidRPr="00580305">
        <w:t>т</w:t>
      </w:r>
      <w:r w:rsidR="00D378E1">
        <w:t>ь</w:t>
      </w:r>
      <w:r w:rsidR="00D378E1" w:rsidRPr="00580305">
        <w:t xml:space="preserve"> увагу: якщо </w:t>
      </w:r>
      <w:r w:rsidR="00D378E1">
        <w:t>точка</w:t>
      </w:r>
      <w:r w:rsidR="00D378E1" w:rsidRPr="00580305">
        <w:t xml:space="preserve"> не є вершиною опуклої оболонки, то вона є внутрішньою </w:t>
      </w:r>
      <w:r w:rsidR="00D378E1">
        <w:t>точкою</w:t>
      </w:r>
      <w:r w:rsidR="00D378E1" w:rsidRPr="00580305">
        <w:t xml:space="preserve"> для </w:t>
      </w:r>
      <w:r w:rsidR="00D378E1">
        <w:t>деякого</w:t>
      </w:r>
      <w:r w:rsidR="00D378E1" w:rsidRPr="00580305">
        <w:t xml:space="preserve"> трикутника (</w:t>
      </w:r>
      <w:r w:rsidR="00D378E1" w:rsidRPr="00D378E1">
        <w:rPr>
          <w:rStyle w:val="aff9"/>
        </w:rPr>
        <w:t>Opq</w:t>
      </w:r>
      <w:r w:rsidR="00D378E1" w:rsidRPr="00580305">
        <w:t xml:space="preserve">), де </w:t>
      </w:r>
      <w:r w:rsidR="00D378E1" w:rsidRPr="00D378E1">
        <w:rPr>
          <w:rStyle w:val="aff9"/>
        </w:rPr>
        <w:t>р</w:t>
      </w:r>
      <w:r w:rsidR="00D378E1" w:rsidRPr="00580305">
        <w:t xml:space="preserve"> і </w:t>
      </w:r>
      <w:r w:rsidR="00D378E1" w:rsidRPr="00D378E1">
        <w:rPr>
          <w:rStyle w:val="aff9"/>
        </w:rPr>
        <w:t>q</w:t>
      </w:r>
      <w:r w:rsidR="00D378E1" w:rsidRPr="00580305">
        <w:t xml:space="preserve"> </w:t>
      </w:r>
      <w:r w:rsidR="00D378E1">
        <w:t>–</w:t>
      </w:r>
      <w:r w:rsidR="00D378E1" w:rsidRPr="00580305">
        <w:t xml:space="preserve"> послідовні вершини опуклої оболонки. Суть алгоритму Грехема полягає в однократному перегляді впорядкованої послідовності </w:t>
      </w:r>
      <w:r w:rsidR="00D378E1">
        <w:t>точок</w:t>
      </w:r>
      <w:r w:rsidR="00D378E1" w:rsidRPr="00580305">
        <w:t xml:space="preserve">, в процесі якого </w:t>
      </w:r>
      <w:r w:rsidR="00D378E1">
        <w:t>видаляються</w:t>
      </w:r>
      <w:r w:rsidR="00D378E1" w:rsidRPr="00580305">
        <w:t xml:space="preserve"> внутрішні </w:t>
      </w:r>
      <w:r w:rsidR="00D378E1">
        <w:t>точки</w:t>
      </w:r>
      <w:r w:rsidR="00D378E1" w:rsidRPr="00580305">
        <w:t>.</w:t>
      </w:r>
      <w:r w:rsidR="00D378E1">
        <w:t xml:space="preserve"> </w:t>
      </w:r>
      <w:r w:rsidR="00D378E1" w:rsidRPr="00580305">
        <w:t>Ті точки, які залишилися є вершинами опуклої оболонки,</w:t>
      </w:r>
      <w:r w:rsidR="001766B5">
        <w:t xml:space="preserve"> що</w:t>
      </w:r>
      <w:r w:rsidR="00D378E1" w:rsidRPr="00580305">
        <w:t xml:space="preserve"> </w:t>
      </w:r>
      <w:r w:rsidR="00D378E1">
        <w:t>подан</w:t>
      </w:r>
      <w:r w:rsidR="001766B5">
        <w:t>і</w:t>
      </w:r>
      <w:r w:rsidR="00D378E1" w:rsidRPr="00580305">
        <w:t xml:space="preserve"> в потрібному порядку.</w:t>
      </w:r>
    </w:p>
    <w:p w:rsidR="00CE4257" w:rsidRDefault="00CE4257" w:rsidP="00A327E2">
      <w:r w:rsidRPr="00580305">
        <w:t xml:space="preserve">Перегляд починається з </w:t>
      </w:r>
      <w:r>
        <w:t>точки</w:t>
      </w:r>
      <w:r w:rsidRPr="00580305">
        <w:t xml:space="preserve">, </w:t>
      </w:r>
      <w:r>
        <w:t xml:space="preserve">що </w:t>
      </w:r>
      <w:r w:rsidRPr="00580305">
        <w:t>помічен</w:t>
      </w:r>
      <w:r>
        <w:t>а</w:t>
      </w:r>
      <w:r w:rsidRPr="00580305">
        <w:t xml:space="preserve"> як </w:t>
      </w:r>
      <w:r w:rsidRPr="00CE4257">
        <w:rPr>
          <w:rStyle w:val="aff9"/>
        </w:rPr>
        <w:t>початок</w:t>
      </w:r>
      <w:r w:rsidR="003F1355" w:rsidRPr="0033715C">
        <w:fldChar w:fldCharType="begin"/>
      </w:r>
      <w:r w:rsidRPr="0033715C">
        <w:instrText xml:space="preserve"> XE " </w:instrText>
      </w:r>
      <w:r>
        <w:instrText>точка : початок</w:instrText>
      </w:r>
      <w:r w:rsidRPr="0033715C">
        <w:instrText xml:space="preserve"> " </w:instrText>
      </w:r>
      <w:r w:rsidR="003F1355" w:rsidRPr="0033715C">
        <w:fldChar w:fldCharType="end"/>
      </w:r>
      <w:r w:rsidRPr="00580305">
        <w:t xml:space="preserve">, в якості якої можна </w:t>
      </w:r>
      <w:r>
        <w:t>в</w:t>
      </w:r>
      <w:r w:rsidRPr="00580305">
        <w:t>зяти най</w:t>
      </w:r>
      <w:r>
        <w:t xml:space="preserve">більш </w:t>
      </w:r>
      <w:r w:rsidRPr="00580305">
        <w:t>праву з найменшою орд</w:t>
      </w:r>
      <w:r>
        <w:t>и</w:t>
      </w:r>
      <w:r w:rsidRPr="00580305">
        <w:t>нато</w:t>
      </w:r>
      <w:r>
        <w:t>ю</w:t>
      </w:r>
      <w:r w:rsidRPr="00580305">
        <w:t xml:space="preserve"> </w:t>
      </w:r>
      <w:r>
        <w:t>точку</w:t>
      </w:r>
      <w:r w:rsidRPr="00580305">
        <w:t xml:space="preserve"> з даної </w:t>
      </w:r>
      <w:r>
        <w:t>множини</w:t>
      </w:r>
      <w:r w:rsidRPr="00580305">
        <w:t xml:space="preserve">, </w:t>
      </w:r>
      <w:r>
        <w:t>яка</w:t>
      </w:r>
      <w:r w:rsidRPr="00580305">
        <w:t xml:space="preserve"> </w:t>
      </w:r>
      <w:r>
        <w:t>за</w:t>
      </w:r>
      <w:r w:rsidRPr="00580305">
        <w:t xml:space="preserve">відомо є вершиною опуклої оболонки. Трійки послідовних </w:t>
      </w:r>
      <w:r>
        <w:t>точок</w:t>
      </w:r>
      <w:r w:rsidRPr="00580305">
        <w:t xml:space="preserve"> багато разів перевіряються в порядку обходу проти годинникової стрілки з метою визначити, утворюють чи ні вони кут, б</w:t>
      </w:r>
      <w:r>
        <w:t>і</w:t>
      </w:r>
      <w:r w:rsidRPr="00580305">
        <w:t xml:space="preserve">льший або рівний </w:t>
      </w:r>
      <w:r w:rsidRPr="00CE4257">
        <w:rPr>
          <w:rStyle w:val="aff9"/>
        </w:rPr>
        <w:sym w:font="Symbol" w:char="F070"/>
      </w:r>
      <w:r w:rsidRPr="00580305">
        <w:t xml:space="preserve">. Якщо внутрішній кут </w:t>
      </w:r>
      <w:r w:rsidRPr="00CE4257">
        <w:rPr>
          <w:rStyle w:val="aff9"/>
        </w:rPr>
        <w:t>р</w:t>
      </w:r>
      <w:r w:rsidRPr="00CE4257">
        <w:rPr>
          <w:rStyle w:val="aff9"/>
          <w:vertAlign w:val="subscript"/>
        </w:rPr>
        <w:t>1</w:t>
      </w:r>
      <w:r w:rsidRPr="00CE4257">
        <w:rPr>
          <w:rStyle w:val="aff9"/>
        </w:rPr>
        <w:t>р</w:t>
      </w:r>
      <w:r w:rsidRPr="00CE4257">
        <w:rPr>
          <w:rStyle w:val="aff9"/>
          <w:vertAlign w:val="subscript"/>
        </w:rPr>
        <w:t>2</w:t>
      </w:r>
      <w:r w:rsidRPr="00CE4257">
        <w:rPr>
          <w:rStyle w:val="aff9"/>
        </w:rPr>
        <w:t>р</w:t>
      </w:r>
      <w:r w:rsidRPr="00CE4257">
        <w:rPr>
          <w:rStyle w:val="aff9"/>
          <w:vertAlign w:val="subscript"/>
        </w:rPr>
        <w:t>3</w:t>
      </w:r>
      <w:r w:rsidRPr="00580305">
        <w:t xml:space="preserve"> більше або рівний </w:t>
      </w:r>
      <w:r w:rsidRPr="00580305">
        <w:sym w:font="Symbol" w:char="F070"/>
      </w:r>
      <w:r w:rsidRPr="00580305">
        <w:t xml:space="preserve">, то говорять, що </w:t>
      </w:r>
      <w:r w:rsidRPr="00CE4257">
        <w:rPr>
          <w:rStyle w:val="aff9"/>
        </w:rPr>
        <w:t>р</w:t>
      </w:r>
      <w:r w:rsidRPr="00CE4257">
        <w:rPr>
          <w:rStyle w:val="aff9"/>
          <w:vertAlign w:val="subscript"/>
        </w:rPr>
        <w:t>1</w:t>
      </w:r>
      <w:r w:rsidRPr="00CE4257">
        <w:rPr>
          <w:rStyle w:val="aff9"/>
        </w:rPr>
        <w:t>р</w:t>
      </w:r>
      <w:r w:rsidRPr="00CE4257">
        <w:rPr>
          <w:rStyle w:val="aff9"/>
          <w:vertAlign w:val="subscript"/>
        </w:rPr>
        <w:t>2</w:t>
      </w:r>
      <w:r w:rsidRPr="00CE4257">
        <w:rPr>
          <w:rStyle w:val="aff9"/>
        </w:rPr>
        <w:t>р</w:t>
      </w:r>
      <w:r w:rsidRPr="00CE4257">
        <w:rPr>
          <w:rStyle w:val="aff9"/>
          <w:vertAlign w:val="subscript"/>
        </w:rPr>
        <w:t>3</w:t>
      </w:r>
      <w:r w:rsidRPr="00580305">
        <w:t xml:space="preserve"> утворюють «правий поворот»</w:t>
      </w:r>
      <w:r w:rsidR="003F1355" w:rsidRPr="0033715C">
        <w:fldChar w:fldCharType="begin"/>
      </w:r>
      <w:r w:rsidR="0063550E" w:rsidRPr="0033715C">
        <w:instrText xml:space="preserve"> XE " </w:instrText>
      </w:r>
      <w:r w:rsidR="0063550E">
        <w:instrText>поворот : правий</w:instrText>
      </w:r>
      <w:r w:rsidR="0063550E" w:rsidRPr="0033715C">
        <w:instrText xml:space="preserve"> " </w:instrText>
      </w:r>
      <w:r w:rsidR="003F1355" w:rsidRPr="0033715C">
        <w:fldChar w:fldCharType="end"/>
      </w:r>
      <w:r w:rsidRPr="00580305">
        <w:t>, інакше вони утворюють «лівий поворот»</w:t>
      </w:r>
      <w:r w:rsidR="003F1355" w:rsidRPr="0033715C">
        <w:fldChar w:fldCharType="begin"/>
      </w:r>
      <w:r w:rsidR="0063550E" w:rsidRPr="0033715C">
        <w:instrText xml:space="preserve"> XE " </w:instrText>
      </w:r>
      <w:r w:rsidR="0063550E">
        <w:instrText>поворот : лівий</w:instrText>
      </w:r>
      <w:r w:rsidR="0063550E" w:rsidRPr="0033715C">
        <w:instrText xml:space="preserve"> " </w:instrText>
      </w:r>
      <w:r w:rsidR="003F1355" w:rsidRPr="0033715C">
        <w:fldChar w:fldCharType="end"/>
      </w:r>
      <w:r w:rsidRPr="00580305">
        <w:t>.</w:t>
      </w:r>
    </w:p>
    <w:p w:rsidR="0063550E" w:rsidRDefault="0063550E" w:rsidP="0063550E">
      <w:r w:rsidRPr="00580305">
        <w:t>Це можна легко визначити, скориставшись формулою (</w:t>
      </w:r>
      <w:r>
        <w:t>5</w:t>
      </w:r>
      <w:r w:rsidRPr="00580305">
        <w:t>.</w:t>
      </w:r>
      <w:r w:rsidR="00514E2A">
        <w:t>1</w:t>
      </w:r>
      <w:r w:rsidRPr="00580305">
        <w:t xml:space="preserve">). З опуклості багатокутника безпосередньо виходить, що при його обході робитимуться лише ліві повороти. Якщо </w:t>
      </w:r>
      <w:r w:rsidRPr="00CE4257">
        <w:rPr>
          <w:rStyle w:val="aff9"/>
        </w:rPr>
        <w:t>р</w:t>
      </w:r>
      <w:r w:rsidRPr="00CE4257">
        <w:rPr>
          <w:rStyle w:val="aff9"/>
          <w:vertAlign w:val="subscript"/>
        </w:rPr>
        <w:t>1</w:t>
      </w:r>
      <w:r w:rsidRPr="00CE4257">
        <w:rPr>
          <w:rStyle w:val="aff9"/>
        </w:rPr>
        <w:t>р</w:t>
      </w:r>
      <w:r w:rsidRPr="00CE4257">
        <w:rPr>
          <w:rStyle w:val="aff9"/>
          <w:vertAlign w:val="subscript"/>
        </w:rPr>
        <w:t>2</w:t>
      </w:r>
      <w:r w:rsidRPr="00CE4257">
        <w:rPr>
          <w:rStyle w:val="aff9"/>
        </w:rPr>
        <w:t>р</w:t>
      </w:r>
      <w:r w:rsidRPr="00CE4257">
        <w:rPr>
          <w:rStyle w:val="aff9"/>
          <w:vertAlign w:val="subscript"/>
        </w:rPr>
        <w:t>3</w:t>
      </w:r>
      <w:r w:rsidRPr="00580305">
        <w:t xml:space="preserve"> утворюють правий поворот, то </w:t>
      </w:r>
      <w:r w:rsidRPr="0063550E">
        <w:rPr>
          <w:rStyle w:val="aff9"/>
        </w:rPr>
        <w:t>p</w:t>
      </w:r>
      <w:r w:rsidRPr="0063550E">
        <w:rPr>
          <w:rStyle w:val="aff9"/>
          <w:vertAlign w:val="subscript"/>
        </w:rPr>
        <w:t>2</w:t>
      </w:r>
      <w:r w:rsidRPr="00580305">
        <w:t xml:space="preserve"> не може бути крайньою </w:t>
      </w:r>
      <w:r>
        <w:t>точкою</w:t>
      </w:r>
      <w:r w:rsidRPr="00580305">
        <w:t xml:space="preserve">, оскільки вона </w:t>
      </w:r>
      <w:r>
        <w:t>є</w:t>
      </w:r>
      <w:r w:rsidRPr="00580305">
        <w:t xml:space="preserve"> внутрішньою для трикутника (</w:t>
      </w:r>
      <w:r w:rsidRPr="0063550E">
        <w:rPr>
          <w:rStyle w:val="aff9"/>
        </w:rPr>
        <w:t>Op</w:t>
      </w:r>
      <w:r w:rsidRPr="0063550E">
        <w:rPr>
          <w:rStyle w:val="aff9"/>
          <w:vertAlign w:val="subscript"/>
        </w:rPr>
        <w:t>1</w:t>
      </w:r>
      <w:r w:rsidRPr="0063550E">
        <w:rPr>
          <w:rStyle w:val="aff9"/>
        </w:rPr>
        <w:t>p</w:t>
      </w:r>
      <w:r w:rsidRPr="0063550E">
        <w:rPr>
          <w:rStyle w:val="aff9"/>
          <w:vertAlign w:val="subscript"/>
        </w:rPr>
        <w:t>3</w:t>
      </w:r>
      <w:r w:rsidRPr="00580305">
        <w:t xml:space="preserve">). Залежно від результату перевірки кута, що утворюється поточною трійкою </w:t>
      </w:r>
      <w:r>
        <w:t>точок</w:t>
      </w:r>
      <w:r w:rsidRPr="00580305">
        <w:t>, можливі два варіанти продовження перегляду</w:t>
      </w:r>
      <w:r w:rsidR="00A0356E">
        <w:t>:</w:t>
      </w:r>
    </w:p>
    <w:p w:rsidR="0063550E" w:rsidRDefault="0063550E" w:rsidP="00A0356E">
      <w:pPr>
        <w:pStyle w:val="a0"/>
      </w:pPr>
      <w:r w:rsidRPr="0063550E">
        <w:rPr>
          <w:rStyle w:val="aff9"/>
        </w:rPr>
        <w:t>р</w:t>
      </w:r>
      <w:r w:rsidRPr="00A0356E">
        <w:rPr>
          <w:rStyle w:val="aff9"/>
          <w:vertAlign w:val="subscript"/>
        </w:rPr>
        <w:t>1</w:t>
      </w:r>
      <w:r w:rsidRPr="0063550E">
        <w:rPr>
          <w:rStyle w:val="aff9"/>
        </w:rPr>
        <w:t>р</w:t>
      </w:r>
      <w:r w:rsidRPr="00A0356E">
        <w:rPr>
          <w:rStyle w:val="aff9"/>
          <w:vertAlign w:val="subscript"/>
        </w:rPr>
        <w:t>2</w:t>
      </w:r>
      <w:r w:rsidRPr="0063550E">
        <w:rPr>
          <w:rStyle w:val="aff9"/>
        </w:rPr>
        <w:t>р</w:t>
      </w:r>
      <w:r w:rsidRPr="00A0356E">
        <w:rPr>
          <w:rStyle w:val="aff9"/>
          <w:vertAlign w:val="subscript"/>
        </w:rPr>
        <w:t>3</w:t>
      </w:r>
      <w:r w:rsidRPr="00580305">
        <w:t xml:space="preserve"> утворюють правий поворот. Видалити вершину </w:t>
      </w:r>
      <w:r w:rsidRPr="0063550E">
        <w:rPr>
          <w:rStyle w:val="aff9"/>
        </w:rPr>
        <w:t>р</w:t>
      </w:r>
      <w:r w:rsidRPr="00A0356E">
        <w:rPr>
          <w:rStyle w:val="aff9"/>
          <w:vertAlign w:val="subscript"/>
        </w:rPr>
        <w:t>2</w:t>
      </w:r>
      <w:r>
        <w:t xml:space="preserve"> і перевірити трійку </w:t>
      </w:r>
      <w:r w:rsidRPr="0063550E">
        <w:rPr>
          <w:rStyle w:val="aff9"/>
        </w:rPr>
        <w:t>p</w:t>
      </w:r>
      <w:r w:rsidRPr="00A0356E">
        <w:rPr>
          <w:rStyle w:val="aff9"/>
          <w:vertAlign w:val="subscript"/>
        </w:rPr>
        <w:t>0</w:t>
      </w:r>
      <w:r w:rsidRPr="0063550E">
        <w:rPr>
          <w:rStyle w:val="aff9"/>
        </w:rPr>
        <w:t>p</w:t>
      </w:r>
      <w:r w:rsidRPr="00A0356E">
        <w:rPr>
          <w:rStyle w:val="aff9"/>
          <w:vertAlign w:val="subscript"/>
        </w:rPr>
        <w:t>1</w:t>
      </w:r>
      <w:r w:rsidRPr="0063550E">
        <w:rPr>
          <w:rStyle w:val="aff9"/>
        </w:rPr>
        <w:t>p</w:t>
      </w:r>
      <w:r w:rsidRPr="00A0356E">
        <w:rPr>
          <w:rStyle w:val="aff9"/>
          <w:vertAlign w:val="subscript"/>
        </w:rPr>
        <w:t>3</w:t>
      </w:r>
      <w:r>
        <w:t>.</w:t>
      </w:r>
    </w:p>
    <w:p w:rsidR="0063550E" w:rsidRPr="00580305" w:rsidRDefault="0063550E" w:rsidP="00A0356E">
      <w:pPr>
        <w:pStyle w:val="a0"/>
      </w:pPr>
      <w:r w:rsidRPr="0063550E">
        <w:rPr>
          <w:rStyle w:val="aff9"/>
        </w:rPr>
        <w:t>p</w:t>
      </w:r>
      <w:r w:rsidRPr="0063550E">
        <w:rPr>
          <w:rStyle w:val="aff9"/>
          <w:vertAlign w:val="subscript"/>
        </w:rPr>
        <w:t>1</w:t>
      </w:r>
      <w:r w:rsidRPr="0063550E">
        <w:rPr>
          <w:rStyle w:val="aff9"/>
        </w:rPr>
        <w:t>p</w:t>
      </w:r>
      <w:r w:rsidRPr="0063550E">
        <w:rPr>
          <w:rStyle w:val="aff9"/>
          <w:vertAlign w:val="subscript"/>
        </w:rPr>
        <w:t>2</w:t>
      </w:r>
      <w:r w:rsidRPr="0063550E">
        <w:rPr>
          <w:rStyle w:val="aff9"/>
        </w:rPr>
        <w:t>p</w:t>
      </w:r>
      <w:r w:rsidRPr="0063550E">
        <w:rPr>
          <w:rStyle w:val="aff9"/>
          <w:vertAlign w:val="subscript"/>
        </w:rPr>
        <w:t>3</w:t>
      </w:r>
      <w:r w:rsidRPr="00580305">
        <w:t xml:space="preserve"> утворюють лівий поворот. Продовжити перегляд, перейшовши до перевірки трійки </w:t>
      </w:r>
      <w:r>
        <w:rPr>
          <w:rStyle w:val="aff9"/>
        </w:rPr>
        <w:t>р</w:t>
      </w:r>
      <w:r w:rsidRPr="0063550E">
        <w:rPr>
          <w:rStyle w:val="aff9"/>
          <w:vertAlign w:val="subscript"/>
        </w:rPr>
        <w:t>2</w:t>
      </w:r>
      <w:r>
        <w:rPr>
          <w:rStyle w:val="aff9"/>
        </w:rPr>
        <w:t>p</w:t>
      </w:r>
      <w:r w:rsidRPr="0063550E">
        <w:rPr>
          <w:rStyle w:val="aff9"/>
          <w:vertAlign w:val="subscript"/>
        </w:rPr>
        <w:t>3</w:t>
      </w:r>
      <w:r w:rsidRPr="0063550E">
        <w:rPr>
          <w:rStyle w:val="aff9"/>
        </w:rPr>
        <w:t>p</w:t>
      </w:r>
      <w:r w:rsidRPr="0063550E">
        <w:rPr>
          <w:rStyle w:val="aff9"/>
          <w:vertAlign w:val="subscript"/>
        </w:rPr>
        <w:t>4</w:t>
      </w:r>
      <w:r w:rsidRPr="00580305">
        <w:t>.</w:t>
      </w:r>
    </w:p>
    <w:p w:rsidR="00925CA8" w:rsidRPr="00580305" w:rsidRDefault="00925CA8" w:rsidP="00925CA8">
      <w:r w:rsidRPr="00580305">
        <w:t>Перегляд завершується</w:t>
      </w:r>
      <w:r>
        <w:t xml:space="preserve"> тоді</w:t>
      </w:r>
      <w:r w:rsidRPr="00580305">
        <w:t>, коли обійшовши всі вершини, знов</w:t>
      </w:r>
      <w:r>
        <w:t>у</w:t>
      </w:r>
      <w:r w:rsidRPr="00580305">
        <w:t xml:space="preserve"> пр</w:t>
      </w:r>
      <w:r>
        <w:t>и</w:t>
      </w:r>
      <w:r w:rsidRPr="00580305">
        <w:t>ход</w:t>
      </w:r>
      <w:r>
        <w:t>и</w:t>
      </w:r>
      <w:r w:rsidRPr="00580305">
        <w:t>м</w:t>
      </w:r>
      <w:r>
        <w:t>о</w:t>
      </w:r>
      <w:r w:rsidRPr="00580305">
        <w:t xml:space="preserve"> у вершину </w:t>
      </w:r>
      <w:r w:rsidRPr="00925CA8">
        <w:rPr>
          <w:rStyle w:val="aff9"/>
        </w:rPr>
        <w:t>початок</w:t>
      </w:r>
      <w:r w:rsidRPr="00580305">
        <w:t xml:space="preserve">. Відмітимо, що вершина </w:t>
      </w:r>
      <w:r w:rsidRPr="00925CA8">
        <w:rPr>
          <w:rStyle w:val="aff9"/>
        </w:rPr>
        <w:t>початок</w:t>
      </w:r>
      <w:r w:rsidRPr="00580305">
        <w:t xml:space="preserve"> ніколи не в</w:t>
      </w:r>
      <w:r>
        <w:t>и</w:t>
      </w:r>
      <w:r w:rsidRPr="00580305">
        <w:t xml:space="preserve">даляється, оскільки вона є крайньою </w:t>
      </w:r>
      <w:r>
        <w:t>точкою</w:t>
      </w:r>
      <w:r w:rsidRPr="00580305">
        <w:t xml:space="preserve"> і тому при відході назад після видалення </w:t>
      </w:r>
      <w:r>
        <w:t>точок</w:t>
      </w:r>
      <w:r w:rsidRPr="00580305">
        <w:t xml:space="preserve">, ми не зможемо піти далі за </w:t>
      </w:r>
      <w:r>
        <w:t>точку</w:t>
      </w:r>
      <w:r w:rsidRPr="00580305">
        <w:t>, попередн</w:t>
      </w:r>
      <w:r>
        <w:t>ю</w:t>
      </w:r>
      <w:r w:rsidRPr="00580305">
        <w:t xml:space="preserve"> </w:t>
      </w:r>
      <w:r>
        <w:t>точці</w:t>
      </w:r>
      <w:r w:rsidRPr="00580305">
        <w:t xml:space="preserve"> </w:t>
      </w:r>
      <w:r w:rsidRPr="00925CA8">
        <w:rPr>
          <w:rStyle w:val="aff9"/>
        </w:rPr>
        <w:t>початок</w:t>
      </w:r>
      <w:r w:rsidRPr="00580305">
        <w:t>. Простий аналіз показує, що такий перегляд виконується лише за лінійний час. Перевірка кута може бути виконана за фіксован</w:t>
      </w:r>
      <w:r>
        <w:t>е</w:t>
      </w:r>
      <w:r w:rsidRPr="00580305">
        <w:t xml:space="preserve"> (постійне) число операцій. Після кожної п</w:t>
      </w:r>
      <w:r>
        <w:t>е</w:t>
      </w:r>
      <w:r w:rsidRPr="00580305">
        <w:t>р</w:t>
      </w:r>
      <w:r>
        <w:t>е</w:t>
      </w:r>
      <w:r w:rsidRPr="00580305">
        <w:t>в</w:t>
      </w:r>
      <w:r>
        <w:t>і</w:t>
      </w:r>
      <w:r w:rsidRPr="00580305">
        <w:t>рки відбувається або просування на одну точку (</w:t>
      </w:r>
      <w:r>
        <w:t>випадок</w:t>
      </w:r>
      <w:r w:rsidRPr="00580305">
        <w:t xml:space="preserve"> 2), </w:t>
      </w:r>
      <w:r>
        <w:t>або</w:t>
      </w:r>
      <w:r w:rsidRPr="00580305">
        <w:t xml:space="preserve"> </w:t>
      </w:r>
      <w:r>
        <w:t>видаляється</w:t>
      </w:r>
      <w:r w:rsidRPr="00580305">
        <w:t xml:space="preserve"> точка (</w:t>
      </w:r>
      <w:r>
        <w:t>випадок</w:t>
      </w:r>
      <w:r w:rsidRPr="00580305">
        <w:t xml:space="preserve"> 1</w:t>
      </w:r>
      <w:r>
        <w:t>).</w:t>
      </w:r>
    </w:p>
    <w:p w:rsidR="0063550E" w:rsidRDefault="00981E0D" w:rsidP="00A327E2">
      <w:r w:rsidRPr="00580305">
        <w:t xml:space="preserve">Оскільки </w:t>
      </w:r>
      <w:r>
        <w:t>множина</w:t>
      </w:r>
      <w:r w:rsidRPr="00580305">
        <w:t xml:space="preserve"> містить лише </w:t>
      </w:r>
      <w:r w:rsidRPr="00981E0D">
        <w:rPr>
          <w:rStyle w:val="aff9"/>
        </w:rPr>
        <w:t>N</w:t>
      </w:r>
      <w:r w:rsidRPr="00580305">
        <w:t xml:space="preserve"> </w:t>
      </w:r>
      <w:r>
        <w:t>точок</w:t>
      </w:r>
      <w:r w:rsidRPr="00580305">
        <w:t>, т</w:t>
      </w:r>
      <w:r>
        <w:t>о</w:t>
      </w:r>
      <w:r w:rsidRPr="00580305">
        <w:t xml:space="preserve"> просування вперед не може відбуватися більш </w:t>
      </w:r>
      <w:r w:rsidRPr="00981E0D">
        <w:rPr>
          <w:rStyle w:val="aff9"/>
        </w:rPr>
        <w:t>N</w:t>
      </w:r>
      <w:r w:rsidRPr="00580305">
        <w:t xml:space="preserve"> разів, як не може бути видалено і більш</w:t>
      </w:r>
      <w:r>
        <w:t>е, ніж</w:t>
      </w:r>
      <w:r w:rsidRPr="00580305">
        <w:t xml:space="preserve"> </w:t>
      </w:r>
      <w:r w:rsidRPr="00981E0D">
        <w:rPr>
          <w:rStyle w:val="aff9"/>
        </w:rPr>
        <w:t>N</w:t>
      </w:r>
      <w:r w:rsidRPr="00580305">
        <w:t xml:space="preserve"> </w:t>
      </w:r>
      <w:r>
        <w:t>точок</w:t>
      </w:r>
      <w:r w:rsidRPr="00580305">
        <w:t xml:space="preserve">. </w:t>
      </w:r>
      <w:r>
        <w:t xml:space="preserve">Розглянутий </w:t>
      </w:r>
      <w:r w:rsidRPr="00580305">
        <w:t xml:space="preserve">метод обходу </w:t>
      </w:r>
      <w:r>
        <w:t>контуру</w:t>
      </w:r>
      <w:r w:rsidRPr="00580305">
        <w:t xml:space="preserve"> багатокутника є наст</w:t>
      </w:r>
      <w:r>
        <w:t>і</w:t>
      </w:r>
      <w:r w:rsidRPr="00580305">
        <w:t>льк</w:t>
      </w:r>
      <w:r>
        <w:t>и</w:t>
      </w:r>
      <w:r w:rsidRPr="00580305">
        <w:t xml:space="preserve"> </w:t>
      </w:r>
      <w:r w:rsidRPr="00580305">
        <w:lastRenderedPageBreak/>
        <w:t>корисним, що надалі ми називатимемо його методом обходу Грехема</w:t>
      </w:r>
      <w:r w:rsidR="003F1355" w:rsidRPr="0033715C">
        <w:fldChar w:fldCharType="begin"/>
      </w:r>
      <w:r w:rsidRPr="0033715C">
        <w:instrText xml:space="preserve"> XE " </w:instrText>
      </w:r>
      <w:r>
        <w:instrText>метод : Грехема</w:instrText>
      </w:r>
      <w:r w:rsidRPr="0033715C">
        <w:instrText xml:space="preserve"> " </w:instrText>
      </w:r>
      <w:r w:rsidR="003F1355" w:rsidRPr="0033715C">
        <w:fldChar w:fldCharType="end"/>
      </w:r>
      <w:r w:rsidRPr="00580305">
        <w:t xml:space="preserve">. </w:t>
      </w:r>
      <w:r w:rsidR="0054397A" w:rsidRPr="00580305">
        <w:t xml:space="preserve">Опукла оболонка </w:t>
      </w:r>
      <w:r w:rsidR="0054397A" w:rsidRPr="0054397A">
        <w:rPr>
          <w:rStyle w:val="aff9"/>
        </w:rPr>
        <w:t>N</w:t>
      </w:r>
      <w:r w:rsidR="0054397A" w:rsidRPr="00580305">
        <w:t xml:space="preserve"> </w:t>
      </w:r>
      <w:r w:rsidR="0054397A">
        <w:t>точок</w:t>
      </w:r>
      <w:r w:rsidR="0054397A" w:rsidRPr="00580305">
        <w:t xml:space="preserve"> на пло</w:t>
      </w:r>
      <w:r w:rsidR="0054397A">
        <w:t>щині</w:t>
      </w:r>
      <w:r w:rsidR="0054397A" w:rsidRPr="00580305">
        <w:t xml:space="preserve"> може бути знайдена за час </w:t>
      </w:r>
      <w:r w:rsidR="0054397A" w:rsidRPr="0054397A">
        <w:rPr>
          <w:rStyle w:val="aff9"/>
        </w:rPr>
        <w:t>О</w:t>
      </w:r>
      <w:r w:rsidR="0054397A" w:rsidRPr="00580305">
        <w:t>(</w:t>
      </w:r>
      <w:r w:rsidR="0054397A" w:rsidRPr="0054397A">
        <w:rPr>
          <w:rStyle w:val="aff9"/>
        </w:rPr>
        <w:t>N</w:t>
      </w:r>
      <w:r w:rsidR="0054397A" w:rsidRPr="00580305">
        <w:t xml:space="preserve"> </w:t>
      </w:r>
      <w:r w:rsidR="0054397A" w:rsidRPr="0054397A">
        <w:rPr>
          <w:rStyle w:val="aff9"/>
        </w:rPr>
        <w:t>log</w:t>
      </w:r>
      <w:r w:rsidR="0054397A" w:rsidRPr="00580305">
        <w:t xml:space="preserve"> </w:t>
      </w:r>
      <w:r w:rsidR="0054397A" w:rsidRPr="0054397A">
        <w:rPr>
          <w:rStyle w:val="aff9"/>
        </w:rPr>
        <w:t>N</w:t>
      </w:r>
      <w:r w:rsidR="0054397A" w:rsidRPr="00580305">
        <w:t>) при пам</w:t>
      </w:r>
      <w:r w:rsidR="0054397A">
        <w:t>'</w:t>
      </w:r>
      <w:r w:rsidR="0054397A" w:rsidRPr="00580305">
        <w:t xml:space="preserve">яті </w:t>
      </w:r>
      <w:r w:rsidR="0054397A" w:rsidRPr="0054397A">
        <w:rPr>
          <w:rStyle w:val="aff9"/>
        </w:rPr>
        <w:t>О</w:t>
      </w:r>
      <w:r w:rsidR="0054397A" w:rsidRPr="00580305">
        <w:t>(</w:t>
      </w:r>
      <w:r w:rsidR="0054397A" w:rsidRPr="0054397A">
        <w:rPr>
          <w:rStyle w:val="aff9"/>
        </w:rPr>
        <w:t>N</w:t>
      </w:r>
      <w:r w:rsidR="0054397A" w:rsidRPr="00580305">
        <w:t>) з використанням лише арифметичних операцій і порівнянь.</w:t>
      </w:r>
    </w:p>
    <w:p w:rsidR="005F6E44" w:rsidRDefault="005F6E44" w:rsidP="00A327E2">
      <w:r>
        <w:t>В методі Грехема використовуються полярні координати, що може бути не зручно в деяких системах. Ендрю запропонував метод</w:t>
      </w:r>
      <w:r w:rsidR="003F1355" w:rsidRPr="0033715C">
        <w:fldChar w:fldCharType="begin"/>
      </w:r>
      <w:r w:rsidRPr="0033715C">
        <w:instrText xml:space="preserve"> XE " </w:instrText>
      </w:r>
      <w:r>
        <w:instrText>метод : Ендрю</w:instrText>
      </w:r>
      <w:r w:rsidRPr="0033715C">
        <w:instrText xml:space="preserve"> " </w:instrText>
      </w:r>
      <w:r w:rsidR="003F1355" w:rsidRPr="0033715C">
        <w:fldChar w:fldCharType="end"/>
      </w:r>
      <w:r>
        <w:t>, що дозволяє запобігти цьому. Коротко розглянемо цей метод.</w:t>
      </w:r>
    </w:p>
    <w:p w:rsidR="005F6E44" w:rsidRDefault="005F6E44" w:rsidP="00A327E2">
      <w:r>
        <w:t>Нехай</w:t>
      </w:r>
      <w:r w:rsidRPr="00580305">
        <w:t xml:space="preserve"> на пло</w:t>
      </w:r>
      <w:r w:rsidR="00977FCB">
        <w:t>щині</w:t>
      </w:r>
      <w:r w:rsidRPr="00580305">
        <w:t xml:space="preserve"> задана </w:t>
      </w:r>
      <w:r>
        <w:t>множина</w:t>
      </w:r>
      <w:r w:rsidRPr="00580305">
        <w:t xml:space="preserve"> з </w:t>
      </w:r>
      <w:r w:rsidRPr="005F6E44">
        <w:rPr>
          <w:rStyle w:val="aff9"/>
        </w:rPr>
        <w:t>N</w:t>
      </w:r>
      <w:r w:rsidRPr="00580305">
        <w:t xml:space="preserve"> </w:t>
      </w:r>
      <w:r>
        <w:t>точок</w:t>
      </w:r>
      <w:r w:rsidRPr="00580305">
        <w:t xml:space="preserve">. Визначимо спочатку його ліву і праву крайні точки </w:t>
      </w:r>
      <w:r w:rsidRPr="005F6E44">
        <w:rPr>
          <w:rStyle w:val="aff9"/>
        </w:rPr>
        <w:t>l</w:t>
      </w:r>
      <w:r w:rsidRPr="005F6E44">
        <w:t xml:space="preserve"> </w:t>
      </w:r>
      <w:r w:rsidRPr="00580305">
        <w:t>і</w:t>
      </w:r>
      <w:r w:rsidRPr="005F6E44">
        <w:t xml:space="preserve"> </w:t>
      </w:r>
      <w:r w:rsidRPr="005F6E44">
        <w:rPr>
          <w:rStyle w:val="aff9"/>
        </w:rPr>
        <w:t>r</w:t>
      </w:r>
      <w:r w:rsidRPr="00580305">
        <w:t xml:space="preserve"> (</w:t>
      </w:r>
      <w:r>
        <w:t>рис</w:t>
      </w:r>
      <w:r w:rsidRPr="00580305">
        <w:t xml:space="preserve">. </w:t>
      </w:r>
      <w:r>
        <w:t>8</w:t>
      </w:r>
      <w:r w:rsidRPr="00580305">
        <w:t>.</w:t>
      </w:r>
      <w:r>
        <w:t>4</w:t>
      </w:r>
      <w:r w:rsidRPr="00580305">
        <w:t xml:space="preserve">) </w:t>
      </w:r>
      <w:r>
        <w:t>та</w:t>
      </w:r>
      <w:r w:rsidRPr="00580305">
        <w:t xml:space="preserve"> побудуємо пряму, що проходить через ці </w:t>
      </w:r>
      <w:r>
        <w:t>точки</w:t>
      </w:r>
      <w:r w:rsidRPr="00580305">
        <w:t xml:space="preserve">. </w:t>
      </w:r>
      <w:r>
        <w:t>Точки</w:t>
      </w:r>
      <w:r w:rsidRPr="00580305">
        <w:t>, що залишилися, розбиваються на дві підмножини (н</w:t>
      </w:r>
      <w:r>
        <w:t>и</w:t>
      </w:r>
      <w:r w:rsidRPr="00580305">
        <w:t>жн</w:t>
      </w:r>
      <w:r>
        <w:t>ю</w:t>
      </w:r>
      <w:r w:rsidRPr="00580305">
        <w:t xml:space="preserve"> і верхн</w:t>
      </w:r>
      <w:r>
        <w:t>ю</w:t>
      </w:r>
      <w:r w:rsidRPr="00580305">
        <w:t xml:space="preserve">) залежно від того, по яку сторону від прямої вони розташовуються </w:t>
      </w:r>
      <w:r>
        <w:t>–</w:t>
      </w:r>
      <w:r w:rsidRPr="00580305">
        <w:t xml:space="preserve"> нижче або вище прямої. Нижня підмножина породжує ламану (нижню оболонку, або </w:t>
      </w:r>
      <w:r w:rsidRPr="005F6E44">
        <w:rPr>
          <w:rStyle w:val="aff9"/>
        </w:rPr>
        <w:t>Н</w:t>
      </w:r>
      <w:r w:rsidRPr="00580305">
        <w:t>-оболонку), монотон</w:t>
      </w:r>
      <w:r>
        <w:t>н</w:t>
      </w:r>
      <w:r w:rsidRPr="00580305">
        <w:t xml:space="preserve">у відносно осі </w:t>
      </w:r>
      <w:r w:rsidRPr="005F6E44">
        <w:rPr>
          <w:rStyle w:val="aff9"/>
        </w:rPr>
        <w:t>X</w:t>
      </w:r>
      <w:r w:rsidRPr="00580305">
        <w:t>. Так само верхня підмножина породжує аналогічну ламану</w:t>
      </w:r>
      <w:r w:rsidR="00FC0072">
        <w:t xml:space="preserve"> </w:t>
      </w:r>
      <w:r w:rsidRPr="00580305">
        <w:t xml:space="preserve">(верхню оболонку, або </w:t>
      </w:r>
      <w:r w:rsidRPr="005F6E44">
        <w:rPr>
          <w:rStyle w:val="aff9"/>
        </w:rPr>
        <w:t>B</w:t>
      </w:r>
      <w:r w:rsidRPr="00580305">
        <w:t xml:space="preserve">-оболонку), а </w:t>
      </w:r>
      <w:r>
        <w:t>об</w:t>
      </w:r>
      <w:r w:rsidRPr="00580305">
        <w:t>'єднання цих дв</w:t>
      </w:r>
      <w:r>
        <w:t>ох</w:t>
      </w:r>
      <w:r w:rsidRPr="00580305">
        <w:t xml:space="preserve"> ламаних дає опуклу оболонку </w:t>
      </w:r>
      <w:r w:rsidR="001D71ED">
        <w:t>заданої</w:t>
      </w:r>
      <w:r w:rsidRPr="00580305">
        <w:t xml:space="preserve"> </w:t>
      </w:r>
      <w:r>
        <w:t>множини</w:t>
      </w:r>
      <w:r w:rsidRPr="00580305">
        <w:t>.</w:t>
      </w:r>
    </w:p>
    <w:p w:rsidR="000D340F" w:rsidRDefault="002B40B8" w:rsidP="00A0356E">
      <w:pPr>
        <w:jc w:val="center"/>
      </w:pPr>
      <w:r>
        <w:rPr>
          <w:noProof/>
          <w:lang w:eastAsia="uk-UA"/>
        </w:rPr>
        <mc:AlternateContent>
          <mc:Choice Requires="wpc">
            <w:drawing>
              <wp:inline distT="0" distB="0" distL="0" distR="0">
                <wp:extent cx="5579745" cy="1891665"/>
                <wp:effectExtent l="0" t="0" r="1905" b="3810"/>
                <wp:docPr id="965" name="Полотно 9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10" name="Rectangle 984"/>
                        <wps:cNvSpPr>
                          <a:spLocks noChangeArrowheads="1"/>
                        </wps:cNvSpPr>
                        <wps:spPr bwMode="auto">
                          <a:xfrm>
                            <a:off x="3755671" y="501535"/>
                            <a:ext cx="277659" cy="3042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4307B0" w:rsidRDefault="005B792C" w:rsidP="000235DF">
                              <w:pPr>
                                <w:pStyle w:val="af1"/>
                                <w:rPr>
                                  <w:rStyle w:val="aff9"/>
                                  <w:lang w:val="en-US"/>
                                </w:rPr>
                              </w:pPr>
                              <w:r>
                                <w:rPr>
                                  <w:rStyle w:val="aff9"/>
                                  <w:lang w:val="en-US"/>
                                </w:rPr>
                                <w:t>r</w:t>
                              </w:r>
                            </w:p>
                          </w:txbxContent>
                        </wps:txbx>
                        <wps:bodyPr rot="0" vert="horz" wrap="square" lIns="36000" tIns="36000" rIns="36000" bIns="36000" anchor="ctr" anchorCtr="0" upright="1">
                          <a:noAutofit/>
                        </wps:bodyPr>
                      </wps:wsp>
                      <wps:wsp>
                        <wps:cNvPr id="1011" name="Rectangle 983"/>
                        <wps:cNvSpPr>
                          <a:spLocks noChangeArrowheads="1"/>
                        </wps:cNvSpPr>
                        <wps:spPr bwMode="auto">
                          <a:xfrm>
                            <a:off x="1092927" y="1039752"/>
                            <a:ext cx="277659" cy="3042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4307B0" w:rsidRDefault="005B792C" w:rsidP="000235DF">
                              <w:pPr>
                                <w:pStyle w:val="af1"/>
                                <w:rPr>
                                  <w:rStyle w:val="aff9"/>
                                </w:rPr>
                              </w:pPr>
                              <w:r w:rsidRPr="004307B0">
                                <w:rPr>
                                  <w:rStyle w:val="aff9"/>
                                </w:rPr>
                                <w:t>l</w:t>
                              </w:r>
                            </w:p>
                          </w:txbxContent>
                        </wps:txbx>
                        <wps:bodyPr rot="0" vert="horz" wrap="square" lIns="36000" tIns="36000" rIns="36000" bIns="36000" anchor="ctr" anchorCtr="0" upright="1">
                          <a:noAutofit/>
                        </wps:bodyPr>
                      </wps:wsp>
                      <wps:wsp>
                        <wps:cNvPr id="1012" name="Oval 966"/>
                        <wps:cNvSpPr>
                          <a:spLocks noChangeArrowheads="1"/>
                        </wps:cNvSpPr>
                        <wps:spPr bwMode="auto">
                          <a:xfrm>
                            <a:off x="2833514" y="1144739"/>
                            <a:ext cx="69573" cy="70202"/>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13" name="Oval 967"/>
                        <wps:cNvSpPr>
                          <a:spLocks noChangeArrowheads="1"/>
                        </wps:cNvSpPr>
                        <wps:spPr bwMode="auto">
                          <a:xfrm>
                            <a:off x="3745551" y="736807"/>
                            <a:ext cx="69573" cy="6893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14" name="Oval 968"/>
                        <wps:cNvSpPr>
                          <a:spLocks noChangeArrowheads="1"/>
                        </wps:cNvSpPr>
                        <wps:spPr bwMode="auto">
                          <a:xfrm>
                            <a:off x="1253577" y="1214941"/>
                            <a:ext cx="69573" cy="6957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15" name="Oval 969"/>
                        <wps:cNvSpPr>
                          <a:spLocks noChangeArrowheads="1"/>
                        </wps:cNvSpPr>
                        <wps:spPr bwMode="auto">
                          <a:xfrm>
                            <a:off x="3675346" y="1146004"/>
                            <a:ext cx="70205" cy="6893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16" name="Oval 970"/>
                        <wps:cNvSpPr>
                          <a:spLocks noChangeArrowheads="1"/>
                        </wps:cNvSpPr>
                        <wps:spPr bwMode="auto">
                          <a:xfrm>
                            <a:off x="2529923" y="1602002"/>
                            <a:ext cx="71470" cy="683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17" name="Oval 971"/>
                        <wps:cNvSpPr>
                          <a:spLocks noChangeArrowheads="1"/>
                        </wps:cNvSpPr>
                        <wps:spPr bwMode="auto">
                          <a:xfrm>
                            <a:off x="3522285" y="1670307"/>
                            <a:ext cx="70205" cy="6893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18" name="Oval 972"/>
                        <wps:cNvSpPr>
                          <a:spLocks noChangeArrowheads="1"/>
                        </wps:cNvSpPr>
                        <wps:spPr bwMode="auto">
                          <a:xfrm>
                            <a:off x="1630535" y="523038"/>
                            <a:ext cx="68940" cy="7083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19" name="Oval 973"/>
                        <wps:cNvSpPr>
                          <a:spLocks noChangeArrowheads="1"/>
                        </wps:cNvSpPr>
                        <wps:spPr bwMode="auto">
                          <a:xfrm>
                            <a:off x="2236452" y="313696"/>
                            <a:ext cx="69573" cy="6957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21" name="Oval 974"/>
                        <wps:cNvSpPr>
                          <a:spLocks noChangeArrowheads="1"/>
                        </wps:cNvSpPr>
                        <wps:spPr bwMode="auto">
                          <a:xfrm>
                            <a:off x="3054249" y="313064"/>
                            <a:ext cx="68940" cy="70202"/>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22" name="Oval 975"/>
                        <wps:cNvSpPr>
                          <a:spLocks noChangeArrowheads="1"/>
                        </wps:cNvSpPr>
                        <wps:spPr bwMode="auto">
                          <a:xfrm>
                            <a:off x="1934126" y="865195"/>
                            <a:ext cx="68940" cy="6957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23" name="Oval 976"/>
                        <wps:cNvSpPr>
                          <a:spLocks noChangeArrowheads="1"/>
                        </wps:cNvSpPr>
                        <wps:spPr bwMode="auto">
                          <a:xfrm>
                            <a:off x="2764573" y="708347"/>
                            <a:ext cx="68940" cy="6957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76" name="Oval 977"/>
                        <wps:cNvSpPr>
                          <a:spLocks noChangeArrowheads="1"/>
                        </wps:cNvSpPr>
                        <wps:spPr bwMode="auto">
                          <a:xfrm>
                            <a:off x="3167463" y="707082"/>
                            <a:ext cx="68940" cy="70202"/>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77" name="AutoShape 978"/>
                        <wps:cNvCnPr>
                          <a:cxnSpLocks noChangeShapeType="1"/>
                        </wps:cNvCnPr>
                        <wps:spPr bwMode="auto">
                          <a:xfrm flipV="1">
                            <a:off x="343437" y="593873"/>
                            <a:ext cx="4391946" cy="834837"/>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78" name="AutoShape 979"/>
                        <wps:cNvCnPr>
                          <a:cxnSpLocks noChangeShapeType="1"/>
                          <a:stCxn id="1014" idx="0"/>
                          <a:endCxn id="1018" idx="3"/>
                        </wps:cNvCnPr>
                        <wps:spPr bwMode="auto">
                          <a:xfrm flipV="1">
                            <a:off x="1288363" y="583754"/>
                            <a:ext cx="352292" cy="631187"/>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79" name="AutoShape 980"/>
                        <wps:cNvCnPr>
                          <a:cxnSpLocks noChangeShapeType="1"/>
                          <a:stCxn id="1018" idx="7"/>
                          <a:endCxn id="1019" idx="2"/>
                        </wps:cNvCnPr>
                        <wps:spPr bwMode="auto">
                          <a:xfrm flipV="1">
                            <a:off x="1689356" y="348481"/>
                            <a:ext cx="547096" cy="184676"/>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80" name="AutoShape 981"/>
                        <wps:cNvCnPr>
                          <a:cxnSpLocks noChangeShapeType="1"/>
                          <a:stCxn id="1019" idx="6"/>
                          <a:endCxn id="1021" idx="2"/>
                        </wps:cNvCnPr>
                        <wps:spPr bwMode="auto">
                          <a:xfrm>
                            <a:off x="2306025" y="348481"/>
                            <a:ext cx="748225" cy="632"/>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81" name="AutoShape 982"/>
                        <wps:cNvCnPr>
                          <a:cxnSpLocks noChangeShapeType="1"/>
                          <a:stCxn id="1021" idx="6"/>
                          <a:endCxn id="1013" idx="1"/>
                        </wps:cNvCnPr>
                        <wps:spPr bwMode="auto">
                          <a:xfrm>
                            <a:off x="3123190" y="348481"/>
                            <a:ext cx="633113" cy="39844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82" name="Oval 985"/>
                        <wps:cNvSpPr>
                          <a:spLocks noChangeArrowheads="1"/>
                        </wps:cNvSpPr>
                        <wps:spPr bwMode="auto">
                          <a:xfrm>
                            <a:off x="2166879" y="533157"/>
                            <a:ext cx="69573" cy="70202"/>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83" name="Oval 986"/>
                        <wps:cNvSpPr>
                          <a:spLocks noChangeArrowheads="1"/>
                        </wps:cNvSpPr>
                        <wps:spPr bwMode="auto">
                          <a:xfrm>
                            <a:off x="2236452" y="777916"/>
                            <a:ext cx="69573" cy="70202"/>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84" name="Rectangle 987"/>
                        <wps:cNvSpPr>
                          <a:spLocks noChangeArrowheads="1"/>
                        </wps:cNvSpPr>
                        <wps:spPr bwMode="auto">
                          <a:xfrm>
                            <a:off x="4326168" y="1343961"/>
                            <a:ext cx="1253577" cy="52367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5C04" w:rsidRDefault="005B792C" w:rsidP="000235DF">
                              <w:pPr>
                                <w:pStyle w:val="af1"/>
                                <w:jc w:val="center"/>
                              </w:pPr>
                              <w:r>
                                <w:t>Нижня підмножина</w:t>
                              </w:r>
                            </w:p>
                          </w:txbxContent>
                        </wps:txbx>
                        <wps:bodyPr rot="0" vert="horz" wrap="square" lIns="36000" tIns="36000" rIns="36000" bIns="36000" anchor="ctr" anchorCtr="0" upright="1">
                          <a:noAutofit/>
                        </wps:bodyPr>
                      </wps:wsp>
                      <wps:wsp>
                        <wps:cNvPr id="4585" name="Rectangle 988"/>
                        <wps:cNvSpPr>
                          <a:spLocks noChangeArrowheads="1"/>
                        </wps:cNvSpPr>
                        <wps:spPr bwMode="auto">
                          <a:xfrm>
                            <a:off x="3961227" y="60083"/>
                            <a:ext cx="1253577" cy="52367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5C04" w:rsidRDefault="005B792C" w:rsidP="000235DF">
                              <w:pPr>
                                <w:pStyle w:val="af1"/>
                                <w:jc w:val="center"/>
                              </w:pPr>
                              <w:r>
                                <w:t>Верхня підмножина</w:t>
                              </w:r>
                            </w:p>
                          </w:txbxContent>
                        </wps:txbx>
                        <wps:bodyPr rot="0" vert="horz" wrap="square" lIns="36000" tIns="36000" rIns="36000" bIns="36000" anchor="ctr" anchorCtr="0" upright="1">
                          <a:noAutofit/>
                        </wps:bodyPr>
                      </wps:wsp>
                      <wps:wsp>
                        <wps:cNvPr id="4586" name="Rectangle 989"/>
                        <wps:cNvSpPr>
                          <a:spLocks noChangeArrowheads="1"/>
                        </wps:cNvSpPr>
                        <wps:spPr bwMode="auto">
                          <a:xfrm>
                            <a:off x="0" y="383266"/>
                            <a:ext cx="741267" cy="39401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5C04" w:rsidRDefault="005B792C" w:rsidP="000235DF">
                              <w:pPr>
                                <w:pStyle w:val="af1"/>
                                <w:jc w:val="center"/>
                              </w:pPr>
                              <w:r>
                                <w:t>Обхід</w:t>
                              </w:r>
                            </w:p>
                          </w:txbxContent>
                        </wps:txbx>
                        <wps:bodyPr rot="0" vert="horz" wrap="square" lIns="36000" tIns="36000" rIns="36000" bIns="36000" anchor="ctr" anchorCtr="0" upright="1">
                          <a:noAutofit/>
                        </wps:bodyPr>
                      </wps:wsp>
                      <wps:wsp>
                        <wps:cNvPr id="4587" name="AutoShape 990"/>
                        <wps:cNvSpPr>
                          <a:spLocks noChangeArrowheads="1"/>
                        </wps:cNvSpPr>
                        <wps:spPr bwMode="auto">
                          <a:xfrm>
                            <a:off x="810840" y="501535"/>
                            <a:ext cx="442737" cy="221991"/>
                          </a:xfrm>
                          <a:prstGeom prst="rightArrow">
                            <a:avLst>
                              <a:gd name="adj1" fmla="val 50000"/>
                              <a:gd name="adj2" fmla="val 49858"/>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88" name="Oval 991"/>
                        <wps:cNvSpPr>
                          <a:spLocks noChangeArrowheads="1"/>
                        </wps:cNvSpPr>
                        <wps:spPr bwMode="auto">
                          <a:xfrm>
                            <a:off x="2003066" y="1428710"/>
                            <a:ext cx="69573" cy="70202"/>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c:wpc>
                  </a:graphicData>
                </a:graphic>
              </wp:inline>
            </w:drawing>
          </mc:Choice>
          <mc:Fallback>
            <w:pict>
              <v:group id="Полотно 965" o:spid="_x0000_s1653" editas="canvas" style="width:439.35pt;height:148.95pt;mso-position-horizontal-relative:char;mso-position-vertical-relative:line" coordsize="55797,18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">
                <v:shape id="_x0000_s1654" type="#_x0000_t75" style="position:absolute;width:55797;height:18916;visibility:visible;mso-wrap-style:square">
                  <v:fill o:detectmouseclick="t"/>
                  <v:path o:connecttype="none"/>
                </v:shape>
                <v:rect id="Rectangle 984" o:spid="_x0000_s1655" style="position:absolute;left:37556;top:5015;width:2777;height:3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VHisMA&#10;AADdAAAADwAAAGRycy9kb3ducmV2LnhtbESPT2vDMAzF74V9B6PBbq2THULJ6pZ2MCgUBv3DzsLW&#10;krBYDrGbeN9+Ogx6k3hP7/202WXfq4nG2AU2UK4KUMQ2uI4bA7frx3INKiZkh31gMvBLEXbbp8UG&#10;axdmPtN0SY2SEI41GmhTGmqto23JY1yFgVi07zB6TLKOjXYjzhLue/1aFJX22LE0tDjQe0v253L3&#10;BmxX9WU+kb0e3Nf8mctqOoXKmJfnvH8DlSinh/n/+ugEvyiFX76REf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VHisMAAADdAAAADwAAAAAAAAAAAAAAAACYAgAAZHJzL2Rv&#10;d25yZXYueG1sUEsFBgAAAAAEAAQA9QAAAIgDAAAAAA==&#10;" stroked="f">
                  <v:shadow offset="6pt,6pt"/>
                  <v:textbox inset="1mm,1mm,1mm,1mm">
                    <w:txbxContent>
                      <w:p w:rsidR="00AB6496" w:rsidRPr="004307B0" w:rsidRDefault="00AB6496" w:rsidP="000235DF">
                        <w:pPr>
                          <w:pStyle w:val="af1"/>
                          <w:rPr>
                            <w:rStyle w:val="aff9"/>
                            <w:lang w:val="en-US"/>
                          </w:rPr>
                        </w:pPr>
                        <w:r>
                          <w:rPr>
                            <w:rStyle w:val="aff9"/>
                            <w:lang w:val="en-US"/>
                          </w:rPr>
                          <w:t>r</w:t>
                        </w:r>
                      </w:p>
                    </w:txbxContent>
                  </v:textbox>
                </v:rect>
                <v:rect id="Rectangle 983" o:spid="_x0000_s1656" style="position:absolute;left:10929;top:10397;width:2776;height:3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niEcAA&#10;AADdAAAADwAAAGRycy9kb3ducmV2LnhtbERP32vCMBB+F/Y/hBvsTdP4UKQzyhQEQRhMxecjubVl&#10;zaU0sc3++2Ug+HYf389bb5PrxEhDaD1rUIsCBLHxtuVaw/VymK9AhIhssfNMGn4pwHbzMltjZf3E&#10;XzSeYy1yCIcKNTQx9pWUwTTkMCx8T5y5bz84jBkOtbQDTjncdXJZFKV02HJuaLCnfUPm53x3Gkxb&#10;diqdyFx29jZ9JlWOJ19q/faaPt5BRErxKX64jzbPL5SC/2/yC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niEcAAAADdAAAADwAAAAAAAAAAAAAAAACYAgAAZHJzL2Rvd25y&#10;ZXYueG1sUEsFBgAAAAAEAAQA9QAAAIUDAAAAAA==&#10;" stroked="f">
                  <v:shadow offset="6pt,6pt"/>
                  <v:textbox inset="1mm,1mm,1mm,1mm">
                    <w:txbxContent>
                      <w:p w:rsidR="00AB6496" w:rsidRPr="004307B0" w:rsidRDefault="00AB6496" w:rsidP="000235DF">
                        <w:pPr>
                          <w:pStyle w:val="af1"/>
                          <w:rPr>
                            <w:rStyle w:val="aff9"/>
                          </w:rPr>
                        </w:pPr>
                        <w:r w:rsidRPr="004307B0">
                          <w:rPr>
                            <w:rStyle w:val="aff9"/>
                          </w:rPr>
                          <w:t>l</w:t>
                        </w:r>
                      </w:p>
                    </w:txbxContent>
                  </v:textbox>
                </v:rect>
                <v:oval id="Oval 966" o:spid="_x0000_s1657" style="position:absolute;left:28335;top:11447;width:695;height: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wucIA&#10;AADdAAAADwAAAGRycy9kb3ducmV2LnhtbERPTYvCMBC9L/gfwgh7WxM9FLcaRQRlwcO66sHjkIxt&#10;sZmUJrb135uFhb3N433Ocj24WnTUhsqzhulEgSA23lZcaLicdx9zECEiW6w9k4YnBVivRm9LzK3v&#10;+Ye6UyxECuGQo4YyxiaXMpiSHIaJb4gTd/Otw5hgW0jbYp/CXS1nSmXSYcWpocSGtiWZ++nhNHxv&#10;P81xXx96+zjsTd+paxayq9bv42GzABFpiP/iP/eXTfPVdAa/36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1bC5wgAAAN0AAAAPAAAAAAAAAAAAAAAAAJgCAABkcnMvZG93&#10;bnJldi54bWxQSwUGAAAAAAQABAD1AAAAhwMAAAAA&#10;" fillcolor="black">
                  <v:shadow offset="6pt,6pt"/>
                  <v:textbox inset="1mm,1mm,1mm,1mm"/>
                </v:oval>
                <v:oval id="Oval 967" o:spid="_x0000_s1658" style="position:absolute;left:37455;top:7368;width:696;height: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VIsMA&#10;AADdAAAADwAAAGRycy9kb3ducmV2LnhtbERPTWsCMRC9C/6HMEJvmmhhsatRRFAKHlq1B49DMu4u&#10;bibLJu5u/31TKPQ2j/c56+3gatFRGyrPGuYzBYLYeFtxoeHrepguQYSIbLH2TBq+KcB2Mx6tMbe+&#10;5zN1l1iIFMIhRw1ljE0uZTAlOQwz3xAn7u5bhzHBtpC2xT6Fu1oulMqkw4pTQ4kN7Usyj8vTafjY&#10;v5nPY33q7fN0NH2nblnIblq/TIbdCkSkIf6L/9zvNs1X81f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kVIsMAAADdAAAADwAAAAAAAAAAAAAAAACYAgAAZHJzL2Rv&#10;d25yZXYueG1sUEsFBgAAAAAEAAQA9QAAAIgDAAAAAA==&#10;" fillcolor="black">
                  <v:shadow offset="6pt,6pt"/>
                  <v:textbox inset="1mm,1mm,1mm,1mm"/>
                </v:oval>
                <v:oval id="Oval 968" o:spid="_x0000_s1659" style="position:absolute;left:12535;top:12149;width:696;height: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CNVsMA&#10;AADdAAAADwAAAGRycy9kb3ducmV2LnhtbERPTWsCMRC9C/6HMEJvmihlsatRRFAKHlq1B49DMu4u&#10;bibLJu5u/31TKPQ2j/c56+3gatFRGyrPGuYzBYLYeFtxoeHrepguQYSIbLH2TBq+KcB2Mx6tMbe+&#10;5zN1l1iIFMIhRw1ljE0uZTAlOQwz3xAn7u5bhzHBtpC2xT6Fu1oulMqkw4pTQ4kN7Usyj8vTafjY&#10;v5nPY33q7fN0NH2nblnIblq/TIbdCkSkIf6L/9zvNs1X81f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CNVsMAAADdAAAADwAAAAAAAAAAAAAAAACYAgAAZHJzL2Rv&#10;d25yZXYueG1sUEsFBgAAAAAEAAQA9QAAAIgDAAAAAA==&#10;" fillcolor="black">
                  <v:shadow offset="6pt,6pt"/>
                  <v:textbox inset="1mm,1mm,1mm,1mm"/>
                </v:oval>
                <v:oval id="Oval 969" o:spid="_x0000_s1660" style="position:absolute;left:36753;top:11460;width:702;height: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ozcMA&#10;AADdAAAADwAAAGRycy9kb3ducmV2LnhtbERPTWsCMRC9C/6HMEJvmih0satRRFAKHlq1B49DMu4u&#10;bibLJu5u/31TKPQ2j/c56+3gatFRGyrPGuYzBYLYeFtxoeHrepguQYSIbLH2TBq+KcB2Mx6tMbe+&#10;5zN1l1iIFMIhRw1ljE0uZTAlOQwz3xAn7u5bhzHBtpC2xT6Fu1oulMqkw4pTQ4kN7Usyj8vTafjY&#10;v5nPY33q7fN0NH2nblnIblq/TIbdCkSkIf6L/9zvNs1X81f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wozcMAAADdAAAADwAAAAAAAAAAAAAAAACYAgAAZHJzL2Rv&#10;d25yZXYueG1sUEsFBgAAAAAEAAQA9QAAAIgDAAAAAA==&#10;" fillcolor="black">
                  <v:shadow offset="6pt,6pt"/>
                  <v:textbox inset="1mm,1mm,1mm,1mm"/>
                </v:oval>
                <v:oval id="Oval 970" o:spid="_x0000_s1661" style="position:absolute;left:25299;top:16020;width:714;height: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62usIA&#10;AADdAAAADwAAAGRycy9kb3ducmV2LnhtbERPTYvCMBC9L/gfwgh7WxM9FK1GEUFZ8LDq7sHjkIxt&#10;sZmUJrb135uFhb3N433OajO4WnTUhsqzhulEgSA23lZcaPj53n/MQYSIbLH2TBqeFGCzHr2tMLe+&#10;5zN1l1iIFMIhRw1ljE0uZTAlOQwT3xAn7uZbhzHBtpC2xT6Fu1rOlMqkw4pTQ4kN7Uoy98vDafja&#10;LczpUB97+zgeTN+paxayq9bv42G7BBFpiP/iP/enTfPVNIPfb9IJ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7ra6wgAAAN0AAAAPAAAAAAAAAAAAAAAAAJgCAABkcnMvZG93&#10;bnJldi54bWxQSwUGAAAAAAQABAD1AAAAhwMAAAAA&#10;" fillcolor="black">
                  <v:shadow offset="6pt,6pt"/>
                  <v:textbox inset="1mm,1mm,1mm,1mm"/>
                </v:oval>
                <v:oval id="Oval 971" o:spid="_x0000_s1662" style="position:absolute;left:35222;top:16703;width:702;height: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TIcQA&#10;AADdAAAADwAAAGRycy9kb3ducmV2LnhtbERPPWvDMBDdA/kP4gLdEikZ3NSNbEogoZChTdIh4yFd&#10;bVPrZCzFdv99VSh0u8f7vF05uVYM1IfGs4b1SoEgNt42XGn4uB6WWxAhIltsPZOGbwpQFvPZDnPr&#10;Rz7TcImVSCEcctRQx9jlUgZTk8Ow8h1x4j597zAm2FfS9jimcNfKjVKZdNhwaqixo31N5utydxre&#10;9k/m/dieRns/Hc04qFsWspvWD4vp5RlEpCn+i//crzbNV+tH+P0mnS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EyHEAAAA3QAAAA8AAAAAAAAAAAAAAAAAmAIAAGRycy9k&#10;b3ducmV2LnhtbFBLBQYAAAAABAAEAPUAAACJAwAAAAA=&#10;" fillcolor="black">
                  <v:shadow offset="6pt,6pt"/>
                  <v:textbox inset="1mm,1mm,1mm,1mm"/>
                </v:oval>
                <v:oval id="Oval 972" o:spid="_x0000_s1663" style="position:absolute;left:16305;top:5230;width:689;height: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HU8YA&#10;AADdAAAADwAAAGRycy9kb3ducmV2LnhtbESPQWvDMAyF74P9B6NCb6vdHcKW1i2lsDLoYVvbQ4/C&#10;1pKwWA6xm6T/fjoMdpN4T+99Wm+n0KqB+tREtrBcGFDELvqGKwuX89vTC6iUkT22kcnCnRJsN48P&#10;ayx9HPmLhlOulIRwKtFCnXNXap1cTQHTInbEon3HPmCWta+073GU8NDqZ2MKHbBhaaixo31N7ud0&#10;CxY+9q/u89AeR387Htw4mGuRiqu189m0W4HKNOV/89/1uxd8sxR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2HU8YAAADdAAAADwAAAAAAAAAAAAAAAACYAgAAZHJz&#10;L2Rvd25yZXYueG1sUEsFBgAAAAAEAAQA9QAAAIsDAAAAAA==&#10;" fillcolor="black">
                  <v:shadow offset="6pt,6pt"/>
                  <v:textbox inset="1mm,1mm,1mm,1mm"/>
                </v:oval>
                <v:oval id="Oval 973" o:spid="_x0000_s1664" style="position:absolute;left:22364;top:3136;width:696;height: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EiyMIA&#10;AADdAAAADwAAAGRycy9kb3ducmV2LnhtbERPTYvCMBC9L/gfwgje1sQ9lLUaRQRlwYO76sHjkIxt&#10;sZmUJrb135uFhb3N433Ocj24WnTUhsqzhtlUgSA23lZcaLicd++fIEJEtlh7Jg1PCrBejd6WmFvf&#10;8w91p1iIFMIhRw1ljE0uZTAlOQxT3xAn7uZbhzHBtpC2xT6Fu1p+KJVJhxWnhhIb2pZk7qeH03Dc&#10;zs33vj709nHYm75T1yxkV60n42GzABFpiP/iP/eXTfPVbA6/36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SLIwgAAAN0AAAAPAAAAAAAAAAAAAAAAAJgCAABkcnMvZG93&#10;bnJldi54bWxQSwUGAAAAAAQABAD1AAAAhwMAAAAA&#10;" fillcolor="black">
                  <v:shadow offset="6pt,6pt"/>
                  <v:textbox inset="1mm,1mm,1mm,1mm"/>
                </v:oval>
                <v:oval id="Oval 974" o:spid="_x0000_s1665" style="position:absolute;left:30542;top:3130;width:689;height: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vkc8IA&#10;AADdAAAADwAAAGRycy9kb3ducmV2LnhtbERPTYvCMBC9L/gfwgh7WxM9FLcaRQRlwcO66sHjkIxt&#10;sZmUJrb135uFhb3N433Ocj24WnTUhsqzhulEgSA23lZcaLicdx9zECEiW6w9k4YnBVivRm9LzK3v&#10;+Ye6UyxECuGQo4YyxiaXMpiSHIaJb4gTd/Otw5hgW0jbYp/CXS1nSmXSYcWpocSGtiWZ++nhNHxv&#10;P81xXx96+zjsTd+paxayq9bv42GzABFpiP/iP/eXTfPVbAq/36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a+RzwgAAAN0AAAAPAAAAAAAAAAAAAAAAAJgCAABkcnMvZG93&#10;bnJldi54bWxQSwUGAAAAAAQABAD1AAAAhwMAAAAA&#10;" fillcolor="black">
                  <v:shadow offset="6pt,6pt"/>
                  <v:textbox inset="1mm,1mm,1mm,1mm"/>
                </v:oval>
                <v:oval id="Oval 975" o:spid="_x0000_s1666" style="position:absolute;left:19341;top:8651;width:689;height: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l6BMMA&#10;AADdAAAADwAAAGRycy9kb3ducmV2LnhtbERPO2vDMBDeC/kP4gLdGikeTOJGCSWQUMjQvIaMh3S1&#10;Ta2TsRTb+fdRodDtPr7nrTaja0RPXag9a5jPFAhi423NpYbrZfe2ABEissXGM2l4UIDNevKywsL6&#10;gU/Un2MpUgiHAjVUMbaFlMFU5DDMfEucuG/fOYwJdqW0HQ4p3DUyUyqXDmtODRW2tK3I/JzvTsPX&#10;dmmO++Yw2Pthb4Ze3fKQ37R+nY4f7yAijfFf/Of+tGm+yjL4/Sad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l6BMMAAADdAAAADwAAAAAAAAAAAAAAAACYAgAAZHJzL2Rv&#10;d25yZXYueG1sUEsFBgAAAAAEAAQA9QAAAIgDAAAAAA==&#10;" fillcolor="black">
                  <v:shadow offset="6pt,6pt"/>
                  <v:textbox inset="1mm,1mm,1mm,1mm"/>
                </v:oval>
                <v:oval id="Oval 976" o:spid="_x0000_s1667" style="position:absolute;left:27645;top:7083;width:690;height: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fn8MA&#10;AADdAAAADwAAAGRycy9kb3ducmV2LnhtbERPS2sCMRC+F/wPYQRvNdHColujFEEpeKivg8chme4u&#10;3UyWTdxd/31TKHibj+85q83gatFRGyrPGmZTBYLYeFtxoeF62b0uQISIbLH2TBoeFGCzHr2sMLe+&#10;5xN151iIFMIhRw1ljE0uZTAlOQxT3xAn7tu3DmOCbSFti30Kd7WcK5VJhxWnhhIb2pZkfs53p+Fr&#10;uzTHfX3o7f2wN32nblnIblpPxsPHO4hIQ3yK/92fNs1X8zf4+ya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Xfn8MAAADdAAAADwAAAAAAAAAAAAAAAACYAgAAZHJzL2Rv&#10;d25yZXYueG1sUEsFBgAAAAAEAAQA9QAAAIgDAAAAAA==&#10;" fillcolor="black">
                  <v:shadow offset="6pt,6pt"/>
                  <v:textbox inset="1mm,1mm,1mm,1mm"/>
                </v:oval>
                <v:oval id="Oval 977" o:spid="_x0000_s1668" style="position:absolute;left:31674;top:7070;width:690;height: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3rcYA&#10;AADdAAAADwAAAGRycy9kb3ducmV2LnhtbESPQWvCQBSE74X+h+UVvNVNRVONrlIERfBQtR48PnZf&#10;k9Ds25Bdk/jvXUHocZiZb5jFqreVaKnxpWMFH8MEBLF2puRcwfln8z4F4QOywcoxKbiRh9Xy9WWB&#10;mXEdH6k9hVxECPsMFRQh1JmUXhdk0Q9dTRy9X9dYDFE2uTQNdhFuKzlKklRaLDkuFFjTuiD9d7pa&#10;Bd/rmT5sq31nrvut7trkkvr0otTgrf+agwjUh//ws70zCsaTzxQe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F3rcYAAADdAAAADwAAAAAAAAAAAAAAAACYAgAAZHJz&#10;L2Rvd25yZXYueG1sUEsFBgAAAAAEAAQA9QAAAIsDAAAAAA==&#10;" fillcolor="black">
                  <v:shadow offset="6pt,6pt"/>
                  <v:textbox inset="1mm,1mm,1mm,1mm"/>
                </v:oval>
                <v:shape id="AutoShape 978" o:spid="_x0000_s1669" type="#_x0000_t32" style="position:absolute;left:3434;top:5938;width:43919;height:83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QSFMUAAADdAAAADwAAAGRycy9kb3ducmV2LnhtbESPT4vCMBTE7wt+h/AEb2vq4j+qURZh&#10;wZOw7R72+GiebbV5qUm2Vj/9RhA8DjPzG2a97U0jOnK+tqxgMk5AEBdW11wq+Mm/3pcgfEDW2Fgm&#10;BTfysN0M3taYanvlb+qyUIoIYZ+igiqENpXSFxUZ9GPbEkfvaJ3BEKUrpXZ4jXDTyI8kmUuDNceF&#10;ClvaVVScsz+joLnrUx663wNmfJm44zKb5cVOqdGw/1yBCNSHV/jZ3msF09liAY838Qn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QSFMUAAADdAAAADwAAAAAAAAAA&#10;AAAAAAChAgAAZHJzL2Rvd25yZXYueG1sUEsFBgAAAAAEAAQA+QAAAJMDAAAAAA==&#10;">
                  <v:stroke endarrowlength="long"/>
                  <v:shadow offset="6pt,6pt"/>
                </v:shape>
                <v:shape id="AutoShape 979" o:spid="_x0000_s1670" type="#_x0000_t32" style="position:absolute;left:12883;top:5837;width:3523;height:63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uGZsMAAADdAAAADwAAAGRycy9kb3ducmV2LnhtbERPPWvDMBDdC/kP4gLdatmlaYwTJQRD&#10;IFOhdoeOh3WxnVgnR1Idt7++GgodH+97u5/NICZyvresIEtSEMSN1T23Cj7q41MOwgdkjYNlUvBN&#10;Hva7xcMWC23v/E5TFVoRQ9gXqKALYSyk9E1HBn1iR+LIna0zGCJ0rdQO7zHcDPI5TV+lwZ5jQ4cj&#10;lR011+rLKBh+9KUO0+cbVnzL3DmvVnVTKvW4nA8bEIHm8C/+c5+0gpfVOs6Nb+IT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bhmbDAAAA3QAAAA8AAAAAAAAAAAAA&#10;AAAAoQIAAGRycy9kb3ducmV2LnhtbFBLBQYAAAAABAAEAPkAAACRAwAAAAA=&#10;">
                  <v:stroke endarrowlength="long"/>
                  <v:shadow offset="6pt,6pt"/>
                </v:shape>
                <v:shape id="AutoShape 980" o:spid="_x0000_s1671" type="#_x0000_t32" style="position:absolute;left:16893;top:3484;width:5471;height:18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cj/cYAAADdAAAADwAAAGRycy9kb3ducmV2LnhtbESPzWrDMBCE74W8g9hAb43s0vzUjRxC&#10;oNBToXYOOS7WxnZrrRxJdZw8fVUI5DjMzDfMejOaTgzkfGtZQTpLQBBXVrdcK9iX708rED4ga+ws&#10;k4ILedjkk4c1Ztqe+YuGItQiQthnqKAJoc+k9FVDBv3M9sTRO1pnMETpaqkdniPcdPI5SRbSYMtx&#10;ocGedg1VP8WvUdBd9XcZhsMnFnxK3XFVzMtqp9TjdNy+gQg0hnv41v7QCl7my1f4fxOf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XI/3GAAAA3QAAAA8AAAAAAAAA&#10;AAAAAAAAoQIAAGRycy9kb3ducmV2LnhtbFBLBQYAAAAABAAEAPkAAACUAwAAAAA=&#10;">
                  <v:stroke endarrowlength="long"/>
                  <v:shadow offset="6pt,6pt"/>
                </v:shape>
                <v:shape id="AutoShape 981" o:spid="_x0000_s1672" type="#_x0000_t32" style="position:absolute;left:23060;top:3484;width:748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Dst8MAAADdAAAADwAAAGRycy9kb3ducmV2LnhtbERPTWvCQBC9C/6HZYTedGMxIURXkUJp&#10;EYok8eBxyI5JNDubZrea/nv3UOjx8b43u9F04k6Day0rWC4iEMSV1S3XCk7l+zwF4Tyyxs4yKfgl&#10;B7vtdLLBTNsH53QvfC1CCLsMFTTe95mUrmrIoFvYnjhwFzsY9AEOtdQDPkK46eRrFCXSYMuhocGe&#10;3hqqbsWPUSCv+fHwlRTf8Ud1zlf6YEsqzkq9zMb9GoSn0f+L/9yfWsEqTsP+8CY8Ab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A7LfDAAAA3QAAAA8AAAAAAAAAAAAA&#10;AAAAoQIAAGRycy9kb3ducmV2LnhtbFBLBQYAAAAABAAEAPkAAACRAwAAAAA=&#10;">
                  <v:stroke endarrowlength="long"/>
                  <v:shadow offset="6pt,6pt"/>
                </v:shape>
                <v:shape id="AutoShape 982" o:spid="_x0000_s1673" type="#_x0000_t32" style="position:absolute;left:31231;top:3484;width:6332;height:39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xJLMYAAADdAAAADwAAAGRycy9kb3ducmV2LnhtbESPQWvCQBSE74X+h+UVequbiEpIXaUU&#10;pEUQSdJDjo/sM4nNvk2z2xj/vVsoeBxm5htmvZ1MJ0YaXGtZQTyLQBBXVrdcK/gqdi8JCOeRNXaW&#10;ScGVHGw3jw9rTLW9cEZj7msRIOxSVNB436dSuqohg25me+Lgnexg0Ac51FIPeAlw08l5FK2kwZbD&#10;QoM9vTdUfee/RoE8Z8f9YZX/LD+qMlvovS0oL5V6fpreXkF4mvw9/N/+1AoWyySGvzfhCcjN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MSSzGAAAA3QAAAA8AAAAAAAAA&#10;AAAAAAAAoQIAAGRycy9kb3ducmV2LnhtbFBLBQYAAAAABAAEAPkAAACUAwAAAAA=&#10;">
                  <v:stroke endarrowlength="long"/>
                  <v:shadow offset="6pt,6pt"/>
                </v:shape>
                <v:oval id="Oval 985" o:spid="_x0000_s1674" style="position:absolute;left:21668;top:5331;width:696;height: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8BicYA&#10;AADdAAAADwAAAGRycy9kb3ducmV2LnhtbESPT2vCQBTE7wW/w/IKvdVNRUOauooISsGD9c/B42P3&#10;mQSzb0N2TdJv3xWEHoeZ+Q0zXw62Fh21vnKs4GOcgCDWzlRcKDifNu8ZCB+QDdaOScEveVguRi9z&#10;zI3r+UDdMRQiQtjnqKAMocml9Loki37sGuLoXV1rMUTZFtK02Ee4reUkSVJpseK4UGJD65L07Xi3&#10;CvbrT/2zrXe9ue+2uu+SS+rTi1Jvr8PqC0SgIfyHn+1vo2A6yybwe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8BicYAAADdAAAADwAAAAAAAAAAAAAAAACYAgAAZHJz&#10;L2Rvd25yZXYueG1sUEsFBgAAAAAEAAQA9QAAAIsDAAAAAA==&#10;" fillcolor="black">
                  <v:shadow offset="6pt,6pt"/>
                  <v:textbox inset="1mm,1mm,1mm,1mm"/>
                </v:oval>
                <v:oval id="Oval 986" o:spid="_x0000_s1675" style="position:absolute;left:22364;top:7779;width:696;height: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kEsYA&#10;AADdAAAADwAAAGRycy9kb3ducmV2LnhtbESPT2vCQBTE74V+h+UVequbqg02uooIiuDBfz14fOw+&#10;k9Ds25Bdk/Tbu4LQ4zAzv2Fmi95WoqXGl44VfA4SEMTamZJzBT/n9ccEhA/IBivHpOCPPCzmry8z&#10;zIzr+EjtKeQiQthnqKAIoc6k9Logi37gauLoXV1jMUTZ5NI02EW4reQwSVJpseS4UGBNq4L07+lm&#10;FexX3/qwqXadue02umuTS+rTi1Lvb/1yCiJQH/7Dz/bWKBh/TUb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OkEsYAAADdAAAADwAAAAAAAAAAAAAAAACYAgAAZHJz&#10;L2Rvd25yZXYueG1sUEsFBgAAAAAEAAQA9QAAAIsDAAAAAA==&#10;" fillcolor="black">
                  <v:shadow offset="6pt,6pt"/>
                  <v:textbox inset="1mm,1mm,1mm,1mm"/>
                </v:oval>
                <v:rect id="Rectangle 987" o:spid="_x0000_s1676" style="position:absolute;left:43261;top:13439;width:12536;height:5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wucQA&#10;AADdAAAADwAAAGRycy9kb3ducmV2LnhtbESPX2vCMBTF3wd+h3AHvs204opUo0xBEISBf/D5kty1&#10;Zc1NaWKbfftlMPDxcM75Hc56G20rBup941hBPstAEGtnGq4U3K6HtyUIH5ANto5JwQ952G4mL2ss&#10;jRv5TMMlVCJB2JeooA6hK6X0uiaLfuY64uR9ud5iSLKvpOlxTHDbynmWFdJiw2mhxo72Nenvy8Mq&#10;0E3R5vFE+roz9/Ez5sVwcoVS09f4sQIRKIZn+L99NAoW78sF/L1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k8LnEAAAA3QAAAA8AAAAAAAAAAAAAAAAAmAIAAGRycy9k&#10;b3ducmV2LnhtbFBLBQYAAAAABAAEAPUAAACJAwAAAAA=&#10;" stroked="f">
                  <v:shadow offset="6pt,6pt"/>
                  <v:textbox inset="1mm,1mm,1mm,1mm">
                    <w:txbxContent>
                      <w:p w:rsidR="00AB6496" w:rsidRPr="007E5C04" w:rsidRDefault="00AB6496" w:rsidP="000235DF">
                        <w:pPr>
                          <w:pStyle w:val="af1"/>
                          <w:jc w:val="center"/>
                        </w:pPr>
                        <w:r>
                          <w:t>Нижня підмножина</w:t>
                        </w:r>
                      </w:p>
                    </w:txbxContent>
                  </v:textbox>
                </v:rect>
                <v:rect id="Rectangle 988" o:spid="_x0000_s1677" style="position:absolute;left:39612;top:600;width:12536;height:5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VIsQA&#10;AADdAAAADwAAAGRycy9kb3ducmV2LnhtbESPX2vCMBTF3wd+h3AHe5tpRYtUo0xBEISBf/D5kty1&#10;Zc1NaWKbfftlMPDxcM75Hc56G20rBup941hBPs1AEGtnGq4U3K6H9yUIH5ANto5JwQ952G4mL2ss&#10;jRv5TMMlVCJB2JeooA6hK6X0uiaLfuo64uR9ud5iSLKvpOlxTHDbylmWFdJiw2mhxo72Nenvy8Mq&#10;0E3R5vFE+roz9/Ez5sVwcoVSb6/xYwUiUAzP8H/7aBTMF8sF/L1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oVSLEAAAA3QAAAA8AAAAAAAAAAAAAAAAAmAIAAGRycy9k&#10;b3ducmV2LnhtbFBLBQYAAAAABAAEAPUAAACJAwAAAAA=&#10;" stroked="f">
                  <v:shadow offset="6pt,6pt"/>
                  <v:textbox inset="1mm,1mm,1mm,1mm">
                    <w:txbxContent>
                      <w:p w:rsidR="00AB6496" w:rsidRPr="007E5C04" w:rsidRDefault="00AB6496" w:rsidP="000235DF">
                        <w:pPr>
                          <w:pStyle w:val="af1"/>
                          <w:jc w:val="center"/>
                        </w:pPr>
                        <w:r>
                          <w:t>Верхня підмножина</w:t>
                        </w:r>
                      </w:p>
                    </w:txbxContent>
                  </v:textbox>
                </v:rect>
                <v:rect id="Rectangle 989" o:spid="_x0000_s1678" style="position:absolute;top:3832;width:7412;height:3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LVcQA&#10;AADdAAAADwAAAGRycy9kb3ducmV2LnhtbESPUWvCMBSF34X9h3AHe9O0MoN0RnGDwUAYqGPPl+Su&#10;LTY3pYlt9u+XgeDj4ZzzHc5ml1wnRhpC61lDuShAEBtvW641fJ3f52sQISJb7DyThl8KsNs+zDZY&#10;WT/xkcZTrEWGcKhQQxNjX0kZTEMOw8L3xNn78YPDmOVQSzvglOGuk8uiUNJhy3mhwZ7eGjKX09Vp&#10;MK3qynQgc36139NnKtV48Errp8e0fwERKcV7+Nb+sBqeV2sF/2/y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6y1XEAAAA3QAAAA8AAAAAAAAAAAAAAAAAmAIAAGRycy9k&#10;b3ducmV2LnhtbFBLBQYAAAAABAAEAPUAAACJAwAAAAA=&#10;" stroked="f">
                  <v:shadow offset="6pt,6pt"/>
                  <v:textbox inset="1mm,1mm,1mm,1mm">
                    <w:txbxContent>
                      <w:p w:rsidR="00AB6496" w:rsidRPr="007E5C04" w:rsidRDefault="00AB6496" w:rsidP="000235DF">
                        <w:pPr>
                          <w:pStyle w:val="af1"/>
                          <w:jc w:val="center"/>
                        </w:pPr>
                        <w:r>
                          <w:t>Обхід</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90" o:spid="_x0000_s1679" type="#_x0000_t13" style="position:absolute;left:8108;top:5015;width:4427;height:2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vN8YA&#10;AADdAAAADwAAAGRycy9kb3ducmV2LnhtbESPQWsCMRSE7wX/Q3iCt5pVbCurUaRV6UnodrEeH5vn&#10;Jrh5WTZRt/++KRR6HGbmG2a57l0jbtQF61nBZJyBIK68tlwrKD93j3MQISJrbDyTgm8KsF4NHpaY&#10;a3/nD7oVsRYJwiFHBSbGNpcyVIYchrFviZN39p3DmGRXS93hPcFdI6dZ9iwdWk4LBlt6NVRdiqtT&#10;cDyYjf2qjpk+TUt5KGy53b9dlBoN+80CRKQ+/of/2u9awexp/gK/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ZvN8YAAADdAAAADwAAAAAAAAAAAAAAAACYAgAAZHJz&#10;L2Rvd25yZXYueG1sUEsFBgAAAAAEAAQA9QAAAIsDAAAAAA==&#10;">
                  <v:stroke endarrowlength="long"/>
                  <v:shadow offset="6pt,6pt"/>
                  <v:textbox inset="1mm,1mm,1mm,1mm"/>
                </v:shape>
                <v:oval id="Oval 991" o:spid="_x0000_s1680" style="position:absolute;left:20030;top:14287;width:696;height: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2Y8IA&#10;AADdAAAADwAAAGRycy9kb3ducmV2LnhtbERPy4rCMBTdC/MP4Q7MTtORsWg1yiAoggsfMwuXl+Ta&#10;Fpub0sS2/r1ZCC4P571Y9bYSLTW+dKzge5SAINbOlJwr+P/bDKcgfEA2WDkmBQ/ysFp+DBaYGdfx&#10;idpzyEUMYZ+hgiKEOpPS64Is+pGriSN3dY3FEGGTS9NgF8NtJcdJkkqLJceGAmtaF6Rv57tVcFjP&#10;9HFb7Ttz32911yaX1KcXpb4++985iEB9eItf7p1R8DOZxrn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5zZjwgAAAN0AAAAPAAAAAAAAAAAAAAAAAJgCAABkcnMvZG93&#10;bnJldi54bWxQSwUGAAAAAAQABAD1AAAAhwMAAAAA&#10;" fillcolor="black">
                  <v:shadow offset="6pt,6pt"/>
                  <v:textbox inset="1mm,1mm,1mm,1mm"/>
                </v:oval>
                <w10:anchorlock/>
              </v:group>
            </w:pict>
          </mc:Fallback>
        </mc:AlternateContent>
      </w:r>
    </w:p>
    <w:p w:rsidR="000D340F" w:rsidRDefault="000D340F" w:rsidP="00A0356E">
      <w:pPr>
        <w:jc w:val="center"/>
      </w:pPr>
      <w:r>
        <w:t>Рис. 8.4. Ілюстрація до алгоритму Ендрю</w:t>
      </w:r>
    </w:p>
    <w:p w:rsidR="000235DF" w:rsidRDefault="000235DF" w:rsidP="000235DF">
      <w:r w:rsidRPr="00580305">
        <w:t xml:space="preserve">Розглянемо побудову верхньої оболонки. Точки впорядковуються відповідно до зростання абсциси, і до отриманої послідовності застосовується метод обходу Грехема. При такому підході відпадає необхідність в тригонометричних операціях. Відмітимо, що пропонований підхід є не що інше, як окремий випадок </w:t>
      </w:r>
      <w:r>
        <w:t>використання</w:t>
      </w:r>
      <w:r w:rsidRPr="00580305">
        <w:t xml:space="preserve"> </w:t>
      </w:r>
      <w:r w:rsidR="001D71ED">
        <w:t>початкового</w:t>
      </w:r>
      <w:r w:rsidRPr="00580305">
        <w:t xml:space="preserve"> методу Грехема, коли точка </w:t>
      </w:r>
      <w:r w:rsidRPr="000235DF">
        <w:rPr>
          <w:rStyle w:val="aff9"/>
        </w:rPr>
        <w:t>q</w:t>
      </w:r>
      <w:r w:rsidRPr="00580305">
        <w:t xml:space="preserve">, </w:t>
      </w:r>
      <w:r>
        <w:t xml:space="preserve">що </w:t>
      </w:r>
      <w:r w:rsidRPr="00580305">
        <w:t>співпада</w:t>
      </w:r>
      <w:r>
        <w:t>є</w:t>
      </w:r>
      <w:r w:rsidRPr="00580305">
        <w:t xml:space="preserve"> з початком координат, вибирається нескінченно в</w:t>
      </w:r>
      <w:r>
        <w:t>і</w:t>
      </w:r>
      <w:r w:rsidRPr="00580305">
        <w:t>д</w:t>
      </w:r>
      <w:r>
        <w:t>д</w:t>
      </w:r>
      <w:r w:rsidRPr="00580305">
        <w:t xml:space="preserve">аленою </w:t>
      </w:r>
      <w:r w:rsidR="001D71ED">
        <w:t>у</w:t>
      </w:r>
      <w:r w:rsidRPr="00580305">
        <w:t xml:space="preserve"> </w:t>
      </w:r>
      <w:r w:rsidR="001D71ED">
        <w:t>від'ємному</w:t>
      </w:r>
      <w:r w:rsidRPr="00580305">
        <w:t xml:space="preserve"> напр</w:t>
      </w:r>
      <w:r>
        <w:t>ямку</w:t>
      </w:r>
      <w:r w:rsidRPr="00580305">
        <w:t xml:space="preserve"> (</w:t>
      </w:r>
      <w:r w:rsidRPr="000235DF">
        <w:rPr>
          <w:rStyle w:val="aff9"/>
        </w:rPr>
        <w:t>-</w:t>
      </w:r>
      <w:r w:rsidRPr="000235DF">
        <w:rPr>
          <w:rStyle w:val="aff9"/>
        </w:rPr>
        <w:sym w:font="Symbol" w:char="F0A5"/>
      </w:r>
      <w:r w:rsidRPr="00580305">
        <w:t xml:space="preserve">) по осі </w:t>
      </w:r>
      <w:r w:rsidRPr="000235DF">
        <w:rPr>
          <w:rStyle w:val="aff9"/>
        </w:rPr>
        <w:t>Y</w:t>
      </w:r>
      <w:r w:rsidRPr="00580305">
        <w:t xml:space="preserve">, так що в цьому випадку впорядкованість </w:t>
      </w:r>
      <w:r w:rsidR="001D71ED">
        <w:t>за</w:t>
      </w:r>
      <w:r w:rsidRPr="00580305">
        <w:t xml:space="preserve"> абсцис</w:t>
      </w:r>
      <w:r w:rsidR="001D71ED">
        <w:t>ою</w:t>
      </w:r>
      <w:r w:rsidRPr="00580305">
        <w:t xml:space="preserve"> збігається з впорядкованістю </w:t>
      </w:r>
      <w:r>
        <w:t>за</w:t>
      </w:r>
      <w:r w:rsidRPr="00580305">
        <w:t xml:space="preserve"> полярн</w:t>
      </w:r>
      <w:r>
        <w:t>и</w:t>
      </w:r>
      <w:r w:rsidRPr="00580305">
        <w:t>м кут</w:t>
      </w:r>
      <w:r>
        <w:t>ом</w:t>
      </w:r>
      <w:r w:rsidRPr="00580305">
        <w:t>. Не дивлячись на те що, як було показано, алгоритм Грехема є оптимальним, як і раніше є багато причин для продовження дослідження за</w:t>
      </w:r>
      <w:r>
        <w:t>дачі про опуклу оболонку</w:t>
      </w:r>
      <w:r w:rsidRPr="00580305">
        <w:t>.</w:t>
      </w:r>
    </w:p>
    <w:p w:rsidR="0057651B" w:rsidRPr="00580305" w:rsidRDefault="0057651B" w:rsidP="009E690A">
      <w:pPr>
        <w:pStyle w:val="a"/>
        <w:numPr>
          <w:ilvl w:val="0"/>
          <w:numId w:val="17"/>
        </w:numPr>
      </w:pPr>
      <w:r w:rsidRPr="00580305">
        <w:t xml:space="preserve">Розглянутий алгоритм є оптимальним в </w:t>
      </w:r>
      <w:r>
        <w:t>най</w:t>
      </w:r>
      <w:r w:rsidRPr="00580305">
        <w:t>гіршому випадку, але ми не вивчили його поведінку в середньому.</w:t>
      </w:r>
    </w:p>
    <w:p w:rsidR="0057651B" w:rsidRPr="00580305" w:rsidRDefault="00555007" w:rsidP="0057651B">
      <w:pPr>
        <w:pStyle w:val="a"/>
      </w:pPr>
      <w:r>
        <w:lastRenderedPageBreak/>
        <w:t>А</w:t>
      </w:r>
      <w:r w:rsidR="0057651B" w:rsidRPr="00580305">
        <w:t xml:space="preserve">лгоритм </w:t>
      </w:r>
      <w:r>
        <w:t xml:space="preserve">застосовний лише для двовимірного простору і </w:t>
      </w:r>
      <w:r w:rsidR="0057651B" w:rsidRPr="00580305">
        <w:t>не має узагальнення на випадок просторів вищої розмірності.</w:t>
      </w:r>
    </w:p>
    <w:p w:rsidR="0057651B" w:rsidRPr="00580305" w:rsidRDefault="0057651B" w:rsidP="0057651B">
      <w:pPr>
        <w:pStyle w:val="a"/>
      </w:pPr>
      <w:r w:rsidRPr="00580305">
        <w:t xml:space="preserve">Алгоритм не є відкритим алгоритмом, оскільки всі точки </w:t>
      </w:r>
      <w:r w:rsidR="00555007">
        <w:t>множини</w:t>
      </w:r>
      <w:r w:rsidRPr="00580305">
        <w:t xml:space="preserve"> мають бути відомі до початку роботи алгоритму.</w:t>
      </w:r>
    </w:p>
    <w:p w:rsidR="0057651B" w:rsidRPr="000235DF" w:rsidRDefault="0057651B" w:rsidP="0057651B">
      <w:pPr>
        <w:pStyle w:val="a"/>
      </w:pPr>
      <w:r w:rsidRPr="00580305">
        <w:t xml:space="preserve"> </w:t>
      </w:r>
      <w:r w:rsidR="001D71ED">
        <w:t>За можливості</w:t>
      </w:r>
      <w:r w:rsidRPr="00580305">
        <w:t xml:space="preserve"> паралельної обробки більш </w:t>
      </w:r>
      <w:r w:rsidR="001D71ED">
        <w:t>ефективним</w:t>
      </w:r>
      <w:r w:rsidRPr="00580305">
        <w:t xml:space="preserve"> є рекурсивний алгоритм, </w:t>
      </w:r>
      <w:r w:rsidR="00555007">
        <w:t xml:space="preserve">що </w:t>
      </w:r>
      <w:r w:rsidRPr="00580305">
        <w:t>допуска</w:t>
      </w:r>
      <w:r w:rsidR="00555007">
        <w:t>є</w:t>
      </w:r>
      <w:r w:rsidRPr="00580305">
        <w:t xml:space="preserve"> розбиття </w:t>
      </w:r>
      <w:r w:rsidR="001D71ED">
        <w:t>початкового</w:t>
      </w:r>
      <w:r w:rsidRPr="00580305">
        <w:t xml:space="preserve"> завдання і даних на менші підзадачі.</w:t>
      </w:r>
    </w:p>
    <w:p w:rsidR="00E86254" w:rsidRDefault="00E86254" w:rsidP="00D060B9">
      <w:pPr>
        <w:pStyle w:val="21"/>
      </w:pPr>
      <w:bookmarkStart w:id="74" w:name="_Toc263436071"/>
      <w:r>
        <w:t>Метод Джарвіса</w:t>
      </w:r>
      <w:bookmarkEnd w:id="74"/>
    </w:p>
    <w:p w:rsidR="00B718E3" w:rsidRDefault="00B718E3" w:rsidP="00B718E3">
      <w:r w:rsidRPr="00580305">
        <w:t>Багатокутник з однаковим успіхом можна задати впорядкован</w:t>
      </w:r>
      <w:r>
        <w:t>ою</w:t>
      </w:r>
      <w:r w:rsidRPr="00580305">
        <w:t xml:space="preserve"> </w:t>
      </w:r>
      <w:r>
        <w:t>множиною</w:t>
      </w:r>
      <w:r w:rsidRPr="00580305">
        <w:t xml:space="preserve"> як його ребер, так і його вершин. </w:t>
      </w:r>
      <w:r w:rsidR="00261665">
        <w:t>В</w:t>
      </w:r>
      <w:r w:rsidRPr="00580305">
        <w:t xml:space="preserve"> завданні про опуклу оболонку ми до цих пір </w:t>
      </w:r>
      <w:r>
        <w:t>звертали</w:t>
      </w:r>
      <w:r w:rsidRPr="00580305">
        <w:t xml:space="preserve"> увагу головним чином на ізольовані крайні </w:t>
      </w:r>
      <w:r>
        <w:t>точки</w:t>
      </w:r>
      <w:r w:rsidRPr="00580305">
        <w:t>. А що коли замість цього спробувати визначити ребра опуклої оболо</w:t>
      </w:r>
      <w:r>
        <w:t>н</w:t>
      </w:r>
      <w:r w:rsidRPr="00580305">
        <w:t>ки, чи приведе такий підхід до створення практично пр</w:t>
      </w:r>
      <w:r>
        <w:t>идатного</w:t>
      </w:r>
      <w:r w:rsidRPr="00580305">
        <w:t xml:space="preserve"> алгоритму? Якщо задана </w:t>
      </w:r>
      <w:r>
        <w:t>множина</w:t>
      </w:r>
      <w:r w:rsidRPr="00580305">
        <w:t xml:space="preserve"> </w:t>
      </w:r>
      <w:r>
        <w:t>точок</w:t>
      </w:r>
      <w:r w:rsidRPr="00580305">
        <w:t>, то досить важко швидко визначи</w:t>
      </w:r>
      <w:r>
        <w:t>ти, є чи ні деяка точка крайньою</w:t>
      </w:r>
      <w:r w:rsidRPr="00580305">
        <w:t xml:space="preserve">. Проте якщо дано дві </w:t>
      </w:r>
      <w:r w:rsidR="002E619E">
        <w:t>точки</w:t>
      </w:r>
      <w:r w:rsidRPr="00580305">
        <w:t>, то безпосередньо можн</w:t>
      </w:r>
      <w:r w:rsidR="002E619E">
        <w:t>а</w:t>
      </w:r>
      <w:r w:rsidRPr="00580305">
        <w:t xml:space="preserve"> перевірити, є чи ні відрізок, що </w:t>
      </w:r>
      <w:r w:rsidR="002E619E">
        <w:t xml:space="preserve">їх </w:t>
      </w:r>
      <w:r w:rsidRPr="00580305">
        <w:t>сполучає, ребром опуклої оболонки.</w:t>
      </w:r>
    </w:p>
    <w:p w:rsidR="00E63214" w:rsidRDefault="00E63214" w:rsidP="00B718E3">
      <w:r w:rsidRPr="00345770">
        <w:rPr>
          <w:rStyle w:val="aff4"/>
        </w:rPr>
        <w:t>Теорема</w:t>
      </w:r>
      <w:r w:rsidRPr="00E63214">
        <w:t>.</w:t>
      </w:r>
      <w:r w:rsidRPr="00580305">
        <w:t xml:space="preserve"> Відрізок </w:t>
      </w:r>
      <w:r>
        <w:rPr>
          <w:rStyle w:val="aff9"/>
          <w:lang w:val="en-US"/>
        </w:rPr>
        <w:t>l</w:t>
      </w:r>
      <w:r w:rsidRPr="00580305">
        <w:t xml:space="preserve">, </w:t>
      </w:r>
      <w:r>
        <w:t xml:space="preserve">що </w:t>
      </w:r>
      <w:r w:rsidRPr="00580305">
        <w:t>визнач</w:t>
      </w:r>
      <w:r>
        <w:t>ений</w:t>
      </w:r>
      <w:r w:rsidRPr="00580305">
        <w:t xml:space="preserve"> двома </w:t>
      </w:r>
      <w:r>
        <w:t>точками</w:t>
      </w:r>
      <w:r w:rsidRPr="00580305">
        <w:t xml:space="preserve">, </w:t>
      </w:r>
      <w:r>
        <w:t>є</w:t>
      </w:r>
      <w:r w:rsidRPr="00580305">
        <w:t xml:space="preserve"> ребром опуклої оболонки тоді і лише тоді, коли всі інші точки заданої </w:t>
      </w:r>
      <w:r>
        <w:t>множини</w:t>
      </w:r>
      <w:r w:rsidRPr="00580305">
        <w:t xml:space="preserve"> лежать на </w:t>
      </w:r>
      <w:r>
        <w:rPr>
          <w:rStyle w:val="aff9"/>
          <w:lang w:val="en-US"/>
        </w:rPr>
        <w:t>l</w:t>
      </w:r>
      <w:r w:rsidRPr="00580305">
        <w:t xml:space="preserve"> або з одніє</w:t>
      </w:r>
      <w:r>
        <w:t>ї</w:t>
      </w:r>
      <w:r w:rsidRPr="00580305">
        <w:t xml:space="preserve"> сторони від нього</w:t>
      </w:r>
      <w:r>
        <w:t xml:space="preserve"> </w:t>
      </w:r>
      <w:r w:rsidRPr="00580305">
        <w:t>(р</w:t>
      </w:r>
      <w:r>
        <w:t>и</w:t>
      </w:r>
      <w:r w:rsidRPr="00580305">
        <w:t>с.</w:t>
      </w:r>
      <w:r>
        <w:t xml:space="preserve"> 8</w:t>
      </w:r>
      <w:r w:rsidRPr="00580305">
        <w:t>.5)</w:t>
      </w:r>
      <w:r>
        <w:t>.</w:t>
      </w:r>
    </w:p>
    <w:p w:rsidR="00E63214" w:rsidRDefault="002B40B8" w:rsidP="00A0356E">
      <w:pPr>
        <w:jc w:val="center"/>
      </w:pPr>
      <w:r>
        <w:rPr>
          <w:noProof/>
          <w:lang w:eastAsia="uk-UA"/>
        </w:rPr>
        <mc:AlternateContent>
          <mc:Choice Requires="wpc">
            <w:drawing>
              <wp:inline distT="0" distB="0" distL="0" distR="0">
                <wp:extent cx="5343525" cy="2296795"/>
                <wp:effectExtent l="0" t="0" r="0" b="0"/>
                <wp:docPr id="1009" name="Полотно 9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80" name="Rectangle 1017"/>
                        <wps:cNvSpPr>
                          <a:spLocks noChangeArrowheads="1"/>
                        </wps:cNvSpPr>
                        <wps:spPr bwMode="auto">
                          <a:xfrm>
                            <a:off x="2846070" y="730885"/>
                            <a:ext cx="278765" cy="305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B6685" w:rsidRDefault="005B792C" w:rsidP="001A762F">
                              <w:pPr>
                                <w:pStyle w:val="af1"/>
                                <w:rPr>
                                  <w:rStyle w:val="aff9"/>
                                  <w:lang w:val="en-US"/>
                                </w:rPr>
                              </w:pPr>
                              <w:r>
                                <w:rPr>
                                  <w:rStyle w:val="aff9"/>
                                  <w:lang w:val="en-US"/>
                                </w:rPr>
                                <w:t>p</w:t>
                              </w:r>
                              <w:r w:rsidRPr="00F21749">
                                <w:t>'</w:t>
                              </w:r>
                            </w:p>
                          </w:txbxContent>
                        </wps:txbx>
                        <wps:bodyPr rot="0" vert="horz" wrap="square" lIns="36000" tIns="36000" rIns="36000" bIns="36000" anchor="ctr" anchorCtr="0" upright="1">
                          <a:noAutofit/>
                        </wps:bodyPr>
                      </wps:wsp>
                      <wps:wsp>
                        <wps:cNvPr id="1081" name="Rectangle 1016"/>
                        <wps:cNvSpPr>
                          <a:spLocks noChangeArrowheads="1"/>
                        </wps:cNvSpPr>
                        <wps:spPr bwMode="auto">
                          <a:xfrm>
                            <a:off x="1922780" y="1346200"/>
                            <a:ext cx="278765" cy="305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B6685" w:rsidRDefault="005B792C" w:rsidP="001A762F">
                              <w:pPr>
                                <w:pStyle w:val="af1"/>
                                <w:rPr>
                                  <w:rStyle w:val="aff9"/>
                                  <w:lang w:val="en-US"/>
                                </w:rPr>
                              </w:pPr>
                              <w:r>
                                <w:rPr>
                                  <w:rStyle w:val="aff9"/>
                                  <w:lang w:val="en-US"/>
                                </w:rPr>
                                <w:t>q</w:t>
                              </w:r>
                              <w:r w:rsidRPr="00F21749">
                                <w:t>'</w:t>
                              </w:r>
                            </w:p>
                          </w:txbxContent>
                        </wps:txbx>
                        <wps:bodyPr rot="0" vert="horz" wrap="square" lIns="36000" tIns="36000" rIns="36000" bIns="36000" anchor="ctr" anchorCtr="0" upright="1">
                          <a:noAutofit/>
                        </wps:bodyPr>
                      </wps:wsp>
                      <wps:wsp>
                        <wps:cNvPr id="1082" name="Rectangle 1014"/>
                        <wps:cNvSpPr>
                          <a:spLocks noChangeArrowheads="1"/>
                        </wps:cNvSpPr>
                        <wps:spPr bwMode="auto">
                          <a:xfrm>
                            <a:off x="2630170" y="0"/>
                            <a:ext cx="278765" cy="305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B6685" w:rsidRDefault="005B792C" w:rsidP="001A762F">
                              <w:pPr>
                                <w:pStyle w:val="af1"/>
                                <w:rPr>
                                  <w:rStyle w:val="aff9"/>
                                  <w:lang w:val="en-US"/>
                                </w:rPr>
                              </w:pPr>
                              <w:r>
                                <w:rPr>
                                  <w:rStyle w:val="aff9"/>
                                  <w:lang w:val="en-US"/>
                                </w:rPr>
                                <w:t>p</w:t>
                              </w:r>
                            </w:p>
                          </w:txbxContent>
                        </wps:txbx>
                        <wps:bodyPr rot="0" vert="horz" wrap="square" lIns="36000" tIns="36000" rIns="36000" bIns="36000" anchor="ctr" anchorCtr="0" upright="1">
                          <a:noAutofit/>
                        </wps:bodyPr>
                      </wps:wsp>
                      <wps:wsp>
                        <wps:cNvPr id="1083" name="Rectangle 1013"/>
                        <wps:cNvSpPr>
                          <a:spLocks noChangeArrowheads="1"/>
                        </wps:cNvSpPr>
                        <wps:spPr bwMode="auto">
                          <a:xfrm>
                            <a:off x="1153160" y="276860"/>
                            <a:ext cx="278765" cy="305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B6685" w:rsidRDefault="005B792C" w:rsidP="001A762F">
                              <w:pPr>
                                <w:pStyle w:val="af1"/>
                                <w:rPr>
                                  <w:rStyle w:val="aff9"/>
                                  <w:lang w:val="en-US"/>
                                </w:rPr>
                              </w:pPr>
                              <w:r>
                                <w:rPr>
                                  <w:rStyle w:val="aff9"/>
                                  <w:lang w:val="en-US"/>
                                </w:rPr>
                                <w:t>q</w:t>
                              </w:r>
                            </w:p>
                          </w:txbxContent>
                        </wps:txbx>
                        <wps:bodyPr rot="0" vert="horz" wrap="square" lIns="36000" tIns="36000" rIns="36000" bIns="36000" anchor="ctr" anchorCtr="0" upright="1">
                          <a:noAutofit/>
                        </wps:bodyPr>
                      </wps:wsp>
                      <wps:wsp>
                        <wps:cNvPr id="1084" name="Oval 994"/>
                        <wps:cNvSpPr>
                          <a:spLocks noChangeArrowheads="1"/>
                        </wps:cNvSpPr>
                        <wps:spPr bwMode="auto">
                          <a:xfrm>
                            <a:off x="989330" y="1346200"/>
                            <a:ext cx="70485" cy="6921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85" name="Oval 995"/>
                        <wps:cNvSpPr>
                          <a:spLocks noChangeArrowheads="1"/>
                        </wps:cNvSpPr>
                        <wps:spPr bwMode="auto">
                          <a:xfrm>
                            <a:off x="1370965" y="513080"/>
                            <a:ext cx="71755" cy="6921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86" name="Oval 996"/>
                        <wps:cNvSpPr>
                          <a:spLocks noChangeArrowheads="1"/>
                        </wps:cNvSpPr>
                        <wps:spPr bwMode="auto">
                          <a:xfrm>
                            <a:off x="2908935" y="193040"/>
                            <a:ext cx="69850"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87" name="Oval 997"/>
                        <wps:cNvSpPr>
                          <a:spLocks noChangeArrowheads="1"/>
                        </wps:cNvSpPr>
                        <wps:spPr bwMode="auto">
                          <a:xfrm>
                            <a:off x="4026535" y="784860"/>
                            <a:ext cx="71755" cy="6794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992" name="Oval 998"/>
                        <wps:cNvSpPr>
                          <a:spLocks noChangeArrowheads="1"/>
                        </wps:cNvSpPr>
                        <wps:spPr bwMode="auto">
                          <a:xfrm>
                            <a:off x="3945890" y="1576705"/>
                            <a:ext cx="69850" cy="6858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993" name="Oval 999"/>
                        <wps:cNvSpPr>
                          <a:spLocks noChangeArrowheads="1"/>
                        </wps:cNvSpPr>
                        <wps:spPr bwMode="auto">
                          <a:xfrm>
                            <a:off x="1805940" y="2016760"/>
                            <a:ext cx="71755"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994" name="Oval 1000"/>
                        <wps:cNvSpPr>
                          <a:spLocks noChangeArrowheads="1"/>
                        </wps:cNvSpPr>
                        <wps:spPr bwMode="auto">
                          <a:xfrm>
                            <a:off x="3124835" y="2167255"/>
                            <a:ext cx="69850"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995" name="Oval 1001"/>
                        <wps:cNvSpPr>
                          <a:spLocks noChangeArrowheads="1"/>
                        </wps:cNvSpPr>
                        <wps:spPr bwMode="auto">
                          <a:xfrm>
                            <a:off x="2389505" y="730885"/>
                            <a:ext cx="69850"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996" name="Oval 1002"/>
                        <wps:cNvSpPr>
                          <a:spLocks noChangeArrowheads="1"/>
                        </wps:cNvSpPr>
                        <wps:spPr bwMode="auto">
                          <a:xfrm>
                            <a:off x="1922780" y="1030605"/>
                            <a:ext cx="70485" cy="6921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997" name="Oval 1003"/>
                        <wps:cNvSpPr>
                          <a:spLocks noChangeArrowheads="1"/>
                        </wps:cNvSpPr>
                        <wps:spPr bwMode="auto">
                          <a:xfrm>
                            <a:off x="2098040" y="1576705"/>
                            <a:ext cx="72390"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998" name="Oval 1004"/>
                        <wps:cNvSpPr>
                          <a:spLocks noChangeArrowheads="1"/>
                        </wps:cNvSpPr>
                        <wps:spPr bwMode="auto">
                          <a:xfrm>
                            <a:off x="3054350" y="961390"/>
                            <a:ext cx="70485" cy="6921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999" name="AutoShape 1005"/>
                        <wps:cNvCnPr>
                          <a:cxnSpLocks noChangeShapeType="1"/>
                          <a:stCxn id="1084" idx="0"/>
                          <a:endCxn id="1085" idx="3"/>
                        </wps:cNvCnPr>
                        <wps:spPr bwMode="auto">
                          <a:xfrm flipV="1">
                            <a:off x="1024890" y="572135"/>
                            <a:ext cx="356870" cy="774065"/>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000" name="AutoShape 1006"/>
                        <wps:cNvCnPr>
                          <a:cxnSpLocks noChangeShapeType="1"/>
                          <a:stCxn id="1085" idx="7"/>
                          <a:endCxn id="1086" idx="2"/>
                        </wps:cNvCnPr>
                        <wps:spPr bwMode="auto">
                          <a:xfrm flipV="1">
                            <a:off x="1431925" y="227965"/>
                            <a:ext cx="1477010" cy="295275"/>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001" name="AutoShape 1007"/>
                        <wps:cNvCnPr>
                          <a:cxnSpLocks noChangeShapeType="1"/>
                          <a:stCxn id="1086" idx="6"/>
                          <a:endCxn id="1087" idx="1"/>
                        </wps:cNvCnPr>
                        <wps:spPr bwMode="auto">
                          <a:xfrm>
                            <a:off x="2978785" y="227965"/>
                            <a:ext cx="1058545" cy="567055"/>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002" name="AutoShape 1008"/>
                        <wps:cNvCnPr>
                          <a:cxnSpLocks noChangeShapeType="1"/>
                          <a:stCxn id="1087" idx="4"/>
                          <a:endCxn id="992" idx="0"/>
                        </wps:cNvCnPr>
                        <wps:spPr bwMode="auto">
                          <a:xfrm flipH="1">
                            <a:off x="3980815" y="852805"/>
                            <a:ext cx="81915" cy="723900"/>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003" name="AutoShape 1009"/>
                        <wps:cNvCnPr>
                          <a:cxnSpLocks noChangeShapeType="1"/>
                          <a:stCxn id="992" idx="3"/>
                          <a:endCxn id="994" idx="7"/>
                        </wps:cNvCnPr>
                        <wps:spPr bwMode="auto">
                          <a:xfrm flipH="1">
                            <a:off x="3184525" y="1635125"/>
                            <a:ext cx="771525" cy="542290"/>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004" name="AutoShape 1010"/>
                        <wps:cNvCnPr>
                          <a:cxnSpLocks noChangeShapeType="1"/>
                          <a:stCxn id="994" idx="2"/>
                          <a:endCxn id="993" idx="5"/>
                        </wps:cNvCnPr>
                        <wps:spPr bwMode="auto">
                          <a:xfrm flipH="1" flipV="1">
                            <a:off x="1866900" y="2076450"/>
                            <a:ext cx="1257935" cy="125730"/>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005" name="AutoShape 1011"/>
                        <wps:cNvCnPr>
                          <a:cxnSpLocks noChangeShapeType="1"/>
                          <a:stCxn id="993" idx="2"/>
                          <a:endCxn id="1084" idx="4"/>
                        </wps:cNvCnPr>
                        <wps:spPr bwMode="auto">
                          <a:xfrm flipH="1" flipV="1">
                            <a:off x="1024890" y="1415415"/>
                            <a:ext cx="781050" cy="636270"/>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006" name="AutoShape 1012"/>
                        <wps:cNvCnPr>
                          <a:cxnSpLocks noChangeShapeType="1"/>
                        </wps:cNvCnPr>
                        <wps:spPr bwMode="auto">
                          <a:xfrm flipV="1">
                            <a:off x="391795" y="66040"/>
                            <a:ext cx="3346450" cy="66484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007" name="AutoShape 1015"/>
                        <wps:cNvCnPr>
                          <a:cxnSpLocks noChangeShapeType="1"/>
                        </wps:cNvCnPr>
                        <wps:spPr bwMode="auto">
                          <a:xfrm flipV="1">
                            <a:off x="1275080" y="394335"/>
                            <a:ext cx="2740660" cy="177292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008" name="Oval 1018"/>
                        <wps:cNvSpPr>
                          <a:spLocks noChangeArrowheads="1"/>
                        </wps:cNvSpPr>
                        <wps:spPr bwMode="auto">
                          <a:xfrm>
                            <a:off x="2839085" y="1651635"/>
                            <a:ext cx="69850"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c:wpc>
                  </a:graphicData>
                </a:graphic>
              </wp:inline>
            </w:drawing>
          </mc:Choice>
          <mc:Fallback>
            <w:pict>
              <v:group id="Полотно 993" o:spid="_x0000_s1681" editas="canvas" style="width:420.75pt;height:180.85pt;mso-position-horizontal-relative:char;mso-position-vertical-relative:line" coordsize="53435,22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">
                <v:shape id="_x0000_s1682" type="#_x0000_t75" style="position:absolute;width:53435;height:22967;visibility:visible;mso-wrap-style:square">
                  <v:fill o:detectmouseclick="t"/>
                  <v:path o:connecttype="none"/>
                </v:shape>
                <v:rect id="Rectangle 1017" o:spid="_x0000_s1683" style="position:absolute;left:28460;top:7308;width:2788;height:3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SDcMA&#10;AADdAAAADwAAAGRycy9kb3ducmV2LnhtbESPQWvDMAyF74X9B6PBbo2THkLJ6pZtMCgUBmtLz8LW&#10;krBYDrGXeP9+Ogx6k3hP733aHbIf1ExT7AMbqIoSFLENrufWwPXyvt6CignZ4RCYDPxShMP+YbXD&#10;xoWFP2k+p1ZJCMcGDXQpjY3W0XbkMRZhJBbtK0wek6xTq92Ei4T7QW/KstYee5aGDkd668h+n3+8&#10;AdvXQ5VPZC+v7rZ85KqeT6E25ukxvzyDSpTT3fx/fXSCX26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SDcMAAADdAAAADwAAAAAAAAAAAAAAAACYAgAAZHJzL2Rv&#10;d25yZXYueG1sUEsFBgAAAAAEAAQA9QAAAIgDAAAAAA==&#10;" stroked="f">
                  <v:shadow offset="6pt,6pt"/>
                  <v:textbox inset="1mm,1mm,1mm,1mm">
                    <w:txbxContent>
                      <w:p w:rsidR="00AB6496" w:rsidRPr="007B6685" w:rsidRDefault="00AB6496" w:rsidP="001A762F">
                        <w:pPr>
                          <w:pStyle w:val="af1"/>
                          <w:rPr>
                            <w:rStyle w:val="aff9"/>
                            <w:lang w:val="en-US"/>
                          </w:rPr>
                        </w:pPr>
                        <w:r>
                          <w:rPr>
                            <w:rStyle w:val="aff9"/>
                            <w:lang w:val="en-US"/>
                          </w:rPr>
                          <w:t>p</w:t>
                        </w:r>
                        <w:r w:rsidRPr="00F21749">
                          <w:t>'</w:t>
                        </w:r>
                      </w:p>
                    </w:txbxContent>
                  </v:textbox>
                </v:rect>
                <v:rect id="Rectangle 1016" o:spid="_x0000_s1684" style="position:absolute;left:19227;top:13462;width:2788;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3lsEA&#10;AADdAAAADwAAAGRycy9kb3ducmV2LnhtbERPTWvDMAy9F/YfjAa7NU52CCWNW9rBYFAYLBk9C1tN&#10;QmM5xF7i/ft5MNhNj/ep+hjtKBaa/eBYQZHlIIi1MwN3Cj7b1+0OhA/IBkfHpOCbPBwPD5saK+NW&#10;/qClCZ1IIewrVNCHMFVSet2TRZ+5iThxNzdbDAnOnTQzrincjvI5z0tpceDU0ONELz3pe/NlFeih&#10;HIt4Id2ezXV9j0W5XFyp1NNjPO1BBIrhX/znfjNpfr4r4PebdII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Dd5bBAAAA3QAAAA8AAAAAAAAAAAAAAAAAmAIAAGRycy9kb3du&#10;cmV2LnhtbFBLBQYAAAAABAAEAPUAAACGAwAAAAA=&#10;" stroked="f">
                  <v:shadow offset="6pt,6pt"/>
                  <v:textbox inset="1mm,1mm,1mm,1mm">
                    <w:txbxContent>
                      <w:p w:rsidR="00AB6496" w:rsidRPr="007B6685" w:rsidRDefault="00AB6496" w:rsidP="001A762F">
                        <w:pPr>
                          <w:pStyle w:val="af1"/>
                          <w:rPr>
                            <w:rStyle w:val="aff9"/>
                            <w:lang w:val="en-US"/>
                          </w:rPr>
                        </w:pPr>
                        <w:r>
                          <w:rPr>
                            <w:rStyle w:val="aff9"/>
                            <w:lang w:val="en-US"/>
                          </w:rPr>
                          <w:t>q</w:t>
                        </w:r>
                        <w:r w:rsidRPr="00F21749">
                          <w:t>'</w:t>
                        </w:r>
                      </w:p>
                    </w:txbxContent>
                  </v:textbox>
                </v:rect>
                <v:rect id="Rectangle 1014" o:spid="_x0000_s1685" style="position:absolute;left:26301;width:2788;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p4cAA&#10;AADdAAAADwAAAGRycy9kb3ducmV2LnhtbERPTYvCMBC9L/gfwgje1rQeilSjqCAsCMLq4nlIxrbY&#10;TEoT2+y/N8LC3ubxPme9jbYVA/W+cawgn2cgiLUzDVcKfq7HzyUIH5ANto5JwS952G4mH2ssjRv5&#10;m4ZLqEQKYV+igjqErpTS65os+rnriBN3d73FkGBfSdPjmMJtKxdZVkiLDaeGGjs61KQfl6dVoJui&#10;zeOJ9HVvbuM55sVwcoVSs2ncrUAEiuFf/Of+Mml+tlzA+5t0gt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Hp4cAAAADdAAAADwAAAAAAAAAAAAAAAACYAgAAZHJzL2Rvd25y&#10;ZXYueG1sUEsFBgAAAAAEAAQA9QAAAIUDAAAAAA==&#10;" stroked="f">
                  <v:shadow offset="6pt,6pt"/>
                  <v:textbox inset="1mm,1mm,1mm,1mm">
                    <w:txbxContent>
                      <w:p w:rsidR="00AB6496" w:rsidRPr="007B6685" w:rsidRDefault="00AB6496" w:rsidP="001A762F">
                        <w:pPr>
                          <w:pStyle w:val="af1"/>
                          <w:rPr>
                            <w:rStyle w:val="aff9"/>
                            <w:lang w:val="en-US"/>
                          </w:rPr>
                        </w:pPr>
                        <w:r>
                          <w:rPr>
                            <w:rStyle w:val="aff9"/>
                            <w:lang w:val="en-US"/>
                          </w:rPr>
                          <w:t>p</w:t>
                        </w:r>
                      </w:p>
                    </w:txbxContent>
                  </v:textbox>
                </v:rect>
                <v:rect id="Rectangle 1013" o:spid="_x0000_s1686" style="position:absolute;left:11531;top:2768;width:2788;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1MesEA&#10;AADdAAAADwAAAGRycy9kb3ducmV2LnhtbERP30vDMBB+F/wfwgm+2bQKZXTLyjYQhILgNvZ8JGdb&#10;bC6lydr435vBwLf7+H7epo52EDNNvnesoMhyEMTamZ5bBefT+8sKhA/IBgfHpOCXPNTbx4cNVsYt&#10;/EXzMbQihbCvUEEXwlhJ6XVHFn3mRuLEfbvJYkhwaqWZcEnhdpCveV5Kiz2nhg5HOnSkf45Xq0D3&#10;5VDEhvRpby7LZyzKuXGlUs9PcbcGESiGf/Hd/WHS/Hz1Brdv0gl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THrBAAAA3QAAAA8AAAAAAAAAAAAAAAAAmAIAAGRycy9kb3du&#10;cmV2LnhtbFBLBQYAAAAABAAEAPUAAACGAwAAAAA=&#10;" stroked="f">
                  <v:shadow offset="6pt,6pt"/>
                  <v:textbox inset="1mm,1mm,1mm,1mm">
                    <w:txbxContent>
                      <w:p w:rsidR="00AB6496" w:rsidRPr="007B6685" w:rsidRDefault="00AB6496" w:rsidP="001A762F">
                        <w:pPr>
                          <w:pStyle w:val="af1"/>
                          <w:rPr>
                            <w:rStyle w:val="aff9"/>
                            <w:lang w:val="en-US"/>
                          </w:rPr>
                        </w:pPr>
                        <w:r>
                          <w:rPr>
                            <w:rStyle w:val="aff9"/>
                            <w:lang w:val="en-US"/>
                          </w:rPr>
                          <w:t>q</w:t>
                        </w:r>
                      </w:p>
                    </w:txbxContent>
                  </v:textbox>
                </v:rect>
                <v:oval id="Oval 994" o:spid="_x0000_s1687" style="position:absolute;left:9893;top:13462;width:705;height: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Y0cMA&#10;AADdAAAADwAAAGRycy9kb3ducmV2LnhtbERPTWsCMRC9C/6HMII3TRRZdGuUIiiCh7bqweOQTHeX&#10;bibLJu5u/31TKPQ2j/c52/3gatFRGyrPGhZzBYLYeFtxoeF+O87WIEJEtlh7Jg3fFGC/G4+2mFvf&#10;8wd111iIFMIhRw1ljE0uZTAlOQxz3xAn7tO3DmOCbSFti30Kd7VcKpVJhxWnhhIbOpRkvq5Pp+Ht&#10;sDHvp/rS2+flZPpOPbKQPbSeTobXFxCRhvgv/nOfbZqv1iv4/Sad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oY0cMAAADdAAAADwAAAAAAAAAAAAAAAACYAgAAZHJzL2Rv&#10;d25yZXYueG1sUEsFBgAAAAAEAAQA9QAAAIgDAAAAAA==&#10;" fillcolor="black">
                  <v:shadow offset="6pt,6pt"/>
                  <v:textbox inset="1mm,1mm,1mm,1mm"/>
                </v:oval>
                <v:oval id="Oval 995" o:spid="_x0000_s1688" style="position:absolute;left:13709;top:5130;width:718;height: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9SsMA&#10;AADdAAAADwAAAGRycy9kb3ducmV2LnhtbERPTWsCMRC9C/6HMII3TRRcdGuUIiiCh7bqweOQTHeX&#10;bibLJu5u/31TKPQ2j/c52/3gatFRGyrPGhZzBYLYeFtxoeF+O87WIEJEtlh7Jg3fFGC/G4+2mFvf&#10;8wd111iIFMIhRw1ljE0uZTAlOQxz3xAn7tO3DmOCbSFti30Kd7VcKpVJhxWnhhIbOpRkvq5Pp+Ht&#10;sDHvp/rS2+flZPpOPbKQPbSeTobXFxCRhvgv/nOfbZqv1iv4/Sad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a9SsMAAADdAAAADwAAAAAAAAAAAAAAAACYAgAAZHJzL2Rv&#10;d25yZXYueG1sUEsFBgAAAAAEAAQA9QAAAIgDAAAAAA==&#10;" fillcolor="black">
                  <v:shadow offset="6pt,6pt"/>
                  <v:textbox inset="1mm,1mm,1mm,1mm"/>
                </v:oval>
                <v:oval id="Oval 996" o:spid="_x0000_s1689" style="position:absolute;left:29089;top:1930;width:698;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jPcIA&#10;AADdAAAADwAAAGRycy9kb3ducmV2LnhtbERPTYvCMBC9L/gfwgh7WxP3ULQaRQRlwcOquwePQzK2&#10;xWZSmth2//1GELzN433Ocj24WnTUhsqzhulEgSA23lZcaPj92X3MQISIbLH2TBr+KMB6NXpbYm59&#10;zyfqzrEQKYRDjhrKGJtcymBKchgmviFO3NW3DmOCbSFti30Kd7X8VCqTDitODSU2tC3J3M53p+F7&#10;OzfHfX3o7f2wN32nLlnILlq/j4fNAkSkIb7ET/eXTfPVLIPHN+k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5CM9wgAAAN0AAAAPAAAAAAAAAAAAAAAAAJgCAABkcnMvZG93&#10;bnJldi54bWxQSwUGAAAAAAQABAD1AAAAhwMAAAAA&#10;" fillcolor="black">
                  <v:shadow offset="6pt,6pt"/>
                  <v:textbox inset="1mm,1mm,1mm,1mm"/>
                </v:oval>
                <v:oval id="Oval 997" o:spid="_x0000_s1690" style="position:absolute;left:40265;top:7848;width:717;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psQA&#10;AADdAAAADwAAAGRycy9kb3ducmV2LnhtbERPO2vDMBDeA/0P4gLdEikd3MSNbEqgoZChzWPIeEhX&#10;29Q6GUux3X9fFQrZ7uN73racXCsG6kPjWcNqqUAQG28brjRczm+LNYgQkS22nknDDwUoi4fZFnPr&#10;Rz7ScIqVSCEcctRQx9jlUgZTk8Ow9B1x4r587zAm2FfS9jimcNfKJ6Uy6bDh1FBjR7uazPfp5jR8&#10;7Dbmc98eRns77M04qGsWsqvWj/Pp9QVEpCnexf/ud5vmq/Uz/H2TTp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ohqbEAAAA3QAAAA8AAAAAAAAAAAAAAAAAmAIAAGRycy9k&#10;b3ducmV2LnhtbFBLBQYAAAAABAAEAPUAAACJAwAAAAA=&#10;" fillcolor="black">
                  <v:shadow offset="6pt,6pt"/>
                  <v:textbox inset="1mm,1mm,1mm,1mm"/>
                </v:oval>
                <v:oval id="Oval 998" o:spid="_x0000_s1691" style="position:absolute;left:39458;top:15767;width:699;height: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fsMA&#10;AADcAAAADwAAAGRycy9kb3ducmV2LnhtbESPQYvCMBSE7wv+h/AEb2uqh7KtRhFBETy4qx48PpJn&#10;W2xeShPb+u/NwsIeh5n5hlmuB1uLjlpfOVYwmyYgiLUzFRcKrpfd5xcIH5AN1o5JwYs8rFejjyXm&#10;xvX8Q905FCJC2OeooAyhyaX0uiSLfuoa4ujdXWsxRNkW0rTYR7it5TxJUmmx4rhQYkPbkvTj/LQK&#10;TttMf+/rY2+ex73uu+SW+vSm1GQ8bBYgAg3hP/zXPhgFWTaH3zPxCM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FTfsMAAADcAAAADwAAAAAAAAAAAAAAAACYAgAAZHJzL2Rv&#10;d25yZXYueG1sUEsFBgAAAAAEAAQA9QAAAIgDAAAAAA==&#10;" fillcolor="black">
                  <v:shadow offset="6pt,6pt"/>
                  <v:textbox inset="1mm,1mm,1mm,1mm"/>
                </v:oval>
                <v:oval id="Oval 999" o:spid="_x0000_s1692" style="position:absolute;left:18059;top:20167;width:717;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325cQA&#10;AADcAAAADwAAAGRycy9kb3ducmV2LnhtbESPQWvCQBSE7wX/w/IEb3WjQmiiq4igCB7aqgePj91n&#10;Esy+Ddk1if++Wyj0OMzMN8xqM9hadNT6yrGC2TQBQaydqbhQcL3s3z9A+IBssHZMCl7kYbMeva0w&#10;N67nb+rOoRARwj5HBWUITS6l1yVZ9FPXEEfv7lqLIcq2kKbFPsJtLedJkkqLFceFEhvalaQf56dV&#10;8LnL9NehPvXmeTrovktuqU9vSk3Gw3YJItAQ/sN/7aNRkGUL+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N9uXEAAAA3AAAAA8AAAAAAAAAAAAAAAAAmAIAAGRycy9k&#10;b3ducmV2LnhtbFBLBQYAAAAABAAEAPUAAACJAwAAAAA=&#10;" fillcolor="black">
                  <v:shadow offset="6pt,6pt"/>
                  <v:textbox inset="1mm,1mm,1mm,1mm"/>
                </v:oval>
                <v:oval id="Oval 1000" o:spid="_x0000_s1693" style="position:absolute;left:31248;top:21672;width:698;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RukcQA&#10;AADcAAAADwAAAGRycy9kb3ducmV2LnhtbESPQWvCQBSE7wX/w/IEb3WjSGiiq4igCB7aqgePj91n&#10;Esy+Ddk1if++Wyj0OMzMN8xqM9hadNT6yrGC2TQBQaydqbhQcL3s3z9A+IBssHZMCl7kYbMeva0w&#10;N67nb+rOoRARwj5HBWUITS6l1yVZ9FPXEEfv7lqLIcq2kKbFPsJtLedJkkqLFceFEhvalaQf56dV&#10;8LnL9NehPvXmeTrovktuqU9vSk3Gw3YJItAQ/sN/7aNRkGUL+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bpHEAAAA3AAAAA8AAAAAAAAAAAAAAAAAmAIAAGRycy9k&#10;b3ducmV2LnhtbFBLBQYAAAAABAAEAPUAAACJAwAAAAA=&#10;" fillcolor="black">
                  <v:shadow offset="6pt,6pt"/>
                  <v:textbox inset="1mm,1mm,1mm,1mm"/>
                </v:oval>
                <v:oval id="Oval 1001" o:spid="_x0000_s1694" style="position:absolute;left:23895;top:7308;width:698;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LCsQA&#10;AADcAAAADwAAAGRycy9kb3ducmV2LnhtbESPQWvCQBSE7wX/w/IEb3WjYGiiq4igCB7aqgePj91n&#10;Esy+Ddk1if++Wyj0OMzMN8xqM9hadNT6yrGC2TQBQaydqbhQcL3s3z9A+IBssHZMCl7kYbMeva0w&#10;N67nb+rOoRARwj5HBWUITS6l1yVZ9FPXEEfv7lqLIcq2kKbFPsJtLedJkkqLFceFEhvalaQf56dV&#10;8LnL9NehPvXmeTrovktuqU9vSk3Gw3YJItAQ/sN/7aNRkGUL+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oywrEAAAA3AAAAA8AAAAAAAAAAAAAAAAAmAIAAGRycy9k&#10;b3ducmV2LnhtbFBLBQYAAAAABAAEAPUAAACJAwAAAAA=&#10;" fillcolor="black">
                  <v:shadow offset="6pt,6pt"/>
                  <v:textbox inset="1mm,1mm,1mm,1mm"/>
                </v:oval>
                <v:oval id="Oval 1002" o:spid="_x0000_s1695" style="position:absolute;left:19227;top:10306;width:705;height: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VfcQA&#10;AADcAAAADwAAAGRycy9kb3ducmV2LnhtbESPT4vCMBTE78J+h/AW9qbpeii2GkWEFcHD+u/g8ZE8&#10;22LzUprYdr/9RhA8DjPzG2axGmwtOmp95VjB9yQBQaydqbhQcDn/jGcgfEA2WDsmBX/kYbX8GC0w&#10;N67nI3WnUIgIYZ+jgjKEJpfS65Is+olriKN3c63FEGVbSNNiH+G2ltMkSaXFiuNCiQ1tStL308Mq&#10;+N1k+rCt97157Le675Jr6tOrUl+fw3oOItAQ3uFXe2cUZFkKz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VX3EAAAA3AAAAA8AAAAAAAAAAAAAAAAAmAIAAGRycy9k&#10;b3ducmV2LnhtbFBLBQYAAAAABAAEAPUAAACJAwAAAAA=&#10;" fillcolor="black">
                  <v:shadow offset="6pt,6pt"/>
                  <v:textbox inset="1mm,1mm,1mm,1mm"/>
                </v:oval>
                <v:oval id="Oval 1003" o:spid="_x0000_s1696" style="position:absolute;left:20980;top:15767;width:724;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bw5sQA&#10;AADcAAAADwAAAGRycy9kb3ducmV2LnhtbESPQWvCQBSE7wX/w/IEb3Wjh7SJriKCInhoqx48Pnaf&#10;STD7NmTXJP57t1DocZiZb5jlerC16Kj1lWMFs2kCglg7U3Gh4HLevX+C8AHZYO2YFDzJw3o1elti&#10;blzPP9SdQiEihH2OCsoQmlxKr0uy6KeuIY7ezbUWQ5RtIU2LfYTbWs6TJJUWK44LJTa0LUnfTw+r&#10;4Gub6e99fezN47jXfZdcU59elZqMh80CRKAh/If/2gejIMs+4PdMP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28ObEAAAA3AAAAA8AAAAAAAAAAAAAAAAAmAIAAGRycy9k&#10;b3ducmV2LnhtbFBLBQYAAAAABAAEAPUAAACJAwAAAAA=&#10;" fillcolor="black">
                  <v:shadow offset="6pt,6pt"/>
                  <v:textbox inset="1mm,1mm,1mm,1mm"/>
                </v:oval>
                <v:oval id="Oval 1004" o:spid="_x0000_s1697" style="position:absolute;left:30543;top:9613;width:705;height: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lklMEA&#10;AADcAAAADwAAAGRycy9kb3ducmV2LnhtbERPy4rCMBTdC/MP4Q6409RZFNsxiggjggtfs+jyklzb&#10;YnNTmth2/n6yEFweznu1GW0jeup87VjBYp6AINbO1Fwq+L39zJYgfEA22DgmBX/kYbP+mKwwN27g&#10;C/XXUIoYwj5HBVUIbS6l1xVZ9HPXEkfu7jqLIcKulKbDIYbbRn4lSSot1hwbKmxpV5F+XJ9WwWmX&#10;6fO+OQ7medzroU+K1KeFUtPPcfsNItAY3uKX+2AUZFlcG8/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pZJTBAAAA3AAAAA8AAAAAAAAAAAAAAAAAmAIAAGRycy9kb3du&#10;cmV2LnhtbFBLBQYAAAAABAAEAPUAAACGAwAAAAA=&#10;" fillcolor="black">
                  <v:shadow offset="6pt,6pt"/>
                  <v:textbox inset="1mm,1mm,1mm,1mm"/>
                </v:oval>
                <v:shape id="AutoShape 1005" o:spid="_x0000_s1698" type="#_x0000_t32" style="position:absolute;left:10248;top:5721;width:3569;height:77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WeD8UAAADcAAAADwAAAGRycy9kb3ducmV2LnhtbESPQWvCQBSE70L/w/KE3pqNLVQTs0oJ&#10;lLagSK2Ix0f2mQSzb0N2m8R/3xUKHoeZ+YbJ1qNpRE+dqy0rmEUxCOLC6ppLBYef96cFCOeRNTaW&#10;ScGVHKxXD5MMU20H/qZ+70sRIOxSVFB536ZSuqIigy6yLXHwzrYz6IPsSqk7HALcNPI5jl+lwZrD&#10;QoUt5RUVl/2vUXBcXOdbTMYPP1zk7KXN5WnztVPqcTq+LUF4Gv09/N/+1AqSJIHbmXA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WeD8UAAADcAAAADwAAAAAAAAAA&#10;AAAAAAChAgAAZHJzL2Rvd25yZXYueG1sUEsFBgAAAAAEAAQA+QAAAJMDAAAAAA==&#10;">
                  <v:stroke dashstyle="longDash" endarrowlength="long"/>
                  <v:shadow offset="6pt,6pt"/>
                </v:shape>
                <v:shape id="AutoShape 1006" o:spid="_x0000_s1699" type="#_x0000_t32" style="position:absolute;left:14319;top:2279;width:14770;height:29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h5FsYAAADdAAAADwAAAGRycy9kb3ducmV2LnhtbESPQWvCQBCF7wX/wzKCt7qrQmujq4gg&#10;ttAiaik9DtkxCWZnQ3Zr4r/vHAq9zfDevPfNct37Wt2ojVVgC5OxAUWcB1dxYeHzvHucg4oJ2WEd&#10;mCzcKcJ6NXhYYuZCx0e6nVKhJIRjhhbKlJpM65iX5DGOQ0Ms2iW0HpOsbaFdi52E+1pPjXnSHiuW&#10;hhIb2paUX08/3sLX/P78gS/9PnVXPZk1W/39/nawdjTsNwtQifr0b/67fnWCb4zwyzcygl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YeRbGAAAA3QAAAA8AAAAAAAAA&#10;AAAAAAAAoQIAAGRycy9kb3ducmV2LnhtbFBLBQYAAAAABAAEAPkAAACUAwAAAAA=&#10;">
                  <v:stroke dashstyle="longDash" endarrowlength="long"/>
                  <v:shadow offset="6pt,6pt"/>
                </v:shape>
                <v:shape id="AutoShape 1007" o:spid="_x0000_s1700" type="#_x0000_t32" style="position:absolute;left:29787;top:2279;width:10586;height:56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vaf78AAADdAAAADwAAAGRycy9kb3ducmV2LnhtbERPy6rCMBDdX/AfwgjuromCF6lGEVFw&#10;Jz4WLodmbEqbSWlirX9vBOHu5nCes1z3rhYdtaH0rGEyViCIc29KLjRcL/vfOYgQkQ3WnknDiwKs&#10;V4OfJWbGP/lE3TkWIoVwyFCDjbHJpAy5JYdh7BvixN196zAm2BbStPhM4a6WU6X+pMOSU4PFhraW&#10;8ur8cBr2hHi838Lp1c2mu6raKDs7VFqPhv1mASJSH//FX/fBpPlKTeDzTTpBr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jvaf78AAADdAAAADwAAAAAAAAAAAAAAAACh&#10;AgAAZHJzL2Rvd25yZXYueG1sUEsFBgAAAAAEAAQA+QAAAI0DAAAAAA==&#10;">
                  <v:stroke dashstyle="longDash" endarrowlength="long"/>
                  <v:shadow offset="6pt,6pt"/>
                </v:shape>
                <v:shape id="AutoShape 1008" o:spid="_x0000_s1701" type="#_x0000_t32" style="position:absolute;left:39808;top:8528;width:819;height:7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ZC+sMAAADdAAAADwAAAGRycy9kb3ducmV2LnhtbERP24rCMBB9X/Afwgi+aaKCl65RFmFR&#10;YUXWFfFxaGbbYjMpTbT1782CsG9zONdZrFpbijvVvnCsYThQIIhTZwrONJx+PvszED4gGywdk4YH&#10;eVgtO28LTIxr+Jvux5CJGMI+QQ15CFUipU9zsugHriKO3K+rLYYI60yaGpsYbks5UmoiLRYcG3Ks&#10;aJ1Tej3erIbz7DHd47zdhOYqh+NqLS9fu4PWvW778Q4iUBv+xS/31sT5So3g75t4gl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GQvrDAAAA3QAAAA8AAAAAAAAAAAAA&#10;AAAAoQIAAGRycy9kb3ducmV2LnhtbFBLBQYAAAAABAAEAPkAAACRAwAAAAA=&#10;">
                  <v:stroke dashstyle="longDash" endarrowlength="long"/>
                  <v:shadow offset="6pt,6pt"/>
                </v:shape>
                <v:shape id="AutoShape 1009" o:spid="_x0000_s1702" type="#_x0000_t32" style="position:absolute;left:31845;top:16351;width:7715;height:54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rnYcQAAADdAAAADwAAAGRycy9kb3ducmV2LnhtbERP32vCMBB+F/Y/hBvsbSZV2LpqFCmM&#10;beAQdYiPR3O2xeZSmszW/34RBr7dx/fz5svBNuJCna8da0jGCgRx4UzNpYaf/ftzCsIHZIONY9Jw&#10;JQ/LxcNojplxPW/psguliCHsM9RQhdBmUvqiIot+7FriyJ1cZzFE2JXSdNjHcNvIiVIv0mLNsaHC&#10;lvKKivPu12o4pNfXb3wbPkJ/lsm0zeVx/bXR+ulxWM1ABBrCXfzv/jRxvlJTuH0TT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iudhxAAAAN0AAAAPAAAAAAAAAAAA&#10;AAAAAKECAABkcnMvZG93bnJldi54bWxQSwUGAAAAAAQABAD5AAAAkgMAAAAA&#10;">
                  <v:stroke dashstyle="longDash" endarrowlength="long"/>
                  <v:shadow offset="6pt,6pt"/>
                </v:shape>
                <v:shape id="AutoShape 1010" o:spid="_x0000_s1703" type="#_x0000_t32" style="position:absolute;left:18669;top:20764;width:12579;height:12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wwvLwAAADdAAAADwAAAGRycy9kb3ducmV2LnhtbERPSwrCMBDdC94hjOBOE0VEqlFEFNz6&#10;OcDYjG2wmZQmavX0RhDczeN9Z7FqXSUe1ATrWcNoqEAQ595YLjScT7vBDESIyAYrz6ThRQFWy25n&#10;gZnxTz7Q4xgLkUI4ZKihjLHOpAx5SQ7D0NfEibv6xmFMsCmkafCZwl0lx0pNpUPLqaHEmjYl5bfj&#10;3WmgjbWX83bk7mN8Hd6FzestzbTu99r1HESkNv7FP/fepPlKTeD7TTpBLj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ZwwvLwAAADdAAAADwAAAAAAAAAAAAAAAAChAgAA&#10;ZHJzL2Rvd25yZXYueG1sUEsFBgAAAAAEAAQA+QAAAIoDAAAAAA==&#10;">
                  <v:stroke dashstyle="longDash" endarrowlength="long"/>
                  <v:shadow offset="6pt,6pt"/>
                </v:shape>
                <v:shape id="AutoShape 1011" o:spid="_x0000_s1704" type="#_x0000_t32" style="position:absolute;left:10248;top:14154;width:7811;height:6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CVJ7wAAADdAAAADwAAAGRycy9kb3ducmV2LnhtbERPSwrCMBDdC94hjOBOEwVFqlFEFNz6&#10;OcDYjG2wmZQmavX0RhDczeN9Z7FqXSUe1ATrWcNoqEAQ595YLjScT7vBDESIyAYrz6ThRQFWy25n&#10;gZnxTz7Q4xgLkUI4ZKihjLHOpAx5SQ7D0NfEibv6xmFMsCmkafCZwl0lx0pNpUPLqaHEmjYl5bfj&#10;3WmgjbWX83bk7mN8Hd6FzestzbTu99r1HESkNv7FP/fepPlKTeD7TTpBLj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CtCVJ7wAAADdAAAADwAAAAAAAAAAAAAAAAChAgAA&#10;ZHJzL2Rvd25yZXYueG1sUEsFBgAAAAAEAAQA+QAAAIoDAAAAAA==&#10;">
                  <v:stroke dashstyle="longDash" endarrowlength="long"/>
                  <v:shadow offset="6pt,6pt"/>
                </v:shape>
                <v:shape id="AutoShape 1012" o:spid="_x0000_s1705" type="#_x0000_t32" style="position:absolute;left:3917;top:660;width:33465;height:66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unIcYAAADdAAAADwAAAGRycy9kb3ducmV2LnhtbESPT2sCMRDF7wW/Qxiht27WUoquRhGh&#10;0EJ7qIp/bkMy7q5uJmGT6uqnbwoFbzO8937zZjLrbCPO1IbasYJBloMg1s7UXCpYr96ehiBCRDbY&#10;OCYFVwowm/YeJlgYd+FvOi9jKRKEQ4EKqhh9IWXQFVkMmfPESTu41mJMa1tK0+IlwW0jn/P8VVqs&#10;OV2o0NOiIn1a/lgFTfzcv9DXdpTrHa+H3t82+uOo1GO/m49BROri3fyffjepfiLC3zdpBD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7pyHGAAAA3QAAAA8AAAAAAAAA&#10;AAAAAAAAoQIAAGRycy9kb3ducmV2LnhtbFBLBQYAAAAABAAEAPkAAACUAwAAAAA=&#10;" strokeweight="1.5pt">
                  <v:stroke endarrowlength="long"/>
                  <v:shadow offset="6pt,6pt"/>
                </v:shape>
                <v:shape id="AutoShape 1015" o:spid="_x0000_s1706" type="#_x0000_t32" style="position:absolute;left:12750;top:3943;width:27407;height:177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CusQAAADdAAAADwAAAGRycy9kb3ducmV2LnhtbERPS2sCMRC+F/wPYQreatJSrK5GKYVC&#10;C+2hKj5uQzLd3bqZhE3Utb++EQre5uN7znTeuUYcqY21Zw33AwWC2Hhbc6lhtXy9G4GICdli45k0&#10;nCnCfNa7mWJh/Ym/6LhIpcghHAvUUKUUCimjqchhHPhAnLlv3zpMGbaltC2ecrhr5INSQ+mw5txQ&#10;YaCXisx+cXAamvSxe6TPzViZLa9GIfyuzfuP1v3b7nkCIlGXruJ/95vN85V6gss3+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wK6xAAAAN0AAAAPAAAAAAAAAAAA&#10;AAAAAKECAABkcnMvZG93bnJldi54bWxQSwUGAAAAAAQABAD5AAAAkgMAAAAA&#10;" strokeweight="1.5pt">
                  <v:stroke endarrowlength="long"/>
                  <v:shadow offset="6pt,6pt"/>
                </v:shape>
                <v:oval id="Oval 1018" o:spid="_x0000_s1707" style="position:absolute;left:28390;top:16516;width:699;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QRjsYA&#10;AADdAAAADwAAAGRycy9kb3ducmV2LnhtbESPT2vDMAzF74V9B6PBbq29HsKW1S2jsFLoYeufQ4/C&#10;1pKwWA6xm2TffjoMepN4T+/9tNpMoVUD9amJbOF5YUARu+gbrixczh/zF1ApI3tsI5OFX0qwWT/M&#10;Vlj6OPKRhlOulIRwKtFCnXNXap1cTQHTInbEon3HPmCWta+073GU8NDqpTGFDtiwNNTY0bYm93O6&#10;BQuf21f3tWsPo78ddm4czLVIxdXap8fp/Q1Upinfzf/Xey/4xgiufCMj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QRjsYAAADdAAAADwAAAAAAAAAAAAAAAACYAgAAZHJz&#10;L2Rvd25yZXYueG1sUEsFBgAAAAAEAAQA9QAAAIsDAAAAAA==&#10;" fillcolor="black">
                  <v:shadow offset="6pt,6pt"/>
                  <v:textbox inset="1mm,1mm,1mm,1mm"/>
                </v:oval>
                <w10:anchorlock/>
              </v:group>
            </w:pict>
          </mc:Fallback>
        </mc:AlternateContent>
      </w:r>
    </w:p>
    <w:p w:rsidR="00E63214" w:rsidRPr="001F4406" w:rsidRDefault="00E63214" w:rsidP="00A0356E">
      <w:pPr>
        <w:jc w:val="center"/>
        <w:rPr>
          <w:lang w:val="ru-RU"/>
        </w:rPr>
      </w:pPr>
      <w:r>
        <w:t>Рис. 8.5. Ребро опуклої оболонки</w:t>
      </w:r>
    </w:p>
    <w:p w:rsidR="001A762F" w:rsidRDefault="001A762F" w:rsidP="001A762F">
      <w:r w:rsidRPr="00580305">
        <w:t>Ребро випуклої оболонки не може розділяти множину точок на частини</w:t>
      </w:r>
      <w:r>
        <w:t>:</w:t>
      </w:r>
    </w:p>
    <w:p w:rsidR="001A762F" w:rsidRDefault="001A762F" w:rsidP="001A762F">
      <w:pPr>
        <w:pStyle w:val="a0"/>
      </w:pPr>
      <w:r w:rsidRPr="001A762F">
        <w:rPr>
          <w:rStyle w:val="aff9"/>
        </w:rPr>
        <w:t>pq</w:t>
      </w:r>
      <w:r w:rsidRPr="00580305">
        <w:t xml:space="preserve"> </w:t>
      </w:r>
      <w:r>
        <w:t>є</w:t>
      </w:r>
      <w:r w:rsidRPr="00580305">
        <w:t xml:space="preserve"> ребром </w:t>
      </w:r>
      <w:r>
        <w:t>опуклої</w:t>
      </w:r>
      <w:r w:rsidRPr="00580305">
        <w:t xml:space="preserve"> оболо</w:t>
      </w:r>
      <w:r>
        <w:t>н</w:t>
      </w:r>
      <w:r w:rsidRPr="00580305">
        <w:t xml:space="preserve">ки, </w:t>
      </w:r>
      <w:r>
        <w:t>оскільки</w:t>
      </w:r>
      <w:r w:rsidRPr="00580305">
        <w:t xml:space="preserve"> всі точки множини розташовуються по одну сторону від нього</w:t>
      </w:r>
      <w:r>
        <w:t>;</w:t>
      </w:r>
    </w:p>
    <w:p w:rsidR="001A762F" w:rsidRDefault="001A762F" w:rsidP="001A762F">
      <w:pPr>
        <w:pStyle w:val="a0"/>
      </w:pPr>
      <w:r w:rsidRPr="001A762F">
        <w:rPr>
          <w:rStyle w:val="aff9"/>
        </w:rPr>
        <w:t>p</w:t>
      </w:r>
      <w:r>
        <w:t>'</w:t>
      </w:r>
      <w:r w:rsidRPr="001A762F">
        <w:rPr>
          <w:rStyle w:val="aff9"/>
        </w:rPr>
        <w:t>q</w:t>
      </w:r>
      <w:r>
        <w:t>'</w:t>
      </w:r>
      <w:r w:rsidRPr="00580305">
        <w:t xml:space="preserve"> не є ребром випуклої оболонки, тому що по обидві сторони від нього є точки.</w:t>
      </w:r>
    </w:p>
    <w:p w:rsidR="00E81E36" w:rsidRPr="00580305" w:rsidRDefault="00E81E36" w:rsidP="00E81E36">
      <w:pPr>
        <w:rPr>
          <w:rStyle w:val="af5"/>
        </w:rPr>
      </w:pPr>
      <w:r w:rsidRPr="00580305">
        <w:lastRenderedPageBreak/>
        <w:t xml:space="preserve">Джарвіс відмітив, що цей алгоритм можна поліпшити, якщо врахувати наступний факт. Якщо встановлено, що відрізок </w:t>
      </w:r>
      <w:r w:rsidRPr="00E81E36">
        <w:rPr>
          <w:rStyle w:val="aff9"/>
        </w:rPr>
        <w:t>pq</w:t>
      </w:r>
      <w:r w:rsidRPr="00580305">
        <w:t xml:space="preserve"> </w:t>
      </w:r>
      <w:r>
        <w:t>є</w:t>
      </w:r>
      <w:r w:rsidRPr="00580305">
        <w:t xml:space="preserve"> ребром оболонки, то повинне існувати інше ребро з кінцем в точці </w:t>
      </w:r>
      <w:r w:rsidRPr="00E81E36">
        <w:rPr>
          <w:rStyle w:val="aff9"/>
        </w:rPr>
        <w:t>q</w:t>
      </w:r>
      <w:r w:rsidRPr="00580305">
        <w:t xml:space="preserve">. </w:t>
      </w:r>
      <w:r w:rsidR="00261665">
        <w:t>В</w:t>
      </w:r>
      <w:r w:rsidRPr="00580305">
        <w:t xml:space="preserve"> його роботі показано, як використати цей факт, щоб зменшити необхідний час до </w:t>
      </w:r>
      <w:r>
        <w:rPr>
          <w:rStyle w:val="aff9"/>
        </w:rPr>
        <w:t>О</w:t>
      </w:r>
      <w:r w:rsidRPr="00E81E36">
        <w:t>(</w:t>
      </w:r>
      <w:r w:rsidRPr="00E81E36">
        <w:rPr>
          <w:rStyle w:val="aff9"/>
        </w:rPr>
        <w:t>N</w:t>
      </w:r>
      <w:r w:rsidRPr="00E81E36">
        <w:rPr>
          <w:rStyle w:val="aff9"/>
          <w:vertAlign w:val="superscript"/>
        </w:rPr>
        <w:t>2</w:t>
      </w:r>
      <w:r w:rsidRPr="00E81E36">
        <w:t>)</w:t>
      </w:r>
      <w:r>
        <w:t>.</w:t>
      </w:r>
    </w:p>
    <w:p w:rsidR="0036633A" w:rsidRDefault="00E36ABD" w:rsidP="0036633A">
      <w:r w:rsidRPr="00580305">
        <w:t>Алгоритм Джарвіса обходить кругом опуклу оболо</w:t>
      </w:r>
      <w:r>
        <w:t>нку (звідси і відповідна назва –</w:t>
      </w:r>
      <w:r w:rsidRPr="00580305">
        <w:t xml:space="preserve"> обхід </w:t>
      </w:r>
      <w:r>
        <w:t xml:space="preserve">методом </w:t>
      </w:r>
      <w:r w:rsidRPr="00580305">
        <w:t>Джарвіса</w:t>
      </w:r>
      <w:r w:rsidR="003F1355" w:rsidRPr="0033715C">
        <w:fldChar w:fldCharType="begin"/>
      </w:r>
      <w:r w:rsidRPr="0033715C">
        <w:instrText xml:space="preserve"> XE " </w:instrText>
      </w:r>
      <w:r>
        <w:instrText>метод : Джарвіса</w:instrText>
      </w:r>
      <w:r w:rsidRPr="0033715C">
        <w:instrText xml:space="preserve"> " </w:instrText>
      </w:r>
      <w:r w:rsidR="003F1355" w:rsidRPr="0033715C">
        <w:fldChar w:fldCharType="end"/>
      </w:r>
      <w:r w:rsidRPr="00580305">
        <w:t xml:space="preserve">), породжує в потрібному порядку послідовність крайніх </w:t>
      </w:r>
      <w:r>
        <w:t>точок</w:t>
      </w:r>
      <w:r w:rsidRPr="00580305">
        <w:t xml:space="preserve">, по одній </w:t>
      </w:r>
      <w:r>
        <w:t>точці</w:t>
      </w:r>
      <w:r w:rsidRPr="00580305">
        <w:t xml:space="preserve"> на кожному кроці (</w:t>
      </w:r>
      <w:r>
        <w:t>рис</w:t>
      </w:r>
      <w:r w:rsidRPr="00580305">
        <w:t xml:space="preserve">. </w:t>
      </w:r>
      <w:r>
        <w:t>8</w:t>
      </w:r>
      <w:r w:rsidRPr="00580305">
        <w:t xml:space="preserve">.6). Таким чином будується частина опуклої оболонки (ламана лінія) від найменшої в лексикографічному порядку </w:t>
      </w:r>
      <w:r>
        <w:t>точки</w:t>
      </w:r>
      <w:r w:rsidRPr="00580305">
        <w:t xml:space="preserve"> (</w:t>
      </w:r>
      <w:r w:rsidRPr="00E36ABD">
        <w:rPr>
          <w:rStyle w:val="aff9"/>
        </w:rPr>
        <w:t>р</w:t>
      </w:r>
      <w:r w:rsidRPr="00E36ABD">
        <w:rPr>
          <w:rStyle w:val="aff9"/>
          <w:vertAlign w:val="subscript"/>
        </w:rPr>
        <w:t>1</w:t>
      </w:r>
      <w:r w:rsidRPr="00580305">
        <w:t xml:space="preserve"> на рис. </w:t>
      </w:r>
      <w:r>
        <w:t>8</w:t>
      </w:r>
      <w:r w:rsidRPr="00580305">
        <w:t>.6) до найбільшої в лексикографічному порядку точки (</w:t>
      </w:r>
      <w:r w:rsidRPr="00E36ABD">
        <w:rPr>
          <w:rStyle w:val="aff9"/>
        </w:rPr>
        <w:t>p</w:t>
      </w:r>
      <w:r w:rsidRPr="00E36ABD">
        <w:rPr>
          <w:rStyle w:val="aff9"/>
          <w:vertAlign w:val="subscript"/>
        </w:rPr>
        <w:t>4</w:t>
      </w:r>
      <w:r w:rsidRPr="00580305">
        <w:t xml:space="preserve"> на тому ж </w:t>
      </w:r>
      <w:r>
        <w:t>рисунку</w:t>
      </w:r>
      <w:r w:rsidRPr="00580305">
        <w:t>).</w:t>
      </w:r>
      <w:r>
        <w:t xml:space="preserve"> </w:t>
      </w:r>
      <w:r w:rsidRPr="00580305">
        <w:t>Побудова</w:t>
      </w:r>
      <w:r>
        <w:t xml:space="preserve"> </w:t>
      </w:r>
      <w:r w:rsidRPr="00580305">
        <w:t>опуклої оболонки завершується знаходженням іншо</w:t>
      </w:r>
      <w:r>
        <w:t>ї</w:t>
      </w:r>
      <w:r w:rsidRPr="00580305">
        <w:t xml:space="preserve"> ламано</w:t>
      </w:r>
      <w:r>
        <w:t>ї</w:t>
      </w:r>
      <w:r w:rsidRPr="00580305">
        <w:t>, тако</w:t>
      </w:r>
      <w:r>
        <w:t>ї</w:t>
      </w:r>
      <w:r w:rsidRPr="00580305">
        <w:t xml:space="preserve">, що йде з найбільшої в лексикографічному порядку </w:t>
      </w:r>
      <w:r>
        <w:t>точки</w:t>
      </w:r>
      <w:r w:rsidRPr="00580305">
        <w:t xml:space="preserve"> в найменшу в лексикографічному порядку </w:t>
      </w:r>
      <w:r>
        <w:t>точку</w:t>
      </w:r>
      <w:r w:rsidRPr="00580305">
        <w:t>. Зважаючи на симетричність цих двох етапів необхідно змінити на протилежн</w:t>
      </w:r>
      <w:r>
        <w:t>і</w:t>
      </w:r>
      <w:r w:rsidRPr="00580305">
        <w:t xml:space="preserve"> напрямк</w:t>
      </w:r>
      <w:r>
        <w:t>и</w:t>
      </w:r>
      <w:r w:rsidRPr="00580305">
        <w:t xml:space="preserve"> осей координат і мати справу тепер з полярними кутами, найменшими відносно негативного напряму осі </w:t>
      </w:r>
      <w:r w:rsidRPr="00E36ABD">
        <w:rPr>
          <w:rStyle w:val="aff9"/>
        </w:rPr>
        <w:t>X</w:t>
      </w:r>
      <w:r w:rsidRPr="00580305">
        <w:t>.</w:t>
      </w:r>
    </w:p>
    <w:p w:rsidR="00B70326" w:rsidRDefault="002B40B8" w:rsidP="00A0356E">
      <w:pPr>
        <w:jc w:val="center"/>
      </w:pPr>
      <w:r>
        <w:rPr>
          <w:noProof/>
          <w:lang w:eastAsia="uk-UA"/>
        </w:rPr>
        <mc:AlternateContent>
          <mc:Choice Requires="wpc">
            <w:drawing>
              <wp:inline distT="0" distB="0" distL="0" distR="0">
                <wp:extent cx="5353050" cy="2889885"/>
                <wp:effectExtent l="0" t="0" r="0" b="0"/>
                <wp:docPr id="1020" name="Полотно 10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07" name="Rectangle 1056"/>
                        <wps:cNvSpPr>
                          <a:spLocks noChangeArrowheads="1"/>
                        </wps:cNvSpPr>
                        <wps:spPr bwMode="auto">
                          <a:xfrm>
                            <a:off x="3255010" y="108585"/>
                            <a:ext cx="278765" cy="305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5C04" w:rsidRDefault="005B792C" w:rsidP="008E44AE">
                              <w:pPr>
                                <w:pStyle w:val="af1"/>
                                <w:rPr>
                                  <w:rStyle w:val="aff9"/>
                                </w:rPr>
                              </w:pPr>
                              <w:r>
                                <w:rPr>
                                  <w:rStyle w:val="aff9"/>
                                  <w:lang w:val="en-US"/>
                                </w:rPr>
                                <w:t>p</w:t>
                              </w:r>
                              <w:r>
                                <w:rPr>
                                  <w:rStyle w:val="aff9"/>
                                  <w:vertAlign w:val="subscript"/>
                                </w:rPr>
                                <w:t>4</w:t>
                              </w:r>
                            </w:p>
                          </w:txbxContent>
                        </wps:txbx>
                        <wps:bodyPr rot="0" vert="horz" wrap="square" lIns="36000" tIns="36000" rIns="36000" bIns="36000" anchor="ctr" anchorCtr="0" upright="1">
                          <a:noAutofit/>
                        </wps:bodyPr>
                      </wps:wsp>
                      <wps:wsp>
                        <wps:cNvPr id="1108" name="Rectangle 1055"/>
                        <wps:cNvSpPr>
                          <a:spLocks noChangeArrowheads="1"/>
                        </wps:cNvSpPr>
                        <wps:spPr bwMode="auto">
                          <a:xfrm>
                            <a:off x="3870960" y="1937385"/>
                            <a:ext cx="278765" cy="305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5C04" w:rsidRDefault="005B792C" w:rsidP="008E44AE">
                              <w:pPr>
                                <w:pStyle w:val="af1"/>
                                <w:rPr>
                                  <w:rStyle w:val="aff9"/>
                                </w:rPr>
                              </w:pPr>
                              <w:r>
                                <w:rPr>
                                  <w:rStyle w:val="aff9"/>
                                  <w:lang w:val="en-US"/>
                                </w:rPr>
                                <w:t>p</w:t>
                              </w:r>
                              <w:r>
                                <w:rPr>
                                  <w:rStyle w:val="aff9"/>
                                  <w:vertAlign w:val="subscript"/>
                                </w:rPr>
                                <w:t>2</w:t>
                              </w:r>
                            </w:p>
                          </w:txbxContent>
                        </wps:txbx>
                        <wps:bodyPr rot="0" vert="horz" wrap="square" lIns="36000" tIns="36000" rIns="36000" bIns="36000" anchor="ctr" anchorCtr="0" upright="1">
                          <a:noAutofit/>
                        </wps:bodyPr>
                      </wps:wsp>
                      <wps:wsp>
                        <wps:cNvPr id="1109" name="Rectangle 1054"/>
                        <wps:cNvSpPr>
                          <a:spLocks noChangeArrowheads="1"/>
                        </wps:cNvSpPr>
                        <wps:spPr bwMode="auto">
                          <a:xfrm>
                            <a:off x="2356485" y="2381885"/>
                            <a:ext cx="278765" cy="305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5C04" w:rsidRDefault="005B792C" w:rsidP="008E44AE">
                              <w:pPr>
                                <w:pStyle w:val="af1"/>
                                <w:rPr>
                                  <w:rStyle w:val="aff9"/>
                                </w:rPr>
                              </w:pPr>
                              <w:r>
                                <w:rPr>
                                  <w:rStyle w:val="aff9"/>
                                  <w:lang w:val="en-US"/>
                                </w:rPr>
                                <w:t>p</w:t>
                              </w:r>
                              <w:r>
                                <w:rPr>
                                  <w:rStyle w:val="aff9"/>
                                  <w:vertAlign w:val="subscript"/>
                                </w:rPr>
                                <w:t>1</w:t>
                              </w:r>
                            </w:p>
                          </w:txbxContent>
                        </wps:txbx>
                        <wps:bodyPr rot="0" vert="horz" wrap="square" lIns="36000" tIns="36000" rIns="36000" bIns="36000" anchor="ctr" anchorCtr="0" upright="1">
                          <a:noAutofit/>
                        </wps:bodyPr>
                      </wps:wsp>
                      <wps:wsp>
                        <wps:cNvPr id="1110" name="Rectangle 1053"/>
                        <wps:cNvSpPr>
                          <a:spLocks noChangeArrowheads="1"/>
                        </wps:cNvSpPr>
                        <wps:spPr bwMode="auto">
                          <a:xfrm>
                            <a:off x="4396105" y="968375"/>
                            <a:ext cx="278765" cy="305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5C04" w:rsidRDefault="005B792C" w:rsidP="008E44AE">
                              <w:pPr>
                                <w:pStyle w:val="af1"/>
                                <w:rPr>
                                  <w:rStyle w:val="aff9"/>
                                </w:rPr>
                              </w:pPr>
                              <w:r>
                                <w:rPr>
                                  <w:rStyle w:val="aff9"/>
                                  <w:lang w:val="en-US"/>
                                </w:rPr>
                                <w:t>p</w:t>
                              </w:r>
                              <w:r>
                                <w:rPr>
                                  <w:rStyle w:val="aff9"/>
                                  <w:vertAlign w:val="subscript"/>
                                </w:rPr>
                                <w:t>3</w:t>
                              </w:r>
                            </w:p>
                          </w:txbxContent>
                        </wps:txbx>
                        <wps:bodyPr rot="0" vert="horz" wrap="square" lIns="36000" tIns="36000" rIns="36000" bIns="36000" anchor="ctr" anchorCtr="0" upright="1">
                          <a:noAutofit/>
                        </wps:bodyPr>
                      </wps:wsp>
                      <wps:wsp>
                        <wps:cNvPr id="1111" name="Oval 1021"/>
                        <wps:cNvSpPr>
                          <a:spLocks noChangeArrowheads="1"/>
                        </wps:cNvSpPr>
                        <wps:spPr bwMode="auto">
                          <a:xfrm>
                            <a:off x="800100" y="1649095"/>
                            <a:ext cx="70485" cy="6921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112" name="Oval 1022"/>
                        <wps:cNvSpPr>
                          <a:spLocks noChangeArrowheads="1"/>
                        </wps:cNvSpPr>
                        <wps:spPr bwMode="auto">
                          <a:xfrm>
                            <a:off x="1428750" y="692785"/>
                            <a:ext cx="70485"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113" name="Oval 1023"/>
                        <wps:cNvSpPr>
                          <a:spLocks noChangeArrowheads="1"/>
                        </wps:cNvSpPr>
                        <wps:spPr bwMode="auto">
                          <a:xfrm>
                            <a:off x="2642235" y="848995"/>
                            <a:ext cx="70485"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115" name="Oval 1024"/>
                        <wps:cNvSpPr>
                          <a:spLocks noChangeArrowheads="1"/>
                        </wps:cNvSpPr>
                        <wps:spPr bwMode="auto">
                          <a:xfrm>
                            <a:off x="3303270" y="375285"/>
                            <a:ext cx="70485" cy="6858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116" name="Oval 1025"/>
                        <wps:cNvSpPr>
                          <a:spLocks noChangeArrowheads="1"/>
                        </wps:cNvSpPr>
                        <wps:spPr bwMode="auto">
                          <a:xfrm>
                            <a:off x="4528185" y="1289685"/>
                            <a:ext cx="70485" cy="6858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117" name="Oval 1026"/>
                        <wps:cNvSpPr>
                          <a:spLocks noChangeArrowheads="1"/>
                        </wps:cNvSpPr>
                        <wps:spPr bwMode="auto">
                          <a:xfrm>
                            <a:off x="1358900" y="2404110"/>
                            <a:ext cx="69850" cy="6921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118" name="Oval 1027"/>
                        <wps:cNvSpPr>
                          <a:spLocks noChangeArrowheads="1"/>
                        </wps:cNvSpPr>
                        <wps:spPr bwMode="auto">
                          <a:xfrm>
                            <a:off x="2439035" y="2639695"/>
                            <a:ext cx="69850" cy="6921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119" name="Oval 1028"/>
                        <wps:cNvSpPr>
                          <a:spLocks noChangeArrowheads="1"/>
                        </wps:cNvSpPr>
                        <wps:spPr bwMode="auto">
                          <a:xfrm>
                            <a:off x="2286000" y="2068195"/>
                            <a:ext cx="70485" cy="6921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56" name="Oval 1029"/>
                        <wps:cNvSpPr>
                          <a:spLocks noChangeArrowheads="1"/>
                        </wps:cNvSpPr>
                        <wps:spPr bwMode="auto">
                          <a:xfrm>
                            <a:off x="3842385" y="1220470"/>
                            <a:ext cx="70485" cy="6921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57" name="Oval 1030"/>
                        <wps:cNvSpPr>
                          <a:spLocks noChangeArrowheads="1"/>
                        </wps:cNvSpPr>
                        <wps:spPr bwMode="auto">
                          <a:xfrm>
                            <a:off x="3632835" y="1830705"/>
                            <a:ext cx="70485" cy="6858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58" name="Oval 1031"/>
                        <wps:cNvSpPr>
                          <a:spLocks noChangeArrowheads="1"/>
                        </wps:cNvSpPr>
                        <wps:spPr bwMode="auto">
                          <a:xfrm>
                            <a:off x="4051935" y="2183130"/>
                            <a:ext cx="69215" cy="6921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60" name="Oval 1032"/>
                        <wps:cNvSpPr>
                          <a:spLocks noChangeArrowheads="1"/>
                        </wps:cNvSpPr>
                        <wps:spPr bwMode="auto">
                          <a:xfrm>
                            <a:off x="1697355" y="1509395"/>
                            <a:ext cx="70485" cy="6921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61" name="Oval 1033"/>
                        <wps:cNvSpPr>
                          <a:spLocks noChangeArrowheads="1"/>
                        </wps:cNvSpPr>
                        <wps:spPr bwMode="auto">
                          <a:xfrm>
                            <a:off x="1971675" y="988695"/>
                            <a:ext cx="70485"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62" name="Oval 1034"/>
                        <wps:cNvSpPr>
                          <a:spLocks noChangeArrowheads="1"/>
                        </wps:cNvSpPr>
                        <wps:spPr bwMode="auto">
                          <a:xfrm>
                            <a:off x="2952750" y="2203450"/>
                            <a:ext cx="70485" cy="6794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63" name="Oval 1035"/>
                        <wps:cNvSpPr>
                          <a:spLocks noChangeArrowheads="1"/>
                        </wps:cNvSpPr>
                        <wps:spPr bwMode="auto">
                          <a:xfrm>
                            <a:off x="2882900" y="1440180"/>
                            <a:ext cx="69850" cy="6921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64" name="Oval 1036"/>
                        <wps:cNvSpPr>
                          <a:spLocks noChangeArrowheads="1"/>
                        </wps:cNvSpPr>
                        <wps:spPr bwMode="auto">
                          <a:xfrm>
                            <a:off x="3232785" y="848995"/>
                            <a:ext cx="70485"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65" name="AutoShape 1037"/>
                        <wps:cNvCnPr>
                          <a:cxnSpLocks noChangeShapeType="1"/>
                        </wps:cNvCnPr>
                        <wps:spPr bwMode="auto">
                          <a:xfrm flipV="1">
                            <a:off x="1838325" y="1957070"/>
                            <a:ext cx="3156585" cy="88519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066" name="AutoShape 1038"/>
                        <wps:cNvCnPr>
                          <a:cxnSpLocks noChangeShapeType="1"/>
                        </wps:cNvCnPr>
                        <wps:spPr bwMode="auto">
                          <a:xfrm flipV="1">
                            <a:off x="3794760" y="768985"/>
                            <a:ext cx="1047750" cy="202565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067" name="AutoShape 1039"/>
                        <wps:cNvCnPr>
                          <a:cxnSpLocks noChangeShapeType="1"/>
                        </wps:cNvCnPr>
                        <wps:spPr bwMode="auto">
                          <a:xfrm flipH="1" flipV="1">
                            <a:off x="2832735" y="22860"/>
                            <a:ext cx="2057400" cy="155575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068" name="AutoShape 1040"/>
                        <wps:cNvCnPr>
                          <a:cxnSpLocks noChangeShapeType="1"/>
                        </wps:cNvCnPr>
                        <wps:spPr bwMode="auto">
                          <a:xfrm flipV="1">
                            <a:off x="160655" y="270510"/>
                            <a:ext cx="3891280" cy="67881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069" name="AutoShape 1041"/>
                        <wps:cNvCnPr>
                          <a:cxnSpLocks noChangeShapeType="1"/>
                          <a:stCxn id="1112" idx="3"/>
                          <a:endCxn id="1111" idx="7"/>
                        </wps:cNvCnPr>
                        <wps:spPr bwMode="auto">
                          <a:xfrm flipH="1">
                            <a:off x="860425" y="752475"/>
                            <a:ext cx="578485" cy="906780"/>
                          </a:xfrm>
                          <a:prstGeom prst="straightConnector1">
                            <a:avLst/>
                          </a:prstGeom>
                          <a:noFill/>
                          <a:ln w="19050">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070" name="AutoShape 1042"/>
                        <wps:cNvCnPr>
                          <a:cxnSpLocks noChangeShapeType="1"/>
                          <a:stCxn id="1111" idx="4"/>
                          <a:endCxn id="1117" idx="1"/>
                        </wps:cNvCnPr>
                        <wps:spPr bwMode="auto">
                          <a:xfrm>
                            <a:off x="835660" y="1718310"/>
                            <a:ext cx="533400" cy="695960"/>
                          </a:xfrm>
                          <a:prstGeom prst="straightConnector1">
                            <a:avLst/>
                          </a:prstGeom>
                          <a:noFill/>
                          <a:ln w="19050">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071" name="AutoShape 1043"/>
                        <wps:cNvCnPr>
                          <a:cxnSpLocks noChangeShapeType="1"/>
                          <a:stCxn id="1117" idx="5"/>
                          <a:endCxn id="1118" idx="2"/>
                        </wps:cNvCnPr>
                        <wps:spPr bwMode="auto">
                          <a:xfrm>
                            <a:off x="1418590" y="2463165"/>
                            <a:ext cx="1020445" cy="211455"/>
                          </a:xfrm>
                          <a:prstGeom prst="straightConnector1">
                            <a:avLst/>
                          </a:prstGeom>
                          <a:noFill/>
                          <a:ln w="19050">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072" name="AutoShape 1045"/>
                        <wps:cNvCnPr>
                          <a:cxnSpLocks noChangeShapeType="1"/>
                          <a:stCxn id="1058" idx="6"/>
                        </wps:cNvCnPr>
                        <wps:spPr bwMode="auto">
                          <a:xfrm>
                            <a:off x="4121150" y="2218055"/>
                            <a:ext cx="873760"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073" name="AutoShape 1046"/>
                        <wps:cNvCnPr>
                          <a:cxnSpLocks noChangeShapeType="1"/>
                          <a:stCxn id="1116" idx="6"/>
                        </wps:cNvCnPr>
                        <wps:spPr bwMode="auto">
                          <a:xfrm>
                            <a:off x="4598670" y="1323975"/>
                            <a:ext cx="611505"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074" name="AutoShape 1047"/>
                        <wps:cNvCnPr>
                          <a:cxnSpLocks noChangeShapeType="1"/>
                          <a:stCxn id="1115" idx="6"/>
                        </wps:cNvCnPr>
                        <wps:spPr bwMode="auto">
                          <a:xfrm>
                            <a:off x="3373755" y="409575"/>
                            <a:ext cx="817245"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075" name="AutoShape 1048"/>
                        <wps:cNvCnPr>
                          <a:cxnSpLocks noChangeShapeType="1"/>
                          <a:stCxn id="1112" idx="2"/>
                        </wps:cNvCnPr>
                        <wps:spPr bwMode="auto">
                          <a:xfrm flipH="1">
                            <a:off x="376555" y="727710"/>
                            <a:ext cx="1052195"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076" name="Arc 1049"/>
                        <wps:cNvSpPr>
                          <a:spLocks/>
                        </wps:cNvSpPr>
                        <wps:spPr bwMode="auto">
                          <a:xfrm rot="17984693" flipV="1">
                            <a:off x="4862830" y="2007870"/>
                            <a:ext cx="152400" cy="1981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stealth"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77" name="Arc 1050"/>
                        <wps:cNvSpPr>
                          <a:spLocks/>
                        </wps:cNvSpPr>
                        <wps:spPr bwMode="auto">
                          <a:xfrm rot="18078587" flipV="1">
                            <a:off x="4852670" y="835660"/>
                            <a:ext cx="215265" cy="5143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stealth"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78" name="Arc 1051"/>
                        <wps:cNvSpPr>
                          <a:spLocks/>
                        </wps:cNvSpPr>
                        <wps:spPr bwMode="auto">
                          <a:xfrm rot="16200000" flipV="1">
                            <a:off x="3312795" y="-260985"/>
                            <a:ext cx="310515" cy="10306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stealth"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79" name="Arc 1052"/>
                        <wps:cNvSpPr>
                          <a:spLocks/>
                        </wps:cNvSpPr>
                        <wps:spPr bwMode="auto">
                          <a:xfrm flipH="1">
                            <a:off x="347345" y="727710"/>
                            <a:ext cx="110490" cy="191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stealth"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c:wpc>
                  </a:graphicData>
                </a:graphic>
              </wp:inline>
            </w:drawing>
          </mc:Choice>
          <mc:Fallback>
            <w:pict>
              <v:group id="Полотно 1020" o:spid="_x0000_s1708" editas="canvas" style="width:421.5pt;height:227.55pt;mso-position-horizontal-relative:char;mso-position-vertical-relative:line" coordsize="53530,28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">
                <v:shape id="_x0000_s1709" type="#_x0000_t75" style="position:absolute;width:53530;height:28898;visibility:visible;mso-wrap-style:square">
                  <v:fill o:detectmouseclick="t"/>
                  <v:path o:connecttype="none"/>
                </v:shape>
                <v:rect id="Rectangle 1056" o:spid="_x0000_s1710" style="position:absolute;left:32550;top:1085;width:2787;height:3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GvsEA&#10;AADdAAAADwAAAGRycy9kb3ducmV2LnhtbERPTYvCMBC9L/gfwgje1rQeqlSjqLAgCAvqsuchGdti&#10;MylNto3/frOw4G0e73M2u2hbMVDvG8cK8nkGglg703Cl4Ov28b4C4QOywdYxKXiSh9128rbB0riR&#10;LzRcQyVSCPsSFdQhdKWUXtdk0c9dR5y4u+sthgT7SpoexxRuW7nIskJabDg11NjRsSb9uP5YBbop&#10;2jyeSd8O5nv8jHkxnF2h1Gwa92sQgWJ4if/dJ5Pm59kS/r5JJ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URr7BAAAA3QAAAA8AAAAAAAAAAAAAAAAAmAIAAGRycy9kb3du&#10;cmV2LnhtbFBLBQYAAAAABAAEAPUAAACGAwAAAAA=&#10;" stroked="f">
                  <v:shadow offset="6pt,6pt"/>
                  <v:textbox inset="1mm,1mm,1mm,1mm">
                    <w:txbxContent>
                      <w:p w:rsidR="00AB6496" w:rsidRPr="007E5C04" w:rsidRDefault="00AB6496" w:rsidP="008E44AE">
                        <w:pPr>
                          <w:pStyle w:val="af1"/>
                          <w:rPr>
                            <w:rStyle w:val="aff9"/>
                          </w:rPr>
                        </w:pPr>
                        <w:r>
                          <w:rPr>
                            <w:rStyle w:val="aff9"/>
                            <w:lang w:val="en-US"/>
                          </w:rPr>
                          <w:t>p</w:t>
                        </w:r>
                        <w:r>
                          <w:rPr>
                            <w:rStyle w:val="aff9"/>
                            <w:vertAlign w:val="subscript"/>
                          </w:rPr>
                          <w:t>4</w:t>
                        </w:r>
                      </w:p>
                    </w:txbxContent>
                  </v:textbox>
                </v:rect>
                <v:rect id="Rectangle 1055" o:spid="_x0000_s1711" style="position:absolute;left:38709;top:19373;width:2788;height:3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SzMMA&#10;AADdAAAADwAAAGRycy9kb3ducmV2LnhtbESPT2vDMAzF74V9B6PBbq2THULJ6pZ2MCgUBv3DzsLW&#10;krBYDrGbeN9+Ogx6k3hP7/202WXfq4nG2AU2UK4KUMQ2uI4bA7frx3INKiZkh31gMvBLEXbbp8UG&#10;axdmPtN0SY2SEI41GmhTGmqto23JY1yFgVi07zB6TLKOjXYjzhLue/1aFJX22LE0tDjQe0v253L3&#10;BmxX9WU+kb0e3Nf8mctqOoXKmJfnvH8DlSinh/n/+ugEvywEV76REf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vSzMMAAADdAAAADwAAAAAAAAAAAAAAAACYAgAAZHJzL2Rv&#10;d25yZXYueG1sUEsFBgAAAAAEAAQA9QAAAIgDAAAAAA==&#10;" stroked="f">
                  <v:shadow offset="6pt,6pt"/>
                  <v:textbox inset="1mm,1mm,1mm,1mm">
                    <w:txbxContent>
                      <w:p w:rsidR="00AB6496" w:rsidRPr="007E5C04" w:rsidRDefault="00AB6496" w:rsidP="008E44AE">
                        <w:pPr>
                          <w:pStyle w:val="af1"/>
                          <w:rPr>
                            <w:rStyle w:val="aff9"/>
                          </w:rPr>
                        </w:pPr>
                        <w:r>
                          <w:rPr>
                            <w:rStyle w:val="aff9"/>
                            <w:lang w:val="en-US"/>
                          </w:rPr>
                          <w:t>p</w:t>
                        </w:r>
                        <w:r>
                          <w:rPr>
                            <w:rStyle w:val="aff9"/>
                            <w:vertAlign w:val="subscript"/>
                          </w:rPr>
                          <w:t>2</w:t>
                        </w:r>
                      </w:p>
                    </w:txbxContent>
                  </v:textbox>
                </v:rect>
                <v:rect id="Rectangle 1054" o:spid="_x0000_s1712" style="position:absolute;left:23564;top:23818;width:2788;height:3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d3V8EA&#10;AADdAAAADwAAAGRycy9kb3ducmV2LnhtbERPTYvCMBC9L/gfwgje1rQeilajqLAgCAvqsuchGdti&#10;MylNto3/frOw4G0e73M2u2hbMVDvG8cK8nkGglg703Cl4Ov28b4E4QOywdYxKXiSh9128rbB0riR&#10;LzRcQyVSCPsSFdQhdKWUXtdk0c9dR5y4u+sthgT7SpoexxRuW7nIskJabDg11NjRsSb9uP5YBbop&#10;2jyeSd8O5nv8jHkxnF2h1Gwa92sQgWJ4if/dJ5Pm59kK/r5JJ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Hd1fBAAAA3QAAAA8AAAAAAAAAAAAAAAAAmAIAAGRycy9kb3du&#10;cmV2LnhtbFBLBQYAAAAABAAEAPUAAACGAwAAAAA=&#10;" stroked="f">
                  <v:shadow offset="6pt,6pt"/>
                  <v:textbox inset="1mm,1mm,1mm,1mm">
                    <w:txbxContent>
                      <w:p w:rsidR="00AB6496" w:rsidRPr="007E5C04" w:rsidRDefault="00AB6496" w:rsidP="008E44AE">
                        <w:pPr>
                          <w:pStyle w:val="af1"/>
                          <w:rPr>
                            <w:rStyle w:val="aff9"/>
                          </w:rPr>
                        </w:pPr>
                        <w:r>
                          <w:rPr>
                            <w:rStyle w:val="aff9"/>
                            <w:lang w:val="en-US"/>
                          </w:rPr>
                          <w:t>p</w:t>
                        </w:r>
                        <w:r>
                          <w:rPr>
                            <w:rStyle w:val="aff9"/>
                            <w:vertAlign w:val="subscript"/>
                          </w:rPr>
                          <w:t>1</w:t>
                        </w:r>
                      </w:p>
                    </w:txbxContent>
                  </v:textbox>
                </v:rect>
                <v:rect id="Rectangle 1053" o:spid="_x0000_s1713" style="position:absolute;left:43961;top:9683;width:2787;height:3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IF8MA&#10;AADdAAAADwAAAGRycy9kb3ducmV2LnhtbESPQWvDMAyF74P+B6PBbqvjHcLI6pZ2UBgUCmvHzsLW&#10;krBYDrGXeP++Ogx2k3hP733a7EoY1ExT6iNbMOsKFLGLvufWwsf1+PgMKmVkj0NksvBLCXbb1d0G&#10;Gx8Xfqf5klslIZwatNDlPDZaJ9dRwLSOI7FoX3EKmGWdWu0nXCQ8DPqpqmodsGdp6HCk147c9+Un&#10;WHB9PZhyInc9+M/lXEw9n2Jt7cN92b+AylTyv/nv+s0LvjHCL9/ICHp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RIF8MAAADdAAAADwAAAAAAAAAAAAAAAACYAgAAZHJzL2Rv&#10;d25yZXYueG1sUEsFBgAAAAAEAAQA9QAAAIgDAAAAAA==&#10;" stroked="f">
                  <v:shadow offset="6pt,6pt"/>
                  <v:textbox inset="1mm,1mm,1mm,1mm">
                    <w:txbxContent>
                      <w:p w:rsidR="00AB6496" w:rsidRPr="007E5C04" w:rsidRDefault="00AB6496" w:rsidP="008E44AE">
                        <w:pPr>
                          <w:pStyle w:val="af1"/>
                          <w:rPr>
                            <w:rStyle w:val="aff9"/>
                          </w:rPr>
                        </w:pPr>
                        <w:r>
                          <w:rPr>
                            <w:rStyle w:val="aff9"/>
                            <w:lang w:val="en-US"/>
                          </w:rPr>
                          <w:t>p</w:t>
                        </w:r>
                        <w:r>
                          <w:rPr>
                            <w:rStyle w:val="aff9"/>
                            <w:vertAlign w:val="subscript"/>
                          </w:rPr>
                          <w:t>3</w:t>
                        </w:r>
                      </w:p>
                    </w:txbxContent>
                  </v:textbox>
                </v:rect>
                <v:oval id="Oval 1021" o:spid="_x0000_s1714" style="position:absolute;left:8001;top:16490;width:704;height: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U8QA&#10;AADdAAAADwAAAGRycy9kb3ducmV2LnhtbERPy2rDMBC8B/oPYgu9JXJ6MK0bJQRDTcGHtEkPPi7S&#10;1ja1VsaSH/37KhDInHaZnZmd3WGxnZho8K1jBdtNAoJYO9NyreD78r5+AeEDssHOMSn4Iw+H/cNq&#10;h5lxM3/RdA61iCbsM1TQhNBnUnrdkEW/cT1x5H7cYDHEdailGXCO5raTz0mSSostx4QGe8ob0r/n&#10;0So45a/6s+jK2YxloecpqVKfVko9PS7HNxCBlnA/vqk/THw/Aq5t4gh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mIVPEAAAA3QAAAA8AAAAAAAAAAAAAAAAAmAIAAGRycy9k&#10;b3ducmV2LnhtbFBLBQYAAAAABAAEAPUAAACJAwAAAAA=&#10;" fillcolor="black">
                  <v:shadow offset="6pt,6pt"/>
                  <v:textbox inset="1mm,1mm,1mm,1mm"/>
                </v:oval>
                <v:oval id="Oval 1022" o:spid="_x0000_s1715" style="position:absolute;left:14287;top:6927;width:705;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JMIA&#10;AADdAAAADwAAAGRycy9kb3ducmV2LnhtbERPS4vCMBC+L/gfwgh7W9N6KFqNIoKy4GF9HTwOydgW&#10;m0lpYlv/vVlY2Nt8fM9Zrgdbi45aXzlWkE4SEMTamYoLBdfL7msGwgdkg7VjUvAiD+vV6GOJuXE9&#10;n6g7h0LEEPY5KihDaHIpvS7Jop+4hjhyd9daDBG2hTQt9jHc1nKaJJm0WHFsKLGhbUn6cX5aBT/b&#10;uT7u60Nvnoe97rvklvnsptTneNgsQAQawr/4z/1t4vw0ncLvN/EE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L8kwgAAAN0AAAAPAAAAAAAAAAAAAAAAAJgCAABkcnMvZG93&#10;bnJldi54bWxQSwUGAAAAAAQABAD1AAAAhwMAAAAA&#10;" fillcolor="black">
                  <v:shadow offset="6pt,6pt"/>
                  <v:textbox inset="1mm,1mm,1mm,1mm"/>
                </v:oval>
                <v:oval id="Oval 1023" o:spid="_x0000_s1716" style="position:absolute;left:26422;top:8489;width:705;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av8MA&#10;AADdAAAADwAAAGRycy9kb3ducmV2LnhtbERPTYvCMBC9L/gfwgje1rQKZa1GEUERPOyuevA4JGNb&#10;bCaliW3995uFhb3N433OajPYWnTU+sqxgnSagCDWzlRcKLhe9u8fIHxANlg7JgUv8rBZj95WmBvX&#10;8zd151CIGMI+RwVlCE0updclWfRT1xBH7u5aiyHCtpCmxT6G21rOkiSTFiuODSU2tCtJP85Pq+Bz&#10;t9Bfh/rUm+fpoPsuuWU+uyk1GQ/bJYhAQ/gX/7mPJs5P0zn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gav8MAAADdAAAADwAAAAAAAAAAAAAAAACYAgAAZHJzL2Rv&#10;d25yZXYueG1sUEsFBgAAAAAEAAQA9QAAAIgDAAAAAA==&#10;" fillcolor="black">
                  <v:shadow offset="6pt,6pt"/>
                  <v:textbox inset="1mm,1mm,1mm,1mm"/>
                </v:oval>
                <v:oval id="Oval 1024" o:spid="_x0000_s1717" style="position:absolute;left:33032;top:3752;width:705;height: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nUMMA&#10;AADdAAAADwAAAGRycy9kb3ducmV2LnhtbERPTYvCMBC9L/gfwgje1rSCZa1GEUERPOyuevA4JGNb&#10;bCaliW3995uFhb3N433OajPYWnTU+sqxgnSagCDWzlRcKLhe9u8fIHxANlg7JgUv8rBZj95WmBvX&#10;8zd151CIGMI+RwVlCE0updclWfRT1xBH7u5aiyHCtpCmxT6G21rOkiSTFiuODSU2tCtJP85Pq+Bz&#10;t9Bfh/rUm+fpoPsuuWU+uyk1GQ/bJYhAQ/gX/7mPJs5P0zn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nUMMAAADdAAAADwAAAAAAAAAAAAAAAACYAgAAZHJzL2Rv&#10;d25yZXYueG1sUEsFBgAAAAAEAAQA9QAAAIgDAAAAAA==&#10;" fillcolor="black">
                  <v:shadow offset="6pt,6pt"/>
                  <v:textbox inset="1mm,1mm,1mm,1mm"/>
                </v:oval>
                <v:oval id="Oval 1025" o:spid="_x0000_s1718" style="position:absolute;left:45281;top:12896;width:705;height: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5J8MA&#10;AADdAAAADwAAAGRycy9kb3ducmV2LnhtbERPO2vDMBDeC/kP4gLZGtkZTOtGCSUQE/DQ1u2Q8ZCu&#10;tql1Mpb8yL+PCoVu9/E9b39cbCcmGnzrWEG6TUAQa2darhV8fZ4fn0D4gGywc0wKbuTheFg97DE3&#10;buYPmqpQixjCPkcFTQh9LqXXDVn0W9cTR+7bDRZDhEMtzYBzDLed3CVJJi22HBsa7OnUkP6pRqvg&#10;7fSs34uunM1YFnqekmvms6tSm/Xy+gIi0BL+xX/ui4nz0zSD32/iCfJ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5J8MAAADdAAAADwAAAAAAAAAAAAAAAACYAgAAZHJzL2Rv&#10;d25yZXYueG1sUEsFBgAAAAAEAAQA9QAAAIgDAAAAAA==&#10;" fillcolor="black">
                  <v:shadow offset="6pt,6pt"/>
                  <v:textbox inset="1mm,1mm,1mm,1mm"/>
                </v:oval>
                <v:oval id="Oval 1026" o:spid="_x0000_s1719" style="position:absolute;left:13589;top:24041;width:698;height: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McvMMA&#10;AADdAAAADwAAAGRycy9kb3ducmV2LnhtbERPTYvCMBC9L/gfwgje1rQeums1igiK4GF31YPHIRnb&#10;YjMpTWzrvzcLC3ubx/uc5Xqwteio9ZVjBek0AUGsnam4UHA5794/QfiAbLB2TAqe5GG9Gr0tMTeu&#10;5x/qTqEQMYR9jgrKEJpcSq9LsuinriGO3M21FkOEbSFNi30Mt7WcJUkmLVYcG0psaFuSvp8eVsHX&#10;dq6/9/WxN4/jXvddcs18dlVqMh42CxCBhvAv/nMfTJyfph/w+008Qa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McvMMAAADdAAAADwAAAAAAAAAAAAAAAACYAgAAZHJzL2Rv&#10;d25yZXYueG1sUEsFBgAAAAAEAAQA9QAAAIgDAAAAAA==&#10;" fillcolor="black">
                  <v:shadow offset="6pt,6pt"/>
                  <v:textbox inset="1mm,1mm,1mm,1mm"/>
                </v:oval>
                <v:oval id="Oval 1027" o:spid="_x0000_s1720" style="position:absolute;left:24390;top:26396;width:698;height: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IzsYA&#10;AADdAAAADwAAAGRycy9kb3ducmV2LnhtbESPQWvCQBCF74X+h2WE3uomPYSauooIlYKHVu3B47A7&#10;JsHsbMiuSfrvOwfB2wzvzXvfLNeTb9VAfWwCG8jnGShiG1zDlYHf0+frO6iYkB22gcnAH0VYr56f&#10;lli6MPKBhmOqlIRwLNFAnVJXah1tTR7jPHTEol1C7zHJ2lfa9ThKuG/1W5YV2mPD0lBjR9ua7PV4&#10;8wa+twv7s2v3o7vtd3YcsnMRi7MxL7Np8wEq0ZQe5vv1lxP8PBdc+UZG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yIzsYAAADdAAAADwAAAAAAAAAAAAAAAACYAgAAZHJz&#10;L2Rvd25yZXYueG1sUEsFBgAAAAAEAAQA9QAAAIsDAAAAAA==&#10;" fillcolor="black">
                  <v:shadow offset="6pt,6pt"/>
                  <v:textbox inset="1mm,1mm,1mm,1mm"/>
                </v:oval>
                <v:oval id="Oval 1028" o:spid="_x0000_s1721" style="position:absolute;left:22860;top:20681;width:704;height: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tVcIA&#10;AADdAAAADwAAAGRycy9kb3ducmV2LnhtbERPS4vCMBC+L/gfwgje1rR7KGs1igjKgof1dfA4JGNb&#10;bCaliW399xthwdt8fM9ZrAZbi45aXzlWkE4TEMTamYoLBZfz9vMbhA/IBmvHpOBJHlbL0ccCc+N6&#10;PlJ3CoWIIexzVFCG0ORSel2SRT91DXHkbq61GCJsC2la7GO4reVXkmTSYsWxocSGNiXp++lhFfxu&#10;Zvqwq/e9eex3uu+Sa+azq1KT8bCegwg0hLf43/1j4vw0ncHrm3i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kC1VwgAAAN0AAAAPAAAAAAAAAAAAAAAAAJgCAABkcnMvZG93&#10;bnJldi54bWxQSwUGAAAAAAQABAD1AAAAhwMAAAAA&#10;" fillcolor="black">
                  <v:shadow offset="6pt,6pt"/>
                  <v:textbox inset="1mm,1mm,1mm,1mm"/>
                </v:oval>
                <v:oval id="Oval 1029" o:spid="_x0000_s1722" style="position:absolute;left:38423;top:12204;width:705;height: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QPesMA&#10;AADdAAAADwAAAGRycy9kb3ducmV2LnhtbERPTWsCMRC9F/wPYQRvNVFwaVejiKAIHtpaDx6HZNxd&#10;3EyWTdxd/31TKPQ2j/c5q83gatFRGyrPGmZTBYLYeFtxoeHyvX99AxEissXaM2l4UoDNevSywtz6&#10;nr+oO8dCpBAOOWooY2xyKYMpyWGY+oY4cTffOowJtoW0LfYp3NVyrlQmHVacGkpsaFeSuZ8fTsPH&#10;7t18HupTbx+ng+k7dc1CdtV6Mh62SxCRhvgv/nMfbZqvFhn8fpNO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QPesMAAADdAAAADwAAAAAAAAAAAAAAAACYAgAAZHJzL2Rv&#10;d25yZXYueG1sUEsFBgAAAAAEAAQA9QAAAIgDAAAAAA==&#10;" fillcolor="black">
                  <v:shadow offset="6pt,6pt"/>
                  <v:textbox inset="1mm,1mm,1mm,1mm"/>
                </v:oval>
                <v:oval id="Oval 1030" o:spid="_x0000_s1723" style="position:absolute;left:36328;top:18307;width:705;height: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iq4cMA&#10;AADdAAAADwAAAGRycy9kb3ducmV2LnhtbERPS2sCMRC+F/ofwhR6q0kFV7s1ighKwYOvHjwOyXR3&#10;6WaybOLu9t83guBtPr7nzJeDq0VHbag8a3gfKRDExtuKCw3f583bDESIyBZrz6ThjwIsF89Pc8yt&#10;7/lI3SkWIoVwyFFDGWOTSxlMSQ7DyDfEifvxrcOYYFtI22Kfwl0tx0pl0mHFqaHEhtYlmd/T1WnY&#10;rz/MYVvvenvdbU3fqUsWsovWry/D6hNEpCE+xHf3l03z1WQKt2/S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iq4cMAAADdAAAADwAAAAAAAAAAAAAAAACYAgAAZHJzL2Rv&#10;d25yZXYueG1sUEsFBgAAAAAEAAQA9QAAAIgDAAAAAA==&#10;" fillcolor="black">
                  <v:shadow offset="6pt,6pt"/>
                  <v:textbox inset="1mm,1mm,1mm,1mm"/>
                </v:oval>
                <v:oval id="Oval 1031" o:spid="_x0000_s1724" style="position:absolute;left:40519;top:21831;width:692;height: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k8YA&#10;AADdAAAADwAAAGRycy9kb3ducmV2LnhtbESPQWvDMAyF74P9B6NBb6u9QcOW1S2lsDLoYVu7Q4/C&#10;1pLQWA6xm6T/vjoMdpN4T+99Wq6n0KqB+tREtvA0N6CIXfQNVxZ+ju+PL6BSRvbYRiYLV0qwXt3f&#10;LbH0ceRvGg65UhLCqUQLdc5dqXVyNQVM89gRi/Yb+4BZ1r7SvsdRwkOrn40pdMCGpaHGjrY1ufPh&#10;Eix8bl/d167dj/6y37lxMKciFSdrZw/T5g1Upin/m/+uP7zgm4Xgyjcygl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c+k8YAAADdAAAADwAAAAAAAAAAAAAAAACYAgAAZHJz&#10;L2Rvd25yZXYueG1sUEsFBgAAAAAEAAQA9QAAAIsDAAAAAA==&#10;" fillcolor="black">
                  <v:shadow offset="6pt,6pt"/>
                  <v:textbox inset="1mm,1mm,1mm,1mm"/>
                </v:oval>
                <v:oval id="Oval 1032" o:spid="_x0000_s1725" style="position:absolute;left:16973;top:15093;width:705;height: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4KMYA&#10;AADdAAAADwAAAGRycy9kb3ducmV2LnhtbESPQWvDMAyF74P9B6PBbqu9HUKb1i2lsDLoYV23Q4/C&#10;VpPQWA6xm2T/fjoUdpN4T+99Wm2m0KqB+tREtvA6M6CIXfQNVxZ+vt9f5qBSRvbYRiYLv5Rgs358&#10;WGHp48hfNJxypSSEU4kW6py7UuvkagqYZrEjFu0S+4BZ1r7SvsdRwkOr34wpdMCGpaHGjnY1uevp&#10;Fix87hbuuG8Po78d9m4czLlIxdna56dpuwSVacr/5vv1hxd8Uwi/fCMj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34KMYAAADdAAAADwAAAAAAAAAAAAAAAACYAgAAZHJz&#10;L2Rvd25yZXYueG1sUEsFBgAAAAAEAAQA9QAAAIsDAAAAAA==&#10;" fillcolor="black">
                  <v:shadow offset="6pt,6pt"/>
                  <v:textbox inset="1mm,1mm,1mm,1mm"/>
                </v:oval>
                <v:oval id="Oval 1033" o:spid="_x0000_s1726" style="position:absolute;left:19716;top:9886;width:705;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ds8IA&#10;AADdAAAADwAAAGRycy9kb3ducmV2LnhtbERPTYvCMBC9L/gfwgh7WxM9FK1GEUFZ8LDq7sHjkIxt&#10;sZmUJrb135uFhb3N433OajO4WnTUhsqzhulEgSA23lZcaPj53n/MQYSIbLH2TBqeFGCzHr2tMLe+&#10;5zN1l1iIFMIhRw1ljE0uZTAlOQwT3xAn7uZbhzHBtpC2xT6Fu1rOlMqkw4pTQ4kN7Uoy98vDafja&#10;LczpUB97+zgeTN+paxayq9bv42G7BBFpiP/iP/enTfNVNoXfb9IJ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V2zwgAAAN0AAAAPAAAAAAAAAAAAAAAAAJgCAABkcnMvZG93&#10;bnJldi54bWxQSwUGAAAAAAQABAD1AAAAhwMAAAAA&#10;" fillcolor="black">
                  <v:shadow offset="6pt,6pt"/>
                  <v:textbox inset="1mm,1mm,1mm,1mm"/>
                </v:oval>
                <v:oval id="Oval 1034" o:spid="_x0000_s1727" style="position:absolute;left:29527;top:22034;width:705;height: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DxMMA&#10;AADdAAAADwAAAGRycy9kb3ducmV2LnhtbERPTWvCQBC9F/oflhG81V09BJu6iggVwUOteshx2J0m&#10;wexsyK5J/PduodDbPN7nrDaja0RPXag9a5jPFAhi423NpYbr5fNtCSJEZIuNZ9LwoACb9evLCnPr&#10;B/6m/hxLkUI45KihirHNpQymIodh5lvixP34zmFMsCul7XBI4a6RC6Uy6bDm1FBhS7uKzO18dxq+&#10;du/mtG+Og70f92boVZGFrNB6Ohm3HyAijfFf/Oc+2DRfZQv4/Sad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PDxMMAAADdAAAADwAAAAAAAAAAAAAAAACYAgAAZHJzL2Rv&#10;d25yZXYueG1sUEsFBgAAAAAEAAQA9QAAAIgDAAAAAA==&#10;" fillcolor="black">
                  <v:shadow offset="6pt,6pt"/>
                  <v:textbox inset="1mm,1mm,1mm,1mm"/>
                </v:oval>
                <v:oval id="Oval 1035" o:spid="_x0000_s1728" style="position:absolute;left:28829;top:14401;width:698;height: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9mX8MA&#10;AADdAAAADwAAAGRycy9kb3ducmV2LnhtbERPTWsCMRC9F/wPYQRvNVFhaVejiKAIHtpaDx6HZNxd&#10;3EyWTdxd/31TKPQ2j/c5q83gatFRGyrPGmZTBYLYeFtxoeHyvX99AxEissXaM2l4UoDNevSywtz6&#10;nr+oO8dCpBAOOWooY2xyKYMpyWGY+oY4cTffOowJtoW0LfYp3NVyrlQmHVacGkpsaFeSuZ8fTsPH&#10;7t18HupTbx+ng+k7dc1CdtV6Mh62SxCRhvgv/nMfbZqvsgX8fpNO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9mX8MAAADdAAAADwAAAAAAAAAAAAAAAACYAgAAZHJzL2Rv&#10;d25yZXYueG1sUEsFBgAAAAAEAAQA9QAAAIgDAAAAAA==&#10;" fillcolor="black">
                  <v:shadow offset="6pt,6pt"/>
                  <v:textbox inset="1mm,1mm,1mm,1mm"/>
                </v:oval>
                <v:oval id="Oval 1036" o:spid="_x0000_s1729" style="position:absolute;left:32327;top:8489;width:705;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K8MA&#10;AADdAAAADwAAAGRycy9kb3ducmV2LnhtbERPTWsCMRC9F/wPYQRvNVFkaVejiKAIHtpaDx6HZNxd&#10;3EyWTdxd/31TKPQ2j/c5q83gatFRGyrPGmZTBYLYeFtxoeHyvX99AxEissXaM2l4UoDNevSywtz6&#10;nr+oO8dCpBAOOWooY2xyKYMpyWGY+oY4cTffOowJtoW0LfYp3NVyrlQmHVacGkpsaFeSuZ8fTsPH&#10;7t18HupTbx+ng+k7dc1CdtV6Mh62SxCRhvgv/nMfbZqvsgX8fpNO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b+K8MAAADdAAAADwAAAAAAAAAAAAAAAACYAgAAZHJzL2Rv&#10;d25yZXYueG1sUEsFBgAAAAAEAAQA9QAAAIgDAAAAAA==&#10;" fillcolor="black">
                  <v:shadow offset="6pt,6pt"/>
                  <v:textbox inset="1mm,1mm,1mm,1mm"/>
                </v:oval>
                <v:shape id="AutoShape 1037" o:spid="_x0000_s1730" type="#_x0000_t32" style="position:absolute;left:18383;top:19570;width:31566;height:88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bc9sQAAADdAAAADwAAAGRycy9kb3ducmV2LnhtbERPS2sCMRC+C/6HMEJvmlRa0a1RRCi0&#10;0B6q4uM2JNPdrZtJ2KS67a9vCoXe5uN7znzZuUZcqI21Zw23IwWC2Hhbc6lht30cTkHEhGyx8Uwa&#10;vijCctHvzbGw/spvdNmkUuQQjgVqqFIKhZTRVOQwjnwgzty7bx2mDNtS2havOdw1cqzURDqsOTdU&#10;GGhdkTlvPp2GJr2c7uj1MFPmyLtpCN978/yh9c2gWz2ASNSlf/Gf+8nm+WpyD7/f5BP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ttz2xAAAAN0AAAAPAAAAAAAAAAAA&#10;AAAAAKECAABkcnMvZG93bnJldi54bWxQSwUGAAAAAAQABAD5AAAAkgMAAAAA&#10;" strokeweight="1.5pt">
                  <v:stroke endarrowlength="long"/>
                  <v:shadow offset="6pt,6pt"/>
                </v:shape>
                <v:shape id="AutoShape 1038" o:spid="_x0000_s1731" type="#_x0000_t32" style="position:absolute;left:37947;top:7689;width:10478;height:202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RCgcQAAADdAAAADwAAAGRycy9kb3ducmV2LnhtbERPS0sDMRC+C/6HMII3m1RkabdNSykU&#10;FPTQB9rehmS6u7qZhE1sV3+9KQi9zcf3nOm8d604URcbzxqGAwWC2HjbcKVht109jEDEhGyx9Uwa&#10;fijCfHZ7M8XS+jOv6bRJlcghHEvUUKcUSimjqclhHPhAnLmj7xymDLtK2g7POdy18lGpQjpsODfU&#10;GGhZk/nafDsNbXo9PNHbx1iZPe9GIfy+m5dPre/v+sUERKI+XcX/7meb56uigMs3+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ZEKBxAAAAN0AAAAPAAAAAAAAAAAA&#10;AAAAAKECAABkcnMvZG93bnJldi54bWxQSwUGAAAAAAQABAD5AAAAkgMAAAAA&#10;" strokeweight="1.5pt">
                  <v:stroke endarrowlength="long"/>
                  <v:shadow offset="6pt,6pt"/>
                </v:shape>
                <v:shape id="AutoShape 1039" o:spid="_x0000_s1732" type="#_x0000_t32" style="position:absolute;left:28327;top:228;width:20574;height:155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QtvMIAAADdAAAADwAAAGRycy9kb3ducmV2LnhtbERPTWvCQBC9C/0Pywi96cYWkhhdpUiF&#10;InjQ1vuQHZPg7mzMbjXtr3cFwds83ufMl7014kKdbxwrmIwTEMSl0w1XCn6+16MchA/IGo1jUvBH&#10;HpaLl8EcC+2uvKPLPlQihrAvUEEdQltI6cuaLPqxa4kjd3SdxRBhV0nd4TWGWyPfkiSVFhuODTW2&#10;tKqpPO1/rQL+rPL/jTHpRJ6306zNDu+hXCv1Ouw/ZiAC9eEpfri/dJyfpBncv4kn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QtvMIAAADdAAAADwAAAAAAAAAAAAAA&#10;AAChAgAAZHJzL2Rvd25yZXYueG1sUEsFBgAAAAAEAAQA+QAAAJADAAAAAA==&#10;" strokeweight="1.5pt">
                  <v:stroke endarrowlength="long"/>
                  <v:shadow offset="6pt,6pt"/>
                </v:shape>
                <v:shape id="AutoShape 1040" o:spid="_x0000_s1733" type="#_x0000_t32" style="position:absolute;left:1606;top:2705;width:38913;height:67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dzaMcAAADdAAAADwAAAGRycy9kb3ducmV2LnhtbESPT0sDMRDF70K/Q5iCN5sopdS1aZFC&#10;wYIerMU/tyEZd1c3k7CJ7baf3jkI3mZ4b977zWI1hE4dqM9tZAvXEwOK2EXfcm1h/7K5moPKBdlj&#10;F5ksnCjDajm6WGDl45Gf6bArtZIQzhVaaEpJldbZNRQwT2IiFu0z9gGLrH2tfY9HCQ+dvjFmpgO2&#10;LA0NJlo35L53P8FCVx4/pvT0dmvcO+/nKZ1f3fbL2svxcH8HqtBQ/s1/1w9e8M1M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3NoxwAAAN0AAAAPAAAAAAAA&#10;AAAAAAAAAKECAABkcnMvZG93bnJldi54bWxQSwUGAAAAAAQABAD5AAAAlQMAAAAA&#10;" strokeweight="1.5pt">
                  <v:stroke endarrowlength="long"/>
                  <v:shadow offset="6pt,6pt"/>
                </v:shape>
                <v:shape id="AutoShape 1041" o:spid="_x0000_s1734" type="#_x0000_t32" style="position:absolute;left:8604;top:7524;width:5785;height:90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moC8IAAADdAAAADwAAAGRycy9kb3ducmV2LnhtbERPTYvCMBC9L/gfwgh7W1NFxK1GEUXw&#10;4KXVxevQjE2xmZQm2rq/3iwseJvH+5zlure1eFDrK8cKxqMEBHHhdMWlgvNp/zUH4QOyxtoxKXiS&#10;h/Vq8LHEVLuOM3rkoRQxhH2KCkwITSqlLwxZ9CPXEEfu6lqLIcK2lLrFLobbWk6SZCYtVhwbDDa0&#10;NVTc8rtV8DM+623WnabyarLL/VA/j7vfXKnPYb9ZgAjUh7f4333QcX4y+4a/b+IJ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moC8IAAADdAAAADwAAAAAAAAAAAAAA&#10;AAChAgAAZHJzL2Rvd25yZXYueG1sUEsFBgAAAAAEAAQA+QAAAJADAAAAAA==&#10;" strokeweight="1.5pt">
                  <v:stroke dashstyle="dash" endarrowlength="long"/>
                  <v:shadow offset="6pt,6pt"/>
                </v:shape>
                <v:shape id="AutoShape 1042" o:spid="_x0000_s1735" type="#_x0000_t32" style="position:absolute;left:8356;top:17183;width:5334;height:69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j10sgAAADdAAAADwAAAGRycy9kb3ducmV2LnhtbESPT0vDQBDF70K/wzIFb3ZTEVtit8U/&#10;VQSF0tZLb9PsmA3NzqbZNYl+eucgeJvhvXnvN4vV4GvVURurwAamkwwUcRFsxaWBj/3z1RxUTMgW&#10;68Bk4JsirJajiwXmNvS8pW6XSiUhHHM04FJqcq1j4chjnISGWLTP0HpMsralti32Eu5rfZ1lt9pj&#10;xdLgsKFHR8Vp9+UNdMwvP8fNftO99+f17Onm4e2AzpjL8XB/ByrRkP7Nf9evVvCzmfDLNzKCX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Pj10sgAAADdAAAADwAAAAAA&#10;AAAAAAAAAAChAgAAZHJzL2Rvd25yZXYueG1sUEsFBgAAAAAEAAQA+QAAAJYDAAAAAA==&#10;" strokeweight="1.5pt">
                  <v:stroke dashstyle="dash" endarrowlength="long"/>
                  <v:shadow offset="6pt,6pt"/>
                </v:shape>
                <v:shape id="AutoShape 1043" o:spid="_x0000_s1736" type="#_x0000_t32" style="position:absolute;left:14185;top:24631;width:10205;height:2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RQScUAAADdAAAADwAAAGRycy9kb3ducmV2LnhtbERPS0vDQBC+C/0Pywi9mU2lWInZFB9V&#10;BAvF1ou3MTtmQ7OzaXZNUn+9Wyh4m4/vOflytI3oqfO1YwWzJAVBXDpdc6XgY/d8dQvCB2SNjWNS&#10;cCQPy2JykWOm3cDv1G9DJWII+wwVmBDaTEpfGrLoE9cSR+7bdRZDhF0ldYdDDLeNvE7TG2mx5thg&#10;sKVHQ+V++2MV9Mwvv1+b3aZfD4fV4mn+8PaJRqnp5Xh/ByLQGP7FZ/erjvPTxQxO38QTZP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RQScUAAADdAAAADwAAAAAAAAAA&#10;AAAAAAChAgAAZHJzL2Rvd25yZXYueG1sUEsFBgAAAAAEAAQA+QAAAJMDAAAAAA==&#10;" strokeweight="1.5pt">
                  <v:stroke dashstyle="dash" endarrowlength="long"/>
                  <v:shadow offset="6pt,6pt"/>
                </v:shape>
                <v:shape id="AutoShape 1045" o:spid="_x0000_s1737" type="#_x0000_t32" style="position:absolute;left:41211;top:22180;width:873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Dy8MAAADdAAAADwAAAGRycy9kb3ducmV2LnhtbERPS4vCMBC+C/6HMMLeNFV8UY0iwqII&#10;y9LqwePQjG21mXSbrNZ/bxYWvM3H95zlujWVuFPjSssKhoMIBHFmdcm5gtPxsz8H4TyyxsoyKXiS&#10;g/Wq21lirO2DE7qnPhchhF2MCgrv61hKlxVk0A1sTRy4i20M+gCbXOoGHyHcVHIURVNpsOTQUGBN&#10;24KyW/prFMhr8n34mqY/k112Tsb6YI+UnpX66LWbBQhPrX+L/917HeZHsxH8fRNO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bg8vDAAAA3QAAAA8AAAAAAAAAAAAA&#10;AAAAoQIAAGRycy9kb3ducmV2LnhtbFBLBQYAAAAABAAEAPkAAACRAwAAAAA=&#10;">
                  <v:stroke endarrowlength="long"/>
                  <v:shadow offset="6pt,6pt"/>
                </v:shape>
                <v:shape id="AutoShape 1046" o:spid="_x0000_s1738" type="#_x0000_t32" style="position:absolute;left:45986;top:13239;width:611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cmUMMAAADdAAAADwAAAGRycy9kb3ducmV2LnhtbERPTWvCQBC9F/wPywje6katWlJXEUFa&#10;BJHEHjwO2WkSzc7G7Fbjv3cFwds83ufMFq2pxIUaV1pWMOhHIIgzq0vOFfzu1++fIJxH1lhZJgU3&#10;crCYd95mGGt75YQuqc9FCGEXo4LC+zqW0mUFGXR9WxMH7s82Bn2ATS51g9cQbio5jKKJNFhyaCiw&#10;plVB2Sn9NwrkMdlttpP0PP7ODsmH3tg9pQelet12+QXCU+tf4qf7R4f50XQEj2/CC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XJlDDAAAA3QAAAA8AAAAAAAAAAAAA&#10;AAAAoQIAAGRycy9kb3ducmV2LnhtbFBLBQYAAAAABAAEAPkAAACRAwAAAAA=&#10;">
                  <v:stroke endarrowlength="long"/>
                  <v:shadow offset="6pt,6pt"/>
                </v:shape>
                <v:shape id="AutoShape 1047" o:spid="_x0000_s1739" type="#_x0000_t32" style="position:absolute;left:33737;top:4095;width:817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6+JMMAAADdAAAADwAAAGRycy9kb3ducmV2LnhtbERPTYvCMBC9C/6HMMLeNFVclWoUEcRF&#10;WJZWDx6HZmyrzaQ2Wa3/3iwseJvH+5zFqjWVuFPjSssKhoMIBHFmdcm5guNh25+BcB5ZY2WZFDzJ&#10;wWrZ7Sww1vbBCd1Tn4sQwi5GBYX3dSylywoy6Aa2Jg7c2TYGfYBNLnWDjxBuKjmKook0WHJoKLCm&#10;TUHZNf01CuQl+dl/T9Lb5y47JWO9twdKT0p99Nr1HISn1r/F/+4vHeZH0zH8fRNO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viTDAAAA3QAAAA8AAAAAAAAAAAAA&#10;AAAAoQIAAGRycy9kb3ducmV2LnhtbFBLBQYAAAAABAAEAPkAAACRAwAAAAA=&#10;">
                  <v:stroke endarrowlength="long"/>
                  <v:shadow offset="6pt,6pt"/>
                </v:shape>
                <v:shape id="AutoShape 1048" o:spid="_x0000_s1740" type="#_x0000_t32" style="position:absolute;left:3765;top:7277;width:10522;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oNT8EAAADdAAAADwAAAGRycy9kb3ducmV2LnhtbERPTYvCMBC9L/gfwgje1lTBXalGEUHw&#10;JGy7B49DM7bVZlKTWKu/frMgeJvH+5zlujeN6Mj52rKCyTgBQVxYXXOp4Dfffc5B+ICssbFMCh7k&#10;Yb0afCwx1fbOP9RloRQxhH2KCqoQ2lRKX1Rk0I9tSxy5k3UGQ4SulNrhPYabRk6T5EsarDk2VNjS&#10;tqLikt2Mguapz3nojgfM+Dpxp3k2y4utUqNhv1mACNSHt/jl3us4P/mewf838QS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yg1PwQAAAN0AAAAPAAAAAAAAAAAAAAAA&#10;AKECAABkcnMvZG93bnJldi54bWxQSwUGAAAAAAQABAD5AAAAjwMAAAAA&#10;">
                  <v:stroke endarrowlength="long"/>
                  <v:shadow offset="6pt,6pt"/>
                </v:shape>
                <v:shape id="Arc 1049" o:spid="_x0000_s1741" style="position:absolute;left:48628;top:20078;width:1524;height:1981;rotation:3948879fd;flip: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jvMIA&#10;AADdAAAADwAAAGRycy9kb3ducmV2LnhtbERPzWrCQBC+F3yHZQRvdaKVWFJXEUtRiz3U9gGG7DQJ&#10;zc6G3a3Gt3cFobf5+H5nseptq07sQ+NEw2ScgWIpnWmk0vD99fb4DCpEEkOtE9Zw4QCr5eBhQYVx&#10;Z/nk0zFWKoVIKEhDHWNXIIayZkth7DqWxP04bykm6Cs0ns4p3LY4zbIcLTWSGmrqeFNz+Xv8sxpk&#10;/tFP3qd+diDJn7a4x9lri1qPhv36BVTkPv6L7+6dSfOzeQ63b9IJuL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mO8wgAAAN0AAAAPAAAAAAAAAAAAAAAAAJgCAABkcnMvZG93&#10;bnJldi54bWxQSwUGAAAAAAQABAD1AAAAhwMAAAAA&#10;" path="m-1,nfc11929,,21600,9670,21600,21600em-1,nsc11929,,21600,9670,21600,21600l,21600,-1,xe" filled="f">
                  <v:stroke endarrow="classic" endarrowlength="long"/>
                  <v:shadow offset="6pt,6pt"/>
                  <v:path arrowok="t" o:extrusionok="f" o:connecttype="custom" o:connectlocs="0,0;152400,198120;0,198120" o:connectangles="0,0,0"/>
                </v:shape>
                <v:shape id="Arc 1050" o:spid="_x0000_s1742" style="position:absolute;left:48527;top:8356;width:2152;height:5143;rotation:3846322fd;flip: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fHsAA&#10;AADdAAAADwAAAGRycy9kb3ducmV2LnhtbERPzYrCMBC+L/gOYQQvy5quB5VqFJH1Bzyp+wBDMzal&#10;zaQkUevbG0HwNh/f78yXnW3EjXyoHCv4HWYgiAunKy4V/J83P1MQISJrbByTggcFWC56X3PMtbvz&#10;kW6nWIoUwiFHBSbGNpcyFIYshqFriRN3cd5iTNCXUnu8p3DbyFGWjaXFilODwZbWhor6dLUKtuet&#10;dpva7b+rYLk29vA33XmlBv1uNQMRqYsf8du912l+NpnA65t0gl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xfHsAAAADdAAAADwAAAAAAAAAAAAAAAACYAgAAZHJzL2Rvd25y&#10;ZXYueG1sUEsFBgAAAAAEAAQA9QAAAIUDAAAAAA==&#10;" path="m-1,nfc11929,,21600,9670,21600,21600em-1,nsc11929,,21600,9670,21600,21600l,21600,-1,xe" filled="f">
                  <v:stroke endarrow="classic" endarrowlength="long"/>
                  <v:shadow offset="6pt,6pt"/>
                  <v:path arrowok="t" o:extrusionok="f" o:connecttype="custom" o:connectlocs="0,0;215265,514350;0,514350" o:connectangles="0,0,0"/>
                </v:shape>
                <v:shape id="Arc 1051" o:spid="_x0000_s1743" style="position:absolute;left:33127;top:-2610;width:3105;height:10306;rotation:90;flip: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JGiccA&#10;AADdAAAADwAAAGRycy9kb3ducmV2LnhtbESPQUvDQBCF74L/YRnBm91YMJXYbSmCVPBgG/XgbZId&#10;s6HZ2ZDdNum/dw6F3mZ4b977ZrmefKdONMQ2sIHHWQaKuA625cbA99fbwzOomJAtdoHJwJkirFe3&#10;N0ssbBh5T6cyNUpCOBZowKXUF1rH2pHHOAs9sWh/YfCYZB0abQccJdx3ep5lufbYsjQ47OnVUX0o&#10;j97A+JPyfn+ofjfHp2l3/qyqfOs+jLm/mzYvoBJN6Wq+XL9bwc8WgivfyAh6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SRonHAAAA3QAAAA8AAAAAAAAAAAAAAAAAmAIAAGRy&#10;cy9kb3ducmV2LnhtbFBLBQYAAAAABAAEAPUAAACMAwAAAAA=&#10;" path="m-1,nfc11929,,21600,9670,21600,21600em-1,nsc11929,,21600,9670,21600,21600l,21600,-1,xe" filled="f">
                  <v:stroke endarrow="classic" endarrowlength="long"/>
                  <v:shadow offset="6pt,6pt"/>
                  <v:path arrowok="t" o:extrusionok="f" o:connecttype="custom" o:connectlocs="0,0;310515,1030605;0,1030605" o:connectangles="0,0,0"/>
                </v:shape>
                <v:shape id="Arc 1052" o:spid="_x0000_s1744" style="position:absolute;left:3473;top:7277;width:1105;height:1911;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0sMA&#10;AADdAAAADwAAAGRycy9kb3ducmV2LnhtbERPS4vCMBC+C/6HMAteZE314KMaRZYVPLnYFs+zzdjW&#10;bSaliVr/vVkQvM3H95zVpjO1uFHrKssKxqMIBHFudcWFgizdfc5BOI+ssbZMCh7kYLPu91YYa3vn&#10;I90SX4gQwi5GBaX3TSyly0sy6Ea2IQ7c2bYGfYBtIXWL9xBuajmJoqk0WHFoKLGhr5Lyv+RqFPz8&#10;pmd7kVP9vUjHh9NkNkwyvio1+Oi2SxCeOv8Wv9x7HeZHswX8fxNO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k/0sMAAADdAAAADwAAAAAAAAAAAAAAAACYAgAAZHJzL2Rv&#10;d25yZXYueG1sUEsFBgAAAAAEAAQA9QAAAIgDAAAAAA==&#10;" path="m-1,nfc11929,,21600,9670,21600,21600em-1,nsc11929,,21600,9670,21600,21600l,21600,-1,xe" filled="f">
                  <v:stroke endarrow="classic" endarrowlength="long"/>
                  <v:shadow offset="6pt,6pt"/>
                  <v:path arrowok="t" o:extrusionok="f" o:connecttype="custom" o:connectlocs="0,0;110490,191135;0,191135" o:connectangles="0,0,0"/>
                </v:shape>
                <w10:anchorlock/>
              </v:group>
            </w:pict>
          </mc:Fallback>
        </mc:AlternateContent>
      </w:r>
    </w:p>
    <w:p w:rsidR="00D74C64" w:rsidRDefault="00D74C64" w:rsidP="00A0356E">
      <w:pPr>
        <w:jc w:val="center"/>
      </w:pPr>
      <w:r>
        <w:t>Рис. 8.6. Ілюстрація до алгоритму Джарвіса</w:t>
      </w:r>
    </w:p>
    <w:p w:rsidR="00BF2F0E" w:rsidRDefault="00BF2F0E" w:rsidP="00030EAA">
      <w:r w:rsidRPr="00580305">
        <w:t>Алгоритм Джарвіса знаходить послідовні вершини оболонки шляхом багатократного обчислення кута по</w:t>
      </w:r>
      <w:r>
        <w:t>в</w:t>
      </w:r>
      <w:r w:rsidRPr="00580305">
        <w:t xml:space="preserve">ороту. Кожна нова вершина визначається за час </w:t>
      </w:r>
      <w:r w:rsidRPr="00BF2F0E">
        <w:rPr>
          <w:rStyle w:val="aff9"/>
        </w:rPr>
        <w:t>O</w:t>
      </w:r>
      <w:r w:rsidRPr="00580305">
        <w:t>(</w:t>
      </w:r>
      <w:r w:rsidRPr="00BF2F0E">
        <w:rPr>
          <w:rStyle w:val="aff9"/>
        </w:rPr>
        <w:t>N</w:t>
      </w:r>
      <w:r w:rsidRPr="00580305">
        <w:t>)</w:t>
      </w:r>
      <w:r>
        <w:t>.</w:t>
      </w:r>
    </w:p>
    <w:p w:rsidR="00030EAA" w:rsidRDefault="00030EAA" w:rsidP="00030EAA">
      <w:r w:rsidRPr="00580305">
        <w:t>Найменший кут може бути знайдений з викорис</w:t>
      </w:r>
      <w:r>
        <w:t>танням лише арифметичних операці</w:t>
      </w:r>
      <w:r w:rsidRPr="00580305">
        <w:t xml:space="preserve">й </w:t>
      </w:r>
      <w:r>
        <w:t>та</w:t>
      </w:r>
      <w:r w:rsidRPr="00580305">
        <w:t xml:space="preserve"> порівнянь, не </w:t>
      </w:r>
      <w:r>
        <w:t>в</w:t>
      </w:r>
      <w:r w:rsidRPr="00580305">
        <w:t xml:space="preserve">даючись до явного обчислення значень полярних кутів. Оскільки всі </w:t>
      </w:r>
      <w:r w:rsidRPr="00030EAA">
        <w:rPr>
          <w:rStyle w:val="aff9"/>
        </w:rPr>
        <w:t>N</w:t>
      </w:r>
      <w:r w:rsidRPr="00580305">
        <w:t xml:space="preserve"> точок </w:t>
      </w:r>
      <w:r>
        <w:t>множини</w:t>
      </w:r>
      <w:r w:rsidRPr="00580305">
        <w:t xml:space="preserve"> можуть лежати на його </w:t>
      </w:r>
      <w:r>
        <w:t>опуклій</w:t>
      </w:r>
      <w:r w:rsidRPr="00580305">
        <w:t xml:space="preserve"> оболонці (бути її вершинами), а алгоритм Джарвіса </w:t>
      </w:r>
      <w:r>
        <w:t>витрачає</w:t>
      </w:r>
      <w:r w:rsidRPr="00580305">
        <w:t xml:space="preserve"> на знаходження кожної точки оболонки </w:t>
      </w:r>
      <w:r w:rsidRPr="00580305">
        <w:lastRenderedPageBreak/>
        <w:t xml:space="preserve">лінійний час, той час виконання алгоритму </w:t>
      </w:r>
      <w:r>
        <w:t>в</w:t>
      </w:r>
      <w:r w:rsidRPr="00580305">
        <w:t xml:space="preserve"> </w:t>
      </w:r>
      <w:r>
        <w:t>най</w:t>
      </w:r>
      <w:r w:rsidRPr="00580305">
        <w:t xml:space="preserve">гіршому </w:t>
      </w:r>
      <w:r>
        <w:t>випадку</w:t>
      </w:r>
      <w:r w:rsidRPr="00580305">
        <w:t xml:space="preserve"> рівний </w:t>
      </w:r>
      <w:r w:rsidRPr="00030EAA">
        <w:rPr>
          <w:rStyle w:val="aff9"/>
        </w:rPr>
        <w:t>O</w:t>
      </w:r>
      <w:r w:rsidRPr="00580305">
        <w:t>(</w:t>
      </w:r>
      <w:r w:rsidRPr="00030EAA">
        <w:rPr>
          <w:rStyle w:val="aff9"/>
        </w:rPr>
        <w:t>N</w:t>
      </w:r>
      <w:r w:rsidRPr="00030EAA">
        <w:rPr>
          <w:rStyle w:val="aff9"/>
          <w:vertAlign w:val="superscript"/>
        </w:rPr>
        <w:t>2</w:t>
      </w:r>
      <w:r w:rsidRPr="00580305">
        <w:t xml:space="preserve">), що гірше, ніж в алгоритму Грехема. Якщо в </w:t>
      </w:r>
      <w:r>
        <w:t>дійсності</w:t>
      </w:r>
      <w:r w:rsidRPr="00580305">
        <w:t xml:space="preserve"> число вершин опуклої оболонки рівне </w:t>
      </w:r>
      <w:r w:rsidRPr="00030EAA">
        <w:rPr>
          <w:rStyle w:val="aff9"/>
        </w:rPr>
        <w:t>h</w:t>
      </w:r>
      <w:r w:rsidRPr="00580305">
        <w:t xml:space="preserve">, то час </w:t>
      </w:r>
      <w:r>
        <w:t>виконання</w:t>
      </w:r>
      <w:r w:rsidRPr="00580305">
        <w:t xml:space="preserve"> алгоритму Джарвіса буде </w:t>
      </w:r>
      <w:r>
        <w:rPr>
          <w:rStyle w:val="aff9"/>
        </w:rPr>
        <w:t>О</w:t>
      </w:r>
      <w:r w:rsidRPr="00580305">
        <w:t>(</w:t>
      </w:r>
      <w:r w:rsidRPr="00030EAA">
        <w:rPr>
          <w:rStyle w:val="aff9"/>
        </w:rPr>
        <w:t>h</w:t>
      </w:r>
      <w:r w:rsidR="00B01180" w:rsidRPr="00030EAA">
        <w:rPr>
          <w:rStyle w:val="aff9"/>
        </w:rPr>
        <w:t>N</w:t>
      </w:r>
      <w:r w:rsidRPr="00580305">
        <w:t xml:space="preserve">), і він дуже ефективний, коли заздалегідь відомо, що значення </w:t>
      </w:r>
      <w:r w:rsidRPr="00B01180">
        <w:rPr>
          <w:rStyle w:val="aff9"/>
        </w:rPr>
        <w:t>h</w:t>
      </w:r>
      <w:r w:rsidRPr="00580305">
        <w:t xml:space="preserve"> мал</w:t>
      </w:r>
      <w:r w:rsidR="00B01180">
        <w:t>е</w:t>
      </w:r>
      <w:r w:rsidRPr="00580305">
        <w:t xml:space="preserve">. Наприклад, якщо оболонка заданої </w:t>
      </w:r>
      <w:r w:rsidR="00B01180">
        <w:t>множини</w:t>
      </w:r>
      <w:r w:rsidRPr="00580305">
        <w:t xml:space="preserve"> є багатокутником з довільним постійним числом сторін, то її можна знайти за лінійний</w:t>
      </w:r>
      <w:r w:rsidR="00AF1F2A">
        <w:t xml:space="preserve"> час </w:t>
      </w:r>
      <w:r w:rsidRPr="00580305">
        <w:t xml:space="preserve">відносно числа </w:t>
      </w:r>
      <w:r w:rsidR="00B01180">
        <w:t>точок</w:t>
      </w:r>
      <w:r w:rsidRPr="00580305">
        <w:t>.</w:t>
      </w:r>
    </w:p>
    <w:p w:rsidR="00BF2F0E" w:rsidRPr="00580305" w:rsidRDefault="00BF2F0E" w:rsidP="00BF2F0E">
      <w:r w:rsidRPr="00580305">
        <w:t xml:space="preserve">Інше доречне тут зауваження полягає в тому, що ідея пошуку послідовних вершин оболонки за допомогою багатократного </w:t>
      </w:r>
      <w:r>
        <w:t>використання</w:t>
      </w:r>
      <w:r w:rsidRPr="00580305">
        <w:t xml:space="preserve"> процедури визначення мінімального кута інтуїтивно асоціюється із загортанням двовимірного предмету. Насправді метод Джарвіса можна розглядати як двовимірний варіант підходу, заснованого на ідеї «за</w:t>
      </w:r>
      <w:r>
        <w:t>го</w:t>
      </w:r>
      <w:r w:rsidRPr="00580305">
        <w:t xml:space="preserve">ртання </w:t>
      </w:r>
      <w:r>
        <w:t>по</w:t>
      </w:r>
      <w:r w:rsidRPr="00580305">
        <w:t>дарунку»</w:t>
      </w:r>
      <w:r w:rsidRPr="00BF2F0E">
        <w:t xml:space="preserve"> </w:t>
      </w:r>
      <w:r w:rsidR="003F1355" w:rsidRPr="0033715C">
        <w:fldChar w:fldCharType="begin"/>
      </w:r>
      <w:r w:rsidRPr="0033715C">
        <w:instrText xml:space="preserve"> XE " </w:instrText>
      </w:r>
      <w:r>
        <w:instrText xml:space="preserve">загортання подарунку </w:instrText>
      </w:r>
      <w:r w:rsidRPr="0033715C">
        <w:instrText xml:space="preserve">" </w:instrText>
      </w:r>
      <w:r w:rsidR="003F1355" w:rsidRPr="0033715C">
        <w:fldChar w:fldCharType="end"/>
      </w:r>
      <w:r w:rsidRPr="00580305">
        <w:t xml:space="preserve"> запропонованого Чандом і Капуром ще до появи роботи Джарвіса. Метод «за</w:t>
      </w:r>
      <w:r>
        <w:t>го</w:t>
      </w:r>
      <w:r w:rsidRPr="00580305">
        <w:t xml:space="preserve">ртання </w:t>
      </w:r>
      <w:r>
        <w:t>по</w:t>
      </w:r>
      <w:r w:rsidRPr="00580305">
        <w:t>дарунку» застосовний також у випадку простор</w:t>
      </w:r>
      <w:r>
        <w:t>і</w:t>
      </w:r>
      <w:r w:rsidRPr="00580305">
        <w:t>в, де розм</w:t>
      </w:r>
      <w:r>
        <w:t>і</w:t>
      </w:r>
      <w:r w:rsidRPr="00580305">
        <w:t>рн</w:t>
      </w:r>
      <w:r>
        <w:t>і</w:t>
      </w:r>
      <w:r w:rsidRPr="00580305">
        <w:t>сть б</w:t>
      </w:r>
      <w:r>
        <w:t>і</w:t>
      </w:r>
      <w:r w:rsidRPr="00580305">
        <w:t>льша за два.</w:t>
      </w:r>
    </w:p>
    <w:p w:rsidR="00E86254" w:rsidRDefault="00E86254" w:rsidP="00D060B9">
      <w:pPr>
        <w:pStyle w:val="21"/>
      </w:pPr>
      <w:bookmarkStart w:id="75" w:name="_Toc263436072"/>
      <w:r>
        <w:t>Швидкий метод побудови опуклої оболонки</w:t>
      </w:r>
      <w:bookmarkEnd w:id="75"/>
    </w:p>
    <w:p w:rsidR="00C5095B" w:rsidRDefault="00C5095B" w:rsidP="00C5095B">
      <w:r>
        <w:t xml:space="preserve">Швидкий </w:t>
      </w:r>
      <w:r w:rsidRPr="00580305">
        <w:t xml:space="preserve">метод розбиває </w:t>
      </w:r>
      <w:r>
        <w:t xml:space="preserve">множину </w:t>
      </w:r>
      <w:r w:rsidRPr="00C5095B">
        <w:rPr>
          <w:rStyle w:val="aff9"/>
        </w:rPr>
        <w:t>S</w:t>
      </w:r>
      <w:r w:rsidRPr="00580305">
        <w:t xml:space="preserve"> з </w:t>
      </w:r>
      <w:r w:rsidRPr="00C5095B">
        <w:rPr>
          <w:rStyle w:val="aff9"/>
        </w:rPr>
        <w:t>N</w:t>
      </w:r>
      <w:r w:rsidRPr="00580305">
        <w:t xml:space="preserve"> </w:t>
      </w:r>
      <w:r>
        <w:t>точок</w:t>
      </w:r>
      <w:r w:rsidRPr="00580305">
        <w:t xml:space="preserve"> на дв</w:t>
      </w:r>
      <w:r>
        <w:t>і</w:t>
      </w:r>
      <w:r w:rsidRPr="00580305">
        <w:t xml:space="preserve"> п</w:t>
      </w:r>
      <w:r>
        <w:t>і</w:t>
      </w:r>
      <w:r w:rsidRPr="00580305">
        <w:t>дм</w:t>
      </w:r>
      <w:r>
        <w:t>ножини</w:t>
      </w:r>
      <w:r w:rsidRPr="00580305">
        <w:t>, кожн</w:t>
      </w:r>
      <w:r>
        <w:t>а</w:t>
      </w:r>
      <w:r w:rsidRPr="00580305">
        <w:t xml:space="preserve"> з яких міститиме одну з двох ламаних, з'єднання яких дає </w:t>
      </w:r>
      <w:r>
        <w:t>багатокутник</w:t>
      </w:r>
      <w:r w:rsidRPr="00580305">
        <w:t xml:space="preserve"> опуклої оболонки. Початкове розбиття </w:t>
      </w:r>
      <w:r>
        <w:t>множини</w:t>
      </w:r>
      <w:r w:rsidRPr="00580305">
        <w:t xml:space="preserve"> визначається прямою, що проходить через дві точки </w:t>
      </w:r>
      <w:r w:rsidRPr="00C5095B">
        <w:rPr>
          <w:rStyle w:val="aff9"/>
        </w:rPr>
        <w:t>l</w:t>
      </w:r>
      <w:r w:rsidRPr="00580305">
        <w:t xml:space="preserve"> </w:t>
      </w:r>
      <w:r>
        <w:t>та</w:t>
      </w:r>
      <w:r w:rsidRPr="00580305">
        <w:t xml:space="preserve"> </w:t>
      </w:r>
      <w:r w:rsidRPr="00C5095B">
        <w:rPr>
          <w:rStyle w:val="aff9"/>
        </w:rPr>
        <w:t>r</w:t>
      </w:r>
      <w:r w:rsidRPr="00580305">
        <w:t>, що мають відповідно найменшу і найбільшу абсциси (</w:t>
      </w:r>
      <w:r>
        <w:t>рис</w:t>
      </w:r>
      <w:r w:rsidRPr="00580305">
        <w:t xml:space="preserve">. </w:t>
      </w:r>
      <w:r>
        <w:t>8</w:t>
      </w:r>
      <w:r w:rsidRPr="00580305">
        <w:t>.7), так</w:t>
      </w:r>
      <w:r>
        <w:t xml:space="preserve"> само</w:t>
      </w:r>
      <w:r w:rsidRPr="00580305">
        <w:t>, як і у варіанті алгоритму Грехема, запропонованому Ендрю.</w:t>
      </w:r>
    </w:p>
    <w:p w:rsidR="00942A56" w:rsidRDefault="002B40B8" w:rsidP="00A0356E">
      <w:pPr>
        <w:jc w:val="center"/>
      </w:pPr>
      <w:r>
        <w:rPr>
          <w:noProof/>
          <w:lang w:eastAsia="uk-UA"/>
        </w:rPr>
        <mc:AlternateContent>
          <mc:Choice Requires="wpc">
            <w:drawing>
              <wp:inline distT="0" distB="0" distL="0" distR="0">
                <wp:extent cx="5166360" cy="2746375"/>
                <wp:effectExtent l="0" t="0" r="0" b="0"/>
                <wp:docPr id="1059" name="Полотно 10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554" name="Freeform 1108"/>
                        <wps:cNvSpPr>
                          <a:spLocks/>
                        </wps:cNvSpPr>
                        <wps:spPr bwMode="auto">
                          <a:xfrm>
                            <a:off x="265557" y="20794"/>
                            <a:ext cx="4700836" cy="2258522"/>
                          </a:xfrm>
                          <a:custGeom>
                            <a:avLst/>
                            <a:gdLst>
                              <a:gd name="T0" fmla="*/ 3349 w 7404"/>
                              <a:gd name="T1" fmla="*/ 45 h 3557"/>
                              <a:gd name="T2" fmla="*/ 5541 w 7404"/>
                              <a:gd name="T3" fmla="*/ 225 h 3557"/>
                              <a:gd name="T4" fmla="*/ 6307 w 7404"/>
                              <a:gd name="T5" fmla="*/ 828 h 3557"/>
                              <a:gd name="T6" fmla="*/ 6981 w 7404"/>
                              <a:gd name="T7" fmla="*/ 1928 h 3557"/>
                              <a:gd name="T8" fmla="*/ 3770 w 7404"/>
                              <a:gd name="T9" fmla="*/ 2682 h 3557"/>
                              <a:gd name="T10" fmla="*/ 455 w 7404"/>
                              <a:gd name="T11" fmla="*/ 3203 h 3557"/>
                              <a:gd name="T12" fmla="*/ 1041 w 7404"/>
                              <a:gd name="T13" fmla="*/ 555 h 3557"/>
                              <a:gd name="T14" fmla="*/ 3349 w 7404"/>
                              <a:gd name="T15" fmla="*/ 45 h 35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04" h="3557">
                                <a:moveTo>
                                  <a:pt x="3349" y="45"/>
                                </a:moveTo>
                                <a:cubicBezTo>
                                  <a:pt x="4072" y="0"/>
                                  <a:pt x="5048" y="95"/>
                                  <a:pt x="5541" y="225"/>
                                </a:cubicBezTo>
                                <a:cubicBezTo>
                                  <a:pt x="6034" y="355"/>
                                  <a:pt x="6067" y="544"/>
                                  <a:pt x="6307" y="828"/>
                                </a:cubicBezTo>
                                <a:cubicBezTo>
                                  <a:pt x="6547" y="1112"/>
                                  <a:pt x="7404" y="1619"/>
                                  <a:pt x="6981" y="1928"/>
                                </a:cubicBezTo>
                                <a:cubicBezTo>
                                  <a:pt x="6558" y="2237"/>
                                  <a:pt x="4857" y="2470"/>
                                  <a:pt x="3770" y="2682"/>
                                </a:cubicBezTo>
                                <a:cubicBezTo>
                                  <a:pt x="2681" y="2894"/>
                                  <a:pt x="910" y="3557"/>
                                  <a:pt x="455" y="3203"/>
                                </a:cubicBezTo>
                                <a:cubicBezTo>
                                  <a:pt x="0" y="2849"/>
                                  <a:pt x="559" y="1081"/>
                                  <a:pt x="1041" y="555"/>
                                </a:cubicBezTo>
                                <a:cubicBezTo>
                                  <a:pt x="1523" y="29"/>
                                  <a:pt x="2868" y="151"/>
                                  <a:pt x="3349" y="45"/>
                                </a:cubicBezTo>
                                <a:close/>
                              </a:path>
                            </a:pathLst>
                          </a:custGeom>
                          <a:solidFill>
                            <a:srgbClr val="FFFFFF"/>
                          </a:solidFill>
                          <a:ln w="9525">
                            <a:solidFill>
                              <a:srgbClr val="000000"/>
                            </a:solidFill>
                            <a:prstDash val="dash"/>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4555" name="Freeform 1105" descr="Світлий вертикальний"/>
                        <wps:cNvSpPr>
                          <a:spLocks/>
                        </wps:cNvSpPr>
                        <wps:spPr bwMode="auto">
                          <a:xfrm>
                            <a:off x="735880" y="368689"/>
                            <a:ext cx="3629010" cy="1638708"/>
                          </a:xfrm>
                          <a:custGeom>
                            <a:avLst/>
                            <a:gdLst>
                              <a:gd name="T0" fmla="*/ 0 w 5715"/>
                              <a:gd name="T1" fmla="*/ 2580 h 2580"/>
                              <a:gd name="T2" fmla="*/ 2595 w 5715"/>
                              <a:gd name="T3" fmla="*/ 0 h 2580"/>
                              <a:gd name="T4" fmla="*/ 5715 w 5715"/>
                              <a:gd name="T5" fmla="*/ 1410 h 2580"/>
                              <a:gd name="T6" fmla="*/ 0 w 5715"/>
                              <a:gd name="T7" fmla="*/ 2580 h 2580"/>
                            </a:gdLst>
                            <a:ahLst/>
                            <a:cxnLst>
                              <a:cxn ang="0">
                                <a:pos x="T0" y="T1"/>
                              </a:cxn>
                              <a:cxn ang="0">
                                <a:pos x="T2" y="T3"/>
                              </a:cxn>
                              <a:cxn ang="0">
                                <a:pos x="T4" y="T5"/>
                              </a:cxn>
                              <a:cxn ang="0">
                                <a:pos x="T6" y="T7"/>
                              </a:cxn>
                            </a:cxnLst>
                            <a:rect l="0" t="0" r="r" b="b"/>
                            <a:pathLst>
                              <a:path w="5715" h="2580">
                                <a:moveTo>
                                  <a:pt x="0" y="2580"/>
                                </a:moveTo>
                                <a:lnTo>
                                  <a:pt x="2595" y="0"/>
                                </a:lnTo>
                                <a:lnTo>
                                  <a:pt x="5715" y="1410"/>
                                </a:lnTo>
                                <a:lnTo>
                                  <a:pt x="0" y="2580"/>
                                </a:lnTo>
                                <a:close/>
                              </a:path>
                            </a:pathLst>
                          </a:custGeom>
                          <a:pattFill prst="ltVert">
                            <a:fgClr>
                              <a:srgbClr val="000000"/>
                            </a:fgClr>
                            <a:bgClr>
                              <a:srgbClr val="FFFFFF"/>
                            </a:bgClr>
                          </a:patt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4556" name="Rectangle 1100"/>
                        <wps:cNvSpPr>
                          <a:spLocks noChangeArrowheads="1"/>
                        </wps:cNvSpPr>
                        <wps:spPr bwMode="auto">
                          <a:xfrm>
                            <a:off x="4755227" y="1226032"/>
                            <a:ext cx="278355" cy="30470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320C8B" w:rsidRDefault="005B792C" w:rsidP="00C24A0A">
                              <w:pPr>
                                <w:pStyle w:val="af1"/>
                                <w:rPr>
                                  <w:rStyle w:val="aff9"/>
                                  <w:lang w:val="en-US"/>
                                </w:rPr>
                              </w:pPr>
                              <w:r>
                                <w:rPr>
                                  <w:rStyle w:val="aff9"/>
                                  <w:lang w:val="en-US"/>
                                </w:rPr>
                                <w:t>L</w:t>
                              </w:r>
                              <w:r>
                                <w:rPr>
                                  <w:rStyle w:val="aff9"/>
                                  <w:vertAlign w:val="subscript"/>
                                  <w:lang w:val="en-US"/>
                                </w:rPr>
                                <w:t>2</w:t>
                              </w:r>
                            </w:p>
                          </w:txbxContent>
                        </wps:txbx>
                        <wps:bodyPr rot="0" vert="horz" wrap="square" lIns="36000" tIns="36000" rIns="36000" bIns="36000" anchor="ctr" anchorCtr="0" upright="1">
                          <a:noAutofit/>
                        </wps:bodyPr>
                      </wps:wsp>
                      <wps:wsp>
                        <wps:cNvPr id="4557" name="Rectangle 1097"/>
                        <wps:cNvSpPr>
                          <a:spLocks noChangeArrowheads="1"/>
                        </wps:cNvSpPr>
                        <wps:spPr bwMode="auto">
                          <a:xfrm>
                            <a:off x="2308425" y="79176"/>
                            <a:ext cx="279155" cy="30550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320C8B" w:rsidRDefault="005B792C" w:rsidP="00C24A0A">
                              <w:pPr>
                                <w:pStyle w:val="af1"/>
                                <w:rPr>
                                  <w:rStyle w:val="aff9"/>
                                  <w:lang w:val="en-US"/>
                                </w:rPr>
                              </w:pPr>
                              <w:r>
                                <w:rPr>
                                  <w:rStyle w:val="aff9"/>
                                  <w:lang w:val="en-US"/>
                                </w:rPr>
                                <w:t>h</w:t>
                              </w:r>
                            </w:p>
                          </w:txbxContent>
                        </wps:txbx>
                        <wps:bodyPr rot="0" vert="horz" wrap="square" lIns="36000" tIns="36000" rIns="36000" bIns="36000" anchor="ctr" anchorCtr="0" upright="1">
                          <a:noAutofit/>
                        </wps:bodyPr>
                      </wps:wsp>
                      <wps:wsp>
                        <wps:cNvPr id="4558" name="Rectangle 1060"/>
                        <wps:cNvSpPr>
                          <a:spLocks noChangeArrowheads="1"/>
                        </wps:cNvSpPr>
                        <wps:spPr bwMode="auto">
                          <a:xfrm>
                            <a:off x="4344094" y="943717"/>
                            <a:ext cx="278355" cy="30390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4307B0" w:rsidRDefault="005B792C" w:rsidP="00C24A0A">
                              <w:pPr>
                                <w:pStyle w:val="af1"/>
                                <w:rPr>
                                  <w:rStyle w:val="aff9"/>
                                  <w:lang w:val="en-US"/>
                                </w:rPr>
                              </w:pPr>
                              <w:r>
                                <w:rPr>
                                  <w:rStyle w:val="aff9"/>
                                  <w:lang w:val="en-US"/>
                                </w:rPr>
                                <w:t>r</w:t>
                              </w:r>
                            </w:p>
                          </w:txbxContent>
                        </wps:txbx>
                        <wps:bodyPr rot="0" vert="horz" wrap="square" lIns="36000" tIns="36000" rIns="36000" bIns="36000" anchor="ctr" anchorCtr="0" upright="1">
                          <a:noAutofit/>
                        </wps:bodyPr>
                      </wps:wsp>
                      <wps:wsp>
                        <wps:cNvPr id="4559" name="Rectangle 1061"/>
                        <wps:cNvSpPr>
                          <a:spLocks noChangeArrowheads="1"/>
                        </wps:cNvSpPr>
                        <wps:spPr bwMode="auto">
                          <a:xfrm>
                            <a:off x="540712" y="1737878"/>
                            <a:ext cx="278355" cy="30550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4307B0" w:rsidRDefault="005B792C" w:rsidP="00C24A0A">
                              <w:pPr>
                                <w:pStyle w:val="af1"/>
                                <w:rPr>
                                  <w:rStyle w:val="aff9"/>
                                </w:rPr>
                              </w:pPr>
                              <w:r w:rsidRPr="004307B0">
                                <w:rPr>
                                  <w:rStyle w:val="aff9"/>
                                </w:rPr>
                                <w:t>l</w:t>
                              </w:r>
                            </w:p>
                          </w:txbxContent>
                        </wps:txbx>
                        <wps:bodyPr rot="0" vert="horz" wrap="square" lIns="36000" tIns="36000" rIns="36000" bIns="36000" anchor="ctr" anchorCtr="0" upright="1">
                          <a:noAutofit/>
                        </wps:bodyPr>
                      </wps:wsp>
                      <wps:wsp>
                        <wps:cNvPr id="4560" name="Oval 1062"/>
                        <wps:cNvSpPr>
                          <a:spLocks noChangeArrowheads="1"/>
                        </wps:cNvSpPr>
                        <wps:spPr bwMode="auto">
                          <a:xfrm>
                            <a:off x="3269068" y="943717"/>
                            <a:ext cx="69589" cy="7197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61" name="Oval 1063"/>
                        <wps:cNvSpPr>
                          <a:spLocks noChangeArrowheads="1"/>
                        </wps:cNvSpPr>
                        <wps:spPr bwMode="auto">
                          <a:xfrm>
                            <a:off x="3784985" y="647805"/>
                            <a:ext cx="69589" cy="68779"/>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62" name="Oval 1064"/>
                        <wps:cNvSpPr>
                          <a:spLocks noChangeArrowheads="1"/>
                        </wps:cNvSpPr>
                        <wps:spPr bwMode="auto">
                          <a:xfrm>
                            <a:off x="1224601" y="1015695"/>
                            <a:ext cx="68789" cy="69579"/>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63" name="Oval 1065"/>
                        <wps:cNvSpPr>
                          <a:spLocks noChangeArrowheads="1"/>
                        </wps:cNvSpPr>
                        <wps:spPr bwMode="auto">
                          <a:xfrm>
                            <a:off x="3786584" y="1087673"/>
                            <a:ext cx="71188" cy="68779"/>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64" name="Oval 1066"/>
                        <wps:cNvSpPr>
                          <a:spLocks noChangeArrowheads="1"/>
                        </wps:cNvSpPr>
                        <wps:spPr bwMode="auto">
                          <a:xfrm>
                            <a:off x="2515591" y="1824252"/>
                            <a:ext cx="71988" cy="69579"/>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65" name="Oval 1067"/>
                        <wps:cNvSpPr>
                          <a:spLocks noChangeArrowheads="1"/>
                        </wps:cNvSpPr>
                        <wps:spPr bwMode="auto">
                          <a:xfrm>
                            <a:off x="2126854" y="2628011"/>
                            <a:ext cx="70389" cy="68779"/>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66" name="Oval 1068"/>
                        <wps:cNvSpPr>
                          <a:spLocks noChangeArrowheads="1"/>
                        </wps:cNvSpPr>
                        <wps:spPr bwMode="auto">
                          <a:xfrm>
                            <a:off x="1431767" y="647805"/>
                            <a:ext cx="69589" cy="69579"/>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67" name="Oval 1069"/>
                        <wps:cNvSpPr>
                          <a:spLocks noChangeArrowheads="1"/>
                        </wps:cNvSpPr>
                        <wps:spPr bwMode="auto">
                          <a:xfrm>
                            <a:off x="2350818" y="321503"/>
                            <a:ext cx="69589" cy="68779"/>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68" name="Oval 1070"/>
                        <wps:cNvSpPr>
                          <a:spLocks noChangeArrowheads="1"/>
                        </wps:cNvSpPr>
                        <wps:spPr bwMode="auto">
                          <a:xfrm>
                            <a:off x="3653806" y="321503"/>
                            <a:ext cx="69589" cy="69579"/>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69" name="Oval 1071"/>
                        <wps:cNvSpPr>
                          <a:spLocks noChangeArrowheads="1"/>
                        </wps:cNvSpPr>
                        <wps:spPr bwMode="auto">
                          <a:xfrm>
                            <a:off x="2057266" y="717385"/>
                            <a:ext cx="69589" cy="68779"/>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70" name="Oval 1072"/>
                        <wps:cNvSpPr>
                          <a:spLocks noChangeArrowheads="1"/>
                        </wps:cNvSpPr>
                        <wps:spPr bwMode="auto">
                          <a:xfrm>
                            <a:off x="2794746" y="578226"/>
                            <a:ext cx="67989" cy="69579"/>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71" name="Oval 1073"/>
                        <wps:cNvSpPr>
                          <a:spLocks noChangeArrowheads="1"/>
                        </wps:cNvSpPr>
                        <wps:spPr bwMode="auto">
                          <a:xfrm>
                            <a:off x="3199480" y="463061"/>
                            <a:ext cx="69589" cy="70379"/>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72" name="AutoShape 1074"/>
                        <wps:cNvCnPr>
                          <a:cxnSpLocks noChangeShapeType="1"/>
                        </wps:cNvCnPr>
                        <wps:spPr bwMode="auto">
                          <a:xfrm flipV="1">
                            <a:off x="282354" y="1156453"/>
                            <a:ext cx="4644045" cy="952514"/>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73" name="Oval 1079"/>
                        <wps:cNvSpPr>
                          <a:spLocks noChangeArrowheads="1"/>
                        </wps:cNvSpPr>
                        <wps:spPr bwMode="auto">
                          <a:xfrm>
                            <a:off x="1362179" y="1613115"/>
                            <a:ext cx="69589" cy="70379"/>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74" name="Oval 1080"/>
                        <wps:cNvSpPr>
                          <a:spLocks noChangeArrowheads="1"/>
                        </wps:cNvSpPr>
                        <wps:spPr bwMode="auto">
                          <a:xfrm>
                            <a:off x="3060302" y="1893831"/>
                            <a:ext cx="70389" cy="7197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75" name="Oval 1081"/>
                        <wps:cNvSpPr>
                          <a:spLocks noChangeArrowheads="1"/>
                        </wps:cNvSpPr>
                        <wps:spPr bwMode="auto">
                          <a:xfrm>
                            <a:off x="1630935" y="1156453"/>
                            <a:ext cx="70389" cy="70379"/>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88" name="Oval 1082"/>
                        <wps:cNvSpPr>
                          <a:spLocks noChangeArrowheads="1"/>
                        </wps:cNvSpPr>
                        <wps:spPr bwMode="auto">
                          <a:xfrm>
                            <a:off x="2794746" y="1270818"/>
                            <a:ext cx="67989" cy="69579"/>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89" name="Oval 1083"/>
                        <wps:cNvSpPr>
                          <a:spLocks noChangeArrowheads="1"/>
                        </wps:cNvSpPr>
                        <wps:spPr bwMode="auto">
                          <a:xfrm>
                            <a:off x="685489" y="1973807"/>
                            <a:ext cx="69589" cy="69579"/>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90" name="Oval 1084"/>
                        <wps:cNvSpPr>
                          <a:spLocks noChangeArrowheads="1"/>
                        </wps:cNvSpPr>
                        <wps:spPr bwMode="auto">
                          <a:xfrm>
                            <a:off x="4344094" y="1226032"/>
                            <a:ext cx="69589" cy="68779"/>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91" name="Oval 1085"/>
                        <wps:cNvSpPr>
                          <a:spLocks noChangeArrowheads="1"/>
                        </wps:cNvSpPr>
                        <wps:spPr bwMode="auto">
                          <a:xfrm>
                            <a:off x="819067" y="1178846"/>
                            <a:ext cx="69589" cy="68779"/>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92" name="Oval 1086"/>
                        <wps:cNvSpPr>
                          <a:spLocks noChangeArrowheads="1"/>
                        </wps:cNvSpPr>
                        <wps:spPr bwMode="auto">
                          <a:xfrm>
                            <a:off x="1293390" y="2382484"/>
                            <a:ext cx="68789" cy="69579"/>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93" name="Oval 1087"/>
                        <wps:cNvSpPr>
                          <a:spLocks noChangeArrowheads="1"/>
                        </wps:cNvSpPr>
                        <wps:spPr bwMode="auto">
                          <a:xfrm>
                            <a:off x="3503430" y="2043386"/>
                            <a:ext cx="67989" cy="69579"/>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94" name="Oval 1088"/>
                        <wps:cNvSpPr>
                          <a:spLocks noChangeArrowheads="1"/>
                        </wps:cNvSpPr>
                        <wps:spPr bwMode="auto">
                          <a:xfrm>
                            <a:off x="3723395" y="1645106"/>
                            <a:ext cx="68789" cy="68779"/>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95" name="Oval 1089"/>
                        <wps:cNvSpPr>
                          <a:spLocks noChangeArrowheads="1"/>
                        </wps:cNvSpPr>
                        <wps:spPr bwMode="auto">
                          <a:xfrm>
                            <a:off x="2794746" y="2452063"/>
                            <a:ext cx="67989" cy="69579"/>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96" name="Oval 1090"/>
                        <wps:cNvSpPr>
                          <a:spLocks noChangeArrowheads="1"/>
                        </wps:cNvSpPr>
                        <wps:spPr bwMode="auto">
                          <a:xfrm>
                            <a:off x="2351618" y="1156453"/>
                            <a:ext cx="68789" cy="69579"/>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97" name="Oval 1091"/>
                        <wps:cNvSpPr>
                          <a:spLocks noChangeArrowheads="1"/>
                        </wps:cNvSpPr>
                        <wps:spPr bwMode="auto">
                          <a:xfrm>
                            <a:off x="932648" y="463061"/>
                            <a:ext cx="67989" cy="6798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98" name="Oval 1092"/>
                        <wps:cNvSpPr>
                          <a:spLocks noChangeArrowheads="1"/>
                        </wps:cNvSpPr>
                        <wps:spPr bwMode="auto">
                          <a:xfrm>
                            <a:off x="1701323" y="321503"/>
                            <a:ext cx="67989" cy="6798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099" name="Oval 1093"/>
                        <wps:cNvSpPr>
                          <a:spLocks noChangeArrowheads="1"/>
                        </wps:cNvSpPr>
                        <wps:spPr bwMode="auto">
                          <a:xfrm>
                            <a:off x="4221714" y="2043386"/>
                            <a:ext cx="68789" cy="69579"/>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100" name="Oval 1094"/>
                        <wps:cNvSpPr>
                          <a:spLocks noChangeArrowheads="1"/>
                        </wps:cNvSpPr>
                        <wps:spPr bwMode="auto">
                          <a:xfrm>
                            <a:off x="3387449" y="2452063"/>
                            <a:ext cx="68789" cy="6798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101" name="Oval 1095"/>
                        <wps:cNvSpPr>
                          <a:spLocks noChangeArrowheads="1"/>
                        </wps:cNvSpPr>
                        <wps:spPr bwMode="auto">
                          <a:xfrm>
                            <a:off x="2057266" y="2254523"/>
                            <a:ext cx="68789" cy="69579"/>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102" name="AutoShape 1096"/>
                        <wps:cNvCnPr>
                          <a:cxnSpLocks noChangeShapeType="1"/>
                        </wps:cNvCnPr>
                        <wps:spPr bwMode="auto">
                          <a:xfrm flipV="1">
                            <a:off x="282354" y="79176"/>
                            <a:ext cx="2374014" cy="2372887"/>
                          </a:xfrm>
                          <a:prstGeom prst="straightConnector1">
                            <a:avLst/>
                          </a:prstGeom>
                          <a:noFill/>
                          <a:ln w="19050">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103" name="Rectangle 1098"/>
                        <wps:cNvSpPr>
                          <a:spLocks noChangeArrowheads="1"/>
                        </wps:cNvSpPr>
                        <wps:spPr bwMode="auto">
                          <a:xfrm>
                            <a:off x="2656368" y="63181"/>
                            <a:ext cx="279155" cy="30550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320C8B" w:rsidRDefault="005B792C" w:rsidP="00C24A0A">
                              <w:pPr>
                                <w:pStyle w:val="af1"/>
                                <w:rPr>
                                  <w:rStyle w:val="aff9"/>
                                  <w:lang w:val="en-US"/>
                                </w:rPr>
                              </w:pPr>
                              <w:r>
                                <w:rPr>
                                  <w:rStyle w:val="aff9"/>
                                  <w:lang w:val="en-US"/>
                                </w:rPr>
                                <w:t>L</w:t>
                              </w:r>
                              <w:r w:rsidRPr="00320C8B">
                                <w:rPr>
                                  <w:rStyle w:val="aff9"/>
                                  <w:vertAlign w:val="subscript"/>
                                  <w:lang w:val="en-US"/>
                                </w:rPr>
                                <w:t>1</w:t>
                              </w:r>
                            </w:p>
                          </w:txbxContent>
                        </wps:txbx>
                        <wps:bodyPr rot="0" vert="horz" wrap="square" lIns="36000" tIns="36000" rIns="36000" bIns="36000" anchor="ctr" anchorCtr="0" upright="1">
                          <a:noAutofit/>
                        </wps:bodyPr>
                      </wps:wsp>
                      <wps:wsp>
                        <wps:cNvPr id="1104" name="AutoShape 1099"/>
                        <wps:cNvCnPr>
                          <a:cxnSpLocks noChangeShapeType="1"/>
                        </wps:cNvCnPr>
                        <wps:spPr bwMode="auto">
                          <a:xfrm>
                            <a:off x="1769312" y="79176"/>
                            <a:ext cx="2985915" cy="1352394"/>
                          </a:xfrm>
                          <a:prstGeom prst="straightConnector1">
                            <a:avLst/>
                          </a:prstGeom>
                          <a:noFill/>
                          <a:ln w="19050">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105" name="Rectangle 1110"/>
                        <wps:cNvSpPr>
                          <a:spLocks noChangeArrowheads="1"/>
                        </wps:cNvSpPr>
                        <wps:spPr bwMode="auto">
                          <a:xfrm>
                            <a:off x="4648844" y="84775"/>
                            <a:ext cx="384737" cy="30630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C24A0A" w:rsidRDefault="005B792C" w:rsidP="00C24A0A">
                              <w:pPr>
                                <w:pStyle w:val="af1"/>
                                <w:rPr>
                                  <w:rStyle w:val="aff9"/>
                                  <w:vertAlign w:val="superscript"/>
                                  <w:lang w:val="en-US"/>
                                </w:rPr>
                              </w:pPr>
                              <w:r>
                                <w:rPr>
                                  <w:rStyle w:val="aff9"/>
                                  <w:lang w:val="en-US"/>
                                </w:rPr>
                                <w:t>S</w:t>
                              </w:r>
                              <w:r>
                                <w:rPr>
                                  <w:rStyle w:val="aff9"/>
                                  <w:vertAlign w:val="superscript"/>
                                  <w:lang w:val="en-US"/>
                                </w:rPr>
                                <w:t>(1)</w:t>
                              </w:r>
                            </w:p>
                          </w:txbxContent>
                        </wps:txbx>
                        <wps:bodyPr rot="0" vert="horz" wrap="square" lIns="36000" tIns="36000" rIns="36000" bIns="36000" anchor="ctr" anchorCtr="0" upright="1">
                          <a:noAutofit/>
                        </wps:bodyPr>
                      </wps:wsp>
                      <wps:wsp>
                        <wps:cNvPr id="1106" name="AutoShape 1111"/>
                        <wps:cNvCnPr>
                          <a:cxnSpLocks noChangeShapeType="1"/>
                          <a:stCxn id="1105" idx="1"/>
                          <a:endCxn id="4554" idx="2"/>
                        </wps:cNvCnPr>
                        <wps:spPr bwMode="auto">
                          <a:xfrm flipH="1">
                            <a:off x="4269706" y="238328"/>
                            <a:ext cx="379138" cy="308707"/>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1059" o:spid="_x0000_s1745" editas="canvas" style="width:406.8pt;height:216.25pt;mso-position-horizontal-relative:char;mso-position-vertical-relative:line" coordsize="51663,2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">
                <v:shape id="_x0000_s1746" type="#_x0000_t75" style="position:absolute;width:51663;height:27463;visibility:visible;mso-wrap-style:square">
                  <v:fill o:detectmouseclick="t"/>
                  <v:path o:connecttype="none"/>
                </v:shape>
                <v:shape id="Freeform 1108" o:spid="_x0000_s1747" style="position:absolute;left:2655;top:207;width:47008;height:22586;visibility:visible;mso-wrap-style:square;v-text-anchor:middle" coordsize="7404,3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8YOscA&#10;AADdAAAADwAAAGRycy9kb3ducmV2LnhtbESPW2sCMRSE3wv9D+EIfatZ6wVdjVIEqeJD8QK+HpLj&#10;ZnVzst2kuv33TUHo4zAz3zCzResqcaMmlJ4V9LoZCGLtTcmFguNh9ToGESKywcozKfihAIv589MM&#10;c+PvvKPbPhYiQTjkqMDGWOdSBm3JYej6mjh5Z984jEk2hTQN3hPcVfIty0bSYclpwWJNS0v6uv92&#10;Ctbb06avi0/5dTnURz2x/c3Yfyj10mnfpyAitfE//GivjYLBcDiA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fGDrHAAAA3QAAAA8AAAAAAAAAAAAAAAAAmAIAAGRy&#10;cy9kb3ducmV2LnhtbFBLBQYAAAAABAAEAPUAAACMAwAAAAA=&#10;" path="m3349,45c4072,,5048,95,5541,225v493,130,526,319,766,603c6547,1112,7404,1619,6981,1928v-423,309,-2124,542,-3211,754c2681,2894,910,3557,455,3203,,2849,559,1081,1041,555,1523,29,2868,151,3349,45xe">
                  <v:stroke dashstyle="dash" endarrowlength="long"/>
                  <v:shadow offset="6pt,6pt"/>
                  <v:path arrowok="t" o:connecttype="custom" o:connectlocs="2126297,28573;3518008,142864;4004345,525740;4432271,1224186;2393592,1702940;288882,2033749;660936,352398;2126297,28573" o:connectangles="0,0,0,0,0,0,0,0"/>
                </v:shape>
                <v:shape id="Freeform 1105" o:spid="_x0000_s1748" alt="Світлий вертикальний" style="position:absolute;left:7358;top:3686;width:36290;height:16387;visibility:visible;mso-wrap-style:square;v-text-anchor:middle" coordsize="5715,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j4cYA&#10;AADdAAAADwAAAGRycy9kb3ducmV2LnhtbESP3WrCQBSE7wu+w3KE3plNf1I0dRNsRfBCxEYf4Jg9&#10;TdJmz4bsqunbu4LQy2FmvmHm+WBacabeNZYVPEUxCOLS6oYrBYf9ajIF4TyyxtYyKfgjB3k2ephj&#10;qu2Fv+hc+EoECLsUFdTed6mUrqzJoItsRxy8b9sb9EH2ldQ9XgLctPI5jt+kwYbDQo0dfdZU/hYn&#10;o6CIi+WunX387Dfm5cTdYr3ZHq1Sj+Nh8Q7C0+D/w/f2Wit4TZIEbm/C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Ej4cYAAADdAAAADwAAAAAAAAAAAAAAAACYAgAAZHJz&#10;L2Rvd25yZXYueG1sUEsFBgAAAAAEAAQA9QAAAIsDAAAAAA==&#10;" path="m,2580l2595,,5715,1410,,2580xe" fillcolor="black">
                  <v:fill r:id="rId24" o:title="" type="pattern"/>
                  <v:stroke endarrowlength="long"/>
                  <v:shadow offset="6pt,6pt"/>
                  <v:path arrowok="t" o:connecttype="custom" o:connectlocs="0,1638708;1647818,0;3629010,895573;0,1638708" o:connectangles="0,0,0,0"/>
                </v:shape>
                <v:rect id="Rectangle 1100" o:spid="_x0000_s1749" style="position:absolute;left:47552;top:12260;width:2783;height:3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rnEsQA&#10;AADdAAAADwAAAGRycy9kb3ducmV2LnhtbESPUWvCMBSF3wf7D+EOfJtpxwyjM8o2EAbCQB17viTX&#10;ttjclCa28d8bYeDj4ZzzHc5ynVwnRhpC61lDOS9AEBtvW641/B42z28gQkS22HkmDRcKsF49Piyx&#10;sn7iHY37WIsM4VChhibGvpIymIYchrnvibN39IPDmOVQSzvglOGuky9FoaTDlvNCgz19NWRO+7PT&#10;YFrVlWlL5vBp/6afVKpx65XWs6f08Q4iUor38H/722p4XSwU3N7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a5xLEAAAA3QAAAA8AAAAAAAAAAAAAAAAAmAIAAGRycy9k&#10;b3ducmV2LnhtbFBLBQYAAAAABAAEAPUAAACJAwAAAAA=&#10;" stroked="f">
                  <v:shadow offset="6pt,6pt"/>
                  <v:textbox inset="1mm,1mm,1mm,1mm">
                    <w:txbxContent>
                      <w:p w:rsidR="00AB6496" w:rsidRPr="00320C8B" w:rsidRDefault="00AB6496" w:rsidP="00C24A0A">
                        <w:pPr>
                          <w:pStyle w:val="af1"/>
                          <w:rPr>
                            <w:rStyle w:val="aff9"/>
                            <w:lang w:val="en-US"/>
                          </w:rPr>
                        </w:pPr>
                        <w:r>
                          <w:rPr>
                            <w:rStyle w:val="aff9"/>
                            <w:lang w:val="en-US"/>
                          </w:rPr>
                          <w:t>L</w:t>
                        </w:r>
                        <w:r>
                          <w:rPr>
                            <w:rStyle w:val="aff9"/>
                            <w:vertAlign w:val="subscript"/>
                            <w:lang w:val="en-US"/>
                          </w:rPr>
                          <w:t>2</w:t>
                        </w:r>
                      </w:p>
                    </w:txbxContent>
                  </v:textbox>
                </v:rect>
                <v:rect id="Rectangle 1097" o:spid="_x0000_s1750" style="position:absolute;left:23084;top:791;width:2791;height:3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CicQA&#10;AADdAAAADwAAAGRycy9kb3ducmV2LnhtbESPUWvCMBSF3wX/Q7jC3jTtmFWqUXQwGAiD6djzJbm2&#10;xeamNFmb/XsjDPZ4OOd8h7PdR9uKgXrfOFaQLzIQxNqZhisFX5e3+RqED8gGW8ek4Jc87HfTyRZL&#10;40b+pOEcKpEg7EtUUIfQlVJ6XZNFv3AdcfKurrcYkuwraXocE9y28jnLCmmx4bRQY0evNenb+ccq&#10;0E3R5vFE+nI03+NHzIvh5AqlnmbxsAERKIb/8F/73Sh4WS5X8HiTno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WQonEAAAA3QAAAA8AAAAAAAAAAAAAAAAAmAIAAGRycy9k&#10;b3ducmV2LnhtbFBLBQYAAAAABAAEAPUAAACJAwAAAAA=&#10;" stroked="f">
                  <v:shadow offset="6pt,6pt"/>
                  <v:textbox inset="1mm,1mm,1mm,1mm">
                    <w:txbxContent>
                      <w:p w:rsidR="00AB6496" w:rsidRPr="00320C8B" w:rsidRDefault="00AB6496" w:rsidP="00C24A0A">
                        <w:pPr>
                          <w:pStyle w:val="af1"/>
                          <w:rPr>
                            <w:rStyle w:val="aff9"/>
                            <w:lang w:val="en-US"/>
                          </w:rPr>
                        </w:pPr>
                        <w:r>
                          <w:rPr>
                            <w:rStyle w:val="aff9"/>
                            <w:lang w:val="en-US"/>
                          </w:rPr>
                          <w:t>h</w:t>
                        </w:r>
                      </w:p>
                    </w:txbxContent>
                  </v:textbox>
                </v:rect>
                <v:rect id="Rectangle 1060" o:spid="_x0000_s1751" style="position:absolute;left:43440;top:9437;width:2784;height:3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W+8AA&#10;AADdAAAADwAAAGRycy9kb3ducmV2LnhtbERPXWvCMBR9H/gfwhX2NtOOWaQaRQVBEAZT8fmSXNti&#10;c1OarI3/3jwM9ng436tNtK0YqPeNYwX5LANBrJ1puFJwvRw+FiB8QDbYOiYFT/KwWU/eVlgaN/IP&#10;DedQiRTCvkQFdQhdKaXXNVn0M9cRJ+7ueoshwb6SpscxhdtWfmZZIS02nBpq7Ghfk36cf60C3RRt&#10;Hk+kLztzG79jXgwnVyj1Po3bJYhAMfyL/9xHo+BrPk9z05v0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nW+8AAAADdAAAADwAAAAAAAAAAAAAAAACYAgAAZHJzL2Rvd25y&#10;ZXYueG1sUEsFBgAAAAAEAAQA9QAAAIUDAAAAAA==&#10;" stroked="f">
                  <v:shadow offset="6pt,6pt"/>
                  <v:textbox inset="1mm,1mm,1mm,1mm">
                    <w:txbxContent>
                      <w:p w:rsidR="00AB6496" w:rsidRPr="004307B0" w:rsidRDefault="00AB6496" w:rsidP="00C24A0A">
                        <w:pPr>
                          <w:pStyle w:val="af1"/>
                          <w:rPr>
                            <w:rStyle w:val="aff9"/>
                            <w:lang w:val="en-US"/>
                          </w:rPr>
                        </w:pPr>
                        <w:r>
                          <w:rPr>
                            <w:rStyle w:val="aff9"/>
                            <w:lang w:val="en-US"/>
                          </w:rPr>
                          <w:t>r</w:t>
                        </w:r>
                      </w:p>
                    </w:txbxContent>
                  </v:textbox>
                </v:rect>
                <v:rect id="Rectangle 1061" o:spid="_x0000_s1752" style="position:absolute;left:5407;top:17378;width:2783;height:3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zYMQA&#10;AADdAAAADwAAAGRycy9kb3ducmV2LnhtbESPUWvCMBSF3wX/Q7jC3jTtmEWrUXQwGAiD6djzJbm2&#10;xeamNFmb/XsjDPZ4OOd8h7PdR9uKgXrfOFaQLzIQxNqZhisFX5e3+QqED8gGW8ek4Jc87HfTyRZL&#10;40b+pOEcKpEg7EtUUIfQlVJ6XZNFv3AdcfKurrcYkuwraXocE9y28jnLCmmx4bRQY0evNenb+ccq&#10;0E3R5vFE+nI03+NHzIvh5AqlnmbxsAERKIb/8F/73Sh4WS7X8HiTno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Fc2DEAAAA3QAAAA8AAAAAAAAAAAAAAAAAmAIAAGRycy9k&#10;b3ducmV2LnhtbFBLBQYAAAAABAAEAPUAAACJAwAAAAA=&#10;" stroked="f">
                  <v:shadow offset="6pt,6pt"/>
                  <v:textbox inset="1mm,1mm,1mm,1mm">
                    <w:txbxContent>
                      <w:p w:rsidR="00AB6496" w:rsidRPr="004307B0" w:rsidRDefault="00AB6496" w:rsidP="00C24A0A">
                        <w:pPr>
                          <w:pStyle w:val="af1"/>
                          <w:rPr>
                            <w:rStyle w:val="aff9"/>
                          </w:rPr>
                        </w:pPr>
                        <w:r w:rsidRPr="004307B0">
                          <w:rPr>
                            <w:rStyle w:val="aff9"/>
                          </w:rPr>
                          <w:t>l</w:t>
                        </w:r>
                      </w:p>
                    </w:txbxContent>
                  </v:textbox>
                </v:rect>
                <v:oval id="Oval 1062" o:spid="_x0000_s1753" style="position:absolute;left:32690;top:9437;width:696;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3cn8IA&#10;AADdAAAADwAAAGRycy9kb3ducmV2LnhtbERPy4rCMBTdD/gP4QruxtTBKVqNIsKI4MLxsXB5Sa5t&#10;sbkpTWzr308WwiwP571c97YSLTW+dKxgMk5AEGtnSs4VXC8/nzMQPiAbrByTghd5WK8GH0vMjOv4&#10;RO055CKGsM9QQRFCnUnpdUEW/djVxJG7u8ZiiLDJpWmwi+G2kl9JkkqLJceGAmvaFqQf56dVcNzO&#10;9e+uOnTmedjprk1uqU9vSo2G/WYBIlAf/sVv994omH6ncX98E5+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dyfwgAAAN0AAAAPAAAAAAAAAAAAAAAAAJgCAABkcnMvZG93&#10;bnJldi54bWxQSwUGAAAAAAQABAD1AAAAhwMAAAAA&#10;" fillcolor="black">
                  <v:shadow offset="6pt,6pt"/>
                  <v:textbox inset="1mm,1mm,1mm,1mm"/>
                </v:oval>
                <v:oval id="Oval 1063" o:spid="_x0000_s1754" style="position:absolute;left:37849;top:6478;width:696;height: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5BMYA&#10;AADdAAAADwAAAGRycy9kb3ducmV2LnhtbESPT4vCMBTE74LfITzBm6bKWtyuUURYETy4/jl4fCRv&#10;27LNS2li2/32G0HY4zAzv2FWm95WoqXGl44VzKYJCGLtTMm5gtv1c7IE4QOywcoxKfglD5v1cLDC&#10;zLiOz9ReQi4ihH2GCooQ6kxKrwuy6KeuJo7et2sshiibXJoGuwi3lZwnSSotlhwXCqxpV5D+uTys&#10;gtPuXX/tq2NnHse97trknvr0rtR41G8/QATqw3/41T4YBW+LdAbP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F5BMYAAADdAAAADwAAAAAAAAAAAAAAAACYAgAAZHJz&#10;L2Rvd25yZXYueG1sUEsFBgAAAAAEAAQA9QAAAIsDAAAAAA==&#10;" fillcolor="black">
                  <v:shadow offset="6pt,6pt"/>
                  <v:textbox inset="1mm,1mm,1mm,1mm"/>
                </v:oval>
                <v:oval id="Oval 1064" o:spid="_x0000_s1755" style="position:absolute;left:12246;top:10156;width:687;height: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nc8UA&#10;AADdAAAADwAAAGRycy9kb3ducmV2LnhtbESPQWvCQBSE7wX/w/IEb3Wj1FCjq4hQETzYqgePj91n&#10;Esy+Ddk1Sf99VxB6HGbmG2a57m0lWmp86VjBZJyAINbOlJwruJy/3j9B+IBssHJMCn7Jw3o1eFti&#10;ZlzHP9SeQi4ihH2GCooQ6kxKrwuy6MeuJo7ezTUWQ5RNLk2DXYTbSk6TJJUWS44LBda0LUjfTw+r&#10;4Lid6+9ddejM47DTXZtcU59elRoN+80CRKA+/Idf7b1R8DFLp/B8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A+dzxQAAAN0AAAAPAAAAAAAAAAAAAAAAAJgCAABkcnMv&#10;ZG93bnJldi54bWxQSwUGAAAAAAQABAD1AAAAigMAAAAA&#10;" fillcolor="black">
                  <v:shadow offset="6pt,6pt"/>
                  <v:textbox inset="1mm,1mm,1mm,1mm"/>
                </v:oval>
                <v:oval id="Oval 1065" o:spid="_x0000_s1756" style="position:absolute;left:37865;top:10876;width:712;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9C6MYA&#10;AADdAAAADwAAAGRycy9kb3ducmV2LnhtbESPT2vCQBTE74LfYXlCb7rR1mBTVxGhUvDgvx48PnZf&#10;k2D2bciuSfrtuwXB4zAzv2GW695WoqXGl44VTCcJCGLtTMm5gu/L53gBwgdkg5VjUvBLHtar4WCJ&#10;mXEdn6g9h1xECPsMFRQh1JmUXhdk0U9cTRy9H9dYDFE2uTQNdhFuKzlLklRaLDkuFFjTtiB9O9+t&#10;gsP2XR931b4z9/1Od21yTX16Vepl1G8+QATqwzP8aH8ZBW/z9BX+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9C6MYAAADdAAAADwAAAAAAAAAAAAAAAACYAgAAZHJz&#10;L2Rvd25yZXYueG1sUEsFBgAAAAAEAAQA9QAAAIsDAAAAAA==&#10;" fillcolor="black">
                  <v:shadow offset="6pt,6pt"/>
                  <v:textbox inset="1mm,1mm,1mm,1mm"/>
                </v:oval>
                <v:oval id="Oval 1066" o:spid="_x0000_s1757" style="position:absolute;left:25155;top:18242;width:720;height: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banMUA&#10;AADdAAAADwAAAGRycy9kb3ducmV2LnhtbESPQWvCQBSE70L/w/IKvemmoqFGVymCUvCgTXvw+Nh9&#10;JsHs25Bdk/TfdwXB4zAz3zCrzWBr0VHrK8cK3icJCGLtTMWFgt+f3fgDhA/IBmvHpOCPPGzWL6MV&#10;Zsb1/E1dHgoRIewzVFCG0GRSel2SRT9xDXH0Lq61GKJsC2la7CPc1nKaJKm0WHFcKLGhbUn6mt+s&#10;guN2oU/7+tCb22Gv+y45pz49K/X2OnwuQQQawjP8aH8ZBbN5OoP7m/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tqcxQAAAN0AAAAPAAAAAAAAAAAAAAAAAJgCAABkcnMv&#10;ZG93bnJldi54bWxQSwUGAAAAAAQABAD1AAAAigMAAAAA&#10;" fillcolor="black">
                  <v:shadow offset="6pt,6pt"/>
                  <v:textbox inset="1mm,1mm,1mm,1mm"/>
                </v:oval>
                <v:oval id="Oval 1067" o:spid="_x0000_s1758" style="position:absolute;left:21268;top:26280;width:704;height: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B8YA&#10;AADdAAAADwAAAGRycy9kb3ducmV2LnhtbESPQWvCQBSE7wX/w/IEb3Vj0VBjNiJCpeChrXrw+Nh9&#10;JsHs25Bdk/TfdwuFHoeZ+YbJt6NtRE+drx0rWMwTEMTamZpLBZfz2/MrCB+QDTaOScE3edgWk6cc&#10;M+MG/qL+FEoRIewzVFCF0GZSel2RRT93LXH0bq6zGKLsSmk6HCLcNvIlSVJpsea4UGFL+4r0/fSw&#10;Cj72a/15aI6DeRwPeuiTa+rTq1Kz6bjbgAg0hv/wX/vdKFiu0hX8volP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p/B8YAAADdAAAADwAAAAAAAAAAAAAAAACYAgAAZHJz&#10;L2Rvd25yZXYueG1sUEsFBgAAAAAEAAQA9QAAAIsDAAAAAA==&#10;" fillcolor="black">
                  <v:shadow offset="6pt,6pt"/>
                  <v:textbox inset="1mm,1mm,1mm,1mm"/>
                </v:oval>
                <v:oval id="Oval 1068" o:spid="_x0000_s1759" style="position:absolute;left:14317;top:6478;width:696;height: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jhcMUA&#10;AADdAAAADwAAAGRycy9kb3ducmV2LnhtbESPQWsCMRSE74X+h/AKvdWsosGuRhFBKXho1R48PpLn&#10;7uLmZdnE3e2/b4RCj8PMfMMs14OrRUdtqDxrGI8yEMTG24oLDd/n3dscRIjIFmvPpOGHAqxXz09L&#10;zK3v+UjdKRYiQTjkqKGMscmlDKYkh2HkG+LkXX3rMCbZFtK22Ce4q+Uky5R0WHFaKLGhbUnmdro7&#10;DZ/bd/O1rw+9vR/2pu+yiwrqovXry7BZgIg0xP/wX/vDapjOlILH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OFwxQAAAN0AAAAPAAAAAAAAAAAAAAAAAJgCAABkcnMv&#10;ZG93bnJldi54bWxQSwUGAAAAAAQABAD1AAAAigMAAAAA&#10;" fillcolor="black">
                  <v:shadow offset="6pt,6pt"/>
                  <v:textbox inset="1mm,1mm,1mm,1mm"/>
                </v:oval>
                <v:oval id="Oval 1069" o:spid="_x0000_s1760" style="position:absolute;left:23508;top:3215;width:696;height: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RE68YA&#10;AADdAAAADwAAAGRycy9kb3ducmV2LnhtbESPQWvCQBSE74X+h+UVvNVNRVONrlIERfBQtR48PnZf&#10;k9Ds25Bdk/jvXUHocZiZb5jFqreVaKnxpWMFH8MEBLF2puRcwfln8z4F4QOywcoxKbiRh9Xy9WWB&#10;mXEdH6k9hVxECPsMFRQh1JmUXhdk0Q9dTRy9X9dYDFE2uTQNdhFuKzlKklRaLDkuFFjTuiD9d7pa&#10;Bd/rmT5sq31nrvut7trkkvr0otTgrf+agwjUh//ws70zCsaT9BMe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RE68YAAADdAAAADwAAAAAAAAAAAAAAAACYAgAAZHJz&#10;L2Rvd25yZXYueG1sUEsFBgAAAAAEAAQA9QAAAIsDAAAAAA==&#10;" fillcolor="black">
                  <v:shadow offset="6pt,6pt"/>
                  <v:textbox inset="1mm,1mm,1mm,1mm"/>
                </v:oval>
                <v:oval id="Oval 1070" o:spid="_x0000_s1761" style="position:absolute;left:36538;top:3215;width:695;height: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vQmcIA&#10;AADdAAAADwAAAGRycy9kb3ducmV2LnhtbERPy4rCMBTdD/gP4QruxtTBKVqNIsKI4MLxsXB5Sa5t&#10;sbkpTWzr308WwiwP571c97YSLTW+dKxgMk5AEGtnSs4VXC8/nzMQPiAbrByTghd5WK8GH0vMjOv4&#10;RO055CKGsM9QQRFCnUnpdUEW/djVxJG7u8ZiiLDJpWmwi+G2kl9JkkqLJceGAmvaFqQf56dVcNzO&#10;9e+uOnTmedjprk1uqU9vSo2G/WYBIlAf/sVv994omH6ncW58E5+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69CZwgAAAN0AAAAPAAAAAAAAAAAAAAAAAJgCAABkcnMvZG93&#10;bnJldi54bWxQSwUGAAAAAAQABAD1AAAAhwMAAAAA&#10;" fillcolor="black">
                  <v:shadow offset="6pt,6pt"/>
                  <v:textbox inset="1mm,1mm,1mm,1mm"/>
                </v:oval>
                <v:oval id="Oval 1071" o:spid="_x0000_s1762" style="position:absolute;left:20572;top:7173;width:696;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1AsYA&#10;AADdAAAADwAAAGRycy9kb3ducmV2LnhtbESPQWvCQBSE70L/w/IKvemmRYOmbkIRlIIHq+3B42P3&#10;NQnNvg3ZNYn/3hWEHoeZ+YZZF6NtRE+drx0reJ0lIIi1MzWXCn6+t9MlCB+QDTaOScGVPBT502SN&#10;mXEDH6k/hVJECPsMFVQhtJmUXldk0c9cSxy9X9dZDFF2pTQdDhFuG/mWJKm0WHNcqLClTUX673Sx&#10;Cg6blf7aNfvBXPY7PfTJOfXpWamX5/HjHUSgMfyHH+1Po2C+SFdwfxOf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d1AsYAAADdAAAADwAAAAAAAAAAAAAAAACYAgAAZHJz&#10;L2Rvd25yZXYueG1sUEsFBgAAAAAEAAQA9QAAAIsDAAAAAA==&#10;" fillcolor="black">
                  <v:shadow offset="6pt,6pt"/>
                  <v:textbox inset="1mm,1mm,1mm,1mm"/>
                </v:oval>
                <v:oval id="Oval 1072" o:spid="_x0000_s1763" style="position:absolute;left:27947;top:5782;width:680;height: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KQsMA&#10;AADdAAAADwAAAGRycy9kb3ducmV2LnhtbERPy4rCMBTdD/gP4QqzG9MRrVqNIoIiuBhfC5eX5NqW&#10;aW5KE9vO308WA7M8nPdq09tKtNT40rGCz1ECglg7U3Ku4H7bf8xB+IBssHJMCn7Iw2Y9eFthZlzH&#10;F2qvIRcxhH2GCooQ6kxKrwuy6EeuJo7c0zUWQ4RNLk2DXQy3lRwnSSotlhwbCqxpV5D+vr6sgq/d&#10;Qp8P1akzr9NBd23ySH36UOp92G+XIAL14V/85z4aBZPpLO6Pb+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RKQsMAAADdAAAADwAAAAAAAAAAAAAAAACYAgAAZHJzL2Rv&#10;d25yZXYueG1sUEsFBgAAAAAEAAQA9QAAAIgDAAAAAA==&#10;" fillcolor="black">
                  <v:shadow offset="6pt,6pt"/>
                  <v:textbox inset="1mm,1mm,1mm,1mm"/>
                </v:oval>
                <v:oval id="Oval 1073" o:spid="_x0000_s1764" style="position:absolute;left:31994;top:4630;width:696;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jv2cYA&#10;AADdAAAADwAAAGRycy9kb3ducmV2LnhtbESPT2vCQBTE74V+h+UVvOlGsVGjqxRBKXjw78HjY/eZ&#10;hGbfhuyapN++Wyj0OMzMb5jVpreVaKnxpWMF41ECglg7U3Ku4HbdDecgfEA2WDkmBd/kYbN+fVlh&#10;ZlzHZ2ovIRcRwj5DBUUIdSal1wVZ9CNXE0fv4RqLIcoml6bBLsJtJSdJkkqLJceFAmvaFqS/Lk+r&#10;4Lhd6NO+OnTmedjrrk3uqU/vSg3e+o8liEB9+A//tT+Ngun7bAy/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jv2cYAAADdAAAADwAAAAAAAAAAAAAAAACYAgAAZHJz&#10;L2Rvd25yZXYueG1sUEsFBgAAAAAEAAQA9QAAAIsDAAAAAA==&#10;" fillcolor="black">
                  <v:shadow offset="6pt,6pt"/>
                  <v:textbox inset="1mm,1mm,1mm,1mm"/>
                </v:oval>
                <v:shape id="AutoShape 1074" o:spid="_x0000_s1765" type="#_x0000_t32" style="position:absolute;left:2823;top:11564;width:46440;height:95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b26McAAADdAAAADwAAAGRycy9kb3ducmV2LnhtbESPQUvDQBSE74L/YXmCN7sxRFvTbosI&#10;goIerEXb22P3NYlm3y7ZNYn99W5B6HGYmW+YxWq0reipC41jBdeTDASxdqbhSsHm/fFqBiJEZIOt&#10;Y1LwSwFWy/OzBZbGDfxG/TpWIkE4lKigjtGXUgZdk8UwcZ44eXvXWYxJdpU0HQ4JbluZZ9mttNhw&#10;WqjR00NN+nv9YxW08WVX0OvnXaa3vJl5f/jQz19KXV6M93MQkcZ4Cv+3n4yC4maaw/FNeg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VvboxwAAAN0AAAAPAAAAAAAA&#10;AAAAAAAAAKECAABkcnMvZG93bnJldi54bWxQSwUGAAAAAAQABAD5AAAAlQMAAAAA&#10;" strokeweight="1.5pt">
                  <v:stroke endarrowlength="long"/>
                  <v:shadow offset="6pt,6pt"/>
                </v:shape>
                <v:oval id="Oval 1079" o:spid="_x0000_s1766" style="position:absolute;left:13621;top:16131;width:696;height: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UNcYA&#10;AADdAAAADwAAAGRycy9kb3ducmV2LnhtbESPT2vCQBTE70K/w/KE3urG/okaXaUIFcGDrXrw+Nh9&#10;JsHs25Bdk/Tbu4WCx2FmfsMsVr2tREuNLx0rGI8SEMTamZJzBafj18sUhA/IBivHpOCXPKyWT4MF&#10;ZsZ1/EPtIeQiQthnqKAIoc6k9Logi37kauLoXVxjMUTZ5NI02EW4reRrkqTSYslxocCa1gXp6+Fm&#10;FezXM/29qXadue02umuTc+rTs1LPw/5zDiJQHx7h//bWKHj/mLzB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bUNcYAAADdAAAADwAAAAAAAAAAAAAAAACYAgAAZHJz&#10;L2Rvd25yZXYueG1sUEsFBgAAAAAEAAQA9QAAAIsDAAAAAA==&#10;" fillcolor="black">
                  <v:shadow offset="6pt,6pt"/>
                  <v:textbox inset="1mm,1mm,1mm,1mm"/>
                </v:oval>
                <v:oval id="Oval 1080" o:spid="_x0000_s1767" style="position:absolute;left:30603;top:18938;width:703;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9MQcYA&#10;AADdAAAADwAAAGRycy9kb3ducmV2LnhtbESPQWvCQBSE74X+h+UVvNWNYlONriKCInioVQ8eH7vP&#10;JJh9G7JrEv99t1DocZiZb5jFqreVaKnxpWMFo2ECglg7U3Ku4HLevk9B+IBssHJMCp7kYbV8fVlg&#10;ZlzH39SeQi4ihH2GCooQ6kxKrwuy6IeuJo7ezTUWQ5RNLk2DXYTbSo6TJJUWS44LBda0KUjfTw+r&#10;4Gsz08dddejM47DTXZtcU59elRq89es5iEB9+A//tfdGweTjcwK/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9MQcYAAADdAAAADwAAAAAAAAAAAAAAAACYAgAAZHJz&#10;L2Rvd25yZXYueG1sUEsFBgAAAAAEAAQA9QAAAIsDAAAAAA==&#10;" fillcolor="black">
                  <v:shadow offset="6pt,6pt"/>
                  <v:textbox inset="1mm,1mm,1mm,1mm"/>
                </v:oval>
                <v:oval id="Oval 1081" o:spid="_x0000_s1768" style="position:absolute;left:16309;top:11564;width:704;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p2sYA&#10;AADdAAAADwAAAGRycy9kb3ducmV2LnhtbESPQWvCQBSE74X+h+UVvNWNoqlGVxFBKXioVQ8eH7vP&#10;JJh9G7JrEv99t1DocZiZb5jlureVaKnxpWMFo2ECglg7U3Ku4HLevc9A+IBssHJMCp7kYb16fVli&#10;ZlzH39SeQi4ihH2GCooQ6kxKrwuy6IeuJo7ezTUWQ5RNLk2DXYTbSo6TJJUWS44LBda0LUjfTw+r&#10;4Gs718d9dejM47DXXZtcU59elRq89ZsFiEB9+A//tT+Ngsn0Ywq/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Pp2sYAAADdAAAADwAAAAAAAAAAAAAAAACYAgAAZHJz&#10;L2Rvd25yZXYueG1sUEsFBgAAAAAEAAQA9QAAAIsDAAAAAA==&#10;" fillcolor="black">
                  <v:shadow offset="6pt,6pt"/>
                  <v:textbox inset="1mm,1mm,1mm,1mm"/>
                </v:oval>
                <v:oval id="Oval 1082" o:spid="_x0000_s1769" style="position:absolute;left:27947;top:12708;width:680;height: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S1MYA&#10;AADdAAAADwAAAGRycy9kb3ducmV2LnhtbESPQWvDMAyF74P+B6PCbqvdHkKX1S2l0DLoYVu7Q4/C&#10;1pKwWA6xm2T/fjoMdpN4T+992uym0KqB+tREtrBcGFDELvqGKwuf1+PTGlTKyB7byGThhxLstrOH&#10;DZY+jvxBwyVXSkI4lWihzrkrtU6upoBpETti0b5iHzDL2lfa9zhKeGj1yphCB2xYGmrs6FCT+77c&#10;g4W3w7N7P7Xn0d/PJzcO5lak4mbt43zav4DKNOV/89/1qxd8sxZc+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cS1MYAAADdAAAADwAAAAAAAAAAAAAAAACYAgAAZHJz&#10;L2Rvd25yZXYueG1sUEsFBgAAAAAEAAQA9QAAAIsDAAAAAA==&#10;" fillcolor="black">
                  <v:shadow offset="6pt,6pt"/>
                  <v:textbox inset="1mm,1mm,1mm,1mm"/>
                </v:oval>
                <v:oval id="Oval 1083" o:spid="_x0000_s1770" style="position:absolute;left:6854;top:19738;width:696;height: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u3T8IA&#10;AADdAAAADwAAAGRycy9kb3ducmV2LnhtbERPTYvCMBC9L/gfwgh7W5P1ULQaZRGUBQ+66sHjkMy2&#10;ZZtJaWJb/70RhL3N433Ocj24WnTUhsqzhs+JAkFsvK240HA5bz9mIEJEtlh7Jg13CrBejd6WmFvf&#10;8w91p1iIFMIhRw1ljE0uZTAlOQwT3xAn7te3DmOCbSFti30Kd7WcKpVJhxWnhhIb2pRk/k43p+Gw&#10;mZvjrt739rbfmb5T1yxkV63fx8PXAkSkIf6LX+5vm+ar2Rye36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7dPwgAAAN0AAAAPAAAAAAAAAAAAAAAAAJgCAABkcnMvZG93&#10;bnJldi54bWxQSwUGAAAAAAQABAD1AAAAhwMAAAAA&#10;" fillcolor="black">
                  <v:shadow offset="6pt,6pt"/>
                  <v:textbox inset="1mm,1mm,1mm,1mm"/>
                </v:oval>
                <v:oval id="Oval 1084" o:spid="_x0000_s1771" style="position:absolute;left:43440;top:12260;width:696;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iID8YA&#10;AADdAAAADwAAAGRycy9kb3ducmV2LnhtbESPQWvDMAyF74P+B6PCbqvdHsKa1S2l0DLoYVu7Q4/C&#10;1pKwWA6xm2T/fjoMdpN4T+992uym0KqB+tREtrBcGFDELvqGKwuf1+PTM6iUkT22kcnCDyXYbWcP&#10;Gyx9HPmDhkuulIRwKtFCnXNXap1cTQHTInbEon3FPmCWta+073GU8NDqlTGFDtiwNNTY0aEm9325&#10;Bwtvh7V7P7Xn0d/PJzcO5lak4mbt43zav4DKNOV/89/1qxd8sxZ++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iID8YAAADdAAAADwAAAAAAAAAAAAAAAACYAgAAZHJz&#10;L2Rvd25yZXYueG1sUEsFBgAAAAAEAAQA9QAAAIsDAAAAAA==&#10;" fillcolor="black">
                  <v:shadow offset="6pt,6pt"/>
                  <v:textbox inset="1mm,1mm,1mm,1mm"/>
                </v:oval>
                <v:oval id="Oval 1085" o:spid="_x0000_s1772" style="position:absolute;left:8190;top:11788;width:696;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tlMIA&#10;AADdAAAADwAAAGRycy9kb3ducmV2LnhtbERPTYvCMBC9L/gfwgje1sQ9lLUaRQRlwYO76sHjkIxt&#10;sZmUJrb135uFhb3N433Ocj24WnTUhsqzhtlUgSA23lZcaLicd++fIEJEtlh7Jg1PCrBejd6WmFvf&#10;8w91p1iIFMIhRw1ljE0uZTAlOQxT3xAn7uZbhzHBtpC2xT6Fu1p+KJVJhxWnhhIb2pZk7qeH03Dc&#10;zs33vj709nHYm75T1yxkV60n42GzABFpiP/iP/eXTfPVfAa/36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1C2UwgAAAN0AAAAPAAAAAAAAAAAAAAAAAJgCAABkcnMvZG93&#10;bnJldi54bWxQSwUGAAAAAAQABAD1AAAAhwMAAAAA&#10;" fillcolor="black">
                  <v:shadow offset="6pt,6pt"/>
                  <v:textbox inset="1mm,1mm,1mm,1mm"/>
                </v:oval>
                <v:oval id="Oval 1086" o:spid="_x0000_s1773" style="position:absolute;left:12933;top:23824;width:688;height: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z48IA&#10;AADdAAAADwAAAGRycy9kb3ducmV2LnhtbERPTYvCMBC9L/gfwgje1kQPZa1GEUERPOyuevA4JGNb&#10;bCaliW3995uFhb3N433OajO4WnTUhsqzhtlUgSA23lZcaLhe9u8fIEJEtlh7Jg0vCrBZj95WmFvf&#10;8zd151iIFMIhRw1ljE0uZTAlOQxT3xAn7u5bhzHBtpC2xT6Fu1rOlcqkw4pTQ4kN7Uoyj/PTafjc&#10;LczXoT719nk6mL5TtyxkN60n42G7BBFpiP/iP/fRpvlqMYffb9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rPjwgAAAN0AAAAPAAAAAAAAAAAAAAAAAJgCAABkcnMvZG93&#10;bnJldi54bWxQSwUGAAAAAAQABAD1AAAAhwMAAAAA&#10;" fillcolor="black">
                  <v:shadow offset="6pt,6pt"/>
                  <v:textbox inset="1mm,1mm,1mm,1mm"/>
                </v:oval>
                <v:oval id="Oval 1087" o:spid="_x0000_s1774" style="position:absolute;left:35034;top:20433;width:680;height: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oWeMQA&#10;AADdAAAADwAAAGRycy9kb3ducmV2LnhtbERPTWvCQBC9F/wPywi91d0qhJpmI0VQBA+22oPHYXea&#10;hGZnQ3ZN0n/vFgq9zeN9TrGZXCsG6kPjWcPzQoEgNt42XGn4vOyeXkCEiGyx9UwafijAppw9FJhb&#10;P/IHDedYiRTCIUcNdYxdLmUwNTkMC98RJ+7L9w5jgn0lbY9jCnetXCqVSYcNp4YaO9rWZL7PN6fh&#10;tF2b9317HO3tuDfjoK5ZyK5aP86nt1cQkab4L/5zH2yar9Yr+P0mnS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KFnjEAAAA3QAAAA8AAAAAAAAAAAAAAAAAmAIAAGRycy9k&#10;b3ducmV2LnhtbFBLBQYAAAAABAAEAPUAAACJAwAAAAA=&#10;" fillcolor="black">
                  <v:shadow offset="6pt,6pt"/>
                  <v:textbox inset="1mm,1mm,1mm,1mm"/>
                </v:oval>
                <v:oval id="Oval 1088" o:spid="_x0000_s1775" style="position:absolute;left:37233;top:16451;width:688;height: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OODMQA&#10;AADdAAAADwAAAGRycy9kb3ducmV2LnhtbERPTWvCQBC9F/wPywi91d2KhJpmI0VQBA+22oPHYXea&#10;hGZnQ3ZN0n/vFgq9zeN9TrGZXCsG6kPjWcPzQoEgNt42XGn4vOyeXkCEiGyx9UwafijAppw9FJhb&#10;P/IHDedYiRTCIUcNdYxdLmUwNTkMC98RJ+7L9w5jgn0lbY9jCnetXCqVSYcNp4YaO9rWZL7PN6fh&#10;tF2b9317HO3tuDfjoK5ZyK5aP86nt1cQkab4L/5zH2yar9Yr+P0mnS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jjgzEAAAA3QAAAA8AAAAAAAAAAAAAAAAAmAIAAGRycy9k&#10;b3ducmV2LnhtbFBLBQYAAAAABAAEAPUAAACJAwAAAAA=&#10;" fillcolor="black">
                  <v:shadow offset="6pt,6pt"/>
                  <v:textbox inset="1mm,1mm,1mm,1mm"/>
                </v:oval>
                <v:oval id="Oval 1089" o:spid="_x0000_s1776" style="position:absolute;left:27947;top:24520;width:680;height: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rl8QA&#10;AADdAAAADwAAAGRycy9kb3ducmV2LnhtbERPTWvCQBC9F/wPywi91d0KhppmI0VQBA+22oPHYXea&#10;hGZnQ3ZN0n/vFgq9zeN9TrGZXCsG6kPjWcPzQoEgNt42XGn4vOyeXkCEiGyx9UwafijAppw9FJhb&#10;P/IHDedYiRTCIUcNdYxdLmUwNTkMC98RJ+7L9w5jgn0lbY9jCnetXCqVSYcNp4YaO9rWZL7PN6fh&#10;tF2b9317HO3tuDfjoK5ZyK5aP86nt1cQkab4L/5zH2yar9Yr+P0mnS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vK5fEAAAA3QAAAA8AAAAAAAAAAAAAAAAAmAIAAGRycy9k&#10;b3ducmV2LnhtbFBLBQYAAAAABAAEAPUAAACJAwAAAAA=&#10;" fillcolor="black">
                  <v:shadow offset="6pt,6pt"/>
                  <v:textbox inset="1mm,1mm,1mm,1mm"/>
                </v:oval>
                <v:oval id="Oval 1090" o:spid="_x0000_s1777" style="position:absolute;left:23516;top:11564;width:688;height: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214MIA&#10;AADdAAAADwAAAGRycy9kb3ducmV2LnhtbERPTYvCMBC9L/gfwgje1sQ9lLUaRQRlwcOquwePQzK2&#10;xWZSmtjWf78RFrzN433Ocj24WnTUhsqzhtlUgSA23lZcaPj92b1/gggR2WLtmTQ8KMB6NXpbYm59&#10;zyfqzrEQKYRDjhrKGJtcymBKchimviFO3NW3DmOCbSFti30Kd7X8UCqTDitODSU2tC3J3M53p+F7&#10;OzfHfX3o7f2wN32nLlnILlpPxsNmASLSEF/if/eXTfPVPIPnN+k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bXgwgAAAN0AAAAPAAAAAAAAAAAAAAAAAJgCAABkcnMvZG93&#10;bnJldi54bWxQSwUGAAAAAAQABAD1AAAAhwMAAAAA&#10;" fillcolor="black">
                  <v:shadow offset="6pt,6pt"/>
                  <v:textbox inset="1mm,1mm,1mm,1mm"/>
                </v:oval>
                <v:oval id="Oval 1091" o:spid="_x0000_s1778" style="position:absolute;left:9326;top:4630;width:680;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Qe8QA&#10;AADdAAAADwAAAGRycy9kb3ducmV2LnhtbERPPWvDMBDdA/kP4gLdEqkZ3MS1HEogoZChTdIh4yFd&#10;bVPrZCzFdv99VSh0u8f7vGI3uVYM1IfGs4bHlQJBbLxtuNLwcT0sNyBCRLbYeiYN3xRgV85nBebW&#10;j3ym4RIrkUI45KihjrHLpQymJodh5TvixH363mFMsK+k7XFM4a6Va6Uy6bDh1FBjR/uazNfl7jS8&#10;7bfm/dieRns/Hc04qFsWspvWD4vp5RlEpCn+i//crzbNV9sn+P0mnS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xEHvEAAAA3QAAAA8AAAAAAAAAAAAAAAAAmAIAAGRycy9k&#10;b3ducmV2LnhtbFBLBQYAAAAABAAEAPUAAACJAwAAAAA=&#10;" fillcolor="black">
                  <v:shadow offset="6pt,6pt"/>
                  <v:textbox inset="1mm,1mm,1mm,1mm"/>
                </v:oval>
                <v:oval id="Oval 1092" o:spid="_x0000_s1779" style="position:absolute;left:17013;top:3215;width:680;height: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6ECcYA&#10;AADdAAAADwAAAGRycy9kb3ducmV2LnhtbESPQWvDMAyF74P+B6PCbqvdHsKa1S2l0DLoYVu7Q4/C&#10;1pKwWA6xm2T/fjoMdpN4T+992uym0KqB+tREtrBcGFDELvqGKwuf1+PTM6iUkT22kcnCDyXYbWcP&#10;Gyx9HPmDhkuulIRwKtFCnXNXap1cTQHTInbEon3FPmCWta+073GU8NDqlTGFDtiwNNTY0aEm9325&#10;Bwtvh7V7P7Xn0d/PJzcO5lak4mbt43zav4DKNOV/89/1qxd8sxZc+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6ECcYAAADdAAAADwAAAAAAAAAAAAAAAACYAgAAZHJz&#10;L2Rvd25yZXYueG1sUEsFBgAAAAAEAAQA9QAAAIsDAAAAAA==&#10;" fillcolor="black">
                  <v:shadow offset="6pt,6pt"/>
                  <v:textbox inset="1mm,1mm,1mm,1mm"/>
                </v:oval>
                <v:oval id="Oval 1093" o:spid="_x0000_s1780" style="position:absolute;left:42217;top:20433;width:688;height: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hksMA&#10;AADdAAAADwAAAGRycy9kb3ducmV2LnhtbERPTWvCQBC9F/wPywje6q49hCa6ighKwYOt7cHjsDsm&#10;wexsyK5J/PduodDbPN7nrDaja0RPXag9a1jMFQhi423NpYaf7/3rO4gQkS02nknDgwJs1pOXFRbW&#10;D/xF/TmWIoVwKFBDFWNbSBlMRQ7D3LfEibv6zmFMsCul7XBI4a6Rb0pl0mHNqaHClnYVmdv57jSc&#10;drn5PDTHwd6PBzP06pKF7KL1bDpulyAijfFf/Of+sGm+ynP4/Sad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IhksMAAADdAAAADwAAAAAAAAAAAAAAAACYAgAAZHJzL2Rv&#10;d25yZXYueG1sUEsFBgAAAAAEAAQA9QAAAIgDAAAAAA==&#10;" fillcolor="black">
                  <v:shadow offset="6pt,6pt"/>
                  <v:textbox inset="1mm,1mm,1mm,1mm"/>
                </v:oval>
                <v:oval id="Oval 1094" o:spid="_x0000_s1781" style="position:absolute;left:33874;top:24520;width:688;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SFcYA&#10;AADdAAAADwAAAGRycy9kb3ducmV2LnhtbESPQWvDMAyF74P9B6NCb6vdHcKW1i2lsDLoYVvbQ4/C&#10;1pKwWA6xm6T/fjoMdpN4T+99Wm+n0KqB+tREtrBcGFDELvqGKwuX89vTC6iUkT22kcnCnRJsN48P&#10;ayx9HPmLhlOulIRwKtFCnXNXap1cTQHTInbEon3HPmCWta+073GU8NDqZ2MKHbBhaaixo31N7ud0&#10;CxY+9q/u89AeR387Htw4mGuRiqu189m0W4HKNOV/89/1uxf8pRF++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MSFcYAAADdAAAADwAAAAAAAAAAAAAAAACYAgAAZHJz&#10;L2Rvd25yZXYueG1sUEsFBgAAAAAEAAQA9QAAAIsDAAAAAA==&#10;" fillcolor="black">
                  <v:shadow offset="6pt,6pt"/>
                  <v:textbox inset="1mm,1mm,1mm,1mm"/>
                </v:oval>
                <v:oval id="Oval 1095" o:spid="_x0000_s1782" style="position:absolute;left:20572;top:22545;width:688;height: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3jsMA&#10;AADdAAAADwAAAGRycy9kb3ducmV2LnhtbERPTWvCQBC9F/wPywje6m48hDa6igiK4KGt7cHjsDsm&#10;wexsyK5J/PduodDbPN7nrDaja0RPXag9a8jmCgSx8bbmUsPP9/71DUSIyBYbz6ThQQE268nLCgvr&#10;B/6i/hxLkUI4FKihirEtpAymIodh7lvixF195zAm2JXSdjikcNfIhVK5dFhzaqiwpV1F5na+Ow0f&#10;u3fzeWhOg72fDmbo1SUP+UXr2XTcLkFEGuO/+M99tGl+pjL4/Sad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3jsMAAADdAAAADwAAAAAAAAAAAAAAAACYAgAAZHJzL2Rv&#10;d25yZXYueG1sUEsFBgAAAAAEAAQA9QAAAIgDAAAAAA==&#10;" fillcolor="black">
                  <v:shadow offset="6pt,6pt"/>
                  <v:textbox inset="1mm,1mm,1mm,1mm"/>
                </v:oval>
                <v:shape id="AutoShape 1096" o:spid="_x0000_s1783" type="#_x0000_t32" style="position:absolute;left:2823;top:791;width:23740;height:237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r7IMEAAADdAAAADwAAAGRycy9kb3ducmV2LnhtbERPTYvCMBC9C/sfwix408QKunSNsgiC&#10;CHuwevA4NGNbbCbdJmr892ZB8DaP9zmLVbStuFHvG8caJmMFgrh0puFKw/GwGX2B8AHZYOuYNDzI&#10;w2r5MVhgbtyd93QrQiVSCPscNdQhdLmUvqzJoh+7jjhxZ9dbDAn2lTQ93lO4bWWm1ExabDg11NjR&#10;uqbyUlytBn+Ksnxkmd3FaTH/vf41UfFa6+Fn/PkGESiGt/jl3po0f6Iy+P8mnS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yvsgwQAAAN0AAAAPAAAAAAAAAAAAAAAA&#10;AKECAABkcnMvZG93bnJldi54bWxQSwUGAAAAAAQABAD5AAAAjwMAAAAA&#10;" strokeweight="1.5pt">
                  <v:stroke endarrow="classic" endarrowlength="long"/>
                  <v:shadow offset="6pt,6pt"/>
                </v:shape>
                <v:rect id="Rectangle 1098" o:spid="_x0000_s1784" style="position:absolute;left:26563;top:631;width:2792;height:3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9AvcEA&#10;AADdAAAADwAAAGRycy9kb3ducmV2LnhtbERP32vCMBB+H/g/hBP2tqadUEY1igqDgSBMxecjOdti&#10;cylN1sb/fhEGe7uP7+etNtF2YqTBt44VFFkOglg703Kt4HL+fPsA4QOywc4xKXiQh8169rLCyriJ&#10;v2k8hVqkEPYVKmhC6CspvW7Ios9cT5y4mxsshgSHWpoBpxRuO/me56W02HJqaLCnfUP6fvqxCnRb&#10;dkU8kD7vzHU6xqIcD65U6nUet0sQgWL4F/+5v0yaX+QLeH6TTp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vQL3BAAAA3QAAAA8AAAAAAAAAAAAAAAAAmAIAAGRycy9kb3du&#10;cmV2LnhtbFBLBQYAAAAABAAEAPUAAACGAwAAAAA=&#10;" stroked="f">
                  <v:shadow offset="6pt,6pt"/>
                  <v:textbox inset="1mm,1mm,1mm,1mm">
                    <w:txbxContent>
                      <w:p w:rsidR="00AB6496" w:rsidRPr="00320C8B" w:rsidRDefault="00AB6496" w:rsidP="00C24A0A">
                        <w:pPr>
                          <w:pStyle w:val="af1"/>
                          <w:rPr>
                            <w:rStyle w:val="aff9"/>
                            <w:lang w:val="en-US"/>
                          </w:rPr>
                        </w:pPr>
                        <w:r>
                          <w:rPr>
                            <w:rStyle w:val="aff9"/>
                            <w:lang w:val="en-US"/>
                          </w:rPr>
                          <w:t>L</w:t>
                        </w:r>
                        <w:r w:rsidRPr="00320C8B">
                          <w:rPr>
                            <w:rStyle w:val="aff9"/>
                            <w:vertAlign w:val="subscript"/>
                            <w:lang w:val="en-US"/>
                          </w:rPr>
                          <w:t>1</w:t>
                        </w:r>
                      </w:p>
                    </w:txbxContent>
                  </v:textbox>
                </v:rect>
                <v:shape id="AutoShape 1099" o:spid="_x0000_s1785" type="#_x0000_t32" style="position:absolute;left:17693;top:791;width:29859;height:13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IXlcIAAADdAAAADwAAAGRycy9kb3ducmV2LnhtbERPyWrDMBC9F/IPYgK9NbLdUoITJQSH&#10;QE9dnFxyG6yJbWKNjCQv/fuqUOhtHm+d7X42nRjJ+daygnSVgCCurG65VnA5n57WIHxA1thZJgXf&#10;5GG/WzxsMdd24i8ay1CLGMI+RwVNCH0upa8aMuhXtieO3M06gyFCV0vtcIrhppNZkrxKgy3HhgZ7&#10;Khqq7uVgFDwf8bPU53edfuBQjC5cs2rdK/W4nA8bEIHm8C/+c7/pOD9NXuD3m3i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IXlcIAAADdAAAADwAAAAAAAAAAAAAA&#10;AAChAgAAZHJzL2Rvd25yZXYueG1sUEsFBgAAAAAEAAQA+QAAAJADAAAAAA==&#10;" strokeweight="1.5pt">
                  <v:stroke endarrow="classic" endarrowlength="long"/>
                  <v:shadow offset="6pt,6pt"/>
                </v:shape>
                <v:rect id="Rectangle 1110" o:spid="_x0000_s1786" style="position:absolute;left:46488;top:847;width:3847;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9UsEA&#10;AADdAAAADwAAAGRycy9kb3ducmV2LnhtbERP32vCMBB+H/g/hBP2tqYdWEY1igqDgSBMxecjOdti&#10;cylN1sb/fhEGe7uP7+etNtF2YqTBt44VFFkOglg703Kt4HL+fPsA4QOywc4xKXiQh8169rLCyriJ&#10;v2k8hVqkEPYVKmhC6CspvW7Ios9cT5y4mxsshgSHWpoBpxRuO/me56W02HJqaLCnfUP6fvqxCnRb&#10;dkU8kD7vzHU6xqIcD65U6nUet0sQgWL4F/+5v0yaX+QLeH6TTp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KfVLBAAAA3QAAAA8AAAAAAAAAAAAAAAAAmAIAAGRycy9kb3du&#10;cmV2LnhtbFBLBQYAAAAABAAEAPUAAACGAwAAAAA=&#10;" stroked="f">
                  <v:shadow offset="6pt,6pt"/>
                  <v:textbox inset="1mm,1mm,1mm,1mm">
                    <w:txbxContent>
                      <w:p w:rsidR="00AB6496" w:rsidRPr="00C24A0A" w:rsidRDefault="00AB6496" w:rsidP="00C24A0A">
                        <w:pPr>
                          <w:pStyle w:val="af1"/>
                          <w:rPr>
                            <w:rStyle w:val="aff9"/>
                            <w:vertAlign w:val="superscript"/>
                            <w:lang w:val="en-US"/>
                          </w:rPr>
                        </w:pPr>
                        <w:r>
                          <w:rPr>
                            <w:rStyle w:val="aff9"/>
                            <w:lang w:val="en-US"/>
                          </w:rPr>
                          <w:t>S</w:t>
                        </w:r>
                        <w:r>
                          <w:rPr>
                            <w:rStyle w:val="aff9"/>
                            <w:vertAlign w:val="superscript"/>
                            <w:lang w:val="en-US"/>
                          </w:rPr>
                          <w:t>(1)</w:t>
                        </w:r>
                      </w:p>
                    </w:txbxContent>
                  </v:textbox>
                </v:rect>
                <v:shape id="AutoShape 1111" o:spid="_x0000_s1787" type="#_x0000_t32" style="position:absolute;left:42697;top:2383;width:3791;height:30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MDJsAAAADdAAAADwAAAGRycy9kb3ducmV2LnhtbERPTYvCMBC9C/6HMMLeNNGDSNcoogiy&#10;ntYKXmeb2aZsMylNtNVfvxEEb/N4n7Nc964WN2pD5VnDdKJAEBfeVFxqOOf78QJEiMgGa8+k4U4B&#10;1qvhYImZ8R1/0+0US5FCOGSowcbYZFKGwpLDMPENceJ+feswJtiW0rTYpXBXy5lSc+mw4tRgsaGt&#10;peLvdHUajpwrE/LLvZNMX8ef8+6xsQ+tP0b95hNEpD6+xS/3waT5UzWH5zfpBL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TAybAAAAA3QAAAA8AAAAAAAAAAAAAAAAA&#10;oQIAAGRycy9kb3ducmV2LnhtbFBLBQYAAAAABAAEAPkAAACOAwAAAAA=&#10;">
                  <v:stroke endarrow="classic" endarrowlength="long"/>
                  <v:shadow offset="6pt,6pt"/>
                </v:shape>
                <w10:anchorlock/>
              </v:group>
            </w:pict>
          </mc:Fallback>
        </mc:AlternateContent>
      </w:r>
    </w:p>
    <w:p w:rsidR="00942A56" w:rsidRDefault="00942A56" w:rsidP="00A0356E">
      <w:pPr>
        <w:jc w:val="center"/>
      </w:pPr>
      <w:r>
        <w:t>Рис. 8.7. Ілюстрація до швидкого методу побудови опуклої оболонки</w:t>
      </w:r>
    </w:p>
    <w:p w:rsidR="00897641" w:rsidRPr="00580305" w:rsidRDefault="00897641" w:rsidP="00897641">
      <w:r w:rsidRPr="00580305">
        <w:t xml:space="preserve">Позначимо через </w:t>
      </w:r>
      <w:r w:rsidRPr="00897641">
        <w:rPr>
          <w:rStyle w:val="aff9"/>
        </w:rPr>
        <w:t>S</w:t>
      </w:r>
      <w:r w:rsidRPr="00897641">
        <w:rPr>
          <w:vertAlign w:val="superscript"/>
        </w:rPr>
        <w:t>(</w:t>
      </w:r>
      <w:r w:rsidRPr="00897641">
        <w:rPr>
          <w:rStyle w:val="aff9"/>
          <w:vertAlign w:val="superscript"/>
        </w:rPr>
        <w:t>1</w:t>
      </w:r>
      <w:r w:rsidRPr="00897641">
        <w:rPr>
          <w:vertAlign w:val="superscript"/>
        </w:rPr>
        <w:t>)</w:t>
      </w:r>
      <w:r w:rsidRPr="00580305">
        <w:t xml:space="preserve"> підмножину </w:t>
      </w:r>
      <w:r>
        <w:t>точок</w:t>
      </w:r>
      <w:r w:rsidRPr="00580305">
        <w:t xml:space="preserve">, розташованих вище або на прямій, що проходить через </w:t>
      </w:r>
      <w:r w:rsidRPr="00897641">
        <w:rPr>
          <w:rStyle w:val="aff9"/>
        </w:rPr>
        <w:t>l</w:t>
      </w:r>
      <w:r w:rsidRPr="00580305">
        <w:t xml:space="preserve"> </w:t>
      </w:r>
      <w:r>
        <w:t>та</w:t>
      </w:r>
      <w:r w:rsidRPr="00580305">
        <w:t xml:space="preserve"> </w:t>
      </w:r>
      <w:r w:rsidRPr="00897641">
        <w:rPr>
          <w:rStyle w:val="aff9"/>
        </w:rPr>
        <w:t>r</w:t>
      </w:r>
      <w:r w:rsidRPr="00580305">
        <w:t xml:space="preserve">, а через </w:t>
      </w:r>
      <w:r w:rsidRPr="00897641">
        <w:rPr>
          <w:rStyle w:val="aff9"/>
        </w:rPr>
        <w:t>S</w:t>
      </w:r>
      <w:r w:rsidRPr="00897641">
        <w:rPr>
          <w:vertAlign w:val="superscript"/>
        </w:rPr>
        <w:t>(</w:t>
      </w:r>
      <w:r w:rsidRPr="00897641">
        <w:rPr>
          <w:rStyle w:val="aff9"/>
          <w:vertAlign w:val="superscript"/>
        </w:rPr>
        <w:t>2</w:t>
      </w:r>
      <w:r w:rsidRPr="00897641">
        <w:rPr>
          <w:vertAlign w:val="superscript"/>
        </w:rPr>
        <w:t>)</w:t>
      </w:r>
      <w:r w:rsidRPr="00580305">
        <w:t xml:space="preserve"> симетричним чином </w:t>
      </w:r>
      <w:r w:rsidRPr="00580305">
        <w:lastRenderedPageBreak/>
        <w:t xml:space="preserve">визначена підмножина </w:t>
      </w:r>
      <w:r>
        <w:t>точок</w:t>
      </w:r>
      <w:r w:rsidRPr="00580305">
        <w:t>, розташованих нижче або на тій же самій прямій</w:t>
      </w:r>
      <w:r>
        <w:t>.</w:t>
      </w:r>
    </w:p>
    <w:p w:rsidR="00897641" w:rsidRPr="00580305" w:rsidRDefault="00897641" w:rsidP="00897641">
      <w:r w:rsidRPr="00580305">
        <w:t xml:space="preserve">На кожному подальшому кроці обробка </w:t>
      </w:r>
      <w:r>
        <w:t>множин</w:t>
      </w:r>
      <w:r w:rsidRPr="00580305">
        <w:t>, под</w:t>
      </w:r>
      <w:r w:rsidR="00A000BC">
        <w:t>і</w:t>
      </w:r>
      <w:r w:rsidRPr="00580305">
        <w:t xml:space="preserve">бних </w:t>
      </w:r>
      <w:r w:rsidRPr="00A000BC">
        <w:rPr>
          <w:rStyle w:val="aff9"/>
        </w:rPr>
        <w:t>S</w:t>
      </w:r>
      <w:r w:rsidRPr="00A000BC">
        <w:rPr>
          <w:vertAlign w:val="superscript"/>
        </w:rPr>
        <w:t>(</w:t>
      </w:r>
      <w:r w:rsidRPr="00A000BC">
        <w:rPr>
          <w:rStyle w:val="aff9"/>
          <w:vertAlign w:val="superscript"/>
        </w:rPr>
        <w:t>1</w:t>
      </w:r>
      <w:r w:rsidRPr="00A000BC">
        <w:rPr>
          <w:vertAlign w:val="superscript"/>
        </w:rPr>
        <w:t>)</w:t>
      </w:r>
      <w:r w:rsidRPr="00580305">
        <w:t xml:space="preserve"> і </w:t>
      </w:r>
      <w:r w:rsidRPr="00A000BC">
        <w:rPr>
          <w:rStyle w:val="aff9"/>
        </w:rPr>
        <w:t>S</w:t>
      </w:r>
      <w:r w:rsidRPr="00A000BC">
        <w:rPr>
          <w:vertAlign w:val="superscript"/>
        </w:rPr>
        <w:t>(</w:t>
      </w:r>
      <w:r w:rsidRPr="00A000BC">
        <w:rPr>
          <w:rStyle w:val="aff9"/>
          <w:vertAlign w:val="superscript"/>
        </w:rPr>
        <w:t>2</w:t>
      </w:r>
      <w:r w:rsidRPr="00A000BC">
        <w:rPr>
          <w:vertAlign w:val="superscript"/>
        </w:rPr>
        <w:t>)</w:t>
      </w:r>
      <w:r w:rsidRPr="00580305">
        <w:t xml:space="preserve">, виконується </w:t>
      </w:r>
      <w:r w:rsidR="00A000BC">
        <w:t>наступним</w:t>
      </w:r>
      <w:r w:rsidRPr="00580305">
        <w:t xml:space="preserve"> чином (для конкретності ми розглянемо </w:t>
      </w:r>
      <w:r w:rsidR="00A000BC">
        <w:t>множину</w:t>
      </w:r>
      <w:r w:rsidRPr="00580305">
        <w:t xml:space="preserve"> </w:t>
      </w:r>
      <w:r w:rsidR="00A000BC" w:rsidRPr="00897641">
        <w:rPr>
          <w:rStyle w:val="aff9"/>
        </w:rPr>
        <w:t>S</w:t>
      </w:r>
      <w:r w:rsidR="00A000BC" w:rsidRPr="00897641">
        <w:rPr>
          <w:vertAlign w:val="superscript"/>
        </w:rPr>
        <w:t>(</w:t>
      </w:r>
      <w:r w:rsidR="00A000BC" w:rsidRPr="00897641">
        <w:rPr>
          <w:rStyle w:val="aff9"/>
          <w:vertAlign w:val="superscript"/>
        </w:rPr>
        <w:t>1</w:t>
      </w:r>
      <w:r w:rsidR="00A000BC" w:rsidRPr="00897641">
        <w:rPr>
          <w:vertAlign w:val="superscript"/>
        </w:rPr>
        <w:t>)</w:t>
      </w:r>
      <w:r w:rsidRPr="00580305">
        <w:t xml:space="preserve"> на </w:t>
      </w:r>
      <w:r w:rsidR="00A000BC">
        <w:t>рис</w:t>
      </w:r>
      <w:r w:rsidRPr="00580305">
        <w:t xml:space="preserve">. </w:t>
      </w:r>
      <w:r w:rsidR="00A000BC">
        <w:t>8</w:t>
      </w:r>
      <w:r w:rsidRPr="00580305">
        <w:t xml:space="preserve">.7). Визначимо точку </w:t>
      </w:r>
      <w:r w:rsidRPr="00A000BC">
        <w:rPr>
          <w:rStyle w:val="aff9"/>
        </w:rPr>
        <w:t>h</w:t>
      </w:r>
      <w:r w:rsidRPr="00580305">
        <w:t>, для якої трикутник (</w:t>
      </w:r>
      <w:r w:rsidRPr="00A000BC">
        <w:rPr>
          <w:rStyle w:val="aff9"/>
        </w:rPr>
        <w:t>hlr</w:t>
      </w:r>
      <w:r w:rsidRPr="00580305">
        <w:t>) має максимальну площу серед всіх трикутників {(</w:t>
      </w:r>
      <w:r w:rsidRPr="00A000BC">
        <w:rPr>
          <w:rStyle w:val="aff9"/>
        </w:rPr>
        <w:t>plr</w:t>
      </w:r>
      <w:r w:rsidRPr="00580305">
        <w:t xml:space="preserve">): </w:t>
      </w:r>
      <w:r w:rsidRPr="00A000BC">
        <w:rPr>
          <w:rStyle w:val="aff9"/>
        </w:rPr>
        <w:t>p</w:t>
      </w:r>
      <w:r w:rsidR="00A000BC">
        <w:sym w:font="Symbol" w:char="F0CE"/>
      </w:r>
      <w:r w:rsidRPr="00A000BC">
        <w:rPr>
          <w:rStyle w:val="aff9"/>
        </w:rPr>
        <w:t>S</w:t>
      </w:r>
      <w:r w:rsidRPr="00A000BC">
        <w:rPr>
          <w:vertAlign w:val="superscript"/>
        </w:rPr>
        <w:t>(</w:t>
      </w:r>
      <w:r w:rsidRPr="00A000BC">
        <w:rPr>
          <w:rStyle w:val="aff9"/>
          <w:vertAlign w:val="superscript"/>
        </w:rPr>
        <w:t>1</w:t>
      </w:r>
      <w:r w:rsidRPr="00A000BC">
        <w:rPr>
          <w:vertAlign w:val="superscript"/>
        </w:rPr>
        <w:t>)</w:t>
      </w:r>
      <w:r w:rsidRPr="00580305">
        <w:t xml:space="preserve">}, а якщо таких </w:t>
      </w:r>
      <w:r w:rsidR="00A000BC">
        <w:t>точок</w:t>
      </w:r>
      <w:r w:rsidRPr="00580305">
        <w:t xml:space="preserve"> більш</w:t>
      </w:r>
      <w:r w:rsidR="00A000BC">
        <w:t>е</w:t>
      </w:r>
      <w:r w:rsidRPr="00580305">
        <w:t xml:space="preserve"> </w:t>
      </w:r>
      <w:r w:rsidR="00A000BC">
        <w:t>ніж</w:t>
      </w:r>
      <w:r w:rsidRPr="00580305">
        <w:t xml:space="preserve"> одн</w:t>
      </w:r>
      <w:r w:rsidR="00A000BC">
        <w:t>а</w:t>
      </w:r>
      <w:r w:rsidRPr="00580305">
        <w:t>, то вибираємо ту з них, в якої кут (</w:t>
      </w:r>
      <w:r w:rsidRPr="00A000BC">
        <w:rPr>
          <w:rStyle w:val="aff9"/>
        </w:rPr>
        <w:t>hlr</w:t>
      </w:r>
      <w:r w:rsidRPr="00580305">
        <w:t xml:space="preserve">) більший. Відмітимо, що точка </w:t>
      </w:r>
      <w:r w:rsidRPr="00A000BC">
        <w:rPr>
          <w:rStyle w:val="aff9"/>
        </w:rPr>
        <w:t>h</w:t>
      </w:r>
      <w:r w:rsidRPr="00580305">
        <w:t xml:space="preserve"> гарантовано </w:t>
      </w:r>
      <w:r w:rsidR="00A000BC">
        <w:t>належить</w:t>
      </w:r>
      <w:r w:rsidRPr="00580305">
        <w:t xml:space="preserve"> опуклій оболонці.</w:t>
      </w:r>
      <w:r w:rsidR="00A000BC">
        <w:t xml:space="preserve"> </w:t>
      </w:r>
      <w:r w:rsidRPr="00580305">
        <w:t xml:space="preserve">Дійсно, якщо провести через точку </w:t>
      </w:r>
      <w:r w:rsidRPr="00A000BC">
        <w:rPr>
          <w:rStyle w:val="aff9"/>
        </w:rPr>
        <w:t>h</w:t>
      </w:r>
      <w:r w:rsidRPr="00580305">
        <w:t xml:space="preserve"> пряму, паралельну відрізку </w:t>
      </w:r>
      <w:r w:rsidRPr="00A000BC">
        <w:rPr>
          <w:rStyle w:val="aff9"/>
        </w:rPr>
        <w:t>lr</w:t>
      </w:r>
      <w:r w:rsidRPr="00580305">
        <w:t>, то вище ці</w:t>
      </w:r>
      <w:r w:rsidR="00A000BC">
        <w:t>єї</w:t>
      </w:r>
      <w:r w:rsidRPr="00580305">
        <w:t xml:space="preserve"> прямо</w:t>
      </w:r>
      <w:r w:rsidR="00A000BC">
        <w:t>ї</w:t>
      </w:r>
      <w:r w:rsidRPr="00580305">
        <w:t xml:space="preserve"> не виявиться жодної точки </w:t>
      </w:r>
      <w:r w:rsidR="00A000BC">
        <w:t>множини</w:t>
      </w:r>
      <w:r w:rsidRPr="00580305">
        <w:t xml:space="preserve"> </w:t>
      </w:r>
      <w:r w:rsidRPr="00A000BC">
        <w:rPr>
          <w:rStyle w:val="aff9"/>
        </w:rPr>
        <w:t>S</w:t>
      </w:r>
      <w:r w:rsidRPr="00580305">
        <w:t xml:space="preserve">. Можливо, окрім точки </w:t>
      </w:r>
      <w:r w:rsidRPr="00A000BC">
        <w:rPr>
          <w:rStyle w:val="aff9"/>
        </w:rPr>
        <w:t>h</w:t>
      </w:r>
      <w:r w:rsidRPr="00580305">
        <w:t xml:space="preserve"> на цій прямій виявляться інші </w:t>
      </w:r>
      <w:r w:rsidR="00A000BC">
        <w:t>точки</w:t>
      </w:r>
      <w:r w:rsidRPr="00580305">
        <w:t xml:space="preserve"> з </w:t>
      </w:r>
      <w:r w:rsidR="00A000BC">
        <w:t>множини</w:t>
      </w:r>
      <w:r w:rsidRPr="00580305">
        <w:t xml:space="preserve"> </w:t>
      </w:r>
      <w:r w:rsidRPr="00A000BC">
        <w:rPr>
          <w:rStyle w:val="aff9"/>
        </w:rPr>
        <w:t>S</w:t>
      </w:r>
      <w:r w:rsidRPr="00580305">
        <w:t xml:space="preserve">, але, згідно із зробленим нами вибором, </w:t>
      </w:r>
      <w:r w:rsidRPr="00A000BC">
        <w:rPr>
          <w:rStyle w:val="aff9"/>
        </w:rPr>
        <w:t>h</w:t>
      </w:r>
      <w:r w:rsidRPr="00580305">
        <w:t xml:space="preserve"> є най</w:t>
      </w:r>
      <w:r w:rsidR="00A000BC">
        <w:t xml:space="preserve">більш </w:t>
      </w:r>
      <w:r w:rsidRPr="00580305">
        <w:t xml:space="preserve">лівою з них. Отже точка </w:t>
      </w:r>
      <w:r w:rsidRPr="00A000BC">
        <w:rPr>
          <w:rStyle w:val="aff9"/>
        </w:rPr>
        <w:t>h</w:t>
      </w:r>
      <w:r w:rsidRPr="00580305">
        <w:t xml:space="preserve"> не може бути </w:t>
      </w:r>
      <w:r w:rsidR="00A000BC">
        <w:t>подана</w:t>
      </w:r>
      <w:r w:rsidRPr="00580305">
        <w:t xml:space="preserve"> у вигляді випукл</w:t>
      </w:r>
      <w:r w:rsidR="00A000BC">
        <w:t>ої</w:t>
      </w:r>
      <w:r w:rsidRPr="00580305">
        <w:t xml:space="preserve"> комбінації двох інших точок </w:t>
      </w:r>
      <w:r w:rsidR="00A000BC">
        <w:t>множини</w:t>
      </w:r>
      <w:r w:rsidRPr="00580305">
        <w:t xml:space="preserve"> </w:t>
      </w:r>
      <w:r w:rsidRPr="00A000BC">
        <w:rPr>
          <w:rStyle w:val="aff9"/>
        </w:rPr>
        <w:t>S</w:t>
      </w:r>
      <w:r w:rsidRPr="00580305">
        <w:t>.</w:t>
      </w:r>
    </w:p>
    <w:p w:rsidR="00A000BC" w:rsidRPr="00580305" w:rsidRDefault="00A000BC" w:rsidP="00A000BC">
      <w:r w:rsidRPr="00580305">
        <w:t xml:space="preserve">Потім будуються дві прямі: одна </w:t>
      </w:r>
      <w:r w:rsidRPr="00A000BC">
        <w:rPr>
          <w:rStyle w:val="aff9"/>
        </w:rPr>
        <w:t>L</w:t>
      </w:r>
      <w:r w:rsidRPr="00A000BC">
        <w:rPr>
          <w:rStyle w:val="aff9"/>
          <w:vertAlign w:val="subscript"/>
        </w:rPr>
        <w:t>1</w:t>
      </w:r>
      <w:r w:rsidRPr="00580305">
        <w:t xml:space="preserve">, направлена з </w:t>
      </w:r>
      <w:r w:rsidRPr="00A000BC">
        <w:rPr>
          <w:rStyle w:val="aff9"/>
        </w:rPr>
        <w:t>l</w:t>
      </w:r>
      <w:r w:rsidRPr="00580305">
        <w:t xml:space="preserve"> в </w:t>
      </w:r>
      <w:r w:rsidRPr="00A000BC">
        <w:rPr>
          <w:rStyle w:val="aff9"/>
        </w:rPr>
        <w:t>h</w:t>
      </w:r>
      <w:r w:rsidRPr="00580305">
        <w:t xml:space="preserve">, інша </w:t>
      </w:r>
      <w:r w:rsidRPr="00A000BC">
        <w:rPr>
          <w:rStyle w:val="aff9"/>
        </w:rPr>
        <w:t>L</w:t>
      </w:r>
      <w:r w:rsidRPr="00A000BC">
        <w:rPr>
          <w:rStyle w:val="aff9"/>
          <w:vertAlign w:val="subscript"/>
        </w:rPr>
        <w:t>2</w:t>
      </w:r>
      <w:r w:rsidRPr="00580305">
        <w:t xml:space="preserve"> </w:t>
      </w:r>
      <w:r>
        <w:t>–</w:t>
      </w:r>
      <w:r w:rsidRPr="00580305">
        <w:t xml:space="preserve"> з </w:t>
      </w:r>
      <w:r w:rsidRPr="00A000BC">
        <w:rPr>
          <w:rStyle w:val="aff9"/>
        </w:rPr>
        <w:t>h</w:t>
      </w:r>
      <w:r w:rsidRPr="00580305">
        <w:t xml:space="preserve"> в </w:t>
      </w:r>
      <w:r w:rsidRPr="00A000BC">
        <w:rPr>
          <w:rStyle w:val="aff9"/>
        </w:rPr>
        <w:t>r</w:t>
      </w:r>
      <w:r w:rsidRPr="00580305">
        <w:t xml:space="preserve">. Для кожної точки </w:t>
      </w:r>
      <w:r>
        <w:t>множини</w:t>
      </w:r>
      <w:r w:rsidRPr="00580305">
        <w:t xml:space="preserve"> </w:t>
      </w:r>
      <w:r w:rsidRPr="00A000BC">
        <w:rPr>
          <w:rStyle w:val="aff9"/>
        </w:rPr>
        <w:t>S</w:t>
      </w:r>
      <w:r w:rsidRPr="00A000BC">
        <w:rPr>
          <w:vertAlign w:val="superscript"/>
        </w:rPr>
        <w:t>(</w:t>
      </w:r>
      <w:r w:rsidRPr="00A000BC">
        <w:rPr>
          <w:rStyle w:val="aff9"/>
          <w:vertAlign w:val="superscript"/>
        </w:rPr>
        <w:t>1</w:t>
      </w:r>
      <w:r w:rsidRPr="00A000BC">
        <w:rPr>
          <w:vertAlign w:val="superscript"/>
        </w:rPr>
        <w:t>)</w:t>
      </w:r>
      <w:r w:rsidRPr="00580305">
        <w:t xml:space="preserve"> </w:t>
      </w:r>
      <w:r>
        <w:t xml:space="preserve">визначається </w:t>
      </w:r>
      <w:r w:rsidRPr="00580305">
        <w:t xml:space="preserve">її положення відносно цих прямих. Ясно, що жодна з </w:t>
      </w:r>
      <w:r>
        <w:t>точок</w:t>
      </w:r>
      <w:r w:rsidRPr="00580305">
        <w:t xml:space="preserve"> не знаходиться одночасно </w:t>
      </w:r>
      <w:r>
        <w:t>ліворуч</w:t>
      </w:r>
      <w:r w:rsidRPr="00580305">
        <w:t xml:space="preserve"> як від </w:t>
      </w:r>
      <w:r w:rsidRPr="00A000BC">
        <w:rPr>
          <w:rStyle w:val="aff9"/>
        </w:rPr>
        <w:t>L</w:t>
      </w:r>
      <w:r w:rsidRPr="00A000BC">
        <w:rPr>
          <w:rStyle w:val="aff9"/>
          <w:vertAlign w:val="subscript"/>
        </w:rPr>
        <w:t>1</w:t>
      </w:r>
      <w:r w:rsidRPr="00580305">
        <w:t xml:space="preserve">, так і від </w:t>
      </w:r>
      <w:r w:rsidRPr="00A000BC">
        <w:rPr>
          <w:rStyle w:val="aff9"/>
        </w:rPr>
        <w:t>L</w:t>
      </w:r>
      <w:r w:rsidRPr="00A000BC">
        <w:rPr>
          <w:rStyle w:val="aff9"/>
          <w:vertAlign w:val="subscript"/>
        </w:rPr>
        <w:t>2</w:t>
      </w:r>
      <w:r w:rsidRPr="00580305">
        <w:t xml:space="preserve">, крім того, всі </w:t>
      </w:r>
      <w:r>
        <w:t>точки</w:t>
      </w:r>
      <w:r w:rsidRPr="00580305">
        <w:t>, розташовані праворуч від обох прямих, є внутрішніми точками трикутника (</w:t>
      </w:r>
      <w:r>
        <w:rPr>
          <w:rStyle w:val="aff9"/>
          <w:lang w:val="en-US"/>
        </w:rPr>
        <w:t>l</w:t>
      </w:r>
      <w:r w:rsidRPr="00A000BC">
        <w:rPr>
          <w:rStyle w:val="aff9"/>
        </w:rPr>
        <w:t>rh</w:t>
      </w:r>
      <w:r w:rsidRPr="00580305">
        <w:t xml:space="preserve">) і тому можуть бути видалені з подальшої обробки. </w:t>
      </w:r>
      <w:r>
        <w:t>Точки</w:t>
      </w:r>
      <w:r w:rsidRPr="00580305">
        <w:t>,</w:t>
      </w:r>
      <w:r>
        <w:t xml:space="preserve"> що</w:t>
      </w:r>
      <w:r w:rsidRPr="00580305">
        <w:t xml:space="preserve"> розташовані зліва від </w:t>
      </w:r>
      <w:r w:rsidRPr="00A000BC">
        <w:rPr>
          <w:rStyle w:val="aff9"/>
        </w:rPr>
        <w:t>L</w:t>
      </w:r>
      <w:r w:rsidRPr="00A000BC">
        <w:rPr>
          <w:rStyle w:val="aff9"/>
          <w:vertAlign w:val="subscript"/>
        </w:rPr>
        <w:t>1</w:t>
      </w:r>
      <w:r w:rsidRPr="00580305">
        <w:t xml:space="preserve"> або на ній (і розташовані </w:t>
      </w:r>
      <w:r>
        <w:t>праворуч</w:t>
      </w:r>
      <w:r w:rsidRPr="00580305">
        <w:t xml:space="preserve"> від </w:t>
      </w:r>
      <w:r w:rsidRPr="00A000BC">
        <w:rPr>
          <w:rStyle w:val="aff9"/>
        </w:rPr>
        <w:t>L</w:t>
      </w:r>
      <w:r w:rsidRPr="00A000BC">
        <w:rPr>
          <w:rStyle w:val="aff9"/>
          <w:vertAlign w:val="subscript"/>
        </w:rPr>
        <w:t>2</w:t>
      </w:r>
      <w:r w:rsidRPr="00580305">
        <w:t>), утворюють</w:t>
      </w:r>
      <w:r>
        <w:t xml:space="preserve"> множину</w:t>
      </w:r>
      <w:r w:rsidRPr="00580305">
        <w:t xml:space="preserve"> </w:t>
      </w:r>
      <w:r w:rsidRPr="00A000BC">
        <w:rPr>
          <w:rStyle w:val="aff9"/>
        </w:rPr>
        <w:t>S</w:t>
      </w:r>
      <w:r w:rsidRPr="00A000BC">
        <w:rPr>
          <w:vertAlign w:val="superscript"/>
        </w:rPr>
        <w:t>(</w:t>
      </w:r>
      <w:r w:rsidRPr="00A000BC">
        <w:rPr>
          <w:rStyle w:val="aff9"/>
          <w:vertAlign w:val="superscript"/>
        </w:rPr>
        <w:t>1</w:t>
      </w:r>
      <w:r w:rsidRPr="00A000BC">
        <w:rPr>
          <w:vertAlign w:val="superscript"/>
        </w:rPr>
        <w:t>,</w:t>
      </w:r>
      <w:r w:rsidRPr="00A000BC">
        <w:rPr>
          <w:rStyle w:val="aff9"/>
          <w:vertAlign w:val="superscript"/>
        </w:rPr>
        <w:t>1</w:t>
      </w:r>
      <w:r w:rsidRPr="00A000BC">
        <w:rPr>
          <w:vertAlign w:val="superscript"/>
        </w:rPr>
        <w:t>)</w:t>
      </w:r>
      <w:r w:rsidRPr="00580305">
        <w:t xml:space="preserve">; аналогічно утворюється </w:t>
      </w:r>
      <w:r>
        <w:t>множина</w:t>
      </w:r>
      <w:r w:rsidRPr="00580305">
        <w:t xml:space="preserve"> </w:t>
      </w:r>
      <w:r w:rsidRPr="00A000BC">
        <w:rPr>
          <w:rStyle w:val="aff9"/>
        </w:rPr>
        <w:t>S</w:t>
      </w:r>
      <w:r w:rsidRPr="00A000BC">
        <w:rPr>
          <w:vertAlign w:val="superscript"/>
        </w:rPr>
        <w:t>(</w:t>
      </w:r>
      <w:r w:rsidRPr="00A000BC">
        <w:rPr>
          <w:rStyle w:val="aff9"/>
          <w:vertAlign w:val="superscript"/>
        </w:rPr>
        <w:t>1</w:t>
      </w:r>
      <w:r w:rsidRPr="00A000BC">
        <w:rPr>
          <w:vertAlign w:val="superscript"/>
        </w:rPr>
        <w:t>,</w:t>
      </w:r>
      <w:r w:rsidRPr="00A000BC">
        <w:rPr>
          <w:rStyle w:val="aff9"/>
          <w:vertAlign w:val="superscript"/>
        </w:rPr>
        <w:t>2</w:t>
      </w:r>
      <w:r w:rsidRPr="00A000BC">
        <w:rPr>
          <w:vertAlign w:val="superscript"/>
        </w:rPr>
        <w:t>)</w:t>
      </w:r>
      <w:r w:rsidRPr="00580305">
        <w:t xml:space="preserve">. </w:t>
      </w:r>
      <w:r>
        <w:t>Утворені</w:t>
      </w:r>
      <w:r w:rsidRPr="00580305">
        <w:t xml:space="preserve"> </w:t>
      </w:r>
      <w:r>
        <w:t>множини</w:t>
      </w:r>
      <w:r w:rsidRPr="00580305">
        <w:t xml:space="preserve"> </w:t>
      </w:r>
      <w:r w:rsidRPr="00A000BC">
        <w:rPr>
          <w:rStyle w:val="aff9"/>
        </w:rPr>
        <w:t>S</w:t>
      </w:r>
      <w:r w:rsidRPr="00A000BC">
        <w:rPr>
          <w:vertAlign w:val="superscript"/>
        </w:rPr>
        <w:t>(</w:t>
      </w:r>
      <w:r w:rsidRPr="00A000BC">
        <w:rPr>
          <w:rStyle w:val="aff9"/>
          <w:vertAlign w:val="superscript"/>
        </w:rPr>
        <w:t>1</w:t>
      </w:r>
      <w:r w:rsidRPr="00A000BC">
        <w:rPr>
          <w:vertAlign w:val="superscript"/>
        </w:rPr>
        <w:t>,</w:t>
      </w:r>
      <w:r w:rsidRPr="00A000BC">
        <w:rPr>
          <w:rStyle w:val="aff9"/>
          <w:vertAlign w:val="superscript"/>
        </w:rPr>
        <w:t>1</w:t>
      </w:r>
      <w:r w:rsidRPr="00A000BC">
        <w:rPr>
          <w:vertAlign w:val="superscript"/>
        </w:rPr>
        <w:t>)</w:t>
      </w:r>
      <w:r w:rsidRPr="00580305">
        <w:t xml:space="preserve"> </w:t>
      </w:r>
      <w:r>
        <w:t>та</w:t>
      </w:r>
      <w:r w:rsidRPr="00580305">
        <w:t xml:space="preserve"> </w:t>
      </w:r>
      <w:r w:rsidRPr="00A000BC">
        <w:rPr>
          <w:rStyle w:val="aff9"/>
        </w:rPr>
        <w:t>S</w:t>
      </w:r>
      <w:r w:rsidRPr="00A000BC">
        <w:rPr>
          <w:vertAlign w:val="superscript"/>
        </w:rPr>
        <w:t>(</w:t>
      </w:r>
      <w:r w:rsidRPr="00A000BC">
        <w:rPr>
          <w:rStyle w:val="aff9"/>
          <w:vertAlign w:val="superscript"/>
        </w:rPr>
        <w:t>1</w:t>
      </w:r>
      <w:r w:rsidRPr="00A000BC">
        <w:rPr>
          <w:vertAlign w:val="superscript"/>
        </w:rPr>
        <w:t>,</w:t>
      </w:r>
      <w:r w:rsidRPr="00A000BC">
        <w:rPr>
          <w:rStyle w:val="aff9"/>
          <w:vertAlign w:val="superscript"/>
        </w:rPr>
        <w:t>2</w:t>
      </w:r>
      <w:r w:rsidRPr="00A000BC">
        <w:rPr>
          <w:vertAlign w:val="superscript"/>
        </w:rPr>
        <w:t>)</w:t>
      </w:r>
      <w:r w:rsidRPr="00580305">
        <w:t xml:space="preserve"> переда</w:t>
      </w:r>
      <w:r w:rsidR="00891EEE">
        <w:t>ю</w:t>
      </w:r>
      <w:r w:rsidRPr="00580305">
        <w:t>ться на наступний рівень рекурсивної обробки. Даний метод використовує процедури обчислення площі тр</w:t>
      </w:r>
      <w:r w:rsidR="00891EEE">
        <w:t>и</w:t>
      </w:r>
      <w:r w:rsidRPr="00580305">
        <w:t xml:space="preserve">кутника </w:t>
      </w:r>
      <w:r w:rsidR="00891EEE">
        <w:t>та</w:t>
      </w:r>
      <w:r w:rsidRPr="00580305">
        <w:t xml:space="preserve"> визначення положення </w:t>
      </w:r>
      <w:r w:rsidR="00891EEE">
        <w:t>точки</w:t>
      </w:r>
      <w:r w:rsidRPr="00580305">
        <w:t xml:space="preserve"> відносно прям</w:t>
      </w:r>
      <w:r w:rsidR="00891EEE">
        <w:t>ої</w:t>
      </w:r>
      <w:r w:rsidRPr="00580305">
        <w:t>. Кожна з цих процедур вимагає декількох операцій складання і множення.</w:t>
      </w:r>
    </w:p>
    <w:p w:rsidR="00CF57E1" w:rsidRPr="0076540E" w:rsidRDefault="0076540E" w:rsidP="00CF57E1">
      <w:r>
        <w:t xml:space="preserve">Даний алгоритм в середньому випадку має час роботи </w:t>
      </w:r>
      <w:r w:rsidRPr="0076540E">
        <w:rPr>
          <w:rStyle w:val="aff9"/>
        </w:rPr>
        <w:t>O</w:t>
      </w:r>
      <w:r w:rsidRPr="0076540E">
        <w:rPr>
          <w:lang w:val="ru-RU"/>
        </w:rPr>
        <w:t>(</w:t>
      </w:r>
      <w:r w:rsidRPr="0076540E">
        <w:rPr>
          <w:rStyle w:val="aff9"/>
        </w:rPr>
        <w:t>N</w:t>
      </w:r>
      <w:r w:rsidRPr="0076540E">
        <w:rPr>
          <w:lang w:val="ru-RU"/>
        </w:rPr>
        <w:t xml:space="preserve"> </w:t>
      </w:r>
      <w:r w:rsidRPr="0076540E">
        <w:rPr>
          <w:rStyle w:val="aff9"/>
        </w:rPr>
        <w:t>log</w:t>
      </w:r>
      <w:r w:rsidRPr="0076540E">
        <w:rPr>
          <w:lang w:val="ru-RU"/>
        </w:rPr>
        <w:t xml:space="preserve"> </w:t>
      </w:r>
      <w:r w:rsidRPr="0076540E">
        <w:rPr>
          <w:rStyle w:val="aff9"/>
        </w:rPr>
        <w:t>N</w:t>
      </w:r>
      <w:r w:rsidRPr="0076540E">
        <w:rPr>
          <w:lang w:val="ru-RU"/>
        </w:rPr>
        <w:t>)</w:t>
      </w:r>
      <w:r>
        <w:t xml:space="preserve">, а в найгіршому – </w:t>
      </w:r>
      <w:r w:rsidRPr="0076540E">
        <w:rPr>
          <w:rStyle w:val="aff9"/>
        </w:rPr>
        <w:t>O</w:t>
      </w:r>
      <w:r w:rsidRPr="0076540E">
        <w:rPr>
          <w:lang w:val="ru-RU"/>
        </w:rPr>
        <w:t>(</w:t>
      </w:r>
      <w:r w:rsidRPr="0076540E">
        <w:rPr>
          <w:rStyle w:val="aff9"/>
        </w:rPr>
        <w:t>N</w:t>
      </w:r>
      <w:r w:rsidRPr="0076540E">
        <w:rPr>
          <w:rStyle w:val="aff9"/>
          <w:vertAlign w:val="superscript"/>
          <w:lang w:val="ru-RU"/>
        </w:rPr>
        <w:t>2</w:t>
      </w:r>
      <w:r w:rsidRPr="0076540E">
        <w:rPr>
          <w:lang w:val="ru-RU"/>
        </w:rPr>
        <w:t>)</w:t>
      </w:r>
      <w:r>
        <w:t>.</w:t>
      </w:r>
    </w:p>
    <w:p w:rsidR="00E86254" w:rsidRDefault="00E86254" w:rsidP="00D060B9">
      <w:pPr>
        <w:pStyle w:val="21"/>
      </w:pPr>
      <w:bookmarkStart w:id="76" w:name="_Toc263436073"/>
      <w:r>
        <w:t>Алгоритм апроксимації опуклої оболонки</w:t>
      </w:r>
      <w:bookmarkEnd w:id="76"/>
    </w:p>
    <w:p w:rsidR="00943273" w:rsidRDefault="00943273" w:rsidP="00943273">
      <w:r w:rsidRPr="00580305">
        <w:rPr>
          <w:lang w:eastAsia="ru-RU"/>
        </w:rPr>
        <w:t>Замість вибору алгоритму побудови опуклої оболонки на підставі його складності в середньому</w:t>
      </w:r>
      <w:r w:rsidR="00716F96">
        <w:rPr>
          <w:lang w:eastAsia="ru-RU"/>
        </w:rPr>
        <w:t>,</w:t>
      </w:r>
      <w:r w:rsidRPr="00580305">
        <w:rPr>
          <w:lang w:eastAsia="ru-RU"/>
        </w:rPr>
        <w:t xml:space="preserve"> можна піти по альтернативній дорозі, розробляючи алгоритми, що будують апроксимації для реальної опуклої оболонки, розмінюючи тим самим точність на простоту і ефективність алгоритму. Такий алгоритм міг би, зокрема, бути дуже корисним для </w:t>
      </w:r>
      <w:r>
        <w:rPr>
          <w:lang w:eastAsia="ru-RU"/>
        </w:rPr>
        <w:t>застосунків</w:t>
      </w:r>
      <w:r w:rsidRPr="00580305">
        <w:rPr>
          <w:lang w:eastAsia="ru-RU"/>
        </w:rPr>
        <w:t xml:space="preserve">, </w:t>
      </w:r>
      <w:r>
        <w:rPr>
          <w:lang w:eastAsia="ru-RU"/>
        </w:rPr>
        <w:t>де</w:t>
      </w:r>
      <w:r w:rsidRPr="00580305">
        <w:rPr>
          <w:lang w:eastAsia="ru-RU"/>
        </w:rPr>
        <w:t xml:space="preserve"> необхі</w:t>
      </w:r>
      <w:r>
        <w:rPr>
          <w:lang w:eastAsia="ru-RU"/>
        </w:rPr>
        <w:t>дн</w:t>
      </w:r>
      <w:r w:rsidRPr="00580305">
        <w:rPr>
          <w:lang w:eastAsia="ru-RU"/>
        </w:rPr>
        <w:t xml:space="preserve">о швидко отримати рішення, жертвуючи </w:t>
      </w:r>
      <w:r>
        <w:rPr>
          <w:lang w:eastAsia="ru-RU"/>
        </w:rPr>
        <w:t>за</w:t>
      </w:r>
      <w:r w:rsidRPr="00580305">
        <w:rPr>
          <w:lang w:eastAsia="ru-RU"/>
        </w:rPr>
        <w:t>ради цього навіть точн</w:t>
      </w:r>
      <w:r>
        <w:rPr>
          <w:lang w:eastAsia="ru-RU"/>
        </w:rPr>
        <w:t>і</w:t>
      </w:r>
      <w:r w:rsidRPr="00580305">
        <w:rPr>
          <w:lang w:eastAsia="ru-RU"/>
        </w:rPr>
        <w:t>стю.</w:t>
      </w:r>
      <w:r w:rsidRPr="00580305">
        <w:t xml:space="preserve"> Так, наприклад, це сповна прийнятно в прикладній статистиці, де результати спостережень не є точними, а відомі з деякою </w:t>
      </w:r>
      <w:r>
        <w:t>цілком</w:t>
      </w:r>
      <w:r w:rsidRPr="00580305">
        <w:t xml:space="preserve"> певною точністю.</w:t>
      </w:r>
    </w:p>
    <w:p w:rsidR="00943273" w:rsidRPr="00580305" w:rsidRDefault="00943273" w:rsidP="00943273">
      <w:r w:rsidRPr="00580305">
        <w:lastRenderedPageBreak/>
        <w:t xml:space="preserve">Розглянемо один з таких алгоритмів для </w:t>
      </w:r>
      <w:r>
        <w:t>плоского</w:t>
      </w:r>
      <w:r w:rsidRPr="00580305">
        <w:t xml:space="preserve"> випадку. Основна ідея цього алгоритму проста і полягає в тому, щоб ви</w:t>
      </w:r>
      <w:r>
        <w:t>окремити</w:t>
      </w:r>
      <w:r w:rsidRPr="00580305">
        <w:t xml:space="preserve"> з </w:t>
      </w:r>
      <w:r>
        <w:t>множини</w:t>
      </w:r>
      <w:r w:rsidRPr="00580305">
        <w:t xml:space="preserve"> </w:t>
      </w:r>
      <w:r>
        <w:t>точок</w:t>
      </w:r>
      <w:r w:rsidRPr="00580305">
        <w:t xml:space="preserve"> деяку підмножину, опукла оболонка якої і слу</w:t>
      </w:r>
      <w:r w:rsidR="00FC0072">
        <w:t>гува</w:t>
      </w:r>
      <w:r w:rsidRPr="00580305">
        <w:t xml:space="preserve">тиме апроксимацією опуклої оболонки </w:t>
      </w:r>
      <w:r>
        <w:t>заданої</w:t>
      </w:r>
      <w:r w:rsidRPr="00580305">
        <w:t xml:space="preserve"> </w:t>
      </w:r>
      <w:r>
        <w:t>множини точок</w:t>
      </w:r>
      <w:r w:rsidRPr="00580305">
        <w:t xml:space="preserve">. Проте конкретна схема </w:t>
      </w:r>
      <w:r>
        <w:t>виокремлення</w:t>
      </w:r>
      <w:r w:rsidRPr="00580305">
        <w:t xml:space="preserve"> апроксимуючої підмножини </w:t>
      </w:r>
      <w:r>
        <w:t>точок</w:t>
      </w:r>
      <w:r w:rsidRPr="00580305">
        <w:t xml:space="preserve">, яка буде </w:t>
      </w:r>
      <w:r>
        <w:t>обрана</w:t>
      </w:r>
      <w:r w:rsidRPr="00580305">
        <w:t xml:space="preserve"> далі, ґрунтується на моделі обчислень, відмінній від тих, що розглядалися </w:t>
      </w:r>
      <w:r>
        <w:t>раніше</w:t>
      </w:r>
      <w:r w:rsidRPr="00580305">
        <w:t>. А саме</w:t>
      </w:r>
      <w:r>
        <w:t>,</w:t>
      </w:r>
      <w:r w:rsidRPr="00580305">
        <w:t xml:space="preserve"> в цьому розділі буде передбачатися, що функція </w:t>
      </w:r>
      <w:r>
        <w:t>в</w:t>
      </w:r>
      <w:r w:rsidRPr="00580305">
        <w:t xml:space="preserve">зяття цілої частини входить до складу </w:t>
      </w:r>
      <w:r>
        <w:t>множини</w:t>
      </w:r>
      <w:r w:rsidRPr="00580305">
        <w:t xml:space="preserve"> примітивних операцій.</w:t>
      </w:r>
    </w:p>
    <w:p w:rsidR="00943273" w:rsidRDefault="002B40B8" w:rsidP="00A0356E">
      <w:pPr>
        <w:jc w:val="center"/>
      </w:pPr>
      <w:r>
        <w:rPr>
          <w:noProof/>
          <w:lang w:eastAsia="uk-UA"/>
        </w:rPr>
        <mc:AlternateContent>
          <mc:Choice Requires="wpc">
            <w:drawing>
              <wp:inline distT="0" distB="0" distL="0" distR="0">
                <wp:extent cx="5496560" cy="1689735"/>
                <wp:effectExtent l="9525" t="0" r="0" b="0"/>
                <wp:docPr id="1114" name="Полотно 11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514" name="Oval 1115"/>
                        <wps:cNvSpPr>
                          <a:spLocks noChangeArrowheads="1"/>
                        </wps:cNvSpPr>
                        <wps:spPr bwMode="auto">
                          <a:xfrm>
                            <a:off x="2609850" y="409575"/>
                            <a:ext cx="69850" cy="7239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15" name="Oval 1116"/>
                        <wps:cNvSpPr>
                          <a:spLocks noChangeArrowheads="1"/>
                        </wps:cNvSpPr>
                        <wps:spPr bwMode="auto">
                          <a:xfrm>
                            <a:off x="2820035" y="1357630"/>
                            <a:ext cx="70485" cy="7239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16" name="Oval 1117"/>
                        <wps:cNvSpPr>
                          <a:spLocks noChangeArrowheads="1"/>
                        </wps:cNvSpPr>
                        <wps:spPr bwMode="auto">
                          <a:xfrm>
                            <a:off x="3241675" y="1115695"/>
                            <a:ext cx="69850" cy="7239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17" name="Oval 1118"/>
                        <wps:cNvSpPr>
                          <a:spLocks noChangeArrowheads="1"/>
                        </wps:cNvSpPr>
                        <wps:spPr bwMode="auto">
                          <a:xfrm>
                            <a:off x="2468245" y="1167130"/>
                            <a:ext cx="70485" cy="7239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18" name="Oval 1119"/>
                        <wps:cNvSpPr>
                          <a:spLocks noChangeArrowheads="1"/>
                        </wps:cNvSpPr>
                        <wps:spPr bwMode="auto">
                          <a:xfrm>
                            <a:off x="3101340" y="735330"/>
                            <a:ext cx="71755" cy="7239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19" name="Oval 1120"/>
                        <wps:cNvSpPr>
                          <a:spLocks noChangeArrowheads="1"/>
                        </wps:cNvSpPr>
                        <wps:spPr bwMode="auto">
                          <a:xfrm>
                            <a:off x="2891155" y="481965"/>
                            <a:ext cx="70485" cy="7239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20" name="Oval 1121"/>
                        <wps:cNvSpPr>
                          <a:spLocks noChangeArrowheads="1"/>
                        </wps:cNvSpPr>
                        <wps:spPr bwMode="auto">
                          <a:xfrm>
                            <a:off x="2275840" y="1456055"/>
                            <a:ext cx="70485" cy="7239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21" name="Oval 1122"/>
                        <wps:cNvSpPr>
                          <a:spLocks noChangeArrowheads="1"/>
                        </wps:cNvSpPr>
                        <wps:spPr bwMode="auto">
                          <a:xfrm>
                            <a:off x="2205355" y="1239520"/>
                            <a:ext cx="70485" cy="7239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22" name="Oval 1123"/>
                        <wps:cNvSpPr>
                          <a:spLocks noChangeArrowheads="1"/>
                        </wps:cNvSpPr>
                        <wps:spPr bwMode="auto">
                          <a:xfrm>
                            <a:off x="2961640" y="119380"/>
                            <a:ext cx="70485" cy="7239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23" name="Oval 1124"/>
                        <wps:cNvSpPr>
                          <a:spLocks noChangeArrowheads="1"/>
                        </wps:cNvSpPr>
                        <wps:spPr bwMode="auto">
                          <a:xfrm>
                            <a:off x="2185035" y="553720"/>
                            <a:ext cx="70485" cy="7302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24" name="Oval 1125"/>
                        <wps:cNvSpPr>
                          <a:spLocks noChangeArrowheads="1"/>
                        </wps:cNvSpPr>
                        <wps:spPr bwMode="auto">
                          <a:xfrm>
                            <a:off x="2014220" y="721360"/>
                            <a:ext cx="70485" cy="7112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25" name="Oval 1126"/>
                        <wps:cNvSpPr>
                          <a:spLocks noChangeArrowheads="1"/>
                        </wps:cNvSpPr>
                        <wps:spPr bwMode="auto">
                          <a:xfrm>
                            <a:off x="2012950" y="1024255"/>
                            <a:ext cx="71755" cy="7302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26" name="Oval 1127"/>
                        <wps:cNvSpPr>
                          <a:spLocks noChangeArrowheads="1"/>
                        </wps:cNvSpPr>
                        <wps:spPr bwMode="auto">
                          <a:xfrm>
                            <a:off x="2679700" y="553720"/>
                            <a:ext cx="70485" cy="7112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27" name="Oval 1128"/>
                        <wps:cNvSpPr>
                          <a:spLocks noChangeArrowheads="1"/>
                        </wps:cNvSpPr>
                        <wps:spPr bwMode="auto">
                          <a:xfrm>
                            <a:off x="2327275" y="211455"/>
                            <a:ext cx="69850" cy="7112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28" name="Oval 1129"/>
                        <wps:cNvSpPr>
                          <a:spLocks noChangeArrowheads="1"/>
                        </wps:cNvSpPr>
                        <wps:spPr bwMode="auto">
                          <a:xfrm>
                            <a:off x="2397125" y="1449070"/>
                            <a:ext cx="70485" cy="7112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29" name="Oval 1130"/>
                        <wps:cNvSpPr>
                          <a:spLocks noChangeArrowheads="1"/>
                        </wps:cNvSpPr>
                        <wps:spPr bwMode="auto">
                          <a:xfrm>
                            <a:off x="3490595" y="879475"/>
                            <a:ext cx="70485" cy="717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30" name="Oval 1131"/>
                        <wps:cNvSpPr>
                          <a:spLocks noChangeArrowheads="1"/>
                        </wps:cNvSpPr>
                        <wps:spPr bwMode="auto">
                          <a:xfrm>
                            <a:off x="2346325" y="807720"/>
                            <a:ext cx="69850" cy="717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31" name="AutoShape 1132"/>
                        <wps:cNvCnPr>
                          <a:cxnSpLocks noChangeShapeType="1"/>
                        </wps:cNvCnPr>
                        <wps:spPr bwMode="auto">
                          <a:xfrm>
                            <a:off x="2045970" y="97790"/>
                            <a:ext cx="635" cy="151384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32" name="AutoShape 1133"/>
                        <wps:cNvCnPr>
                          <a:cxnSpLocks noChangeShapeType="1"/>
                        </wps:cNvCnPr>
                        <wps:spPr bwMode="auto">
                          <a:xfrm>
                            <a:off x="2255520" y="97790"/>
                            <a:ext cx="1270" cy="151447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33" name="AutoShape 1134"/>
                        <wps:cNvCnPr>
                          <a:cxnSpLocks noChangeShapeType="1"/>
                        </wps:cNvCnPr>
                        <wps:spPr bwMode="auto">
                          <a:xfrm>
                            <a:off x="2467610" y="97790"/>
                            <a:ext cx="635" cy="151447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34" name="AutoShape 1135"/>
                        <wps:cNvCnPr>
                          <a:cxnSpLocks noChangeShapeType="1"/>
                        </wps:cNvCnPr>
                        <wps:spPr bwMode="auto">
                          <a:xfrm>
                            <a:off x="2679065" y="97790"/>
                            <a:ext cx="635" cy="151447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35" name="AutoShape 1137"/>
                        <wps:cNvCnPr>
                          <a:cxnSpLocks noChangeShapeType="1"/>
                        </wps:cNvCnPr>
                        <wps:spPr bwMode="auto">
                          <a:xfrm>
                            <a:off x="2890520" y="97790"/>
                            <a:ext cx="635" cy="151447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36" name="AutoShape 1138"/>
                        <wps:cNvCnPr>
                          <a:cxnSpLocks noChangeShapeType="1"/>
                        </wps:cNvCnPr>
                        <wps:spPr bwMode="auto">
                          <a:xfrm>
                            <a:off x="3100705" y="97790"/>
                            <a:ext cx="635" cy="151447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37" name="AutoShape 1140"/>
                        <wps:cNvCnPr>
                          <a:cxnSpLocks noChangeShapeType="1"/>
                        </wps:cNvCnPr>
                        <wps:spPr bwMode="auto">
                          <a:xfrm>
                            <a:off x="3310890" y="97790"/>
                            <a:ext cx="635" cy="151384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38" name="AutoShape 1141"/>
                        <wps:cNvCnPr>
                          <a:cxnSpLocks noChangeShapeType="1"/>
                        </wps:cNvCnPr>
                        <wps:spPr bwMode="auto">
                          <a:xfrm>
                            <a:off x="3522345" y="119380"/>
                            <a:ext cx="635" cy="151384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39" name="Oval 1143"/>
                        <wps:cNvSpPr>
                          <a:spLocks noChangeArrowheads="1"/>
                        </wps:cNvSpPr>
                        <wps:spPr bwMode="auto">
                          <a:xfrm>
                            <a:off x="3311525" y="481965"/>
                            <a:ext cx="70485" cy="7239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40" name="Oval 1144"/>
                        <wps:cNvSpPr>
                          <a:spLocks noChangeArrowheads="1"/>
                        </wps:cNvSpPr>
                        <wps:spPr bwMode="auto">
                          <a:xfrm>
                            <a:off x="596900" y="358140"/>
                            <a:ext cx="69850" cy="723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41" name="Oval 1145"/>
                        <wps:cNvSpPr>
                          <a:spLocks noChangeArrowheads="1"/>
                        </wps:cNvSpPr>
                        <wps:spPr bwMode="auto">
                          <a:xfrm>
                            <a:off x="807085" y="1306195"/>
                            <a:ext cx="70485" cy="723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42" name="Oval 1146"/>
                        <wps:cNvSpPr>
                          <a:spLocks noChangeArrowheads="1"/>
                        </wps:cNvSpPr>
                        <wps:spPr bwMode="auto">
                          <a:xfrm>
                            <a:off x="1228725" y="1097280"/>
                            <a:ext cx="69850" cy="723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43" name="Oval 1147"/>
                        <wps:cNvSpPr>
                          <a:spLocks noChangeArrowheads="1"/>
                        </wps:cNvSpPr>
                        <wps:spPr bwMode="auto">
                          <a:xfrm>
                            <a:off x="455295" y="1115695"/>
                            <a:ext cx="70485" cy="723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184" name="Oval 1148"/>
                        <wps:cNvSpPr>
                          <a:spLocks noChangeArrowheads="1"/>
                        </wps:cNvSpPr>
                        <wps:spPr bwMode="auto">
                          <a:xfrm>
                            <a:off x="1088390" y="683895"/>
                            <a:ext cx="71755" cy="723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185" name="Oval 1149"/>
                        <wps:cNvSpPr>
                          <a:spLocks noChangeArrowheads="1"/>
                        </wps:cNvSpPr>
                        <wps:spPr bwMode="auto">
                          <a:xfrm>
                            <a:off x="878205" y="430530"/>
                            <a:ext cx="70485" cy="723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186" name="Oval 1150"/>
                        <wps:cNvSpPr>
                          <a:spLocks noChangeArrowheads="1"/>
                        </wps:cNvSpPr>
                        <wps:spPr bwMode="auto">
                          <a:xfrm>
                            <a:off x="262890" y="1414780"/>
                            <a:ext cx="70485" cy="723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187" name="Oval 1151"/>
                        <wps:cNvSpPr>
                          <a:spLocks noChangeArrowheads="1"/>
                        </wps:cNvSpPr>
                        <wps:spPr bwMode="auto">
                          <a:xfrm>
                            <a:off x="192405" y="1188085"/>
                            <a:ext cx="70485" cy="723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188" name="Oval 1152"/>
                        <wps:cNvSpPr>
                          <a:spLocks noChangeArrowheads="1"/>
                        </wps:cNvSpPr>
                        <wps:spPr bwMode="auto">
                          <a:xfrm>
                            <a:off x="948690" y="67945"/>
                            <a:ext cx="70485" cy="723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189" name="Oval 1153"/>
                        <wps:cNvSpPr>
                          <a:spLocks noChangeArrowheads="1"/>
                        </wps:cNvSpPr>
                        <wps:spPr bwMode="auto">
                          <a:xfrm>
                            <a:off x="172085" y="502285"/>
                            <a:ext cx="70485" cy="7302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190" name="Oval 1154"/>
                        <wps:cNvSpPr>
                          <a:spLocks noChangeArrowheads="1"/>
                        </wps:cNvSpPr>
                        <wps:spPr bwMode="auto">
                          <a:xfrm>
                            <a:off x="1270" y="669925"/>
                            <a:ext cx="70485" cy="7112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192" name="Oval 1155"/>
                        <wps:cNvSpPr>
                          <a:spLocks noChangeArrowheads="1"/>
                        </wps:cNvSpPr>
                        <wps:spPr bwMode="auto">
                          <a:xfrm>
                            <a:off x="0" y="972820"/>
                            <a:ext cx="71755" cy="7302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193" name="Oval 1156"/>
                        <wps:cNvSpPr>
                          <a:spLocks noChangeArrowheads="1"/>
                        </wps:cNvSpPr>
                        <wps:spPr bwMode="auto">
                          <a:xfrm>
                            <a:off x="666750" y="502285"/>
                            <a:ext cx="70485" cy="7112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194" name="Oval 1157"/>
                        <wps:cNvSpPr>
                          <a:spLocks noChangeArrowheads="1"/>
                        </wps:cNvSpPr>
                        <wps:spPr bwMode="auto">
                          <a:xfrm>
                            <a:off x="314325" y="160020"/>
                            <a:ext cx="69850" cy="7112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195" name="Oval 1158"/>
                        <wps:cNvSpPr>
                          <a:spLocks noChangeArrowheads="1"/>
                        </wps:cNvSpPr>
                        <wps:spPr bwMode="auto">
                          <a:xfrm>
                            <a:off x="384175" y="1397635"/>
                            <a:ext cx="70485" cy="7112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196" name="Oval 1159"/>
                        <wps:cNvSpPr>
                          <a:spLocks noChangeArrowheads="1"/>
                        </wps:cNvSpPr>
                        <wps:spPr bwMode="auto">
                          <a:xfrm>
                            <a:off x="1477645" y="828040"/>
                            <a:ext cx="70485" cy="717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197" name="Oval 1160"/>
                        <wps:cNvSpPr>
                          <a:spLocks noChangeArrowheads="1"/>
                        </wps:cNvSpPr>
                        <wps:spPr bwMode="auto">
                          <a:xfrm>
                            <a:off x="333375" y="756285"/>
                            <a:ext cx="69850" cy="717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198" name="Oval 1161"/>
                        <wps:cNvSpPr>
                          <a:spLocks noChangeArrowheads="1"/>
                        </wps:cNvSpPr>
                        <wps:spPr bwMode="auto">
                          <a:xfrm>
                            <a:off x="1298575" y="430530"/>
                            <a:ext cx="70485" cy="723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199" name="Oval 1162"/>
                        <wps:cNvSpPr>
                          <a:spLocks noChangeArrowheads="1"/>
                        </wps:cNvSpPr>
                        <wps:spPr bwMode="auto">
                          <a:xfrm>
                            <a:off x="4492625" y="386715"/>
                            <a:ext cx="69850" cy="723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200" name="Oval 1163"/>
                        <wps:cNvSpPr>
                          <a:spLocks noChangeArrowheads="1"/>
                        </wps:cNvSpPr>
                        <wps:spPr bwMode="auto">
                          <a:xfrm>
                            <a:off x="4702810" y="1334770"/>
                            <a:ext cx="70485" cy="723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201" name="Oval 1164"/>
                        <wps:cNvSpPr>
                          <a:spLocks noChangeArrowheads="1"/>
                        </wps:cNvSpPr>
                        <wps:spPr bwMode="auto">
                          <a:xfrm>
                            <a:off x="5104130" y="1071880"/>
                            <a:ext cx="69850" cy="723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202" name="Oval 1165"/>
                        <wps:cNvSpPr>
                          <a:spLocks noChangeArrowheads="1"/>
                        </wps:cNvSpPr>
                        <wps:spPr bwMode="auto">
                          <a:xfrm>
                            <a:off x="4351020" y="1144270"/>
                            <a:ext cx="70485" cy="723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203" name="Oval 1166"/>
                        <wps:cNvSpPr>
                          <a:spLocks noChangeArrowheads="1"/>
                        </wps:cNvSpPr>
                        <wps:spPr bwMode="auto">
                          <a:xfrm>
                            <a:off x="4984115" y="712470"/>
                            <a:ext cx="71755" cy="723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204" name="Oval 1167"/>
                        <wps:cNvSpPr>
                          <a:spLocks noChangeArrowheads="1"/>
                        </wps:cNvSpPr>
                        <wps:spPr bwMode="auto">
                          <a:xfrm>
                            <a:off x="4773930" y="459105"/>
                            <a:ext cx="70485" cy="723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205" name="Oval 1168"/>
                        <wps:cNvSpPr>
                          <a:spLocks noChangeArrowheads="1"/>
                        </wps:cNvSpPr>
                        <wps:spPr bwMode="auto">
                          <a:xfrm>
                            <a:off x="4148455" y="1440180"/>
                            <a:ext cx="70485" cy="723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206" name="Oval 1169"/>
                        <wps:cNvSpPr>
                          <a:spLocks noChangeArrowheads="1"/>
                        </wps:cNvSpPr>
                        <wps:spPr bwMode="auto">
                          <a:xfrm>
                            <a:off x="4088130" y="1216660"/>
                            <a:ext cx="70485" cy="723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207" name="Oval 1170"/>
                        <wps:cNvSpPr>
                          <a:spLocks noChangeArrowheads="1"/>
                        </wps:cNvSpPr>
                        <wps:spPr bwMode="auto">
                          <a:xfrm>
                            <a:off x="4844415" y="96520"/>
                            <a:ext cx="70485" cy="723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208" name="Oval 1171"/>
                        <wps:cNvSpPr>
                          <a:spLocks noChangeArrowheads="1"/>
                        </wps:cNvSpPr>
                        <wps:spPr bwMode="auto">
                          <a:xfrm>
                            <a:off x="4067810" y="530860"/>
                            <a:ext cx="70485" cy="7302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209" name="Oval 1172"/>
                        <wps:cNvSpPr>
                          <a:spLocks noChangeArrowheads="1"/>
                        </wps:cNvSpPr>
                        <wps:spPr bwMode="auto">
                          <a:xfrm>
                            <a:off x="3896995" y="698500"/>
                            <a:ext cx="70485" cy="7112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210" name="Oval 1173"/>
                        <wps:cNvSpPr>
                          <a:spLocks noChangeArrowheads="1"/>
                        </wps:cNvSpPr>
                        <wps:spPr bwMode="auto">
                          <a:xfrm>
                            <a:off x="3895725" y="1001395"/>
                            <a:ext cx="71755" cy="7302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211" name="Oval 1174"/>
                        <wps:cNvSpPr>
                          <a:spLocks noChangeArrowheads="1"/>
                        </wps:cNvSpPr>
                        <wps:spPr bwMode="auto">
                          <a:xfrm>
                            <a:off x="4562475" y="530860"/>
                            <a:ext cx="70485" cy="7112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212" name="Oval 1175"/>
                        <wps:cNvSpPr>
                          <a:spLocks noChangeArrowheads="1"/>
                        </wps:cNvSpPr>
                        <wps:spPr bwMode="auto">
                          <a:xfrm>
                            <a:off x="4210050" y="188595"/>
                            <a:ext cx="69850" cy="7112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213" name="Oval 1176"/>
                        <wps:cNvSpPr>
                          <a:spLocks noChangeArrowheads="1"/>
                        </wps:cNvSpPr>
                        <wps:spPr bwMode="auto">
                          <a:xfrm>
                            <a:off x="4279900" y="1426210"/>
                            <a:ext cx="70485" cy="7112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214" name="Oval 1177"/>
                        <wps:cNvSpPr>
                          <a:spLocks noChangeArrowheads="1"/>
                        </wps:cNvSpPr>
                        <wps:spPr bwMode="auto">
                          <a:xfrm>
                            <a:off x="5373370" y="856615"/>
                            <a:ext cx="70485" cy="717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215" name="Oval 1178"/>
                        <wps:cNvSpPr>
                          <a:spLocks noChangeArrowheads="1"/>
                        </wps:cNvSpPr>
                        <wps:spPr bwMode="auto">
                          <a:xfrm>
                            <a:off x="4229100" y="784860"/>
                            <a:ext cx="69850" cy="717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44" name="Oval 1179"/>
                        <wps:cNvSpPr>
                          <a:spLocks noChangeArrowheads="1"/>
                        </wps:cNvSpPr>
                        <wps:spPr bwMode="auto">
                          <a:xfrm>
                            <a:off x="5194300" y="459105"/>
                            <a:ext cx="70485" cy="723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45" name="AutoShape 1180"/>
                        <wps:cNvCnPr>
                          <a:cxnSpLocks noChangeShapeType="1"/>
                          <a:stCxn id="1210" idx="0"/>
                          <a:endCxn id="1209" idx="4"/>
                        </wps:cNvCnPr>
                        <wps:spPr bwMode="auto">
                          <a:xfrm flipV="1">
                            <a:off x="3931920" y="769620"/>
                            <a:ext cx="635" cy="23177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46" name="AutoShape 1181"/>
                        <wps:cNvCnPr>
                          <a:cxnSpLocks noChangeShapeType="1"/>
                          <a:stCxn id="1209" idx="0"/>
                          <a:endCxn id="1212" idx="2"/>
                        </wps:cNvCnPr>
                        <wps:spPr bwMode="auto">
                          <a:xfrm flipV="1">
                            <a:off x="3932555" y="224155"/>
                            <a:ext cx="277495" cy="47434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47" name="AutoShape 1182"/>
                        <wps:cNvCnPr>
                          <a:cxnSpLocks noChangeShapeType="1"/>
                          <a:stCxn id="1212" idx="7"/>
                          <a:endCxn id="1207" idx="2"/>
                        </wps:cNvCnPr>
                        <wps:spPr bwMode="auto">
                          <a:xfrm flipV="1">
                            <a:off x="4269740" y="132715"/>
                            <a:ext cx="574675" cy="6604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48" name="AutoShape 1183"/>
                        <wps:cNvCnPr>
                          <a:cxnSpLocks noChangeShapeType="1"/>
                          <a:stCxn id="1207" idx="6"/>
                          <a:endCxn id="4544" idx="1"/>
                        </wps:cNvCnPr>
                        <wps:spPr bwMode="auto">
                          <a:xfrm>
                            <a:off x="4914900" y="132715"/>
                            <a:ext cx="289560" cy="33718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49" name="AutoShape 1184"/>
                        <wps:cNvCnPr>
                          <a:cxnSpLocks noChangeShapeType="1"/>
                          <a:stCxn id="4544" idx="5"/>
                          <a:endCxn id="1214" idx="0"/>
                        </wps:cNvCnPr>
                        <wps:spPr bwMode="auto">
                          <a:xfrm>
                            <a:off x="5254625" y="520700"/>
                            <a:ext cx="154305" cy="33591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50" name="AutoShape 1185"/>
                        <wps:cNvCnPr>
                          <a:cxnSpLocks noChangeShapeType="1"/>
                          <a:stCxn id="1214" idx="3"/>
                          <a:endCxn id="1201" idx="7"/>
                        </wps:cNvCnPr>
                        <wps:spPr bwMode="auto">
                          <a:xfrm flipH="1">
                            <a:off x="5163820" y="917575"/>
                            <a:ext cx="219710" cy="16510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51" name="AutoShape 1186"/>
                        <wps:cNvCnPr>
                          <a:cxnSpLocks noChangeShapeType="1"/>
                          <a:stCxn id="1201" idx="3"/>
                          <a:endCxn id="1200" idx="7"/>
                        </wps:cNvCnPr>
                        <wps:spPr bwMode="auto">
                          <a:xfrm flipH="1">
                            <a:off x="4763135" y="1133475"/>
                            <a:ext cx="351155" cy="21209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52" name="AutoShape 1187"/>
                        <wps:cNvCnPr>
                          <a:cxnSpLocks noChangeShapeType="1"/>
                          <a:stCxn id="1200" idx="2"/>
                          <a:endCxn id="1205" idx="7"/>
                        </wps:cNvCnPr>
                        <wps:spPr bwMode="auto">
                          <a:xfrm flipH="1">
                            <a:off x="4208780" y="1370965"/>
                            <a:ext cx="494030" cy="8001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53" name="AutoShape 1188"/>
                        <wps:cNvCnPr>
                          <a:cxnSpLocks noChangeShapeType="1"/>
                          <a:stCxn id="1205" idx="1"/>
                          <a:endCxn id="1210" idx="4"/>
                        </wps:cNvCnPr>
                        <wps:spPr bwMode="auto">
                          <a:xfrm flipH="1" flipV="1">
                            <a:off x="3931920" y="1074420"/>
                            <a:ext cx="226695" cy="37655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1114" o:spid="_x0000_s1026" editas="canvas" style="width:432.8pt;height:133.05pt;mso-position-horizontal-relative:char;mso-position-vertical-relative:line" coordsize="54965,1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">
                <v:shape id="_x0000_s1027" type="#_x0000_t75" style="position:absolute;width:54965;height:16897;visibility:visible;mso-wrap-style:square">
                  <v:fill o:detectmouseclick="t"/>
                  <v:path o:connecttype="none"/>
                </v:shape>
                <v:oval id="Oval 1115" o:spid="_x0000_s1028" style="position:absolute;left:26098;top:4095;width:699;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oAMQA&#10;AADdAAAADwAAAGRycy9kb3ducmV2LnhtbESPT2sCMRTE74V+h/AK3mrWorJsjaLCguDJP+D1uXnd&#10;LG5eliTV1U9vhEKPw8z8hpktetuKK/nQOFYwGmYgiCunG64VHA/lZw4iRGSNrWNScKcAi/n72wwL&#10;7W68o+s+1iJBOBSowMTYFVKGypDFMHQdcfJ+nLcYk/S11B5vCW5b+ZVlU2mx4bRgsKO1oeqy/7UK&#10;Lt32LPOJXa4Op9LY0ufxMQ1KDT765TeISH38D/+1N1rBeDIaw+tNeg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KqADEAAAA3QAAAA8AAAAAAAAAAAAAAAAAmAIAAGRycy9k&#10;b3ducmV2LnhtbFBLBQYAAAAABAAEAPUAAACJAwAAAAA=&#10;">
                  <v:shadow offset="6pt,6pt"/>
                  <v:textbox inset="1mm,1mm,1mm,1mm"/>
                </v:oval>
                <v:oval id="Oval 1116" o:spid="_x0000_s1029" style="position:absolute;left:28200;top:13576;width:705;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YNm8UA&#10;AADdAAAADwAAAGRycy9kb3ducmV2LnhtbESPwWrDMBBE74X+g9hCbo2cEgfjRA5pwRDoqUmh1421&#10;tYytlZGUxMnXV4VCj8PMvGE228kO4kI+dI4VLOYZCOLG6Y5bBZ/H+rkAESKyxsExKbhRgG31+LDB&#10;Ursrf9DlEFuRIBxKVGBiHEspQ2PIYpi7kTh5385bjEn6VmqP1wS3g3zJspW02HFaMDjSm6GmP5yt&#10;gn58P8kit7vX41dtbO2LeF8FpWZP024NItIU/8N/7b1WsMwXOfy+SU9AV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g2bxQAAAN0AAAAPAAAAAAAAAAAAAAAAAJgCAABkcnMv&#10;ZG93bnJldi54bWxQSwUGAAAAAAQABAD1AAAAigMAAAAA&#10;">
                  <v:shadow offset="6pt,6pt"/>
                  <v:textbox inset="1mm,1mm,1mm,1mm"/>
                </v:oval>
                <v:oval id="Oval 1117" o:spid="_x0000_s1030" style="position:absolute;left:32416;top:11156;width:699;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T7MUA&#10;AADdAAAADwAAAGRycy9kb3ducmV2LnhtbESPwWrDMBBE74X+g9hCbo2ckhjjRA5pwRDoqUmh1421&#10;tYytlZGUxMnXV4VCj8PMvGE228kO4kI+dI4VLOYZCOLG6Y5bBZ/H+rkAESKyxsExKbhRgG31+LDB&#10;Ursrf9DlEFuRIBxKVGBiHEspQ2PIYpi7kTh5385bjEn6VmqP1wS3g3zJslxa7DgtGBzpzVDTH85W&#10;QT++n2SxsrvX41dtbO2LeM+DUrOnabcGEWmK/+G/9l4rWK4WOfy+SU9AV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JPsxQAAAN0AAAAPAAAAAAAAAAAAAAAAAJgCAABkcnMv&#10;ZG93bnJldi54bWxQSwUGAAAAAAQABAD1AAAAigMAAAAA&#10;">
                  <v:shadow offset="6pt,6pt"/>
                  <v:textbox inset="1mm,1mm,1mm,1mm"/>
                </v:oval>
                <v:oval id="Oval 1118" o:spid="_x0000_s1031" style="position:absolute;left:24682;top:11671;width:705;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2d8UA&#10;AADdAAAADwAAAGRycy9kb3ducmV2LnhtbESPT2sCMRTE74LfIbxCb5pV1C5bo6iwUPDkH+j1dfO6&#10;Wdy8LEnUbT+9EQo9DjPzG2a57m0rbuRD41jBZJyBIK6cbrhWcD6VoxxEiMgaW8ek4IcCrFfDwRIL&#10;7e58oNsx1iJBOBSowMTYFVKGypDFMHYdcfK+nbcYk/S11B7vCW5bOc2yhbTYcFow2NHOUHU5Xq2C&#10;S7f/kvncbranz9LY0ufxdxGUen3pN+8gIvXxP/zX/tAKZvPJGzzfp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2DZ3xQAAAN0AAAAPAAAAAAAAAAAAAAAAAJgCAABkcnMv&#10;ZG93bnJldi54bWxQSwUGAAAAAAQABAD1AAAAigMAAAAA&#10;">
                  <v:shadow offset="6pt,6pt"/>
                  <v:textbox inset="1mm,1mm,1mm,1mm"/>
                </v:oval>
                <v:oval id="Oval 1119" o:spid="_x0000_s1032" style="position:absolute;left:31013;top:7353;width:717;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iBcEA&#10;AADdAAAADwAAAGRycy9kb3ducmV2LnhtbERPy4rCMBTdD/gP4QruxtRBpVSjqFAQZuUD3F6ba1Ns&#10;bkqS0TpfbxYDszyc93Ld21Y8yIfGsYLJOANBXDndcK3gfCo/cxAhImtsHZOCFwVYrwYfSyy0e/KB&#10;HsdYixTCoUAFJsaukDJUhiyGseuIE3dz3mJM0NdSe3ymcNvKryybS4sNpwaDHe0MVffjj1Vw776v&#10;Mp/ZzfZ0KY0tfR5/50Gp0bDfLEBE6uO/+M+91wqms0mam96kJ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HogXBAAAA3QAAAA8AAAAAAAAAAAAAAAAAmAIAAGRycy9kb3du&#10;cmV2LnhtbFBLBQYAAAAABAAEAPUAAACGAwAAAAA=&#10;">
                  <v:shadow offset="6pt,6pt"/>
                  <v:textbox inset="1mm,1mm,1mm,1mm"/>
                </v:oval>
                <v:oval id="Oval 1120" o:spid="_x0000_s1033" style="position:absolute;left:28911;top:4819;width:705;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HnsUA&#10;AADdAAAADwAAAGRycy9kb3ducmV2LnhtbESPT2sCMRTE74LfIbxCb5pVVLZbo6iwUPDkH+j1dfO6&#10;Wdy8LEnUbT+9EQo9DjPzG2a57m0rbuRD41jBZJyBIK6cbrhWcD6VoxxEiMgaW8ek4IcCrFfDwRIL&#10;7e58oNsx1iJBOBSowMTYFVKGypDFMHYdcfK+nbcYk/S11B7vCW5bOc2yhbTYcFow2NHOUHU5Xq2C&#10;S7f/kvncbranz9LY0ufxdxGUen3pN+8gIvXxP/zX/tAKZvPJGzzfp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weexQAAAN0AAAAPAAAAAAAAAAAAAAAAAJgCAABkcnMv&#10;ZG93bnJldi54bWxQSwUGAAAAAAQABAD1AAAAigMAAAAA&#10;">
                  <v:shadow offset="6pt,6pt"/>
                  <v:textbox inset="1mm,1mm,1mm,1mm"/>
                </v:oval>
                <v:oval id="Oval 1121" o:spid="_x0000_s1034" style="position:absolute;left:22758;top:14560;width:705;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1kvsAA&#10;AADdAAAADwAAAGRycy9kb3ducmV2LnhtbERPTYvCMBC9L/gfwgh7W1NFpVSj6EJB8LQqeB2bsSk2&#10;k5Jkteuv3xwEj4/3vVz3thV38qFxrGA8ykAQV043XCs4HcuvHESIyBpbx6TgjwKsV4OPJRbaPfiH&#10;7odYixTCoUAFJsaukDJUhiyGkeuIE3d13mJM0NdSe3ykcNvKSZbNpcWGU4PBjr4NVbfDr1Vw6/YX&#10;mc/sZns8l8aWPo/PeVDqc9hvFiAi9fEtfrl3WsF0Nkn705v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1kvsAAAADdAAAADwAAAAAAAAAAAAAAAACYAgAAZHJzL2Rvd25y&#10;ZXYueG1sUEsFBgAAAAAEAAQA9QAAAIUDAAAAAA==&#10;">
                  <v:shadow offset="6pt,6pt"/>
                  <v:textbox inset="1mm,1mm,1mm,1mm"/>
                </v:oval>
                <v:oval id="Oval 1122" o:spid="_x0000_s1035" style="position:absolute;left:22053;top:12395;width:705;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BJcQA&#10;AADdAAAADwAAAGRycy9kb3ducmV2LnhtbESPT2sCMRTE74V+h/AK3mpWUVlWo6iwUPDkH/D63Dw3&#10;i5uXJUl1209vhEKPw8z8hlmsetuKO/nQOFYwGmYgiCunG64VnI7lZw4iRGSNrWNS8EMBVsv3twUW&#10;2j14T/dDrEWCcChQgYmxK6QMlSGLYeg64uRdnbcYk/S11B4fCW5bOc6ymbTYcFow2NHWUHU7fFsF&#10;t253kfnUrjfHc2ls6fP4OwtKDT769RxEpD7+h//aX1rBZDoewetNe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RwSXEAAAA3QAAAA8AAAAAAAAAAAAAAAAAmAIAAGRycy9k&#10;b3ducmV2LnhtbFBLBQYAAAAABAAEAPUAAACJAwAAAAA=&#10;">
                  <v:shadow offset="6pt,6pt"/>
                  <v:textbox inset="1mm,1mm,1mm,1mm"/>
                </v:oval>
                <v:oval id="Oval 1123" o:spid="_x0000_s1036" style="position:absolute;left:29616;top:1193;width:705;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NfUsQA&#10;AADdAAAADwAAAGRycy9kb3ducmV2LnhtbESPQWsCMRSE70L/Q3gFb5p1UVm2RlFhoeCpWuj1dfPc&#10;LG5eliTV1V9vCoUeh5n5hlltBtuJK/nQOlYwm2YgiGunW24UfJ6qSQEiRGSNnWNScKcAm/XLaIWl&#10;djf+oOsxNiJBOJSowMTYl1KG2pDFMHU9cfLOzluMSfpGao+3BLedzLNsKS22nBYM9rQ3VF+OP1bB&#10;pT98y2Jht7vTV2Vs5Yv4WAalxq/D9g1EpCH+h//a71rBfJHn8PsmPQ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DX1LEAAAA3QAAAA8AAAAAAAAAAAAAAAAAmAIAAGRycy9k&#10;b3ducmV2LnhtbFBLBQYAAAAABAAEAPUAAACJAwAAAAA=&#10;">
                  <v:shadow offset="6pt,6pt"/>
                  <v:textbox inset="1mm,1mm,1mm,1mm"/>
                </v:oval>
                <v:oval id="Oval 1124" o:spid="_x0000_s1037" style="position:absolute;left:21850;top:5537;width:705;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ycQA&#10;AADdAAAADwAAAGRycy9kb3ducmV2LnhtbESPQWsCMRSE7wX/Q3iCt5pVqyyrUbSwIPRUFbw+N8/N&#10;4uZlSVJd++ubQqHHYWa+YVab3rbiTj40jhVMxhkI4srphmsFp2P5moMIEVlj65gUPCnAZj14WWGh&#10;3YM/6X6ItUgQDgUqMDF2hZShMmQxjF1HnLyr8xZjkr6W2uMjwW0rp1m2kBYbTgsGO3o3VN0OX1bB&#10;rfu4yHxut7vjuTS29Hn8XgSlRsN+uwQRqY//4b/2Xit4m09n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P+snEAAAA3QAAAA8AAAAAAAAAAAAAAAAAmAIAAGRycy9k&#10;b3ducmV2LnhtbFBLBQYAAAAABAAEAPUAAACJAwAAAAA=&#10;">
                  <v:shadow offset="6pt,6pt"/>
                  <v:textbox inset="1mm,1mm,1mm,1mm"/>
                </v:oval>
                <v:oval id="Oval 1125" o:spid="_x0000_s1038" style="position:absolute;left:20142;top:7213;width:705;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ZivcQA&#10;AADdAAAADwAAAGRycy9kb3ducmV2LnhtbESPQWsCMRSE7wX/Q3iCt5pVVJbVKFpYEHqqCl6fm+dm&#10;cfOyJKlu++ubguBxmJlvmNWmt624kw+NYwWTcQaCuHK64VrB6Vi+5yBCRNbYOiYFPxRgsx68rbDQ&#10;7sFfdD/EWiQIhwIVmBi7QspQGbIYxq4jTt7VeYsxSV9L7fGR4LaV0yxbSIsNpwWDHX0Yqm6Hb6vg&#10;1n1eZD63293xXBpb+jz+LoJSo2G/XYKI1MdX+NneawWz+XQG/2/S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mYr3EAAAA3QAAAA8AAAAAAAAAAAAAAAAAmAIAAGRycy9k&#10;b3ducmV2LnhtbFBLBQYAAAAABAAEAPUAAACJAwAAAAA=&#10;">
                  <v:shadow offset="6pt,6pt"/>
                  <v:textbox inset="1mm,1mm,1mm,1mm"/>
                </v:oval>
                <v:oval id="Oval 1126" o:spid="_x0000_s1039" style="position:absolute;left:20129;top:10242;width:718;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HJsQA&#10;AADdAAAADwAAAGRycy9kb3ducmV2LnhtbESPQWsCMRSE74X+h/AK3mpWcWXZGkWFBaGnaqHX181z&#10;s7h5WZKoq7++KQgeh5n5hlmsBtuJC/nQOlYwGWcgiGunW24UfB+q9wJEiMgaO8ek4EYBVsvXlwWW&#10;2l35iy772IgE4VCiAhNjX0oZakMWw9j1xMk7Om8xJukbqT1eE9x2cpplc2mx5bRgsKetofq0P1sF&#10;p/7zVxa5XW8OP5WxlS/ifR6UGr0N6w8QkYb4DD/aO61glk9z+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qxybEAAAA3QAAAA8AAAAAAAAAAAAAAAAAmAIAAGRycy9k&#10;b3ducmV2LnhtbFBLBQYAAAAABAAEAPUAAACJAwAAAAA=&#10;">
                  <v:shadow offset="6pt,6pt"/>
                  <v:textbox inset="1mm,1mm,1mm,1mm"/>
                </v:oval>
                <v:oval id="Oval 1127" o:spid="_x0000_s1040" style="position:absolute;left:26797;top:5537;width:704;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ZUcQA&#10;AADdAAAADwAAAGRycy9kb3ducmV2LnhtbESPQWsCMRSE74X+h/AK3mpW0WXZGkWFBaGnaqHX181z&#10;s7h5WZKoq7++KQgeh5n5hlmsBtuJC/nQOlYwGWcgiGunW24UfB+q9wJEiMgaO8ek4EYBVsvXlwWW&#10;2l35iy772IgE4VCiAhNjX0oZakMWw9j1xMk7Om8xJukbqT1eE9x2cpplubTYclow2NPWUH3an62C&#10;U//5K4u5XW8OP5WxlS/iPQ9Kjd6G9QeISEN8hh/tnVYwm09z+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4WVHEAAAA3QAAAA8AAAAAAAAAAAAAAAAAmAIAAGRycy9k&#10;b3ducmV2LnhtbFBLBQYAAAAABAAEAPUAAACJAwAAAAA=&#10;">
                  <v:shadow offset="6pt,6pt"/>
                  <v:textbox inset="1mm,1mm,1mm,1mm"/>
                </v:oval>
                <v:oval id="Oval 1128" o:spid="_x0000_s1041" style="position:absolute;left:23272;top:2114;width:699;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T8ysUA&#10;AADdAAAADwAAAGRycy9kb3ducmV2LnhtbESPW2sCMRSE3wX/QzhC3zRb8bJsjWKFhYJPXsDX083p&#10;ZnFzsiSpbvvrjVDo4zAz3zCrTW9bcSMfGscKXicZCOLK6YZrBedTOc5BhIissXVMCn4owGY9HKyw&#10;0O7OB7odYy0ShEOBCkyMXSFlqAxZDBPXESfvy3mLMUlfS+3xnuC2ldMsW0iLDacFgx3tDFXX47dV&#10;cO32nzKf2+376VIaW/o8/i6CUi+jfvsGIlIf/8N/7Q+tYDafLuH5Jj0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PzKxQAAAN0AAAAPAAAAAAAAAAAAAAAAAJgCAABkcnMv&#10;ZG93bnJldi54bWxQSwUGAAAAAAQABAD1AAAAigMAAAAA&#10;">
                  <v:shadow offset="6pt,6pt"/>
                  <v:textbox inset="1mm,1mm,1mm,1mm"/>
                </v:oval>
                <v:oval id="Oval 1129" o:spid="_x0000_s1042" style="position:absolute;left:23971;top:14490;width:705;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pWcMA&#10;AADdAAAADwAAAGRycy9kb3ducmV2LnhtbERPu2rDMBTdC/kHcQPdGrmmNY0bJQRDTCBDmzRDxot0&#10;a5taV8aSH/n7aih0PJz3ZjfbVozU+8axgudVAoJYO9NwpeD6dXh6A+EDssHWMSm4k4fddvGwwdy4&#10;ic80XkIlYgj7HBXUIXS5lF7XZNGvXEccuW/XWwwR9pU0PU4x3LYyTZJMWmw4NtTYUVGT/rkMVsFH&#10;sdafZXuazHAq9TQmt8xnN6Uel/P+HUSgOfyL/9xHo+DlNY1z45v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FpWcMAAADdAAAADwAAAAAAAAAAAAAAAACYAgAAZHJzL2Rv&#10;d25yZXYueG1sUEsFBgAAAAAEAAQA9QAAAIgDAAAAAA==&#10;" fillcolor="black">
                  <v:shadow offset="6pt,6pt"/>
                  <v:textbox inset="1mm,1mm,1mm,1mm"/>
                </v:oval>
                <v:oval id="Oval 1130" o:spid="_x0000_s1043" style="position:absolute;left:34905;top:8794;width:705;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NI8UA&#10;AADdAAAADwAAAGRycy9kb3ducmV2LnhtbESPT2sCMRTE74LfITyhN81WVNatUaywUPDkH/D6unnd&#10;LG5eliTVbT+9EQo9DjPzG2a16W0rbuRD41jB6yQDQVw53XCt4HwqxzmIEJE1to5JwQ8F2KyHgxUW&#10;2t35QLdjrEWCcChQgYmxK6QMlSGLYeI64uR9OW8xJulrqT3eE9y2cpplC2mx4bRgsKOdoep6/LYK&#10;rt3+U+Zzu30/XUpjS5/H30VQ6mXUb99AROrjf/iv/aEVzObTJTzfp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80jxQAAAN0AAAAPAAAAAAAAAAAAAAAAAJgCAABkcnMv&#10;ZG93bnJldi54bWxQSwUGAAAAAAQABAD1AAAAigMAAAAA&#10;">
                  <v:shadow offset="6pt,6pt"/>
                  <v:textbox inset="1mm,1mm,1mm,1mm"/>
                </v:oval>
                <v:oval id="Oval 1131" o:spid="_x0000_s1044" style="position:absolute;left:23463;top:8077;width:698;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7zgsQA&#10;AADdAAAADwAAAGRycy9kb3ducmV2LnhtbERPz2vCMBS+D/wfwhN2m6mbK1vXVESYDDxM6w4eH8mz&#10;LTYvpYlt99+bw2DHj+93vp5sKwbqfeNYwXKRgCDWzjRcKfg5fT69gfAB2WDrmBT8kod1MXvIMTNu&#10;5CMNZahEDGGfoYI6hC6T0uuaLPqF64gjd3G9xRBhX0nT4xjDbSufkySVFhuODTV2tK1JX8ubVfC9&#10;fdeHXbsfzW2/0+OQnFOfnpV6nE+bDxCBpvAv/nN/GQWr15e4P76JT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u84LEAAAA3QAAAA8AAAAAAAAAAAAAAAAAmAIAAGRycy9k&#10;b3ducmV2LnhtbFBLBQYAAAAABAAEAPUAAACJAwAAAAA=&#10;" fillcolor="black">
                  <v:shadow offset="6pt,6pt"/>
                  <v:textbox inset="1mm,1mm,1mm,1mm"/>
                </v:oval>
                <v:shape id="AutoShape 1132" o:spid="_x0000_s1045" type="#_x0000_t32" style="position:absolute;left:20459;top:977;width:7;height:151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OAy8cAAADdAAAADwAAAGRycy9kb3ducmV2LnhtbESPQWvCQBSE70L/w/IKvekmVqWkrqEI&#10;pUUQSezB4yP7TGKzb9PsNkn/vSsIPQ4z8w2zTkfTiJ46V1tWEM8iEMSF1TWXCr6O79MXEM4ja2ws&#10;k4I/cpBuHiZrTLQdOKM+96UIEHYJKqi8bxMpXVGRQTezLXHwzrYz6IPsSqk7HALcNHIeRStpsOaw&#10;UGFL24qK7/zXKJCX7LDbr/Kf5UdxyhZ6Z4+Un5R6ehzfXkF4Gv1/+N7+1AoWy+cYbm/CE5Cb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84DLxwAAAN0AAAAPAAAAAAAA&#10;AAAAAAAAAKECAABkcnMvZG93bnJldi54bWxQSwUGAAAAAAQABAD5AAAAlQMAAAAA&#10;">
                  <v:stroke endarrowlength="long"/>
                  <v:shadow offset="6pt,6pt"/>
                </v:shape>
                <v:shape id="AutoShape 1133" o:spid="_x0000_s1046" type="#_x0000_t32" style="position:absolute;left:22555;top:977;width:12;height:151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evMcAAADdAAAADwAAAGRycy9kb3ducmV2LnhtbESPQWvCQBSE74X+h+UVvNVNU5WSuoZS&#10;kBZBJLEHj4/sM4nNvo3ZNUn/vSsIPQ4z8w2zTEfTiJ46V1tW8DKNQBAXVtdcKvjZr5/fQDiPrLGx&#10;TAr+yEG6enxYYqLtwBn1uS9FgLBLUEHlfZtI6YqKDLqpbYmDd7SdQR9kV0rd4RDgppFxFC2kwZrD&#10;QoUtfVZU/OYXo0Cest1mu8jP86/ikM30xu4pPyg1eRo/3kF4Gv1/+N7+1gpm89cYbm/CE5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IR68xwAAAN0AAAAPAAAAAAAA&#10;AAAAAAAAAKECAABkcnMvZG93bnJldi54bWxQSwUGAAAAAAQABAD5AAAAlQMAAAAA&#10;">
                  <v:stroke endarrowlength="long"/>
                  <v:shadow offset="6pt,6pt"/>
                </v:shape>
                <v:shape id="AutoShape 1134" o:spid="_x0000_s1047" type="#_x0000_t32" style="position:absolute;left:24676;top:977;width:6;height:151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27J8cAAADdAAAADwAAAGRycy9kb3ducmV2LnhtbESPQWvCQBSE70L/w/IKvemmRqWkrqEU&#10;xCKUkujB4yP7TGKzb2N2m6T/vlsQPA4z8w2zTkfTiJ46V1tW8DyLQBAXVtdcKjgettMXEM4ja2ws&#10;k4JfcpBuHiZrTLQdOKM+96UIEHYJKqi8bxMpXVGRQTezLXHwzrYz6IPsSqk7HALcNHIeRStpsOaw&#10;UGFL7xUV3/mPUSAv2df+c5Vfl7vilC303h4oPyn19Di+vYLwNPp7+Nb+0AoWyziG/zfhCcjN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bbsnxwAAAN0AAAAPAAAAAAAA&#10;AAAAAAAAAKECAABkcnMvZG93bnJldi54bWxQSwUGAAAAAAQABAD5AAAAlQMAAAAA&#10;">
                  <v:stroke endarrowlength="long"/>
                  <v:shadow offset="6pt,6pt"/>
                </v:shape>
                <v:shape id="AutoShape 1135" o:spid="_x0000_s1048" type="#_x0000_t32" style="position:absolute;left:26790;top:977;width:7;height:151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QjU8YAAADdAAAADwAAAGRycy9kb3ducmV2LnhtbESPQWvCQBSE74X+h+UVequbapQSs5Ei&#10;iEWQkqQHj4/sM0mbfRuzW03/vVsQPA4z8w2TrkbTiTMNrrWs4HUSgSCurG65VvBVbl7eQDiPrLGz&#10;TAr+yMEqe3xIMdH2wjmdC1+LAGGXoILG+z6R0lUNGXQT2xMH72gHgz7IoZZ6wEuAm05Oo2ghDbYc&#10;Fhrsad1Q9VP8GgXyO//c7RfFab6tDnmsd7ak4qDU89P4vgThafT38K39oRXE81kM/2/CE5D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EI1PGAAAA3QAAAA8AAAAAAAAA&#10;AAAAAAAAoQIAAGRycy9kb3ducmV2LnhtbFBLBQYAAAAABAAEAPkAAACUAwAAAAA=&#10;">
                  <v:stroke endarrowlength="long"/>
                  <v:shadow offset="6pt,6pt"/>
                </v:shape>
                <v:shape id="AutoShape 1137" o:spid="_x0000_s1049" type="#_x0000_t32" style="position:absolute;left:28905;top:977;width:6;height:151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iGyMUAAADdAAAADwAAAGRycy9kb3ducmV2LnhtbESPQWvCQBSE7wX/w/KE3urGakSiq0hB&#10;LIKURA8eH9lnEs2+jdmtpv/eLQgeh5n5hpkvO1OLG7WusqxgOIhAEOdWV1woOOzXH1MQziNrrC2T&#10;gj9ysFz03uaYaHvnlG6ZL0SAsEtQQel9k0jp8pIMuoFtiIN3sq1BH2RbSN3iPcBNLT+jaCINVhwW&#10;Smzoq6T8kv0aBfKc/mx3k+wab/JjOtZbu6fsqNR7v1vNQHjq/Cv8bH9rBeN4FMP/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iGyMUAAADdAAAADwAAAAAAAAAA&#10;AAAAAAChAgAAZHJzL2Rvd25yZXYueG1sUEsFBgAAAAAEAAQA+QAAAJMDAAAAAA==&#10;">
                  <v:stroke endarrowlength="long"/>
                  <v:shadow offset="6pt,6pt"/>
                </v:shape>
                <v:shape id="AutoShape 1138" o:spid="_x0000_s1050" type="#_x0000_t32" style="position:absolute;left:31007;top:977;width:6;height:151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oYv8YAAADdAAAADwAAAGRycy9kb3ducmV2LnhtbESPQWvCQBSE74X+h+UVequbthokZiOl&#10;UFoEkSQePD6yzySafZtmt5r+e1cQPA4z8w2TLkfTiRMNrrWs4HUSgSCurG65VrAtv17mIJxH1thZ&#10;JgX/5GCZPT6kmGh75pxOha9FgLBLUEHjfZ9I6aqGDLqJ7YmDt7eDQR/kUEs94DnATSffoiiWBlsO&#10;Cw329NlQdSz+jAJ5yDerdVz8zr6rXT7VK1tSsVPq+Wn8WIDwNPp7+Nb+0Qqms/cYrm/CE5D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aGL/GAAAA3QAAAA8AAAAAAAAA&#10;AAAAAAAAoQIAAGRycy9kb3ducmV2LnhtbFBLBQYAAAAABAAEAPkAAACUAwAAAAA=&#10;">
                  <v:stroke endarrowlength="long"/>
                  <v:shadow offset="6pt,6pt"/>
                </v:shape>
                <v:shape id="AutoShape 1140" o:spid="_x0000_s1051" type="#_x0000_t32" style="position:absolute;left:33108;top:977;width:7;height:151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a9JMcAAADdAAAADwAAAGRycy9kb3ducmV2LnhtbESPQWvCQBSE74L/YXmF3nRTq2mJWUUK&#10;pSKIJPaQ4yP7TNJm38bsVuO/7xaEHoeZ+YZJ14NpxYV611hW8DSNQBCXVjdcKfg8vk9eQTiPrLG1&#10;TApu5GC9Go9STLS9ckaX3FciQNglqKD2vkukdGVNBt3UdsTBO9neoA+yr6Tu8RrgppWzKIqlwYbD&#10;Qo0dvdVUfuc/RoH8yg67fZyfFx9lkc31zh4pL5R6fBg2SxCeBv8fvre3WsF88fwCf2/C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Vr0kxwAAAN0AAAAPAAAAAAAA&#10;AAAAAAAAAKECAABkcnMvZG93bnJldi54bWxQSwUGAAAAAAQABAD5AAAAlQMAAAAA&#10;">
                  <v:stroke endarrowlength="long"/>
                  <v:shadow offset="6pt,6pt"/>
                </v:shape>
                <v:shape id="AutoShape 1141" o:spid="_x0000_s1052" type="#_x0000_t32" style="position:absolute;left:35223;top:1193;width:6;height:151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kpVsQAAADdAAAADwAAAGRycy9kb3ducmV2LnhtbERPTWvCQBC9C/6HZYTezEaNUlJXEUEs&#10;QilJevA4ZKdJ2uxszG5j+u+7h4LHx/ve7kfTioF611hWsIhiEMSl1Q1XCj6K0/wZhPPIGlvLpOCX&#10;HOx308kWU23vnNGQ+0qEEHYpKqi971IpXVmTQRfZjjhwn7Y36APsK6l7vIdw08plHG+kwYZDQ40d&#10;HWsqv/Mfo0B+Ze+Xt01+W5/La5boiy0ovyr1NBsPLyA8jf4h/ne/agXJehXmhjfhCc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ySlWxAAAAN0AAAAPAAAAAAAAAAAA&#10;AAAAAKECAABkcnMvZG93bnJldi54bWxQSwUGAAAAAAQABAD5AAAAkgMAAAAA&#10;">
                  <v:stroke endarrowlength="long"/>
                  <v:shadow offset="6pt,6pt"/>
                </v:shape>
                <v:oval id="Oval 1143" o:spid="_x0000_s1053" style="position:absolute;left:33115;top:4819;width:705;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5b/sUA&#10;AADdAAAADwAAAGRycy9kb3ducmV2LnhtbESPQWsCMRSE7wX/Q3iCt5rV1mW7NYoWFoSeqoVeXzev&#10;m8XNy5JEXf31TaHgcZiZb5jlerCdOJMPrWMFs2kGgrh2uuVGweeheixAhIissXNMCq4UYL0aPSyx&#10;1O7CH3Tex0YkCIcSFZgY+1LKUBuyGKauJ07ej/MWY5K+kdrjJcFtJ+dZlkuLLacFgz29GaqP+5NV&#10;cOzfv2WxsJvt4asytvJFvOVBqcl42LyCiDTEe/i/vdMKnhdPL/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vlv+xQAAAN0AAAAPAAAAAAAAAAAAAAAAAJgCAABkcnMv&#10;ZG93bnJldi54bWxQSwUGAAAAAAQABAD1AAAAigMAAAAA&#10;">
                  <v:shadow offset="6pt,6pt"/>
                  <v:textbox inset="1mm,1mm,1mm,1mm"/>
                </v:oval>
                <v:oval id="Oval 1144" o:spid="_x0000_s1054" style="position:absolute;left:5969;top:3581;width:698;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A/8IA&#10;AADdAAAADwAAAGRycy9kb3ducmV2LnhtbERPy4rCMBTdC/MP4Q6409RBy0w1yiAoggsfMwuXl+Ta&#10;Fpub0sS2/r1ZCC4P571Y9bYSLTW+dKxgMk5AEGtnSs4V/P9tRt8gfEA2WDkmBQ/ysFp+DBaYGdfx&#10;idpzyEUMYZ+hgiKEOpPS64Is+rGriSN3dY3FEGGTS9NgF8NtJb+SJJUWS44NBda0Lkjfzner4LD+&#10;0cdtte/Mfb/VXZtcUp9elBp+9r9zEIH68Ba/3DujYDqbxv3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ID/wgAAAN0AAAAPAAAAAAAAAAAAAAAAAJgCAABkcnMvZG93&#10;bnJldi54bWxQSwUGAAAAAAQABAD1AAAAhwMAAAAA&#10;" fillcolor="black">
                  <v:shadow offset="6pt,6pt"/>
                  <v:textbox inset="1mm,1mm,1mm,1mm"/>
                </v:oval>
                <v:oval id="Oval 1145" o:spid="_x0000_s1055" style="position:absolute;left:8070;top:13061;width:705;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lZMYA&#10;AADdAAAADwAAAGRycy9kb3ducmV2LnhtbESPQWvCQBSE7wX/w/IKvdWNosFGVxFBKXiwxh48Pnaf&#10;SWj2bciuSfrvu4LQ4zAz3zCrzWBr0VHrK8cKJuMEBLF2puJCwfdl/74A4QOywdoxKfglD5v16GWF&#10;mXE9n6nLQyEihH2GCsoQmkxKr0uy6MeuIY7ezbUWQ5RtIU2LfYTbWk6TJJUWK44LJTa0K0n/5Her&#10;4LT70F+H+tib+/Gg+y65pj69KvX2OmyXIAIN4T/8bH8aBbP5bAKP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QlZMYAAADdAAAADwAAAAAAAAAAAAAAAACYAgAAZHJz&#10;L2Rvd25yZXYueG1sUEsFBgAAAAAEAAQA9QAAAIsDAAAAAA==&#10;" fillcolor="black">
                  <v:shadow offset="6pt,6pt"/>
                  <v:textbox inset="1mm,1mm,1mm,1mm"/>
                </v:oval>
                <v:oval id="Oval 1146" o:spid="_x0000_s1056" style="position:absolute;left:12287;top:10972;width:698;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7E8UA&#10;AADdAAAADwAAAGRycy9kb3ducmV2LnhtbESPQWvCQBSE7wX/w/IEb3WjaKjRVYpQETy0Wg8eH7vP&#10;JJh9G7JrEv+9KxR6HGbmG2a16W0lWmp86VjBZJyAINbOlJwrOP9+vX+A8AHZYOWYFDzIw2Y9eFth&#10;ZlzHR2pPIRcRwj5DBUUIdSal1wVZ9GNXE0fv6hqLIcoml6bBLsJtJadJkkqLJceFAmvaFqRvp7tV&#10;8L1d6J9ddejM/bDTXZtcUp9elBoN+88liEB9+A//tfdGwWw+m8LrTXw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rsTxQAAAN0AAAAPAAAAAAAAAAAAAAAAAJgCAABkcnMv&#10;ZG93bnJldi54bWxQSwUGAAAAAAQABAD1AAAAigMAAAAA&#10;" fillcolor="black">
                  <v:shadow offset="6pt,6pt"/>
                  <v:textbox inset="1mm,1mm,1mm,1mm"/>
                </v:oval>
                <v:oval id="Oval 1147" o:spid="_x0000_s1057" style="position:absolute;left:4552;top:11156;width:705;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iMYA&#10;AADdAAAADwAAAGRycy9kb3ducmV2LnhtbESPT2vCQBTE7wW/w/IEb3VjtUGjq4hQKXio/w4eH7vP&#10;JJh9G7Jrkn77bqHQ4zAzv2FWm95WoqXGl44VTMYJCGLtTMm5guvl43UOwgdkg5VjUvBNHjbrwcsK&#10;M+M6PlF7DrmIEPYZKihCqDMpvS7Ioh+7mjh6d9dYDFE2uTQNdhFuK/mWJKm0WHJcKLCmXUH6cX5a&#10;BV+7hT7uq0Nnnoe97trklvr0ptRo2G+XIAL14T/81/40Cmbvs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eiMYAAADdAAAADwAAAAAAAAAAAAAAAACYAgAAZHJz&#10;L2Rvd25yZXYueG1sUEsFBgAAAAAEAAQA9QAAAIsDAAAAAA==&#10;" fillcolor="black">
                  <v:shadow offset="6pt,6pt"/>
                  <v:textbox inset="1mm,1mm,1mm,1mm"/>
                </v:oval>
                <v:oval id="Oval 1148" o:spid="_x0000_s1058" style="position:absolute;left:10883;top:6838;width:718;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XTMIA&#10;AADdAAAADwAAAGRycy9kb3ducmV2LnhtbERPTYvCMBC9L/gfwgje1lSR4lajiKAIHtZ1PXgckrEt&#10;NpPSxLb+e7Mg7G0e73OW695WoqXGl44VTMYJCGLtTMm5gsvv7nMOwgdkg5VjUvAkD+vV4GOJmXEd&#10;/1B7DrmIIewzVFCEUGdSel2QRT92NXHkbq6xGCJscmka7GK4reQ0SVJpseTYUGBN24L0/fywCr63&#10;X/q0r46deRz3umuTa+rTq1KjYb9ZgAjUh3/x230wcf5kPoO/b+IJ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mxdMwgAAAN0AAAAPAAAAAAAAAAAAAAAAAJgCAABkcnMvZG93&#10;bnJldi54bWxQSwUGAAAAAAQABAD1AAAAhwMAAAAA&#10;" fillcolor="black">
                  <v:shadow offset="6pt,6pt"/>
                  <v:textbox inset="1mm,1mm,1mm,1mm"/>
                </v:oval>
                <v:oval id="Oval 1149" o:spid="_x0000_s1059" style="position:absolute;left:8782;top:4305;width:704;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y18IA&#10;AADdAAAADwAAAGRycy9kb3ducmV2LnhtbERPTYvCMBC9L/gfwgje1lTB4lajiKAIHtZ1PXgckrEt&#10;NpPSxLb+e7Mg7G0e73OW695WoqXGl44VTMYJCGLtTMm5gsvv7nMOwgdkg5VjUvAkD+vV4GOJmXEd&#10;/1B7DrmIIewzVFCEUGdSel2QRT92NXHkbq6xGCJscmka7GK4reQ0SVJpseTYUGBN24L0/fywCr63&#10;X/q0r46deRz3umuTa+rTq1KjYb9ZgAjUh3/x230wcf5kPoO/b+IJ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17LXwgAAAN0AAAAPAAAAAAAAAAAAAAAAAJgCAABkcnMvZG93&#10;bnJldi54bWxQSwUGAAAAAAQABAD1AAAAhwMAAAAA&#10;" fillcolor="black">
                  <v:shadow offset="6pt,6pt"/>
                  <v:textbox inset="1mm,1mm,1mm,1mm"/>
                </v:oval>
                <v:oval id="Oval 1150" o:spid="_x0000_s1060" style="position:absolute;left:2628;top:14147;width:705;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soMIA&#10;AADdAAAADwAAAGRycy9kb3ducmV2LnhtbERPS4vCMBC+C/sfwgh701QPRbtGEWFF8OBrDz0OydgW&#10;m0lpYtv990ZY2Nt8fM9ZbQZbi45aXzlWMJsmIIi1MxUXCn5u35MFCB+QDdaOScEvedisP0YrzIzr&#10;+ULdNRQihrDPUEEZQpNJ6XVJFv3UNcSRu7vWYoiwLaRpsY/htpbzJEmlxYpjQ4kN7UrSj+vTKjjt&#10;lvq8r4+9eR73uu+SPPVprtTneNh+gQg0hH/xn/tg4vzZIo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SygwgAAAN0AAAAPAAAAAAAAAAAAAAAAAJgCAABkcnMvZG93&#10;bnJldi54bWxQSwUGAAAAAAQABAD1AAAAhwMAAAAA&#10;" fillcolor="black">
                  <v:shadow offset="6pt,6pt"/>
                  <v:textbox inset="1mm,1mm,1mm,1mm"/>
                </v:oval>
                <v:oval id="Oval 1151" o:spid="_x0000_s1061" style="position:absolute;left:1924;top:11880;width:704;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mJO8QA&#10;AADdAAAADwAAAGRycy9kb3ducmV2LnhtbERPPWvDMBDdC/kP4gLZGtkdXNeNEoIhoeAhbdoh4yFd&#10;bVPrZCzFdv59VCh0u8f7vM1utp0YafCtYwXpOgFBrJ1puVbw9Xl4zEH4gGywc0wKbuRht108bLAw&#10;buIPGs+hFjGEfYEKmhD6QkqvG7Lo164njty3GyyGCIdamgGnGG47+ZQkmbTYcmxosKeyIf1zvloF&#10;p/JFvx+7ajLX6qinMblkPrsotVrO+1cQgebwL/5zv5k4P82f4febeIL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JiTvEAAAA3QAAAA8AAAAAAAAAAAAAAAAAmAIAAGRycy9k&#10;b3ducmV2LnhtbFBLBQYAAAAABAAEAPUAAACJAwAAAAA=&#10;" fillcolor="black">
                  <v:shadow offset="6pt,6pt"/>
                  <v:textbox inset="1mm,1mm,1mm,1mm"/>
                </v:oval>
                <v:oval id="Oval 1152" o:spid="_x0000_s1062" style="position:absolute;left:9486;top:679;width:705;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ScYA&#10;AADdAAAADwAAAGRycy9kb3ducmV2LnhtbESPQWvDMAyF74P9B6PBbquTHUKX1Q2lsDLooVvbQ4/C&#10;1pLQWA6xm2T/fjoUdpN4T+99WlWz79RIQ2wDG8gXGShiG1zLtYHz6eNlCSomZIddYDLwSxGq9ePD&#10;CksXJv6m8ZhqJSEcSzTQpNSXWkfbkMe4CD2xaD9h8JhkHWrtBpwk3Hf6NcsK7bFlaWiwp21D9nq8&#10;eQOH7Zv92nX7yd32OzuN2aWIxcWY56d58w4q0Zz+zffrTyf4+VJ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dScYAAADdAAAADwAAAAAAAAAAAAAAAACYAgAAZHJz&#10;L2Rvd25yZXYueG1sUEsFBgAAAAAEAAQA9QAAAIsDAAAAAA==&#10;" fillcolor="black">
                  <v:shadow offset="6pt,6pt"/>
                  <v:textbox inset="1mm,1mm,1mm,1mm"/>
                </v:oval>
                <v:oval id="Oval 1153" o:spid="_x0000_s1063" style="position:absolute;left:1720;top:5022;width:705;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40sIA&#10;AADdAAAADwAAAGRycy9kb3ducmV2LnhtbERPS4vCMBC+C/sfwizsTVP3ULQaRYSVBQ8+Dz0OydgW&#10;m0lpYtv99xtB8DYf33OW68HWoqPWV44VTCcJCGLtTMWFguvlZzwD4QOywdoxKfgjD+vVx2iJmXE9&#10;n6g7h0LEEPYZKihDaDIpvS7Jop+4hjhyN9daDBG2hTQt9jHc1vI7SVJpseLYUGJD25L0/fywCg7b&#10;uT7u6n1vHvud7rskT32aK/X1OWwWIAIN4S1+uX9NnD+dzeH5TT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mrjSwgAAAN0AAAAPAAAAAAAAAAAAAAAAAJgCAABkcnMvZG93&#10;bnJldi54bWxQSwUGAAAAAAQABAD1AAAAhwMAAAAA&#10;" fillcolor="black">
                  <v:shadow offset="6pt,6pt"/>
                  <v:textbox inset="1mm,1mm,1mm,1mm"/>
                </v:oval>
                <v:oval id="Oval 1154" o:spid="_x0000_s1064" style="position:absolute;left:12;top:6699;width:705;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OGc8UA&#10;AADdAAAADwAAAGRycy9kb3ducmV2LnhtbESPT2vDMAzF74N9B6NBb6vTwUqW1S3dIDDYqX+gVy3W&#10;4tBYDrbXpvv01aHQm8R7eu+nxWr0vTpRTF1gA7NpAYq4Cbbj1sB+Vz+XoFJGttgHJgMXSrBaPj4s&#10;sLLhzBs6bXOrJIRThQZczkOldWoceUzTMBCL9huixyxrbLWNeJZw3+uXophrjx1Lg8OBPh01x+2f&#10;N3Acvn90+erXH7tD7Xwdy/w/T8ZMnsb1O6hMY76bb9dfVvBnb8Iv38gI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4ZzxQAAAN0AAAAPAAAAAAAAAAAAAAAAAJgCAABkcnMv&#10;ZG93bnJldi54bWxQSwUGAAAAAAQABAD1AAAAigMAAAAA&#10;">
                  <v:shadow offset="6pt,6pt"/>
                  <v:textbox inset="1mm,1mm,1mm,1mm"/>
                </v:oval>
                <v:oval id="Oval 1155" o:spid="_x0000_s1065" style="position:absolute;top:9728;width:717;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29n8EA&#10;AADdAAAADwAAAGRycy9kb3ducmV2LnhtbERPTYvCMBC9L/gfwgje1lRBqdUoKhSEPa0u7HVsxqbY&#10;TEoStfrrNwsLe5vH+5zVpretuJMPjWMFk3EGgrhyuuFawdepfM9BhIissXVMCp4UYLMevK2w0O7B&#10;n3Q/xlqkEA4FKjAxdoWUoTJkMYxdR5y4i/MWY4K+ltrjI4XbVk6zbC4tNpwaDHa0N1Rdjzer4Np9&#10;nGU+s9vd6bs0tvR5fM2DUqNhv12CiNTHf/Gf+6DT/MliCr/fp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NvZ/BAAAA3QAAAA8AAAAAAAAAAAAAAAAAmAIAAGRycy9kb3du&#10;cmV2LnhtbFBLBQYAAAAABAAEAPUAAACGAwAAAAA=&#10;">
                  <v:shadow offset="6pt,6pt"/>
                  <v:textbox inset="1mm,1mm,1mm,1mm"/>
                </v:oval>
                <v:oval id="Oval 1156" o:spid="_x0000_s1066" style="position:absolute;left:6667;top:5022;width:705;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Z5cIA&#10;AADdAAAADwAAAGRycy9kb3ducmV2LnhtbERPS4vCMBC+C/sfwizsTVN3oWg1iggrCx58HjwOydgW&#10;m0lpYtv990YQvM3H95z5sreVaKnxpWMF41ECglg7U3Ku4Hz6HU5A+IBssHJMCv7Jw3LxMZhjZlzH&#10;B2qPIRcxhH2GCooQ6kxKrwuy6EeuJo7c1TUWQ4RNLk2DXQy3lfxOklRaLDk2FFjTuiB9O96tgt16&#10;qvebatuZ+3ajuza5pD69KPX12a9mIAL14S1+uf9MnD+e/sD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xnlwgAAAN0AAAAPAAAAAAAAAAAAAAAAAJgCAABkcnMvZG93&#10;bnJldi54bWxQSwUGAAAAAAQABAD1AAAAhwMAAAAA&#10;" fillcolor="black">
                  <v:shadow offset="6pt,6pt"/>
                  <v:textbox inset="1mm,1mm,1mm,1mm"/>
                </v:oval>
                <v:oval id="Oval 1157" o:spid="_x0000_s1067" style="position:absolute;left:3143;top:1600;width:698;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kcIA&#10;AADdAAAADwAAAGRycy9kb3ducmV2LnhtbERPS4vCMBC+C/sfwizsTVOXpWg1iggrCx58HjwOydgW&#10;m0lpYtv990YQvM3H95z5sreVaKnxpWMF41ECglg7U3Ku4Hz6HU5A+IBssHJMCv7Jw3LxMZhjZlzH&#10;B2qPIRcxhH2GCooQ6kxKrwuy6EeuJo7c1TUWQ4RNLk2DXQy3lfxOklRaLDk2FFjTuiB9O96tgt16&#10;qvebatuZ+3ajuza5pD69KPX12a9mIAL14S1+uf9MnD+e/sD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GRwgAAAN0AAAAPAAAAAAAAAAAAAAAAAJgCAABkcnMvZG93&#10;bnJldi54bWxQSwUGAAAAAAQABAD1AAAAhwMAAAAA&#10;" fillcolor="black">
                  <v:shadow offset="6pt,6pt"/>
                  <v:textbox inset="1mm,1mm,1mm,1mm"/>
                </v:oval>
                <v:oval id="Oval 1158" o:spid="_x0000_s1068" style="position:absolute;left:3841;top:13976;width:705;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4kCsIA&#10;AADdAAAADwAAAGRycy9kb3ducmV2LnhtbERPS4vCMBC+C/sfwizsTVMXtmg1iggrCx58HjwOydgW&#10;m0lpYtv990YQvM3H95z5sreVaKnxpWMF41ECglg7U3Ku4Hz6HU5A+IBssHJMCv7Jw3LxMZhjZlzH&#10;B2qPIRcxhH2GCooQ6kxKrwuy6EeuJo7c1TUWQ4RNLk2DXQy3lfxOklRaLDk2FFjTuiB9O96tgt16&#10;qvebatuZ+3ajuza5pD69KPX12a9mIAL14S1+uf9MnD+e/sD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iQKwgAAAN0AAAAPAAAAAAAAAAAAAAAAAJgCAABkcnMvZG93&#10;bnJldi54bWxQSwUGAAAAAAQABAD1AAAAhwMAAAAA&#10;" fillcolor="black">
                  <v:shadow offset="6pt,6pt"/>
                  <v:textbox inset="1mm,1mm,1mm,1mm"/>
                </v:oval>
                <v:oval id="Oval 1159" o:spid="_x0000_s1069" style="position:absolute;left:14776;top:8280;width:705;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a7nMIA&#10;AADdAAAADwAAAGRycy9kb3ducmV2LnhtbERPS2sCMRC+F/wPYQreataCy7o1ihYWBE8+wOt0M90s&#10;biZLEnXbX2+EQm/z8T1nsRpsJ27kQ+tYwXSSgSCunW65UXA6Vm8FiBCRNXaOScEPBVgtRy8LLLW7&#10;855uh9iIFMKhRAUmxr6UMtSGLIaJ64kT9+28xZigb6T2eE/htpPvWZZLiy2nBoM9fRqqL4erVXDp&#10;d1+ymNn15niujK18EX/zoNT4dVh/gIg0xH/xn3ur0/zpPIfnN+k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drucwgAAAN0AAAAPAAAAAAAAAAAAAAAAAJgCAABkcnMvZG93&#10;bnJldi54bWxQSwUGAAAAAAQABAD1AAAAhwMAAAAA&#10;">
                  <v:shadow offset="6pt,6pt"/>
                  <v:textbox inset="1mm,1mm,1mm,1mm"/>
                </v:oval>
                <v:oval id="Oval 1160" o:spid="_x0000_s1070" style="position:absolute;left:3333;top:7562;width:699;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f5sQA&#10;AADdAAAADwAAAGRycy9kb3ducmV2LnhtbERPPWvDMBDdC/kP4gLZajkZ3MaNEkogJuChbdrB4yFd&#10;bVPrZCzFdv59VCh0u8f7vN1htp0YafCtYwXrJAVBrJ1puVbw9Xl6fAbhA7LBzjEpuJGHw37xsMPc&#10;uIk/aLyEWsQQ9jkqaELocym9bsiiT1xPHLlvN1gMEQ61NANOMdx2cpOmmbTYcmxosKdjQ/rncrUK&#10;3o5b/V505WSuZaGnMa0yn1VKrZbz6wuIQHP4F/+5zybOX2+f4PebeIL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QH+bEAAAA3QAAAA8AAAAAAAAAAAAAAAAAmAIAAGRycy9k&#10;b3ducmV2LnhtbFBLBQYAAAAABAAEAPUAAACJAwAAAAA=&#10;" fillcolor="black">
                  <v:shadow offset="6pt,6pt"/>
                  <v:textbox inset="1mm,1mm,1mm,1mm"/>
                </v:oval>
                <v:oval id="Oval 1161" o:spid="_x0000_s1071" style="position:absolute;left:12985;top:4305;width:705;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lMUA&#10;AADdAAAADwAAAGRycy9kb3ducmV2LnhtbESPQWvCQBCF70L/wzIFb7qxh6Cpq4hQETxUbQ8eh91p&#10;EszOhuyapP++cyh4m+G9ee+b9Xb0jeqpi3VgA4t5BorYBldzaeD762O2BBUTssMmMBn4pQjbzctk&#10;jYULA1+ov6ZSSQjHAg1UKbWF1tFW5DHOQ0ss2k/oPCZZu1K7DgcJ941+y7Jce6xZGipsaV+RvV8f&#10;3sDnfmXPh+Y0uMfpYIc+u+UxvxkzfR1376ASjelp/r8+OsFfrARXvpER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uUxQAAAN0AAAAPAAAAAAAAAAAAAAAAAJgCAABkcnMv&#10;ZG93bnJldi54bWxQSwUGAAAAAAQABAD1AAAAigMAAAAA&#10;" fillcolor="black">
                  <v:shadow offset="6pt,6pt"/>
                  <v:textbox inset="1mm,1mm,1mm,1mm"/>
                </v:oval>
                <v:oval id="Oval 1162" o:spid="_x0000_s1072" style="position:absolute;left:44926;top:3867;width:698;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uD8IA&#10;AADdAAAADwAAAGRycy9kb3ducmV2LnhtbERPS4vCMBC+L/gfwgje1tQ9lG01igjKgof1dfA4JGNb&#10;bCaliW399xthwdt8fM9ZrAZbi45aXzlWMJsmIIi1MxUXCi7n7ec3CB+QDdaOScGTPKyWo48F5sb1&#10;fKTuFAoRQ9jnqKAMocml9Loki37qGuLI3VxrMUTYFtK02MdwW8uvJEmlxYpjQ4kNbUrS99PDKvjd&#10;ZPqwq/e9eex3uu+Sa+rTq1KT8bCegwg0hLf43/1j4vxZlsHrm3i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y4PwgAAAN0AAAAPAAAAAAAAAAAAAAAAAJgCAABkcnMvZG93&#10;bnJldi54bWxQSwUGAAAAAAQABAD1AAAAhwMAAAAA&#10;" fillcolor="black">
                  <v:shadow offset="6pt,6pt"/>
                  <v:textbox inset="1mm,1mm,1mm,1mm"/>
                </v:oval>
                <v:oval id="Oval 1163" o:spid="_x0000_s1073" style="position:absolute;left:47028;top:13347;width:704;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zacUA&#10;AADdAAAADwAAAGRycy9kb3ducmV2LnhtbESPzWrDMBCE74G+g9hCb4mcHkzrRgnBUFPwIW3Sg4+L&#10;tLVNrZWx5J++fRUI5LbLzHw7uzssthMTDb51rGC7SUAQa2darhV8X97XLyB8QDbYOSYFf+ThsH9Y&#10;7TAzbuYvms6hFhHCPkMFTQh9JqXXDVn0G9cTR+3HDRZDXIdamgHnCLedfE6SVFpsOV5osKe8If17&#10;Hq2CU/6qP4uunM1YFnqekir1aaXU0+NyfAMRaAl38y39YWL9iITrN3EEu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nNpxQAAAN0AAAAPAAAAAAAAAAAAAAAAAJgCAABkcnMv&#10;ZG93bnJldi54bWxQSwUGAAAAAAQABAD1AAAAigMAAAAA&#10;" fillcolor="black">
                  <v:shadow offset="6pt,6pt"/>
                  <v:textbox inset="1mm,1mm,1mm,1mm"/>
                </v:oval>
                <v:oval id="Oval 1164" o:spid="_x0000_s1074" style="position:absolute;left:51041;top:10718;width:698;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W8sIA&#10;AADdAAAADwAAAGRycy9kb3ducmV2LnhtbERPTYvCMBC9L/gfwgh7WxM9FLcaRQRlwcO66sHjkIxt&#10;sZmUJrb135uFhb3N433Ocj24WnTUhsqzhulEgSA23lZcaLicdx9zECEiW6w9k4YnBVivRm9LzK3v&#10;+Ye6UyxECuGQo4YyxiaXMpiSHIaJb4gTd/Otw5hgW0jbYp/CXS1nSmXSYcWpocSGtiWZ++nhNHxv&#10;P81xXx96+zjsTd+paxayq9bv42GzABFpiP/iP/eXTfNnagq/36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tbywgAAAN0AAAAPAAAAAAAAAAAAAAAAAJgCAABkcnMvZG93&#10;bnJldi54bWxQSwUGAAAAAAQABAD1AAAAhwMAAAAA&#10;" fillcolor="black">
                  <v:shadow offset="6pt,6pt"/>
                  <v:textbox inset="1mm,1mm,1mm,1mm"/>
                </v:oval>
                <v:oval id="Oval 1165" o:spid="_x0000_s1075" style="position:absolute;left:43510;top:11442;width:705;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IhcMA&#10;AADdAAAADwAAAGRycy9kb3ducmV2LnhtbERPO2vDMBDeC/kP4gLdGikeTOJGCSWQUMjQvIaMh3S1&#10;Ta2TsRTb+fdRodDtPr7nrTaja0RPXag9a5jPFAhi423NpYbrZfe2ABEissXGM2l4UIDNevKywsL6&#10;gU/Un2MpUgiHAjVUMbaFlMFU5DDMfEucuG/fOYwJdqW0HQ4p3DUyUyqXDmtODRW2tK3I/JzvTsPX&#10;dmmO++Yw2Pthb4Ze3fKQ37R+nY4f7yAijfFf/Of+tGl+pjL4/Sad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hIhcMAAADdAAAADwAAAAAAAAAAAAAAAACYAgAAZHJzL2Rv&#10;d25yZXYueG1sUEsFBgAAAAAEAAQA9QAAAIgDAAAAAA==&#10;" fillcolor="black">
                  <v:shadow offset="6pt,6pt"/>
                  <v:textbox inset="1mm,1mm,1mm,1mm"/>
                </v:oval>
                <v:oval id="Oval 1166" o:spid="_x0000_s1076" style="position:absolute;left:49841;top:7124;width:717;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tHsMA&#10;AADdAAAADwAAAGRycy9kb3ducmV2LnhtbERPS2sCMRC+F/wPYQRvNdHColujFEEpeKivg8chme4u&#10;3UyWTdxd/31TKHibj+85q83gatFRGyrPGmZTBYLYeFtxoeF62b0uQISIbLH2TBoeFGCzHr2sMLe+&#10;5xN151iIFMIhRw1ljE0uZTAlOQxT3xAn7tu3DmOCbSFti30Kd7WcK5VJhxWnhhIb2pZkfs53p+Fr&#10;uzTHfX3o7f2wN32nblnIblpPxsPHO4hIQ3yK/92fNs2fqzf4+ya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tHsMAAADdAAAADwAAAAAAAAAAAAAAAACYAgAAZHJzL2Rv&#10;d25yZXYueG1sUEsFBgAAAAAEAAQA9QAAAIgDAAAAAA==&#10;" fillcolor="black">
                  <v:shadow offset="6pt,6pt"/>
                  <v:textbox inset="1mm,1mm,1mm,1mm"/>
                </v:oval>
                <v:oval id="Oval 1167" o:spid="_x0000_s1077" style="position:absolute;left:47739;top:4591;width:705;height: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1asMA&#10;AADdAAAADwAAAGRycy9kb3ducmV2LnhtbERPS2sCMRC+F/wPYQRvNVHKolujFEEpeKivg8chme4u&#10;3UyWTdxd/31TKHibj+85q83gatFRGyrPGmZTBYLYeFtxoeF62b0uQISIbLH2TBoeFGCzHr2sMLe+&#10;5xN151iIFMIhRw1ljE0uZTAlOQxT3xAn7tu3DmOCbSFti30Kd7WcK5VJhxWnhhIb2pZkfs53p+Fr&#10;uzTHfX3o7f2wN32nblnIblpPxsPHO4hIQ3yK/92fNs2fqzf4+ya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11asMAAADdAAAADwAAAAAAAAAAAAAAAACYAgAAZHJzL2Rv&#10;d25yZXYueG1sUEsFBgAAAAAEAAQA9QAAAIgDAAAAAA==&#10;" fillcolor="black">
                  <v:shadow offset="6pt,6pt"/>
                  <v:textbox inset="1mm,1mm,1mm,1mm"/>
                </v:oval>
                <v:oval id="Oval 1168" o:spid="_x0000_s1078" style="position:absolute;left:41484;top:14401;width:705;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Q8cMA&#10;AADdAAAADwAAAGRycy9kb3ducmV2LnhtbERPS2sCMRC+F/wPYQRvNVHoolujFEEpeKivg8chme4u&#10;3UyWTdxd/31TKHibj+85q83gatFRGyrPGmZTBYLYeFtxoeF62b0uQISIbLH2TBoeFGCzHr2sMLe+&#10;5xN151iIFMIhRw1ljE0uZTAlOQxT3xAn7tu3DmOCbSFti30Kd7WcK5VJhxWnhhIb2pZkfs53p+Fr&#10;uzTHfX3o7f2wN32nblnIblpPxsPHO4hIQ3yK/92fNs2fqzf4+ya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HQ8cMAAADdAAAADwAAAAAAAAAAAAAAAACYAgAAZHJzL2Rv&#10;d25yZXYueG1sUEsFBgAAAAAEAAQA9QAAAIgDAAAAAA==&#10;" fillcolor="black">
                  <v:shadow offset="6pt,6pt"/>
                  <v:textbox inset="1mm,1mm,1mm,1mm"/>
                </v:oval>
                <v:oval id="Oval 1169" o:spid="_x0000_s1079" style="position:absolute;left:40881;top:12166;width:705;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OhsMA&#10;AADdAAAADwAAAGRycy9kb3ducmV2LnhtbERPTWvCQBC9F/oflhG81V09BJu6iggVwUOteshx2J0m&#10;wexsyK5J/PduodDbPN7nrDaja0RPXag9a5jPFAhi423NpYbr5fNtCSJEZIuNZ9LwoACb9evLCnPr&#10;B/6m/hxLkUI45KihirHNpQymIodh5lvixP34zmFMsCul7XBI4a6RC6Uy6bDm1FBhS7uKzO18dxq+&#10;du/mtG+Og70f92boVZGFrNB6Ohm3HyAijfFf/Oc+2DR/oTL4/Sad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NOhsMAAADdAAAADwAAAAAAAAAAAAAAAACYAgAAZHJzL2Rv&#10;d25yZXYueG1sUEsFBgAAAAAEAAQA9QAAAIgDAAAAAA==&#10;" fillcolor="black">
                  <v:shadow offset="6pt,6pt"/>
                  <v:textbox inset="1mm,1mm,1mm,1mm"/>
                </v:oval>
                <v:oval id="Oval 1170" o:spid="_x0000_s1080" style="position:absolute;left:48444;top:965;width:705;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HcMA&#10;AADdAAAADwAAAGRycy9kb3ducmV2LnhtbERPTWsCMRC9F/wPYYTeaqKHbV2NIoJS8NBWPXgcknF3&#10;cTNZNnF3/femUOhtHu9zluvB1aKjNlSeNUwnCgSx8bbiQsP5tHv7ABEissXaM2l4UID1avSyxNz6&#10;nn+oO8ZCpBAOOWooY2xyKYMpyWGY+IY4cVffOowJtoW0LfYp3NVyplQmHVacGkpsaFuSuR3vTsPX&#10;dm6+9/Wht/fD3vSdumQhu2j9Oh42CxCRhvgv/nN/2jR/pt7h95t0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rHcMAAADdAAAADwAAAAAAAAAAAAAAAACYAgAAZHJzL2Rv&#10;d25yZXYueG1sUEsFBgAAAAAEAAQA9QAAAIgDAAAAAA==&#10;" fillcolor="black">
                  <v:shadow offset="6pt,6pt"/>
                  <v:textbox inset="1mm,1mm,1mm,1mm"/>
                </v:oval>
                <v:oval id="Oval 1171" o:spid="_x0000_s1081" style="position:absolute;left:40678;top:5308;width:704;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b8YA&#10;AADdAAAADwAAAGRycy9kb3ducmV2LnhtbESPQWvDMAyF74P+B6PCbqvdHsKW1S2l0FLoYVu7Q4/C&#10;1pKwWA6xm2T/fjoMdpN4T+99Wm+n0KqB+tREtrBcGFDELvqGKwuf18PTM6iUkT22kcnCDyXYbmYP&#10;ayx9HPmDhkuulIRwKtFCnXNXap1cTQHTInbEon3FPmCWta+073GU8NDqlTGFDtiwNNTY0b4m9325&#10;Bwtv+xf3fmzPo7+fj24czK1Ixc3ax/m0ewWVacr/5r/rkxf8lRF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B/b8YAAADdAAAADwAAAAAAAAAAAAAAAACYAgAAZHJz&#10;L2Rvd25yZXYueG1sUEsFBgAAAAAEAAQA9QAAAIsDAAAAAA==&#10;" fillcolor="black">
                  <v:shadow offset="6pt,6pt"/>
                  <v:textbox inset="1mm,1mm,1mm,1mm"/>
                </v:oval>
                <v:oval id="Oval 1172" o:spid="_x0000_s1082" style="position:absolute;left:38969;top:6985;width:705;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za9MIA&#10;AADdAAAADwAAAGRycy9kb3ducmV2LnhtbERPTYvCMBC9L/gfwgje1kQPZa1GEUERPOyuevA4JGNb&#10;bCaliW3995uFhb3N433OajO4WnTUhsqzhtlUgSA23lZcaLhe9u8fIEJEtlh7Jg0vCrBZj95WmFvf&#10;8zd151iIFMIhRw1ljE0uZTAlOQxT3xAn7u5bhzHBtpC2xT6Fu1rOlcqkw4pTQ4kN7Uoyj/PTafjc&#10;LczXoT719nk6mL5TtyxkN60n42G7BBFpiP/iP/fRpvlztYDfb9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bNr0wgAAAN0AAAAPAAAAAAAAAAAAAAAAAJgCAABkcnMvZG93&#10;bnJldi54bWxQSwUGAAAAAAQABAD1AAAAhwMAAAAA&#10;" fillcolor="black">
                  <v:shadow offset="6pt,6pt"/>
                  <v:textbox inset="1mm,1mm,1mm,1mm"/>
                </v:oval>
                <v:oval id="Oval 1173" o:spid="_x0000_s1083" style="position:absolute;left:38957;top:10013;width:717;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ltMYA&#10;AADdAAAADwAAAGRycy9kb3ducmV2LnhtbESPQWvDMAyF74X9B6PBbq2THkKX1Q2lsDLoYV23Q4/C&#10;1pLQWA6xm2T/fjoMdpN4T+992laz79RIQ2wDG8hXGShiG1zLtYGvz9flBlRMyA67wGTghyJUu4fF&#10;FksXJv6g8ZJqJSEcSzTQpNSXWkfbkMe4Cj2xaN9h8JhkHWrtBpwk3Hd6nWWF9tiyNDTY06Ehe7vc&#10;vYH3w7M9H7vT5O6no53G7FrE4mrM0+O8fwGVaE7/5r/rNyf461z45Rs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ltMYAAADdAAAADwAAAAAAAAAAAAAAAACYAgAAZHJz&#10;L2Rvd25yZXYueG1sUEsFBgAAAAAEAAQA9QAAAIsDAAAAAA==&#10;" fillcolor="black">
                  <v:shadow offset="6pt,6pt"/>
                  <v:textbox inset="1mm,1mm,1mm,1mm"/>
                </v:oval>
                <v:oval id="Oval 1174" o:spid="_x0000_s1084" style="position:absolute;left:45624;top:5308;width:705;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AL8IA&#10;AADdAAAADwAAAGRycy9kb3ducmV2LnhtbERPS4vCMBC+L/gfwgh7W9N6KFqNIoKy4GF9HTwOydgW&#10;m0lpYlv/vVlY2Nt8fM9Zrgdbi45aXzlWkE4SEMTamYoLBdfL7msGwgdkg7VjUvAiD+vV6GOJuXE9&#10;n6g7h0LEEPY5KihDaHIpvS7Jop+4hjhyd9daDBG2hTQt9jHc1nKaJJm0WHFsKLGhbUn6cX5aBT/b&#10;uT7u60Nvnoe97rvklvnsptTneNgsQAQawr/4z/1t4vxpmsLvN/EE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0AvwgAAAN0AAAAPAAAAAAAAAAAAAAAAAJgCAABkcnMvZG93&#10;bnJldi54bWxQSwUGAAAAAAQABAD1AAAAhwMAAAAA&#10;" fillcolor="black">
                  <v:shadow offset="6pt,6pt"/>
                  <v:textbox inset="1mm,1mm,1mm,1mm"/>
                </v:oval>
                <v:oval id="Oval 1175" o:spid="_x0000_s1085" style="position:absolute;left:42100;top:1885;width:699;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eWMIA&#10;AADdAAAADwAAAGRycy9kb3ducmV2LnhtbERPS4vCMBC+L/gfwgh7W1N7KFqNIoKy4GF9HTwOydgW&#10;m0lpYlv/vVlY2Nt8fM9Zrgdbi45aXzlWMJ0kIIi1MxUXCq6X3dcMhA/IBmvHpOBFHtar0ccSc+N6&#10;PlF3DoWIIexzVFCG0ORSel2SRT9xDXHk7q61GCJsC2la7GO4rWWaJJm0WHFsKLGhbUn6cX5aBT/b&#10;uT7u60Nvnoe97rvklvnsptTneNgsQAQawr/4z/1t4vx0msLvN/EE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d5YwgAAAN0AAAAPAAAAAAAAAAAAAAAAAJgCAABkcnMvZG93&#10;bnJldi54bWxQSwUGAAAAAAQABAD1AAAAhwMAAAAA&#10;" fillcolor="black">
                  <v:shadow offset="6pt,6pt"/>
                  <v:textbox inset="1mm,1mm,1mm,1mm"/>
                </v:oval>
                <v:oval id="Oval 1176" o:spid="_x0000_s1086" style="position:absolute;left:42799;top:14262;width:704;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17w8QA&#10;AADdAAAADwAAAGRycy9kb3ducmV2LnhtbERPPWvDMBDdC/kP4gLZGtkpmNaNEoIhpuAhbdoh4yFd&#10;bVPrZCzFdv59VCh0u8f7vO1+tp0YafCtYwXpOgFBrJ1puVbw9Xl8fAbhA7LBzjEpuJGH/W7xsMXc&#10;uIk/aDyHWsQQ9jkqaELocym9bsiiX7ueOHLfbrAYIhxqaQacYrjt5CZJMmmx5djQYE9FQ/rnfLUK&#10;TsWLfi+7ajLXqtTTmFwyn12UWi3nwyuIQHP4F/+530ycv0mf4PebeIL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de8PEAAAA3QAAAA8AAAAAAAAAAAAAAAAAmAIAAGRycy9k&#10;b3ducmV2LnhtbFBLBQYAAAAABAAEAPUAAACJAwAAAAA=&#10;" fillcolor="black">
                  <v:shadow offset="6pt,6pt"/>
                  <v:textbox inset="1mm,1mm,1mm,1mm"/>
                </v:oval>
                <v:oval id="Oval 1177" o:spid="_x0000_s1087" style="position:absolute;left:53733;top:8566;width:705;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jt8QA&#10;AADdAAAADwAAAGRycy9kb3ducmV2LnhtbERPPWvDMBDdC/kP4gLZGtmhmNaNEoIhpuAhbdoh4yFd&#10;bVPrZCzFdv59VCh0u8f7vO1+tp0YafCtYwXpOgFBrJ1puVbw9Xl8fAbhA7LBzjEpuJGH/W7xsMXc&#10;uIk/aDyHWsQQ9jkqaELocym9bsiiX7ueOHLfbrAYIhxqaQacYrjt5CZJMmmx5djQYE9FQ/rnfLUK&#10;TsWLfi+7ajLXqtTTmFwyn12UWi3nwyuIQHP4F/+530ycv0mf4PebeIL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047fEAAAA3QAAAA8AAAAAAAAAAAAAAAAAmAIAAGRycy9k&#10;b3ducmV2LnhtbFBLBQYAAAAABAAEAPUAAACJAwAAAAA=&#10;" fillcolor="black">
                  <v:shadow offset="6pt,6pt"/>
                  <v:textbox inset="1mm,1mm,1mm,1mm"/>
                </v:oval>
                <v:oval id="Oval 1178" o:spid="_x0000_s1088" style="position:absolute;left:42291;top:7848;width:69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LMQA&#10;AADdAAAADwAAAGRycy9kb3ducmV2LnhtbERPPWvDMBDdC/kP4gLZGtmBmtaNEoIhpuAhbdoh4yFd&#10;bVPrZCzFdv59VCh0u8f7vO1+tp0YafCtYwXpOgFBrJ1puVbw9Xl8fAbhA7LBzjEpuJGH/W7xsMXc&#10;uIk/aDyHWsQQ9jkqaELocym9bsiiX7ueOHLfbrAYIhxqaQacYrjt5CZJMmmx5djQYE9FQ/rnfLUK&#10;TsWLfi+7ajLXqtTTmFwyn12UWi3nwyuIQHP4F/+530ycv0mf4PebeIL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4RizEAAAA3QAAAA8AAAAAAAAAAAAAAAAAmAIAAGRycy9k&#10;b3ducmV2LnhtbFBLBQYAAAAABAAEAPUAAACJAwAAAAA=&#10;" fillcolor="black">
                  <v:shadow offset="6pt,6pt"/>
                  <v:textbox inset="1mm,1mm,1mm,1mm"/>
                </v:oval>
                <v:oval id="Oval 1179" o:spid="_x0000_s1089" style="position:absolute;left:51943;top:4591;width:704;height: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G/MUA&#10;AADdAAAADwAAAGRycy9kb3ducmV2LnhtbESPQWvCQBSE7wX/w/IEb3VjSUONriJCRfDQVj14fOw+&#10;k2D2bciuSfz3bqHQ4zAz3zDL9WBr0VHrK8cKZtMEBLF2puJCwfn0+foBwgdkg7VjUvAgD+vV6GWJ&#10;uXE9/1B3DIWIEPY5KihDaHIpvS7Jop+6hjh6V9daDFG2hTQt9hFua/mWJJm0WHFcKLGhbUn6drxb&#10;BV/buf7e1Yfe3A873XfJJfPZRanJeNgsQAQawn/4r703CtL3NIXf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4b8xQAAAN0AAAAPAAAAAAAAAAAAAAAAAJgCAABkcnMv&#10;ZG93bnJldi54bWxQSwUGAAAAAAQABAD1AAAAigMAAAAA&#10;" fillcolor="black">
                  <v:shadow offset="6pt,6pt"/>
                  <v:textbox inset="1mm,1mm,1mm,1mm"/>
                </v:oval>
                <v:shape id="AutoShape 1180" o:spid="_x0000_s1090" type="#_x0000_t32" style="position:absolute;left:39319;top:7696;width:6;height:23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bjRcQAAADdAAAADwAAAGRycy9kb3ducmV2LnhtbESPQWvCQBSE7wX/w/IEb3VjMUWiq4gg&#10;eBKa9ODxkX0m0ezbuLuNsb++WxA8DjPzDbPaDKYVPTnfWFYwmyYgiEurG64UfBf79wUIH5A1tpZJ&#10;wYM8bNajtxVm2t75i/o8VCJC2GeooA6hy6T0ZU0G/dR2xNE7W2cwROkqqR3eI9y08iNJPqXBhuNC&#10;jR3taiqv+Y9R0P7qSxH60xFzvs3ceZGnRblTajIetksQgYbwCj/bB61gns5T+H8Tn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duNFxAAAAN0AAAAPAAAAAAAAAAAA&#10;AAAAAKECAABkcnMvZG93bnJldi54bWxQSwUGAAAAAAQABAD5AAAAkgMAAAAA&#10;">
                  <v:stroke endarrowlength="long"/>
                  <v:shadow offset="6pt,6pt"/>
                </v:shape>
                <v:shape id="AutoShape 1181" o:spid="_x0000_s1091" type="#_x0000_t32" style="position:absolute;left:39325;top:2241;width:2775;height:47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R9MsQAAADdAAAADwAAAGRycy9kb3ducmV2LnhtbESPQYvCMBSE74L/IbwFb5oqKlKNsgjC&#10;ngTbPXh8NM+22rzUJFurv94sLOxxmJlvmM2uN43oyPnasoLpJAFBXFhdc6ngOz+MVyB8QNbYWCYF&#10;T/Kw2w4HG0y1ffCJuiyUIkLYp6igCqFNpfRFRQb9xLbE0btYZzBE6UqpHT4i3DRyliRLabDmuFBh&#10;S/uKilv2YxQ0L33NQ3c+Ysb3qbusskVe7JUaffSfaxCB+vAf/mt/aQXzxXwJv2/iE5D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pH0yxAAAAN0AAAAPAAAAAAAAAAAA&#10;AAAAAKECAABkcnMvZG93bnJldi54bWxQSwUGAAAAAAQABAD5AAAAkgMAAAAA&#10;">
                  <v:stroke endarrowlength="long"/>
                  <v:shadow offset="6pt,6pt"/>
                </v:shape>
                <v:shape id="AutoShape 1182" o:spid="_x0000_s1092" type="#_x0000_t32" style="position:absolute;left:42697;top:1327;width:5747;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jYqcUAAADdAAAADwAAAGRycy9kb3ducmV2LnhtbESPQWvCQBSE7wX/w/KE3urGolViNiKC&#10;4Elo0kOPj+wziWbfxt1tTP313UKhx2FmvmGy7Wg6MZDzrWUF81kCgriyuuVawUd5eFmD8AFZY2eZ&#10;FHyTh20+ecow1fbO7zQUoRYRwj5FBU0IfSqlrxoy6Ge2J47e2TqDIUpXS+3wHuGmk69J8iYNthwX&#10;Guxp31B1Lb6Mgu6hL2UYPk9Y8G3uzutiWVZ7pZ6n424DItAY/sN/7aNWsFguVvD7Jj4Bm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jYqcUAAADdAAAADwAAAAAAAAAA&#10;AAAAAAChAgAAZHJzL2Rvd25yZXYueG1sUEsFBgAAAAAEAAQA+QAAAJMDAAAAAA==&#10;">
                  <v:stroke endarrowlength="long"/>
                  <v:shadow offset="6pt,6pt"/>
                </v:shape>
                <v:shape id="AutoShape 1183" o:spid="_x0000_s1093" type="#_x0000_t32" style="position:absolute;left:49149;top:1327;width:2895;height:3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9aK8MAAADdAAAADwAAAGRycy9kb3ducmV2LnhtbERPTWvCQBC9C/6HZYTezMYSQ4muIoXS&#10;IpSS2EOOQ3ZMotnZNLuN6b/vHgSPj/e93U+mEyMNrrWsYBXFIIgrq1uuFXyf3pYvIJxH1thZJgV/&#10;5GC/m8+2mGl745zGwtcihLDLUEHjfZ9J6aqGDLrI9sSBO9vBoA9wqKUe8BbCTSef4ziVBlsODQ32&#10;9NpQdS1+jQJ5yb+On2nxs36vyjzRR3uiolTqaTEdNiA8Tf4hvrs/tIJknYS54U14AnL3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PWivDAAAA3QAAAA8AAAAAAAAAAAAA&#10;AAAAoQIAAGRycy9kb3ducmV2LnhtbFBLBQYAAAAABAAEAPkAAACRAwAAAAA=&#10;">
                  <v:stroke endarrowlength="long"/>
                  <v:shadow offset="6pt,6pt"/>
                </v:shape>
                <v:shape id="AutoShape 1184" o:spid="_x0000_s1094" type="#_x0000_t32" style="position:absolute;left:52546;top:5207;width:1543;height:33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P/sMUAAADdAAAADwAAAGRycy9kb3ducmV2LnhtbESPQWvCQBSE74L/YXmCN91Yomh0FSkU&#10;iyAl0YPHR/aZRLNv0+xW03/fFQoeh5n5hlltOlOLO7WusqxgMo5AEOdWV1woOB0/RnMQziNrrC2T&#10;gl9ysFn3eytMtH1wSvfMFyJA2CWooPS+SaR0eUkG3dg2xMG72NagD7ItpG7xEeCmlm9RNJMGKw4L&#10;JTb0XlJ+y36MAnlNv/aHWfY93eXnNNZ7e6TsrNRw0G2XIDx1/hX+b39qBfE0XsDzTX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P/sMUAAADdAAAADwAAAAAAAAAA&#10;AAAAAAChAgAAZHJzL2Rvd25yZXYueG1sUEsFBgAAAAAEAAQA+QAAAJMDAAAAAA==&#10;">
                  <v:stroke endarrowlength="long"/>
                  <v:shadow offset="6pt,6pt"/>
                </v:shape>
                <v:shape id="AutoShape 1185" o:spid="_x0000_s1095" type="#_x0000_t32" style="position:absolute;left:51638;top:9175;width:2197;height:16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WAMEAAADdAAAADwAAAGRycy9kb3ducmV2LnhtbERPTYvCMBC9L+x/CLPgbU0VK1KNsgiC&#10;J2FbDx6HZmzrNpOaxFr99ZuD4PHxvlebwbSiJ+cbywom4wQEcWl1w5WCY7H7XoDwAVlja5kUPMjD&#10;Zv35scJM2zv/Up+HSsQQ9hkqqEPoMil9WZNBP7YdceTO1hkMEbpKaof3GG5aOU2SuTTYcGyosaNt&#10;TeVffjMK2qe+FKE/HTDn68SdF3lalFulRl/DzxJEoCG8xS/3XiuYpWncH9/EJ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2NYAwQAAAN0AAAAPAAAAAAAAAAAAAAAA&#10;AKECAABkcnMvZG93bnJldi54bWxQSwUGAAAAAAQABAD5AAAAjwMAAAAA&#10;">
                  <v:stroke endarrowlength="long"/>
                  <v:shadow offset="6pt,6pt"/>
                </v:shape>
                <v:shape id="AutoShape 1186" o:spid="_x0000_s1096" type="#_x0000_t32" style="position:absolute;left:47631;top:11334;width:3511;height:21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Rzm8QAAADdAAAADwAAAGRycy9kb3ducmV2LnhtbESPQWvCQBSE7wX/w/KE3uomxRSJriJC&#10;wZNg0oPHR/aZRLNv4+4aU399t1DocZiZb5jVZjSdGMj51rKCdJaAIK6sbrlW8FV+vi1A+ICssbNM&#10;Cr7Jw2Y9eVlhru2DjzQUoRYRwj5HBU0IfS6lrxoy6Ge2J47e2TqDIUpXS+3wEeGmk+9J8iENthwX&#10;Guxp11B1Le5GQffUlzIMpwMWfEvdeVFkZbVT6nU6bpcgAo3hP/zX3msF8yxL4fdNf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lHObxAAAAN0AAAAPAAAAAAAAAAAA&#10;AAAAAKECAABkcnMvZG93bnJldi54bWxQSwUGAAAAAAQABAD5AAAAkgMAAAAA&#10;">
                  <v:stroke endarrowlength="long"/>
                  <v:shadow offset="6pt,6pt"/>
                </v:shape>
                <v:shape id="AutoShape 1187" o:spid="_x0000_s1097" type="#_x0000_t32" style="position:absolute;left:42087;top:13709;width:4941;height:8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bt7MQAAADdAAAADwAAAGRycy9kb3ducmV2LnhtbESPQWvCQBSE7wX/w/KE3upGMUWiq4gg&#10;eBKa9ODxkX0m0ezbuLvGtL++WxA8DjPzDbPaDKYVPTnfWFYwnSQgiEurG64UfBf7jwUIH5A1tpZJ&#10;wQ952KxHbyvMtH3wF/V5qESEsM9QQR1Cl0npy5oM+ontiKN3ts5giNJVUjt8RLhp5SxJPqXBhuNC&#10;jR3taiqv+d0oaH/1pQj96Yg536buvMjTotwp9T4etksQgYbwCj/bB61gnqYz+H8Tn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Ru3sxAAAAN0AAAAPAAAAAAAAAAAA&#10;AAAAAKECAABkcnMvZG93bnJldi54bWxQSwUGAAAAAAQABAD5AAAAkgMAAAAA&#10;">
                  <v:stroke endarrowlength="long"/>
                  <v:shadow offset="6pt,6pt"/>
                </v:shape>
                <v:shape id="AutoShape 1188" o:spid="_x0000_s1098" type="#_x0000_t32" style="position:absolute;left:39319;top:10744;width:2267;height:37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4pH8cAAADdAAAADwAAAGRycy9kb3ducmV2LnhtbESPQWvCQBSE74L/YXlCb7qpMSqpqxRL&#10;oReRqqi9PbKvSdrs25BdNfrru0LB4zAz3zCzRWsqcabGlZYVPA8iEMSZ1SXnCnbb9/4UhPPIGivL&#10;pOBKDhbzbmeGqbYX/qTzxuciQNilqKDwvk6ldFlBBt3A1sTB+7aNQR9kk0vd4CXATSWHUTSWBksO&#10;CwXWtCwo+92cjILt8RCvTut4ny3fzA+Phsltsv5S6qnXvr6A8NT6R/i//aEVjJIkhvub8AT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7ikfxwAAAN0AAAAPAAAAAAAA&#10;AAAAAAAAAKECAABkcnMvZG93bnJldi54bWxQSwUGAAAAAAQABAD5AAAAlQMAAAAA&#10;">
                  <v:stroke endarrowlength="long"/>
                  <v:shadow offset="6pt,6pt"/>
                </v:shape>
                <w10:anchorlock/>
              </v:group>
            </w:pict>
          </mc:Fallback>
        </mc:AlternateContent>
      </w:r>
    </w:p>
    <w:p w:rsidR="00943273" w:rsidRDefault="00943273" w:rsidP="00A0356E">
      <w:pPr>
        <w:jc w:val="center"/>
      </w:pPr>
      <w:r>
        <w:t xml:space="preserve">Рис. 8.8. </w:t>
      </w:r>
      <w:r w:rsidRPr="00580305">
        <w:t xml:space="preserve">Ілюстрація </w:t>
      </w:r>
      <w:r>
        <w:t xml:space="preserve">до </w:t>
      </w:r>
      <w:r w:rsidRPr="00580305">
        <w:t>алгоритму апроксимації випуклої оболонки:</w:t>
      </w:r>
      <w:r>
        <w:t xml:space="preserve"> </w:t>
      </w:r>
      <w:r w:rsidRPr="00580305">
        <w:t>(</w:t>
      </w:r>
      <w:r w:rsidR="00106549">
        <w:t>а</w:t>
      </w:r>
      <w:r w:rsidRPr="00580305">
        <w:t>) – задана множина точок на площині, в як</w:t>
      </w:r>
      <w:r w:rsidR="00716F96">
        <w:t>і</w:t>
      </w:r>
      <w:r>
        <w:t>й</w:t>
      </w:r>
      <w:r w:rsidRPr="00580305">
        <w:t xml:space="preserve"> ви</w:t>
      </w:r>
      <w:r>
        <w:t>окремлюють</w:t>
      </w:r>
      <w:r w:rsidRPr="00580305">
        <w:t xml:space="preserve"> </w:t>
      </w:r>
      <w:r>
        <w:t>найбільш</w:t>
      </w:r>
      <w:r w:rsidRPr="00580305">
        <w:t xml:space="preserve"> ліві та </w:t>
      </w:r>
      <w:r>
        <w:t>найбільш</w:t>
      </w:r>
      <w:r w:rsidRPr="00580305">
        <w:t xml:space="preserve"> праві точки;</w:t>
      </w:r>
      <w:r>
        <w:t xml:space="preserve"> </w:t>
      </w:r>
      <w:r w:rsidRPr="00580305">
        <w:t>(</w:t>
      </w:r>
      <w:r w:rsidR="00106549">
        <w:t>б</w:t>
      </w:r>
      <w:r w:rsidRPr="00580305">
        <w:t>) –</w:t>
      </w:r>
      <w:r>
        <w:t xml:space="preserve"> </w:t>
      </w:r>
      <w:r w:rsidRPr="00580305">
        <w:t>розбиття множини точок</w:t>
      </w:r>
      <w:r w:rsidR="00716F96">
        <w:t xml:space="preserve"> на частини в залежності від </w:t>
      </w:r>
      <w:r w:rsidRPr="00580305">
        <w:t xml:space="preserve">належності їх до однієї з </w:t>
      </w:r>
      <w:r w:rsidRPr="00943273">
        <w:rPr>
          <w:rStyle w:val="aff9"/>
        </w:rPr>
        <w:t>k</w:t>
      </w:r>
      <w:r w:rsidRPr="00580305">
        <w:t xml:space="preserve"> </w:t>
      </w:r>
      <w:r>
        <w:t>смуг та визначення в кож</w:t>
      </w:r>
      <w:r w:rsidRPr="00580305">
        <w:t xml:space="preserve">ній </w:t>
      </w:r>
      <w:r>
        <w:t>смузі</w:t>
      </w:r>
      <w:r w:rsidRPr="00580305">
        <w:t xml:space="preserve"> точок з екстремальною ординатою;</w:t>
      </w:r>
      <w:r>
        <w:t xml:space="preserve"> </w:t>
      </w:r>
      <w:r w:rsidRPr="00580305">
        <w:t>(</w:t>
      </w:r>
      <w:r w:rsidR="00106549">
        <w:t>в</w:t>
      </w:r>
      <w:r w:rsidRPr="00580305">
        <w:t xml:space="preserve">) – </w:t>
      </w:r>
      <w:r>
        <w:t>наближена</w:t>
      </w:r>
      <w:r w:rsidRPr="00580305">
        <w:t xml:space="preserve"> </w:t>
      </w:r>
      <w:r w:rsidR="00716F96">
        <w:t>о</w:t>
      </w:r>
      <w:r w:rsidRPr="00580305">
        <w:t>пукла оболонка</w:t>
      </w:r>
      <w:r w:rsidR="006468B5">
        <w:t>.</w:t>
      </w:r>
    </w:p>
    <w:p w:rsidR="006468B5" w:rsidRDefault="006468B5" w:rsidP="00943273">
      <w:r w:rsidRPr="00580305">
        <w:t xml:space="preserve">На першому кроці алгоритму шукаються мінімальне і максимальне значення </w:t>
      </w:r>
      <w:r>
        <w:t xml:space="preserve">координати </w:t>
      </w:r>
      <w:r w:rsidRPr="006468B5">
        <w:rPr>
          <w:rStyle w:val="aff9"/>
        </w:rPr>
        <w:t>X</w:t>
      </w:r>
      <w:r w:rsidRPr="00580305">
        <w:t xml:space="preserve"> точок </w:t>
      </w:r>
      <w:r>
        <w:t>множини</w:t>
      </w:r>
      <w:r w:rsidR="00106549">
        <w:t xml:space="preserve"> (рис. 8.8</w:t>
      </w:r>
      <w:r w:rsidR="00A0356E">
        <w:t xml:space="preserve">, </w:t>
      </w:r>
      <w:r w:rsidR="00106549">
        <w:t>а)</w:t>
      </w:r>
      <w:r w:rsidRPr="00580305">
        <w:t>, а потім вертикальна смуга між ними розбивається на смуг</w:t>
      </w:r>
      <w:r>
        <w:t>и</w:t>
      </w:r>
      <w:r w:rsidRPr="00580305">
        <w:t xml:space="preserve"> рівної ширини. Ці </w:t>
      </w:r>
      <w:r w:rsidRPr="006468B5">
        <w:rPr>
          <w:rStyle w:val="aff9"/>
        </w:rPr>
        <w:t>k</w:t>
      </w:r>
      <w:r w:rsidRPr="00580305">
        <w:t xml:space="preserve"> смуг утворюють послідовність «ящиків», </w:t>
      </w:r>
      <w:r w:rsidR="00716F96">
        <w:t>в</w:t>
      </w:r>
      <w:r w:rsidRPr="00580305">
        <w:t xml:space="preserve"> яких будуть розподілені </w:t>
      </w:r>
      <w:r w:rsidRPr="006468B5">
        <w:rPr>
          <w:rStyle w:val="aff9"/>
        </w:rPr>
        <w:t>N</w:t>
      </w:r>
      <w:r w:rsidRPr="00580305">
        <w:t xml:space="preserve"> точок </w:t>
      </w:r>
      <w:r>
        <w:t>заданої множини</w:t>
      </w:r>
      <w:r w:rsidRPr="00580305">
        <w:t xml:space="preserve"> </w:t>
      </w:r>
      <w:r w:rsidRPr="006468B5">
        <w:rPr>
          <w:rStyle w:val="aff9"/>
        </w:rPr>
        <w:t>S</w:t>
      </w:r>
      <w:r w:rsidRPr="00580305">
        <w:t xml:space="preserve"> (для цього якраз і знадобиться функція </w:t>
      </w:r>
      <w:r>
        <w:t>в</w:t>
      </w:r>
      <w:r w:rsidRPr="00580305">
        <w:t xml:space="preserve">зяття цілої частини). Після цього в кожній із смуг шукаються дві </w:t>
      </w:r>
      <w:r w:rsidR="00106549">
        <w:t>точки</w:t>
      </w:r>
      <w:r w:rsidRPr="00580305">
        <w:t>, що мають мінімальне і максимальне значення координати</w:t>
      </w:r>
      <w:r w:rsidR="00106549">
        <w:t xml:space="preserve"> </w:t>
      </w:r>
      <w:r w:rsidR="00106549" w:rsidRPr="00106549">
        <w:rPr>
          <w:rStyle w:val="aff9"/>
        </w:rPr>
        <w:t>Y</w:t>
      </w:r>
      <w:r w:rsidRPr="00580305">
        <w:t xml:space="preserve"> (</w:t>
      </w:r>
      <w:r w:rsidR="00106549">
        <w:t>рис</w:t>
      </w:r>
      <w:r w:rsidRPr="00580305">
        <w:t xml:space="preserve">. </w:t>
      </w:r>
      <w:r w:rsidR="00106549">
        <w:t>8</w:t>
      </w:r>
      <w:r w:rsidRPr="00580305">
        <w:t>.</w:t>
      </w:r>
      <w:r w:rsidR="00106549">
        <w:t>8</w:t>
      </w:r>
      <w:r w:rsidR="00A0356E">
        <w:t xml:space="preserve">, </w:t>
      </w:r>
      <w:r w:rsidR="00106549">
        <w:t>б)</w:t>
      </w:r>
      <w:r w:rsidRPr="00580305">
        <w:t>.</w:t>
      </w:r>
      <w:r w:rsidR="00106549">
        <w:t xml:space="preserve"> </w:t>
      </w:r>
      <w:r w:rsidRPr="00580305">
        <w:t xml:space="preserve">Крім того, вибираються </w:t>
      </w:r>
      <w:r w:rsidR="00106549">
        <w:t>точки</w:t>
      </w:r>
      <w:r w:rsidRPr="00580305">
        <w:t xml:space="preserve"> з екстремальними значеннями координати</w:t>
      </w:r>
      <w:r w:rsidR="00106549">
        <w:t xml:space="preserve"> </w:t>
      </w:r>
      <w:r w:rsidR="00106549" w:rsidRPr="00106549">
        <w:rPr>
          <w:rStyle w:val="aff9"/>
        </w:rPr>
        <w:t>X</w:t>
      </w:r>
      <w:r w:rsidRPr="00580305">
        <w:t xml:space="preserve">. Якщо при цьому одне </w:t>
      </w:r>
      <w:r w:rsidR="00106549">
        <w:t>й</w:t>
      </w:r>
      <w:r w:rsidRPr="00580305">
        <w:t xml:space="preserve"> те ж екстремальн</w:t>
      </w:r>
      <w:r w:rsidR="00106549">
        <w:t>е</w:t>
      </w:r>
      <w:r w:rsidRPr="00580305">
        <w:t xml:space="preserve"> значення по коорд</w:t>
      </w:r>
      <w:r w:rsidR="00106549">
        <w:t>и</w:t>
      </w:r>
      <w:r w:rsidRPr="00580305">
        <w:t>наті</w:t>
      </w:r>
      <w:r w:rsidR="00106549">
        <w:t xml:space="preserve"> </w:t>
      </w:r>
      <w:r w:rsidR="00106549" w:rsidRPr="00106549">
        <w:rPr>
          <w:rStyle w:val="aff9"/>
        </w:rPr>
        <w:t>X</w:t>
      </w:r>
      <w:r w:rsidRPr="00580305">
        <w:t xml:space="preserve"> мають відразу декілька </w:t>
      </w:r>
      <w:r w:rsidR="00106549">
        <w:t>точок</w:t>
      </w:r>
      <w:r w:rsidRPr="00580305">
        <w:t xml:space="preserve">, то з них вибираються </w:t>
      </w:r>
      <w:r w:rsidR="00106549">
        <w:t xml:space="preserve">точки </w:t>
      </w:r>
      <w:r w:rsidRPr="00580305">
        <w:t>лише з мінімальною і максимально</w:t>
      </w:r>
      <w:r w:rsidR="00106549">
        <w:t>ю</w:t>
      </w:r>
      <w:r w:rsidRPr="00580305">
        <w:t xml:space="preserve"> координатами</w:t>
      </w:r>
      <w:r w:rsidR="001342F9" w:rsidRPr="001342F9">
        <w:rPr>
          <w:lang w:val="ru-RU"/>
        </w:rPr>
        <w:t xml:space="preserve"> </w:t>
      </w:r>
      <w:r w:rsidR="001342F9" w:rsidRPr="001342F9">
        <w:rPr>
          <w:rStyle w:val="aff9"/>
        </w:rPr>
        <w:t>Y</w:t>
      </w:r>
      <w:r w:rsidRPr="00580305">
        <w:t>. Таким чином, результуюч</w:t>
      </w:r>
      <w:r w:rsidR="001342F9">
        <w:t>а</w:t>
      </w:r>
      <w:r w:rsidRPr="00580305">
        <w:t xml:space="preserve"> множ</w:t>
      </w:r>
      <w:r w:rsidR="001342F9">
        <w:t>ина</w:t>
      </w:r>
      <w:r w:rsidRPr="00580305">
        <w:t xml:space="preserve"> </w:t>
      </w:r>
      <w:r w:rsidR="001342F9" w:rsidRPr="001342F9">
        <w:t>(</w:t>
      </w:r>
      <w:r w:rsidRPr="001342F9">
        <w:rPr>
          <w:rStyle w:val="aff9"/>
        </w:rPr>
        <w:t>S</w:t>
      </w:r>
      <w:r w:rsidRPr="001342F9">
        <w:rPr>
          <w:rStyle w:val="aff9"/>
          <w:vertAlign w:val="superscript"/>
        </w:rPr>
        <w:t>*</w:t>
      </w:r>
      <w:r w:rsidR="001342F9" w:rsidRPr="001342F9">
        <w:t>)</w:t>
      </w:r>
      <w:r w:rsidRPr="00580305">
        <w:t xml:space="preserve">, містить </w:t>
      </w:r>
      <w:r w:rsidR="001342F9">
        <w:t>не</w:t>
      </w:r>
      <w:r w:rsidRPr="00580305">
        <w:t xml:space="preserve"> більше </w:t>
      </w:r>
      <w:r w:rsidRPr="001342F9">
        <w:rPr>
          <w:rStyle w:val="aff9"/>
        </w:rPr>
        <w:t>2k+4</w:t>
      </w:r>
      <w:r w:rsidRPr="00580305">
        <w:t xml:space="preserve"> </w:t>
      </w:r>
      <w:r w:rsidR="001342F9">
        <w:t>точок</w:t>
      </w:r>
      <w:r w:rsidRPr="00580305">
        <w:t xml:space="preserve">. Нарешті, будується опукла оболонка </w:t>
      </w:r>
      <w:r w:rsidR="001342F9">
        <w:t>множини</w:t>
      </w:r>
      <w:r w:rsidRPr="00580305">
        <w:t xml:space="preserve"> </w:t>
      </w:r>
      <w:r w:rsidRPr="001342F9">
        <w:rPr>
          <w:rStyle w:val="aff9"/>
        </w:rPr>
        <w:t>S</w:t>
      </w:r>
      <w:r w:rsidRPr="001342F9">
        <w:rPr>
          <w:rStyle w:val="aff9"/>
          <w:vertAlign w:val="superscript"/>
        </w:rPr>
        <w:t>*</w:t>
      </w:r>
      <w:r w:rsidRPr="00580305">
        <w:t xml:space="preserve">, яка </w:t>
      </w:r>
      <w:r w:rsidR="001342F9">
        <w:t>є</w:t>
      </w:r>
      <w:r w:rsidRPr="00580305">
        <w:t xml:space="preserve"> апроксимацією оболонки </w:t>
      </w:r>
      <w:r w:rsidR="001342F9">
        <w:t>заданої множини</w:t>
      </w:r>
      <w:r w:rsidRPr="00580305">
        <w:t xml:space="preserve"> (</w:t>
      </w:r>
      <w:r w:rsidR="001342F9">
        <w:t>рис</w:t>
      </w:r>
      <w:r w:rsidRPr="00580305">
        <w:t xml:space="preserve">. </w:t>
      </w:r>
      <w:r w:rsidR="001342F9">
        <w:t>8</w:t>
      </w:r>
      <w:r w:rsidRPr="00580305">
        <w:t>.</w:t>
      </w:r>
      <w:r w:rsidR="001342F9">
        <w:t>8</w:t>
      </w:r>
      <w:r w:rsidR="00892EC4">
        <w:t>,</w:t>
      </w:r>
      <w:r w:rsidRPr="00580305">
        <w:t xml:space="preserve"> </w:t>
      </w:r>
      <w:r w:rsidR="001342F9">
        <w:t>в</w:t>
      </w:r>
      <w:r w:rsidRPr="00580305">
        <w:t>).</w:t>
      </w:r>
      <w:r w:rsidR="001342F9">
        <w:t xml:space="preserve"> </w:t>
      </w:r>
      <w:r w:rsidRPr="00580305">
        <w:t xml:space="preserve">Відзначимо, що оболонка </w:t>
      </w:r>
      <w:r w:rsidR="001342F9">
        <w:t>яка</w:t>
      </w:r>
      <w:r w:rsidRPr="00580305">
        <w:t xml:space="preserve"> вийшла, насправді є лише апроксимацією: у прикладі на </w:t>
      </w:r>
      <w:r w:rsidR="001342F9">
        <w:t>рис</w:t>
      </w:r>
      <w:r w:rsidRPr="00580305">
        <w:t xml:space="preserve">. </w:t>
      </w:r>
      <w:r w:rsidR="001342F9">
        <w:t>8</w:t>
      </w:r>
      <w:r w:rsidRPr="00580305">
        <w:t>.</w:t>
      </w:r>
      <w:r w:rsidR="001342F9">
        <w:t>8</w:t>
      </w:r>
      <w:r w:rsidRPr="00580305">
        <w:t xml:space="preserve"> (</w:t>
      </w:r>
      <w:r w:rsidR="001342F9">
        <w:t>в</w:t>
      </w:r>
      <w:r w:rsidRPr="00580305">
        <w:t xml:space="preserve">) одна з точок </w:t>
      </w:r>
      <w:r w:rsidR="001342F9">
        <w:t>заданої множини</w:t>
      </w:r>
      <w:r w:rsidRPr="00580305">
        <w:t xml:space="preserve"> лежить поза побудованою оболо</w:t>
      </w:r>
      <w:r w:rsidR="001342F9">
        <w:t>нкою</w:t>
      </w:r>
      <w:r w:rsidRPr="00580305">
        <w:t>.</w:t>
      </w:r>
    </w:p>
    <w:p w:rsidR="00263FB8" w:rsidRPr="00943273" w:rsidRDefault="00263FB8" w:rsidP="00943273">
      <w:r w:rsidRPr="00580305">
        <w:lastRenderedPageBreak/>
        <w:t>Описаний тут коротко метод надзвичайно простий в реалізаці</w:t>
      </w:r>
      <w:r>
        <w:t>ї</w:t>
      </w:r>
      <w:r w:rsidRPr="00580305">
        <w:t xml:space="preserve">. Вказані </w:t>
      </w:r>
      <w:r w:rsidRPr="00263FB8">
        <w:rPr>
          <w:rStyle w:val="aff9"/>
        </w:rPr>
        <w:t>k</w:t>
      </w:r>
      <w:r w:rsidRPr="00580305">
        <w:t xml:space="preserve"> смуг </w:t>
      </w:r>
      <w:r>
        <w:t>подаються</w:t>
      </w:r>
      <w:r w:rsidRPr="00580305">
        <w:t xml:space="preserve"> масив</w:t>
      </w:r>
      <w:r>
        <w:t>ом</w:t>
      </w:r>
      <w:r w:rsidRPr="00580305">
        <w:t xml:space="preserve"> з (</w:t>
      </w:r>
      <w:r w:rsidRPr="00263FB8">
        <w:rPr>
          <w:rStyle w:val="aff9"/>
        </w:rPr>
        <w:t>k+2</w:t>
      </w:r>
      <w:r w:rsidRPr="00580305">
        <w:t>) елементів (нульовий і (</w:t>
      </w:r>
      <w:r w:rsidRPr="00263FB8">
        <w:rPr>
          <w:rStyle w:val="aff9"/>
        </w:rPr>
        <w:t>k+1</w:t>
      </w:r>
      <w:r w:rsidRPr="00580305">
        <w:t>)</w:t>
      </w:r>
      <w:r>
        <w:t>-</w:t>
      </w:r>
      <w:r w:rsidRPr="00580305">
        <w:t xml:space="preserve">й елементи містять дві </w:t>
      </w:r>
      <w:r>
        <w:t>точки</w:t>
      </w:r>
      <w:r w:rsidRPr="00580305">
        <w:t xml:space="preserve"> з екстремальними значеннями коорд</w:t>
      </w:r>
      <w:r>
        <w:t>и</w:t>
      </w:r>
      <w:r w:rsidRPr="00580305">
        <w:t>нат</w:t>
      </w:r>
      <w:r>
        <w:t xml:space="preserve">и </w:t>
      </w:r>
      <w:r w:rsidRPr="00263FB8">
        <w:rPr>
          <w:rStyle w:val="aff9"/>
        </w:rPr>
        <w:t>X</w:t>
      </w:r>
      <w:r w:rsidR="00716F96">
        <w:rPr>
          <w:rStyle w:val="aff9"/>
        </w:rPr>
        <w:t xml:space="preserve"> </w:t>
      </w:r>
      <w:r w:rsidR="00716F96" w:rsidRPr="00716F96">
        <w:t>(</w:t>
      </w:r>
      <w:r w:rsidRPr="00580305">
        <w:t xml:space="preserve">відповідно </w:t>
      </w:r>
      <w:r w:rsidRPr="00263FB8">
        <w:rPr>
          <w:rStyle w:val="aff9"/>
        </w:rPr>
        <w:t>X</w:t>
      </w:r>
      <w:r w:rsidRPr="00263FB8">
        <w:rPr>
          <w:rStyle w:val="aff9"/>
          <w:vertAlign w:val="subscript"/>
        </w:rPr>
        <w:t>min</w:t>
      </w:r>
      <w:r w:rsidRPr="00580305">
        <w:t xml:space="preserve"> </w:t>
      </w:r>
      <w:r>
        <w:t>та</w:t>
      </w:r>
      <w:r w:rsidRPr="00580305">
        <w:t xml:space="preserve"> </w:t>
      </w:r>
      <w:r w:rsidRPr="00263FB8">
        <w:rPr>
          <w:rStyle w:val="aff9"/>
        </w:rPr>
        <w:t>X</w:t>
      </w:r>
      <w:r w:rsidRPr="00263FB8">
        <w:rPr>
          <w:rStyle w:val="aff9"/>
          <w:vertAlign w:val="subscript"/>
        </w:rPr>
        <w:t>mах</w:t>
      </w:r>
      <w:r w:rsidRPr="00580305">
        <w:t xml:space="preserve">). Щоб визначити смугу, в яку потрапляє </w:t>
      </w:r>
      <w:r w:rsidR="00BF406E">
        <w:t>деяка</w:t>
      </w:r>
      <w:r w:rsidRPr="00580305">
        <w:t xml:space="preserve"> точка </w:t>
      </w:r>
      <w:r w:rsidRPr="00BF406E">
        <w:rPr>
          <w:rStyle w:val="aff9"/>
        </w:rPr>
        <w:t>р</w:t>
      </w:r>
      <w:r w:rsidRPr="00580305">
        <w:t xml:space="preserve">, необхідно відняти </w:t>
      </w:r>
      <w:r w:rsidR="00BF406E">
        <w:t>від</w:t>
      </w:r>
      <w:r w:rsidRPr="00580305">
        <w:t xml:space="preserve"> </w:t>
      </w:r>
      <w:r w:rsidR="00BF406E" w:rsidRPr="00BF406E">
        <w:rPr>
          <w:rStyle w:val="aff9"/>
        </w:rPr>
        <w:t>X</w:t>
      </w:r>
      <w:r w:rsidRPr="00BF406E">
        <w:rPr>
          <w:rStyle w:val="aff9"/>
          <w:vertAlign w:val="subscript"/>
        </w:rPr>
        <w:t>р</w:t>
      </w:r>
      <w:r w:rsidRPr="00580305">
        <w:t xml:space="preserve"> мінімальне значен</w:t>
      </w:r>
      <w:r w:rsidR="00BF406E">
        <w:t>ня</w:t>
      </w:r>
      <w:r w:rsidRPr="00580305">
        <w:t xml:space="preserve"> коорд</w:t>
      </w:r>
      <w:r w:rsidR="00BF406E">
        <w:t>и</w:t>
      </w:r>
      <w:r w:rsidRPr="00580305">
        <w:t>нат</w:t>
      </w:r>
      <w:r w:rsidR="00BF406E">
        <w:t xml:space="preserve">и </w:t>
      </w:r>
      <w:r w:rsidR="00BF406E" w:rsidRPr="00BF406E">
        <w:rPr>
          <w:rStyle w:val="aff9"/>
        </w:rPr>
        <w:t>X</w:t>
      </w:r>
      <w:r w:rsidRPr="00580305">
        <w:t xml:space="preserve"> (</w:t>
      </w:r>
      <w:r w:rsidR="00BF406E" w:rsidRPr="00BF406E">
        <w:rPr>
          <w:rStyle w:val="aff9"/>
        </w:rPr>
        <w:t>X</w:t>
      </w:r>
      <w:r w:rsidRPr="00BF406E">
        <w:rPr>
          <w:rStyle w:val="aff9"/>
          <w:vertAlign w:val="subscript"/>
        </w:rPr>
        <w:t>min</w:t>
      </w:r>
      <w:r w:rsidRPr="00580305">
        <w:t>) і розділити різницю, що вийшла, на (</w:t>
      </w:r>
      <w:r w:rsidRPr="00BF406E">
        <w:rPr>
          <w:rStyle w:val="aff9"/>
        </w:rPr>
        <w:t>1/k</w:t>
      </w:r>
      <w:r w:rsidRPr="00580305">
        <w:t>)-у частину різниці значень коорд</w:t>
      </w:r>
      <w:r w:rsidR="00BF406E">
        <w:t>и</w:t>
      </w:r>
      <w:r w:rsidRPr="00580305">
        <w:t>нат</w:t>
      </w:r>
      <w:r w:rsidR="00BF406E">
        <w:t xml:space="preserve"> </w:t>
      </w:r>
      <w:r w:rsidR="00BF406E" w:rsidRPr="00BF406E">
        <w:rPr>
          <w:rStyle w:val="aff9"/>
        </w:rPr>
        <w:t>X</w:t>
      </w:r>
      <w:r w:rsidRPr="00580305">
        <w:t xml:space="preserve"> екстремальних </w:t>
      </w:r>
      <w:r w:rsidR="00BF406E">
        <w:t>точок</w:t>
      </w:r>
      <w:r w:rsidRPr="00580305">
        <w:t xml:space="preserve">. </w:t>
      </w:r>
      <w:r w:rsidR="00716F96">
        <w:t>В</w:t>
      </w:r>
      <w:r w:rsidRPr="00580305">
        <w:t>зявши цілу частин</w:t>
      </w:r>
      <w:r w:rsidR="00716F96">
        <w:t>у</w:t>
      </w:r>
      <w:r w:rsidRPr="00580305">
        <w:t xml:space="preserve"> від отриманого резуль</w:t>
      </w:r>
      <w:r w:rsidR="00BF406E">
        <w:t>т</w:t>
      </w:r>
      <w:r w:rsidRPr="00580305">
        <w:t xml:space="preserve">ату, отримаємо номер </w:t>
      </w:r>
      <w:r w:rsidR="00BF406E">
        <w:t>смуги</w:t>
      </w:r>
      <w:r w:rsidRPr="00580305">
        <w:t>, яка містить точку</w:t>
      </w:r>
      <w:r w:rsidR="00BF406E">
        <w:t>.</w:t>
      </w:r>
      <w:r w:rsidR="006F04B4">
        <w:t xml:space="preserve"> </w:t>
      </w:r>
      <w:r w:rsidR="00BF406E" w:rsidRPr="00580305">
        <w:t xml:space="preserve">Можна паралельно шукати мінімум і максимум в кожній смузі, оскільки для кожної </w:t>
      </w:r>
      <w:r w:rsidR="00BF406E">
        <w:t>точки</w:t>
      </w:r>
      <w:r w:rsidR="00BF406E" w:rsidRPr="00580305">
        <w:t xml:space="preserve"> перевіряється, чи виходить вона за межі поточних значе</w:t>
      </w:r>
      <w:r w:rsidR="00BF406E">
        <w:t>нь</w:t>
      </w:r>
      <w:r w:rsidR="00BF406E" w:rsidRPr="00580305">
        <w:t xml:space="preserve"> максимуму </w:t>
      </w:r>
      <w:r w:rsidR="00BF406E">
        <w:t>та</w:t>
      </w:r>
      <w:r w:rsidR="00BF406E" w:rsidRPr="00580305">
        <w:t xml:space="preserve"> мінімуму</w:t>
      </w:r>
      <w:r w:rsidR="00BF406E">
        <w:t>.</w:t>
      </w:r>
      <w:r w:rsidR="00BF406E" w:rsidRPr="00580305">
        <w:t xml:space="preserve"> </w:t>
      </w:r>
      <w:r w:rsidR="00BF406E">
        <w:t>Я</w:t>
      </w:r>
      <w:r w:rsidR="00BF406E" w:rsidRPr="00580305">
        <w:t xml:space="preserve">кщо це має місце, </w:t>
      </w:r>
      <w:r w:rsidR="00BF406E">
        <w:t>відбувається</w:t>
      </w:r>
      <w:r w:rsidR="00BF406E" w:rsidRPr="00580305">
        <w:t xml:space="preserve"> необхідна зміна в масиві. І нарешті, можна вибрат</w:t>
      </w:r>
      <w:r w:rsidR="00BF406E">
        <w:t>и</w:t>
      </w:r>
      <w:r w:rsidR="00BF406E" w:rsidRPr="00580305">
        <w:t xml:space="preserve"> зручний в даному випадку алгоритм побудови опуклої оболонки: очевидно, що найбільш </w:t>
      </w:r>
      <w:r w:rsidR="00716F96">
        <w:t>зручним</w:t>
      </w:r>
      <w:r w:rsidR="00BF406E" w:rsidRPr="00580305">
        <w:t xml:space="preserve"> є варіант алгоритму Грехема, запропонований Ендрю. Відмітимо, що точки </w:t>
      </w:r>
      <w:r w:rsidR="00BF406E">
        <w:t>множини</w:t>
      </w:r>
      <w:r w:rsidR="00BF406E" w:rsidRPr="00580305">
        <w:t xml:space="preserve"> </w:t>
      </w:r>
      <w:r w:rsidR="00BF406E" w:rsidRPr="00BF406E">
        <w:rPr>
          <w:rStyle w:val="aff9"/>
        </w:rPr>
        <w:t>S</w:t>
      </w:r>
      <w:r w:rsidR="00BF406E" w:rsidRPr="00BF406E">
        <w:rPr>
          <w:rStyle w:val="aff9"/>
          <w:vertAlign w:val="superscript"/>
        </w:rPr>
        <w:t>*</w:t>
      </w:r>
      <w:r w:rsidR="00BF406E" w:rsidRPr="00580305">
        <w:t xml:space="preserve"> майже впорядковані по значен</w:t>
      </w:r>
      <w:r w:rsidR="00BF406E">
        <w:t xml:space="preserve">ню </w:t>
      </w:r>
      <w:r w:rsidR="00BF406E" w:rsidRPr="00580305">
        <w:t>коорд</w:t>
      </w:r>
      <w:r w:rsidR="00BF406E">
        <w:t>и</w:t>
      </w:r>
      <w:r w:rsidR="00BF406E" w:rsidRPr="00580305">
        <w:t>нат</w:t>
      </w:r>
      <w:r w:rsidR="00BF406E">
        <w:t xml:space="preserve">и </w:t>
      </w:r>
      <w:r w:rsidR="00BF406E" w:rsidRPr="00BF406E">
        <w:rPr>
          <w:rStyle w:val="aff9"/>
        </w:rPr>
        <w:t>X</w:t>
      </w:r>
      <w:r w:rsidR="00BF406E" w:rsidRPr="00580305">
        <w:t>.</w:t>
      </w:r>
      <w:r w:rsidR="00BF406E">
        <w:t xml:space="preserve"> </w:t>
      </w:r>
      <w:r w:rsidR="00BF406E" w:rsidRPr="00580305">
        <w:t xml:space="preserve">Щоб отримати повністю впорядковану </w:t>
      </w:r>
      <w:r w:rsidR="00BF406E">
        <w:t>множину</w:t>
      </w:r>
      <w:r w:rsidR="00BF406E" w:rsidRPr="00580305">
        <w:t xml:space="preserve">, необхідно лише порівняти в </w:t>
      </w:r>
      <w:r w:rsidR="00BF406E">
        <w:t>кожній</w:t>
      </w:r>
      <w:r w:rsidR="00BF406E" w:rsidRPr="00580305">
        <w:t xml:space="preserve"> смузі значен</w:t>
      </w:r>
      <w:r w:rsidR="00BF406E">
        <w:t>н</w:t>
      </w:r>
      <w:r w:rsidR="00BF406E" w:rsidRPr="00580305">
        <w:t>я коорд</w:t>
      </w:r>
      <w:r w:rsidR="00BF406E">
        <w:t>и</w:t>
      </w:r>
      <w:r w:rsidR="00BF406E" w:rsidRPr="00580305">
        <w:t>нат</w:t>
      </w:r>
      <w:r w:rsidR="00BF406E">
        <w:t xml:space="preserve">и </w:t>
      </w:r>
      <w:r w:rsidR="00BF406E" w:rsidRPr="00BF406E">
        <w:rPr>
          <w:rStyle w:val="aff9"/>
        </w:rPr>
        <w:t>X</w:t>
      </w:r>
      <w:r w:rsidR="00BF406E" w:rsidRPr="00580305">
        <w:t xml:space="preserve"> двох точок </w:t>
      </w:r>
      <w:r w:rsidR="00BF406E">
        <w:t>множини</w:t>
      </w:r>
      <w:r w:rsidR="00BF406E" w:rsidRPr="00580305">
        <w:t xml:space="preserve"> </w:t>
      </w:r>
      <w:r w:rsidR="00BF406E" w:rsidRPr="00BF406E">
        <w:rPr>
          <w:rStyle w:val="aff9"/>
        </w:rPr>
        <w:t>S</w:t>
      </w:r>
      <w:r w:rsidR="00BF406E" w:rsidRPr="00BF406E">
        <w:rPr>
          <w:rStyle w:val="aff9"/>
          <w:vertAlign w:val="superscript"/>
        </w:rPr>
        <w:t>*</w:t>
      </w:r>
      <w:r w:rsidR="00BF406E" w:rsidRPr="00580305">
        <w:t>, що належать цій смузі.</w:t>
      </w:r>
    </w:p>
    <w:p w:rsidR="00E61678" w:rsidRDefault="00E61678" w:rsidP="00E61678">
      <w:pPr>
        <w:pStyle w:val="22"/>
      </w:pPr>
      <w:bookmarkStart w:id="77" w:name="_Toc263436074"/>
      <w:r>
        <w:t>Запитання для самоконтролю</w:t>
      </w:r>
      <w:bookmarkEnd w:id="77"/>
    </w:p>
    <w:p w:rsidR="00A33FE2" w:rsidRDefault="00A33FE2" w:rsidP="009E690A">
      <w:pPr>
        <w:pStyle w:val="a"/>
        <w:numPr>
          <w:ilvl w:val="0"/>
          <w:numId w:val="18"/>
        </w:numPr>
      </w:pPr>
      <w:r>
        <w:t>Як ви розумієте поняття «опукла оболонка»?</w:t>
      </w:r>
    </w:p>
    <w:p w:rsidR="00A33FE2" w:rsidRDefault="00A33FE2" w:rsidP="009E690A">
      <w:pPr>
        <w:pStyle w:val="a"/>
        <w:numPr>
          <w:ilvl w:val="0"/>
          <w:numId w:val="18"/>
        </w:numPr>
      </w:pPr>
      <w:r>
        <w:t>Які основні кроки будь-якого алгоритму побудови опуклої оболонки?</w:t>
      </w:r>
    </w:p>
    <w:p w:rsidR="00A33FE2" w:rsidRDefault="00A33FE2" w:rsidP="009E690A">
      <w:pPr>
        <w:pStyle w:val="a"/>
        <w:numPr>
          <w:ilvl w:val="0"/>
          <w:numId w:val="18"/>
        </w:numPr>
      </w:pPr>
      <w:r>
        <w:t>Опишіть алгоритм побудови опуклої оболонки за методом Грехема.</w:t>
      </w:r>
    </w:p>
    <w:p w:rsidR="00A33FE2" w:rsidRDefault="00A33FE2" w:rsidP="009E690A">
      <w:pPr>
        <w:pStyle w:val="a"/>
        <w:numPr>
          <w:ilvl w:val="0"/>
          <w:numId w:val="18"/>
        </w:numPr>
      </w:pPr>
      <w:r>
        <w:t>Опишіть алгоритм побудови опуклої оболонки за методом Джарвіса.</w:t>
      </w:r>
    </w:p>
    <w:p w:rsidR="00A33FE2" w:rsidRDefault="00A33FE2" w:rsidP="009E690A">
      <w:pPr>
        <w:pStyle w:val="a"/>
        <w:numPr>
          <w:ilvl w:val="0"/>
          <w:numId w:val="18"/>
        </w:numPr>
      </w:pPr>
      <w:r>
        <w:t>На чому ґрунтується побудова опуклої оболонки швидким методом?</w:t>
      </w:r>
    </w:p>
    <w:p w:rsidR="00A33FE2" w:rsidRPr="00A33FE2" w:rsidRDefault="00A33FE2" w:rsidP="009E690A">
      <w:pPr>
        <w:pStyle w:val="a"/>
        <w:numPr>
          <w:ilvl w:val="0"/>
          <w:numId w:val="18"/>
        </w:numPr>
      </w:pPr>
      <w:r>
        <w:t>Опишіть алгоритм побудови апроксимації опуклої оболонки.</w:t>
      </w:r>
    </w:p>
    <w:p w:rsidR="00904283" w:rsidRDefault="00904283" w:rsidP="006B2076">
      <w:r>
        <w:br w:type="page"/>
      </w:r>
    </w:p>
    <w:p w:rsidR="00ED06FB" w:rsidRDefault="008B0B72" w:rsidP="00EA679C">
      <w:pPr>
        <w:pStyle w:val="1"/>
      </w:pPr>
      <w:bookmarkStart w:id="78" w:name="_Toc263436075"/>
      <w:r>
        <w:lastRenderedPageBreak/>
        <w:t>Т</w:t>
      </w:r>
      <w:r w:rsidR="00ED06FB">
        <w:t>ріангуляції</w:t>
      </w:r>
      <w:bookmarkEnd w:id="78"/>
    </w:p>
    <w:p w:rsidR="002473D6" w:rsidRPr="002473D6" w:rsidRDefault="002473D6" w:rsidP="002473D6">
      <w:r w:rsidRPr="002473D6">
        <w:rPr>
          <w:rStyle w:val="ab"/>
        </w:rPr>
        <w:t>Тріангуляція</w:t>
      </w:r>
      <w:r>
        <w:t xml:space="preserve"> – планарний граф, всі внутрішні області якого є трикутниками</w:t>
      </w:r>
      <w:r w:rsidR="003F1355" w:rsidRPr="0033715C">
        <w:fldChar w:fldCharType="begin"/>
      </w:r>
      <w:r w:rsidRPr="0033715C">
        <w:instrText xml:space="preserve"> XE " </w:instrText>
      </w:r>
      <w:r>
        <w:instrText>тріангуляція</w:instrText>
      </w:r>
      <w:r w:rsidRPr="0033715C">
        <w:instrText xml:space="preserve"> " </w:instrText>
      </w:r>
      <w:r w:rsidR="003F1355" w:rsidRPr="0033715C">
        <w:fldChar w:fldCharType="end"/>
      </w:r>
      <w:r>
        <w:t>.</w:t>
      </w:r>
    </w:p>
    <w:p w:rsidR="008A6134" w:rsidRPr="008A6134" w:rsidRDefault="008A6134" w:rsidP="008A6134">
      <w:r w:rsidRPr="008A6134">
        <w:rPr>
          <w:rStyle w:val="aff4"/>
        </w:rPr>
        <w:t>Задача</w:t>
      </w:r>
      <w:r>
        <w:t>.</w:t>
      </w:r>
      <w:r w:rsidRPr="008A6134">
        <w:t xml:space="preserve"> На площині задано </w:t>
      </w:r>
      <w:r w:rsidRPr="008A6134">
        <w:rPr>
          <w:rStyle w:val="aff9"/>
        </w:rPr>
        <w:t>N</w:t>
      </w:r>
      <w:r w:rsidRPr="008A6134">
        <w:t xml:space="preserve"> точ</w:t>
      </w:r>
      <w:r>
        <w:t>о</w:t>
      </w:r>
      <w:r w:rsidRPr="008A6134">
        <w:t>к. З</w:t>
      </w:r>
      <w:r>
        <w:t>'</w:t>
      </w:r>
      <w:r w:rsidRPr="008A6134">
        <w:t>єднати їх відрізками</w:t>
      </w:r>
      <w:r>
        <w:t>, що не перетинаються</w:t>
      </w:r>
      <w:r w:rsidRPr="008A6134">
        <w:t xml:space="preserve"> таким чином, щоб кожна з областей усередині опуклої оболонки цієї множини точ</w:t>
      </w:r>
      <w:r>
        <w:t>о</w:t>
      </w:r>
      <w:r w:rsidRPr="008A6134">
        <w:t>к була трикутником.</w:t>
      </w:r>
    </w:p>
    <w:p w:rsidR="008A6134" w:rsidRPr="008A6134" w:rsidRDefault="008A6134" w:rsidP="008A6134">
      <w:r w:rsidRPr="008A6134">
        <w:t xml:space="preserve">Граф тріангуляції множини з </w:t>
      </w:r>
      <w:r w:rsidRPr="008A6134">
        <w:rPr>
          <w:rStyle w:val="aff9"/>
        </w:rPr>
        <w:t>N</w:t>
      </w:r>
      <w:r w:rsidRPr="008A6134">
        <w:t xml:space="preserve"> точ</w:t>
      </w:r>
      <w:r>
        <w:t>о</w:t>
      </w:r>
      <w:r w:rsidRPr="008A6134">
        <w:t>к, є планарним</w:t>
      </w:r>
      <w:r w:rsidR="003F1355" w:rsidRPr="0033715C">
        <w:fldChar w:fldCharType="begin"/>
      </w:r>
      <w:r w:rsidRPr="0033715C">
        <w:instrText xml:space="preserve"> XE " </w:instrText>
      </w:r>
      <w:r>
        <w:instrText>граф : планарний</w:instrText>
      </w:r>
      <w:r w:rsidRPr="0033715C">
        <w:instrText xml:space="preserve"> " </w:instrText>
      </w:r>
      <w:r w:rsidR="003F1355" w:rsidRPr="0033715C">
        <w:fldChar w:fldCharType="end"/>
      </w:r>
      <w:r w:rsidRPr="008A6134">
        <w:t xml:space="preserve">, має не більш </w:t>
      </w:r>
      <w:r w:rsidRPr="008A6134">
        <w:rPr>
          <w:rStyle w:val="aff9"/>
        </w:rPr>
        <w:t>3</w:t>
      </w:r>
      <w:r w:rsidR="00426A1B" w:rsidRPr="00426A1B">
        <w:rPr>
          <w:rStyle w:val="aff9"/>
        </w:rPr>
        <w:t>*</w:t>
      </w:r>
      <w:r w:rsidRPr="008A6134">
        <w:rPr>
          <w:rStyle w:val="aff9"/>
        </w:rPr>
        <w:t>N-6</w:t>
      </w:r>
      <w:r w:rsidRPr="008A6134">
        <w:t xml:space="preserve"> ребер. Результатом </w:t>
      </w:r>
      <w:r>
        <w:t>розв'язку</w:t>
      </w:r>
      <w:r w:rsidRPr="008A6134">
        <w:t xml:space="preserve"> сформульованої вище задачі повинен бути мінімум </w:t>
      </w:r>
      <w:r>
        <w:t>–</w:t>
      </w:r>
      <w:r w:rsidRPr="008A6134">
        <w:t xml:space="preserve"> список цих ребер.</w:t>
      </w:r>
    </w:p>
    <w:p w:rsidR="008A6134" w:rsidRPr="008A6134" w:rsidRDefault="008A6134" w:rsidP="008A6134">
      <w:r w:rsidRPr="008A6134">
        <w:t>Відмітимо важливість тріангуляції для чисельних застосун</w:t>
      </w:r>
      <w:r>
        <w:t>ків</w:t>
      </w:r>
      <w:r w:rsidRPr="008A6134">
        <w:t>, що пов</w:t>
      </w:r>
      <w:r>
        <w:t>'</w:t>
      </w:r>
      <w:r w:rsidRPr="008A6134">
        <w:t>язані з інтерполяцією поверх</w:t>
      </w:r>
      <w:r>
        <w:t>о</w:t>
      </w:r>
      <w:r w:rsidRPr="008A6134">
        <w:t>н</w:t>
      </w:r>
      <w:r>
        <w:t>ь</w:t>
      </w:r>
      <w:r w:rsidRPr="008A6134">
        <w:t>, як в задачах графічного відображення даних, так і в задачах чисельного аналіз</w:t>
      </w:r>
      <w:r>
        <w:t>у</w:t>
      </w:r>
      <w:r w:rsidRPr="008A6134">
        <w:t>. Приклад використання: алгоритм побудови перетину багатогранників потребує виконання попередньої тріангуляції поверхні багатогранників.</w:t>
      </w:r>
    </w:p>
    <w:p w:rsidR="00E86254" w:rsidRDefault="00E86254" w:rsidP="00E86254">
      <w:pPr>
        <w:pStyle w:val="21"/>
      </w:pPr>
      <w:bookmarkStart w:id="79" w:name="_Toc263436076"/>
      <w:r>
        <w:t>Жадібна тріангуляція</w:t>
      </w:r>
      <w:bookmarkEnd w:id="79"/>
    </w:p>
    <w:p w:rsidR="00241456" w:rsidRDefault="00241456" w:rsidP="00241456">
      <w:r w:rsidRPr="00580305">
        <w:t>«Жадібний» метод</w:t>
      </w:r>
      <w:r w:rsidR="003F1355" w:rsidRPr="0033715C">
        <w:fldChar w:fldCharType="begin"/>
      </w:r>
      <w:r w:rsidRPr="0033715C">
        <w:instrText xml:space="preserve"> XE " </w:instrText>
      </w:r>
      <w:r>
        <w:instrText>тріангуляція : жадібна</w:instrText>
      </w:r>
      <w:r w:rsidRPr="0033715C">
        <w:instrText xml:space="preserve"> " </w:instrText>
      </w:r>
      <w:r w:rsidR="003F1355" w:rsidRPr="0033715C">
        <w:fldChar w:fldCharType="end"/>
      </w:r>
      <w:r>
        <w:t xml:space="preserve"> –</w:t>
      </w:r>
      <w:r w:rsidRPr="00580305">
        <w:t xml:space="preserve"> це такий метод, </w:t>
      </w:r>
      <w:r w:rsidR="002642D7">
        <w:t>під час</w:t>
      </w:r>
      <w:r w:rsidRPr="00580305">
        <w:t xml:space="preserve"> яко</w:t>
      </w:r>
      <w:r w:rsidR="002642D7">
        <w:t>го</w:t>
      </w:r>
      <w:r w:rsidRPr="00580305">
        <w:t xml:space="preserve"> н</w:t>
      </w:r>
      <w:r>
        <w:t>і</w:t>
      </w:r>
      <w:r w:rsidRPr="00580305">
        <w:t>коли не відміняється те, що вже було зроблено раніше. Таким чином, жадібний метод тріангуляції послідовно пород</w:t>
      </w:r>
      <w:r>
        <w:t>ж</w:t>
      </w:r>
      <w:r w:rsidRPr="00580305">
        <w:t>ує ребра тріангуляції (по одному за раз) і завершує цей процес після того, як породжена необхідна кількість ребер, яка повністю визначається розміром множини точ</w:t>
      </w:r>
      <w:r>
        <w:t>о</w:t>
      </w:r>
      <w:r w:rsidRPr="00580305">
        <w:t>к та його опуклої оболонки. Якщо мета полягає у мінімізації сумарної довжини ребер, то все, що можна зробити, використовуючи жадібний метод, це застосувати локальний критерій, додаючи на кожному етапі найменше з можливих ребер, сумісне з раніше породженими ребрами, тобто таке, що не перетинає жодне з них.</w:t>
      </w:r>
    </w:p>
    <w:p w:rsidR="00A924E8" w:rsidRPr="00580305" w:rsidRDefault="00A924E8" w:rsidP="00A924E8">
      <w:r w:rsidRPr="00580305">
        <w:t xml:space="preserve">Алгоритм </w:t>
      </w:r>
      <w:r>
        <w:t>«</w:t>
      </w:r>
      <w:r w:rsidRPr="00580305">
        <w:t>жадібної тріангуляції</w:t>
      </w:r>
      <w:r>
        <w:t>»</w:t>
      </w:r>
      <w:r w:rsidRPr="00580305">
        <w:t xml:space="preserve"> виконується в такій послідовності:</w:t>
      </w:r>
    </w:p>
    <w:p w:rsidR="00A924E8" w:rsidRPr="00580305" w:rsidRDefault="00A924E8" w:rsidP="009E690A">
      <w:pPr>
        <w:pStyle w:val="a"/>
        <w:numPr>
          <w:ilvl w:val="0"/>
          <w:numId w:val="19"/>
        </w:numPr>
      </w:pPr>
      <w:r w:rsidRPr="00580305">
        <w:t>Для кожної точки визначається відстань (квадрат відстані) до інших точок</w:t>
      </w:r>
      <w:r>
        <w:t>.</w:t>
      </w:r>
    </w:p>
    <w:p w:rsidR="00A924E8" w:rsidRPr="00580305" w:rsidRDefault="002642D7" w:rsidP="009E690A">
      <w:pPr>
        <w:pStyle w:val="a"/>
        <w:numPr>
          <w:ilvl w:val="0"/>
          <w:numId w:val="19"/>
        </w:numPr>
      </w:pPr>
      <w:r>
        <w:t>Список</w:t>
      </w:r>
      <w:r w:rsidR="00A924E8" w:rsidRPr="00580305">
        <w:t xml:space="preserve"> утворених таким чином ребер (</w:t>
      </w:r>
      <w:r w:rsidR="00A924E8" w:rsidRPr="00A924E8">
        <w:rPr>
          <w:rStyle w:val="aff9"/>
        </w:rPr>
        <w:t>R0</w:t>
      </w:r>
      <w:r w:rsidR="00A924E8" w:rsidRPr="00580305">
        <w:t>) сортується за зростанням довжини ребер</w:t>
      </w:r>
      <w:r w:rsidR="00A924E8">
        <w:t>.</w:t>
      </w:r>
    </w:p>
    <w:p w:rsidR="00A924E8" w:rsidRPr="00580305" w:rsidRDefault="00A924E8" w:rsidP="009E690A">
      <w:pPr>
        <w:pStyle w:val="a"/>
        <w:numPr>
          <w:ilvl w:val="0"/>
          <w:numId w:val="19"/>
        </w:numPr>
      </w:pPr>
      <w:r w:rsidRPr="00580305">
        <w:t xml:space="preserve">Перше ребро (з мінімальною довжиною) записується в </w:t>
      </w:r>
      <w:r w:rsidR="002642D7">
        <w:t>список</w:t>
      </w:r>
      <w:r w:rsidRPr="00580305">
        <w:t xml:space="preserve"> ребер </w:t>
      </w:r>
      <w:r w:rsidRPr="00A924E8">
        <w:rPr>
          <w:rStyle w:val="aff9"/>
        </w:rPr>
        <w:t>TIN</w:t>
      </w:r>
      <w:r w:rsidRPr="00580305">
        <w:t>-моделі</w:t>
      </w:r>
      <w:r w:rsidR="003F1355" w:rsidRPr="0033715C">
        <w:fldChar w:fldCharType="begin"/>
      </w:r>
      <w:r w:rsidRPr="0033715C">
        <w:instrText xml:space="preserve"> XE " </w:instrText>
      </w:r>
      <w:r>
        <w:instrText xml:space="preserve">тріангуляція : </w:instrText>
      </w:r>
      <w:r w:rsidRPr="00A924E8">
        <w:rPr>
          <w:rStyle w:val="aff9"/>
        </w:rPr>
        <w:instrText>TIN</w:instrText>
      </w:r>
      <w:r w:rsidRPr="00580305">
        <w:instrText>-модел</w:instrText>
      </w:r>
      <w:r>
        <w:instrText>ь</w:instrText>
      </w:r>
      <w:r w:rsidRPr="0033715C">
        <w:instrText xml:space="preserve"> " </w:instrText>
      </w:r>
      <w:r w:rsidR="003F1355" w:rsidRPr="0033715C">
        <w:fldChar w:fldCharType="end"/>
      </w:r>
      <w:r w:rsidRPr="00580305">
        <w:t xml:space="preserve"> (</w:t>
      </w:r>
      <w:r w:rsidRPr="00A924E8">
        <w:rPr>
          <w:rStyle w:val="aff9"/>
        </w:rPr>
        <w:t>RT</w:t>
      </w:r>
      <w:r w:rsidRPr="00580305">
        <w:t>)</w:t>
      </w:r>
      <w:r>
        <w:t>.</w:t>
      </w:r>
    </w:p>
    <w:p w:rsidR="00A924E8" w:rsidRPr="00580305" w:rsidRDefault="00A924E8" w:rsidP="009E690A">
      <w:pPr>
        <w:pStyle w:val="a"/>
        <w:numPr>
          <w:ilvl w:val="0"/>
          <w:numId w:val="19"/>
        </w:numPr>
      </w:pPr>
      <w:r w:rsidRPr="00580305">
        <w:t xml:space="preserve">Для кожного ребра множини </w:t>
      </w:r>
      <w:r w:rsidRPr="00A924E8">
        <w:rPr>
          <w:rStyle w:val="aff9"/>
        </w:rPr>
        <w:t>R0</w:t>
      </w:r>
      <w:r w:rsidRPr="00580305">
        <w:t xml:space="preserve"> проводит</w:t>
      </w:r>
      <w:r>
        <w:t>ь</w:t>
      </w:r>
      <w:r w:rsidRPr="00580305">
        <w:t xml:space="preserve">ся тест перетину з ребрами множини </w:t>
      </w:r>
      <w:r w:rsidRPr="00A924E8">
        <w:rPr>
          <w:rStyle w:val="aff9"/>
        </w:rPr>
        <w:t>RT</w:t>
      </w:r>
      <w:r w:rsidRPr="00580305">
        <w:t xml:space="preserve">. Якщо ребро не перетинається з ребрами множини </w:t>
      </w:r>
      <w:r w:rsidRPr="00A924E8">
        <w:rPr>
          <w:rStyle w:val="aff9"/>
        </w:rPr>
        <w:t>RT</w:t>
      </w:r>
      <w:r w:rsidRPr="00580305">
        <w:t xml:space="preserve">, то воно додається до множини </w:t>
      </w:r>
      <w:r w:rsidRPr="00A924E8">
        <w:rPr>
          <w:rStyle w:val="aff9"/>
        </w:rPr>
        <w:t>RT</w:t>
      </w:r>
      <w:r w:rsidRPr="00580305">
        <w:t xml:space="preserve">. Для </w:t>
      </w:r>
      <w:r w:rsidRPr="00A924E8">
        <w:rPr>
          <w:rStyle w:val="aff9"/>
        </w:rPr>
        <w:t>N</w:t>
      </w:r>
      <w:r w:rsidRPr="00580305">
        <w:t xml:space="preserve"> точок процес </w:t>
      </w:r>
      <w:r w:rsidRPr="00580305">
        <w:lastRenderedPageBreak/>
        <w:t xml:space="preserve">завершується при досягненні кількості ребер в множині </w:t>
      </w:r>
      <w:r w:rsidRPr="00A924E8">
        <w:rPr>
          <w:rStyle w:val="aff9"/>
        </w:rPr>
        <w:t>RT</w:t>
      </w:r>
      <w:r w:rsidRPr="00580305">
        <w:t xml:space="preserve"> числа (</w:t>
      </w:r>
      <w:r w:rsidRPr="00A924E8">
        <w:rPr>
          <w:rStyle w:val="aff9"/>
        </w:rPr>
        <w:t>3*N-6</w:t>
      </w:r>
      <w:r w:rsidRPr="00580305">
        <w:t>) або п</w:t>
      </w:r>
      <w:r w:rsidR="002642D7">
        <w:t>ісля</w:t>
      </w:r>
      <w:r w:rsidRPr="00580305">
        <w:t xml:space="preserve"> завершенн</w:t>
      </w:r>
      <w:r w:rsidR="002642D7">
        <w:t>я</w:t>
      </w:r>
      <w:r w:rsidRPr="00580305">
        <w:t xml:space="preserve"> тестування всіх ребер множини </w:t>
      </w:r>
      <w:r w:rsidRPr="00A924E8">
        <w:rPr>
          <w:rStyle w:val="aff9"/>
        </w:rPr>
        <w:t>R0</w:t>
      </w:r>
      <w:r w:rsidRPr="00580305">
        <w:t>.</w:t>
      </w:r>
    </w:p>
    <w:p w:rsidR="00A924E8" w:rsidRDefault="00A924E8" w:rsidP="009E690A">
      <w:pPr>
        <w:pStyle w:val="a"/>
        <w:numPr>
          <w:ilvl w:val="0"/>
          <w:numId w:val="19"/>
        </w:numPr>
      </w:pPr>
      <w:r w:rsidRPr="00580305">
        <w:t xml:space="preserve">На множині ребер </w:t>
      </w:r>
      <w:r w:rsidRPr="00A924E8">
        <w:rPr>
          <w:rStyle w:val="aff9"/>
        </w:rPr>
        <w:t>RT</w:t>
      </w:r>
      <w:r w:rsidRPr="00580305">
        <w:t xml:space="preserve"> формуються трикутники вузловим методом, який зводиться до пошуку ребер інцидентних кожній точці </w:t>
      </w:r>
      <w:r w:rsidR="002642D7">
        <w:t>заданої</w:t>
      </w:r>
      <w:r w:rsidRPr="00580305">
        <w:t xml:space="preserve"> множини та суміжних ре</w:t>
      </w:r>
      <w:r>
        <w:t>бер до них, які й</w:t>
      </w:r>
      <w:r w:rsidRPr="00580305">
        <w:t xml:space="preserve"> утворюють підмножину трикутників відповідної точки вузла. Кожний трикутник в цій моделі подається у вигляді (</w:t>
      </w:r>
      <w:r w:rsidRPr="00A924E8">
        <w:rPr>
          <w:rStyle w:val="aff9"/>
        </w:rPr>
        <w:t>i</w:t>
      </w:r>
      <w:r w:rsidRPr="00580305">
        <w:t>,</w:t>
      </w:r>
      <w:r w:rsidRPr="00A924E8">
        <w:rPr>
          <w:rStyle w:val="aff9"/>
        </w:rPr>
        <w:t>j</w:t>
      </w:r>
      <w:r w:rsidRPr="00580305">
        <w:t>,</w:t>
      </w:r>
      <w:r w:rsidRPr="00A924E8">
        <w:rPr>
          <w:rStyle w:val="aff9"/>
        </w:rPr>
        <w:t>k</w:t>
      </w:r>
      <w:r w:rsidRPr="00580305">
        <w:t xml:space="preserve">) </w:t>
      </w:r>
      <w:r>
        <w:t>–</w:t>
      </w:r>
      <w:r w:rsidRPr="00580305">
        <w:t xml:space="preserve"> індексів </w:t>
      </w:r>
      <w:r>
        <w:t>початкових</w:t>
      </w:r>
      <w:r w:rsidRPr="00580305">
        <w:t xml:space="preserve"> точок, які </w:t>
      </w:r>
      <w:r>
        <w:t>є</w:t>
      </w:r>
      <w:r w:rsidRPr="00580305">
        <w:t xml:space="preserve"> вершинами трикутника.</w:t>
      </w:r>
    </w:p>
    <w:p w:rsidR="002473D6" w:rsidRPr="002473D6" w:rsidRDefault="002473D6" w:rsidP="002473D6">
      <w:r>
        <w:t xml:space="preserve">Трудомісткість жадібного алгоритму складає </w:t>
      </w:r>
      <w:r w:rsidRPr="002473D6">
        <w:rPr>
          <w:rStyle w:val="aff9"/>
        </w:rPr>
        <w:t>O</w:t>
      </w:r>
      <w:r w:rsidRPr="002473D6">
        <w:t>(</w:t>
      </w:r>
      <w:r w:rsidRPr="002473D6">
        <w:rPr>
          <w:rStyle w:val="aff9"/>
        </w:rPr>
        <w:t>N</w:t>
      </w:r>
      <w:r w:rsidRPr="002473D6">
        <w:rPr>
          <w:rStyle w:val="aff9"/>
          <w:vertAlign w:val="superscript"/>
        </w:rPr>
        <w:t>2</w:t>
      </w:r>
      <w:r w:rsidRPr="002473D6">
        <w:t xml:space="preserve"> </w:t>
      </w:r>
      <w:r w:rsidRPr="002473D6">
        <w:rPr>
          <w:rStyle w:val="aff9"/>
        </w:rPr>
        <w:t>log</w:t>
      </w:r>
      <w:r w:rsidRPr="002473D6">
        <w:t xml:space="preserve"> </w:t>
      </w:r>
      <w:r w:rsidRPr="002473D6">
        <w:rPr>
          <w:rStyle w:val="aff9"/>
        </w:rPr>
        <w:t>N</w:t>
      </w:r>
      <w:r w:rsidRPr="002473D6">
        <w:t>)</w:t>
      </w:r>
      <w:r>
        <w:t xml:space="preserve">. У зв'язку з </w:t>
      </w:r>
      <w:r w:rsidR="009C2DF2">
        <w:t>цим</w:t>
      </w:r>
      <w:r>
        <w:t xml:space="preserve"> на практиці цей алгоритм майже не</w:t>
      </w:r>
      <w:r w:rsidR="0082243E">
        <w:t xml:space="preserve"> застосовується</w:t>
      </w:r>
      <w:r>
        <w:t>.</w:t>
      </w:r>
    </w:p>
    <w:p w:rsidR="00E86254" w:rsidRDefault="00E86254" w:rsidP="00E86254">
      <w:pPr>
        <w:pStyle w:val="21"/>
      </w:pPr>
      <w:bookmarkStart w:id="80" w:name="_Toc263436077"/>
      <w:r>
        <w:t>Тріангуляція Делоне</w:t>
      </w:r>
      <w:bookmarkEnd w:id="80"/>
    </w:p>
    <w:p w:rsidR="007C5FF7" w:rsidRDefault="007C5FF7" w:rsidP="002473D6">
      <w:r>
        <w:t xml:space="preserve">Широке застосування в комп'ютерній графіці отримала тріангуляція, що названа на честь радянського математика </w:t>
      </w:r>
      <w:r w:rsidRPr="007C5FF7">
        <w:rPr>
          <w:rStyle w:val="af5"/>
        </w:rPr>
        <w:t>Бориса</w:t>
      </w:r>
      <w:r w:rsidRPr="00580305">
        <w:t xml:space="preserve"> </w:t>
      </w:r>
      <w:r w:rsidRPr="007C5FF7">
        <w:rPr>
          <w:rStyle w:val="af5"/>
        </w:rPr>
        <w:t>Миколайовича</w:t>
      </w:r>
      <w:r w:rsidRPr="00580305">
        <w:t xml:space="preserve"> </w:t>
      </w:r>
      <w:r w:rsidRPr="007C5FF7">
        <w:rPr>
          <w:rStyle w:val="af5"/>
        </w:rPr>
        <w:t>Делоне</w:t>
      </w:r>
      <w:r>
        <w:t xml:space="preserve">. </w:t>
      </w:r>
      <w:r w:rsidRPr="00580305">
        <w:t>Він в 1934 році у праці, присвяченій пам</w:t>
      </w:r>
      <w:r>
        <w:t>'</w:t>
      </w:r>
      <w:r w:rsidRPr="00580305">
        <w:t>яті математика Г. Ф. Вороного, сформулював теорему про порожн</w:t>
      </w:r>
      <w:r w:rsidR="009C2DF2">
        <w:t>исту</w:t>
      </w:r>
      <w:r w:rsidRPr="00580305">
        <w:t xml:space="preserve"> кулю, яка стосовно двовимірного простору формулюється так: </w:t>
      </w:r>
      <w:r w:rsidRPr="00580305">
        <w:rPr>
          <w:rStyle w:val="af5"/>
        </w:rPr>
        <w:t>система взаємозв</w:t>
      </w:r>
      <w:r>
        <w:rPr>
          <w:rStyle w:val="af5"/>
        </w:rPr>
        <w:t>'</w:t>
      </w:r>
      <w:r w:rsidRPr="00580305">
        <w:rPr>
          <w:rStyle w:val="af5"/>
        </w:rPr>
        <w:t>язаних трикутників, що не перекриваються, має найменший діаметр, якщо жодна із вершин не попадає в середину жодного з кіл, описаних навколо утворених трикутників</w:t>
      </w:r>
      <w:r w:rsidRPr="00580305">
        <w:t>.</w:t>
      </w:r>
    </w:p>
    <w:p w:rsidR="002473D6" w:rsidRDefault="007C5FF7" w:rsidP="002473D6">
      <w:r w:rsidRPr="007C5FF7">
        <w:rPr>
          <w:rStyle w:val="ab"/>
        </w:rPr>
        <w:t>Тріангуляція</w:t>
      </w:r>
      <w:r>
        <w:t xml:space="preserve"> </w:t>
      </w:r>
      <w:r w:rsidRPr="007C5FF7">
        <w:rPr>
          <w:rStyle w:val="ab"/>
        </w:rPr>
        <w:t>Делоне</w:t>
      </w:r>
      <w:r w:rsidR="003F1355" w:rsidRPr="0033715C">
        <w:fldChar w:fldCharType="begin"/>
      </w:r>
      <w:r w:rsidRPr="0033715C">
        <w:instrText xml:space="preserve"> XE " </w:instrText>
      </w:r>
      <w:r>
        <w:instrText>тріангуляція : Делоне</w:instrText>
      </w:r>
      <w:r w:rsidRPr="0033715C">
        <w:instrText xml:space="preserve"> " </w:instrText>
      </w:r>
      <w:r w:rsidR="003F1355" w:rsidRPr="0033715C">
        <w:fldChar w:fldCharType="end"/>
      </w:r>
      <w:r>
        <w:t xml:space="preserve"> – це випукла тріангуляція, що задовольняє умові Делоне, сформульованій в теоремі про порожнисту кулю</w:t>
      </w:r>
      <w:r w:rsidR="00DC7B1B">
        <w:t xml:space="preserve"> (рис. 9.1)</w:t>
      </w:r>
      <w:r>
        <w:t>.</w:t>
      </w:r>
    </w:p>
    <w:p w:rsidR="00DC7B1B" w:rsidRDefault="002B40B8" w:rsidP="000D7438">
      <w:pPr>
        <w:jc w:val="center"/>
      </w:pPr>
      <w:r>
        <w:rPr>
          <w:noProof/>
          <w:lang w:eastAsia="uk-UA"/>
        </w:rPr>
        <mc:AlternateContent>
          <mc:Choice Requires="wpc">
            <w:drawing>
              <wp:inline distT="0" distB="0" distL="0" distR="0">
                <wp:extent cx="5162550" cy="1329690"/>
                <wp:effectExtent l="0" t="0" r="0" b="3810"/>
                <wp:docPr id="1191" name="Полотно 11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69" name="Oval 1211"/>
                        <wps:cNvSpPr>
                          <a:spLocks noChangeArrowheads="1"/>
                        </wps:cNvSpPr>
                        <wps:spPr bwMode="auto">
                          <a:xfrm>
                            <a:off x="771103" y="306421"/>
                            <a:ext cx="1099062" cy="967265"/>
                          </a:xfrm>
                          <a:prstGeom prst="ellipse">
                            <a:avLst/>
                          </a:prstGeom>
                          <a:solidFill>
                            <a:srgbClr val="FFFFFF"/>
                          </a:solidFill>
                          <a:ln w="9525">
                            <a:solidFill>
                              <a:srgbClr val="000000"/>
                            </a:solidFill>
                            <a:prstDash val="lgDash"/>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370" name="Oval 1192"/>
                        <wps:cNvSpPr>
                          <a:spLocks noChangeArrowheads="1"/>
                        </wps:cNvSpPr>
                        <wps:spPr bwMode="auto">
                          <a:xfrm>
                            <a:off x="286364" y="42403"/>
                            <a:ext cx="69591" cy="712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371" name="Oval 1193"/>
                        <wps:cNvSpPr>
                          <a:spLocks noChangeArrowheads="1"/>
                        </wps:cNvSpPr>
                        <wps:spPr bwMode="auto">
                          <a:xfrm>
                            <a:off x="1082264" y="113608"/>
                            <a:ext cx="70391" cy="728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372" name="Oval 1194"/>
                        <wps:cNvSpPr>
                          <a:spLocks noChangeArrowheads="1"/>
                        </wps:cNvSpPr>
                        <wps:spPr bwMode="auto">
                          <a:xfrm>
                            <a:off x="286364" y="689647"/>
                            <a:ext cx="69591" cy="728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373" name="Oval 1195"/>
                        <wps:cNvSpPr>
                          <a:spLocks noChangeArrowheads="1"/>
                        </wps:cNvSpPr>
                        <wps:spPr bwMode="auto">
                          <a:xfrm>
                            <a:off x="867091" y="552837"/>
                            <a:ext cx="69591" cy="720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374" name="Oval 1196"/>
                        <wps:cNvSpPr>
                          <a:spLocks noChangeArrowheads="1"/>
                        </wps:cNvSpPr>
                        <wps:spPr bwMode="auto">
                          <a:xfrm>
                            <a:off x="936682" y="1138477"/>
                            <a:ext cx="69591" cy="712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375" name="Oval 1197"/>
                        <wps:cNvSpPr>
                          <a:spLocks noChangeArrowheads="1"/>
                        </wps:cNvSpPr>
                        <wps:spPr bwMode="auto">
                          <a:xfrm>
                            <a:off x="1539006" y="872859"/>
                            <a:ext cx="69591" cy="720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216" name="Oval 1198"/>
                        <wps:cNvSpPr>
                          <a:spLocks noChangeArrowheads="1"/>
                        </wps:cNvSpPr>
                        <wps:spPr bwMode="auto">
                          <a:xfrm>
                            <a:off x="1608597" y="352824"/>
                            <a:ext cx="69591" cy="720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217" name="AutoShape 1199"/>
                        <wps:cNvCnPr>
                          <a:cxnSpLocks noChangeShapeType="1"/>
                          <a:stCxn id="1370" idx="4"/>
                          <a:endCxn id="1372" idx="0"/>
                        </wps:cNvCnPr>
                        <wps:spPr bwMode="auto">
                          <a:xfrm>
                            <a:off x="321560" y="113608"/>
                            <a:ext cx="800" cy="576039"/>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218" name="AutoShape 1200"/>
                        <wps:cNvCnPr>
                          <a:cxnSpLocks noChangeShapeType="1"/>
                          <a:stCxn id="1374" idx="0"/>
                          <a:endCxn id="1216" idx="3"/>
                        </wps:cNvCnPr>
                        <wps:spPr bwMode="auto">
                          <a:xfrm flipV="1">
                            <a:off x="971878" y="413628"/>
                            <a:ext cx="647119" cy="724849"/>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219" name="AutoShape 1201"/>
                        <wps:cNvCnPr>
                          <a:cxnSpLocks noChangeShapeType="1"/>
                          <a:stCxn id="1374" idx="6"/>
                          <a:endCxn id="1375" idx="3"/>
                        </wps:cNvCnPr>
                        <wps:spPr bwMode="auto">
                          <a:xfrm flipV="1">
                            <a:off x="1006273" y="934463"/>
                            <a:ext cx="543132" cy="240016"/>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220" name="AutoShape 1202"/>
                        <wps:cNvCnPr>
                          <a:cxnSpLocks noChangeShapeType="1"/>
                          <a:stCxn id="1375" idx="0"/>
                          <a:endCxn id="1216" idx="4"/>
                        </wps:cNvCnPr>
                        <wps:spPr bwMode="auto">
                          <a:xfrm flipV="1">
                            <a:off x="1574202" y="424829"/>
                            <a:ext cx="68791" cy="44803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221" name="AutoShape 1203"/>
                        <wps:cNvCnPr>
                          <a:cxnSpLocks noChangeShapeType="1"/>
                          <a:stCxn id="1374" idx="1"/>
                          <a:endCxn id="1372" idx="5"/>
                        </wps:cNvCnPr>
                        <wps:spPr bwMode="auto">
                          <a:xfrm flipH="1" flipV="1">
                            <a:off x="346356" y="752051"/>
                            <a:ext cx="600724" cy="396827"/>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222" name="AutoShape 1204"/>
                        <wps:cNvCnPr>
                          <a:cxnSpLocks noChangeShapeType="1"/>
                          <a:stCxn id="1374" idx="0"/>
                          <a:endCxn id="1370" idx="5"/>
                        </wps:cNvCnPr>
                        <wps:spPr bwMode="auto">
                          <a:xfrm flipH="1" flipV="1">
                            <a:off x="346356" y="103207"/>
                            <a:ext cx="625521" cy="103527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223" name="AutoShape 1205"/>
                        <wps:cNvCnPr>
                          <a:cxnSpLocks noChangeShapeType="1"/>
                          <a:stCxn id="1370" idx="6"/>
                          <a:endCxn id="1216" idx="2"/>
                        </wps:cNvCnPr>
                        <wps:spPr bwMode="auto">
                          <a:xfrm>
                            <a:off x="355955" y="78405"/>
                            <a:ext cx="1252642" cy="311221"/>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224" name="AutoShape 1206"/>
                        <wps:cNvCnPr>
                          <a:cxnSpLocks noChangeShapeType="1"/>
                          <a:stCxn id="1216" idx="1"/>
                          <a:endCxn id="1371" idx="6"/>
                        </wps:cNvCnPr>
                        <wps:spPr bwMode="auto">
                          <a:xfrm flipH="1" flipV="1">
                            <a:off x="1152655" y="150410"/>
                            <a:ext cx="466341" cy="213614"/>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225" name="AutoShape 1207"/>
                        <wps:cNvCnPr>
                          <a:cxnSpLocks noChangeShapeType="1"/>
                          <a:stCxn id="1370" idx="7"/>
                          <a:endCxn id="1371" idx="1"/>
                        </wps:cNvCnPr>
                        <wps:spPr bwMode="auto">
                          <a:xfrm>
                            <a:off x="346356" y="52804"/>
                            <a:ext cx="745506" cy="7200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226" name="AutoShape 1208"/>
                        <wps:cNvCnPr>
                          <a:cxnSpLocks noChangeShapeType="1"/>
                          <a:stCxn id="1370" idx="5"/>
                          <a:endCxn id="1373" idx="1"/>
                        </wps:cNvCnPr>
                        <wps:spPr bwMode="auto">
                          <a:xfrm>
                            <a:off x="346356" y="103207"/>
                            <a:ext cx="530333" cy="460831"/>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227" name="AutoShape 1209"/>
                        <wps:cNvCnPr>
                          <a:cxnSpLocks noChangeShapeType="1"/>
                          <a:stCxn id="1374" idx="0"/>
                          <a:endCxn id="1373" idx="4"/>
                        </wps:cNvCnPr>
                        <wps:spPr bwMode="auto">
                          <a:xfrm flipH="1" flipV="1">
                            <a:off x="901486" y="624842"/>
                            <a:ext cx="70391" cy="513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228" name="AutoShape 1210"/>
                        <wps:cNvCnPr>
                          <a:cxnSpLocks noChangeShapeType="1"/>
                          <a:stCxn id="1373" idx="6"/>
                          <a:endCxn id="1216" idx="2"/>
                        </wps:cNvCnPr>
                        <wps:spPr bwMode="auto">
                          <a:xfrm flipV="1">
                            <a:off x="936682" y="389626"/>
                            <a:ext cx="671915" cy="200014"/>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229" name="Oval 1212"/>
                        <wps:cNvSpPr>
                          <a:spLocks noChangeArrowheads="1"/>
                        </wps:cNvSpPr>
                        <wps:spPr bwMode="auto">
                          <a:xfrm>
                            <a:off x="4070687" y="458431"/>
                            <a:ext cx="798299" cy="752851"/>
                          </a:xfrm>
                          <a:prstGeom prst="ellipse">
                            <a:avLst/>
                          </a:prstGeom>
                          <a:solidFill>
                            <a:srgbClr val="FFFFFF"/>
                          </a:solidFill>
                          <a:ln w="9525">
                            <a:solidFill>
                              <a:srgbClr val="000000"/>
                            </a:solidFill>
                            <a:prstDash val="lgDash"/>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230" name="Oval 1213"/>
                        <wps:cNvSpPr>
                          <a:spLocks noChangeArrowheads="1"/>
                        </wps:cNvSpPr>
                        <wps:spPr bwMode="auto">
                          <a:xfrm>
                            <a:off x="3579549" y="17601"/>
                            <a:ext cx="71991" cy="704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231" name="Oval 1214"/>
                        <wps:cNvSpPr>
                          <a:spLocks noChangeArrowheads="1"/>
                        </wps:cNvSpPr>
                        <wps:spPr bwMode="auto">
                          <a:xfrm>
                            <a:off x="4376249" y="88006"/>
                            <a:ext cx="71991" cy="728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232" name="Oval 1215"/>
                        <wps:cNvSpPr>
                          <a:spLocks noChangeArrowheads="1"/>
                        </wps:cNvSpPr>
                        <wps:spPr bwMode="auto">
                          <a:xfrm>
                            <a:off x="3579549" y="664045"/>
                            <a:ext cx="71991" cy="728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234" name="Oval 1216"/>
                        <wps:cNvSpPr>
                          <a:spLocks noChangeArrowheads="1"/>
                        </wps:cNvSpPr>
                        <wps:spPr bwMode="auto">
                          <a:xfrm>
                            <a:off x="4161876" y="527236"/>
                            <a:ext cx="69591" cy="720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235" name="Oval 1217"/>
                        <wps:cNvSpPr>
                          <a:spLocks noChangeArrowheads="1"/>
                        </wps:cNvSpPr>
                        <wps:spPr bwMode="auto">
                          <a:xfrm>
                            <a:off x="4231467" y="1112875"/>
                            <a:ext cx="68791" cy="720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236" name="Oval 1218"/>
                        <wps:cNvSpPr>
                          <a:spLocks noChangeArrowheads="1"/>
                        </wps:cNvSpPr>
                        <wps:spPr bwMode="auto">
                          <a:xfrm>
                            <a:off x="4832991" y="847257"/>
                            <a:ext cx="71191" cy="728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237" name="Oval 1219"/>
                        <wps:cNvSpPr>
                          <a:spLocks noChangeArrowheads="1"/>
                        </wps:cNvSpPr>
                        <wps:spPr bwMode="auto">
                          <a:xfrm>
                            <a:off x="4904183" y="327222"/>
                            <a:ext cx="69591" cy="728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238" name="AutoShape 1220"/>
                        <wps:cNvCnPr>
                          <a:cxnSpLocks noChangeShapeType="1"/>
                          <a:stCxn id="1230" idx="4"/>
                          <a:endCxn id="1232" idx="0"/>
                        </wps:cNvCnPr>
                        <wps:spPr bwMode="auto">
                          <a:xfrm>
                            <a:off x="3615545" y="88006"/>
                            <a:ext cx="800" cy="576039"/>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239" name="AutoShape 1221"/>
                        <wps:cNvCnPr>
                          <a:cxnSpLocks noChangeShapeType="1"/>
                          <a:stCxn id="1234" idx="5"/>
                          <a:endCxn id="1236" idx="1"/>
                        </wps:cNvCnPr>
                        <wps:spPr bwMode="auto">
                          <a:xfrm>
                            <a:off x="4221868" y="588840"/>
                            <a:ext cx="621522" cy="268818"/>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240" name="AutoShape 1222"/>
                        <wps:cNvCnPr>
                          <a:cxnSpLocks noChangeShapeType="1"/>
                        </wps:cNvCnPr>
                        <wps:spPr bwMode="auto">
                          <a:xfrm flipV="1">
                            <a:off x="4300259" y="908862"/>
                            <a:ext cx="543932" cy="240016"/>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241" name="AutoShape 1223"/>
                        <wps:cNvCnPr>
                          <a:cxnSpLocks noChangeShapeType="1"/>
                        </wps:cNvCnPr>
                        <wps:spPr bwMode="auto">
                          <a:xfrm flipV="1">
                            <a:off x="4868987" y="400027"/>
                            <a:ext cx="68791" cy="44723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242" name="AutoShape 1224"/>
                        <wps:cNvCnPr>
                          <a:cxnSpLocks noChangeShapeType="1"/>
                          <a:stCxn id="1235" idx="1"/>
                          <a:endCxn id="1232" idx="5"/>
                        </wps:cNvCnPr>
                        <wps:spPr bwMode="auto">
                          <a:xfrm flipH="1" flipV="1">
                            <a:off x="3640342" y="725649"/>
                            <a:ext cx="601524" cy="398427"/>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243" name="AutoShape 1225"/>
                        <wps:cNvCnPr>
                          <a:cxnSpLocks noChangeShapeType="1"/>
                          <a:stCxn id="1234" idx="3"/>
                          <a:endCxn id="1232" idx="7"/>
                        </wps:cNvCnPr>
                        <wps:spPr bwMode="auto">
                          <a:xfrm flipH="1">
                            <a:off x="3640342" y="588840"/>
                            <a:ext cx="531933" cy="86406"/>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244" name="AutoShape 1226"/>
                        <wps:cNvCnPr>
                          <a:cxnSpLocks noChangeShapeType="1"/>
                          <a:stCxn id="1234" idx="0"/>
                          <a:endCxn id="1231" idx="4"/>
                        </wps:cNvCnPr>
                        <wps:spPr bwMode="auto">
                          <a:xfrm flipV="1">
                            <a:off x="4197072" y="160811"/>
                            <a:ext cx="215173" cy="36642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245" name="AutoShape 1227"/>
                        <wps:cNvCnPr>
                          <a:cxnSpLocks noChangeShapeType="1"/>
                          <a:stCxn id="1237" idx="0"/>
                          <a:endCxn id="1231" idx="6"/>
                        </wps:cNvCnPr>
                        <wps:spPr bwMode="auto">
                          <a:xfrm flipH="1" flipV="1">
                            <a:off x="4448240" y="124808"/>
                            <a:ext cx="491138" cy="202414"/>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246" name="AutoShape 1228"/>
                        <wps:cNvCnPr>
                          <a:cxnSpLocks noChangeShapeType="1"/>
                          <a:stCxn id="1230" idx="7"/>
                          <a:endCxn id="1231" idx="1"/>
                        </wps:cNvCnPr>
                        <wps:spPr bwMode="auto">
                          <a:xfrm>
                            <a:off x="3640342" y="28002"/>
                            <a:ext cx="747106" cy="7120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247" name="AutoShape 1229"/>
                        <wps:cNvCnPr>
                          <a:cxnSpLocks noChangeShapeType="1"/>
                        </wps:cNvCnPr>
                        <wps:spPr bwMode="auto">
                          <a:xfrm>
                            <a:off x="3640342" y="77605"/>
                            <a:ext cx="532733" cy="460031"/>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12" name="AutoShape 1230"/>
                        <wps:cNvCnPr>
                          <a:cxnSpLocks noChangeShapeType="1"/>
                        </wps:cNvCnPr>
                        <wps:spPr bwMode="auto">
                          <a:xfrm flipH="1" flipV="1">
                            <a:off x="4195472" y="599241"/>
                            <a:ext cx="71191" cy="513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13" name="AutoShape 1231"/>
                        <wps:cNvCnPr>
                          <a:cxnSpLocks noChangeShapeType="1"/>
                        </wps:cNvCnPr>
                        <wps:spPr bwMode="auto">
                          <a:xfrm flipV="1">
                            <a:off x="4231467" y="363225"/>
                            <a:ext cx="672715" cy="200014"/>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1191" o:spid="_x0000_s1026" editas="canvas" style="width:406.5pt;height:104.7pt;mso-position-horizontal-relative:char;mso-position-vertical-relative:line" coordsize="51625,1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">
                <v:shape id="_x0000_s1027" type="#_x0000_t75" style="position:absolute;width:51625;height:13296;visibility:visible;mso-wrap-style:square">
                  <v:fill o:detectmouseclick="t"/>
                  <v:path o:connecttype="none"/>
                </v:shape>
                <v:oval id="Oval 1211" o:spid="_x0000_s1028" style="position:absolute;left:7711;top:3064;width:10990;height:9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s61cMA&#10;AADdAAAADwAAAGRycy9kb3ducmV2LnhtbERPS2vCQBC+F/wPywi9FN1Y39FVpFTRi+LrPmTHJJid&#10;jdmtxn/fFQq9zcf3nOm8NoW4U+Vyywo67QgEcWJ1zqmC03HZGoFwHlljYZkUPMnBfNZ4m2Ks7YP3&#10;dD/4VIQQdjEqyLwvYyldkpFB17YlceAutjLoA6xSqSt8hHBTyM8oGkiDOYeGDEv6yii5Hn6MgtvH&#10;cHXr4Wh7NTv0/c3q/H2ul0q9N+vFBISn2v+L/9xrHeZ3B2N4fRNO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s61cMAAADdAAAADwAAAAAAAAAAAAAAAACYAgAAZHJzL2Rv&#10;d25yZXYueG1sUEsFBgAAAAAEAAQA9QAAAIgDAAAAAA==&#10;">
                  <v:stroke dashstyle="longDash" endarrowlength="long"/>
                  <v:shadow offset="6pt,6pt"/>
                  <v:textbox inset="1mm,1mm,1mm,1mm"/>
                </v:oval>
                <v:oval id="Oval 1192" o:spid="_x0000_s1029" style="position:absolute;left:2863;top:424;width:696;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PiccA&#10;AADdAAAADwAAAGRycy9kb3ducmV2LnhtbESPT2vDMAzF74N9B6PBbquzDbI2rVtGYWXQQ9c/hx6F&#10;rSahsRxiN8m+/XQY9Cbxnt77abEafaN66mId2MDrJANFbIOruTRwOn69TEHFhOywCUwGfinCavn4&#10;sMDChYH31B9SqSSEY4EGqpTaQutoK/IYJ6ElFu0SOo9J1q7UrsNBwn2j37Is1x5rloYKW1pXZK+H&#10;mzewW8/sz6bZDu623dihz855zM/GPD+Nn3NQicZ0N/9ffzvBf/8Qfv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xD4nHAAAA3QAAAA8AAAAAAAAAAAAAAAAAmAIAAGRy&#10;cy9kb3ducmV2LnhtbFBLBQYAAAAABAAEAPUAAACMAwAAAAA=&#10;" fillcolor="black">
                  <v:shadow offset="6pt,6pt"/>
                  <v:textbox inset="1mm,1mm,1mm,1mm"/>
                </v:oval>
                <v:oval id="Oval 1193" o:spid="_x0000_s1030" style="position:absolute;left:10822;top:1136;width:704;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qEsQA&#10;AADdAAAADwAAAGRycy9kb3ducmV2LnhtbERPS2vCQBC+F/oflin0VjdWiDbNRoqgFDz4aA8eh91p&#10;EpqdDdk1if/eFQRv8/E9J1+OthE9db52rGA6SUAQa2dqLhX8/qzfFiB8QDbYOCYFF/KwLJ6fcsyM&#10;G/hA/TGUIoawz1BBFUKbSel1RRb9xLXEkftzncUQYVdK0+EQw20j35MklRZrjg0VtrSqSP8fz1bB&#10;bvWh95tmO5jzdqOHPjmlPj0p9foyfn2CCDSGh/ju/jZx/mw+hds38QR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9qhLEAAAA3QAAAA8AAAAAAAAAAAAAAAAAmAIAAGRycy9k&#10;b3ducmV2LnhtbFBLBQYAAAAABAAEAPUAAACJAwAAAAA=&#10;" fillcolor="black">
                  <v:shadow offset="6pt,6pt"/>
                  <v:textbox inset="1mm,1mm,1mm,1mm"/>
                </v:oval>
                <v:oval id="Oval 1194" o:spid="_x0000_s1031" style="position:absolute;left:2863;top:6896;width:696;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80ZcQA&#10;AADdAAAADwAAAGRycy9kb3ducmV2LnhtbERPS2vCQBC+F/wPywje6kYLqU2zEREqgofWx8HjsDtN&#10;QrOzIbsm8d+7hUJv8/E9J1+PthE9db52rGAxT0AQa2dqLhVczh/PKxA+IBtsHJOCO3lYF5OnHDPj&#10;Bj5SfwqliCHsM1RQhdBmUnpdkUU/dy1x5L5dZzFE2JXSdDjEcNvIZZKk0mLNsaHClrYV6Z/TzSr4&#10;3L7pr11zGMztsNNDn1xTn16Vmk3HzTuIQGP4F/+59ybOf3ldwu838QRZ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vNGXEAAAA3QAAAA8AAAAAAAAAAAAAAAAAmAIAAGRycy9k&#10;b3ducmV2LnhtbFBLBQYAAAAABAAEAPUAAACJAwAAAAA=&#10;" fillcolor="black">
                  <v:shadow offset="6pt,6pt"/>
                  <v:textbox inset="1mm,1mm,1mm,1mm"/>
                </v:oval>
                <v:oval id="Oval 1195" o:spid="_x0000_s1032" style="position:absolute;left:8670;top:5528;width:69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R/sMA&#10;AADdAAAADwAAAGRycy9kb3ducmV2LnhtbERPTWvCQBC9C/0PyxR6000VYo2uUgSl4EGb9uBx2B2T&#10;YHY2ZNck/fddQfA2j/c5q81ga9FR6yvHCt4nCQhi7UzFhYLfn934A4QPyAZrx6Tgjzxs1i+jFWbG&#10;9fxNXR4KEUPYZ6igDKHJpPS6JIt+4hriyF1cazFE2BbStNjHcFvLaZKk0mLFsaHEhrYl6Wt+swqO&#10;24U+7etDb26Hve675Jz69KzU2+vwuQQRaAhP8cP9ZeL82XwG9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OR/sMAAADdAAAADwAAAAAAAAAAAAAAAACYAgAAZHJzL2Rv&#10;d25yZXYueG1sUEsFBgAAAAAEAAQA9QAAAIgDAAAAAA==&#10;" fillcolor="black">
                  <v:shadow offset="6pt,6pt"/>
                  <v:textbox inset="1mm,1mm,1mm,1mm"/>
                </v:oval>
                <v:oval id="Oval 1196" o:spid="_x0000_s1033" style="position:absolute;left:9366;top:11384;width:696;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oJisMA&#10;AADdAAAADwAAAGRycy9kb3ducmV2LnhtbERPTWvCQBC9F/wPywje6sZaokZXEaEieGirHjwOu2MS&#10;zM6G7JrEf98tFHqbx/uc1aa3lWip8aVjBZNxAoJYO1NyruBy/nidg/AB2WDlmBQ8ycNmPXhZYWZc&#10;x9/UnkIuYgj7DBUUIdSZlF4XZNGPXU0cuZtrLIYIm1yaBrsYbiv5liSptFhybCiwpl1B+n56WAWf&#10;u4X+2lfHzjyOe921yTX16VWp0bDfLkEE6sO/+M99MHH+dPYO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oJisMAAADdAAAADwAAAAAAAAAAAAAAAACYAgAAZHJzL2Rv&#10;d25yZXYueG1sUEsFBgAAAAAEAAQA9QAAAIgDAAAAAA==&#10;" fillcolor="black">
                  <v:shadow offset="6pt,6pt"/>
                  <v:textbox inset="1mm,1mm,1mm,1mm"/>
                </v:oval>
                <v:oval id="Oval 1197" o:spid="_x0000_s1034" style="position:absolute;left:15390;top:8728;width:695;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sEcMA&#10;AADdAAAADwAAAGRycy9kb3ducmV2LnhtbERPTWvCQBC9F/wPywje6sZKo0ZXEaEieGirHjwOu2MS&#10;zM6G7JrEf98tFHqbx/uc1aa3lWip8aVjBZNxAoJYO1NyruBy/nidg/AB2WDlmBQ8ycNmPXhZYWZc&#10;x9/UnkIuYgj7DBUUIdSZlF4XZNGPXU0cuZtrLIYIm1yaBrsYbiv5liSptFhybCiwpl1B+n56WAWf&#10;u4X+2lfHzjyOe921yTX16VWp0bDfLkEE6sO/+M99MHH+dPYO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asEcMAAADdAAAADwAAAAAAAAAAAAAAAACYAgAAZHJzL2Rv&#10;d25yZXYueG1sUEsFBgAAAAAEAAQA9QAAAIgDAAAAAA==&#10;" fillcolor="black">
                  <v:shadow offset="6pt,6pt"/>
                  <v:textbox inset="1mm,1mm,1mm,1mm"/>
                </v:oval>
                <v:oval id="Oval 1198" o:spid="_x0000_s1035" style="position:absolute;left:16085;top:3528;width:69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rYW8IA&#10;AADdAAAADwAAAGRycy9kb3ducmV2LnhtbERPTYvCMBC9C/sfwgjeNNVDWbtGEWFF8OCqe+hxSMa2&#10;2ExKE9vuv98Igrd5vM9ZbQZbi45aXzlWMJ8lIIi1MxUXCn6v39NPED4gG6wdk4I/8rBZf4xWmBnX&#10;85m6SyhEDGGfoYIyhCaT0uuSLPqZa4gjd3OtxRBhW0jTYh/DbS0XSZJKixXHhhIb2pWk75eHVXDa&#10;LfXPvj725nHc675L8tSnuVKT8bD9AhFoCG/xy30wcf5insLzm3i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KthbwgAAAN0AAAAPAAAAAAAAAAAAAAAAAJgCAABkcnMvZG93&#10;bnJldi54bWxQSwUGAAAAAAQABAD1AAAAhwMAAAAA&#10;" fillcolor="black">
                  <v:shadow offset="6pt,6pt"/>
                  <v:textbox inset="1mm,1mm,1mm,1mm"/>
                </v:oval>
                <v:shape id="AutoShape 1199" o:spid="_x0000_s1036" type="#_x0000_t32" style="position:absolute;left:3215;top:1136;width:8;height:57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erEsMAAADdAAAADwAAAGRycy9kb3ducmV2LnhtbERPS4vCMBC+L/gfwgh7W1PFF9UoIiyK&#10;IEurB49DM7bVZtJtslr/vREWvM3H95z5sjWVuFHjSssK+r0IBHFmdcm5guPh+2sKwnlkjZVlUvAg&#10;B8tF52OOsbZ3TuiW+lyEEHYxKii8r2MpXVaQQdezNXHgzrYx6ANscqkbvIdwU8lBFI2lwZJDQ4E1&#10;rQvKrumfUSAvyc9uP05/R5vslAz1zh4oPSn12W1XMxCeWv8W/7u3Oswf9Cfw+iac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3qxLDAAAA3QAAAA8AAAAAAAAAAAAA&#10;AAAAoQIAAGRycy9kb3ducmV2LnhtbFBLBQYAAAAABAAEAPkAAACRAwAAAAA=&#10;">
                  <v:stroke endarrowlength="long"/>
                  <v:shadow offset="6pt,6pt"/>
                </v:shape>
                <v:shape id="AutoShape 1200" o:spid="_x0000_s1037" type="#_x0000_t32" style="position:absolute;left:9718;top:4136;width:6471;height:72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ApkMUAAADdAAAADwAAAGRycy9kb3ducmV2LnhtbESPQWvCQBCF70L/wzKF3nQToSKpq4hQ&#10;6KnQxIPHITsmqdnZdHcb0/565yB4m+G9ee+bzW5yvRopxM6zgXyRgSKuve24MXCs3udrUDEhW+w9&#10;k4E/irDbPs02WFh/5S8ay9QoCeFYoIE2paHQOtYtOYwLPxCLdvbBYZI1NNoGvEq46/Uyy1baYcfS&#10;0OJAh5bqS/nrDPT/9rtK4+kTS/7Jw3ldvlb1wZiX52n/BirRlB7m+/WHFfxlLrjyjYygt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ApkMUAAADdAAAADwAAAAAAAAAA&#10;AAAAAAChAgAAZHJzL2Rvd25yZXYueG1sUEsFBgAAAAAEAAQA+QAAAJMDAAAAAA==&#10;">
                  <v:stroke endarrowlength="long"/>
                  <v:shadow offset="6pt,6pt"/>
                </v:shape>
                <v:shape id="AutoShape 1201" o:spid="_x0000_s1038" type="#_x0000_t32" style="position:absolute;left:10062;top:9344;width:5432;height:24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yMC8MAAADdAAAADwAAAGRycy9kb3ducmV2LnhtbERPPWvDMBDdA/0P4grZYtmBltSNbEqg&#10;kKkQu0PHw7rYbq2TKymOk19fBQLd7vE+b1vOZhATOd9bVpAlKQjixuqeWwWf9ftqA8IHZI2DZVJw&#10;IQ9l8bDYYq7tmQ80VaEVMYR9jgq6EMZcSt90ZNAndiSO3NE6gyFC10rt8BzDzSDXafosDfYcGzoc&#10;addR81OdjILhqr/rMH19YMW/mTtuqqe62Sm1fJzfXkEEmsO/+O7e6zh/nb3A7Zt4gi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cjAvDAAAA3QAAAA8AAAAAAAAAAAAA&#10;AAAAoQIAAGRycy9kb3ducmV2LnhtbFBLBQYAAAAABAAEAPkAAACRAwAAAAA=&#10;">
                  <v:stroke endarrowlength="long"/>
                  <v:shadow offset="6pt,6pt"/>
                </v:shape>
                <v:shape id="AutoShape 1202" o:spid="_x0000_s1039" type="#_x0000_t32" style="position:absolute;left:15742;top:4248;width:687;height:44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vK8UAAADdAAAADwAAAGRycy9kb3ducmV2LnhtbESPQWvDMAyF74X9B6PBbo3TwErJ6pZS&#10;GPQ0WLLDjiJWk6yxnNlumu3XT4dBbxLv6b1P2/3sBjVRiL1nA6ssB0XceNtza+Cjfl1uQMWEbHHw&#10;TAZ+KMJ+97DYYmn9jd9pqlKrJIRjiQa6lMZS69h05DBmfiQW7eyDwyRraLUNeJNwN+giz9faYc/S&#10;0OFIx46aS3V1BoZf+1Wn6fMNK/5ehfOmeq6bozFPj/PhBVSiOd3N/9cnK/hFIfzyjYy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vK8UAAADdAAAADwAAAAAAAAAA&#10;AAAAAAChAgAAZHJzL2Rvd25yZXYueG1sUEsFBgAAAAAEAAQA+QAAAJMDAAAAAA==&#10;">
                  <v:stroke endarrowlength="long"/>
                  <v:shadow offset="6pt,6pt"/>
                </v:shape>
                <v:shape id="AutoShape 1203" o:spid="_x0000_s1040" type="#_x0000_t32" style="position:absolute;left:3463;top:7520;width:6007;height:39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Ir2MYAAADdAAAADwAAAGRycy9kb3ducmV2LnhtbERPS2vCQBC+F/oflil4q5vEtkrqRkQR&#10;vBTxgba3ITtN0mZnQ3bV2F/vCgVv8/E9ZzzpTC1O1LrKsoK4H4Egzq2uuFCw2y6eRyCcR9ZYWyYF&#10;F3IwyR4fxphqe+Y1nTa+ECGEXYoKSu+bVEqXl2TQ9W1DHLhv2xr0AbaF1C2eQ7ipZRJFb9JgxaGh&#10;xIZmJeW/m6NRsP08DD6Oq8E+n83ND78kr3/D1ZdSvadu+g7CU+fv4n/3Uof5SRLD7Ztwgs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iK9jGAAAA3QAAAA8AAAAAAAAA&#10;AAAAAAAAoQIAAGRycy9kb3ducmV2LnhtbFBLBQYAAAAABAAEAPkAAACUAwAAAAA=&#10;">
                  <v:stroke endarrowlength="long"/>
                  <v:shadow offset="6pt,6pt"/>
                </v:shape>
                <v:shape id="AutoShape 1204" o:spid="_x0000_s1041" type="#_x0000_t32" style="position:absolute;left:3463;top:1032;width:6255;height:103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C1r8UAAADdAAAADwAAAGRycy9kb3ducmV2LnhtbERPS2sCMRC+C/0PYQreNNv4qGyNUixC&#10;LyJqae1t2Ex3t91Mlk3U1V/fCIK3+fieM523thJHanzpWMNTPwFBnDlTcq7hY7fsTUD4gGywckwa&#10;zuRhPnvoTDE17sQbOm5DLmII+xQ1FCHUqZQ+K8ii77uaOHI/rrEYImxyaRo8xXBbSZUkY2mx5NhQ&#10;YE2LgrK/7cFq2O2/BqvDevCZLd7sLw/V6PK8/ta6+9i+voAI1Ia7+OZ+N3G+Ugqu38QT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C1r8UAAADdAAAADwAAAAAAAAAA&#10;AAAAAAChAgAAZHJzL2Rvd25yZXYueG1sUEsFBgAAAAAEAAQA+QAAAJMDAAAAAA==&#10;">
                  <v:stroke endarrowlength="long"/>
                  <v:shadow offset="6pt,6pt"/>
                </v:shape>
                <v:shape id="AutoShape 1205" o:spid="_x0000_s1042" type="#_x0000_t32" style="position:absolute;left:3559;top:784;width:12526;height:31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BnrMMAAADdAAAADwAAAGRycy9kb3ducmV2LnhtbERPTWvCQBC9F/wPywi91Y3RikRXEUEU&#10;oZREDx6H7JhEs7Mxu9X033cLgrd5vM+ZLztTizu1rrKsYDiIQBDnVldcKDgeNh9TEM4ja6wtk4Jf&#10;crBc9N7mmGj74JTumS9ECGGXoILS+yaR0uUlGXQD2xAH7mxbgz7AtpC6xUcIN7WMo2giDVYcGkps&#10;aF1Sfs1+jAJ5Sb/3X5Ps9rnNT+lY7+2BspNS7/1uNQPhqfMv8dO902F+HI/g/5tw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gZ6zDAAAA3QAAAA8AAAAAAAAAAAAA&#10;AAAAoQIAAGRycy9kb3ducmV2LnhtbFBLBQYAAAAABAAEAPkAAACRAwAAAAA=&#10;">
                  <v:stroke endarrowlength="long"/>
                  <v:shadow offset="6pt,6pt"/>
                </v:shape>
                <v:shape id="AutoShape 1206" o:spid="_x0000_s1043" type="#_x0000_t32" style="position:absolute;left:11526;top:1504;width:4663;height:213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WIQMUAAADdAAAADwAAAGRycy9kb3ducmV2LnhtbERPS2vCQBC+F/wPywi91Y3RqkRXKRah&#10;lyI+0PY2ZMckNjsbsqvG/npXELzNx/ecyawxpThT7QrLCrqdCARxanXBmYLtZvE2AuE8ssbSMim4&#10;koPZtPUywUTbC6/ovPaZCCHsElSQe18lUro0J4OuYyviwB1sbdAHWGdS13gJ4aaUcRQNpMGCQ0OO&#10;Fc1zSv/WJ6Ng87PvfZ+WvV06/zRH7sfv/8Plr1Kv7eZjDMJT45/ih/tLh/lx3If7N+EE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WIQMUAAADdAAAADwAAAAAAAAAA&#10;AAAAAAChAgAAZHJzL2Rvd25yZXYueG1sUEsFBgAAAAAEAAQA+QAAAJMDAAAAAA==&#10;">
                  <v:stroke endarrowlength="long"/>
                  <v:shadow offset="6pt,6pt"/>
                </v:shape>
                <v:shape id="AutoShape 1207" o:spid="_x0000_s1044" type="#_x0000_t32" style="position:absolute;left:3463;top:528;width:745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VaQ8IAAADdAAAADwAAAGRycy9kb3ducmV2LnhtbERPTYvCMBC9C/sfwix409SislSjyIK4&#10;CCKte/A4NGNbbSbdJqv13xtB8DaP9znzZWdqcaXWVZYVjIYRCOLc6ooLBb+H9eALhPPIGmvLpOBO&#10;DpaLj94cE21vnNI184UIIewSVFB63yRSurwkg25oG+LAnWxr0AfYFlK3eAvhppZxFE2lwYpDQ4kN&#10;fZeUX7J/o0Ce0/12N83+Jpv8mI711h4oOyrV/+xWMxCeOv8Wv9w/OsyP4wk8vw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VaQ8IAAADdAAAADwAAAAAAAAAAAAAA&#10;AAChAgAAZHJzL2Rvd25yZXYueG1sUEsFBgAAAAAEAAQA+QAAAJADAAAAAA==&#10;">
                  <v:stroke endarrowlength="long"/>
                  <v:shadow offset="6pt,6pt"/>
                </v:shape>
                <v:shape id="AutoShape 1208" o:spid="_x0000_s1045" type="#_x0000_t32" style="position:absolute;left:3463;top:1032;width:5303;height:46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fENMQAAADdAAAADwAAAGRycy9kb3ducmV2LnhtbERPTWvCQBC9C/0PyxR6002DDSXNRkpB&#10;FKFIkh48Dtkxic3Oxuyq6b93C4Xe5vE+J1tNphdXGl1nWcHzIgJBXFvdcaPgq1rPX0E4j6yxt0wK&#10;fsjBKn+YZZhqe+OCrqVvRAhhl6KC1vshldLVLRl0CzsQB+5oR4M+wLGResRbCDe9jKMokQY7Dg0t&#10;DvTRUv1dXowCeSr2u8+kPL9s6kOx1DtbUXlQ6ulxen8D4Wny/+I/91aH+XGcwO834QS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18Q0xAAAAN0AAAAPAAAAAAAAAAAA&#10;AAAAAKECAABkcnMvZG93bnJldi54bWxQSwUGAAAAAAQABAD5AAAAkgMAAAAA&#10;">
                  <v:stroke endarrowlength="long"/>
                  <v:shadow offset="6pt,6pt"/>
                </v:shape>
                <v:shape id="AutoShape 1209" o:spid="_x0000_s1046" type="#_x0000_t32" style="position:absolute;left:9014;top:6248;width:704;height:513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WN8YAAADdAAAADwAAAGRycy9kb3ducmV2LnhtbERPTWvCQBC9C/0PyxS86aZRa0mzEVGE&#10;XkTUou1tyE6TaHY2ZFdN/fXdQqG3ebzPSWedqcWVWldZVvA0jEAQ51ZXXCh4368GLyCcR9ZYWyYF&#10;3+Rglj30Uky0vfGWrjtfiBDCLkEFpfdNIqXLSzLohrYhDtyXbQ36ANtC6hZvIdzUMo6iZ2mw4tBQ&#10;YkOLkvLz7mIU7D+Oo/VlMzrki6U58Tie3KebT6X6j938FYSnzv+L/9xvOsyP4yn8fhNOk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HFjfGAAAA3QAAAA8AAAAAAAAA&#10;AAAAAAAAoQIAAGRycy9kb3ducmV2LnhtbFBLBQYAAAAABAAEAPkAAACUAwAAAAA=&#10;">
                  <v:stroke endarrowlength="long"/>
                  <v:shadow offset="6pt,6pt"/>
                </v:shape>
                <v:shape id="AutoShape 1210" o:spid="_x0000_s1047" type="#_x0000_t32" style="position:absolute;left:9366;top:3896;width:6719;height:2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zjLcUAAADdAAAADwAAAGRycy9kb3ducmV2LnhtbESPQWvDMAyF74X9B6PBbo3TwErJ6pZS&#10;GPQ0WLLDjiJWk6yxnNlumu3XT4dBbxLv6b1P2/3sBjVRiL1nA6ssB0XceNtza+Cjfl1uQMWEbHHw&#10;TAZ+KMJ+97DYYmn9jd9pqlKrJIRjiQa6lMZS69h05DBmfiQW7eyDwyRraLUNeJNwN+giz9faYc/S&#10;0OFIx46aS3V1BoZf+1Wn6fMNK/5ehfOmeq6bozFPj/PhBVSiOd3N/9cnK/hFIbjyjYy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zjLcUAAADdAAAADwAAAAAAAAAA&#10;AAAAAAChAgAAZHJzL2Rvd25yZXYueG1sUEsFBgAAAAAEAAQA+QAAAJMDAAAAAA==&#10;">
                  <v:stroke endarrowlength="long"/>
                  <v:shadow offset="6pt,6pt"/>
                </v:shape>
                <v:oval id="Oval 1212" o:spid="_x0000_s1048" style="position:absolute;left:40706;top:4584;width:7983;height:7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MiMQA&#10;AADdAAAADwAAAGRycy9kb3ducmV2LnhtbERPTWvCQBC9F/oflil4KboxtGpTNyKiohdFrfchO01C&#10;srMxu2r6791Cobd5vM+ZzjpTixu1rrSsYDiIQBBnVpecK/g6rfoTEM4ja6wtk4IfcjBLn5+mmGh7&#10;5wPdjj4XIYRdggoK75tESpcVZNANbEMcuG/bGvQBtrnULd5DuKllHEUjabDk0FBgQ4uCsup4NQou&#10;r+P15Q0nu8rs0b9v1+fluVsp1Xvp5p8gPHX+X/zn3ugwP44/4PebcIJ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QjIjEAAAA3QAAAA8AAAAAAAAAAAAAAAAAmAIAAGRycy9k&#10;b3ducmV2LnhtbFBLBQYAAAAABAAEAPUAAACJAwAAAAA=&#10;">
                  <v:stroke dashstyle="longDash" endarrowlength="long"/>
                  <v:shadow offset="6pt,6pt"/>
                  <v:textbox inset="1mm,1mm,1mm,1mm"/>
                </v:oval>
                <v:oval id="Oval 1213" o:spid="_x0000_s1049" style="position:absolute;left:35795;top:176;width:720;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51MYA&#10;AADdAAAADwAAAGRycy9kb3ducmV2LnhtbESPQWvCQBCF70L/wzKF3uqmFkIbXaUIlYIHW+vB47A7&#10;JsHsbMiuSfz3zkHwNsN78943i9XoG9VTF+vABt6mGShiG1zNpYHD//frB6iYkB02gcnAlSKslk+T&#10;BRYuDPxH/T6VSkI4FmigSqkttI62Io9xGlpi0U6h85hk7UrtOhwk3Dd6lmW59lizNFTY0roie95f&#10;vIHd+tP+bprt4C7bjR367JjH/GjMy/P4NQeVaEwP8/36xwn+7F345RsZQS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q51MYAAADdAAAADwAAAAAAAAAAAAAAAACYAgAAZHJz&#10;L2Rvd25yZXYueG1sUEsFBgAAAAAEAAQA9QAAAIsDAAAAAA==&#10;" fillcolor="black">
                  <v:shadow offset="6pt,6pt"/>
                  <v:textbox inset="1mm,1mm,1mm,1mm"/>
                </v:oval>
                <v:oval id="Oval 1214" o:spid="_x0000_s1050" style="position:absolute;left:43762;top:880;width:720;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cT8QA&#10;AADdAAAADwAAAGRycy9kb3ducmV2LnhtbERPPWvDMBDdC/kP4gLZGtkpmNaNEoIhpuAhbdoh4yFd&#10;bVPrZCzFdv59VCh0u8f7vO1+tp0YafCtYwXpOgFBrJ1puVbw9Xl8fAbhA7LBzjEpuJGH/W7xsMXc&#10;uIk/aDyHWsQQ9jkqaELocym9bsiiX7ueOHLfbrAYIhxqaQacYrjt5CZJMmmx5djQYE9FQ/rnfLUK&#10;TsWLfi+7ajLXqtTTmFwyn12UWi3nwyuIQHP4F/+530ycv3lK4febeIL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2HE/EAAAA3QAAAA8AAAAAAAAAAAAAAAAAmAIAAGRycy9k&#10;b3ducmV2LnhtbFBLBQYAAAAABAAEAPUAAACJAwAAAAA=&#10;" fillcolor="black">
                  <v:shadow offset="6pt,6pt"/>
                  <v:textbox inset="1mm,1mm,1mm,1mm"/>
                </v:oval>
                <v:oval id="Oval 1215" o:spid="_x0000_s1051" style="position:absolute;left:35795;top:6640;width:720;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SCOMMA&#10;AADdAAAADwAAAGRycy9kb3ducmV2LnhtbERPTYvCMBC9L/gfwgje1tQulLUaRQRlwYO76sHjkIxt&#10;sZmUJrb135uFhb3N433Ocj3YWnTU+sqxgtk0AUGsnam4UHA5794/QfiAbLB2TAqe5GG9Gr0tMTeu&#10;5x/qTqEQMYR9jgrKEJpcSq9LsuinriGO3M21FkOEbSFNi30Mt7VMkySTFiuODSU2tC1J308Pq+C4&#10;nevvfX3ozeOw132XXDOfXZWajIfNAkSgIfyL/9xfJs5PP1L4/Sa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SCOMMAAADdAAAADwAAAAAAAAAAAAAAAACYAgAAZHJzL2Rv&#10;d25yZXYueG1sUEsFBgAAAAAEAAQA9QAAAIgDAAAAAA==&#10;" fillcolor="black">
                  <v:shadow offset="6pt,6pt"/>
                  <v:textbox inset="1mm,1mm,1mm,1mm"/>
                </v:oval>
                <v:oval id="Oval 1216" o:spid="_x0000_s1052" style="position:absolute;left:41618;top:5272;width:69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18QA&#10;AADdAAAADwAAAGRycy9kb3ducmV2LnhtbERPTWvCQBC9C/0PyxR60021hBqzkSIoBQ+1aQ8eh90x&#10;CWZnQ3ZN0n/fLRS8zeN9Tr6dbCsG6n3jWMHzIgFBrJ1puFLw/bWfv4LwAdlg65gU/JCHbfEwyzEz&#10;buRPGspQiRjCPkMFdQhdJqXXNVn0C9cRR+7ieoshwr6SpscxhttWLpMklRYbjg01drSrSV/Lm1Xw&#10;sVvr06E9juZ2POhxSM6pT89KPT1ObxsQgaZwF/+7302cv1y9wN838QR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Bv9fEAAAA3QAAAA8AAAAAAAAAAAAAAAAAmAIAAGRycy9k&#10;b3ducmV2LnhtbFBLBQYAAAAABAAEAPUAAACJAwAAAAA=&#10;" fillcolor="black">
                  <v:shadow offset="6pt,6pt"/>
                  <v:textbox inset="1mm,1mm,1mm,1mm"/>
                </v:oval>
                <v:oval id="Oval 1217" o:spid="_x0000_s1053" style="position:absolute;left:42314;top:11128;width:688;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0aTMQA&#10;AADdAAAADwAAAGRycy9kb3ducmV2LnhtbERPTWvCQBC9C/0PyxR6002VhhqzkSIoBQ+1aQ8eh90x&#10;CWZnQ3ZN0n/fLRS8zeN9Tr6dbCsG6n3jWMHzIgFBrJ1puFLw/bWfv4LwAdlg65gU/JCHbfEwyzEz&#10;buRPGspQiRjCPkMFdQhdJqXXNVn0C9cRR+7ieoshwr6SpscxhttWLpMklRYbjg01drSrSV/Lm1Xw&#10;sVvr06E9juZ2POhxSM6pT89KPT1ObxsQgaZwF/+7302cv1y9wN838QR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NGkzEAAAA3QAAAA8AAAAAAAAAAAAAAAAAmAIAAGRycy9k&#10;b3ducmV2LnhtbFBLBQYAAAAABAAEAPUAAACJAwAAAAA=&#10;" fillcolor="black">
                  <v:shadow offset="6pt,6pt"/>
                  <v:textbox inset="1mm,1mm,1mm,1mm"/>
                </v:oval>
                <v:oval id="Oval 1218" o:spid="_x0000_s1054" style="position:absolute;left:48329;top:8472;width:712;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O8IA&#10;AADdAAAADwAAAGRycy9kb3ducmV2LnhtbERPS4vCMBC+C/sfwizsTdNVKG41iggrggdfe/A4JGNb&#10;bCaliW333xtB8DYf33Pmy95WoqXGl44VfI8SEMTamZJzBX/n3+EUhA/IBivHpOCfPCwXH4M5ZsZ1&#10;fKT2FHIRQ9hnqKAIoc6k9Logi37kauLIXV1jMUTY5NI02MVwW8lxkqTSYsmxocCa1gXp2+luFezX&#10;P/qwqXadue82umuTS+rTi1Jfn/1qBiJQH97il3tr4vzxJIX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n4Q7wgAAAN0AAAAPAAAAAAAAAAAAAAAAAJgCAABkcnMvZG93&#10;bnJldi54bWxQSwUGAAAAAAQABAD1AAAAhwMAAAAA&#10;" fillcolor="black">
                  <v:shadow offset="6pt,6pt"/>
                  <v:textbox inset="1mm,1mm,1mm,1mm"/>
                </v:oval>
                <v:oval id="Oval 1219" o:spid="_x0000_s1055" style="position:absolute;left:49041;top:3272;width:696;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MhoMQA&#10;AADdAAAADwAAAGRycy9kb3ducmV2LnhtbERPS2vCQBC+F/wPywje6kYLqU2zEREqgofWx8HjsDtN&#10;QrOzIbsm8d+7hUJv8/E9J1+PthE9db52rGAxT0AQa2dqLhVczh/PKxA+IBtsHJOCO3lYF5OnHDPj&#10;Bj5SfwqliCHsM1RQhdBmUnpdkUU/dy1x5L5dZzFE2JXSdDjEcNvIZZKk0mLNsaHClrYV6Z/TzSr4&#10;3L7pr11zGMztsNNDn1xTn16Vmk3HzTuIQGP4F/+59ybOX768wu838QRZ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TIaDEAAAA3QAAAA8AAAAAAAAAAAAAAAAAmAIAAGRycy9k&#10;b3ducmV2LnhtbFBLBQYAAAAABAAEAPUAAACJAwAAAAA=&#10;" fillcolor="black">
                  <v:shadow offset="6pt,6pt"/>
                  <v:textbox inset="1mm,1mm,1mm,1mm"/>
                </v:oval>
                <v:shape id="AutoShape 1220" o:spid="_x0000_s1056" type="#_x0000_t32" style="position:absolute;left:36155;top:880;width:8;height:57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1jAMYAAADdAAAADwAAAGRycy9kb3ducmV2LnhtbESPQWvCQBCF7wX/wzJCb3WjtiLRVUQQ&#10;i1BKYg8eh+yYRLOzMbvV9N93DoXeZnhv3vtmue5do+7UhdqzgfEoAUVceFtzaeDruHuZgwoR2WLj&#10;mQz8UID1avC0xNT6B2d0z2OpJIRDigaqGNtU61BU5DCMfEss2tl3DqOsXalthw8Jd42eJMlMO6xZ&#10;GipsaVtRcc2/nQF9yT4PH7P89rYvTtmrPfgj5Sdjnof9ZgEqUh//zX/X71bwJ1PBlW9kBL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dYwDGAAAA3QAAAA8AAAAAAAAA&#10;AAAAAAAAoQIAAGRycy9kb3ducmV2LnhtbFBLBQYAAAAABAAEAPkAAACUAwAAAAA=&#10;">
                  <v:stroke endarrowlength="long"/>
                  <v:shadow offset="6pt,6pt"/>
                </v:shape>
                <v:shape id="AutoShape 1221" o:spid="_x0000_s1057" type="#_x0000_t32" style="position:absolute;left:42218;top:5888;width:6215;height:26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HGm8QAAADdAAAADwAAAGRycy9kb3ducmV2LnhtbERPTWvCQBC9F/oflin0VjdaDRqzSimU&#10;ilAk0UOOQ3ZMotnZNLvV9N93C4K3ebzPSdeDacWFetdYVjAeRSCIS6sbrhQc9h8vcxDOI2tsLZOC&#10;X3KwXj0+pJhoe+WMLrmvRAhhl6CC2vsukdKVNRl0I9sRB+5oe4M+wL6SusdrCDetnERRLA02HBpq&#10;7Oi9pvKc/xgF8pTttl9x/j37LItsqrd2T3mh1PPT8LYE4Wnwd/HNvdFh/uR1Af/fh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cabxAAAAN0AAAAPAAAAAAAAAAAA&#10;AAAAAKECAABkcnMvZG93bnJldi54bWxQSwUGAAAAAAQABAD5AAAAkgMAAAAA&#10;">
                  <v:stroke endarrowlength="long"/>
                  <v:shadow offset="6pt,6pt"/>
                </v:shape>
                <v:shape id="AutoShape 1222" o:spid="_x0000_s1058" type="#_x0000_t32" style="position:absolute;left:43002;top:9088;width:5439;height:24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UKi8UAAADdAAAADwAAAGRycy9kb3ducmV2LnhtbESPQWvCQBCF74X+h2UKvdWNUkVSVxGh&#10;4KnQxIPHITsmqdnZdHeNaX+9cxC8zfDevPfNajO6Tg0UYuvZwHSSgSKuvG25NnAoP9+WoGJCtth5&#10;JgN/FGGzfn5aYW79lb9pKFKtJIRjjgaalPpc61g15DBOfE8s2skHh0nWUGsb8CrhrtOzLFtohy1L&#10;Q4M97RqqzsXFGej+7U+ZhuMXFvw7DadlMS+rnTGvL+P2A1SiMT3M9+u9FfzZu/DLNzKC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UKi8UAAADdAAAADwAAAAAAAAAA&#10;AAAAAAChAgAAZHJzL2Rvd25yZXYueG1sUEsFBgAAAAAEAAQA+QAAAJMDAAAAAA==&#10;">
                  <v:stroke endarrowlength="long"/>
                  <v:shadow offset="6pt,6pt"/>
                </v:shape>
                <v:shape id="AutoShape 1223" o:spid="_x0000_s1059" type="#_x0000_t32" style="position:absolute;left:48689;top:4000;width:688;height:44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mvEMMAAADdAAAADwAAAGRycy9kb3ducmV2LnhtbERPTWvCQBC9F/wPyxS81U3EFonZSBEK&#10;noQmPXgcsmMSzc7G3W2M/vpuodDbPN7n5NvJ9GIk5zvLCtJFAoK4trrjRsFX9fGyBuEDssbeMim4&#10;k4dtMXvKMdP2xp80lqERMYR9hgraEIZMSl+3ZNAv7EAcuZN1BkOErpHa4S2Gm14uk+RNGuw4NrQ4&#10;0K6l+lJ+GwX9Q5+rMB4PWPI1dad1+VrVO6Xmz9P7BkSgKfyL/9x7HecvVyn8fhNP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ZrxDDAAAA3QAAAA8AAAAAAAAAAAAA&#10;AAAAoQIAAGRycy9kb3ducmV2LnhtbFBLBQYAAAAABAAEAPkAAACRAwAAAAA=&#10;">
                  <v:stroke endarrowlength="long"/>
                  <v:shadow offset="6pt,6pt"/>
                </v:shape>
                <v:shape id="AutoShape 1224" o:spid="_x0000_s1060" type="#_x0000_t32" style="position:absolute;left:36403;top:7256;width:6015;height:39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9QD8UAAADdAAAADwAAAGRycy9kb3ducmV2LnhtbERPS2vCQBC+F/wPywi91Y3RqkRXKRah&#10;lyI+0PY2ZMckNjsbsqvG/npXELzNx/ecyawxpThT7QrLCrqdCARxanXBmYLtZvE2AuE8ssbSMim4&#10;koPZtPUywUTbC6/ovPaZCCHsElSQe18lUro0J4OuYyviwB1sbdAHWGdS13gJ4aaUcRQNpMGCQ0OO&#10;Fc1zSv/WJ6Ng87PvfZ+WvV06/zRH7sfv/8Plr1Kv7eZjDMJT45/ih/tLh/lxP4b7N+EE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9QD8UAAADdAAAADwAAAAAAAAAA&#10;AAAAAAChAgAAZHJzL2Rvd25yZXYueG1sUEsFBgAAAAAEAAQA+QAAAJMDAAAAAA==&#10;">
                  <v:stroke endarrowlength="long"/>
                  <v:shadow offset="6pt,6pt"/>
                </v:shape>
                <v:shape id="AutoShape 1225" o:spid="_x0000_s1061" type="#_x0000_t32" style="position:absolute;left:36403;top:5888;width:5319;height:8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eU/MMAAADdAAAADwAAAGRycy9kb3ducmV2LnhtbERPTWvCQBC9C/6HZQq96UZbRdJsRATB&#10;U6GJB49DdkzSZmfj7hrT/vpuoeBtHu9zsu1oOjGQ861lBYt5AoK4srrlWsGpPMw2IHxA1thZJgXf&#10;5GGbTycZptre+YOGItQihrBPUUETQp9K6auGDPq57Ykjd7HOYIjQ1VI7vMdw08llkqylwZZjQ4M9&#10;7RuqvoqbUdD96M8yDOd3LPi6cJdNsSqrvVLPT+PuDUSgMTzE/+6jjvOXry/w9008Qe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HlPzDAAAA3QAAAA8AAAAAAAAAAAAA&#10;AAAAoQIAAGRycy9kb3ducmV2LnhtbFBLBQYAAAAABAAEAPkAAACRAwAAAAA=&#10;">
                  <v:stroke endarrowlength="long"/>
                  <v:shadow offset="6pt,6pt"/>
                </v:shape>
                <v:shape id="AutoShape 1226" o:spid="_x0000_s1062" type="#_x0000_t32" style="position:absolute;left:41970;top:1608;width:2152;height:36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4MiMMAAADdAAAADwAAAGRycy9kb3ducmV2LnhtbERPPWvDMBDdC/0P4grZGtkmLcGJEooh&#10;0ClQu0PGw7rYTq2TI6m2k19fFQrd7vE+b7ufTS9Gcr6zrCBdJiCIa6s7bhR8VofnNQgfkDX2lknB&#10;jTzsd48PW8y1nfiDxjI0Ioawz1FBG8KQS+nrlgz6pR2II3e2zmCI0DVSO5xiuOllliSv0mDHsaHF&#10;gYqW6q/y2yjo7/pShfF0xJKvqTuvy5eqLpRaPM1vGxCB5vAv/nO/6zg/W63g95t4gt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uDIjDAAAA3QAAAA8AAAAAAAAAAAAA&#10;AAAAoQIAAGRycy9kb3ducmV2LnhtbFBLBQYAAAAABAAEAPkAAACRAwAAAAA=&#10;">
                  <v:stroke endarrowlength="long"/>
                  <v:shadow offset="6pt,6pt"/>
                </v:shape>
                <v:shape id="AutoShape 1227" o:spid="_x0000_s1063" type="#_x0000_t32" style="position:absolute;left:44482;top:1248;width:4911;height:20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Ie8UAAADdAAAADwAAAGRycy9kb3ducmV2LnhtbERPS2vCQBC+C/0PyxS86cb4aImuIorg&#10;pUi1aL0N2TFJm50N2VWjv94tFLzNx/ecyawxpbhQ7QrLCnrdCARxanXBmYKv3arzDsJ5ZI2lZVJw&#10;Iwez6Utrgom2V/6ky9ZnIoSwS1BB7n2VSOnSnAy6rq2IA3eytUEfYJ1JXeM1hJtSxlE0kgYLDg05&#10;VrTIKf3dno2C3feh/3He9PfpYml+eBAP72+bo1Lt12Y+BuGp8U/xv3utw/x4MIS/b8IJ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Ie8UAAADdAAAADwAAAAAAAAAA&#10;AAAAAAChAgAAZHJzL2Rvd25yZXYueG1sUEsFBgAAAAAEAAQA+QAAAJMDAAAAAA==&#10;">
                  <v:stroke endarrowlength="long"/>
                  <v:shadow offset="6pt,6pt"/>
                </v:shape>
                <v:shape id="AutoShape 1228" o:spid="_x0000_s1064" type="#_x0000_t32" style="position:absolute;left:36403;top:280;width:7471;height:7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ghlMIAAADdAAAADwAAAGRycy9kb3ducmV2LnhtbERPTYvCMBC9L/gfwgje1lTRItUoIiwr&#10;giytHjwOzdhWm0ltotZ/v1lY8DaP9zmLVWdq8aDWVZYVjIYRCOLc6ooLBcfD1+cMhPPIGmvLpOBF&#10;DlbL3scCE22fnNIj84UIIewSVFB63yRSurwkg25oG+LAnW1r0AfYFlK3+AzhppbjKIqlwYpDQ4kN&#10;bUrKr9ndKJCX9Ge3j7Pb9Ds/pRO9swfKTkoN+t16DsJT59/if/dWh/njSQx/34QT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QghlMIAAADdAAAADwAAAAAAAAAAAAAA&#10;AAChAgAAZHJzL2Rvd25yZXYueG1sUEsFBgAAAAAEAAQA+QAAAJADAAAAAA==&#10;">
                  <v:stroke endarrowlength="long"/>
                  <v:shadow offset="6pt,6pt"/>
                </v:shape>
                <v:shape id="AutoShape 1229" o:spid="_x0000_s1065" type="#_x0000_t32" style="position:absolute;left:36403;top:776;width:5327;height:4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SED8QAAADdAAAADwAAAGRycy9kb3ducmV2LnhtbERPTWvCQBC9C/6HZQq9mU3FxpK6igil&#10;JSCSpAePQ3aapM3OxuxW03/fFQRv83ifs9qMphNnGlxrWcFTFIMgrqxuuVbwWb7NXkA4j6yxs0wK&#10;/sjBZj2drDDV9sI5nQtfixDCLkUFjfd9KqWrGjLoItsTB+7LDgZ9gEMt9YCXEG46OY/jRBpsOTQ0&#10;2NOuoeqn+DUK5Hd+yPZJcXp+r475Qme2pOKo1OPDuH0F4Wn0d/HN/aHD/PliCddvw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IQPxAAAAN0AAAAPAAAAAAAAAAAA&#10;AAAAAKECAABkcnMvZG93bnJldi54bWxQSwUGAAAAAAQABAD5AAAAkgMAAAAA&#10;">
                  <v:stroke endarrowlength="long"/>
                  <v:shadow offset="6pt,6pt"/>
                </v:shape>
                <v:shape id="AutoShape 1230" o:spid="_x0000_s1066" type="#_x0000_t32" style="position:absolute;left:41954;top:5992;width:712;height:513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g1RMgAAADdAAAADwAAAGRycy9kb3ducmV2LnhtbESPW2vCQBSE34X+h+UU+qYb46UldRVR&#10;Cn0RMZZe3g7Z0ySaPRuya4z++q4g9HGYmW+Y2aIzlWipcaVlBcNBBII4s7rkXMHH/q3/AsJ5ZI2V&#10;ZVJwIQeL+UNvhom2Z95Rm/pcBAi7BBUU3teJlC4ryKAb2Jo4eL+2MeiDbHKpGzwHuKlkHEVTabDk&#10;sFBgTauCsmN6Mgr231+jzWk7+sxWa3PgcTy5Pm9/lHp67JavIDx1/j98b79rBePJMIbbm/AE5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8g1RMgAAADdAAAADwAAAAAA&#10;AAAAAAAAAAChAgAAZHJzL2Rvd25yZXYueG1sUEsFBgAAAAAEAAQA+QAAAJYDAAAAAA==&#10;">
                  <v:stroke endarrowlength="long"/>
                  <v:shadow offset="6pt,6pt"/>
                </v:shape>
                <v:shape id="AutoShape 1231" o:spid="_x0000_s1067" type="#_x0000_t32" style="position:absolute;left:42314;top:3632;width:6727;height:2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Dxt8UAAADdAAAADwAAAGRycy9kb3ducmV2LnhtbESPQWvCQBSE70L/w/KE3nQTrSKpq4hQ&#10;8FQw8eDxkX0mqdm36e42pv31bkHwOMzMN8x6O5hW9OR8Y1lBOk1AEJdWN1wpOBUfkxUIH5A1tpZJ&#10;wS952G5eRmvMtL3xkfo8VCJC2GeooA6hy6T0ZU0G/dR2xNG7WGcwROkqqR3eIty0cpYkS2mw4bhQ&#10;Y0f7mspr/mMUtH/6qwj9+RNz/k7dZZUvinKv1Ot42L2DCDSEZ/jRPmgFb4t0Dv9v4hO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Dxt8UAAADdAAAADwAAAAAAAAAA&#10;AAAAAAChAgAAZHJzL2Rvd25yZXYueG1sUEsFBgAAAAAEAAQA+QAAAJMDAAAAAA==&#10;">
                  <v:stroke endarrowlength="long"/>
                  <v:shadow offset="6pt,6pt"/>
                </v:shape>
                <w10:anchorlock/>
              </v:group>
            </w:pict>
          </mc:Fallback>
        </mc:AlternateContent>
      </w:r>
    </w:p>
    <w:p w:rsidR="00DC7B1B" w:rsidRDefault="00DC7B1B" w:rsidP="000D7438">
      <w:pPr>
        <w:jc w:val="center"/>
      </w:pPr>
      <w:r>
        <w:t>Рис. 9.1. Тріангуляція Делоне</w:t>
      </w:r>
    </w:p>
    <w:p w:rsidR="00FF4CDE" w:rsidRPr="00580305" w:rsidRDefault="00FF4CDE" w:rsidP="00FF4CDE">
      <w:r w:rsidRPr="00580305">
        <w:t>Тріангу</w:t>
      </w:r>
      <w:r>
        <w:t>ляція Делоне добре збалансована –</w:t>
      </w:r>
      <w:r w:rsidRPr="00580305">
        <w:t xml:space="preserve"> її трикутники спрямовуються до </w:t>
      </w:r>
      <w:r>
        <w:t>рівносторонніх</w:t>
      </w:r>
      <w:r w:rsidRPr="00580305">
        <w:t>, а система трикутників завжди має опуклу границю.</w:t>
      </w:r>
    </w:p>
    <w:p w:rsidR="00DC7B1B" w:rsidRDefault="00FF4CDE" w:rsidP="00FF4CDE">
      <w:r w:rsidRPr="00580305">
        <w:t xml:space="preserve">Тріангуляція Делоне є двоїстою до діаграм Вороного </w:t>
      </w:r>
      <w:r>
        <w:t>–</w:t>
      </w:r>
      <w:r w:rsidRPr="00580305">
        <w:t xml:space="preserve"> якщо ми візьмемо центри описаних кіл навколо трикутників Делоне і з</w:t>
      </w:r>
      <w:r>
        <w:t>'</w:t>
      </w:r>
      <w:r w:rsidRPr="00580305">
        <w:t xml:space="preserve">єднаємо їх, то отримаємо </w:t>
      </w:r>
      <w:r w:rsidR="000F657A">
        <w:rPr>
          <w:rStyle w:val="af5"/>
        </w:rPr>
        <w:t>діаграму</w:t>
      </w:r>
      <w:r w:rsidRPr="00580305">
        <w:t xml:space="preserve"> </w:t>
      </w:r>
      <w:r w:rsidRPr="00FF4CDE">
        <w:rPr>
          <w:rStyle w:val="af5"/>
        </w:rPr>
        <w:t>Вороного</w:t>
      </w:r>
      <w:r w:rsidR="000F657A">
        <w:t xml:space="preserve">, яка складається з </w:t>
      </w:r>
      <w:r w:rsidR="000F657A" w:rsidRPr="000F657A">
        <w:rPr>
          <w:rStyle w:val="af5"/>
        </w:rPr>
        <w:t>багатокутників</w:t>
      </w:r>
      <w:r w:rsidR="000F657A">
        <w:t xml:space="preserve"> </w:t>
      </w:r>
      <w:r w:rsidR="000F657A" w:rsidRPr="000F657A">
        <w:rPr>
          <w:rStyle w:val="af5"/>
        </w:rPr>
        <w:t>Вороного</w:t>
      </w:r>
      <w:r w:rsidR="000F657A">
        <w:t>.</w:t>
      </w:r>
    </w:p>
    <w:p w:rsidR="00FF4CDE" w:rsidRDefault="00FF4CDE" w:rsidP="00FF4CDE">
      <w:r>
        <w:rPr>
          <w:rStyle w:val="ab"/>
        </w:rPr>
        <w:t>Багатокутник</w:t>
      </w:r>
      <w:r>
        <w:t xml:space="preserve"> </w:t>
      </w:r>
      <w:r w:rsidRPr="00FF4CDE">
        <w:rPr>
          <w:rStyle w:val="ab"/>
        </w:rPr>
        <w:t>Вороного</w:t>
      </w:r>
      <w:r w:rsidR="003F1355" w:rsidRPr="0033715C">
        <w:fldChar w:fldCharType="begin"/>
      </w:r>
      <w:r w:rsidRPr="0033715C">
        <w:instrText xml:space="preserve"> XE " </w:instrText>
      </w:r>
      <w:r>
        <w:instrText>багатокутник Вороного</w:instrText>
      </w:r>
      <w:r w:rsidRPr="0033715C">
        <w:instrText xml:space="preserve"> " </w:instrText>
      </w:r>
      <w:r w:rsidR="003F1355" w:rsidRPr="0033715C">
        <w:fldChar w:fldCharType="end"/>
      </w:r>
      <w:r>
        <w:t xml:space="preserve"> – геометричне місце точок на площині, що знаходяться ближче до заданої точки </w:t>
      </w:r>
      <w:r w:rsidRPr="000F657A">
        <w:rPr>
          <w:rStyle w:val="aff9"/>
        </w:rPr>
        <w:t>P</w:t>
      </w:r>
      <w:r>
        <w:t xml:space="preserve">, ніж до будь-якої іншої точки </w:t>
      </w:r>
      <w:r w:rsidRPr="00FF4CDE">
        <w:rPr>
          <w:rStyle w:val="aff9"/>
        </w:rPr>
        <w:t>P</w:t>
      </w:r>
      <w:r w:rsidRPr="00FF4CDE">
        <w:rPr>
          <w:rStyle w:val="aff9"/>
          <w:vertAlign w:val="subscript"/>
        </w:rPr>
        <w:t>i</w:t>
      </w:r>
      <w:r w:rsidRPr="00FF4CDE">
        <w:t xml:space="preserve">. </w:t>
      </w:r>
      <w:r>
        <w:t>Сукупність цих багатокутників утворює діаграму Вороного</w:t>
      </w:r>
      <w:r w:rsidR="003F1355" w:rsidRPr="0033715C">
        <w:fldChar w:fldCharType="begin"/>
      </w:r>
      <w:r w:rsidRPr="0033715C">
        <w:instrText xml:space="preserve"> XE " </w:instrText>
      </w:r>
      <w:r>
        <w:instrText>діаграма Вороного</w:instrText>
      </w:r>
      <w:r w:rsidRPr="0033715C">
        <w:instrText xml:space="preserve"> " </w:instrText>
      </w:r>
      <w:r w:rsidR="003F1355" w:rsidRPr="0033715C">
        <w:fldChar w:fldCharType="end"/>
      </w:r>
      <w:r>
        <w:t xml:space="preserve"> (рис. 9.2).</w:t>
      </w:r>
    </w:p>
    <w:p w:rsidR="00FF4CDE" w:rsidRDefault="002B40B8" w:rsidP="000D7438">
      <w:pPr>
        <w:jc w:val="center"/>
      </w:pPr>
      <w:r>
        <w:rPr>
          <w:noProof/>
          <w:lang w:eastAsia="uk-UA"/>
        </w:rPr>
        <w:lastRenderedPageBreak/>
        <mc:AlternateContent>
          <mc:Choice Requires="wpc">
            <w:drawing>
              <wp:inline distT="0" distB="0" distL="0" distR="0">
                <wp:extent cx="5015865" cy="1369695"/>
                <wp:effectExtent l="0" t="0" r="3810" b="1905"/>
                <wp:docPr id="1233" name="Полотно 12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16" name="Oval 1255"/>
                        <wps:cNvSpPr>
                          <a:spLocks noChangeArrowheads="1"/>
                        </wps:cNvSpPr>
                        <wps:spPr bwMode="auto">
                          <a:xfrm>
                            <a:off x="1529559" y="211215"/>
                            <a:ext cx="72798" cy="712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317" name="Oval 1256"/>
                        <wps:cNvSpPr>
                          <a:spLocks noChangeArrowheads="1"/>
                        </wps:cNvSpPr>
                        <wps:spPr bwMode="auto">
                          <a:xfrm>
                            <a:off x="733580" y="787255"/>
                            <a:ext cx="71998" cy="712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319" name="Oval 1257"/>
                        <wps:cNvSpPr>
                          <a:spLocks noChangeArrowheads="1"/>
                        </wps:cNvSpPr>
                        <wps:spPr bwMode="auto">
                          <a:xfrm>
                            <a:off x="1315965" y="648845"/>
                            <a:ext cx="68798" cy="736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320" name="Oval 1258"/>
                        <wps:cNvSpPr>
                          <a:spLocks noChangeArrowheads="1"/>
                        </wps:cNvSpPr>
                        <wps:spPr bwMode="auto">
                          <a:xfrm>
                            <a:off x="1384763" y="1235286"/>
                            <a:ext cx="69598" cy="728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321" name="Oval 1259"/>
                        <wps:cNvSpPr>
                          <a:spLocks noChangeArrowheads="1"/>
                        </wps:cNvSpPr>
                        <wps:spPr bwMode="auto">
                          <a:xfrm>
                            <a:off x="1987147" y="968867"/>
                            <a:ext cx="71198" cy="736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322" name="Oval 1260"/>
                        <wps:cNvSpPr>
                          <a:spLocks noChangeArrowheads="1"/>
                        </wps:cNvSpPr>
                        <wps:spPr bwMode="auto">
                          <a:xfrm>
                            <a:off x="2058345" y="448831"/>
                            <a:ext cx="68798" cy="736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323" name="Oval 1273"/>
                        <wps:cNvSpPr>
                          <a:spLocks noChangeArrowheads="1"/>
                        </wps:cNvSpPr>
                        <wps:spPr bwMode="auto">
                          <a:xfrm>
                            <a:off x="722381" y="129609"/>
                            <a:ext cx="71198" cy="696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324" name="AutoShape 1274"/>
                        <wps:cNvCnPr>
                          <a:cxnSpLocks noChangeShapeType="1"/>
                        </wps:cNvCnPr>
                        <wps:spPr bwMode="auto">
                          <a:xfrm flipV="1">
                            <a:off x="941575" y="354425"/>
                            <a:ext cx="275193" cy="201614"/>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25" name="AutoShape 1275"/>
                        <wps:cNvCnPr>
                          <a:cxnSpLocks noChangeShapeType="1"/>
                        </wps:cNvCnPr>
                        <wps:spPr bwMode="auto">
                          <a:xfrm>
                            <a:off x="1216767" y="354425"/>
                            <a:ext cx="417589" cy="94407"/>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26" name="AutoShape 1276"/>
                        <wps:cNvCnPr>
                          <a:cxnSpLocks noChangeShapeType="1"/>
                        </wps:cNvCnPr>
                        <wps:spPr bwMode="auto">
                          <a:xfrm>
                            <a:off x="1634356" y="448831"/>
                            <a:ext cx="190395" cy="261618"/>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27" name="AutoShape 1277"/>
                        <wps:cNvCnPr>
                          <a:cxnSpLocks noChangeShapeType="1"/>
                        </wps:cNvCnPr>
                        <wps:spPr bwMode="auto">
                          <a:xfrm flipH="1">
                            <a:off x="1566358" y="710449"/>
                            <a:ext cx="258393" cy="270419"/>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28" name="AutoShape 1278"/>
                        <wps:cNvCnPr>
                          <a:cxnSpLocks noChangeShapeType="1"/>
                        </wps:cNvCnPr>
                        <wps:spPr bwMode="auto">
                          <a:xfrm flipH="1" flipV="1">
                            <a:off x="1216767" y="930465"/>
                            <a:ext cx="349591" cy="50403"/>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29" name="AutoShape 1279"/>
                        <wps:cNvCnPr>
                          <a:cxnSpLocks noChangeShapeType="1"/>
                        </wps:cNvCnPr>
                        <wps:spPr bwMode="auto">
                          <a:xfrm flipH="1" flipV="1">
                            <a:off x="941575" y="556039"/>
                            <a:ext cx="275193" cy="374426"/>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30" name="AutoShape 1280"/>
                        <wps:cNvCnPr>
                          <a:cxnSpLocks noChangeShapeType="1"/>
                        </wps:cNvCnPr>
                        <wps:spPr bwMode="auto">
                          <a:xfrm flipH="1" flipV="1">
                            <a:off x="1168769" y="64804"/>
                            <a:ext cx="47999" cy="28962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31" name="AutoShape 1281"/>
                        <wps:cNvCnPr>
                          <a:cxnSpLocks noChangeShapeType="1"/>
                        </wps:cNvCnPr>
                        <wps:spPr bwMode="auto">
                          <a:xfrm flipH="1" flipV="1">
                            <a:off x="545585" y="448831"/>
                            <a:ext cx="395989" cy="107207"/>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32" name="AutoShape 1282"/>
                        <wps:cNvCnPr>
                          <a:cxnSpLocks noChangeShapeType="1"/>
                        </wps:cNvCnPr>
                        <wps:spPr bwMode="auto">
                          <a:xfrm flipH="1">
                            <a:off x="993573" y="930465"/>
                            <a:ext cx="223194" cy="233616"/>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33" name="AutoShape 1283"/>
                        <wps:cNvCnPr>
                          <a:cxnSpLocks noChangeShapeType="1"/>
                        </wps:cNvCnPr>
                        <wps:spPr bwMode="auto">
                          <a:xfrm>
                            <a:off x="1566358" y="980868"/>
                            <a:ext cx="258393" cy="28962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34" name="AutoShape 1284"/>
                        <wps:cNvCnPr>
                          <a:cxnSpLocks noChangeShapeType="1"/>
                        </wps:cNvCnPr>
                        <wps:spPr bwMode="auto">
                          <a:xfrm>
                            <a:off x="1824751" y="710449"/>
                            <a:ext cx="439188" cy="40803"/>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35" name="AutoShape 1285"/>
                        <wps:cNvCnPr>
                          <a:cxnSpLocks noChangeShapeType="1"/>
                        </wps:cNvCnPr>
                        <wps:spPr bwMode="auto">
                          <a:xfrm flipV="1">
                            <a:off x="1634356" y="211215"/>
                            <a:ext cx="352791" cy="237616"/>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36" name="Oval 1286"/>
                        <wps:cNvSpPr>
                          <a:spLocks noChangeArrowheads="1"/>
                        </wps:cNvSpPr>
                        <wps:spPr bwMode="auto">
                          <a:xfrm>
                            <a:off x="3988693" y="212815"/>
                            <a:ext cx="72798" cy="712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337" name="Oval 1287"/>
                        <wps:cNvSpPr>
                          <a:spLocks noChangeArrowheads="1"/>
                        </wps:cNvSpPr>
                        <wps:spPr bwMode="auto">
                          <a:xfrm>
                            <a:off x="3192714" y="788855"/>
                            <a:ext cx="70398" cy="712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338" name="Oval 1288"/>
                        <wps:cNvSpPr>
                          <a:spLocks noChangeArrowheads="1"/>
                        </wps:cNvSpPr>
                        <wps:spPr bwMode="auto">
                          <a:xfrm>
                            <a:off x="3774298" y="650445"/>
                            <a:ext cx="69598" cy="720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340" name="Oval 1289"/>
                        <wps:cNvSpPr>
                          <a:spLocks noChangeArrowheads="1"/>
                        </wps:cNvSpPr>
                        <wps:spPr bwMode="auto">
                          <a:xfrm>
                            <a:off x="3843897" y="1236886"/>
                            <a:ext cx="69598" cy="728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341" name="Oval 1290"/>
                        <wps:cNvSpPr>
                          <a:spLocks noChangeArrowheads="1"/>
                        </wps:cNvSpPr>
                        <wps:spPr bwMode="auto">
                          <a:xfrm>
                            <a:off x="4446280" y="968867"/>
                            <a:ext cx="70398" cy="736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342" name="Oval 1291"/>
                        <wps:cNvSpPr>
                          <a:spLocks noChangeArrowheads="1"/>
                        </wps:cNvSpPr>
                        <wps:spPr bwMode="auto">
                          <a:xfrm>
                            <a:off x="4516678" y="450431"/>
                            <a:ext cx="69598" cy="736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343" name="Oval 1292"/>
                        <wps:cNvSpPr>
                          <a:spLocks noChangeArrowheads="1"/>
                        </wps:cNvSpPr>
                        <wps:spPr bwMode="auto">
                          <a:xfrm>
                            <a:off x="3180714" y="130409"/>
                            <a:ext cx="71998" cy="704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344" name="AutoShape 1293"/>
                        <wps:cNvCnPr>
                          <a:cxnSpLocks noChangeShapeType="1"/>
                        </wps:cNvCnPr>
                        <wps:spPr bwMode="auto">
                          <a:xfrm flipV="1">
                            <a:off x="3400708" y="356825"/>
                            <a:ext cx="275193" cy="199214"/>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45" name="AutoShape 1294"/>
                        <wps:cNvCnPr>
                          <a:cxnSpLocks noChangeShapeType="1"/>
                        </wps:cNvCnPr>
                        <wps:spPr bwMode="auto">
                          <a:xfrm>
                            <a:off x="3675901" y="356825"/>
                            <a:ext cx="415989" cy="93606"/>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46" name="AutoShape 1295"/>
                        <wps:cNvCnPr>
                          <a:cxnSpLocks noChangeShapeType="1"/>
                        </wps:cNvCnPr>
                        <wps:spPr bwMode="auto">
                          <a:xfrm>
                            <a:off x="4091890" y="450431"/>
                            <a:ext cx="192795" cy="261618"/>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47" name="AutoShape 1296"/>
                        <wps:cNvCnPr>
                          <a:cxnSpLocks noChangeShapeType="1"/>
                        </wps:cNvCnPr>
                        <wps:spPr bwMode="auto">
                          <a:xfrm flipH="1">
                            <a:off x="4023892" y="712049"/>
                            <a:ext cx="260793" cy="268819"/>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48" name="AutoShape 1297"/>
                        <wps:cNvCnPr>
                          <a:cxnSpLocks noChangeShapeType="1"/>
                        </wps:cNvCnPr>
                        <wps:spPr bwMode="auto">
                          <a:xfrm flipH="1" flipV="1">
                            <a:off x="3675901" y="932865"/>
                            <a:ext cx="347991" cy="48003"/>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49" name="AutoShape 1298"/>
                        <wps:cNvCnPr>
                          <a:cxnSpLocks noChangeShapeType="1"/>
                        </wps:cNvCnPr>
                        <wps:spPr bwMode="auto">
                          <a:xfrm flipH="1" flipV="1">
                            <a:off x="3400708" y="556039"/>
                            <a:ext cx="275193" cy="376826"/>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50" name="AutoShape 1299"/>
                        <wps:cNvCnPr>
                          <a:cxnSpLocks noChangeShapeType="1"/>
                        </wps:cNvCnPr>
                        <wps:spPr bwMode="auto">
                          <a:xfrm flipH="1" flipV="1">
                            <a:off x="3627102" y="67205"/>
                            <a:ext cx="48799" cy="28962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51" name="AutoShape 1300"/>
                        <wps:cNvCnPr>
                          <a:cxnSpLocks noChangeShapeType="1"/>
                        </wps:cNvCnPr>
                        <wps:spPr bwMode="auto">
                          <a:xfrm flipH="1" flipV="1">
                            <a:off x="3004719" y="450431"/>
                            <a:ext cx="395989" cy="105607"/>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53" name="AutoShape 1301"/>
                        <wps:cNvCnPr>
                          <a:cxnSpLocks noChangeShapeType="1"/>
                        </wps:cNvCnPr>
                        <wps:spPr bwMode="auto">
                          <a:xfrm flipH="1">
                            <a:off x="3452707" y="932865"/>
                            <a:ext cx="223194" cy="232816"/>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54" name="AutoShape 1302"/>
                        <wps:cNvCnPr>
                          <a:cxnSpLocks noChangeShapeType="1"/>
                        </wps:cNvCnPr>
                        <wps:spPr bwMode="auto">
                          <a:xfrm>
                            <a:off x="4023892" y="980868"/>
                            <a:ext cx="260793" cy="28962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55" name="AutoShape 1303"/>
                        <wps:cNvCnPr>
                          <a:cxnSpLocks noChangeShapeType="1"/>
                        </wps:cNvCnPr>
                        <wps:spPr bwMode="auto">
                          <a:xfrm>
                            <a:off x="4284685" y="712049"/>
                            <a:ext cx="438388" cy="40803"/>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56" name="AutoShape 1304"/>
                        <wps:cNvCnPr>
                          <a:cxnSpLocks noChangeShapeType="1"/>
                        </wps:cNvCnPr>
                        <wps:spPr bwMode="auto">
                          <a:xfrm flipV="1">
                            <a:off x="4091890" y="212815"/>
                            <a:ext cx="354390" cy="237616"/>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57" name="AutoShape 1305"/>
                        <wps:cNvCnPr>
                          <a:cxnSpLocks noChangeShapeType="1"/>
                          <a:stCxn id="1343" idx="4"/>
                          <a:endCxn id="1337" idx="0"/>
                        </wps:cNvCnPr>
                        <wps:spPr bwMode="auto">
                          <a:xfrm>
                            <a:off x="3216713" y="200814"/>
                            <a:ext cx="12000" cy="588041"/>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58" name="AutoShape 1306"/>
                        <wps:cNvCnPr>
                          <a:cxnSpLocks noChangeShapeType="1"/>
                          <a:stCxn id="1337" idx="5"/>
                          <a:endCxn id="1340" idx="2"/>
                        </wps:cNvCnPr>
                        <wps:spPr bwMode="auto">
                          <a:xfrm>
                            <a:off x="3252712" y="849659"/>
                            <a:ext cx="591184" cy="424029"/>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59" name="AutoShape 1307"/>
                        <wps:cNvCnPr>
                          <a:cxnSpLocks noChangeShapeType="1"/>
                          <a:stCxn id="1340" idx="6"/>
                          <a:endCxn id="1341" idx="3"/>
                        </wps:cNvCnPr>
                        <wps:spPr bwMode="auto">
                          <a:xfrm flipV="1">
                            <a:off x="3913495" y="1032072"/>
                            <a:ext cx="543185" cy="241617"/>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60" name="AutoShape 1308"/>
                        <wps:cNvCnPr>
                          <a:cxnSpLocks noChangeShapeType="1"/>
                          <a:stCxn id="1341" idx="0"/>
                          <a:endCxn id="1342" idx="4"/>
                        </wps:cNvCnPr>
                        <wps:spPr bwMode="auto">
                          <a:xfrm flipV="1">
                            <a:off x="4481479" y="524036"/>
                            <a:ext cx="70398" cy="444831"/>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61" name="AutoShape 1309"/>
                        <wps:cNvCnPr>
                          <a:cxnSpLocks noChangeShapeType="1"/>
                          <a:stCxn id="1342" idx="1"/>
                          <a:endCxn id="1336" idx="6"/>
                        </wps:cNvCnPr>
                        <wps:spPr bwMode="auto">
                          <a:xfrm flipH="1" flipV="1">
                            <a:off x="4061491" y="248017"/>
                            <a:ext cx="465587" cy="212815"/>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62" name="AutoShape 1310"/>
                        <wps:cNvCnPr>
                          <a:cxnSpLocks noChangeShapeType="1"/>
                          <a:stCxn id="1336" idx="1"/>
                          <a:endCxn id="1343" idx="7"/>
                        </wps:cNvCnPr>
                        <wps:spPr bwMode="auto">
                          <a:xfrm flipH="1" flipV="1">
                            <a:off x="3241513" y="140010"/>
                            <a:ext cx="757580" cy="83206"/>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63" name="AutoShape 1311"/>
                        <wps:cNvCnPr>
                          <a:cxnSpLocks noChangeShapeType="1"/>
                          <a:stCxn id="1336" idx="3"/>
                          <a:endCxn id="1338" idx="0"/>
                        </wps:cNvCnPr>
                        <wps:spPr bwMode="auto">
                          <a:xfrm flipH="1">
                            <a:off x="3809497" y="273619"/>
                            <a:ext cx="189595" cy="376826"/>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64" name="AutoShape 1312"/>
                        <wps:cNvCnPr>
                          <a:cxnSpLocks noChangeShapeType="1"/>
                          <a:stCxn id="1343" idx="5"/>
                          <a:endCxn id="1338" idx="1"/>
                        </wps:cNvCnPr>
                        <wps:spPr bwMode="auto">
                          <a:xfrm>
                            <a:off x="3241513" y="190413"/>
                            <a:ext cx="543185" cy="470433"/>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65" name="AutoShape 1313"/>
                        <wps:cNvCnPr>
                          <a:cxnSpLocks noChangeShapeType="1"/>
                          <a:stCxn id="1337" idx="7"/>
                          <a:endCxn id="1338" idx="3"/>
                        </wps:cNvCnPr>
                        <wps:spPr bwMode="auto">
                          <a:xfrm flipV="1">
                            <a:off x="3252712" y="712049"/>
                            <a:ext cx="531986" cy="86406"/>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66" name="AutoShape 1314"/>
                        <wps:cNvCnPr>
                          <a:cxnSpLocks noChangeShapeType="1"/>
                          <a:stCxn id="1340" idx="0"/>
                          <a:endCxn id="1338" idx="4"/>
                        </wps:cNvCnPr>
                        <wps:spPr bwMode="auto">
                          <a:xfrm flipH="1" flipV="1">
                            <a:off x="3809497" y="722450"/>
                            <a:ext cx="68798" cy="514436"/>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67" name="AutoShape 1315"/>
                        <wps:cNvCnPr>
                          <a:cxnSpLocks noChangeShapeType="1"/>
                          <a:stCxn id="1341" idx="1"/>
                          <a:endCxn id="1338" idx="5"/>
                        </wps:cNvCnPr>
                        <wps:spPr bwMode="auto">
                          <a:xfrm flipH="1" flipV="1">
                            <a:off x="3833497" y="712049"/>
                            <a:ext cx="623183" cy="268019"/>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68" name="AutoShape 1316"/>
                        <wps:cNvCnPr>
                          <a:cxnSpLocks noChangeShapeType="1"/>
                          <a:stCxn id="1342" idx="2"/>
                          <a:endCxn id="1338" idx="7"/>
                        </wps:cNvCnPr>
                        <wps:spPr bwMode="auto">
                          <a:xfrm flipH="1">
                            <a:off x="3833497" y="487234"/>
                            <a:ext cx="683182" cy="173612"/>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1233" o:spid="_x0000_s1026" editas="canvas" style="width:394.95pt;height:107.85pt;mso-position-horizontal-relative:char;mso-position-vertical-relative:line" coordsize="50158,1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">
                <v:shape id="_x0000_s1027" type="#_x0000_t75" style="position:absolute;width:50158;height:13696;visibility:visible;mso-wrap-style:square">
                  <v:fill o:detectmouseclick="t"/>
                  <v:path o:connecttype="none"/>
                </v:shape>
                <v:oval id="Oval 1255" o:spid="_x0000_s1028" style="position:absolute;left:15295;top:2112;width:728;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XxsMA&#10;AADdAAAADwAAAGRycy9kb3ducmV2LnhtbERPS2sCMRC+F/ofwhR6q4kVlnZrlCJ0ETxotQePQzLd&#10;XbqZLJvso//eCIK3+fies1xPrhEDdaH2rGE+UyCIjbc1lxp+Tl8vbyBCRLbYeCYN/xRgvXp8WGJu&#10;/cjfNBxjKVIIhxw1VDG2uZTBVOQwzHxLnLhf3zmMCXaltB2OKdw18lWpTDqsOTVU2NKmIvN37J2G&#10;/ebdHIpmN9p+V5hxUOcsZGetn5+mzw8QkaZ4F9/cW5vmL+YZXL9JJ8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vXxsMAAADdAAAADwAAAAAAAAAAAAAAAACYAgAAZHJzL2Rv&#10;d25yZXYueG1sUEsFBgAAAAAEAAQA9QAAAIgDAAAAAA==&#10;" fillcolor="black">
                  <v:shadow offset="6pt,6pt"/>
                  <v:textbox inset="1mm,1mm,1mm,1mm"/>
                </v:oval>
                <v:oval id="Oval 1256" o:spid="_x0000_s1029" style="position:absolute;left:7335;top:7872;width:720;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yXcQA&#10;AADdAAAADwAAAGRycy9kb3ducmV2LnhtbERPS2vCQBC+F/oflin0VjdWiDbNRoqgFDz4aA8eh91p&#10;EpqdDdk1if/eFQRv8/E9J1+OthE9db52rGA6SUAQa2dqLhX8/qzfFiB8QDbYOCYFF/KwLJ6fcsyM&#10;G/hA/TGUIoawz1BBFUKbSel1RRb9xLXEkftzncUQYVdK0+EQw20j35MklRZrjg0VtrSqSP8fz1bB&#10;bvWh95tmO5jzdqOHPjmlPj0p9foyfn2CCDSGh/ju/jZx/mw6h9s38QR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Hcl3EAAAA3QAAAA8AAAAAAAAAAAAAAAAAmAIAAGRycy9k&#10;b3ducmV2LnhtbFBLBQYAAAAABAAEAPUAAACJAwAAAAA=&#10;" fillcolor="black">
                  <v:shadow offset="6pt,6pt"/>
                  <v:textbox inset="1mm,1mm,1mm,1mm"/>
                </v:oval>
                <v:oval id="Oval 1257" o:spid="_x0000_s1030" style="position:absolute;left:13159;top:6488;width:688;height: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RDtMIA&#10;AADdAAAADwAAAGRycy9kb3ducmV2LnhtbERPS4vCMBC+C/sfwizsTVN3oWg1iggrCx58HjwOydgW&#10;m0lpYtv990YQvM3H95z5sreVaKnxpWMF41ECglg7U3Ku4Hz6HU5A+IBssHJMCv7Jw3LxMZhjZlzH&#10;B2qPIRcxhH2GCooQ6kxKrwuy6EeuJo7c1TUWQ4RNLk2DXQy3lfxOklRaLDk2FFjTuiB9O96tgt16&#10;qvebatuZ+3ajuza5pD69KPX12a9mIAL14S1+uf9MnP8znsL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EO0wgAAAN0AAAAPAAAAAAAAAAAAAAAAAJgCAABkcnMvZG93&#10;bnJldi54bWxQSwUGAAAAAAQABAD1AAAAhwMAAAAA&#10;" fillcolor="black">
                  <v:shadow offset="6pt,6pt"/>
                  <v:textbox inset="1mm,1mm,1mm,1mm"/>
                </v:oval>
                <v:oval id="Oval 1258" o:spid="_x0000_s1031" style="position:absolute;left:13847;top:12352;width:696;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glMYA&#10;AADdAAAADwAAAGRycy9kb3ducmV2LnhtbESPQWvCQBCF70L/wzKF3uqmFkIbXaUIlYIHW+vB47A7&#10;JsHsbMiuSfz3zkHwNsN78943i9XoG9VTF+vABt6mGShiG1zNpYHD//frB6iYkB02gcnAlSKslk+T&#10;BRYuDPxH/T6VSkI4FmigSqkttI62Io9xGlpi0U6h85hk7UrtOhwk3Dd6lmW59lizNFTY0roie95f&#10;vIHd+tP+bprt4C7bjR367JjH/GjMy/P4NQeVaEwP8/36xwn++0z45RsZQS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IglMYAAADdAAAADwAAAAAAAAAAAAAAAACYAgAAZHJz&#10;L2Rvd25yZXYueG1sUEsFBgAAAAAEAAQA9QAAAIsDAAAAAA==&#10;" fillcolor="black">
                  <v:shadow offset="6pt,6pt"/>
                  <v:textbox inset="1mm,1mm,1mm,1mm"/>
                </v:oval>
                <v:oval id="Oval 1259" o:spid="_x0000_s1032" style="position:absolute;left:19871;top:9688;width:712;height: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6FD8QA&#10;AADdAAAADwAAAGRycy9kb3ducmV2LnhtbERPPWvDMBDdC/kP4gLZGtkpmNaNEoIhpuAhbdoh4yFd&#10;bVPrZCzFdv59VCh0u8f7vO1+tp0YafCtYwXpOgFBrJ1puVbw9Xl8fAbhA7LBzjEpuJGH/W7xsMXc&#10;uIk/aDyHWsQQ9jkqaELocym9bsiiX7ueOHLfbrAYIhxqaQacYrjt5CZJMmmx5djQYE9FQ/rnfLUK&#10;TsWLfi+7ajLXqtTTmFwyn12UWi3nwyuIQHP4F/+530yc/7RJ4febeIL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OhQ/EAAAA3QAAAA8AAAAAAAAAAAAAAAAAmAIAAGRycy9k&#10;b3ducmV2LnhtbFBLBQYAAAAABAAEAPUAAACJAwAAAAA=&#10;" fillcolor="black">
                  <v:shadow offset="6pt,6pt"/>
                  <v:textbox inset="1mm,1mm,1mm,1mm"/>
                </v:oval>
                <v:oval id="Oval 1260" o:spid="_x0000_s1033" style="position:absolute;left:20583;top:4488;width:688;height: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beMMA&#10;AADdAAAADwAAAGRycy9kb3ducmV2LnhtbERPTYvCMBC9L/gfwgje1tQulLUaRQRlwYO76sHjkIxt&#10;sZmUJrb135uFhb3N433Ocj3YWnTU+sqxgtk0AUGsnam4UHA5794/QfiAbLB2TAqe5GG9Gr0tMTeu&#10;5x/qTqEQMYR9jgrKEJpcSq9LsuinriGO3M21FkOEbSFNi30Mt7VMkySTFiuODSU2tC1J308Pq+C4&#10;nevvfX3ozeOw132XXDOfXZWajIfNAkSgIfyL/9xfJs7/SFP4/Sa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wbeMMAAADdAAAADwAAAAAAAAAAAAAAAACYAgAAZHJzL2Rv&#10;d25yZXYueG1sUEsFBgAAAAAEAAQA9QAAAIgDAAAAAA==&#10;" fillcolor="black">
                  <v:shadow offset="6pt,6pt"/>
                  <v:textbox inset="1mm,1mm,1mm,1mm"/>
                </v:oval>
                <v:oval id="Oval 1273" o:spid="_x0000_s1034" style="position:absolute;left:7223;top:1296;width:712;height: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C+48IA&#10;AADdAAAADwAAAGRycy9kb3ducmV2LnhtbERPTYvCMBC9L/gfwgh7W1MVylqNIoIieNBVDx6HZLYt&#10;20xKE9vuvzeC4G0e73MWq95WoqXGl44VjEcJCGLtTMm5gutl+/UNwgdkg5VjUvBPHlbLwccCM+M6&#10;/qH2HHIRQ9hnqKAIoc6k9Logi37kauLI/brGYoiwyaVpsIvhtpKTJEmlxZJjQ4E1bQrSf+e7VXDc&#10;zPRpVx06cz/sdNcmt9SnN6U+h/16DiJQH97il3tv4vzpZArP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L7jwgAAAN0AAAAPAAAAAAAAAAAAAAAAAJgCAABkcnMvZG93&#10;bnJldi54bWxQSwUGAAAAAAQABAD1AAAAhwMAAAAA&#10;" fillcolor="black">
                  <v:shadow offset="6pt,6pt"/>
                  <v:textbox inset="1mm,1mm,1mm,1mm"/>
                </v:oval>
                <v:shape id="AutoShape 1274" o:spid="_x0000_s1035" type="#_x0000_t32" style="position:absolute;left:9415;top:3544;width:2752;height:20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DmtcMAAADdAAAADwAAAGRycy9kb3ducmV2LnhtbERPTWvCQBC9C/6HZQq96UZbRdJsRATB&#10;U6GJB49DdkzSZmfj7hrT/vpuoeBtHu9zsu1oOjGQ861lBYt5AoK4srrlWsGpPMw2IHxA1thZJgXf&#10;5GGbTycZptre+YOGItQihrBPUUETQp9K6auGDPq57Ykjd7HOYIjQ1VI7vMdw08llkqylwZZjQ4M9&#10;7RuqvoqbUdD96M8yDOd3LPi6cJdNsSqrvVLPT+PuDUSgMTzE/+6jjvNflq/w9008Qe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Q5rXDAAAA3QAAAA8AAAAAAAAAAAAA&#10;AAAAoQIAAGRycy9kb3ducmV2LnhtbFBLBQYAAAAABAAEAPkAAACRAwAAAAA=&#10;">
                  <v:stroke endarrowlength="long"/>
                  <v:shadow offset="6pt,6pt"/>
                </v:shape>
                <v:shape id="AutoShape 1275" o:spid="_x0000_s1036" type="#_x0000_t32" style="position:absolute;left:12167;top:3544;width:4176;height:9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RV3sQAAADdAAAADwAAAGRycy9kb3ducmV2LnhtbERPTWvCQBC9F/wPywi91Y1pFUldRQqi&#10;BKQkevA4ZKdJ2uxsml2T9N+7hUJv83ifs96OphE9da62rGA+i0AQF1bXXCq4nPdPKxDOI2tsLJOC&#10;H3Kw3Uwe1phoO3BGfe5LEULYJaig8r5NpHRFRQbdzLbEgfuwnUEfYFdK3eEQwk0j4yhaSoM1h4YK&#10;W3qrqPjKb0aB/Mze09My/14cimv2olN7pvyq1ON03L2C8DT6f/Gf+6jD/Od4Ab/fhBP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FXexAAAAN0AAAAPAAAAAAAAAAAA&#10;AAAAAKECAABkcnMvZG93bnJldi54bWxQSwUGAAAAAAQABAD5AAAAkgMAAAAA&#10;">
                  <v:stroke endarrowlength="long"/>
                  <v:shadow offset="6pt,6pt"/>
                </v:shape>
                <v:shape id="AutoShape 1276" o:spid="_x0000_s1037" type="#_x0000_t32" style="position:absolute;left:16343;top:4488;width:1904;height:26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bLqcQAAADdAAAADwAAAGRycy9kb3ducmV2LnhtbERPTWvCQBC9F/oflil4q5uqDSXNRkpB&#10;FEFKogePQ3ZMYrOzMbtq+u+7guBtHu9z0vlgWnGh3jWWFbyNIxDEpdUNVwp228XrBwjnkTW2lknB&#10;HzmYZ89PKSbaXjmnS+ErEULYJaig9r5LpHRlTQbd2HbEgTvY3qAPsK+k7vEawk0rJ1EUS4MNh4Ya&#10;O/quqfwtzkaBPOY/601cnN6X5T6f6bXdUrFXavQyfH2C8DT4h/juXukwfzqJ4fZNOEF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NsupxAAAAN0AAAAPAAAAAAAAAAAA&#10;AAAAAKECAABkcnMvZG93bnJldi54bWxQSwUGAAAAAAQABAD5AAAAkgMAAAAA&#10;">
                  <v:stroke endarrowlength="long"/>
                  <v:shadow offset="6pt,6pt"/>
                </v:shape>
                <v:shape id="AutoShape 1277" o:spid="_x0000_s1038" type="#_x0000_t32" style="position:absolute;left:15663;top:7104;width:2584;height:27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J4wsMAAADdAAAADwAAAGRycy9kb3ducmV2LnhtbERPTWvCQBC9C/6HZQq96UZLVdJsRATB&#10;U6GJB49DdkzSZmfj7hrT/vpuoeBtHu9zsu1oOjGQ861lBYt5AoK4srrlWsGpPMw2IHxA1thZJgXf&#10;5GGbTycZptre+YOGItQihrBPUUETQp9K6auGDPq57Ykjd7HOYIjQ1VI7vMdw08llkqykwZZjQ4M9&#10;7RuqvoqbUdD96M8yDOd3LPi6cJdN8VpWe6Wen8bdG4hAY3iI/91HHee/LNfw9008Qe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CeMLDAAAA3QAAAA8AAAAAAAAAAAAA&#10;AAAAoQIAAGRycy9kb3ducmV2LnhtbFBLBQYAAAAABAAEAPkAAACRAwAAAAA=&#10;">
                  <v:stroke endarrowlength="long"/>
                  <v:shadow offset="6pt,6pt"/>
                </v:shape>
                <v:shape id="AutoShape 1278" o:spid="_x0000_s1039" type="#_x0000_t32" style="position:absolute;left:12167;top:9304;width:3496;height:50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mN2MkAAADdAAAADwAAAGRycy9kb3ducmV2LnhtbESPT2vCQBDF74V+h2UK3uqmif1D6irF&#10;IngRUYu2tyE7TaLZ2ZBdNe2ndw6F3mZ4b977zXjau0adqQu1ZwMPwwQUceFtzaWBj+38/gVUiMgW&#10;G89k4IcCTCe3N2PMrb/wms6bWCoJ4ZCjgSrGNtc6FBU5DEPfEov27TuHUdau1LbDi4S7RqdJ8qQd&#10;1iwNFbY0q6g4bk7OwPZzny1Pq2xXzN7dgUfp4+/z6suYwV3/9goqUh//zX/XCyv4WSq48o2MoC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25jdjJAAAA3QAAAA8AAAAA&#10;AAAAAAAAAAAAoQIAAGRycy9kb3ducmV2LnhtbFBLBQYAAAAABAAEAPkAAACXAwAAAAA=&#10;">
                  <v:stroke endarrowlength="long"/>
                  <v:shadow offset="6pt,6pt"/>
                </v:shape>
                <v:shape id="AutoShape 1279" o:spid="_x0000_s1040" type="#_x0000_t32" style="position:absolute;left:9415;top:5560;width:2752;height:37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UoQ8YAAADdAAAADwAAAGRycy9kb3ducmV2LnhtbERPS2vCQBC+C/6HZYTedGOitk1dRRTB&#10;i4ha+rgN2WkSzc6G7Kppf71bKPQ2H99zpvPWVOJKjSstKxgOIhDEmdUl5wpej+v+EwjnkTVWlknB&#10;NzmYz7qdKaba3nhP14PPRQhhl6KCwvs6ldJlBRl0A1sTB+7LNgZ9gE0udYO3EG4qGUfRRBosOTQU&#10;WNOyoOx8uBgFx4/3ZHvZJW/ZcmVOPIrHP4+7T6Ueeu3iBYSn1v+L/9wbHeYn8TP8fhNO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1KEPGAAAA3QAAAA8AAAAAAAAA&#10;AAAAAAAAoQIAAGRycy9kb3ducmV2LnhtbFBLBQYAAAAABAAEAPkAAACUAwAAAAA=&#10;">
                  <v:stroke endarrowlength="long"/>
                  <v:shadow offset="6pt,6pt"/>
                </v:shape>
                <v:shape id="AutoShape 1280" o:spid="_x0000_s1041" type="#_x0000_t32" style="position:absolute;left:11687;top:648;width:480;height:28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YXA8gAAADdAAAADwAAAGRycy9kb3ducmV2LnhtbESPQWvCQBCF7wX/wzJCb3Wjsa1EVxGl&#10;4KWIWlq9DdkxSZudDdlV0/76zqHQ2wzvzXvfzBadq9WV2lB5NjAcJKCIc28rLgy8HV4eJqBCRLZY&#10;eyYD3xRgMe/dzTCz/sY7uu5joSSEQ4YGyhibTOuQl+QwDHxDLNrZtw6jrG2hbYs3CXe1HiXJk3ZY&#10;sTSU2NCqpPxrf3EGDseP9PWyTd/z1dp98nj0+PO8PRlz3++WU1CRuvhv/rveWMFPU+GXb2QEP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YXA8gAAADdAAAADwAAAAAA&#10;AAAAAAAAAAChAgAAZHJzL2Rvd25yZXYueG1sUEsFBgAAAAAEAAQA+QAAAJYDAAAAAA==&#10;">
                  <v:stroke endarrowlength="long"/>
                  <v:shadow offset="6pt,6pt"/>
                </v:shape>
                <v:shape id="AutoShape 1281" o:spid="_x0000_s1042" type="#_x0000_t32" style="position:absolute;left:5455;top:4488;width:3960;height:10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qymMYAAADdAAAADwAAAGRycy9kb3ducmV2LnhtbERPTWvCQBC9C/0PyxS86SamrSV1I6II&#10;XoqoxeptyE6TtNnZkF019te7QqG3ebzPmUw7U4szta6yrCAeRiCIc6srLhR87JaDVxDOI2usLZOC&#10;KzmYZg+9CabaXnhD560vRAhhl6KC0vsmldLlJRl0Q9sQB+7LtgZ9gG0hdYuXEG5qOYqiF2mw4tBQ&#10;YkPzkvKf7cko2B0+k/fTOtnn84X55qfR8+94fVSq/9jN3kB46vy/+M+90mF+ksRw/yac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aspjGAAAA3QAAAA8AAAAAAAAA&#10;AAAAAAAAoQIAAGRycy9kb3ducmV2LnhtbFBLBQYAAAAABAAEAPkAAACUAwAAAAA=&#10;">
                  <v:stroke endarrowlength="long"/>
                  <v:shadow offset="6pt,6pt"/>
                </v:shape>
                <v:shape id="AutoShape 1282" o:spid="_x0000_s1043" type="#_x0000_t32" style="position:absolute;left:9935;top:9304;width:2232;height:23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xNh8MAAADdAAAADwAAAGRycy9kb3ducmV2LnhtbERPPWvDMBDdC/0P4grZGtkOLcGJEooh&#10;0ClQu0PGw7rYTq2TI6m2k19fFQrd7vE+b7ufTS9Gcr6zrCBdJiCIa6s7bhR8VofnNQgfkDX2lknB&#10;jTzsd48PW8y1nfiDxjI0Ioawz1FBG8KQS+nrlgz6pR2II3e2zmCI0DVSO5xiuOllliSv0mDHsaHF&#10;gYqW6q/y2yjo7/pShfF0xJKvqTuvy5eqLpRaPM1vGxCB5vAv/nO/6zh/tcrg95t4gt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sTYfDAAAA3QAAAA8AAAAAAAAAAAAA&#10;AAAAoQIAAGRycy9kb3ducmV2LnhtbFBLBQYAAAAABAAEAPkAAACRAwAAAAA=&#10;">
                  <v:stroke endarrowlength="long"/>
                  <v:shadow offset="6pt,6pt"/>
                </v:shape>
                <v:shape id="AutoShape 1283" o:spid="_x0000_s1044" type="#_x0000_t32" style="position:absolute;left:15663;top:9808;width:2584;height:28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j+7MMAAADdAAAADwAAAGRycy9kb3ducmV2LnhtbERPTWvCQBC9F/wPywje6kbTikRXEUEs&#10;QimJHjwO2TGJZmdjdtX033cLgrd5vM+ZLztTizu1rrKsYDSMQBDnVldcKDjsN+9TEM4ja6wtk4Jf&#10;crBc9N7mmGj74JTumS9ECGGXoILS+yaR0uUlGXRD2xAH7mRbgz7AtpC6xUcIN7UcR9FEGqw4NJTY&#10;0Lqk/JLdjAJ5Tn9235Ps+rnNj+mH3tk9ZUelBv1uNQPhqfMv8dP9pcP8OI7h/5tw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Y/uzDAAAA3QAAAA8AAAAAAAAAAAAA&#10;AAAAoQIAAGRycy9kb3ducmV2LnhtbFBLBQYAAAAABAAEAPkAAACRAwAAAAA=&#10;">
                  <v:stroke endarrowlength="long"/>
                  <v:shadow offset="6pt,6pt"/>
                </v:shape>
                <v:shape id="AutoShape 1284" o:spid="_x0000_s1045" type="#_x0000_t32" style="position:absolute;left:18247;top:7104;width:4392;height:4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FmmMMAAADdAAAADwAAAGRycy9kb3ducmV2LnhtbERPS4vCMBC+C/6HMAt703R9sVSjiLCs&#10;CCKte/A4NGNbbSbdJmr990YQvM3H95zZojWVuFLjSssKvvoRCOLM6pJzBX/7n943COeRNVaWScGd&#10;HCzm3c4MY21vnNA19bkIIexiVFB4X8dSuqwgg65va+LAHW1j0AfY5FI3eAvhppKDKJpIgyWHhgJr&#10;WhWUndOLUSBPyW6znaT/49/skIz0xu4pPSj1+dEupyA8tf4tfrnXOswfDkfw/Cac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xZpjDAAAA3QAAAA8AAAAAAAAAAAAA&#10;AAAAoQIAAGRycy9kb3ducmV2LnhtbFBLBQYAAAAABAAEAPkAAACRAwAAAAA=&#10;">
                  <v:stroke endarrowlength="long"/>
                  <v:shadow offset="6pt,6pt"/>
                </v:shape>
                <v:shape id="AutoShape 1285" o:spid="_x0000_s1046" type="#_x0000_t32" style="position:absolute;left:16343;top:2112;width:3528;height:23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XV88EAAADdAAAADwAAAGRycy9kb3ducmV2LnhtbERPTYvCMBC9C/6HMII3TVUU6RpFhIU9&#10;LWzrwePQjG3XZtJNYq37640geJvH+5zNrjeN6Mj52rKC2TQBQVxYXXOp4Jh/TtYgfEDW2FgmBXfy&#10;sNsOBxtMtb3xD3VZKEUMYZ+igiqENpXSFxUZ9FPbEkfubJ3BEKErpXZ4i+GmkfMkWUmDNceGCls6&#10;VFRcsqtR0Pzr3zx0p2/M+G/mzutsmRcHpcajfv8BIlAf3uKX+0vH+YvFEp7fxBPk9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hdXzwQAAAN0AAAAPAAAAAAAAAAAAAAAA&#10;AKECAABkcnMvZG93bnJldi54bWxQSwUGAAAAAAQABAD5AAAAjwMAAAAA&#10;">
                  <v:stroke endarrowlength="long"/>
                  <v:shadow offset="6pt,6pt"/>
                </v:shape>
                <v:oval id="Oval 1286" o:spid="_x0000_s1047" style="position:absolute;left:39886;top:2128;width:728;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6LpsQA&#10;AADdAAAADwAAAGRycy9kb3ducmV2LnhtbERPyWrDMBC9F/IPYgK5NXJqMI0bJRRDTCGHtkkOOQ7S&#10;1Da1RsaSl/x9VSj0No+3zu4w21aM1PvGsYLNOgFBrJ1puFJwvRwfn0H4gGywdUwK7uThsF887DA3&#10;buJPGs+hEjGEfY4K6hC6XEqva7Lo164jjtyX6y2GCPtKmh6nGG5b+ZQkmbTYcGyosaOiJv19HqyC&#10;92KrP8r2NJnhVOppTG6Zz25KrZbz6wuIQHP4F/+530ycn6YZ/H4TT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i6bEAAAA3QAAAA8AAAAAAAAAAAAAAAAAmAIAAGRycy9k&#10;b3ducmV2LnhtbFBLBQYAAAAABAAEAPUAAACJAwAAAAA=&#10;" fillcolor="black">
                  <v:shadow offset="6pt,6pt"/>
                  <v:textbox inset="1mm,1mm,1mm,1mm"/>
                </v:oval>
                <v:oval id="Oval 1287" o:spid="_x0000_s1048" style="position:absolute;left:31927;top:7888;width:704;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IuPcMA&#10;AADdAAAADwAAAGRycy9kb3ducmV2LnhtbERPTWvCQBC9C/0PyxR6000VYo2uUgSl4EGb9uBx2B2T&#10;YHY2ZNck/fddQfA2j/c5q81ga9FR6yvHCt4nCQhi7UzFhYLfn934A4QPyAZrx6Tgjzxs1i+jFWbG&#10;9fxNXR4KEUPYZ6igDKHJpPS6JIt+4hriyF1cazFE2BbStNjHcFvLaZKk0mLFsaHEhrYl6Wt+swqO&#10;24U+7etDb26Hve675Jz69KzU2+vwuQQRaAhP8cP9ZeL82WwO9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IuPcMAAADdAAAADwAAAAAAAAAAAAAAAACYAgAAZHJzL2Rv&#10;d25yZXYueG1sUEsFBgAAAAAEAAQA9QAAAIgDAAAAAA==&#10;" fillcolor="black">
                  <v:shadow offset="6pt,6pt"/>
                  <v:textbox inset="1mm,1mm,1mm,1mm"/>
                </v:oval>
                <v:oval id="Oval 1288" o:spid="_x0000_s1049" style="position:absolute;left:37742;top:6504;width:69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26T8YA&#10;AADdAAAADwAAAGRycy9kb3ducmV2LnhtbESPQWvCQBCF70L/wzIFb3XTCqGNrlKEiuDB1nrwOOyO&#10;STA7G7Jrkv77zkHwNsN78943y/XoG9VTF+vABl5nGShiG1zNpYHT79fLO6iYkB02gcnAH0VYr54m&#10;SyxcGPiH+mMqlYRwLNBAlVJbaB1tRR7jLLTEol1C5zHJ2pXadThIuG/0W5bl2mPN0lBhS5uK7PV4&#10;8wYOmw/7vW32g7vtt3bos3Me87Mx0+fxcwEq0Zge5vv1zgn+fC64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26T8YAAADdAAAADwAAAAAAAAAAAAAAAACYAgAAZHJz&#10;L2Rvd25yZXYueG1sUEsFBgAAAAAEAAQA9QAAAIsDAAAAAA==&#10;" fillcolor="black">
                  <v:shadow offset="6pt,6pt"/>
                  <v:textbox inset="1mm,1mm,1mm,1mm"/>
                </v:oval>
                <v:oval id="Oval 1289" o:spid="_x0000_s1050" style="position:absolute;left:38438;top:12368;width:696;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3FNMYA&#10;AADdAAAADwAAAGRycy9kb3ducmV2LnhtbESPQWvCQBCF7wX/wzKCt7qxllCjq4hQETy0tT14HHan&#10;SWh2NmTXJP77zqHQ2wzvzXvfbHajb1RPXawDG1jMM1DENriaSwNfn6+PL6BiQnbYBCYDd4qw204e&#10;Nli4MPAH9ZdUKgnhWKCBKqW20DraijzGeWiJRfsOnccka1dq1+Eg4b7RT1mWa481S0OFLR0qsj+X&#10;mzfwdljZ92NzHtztfLRDn13zmF+NmU3H/RpUojH9m/+uT07wl8/CL9/IC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3FNMYAAADdAAAADwAAAAAAAAAAAAAAAACYAgAAZHJz&#10;L2Rvd25yZXYueG1sUEsFBgAAAAAEAAQA9QAAAIsDAAAAAA==&#10;" fillcolor="black">
                  <v:shadow offset="6pt,6pt"/>
                  <v:textbox inset="1mm,1mm,1mm,1mm"/>
                </v:oval>
                <v:oval id="Oval 1290" o:spid="_x0000_s1051" style="position:absolute;left:44462;top:9688;width:704;height: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gr8QA&#10;AADdAAAADwAAAGRycy9kb3ducmV2LnhtbERPTWvCQBC9F/oflin0VjfWEmrMRoqgFDzUpj14HHbH&#10;JJidDdk1if/eLRS8zeN9Tr6ebCsG6n3jWMF8loAg1s40XCn4/dm+vIPwAdlg65gUXMnDunh8yDEz&#10;buRvGspQiRjCPkMFdQhdJqXXNVn0M9cRR+7keoshwr6SpscxhttWviZJKi02HBtq7GhTkz6XF6vg&#10;a7PUh127H81lv9PjkBxTnx6Ven6aPlYgAk3hLv53f5o4f/E2h79v4gm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RYK/EAAAA3QAAAA8AAAAAAAAAAAAAAAAAmAIAAGRycy9k&#10;b3ducmV2LnhtbFBLBQYAAAAABAAEAPUAAACJAwAAAAA=&#10;" fillcolor="black">
                  <v:shadow offset="6pt,6pt"/>
                  <v:textbox inset="1mm,1mm,1mm,1mm"/>
                </v:oval>
                <v:oval id="Oval 1291" o:spid="_x0000_s1052" style="position:absolute;left:45166;top:4504;width:696;height: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2MQA&#10;AADdAAAADwAAAGRycy9kb3ducmV2LnhtbERPTWvCQBC9C/0PyxR60021hBqzkSIoBQ+1aQ8eh90x&#10;CWZnQ3ZN0n/fLRS8zeN9Tr6dbCsG6n3jWMHzIgFBrJ1puFLw/bWfv4LwAdlg65gU/JCHbfEwyzEz&#10;buRPGspQiRjCPkMFdQhdJqXXNVn0C9cRR+7ieoshwr6SpscxhttWLpMklRYbjg01drSrSV/Lm1Xw&#10;sVvr06E9juZ2POhxSM6pT89KPT1ObxsQgaZwF/+7302cv3pZwt838QR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D/tjEAAAA3QAAAA8AAAAAAAAAAAAAAAAAmAIAAGRycy9k&#10;b3ducmV2LnhtbFBLBQYAAAAABAAEAPUAAACJAwAAAAA=&#10;" fillcolor="black">
                  <v:shadow offset="6pt,6pt"/>
                  <v:textbox inset="1mm,1mm,1mm,1mm"/>
                </v:oval>
                <v:oval id="Oval 1292" o:spid="_x0000_s1053" style="position:absolute;left:31807;top:1304;width:720;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9bQ8MA&#10;AADdAAAADwAAAGRycy9kb3ducmV2LnhtbERPS4vCMBC+L/gfwgje1tRVits1iggrggfXx8HjkMy2&#10;ZZtJaWJb/70RhL3Nx/ecxaq3lWip8aVjBZNxAoJYO1NyruBy/n6fg/AB2WDlmBTcycNqOXhbYGZc&#10;x0dqTyEXMYR9hgqKEOpMSq8LsujHriaO3K9rLIYIm1yaBrsYbiv5kSSptFhybCiwpk1B+u90swoO&#10;m0/9s632nbntt7prk2vq06tSo2G//gIRqA//4pd7Z+L86WwKz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9bQ8MAAADdAAAADwAAAAAAAAAAAAAAAACYAgAAZHJzL2Rv&#10;d25yZXYueG1sUEsFBgAAAAAEAAQA9QAAAIgDAAAAAA==&#10;" fillcolor="black">
                  <v:shadow offset="6pt,6pt"/>
                  <v:textbox inset="1mm,1mm,1mm,1mm"/>
                </v:oval>
                <v:shape id="AutoShape 1293" o:spid="_x0000_s1054" type="#_x0000_t32" style="position:absolute;left:34007;top:3568;width:2752;height:19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8DFcMAAADdAAAADwAAAGRycy9kb3ducmV2LnhtbERPTWvCQBC9C/6HZQq96cZqRdJspAiC&#10;p4KJB49DdkzSZmfj7hrT/nq3UOhtHu9zsu1oOjGQ861lBYt5AoK4srrlWsGp3M82IHxA1thZJgXf&#10;5GGbTycZptre+UhDEWoRQ9inqKAJoU+l9FVDBv3c9sSRu1hnMEToaqkd3mO46eRLkqylwZZjQ4M9&#10;7RqqvoqbUdD96M8yDOcPLPi6cJdN8VpWO6Wen8b3NxCBxvAv/nMfdJy/XK3g95t4gs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AxXDAAAA3QAAAA8AAAAAAAAAAAAA&#10;AAAAoQIAAGRycy9kb3ducmV2LnhtbFBLBQYAAAAABAAEAPkAAACRAwAAAAA=&#10;">
                  <v:stroke endarrowlength="long"/>
                  <v:shadow offset="6pt,6pt"/>
                </v:shape>
                <v:shape id="AutoShape 1294" o:spid="_x0000_s1055" type="#_x0000_t32" style="position:absolute;left:36759;top:3568;width:4159;height:9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uwfsMAAADdAAAADwAAAGRycy9kb3ducmV2LnhtbERPS4vCMBC+C/6HMMLeNHV9INUosrAo&#10;giytHjwOzdhWm0m3yWr992ZB8DYf33MWq9ZU4kaNKy0rGA4iEMSZ1SXnCo6H7/4MhPPIGivLpOBB&#10;DlbLbmeBsbZ3TuiW+lyEEHYxKii8r2MpXVaQQTewNXHgzrYx6ANscqkbvIdwU8nPKJpKgyWHhgJr&#10;+ioou6Z/RoG8JD+7/TT9nWyyUzLWO3ug9KTUR69dz0F4av1b/HJvdZg/Gk/g/5twgl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7sH7DAAAA3QAAAA8AAAAAAAAAAAAA&#10;AAAAoQIAAGRycy9kb3ducmV2LnhtbFBLBQYAAAAABAAEAPkAAACRAwAAAAA=&#10;">
                  <v:stroke endarrowlength="long"/>
                  <v:shadow offset="6pt,6pt"/>
                </v:shape>
                <v:shape id="AutoShape 1295" o:spid="_x0000_s1056" type="#_x0000_t32" style="position:absolute;left:40918;top:4504;width:1928;height:26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uCcMAAADdAAAADwAAAGRycy9kb3ducmV2LnhtbERPTWvCQBC9F/wPywi91Y3WBomuIoJY&#10;hFISPXgcsmMSzc7G7Fbjv3cLgrd5vM+ZLTpTiyu1rrKsYDiIQBDnVldcKNjv1h8TEM4ja6wtk4I7&#10;OVjMe28zTLS9cUrXzBcihLBLUEHpfZNI6fKSDLqBbYgDd7StQR9gW0jd4i2Em1qOoiiWBisODSU2&#10;tCopP2d/RoE8pb/bnzi7fG3yQzrWW7uj7KDUe79bTkF46vxL/HR/6zD/cxzD/zfhB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pLgnDAAAA3QAAAA8AAAAAAAAAAAAA&#10;AAAAoQIAAGRycy9kb3ducmV2LnhtbFBLBQYAAAAABAAEAPkAAACRAwAAAAA=&#10;">
                  <v:stroke endarrowlength="long"/>
                  <v:shadow offset="6pt,6pt"/>
                </v:shape>
                <v:shape id="AutoShape 1296" o:spid="_x0000_s1057" type="#_x0000_t32" style="position:absolute;left:40238;top:7120;width:2608;height:26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2dYsMAAADdAAAADwAAAGRycy9kb3ducmV2LnhtbERPTWvCQBC9C/6HZQRvurG2VlJXKYLg&#10;SWjiocchOyap2dm4u8bor+8WCt7m8T5ntelNIzpyvrasYDZNQBAXVtdcKjjmu8kShA/IGhvLpOBO&#10;Hjbr4WCFqbY3/qIuC6WIIexTVFCF0KZS+qIig35qW+LInawzGCJ0pdQObzHcNPIlSRbSYM2xocKW&#10;thUV5+xqFDQP/ZOH7vuAGV9m7rTM3vJiq9R41H9+gAjUh6f4373Xcf789R3+vokn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dnWLDAAAA3QAAAA8AAAAAAAAAAAAA&#10;AAAAoQIAAGRycy9kb3ducmV2LnhtbFBLBQYAAAAABAAEAPkAAACRAwAAAAA=&#10;">
                  <v:stroke endarrowlength="long"/>
                  <v:shadow offset="6pt,6pt"/>
                </v:shape>
                <v:shape id="AutoShape 1297" o:spid="_x0000_s1058" type="#_x0000_t32" style="position:absolute;left:36759;top:9328;width:3479;height:4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ZoeMgAAADdAAAADwAAAGRycy9kb3ducmV2LnhtbESPQWvCQBCF74L/YZlCb7qpsVVSVxFL&#10;oReRatH2NmSnSTQ7G7Krpv31zqHQ2wzvzXvfzBadq9WF2lB5NvAwTEAR595WXBj42L0OpqBCRLZY&#10;eyYDPxRgMe/3ZphZf+V3umxjoSSEQ4YGyhibTOuQl+QwDH1DLNq3bx1GWdtC2xavEu5qPUqSJ+2w&#10;YmkosaFVSflpe3YGdp+HdH3epPt89eKOPB49/k42X8bc33XLZ1CRuvhv/rt+s4KfjgVXvpER9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ZoeMgAAADdAAAADwAAAAAA&#10;AAAAAAAAAAChAgAAZHJzL2Rvd25yZXYueG1sUEsFBgAAAAAEAAQA+QAAAJYDAAAAAA==&#10;">
                  <v:stroke endarrowlength="long"/>
                  <v:shadow offset="6pt,6pt"/>
                </v:shape>
                <v:shape id="AutoShape 1298" o:spid="_x0000_s1059" type="#_x0000_t32" style="position:absolute;left:34007;top:5560;width:2752;height:37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rN48UAAADdAAAADwAAAGRycy9kb3ducmV2LnhtbERPTWvCQBC9C/6HZQRvutHYalNXKYrg&#10;pUhVtL0N2TGJZmdDdtW0v75bKHibx/uc6bwxpbhR7QrLCgb9CARxanXBmYL9btWbgHAeWWNpmRR8&#10;k4P5rN2aYqLtnT/otvWZCCHsElSQe18lUro0J4OubyviwJ1sbdAHWGdS13gP4aaUwyh6lgYLDg05&#10;VrTIKb1sr0bB7vMYv1838SFdLM2ZR8Onn/HmS6lup3l7BeGp8Q/xv3utw/x49AJ/34QT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rN48UAAADdAAAADwAAAAAAAAAA&#10;AAAAAAChAgAAZHJzL2Rvd25yZXYueG1sUEsFBgAAAAAEAAQA+QAAAJMDAAAAAA==&#10;">
                  <v:stroke endarrowlength="long"/>
                  <v:shadow offset="6pt,6pt"/>
                </v:shape>
                <v:shape id="AutoShape 1299" o:spid="_x0000_s1060" type="#_x0000_t32" style="position:absolute;left:36271;top:672;width:488;height:28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nyo8gAAADdAAAADwAAAGRycy9kb3ducmV2LnhtbESPQWvCQBCF74L/YRmhN91oaltSVykW&#10;wYtItbR6G7LTJDY7G7Krxv76zqHQ2wzvzXvfzBadq9WF2lB5NjAeJaCIc28rLgy871fDJ1AhIlus&#10;PZOBGwVYzPu9GWbWX/mNLrtYKAnhkKGBMsYm0zrkJTkMI98Qi/blW4dR1rbQtsWrhLtaT5LkQTus&#10;WBpKbGhZUv69OzsD+8Nnujlv0498+epOfD+Z/jxuj8bcDbqXZ1CRuvhv/rteW8FPp8Iv38gIe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8nyo8gAAADdAAAADwAAAAAA&#10;AAAAAAAAAAChAgAAZHJzL2Rvd25yZXYueG1sUEsFBgAAAAAEAAQA+QAAAJYDAAAAAA==&#10;">
                  <v:stroke endarrowlength="long"/>
                  <v:shadow offset="6pt,6pt"/>
                </v:shape>
                <v:shape id="AutoShape 1300" o:spid="_x0000_s1061" type="#_x0000_t32" style="position:absolute;left:30047;top:4504;width:3960;height:105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VXOMUAAADdAAAADwAAAGRycy9kb3ducmV2LnhtbERPTWvCQBC9C/0PywjedKOptkRXKYrQ&#10;i4hatN6G7Jikzc6G7Kppf70rCN7m8T5nMmtMKS5Uu8Kygn4vAkGcWl1wpuBrt+y+g3AeWWNpmRT8&#10;kYPZ9KU1wUTbK2/osvWZCCHsElSQe18lUro0J4OuZyviwJ1sbdAHWGdS13gN4aaUgygaSYMFh4Yc&#10;K5rnlP5uz0bB7vsQr87reJ/OF+aHXwfD/7f1UalOu/kYg/DU+Kf44f7UYX487MP9m3CCn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VXOMUAAADdAAAADwAAAAAAAAAA&#10;AAAAAAChAgAAZHJzL2Rvd25yZXYueG1sUEsFBgAAAAAEAAQA+QAAAJMDAAAAAA==&#10;">
                  <v:stroke endarrowlength="long"/>
                  <v:shadow offset="6pt,6pt"/>
                </v:shape>
                <v:shape id="AutoShape 1301" o:spid="_x0000_s1062" type="#_x0000_t32" style="position:absolute;left:34527;top:9328;width:2232;height:23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8NvMEAAADdAAAADwAAAGRycy9kb3ducmV2LnhtbERPTYvCMBC9C/6HMII3TVUU6RpFhIU9&#10;LWzrwePQjG3XZtJNYq37640geJvH+5zNrjeN6Mj52rKC2TQBQVxYXXOp4Jh/TtYgfEDW2FgmBXfy&#10;sNsOBxtMtb3xD3VZKEUMYZ+igiqENpXSFxUZ9FPbEkfubJ3BEKErpXZ4i+GmkfMkWUmDNceGCls6&#10;VFRcsqtR0Pzr3zx0p2/M+G/mzutsmRcHpcajfv8BIlAf3uKX+0vH+YvlAp7fxBPk9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w28wQAAAN0AAAAPAAAAAAAAAAAAAAAA&#10;AKECAABkcnMvZG93bnJldi54bWxQSwUGAAAAAAQABAD5AAAAjwMAAAAA&#10;">
                  <v:stroke endarrowlength="long"/>
                  <v:shadow offset="6pt,6pt"/>
                </v:shape>
                <v:shape id="AutoShape 1302" o:spid="_x0000_s1063" type="#_x0000_t32" style="position:absolute;left:40238;top:9808;width:2608;height:28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6DOMMAAADdAAAADwAAAGRycy9kb3ducmV2LnhtbERPS4vCMBC+C/6HMMLeNHV9INUosrAo&#10;giytHjwOzdhWm0m3yWr992ZB8DYf33MWq9ZU4kaNKy0rGA4iEMSZ1SXnCo6H7/4MhPPIGivLpOBB&#10;DlbLbmeBsbZ3TuiW+lyEEHYxKii8r2MpXVaQQTewNXHgzrYx6ANscqkbvIdwU8nPKJpKgyWHhgJr&#10;+ioou6Z/RoG8JD+7/TT9nWyyUzLWO3ug9KTUR69dz0F4av1b/HJvdZg/mozh/5twgl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ugzjDAAAA3QAAAA8AAAAAAAAAAAAA&#10;AAAAoQIAAGRycy9kb3ducmV2LnhtbFBLBQYAAAAABAAEAPkAAACRAwAAAAA=&#10;">
                  <v:stroke endarrowlength="long"/>
                  <v:shadow offset="6pt,6pt"/>
                </v:shape>
                <v:shape id="AutoShape 1303" o:spid="_x0000_s1064" type="#_x0000_t32" style="position:absolute;left:42846;top:7120;width:4384;height:4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Imo8MAAADdAAAADwAAAGRycy9kb3ducmV2LnhtbERPTWvCQBC9F/wPywje6kZtpKSuIkJp&#10;EUQSPXgcsmMSzc7G7FbTf+8Kgrd5vM+ZLTpTiyu1rrKsYDSMQBDnVldcKNjvvt8/QTiPrLG2TAr+&#10;ycFi3nubYaLtjVO6Zr4QIYRdggpK75tESpeXZNANbUMcuKNtDfoA20LqFm8h3NRyHEVTabDi0FBi&#10;Q6uS8nP2ZxTIU7pdb6bZJf7JD+mHXtsdZQelBv1u+QXCU+df4qf7V4f5kziGxzfhBD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iJqPDAAAA3QAAAA8AAAAAAAAAAAAA&#10;AAAAoQIAAGRycy9kb3ducmV2LnhtbFBLBQYAAAAABAAEAPkAAACRAwAAAAA=&#10;">
                  <v:stroke endarrowlength="long"/>
                  <v:shadow offset="6pt,6pt"/>
                </v:shape>
                <v:shape id="AutoShape 1304" o:spid="_x0000_s1065" type="#_x0000_t32" style="position:absolute;left:40918;top:2128;width:3544;height:23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iuJMEAAADdAAAADwAAAGRycy9kb3ducmV2LnhtbERPTYvCMBC9L/gfwgh7W1NdFKlGEUHw&#10;JGy7B49DM7bVZlKTWKu/fiMIe5vH+5zlujeN6Mj52rKC8SgBQVxYXXOp4Dfffc1B+ICssbFMCh7k&#10;Yb0afCwx1fbOP9RloRQxhH2KCqoQ2lRKX1Rk0I9sSxy5k3UGQ4SulNrhPYabRk6SZCYN1hwbKmxp&#10;W1FxyW5GQfPU5zx0xwNmfB270zyb5sVWqc9hv1mACNSHf/Hbvddx/vd0Bq9v4gl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iK4kwQAAAN0AAAAPAAAAAAAAAAAAAAAA&#10;AKECAABkcnMvZG93bnJldi54bWxQSwUGAAAAAAQABAD5AAAAjwMAAAAA&#10;">
                  <v:stroke endarrowlength="long"/>
                  <v:shadow offset="6pt,6pt"/>
                </v:shape>
                <v:shape id="AutoShape 1305" o:spid="_x0000_s1066" type="#_x0000_t32" style="position:absolute;left:32167;top:2008;width:120;height:5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4WsQAAADdAAAADwAAAGRycy9kb3ducmV2LnhtbERPS2vCQBC+F/oflil4q5tqqxJdRQRL&#10;PfTgA72O2TFJzc6G7FTjv3cLBW/z8T1nMmtdpS7UhNKzgbduAoo487bk3MBuu3wdgQqCbLHyTAZu&#10;FGA2fX6aYGr9ldd02UiuYgiHFA0UInWqdcgKchi6viaO3Mk3DiXCJte2wWsMd5XuJclAOyw5NhRY&#10;06Kg7Lz5dQb4cFztRuef7/e+yP5znp9Wh702pvPSzseghFp5iP/dXzbO738M4e+beIKe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OnhaxAAAAN0AAAAPAAAAAAAAAAAA&#10;AAAAAKECAABkcnMvZG93bnJldi54bWxQSwUGAAAAAAQABAD5AAAAkgMAAAAA&#10;">
                  <v:stroke dashstyle="dash" endarrowlength="long"/>
                  <v:shadow offset="6pt,6pt"/>
                </v:shape>
                <v:shape id="AutoShape 1306" o:spid="_x0000_s1067" type="#_x0000_t32" style="position:absolute;left:32527;top:8496;width:5911;height:4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XsKMYAAADdAAAADwAAAGRycy9kb3ducmV2LnhtbESPQU/CQBCF7yb+h82YeJMtooQUFkJM&#10;NHLwIBC4Dt2hLXRnm+4I9d87BxNuM3lv3vtmtuhDYy7UpTqyg+EgA0NcRF9z6WC7eX+agEmC7LGJ&#10;TA5+KcFifn83w9zHK3/TZS2l0RBOOTqoRNrc2lRUFDANYkus2jF2AUXXrrS+w6uGh8Y+Z9nYBqxZ&#10;Gyps6a2i4rz+CQ54f1htJ+fT18tIZPexLI+r/c469/jQL6dghHq5mf+vP73ij14VV7/REez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l7CjGAAAA3QAAAA8AAAAAAAAA&#10;AAAAAAAAoQIAAGRycy9kb3ducmV2LnhtbFBLBQYAAAAABAAEAPkAAACUAwAAAAA=&#10;">
                  <v:stroke dashstyle="dash" endarrowlength="long"/>
                  <v:shadow offset="6pt,6pt"/>
                </v:shape>
                <v:shape id="AutoShape 1307" o:spid="_x0000_s1068" type="#_x0000_t32" style="position:absolute;left:39134;top:10320;width:5432;height:24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OwscEAAADdAAAADwAAAGRycy9kb3ducmV2LnhtbERP24rCMBB9F/yHMIJva+plRatRXEGx&#10;gg9ePmBoxrbYTLpN1Pr3ZmHBtzmc68yXjSnFg2pXWFbQ70UgiFOrC84UXM6brwkI55E1lpZJwYsc&#10;LBft1hxjbZ98pMfJZyKEsItRQe59FUvp0pwMup6tiAN3tbVBH2CdSV3jM4SbUg6iaCwNFhwacqxo&#10;nVN6O92NAr3/dak53zj5mYzIDrfJ+qATpbqdZjUD4anxH/G/e6fD/OH3FP6+CSf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07CxwQAAAN0AAAAPAAAAAAAAAAAAAAAA&#10;AKECAABkcnMvZG93bnJldi54bWxQSwUGAAAAAAQABAD5AAAAjwMAAAAA&#10;">
                  <v:stroke dashstyle="dash" endarrowlength="long"/>
                  <v:shadow offset="6pt,6pt"/>
                </v:shape>
                <v:shape id="AutoShape 1308" o:spid="_x0000_s1069" type="#_x0000_t32" style="position:absolute;left:44814;top:5240;width:704;height:44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XTkcQAAADdAAAADwAAAGRycy9kb3ducmV2LnhtbESPzYrCQBCE7wu+w9DC3taJ6yISHUUF&#10;FyN48OcBmkybBDM92cyo8e23D4K3bqq66uvZonO1ulMbKs8GhoMEFHHubcWFgfNp8zUBFSKyxdoz&#10;GXhSgMW89zHD1PoHH+h+jIWSEA4pGihjbFKtQ16SwzDwDbFoF986jLK2hbYtPiTc1fo7ScbaYcXS&#10;UGJD65Ly6/HmDNjdX8jd6crZavJDfvSbrfc2M+az3y2noCJ18W1+XW+t4I/Gwi/fyAh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hdORxAAAAN0AAAAPAAAAAAAAAAAA&#10;AAAAAKECAABkcnMvZG93bnJldi54bWxQSwUGAAAAAAQABAD5AAAAkgMAAAAA&#10;">
                  <v:stroke dashstyle="dash" endarrowlength="long"/>
                  <v:shadow offset="6pt,6pt"/>
                </v:shape>
                <v:shape id="AutoShape 1309" o:spid="_x0000_s1070" type="#_x0000_t32" style="position:absolute;left:40614;top:2480;width:4656;height:212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7MWcIAAADdAAAADwAAAGRycy9kb3ducmV2LnhtbERPS2uDQBC+F/oflin01qy2EIrNKkEQ&#10;2qOaHHIb3PHRuLPibqLtr+8GAr3Nx/ecXbaaUVxpdoNlBfEmAkHcWD1wp+BQFy/vIJxH1jhaJgU/&#10;5CBLHx92mGi7cEnXyncihLBLUEHv/ZRI6ZqeDLqNnYgD19rZoA9w7qSecQnhZpSvUbSVBgcODT1O&#10;lPfUnKuLUSDzS2zq8rsdTl/lyuVv0Y71Uannp3X/AcLT6v/Fd/enDvPftjHcvgknyP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7MWcIAAADdAAAADwAAAAAAAAAAAAAA&#10;AAChAgAAZHJzL2Rvd25yZXYueG1sUEsFBgAAAAAEAAQA+QAAAJADAAAAAA==&#10;">
                  <v:stroke dashstyle="dash" endarrowlength="long"/>
                  <v:shadow offset="6pt,6pt"/>
                </v:shape>
                <v:shape id="AutoShape 1310" o:spid="_x0000_s1071" type="#_x0000_t32" style="position:absolute;left:32415;top:1400;width:7575;height:8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xSLsMAAADdAAAADwAAAGRycy9kb3ducmV2LnhtbERPS2uDQBC+B/oflgnklqwmEIJ1lRAI&#10;tEdje+htcMdH686Ku1HbX98tFHKbj+85ab6YXkw0us6ygngXgSCurO64UfBWXrcnEM4ja+wtk4Jv&#10;cpBnT6sUE21nLmi6+UaEEHYJKmi9HxIpXdWSQbezA3Hgajsa9AGOjdQjziHc9HIfRUdpsOPQ0OJA&#10;l5aqr9vdKJCXe2zK4rPuPl6LhYufa92X70pt1sv5GYSnxT/E/+4XHeYfjnv4+yacI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cUi7DAAAA3QAAAA8AAAAAAAAAAAAA&#10;AAAAoQIAAGRycy9kb3ducmV2LnhtbFBLBQYAAAAABAAEAPkAAACRAwAAAAA=&#10;">
                  <v:stroke dashstyle="dash" endarrowlength="long"/>
                  <v:shadow offset="6pt,6pt"/>
                </v:shape>
                <v:shape id="AutoShape 1311" o:spid="_x0000_s1072" type="#_x0000_t32" style="position:absolute;left:38094;top:2736;width:1896;height:37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dN5sAAAADdAAAADwAAAGRycy9kb3ducmV2LnhtbERPy6rCMBDdC/5DGOHuNPVWRKpRVLhy&#10;K7jw8QFDM7bFZlKbqPXvjSC4m8N5zmzRmkrcqXGlZQXDQQSCOLO65FzB6fjXn4BwHlljZZkUPMnB&#10;Yt7tzDDR9sF7uh98LkIIuwQVFN7XiZQuK8igG9iaOHBn2xj0ATa51A0+Qrip5G8UjaXBkkNDgTWt&#10;C8ouh5tRoLdXl5njhdPVZEQ23qTrnU6V+um1yykIT63/ij/ufx3mx+MY3t+EE+T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FXTebAAAAA3QAAAA8AAAAAAAAAAAAAAAAA&#10;oQIAAGRycy9kb3ducmV2LnhtbFBLBQYAAAAABAAEAPkAAACOAwAAAAA=&#10;">
                  <v:stroke dashstyle="dash" endarrowlength="long"/>
                  <v:shadow offset="6pt,6pt"/>
                </v:shape>
                <v:shape id="AutoShape 1312" o:spid="_x0000_s1073" type="#_x0000_t32" style="position:absolute;left:32415;top:1904;width:5431;height:4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skMMAAADdAAAADwAAAGRycy9kb3ducmV2LnhtbERPTWvCQBC9F/wPyxS81U1VRFJXEUHR&#10;Qw9V0euYHZPU7GzIjpr++64geJvH+5zJrHWVulETSs8GPnsJKOLM25JzA/vd8mMMKgiyxcozGfij&#10;ALNp522CqfV3/qHbVnIVQzikaKAQqVOtQ1aQw9DzNXHkzr5xKBE2ubYN3mO4q3Q/SUbaYcmxocCa&#10;FgVll+3VGeDjabMfX36/hwORw2qenzfHgzam+97Ov0AJtfISP91rG+cPRkN4fBNP0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LJDDAAAA3QAAAA8AAAAAAAAAAAAA&#10;AAAAoQIAAGRycy9kb3ducmV2LnhtbFBLBQYAAAAABAAEAPkAAACRAwAAAAA=&#10;">
                  <v:stroke dashstyle="dash" endarrowlength="long"/>
                  <v:shadow offset="6pt,6pt"/>
                </v:shape>
                <v:shape id="AutoShape 1313" o:spid="_x0000_s1074" type="#_x0000_t32" style="position:absolute;left:32527;top:7120;width:5319;height:8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JwCcIAAADdAAAADwAAAGRycy9kb3ducmV2LnhtbERP24rCMBB9X/Afwgi+ram6K1IbRQXF&#10;Lvjg5QOGZmxLm0ltota/3yws+DaHc51k2ZlaPKh1pWUFo2EEgjizuuRcweW8/ZyBcB5ZY22ZFLzI&#10;wXLR+0gw1vbJR3qcfC5CCLsYFRTeN7GULivIoBvahjhwV9sa9AG2udQtPkO4qeU4iqbSYMmhocCG&#10;NgVl1eluFOifm8vMueJ0PfsiO9mlm4NOlRr0u9UchKfOv8X/7r0O8yfTb/j7Jpw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JwCcIAAADdAAAADwAAAAAAAAAAAAAA&#10;AAChAgAAZHJzL2Rvd25yZXYueG1sUEsFBgAAAAAEAAQA+QAAAJADAAAAAA==&#10;">
                  <v:stroke dashstyle="dash" endarrowlength="long"/>
                  <v:shadow offset="6pt,6pt"/>
                </v:shape>
                <v:shape id="AutoShape 1314" o:spid="_x0000_s1075" type="#_x0000_t32" style="position:absolute;left:38094;top:7224;width:688;height:51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dULcEAAADdAAAADwAAAGRycy9kb3ducmV2LnhtbERPS4vCMBC+C/sfwizsTVNdKFJNiwiC&#10;e6zVg7ehmT60mZQmand//UYQvM3H95x1NppO3GlwrWUF81kEgri0uuVawbHYTZcgnEfW2FkmBb/k&#10;IEs/JmtMtH1wTveDr0UIYZeggsb7PpHSlQ0ZdDPbEweusoNBH+BQSz3gI4SbTi6iKJYGWw4NDfa0&#10;bai8Hm5Ggdze5qbIL1V7/slHzv92VVeclPr6HDcrEJ5G/xa/3Hsd5n/HMTy/CSfI9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J1QtwQAAAN0AAAAPAAAAAAAAAAAAAAAA&#10;AKECAABkcnMvZG93bnJldi54bWxQSwUGAAAAAAQABAD5AAAAjwMAAAAA&#10;">
                  <v:stroke dashstyle="dash" endarrowlength="long"/>
                  <v:shadow offset="6pt,6pt"/>
                </v:shape>
                <v:shape id="AutoShape 1315" o:spid="_x0000_s1076" type="#_x0000_t32" style="position:absolute;left:38334;top:7120;width:6232;height:26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xtsMAAADdAAAADwAAAGRycy9kb3ducmV2LnhtbERPS2vCQBC+F/oflhG81U0qaEldRQJC&#10;e4zRg7chO3m02dmQXZO0v94VBG/z8T1ns5tMKwbqXWNZQbyIQBAXVjdcKTjlh7cPEM4ja2wtk4I/&#10;crDbvr5sMNF25IyGo69ECGGXoILa+y6R0hU1GXQL2xEHrrS9QR9gX0nd4xjCTSvfo2glDTYcGmrs&#10;KK2p+D1ejQKZXmOTZz9lc/nOJs7+D2Wbn5Waz6b9JwhPk3+KH+4vHeYvV2u4fxNOk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r8bbDAAAA3QAAAA8AAAAAAAAAAAAA&#10;AAAAoQIAAGRycy9kb3ducmV2LnhtbFBLBQYAAAAABAAEAPkAAACRAwAAAAA=&#10;">
                  <v:stroke dashstyle="dash" endarrowlength="long"/>
                  <v:shadow offset="6pt,6pt"/>
                </v:shape>
                <v:shape id="AutoShape 1316" o:spid="_x0000_s1077" type="#_x0000_t32" style="position:absolute;left:38334;top:4872;width:6832;height:17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fl8QAAADdAAAADwAAAGRycy9kb3ducmV2LnhtbESPzYrCQBCE7wu+w9DC3taJ6yISHUUF&#10;FyN48OcBmkybBDM92cyo8e23D4K3bqq66uvZonO1ulMbKs8GhoMEFHHubcWFgfNp8zUBFSKyxdoz&#10;GXhSgMW89zHD1PoHH+h+jIWSEA4pGihjbFKtQ16SwzDwDbFoF986jLK2hbYtPiTc1fo7ScbaYcXS&#10;UGJD65Ly6/HmDNjdX8jd6crZavJDfvSbrfc2M+az3y2noCJ18W1+XW+t4I/GgivfyAh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89+XxAAAAN0AAAAPAAAAAAAAAAAA&#10;AAAAAKECAABkcnMvZG93bnJldi54bWxQSwUGAAAAAAQABAD5AAAAkgMAAAAA&#10;">
                  <v:stroke dashstyle="dash" endarrowlength="long"/>
                  <v:shadow offset="6pt,6pt"/>
                </v:shape>
                <w10:anchorlock/>
              </v:group>
            </w:pict>
          </mc:Fallback>
        </mc:AlternateContent>
      </w:r>
    </w:p>
    <w:p w:rsidR="00FF4CDE" w:rsidRDefault="00FF4CDE" w:rsidP="000D7438">
      <w:pPr>
        <w:jc w:val="center"/>
      </w:pPr>
      <w:r>
        <w:t>Рис. 9.2. Діаграма Вороного</w:t>
      </w:r>
    </w:p>
    <w:p w:rsidR="000F657A" w:rsidRDefault="007B33D1" w:rsidP="007B33D1">
      <w:pPr>
        <w:pStyle w:val="30"/>
      </w:pPr>
      <w:bookmarkStart w:id="81" w:name="_Toc263436078"/>
      <w:r>
        <w:t>Перевірка умови Делоне</w:t>
      </w:r>
      <w:bookmarkEnd w:id="81"/>
    </w:p>
    <w:p w:rsidR="007B33D1" w:rsidRDefault="009C2DF2" w:rsidP="007B33D1">
      <w:r>
        <w:t>Для</w:t>
      </w:r>
      <w:r w:rsidR="007B33D1">
        <w:t xml:space="preserve"> побудов</w:t>
      </w:r>
      <w:r>
        <w:t>и</w:t>
      </w:r>
      <w:r w:rsidR="007B33D1">
        <w:t xml:space="preserve"> тріангуляції Делоне необхідно перевіряти отримані пари трикутників на виконання умови Делоне. На практиці використовується декілька способів такої перевірки:</w:t>
      </w:r>
    </w:p>
    <w:p w:rsidR="007B33D1" w:rsidRDefault="007B33D1" w:rsidP="007B33D1">
      <w:pPr>
        <w:pStyle w:val="a0"/>
      </w:pPr>
      <w:r>
        <w:t>перевірка через рівняння описаного кола;</w:t>
      </w:r>
    </w:p>
    <w:p w:rsidR="007B33D1" w:rsidRDefault="007B33D1" w:rsidP="007B33D1">
      <w:pPr>
        <w:pStyle w:val="a0"/>
      </w:pPr>
      <w:r>
        <w:t>перевірка з описаним колом, що вирахуване раніше;</w:t>
      </w:r>
    </w:p>
    <w:p w:rsidR="007B33D1" w:rsidRDefault="007B33D1" w:rsidP="007B33D1">
      <w:pPr>
        <w:pStyle w:val="a0"/>
      </w:pPr>
      <w:r>
        <w:t>перевірка суми протилежних кутів;</w:t>
      </w:r>
    </w:p>
    <w:p w:rsidR="007B33D1" w:rsidRDefault="007B33D1" w:rsidP="007B33D1">
      <w:pPr>
        <w:pStyle w:val="a0"/>
      </w:pPr>
      <w:r>
        <w:t>модифікована перевірка суми протилежних кутів.</w:t>
      </w:r>
    </w:p>
    <w:p w:rsidR="007B33D1" w:rsidRDefault="00CF0902" w:rsidP="007B33D1">
      <w:r>
        <w:t xml:space="preserve">Розглянемо детально перевірку через рівняння описаного кола. Рівняння кола, що проходить через три точки </w:t>
      </w:r>
      <w:r w:rsidRPr="00CF0902">
        <w:rPr>
          <w:rStyle w:val="aff9"/>
        </w:rPr>
        <w:t>a</w:t>
      </w:r>
      <w:r w:rsidRPr="00CF0902">
        <w:rPr>
          <w:lang w:val="ru-RU"/>
        </w:rPr>
        <w:t xml:space="preserve">, </w:t>
      </w:r>
      <w:r w:rsidRPr="00CF0902">
        <w:rPr>
          <w:rStyle w:val="aff9"/>
        </w:rPr>
        <w:t>b</w:t>
      </w:r>
      <w:r w:rsidRPr="00CF0902">
        <w:rPr>
          <w:lang w:val="ru-RU"/>
        </w:rPr>
        <w:t xml:space="preserve">, </w:t>
      </w:r>
      <w:r w:rsidRPr="00CF0902">
        <w:rPr>
          <w:rStyle w:val="aff9"/>
        </w:rPr>
        <w:t>c</w:t>
      </w:r>
      <w:r>
        <w:t xml:space="preserve"> можна записати у вигляді визначника:</w:t>
      </w:r>
    </w:p>
    <w:p w:rsidR="00CF0902" w:rsidRDefault="005B792C" w:rsidP="000D7438">
      <w:pPr>
        <w:jc w:val="center"/>
        <w:rPr>
          <w:rFonts w:eastAsiaTheme="minorEastAsia"/>
        </w:rPr>
      </w:pPr>
      <m:oMath>
        <m:d>
          <m:dPr>
            <m:begChr m:val="["/>
            <m:endChr m:val="]"/>
            <m:ctrlPr>
              <w:rPr>
                <w:rFonts w:ascii="Cambria Math" w:hAnsi="Cambria Math"/>
              </w:rPr>
            </m:ctrlPr>
          </m:dPr>
          <m:e>
            <m:m>
              <m:mPr>
                <m:mcs>
                  <m:mc>
                    <m:mcPr>
                      <m:count m:val="4"/>
                      <m:mcJc m:val="center"/>
                    </m:mcPr>
                  </m:mc>
                </m:mcs>
                <m:ctrlPr>
                  <w:rPr>
                    <w:rFonts w:ascii="Cambria Math" w:hAnsi="Cambria Math"/>
                  </w:rPr>
                </m:ctrlPr>
              </m:mPr>
              <m:mr>
                <m:e>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a</m:t>
                      </m:r>
                    </m:sub>
                  </m:sSub>
                </m:e>
                <m:e>
                  <m:sSub>
                    <m:sSubPr>
                      <m:ctrlPr>
                        <w:rPr>
                          <w:rFonts w:ascii="Cambria Math" w:hAnsi="Cambria Math"/>
                        </w:rPr>
                      </m:ctrlPr>
                    </m:sSubPr>
                    <m:e>
                      <m:r>
                        <w:rPr>
                          <w:rFonts w:ascii="Cambria Math" w:hAnsi="Cambria Math"/>
                        </w:rPr>
                        <m:t>y</m:t>
                      </m:r>
                    </m:e>
                    <m:sub>
                      <m:r>
                        <w:rPr>
                          <w:rFonts w:ascii="Cambria Math" w:hAnsi="Cambria Math"/>
                        </w:rPr>
                        <m:t>a</m:t>
                      </m:r>
                    </m:sub>
                  </m:sSub>
                </m:e>
                <m:e>
                  <m:sSubSup>
                    <m:sSubSupPr>
                      <m:ctrlPr>
                        <w:rPr>
                          <w:rFonts w:ascii="Cambria Math" w:hAnsi="Cambria Math"/>
                        </w:rPr>
                      </m:ctrlPr>
                    </m:sSubSupPr>
                    <m:e>
                      <m:r>
                        <w:rPr>
                          <w:rFonts w:ascii="Cambria Math" w:hAnsi="Cambria Math"/>
                        </w:rPr>
                        <m:t>x</m:t>
                      </m:r>
                    </m:e>
                    <m:sub>
                      <m:r>
                        <w:rPr>
                          <w:rFonts w:ascii="Cambria Math" w:hAnsi="Cambria Math"/>
                        </w:rPr>
                        <m:t>a</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a</m:t>
                      </m:r>
                    </m:sub>
                    <m:sup>
                      <m:r>
                        <m:rPr>
                          <m:sty m:val="p"/>
                        </m:rPr>
                        <w:rPr>
                          <w:rFonts w:ascii="Cambria Math" w:hAnsi="Cambria Math"/>
                        </w:rPr>
                        <m:t>2</m:t>
                      </m:r>
                    </m:sup>
                  </m:sSubSup>
                </m:e>
                <m:e>
                  <m:r>
                    <m:rPr>
                      <m:sty m:val="p"/>
                    </m:rPr>
                    <w:rPr>
                      <w:rFonts w:ascii="Cambria Math" w:hAnsi="Cambria Math"/>
                    </w:rPr>
                    <m:t>1</m:t>
                  </m:r>
                </m:e>
              </m:mr>
              <m:mr>
                <m:e>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b</m:t>
                      </m:r>
                    </m:sub>
                  </m:sSub>
                </m:e>
                <m:e>
                  <m:sSub>
                    <m:sSubPr>
                      <m:ctrlPr>
                        <w:rPr>
                          <w:rFonts w:ascii="Cambria Math" w:hAnsi="Cambria Math"/>
                        </w:rPr>
                      </m:ctrlPr>
                    </m:sSubPr>
                    <m:e>
                      <m:r>
                        <w:rPr>
                          <w:rFonts w:ascii="Cambria Math" w:hAnsi="Cambria Math"/>
                        </w:rPr>
                        <m:t>y</m:t>
                      </m:r>
                    </m:e>
                    <m:sub>
                      <m:r>
                        <w:rPr>
                          <w:rFonts w:ascii="Cambria Math" w:hAnsi="Cambria Math"/>
                        </w:rPr>
                        <m:t>b</m:t>
                      </m:r>
                    </m:sub>
                  </m:sSub>
                </m:e>
                <m:e>
                  <m:sSubSup>
                    <m:sSubSupPr>
                      <m:ctrlPr>
                        <w:rPr>
                          <w:rFonts w:ascii="Cambria Math" w:hAnsi="Cambria Math"/>
                        </w:rPr>
                      </m:ctrlPr>
                    </m:sSubSupPr>
                    <m:e>
                      <m:r>
                        <w:rPr>
                          <w:rFonts w:ascii="Cambria Math" w:hAnsi="Cambria Math"/>
                        </w:rPr>
                        <m:t>x</m:t>
                      </m:r>
                    </m:e>
                    <m:sub>
                      <m:r>
                        <w:rPr>
                          <w:rFonts w:ascii="Cambria Math" w:hAnsi="Cambria Math"/>
                        </w:rPr>
                        <m:t>b</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b</m:t>
                      </m:r>
                    </m:sub>
                    <m:sup>
                      <m:r>
                        <m:rPr>
                          <m:sty m:val="p"/>
                        </m:rPr>
                        <w:rPr>
                          <w:rFonts w:ascii="Cambria Math" w:hAnsi="Cambria Math"/>
                        </w:rPr>
                        <m:t>2</m:t>
                      </m:r>
                    </m:sup>
                  </m:sSubSup>
                </m:e>
                <m:e>
                  <m:r>
                    <m:rPr>
                      <m:sty m:val="p"/>
                    </m:rPr>
                    <w:rPr>
                      <w:rFonts w:ascii="Cambria Math" w:hAnsi="Cambria Math"/>
                    </w:rPr>
                    <m:t>1</m:t>
                  </m:r>
                </m:e>
              </m:mr>
              <m:mr>
                <m:e>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c</m:t>
                      </m:r>
                    </m:sub>
                  </m:sSub>
                </m:e>
                <m:e>
                  <m:sSub>
                    <m:sSubPr>
                      <m:ctrlPr>
                        <w:rPr>
                          <w:rFonts w:ascii="Cambria Math" w:hAnsi="Cambria Math"/>
                        </w:rPr>
                      </m:ctrlPr>
                    </m:sSubPr>
                    <m:e>
                      <m:r>
                        <w:rPr>
                          <w:rFonts w:ascii="Cambria Math" w:hAnsi="Cambria Math"/>
                        </w:rPr>
                        <m:t>y</m:t>
                      </m:r>
                    </m:e>
                    <m:sub>
                      <m:r>
                        <w:rPr>
                          <w:rFonts w:ascii="Cambria Math" w:hAnsi="Cambria Math"/>
                        </w:rPr>
                        <m:t>c</m:t>
                      </m:r>
                    </m:sub>
                  </m:sSub>
                </m:e>
                <m:e>
                  <m:sSubSup>
                    <m:sSubSupPr>
                      <m:ctrlPr>
                        <w:rPr>
                          <w:rFonts w:ascii="Cambria Math" w:hAnsi="Cambria Math"/>
                        </w:rPr>
                      </m:ctrlPr>
                    </m:sSubSupPr>
                    <m:e>
                      <m:r>
                        <w:rPr>
                          <w:rFonts w:ascii="Cambria Math" w:hAnsi="Cambria Math"/>
                        </w:rPr>
                        <m:t>x</m:t>
                      </m:r>
                    </m:e>
                    <m:sub>
                      <m:r>
                        <w:rPr>
                          <w:rFonts w:ascii="Cambria Math" w:hAnsi="Cambria Math"/>
                        </w:rPr>
                        <m:t>c</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c</m:t>
                      </m:r>
                    </m:sub>
                    <m:sup>
                      <m:r>
                        <m:rPr>
                          <m:sty m:val="p"/>
                        </m:rPr>
                        <w:rPr>
                          <w:rFonts w:ascii="Cambria Math" w:hAnsi="Cambria Math"/>
                        </w:rPr>
                        <m:t>2</m:t>
                      </m:r>
                    </m:sup>
                  </m:sSubSup>
                </m:e>
                <m:e>
                  <m:r>
                    <m:rPr>
                      <m:sty m:val="p"/>
                    </m:rPr>
                    <w:rPr>
                      <w:rFonts w:ascii="Cambria Math" w:hAnsi="Cambria Math"/>
                    </w:rPr>
                    <m:t>1</m:t>
                  </m:r>
                </m:e>
              </m:mr>
              <m:mr>
                <m:e>
                  <m:r>
                    <w:rPr>
                      <w:rFonts w:ascii="Cambria Math" w:hAnsi="Cambria Math"/>
                    </w:rPr>
                    <m:t>x</m:t>
                  </m:r>
                </m:e>
                <m:e>
                  <m:r>
                    <w:rPr>
                      <w:rFonts w:ascii="Cambria Math" w:hAnsi="Cambria Math"/>
                    </w:rPr>
                    <m:t>y</m:t>
                  </m:r>
                </m:e>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e>
                <m:e>
                  <m:r>
                    <m:rPr>
                      <m:sty m:val="p"/>
                    </m:rPr>
                    <w:rPr>
                      <w:rFonts w:ascii="Cambria Math" w:hAnsi="Cambria Math"/>
                    </w:rPr>
                    <m:t>1</m:t>
                  </m:r>
                </m:e>
              </m:mr>
            </m:m>
          </m:e>
        </m:d>
      </m:oMath>
      <w:r w:rsidR="00F767BC">
        <w:rPr>
          <w:rFonts w:eastAsiaTheme="minorEastAsia"/>
        </w:rPr>
        <w:t>.</w:t>
      </w:r>
    </w:p>
    <w:p w:rsidR="00F767BC" w:rsidRDefault="00F767BC" w:rsidP="007B33D1">
      <w:r>
        <w:t xml:space="preserve">Щоб визначити розташування довільної точки </w:t>
      </w:r>
      <w:r>
        <w:rPr>
          <w:lang w:val="en-US"/>
        </w:rPr>
        <w:t>d</w:t>
      </w:r>
      <w:r>
        <w:t xml:space="preserve"> відносно заданого кола, необхідно підставити її координати в рівняння кола:</w:t>
      </w:r>
    </w:p>
    <w:p w:rsidR="00F767BC" w:rsidRPr="00F767BC" w:rsidRDefault="007117CA" w:rsidP="000D7438">
      <w:pPr>
        <w:jc w:val="center"/>
        <w:rPr>
          <w:rFonts w:eastAsiaTheme="minorEastAsia"/>
        </w:rPr>
      </w:pPr>
      <m:oMath>
        <m:r>
          <m:rPr>
            <m:sty m:val="p"/>
          </m:rPr>
          <w:rPr>
            <w:rFonts w:ascii="Cambria Math" w:hAnsi="Cambria Math"/>
          </w:rPr>
          <m:t>∆=</m:t>
        </m:r>
        <m:d>
          <m:dPr>
            <m:begChr m:val="["/>
            <m:endChr m:val="]"/>
            <m:ctrlPr>
              <w:rPr>
                <w:rFonts w:ascii="Cambria Math" w:hAnsi="Cambria Math"/>
              </w:rPr>
            </m:ctrlPr>
          </m:dPr>
          <m:e>
            <m:m>
              <m:mPr>
                <m:mcs>
                  <m:mc>
                    <m:mcPr>
                      <m:count m:val="4"/>
                      <m:mcJc m:val="center"/>
                    </m:mcPr>
                  </m:mc>
                </m:mcs>
                <m:ctrlPr>
                  <w:rPr>
                    <w:rFonts w:ascii="Cambria Math" w:hAnsi="Cambria Math"/>
                  </w:rPr>
                </m:ctrlPr>
              </m:mPr>
              <m:mr>
                <m:e>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a</m:t>
                      </m:r>
                    </m:sub>
                  </m:sSub>
                </m:e>
                <m:e>
                  <m:sSub>
                    <m:sSubPr>
                      <m:ctrlPr>
                        <w:rPr>
                          <w:rFonts w:ascii="Cambria Math" w:hAnsi="Cambria Math"/>
                        </w:rPr>
                      </m:ctrlPr>
                    </m:sSubPr>
                    <m:e>
                      <m:r>
                        <w:rPr>
                          <w:rFonts w:ascii="Cambria Math" w:hAnsi="Cambria Math"/>
                        </w:rPr>
                        <m:t>y</m:t>
                      </m:r>
                    </m:e>
                    <m:sub>
                      <m:r>
                        <w:rPr>
                          <w:rFonts w:ascii="Cambria Math" w:hAnsi="Cambria Math"/>
                        </w:rPr>
                        <m:t>a</m:t>
                      </m:r>
                    </m:sub>
                  </m:sSub>
                  <m:ctrlPr>
                    <w:rPr>
                      <w:rFonts w:ascii="Cambria Math" w:eastAsia="Cambria Math" w:hAnsi="Cambria Math" w:cs="Cambria Math"/>
                    </w:rPr>
                  </m:ctrlPr>
                </m:e>
                <m:e>
                  <m:sSubSup>
                    <m:sSubSupPr>
                      <m:ctrlPr>
                        <w:rPr>
                          <w:rFonts w:ascii="Cambria Math" w:eastAsia="Cambria Math" w:hAnsi="Cambria Math" w:cs="Cambria Math"/>
                        </w:rPr>
                      </m:ctrlPr>
                    </m:sSubSupPr>
                    <m:e>
                      <m:r>
                        <w:rPr>
                          <w:rFonts w:ascii="Cambria Math" w:eastAsia="Cambria Math" w:hAnsi="Cambria Math" w:cs="Cambria Math"/>
                        </w:rPr>
                        <m:t>x</m:t>
                      </m:r>
                    </m:e>
                    <m:sub>
                      <m:r>
                        <w:rPr>
                          <w:rFonts w:ascii="Cambria Math" w:eastAsia="Cambria Math" w:hAnsi="Cambria Math" w:cs="Cambria Math"/>
                        </w:rPr>
                        <m:t>a</m:t>
                      </m:r>
                    </m:sub>
                    <m:sup>
                      <m:r>
                        <m:rPr>
                          <m:sty m:val="p"/>
                        </m:rPr>
                        <w:rPr>
                          <w:rFonts w:ascii="Cambria Math" w:eastAsia="Cambria Math" w:hAnsi="Cambria Math" w:cs="Cambria Math"/>
                        </w:rPr>
                        <m:t>2</m:t>
                      </m:r>
                    </m:sup>
                  </m:sSubSup>
                  <m:r>
                    <m:rPr>
                      <m:sty m:val="p"/>
                    </m:rP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y</m:t>
                      </m:r>
                    </m:e>
                    <m:sub>
                      <m:r>
                        <w:rPr>
                          <w:rFonts w:ascii="Cambria Math" w:eastAsia="Cambria Math" w:hAnsi="Cambria Math" w:cs="Cambria Math"/>
                        </w:rPr>
                        <m:t>a</m:t>
                      </m:r>
                    </m:sub>
                    <m:sup>
                      <m:r>
                        <m:rPr>
                          <m:sty m:val="p"/>
                        </m:rPr>
                        <w:rPr>
                          <w:rFonts w:ascii="Cambria Math" w:eastAsia="Cambria Math" w:hAnsi="Cambria Math" w:cs="Cambria Math"/>
                        </w:rPr>
                        <m:t>2</m:t>
                      </m:r>
                    </m:sup>
                  </m:sSubSup>
                </m:e>
                <m:e>
                  <m:r>
                    <m:rPr>
                      <m:sty m:val="p"/>
                    </m:rPr>
                    <w:rPr>
                      <w:rFonts w:ascii="Cambria Math" w:hAnsi="Cambria Math"/>
                    </w:rPr>
                    <m:t>1</m:t>
                  </m:r>
                  <m:ctrlPr>
                    <w:rPr>
                      <w:rFonts w:ascii="Cambria Math" w:eastAsia="Cambria Math" w:hAnsi="Cambria Math" w:cs="Cambria Math"/>
                    </w:rPr>
                  </m:ctrlPr>
                </m:e>
              </m:mr>
              <m:mr>
                <m:e>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b</m:t>
                      </m:r>
                    </m:sub>
                  </m:sSub>
                  <m:ctrlPr>
                    <w:rPr>
                      <w:rFonts w:ascii="Cambria Math" w:eastAsia="Cambria Math" w:hAnsi="Cambria Math" w:cs="Cambria Math"/>
                    </w:rPr>
                  </m:ctrlPr>
                </m:e>
                <m:e>
                  <m:sSub>
                    <m:sSubPr>
                      <m:ctrlPr>
                        <w:rPr>
                          <w:rFonts w:ascii="Cambria Math" w:hAnsi="Cambria Math"/>
                        </w:rPr>
                      </m:ctrlPr>
                    </m:sSubPr>
                    <m:e>
                      <m:r>
                        <w:rPr>
                          <w:rFonts w:ascii="Cambria Math" w:hAnsi="Cambria Math"/>
                        </w:rPr>
                        <m:t>y</m:t>
                      </m:r>
                    </m:e>
                    <m:sub>
                      <m:r>
                        <w:rPr>
                          <w:rFonts w:ascii="Cambria Math" w:hAnsi="Cambria Math"/>
                        </w:rPr>
                        <m:t>b</m:t>
                      </m:r>
                    </m:sub>
                  </m:sSub>
                  <m:ctrlPr>
                    <w:rPr>
                      <w:rFonts w:ascii="Cambria Math" w:eastAsia="Cambria Math" w:hAnsi="Cambria Math" w:cs="Cambria Math"/>
                    </w:rPr>
                  </m:ctrlPr>
                </m:e>
                <m:e>
                  <m:sSubSup>
                    <m:sSubSupPr>
                      <m:ctrlPr>
                        <w:rPr>
                          <w:rFonts w:ascii="Cambria Math" w:eastAsia="Cambria Math" w:hAnsi="Cambria Math" w:cs="Cambria Math"/>
                        </w:rPr>
                      </m:ctrlPr>
                    </m:sSubSupPr>
                    <m:e>
                      <m:r>
                        <w:rPr>
                          <w:rFonts w:ascii="Cambria Math" w:eastAsia="Cambria Math" w:hAnsi="Cambria Math" w:cs="Cambria Math"/>
                        </w:rPr>
                        <m:t>x</m:t>
                      </m:r>
                    </m:e>
                    <m:sub>
                      <m:r>
                        <w:rPr>
                          <w:rFonts w:ascii="Cambria Math" w:eastAsia="Cambria Math" w:hAnsi="Cambria Math" w:cs="Cambria Math"/>
                        </w:rPr>
                        <m:t>b</m:t>
                      </m:r>
                    </m:sub>
                    <m:sup>
                      <m:r>
                        <m:rPr>
                          <m:sty m:val="p"/>
                        </m:rPr>
                        <w:rPr>
                          <w:rFonts w:ascii="Cambria Math" w:eastAsia="Cambria Math" w:hAnsi="Cambria Math" w:cs="Cambria Math"/>
                        </w:rPr>
                        <m:t>2</m:t>
                      </m:r>
                    </m:sup>
                  </m:sSubSup>
                  <m:r>
                    <m:rPr>
                      <m:sty m:val="p"/>
                    </m:rP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y</m:t>
                      </m:r>
                    </m:e>
                    <m:sub>
                      <m:r>
                        <w:rPr>
                          <w:rFonts w:ascii="Cambria Math" w:eastAsia="Cambria Math" w:hAnsi="Cambria Math" w:cs="Cambria Math"/>
                        </w:rPr>
                        <m:t>b</m:t>
                      </m:r>
                    </m:sub>
                    <m:sup>
                      <m:r>
                        <m:rPr>
                          <m:sty m:val="p"/>
                        </m:rPr>
                        <w:rPr>
                          <w:rFonts w:ascii="Cambria Math" w:eastAsia="Cambria Math" w:hAnsi="Cambria Math" w:cs="Cambria Math"/>
                        </w:rPr>
                        <m:t>2</m:t>
                      </m:r>
                    </m:sup>
                  </m:sSubSup>
                  <m:ctrlPr>
                    <w:rPr>
                      <w:rFonts w:ascii="Cambria Math" w:eastAsia="Cambria Math" w:hAnsi="Cambria Math" w:cs="Cambria Math"/>
                    </w:rPr>
                  </m:ctrlPr>
                </m:e>
                <m:e>
                  <m:r>
                    <m:rPr>
                      <m:sty m:val="p"/>
                    </m:rPr>
                    <w:rPr>
                      <w:rFonts w:ascii="Cambria Math" w:eastAsia="Cambria Math" w:hAnsi="Cambria Math" w:cs="Cambria Math"/>
                    </w:rPr>
                    <m:t>1</m:t>
                  </m:r>
                  <m:ctrlPr>
                    <w:rPr>
                      <w:rFonts w:ascii="Cambria Math" w:eastAsia="Cambria Math" w:hAnsi="Cambria Math" w:cs="Cambria Math"/>
                    </w:rPr>
                  </m:ctrlPr>
                </m:e>
              </m:mr>
              <m:mr>
                <m:e>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c</m:t>
                      </m:r>
                    </m:sub>
                  </m:sSub>
                  <m:ctrlPr>
                    <w:rPr>
                      <w:rFonts w:ascii="Cambria Math" w:eastAsia="Cambria Math" w:hAnsi="Cambria Math" w:cs="Cambria Math"/>
                    </w:rPr>
                  </m:ctrlPr>
                </m:e>
                <m:e>
                  <m:sSub>
                    <m:sSubPr>
                      <m:ctrlPr>
                        <w:rPr>
                          <w:rFonts w:ascii="Cambria Math" w:hAnsi="Cambria Math"/>
                        </w:rPr>
                      </m:ctrlPr>
                    </m:sSubPr>
                    <m:e>
                      <m:r>
                        <w:rPr>
                          <w:rFonts w:ascii="Cambria Math" w:hAnsi="Cambria Math"/>
                        </w:rPr>
                        <m:t>y</m:t>
                      </m:r>
                    </m:e>
                    <m:sub>
                      <m:r>
                        <w:rPr>
                          <w:rFonts w:ascii="Cambria Math" w:hAnsi="Cambria Math"/>
                        </w:rPr>
                        <m:t>c</m:t>
                      </m:r>
                    </m:sub>
                  </m:sSub>
                  <m:ctrlPr>
                    <w:rPr>
                      <w:rFonts w:ascii="Cambria Math" w:eastAsia="Cambria Math" w:hAnsi="Cambria Math" w:cs="Cambria Math"/>
                    </w:rPr>
                  </m:ctrlPr>
                </m:e>
                <m:e>
                  <m:sSubSup>
                    <m:sSubSupPr>
                      <m:ctrlPr>
                        <w:rPr>
                          <w:rFonts w:ascii="Cambria Math" w:eastAsia="Cambria Math" w:hAnsi="Cambria Math" w:cs="Cambria Math"/>
                        </w:rPr>
                      </m:ctrlPr>
                    </m:sSubSupPr>
                    <m:e>
                      <m:r>
                        <w:rPr>
                          <w:rFonts w:ascii="Cambria Math" w:eastAsia="Cambria Math" w:hAnsi="Cambria Math" w:cs="Cambria Math"/>
                        </w:rPr>
                        <m:t>x</m:t>
                      </m:r>
                    </m:e>
                    <m:sub>
                      <m:r>
                        <w:rPr>
                          <w:rFonts w:ascii="Cambria Math" w:eastAsia="Cambria Math" w:hAnsi="Cambria Math" w:cs="Cambria Math"/>
                        </w:rPr>
                        <m:t>c</m:t>
                      </m:r>
                    </m:sub>
                    <m:sup>
                      <m:r>
                        <m:rPr>
                          <m:sty m:val="p"/>
                        </m:rPr>
                        <w:rPr>
                          <w:rFonts w:ascii="Cambria Math" w:eastAsia="Cambria Math" w:hAnsi="Cambria Math" w:cs="Cambria Math"/>
                        </w:rPr>
                        <m:t>2</m:t>
                      </m:r>
                    </m:sup>
                  </m:sSubSup>
                  <m:r>
                    <m:rPr>
                      <m:sty m:val="p"/>
                    </m:rP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y</m:t>
                      </m:r>
                    </m:e>
                    <m:sub>
                      <m:r>
                        <w:rPr>
                          <w:rFonts w:ascii="Cambria Math" w:eastAsia="Cambria Math" w:hAnsi="Cambria Math" w:cs="Cambria Math"/>
                        </w:rPr>
                        <m:t>c</m:t>
                      </m:r>
                    </m:sub>
                    <m:sup>
                      <m:r>
                        <m:rPr>
                          <m:sty m:val="p"/>
                        </m:rPr>
                        <w:rPr>
                          <w:rFonts w:ascii="Cambria Math" w:eastAsia="Cambria Math" w:hAnsi="Cambria Math" w:cs="Cambria Math"/>
                        </w:rPr>
                        <m:t>2</m:t>
                      </m:r>
                    </m:sup>
                  </m:sSubSup>
                  <m:ctrlPr>
                    <w:rPr>
                      <w:rFonts w:ascii="Cambria Math" w:eastAsia="Cambria Math" w:hAnsi="Cambria Math" w:cs="Cambria Math"/>
                    </w:rPr>
                  </m:ctrlPr>
                </m:e>
                <m:e>
                  <m:r>
                    <m:rPr>
                      <m:sty m:val="p"/>
                    </m:rPr>
                    <w:rPr>
                      <w:rFonts w:ascii="Cambria Math" w:eastAsia="Cambria Math" w:hAnsi="Cambria Math" w:cs="Cambria Math"/>
                    </w:rPr>
                    <m:t>1</m:t>
                  </m:r>
                  <m:ctrlPr>
                    <w:rPr>
                      <w:rFonts w:ascii="Cambria Math" w:eastAsia="Cambria Math" w:hAnsi="Cambria Math" w:cs="Cambria Math"/>
                    </w:rPr>
                  </m:ctrlPr>
                </m:e>
              </m:mr>
              <m:mr>
                <m:e>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d</m:t>
                      </m:r>
                    </m:sub>
                  </m:sSub>
                </m:e>
                <m:e>
                  <m:sSub>
                    <m:sSubPr>
                      <m:ctrlPr>
                        <w:rPr>
                          <w:rFonts w:ascii="Cambria Math" w:hAnsi="Cambria Math"/>
                        </w:rPr>
                      </m:ctrlPr>
                    </m:sSubPr>
                    <m:e>
                      <m:r>
                        <w:rPr>
                          <w:rFonts w:ascii="Cambria Math" w:hAnsi="Cambria Math"/>
                        </w:rPr>
                        <m:t>y</m:t>
                      </m:r>
                    </m:e>
                    <m:sub>
                      <m:r>
                        <w:rPr>
                          <w:rFonts w:ascii="Cambria Math" w:hAnsi="Cambria Math"/>
                        </w:rPr>
                        <m:t>d</m:t>
                      </m:r>
                    </m:sub>
                  </m:sSub>
                  <m:ctrlPr>
                    <w:rPr>
                      <w:rFonts w:ascii="Cambria Math" w:eastAsia="Cambria Math" w:hAnsi="Cambria Math" w:cs="Cambria Math"/>
                    </w:rPr>
                  </m:ctrlPr>
                </m:e>
                <m:e>
                  <m:sSubSup>
                    <m:sSubSupPr>
                      <m:ctrlPr>
                        <w:rPr>
                          <w:rFonts w:ascii="Cambria Math" w:eastAsia="Cambria Math" w:hAnsi="Cambria Math" w:cs="Cambria Math"/>
                        </w:rPr>
                      </m:ctrlPr>
                    </m:sSubSupPr>
                    <m:e>
                      <m:r>
                        <w:rPr>
                          <w:rFonts w:ascii="Cambria Math" w:eastAsia="Cambria Math" w:hAnsi="Cambria Math" w:cs="Cambria Math"/>
                        </w:rPr>
                        <m:t>x</m:t>
                      </m:r>
                    </m:e>
                    <m:sub>
                      <m:r>
                        <w:rPr>
                          <w:rFonts w:ascii="Cambria Math" w:eastAsia="Cambria Math" w:hAnsi="Cambria Math" w:cs="Cambria Math"/>
                        </w:rPr>
                        <m:t>d</m:t>
                      </m:r>
                    </m:sub>
                    <m:sup>
                      <m:r>
                        <m:rPr>
                          <m:sty m:val="p"/>
                        </m:rPr>
                        <w:rPr>
                          <w:rFonts w:ascii="Cambria Math" w:eastAsia="Cambria Math" w:hAnsi="Cambria Math" w:cs="Cambria Math"/>
                        </w:rPr>
                        <m:t>2</m:t>
                      </m:r>
                    </m:sup>
                  </m:sSubSup>
                  <m:r>
                    <m:rPr>
                      <m:sty m:val="p"/>
                    </m:rP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y</m:t>
                      </m:r>
                    </m:e>
                    <m:sub>
                      <m:r>
                        <w:rPr>
                          <w:rFonts w:ascii="Cambria Math" w:eastAsia="Cambria Math" w:hAnsi="Cambria Math" w:cs="Cambria Math"/>
                        </w:rPr>
                        <m:t>d</m:t>
                      </m:r>
                    </m:sub>
                    <m:sup>
                      <m:r>
                        <m:rPr>
                          <m:sty m:val="p"/>
                        </m:rPr>
                        <w:rPr>
                          <w:rFonts w:ascii="Cambria Math" w:eastAsia="Cambria Math" w:hAnsi="Cambria Math" w:cs="Cambria Math"/>
                        </w:rPr>
                        <m:t>2</m:t>
                      </m:r>
                    </m:sup>
                  </m:sSubSup>
                  <m:ctrlPr>
                    <w:rPr>
                      <w:rFonts w:ascii="Cambria Math" w:eastAsia="Cambria Math" w:hAnsi="Cambria Math" w:cs="Cambria Math"/>
                    </w:rPr>
                  </m:ctrlPr>
                </m:e>
                <m:e>
                  <m:r>
                    <m:rPr>
                      <m:sty m:val="p"/>
                    </m:rPr>
                    <w:rPr>
                      <w:rFonts w:ascii="Cambria Math" w:eastAsia="Cambria Math" w:hAnsi="Cambria Math" w:cs="Cambria Math"/>
                    </w:rPr>
                    <m:t>1</m:t>
                  </m:r>
                </m:e>
              </m:mr>
            </m:m>
          </m:e>
        </m:d>
        <m:r>
          <m:rPr>
            <m:sty m:val="p"/>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a</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d</m:t>
                      </m:r>
                    </m:sub>
                  </m:sSub>
                  <m:ctrlPr>
                    <w:rPr>
                      <w:rFonts w:ascii="Cambria Math" w:eastAsia="Cambria Math" w:hAnsi="Cambria Math" w:cs="Cambria Math"/>
                    </w:rPr>
                  </m:ctrlPr>
                </m:e>
                <m:e>
                  <m:sSub>
                    <m:sSubPr>
                      <m:ctrlPr>
                        <w:rPr>
                          <w:rFonts w:ascii="Cambria Math" w:hAnsi="Cambria Math"/>
                        </w:rPr>
                      </m:ctrlPr>
                    </m:sSubPr>
                    <m:e>
                      <m:r>
                        <w:rPr>
                          <w:rFonts w:ascii="Cambria Math" w:hAnsi="Cambria Math"/>
                        </w:rPr>
                        <m:t>y</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d</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a</m:t>
                      </m:r>
                    </m:sub>
                  </m:sSub>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d</m:t>
                      </m:r>
                    </m:sub>
                    <m:sup>
                      <m:r>
                        <m:rPr>
                          <m:sty m:val="p"/>
                        </m:rPr>
                        <w:rPr>
                          <w:rFonts w:ascii="Cambria Math" w:hAnsi="Cambria Math"/>
                        </w:rPr>
                        <m:t>2</m:t>
                      </m:r>
                    </m:sup>
                  </m:sSubSup>
                  <m:r>
                    <m:rPr>
                      <m:sty m:val="p"/>
                    </m:rPr>
                    <w:rPr>
                      <w:rFonts w:ascii="Cambria Math" w:hAnsi="Cambria Math"/>
                    </w:rPr>
                    <m:t>)</m:t>
                  </m:r>
                  <m:ctrlPr>
                    <w:rPr>
                      <w:rFonts w:ascii="Cambria Math" w:eastAsia="Cambria Math" w:hAnsi="Cambria Math" w:cs="Cambria Math"/>
                    </w:rPr>
                  </m:ctrlPr>
                </m:e>
                <m:e>
                  <m:sSub>
                    <m:sSubPr>
                      <m:ctrlPr>
                        <w:rPr>
                          <w:rFonts w:ascii="Cambria Math" w:hAnsi="Cambria Math"/>
                          <w:lang w:val="en-US"/>
                        </w:rPr>
                      </m:ctrlPr>
                    </m:sSubPr>
                    <m:e>
                      <m:r>
                        <w:rPr>
                          <w:rFonts w:ascii="Cambria Math" w:hAnsi="Cambria Math"/>
                          <w:lang w:val="en-US"/>
                        </w:rPr>
                        <m:t>y</m:t>
                      </m:r>
                    </m:e>
                    <m:sub>
                      <m:r>
                        <w:rPr>
                          <w:rFonts w:ascii="Cambria Math" w:hAnsi="Cambria Math"/>
                          <w:lang w:val="en-US"/>
                        </w:rPr>
                        <m:t>a</m:t>
                      </m:r>
                    </m:sub>
                  </m:sSub>
                  <m:r>
                    <m:rPr>
                      <m:sty m:val="p"/>
                    </m:rP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d</m:t>
                      </m:r>
                    </m:sub>
                    <m:sup>
                      <m:r>
                        <m:rPr>
                          <m:sty m:val="p"/>
                        </m:rPr>
                        <w:rPr>
                          <w:rFonts w:ascii="Cambria Math" w:hAnsi="Cambria Math"/>
                        </w:rPr>
                        <m:t>2</m:t>
                      </m:r>
                    </m:sup>
                  </m:sSubSup>
                  <m:ctrlPr>
                    <w:rPr>
                      <w:rFonts w:ascii="Cambria Math" w:eastAsia="Cambria Math" w:hAnsi="Cambria Math" w:cs="Cambria Math"/>
                    </w:rPr>
                  </m:ctrlPr>
                </m:e>
              </m:mr>
              <m:mr>
                <m:e>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b</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d</m:t>
                      </m:r>
                    </m:sub>
                  </m:sSub>
                </m:e>
                <m:e>
                  <m:sSub>
                    <m:sSubPr>
                      <m:ctrlPr>
                        <w:rPr>
                          <w:rFonts w:ascii="Cambria Math" w:hAnsi="Cambria Math"/>
                        </w:rPr>
                      </m:ctrlPr>
                    </m:sSubPr>
                    <m:e>
                      <m:r>
                        <w:rPr>
                          <w:rFonts w:ascii="Cambria Math" w:hAnsi="Cambria Math"/>
                        </w:rPr>
                        <m:t>y</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d</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b</m:t>
                      </m:r>
                    </m:sub>
                  </m:sSub>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d</m:t>
                      </m:r>
                    </m:sub>
                    <m:sup>
                      <m:r>
                        <m:rPr>
                          <m:sty m:val="p"/>
                        </m:rPr>
                        <w:rPr>
                          <w:rFonts w:ascii="Cambria Math" w:hAnsi="Cambria Math"/>
                        </w:rPr>
                        <m:t>2</m:t>
                      </m:r>
                    </m:sup>
                  </m:sSubSup>
                  <m:r>
                    <m:rPr>
                      <m:sty m:val="p"/>
                    </m:rPr>
                    <w:rPr>
                      <w:rFonts w:ascii="Cambria Math" w:hAnsi="Cambria Math"/>
                    </w:rPr>
                    <m:t>)</m:t>
                  </m:r>
                  <m:ctrlPr>
                    <w:rPr>
                      <w:rFonts w:ascii="Cambria Math" w:eastAsia="Cambria Math" w:hAnsi="Cambria Math" w:cs="Cambria Math"/>
                    </w:rPr>
                  </m:ctrlPr>
                </m:e>
                <m:e>
                  <m:sSub>
                    <m:sSubPr>
                      <m:ctrlPr>
                        <w:rPr>
                          <w:rFonts w:ascii="Cambria Math" w:hAnsi="Cambria Math"/>
                          <w:lang w:val="en-US"/>
                        </w:rPr>
                      </m:ctrlPr>
                    </m:sSubPr>
                    <m:e>
                      <m:r>
                        <w:rPr>
                          <w:rFonts w:ascii="Cambria Math" w:hAnsi="Cambria Math"/>
                          <w:lang w:val="en-US"/>
                        </w:rPr>
                        <m:t>y</m:t>
                      </m:r>
                    </m:e>
                    <m:sub>
                      <m:r>
                        <w:rPr>
                          <w:rFonts w:ascii="Cambria Math" w:hAnsi="Cambria Math"/>
                          <w:lang w:val="en-US"/>
                        </w:rPr>
                        <m:t>b</m:t>
                      </m:r>
                    </m:sub>
                  </m:sSub>
                  <m:r>
                    <m:rPr>
                      <m:sty m:val="p"/>
                    </m:rP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d</m:t>
                      </m:r>
                    </m:sub>
                    <m:sup>
                      <m:r>
                        <m:rPr>
                          <m:sty m:val="p"/>
                        </m:rPr>
                        <w:rPr>
                          <w:rFonts w:ascii="Cambria Math" w:hAnsi="Cambria Math"/>
                        </w:rPr>
                        <m:t>2</m:t>
                      </m:r>
                    </m:sup>
                  </m:sSubSup>
                </m:e>
              </m:mr>
              <m:mr>
                <m:e>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c</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d</m:t>
                      </m:r>
                    </m:sub>
                  </m:sSub>
                </m:e>
                <m:e>
                  <m:sSub>
                    <m:sSubPr>
                      <m:ctrlPr>
                        <w:rPr>
                          <w:rFonts w:ascii="Cambria Math" w:hAnsi="Cambria Math"/>
                        </w:rPr>
                      </m:ctrlPr>
                    </m:sSubPr>
                    <m:e>
                      <m:r>
                        <w:rPr>
                          <w:rFonts w:ascii="Cambria Math" w:hAnsi="Cambria Math"/>
                        </w:rPr>
                        <m:t>y</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d</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c</m:t>
                      </m:r>
                    </m:sub>
                  </m:sSub>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d</m:t>
                      </m:r>
                    </m:sub>
                    <m:sup>
                      <m:r>
                        <m:rPr>
                          <m:sty m:val="p"/>
                        </m:rPr>
                        <w:rPr>
                          <w:rFonts w:ascii="Cambria Math" w:hAnsi="Cambria Math"/>
                        </w:rPr>
                        <m:t>2</m:t>
                      </m:r>
                    </m:sup>
                  </m:sSubSup>
                  <m:r>
                    <m:rPr>
                      <m:sty m:val="p"/>
                    </m:rPr>
                    <w:rPr>
                      <w:rFonts w:ascii="Cambria Math" w:hAnsi="Cambria Math"/>
                    </w:rPr>
                    <m:t>)</m:t>
                  </m:r>
                  <m:ctrlPr>
                    <w:rPr>
                      <w:rFonts w:ascii="Cambria Math" w:eastAsia="Cambria Math" w:hAnsi="Cambria Math" w:cs="Cambria Math"/>
                    </w:rPr>
                  </m:ctrlPr>
                </m:e>
                <m:e>
                  <m:sSub>
                    <m:sSubPr>
                      <m:ctrlPr>
                        <w:rPr>
                          <w:rFonts w:ascii="Cambria Math" w:hAnsi="Cambria Math"/>
                          <w:lang w:val="en-US"/>
                        </w:rPr>
                      </m:ctrlPr>
                    </m:sSubPr>
                    <m:e>
                      <m:r>
                        <w:rPr>
                          <w:rFonts w:ascii="Cambria Math" w:hAnsi="Cambria Math"/>
                          <w:lang w:val="en-US"/>
                        </w:rPr>
                        <m:t>y</m:t>
                      </m:r>
                    </m:e>
                    <m:sub>
                      <m:r>
                        <w:rPr>
                          <w:rFonts w:ascii="Cambria Math" w:hAnsi="Cambria Math"/>
                          <w:lang w:val="en-US"/>
                        </w:rPr>
                        <m:t>c</m:t>
                      </m:r>
                    </m:sub>
                  </m:sSub>
                  <m:r>
                    <m:rPr>
                      <m:sty m:val="p"/>
                    </m:rP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d</m:t>
                      </m:r>
                    </m:sub>
                    <m:sup>
                      <m:r>
                        <m:rPr>
                          <m:sty m:val="p"/>
                        </m:rPr>
                        <w:rPr>
                          <w:rFonts w:ascii="Cambria Math" w:hAnsi="Cambria Math"/>
                        </w:rPr>
                        <m:t>2</m:t>
                      </m:r>
                    </m:sup>
                  </m:sSubSup>
                </m:e>
              </m:mr>
            </m:m>
          </m:e>
        </m:d>
      </m:oMath>
      <w:r w:rsidR="00F767BC" w:rsidRPr="00F767BC">
        <w:rPr>
          <w:rFonts w:eastAsiaTheme="minorEastAsia"/>
        </w:rPr>
        <w:t>.</w:t>
      </w:r>
    </w:p>
    <w:p w:rsidR="00F767BC" w:rsidRPr="000C1D0E" w:rsidRDefault="00F767BC" w:rsidP="00F767BC">
      <w:pPr>
        <w:rPr>
          <w:lang w:val="ru-RU"/>
        </w:rPr>
      </w:pPr>
      <w:r>
        <w:t xml:space="preserve">Якщо </w:t>
      </w:r>
      <w:r w:rsidRPr="00F767BC">
        <w:rPr>
          <w:rStyle w:val="aff9"/>
        </w:rPr>
        <w:sym w:font="Symbol" w:char="F044"/>
      </w:r>
      <w:r w:rsidRPr="00F767BC">
        <w:rPr>
          <w:rStyle w:val="aff9"/>
        </w:rPr>
        <w:t>=0</w:t>
      </w:r>
      <w:r>
        <w:t xml:space="preserve">, це означає, що точка </w:t>
      </w:r>
      <w:r w:rsidRPr="00F767BC">
        <w:rPr>
          <w:rStyle w:val="aff9"/>
        </w:rPr>
        <w:t>d</w:t>
      </w:r>
      <w:r>
        <w:t xml:space="preserve"> лежить на колі, утвореному точками </w:t>
      </w:r>
      <w:r w:rsidRPr="00F767BC">
        <w:rPr>
          <w:rStyle w:val="aff9"/>
        </w:rPr>
        <w:t>a</w:t>
      </w:r>
      <w:r w:rsidRPr="00F767BC">
        <w:rPr>
          <w:lang w:val="ru-RU"/>
        </w:rPr>
        <w:t xml:space="preserve">, </w:t>
      </w:r>
      <w:r w:rsidRPr="00F767BC">
        <w:rPr>
          <w:rStyle w:val="aff9"/>
        </w:rPr>
        <w:t>b</w:t>
      </w:r>
      <w:r w:rsidRPr="00F767BC">
        <w:rPr>
          <w:lang w:val="ru-RU"/>
        </w:rPr>
        <w:t xml:space="preserve">, </w:t>
      </w:r>
      <w:r w:rsidRPr="00F767BC">
        <w:rPr>
          <w:rStyle w:val="aff9"/>
        </w:rPr>
        <w:t>c</w:t>
      </w:r>
      <w:r>
        <w:t xml:space="preserve">. Якщо </w:t>
      </w:r>
      <w:r w:rsidRPr="00F767BC">
        <w:rPr>
          <w:rStyle w:val="aff9"/>
        </w:rPr>
        <w:sym w:font="Symbol" w:char="F044"/>
      </w:r>
      <w:r w:rsidRPr="00F767BC">
        <w:rPr>
          <w:rStyle w:val="aff9"/>
          <w:lang w:val="ru-RU"/>
        </w:rPr>
        <w:t>&gt;</w:t>
      </w:r>
      <w:r w:rsidRPr="00F767BC">
        <w:rPr>
          <w:rStyle w:val="aff9"/>
        </w:rPr>
        <w:t>0</w:t>
      </w:r>
      <w:r w:rsidRPr="00F767BC">
        <w:t xml:space="preserve">, </w:t>
      </w:r>
      <w:r>
        <w:t xml:space="preserve">точка </w:t>
      </w:r>
      <w:r w:rsidRPr="00F767BC">
        <w:rPr>
          <w:rStyle w:val="aff9"/>
        </w:rPr>
        <w:t>d</w:t>
      </w:r>
      <w:r>
        <w:t xml:space="preserve"> належить колу, якщо </w:t>
      </w:r>
      <w:r w:rsidRPr="00F767BC">
        <w:rPr>
          <w:rStyle w:val="aff9"/>
        </w:rPr>
        <w:sym w:font="Symbol" w:char="F044"/>
      </w:r>
      <w:r w:rsidRPr="00F767BC">
        <w:rPr>
          <w:rStyle w:val="aff9"/>
          <w:lang w:val="ru-RU"/>
        </w:rPr>
        <w:t>&lt;</w:t>
      </w:r>
      <w:r w:rsidRPr="00F767BC">
        <w:rPr>
          <w:rStyle w:val="aff9"/>
        </w:rPr>
        <w:t>0</w:t>
      </w:r>
      <w:r w:rsidRPr="00F767BC">
        <w:t xml:space="preserve"> </w:t>
      </w:r>
      <w:r>
        <w:t>–</w:t>
      </w:r>
      <w:r w:rsidRPr="00F767BC">
        <w:t xml:space="preserve"> </w:t>
      </w:r>
      <w:r>
        <w:t>не належить.</w:t>
      </w:r>
    </w:p>
    <w:p w:rsidR="00E86254" w:rsidRDefault="00825BB4" w:rsidP="00825BB4">
      <w:pPr>
        <w:pStyle w:val="30"/>
      </w:pPr>
      <w:bookmarkStart w:id="82" w:name="_Toc263436079"/>
      <w:r>
        <w:t>А</w:t>
      </w:r>
      <w:r w:rsidR="00E86254">
        <w:t>лгоритм</w:t>
      </w:r>
      <w:r>
        <w:t>и побудови тріангуляції Делоне</w:t>
      </w:r>
      <w:bookmarkEnd w:id="82"/>
    </w:p>
    <w:p w:rsidR="00825BB4" w:rsidRDefault="00825BB4" w:rsidP="00825BB4">
      <w:r>
        <w:t xml:space="preserve">Існує досить велика кількість алгоритмів побудови тріангуляції Делоне. Багато з них використовують операцію </w:t>
      </w:r>
      <w:r w:rsidRPr="00825BB4">
        <w:rPr>
          <w:rStyle w:val="af5"/>
        </w:rPr>
        <w:t>фліпу</w:t>
      </w:r>
      <w:r>
        <w:t>.</w:t>
      </w:r>
    </w:p>
    <w:p w:rsidR="000C1184" w:rsidRDefault="000C1184" w:rsidP="00825BB4">
      <w:r w:rsidRPr="000C1184">
        <w:rPr>
          <w:rStyle w:val="ab"/>
        </w:rPr>
        <w:lastRenderedPageBreak/>
        <w:t>Фліп</w:t>
      </w:r>
      <w:r w:rsidR="003F1355" w:rsidRPr="0033715C">
        <w:fldChar w:fldCharType="begin"/>
      </w:r>
      <w:r w:rsidRPr="0033715C">
        <w:instrText xml:space="preserve"> XE " </w:instrText>
      </w:r>
      <w:r>
        <w:instrText>тріангуляція : фліп</w:instrText>
      </w:r>
      <w:r w:rsidRPr="0033715C">
        <w:instrText xml:space="preserve"> " </w:instrText>
      </w:r>
      <w:r w:rsidR="003F1355" w:rsidRPr="0033715C">
        <w:fldChar w:fldCharType="end"/>
      </w:r>
      <w:r>
        <w:t xml:space="preserve"> – перебудова двох трикутників по найменшому суміжному ребру (рис. 9.3).</w:t>
      </w:r>
    </w:p>
    <w:p w:rsidR="000C1184" w:rsidRDefault="002B40B8" w:rsidP="000D7438">
      <w:pPr>
        <w:jc w:val="center"/>
      </w:pPr>
      <w:r>
        <w:rPr>
          <w:noProof/>
          <w:lang w:eastAsia="uk-UA"/>
        </w:rPr>
        <mc:AlternateContent>
          <mc:Choice Requires="wpc">
            <w:drawing>
              <wp:inline distT="0" distB="0" distL="0" distR="0">
                <wp:extent cx="5267325" cy="1350645"/>
                <wp:effectExtent l="0" t="0" r="0" b="1905"/>
                <wp:docPr id="1318" name="Полотно 13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20" name="Oval 1319"/>
                        <wps:cNvSpPr>
                          <a:spLocks noChangeArrowheads="1"/>
                        </wps:cNvSpPr>
                        <wps:spPr bwMode="auto">
                          <a:xfrm>
                            <a:off x="1258239" y="93617"/>
                            <a:ext cx="72791" cy="71213"/>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521" name="Oval 1320"/>
                        <wps:cNvSpPr>
                          <a:spLocks noChangeArrowheads="1"/>
                        </wps:cNvSpPr>
                        <wps:spPr bwMode="auto">
                          <a:xfrm>
                            <a:off x="118385" y="655319"/>
                            <a:ext cx="71991" cy="71213"/>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522" name="Oval 1321"/>
                        <wps:cNvSpPr>
                          <a:spLocks noChangeArrowheads="1"/>
                        </wps:cNvSpPr>
                        <wps:spPr bwMode="auto">
                          <a:xfrm>
                            <a:off x="1033468" y="1175413"/>
                            <a:ext cx="72791" cy="71213"/>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523" name="Oval 1322"/>
                        <wps:cNvSpPr>
                          <a:spLocks noChangeArrowheads="1"/>
                        </wps:cNvSpPr>
                        <wps:spPr bwMode="auto">
                          <a:xfrm>
                            <a:off x="1946151" y="726532"/>
                            <a:ext cx="72791" cy="71213"/>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524" name="AutoShape 1323"/>
                        <wps:cNvCnPr>
                          <a:cxnSpLocks noChangeShapeType="1"/>
                          <a:stCxn id="1521" idx="7"/>
                          <a:endCxn id="1520" idx="2"/>
                        </wps:cNvCnPr>
                        <wps:spPr bwMode="auto">
                          <a:xfrm flipV="1">
                            <a:off x="179977" y="129624"/>
                            <a:ext cx="1078262" cy="536097"/>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526" name="AutoShape 1324"/>
                        <wps:cNvCnPr>
                          <a:cxnSpLocks noChangeShapeType="1"/>
                          <a:stCxn id="1520" idx="5"/>
                          <a:endCxn id="1523" idx="1"/>
                        </wps:cNvCnPr>
                        <wps:spPr bwMode="auto">
                          <a:xfrm>
                            <a:off x="1319831" y="154428"/>
                            <a:ext cx="637518" cy="582506"/>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527" name="AutoShape 1325"/>
                        <wps:cNvCnPr>
                          <a:cxnSpLocks noChangeShapeType="1"/>
                          <a:stCxn id="1521" idx="5"/>
                          <a:endCxn id="1522" idx="2"/>
                        </wps:cNvCnPr>
                        <wps:spPr bwMode="auto">
                          <a:xfrm>
                            <a:off x="179977" y="716130"/>
                            <a:ext cx="853491" cy="49449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528" name="AutoShape 1326"/>
                        <wps:cNvCnPr>
                          <a:cxnSpLocks noChangeShapeType="1"/>
                          <a:stCxn id="1522" idx="6"/>
                          <a:endCxn id="1523" idx="3"/>
                        </wps:cNvCnPr>
                        <wps:spPr bwMode="auto">
                          <a:xfrm flipV="1">
                            <a:off x="1106258" y="787343"/>
                            <a:ext cx="851091" cy="423277"/>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529" name="AutoShape 1327"/>
                        <wps:cNvCnPr>
                          <a:cxnSpLocks noChangeShapeType="1"/>
                          <a:stCxn id="1521" idx="6"/>
                          <a:endCxn id="1523" idx="2"/>
                        </wps:cNvCnPr>
                        <wps:spPr bwMode="auto">
                          <a:xfrm>
                            <a:off x="190376" y="690525"/>
                            <a:ext cx="1755775" cy="71213"/>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530" name="AutoShape 1328"/>
                        <wps:cNvSpPr>
                          <a:spLocks noChangeArrowheads="1"/>
                        </wps:cNvSpPr>
                        <wps:spPr bwMode="auto">
                          <a:xfrm>
                            <a:off x="2142925" y="655319"/>
                            <a:ext cx="876688" cy="197636"/>
                          </a:xfrm>
                          <a:prstGeom prst="rightArrow">
                            <a:avLst>
                              <a:gd name="adj1" fmla="val 50000"/>
                              <a:gd name="adj2" fmla="val 110931"/>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531" name="Oval 1329"/>
                        <wps:cNvSpPr>
                          <a:spLocks noChangeArrowheads="1"/>
                        </wps:cNvSpPr>
                        <wps:spPr bwMode="auto">
                          <a:xfrm>
                            <a:off x="4267453" y="123222"/>
                            <a:ext cx="72791" cy="72013"/>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532" name="Oval 1330"/>
                        <wps:cNvSpPr>
                          <a:spLocks noChangeArrowheads="1"/>
                        </wps:cNvSpPr>
                        <wps:spPr bwMode="auto">
                          <a:xfrm>
                            <a:off x="3127599" y="685724"/>
                            <a:ext cx="72791" cy="70413"/>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533" name="Oval 1331"/>
                        <wps:cNvSpPr>
                          <a:spLocks noChangeArrowheads="1"/>
                        </wps:cNvSpPr>
                        <wps:spPr bwMode="auto">
                          <a:xfrm>
                            <a:off x="4042682" y="1205819"/>
                            <a:ext cx="72791" cy="71213"/>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534" name="Oval 1332"/>
                        <wps:cNvSpPr>
                          <a:spLocks noChangeArrowheads="1"/>
                        </wps:cNvSpPr>
                        <wps:spPr bwMode="auto">
                          <a:xfrm>
                            <a:off x="4956165" y="756137"/>
                            <a:ext cx="71991" cy="72013"/>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535" name="AutoShape 1333"/>
                        <wps:cNvCnPr>
                          <a:cxnSpLocks noChangeShapeType="1"/>
                          <a:stCxn id="1532" idx="7"/>
                          <a:endCxn id="1531" idx="2"/>
                        </wps:cNvCnPr>
                        <wps:spPr bwMode="auto">
                          <a:xfrm flipV="1">
                            <a:off x="3189991" y="159229"/>
                            <a:ext cx="1077462" cy="536897"/>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12" name="AutoShape 1334"/>
                        <wps:cNvCnPr>
                          <a:cxnSpLocks noChangeShapeType="1"/>
                          <a:stCxn id="1531" idx="5"/>
                          <a:endCxn id="1534" idx="0"/>
                        </wps:cNvCnPr>
                        <wps:spPr bwMode="auto">
                          <a:xfrm>
                            <a:off x="4329045" y="184033"/>
                            <a:ext cx="663115" cy="572104"/>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13" name="AutoShape 1335"/>
                        <wps:cNvCnPr>
                          <a:cxnSpLocks noChangeShapeType="1"/>
                          <a:stCxn id="1532" idx="5"/>
                          <a:endCxn id="1533" idx="2"/>
                        </wps:cNvCnPr>
                        <wps:spPr bwMode="auto">
                          <a:xfrm>
                            <a:off x="3189991" y="745735"/>
                            <a:ext cx="852691" cy="49529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14" name="AutoShape 1336"/>
                        <wps:cNvCnPr>
                          <a:cxnSpLocks noChangeShapeType="1"/>
                          <a:stCxn id="1533" idx="6"/>
                          <a:endCxn id="1534" idx="3"/>
                        </wps:cNvCnPr>
                        <wps:spPr bwMode="auto">
                          <a:xfrm flipV="1">
                            <a:off x="4115473" y="816948"/>
                            <a:ext cx="851891" cy="424077"/>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15" name="AutoShape 1337"/>
                        <wps:cNvCnPr>
                          <a:cxnSpLocks noChangeShapeType="1"/>
                          <a:stCxn id="1533" idx="0"/>
                          <a:endCxn id="1531" idx="3"/>
                        </wps:cNvCnPr>
                        <wps:spPr bwMode="auto">
                          <a:xfrm flipV="1">
                            <a:off x="4079477" y="184033"/>
                            <a:ext cx="198375" cy="102178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1318" o:spid="_x0000_s1026" editas="canvas" style="width:414.75pt;height:106.35pt;mso-position-horizontal-relative:char;mso-position-vertical-relative:line" coordsize="52673,13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">
                <v:shape id="_x0000_s1027" type="#_x0000_t75" style="position:absolute;width:52673;height:13506;visibility:visible;mso-wrap-style:square">
                  <v:fill o:detectmouseclick="t"/>
                  <v:path o:connecttype="none"/>
                </v:shape>
                <v:oval id="Oval 1319" o:spid="_x0000_s1028" style="position:absolute;left:12582;top:936;width:728;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ibMYA&#10;AADdAAAADwAAAGRycy9kb3ducmV2LnhtbESPQWvCQBCF70L/wzKF3uqmQkMbXaUIlYIHW+vB47A7&#10;JsHsbMiuSfz3zkHwNsN78943i9XoG9VTF+vABt6mGShiG1zNpYHD//frB6iYkB02gcnAlSKslk+T&#10;BRYuDPxH/T6VSkI4FmigSqkttI62Io9xGlpi0U6h85hk7UrtOhwk3Dd6lmW59lizNFTY0roie95f&#10;vIHd+tP+bprt4C7bjR367JjH/GjMy/P4NQeVaEwP8/36xwn++0z45RsZQS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nibMYAAADdAAAADwAAAAAAAAAAAAAAAACYAgAAZHJz&#10;L2Rvd25yZXYueG1sUEsFBgAAAAAEAAQA9QAAAIsDAAAAAA==&#10;" fillcolor="black">
                  <v:shadow offset="6pt,6pt"/>
                  <v:textbox inset="1mm,1mm,1mm,1mm"/>
                </v:oval>
                <v:oval id="Oval 1320" o:spid="_x0000_s1029" style="position:absolute;left:1183;top:6553;width:720;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H98QA&#10;AADdAAAADwAAAGRycy9kb3ducmV2LnhtbERPPWvDMBDdC/kP4gLZGtmBmtaNEoIhpuAhbdoh4yFd&#10;bVPrZCzFdv59VCh0u8f7vO1+tp0YafCtYwXpOgFBrJ1puVbw9Xl8fAbhA7LBzjEpuJGH/W7xsMXc&#10;uIk/aDyHWsQQ9jkqaELocym9bsiiX7ueOHLfbrAYIhxqaQacYrjt5CZJMmmx5djQYE9FQ/rnfLUK&#10;TsWLfi+7ajLXqtTTmFwyn12UWi3nwyuIQHP4F/+530yc/7RJ4febeIL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FR/fEAAAA3QAAAA8AAAAAAAAAAAAAAAAAmAIAAGRycy9k&#10;b3ducmV2LnhtbFBLBQYAAAAABAAEAPUAAACJAwAAAAA=&#10;" fillcolor="black">
                  <v:shadow offset="6pt,6pt"/>
                  <v:textbox inset="1mm,1mm,1mm,1mm"/>
                </v:oval>
                <v:oval id="Oval 1321" o:spid="_x0000_s1030" style="position:absolute;left:10334;top:11754;width:728;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ZgMMA&#10;AADdAAAADwAAAGRycy9kb3ducmV2LnhtbERPTYvCMBC9L/gfwgje1tTClrUaRQRlwYO76sHjkIxt&#10;sZmUJrb135uFhb3N433Ocj3YWnTU+sqxgtk0AUGsnam4UHA5794/QfiAbLB2TAqe5GG9Gr0tMTeu&#10;5x/qTqEQMYR9jgrKEJpcSq9LsuinriGO3M21FkOEbSFNi30Mt7VMkySTFiuODSU2tC1J308Pq+C4&#10;nevvfX3ozeOw132XXDOfXZWajIfNAkSgIfyL/9xfJs7/SFP4/Sa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fZgMMAAADdAAAADwAAAAAAAAAAAAAAAACYAgAAZHJzL2Rv&#10;d25yZXYueG1sUEsFBgAAAAAEAAQA9QAAAIgDAAAAAA==&#10;" fillcolor="black">
                  <v:shadow offset="6pt,6pt"/>
                  <v:textbox inset="1mm,1mm,1mm,1mm"/>
                </v:oval>
                <v:oval id="Oval 1322" o:spid="_x0000_s1031" style="position:absolute;left:19461;top:7265;width:728;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8G8QA&#10;AADdAAAADwAAAGRycy9kb3ducmV2LnhtbERPTWvCQBC9C/0PyxR6002VhhqzkSIoBQ+1aQ8eh90x&#10;CWZnQ3ZN0n/fLRS8zeN9Tr6dbCsG6n3jWMHzIgFBrJ1puFLw/bWfv4LwAdlg65gU/JCHbfEwyzEz&#10;buRPGspQiRjCPkMFdQhdJqXXNVn0C9cRR+7ieoshwr6SpscxhttWLpMklRYbjg01drSrSV/Lm1Xw&#10;sVvr06E9juZ2POhxSM6pT89KPT1ObxsQgaZwF/+7302c/7Jcwd838QR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bfBvEAAAA3QAAAA8AAAAAAAAAAAAAAAAAmAIAAGRycy9k&#10;b3ducmV2LnhtbFBLBQYAAAAABAAEAPUAAACJAwAAAAA=&#10;" fillcolor="black">
                  <v:shadow offset="6pt,6pt"/>
                  <v:textbox inset="1mm,1mm,1mm,1mm"/>
                </v:oval>
                <v:shape id="AutoShape 1323" o:spid="_x0000_s1032" type="#_x0000_t32" style="position:absolute;left:1799;top:1296;width:10783;height:53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skTcMAAADdAAAADwAAAGRycy9kb3ducmV2LnhtbERPTWvCQBC9F/oflin0VjeGWiR1lSIU&#10;PBVMevA47I5J2uxsursmqb/eFQRv83ifs9pMthMD+dA6VjCfZSCItTMt1wq+q8+XJYgQkQ12jknB&#10;PwXYrB8fVlgYN/KehjLWIoVwKFBBE2NfSBl0QxbDzPXEiTs6bzEm6GtpPI4p3HYyz7I3abHl1NBg&#10;T9uG9G95sgq6s/mp4nD4wpL/5v64LBeV3ir1/DR9vIOINMW7+ObemTR/kb/C9Zt0glx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bJE3DAAAA3QAAAA8AAAAAAAAAAAAA&#10;AAAAoQIAAGRycy9kb3ducmV2LnhtbFBLBQYAAAAABAAEAPkAAACRAwAAAAA=&#10;">
                  <v:stroke endarrowlength="long"/>
                  <v:shadow offset="6pt,6pt"/>
                </v:shape>
                <v:shape id="AutoShape 1324" o:spid="_x0000_s1033" type="#_x0000_t32" style="position:absolute;left:13198;top:1544;width:6375;height:58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JUcIAAADdAAAADwAAAGRycy9kb3ducmV2LnhtbERPTYvCMBC9L/gfwgh7W1NlLVKNIoIo&#10;wiKtHjwOzdhWm0ltonb/vVlY8DaP9zmzRWdq8aDWVZYVDAcRCOLc6ooLBcfD+msCwnlkjbVlUvBL&#10;Dhbz3scME22fnNIj84UIIewSVFB63yRSurwkg25gG+LAnW1r0AfYFlK3+AzhppajKIqlwYpDQ4kN&#10;rUrKr9ndKJCXdL/7ibPbeJOf0m+9swfKTkp99rvlFISnzr/F/+6tDvPHoxj+vgkn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JUcIAAADdAAAADwAAAAAAAAAAAAAA&#10;AAChAgAAZHJzL2Rvd25yZXYueG1sUEsFBgAAAAAEAAQA+QAAAJADAAAAAA==&#10;">
                  <v:stroke endarrowlength="long"/>
                  <v:shadow offset="6pt,6pt"/>
                </v:shape>
                <v:shape id="AutoShape 1325" o:spid="_x0000_s1034" type="#_x0000_t32" style="position:absolute;left:1799;top:7161;width:8535;height:49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GsysMAAADdAAAADwAAAGRycy9kb3ducmV2LnhtbERPS4vCMBC+C/6HMII3TRVfdI0igiiC&#10;LK0ePA7NbNvdZlKbqN1/vxEWvM3H95zlujWVeFDjSssKRsMIBHFmdcm5gst5N1iAcB5ZY2WZFPyS&#10;g/Wq21lirO2TE3qkPhchhF2MCgrv61hKlxVk0A1tTRy4L9sY9AE2udQNPkO4qeQ4imbSYMmhocCa&#10;tgVlP+ndKJDfyefxNEtv0312TSb6aM+UXpXq99rNBwhPrX+L/90HHeZPx3N4fRNO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xrMrDAAAA3QAAAA8AAAAAAAAAAAAA&#10;AAAAoQIAAGRycy9kb3ducmV2LnhtbFBLBQYAAAAABAAEAPkAAACRAwAAAAA=&#10;">
                  <v:stroke endarrowlength="long"/>
                  <v:shadow offset="6pt,6pt"/>
                </v:shape>
                <v:shape id="AutoShape 1326" o:spid="_x0000_s1035" type="#_x0000_t32" style="position:absolute;left:11062;top:7873;width:8511;height:42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YuSMUAAADdAAAADwAAAGRycy9kb3ducmV2LnhtbESPQWvDMAyF74P+B6PCbqvTQkdJ45RR&#10;GPRUWLLDjiJWk2yxnNlemu3XV4fCbhLv6b1PxWF2g5ooxN6zgfUqA0XceNtza+C9fn3agYoJ2eLg&#10;mQz8UoRDuXgoMLf+ym80ValVEsIxRwNdSmOudWw6chhXfiQW7eKDwyRraLUNeJVwN+hNlj1rhz1L&#10;Q4cjHTtqvqofZ2D4s591mj7OWPH3Olx21bZujsY8LueXPahEc/o3369PVvC3G8GVb2QE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YuSMUAAADdAAAADwAAAAAAAAAA&#10;AAAAAAChAgAAZHJzL2Rvd25yZXYueG1sUEsFBgAAAAAEAAQA+QAAAJMDAAAAAA==&#10;">
                  <v:stroke endarrowlength="long"/>
                  <v:shadow offset="6pt,6pt"/>
                </v:shape>
                <v:shape id="AutoShape 1327" o:spid="_x0000_s1036" type="#_x0000_t32" style="position:absolute;left:1903;top:6905;width:17558;height:7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KdI8MAAADdAAAADwAAAGRycy9kb3ducmV2LnhtbERPTYvCMBC9C/6HMII3TRUV7RpFBFEE&#10;WVo9eBya2ba7zaQ2Ubv/fiMseJvH+5zlujWVeFDjSssKRsMIBHFmdcm5gst5N5iDcB5ZY2WZFPyS&#10;g/Wq21lirO2TE3qkPhchhF2MCgrv61hKlxVk0A1tTRy4L9sY9AE2udQNPkO4qeQ4imbSYMmhocCa&#10;tgVlP+ndKJDfyefxNEtv0312TSb6aM+UXpXq99rNBwhPrX+L/90HHeZPxwt4fRNO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inSPDAAAA3QAAAA8AAAAAAAAAAAAA&#10;AAAAoQIAAGRycy9kb3ducmV2LnhtbFBLBQYAAAAABAAEAPkAAACRAwAAAAA=&#10;">
                  <v:stroke endarrowlength="long"/>
                  <v:shadow offset="6pt,6pt"/>
                </v:shape>
                <v:shape id="AutoShape 1328" o:spid="_x0000_s1037" type="#_x0000_t13" style="position:absolute;left:21429;top:6553;width:8767;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dasUA&#10;AADdAAAADwAAAGRycy9kb3ducmV2LnhtbESPQWvDMAyF74P+B6PBbqu9lq0lq1vassFgp7VdzyJW&#10;k9BYDrGXuP9+Ogx2k3hP731abbJv1UB9bAJbeJoaUMRlcA1XFk7H98clqJiQHbaBycKNImzWk7sV&#10;Fi6M/EXDIVVKQjgWaKFOqSu0jmVNHuM0dMSiXULvMcnaV9r1OEq4b/XMmBftsWFpqLGjfU3l9fDj&#10;LSzH2dxsv/NiOL/tYt7dzHD+NNY+3OftK6hEOf2b/64/nOA/z4V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d1qxQAAAN0AAAAPAAAAAAAAAAAAAAAAAJgCAABkcnMv&#10;ZG93bnJldi54bWxQSwUGAAAAAAQABAD1AAAAigMAAAAA&#10;" adj="16198">
                  <v:stroke endarrowlength="long"/>
                  <v:shadow offset="6pt,6pt"/>
                  <v:textbox inset="1mm,1mm,1mm,1mm"/>
                </v:shape>
                <v:oval id="Oval 1329" o:spid="_x0000_s1038" style="position:absolute;left:42674;top:1232;width:728;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zRKsQA&#10;AADdAAAADwAAAGRycy9kb3ducmV2LnhtbERPTWvCQBC9F/oflin0VjdWGmrMRoqgFDzUpj14HHbH&#10;JJidDdk1if/eLRS8zeN9Tr6ebCsG6n3jWMF8loAg1s40XCn4/dm+vIPwAdlg65gUXMnDunh8yDEz&#10;buRvGspQiRjCPkMFdQhdJqXXNVn0M9cRR+7keoshwr6SpscxhttWviZJKi02HBtq7GhTkz6XF6vg&#10;a7PUh127H81lv9PjkBxTnx6Ven6aPlYgAk3hLv53f5o4/20xh79v4gm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c0SrEAAAA3QAAAA8AAAAAAAAAAAAAAAAAmAIAAGRycy9k&#10;b3ducmV2LnhtbFBLBQYAAAAABAAEAPUAAACJAwAAAAA=&#10;" fillcolor="black">
                  <v:shadow offset="6pt,6pt"/>
                  <v:textbox inset="1mm,1mm,1mm,1mm"/>
                </v:oval>
                <v:oval id="Oval 1330" o:spid="_x0000_s1039" style="position:absolute;left:31275;top:6857;width:728;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5PXcQA&#10;AADdAAAADwAAAGRycy9kb3ducmV2LnhtbERPTWvCQBC9C/0PyxR6002VhhqzkSIoBQ+1aQ8eh90x&#10;CWZnQ3ZN0n/fLRS8zeN9Tr6dbCsG6n3jWMHzIgFBrJ1puFLw/bWfv4LwAdlg65gU/JCHbfEwyzEz&#10;buRPGspQiRjCPkMFdQhdJqXXNVn0C9cRR+7ieoshwr6SpscxhttWLpMklRYbjg01drSrSV/Lm1Xw&#10;sVvr06E9juZ2POhxSM6pT89KPT1ObxsQgaZwF/+7302c/7Jawt838QR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OT13EAAAA3QAAAA8AAAAAAAAAAAAAAAAAmAIAAGRycy9k&#10;b3ducmV2LnhtbFBLBQYAAAAABAAEAPUAAACJAwAAAAA=&#10;" fillcolor="black">
                  <v:shadow offset="6pt,6pt"/>
                  <v:textbox inset="1mm,1mm,1mm,1mm"/>
                </v:oval>
                <v:oval id="Oval 1331" o:spid="_x0000_s1040" style="position:absolute;left:40426;top:12058;width:728;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qxsMA&#10;AADdAAAADwAAAGRycy9kb3ducmV2LnhtbERPS4vCMBC+L/gfwgje1tQVi9s1iggrggfXx8HjkMy2&#10;ZZtJaWJb/70RhL3Nx/ecxaq3lWip8aVjBZNxAoJYO1NyruBy/n6fg/AB2WDlmBTcycNqOXhbYGZc&#10;x0dqTyEXMYR9hgqKEOpMSq8LsujHriaO3K9rLIYIm1yaBrsYbiv5kSSptFhybCiwpk1B+u90swoO&#10;m0/9s632nbntt7prk2vq06tSo2G//gIRqA//4pd7Z+L82XQKz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LqxsMAAADdAAAADwAAAAAAAAAAAAAAAACYAgAAZHJzL2Rv&#10;d25yZXYueG1sUEsFBgAAAAAEAAQA9QAAAIgDAAAAAA==&#10;" fillcolor="black">
                  <v:shadow offset="6pt,6pt"/>
                  <v:textbox inset="1mm,1mm,1mm,1mm"/>
                </v:oval>
                <v:oval id="Oval 1332" o:spid="_x0000_s1041" style="position:absolute;left:49561;top:75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tyssMA&#10;AADdAAAADwAAAGRycy9kb3ducmV2LnhtbERPS2vCQBC+C/6HZYTedKOtwaauIkKl4MFXDx6H3WkS&#10;zM6G7Jqk/75bELzNx/ec5bq3lWip8aVjBdNJAoJYO1NyruD78jlegPAB2WDlmBT8kof1ajhYYmZc&#10;xydqzyEXMYR9hgqKEOpMSq8LsugnriaO3I9rLIYIm1yaBrsYbis5S5JUWiw5NhRY07YgfTvfrYLD&#10;9l0fd9W+M/f9Tndtck19elXqZdRvPkAE6sNT/HB/mTh//voG/9/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tyssMAAADdAAAADwAAAAAAAAAAAAAAAACYAgAAZHJzL2Rv&#10;d25yZXYueG1sUEsFBgAAAAAEAAQA9QAAAIgDAAAAAA==&#10;" fillcolor="black">
                  <v:shadow offset="6pt,6pt"/>
                  <v:textbox inset="1mm,1mm,1mm,1mm"/>
                </v:oval>
                <v:shape id="AutoShape 1333" o:spid="_x0000_s1042" type="#_x0000_t32" style="position:absolute;left:31899;top:1592;width:10775;height:53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4XC8IAAADdAAAADwAAAGRycy9kb3ducmV2LnhtbERPTWvCQBC9C/0PyxR6041KJERXKYLQ&#10;k9DEg8chOyZps7Pp7jam/fWuIHibx/uczW40nRjI+daygvksAUFcWd1yreBUHqYZCB+QNXaWScEf&#10;edhtXyYbzLW98icNRahFDGGfo4ImhD6X0lcNGfQz2xNH7mKdwRChq6V2eI3hppOLJFlJgy3HhgZ7&#10;2jdUfRe/RkH3r7/KMJyPWPDP3F2yIi2rvVJvr+P7GkSgMTzFD/eHjvPTZQr3b+IJcn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4XC8IAAADdAAAADwAAAAAAAAAAAAAA&#10;AAChAgAAZHJzL2Rvd25yZXYueG1sUEsFBgAAAAAEAAQA+QAAAJADAAAAAA==&#10;">
                  <v:stroke endarrowlength="long"/>
                  <v:shadow offset="6pt,6pt"/>
                </v:shape>
                <v:shape id="AutoShape 1334" o:spid="_x0000_s1043" type="#_x0000_t32" style="position:absolute;left:43290;top:1840;width:6631;height:5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HF8IAAADdAAAADwAAAGRycy9kb3ducmV2LnhtbERPS4vCMBC+C/6HMMLeNPWJdI0iwqII&#10;Iq0ePA7NbNvdZtJtslr/vREEb/PxPWexak0lrtS40rKC4SACQZxZXXKu4Hz66s9BOI+ssbJMCu7k&#10;YLXsdhYYa3vjhK6pz0UIYRejgsL7OpbSZQUZdANbEwfu2zYGfYBNLnWDtxBuKjmKopk0WHJoKLCm&#10;TUHZb/pvFMif5Lg/zNK/6Ta7JBO9tydKL0p99Nr1JwhPrX+LX+6dDvPHwxE8vwkn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EHF8IAAADdAAAADwAAAAAAAAAAAAAA&#10;AAChAgAAZHJzL2Rvd25yZXYueG1sUEsFBgAAAAAEAAQA+QAAAJADAAAAAA==&#10;">
                  <v:stroke endarrowlength="long"/>
                  <v:shadow offset="6pt,6pt"/>
                </v:shape>
                <v:shape id="AutoShape 1335" o:spid="_x0000_s1044" type="#_x0000_t32" style="position:absolute;left:31899;top:7457;width:8527;height:4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2ijMMAAADdAAAADwAAAGRycy9kb3ducmV2LnhtbERPS4vCMBC+L/gfwgje1tTHinSNIoIo&#10;giytHjwOzWzb3WZSm6j13xtB8DYf33Nmi9ZU4kqNKy0rGPQjEMSZ1SXnCo6H9ecUhPPIGivLpOBO&#10;DhbzzscMY21vnNA19bkIIexiVFB4X8dSuqwgg65va+LA/drGoA+wyaVu8BbCTSWHUTSRBksODQXW&#10;tCoo+08vRoH8S352+0l6/tpkp2Ssd/ZA6UmpXrddfoPw1Pq3+OXe6jB/NBjB85twgp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toozDAAAA3QAAAA8AAAAAAAAAAAAA&#10;AAAAoQIAAGRycy9kb3ducmV2LnhtbFBLBQYAAAAABAAEAPkAAACRAwAAAAA=&#10;">
                  <v:stroke endarrowlength="long"/>
                  <v:shadow offset="6pt,6pt"/>
                </v:shape>
                <v:shape id="AutoShape 1336" o:spid="_x0000_s1045" type="#_x0000_t32" style="position:absolute;left:41154;top:8169;width:8519;height:42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wsCMIAAADdAAAADwAAAGRycy9kb3ducmV2LnhtbERPTWvCQBC9C/6HZYTedJPWFkldRQTB&#10;k2DiweOQHZO02dm4u43RX+8WCr3N433Ocj2YVvTkfGNZQTpLQBCXVjdcKTgVu+kChA/IGlvLpOBO&#10;Htar8WiJmbY3PlKfh0rEEPYZKqhD6DIpfVmTQT+zHXHkLtYZDBG6SmqHtxhuWvmaJB/SYMOxocaO&#10;tjWV3/mPUdA+9FcR+vMBc76m7rLI34tyq9TLZNh8ggg0hH/xn3uv4/y3dA6/38QT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wsCMIAAADdAAAADwAAAAAAAAAAAAAA&#10;AAChAgAAZHJzL2Rvd25yZXYueG1sUEsFBgAAAAAEAAQA+QAAAJADAAAAAA==&#10;">
                  <v:stroke endarrowlength="long"/>
                  <v:shadow offset="6pt,6pt"/>
                </v:shape>
                <v:shape id="AutoShape 1337" o:spid="_x0000_s1046" type="#_x0000_t32" style="position:absolute;left:40794;top:1840;width:1984;height:102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CJk8IAAADdAAAADwAAAGRycy9kb3ducmV2LnhtbERPTYvCMBC9L/gfwgje1rS7uEjXKCIs&#10;eFqw3cMeh2Zsq82kJrFWf70RBG/zeJ+zWA2mFT0531hWkE4TEMSl1Q1XCv6Kn/c5CB+QNbaWScGV&#10;PKyWo7cFZtpeeEd9HioRQ9hnqKAOocuk9GVNBv3UdsSR21tnMEToKqkdXmK4aeVHknxJgw3Hhho7&#10;2tRUHvOzUdDe9KEI/f8v5nxK3X6ez4pyo9RkPKy/QQQawkv8dG91nP+ZzuDxTTxB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CJk8IAAADdAAAADwAAAAAAAAAAAAAA&#10;AAChAgAAZHJzL2Rvd25yZXYueG1sUEsFBgAAAAAEAAQA+QAAAJADAAAAAA==&#10;">
                  <v:stroke endarrowlength="long"/>
                  <v:shadow offset="6pt,6pt"/>
                </v:shape>
                <w10:anchorlock/>
              </v:group>
            </w:pict>
          </mc:Fallback>
        </mc:AlternateContent>
      </w:r>
    </w:p>
    <w:p w:rsidR="000C1184" w:rsidRDefault="000C1184" w:rsidP="000D7438">
      <w:pPr>
        <w:jc w:val="center"/>
      </w:pPr>
      <w:r>
        <w:t>Рис. 9.3. Фліп ребра суміжних трикутників</w:t>
      </w:r>
    </w:p>
    <w:p w:rsidR="000C1184" w:rsidRDefault="00C34250" w:rsidP="000C1184">
      <w:r>
        <w:t>Всі алгоритми побудови тріангуляції Делоне можна розділити на чотири категорії:</w:t>
      </w:r>
    </w:p>
    <w:p w:rsidR="00C34250" w:rsidRDefault="00C34250" w:rsidP="009E690A">
      <w:pPr>
        <w:pStyle w:val="a"/>
        <w:numPr>
          <w:ilvl w:val="0"/>
          <w:numId w:val="20"/>
        </w:numPr>
      </w:pPr>
      <w:r>
        <w:t>Ітеративні алгоритми</w:t>
      </w:r>
      <w:r w:rsidR="000F501B">
        <w:t xml:space="preserve"> – засновані на покроковому додаванні точок в уже побудовану тріангуляцію</w:t>
      </w:r>
      <w:r>
        <w:t>.</w:t>
      </w:r>
    </w:p>
    <w:p w:rsidR="00C34250" w:rsidRDefault="00C34250" w:rsidP="009E690A">
      <w:pPr>
        <w:pStyle w:val="a"/>
        <w:numPr>
          <w:ilvl w:val="0"/>
          <w:numId w:val="20"/>
        </w:numPr>
      </w:pPr>
      <w:r>
        <w:t>Алгоритми злиття</w:t>
      </w:r>
      <w:r w:rsidR="000F501B">
        <w:t xml:space="preserve"> – засновані на розбитті заданої множини точок на підмножини, з наступною тріангуляцією кожної з них та злиттям результатів</w:t>
      </w:r>
      <w:r>
        <w:t>.</w:t>
      </w:r>
    </w:p>
    <w:p w:rsidR="00C34250" w:rsidRDefault="00C34250" w:rsidP="009E690A">
      <w:pPr>
        <w:pStyle w:val="a"/>
        <w:numPr>
          <w:ilvl w:val="0"/>
          <w:numId w:val="20"/>
        </w:numPr>
      </w:pPr>
      <w:r>
        <w:t>Алгоритми прямої побудови</w:t>
      </w:r>
      <w:r w:rsidR="000F501B">
        <w:t xml:space="preserve"> </w:t>
      </w:r>
      <w:r w:rsidR="000F501B" w:rsidRPr="000F501B">
        <w:t xml:space="preserve">– </w:t>
      </w:r>
      <w:r w:rsidR="000F501B">
        <w:t>будують тільки ті трикутники, які задовольняють умові Делоне і тому не потребують перебудови</w:t>
      </w:r>
      <w:r>
        <w:t>.</w:t>
      </w:r>
    </w:p>
    <w:p w:rsidR="00C34250" w:rsidRDefault="00C34250" w:rsidP="009E690A">
      <w:pPr>
        <w:pStyle w:val="a"/>
        <w:numPr>
          <w:ilvl w:val="0"/>
          <w:numId w:val="20"/>
        </w:numPr>
      </w:pPr>
      <w:r>
        <w:t>Двопрохідні алгоритми</w:t>
      </w:r>
      <w:r w:rsidR="000F501B">
        <w:t xml:space="preserve"> – будь-яким алгоритмом спочатку будується тріангуляція, а на наступному проході здійснюється перевірка трикутників.</w:t>
      </w:r>
    </w:p>
    <w:p w:rsidR="00C34250" w:rsidRDefault="00C34250" w:rsidP="00C34250">
      <w:r>
        <w:t xml:space="preserve">Кожна з вказаних категорій розділяється на декілька </w:t>
      </w:r>
      <w:r w:rsidR="00EC5FC0">
        <w:t>під</w:t>
      </w:r>
      <w:r>
        <w:t xml:space="preserve">категорій, які в свою чергу можуть поділятися </w:t>
      </w:r>
      <w:r w:rsidR="000F501B">
        <w:t>далі</w:t>
      </w:r>
      <w:r>
        <w:t>.</w:t>
      </w:r>
    </w:p>
    <w:p w:rsidR="00854B8E" w:rsidRDefault="00854B8E" w:rsidP="00C34250">
      <w:r>
        <w:t>Розглянемо один з алгоритмів прямої побудови</w:t>
      </w:r>
      <w:r w:rsidR="00661915">
        <w:t>,</w:t>
      </w:r>
      <w:r>
        <w:t xml:space="preserve"> </w:t>
      </w:r>
      <w:r w:rsidR="00661915">
        <w:t>що</w:t>
      </w:r>
      <w:r>
        <w:t xml:space="preserve"> називається покрокови</w:t>
      </w:r>
      <w:r w:rsidR="00661915">
        <w:t>м</w:t>
      </w:r>
      <w:r>
        <w:t xml:space="preserve">, або </w:t>
      </w:r>
      <w:r w:rsidRPr="00854B8E">
        <w:rPr>
          <w:rStyle w:val="af5"/>
        </w:rPr>
        <w:t>інкрементальни</w:t>
      </w:r>
      <w:r w:rsidR="00661915">
        <w:rPr>
          <w:rStyle w:val="af5"/>
        </w:rPr>
        <w:t>м</w:t>
      </w:r>
      <w:r w:rsidR="003F1355" w:rsidRPr="0033715C">
        <w:fldChar w:fldCharType="begin"/>
      </w:r>
      <w:r w:rsidRPr="0033715C">
        <w:instrText xml:space="preserve"> XE " </w:instrText>
      </w:r>
      <w:r>
        <w:instrText>алгоритм : інкрементальний</w:instrText>
      </w:r>
      <w:r w:rsidRPr="0033715C">
        <w:instrText xml:space="preserve"> " </w:instrText>
      </w:r>
      <w:r w:rsidR="003F1355" w:rsidRPr="0033715C">
        <w:fldChar w:fldCharType="end"/>
      </w:r>
      <w:r>
        <w:t>.</w:t>
      </w:r>
    </w:p>
    <w:p w:rsidR="00854B8E" w:rsidRPr="00580305" w:rsidRDefault="00854B8E" w:rsidP="00854B8E">
      <w:r w:rsidRPr="00580305">
        <w:t xml:space="preserve">Для спрощення алгоритму тріангуляції зробимо кілька припущень стосовно набору </w:t>
      </w:r>
      <w:r>
        <w:t xml:space="preserve">точок </w:t>
      </w:r>
      <w:r w:rsidRPr="00854B8E">
        <w:rPr>
          <w:rStyle w:val="aff9"/>
        </w:rPr>
        <w:t>S</w:t>
      </w:r>
      <w:r w:rsidRPr="00580305">
        <w:t>:</w:t>
      </w:r>
    </w:p>
    <w:p w:rsidR="00854B8E" w:rsidRPr="00580305" w:rsidRDefault="00854B8E" w:rsidP="00854B8E">
      <w:pPr>
        <w:pStyle w:val="a0"/>
      </w:pPr>
      <w:r w:rsidRPr="00580305">
        <w:t xml:space="preserve">для існування тріангуляції необхідно, щоби набір </w:t>
      </w:r>
      <w:r w:rsidRPr="00854B8E">
        <w:rPr>
          <w:rStyle w:val="aff9"/>
        </w:rPr>
        <w:t>S</w:t>
      </w:r>
      <w:r w:rsidRPr="00580305">
        <w:t xml:space="preserve"> містив мінімум </w:t>
      </w:r>
      <w:r w:rsidRPr="00854B8E">
        <w:rPr>
          <w:rStyle w:val="aff9"/>
        </w:rPr>
        <w:t>3</w:t>
      </w:r>
      <w:r w:rsidRPr="00580305">
        <w:t xml:space="preserve"> неколінеарні точки;</w:t>
      </w:r>
    </w:p>
    <w:p w:rsidR="00854B8E" w:rsidRPr="00580305" w:rsidRDefault="00854B8E" w:rsidP="00854B8E">
      <w:pPr>
        <w:pStyle w:val="a0"/>
      </w:pPr>
      <w:r w:rsidRPr="00580305">
        <w:t xml:space="preserve">ніякі </w:t>
      </w:r>
      <w:r w:rsidRPr="00854B8E">
        <w:rPr>
          <w:rStyle w:val="aff9"/>
        </w:rPr>
        <w:t>4</w:t>
      </w:r>
      <w:r w:rsidRPr="00580305">
        <w:t xml:space="preserve"> точки не повинні знаходитись на одному колі, якщо дане твердження неістинне, то можна побудувати декі</w:t>
      </w:r>
      <w:r>
        <w:t>лька різних тріангуляцій Делоне;</w:t>
      </w:r>
    </w:p>
    <w:p w:rsidR="00854B8E" w:rsidRPr="00580305" w:rsidRDefault="00854B8E" w:rsidP="00854B8E">
      <w:pPr>
        <w:pStyle w:val="a0"/>
      </w:pPr>
      <w:r>
        <w:t>р</w:t>
      </w:r>
      <w:r w:rsidRPr="00580305">
        <w:t>ебра знаходяться по правилу лівої орієнтації (всі точки знаходяться прав</w:t>
      </w:r>
      <w:r>
        <w:t>оруч</w:t>
      </w:r>
      <w:r w:rsidRPr="00580305">
        <w:t>, пуста множина лів</w:t>
      </w:r>
      <w:r>
        <w:t>оруч</w:t>
      </w:r>
      <w:r w:rsidRPr="00580305">
        <w:t>)</w:t>
      </w:r>
      <w:r>
        <w:t>.</w:t>
      </w:r>
    </w:p>
    <w:p w:rsidR="00854B8E" w:rsidRDefault="00854B8E" w:rsidP="00854B8E">
      <w:r>
        <w:t xml:space="preserve">Алгоритм працює шляхом постійного нарощування поточної тріангуляції по одному трикутнику за один крок. Спочатку поточна тріангуляція </w:t>
      </w:r>
      <w:r>
        <w:lastRenderedPageBreak/>
        <w:t>складається з єдиного ребра оболонки, після закінчення роботи алгоритму поточна тріангуляція стає тріангуляцією Делоне. На кожній ітерації алгоритм шукає новий трикутник, який підключається до границі поточної тріангуляції.</w:t>
      </w:r>
    </w:p>
    <w:p w:rsidR="00854B8E" w:rsidRDefault="00854B8E" w:rsidP="00854B8E">
      <w:r>
        <w:t xml:space="preserve">Визначення границі залежить від наступної схеми класифікації ребер тріангуляції Делоне щодо поточної тріангуляції. Кожне ребро може бути </w:t>
      </w:r>
      <w:r w:rsidRPr="00854B8E">
        <w:rPr>
          <w:rStyle w:val="af5"/>
        </w:rPr>
        <w:t>сплячим</w:t>
      </w:r>
      <w:r>
        <w:t xml:space="preserve">, </w:t>
      </w:r>
      <w:r w:rsidRPr="00854B8E">
        <w:rPr>
          <w:rStyle w:val="af5"/>
        </w:rPr>
        <w:t>живим</w:t>
      </w:r>
      <w:r>
        <w:t xml:space="preserve"> або </w:t>
      </w:r>
      <w:r w:rsidRPr="00854B8E">
        <w:rPr>
          <w:rStyle w:val="af5"/>
        </w:rPr>
        <w:t>мертвим</w:t>
      </w:r>
      <w:r>
        <w:t>:</w:t>
      </w:r>
    </w:p>
    <w:p w:rsidR="00854B8E" w:rsidRDefault="00854B8E" w:rsidP="00854B8E">
      <w:pPr>
        <w:pStyle w:val="a0"/>
      </w:pPr>
      <w:r w:rsidRPr="007548B3">
        <w:rPr>
          <w:rStyle w:val="af5"/>
        </w:rPr>
        <w:t>спляч</w:t>
      </w:r>
      <w:r w:rsidR="007548B3">
        <w:rPr>
          <w:rStyle w:val="af5"/>
        </w:rPr>
        <w:t>е</w:t>
      </w:r>
      <w:r w:rsidR="003F1355" w:rsidRPr="0033715C">
        <w:fldChar w:fldCharType="begin"/>
      </w:r>
      <w:r w:rsidRPr="0033715C">
        <w:instrText xml:space="preserve"> XE " </w:instrText>
      </w:r>
      <w:r>
        <w:instrText>ребро : спляче</w:instrText>
      </w:r>
      <w:r w:rsidRPr="0033715C">
        <w:instrText xml:space="preserve"> " </w:instrText>
      </w:r>
      <w:r w:rsidR="003F1355" w:rsidRPr="0033715C">
        <w:fldChar w:fldCharType="end"/>
      </w:r>
      <w:r w:rsidR="007548B3">
        <w:t xml:space="preserve"> –</w:t>
      </w:r>
      <w:r>
        <w:t xml:space="preserve"> ребро тріангуляції Делоне, що ще не було виявлено алгоритмом;</w:t>
      </w:r>
    </w:p>
    <w:p w:rsidR="00854B8E" w:rsidRDefault="00854B8E" w:rsidP="00854B8E">
      <w:pPr>
        <w:pStyle w:val="a0"/>
      </w:pPr>
      <w:r w:rsidRPr="007548B3">
        <w:rPr>
          <w:rStyle w:val="af5"/>
        </w:rPr>
        <w:t>жив</w:t>
      </w:r>
      <w:r w:rsidR="007548B3" w:rsidRPr="007548B3">
        <w:rPr>
          <w:rStyle w:val="af5"/>
        </w:rPr>
        <w:t>е</w:t>
      </w:r>
      <w:r w:rsidR="003F1355" w:rsidRPr="0033715C">
        <w:fldChar w:fldCharType="begin"/>
      </w:r>
      <w:r w:rsidRPr="0033715C">
        <w:instrText xml:space="preserve"> XE " </w:instrText>
      </w:r>
      <w:r>
        <w:instrText>ребро : живе</w:instrText>
      </w:r>
      <w:r w:rsidRPr="0033715C">
        <w:instrText xml:space="preserve"> " </w:instrText>
      </w:r>
      <w:r w:rsidR="003F1355" w:rsidRPr="0033715C">
        <w:fldChar w:fldCharType="end"/>
      </w:r>
      <w:r w:rsidR="007548B3">
        <w:t xml:space="preserve"> –</w:t>
      </w:r>
      <w:r>
        <w:t xml:space="preserve"> ребро, що виявлено, але </w:t>
      </w:r>
      <w:r w:rsidR="007548B3">
        <w:t xml:space="preserve">для нього </w:t>
      </w:r>
      <w:r>
        <w:t xml:space="preserve">відома </w:t>
      </w:r>
      <w:r w:rsidR="007548B3">
        <w:t>лише</w:t>
      </w:r>
      <w:r>
        <w:t xml:space="preserve"> одна </w:t>
      </w:r>
      <w:r w:rsidR="007548B3">
        <w:t>прилегла</w:t>
      </w:r>
      <w:r>
        <w:t xml:space="preserve"> область;</w:t>
      </w:r>
    </w:p>
    <w:p w:rsidR="00854B8E" w:rsidRDefault="00854B8E" w:rsidP="00854B8E">
      <w:pPr>
        <w:pStyle w:val="a0"/>
      </w:pPr>
      <w:r w:rsidRPr="007548B3">
        <w:rPr>
          <w:rStyle w:val="af5"/>
        </w:rPr>
        <w:t>мертв</w:t>
      </w:r>
      <w:r w:rsidR="007548B3" w:rsidRPr="007548B3">
        <w:rPr>
          <w:rStyle w:val="af5"/>
        </w:rPr>
        <w:t>е</w:t>
      </w:r>
      <w:r w:rsidR="003F1355" w:rsidRPr="0033715C">
        <w:fldChar w:fldCharType="begin"/>
      </w:r>
      <w:r w:rsidRPr="0033715C">
        <w:instrText xml:space="preserve"> XE " </w:instrText>
      </w:r>
      <w:r>
        <w:instrText>ребро : мертве</w:instrText>
      </w:r>
      <w:r w:rsidRPr="0033715C">
        <w:instrText xml:space="preserve"> " </w:instrText>
      </w:r>
      <w:r w:rsidR="003F1355" w:rsidRPr="0033715C">
        <w:fldChar w:fldCharType="end"/>
      </w:r>
      <w:r w:rsidR="007548B3">
        <w:t xml:space="preserve"> –</w:t>
      </w:r>
      <w:r>
        <w:t xml:space="preserve"> ребро, що виявлено і відомі обидві області</w:t>
      </w:r>
      <w:r w:rsidR="007548B3">
        <w:t>, що прилягають до нього</w:t>
      </w:r>
      <w:r>
        <w:t>.</w:t>
      </w:r>
    </w:p>
    <w:p w:rsidR="00854B8E" w:rsidRDefault="00854B8E" w:rsidP="00854B8E">
      <w:r>
        <w:t xml:space="preserve">Спочатку живим є єдине ребро, що належить опуклій </w:t>
      </w:r>
      <w:r w:rsidR="007548B3">
        <w:t>оболонці</w:t>
      </w:r>
      <w:r>
        <w:t xml:space="preserve"> </w:t>
      </w:r>
      <w:r w:rsidR="007548B3">
        <w:t>–</w:t>
      </w:r>
      <w:r>
        <w:t xml:space="preserve"> до нього </w:t>
      </w:r>
      <w:r w:rsidR="007548B3">
        <w:t>прилягає</w:t>
      </w:r>
      <w:r>
        <w:t xml:space="preserve"> необмежена площин</w:t>
      </w:r>
      <w:r w:rsidR="007548B3">
        <w:t>а</w:t>
      </w:r>
      <w:r>
        <w:t>, а всі інші ребра сплячі. Під час роботи алгоритму ребра з</w:t>
      </w:r>
      <w:r w:rsidR="007548B3">
        <w:t>і</w:t>
      </w:r>
      <w:r>
        <w:t xml:space="preserve"> </w:t>
      </w:r>
      <w:r w:rsidR="007548B3">
        <w:t>сплячих</w:t>
      </w:r>
      <w:r>
        <w:t xml:space="preserve"> стають живими, </w:t>
      </w:r>
      <w:r w:rsidR="007548B3">
        <w:t xml:space="preserve">а </w:t>
      </w:r>
      <w:r>
        <w:t xml:space="preserve">потім мертвими. </w:t>
      </w:r>
      <w:r w:rsidR="007548B3">
        <w:t>Границя</w:t>
      </w:r>
      <w:r>
        <w:t xml:space="preserve"> на кожному етапі складається з набору живих ребер.</w:t>
      </w:r>
    </w:p>
    <w:p w:rsidR="00854B8E" w:rsidRDefault="00854B8E" w:rsidP="00854B8E">
      <w:r>
        <w:t xml:space="preserve">На кожній ітерації вибирається будь-яке </w:t>
      </w:r>
      <w:r w:rsidR="007548B3">
        <w:t xml:space="preserve">одне </w:t>
      </w:r>
      <w:r>
        <w:t xml:space="preserve">з ребер </w:t>
      </w:r>
      <w:r w:rsidR="007548B3">
        <w:t xml:space="preserve">границі </w:t>
      </w:r>
      <w:r w:rsidR="00DC3775">
        <w:t>та</w:t>
      </w:r>
      <w:r>
        <w:t xml:space="preserve"> піддається обробці, що полягає в пошуку невідомої області, до </w:t>
      </w:r>
      <w:r w:rsidR="007548B3">
        <w:t>якої</w:t>
      </w:r>
      <w:r>
        <w:t xml:space="preserve"> належить ребро</w:t>
      </w:r>
      <w:r w:rsidR="007548B3">
        <w:t>.</w:t>
      </w:r>
      <w:r>
        <w:t xml:space="preserve"> Якщо ця </w:t>
      </w:r>
      <w:r w:rsidR="007548B3">
        <w:t>область</w:t>
      </w:r>
      <w:r>
        <w:t xml:space="preserve"> виявиться трикутником, що визнача</w:t>
      </w:r>
      <w:r w:rsidR="00973551">
        <w:t>є</w:t>
      </w:r>
      <w:r>
        <w:t xml:space="preserve">ться кінцевими точками ребра </w:t>
      </w:r>
      <w:r w:rsidR="007548B3">
        <w:t xml:space="preserve">та </w:t>
      </w:r>
      <w:r>
        <w:t>деяко</w:t>
      </w:r>
      <w:r w:rsidR="007548B3">
        <w:t>ю</w:t>
      </w:r>
      <w:r>
        <w:t xml:space="preserve"> трет</w:t>
      </w:r>
      <w:r w:rsidR="007548B3">
        <w:t>ьою</w:t>
      </w:r>
      <w:r>
        <w:t xml:space="preserve"> вершин</w:t>
      </w:r>
      <w:r w:rsidR="007548B3">
        <w:t>ою</w:t>
      </w:r>
      <w:r w:rsidR="00DC3775">
        <w:t xml:space="preserve"> </w:t>
      </w:r>
      <w:r w:rsidR="00DC3775" w:rsidRPr="00DC3775">
        <w:rPr>
          <w:lang w:val="ru-RU"/>
        </w:rPr>
        <w:t>(</w:t>
      </w:r>
      <w:r w:rsidR="00DC3775" w:rsidRPr="00DC3775">
        <w:rPr>
          <w:rStyle w:val="aff9"/>
        </w:rPr>
        <w:t>V</w:t>
      </w:r>
      <w:r w:rsidR="00DC3775" w:rsidRPr="00DC3775">
        <w:rPr>
          <w:lang w:val="ru-RU"/>
        </w:rPr>
        <w:t>)</w:t>
      </w:r>
      <w:r>
        <w:t>, то ребро стає мертвим, оскільки тепер відомі обидві області</w:t>
      </w:r>
      <w:r w:rsidR="007548B3">
        <w:t>, що примикають до нього</w:t>
      </w:r>
      <w:r>
        <w:t xml:space="preserve">. Кожне з двох інших ребер трикутника переводяться в наступний стан: із сплячого в живе або з живого в мертве. </w:t>
      </w:r>
      <w:r w:rsidR="00DC3775">
        <w:t>Тоді в</w:t>
      </w:r>
      <w:r>
        <w:t xml:space="preserve">ершина </w:t>
      </w:r>
      <w:r w:rsidR="00DC3775" w:rsidRPr="00DC3775">
        <w:rPr>
          <w:lang w:val="ru-RU"/>
        </w:rPr>
        <w:t>(</w:t>
      </w:r>
      <w:r w:rsidR="00DC3775" w:rsidRPr="00DC3775">
        <w:rPr>
          <w:rStyle w:val="aff9"/>
        </w:rPr>
        <w:t>V</w:t>
      </w:r>
      <w:r w:rsidR="00DC3775" w:rsidRPr="00DC3775">
        <w:rPr>
          <w:lang w:val="ru-RU"/>
        </w:rPr>
        <w:t>)</w:t>
      </w:r>
      <w:r>
        <w:t xml:space="preserve"> буде називатися </w:t>
      </w:r>
      <w:r w:rsidR="00DC3775" w:rsidRPr="00DC3775">
        <w:rPr>
          <w:rStyle w:val="af5"/>
        </w:rPr>
        <w:t>спряженою</w:t>
      </w:r>
      <w:r>
        <w:t xml:space="preserve"> з ребром</w:t>
      </w:r>
      <w:r w:rsidR="00DC3775">
        <w:t>.</w:t>
      </w:r>
      <w:r>
        <w:t xml:space="preserve"> </w:t>
      </w:r>
      <w:r w:rsidR="00DC3775">
        <w:t>В</w:t>
      </w:r>
      <w:r>
        <w:t xml:space="preserve"> проти</w:t>
      </w:r>
      <w:r w:rsidR="009C2DF2">
        <w:t>леж</w:t>
      </w:r>
      <w:r>
        <w:t>ному випадку, якщо невідома область виявляється нескінченно</w:t>
      </w:r>
      <w:r w:rsidR="00973551">
        <w:t>ю</w:t>
      </w:r>
      <w:r>
        <w:t xml:space="preserve"> площиною, то ребро просто вмирає. У цьому випадку ребро не має </w:t>
      </w:r>
      <w:r w:rsidR="00DC3775">
        <w:t>спряженої</w:t>
      </w:r>
      <w:r>
        <w:t xml:space="preserve"> вершини.</w:t>
      </w:r>
    </w:p>
    <w:p w:rsidR="008A4BCE" w:rsidRDefault="008A4BCE" w:rsidP="00854B8E">
      <w:r w:rsidRPr="008A4BCE">
        <w:t xml:space="preserve">Пошук </w:t>
      </w:r>
      <w:r>
        <w:t xml:space="preserve">спряженої </w:t>
      </w:r>
      <w:r w:rsidRPr="008A4BCE">
        <w:t xml:space="preserve">вершини </w:t>
      </w:r>
      <w:r>
        <w:t>для</w:t>
      </w:r>
      <w:r w:rsidRPr="008A4BCE">
        <w:t xml:space="preserve"> можна порівняти з надуванням</w:t>
      </w:r>
      <w:r>
        <w:t xml:space="preserve"> плоско</w:t>
      </w:r>
      <w:r w:rsidR="009C2DF2">
        <w:t>ї</w:t>
      </w:r>
      <w:r>
        <w:t xml:space="preserve"> </w:t>
      </w:r>
      <w:r w:rsidR="009C2DF2">
        <w:t>бульбашки</w:t>
      </w:r>
      <w:r>
        <w:t xml:space="preserve"> на ребрі (рис. 9.4).</w:t>
      </w:r>
    </w:p>
    <w:p w:rsidR="008A4BCE" w:rsidRDefault="002B40B8" w:rsidP="000D7438">
      <w:pPr>
        <w:jc w:val="center"/>
      </w:pPr>
      <w:r>
        <w:rPr>
          <w:noProof/>
          <w:lang w:eastAsia="uk-UA"/>
        </w:rPr>
        <mc:AlternateContent>
          <mc:Choice Requires="wpc">
            <w:drawing>
              <wp:inline distT="0" distB="0" distL="0" distR="0">
                <wp:extent cx="5076825" cy="1377315"/>
                <wp:effectExtent l="0" t="0" r="0" b="3810"/>
                <wp:docPr id="1339" name="Полотно 13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09" name="Oval 1350"/>
                        <wps:cNvSpPr>
                          <a:spLocks noChangeArrowheads="1"/>
                        </wps:cNvSpPr>
                        <wps:spPr bwMode="auto">
                          <a:xfrm>
                            <a:off x="1926409" y="201558"/>
                            <a:ext cx="1063205" cy="1025388"/>
                          </a:xfrm>
                          <a:prstGeom prst="ellipse">
                            <a:avLst/>
                          </a:prstGeom>
                          <a:solidFill>
                            <a:srgbClr val="FFFFFF"/>
                          </a:solidFill>
                          <a:ln w="9525">
                            <a:solidFill>
                              <a:srgbClr val="000000"/>
                            </a:solidFill>
                            <a:prstDash val="dash"/>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510" name="Oval 1349"/>
                        <wps:cNvSpPr>
                          <a:spLocks noChangeArrowheads="1"/>
                        </wps:cNvSpPr>
                        <wps:spPr bwMode="auto">
                          <a:xfrm>
                            <a:off x="1926409" y="367924"/>
                            <a:ext cx="920805" cy="859022"/>
                          </a:xfrm>
                          <a:prstGeom prst="ellipse">
                            <a:avLst/>
                          </a:prstGeom>
                          <a:solidFill>
                            <a:srgbClr val="FFFFFF"/>
                          </a:solidFill>
                          <a:ln w="9525">
                            <a:solidFill>
                              <a:srgbClr val="000000"/>
                            </a:solidFill>
                            <a:prstDash val="dash"/>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511" name="Oval 1348"/>
                        <wps:cNvSpPr>
                          <a:spLocks noChangeArrowheads="1"/>
                        </wps:cNvSpPr>
                        <wps:spPr bwMode="auto">
                          <a:xfrm>
                            <a:off x="1915209" y="567882"/>
                            <a:ext cx="807204" cy="755844"/>
                          </a:xfrm>
                          <a:prstGeom prst="ellipse">
                            <a:avLst/>
                          </a:prstGeom>
                          <a:solidFill>
                            <a:srgbClr val="FFFFFF"/>
                          </a:solidFill>
                          <a:ln w="9525">
                            <a:solidFill>
                              <a:srgbClr val="000000"/>
                            </a:solidFill>
                            <a:prstDash val="dash"/>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512" name="Oval 1340"/>
                        <wps:cNvSpPr>
                          <a:spLocks noChangeArrowheads="1"/>
                        </wps:cNvSpPr>
                        <wps:spPr bwMode="auto">
                          <a:xfrm>
                            <a:off x="2722413" y="130373"/>
                            <a:ext cx="72000" cy="711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513" name="Oval 1341"/>
                        <wps:cNvSpPr>
                          <a:spLocks noChangeArrowheads="1"/>
                        </wps:cNvSpPr>
                        <wps:spPr bwMode="auto">
                          <a:xfrm>
                            <a:off x="1926409" y="706254"/>
                            <a:ext cx="72000" cy="711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514" name="Oval 1342"/>
                        <wps:cNvSpPr>
                          <a:spLocks noChangeArrowheads="1"/>
                        </wps:cNvSpPr>
                        <wps:spPr bwMode="auto">
                          <a:xfrm>
                            <a:off x="2508012" y="567882"/>
                            <a:ext cx="69600" cy="735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515" name="Oval 1343"/>
                        <wps:cNvSpPr>
                          <a:spLocks noChangeArrowheads="1"/>
                        </wps:cNvSpPr>
                        <wps:spPr bwMode="auto">
                          <a:xfrm>
                            <a:off x="2577613" y="1153361"/>
                            <a:ext cx="68800" cy="735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516" name="Oval 1344"/>
                        <wps:cNvSpPr>
                          <a:spLocks noChangeArrowheads="1"/>
                        </wps:cNvSpPr>
                        <wps:spPr bwMode="auto">
                          <a:xfrm>
                            <a:off x="3180016" y="887816"/>
                            <a:ext cx="70400" cy="727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517" name="Oval 1345"/>
                        <wps:cNvSpPr>
                          <a:spLocks noChangeArrowheads="1"/>
                        </wps:cNvSpPr>
                        <wps:spPr bwMode="auto">
                          <a:xfrm>
                            <a:off x="3250416" y="367924"/>
                            <a:ext cx="69600" cy="735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518" name="Oval 1346"/>
                        <wps:cNvSpPr>
                          <a:spLocks noChangeArrowheads="1"/>
                        </wps:cNvSpPr>
                        <wps:spPr bwMode="auto">
                          <a:xfrm>
                            <a:off x="1915209" y="47990"/>
                            <a:ext cx="71200" cy="703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519" name="AutoShape 1347"/>
                        <wps:cNvCnPr>
                          <a:cxnSpLocks noChangeShapeType="1"/>
                          <a:stCxn id="1515" idx="1"/>
                          <a:endCxn id="1513" idx="5"/>
                        </wps:cNvCnPr>
                        <wps:spPr bwMode="auto">
                          <a:xfrm flipH="1" flipV="1">
                            <a:off x="1987210" y="767041"/>
                            <a:ext cx="600803" cy="396718"/>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1339" o:spid="_x0000_s1026" editas="canvas" style="width:399.75pt;height:108.45pt;mso-position-horizontal-relative:char;mso-position-vertical-relative:line" coordsize="50768,1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">
                <v:shape id="_x0000_s1027" type="#_x0000_t75" style="position:absolute;width:50768;height:13773;visibility:visible;mso-wrap-style:square">
                  <v:fill o:detectmouseclick="t"/>
                  <v:path o:connecttype="none"/>
                </v:shape>
                <v:oval id="Oval 1350" o:spid="_x0000_s1028" style="position:absolute;left:19264;top:2015;width:10632;height:10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vPsQA&#10;AADdAAAADwAAAGRycy9kb3ducmV2LnhtbERPS2vCQBC+F/oflil4q7sGrTZ1lVJQgpfiA6S3ITtN&#10;gtnZkF2T2F/fFQq9zcf3nOV6sLXoqPWVYw2TsQJBnDtTcaHhdNw8L0D4gGywdkwabuRhvXp8WGJq&#10;XM976g6hEDGEfYoayhCaVEqfl2TRj11DHLlv11oMEbaFNC32MdzWMlHqRVqsODaU2NBHSfnlcLUa&#10;5pRZk3Q/X9k0m213n+deJdxrPXoa3t9ABBrCv/jPnZk4f6Ze4f5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prz7EAAAA3QAAAA8AAAAAAAAAAAAAAAAAmAIAAGRycy9k&#10;b3ducmV2LnhtbFBLBQYAAAAABAAEAPUAAACJAwAAAAA=&#10;">
                  <v:stroke dashstyle="dash" endarrowlength="long"/>
                  <v:shadow offset="6pt,6pt"/>
                  <v:textbox inset="1mm,1mm,1mm,1mm"/>
                </v:oval>
                <v:oval id="Oval 1349" o:spid="_x0000_s1029" style="position:absolute;left:19264;top:3679;width:9208;height:8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qQfsYA&#10;AADdAAAADwAAAGRycy9kb3ducmV2LnhtbESPQWvCQBCF74X+h2UKvdWNodYSXUUES/BSqkLxNmTH&#10;JJidDdk1Sf31nUOhtxnem/e+Wa5H16ieulB7NjCdJKCIC29rLg2cjruXd1AhIltsPJOBHwqwXj0+&#10;LDGzfuAv6g+xVBLCIUMDVYxtpnUoKnIYJr4lFu3iO4dR1q7UtsNBwl2j0yR50w5rloYKW9pWVFwP&#10;N2dgTrmzaX8/56/57GP/+T0kKQ/GPD+NmwWoSGP8N/9d51bwZ1P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qQfsYAAADdAAAADwAAAAAAAAAAAAAAAACYAgAAZHJz&#10;L2Rvd25yZXYueG1sUEsFBgAAAAAEAAQA9QAAAIsDAAAAAA==&#10;">
                  <v:stroke dashstyle="dash" endarrowlength="long"/>
                  <v:shadow offset="6pt,6pt"/>
                  <v:textbox inset="1mm,1mm,1mm,1mm"/>
                </v:oval>
                <v:oval id="Oval 1348" o:spid="_x0000_s1030" style="position:absolute;left:19152;top:5678;width:8072;height:7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15cMA&#10;AADdAAAADwAAAGRycy9kb3ducmV2LnhtbERPS2vCQBC+C/6HZYTedJNQtURXKQVL6EV8QPE2ZKdJ&#10;aHY2ZNck7a93BcHbfHzPWW8HU4uOWldZVhDPIhDEudUVFwrOp930DYTzyBpry6TgjxxsN+PRGlNt&#10;ez5Qd/SFCCHsUlRQet+kUrq8JINuZhviwP3Y1qAPsC2kbrEP4aaWSRQtpMGKQ0OJDX2UlP8er0bB&#10;kjKjk+7/kr1m88+v/XcfJdwr9TIZ3lcgPA3+KX64Mx3mz+MY7t+EE+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Y15cMAAADdAAAADwAAAAAAAAAAAAAAAACYAgAAZHJzL2Rv&#10;d25yZXYueG1sUEsFBgAAAAAEAAQA9QAAAIgDAAAAAA==&#10;">
                  <v:stroke dashstyle="dash" endarrowlength="long"/>
                  <v:shadow offset="6pt,6pt"/>
                  <v:textbox inset="1mm,1mm,1mm,1mm"/>
                </v:oval>
                <v:oval id="Oval 1340" o:spid="_x0000_s1031" style="position:absolute;left:27224;top:1303;width:720;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TPcQA&#10;AADdAAAADwAAAGRycy9kb3ducmV2LnhtbERPPWvDMBDdC/kP4gLZGtmBmtaNEoIhpuAhbdoh4yFd&#10;bVPrZCzFdv59VCh0u8f7vO1+tp0YafCtYwXpOgFBrJ1puVbw9Xl8fAbhA7LBzjEpuJGH/W7xsMXc&#10;uIk/aDyHWsQQ9jkqaELocym9bsiiX7ueOHLfbrAYIhxqaQacYrjt5CZJMmmx5djQYE9FQ/rnfLUK&#10;TsWLfi+7ajLXqtTTmFwyn12UWi3nwyuIQHP4F/+530yc/5Ru4PebeIL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7Ez3EAAAA3QAAAA8AAAAAAAAAAAAAAAAAmAIAAGRycy9k&#10;b3ducmV2LnhtbFBLBQYAAAAABAAEAPUAAACJAwAAAAA=&#10;" fillcolor="black">
                  <v:shadow offset="6pt,6pt"/>
                  <v:textbox inset="1mm,1mm,1mm,1mm"/>
                </v:oval>
                <v:oval id="Oval 1341" o:spid="_x0000_s1032" style="position:absolute;left:19264;top:7062;width:720;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2psQA&#10;AADdAAAADwAAAGRycy9kb3ducmV2LnhtbERPTWvCQBC9F/oflin0VjdWGmrMRoqgFDzUpj14HHbH&#10;JJidDdk1if/eLRS8zeN9Tr6ebCsG6n3jWMF8loAg1s40XCn4/dm+vIPwAdlg65gUXMnDunh8yDEz&#10;buRvGspQiRjCPkMFdQhdJqXXNVn0M9cRR+7keoshwr6SpscxhttWviZJKi02HBtq7GhTkz6XF6vg&#10;a7PUh127H81lv9PjkBxTnx6Ven6aPlYgAk3hLv53f5o4/22+gL9v4gm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3tqbEAAAA3QAAAA8AAAAAAAAAAAAAAAAAmAIAAGRycy9k&#10;b3ducmV2LnhtbFBLBQYAAAAABAAEAPUAAACJAwAAAAA=&#10;" fillcolor="black">
                  <v:shadow offset="6pt,6pt"/>
                  <v:textbox inset="1mm,1mm,1mm,1mm"/>
                </v:oval>
                <v:oval id="Oval 1342" o:spid="_x0000_s1033" style="position:absolute;left:25080;top:5678;width:696;height: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4u0sQA&#10;AADdAAAADwAAAGRycy9kb3ducmV2LnhtbERPTWvCQBC9F/oflin0VjcWG2rMRoqgFDzUpj14HHbH&#10;JJidDdk1if/eLRS8zeN9Tr6ebCsG6n3jWMF8loAg1s40XCn4/dm+vIPwAdlg65gUXMnDunh8yDEz&#10;buRvGspQiRjCPkMFdQhdJqXXNVn0M9cRR+7keoshwr6SpscxhttWviZJKi02HBtq7GhTkz6XF6vg&#10;a7PUh127H81lv9PjkBxTnx6Ven6aPlYgAk3hLv53f5o4/22+gL9v4gm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eLtLEAAAA3QAAAA8AAAAAAAAAAAAAAAAAmAIAAGRycy9k&#10;b3ducmV2LnhtbFBLBQYAAAAABAAEAPUAAACJAwAAAAA=&#10;" fillcolor="black">
                  <v:shadow offset="6pt,6pt"/>
                  <v:textbox inset="1mm,1mm,1mm,1mm"/>
                </v:oval>
                <v:oval id="Oval 1343" o:spid="_x0000_s1034" style="position:absolute;left:25776;top:11533;width:688;height: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KLScQA&#10;AADdAAAADwAAAGRycy9kb3ducmV2LnhtbERPPWvDMBDdC/kP4gLZGtkFm8aNEoIhoeChbdIh4yFd&#10;bVPrZCzFdv59VSh0u8f7vO1+tp0YafCtYwXpOgFBrJ1puVbweTk+PoPwAdlg55gU3MnDfrd42GJh&#10;3MQfNJ5DLWII+wIVNCH0hZReN2TRr11PHLkvN1gMEQ61NANOMdx28ilJcmmx5djQYE9lQ/r7fLMK&#10;3sqNfj911WRu1UlPY3LNfX5VarWcDy8gAs3hX/znfjVxfpZm8PtNPE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Si0nEAAAA3QAAAA8AAAAAAAAAAAAAAAAAmAIAAGRycy9k&#10;b3ducmV2LnhtbFBLBQYAAAAABAAEAPUAAACJAwAAAAA=&#10;" fillcolor="black">
                  <v:shadow offset="6pt,6pt"/>
                  <v:textbox inset="1mm,1mm,1mm,1mm"/>
                </v:oval>
                <v:oval id="Oval 1344" o:spid="_x0000_s1035" style="position:absolute;left:31800;top:8878;width:704;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VPsMA&#10;AADdAAAADwAAAGRycy9kb3ducmV2LnhtbERPS2sCMRC+F/ofwhR6q4kFl3ZrlCJ0ETxotQePQzLd&#10;XbqZLJvso//eCIK3+fies1xPrhEDdaH2rGE+UyCIjbc1lxp+Tl8vbyBCRLbYeCYN/xRgvXp8WGJu&#10;/cjfNBxjKVIIhxw1VDG2uZTBVOQwzHxLnLhf3zmMCXaltB2OKdw18lWpTDqsOTVU2NKmIvN37J2G&#10;/ebdHIpmN9p+V5hxUOcsZGetn5+mzw8QkaZ4F9/cW5vmL+YZXL9JJ8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AVPsMAAADdAAAADwAAAAAAAAAAAAAAAACYAgAAZHJzL2Rv&#10;d25yZXYueG1sUEsFBgAAAAAEAAQA9QAAAIgDAAAAAA==&#10;" fillcolor="black">
                  <v:shadow offset="6pt,6pt"/>
                  <v:textbox inset="1mm,1mm,1mm,1mm"/>
                </v:oval>
                <v:oval id="Oval 1345" o:spid="_x0000_s1036" style="position:absolute;left:32504;top:3679;width:696;height: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wpcQA&#10;AADdAAAADwAAAGRycy9kb3ducmV2LnhtbERPS2vCQBC+F/oflin0VjcWjDbNRoqgFDz4aA8eh91p&#10;EpqdDdk1if/eFQRv8/E9J1+OthE9db52rGA6SUAQa2dqLhX8/qzfFiB8QDbYOCYFF/KwLJ6fcsyM&#10;G/hA/TGUIoawz1BBFUKbSel1RRb9xLXEkftzncUQYVdK0+EQw20j35MklRZrjg0VtrSqSP8fz1bB&#10;bvWh95tmO5jzdqOHPjmlPj0p9foyfn2CCDSGh/ju/jZx/mw6h9s38QR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MsKXEAAAA3QAAAA8AAAAAAAAAAAAAAAAAmAIAAGRycy9k&#10;b3ducmV2LnhtbFBLBQYAAAAABAAEAPUAAACJAwAAAAA=&#10;" fillcolor="black">
                  <v:shadow offset="6pt,6pt"/>
                  <v:textbox inset="1mm,1mm,1mm,1mm"/>
                </v:oval>
                <v:oval id="Oval 1346" o:spid="_x0000_s1037" style="position:absolute;left:19152;top:479;width:712;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k18YA&#10;AADdAAAADwAAAGRycy9kb3ducmV2LnhtbESPQWvDMAyF74P9B6PBbqvTwsKW1S2jsFLooW22Q4/C&#10;VpPQWA6xm2T/fjoUdpN4T+99Wq4n36qB+tgENjCfZaCIbXANVwZ+vr9e3kDFhOywDUwGfinCevX4&#10;sMTChZFPNJSpUhLCsUADdUpdoXW0NXmMs9ARi3YJvccka19p1+Mo4b7ViyzLtceGpaHGjjY12Wt5&#10;8wYOm3d73Lb70d32WzsO2TmP+dmY56fp8wNUoin9m+/XOyf4r3PBlW9kBL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Mk18YAAADdAAAADwAAAAAAAAAAAAAAAACYAgAAZHJz&#10;L2Rvd25yZXYueG1sUEsFBgAAAAAEAAQA9QAAAIsDAAAAAA==&#10;" fillcolor="black">
                  <v:shadow offset="6pt,6pt"/>
                  <v:textbox inset="1mm,1mm,1mm,1mm"/>
                </v:oval>
                <v:shape id="AutoShape 1347" o:spid="_x0000_s1038" type="#_x0000_t32" style="position:absolute;left:19872;top:7670;width:6008;height:396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IgBsYAAADdAAAADwAAAGRycy9kb3ducmV2LnhtbERPS2vCQBC+F/oflin0VjfxUWt0I2IR&#10;vBSpStXbkB2TtNnZkF019de7QqG3+fieM5m2phJnalxpWUHciUAQZ1aXnCvYbhYvbyCcR9ZYWSYF&#10;v+Rgmj4+TDDR9sKfdF77XIQQdgkqKLyvEyldVpBB17E1ceCOtjHoA2xyqRu8hHBTyW4UvUqDJYeG&#10;AmuaF5T9rE9GwWa/632cVr2vbP5uvrnfHVyHq4NSz0/tbAzCU+v/xX/upQ7zB/EI7t+EE2R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SIAbGAAAA3QAAAA8AAAAAAAAA&#10;AAAAAAAAoQIAAGRycy9kb3ducmV2LnhtbFBLBQYAAAAABAAEAPkAAACUAwAAAAA=&#10;">
                  <v:stroke endarrowlength="long"/>
                  <v:shadow offset="6pt,6pt"/>
                </v:shape>
                <w10:anchorlock/>
              </v:group>
            </w:pict>
          </mc:Fallback>
        </mc:AlternateContent>
      </w:r>
    </w:p>
    <w:p w:rsidR="008A4BCE" w:rsidRDefault="008A4BCE" w:rsidP="000D7438">
      <w:pPr>
        <w:jc w:val="center"/>
      </w:pPr>
      <w:r>
        <w:t>Рис. 9.4. Знаходження спряженої вершини для ребра</w:t>
      </w:r>
    </w:p>
    <w:p w:rsidR="008A4BCE" w:rsidRDefault="008A4BCE" w:rsidP="008A4BCE">
      <w:r>
        <w:lastRenderedPageBreak/>
        <w:t>Для реалізації інкрементального алгоритму необхідно використовувати наступні функції:</w:t>
      </w:r>
    </w:p>
    <w:p w:rsidR="008A4BCE" w:rsidRDefault="008A4BCE" w:rsidP="008A4BCE">
      <w:pPr>
        <w:pStyle w:val="a0"/>
      </w:pPr>
      <w:r>
        <w:t>пошук крайнього ребра (побудова опуклої оболонки);</w:t>
      </w:r>
    </w:p>
    <w:p w:rsidR="008A4BCE" w:rsidRDefault="008B0B72" w:rsidP="008A4BCE">
      <w:pPr>
        <w:pStyle w:val="a0"/>
      </w:pPr>
      <w:r>
        <w:t>побудова перпендикуляр</w:t>
      </w:r>
      <w:r w:rsidR="009C2DF2">
        <w:t>а</w:t>
      </w:r>
      <w:r>
        <w:t xml:space="preserve"> до відрізк</w:t>
      </w:r>
      <w:r w:rsidR="009C2DF2">
        <w:t>а</w:t>
      </w:r>
      <w:r>
        <w:t>;</w:t>
      </w:r>
    </w:p>
    <w:p w:rsidR="008B0B72" w:rsidRDefault="008B0B72" w:rsidP="008A4BCE">
      <w:pPr>
        <w:pStyle w:val="a0"/>
      </w:pPr>
      <w:r>
        <w:t>тест кола;</w:t>
      </w:r>
    </w:p>
    <w:p w:rsidR="008B0B72" w:rsidRDefault="008B0B72" w:rsidP="008A4BCE">
      <w:pPr>
        <w:pStyle w:val="a0"/>
      </w:pPr>
      <w:r>
        <w:t>тест перевірки наявності точок зліва від ребра (тест орієнтації);</w:t>
      </w:r>
    </w:p>
    <w:p w:rsidR="008B0B72" w:rsidRDefault="008B0B72" w:rsidP="008A4BCE">
      <w:pPr>
        <w:pStyle w:val="a0"/>
      </w:pPr>
      <w:r>
        <w:t>тест стану ребра тріангуляції (визначення скільки разів використовувалося ребро);</w:t>
      </w:r>
    </w:p>
    <w:p w:rsidR="008B0B72" w:rsidRDefault="008B0B72" w:rsidP="008A4BCE">
      <w:pPr>
        <w:pStyle w:val="a0"/>
      </w:pPr>
      <w:r>
        <w:t>побудова кола на хорді;</w:t>
      </w:r>
    </w:p>
    <w:p w:rsidR="008B0B72" w:rsidRDefault="008B0B72" w:rsidP="008A4BCE">
      <w:pPr>
        <w:pStyle w:val="a0"/>
      </w:pPr>
      <w:r>
        <w:t>побудова трикутника з лівою орієнтацією.</w:t>
      </w:r>
    </w:p>
    <w:p w:rsidR="00E51B71" w:rsidRPr="00E51B71" w:rsidRDefault="00E51B71" w:rsidP="00E51B71">
      <w:r w:rsidRPr="00E51B71">
        <w:t xml:space="preserve">Наведений алгоритм має час виконання </w:t>
      </w:r>
      <w:r w:rsidRPr="00E51B71">
        <w:rPr>
          <w:rStyle w:val="aff9"/>
        </w:rPr>
        <w:t>O</w:t>
      </w:r>
      <w:r w:rsidRPr="00E51B71">
        <w:t>(</w:t>
      </w:r>
      <w:r w:rsidRPr="00E51B71">
        <w:rPr>
          <w:rStyle w:val="aff9"/>
        </w:rPr>
        <w:t>N</w:t>
      </w:r>
      <w:r w:rsidRPr="00E51B71">
        <w:rPr>
          <w:rStyle w:val="aff9"/>
          <w:vertAlign w:val="superscript"/>
        </w:rPr>
        <w:t>2</w:t>
      </w:r>
      <w:r w:rsidRPr="00E51B71">
        <w:t>), що далеко не найкращий в порівнянні з іншими алгоритма</w:t>
      </w:r>
      <w:r>
        <w:t>м</w:t>
      </w:r>
      <w:r w:rsidRPr="00E51B71">
        <w:t>и.</w:t>
      </w:r>
    </w:p>
    <w:p w:rsidR="008B0B72" w:rsidRDefault="00FF6880" w:rsidP="00FF6880">
      <w:pPr>
        <w:pStyle w:val="21"/>
      </w:pPr>
      <w:bookmarkStart w:id="83" w:name="_Toc263436080"/>
      <w:r>
        <w:t>Тріангуляція багатокутників</w:t>
      </w:r>
      <w:bookmarkEnd w:id="83"/>
    </w:p>
    <w:p w:rsidR="00FF6880" w:rsidRDefault="00FF6880" w:rsidP="00FF6880">
      <w:r>
        <w:t>В попередніх підрозділах розглядалася тріангуляція на множині точок. Але часто виникає задача тріангуляції поверхонь, що задані багатокутниками.</w:t>
      </w:r>
    </w:p>
    <w:p w:rsidR="000A678A" w:rsidRDefault="000A678A" w:rsidP="00FF6880">
      <w:r>
        <w:t xml:space="preserve">Задачу тріангуляції багатокутників можна розбити на </w:t>
      </w:r>
      <w:r w:rsidR="001D1211">
        <w:t>три</w:t>
      </w:r>
      <w:r>
        <w:t xml:space="preserve"> категорії:</w:t>
      </w:r>
    </w:p>
    <w:p w:rsidR="000A678A" w:rsidRDefault="000A678A" w:rsidP="009E690A">
      <w:pPr>
        <w:pStyle w:val="a"/>
        <w:numPr>
          <w:ilvl w:val="0"/>
          <w:numId w:val="21"/>
        </w:numPr>
      </w:pPr>
      <w:r>
        <w:t>Тріангуляція опуклих багатокутників.</w:t>
      </w:r>
    </w:p>
    <w:p w:rsidR="000A678A" w:rsidRDefault="001D1211" w:rsidP="000A678A">
      <w:pPr>
        <w:pStyle w:val="a"/>
      </w:pPr>
      <w:r>
        <w:t>Т</w:t>
      </w:r>
      <w:r w:rsidR="000A678A">
        <w:t>ріангуляція неопуклих багатокутників.</w:t>
      </w:r>
    </w:p>
    <w:p w:rsidR="000A678A" w:rsidRDefault="000A678A" w:rsidP="000A678A">
      <w:pPr>
        <w:pStyle w:val="a"/>
      </w:pPr>
      <w:r>
        <w:t xml:space="preserve">Тріангуляція </w:t>
      </w:r>
      <w:r w:rsidR="001D1211">
        <w:t>багатокутників</w:t>
      </w:r>
      <w:r>
        <w:t xml:space="preserve"> з отворами.</w:t>
      </w:r>
    </w:p>
    <w:p w:rsidR="000A678A" w:rsidRDefault="007B34C9" w:rsidP="000A678A">
      <w:r>
        <w:t xml:space="preserve">Описана класифікація </w:t>
      </w:r>
      <w:r w:rsidR="003138C8">
        <w:t>включає</w:t>
      </w:r>
      <w:r>
        <w:t xml:space="preserve"> всі алгоритми тріангуляції багатокутників від найпростішого до найскладнішого.</w:t>
      </w:r>
      <w:r w:rsidR="009A74DF">
        <w:t xml:space="preserve"> Розглянемо деякі найпростіші алгоритми тріангуляції багатокутників.</w:t>
      </w:r>
    </w:p>
    <w:p w:rsidR="007B34C9" w:rsidRDefault="007B34C9" w:rsidP="007B34C9">
      <w:pPr>
        <w:pStyle w:val="30"/>
      </w:pPr>
      <w:bookmarkStart w:id="84" w:name="_Toc263436081"/>
      <w:r>
        <w:t>Тріангуляція опуклих багатокутників</w:t>
      </w:r>
      <w:bookmarkEnd w:id="84"/>
    </w:p>
    <w:p w:rsidR="00E84739" w:rsidRDefault="00E84739" w:rsidP="007B34C9">
      <w:r>
        <w:t>Якщо відомо, що багатокутник опуклий, то є два основних методи його тріангуляції:</w:t>
      </w:r>
    </w:p>
    <w:p w:rsidR="007B34C9" w:rsidRDefault="00E84739" w:rsidP="00E84739">
      <w:pPr>
        <w:pStyle w:val="a0"/>
      </w:pPr>
      <w:r>
        <w:t>розщеплення хордою на два багатокутника, і подальше рекурсивне розщеплення кожного утвореного багатокутника доки не залишаться лише трикутники;</w:t>
      </w:r>
    </w:p>
    <w:p w:rsidR="00E84739" w:rsidRDefault="00E84739" w:rsidP="00E84739">
      <w:pPr>
        <w:pStyle w:val="a0"/>
      </w:pPr>
      <w:r>
        <w:t>послідовне «відрізання» трикутників хордами з однієї вершини.</w:t>
      </w:r>
    </w:p>
    <w:p w:rsidR="00E84739" w:rsidRDefault="00E84739" w:rsidP="00E84739">
      <w:r>
        <w:t>Ілюстрація обох методів подана на рис. 9.5.</w:t>
      </w:r>
    </w:p>
    <w:p w:rsidR="00E84739" w:rsidRDefault="002B40B8" w:rsidP="000D7438">
      <w:pPr>
        <w:jc w:val="center"/>
      </w:pPr>
      <w:r>
        <w:rPr>
          <w:noProof/>
          <w:lang w:eastAsia="uk-UA"/>
        </w:rPr>
        <w:lastRenderedPageBreak/>
        <mc:AlternateContent>
          <mc:Choice Requires="wpc">
            <w:drawing>
              <wp:inline distT="0" distB="0" distL="0" distR="0">
                <wp:extent cx="5549265" cy="1261110"/>
                <wp:effectExtent l="0" t="0" r="3810" b="0"/>
                <wp:docPr id="1352" name="Полотно 13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31" name="Oval 1353"/>
                        <wps:cNvSpPr>
                          <a:spLocks noChangeArrowheads="1"/>
                        </wps:cNvSpPr>
                        <wps:spPr bwMode="auto">
                          <a:xfrm>
                            <a:off x="31198" y="408901"/>
                            <a:ext cx="67996" cy="7041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432" name="Oval 1354"/>
                        <wps:cNvSpPr>
                          <a:spLocks noChangeArrowheads="1"/>
                        </wps:cNvSpPr>
                        <wps:spPr bwMode="auto">
                          <a:xfrm>
                            <a:off x="703958" y="64816"/>
                            <a:ext cx="69596" cy="6961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433" name="Oval 1355"/>
                        <wps:cNvSpPr>
                          <a:spLocks noChangeArrowheads="1"/>
                        </wps:cNvSpPr>
                        <wps:spPr bwMode="auto">
                          <a:xfrm>
                            <a:off x="1279923" y="284070"/>
                            <a:ext cx="68796" cy="6961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434" name="Oval 1356"/>
                        <wps:cNvSpPr>
                          <a:spLocks noChangeArrowheads="1"/>
                        </wps:cNvSpPr>
                        <wps:spPr bwMode="auto">
                          <a:xfrm>
                            <a:off x="99194" y="1071463"/>
                            <a:ext cx="72796" cy="7121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436" name="Oval 1357"/>
                        <wps:cNvSpPr>
                          <a:spLocks noChangeArrowheads="1"/>
                        </wps:cNvSpPr>
                        <wps:spPr bwMode="auto">
                          <a:xfrm>
                            <a:off x="896746" y="1142681"/>
                            <a:ext cx="71996" cy="7041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437" name="Oval 1358"/>
                        <wps:cNvSpPr>
                          <a:spLocks noChangeArrowheads="1"/>
                        </wps:cNvSpPr>
                        <wps:spPr bwMode="auto">
                          <a:xfrm>
                            <a:off x="1483110" y="853010"/>
                            <a:ext cx="71996" cy="7041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438" name="AutoShape 1365"/>
                        <wps:cNvCnPr>
                          <a:cxnSpLocks noChangeShapeType="1"/>
                          <a:stCxn id="1434" idx="5"/>
                          <a:endCxn id="1436" idx="2"/>
                        </wps:cNvCnPr>
                        <wps:spPr bwMode="auto">
                          <a:xfrm>
                            <a:off x="161590" y="1132278"/>
                            <a:ext cx="735156" cy="45611"/>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439" name="AutoShape 1366"/>
                        <wps:cNvCnPr>
                          <a:cxnSpLocks noChangeShapeType="1"/>
                          <a:stCxn id="1436" idx="6"/>
                          <a:endCxn id="1437" idx="3"/>
                        </wps:cNvCnPr>
                        <wps:spPr bwMode="auto">
                          <a:xfrm flipV="1">
                            <a:off x="968742" y="913024"/>
                            <a:ext cx="525568" cy="26486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76" name="AutoShape 1367"/>
                        <wps:cNvCnPr>
                          <a:cxnSpLocks noChangeShapeType="1"/>
                          <a:stCxn id="1437" idx="0"/>
                          <a:endCxn id="1433" idx="5"/>
                        </wps:cNvCnPr>
                        <wps:spPr bwMode="auto">
                          <a:xfrm flipH="1" flipV="1">
                            <a:off x="1338319" y="343284"/>
                            <a:ext cx="181589" cy="50972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77" name="AutoShape 1368"/>
                        <wps:cNvCnPr>
                          <a:cxnSpLocks noChangeShapeType="1"/>
                          <a:stCxn id="1433" idx="1"/>
                          <a:endCxn id="1432" idx="6"/>
                        </wps:cNvCnPr>
                        <wps:spPr bwMode="auto">
                          <a:xfrm flipH="1" flipV="1">
                            <a:off x="773553" y="100025"/>
                            <a:ext cx="516769" cy="193648"/>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78" name="AutoShape 1369"/>
                        <wps:cNvCnPr>
                          <a:cxnSpLocks noChangeShapeType="1"/>
                          <a:stCxn id="1432" idx="2"/>
                          <a:endCxn id="1431" idx="0"/>
                        </wps:cNvCnPr>
                        <wps:spPr bwMode="auto">
                          <a:xfrm flipH="1">
                            <a:off x="65596" y="100025"/>
                            <a:ext cx="638361" cy="308876"/>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79" name="AutoShape 1370"/>
                        <wps:cNvCnPr>
                          <a:cxnSpLocks noChangeShapeType="1"/>
                          <a:stCxn id="1431" idx="4"/>
                          <a:endCxn id="1434" idx="1"/>
                        </wps:cNvCnPr>
                        <wps:spPr bwMode="auto">
                          <a:xfrm>
                            <a:off x="65596" y="479318"/>
                            <a:ext cx="43997" cy="601748"/>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80" name="AutoShape 1371"/>
                        <wps:cNvCnPr>
                          <a:cxnSpLocks noChangeShapeType="1"/>
                          <a:stCxn id="1433" idx="3"/>
                          <a:endCxn id="1434" idx="7"/>
                        </wps:cNvCnPr>
                        <wps:spPr bwMode="auto">
                          <a:xfrm flipH="1">
                            <a:off x="161590" y="343284"/>
                            <a:ext cx="1128732" cy="737781"/>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81" name="Oval 1372"/>
                        <wps:cNvSpPr>
                          <a:spLocks noChangeArrowheads="1"/>
                        </wps:cNvSpPr>
                        <wps:spPr bwMode="auto">
                          <a:xfrm>
                            <a:off x="2328659" y="408100"/>
                            <a:ext cx="67996" cy="7041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382" name="Oval 1373"/>
                        <wps:cNvSpPr>
                          <a:spLocks noChangeArrowheads="1"/>
                        </wps:cNvSpPr>
                        <wps:spPr bwMode="auto">
                          <a:xfrm>
                            <a:off x="3001419" y="64816"/>
                            <a:ext cx="69596" cy="7041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383" name="Oval 1374"/>
                        <wps:cNvSpPr>
                          <a:spLocks noChangeArrowheads="1"/>
                        </wps:cNvSpPr>
                        <wps:spPr bwMode="auto">
                          <a:xfrm>
                            <a:off x="3577384" y="284070"/>
                            <a:ext cx="69596" cy="7041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384" name="Oval 1375"/>
                        <wps:cNvSpPr>
                          <a:spLocks noChangeArrowheads="1"/>
                        </wps:cNvSpPr>
                        <wps:spPr bwMode="auto">
                          <a:xfrm>
                            <a:off x="2396655" y="1072264"/>
                            <a:ext cx="73596" cy="6961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385" name="Oval 1376"/>
                        <wps:cNvSpPr>
                          <a:spLocks noChangeArrowheads="1"/>
                        </wps:cNvSpPr>
                        <wps:spPr bwMode="auto">
                          <a:xfrm>
                            <a:off x="3194207" y="1141881"/>
                            <a:ext cx="72796" cy="7041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386" name="Oval 1377"/>
                        <wps:cNvSpPr>
                          <a:spLocks noChangeArrowheads="1"/>
                        </wps:cNvSpPr>
                        <wps:spPr bwMode="auto">
                          <a:xfrm>
                            <a:off x="3781372" y="854610"/>
                            <a:ext cx="71996" cy="6801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387" name="AutoShape 1378"/>
                        <wps:cNvCnPr>
                          <a:cxnSpLocks noChangeShapeType="1"/>
                          <a:stCxn id="1384" idx="5"/>
                          <a:endCxn id="1385" idx="2"/>
                        </wps:cNvCnPr>
                        <wps:spPr bwMode="auto">
                          <a:xfrm>
                            <a:off x="2459052" y="1131478"/>
                            <a:ext cx="735156" cy="45611"/>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88" name="AutoShape 1379"/>
                        <wps:cNvCnPr>
                          <a:cxnSpLocks noChangeShapeType="1"/>
                          <a:stCxn id="1385" idx="6"/>
                          <a:endCxn id="1386" idx="3"/>
                        </wps:cNvCnPr>
                        <wps:spPr bwMode="auto">
                          <a:xfrm flipV="1">
                            <a:off x="3267003" y="912224"/>
                            <a:ext cx="525568" cy="26486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89" name="AutoShape 1380"/>
                        <wps:cNvCnPr>
                          <a:cxnSpLocks noChangeShapeType="1"/>
                          <a:stCxn id="1386" idx="0"/>
                          <a:endCxn id="1383" idx="5"/>
                        </wps:cNvCnPr>
                        <wps:spPr bwMode="auto">
                          <a:xfrm flipH="1" flipV="1">
                            <a:off x="3636580" y="344085"/>
                            <a:ext cx="180789" cy="51052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90" name="AutoShape 1381"/>
                        <wps:cNvCnPr>
                          <a:cxnSpLocks noChangeShapeType="1"/>
                          <a:stCxn id="1383" idx="1"/>
                          <a:endCxn id="1382" idx="6"/>
                        </wps:cNvCnPr>
                        <wps:spPr bwMode="auto">
                          <a:xfrm flipH="1" flipV="1">
                            <a:off x="3071015" y="100025"/>
                            <a:ext cx="516769" cy="193648"/>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91" name="AutoShape 1382"/>
                        <wps:cNvCnPr>
                          <a:cxnSpLocks noChangeShapeType="1"/>
                          <a:stCxn id="1382" idx="2"/>
                          <a:endCxn id="1381" idx="0"/>
                        </wps:cNvCnPr>
                        <wps:spPr bwMode="auto">
                          <a:xfrm flipH="1">
                            <a:off x="2363057" y="100025"/>
                            <a:ext cx="638361" cy="308076"/>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92" name="AutoShape 1383"/>
                        <wps:cNvCnPr>
                          <a:cxnSpLocks noChangeShapeType="1"/>
                          <a:stCxn id="1381" idx="4"/>
                          <a:endCxn id="1384" idx="1"/>
                        </wps:cNvCnPr>
                        <wps:spPr bwMode="auto">
                          <a:xfrm>
                            <a:off x="2363057" y="478518"/>
                            <a:ext cx="43997" cy="604149"/>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93" name="AutoShape 1384"/>
                        <wps:cNvCnPr>
                          <a:cxnSpLocks noChangeShapeType="1"/>
                          <a:stCxn id="1383" idx="3"/>
                          <a:endCxn id="1384" idx="7"/>
                        </wps:cNvCnPr>
                        <wps:spPr bwMode="auto">
                          <a:xfrm flipH="1">
                            <a:off x="2459052" y="344085"/>
                            <a:ext cx="1128732" cy="738582"/>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94" name="AutoShape 1385"/>
                        <wps:cNvCnPr>
                          <a:cxnSpLocks noChangeShapeType="1"/>
                          <a:stCxn id="1382" idx="5"/>
                          <a:endCxn id="1384" idx="0"/>
                        </wps:cNvCnPr>
                        <wps:spPr bwMode="auto">
                          <a:xfrm flipH="1">
                            <a:off x="2433453" y="124831"/>
                            <a:ext cx="627162" cy="947433"/>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95" name="AutoShape 1386"/>
                        <wps:cNvCnPr>
                          <a:cxnSpLocks noChangeShapeType="1"/>
                          <a:stCxn id="1385" idx="0"/>
                          <a:endCxn id="1383" idx="4"/>
                        </wps:cNvCnPr>
                        <wps:spPr bwMode="auto">
                          <a:xfrm flipV="1">
                            <a:off x="3231005" y="354487"/>
                            <a:ext cx="381577" cy="787394"/>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396" name="AutoShape 1387"/>
                        <wps:cNvSpPr>
                          <a:spLocks noChangeArrowheads="1"/>
                        </wps:cNvSpPr>
                        <wps:spPr bwMode="auto">
                          <a:xfrm>
                            <a:off x="1643101" y="478518"/>
                            <a:ext cx="599964" cy="261664"/>
                          </a:xfrm>
                          <a:prstGeom prst="rightArrow">
                            <a:avLst>
                              <a:gd name="adj1" fmla="val 50000"/>
                              <a:gd name="adj2" fmla="val 57339"/>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397" name="Oval 1388"/>
                        <wps:cNvSpPr>
                          <a:spLocks noChangeArrowheads="1"/>
                        </wps:cNvSpPr>
                        <wps:spPr bwMode="auto">
                          <a:xfrm>
                            <a:off x="3950961" y="408100"/>
                            <a:ext cx="67996" cy="7121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398" name="Oval 1389"/>
                        <wps:cNvSpPr>
                          <a:spLocks noChangeArrowheads="1"/>
                        </wps:cNvSpPr>
                        <wps:spPr bwMode="auto">
                          <a:xfrm>
                            <a:off x="4622921" y="64816"/>
                            <a:ext cx="70396" cy="6961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399" name="Oval 1390"/>
                        <wps:cNvSpPr>
                          <a:spLocks noChangeArrowheads="1"/>
                        </wps:cNvSpPr>
                        <wps:spPr bwMode="auto">
                          <a:xfrm>
                            <a:off x="5198886" y="284870"/>
                            <a:ext cx="69596" cy="6881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400" name="Oval 1391"/>
                        <wps:cNvSpPr>
                          <a:spLocks noChangeArrowheads="1"/>
                        </wps:cNvSpPr>
                        <wps:spPr bwMode="auto">
                          <a:xfrm>
                            <a:off x="4018957" y="1071463"/>
                            <a:ext cx="71996" cy="6961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401" name="Oval 1392"/>
                        <wps:cNvSpPr>
                          <a:spLocks noChangeArrowheads="1"/>
                        </wps:cNvSpPr>
                        <wps:spPr bwMode="auto">
                          <a:xfrm>
                            <a:off x="4816509" y="1141080"/>
                            <a:ext cx="71196" cy="7201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402" name="Oval 1393"/>
                        <wps:cNvSpPr>
                          <a:spLocks noChangeArrowheads="1"/>
                        </wps:cNvSpPr>
                        <wps:spPr bwMode="auto">
                          <a:xfrm>
                            <a:off x="5402074" y="854610"/>
                            <a:ext cx="72796" cy="6881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403" name="AutoShape 1394"/>
                        <wps:cNvCnPr>
                          <a:cxnSpLocks noChangeShapeType="1"/>
                          <a:stCxn id="1400" idx="5"/>
                          <a:endCxn id="1401" idx="2"/>
                        </wps:cNvCnPr>
                        <wps:spPr bwMode="auto">
                          <a:xfrm>
                            <a:off x="4079754" y="1130678"/>
                            <a:ext cx="736756" cy="46411"/>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404" name="AutoShape 1395"/>
                        <wps:cNvCnPr>
                          <a:cxnSpLocks noChangeShapeType="1"/>
                          <a:stCxn id="1401" idx="6"/>
                          <a:endCxn id="1402" idx="3"/>
                        </wps:cNvCnPr>
                        <wps:spPr bwMode="auto">
                          <a:xfrm flipV="1">
                            <a:off x="4887705" y="913024"/>
                            <a:ext cx="524768" cy="26406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406" name="AutoShape 1396"/>
                        <wps:cNvCnPr>
                          <a:cxnSpLocks noChangeShapeType="1"/>
                          <a:stCxn id="1402" idx="0"/>
                          <a:endCxn id="1399" idx="5"/>
                        </wps:cNvCnPr>
                        <wps:spPr bwMode="auto">
                          <a:xfrm flipH="1" flipV="1">
                            <a:off x="5258083" y="343284"/>
                            <a:ext cx="180789" cy="511326"/>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407" name="AutoShape 1397"/>
                        <wps:cNvCnPr>
                          <a:cxnSpLocks noChangeShapeType="1"/>
                          <a:stCxn id="1399" idx="1"/>
                          <a:endCxn id="1398" idx="6"/>
                        </wps:cNvCnPr>
                        <wps:spPr bwMode="auto">
                          <a:xfrm flipH="1" flipV="1">
                            <a:off x="4693317" y="100025"/>
                            <a:ext cx="515969" cy="195248"/>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504" name="AutoShape 1398"/>
                        <wps:cNvCnPr>
                          <a:cxnSpLocks noChangeShapeType="1"/>
                          <a:stCxn id="1398" idx="2"/>
                          <a:endCxn id="1397" idx="0"/>
                        </wps:cNvCnPr>
                        <wps:spPr bwMode="auto">
                          <a:xfrm flipH="1">
                            <a:off x="3985359" y="100025"/>
                            <a:ext cx="637562" cy="308076"/>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505" name="AutoShape 1399"/>
                        <wps:cNvCnPr>
                          <a:cxnSpLocks noChangeShapeType="1"/>
                          <a:stCxn id="1397" idx="4"/>
                          <a:endCxn id="1400" idx="1"/>
                        </wps:cNvCnPr>
                        <wps:spPr bwMode="auto">
                          <a:xfrm>
                            <a:off x="3985359" y="479318"/>
                            <a:ext cx="43997" cy="601748"/>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506" name="AutoShape 1401"/>
                        <wps:cNvCnPr>
                          <a:cxnSpLocks noChangeShapeType="1"/>
                          <a:stCxn id="1398" idx="3"/>
                          <a:endCxn id="1400" idx="7"/>
                        </wps:cNvCnPr>
                        <wps:spPr bwMode="auto">
                          <a:xfrm flipH="1">
                            <a:off x="4079754" y="124831"/>
                            <a:ext cx="553567" cy="956235"/>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507" name="AutoShape 1402"/>
                        <wps:cNvCnPr>
                          <a:cxnSpLocks noChangeShapeType="1"/>
                          <a:stCxn id="1398" idx="4"/>
                          <a:endCxn id="1401" idx="1"/>
                        </wps:cNvCnPr>
                        <wps:spPr bwMode="auto">
                          <a:xfrm>
                            <a:off x="4658119" y="134433"/>
                            <a:ext cx="168790" cy="1017850"/>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508" name="AutoShape 1403"/>
                        <wps:cNvCnPr>
                          <a:cxnSpLocks noChangeShapeType="1"/>
                          <a:stCxn id="1398" idx="5"/>
                          <a:endCxn id="1402" idx="2"/>
                        </wps:cNvCnPr>
                        <wps:spPr bwMode="auto">
                          <a:xfrm>
                            <a:off x="4682917" y="124831"/>
                            <a:ext cx="719157" cy="764188"/>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1352" o:spid="_x0000_s1026" editas="canvas" style="width:436.95pt;height:99.3pt;mso-position-horizontal-relative:char;mso-position-vertical-relative:line" coordsize="55492,12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">
                <v:shape id="_x0000_s1027" type="#_x0000_t75" style="position:absolute;width:55492;height:12611;visibility:visible;mso-wrap-style:square">
                  <v:fill o:detectmouseclick="t"/>
                  <v:path o:connecttype="none"/>
                </v:shape>
                <v:oval id="Oval 1353" o:spid="_x0000_s1028" style="position:absolute;left:311;top:4089;width:680;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3et8QA&#10;AADdAAAADwAAAGRycy9kb3ducmV2LnhtbERPTWvCQBC9F/oflin0VjfWEmrMRoqgFDzUpj14HHbH&#10;JJidDdk1if/eLRS8zeN9Tr6ebCsG6n3jWMF8loAg1s40XCn4/dm+vIPwAdlg65gUXMnDunh8yDEz&#10;buRvGspQiRjCPkMFdQhdJqXXNVn0M9cRR+7keoshwr6SpscxhttWviZJKi02HBtq7GhTkz6XF6vg&#10;a7PUh127H81lv9PjkBxTnx6Ven6aPlYgAk3hLv53f5o4/20xh79v4gm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93rfEAAAA3QAAAA8AAAAAAAAAAAAAAAAAmAIAAGRycy9k&#10;b3ducmV2LnhtbFBLBQYAAAAABAAEAPUAAACJAwAAAAA=&#10;" fillcolor="black">
                  <v:shadow offset="6pt,6pt"/>
                  <v:textbox inset="1mm,1mm,1mm,1mm"/>
                </v:oval>
                <v:oval id="Oval 1354" o:spid="_x0000_s1029" style="position:absolute;left:7039;top:648;width:696;height: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9AwMQA&#10;AADdAAAADwAAAGRycy9kb3ducmV2LnhtbERPTWvCQBC9C/0PyxR60021hBqzkSIoBQ+1aQ8eh90x&#10;CWZnQ3ZN0n/fLRS8zeN9Tr6dbCsG6n3jWMHzIgFBrJ1puFLw/bWfv4LwAdlg65gU/JCHbfEwyzEz&#10;buRPGspQiRjCPkMFdQhdJqXXNVn0C9cRR+7ieoshwr6SpscxhttWLpMklRYbjg01drSrSV/Lm1Xw&#10;sVvr06E9juZ2POhxSM6pT89KPT1ObxsQgaZwF/+7302c/7Jawt838QR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vQMDEAAAA3QAAAA8AAAAAAAAAAAAAAAAAmAIAAGRycy9k&#10;b3ducmV2LnhtbFBLBQYAAAAABAAEAPUAAACJAwAAAAA=&#10;" fillcolor="black">
                  <v:shadow offset="6pt,6pt"/>
                  <v:textbox inset="1mm,1mm,1mm,1mm"/>
                </v:oval>
                <v:oval id="Oval 1355" o:spid="_x0000_s1030" style="position:absolute;left:12799;top:2840;width:688;height: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lW8MA&#10;AADdAAAADwAAAGRycy9kb3ducmV2LnhtbERPS4vCMBC+L/gfwgje1tRVits1iggrggfXx8HjkMy2&#10;ZZtJaWJb/70RhL3Nx/ecxaq3lWip8aVjBZNxAoJYO1NyruBy/n6fg/AB2WDlmBTcycNqOXhbYGZc&#10;x0dqTyEXMYR9hgqKEOpMSq8LsujHriaO3K9rLIYIm1yaBrsYbiv5kSSptFhybCiwpk1B+u90swoO&#10;m0/9s632nbntt7prk2vq06tSo2G//gIRqA//4pd7Z+L82XQKz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PlW8MAAADdAAAADwAAAAAAAAAAAAAAAACYAgAAZHJzL2Rv&#10;d25yZXYueG1sUEsFBgAAAAAEAAQA9QAAAIgDAAAAAA==&#10;" fillcolor="black">
                  <v:shadow offset="6pt,6pt"/>
                  <v:textbox inset="1mm,1mm,1mm,1mm"/>
                </v:oval>
                <v:oval id="Oval 1356" o:spid="_x0000_s1031" style="position:absolute;left:991;top:10714;width:728;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9L8MA&#10;AADdAAAADwAAAGRycy9kb3ducmV2LnhtbERPTWvCQBC9C/0PyxR6002tBI2uUgSl4KGa9uBx2B2T&#10;YHY2ZNck/feuUPA2j/c5q81ga9FR6yvHCt4nCQhi7UzFhYLfn914DsIHZIO1Y1LwRx4265fRCjPj&#10;ej5Rl4dCxBD2GSooQ2gyKb0uyaKfuIY4chfXWgwRtoU0LfYx3NZymiSptFhxbCixoW1J+prfrILv&#10;7UIf9/WhN7fDXvddck59elbq7XX4XIIINISn+N/9ZeL82ccMHt/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p9L8MAAADdAAAADwAAAAAAAAAAAAAAAACYAgAAZHJzL2Rv&#10;d25yZXYueG1sUEsFBgAAAAAEAAQA9QAAAIgDAAAAAA==&#10;" fillcolor="black">
                  <v:shadow offset="6pt,6pt"/>
                  <v:textbox inset="1mm,1mm,1mm,1mm"/>
                </v:oval>
                <v:oval id="Oval 1357" o:spid="_x0000_s1032" style="position:absolute;left:8967;top:11426;width:720;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Gw8QA&#10;AADdAAAADwAAAGRycy9kb3ducmV2LnhtbERPTWvCQBC9C/0PyxR6041tCW3MRopQKXhQ0x48Drtj&#10;EszOhuyapP++WxC8zeN9Tr6ebCsG6n3jWMFykYAg1s40XCn4+f6cv4HwAdlg65gU/JKHdfEwyzEz&#10;buQjDWWoRAxhn6GCOoQuk9Lrmiz6heuII3d2vcUQYV9J0+MYw20rn5MklRYbjg01drSpSV/Kq1Ww&#10;37zrw7bdjea62+pxSE6pT09KPT1OHysQgaZwF9/cXybOf31J4f+beII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URsPEAAAA3QAAAA8AAAAAAAAAAAAAAAAAmAIAAGRycy9k&#10;b3ducmV2LnhtbFBLBQYAAAAABAAEAPUAAACJAwAAAAA=&#10;" fillcolor="black">
                  <v:shadow offset="6pt,6pt"/>
                  <v:textbox inset="1mm,1mm,1mm,1mm"/>
                </v:oval>
                <v:oval id="Oval 1358" o:spid="_x0000_s1033" style="position:absolute;left:14831;top:8530;width:720;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jWMMA&#10;AADdAAAADwAAAGRycy9kb3ducmV2LnhtbERPTWvCQBC9F/wPywje6sZaokZXEaEieGirHjwOu2MS&#10;zM6G7JrEf98tFHqbx/uc1aa3lWip8aVjBZNxAoJYO1NyruBy/nidg/AB2WDlmBQ8ycNmPXhZYWZc&#10;x9/UnkIuYgj7DBUUIdSZlF4XZNGPXU0cuZtrLIYIm1yaBrsYbiv5liSptFhybCiwpl1B+n56WAWf&#10;u4X+2lfHzjyOe921yTX16VWp0bDfLkEE6sO/+M99MHH++3QG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jjWMMAAADdAAAADwAAAAAAAAAAAAAAAACYAgAAZHJzL2Rv&#10;d25yZXYueG1sUEsFBgAAAAAEAAQA9QAAAIgDAAAAAA==&#10;" fillcolor="black">
                  <v:shadow offset="6pt,6pt"/>
                  <v:textbox inset="1mm,1mm,1mm,1mm"/>
                </v:oval>
                <v:shape id="AutoShape 1365" o:spid="_x0000_s1034" type="#_x0000_t32" style="position:absolute;left:1615;top:11322;width:7352;height: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ah+MYAAADdAAAADwAAAGRycy9kb3ducmV2LnhtbESPQWvCQBCF7wX/wzJCb3Vja0Wiq4gg&#10;FkFKYg8eh+yYRLOzaXar6b/vHITeZnhv3vtmsepdo27UhdqzgfEoAUVceFtzaeDruH2ZgQoR2WLj&#10;mQz8UoDVcvC0wNT6O2d0y2OpJIRDigaqGNtU61BU5DCMfEss2tl3DqOsXalth3cJd41+TZKpdliz&#10;NFTY0qai4pr/OAP6kn3uD9P8+31XnLKJ3fsj5Sdjnof9eg4qUh//zY/rDyv4kzfBlW9kBL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WofjGAAAA3QAAAA8AAAAAAAAA&#10;AAAAAAAAoQIAAGRycy9kb3ducmV2LnhtbFBLBQYAAAAABAAEAPkAAACUAwAAAAA=&#10;">
                  <v:stroke endarrowlength="long"/>
                  <v:shadow offset="6pt,6pt"/>
                </v:shape>
                <v:shape id="AutoShape 1366" o:spid="_x0000_s1035" type="#_x0000_t32" style="position:absolute;left:9687;top:9130;width:5256;height:26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ISk8MAAADdAAAADwAAAGRycy9kb3ducmV2LnhtbERPS2vCQBC+F/oflin0VjdaLRqzigiF&#10;ngomPXgcspOHzc6mu9uY9te7guBtPr7nZNvRdGIg51vLCqaTBARxaXXLtYKv4v1lCcIHZI2dZVLw&#10;Rx62m8eHDFNtz3ygIQ+1iCHsU1TQhNCnUvqyIYN+YnviyFXWGQwRulpqh+cYbjo5S5I3abDl2NBg&#10;T/uGyu/81yjo/vWpCMPxE3P+mbpqmS+Kcq/U89O4W4MINIa7+Ob+0HH+/HUF12/iCX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iEpPDAAAA3QAAAA8AAAAAAAAAAAAA&#10;AAAAoQIAAGRycy9kb3ducmV2LnhtbFBLBQYAAAAABAAEAPkAAACRAwAAAAA=&#10;">
                  <v:stroke endarrowlength="long"/>
                  <v:shadow offset="6pt,6pt"/>
                </v:shape>
                <v:shape id="AutoShape 1367" o:spid="_x0000_s1036" type="#_x0000_t32" style="position:absolute;left:13383;top:3432;width:1816;height:509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mTLMYAAADdAAAADwAAAGRycy9kb3ducmV2LnhtbERPS2vCQBC+F/oflil4q5saq5K6iigF&#10;L0V8oO1tyE6T1OxsyG5i2l/fFQRv8/E9ZzrvTClaql1hWcFLPwJBnFpdcKbgsH9/noBwHlljaZkU&#10;/JKD+ezxYYqJthfeUrvzmQgh7BJUkHtfJVK6NCeDrm8r4sB929qgD7DOpK7xEsJNKQdRNJIGCw4N&#10;OVa0zCk97xqjYP95ij+aTXxMlyvzw8PB699486VU76lbvIHw1Pm7+OZe6zA/Ho/g+k04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ZkyzGAAAA3QAAAA8AAAAAAAAA&#10;AAAAAAAAoQIAAGRycy9kb3ducmV2LnhtbFBLBQYAAAAABAAEAPkAAACUAwAAAAA=&#10;">
                  <v:stroke endarrowlength="long"/>
                  <v:shadow offset="6pt,6pt"/>
                </v:shape>
                <v:shape id="AutoShape 1368" o:spid="_x0000_s1037" type="#_x0000_t32" style="position:absolute;left:7735;top:1000;width:5168;height:193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U2t8YAAADdAAAADwAAAGRycy9kb3ducmV2LnhtbERPTWvCQBC9F/oflil4azY1tpHUVUQR&#10;vIioRe1tyE6TtNnZkF019te7QqG3ebzPGU06U4szta6yrOAlikEQ51ZXXCj42C2ehyCcR9ZYWyYF&#10;V3IwGT8+jDDT9sIbOm99IUIIuwwVlN43mZQuL8mgi2xDHLgv2xr0AbaF1C1eQripZT+O36TBikND&#10;iQ3NSsp/tiejYHc8JKvTOtnns7n55kH/9TddfyrVe+qm7yA8df5f/Ode6jA/SVO4fxNOkO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NrfGAAAA3QAAAA8AAAAAAAAA&#10;AAAAAAAAoQIAAGRycy9kb3ducmV2LnhtbFBLBQYAAAAABAAEAPkAAACUAwAAAAA=&#10;">
                  <v:stroke endarrowlength="long"/>
                  <v:shadow offset="6pt,6pt"/>
                </v:shape>
                <v:shape id="AutoShape 1369" o:spid="_x0000_s1038" type="#_x0000_t32" style="position:absolute;left:655;top:1000;width:6384;height:30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7DrcUAAADdAAAADwAAAGRycy9kb3ducmV2LnhtbESPQWvCQBCF74X+h2UEb3Vji1ZSVylC&#10;oSehiYceh+yYpGZn091tjP76zkHwNsN789436+3oOjVQiK1nA/NZBoq48rbl2sCh/HhagYoJ2WLn&#10;mQxcKMJ28/iwxtz6M3/RUKRaSQjHHA00KfW51rFqyGGc+Z5YtKMPDpOsodY24FnCXaefs2ypHbYs&#10;DQ32tGuoOhV/zkB3tT9lGr73WPDvPBxXxaKsdsZMJ+P7G6hEY7qbb9efVvBfXgVXvpER9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7DrcUAAADdAAAADwAAAAAAAAAA&#10;AAAAAAChAgAAZHJzL2Rvd25yZXYueG1sUEsFBgAAAAAEAAQA+QAAAJMDAAAAAA==&#10;">
                  <v:stroke endarrowlength="long"/>
                  <v:shadow offset="6pt,6pt"/>
                </v:shape>
                <v:shape id="AutoShape 1370" o:spid="_x0000_s1039" type="#_x0000_t32" style="position:absolute;left:655;top:4793;width:440;height:60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pwxsQAAADdAAAADwAAAGRycy9kb3ducmV2LnhtbERPS2vCQBC+F/wPywje6sZnNXUVKRRF&#10;kJLoweOQHZPU7Gya3Wr8992C4G0+vucsVq2pxJUaV1pWMOhHIIgzq0vOFRwPn68zEM4ja6wsk4I7&#10;OVgtOy8LjLW9cULX1OcihLCLUUHhfR1L6bKCDLq+rYkDd7aNQR9gk0vd4C2Em0oOo2gqDZYcGgqs&#10;6aOg7JL+GgXyO/na7afpz2STnZKx3tkDpSelet12/Q7CU+uf4od7q8P80dsc/r8JJ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GnDGxAAAAN0AAAAPAAAAAAAAAAAA&#10;AAAAAKECAABkcnMvZG93bnJldi54bWxQSwUGAAAAAAQABAD5AAAAkgMAAAAA&#10;">
                  <v:stroke endarrowlength="long"/>
                  <v:shadow offset="6pt,6pt"/>
                </v:shape>
                <v:shape id="AutoShape 1371" o:spid="_x0000_s1040" type="#_x0000_t32" style="position:absolute;left:1615;top:3432;width:11288;height:73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4bMMYAAADdAAAADwAAAGRycy9kb3ducmV2LnhtbESPQWvCQBCF7wX/wzJCb7pRoaapq4gg&#10;baFFTEV6HLJjEszOhuzWxH/fORR6m+G9ee+b1WZwjbpRF2rPBmbTBBRx4W3NpYHT136SggoR2WLj&#10;mQzcKcBmPXpYYWZ9z0e65bFUEsIhQwNVjG2mdSgqchimviUW7eI7h1HWrtS2w17CXaPnSfKkHdYs&#10;DRW2tKuouOY/zsA5vS8/8Xl4jf1VzxbtTn9/vB+MeRwP2xdQkYb4b/67frOCv0iFX76RE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uGzDGAAAA3QAAAA8AAAAAAAAA&#10;AAAAAAAAoQIAAGRycy9kb3ducmV2LnhtbFBLBQYAAAAABAAEAPkAAACUAwAAAAA=&#10;">
                  <v:stroke dashstyle="longDash" endarrowlength="long"/>
                  <v:shadow offset="6pt,6pt"/>
                </v:shape>
                <v:oval id="Oval 1372" o:spid="_x0000_s1041" style="position:absolute;left:23286;top:4081;width:680;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aNcIA&#10;AADdAAAADwAAAGRycy9kb3ducmV2LnhtbERPTYvCMBC9L/gfwgje1lSF4lajiKAIHtZ1PXgckrEt&#10;NpPSxLb+e7Mg7G0e73OW695WoqXGl44VTMYJCGLtTMm5gsvv7nMOwgdkg5VjUvAkD+vV4GOJmXEd&#10;/1B7DrmIIewzVFCEUGdSel2QRT92NXHkbq6xGCJscmka7GK4reQ0SVJpseTYUGBN24L0/fywCr63&#10;X/q0r46deRz3umuTa+rTq1KjYb9ZgAjUh3/x230wcf5sPoG/b+IJ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KNo1wgAAAN0AAAAPAAAAAAAAAAAAAAAAAJgCAABkcnMvZG93&#10;bnJldi54bWxQSwUGAAAAAAQABAD1AAAAhwMAAAAA&#10;" fillcolor="black">
                  <v:shadow offset="6pt,6pt"/>
                  <v:textbox inset="1mm,1mm,1mm,1mm"/>
                </v:oval>
                <v:oval id="Oval 1373" o:spid="_x0000_s1042" style="position:absolute;left:30014;top:648;width:696;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EQsIA&#10;AADdAAAADwAAAGRycy9kb3ducmV2LnhtbERPTYvCMBC9C/6HMII3TVUobjWKCIrgYdX14HFIZtuy&#10;zaQ0se3++82C4G0e73PW295WoqXGl44VzKYJCGLtTMm5gvvXYbIE4QOywcoxKfglD9vNcLDGzLiO&#10;r9TeQi5iCPsMFRQh1JmUXhdk0U9dTRy5b9dYDBE2uTQNdjHcVnKeJKm0WHJsKLCmfUH65/a0Cj73&#10;H/pyrM6deZ6PumuTR+rTh1LjUb9bgQjUh7f45T6ZOH+xnMP/N/E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RCwgAAAN0AAAAPAAAAAAAAAAAAAAAAAJgCAABkcnMvZG93&#10;bnJldi54bWxQSwUGAAAAAAQABAD1AAAAhwMAAAAA&#10;" fillcolor="black">
                  <v:shadow offset="6pt,6pt"/>
                  <v:textbox inset="1mm,1mm,1mm,1mm"/>
                </v:oval>
                <v:oval id="Oval 1374" o:spid="_x0000_s1043" style="position:absolute;left:35773;top:2840;width:696;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h2cIA&#10;AADdAAAADwAAAGRycy9kb3ducmV2LnhtbERPTYvCMBC9C/6HMMLeNFWhuNUoIigLHlZdDx6HZLYt&#10;20xKE9v6782C4G0e73NWm95WoqXGl44VTCcJCGLtTMm5guvPfrwA4QOywcoxKXiQh816OFhhZlzH&#10;Z2ovIRcxhH2GCooQ6kxKrwuy6CeuJo7cr2sshgibXJoGuxhuKzlLklRaLDk2FFjTriD9d7lbBd+7&#10;T306VMfO3I8H3bXJLfXpTamPUb9dggjUh7f45f4ycf58MYf/b+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uHZwgAAAN0AAAAPAAAAAAAAAAAAAAAAAJgCAABkcnMvZG93&#10;bnJldi54bWxQSwUGAAAAAAQABAD1AAAAhwMAAAAA&#10;" fillcolor="black">
                  <v:shadow offset="6pt,6pt"/>
                  <v:textbox inset="1mm,1mm,1mm,1mm"/>
                </v:oval>
                <v:oval id="Oval 1375" o:spid="_x0000_s1044" style="position:absolute;left:23966;top:10722;width:736;height: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95rcMA&#10;AADdAAAADwAAAGRycy9kb3ducmV2LnhtbERPS2vCQBC+C/0PyxR6002rhDR1lSIoBQ++evA47E6T&#10;0OxsyK5J/PeuIHibj+858+Vga9FR6yvHCt4nCQhi7UzFhYLf03qcgfAB2WDtmBRcycNy8TKaY25c&#10;zwfqjqEQMYR9jgrKEJpcSq9LsugnriGO3J9rLYYI20KaFvsYbmv5kSSptFhxbCixoVVJ+v94sQp2&#10;q0+939Tb3ly2G913yTn16Vmpt9fh+wtEoCE8xQ/3j4nzp9kM7t/E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95rcMAAADdAAAADwAAAAAAAAAAAAAAAACYAgAAZHJzL2Rv&#10;d25yZXYueG1sUEsFBgAAAAAEAAQA9QAAAIgDAAAAAA==&#10;" fillcolor="black">
                  <v:shadow offset="6pt,6pt"/>
                  <v:textbox inset="1mm,1mm,1mm,1mm"/>
                </v:oval>
                <v:oval id="Oval 1376" o:spid="_x0000_s1045" style="position:absolute;left:31942;top:11418;width:728;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cNsMA&#10;AADdAAAADwAAAGRycy9kb3ducmV2LnhtbERPS2vCQBC+C/0PyxR6000rhjR1lSIoBQ++evA47E6T&#10;0OxsyK5J/PeuIHibj+858+Vga9FR6yvHCt4nCQhi7UzFhYLf03qcgfAB2WDtmBRcycNy8TKaY25c&#10;zwfqjqEQMYR9jgrKEJpcSq9LsugnriGO3J9rLYYI20KaFvsYbmv5kSSptFhxbCixoVVJ+v94sQp2&#10;q0+939Tb3ly2G913yTn16Vmpt9fh+wtEoCE8xQ/3j4nzp9kM7t/E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PcNsMAAADdAAAADwAAAAAAAAAAAAAAAACYAgAAZHJzL2Rv&#10;d25yZXYueG1sUEsFBgAAAAAEAAQA9QAAAIgDAAAAAA==&#10;" fillcolor="black">
                  <v:shadow offset="6pt,6pt"/>
                  <v:textbox inset="1mm,1mm,1mm,1mm"/>
                </v:oval>
                <v:oval id="Oval 1377" o:spid="_x0000_s1046" style="position:absolute;left:37813;top:8546;width:720;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CQcQA&#10;AADdAAAADwAAAGRycy9kb3ducmV2LnhtbERPyWrDMBC9F/IPYgK5NXIaMIkbJRRDTMGHtkkOOQ7S&#10;1Da1RsaSl/59VSj0No+3zuE021aM1PvGsYLNOgFBrJ1puFJwu54fdyB8QDbYOiYF3+ThdFw8HDAz&#10;buIPGi+hEjGEfYYK6hC6TEqva7Lo164jjtyn6y2GCPtKmh6nGG5b+ZQkqbTYcGyosaO8Jv11GayC&#10;t3yv34u2nMxQFnoak3vq07tSq+X88gwi0Bz+xX/uVxPnb3cp/H4TT5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BQkHEAAAA3QAAAA8AAAAAAAAAAAAAAAAAmAIAAGRycy9k&#10;b3ducmV2LnhtbFBLBQYAAAAABAAEAPUAAACJAwAAAAA=&#10;" fillcolor="black">
                  <v:shadow offset="6pt,6pt"/>
                  <v:textbox inset="1mm,1mm,1mm,1mm"/>
                </v:oval>
                <v:shape id="AutoShape 1378" o:spid="_x0000_s1047" type="#_x0000_t32" style="position:absolute;left:24590;top:11314;width:7352;height: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wxCMQAAADdAAAADwAAAGRycy9kb3ducmV2LnhtbERPTWvCQBC9C/6HZQRvurFqKqmriCAV&#10;oUhiDx6H7DSJZmfT7FbTf98tCN7m8T5nue5MLW7Uusqygsk4AkGcW11xoeDztBstQDiPrLG2TAp+&#10;ycF61e8tMdH2zindMl+IEMIuQQWl900ipctLMujGtiEO3JdtDfoA20LqFu8h3NTyJYpiabDi0FBi&#10;Q9uS8mv2YxTIS3o8fMTZ9/w9P6czfbAnys5KDQfd5g2Ep84/xQ/3Xof508Ur/H8TTp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HDEIxAAAAN0AAAAPAAAAAAAAAAAA&#10;AAAAAKECAABkcnMvZG93bnJldi54bWxQSwUGAAAAAAQABAD5AAAAkgMAAAAA&#10;">
                  <v:stroke endarrowlength="long"/>
                  <v:shadow offset="6pt,6pt"/>
                </v:shape>
                <v:shape id="AutoShape 1379" o:spid="_x0000_s1048" type="#_x0000_t32" style="position:absolute;left:32670;top:9122;width:5255;height:26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uzisUAAADdAAAADwAAAGRycy9kb3ducmV2LnhtbESPQWvDMAyF74X9B6NBb63Tjo6Q1S2j&#10;UNhpsGSHHUWsJmljObO9NN2vrw6D3STe03uftvvJ9WqkEDvPBlbLDBRx7W3HjYHP6rjIQcWEbLH3&#10;TAZuFGG/e5htsbD+yh80lqlREsKxQANtSkOhdaxbchiXfiAW7eSDwyRraLQNeJVw1+t1lj1rhx1L&#10;Q4sDHVqqL+WPM9D/2nOVxq93LPl7FU55uanqgzHzx+n1BVSiKf2b/67frOA/5YIr38gIen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uzisUAAADdAAAADwAAAAAAAAAA&#10;AAAAAAChAgAAZHJzL2Rvd25yZXYueG1sUEsFBgAAAAAEAAQA+QAAAJMDAAAAAA==&#10;">
                  <v:stroke endarrowlength="long"/>
                  <v:shadow offset="6pt,6pt"/>
                </v:shape>
                <v:shape id="AutoShape 1380" o:spid="_x0000_s1049" type="#_x0000_t32" style="position:absolute;left:36365;top:3440;width:1808;height:510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N3ecYAAADdAAAADwAAAGRycy9kb3ducmV2LnhtbERPTWvCQBC9C/0PyxS86abGWo2uUiwF&#10;L0VqxNbbkB2TtNnZkF01+uu7gtDbPN7nzBatqcSJGldaVvDUj0AQZ1aXnCvYpu+9MQjnkTVWlknB&#10;hRws5g+dGSbanvmTThufixDCLkEFhfd1IqXLCjLo+rYmDtzBNgZ9gE0udYPnEG4qOYiikTRYcmgo&#10;sKZlQdnv5mgUpN9f8cdxHe+y5Zv54eHg+fqy3ivVfWxfpyA8tf5ffHevdJgfjydw+yac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Td3nGAAAA3QAAAA8AAAAAAAAA&#10;AAAAAAAAoQIAAGRycy9kb3ducmV2LnhtbFBLBQYAAAAABAAEAPkAAACUAwAAAAA=&#10;">
                  <v:stroke endarrowlength="long"/>
                  <v:shadow offset="6pt,6pt"/>
                </v:shape>
                <v:shape id="AutoShape 1381" o:spid="_x0000_s1050" type="#_x0000_t32" style="position:absolute;left:30710;top:1000;width:5167;height:193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BIOcgAAADdAAAADwAAAGRycy9kb3ducmV2LnhtbESPS2/CQAyE70j8h5UrcYNNSZ8pC0Ig&#10;pF4QKlR93KysmwSy3ii7QODX14dKvdma8cznyaxztTpRGyrPBm5HCSji3NuKCwPvu9XwCVSIyBZr&#10;z2TgQgFm035vgpn1Z36j0zYWSkI4ZGigjLHJtA55SQ7DyDfEov341mGUtS20bfEs4a7W4yR50A4r&#10;loYSG1qUlB+2R2dg9/WZro+b9CNfLN2e78b318fNtzGDm27+AipSF//Nf9evVvDTZ+GXb2QEPf0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HBIOcgAAADdAAAADwAAAAAA&#10;AAAAAAAAAAChAgAAZHJzL2Rvd25yZXYueG1sUEsFBgAAAAAEAAQA+QAAAJYDAAAAAA==&#10;">
                  <v:stroke endarrowlength="long"/>
                  <v:shadow offset="6pt,6pt"/>
                </v:shape>
                <v:shape id="AutoShape 1382" o:spid="_x0000_s1051" type="#_x0000_t32" style="position:absolute;left:23630;top:1000;width:6384;height:30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iMysIAAADdAAAADwAAAGRycy9kb3ducmV2LnhtbERPTWvCQBC9C/6HZYTedJMWi01dRQTB&#10;k2DiweOQHZO02dm4u43RX+8WCr3N433Ocj2YVvTkfGNZQTpLQBCXVjdcKTgVu+kChA/IGlvLpOBO&#10;Htar8WiJmbY3PlKfh0rEEPYZKqhD6DIpfVmTQT+zHXHkLtYZDBG6SmqHtxhuWvmaJO/SYMOxocaO&#10;tjWV3/mPUdA+9FcR+vMBc76m7rLI50W5VeplMmw+QQQawr/4z73Xcf7bRwq/38QT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iMysIAAADdAAAADwAAAAAAAAAAAAAA&#10;AAChAgAAZHJzL2Rvd25yZXYueG1sUEsFBgAAAAAEAAQA+QAAAJADAAAAAA==&#10;">
                  <v:stroke endarrowlength="long"/>
                  <v:shadow offset="6pt,6pt"/>
                </v:shape>
                <v:shape id="AutoShape 1383" o:spid="_x0000_s1052" type="#_x0000_t32" style="position:absolute;left:23630;top:4785;width:440;height:60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IETcQAAADdAAAADwAAAGRycy9kb3ducmV2LnhtbERPTWvCQBC9F/oflin0VjdaDRqzSimU&#10;ilAk0UOOQ3ZMotnZNLvV9N93C4K3ebzPSdeDacWFetdYVjAeRSCIS6sbrhQc9h8vcxDOI2tsLZOC&#10;X3KwXj0+pJhoe+WMLrmvRAhhl6CC2vsukdKVNRl0I9sRB+5oe4M+wL6SusdrCDetnERRLA02HBpq&#10;7Oi9pvKc/xgF8pTttl9x/j37LItsqrd2T3mh1PPT8LYE4Wnwd/HNvdFh/utiAv/fh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sgRNxAAAAN0AAAAPAAAAAAAAAAAA&#10;AAAAAKECAABkcnMvZG93bnJldi54bWxQSwUGAAAAAAQABAD5AAAAkgMAAAAA&#10;">
                  <v:stroke endarrowlength="long"/>
                  <v:shadow offset="6pt,6pt"/>
                </v:shape>
                <v:shape id="AutoShape 1384" o:spid="_x0000_s1053" type="#_x0000_t32" style="position:absolute;left:24590;top:3440;width:11287;height:73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UTmsQAAADdAAAADwAAAGRycy9kb3ducmV2LnhtbERP22rCQBB9F/yHZYS+1Y0NtDG6ShFK&#10;W2gRo4iPQ3ZMgtnZkN3m8vfdQsG3OZzrrLeDqUVHrassK1jMIxDEudUVFwpOx7fHBITzyBpry6Rg&#10;JAfbzXSyxlTbng/UZb4QIYRdigpK75tUSpeXZNDNbUMcuKttDfoA20LqFvsQbmr5FEXP0mDFoaHE&#10;hnYl5bfsxyg4J+PLNy6Hd9/f5CJudvLy9blX6mE2vK5AeBr8Xfzv/tBhfryM4e+bcIL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ROaxAAAAN0AAAAPAAAAAAAAAAAA&#10;AAAAAKECAABkcnMvZG93bnJldi54bWxQSwUGAAAAAAQABAD5AAAAkgMAAAAA&#10;">
                  <v:stroke dashstyle="longDash" endarrowlength="long"/>
                  <v:shadow offset="6pt,6pt"/>
                </v:shape>
                <v:shape id="AutoShape 1385" o:spid="_x0000_s1054" type="#_x0000_t32" style="position:absolute;left:24334;top:1248;width:6272;height:94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ultcIAAADdAAAADwAAAGRycy9kb3ducmV2LnhtbERPzWrCQBC+C77DMkJvurGKxNRVWqGl&#10;ETwY+wBDdkyC2dk0u03St3cFwdt8fL+z2Q2mFh21rrKsYD6LQBDnVldcKPg5f05jEM4ja6wtk4J/&#10;crDbjkcbTLTt+URd5gsRQtglqKD0vkmkdHlJBt3MNsSBu9jWoA+wLaRusQ/hppavUbSSBisODSU2&#10;tC8pv2Z/RoE+/LrcnK+cfsRLsouvdH/UqVIvk+H9DYSnwT/FD/e3DvMX6yXcvwkn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2ultcIAAADdAAAADwAAAAAAAAAAAAAA&#10;AAChAgAAZHJzL2Rvd25yZXYueG1sUEsFBgAAAAAEAAQA+QAAAJADAAAAAA==&#10;">
                  <v:stroke dashstyle="dash" endarrowlength="long"/>
                  <v:shadow offset="6pt,6pt"/>
                </v:shape>
                <v:shape id="AutoShape 1386" o:spid="_x0000_s1055" type="#_x0000_t32" style="position:absolute;left:32310;top:3544;width:3815;height:78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cALsEAAADdAAAADwAAAGRycy9kb3ducmV2LnhtbERP24rCMBB9F/yHMIJva+plRatRXEGx&#10;gg9ePmBoxrbYTLpN1Pr3ZmHBtzmc68yXjSnFg2pXWFbQ70UgiFOrC84UXM6brwkI55E1lpZJwYsc&#10;LBft1hxjbZ98pMfJZyKEsItRQe59FUvp0pwMup6tiAN3tbVBH2CdSV3jM4SbUg6iaCwNFhwacqxo&#10;nVN6O92NAr3/dak53zj5mYzIDrfJ+qATpbqdZjUD4anxH/G/e6fD/OH0G/6+CSf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JwAuwQAAAN0AAAAPAAAAAAAAAAAAAAAA&#10;AKECAABkcnMvZG93bnJldi54bWxQSwUGAAAAAAQABAD5AAAAjwMAAAAA&#10;">
                  <v:stroke dashstyle="dash" endarrowlength="long"/>
                  <v:shadow offset="6pt,6pt"/>
                </v:shape>
                <v:shape id="AutoShape 1387" o:spid="_x0000_s1056" type="#_x0000_t13" style="position:absolute;left:16431;top:4785;width:5999;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9R8IA&#10;AADdAAAADwAAAGRycy9kb3ducmV2LnhtbERPS2sCMRC+F/wPYYTeaqKC1dUoKi0UPNXXediMu4ub&#10;ybJJd+O/b4RCb/PxPWe1ibYWHbW+cqxhPFIgiHNnKi40nE+fb3MQPiAbrB2Thgd52KwHLyvMjOv5&#10;m7pjKEQKYZ+hhjKEJpPS5yVZ9CPXECfu5lqLIcG2kKbFPoXbWk6UmkmLFaeGEhval5Tfjz9Ww7yf&#10;TNX2Et+768fOx91DddeD0vp1GLdLEIFi+Bf/ub9Mmj9dzOD5TTp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X1HwgAAAN0AAAAPAAAAAAAAAAAAAAAAAJgCAABkcnMvZG93&#10;bnJldi54bWxQSwUGAAAAAAQABAD1AAAAhwMAAAAA&#10;" adj="16198">
                  <v:stroke endarrowlength="long"/>
                  <v:shadow offset="6pt,6pt"/>
                  <v:textbox inset="1mm,1mm,1mm,1mm"/>
                </v:shape>
                <v:oval id="Oval 1388" o:spid="_x0000_s1057" style="position:absolute;left:39509;top:4081;width:680;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RxB8MA&#10;AADdAAAADwAAAGRycy9kb3ducmV2LnhtbERPTWvCQBC9C/0PyxR6000rRE1dpQhKwYOa9uBx2J0m&#10;odnZkF2T+O9dQfA2j/c5y/Vga9FR6yvHCt4nCQhi7UzFhYLfn+14DsIHZIO1Y1JwJQ/r1ctoiZlx&#10;PZ+oy0MhYgj7DBWUITSZlF6XZNFPXEMcuT/XWgwRtoU0LfYx3NbyI0lSabHi2FBiQ5uS9H9+sQoO&#10;m4U+7up9by77ne675Jz69KzU2+vw9Qki0BCe4of728T508UM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RxB8MAAADdAAAADwAAAAAAAAAAAAAAAACYAgAAZHJzL2Rv&#10;d25yZXYueG1sUEsFBgAAAAAEAAQA9QAAAIgDAAAAAA==&#10;" fillcolor="black">
                  <v:shadow offset="6pt,6pt"/>
                  <v:textbox inset="1mm,1mm,1mm,1mm"/>
                </v:oval>
                <v:oval id="Oval 1389" o:spid="_x0000_s1058" style="position:absolute;left:46229;top:648;width:704;height: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vldcYA&#10;AADdAAAADwAAAGRycy9kb3ducmV2LnhtbESPQWvDMAyF74P9B6PBbquzDsKa1S2lsFLooW22Q4/C&#10;1pLQWA6xm2T/fjoUdpN4T+99Wq4n36qB+tgENvA6y0AR2+Aargx8f32+vIOKCdlhG5gM/FKE9erx&#10;YYmFCyOfaShTpSSEY4EG6pS6Qutoa/IYZ6EjFu0n9B6TrH2lXY+jhPtWz7Ms1x4bloYaO9rWZK/l&#10;zRs4bhf2tGsPo7sddnYcskse84sxz0/T5gNUoin9m+/Xeyf4bwvBlW9kBL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vldcYAAADdAAAADwAAAAAAAAAAAAAAAACYAgAAZHJz&#10;L2Rvd25yZXYueG1sUEsFBgAAAAAEAAQA9QAAAIsDAAAAAA==&#10;" fillcolor="black">
                  <v:shadow offset="6pt,6pt"/>
                  <v:textbox inset="1mm,1mm,1mm,1mm"/>
                </v:oval>
                <v:oval id="Oval 1390" o:spid="_x0000_s1059" style="position:absolute;left:51988;top:2848;width:696;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A7sMA&#10;AADdAAAADwAAAGRycy9kb3ducmV2LnhtbERPTYvCMBC9L/gfwgje1lSFsq1GEUERPOyuevA4JGNb&#10;bCaliW3995uFhb3N433OajPYWnTU+sqxgtk0AUGsnam4UHC97N8/QPiAbLB2TApe5GGzHr2tMDeu&#10;52/qzqEQMYR9jgrKEJpcSq9LsuinriGO3N21FkOEbSFNi30Mt7WcJ0kqLVYcG0psaFeSfpyfVsHn&#10;LtNfh/rUm+fpoPsuuaU+vSk1GQ/bJYhAQ/gX/7mPJs5fZBn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dA7sMAAADdAAAADwAAAAAAAAAAAAAAAACYAgAAZHJzL2Rv&#10;d25yZXYueG1sUEsFBgAAAAAEAAQA9QAAAIgDAAAAAA==&#10;" fillcolor="black">
                  <v:shadow offset="6pt,6pt"/>
                  <v:textbox inset="1mm,1mm,1mm,1mm"/>
                </v:oval>
                <v:oval id="Oval 1391" o:spid="_x0000_s1060" style="position:absolute;left:40189;top:10714;width:720;height: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2xkcYA&#10;AADdAAAADwAAAGRycy9kb3ducmV2LnhtbESPQWvDMAyF74P9B6NBb6u9UcKW1S2lsDLoYVu7Q4/C&#10;1pLQWA6xm6T/vjoMdpN4T+99Wq6n0KqB+tREtvA0N6CIXfQNVxZ+ju+PL6BSRvbYRiYLV0qwXt3f&#10;LbH0ceRvGg65UhLCqUQLdc5dqXVyNQVM89gRi/Yb+4BZ1r7SvsdRwkOrn40pdMCGpaHGjrY1ufPh&#10;Eix8bl/d167dj/6y37lxMKciFSdrZw/T5g1Upin/m/+uP7zgL4zwyzcygl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2xkcYAAADdAAAADwAAAAAAAAAAAAAAAACYAgAAZHJz&#10;L2Rvd25yZXYueG1sUEsFBgAAAAAEAAQA9QAAAIsDAAAAAA==&#10;" fillcolor="black">
                  <v:shadow offset="6pt,6pt"/>
                  <v:textbox inset="1mm,1mm,1mm,1mm"/>
                </v:oval>
                <v:oval id="Oval 1392" o:spid="_x0000_s1061" style="position:absolute;left:48165;top:11410;width:71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EUCsMA&#10;AADdAAAADwAAAGRycy9kb3ducmV2LnhtbERPTWsCMRC9C/6HMEJvmihlsatRRFAKHlq1B49DMu4u&#10;bibLJu5u/31TKPQ2j/c56+3gatFRGyrPGuYzBYLYeFtxoeHrepguQYSIbLH2TBq+KcB2Mx6tMbe+&#10;5zN1l1iIFMIhRw1ljE0uZTAlOQwz3xAn7u5bhzHBtpC2xT6Fu1oulMqkw4pTQ4kN7Usyj8vTafjY&#10;v5nPY33q7fN0NH2nblnIblq/TIbdCkSkIf6L/9zvNs1/VXP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EUCsMAAADdAAAADwAAAAAAAAAAAAAAAACYAgAAZHJzL2Rv&#10;d25yZXYueG1sUEsFBgAAAAAEAAQA9QAAAIgDAAAAAA==&#10;" fillcolor="black">
                  <v:shadow offset="6pt,6pt"/>
                  <v:textbox inset="1mm,1mm,1mm,1mm"/>
                </v:oval>
                <v:oval id="Oval 1393" o:spid="_x0000_s1062" style="position:absolute;left:54020;top:8546;width:72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OKfcMA&#10;AADdAAAADwAAAGRycy9kb3ducmV2LnhtbERPS2sCMRC+F/wPYQRvNVHKolujFEEpeKivg8chme4u&#10;3UyWTdxd/31TKHibj+85q83gatFRGyrPGmZTBYLYeFtxoeF62b0uQISIbLH2TBoeFGCzHr2sMLe+&#10;5xN151iIFMIhRw1ljE0uZTAlOQxT3xAn7tu3DmOCbSFti30Kd7WcK5VJhxWnhhIb2pZkfs53p+Fr&#10;uzTHfX3o7f2wN32nblnIblpPxsPHO4hIQ3yK/92fNs1/U3P4+ya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OKfcMAAADdAAAADwAAAAAAAAAAAAAAAACYAgAAZHJzL2Rv&#10;d25yZXYueG1sUEsFBgAAAAAEAAQA9QAAAIgDAAAAAA==&#10;" fillcolor="black">
                  <v:shadow offset="6pt,6pt"/>
                  <v:textbox inset="1mm,1mm,1mm,1mm"/>
                </v:oval>
                <v:shape id="AutoShape 1394" o:spid="_x0000_s1063" type="#_x0000_t32" style="position:absolute;left:40797;top:11306;width:7368;height:4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75NMQAAADdAAAADwAAAGRycy9kb3ducmV2LnhtbERPS2vCQBC+F/oflil4azatDyS6BhFK&#10;i1AkiQePQ3ZMYrOzaXYb03/fLQje5uN7zjodTSsG6l1jWcFLFIMgLq1uuFJwLN6elyCcR9bYWiYF&#10;v+Qg3Tw+rDHR9soZDbmvRAhhl6CC2vsukdKVNRl0ke2IA3e2vUEfYF9J3eM1hJtWvsbxQhpsODTU&#10;2NGupvIr/zEK5CU77D8X+ff8vTxlM723BeUnpSZP43YFwtPo7+Kb+0OH+bN4Cv/fhB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Xvk0xAAAAN0AAAAPAAAAAAAAAAAA&#10;AAAAAKECAABkcnMvZG93bnJldi54bWxQSwUGAAAAAAQABAD5AAAAkgMAAAAA&#10;">
                  <v:stroke endarrowlength="long"/>
                  <v:shadow offset="6pt,6pt"/>
                </v:shape>
                <v:shape id="AutoShape 1395" o:spid="_x0000_s1064" type="#_x0000_t32" style="position:absolute;left:48877;top:9130;width:5247;height:26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93sMEAAADdAAAADwAAAGRycy9kb3ducmV2LnhtbERPTYvCMBC9L/gfwgje1lRxF6lGEUHw&#10;JGy7B49DM7bVZlKTWKu/frMgeJvH+5zlujeN6Mj52rKCyTgBQVxYXXOp4Dfffc5B+ICssbFMCh7k&#10;Yb0afCwx1fbOP9RloRQxhH2KCqoQ2lRKX1Rk0I9tSxy5k3UGQ4SulNrhPYabRk6T5FsarDk2VNjS&#10;tqLikt2Mguapz3nojgfM+Dpxp3n2lRdbpUbDfrMAEagPb/HLvddx/iyZwf838QS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3ewwQAAAN0AAAAPAAAAAAAAAAAAAAAA&#10;AKECAABkcnMvZG93bnJldi54bWxQSwUGAAAAAAQABAD5AAAAjwMAAAAA&#10;">
                  <v:stroke endarrowlength="long"/>
                  <v:shadow offset="6pt,6pt"/>
                </v:shape>
                <v:shape id="AutoShape 1396" o:spid="_x0000_s1065" type="#_x0000_t32" style="position:absolute;left:52580;top:3432;width:1808;height:51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tNMYAAADdAAAADwAAAGRycy9kb3ducmV2LnhtbERPS2vCQBC+F/oflil4qxsfVYnZSLEU&#10;ehGpio/bkB2TtNnZkF019te7BcHbfHzPSWatqcSZGldaVtDrRiCIM6tLzhVs1p+vExDOI2usLJOC&#10;KzmYpc9PCcbaXvibziufixDCLkYFhfd1LKXLCjLourYmDtzRNgZ9gE0udYOXEG4q2Y+ikTRYcmgo&#10;sKZ5Qdnv6mQUrPe7weK0HGyz+Yf54WH/7W+8PCjVeWnfpyA8tf4hvru/dJg/jEbw/004Qa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1LTTGAAAA3QAAAA8AAAAAAAAA&#10;AAAAAAAAoQIAAGRycy9kb3ducmV2LnhtbFBLBQYAAAAABAAEAPkAAACUAwAAAAA=&#10;">
                  <v:stroke endarrowlength="long"/>
                  <v:shadow offset="6pt,6pt"/>
                </v:shape>
                <v:shape id="AutoShape 1397" o:spid="_x0000_s1066" type="#_x0000_t32" style="position:absolute;left:46933;top:1000;width:5159;height:19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mIr8YAAADdAAAADwAAAGRycy9kb3ducmV2LnhtbERPS2vCQBC+F/oflhF6azY+qiVmI2IR&#10;eilSLa3ehuyYpGZnQ3bV2F/vCgVv8/E9J511phYnal1lWUE/ikEQ51ZXXCj42iyfX0E4j6yxtkwK&#10;LuRglj0+pJhoe+ZPOq19IUIIuwQVlN43iZQuL8mgi2xDHLi9bQ36ANtC6hbPIdzUchDHY2mw4tBQ&#10;YkOLkvLD+mgUbLY/w4/javidL97ML48GL3+T1U6pp143n4Lw1Pm7+N/9rsP8UTyB2zfhBJl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5iK/GAAAA3QAAAA8AAAAAAAAA&#10;AAAAAAAAoQIAAGRycy9kb3ducmV2LnhtbFBLBQYAAAAABAAEAPkAAACUAwAAAAA=&#10;">
                  <v:stroke endarrowlength="long"/>
                  <v:shadow offset="6pt,6pt"/>
                </v:shape>
                <v:shape id="AutoShape 1398" o:spid="_x0000_s1067" type="#_x0000_t32" style="position:absolute;left:39853;top:1000;width:6376;height:30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4LcEAAADdAAAADwAAAGRycy9kb3ducmV2LnhtbERPTYvCMBC9L/gfwgje1tRFF6lGEWHB&#10;k2C7B49DM7bVZlKTWKu/frMgeJvH+5zlujeN6Mj52rKCyTgBQVxYXXOp4Df/+ZyD8AFZY2OZFDzI&#10;w3o1+Fhiqu2dD9RloRQxhH2KCqoQ2lRKX1Rk0I9tSxy5k3UGQ4SulNrhPYabRn4lybc0WHNsqLCl&#10;bUXFJbsZBc1Tn/PQHfeY8XXiTvNslhdbpUbDfrMAEagPb/HLvdNx/iyZwv838QS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7ngtwQAAAN0AAAAPAAAAAAAAAAAAAAAA&#10;AKECAABkcnMvZG93bnJldi54bWxQSwUGAAAAAAQABAD5AAAAjwMAAAAA&#10;">
                  <v:stroke endarrowlength="long"/>
                  <v:shadow offset="6pt,6pt"/>
                </v:shape>
                <v:shape id="AutoShape 1399" o:spid="_x0000_s1068" type="#_x0000_t32" style="position:absolute;left:39853;top:4793;width:440;height:60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rLRsIAAADdAAAADwAAAGRycy9kb3ducmV2LnhtbERPTYvCMBC9L/gfwgje1lSxIl2jiCCK&#10;IEvrHjwOzWzbtZnUJmr99xtB8DaP9znzZWdqcaPWVZYVjIYRCOLc6ooLBT/HzecMhPPIGmvLpOBB&#10;DpaL3sccE23vnNIt84UIIewSVFB63yRSurwkg25oG+LA/drWoA+wLaRu8R7CTS3HUTSVBisODSU2&#10;tC4pP2dXo0D+pd/7wzS7xNv8lE703h4pOyk16HerLxCeOv8Wv9w7HebHUQzPb8IJ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rLRsIAAADdAAAADwAAAAAAAAAAAAAA&#10;AAChAgAAZHJzL2Rvd25yZXYueG1sUEsFBgAAAAAEAAQA+QAAAJADAAAAAA==&#10;">
                  <v:stroke endarrowlength="long"/>
                  <v:shadow offset="6pt,6pt"/>
                </v:shape>
                <v:shape id="AutoShape 1401" o:spid="_x0000_s1069" type="#_x0000_t32" style="position:absolute;left:40797;top:1248;width:5536;height:95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nfcQAAADdAAAADwAAAGRycy9kb3ducmV2LnhtbERPTWvCQBC9F/wPyxS86UbFVFPXIILU&#10;QkVqi/Q4ZKdJSHY2ZLcm+ffdgtDbPN7nbNLe1OJGrSstK5hNIxDEmdUl5wo+Pw6TFQjnkTXWlknB&#10;QA7S7ehhg4m2Hb/T7eJzEULYJaig8L5JpHRZQQbd1DbEgfu2rUEfYJtL3WIXwk0t51EUS4Mlh4YC&#10;G9oXlFWXH6PguhqeTrjuX3xXydmi2cuvt9ezUuPHfvcMwlPv/8V391GH+csohr9vwgl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k+d9xAAAAN0AAAAPAAAAAAAAAAAA&#10;AAAAAKECAABkcnMvZG93bnJldi54bWxQSwUGAAAAAAQABAD5AAAAkgMAAAAA&#10;">
                  <v:stroke dashstyle="longDash" endarrowlength="long"/>
                  <v:shadow offset="6pt,6pt"/>
                </v:shape>
                <v:shape id="AutoShape 1402" o:spid="_x0000_s1070" type="#_x0000_t32" style="position:absolute;left:46581;top:1344;width:1688;height:10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EFMAAAADdAAAADwAAAGRycy9kb3ducmV2LnhtbERPS4vCMBC+C/sfwizsTZMVukrXKCIr&#10;eBMfB49DMzalzaQ0sdZ/bwRhb/PxPWexGlwjeupC5VnD90SBIC68qbjUcD5tx3MQISIbbDyThgcF&#10;WC0/RgvMjb/zgfpjLEUK4ZCjBhtjm0sZCksOw8S3xIm7+s5hTLArpenwnsJdI6dK/UiHFacGiy1t&#10;LBX18eY0bAlxf72Ew6PPpn91vVY229Vaf30O618QkYb4L367dybNz9QMXt+kE+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wRBTAAAAA3QAAAA8AAAAAAAAAAAAAAAAA&#10;oQIAAGRycy9kb3ducmV2LnhtbFBLBQYAAAAABAAEAPkAAACOAwAAAAA=&#10;">
                  <v:stroke dashstyle="longDash" endarrowlength="long"/>
                  <v:shadow offset="6pt,6pt"/>
                </v:shape>
                <v:shape id="AutoShape 1403" o:spid="_x0000_s1071" type="#_x0000_t32" style="position:absolute;left:46829;top:1248;width:7191;height:76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QZsMAAADdAAAADwAAAGRycy9kb3ducmV2LnhtbESPQWvCQBCF7wX/wzJCb3VXIaWkriJF&#10;wVvR9uBxyI7ZkOxsyG5j/Pedg+BthvfmvW/W2yl0aqQhNZEtLBcGFHEVXcO1hd+fw9sHqJSRHXaR&#10;ycKdEmw3s5c1li7e+ETjOddKQjiVaMHn3Jdap8pTwLSIPbFo1zgEzLIOtXYD3iQ8dHplzLsO2LA0&#10;eOzpy1PVnv+ChQMhfl8v6XQfi9W+bXfGF8fW2tf5tPsElWnKT/Pj+ugEvzCCK9/ICHr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v0GbDAAAA3QAAAA8AAAAAAAAAAAAA&#10;AAAAoQIAAGRycy9kb3ducmV2LnhtbFBLBQYAAAAABAAEAPkAAACRAwAAAAA=&#10;">
                  <v:stroke dashstyle="longDash" endarrowlength="long"/>
                  <v:shadow offset="6pt,6pt"/>
                </v:shape>
                <w10:anchorlock/>
              </v:group>
            </w:pict>
          </mc:Fallback>
        </mc:AlternateContent>
      </w:r>
    </w:p>
    <w:p w:rsidR="00E84739" w:rsidRDefault="00E84739" w:rsidP="000D7438">
      <w:pPr>
        <w:jc w:val="center"/>
      </w:pPr>
      <w:r>
        <w:t>Рис. 9.5. Тріангуляція опуклих багатокутників</w:t>
      </w:r>
    </w:p>
    <w:p w:rsidR="009756B8" w:rsidRDefault="001D1211" w:rsidP="009756B8">
      <w:r>
        <w:t>Обидва описаних методи доволі прості в реалізації, але працюють лише з опуклими багатокутниками.</w:t>
      </w:r>
    </w:p>
    <w:p w:rsidR="001D1211" w:rsidRDefault="001D1211" w:rsidP="001D1211">
      <w:pPr>
        <w:pStyle w:val="30"/>
      </w:pPr>
      <w:bookmarkStart w:id="85" w:name="_Toc263436082"/>
      <w:r>
        <w:t>Тріангуляція неопуклих багатокутників</w:t>
      </w:r>
      <w:bookmarkEnd w:id="85"/>
    </w:p>
    <w:p w:rsidR="001D1211" w:rsidRDefault="009A74DF" w:rsidP="001D1211">
      <w:r>
        <w:t>Якщо багатокутник неопуклий, то для його тріангуляції можна застосувати два підходи:</w:t>
      </w:r>
    </w:p>
    <w:p w:rsidR="009A74DF" w:rsidRDefault="009A74DF" w:rsidP="009A74DF">
      <w:pPr>
        <w:pStyle w:val="a0"/>
      </w:pPr>
      <w:r>
        <w:t>розбити його на опуклі багатокутники і тріангулювати одним з алгоритмів описаних раніше;</w:t>
      </w:r>
    </w:p>
    <w:p w:rsidR="009A74DF" w:rsidRDefault="009A74DF" w:rsidP="009A74DF">
      <w:pPr>
        <w:pStyle w:val="a0"/>
      </w:pPr>
      <w:r>
        <w:t>застосувати алгоритм тріангуляції до заданого неопуклого багатокутника без розбиття на опуклі.</w:t>
      </w:r>
    </w:p>
    <w:p w:rsidR="009A74DF" w:rsidRDefault="009A74DF" w:rsidP="009A74DF">
      <w:r>
        <w:t xml:space="preserve">Найпростішим методом розбиття неопуклого багатокутника на опуклі є </w:t>
      </w:r>
      <w:r w:rsidRPr="009A74DF">
        <w:rPr>
          <w:rStyle w:val="af5"/>
        </w:rPr>
        <w:t>відсікання</w:t>
      </w:r>
      <w:r>
        <w:t>. Його алгоритм наступний.</w:t>
      </w:r>
    </w:p>
    <w:p w:rsidR="009A74DF" w:rsidRDefault="009A74DF" w:rsidP="009E690A">
      <w:pPr>
        <w:pStyle w:val="a"/>
        <w:numPr>
          <w:ilvl w:val="0"/>
          <w:numId w:val="22"/>
        </w:numPr>
      </w:pPr>
      <w:r>
        <w:t>Перенести систему координат в першу вершину багатокутника.</w:t>
      </w:r>
    </w:p>
    <w:p w:rsidR="009A74DF" w:rsidRDefault="009A74DF" w:rsidP="009E690A">
      <w:pPr>
        <w:pStyle w:val="a"/>
        <w:numPr>
          <w:ilvl w:val="0"/>
          <w:numId w:val="22"/>
        </w:numPr>
      </w:pPr>
      <w:r>
        <w:t xml:space="preserve">Повернути систему координат таким чином, щоб вісь </w:t>
      </w:r>
      <w:r w:rsidRPr="009A74DF">
        <w:rPr>
          <w:rStyle w:val="aff9"/>
        </w:rPr>
        <w:t>X</w:t>
      </w:r>
      <w:r>
        <w:t xml:space="preserve"> співпадала з ребром багатокутника.</w:t>
      </w:r>
    </w:p>
    <w:p w:rsidR="009A74DF" w:rsidRDefault="009A74DF" w:rsidP="009E690A">
      <w:pPr>
        <w:pStyle w:val="a"/>
        <w:numPr>
          <w:ilvl w:val="0"/>
          <w:numId w:val="22"/>
        </w:numPr>
      </w:pPr>
      <w:r>
        <w:t xml:space="preserve">Знайти сторони багатокутника, які лежать нижче осі </w:t>
      </w:r>
      <w:r w:rsidRPr="009A74DF">
        <w:rPr>
          <w:rStyle w:val="aff9"/>
        </w:rPr>
        <w:t>X</w:t>
      </w:r>
      <w:r>
        <w:t>, та відсікти їх.</w:t>
      </w:r>
    </w:p>
    <w:p w:rsidR="009A74DF" w:rsidRDefault="009A74DF" w:rsidP="009E690A">
      <w:pPr>
        <w:pStyle w:val="a"/>
        <w:numPr>
          <w:ilvl w:val="0"/>
          <w:numId w:val="22"/>
        </w:numPr>
      </w:pPr>
      <w:r>
        <w:t>Перейти до наступної вершини і повторювати алгоритм рекурсивно доти, доки не залишаться лише опуклі багатокутники.</w:t>
      </w:r>
    </w:p>
    <w:p w:rsidR="00CC65C1" w:rsidRDefault="002B40B8" w:rsidP="000D7438">
      <w:pPr>
        <w:jc w:val="center"/>
      </w:pPr>
      <w:r>
        <w:rPr>
          <w:noProof/>
          <w:lang w:eastAsia="uk-UA"/>
        </w:rPr>
        <mc:AlternateContent>
          <mc:Choice Requires="wpc">
            <w:drawing>
              <wp:inline distT="0" distB="0" distL="0" distR="0">
                <wp:extent cx="5436870" cy="2372360"/>
                <wp:effectExtent l="0" t="9525" r="1905" b="8890"/>
                <wp:docPr id="1405" name="Полотно 14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00" name="Rectangle 1426"/>
                        <wps:cNvSpPr>
                          <a:spLocks noChangeArrowheads="1"/>
                        </wps:cNvSpPr>
                        <wps:spPr bwMode="auto">
                          <a:xfrm>
                            <a:off x="3029955" y="2031348"/>
                            <a:ext cx="268899" cy="29528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0D7438" w:rsidRDefault="005B792C" w:rsidP="00D01E38">
                              <w:pPr>
                                <w:pStyle w:val="af1"/>
                                <w:rPr>
                                  <w:rStyle w:val="aff9"/>
                                  <w:sz w:val="27"/>
                                </w:rPr>
                              </w:pPr>
                              <w:r w:rsidRPr="000D7438">
                                <w:rPr>
                                  <w:rStyle w:val="aff9"/>
                                  <w:sz w:val="27"/>
                                </w:rPr>
                                <w:t>А</w:t>
                              </w:r>
                              <w:r w:rsidRPr="000D7438">
                                <w:rPr>
                                  <w:rStyle w:val="aff9"/>
                                  <w:sz w:val="27"/>
                                  <w:vertAlign w:val="subscript"/>
                                </w:rPr>
                                <w:t>7</w:t>
                              </w:r>
                            </w:p>
                          </w:txbxContent>
                        </wps:txbx>
                        <wps:bodyPr rot="0" vert="horz" wrap="square" lIns="34920" tIns="34920" rIns="34920" bIns="34920" anchor="ctr" anchorCtr="0" upright="1">
                          <a:noAutofit/>
                        </wps:bodyPr>
                      </wps:wsp>
                      <wps:wsp>
                        <wps:cNvPr id="1501" name="Rectangle 1425"/>
                        <wps:cNvSpPr>
                          <a:spLocks noChangeArrowheads="1"/>
                        </wps:cNvSpPr>
                        <wps:spPr bwMode="auto">
                          <a:xfrm>
                            <a:off x="2761056" y="970335"/>
                            <a:ext cx="268899" cy="29606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0D7438" w:rsidRDefault="005B792C" w:rsidP="00D01E38">
                              <w:pPr>
                                <w:pStyle w:val="af1"/>
                                <w:rPr>
                                  <w:rStyle w:val="aff9"/>
                                  <w:sz w:val="27"/>
                                </w:rPr>
                              </w:pPr>
                              <w:r w:rsidRPr="000D7438">
                                <w:rPr>
                                  <w:rStyle w:val="aff9"/>
                                  <w:sz w:val="27"/>
                                </w:rPr>
                                <w:t>А</w:t>
                              </w:r>
                              <w:r w:rsidRPr="000D7438">
                                <w:rPr>
                                  <w:rStyle w:val="aff9"/>
                                  <w:sz w:val="27"/>
                                  <w:vertAlign w:val="subscript"/>
                                </w:rPr>
                                <w:t>6</w:t>
                              </w:r>
                            </w:p>
                          </w:txbxContent>
                        </wps:txbx>
                        <wps:bodyPr rot="0" vert="horz" wrap="square" lIns="34920" tIns="34920" rIns="34920" bIns="34920" anchor="ctr" anchorCtr="0" upright="1">
                          <a:noAutofit/>
                        </wps:bodyPr>
                      </wps:wsp>
                      <wps:wsp>
                        <wps:cNvPr id="1502" name="Rectangle 1424"/>
                        <wps:cNvSpPr>
                          <a:spLocks noChangeArrowheads="1"/>
                        </wps:cNvSpPr>
                        <wps:spPr bwMode="auto">
                          <a:xfrm>
                            <a:off x="5166421" y="1581832"/>
                            <a:ext cx="270449" cy="29606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0D7438" w:rsidRDefault="005B792C" w:rsidP="00D01E38">
                              <w:pPr>
                                <w:pStyle w:val="af1"/>
                                <w:rPr>
                                  <w:rStyle w:val="aff9"/>
                                  <w:sz w:val="27"/>
                                </w:rPr>
                              </w:pPr>
                              <w:r w:rsidRPr="000D7438">
                                <w:rPr>
                                  <w:rStyle w:val="aff9"/>
                                  <w:sz w:val="27"/>
                                </w:rPr>
                                <w:t>А</w:t>
                              </w:r>
                              <w:r w:rsidRPr="000D7438">
                                <w:rPr>
                                  <w:rStyle w:val="aff9"/>
                                  <w:sz w:val="27"/>
                                  <w:vertAlign w:val="subscript"/>
                                </w:rPr>
                                <w:t>5</w:t>
                              </w:r>
                            </w:p>
                          </w:txbxContent>
                        </wps:txbx>
                        <wps:bodyPr rot="0" vert="horz" wrap="square" lIns="34920" tIns="34920" rIns="34920" bIns="34920" anchor="ctr" anchorCtr="0" upright="1">
                          <a:noAutofit/>
                        </wps:bodyPr>
                      </wps:wsp>
                      <wps:wsp>
                        <wps:cNvPr id="1503" name="Rectangle 1423"/>
                        <wps:cNvSpPr>
                          <a:spLocks noChangeArrowheads="1"/>
                        </wps:cNvSpPr>
                        <wps:spPr bwMode="auto">
                          <a:xfrm>
                            <a:off x="3119846" y="0"/>
                            <a:ext cx="268899" cy="29528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0D7438" w:rsidRDefault="005B792C" w:rsidP="00D01E38">
                              <w:pPr>
                                <w:pStyle w:val="af1"/>
                                <w:rPr>
                                  <w:rStyle w:val="aff9"/>
                                  <w:sz w:val="27"/>
                                </w:rPr>
                              </w:pPr>
                              <w:r w:rsidRPr="000D7438">
                                <w:rPr>
                                  <w:rStyle w:val="aff9"/>
                                  <w:sz w:val="27"/>
                                </w:rPr>
                                <w:t>А</w:t>
                              </w:r>
                              <w:r w:rsidRPr="000D7438">
                                <w:rPr>
                                  <w:rStyle w:val="aff9"/>
                                  <w:sz w:val="27"/>
                                  <w:vertAlign w:val="subscript"/>
                                </w:rPr>
                                <w:t>4</w:t>
                              </w:r>
                            </w:p>
                          </w:txbxContent>
                        </wps:txbx>
                        <wps:bodyPr rot="0" vert="horz" wrap="square" lIns="34920" tIns="34920" rIns="34920" bIns="34920" anchor="ctr" anchorCtr="0" upright="1">
                          <a:noAutofit/>
                        </wps:bodyPr>
                      </wps:wsp>
                      <wps:wsp>
                        <wps:cNvPr id="1408" name="Rectangle 1422"/>
                        <wps:cNvSpPr>
                          <a:spLocks noChangeArrowheads="1"/>
                        </wps:cNvSpPr>
                        <wps:spPr bwMode="auto">
                          <a:xfrm>
                            <a:off x="1433610" y="1104415"/>
                            <a:ext cx="268899" cy="29606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0D7438" w:rsidRDefault="005B792C" w:rsidP="00D01E38">
                              <w:pPr>
                                <w:pStyle w:val="af1"/>
                                <w:rPr>
                                  <w:rStyle w:val="aff9"/>
                                  <w:sz w:val="27"/>
                                </w:rPr>
                              </w:pPr>
                              <w:r w:rsidRPr="000D7438">
                                <w:rPr>
                                  <w:rStyle w:val="aff9"/>
                                  <w:sz w:val="27"/>
                                </w:rPr>
                                <w:t>А</w:t>
                              </w:r>
                              <w:r w:rsidRPr="000D7438">
                                <w:rPr>
                                  <w:rStyle w:val="aff9"/>
                                  <w:sz w:val="27"/>
                                  <w:vertAlign w:val="subscript"/>
                                </w:rPr>
                                <w:t>3</w:t>
                              </w:r>
                            </w:p>
                          </w:txbxContent>
                        </wps:txbx>
                        <wps:bodyPr rot="0" vert="horz" wrap="square" lIns="34920" tIns="34920" rIns="34920" bIns="34920" anchor="ctr" anchorCtr="0" upright="1">
                          <a:noAutofit/>
                        </wps:bodyPr>
                      </wps:wsp>
                      <wps:wsp>
                        <wps:cNvPr id="1409" name="Rectangle 1420"/>
                        <wps:cNvSpPr>
                          <a:spLocks noChangeArrowheads="1"/>
                        </wps:cNvSpPr>
                        <wps:spPr bwMode="auto">
                          <a:xfrm>
                            <a:off x="46495" y="2054599"/>
                            <a:ext cx="268899" cy="29606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0D7438" w:rsidRDefault="005B792C" w:rsidP="00D01E38">
                              <w:pPr>
                                <w:pStyle w:val="af1"/>
                                <w:rPr>
                                  <w:rStyle w:val="aff9"/>
                                  <w:sz w:val="27"/>
                                </w:rPr>
                              </w:pPr>
                              <w:r w:rsidRPr="000D7438">
                                <w:rPr>
                                  <w:rStyle w:val="aff9"/>
                                  <w:sz w:val="27"/>
                                </w:rPr>
                                <w:t>А</w:t>
                              </w:r>
                              <w:r w:rsidRPr="000D7438">
                                <w:rPr>
                                  <w:rStyle w:val="aff9"/>
                                  <w:sz w:val="27"/>
                                  <w:vertAlign w:val="subscript"/>
                                </w:rPr>
                                <w:t>1</w:t>
                              </w:r>
                            </w:p>
                          </w:txbxContent>
                        </wps:txbx>
                        <wps:bodyPr rot="0" vert="horz" wrap="square" lIns="34920" tIns="34920" rIns="34920" bIns="34920" anchor="ctr" anchorCtr="0" upright="1">
                          <a:noAutofit/>
                        </wps:bodyPr>
                      </wps:wsp>
                      <wps:wsp>
                        <wps:cNvPr id="1410" name="Rectangle 1421"/>
                        <wps:cNvSpPr>
                          <a:spLocks noChangeArrowheads="1"/>
                        </wps:cNvSpPr>
                        <wps:spPr bwMode="auto">
                          <a:xfrm>
                            <a:off x="315394" y="164306"/>
                            <a:ext cx="268899" cy="29606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0D7438" w:rsidRDefault="005B792C" w:rsidP="00D01E38">
                              <w:pPr>
                                <w:pStyle w:val="af1"/>
                                <w:rPr>
                                  <w:rStyle w:val="aff9"/>
                                  <w:sz w:val="27"/>
                                </w:rPr>
                              </w:pPr>
                              <w:r w:rsidRPr="000D7438">
                                <w:rPr>
                                  <w:rStyle w:val="aff9"/>
                                  <w:sz w:val="27"/>
                                </w:rPr>
                                <w:t>А</w:t>
                              </w:r>
                              <w:r w:rsidRPr="000D7438">
                                <w:rPr>
                                  <w:rStyle w:val="aff9"/>
                                  <w:sz w:val="27"/>
                                  <w:vertAlign w:val="subscript"/>
                                </w:rPr>
                                <w:t>2</w:t>
                              </w:r>
                            </w:p>
                          </w:txbxContent>
                        </wps:txbx>
                        <wps:bodyPr rot="0" vert="horz" wrap="square" lIns="34920" tIns="34920" rIns="34920" bIns="34920" anchor="ctr" anchorCtr="0" upright="1">
                          <a:noAutofit/>
                        </wps:bodyPr>
                      </wps:wsp>
                      <wps:wsp>
                        <wps:cNvPr id="1411" name="Oval 1406"/>
                        <wps:cNvSpPr>
                          <a:spLocks noChangeArrowheads="1"/>
                        </wps:cNvSpPr>
                        <wps:spPr bwMode="auto">
                          <a:xfrm>
                            <a:off x="5166421" y="1931369"/>
                            <a:ext cx="66644" cy="66652"/>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412" name="Oval 1407"/>
                        <wps:cNvSpPr>
                          <a:spLocks noChangeArrowheads="1"/>
                        </wps:cNvSpPr>
                        <wps:spPr bwMode="auto">
                          <a:xfrm>
                            <a:off x="2849397" y="1424501"/>
                            <a:ext cx="66644" cy="6587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413" name="Oval 1408"/>
                        <wps:cNvSpPr>
                          <a:spLocks noChangeArrowheads="1"/>
                        </wps:cNvSpPr>
                        <wps:spPr bwMode="auto">
                          <a:xfrm>
                            <a:off x="425434" y="403789"/>
                            <a:ext cx="65869" cy="66652"/>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414" name="Oval 1409"/>
                        <wps:cNvSpPr>
                          <a:spLocks noChangeArrowheads="1"/>
                        </wps:cNvSpPr>
                        <wps:spPr bwMode="auto">
                          <a:xfrm>
                            <a:off x="3169441" y="0"/>
                            <a:ext cx="66644" cy="6742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415" name="Oval 1410"/>
                        <wps:cNvSpPr>
                          <a:spLocks noChangeArrowheads="1"/>
                        </wps:cNvSpPr>
                        <wps:spPr bwMode="auto">
                          <a:xfrm>
                            <a:off x="1550624" y="1390400"/>
                            <a:ext cx="66644" cy="6742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416" name="Oval 1411"/>
                        <wps:cNvSpPr>
                          <a:spLocks noChangeArrowheads="1"/>
                        </wps:cNvSpPr>
                        <wps:spPr bwMode="auto">
                          <a:xfrm>
                            <a:off x="2964086" y="2306483"/>
                            <a:ext cx="65869" cy="6587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417" name="Oval 1412"/>
                        <wps:cNvSpPr>
                          <a:spLocks noChangeArrowheads="1"/>
                        </wps:cNvSpPr>
                        <wps:spPr bwMode="auto">
                          <a:xfrm>
                            <a:off x="122438" y="2054599"/>
                            <a:ext cx="66644" cy="6742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418" name="AutoShape 1413"/>
                        <wps:cNvCnPr>
                          <a:cxnSpLocks noChangeShapeType="1"/>
                          <a:stCxn id="1417" idx="0"/>
                          <a:endCxn id="1413" idx="3"/>
                        </wps:cNvCnPr>
                        <wps:spPr bwMode="auto">
                          <a:xfrm flipV="1">
                            <a:off x="156535" y="461142"/>
                            <a:ext cx="278198" cy="1593457"/>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419" name="AutoShape 1414"/>
                        <wps:cNvCnPr>
                          <a:cxnSpLocks noChangeShapeType="1"/>
                          <a:stCxn id="1413" idx="6"/>
                          <a:endCxn id="1415" idx="1"/>
                        </wps:cNvCnPr>
                        <wps:spPr bwMode="auto">
                          <a:xfrm>
                            <a:off x="491302" y="437891"/>
                            <a:ext cx="1068621" cy="962584"/>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420" name="AutoShape 1415"/>
                        <wps:cNvCnPr>
                          <a:cxnSpLocks noChangeShapeType="1"/>
                          <a:stCxn id="1415" idx="7"/>
                          <a:endCxn id="1414" idx="2"/>
                        </wps:cNvCnPr>
                        <wps:spPr bwMode="auto">
                          <a:xfrm flipV="1">
                            <a:off x="1607968" y="33326"/>
                            <a:ext cx="1561473" cy="1367149"/>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421" name="AutoShape 1416"/>
                        <wps:cNvCnPr>
                          <a:cxnSpLocks noChangeShapeType="1"/>
                          <a:stCxn id="1414" idx="6"/>
                          <a:endCxn id="1411" idx="0"/>
                        </wps:cNvCnPr>
                        <wps:spPr bwMode="auto">
                          <a:xfrm>
                            <a:off x="3236085" y="33326"/>
                            <a:ext cx="1963659" cy="1898043"/>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422" name="AutoShape 1417"/>
                        <wps:cNvCnPr>
                          <a:cxnSpLocks noChangeShapeType="1"/>
                          <a:stCxn id="1411" idx="2"/>
                          <a:endCxn id="1412" idx="6"/>
                        </wps:cNvCnPr>
                        <wps:spPr bwMode="auto">
                          <a:xfrm flipH="1" flipV="1">
                            <a:off x="2916041" y="1457052"/>
                            <a:ext cx="2250381" cy="507643"/>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423" name="AutoShape 1418"/>
                        <wps:cNvCnPr>
                          <a:cxnSpLocks noChangeShapeType="1"/>
                          <a:stCxn id="1412" idx="4"/>
                          <a:endCxn id="1416" idx="0"/>
                        </wps:cNvCnPr>
                        <wps:spPr bwMode="auto">
                          <a:xfrm>
                            <a:off x="2882719" y="1490378"/>
                            <a:ext cx="114689" cy="816104"/>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424" name="AutoShape 1419"/>
                        <wps:cNvCnPr>
                          <a:cxnSpLocks noChangeShapeType="1"/>
                          <a:stCxn id="1416" idx="3"/>
                          <a:endCxn id="1417" idx="5"/>
                        </wps:cNvCnPr>
                        <wps:spPr bwMode="auto">
                          <a:xfrm flipH="1" flipV="1">
                            <a:off x="179782" y="2111951"/>
                            <a:ext cx="2793603" cy="251109"/>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425" name="AutoShape 1427"/>
                        <wps:cNvCnPr>
                          <a:cxnSpLocks noChangeShapeType="1"/>
                          <a:stCxn id="1417" idx="7"/>
                          <a:endCxn id="1415" idx="3"/>
                        </wps:cNvCnPr>
                        <wps:spPr bwMode="auto">
                          <a:xfrm flipV="1">
                            <a:off x="179782" y="1447752"/>
                            <a:ext cx="1380140" cy="616922"/>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426" name="AutoShape 1428"/>
                        <wps:cNvCnPr>
                          <a:cxnSpLocks noChangeShapeType="1"/>
                          <a:stCxn id="1413" idx="6"/>
                          <a:endCxn id="1414" idx="2"/>
                        </wps:cNvCnPr>
                        <wps:spPr bwMode="auto">
                          <a:xfrm flipV="1">
                            <a:off x="491302" y="33326"/>
                            <a:ext cx="2678139" cy="404564"/>
                          </a:xfrm>
                          <a:prstGeom prst="straightConnector1">
                            <a:avLst/>
                          </a:prstGeom>
                          <a:noFill/>
                          <a:ln w="9525">
                            <a:solidFill>
                              <a:srgbClr val="000000"/>
                            </a:solidFill>
                            <a:prstDash val="sysDot"/>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427" name="AutoShape 1429"/>
                        <wps:cNvCnPr>
                          <a:cxnSpLocks noChangeShapeType="1"/>
                          <a:stCxn id="1415" idx="5"/>
                          <a:endCxn id="1411" idx="3"/>
                        </wps:cNvCnPr>
                        <wps:spPr bwMode="auto">
                          <a:xfrm>
                            <a:off x="1607968" y="1447752"/>
                            <a:ext cx="3567752" cy="540194"/>
                          </a:xfrm>
                          <a:prstGeom prst="straightConnector1">
                            <a:avLst/>
                          </a:prstGeom>
                          <a:noFill/>
                          <a:ln w="9525">
                            <a:solidFill>
                              <a:srgbClr val="000000"/>
                            </a:solidFill>
                            <a:prstDash val="sysDot"/>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428" name="AutoShape 1430"/>
                        <wps:cNvCnPr>
                          <a:cxnSpLocks noChangeShapeType="1"/>
                          <a:stCxn id="1414" idx="4"/>
                          <a:endCxn id="1412" idx="0"/>
                        </wps:cNvCnPr>
                        <wps:spPr bwMode="auto">
                          <a:xfrm flipH="1">
                            <a:off x="2882719" y="67427"/>
                            <a:ext cx="320044" cy="1357074"/>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429" name="AutoShape 1431"/>
                        <wps:cNvCnPr>
                          <a:cxnSpLocks noChangeShapeType="1"/>
                          <a:stCxn id="1417" idx="6"/>
                          <a:endCxn id="1412" idx="3"/>
                        </wps:cNvCnPr>
                        <wps:spPr bwMode="auto">
                          <a:xfrm flipV="1">
                            <a:off x="189082" y="1481078"/>
                            <a:ext cx="2669615" cy="607622"/>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430" name="AutoShape 1432"/>
                        <wps:cNvCnPr>
                          <a:cxnSpLocks noChangeShapeType="1"/>
                          <a:stCxn id="1415" idx="6"/>
                          <a:endCxn id="1412" idx="1"/>
                        </wps:cNvCnPr>
                        <wps:spPr bwMode="auto">
                          <a:xfrm>
                            <a:off x="1617267" y="1424501"/>
                            <a:ext cx="1241429" cy="930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1405" o:spid="_x0000_s1788" editas="canvas" style="width:428.1pt;height:186.8pt;mso-position-horizontal-relative:char;mso-position-vertical-relative:line" coordsize="54368,23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">
                <v:shape id="_x0000_s1789" type="#_x0000_t75" style="position:absolute;width:54368;height:23723;visibility:visible;mso-wrap-style:square">
                  <v:fill o:detectmouseclick="t"/>
                  <v:path o:connecttype="none"/>
                </v:shape>
                <v:rect id="Rectangle 1426" o:spid="_x0000_s1790" style="position:absolute;left:30299;top:20313;width:2689;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sqccA&#10;AADdAAAADwAAAGRycy9kb3ducmV2LnhtbESPT0vDQBDF70K/wzIFb3a3hqrEbosIYkEQTD3Y2zQ7&#10;5k+zsyG7NvHbOwehtxnem/d+s95OvlNnGmIT2MJyYUARl8E1XFn43L/cPICKCdlhF5gs/FKE7WZ2&#10;tcbchZE/6FykSkkIxxwt1Cn1udaxrMljXISeWLTvMHhMsg6VdgOOEu47fWvMnfbYsDTU2NNzTeWp&#10;+PEWsuxtd4yHVf9VvN+3e9O+tm7MrL2eT0+PoBJN6WL+v945wV8Z4ZdvZAS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qLKnHAAAA3QAAAA8AAAAAAAAAAAAAAAAAmAIAAGRy&#10;cy9kb3ducmV2LnhtbFBLBQYAAAAABAAEAPUAAACMAwAAAAA=&#10;" stroked="f">
                  <v:shadow offset="6pt,6pt"/>
                  <v:textbox inset=".97mm,.97mm,.97mm,.97mm">
                    <w:txbxContent>
                      <w:p w:rsidR="00AB6496" w:rsidRPr="000D7438" w:rsidRDefault="00AB6496" w:rsidP="00D01E38">
                        <w:pPr>
                          <w:pStyle w:val="af1"/>
                          <w:rPr>
                            <w:rStyle w:val="aff9"/>
                            <w:sz w:val="27"/>
                          </w:rPr>
                        </w:pPr>
                        <w:r w:rsidRPr="000D7438">
                          <w:rPr>
                            <w:rStyle w:val="aff9"/>
                            <w:sz w:val="27"/>
                          </w:rPr>
                          <w:t>А</w:t>
                        </w:r>
                        <w:r w:rsidRPr="000D7438">
                          <w:rPr>
                            <w:rStyle w:val="aff9"/>
                            <w:sz w:val="27"/>
                            <w:vertAlign w:val="subscript"/>
                          </w:rPr>
                          <w:t>7</w:t>
                        </w:r>
                      </w:p>
                    </w:txbxContent>
                  </v:textbox>
                </v:rect>
                <v:rect id="Rectangle 1425" o:spid="_x0000_s1791" style="position:absolute;left:27610;top:9703;width:2689;height:2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JMsQA&#10;AADdAAAADwAAAGRycy9kb3ducmV2LnhtbERPS2sCMRC+F/wPYQq91UQXtWyNIkKpIAhdPbS36Wa6&#10;j24myyZ1139vCoK3+fies1wPthFn6nzlWMNkrEAQ585UXGg4Hd+eX0D4gGywcUwaLuRhvRo9LDE1&#10;rucPOmehEDGEfYoayhDaVEqfl2TRj11LHLkf11kMEXaFNB32Mdw2cqrUXFqsODaU2NK2pPw3+7Ma&#10;kmS/+/Zfs/YzOyzqo6rfa9MnWj89DptXEIGGcBff3DsT58/UBP6/i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miTLEAAAA3QAAAA8AAAAAAAAAAAAAAAAAmAIAAGRycy9k&#10;b3ducmV2LnhtbFBLBQYAAAAABAAEAPUAAACJAwAAAAA=&#10;" stroked="f">
                  <v:shadow offset="6pt,6pt"/>
                  <v:textbox inset=".97mm,.97mm,.97mm,.97mm">
                    <w:txbxContent>
                      <w:p w:rsidR="00AB6496" w:rsidRPr="000D7438" w:rsidRDefault="00AB6496" w:rsidP="00D01E38">
                        <w:pPr>
                          <w:pStyle w:val="af1"/>
                          <w:rPr>
                            <w:rStyle w:val="aff9"/>
                            <w:sz w:val="27"/>
                          </w:rPr>
                        </w:pPr>
                        <w:r w:rsidRPr="000D7438">
                          <w:rPr>
                            <w:rStyle w:val="aff9"/>
                            <w:sz w:val="27"/>
                          </w:rPr>
                          <w:t>А</w:t>
                        </w:r>
                        <w:r w:rsidRPr="000D7438">
                          <w:rPr>
                            <w:rStyle w:val="aff9"/>
                            <w:sz w:val="27"/>
                            <w:vertAlign w:val="subscript"/>
                          </w:rPr>
                          <w:t>6</w:t>
                        </w:r>
                      </w:p>
                    </w:txbxContent>
                  </v:textbox>
                </v:rect>
                <v:rect id="Rectangle 1424" o:spid="_x0000_s1792" style="position:absolute;left:51664;top:15818;width:2704;height:2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QXRcQA&#10;AADdAAAADwAAAGRycy9kb3ducmV2LnhtbERPS2sCMRC+C/6HMEJvmtRFW7ZGEaFUKAiuPbS36Wa6&#10;j24myyZ1t//eCIK3+fies9oMthFn6nzlWMPjTIEgzp2puNDwcXqdPoPwAdlg45g0/JOHzXo8WmFq&#10;XM9HOmehEDGEfYoayhDaVEqfl2TRz1xLHLkf11kMEXaFNB32Mdw2cq7UUlqsODaU2NKupPw3+7Ma&#10;kuR9/+2/Fu1ndniqT6p+q02faP0wGbYvIAIN4S6+ufcmzl+oOVy/iSf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0F0XEAAAA3QAAAA8AAAAAAAAAAAAAAAAAmAIAAGRycy9k&#10;b3ducmV2LnhtbFBLBQYAAAAABAAEAPUAAACJAwAAAAA=&#10;" stroked="f">
                  <v:shadow offset="6pt,6pt"/>
                  <v:textbox inset=".97mm,.97mm,.97mm,.97mm">
                    <w:txbxContent>
                      <w:p w:rsidR="00AB6496" w:rsidRPr="000D7438" w:rsidRDefault="00AB6496" w:rsidP="00D01E38">
                        <w:pPr>
                          <w:pStyle w:val="af1"/>
                          <w:rPr>
                            <w:rStyle w:val="aff9"/>
                            <w:sz w:val="27"/>
                          </w:rPr>
                        </w:pPr>
                        <w:r w:rsidRPr="000D7438">
                          <w:rPr>
                            <w:rStyle w:val="aff9"/>
                            <w:sz w:val="27"/>
                          </w:rPr>
                          <w:t>А</w:t>
                        </w:r>
                        <w:r w:rsidRPr="000D7438">
                          <w:rPr>
                            <w:rStyle w:val="aff9"/>
                            <w:sz w:val="27"/>
                            <w:vertAlign w:val="subscript"/>
                          </w:rPr>
                          <w:t>5</w:t>
                        </w:r>
                      </w:p>
                    </w:txbxContent>
                  </v:textbox>
                </v:rect>
                <v:rect id="Rectangle 1423" o:spid="_x0000_s1793" style="position:absolute;left:31198;width:268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3sQA&#10;AADdAAAADwAAAGRycy9kb3ducmV2LnhtbERPS2sCMRC+F/wPYQrealIXH2yNIkKpUBC69lBv0810&#10;H91Mlk10t//eFARv8/E9Z7UZbCMu1PnKsYbniQJBnDtTcaHh8/j6tAThA7LBxjFp+CMPm/XoYYWp&#10;cT1/0CULhYgh7FPUUIbQplL6vCSLfuJa4sj9uM5iiLArpOmwj+G2kVOl5tJixbGhxJZ2JeW/2dlq&#10;SJL3/bc/zdqv7LCoj6p+q02faD1+HLYvIAIN4S6+ufcmzp+pBP6/iS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st7EAAAA3QAAAA8AAAAAAAAAAAAAAAAAmAIAAGRycy9k&#10;b3ducmV2LnhtbFBLBQYAAAAABAAEAPUAAACJAwAAAAA=&#10;" stroked="f">
                  <v:shadow offset="6pt,6pt"/>
                  <v:textbox inset=".97mm,.97mm,.97mm,.97mm">
                    <w:txbxContent>
                      <w:p w:rsidR="00AB6496" w:rsidRPr="000D7438" w:rsidRDefault="00AB6496" w:rsidP="00D01E38">
                        <w:pPr>
                          <w:pStyle w:val="af1"/>
                          <w:rPr>
                            <w:rStyle w:val="aff9"/>
                            <w:sz w:val="27"/>
                          </w:rPr>
                        </w:pPr>
                        <w:r w:rsidRPr="000D7438">
                          <w:rPr>
                            <w:rStyle w:val="aff9"/>
                            <w:sz w:val="27"/>
                          </w:rPr>
                          <w:t>А</w:t>
                        </w:r>
                        <w:r w:rsidRPr="000D7438">
                          <w:rPr>
                            <w:rStyle w:val="aff9"/>
                            <w:sz w:val="27"/>
                            <w:vertAlign w:val="subscript"/>
                          </w:rPr>
                          <w:t>4</w:t>
                        </w:r>
                      </w:p>
                    </w:txbxContent>
                  </v:textbox>
                </v:rect>
                <v:rect id="Rectangle 1422" o:spid="_x0000_s1794" style="position:absolute;left:14336;top:11044;width:2689;height:2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0vMsgA&#10;AADdAAAADwAAAGRycy9kb3ducmV2LnhtbESPzUvDQBDF70L/h2UK3uyuxo+SdltEEAuC0NSDvU2z&#10;Yz7Mzobs2sT/3jkI3mZ4b977zXo7+U6daYhNYAvXCwOKuAyu4crC++H5agkqJmSHXWCy8EMRtpvZ&#10;xRpzF0be07lIlZIQjjlaqFPqc61jWZPHuAg9sWifYfCYZB0q7QYcJdx3+saYe+2xYWmosaenmsqv&#10;4ttbyLLX3Ske7/qP4u2hPZj2pXVjZu3lfHpcgUo0pX/z3/XOCf6tEVz5Rkb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vS8yyAAAAN0AAAAPAAAAAAAAAAAAAAAAAJgCAABk&#10;cnMvZG93bnJldi54bWxQSwUGAAAAAAQABAD1AAAAjQMAAAAA&#10;" stroked="f">
                  <v:shadow offset="6pt,6pt"/>
                  <v:textbox inset=".97mm,.97mm,.97mm,.97mm">
                    <w:txbxContent>
                      <w:p w:rsidR="00AB6496" w:rsidRPr="000D7438" w:rsidRDefault="00AB6496" w:rsidP="00D01E38">
                        <w:pPr>
                          <w:pStyle w:val="af1"/>
                          <w:rPr>
                            <w:rStyle w:val="aff9"/>
                            <w:sz w:val="27"/>
                          </w:rPr>
                        </w:pPr>
                        <w:r w:rsidRPr="000D7438">
                          <w:rPr>
                            <w:rStyle w:val="aff9"/>
                            <w:sz w:val="27"/>
                          </w:rPr>
                          <w:t>А</w:t>
                        </w:r>
                        <w:r w:rsidRPr="000D7438">
                          <w:rPr>
                            <w:rStyle w:val="aff9"/>
                            <w:sz w:val="27"/>
                            <w:vertAlign w:val="subscript"/>
                          </w:rPr>
                          <w:t>3</w:t>
                        </w:r>
                      </w:p>
                    </w:txbxContent>
                  </v:textbox>
                </v:rect>
                <v:rect id="Rectangle 1420" o:spid="_x0000_s1795" style="position:absolute;left:464;top:20545;width:2689;height:2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KqcUA&#10;AADdAAAADwAAAGRycy9kb3ducmV2LnhtbERPS2sCMRC+F/wPYQRvNalb+9gaRQSpIAhde2hv0810&#10;H24myyZ1t//eCIXe5uN7zmI12EacqfOVYw13UwWCOHem4kLD+3F7+wTCB2SDjWPS8EseVsvRzQJT&#10;43p+o3MWChFD2KeooQyhTaX0eUkW/dS1xJH7dp3FEGFXSNNhH8NtI2dKPUiLFceGElvalJSfsh+r&#10;IUn2uy//OW8/ssNjfVT1a236ROvJeFi/gAg0hH/xn3tn4vx79QzXb+IJ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8YqpxQAAAN0AAAAPAAAAAAAAAAAAAAAAAJgCAABkcnMv&#10;ZG93bnJldi54bWxQSwUGAAAAAAQABAD1AAAAigMAAAAA&#10;" stroked="f">
                  <v:shadow offset="6pt,6pt"/>
                  <v:textbox inset=".97mm,.97mm,.97mm,.97mm">
                    <w:txbxContent>
                      <w:p w:rsidR="00AB6496" w:rsidRPr="000D7438" w:rsidRDefault="00AB6496" w:rsidP="00D01E38">
                        <w:pPr>
                          <w:pStyle w:val="af1"/>
                          <w:rPr>
                            <w:rStyle w:val="aff9"/>
                            <w:sz w:val="27"/>
                          </w:rPr>
                        </w:pPr>
                        <w:r w:rsidRPr="000D7438">
                          <w:rPr>
                            <w:rStyle w:val="aff9"/>
                            <w:sz w:val="27"/>
                          </w:rPr>
                          <w:t>А</w:t>
                        </w:r>
                        <w:r w:rsidRPr="000D7438">
                          <w:rPr>
                            <w:rStyle w:val="aff9"/>
                            <w:sz w:val="27"/>
                            <w:vertAlign w:val="subscript"/>
                          </w:rPr>
                          <w:t>1</w:t>
                        </w:r>
                      </w:p>
                    </w:txbxContent>
                  </v:textbox>
                </v:rect>
                <v:rect id="Rectangle 1421" o:spid="_x0000_s1796" style="position:absolute;left:3153;top:1643;width:2689;height:2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16cgA&#10;AADdAAAADwAAAGRycy9kb3ducmV2LnhtbESPT0vDQBDF74LfYRnBm93UVFtit0UEsVAQTHtob9Ps&#10;mD9mZ0N2bdJv3zkI3mZ4b977zXI9uladqQ+1ZwPTSQKKuPC25tLAfvf+sAAVIrLF1jMZuFCA9er2&#10;ZomZ9QN/0TmPpZIQDhkaqGLsMq1DUZHDMPEdsWjfvncYZe1LbXscJNy1+jFJnrXDmqWhwo7eKip+&#10;8l9nIE23m1M4PnWH/HPe7JLmo7FDasz93fj6AirSGP/Nf9cbK/izqfDLNzKCXl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ErXpyAAAAN0AAAAPAAAAAAAAAAAAAAAAAJgCAABk&#10;cnMvZG93bnJldi54bWxQSwUGAAAAAAQABAD1AAAAjQMAAAAA&#10;" stroked="f">
                  <v:shadow offset="6pt,6pt"/>
                  <v:textbox inset=".97mm,.97mm,.97mm,.97mm">
                    <w:txbxContent>
                      <w:p w:rsidR="00AB6496" w:rsidRPr="000D7438" w:rsidRDefault="00AB6496" w:rsidP="00D01E38">
                        <w:pPr>
                          <w:pStyle w:val="af1"/>
                          <w:rPr>
                            <w:rStyle w:val="aff9"/>
                            <w:sz w:val="27"/>
                          </w:rPr>
                        </w:pPr>
                        <w:r w:rsidRPr="000D7438">
                          <w:rPr>
                            <w:rStyle w:val="aff9"/>
                            <w:sz w:val="27"/>
                          </w:rPr>
                          <w:t>А</w:t>
                        </w:r>
                        <w:r w:rsidRPr="000D7438">
                          <w:rPr>
                            <w:rStyle w:val="aff9"/>
                            <w:sz w:val="27"/>
                            <w:vertAlign w:val="subscript"/>
                          </w:rPr>
                          <w:t>2</w:t>
                        </w:r>
                      </w:p>
                    </w:txbxContent>
                  </v:textbox>
                </v:rect>
                <v:oval id="Oval 1406" o:spid="_x0000_s1797" style="position:absolute;left:51664;top:19313;width:666;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iC18MA&#10;AADdAAAADwAAAGRycy9kb3ducmV2LnhtbERPTYvCMBC9L/gfwgje1rQiZa1GEUERPOyuevA4JGNb&#10;bCaliW3995uFhb3N433OajPYWnTU+sqxgnSagCDWzlRcKLhe9u8fIHxANlg7JgUv8rBZj95WmBvX&#10;8zd151CIGMI+RwVlCE0updclWfRT1xBH7u5aiyHCtpCmxT6G21rOkiSTFiuODSU2tCtJP85Pq+Bz&#10;t9Bfh/rUm+fpoPsuuWU+uyk1GQ/bJYhAQ/gX/7mPJs6fpyn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iC18MAAADdAAAADwAAAAAAAAAAAAAAAACYAgAAZHJzL2Rv&#10;d25yZXYueG1sUEsFBgAAAAAEAAQA9QAAAIgDAAAAAA==&#10;" fillcolor="black">
                  <v:shadow offset="6pt,6pt"/>
                  <v:textbox inset="1mm,1mm,1mm,1mm"/>
                </v:oval>
                <v:oval id="Oval 1407" o:spid="_x0000_s1798" style="position:absolute;left:28493;top:14245;width:667;height: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coMQA&#10;AADdAAAADwAAAGRycy9kb3ducmV2LnhtbERPPWvDMBDdC/kP4gLZGtmhmNaNEoIhpuAhbdoh4yFd&#10;bVPrZCzFdv59VCh0u8f7vO1+tp0YafCtYwXpOgFBrJ1puVbw9Xl8fAbhA7LBzjEpuJGH/W7xsMXc&#10;uIk/aDyHWsQQ9jkqaELocym9bsiiX7ueOHLfbrAYIhxqaQacYrjt5CZJMmmx5djQYE9FQ/rnfLUK&#10;TsWLfi+7ajLXqtTTmFwyn12UWi3nwyuIQHP4F/+530yc/5Ru4PebeIL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aHKDEAAAA3QAAAA8AAAAAAAAAAAAAAAAAmAIAAGRycy9k&#10;b3ducmV2LnhtbFBLBQYAAAAABAAEAPUAAACJAwAAAAA=&#10;" fillcolor="black">
                  <v:shadow offset="6pt,6pt"/>
                  <v:textbox inset="1mm,1mm,1mm,1mm"/>
                </v:oval>
                <v:oval id="Oval 1408" o:spid="_x0000_s1799" style="position:absolute;left:4254;top:4037;width:659;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5O8QA&#10;AADdAAAADwAAAGRycy9kb3ducmV2LnhtbERPTWvCQBC9F/oflin0VjfWEmrMRoqgFDzUpj14HHbH&#10;JJidDdk1if/eLRS8zeN9Tr6ebCsG6n3jWMF8loAg1s40XCn4/dm+vIPwAdlg65gUXMnDunh8yDEz&#10;buRvGspQiRjCPkMFdQhdJqXXNVn0M9cRR+7keoshwr6SpscxhttWviZJKi02HBtq7GhTkz6XF6vg&#10;a7PUh127H81lv9PjkBxTnx6Ven6aPlYgAk3hLv53f5o4/22+gL9v4gm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WuTvEAAAA3QAAAA8AAAAAAAAAAAAAAAAAmAIAAGRycy9k&#10;b3ducmV2LnhtbFBLBQYAAAAABAAEAPUAAACJAwAAAAA=&#10;" fillcolor="black">
                  <v:shadow offset="6pt,6pt"/>
                  <v:textbox inset="1mm,1mm,1mm,1mm"/>
                </v:oval>
                <v:oval id="Oval 1409" o:spid="_x0000_s1800" style="position:absolute;left:31694;width:666;height: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hT8QA&#10;AADdAAAADwAAAGRycy9kb3ducmV2LnhtbERPPWvDMBDdC/kP4gLZGtnFmMaNEoIhoeChbdIh4yFd&#10;bVPrZCzFdv59VSh0u8f7vO1+tp0YafCtYwXpOgFBrJ1puVbweTk+PoPwAdlg55gU3MnDfrd42GJh&#10;3MQfNJ5DLWII+wIVNCH0hZReN2TRr11PHLkvN1gMEQ61NANOMdx28ilJcmmx5djQYE9lQ/r7fLMK&#10;3sqNfj911WRu1UlPY3LNfX5VarWcDy8gAs3hX/znfjVxfpZm8PtNPE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IU/EAAAA3QAAAA8AAAAAAAAAAAAAAAAAmAIAAGRycy9k&#10;b3ducmV2LnhtbFBLBQYAAAAABAAEAPUAAACJAwAAAAA=&#10;" fillcolor="black">
                  <v:shadow offset="6pt,6pt"/>
                  <v:textbox inset="1mm,1mm,1mm,1mm"/>
                </v:oval>
                <v:oval id="Oval 1410" o:spid="_x0000_s1801" style="position:absolute;left:15506;top:13904;width:666;height: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E1MQA&#10;AADdAAAADwAAAGRycy9kb3ducmV2LnhtbERPTWvCQBC9F/oflin0VjcWG2rMRoqgFDzUpj14HHbH&#10;JJidDdk1if/eLRS8zeN9Tr6ebCsG6n3jWMF8loAg1s40XCn4/dm+vIPwAdlg65gUXMnDunh8yDEz&#10;buRvGspQiRjCPkMFdQhdJqXXNVn0M9cRR+7keoshwr6SpscxhttWviZJKi02HBtq7GhTkz6XF6vg&#10;a7PUh127H81lv9PjkBxTnx6Ven6aPlYgAk3hLv53f5o4fzF/g79v4gm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zhNTEAAAA3QAAAA8AAAAAAAAAAAAAAAAAmAIAAGRycy9k&#10;b3ducmV2LnhtbFBLBQYAAAAABAAEAPUAAACJAwAAAAA=&#10;" fillcolor="black">
                  <v:shadow offset="6pt,6pt"/>
                  <v:textbox inset="1mm,1mm,1mm,1mm"/>
                </v:oval>
                <v:oval id="Oval 1411" o:spid="_x0000_s1802" style="position:absolute;left:29640;top:23064;width:659;height: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ao8MA&#10;AADdAAAADwAAAGRycy9kb3ducmV2LnhtbERPS2sCMRC+F/ofwhR6q4lFlnZrlCJ0ETxotQePQzLd&#10;XbqZLJvso//eCIK3+fies1xPrhEDdaH2rGE+UyCIjbc1lxp+Tl8vbyBCRLbYeCYN/xRgvXp8WGJu&#10;/cjfNBxjKVIIhxw1VDG2uZTBVOQwzHxLnLhf3zmMCXaltB2OKdw18lWpTDqsOTVU2NKmIvN37J2G&#10;/ebdHIpmN9p+V5hxUOcsZGetn5+mzw8QkaZ4F9/cW5vmL+YZXL9JJ8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Eao8MAAADdAAAADwAAAAAAAAAAAAAAAACYAgAAZHJzL2Rv&#10;d25yZXYueG1sUEsFBgAAAAAEAAQA9QAAAIgDAAAAAA==&#10;" fillcolor="black">
                  <v:shadow offset="6pt,6pt"/>
                  <v:textbox inset="1mm,1mm,1mm,1mm"/>
                </v:oval>
                <v:oval id="Oval 1412" o:spid="_x0000_s1803" style="position:absolute;left:1224;top:20545;width:666;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2/OMQA&#10;AADdAAAADwAAAGRycy9kb3ducmV2LnhtbERPS2vCQBC+F/oflin0VjcWiTbNRoqgFDz4aA8eh91p&#10;EpqdDdk1if/eFQRv8/E9J1+OthE9db52rGA6SUAQa2dqLhX8/qzfFiB8QDbYOCYFF/KwLJ6fcsyM&#10;G/hA/TGUIoawz1BBFUKbSel1RRb9xLXEkftzncUQYVdK0+EQw20j35MklRZrjg0VtrSqSP8fz1bB&#10;bvWh95tmO5jzdqOHPjmlPj0p9foyfn2CCDSGh/ju/jZx/mw6h9s38QR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tvzjEAAAA3QAAAA8AAAAAAAAAAAAAAAAAmAIAAGRycy9k&#10;b3ducmV2LnhtbFBLBQYAAAAABAAEAPUAAACJAwAAAAA=&#10;" fillcolor="black">
                  <v:shadow offset="6pt,6pt"/>
                  <v:textbox inset="1mm,1mm,1mm,1mm"/>
                </v:oval>
                <v:shape id="AutoShape 1413" o:spid="_x0000_s1804" type="#_x0000_t32" style="position:absolute;left:1565;top:4611;width:2782;height:159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6sDMcAAADdAAAADwAAAGRycy9kb3ducmV2LnhtbESPQWsCMRCF74L/IYzgrWYtUnQ1SikU&#10;KrSHqth6G5Lp7rabSdikuu2v7xwK3mZ4b977ZrXpfavO1KUmsIHppABFbINruDJw2D/ezEGljOyw&#10;DUwGfijBZj0crLB04cKvdN7lSkkIpxIN1DnHUutka/KYJiESi/YROo9Z1q7SrsOLhPtW3xbFnfbY&#10;sDTUGOmhJvu1+/YG2vx8mtHL26Kw73yYx/h7tNtPY8aj/n4JKlOfr+b/6ycn+LOp4Mo3MoJ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PqwMxwAAAN0AAAAPAAAAAAAA&#10;AAAAAAAAAKECAABkcnMvZG93bnJldi54bWxQSwUGAAAAAAQABAD5AAAAlQMAAAAA&#10;" strokeweight="1.5pt">
                  <v:stroke endarrowlength="long"/>
                  <v:shadow offset="6pt,6pt"/>
                </v:shape>
                <v:shape id="AutoShape 1414" o:spid="_x0000_s1805" type="#_x0000_t32" style="position:absolute;left:4913;top:4378;width:10686;height:9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QgXMQAAADdAAAADwAAAGRycy9kb3ducmV2LnhtbERPzWrCQBC+C32HZQpeRDeKNjZ1lSIo&#10;7aGFqg8wzU6zodnZkF2T2KfvCoK3+fh+Z7XpbSVaanzpWMF0koAgzp0uuVBwOu7GSxA+IGusHJOC&#10;C3nYrB8GK8y06/iL2kMoRAxhn6ECE0KdSelzQxb9xNXEkftxjcUQYVNI3WAXw20lZ0nyJC2WHBsM&#10;1rQ1lP8ezlbB58e30YuL7N7L9i/djvZpikmq1PCxf30BEagPd/HN/abj/Pn0Ga7fxBP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tCBcxAAAAN0AAAAPAAAAAAAAAAAA&#10;AAAAAKECAABkcnMvZG93bnJldi54bWxQSwUGAAAAAAQABAD5AAAAkgMAAAAA&#10;" strokeweight="1.5pt">
                  <v:stroke endarrowlength="long"/>
                  <v:shadow offset="6pt,6pt"/>
                </v:shape>
                <v:shape id="AutoShape 1415" o:spid="_x0000_s1806" type="#_x0000_t32" style="position:absolute;left:16079;top:333;width:15615;height:136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qt8cAAADdAAAADwAAAGRycy9kb3ducmV2LnhtbESPQWsCMRCF7wX/Q5iCt5qtSLGrUUQo&#10;VGgPVWnrbUimu1s3k7BJdfXXdw6F3mZ4b977Zr7sfatO1KUmsIH7UQGK2AbXcGVgv3u6m4JKGdlh&#10;G5gMXCjBcjG4mWPpwpnf6LTNlZIQTiUaqHOOpdbJ1uQxjUIkFu0rdB6zrF2lXYdnCfetHhfFg/bY&#10;sDTUGGldkz1uf7yBNr8cJvT68VjYT95PY7y+2823McPbfjUDlanP/+a/62cn+JOx8Ms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JGq3xwAAAN0AAAAPAAAAAAAA&#10;AAAAAAAAAKECAABkcnMvZG93bnJldi54bWxQSwUGAAAAAAQABAD5AAAAlQMAAAAA&#10;" strokeweight="1.5pt">
                  <v:stroke endarrowlength="long"/>
                  <v:shadow offset="6pt,6pt"/>
                </v:shape>
                <v:shape id="AutoShape 1416" o:spid="_x0000_s1807" type="#_x0000_t32" style="position:absolute;left:32360;top:333;width:19637;height:189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7m58QAAADdAAAADwAAAGRycy9kb3ducmV2LnhtbERPzWrCQBC+C32HZQq9iG6U2kjqKkWw&#10;tAcFUx9gzE6zodnZkF2T2KfvFgRv8/H9zmoz2Fp01PrKsYLZNAFBXDhdcang9LWbLEH4gKyxdkwK&#10;ruRhs34YrTDTrucjdXkoRQxhn6ECE0KTSekLQxb91DXEkft2rcUQYVtK3WIfw20t50nyIi1WHBsM&#10;NrQ1VPzkF6vgsD8bvbjK/rPqftPt+D1NMUmVenoc3l5BBBrCXXxzf+g4/3k+g/9v4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rubnxAAAAN0AAAAPAAAAAAAAAAAA&#10;AAAAAKECAABkcnMvZG93bnJldi54bWxQSwUGAAAAAAQABAD5AAAAkgMAAAAA&#10;" strokeweight="1.5pt">
                  <v:stroke endarrowlength="long"/>
                  <v:shadow offset="6pt,6pt"/>
                </v:shape>
                <v:shape id="AutoShape 1417" o:spid="_x0000_s1808" type="#_x0000_t32" style="position:absolute;left:29160;top:14570;width:22504;height:50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b/cMAAADdAAAADwAAAGRycy9kb3ducmV2LnhtbERPS2vCQBC+C/0PyxS86cYoPtKsUkRB&#10;Cj2o7X3Ijkno7myaXWPsr+8WCt7m43tOvumtER21vnasYDJOQBAXTtdcKvg470dLED4gazSOScGd&#10;PGzWT4McM+1ufKTuFEoRQ9hnqKAKocmk9EVFFv3YNcSRu7jWYoiwLaVu8RbDrZFpksylxZpjQ4UN&#10;bSsqvk5Xq4B35fLnzZj5RH6/rxbN4nMair1Sw+f+9QVEoD48xP/ug47zZ2kKf9/EE+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2m/3DAAAA3QAAAA8AAAAAAAAAAAAA&#10;AAAAoQIAAGRycy9kb3ducmV2LnhtbFBLBQYAAAAABAAEAPkAAACRAwAAAAA=&#10;" strokeweight="1.5pt">
                  <v:stroke endarrowlength="long"/>
                  <v:shadow offset="6pt,6pt"/>
                </v:shape>
                <v:shape id="AutoShape 1418" o:spid="_x0000_s1809" type="#_x0000_t32" style="position:absolute;left:28827;top:14903;width:1147;height:81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DdC8QAAADdAAAADwAAAGRycy9kb3ducmV2LnhtbERPzWrCQBC+C32HZQpeRDdVa0rqKiJU&#10;2oNC1QeYZqfZ0OxsyG6T2KfvCoK3+fh+Z7nubSVaanzpWMHTJAFBnDtdcqHgfHobv4DwAVlj5ZgU&#10;XMjDevUwWGKmXcef1B5DIWII+wwVmBDqTEqfG7LoJ64mjty3ayyGCJtC6ga7GG4rOU2ShbRYcmww&#10;WNPWUP5z/LUKDvsvo58vsvso2790O9qlKSapUsPHfvMKIlAf7uKb+13H+fPpDK7fxB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MN0LxAAAAN0AAAAPAAAAAAAAAAAA&#10;AAAAAKECAABkcnMvZG93bnJldi54bWxQSwUGAAAAAAQABAD5AAAAkgMAAAAA&#10;" strokeweight="1.5pt">
                  <v:stroke endarrowlength="long"/>
                  <v:shadow offset="6pt,6pt"/>
                </v:shape>
                <v:shape id="AutoShape 1419" o:spid="_x0000_s1810" type="#_x0000_t32" style="position:absolute;left:1797;top:21119;width:27936;height:25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OmEsQAAADdAAAADwAAAGRycy9kb3ducmV2LnhtbERPTWvCQBC9C/6HZYTedGMqalM3oRSF&#10;UvBQtfchO02Cu7Mxu5q0v75bEHqbx/ucTTFYI27U+caxgvksAUFcOt1wpeB03E3XIHxA1mgck4Jv&#10;8lDk49EGM+16/qDbIVQihrDPUEEdQptJ6cuaLPqZa4kj9+U6iyHCrpK6wz6GWyPTJFlKiw3Hhhpb&#10;eq2pPB+uVgFvq/XPuzHLubzsn1bt6vMxlDulHibDyzOIQEP4F9/dbzrOX6QL+Psmni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U6YSxAAAAN0AAAAPAAAAAAAAAAAA&#10;AAAAAKECAABkcnMvZG93bnJldi54bWxQSwUGAAAAAAQABAD5AAAAkgMAAAAA&#10;" strokeweight="1.5pt">
                  <v:stroke endarrowlength="long"/>
                  <v:shadow offset="6pt,6pt"/>
                </v:shape>
                <v:shape id="AutoShape 1427" o:spid="_x0000_s1811" type="#_x0000_t32" style="position:absolute;left:1797;top:14477;width:13802;height:61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aOS8MAAADdAAAADwAAAGRycy9kb3ducmV2LnhtbERPTWvCQBC9F/oflin0VjeGWiR1lSIU&#10;PBVMevA47I5J2uxsursmqb/eFQRv83ifs9pMthMD+dA6VjCfZSCItTMt1wq+q8+XJYgQkQ12jknB&#10;PwXYrB8fVlgYN/KehjLWIoVwKFBBE2NfSBl0QxbDzPXEiTs6bzEm6GtpPI4p3HYyz7I3abHl1NBg&#10;T9uG9G95sgq6s/mp4nD4wpL/5v64LBeV3ir1/DR9vIOINMW7+ObemTT/NV/A9Zt0glx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2jkvDAAAA3QAAAA8AAAAAAAAAAAAA&#10;AAAAoQIAAGRycy9kb3ducmV2LnhtbFBLBQYAAAAABAAEAPkAAACRAwAAAAA=&#10;">
                  <v:stroke endarrowlength="long"/>
                  <v:shadow offset="6pt,6pt"/>
                </v:shape>
                <v:shape id="AutoShape 1428" o:spid="_x0000_s1812" type="#_x0000_t32" style="position:absolute;left:4913;top:333;width:26781;height:40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huqMIAAADdAAAADwAAAGRycy9kb3ducmV2LnhtbERPS0/CQBC+k/gfNmPijW4hpJrCQkBT&#10;9SqW+6Q7tIXubOluH/5718SE23z5nrPZTaYRA3WutqxgEcUgiAuray4V5N/Z/AWE88gaG8uk4Icc&#10;7LYPsw2m2o78RcPRlyKEsEtRQeV9m0rpiooMusi2xIE7286gD7Arpe5wDOGmkcs4TqTBmkNDhS29&#10;VlRcj71RcHl32Uf+lteH/vTcLuK+uK2sU+rpcdqvQXia/F387/7UYf5qmcDfN+EE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huqMIAAADdAAAADwAAAAAAAAAAAAAA&#10;AAChAgAAZHJzL2Rvd25yZXYueG1sUEsFBgAAAAAEAAQA+QAAAJADAAAAAA==&#10;">
                  <v:stroke dashstyle="1 1" endarrowlength="long"/>
                  <v:shadow offset="6pt,6pt"/>
                </v:shape>
                <v:shape id="AutoShape 1429" o:spid="_x0000_s1813" type="#_x0000_t32" style="position:absolute;left:16079;top:14477;width:35678;height:5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NAlcUAAADdAAAADwAAAGRycy9kb3ducmV2LnhtbERP22oCMRB9L/gPYYS+lJpoa5XVKG1B&#10;8EIp1fZ9uhk3i5vJsknX9e9NodC3OZzrzJedq0RLTSg9axgOFAji3JuSCw2fh9X9FESIyAYrz6Th&#10;QgGWi97NHDPjz/xB7T4WIoVwyFCDjbHOpAy5JYdh4GvixB194zAm2BTSNHhO4a6SI6WepMOSU4PF&#10;ml4t5af9j9OgVpvt13jH6r21h7fpw933S91OtL7td88zEJG6+C/+c69Nmv84msDvN+k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NAlcUAAADdAAAADwAAAAAAAAAA&#10;AAAAAAChAgAAZHJzL2Rvd25yZXYueG1sUEsFBgAAAAAEAAQA+QAAAJMDAAAAAA==&#10;">
                  <v:stroke dashstyle="1 1" endarrowlength="long"/>
                  <v:shadow offset="6pt,6pt"/>
                </v:shape>
                <v:shape id="AutoShape 1430" o:spid="_x0000_s1814" type="#_x0000_t32" style="position:absolute;left:28827;top:674;width:3200;height:135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h1cUAAADdAAAADwAAAGRycy9kb3ducmV2LnhtbESPQWvCQBCF74X+h2UKvdWNUkVSVxGh&#10;4KnQxIPHITsmqdnZdHeNaX+9cxC8zfDevPfNajO6Tg0UYuvZwHSSgSKuvG25NnAoP9+WoGJCtth5&#10;JgN/FGGzfn5aYW79lb9pKFKtJIRjjgaalPpc61g15DBOfE8s2skHh0nWUGsb8CrhrtOzLFtohy1L&#10;Q4M97RqqzsXFGej+7U+ZhuMXFvw7DadlMS+rnTGvL+P2A1SiMT3M9+u9Ffz3meDKNzKC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h1cUAAADdAAAADwAAAAAAAAAA&#10;AAAAAAChAgAAZHJzL2Rvd25yZXYueG1sUEsFBgAAAAAEAAQA+QAAAJMDAAAAAA==&#10;">
                  <v:stroke endarrowlength="long"/>
                  <v:shadow offset="6pt,6pt"/>
                </v:shape>
                <v:shape id="AutoShape 1431" o:spid="_x0000_s1815" type="#_x0000_t32" style="position:absolute;left:1890;top:14810;width:26696;height:60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uETsMAAADdAAAADwAAAGRycy9kb3ducmV2LnhtbERPTWvCQBC9C/6HZQq96UZpRdNsRATB&#10;U6GJB49DdkzSZmfj7hrT/vpuoeBtHu9zsu1oOjGQ861lBYt5AoK4srrlWsGpPMzWIHxA1thZJgXf&#10;5GGbTycZptre+YOGItQihrBPUUETQp9K6auGDPq57Ykjd7HOYIjQ1VI7vMdw08llkqykwZZjQ4M9&#10;7RuqvoqbUdD96M8yDOd3LPi6cJd18VpWe6Wen8bdG4hAY3iI/91HHee/LDfw9008Qe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7hE7DAAAA3QAAAA8AAAAAAAAAAAAA&#10;AAAAoQIAAGRycy9kb3ducmV2LnhtbFBLBQYAAAAABAAEAPkAAACRAwAAAAA=&#10;">
                  <v:stroke endarrowlength="long"/>
                  <v:shadow offset="6pt,6pt"/>
                </v:shape>
                <v:shape id="AutoShape 1432" o:spid="_x0000_s1816" type="#_x0000_t32" style="position:absolute;left:16172;top:14245;width:12414;height: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t/sYAAADdAAAADwAAAGRycy9kb3ducmV2LnhtbESPQWvCQBCF7wX/wzJCb3Vja0Wiq4gg&#10;FkFKYg8eh+yYRLOzaXar6b/vHITeZnhv3vtmsepdo27UhdqzgfEoAUVceFtzaeDruH2ZgQoR2WLj&#10;mQz8UoDVcvC0wNT6O2d0y2OpJIRDigaqGNtU61BU5DCMfEss2tl3DqOsXalth3cJd41+TZKpdliz&#10;NFTY0qai4pr/OAP6kn3uD9P8+31XnLKJ3fsj5Sdjnof9eg4qUh//zY/rDyv4kzfhl29kBL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grf7GAAAA3QAAAA8AAAAAAAAA&#10;AAAAAAAAoQIAAGRycy9kb3ducmV2LnhtbFBLBQYAAAAABAAEAPkAAACUAwAAAAA=&#10;">
                  <v:stroke endarrowlength="long"/>
                  <v:shadow offset="6pt,6pt"/>
                </v:shape>
                <w10:anchorlock/>
              </v:group>
            </w:pict>
          </mc:Fallback>
        </mc:AlternateContent>
      </w:r>
    </w:p>
    <w:p w:rsidR="00CC65C1" w:rsidRDefault="00CC65C1" w:rsidP="000D7438">
      <w:pPr>
        <w:jc w:val="center"/>
      </w:pPr>
      <w:r>
        <w:t>Рис. 9.6. Тріангуляція неопуклого багатокутника</w:t>
      </w:r>
    </w:p>
    <w:p w:rsidR="000D7438" w:rsidRDefault="000D7438" w:rsidP="00D01E38">
      <w:r>
        <w:lastRenderedPageBreak/>
        <w:t>Одним з методів тріангуляції неопуклого багатокутника є алгоритм послідовної побудови трикутників на трьох сусідніх вершинах з перевіркою отриманого результату (рис. 9.6).</w:t>
      </w:r>
    </w:p>
    <w:p w:rsidR="00D01E38" w:rsidRDefault="004E449F" w:rsidP="00D01E38">
      <w:r>
        <w:t>Спочатку всі вершини багатокутника впорядковуємо за годинниковою стрілкою. Тоді для побудови тріангуляції можна використати наступний алгоритм.</w:t>
      </w:r>
    </w:p>
    <w:p w:rsidR="004E449F" w:rsidRDefault="004E449F" w:rsidP="009E690A">
      <w:pPr>
        <w:pStyle w:val="a"/>
        <w:numPr>
          <w:ilvl w:val="0"/>
          <w:numId w:val="23"/>
        </w:numPr>
      </w:pPr>
      <w:r>
        <w:t xml:space="preserve">Беремо послідовно три вершини </w:t>
      </w:r>
      <w:r w:rsidRPr="004E449F">
        <w:rPr>
          <w:rStyle w:val="aff9"/>
        </w:rPr>
        <w:t>A</w:t>
      </w:r>
      <w:r w:rsidRPr="004E449F">
        <w:rPr>
          <w:rStyle w:val="aff9"/>
          <w:vertAlign w:val="subscript"/>
        </w:rPr>
        <w:t>i</w:t>
      </w:r>
      <w:r w:rsidRPr="004E449F">
        <w:rPr>
          <w:lang w:val="ru-RU"/>
        </w:rPr>
        <w:t xml:space="preserve">, </w:t>
      </w:r>
      <w:r w:rsidRPr="004E449F">
        <w:rPr>
          <w:rStyle w:val="aff9"/>
        </w:rPr>
        <w:t>A</w:t>
      </w:r>
      <w:r w:rsidRPr="004E449F">
        <w:rPr>
          <w:rStyle w:val="aff9"/>
          <w:vertAlign w:val="subscript"/>
        </w:rPr>
        <w:t>i</w:t>
      </w:r>
      <w:r w:rsidRPr="004E449F">
        <w:rPr>
          <w:rStyle w:val="aff9"/>
          <w:vertAlign w:val="subscript"/>
          <w:lang w:val="ru-RU"/>
        </w:rPr>
        <w:t>+1</w:t>
      </w:r>
      <w:r w:rsidRPr="004E449F">
        <w:rPr>
          <w:lang w:val="ru-RU"/>
        </w:rPr>
        <w:t xml:space="preserve">, </w:t>
      </w:r>
      <w:r w:rsidRPr="004E449F">
        <w:rPr>
          <w:rStyle w:val="aff9"/>
        </w:rPr>
        <w:t>A</w:t>
      </w:r>
      <w:r w:rsidRPr="004E449F">
        <w:rPr>
          <w:rStyle w:val="aff9"/>
          <w:vertAlign w:val="subscript"/>
        </w:rPr>
        <w:t>i</w:t>
      </w:r>
      <w:r w:rsidRPr="004E449F">
        <w:rPr>
          <w:rStyle w:val="aff9"/>
          <w:vertAlign w:val="subscript"/>
          <w:lang w:val="ru-RU"/>
        </w:rPr>
        <w:t>+2</w:t>
      </w:r>
      <w:r w:rsidRPr="008A0B99">
        <w:t>.</w:t>
      </w:r>
    </w:p>
    <w:p w:rsidR="004E449F" w:rsidRDefault="004E449F" w:rsidP="009E690A">
      <w:pPr>
        <w:pStyle w:val="a"/>
        <w:numPr>
          <w:ilvl w:val="0"/>
          <w:numId w:val="23"/>
        </w:numPr>
      </w:pPr>
      <w:r>
        <w:t xml:space="preserve">Перевіряємо, чи утворюють вектори </w:t>
      </w:r>
      <w:r w:rsidRPr="004E449F">
        <w:rPr>
          <w:rStyle w:val="aff9"/>
        </w:rPr>
        <w:t>A</w:t>
      </w:r>
      <w:r w:rsidRPr="004E449F">
        <w:rPr>
          <w:rStyle w:val="aff9"/>
          <w:vertAlign w:val="subscript"/>
        </w:rPr>
        <w:t>i</w:t>
      </w:r>
      <w:r w:rsidRPr="004E449F">
        <w:rPr>
          <w:rStyle w:val="aff9"/>
        </w:rPr>
        <w:t>A</w:t>
      </w:r>
      <w:r w:rsidRPr="004E449F">
        <w:rPr>
          <w:rStyle w:val="aff9"/>
          <w:vertAlign w:val="subscript"/>
        </w:rPr>
        <w:t>i+</w:t>
      </w:r>
      <w:r w:rsidR="005C1EB3">
        <w:rPr>
          <w:rStyle w:val="aff9"/>
          <w:vertAlign w:val="subscript"/>
        </w:rPr>
        <w:t>2</w:t>
      </w:r>
      <w:r w:rsidRPr="004E449F">
        <w:t xml:space="preserve"> та</w:t>
      </w:r>
      <w:r>
        <w:t xml:space="preserve"> </w:t>
      </w:r>
      <w:r w:rsidRPr="004E449F">
        <w:rPr>
          <w:rStyle w:val="aff9"/>
        </w:rPr>
        <w:t>A</w:t>
      </w:r>
      <w:r w:rsidRPr="004E449F">
        <w:rPr>
          <w:rStyle w:val="aff9"/>
          <w:vertAlign w:val="subscript"/>
        </w:rPr>
        <w:t>i</w:t>
      </w:r>
      <w:r w:rsidRPr="004E449F">
        <w:rPr>
          <w:rStyle w:val="aff9"/>
        </w:rPr>
        <w:t>A</w:t>
      </w:r>
      <w:r w:rsidRPr="004E449F">
        <w:rPr>
          <w:rStyle w:val="aff9"/>
          <w:vertAlign w:val="subscript"/>
        </w:rPr>
        <w:t>i+</w:t>
      </w:r>
      <w:r w:rsidR="005C1EB3">
        <w:rPr>
          <w:rStyle w:val="aff9"/>
          <w:vertAlign w:val="subscript"/>
        </w:rPr>
        <w:t>1</w:t>
      </w:r>
      <w:r w:rsidRPr="004E449F">
        <w:t xml:space="preserve"> </w:t>
      </w:r>
      <w:r>
        <w:t>лівий поворот. Їх векторний добуток повинен бути додатнім. Для цього знаходимо знак визначника, що побудований з координат цих точок.</w:t>
      </w:r>
    </w:p>
    <w:p w:rsidR="008A0B99" w:rsidRDefault="008A0B99" w:rsidP="009E690A">
      <w:pPr>
        <w:pStyle w:val="a"/>
        <w:numPr>
          <w:ilvl w:val="0"/>
          <w:numId w:val="23"/>
        </w:numPr>
      </w:pPr>
      <w:r>
        <w:t xml:space="preserve">Перевіряємо, чи не потрапляє в середину трикутника </w:t>
      </w:r>
      <w:r w:rsidRPr="004E449F">
        <w:rPr>
          <w:rStyle w:val="aff9"/>
        </w:rPr>
        <w:t>A</w:t>
      </w:r>
      <w:r w:rsidRPr="004E449F">
        <w:rPr>
          <w:rStyle w:val="aff9"/>
          <w:vertAlign w:val="subscript"/>
        </w:rPr>
        <w:t>i</w:t>
      </w:r>
      <w:r w:rsidRPr="004E449F">
        <w:rPr>
          <w:rStyle w:val="aff9"/>
        </w:rPr>
        <w:t>A</w:t>
      </w:r>
      <w:r w:rsidRPr="004E449F">
        <w:rPr>
          <w:rStyle w:val="aff9"/>
          <w:vertAlign w:val="subscript"/>
        </w:rPr>
        <w:t>i</w:t>
      </w:r>
      <w:r w:rsidRPr="004E449F">
        <w:rPr>
          <w:rStyle w:val="aff9"/>
          <w:vertAlign w:val="subscript"/>
          <w:lang w:val="ru-RU"/>
        </w:rPr>
        <w:t>+1</w:t>
      </w:r>
      <w:r w:rsidRPr="004E449F">
        <w:rPr>
          <w:rStyle w:val="aff9"/>
        </w:rPr>
        <w:t>A</w:t>
      </w:r>
      <w:r w:rsidRPr="004E449F">
        <w:rPr>
          <w:rStyle w:val="aff9"/>
          <w:vertAlign w:val="subscript"/>
        </w:rPr>
        <w:t>i</w:t>
      </w:r>
      <w:r w:rsidRPr="004E449F">
        <w:rPr>
          <w:rStyle w:val="aff9"/>
          <w:vertAlign w:val="subscript"/>
          <w:lang w:val="ru-RU"/>
        </w:rPr>
        <w:t>+2</w:t>
      </w:r>
      <w:r>
        <w:t xml:space="preserve"> будь-яка із вершин, що залишилися.</w:t>
      </w:r>
    </w:p>
    <w:p w:rsidR="008A0B99" w:rsidRDefault="008A0B99" w:rsidP="009E690A">
      <w:pPr>
        <w:pStyle w:val="a"/>
        <w:numPr>
          <w:ilvl w:val="0"/>
          <w:numId w:val="23"/>
        </w:numPr>
      </w:pPr>
      <w:r>
        <w:t xml:space="preserve">Якщо умови 2 і 3 виконуються, то будуємо трикутник по точкам </w:t>
      </w:r>
      <w:r w:rsidRPr="004E449F">
        <w:rPr>
          <w:rStyle w:val="aff9"/>
        </w:rPr>
        <w:t>A</w:t>
      </w:r>
      <w:r w:rsidRPr="004E449F">
        <w:rPr>
          <w:rStyle w:val="aff9"/>
          <w:vertAlign w:val="subscript"/>
        </w:rPr>
        <w:t>i</w:t>
      </w:r>
      <w:r w:rsidRPr="004E449F">
        <w:rPr>
          <w:rStyle w:val="aff9"/>
        </w:rPr>
        <w:t>A</w:t>
      </w:r>
      <w:r w:rsidRPr="004E449F">
        <w:rPr>
          <w:rStyle w:val="aff9"/>
          <w:vertAlign w:val="subscript"/>
        </w:rPr>
        <w:t>i</w:t>
      </w:r>
      <w:r w:rsidRPr="004E449F">
        <w:rPr>
          <w:rStyle w:val="aff9"/>
          <w:vertAlign w:val="subscript"/>
          <w:lang w:val="ru-RU"/>
        </w:rPr>
        <w:t>+1</w:t>
      </w:r>
      <w:r w:rsidRPr="004E449F">
        <w:rPr>
          <w:rStyle w:val="aff9"/>
        </w:rPr>
        <w:t>A</w:t>
      </w:r>
      <w:r w:rsidRPr="004E449F">
        <w:rPr>
          <w:rStyle w:val="aff9"/>
          <w:vertAlign w:val="subscript"/>
        </w:rPr>
        <w:t>i</w:t>
      </w:r>
      <w:r w:rsidRPr="004E449F">
        <w:rPr>
          <w:rStyle w:val="aff9"/>
          <w:vertAlign w:val="subscript"/>
          <w:lang w:val="ru-RU"/>
        </w:rPr>
        <w:t>+2</w:t>
      </w:r>
      <w:r>
        <w:t xml:space="preserve">. Вершину </w:t>
      </w:r>
      <w:r w:rsidRPr="004E449F">
        <w:rPr>
          <w:rStyle w:val="aff9"/>
        </w:rPr>
        <w:t>A</w:t>
      </w:r>
      <w:r w:rsidRPr="004E449F">
        <w:rPr>
          <w:rStyle w:val="aff9"/>
          <w:vertAlign w:val="subscript"/>
        </w:rPr>
        <w:t>i</w:t>
      </w:r>
      <w:r w:rsidRPr="004E449F">
        <w:rPr>
          <w:rStyle w:val="aff9"/>
          <w:vertAlign w:val="subscript"/>
          <w:lang w:val="ru-RU"/>
        </w:rPr>
        <w:t>+1</w:t>
      </w:r>
      <w:r w:rsidRPr="008A0B99">
        <w:t xml:space="preserve"> </w:t>
      </w:r>
      <w:r>
        <w:t xml:space="preserve">виключаємо із розгляду. Наступним розглядаємо трикутник </w:t>
      </w:r>
      <w:r w:rsidRPr="004E449F">
        <w:rPr>
          <w:rStyle w:val="aff9"/>
        </w:rPr>
        <w:t>A</w:t>
      </w:r>
      <w:r w:rsidRPr="004E449F">
        <w:rPr>
          <w:rStyle w:val="aff9"/>
          <w:vertAlign w:val="subscript"/>
        </w:rPr>
        <w:t>i</w:t>
      </w:r>
      <w:r w:rsidRPr="004E449F">
        <w:rPr>
          <w:rStyle w:val="aff9"/>
        </w:rPr>
        <w:t>A</w:t>
      </w:r>
      <w:r w:rsidRPr="004E449F">
        <w:rPr>
          <w:rStyle w:val="aff9"/>
          <w:vertAlign w:val="subscript"/>
        </w:rPr>
        <w:t>i</w:t>
      </w:r>
      <w:r w:rsidRPr="004E449F">
        <w:rPr>
          <w:rStyle w:val="aff9"/>
          <w:vertAlign w:val="subscript"/>
          <w:lang w:val="ru-RU"/>
        </w:rPr>
        <w:t>+</w:t>
      </w:r>
      <w:r>
        <w:rPr>
          <w:rStyle w:val="aff9"/>
          <w:vertAlign w:val="subscript"/>
          <w:lang w:val="ru-RU"/>
        </w:rPr>
        <w:t>2</w:t>
      </w:r>
      <w:r w:rsidRPr="004E449F">
        <w:rPr>
          <w:rStyle w:val="aff9"/>
        </w:rPr>
        <w:t>A</w:t>
      </w:r>
      <w:r w:rsidRPr="004E449F">
        <w:rPr>
          <w:rStyle w:val="aff9"/>
          <w:vertAlign w:val="subscript"/>
        </w:rPr>
        <w:t>i</w:t>
      </w:r>
      <w:r w:rsidRPr="004E449F">
        <w:rPr>
          <w:rStyle w:val="aff9"/>
          <w:vertAlign w:val="subscript"/>
          <w:lang w:val="ru-RU"/>
        </w:rPr>
        <w:t>+</w:t>
      </w:r>
      <w:r>
        <w:rPr>
          <w:rStyle w:val="aff9"/>
          <w:vertAlign w:val="subscript"/>
          <w:lang w:val="ru-RU"/>
        </w:rPr>
        <w:t>3</w:t>
      </w:r>
      <w:r>
        <w:t>.</w:t>
      </w:r>
    </w:p>
    <w:p w:rsidR="008A0B99" w:rsidRDefault="008A0B99" w:rsidP="009E690A">
      <w:pPr>
        <w:pStyle w:val="a"/>
        <w:numPr>
          <w:ilvl w:val="0"/>
          <w:numId w:val="23"/>
        </w:numPr>
      </w:pPr>
      <w:r>
        <w:t xml:space="preserve">Якщо хоч одна з умов 2 чи 3 не виконалась, то переходимо до розгляду вершин </w:t>
      </w:r>
      <w:r w:rsidRPr="004E449F">
        <w:rPr>
          <w:rStyle w:val="aff9"/>
        </w:rPr>
        <w:t>A</w:t>
      </w:r>
      <w:r w:rsidRPr="004E449F">
        <w:rPr>
          <w:rStyle w:val="aff9"/>
          <w:vertAlign w:val="subscript"/>
        </w:rPr>
        <w:t>i</w:t>
      </w:r>
      <w:r>
        <w:rPr>
          <w:rStyle w:val="aff9"/>
          <w:vertAlign w:val="subscript"/>
        </w:rPr>
        <w:t>+1</w:t>
      </w:r>
      <w:r w:rsidRPr="004E449F">
        <w:rPr>
          <w:lang w:val="ru-RU"/>
        </w:rPr>
        <w:t xml:space="preserve">, </w:t>
      </w:r>
      <w:r w:rsidRPr="004E449F">
        <w:rPr>
          <w:rStyle w:val="aff9"/>
        </w:rPr>
        <w:t>A</w:t>
      </w:r>
      <w:r w:rsidRPr="004E449F">
        <w:rPr>
          <w:rStyle w:val="aff9"/>
          <w:vertAlign w:val="subscript"/>
        </w:rPr>
        <w:t>i</w:t>
      </w:r>
      <w:r w:rsidRPr="004E449F">
        <w:rPr>
          <w:rStyle w:val="aff9"/>
          <w:vertAlign w:val="subscript"/>
          <w:lang w:val="ru-RU"/>
        </w:rPr>
        <w:t>+</w:t>
      </w:r>
      <w:r>
        <w:rPr>
          <w:rStyle w:val="aff9"/>
          <w:vertAlign w:val="subscript"/>
          <w:lang w:val="ru-RU"/>
        </w:rPr>
        <w:t>2</w:t>
      </w:r>
      <w:r w:rsidRPr="004E449F">
        <w:rPr>
          <w:lang w:val="ru-RU"/>
        </w:rPr>
        <w:t xml:space="preserve">, </w:t>
      </w:r>
      <w:r w:rsidRPr="004E449F">
        <w:rPr>
          <w:rStyle w:val="aff9"/>
        </w:rPr>
        <w:t>A</w:t>
      </w:r>
      <w:r w:rsidRPr="004E449F">
        <w:rPr>
          <w:rStyle w:val="aff9"/>
          <w:vertAlign w:val="subscript"/>
        </w:rPr>
        <w:t>i</w:t>
      </w:r>
      <w:r w:rsidRPr="004E449F">
        <w:rPr>
          <w:rStyle w:val="aff9"/>
          <w:vertAlign w:val="subscript"/>
          <w:lang w:val="ru-RU"/>
        </w:rPr>
        <w:t>+</w:t>
      </w:r>
      <w:r>
        <w:rPr>
          <w:rStyle w:val="aff9"/>
          <w:vertAlign w:val="subscript"/>
          <w:lang w:val="ru-RU"/>
        </w:rPr>
        <w:t>3</w:t>
      </w:r>
      <w:r w:rsidRPr="008A0B99">
        <w:t>.</w:t>
      </w:r>
    </w:p>
    <w:p w:rsidR="008A0B99" w:rsidRDefault="008A0B99" w:rsidP="009E690A">
      <w:pPr>
        <w:pStyle w:val="a"/>
        <w:numPr>
          <w:ilvl w:val="0"/>
          <w:numId w:val="23"/>
        </w:numPr>
      </w:pPr>
      <w:r>
        <w:t>Повторюємо з кроку 1, доки не залишаться лише 3 вершини, які утворять останній трикутник.</w:t>
      </w:r>
    </w:p>
    <w:p w:rsidR="00584477" w:rsidRPr="00D01E38" w:rsidRDefault="00584477" w:rsidP="00584477">
      <w:r>
        <w:t xml:space="preserve">Алгоритми тріангуляції багатокутників з отворами набагато складніші </w:t>
      </w:r>
      <w:r w:rsidR="00DE6672">
        <w:t>і</w:t>
      </w:r>
      <w:r>
        <w:t xml:space="preserve"> в даному </w:t>
      </w:r>
      <w:r w:rsidR="00DE6672">
        <w:t>посібнику</w:t>
      </w:r>
      <w:r>
        <w:t xml:space="preserve"> не розглядаються.</w:t>
      </w:r>
    </w:p>
    <w:p w:rsidR="00E61678" w:rsidRDefault="00E61678" w:rsidP="00E61678">
      <w:pPr>
        <w:pStyle w:val="22"/>
      </w:pPr>
      <w:bookmarkStart w:id="86" w:name="_Toc263436083"/>
      <w:r>
        <w:t>Запитання для самоконтролю</w:t>
      </w:r>
      <w:bookmarkEnd w:id="86"/>
    </w:p>
    <w:p w:rsidR="00EE192B" w:rsidRDefault="00EE192B" w:rsidP="009E690A">
      <w:pPr>
        <w:pStyle w:val="a"/>
        <w:numPr>
          <w:ilvl w:val="0"/>
          <w:numId w:val="24"/>
        </w:numPr>
      </w:pPr>
      <w:r>
        <w:t>Що таке тріангуляція?</w:t>
      </w:r>
    </w:p>
    <w:p w:rsidR="00EE192B" w:rsidRDefault="00EE192B" w:rsidP="009E690A">
      <w:pPr>
        <w:pStyle w:val="a"/>
        <w:numPr>
          <w:ilvl w:val="0"/>
          <w:numId w:val="24"/>
        </w:numPr>
      </w:pPr>
      <w:r>
        <w:t>Які види тріангуляції ви знаєте?</w:t>
      </w:r>
    </w:p>
    <w:p w:rsidR="00EE192B" w:rsidRDefault="00EE192B" w:rsidP="009E690A">
      <w:pPr>
        <w:pStyle w:val="a"/>
        <w:numPr>
          <w:ilvl w:val="0"/>
          <w:numId w:val="24"/>
        </w:numPr>
      </w:pPr>
      <w:r>
        <w:t>В чому перевага тріангуляції Делоне?</w:t>
      </w:r>
    </w:p>
    <w:p w:rsidR="00EE192B" w:rsidRDefault="00EE192B" w:rsidP="009E690A">
      <w:pPr>
        <w:pStyle w:val="a"/>
        <w:numPr>
          <w:ilvl w:val="0"/>
          <w:numId w:val="24"/>
        </w:numPr>
      </w:pPr>
      <w:r>
        <w:t>Які методи використовуються для перевірки трикутників на відповідність їх умові Делоне?</w:t>
      </w:r>
    </w:p>
    <w:p w:rsidR="00EE192B" w:rsidRPr="00EE192B" w:rsidRDefault="00EE192B" w:rsidP="009E690A">
      <w:pPr>
        <w:pStyle w:val="a"/>
        <w:numPr>
          <w:ilvl w:val="0"/>
          <w:numId w:val="24"/>
        </w:numPr>
      </w:pPr>
      <w:r>
        <w:t>Які категорії задачі тріангуляції багатокутників ви знаєте?</w:t>
      </w:r>
    </w:p>
    <w:p w:rsidR="00904283" w:rsidRDefault="00904283" w:rsidP="006B2076">
      <w:r>
        <w:br w:type="page"/>
      </w:r>
    </w:p>
    <w:p w:rsidR="00ED06FB" w:rsidRDefault="00ED06FB" w:rsidP="00EA679C">
      <w:pPr>
        <w:pStyle w:val="1"/>
      </w:pPr>
      <w:bookmarkStart w:id="87" w:name="_Toc263436084"/>
      <w:r>
        <w:lastRenderedPageBreak/>
        <w:t>Моделювання кривих</w:t>
      </w:r>
      <w:bookmarkEnd w:id="87"/>
    </w:p>
    <w:p w:rsidR="00085848" w:rsidRPr="00085848" w:rsidRDefault="00085848" w:rsidP="00085848">
      <w:r w:rsidRPr="00085848">
        <w:rPr>
          <w:rStyle w:val="ab"/>
        </w:rPr>
        <w:t>Моделювання</w:t>
      </w:r>
      <w:r w:rsidR="003F1355" w:rsidRPr="00085848">
        <w:fldChar w:fldCharType="begin"/>
      </w:r>
      <w:r w:rsidRPr="00085848">
        <w:instrText xml:space="preserve"> XE "</w:instrText>
      </w:r>
      <w:r>
        <w:instrText xml:space="preserve"> м</w:instrText>
      </w:r>
      <w:r w:rsidRPr="00085848">
        <w:instrText>оделювання</w:instrText>
      </w:r>
      <w:r w:rsidR="004E07CE">
        <w:instrText xml:space="preserve"> кривої </w:instrText>
      </w:r>
      <w:r w:rsidRPr="00085848">
        <w:instrText xml:space="preserve">" </w:instrText>
      </w:r>
      <w:r w:rsidR="003F1355" w:rsidRPr="00085848">
        <w:fldChar w:fldCharType="end"/>
      </w:r>
      <w:r w:rsidRPr="00085848">
        <w:t xml:space="preserve"> </w:t>
      </w:r>
      <w:r>
        <w:t xml:space="preserve">– </w:t>
      </w:r>
      <w:r w:rsidRPr="00085848">
        <w:t>процес відтворення форми кривої заданою множиною дискретних точок.</w:t>
      </w:r>
    </w:p>
    <w:p w:rsidR="00085848" w:rsidRDefault="00C21BA5" w:rsidP="00085848">
      <w:r>
        <w:t xml:space="preserve">Для </w:t>
      </w:r>
      <w:r w:rsidR="00085848">
        <w:t>побудов</w:t>
      </w:r>
      <w:r>
        <w:t>у</w:t>
      </w:r>
      <w:r w:rsidR="00085848">
        <w:t xml:space="preserve"> кривих </w:t>
      </w:r>
      <w:r>
        <w:t>використовують</w:t>
      </w:r>
      <w:r w:rsidR="00085848">
        <w:t xml:space="preserve"> два основних способи моделювання: </w:t>
      </w:r>
      <w:r w:rsidR="00085848" w:rsidRPr="00085848">
        <w:rPr>
          <w:rStyle w:val="af5"/>
        </w:rPr>
        <w:t>інтерполяцію</w:t>
      </w:r>
      <w:r w:rsidR="00085848">
        <w:t xml:space="preserve"> та </w:t>
      </w:r>
      <w:r w:rsidR="00085848" w:rsidRPr="00085848">
        <w:rPr>
          <w:rStyle w:val="af5"/>
        </w:rPr>
        <w:t>апроксимацію</w:t>
      </w:r>
      <w:r w:rsidR="00085848">
        <w:t>.</w:t>
      </w:r>
    </w:p>
    <w:p w:rsidR="00085848" w:rsidRPr="00580305" w:rsidRDefault="00085848" w:rsidP="00085848">
      <w:r w:rsidRPr="00580305">
        <w:rPr>
          <w:rStyle w:val="ab"/>
        </w:rPr>
        <w:t>Інтерполяція</w:t>
      </w:r>
      <w:r w:rsidR="003F1355" w:rsidRPr="00085848">
        <w:fldChar w:fldCharType="begin"/>
      </w:r>
      <w:r w:rsidRPr="00085848">
        <w:instrText xml:space="preserve"> XE "</w:instrText>
      </w:r>
      <w:r>
        <w:instrText xml:space="preserve"> інтерполяція</w:instrText>
      </w:r>
      <w:r w:rsidR="004E07CE">
        <w:instrText xml:space="preserve"> </w:instrText>
      </w:r>
      <w:r w:rsidRPr="00085848">
        <w:instrText xml:space="preserve">" </w:instrText>
      </w:r>
      <w:r w:rsidR="003F1355" w:rsidRPr="00085848">
        <w:fldChar w:fldCharType="end"/>
      </w:r>
      <w:r w:rsidRPr="00580305">
        <w:t xml:space="preserve"> – побудова кривої, що проходить крізь контрольні точки.</w:t>
      </w:r>
    </w:p>
    <w:p w:rsidR="00085848" w:rsidRDefault="00085848" w:rsidP="00085848">
      <w:r w:rsidRPr="00580305">
        <w:rPr>
          <w:rStyle w:val="ab"/>
        </w:rPr>
        <w:t>Апроксимація</w:t>
      </w:r>
      <w:r w:rsidR="003F1355" w:rsidRPr="00085848">
        <w:fldChar w:fldCharType="begin"/>
      </w:r>
      <w:r w:rsidRPr="00085848">
        <w:instrText xml:space="preserve"> XE "</w:instrText>
      </w:r>
      <w:r>
        <w:instrText xml:space="preserve"> апроксимація</w:instrText>
      </w:r>
      <w:r w:rsidR="004E07CE">
        <w:instrText xml:space="preserve"> </w:instrText>
      </w:r>
      <w:r w:rsidRPr="00085848">
        <w:instrText xml:space="preserve">" </w:instrText>
      </w:r>
      <w:r w:rsidR="003F1355" w:rsidRPr="00085848">
        <w:fldChar w:fldCharType="end"/>
      </w:r>
      <w:r>
        <w:t xml:space="preserve"> –</w:t>
      </w:r>
      <w:r w:rsidRPr="00580305">
        <w:t xml:space="preserve"> наближення кривої, гарантує проходження синтезованої форми через задані точки (крива необов</w:t>
      </w:r>
      <w:r>
        <w:t>'</w:t>
      </w:r>
      <w:r w:rsidRPr="00580305">
        <w:t>язково проходить крізь задані точки, але задовольняє деяку задану властивість відносно цих точок).</w:t>
      </w:r>
    </w:p>
    <w:p w:rsidR="00B60ABA" w:rsidRPr="00B60ABA" w:rsidRDefault="00B60ABA" w:rsidP="00085848">
      <w:r w:rsidRPr="00B60ABA">
        <w:rPr>
          <w:rStyle w:val="ab"/>
        </w:rPr>
        <w:t>Неперервна</w:t>
      </w:r>
      <w:r>
        <w:t xml:space="preserve"> </w:t>
      </w:r>
      <w:r w:rsidRPr="00B60ABA">
        <w:rPr>
          <w:rStyle w:val="ab"/>
        </w:rPr>
        <w:t>крива</w:t>
      </w:r>
      <w:r w:rsidR="003F1355" w:rsidRPr="00085848">
        <w:fldChar w:fldCharType="begin"/>
      </w:r>
      <w:r w:rsidRPr="00085848">
        <w:instrText xml:space="preserve"> XE "</w:instrText>
      </w:r>
      <w:r>
        <w:instrText xml:space="preserve"> неперервна крива </w:instrText>
      </w:r>
      <w:r w:rsidRPr="00085848">
        <w:instrText xml:space="preserve">" </w:instrText>
      </w:r>
      <w:r w:rsidR="003F1355" w:rsidRPr="00085848">
        <w:fldChar w:fldCharType="end"/>
      </w:r>
      <w:r>
        <w:t xml:space="preserve"> – крива, яка не має розривів. </w:t>
      </w:r>
      <w:r w:rsidRPr="00B60ABA">
        <w:t xml:space="preserve">Такі криві відносять до класу </w:t>
      </w:r>
      <w:r w:rsidRPr="00B60ABA">
        <w:rPr>
          <w:rStyle w:val="aff9"/>
        </w:rPr>
        <w:t>C</w:t>
      </w:r>
      <w:r w:rsidRPr="00B60ABA">
        <w:rPr>
          <w:rStyle w:val="aff9"/>
          <w:vertAlign w:val="superscript"/>
        </w:rPr>
        <w:t>0</w:t>
      </w:r>
      <w:r w:rsidRPr="00B60ABA">
        <w:t xml:space="preserve">. В загальному випадку неперервність </w:t>
      </w:r>
      <w:r w:rsidRPr="00B60ABA">
        <w:rPr>
          <w:rStyle w:val="aff9"/>
        </w:rPr>
        <w:t>C</w:t>
      </w:r>
      <w:r>
        <w:rPr>
          <w:rStyle w:val="aff9"/>
          <w:vertAlign w:val="superscript"/>
          <w:lang w:val="en-US"/>
        </w:rPr>
        <w:t>n</w:t>
      </w:r>
      <w:r w:rsidRPr="00B60ABA">
        <w:t xml:space="preserve"> </w:t>
      </w:r>
      <w:r>
        <w:t xml:space="preserve">означає, що неперервні функція, та її перші </w:t>
      </w:r>
      <w:r>
        <w:rPr>
          <w:rStyle w:val="aff9"/>
          <w:lang w:val="en-US"/>
        </w:rPr>
        <w:t>n</w:t>
      </w:r>
      <w:r>
        <w:t xml:space="preserve"> похідні.</w:t>
      </w:r>
    </w:p>
    <w:p w:rsidR="00896800" w:rsidRDefault="00896800" w:rsidP="00896800">
      <w:pPr>
        <w:pStyle w:val="21"/>
      </w:pPr>
      <w:bookmarkStart w:id="88" w:name="_Toc263436085"/>
      <w:r>
        <w:t>Інтерполяція</w:t>
      </w:r>
      <w:bookmarkEnd w:id="88"/>
    </w:p>
    <w:p w:rsidR="00B60ABA" w:rsidRPr="002250C2" w:rsidRDefault="00DE7B35" w:rsidP="00DE7B35">
      <w:r w:rsidRPr="00DE7B35">
        <w:rPr>
          <w:rStyle w:val="aff4"/>
        </w:rPr>
        <w:t>Задача</w:t>
      </w:r>
      <w:r>
        <w:t xml:space="preserve">. Задано </w:t>
      </w:r>
      <w:r w:rsidRPr="00DE7B35">
        <w:rPr>
          <w:rStyle w:val="aff9"/>
        </w:rPr>
        <w:t>f</w:t>
      </w:r>
      <w:r w:rsidRPr="00DE7B35">
        <w:t>(</w:t>
      </w:r>
      <w:r w:rsidRPr="00DE7B35">
        <w:rPr>
          <w:rStyle w:val="aff9"/>
        </w:rPr>
        <w:t>x</w:t>
      </w:r>
      <w:r w:rsidRPr="00DE7B35">
        <w:rPr>
          <w:rStyle w:val="aff9"/>
          <w:vertAlign w:val="subscript"/>
        </w:rPr>
        <w:t>i</w:t>
      </w:r>
      <w:r w:rsidRPr="00DE7B35">
        <w:t>)</w:t>
      </w:r>
      <w:r w:rsidRPr="00DE7B35">
        <w:rPr>
          <w:rStyle w:val="aff9"/>
        </w:rPr>
        <w:t>=</w:t>
      </w:r>
      <w:r w:rsidR="000B0C41">
        <w:rPr>
          <w:rStyle w:val="aff9"/>
          <w:lang w:val="en-US"/>
        </w:rPr>
        <w:t>y</w:t>
      </w:r>
      <w:r w:rsidRPr="00DE7B35">
        <w:rPr>
          <w:rStyle w:val="aff9"/>
          <w:vertAlign w:val="subscript"/>
        </w:rPr>
        <w:t>i</w:t>
      </w:r>
      <w:r>
        <w:t xml:space="preserve">, </w:t>
      </w:r>
      <w:r w:rsidRPr="00DE7B35">
        <w:rPr>
          <w:rStyle w:val="aff9"/>
        </w:rPr>
        <w:t>x</w:t>
      </w:r>
      <w:r w:rsidRPr="00DE7B35">
        <w:rPr>
          <w:rStyle w:val="aff9"/>
          <w:vertAlign w:val="subscript"/>
        </w:rPr>
        <w:t>i</w:t>
      </w:r>
      <w:r w:rsidRPr="00DE7B35">
        <w:rPr>
          <w:rStyle w:val="aff9"/>
        </w:rPr>
        <w:t>&lt;x</w:t>
      </w:r>
      <w:r w:rsidRPr="00DE7B35">
        <w:rPr>
          <w:rStyle w:val="aff9"/>
          <w:vertAlign w:val="subscript"/>
        </w:rPr>
        <w:t>i+1</w:t>
      </w:r>
      <w:r w:rsidRPr="00DE7B35">
        <w:t xml:space="preserve">, </w:t>
      </w:r>
      <w:r w:rsidRPr="00DE7B35">
        <w:rPr>
          <w:rStyle w:val="aff9"/>
        </w:rPr>
        <w:t>i</w:t>
      </w:r>
      <w:r w:rsidRPr="00DE7B35">
        <w:rPr>
          <w:rStyle w:val="aff9"/>
        </w:rPr>
        <w:sym w:font="Symbol" w:char="F0CE"/>
      </w:r>
      <w:r w:rsidR="00C21BA5" w:rsidRPr="00E73E47">
        <w:rPr>
          <w:rStyle w:val="aff9"/>
          <w:lang w:val="ru-RU"/>
        </w:rPr>
        <w:t>[</w:t>
      </w:r>
      <w:r w:rsidRPr="00DE7B35">
        <w:rPr>
          <w:rStyle w:val="aff9"/>
        </w:rPr>
        <w:t>1</w:t>
      </w:r>
      <w:r w:rsidRPr="00DE7B35">
        <w:t>,</w:t>
      </w:r>
      <w:r w:rsidR="00C21BA5">
        <w:rPr>
          <w:rStyle w:val="aff9"/>
          <w:lang w:val="en-US"/>
        </w:rPr>
        <w:t>n</w:t>
      </w:r>
      <w:r w:rsidR="00C21BA5" w:rsidRPr="00E73E47">
        <w:rPr>
          <w:rStyle w:val="aff9"/>
          <w:lang w:val="ru-RU"/>
        </w:rPr>
        <w:t>]</w:t>
      </w:r>
      <w:r>
        <w:t xml:space="preserve"> (рис. 10.1). </w:t>
      </w:r>
      <w:r w:rsidRPr="00580305">
        <w:t>Побуд</w:t>
      </w:r>
      <w:r>
        <w:t>у</w:t>
      </w:r>
      <w:r w:rsidRPr="00580305">
        <w:t xml:space="preserve">вати функцію </w:t>
      </w:r>
      <w:r w:rsidRPr="00DE7B35">
        <w:rPr>
          <w:rStyle w:val="aff9"/>
        </w:rPr>
        <w:t>f</w:t>
      </w:r>
      <w:r w:rsidRPr="00DE7B35">
        <w:t>(</w:t>
      </w:r>
      <w:r w:rsidRPr="00DE7B35">
        <w:rPr>
          <w:rStyle w:val="aff9"/>
        </w:rPr>
        <w:t>x</w:t>
      </w:r>
      <w:r w:rsidRPr="00DE7B35">
        <w:t>)</w:t>
      </w:r>
      <w:r w:rsidRPr="00580305">
        <w:t>, що за</w:t>
      </w:r>
      <w:r>
        <w:t>д</w:t>
      </w:r>
      <w:r w:rsidRPr="00580305">
        <w:t>овольня</w:t>
      </w:r>
      <w:r>
        <w:t>є</w:t>
      </w:r>
      <w:r w:rsidRPr="00580305">
        <w:t xml:space="preserve"> наведеній умові.</w:t>
      </w:r>
      <w:r w:rsidR="002250C2">
        <w:t xml:space="preserve"> При цьому будемо використовувати такі терміни: </w:t>
      </w:r>
      <w:r w:rsidR="002250C2" w:rsidRPr="002250C2">
        <w:rPr>
          <w:rStyle w:val="aff9"/>
        </w:rPr>
        <w:t>x</w:t>
      </w:r>
      <w:r w:rsidR="002250C2" w:rsidRPr="002250C2">
        <w:rPr>
          <w:rStyle w:val="aff9"/>
          <w:vertAlign w:val="subscript"/>
        </w:rPr>
        <w:t>i</w:t>
      </w:r>
      <w:r w:rsidR="002250C2" w:rsidRPr="002250C2">
        <w:t xml:space="preserve"> – </w:t>
      </w:r>
      <w:r w:rsidR="002250C2">
        <w:t>вузли інтерполяції, пари (</w:t>
      </w:r>
      <w:r w:rsidR="002250C2" w:rsidRPr="002250C2">
        <w:rPr>
          <w:rStyle w:val="aff9"/>
        </w:rPr>
        <w:t>x</w:t>
      </w:r>
      <w:r w:rsidR="002250C2" w:rsidRPr="002250C2">
        <w:rPr>
          <w:rStyle w:val="aff9"/>
          <w:vertAlign w:val="subscript"/>
        </w:rPr>
        <w:t>i</w:t>
      </w:r>
      <w:r w:rsidR="002250C2" w:rsidRPr="002250C2">
        <w:t>,</w:t>
      </w:r>
      <w:r w:rsidR="002250C2" w:rsidRPr="002250C2">
        <w:rPr>
          <w:rStyle w:val="aff9"/>
        </w:rPr>
        <w:t>y</w:t>
      </w:r>
      <w:r w:rsidR="002250C2" w:rsidRPr="002250C2">
        <w:rPr>
          <w:rStyle w:val="aff9"/>
          <w:vertAlign w:val="subscript"/>
        </w:rPr>
        <w:t>i</w:t>
      </w:r>
      <w:r w:rsidR="002250C2">
        <w:t>)</w:t>
      </w:r>
      <w:r w:rsidR="002250C2" w:rsidRPr="002250C2">
        <w:t xml:space="preserve"> </w:t>
      </w:r>
      <w:r w:rsidR="002250C2">
        <w:t>– базові точки, різниця між «сусідніми» точками (</w:t>
      </w:r>
      <w:r w:rsidR="002250C2" w:rsidRPr="002250C2">
        <w:rPr>
          <w:rStyle w:val="aff9"/>
        </w:rPr>
        <w:t>x</w:t>
      </w:r>
      <w:r w:rsidR="002250C2" w:rsidRPr="002250C2">
        <w:rPr>
          <w:rStyle w:val="aff9"/>
          <w:vertAlign w:val="subscript"/>
        </w:rPr>
        <w:t>i</w:t>
      </w:r>
      <w:r w:rsidR="002250C2">
        <w:rPr>
          <w:rStyle w:val="aff9"/>
        </w:rPr>
        <w:t>-</w:t>
      </w:r>
      <w:r w:rsidR="002250C2" w:rsidRPr="002250C2">
        <w:rPr>
          <w:rStyle w:val="aff9"/>
        </w:rPr>
        <w:t>x</w:t>
      </w:r>
      <w:r w:rsidR="002250C2" w:rsidRPr="002250C2">
        <w:rPr>
          <w:rStyle w:val="aff9"/>
          <w:vertAlign w:val="subscript"/>
        </w:rPr>
        <w:t>i</w:t>
      </w:r>
      <w:r w:rsidR="002250C2">
        <w:rPr>
          <w:rStyle w:val="aff9"/>
          <w:vertAlign w:val="subscript"/>
        </w:rPr>
        <w:t>-1</w:t>
      </w:r>
      <w:r w:rsidR="002250C2">
        <w:t xml:space="preserve">) </w:t>
      </w:r>
      <w:r w:rsidR="002250C2" w:rsidRPr="002250C2">
        <w:t>–</w:t>
      </w:r>
      <w:r w:rsidR="002250C2">
        <w:t xml:space="preserve"> крок.</w:t>
      </w:r>
    </w:p>
    <w:p w:rsidR="00084C64" w:rsidRDefault="002B40B8" w:rsidP="003C1FB7">
      <w:pPr>
        <w:jc w:val="center"/>
      </w:pPr>
      <w:r>
        <w:rPr>
          <w:noProof/>
          <w:lang w:eastAsia="uk-UA"/>
        </w:rPr>
        <mc:AlternateContent>
          <mc:Choice Requires="wpc">
            <w:drawing>
              <wp:inline distT="0" distB="0" distL="0" distR="0">
                <wp:extent cx="5491480" cy="2296160"/>
                <wp:effectExtent l="0" t="0" r="4445" b="0"/>
                <wp:docPr id="1435" name="Полотно 14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67" name="Rectangle 1487"/>
                        <wps:cNvSpPr>
                          <a:spLocks noChangeArrowheads="1"/>
                        </wps:cNvSpPr>
                        <wps:spPr bwMode="auto">
                          <a:xfrm>
                            <a:off x="4020185" y="976630"/>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00555" w:rsidRDefault="005B792C" w:rsidP="000B0C41">
                              <w:pPr>
                                <w:pStyle w:val="af1"/>
                                <w:rPr>
                                  <w:rStyle w:val="aff9"/>
                                  <w:lang w:val="en-US"/>
                                </w:rPr>
                              </w:pPr>
                              <w:r>
                                <w:rPr>
                                  <w:rStyle w:val="aff9"/>
                                  <w:lang w:val="en-US"/>
                                </w:rPr>
                                <w:t>y</w:t>
                              </w:r>
                              <w:r>
                                <w:rPr>
                                  <w:rStyle w:val="aff9"/>
                                  <w:vertAlign w:val="subscript"/>
                                  <w:lang w:val="en-US"/>
                                </w:rPr>
                                <w:t>4</w:t>
                              </w:r>
                            </w:p>
                          </w:txbxContent>
                        </wps:txbx>
                        <wps:bodyPr rot="0" vert="horz" wrap="square" lIns="36000" tIns="36000" rIns="36000" bIns="36000" anchor="ctr" anchorCtr="0" upright="1">
                          <a:noAutofit/>
                        </wps:bodyPr>
                      </wps:wsp>
                      <wps:wsp>
                        <wps:cNvPr id="1472" name="Rectangle 1486"/>
                        <wps:cNvSpPr>
                          <a:spLocks noChangeArrowheads="1"/>
                        </wps:cNvSpPr>
                        <wps:spPr bwMode="auto">
                          <a:xfrm>
                            <a:off x="3039110" y="266065"/>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00555" w:rsidRDefault="005B792C" w:rsidP="000B0C41">
                              <w:pPr>
                                <w:pStyle w:val="af1"/>
                                <w:rPr>
                                  <w:rStyle w:val="aff9"/>
                                  <w:lang w:val="en-US"/>
                                </w:rPr>
                              </w:pPr>
                              <w:r>
                                <w:rPr>
                                  <w:rStyle w:val="aff9"/>
                                  <w:lang w:val="en-US"/>
                                </w:rPr>
                                <w:t>y</w:t>
                              </w:r>
                              <w:r>
                                <w:rPr>
                                  <w:rStyle w:val="aff9"/>
                                  <w:vertAlign w:val="subscript"/>
                                  <w:lang w:val="en-US"/>
                                </w:rPr>
                                <w:t>3</w:t>
                              </w:r>
                            </w:p>
                          </w:txbxContent>
                        </wps:txbx>
                        <wps:bodyPr rot="0" vert="horz" wrap="square" lIns="36000" tIns="36000" rIns="36000" bIns="36000" anchor="ctr" anchorCtr="0" upright="1">
                          <a:noAutofit/>
                        </wps:bodyPr>
                      </wps:wsp>
                      <wps:wsp>
                        <wps:cNvPr id="1473" name="Rectangle 1485"/>
                        <wps:cNvSpPr>
                          <a:spLocks noChangeArrowheads="1"/>
                        </wps:cNvSpPr>
                        <wps:spPr bwMode="auto">
                          <a:xfrm>
                            <a:off x="2134235" y="641985"/>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00555" w:rsidRDefault="005B792C" w:rsidP="000B0C41">
                              <w:pPr>
                                <w:pStyle w:val="af1"/>
                                <w:rPr>
                                  <w:rStyle w:val="aff9"/>
                                  <w:lang w:val="en-US"/>
                                </w:rPr>
                              </w:pPr>
                              <w:r>
                                <w:rPr>
                                  <w:rStyle w:val="aff9"/>
                                  <w:lang w:val="en-US"/>
                                </w:rPr>
                                <w:t>y</w:t>
                              </w:r>
                              <w:r>
                                <w:rPr>
                                  <w:rStyle w:val="aff9"/>
                                  <w:vertAlign w:val="subscript"/>
                                  <w:lang w:val="en-US"/>
                                </w:rPr>
                                <w:t>2</w:t>
                              </w:r>
                            </w:p>
                          </w:txbxContent>
                        </wps:txbx>
                        <wps:bodyPr rot="0" vert="horz" wrap="square" lIns="36000" tIns="36000" rIns="36000" bIns="36000" anchor="ctr" anchorCtr="0" upright="1">
                          <a:noAutofit/>
                        </wps:bodyPr>
                      </wps:wsp>
                      <wps:wsp>
                        <wps:cNvPr id="1474" name="Rectangle 1484"/>
                        <wps:cNvSpPr>
                          <a:spLocks noChangeArrowheads="1"/>
                        </wps:cNvSpPr>
                        <wps:spPr bwMode="auto">
                          <a:xfrm>
                            <a:off x="1195705" y="113665"/>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00555" w:rsidRDefault="005B792C" w:rsidP="000B0C41">
                              <w:pPr>
                                <w:pStyle w:val="af1"/>
                                <w:rPr>
                                  <w:rStyle w:val="aff9"/>
                                  <w:lang w:val="en-US"/>
                                </w:rPr>
                              </w:pPr>
                              <w:r>
                                <w:rPr>
                                  <w:rStyle w:val="aff9"/>
                                  <w:lang w:val="en-US"/>
                                </w:rPr>
                                <w:t>y</w:t>
                              </w:r>
                              <w:r>
                                <w:rPr>
                                  <w:rStyle w:val="aff9"/>
                                  <w:vertAlign w:val="subscript"/>
                                  <w:lang w:val="en-US"/>
                                </w:rPr>
                                <w:t>1</w:t>
                              </w:r>
                            </w:p>
                          </w:txbxContent>
                        </wps:txbx>
                        <wps:bodyPr rot="0" vert="horz" wrap="square" lIns="36000" tIns="36000" rIns="36000" bIns="36000" anchor="ctr" anchorCtr="0" upright="1">
                          <a:noAutofit/>
                        </wps:bodyPr>
                      </wps:wsp>
                      <wps:wsp>
                        <wps:cNvPr id="1475" name="Rectangle 1483"/>
                        <wps:cNvSpPr>
                          <a:spLocks noChangeArrowheads="1"/>
                        </wps:cNvSpPr>
                        <wps:spPr bwMode="auto">
                          <a:xfrm>
                            <a:off x="581660" y="807085"/>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00555" w:rsidRDefault="005B792C" w:rsidP="000B0C41">
                              <w:pPr>
                                <w:pStyle w:val="af1"/>
                                <w:rPr>
                                  <w:rStyle w:val="aff9"/>
                                  <w:lang w:val="en-US"/>
                                </w:rPr>
                              </w:pPr>
                              <w:r>
                                <w:rPr>
                                  <w:rStyle w:val="aff9"/>
                                  <w:lang w:val="en-US"/>
                                </w:rPr>
                                <w:t>y</w:t>
                              </w:r>
                              <w:r w:rsidRPr="00E00555">
                                <w:rPr>
                                  <w:rStyle w:val="aff9"/>
                                  <w:vertAlign w:val="subscript"/>
                                  <w:lang w:val="en-US"/>
                                </w:rPr>
                                <w:t>0</w:t>
                              </w:r>
                            </w:p>
                          </w:txbxContent>
                        </wps:txbx>
                        <wps:bodyPr rot="0" vert="horz" wrap="square" lIns="36000" tIns="36000" rIns="36000" bIns="36000" anchor="ctr" anchorCtr="0" upright="1">
                          <a:noAutofit/>
                        </wps:bodyPr>
                      </wps:wsp>
                      <wps:wsp>
                        <wps:cNvPr id="1476" name="Rectangle 1442"/>
                        <wps:cNvSpPr>
                          <a:spLocks noChangeArrowheads="1"/>
                        </wps:cNvSpPr>
                        <wps:spPr bwMode="auto">
                          <a:xfrm>
                            <a:off x="481330" y="1877060"/>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00555" w:rsidRDefault="005B792C" w:rsidP="000B0C41">
                              <w:pPr>
                                <w:pStyle w:val="af1"/>
                                <w:rPr>
                                  <w:rStyle w:val="aff9"/>
                                  <w:lang w:val="en-US"/>
                                </w:rPr>
                              </w:pPr>
                              <w:r>
                                <w:rPr>
                                  <w:rStyle w:val="aff9"/>
                                  <w:lang w:val="en-US"/>
                                </w:rPr>
                                <w:t>x</w:t>
                              </w:r>
                              <w:r w:rsidRPr="00E00555">
                                <w:rPr>
                                  <w:rStyle w:val="aff9"/>
                                  <w:vertAlign w:val="subscript"/>
                                  <w:lang w:val="en-US"/>
                                </w:rPr>
                                <w:t>0</w:t>
                              </w:r>
                            </w:p>
                          </w:txbxContent>
                        </wps:txbx>
                        <wps:bodyPr rot="0" vert="horz" wrap="square" lIns="36000" tIns="36000" rIns="36000" bIns="36000" anchor="ctr" anchorCtr="0" upright="1">
                          <a:noAutofit/>
                        </wps:bodyPr>
                      </wps:wsp>
                      <wps:wsp>
                        <wps:cNvPr id="1477" name="Rectangle 1437"/>
                        <wps:cNvSpPr>
                          <a:spLocks noChangeArrowheads="1"/>
                        </wps:cNvSpPr>
                        <wps:spPr bwMode="auto">
                          <a:xfrm>
                            <a:off x="424815" y="62230"/>
                            <a:ext cx="30480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8085F" w:rsidRDefault="005B792C" w:rsidP="000B0C41">
                              <w:pPr>
                                <w:pStyle w:val="af1"/>
                                <w:rPr>
                                  <w:rStyle w:val="aff9"/>
                                </w:rPr>
                              </w:pPr>
                              <w:r w:rsidRPr="00D8085F">
                                <w:rPr>
                                  <w:rStyle w:val="aff9"/>
                                </w:rPr>
                                <w:t>Y</w:t>
                              </w:r>
                            </w:p>
                          </w:txbxContent>
                        </wps:txbx>
                        <wps:bodyPr rot="0" vert="horz" wrap="square" lIns="36000" tIns="36000" rIns="36000" bIns="36000" anchor="ctr" anchorCtr="0" upright="1">
                          <a:noAutofit/>
                        </wps:bodyPr>
                      </wps:wsp>
                      <wps:wsp>
                        <wps:cNvPr id="1478" name="Rectangle 1438"/>
                        <wps:cNvSpPr>
                          <a:spLocks noChangeArrowheads="1"/>
                        </wps:cNvSpPr>
                        <wps:spPr bwMode="auto">
                          <a:xfrm>
                            <a:off x="5185410" y="1781810"/>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8085F" w:rsidRDefault="005B792C" w:rsidP="000B0C41">
                              <w:pPr>
                                <w:pStyle w:val="af1"/>
                                <w:rPr>
                                  <w:rStyle w:val="aff9"/>
                                </w:rPr>
                              </w:pPr>
                              <w:r w:rsidRPr="00D8085F">
                                <w:rPr>
                                  <w:rStyle w:val="aff9"/>
                                </w:rPr>
                                <w:t>X</w:t>
                              </w:r>
                            </w:p>
                          </w:txbxContent>
                        </wps:txbx>
                        <wps:bodyPr rot="0" vert="horz" wrap="square" lIns="36000" tIns="36000" rIns="36000" bIns="36000" anchor="ctr" anchorCtr="0" upright="1">
                          <a:noAutofit/>
                        </wps:bodyPr>
                      </wps:wsp>
                      <wps:wsp>
                        <wps:cNvPr id="1479" name="AutoShape 1440"/>
                        <wps:cNvCnPr>
                          <a:cxnSpLocks noChangeShapeType="1"/>
                          <a:stCxn id="1480" idx="0"/>
                          <a:endCxn id="1477" idx="2"/>
                        </wps:cNvCnPr>
                        <wps:spPr bwMode="auto">
                          <a:xfrm flipV="1">
                            <a:off x="572135" y="368300"/>
                            <a:ext cx="5080" cy="1528445"/>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480" name="Oval 1441"/>
                        <wps:cNvSpPr>
                          <a:spLocks noChangeArrowheads="1"/>
                        </wps:cNvSpPr>
                        <wps:spPr bwMode="auto">
                          <a:xfrm>
                            <a:off x="537210" y="1896745"/>
                            <a:ext cx="69215"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481" name="Rectangle 1443"/>
                        <wps:cNvSpPr>
                          <a:spLocks noChangeArrowheads="1"/>
                        </wps:cNvSpPr>
                        <wps:spPr bwMode="auto">
                          <a:xfrm>
                            <a:off x="1195705" y="1877060"/>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00555" w:rsidRDefault="005B792C" w:rsidP="000B0C41">
                              <w:pPr>
                                <w:pStyle w:val="af1"/>
                                <w:rPr>
                                  <w:rStyle w:val="aff9"/>
                                  <w:lang w:val="en-US"/>
                                </w:rPr>
                              </w:pPr>
                              <w:r>
                                <w:rPr>
                                  <w:rStyle w:val="aff9"/>
                                  <w:lang w:val="en-US"/>
                                </w:rPr>
                                <w:t>x</w:t>
                              </w:r>
                              <w:r>
                                <w:rPr>
                                  <w:rStyle w:val="aff9"/>
                                  <w:vertAlign w:val="subscript"/>
                                  <w:lang w:val="en-US"/>
                                </w:rPr>
                                <w:t>1</w:t>
                              </w:r>
                            </w:p>
                          </w:txbxContent>
                        </wps:txbx>
                        <wps:bodyPr rot="0" vert="horz" wrap="square" lIns="36000" tIns="36000" rIns="36000" bIns="36000" anchor="ctr" anchorCtr="0" upright="1">
                          <a:noAutofit/>
                        </wps:bodyPr>
                      </wps:wsp>
                      <wps:wsp>
                        <wps:cNvPr id="1482" name="Rectangle 1444"/>
                        <wps:cNvSpPr>
                          <a:spLocks noChangeArrowheads="1"/>
                        </wps:cNvSpPr>
                        <wps:spPr bwMode="auto">
                          <a:xfrm>
                            <a:off x="2129155" y="1877060"/>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00555" w:rsidRDefault="005B792C" w:rsidP="000B0C41">
                              <w:pPr>
                                <w:pStyle w:val="af1"/>
                                <w:rPr>
                                  <w:rStyle w:val="aff9"/>
                                  <w:lang w:val="en-US"/>
                                </w:rPr>
                              </w:pPr>
                              <w:r>
                                <w:rPr>
                                  <w:rStyle w:val="aff9"/>
                                  <w:lang w:val="en-US"/>
                                </w:rPr>
                                <w:t>x</w:t>
                              </w:r>
                              <w:r>
                                <w:rPr>
                                  <w:rStyle w:val="aff9"/>
                                  <w:vertAlign w:val="subscript"/>
                                  <w:lang w:val="en-US"/>
                                </w:rPr>
                                <w:t>2</w:t>
                              </w:r>
                            </w:p>
                          </w:txbxContent>
                        </wps:txbx>
                        <wps:bodyPr rot="0" vert="horz" wrap="square" lIns="36000" tIns="36000" rIns="36000" bIns="36000" anchor="ctr" anchorCtr="0" upright="1">
                          <a:noAutofit/>
                        </wps:bodyPr>
                      </wps:wsp>
                      <wps:wsp>
                        <wps:cNvPr id="1483" name="Rectangle 1445"/>
                        <wps:cNvSpPr>
                          <a:spLocks noChangeArrowheads="1"/>
                        </wps:cNvSpPr>
                        <wps:spPr bwMode="auto">
                          <a:xfrm>
                            <a:off x="3043555" y="1877060"/>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00555" w:rsidRDefault="005B792C" w:rsidP="000B0C41">
                              <w:pPr>
                                <w:pStyle w:val="af1"/>
                                <w:rPr>
                                  <w:rStyle w:val="aff9"/>
                                  <w:lang w:val="en-US"/>
                                </w:rPr>
                              </w:pPr>
                              <w:r>
                                <w:rPr>
                                  <w:rStyle w:val="aff9"/>
                                  <w:lang w:val="en-US"/>
                                </w:rPr>
                                <w:t>x</w:t>
                              </w:r>
                              <w:r>
                                <w:rPr>
                                  <w:rStyle w:val="aff9"/>
                                  <w:vertAlign w:val="subscript"/>
                                  <w:lang w:val="en-US"/>
                                </w:rPr>
                                <w:t>3</w:t>
                              </w:r>
                            </w:p>
                          </w:txbxContent>
                        </wps:txbx>
                        <wps:bodyPr rot="0" vert="horz" wrap="square" lIns="36000" tIns="36000" rIns="36000" bIns="36000" anchor="ctr" anchorCtr="0" upright="1">
                          <a:noAutofit/>
                        </wps:bodyPr>
                      </wps:wsp>
                      <wps:wsp>
                        <wps:cNvPr id="1484" name="Rectangle 1446"/>
                        <wps:cNvSpPr>
                          <a:spLocks noChangeArrowheads="1"/>
                        </wps:cNvSpPr>
                        <wps:spPr bwMode="auto">
                          <a:xfrm>
                            <a:off x="4013200" y="1877060"/>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00555" w:rsidRDefault="005B792C" w:rsidP="000B0C41">
                              <w:pPr>
                                <w:pStyle w:val="af1"/>
                                <w:rPr>
                                  <w:rStyle w:val="aff9"/>
                                  <w:lang w:val="en-US"/>
                                </w:rPr>
                              </w:pPr>
                              <w:r>
                                <w:rPr>
                                  <w:rStyle w:val="aff9"/>
                                  <w:lang w:val="en-US"/>
                                </w:rPr>
                                <w:t>x</w:t>
                              </w:r>
                              <w:r>
                                <w:rPr>
                                  <w:rStyle w:val="aff9"/>
                                  <w:vertAlign w:val="subscript"/>
                                  <w:lang w:val="en-US"/>
                                </w:rPr>
                                <w:t>4</w:t>
                              </w:r>
                            </w:p>
                          </w:txbxContent>
                        </wps:txbx>
                        <wps:bodyPr rot="0" vert="horz" wrap="square" lIns="36000" tIns="36000" rIns="36000" bIns="36000" anchor="ctr" anchorCtr="0" upright="1">
                          <a:noAutofit/>
                        </wps:bodyPr>
                      </wps:wsp>
                      <wps:wsp>
                        <wps:cNvPr id="1485" name="AutoShape 1439"/>
                        <wps:cNvCnPr>
                          <a:cxnSpLocks noChangeShapeType="1"/>
                          <a:stCxn id="1480" idx="6"/>
                          <a:endCxn id="1478" idx="1"/>
                        </wps:cNvCnPr>
                        <wps:spPr bwMode="auto">
                          <a:xfrm>
                            <a:off x="606425" y="1931670"/>
                            <a:ext cx="4578985" cy="3175"/>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486" name="Oval 1447"/>
                        <wps:cNvSpPr>
                          <a:spLocks noChangeArrowheads="1"/>
                        </wps:cNvSpPr>
                        <wps:spPr bwMode="auto">
                          <a:xfrm>
                            <a:off x="1252220" y="1896745"/>
                            <a:ext cx="69215"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487" name="Oval 1448"/>
                        <wps:cNvSpPr>
                          <a:spLocks noChangeArrowheads="1"/>
                        </wps:cNvSpPr>
                        <wps:spPr bwMode="auto">
                          <a:xfrm>
                            <a:off x="2185670" y="1896745"/>
                            <a:ext cx="69215"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488" name="Oval 1449"/>
                        <wps:cNvSpPr>
                          <a:spLocks noChangeArrowheads="1"/>
                        </wps:cNvSpPr>
                        <wps:spPr bwMode="auto">
                          <a:xfrm>
                            <a:off x="3100070" y="1896745"/>
                            <a:ext cx="69215"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489" name="Oval 1450"/>
                        <wps:cNvSpPr>
                          <a:spLocks noChangeArrowheads="1"/>
                        </wps:cNvSpPr>
                        <wps:spPr bwMode="auto">
                          <a:xfrm>
                            <a:off x="4069080" y="1896110"/>
                            <a:ext cx="69215"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490" name="Oval 1451"/>
                        <wps:cNvSpPr>
                          <a:spLocks noChangeArrowheads="1"/>
                        </wps:cNvSpPr>
                        <wps:spPr bwMode="auto">
                          <a:xfrm>
                            <a:off x="543560" y="1113155"/>
                            <a:ext cx="69215"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492" name="Oval 1452"/>
                        <wps:cNvSpPr>
                          <a:spLocks noChangeArrowheads="1"/>
                        </wps:cNvSpPr>
                        <wps:spPr bwMode="auto">
                          <a:xfrm>
                            <a:off x="1252220" y="419735"/>
                            <a:ext cx="69215"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493" name="Oval 1453"/>
                        <wps:cNvSpPr>
                          <a:spLocks noChangeArrowheads="1"/>
                        </wps:cNvSpPr>
                        <wps:spPr bwMode="auto">
                          <a:xfrm>
                            <a:off x="2185670" y="915035"/>
                            <a:ext cx="69215"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494" name="Oval 1454"/>
                        <wps:cNvSpPr>
                          <a:spLocks noChangeArrowheads="1"/>
                        </wps:cNvSpPr>
                        <wps:spPr bwMode="auto">
                          <a:xfrm>
                            <a:off x="3100070" y="553085"/>
                            <a:ext cx="69215"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495" name="Oval 1455"/>
                        <wps:cNvSpPr>
                          <a:spLocks noChangeArrowheads="1"/>
                        </wps:cNvSpPr>
                        <wps:spPr bwMode="auto">
                          <a:xfrm>
                            <a:off x="4069080" y="1252855"/>
                            <a:ext cx="69215"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496" name="AutoShape 1456"/>
                        <wps:cNvCnPr>
                          <a:cxnSpLocks noChangeShapeType="1"/>
                          <a:stCxn id="1486" idx="0"/>
                          <a:endCxn id="1492" idx="4"/>
                        </wps:cNvCnPr>
                        <wps:spPr bwMode="auto">
                          <a:xfrm flipV="1">
                            <a:off x="1287145" y="489585"/>
                            <a:ext cx="635" cy="140716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497" name="AutoShape 1457"/>
                        <wps:cNvCnPr>
                          <a:cxnSpLocks noChangeShapeType="1"/>
                          <a:stCxn id="1487" idx="0"/>
                          <a:endCxn id="1493" idx="4"/>
                        </wps:cNvCnPr>
                        <wps:spPr bwMode="auto">
                          <a:xfrm flipV="1">
                            <a:off x="2220595" y="984885"/>
                            <a:ext cx="635" cy="91186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498" name="AutoShape 1481"/>
                        <wps:cNvCnPr>
                          <a:cxnSpLocks noChangeShapeType="1"/>
                          <a:stCxn id="1488" idx="0"/>
                          <a:endCxn id="1494" idx="4"/>
                        </wps:cNvCnPr>
                        <wps:spPr bwMode="auto">
                          <a:xfrm flipV="1">
                            <a:off x="3134995" y="622935"/>
                            <a:ext cx="635" cy="127381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499" name="AutoShape 1482"/>
                        <wps:cNvCnPr>
                          <a:cxnSpLocks noChangeShapeType="1"/>
                          <a:stCxn id="1489" idx="0"/>
                          <a:endCxn id="1495" idx="4"/>
                        </wps:cNvCnPr>
                        <wps:spPr bwMode="auto">
                          <a:xfrm flipV="1">
                            <a:off x="4104005" y="1322705"/>
                            <a:ext cx="635" cy="573405"/>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1435" o:spid="_x0000_s1817" editas="canvas" style="width:432.4pt;height:180.8pt;mso-position-horizontal-relative:char;mso-position-vertical-relative:line" coordsize="54914,2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">
                <v:shape id="_x0000_s1818" type="#_x0000_t75" style="position:absolute;width:54914;height:22961;visibility:visible;mso-wrap-style:square">
                  <v:fill o:detectmouseclick="t"/>
                  <v:path o:connecttype="none"/>
                </v:shape>
                <v:rect id="Rectangle 1487" o:spid="_x0000_s1819" style="position:absolute;left:40201;top:9766;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PB8IA&#10;AADdAAAADwAAAGRycy9kb3ducmV2LnhtbERPyWrDMBC9F/oPYgq9NbILVYobJaSFQCBQyELPgzS1&#10;TayRsVRb+fuoEMhtHm+dxSq5Tow0hNazhnJWgCA23rZcazgdNy/vIEJEtth5Jg0XCrBaPj4ssLJ+&#10;4j2Nh1iLHMKhQg1NjH0lZTANOQwz3xNn7tcPDmOGQy3tgFMOd518LQolHbacGxrs6ashcz78OQ2m&#10;VV2ZdmSOn/Zn+k6lGndeaf38lNYfICKleBff3Fub57+pOfx/k0+Q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A8HwgAAAN0AAAAPAAAAAAAAAAAAAAAAAJgCAABkcnMvZG93&#10;bnJldi54bWxQSwUGAAAAAAQABAD1AAAAhwMAAAAA&#10;" stroked="f">
                  <v:shadow offset="6pt,6pt"/>
                  <v:textbox inset="1mm,1mm,1mm,1mm">
                    <w:txbxContent>
                      <w:p w:rsidR="00AB6496" w:rsidRPr="00E00555" w:rsidRDefault="00AB6496" w:rsidP="000B0C41">
                        <w:pPr>
                          <w:pStyle w:val="af1"/>
                          <w:rPr>
                            <w:rStyle w:val="aff9"/>
                            <w:lang w:val="en-US"/>
                          </w:rPr>
                        </w:pPr>
                        <w:r>
                          <w:rPr>
                            <w:rStyle w:val="aff9"/>
                            <w:lang w:val="en-US"/>
                          </w:rPr>
                          <w:t>y</w:t>
                        </w:r>
                        <w:r>
                          <w:rPr>
                            <w:rStyle w:val="aff9"/>
                            <w:vertAlign w:val="subscript"/>
                            <w:lang w:val="en-US"/>
                          </w:rPr>
                          <w:t>4</w:t>
                        </w:r>
                      </w:p>
                    </w:txbxContent>
                  </v:textbox>
                </v:rect>
                <v:rect id="Rectangle 1486" o:spid="_x0000_s1820" style="position:absolute;left:30391;top:2660;width:3060;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s138EA&#10;AADdAAAADwAAAGRycy9kb3ducmV2LnhtbERP32vCMBB+H/g/hBP2NtPKqKMaRQeCIAzU4fORnG2x&#10;uZQma7P/fhkIvt3H9/NWm2hbMVDvG8cK8lkGglg703Cl4Puyf/sA4QOywdYxKfglD5v15GWFpXEj&#10;n2g4h0qkEPYlKqhD6Eopva7Jop+5jjhxN9dbDAn2lTQ9jinctnKeZYW02HBqqLGjz5r0/fxjFeim&#10;aPN4JH3Zmev4FfNiOLpCqddp3C5BBIrhKX64DybNf1/M4f+bdIJ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LNd/BAAAA3QAAAA8AAAAAAAAAAAAAAAAAmAIAAGRycy9kb3du&#10;cmV2LnhtbFBLBQYAAAAABAAEAPUAAACGAwAAAAA=&#10;" stroked="f">
                  <v:shadow offset="6pt,6pt"/>
                  <v:textbox inset="1mm,1mm,1mm,1mm">
                    <w:txbxContent>
                      <w:p w:rsidR="00AB6496" w:rsidRPr="00E00555" w:rsidRDefault="00AB6496" w:rsidP="000B0C41">
                        <w:pPr>
                          <w:pStyle w:val="af1"/>
                          <w:rPr>
                            <w:rStyle w:val="aff9"/>
                            <w:lang w:val="en-US"/>
                          </w:rPr>
                        </w:pPr>
                        <w:r>
                          <w:rPr>
                            <w:rStyle w:val="aff9"/>
                            <w:lang w:val="en-US"/>
                          </w:rPr>
                          <w:t>y</w:t>
                        </w:r>
                        <w:r>
                          <w:rPr>
                            <w:rStyle w:val="aff9"/>
                            <w:vertAlign w:val="subscript"/>
                            <w:lang w:val="en-US"/>
                          </w:rPr>
                          <w:t>3</w:t>
                        </w:r>
                      </w:p>
                    </w:txbxContent>
                  </v:textbox>
                </v:rect>
                <v:rect id="Rectangle 1485" o:spid="_x0000_s1821" style="position:absolute;left:21342;top:6419;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QRMIA&#10;AADdAAAADwAAAGRycy9kb3ducmV2LnhtbERP32vCMBB+H/g/hBP2NtPO0Uk1ihsIgiBMh89HcrbF&#10;5lKarM3+ezMQ9nYf389bbaJtxUC9bxwryGcZCGLtTMOVgu/z7mUBwgdkg61jUvBLHjbrydMKS+NG&#10;/qLhFCqRQtiXqKAOoSul9Lomi37mOuLEXV1vMSTYV9L0OKZw28rXLCukxYZTQ40dfdakb6cfq0A3&#10;RZvHA+nzh7mMx5gXw8EVSj1P43YJIlAM/+KHe2/S/Lf3Ofx9k06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5BEwgAAAN0AAAAPAAAAAAAAAAAAAAAAAJgCAABkcnMvZG93&#10;bnJldi54bWxQSwUGAAAAAAQABAD1AAAAhwMAAAAA&#10;" stroked="f">
                  <v:shadow offset="6pt,6pt"/>
                  <v:textbox inset="1mm,1mm,1mm,1mm">
                    <w:txbxContent>
                      <w:p w:rsidR="00AB6496" w:rsidRPr="00E00555" w:rsidRDefault="00AB6496" w:rsidP="000B0C41">
                        <w:pPr>
                          <w:pStyle w:val="af1"/>
                          <w:rPr>
                            <w:rStyle w:val="aff9"/>
                            <w:lang w:val="en-US"/>
                          </w:rPr>
                        </w:pPr>
                        <w:r>
                          <w:rPr>
                            <w:rStyle w:val="aff9"/>
                            <w:lang w:val="en-US"/>
                          </w:rPr>
                          <w:t>y</w:t>
                        </w:r>
                        <w:r>
                          <w:rPr>
                            <w:rStyle w:val="aff9"/>
                            <w:vertAlign w:val="subscript"/>
                            <w:lang w:val="en-US"/>
                          </w:rPr>
                          <w:t>2</w:t>
                        </w:r>
                      </w:p>
                    </w:txbxContent>
                  </v:textbox>
                </v:rect>
                <v:rect id="Rectangle 1484" o:spid="_x0000_s1822" style="position:absolute;left:11957;top:1136;width:3060;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4IMMEA&#10;AADdAAAADwAAAGRycy9kb3ducmV2LnhtbERP32vCMBB+H/g/hBN8m2mH1FGNooOBIAzU4fORnG2x&#10;uZQma7P/fhkIvt3H9/PW22hbMVDvG8cK8nkGglg703Cl4Pvy+foOwgdkg61jUvBLHrabycsaS+NG&#10;PtFwDpVIIexLVFCH0JVSel2TRT93HXHibq63GBLsK2l6HFO4beVblhXSYsOpocaOPmrS9/OPVaCb&#10;os3jkfRlb67jV8yL4egKpWbTuFuBCBTDU/xwH0yav1gu4P+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uCDDBAAAA3QAAAA8AAAAAAAAAAAAAAAAAmAIAAGRycy9kb3du&#10;cmV2LnhtbFBLBQYAAAAABAAEAPUAAACGAwAAAAA=&#10;" stroked="f">
                  <v:shadow offset="6pt,6pt"/>
                  <v:textbox inset="1mm,1mm,1mm,1mm">
                    <w:txbxContent>
                      <w:p w:rsidR="00AB6496" w:rsidRPr="00E00555" w:rsidRDefault="00AB6496" w:rsidP="000B0C41">
                        <w:pPr>
                          <w:pStyle w:val="af1"/>
                          <w:rPr>
                            <w:rStyle w:val="aff9"/>
                            <w:lang w:val="en-US"/>
                          </w:rPr>
                        </w:pPr>
                        <w:r>
                          <w:rPr>
                            <w:rStyle w:val="aff9"/>
                            <w:lang w:val="en-US"/>
                          </w:rPr>
                          <w:t>y</w:t>
                        </w:r>
                        <w:r>
                          <w:rPr>
                            <w:rStyle w:val="aff9"/>
                            <w:vertAlign w:val="subscript"/>
                            <w:lang w:val="en-US"/>
                          </w:rPr>
                          <w:t>1</w:t>
                        </w:r>
                      </w:p>
                    </w:txbxContent>
                  </v:textbox>
                </v:rect>
                <v:rect id="Rectangle 1483" o:spid="_x0000_s1823" style="position:absolute;left:5816;top:8070;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tq8IA&#10;AADdAAAADwAAAGRycy9kb3ducmV2LnhtbERP32vCMBB+H/g/hBP2NtMO10k1ihsIgiBMh89HcrbF&#10;5lKarM3+ezMQ9nYf389bbaJtxUC9bxwryGcZCGLtTMOVgu/z7mUBwgdkg61jUvBLHjbrydMKS+NG&#10;/qLhFCqRQtiXqKAOoSul9Lomi37mOuLEXV1vMSTYV9L0OKZw28rXLCukxYZTQ40dfdakb6cfq0A3&#10;RZvHA+nzh7mMx5gXw8EVSj1P43YJIlAM/+KHe2/S/Pn7G/x9k06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4q2rwgAAAN0AAAAPAAAAAAAAAAAAAAAAAJgCAABkcnMvZG93&#10;bnJldi54bWxQSwUGAAAAAAQABAD1AAAAhwMAAAAA&#10;" stroked="f">
                  <v:shadow offset="6pt,6pt"/>
                  <v:textbox inset="1mm,1mm,1mm,1mm">
                    <w:txbxContent>
                      <w:p w:rsidR="00AB6496" w:rsidRPr="00E00555" w:rsidRDefault="00AB6496" w:rsidP="000B0C41">
                        <w:pPr>
                          <w:pStyle w:val="af1"/>
                          <w:rPr>
                            <w:rStyle w:val="aff9"/>
                            <w:lang w:val="en-US"/>
                          </w:rPr>
                        </w:pPr>
                        <w:r>
                          <w:rPr>
                            <w:rStyle w:val="aff9"/>
                            <w:lang w:val="en-US"/>
                          </w:rPr>
                          <w:t>y</w:t>
                        </w:r>
                        <w:r w:rsidRPr="00E00555">
                          <w:rPr>
                            <w:rStyle w:val="aff9"/>
                            <w:vertAlign w:val="subscript"/>
                            <w:lang w:val="en-US"/>
                          </w:rPr>
                          <w:t>0</w:t>
                        </w:r>
                      </w:p>
                    </w:txbxContent>
                  </v:textbox>
                </v:rect>
                <v:rect id="Rectangle 1442" o:spid="_x0000_s1824" style="position:absolute;left:4813;top:18770;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z3MIA&#10;AADdAAAADwAAAGRycy9kb3ducmV2LnhtbERPyWrDMBC9F/oPYgq9NbJLUYobJaSFQCBQyELPgzS1&#10;TayRsVRb+fuoEMhtHm+dxSq5Tow0hNazhnJWgCA23rZcazgdNy/vIEJEtth5Jg0XCrBaPj4ssLJ+&#10;4j2Nh1iLHMKhQg1NjH0lZTANOQwz3xNn7tcPDmOGQy3tgFMOd518LQolHbacGxrs6ashcz78OQ2m&#10;VV2ZdmSOn/Zn+k6lGndeaf38lNYfICKleBff3Fub57/NFfx/k0+Q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DPcwgAAAN0AAAAPAAAAAAAAAAAAAAAAAJgCAABkcnMvZG93&#10;bnJldi54bWxQSwUGAAAAAAQABAD1AAAAhwMAAAAA&#10;" stroked="f">
                  <v:shadow offset="6pt,6pt"/>
                  <v:textbox inset="1mm,1mm,1mm,1mm">
                    <w:txbxContent>
                      <w:p w:rsidR="00AB6496" w:rsidRPr="00E00555" w:rsidRDefault="00AB6496" w:rsidP="000B0C41">
                        <w:pPr>
                          <w:pStyle w:val="af1"/>
                          <w:rPr>
                            <w:rStyle w:val="aff9"/>
                            <w:lang w:val="en-US"/>
                          </w:rPr>
                        </w:pPr>
                        <w:r>
                          <w:rPr>
                            <w:rStyle w:val="aff9"/>
                            <w:lang w:val="en-US"/>
                          </w:rPr>
                          <w:t>x</w:t>
                        </w:r>
                        <w:r w:rsidRPr="00E00555">
                          <w:rPr>
                            <w:rStyle w:val="aff9"/>
                            <w:vertAlign w:val="subscript"/>
                            <w:lang w:val="en-US"/>
                          </w:rPr>
                          <w:t>0</w:t>
                        </w:r>
                      </w:p>
                    </w:txbxContent>
                  </v:textbox>
                </v:rect>
                <v:rect id="Rectangle 1437" o:spid="_x0000_s1825" style="position:absolute;left:4248;top:622;width:3048;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yWR8IA&#10;AADdAAAADwAAAGRycy9kb3ducmV2LnhtbERP32vCMBB+F/wfwg32pmlF6uiMZQoDoTCYjj0fydkW&#10;m0tpsjb775fBYG/38f28fRVtLyYafedYQb7OQBBrZzpuFHxcX1dPIHxANtg7JgXf5KE6LBd7LI2b&#10;+Z2mS2hECmFfooI2hKGU0uuWLPq1G4gTd3OjxZDg2Egz4pzCbS83WVZIix2nhhYHOrWk75cvq0B3&#10;RZ/HmvT1aD7nt5gXU+0KpR4f4ssziEAx/Iv/3GeT5m93O/j9Jp0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JZHwgAAAN0AAAAPAAAAAAAAAAAAAAAAAJgCAABkcnMvZG93&#10;bnJldi54bWxQSwUGAAAAAAQABAD1AAAAhwMAAAAA&#10;" stroked="f">
                  <v:shadow offset="6pt,6pt"/>
                  <v:textbox inset="1mm,1mm,1mm,1mm">
                    <w:txbxContent>
                      <w:p w:rsidR="00AB6496" w:rsidRPr="00D8085F" w:rsidRDefault="00AB6496" w:rsidP="000B0C41">
                        <w:pPr>
                          <w:pStyle w:val="af1"/>
                          <w:rPr>
                            <w:rStyle w:val="aff9"/>
                          </w:rPr>
                        </w:pPr>
                        <w:r w:rsidRPr="00D8085F">
                          <w:rPr>
                            <w:rStyle w:val="aff9"/>
                          </w:rPr>
                          <w:t>Y</w:t>
                        </w:r>
                      </w:p>
                    </w:txbxContent>
                  </v:textbox>
                </v:rect>
                <v:rect id="Rectangle 1438" o:spid="_x0000_s1826" style="position:absolute;left:51854;top:17818;width:3060;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NcQA&#10;AADdAAAADwAAAGRycy9kb3ducmV2LnhtbESPQWvDMAyF74X9B6NBb62TMtKR1S1bYTAoDNqOnYWt&#10;JWGxHGIvcf/9dBjsJvGe3vu0O2Tfq4nG2AU2UK4LUMQ2uI4bAx/X19UjqJiQHfaBycCNIhz2d4sd&#10;1i7MfKbpkholIRxrNNCmNNRaR9uSx7gOA7FoX2H0mGQdG+1GnCXc93pTFJX22LE0tDjQsSX7ffnx&#10;BmxX9WU+kb2+uM/5PZfVdAqVMcv7/PwEKlFO/+a/6zcn+A9bwZV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AjXEAAAA3QAAAA8AAAAAAAAAAAAAAAAAmAIAAGRycy9k&#10;b3ducmV2LnhtbFBLBQYAAAAABAAEAPUAAACJAwAAAAA=&#10;" stroked="f">
                  <v:shadow offset="6pt,6pt"/>
                  <v:textbox inset="1mm,1mm,1mm,1mm">
                    <w:txbxContent>
                      <w:p w:rsidR="00AB6496" w:rsidRPr="00D8085F" w:rsidRDefault="00AB6496" w:rsidP="000B0C41">
                        <w:pPr>
                          <w:pStyle w:val="af1"/>
                          <w:rPr>
                            <w:rStyle w:val="aff9"/>
                          </w:rPr>
                        </w:pPr>
                        <w:r w:rsidRPr="00D8085F">
                          <w:rPr>
                            <w:rStyle w:val="aff9"/>
                          </w:rPr>
                          <w:t>X</w:t>
                        </w:r>
                      </w:p>
                    </w:txbxContent>
                  </v:textbox>
                </v:rect>
                <v:shape id="AutoShape 1440" o:spid="_x0000_s1827" type="#_x0000_t32" style="position:absolute;left:5721;top:3683;width:51;height:152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NjIMUAAADdAAAADwAAAGRycy9kb3ducmV2LnhtbERPTWvCQBC9C/0PyxR6M5uKxDZ1lVYr&#10;KIJQ6yHHITsm0exsyK4a/70rCN7m8T5nPO1MLc7UusqygvcoBkGcW11xoWD3v+h/gHAeWWNtmRRc&#10;ycF08tIbY6rthf/ovPWFCCHsUlRQet+kUrq8JIMusg1x4Pa2NegDbAupW7yEcFPLQRwn0mDFoaHE&#10;hmYl5cftySjITr+b5LhPsuwwnK92Pzxfr+KDUm+v3fcXCE+df4of7qUO84ejT7h/E06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NjIMUAAADdAAAADwAAAAAAAAAA&#10;AAAAAAChAgAAZHJzL2Rvd25yZXYueG1sUEsFBgAAAAAEAAQA+QAAAJMDAAAAAA==&#10;" strokeweight="1.25pt">
                  <v:stroke endarrow="classic" endarrowlength="long"/>
                  <v:shadow offset="6pt,6pt"/>
                </v:shape>
                <v:oval id="Oval 1441" o:spid="_x0000_s1828" style="position:absolute;left:5372;top:18967;width:692;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yy8YA&#10;AADdAAAADwAAAGRycy9kb3ducmV2LnhtbESPQWvCQBCF70L/wzIFb7ppkWBTVylCRfBQtT14HHbH&#10;JJidDdk1if++cyj0NsN78943q83oG9VTF+vABl7mGShiG1zNpYGf78/ZElRMyA6bwGTgQRE266fJ&#10;CgsXBj5Rf06lkhCOBRqoUmoLraOtyGOch5ZYtGvoPCZZu1K7DgcJ941+zbJce6xZGipsaVuRvZ3v&#10;3sDX9s0ed81hcPfDzg59dsljfjFm+jx+vINKNKZ/89/13gn+Yin8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6yy8YAAADdAAAADwAAAAAAAAAAAAAAAACYAgAAZHJz&#10;L2Rvd25yZXYueG1sUEsFBgAAAAAEAAQA9QAAAIsDAAAAAA==&#10;" fillcolor="black">
                  <v:shadow offset="6pt,6pt"/>
                  <v:textbox inset="1mm,1mm,1mm,1mm"/>
                </v:oval>
                <v:rect id="Rectangle 1443" o:spid="_x0000_s1829" style="position:absolute;left:11957;top:18770;width:3060;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bj8EA&#10;AADdAAAADwAAAGRycy9kb3ducmV2LnhtbERP30vDMBB+F/wfwgm+2bQiZXTLyjYQhILgNvZ8JGdb&#10;bC6lydr435vBwLf7+H7epo52EDNNvnesoMhyEMTamZ5bBefT+8sKhA/IBgfHpOCXPNTbx4cNVsYt&#10;/EXzMbQihbCvUEEXwlhJ6XVHFn3mRuLEfbvJYkhwaqWZcEnhdpCveV5Kiz2nhg5HOnSkf45Xq0D3&#10;5VDEhvRpby7LZyzKuXGlUs9PcbcGESiGf/Hd/WHS/LdVAbdv0gl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M24/BAAAA3QAAAA8AAAAAAAAAAAAAAAAAmAIAAGRycy9kb3du&#10;cmV2LnhtbFBLBQYAAAAABAAEAPUAAACGAwAAAAA=&#10;" stroked="f">
                  <v:shadow offset="6pt,6pt"/>
                  <v:textbox inset="1mm,1mm,1mm,1mm">
                    <w:txbxContent>
                      <w:p w:rsidR="00AB6496" w:rsidRPr="00E00555" w:rsidRDefault="00AB6496" w:rsidP="000B0C41">
                        <w:pPr>
                          <w:pStyle w:val="af1"/>
                          <w:rPr>
                            <w:rStyle w:val="aff9"/>
                            <w:lang w:val="en-US"/>
                          </w:rPr>
                        </w:pPr>
                        <w:r>
                          <w:rPr>
                            <w:rStyle w:val="aff9"/>
                            <w:lang w:val="en-US"/>
                          </w:rPr>
                          <w:t>x</w:t>
                        </w:r>
                        <w:r>
                          <w:rPr>
                            <w:rStyle w:val="aff9"/>
                            <w:vertAlign w:val="subscript"/>
                            <w:lang w:val="en-US"/>
                          </w:rPr>
                          <w:t>1</w:t>
                        </w:r>
                      </w:p>
                    </w:txbxContent>
                  </v:textbox>
                </v:rect>
                <v:rect id="Rectangle 1444" o:spid="_x0000_s1830" style="position:absolute;left:21291;top:18770;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5F+MEA&#10;AADdAAAADwAAAGRycy9kb3ducmV2LnhtbERP32vCMBB+H/g/hBN8m2lFilSjqDAQBGE69nwkZ1ts&#10;LqXJ2vjfm8Fgb/fx/bzNLtpWDNT7xrGCfJ6BINbONFwp+Lp9vK9A+IBssHVMCp7kYbedvG2wNG7k&#10;TxquoRIphH2JCuoQulJKr2uy6OeuI07c3fUWQ4J9JU2PYwq3rVxkWSEtNpwaauzoWJN+XH+sAt0U&#10;bR7PpG8H8z1eYl4MZ1coNZvG/RpEoBj+xX/uk0nzl6sF/H6TTp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RfjBAAAA3QAAAA8AAAAAAAAAAAAAAAAAmAIAAGRycy9kb3du&#10;cmV2LnhtbFBLBQYAAAAABAAEAPUAAACGAwAAAAA=&#10;" stroked="f">
                  <v:shadow offset="6pt,6pt"/>
                  <v:textbox inset="1mm,1mm,1mm,1mm">
                    <w:txbxContent>
                      <w:p w:rsidR="00AB6496" w:rsidRPr="00E00555" w:rsidRDefault="00AB6496" w:rsidP="000B0C41">
                        <w:pPr>
                          <w:pStyle w:val="af1"/>
                          <w:rPr>
                            <w:rStyle w:val="aff9"/>
                            <w:lang w:val="en-US"/>
                          </w:rPr>
                        </w:pPr>
                        <w:r>
                          <w:rPr>
                            <w:rStyle w:val="aff9"/>
                            <w:lang w:val="en-US"/>
                          </w:rPr>
                          <w:t>x</w:t>
                        </w:r>
                        <w:r>
                          <w:rPr>
                            <w:rStyle w:val="aff9"/>
                            <w:vertAlign w:val="subscript"/>
                            <w:lang w:val="en-US"/>
                          </w:rPr>
                          <w:t>2</w:t>
                        </w:r>
                      </w:p>
                    </w:txbxContent>
                  </v:textbox>
                </v:rect>
                <v:rect id="Rectangle 1445" o:spid="_x0000_s1831" style="position:absolute;left:30435;top:18770;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gY8EA&#10;AADdAAAADwAAAGRycy9kb3ducmV2LnhtbERP32vCMBB+H/g/hBP2NtM6KVKNooIgCIPp2PORnG2x&#10;uZQmttl/vwyEvd3H9/PW22hbMVDvG8cK8lkGglg703Cl4Ot6fFuC8AHZYOuYFPyQh+1m8rLG0riR&#10;P2m4hEqkEPYlKqhD6Eopva7Jop+5jjhxN9dbDAn2lTQ9jinctnKeZYW02HBqqLGjQ036fnlYBbop&#10;2jyeSV/35nv8iHkxnF2h1Os07lYgAsXwL366TybNXyzf4e+bd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S4GPBAAAA3QAAAA8AAAAAAAAAAAAAAAAAmAIAAGRycy9kb3du&#10;cmV2LnhtbFBLBQYAAAAABAAEAPUAAACGAwAAAAA=&#10;" stroked="f">
                  <v:shadow offset="6pt,6pt"/>
                  <v:textbox inset="1mm,1mm,1mm,1mm">
                    <w:txbxContent>
                      <w:p w:rsidR="00AB6496" w:rsidRPr="00E00555" w:rsidRDefault="00AB6496" w:rsidP="000B0C41">
                        <w:pPr>
                          <w:pStyle w:val="af1"/>
                          <w:rPr>
                            <w:rStyle w:val="aff9"/>
                            <w:lang w:val="en-US"/>
                          </w:rPr>
                        </w:pPr>
                        <w:r>
                          <w:rPr>
                            <w:rStyle w:val="aff9"/>
                            <w:lang w:val="en-US"/>
                          </w:rPr>
                          <w:t>x</w:t>
                        </w:r>
                        <w:r>
                          <w:rPr>
                            <w:rStyle w:val="aff9"/>
                            <w:vertAlign w:val="subscript"/>
                            <w:lang w:val="en-US"/>
                          </w:rPr>
                          <w:t>3</w:t>
                        </w:r>
                      </w:p>
                    </w:txbxContent>
                  </v:textbox>
                </v:rect>
                <v:rect id="Rectangle 1446" o:spid="_x0000_s1832" style="position:absolute;left:40132;top:18770;width:3060;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t4F8EA&#10;AADdAAAADwAAAGRycy9kb3ducmV2LnhtbERP32vCMBB+H/g/hBvsbaYdUqQzFicMBgVhKj4fya0t&#10;NpfSZG323xtB2Nt9fD9vU0Xbi4lG3zlWkC8zEMTamY4bBefT5+sahA/IBnvHpOCPPFTbxdMGS+Nm&#10;/qbpGBqRQtiXqKANYSil9Loli37pBuLE/bjRYkhwbKQZcU7htpdvWVZIix2nhhYH2rekr8dfq0B3&#10;RZ/HmvTpw1zmQ8yLqXaFUi/PcfcOIlAM/+KH+8uk+av1Cu7fpBP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7eBfBAAAA3QAAAA8AAAAAAAAAAAAAAAAAmAIAAGRycy9kb3du&#10;cmV2LnhtbFBLBQYAAAAABAAEAPUAAACGAwAAAAA=&#10;" stroked="f">
                  <v:shadow offset="6pt,6pt"/>
                  <v:textbox inset="1mm,1mm,1mm,1mm">
                    <w:txbxContent>
                      <w:p w:rsidR="00AB6496" w:rsidRPr="00E00555" w:rsidRDefault="00AB6496" w:rsidP="000B0C41">
                        <w:pPr>
                          <w:pStyle w:val="af1"/>
                          <w:rPr>
                            <w:rStyle w:val="aff9"/>
                            <w:lang w:val="en-US"/>
                          </w:rPr>
                        </w:pPr>
                        <w:r>
                          <w:rPr>
                            <w:rStyle w:val="aff9"/>
                            <w:lang w:val="en-US"/>
                          </w:rPr>
                          <w:t>x</w:t>
                        </w:r>
                        <w:r>
                          <w:rPr>
                            <w:rStyle w:val="aff9"/>
                            <w:vertAlign w:val="subscript"/>
                            <w:lang w:val="en-US"/>
                          </w:rPr>
                          <w:t>4</w:t>
                        </w:r>
                      </w:p>
                    </w:txbxContent>
                  </v:textbox>
                </v:rect>
                <v:shape id="AutoShape 1439" o:spid="_x0000_s1833" type="#_x0000_t32" style="position:absolute;left:6064;top:19316;width:45790;height: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isDsQAAADdAAAADwAAAGRycy9kb3ducmV2LnhtbERPTWvCQBC9F/wPywje6iZiS0xdRQTF&#10;gy00WtrjkB2TYHY27G40/ffdQqG3ebzPWa4H04obOd9YVpBOExDEpdUNVwrOp91jBsIHZI2tZVLw&#10;TR7Wq9HDEnNt7/xOtyJUIoawz1FBHUKXS+nLmgz6qe2II3exzmCI0FVSO7zHcNPKWZI8S4MNx4Ya&#10;O9rWVF6L3ihYvKWfJ2f6r2PRf7xmvtjt97NUqcl42LyACDSEf/Gf+6Dj/Hn2BL/fxB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qKwOxAAAAN0AAAAPAAAAAAAAAAAA&#10;AAAAAKECAABkcnMvZG93bnJldi54bWxQSwUGAAAAAAQABAD5AAAAkgMAAAAA&#10;" strokeweight="1.25pt">
                  <v:stroke endarrow="classic" endarrowlength="long"/>
                  <v:shadow offset="6pt,6pt"/>
                </v:shape>
                <v:oval id="Oval 1447" o:spid="_x0000_s1834" style="position:absolute;left:12522;top:18967;width:692;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PJMQA&#10;AADdAAAADwAAAGRycy9kb3ducmV2LnhtbERPyWrDMBC9F/IPYgK5NXJKMIkbJRRDTMGHtkkOOQ7S&#10;1Da1RsaSl/59VSj0No+3zuE021aM1PvGsYLNOgFBrJ1puFJwu54fdyB8QDbYOiYF3+ThdFw8HDAz&#10;buIPGi+hEjGEfYYK6hC6TEqva7Lo164jjtyn6y2GCPtKmh6nGG5b+ZQkqbTYcGyosaO8Jv11GayC&#10;t3yv34u2nMxQFnoak3vq07tSq+X88gwi0Bz+xX/uVxPnb3cp/H4TT5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rjyTEAAAA3QAAAA8AAAAAAAAAAAAAAAAAmAIAAGRycy9k&#10;b3ducmV2LnhtbFBLBQYAAAAABAAEAPUAAACJAwAAAAA=&#10;" fillcolor="black">
                  <v:shadow offset="6pt,6pt"/>
                  <v:textbox inset="1mm,1mm,1mm,1mm"/>
                </v:oval>
                <v:oval id="Oval 1448" o:spid="_x0000_s1835" style="position:absolute;left:21856;top:18967;width:692;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cqv8MA&#10;AADdAAAADwAAAGRycy9kb3ducmV2LnhtbERPS2vCQBC+C/0PyxR6002LxDR1lSIoBQ++evA47E6T&#10;0OxsyK5J/PeuIHibj+858+Vga9FR6yvHCt4nCQhi7UzFhYLf03qcgfAB2WDtmBRcycNy8TKaY25c&#10;zwfqjqEQMYR9jgrKEJpcSq9LsugnriGO3J9rLYYI20KaFvsYbmv5kSSptFhxbCixoVVJ+v94sQp2&#10;q0+939Tb3ly2G913yTn16Vmpt9fh+wtEoCE8xQ/3j4nzp9kM7t/E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cqv8MAAADdAAAADwAAAAAAAAAAAAAAAACYAgAAZHJzL2Rv&#10;d25yZXYueG1sUEsFBgAAAAAEAAQA9QAAAIgDAAAAAA==&#10;" fillcolor="black">
                  <v:shadow offset="6pt,6pt"/>
                  <v:textbox inset="1mm,1mm,1mm,1mm"/>
                </v:oval>
                <v:oval id="Oval 1449" o:spid="_x0000_s1836" style="position:absolute;left:31000;top:18967;width:692;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zcYA&#10;AADdAAAADwAAAGRycy9kb3ducmV2LnhtbESPQWvCQBCF70L/wzIFb7ppkWBTVylCRfBQtT14HHbH&#10;JJidDdk1if++cyj0NsN78943q83oG9VTF+vABl7mGShiG1zNpYGf78/ZElRMyA6bwGTgQRE266fJ&#10;CgsXBj5Rf06lkhCOBRqoUmoLraOtyGOch5ZYtGvoPCZZu1K7DgcJ941+zbJce6xZGipsaVuRvZ3v&#10;3sDX9s0ed81hcPfDzg59dsljfjFm+jx+vINKNKZ/89/13gn+Yim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i+zcYAAADdAAAADwAAAAAAAAAAAAAAAACYAgAAZHJz&#10;L2Rvd25yZXYueG1sUEsFBgAAAAAEAAQA9QAAAIsDAAAAAA==&#10;" fillcolor="black">
                  <v:shadow offset="6pt,6pt"/>
                  <v:textbox inset="1mm,1mm,1mm,1mm"/>
                </v:oval>
                <v:oval id="Oval 1450" o:spid="_x0000_s1837" style="position:absolute;left:40690;top:18961;width:692;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VsQA&#10;AADdAAAADwAAAGRycy9kb3ducmV2LnhtbERPPWvDMBDdC/kP4gLZajklGMeNEkogoeChbdrB4yFd&#10;bVPrZCzFdv59VCh0u8f7vN1htp0YafCtYwXrJAVBrJ1puVbw9Xl6zEH4gGywc0wKbuThsF887LAw&#10;buIPGi+hFjGEfYEKmhD6QkqvG7LoE9cTR+7bDRZDhEMtzYBTDLedfErTTFpsOTY02NOxIf1zuVoF&#10;b8etfj935WSu5VlPY1plPquUWi3nl2cQgebwL/5zv5o4f5Nv4febeIL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0G1bEAAAA3QAAAA8AAAAAAAAAAAAAAAAAmAIAAGRycy9k&#10;b3ducmV2LnhtbFBLBQYAAAAABAAEAPUAAACJAwAAAAA=&#10;" fillcolor="black">
                  <v:shadow offset="6pt,6pt"/>
                  <v:textbox inset="1mm,1mm,1mm,1mm"/>
                </v:oval>
                <v:oval id="Oval 1451" o:spid="_x0000_s1838" style="position:absolute;left:5435;top:11131;width:692;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kFsYA&#10;AADdAAAADwAAAGRycy9kb3ducmV2LnhtbESPQWvDMAyF74P9B6PBbquzMsKa1S2lsFLooW22Q4/C&#10;1pLQWA6xm2T/fjoUdpN4T+99Wq4n36qB+tgENvA6y0AR2+Aargx8f32+vIOKCdlhG5gM/FKE9erx&#10;YYmFCyOfaShTpSSEY4EG6pS6Qutoa/IYZ6EjFu0n9B6TrH2lXY+jhPtWz7Ms1x4bloYaO9rWZK/l&#10;zRs4bhf2tGsPo7sddnYcskse84sxz0/T5gNUoin9m+/Xeyf4bwvhl29kBL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ckFsYAAADdAAAADwAAAAAAAAAAAAAAAACYAgAAZHJz&#10;L2Rvd25yZXYueG1sUEsFBgAAAAAEAAQA9QAAAIsDAAAAAA==&#10;" fillcolor="black">
                  <v:shadow offset="6pt,6pt"/>
                  <v:textbox inset="1mm,1mm,1mm,1mm"/>
                </v:oval>
                <v:oval id="Oval 1452" o:spid="_x0000_s1839" style="position:absolute;left:12522;top:4197;width:692;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kf+sIA&#10;AADdAAAADwAAAGRycy9kb3ducmV2LnhtbERPS4vCMBC+C/sfwizsTdMVKVqNIsKK4GF9HTwOydgW&#10;m0lpYtv99xtB8DYf33MWq95WoqXGl44VfI8SEMTamZJzBZfzz3AKwgdkg5VjUvBHHlbLj8ECM+M6&#10;PlJ7CrmIIewzVFCEUGdSel2QRT9yNXHkbq6xGCJscmka7GK4reQ4SVJpseTYUGBNm4L0/fSwCn43&#10;M33YVvvOPPZb3bXJNfXpVamvz349BxGoD2/xy70zcf5kNobnN/E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R/6wgAAAN0AAAAPAAAAAAAAAAAAAAAAAJgCAABkcnMvZG93&#10;bnJldi54bWxQSwUGAAAAAAQABAD1AAAAhwMAAAAA&#10;" fillcolor="black">
                  <v:shadow offset="6pt,6pt"/>
                  <v:textbox inset="1mm,1mm,1mm,1mm"/>
                </v:oval>
                <v:oval id="Oval 1453" o:spid="_x0000_s1840" style="position:absolute;left:21856;top:9150;width:692;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6YcMA&#10;AADdAAAADwAAAGRycy9kb3ducmV2LnhtbERPTWvCQBC9C/0PyxR6002rBE1dpQhKwYOa9uBx2J0m&#10;odnZkF2T+O9dQfA2j/c5y/Vga9FR6yvHCt4nCQhi7UzFhYLfn+14DsIHZIO1Y1JwJQ/r1ctoiZlx&#10;PZ+oy0MhYgj7DBWUITSZlF6XZNFPXEMcuT/XWgwRtoU0LfYx3NbyI0lSabHi2FBiQ5uS9H9+sQoO&#10;m4U+7up9by77ne675Jz69KzU2+vw9Qki0BCe4of728T5s8UU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W6YcMAAADdAAAADwAAAAAAAAAAAAAAAACYAgAAZHJzL2Rv&#10;d25yZXYueG1sUEsFBgAAAAAEAAQA9QAAAIgDAAAAAA==&#10;" fillcolor="black">
                  <v:shadow offset="6pt,6pt"/>
                  <v:textbox inset="1mm,1mm,1mm,1mm"/>
                </v:oval>
                <v:oval id="Oval 1454" o:spid="_x0000_s1841" style="position:absolute;left:31000;top:5530;width:692;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iFcIA&#10;AADdAAAADwAAAGRycy9kb3ducmV2LnhtbERPS4vCMBC+C/sfwizsTdMVKVqNIsKK4MHH7sHjkIxt&#10;sZmUJrbdf28Ewdt8fM9ZrHpbiZYaXzpW8D1KQBBrZ0rOFfz9/gynIHxANlg5JgX/5GG1/BgsMDOu&#10;4xO155CLGMI+QwVFCHUmpdcFWfQjVxNH7uoaiyHCJpemwS6G20qOkySVFkuODQXWtClI3853q+Cw&#10;menjttp35r7f6q5NLqlPL0p9ffbrOYhAfXiLX+6difMnswk8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CIVwgAAAN0AAAAPAAAAAAAAAAAAAAAAAJgCAABkcnMvZG93&#10;bnJldi54bWxQSwUGAAAAAAQABAD1AAAAhwMAAAAA&#10;" fillcolor="black">
                  <v:shadow offset="6pt,6pt"/>
                  <v:textbox inset="1mm,1mm,1mm,1mm"/>
                </v:oval>
                <v:oval id="Oval 1455" o:spid="_x0000_s1842" style="position:absolute;left:40690;top:12528;width:692;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jsMA&#10;AADdAAAADwAAAGRycy9kb3ducmV2LnhtbERPTWvCQBC9C/0PyxR6002LBk1dpQhKwYOa9uBx2J0m&#10;odnZkF2T+O9dQfA2j/c5y/Vga9FR6yvHCt4nCQhi7UzFhYLfn+14DsIHZIO1Y1JwJQ/r1ctoiZlx&#10;PZ+oy0MhYgj7DBWUITSZlF6XZNFPXEMcuT/XWgwRtoU0LfYx3NbyI0lSabHi2FBiQ5uS9H9+sQoO&#10;m4U+7up9by77ne675Jz69KzU2+vw9Qki0BCe4of728T508UM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HjsMAAADdAAAADwAAAAAAAAAAAAAAAACYAgAAZHJzL2Rv&#10;d25yZXYueG1sUEsFBgAAAAAEAAQA9QAAAIgDAAAAAA==&#10;" fillcolor="black">
                  <v:shadow offset="6pt,6pt"/>
                  <v:textbox inset="1mm,1mm,1mm,1mm"/>
                </v:oval>
                <v:shape id="AutoShape 1456" o:spid="_x0000_s1843" type="#_x0000_t32" style="position:absolute;left:12871;top:4895;width:6;height:140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9TPMIAAADdAAAADwAAAGRycy9kb3ducmV2LnhtbERPzWrCQBC+C32HZQq96UYbQkxdRYUW&#10;I3gw9gGG7JgEs7Mxu9X07d1Cwdt8fL+zWA2mFTfqXWNZwXQSgSAurW64UvB9+hynIJxH1thaJgW/&#10;5GC1fBktMNP2zke6Fb4SIYRdhgpq77tMSlfWZNBNbEccuLPtDfoA+0rqHu8h3LRyFkWJNNhwaKix&#10;o21N5aX4MQr0/upKc7pwvkljsu9f+fagc6XeXof1BwhPg3+K/907HebH8wT+vgkn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9TPMIAAADdAAAADwAAAAAAAAAAAAAA&#10;AAChAgAAZHJzL2Rvd25yZXYueG1sUEsFBgAAAAAEAAQA+QAAAJADAAAAAA==&#10;">
                  <v:stroke dashstyle="dash" endarrowlength="long"/>
                  <v:shadow offset="6pt,6pt"/>
                </v:shape>
                <v:shape id="AutoShape 1457" o:spid="_x0000_s1844" type="#_x0000_t32" style="position:absolute;left:22205;top:9848;width:7;height:91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P2p8MAAADdAAAADwAAAGRycy9kb3ducmV2LnhtbERPzWrCQBC+C77DMkJvZtNWbIyuoQ1U&#10;GqGHxj7AkJ0mwexsmt1qfPuuIHibj+93NtloOnGiwbWWFTxGMQjiyuqWawXfh/d5AsJ5ZI2dZVJw&#10;IQfZdjrZYKrtmb/oVPpahBB2KSpovO9TKV3VkEEX2Z44cD92MOgDHGqpBzyHcNPJpzheSoMth4YG&#10;e8obqo7ln1Gg97+uMocjF2/Jguzzrsg/daHUw2x8XYPwNPq7+Ob+0GH+YvUC12/CCXL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T9qfDAAAA3QAAAA8AAAAAAAAAAAAA&#10;AAAAoQIAAGRycy9kb3ducmV2LnhtbFBLBQYAAAAABAAEAPkAAACRAwAAAAA=&#10;">
                  <v:stroke dashstyle="dash" endarrowlength="long"/>
                  <v:shadow offset="6pt,6pt"/>
                </v:shape>
                <v:shape id="AutoShape 1481" o:spid="_x0000_s1845" type="#_x0000_t32" style="position:absolute;left:31349;top:6229;width:7;height:127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xi1cUAAADdAAAADwAAAGRycy9kb3ducmV2LnhtbESPzW7CQAyE70i8w8pIvcGmFFUQWBAg&#10;UTWVOPDzAFbWTSKy3pBdIH37+oDEzdaMZz4vVp2r1Z3aUHk28D5KQBHn3lZcGDifdsMpqBCRLdae&#10;ycAfBVgt+70FptY/+ED3YyyUhHBI0UAZY5NqHfKSHIaRb4hF+/WtwyhrW2jb4kPCXa3HSfKpHVYs&#10;DSU2tC0pvxxvzoD9uYbcnS6cbaYT8h9f2XZvM2PeBt16DipSF1/m5/W3FfzJTHDlGxlB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xi1cUAAADdAAAADwAAAAAAAAAA&#10;AAAAAAChAgAAZHJzL2Rvd25yZXYueG1sUEsFBgAAAAAEAAQA+QAAAJMDAAAAAA==&#10;">
                  <v:stroke dashstyle="dash" endarrowlength="long"/>
                  <v:shadow offset="6pt,6pt"/>
                </v:shape>
                <v:shape id="AutoShape 1482" o:spid="_x0000_s1846" type="#_x0000_t32" style="position:absolute;left:41040;top:13227;width:6;height:57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DHTsIAAADdAAAADwAAAGRycy9kb3ducmV2LnhtbERPzWrCQBC+C32HZQq9mY02SExdRYUW&#10;I3gw9gGG7JgEs7Mxu9X07d1Cwdt8fL+zWA2mFTfqXWNZwSSKQRCXVjdcKfg+fY5TEM4ja2wtk4Jf&#10;crBavowWmGl75yPdCl+JEMIuQwW1910mpStrMugi2xEH7mx7gz7AvpK6x3sIN62cxvFMGmw4NNTY&#10;0bam8lL8GAV6f3WlOV0436QJ2fevfHvQuVJvr8P6A4SnwT/F/+6dDvOT+Rz+vgkn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DHTsIAAADdAAAADwAAAAAAAAAAAAAA&#10;AAChAgAAZHJzL2Rvd25yZXYueG1sUEsFBgAAAAAEAAQA+QAAAJADAAAAAA==&#10;">
                  <v:stroke dashstyle="dash" endarrowlength="long"/>
                  <v:shadow offset="6pt,6pt"/>
                </v:shape>
                <w10:anchorlock/>
              </v:group>
            </w:pict>
          </mc:Fallback>
        </mc:AlternateContent>
      </w:r>
    </w:p>
    <w:p w:rsidR="00084C64" w:rsidRPr="00AF1E92" w:rsidRDefault="00084C64" w:rsidP="003C1FB7">
      <w:pPr>
        <w:jc w:val="center"/>
        <w:rPr>
          <w:lang w:val="ru-RU"/>
        </w:rPr>
      </w:pPr>
      <w:r>
        <w:t>Рис. 10.1. Постановка задачі для інтерполяції</w:t>
      </w:r>
    </w:p>
    <w:p w:rsidR="00175A06" w:rsidRDefault="00D10428" w:rsidP="00175A06">
      <w:r w:rsidRPr="00D10428">
        <w:t>Існує багато різних способів інтерполяції. Вибір найбільш придатного алгоритму залежить від відповідей на питання: наскільки точний обраний метод, які затрати на його використання, наскільки гладкою є інтерполяційна функція, яку кількість точок даних вона вимагає і т.д.</w:t>
      </w:r>
    </w:p>
    <w:p w:rsidR="00D10428" w:rsidRPr="00175A06" w:rsidRDefault="00D10428" w:rsidP="00175A06">
      <w:r>
        <w:t>На практиці найчастіше застосовують інтерполяцію многочленами. Це зв'язано перш за все з тим, що многочлени легко розраховувати та легко аналітично знаходити їх похідні.</w:t>
      </w:r>
    </w:p>
    <w:p w:rsidR="00896800" w:rsidRDefault="00896800" w:rsidP="00896800">
      <w:pPr>
        <w:pStyle w:val="30"/>
      </w:pPr>
      <w:bookmarkStart w:id="89" w:name="_Toc263436086"/>
      <w:r>
        <w:lastRenderedPageBreak/>
        <w:t>Інтерполяційний многочлен Лагранжа</w:t>
      </w:r>
      <w:bookmarkEnd w:id="89"/>
    </w:p>
    <w:p w:rsidR="00D10428" w:rsidRDefault="009F2FBC" w:rsidP="00D10428">
      <w:r>
        <w:t>Інтерполяційний</w:t>
      </w:r>
      <w:r w:rsidR="00D10428">
        <w:t xml:space="preserve"> многочл</w:t>
      </w:r>
      <w:r>
        <w:t>ен Лагра</w:t>
      </w:r>
      <w:r w:rsidR="00D10428">
        <w:t>нжа</w:t>
      </w:r>
      <w:r w:rsidR="003F1355" w:rsidRPr="00085848">
        <w:fldChar w:fldCharType="begin"/>
      </w:r>
      <w:r w:rsidR="004E07CE" w:rsidRPr="00085848">
        <w:instrText xml:space="preserve"> XE "</w:instrText>
      </w:r>
      <w:r w:rsidR="004E07CE">
        <w:instrText xml:space="preserve"> многочлен : Лагранжа </w:instrText>
      </w:r>
      <w:r w:rsidR="004E07CE" w:rsidRPr="00085848">
        <w:instrText xml:space="preserve">" </w:instrText>
      </w:r>
      <w:r w:rsidR="003F1355" w:rsidRPr="00085848">
        <w:fldChar w:fldCharType="end"/>
      </w:r>
      <w:r w:rsidR="00D10428">
        <w:t xml:space="preserve"> </w:t>
      </w:r>
      <w:r>
        <w:t>–</w:t>
      </w:r>
      <w:r w:rsidR="00D10428">
        <w:t xml:space="preserve"> многочлен мінімального степеня, що приймає дані значення у даному наборі точок. Для </w:t>
      </w:r>
      <w:r w:rsidR="00D10428" w:rsidRPr="00972434">
        <w:rPr>
          <w:rStyle w:val="aff9"/>
        </w:rPr>
        <w:t>n+1</w:t>
      </w:r>
      <w:r w:rsidR="00D10428">
        <w:t xml:space="preserve"> пар чисел</w:t>
      </w:r>
      <w:r w:rsidR="00972434">
        <w:t xml:space="preserve"> (</w:t>
      </w:r>
      <w:r w:rsidR="00972434" w:rsidRPr="00972434">
        <w:rPr>
          <w:rStyle w:val="aff9"/>
        </w:rPr>
        <w:t>x</w:t>
      </w:r>
      <w:r w:rsidR="00972434" w:rsidRPr="00972434">
        <w:rPr>
          <w:rStyle w:val="aff9"/>
          <w:vertAlign w:val="subscript"/>
        </w:rPr>
        <w:t>0</w:t>
      </w:r>
      <w:r w:rsidR="00972434" w:rsidRPr="00972434">
        <w:t>,</w:t>
      </w:r>
      <w:r w:rsidR="00972434" w:rsidRPr="00972434">
        <w:rPr>
          <w:rStyle w:val="aff9"/>
        </w:rPr>
        <w:t>y</w:t>
      </w:r>
      <w:r w:rsidR="00972434" w:rsidRPr="00972434">
        <w:rPr>
          <w:rStyle w:val="aff9"/>
          <w:vertAlign w:val="subscript"/>
        </w:rPr>
        <w:t>0</w:t>
      </w:r>
      <w:r w:rsidR="00972434">
        <w:t>)</w:t>
      </w:r>
      <w:r w:rsidR="00972434" w:rsidRPr="00972434">
        <w:t>,(</w:t>
      </w:r>
      <w:r w:rsidR="00972434" w:rsidRPr="00972434">
        <w:rPr>
          <w:rStyle w:val="aff9"/>
        </w:rPr>
        <w:t>x</w:t>
      </w:r>
      <w:r w:rsidR="00972434" w:rsidRPr="00972434">
        <w:rPr>
          <w:rStyle w:val="aff9"/>
          <w:vertAlign w:val="subscript"/>
        </w:rPr>
        <w:t>1</w:t>
      </w:r>
      <w:r w:rsidR="00972434" w:rsidRPr="00972434">
        <w:t>,</w:t>
      </w:r>
      <w:r w:rsidR="00972434" w:rsidRPr="00972434">
        <w:rPr>
          <w:rStyle w:val="aff9"/>
        </w:rPr>
        <w:t>y</w:t>
      </w:r>
      <w:r w:rsidR="00972434" w:rsidRPr="00972434">
        <w:rPr>
          <w:rStyle w:val="aff9"/>
          <w:vertAlign w:val="subscript"/>
        </w:rPr>
        <w:t>1</w:t>
      </w:r>
      <w:r w:rsidR="00972434" w:rsidRPr="00972434">
        <w:t>)…(</w:t>
      </w:r>
      <w:r w:rsidR="00972434" w:rsidRPr="00972434">
        <w:rPr>
          <w:rStyle w:val="aff9"/>
        </w:rPr>
        <w:t>x</w:t>
      </w:r>
      <w:r w:rsidR="00972434" w:rsidRPr="00972434">
        <w:rPr>
          <w:rStyle w:val="aff9"/>
          <w:vertAlign w:val="subscript"/>
        </w:rPr>
        <w:t>n</w:t>
      </w:r>
      <w:r w:rsidR="00972434" w:rsidRPr="00972434">
        <w:t>,</w:t>
      </w:r>
      <w:r w:rsidR="00972434" w:rsidRPr="00972434">
        <w:rPr>
          <w:rStyle w:val="aff9"/>
        </w:rPr>
        <w:t>y</w:t>
      </w:r>
      <w:r w:rsidR="00972434" w:rsidRPr="00972434">
        <w:rPr>
          <w:rStyle w:val="aff9"/>
          <w:vertAlign w:val="subscript"/>
        </w:rPr>
        <w:t>n</w:t>
      </w:r>
      <w:r w:rsidR="00972434" w:rsidRPr="00972434">
        <w:t>)</w:t>
      </w:r>
      <w:r w:rsidR="00D10428">
        <w:t xml:space="preserve">, де всі </w:t>
      </w:r>
      <w:r w:rsidR="00972434" w:rsidRPr="00972434">
        <w:rPr>
          <w:rStyle w:val="aff9"/>
        </w:rPr>
        <w:t>x</w:t>
      </w:r>
      <w:r w:rsidR="00972434" w:rsidRPr="00972434">
        <w:rPr>
          <w:rStyle w:val="aff9"/>
          <w:vertAlign w:val="subscript"/>
        </w:rPr>
        <w:t>i</w:t>
      </w:r>
      <w:r w:rsidR="00D10428">
        <w:t xml:space="preserve"> різні, існує єдиний многочлен </w:t>
      </w:r>
      <w:r w:rsidR="00972434" w:rsidRPr="00972434">
        <w:rPr>
          <w:rStyle w:val="aff9"/>
        </w:rPr>
        <w:t>L</w:t>
      </w:r>
      <w:r w:rsidR="00972434" w:rsidRPr="00972434">
        <w:t>(</w:t>
      </w:r>
      <w:r w:rsidR="00972434" w:rsidRPr="00972434">
        <w:rPr>
          <w:rStyle w:val="aff9"/>
        </w:rPr>
        <w:t>x</w:t>
      </w:r>
      <w:r w:rsidR="00972434" w:rsidRPr="00972434">
        <w:t>)</w:t>
      </w:r>
      <w:r w:rsidR="00D10428">
        <w:t xml:space="preserve"> степеня не більшого від </w:t>
      </w:r>
      <w:r w:rsidR="00D10428" w:rsidRPr="00972434">
        <w:rPr>
          <w:rStyle w:val="aff9"/>
        </w:rPr>
        <w:t>n</w:t>
      </w:r>
      <w:r w:rsidR="00D10428">
        <w:t xml:space="preserve">, для якого </w:t>
      </w:r>
      <w:r w:rsidR="00972434" w:rsidRPr="00972434">
        <w:rPr>
          <w:rStyle w:val="aff9"/>
        </w:rPr>
        <w:t>L</w:t>
      </w:r>
      <w:r w:rsidR="00972434" w:rsidRPr="00972434">
        <w:t>(</w:t>
      </w:r>
      <w:r w:rsidR="00972434" w:rsidRPr="00972434">
        <w:rPr>
          <w:rStyle w:val="aff9"/>
        </w:rPr>
        <w:t>x</w:t>
      </w:r>
      <w:r w:rsidR="00972434" w:rsidRPr="00972434">
        <w:rPr>
          <w:rStyle w:val="aff9"/>
          <w:vertAlign w:val="subscript"/>
        </w:rPr>
        <w:t>i</w:t>
      </w:r>
      <w:r w:rsidR="00972434" w:rsidRPr="00972434">
        <w:t>)</w:t>
      </w:r>
      <w:r w:rsidR="00972434" w:rsidRPr="00972434">
        <w:rPr>
          <w:rStyle w:val="aff9"/>
        </w:rPr>
        <w:t>=y</w:t>
      </w:r>
      <w:r w:rsidR="00972434" w:rsidRPr="00972434">
        <w:rPr>
          <w:rStyle w:val="aff9"/>
          <w:vertAlign w:val="subscript"/>
        </w:rPr>
        <w:t>i</w:t>
      </w:r>
      <w:r w:rsidR="00D10428">
        <w:t>.</w:t>
      </w:r>
    </w:p>
    <w:p w:rsidR="00D10428" w:rsidRPr="00AF1E92" w:rsidRDefault="00D10428" w:rsidP="00D10428">
      <w:pPr>
        <w:rPr>
          <w:lang w:val="ru-RU"/>
        </w:rPr>
      </w:pPr>
      <w:r>
        <w:t xml:space="preserve">У найпростішому випадку </w:t>
      </w:r>
      <w:r w:rsidRPr="00972434">
        <w:rPr>
          <w:rStyle w:val="aff9"/>
        </w:rPr>
        <w:t>n=1</w:t>
      </w:r>
      <w:r>
        <w:t xml:space="preserve"> </w:t>
      </w:r>
      <w:r w:rsidR="00972434">
        <w:t>–</w:t>
      </w:r>
      <w:r>
        <w:t xml:space="preserve"> це лінійний многочлен, графік якого </w:t>
      </w:r>
      <w:r w:rsidR="00972434">
        <w:t>–</w:t>
      </w:r>
      <w:r>
        <w:t xml:space="preserve"> пряма, що проходить через дві задані точки.</w:t>
      </w:r>
    </w:p>
    <w:p w:rsidR="000B0C41" w:rsidRDefault="000B0C41" w:rsidP="00D10428">
      <w:r w:rsidRPr="000B0C41">
        <w:t>Лагранж запропонував спосіб обчислення таких многочленів:</w:t>
      </w:r>
    </w:p>
    <w:p w:rsidR="003C1FB7" w:rsidRPr="00AF1E92" w:rsidRDefault="003C1FB7" w:rsidP="00D10428">
      <w:pPr>
        <w:rPr>
          <w:lang w:val="ru-RU"/>
        </w:rPr>
      </w:pPr>
      <m:oMathPara>
        <m:oMath>
          <m:r>
            <w:rPr>
              <w:rFonts w:ascii="Cambria Math" w:eastAsia="Times New Roman" w:hAnsi="Cambria Math" w:cs="Times New Roman"/>
              <w:lang w:val="en-US" w:bidi="en-US"/>
            </w:rPr>
            <m:t>L</m:t>
          </m:r>
          <m:d>
            <m:dPr>
              <m:ctrlPr>
                <w:rPr>
                  <w:rFonts w:ascii="Cambria Math" w:hAnsi="Cambria Math"/>
                </w:rPr>
              </m:ctrlPr>
            </m:dPr>
            <m:e>
              <m:r>
                <w:rPr>
                  <w:rFonts w:ascii="Cambria Math" w:hAnsi="Cambria Math"/>
                </w:rPr>
                <m:t>x</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=0</m:t>
              </m:r>
            </m:sub>
            <m:sup>
              <m:r>
                <w:rPr>
                  <w:rFonts w:ascii="Cambria Math" w:hAnsi="Cambria Math"/>
                </w:rPr>
                <m:t>n</m:t>
              </m:r>
            </m:sup>
            <m:e>
              <m:sSub>
                <m:sSubPr>
                  <m:ctrlPr>
                    <w:rPr>
                      <w:rFonts w:ascii="Cambria Math" w:hAnsi="Cambria Math"/>
                    </w:rPr>
                  </m:ctrlPr>
                </m:sSubPr>
                <m:e>
                  <m:r>
                    <w:rPr>
                      <w:rFonts w:ascii="Cambria Math" w:hAnsi="Cambria Math"/>
                    </w:rPr>
                    <m:t>y</m:t>
                  </m:r>
                </m:e>
                <m:sub>
                  <m:r>
                    <w:rPr>
                      <w:rFonts w:ascii="Cambria Math" w:hAnsi="Cambria Math"/>
                    </w:rPr>
                    <m:t>j</m:t>
                  </m:r>
                </m:sub>
              </m:sSub>
              <m:sSub>
                <m:sSubPr>
                  <m:ctrlPr>
                    <w:rPr>
                      <w:rFonts w:ascii="Cambria Math" w:hAnsi="Cambria Math"/>
                    </w:rPr>
                  </m:ctrlPr>
                </m:sSubPr>
                <m:e>
                  <m:r>
                    <w:rPr>
                      <w:rFonts w:ascii="Cambria Math" w:hAnsi="Cambria Math"/>
                    </w:rPr>
                    <m:t>l</m:t>
                  </m:r>
                </m:e>
                <m:sub>
                  <m:r>
                    <w:rPr>
                      <w:rFonts w:ascii="Cambria Math" w:hAnsi="Cambria Math"/>
                    </w:rPr>
                    <m:t>j</m:t>
                  </m:r>
                </m:sub>
              </m:sSub>
              <m:r>
                <m:rPr>
                  <m:sty m:val="p"/>
                </m:rPr>
                <w:rPr>
                  <w:rFonts w:ascii="Cambria Math" w:hAnsi="Cambria Math"/>
                </w:rPr>
                <m:t>(</m:t>
              </m:r>
              <m:r>
                <w:rPr>
                  <w:rFonts w:ascii="Cambria Math" w:hAnsi="Cambria Math"/>
                </w:rPr>
                <m:t>x</m:t>
              </m:r>
              <m:r>
                <m:rPr>
                  <m:sty m:val="p"/>
                </m:rPr>
                <w:rPr>
                  <w:rFonts w:ascii="Cambria Math" w:hAnsi="Cambria Math"/>
                </w:rPr>
                <m:t>)</m:t>
              </m:r>
            </m:e>
          </m:nary>
          <m:r>
            <m:rPr>
              <m:sty m:val="p"/>
            </m:rPr>
            <w:rPr>
              <w:rFonts w:ascii="Cambria Math" w:hAnsi="Cambria Math"/>
            </w:rPr>
            <m:t>,</m:t>
          </m:r>
        </m:oMath>
      </m:oMathPara>
    </w:p>
    <w:p w:rsidR="000B0C41" w:rsidRDefault="007B2FC2" w:rsidP="00D10428">
      <w:r>
        <w:t>де базисні поліноми визначаються за формулою:</w:t>
      </w:r>
    </w:p>
    <w:p w:rsidR="003C1FB7" w:rsidRDefault="005B792C" w:rsidP="00D10428">
      <m:oMathPara>
        <m:oMath>
          <m:sSub>
            <m:sSubPr>
              <m:ctrlPr>
                <w:rPr>
                  <w:rFonts w:ascii="Cambria Math" w:eastAsia="Times New Roman" w:hAnsi="Cambria Math" w:cs="Times New Roman"/>
                  <w:lang w:val="en-US" w:bidi="en-US"/>
                </w:rPr>
              </m:ctrlPr>
            </m:sSubPr>
            <m:e>
              <m:r>
                <w:rPr>
                  <w:rFonts w:ascii="Cambria Math" w:hAnsi="Cambria Math"/>
                </w:rPr>
                <m:t>l</m:t>
              </m:r>
              <m:ctrlPr>
                <w:rPr>
                  <w:rFonts w:ascii="Cambria Math" w:hAnsi="Cambria Math"/>
                </w:rPr>
              </m:ctrlPr>
            </m:e>
            <m:sub>
              <m:r>
                <w:rPr>
                  <w:rFonts w:ascii="Cambria Math" w:hAnsi="Cambria Math"/>
                </w:rPr>
                <m:t>j</m:t>
              </m:r>
              <m:ctrlPr>
                <w:rPr>
                  <w:rFonts w:ascii="Cambria Math" w:hAnsi="Cambria Math"/>
                </w:rPr>
              </m:ctrlPr>
            </m:sub>
          </m:sSub>
          <m:d>
            <m:dPr>
              <m:ctrlPr>
                <w:rPr>
                  <w:rFonts w:ascii="Cambria Math" w:hAnsi="Cambria Math"/>
                </w:rPr>
              </m:ctrlPr>
            </m:dPr>
            <m:e>
              <m:r>
                <w:rPr>
                  <w:rFonts w:ascii="Cambria Math" w:hAnsi="Cambria Math"/>
                </w:rPr>
                <m:t>x</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=0,</m:t>
              </m:r>
              <m:r>
                <w:rPr>
                  <w:rFonts w:ascii="Cambria Math" w:hAnsi="Cambria Math"/>
                </w:rPr>
                <m:t>j</m:t>
              </m:r>
              <m:r>
                <m:rPr>
                  <m:sty m:val="p"/>
                </m:rPr>
                <w:rPr>
                  <w:rFonts w:ascii="Cambria Math" w:hAnsi="Cambria Math"/>
                </w:rPr>
                <m:t>≠</m:t>
              </m:r>
              <m:r>
                <w:rPr>
                  <w:rFonts w:ascii="Cambria Math" w:hAnsi="Cambria Math"/>
                </w:rPr>
                <m:t>i</m:t>
              </m:r>
            </m:sub>
            <m:sup>
              <m:r>
                <w:rPr>
                  <w:rFonts w:ascii="Cambria Math" w:hAnsi="Cambria Math"/>
                </w:rPr>
                <m:t>n</m:t>
              </m:r>
            </m:sup>
            <m:e>
              <m:f>
                <m:fPr>
                  <m:ctrlPr>
                    <w:rPr>
                      <w:rFonts w:ascii="Cambria Math" w:hAnsi="Cambria Math"/>
                    </w:rPr>
                  </m:ctrlPr>
                </m:fPr>
                <m:num>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num>
                <m:den>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r>
                    <m:rPr>
                      <m:sty m:val="p"/>
                    </m:rPr>
                    <w:rPr>
                      <w:rFonts w:ascii="Cambria Math" w:hAnsi="Cambria Math"/>
                    </w:rPr>
                    <m:t>)</m:t>
                  </m:r>
                </m:den>
              </m:f>
              <m:r>
                <m:rPr>
                  <m:sty m:val="p"/>
                </m:rPr>
                <w:rPr>
                  <w:rFonts w:ascii="Cambria Math" w:hAnsi="Cambria Math"/>
                </w:rPr>
                <m:t>.</m:t>
              </m:r>
            </m:e>
          </m:nary>
        </m:oMath>
      </m:oMathPara>
    </w:p>
    <w:p w:rsidR="007B2FC2" w:rsidRDefault="005000E5" w:rsidP="00D10428">
      <w:r>
        <w:t>Базисні поліноми мають наступні властивості:</w:t>
      </w:r>
    </w:p>
    <w:p w:rsidR="005000E5" w:rsidRDefault="005000E5" w:rsidP="005000E5">
      <w:pPr>
        <w:pStyle w:val="a0"/>
      </w:pPr>
      <w:r>
        <w:t xml:space="preserve">це поліноми степеня </w:t>
      </w:r>
      <w:r w:rsidRPr="005000E5">
        <w:rPr>
          <w:rStyle w:val="aff9"/>
        </w:rPr>
        <w:t>n</w:t>
      </w:r>
      <w:r>
        <w:t>;</w:t>
      </w:r>
    </w:p>
    <w:p w:rsidR="005000E5" w:rsidRDefault="005000E5" w:rsidP="005000E5">
      <w:pPr>
        <w:pStyle w:val="a0"/>
      </w:pPr>
      <w:r w:rsidRPr="005000E5">
        <w:rPr>
          <w:rStyle w:val="aff9"/>
        </w:rPr>
        <w:t>l</w:t>
      </w:r>
      <w:r w:rsidRPr="005000E5">
        <w:rPr>
          <w:rStyle w:val="aff9"/>
          <w:vertAlign w:val="subscript"/>
        </w:rPr>
        <w:t>j</w:t>
      </w:r>
      <w:r>
        <w:rPr>
          <w:lang w:val="en-US"/>
        </w:rPr>
        <w:t>(</w:t>
      </w:r>
      <w:r w:rsidRPr="005000E5">
        <w:rPr>
          <w:rStyle w:val="aff9"/>
        </w:rPr>
        <w:t>x</w:t>
      </w:r>
      <w:r w:rsidRPr="005000E5">
        <w:rPr>
          <w:rStyle w:val="aff9"/>
          <w:vertAlign w:val="subscript"/>
        </w:rPr>
        <w:t>i</w:t>
      </w:r>
      <w:r>
        <w:rPr>
          <w:lang w:val="en-US"/>
        </w:rPr>
        <w:t>)</w:t>
      </w:r>
      <w:r w:rsidRPr="005000E5">
        <w:rPr>
          <w:rStyle w:val="aff9"/>
        </w:rPr>
        <w:t>=1</w:t>
      </w:r>
      <w:r>
        <w:t>;</w:t>
      </w:r>
    </w:p>
    <w:p w:rsidR="005000E5" w:rsidRDefault="005000E5" w:rsidP="005000E5">
      <w:pPr>
        <w:pStyle w:val="a0"/>
      </w:pPr>
      <w:r w:rsidRPr="005000E5">
        <w:rPr>
          <w:rStyle w:val="aff9"/>
        </w:rPr>
        <w:t>l</w:t>
      </w:r>
      <w:r w:rsidRPr="005000E5">
        <w:rPr>
          <w:rStyle w:val="aff9"/>
          <w:vertAlign w:val="subscript"/>
        </w:rPr>
        <w:t>j</w:t>
      </w:r>
      <w:r>
        <w:rPr>
          <w:lang w:val="en-US"/>
        </w:rPr>
        <w:t>(</w:t>
      </w:r>
      <w:r w:rsidRPr="005000E5">
        <w:rPr>
          <w:rStyle w:val="aff9"/>
        </w:rPr>
        <w:t>x</w:t>
      </w:r>
      <w:r w:rsidRPr="005000E5">
        <w:rPr>
          <w:rStyle w:val="aff9"/>
          <w:vertAlign w:val="subscript"/>
        </w:rPr>
        <w:t>i</w:t>
      </w:r>
      <w:r>
        <w:rPr>
          <w:lang w:val="en-US"/>
        </w:rPr>
        <w:t>)</w:t>
      </w:r>
      <w:r w:rsidRPr="005000E5">
        <w:rPr>
          <w:rStyle w:val="aff9"/>
        </w:rPr>
        <w:t>=0</w:t>
      </w:r>
      <w:r>
        <w:t xml:space="preserve"> при </w:t>
      </w:r>
      <w:r w:rsidRPr="005000E5">
        <w:rPr>
          <w:rStyle w:val="aff9"/>
        </w:rPr>
        <w:t>i</w:t>
      </w:r>
      <w:r w:rsidRPr="005000E5">
        <w:rPr>
          <w:rStyle w:val="aff9"/>
        </w:rPr>
        <w:sym w:font="Symbol" w:char="F0B9"/>
      </w:r>
      <w:r w:rsidRPr="005000E5">
        <w:rPr>
          <w:rStyle w:val="aff9"/>
        </w:rPr>
        <w:t>j</w:t>
      </w:r>
      <w:r>
        <w:t>.</w:t>
      </w:r>
    </w:p>
    <w:p w:rsidR="005000E5" w:rsidRDefault="005000E5" w:rsidP="005000E5">
      <w:r w:rsidRPr="005000E5">
        <w:t xml:space="preserve">Звідси випливає, що </w:t>
      </w:r>
      <w:r w:rsidRPr="005000E5">
        <w:rPr>
          <w:rStyle w:val="aff9"/>
        </w:rPr>
        <w:t>L</w:t>
      </w:r>
      <w:r w:rsidRPr="005000E5">
        <w:t>(</w:t>
      </w:r>
      <w:r w:rsidRPr="005000E5">
        <w:rPr>
          <w:rStyle w:val="aff9"/>
        </w:rPr>
        <w:t>x</w:t>
      </w:r>
      <w:r w:rsidRPr="005000E5">
        <w:t xml:space="preserve">), як лінійна комбінація </w:t>
      </w:r>
      <w:r w:rsidRPr="005000E5">
        <w:rPr>
          <w:rStyle w:val="aff9"/>
        </w:rPr>
        <w:t>l</w:t>
      </w:r>
      <w:r w:rsidRPr="005000E5">
        <w:rPr>
          <w:rStyle w:val="aff9"/>
          <w:vertAlign w:val="subscript"/>
        </w:rPr>
        <w:t>j</w:t>
      </w:r>
      <w:r w:rsidRPr="005000E5">
        <w:t>(</w:t>
      </w:r>
      <w:r w:rsidRPr="005000E5">
        <w:rPr>
          <w:rStyle w:val="aff9"/>
        </w:rPr>
        <w:t>x</w:t>
      </w:r>
      <w:r w:rsidRPr="005000E5">
        <w:t xml:space="preserve">), може мати степінь не більший від </w:t>
      </w:r>
      <w:r w:rsidRPr="005000E5">
        <w:rPr>
          <w:rStyle w:val="aff9"/>
        </w:rPr>
        <w:t>n</w:t>
      </w:r>
      <w:r w:rsidRPr="005000E5">
        <w:t xml:space="preserve">, та </w:t>
      </w:r>
      <w:r w:rsidRPr="005000E5">
        <w:rPr>
          <w:rStyle w:val="aff9"/>
        </w:rPr>
        <w:t>L</w:t>
      </w:r>
      <w:r w:rsidRPr="005000E5">
        <w:t>(</w:t>
      </w:r>
      <w:r w:rsidRPr="005000E5">
        <w:rPr>
          <w:rStyle w:val="aff9"/>
        </w:rPr>
        <w:t>x</w:t>
      </w:r>
      <w:r w:rsidRPr="005000E5">
        <w:rPr>
          <w:rStyle w:val="aff9"/>
          <w:vertAlign w:val="subscript"/>
        </w:rPr>
        <w:t>j</w:t>
      </w:r>
      <w:r w:rsidRPr="005000E5">
        <w:t>)</w:t>
      </w:r>
      <w:r w:rsidRPr="005000E5">
        <w:rPr>
          <w:rStyle w:val="aff9"/>
        </w:rPr>
        <w:t>=y</w:t>
      </w:r>
      <w:r w:rsidRPr="005000E5">
        <w:rPr>
          <w:rStyle w:val="aff9"/>
          <w:vertAlign w:val="subscript"/>
        </w:rPr>
        <w:t>j</w:t>
      </w:r>
      <w:r w:rsidRPr="005000E5">
        <w:t>.</w:t>
      </w:r>
    </w:p>
    <w:p w:rsidR="00E13FA5" w:rsidRPr="00E13FA5" w:rsidRDefault="00E13FA5" w:rsidP="00E13FA5">
      <w:r w:rsidRPr="00E13FA5">
        <w:rPr>
          <w:rStyle w:val="aff4"/>
        </w:rPr>
        <w:t>Недоліки</w:t>
      </w:r>
      <w:r w:rsidRPr="00E13FA5">
        <w:t xml:space="preserve"> </w:t>
      </w:r>
      <w:r>
        <w:t>використання многочлена Лагранжа наступні:</w:t>
      </w:r>
    </w:p>
    <w:p w:rsidR="00E13FA5" w:rsidRPr="00580305" w:rsidRDefault="00E13FA5" w:rsidP="00E13FA5">
      <w:pPr>
        <w:pStyle w:val="a0"/>
      </w:pPr>
      <w:r>
        <w:t>п</w:t>
      </w:r>
      <w:r w:rsidRPr="00580305">
        <w:t>отребує значного об</w:t>
      </w:r>
      <w:r>
        <w:t>'</w:t>
      </w:r>
      <w:r w:rsidRPr="00580305">
        <w:t>єму обчислень для знаходження значень функції у довільній точці, громіздкість розрахунків</w:t>
      </w:r>
      <w:r>
        <w:t>;</w:t>
      </w:r>
    </w:p>
    <w:p w:rsidR="00E13FA5" w:rsidRPr="00580305" w:rsidRDefault="00E13FA5" w:rsidP="00E13FA5">
      <w:pPr>
        <w:pStyle w:val="a0"/>
      </w:pPr>
      <w:r>
        <w:t>н</w:t>
      </w:r>
      <w:r w:rsidRPr="00580305">
        <w:t>евизначена поведінка побудованої функції між вузлами</w:t>
      </w:r>
      <w:r>
        <w:t>;</w:t>
      </w:r>
    </w:p>
    <w:p w:rsidR="00E13FA5" w:rsidRPr="00580305" w:rsidRDefault="0075407D" w:rsidP="00E13FA5">
      <w:pPr>
        <w:pStyle w:val="a0"/>
      </w:pPr>
      <w:r>
        <w:t>необхідність повного перерахунку при додаванні нової точки</w:t>
      </w:r>
      <w:r w:rsidR="00E13FA5" w:rsidRPr="00580305">
        <w:t>.</w:t>
      </w:r>
    </w:p>
    <w:p w:rsidR="005B6CC2" w:rsidRDefault="005B6CC2" w:rsidP="00896800">
      <w:pPr>
        <w:pStyle w:val="30"/>
      </w:pPr>
      <w:bookmarkStart w:id="90" w:name="_Toc263436087"/>
      <w:r>
        <w:t>Інтерполяційний многочлен Ньютона</w:t>
      </w:r>
      <w:bookmarkEnd w:id="90"/>
    </w:p>
    <w:p w:rsidR="009961FA" w:rsidRDefault="009961FA" w:rsidP="005B6CC2">
      <w:r>
        <w:t>Інтерполяційний многочлен Ньютона</w:t>
      </w:r>
      <w:r w:rsidR="003F1355" w:rsidRPr="00085848">
        <w:fldChar w:fldCharType="begin"/>
      </w:r>
      <w:r w:rsidRPr="00085848">
        <w:instrText xml:space="preserve"> XE "</w:instrText>
      </w:r>
      <w:r>
        <w:instrText xml:space="preserve"> многочлен : Ньютона </w:instrText>
      </w:r>
      <w:r w:rsidRPr="00085848">
        <w:instrText xml:space="preserve">" </w:instrText>
      </w:r>
      <w:r w:rsidR="003F1355" w:rsidRPr="00085848">
        <w:fldChar w:fldCharType="end"/>
      </w:r>
      <w:r>
        <w:t xml:space="preserve"> – застосовується для побудови многочлена </w:t>
      </w:r>
      <w:r w:rsidRPr="009961FA">
        <w:rPr>
          <w:rStyle w:val="aff9"/>
        </w:rPr>
        <w:t>n</w:t>
      </w:r>
      <w:r w:rsidRPr="009961FA">
        <w:t>-</w:t>
      </w:r>
      <w:r>
        <w:t>ї степені, який співпадає в (</w:t>
      </w:r>
      <w:r w:rsidRPr="009961FA">
        <w:rPr>
          <w:rStyle w:val="aff9"/>
        </w:rPr>
        <w:t>n+1</w:t>
      </w:r>
      <w:r>
        <w:t xml:space="preserve">) точці зі значеннями невідомої шуканої функції </w:t>
      </w:r>
      <w:r w:rsidRPr="009961FA">
        <w:rPr>
          <w:rStyle w:val="aff9"/>
        </w:rPr>
        <w:t>y=f</w:t>
      </w:r>
      <w:r w:rsidRPr="009961FA">
        <w:t>(</w:t>
      </w:r>
      <w:r w:rsidRPr="009961FA">
        <w:rPr>
          <w:rStyle w:val="aff9"/>
        </w:rPr>
        <w:t>x</w:t>
      </w:r>
      <w:r w:rsidRPr="009961FA">
        <w:t>)</w:t>
      </w:r>
      <w:r>
        <w:t>.</w:t>
      </w:r>
    </w:p>
    <w:p w:rsidR="00EF74F8" w:rsidRDefault="00EF74F8" w:rsidP="005B6CC2">
      <w:r>
        <w:t xml:space="preserve">Побудова многочлена Ньютона заснована на понятті </w:t>
      </w:r>
      <w:r w:rsidRPr="00EF74F8">
        <w:rPr>
          <w:rStyle w:val="af5"/>
        </w:rPr>
        <w:t>розділених</w:t>
      </w:r>
      <w:r>
        <w:t xml:space="preserve"> </w:t>
      </w:r>
      <w:r w:rsidRPr="00EF74F8">
        <w:rPr>
          <w:rStyle w:val="af5"/>
        </w:rPr>
        <w:t>різниць</w:t>
      </w:r>
      <w:r w:rsidR="003F1355" w:rsidRPr="00085848">
        <w:fldChar w:fldCharType="begin"/>
      </w:r>
      <w:r w:rsidRPr="00085848">
        <w:instrText xml:space="preserve"> XE "</w:instrText>
      </w:r>
      <w:r>
        <w:instrText xml:space="preserve"> розділена різниця </w:instrText>
      </w:r>
      <w:r w:rsidRPr="00085848">
        <w:instrText xml:space="preserve">" </w:instrText>
      </w:r>
      <w:r w:rsidR="003F1355" w:rsidRPr="00085848">
        <w:fldChar w:fldCharType="end"/>
      </w:r>
      <w:r>
        <w:t>. Розділеними різницями першого порядку називають вирази такого виду:</w:t>
      </w:r>
    </w:p>
    <w:p w:rsidR="003C1FB7" w:rsidRDefault="003C1FB7" w:rsidP="005B6CC2">
      <m:oMathPara>
        <m:oMath>
          <m:r>
            <w:rPr>
              <w:rFonts w:ascii="Cambria Math" w:eastAsia="Times New Roman" w:hAnsi="Cambria Math" w:cs="Times New Roman"/>
              <w:lang w:val="en-US" w:bidi="en-US"/>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e>
          </m:d>
          <m:r>
            <m:rPr>
              <m:sty m:val="p"/>
            </m:rPr>
            <w:rPr>
              <w:rFonts w:ascii="Cambria Math" w:hAnsi="Cambria Math"/>
            </w:rPr>
            <m:t>=</m:t>
          </m:r>
          <m:f>
            <m:fPr>
              <m:ctrlPr>
                <w:rPr>
                  <w:rFonts w:ascii="Cambria Math" w:hAnsi="Cambria Math"/>
                </w:rPr>
              </m:ctrlPr>
            </m:fPr>
            <m:num>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1</m:t>
                      </m:r>
                    </m:sub>
                  </m:sSub>
                </m:e>
              </m:d>
              <m:r>
                <m:rPr>
                  <m:sty m:val="p"/>
                </m:rPr>
                <w:rPr>
                  <w:rFonts w:ascii="Cambria Math" w:hAnsi="Cambria Math"/>
                </w:rPr>
                <m:t>-</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e>
              </m:d>
            </m:num>
            <m:den>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den>
          </m:f>
          <m:r>
            <m:rPr>
              <m:sty m:val="p"/>
            </m:rPr>
            <w:rPr>
              <w:rFonts w:ascii="Cambria Math" w:hAnsi="Cambria Math"/>
            </w:rPr>
            <m:t xml:space="preserve">; </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e>
          </m:d>
          <m:r>
            <m:rPr>
              <m:sty m:val="p"/>
            </m:rPr>
            <w:rPr>
              <w:rFonts w:ascii="Cambria Math" w:hAnsi="Cambria Math"/>
            </w:rPr>
            <m:t>=</m:t>
          </m:r>
          <m:f>
            <m:fPr>
              <m:ctrlPr>
                <w:rPr>
                  <w:rFonts w:ascii="Cambria Math" w:hAnsi="Cambria Math"/>
                </w:rPr>
              </m:ctrlPr>
            </m:fPr>
            <m:num>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2</m:t>
                      </m:r>
                    </m:sub>
                  </m:sSub>
                </m:e>
              </m:d>
              <m:r>
                <m:rPr>
                  <m:sty m:val="p"/>
                </m:rPr>
                <w:rPr>
                  <w:rFonts w:ascii="Cambria Math" w:hAnsi="Cambria Math"/>
                </w:rPr>
                <m:t>-</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1</m:t>
                      </m:r>
                    </m:sub>
                  </m:sSub>
                </m:e>
              </m:d>
            </m:num>
            <m:den>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den>
          </m:f>
          <m:r>
            <m:rPr>
              <m:sty m:val="p"/>
            </m:rPr>
            <w:rPr>
              <w:rFonts w:ascii="Cambria Math" w:hAnsi="Cambria Math"/>
            </w:rPr>
            <m:t>.</m:t>
          </m:r>
        </m:oMath>
      </m:oMathPara>
    </w:p>
    <w:p w:rsidR="00EF74F8" w:rsidRDefault="00EF74F8" w:rsidP="005B6CC2">
      <w:r>
        <w:lastRenderedPageBreak/>
        <w:t>Розділеними різницями другого порядку називають вирази такого виду:</w:t>
      </w:r>
    </w:p>
    <w:p w:rsidR="003C1FB7" w:rsidRDefault="003C1FB7" w:rsidP="005B6CC2">
      <m:oMathPara>
        <m:oMath>
          <m:r>
            <w:rPr>
              <w:rFonts w:ascii="Cambria Math" w:eastAsia="Times New Roman" w:hAnsi="Cambria Math" w:cs="Times New Roman"/>
              <w:lang w:val="en-US" w:bidi="en-US"/>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e>
          </m:d>
          <m:r>
            <m:rPr>
              <m:sty m:val="p"/>
            </m:rPr>
            <w:rPr>
              <w:rFonts w:ascii="Cambria Math" w:hAnsi="Cambria Math"/>
            </w:rPr>
            <m:t>=</m:t>
          </m:r>
          <m:f>
            <m:fPr>
              <m:ctrlPr>
                <w:rPr>
                  <w:rFonts w:ascii="Cambria Math" w:hAnsi="Cambria Math"/>
                </w:rPr>
              </m:ctrlPr>
            </m:fPr>
            <m:num>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e>
              </m:d>
              <m:r>
                <m:rPr>
                  <m:sty m:val="p"/>
                </m:rPr>
                <w:rPr>
                  <w:rFonts w:ascii="Cambria Math" w:hAnsi="Cambria Math"/>
                </w:rPr>
                <m:t>-</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e>
              </m:d>
            </m:num>
            <m:den>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den>
          </m:f>
          <m:r>
            <m:rPr>
              <m:sty m:val="p"/>
            </m:rPr>
            <w:rPr>
              <w:rFonts w:ascii="Cambria Math" w:hAnsi="Cambria Math"/>
            </w:rPr>
            <m:t xml:space="preserve">; </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3</m:t>
                  </m:r>
                </m:sub>
              </m:sSub>
            </m:e>
          </m:d>
          <m:r>
            <m:rPr>
              <m:sty m:val="p"/>
            </m:rPr>
            <w:rPr>
              <w:rFonts w:ascii="Cambria Math" w:hAnsi="Cambria Math"/>
            </w:rPr>
            <m:t>=</m:t>
          </m:r>
          <m:f>
            <m:fPr>
              <m:ctrlPr>
                <w:rPr>
                  <w:rFonts w:ascii="Cambria Math" w:hAnsi="Cambria Math"/>
                </w:rPr>
              </m:ctrlPr>
            </m:fPr>
            <m:num>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3</m:t>
                      </m:r>
                    </m:sub>
                  </m:sSub>
                </m:e>
              </m:d>
              <m:r>
                <m:rPr>
                  <m:sty m:val="p"/>
                </m:rPr>
                <w:rPr>
                  <w:rFonts w:ascii="Cambria Math" w:hAnsi="Cambria Math"/>
                </w:rPr>
                <m:t>-</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e>
              </m:d>
            </m:num>
            <m:den>
              <m:sSub>
                <m:sSubPr>
                  <m:ctrlPr>
                    <w:rPr>
                      <w:rFonts w:ascii="Cambria Math" w:hAnsi="Cambria Math"/>
                    </w:rPr>
                  </m:ctrlPr>
                </m:sSubPr>
                <m:e>
                  <m:r>
                    <w:rPr>
                      <w:rFonts w:ascii="Cambria Math" w:hAnsi="Cambria Math"/>
                    </w:rPr>
                    <m:t>x</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den>
          </m:f>
          <m:r>
            <m:rPr>
              <m:sty m:val="p"/>
            </m:rPr>
            <w:rPr>
              <w:rFonts w:ascii="Cambria Math" w:hAnsi="Cambria Math"/>
            </w:rPr>
            <m:t>.</m:t>
          </m:r>
        </m:oMath>
      </m:oMathPara>
    </w:p>
    <w:p w:rsidR="00EF74F8" w:rsidRDefault="00EF74F8" w:rsidP="005B6CC2">
      <w:r>
        <w:t xml:space="preserve">Якщо продовжити аналогічні побудови, то для </w:t>
      </w:r>
      <w:r w:rsidRPr="00EF74F8">
        <w:rPr>
          <w:lang w:val="ru-RU"/>
        </w:rPr>
        <w:t>(</w:t>
      </w:r>
      <w:r w:rsidRPr="00EF74F8">
        <w:rPr>
          <w:rStyle w:val="aff9"/>
        </w:rPr>
        <w:t>n</w:t>
      </w:r>
      <w:r w:rsidRPr="00EF74F8">
        <w:rPr>
          <w:rStyle w:val="aff9"/>
          <w:lang w:val="ru-RU"/>
        </w:rPr>
        <w:t>+1</w:t>
      </w:r>
      <w:r w:rsidRPr="00EF74F8">
        <w:rPr>
          <w:lang w:val="ru-RU"/>
        </w:rPr>
        <w:t>)</w:t>
      </w:r>
      <w:r>
        <w:t>-го порядку ми отримаємо наступну формулу розділених різниць:</w:t>
      </w:r>
    </w:p>
    <w:p w:rsidR="003C1FB7" w:rsidRDefault="003C1FB7" w:rsidP="005B6CC2">
      <m:oMathPara>
        <m:oMath>
          <m:r>
            <w:rPr>
              <w:rFonts w:ascii="Cambria Math" w:eastAsia="Times New Roman" w:hAnsi="Cambria Math" w:cs="Times New Roman"/>
              <w:lang w:val="en-US" w:bidi="en-US"/>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r>
                    <m:rPr>
                      <m:sty m:val="p"/>
                    </m:rPr>
                    <w:rPr>
                      <w:rFonts w:ascii="Cambria Math" w:hAnsi="Cambria Math"/>
                    </w:rPr>
                    <m:t>+1</m:t>
                  </m:r>
                </m:sub>
              </m:sSub>
            </m:e>
          </m:d>
          <m:r>
            <m:rPr>
              <m:sty m:val="p"/>
            </m:rPr>
            <w:rPr>
              <w:rFonts w:ascii="Cambria Math" w:hAnsi="Cambria Math"/>
            </w:rPr>
            <m:t>=</m:t>
          </m:r>
          <m:f>
            <m:fPr>
              <m:ctrlPr>
                <w:rPr>
                  <w:rFonts w:ascii="Cambria Math" w:hAnsi="Cambria Math"/>
                </w:rPr>
              </m:ctrlPr>
            </m:fPr>
            <m:num>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r>
                        <m:rPr>
                          <m:sty m:val="p"/>
                        </m:rPr>
                        <w:rPr>
                          <w:rFonts w:ascii="Cambria Math" w:hAnsi="Cambria Math"/>
                        </w:rPr>
                        <m:t>+1</m:t>
                      </m:r>
                    </m:sub>
                  </m:sSub>
                </m:e>
              </m:d>
              <m:r>
                <m:rPr>
                  <m:sty m:val="p"/>
                </m:rPr>
                <w:rPr>
                  <w:rFonts w:ascii="Cambria Math" w:hAnsi="Cambria Math"/>
                </w:rPr>
                <m:t>-</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e>
              </m:d>
            </m:num>
            <m:den>
              <m:sSub>
                <m:sSubPr>
                  <m:ctrlPr>
                    <w:rPr>
                      <w:rFonts w:ascii="Cambria Math" w:hAnsi="Cambria Math"/>
                    </w:rPr>
                  </m:ctrlPr>
                </m:sSubPr>
                <m:e>
                  <m:r>
                    <w:rPr>
                      <w:rFonts w:ascii="Cambria Math" w:hAnsi="Cambria Math"/>
                    </w:rPr>
                    <m:t>x</m:t>
                  </m:r>
                </m:e>
                <m:sub>
                  <m:r>
                    <w:rPr>
                      <w:rFonts w:ascii="Cambria Math" w:hAnsi="Cambria Math"/>
                    </w:rPr>
                    <m:t>n</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den>
          </m:f>
          <m:r>
            <m:rPr>
              <m:sty m:val="p"/>
            </m:rPr>
            <w:rPr>
              <w:rFonts w:ascii="Cambria Math" w:hAnsi="Cambria Math"/>
            </w:rPr>
            <m:t>.</m:t>
          </m:r>
        </m:oMath>
      </m:oMathPara>
    </w:p>
    <w:p w:rsidR="00EF74F8" w:rsidRDefault="00271672" w:rsidP="005B6CC2">
      <w:r>
        <w:t>Якщо перетворити відношення різниць через значення функції, то отримаємо наступну формулу:</w:t>
      </w:r>
    </w:p>
    <w:p w:rsidR="003C1FB7" w:rsidRDefault="003C1FB7" w:rsidP="005B6CC2">
      <m:oMathPara>
        <m:oMath>
          <m:r>
            <w:rPr>
              <w:rFonts w:ascii="Cambria Math" w:eastAsia="Times New Roman" w:hAnsi="Cambria Math" w:cs="Times New Roman"/>
              <w:lang w:val="en-US" w:bidi="en-US"/>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n</m:t>
              </m:r>
            </m:sup>
            <m:e>
              <m:f>
                <m:fPr>
                  <m:ctrlPr>
                    <w:rPr>
                      <w:rFonts w:ascii="Cambria Math" w:hAnsi="Cambria Math"/>
                    </w:rPr>
                  </m:ctrlPr>
                </m:fPr>
                <m:num>
                  <m:r>
                    <w:rPr>
                      <w:rFonts w:ascii="Cambria Math" w:hAnsi="Cambria Math"/>
                    </w:rPr>
                    <m:t>f</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num>
                <m:den>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-1</m:t>
                          </m:r>
                        </m:sub>
                      </m:sSub>
                    </m:e>
                  </m:d>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+1</m:t>
                          </m:r>
                        </m:sub>
                      </m:sSub>
                    </m:e>
                  </m:d>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r>
                    <m:rPr>
                      <m:sty m:val="p"/>
                    </m:rPr>
                    <w:rPr>
                      <w:rFonts w:ascii="Cambria Math" w:hAnsi="Cambria Math"/>
                    </w:rPr>
                    <m:t>)</m:t>
                  </m:r>
                </m:den>
              </m:f>
            </m:e>
          </m:nary>
          <m:r>
            <m:rPr>
              <m:sty m:val="p"/>
            </m:rPr>
            <w:rPr>
              <w:rFonts w:ascii="Cambria Math" w:hAnsi="Cambria Math"/>
            </w:rPr>
            <m:t>.</m:t>
          </m:r>
        </m:oMath>
      </m:oMathPara>
    </w:p>
    <w:p w:rsidR="00271672" w:rsidRDefault="00271672" w:rsidP="005B6CC2">
      <w:r>
        <w:t>Тепер запишемо інтерполяційний многочлен Ньютона використовуючи отримані формули:</w:t>
      </w:r>
    </w:p>
    <w:p w:rsidR="003C1FB7" w:rsidRDefault="005B792C" w:rsidP="005B6CC2">
      <m:oMathPara>
        <m:oMath>
          <m:sSub>
            <m:sSubPr>
              <m:ctrlPr>
                <w:rPr>
                  <w:rFonts w:ascii="Cambria Math" w:eastAsia="Times New Roman" w:hAnsi="Cambria Math" w:cs="Times New Roman"/>
                  <w:lang w:val="en-US" w:bidi="en-US"/>
                </w:rPr>
              </m:ctrlPr>
            </m:sSubPr>
            <m:e>
              <m:r>
                <w:rPr>
                  <w:rFonts w:ascii="Cambria Math" w:hAnsi="Cambria Math"/>
                </w:rPr>
                <m:t>L</m:t>
              </m:r>
              <m:ctrlPr>
                <w:rPr>
                  <w:rFonts w:ascii="Cambria Math" w:hAnsi="Cambria Math"/>
                </w:rPr>
              </m:ctrlPr>
            </m:e>
            <m:sub>
              <m:r>
                <w:rPr>
                  <w:rFonts w:ascii="Cambria Math" w:hAnsi="Cambria Math"/>
                </w:rPr>
                <m:t>n</m:t>
              </m:r>
              <m:ctrlPr>
                <w:rPr>
                  <w:rFonts w:ascii="Cambria Math" w:hAnsi="Cambria Math"/>
                </w:rPr>
              </m:ctrlPr>
            </m:sub>
          </m:sSub>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e>
          </m:d>
          <m:r>
            <m:rPr>
              <m:sty m:val="p"/>
            </m:rP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e>
          </m:d>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e>
          </m:d>
          <m:r>
            <m:rPr>
              <m:sty m:val="p"/>
            </m:rP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e>
          </m:d>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e>
          </m:d>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e>
          </m:d>
          <m:r>
            <m:rPr>
              <m:sty m:val="p"/>
            </m:rP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e>
          </m:d>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e>
          </m:d>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r>
                <m:rPr>
                  <m:sty m:val="p"/>
                </m:rPr>
                <w:rPr>
                  <w:rFonts w:ascii="Cambria Math" w:hAnsi="Cambria Math"/>
                </w:rPr>
                <m:t>-1</m:t>
              </m:r>
            </m:sub>
          </m:sSub>
          <m:r>
            <m:rPr>
              <m:sty m:val="p"/>
            </m:rPr>
            <w:rPr>
              <w:rFonts w:ascii="Cambria Math" w:hAnsi="Cambria Math"/>
            </w:rPr>
            <m:t>)</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e>
          </m:d>
          <m:r>
            <m:rPr>
              <m:sty m:val="p"/>
            </m:rPr>
            <w:rPr>
              <w:rFonts w:ascii="Cambria Math" w:hAnsi="Cambria Math"/>
            </w:rPr>
            <m:t>.</m:t>
          </m:r>
        </m:oMath>
      </m:oMathPara>
    </w:p>
    <w:p w:rsidR="00271672" w:rsidRPr="00EF74F8" w:rsidRDefault="006B5AA6" w:rsidP="005B6CC2">
      <w:r>
        <w:t>На відміну від многочлена Лагранжа, многочлен Ньютона не потребує повного перерахунку при додаванні нової точки, оскільки попередні результати від цього не змінюються. Всі інші недоліки многочлена Лагранжа можна віднести і до многочлена Ньютона.</w:t>
      </w:r>
    </w:p>
    <w:p w:rsidR="00896800" w:rsidRDefault="005B6CC2" w:rsidP="00896800">
      <w:pPr>
        <w:pStyle w:val="30"/>
      </w:pPr>
      <w:bookmarkStart w:id="91" w:name="_Toc263436088"/>
      <w:r>
        <w:t>Л</w:t>
      </w:r>
      <w:r w:rsidR="00A93D1C">
        <w:t>інійна інтерполяція</w:t>
      </w:r>
      <w:bookmarkEnd w:id="91"/>
    </w:p>
    <w:p w:rsidR="00FC4A9D" w:rsidRPr="00FC4A9D" w:rsidRDefault="00FC4A9D" w:rsidP="00FC4A9D">
      <w:r>
        <w:t>Розглянемо</w:t>
      </w:r>
      <w:r w:rsidRPr="00FC4A9D">
        <w:t xml:space="preserve"> функці</w:t>
      </w:r>
      <w:r>
        <w:t>ю</w:t>
      </w:r>
      <w:r w:rsidRPr="00FC4A9D">
        <w:t xml:space="preserve"> інтерполяції, як</w:t>
      </w:r>
      <w:r>
        <w:t>а</w:t>
      </w:r>
      <w:r w:rsidRPr="00FC4A9D">
        <w:t xml:space="preserve"> зада</w:t>
      </w:r>
      <w:r>
        <w:t>є</w:t>
      </w:r>
      <w:r w:rsidRPr="00FC4A9D">
        <w:t>ться окремо на кожному відрізку [x</w:t>
      </w:r>
      <w:r w:rsidRPr="00B34189">
        <w:rPr>
          <w:vertAlign w:val="subscript"/>
        </w:rPr>
        <w:t>i</w:t>
      </w:r>
      <w:r w:rsidRPr="00FC4A9D">
        <w:t>,x</w:t>
      </w:r>
      <w:r w:rsidRPr="00B34189">
        <w:rPr>
          <w:vertAlign w:val="subscript"/>
        </w:rPr>
        <w:t>i+1</w:t>
      </w:r>
      <w:r w:rsidRPr="00FC4A9D">
        <w:t>], i</w:t>
      </w:r>
      <w:r w:rsidRPr="00FC4A9D">
        <w:sym w:font="Symbol" w:char="F0CE"/>
      </w:r>
      <w:r w:rsidR="00660C72" w:rsidRPr="00660C72">
        <w:t>[</w:t>
      </w:r>
      <w:r w:rsidRPr="00FC4A9D">
        <w:t>0,n-1</w:t>
      </w:r>
      <w:r w:rsidR="00660C72" w:rsidRPr="00660C72">
        <w:t>]</w:t>
      </w:r>
      <w:r w:rsidRPr="00FC4A9D">
        <w:t>, що дозволяє краще враховувати локальну поведінку необхідної функції та уникнути громіздких обчислень (оскільки на кожному з відрізків функція інтерполяції має по-можливості простий вигляд).</w:t>
      </w:r>
    </w:p>
    <w:p w:rsidR="003308D2" w:rsidRDefault="005B6CC2" w:rsidP="003308D2">
      <w:r w:rsidRPr="00E33E6D">
        <w:rPr>
          <w:rStyle w:val="ab"/>
        </w:rPr>
        <w:t>Лінійна</w:t>
      </w:r>
      <w:r w:rsidRPr="005B6CC2">
        <w:t xml:space="preserve"> </w:t>
      </w:r>
      <w:r w:rsidRPr="00E33E6D">
        <w:rPr>
          <w:rStyle w:val="ab"/>
        </w:rPr>
        <w:t>інтерполяція</w:t>
      </w:r>
      <w:r w:rsidR="003F1355" w:rsidRPr="00085848">
        <w:fldChar w:fldCharType="begin"/>
      </w:r>
      <w:r w:rsidR="007F3B04" w:rsidRPr="00085848">
        <w:instrText xml:space="preserve"> XE "</w:instrText>
      </w:r>
      <w:r w:rsidR="007F3B04">
        <w:instrText xml:space="preserve"> інтерполяція : лінійна </w:instrText>
      </w:r>
      <w:r w:rsidR="007F3B04" w:rsidRPr="00085848">
        <w:instrText xml:space="preserve">" </w:instrText>
      </w:r>
      <w:r w:rsidR="003F1355" w:rsidRPr="00085848">
        <w:fldChar w:fldCharType="end"/>
      </w:r>
      <w:r w:rsidRPr="005B6CC2">
        <w:t xml:space="preserve"> </w:t>
      </w:r>
      <w:r>
        <w:t>–</w:t>
      </w:r>
      <w:r w:rsidRPr="005B6CC2">
        <w:t xml:space="preserve"> це інтерполяція функції алгебраїчним двочленом </w:t>
      </w:r>
      <w:r w:rsidRPr="005B6CC2">
        <w:rPr>
          <w:rStyle w:val="aff9"/>
        </w:rPr>
        <w:t>P</w:t>
      </w:r>
      <w:r w:rsidRPr="005B6CC2">
        <w:rPr>
          <w:rStyle w:val="aff9"/>
          <w:vertAlign w:val="subscript"/>
        </w:rPr>
        <w:t>1</w:t>
      </w:r>
      <w:r w:rsidRPr="005B6CC2">
        <w:t>(</w:t>
      </w:r>
      <w:r w:rsidRPr="005B6CC2">
        <w:rPr>
          <w:rStyle w:val="aff9"/>
        </w:rPr>
        <w:t>x</w:t>
      </w:r>
      <w:r w:rsidRPr="005B6CC2">
        <w:t>)</w:t>
      </w:r>
      <w:r w:rsidRPr="005B6CC2">
        <w:rPr>
          <w:rStyle w:val="aff9"/>
        </w:rPr>
        <w:t>=kx+c</w:t>
      </w:r>
      <w:r w:rsidRPr="005B6CC2">
        <w:t xml:space="preserve"> у точках </w:t>
      </w:r>
      <w:r w:rsidRPr="005B6CC2">
        <w:rPr>
          <w:rStyle w:val="aff9"/>
        </w:rPr>
        <w:t>x</w:t>
      </w:r>
      <w:r w:rsidRPr="005B6CC2">
        <w:rPr>
          <w:rStyle w:val="aff9"/>
          <w:vertAlign w:val="subscript"/>
        </w:rPr>
        <w:t>0</w:t>
      </w:r>
      <w:r w:rsidRPr="005B6CC2">
        <w:t xml:space="preserve"> та </w:t>
      </w:r>
      <w:r w:rsidRPr="005B6CC2">
        <w:rPr>
          <w:rStyle w:val="aff9"/>
        </w:rPr>
        <w:t>x</w:t>
      </w:r>
      <w:r w:rsidRPr="005B6CC2">
        <w:rPr>
          <w:rStyle w:val="aff9"/>
          <w:vertAlign w:val="subscript"/>
        </w:rPr>
        <w:t>1</w:t>
      </w:r>
      <w:r w:rsidRPr="005B6CC2">
        <w:t>, які належать відрізку [</w:t>
      </w:r>
      <w:r w:rsidRPr="005B6CC2">
        <w:rPr>
          <w:rStyle w:val="aff9"/>
        </w:rPr>
        <w:t>a</w:t>
      </w:r>
      <w:r w:rsidRPr="005B6CC2">
        <w:t>,</w:t>
      </w:r>
      <w:r w:rsidRPr="005B6CC2">
        <w:rPr>
          <w:rStyle w:val="aff9"/>
        </w:rPr>
        <w:t>b</w:t>
      </w:r>
      <w:r w:rsidRPr="005B6CC2">
        <w:t>]</w:t>
      </w:r>
      <w:r w:rsidR="0044114D">
        <w:t xml:space="preserve"> (рис. 10.2)</w:t>
      </w:r>
      <w:r w:rsidRPr="005B6CC2">
        <w:t>.</w:t>
      </w:r>
    </w:p>
    <w:p w:rsidR="001F3F50" w:rsidRDefault="002B40B8" w:rsidP="003C1FB7">
      <w:pPr>
        <w:jc w:val="center"/>
      </w:pPr>
      <w:r>
        <w:rPr>
          <w:noProof/>
          <w:lang w:eastAsia="uk-UA"/>
        </w:rPr>
        <mc:AlternateContent>
          <mc:Choice Requires="wpc">
            <w:drawing>
              <wp:inline distT="0" distB="0" distL="0" distR="0">
                <wp:extent cx="5126355" cy="1525905"/>
                <wp:effectExtent l="0" t="0" r="0" b="0"/>
                <wp:docPr id="1491" name="Полотно 14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44" name="Rectangle 1493"/>
                        <wps:cNvSpPr>
                          <a:spLocks noChangeArrowheads="1"/>
                        </wps:cNvSpPr>
                        <wps:spPr bwMode="auto">
                          <a:xfrm>
                            <a:off x="3637355" y="570851"/>
                            <a:ext cx="370281" cy="29209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3C1FB7" w:rsidRDefault="005B792C" w:rsidP="001F3F50">
                              <w:pPr>
                                <w:pStyle w:val="af1"/>
                                <w:rPr>
                                  <w:rStyle w:val="aff9"/>
                                  <w:sz w:val="27"/>
                                  <w:lang w:val="en-US"/>
                                </w:rPr>
                              </w:pPr>
                              <w:r w:rsidRPr="003C1FB7">
                                <w:rPr>
                                  <w:rStyle w:val="aff9"/>
                                  <w:sz w:val="27"/>
                                  <w:lang w:val="en-US"/>
                                </w:rPr>
                                <w:t>f</w:t>
                              </w:r>
                              <w:r w:rsidRPr="003C1FB7">
                                <w:rPr>
                                  <w:rStyle w:val="aff9"/>
                                  <w:sz w:val="27"/>
                                  <w:vertAlign w:val="subscript"/>
                                  <w:lang w:val="en-US"/>
                                </w:rPr>
                                <w:t>i+1</w:t>
                              </w:r>
                            </w:p>
                          </w:txbxContent>
                        </wps:txbx>
                        <wps:bodyPr rot="0" vert="horz" wrap="square" lIns="34200" tIns="34200" rIns="34200" bIns="34200" anchor="ctr" anchorCtr="0" upright="1">
                          <a:noAutofit/>
                        </wps:bodyPr>
                      </wps:wsp>
                      <wps:wsp>
                        <wps:cNvPr id="1545" name="Rectangle 1494"/>
                        <wps:cNvSpPr>
                          <a:spLocks noChangeArrowheads="1"/>
                        </wps:cNvSpPr>
                        <wps:spPr bwMode="auto">
                          <a:xfrm>
                            <a:off x="2790133" y="0"/>
                            <a:ext cx="292103" cy="29209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3C1FB7" w:rsidRDefault="005B792C" w:rsidP="001F3F50">
                              <w:pPr>
                                <w:pStyle w:val="af1"/>
                                <w:rPr>
                                  <w:rStyle w:val="aff9"/>
                                  <w:sz w:val="27"/>
                                  <w:lang w:val="en-US"/>
                                </w:rPr>
                              </w:pPr>
                              <w:r w:rsidRPr="003C1FB7">
                                <w:rPr>
                                  <w:rStyle w:val="aff9"/>
                                  <w:sz w:val="27"/>
                                  <w:lang w:val="en-US"/>
                                </w:rPr>
                                <w:t>f</w:t>
                              </w:r>
                              <w:r w:rsidRPr="003C1FB7">
                                <w:rPr>
                                  <w:rStyle w:val="aff9"/>
                                  <w:sz w:val="27"/>
                                  <w:vertAlign w:val="subscript"/>
                                  <w:lang w:val="en-US"/>
                                </w:rPr>
                                <w:t>i</w:t>
                              </w:r>
                            </w:p>
                          </w:txbxContent>
                        </wps:txbx>
                        <wps:bodyPr rot="0" vert="horz" wrap="square" lIns="34200" tIns="34200" rIns="34200" bIns="34200" anchor="ctr" anchorCtr="0" upright="1">
                          <a:noAutofit/>
                        </wps:bodyPr>
                      </wps:wsp>
                      <wps:wsp>
                        <wps:cNvPr id="1546" name="Rectangle 1495"/>
                        <wps:cNvSpPr>
                          <a:spLocks noChangeArrowheads="1"/>
                        </wps:cNvSpPr>
                        <wps:spPr bwMode="auto">
                          <a:xfrm>
                            <a:off x="1802921" y="307847"/>
                            <a:ext cx="352100" cy="29209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3C1FB7" w:rsidRDefault="005B792C" w:rsidP="001F3F50">
                              <w:pPr>
                                <w:pStyle w:val="af1"/>
                                <w:rPr>
                                  <w:rStyle w:val="aff9"/>
                                  <w:sz w:val="27"/>
                                  <w:lang w:val="en-US"/>
                                </w:rPr>
                              </w:pPr>
                              <w:r w:rsidRPr="003C1FB7">
                                <w:rPr>
                                  <w:rStyle w:val="aff9"/>
                                  <w:sz w:val="27"/>
                                  <w:lang w:val="en-US"/>
                                </w:rPr>
                                <w:t>f</w:t>
                              </w:r>
                              <w:r w:rsidRPr="003C1FB7">
                                <w:rPr>
                                  <w:rStyle w:val="aff9"/>
                                  <w:sz w:val="27"/>
                                  <w:vertAlign w:val="subscript"/>
                                  <w:lang w:val="en-US"/>
                                </w:rPr>
                                <w:t>i-1</w:t>
                              </w:r>
                            </w:p>
                          </w:txbxContent>
                        </wps:txbx>
                        <wps:bodyPr rot="0" vert="horz" wrap="square" lIns="34200" tIns="34200" rIns="34200" bIns="34200" anchor="ctr" anchorCtr="0" upright="1">
                          <a:noAutofit/>
                        </wps:bodyPr>
                      </wps:wsp>
                      <wps:wsp>
                        <wps:cNvPr id="1547" name="Rectangle 1499"/>
                        <wps:cNvSpPr>
                          <a:spLocks noChangeArrowheads="1"/>
                        </wps:cNvSpPr>
                        <wps:spPr bwMode="auto">
                          <a:xfrm>
                            <a:off x="290891" y="0"/>
                            <a:ext cx="290891" cy="29209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3C1FB7" w:rsidRDefault="005B792C" w:rsidP="001F3F50">
                              <w:pPr>
                                <w:pStyle w:val="af1"/>
                                <w:rPr>
                                  <w:rStyle w:val="aff9"/>
                                  <w:sz w:val="27"/>
                                </w:rPr>
                              </w:pPr>
                              <w:r w:rsidRPr="003C1FB7">
                                <w:rPr>
                                  <w:rStyle w:val="aff9"/>
                                  <w:sz w:val="27"/>
                                </w:rPr>
                                <w:t>Y</w:t>
                              </w:r>
                            </w:p>
                          </w:txbxContent>
                        </wps:txbx>
                        <wps:bodyPr rot="0" vert="horz" wrap="square" lIns="34200" tIns="34200" rIns="34200" bIns="34200" anchor="ctr" anchorCtr="0" upright="1">
                          <a:noAutofit/>
                        </wps:bodyPr>
                      </wps:wsp>
                      <wps:wsp>
                        <wps:cNvPr id="1548" name="Rectangle 1500"/>
                        <wps:cNvSpPr>
                          <a:spLocks noChangeArrowheads="1"/>
                        </wps:cNvSpPr>
                        <wps:spPr bwMode="auto">
                          <a:xfrm>
                            <a:off x="4834252" y="1142914"/>
                            <a:ext cx="292103" cy="29209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3C1FB7" w:rsidRDefault="005B792C" w:rsidP="001F3F50">
                              <w:pPr>
                                <w:pStyle w:val="af1"/>
                                <w:rPr>
                                  <w:rStyle w:val="aff9"/>
                                  <w:sz w:val="27"/>
                                </w:rPr>
                              </w:pPr>
                              <w:r w:rsidRPr="003C1FB7">
                                <w:rPr>
                                  <w:rStyle w:val="aff9"/>
                                  <w:sz w:val="27"/>
                                </w:rPr>
                                <w:t>X</w:t>
                              </w:r>
                            </w:p>
                          </w:txbxContent>
                        </wps:txbx>
                        <wps:bodyPr rot="0" vert="horz" wrap="square" lIns="34200" tIns="34200" rIns="34200" bIns="34200" anchor="ctr" anchorCtr="0" upright="1">
                          <a:noAutofit/>
                        </wps:bodyPr>
                      </wps:wsp>
                      <wps:wsp>
                        <wps:cNvPr id="1549" name="AutoShape 1501"/>
                        <wps:cNvCnPr>
                          <a:cxnSpLocks noChangeShapeType="1"/>
                          <a:stCxn id="1550" idx="0"/>
                          <a:endCxn id="1547" idx="2"/>
                        </wps:cNvCnPr>
                        <wps:spPr bwMode="auto">
                          <a:xfrm flipV="1">
                            <a:off x="430883" y="292091"/>
                            <a:ext cx="5454" cy="960508"/>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550" name="Oval 1502"/>
                        <wps:cNvSpPr>
                          <a:spLocks noChangeArrowheads="1"/>
                        </wps:cNvSpPr>
                        <wps:spPr bwMode="auto">
                          <a:xfrm>
                            <a:off x="398158" y="1252600"/>
                            <a:ext cx="66057" cy="6666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551" name="Rectangle 1504"/>
                        <wps:cNvSpPr>
                          <a:spLocks noChangeArrowheads="1"/>
                        </wps:cNvSpPr>
                        <wps:spPr bwMode="auto">
                          <a:xfrm>
                            <a:off x="1862311" y="1233814"/>
                            <a:ext cx="395127" cy="29209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3C1FB7" w:rsidRDefault="005B792C" w:rsidP="001F3F50">
                              <w:pPr>
                                <w:pStyle w:val="af1"/>
                                <w:rPr>
                                  <w:rStyle w:val="aff9"/>
                                  <w:sz w:val="27"/>
                                  <w:lang w:val="en-US"/>
                                </w:rPr>
                              </w:pPr>
                              <w:r w:rsidRPr="003C1FB7">
                                <w:rPr>
                                  <w:rStyle w:val="aff9"/>
                                  <w:sz w:val="27"/>
                                  <w:lang w:val="en-US"/>
                                </w:rPr>
                                <w:t>x</w:t>
                              </w:r>
                              <w:r w:rsidRPr="003C1FB7">
                                <w:rPr>
                                  <w:rStyle w:val="aff9"/>
                                  <w:sz w:val="27"/>
                                  <w:vertAlign w:val="subscript"/>
                                  <w:lang w:val="en-US"/>
                                </w:rPr>
                                <w:t>i-1</w:t>
                              </w:r>
                            </w:p>
                          </w:txbxContent>
                        </wps:txbx>
                        <wps:bodyPr rot="0" vert="horz" wrap="square" lIns="34200" tIns="34200" rIns="34200" bIns="34200" anchor="ctr" anchorCtr="0" upright="1">
                          <a:noAutofit/>
                        </wps:bodyPr>
                      </wps:wsp>
                      <wps:wsp>
                        <wps:cNvPr id="1552" name="Rectangle 1505"/>
                        <wps:cNvSpPr>
                          <a:spLocks noChangeArrowheads="1"/>
                        </wps:cNvSpPr>
                        <wps:spPr bwMode="auto">
                          <a:xfrm>
                            <a:off x="2790133" y="1233814"/>
                            <a:ext cx="292103" cy="29209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3C1FB7" w:rsidRDefault="005B792C" w:rsidP="001F3F50">
                              <w:pPr>
                                <w:pStyle w:val="af1"/>
                                <w:rPr>
                                  <w:rStyle w:val="aff9"/>
                                  <w:sz w:val="27"/>
                                  <w:lang w:val="en-US"/>
                                </w:rPr>
                              </w:pPr>
                              <w:r w:rsidRPr="003C1FB7">
                                <w:rPr>
                                  <w:rStyle w:val="aff9"/>
                                  <w:sz w:val="27"/>
                                  <w:lang w:val="en-US"/>
                                </w:rPr>
                                <w:t>x</w:t>
                              </w:r>
                              <w:r w:rsidRPr="003C1FB7">
                                <w:rPr>
                                  <w:rStyle w:val="aff9"/>
                                  <w:sz w:val="27"/>
                                  <w:vertAlign w:val="subscript"/>
                                  <w:lang w:val="en-US"/>
                                </w:rPr>
                                <w:t>i</w:t>
                              </w:r>
                            </w:p>
                          </w:txbxContent>
                        </wps:txbx>
                        <wps:bodyPr rot="0" vert="horz" wrap="square" lIns="34200" tIns="34200" rIns="34200" bIns="34200" anchor="ctr" anchorCtr="0" upright="1">
                          <a:noAutofit/>
                        </wps:bodyPr>
                      </wps:wsp>
                      <wps:wsp>
                        <wps:cNvPr id="1553" name="Rectangle 1506"/>
                        <wps:cNvSpPr>
                          <a:spLocks noChangeArrowheads="1"/>
                        </wps:cNvSpPr>
                        <wps:spPr bwMode="auto">
                          <a:xfrm>
                            <a:off x="3644021" y="1233814"/>
                            <a:ext cx="363614" cy="29209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3C1FB7" w:rsidRDefault="005B792C" w:rsidP="001F3F50">
                              <w:pPr>
                                <w:pStyle w:val="af1"/>
                                <w:rPr>
                                  <w:rStyle w:val="aff9"/>
                                  <w:sz w:val="27"/>
                                  <w:lang w:val="en-US"/>
                                </w:rPr>
                              </w:pPr>
                              <w:r w:rsidRPr="003C1FB7">
                                <w:rPr>
                                  <w:rStyle w:val="aff9"/>
                                  <w:sz w:val="27"/>
                                  <w:lang w:val="en-US"/>
                                </w:rPr>
                                <w:t>x</w:t>
                              </w:r>
                              <w:r w:rsidRPr="003C1FB7">
                                <w:rPr>
                                  <w:rStyle w:val="aff9"/>
                                  <w:sz w:val="27"/>
                                  <w:vertAlign w:val="subscript"/>
                                  <w:lang w:val="en-US"/>
                                </w:rPr>
                                <w:t>i+1</w:t>
                              </w:r>
                            </w:p>
                          </w:txbxContent>
                        </wps:txbx>
                        <wps:bodyPr rot="0" vert="horz" wrap="square" lIns="34200" tIns="34200" rIns="34200" bIns="34200" anchor="ctr" anchorCtr="0" upright="1">
                          <a:noAutofit/>
                        </wps:bodyPr>
                      </wps:wsp>
                      <wps:wsp>
                        <wps:cNvPr id="1554" name="AutoShape 1507"/>
                        <wps:cNvCnPr>
                          <a:cxnSpLocks noChangeShapeType="1"/>
                          <a:stCxn id="1550" idx="6"/>
                          <a:endCxn id="1548" idx="1"/>
                        </wps:cNvCnPr>
                        <wps:spPr bwMode="auto">
                          <a:xfrm>
                            <a:off x="464214" y="1286535"/>
                            <a:ext cx="4370037" cy="2424"/>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555" name="Oval 1509"/>
                        <wps:cNvSpPr>
                          <a:spLocks noChangeArrowheads="1"/>
                        </wps:cNvSpPr>
                        <wps:spPr bwMode="auto">
                          <a:xfrm>
                            <a:off x="1971395" y="1252600"/>
                            <a:ext cx="66057" cy="6666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556" name="Oval 1510"/>
                        <wps:cNvSpPr>
                          <a:spLocks noChangeArrowheads="1"/>
                        </wps:cNvSpPr>
                        <wps:spPr bwMode="auto">
                          <a:xfrm>
                            <a:off x="2844070" y="1252600"/>
                            <a:ext cx="66057" cy="6666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557" name="Oval 1511"/>
                        <wps:cNvSpPr>
                          <a:spLocks noChangeArrowheads="1"/>
                        </wps:cNvSpPr>
                        <wps:spPr bwMode="auto">
                          <a:xfrm>
                            <a:off x="3768862" y="1251994"/>
                            <a:ext cx="66057" cy="6666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558" name="Oval 1514"/>
                        <wps:cNvSpPr>
                          <a:spLocks noChangeArrowheads="1"/>
                        </wps:cNvSpPr>
                        <wps:spPr bwMode="auto">
                          <a:xfrm>
                            <a:off x="1961699" y="599939"/>
                            <a:ext cx="66057" cy="6666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559" name="Oval 1515"/>
                        <wps:cNvSpPr>
                          <a:spLocks noChangeArrowheads="1"/>
                        </wps:cNvSpPr>
                        <wps:spPr bwMode="auto">
                          <a:xfrm>
                            <a:off x="2844070" y="258761"/>
                            <a:ext cx="66057" cy="6666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560" name="Oval 1516"/>
                        <wps:cNvSpPr>
                          <a:spLocks noChangeArrowheads="1"/>
                        </wps:cNvSpPr>
                        <wps:spPr bwMode="auto">
                          <a:xfrm>
                            <a:off x="3768862" y="853246"/>
                            <a:ext cx="66057" cy="6666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561" name="AutoShape 1518"/>
                        <wps:cNvCnPr>
                          <a:cxnSpLocks noChangeShapeType="1"/>
                          <a:stCxn id="1555" idx="0"/>
                          <a:endCxn id="1558" idx="4"/>
                        </wps:cNvCnPr>
                        <wps:spPr bwMode="auto">
                          <a:xfrm flipH="1" flipV="1">
                            <a:off x="1994424" y="666599"/>
                            <a:ext cx="10302" cy="586001"/>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563" name="AutoShape 1519"/>
                        <wps:cNvCnPr>
                          <a:cxnSpLocks noChangeShapeType="1"/>
                          <a:stCxn id="1556" idx="0"/>
                          <a:endCxn id="1559" idx="4"/>
                        </wps:cNvCnPr>
                        <wps:spPr bwMode="auto">
                          <a:xfrm flipV="1">
                            <a:off x="2877401" y="325421"/>
                            <a:ext cx="606" cy="927178"/>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564" name="AutoShape 1520"/>
                        <wps:cNvCnPr>
                          <a:cxnSpLocks noChangeShapeType="1"/>
                          <a:stCxn id="1557" idx="0"/>
                          <a:endCxn id="1560" idx="4"/>
                        </wps:cNvCnPr>
                        <wps:spPr bwMode="auto">
                          <a:xfrm flipV="1">
                            <a:off x="3801587" y="919906"/>
                            <a:ext cx="606" cy="332087"/>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565" name="AutoShape 1521"/>
                        <wps:cNvCnPr>
                          <a:cxnSpLocks noChangeShapeType="1"/>
                          <a:stCxn id="1558" idx="7"/>
                          <a:endCxn id="1559" idx="2"/>
                        </wps:cNvCnPr>
                        <wps:spPr bwMode="auto">
                          <a:xfrm flipV="1">
                            <a:off x="2018059" y="292091"/>
                            <a:ext cx="826010" cy="317543"/>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566" name="AutoShape 1523"/>
                        <wps:cNvCnPr>
                          <a:cxnSpLocks noChangeShapeType="1"/>
                          <a:stCxn id="1559" idx="6"/>
                          <a:endCxn id="1560" idx="1"/>
                        </wps:cNvCnPr>
                        <wps:spPr bwMode="auto">
                          <a:xfrm>
                            <a:off x="2910126" y="292091"/>
                            <a:ext cx="868432" cy="570851"/>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1491" o:spid="_x0000_s1847" editas="canvas" style="width:403.65pt;height:120.15pt;mso-position-horizontal-relative:char;mso-position-vertical-relative:line" coordsize="51263,1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">
                <v:shape id="_x0000_s1848" type="#_x0000_t75" style="position:absolute;width:51263;height:15259;visibility:visible;mso-wrap-style:square">
                  <v:fill o:detectmouseclick="t"/>
                  <v:path o:connecttype="none"/>
                </v:shape>
                <v:rect id="Rectangle 1493" o:spid="_x0000_s1849" style="position:absolute;left:36373;top:5708;width:3703;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4gsQA&#10;AADdAAAADwAAAGRycy9kb3ducmV2LnhtbERPTWvCQBC9C/0PyxR6001LDCW6CUEQcyiUaluvY3ZM&#10;QrOzIbvV1F/fFQRv83ifs8xH04kTDa61rOB5FoEgrqxuuVbwuVtPX0E4j6yxs0wK/shBnj1Mlphq&#10;e+YPOm19LUIIuxQVNN73qZSuasigm9meOHBHOxj0AQ611AOeQ7jp5EsUJdJgy6GhwZ5WDVU/21+j&#10;4DsuDpey2JT7ndHJxiRvyfuXU+rpcSwWIDyN/i6+uUsd5s/jGK7fhB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oeILEAAAA3QAAAA8AAAAAAAAAAAAAAAAAmAIAAGRycy9k&#10;b3ducmV2LnhtbFBLBQYAAAAABAAEAPUAAACJAwAAAAA=&#10;" stroked="f">
                  <v:shadow offset="6pt,6pt"/>
                  <v:textbox inset=".95mm,.95mm,.95mm,.95mm">
                    <w:txbxContent>
                      <w:p w:rsidR="00AB6496" w:rsidRPr="003C1FB7" w:rsidRDefault="00AB6496" w:rsidP="001F3F50">
                        <w:pPr>
                          <w:pStyle w:val="af1"/>
                          <w:rPr>
                            <w:rStyle w:val="aff9"/>
                            <w:sz w:val="27"/>
                            <w:lang w:val="en-US"/>
                          </w:rPr>
                        </w:pPr>
                        <w:r w:rsidRPr="003C1FB7">
                          <w:rPr>
                            <w:rStyle w:val="aff9"/>
                            <w:sz w:val="27"/>
                            <w:lang w:val="en-US"/>
                          </w:rPr>
                          <w:t>f</w:t>
                        </w:r>
                        <w:r w:rsidRPr="003C1FB7">
                          <w:rPr>
                            <w:rStyle w:val="aff9"/>
                            <w:sz w:val="27"/>
                            <w:vertAlign w:val="subscript"/>
                            <w:lang w:val="en-US"/>
                          </w:rPr>
                          <w:t>i+1</w:t>
                        </w:r>
                      </w:p>
                    </w:txbxContent>
                  </v:textbox>
                </v:rect>
                <v:rect id="Rectangle 1494" o:spid="_x0000_s1850" style="position:absolute;left:27901;width:2921;height:2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dGcQA&#10;AADdAAAADwAAAGRycy9kb3ducmV2LnhtbERPTWvCQBC9C/0PyxR6M5uKBoluQiiIOQilWvU6ZqdJ&#10;aHY2ZLca++u7hUJv83ifs85H04krDa61rOA5ikEQV1a3XCt4P2ymSxDOI2vsLJOCOznIs4fJGlNt&#10;b/xG172vRQhhl6KCxvs+ldJVDRl0ke2JA/dhB4M+wKGWesBbCDednMVxIg22HBoa7Omloepz/2UU&#10;nObF5bsstuX5YHSyNckueT06pZ4ex2IFwtPo/8V/7lKH+Yv5An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k3RnEAAAA3QAAAA8AAAAAAAAAAAAAAAAAmAIAAGRycy9k&#10;b3ducmV2LnhtbFBLBQYAAAAABAAEAPUAAACJAwAAAAA=&#10;" stroked="f">
                  <v:shadow offset="6pt,6pt"/>
                  <v:textbox inset=".95mm,.95mm,.95mm,.95mm">
                    <w:txbxContent>
                      <w:p w:rsidR="00AB6496" w:rsidRPr="003C1FB7" w:rsidRDefault="00AB6496" w:rsidP="001F3F50">
                        <w:pPr>
                          <w:pStyle w:val="af1"/>
                          <w:rPr>
                            <w:rStyle w:val="aff9"/>
                            <w:sz w:val="27"/>
                            <w:lang w:val="en-US"/>
                          </w:rPr>
                        </w:pPr>
                        <w:r w:rsidRPr="003C1FB7">
                          <w:rPr>
                            <w:rStyle w:val="aff9"/>
                            <w:sz w:val="27"/>
                            <w:lang w:val="en-US"/>
                          </w:rPr>
                          <w:t>f</w:t>
                        </w:r>
                        <w:r w:rsidRPr="003C1FB7">
                          <w:rPr>
                            <w:rStyle w:val="aff9"/>
                            <w:sz w:val="27"/>
                            <w:vertAlign w:val="subscript"/>
                            <w:lang w:val="en-US"/>
                          </w:rPr>
                          <w:t>i</w:t>
                        </w:r>
                      </w:p>
                    </w:txbxContent>
                  </v:textbox>
                </v:rect>
                <v:rect id="Rectangle 1495" o:spid="_x0000_s1851" style="position:absolute;left:18029;top:3078;width:352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ZDbsQA&#10;AADdAAAADwAAAGRycy9kb3ducmV2LnhtbERPTWvCQBC9C/6HZQRvurHoUqKrhEIxB6Gobb1Os9Mk&#10;mJ0N2a2m/nq3UPA2j/c5q01vG3GhzteONcymCQjiwpmaSw3vx9fJMwgfkA02jknDL3nYrIeDFabG&#10;XXlPl0MoRQxhn6KGKoQ2ldIXFVn0U9cSR+7bdRZDhF0pTYfXGG4b+ZQkSlqsOTZU2NJLRcX58GM1&#10;fM6zr1uebfPT0Rq1tWqn3j681uNRny1BBOrDQ/zvzk2cv5gr+Ps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2Q27EAAAA3QAAAA8AAAAAAAAAAAAAAAAAmAIAAGRycy9k&#10;b3ducmV2LnhtbFBLBQYAAAAABAAEAPUAAACJAwAAAAA=&#10;" stroked="f">
                  <v:shadow offset="6pt,6pt"/>
                  <v:textbox inset=".95mm,.95mm,.95mm,.95mm">
                    <w:txbxContent>
                      <w:p w:rsidR="00AB6496" w:rsidRPr="003C1FB7" w:rsidRDefault="00AB6496" w:rsidP="001F3F50">
                        <w:pPr>
                          <w:pStyle w:val="af1"/>
                          <w:rPr>
                            <w:rStyle w:val="aff9"/>
                            <w:sz w:val="27"/>
                            <w:lang w:val="en-US"/>
                          </w:rPr>
                        </w:pPr>
                        <w:r w:rsidRPr="003C1FB7">
                          <w:rPr>
                            <w:rStyle w:val="aff9"/>
                            <w:sz w:val="27"/>
                            <w:lang w:val="en-US"/>
                          </w:rPr>
                          <w:t>f</w:t>
                        </w:r>
                        <w:r w:rsidRPr="003C1FB7">
                          <w:rPr>
                            <w:rStyle w:val="aff9"/>
                            <w:sz w:val="27"/>
                            <w:vertAlign w:val="subscript"/>
                            <w:lang w:val="en-US"/>
                          </w:rPr>
                          <w:t>i-1</w:t>
                        </w:r>
                      </w:p>
                    </w:txbxContent>
                  </v:textbox>
                </v:rect>
                <v:rect id="Rectangle 1499" o:spid="_x0000_s1852" style="position:absolute;left:2908;width:2909;height:2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m9cQA&#10;AADdAAAADwAAAGRycy9kb3ducmV2LnhtbERPS2vCQBC+F/wPywje6sZio0RXCUIxh4LU53XMjkkw&#10;Oxuyq6b99V2h0Nt8fM+ZLztTizu1rrKsYDSMQBDnVldcKNjvPl6nIJxH1lhbJgXf5GC56L3MMdH2&#10;wV903/pChBB2CSoovW8SKV1ekkE3tA1x4C62NegDbAupW3yEcFPLtyiKpcGKQ0OJDa1Kyq/bm1Fw&#10;HKfnnyxdZ6ed0fHaxJ/x5uCUGvS7dAbCU+f/xX/uTIf57+MJPL8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65vXEAAAA3QAAAA8AAAAAAAAAAAAAAAAAmAIAAGRycy9k&#10;b3ducmV2LnhtbFBLBQYAAAAABAAEAPUAAACJAwAAAAA=&#10;" stroked="f">
                  <v:shadow offset="6pt,6pt"/>
                  <v:textbox inset=".95mm,.95mm,.95mm,.95mm">
                    <w:txbxContent>
                      <w:p w:rsidR="00AB6496" w:rsidRPr="003C1FB7" w:rsidRDefault="00AB6496" w:rsidP="001F3F50">
                        <w:pPr>
                          <w:pStyle w:val="af1"/>
                          <w:rPr>
                            <w:rStyle w:val="aff9"/>
                            <w:sz w:val="27"/>
                          </w:rPr>
                        </w:pPr>
                        <w:r w:rsidRPr="003C1FB7">
                          <w:rPr>
                            <w:rStyle w:val="aff9"/>
                            <w:sz w:val="27"/>
                          </w:rPr>
                          <w:t>Y</w:t>
                        </w:r>
                      </w:p>
                    </w:txbxContent>
                  </v:textbox>
                </v:rect>
                <v:rect id="Rectangle 1500" o:spid="_x0000_s1853" style="position:absolute;left:48342;top:11429;width:292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h8cA&#10;AADdAAAADwAAAGRycy9kb3ducmV2LnhtbESPT2vCQBDF7wW/wzKF3uqmxYYSXSUIxRwKxT/V65id&#10;JqHZ2ZDdauqndw6Ctxnem/d+M1sMrlUn6kPj2cDLOAFFXHrbcGVgt/14fgcVIrLF1jMZ+KcAi/no&#10;YYaZ9Wde02kTKyUhHDI0UMfYZVqHsiaHYew7YtF+fO8wytpX2vZ4lnDX6tckSbXDhqWhxo6WNZW/&#10;mz9nYD/Jj5ciXxWHrbPpyqWf6dd3MObpccinoCIN8W6+XRdW8N8mgivfyAh6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lcofHAAAA3QAAAA8AAAAAAAAAAAAAAAAAmAIAAGRy&#10;cy9kb3ducmV2LnhtbFBLBQYAAAAABAAEAPUAAACMAwAAAAA=&#10;" stroked="f">
                  <v:shadow offset="6pt,6pt"/>
                  <v:textbox inset=".95mm,.95mm,.95mm,.95mm">
                    <w:txbxContent>
                      <w:p w:rsidR="00AB6496" w:rsidRPr="003C1FB7" w:rsidRDefault="00AB6496" w:rsidP="001F3F50">
                        <w:pPr>
                          <w:pStyle w:val="af1"/>
                          <w:rPr>
                            <w:rStyle w:val="aff9"/>
                            <w:sz w:val="27"/>
                          </w:rPr>
                        </w:pPr>
                        <w:r w:rsidRPr="003C1FB7">
                          <w:rPr>
                            <w:rStyle w:val="aff9"/>
                            <w:sz w:val="27"/>
                          </w:rPr>
                          <w:t>X</w:t>
                        </w:r>
                      </w:p>
                    </w:txbxContent>
                  </v:textbox>
                </v:rect>
                <v:shape id="AutoShape 1501" o:spid="_x0000_s1854" type="#_x0000_t32" style="position:absolute;left:4308;top:2920;width:55;height:96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6mAMUAAADdAAAADwAAAGRycy9kb3ducmV2LnhtbERPS2vCQBC+F/wPywi91Y3FBo1ZRWsL&#10;SqHg45DjkJ08NDsbsqvGf98tFHqbj+856bI3jbhR52rLCsajCARxbnXNpYLT8fNlCsJ5ZI2NZVLw&#10;IAfLxeApxUTbO+/pdvClCCHsElRQed8mUrq8IoNuZFviwBW2M+gD7EqpO7yHcNPI1yiKpcGaQ0OF&#10;Lb1XlF8OV6Mgu358x5cizrLzZLM7rXnztYvOSj0P+9UchKfe/4v/3Fsd5r9NZvD7TThB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6mAMUAAADdAAAADwAAAAAAAAAA&#10;AAAAAAChAgAAZHJzL2Rvd25yZXYueG1sUEsFBgAAAAAEAAQA+QAAAJMDAAAAAA==&#10;" strokeweight="1.25pt">
                  <v:stroke endarrow="classic" endarrowlength="long"/>
                  <v:shadow offset="6pt,6pt"/>
                </v:shape>
                <v:oval id="Oval 1502" o:spid="_x0000_s1855" style="position:absolute;left:3981;top:12526;width:661;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8MUA&#10;AADdAAAADwAAAGRycy9kb3ducmV2LnhtbESPQWvDMAyF74P+B6PCbqvTQUrI6pauEBjstLbQqxZr&#10;cWgsB9trs/366TDoTeI9vfdpvZ38oK4UUx/YwHJRgCJug+25M3A6Nk8VqJSRLQ6BycAPJdhuZg9r&#10;rG248QddD7lTEsKpRgMu57HWOrWOPKZFGIlF+wrRY5Y1dtpGvEm4H/RzUay0x56lweFIe0ft5fDt&#10;DVzG909dlX73ejw3zjexyr+rZMzjfNq9gMo05bv5//rNCn5ZCr98Iy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5ZDwxQAAAN0AAAAPAAAAAAAAAAAAAAAAAJgCAABkcnMv&#10;ZG93bnJldi54bWxQSwUGAAAAAAQABAD1AAAAigMAAAAA&#10;">
                  <v:shadow offset="6pt,6pt"/>
                  <v:textbox inset="1mm,1mm,1mm,1mm"/>
                </v:oval>
                <v:rect id="Rectangle 1504" o:spid="_x0000_s1856" style="position:absolute;left:18623;top:12338;width:395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ZNx8QA&#10;AADdAAAADwAAAGRycy9kb3ducmV2LnhtbERPS2vCQBC+F/wPywi9NRtLDSW6CUEQcygUtY/rmB2T&#10;YHY2ZLea9te7gtDbfHzPWeaj6cSZBtdaVjCLYhDEldUt1wo+9uunVxDOI2vsLJOCX3KQZ5OHJaba&#10;XnhL552vRQhhl6KCxvs+ldJVDRl0ke2JA3e0g0Ef4FBLPeAlhJtOPsdxIg22HBoa7GnVUHXa/RgF&#10;Xy/F4a8sNuX33uhkY5K35P3TKfU4HYsFCE+j/xff3aUO8+fzGdy+CS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GTcfEAAAA3QAAAA8AAAAAAAAAAAAAAAAAmAIAAGRycy9k&#10;b3ducmV2LnhtbFBLBQYAAAAABAAEAPUAAACJAwAAAAA=&#10;" stroked="f">
                  <v:shadow offset="6pt,6pt"/>
                  <v:textbox inset=".95mm,.95mm,.95mm,.95mm">
                    <w:txbxContent>
                      <w:p w:rsidR="00AB6496" w:rsidRPr="003C1FB7" w:rsidRDefault="00AB6496" w:rsidP="001F3F50">
                        <w:pPr>
                          <w:pStyle w:val="af1"/>
                          <w:rPr>
                            <w:rStyle w:val="aff9"/>
                            <w:sz w:val="27"/>
                            <w:lang w:val="en-US"/>
                          </w:rPr>
                        </w:pPr>
                        <w:r w:rsidRPr="003C1FB7">
                          <w:rPr>
                            <w:rStyle w:val="aff9"/>
                            <w:sz w:val="27"/>
                            <w:lang w:val="en-US"/>
                          </w:rPr>
                          <w:t>x</w:t>
                        </w:r>
                        <w:r w:rsidRPr="003C1FB7">
                          <w:rPr>
                            <w:rStyle w:val="aff9"/>
                            <w:sz w:val="27"/>
                            <w:vertAlign w:val="subscript"/>
                            <w:lang w:val="en-US"/>
                          </w:rPr>
                          <w:t>i-1</w:t>
                        </w:r>
                      </w:p>
                    </w:txbxContent>
                  </v:textbox>
                </v:rect>
                <v:rect id="Rectangle 1505" o:spid="_x0000_s1857" style="position:absolute;left:27901;top:12338;width:292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TsMQA&#10;AADdAAAADwAAAGRycy9kb3ducmV2LnhtbERPTWvCQBC9F/oflin01mwqNZToJoSCmIMgVdtex+w0&#10;Cc3Ohuyq0V/fFQRv83ifM89H04kjDa61rOA1ikEQV1a3XCvYbRcv7yCcR9bYWSYFZ3KQZ48Pc0y1&#10;PfEnHTe+FiGEXYoKGu/7VEpXNWTQRbYnDtyvHQz6AIda6gFPIdx0chLHiTTYcmhosKePhqq/zcEo&#10;+H4r9peyWJY/W6OTpUlWyfrLKfX8NBYzEJ5Gfxff3KUO86fTCVy/CS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U07DEAAAA3QAAAA8AAAAAAAAAAAAAAAAAmAIAAGRycy9k&#10;b3ducmV2LnhtbFBLBQYAAAAABAAEAPUAAACJAwAAAAA=&#10;" stroked="f">
                  <v:shadow offset="6pt,6pt"/>
                  <v:textbox inset=".95mm,.95mm,.95mm,.95mm">
                    <w:txbxContent>
                      <w:p w:rsidR="00AB6496" w:rsidRPr="003C1FB7" w:rsidRDefault="00AB6496" w:rsidP="001F3F50">
                        <w:pPr>
                          <w:pStyle w:val="af1"/>
                          <w:rPr>
                            <w:rStyle w:val="aff9"/>
                            <w:sz w:val="27"/>
                            <w:lang w:val="en-US"/>
                          </w:rPr>
                        </w:pPr>
                        <w:r w:rsidRPr="003C1FB7">
                          <w:rPr>
                            <w:rStyle w:val="aff9"/>
                            <w:sz w:val="27"/>
                            <w:lang w:val="en-US"/>
                          </w:rPr>
                          <w:t>x</w:t>
                        </w:r>
                        <w:r w:rsidRPr="003C1FB7">
                          <w:rPr>
                            <w:rStyle w:val="aff9"/>
                            <w:sz w:val="27"/>
                            <w:vertAlign w:val="subscript"/>
                            <w:lang w:val="en-US"/>
                          </w:rPr>
                          <w:t>i</w:t>
                        </w:r>
                      </w:p>
                    </w:txbxContent>
                  </v:textbox>
                </v:rect>
                <v:rect id="Rectangle 1506" o:spid="_x0000_s1858" style="position:absolute;left:36440;top:12338;width:3636;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2K8QA&#10;AADdAAAADwAAAGRycy9kb3ducmV2LnhtbERPS2vCQBC+F/wPywi91Y2vINFVgiDmIJRqa6/T7JgE&#10;s7Mhu9Xor+8WBG/z8T1nsepMLS7UusqyguEgAkGcW11xoeDzsHmbgXAeWWNtmRTcyMFq2XtZYKLt&#10;lT/osveFCCHsElRQet8kUrq8JINuYBviwJ1sa9AH2BZSt3gN4aaWoyiKpcGKQ0OJDa1Lys/7X6Pg&#10;OEl/7lm6zb4PRsdbE+/i9y+n1Gu/S+cgPHX+KX64Mx3mT6dj+P8mn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YdivEAAAA3QAAAA8AAAAAAAAAAAAAAAAAmAIAAGRycy9k&#10;b3ducmV2LnhtbFBLBQYAAAAABAAEAPUAAACJAwAAAAA=&#10;" stroked="f">
                  <v:shadow offset="6pt,6pt"/>
                  <v:textbox inset=".95mm,.95mm,.95mm,.95mm">
                    <w:txbxContent>
                      <w:p w:rsidR="00AB6496" w:rsidRPr="003C1FB7" w:rsidRDefault="00AB6496" w:rsidP="001F3F50">
                        <w:pPr>
                          <w:pStyle w:val="af1"/>
                          <w:rPr>
                            <w:rStyle w:val="aff9"/>
                            <w:sz w:val="27"/>
                            <w:lang w:val="en-US"/>
                          </w:rPr>
                        </w:pPr>
                        <w:r w:rsidRPr="003C1FB7">
                          <w:rPr>
                            <w:rStyle w:val="aff9"/>
                            <w:sz w:val="27"/>
                            <w:lang w:val="en-US"/>
                          </w:rPr>
                          <w:t>x</w:t>
                        </w:r>
                        <w:r w:rsidRPr="003C1FB7">
                          <w:rPr>
                            <w:rStyle w:val="aff9"/>
                            <w:sz w:val="27"/>
                            <w:vertAlign w:val="subscript"/>
                            <w:lang w:val="en-US"/>
                          </w:rPr>
                          <w:t>i+1</w:t>
                        </w:r>
                      </w:p>
                    </w:txbxContent>
                  </v:textbox>
                </v:rect>
                <v:shape id="AutoShape 1507" o:spid="_x0000_s1859" type="#_x0000_t32" style="position:absolute;left:4642;top:12865;width:43700;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qT8QAAADdAAAADwAAAGRycy9kb3ducmV2LnhtbERPTWvCQBC9F/wPywi91U2kio2uIgWl&#10;h1owWtrjkB2TYHY27G40/fduQfA2j/c5i1VvGnEh52vLCtJRAoK4sLrmUsHxsHmZgfABWWNjmRT8&#10;kYfVcvC0wEzbK+/pkodSxBD2GSqoQmgzKX1RkUE/si1x5E7WGQwRulJqh9cYbho5TpKpNFhzbKiw&#10;pfeKinPeGQVvX+nPwZnu9zPvvnczn2+223Gq1POwX89BBOrDQ3x3f+g4fzJ5hf9v4gl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ZSpPxAAAAN0AAAAPAAAAAAAAAAAA&#10;AAAAAKECAABkcnMvZG93bnJldi54bWxQSwUGAAAAAAQABAD5AAAAkgMAAAAA&#10;" strokeweight="1.25pt">
                  <v:stroke endarrow="classic" endarrowlength="long"/>
                  <v:shadow offset="6pt,6pt"/>
                </v:shape>
                <v:oval id="Oval 1509" o:spid="_x0000_s1860" style="position:absolute;left:19713;top:12526;width:661;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yicMA&#10;AADdAAAADwAAAGRycy9kb3ducmV2LnhtbERPTYvCMBC9L/gfwgje1tSFlrUaRQRlwYO76sHjkIxt&#10;sZmUJrb135uFhb3N433Ocj3YWnTU+sqxgtk0AUGsnam4UHA5794/QfiAbLB2TAqe5GG9Gr0tMTeu&#10;5x/qTqEQMYR9jgrKEJpcSq9LsuinriGO3M21FkOEbSFNi30Mt7X8SJJMWqw4NpTY0LYkfT89rILj&#10;dq6/9/WhN4/DXvddcs18dlVqMh42CxCBhvAv/nN/mTg/TVP4/Sa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gyicMAAADdAAAADwAAAAAAAAAAAAAAAACYAgAAZHJzL2Rv&#10;d25yZXYueG1sUEsFBgAAAAAEAAQA9QAAAIgDAAAAAA==&#10;" fillcolor="black">
                  <v:shadow offset="6pt,6pt"/>
                  <v:textbox inset="1mm,1mm,1mm,1mm"/>
                </v:oval>
                <v:oval id="Oval 1510" o:spid="_x0000_s1861" style="position:absolute;left:28440;top:12526;width:661;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s/sQA&#10;AADdAAAADwAAAGRycy9kb3ducmV2LnhtbERPyWrDMBC9F/IPYgK5NXIKNo0bJRRDTCGHtkkOOQ7S&#10;1Da1RsaSl/x9VSj0No+3zu4w21aM1PvGsYLNOgFBrJ1puFJwvRwfn0H4gGywdUwK7uThsF887DA3&#10;buJPGs+hEjGEfY4K6hC6XEqva7Lo164jjtyX6y2GCPtKmh6nGG5b+ZQkmbTYcGyosaOiJv19HqyC&#10;92KrP8r2NJnhVOppTG6Zz25KrZbz6wuIQHP4F/+530ycn6YZ/H4TT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rP7EAAAA3QAAAA8AAAAAAAAAAAAAAAAAmAIAAGRycy9k&#10;b3ducmV2LnhtbFBLBQYAAAAABAAEAPUAAACJAwAAAAA=&#10;" fillcolor="black">
                  <v:shadow offset="6pt,6pt"/>
                  <v:textbox inset="1mm,1mm,1mm,1mm"/>
                </v:oval>
                <v:oval id="Oval 1511" o:spid="_x0000_s1862" style="position:absolute;left:37688;top:12519;width:661;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YJZcMA&#10;AADdAAAADwAAAGRycy9kb3ducmV2LnhtbERPTWvCQBC9C/0PyxR6000FY42uUgSl4EGb9uBx2B2T&#10;YHY2ZNck/fddQfA2j/c5q81ga9FR6yvHCt4nCQhi7UzFhYLfn934A4QPyAZrx6Tgjzxs1i+jFWbG&#10;9fxNXR4KEUPYZ6igDKHJpPS6JIt+4hriyF1cazFE2BbStNjHcFvLaZKk0mLFsaHEhrYl6Wt+swqO&#10;24U+7etDb26Hve675Jz69KzU2+vwuQQRaAhP8cP9ZeL82WwO9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YJZcMAAADdAAAADwAAAAAAAAAAAAAAAACYAgAAZHJzL2Rv&#10;d25yZXYueG1sUEsFBgAAAAAEAAQA9QAAAIgDAAAAAA==&#10;" fillcolor="black">
                  <v:shadow offset="6pt,6pt"/>
                  <v:textbox inset="1mm,1mm,1mm,1mm"/>
                </v:oval>
                <v:oval id="Oval 1514" o:spid="_x0000_s1863" style="position:absolute;left:19616;top:5999;width:661;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dF8YA&#10;AADdAAAADwAAAGRycy9kb3ducmV2LnhtbESPQWvCQBCF70L/wzIFb3XTgqGNrlKEiuDB1nrwOOyO&#10;STA7G7Jrkv77zkHwNsN78943y/XoG9VTF+vABl5nGShiG1zNpYHT79fLO6iYkB02gcnAH0VYr54m&#10;SyxcGPiH+mMqlYRwLNBAlVJbaB1tRR7jLLTEol1C5zHJ2pXadThIuG/0W5bl2mPN0lBhS5uK7PV4&#10;8wYOmw/7vW32g7vtt3bos3Me87Mx0+fxcwEq0Zge5vv1zgn+fC64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mdF8YAAADdAAAADwAAAAAAAAAAAAAAAACYAgAAZHJz&#10;L2Rvd25yZXYueG1sUEsFBgAAAAAEAAQA9QAAAIsDAAAAAA==&#10;" fillcolor="black">
                  <v:shadow offset="6pt,6pt"/>
                  <v:textbox inset="1mm,1mm,1mm,1mm"/>
                </v:oval>
                <v:oval id="Oval 1515" o:spid="_x0000_s1864" style="position:absolute;left:28440;top:2587;width:661;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4jMIA&#10;AADdAAAADwAAAGRycy9kb3ducmV2LnhtbERPS4vCMBC+C/sfwizsTdMVLFqNIsKK4MHH7sHjkIxt&#10;sZmUJrbdf28Ewdt8fM9ZrHpbiZYaXzpW8D1KQBBrZ0rOFfz9/gynIHxANlg5JgX/5GG1/BgsMDOu&#10;4xO155CLGMI+QwVFCHUmpdcFWfQjVxNH7uoaiyHCJpemwS6G20qOkySVFkuODQXWtClI3853q+Cw&#10;menjttp35r7f6q5NLqlPL0p9ffbrOYhAfXiLX+6difMnkxk8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TiMwgAAAN0AAAAPAAAAAAAAAAAAAAAAAJgCAABkcnMvZG93&#10;bnJldi54bWxQSwUGAAAAAAQABAD1AAAAhwMAAAAA&#10;" fillcolor="black">
                  <v:shadow offset="6pt,6pt"/>
                  <v:textbox inset="1mm,1mm,1mm,1mm"/>
                </v:oval>
                <v:oval id="Oval 1516" o:spid="_x0000_s1865" style="position:absolute;left:37688;top:8532;width:661;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brMYA&#10;AADdAAAADwAAAGRycy9kb3ducmV2LnhtbESPQWvCQBCF74X+h2UEb3VjwdBGVxGhUvDQVnvwOOyO&#10;STA7G7JrEv+9cyj0NsN78943q83oG9VTF+vABuazDBSxDa7m0sDv6ePlDVRMyA6bwGTgThE26+en&#10;FRYuDPxD/TGVSkI4FmigSqkttI62Io9xFlpi0S6h85hk7UrtOhwk3Df6Ncty7bFmaaiwpV1F9nq8&#10;eQNfu3f7vW8Og7sd9nbos3Me87Mx08m4XYJKNKZ/89/1pxP8RS788o2Mo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NbrMYAAADdAAAADwAAAAAAAAAAAAAAAACYAgAAZHJz&#10;L2Rvd25yZXYueG1sUEsFBgAAAAAEAAQA9QAAAIsDAAAAAA==&#10;" fillcolor="black">
                  <v:shadow offset="6pt,6pt"/>
                  <v:textbox inset="1mm,1mm,1mm,1mm"/>
                </v:oval>
                <v:shape id="AutoShape 1518" o:spid="_x0000_s1866" type="#_x0000_t32" style="position:absolute;left:19944;top:6665;width:103;height:58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UOocIAAADdAAAADwAAAGRycy9kb3ducmV2LnhtbERPS2uDQBC+F/oflin01qwWGorNKkEQ&#10;2qOaHHIb3PHRuLPibqLtr+8GAr3Nx/ecXbaaUVxpdoNlBfEmAkHcWD1wp+BQFy/vIJxH1jhaJgU/&#10;5CBLHx92mGi7cEnXyncihLBLUEHv/ZRI6ZqeDLqNnYgD19rZoA9w7qSecQnhZpSvUbSVBgcODT1O&#10;lPfUnKuLUSDzS2zq8rsdTl/lyuVv0Y71Uannp3X/AcLT6v/Fd/enDvPftjHcvgknyP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UOocIAAADdAAAADwAAAAAAAAAAAAAA&#10;AAChAgAAZHJzL2Rvd25yZXYueG1sUEsFBgAAAAAEAAQA+QAAAJADAAAAAA==&#10;">
                  <v:stroke dashstyle="dash" endarrowlength="long"/>
                  <v:shadow offset="6pt,6pt"/>
                </v:shape>
                <v:shape id="AutoShape 1519" o:spid="_x0000_s1867" type="#_x0000_t32" style="position:absolute;left:28774;top:3254;width:6;height:92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yPHsIAAADdAAAADwAAAGRycy9kb3ducmV2LnhtbERP24rCMBB9X/Afwgi+ram6K1IbRQXF&#10;Lvjg5QOGZmxLm0ltota/3yws+DaHc51k2ZlaPKh1pWUFo2EEgjizuuRcweW8/ZyBcB5ZY22ZFLzI&#10;wXLR+0gw1vbJR3qcfC5CCLsYFRTeN7GULivIoBvahjhwV9sa9AG2udQtPkO4qeU4iqbSYMmhocCG&#10;NgVl1eluFOifm8vMueJ0PfsiO9mlm4NOlRr0u9UchKfOv8X/7r0O87+nE/j7Jpw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yPHsIAAADdAAAADwAAAAAAAAAAAAAA&#10;AAChAgAAZHJzL2Rvd25yZXYueG1sUEsFBgAAAAAEAAQA+QAAAJADAAAAAA==&#10;">
                  <v:stroke dashstyle="dash" endarrowlength="long"/>
                  <v:shadow offset="6pt,6pt"/>
                </v:shape>
                <v:shape id="AutoShape 1520" o:spid="_x0000_s1868" type="#_x0000_t32" style="position:absolute;left:38015;top:9199;width:6;height:33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asIAAADdAAAADwAAAGRycy9kb3ducmV2LnhtbERPzWrCQBC+C32HZQq9mY02BkldRYUW&#10;I3gw9gGG7JgEs7Mxu9X07d1Cwdt8fL+zWA2mFTfqXWNZwSSKQRCXVjdcKfg+fY7nIJxH1thaJgW/&#10;5GC1fBktMNP2zke6Fb4SIYRdhgpq77tMSlfWZNBFtiMO3Nn2Bn2AfSV1j/cQblo5jeNUGmw4NNTY&#10;0bam8lL8GAV6f3WlOV0438wTsu9f+fagc6XeXof1BwhPg3+K/907HebP0gT+vgkn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XasIAAADdAAAADwAAAAAAAAAAAAAA&#10;AAChAgAAZHJzL2Rvd25yZXYueG1sUEsFBgAAAAAEAAQA+QAAAJADAAAAAA==&#10;">
                  <v:stroke dashstyle="dash" endarrowlength="long"/>
                  <v:shadow offset="6pt,6pt"/>
                </v:shape>
                <v:shape id="AutoShape 1521" o:spid="_x0000_s1869" type="#_x0000_t32" style="position:absolute;left:20180;top:2920;width:8260;height:31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04FsEAAADdAAAADwAAAGRycy9kb3ducmV2LnhtbERPTYvCMBC9C/6HMAt709SFilSjLILg&#10;acHWg8ehGdu6zaSbxFr31xtB8DaP9zmrzWBa0ZPzjWUFs2kCgri0uuFKwbHYTRYgfEDW2FomBXfy&#10;sFmPRyvMtL3xgfo8VCKGsM9QQR1Cl0npy5oM+qntiCN3ts5giNBVUju8xXDTyq8kmUuDDceGGjva&#10;1lT+5lejoP3XlyL0px/M+W/mzos8LcqtUp8fw/cSRKAhvMUv917H+ek8hec38QS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fTgWwQAAAN0AAAAPAAAAAAAAAAAAAAAA&#10;AKECAABkcnMvZG93bnJldi54bWxQSwUGAAAAAAQABAD5AAAAjwMAAAAA&#10;">
                  <v:stroke endarrowlength="long"/>
                  <v:shadow offset="6pt,6pt"/>
                </v:shape>
                <v:shape id="AutoShape 1523" o:spid="_x0000_s1870" type="#_x0000_t32" style="position:absolute;left:29101;top:2920;width:8684;height:5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ewkcQAAADdAAAADwAAAGRycy9kb3ducmV2LnhtbERPTWvCQBC9C/6HZYTedGOpoURXKUJp&#10;EUpJ4iHHITsmsdnZNLtN0n/fFYTe5vE+Z3eYTCsG6l1jWcF6FYEgLq1uuFJwzl+XzyCcR9bYWiYF&#10;v+TgsJ/PdphoO3JKQ+YrEULYJaig9r5LpHRlTQbdynbEgbvY3qAPsK+k7nEM4aaVj1EUS4MNh4Ya&#10;OzrWVH5lP0aBvKafp484+968lUX6pE82p6xQ6mExvWxBeJr8v/juftdh/iaO4fZNOEH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F7CRxAAAAN0AAAAPAAAAAAAAAAAA&#10;AAAAAKECAABkcnMvZG93bnJldi54bWxQSwUGAAAAAAQABAD5AAAAkgMAAAAA&#10;">
                  <v:stroke endarrowlength="long"/>
                  <v:shadow offset="6pt,6pt"/>
                </v:shape>
                <w10:anchorlock/>
              </v:group>
            </w:pict>
          </mc:Fallback>
        </mc:AlternateContent>
      </w:r>
    </w:p>
    <w:p w:rsidR="001F3F50" w:rsidRDefault="001F3F50" w:rsidP="003C1FB7">
      <w:pPr>
        <w:jc w:val="center"/>
      </w:pPr>
      <w:r>
        <w:t>Рис. 10.2. Лінійна інтерполяція</w:t>
      </w:r>
    </w:p>
    <w:p w:rsidR="005B6CC2" w:rsidRPr="009961FA" w:rsidRDefault="005B6CC2" w:rsidP="003308D2">
      <w:r w:rsidRPr="005B6CC2">
        <w:lastRenderedPageBreak/>
        <w:t xml:space="preserve">З геометричної точки зору це означає заміну функції </w:t>
      </w:r>
      <w:r w:rsidRPr="005B6CC2">
        <w:rPr>
          <w:rStyle w:val="aff9"/>
        </w:rPr>
        <w:t>f</w:t>
      </w:r>
      <w:r w:rsidRPr="005B6CC2">
        <w:t xml:space="preserve"> прямою,яка проходить через точки (</w:t>
      </w:r>
      <w:r w:rsidRPr="005B6CC2">
        <w:rPr>
          <w:rStyle w:val="aff9"/>
        </w:rPr>
        <w:t>x</w:t>
      </w:r>
      <w:r w:rsidR="007463B9">
        <w:rPr>
          <w:rStyle w:val="aff9"/>
          <w:vertAlign w:val="subscript"/>
          <w:lang w:val="en-US"/>
        </w:rPr>
        <w:t>i</w:t>
      </w:r>
      <w:r w:rsidRPr="005B6CC2">
        <w:t>,</w:t>
      </w:r>
      <w:r w:rsidRPr="005B6CC2">
        <w:rPr>
          <w:rStyle w:val="aff9"/>
        </w:rPr>
        <w:t>f</w:t>
      </w:r>
      <w:r w:rsidRPr="005B6CC2">
        <w:t>(</w:t>
      </w:r>
      <w:r w:rsidRPr="005B6CC2">
        <w:rPr>
          <w:rStyle w:val="aff9"/>
        </w:rPr>
        <w:t>x</w:t>
      </w:r>
      <w:r w:rsidR="007463B9">
        <w:rPr>
          <w:rStyle w:val="aff9"/>
          <w:vertAlign w:val="subscript"/>
          <w:lang w:val="en-US"/>
        </w:rPr>
        <w:t>i</w:t>
      </w:r>
      <w:r w:rsidRPr="005B6CC2">
        <w:t>)) та (</w:t>
      </w:r>
      <w:r w:rsidRPr="005B6CC2">
        <w:rPr>
          <w:rStyle w:val="aff9"/>
        </w:rPr>
        <w:t>x</w:t>
      </w:r>
      <w:r w:rsidR="007463B9" w:rsidRPr="007463B9">
        <w:rPr>
          <w:rStyle w:val="aff9"/>
          <w:vertAlign w:val="subscript"/>
          <w:lang w:val="en-US"/>
        </w:rPr>
        <w:t>i</w:t>
      </w:r>
      <w:r w:rsidR="007463B9" w:rsidRPr="009961FA">
        <w:rPr>
          <w:rStyle w:val="aff9"/>
          <w:vertAlign w:val="subscript"/>
        </w:rPr>
        <w:t>+</w:t>
      </w:r>
      <w:r w:rsidRPr="005B6CC2">
        <w:rPr>
          <w:rStyle w:val="aff9"/>
          <w:vertAlign w:val="subscript"/>
        </w:rPr>
        <w:t>1</w:t>
      </w:r>
      <w:r w:rsidRPr="005B6CC2">
        <w:t>,</w:t>
      </w:r>
      <w:r w:rsidRPr="005B6CC2">
        <w:rPr>
          <w:rStyle w:val="aff9"/>
        </w:rPr>
        <w:t>f</w:t>
      </w:r>
      <w:r w:rsidRPr="005B6CC2">
        <w:t>(</w:t>
      </w:r>
      <w:r w:rsidRPr="005B6CC2">
        <w:rPr>
          <w:rStyle w:val="aff9"/>
        </w:rPr>
        <w:t>x</w:t>
      </w:r>
      <w:r w:rsidR="007463B9" w:rsidRPr="007463B9">
        <w:rPr>
          <w:rStyle w:val="aff9"/>
          <w:vertAlign w:val="subscript"/>
          <w:lang w:val="en-US"/>
        </w:rPr>
        <w:t>i</w:t>
      </w:r>
      <w:r w:rsidR="007463B9" w:rsidRPr="009961FA">
        <w:rPr>
          <w:rStyle w:val="aff9"/>
          <w:vertAlign w:val="subscript"/>
        </w:rPr>
        <w:t>+</w:t>
      </w:r>
      <w:r w:rsidRPr="005B6CC2">
        <w:rPr>
          <w:rStyle w:val="aff9"/>
          <w:vertAlign w:val="subscript"/>
        </w:rPr>
        <w:t>1</w:t>
      </w:r>
      <w:r w:rsidRPr="005B6CC2">
        <w:t>)).</w:t>
      </w:r>
    </w:p>
    <w:p w:rsidR="004E07CE" w:rsidRDefault="004E07CE" w:rsidP="003308D2">
      <w:r w:rsidRPr="004E07CE">
        <w:t>Рівняння такої прямої має вигляд:</w:t>
      </w:r>
    </w:p>
    <w:p w:rsidR="003C1FB7" w:rsidRDefault="005B792C" w:rsidP="003308D2">
      <m:oMathPara>
        <m:oMath>
          <m:f>
            <m:fPr>
              <m:ctrlPr>
                <w:rPr>
                  <w:rFonts w:ascii="Cambria Math" w:eastAsia="Times New Roman" w:hAnsi="Cambria Math" w:cs="Times New Roman"/>
                  <w:lang w:val="en-US" w:bidi="en-US"/>
                </w:rPr>
              </m:ctrlPr>
            </m:fPr>
            <m:num>
              <m:r>
                <w:rPr>
                  <w:rFonts w:ascii="Cambria Math" w:hAnsi="Cambria Math"/>
                </w:rPr>
                <m:t>y</m:t>
              </m:r>
              <m:r>
                <m:rPr>
                  <m:sty m:val="p"/>
                </m:rPr>
                <w:rPr>
                  <w:rFonts w:ascii="Cambria Math" w:hAnsi="Cambria Math"/>
                </w:rPr>
                <m:t>-</m:t>
              </m:r>
              <m:r>
                <w:rPr>
                  <w:rFonts w:ascii="Cambria Math" w:hAnsi="Cambria Math"/>
                </w:rPr>
                <m:t>f</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ctrlPr>
                <w:rPr>
                  <w:rFonts w:ascii="Cambria Math" w:hAnsi="Cambria Math"/>
                </w:rPr>
              </m:ctrlPr>
            </m:num>
            <m:den>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+1</m:t>
                      </m:r>
                    </m:sub>
                  </m:sSub>
                </m:e>
              </m:d>
              <m:r>
                <m:rPr>
                  <m:sty m:val="p"/>
                </m:rPr>
                <w:rPr>
                  <w:rFonts w:ascii="Cambria Math" w:hAnsi="Cambria Math"/>
                </w:rPr>
                <m:t>-</m:t>
              </m:r>
              <m:r>
                <w:rPr>
                  <w:rFonts w:ascii="Cambria Math" w:hAnsi="Cambria Math"/>
                </w:rPr>
                <m:t>f</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ctrlPr>
                <w:rPr>
                  <w:rFonts w:ascii="Cambria Math" w:hAnsi="Cambria Math"/>
                </w:rPr>
              </m:ctrlPr>
            </m:den>
          </m:f>
          <m:r>
            <m:rPr>
              <m:sty m:val="p"/>
            </m:rPr>
            <w:rPr>
              <w:rFonts w:ascii="Cambria Math" w:hAnsi="Cambria Math"/>
            </w:rPr>
            <m:t>=</m:t>
          </m:r>
          <m:f>
            <m:fPr>
              <m:ctrlPr>
                <w:rPr>
                  <w:rFonts w:ascii="Cambria Math" w:hAnsi="Cambria Math"/>
                </w:rPr>
              </m:ctrlPr>
            </m:fPr>
            <m:num>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num>
            <m:den>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den>
          </m:f>
          <m:r>
            <m:rPr>
              <m:sty m:val="p"/>
            </m:rPr>
            <w:rPr>
              <w:rFonts w:ascii="Cambria Math" w:hAnsi="Cambria Math"/>
            </w:rPr>
            <m:t>,</m:t>
          </m:r>
        </m:oMath>
      </m:oMathPara>
    </w:p>
    <w:p w:rsidR="004E07CE" w:rsidRDefault="004E07CE" w:rsidP="003308D2">
      <w:r>
        <w:t>з</w:t>
      </w:r>
      <w:r w:rsidRPr="004E07CE">
        <w:t xml:space="preserve">відси для </w:t>
      </w:r>
      <w:r w:rsidRPr="004E07CE">
        <w:rPr>
          <w:rStyle w:val="aff9"/>
        </w:rPr>
        <w:t>x</w:t>
      </w:r>
      <w:r w:rsidRPr="004E07CE">
        <w:rPr>
          <w:rStyle w:val="aff9"/>
        </w:rPr>
        <w:sym w:font="Symbol" w:char="F0CE"/>
      </w:r>
      <w:r w:rsidRPr="004E07CE">
        <w:rPr>
          <w:lang w:val="ru-RU"/>
        </w:rPr>
        <w:t>[</w:t>
      </w:r>
      <w:r w:rsidRPr="004E07CE">
        <w:rPr>
          <w:rStyle w:val="aff9"/>
        </w:rPr>
        <w:t>x</w:t>
      </w:r>
      <w:r w:rsidRPr="004E07CE">
        <w:rPr>
          <w:rStyle w:val="aff9"/>
          <w:vertAlign w:val="subscript"/>
        </w:rPr>
        <w:t>i</w:t>
      </w:r>
      <w:r w:rsidRPr="004E07CE">
        <w:rPr>
          <w:lang w:val="ru-RU"/>
        </w:rPr>
        <w:t>,</w:t>
      </w:r>
      <w:r w:rsidRPr="004E07CE">
        <w:rPr>
          <w:rStyle w:val="aff9"/>
        </w:rPr>
        <w:t>x</w:t>
      </w:r>
      <w:r w:rsidRPr="004E07CE">
        <w:rPr>
          <w:rStyle w:val="aff9"/>
          <w:vertAlign w:val="subscript"/>
        </w:rPr>
        <w:t>i</w:t>
      </w:r>
      <w:r w:rsidRPr="004E07CE">
        <w:rPr>
          <w:rStyle w:val="aff9"/>
          <w:vertAlign w:val="subscript"/>
          <w:lang w:val="ru-RU"/>
        </w:rPr>
        <w:t>+1</w:t>
      </w:r>
      <w:r w:rsidRPr="004E07CE">
        <w:rPr>
          <w:lang w:val="ru-RU"/>
        </w:rPr>
        <w:t>]</w:t>
      </w:r>
      <w:r w:rsidRPr="004E07CE">
        <w:t xml:space="preserve"> маємо:</w:t>
      </w:r>
    </w:p>
    <w:p w:rsidR="003C1FB7" w:rsidRPr="009961FA" w:rsidRDefault="003C1FB7" w:rsidP="003308D2">
      <w:pPr>
        <w:rPr>
          <w:lang w:val="ru-RU"/>
        </w:rPr>
      </w:pPr>
      <m:oMathPara>
        <m:oMath>
          <m:r>
            <w:rPr>
              <w:rFonts w:ascii="Cambria Math" w:eastAsia="Times New Roman" w:hAnsi="Cambria Math" w:cs="Times New Roman"/>
              <w:lang w:val="en-US" w:bidi="en-US"/>
            </w:rPr>
            <m:t>f</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e>
          </m:d>
          <m:r>
            <m:rPr>
              <m:sty m:val="p"/>
            </m:rPr>
            <w:rPr>
              <w:rFonts w:ascii="Cambria Math" w:hAnsi="Cambria Math"/>
            </w:rPr>
            <m:t>+</m:t>
          </m:r>
          <m:f>
            <m:fPr>
              <m:ctrlPr>
                <w:rPr>
                  <w:rFonts w:ascii="Cambria Math" w:hAnsi="Cambria Math"/>
                </w:rPr>
              </m:ctrlPr>
            </m:fPr>
            <m:num>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+1</m:t>
                      </m:r>
                    </m:sub>
                  </m:sSub>
                </m:e>
              </m:d>
              <m:r>
                <m:rPr>
                  <m:sty m:val="p"/>
                </m:rPr>
                <w:rPr>
                  <w:rFonts w:ascii="Cambria Math" w:hAnsi="Cambria Math"/>
                </w:rPr>
                <m:t>-</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e>
              </m:d>
            </m:num>
            <m:den>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den>
          </m:f>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e>
          </m:d>
          <m:r>
            <m:rPr>
              <m:sty m:val="p"/>
            </m:rPr>
            <w:rPr>
              <w:rFonts w:ascii="Cambria Math" w:hAnsi="Cambria Math"/>
            </w:rPr>
            <m:t>.</m:t>
          </m:r>
        </m:oMath>
      </m:oMathPara>
    </w:p>
    <w:p w:rsidR="004E07CE" w:rsidRPr="004E07CE" w:rsidRDefault="001F3F50" w:rsidP="003308D2">
      <w:r>
        <w:t>Лінійна інтерполяція виконується на кожному проміжку між двома точками всієї множини. Результуюча інтерполяція кривої є об'єднання окремих частинок, тому називається частинно-лінійна інтерполяція. Така крива є неперервною</w:t>
      </w:r>
      <w:r w:rsidR="00B60ABA">
        <w:t xml:space="preserve">, тобто відноситься до класу </w:t>
      </w:r>
      <w:r w:rsidR="00B60ABA" w:rsidRPr="00B60ABA">
        <w:rPr>
          <w:rStyle w:val="aff9"/>
        </w:rPr>
        <w:t>C</w:t>
      </w:r>
      <w:r w:rsidR="00B60ABA" w:rsidRPr="00B60ABA">
        <w:rPr>
          <w:rStyle w:val="aff9"/>
          <w:vertAlign w:val="superscript"/>
        </w:rPr>
        <w:t>0</w:t>
      </w:r>
      <w:r>
        <w:t>.</w:t>
      </w:r>
      <w:r w:rsidR="00FC4A9D">
        <w:t xml:space="preserve"> Основним недоліком лінійної інтерполяції є низька гладкість отриманої кривої.</w:t>
      </w:r>
    </w:p>
    <w:p w:rsidR="00A93D1C" w:rsidRDefault="00D4287F" w:rsidP="00896800">
      <w:pPr>
        <w:pStyle w:val="30"/>
      </w:pPr>
      <w:bookmarkStart w:id="92" w:name="_Toc263436089"/>
      <w:r>
        <w:t>Сплайни</w:t>
      </w:r>
      <w:bookmarkEnd w:id="92"/>
    </w:p>
    <w:p w:rsidR="001513C9" w:rsidRDefault="001513C9" w:rsidP="001513C9">
      <w:r w:rsidRPr="001513C9">
        <w:rPr>
          <w:rStyle w:val="ab"/>
        </w:rPr>
        <w:t>Сплайн</w:t>
      </w:r>
      <w:r w:rsidR="003F1355" w:rsidRPr="001513C9">
        <w:fldChar w:fldCharType="begin"/>
      </w:r>
      <w:r w:rsidRPr="001513C9">
        <w:instrText xml:space="preserve"> XE "</w:instrText>
      </w:r>
      <w:r>
        <w:instrText xml:space="preserve"> с</w:instrText>
      </w:r>
      <w:r w:rsidRPr="001513C9">
        <w:instrText>плайн</w:instrText>
      </w:r>
      <w:r w:rsidR="008023D5">
        <w:instrText xml:space="preserve"> </w:instrText>
      </w:r>
      <w:r w:rsidRPr="001513C9">
        <w:instrText xml:space="preserve">" </w:instrText>
      </w:r>
      <w:r w:rsidR="003F1355" w:rsidRPr="001513C9">
        <w:fldChar w:fldCharType="end"/>
      </w:r>
      <w:r w:rsidRPr="001513C9">
        <w:t xml:space="preserve"> </w:t>
      </w:r>
      <w:r>
        <w:t>–</w:t>
      </w:r>
      <w:r w:rsidRPr="001513C9">
        <w:t xml:space="preserve"> </w:t>
      </w:r>
      <w:r>
        <w:t>частинний</w:t>
      </w:r>
      <w:r w:rsidRPr="001513C9">
        <w:t xml:space="preserve"> поліном ст</w:t>
      </w:r>
      <w:r w:rsidR="00FC4A9D">
        <w:t>е</w:t>
      </w:r>
      <w:r w:rsidRPr="001513C9">
        <w:t xml:space="preserve">пеня </w:t>
      </w:r>
      <w:r w:rsidRPr="001513C9">
        <w:rPr>
          <w:rStyle w:val="aff9"/>
        </w:rPr>
        <w:t>K</w:t>
      </w:r>
      <w:r w:rsidRPr="001513C9">
        <w:t xml:space="preserve"> з неперервною похідною ст</w:t>
      </w:r>
      <w:r w:rsidR="00FC4A9D">
        <w:t>е</w:t>
      </w:r>
      <w:r w:rsidRPr="001513C9">
        <w:t xml:space="preserve">пеня </w:t>
      </w:r>
      <w:r w:rsidRPr="001513C9">
        <w:rPr>
          <w:rStyle w:val="aff9"/>
        </w:rPr>
        <w:t>K-1</w:t>
      </w:r>
      <w:r w:rsidRPr="001513C9">
        <w:t xml:space="preserve"> у точках з</w:t>
      </w:r>
      <w:r>
        <w:t>'</w:t>
      </w:r>
      <w:r w:rsidRPr="001513C9">
        <w:t>єднання сегментів</w:t>
      </w:r>
      <w:r w:rsidR="00690215">
        <w:t xml:space="preserve"> (рис. 10.3)</w:t>
      </w:r>
      <w:r w:rsidRPr="001513C9">
        <w:t>.</w:t>
      </w:r>
    </w:p>
    <w:p w:rsidR="00690215" w:rsidRDefault="002B40B8" w:rsidP="003C1FB7">
      <w:pPr>
        <w:jc w:val="center"/>
      </w:pPr>
      <w:r>
        <w:rPr>
          <w:noProof/>
          <w:lang w:eastAsia="uk-UA"/>
        </w:rPr>
        <mc:AlternateContent>
          <mc:Choice Requires="wpc">
            <w:drawing>
              <wp:inline distT="0" distB="0" distL="0" distR="0">
                <wp:extent cx="5248910" cy="2296160"/>
                <wp:effectExtent l="0" t="0" r="0" b="0"/>
                <wp:docPr id="1525" name="Полотно 15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11" name="Rectangle 1527"/>
                        <wps:cNvSpPr>
                          <a:spLocks noChangeArrowheads="1"/>
                        </wps:cNvSpPr>
                        <wps:spPr bwMode="auto">
                          <a:xfrm>
                            <a:off x="3777615" y="976630"/>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00555" w:rsidRDefault="005B792C" w:rsidP="00690215">
                              <w:pPr>
                                <w:pStyle w:val="af1"/>
                                <w:rPr>
                                  <w:rStyle w:val="aff9"/>
                                  <w:lang w:val="en-US"/>
                                </w:rPr>
                              </w:pPr>
                              <w:r>
                                <w:rPr>
                                  <w:rStyle w:val="aff9"/>
                                  <w:lang w:val="en-US"/>
                                </w:rPr>
                                <w:t>y</w:t>
                              </w:r>
                              <w:r>
                                <w:rPr>
                                  <w:rStyle w:val="aff9"/>
                                  <w:vertAlign w:val="subscript"/>
                                  <w:lang w:val="en-US"/>
                                </w:rPr>
                                <w:t>4</w:t>
                              </w:r>
                            </w:p>
                          </w:txbxContent>
                        </wps:txbx>
                        <wps:bodyPr rot="0" vert="horz" wrap="square" lIns="36000" tIns="36000" rIns="36000" bIns="36000" anchor="ctr" anchorCtr="0" upright="1">
                          <a:noAutofit/>
                        </wps:bodyPr>
                      </wps:wsp>
                      <wps:wsp>
                        <wps:cNvPr id="1612" name="Rectangle 1528"/>
                        <wps:cNvSpPr>
                          <a:spLocks noChangeArrowheads="1"/>
                        </wps:cNvSpPr>
                        <wps:spPr bwMode="auto">
                          <a:xfrm>
                            <a:off x="2796540" y="266065"/>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00555" w:rsidRDefault="005B792C" w:rsidP="00690215">
                              <w:pPr>
                                <w:pStyle w:val="af1"/>
                                <w:rPr>
                                  <w:rStyle w:val="aff9"/>
                                  <w:lang w:val="en-US"/>
                                </w:rPr>
                              </w:pPr>
                              <w:r>
                                <w:rPr>
                                  <w:rStyle w:val="aff9"/>
                                  <w:lang w:val="en-US"/>
                                </w:rPr>
                                <w:t>y</w:t>
                              </w:r>
                              <w:r>
                                <w:rPr>
                                  <w:rStyle w:val="aff9"/>
                                  <w:vertAlign w:val="subscript"/>
                                  <w:lang w:val="en-US"/>
                                </w:rPr>
                                <w:t>3</w:t>
                              </w:r>
                            </w:p>
                          </w:txbxContent>
                        </wps:txbx>
                        <wps:bodyPr rot="0" vert="horz" wrap="square" lIns="36000" tIns="36000" rIns="36000" bIns="36000" anchor="ctr" anchorCtr="0" upright="1">
                          <a:noAutofit/>
                        </wps:bodyPr>
                      </wps:wsp>
                      <wps:wsp>
                        <wps:cNvPr id="1613" name="Rectangle 1529"/>
                        <wps:cNvSpPr>
                          <a:spLocks noChangeArrowheads="1"/>
                        </wps:cNvSpPr>
                        <wps:spPr bwMode="auto">
                          <a:xfrm>
                            <a:off x="1891665" y="641985"/>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00555" w:rsidRDefault="005B792C" w:rsidP="00690215">
                              <w:pPr>
                                <w:pStyle w:val="af1"/>
                                <w:rPr>
                                  <w:rStyle w:val="aff9"/>
                                  <w:lang w:val="en-US"/>
                                </w:rPr>
                              </w:pPr>
                              <w:r>
                                <w:rPr>
                                  <w:rStyle w:val="aff9"/>
                                  <w:lang w:val="en-US"/>
                                </w:rPr>
                                <w:t>y</w:t>
                              </w:r>
                              <w:r>
                                <w:rPr>
                                  <w:rStyle w:val="aff9"/>
                                  <w:vertAlign w:val="subscript"/>
                                  <w:lang w:val="en-US"/>
                                </w:rPr>
                                <w:t>2</w:t>
                              </w:r>
                            </w:p>
                          </w:txbxContent>
                        </wps:txbx>
                        <wps:bodyPr rot="0" vert="horz" wrap="square" lIns="36000" tIns="36000" rIns="36000" bIns="36000" anchor="ctr" anchorCtr="0" upright="1">
                          <a:noAutofit/>
                        </wps:bodyPr>
                      </wps:wsp>
                      <wps:wsp>
                        <wps:cNvPr id="1614" name="Rectangle 1530"/>
                        <wps:cNvSpPr>
                          <a:spLocks noChangeArrowheads="1"/>
                        </wps:cNvSpPr>
                        <wps:spPr bwMode="auto">
                          <a:xfrm>
                            <a:off x="953135" y="113665"/>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00555" w:rsidRDefault="005B792C" w:rsidP="00690215">
                              <w:pPr>
                                <w:pStyle w:val="af1"/>
                                <w:rPr>
                                  <w:rStyle w:val="aff9"/>
                                  <w:lang w:val="en-US"/>
                                </w:rPr>
                              </w:pPr>
                              <w:r>
                                <w:rPr>
                                  <w:rStyle w:val="aff9"/>
                                  <w:lang w:val="en-US"/>
                                </w:rPr>
                                <w:t>y</w:t>
                              </w:r>
                              <w:r>
                                <w:rPr>
                                  <w:rStyle w:val="aff9"/>
                                  <w:vertAlign w:val="subscript"/>
                                  <w:lang w:val="en-US"/>
                                </w:rPr>
                                <w:t>1</w:t>
                              </w:r>
                            </w:p>
                          </w:txbxContent>
                        </wps:txbx>
                        <wps:bodyPr rot="0" vert="horz" wrap="square" lIns="36000" tIns="36000" rIns="36000" bIns="36000" anchor="ctr" anchorCtr="0" upright="1">
                          <a:noAutofit/>
                        </wps:bodyPr>
                      </wps:wsp>
                      <wps:wsp>
                        <wps:cNvPr id="1615" name="Rectangle 1531"/>
                        <wps:cNvSpPr>
                          <a:spLocks noChangeArrowheads="1"/>
                        </wps:cNvSpPr>
                        <wps:spPr bwMode="auto">
                          <a:xfrm>
                            <a:off x="363855" y="1016635"/>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00555" w:rsidRDefault="005B792C" w:rsidP="00690215">
                              <w:pPr>
                                <w:pStyle w:val="af1"/>
                                <w:rPr>
                                  <w:rStyle w:val="aff9"/>
                                  <w:lang w:val="en-US"/>
                                </w:rPr>
                              </w:pPr>
                              <w:r>
                                <w:rPr>
                                  <w:rStyle w:val="aff9"/>
                                  <w:lang w:val="en-US"/>
                                </w:rPr>
                                <w:t>y</w:t>
                              </w:r>
                              <w:r w:rsidRPr="00E00555">
                                <w:rPr>
                                  <w:rStyle w:val="aff9"/>
                                  <w:vertAlign w:val="subscript"/>
                                  <w:lang w:val="en-US"/>
                                </w:rPr>
                                <w:t>0</w:t>
                              </w:r>
                            </w:p>
                          </w:txbxContent>
                        </wps:txbx>
                        <wps:bodyPr rot="0" vert="horz" wrap="square" lIns="36000" tIns="36000" rIns="36000" bIns="36000" anchor="ctr" anchorCtr="0" upright="1">
                          <a:noAutofit/>
                        </wps:bodyPr>
                      </wps:wsp>
                      <wps:wsp>
                        <wps:cNvPr id="1616" name="Rectangle 1532"/>
                        <wps:cNvSpPr>
                          <a:spLocks noChangeArrowheads="1"/>
                        </wps:cNvSpPr>
                        <wps:spPr bwMode="auto">
                          <a:xfrm>
                            <a:off x="238760" y="1877060"/>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00555" w:rsidRDefault="005B792C" w:rsidP="00690215">
                              <w:pPr>
                                <w:pStyle w:val="af1"/>
                                <w:rPr>
                                  <w:rStyle w:val="aff9"/>
                                  <w:lang w:val="en-US"/>
                                </w:rPr>
                              </w:pPr>
                              <w:r>
                                <w:rPr>
                                  <w:rStyle w:val="aff9"/>
                                  <w:lang w:val="en-US"/>
                                </w:rPr>
                                <w:t>x</w:t>
                              </w:r>
                              <w:r w:rsidRPr="00E00555">
                                <w:rPr>
                                  <w:rStyle w:val="aff9"/>
                                  <w:vertAlign w:val="subscript"/>
                                  <w:lang w:val="en-US"/>
                                </w:rPr>
                                <w:t>0</w:t>
                              </w:r>
                            </w:p>
                          </w:txbxContent>
                        </wps:txbx>
                        <wps:bodyPr rot="0" vert="horz" wrap="square" lIns="36000" tIns="36000" rIns="36000" bIns="36000" anchor="ctr" anchorCtr="0" upright="1">
                          <a:noAutofit/>
                        </wps:bodyPr>
                      </wps:wsp>
                      <wps:wsp>
                        <wps:cNvPr id="1617" name="Rectangle 1533"/>
                        <wps:cNvSpPr>
                          <a:spLocks noChangeArrowheads="1"/>
                        </wps:cNvSpPr>
                        <wps:spPr bwMode="auto">
                          <a:xfrm>
                            <a:off x="182245" y="62230"/>
                            <a:ext cx="30480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8085F" w:rsidRDefault="005B792C" w:rsidP="00690215">
                              <w:pPr>
                                <w:pStyle w:val="af1"/>
                                <w:rPr>
                                  <w:rStyle w:val="aff9"/>
                                </w:rPr>
                              </w:pPr>
                              <w:r w:rsidRPr="00D8085F">
                                <w:rPr>
                                  <w:rStyle w:val="aff9"/>
                                </w:rPr>
                                <w:t>Y</w:t>
                              </w:r>
                            </w:p>
                          </w:txbxContent>
                        </wps:txbx>
                        <wps:bodyPr rot="0" vert="horz" wrap="square" lIns="36000" tIns="36000" rIns="36000" bIns="36000" anchor="ctr" anchorCtr="0" upright="1">
                          <a:noAutofit/>
                        </wps:bodyPr>
                      </wps:wsp>
                      <wps:wsp>
                        <wps:cNvPr id="1618" name="Rectangle 1534"/>
                        <wps:cNvSpPr>
                          <a:spLocks noChangeArrowheads="1"/>
                        </wps:cNvSpPr>
                        <wps:spPr bwMode="auto">
                          <a:xfrm>
                            <a:off x="4942840" y="1781810"/>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8085F" w:rsidRDefault="005B792C" w:rsidP="00690215">
                              <w:pPr>
                                <w:pStyle w:val="af1"/>
                                <w:rPr>
                                  <w:rStyle w:val="aff9"/>
                                </w:rPr>
                              </w:pPr>
                              <w:r w:rsidRPr="00D8085F">
                                <w:rPr>
                                  <w:rStyle w:val="aff9"/>
                                </w:rPr>
                                <w:t>X</w:t>
                              </w:r>
                            </w:p>
                          </w:txbxContent>
                        </wps:txbx>
                        <wps:bodyPr rot="0" vert="horz" wrap="square" lIns="36000" tIns="36000" rIns="36000" bIns="36000" anchor="ctr" anchorCtr="0" upright="1">
                          <a:noAutofit/>
                        </wps:bodyPr>
                      </wps:wsp>
                      <wps:wsp>
                        <wps:cNvPr id="1619" name="AutoShape 1535"/>
                        <wps:cNvCnPr>
                          <a:cxnSpLocks noChangeShapeType="1"/>
                          <a:stCxn id="1620" idx="0"/>
                          <a:endCxn id="1617" idx="2"/>
                        </wps:cNvCnPr>
                        <wps:spPr bwMode="auto">
                          <a:xfrm flipV="1">
                            <a:off x="329565" y="368300"/>
                            <a:ext cx="5080" cy="1528445"/>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620" name="Oval 1536"/>
                        <wps:cNvSpPr>
                          <a:spLocks noChangeArrowheads="1"/>
                        </wps:cNvSpPr>
                        <wps:spPr bwMode="auto">
                          <a:xfrm>
                            <a:off x="294640" y="1896745"/>
                            <a:ext cx="69215"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621" name="Rectangle 1537"/>
                        <wps:cNvSpPr>
                          <a:spLocks noChangeArrowheads="1"/>
                        </wps:cNvSpPr>
                        <wps:spPr bwMode="auto">
                          <a:xfrm>
                            <a:off x="953135" y="1877060"/>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00555" w:rsidRDefault="005B792C" w:rsidP="00690215">
                              <w:pPr>
                                <w:pStyle w:val="af1"/>
                                <w:rPr>
                                  <w:rStyle w:val="aff9"/>
                                  <w:lang w:val="en-US"/>
                                </w:rPr>
                              </w:pPr>
                              <w:r>
                                <w:rPr>
                                  <w:rStyle w:val="aff9"/>
                                  <w:lang w:val="en-US"/>
                                </w:rPr>
                                <w:t>x</w:t>
                              </w:r>
                              <w:r>
                                <w:rPr>
                                  <w:rStyle w:val="aff9"/>
                                  <w:vertAlign w:val="subscript"/>
                                  <w:lang w:val="en-US"/>
                                </w:rPr>
                                <w:t>1</w:t>
                              </w:r>
                            </w:p>
                          </w:txbxContent>
                        </wps:txbx>
                        <wps:bodyPr rot="0" vert="horz" wrap="square" lIns="36000" tIns="36000" rIns="36000" bIns="36000" anchor="ctr" anchorCtr="0" upright="1">
                          <a:noAutofit/>
                        </wps:bodyPr>
                      </wps:wsp>
                      <wps:wsp>
                        <wps:cNvPr id="1622" name="Rectangle 1538"/>
                        <wps:cNvSpPr>
                          <a:spLocks noChangeArrowheads="1"/>
                        </wps:cNvSpPr>
                        <wps:spPr bwMode="auto">
                          <a:xfrm>
                            <a:off x="1886585" y="1877060"/>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00555" w:rsidRDefault="005B792C" w:rsidP="00690215">
                              <w:pPr>
                                <w:pStyle w:val="af1"/>
                                <w:rPr>
                                  <w:rStyle w:val="aff9"/>
                                  <w:lang w:val="en-US"/>
                                </w:rPr>
                              </w:pPr>
                              <w:r>
                                <w:rPr>
                                  <w:rStyle w:val="aff9"/>
                                  <w:lang w:val="en-US"/>
                                </w:rPr>
                                <w:t>x</w:t>
                              </w:r>
                              <w:r>
                                <w:rPr>
                                  <w:rStyle w:val="aff9"/>
                                  <w:vertAlign w:val="subscript"/>
                                  <w:lang w:val="en-US"/>
                                </w:rPr>
                                <w:t>2</w:t>
                              </w:r>
                            </w:p>
                          </w:txbxContent>
                        </wps:txbx>
                        <wps:bodyPr rot="0" vert="horz" wrap="square" lIns="36000" tIns="36000" rIns="36000" bIns="36000" anchor="ctr" anchorCtr="0" upright="1">
                          <a:noAutofit/>
                        </wps:bodyPr>
                      </wps:wsp>
                      <wps:wsp>
                        <wps:cNvPr id="1623" name="Rectangle 1539"/>
                        <wps:cNvSpPr>
                          <a:spLocks noChangeArrowheads="1"/>
                        </wps:cNvSpPr>
                        <wps:spPr bwMode="auto">
                          <a:xfrm>
                            <a:off x="2800985" y="1877060"/>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00555" w:rsidRDefault="005B792C" w:rsidP="00690215">
                              <w:pPr>
                                <w:pStyle w:val="af1"/>
                                <w:rPr>
                                  <w:rStyle w:val="aff9"/>
                                  <w:lang w:val="en-US"/>
                                </w:rPr>
                              </w:pPr>
                              <w:r>
                                <w:rPr>
                                  <w:rStyle w:val="aff9"/>
                                  <w:lang w:val="en-US"/>
                                </w:rPr>
                                <w:t>x</w:t>
                              </w:r>
                              <w:r>
                                <w:rPr>
                                  <w:rStyle w:val="aff9"/>
                                  <w:vertAlign w:val="subscript"/>
                                  <w:lang w:val="en-US"/>
                                </w:rPr>
                                <w:t>3</w:t>
                              </w:r>
                            </w:p>
                          </w:txbxContent>
                        </wps:txbx>
                        <wps:bodyPr rot="0" vert="horz" wrap="square" lIns="36000" tIns="36000" rIns="36000" bIns="36000" anchor="ctr" anchorCtr="0" upright="1">
                          <a:noAutofit/>
                        </wps:bodyPr>
                      </wps:wsp>
                      <wps:wsp>
                        <wps:cNvPr id="1624" name="Rectangle 1540"/>
                        <wps:cNvSpPr>
                          <a:spLocks noChangeArrowheads="1"/>
                        </wps:cNvSpPr>
                        <wps:spPr bwMode="auto">
                          <a:xfrm>
                            <a:off x="3770630" y="1877060"/>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00555" w:rsidRDefault="005B792C" w:rsidP="00690215">
                              <w:pPr>
                                <w:pStyle w:val="af1"/>
                                <w:rPr>
                                  <w:rStyle w:val="aff9"/>
                                  <w:lang w:val="en-US"/>
                                </w:rPr>
                              </w:pPr>
                              <w:r>
                                <w:rPr>
                                  <w:rStyle w:val="aff9"/>
                                  <w:lang w:val="en-US"/>
                                </w:rPr>
                                <w:t>x</w:t>
                              </w:r>
                              <w:r>
                                <w:rPr>
                                  <w:rStyle w:val="aff9"/>
                                  <w:vertAlign w:val="subscript"/>
                                  <w:lang w:val="en-US"/>
                                </w:rPr>
                                <w:t>4</w:t>
                              </w:r>
                            </w:p>
                          </w:txbxContent>
                        </wps:txbx>
                        <wps:bodyPr rot="0" vert="horz" wrap="square" lIns="36000" tIns="36000" rIns="36000" bIns="36000" anchor="ctr" anchorCtr="0" upright="1">
                          <a:noAutofit/>
                        </wps:bodyPr>
                      </wps:wsp>
                      <wps:wsp>
                        <wps:cNvPr id="1625" name="AutoShape 1541"/>
                        <wps:cNvCnPr>
                          <a:cxnSpLocks noChangeShapeType="1"/>
                          <a:stCxn id="1620" idx="6"/>
                          <a:endCxn id="1618" idx="1"/>
                        </wps:cNvCnPr>
                        <wps:spPr bwMode="auto">
                          <a:xfrm>
                            <a:off x="363855" y="1931670"/>
                            <a:ext cx="4578985" cy="3175"/>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626" name="Oval 1542"/>
                        <wps:cNvSpPr>
                          <a:spLocks noChangeArrowheads="1"/>
                        </wps:cNvSpPr>
                        <wps:spPr bwMode="auto">
                          <a:xfrm>
                            <a:off x="1009650" y="1896745"/>
                            <a:ext cx="69215"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627" name="Oval 1543"/>
                        <wps:cNvSpPr>
                          <a:spLocks noChangeArrowheads="1"/>
                        </wps:cNvSpPr>
                        <wps:spPr bwMode="auto">
                          <a:xfrm>
                            <a:off x="1943100" y="1896745"/>
                            <a:ext cx="69215"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628" name="Oval 1544"/>
                        <wps:cNvSpPr>
                          <a:spLocks noChangeArrowheads="1"/>
                        </wps:cNvSpPr>
                        <wps:spPr bwMode="auto">
                          <a:xfrm>
                            <a:off x="2857500" y="1896745"/>
                            <a:ext cx="69215"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629" name="Oval 1545"/>
                        <wps:cNvSpPr>
                          <a:spLocks noChangeArrowheads="1"/>
                        </wps:cNvSpPr>
                        <wps:spPr bwMode="auto">
                          <a:xfrm>
                            <a:off x="3826510" y="1896110"/>
                            <a:ext cx="69215"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630" name="Oval 1546"/>
                        <wps:cNvSpPr>
                          <a:spLocks noChangeArrowheads="1"/>
                        </wps:cNvSpPr>
                        <wps:spPr bwMode="auto">
                          <a:xfrm>
                            <a:off x="300990" y="1113155"/>
                            <a:ext cx="69215"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631" name="Oval 1547"/>
                        <wps:cNvSpPr>
                          <a:spLocks noChangeArrowheads="1"/>
                        </wps:cNvSpPr>
                        <wps:spPr bwMode="auto">
                          <a:xfrm>
                            <a:off x="1009650" y="419735"/>
                            <a:ext cx="69215"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536" name="Oval 1548"/>
                        <wps:cNvSpPr>
                          <a:spLocks noChangeArrowheads="1"/>
                        </wps:cNvSpPr>
                        <wps:spPr bwMode="auto">
                          <a:xfrm>
                            <a:off x="1943100" y="915035"/>
                            <a:ext cx="69215"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537" name="Oval 1549"/>
                        <wps:cNvSpPr>
                          <a:spLocks noChangeArrowheads="1"/>
                        </wps:cNvSpPr>
                        <wps:spPr bwMode="auto">
                          <a:xfrm>
                            <a:off x="2857500" y="553085"/>
                            <a:ext cx="69215"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538" name="Oval 1550"/>
                        <wps:cNvSpPr>
                          <a:spLocks noChangeArrowheads="1"/>
                        </wps:cNvSpPr>
                        <wps:spPr bwMode="auto">
                          <a:xfrm>
                            <a:off x="3826510" y="1252855"/>
                            <a:ext cx="69215"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539" name="AutoShape 1551"/>
                        <wps:cNvCnPr>
                          <a:cxnSpLocks noChangeShapeType="1"/>
                          <a:stCxn id="1626" idx="0"/>
                          <a:endCxn id="1631" idx="4"/>
                        </wps:cNvCnPr>
                        <wps:spPr bwMode="auto">
                          <a:xfrm flipV="1">
                            <a:off x="1044575" y="489585"/>
                            <a:ext cx="635" cy="140716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540" name="AutoShape 1552"/>
                        <wps:cNvCnPr>
                          <a:cxnSpLocks noChangeShapeType="1"/>
                          <a:stCxn id="1627" idx="0"/>
                          <a:endCxn id="1536" idx="4"/>
                        </wps:cNvCnPr>
                        <wps:spPr bwMode="auto">
                          <a:xfrm flipV="1">
                            <a:off x="1978025" y="984885"/>
                            <a:ext cx="635" cy="91186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541" name="AutoShape 1553"/>
                        <wps:cNvCnPr>
                          <a:cxnSpLocks noChangeShapeType="1"/>
                          <a:stCxn id="1628" idx="0"/>
                          <a:endCxn id="1537" idx="4"/>
                        </wps:cNvCnPr>
                        <wps:spPr bwMode="auto">
                          <a:xfrm flipV="1">
                            <a:off x="2892425" y="622935"/>
                            <a:ext cx="635" cy="127381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542" name="AutoShape 1554"/>
                        <wps:cNvCnPr>
                          <a:cxnSpLocks noChangeShapeType="1"/>
                          <a:stCxn id="1629" idx="0"/>
                          <a:endCxn id="1538" idx="4"/>
                        </wps:cNvCnPr>
                        <wps:spPr bwMode="auto">
                          <a:xfrm flipV="1">
                            <a:off x="3861435" y="1322705"/>
                            <a:ext cx="635" cy="573405"/>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543" name="Freeform 1555"/>
                        <wps:cNvSpPr>
                          <a:spLocks/>
                        </wps:cNvSpPr>
                        <wps:spPr bwMode="auto">
                          <a:xfrm>
                            <a:off x="337185" y="419735"/>
                            <a:ext cx="3530600" cy="862965"/>
                          </a:xfrm>
                          <a:custGeom>
                            <a:avLst/>
                            <a:gdLst>
                              <a:gd name="T0" fmla="*/ 0 w 5560"/>
                              <a:gd name="T1" fmla="*/ 1142 h 1359"/>
                              <a:gd name="T2" fmla="*/ 1123 w 5560"/>
                              <a:gd name="T3" fmla="*/ 52 h 1359"/>
                              <a:gd name="T4" fmla="*/ 2585 w 5560"/>
                              <a:gd name="T5" fmla="*/ 832 h 1359"/>
                              <a:gd name="T6" fmla="*/ 4020 w 5560"/>
                              <a:gd name="T7" fmla="*/ 260 h 1359"/>
                              <a:gd name="T8" fmla="*/ 5560 w 5560"/>
                              <a:gd name="T9" fmla="*/ 1359 h 1359"/>
                            </a:gdLst>
                            <a:ahLst/>
                            <a:cxnLst>
                              <a:cxn ang="0">
                                <a:pos x="T0" y="T1"/>
                              </a:cxn>
                              <a:cxn ang="0">
                                <a:pos x="T2" y="T3"/>
                              </a:cxn>
                              <a:cxn ang="0">
                                <a:pos x="T4" y="T5"/>
                              </a:cxn>
                              <a:cxn ang="0">
                                <a:pos x="T6" y="T7"/>
                              </a:cxn>
                              <a:cxn ang="0">
                                <a:pos x="T8" y="T9"/>
                              </a:cxn>
                            </a:cxnLst>
                            <a:rect l="0" t="0" r="r" b="b"/>
                            <a:pathLst>
                              <a:path w="5560" h="1359">
                                <a:moveTo>
                                  <a:pt x="0" y="1142"/>
                                </a:moveTo>
                                <a:cubicBezTo>
                                  <a:pt x="187" y="960"/>
                                  <a:pt x="692" y="104"/>
                                  <a:pt x="1123" y="52"/>
                                </a:cubicBezTo>
                                <a:cubicBezTo>
                                  <a:pt x="1554" y="0"/>
                                  <a:pt x="2102" y="797"/>
                                  <a:pt x="2585" y="832"/>
                                </a:cubicBezTo>
                                <a:cubicBezTo>
                                  <a:pt x="3068" y="867"/>
                                  <a:pt x="3524" y="172"/>
                                  <a:pt x="4020" y="260"/>
                                </a:cubicBezTo>
                                <a:cubicBezTo>
                                  <a:pt x="4516" y="348"/>
                                  <a:pt x="5239" y="1130"/>
                                  <a:pt x="5560" y="1359"/>
                                </a:cubicBezTo>
                              </a:path>
                            </a:pathLst>
                          </a:custGeom>
                          <a:noFill/>
                          <a:ln w="19050">
                            <a:solidFill>
                              <a:srgbClr val="000000"/>
                            </a:solidFill>
                            <a:round/>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c:wpc>
                  </a:graphicData>
                </a:graphic>
              </wp:inline>
            </w:drawing>
          </mc:Choice>
          <mc:Fallback>
            <w:pict>
              <v:group id="Полотно 1525" o:spid="_x0000_s1871" editas="canvas" style="width:413.3pt;height:180.8pt;mso-position-horizontal-relative:char;mso-position-vertical-relative:line" coordsize="52489,2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">
                <v:shape id="_x0000_s1872" type="#_x0000_t75" style="position:absolute;width:52489;height:22961;visibility:visible;mso-wrap-style:square">
                  <v:fill o:detectmouseclick="t"/>
                  <v:path o:connecttype="none"/>
                </v:shape>
                <v:rect id="Rectangle 1527" o:spid="_x0000_s1873" style="position:absolute;left:37776;top:9766;width:3060;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g6cEA&#10;AADdAAAADwAAAGRycy9kb3ducmV2LnhtbERPTWvDMAy9D/ofjAq7rY57MCWrW7rBoFAYrC09C1tL&#10;QmM5xF7i/ft5MNhNj/ep7T77Xkw0xi6wAbWqQBDb4DpuDFwvb08bEDEhO+wDk4FvirDfLR62WLsw&#10;8wdN59SIEsKxRgNtSkMtZbQteYyrMBAX7jOMHlOBYyPdiHMJ971cV5WWHjsuDS0O9NqSvZ+/vAHb&#10;6V7lE9nLi7vN71np6RS0MY/LfHgGkSinf/Gf++jKfK0U/H5TTp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CIOnBAAAA3QAAAA8AAAAAAAAAAAAAAAAAmAIAAGRycy9kb3du&#10;cmV2LnhtbFBLBQYAAAAABAAEAPUAAACGAwAAAAA=&#10;" stroked="f">
                  <v:shadow offset="6pt,6pt"/>
                  <v:textbox inset="1mm,1mm,1mm,1mm">
                    <w:txbxContent>
                      <w:p w:rsidR="00AB6496" w:rsidRPr="00E00555" w:rsidRDefault="00AB6496" w:rsidP="00690215">
                        <w:pPr>
                          <w:pStyle w:val="af1"/>
                          <w:rPr>
                            <w:rStyle w:val="aff9"/>
                            <w:lang w:val="en-US"/>
                          </w:rPr>
                        </w:pPr>
                        <w:r>
                          <w:rPr>
                            <w:rStyle w:val="aff9"/>
                            <w:lang w:val="en-US"/>
                          </w:rPr>
                          <w:t>y</w:t>
                        </w:r>
                        <w:r>
                          <w:rPr>
                            <w:rStyle w:val="aff9"/>
                            <w:vertAlign w:val="subscript"/>
                            <w:lang w:val="en-US"/>
                          </w:rPr>
                          <w:t>4</w:t>
                        </w:r>
                      </w:p>
                    </w:txbxContent>
                  </v:textbox>
                </v:rect>
                <v:rect id="Rectangle 1528" o:spid="_x0000_s1874" style="position:absolute;left:27965;top:2660;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nsAA&#10;AADdAAAADwAAAGRycy9kb3ducmV2LnhtbERP32vCMBB+H+x/CCf4NtP6EEY1igqDgSBMh89HcrbF&#10;5lKarM3++2Ug+HYf389bb5PrxEhDaD1rKBcFCGLjbcu1hu/Lx9s7iBCRLXaeScMvBdhuXl/WWFk/&#10;8ReN51iLHMKhQg1NjH0lZTANOQwL3xNn7uYHhzHDoZZ2wCmHu04ui0JJhy3nhgZ7OjRk7ucfp8G0&#10;qivTkcxlb6/TKZVqPHql9XyWdisQkVJ8ih/uT5vnq3IJ/9/kE+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C+nsAAAADdAAAADwAAAAAAAAAAAAAAAACYAgAAZHJzL2Rvd25y&#10;ZXYueG1sUEsFBgAAAAAEAAQA9QAAAIUDAAAAAA==&#10;" stroked="f">
                  <v:shadow offset="6pt,6pt"/>
                  <v:textbox inset="1mm,1mm,1mm,1mm">
                    <w:txbxContent>
                      <w:p w:rsidR="00AB6496" w:rsidRPr="00E00555" w:rsidRDefault="00AB6496" w:rsidP="00690215">
                        <w:pPr>
                          <w:pStyle w:val="af1"/>
                          <w:rPr>
                            <w:rStyle w:val="aff9"/>
                            <w:lang w:val="en-US"/>
                          </w:rPr>
                        </w:pPr>
                        <w:r>
                          <w:rPr>
                            <w:rStyle w:val="aff9"/>
                            <w:lang w:val="en-US"/>
                          </w:rPr>
                          <w:t>y</w:t>
                        </w:r>
                        <w:r>
                          <w:rPr>
                            <w:rStyle w:val="aff9"/>
                            <w:vertAlign w:val="subscript"/>
                            <w:lang w:val="en-US"/>
                          </w:rPr>
                          <w:t>3</w:t>
                        </w:r>
                      </w:p>
                    </w:txbxContent>
                  </v:textbox>
                </v:rect>
                <v:rect id="Rectangle 1529" o:spid="_x0000_s1875" style="position:absolute;left:18916;top:6419;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BcEA&#10;AADdAAAADwAAAGRycy9kb3ducmV2LnhtbERP32vCMBB+H+x/CCf4tqZ1EEZnlDkYCIIwFZ+P5NaW&#10;NZfSZG323xthsLf7+H7eeptcLyYaQ+dZQ1WUIIiNtx03Gi7nj6cXECEiW+w9k4ZfCrDdPD6ssbZ+&#10;5k+aTrEROYRDjRraGIdaymBachgKPxBn7suPDmOGYyPtiHMOd71claWSDjvODS0O9N6S+T79OA2m&#10;U32VDmTOO3udj6lS08ErrZeL9PYKIlKK/+I/997m+ap6hvs3+QS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cGwXBAAAA3QAAAA8AAAAAAAAAAAAAAAAAmAIAAGRycy9kb3du&#10;cmV2LnhtbFBLBQYAAAAABAAEAPUAAACGAwAAAAA=&#10;" stroked="f">
                  <v:shadow offset="6pt,6pt"/>
                  <v:textbox inset="1mm,1mm,1mm,1mm">
                    <w:txbxContent>
                      <w:p w:rsidR="00AB6496" w:rsidRPr="00E00555" w:rsidRDefault="00AB6496" w:rsidP="00690215">
                        <w:pPr>
                          <w:pStyle w:val="af1"/>
                          <w:rPr>
                            <w:rStyle w:val="aff9"/>
                            <w:lang w:val="en-US"/>
                          </w:rPr>
                        </w:pPr>
                        <w:r>
                          <w:rPr>
                            <w:rStyle w:val="aff9"/>
                            <w:lang w:val="en-US"/>
                          </w:rPr>
                          <w:t>y</w:t>
                        </w:r>
                        <w:r>
                          <w:rPr>
                            <w:rStyle w:val="aff9"/>
                            <w:vertAlign w:val="subscript"/>
                            <w:lang w:val="en-US"/>
                          </w:rPr>
                          <w:t>2</w:t>
                        </w:r>
                      </w:p>
                    </w:txbxContent>
                  </v:textbox>
                </v:rect>
                <v:rect id="Rectangle 1530" o:spid="_x0000_s1876" style="position:absolute;left:9531;top:1136;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DccEA&#10;AADdAAAADwAAAGRycy9kb3ducmV2LnhtbERP32vCMBB+H+x/CCf4tqaVEUZnlDkYCIIwFZ+P5NaW&#10;NZfSZG323xthsLf7+H7eeptcLyYaQ+dZQ1WUIIiNtx03Gi7nj6cXECEiW+w9k4ZfCrDdPD6ssbZ+&#10;5k+aTrEROYRDjRraGIdaymBachgKPxBn7suPDmOGYyPtiHMOd71claWSDjvODS0O9N6S+T79OA2m&#10;U32VDmTOO3udj6lS08ErrZeL9PYKIlKK/+I/997m+ap6hvs3+QS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1g3HBAAAA3QAAAA8AAAAAAAAAAAAAAAAAmAIAAGRycy9kb3du&#10;cmV2LnhtbFBLBQYAAAAABAAEAPUAAACGAwAAAAA=&#10;" stroked="f">
                  <v:shadow offset="6pt,6pt"/>
                  <v:textbox inset="1mm,1mm,1mm,1mm">
                    <w:txbxContent>
                      <w:p w:rsidR="00AB6496" w:rsidRPr="00E00555" w:rsidRDefault="00AB6496" w:rsidP="00690215">
                        <w:pPr>
                          <w:pStyle w:val="af1"/>
                          <w:rPr>
                            <w:rStyle w:val="aff9"/>
                            <w:lang w:val="en-US"/>
                          </w:rPr>
                        </w:pPr>
                        <w:r>
                          <w:rPr>
                            <w:rStyle w:val="aff9"/>
                            <w:lang w:val="en-US"/>
                          </w:rPr>
                          <w:t>y</w:t>
                        </w:r>
                        <w:r>
                          <w:rPr>
                            <w:rStyle w:val="aff9"/>
                            <w:vertAlign w:val="subscript"/>
                            <w:lang w:val="en-US"/>
                          </w:rPr>
                          <w:t>1</w:t>
                        </w:r>
                      </w:p>
                    </w:txbxContent>
                  </v:textbox>
                </v:rect>
                <v:rect id="Rectangle 1531" o:spid="_x0000_s1877" style="position:absolute;left:3638;top:10166;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m6sEA&#10;AADdAAAADwAAAGRycy9kb3ducmV2LnhtbERP32vCMBB+H+x/CCf4tqYVFkZnlDkYCIIwFZ+P5NaW&#10;NZfSZG323xthsLf7+H7eeptcLyYaQ+dZQ1WUIIiNtx03Gi7nj6cXECEiW+w9k4ZfCrDdPD6ssbZ+&#10;5k+aTrEROYRDjRraGIdaymBachgKPxBn7suPDmOGYyPtiHMOd71claWSDjvODS0O9N6S+T79OA2m&#10;U32VDmTOO3udj6lS08ErrZeL9PYKIlKK/+I/997m+ap6hvs3+QS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5JurBAAAA3QAAAA8AAAAAAAAAAAAAAAAAmAIAAGRycy9kb3du&#10;cmV2LnhtbFBLBQYAAAAABAAEAPUAAACGAwAAAAA=&#10;" stroked="f">
                  <v:shadow offset="6pt,6pt"/>
                  <v:textbox inset="1mm,1mm,1mm,1mm">
                    <w:txbxContent>
                      <w:p w:rsidR="00AB6496" w:rsidRPr="00E00555" w:rsidRDefault="00AB6496" w:rsidP="00690215">
                        <w:pPr>
                          <w:pStyle w:val="af1"/>
                          <w:rPr>
                            <w:rStyle w:val="aff9"/>
                            <w:lang w:val="en-US"/>
                          </w:rPr>
                        </w:pPr>
                        <w:r>
                          <w:rPr>
                            <w:rStyle w:val="aff9"/>
                            <w:lang w:val="en-US"/>
                          </w:rPr>
                          <w:t>y</w:t>
                        </w:r>
                        <w:r w:rsidRPr="00E00555">
                          <w:rPr>
                            <w:rStyle w:val="aff9"/>
                            <w:vertAlign w:val="subscript"/>
                            <w:lang w:val="en-US"/>
                          </w:rPr>
                          <w:t>0</w:t>
                        </w:r>
                      </w:p>
                    </w:txbxContent>
                  </v:textbox>
                </v:rect>
                <v:rect id="Rectangle 1532" o:spid="_x0000_s1878" style="position:absolute;left:2387;top:18770;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u4ncAA&#10;AADdAAAADwAAAGRycy9kb3ducmV2LnhtbERP32vCMBB+H/g/hBP2NtPuIYxqFBWEgTCYDp+P5GyL&#10;zaU0sY3/vRkM9nYf389bbZLrxEhDaD1rKBcFCGLjbcu1hp/z4e0DRIjIFjvPpOFBATbr2csKK+sn&#10;/qbxFGuRQzhUqKGJsa+kDKYhh2Hhe+LMXf3gMGY41NIOOOVw18n3olDSYcu5ocGe9g2Z2+nuNJhW&#10;dWU6kjnv7GX6SqUaj15p/TpP2yWISCn+i//cnzbPV6WC32/yC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u4ncAAAADdAAAADwAAAAAAAAAAAAAAAACYAgAAZHJzL2Rvd25y&#10;ZXYueG1sUEsFBgAAAAAEAAQA9QAAAIUDAAAAAA==&#10;" stroked="f">
                  <v:shadow offset="6pt,6pt"/>
                  <v:textbox inset="1mm,1mm,1mm,1mm">
                    <w:txbxContent>
                      <w:p w:rsidR="00AB6496" w:rsidRPr="00E00555" w:rsidRDefault="00AB6496" w:rsidP="00690215">
                        <w:pPr>
                          <w:pStyle w:val="af1"/>
                          <w:rPr>
                            <w:rStyle w:val="aff9"/>
                            <w:lang w:val="en-US"/>
                          </w:rPr>
                        </w:pPr>
                        <w:r>
                          <w:rPr>
                            <w:rStyle w:val="aff9"/>
                            <w:lang w:val="en-US"/>
                          </w:rPr>
                          <w:t>x</w:t>
                        </w:r>
                        <w:r w:rsidRPr="00E00555">
                          <w:rPr>
                            <w:rStyle w:val="aff9"/>
                            <w:vertAlign w:val="subscript"/>
                            <w:lang w:val="en-US"/>
                          </w:rPr>
                          <w:t>0</w:t>
                        </w:r>
                      </w:p>
                    </w:txbxContent>
                  </v:textbox>
                </v:rect>
                <v:rect id="Rectangle 1533" o:spid="_x0000_s1879" style="position:absolute;left:1822;top:622;width:3048;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dBsEA&#10;AADdAAAADwAAAGRycy9kb3ducmV2LnhtbERPTWvDMAy9D/ofjAq7LU528EZWt6yFwqAwWFt6FraW&#10;hMVyiN3E+/dzobCbHu9Tq01yvZhoDJ1nDVVRgiA23nbcaDif9k+vIEJEtth7Jg2/FGCzXjyssLZ+&#10;5i+ajrEROYRDjRraGIdaymBachgKPxBn7tuPDmOGYyPtiHMOd718LkslHXacG1ocaNeS+TlenQbT&#10;qb5KBzKnrb3Mn6lS08ErrR+X6f0NRKQU/8V394fN81X1Ardv8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nHQbBAAAA3QAAAA8AAAAAAAAAAAAAAAAAmAIAAGRycy9kb3du&#10;cmV2LnhtbFBLBQYAAAAABAAEAPUAAACGAwAAAAA=&#10;" stroked="f">
                  <v:shadow offset="6pt,6pt"/>
                  <v:textbox inset="1mm,1mm,1mm,1mm">
                    <w:txbxContent>
                      <w:p w:rsidR="00AB6496" w:rsidRPr="00D8085F" w:rsidRDefault="00AB6496" w:rsidP="00690215">
                        <w:pPr>
                          <w:pStyle w:val="af1"/>
                          <w:rPr>
                            <w:rStyle w:val="aff9"/>
                          </w:rPr>
                        </w:pPr>
                        <w:r w:rsidRPr="00D8085F">
                          <w:rPr>
                            <w:rStyle w:val="aff9"/>
                          </w:rPr>
                          <w:t>Y</w:t>
                        </w:r>
                      </w:p>
                    </w:txbxContent>
                  </v:textbox>
                </v:rect>
                <v:rect id="Rectangle 1534" o:spid="_x0000_s1880" style="position:absolute;left:49428;top:17818;width:3061;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dMMA&#10;AADdAAAADwAAAGRycy9kb3ducmV2LnhtbESPQWvDMAyF74P+B6PBbquTHczI6pZ2UBgUCmvHzsLW&#10;krBYDrGXeP++Ogx2k3hP733a7EoY1ExT6iNbqNcVKGIXfc+thY/r8fEZVMrIHofIZOGXEuy2q7sN&#10;Nj4u/E7zJbdKQjg1aKHLeWy0Tq6jgGkdR2LRvuIUMMs6tdpPuEh4GPRTVRkdsGdp6HCk147c9+Un&#10;WHC9GepyInc9+M/lXGozn6Kx9uG+7F9AZSr53/x3/eYF39SCK9/ICHp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JdMMAAADdAAAADwAAAAAAAAAAAAAAAACYAgAAZHJzL2Rv&#10;d25yZXYueG1sUEsFBgAAAAAEAAQA9QAAAIgDAAAAAA==&#10;" stroked="f">
                  <v:shadow offset="6pt,6pt"/>
                  <v:textbox inset="1mm,1mm,1mm,1mm">
                    <w:txbxContent>
                      <w:p w:rsidR="00AB6496" w:rsidRPr="00D8085F" w:rsidRDefault="00AB6496" w:rsidP="00690215">
                        <w:pPr>
                          <w:pStyle w:val="af1"/>
                          <w:rPr>
                            <w:rStyle w:val="aff9"/>
                          </w:rPr>
                        </w:pPr>
                        <w:r w:rsidRPr="00D8085F">
                          <w:rPr>
                            <w:rStyle w:val="aff9"/>
                          </w:rPr>
                          <w:t>X</w:t>
                        </w:r>
                      </w:p>
                    </w:txbxContent>
                  </v:textbox>
                </v:rect>
                <v:shape id="AutoShape 1535" o:spid="_x0000_s1881" type="#_x0000_t32" style="position:absolute;left:3295;top:3683;width:51;height:152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joYcMAAADdAAAADwAAAGRycy9kb3ducmV2LnhtbERPTYvCMBC9C/sfwgh701SR4naN4qoL&#10;iiCs66HHoRnbajMpTdT6740geJvH+5zJrDWVuFLjSssKBv0IBHFmdcm5gsP/b28MwnlkjZVlUnAn&#10;B7PpR2eCibY3/qPr3ucihLBLUEHhfZ1I6bKCDLq+rYkDd7SNQR9gk0vd4C2Em0oOoyiWBksODQXW&#10;tCgoO+8vRkF6We3i8zFO09NouTn88HK7iU5KfXbb+TcIT61/i1/utQ7z48EXPL8JJ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46GHDAAAA3QAAAA8AAAAAAAAAAAAA&#10;AAAAoQIAAGRycy9kb3ducmV2LnhtbFBLBQYAAAAABAAEAPkAAACRAwAAAAA=&#10;" strokeweight="1.25pt">
                  <v:stroke endarrow="classic" endarrowlength="long"/>
                  <v:shadow offset="6pt,6pt"/>
                </v:shape>
                <v:oval id="Oval 1536" o:spid="_x0000_s1882" style="position:absolute;left:2946;top:18967;width:692;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DEMUA&#10;AADdAAAADwAAAGRycy9kb3ducmV2LnhtbESPQWvCQBCF7wX/wzJCb3Wjh9BGVxFBETy0VQ8eh90x&#10;CWZnQ3ZN0n/fORR6m+G9ee+b1Wb0jeqpi3VgA/NZBorYBldzaeB62b+9g4oJ2WETmAz8UITNevKy&#10;wsKFgb+pP6dSSQjHAg1UKbWF1tFW5DHOQkss2j10HpOsXaldh4OE+0YvsizXHmuWhgpb2lVkH+en&#10;N/C5+7Bfh+Y0uOfpYIc+u+UxvxnzOh23S1CJxvRv/rs+OsHPF8Iv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IMQxQAAAN0AAAAPAAAAAAAAAAAAAAAAAJgCAABkcnMv&#10;ZG93bnJldi54bWxQSwUGAAAAAAQABAD1AAAAigMAAAAA&#10;" fillcolor="black">
                  <v:shadow offset="6pt,6pt"/>
                  <v:textbox inset="1mm,1mm,1mm,1mm"/>
                </v:oval>
                <v:rect id="Rectangle 1537" o:spid="_x0000_s1883" style="position:absolute;left:9531;top:18770;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7qVMAA&#10;AADdAAAADwAAAGRycy9kb3ducmV2LnhtbERP32vCMBB+H+x/CCf4NtP6EEY1igqDgSBMh89HcrbF&#10;5lKarM3++2Ug+HYf389bb5PrxEhDaD1rKBcFCGLjbcu1hu/Lx9s7iBCRLXaeScMvBdhuXl/WWFk/&#10;8ReN51iLHMKhQg1NjH0lZTANOQwL3xNn7uYHhzHDoZZ2wCmHu04ui0JJhy3nhgZ7OjRk7ucfp8G0&#10;qivTkcxlb6/TKZVqPHql9XyWdisQkVJ8ih/uT5vnq2UJ/9/kE+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7qVMAAAADdAAAADwAAAAAAAAAAAAAAAACYAgAAZHJzL2Rvd25y&#10;ZXYueG1sUEsFBgAAAAAEAAQA9QAAAIUDAAAAAA==&#10;" stroked="f">
                  <v:shadow offset="6pt,6pt"/>
                  <v:textbox inset="1mm,1mm,1mm,1mm">
                    <w:txbxContent>
                      <w:p w:rsidR="00AB6496" w:rsidRPr="00E00555" w:rsidRDefault="00AB6496" w:rsidP="00690215">
                        <w:pPr>
                          <w:pStyle w:val="af1"/>
                          <w:rPr>
                            <w:rStyle w:val="aff9"/>
                            <w:lang w:val="en-US"/>
                          </w:rPr>
                        </w:pPr>
                        <w:r>
                          <w:rPr>
                            <w:rStyle w:val="aff9"/>
                            <w:lang w:val="en-US"/>
                          </w:rPr>
                          <w:t>x</w:t>
                        </w:r>
                        <w:r>
                          <w:rPr>
                            <w:rStyle w:val="aff9"/>
                            <w:vertAlign w:val="subscript"/>
                            <w:lang w:val="en-US"/>
                          </w:rPr>
                          <w:t>1</w:t>
                        </w:r>
                      </w:p>
                    </w:txbxContent>
                  </v:textbox>
                </v:rect>
                <v:rect id="Rectangle 1538" o:spid="_x0000_s1884" style="position:absolute;left:18865;top:18770;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0I8EA&#10;AADdAAAADwAAAGRycy9kb3ducmV2LnhtbERPTWvDMAy9F/YfjAa7NU5yMCWtW9rBYFAYrC09C1tL&#10;wmI5xF7i/ft5MNhNj/ep3SG5Qcw0hd6zhqooQRAbb3tuNdyuL+sNiBCRLQ6eScM3BTjsH1Y7bKxf&#10;+J3mS2xFDuHQoIYuxrGRMpiOHIbCj8SZ+/CTw5jh1Eo74ZLD3SDrslTSYc+5ocORnjsyn5cvp8H0&#10;aqjSmcz1ZO/LW6rUfPZK66fHdNyCiJTiv/jP/WrzfFXX8PtNPkH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8dCPBAAAA3QAAAA8AAAAAAAAAAAAAAAAAmAIAAGRycy9kb3du&#10;cmV2LnhtbFBLBQYAAAAABAAEAPUAAACGAwAAAAA=&#10;" stroked="f">
                  <v:shadow offset="6pt,6pt"/>
                  <v:textbox inset="1mm,1mm,1mm,1mm">
                    <w:txbxContent>
                      <w:p w:rsidR="00AB6496" w:rsidRPr="00E00555" w:rsidRDefault="00AB6496" w:rsidP="00690215">
                        <w:pPr>
                          <w:pStyle w:val="af1"/>
                          <w:rPr>
                            <w:rStyle w:val="aff9"/>
                            <w:lang w:val="en-US"/>
                          </w:rPr>
                        </w:pPr>
                        <w:r>
                          <w:rPr>
                            <w:rStyle w:val="aff9"/>
                            <w:lang w:val="en-US"/>
                          </w:rPr>
                          <w:t>x</w:t>
                        </w:r>
                        <w:r>
                          <w:rPr>
                            <w:rStyle w:val="aff9"/>
                            <w:vertAlign w:val="subscript"/>
                            <w:lang w:val="en-US"/>
                          </w:rPr>
                          <w:t>2</w:t>
                        </w:r>
                      </w:p>
                    </w:txbxContent>
                  </v:textbox>
                </v:rect>
                <v:rect id="Rectangle 1539" o:spid="_x0000_s1885" style="position:absolute;left:28009;top:18770;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RuMEA&#10;AADdAAAADwAAAGRycy9kb3ducmV2LnhtbERP32vCMBB+F/wfwgl707QOgnRG0cFgIAymsucjOdti&#10;cylN1mb//TIY+HYf38/b7pPrxEhDaD1rKFcFCGLjbcu1huvlbbkBESKyxc4zafihAPvdfLbFyvqJ&#10;P2k8x1rkEA4Vamhi7Cspg2nIYVj5njhzNz84jBkOtbQDTjncdXJdFEo6bDk3NNjTa0Pmfv52Gkyr&#10;ujKdyFyO9mv6SKUaT15p/bRIhxcQkVJ8iP/d7zbPV+tn+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w0bjBAAAA3QAAAA8AAAAAAAAAAAAAAAAAmAIAAGRycy9kb3du&#10;cmV2LnhtbFBLBQYAAAAABAAEAPUAAACGAwAAAAA=&#10;" stroked="f">
                  <v:shadow offset="6pt,6pt"/>
                  <v:textbox inset="1mm,1mm,1mm,1mm">
                    <w:txbxContent>
                      <w:p w:rsidR="00AB6496" w:rsidRPr="00E00555" w:rsidRDefault="00AB6496" w:rsidP="00690215">
                        <w:pPr>
                          <w:pStyle w:val="af1"/>
                          <w:rPr>
                            <w:rStyle w:val="aff9"/>
                            <w:lang w:val="en-US"/>
                          </w:rPr>
                        </w:pPr>
                        <w:r>
                          <w:rPr>
                            <w:rStyle w:val="aff9"/>
                            <w:lang w:val="en-US"/>
                          </w:rPr>
                          <w:t>x</w:t>
                        </w:r>
                        <w:r>
                          <w:rPr>
                            <w:rStyle w:val="aff9"/>
                            <w:vertAlign w:val="subscript"/>
                            <w:lang w:val="en-US"/>
                          </w:rPr>
                          <w:t>3</w:t>
                        </w:r>
                      </w:p>
                    </w:txbxContent>
                  </v:textbox>
                </v:rect>
                <v:rect id="Rectangle 1540" o:spid="_x0000_s1886" style="position:absolute;left:37706;top:18770;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JzMEA&#10;AADdAAAADwAAAGRycy9kb3ducmV2LnhtbERP32vCMBB+F/wfwgl707QygnRG0cFgIAymsucjOdti&#10;cylN1mb//TIY+HYf38/b7pPrxEhDaD1rKFcFCGLjbcu1huvlbbkBESKyxc4zafihAPvdfLbFyvqJ&#10;P2k8x1rkEA4Vamhi7Cspg2nIYVj5njhzNz84jBkOtbQDTjncdXJdFEo6bDk3NNjTa0Pmfv52Gkyr&#10;ujKdyFyO9mv6SKUaT15p/bRIhxcQkVJ8iP/d7zbPV+tn+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ZSczBAAAA3QAAAA8AAAAAAAAAAAAAAAAAmAIAAGRycy9kb3du&#10;cmV2LnhtbFBLBQYAAAAABAAEAPUAAACGAwAAAAA=&#10;" stroked="f">
                  <v:shadow offset="6pt,6pt"/>
                  <v:textbox inset="1mm,1mm,1mm,1mm">
                    <w:txbxContent>
                      <w:p w:rsidR="00AB6496" w:rsidRPr="00E00555" w:rsidRDefault="00AB6496" w:rsidP="00690215">
                        <w:pPr>
                          <w:pStyle w:val="af1"/>
                          <w:rPr>
                            <w:rStyle w:val="aff9"/>
                            <w:lang w:val="en-US"/>
                          </w:rPr>
                        </w:pPr>
                        <w:r>
                          <w:rPr>
                            <w:rStyle w:val="aff9"/>
                            <w:lang w:val="en-US"/>
                          </w:rPr>
                          <w:t>x</w:t>
                        </w:r>
                        <w:r>
                          <w:rPr>
                            <w:rStyle w:val="aff9"/>
                            <w:vertAlign w:val="subscript"/>
                            <w:lang w:val="en-US"/>
                          </w:rPr>
                          <w:t>4</w:t>
                        </w:r>
                      </w:p>
                    </w:txbxContent>
                  </v:textbox>
                </v:rect>
                <v:shape id="AutoShape 1541" o:spid="_x0000_s1887" type="#_x0000_t32" style="position:absolute;left:3638;top:19316;width:45790;height: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qd1cQAAADdAAAADwAAAGRycy9kb3ducmV2LnhtbERPTWvCQBC9C/6HZYTedJNAxUZXKQWl&#10;h1YwtuhxyI5JaHY27G40/fddQehtHu9zVpvBtOJKzjeWFaSzBARxaXXDlYKv43a6AOEDssbWMin4&#10;JQ+b9Xi0wlzbGx/oWoRKxBD2OSqoQ+hyKX1Zk0E/sx1x5C7WGQwRukpqh7cYblqZJclcGmw4NtTY&#10;0VtN5U/RGwUv+/R0dKY/fxT99+fCF9vdLkuVepoMr0sQgYbwL36433WcP8+e4f5NPEG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Cp3VxAAAAN0AAAAPAAAAAAAAAAAA&#10;AAAAAKECAABkcnMvZG93bnJldi54bWxQSwUGAAAAAAQABAD5AAAAkgMAAAAA&#10;" strokeweight="1.25pt">
                  <v:stroke endarrow="classic" endarrowlength="long"/>
                  <v:shadow offset="6pt,6pt"/>
                </v:shape>
                <v:oval id="Oval 1542" o:spid="_x0000_s1888" style="position:absolute;left:10096;top:18967;width:692;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8IA&#10;AADdAAAADwAAAGRycy9kb3ducmV2LnhtbERPTYvCMBC9L/gfwgh7W1M9hLUaRQRlwcOu7h48DsnY&#10;FptJaWJb/71ZELzN433Ocj24WnTUhsqzhukkA0FsvK240PD3u/v4BBEissXaM2m4U4D1avS2xNz6&#10;no/UnWIhUgiHHDWUMTa5lMGU5DBMfEOcuItvHcYE20LaFvsU7mo5yzIlHVacGkpsaFuSuZ5uTsP3&#10;dm5+9vWht7fD3vRddlZBnbV+Hw+bBYhIQ3yJn+4vm+armYL/b9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b7/wgAAAN0AAAAPAAAAAAAAAAAAAAAAAJgCAABkcnMvZG93&#10;bnJldi54bWxQSwUGAAAAAAQABAD1AAAAhwMAAAAA&#10;" fillcolor="black">
                  <v:shadow offset="6pt,6pt"/>
                  <v:textbox inset="1mm,1mm,1mm,1mm"/>
                </v:oval>
                <v:oval id="Oval 1543" o:spid="_x0000_s1889" style="position:absolute;left:19431;top:18967;width:692;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bZMIA&#10;AADdAAAADwAAAGRycy9kb3ducmV2LnhtbERPS4vCMBC+C/sfwix403Q9VLcaRYQVwYOvPXgckrEt&#10;NpPSxLb77zeC4G0+vucsVr2tREuNLx0r+BonIIi1MyXnCn4vP6MZCB+QDVaOScEfeVgtPwYLzIzr&#10;+ETtOeQihrDPUEERQp1J6XVBFv3Y1cSRu7nGYoiwyaVpsIvhtpKTJEmlxZJjQ4E1bQrS9/PDKjhs&#10;vvVxW+0789hvddcm19SnV6WGn/16DiJQH97il3tn4vx0MoXnN/E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RtkwgAAAN0AAAAPAAAAAAAAAAAAAAAAAJgCAABkcnMvZG93&#10;bnJldi54bWxQSwUGAAAAAAQABAD1AAAAhwMAAAAA&#10;" fillcolor="black">
                  <v:shadow offset="6pt,6pt"/>
                  <v:textbox inset="1mm,1mm,1mm,1mm"/>
                </v:oval>
                <v:oval id="Oval 1544" o:spid="_x0000_s1890" style="position:absolute;left:28575;top:18967;width:692;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PFsUA&#10;AADdAAAADwAAAGRycy9kb3ducmV2LnhtbESPQWvCQBCF7wX/wzJCb3Wjh9BGVxFBETy0VQ8eh90x&#10;CWZnQ3ZN0n/fORR6m+G9ee+b1Wb0jeqpi3VgA/NZBorYBldzaeB62b+9g4oJ2WETmAz8UITNevKy&#10;wsKFgb+pP6dSSQjHAg1UKbWF1tFW5DHOQkss2j10HpOsXaldh4OE+0YvsizXHmuWhgpb2lVkH+en&#10;N/C5+7Bfh+Y0uOfpYIc+u+UxvxnzOh23S1CJxvRv/rs+OsHPF4Ir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o8WxQAAAN0AAAAPAAAAAAAAAAAAAAAAAJgCAABkcnMv&#10;ZG93bnJldi54bWxQSwUGAAAAAAQABAD1AAAAigMAAAAA&#10;" fillcolor="black">
                  <v:shadow offset="6pt,6pt"/>
                  <v:textbox inset="1mm,1mm,1mm,1mm"/>
                </v:oval>
                <v:oval id="Oval 1545" o:spid="_x0000_s1891" style="position:absolute;left:38265;top:18961;width:692;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YqjcIA&#10;AADdAAAADwAAAGRycy9kb3ducmV2LnhtbERPS4vCMBC+C/sfwizsTVM9FO0aRYSVBQ++9tDjkIxt&#10;sZmUJrbdf28Ewdt8fM9Zrgdbi45aXzlWMJ0kIIi1MxUXCv4uP+M5CB+QDdaOScE/eVivPkZLzIzr&#10;+UTdORQihrDPUEEZQpNJ6XVJFv3ENcSRu7rWYoiwLaRpsY/htpazJEmlxYpjQ4kNbUvSt/PdKjhs&#10;F/q4q/e9ue93uu+SPPVprtTX57D5BhFoCG/xy/1r4vx0toD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iqNwgAAAN0AAAAPAAAAAAAAAAAAAAAAAJgCAABkcnMvZG93&#10;bnJldi54bWxQSwUGAAAAAAQABAD1AAAAhwMAAAAA&#10;" fillcolor="black">
                  <v:shadow offset="6pt,6pt"/>
                  <v:textbox inset="1mm,1mm,1mm,1mm"/>
                </v:oval>
                <v:oval id="Oval 1546" o:spid="_x0000_s1892" style="position:absolute;left:3009;top:11131;width:693;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UVzcYA&#10;AADdAAAADwAAAGRycy9kb3ducmV2LnhtbESPQWvCQBCF74X+h2UEb3VjhdBGVxGhUvDQVnvwOOyO&#10;STA7G7JrEv+9cyj0NsN78943q83oG9VTF+vABuazDBSxDa7m0sDv6ePlDVRMyA6bwGTgThE26+en&#10;FRYuDPxD/TGVSkI4FmigSqkttI62Io9xFlpi0S6h85hk7UrtOhwk3Df6Ncty7bFmaaiwpV1F9nq8&#10;eQNfu3f7vW8Og7sd9nbos3Me87Mx08m4XYJKNKZ/89/1pxP8fCH88o2Mo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UVzcYAAADdAAAADwAAAAAAAAAAAAAAAACYAgAAZHJz&#10;L2Rvd25yZXYueG1sUEsFBgAAAAAEAAQA9QAAAIsDAAAAAA==&#10;" fillcolor="black">
                  <v:shadow offset="6pt,6pt"/>
                  <v:textbox inset="1mm,1mm,1mm,1mm"/>
                </v:oval>
                <v:oval id="Oval 1547" o:spid="_x0000_s1893" style="position:absolute;left:10096;top:4197;width:692;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wVsMA&#10;AADdAAAADwAAAGRycy9kb3ducmV2LnhtbERPS2sCMRC+F/ofwhR6q4kVlnZrlCJ0ETxotQePQzLd&#10;XbqZLJvso//eCIK3+fies1xPrhEDdaH2rGE+UyCIjbc1lxp+Tl8vbyBCRLbYeCYN/xRgvXp8WGJu&#10;/cjfNBxjKVIIhxw1VDG2uZTBVOQwzHxLnLhf3zmMCXaltB2OKdw18lWpTDqsOTVU2NKmIvN37J2G&#10;/ebdHIpmN9p+V5hxUOcsZGetn5+mzw8QkaZ4F9/cW5vmZ4s5XL9JJ8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mwVsMAAADdAAAADwAAAAAAAAAAAAAAAACYAgAAZHJzL2Rv&#10;d25yZXYueG1sUEsFBgAAAAAEAAQA9QAAAIgDAAAAAA==&#10;" fillcolor="black">
                  <v:shadow offset="6pt,6pt"/>
                  <v:textbox inset="1mm,1mm,1mm,1mm"/>
                </v:oval>
                <v:oval id="Oval 1548" o:spid="_x0000_s1894" style="position:absolute;left:19431;top:9150;width:692;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JXsQA&#10;AADdAAAADwAAAGRycy9kb3ducmV2LnhtbERPTWvCQBC9C/0PyxR6040tDW3MRopQKXhQ0x48Drtj&#10;EszOhuyapP++WxC8zeN9Tr6ebCsG6n3jWMFykYAg1s40XCn4+f6cv4HwAdlg65gU/JKHdfEwyzEz&#10;buQjDWWoRAxhn6GCOoQuk9Lrmiz6heuII3d2vcUQYV9J0+MYw20rn5MklRYbjg01drSpSV/Kq1Ww&#10;37zrw7bdjea62+pxSE6pT09KPT1OHysQgaZwF9/cXybOf31J4f+beII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1SV7EAAAA3QAAAA8AAAAAAAAAAAAAAAAAmAIAAGRycy9k&#10;b3ducmV2LnhtbFBLBQYAAAAABAAEAPUAAACJAwAAAAA=&#10;" fillcolor="black">
                  <v:shadow offset="6pt,6pt"/>
                  <v:textbox inset="1mm,1mm,1mm,1mm"/>
                </v:oval>
                <v:oval id="Oval 1549" o:spid="_x0000_s1895" style="position:absolute;left:28575;top:5530;width:692;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nsxcMA&#10;AADdAAAADwAAAGRycy9kb3ducmV2LnhtbERPTWvCQBC9F/wPywje6sZKo0ZXEaEieGirHjwOu2MS&#10;zM6G7JrEf98tFHqbx/uc1aa3lWip8aVjBZNxAoJYO1NyruBy/nidg/AB2WDlmBQ8ycNmPXhZYWZc&#10;x9/UnkIuYgj7DBUUIdSZlF4XZNGPXU0cuZtrLIYIm1yaBrsYbiv5liSptFhybCiwpl1B+n56WAWf&#10;u4X+2lfHzjyOe921yTX16VWp0bDfLkEE6sO/+M99MHH++3QG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nsxcMAAADdAAAADwAAAAAAAAAAAAAAAACYAgAAZHJzL2Rv&#10;d25yZXYueG1sUEsFBgAAAAAEAAQA9QAAAIgDAAAAAA==&#10;" fillcolor="black">
                  <v:shadow offset="6pt,6pt"/>
                  <v:textbox inset="1mm,1mm,1mm,1mm"/>
                </v:oval>
                <v:oval id="Oval 1550" o:spid="_x0000_s1896" style="position:absolute;left:38265;top:12528;width:692;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4t8YA&#10;AADdAAAADwAAAGRycy9kb3ducmV2LnhtbESPQWvCQBCF7wX/wzKCt7qx0lCjq4hQETy0tT14HHan&#10;SWh2NmTXJP77zqHQ2wzvzXvfbHajb1RPXawDG1jMM1DENriaSwNfn6+PL6BiQnbYBCYDd4qw204e&#10;Nli4MPAH9ZdUKgnhWKCBKqW20DraijzGeWiJRfsOnccka1dq1+Eg4b7RT1mWa481S0OFLR0qsj+X&#10;mzfwdljZ92NzHtztfLRDn13zmF+NmU3H/RpUojH9m/+uT07wn5eCK9/IC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Z4t8YAAADdAAAADwAAAAAAAAAAAAAAAACYAgAAZHJz&#10;L2Rvd25yZXYueG1sUEsFBgAAAAAEAAQA9QAAAIsDAAAAAA==&#10;" fillcolor="black">
                  <v:shadow offset="6pt,6pt"/>
                  <v:textbox inset="1mm,1mm,1mm,1mm"/>
                </v:oval>
                <v:shape id="AutoShape 1551" o:spid="_x0000_s1897" type="#_x0000_t32" style="position:absolute;left:10445;top:4895;width:7;height:140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eX6cEAAADdAAAADwAAAGRycy9kb3ducmV2LnhtbERP24rCMBB9F/yHMIJva+plRatRXEGx&#10;gg9ePmBoxrbYTLpN1Pr3ZmHBtzmc68yXjSnFg2pXWFbQ70UgiFOrC84UXM6brwkI55E1lpZJwYsc&#10;LBft1hxjbZ98pMfJZyKEsItRQe59FUvp0pwMup6tiAN3tbVBH2CdSV3jM4SbUg6iaCwNFhwacqxo&#10;nVN6O92NAr3/dak53zj5mYzIDrfJ+qATpbqdZjUD4anxH/G/e6fD/O/hFP6+CSf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R5fpwQAAAN0AAAAPAAAAAAAAAAAAAAAA&#10;AKECAABkcnMvZG93bnJldi54bWxQSwUGAAAAAAQABAD5AAAAjwMAAAAA&#10;">
                  <v:stroke dashstyle="dash" endarrowlength="long"/>
                  <v:shadow offset="6pt,6pt"/>
                </v:shape>
                <v:shape id="AutoShape 1552" o:spid="_x0000_s1898" type="#_x0000_t32" style="position:absolute;left:19780;top:9848;width:6;height:91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tNCcUAAADdAAAADwAAAGRycy9kb3ducmV2LnhtbESPzW7CQAyE70i8w8pIvcGmlCIUWBAg&#10;UTWVOPDzAFbWTSKy3pBdIH37+oDEzdaMZz4vVp2r1Z3aUHk28D5KQBHn3lZcGDifdsMZqBCRLdae&#10;ycAfBVgt+70FptY/+ED3YyyUhHBI0UAZY5NqHfKSHIaRb4hF+/WtwyhrW2jb4kPCXa3HSTLVDiuW&#10;hhIb2paUX443Z8D+XEPuThfONrMJ+Y+vbLu3mTFvg249BxWpiy/z8/rbCv7nRPjlGxlB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tNCcUAAADdAAAADwAAAAAAAAAA&#10;AAAAAAChAgAAZHJzL2Rvd25yZXYueG1sUEsFBgAAAAAEAAQA+QAAAJMDAAAAAA==&#10;">
                  <v:stroke dashstyle="dash" endarrowlength="long"/>
                  <v:shadow offset="6pt,6pt"/>
                </v:shape>
                <v:shape id="AutoShape 1553" o:spid="_x0000_s1899" type="#_x0000_t32" style="position:absolute;left:28924;top:6229;width:6;height:127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foksEAAADdAAAADwAAAGRycy9kb3ducmV2LnhtbERPy6rCMBDdC/5DGOHuNPX6QKpRVPBi&#10;BRc+PmBoxrbYTGqTq/XvjSC4m8N5zmzRmFLcqXaFZQX9XgSCOLW64EzB+bTpTkA4j6yxtEwKnuRg&#10;MW+3Zhhr++AD3Y8+EyGEXYwKcu+rWEqX5mTQ9WxFHLiLrQ36AOtM6hofIdyU8jeKxtJgwaEhx4rW&#10;OaXX479RoHc3l5rTlZPVZEh28Jes9zpR6qfTLKcgPDX+K/64tzrMHw378P4mnC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N+iSwQAAAN0AAAAPAAAAAAAAAAAAAAAA&#10;AKECAABkcnMvZG93bnJldi54bWxQSwUGAAAAAAQABAD5AAAAjwMAAAAA&#10;">
                  <v:stroke dashstyle="dash" endarrowlength="long"/>
                  <v:shadow offset="6pt,6pt"/>
                </v:shape>
                <v:shape id="AutoShape 1554" o:spid="_x0000_s1900" type="#_x0000_t32" style="position:absolute;left:38614;top:13227;width:6;height:57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25cMAAADdAAAADwAAAGRycy9kb3ducmV2LnhtbERPzWrCQBC+F3yHZQRvzUZrRdKs0gqV&#10;RvBg7AMM2TEJyc6m2W2Svn23IPQ2H9/vpPvJtGKg3tWWFSyjGARxYXXNpYLP6/vjFoTzyBpby6Tg&#10;hxzsd7OHFBNtR77QkPtShBB2CSqovO8SKV1RkUEX2Y44cDfbG/QB9qXUPY4h3LRyFccbabDm0FBh&#10;R4eKiib/Ngr06csV5tpw9rZdk306ZoezzpRazKfXFxCeJv8vvrs/dJj/vF7B3zfhBL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lduXDAAAA3QAAAA8AAAAAAAAAAAAA&#10;AAAAoQIAAGRycy9kb3ducmV2LnhtbFBLBQYAAAAABAAEAPkAAACRAwAAAAA=&#10;">
                  <v:stroke dashstyle="dash" endarrowlength="long"/>
                  <v:shadow offset="6pt,6pt"/>
                </v:shape>
                <v:shape id="Freeform 1555" o:spid="_x0000_s1901" style="position:absolute;left:3371;top:4197;width:35306;height:8630;visibility:visible;mso-wrap-style:square;v-text-anchor:middle" coordsize="5560,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K/IsQA&#10;AADdAAAADwAAAGRycy9kb3ducmV2LnhtbERPTWvCQBC9C/6HZYTedNPaSonZiAYsLXjQVO9DdpoE&#10;s7NpdjVpf31XKHibx/ucZDWYRlypc7VlBY+zCARxYXXNpYLj53b6CsJ5ZI2NZVLwQw5W6XiUYKxt&#10;zwe65r4UIYRdjAoq79tYSldUZNDNbEscuC/bGfQBdqXUHfYh3DTyKYoW0mDNoaHClrKKinN+MQpO&#10;7ohvzu4Pv5fNLmvz7Nx/fEdKPUyG9RKEp8Hfxf/udx3mvzzP4fZNOEG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yLEAAAA3QAAAA8AAAAAAAAAAAAAAAAAmAIAAGRycy9k&#10;b3ducmV2LnhtbFBLBQYAAAAABAAEAPUAAACJAwAAAAA=&#10;" path="m,1142c187,960,692,104,1123,52,1554,,2102,797,2585,832v483,35,939,-660,1435,-572c4516,348,5239,1130,5560,1359e" filled="f" strokeweight="1.5pt">
                  <v:stroke endarrowlength="long"/>
                  <v:shadow offset="6pt,6pt"/>
                  <v:path arrowok="t" o:connecttype="custom" o:connectlocs="0,725170;713105,33020;1641475,528320;2552700,165100;3530600,862965" o:connectangles="0,0,0,0,0"/>
                </v:shape>
                <w10:anchorlock/>
              </v:group>
            </w:pict>
          </mc:Fallback>
        </mc:AlternateContent>
      </w:r>
    </w:p>
    <w:p w:rsidR="00690215" w:rsidRPr="001513C9" w:rsidRDefault="00690215" w:rsidP="003C1FB7">
      <w:pPr>
        <w:jc w:val="center"/>
      </w:pPr>
      <w:r>
        <w:t>Рис. 10.3. Сплайн</w:t>
      </w:r>
    </w:p>
    <w:p w:rsidR="00690215" w:rsidRDefault="001513C9" w:rsidP="001513C9">
      <w:r>
        <w:t>Термін сплайн</w:t>
      </w:r>
      <w:r w:rsidR="003F1355" w:rsidRPr="00085848">
        <w:fldChar w:fldCharType="begin"/>
      </w:r>
      <w:r w:rsidR="00E33E6D" w:rsidRPr="00085848">
        <w:instrText xml:space="preserve"> XE "</w:instrText>
      </w:r>
      <w:r w:rsidR="00E33E6D">
        <w:instrText xml:space="preserve"> інтерполяція : сплайнова </w:instrText>
      </w:r>
      <w:r w:rsidR="00E33E6D" w:rsidRPr="00085848">
        <w:instrText xml:space="preserve">" </w:instrText>
      </w:r>
      <w:r w:rsidR="003F1355" w:rsidRPr="00085848">
        <w:fldChar w:fldCharType="end"/>
      </w:r>
      <w:r>
        <w:t xml:space="preserve"> походить від англійського слова </w:t>
      </w:r>
      <w:r w:rsidRPr="001513C9">
        <w:rPr>
          <w:rStyle w:val="af5"/>
        </w:rPr>
        <w:t>spline</w:t>
      </w:r>
      <w:r w:rsidRPr="001513C9">
        <w:t xml:space="preserve"> – </w:t>
      </w:r>
      <w:r>
        <w:t>що означає гнучку смужку сталі, яку застосовували креслярі для проведення плавних кривих при побудові обводів кораблів або літаків.</w:t>
      </w:r>
    </w:p>
    <w:p w:rsidR="0075407D" w:rsidRDefault="00690215" w:rsidP="001513C9">
      <w:r>
        <w:t>В</w:t>
      </w:r>
      <w:r w:rsidRPr="001513C9">
        <w:t xml:space="preserve"> подальшому будемо розглядати кубічні сплайни</w:t>
      </w:r>
      <w:r w:rsidR="003F1355" w:rsidRPr="001513C9">
        <w:fldChar w:fldCharType="begin"/>
      </w:r>
      <w:r w:rsidR="008023D5" w:rsidRPr="001513C9">
        <w:instrText xml:space="preserve"> XE "</w:instrText>
      </w:r>
      <w:r w:rsidR="008023D5">
        <w:instrText xml:space="preserve"> с</w:instrText>
      </w:r>
      <w:r w:rsidR="008023D5" w:rsidRPr="001513C9">
        <w:instrText>плайн</w:instrText>
      </w:r>
      <w:r w:rsidR="008023D5">
        <w:instrText xml:space="preserve"> : кубічний </w:instrText>
      </w:r>
      <w:r w:rsidR="008023D5" w:rsidRPr="001513C9">
        <w:instrText xml:space="preserve">" </w:instrText>
      </w:r>
      <w:r w:rsidR="003F1355" w:rsidRPr="001513C9">
        <w:fldChar w:fldCharType="end"/>
      </w:r>
      <w:r w:rsidRPr="001513C9">
        <w:t>, тобто сплайни форма яких задається кубічним поліномом.</w:t>
      </w:r>
    </w:p>
    <w:p w:rsidR="00690215" w:rsidRDefault="00690215" w:rsidP="001513C9">
      <w:r>
        <w:t>Розглянемо кубічний сплайн для побудови функції однієї змінної. Нехай на площині задана послідовність точок (</w:t>
      </w:r>
      <w:r w:rsidRPr="00690215">
        <w:rPr>
          <w:rStyle w:val="aff9"/>
        </w:rPr>
        <w:t>x</w:t>
      </w:r>
      <w:r w:rsidRPr="00690215">
        <w:rPr>
          <w:rStyle w:val="aff9"/>
          <w:vertAlign w:val="subscript"/>
        </w:rPr>
        <w:t>i</w:t>
      </w:r>
      <w:r w:rsidRPr="00E41244">
        <w:t>,</w:t>
      </w:r>
      <w:r w:rsidRPr="00690215">
        <w:rPr>
          <w:rStyle w:val="aff9"/>
        </w:rPr>
        <w:t>y</w:t>
      </w:r>
      <w:r w:rsidRPr="00690215">
        <w:rPr>
          <w:rStyle w:val="aff9"/>
          <w:vertAlign w:val="subscript"/>
        </w:rPr>
        <w:t>i</w:t>
      </w:r>
      <w:r>
        <w:t xml:space="preserve">), </w:t>
      </w:r>
      <w:r w:rsidRPr="00690215">
        <w:rPr>
          <w:rStyle w:val="aff9"/>
        </w:rPr>
        <w:t>i</w:t>
      </w:r>
      <w:r w:rsidRPr="00690215">
        <w:rPr>
          <w:rStyle w:val="aff9"/>
        </w:rPr>
        <w:sym w:font="Symbol" w:char="F0CE"/>
      </w:r>
      <w:r w:rsidR="00660C72" w:rsidRPr="00660C72">
        <w:rPr>
          <w:rStyle w:val="aff9"/>
          <w:lang w:val="ru-RU"/>
        </w:rPr>
        <w:t>[</w:t>
      </w:r>
      <w:r w:rsidR="00E41244" w:rsidRPr="00E41244">
        <w:rPr>
          <w:rStyle w:val="aff9"/>
          <w:lang w:val="ru-RU"/>
        </w:rPr>
        <w:t>0</w:t>
      </w:r>
      <w:r w:rsidRPr="00E41244">
        <w:t>,</w:t>
      </w:r>
      <w:r w:rsidRPr="00690215">
        <w:rPr>
          <w:rStyle w:val="aff9"/>
        </w:rPr>
        <w:t>n</w:t>
      </w:r>
      <w:r w:rsidR="00660C72" w:rsidRPr="00660C72">
        <w:rPr>
          <w:rStyle w:val="aff9"/>
          <w:lang w:val="ru-RU"/>
        </w:rPr>
        <w:t>]</w:t>
      </w:r>
      <w:r>
        <w:t>, причому</w:t>
      </w:r>
      <w:r w:rsidR="00A36309">
        <w:t xml:space="preserve"> </w:t>
      </w:r>
      <w:r w:rsidR="00A36309" w:rsidRPr="00A36309">
        <w:rPr>
          <w:rStyle w:val="aff9"/>
        </w:rPr>
        <w:lastRenderedPageBreak/>
        <w:t>x</w:t>
      </w:r>
      <w:r w:rsidR="00A36309" w:rsidRPr="00E41244">
        <w:rPr>
          <w:rStyle w:val="aff9"/>
          <w:vertAlign w:val="subscript"/>
        </w:rPr>
        <w:t>0</w:t>
      </w:r>
      <w:r w:rsidR="00A36309" w:rsidRPr="00E41244">
        <w:rPr>
          <w:rStyle w:val="aff9"/>
        </w:rPr>
        <w:t>&lt;</w:t>
      </w:r>
      <w:r w:rsidR="00A36309" w:rsidRPr="00A36309">
        <w:rPr>
          <w:rStyle w:val="aff9"/>
        </w:rPr>
        <w:t>x</w:t>
      </w:r>
      <w:r w:rsidR="00A36309" w:rsidRPr="00E41244">
        <w:rPr>
          <w:rStyle w:val="aff9"/>
          <w:vertAlign w:val="subscript"/>
        </w:rPr>
        <w:t>1</w:t>
      </w:r>
      <w:r w:rsidR="00A36309" w:rsidRPr="00E41244">
        <w:rPr>
          <w:rStyle w:val="aff9"/>
        </w:rPr>
        <w:t>&lt;</w:t>
      </w:r>
      <w:r w:rsidR="00A36309" w:rsidRPr="00A36309">
        <w:rPr>
          <w:rStyle w:val="aff9"/>
        </w:rPr>
        <w:t>…</w:t>
      </w:r>
      <w:r w:rsidR="00A36309" w:rsidRPr="00E41244">
        <w:rPr>
          <w:rStyle w:val="aff9"/>
        </w:rPr>
        <w:t>&lt;</w:t>
      </w:r>
      <w:r w:rsidR="00B34189">
        <w:rPr>
          <w:rStyle w:val="aff9"/>
          <w:lang w:val="en-US"/>
        </w:rPr>
        <w:t>x</w:t>
      </w:r>
      <w:r w:rsidR="00A36309" w:rsidRPr="00A36309">
        <w:rPr>
          <w:rStyle w:val="aff9"/>
          <w:vertAlign w:val="subscript"/>
        </w:rPr>
        <w:t>n</w:t>
      </w:r>
      <w:r w:rsidR="00A36309">
        <w:t>.</w:t>
      </w:r>
      <w:r w:rsidR="00E41244">
        <w:t xml:space="preserve"> Визначимо функцію </w:t>
      </w:r>
      <w:r w:rsidR="00E41244" w:rsidRPr="00E41244">
        <w:rPr>
          <w:rStyle w:val="aff9"/>
        </w:rPr>
        <w:t>y=S</w:t>
      </w:r>
      <w:r w:rsidR="00E41244" w:rsidRPr="00E41244">
        <w:t>(</w:t>
      </w:r>
      <w:r w:rsidR="00E41244" w:rsidRPr="00E41244">
        <w:rPr>
          <w:rStyle w:val="aff9"/>
        </w:rPr>
        <w:t>x</w:t>
      </w:r>
      <w:r w:rsidR="00E41244" w:rsidRPr="00E41244">
        <w:t>)</w:t>
      </w:r>
      <w:r w:rsidR="00E41244">
        <w:t>, яка повинна задовольняти наступним умовам:</w:t>
      </w:r>
    </w:p>
    <w:p w:rsidR="00E41244" w:rsidRDefault="00E41244" w:rsidP="00E41244">
      <w:pPr>
        <w:pStyle w:val="a0"/>
      </w:pPr>
      <w:r>
        <w:t xml:space="preserve">функція повинна проходити через всі задані точки </w:t>
      </w:r>
      <w:r w:rsidRPr="00E41244">
        <w:rPr>
          <w:rStyle w:val="aff9"/>
        </w:rPr>
        <w:t>S</w:t>
      </w:r>
      <w:r w:rsidRPr="00E41244">
        <w:rPr>
          <w:lang w:val="ru-RU"/>
        </w:rPr>
        <w:t>(</w:t>
      </w:r>
      <w:r w:rsidRPr="00E41244">
        <w:rPr>
          <w:rStyle w:val="aff9"/>
        </w:rPr>
        <w:t>x</w:t>
      </w:r>
      <w:r w:rsidRPr="00E41244">
        <w:rPr>
          <w:rStyle w:val="aff9"/>
          <w:vertAlign w:val="subscript"/>
        </w:rPr>
        <w:t>i</w:t>
      </w:r>
      <w:r w:rsidRPr="00E41244">
        <w:rPr>
          <w:lang w:val="ru-RU"/>
        </w:rPr>
        <w:t>)</w:t>
      </w:r>
      <w:r w:rsidRPr="00E41244">
        <w:rPr>
          <w:rStyle w:val="aff9"/>
          <w:lang w:val="ru-RU"/>
        </w:rPr>
        <w:t>=</w:t>
      </w:r>
      <w:r w:rsidRPr="00E41244">
        <w:rPr>
          <w:rStyle w:val="aff9"/>
        </w:rPr>
        <w:t>y</w:t>
      </w:r>
      <w:r w:rsidRPr="00E41244">
        <w:rPr>
          <w:rStyle w:val="aff9"/>
          <w:vertAlign w:val="subscript"/>
        </w:rPr>
        <w:t>i</w:t>
      </w:r>
      <w:r w:rsidRPr="00E41244">
        <w:rPr>
          <w:lang w:val="ru-RU"/>
        </w:rPr>
        <w:t xml:space="preserve">, </w:t>
      </w:r>
      <w:r w:rsidRPr="00690215">
        <w:rPr>
          <w:rStyle w:val="aff9"/>
        </w:rPr>
        <w:t>i</w:t>
      </w:r>
      <w:r w:rsidRPr="00690215">
        <w:rPr>
          <w:rStyle w:val="aff9"/>
        </w:rPr>
        <w:sym w:font="Symbol" w:char="F0CE"/>
      </w:r>
      <w:r w:rsidR="00C21BA5" w:rsidRPr="00C21BA5">
        <w:rPr>
          <w:rStyle w:val="aff9"/>
          <w:lang w:val="ru-RU"/>
        </w:rPr>
        <w:t>[</w:t>
      </w:r>
      <w:r w:rsidRPr="00E41244">
        <w:rPr>
          <w:rStyle w:val="aff9"/>
          <w:lang w:val="ru-RU"/>
        </w:rPr>
        <w:t>0</w:t>
      </w:r>
      <w:r w:rsidRPr="00E41244">
        <w:t>,</w:t>
      </w:r>
      <w:r w:rsidRPr="00690215">
        <w:rPr>
          <w:rStyle w:val="aff9"/>
        </w:rPr>
        <w:t>n</w:t>
      </w:r>
      <w:r w:rsidR="00C21BA5" w:rsidRPr="00C21BA5">
        <w:rPr>
          <w:rStyle w:val="aff9"/>
          <w:lang w:val="ru-RU"/>
        </w:rPr>
        <w:t>]</w:t>
      </w:r>
      <w:r>
        <w:t>;</w:t>
      </w:r>
    </w:p>
    <w:p w:rsidR="00E41244" w:rsidRPr="00E41244" w:rsidRDefault="00E41244" w:rsidP="00E41244">
      <w:pPr>
        <w:pStyle w:val="a0"/>
      </w:pPr>
      <w:r>
        <w:t xml:space="preserve">функція повинна мати неперервну першу та другу похідну на всьому відрізку </w:t>
      </w:r>
      <w:r w:rsidRPr="00E41244">
        <w:rPr>
          <w:lang w:val="ru-RU"/>
        </w:rPr>
        <w:t>[</w:t>
      </w:r>
      <w:r w:rsidRPr="00E41244">
        <w:rPr>
          <w:rStyle w:val="aff9"/>
        </w:rPr>
        <w:t>x</w:t>
      </w:r>
      <w:r w:rsidRPr="00E41244">
        <w:rPr>
          <w:rStyle w:val="aff9"/>
          <w:vertAlign w:val="subscript"/>
          <w:lang w:val="ru-RU"/>
        </w:rPr>
        <w:t>0</w:t>
      </w:r>
      <w:r w:rsidRPr="00E41244">
        <w:rPr>
          <w:lang w:val="ru-RU"/>
        </w:rPr>
        <w:t>,</w:t>
      </w:r>
      <w:r w:rsidRPr="00E41244">
        <w:rPr>
          <w:rStyle w:val="aff9"/>
        </w:rPr>
        <w:t>x</w:t>
      </w:r>
      <w:r w:rsidRPr="00E41244">
        <w:rPr>
          <w:rStyle w:val="aff9"/>
          <w:vertAlign w:val="subscript"/>
        </w:rPr>
        <w:t>n</w:t>
      </w:r>
      <w:r w:rsidRPr="00E41244">
        <w:rPr>
          <w:lang w:val="ru-RU"/>
        </w:rPr>
        <w:t>]</w:t>
      </w:r>
      <w:r>
        <w:rPr>
          <w:lang w:val="ru-RU"/>
        </w:rPr>
        <w:t>;</w:t>
      </w:r>
    </w:p>
    <w:p w:rsidR="00E41244" w:rsidRDefault="00E41244" w:rsidP="00E41244">
      <w:pPr>
        <w:pStyle w:val="a0"/>
      </w:pPr>
      <w:r w:rsidRPr="00E41244">
        <w:t>на кожному відрізку [</w:t>
      </w:r>
      <w:r w:rsidRPr="00E41244">
        <w:rPr>
          <w:rStyle w:val="aff9"/>
        </w:rPr>
        <w:t>x</w:t>
      </w:r>
      <w:r>
        <w:rPr>
          <w:rStyle w:val="aff9"/>
          <w:vertAlign w:val="subscript"/>
          <w:lang w:val="en-US"/>
        </w:rPr>
        <w:t>i</w:t>
      </w:r>
      <w:r w:rsidRPr="00E41244">
        <w:rPr>
          <w:rStyle w:val="aff9"/>
          <w:vertAlign w:val="subscript"/>
          <w:lang w:val="ru-RU"/>
        </w:rPr>
        <w:t>-1</w:t>
      </w:r>
      <w:r w:rsidRPr="00E41244">
        <w:t>,</w:t>
      </w:r>
      <w:r w:rsidRPr="00E41244">
        <w:rPr>
          <w:rStyle w:val="aff9"/>
        </w:rPr>
        <w:t>x</w:t>
      </w:r>
      <w:r>
        <w:rPr>
          <w:rStyle w:val="aff9"/>
          <w:vertAlign w:val="subscript"/>
          <w:lang w:val="en-US"/>
        </w:rPr>
        <w:t>i</w:t>
      </w:r>
      <w:r w:rsidRPr="00E41244">
        <w:t>]</w:t>
      </w:r>
      <w:r>
        <w:t xml:space="preserve"> функція є многочленом третьої степені.</w:t>
      </w:r>
    </w:p>
    <w:p w:rsidR="00E41244" w:rsidRDefault="00E41244" w:rsidP="00E41244">
      <w:r>
        <w:t>Для однозначного визначення сплайну перерахованих умов недостатньо</w:t>
      </w:r>
      <w:r w:rsidR="008023D5">
        <w:t>, потрібно накласти деякі додаткові умови</w:t>
      </w:r>
      <w:r>
        <w:t xml:space="preserve">. </w:t>
      </w:r>
      <w:r w:rsidR="008023D5" w:rsidRPr="008023D5">
        <w:rPr>
          <w:rStyle w:val="af5"/>
        </w:rPr>
        <w:t>Природнім</w:t>
      </w:r>
      <w:r w:rsidR="008023D5">
        <w:t xml:space="preserve"> кубічним сплайном</w:t>
      </w:r>
      <w:r w:rsidR="003F1355" w:rsidRPr="001513C9">
        <w:fldChar w:fldCharType="begin"/>
      </w:r>
      <w:r w:rsidR="008023D5" w:rsidRPr="001513C9">
        <w:instrText xml:space="preserve"> XE "</w:instrText>
      </w:r>
      <w:r w:rsidR="008023D5">
        <w:instrText xml:space="preserve"> с</w:instrText>
      </w:r>
      <w:r w:rsidR="008023D5" w:rsidRPr="001513C9">
        <w:instrText>плайн</w:instrText>
      </w:r>
      <w:r w:rsidR="008023D5">
        <w:instrText xml:space="preserve"> : природній</w:instrText>
      </w:r>
      <w:r w:rsidR="008023D5" w:rsidRPr="001513C9">
        <w:instrText xml:space="preserve">" </w:instrText>
      </w:r>
      <w:r w:rsidR="003F1355" w:rsidRPr="001513C9">
        <w:fldChar w:fldCharType="end"/>
      </w:r>
      <w:r w:rsidR="008023D5">
        <w:t xml:space="preserve"> називають сплайн, що задовольняє граничним умовам виду:</w:t>
      </w:r>
    </w:p>
    <w:p w:rsidR="003C1FB7" w:rsidRDefault="005B792C" w:rsidP="00E41244">
      <m:oMathPara>
        <m:oMath>
          <m:sSup>
            <m:sSupPr>
              <m:ctrlPr>
                <w:rPr>
                  <w:rFonts w:ascii="Cambria Math" w:eastAsia="Times New Roman" w:hAnsi="Cambria Math" w:cs="Times New Roman"/>
                  <w:lang w:val="en-US" w:bidi="en-US"/>
                </w:rPr>
              </m:ctrlPr>
            </m:sSupPr>
            <m:e>
              <m:r>
                <w:rPr>
                  <w:rFonts w:ascii="Cambria Math" w:hAnsi="Cambria Math"/>
                </w:rPr>
                <m:t>S</m:t>
              </m:r>
              <m:ctrlPr>
                <w:rPr>
                  <w:rFonts w:ascii="Cambria Math" w:hAnsi="Cambria Math"/>
                </w:rPr>
              </m:ctrlPr>
            </m:e>
            <m:sup>
              <m:r>
                <m:rPr>
                  <m:sty m:val="p"/>
                </m:rPr>
                <w:rPr>
                  <w:rFonts w:ascii="Cambria Math" w:hAnsi="Cambria Math"/>
                </w:rPr>
                <m:t>''</m:t>
              </m:r>
              <m:ctrlPr>
                <w:rPr>
                  <w:rFonts w:ascii="Cambria Math" w:hAnsi="Cambria Math"/>
                </w:rPr>
              </m:ctrlPr>
            </m:sup>
          </m:sSup>
          <m:d>
            <m:dPr>
              <m:ctrlPr>
                <w:rPr>
                  <w:rFonts w:ascii="Cambria Math" w:hAnsi="Cambria Math"/>
                </w:rPr>
              </m:ctrlPr>
            </m:dPr>
            <m:e>
              <m:r>
                <w:rPr>
                  <w:rFonts w:ascii="Cambria Math" w:hAnsi="Cambria Math"/>
                </w:rPr>
                <m:t>a</m:t>
              </m:r>
            </m:e>
          </m:d>
          <m:r>
            <m:rPr>
              <m:sty m:val="p"/>
            </m:rPr>
            <w:rPr>
              <w:rFonts w:ascii="Cambria Math" w:hAnsi="Cambria Math"/>
            </w:rPr>
            <m:t>=</m:t>
          </m:r>
          <m:sSup>
            <m:sSupPr>
              <m:ctrlPr>
                <w:rPr>
                  <w:rFonts w:ascii="Cambria Math" w:hAnsi="Cambria Math"/>
                </w:rPr>
              </m:ctrlPr>
            </m:sSupPr>
            <m:e>
              <m:r>
                <w:rPr>
                  <w:rFonts w:ascii="Cambria Math" w:hAnsi="Cambria Math"/>
                </w:rPr>
                <m:t>S</m:t>
              </m:r>
            </m:e>
            <m:sup>
              <m:r>
                <m:rPr>
                  <m:sty m:val="p"/>
                </m:rPr>
                <w:rPr>
                  <w:rFonts w:ascii="Cambria Math" w:hAnsi="Cambria Math"/>
                </w:rPr>
                <m:t>''</m:t>
              </m:r>
            </m:sup>
          </m:sSup>
          <m:d>
            <m:dPr>
              <m:ctrlPr>
                <w:rPr>
                  <w:rFonts w:ascii="Cambria Math" w:hAnsi="Cambria Math"/>
                </w:rPr>
              </m:ctrlPr>
            </m:dPr>
            <m:e>
              <m:r>
                <w:rPr>
                  <w:rFonts w:ascii="Cambria Math" w:hAnsi="Cambria Math"/>
                </w:rPr>
                <m:t>b</m:t>
              </m:r>
            </m:e>
          </m:d>
          <m:r>
            <m:rPr>
              <m:sty m:val="p"/>
            </m:rPr>
            <w:rPr>
              <w:rFonts w:ascii="Cambria Math" w:hAnsi="Cambria Math"/>
            </w:rPr>
            <m:t>=0.</m:t>
          </m:r>
        </m:oMath>
      </m:oMathPara>
    </w:p>
    <w:p w:rsidR="008023D5" w:rsidRDefault="008023D5" w:rsidP="00E41244">
      <w:r w:rsidRPr="008023D5">
        <w:rPr>
          <w:rStyle w:val="aff4"/>
        </w:rPr>
        <w:t>Теорема</w:t>
      </w:r>
      <w:r>
        <w:t>.</w:t>
      </w:r>
      <w:r w:rsidRPr="008023D5">
        <w:t xml:space="preserve"> Для будь-якої функції </w:t>
      </w:r>
      <w:r w:rsidRPr="008023D5">
        <w:rPr>
          <w:rStyle w:val="aff9"/>
        </w:rPr>
        <w:t>f</w:t>
      </w:r>
      <w:r w:rsidRPr="008023D5">
        <w:t xml:space="preserve"> і будь-якого розбиття відрізка [</w:t>
      </w:r>
      <w:r w:rsidRPr="008023D5">
        <w:rPr>
          <w:rStyle w:val="aff9"/>
        </w:rPr>
        <w:t>a</w:t>
      </w:r>
      <w:r w:rsidRPr="008023D5">
        <w:t>,</w:t>
      </w:r>
      <w:r w:rsidRPr="008023D5">
        <w:rPr>
          <w:rStyle w:val="aff9"/>
        </w:rPr>
        <w:t>b</w:t>
      </w:r>
      <w:r w:rsidRPr="008023D5">
        <w:t xml:space="preserve">] </w:t>
      </w:r>
      <w:r w:rsidR="00C21BA5">
        <w:t>і</w:t>
      </w:r>
      <w:r w:rsidRPr="008023D5">
        <w:t>снує рівно один природн</w:t>
      </w:r>
      <w:r>
        <w:t>і</w:t>
      </w:r>
      <w:r w:rsidRPr="008023D5">
        <w:t xml:space="preserve">й сплайн </w:t>
      </w:r>
      <w:r w:rsidRPr="008023D5">
        <w:rPr>
          <w:rStyle w:val="aff9"/>
        </w:rPr>
        <w:t>S</w:t>
      </w:r>
      <w:r w:rsidRPr="008023D5">
        <w:t>(</w:t>
      </w:r>
      <w:r w:rsidRPr="008023D5">
        <w:rPr>
          <w:rStyle w:val="aff9"/>
        </w:rPr>
        <w:t>x</w:t>
      </w:r>
      <w:r w:rsidRPr="008023D5">
        <w:t>), що задовольняє перерахованим вище умовам.</w:t>
      </w:r>
    </w:p>
    <w:p w:rsidR="008023D5" w:rsidRDefault="008023D5" w:rsidP="00E41244">
      <w:r>
        <w:t xml:space="preserve">Запишемо функцію кубічного сплайну для відрізка </w:t>
      </w:r>
      <w:r w:rsidRPr="00E41244">
        <w:t>[</w:t>
      </w:r>
      <w:r w:rsidRPr="00E41244">
        <w:rPr>
          <w:rStyle w:val="aff9"/>
        </w:rPr>
        <w:t>x</w:t>
      </w:r>
      <w:r>
        <w:rPr>
          <w:rStyle w:val="aff9"/>
          <w:vertAlign w:val="subscript"/>
          <w:lang w:val="en-US"/>
        </w:rPr>
        <w:t>i</w:t>
      </w:r>
      <w:r w:rsidRPr="00E41244">
        <w:t>,</w:t>
      </w:r>
      <w:r w:rsidRPr="00E41244">
        <w:rPr>
          <w:rStyle w:val="aff9"/>
        </w:rPr>
        <w:t>x</w:t>
      </w:r>
      <w:r>
        <w:rPr>
          <w:rStyle w:val="aff9"/>
          <w:vertAlign w:val="subscript"/>
          <w:lang w:val="en-US"/>
        </w:rPr>
        <w:t>i</w:t>
      </w:r>
      <w:r>
        <w:rPr>
          <w:rStyle w:val="aff9"/>
          <w:vertAlign w:val="subscript"/>
        </w:rPr>
        <w:t>+1</w:t>
      </w:r>
      <w:r w:rsidRPr="00E41244">
        <w:t>]</w:t>
      </w:r>
      <w:r>
        <w:t xml:space="preserve"> у вигляді многочлена третьої степені:</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983"/>
        <w:gridCol w:w="1020"/>
      </w:tblGrid>
      <w:tr w:rsidR="008023D5" w:rsidRPr="00AC50F9" w:rsidTr="003C1FB7">
        <w:trPr>
          <w:trHeight w:val="802"/>
        </w:trPr>
        <w:tc>
          <w:tcPr>
            <w:tcW w:w="8261" w:type="dxa"/>
            <w:vAlign w:val="center"/>
          </w:tcPr>
          <w:p w:rsidR="008023D5" w:rsidRPr="00AC50F9" w:rsidRDefault="005B792C" w:rsidP="0035051F">
            <w:pPr>
              <w:rPr>
                <w:rFonts w:asciiTheme="minorHAnsi" w:eastAsia="Times New Roman" w:hAnsiTheme="minorHAnsi" w:cs="Times New Roman"/>
                <w:lang w:bidi="en-US"/>
              </w:rPr>
            </w:pPr>
            <m:oMathPara>
              <m:oMath>
                <m:sSub>
                  <m:sSubPr>
                    <m:ctrlPr>
                      <w:rPr>
                        <w:rFonts w:ascii="Cambria Math" w:eastAsia="Times New Roman" w:hAnsi="Cambria Math" w:cs="Times New Roman"/>
                        <w:lang w:val="en-US" w:bidi="en-US"/>
                      </w:rPr>
                    </m:ctrlPr>
                  </m:sSubPr>
                  <m:e>
                    <m:r>
                      <w:rPr>
                        <w:rFonts w:ascii="Cambria Math" w:hAnsi="Cambria Math"/>
                      </w:rPr>
                      <m:t>S</m:t>
                    </m:r>
                    <m:ctrlPr>
                      <w:rPr>
                        <w:rFonts w:ascii="Cambria Math" w:hAnsi="Cambria Math"/>
                      </w:rPr>
                    </m:ctrlPr>
                  </m:e>
                  <m:sub>
                    <m:r>
                      <w:rPr>
                        <w:rFonts w:ascii="Cambria Math" w:hAnsi="Cambria Math"/>
                      </w:rPr>
                      <m:t>i</m:t>
                    </m:r>
                    <m:ctrlPr>
                      <w:rPr>
                        <w:rFonts w:ascii="Cambria Math" w:hAnsi="Cambria Math"/>
                      </w:rPr>
                    </m:ctrlPr>
                  </m:sub>
                </m:sSub>
                <m:d>
                  <m:dPr>
                    <m:ctrlPr>
                      <w:rPr>
                        <w:rFonts w:ascii="Cambria Math" w:hAnsi="Cambria Math"/>
                      </w:rPr>
                    </m:ctrlPr>
                  </m:dPr>
                  <m:e>
                    <m:r>
                      <w:rPr>
                        <w:rFonts w:ascii="Cambria Math" w:hAnsi="Cambria Math"/>
                      </w:rPr>
                      <m:t>x</m:t>
                    </m:r>
                  </m:e>
                </m:d>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i</m:t>
                    </m:r>
                  </m:sub>
                </m:sSub>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i</m:t>
                        </m:r>
                      </m:sub>
                    </m:sSub>
                  </m:num>
                  <m:den>
                    <m:r>
                      <m:rPr>
                        <m:sty m:val="p"/>
                      </m:rPr>
                      <w:rPr>
                        <w:rFonts w:ascii="Cambria Math" w:hAnsi="Cambria Math"/>
                      </w:rPr>
                      <m:t>2</m:t>
                    </m:r>
                  </m:den>
                </m:f>
                <m:sSup>
                  <m:sSupPr>
                    <m:ctrlPr>
                      <w:rPr>
                        <w:rFonts w:ascii="Cambria Math" w:hAnsi="Cambria Math"/>
                      </w:rPr>
                    </m:ctrlPr>
                  </m:sSupPr>
                  <m:e>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i</m:t>
                        </m:r>
                      </m:sub>
                    </m:sSub>
                  </m:num>
                  <m:den>
                    <m:r>
                      <m:rPr>
                        <m:sty m:val="p"/>
                      </m:rPr>
                      <w:rPr>
                        <w:rFonts w:ascii="Cambria Math" w:hAnsi="Cambria Math"/>
                      </w:rPr>
                      <m:t>6</m:t>
                    </m:r>
                  </m:den>
                </m:f>
                <m:sSup>
                  <m:sSupPr>
                    <m:ctrlPr>
                      <w:rPr>
                        <w:rFonts w:ascii="Cambria Math" w:hAnsi="Cambria Math"/>
                      </w:rPr>
                    </m:ctrlPr>
                  </m:sSupPr>
                  <m:e>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e>
                  <m:sup>
                    <m:r>
                      <m:rPr>
                        <m:sty m:val="p"/>
                      </m:rPr>
                      <w:rPr>
                        <w:rFonts w:ascii="Cambria Math" w:hAnsi="Cambria Math"/>
                      </w:rPr>
                      <m:t>3</m:t>
                    </m:r>
                  </m:sup>
                </m:sSup>
                <m:r>
                  <m:rPr>
                    <m:sty m:val="p"/>
                  </m:rPr>
                  <w:rPr>
                    <w:rFonts w:ascii="Cambria Math" w:hAnsi="Cambria Math"/>
                  </w:rPr>
                  <m:t>.</m:t>
                </m:r>
              </m:oMath>
            </m:oMathPara>
          </w:p>
        </w:tc>
        <w:tc>
          <w:tcPr>
            <w:tcW w:w="1025" w:type="dxa"/>
            <w:vAlign w:val="center"/>
          </w:tcPr>
          <w:p w:rsidR="008023D5" w:rsidRPr="00C71B8D" w:rsidRDefault="008023D5" w:rsidP="003C1FB7">
            <w:pPr>
              <w:jc w:val="right"/>
            </w:pPr>
            <w:r w:rsidRPr="003C1FB7">
              <w:t>(10.</w:t>
            </w:r>
            <w:r w:rsidR="00673A52" w:rsidRPr="003C1FB7">
              <w:t>1</w:t>
            </w:r>
            <w:r w:rsidRPr="003C1FB7">
              <w:t>)</w:t>
            </w:r>
          </w:p>
        </w:tc>
      </w:tr>
    </w:tbl>
    <w:p w:rsidR="008023D5" w:rsidRDefault="00673A52" w:rsidP="00E41244">
      <w:r>
        <w:t>Тоді перші три коефіцієнти будуть відповідати значенням функції в точці та першим двом похідним відповідно:</w:t>
      </w:r>
    </w:p>
    <w:p w:rsidR="003C1FB7" w:rsidRDefault="005B792C" w:rsidP="00E41244">
      <m:oMathPara>
        <m:oMath>
          <m:sSub>
            <m:sSubPr>
              <m:ctrlPr>
                <w:rPr>
                  <w:rFonts w:ascii="Cambria Math" w:eastAsia="Times New Roman" w:hAnsi="Cambria Math" w:cs="Times New Roman"/>
                  <w:lang w:val="en-US" w:bidi="en-US"/>
                </w:rPr>
              </m:ctrlPr>
            </m:sSubPr>
            <m:e>
              <m:r>
                <w:rPr>
                  <w:rFonts w:ascii="Cambria Math" w:hAnsi="Cambria Math"/>
                </w:rPr>
                <m:t>S</m:t>
              </m:r>
              <m:ctrlPr>
                <w:rPr>
                  <w:rFonts w:ascii="Cambria Math" w:hAnsi="Cambria Math"/>
                </w:rPr>
              </m:ctrlPr>
            </m:e>
            <m:sub>
              <m:r>
                <w:rPr>
                  <w:rFonts w:ascii="Cambria Math" w:hAnsi="Cambria Math"/>
                </w:rPr>
                <m:t>i</m:t>
              </m:r>
              <m:ctrlPr>
                <w:rPr>
                  <w:rFonts w:ascii="Cambria Math" w:hAnsi="Cambria Math"/>
                </w:rPr>
              </m:ctrlPr>
            </m:sub>
          </m:sSub>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 xml:space="preserve">; </m:t>
          </m:r>
          <m:sSubSup>
            <m:sSubSupPr>
              <m:ctrlPr>
                <w:rPr>
                  <w:rFonts w:ascii="Cambria Math" w:hAnsi="Cambria Math"/>
                </w:rPr>
              </m:ctrlPr>
            </m:sSubSupPr>
            <m:e>
              <m:r>
                <w:rPr>
                  <w:rFonts w:ascii="Cambria Math" w:hAnsi="Cambria Math"/>
                </w:rPr>
                <m:t>S</m:t>
              </m:r>
            </m:e>
            <m:sub>
              <m:r>
                <w:rPr>
                  <w:rFonts w:ascii="Cambria Math" w:hAnsi="Cambria Math"/>
                </w:rPr>
                <m:t>i</m:t>
              </m:r>
            </m:sub>
            <m:sup>
              <m:r>
                <m:rPr>
                  <m:sty m:val="p"/>
                </m:rPr>
                <w:rPr>
                  <w:rFonts w:ascii="Cambria Math" w:hAnsi="Cambria Math"/>
                </w:rPr>
                <m:t>'</m:t>
              </m:r>
            </m:sup>
          </m:sSubSup>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i</m:t>
              </m:r>
            </m:sub>
          </m:sSub>
          <m:r>
            <m:rPr>
              <m:sty m:val="p"/>
            </m:rPr>
            <w:rPr>
              <w:rFonts w:ascii="Cambria Math" w:hAnsi="Cambria Math"/>
            </w:rPr>
            <m:t xml:space="preserve">; </m:t>
          </m:r>
          <m:sSubSup>
            <m:sSubSupPr>
              <m:ctrlPr>
                <w:rPr>
                  <w:rFonts w:ascii="Cambria Math" w:hAnsi="Cambria Math"/>
                </w:rPr>
              </m:ctrlPr>
            </m:sSubSupPr>
            <m:e>
              <m:r>
                <w:rPr>
                  <w:rFonts w:ascii="Cambria Math" w:hAnsi="Cambria Math"/>
                </w:rPr>
                <m:t>S</m:t>
              </m:r>
            </m:e>
            <m:sub>
              <m:r>
                <w:rPr>
                  <w:rFonts w:ascii="Cambria Math" w:hAnsi="Cambria Math"/>
                </w:rPr>
                <m:t>i</m:t>
              </m:r>
            </m:sub>
            <m:sup>
              <m:r>
                <m:rPr>
                  <m:sty m:val="p"/>
                </m:rPr>
                <w:rPr>
                  <w:rFonts w:ascii="Cambria Math" w:hAnsi="Cambria Math"/>
                </w:rPr>
                <m:t>''</m:t>
              </m:r>
            </m:sup>
          </m:sSubSup>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i</m:t>
              </m:r>
            </m:sub>
          </m:sSub>
          <m:r>
            <m:rPr>
              <m:sty m:val="p"/>
            </m:rPr>
            <w:rPr>
              <w:rFonts w:ascii="Cambria Math" w:hAnsi="Cambria Math"/>
            </w:rPr>
            <m:t>.</m:t>
          </m:r>
        </m:oMath>
      </m:oMathPara>
    </w:p>
    <w:p w:rsidR="00673A52" w:rsidRDefault="00673A52" w:rsidP="00E41244">
      <w:r>
        <w:t>Ми маємо чотири невідомих коефіцієнти, тому необхідно скласти систему з чотирьох рівнянь і розв'</w:t>
      </w:r>
      <w:r w:rsidRPr="00673A52">
        <w:t>язати її</w:t>
      </w:r>
      <w:r>
        <w:t>.</w:t>
      </w:r>
    </w:p>
    <w:p w:rsidR="00673A52" w:rsidRDefault="00673A52" w:rsidP="00E41244">
      <w:r>
        <w:t xml:space="preserve">Запишемо умови неперервності кубічного сплайну в </w:t>
      </w:r>
      <w:r w:rsidRPr="00673A52">
        <w:rPr>
          <w:rStyle w:val="aff9"/>
        </w:rPr>
        <w:t>i</w:t>
      </w:r>
      <w:r>
        <w:t>-й</w:t>
      </w:r>
      <w:r w:rsidRPr="00673A52">
        <w:rPr>
          <w:lang w:val="ru-RU"/>
        </w:rPr>
        <w:t xml:space="preserve"> </w:t>
      </w:r>
      <w:r>
        <w:t>точці:</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985"/>
        <w:gridCol w:w="1018"/>
      </w:tblGrid>
      <w:tr w:rsidR="00673A52" w:rsidRPr="00AC50F9" w:rsidTr="003C1FB7">
        <w:trPr>
          <w:trHeight w:val="399"/>
        </w:trPr>
        <w:tc>
          <w:tcPr>
            <w:tcW w:w="8261" w:type="dxa"/>
            <w:vAlign w:val="center"/>
          </w:tcPr>
          <w:p w:rsidR="00673A52" w:rsidRPr="003C1FB7" w:rsidRDefault="005B792C" w:rsidP="006B2076">
            <w:pPr>
              <w:rPr>
                <w:rFonts w:asciiTheme="minorHAnsi" w:eastAsia="Times New Roman" w:hAnsiTheme="minorHAnsi" w:cs="Times New Roman"/>
                <w:sz w:val="24"/>
                <w:szCs w:val="24"/>
                <w:lang w:bidi="en-US"/>
              </w:rPr>
            </w:pPr>
            <m:oMathPara>
              <m:oMath>
                <m:sSub>
                  <m:sSubPr>
                    <m:ctrlPr>
                      <w:rPr>
                        <w:rFonts w:ascii="Cambria Math" w:eastAsia="Times New Roman" w:hAnsi="Cambria Math" w:cs="Times New Roman"/>
                        <w:sz w:val="24"/>
                        <w:szCs w:val="24"/>
                        <w:lang w:val="en-US" w:bidi="en-US"/>
                      </w:rPr>
                    </m:ctrlPr>
                  </m:sSubPr>
                  <m:e>
                    <m:r>
                      <w:rPr>
                        <w:rFonts w:ascii="Cambria Math" w:hAnsi="Cambria Math"/>
                        <w:sz w:val="24"/>
                        <w:szCs w:val="24"/>
                      </w:rPr>
                      <m:t>S</m:t>
                    </m:r>
                    <m:ctrlPr>
                      <w:rPr>
                        <w:rFonts w:ascii="Cambria Math" w:hAnsi="Cambria Math"/>
                        <w:sz w:val="24"/>
                        <w:szCs w:val="24"/>
                      </w:rPr>
                    </m:ctrlPr>
                  </m:e>
                  <m:sub>
                    <m:r>
                      <w:rPr>
                        <w:rFonts w:ascii="Cambria Math" w:hAnsi="Cambria Math"/>
                        <w:sz w:val="24"/>
                        <w:szCs w:val="24"/>
                      </w:rPr>
                      <m:t>i</m:t>
                    </m:r>
                    <m:ctrlPr>
                      <w:rPr>
                        <w:rFonts w:ascii="Cambria Math" w:hAnsi="Cambria Math"/>
                        <w:sz w:val="24"/>
                        <w:szCs w:val="24"/>
                      </w:rPr>
                    </m:ctrlPr>
                  </m:sub>
                </m:sSub>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i</m:t>
                        </m:r>
                        <m:r>
                          <m:rPr>
                            <m:sty m:val="p"/>
                          </m:rPr>
                          <w:rPr>
                            <w:rFonts w:ascii="Cambria Math" w:hAnsi="Cambria Math"/>
                            <w:sz w:val="24"/>
                            <w:szCs w:val="24"/>
                          </w:rPr>
                          <m:t>-1</m:t>
                        </m:r>
                      </m:sub>
                    </m:sSub>
                  </m:e>
                </m:d>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S</m:t>
                    </m:r>
                  </m:e>
                  <m:sub>
                    <m:r>
                      <w:rPr>
                        <w:rFonts w:ascii="Cambria Math" w:hAnsi="Cambria Math"/>
                        <w:sz w:val="24"/>
                        <w:szCs w:val="24"/>
                      </w:rPr>
                      <m:t>i</m:t>
                    </m:r>
                    <m:r>
                      <m:rPr>
                        <m:sty m:val="p"/>
                      </m:rPr>
                      <w:rPr>
                        <w:rFonts w:ascii="Cambria Math" w:hAnsi="Cambria Math"/>
                        <w:sz w:val="24"/>
                        <w:szCs w:val="24"/>
                      </w:rPr>
                      <m:t>-1</m:t>
                    </m:r>
                  </m:sub>
                </m:sSub>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i</m:t>
                        </m:r>
                        <m:r>
                          <m:rPr>
                            <m:sty m:val="p"/>
                          </m:rPr>
                          <w:rPr>
                            <w:rFonts w:ascii="Cambria Math" w:hAnsi="Cambria Math"/>
                            <w:sz w:val="24"/>
                            <w:szCs w:val="24"/>
                          </w:rPr>
                          <m:t>-1</m:t>
                        </m:r>
                      </m:sub>
                    </m:sSub>
                  </m:e>
                </m:d>
                <m:r>
                  <m:rPr>
                    <m:sty m:val="p"/>
                  </m:rPr>
                  <w:rPr>
                    <w:rFonts w:ascii="Cambria Math" w:hAnsi="Cambria Math"/>
                    <w:sz w:val="24"/>
                    <w:szCs w:val="24"/>
                  </w:rPr>
                  <m:t xml:space="preserve">; </m:t>
                </m:r>
                <m:sSubSup>
                  <m:sSubSupPr>
                    <m:ctrlPr>
                      <w:rPr>
                        <w:rFonts w:ascii="Cambria Math" w:hAnsi="Cambria Math"/>
                        <w:sz w:val="24"/>
                        <w:szCs w:val="24"/>
                      </w:rPr>
                    </m:ctrlPr>
                  </m:sSubSupPr>
                  <m:e>
                    <m:r>
                      <w:rPr>
                        <w:rFonts w:ascii="Cambria Math" w:hAnsi="Cambria Math"/>
                        <w:sz w:val="24"/>
                        <w:szCs w:val="24"/>
                      </w:rPr>
                      <m:t>S</m:t>
                    </m:r>
                  </m:e>
                  <m:sub>
                    <m:r>
                      <w:rPr>
                        <w:rFonts w:ascii="Cambria Math" w:hAnsi="Cambria Math"/>
                        <w:sz w:val="24"/>
                        <w:szCs w:val="24"/>
                      </w:rPr>
                      <m:t>i</m:t>
                    </m:r>
                  </m:sub>
                  <m:sup>
                    <m:r>
                      <m:rPr>
                        <m:sty m:val="p"/>
                      </m:rPr>
                      <w:rPr>
                        <w:rFonts w:ascii="Cambria Math" w:hAnsi="Cambria Math"/>
                        <w:sz w:val="24"/>
                        <w:szCs w:val="24"/>
                      </w:rPr>
                      <m:t>'</m:t>
                    </m:r>
                  </m:sup>
                </m:sSubSup>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i</m:t>
                        </m:r>
                        <m:r>
                          <m:rPr>
                            <m:sty m:val="p"/>
                          </m:rPr>
                          <w:rPr>
                            <w:rFonts w:ascii="Cambria Math" w:hAnsi="Cambria Math"/>
                            <w:sz w:val="24"/>
                            <w:szCs w:val="24"/>
                          </w:rPr>
                          <m:t>-1</m:t>
                        </m:r>
                      </m:sub>
                    </m:sSub>
                  </m:e>
                </m:d>
                <m:r>
                  <m:rPr>
                    <m:sty m:val="p"/>
                  </m:rPr>
                  <w:rPr>
                    <w:rFonts w:ascii="Cambria Math" w:hAnsi="Cambria Math"/>
                    <w:sz w:val="24"/>
                    <w:szCs w:val="24"/>
                  </w:rPr>
                  <m:t>=</m:t>
                </m:r>
                <m:sSubSup>
                  <m:sSubSupPr>
                    <m:ctrlPr>
                      <w:rPr>
                        <w:rFonts w:ascii="Cambria Math" w:hAnsi="Cambria Math"/>
                        <w:sz w:val="24"/>
                        <w:szCs w:val="24"/>
                      </w:rPr>
                    </m:ctrlPr>
                  </m:sSubSupPr>
                  <m:e>
                    <m:r>
                      <w:rPr>
                        <w:rFonts w:ascii="Cambria Math" w:hAnsi="Cambria Math"/>
                        <w:sz w:val="24"/>
                        <w:szCs w:val="24"/>
                      </w:rPr>
                      <m:t>S</m:t>
                    </m:r>
                  </m:e>
                  <m:sub>
                    <m:r>
                      <w:rPr>
                        <w:rFonts w:ascii="Cambria Math" w:hAnsi="Cambria Math"/>
                        <w:sz w:val="24"/>
                        <w:szCs w:val="24"/>
                      </w:rPr>
                      <m:t>i</m:t>
                    </m:r>
                    <m:r>
                      <m:rPr>
                        <m:sty m:val="p"/>
                      </m:rPr>
                      <w:rPr>
                        <w:rFonts w:ascii="Cambria Math" w:hAnsi="Cambria Math"/>
                        <w:sz w:val="24"/>
                        <w:szCs w:val="24"/>
                      </w:rPr>
                      <m:t>-1</m:t>
                    </m:r>
                  </m:sub>
                  <m:sup>
                    <m:r>
                      <m:rPr>
                        <m:sty m:val="p"/>
                      </m:rPr>
                      <w:rPr>
                        <w:rFonts w:ascii="Cambria Math" w:hAnsi="Cambria Math"/>
                        <w:sz w:val="24"/>
                        <w:szCs w:val="24"/>
                      </w:rPr>
                      <m:t>'</m:t>
                    </m:r>
                  </m:sup>
                </m:sSubSup>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i</m:t>
                        </m:r>
                        <m:r>
                          <m:rPr>
                            <m:sty m:val="p"/>
                          </m:rPr>
                          <w:rPr>
                            <w:rFonts w:ascii="Cambria Math" w:hAnsi="Cambria Math"/>
                            <w:sz w:val="24"/>
                            <w:szCs w:val="24"/>
                          </w:rPr>
                          <m:t>-1</m:t>
                        </m:r>
                      </m:sub>
                    </m:sSub>
                  </m:e>
                </m:d>
                <m:r>
                  <m:rPr>
                    <m:sty m:val="p"/>
                  </m:rPr>
                  <w:rPr>
                    <w:rFonts w:ascii="Cambria Math" w:hAnsi="Cambria Math"/>
                    <w:sz w:val="24"/>
                    <w:szCs w:val="24"/>
                  </w:rPr>
                  <m:t xml:space="preserve">; </m:t>
                </m:r>
                <m:sSubSup>
                  <m:sSubSupPr>
                    <m:ctrlPr>
                      <w:rPr>
                        <w:rFonts w:ascii="Cambria Math" w:hAnsi="Cambria Math"/>
                        <w:sz w:val="24"/>
                        <w:szCs w:val="24"/>
                      </w:rPr>
                    </m:ctrlPr>
                  </m:sSubSupPr>
                  <m:e>
                    <m:r>
                      <w:rPr>
                        <w:rFonts w:ascii="Cambria Math" w:hAnsi="Cambria Math"/>
                        <w:sz w:val="24"/>
                        <w:szCs w:val="24"/>
                      </w:rPr>
                      <m:t>S</m:t>
                    </m:r>
                  </m:e>
                  <m:sub>
                    <m:r>
                      <w:rPr>
                        <w:rFonts w:ascii="Cambria Math" w:hAnsi="Cambria Math"/>
                        <w:sz w:val="24"/>
                        <w:szCs w:val="24"/>
                      </w:rPr>
                      <m:t>i</m:t>
                    </m:r>
                  </m:sub>
                  <m:sup>
                    <m:r>
                      <m:rPr>
                        <m:sty m:val="p"/>
                      </m:rPr>
                      <w:rPr>
                        <w:rFonts w:ascii="Cambria Math" w:hAnsi="Cambria Math"/>
                        <w:sz w:val="24"/>
                        <w:szCs w:val="24"/>
                      </w:rPr>
                      <m:t>''</m:t>
                    </m:r>
                  </m:sup>
                </m:sSubSup>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i</m:t>
                        </m:r>
                        <m:r>
                          <m:rPr>
                            <m:sty m:val="p"/>
                          </m:rPr>
                          <w:rPr>
                            <w:rFonts w:ascii="Cambria Math" w:hAnsi="Cambria Math"/>
                            <w:sz w:val="24"/>
                            <w:szCs w:val="24"/>
                          </w:rPr>
                          <m:t>-1</m:t>
                        </m:r>
                      </m:sub>
                    </m:sSub>
                  </m:e>
                </m:d>
                <m:r>
                  <m:rPr>
                    <m:sty m:val="p"/>
                  </m:rPr>
                  <w:rPr>
                    <w:rFonts w:ascii="Cambria Math" w:hAnsi="Cambria Math"/>
                    <w:sz w:val="24"/>
                    <w:szCs w:val="24"/>
                  </w:rPr>
                  <m:t>=</m:t>
                </m:r>
                <m:sSubSup>
                  <m:sSubSupPr>
                    <m:ctrlPr>
                      <w:rPr>
                        <w:rFonts w:ascii="Cambria Math" w:hAnsi="Cambria Math"/>
                        <w:sz w:val="24"/>
                        <w:szCs w:val="24"/>
                      </w:rPr>
                    </m:ctrlPr>
                  </m:sSubSupPr>
                  <m:e>
                    <m:r>
                      <w:rPr>
                        <w:rFonts w:ascii="Cambria Math" w:hAnsi="Cambria Math"/>
                        <w:sz w:val="24"/>
                        <w:szCs w:val="24"/>
                      </w:rPr>
                      <m:t>S</m:t>
                    </m:r>
                  </m:e>
                  <m:sub>
                    <m:r>
                      <w:rPr>
                        <w:rFonts w:ascii="Cambria Math" w:hAnsi="Cambria Math"/>
                        <w:sz w:val="24"/>
                        <w:szCs w:val="24"/>
                      </w:rPr>
                      <m:t>i</m:t>
                    </m:r>
                    <m:r>
                      <m:rPr>
                        <m:sty m:val="p"/>
                      </m:rPr>
                      <w:rPr>
                        <w:rFonts w:ascii="Cambria Math" w:hAnsi="Cambria Math"/>
                        <w:sz w:val="24"/>
                        <w:szCs w:val="24"/>
                      </w:rPr>
                      <m:t>-1</m:t>
                    </m:r>
                  </m:sub>
                  <m:sup>
                    <m:r>
                      <m:rPr>
                        <m:sty m:val="p"/>
                      </m:rPr>
                      <w:rPr>
                        <w:rFonts w:ascii="Cambria Math" w:hAnsi="Cambria Math"/>
                        <w:sz w:val="24"/>
                        <w:szCs w:val="24"/>
                      </w:rPr>
                      <m:t>''</m:t>
                    </m:r>
                  </m:sup>
                </m:sSubSup>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i</m:t>
                        </m:r>
                        <m:r>
                          <m:rPr>
                            <m:sty m:val="p"/>
                          </m:rPr>
                          <w:rPr>
                            <w:rFonts w:ascii="Cambria Math" w:hAnsi="Cambria Math"/>
                            <w:sz w:val="24"/>
                            <w:szCs w:val="24"/>
                          </w:rPr>
                          <m:t>-1</m:t>
                        </m:r>
                      </m:sub>
                    </m:sSub>
                  </m:e>
                </m:d>
                <m:r>
                  <m:rPr>
                    <m:sty m:val="p"/>
                  </m:rPr>
                  <w:rPr>
                    <w:rFonts w:ascii="Cambria Math" w:hAnsi="Cambria Math"/>
                    <w:sz w:val="24"/>
                    <w:szCs w:val="24"/>
                  </w:rPr>
                  <m:t>.</m:t>
                </m:r>
              </m:oMath>
            </m:oMathPara>
          </w:p>
        </w:tc>
        <w:tc>
          <w:tcPr>
            <w:tcW w:w="1025" w:type="dxa"/>
            <w:vAlign w:val="center"/>
          </w:tcPr>
          <w:p w:rsidR="00673A52" w:rsidRPr="00C71B8D" w:rsidRDefault="00673A52" w:rsidP="003C1FB7">
            <w:pPr>
              <w:jc w:val="right"/>
            </w:pPr>
            <w:r w:rsidRPr="003C1FB7">
              <w:t>(10.</w:t>
            </w:r>
            <w:r w:rsidR="003C1FB7" w:rsidRPr="003C1FB7">
              <w:t>2</w:t>
            </w:r>
            <w:r w:rsidRPr="003C1FB7">
              <w:t>)</w:t>
            </w:r>
          </w:p>
        </w:tc>
      </w:tr>
    </w:tbl>
    <w:p w:rsidR="00673A52" w:rsidRDefault="00D74B97" w:rsidP="00E41244">
      <w:r>
        <w:t>Таким чином ми отримали три рівняння. Четвертим запишемо умову інтерполяції у вигляді:</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984"/>
        <w:gridCol w:w="1019"/>
      </w:tblGrid>
      <w:tr w:rsidR="00D74B97" w:rsidRPr="00AC50F9" w:rsidTr="003C1FB7">
        <w:trPr>
          <w:trHeight w:val="399"/>
        </w:trPr>
        <w:tc>
          <w:tcPr>
            <w:tcW w:w="8261" w:type="dxa"/>
            <w:vAlign w:val="center"/>
          </w:tcPr>
          <w:p w:rsidR="00D74B97" w:rsidRPr="00AC50F9" w:rsidRDefault="005B792C" w:rsidP="006B2076">
            <w:pPr>
              <w:rPr>
                <w:rFonts w:asciiTheme="minorHAnsi" w:eastAsia="Times New Roman" w:hAnsiTheme="minorHAnsi" w:cs="Times New Roman"/>
                <w:lang w:bidi="en-US"/>
              </w:rPr>
            </w:pPr>
            <m:oMathPara>
              <m:oMath>
                <m:sSub>
                  <m:sSubPr>
                    <m:ctrlPr>
                      <w:rPr>
                        <w:rFonts w:ascii="Cambria Math" w:eastAsia="Times New Roman" w:hAnsi="Cambria Math" w:cs="Times New Roman"/>
                        <w:lang w:val="en-US" w:bidi="en-US"/>
                      </w:rPr>
                    </m:ctrlPr>
                  </m:sSubPr>
                  <m:e>
                    <m:r>
                      <w:rPr>
                        <w:rFonts w:ascii="Cambria Math" w:hAnsi="Cambria Math"/>
                      </w:rPr>
                      <m:t>S</m:t>
                    </m:r>
                    <m:ctrlPr>
                      <w:rPr>
                        <w:rFonts w:ascii="Cambria Math" w:hAnsi="Cambria Math"/>
                      </w:rPr>
                    </m:ctrlPr>
                  </m:e>
                  <m:sub>
                    <m:r>
                      <w:rPr>
                        <w:rFonts w:ascii="Cambria Math" w:hAnsi="Cambria Math"/>
                      </w:rPr>
                      <m:t>i</m:t>
                    </m:r>
                    <m:ctrlPr>
                      <w:rPr>
                        <w:rFonts w:ascii="Cambria Math" w:hAnsi="Cambria Math"/>
                      </w:rPr>
                    </m:ctrlPr>
                  </m:sub>
                </m:sSub>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-1</m:t>
                        </m:r>
                      </m:sub>
                    </m:sSub>
                  </m:e>
                </m:d>
                <m:r>
                  <m:rPr>
                    <m:sty m:val="p"/>
                  </m:rPr>
                  <w:rPr>
                    <w:rFonts w:ascii="Cambria Math" w:hAnsi="Cambria Math"/>
                  </w:rPr>
                  <m:t>=</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-1</m:t>
                        </m:r>
                      </m:sub>
                    </m:sSub>
                  </m:e>
                </m:d>
                <m:r>
                  <m:rPr>
                    <m:sty m:val="p"/>
                  </m:rPr>
                  <w:rPr>
                    <w:rFonts w:ascii="Cambria Math" w:hAnsi="Cambria Math"/>
                  </w:rPr>
                  <m:t>.</m:t>
                </m:r>
              </m:oMath>
            </m:oMathPara>
          </w:p>
        </w:tc>
        <w:tc>
          <w:tcPr>
            <w:tcW w:w="1025" w:type="dxa"/>
            <w:vAlign w:val="center"/>
          </w:tcPr>
          <w:p w:rsidR="00D74B97" w:rsidRPr="00C71B8D" w:rsidRDefault="00D74B97" w:rsidP="003C1FB7">
            <w:pPr>
              <w:jc w:val="right"/>
            </w:pPr>
            <w:r w:rsidRPr="003C1FB7">
              <w:t>(10.</w:t>
            </w:r>
            <w:r w:rsidR="003C1FB7" w:rsidRPr="003C1FB7">
              <w:t>3</w:t>
            </w:r>
            <w:r w:rsidRPr="003C1FB7">
              <w:t>)</w:t>
            </w:r>
          </w:p>
        </w:tc>
      </w:tr>
    </w:tbl>
    <w:p w:rsidR="00D74B97" w:rsidRDefault="001C6EFF" w:rsidP="00E41244">
      <w:r>
        <w:t xml:space="preserve">Об'єднавши рівняння </w:t>
      </w:r>
      <w:r w:rsidRPr="003C1FB7">
        <w:t>(</w:t>
      </w:r>
      <w:r w:rsidRPr="003C1FB7">
        <w:rPr>
          <w:lang w:val="ru-RU"/>
        </w:rPr>
        <w:t>10.</w:t>
      </w:r>
      <w:r w:rsidR="003C1FB7">
        <w:rPr>
          <w:lang w:val="ru-RU"/>
        </w:rPr>
        <w:t>2</w:t>
      </w:r>
      <w:r w:rsidRPr="003C1FB7">
        <w:t>)</w:t>
      </w:r>
      <w:r w:rsidRPr="001C6EFF">
        <w:rPr>
          <w:lang w:val="ru-RU"/>
        </w:rPr>
        <w:t xml:space="preserve"> </w:t>
      </w:r>
      <w:r>
        <w:t xml:space="preserve">та </w:t>
      </w:r>
      <w:r w:rsidRPr="003C1FB7">
        <w:t>(10.</w:t>
      </w:r>
      <w:r w:rsidR="003C1FB7">
        <w:t>3</w:t>
      </w:r>
      <w:r w:rsidRPr="003C1FB7">
        <w:t>)</w:t>
      </w:r>
      <w:r>
        <w:t xml:space="preserve"> в систему та позначивши через </w:t>
      </w:r>
      <w:r w:rsidRPr="001C6EFF">
        <w:rPr>
          <w:rStyle w:val="aff9"/>
        </w:rPr>
        <w:t>h</w:t>
      </w:r>
      <w:r w:rsidRPr="001C6EFF">
        <w:rPr>
          <w:rStyle w:val="aff9"/>
          <w:vertAlign w:val="subscript"/>
        </w:rPr>
        <w:t>i</w:t>
      </w:r>
      <w:r w:rsidRPr="001C6EFF">
        <w:rPr>
          <w:lang w:val="ru-RU"/>
        </w:rPr>
        <w:t xml:space="preserve"> </w:t>
      </w:r>
      <w:r>
        <w:t xml:space="preserve">різницю </w:t>
      </w:r>
      <w:r w:rsidR="00660C72">
        <w:rPr>
          <w:lang w:val="en-US"/>
        </w:rPr>
        <w:t>(</w:t>
      </w:r>
      <w:r w:rsidRPr="001C6EFF">
        <w:rPr>
          <w:rStyle w:val="aff9"/>
        </w:rPr>
        <w:t>x</w:t>
      </w:r>
      <w:r w:rsidRPr="001C6EFF">
        <w:rPr>
          <w:rStyle w:val="aff9"/>
          <w:vertAlign w:val="subscript"/>
        </w:rPr>
        <w:t>i</w:t>
      </w:r>
      <w:r w:rsidRPr="001C6EFF">
        <w:rPr>
          <w:rStyle w:val="aff9"/>
          <w:lang w:val="ru-RU"/>
        </w:rPr>
        <w:t>-</w:t>
      </w:r>
      <w:r w:rsidRPr="001C6EFF">
        <w:rPr>
          <w:rStyle w:val="aff9"/>
        </w:rPr>
        <w:t>x</w:t>
      </w:r>
      <w:r w:rsidRPr="001C6EFF">
        <w:rPr>
          <w:rStyle w:val="aff9"/>
          <w:vertAlign w:val="subscript"/>
        </w:rPr>
        <w:t>i</w:t>
      </w:r>
      <w:r w:rsidRPr="001C6EFF">
        <w:rPr>
          <w:rStyle w:val="aff9"/>
          <w:vertAlign w:val="subscript"/>
          <w:lang w:val="ru-RU"/>
        </w:rPr>
        <w:t>-1</w:t>
      </w:r>
      <w:r w:rsidR="00660C72" w:rsidRPr="00660C72">
        <w:t>)</w:t>
      </w:r>
      <w:r>
        <w:rPr>
          <w:lang w:val="ru-RU"/>
        </w:rPr>
        <w:t>,</w:t>
      </w:r>
      <w:r>
        <w:t xml:space="preserve"> отримаємо наступні формули для знаходження коефіцієнтів сплайну:</w:t>
      </w:r>
    </w:p>
    <w:p w:rsidR="003C1FB7" w:rsidRDefault="005B792C" w:rsidP="003C1FB7">
      <w:pPr>
        <w:jc w:val="center"/>
        <w:rPr>
          <w:rFonts w:asciiTheme="minorHAnsi" w:eastAsia="Times New Roman" w:hAnsiTheme="minorHAnsi" w:cs="Times New Roman"/>
        </w:rPr>
      </w:pPr>
      <m:oMathPara>
        <m:oMath>
          <m:sSub>
            <m:sSubPr>
              <m:ctrlPr>
                <w:rPr>
                  <w:rFonts w:ascii="Cambria Math" w:eastAsia="Times New Roman" w:hAnsi="Cambria Math" w:cs="Times New Roman"/>
                  <w:i/>
                  <w:lang w:val="en-US" w:bidi="en-US"/>
                </w:rPr>
              </m:ctrlPr>
            </m:sSubPr>
            <m:e>
              <m:r>
                <w:rPr>
                  <w:rFonts w:ascii="Cambria Math" w:hAnsi="Cambria Math"/>
                </w:rPr>
                <m:t>a</m:t>
              </m:r>
              <m:ctrlPr>
                <w:rPr>
                  <w:rFonts w:ascii="Cambria Math" w:hAnsi="Cambria Math"/>
                  <w:i/>
                </w:rPr>
              </m:ctrlPr>
            </m:e>
            <m:sub>
              <m:r>
                <w:rPr>
                  <w:rFonts w:ascii="Cambria Math" w:hAnsi="Cambria Math"/>
                </w:rPr>
                <m:t>i</m:t>
              </m:r>
              <m:ctrlPr>
                <w:rPr>
                  <w:rFonts w:ascii="Cambria Math" w:hAnsi="Cambria Math"/>
                  <w:i/>
                </w:rPr>
              </m:ctrlPr>
            </m:sub>
          </m:sSub>
          <m:r>
            <m:rPr>
              <m:aln/>
            </m:rP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m:t>
          </m:r>
          <m:r>
            <m:rPr>
              <m:sty m:val="p"/>
            </m:rPr>
            <w:rPr>
              <w:rFonts w:asciiTheme="minorHAnsi" w:eastAsia="Times New Roman" w:hAnsiTheme="minorHAnsi" w:cs="Times New Roman"/>
              <w:lang w:bidi="en-US"/>
            </w:rPr>
            <w:br/>
          </m:r>
        </m:oMath>
        <m:oMath>
          <m:sSub>
            <m:sSubPr>
              <m:ctrlPr>
                <w:rPr>
                  <w:rFonts w:ascii="Cambria Math" w:hAnsi="Cambria Math"/>
                  <w:i/>
                  <w:lang w:val="en-US" w:bidi="en-US"/>
                </w:rPr>
              </m:ctrlPr>
            </m:sSubPr>
            <m:e>
              <m:r>
                <w:rPr>
                  <w:rFonts w:ascii="Cambria Math" w:hAnsi="Cambria Math"/>
                </w:rPr>
                <m:t>h</m:t>
              </m:r>
              <m:ctrlPr>
                <w:rPr>
                  <w:rFonts w:ascii="Cambria Math" w:hAnsi="Cambria Math"/>
                  <w:i/>
                </w:rPr>
              </m:ctrlPr>
            </m:e>
            <m:sub>
              <m:r>
                <w:rPr>
                  <w:rFonts w:ascii="Cambria Math" w:hAnsi="Cambria Math"/>
                </w:rPr>
                <m:t>i</m:t>
              </m:r>
              <m:ctrlPr>
                <w:rPr>
                  <w:rFonts w:ascii="Cambria Math" w:hAnsi="Cambria Math"/>
                  <w:i/>
                </w:rPr>
              </m:ctrlPr>
            </m:sub>
          </m:sSub>
          <m:sSub>
            <m:sSubPr>
              <m:ctrlPr>
                <w:rPr>
                  <w:rFonts w:ascii="Cambria Math" w:hAnsi="Cambria Math"/>
                  <w:i/>
                </w:rPr>
              </m:ctrlPr>
            </m:sSubPr>
            <m:e>
              <m:r>
                <w:rPr>
                  <w:rFonts w:ascii="Cambria Math" w:hAnsi="Cambria Math"/>
                </w:rPr>
                <m:t>c</m:t>
              </m:r>
            </m:e>
            <m:sub>
              <m:r>
                <w:rPr>
                  <w:rFonts w:ascii="Cambria Math" w:hAnsi="Cambria Math"/>
                </w:rPr>
                <m:t>i-1</m:t>
              </m:r>
            </m:sub>
          </m:sSub>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i+1</m:t>
                  </m:r>
                </m:sub>
              </m:sSub>
            </m:e>
          </m:d>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i+1</m:t>
              </m:r>
            </m:sub>
          </m:sSub>
          <m:sSub>
            <m:sSubPr>
              <m:ctrlPr>
                <w:rPr>
                  <w:rFonts w:ascii="Cambria Math" w:hAnsi="Cambria Math"/>
                  <w:i/>
                </w:rPr>
              </m:ctrlPr>
            </m:sSubPr>
            <m:e>
              <m:r>
                <w:rPr>
                  <w:rFonts w:ascii="Cambria Math" w:hAnsi="Cambria Math"/>
                </w:rPr>
                <m:t>c</m:t>
              </m:r>
            </m:e>
            <m:sub>
              <m:r>
                <w:rPr>
                  <w:rFonts w:ascii="Cambria Math" w:hAnsi="Cambria Math"/>
                </w:rPr>
                <m:t>i+1</m:t>
              </m:r>
            </m:sub>
          </m:sSub>
          <m:r>
            <m:rPr>
              <m:aln/>
            </m:rPr>
            <w:rPr>
              <w:rFonts w:ascii="Cambria Math" w:hAnsi="Cambria Math"/>
            </w:rPr>
            <m:t>=6</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num>
                <m:den>
                  <m:sSub>
                    <m:sSubPr>
                      <m:ctrlPr>
                        <w:rPr>
                          <w:rFonts w:ascii="Cambria Math" w:hAnsi="Cambria Math"/>
                          <w:i/>
                        </w:rPr>
                      </m:ctrlPr>
                    </m:sSubPr>
                    <m:e>
                      <m:r>
                        <w:rPr>
                          <w:rFonts w:ascii="Cambria Math" w:hAnsi="Cambria Math"/>
                        </w:rPr>
                        <m:t>h</m:t>
                      </m:r>
                    </m:e>
                    <m:sub>
                      <m:r>
                        <w:rPr>
                          <w:rFonts w:ascii="Cambria Math" w:hAnsi="Cambria Math"/>
                        </w:rPr>
                        <m:t>i+1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i-1</m:t>
                      </m:r>
                    </m:sub>
                  </m:sSub>
                </m:num>
                <m:den>
                  <m:sSub>
                    <m:sSubPr>
                      <m:ctrlPr>
                        <w:rPr>
                          <w:rFonts w:ascii="Cambria Math" w:hAnsi="Cambria Math"/>
                          <w:i/>
                        </w:rPr>
                      </m:ctrlPr>
                    </m:sSubPr>
                    <m:e>
                      <m:r>
                        <w:rPr>
                          <w:rFonts w:ascii="Cambria Math" w:hAnsi="Cambria Math"/>
                        </w:rPr>
                        <m:t>h</m:t>
                      </m:r>
                    </m:e>
                    <m:sub>
                      <m:r>
                        <w:rPr>
                          <w:rFonts w:ascii="Cambria Math" w:hAnsi="Cambria Math"/>
                        </w:rPr>
                        <m:t>i</m:t>
                      </m:r>
                    </m:sub>
                  </m:sSub>
                </m:den>
              </m:f>
            </m:e>
          </m:d>
          <m:r>
            <w:rPr>
              <w:rFonts w:ascii="Cambria Math" w:hAnsi="Cambria Math"/>
            </w:rPr>
            <m:t>;</m:t>
          </m:r>
        </m:oMath>
      </m:oMathPara>
    </w:p>
    <w:p w:rsidR="003C1FB7" w:rsidRDefault="005B792C" w:rsidP="003C1FB7">
      <w:pPr>
        <w:jc w:val="center"/>
      </w:pPr>
      <m:oMathPara>
        <m:oMath>
          <m:sSub>
            <m:sSubPr>
              <m:ctrlPr>
                <w:rPr>
                  <w:rFonts w:ascii="Cambria Math" w:hAnsi="Cambria Math"/>
                  <w:i/>
                  <w:lang w:val="en-US" w:bidi="en-US"/>
                </w:rPr>
              </m:ctrlPr>
            </m:sSubPr>
            <m:e>
              <m:r>
                <w:rPr>
                  <w:rFonts w:ascii="Cambria Math" w:hAnsi="Cambria Math"/>
                </w:rPr>
                <m:t>d</m:t>
              </m:r>
            </m:e>
            <m:sub>
              <m:r>
                <w:rPr>
                  <w:rFonts w:ascii="Cambria Math" w:hAnsi="Cambria Math"/>
                </w:rPr>
                <m:t>i</m:t>
              </m:r>
            </m:sub>
          </m:sSub>
          <m:r>
            <m:rPr>
              <m:aln/>
            </m:rPr>
            <w:rPr>
              <w:rFonts w:ascii="Cambria Math" w:hAnsi="Cambria Math"/>
            </w:rPr>
            <m:t>=</m:t>
          </m:r>
          <m:f>
            <m:fPr>
              <m:ctrlPr>
                <w:rPr>
                  <w:rFonts w:ascii="Cambria Math" w:hAnsi="Cambria Math"/>
                  <w:i/>
                  <w:lang w:val="en-US" w:bidi="en-US"/>
                </w:rPr>
              </m:ctrlPr>
            </m:fPr>
            <m:num>
              <m:sSub>
                <m:sSubPr>
                  <m:ctrlPr>
                    <w:rPr>
                      <w:rFonts w:ascii="Cambria Math" w:hAnsi="Cambria Math"/>
                      <w:i/>
                      <w:lang w:val="en-US" w:bidi="en-US"/>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lang w:val="en-US" w:bidi="en-US"/>
                    </w:rPr>
                  </m:ctrlPr>
                </m:sSubPr>
                <m:e>
                  <m:r>
                    <w:rPr>
                      <w:rFonts w:ascii="Cambria Math" w:hAnsi="Cambria Math"/>
                    </w:rPr>
                    <m:t>c</m:t>
                  </m:r>
                </m:e>
                <m:sub>
                  <m:r>
                    <w:rPr>
                      <w:rFonts w:ascii="Cambria Math" w:hAnsi="Cambria Math"/>
                    </w:rPr>
                    <m:t>i-1</m:t>
                  </m:r>
                </m:sub>
              </m:sSub>
            </m:num>
            <m:den>
              <m:sSub>
                <m:sSubPr>
                  <m:ctrlPr>
                    <w:rPr>
                      <w:rFonts w:ascii="Cambria Math" w:hAnsi="Cambria Math"/>
                      <w:i/>
                      <w:lang w:val="en-US" w:bidi="en-US"/>
                    </w:rPr>
                  </m:ctrlPr>
                </m:sSubPr>
                <m:e>
                  <m:r>
                    <w:rPr>
                      <w:rFonts w:ascii="Cambria Math" w:hAnsi="Cambria Math"/>
                    </w:rPr>
                    <m:t>h</m:t>
                  </m:r>
                </m:e>
                <m:sub>
                  <m:r>
                    <w:rPr>
                      <w:rFonts w:ascii="Cambria Math" w:hAnsi="Cambria Math"/>
                    </w:rPr>
                    <m:t>i</m:t>
                  </m:r>
                </m:sub>
              </m:sSub>
            </m:den>
          </m:f>
          <m:r>
            <w:rPr>
              <w:rFonts w:ascii="Cambria Math" w:hAnsi="Cambria Math"/>
              <w:lang w:val="en-US" w:bidi="en-US"/>
            </w:rPr>
            <m:t>;</m:t>
          </m:r>
          <m:r>
            <m:rPr>
              <m:sty m:val="p"/>
            </m:rPr>
            <w:rPr>
              <w:rFonts w:eastAsiaTheme="minorEastAsia"/>
              <w:lang w:bidi="en-US"/>
            </w:rPr>
            <w:br/>
          </m:r>
        </m:oMath>
        <m:oMath>
          <m:sSub>
            <m:sSubPr>
              <m:ctrlPr>
                <w:rPr>
                  <w:rFonts w:ascii="Cambria Math" w:hAnsi="Cambria Math"/>
                  <w:i/>
                  <w:lang w:val="en-US" w:bidi="en-US"/>
                </w:rPr>
              </m:ctrlPr>
            </m:sSubPr>
            <m:e>
              <m:r>
                <w:rPr>
                  <w:rFonts w:ascii="Cambria Math" w:hAnsi="Cambria Math"/>
                </w:rPr>
                <m:t>b</m:t>
              </m:r>
            </m:e>
            <m:sub>
              <m:r>
                <w:rPr>
                  <w:rFonts w:ascii="Cambria Math" w:hAnsi="Cambria Math"/>
                </w:rPr>
                <m:t>i</m:t>
              </m:r>
            </m:sub>
          </m:sSub>
          <m:r>
            <m:rPr>
              <m:aln/>
            </m:rPr>
            <w:rPr>
              <w:rFonts w:ascii="Cambria Math" w:hAnsi="Cambria Math"/>
            </w:rPr>
            <m:t>=-</m:t>
          </m:r>
          <m:f>
            <m:fPr>
              <m:ctrlPr>
                <w:rPr>
                  <w:rFonts w:ascii="Cambria Math" w:hAnsi="Cambria Math"/>
                  <w:i/>
                  <w:lang w:val="en-US" w:bidi="en-US"/>
                </w:rPr>
              </m:ctrlPr>
            </m:fPr>
            <m:num>
              <m:r>
                <w:rPr>
                  <w:rFonts w:ascii="Cambria Math" w:hAnsi="Cambria Math"/>
                </w:rPr>
                <m:t>1</m:t>
              </m:r>
            </m:num>
            <m:den>
              <m:r>
                <w:rPr>
                  <w:rFonts w:ascii="Cambria Math" w:hAnsi="Cambria Math"/>
                </w:rPr>
                <m:t>2</m:t>
              </m:r>
            </m:den>
          </m:f>
          <m:sSub>
            <m:sSubPr>
              <m:ctrlPr>
                <w:rPr>
                  <w:rFonts w:ascii="Cambria Math" w:hAnsi="Cambria Math"/>
                  <w:i/>
                  <w:lang w:val="en-US" w:bidi="en-US"/>
                </w:rPr>
              </m:ctrlPr>
            </m:sSubPr>
            <m:e>
              <m:r>
                <w:rPr>
                  <w:rFonts w:ascii="Cambria Math" w:hAnsi="Cambria Math"/>
                </w:rPr>
                <m:t>h</m:t>
              </m:r>
            </m:e>
            <m:sub>
              <m:r>
                <w:rPr>
                  <w:rFonts w:ascii="Cambria Math" w:hAnsi="Cambria Math"/>
                </w:rPr>
                <m:t>i</m:t>
              </m:r>
            </m:sub>
          </m:sSub>
          <m:sSub>
            <m:sSubPr>
              <m:ctrlPr>
                <w:rPr>
                  <w:rFonts w:ascii="Cambria Math" w:hAnsi="Cambria Math"/>
                  <w:i/>
                  <w:lang w:val="en-US" w:bidi="en-US"/>
                </w:rPr>
              </m:ctrlPr>
            </m:sSubPr>
            <m:e>
              <m:r>
                <w:rPr>
                  <w:rFonts w:ascii="Cambria Math" w:hAnsi="Cambria Math"/>
                </w:rPr>
                <m:t>c</m:t>
              </m:r>
            </m:e>
            <m:sub>
              <m:r>
                <w:rPr>
                  <w:rFonts w:ascii="Cambria Math" w:hAnsi="Cambria Math"/>
                </w:rPr>
                <m:t>i</m:t>
              </m:r>
            </m:sub>
          </m:sSub>
          <m:r>
            <w:rPr>
              <w:rFonts w:ascii="Cambria Math" w:hAnsi="Cambria Math"/>
            </w:rPr>
            <m:t>-</m:t>
          </m:r>
          <m:f>
            <m:fPr>
              <m:ctrlPr>
                <w:rPr>
                  <w:rFonts w:ascii="Cambria Math" w:hAnsi="Cambria Math"/>
                  <w:i/>
                  <w:lang w:val="en-US" w:bidi="en-US"/>
                </w:rPr>
              </m:ctrlPr>
            </m:fPr>
            <m:num>
              <m:r>
                <w:rPr>
                  <w:rFonts w:ascii="Cambria Math" w:hAnsi="Cambria Math"/>
                </w:rPr>
                <m:t>1</m:t>
              </m:r>
            </m:num>
            <m:den>
              <m:r>
                <w:rPr>
                  <w:rFonts w:ascii="Cambria Math" w:hAnsi="Cambria Math"/>
                </w:rPr>
                <m:t>6</m:t>
              </m:r>
            </m:den>
          </m:f>
          <m:sSubSup>
            <m:sSubSupPr>
              <m:ctrlPr>
                <w:rPr>
                  <w:rFonts w:ascii="Cambria Math" w:hAnsi="Cambria Math"/>
                  <w:i/>
                  <w:lang w:val="en-US" w:bidi="en-US"/>
                </w:rPr>
              </m:ctrlPr>
            </m:sSubSupPr>
            <m:e>
              <m:r>
                <w:rPr>
                  <w:rFonts w:ascii="Cambria Math" w:hAnsi="Cambria Math"/>
                </w:rPr>
                <m:t>h</m:t>
              </m:r>
            </m:e>
            <m:sub>
              <m:r>
                <w:rPr>
                  <w:rFonts w:ascii="Cambria Math" w:hAnsi="Cambria Math"/>
                </w:rPr>
                <m:t>i</m:t>
              </m:r>
            </m:sub>
            <m:sup>
              <m:r>
                <w:rPr>
                  <w:rFonts w:ascii="Cambria Math" w:hAnsi="Cambria Math"/>
                </w:rPr>
                <m:t>2</m:t>
              </m:r>
            </m:sup>
          </m:sSubSup>
          <m:sSub>
            <m:sSubPr>
              <m:ctrlPr>
                <w:rPr>
                  <w:rFonts w:ascii="Cambria Math" w:hAnsi="Cambria Math"/>
                  <w:i/>
                  <w:lang w:val="en-US" w:bidi="en-US"/>
                </w:rPr>
              </m:ctrlPr>
            </m:sSubPr>
            <m:e>
              <m:r>
                <w:rPr>
                  <w:rFonts w:ascii="Cambria Math" w:hAnsi="Cambria Math"/>
                </w:rPr>
                <m:t>d</m:t>
              </m:r>
            </m:e>
            <m:sub>
              <m:r>
                <w:rPr>
                  <w:rFonts w:ascii="Cambria Math" w:hAnsi="Cambria Math"/>
                </w:rPr>
                <m:t>i</m:t>
              </m:r>
            </m:sub>
          </m:sSub>
          <m:r>
            <w:rPr>
              <w:rFonts w:ascii="Cambria Math" w:hAnsi="Cambria Math"/>
            </w:rPr>
            <m:t>+</m:t>
          </m:r>
          <m:f>
            <m:fPr>
              <m:ctrlPr>
                <w:rPr>
                  <w:rFonts w:ascii="Cambria Math" w:hAnsi="Cambria Math"/>
                  <w:i/>
                  <w:lang w:val="en-US" w:bidi="en-US"/>
                </w:rPr>
              </m:ctrlPr>
            </m:fPr>
            <m:num>
              <m:sSub>
                <m:sSubPr>
                  <m:ctrlPr>
                    <w:rPr>
                      <w:rFonts w:ascii="Cambria Math" w:hAnsi="Cambria Math"/>
                      <w:i/>
                      <w:lang w:val="en-US" w:bidi="en-US"/>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i/>
                      <w:lang w:val="en-US" w:bidi="en-US"/>
                    </w:rPr>
                  </m:ctrlPr>
                </m:sSubPr>
                <m:e>
                  <m:r>
                    <w:rPr>
                      <w:rFonts w:ascii="Cambria Math" w:hAnsi="Cambria Math"/>
                    </w:rPr>
                    <m:t>f</m:t>
                  </m:r>
                </m:e>
                <m:sub>
                  <m:r>
                    <w:rPr>
                      <w:rFonts w:ascii="Cambria Math" w:hAnsi="Cambria Math"/>
                    </w:rPr>
                    <m:t>i-1</m:t>
                  </m:r>
                </m:sub>
              </m:sSub>
            </m:num>
            <m:den>
              <m:sSub>
                <m:sSubPr>
                  <m:ctrlPr>
                    <w:rPr>
                      <w:rFonts w:ascii="Cambria Math" w:hAnsi="Cambria Math"/>
                      <w:i/>
                      <w:lang w:val="en-US" w:bidi="en-US"/>
                    </w:rPr>
                  </m:ctrlPr>
                </m:sSubPr>
                <m:e>
                  <m:r>
                    <w:rPr>
                      <w:rFonts w:ascii="Cambria Math" w:hAnsi="Cambria Math"/>
                    </w:rPr>
                    <m:t>h</m:t>
                  </m:r>
                </m:e>
                <m:sub>
                  <m:r>
                    <w:rPr>
                      <w:rFonts w:ascii="Cambria Math" w:hAnsi="Cambria Math"/>
                    </w:rPr>
                    <m:t>i</m:t>
                  </m:r>
                </m:sub>
              </m:sSub>
            </m:den>
          </m:f>
          <m:r>
            <w:rPr>
              <w:rFonts w:ascii="Cambria Math" w:hAnsi="Cambria Math"/>
              <w:lang w:val="en-US" w:bidi="en-US"/>
            </w:rPr>
            <m:t>.</m:t>
          </m:r>
        </m:oMath>
      </m:oMathPara>
    </w:p>
    <w:p w:rsidR="00C71B8D" w:rsidRDefault="008471A1" w:rsidP="00C71B8D">
      <w:r>
        <w:t xml:space="preserve">Як бачимо з рівнянь, найпростіше знайти коефіцієнти </w:t>
      </w:r>
      <w:r w:rsidRPr="008471A1">
        <w:rPr>
          <w:rStyle w:val="aff9"/>
        </w:rPr>
        <w:t>a</w:t>
      </w:r>
      <w:r w:rsidRPr="008471A1">
        <w:rPr>
          <w:rStyle w:val="aff9"/>
          <w:vertAlign w:val="subscript"/>
        </w:rPr>
        <w:t>i</w:t>
      </w:r>
      <w:r w:rsidRPr="008471A1">
        <w:t xml:space="preserve"> – </w:t>
      </w:r>
      <w:r>
        <w:t xml:space="preserve">вони дорівнюють значенням функції у вузлах інтерполяції. Коефіцієнти </w:t>
      </w:r>
      <w:r w:rsidRPr="008471A1">
        <w:rPr>
          <w:rStyle w:val="aff9"/>
        </w:rPr>
        <w:t>b</w:t>
      </w:r>
      <w:r w:rsidRPr="008471A1">
        <w:rPr>
          <w:rStyle w:val="aff9"/>
          <w:vertAlign w:val="subscript"/>
        </w:rPr>
        <w:t>i</w:t>
      </w:r>
      <w:r w:rsidRPr="008471A1">
        <w:t xml:space="preserve"> </w:t>
      </w:r>
      <w:r>
        <w:t xml:space="preserve">та </w:t>
      </w:r>
      <w:r w:rsidRPr="008471A1">
        <w:rPr>
          <w:rStyle w:val="aff9"/>
        </w:rPr>
        <w:t>d</w:t>
      </w:r>
      <w:r w:rsidRPr="008471A1">
        <w:rPr>
          <w:rStyle w:val="aff9"/>
          <w:vertAlign w:val="subscript"/>
        </w:rPr>
        <w:t>i</w:t>
      </w:r>
      <w:r>
        <w:t xml:space="preserve"> вираховуються через коефіцієнти </w:t>
      </w:r>
      <w:r w:rsidRPr="008471A1">
        <w:rPr>
          <w:rStyle w:val="aff9"/>
        </w:rPr>
        <w:t>c</w:t>
      </w:r>
      <w:r w:rsidRPr="008471A1">
        <w:rPr>
          <w:rStyle w:val="aff9"/>
          <w:vertAlign w:val="subscript"/>
        </w:rPr>
        <w:t>i</w:t>
      </w:r>
      <w:r>
        <w:t xml:space="preserve">, які й потрібно знайти. Враховуючи, що </w:t>
      </w:r>
      <w:r w:rsidRPr="008471A1">
        <w:rPr>
          <w:rStyle w:val="aff9"/>
        </w:rPr>
        <w:t>c</w:t>
      </w:r>
      <w:r w:rsidRPr="008471A1">
        <w:rPr>
          <w:rStyle w:val="aff9"/>
          <w:vertAlign w:val="subscript"/>
          <w:lang w:val="ru-RU"/>
        </w:rPr>
        <w:t>0</w:t>
      </w:r>
      <w:r w:rsidRPr="008471A1">
        <w:rPr>
          <w:rStyle w:val="aff9"/>
          <w:lang w:val="ru-RU"/>
        </w:rPr>
        <w:t>=</w:t>
      </w:r>
      <w:r w:rsidRPr="008471A1">
        <w:rPr>
          <w:rStyle w:val="aff9"/>
        </w:rPr>
        <w:t>c</w:t>
      </w:r>
      <w:r w:rsidRPr="008471A1">
        <w:rPr>
          <w:rStyle w:val="aff9"/>
          <w:vertAlign w:val="subscript"/>
        </w:rPr>
        <w:t>n</w:t>
      </w:r>
      <w:r w:rsidRPr="008471A1">
        <w:rPr>
          <w:rStyle w:val="aff9"/>
          <w:lang w:val="ru-RU"/>
        </w:rPr>
        <w:t>=0</w:t>
      </w:r>
      <w:r>
        <w:t xml:space="preserve">, коефіцієнти </w:t>
      </w:r>
      <w:r w:rsidRPr="008471A1">
        <w:rPr>
          <w:rStyle w:val="aff9"/>
        </w:rPr>
        <w:t>c</w:t>
      </w:r>
      <w:r w:rsidRPr="008471A1">
        <w:rPr>
          <w:rStyle w:val="aff9"/>
          <w:vertAlign w:val="subscript"/>
        </w:rPr>
        <w:t>i</w:t>
      </w:r>
      <w:r>
        <w:t xml:space="preserve"> можна знайти за допомогою </w:t>
      </w:r>
      <w:r w:rsidRPr="001451E8">
        <w:rPr>
          <w:rStyle w:val="af5"/>
        </w:rPr>
        <w:t>методу</w:t>
      </w:r>
      <w:r>
        <w:t xml:space="preserve"> </w:t>
      </w:r>
      <w:r w:rsidRPr="001451E8">
        <w:rPr>
          <w:rStyle w:val="af5"/>
        </w:rPr>
        <w:t>прогонки</w:t>
      </w:r>
      <w:r w:rsidR="003A71D2">
        <w:t xml:space="preserve"> для трьох</w:t>
      </w:r>
      <w:r>
        <w:t>діагональної матриці (матриці Якобі).</w:t>
      </w:r>
    </w:p>
    <w:p w:rsidR="001451E8" w:rsidRDefault="001451E8" w:rsidP="00C71B8D">
      <w:r>
        <w:t>Метод прогонки використовується для вирішення систем лінійних рівнянь наступного виду:</w:t>
      </w:r>
    </w:p>
    <w:p w:rsidR="003C1FB7" w:rsidRDefault="005B792C" w:rsidP="00C71B8D">
      <m:oMathPara>
        <m:oMath>
          <m:sSub>
            <m:sSubPr>
              <m:ctrlPr>
                <w:rPr>
                  <w:rFonts w:ascii="Cambria Math" w:eastAsia="Times New Roman" w:hAnsi="Cambria Math" w:cs="Times New Roman"/>
                  <w:lang w:val="en-US" w:bidi="en-US"/>
                </w:rPr>
              </m:ctrlPr>
            </m:sSubPr>
            <m:e>
              <m:r>
                <w:rPr>
                  <w:rFonts w:ascii="Cambria Math" w:hAnsi="Cambria Math"/>
                </w:rPr>
                <m:t>A</m:t>
              </m:r>
              <m:ctrlPr>
                <w:rPr>
                  <w:rFonts w:ascii="Cambria Math" w:hAnsi="Cambria Math"/>
                </w:rPr>
              </m:ctrlPr>
            </m:e>
            <m:sub>
              <m:r>
                <w:rPr>
                  <w:rFonts w:ascii="Cambria Math" w:hAnsi="Cambria Math"/>
                </w:rPr>
                <m:t>i</m:t>
              </m:r>
              <m:ctrlPr>
                <w:rPr>
                  <w:rFonts w:ascii="Cambria Math" w:hAnsi="Cambria Math"/>
                </w:rPr>
              </m:ctrlP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i</m:t>
              </m:r>
            </m:sub>
          </m:sSub>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i</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rPr>
            <m:t>.</m:t>
          </m:r>
        </m:oMath>
      </m:oMathPara>
    </w:p>
    <w:p w:rsidR="001451E8" w:rsidRDefault="001451E8" w:rsidP="00C71B8D">
      <w:r>
        <w:t>Тоді розв'язок такої системи можна отримати за формулою:</w:t>
      </w:r>
    </w:p>
    <w:p w:rsidR="003C1FB7" w:rsidRDefault="005B792C" w:rsidP="00C71B8D">
      <m:oMathPara>
        <m:oMath>
          <m:sSub>
            <m:sSubPr>
              <m:ctrlPr>
                <w:rPr>
                  <w:rFonts w:ascii="Cambria Math" w:eastAsia="Times New Roman" w:hAnsi="Cambria Math" w:cs="Times New Roman"/>
                  <w:lang w:val="en-US" w:bidi="en-US"/>
                </w:rPr>
              </m:ctrlPr>
            </m:sSubPr>
            <m:e>
              <m:r>
                <w:rPr>
                  <w:rFonts w:ascii="Cambria Math" w:hAnsi="Cambria Math"/>
                </w:rPr>
                <m:t>x</m:t>
              </m:r>
              <m:ctrlPr>
                <w:rPr>
                  <w:rFonts w:ascii="Cambria Math" w:hAnsi="Cambria Math"/>
                </w:rPr>
              </m:ctrlPr>
            </m:e>
            <m:sub>
              <m:r>
                <w:rPr>
                  <w:rFonts w:ascii="Cambria Math" w:hAnsi="Cambria Math"/>
                </w:rPr>
                <m:t>i</m:t>
              </m:r>
              <m:ctrlPr>
                <w:rPr>
                  <w:rFonts w:ascii="Cambria Math" w:hAnsi="Cambria Math"/>
                </w:rPr>
              </m:ctrlP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m:t>
              </m:r>
              <m:r>
                <m:rPr>
                  <m:sty m:val="p"/>
                </m:rP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i</m:t>
              </m:r>
              <m:r>
                <m:rPr>
                  <m:sty m:val="p"/>
                </m:rPr>
                <w:rPr>
                  <w:rFonts w:ascii="Cambria Math" w:hAnsi="Cambria Math"/>
                </w:rPr>
                <m:t>+1</m:t>
              </m:r>
            </m:sub>
          </m:sSub>
          <m:r>
            <m:rPr>
              <m:sty m:val="p"/>
            </m:rPr>
            <w:rPr>
              <w:rFonts w:ascii="Cambria Math" w:hAnsi="Cambria Math"/>
            </w:rPr>
            <m:t xml:space="preserve">, де </m:t>
          </m:r>
          <m:r>
            <w:rPr>
              <w:rFonts w:ascii="Cambria Math" w:hAnsi="Cambria Math"/>
              <w:lang w:val="en-US"/>
            </w:rPr>
            <m:t>i</m:t>
          </m:r>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-1,</m:t>
          </m:r>
          <m:r>
            <w:rPr>
              <w:rFonts w:ascii="Cambria Math" w:hAnsi="Cambria Math"/>
              <w:lang w:val="en-US"/>
            </w:rPr>
            <m:t>n</m:t>
          </m:r>
          <m:r>
            <m:rPr>
              <m:sty m:val="p"/>
            </m:rPr>
            <w:rPr>
              <w:rFonts w:ascii="Cambria Math" w:hAnsi="Cambria Math"/>
              <w:lang w:val="en-US"/>
            </w:rPr>
            <m:t>-2,…,1</m:t>
          </m:r>
          <m:r>
            <m:rPr>
              <m:sty m:val="p"/>
            </m:rPr>
            <w:rPr>
              <w:rFonts w:ascii="Cambria Math" w:hAnsi="Cambria Math"/>
            </w:rPr>
            <m:t>.</m:t>
          </m:r>
        </m:oMath>
      </m:oMathPara>
    </w:p>
    <w:p w:rsidR="001451E8" w:rsidRDefault="001242CF" w:rsidP="00C71B8D">
      <w:r>
        <w:t xml:space="preserve">Коефіцієнти </w:t>
      </w:r>
      <w:r w:rsidRPr="001242CF">
        <w:rPr>
          <w:rStyle w:val="aff9"/>
        </w:rPr>
        <w:sym w:font="Symbol" w:char="F061"/>
      </w:r>
      <w:r w:rsidRPr="001242CF">
        <w:rPr>
          <w:rStyle w:val="aff9"/>
          <w:vertAlign w:val="subscript"/>
        </w:rPr>
        <w:t>i</w:t>
      </w:r>
      <w:r w:rsidRPr="001242CF">
        <w:rPr>
          <w:rStyle w:val="aff9"/>
          <w:vertAlign w:val="subscript"/>
          <w:lang w:val="ru-RU"/>
        </w:rPr>
        <w:t>+1</w:t>
      </w:r>
      <w:r w:rsidRPr="001242CF">
        <w:rPr>
          <w:lang w:val="ru-RU"/>
        </w:rPr>
        <w:t xml:space="preserve"> </w:t>
      </w:r>
      <w:r>
        <w:t xml:space="preserve">та </w:t>
      </w:r>
      <w:r w:rsidRPr="001242CF">
        <w:rPr>
          <w:rStyle w:val="aff9"/>
        </w:rPr>
        <w:sym w:font="Symbol" w:char="F062"/>
      </w:r>
      <w:r>
        <w:rPr>
          <w:rStyle w:val="aff9"/>
          <w:vertAlign w:val="subscript"/>
          <w:lang w:val="en-US"/>
        </w:rPr>
        <w:t>i</w:t>
      </w:r>
      <w:r w:rsidRPr="001242CF">
        <w:rPr>
          <w:rStyle w:val="aff9"/>
          <w:vertAlign w:val="subscript"/>
          <w:lang w:val="ru-RU"/>
        </w:rPr>
        <w:t>+1</w:t>
      </w:r>
      <w:r w:rsidRPr="001242CF">
        <w:t xml:space="preserve"> знаходяться</w:t>
      </w:r>
      <w:r>
        <w:t xml:space="preserve"> за наступними формулами:</w:t>
      </w:r>
    </w:p>
    <w:p w:rsidR="003C1FB7" w:rsidRDefault="005B792C" w:rsidP="00C71B8D">
      <m:oMathPara>
        <m:oMath>
          <m:sSub>
            <m:sSubPr>
              <m:ctrlPr>
                <w:rPr>
                  <w:rFonts w:ascii="Cambria Math" w:hAnsi="Cambria Math"/>
                  <w:lang w:val="en-US" w:bidi="en-US"/>
                </w:rPr>
              </m:ctrlPr>
            </m:sSubPr>
            <m:e>
              <m:r>
                <w:rPr>
                  <w:rFonts w:ascii="Cambria Math" w:hAnsi="Cambria Math"/>
                  <w:lang w:val="en-US" w:bidi="en-US"/>
                </w:rPr>
                <m:t>α</m:t>
              </m:r>
            </m:e>
            <m:sub>
              <m:r>
                <w:rPr>
                  <w:rFonts w:ascii="Cambria Math" w:hAnsi="Cambria Math"/>
                  <w:lang w:val="en-US" w:bidi="en-US"/>
                </w:rPr>
                <m:t>i</m:t>
              </m:r>
              <m:r>
                <m:rPr>
                  <m:sty m:val="p"/>
                </m:rPr>
                <w:rPr>
                  <w:rFonts w:ascii="Cambria Math" w:hAnsi="Cambria Math"/>
                  <w:lang w:val="ru-RU" w:bidi="en-US"/>
                </w:rPr>
                <m:t>+1</m:t>
              </m:r>
            </m:sub>
          </m:sSub>
          <m:r>
            <m:rPr>
              <m:sty m:val="p"/>
              <m:aln/>
            </m:rPr>
            <w:rPr>
              <w:rFonts w:ascii="Cambria Math" w:hAnsi="Cambria Math"/>
              <w:lang w:val="en-US" w:bidi="en-US"/>
            </w:rPr>
            <m:t>=</m:t>
          </m:r>
          <m:f>
            <m:fPr>
              <m:ctrlPr>
                <w:rPr>
                  <w:rFonts w:ascii="Cambria Math" w:hAnsi="Cambria Math"/>
                  <w:lang w:val="en-US" w:bidi="en-US"/>
                </w:rPr>
              </m:ctrlPr>
            </m:fPr>
            <m:num>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B</m:t>
                  </m:r>
                </m:e>
                <m:sub>
                  <m:r>
                    <w:rPr>
                      <w:rFonts w:ascii="Cambria Math" w:hAnsi="Cambria Math"/>
                      <w:lang w:val="en-US" w:bidi="en-US"/>
                    </w:rPr>
                    <m:t>i</m:t>
                  </m:r>
                </m:sub>
              </m:sSub>
            </m:num>
            <m:den>
              <m:sSub>
                <m:sSubPr>
                  <m:ctrlPr>
                    <w:rPr>
                      <w:rFonts w:ascii="Cambria Math" w:hAnsi="Cambria Math"/>
                      <w:lang w:val="en-US" w:bidi="en-US"/>
                    </w:rPr>
                  </m:ctrlPr>
                </m:sSubPr>
                <m:e>
                  <m:r>
                    <w:rPr>
                      <w:rFonts w:ascii="Cambria Math" w:hAnsi="Cambria Math"/>
                      <w:lang w:val="en-US" w:bidi="en-US"/>
                    </w:rPr>
                    <m:t>A</m:t>
                  </m:r>
                </m:e>
                <m:sub>
                  <m:r>
                    <w:rPr>
                      <w:rFonts w:ascii="Cambria Math" w:hAnsi="Cambria Math"/>
                      <w:lang w:val="en-US" w:bidi="en-US"/>
                    </w:rPr>
                    <m:t>i</m:t>
                  </m:r>
                </m:sub>
              </m:sSub>
              <m:sSub>
                <m:sSubPr>
                  <m:ctrlPr>
                    <w:rPr>
                      <w:rFonts w:ascii="Cambria Math" w:hAnsi="Cambria Math"/>
                      <w:lang w:val="en-US" w:bidi="en-US"/>
                    </w:rPr>
                  </m:ctrlPr>
                </m:sSubPr>
                <m:e>
                  <m:r>
                    <w:rPr>
                      <w:rFonts w:ascii="Cambria Math" w:hAnsi="Cambria Math"/>
                      <w:lang w:val="en-US" w:bidi="en-US"/>
                    </w:rPr>
                    <m:t>α</m:t>
                  </m:r>
                </m:e>
                <m:sub>
                  <m:r>
                    <w:rPr>
                      <w:rFonts w:ascii="Cambria Math" w:hAnsi="Cambria Math"/>
                      <w:lang w:val="en-US" w:bidi="en-US"/>
                    </w:rPr>
                    <m:t>i</m:t>
                  </m:r>
                </m:sub>
              </m:sSub>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C</m:t>
                  </m:r>
                </m:e>
                <m:sub>
                  <m:r>
                    <w:rPr>
                      <w:rFonts w:ascii="Cambria Math" w:hAnsi="Cambria Math"/>
                      <w:lang w:val="en-US" w:bidi="en-US"/>
                    </w:rPr>
                    <m:t>i</m:t>
                  </m:r>
                </m:sub>
              </m:sSub>
            </m:den>
          </m:f>
          <m:r>
            <m:rPr>
              <m:sty m:val="p"/>
            </m:rPr>
            <w:rPr>
              <w:rFonts w:ascii="Cambria Math" w:hAnsi="Cambria Math"/>
            </w:rPr>
            <m:t xml:space="preserve">; </m:t>
          </m:r>
          <m:sSub>
            <m:sSubPr>
              <m:ctrlPr>
                <w:rPr>
                  <w:rFonts w:ascii="Cambria Math" w:hAnsi="Cambria Math"/>
                  <w:lang w:val="en-US" w:bidi="en-US"/>
                </w:rPr>
              </m:ctrlPr>
            </m:sSubPr>
            <m:e>
              <m:r>
                <w:rPr>
                  <w:rFonts w:ascii="Cambria Math" w:hAnsi="Cambria Math"/>
                  <w:lang w:val="en-US" w:bidi="en-US"/>
                </w:rPr>
                <m:t>β</m:t>
              </m:r>
            </m:e>
            <m:sub>
              <m:r>
                <w:rPr>
                  <w:rFonts w:ascii="Cambria Math" w:hAnsi="Cambria Math"/>
                  <w:lang w:val="en-US" w:bidi="en-US"/>
                </w:rPr>
                <m:t>i</m:t>
              </m:r>
              <m:r>
                <m:rPr>
                  <m:sty m:val="p"/>
                </m:rPr>
                <w:rPr>
                  <w:rFonts w:ascii="Cambria Math" w:hAnsi="Cambria Math"/>
                  <w:lang w:val="ru-RU" w:bidi="en-US"/>
                </w:rPr>
                <m:t>+1</m:t>
              </m:r>
            </m:sub>
          </m:sSub>
          <m:r>
            <m:rPr>
              <m:sty m:val="p"/>
            </m:rPr>
            <w:rPr>
              <w:rFonts w:ascii="Cambria Math" w:hAnsi="Cambria Math"/>
              <w:lang w:val="en-US" w:bidi="en-US"/>
            </w:rPr>
            <m:t>=</m:t>
          </m:r>
          <m:f>
            <m:fPr>
              <m:ctrlPr>
                <w:rPr>
                  <w:rFonts w:ascii="Cambria Math" w:hAnsi="Cambria Math"/>
                  <w:lang w:val="en-US" w:bidi="en-US"/>
                </w:rPr>
              </m:ctrlPr>
            </m:fPr>
            <m:num>
              <m:sSub>
                <m:sSubPr>
                  <m:ctrlPr>
                    <w:rPr>
                      <w:rFonts w:ascii="Cambria Math" w:hAnsi="Cambria Math"/>
                      <w:lang w:val="en-US" w:bidi="en-US"/>
                    </w:rPr>
                  </m:ctrlPr>
                </m:sSubPr>
                <m:e>
                  <m:r>
                    <w:rPr>
                      <w:rFonts w:ascii="Cambria Math" w:hAnsi="Cambria Math"/>
                      <w:lang w:val="en-US" w:bidi="en-US"/>
                    </w:rPr>
                    <m:t>F</m:t>
                  </m:r>
                </m:e>
                <m:sub>
                  <m:r>
                    <w:rPr>
                      <w:rFonts w:ascii="Cambria Math" w:hAnsi="Cambria Math"/>
                      <w:lang w:val="en-US" w:bidi="en-US"/>
                    </w:rPr>
                    <m:t>i</m:t>
                  </m:r>
                </m:sub>
              </m:sSub>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A</m:t>
                  </m:r>
                </m:e>
                <m:sub>
                  <m:r>
                    <w:rPr>
                      <w:rFonts w:ascii="Cambria Math" w:hAnsi="Cambria Math"/>
                      <w:lang w:val="en-US" w:bidi="en-US"/>
                    </w:rPr>
                    <m:t>i</m:t>
                  </m:r>
                </m:sub>
              </m:sSub>
              <m:sSub>
                <m:sSubPr>
                  <m:ctrlPr>
                    <w:rPr>
                      <w:rFonts w:ascii="Cambria Math" w:hAnsi="Cambria Math"/>
                      <w:lang w:val="en-US" w:bidi="en-US"/>
                    </w:rPr>
                  </m:ctrlPr>
                </m:sSubPr>
                <m:e>
                  <m:r>
                    <w:rPr>
                      <w:rFonts w:ascii="Cambria Math" w:hAnsi="Cambria Math"/>
                      <w:lang w:val="en-US" w:bidi="en-US"/>
                    </w:rPr>
                    <m:t>β</m:t>
                  </m:r>
                </m:e>
                <m:sub>
                  <m:r>
                    <w:rPr>
                      <w:rFonts w:ascii="Cambria Math" w:hAnsi="Cambria Math"/>
                      <w:lang w:val="en-US" w:bidi="en-US"/>
                    </w:rPr>
                    <m:t>i</m:t>
                  </m:r>
                </m:sub>
              </m:sSub>
            </m:num>
            <m:den>
              <m:sSub>
                <m:sSubPr>
                  <m:ctrlPr>
                    <w:rPr>
                      <w:rFonts w:ascii="Cambria Math" w:hAnsi="Cambria Math"/>
                      <w:lang w:val="en-US" w:bidi="en-US"/>
                    </w:rPr>
                  </m:ctrlPr>
                </m:sSubPr>
                <m:e>
                  <m:r>
                    <w:rPr>
                      <w:rFonts w:ascii="Cambria Math" w:hAnsi="Cambria Math"/>
                      <w:lang w:val="en-US" w:bidi="en-US"/>
                    </w:rPr>
                    <m:t>A</m:t>
                  </m:r>
                </m:e>
                <m:sub>
                  <m:r>
                    <w:rPr>
                      <w:rFonts w:ascii="Cambria Math" w:hAnsi="Cambria Math"/>
                      <w:lang w:val="en-US" w:bidi="en-US"/>
                    </w:rPr>
                    <m:t>i</m:t>
                  </m:r>
                </m:sub>
              </m:sSub>
              <m:sSub>
                <m:sSubPr>
                  <m:ctrlPr>
                    <w:rPr>
                      <w:rFonts w:ascii="Cambria Math" w:hAnsi="Cambria Math"/>
                      <w:lang w:val="en-US" w:bidi="en-US"/>
                    </w:rPr>
                  </m:ctrlPr>
                </m:sSubPr>
                <m:e>
                  <m:r>
                    <w:rPr>
                      <w:rFonts w:ascii="Cambria Math" w:hAnsi="Cambria Math"/>
                      <w:lang w:val="en-US" w:bidi="en-US"/>
                    </w:rPr>
                    <m:t>α</m:t>
                  </m:r>
                </m:e>
                <m:sub>
                  <m:r>
                    <w:rPr>
                      <w:rFonts w:ascii="Cambria Math" w:hAnsi="Cambria Math"/>
                      <w:lang w:val="en-US" w:bidi="en-US"/>
                    </w:rPr>
                    <m:t>i</m:t>
                  </m:r>
                </m:sub>
              </m:sSub>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C</m:t>
                  </m:r>
                </m:e>
                <m:sub>
                  <m:r>
                    <w:rPr>
                      <w:rFonts w:ascii="Cambria Math" w:hAnsi="Cambria Math"/>
                      <w:lang w:val="en-US" w:bidi="en-US"/>
                    </w:rPr>
                    <m:t>i</m:t>
                  </m:r>
                </m:sub>
              </m:sSub>
            </m:den>
          </m:f>
          <m:r>
            <m:rPr>
              <m:sty m:val="p"/>
            </m:rPr>
            <w:rPr>
              <w:rFonts w:ascii="Cambria Math" w:hAnsi="Cambria Math"/>
              <w:lang w:val="en-US" w:bidi="en-US"/>
            </w:rPr>
            <m:t>.</m:t>
          </m:r>
        </m:oMath>
      </m:oMathPara>
    </w:p>
    <w:p w:rsidR="001242CF" w:rsidRDefault="0088414E" w:rsidP="00C71B8D">
      <w:r>
        <w:t xml:space="preserve">Конкретно для кубічного сплайну отримуємо </w:t>
      </w:r>
      <w:r w:rsidRPr="0088414E">
        <w:rPr>
          <w:rStyle w:val="aff9"/>
        </w:rPr>
        <w:t>x</w:t>
      </w:r>
      <w:r w:rsidRPr="0088414E">
        <w:rPr>
          <w:rStyle w:val="aff9"/>
          <w:vertAlign w:val="subscript"/>
        </w:rPr>
        <w:t>i</w:t>
      </w:r>
      <w:r w:rsidRPr="0088414E">
        <w:rPr>
          <w:rStyle w:val="aff9"/>
          <w:lang w:val="ru-RU"/>
        </w:rPr>
        <w:t>=</w:t>
      </w:r>
      <w:r w:rsidRPr="0088414E">
        <w:rPr>
          <w:rStyle w:val="aff9"/>
        </w:rPr>
        <w:t>c</w:t>
      </w:r>
      <w:r w:rsidRPr="0088414E">
        <w:rPr>
          <w:rStyle w:val="aff9"/>
          <w:vertAlign w:val="subscript"/>
        </w:rPr>
        <w:t>i</w:t>
      </w:r>
      <w:r>
        <w:t xml:space="preserve">, а коефіцієнти </w:t>
      </w:r>
      <w:r w:rsidRPr="0088414E">
        <w:rPr>
          <w:rStyle w:val="aff9"/>
        </w:rPr>
        <w:t>A</w:t>
      </w:r>
      <w:r w:rsidRPr="0088414E">
        <w:rPr>
          <w:rStyle w:val="aff9"/>
          <w:vertAlign w:val="subscript"/>
        </w:rPr>
        <w:t>i</w:t>
      </w:r>
      <w:r w:rsidRPr="0088414E">
        <w:rPr>
          <w:lang w:val="ru-RU"/>
        </w:rPr>
        <w:t xml:space="preserve">, </w:t>
      </w:r>
      <w:r w:rsidRPr="0088414E">
        <w:rPr>
          <w:rStyle w:val="aff9"/>
        </w:rPr>
        <w:t>B</w:t>
      </w:r>
      <w:r w:rsidRPr="0088414E">
        <w:rPr>
          <w:rStyle w:val="aff9"/>
          <w:vertAlign w:val="subscript"/>
        </w:rPr>
        <w:t>i</w:t>
      </w:r>
      <w:r w:rsidRPr="0088414E">
        <w:rPr>
          <w:lang w:val="ru-RU"/>
        </w:rPr>
        <w:t xml:space="preserve">, </w:t>
      </w:r>
      <w:r w:rsidRPr="0088414E">
        <w:rPr>
          <w:rStyle w:val="aff9"/>
        </w:rPr>
        <w:t>C</w:t>
      </w:r>
      <w:r w:rsidRPr="0088414E">
        <w:rPr>
          <w:rStyle w:val="aff9"/>
          <w:vertAlign w:val="subscript"/>
        </w:rPr>
        <w:t>i</w:t>
      </w:r>
      <w:r>
        <w:t xml:space="preserve"> та </w:t>
      </w:r>
      <w:r w:rsidRPr="0088414E">
        <w:rPr>
          <w:rStyle w:val="aff9"/>
        </w:rPr>
        <w:t>F</w:t>
      </w:r>
      <w:r w:rsidRPr="0088414E">
        <w:rPr>
          <w:rStyle w:val="aff9"/>
          <w:vertAlign w:val="subscript"/>
        </w:rPr>
        <w:t>i</w:t>
      </w:r>
      <w:r w:rsidRPr="0088414E">
        <w:rPr>
          <w:lang w:val="ru-RU"/>
        </w:rPr>
        <w:t xml:space="preserve"> </w:t>
      </w:r>
      <w:r>
        <w:t>відповідають наступним значенням:</w:t>
      </w:r>
    </w:p>
    <w:p w:rsidR="003C1FB7" w:rsidRDefault="005B792C" w:rsidP="00C71B8D">
      <m:oMathPara>
        <m:oMath>
          <m:sSub>
            <m:sSubPr>
              <m:ctrlPr>
                <w:rPr>
                  <w:rFonts w:ascii="Cambria Math" w:eastAsia="Times New Roman" w:hAnsi="Cambria Math" w:cs="Times New Roman"/>
                  <w:lang w:val="en-US" w:bidi="en-US"/>
                </w:rPr>
              </m:ctrlPr>
            </m:sSubPr>
            <m:e>
              <m:r>
                <w:rPr>
                  <w:rFonts w:ascii="Cambria Math" w:hAnsi="Cambria Math"/>
                </w:rPr>
                <m:t>A</m:t>
              </m:r>
              <m:ctrlPr>
                <w:rPr>
                  <w:rFonts w:ascii="Cambria Math" w:hAnsi="Cambria Math"/>
                </w:rPr>
              </m:ctrlPr>
            </m:e>
            <m:sub>
              <m:r>
                <w:rPr>
                  <w:rFonts w:ascii="Cambria Math" w:hAnsi="Cambria Math"/>
                </w:rPr>
                <m:t>i</m:t>
              </m:r>
              <m:ctrlPr>
                <w:rPr>
                  <w:rFonts w:ascii="Cambria Math" w:hAnsi="Cambria Math"/>
                </w:rPr>
              </m:ctrlPr>
            </m:sub>
          </m:sSub>
          <m:r>
            <m:rPr>
              <m:sty m:val="p"/>
              <m:aln/>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i</m:t>
              </m:r>
            </m:sub>
          </m:sSub>
          <m:r>
            <m:rPr>
              <m:sty m:val="p"/>
            </m:rPr>
            <w:rPr>
              <w:rFonts w:ascii="Cambria Math" w:hAnsi="Cambria Math"/>
            </w:rPr>
            <m:t>;</m:t>
          </m:r>
          <m:r>
            <m:rPr>
              <m:sty m:val="p"/>
            </m:rPr>
            <w:rPr>
              <w:rFonts w:asciiTheme="minorHAnsi" w:eastAsia="Times New Roman" w:hAnsiTheme="minorHAnsi" w:cs="Times New Roman"/>
              <w:lang w:val="en-US"/>
            </w:rPr>
            <w:br/>
          </m:r>
        </m:oMath>
        <m:oMath>
          <m:sSub>
            <m:sSubPr>
              <m:ctrlPr>
                <w:rPr>
                  <w:rFonts w:ascii="Cambria Math" w:eastAsia="Times New Roman" w:hAnsi="Cambria Math" w:cs="Times New Roman"/>
                  <w:lang w:val="en-US" w:bidi="en-US"/>
                </w:rPr>
              </m:ctrlPr>
            </m:sSubPr>
            <m:e>
              <m:r>
                <w:rPr>
                  <w:rFonts w:ascii="Cambria Math" w:eastAsia="Times New Roman" w:hAnsi="Cambria Math" w:cs="Times New Roman"/>
                  <w:lang w:val="en-US" w:bidi="en-US"/>
                </w:rPr>
                <m:t>B</m:t>
              </m:r>
            </m:e>
            <m:sub>
              <m:r>
                <w:rPr>
                  <w:rFonts w:ascii="Cambria Math" w:eastAsia="Times New Roman" w:hAnsi="Cambria Math" w:cs="Times New Roman"/>
                  <w:lang w:val="en-US" w:bidi="en-US"/>
                </w:rPr>
                <m:t>i</m:t>
              </m:r>
            </m:sub>
          </m:sSub>
          <m:r>
            <m:rPr>
              <m:sty m:val="p"/>
              <m:aln/>
            </m:rPr>
            <w:rPr>
              <w:rFonts w:ascii="Cambria Math" w:eastAsia="Times New Roman" w:hAnsi="Cambria Math" w:cs="Times New Roman"/>
              <w:lang w:val="en-US" w:bidi="en-US"/>
            </w:rPr>
            <m:t>=</m:t>
          </m:r>
          <m:sSub>
            <m:sSubPr>
              <m:ctrlPr>
                <w:rPr>
                  <w:rFonts w:ascii="Cambria Math" w:hAnsi="Cambria Math"/>
                </w:rPr>
              </m:ctrlPr>
            </m:sSubPr>
            <m:e>
              <m:r>
                <w:rPr>
                  <w:rFonts w:ascii="Cambria Math" w:hAnsi="Cambria Math"/>
                </w:rPr>
                <m:t>h</m:t>
              </m:r>
            </m:e>
            <m:sub>
              <m:r>
                <w:rPr>
                  <w:rFonts w:ascii="Cambria Math" w:hAnsi="Cambria Math"/>
                </w:rPr>
                <m:t>i</m:t>
              </m:r>
              <m:r>
                <m:rPr>
                  <m:sty m:val="p"/>
                </m:rPr>
                <w:rPr>
                  <w:rFonts w:ascii="Cambria Math" w:hAnsi="Cambria Math"/>
                </w:rPr>
                <m:t>+1</m:t>
              </m:r>
            </m:sub>
          </m:sSub>
          <m:r>
            <m:rPr>
              <m:sty m:val="p"/>
            </m:rPr>
            <w:rPr>
              <w:rFonts w:ascii="Cambria Math" w:hAnsi="Cambria Math"/>
            </w:rPr>
            <m:t>;</m:t>
          </m:r>
          <m:r>
            <m:rPr>
              <m:sty m:val="p"/>
            </m:rPr>
            <w:rPr>
              <w:rFonts w:asciiTheme="minorHAnsi" w:eastAsia="Times New Roman" w:hAnsiTheme="minorHAnsi" w:cs="Times New Roman"/>
              <w:lang w:val="en-US"/>
            </w:rPr>
            <w:br/>
          </m:r>
        </m:oMath>
        <m:oMath>
          <m:sSub>
            <m:sSubPr>
              <m:ctrlPr>
                <w:rPr>
                  <w:rFonts w:ascii="Cambria Math" w:eastAsia="Times New Roman" w:hAnsi="Cambria Math" w:cs="Times New Roman"/>
                  <w:lang w:val="en-US" w:bidi="en-US"/>
                </w:rPr>
              </m:ctrlPr>
            </m:sSubPr>
            <m:e>
              <m:r>
                <w:rPr>
                  <w:rFonts w:ascii="Cambria Math" w:eastAsia="Times New Roman" w:hAnsi="Cambria Math" w:cs="Times New Roman"/>
                  <w:lang w:val="en-US" w:bidi="en-US"/>
                </w:rPr>
                <m:t>C</m:t>
              </m:r>
            </m:e>
            <m:sub>
              <m:r>
                <w:rPr>
                  <w:rFonts w:ascii="Cambria Math" w:eastAsia="Times New Roman" w:hAnsi="Cambria Math" w:cs="Times New Roman"/>
                  <w:lang w:val="en-US" w:bidi="en-US"/>
                </w:rPr>
                <m:t>i</m:t>
              </m:r>
            </m:sub>
          </m:sSub>
          <m:r>
            <m:rPr>
              <m:sty m:val="p"/>
              <m:aln/>
            </m:rPr>
            <w:rPr>
              <w:rFonts w:ascii="Cambria Math" w:eastAsia="Times New Roman" w:hAnsi="Cambria Math" w:cs="Times New Roman"/>
              <w:lang w:val="en-US" w:bidi="en-US"/>
            </w:rPr>
            <m:t>=2</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i</m:t>
                  </m:r>
                  <m:r>
                    <m:rPr>
                      <m:sty m:val="p"/>
                    </m:rPr>
                    <w:rPr>
                      <w:rFonts w:ascii="Cambria Math" w:hAnsi="Cambria Math"/>
                    </w:rPr>
                    <m:t>+1</m:t>
                  </m:r>
                </m:sub>
              </m:sSub>
            </m:e>
          </m:d>
          <m:r>
            <m:rPr>
              <m:sty m:val="p"/>
            </m:rPr>
            <w:rPr>
              <w:rFonts w:ascii="Cambria Math" w:hAnsi="Cambria Math"/>
            </w:rPr>
            <m:t>;</m:t>
          </m:r>
          <m:r>
            <m:rPr>
              <m:sty m:val="p"/>
            </m:rPr>
            <w:rPr>
              <w:rFonts w:asciiTheme="minorHAnsi" w:eastAsia="Times New Roman" w:hAnsiTheme="minorHAnsi" w:cs="Times New Roman"/>
              <w:lang w:val="en-US"/>
            </w:rPr>
            <w:br/>
          </m:r>
        </m:oMath>
        <m:oMath>
          <m:sSub>
            <m:sSubPr>
              <m:ctrlPr>
                <w:rPr>
                  <w:rFonts w:ascii="Cambria Math" w:eastAsia="Times New Roman" w:hAnsi="Cambria Math" w:cs="Times New Roman"/>
                  <w:lang w:val="en-US" w:bidi="en-US"/>
                </w:rPr>
              </m:ctrlPr>
            </m:sSubPr>
            <m:e>
              <m:r>
                <w:rPr>
                  <w:rFonts w:ascii="Cambria Math" w:eastAsia="Times New Roman" w:hAnsi="Cambria Math" w:cs="Times New Roman"/>
                  <w:lang w:val="en-US" w:bidi="en-US"/>
                </w:rPr>
                <m:t>F</m:t>
              </m:r>
            </m:e>
            <m:sub>
              <m:r>
                <w:rPr>
                  <w:rFonts w:ascii="Cambria Math" w:eastAsia="Times New Roman" w:hAnsi="Cambria Math" w:cs="Times New Roman"/>
                  <w:lang w:val="en-US" w:bidi="en-US"/>
                </w:rPr>
                <m:t>i</m:t>
              </m:r>
            </m:sub>
          </m:sSub>
          <m:r>
            <m:rPr>
              <m:sty m:val="p"/>
              <m:aln/>
            </m:rPr>
            <w:rPr>
              <w:rFonts w:ascii="Cambria Math" w:eastAsia="Times New Roman" w:hAnsi="Cambria Math" w:cs="Times New Roman"/>
              <w:lang w:val="en-US" w:bidi="en-US"/>
            </w:rPr>
            <m:t>=</m:t>
          </m:r>
          <m:r>
            <m:rPr>
              <m:sty m:val="p"/>
            </m:rPr>
            <w:rPr>
              <w:rFonts w:ascii="Cambria Math" w:hAnsi="Cambria Math"/>
            </w:rPr>
            <m:t>6</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i</m:t>
                      </m:r>
                    </m:sub>
                  </m:sSub>
                </m:num>
                <m:den>
                  <m:sSub>
                    <m:sSubPr>
                      <m:ctrlPr>
                        <w:rPr>
                          <w:rFonts w:ascii="Cambria Math" w:hAnsi="Cambria Math"/>
                        </w:rPr>
                      </m:ctrlPr>
                    </m:sSubPr>
                    <m:e>
                      <m:r>
                        <w:rPr>
                          <w:rFonts w:ascii="Cambria Math" w:hAnsi="Cambria Math"/>
                        </w:rPr>
                        <m:t>h</m:t>
                      </m:r>
                    </m:e>
                    <m:sub>
                      <m:r>
                        <w:rPr>
                          <w:rFonts w:ascii="Cambria Math" w:hAnsi="Cambria Math"/>
                        </w:rPr>
                        <m:t>i</m:t>
                      </m:r>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-1</m:t>
                      </m:r>
                    </m:sub>
                  </m:sSub>
                </m:num>
                <m:den>
                  <m:sSub>
                    <m:sSubPr>
                      <m:ctrlPr>
                        <w:rPr>
                          <w:rFonts w:ascii="Cambria Math" w:hAnsi="Cambria Math"/>
                        </w:rPr>
                      </m:ctrlPr>
                    </m:sSubPr>
                    <m:e>
                      <m:r>
                        <w:rPr>
                          <w:rFonts w:ascii="Cambria Math" w:hAnsi="Cambria Math"/>
                        </w:rPr>
                        <m:t>h</m:t>
                      </m:r>
                    </m:e>
                    <m:sub>
                      <m:r>
                        <w:rPr>
                          <w:rFonts w:ascii="Cambria Math" w:hAnsi="Cambria Math"/>
                        </w:rPr>
                        <m:t>i</m:t>
                      </m:r>
                    </m:sub>
                  </m:sSub>
                </m:den>
              </m:f>
            </m:e>
          </m:d>
          <m:r>
            <m:rPr>
              <m:sty m:val="p"/>
            </m:rPr>
            <w:rPr>
              <w:rFonts w:ascii="Cambria Math" w:hAnsi="Cambria Math"/>
            </w:rPr>
            <m:t>.</m:t>
          </m:r>
        </m:oMath>
      </m:oMathPara>
    </w:p>
    <w:p w:rsidR="0088414E" w:rsidRPr="00316410" w:rsidRDefault="00316410" w:rsidP="00C71B8D">
      <w:r>
        <w:t xml:space="preserve">Знайшовши за методом прогонки коефіцієнти </w:t>
      </w:r>
      <w:r w:rsidRPr="0088414E">
        <w:rPr>
          <w:rStyle w:val="aff9"/>
        </w:rPr>
        <w:t>c</w:t>
      </w:r>
      <w:r w:rsidRPr="0088414E">
        <w:rPr>
          <w:rStyle w:val="aff9"/>
          <w:vertAlign w:val="subscript"/>
        </w:rPr>
        <w:t>i</w:t>
      </w:r>
      <w:r>
        <w:t xml:space="preserve"> легко знаходимо інші </w:t>
      </w:r>
      <w:r w:rsidRPr="00316410">
        <w:t xml:space="preserve">коефіцієнти та підставивши їх у рівняння </w:t>
      </w:r>
      <w:r w:rsidRPr="003C1FB7">
        <w:t>(10.1)</w:t>
      </w:r>
      <w:r w:rsidRPr="00316410">
        <w:t xml:space="preserve"> отримуємо </w:t>
      </w:r>
      <w:r>
        <w:t>значення функції в шуканій точці.</w:t>
      </w:r>
    </w:p>
    <w:p w:rsidR="00896800" w:rsidRDefault="00896800" w:rsidP="00896800">
      <w:pPr>
        <w:pStyle w:val="21"/>
      </w:pPr>
      <w:bookmarkStart w:id="93" w:name="_Toc263436090"/>
      <w:r>
        <w:t>Апроксимація</w:t>
      </w:r>
      <w:bookmarkEnd w:id="93"/>
    </w:p>
    <w:p w:rsidR="004E64C8" w:rsidRPr="004E64C8" w:rsidRDefault="004E64C8" w:rsidP="004E64C8">
      <w:r>
        <w:t xml:space="preserve">В попередньому пункті ми розглянули інтерполяцію різними методами, закінчивши розгляд інтерполяцією кубічним сплайном. Для апроксимації також використовуються сплайни, але у відповідності до визначення, вони не обов'язково проходять через всі задані точки. Найбільш розповсюджені методи апроксимації це використання кривих Без'є та </w:t>
      </w:r>
      <w:r>
        <w:rPr>
          <w:lang w:val="en-US"/>
        </w:rPr>
        <w:t>B</w:t>
      </w:r>
      <w:r w:rsidRPr="004E64C8">
        <w:t>-</w:t>
      </w:r>
      <w:r>
        <w:t>сплайнів.</w:t>
      </w:r>
    </w:p>
    <w:p w:rsidR="00A93D1C" w:rsidRDefault="00A93D1C" w:rsidP="00A93D1C">
      <w:pPr>
        <w:pStyle w:val="30"/>
      </w:pPr>
      <w:bookmarkStart w:id="94" w:name="_Toc263436091"/>
      <w:r>
        <w:lastRenderedPageBreak/>
        <w:t>Криві Без'є</w:t>
      </w:r>
      <w:bookmarkEnd w:id="94"/>
    </w:p>
    <w:p w:rsidR="002A607F" w:rsidRDefault="002A607F" w:rsidP="002A607F">
      <w:r w:rsidRPr="00580305">
        <w:t>При вирішення задачі апроксимації типовим є використання кривих Без</w:t>
      </w:r>
      <w:r>
        <w:t>'</w:t>
      </w:r>
      <w:r w:rsidRPr="00580305">
        <w:t>є. Це пов</w:t>
      </w:r>
      <w:r>
        <w:t xml:space="preserve">'язано з їх зручністю </w:t>
      </w:r>
      <w:r w:rsidRPr="00580305">
        <w:t>як для аналітичного опису, так і для наочної геометричної побудови (стосовно комп</w:t>
      </w:r>
      <w:r>
        <w:t>'</w:t>
      </w:r>
      <w:r w:rsidRPr="00580305">
        <w:t>ютерної графіки це означає, що користувач може задавати форму кривої інтерактивно, тобто переміщуючи опорні точки курсором на екрані).</w:t>
      </w:r>
    </w:p>
    <w:p w:rsidR="002A607F" w:rsidRDefault="002A607F" w:rsidP="002A607F">
      <w:r>
        <w:t>Криві Без'є</w:t>
      </w:r>
      <w:r w:rsidR="003F1355" w:rsidRPr="001513C9">
        <w:fldChar w:fldCharType="begin"/>
      </w:r>
      <w:r w:rsidR="00166EE2" w:rsidRPr="001513C9">
        <w:instrText xml:space="preserve"> XE "</w:instrText>
      </w:r>
      <w:r w:rsidR="00166EE2">
        <w:instrText xml:space="preserve"> крива Без'є </w:instrText>
      </w:r>
      <w:r w:rsidR="00166EE2" w:rsidRPr="001513C9">
        <w:instrText xml:space="preserve">" </w:instrText>
      </w:r>
      <w:r w:rsidR="003F1355" w:rsidRPr="001513C9">
        <w:fldChar w:fldCharType="end"/>
      </w:r>
      <w:r w:rsidRPr="002A607F">
        <w:t xml:space="preserve"> були запроваджені в 1962 році </w:t>
      </w:r>
      <w:r w:rsidRPr="002A607F">
        <w:rPr>
          <w:rStyle w:val="af5"/>
        </w:rPr>
        <w:t>П'єром</w:t>
      </w:r>
      <w:r w:rsidRPr="002A607F">
        <w:t xml:space="preserve"> </w:t>
      </w:r>
      <w:r w:rsidRPr="002A607F">
        <w:rPr>
          <w:rStyle w:val="af5"/>
        </w:rPr>
        <w:t>Без'є</w:t>
      </w:r>
      <w:r w:rsidRPr="002A607F">
        <w:t xml:space="preserve"> з автомобілебудівної компанії «Рено», хоча ще в 1959 році використовувались </w:t>
      </w:r>
      <w:r w:rsidRPr="002A607F">
        <w:rPr>
          <w:rStyle w:val="af5"/>
        </w:rPr>
        <w:t>Полем</w:t>
      </w:r>
      <w:r w:rsidRPr="002A607F">
        <w:t xml:space="preserve"> </w:t>
      </w:r>
      <w:r w:rsidRPr="002A607F">
        <w:rPr>
          <w:rStyle w:val="af5"/>
        </w:rPr>
        <w:t>де</w:t>
      </w:r>
      <w:r w:rsidRPr="002A607F">
        <w:t xml:space="preserve"> </w:t>
      </w:r>
      <w:r w:rsidRPr="002A607F">
        <w:rPr>
          <w:rStyle w:val="af5"/>
        </w:rPr>
        <w:t>Кастельє</w:t>
      </w:r>
      <w:r w:rsidRPr="002A607F">
        <w:t xml:space="preserve"> з компанії «Сітроен», але його дослідження не публікувались і приховувались компанією як комерційна таємниця до кінця 1960-х.</w:t>
      </w:r>
    </w:p>
    <w:p w:rsidR="002A607F" w:rsidRDefault="002A607F" w:rsidP="002A607F">
      <w:r w:rsidRPr="002A607F">
        <w:t>Наочний метод побудови цих кривих було запропоновано</w:t>
      </w:r>
      <w:r>
        <w:t xml:space="preserve"> саме</w:t>
      </w:r>
      <w:r w:rsidRPr="002A607F">
        <w:t xml:space="preserve"> </w:t>
      </w:r>
      <w:r w:rsidR="00166EE2" w:rsidRPr="002A607F">
        <w:rPr>
          <w:rStyle w:val="af5"/>
        </w:rPr>
        <w:t>де</w:t>
      </w:r>
      <w:r w:rsidR="00166EE2" w:rsidRPr="002A607F">
        <w:t xml:space="preserve"> </w:t>
      </w:r>
      <w:r w:rsidR="00166EE2" w:rsidRPr="002A607F">
        <w:rPr>
          <w:rStyle w:val="af5"/>
        </w:rPr>
        <w:t>Кастельє</w:t>
      </w:r>
      <w:r w:rsidR="00166EE2" w:rsidRPr="002A607F">
        <w:t xml:space="preserve"> </w:t>
      </w:r>
      <w:r w:rsidR="00166EE2">
        <w:t>(</w:t>
      </w:r>
      <w:r w:rsidRPr="002A607F">
        <w:t>de Casteljau</w:t>
      </w:r>
      <w:r w:rsidR="00166EE2">
        <w:t>)</w:t>
      </w:r>
      <w:r w:rsidRPr="002A607F">
        <w:t xml:space="preserve"> в </w:t>
      </w:r>
      <w:r w:rsidRPr="002A607F">
        <w:rPr>
          <w:rStyle w:val="aff9"/>
        </w:rPr>
        <w:t>1959</w:t>
      </w:r>
      <w:r w:rsidRPr="002A607F">
        <w:t xml:space="preserve"> році. Побудуємо криву по 3 опорним точкам (</w:t>
      </w:r>
      <w:r>
        <w:t>р</w:t>
      </w:r>
      <w:r w:rsidRPr="002A607F">
        <w:t xml:space="preserve">ис. </w:t>
      </w:r>
      <w:r>
        <w:t>10.4</w:t>
      </w:r>
      <w:r w:rsidRPr="002A607F">
        <w:t xml:space="preserve">). Метод </w:t>
      </w:r>
      <w:r w:rsidR="00166EE2">
        <w:t>де Кастельє</w:t>
      </w:r>
      <w:r w:rsidRPr="002A607F">
        <w:t xml:space="preserve"> заснований на розбиванн</w:t>
      </w:r>
      <w:r w:rsidR="00044571">
        <w:t>і</w:t>
      </w:r>
      <w:r w:rsidRPr="002A607F">
        <w:t xml:space="preserve"> відрізків, що з'єднують </w:t>
      </w:r>
      <w:r>
        <w:t>задані початкові</w:t>
      </w:r>
      <w:r w:rsidRPr="002A607F">
        <w:t xml:space="preserve"> точки відносно </w:t>
      </w:r>
      <w:r w:rsidRPr="002A607F">
        <w:rPr>
          <w:rStyle w:val="aff9"/>
        </w:rPr>
        <w:t>t</w:t>
      </w:r>
      <w:r w:rsidRPr="002A607F">
        <w:t xml:space="preserve"> (значення параметра), а потім </w:t>
      </w:r>
      <w:r>
        <w:t>в</w:t>
      </w:r>
      <w:r w:rsidRPr="002A607F">
        <w:t xml:space="preserve"> рекурсивно</w:t>
      </w:r>
      <w:r w:rsidR="0035051F">
        <w:t>му</w:t>
      </w:r>
      <w:r w:rsidRPr="002A607F">
        <w:t xml:space="preserve"> повторенні цього процесу для отриманих відрізків.</w:t>
      </w:r>
    </w:p>
    <w:p w:rsidR="002A607F" w:rsidRDefault="002A607F" w:rsidP="00777B13">
      <w:pPr>
        <w:jc w:val="center"/>
      </w:pPr>
      <w:r w:rsidRPr="002A607F">
        <w:rPr>
          <w:noProof/>
          <w:lang w:eastAsia="uk-UA"/>
        </w:rPr>
        <w:drawing>
          <wp:inline distT="0" distB="0" distL="0" distR="0">
            <wp:extent cx="2638425" cy="1962150"/>
            <wp:effectExtent l="19050" t="0" r="9525" b="0"/>
            <wp:docPr id="125" name="Рисунок 125" descr="deCastelja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eCasteljau3"/>
                    <pic:cNvPicPr>
                      <a:picLocks noChangeAspect="1" noChangeArrowheads="1"/>
                    </pic:cNvPicPr>
                  </pic:nvPicPr>
                  <pic:blipFill>
                    <a:blip r:embed="rId25" cstate="print">
                      <a:grayscl/>
                    </a:blip>
                    <a:srcRect/>
                    <a:stretch>
                      <a:fillRect/>
                    </a:stretch>
                  </pic:blipFill>
                  <pic:spPr bwMode="auto">
                    <a:xfrm>
                      <a:off x="0" y="0"/>
                      <a:ext cx="2638425" cy="1962150"/>
                    </a:xfrm>
                    <a:prstGeom prst="rect">
                      <a:avLst/>
                    </a:prstGeom>
                    <a:noFill/>
                    <a:ln w="9525">
                      <a:noFill/>
                      <a:miter lim="800000"/>
                      <a:headEnd/>
                      <a:tailEnd/>
                    </a:ln>
                  </pic:spPr>
                </pic:pic>
              </a:graphicData>
            </a:graphic>
          </wp:inline>
        </w:drawing>
      </w:r>
    </w:p>
    <w:p w:rsidR="002A607F" w:rsidRDefault="002A607F" w:rsidP="00777B13">
      <w:pPr>
        <w:jc w:val="center"/>
      </w:pPr>
      <w:r>
        <w:t>Рис. 10.4. Крива Без'є побудована по трьом опорним точкам</w:t>
      </w:r>
    </w:p>
    <w:p w:rsidR="002A607F" w:rsidRPr="00660C72" w:rsidRDefault="002A607F" w:rsidP="00660C72">
      <w:r w:rsidRPr="00580305">
        <w:t xml:space="preserve">Позначимо опорні точки </w:t>
      </w:r>
      <w:r w:rsidR="00971791">
        <w:t>через</w:t>
      </w:r>
      <w:r w:rsidRPr="00580305">
        <w:t xml:space="preserve"> </w:t>
      </w:r>
      <w:r w:rsidRPr="002A607F">
        <w:rPr>
          <w:rStyle w:val="aff9"/>
        </w:rPr>
        <w:t>P</w:t>
      </w:r>
      <w:r w:rsidRPr="002A607F">
        <w:rPr>
          <w:rStyle w:val="aff9"/>
          <w:vertAlign w:val="subscript"/>
        </w:rPr>
        <w:t>i</w:t>
      </w:r>
      <w:r w:rsidRPr="00660C72">
        <w:t xml:space="preserve">, </w:t>
      </w:r>
      <w:r w:rsidRPr="002A607F">
        <w:rPr>
          <w:rStyle w:val="aff9"/>
        </w:rPr>
        <w:t>i</w:t>
      </w:r>
      <w:r w:rsidRPr="002A607F">
        <w:rPr>
          <w:rStyle w:val="aff9"/>
        </w:rPr>
        <w:sym w:font="Symbol" w:char="F0CE"/>
      </w:r>
      <w:r w:rsidR="00660C72" w:rsidRPr="00660C72">
        <w:rPr>
          <w:rStyle w:val="aff9"/>
        </w:rPr>
        <w:t>[</w:t>
      </w:r>
      <w:r w:rsidRPr="00660C72">
        <w:rPr>
          <w:rStyle w:val="aff9"/>
        </w:rPr>
        <w:t>0</w:t>
      </w:r>
      <w:r w:rsidRPr="00660C72">
        <w:t>,</w:t>
      </w:r>
      <w:r w:rsidRPr="00660C72">
        <w:rPr>
          <w:rStyle w:val="aff9"/>
        </w:rPr>
        <w:t>2</w:t>
      </w:r>
      <w:r w:rsidR="00660C72" w:rsidRPr="00660C72">
        <w:rPr>
          <w:rStyle w:val="aff9"/>
        </w:rPr>
        <w:t>]</w:t>
      </w:r>
      <w:r w:rsidRPr="00580305">
        <w:t xml:space="preserve">, початок кривої розмістимо у точці </w:t>
      </w:r>
      <w:r w:rsidRPr="002A607F">
        <w:rPr>
          <w:rStyle w:val="aff9"/>
        </w:rPr>
        <w:t>P</w:t>
      </w:r>
      <w:r w:rsidRPr="00660C72">
        <w:rPr>
          <w:rStyle w:val="aff9"/>
          <w:vertAlign w:val="subscript"/>
        </w:rPr>
        <w:t>0</w:t>
      </w:r>
      <w:r w:rsidRPr="00580305">
        <w:t xml:space="preserve"> (</w:t>
      </w:r>
      <w:r w:rsidRPr="002A607F">
        <w:rPr>
          <w:rStyle w:val="aff9"/>
        </w:rPr>
        <w:t>t=0</w:t>
      </w:r>
      <w:r w:rsidRPr="00580305">
        <w:t xml:space="preserve">), а кінець у точці </w:t>
      </w:r>
      <w:r w:rsidRPr="002A607F">
        <w:rPr>
          <w:rStyle w:val="aff9"/>
        </w:rPr>
        <w:t>P</w:t>
      </w:r>
      <w:r w:rsidRPr="00660C72">
        <w:rPr>
          <w:rStyle w:val="aff9"/>
          <w:vertAlign w:val="subscript"/>
        </w:rPr>
        <w:t>2</w:t>
      </w:r>
      <w:r w:rsidRPr="00580305">
        <w:t xml:space="preserve"> (</w:t>
      </w:r>
      <w:r w:rsidRPr="002A607F">
        <w:rPr>
          <w:rStyle w:val="aff9"/>
        </w:rPr>
        <w:t>t=1</w:t>
      </w:r>
      <w:r w:rsidRPr="00580305">
        <w:t xml:space="preserve">), для кожного </w:t>
      </w:r>
      <w:r w:rsidR="00660C72" w:rsidRPr="00660C72">
        <w:rPr>
          <w:rStyle w:val="aff9"/>
        </w:rPr>
        <w:t>t</w:t>
      </w:r>
      <w:r w:rsidR="00660C72" w:rsidRPr="00660C72">
        <w:rPr>
          <w:rStyle w:val="aff9"/>
        </w:rPr>
        <w:sym w:font="Symbol" w:char="F0CE"/>
      </w:r>
      <w:r w:rsidR="00660C72" w:rsidRPr="00660C72">
        <w:t>[</w:t>
      </w:r>
      <w:r w:rsidR="00660C72" w:rsidRPr="00660C72">
        <w:rPr>
          <w:rStyle w:val="aff9"/>
        </w:rPr>
        <w:t>0</w:t>
      </w:r>
      <w:r w:rsidR="00660C72" w:rsidRPr="00660C72">
        <w:t>,</w:t>
      </w:r>
      <w:r w:rsidR="00660C72" w:rsidRPr="00660C72">
        <w:rPr>
          <w:rStyle w:val="aff9"/>
        </w:rPr>
        <w:t>1</w:t>
      </w:r>
      <w:r w:rsidR="00660C72" w:rsidRPr="00660C72">
        <w:t>]</w:t>
      </w:r>
      <w:r w:rsidRPr="00580305">
        <w:t xml:space="preserve"> знайдемо точку </w:t>
      </w:r>
      <w:r w:rsidR="00660C72" w:rsidRPr="002A607F">
        <w:rPr>
          <w:rStyle w:val="aff9"/>
        </w:rPr>
        <w:t>P</w:t>
      </w:r>
      <w:r w:rsidR="00660C72" w:rsidRPr="00660C72">
        <w:rPr>
          <w:rStyle w:val="aff9"/>
          <w:vertAlign w:val="subscript"/>
        </w:rPr>
        <w:t>0</w:t>
      </w:r>
      <w:r w:rsidR="00660C72" w:rsidRPr="00660C72">
        <w:rPr>
          <w:rStyle w:val="aff9"/>
          <w:vertAlign w:val="superscript"/>
        </w:rPr>
        <w:t>2</w:t>
      </w:r>
      <w:r w:rsidR="00660C72" w:rsidRPr="00660C72">
        <w: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984"/>
        <w:gridCol w:w="1019"/>
      </w:tblGrid>
      <w:tr w:rsidR="001C2288" w:rsidRPr="00AC50F9" w:rsidTr="001C2288">
        <w:trPr>
          <w:trHeight w:val="212"/>
        </w:trPr>
        <w:tc>
          <w:tcPr>
            <w:tcW w:w="8261" w:type="dxa"/>
            <w:vAlign w:val="center"/>
          </w:tcPr>
          <w:p w:rsidR="001C2288" w:rsidRPr="001C2288" w:rsidRDefault="005B792C" w:rsidP="006B2076">
            <w:pPr>
              <w:rPr>
                <w:rFonts w:asciiTheme="minorHAnsi" w:eastAsia="Times New Roman" w:hAnsiTheme="minorHAnsi" w:cs="Times New Roman"/>
                <w:lang w:val="en-US" w:bidi="en-US"/>
              </w:rPr>
            </w:pPr>
            <m:oMathPara>
              <m:oMath>
                <m:sSubSup>
                  <m:sSubSupPr>
                    <m:ctrlPr>
                      <w:rPr>
                        <w:rFonts w:ascii="Cambria Math" w:eastAsia="Times New Roman" w:hAnsi="Cambria Math" w:cs="Times New Roman"/>
                        <w:lang w:val="en-US" w:bidi="en-US"/>
                      </w:rPr>
                    </m:ctrlPr>
                  </m:sSubSupPr>
                  <m:e>
                    <m:r>
                      <w:rPr>
                        <w:rFonts w:ascii="Cambria Math" w:eastAsia="Times New Roman" w:hAnsi="Cambria Math" w:cs="Times New Roman"/>
                        <w:lang w:val="en-US" w:bidi="en-US"/>
                      </w:rPr>
                      <m:t>P</m:t>
                    </m:r>
                  </m:e>
                  <m:sub>
                    <m:r>
                      <m:rPr>
                        <m:sty m:val="p"/>
                      </m:rPr>
                      <w:rPr>
                        <w:rFonts w:ascii="Cambria Math" w:eastAsia="Times New Roman" w:hAnsi="Cambria Math" w:cs="Times New Roman"/>
                        <w:lang w:val="en-US" w:bidi="en-US"/>
                      </w:rPr>
                      <m:t>0</m:t>
                    </m:r>
                  </m:sub>
                  <m:sup>
                    <m:r>
                      <m:rPr>
                        <m:sty m:val="p"/>
                      </m:rPr>
                      <w:rPr>
                        <w:rFonts w:ascii="Cambria Math" w:eastAsia="Times New Roman" w:hAnsi="Cambria Math" w:cs="Times New Roman"/>
                        <w:lang w:val="en-US" w:bidi="en-US"/>
                      </w:rPr>
                      <m:t>1</m:t>
                    </m:r>
                  </m:sup>
                </m:sSubSup>
                <m:r>
                  <m:rPr>
                    <m:sty m:val="p"/>
                    <m:aln/>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t</m:t>
                    </m:r>
                  </m:e>
                </m:d>
                <m:sSub>
                  <m:sSubPr>
                    <m:ctrlPr>
                      <w:rPr>
                        <w:rFonts w:ascii="Cambria Math" w:hAnsi="Cambria Math"/>
                      </w:rPr>
                    </m:ctrlPr>
                  </m:sSubPr>
                  <m:e>
                    <m:r>
                      <w:rPr>
                        <w:rFonts w:ascii="Cambria Math" w:hAnsi="Cambria Math"/>
                      </w:rPr>
                      <m:t>P</m:t>
                    </m:r>
                  </m:e>
                  <m:sub>
                    <m:r>
                      <m:rPr>
                        <m:sty m:val="p"/>
                      </m:rPr>
                      <w:rPr>
                        <w:rFonts w:ascii="Cambria Math" w:hAnsi="Cambria Math"/>
                      </w:rPr>
                      <m:t>0</m:t>
                    </m:r>
                  </m:sub>
                </m:sSub>
                <m:r>
                  <m:rPr>
                    <m:sty m:val="p"/>
                  </m:rPr>
                  <w:rPr>
                    <w:rFonts w:ascii="Cambria Math" w:hAnsi="Cambria Math"/>
                    <w:lang w:val="en-US"/>
                  </w:rPr>
                  <m:t>+</m:t>
                </m:r>
                <m:r>
                  <w:rPr>
                    <w:rFonts w:ascii="Cambria Math" w:hAnsi="Cambria Math"/>
                    <w:lang w:val="en-US"/>
                  </w:rPr>
                  <m:t>t</m:t>
                </m:r>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1</m:t>
                    </m:r>
                  </m:sub>
                </m:sSub>
                <m:r>
                  <m:rPr>
                    <m:sty m:val="p"/>
                  </m:rPr>
                  <w:rPr>
                    <w:rFonts w:ascii="Cambria Math" w:hAnsi="Cambria Math"/>
                    <w:lang w:val="en-US"/>
                  </w:rPr>
                  <m:t>;</m:t>
                </m:r>
                <m:r>
                  <m:rPr>
                    <m:sty m:val="p"/>
                  </m:rPr>
                  <w:rPr>
                    <w:rFonts w:asciiTheme="minorHAnsi" w:eastAsia="Times New Roman" w:hAnsiTheme="minorHAnsi" w:cs="Times New Roman"/>
                    <w:lang w:val="en-US"/>
                  </w:rPr>
                  <w:br/>
                </m:r>
              </m:oMath>
              <m:oMath>
                <m:sSubSup>
                  <m:sSubSupPr>
                    <m:ctrlPr>
                      <w:rPr>
                        <w:rFonts w:ascii="Cambria Math" w:eastAsia="Times New Roman" w:hAnsi="Cambria Math" w:cs="Times New Roman"/>
                        <w:lang w:val="en-US" w:bidi="en-US"/>
                      </w:rPr>
                    </m:ctrlPr>
                  </m:sSubSupPr>
                  <m:e>
                    <m:r>
                      <w:rPr>
                        <w:rFonts w:ascii="Cambria Math" w:eastAsia="Times New Roman" w:hAnsi="Cambria Math" w:cs="Times New Roman"/>
                        <w:lang w:val="en-US" w:bidi="en-US"/>
                      </w:rPr>
                      <m:t>P</m:t>
                    </m:r>
                  </m:e>
                  <m:sub>
                    <m:r>
                      <m:rPr>
                        <m:sty m:val="p"/>
                      </m:rPr>
                      <w:rPr>
                        <w:rFonts w:ascii="Cambria Math" w:eastAsia="Times New Roman" w:hAnsi="Cambria Math" w:cs="Times New Roman"/>
                        <w:lang w:val="en-US" w:bidi="en-US"/>
                      </w:rPr>
                      <m:t>1</m:t>
                    </m:r>
                  </m:sub>
                  <m:sup>
                    <m:r>
                      <m:rPr>
                        <m:sty m:val="p"/>
                      </m:rPr>
                      <w:rPr>
                        <w:rFonts w:ascii="Cambria Math" w:eastAsia="Times New Roman" w:hAnsi="Cambria Math" w:cs="Times New Roman"/>
                        <w:lang w:val="en-US" w:bidi="en-US"/>
                      </w:rPr>
                      <m:t>1</m:t>
                    </m:r>
                  </m:sup>
                </m:sSubSup>
                <m:r>
                  <m:rPr>
                    <m:sty m:val="p"/>
                    <m:aln/>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t</m:t>
                    </m:r>
                  </m:e>
                </m:d>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lang w:val="en-US"/>
                  </w:rPr>
                  <m:t>+</m:t>
                </m:r>
                <m:r>
                  <w:rPr>
                    <w:rFonts w:ascii="Cambria Math" w:hAnsi="Cambria Math"/>
                    <w:lang w:val="en-US"/>
                  </w:rPr>
                  <m:t>t</m:t>
                </m:r>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2</m:t>
                    </m:r>
                  </m:sub>
                </m:sSub>
                <m:r>
                  <m:rPr>
                    <m:sty m:val="p"/>
                  </m:rPr>
                  <w:rPr>
                    <w:rFonts w:ascii="Cambria Math" w:eastAsia="Times New Roman" w:hAnsi="Cambria Math" w:cs="Times New Roman"/>
                    <w:lang w:val="en-US"/>
                  </w:rPr>
                  <m:t>;</m:t>
                </m:r>
                <m:r>
                  <m:rPr>
                    <m:sty m:val="p"/>
                  </m:rPr>
                  <w:rPr>
                    <w:rFonts w:asciiTheme="minorHAnsi" w:eastAsia="Times New Roman" w:hAnsiTheme="minorHAnsi" w:cs="Times New Roman"/>
                    <w:lang w:val="en-US"/>
                  </w:rPr>
                  <w:br/>
                </m:r>
              </m:oMath>
              <m:oMath>
                <m:sSubSup>
                  <m:sSubSupPr>
                    <m:ctrlPr>
                      <w:rPr>
                        <w:rFonts w:ascii="Cambria Math" w:eastAsia="Times New Roman" w:hAnsi="Cambria Math" w:cs="Times New Roman"/>
                        <w:lang w:val="en-US" w:bidi="en-US"/>
                      </w:rPr>
                    </m:ctrlPr>
                  </m:sSubSupPr>
                  <m:e>
                    <m:r>
                      <w:rPr>
                        <w:rFonts w:ascii="Cambria Math" w:eastAsia="Times New Roman" w:hAnsi="Cambria Math" w:cs="Times New Roman"/>
                        <w:lang w:val="en-US" w:bidi="en-US"/>
                      </w:rPr>
                      <m:t>P</m:t>
                    </m:r>
                  </m:e>
                  <m:sub>
                    <m:r>
                      <m:rPr>
                        <m:sty m:val="p"/>
                      </m:rPr>
                      <w:rPr>
                        <w:rFonts w:ascii="Cambria Math" w:eastAsia="Times New Roman" w:hAnsi="Cambria Math" w:cs="Times New Roman"/>
                        <w:lang w:val="en-US" w:bidi="en-US"/>
                      </w:rPr>
                      <m:t>0</m:t>
                    </m:r>
                  </m:sub>
                  <m:sup>
                    <m:r>
                      <m:rPr>
                        <m:sty m:val="p"/>
                      </m:rPr>
                      <w:rPr>
                        <w:rFonts w:ascii="Cambria Math" w:eastAsia="Times New Roman" w:hAnsi="Cambria Math" w:cs="Times New Roman"/>
                        <w:lang w:val="en-US" w:bidi="en-US"/>
                      </w:rPr>
                      <m:t>2</m:t>
                    </m:r>
                  </m:sup>
                </m:sSubSup>
                <m:r>
                  <m:rPr>
                    <m:sty m:val="p"/>
                    <m:aln/>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t</m:t>
                    </m:r>
                  </m:e>
                </m:d>
                <m:sSubSup>
                  <m:sSubSupPr>
                    <m:ctrlPr>
                      <w:rPr>
                        <w:rFonts w:ascii="Cambria Math" w:hAnsi="Cambria Math"/>
                      </w:rPr>
                    </m:ctrlPr>
                  </m:sSubSupPr>
                  <m:e>
                    <m:r>
                      <w:rPr>
                        <w:rFonts w:ascii="Cambria Math" w:hAnsi="Cambria Math"/>
                      </w:rPr>
                      <m:t>P</m:t>
                    </m:r>
                  </m:e>
                  <m:sub>
                    <m:r>
                      <m:rPr>
                        <m:sty m:val="p"/>
                      </m:rPr>
                      <w:rPr>
                        <w:rFonts w:ascii="Cambria Math" w:hAnsi="Cambria Math"/>
                      </w:rPr>
                      <m:t>0</m:t>
                    </m:r>
                  </m:sub>
                  <m:sup>
                    <m:r>
                      <m:rPr>
                        <m:sty m:val="p"/>
                      </m:rPr>
                      <w:rPr>
                        <w:rFonts w:ascii="Cambria Math" w:hAnsi="Cambria Math"/>
                      </w:rPr>
                      <m:t>1</m:t>
                    </m:r>
                  </m:sup>
                </m:sSubSup>
                <m:r>
                  <m:rPr>
                    <m:sty m:val="p"/>
                  </m:rPr>
                  <w:rPr>
                    <w:rFonts w:ascii="Cambria Math" w:hAnsi="Cambria Math"/>
                    <w:lang w:val="en-US"/>
                  </w:rPr>
                  <m:t>+</m:t>
                </m:r>
                <m:r>
                  <w:rPr>
                    <w:rFonts w:ascii="Cambria Math" w:hAnsi="Cambria Math"/>
                    <w:lang w:val="en-US"/>
                  </w:rPr>
                  <m:t>t</m:t>
                </m:r>
                <m:sSubSup>
                  <m:sSubSupPr>
                    <m:ctrlPr>
                      <w:rPr>
                        <w:rFonts w:ascii="Cambria Math" w:hAnsi="Cambria Math"/>
                        <w:lang w:val="en-US"/>
                      </w:rPr>
                    </m:ctrlPr>
                  </m:sSubSupPr>
                  <m:e>
                    <m:r>
                      <w:rPr>
                        <w:rFonts w:ascii="Cambria Math" w:hAnsi="Cambria Math"/>
                        <w:lang w:val="en-US"/>
                      </w:rPr>
                      <m:t>P</m:t>
                    </m:r>
                  </m:e>
                  <m:sub>
                    <m:r>
                      <m:rPr>
                        <m:sty m:val="p"/>
                      </m:rPr>
                      <w:rPr>
                        <w:rFonts w:ascii="Cambria Math" w:hAnsi="Cambria Math"/>
                        <w:lang w:val="en-US"/>
                      </w:rPr>
                      <m:t>1</m:t>
                    </m:r>
                  </m:sub>
                  <m:sup>
                    <m:r>
                      <m:rPr>
                        <m:sty m:val="p"/>
                      </m:rPr>
                      <w:rPr>
                        <w:rFonts w:ascii="Cambria Math" w:hAnsi="Cambria Math"/>
                        <w:lang w:val="en-US"/>
                      </w:rPr>
                      <m:t>1</m:t>
                    </m:r>
                  </m:sup>
                </m:sSubSup>
                <m:r>
                  <m:rPr>
                    <m:sty m:val="p"/>
                  </m:rPr>
                  <w:rPr>
                    <w:rFonts w:ascii="Cambria Math" w:hAnsi="Cambria Math"/>
                    <w:lang w:val="en-US"/>
                  </w:rPr>
                  <m:t>=</m:t>
                </m:r>
                <m:sSup>
                  <m:sSupPr>
                    <m:ctrlPr>
                      <w:rPr>
                        <w:rFonts w:ascii="Cambria Math" w:hAnsi="Cambria Math"/>
                        <w:lang w:val="en-US"/>
                      </w:rPr>
                    </m:ctrlPr>
                  </m:sSupPr>
                  <m:e>
                    <m:r>
                      <m:rPr>
                        <m:sty m:val="p"/>
                      </m:rPr>
                      <w:rPr>
                        <w:rFonts w:ascii="Cambria Math" w:hAnsi="Cambria Math"/>
                        <w:lang w:val="en-US"/>
                      </w:rPr>
                      <m:t>(1-</m:t>
                    </m:r>
                    <m:r>
                      <w:rPr>
                        <w:rFonts w:ascii="Cambria Math" w:hAnsi="Cambria Math"/>
                        <w:lang w:val="en-US"/>
                      </w:rPr>
                      <m:t>t</m:t>
                    </m:r>
                    <m:r>
                      <m:rPr>
                        <m:sty m:val="p"/>
                      </m:rPr>
                      <w:rPr>
                        <w:rFonts w:ascii="Cambria Math" w:hAnsi="Cambria Math"/>
                        <w:lang w:val="en-US"/>
                      </w:rPr>
                      <m:t>)</m:t>
                    </m:r>
                  </m:e>
                  <m:sup>
                    <m:r>
                      <m:rPr>
                        <m:sty m:val="p"/>
                      </m:rPr>
                      <w:rPr>
                        <w:rFonts w:ascii="Cambria Math" w:hAnsi="Cambria Math"/>
                        <w:lang w:val="en-US"/>
                      </w:rPr>
                      <m:t>2</m:t>
                    </m:r>
                  </m:sup>
                </m:sSup>
                <m:sSub>
                  <m:sSubPr>
                    <m:ctrlPr>
                      <w:rPr>
                        <w:rFonts w:ascii="Cambria Math" w:hAnsi="Cambria Math"/>
                      </w:rPr>
                    </m:ctrlPr>
                  </m:sSubPr>
                  <m:e>
                    <m:r>
                      <w:rPr>
                        <w:rFonts w:ascii="Cambria Math" w:hAnsi="Cambria Math"/>
                      </w:rPr>
                      <m:t>P</m:t>
                    </m:r>
                  </m:e>
                  <m:sub>
                    <m:r>
                      <m:rPr>
                        <m:sty m:val="p"/>
                      </m:rPr>
                      <w:rPr>
                        <w:rFonts w:ascii="Cambria Math" w:hAnsi="Cambria Math"/>
                      </w:rPr>
                      <m:t>0</m:t>
                    </m:r>
                  </m:sub>
                </m:sSub>
                <m:r>
                  <m:rPr>
                    <m:sty m:val="p"/>
                  </m:rPr>
                  <w:rPr>
                    <w:rFonts w:ascii="Cambria Math" w:hAnsi="Cambria Math"/>
                    <w:lang w:val="en-US"/>
                  </w:rPr>
                  <m:t>+2</m:t>
                </m:r>
                <m:r>
                  <w:rPr>
                    <w:rFonts w:ascii="Cambria Math" w:hAnsi="Cambria Math"/>
                    <w:lang w:val="en-US"/>
                  </w:rPr>
                  <m:t>t</m:t>
                </m:r>
                <m:d>
                  <m:dPr>
                    <m:ctrlPr>
                      <w:rPr>
                        <w:rFonts w:ascii="Cambria Math" w:hAnsi="Cambria Math"/>
                        <w:lang w:val="en-US"/>
                      </w:rPr>
                    </m:ctrlPr>
                  </m:dPr>
                  <m:e>
                    <m:r>
                      <m:rPr>
                        <m:sty m:val="p"/>
                      </m:rPr>
                      <w:rPr>
                        <w:rFonts w:ascii="Cambria Math" w:hAnsi="Cambria Math"/>
                        <w:lang w:val="en-US"/>
                      </w:rPr>
                      <m:t>1-</m:t>
                    </m:r>
                    <m:r>
                      <w:rPr>
                        <w:rFonts w:ascii="Cambria Math" w:hAnsi="Cambria Math"/>
                        <w:lang w:val="en-US"/>
                      </w:rPr>
                      <m:t>t</m:t>
                    </m:r>
                  </m:e>
                </m:d>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1</m:t>
                    </m:r>
                  </m:sub>
                </m:sSub>
                <m:r>
                  <m:rPr>
                    <m:sty m:val="p"/>
                  </m:rPr>
                  <w:rPr>
                    <w:rFonts w:ascii="Cambria Math" w:hAnsi="Cambria Math"/>
                    <w:lang w:val="en-US"/>
                  </w:rPr>
                  <m:t>+</m:t>
                </m:r>
                <m:sSup>
                  <m:sSupPr>
                    <m:ctrlPr>
                      <w:rPr>
                        <w:rFonts w:ascii="Cambria Math" w:hAnsi="Cambria Math"/>
                        <w:lang w:val="en-US"/>
                      </w:rPr>
                    </m:ctrlPr>
                  </m:sSupPr>
                  <m:e>
                    <m:r>
                      <w:rPr>
                        <w:rFonts w:ascii="Cambria Math" w:hAnsi="Cambria Math"/>
                        <w:lang w:val="en-US"/>
                      </w:rPr>
                      <m:t>t</m:t>
                    </m:r>
                  </m:e>
                  <m:sup>
                    <m:r>
                      <m:rPr>
                        <m:sty m:val="p"/>
                      </m:rPr>
                      <w:rPr>
                        <w:rFonts w:ascii="Cambria Math" w:hAnsi="Cambria Math"/>
                        <w:lang w:val="en-US"/>
                      </w:rPr>
                      <m:t>2</m:t>
                    </m:r>
                  </m:sup>
                </m:sSup>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2</m:t>
                    </m:r>
                  </m:sub>
                </m:sSub>
                <m:r>
                  <m:rPr>
                    <m:sty m:val="p"/>
                  </m:rPr>
                  <w:rPr>
                    <w:rFonts w:ascii="Cambria Math" w:hAnsi="Cambria Math"/>
                    <w:lang w:val="en-US"/>
                  </w:rPr>
                  <m:t>.</m:t>
                </m:r>
              </m:oMath>
            </m:oMathPara>
          </w:p>
        </w:tc>
        <w:tc>
          <w:tcPr>
            <w:tcW w:w="1025" w:type="dxa"/>
            <w:vAlign w:val="center"/>
          </w:tcPr>
          <w:p w:rsidR="001C2288" w:rsidRPr="00C71B8D" w:rsidRDefault="001C2288" w:rsidP="00777B13">
            <w:r w:rsidRPr="00777B13">
              <w:t>(10.</w:t>
            </w:r>
            <w:r w:rsidR="00777B13" w:rsidRPr="00777B13">
              <w:t>4</w:t>
            </w:r>
            <w:r w:rsidRPr="00777B13">
              <w:t>)</w:t>
            </w:r>
          </w:p>
        </w:tc>
      </w:tr>
    </w:tbl>
    <w:p w:rsidR="002A607F" w:rsidRDefault="00166EE2" w:rsidP="002A607F">
      <w:r>
        <w:t xml:space="preserve">Таким чином, із формул </w:t>
      </w:r>
      <w:r w:rsidRPr="00777B13">
        <w:t>(10.</w:t>
      </w:r>
      <w:r w:rsidR="00777B13" w:rsidRPr="00777B13">
        <w:t>4</w:t>
      </w:r>
      <w:r w:rsidRPr="00777B13">
        <w:t>)</w:t>
      </w:r>
      <w:r>
        <w:t xml:space="preserve"> випливає, що ми отримали криву другого порядку.</w:t>
      </w:r>
    </w:p>
    <w:p w:rsidR="00166EE2" w:rsidRDefault="00166EE2" w:rsidP="002A607F">
      <w:r>
        <w:t>Тепер аналогічним чином побудуємо криву Без'є за чотирма опорними точками (рис. 10.5).</w:t>
      </w:r>
    </w:p>
    <w:p w:rsidR="00777B13" w:rsidRDefault="005B792C" w:rsidP="002A607F">
      <m:oMathPara>
        <m:oMath>
          <m:sSubSup>
            <m:sSubSupPr>
              <m:ctrlPr>
                <w:rPr>
                  <w:rFonts w:ascii="Cambria Math" w:eastAsia="Times New Roman" w:hAnsi="Cambria Math" w:cs="Times New Roman"/>
                  <w:lang w:val="en-US" w:bidi="en-US"/>
                </w:rPr>
              </m:ctrlPr>
            </m:sSubSupPr>
            <m:e>
              <m:r>
                <w:rPr>
                  <w:rFonts w:ascii="Cambria Math" w:eastAsia="Times New Roman" w:hAnsi="Cambria Math" w:cs="Times New Roman"/>
                  <w:lang w:val="en-US" w:bidi="en-US"/>
                </w:rPr>
                <m:t>P</m:t>
              </m:r>
            </m:e>
            <m:sub>
              <m:r>
                <m:rPr>
                  <m:sty m:val="p"/>
                </m:rPr>
                <w:rPr>
                  <w:rFonts w:ascii="Cambria Math" w:eastAsia="Times New Roman" w:hAnsi="Cambria Math" w:cs="Times New Roman"/>
                  <w:lang w:val="en-US" w:bidi="en-US"/>
                </w:rPr>
                <m:t>0</m:t>
              </m:r>
            </m:sub>
            <m:sup>
              <m:r>
                <m:rPr>
                  <m:sty m:val="p"/>
                </m:rPr>
                <w:rPr>
                  <w:rFonts w:ascii="Cambria Math" w:eastAsia="Times New Roman" w:hAnsi="Cambria Math" w:cs="Times New Roman"/>
                  <w:lang w:val="en-US" w:bidi="en-US"/>
                </w:rPr>
                <m:t>1</m:t>
              </m:r>
            </m:sup>
          </m:sSubSup>
          <m:r>
            <m:rPr>
              <m:sty m:val="p"/>
              <m:aln/>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t</m:t>
              </m:r>
            </m:e>
          </m:d>
          <m:sSub>
            <m:sSubPr>
              <m:ctrlPr>
                <w:rPr>
                  <w:rFonts w:ascii="Cambria Math" w:hAnsi="Cambria Math"/>
                </w:rPr>
              </m:ctrlPr>
            </m:sSubPr>
            <m:e>
              <m:r>
                <w:rPr>
                  <w:rFonts w:ascii="Cambria Math" w:hAnsi="Cambria Math"/>
                </w:rPr>
                <m:t>P</m:t>
              </m:r>
            </m:e>
            <m:sub>
              <m:r>
                <m:rPr>
                  <m:sty m:val="p"/>
                </m:rPr>
                <w:rPr>
                  <w:rFonts w:ascii="Cambria Math" w:hAnsi="Cambria Math"/>
                </w:rPr>
                <m:t>0</m:t>
              </m:r>
            </m:sub>
          </m:sSub>
          <m:r>
            <m:rPr>
              <m:sty m:val="p"/>
            </m:rPr>
            <w:rPr>
              <w:rFonts w:ascii="Cambria Math" w:hAnsi="Cambria Math"/>
              <w:lang w:val="en-US"/>
            </w:rPr>
            <m:t>+</m:t>
          </m:r>
          <m:r>
            <w:rPr>
              <w:rFonts w:ascii="Cambria Math" w:hAnsi="Cambria Math"/>
              <w:lang w:val="en-US"/>
            </w:rPr>
            <m:t>t</m:t>
          </m:r>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1</m:t>
              </m:r>
            </m:sub>
          </m:sSub>
          <m:r>
            <m:rPr>
              <m:sty m:val="p"/>
            </m:rPr>
            <w:rPr>
              <w:rFonts w:ascii="Cambria Math" w:hAnsi="Cambria Math"/>
              <w:lang w:val="en-US"/>
            </w:rPr>
            <m:t>;</m:t>
          </m:r>
          <m:r>
            <m:rPr>
              <m:sty m:val="p"/>
            </m:rPr>
            <w:rPr>
              <w:rFonts w:asciiTheme="minorHAnsi" w:eastAsia="Times New Roman" w:hAnsiTheme="minorHAnsi" w:cs="Times New Roman"/>
              <w:lang w:val="en-US"/>
            </w:rPr>
            <w:br/>
          </m:r>
        </m:oMath>
        <m:oMath>
          <m:sSubSup>
            <m:sSubSupPr>
              <m:ctrlPr>
                <w:rPr>
                  <w:rFonts w:ascii="Cambria Math" w:eastAsia="Times New Roman" w:hAnsi="Cambria Math" w:cs="Times New Roman"/>
                  <w:lang w:val="en-US" w:bidi="en-US"/>
                </w:rPr>
              </m:ctrlPr>
            </m:sSubSupPr>
            <m:e>
              <m:r>
                <w:rPr>
                  <w:rFonts w:ascii="Cambria Math" w:eastAsia="Times New Roman" w:hAnsi="Cambria Math" w:cs="Times New Roman"/>
                  <w:lang w:val="en-US" w:bidi="en-US"/>
                </w:rPr>
                <m:t>P</m:t>
              </m:r>
            </m:e>
            <m:sub>
              <m:r>
                <m:rPr>
                  <m:sty m:val="p"/>
                </m:rPr>
                <w:rPr>
                  <w:rFonts w:ascii="Cambria Math" w:eastAsia="Times New Roman" w:hAnsi="Cambria Math" w:cs="Times New Roman"/>
                  <w:lang w:val="en-US" w:bidi="en-US"/>
                </w:rPr>
                <m:t>1</m:t>
              </m:r>
            </m:sub>
            <m:sup>
              <m:r>
                <m:rPr>
                  <m:sty m:val="p"/>
                </m:rPr>
                <w:rPr>
                  <w:rFonts w:ascii="Cambria Math" w:eastAsia="Times New Roman" w:hAnsi="Cambria Math" w:cs="Times New Roman"/>
                  <w:lang w:val="en-US" w:bidi="en-US"/>
                </w:rPr>
                <m:t>1</m:t>
              </m:r>
            </m:sup>
          </m:sSubSup>
          <m:r>
            <m:rPr>
              <m:sty m:val="p"/>
              <m:aln/>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t</m:t>
              </m:r>
            </m:e>
          </m:d>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lang w:val="en-US"/>
            </w:rPr>
            <m:t>+</m:t>
          </m:r>
          <m:r>
            <w:rPr>
              <w:rFonts w:ascii="Cambria Math" w:hAnsi="Cambria Math"/>
              <w:lang w:val="en-US"/>
            </w:rPr>
            <m:t>t</m:t>
          </m:r>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2</m:t>
              </m:r>
            </m:sub>
          </m:sSub>
          <m:r>
            <m:rPr>
              <m:sty m:val="p"/>
            </m:rPr>
            <w:rPr>
              <w:rFonts w:ascii="Cambria Math" w:eastAsia="Times New Roman" w:hAnsi="Cambria Math" w:cs="Times New Roman"/>
              <w:lang w:val="en-US"/>
            </w:rPr>
            <m:t>;</m:t>
          </m:r>
          <m:r>
            <m:rPr>
              <m:sty m:val="p"/>
            </m:rPr>
            <w:rPr>
              <w:rFonts w:asciiTheme="minorHAnsi" w:eastAsia="Times New Roman" w:hAnsiTheme="minorHAnsi" w:cs="Times New Roman"/>
            </w:rPr>
            <w:br/>
          </m:r>
        </m:oMath>
        <m:oMath>
          <m:sSubSup>
            <m:sSubSupPr>
              <m:ctrlPr>
                <w:rPr>
                  <w:rFonts w:ascii="Cambria Math" w:eastAsia="Times New Roman" w:hAnsi="Cambria Math" w:cs="Times New Roman"/>
                  <w:lang w:val="en-US" w:bidi="en-US"/>
                </w:rPr>
              </m:ctrlPr>
            </m:sSubSupPr>
            <m:e>
              <m:r>
                <w:rPr>
                  <w:rFonts w:ascii="Cambria Math" w:eastAsia="Times New Roman" w:hAnsi="Cambria Math" w:cs="Times New Roman"/>
                  <w:lang w:val="en-US" w:bidi="en-US"/>
                </w:rPr>
                <m:t>P</m:t>
              </m:r>
            </m:e>
            <m:sub>
              <m:r>
                <m:rPr>
                  <m:sty m:val="p"/>
                </m:rPr>
                <w:rPr>
                  <w:rFonts w:ascii="Cambria Math" w:eastAsia="Times New Roman" w:hAnsi="Cambria Math" w:cs="Times New Roman"/>
                  <w:lang w:val="en-US" w:bidi="en-US"/>
                </w:rPr>
                <m:t>2</m:t>
              </m:r>
            </m:sub>
            <m:sup>
              <m:r>
                <m:rPr>
                  <m:sty m:val="p"/>
                </m:rPr>
                <w:rPr>
                  <w:rFonts w:ascii="Cambria Math" w:eastAsia="Times New Roman" w:hAnsi="Cambria Math" w:cs="Times New Roman"/>
                  <w:lang w:val="en-US" w:bidi="en-US"/>
                </w:rPr>
                <m:t>1</m:t>
              </m:r>
            </m:sup>
          </m:sSubSup>
          <m:r>
            <m:rPr>
              <m:sty m:val="p"/>
              <m:aln/>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t</m:t>
              </m:r>
            </m:e>
          </m:d>
          <m:sSub>
            <m:sSubPr>
              <m:ctrlPr>
                <w:rPr>
                  <w:rFonts w:ascii="Cambria Math" w:hAnsi="Cambria Math"/>
                </w:rPr>
              </m:ctrlPr>
            </m:sSubPr>
            <m:e>
              <m:r>
                <w:rPr>
                  <w:rFonts w:ascii="Cambria Math" w:hAnsi="Cambria Math"/>
                </w:rPr>
                <m:t>P</m:t>
              </m:r>
            </m:e>
            <m:sub>
              <m:r>
                <m:rPr>
                  <m:sty m:val="p"/>
                </m:rPr>
                <w:rPr>
                  <w:rFonts w:ascii="Cambria Math" w:hAnsi="Cambria Math"/>
                </w:rPr>
                <m:t>2</m:t>
              </m:r>
            </m:sub>
          </m:sSub>
          <m:r>
            <m:rPr>
              <m:sty m:val="p"/>
            </m:rPr>
            <w:rPr>
              <w:rFonts w:ascii="Cambria Math" w:hAnsi="Cambria Math"/>
              <w:lang w:val="en-US"/>
            </w:rPr>
            <m:t>+</m:t>
          </m:r>
          <m:r>
            <w:rPr>
              <w:rFonts w:ascii="Cambria Math" w:hAnsi="Cambria Math"/>
              <w:lang w:val="en-US"/>
            </w:rPr>
            <m:t>t</m:t>
          </m:r>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3</m:t>
              </m:r>
            </m:sub>
          </m:sSub>
          <m:r>
            <m:rPr>
              <m:sty m:val="p"/>
            </m:rPr>
            <w:rPr>
              <w:rFonts w:ascii="Cambria Math" w:eastAsia="Times New Roman" w:hAnsi="Cambria Math" w:cs="Times New Roman"/>
              <w:lang w:val="en-US"/>
            </w:rPr>
            <m:t>;</m:t>
          </m:r>
          <m:r>
            <m:rPr>
              <m:sty m:val="p"/>
            </m:rPr>
            <w:rPr>
              <w:rFonts w:asciiTheme="minorHAnsi" w:eastAsia="Times New Roman" w:hAnsiTheme="minorHAnsi" w:cs="Times New Roman"/>
              <w:lang w:val="en-US"/>
            </w:rPr>
            <w:br/>
          </m:r>
        </m:oMath>
        <m:oMath>
          <m:sSubSup>
            <m:sSubSupPr>
              <m:ctrlPr>
                <w:rPr>
                  <w:rFonts w:ascii="Cambria Math" w:eastAsia="Times New Roman" w:hAnsi="Cambria Math" w:cs="Times New Roman"/>
                  <w:lang w:val="en-US" w:bidi="en-US"/>
                </w:rPr>
              </m:ctrlPr>
            </m:sSubSupPr>
            <m:e>
              <m:r>
                <w:rPr>
                  <w:rFonts w:ascii="Cambria Math" w:eastAsia="Times New Roman" w:hAnsi="Cambria Math" w:cs="Times New Roman"/>
                  <w:lang w:val="en-US" w:bidi="en-US"/>
                </w:rPr>
                <m:t>P</m:t>
              </m:r>
            </m:e>
            <m:sub>
              <m:r>
                <m:rPr>
                  <m:sty m:val="p"/>
                </m:rPr>
                <w:rPr>
                  <w:rFonts w:ascii="Cambria Math" w:eastAsia="Times New Roman" w:hAnsi="Cambria Math" w:cs="Times New Roman"/>
                  <w:lang w:val="en-US" w:bidi="en-US"/>
                </w:rPr>
                <m:t>0</m:t>
              </m:r>
            </m:sub>
            <m:sup>
              <m:r>
                <m:rPr>
                  <m:sty m:val="p"/>
                </m:rPr>
                <w:rPr>
                  <w:rFonts w:ascii="Cambria Math" w:eastAsia="Times New Roman" w:hAnsi="Cambria Math" w:cs="Times New Roman"/>
                  <w:lang w:val="en-US" w:bidi="en-US"/>
                </w:rPr>
                <m:t>2</m:t>
              </m:r>
            </m:sup>
          </m:sSubSup>
          <m:r>
            <m:rPr>
              <m:sty m:val="p"/>
              <m:aln/>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t</m:t>
              </m:r>
            </m:e>
          </m:d>
          <m:sSubSup>
            <m:sSubSupPr>
              <m:ctrlPr>
                <w:rPr>
                  <w:rFonts w:ascii="Cambria Math" w:hAnsi="Cambria Math"/>
                </w:rPr>
              </m:ctrlPr>
            </m:sSubSupPr>
            <m:e>
              <m:r>
                <w:rPr>
                  <w:rFonts w:ascii="Cambria Math" w:hAnsi="Cambria Math"/>
                </w:rPr>
                <m:t>P</m:t>
              </m:r>
            </m:e>
            <m:sub>
              <m:r>
                <m:rPr>
                  <m:sty m:val="p"/>
                </m:rPr>
                <w:rPr>
                  <w:rFonts w:ascii="Cambria Math" w:hAnsi="Cambria Math"/>
                </w:rPr>
                <m:t>0</m:t>
              </m:r>
            </m:sub>
            <m:sup>
              <m:r>
                <m:rPr>
                  <m:sty m:val="p"/>
                </m:rPr>
                <w:rPr>
                  <w:rFonts w:ascii="Cambria Math" w:hAnsi="Cambria Math"/>
                </w:rPr>
                <m:t>1</m:t>
              </m:r>
            </m:sup>
          </m:sSubSup>
          <m:r>
            <m:rPr>
              <m:sty m:val="p"/>
            </m:rPr>
            <w:rPr>
              <w:rFonts w:ascii="Cambria Math" w:hAnsi="Cambria Math"/>
              <w:lang w:val="en-US"/>
            </w:rPr>
            <m:t>+</m:t>
          </m:r>
          <m:r>
            <w:rPr>
              <w:rFonts w:ascii="Cambria Math" w:hAnsi="Cambria Math"/>
              <w:lang w:val="en-US"/>
            </w:rPr>
            <m:t>t</m:t>
          </m:r>
          <m:sSubSup>
            <m:sSubSupPr>
              <m:ctrlPr>
                <w:rPr>
                  <w:rFonts w:ascii="Cambria Math" w:hAnsi="Cambria Math"/>
                  <w:lang w:val="en-US"/>
                </w:rPr>
              </m:ctrlPr>
            </m:sSubSupPr>
            <m:e>
              <m:r>
                <w:rPr>
                  <w:rFonts w:ascii="Cambria Math" w:hAnsi="Cambria Math"/>
                  <w:lang w:val="en-US"/>
                </w:rPr>
                <m:t>P</m:t>
              </m:r>
            </m:e>
            <m:sub>
              <m:r>
                <m:rPr>
                  <m:sty m:val="p"/>
                </m:rPr>
                <w:rPr>
                  <w:rFonts w:ascii="Cambria Math" w:hAnsi="Cambria Math"/>
                  <w:lang w:val="en-US"/>
                </w:rPr>
                <m:t>1</m:t>
              </m:r>
            </m:sub>
            <m:sup>
              <m:r>
                <m:rPr>
                  <m:sty m:val="p"/>
                </m:rPr>
                <w:rPr>
                  <w:rFonts w:ascii="Cambria Math" w:hAnsi="Cambria Math"/>
                  <w:lang w:val="en-US"/>
                </w:rPr>
                <m:t>1</m:t>
              </m:r>
            </m:sup>
          </m:sSubSup>
          <m:r>
            <m:rPr>
              <m:sty m:val="p"/>
            </m:rPr>
            <w:rPr>
              <w:rFonts w:ascii="Cambria Math" w:hAnsi="Cambria Math"/>
              <w:lang w:val="en-US"/>
            </w:rPr>
            <m:t>=</m:t>
          </m:r>
          <m:sSup>
            <m:sSupPr>
              <m:ctrlPr>
                <w:rPr>
                  <w:rFonts w:ascii="Cambria Math" w:hAnsi="Cambria Math"/>
                  <w:lang w:val="en-US"/>
                </w:rPr>
              </m:ctrlPr>
            </m:sSupPr>
            <m:e>
              <m:r>
                <m:rPr>
                  <m:sty m:val="p"/>
                </m:rPr>
                <w:rPr>
                  <w:rFonts w:ascii="Cambria Math" w:hAnsi="Cambria Math"/>
                  <w:lang w:val="en-US"/>
                </w:rPr>
                <m:t>(1-</m:t>
              </m:r>
              <m:r>
                <w:rPr>
                  <w:rFonts w:ascii="Cambria Math" w:hAnsi="Cambria Math"/>
                  <w:lang w:val="en-US"/>
                </w:rPr>
                <m:t>t</m:t>
              </m:r>
              <m:r>
                <m:rPr>
                  <m:sty m:val="p"/>
                </m:rPr>
                <w:rPr>
                  <w:rFonts w:ascii="Cambria Math" w:hAnsi="Cambria Math"/>
                  <w:lang w:val="en-US"/>
                </w:rPr>
                <m:t>)</m:t>
              </m:r>
            </m:e>
            <m:sup>
              <m:r>
                <m:rPr>
                  <m:sty m:val="p"/>
                </m:rPr>
                <w:rPr>
                  <w:rFonts w:ascii="Cambria Math" w:hAnsi="Cambria Math"/>
                  <w:lang w:val="en-US"/>
                </w:rPr>
                <m:t>2</m:t>
              </m:r>
            </m:sup>
          </m:sSup>
          <m:sSub>
            <m:sSubPr>
              <m:ctrlPr>
                <w:rPr>
                  <w:rFonts w:ascii="Cambria Math" w:hAnsi="Cambria Math"/>
                </w:rPr>
              </m:ctrlPr>
            </m:sSubPr>
            <m:e>
              <m:r>
                <w:rPr>
                  <w:rFonts w:ascii="Cambria Math" w:hAnsi="Cambria Math"/>
                </w:rPr>
                <m:t>P</m:t>
              </m:r>
            </m:e>
            <m:sub>
              <m:r>
                <m:rPr>
                  <m:sty m:val="p"/>
                </m:rPr>
                <w:rPr>
                  <w:rFonts w:ascii="Cambria Math" w:hAnsi="Cambria Math"/>
                </w:rPr>
                <m:t>0</m:t>
              </m:r>
            </m:sub>
          </m:sSub>
          <m:r>
            <m:rPr>
              <m:sty m:val="p"/>
            </m:rPr>
            <w:rPr>
              <w:rFonts w:ascii="Cambria Math" w:hAnsi="Cambria Math"/>
              <w:lang w:val="en-US"/>
            </w:rPr>
            <m:t>+2</m:t>
          </m:r>
          <m:r>
            <w:rPr>
              <w:rFonts w:ascii="Cambria Math" w:hAnsi="Cambria Math"/>
              <w:lang w:val="en-US"/>
            </w:rPr>
            <m:t>t</m:t>
          </m:r>
          <m:d>
            <m:dPr>
              <m:ctrlPr>
                <w:rPr>
                  <w:rFonts w:ascii="Cambria Math" w:hAnsi="Cambria Math"/>
                  <w:lang w:val="en-US"/>
                </w:rPr>
              </m:ctrlPr>
            </m:dPr>
            <m:e>
              <m:r>
                <m:rPr>
                  <m:sty m:val="p"/>
                </m:rPr>
                <w:rPr>
                  <w:rFonts w:ascii="Cambria Math" w:hAnsi="Cambria Math"/>
                  <w:lang w:val="en-US"/>
                </w:rPr>
                <m:t>1-</m:t>
              </m:r>
              <m:r>
                <w:rPr>
                  <w:rFonts w:ascii="Cambria Math" w:hAnsi="Cambria Math"/>
                  <w:lang w:val="en-US"/>
                </w:rPr>
                <m:t>t</m:t>
              </m:r>
            </m:e>
          </m:d>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1</m:t>
              </m:r>
            </m:sub>
          </m:sSub>
          <m:r>
            <m:rPr>
              <m:sty m:val="p"/>
            </m:rPr>
            <w:rPr>
              <w:rFonts w:ascii="Cambria Math" w:hAnsi="Cambria Math"/>
              <w:lang w:val="en-US"/>
            </w:rPr>
            <m:t>+</m:t>
          </m:r>
          <m:sSup>
            <m:sSupPr>
              <m:ctrlPr>
                <w:rPr>
                  <w:rFonts w:ascii="Cambria Math" w:hAnsi="Cambria Math"/>
                  <w:lang w:val="en-US"/>
                </w:rPr>
              </m:ctrlPr>
            </m:sSupPr>
            <m:e>
              <m:r>
                <w:rPr>
                  <w:rFonts w:ascii="Cambria Math" w:hAnsi="Cambria Math"/>
                  <w:lang w:val="en-US"/>
                </w:rPr>
                <m:t>t</m:t>
              </m:r>
            </m:e>
            <m:sup>
              <m:r>
                <m:rPr>
                  <m:sty m:val="p"/>
                </m:rPr>
                <w:rPr>
                  <w:rFonts w:ascii="Cambria Math" w:hAnsi="Cambria Math"/>
                  <w:lang w:val="en-US"/>
                </w:rPr>
                <m:t>2</m:t>
              </m:r>
            </m:sup>
          </m:sSup>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2</m:t>
              </m:r>
            </m:sub>
          </m:sSub>
          <m:r>
            <m:rPr>
              <m:sty m:val="p"/>
            </m:rPr>
            <w:rPr>
              <w:rFonts w:ascii="Cambria Math" w:hAnsi="Cambria Math"/>
              <w:lang w:val="en-US"/>
            </w:rPr>
            <m:t>;</m:t>
          </m:r>
          <m:r>
            <m:rPr>
              <m:sty m:val="p"/>
            </m:rPr>
            <w:rPr>
              <w:rFonts w:asciiTheme="minorHAnsi" w:eastAsia="Times New Roman" w:hAnsiTheme="minorHAnsi" w:cs="Times New Roman"/>
            </w:rPr>
            <w:br/>
          </m:r>
        </m:oMath>
        <m:oMath>
          <m:sSubSup>
            <m:sSubSupPr>
              <m:ctrlPr>
                <w:rPr>
                  <w:rFonts w:ascii="Cambria Math" w:eastAsia="Times New Roman" w:hAnsi="Cambria Math" w:cs="Times New Roman"/>
                  <w:lang w:val="en-US" w:bidi="en-US"/>
                </w:rPr>
              </m:ctrlPr>
            </m:sSubSupPr>
            <m:e>
              <m:r>
                <w:rPr>
                  <w:rFonts w:ascii="Cambria Math" w:eastAsia="Times New Roman" w:hAnsi="Cambria Math" w:cs="Times New Roman"/>
                  <w:lang w:val="en-US" w:bidi="en-US"/>
                </w:rPr>
                <m:t>P</m:t>
              </m:r>
            </m:e>
            <m:sub>
              <m:r>
                <m:rPr>
                  <m:sty m:val="p"/>
                </m:rPr>
                <w:rPr>
                  <w:rFonts w:ascii="Cambria Math" w:eastAsia="Times New Roman" w:hAnsi="Cambria Math" w:cs="Times New Roman"/>
                  <w:lang w:val="en-US" w:bidi="en-US"/>
                </w:rPr>
                <m:t>1</m:t>
              </m:r>
            </m:sub>
            <m:sup>
              <m:r>
                <m:rPr>
                  <m:sty m:val="p"/>
                </m:rPr>
                <w:rPr>
                  <w:rFonts w:ascii="Cambria Math" w:eastAsia="Times New Roman" w:hAnsi="Cambria Math" w:cs="Times New Roman"/>
                  <w:lang w:val="en-US" w:bidi="en-US"/>
                </w:rPr>
                <m:t>2</m:t>
              </m:r>
            </m:sup>
          </m:sSubSup>
          <m:r>
            <m:rPr>
              <m:sty m:val="p"/>
              <m:aln/>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t</m:t>
              </m:r>
            </m:e>
          </m:d>
          <m:sSubSup>
            <m:sSubSupPr>
              <m:ctrlPr>
                <w:rPr>
                  <w:rFonts w:ascii="Cambria Math" w:hAnsi="Cambria Math"/>
                </w:rPr>
              </m:ctrlPr>
            </m:sSubSupPr>
            <m:e>
              <m:r>
                <w:rPr>
                  <w:rFonts w:ascii="Cambria Math" w:hAnsi="Cambria Math"/>
                </w:rPr>
                <m:t>P</m:t>
              </m:r>
            </m:e>
            <m:sub>
              <m:r>
                <m:rPr>
                  <m:sty m:val="p"/>
                </m:rPr>
                <w:rPr>
                  <w:rFonts w:ascii="Cambria Math" w:hAnsi="Cambria Math"/>
                </w:rPr>
                <m:t>1</m:t>
              </m:r>
            </m:sub>
            <m:sup>
              <m:r>
                <m:rPr>
                  <m:sty m:val="p"/>
                </m:rPr>
                <w:rPr>
                  <w:rFonts w:ascii="Cambria Math" w:hAnsi="Cambria Math"/>
                </w:rPr>
                <m:t>1</m:t>
              </m:r>
            </m:sup>
          </m:sSubSup>
          <m:r>
            <m:rPr>
              <m:sty m:val="p"/>
            </m:rPr>
            <w:rPr>
              <w:rFonts w:ascii="Cambria Math" w:hAnsi="Cambria Math"/>
              <w:lang w:val="en-US"/>
            </w:rPr>
            <m:t>+</m:t>
          </m:r>
          <m:r>
            <w:rPr>
              <w:rFonts w:ascii="Cambria Math" w:hAnsi="Cambria Math"/>
              <w:lang w:val="en-US"/>
            </w:rPr>
            <m:t>t</m:t>
          </m:r>
          <m:sSubSup>
            <m:sSubSupPr>
              <m:ctrlPr>
                <w:rPr>
                  <w:rFonts w:ascii="Cambria Math" w:hAnsi="Cambria Math"/>
                  <w:lang w:val="en-US"/>
                </w:rPr>
              </m:ctrlPr>
            </m:sSubSupPr>
            <m:e>
              <m:r>
                <w:rPr>
                  <w:rFonts w:ascii="Cambria Math" w:hAnsi="Cambria Math"/>
                  <w:lang w:val="en-US"/>
                </w:rPr>
                <m:t>P</m:t>
              </m:r>
            </m:e>
            <m:sub>
              <m:r>
                <m:rPr>
                  <m:sty m:val="p"/>
                </m:rPr>
                <w:rPr>
                  <w:rFonts w:ascii="Cambria Math" w:hAnsi="Cambria Math"/>
                  <w:lang w:val="en-US"/>
                </w:rPr>
                <m:t>2</m:t>
              </m:r>
            </m:sub>
            <m:sup>
              <m:r>
                <m:rPr>
                  <m:sty m:val="p"/>
                </m:rPr>
                <w:rPr>
                  <w:rFonts w:ascii="Cambria Math" w:hAnsi="Cambria Math"/>
                  <w:lang w:val="en-US"/>
                </w:rPr>
                <m:t>1</m:t>
              </m:r>
            </m:sup>
          </m:sSubSup>
          <m:r>
            <m:rPr>
              <m:sty m:val="p"/>
            </m:rPr>
            <w:rPr>
              <w:rFonts w:ascii="Cambria Math" w:hAnsi="Cambria Math"/>
              <w:lang w:val="en-US"/>
            </w:rPr>
            <m:t>=</m:t>
          </m:r>
          <m:sSup>
            <m:sSupPr>
              <m:ctrlPr>
                <w:rPr>
                  <w:rFonts w:ascii="Cambria Math" w:hAnsi="Cambria Math"/>
                  <w:lang w:val="en-US"/>
                </w:rPr>
              </m:ctrlPr>
            </m:sSupPr>
            <m:e>
              <m:r>
                <m:rPr>
                  <m:sty m:val="p"/>
                </m:rPr>
                <w:rPr>
                  <w:rFonts w:ascii="Cambria Math" w:hAnsi="Cambria Math"/>
                  <w:lang w:val="en-US"/>
                </w:rPr>
                <m:t>(1-</m:t>
              </m:r>
              <m:r>
                <w:rPr>
                  <w:rFonts w:ascii="Cambria Math" w:hAnsi="Cambria Math"/>
                  <w:lang w:val="en-US"/>
                </w:rPr>
                <m:t>t</m:t>
              </m:r>
              <m:r>
                <m:rPr>
                  <m:sty m:val="p"/>
                </m:rPr>
                <w:rPr>
                  <w:rFonts w:ascii="Cambria Math" w:hAnsi="Cambria Math"/>
                  <w:lang w:val="en-US"/>
                </w:rPr>
                <m:t>)</m:t>
              </m:r>
            </m:e>
            <m:sup>
              <m:r>
                <m:rPr>
                  <m:sty m:val="p"/>
                </m:rPr>
                <w:rPr>
                  <w:rFonts w:ascii="Cambria Math" w:hAnsi="Cambria Math"/>
                  <w:lang w:val="en-US"/>
                </w:rPr>
                <m:t>2</m:t>
              </m:r>
            </m:sup>
          </m:sSup>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lang w:val="en-US"/>
            </w:rPr>
            <m:t>+2</m:t>
          </m:r>
          <m:r>
            <w:rPr>
              <w:rFonts w:ascii="Cambria Math" w:hAnsi="Cambria Math"/>
              <w:lang w:val="en-US"/>
            </w:rPr>
            <m:t>t</m:t>
          </m:r>
          <m:d>
            <m:dPr>
              <m:ctrlPr>
                <w:rPr>
                  <w:rFonts w:ascii="Cambria Math" w:hAnsi="Cambria Math"/>
                  <w:lang w:val="en-US"/>
                </w:rPr>
              </m:ctrlPr>
            </m:dPr>
            <m:e>
              <m:r>
                <m:rPr>
                  <m:sty m:val="p"/>
                </m:rPr>
                <w:rPr>
                  <w:rFonts w:ascii="Cambria Math" w:hAnsi="Cambria Math"/>
                  <w:lang w:val="en-US"/>
                </w:rPr>
                <m:t>1-</m:t>
              </m:r>
              <m:r>
                <w:rPr>
                  <w:rFonts w:ascii="Cambria Math" w:hAnsi="Cambria Math"/>
                  <w:lang w:val="en-US"/>
                </w:rPr>
                <m:t>t</m:t>
              </m:r>
            </m:e>
          </m:d>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2</m:t>
              </m:r>
            </m:sub>
          </m:sSub>
          <m:r>
            <m:rPr>
              <m:sty m:val="p"/>
            </m:rPr>
            <w:rPr>
              <w:rFonts w:ascii="Cambria Math" w:hAnsi="Cambria Math"/>
              <w:lang w:val="en-US"/>
            </w:rPr>
            <m:t>+</m:t>
          </m:r>
          <m:sSup>
            <m:sSupPr>
              <m:ctrlPr>
                <w:rPr>
                  <w:rFonts w:ascii="Cambria Math" w:hAnsi="Cambria Math"/>
                  <w:lang w:val="en-US"/>
                </w:rPr>
              </m:ctrlPr>
            </m:sSupPr>
            <m:e>
              <m:r>
                <w:rPr>
                  <w:rFonts w:ascii="Cambria Math" w:hAnsi="Cambria Math"/>
                  <w:lang w:val="en-US"/>
                </w:rPr>
                <m:t>t</m:t>
              </m:r>
            </m:e>
            <m:sup>
              <m:r>
                <m:rPr>
                  <m:sty m:val="p"/>
                </m:rPr>
                <w:rPr>
                  <w:rFonts w:ascii="Cambria Math" w:hAnsi="Cambria Math"/>
                  <w:lang w:val="en-US"/>
                </w:rPr>
                <m:t>2</m:t>
              </m:r>
            </m:sup>
          </m:sSup>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3</m:t>
              </m:r>
            </m:sub>
          </m:sSub>
          <m:r>
            <m:rPr>
              <m:sty m:val="p"/>
            </m:rPr>
            <w:rPr>
              <w:rFonts w:ascii="Cambria Math" w:hAnsi="Cambria Math"/>
              <w:lang w:val="en-US"/>
            </w:rPr>
            <m:t>;</m:t>
          </m:r>
          <m:r>
            <m:rPr>
              <m:sty m:val="p"/>
            </m:rPr>
            <w:rPr>
              <w:rFonts w:asciiTheme="minorHAnsi" w:eastAsia="Times New Roman" w:hAnsiTheme="minorHAnsi" w:cs="Times New Roman"/>
            </w:rPr>
            <w:br/>
          </m:r>
        </m:oMath>
        <m:oMath>
          <m:sSubSup>
            <m:sSubSupPr>
              <m:ctrlPr>
                <w:rPr>
                  <w:rFonts w:ascii="Cambria Math" w:eastAsia="Times New Roman" w:hAnsi="Cambria Math" w:cs="Times New Roman"/>
                  <w:sz w:val="26"/>
                  <w:szCs w:val="26"/>
                  <w:lang w:val="en-US" w:bidi="en-US"/>
                </w:rPr>
              </m:ctrlPr>
            </m:sSubSupPr>
            <m:e>
              <m:r>
                <w:rPr>
                  <w:rFonts w:ascii="Cambria Math" w:eastAsia="Times New Roman" w:hAnsi="Cambria Math" w:cs="Times New Roman"/>
                  <w:sz w:val="26"/>
                  <w:szCs w:val="26"/>
                  <w:lang w:val="en-US" w:bidi="en-US"/>
                </w:rPr>
                <m:t>P</m:t>
              </m:r>
            </m:e>
            <m:sub>
              <m:r>
                <m:rPr>
                  <m:sty m:val="p"/>
                </m:rPr>
                <w:rPr>
                  <w:rFonts w:ascii="Cambria Math" w:eastAsia="Times New Roman" w:hAnsi="Cambria Math" w:cs="Times New Roman"/>
                  <w:sz w:val="26"/>
                  <w:szCs w:val="26"/>
                  <w:lang w:val="en-US" w:bidi="en-US"/>
                </w:rPr>
                <m:t>0</m:t>
              </m:r>
            </m:sub>
            <m:sup>
              <m:r>
                <m:rPr>
                  <m:sty m:val="p"/>
                </m:rPr>
                <w:rPr>
                  <w:rFonts w:ascii="Cambria Math" w:eastAsia="Times New Roman" w:hAnsi="Cambria Math" w:cs="Times New Roman"/>
                  <w:sz w:val="26"/>
                  <w:szCs w:val="26"/>
                  <w:lang w:val="en-US" w:bidi="en-US"/>
                </w:rPr>
                <m:t>3</m:t>
              </m:r>
            </m:sup>
          </m:sSubSup>
          <m:r>
            <m:rPr>
              <m:sty m:val="p"/>
            </m:rPr>
            <w:rPr>
              <w:rFonts w:ascii="Cambria Math" w:hAnsi="Cambria Math"/>
              <w:sz w:val="26"/>
              <w:szCs w:val="26"/>
            </w:rPr>
            <m:t>=</m:t>
          </m:r>
          <m:d>
            <m:dPr>
              <m:ctrlPr>
                <w:rPr>
                  <w:rFonts w:ascii="Cambria Math" w:hAnsi="Cambria Math"/>
                  <w:sz w:val="26"/>
                  <w:szCs w:val="26"/>
                </w:rPr>
              </m:ctrlPr>
            </m:dPr>
            <m:e>
              <m:r>
                <m:rPr>
                  <m:sty m:val="p"/>
                </m:rPr>
                <w:rPr>
                  <w:rFonts w:ascii="Cambria Math" w:hAnsi="Cambria Math"/>
                  <w:sz w:val="26"/>
                  <w:szCs w:val="26"/>
                </w:rPr>
                <m:t>1-</m:t>
              </m:r>
              <m:r>
                <w:rPr>
                  <w:rFonts w:ascii="Cambria Math" w:hAnsi="Cambria Math"/>
                  <w:sz w:val="26"/>
                  <w:szCs w:val="26"/>
                </w:rPr>
                <m:t>t</m:t>
              </m:r>
            </m:e>
          </m:d>
          <m:sSubSup>
            <m:sSubSupPr>
              <m:ctrlPr>
                <w:rPr>
                  <w:rFonts w:ascii="Cambria Math" w:hAnsi="Cambria Math"/>
                  <w:sz w:val="26"/>
                  <w:szCs w:val="26"/>
                </w:rPr>
              </m:ctrlPr>
            </m:sSubSupPr>
            <m:e>
              <m:r>
                <w:rPr>
                  <w:rFonts w:ascii="Cambria Math" w:hAnsi="Cambria Math"/>
                  <w:sz w:val="26"/>
                  <w:szCs w:val="26"/>
                </w:rPr>
                <m:t>P</m:t>
              </m:r>
            </m:e>
            <m:sub>
              <m:r>
                <m:rPr>
                  <m:sty m:val="p"/>
                </m:rPr>
                <w:rPr>
                  <w:rFonts w:ascii="Cambria Math" w:hAnsi="Cambria Math"/>
                  <w:sz w:val="26"/>
                  <w:szCs w:val="26"/>
                </w:rPr>
                <m:t>0</m:t>
              </m:r>
            </m:sub>
            <m:sup>
              <m:r>
                <m:rPr>
                  <m:sty m:val="p"/>
                </m:rPr>
                <w:rPr>
                  <w:rFonts w:ascii="Cambria Math" w:hAnsi="Cambria Math"/>
                  <w:sz w:val="26"/>
                  <w:szCs w:val="26"/>
                </w:rPr>
                <m:t>2</m:t>
              </m:r>
            </m:sup>
          </m:sSubSup>
          <m:r>
            <m:rPr>
              <m:sty m:val="p"/>
            </m:rPr>
            <w:rPr>
              <w:rFonts w:ascii="Cambria Math" w:hAnsi="Cambria Math"/>
              <w:sz w:val="26"/>
              <w:szCs w:val="26"/>
              <w:lang w:val="en-US"/>
            </w:rPr>
            <m:t>+</m:t>
          </m:r>
          <m:r>
            <w:rPr>
              <w:rFonts w:ascii="Cambria Math" w:hAnsi="Cambria Math"/>
              <w:sz w:val="26"/>
              <w:szCs w:val="26"/>
              <w:lang w:val="en-US"/>
            </w:rPr>
            <m:t>t</m:t>
          </m:r>
          <m:sSubSup>
            <m:sSubSupPr>
              <m:ctrlPr>
                <w:rPr>
                  <w:rFonts w:ascii="Cambria Math" w:hAnsi="Cambria Math"/>
                  <w:sz w:val="26"/>
                  <w:szCs w:val="26"/>
                  <w:lang w:val="en-US"/>
                </w:rPr>
              </m:ctrlPr>
            </m:sSubSupPr>
            <m:e>
              <m:r>
                <w:rPr>
                  <w:rFonts w:ascii="Cambria Math" w:hAnsi="Cambria Math"/>
                  <w:sz w:val="26"/>
                  <w:szCs w:val="26"/>
                  <w:lang w:val="en-US"/>
                </w:rPr>
                <m:t>P</m:t>
              </m:r>
            </m:e>
            <m:sub>
              <m:r>
                <m:rPr>
                  <m:sty m:val="p"/>
                </m:rPr>
                <w:rPr>
                  <w:rFonts w:ascii="Cambria Math" w:hAnsi="Cambria Math"/>
                  <w:sz w:val="26"/>
                  <w:szCs w:val="26"/>
                  <w:lang w:val="en-US"/>
                </w:rPr>
                <m:t>1</m:t>
              </m:r>
            </m:sub>
            <m:sup>
              <m:r>
                <m:rPr>
                  <m:sty m:val="p"/>
                </m:rPr>
                <w:rPr>
                  <w:rFonts w:ascii="Cambria Math" w:hAnsi="Cambria Math"/>
                  <w:sz w:val="26"/>
                  <w:szCs w:val="26"/>
                  <w:lang w:val="en-US"/>
                </w:rPr>
                <m:t>2</m:t>
              </m:r>
            </m:sup>
          </m:sSubSup>
          <m:r>
            <m:rPr>
              <m:sty m:val="p"/>
            </m:rPr>
            <w:rPr>
              <w:rFonts w:ascii="Cambria Math" w:hAnsi="Cambria Math"/>
              <w:sz w:val="26"/>
              <w:szCs w:val="26"/>
              <w:lang w:val="en-US"/>
            </w:rPr>
            <m:t>=</m:t>
          </m:r>
          <m:sSup>
            <m:sSupPr>
              <m:ctrlPr>
                <w:rPr>
                  <w:rFonts w:ascii="Cambria Math" w:hAnsi="Cambria Math"/>
                  <w:sz w:val="26"/>
                  <w:szCs w:val="26"/>
                  <w:lang w:val="en-US"/>
                </w:rPr>
              </m:ctrlPr>
            </m:sSupPr>
            <m:e>
              <m:r>
                <m:rPr>
                  <m:sty m:val="p"/>
                </m:rPr>
                <w:rPr>
                  <w:rFonts w:ascii="Cambria Math" w:hAnsi="Cambria Math"/>
                  <w:sz w:val="26"/>
                  <w:szCs w:val="26"/>
                  <w:lang w:val="en-US"/>
                </w:rPr>
                <m:t>(1-</m:t>
              </m:r>
              <m:r>
                <w:rPr>
                  <w:rFonts w:ascii="Cambria Math" w:hAnsi="Cambria Math"/>
                  <w:sz w:val="26"/>
                  <w:szCs w:val="26"/>
                  <w:lang w:val="en-US"/>
                </w:rPr>
                <m:t>t</m:t>
              </m:r>
              <m:r>
                <m:rPr>
                  <m:sty m:val="p"/>
                </m:rPr>
                <w:rPr>
                  <w:rFonts w:ascii="Cambria Math" w:hAnsi="Cambria Math"/>
                  <w:sz w:val="26"/>
                  <w:szCs w:val="26"/>
                  <w:lang w:val="en-US"/>
                </w:rPr>
                <m:t>)</m:t>
              </m:r>
            </m:e>
            <m:sup>
              <m:r>
                <m:rPr>
                  <m:sty m:val="p"/>
                </m:rPr>
                <w:rPr>
                  <w:rFonts w:ascii="Cambria Math" w:hAnsi="Cambria Math"/>
                  <w:sz w:val="26"/>
                  <w:szCs w:val="26"/>
                  <w:lang w:val="en-US"/>
                </w:rPr>
                <m:t>3</m:t>
              </m:r>
            </m:sup>
          </m:sSup>
          <m:sSub>
            <m:sSubPr>
              <m:ctrlPr>
                <w:rPr>
                  <w:rFonts w:ascii="Cambria Math" w:hAnsi="Cambria Math"/>
                  <w:sz w:val="26"/>
                  <w:szCs w:val="26"/>
                </w:rPr>
              </m:ctrlPr>
            </m:sSubPr>
            <m:e>
              <m:r>
                <w:rPr>
                  <w:rFonts w:ascii="Cambria Math" w:hAnsi="Cambria Math"/>
                  <w:sz w:val="26"/>
                  <w:szCs w:val="26"/>
                </w:rPr>
                <m:t>P</m:t>
              </m:r>
            </m:e>
            <m:sub>
              <m:r>
                <m:rPr>
                  <m:sty m:val="p"/>
                </m:rPr>
                <w:rPr>
                  <w:rFonts w:ascii="Cambria Math" w:hAnsi="Cambria Math"/>
                  <w:sz w:val="26"/>
                  <w:szCs w:val="26"/>
                </w:rPr>
                <m:t>0</m:t>
              </m:r>
            </m:sub>
          </m:sSub>
          <m:r>
            <m:rPr>
              <m:sty m:val="p"/>
            </m:rPr>
            <w:rPr>
              <w:rFonts w:ascii="Cambria Math" w:hAnsi="Cambria Math"/>
              <w:sz w:val="26"/>
              <w:szCs w:val="26"/>
              <w:lang w:val="en-US"/>
            </w:rPr>
            <m:t>+3</m:t>
          </m:r>
          <m:r>
            <w:rPr>
              <w:rFonts w:ascii="Cambria Math" w:hAnsi="Cambria Math"/>
              <w:sz w:val="26"/>
              <w:szCs w:val="26"/>
              <w:lang w:val="en-US"/>
            </w:rPr>
            <m:t>t</m:t>
          </m:r>
          <m:sSup>
            <m:sSupPr>
              <m:ctrlPr>
                <w:rPr>
                  <w:rFonts w:ascii="Cambria Math" w:hAnsi="Cambria Math"/>
                  <w:sz w:val="26"/>
                  <w:szCs w:val="26"/>
                  <w:lang w:val="en-US"/>
                </w:rPr>
              </m:ctrlPr>
            </m:sSupPr>
            <m:e>
              <m:d>
                <m:dPr>
                  <m:ctrlPr>
                    <w:rPr>
                      <w:rFonts w:ascii="Cambria Math" w:hAnsi="Cambria Math"/>
                      <w:sz w:val="26"/>
                      <w:szCs w:val="26"/>
                      <w:lang w:val="en-US"/>
                    </w:rPr>
                  </m:ctrlPr>
                </m:dPr>
                <m:e>
                  <m:r>
                    <m:rPr>
                      <m:sty m:val="p"/>
                    </m:rPr>
                    <w:rPr>
                      <w:rFonts w:ascii="Cambria Math" w:hAnsi="Cambria Math"/>
                      <w:sz w:val="26"/>
                      <w:szCs w:val="26"/>
                      <w:lang w:val="en-US"/>
                    </w:rPr>
                    <m:t>1-</m:t>
                  </m:r>
                  <m:r>
                    <w:rPr>
                      <w:rFonts w:ascii="Cambria Math" w:hAnsi="Cambria Math"/>
                      <w:sz w:val="26"/>
                      <w:szCs w:val="26"/>
                      <w:lang w:val="en-US"/>
                    </w:rPr>
                    <m:t>t</m:t>
                  </m:r>
                </m:e>
              </m:d>
            </m:e>
            <m:sup>
              <m:r>
                <m:rPr>
                  <m:sty m:val="p"/>
                </m:rPr>
                <w:rPr>
                  <w:rFonts w:ascii="Cambria Math" w:hAnsi="Cambria Math"/>
                  <w:sz w:val="26"/>
                  <w:szCs w:val="26"/>
                  <w:lang w:val="en-US"/>
                </w:rPr>
                <m:t>2</m:t>
              </m:r>
            </m:sup>
          </m:sSup>
          <m:sSub>
            <m:sSubPr>
              <m:ctrlPr>
                <w:rPr>
                  <w:rFonts w:ascii="Cambria Math" w:hAnsi="Cambria Math"/>
                  <w:sz w:val="26"/>
                  <w:szCs w:val="26"/>
                  <w:lang w:val="en-US"/>
                </w:rPr>
              </m:ctrlPr>
            </m:sSubPr>
            <m:e>
              <m:r>
                <w:rPr>
                  <w:rFonts w:ascii="Cambria Math" w:hAnsi="Cambria Math"/>
                  <w:sz w:val="26"/>
                  <w:szCs w:val="26"/>
                  <w:lang w:val="en-US"/>
                </w:rPr>
                <m:t>P</m:t>
              </m:r>
            </m:e>
            <m:sub>
              <m:r>
                <m:rPr>
                  <m:sty m:val="p"/>
                </m:rPr>
                <w:rPr>
                  <w:rFonts w:ascii="Cambria Math" w:hAnsi="Cambria Math"/>
                  <w:sz w:val="26"/>
                  <w:szCs w:val="26"/>
                  <w:lang w:val="en-US"/>
                </w:rPr>
                <m:t>1</m:t>
              </m:r>
            </m:sub>
          </m:sSub>
          <m:r>
            <m:rPr>
              <m:sty m:val="p"/>
            </m:rPr>
            <w:rPr>
              <w:rFonts w:ascii="Cambria Math" w:hAnsi="Cambria Math"/>
              <w:sz w:val="26"/>
              <w:szCs w:val="26"/>
              <w:lang w:val="en-US"/>
            </w:rPr>
            <m:t>+3</m:t>
          </m:r>
          <m:sSup>
            <m:sSupPr>
              <m:ctrlPr>
                <w:rPr>
                  <w:rFonts w:ascii="Cambria Math" w:hAnsi="Cambria Math"/>
                  <w:sz w:val="26"/>
                  <w:szCs w:val="26"/>
                  <w:lang w:val="en-US"/>
                </w:rPr>
              </m:ctrlPr>
            </m:sSupPr>
            <m:e>
              <m:r>
                <w:rPr>
                  <w:rFonts w:ascii="Cambria Math" w:hAnsi="Cambria Math"/>
                  <w:sz w:val="26"/>
                  <w:szCs w:val="26"/>
                  <w:lang w:val="en-US"/>
                </w:rPr>
                <m:t>t</m:t>
              </m:r>
            </m:e>
            <m:sup>
              <m:r>
                <m:rPr>
                  <m:sty m:val="p"/>
                </m:rPr>
                <w:rPr>
                  <w:rFonts w:ascii="Cambria Math" w:hAnsi="Cambria Math"/>
                  <w:sz w:val="26"/>
                  <w:szCs w:val="26"/>
                  <w:lang w:val="en-US"/>
                </w:rPr>
                <m:t>2</m:t>
              </m:r>
            </m:sup>
          </m:sSup>
          <m:d>
            <m:dPr>
              <m:ctrlPr>
                <w:rPr>
                  <w:rFonts w:ascii="Cambria Math" w:hAnsi="Cambria Math"/>
                  <w:sz w:val="26"/>
                  <w:szCs w:val="26"/>
                  <w:lang w:val="en-US"/>
                </w:rPr>
              </m:ctrlPr>
            </m:dPr>
            <m:e>
              <m:r>
                <m:rPr>
                  <m:sty m:val="p"/>
                </m:rPr>
                <w:rPr>
                  <w:rFonts w:ascii="Cambria Math" w:hAnsi="Cambria Math"/>
                  <w:sz w:val="26"/>
                  <w:szCs w:val="26"/>
                  <w:lang w:val="en-US"/>
                </w:rPr>
                <m:t>1-</m:t>
              </m:r>
              <m:r>
                <w:rPr>
                  <w:rFonts w:ascii="Cambria Math" w:hAnsi="Cambria Math"/>
                  <w:sz w:val="26"/>
                  <w:szCs w:val="26"/>
                  <w:lang w:val="en-US"/>
                </w:rPr>
                <m:t>t</m:t>
              </m:r>
            </m:e>
          </m:d>
          <m:sSub>
            <m:sSubPr>
              <m:ctrlPr>
                <w:rPr>
                  <w:rFonts w:ascii="Cambria Math" w:hAnsi="Cambria Math"/>
                  <w:sz w:val="26"/>
                  <w:szCs w:val="26"/>
                  <w:lang w:val="en-US"/>
                </w:rPr>
              </m:ctrlPr>
            </m:sSubPr>
            <m:e>
              <m:r>
                <w:rPr>
                  <w:rFonts w:ascii="Cambria Math" w:hAnsi="Cambria Math"/>
                  <w:sz w:val="26"/>
                  <w:szCs w:val="26"/>
                  <w:lang w:val="en-US"/>
                </w:rPr>
                <m:t>P</m:t>
              </m:r>
            </m:e>
            <m:sub>
              <m:r>
                <m:rPr>
                  <m:sty m:val="p"/>
                </m:rPr>
                <w:rPr>
                  <w:rFonts w:ascii="Cambria Math" w:hAnsi="Cambria Math"/>
                  <w:sz w:val="26"/>
                  <w:szCs w:val="26"/>
                  <w:lang w:val="en-US"/>
                </w:rPr>
                <m:t>2</m:t>
              </m:r>
            </m:sub>
          </m:sSub>
          <m:r>
            <m:rPr>
              <m:sty m:val="p"/>
            </m:rPr>
            <w:rPr>
              <w:rFonts w:ascii="Cambria Math" w:hAnsi="Cambria Math"/>
              <w:sz w:val="26"/>
              <w:szCs w:val="26"/>
              <w:lang w:val="en-US"/>
            </w:rPr>
            <m:t>+</m:t>
          </m:r>
          <m:sSup>
            <m:sSupPr>
              <m:ctrlPr>
                <w:rPr>
                  <w:rFonts w:ascii="Cambria Math" w:hAnsi="Cambria Math"/>
                  <w:sz w:val="26"/>
                  <w:szCs w:val="26"/>
                  <w:lang w:val="en-US"/>
                </w:rPr>
              </m:ctrlPr>
            </m:sSupPr>
            <m:e>
              <m:r>
                <w:rPr>
                  <w:rFonts w:ascii="Cambria Math" w:hAnsi="Cambria Math"/>
                  <w:sz w:val="26"/>
                  <w:szCs w:val="26"/>
                  <w:lang w:val="en-US"/>
                </w:rPr>
                <m:t>t</m:t>
              </m:r>
            </m:e>
            <m:sup>
              <m:r>
                <m:rPr>
                  <m:sty m:val="p"/>
                </m:rPr>
                <w:rPr>
                  <w:rFonts w:ascii="Cambria Math" w:hAnsi="Cambria Math"/>
                  <w:sz w:val="26"/>
                  <w:szCs w:val="26"/>
                  <w:lang w:val="en-US"/>
                </w:rPr>
                <m:t>3</m:t>
              </m:r>
            </m:sup>
          </m:sSup>
          <m:sSub>
            <m:sSubPr>
              <m:ctrlPr>
                <w:rPr>
                  <w:rFonts w:ascii="Cambria Math" w:hAnsi="Cambria Math"/>
                  <w:sz w:val="26"/>
                  <w:szCs w:val="26"/>
                  <w:lang w:val="en-US"/>
                </w:rPr>
              </m:ctrlPr>
            </m:sSubPr>
            <m:e>
              <m:r>
                <w:rPr>
                  <w:rFonts w:ascii="Cambria Math" w:hAnsi="Cambria Math"/>
                  <w:sz w:val="26"/>
                  <w:szCs w:val="26"/>
                  <w:lang w:val="en-US"/>
                </w:rPr>
                <m:t>P</m:t>
              </m:r>
            </m:e>
            <m:sub>
              <m:r>
                <m:rPr>
                  <m:sty m:val="p"/>
                </m:rPr>
                <w:rPr>
                  <w:rFonts w:ascii="Cambria Math" w:hAnsi="Cambria Math"/>
                  <w:sz w:val="26"/>
                  <w:szCs w:val="26"/>
                  <w:lang w:val="en-US"/>
                </w:rPr>
                <m:t>3</m:t>
              </m:r>
            </m:sub>
          </m:sSub>
          <m:r>
            <m:rPr>
              <m:sty m:val="p"/>
            </m:rPr>
            <w:rPr>
              <w:rFonts w:ascii="Cambria Math" w:hAnsi="Cambria Math"/>
              <w:sz w:val="26"/>
              <w:szCs w:val="26"/>
              <w:lang w:val="en-US"/>
            </w:rPr>
            <m:t>.</m:t>
          </m:r>
        </m:oMath>
      </m:oMathPara>
    </w:p>
    <w:p w:rsidR="00166EE2" w:rsidRDefault="00166EE2" w:rsidP="00777B13">
      <w:pPr>
        <w:jc w:val="center"/>
      </w:pPr>
      <w:r w:rsidRPr="00166EE2">
        <w:rPr>
          <w:noProof/>
          <w:lang w:eastAsia="uk-UA"/>
        </w:rPr>
        <w:drawing>
          <wp:inline distT="0" distB="0" distL="0" distR="0">
            <wp:extent cx="3552825" cy="1866900"/>
            <wp:effectExtent l="19050" t="0" r="9525" b="0"/>
            <wp:docPr id="136" name="Рисунок 136" descr="deCastelja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eCasteljau4"/>
                    <pic:cNvPicPr>
                      <a:picLocks noChangeAspect="1" noChangeArrowheads="1"/>
                    </pic:cNvPicPr>
                  </pic:nvPicPr>
                  <pic:blipFill>
                    <a:blip r:embed="rId26" cstate="print">
                      <a:grayscl/>
                    </a:blip>
                    <a:srcRect/>
                    <a:stretch>
                      <a:fillRect/>
                    </a:stretch>
                  </pic:blipFill>
                  <pic:spPr bwMode="auto">
                    <a:xfrm>
                      <a:off x="0" y="0"/>
                      <a:ext cx="3552825" cy="1866900"/>
                    </a:xfrm>
                    <a:prstGeom prst="rect">
                      <a:avLst/>
                    </a:prstGeom>
                    <a:noFill/>
                    <a:ln w="9525">
                      <a:noFill/>
                      <a:miter lim="800000"/>
                      <a:headEnd/>
                      <a:tailEnd/>
                    </a:ln>
                  </pic:spPr>
                </pic:pic>
              </a:graphicData>
            </a:graphic>
          </wp:inline>
        </w:drawing>
      </w:r>
    </w:p>
    <w:p w:rsidR="00166EE2" w:rsidRDefault="00166EE2" w:rsidP="00777B13">
      <w:pPr>
        <w:jc w:val="center"/>
      </w:pPr>
      <w:r>
        <w:t>Рис. 10.5. Крива Без'є побудована по чотирьом опорним точкам</w:t>
      </w:r>
    </w:p>
    <w:p w:rsidR="00166EE2" w:rsidRDefault="00044571" w:rsidP="00166EE2">
      <w:r>
        <w:t>Для</w:t>
      </w:r>
      <w:r w:rsidR="00C52469">
        <w:t xml:space="preserve"> чотирьох точ</w:t>
      </w:r>
      <w:r>
        <w:t>о</w:t>
      </w:r>
      <w:r w:rsidR="00C52469">
        <w:t xml:space="preserve">к ми отримали криву третього порядку. </w:t>
      </w:r>
      <w:r w:rsidR="00C52469" w:rsidRPr="00580305">
        <w:t>Можна продовжувати подібні побудови і для більшої кількості вузлів, отримуючи аналогічні результати.</w:t>
      </w:r>
      <w:r w:rsidR="004A1626">
        <w:t xml:space="preserve"> Матрична форма запису кривої Без'є третього порядку наступна:</w:t>
      </w:r>
    </w:p>
    <w:p w:rsidR="00777B13" w:rsidRDefault="00777B13" w:rsidP="00166EE2">
      <m:oMathPara>
        <m:oMath>
          <m:r>
            <w:rPr>
              <w:rFonts w:ascii="Cambria Math" w:hAnsi="Cambria Math"/>
              <w:lang w:val="en-US" w:bidi="en-US"/>
            </w:rPr>
            <m:t>B</m:t>
          </m:r>
          <m:d>
            <m:dPr>
              <m:ctrlPr>
                <w:rPr>
                  <w:rFonts w:ascii="Cambria Math" w:hAnsi="Cambria Math"/>
                  <w:lang w:val="en-US" w:bidi="en-US"/>
                </w:rPr>
              </m:ctrlPr>
            </m:dPr>
            <m:e>
              <m:r>
                <w:rPr>
                  <w:rFonts w:ascii="Cambria Math" w:hAnsi="Cambria Math"/>
                  <w:lang w:val="en-US" w:bidi="en-US"/>
                </w:rPr>
                <m:t>t</m:t>
              </m:r>
            </m:e>
          </m:d>
          <m:r>
            <m:rPr>
              <m:sty m:val="p"/>
            </m:rPr>
            <w:rPr>
              <w:rFonts w:ascii="Cambria Math" w:hAnsi="Cambria Math"/>
              <w:lang w:val="en-US" w:bidi="en-US"/>
            </w:rPr>
            <m:t>=</m:t>
          </m:r>
          <m:d>
            <m:dPr>
              <m:begChr m:val="["/>
              <m:endChr m:val="]"/>
              <m:ctrlPr>
                <w:rPr>
                  <w:rFonts w:ascii="Cambria Math" w:hAnsi="Cambria Math"/>
                  <w:lang w:val="en-US" w:bidi="en-US"/>
                </w:rPr>
              </m:ctrlPr>
            </m:dPr>
            <m:e>
              <m:m>
                <m:mPr>
                  <m:mcs>
                    <m:mc>
                      <m:mcPr>
                        <m:count m:val="4"/>
                        <m:mcJc m:val="center"/>
                      </m:mcPr>
                    </m:mc>
                  </m:mcs>
                  <m:ctrlPr>
                    <w:rPr>
                      <w:rFonts w:ascii="Cambria Math" w:hAnsi="Cambria Math"/>
                      <w:lang w:val="en-US" w:bidi="en-US"/>
                    </w:rPr>
                  </m:ctrlPr>
                </m:mPr>
                <m:mr>
                  <m:e>
                    <m:sSup>
                      <m:sSupPr>
                        <m:ctrlPr>
                          <w:rPr>
                            <w:rFonts w:ascii="Cambria Math" w:hAnsi="Cambria Math"/>
                            <w:lang w:val="en-US" w:bidi="en-US"/>
                          </w:rPr>
                        </m:ctrlPr>
                      </m:sSupPr>
                      <m:e>
                        <m:r>
                          <w:rPr>
                            <w:rFonts w:ascii="Cambria Math" w:hAnsi="Cambria Math"/>
                            <w:lang w:val="en-US" w:bidi="en-US"/>
                          </w:rPr>
                          <m:t>t</m:t>
                        </m:r>
                      </m:e>
                      <m:sup>
                        <m:r>
                          <m:rPr>
                            <m:sty m:val="p"/>
                          </m:rPr>
                          <w:rPr>
                            <w:rFonts w:ascii="Cambria Math" w:hAnsi="Cambria Math"/>
                            <w:lang w:val="en-US" w:bidi="en-US"/>
                          </w:rPr>
                          <m:t>3</m:t>
                        </m:r>
                      </m:sup>
                    </m:sSup>
                  </m:e>
                  <m:e>
                    <m:sSup>
                      <m:sSupPr>
                        <m:ctrlPr>
                          <w:rPr>
                            <w:rFonts w:ascii="Cambria Math" w:hAnsi="Cambria Math"/>
                            <w:lang w:val="en-US" w:bidi="en-US"/>
                          </w:rPr>
                        </m:ctrlPr>
                      </m:sSupPr>
                      <m:e>
                        <m:r>
                          <w:rPr>
                            <w:rFonts w:ascii="Cambria Math" w:hAnsi="Cambria Math"/>
                            <w:lang w:val="en-US" w:bidi="en-US"/>
                          </w:rPr>
                          <m:t>t</m:t>
                        </m:r>
                      </m:e>
                      <m:sup>
                        <m:r>
                          <m:rPr>
                            <m:sty m:val="p"/>
                          </m:rPr>
                          <w:rPr>
                            <w:rFonts w:ascii="Cambria Math" w:hAnsi="Cambria Math"/>
                            <w:lang w:val="en-US" w:bidi="en-US"/>
                          </w:rPr>
                          <m:t>2</m:t>
                        </m:r>
                      </m:sup>
                    </m:sSup>
                    <m:ctrlPr>
                      <w:rPr>
                        <w:rFonts w:ascii="Cambria Math" w:eastAsia="Cambria Math" w:hAnsi="Cambria Math" w:cs="Cambria Math"/>
                        <w:lang w:val="en-US" w:bidi="en-US"/>
                      </w:rPr>
                    </m:ctrlPr>
                  </m:e>
                  <m:e>
                    <m:r>
                      <w:rPr>
                        <w:rFonts w:ascii="Cambria Math" w:hAnsi="Cambria Math"/>
                        <w:lang w:val="en-US" w:bidi="en-US"/>
                      </w:rPr>
                      <m:t>t</m:t>
                    </m:r>
                  </m:e>
                  <m:e>
                    <m:r>
                      <m:rPr>
                        <m:sty m:val="p"/>
                      </m:rPr>
                      <w:rPr>
                        <w:rFonts w:ascii="Cambria Math" w:hAnsi="Cambria Math"/>
                        <w:lang w:val="en-US" w:bidi="en-US"/>
                      </w:rPr>
                      <m:t>1</m:t>
                    </m:r>
                  </m:e>
                </m:mr>
              </m:m>
            </m:e>
          </m:d>
          <m:sSub>
            <m:sSubPr>
              <m:ctrlPr>
                <w:rPr>
                  <w:rFonts w:ascii="Cambria Math" w:hAnsi="Cambria Math"/>
                  <w:lang w:val="en-US" w:bidi="en-US"/>
                </w:rPr>
              </m:ctrlPr>
            </m:sSubPr>
            <m:e>
              <m:r>
                <w:rPr>
                  <w:rFonts w:ascii="Cambria Math" w:hAnsi="Cambria Math"/>
                  <w:lang w:val="en-US" w:bidi="en-US"/>
                </w:rPr>
                <m:t>M</m:t>
              </m:r>
            </m:e>
            <m:sub>
              <m:r>
                <w:rPr>
                  <w:rFonts w:ascii="Cambria Math" w:hAnsi="Cambria Math"/>
                  <w:lang w:val="en-US" w:bidi="en-US"/>
                </w:rPr>
                <m:t>B</m:t>
              </m:r>
            </m:sub>
          </m:sSub>
          <m:d>
            <m:dPr>
              <m:begChr m:val="["/>
              <m:endChr m:val="]"/>
              <m:ctrlPr>
                <w:rPr>
                  <w:rFonts w:ascii="Cambria Math" w:hAnsi="Cambria Math"/>
                  <w:lang w:val="en-US" w:bidi="en-US"/>
                </w:rPr>
              </m:ctrlPr>
            </m:dPr>
            <m:e>
              <m:m>
                <m:mPr>
                  <m:mcs>
                    <m:mc>
                      <m:mcPr>
                        <m:count m:val="1"/>
                        <m:mcJc m:val="center"/>
                      </m:mcPr>
                    </m:mc>
                  </m:mcs>
                  <m:ctrlPr>
                    <w:rPr>
                      <w:rFonts w:ascii="Cambria Math" w:hAnsi="Cambria Math"/>
                      <w:lang w:val="en-US" w:bidi="en-US"/>
                    </w:rPr>
                  </m:ctrlPr>
                </m:mPr>
                <m:mr>
                  <m:e>
                    <m:sSub>
                      <m:sSubPr>
                        <m:ctrlPr>
                          <w:rPr>
                            <w:rFonts w:ascii="Cambria Math" w:hAnsi="Cambria Math"/>
                            <w:lang w:val="en-US" w:bidi="en-US"/>
                          </w:rPr>
                        </m:ctrlPr>
                      </m:sSubPr>
                      <m:e>
                        <m:r>
                          <w:rPr>
                            <w:rFonts w:ascii="Cambria Math" w:hAnsi="Cambria Math"/>
                            <w:lang w:val="en-US" w:bidi="en-US"/>
                          </w:rPr>
                          <m:t>P</m:t>
                        </m:r>
                      </m:e>
                      <m:sub>
                        <m:r>
                          <m:rPr>
                            <m:sty m:val="p"/>
                          </m:rPr>
                          <w:rPr>
                            <w:rFonts w:ascii="Cambria Math" w:hAnsi="Cambria Math"/>
                            <w:lang w:val="en-US" w:bidi="en-US"/>
                          </w:rPr>
                          <m:t>0</m:t>
                        </m:r>
                      </m:sub>
                    </m:sSub>
                  </m:e>
                </m:mr>
                <m:mr>
                  <m:e>
                    <m:sSub>
                      <m:sSubPr>
                        <m:ctrlPr>
                          <w:rPr>
                            <w:rFonts w:ascii="Cambria Math" w:hAnsi="Cambria Math"/>
                            <w:lang w:val="en-US" w:bidi="en-US"/>
                          </w:rPr>
                        </m:ctrlPr>
                      </m:sSubPr>
                      <m:e>
                        <m:r>
                          <w:rPr>
                            <w:rFonts w:ascii="Cambria Math" w:hAnsi="Cambria Math"/>
                            <w:lang w:val="en-US" w:bidi="en-US"/>
                          </w:rPr>
                          <m:t>P</m:t>
                        </m:r>
                      </m:e>
                      <m:sub>
                        <m:r>
                          <m:rPr>
                            <m:sty m:val="p"/>
                          </m:rPr>
                          <w:rPr>
                            <w:rFonts w:ascii="Cambria Math" w:hAnsi="Cambria Math"/>
                            <w:lang w:val="en-US" w:bidi="en-US"/>
                          </w:rPr>
                          <m:t>1</m:t>
                        </m:r>
                      </m:sub>
                    </m:sSub>
                  </m:e>
                </m:mr>
                <m:mr>
                  <m:e>
                    <m:sSub>
                      <m:sSubPr>
                        <m:ctrlPr>
                          <w:rPr>
                            <w:rFonts w:ascii="Cambria Math" w:hAnsi="Cambria Math"/>
                            <w:lang w:val="en-US" w:bidi="en-US"/>
                          </w:rPr>
                        </m:ctrlPr>
                      </m:sSubPr>
                      <m:e>
                        <m:r>
                          <w:rPr>
                            <w:rFonts w:ascii="Cambria Math" w:hAnsi="Cambria Math"/>
                            <w:lang w:val="en-US" w:bidi="en-US"/>
                          </w:rPr>
                          <m:t>P</m:t>
                        </m:r>
                      </m:e>
                      <m:sub>
                        <m:r>
                          <m:rPr>
                            <m:sty m:val="p"/>
                          </m:rPr>
                          <w:rPr>
                            <w:rFonts w:ascii="Cambria Math" w:hAnsi="Cambria Math"/>
                            <w:lang w:val="en-US" w:bidi="en-US"/>
                          </w:rPr>
                          <m:t>2</m:t>
                        </m:r>
                      </m:sub>
                    </m:sSub>
                    <m:ctrlPr>
                      <w:rPr>
                        <w:rFonts w:ascii="Cambria Math" w:eastAsia="Cambria Math" w:hAnsi="Cambria Math" w:cs="Cambria Math"/>
                        <w:lang w:val="en-US" w:bidi="en-US"/>
                      </w:rPr>
                    </m:ctrlPr>
                  </m:e>
                </m:mr>
                <m:mr>
                  <m:e>
                    <m:sSub>
                      <m:sSubPr>
                        <m:ctrlPr>
                          <w:rPr>
                            <w:rFonts w:ascii="Cambria Math" w:hAnsi="Cambria Math"/>
                            <w:lang w:val="en-US" w:bidi="en-US"/>
                          </w:rPr>
                        </m:ctrlPr>
                      </m:sSubPr>
                      <m:e>
                        <m:r>
                          <w:rPr>
                            <w:rFonts w:ascii="Cambria Math" w:hAnsi="Cambria Math"/>
                            <w:lang w:val="en-US" w:bidi="en-US"/>
                          </w:rPr>
                          <m:t>P</m:t>
                        </m:r>
                      </m:e>
                      <m:sub>
                        <m:r>
                          <m:rPr>
                            <m:sty m:val="p"/>
                          </m:rPr>
                          <w:rPr>
                            <w:rFonts w:ascii="Cambria Math" w:hAnsi="Cambria Math"/>
                            <w:lang w:val="en-US" w:bidi="en-US"/>
                          </w:rPr>
                          <m:t>3</m:t>
                        </m:r>
                      </m:sub>
                    </m:sSub>
                  </m:e>
                </m:mr>
              </m:m>
            </m:e>
          </m:d>
          <m:r>
            <m:rPr>
              <m:sty m:val="p"/>
            </m:rPr>
            <w:rPr>
              <w:rFonts w:ascii="Cambria Math" w:hAnsi="Cambria Math"/>
            </w:rPr>
            <m:t>,</m:t>
          </m:r>
        </m:oMath>
      </m:oMathPara>
    </w:p>
    <w:p w:rsidR="004A1626" w:rsidRDefault="004A1626" w:rsidP="00166EE2">
      <w:r>
        <w:t xml:space="preserve">де </w:t>
      </w:r>
      <w:r w:rsidRPr="004A1626">
        <w:rPr>
          <w:rStyle w:val="aff9"/>
        </w:rPr>
        <w:t>M</w:t>
      </w:r>
      <w:r w:rsidRPr="004A1626">
        <w:rPr>
          <w:rStyle w:val="aff9"/>
          <w:vertAlign w:val="subscript"/>
        </w:rPr>
        <w:t>B</w:t>
      </w:r>
      <w:r>
        <w:t xml:space="preserve"> називається базисною матрицею Без'є.</w:t>
      </w:r>
    </w:p>
    <w:p w:rsidR="004A1626" w:rsidRPr="00DE1813" w:rsidRDefault="005B792C" w:rsidP="00777B13">
      <w:pPr>
        <w:jc w:val="center"/>
        <w:rPr>
          <w:lang w:val="ru-RU"/>
        </w:rPr>
      </w:pPr>
      <m:oMath>
        <m:sSub>
          <m:sSubPr>
            <m:ctrlPr>
              <w:rPr>
                <w:rFonts w:ascii="Cambria Math" w:hAnsi="Cambria Math"/>
              </w:rPr>
            </m:ctrlPr>
          </m:sSubPr>
          <m:e>
            <m:r>
              <w:rPr>
                <w:rFonts w:ascii="Cambria Math" w:hAnsi="Cambria Math"/>
              </w:rPr>
              <m:t>M</m:t>
            </m:r>
          </m:e>
          <m:sub>
            <m:r>
              <w:rPr>
                <w:rFonts w:ascii="Cambria Math" w:hAnsi="Cambria Math"/>
              </w:rPr>
              <m:t>B</m:t>
            </m:r>
          </m:sub>
        </m:sSub>
        <m:r>
          <m:rPr>
            <m:sty m:val="p"/>
          </m:rPr>
          <w:rPr>
            <w:rFonts w:ascii="Cambria Math" w:hAnsi="Cambria Math"/>
          </w:rPr>
          <m:t>=</m:t>
        </m:r>
        <m:d>
          <m:dPr>
            <m:begChr m:val="["/>
            <m:endChr m:val="]"/>
            <m:ctrlPr>
              <w:rPr>
                <w:rFonts w:ascii="Cambria Math" w:hAnsi="Cambria Math"/>
              </w:rPr>
            </m:ctrlPr>
          </m:dPr>
          <m:e>
            <m:m>
              <m:mPr>
                <m:mcs>
                  <m:mc>
                    <m:mcPr>
                      <m:count m:val="4"/>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3</m:t>
                  </m:r>
                </m:e>
                <m:e>
                  <m:r>
                    <m:rPr>
                      <m:sty m:val="p"/>
                    </m:rPr>
                    <w:rPr>
                      <w:rFonts w:ascii="Cambria Math" w:hAnsi="Cambria Math"/>
                    </w:rPr>
                    <m:t>-3</m:t>
                  </m:r>
                </m:e>
                <m:e>
                  <m:r>
                    <m:rPr>
                      <m:sty m:val="p"/>
                    </m:rPr>
                    <w:rPr>
                      <w:rFonts w:ascii="Cambria Math" w:hAnsi="Cambria Math"/>
                    </w:rPr>
                    <m:t>1</m:t>
                  </m:r>
                </m:e>
              </m:mr>
              <m:mr>
                <m:e>
                  <m:r>
                    <m:rPr>
                      <m:sty m:val="p"/>
                    </m:rPr>
                    <w:rPr>
                      <w:rFonts w:ascii="Cambria Math" w:hAnsi="Cambria Math"/>
                    </w:rPr>
                    <m:t>3</m:t>
                  </m:r>
                </m:e>
                <m:e>
                  <m:r>
                    <m:rPr>
                      <m:sty m:val="p"/>
                    </m:rPr>
                    <w:rPr>
                      <w:rFonts w:ascii="Cambria Math" w:hAnsi="Cambria Math"/>
                    </w:rPr>
                    <m:t>-6</m:t>
                  </m:r>
                </m:e>
                <m:e>
                  <m:r>
                    <m:rPr>
                      <m:sty m:val="p"/>
                    </m:rPr>
                    <w:rPr>
                      <w:rFonts w:ascii="Cambria Math" w:hAnsi="Cambria Math"/>
                    </w:rPr>
                    <m:t>3</m:t>
                  </m:r>
                </m:e>
                <m:e>
                  <m:r>
                    <m:rPr>
                      <m:sty m:val="p"/>
                    </m:rPr>
                    <w:rPr>
                      <w:rFonts w:ascii="Cambria Math" w:hAnsi="Cambria Math"/>
                    </w:rPr>
                    <m:t>0</m:t>
                  </m:r>
                </m:e>
              </m:mr>
              <m:mr>
                <m:e>
                  <m:r>
                    <m:rPr>
                      <m:sty m:val="p"/>
                    </m:rPr>
                    <w:rPr>
                      <w:rFonts w:ascii="Cambria Math" w:hAnsi="Cambria Math"/>
                    </w:rPr>
                    <m:t>-3</m:t>
                  </m:r>
                </m:e>
                <m:e>
                  <m:r>
                    <m:rPr>
                      <m:sty m:val="p"/>
                    </m:rPr>
                    <w:rPr>
                      <w:rFonts w:ascii="Cambria Math" w:hAnsi="Cambria Math"/>
                    </w:rPr>
                    <m:t>3</m:t>
                  </m:r>
                </m:e>
                <m:e>
                  <m:r>
                    <m:rPr>
                      <m:sty m:val="p"/>
                    </m:rPr>
                    <w:rPr>
                      <w:rFonts w:ascii="Cambria Math" w:hAnsi="Cambria Math"/>
                    </w:rPr>
                    <m:t>0</m:t>
                  </m:r>
                </m:e>
                <m:e>
                  <m:r>
                    <m:rPr>
                      <m:sty m:val="p"/>
                    </m:rPr>
                    <w:rPr>
                      <w:rFonts w:ascii="Cambria Math" w:hAnsi="Cambria Math"/>
                    </w:rPr>
                    <m:t>0</m:t>
                  </m:r>
                </m:e>
              </m:mr>
              <m:mr>
                <m:e>
                  <m:r>
                    <m:rPr>
                      <m:sty m:val="p"/>
                    </m:rPr>
                    <w:rPr>
                      <w:rFonts w:ascii="Cambria Math" w:hAnsi="Cambria Math"/>
                    </w:rPr>
                    <m:t>1</m:t>
                  </m:r>
                </m:e>
                <m:e>
                  <m:r>
                    <m:rPr>
                      <m:sty m:val="p"/>
                    </m:rPr>
                    <w:rPr>
                      <w:rFonts w:ascii="Cambria Math" w:hAnsi="Cambria Math"/>
                    </w:rPr>
                    <m:t>0</m:t>
                  </m:r>
                </m:e>
                <m:e>
                  <m:r>
                    <m:rPr>
                      <m:sty m:val="p"/>
                    </m:rPr>
                    <w:rPr>
                      <w:rFonts w:ascii="Cambria Math" w:hAnsi="Cambria Math"/>
                    </w:rPr>
                    <m:t>0</m:t>
                  </m:r>
                </m:e>
                <m:e>
                  <m:r>
                    <m:rPr>
                      <m:sty m:val="p"/>
                    </m:rPr>
                    <w:rPr>
                      <w:rFonts w:ascii="Cambria Math" w:hAnsi="Cambria Math"/>
                    </w:rPr>
                    <m:t>0</m:t>
                  </m:r>
                </m:e>
              </m:mr>
            </m:m>
          </m:e>
        </m:d>
      </m:oMath>
      <w:r w:rsidR="004A1626" w:rsidRPr="00DE1813">
        <w:rPr>
          <w:lang w:val="ru-RU"/>
        </w:rPr>
        <w:t>.</w:t>
      </w:r>
    </w:p>
    <w:p w:rsidR="00C52469" w:rsidRDefault="00C52469" w:rsidP="00166EE2">
      <w:r w:rsidRPr="00580305">
        <w:t xml:space="preserve">Загальне аналітичне </w:t>
      </w:r>
      <w:r>
        <w:t>подання</w:t>
      </w:r>
      <w:r w:rsidRPr="00580305">
        <w:t xml:space="preserve"> кривої Без</w:t>
      </w:r>
      <w:r>
        <w:t>'</w:t>
      </w:r>
      <w:r w:rsidRPr="00580305">
        <w:t xml:space="preserve">є з </w:t>
      </w:r>
      <w:r w:rsidRPr="00C52469">
        <w:rPr>
          <w:rStyle w:val="aff9"/>
        </w:rPr>
        <w:t>n+1</w:t>
      </w:r>
      <w:r w:rsidRPr="00580305">
        <w:t xml:space="preserve"> опорною точкою:</w:t>
      </w:r>
    </w:p>
    <w:p w:rsidR="00777B13" w:rsidRDefault="00777B13" w:rsidP="00166EE2">
      <m:oMathPara>
        <m:oMath>
          <m:r>
            <w:rPr>
              <w:rFonts w:ascii="Cambria Math" w:hAnsi="Cambria Math"/>
              <w:lang w:val="en-US" w:bidi="en-US"/>
            </w:rPr>
            <m:t>P</m:t>
          </m:r>
          <m:d>
            <m:dPr>
              <m:ctrlPr>
                <w:rPr>
                  <w:rFonts w:ascii="Cambria Math" w:hAnsi="Cambria Math"/>
                  <w:lang w:val="en-US" w:bidi="en-US"/>
                </w:rPr>
              </m:ctrlPr>
            </m:dPr>
            <m:e>
              <m:r>
                <w:rPr>
                  <w:rFonts w:ascii="Cambria Math" w:hAnsi="Cambria Math"/>
                  <w:lang w:val="en-US" w:bidi="en-US"/>
                </w:rPr>
                <m:t>t</m:t>
              </m:r>
            </m:e>
          </m:d>
          <m:r>
            <m:rPr>
              <m:sty m:val="p"/>
            </m:rPr>
            <w:rPr>
              <w:rFonts w:ascii="Cambria Math" w:hAnsi="Cambria Math"/>
              <w:lang w:val="en-US" w:bidi="en-US"/>
            </w:rPr>
            <m:t>=</m:t>
          </m:r>
          <m:nary>
            <m:naryPr>
              <m:chr m:val="∑"/>
              <m:limLoc m:val="undOvr"/>
              <m:ctrlPr>
                <w:rPr>
                  <w:rFonts w:ascii="Cambria Math" w:hAnsi="Cambria Math"/>
                  <w:lang w:val="en-US" w:bidi="en-US"/>
                </w:rPr>
              </m:ctrlPr>
            </m:naryPr>
            <m:sub>
              <m:r>
                <w:rPr>
                  <w:rFonts w:ascii="Cambria Math" w:hAnsi="Cambria Math"/>
                  <w:lang w:val="en-US" w:bidi="en-US"/>
                </w:rPr>
                <m:t>i</m:t>
              </m:r>
              <m:r>
                <m:rPr>
                  <m:sty m:val="p"/>
                </m:rPr>
                <w:rPr>
                  <w:rFonts w:ascii="Cambria Math" w:hAnsi="Cambria Math"/>
                  <w:lang w:val="en-US" w:bidi="en-US"/>
                </w:rPr>
                <m:t>=0</m:t>
              </m:r>
            </m:sub>
            <m:sup>
              <m:r>
                <w:rPr>
                  <w:rFonts w:ascii="Cambria Math" w:hAnsi="Cambria Math"/>
                  <w:lang w:val="en-US" w:bidi="en-US"/>
                </w:rPr>
                <m:t>n</m:t>
              </m:r>
            </m:sup>
            <m:e>
              <m:sSub>
                <m:sSubPr>
                  <m:ctrlPr>
                    <w:rPr>
                      <w:rFonts w:ascii="Cambria Math" w:hAnsi="Cambria Math"/>
                      <w:lang w:val="en-US" w:bidi="en-US"/>
                    </w:rPr>
                  </m:ctrlPr>
                </m:sSubPr>
                <m:e>
                  <m:r>
                    <w:rPr>
                      <w:rFonts w:ascii="Cambria Math" w:hAnsi="Cambria Math"/>
                      <w:lang w:val="en-US" w:bidi="en-US"/>
                    </w:rPr>
                    <m:t>P</m:t>
                  </m:r>
                </m:e>
                <m:sub>
                  <m:r>
                    <w:rPr>
                      <w:rFonts w:ascii="Cambria Math" w:hAnsi="Cambria Math"/>
                      <w:lang w:val="en-US" w:bidi="en-US"/>
                    </w:rPr>
                    <m:t>i</m:t>
                  </m:r>
                </m:sub>
              </m:sSub>
              <m:sSubSup>
                <m:sSubSupPr>
                  <m:ctrlPr>
                    <w:rPr>
                      <w:rFonts w:ascii="Cambria Math" w:hAnsi="Cambria Math"/>
                      <w:lang w:val="en-US" w:bidi="en-US"/>
                    </w:rPr>
                  </m:ctrlPr>
                </m:sSubSupPr>
                <m:e>
                  <m:r>
                    <w:rPr>
                      <w:rFonts w:ascii="Cambria Math" w:hAnsi="Cambria Math"/>
                      <w:lang w:val="en-US" w:bidi="en-US"/>
                    </w:rPr>
                    <m:t>B</m:t>
                  </m:r>
                </m:e>
                <m:sub>
                  <m:r>
                    <w:rPr>
                      <w:rFonts w:ascii="Cambria Math" w:hAnsi="Cambria Math"/>
                      <w:lang w:val="en-US" w:bidi="en-US"/>
                    </w:rPr>
                    <m:t>i</m:t>
                  </m:r>
                </m:sub>
                <m:sup>
                  <m:r>
                    <w:rPr>
                      <w:rFonts w:ascii="Cambria Math" w:hAnsi="Cambria Math"/>
                      <w:lang w:val="en-US" w:bidi="en-US"/>
                    </w:rPr>
                    <m:t>n</m:t>
                  </m:r>
                </m:sup>
              </m:sSubSup>
              <m:d>
                <m:dPr>
                  <m:ctrlPr>
                    <w:rPr>
                      <w:rFonts w:ascii="Cambria Math" w:hAnsi="Cambria Math"/>
                      <w:lang w:val="en-US" w:bidi="en-US"/>
                    </w:rPr>
                  </m:ctrlPr>
                </m:dPr>
                <m:e>
                  <m:r>
                    <w:rPr>
                      <w:rFonts w:ascii="Cambria Math" w:hAnsi="Cambria Math"/>
                      <w:lang w:val="en-US" w:bidi="en-US"/>
                    </w:rPr>
                    <m:t>t</m:t>
                  </m:r>
                </m:e>
              </m:d>
            </m:e>
          </m:nary>
          <m:r>
            <m:rPr>
              <m:sty m:val="p"/>
            </m:rPr>
            <w:rPr>
              <w:rFonts w:ascii="Cambria Math" w:hAnsi="Cambria Math"/>
            </w:rPr>
            <m:t>,</m:t>
          </m:r>
        </m:oMath>
      </m:oMathPara>
    </w:p>
    <w:p w:rsidR="00C52469" w:rsidRDefault="00C52469" w:rsidP="00166EE2">
      <w:r>
        <w:t xml:space="preserve">де </w:t>
      </w:r>
      <w:r w:rsidRPr="00C52469">
        <w:rPr>
          <w:rStyle w:val="aff9"/>
        </w:rPr>
        <w:t>P</w:t>
      </w:r>
      <w:r w:rsidRPr="00C52469">
        <w:rPr>
          <w:rStyle w:val="aff9"/>
          <w:vertAlign w:val="subscript"/>
        </w:rPr>
        <w:t>i</w:t>
      </w:r>
      <w:r w:rsidRPr="00934677">
        <w:t xml:space="preserve"> – </w:t>
      </w:r>
      <w:r>
        <w:t xml:space="preserve">опорні вершини, </w:t>
      </w:r>
      <w:r w:rsidRPr="00934677">
        <w:rPr>
          <w:rStyle w:val="aff9"/>
        </w:rPr>
        <w:t>B</w:t>
      </w:r>
      <w:r w:rsidRPr="00934677">
        <w:rPr>
          <w:rStyle w:val="aff9"/>
          <w:vertAlign w:val="subscript"/>
        </w:rPr>
        <w:t>i</w:t>
      </w:r>
      <w:r w:rsidRPr="00934677">
        <w:rPr>
          <w:rStyle w:val="aff9"/>
          <w:vertAlign w:val="superscript"/>
        </w:rPr>
        <w:t>n</w:t>
      </w:r>
      <w:r w:rsidR="00903C22" w:rsidRPr="00903C22">
        <w:t>(</w:t>
      </w:r>
      <w:r w:rsidR="00903C22" w:rsidRPr="00903C22">
        <w:rPr>
          <w:rStyle w:val="aff9"/>
          <w:lang w:val="en-US"/>
        </w:rPr>
        <w:t>t</w:t>
      </w:r>
      <w:r w:rsidR="00903C22" w:rsidRPr="00903C22">
        <w:t>)</w:t>
      </w:r>
      <w:r w:rsidRPr="00934677">
        <w:t xml:space="preserve"> – </w:t>
      </w:r>
      <w:r w:rsidR="00934677">
        <w:t>базисні</w:t>
      </w:r>
      <w:r w:rsidR="00934677" w:rsidRPr="00580305">
        <w:t xml:space="preserve"> </w:t>
      </w:r>
      <w:r w:rsidR="00934677">
        <w:t>много</w:t>
      </w:r>
      <w:r w:rsidR="00934677" w:rsidRPr="00580305">
        <w:t>члени Бернштейна</w:t>
      </w:r>
      <w:r w:rsidR="003F1355" w:rsidRPr="00085848">
        <w:fldChar w:fldCharType="begin"/>
      </w:r>
      <w:r w:rsidR="00934677" w:rsidRPr="00085848">
        <w:instrText xml:space="preserve"> XE "</w:instrText>
      </w:r>
      <w:r w:rsidR="00934677">
        <w:instrText xml:space="preserve"> многочлен : Бернштейна </w:instrText>
      </w:r>
      <w:r w:rsidR="00934677" w:rsidRPr="00085848">
        <w:instrText xml:space="preserve">" </w:instrText>
      </w:r>
      <w:r w:rsidR="003F1355" w:rsidRPr="00085848">
        <w:fldChar w:fldCharType="end"/>
      </w:r>
      <w:r w:rsidR="00934677" w:rsidRPr="00580305">
        <w:t xml:space="preserve"> </w:t>
      </w:r>
      <w:r w:rsidR="00934677" w:rsidRPr="00934677">
        <w:rPr>
          <w:rStyle w:val="aff9"/>
        </w:rPr>
        <w:t>n</w:t>
      </w:r>
      <w:r w:rsidR="00934677" w:rsidRPr="00934677">
        <w:t xml:space="preserve">-го </w:t>
      </w:r>
      <w:r w:rsidR="00934677" w:rsidRPr="00580305">
        <w:t>ст</w:t>
      </w:r>
      <w:r w:rsidR="00934677">
        <w:t>е</w:t>
      </w:r>
      <w:r w:rsidR="00934677" w:rsidRPr="00580305">
        <w:t>пеня (вагов</w:t>
      </w:r>
      <w:r w:rsidR="00934677">
        <w:t>і</w:t>
      </w:r>
      <w:r w:rsidR="00934677" w:rsidRPr="00580305">
        <w:t xml:space="preserve"> функці</w:t>
      </w:r>
      <w:r w:rsidR="00934677">
        <w:t>ї</w:t>
      </w:r>
      <w:r w:rsidR="00934677" w:rsidRPr="00580305">
        <w:t xml:space="preserve"> Без</w:t>
      </w:r>
      <w:r w:rsidR="00934677">
        <w:t>'</w:t>
      </w:r>
      <w:r w:rsidR="00934677" w:rsidRPr="00580305">
        <w:t>є/Бернштейна)</w:t>
      </w:r>
      <w:r w:rsidR="00934677">
        <w:t>.</w:t>
      </w:r>
      <w:r w:rsidR="00311471">
        <w:t xml:space="preserve"> Вони розраховуються за наступною формулою:</w:t>
      </w:r>
    </w:p>
    <w:p w:rsidR="00777B13" w:rsidRDefault="005B792C" w:rsidP="00166EE2">
      <m:oMathPara>
        <m:oMath>
          <m:sSubSup>
            <m:sSubSupPr>
              <m:ctrlPr>
                <w:rPr>
                  <w:rFonts w:ascii="Cambria Math" w:hAnsi="Cambria Math"/>
                  <w:lang w:val="en-US" w:bidi="en-US"/>
                </w:rPr>
              </m:ctrlPr>
            </m:sSubSupPr>
            <m:e>
              <m:r>
                <w:rPr>
                  <w:rFonts w:ascii="Cambria Math" w:hAnsi="Cambria Math"/>
                  <w:lang w:val="en-US" w:bidi="en-US"/>
                </w:rPr>
                <m:t>B</m:t>
              </m:r>
            </m:e>
            <m:sub>
              <m:r>
                <w:rPr>
                  <w:rFonts w:ascii="Cambria Math" w:hAnsi="Cambria Math"/>
                  <w:lang w:val="en-US" w:bidi="en-US"/>
                </w:rPr>
                <m:t>i</m:t>
              </m:r>
            </m:sub>
            <m:sup>
              <m:r>
                <w:rPr>
                  <w:rFonts w:ascii="Cambria Math" w:hAnsi="Cambria Math"/>
                  <w:lang w:val="en-US" w:bidi="en-US"/>
                </w:rPr>
                <m:t>n</m:t>
              </m:r>
            </m:sup>
          </m:sSubSup>
          <m:d>
            <m:dPr>
              <m:ctrlPr>
                <w:rPr>
                  <w:rFonts w:ascii="Cambria Math" w:hAnsi="Cambria Math"/>
                  <w:lang w:val="en-US" w:bidi="en-US"/>
                </w:rPr>
              </m:ctrlPr>
            </m:dPr>
            <m:e>
              <m:r>
                <w:rPr>
                  <w:rFonts w:ascii="Cambria Math" w:hAnsi="Cambria Math"/>
                  <w:lang w:val="en-US" w:bidi="en-US"/>
                </w:rPr>
                <m:t>t</m:t>
              </m:r>
            </m:e>
          </m:d>
          <m:r>
            <m:rPr>
              <m:sty m:val="p"/>
            </m:rPr>
            <w:rPr>
              <w:rFonts w:ascii="Cambria Math" w:hAnsi="Cambria Math"/>
              <w:lang w:val="en-US" w:bidi="en-US"/>
            </w:rPr>
            <m:t>=</m:t>
          </m:r>
          <m:sSubSup>
            <m:sSubSupPr>
              <m:ctrlPr>
                <w:rPr>
                  <w:rFonts w:ascii="Cambria Math" w:hAnsi="Cambria Math"/>
                  <w:lang w:val="en-US" w:bidi="en-US"/>
                </w:rPr>
              </m:ctrlPr>
            </m:sSubSupPr>
            <m:e>
              <m:r>
                <w:rPr>
                  <w:rFonts w:ascii="Cambria Math" w:hAnsi="Cambria Math"/>
                  <w:lang w:val="en-US" w:bidi="en-US"/>
                </w:rPr>
                <m:t>C</m:t>
              </m:r>
            </m:e>
            <m:sub>
              <m:r>
                <w:rPr>
                  <w:rFonts w:ascii="Cambria Math" w:hAnsi="Cambria Math"/>
                  <w:lang w:val="en-US" w:bidi="en-US"/>
                </w:rPr>
                <m:t>i</m:t>
              </m:r>
            </m:sub>
            <m:sup>
              <m:r>
                <w:rPr>
                  <w:rFonts w:ascii="Cambria Math" w:hAnsi="Cambria Math"/>
                  <w:lang w:val="en-US" w:bidi="en-US"/>
                </w:rPr>
                <m:t>n</m:t>
              </m:r>
            </m:sup>
          </m:sSubSup>
          <m:sSup>
            <m:sSupPr>
              <m:ctrlPr>
                <w:rPr>
                  <w:rFonts w:ascii="Cambria Math" w:hAnsi="Cambria Math"/>
                  <w:lang w:val="en-US" w:bidi="en-US"/>
                </w:rPr>
              </m:ctrlPr>
            </m:sSupPr>
            <m:e>
              <m:r>
                <w:rPr>
                  <w:rFonts w:ascii="Cambria Math" w:hAnsi="Cambria Math"/>
                  <w:lang w:val="en-US" w:bidi="en-US"/>
                </w:rPr>
                <m:t>t</m:t>
              </m:r>
            </m:e>
            <m:sup>
              <m:r>
                <w:rPr>
                  <w:rFonts w:ascii="Cambria Math" w:hAnsi="Cambria Math"/>
                  <w:lang w:val="en-US" w:bidi="en-US"/>
                </w:rPr>
                <m:t>i</m:t>
              </m:r>
            </m:sup>
          </m:sSup>
          <m:sSup>
            <m:sSupPr>
              <m:ctrlPr>
                <w:rPr>
                  <w:rFonts w:ascii="Cambria Math" w:hAnsi="Cambria Math"/>
                  <w:lang w:val="en-US" w:bidi="en-US"/>
                </w:rPr>
              </m:ctrlPr>
            </m:sSupPr>
            <m:e>
              <m:r>
                <m:rPr>
                  <m:sty m:val="p"/>
                </m:rPr>
                <w:rPr>
                  <w:rFonts w:ascii="Cambria Math" w:hAnsi="Cambria Math"/>
                  <w:lang w:val="en-US" w:bidi="en-US"/>
                </w:rPr>
                <m:t>(1-</m:t>
              </m:r>
              <m:r>
                <w:rPr>
                  <w:rFonts w:ascii="Cambria Math" w:hAnsi="Cambria Math"/>
                  <w:lang w:val="en-US" w:bidi="en-US"/>
                </w:rPr>
                <m:t>t</m:t>
              </m:r>
              <m:r>
                <m:rPr>
                  <m:sty m:val="p"/>
                </m:rPr>
                <w:rPr>
                  <w:rFonts w:ascii="Cambria Math" w:hAnsi="Cambria Math"/>
                  <w:lang w:val="en-US" w:bidi="en-US"/>
                </w:rPr>
                <m:t>)</m:t>
              </m:r>
            </m:e>
            <m:sup>
              <m:r>
                <w:rPr>
                  <w:rFonts w:ascii="Cambria Math" w:hAnsi="Cambria Math"/>
                  <w:lang w:val="en-US" w:bidi="en-US"/>
                </w:rPr>
                <m:t>n</m:t>
              </m:r>
              <m:r>
                <m:rPr>
                  <m:sty m:val="p"/>
                </m:rPr>
                <w:rPr>
                  <w:rFonts w:ascii="Cambria Math" w:hAnsi="Cambria Math"/>
                  <w:lang w:val="en-US" w:bidi="en-US"/>
                </w:rPr>
                <m:t>-</m:t>
              </m:r>
              <m:r>
                <w:rPr>
                  <w:rFonts w:ascii="Cambria Math" w:hAnsi="Cambria Math"/>
                  <w:lang w:val="en-US" w:bidi="en-US"/>
                </w:rPr>
                <m:t>i</m:t>
              </m:r>
            </m:sup>
          </m:sSup>
          <m:r>
            <m:rPr>
              <m:sty m:val="p"/>
            </m:rPr>
            <w:rPr>
              <w:rFonts w:ascii="Cambria Math" w:hAnsi="Cambria Math"/>
            </w:rPr>
            <m:t>,</m:t>
          </m:r>
        </m:oMath>
      </m:oMathPara>
    </w:p>
    <w:p w:rsidR="00311471" w:rsidRDefault="00311471" w:rsidP="00166EE2">
      <w:r>
        <w:t xml:space="preserve">де </w:t>
      </w:r>
      <w:r w:rsidRPr="00311471">
        <w:rPr>
          <w:rStyle w:val="aff9"/>
        </w:rPr>
        <w:t>C</w:t>
      </w:r>
      <w:r w:rsidRPr="00311471">
        <w:rPr>
          <w:rStyle w:val="aff9"/>
          <w:vertAlign w:val="subscript"/>
        </w:rPr>
        <w:t>i</w:t>
      </w:r>
      <w:r w:rsidRPr="00311471">
        <w:rPr>
          <w:rStyle w:val="aff9"/>
          <w:vertAlign w:val="superscript"/>
        </w:rPr>
        <w:t>n</w:t>
      </w:r>
      <w:r w:rsidRPr="00311471">
        <w:rPr>
          <w:lang w:val="ru-RU"/>
        </w:rPr>
        <w:t xml:space="preserve"> – </w:t>
      </w:r>
      <w:r>
        <w:t>біноміальні коефіцієнти. Вони розраховуються за формулою:</w:t>
      </w:r>
    </w:p>
    <w:p w:rsidR="00777B13" w:rsidRDefault="005B792C" w:rsidP="00166EE2">
      <m:oMathPara>
        <m:oMath>
          <m:sSubSup>
            <m:sSubSupPr>
              <m:ctrlPr>
                <w:rPr>
                  <w:rFonts w:ascii="Cambria Math" w:hAnsi="Cambria Math"/>
                  <w:lang w:val="en-US" w:bidi="en-US"/>
                </w:rPr>
              </m:ctrlPr>
            </m:sSubSupPr>
            <m:e>
              <m:r>
                <w:rPr>
                  <w:rFonts w:ascii="Cambria Math" w:hAnsi="Cambria Math"/>
                  <w:lang w:val="en-US" w:bidi="en-US"/>
                </w:rPr>
                <m:t>C</m:t>
              </m:r>
            </m:e>
            <m:sub>
              <m:r>
                <w:rPr>
                  <w:rFonts w:ascii="Cambria Math" w:hAnsi="Cambria Math"/>
                  <w:lang w:val="en-US" w:bidi="en-US"/>
                </w:rPr>
                <m:t>i</m:t>
              </m:r>
            </m:sub>
            <m:sup>
              <m:r>
                <w:rPr>
                  <w:rFonts w:ascii="Cambria Math" w:hAnsi="Cambria Math"/>
                  <w:lang w:val="en-US" w:bidi="en-US"/>
                </w:rPr>
                <m:t>n</m:t>
              </m:r>
            </m:sup>
          </m:sSubSup>
          <m:d>
            <m:dPr>
              <m:ctrlPr>
                <w:rPr>
                  <w:rFonts w:ascii="Cambria Math" w:hAnsi="Cambria Math"/>
                  <w:lang w:val="en-US" w:bidi="en-US"/>
                </w:rPr>
              </m:ctrlPr>
            </m:dPr>
            <m:e>
              <m:r>
                <w:rPr>
                  <w:rFonts w:ascii="Cambria Math" w:hAnsi="Cambria Math"/>
                  <w:lang w:val="en-US" w:bidi="en-US"/>
                </w:rPr>
                <m:t>t</m:t>
              </m:r>
            </m:e>
          </m:d>
          <m:r>
            <m:rPr>
              <m:sty m:val="p"/>
            </m:rPr>
            <w:rPr>
              <w:rFonts w:ascii="Cambria Math" w:hAnsi="Cambria Math"/>
              <w:lang w:val="en-US" w:bidi="en-US"/>
            </w:rPr>
            <m:t>=</m:t>
          </m:r>
          <m:f>
            <m:fPr>
              <m:ctrlPr>
                <w:rPr>
                  <w:rFonts w:ascii="Cambria Math" w:hAnsi="Cambria Math"/>
                  <w:lang w:val="en-US" w:bidi="en-US"/>
                </w:rPr>
              </m:ctrlPr>
            </m:fPr>
            <m:num>
              <m:r>
                <w:rPr>
                  <w:rFonts w:ascii="Cambria Math" w:hAnsi="Cambria Math"/>
                  <w:lang w:val="en-US" w:bidi="en-US"/>
                </w:rPr>
                <m:t>n</m:t>
              </m:r>
              <m:r>
                <m:rPr>
                  <m:sty m:val="p"/>
                </m:rPr>
                <w:rPr>
                  <w:rFonts w:ascii="Cambria Math" w:hAnsi="Cambria Math"/>
                  <w:lang w:val="en-US" w:bidi="en-US"/>
                </w:rPr>
                <m:t>!</m:t>
              </m:r>
            </m:num>
            <m:den>
              <m:r>
                <w:rPr>
                  <w:rFonts w:ascii="Cambria Math" w:hAnsi="Cambria Math"/>
                  <w:lang w:val="en-US" w:bidi="en-US"/>
                </w:rPr>
                <m:t>i</m:t>
              </m:r>
              <m:r>
                <m:rPr>
                  <m:sty m:val="p"/>
                </m:rPr>
                <w:rPr>
                  <w:rFonts w:ascii="Cambria Math" w:hAnsi="Cambria Math"/>
                  <w:lang w:val="en-US" w:bidi="en-US"/>
                </w:rPr>
                <m:t>!</m:t>
              </m:r>
              <m:d>
                <m:dPr>
                  <m:ctrlPr>
                    <w:rPr>
                      <w:rFonts w:ascii="Cambria Math" w:hAnsi="Cambria Math"/>
                      <w:lang w:val="en-US" w:bidi="en-US"/>
                    </w:rPr>
                  </m:ctrlPr>
                </m:dPr>
                <m:e>
                  <m:r>
                    <w:rPr>
                      <w:rFonts w:ascii="Cambria Math" w:hAnsi="Cambria Math"/>
                      <w:lang w:val="en-US" w:bidi="en-US"/>
                    </w:rPr>
                    <m:t>n</m:t>
                  </m:r>
                  <m:r>
                    <m:rPr>
                      <m:sty m:val="p"/>
                    </m:rPr>
                    <w:rPr>
                      <w:rFonts w:ascii="Cambria Math" w:hAnsi="Cambria Math"/>
                      <w:lang w:val="en-US" w:bidi="en-US"/>
                    </w:rPr>
                    <m:t>-</m:t>
                  </m:r>
                  <m:r>
                    <w:rPr>
                      <w:rFonts w:ascii="Cambria Math" w:hAnsi="Cambria Math"/>
                      <w:lang w:val="en-US" w:bidi="en-US"/>
                    </w:rPr>
                    <m:t>i</m:t>
                  </m:r>
                </m:e>
              </m:d>
              <m:r>
                <m:rPr>
                  <m:sty m:val="p"/>
                </m:rPr>
                <w:rPr>
                  <w:rFonts w:ascii="Cambria Math" w:hAnsi="Cambria Math"/>
                  <w:lang w:val="en-US" w:bidi="en-US"/>
                </w:rPr>
                <m:t>!</m:t>
              </m:r>
            </m:den>
          </m:f>
          <m:r>
            <m:rPr>
              <m:sty m:val="p"/>
            </m:rPr>
            <w:rPr>
              <w:rFonts w:ascii="Cambria Math" w:hAnsi="Cambria Math"/>
            </w:rPr>
            <m:t>.</m:t>
          </m:r>
        </m:oMath>
      </m:oMathPara>
    </w:p>
    <w:p w:rsidR="00311471" w:rsidRDefault="00311471" w:rsidP="00166EE2">
      <w:pPr>
        <w:rPr>
          <w:lang w:val="ru-RU"/>
        </w:rPr>
      </w:pPr>
      <w:r w:rsidRPr="00311471">
        <w:t>Також існує рекурсивна формула побудови кривих Без'є</w:t>
      </w:r>
      <w:r w:rsidRPr="00311471">
        <w:rPr>
          <w:lang w:val="ru-RU"/>
        </w:rPr>
        <w:t>:</w:t>
      </w:r>
    </w:p>
    <w:p w:rsidR="00777B13" w:rsidRPr="00311471" w:rsidRDefault="005B792C" w:rsidP="00166EE2">
      <w:pPr>
        <w:rPr>
          <w:lang w:val="ru-RU"/>
        </w:rPr>
      </w:pPr>
      <m:oMathPara>
        <m:oMath>
          <m:sSub>
            <m:sSubPr>
              <m:ctrlPr>
                <w:rPr>
                  <w:rFonts w:ascii="Cambria Math" w:hAnsi="Cambria Math"/>
                  <w:lang w:val="en-US" w:bidi="en-US"/>
                </w:rPr>
              </m:ctrlPr>
            </m:sSubPr>
            <m:e>
              <m:r>
                <w:rPr>
                  <w:rFonts w:ascii="Cambria Math" w:hAnsi="Cambria Math"/>
                  <w:lang w:val="en-US" w:bidi="en-US"/>
                </w:rPr>
                <m:t>B</m:t>
              </m:r>
            </m:e>
            <m:sub>
              <m:sSub>
                <m:sSubPr>
                  <m:ctrlPr>
                    <w:rPr>
                      <w:rFonts w:ascii="Cambria Math" w:hAnsi="Cambria Math"/>
                      <w:lang w:val="en-US" w:bidi="en-US"/>
                    </w:rPr>
                  </m:ctrlPr>
                </m:sSubPr>
                <m:e>
                  <m:r>
                    <w:rPr>
                      <w:rFonts w:ascii="Cambria Math" w:hAnsi="Cambria Math"/>
                      <w:lang w:val="en-US" w:bidi="en-US"/>
                    </w:rPr>
                    <m:t>P</m:t>
                  </m:r>
                </m:e>
                <m:sub>
                  <m:r>
                    <m:rPr>
                      <m:sty m:val="p"/>
                    </m:rPr>
                    <w:rPr>
                      <w:rFonts w:ascii="Cambria Math" w:hAnsi="Cambria Math"/>
                      <w:lang w:val="en-US" w:bidi="en-US"/>
                    </w:rPr>
                    <m:t>0</m:t>
                  </m:r>
                </m:sub>
              </m:sSub>
              <m:sSub>
                <m:sSubPr>
                  <m:ctrlPr>
                    <w:rPr>
                      <w:rFonts w:ascii="Cambria Math" w:hAnsi="Cambria Math"/>
                      <w:lang w:val="en-US" w:bidi="en-US"/>
                    </w:rPr>
                  </m:ctrlPr>
                </m:sSubPr>
                <m:e>
                  <m:r>
                    <w:rPr>
                      <w:rFonts w:ascii="Cambria Math" w:hAnsi="Cambria Math"/>
                      <w:lang w:val="en-US" w:bidi="en-US"/>
                    </w:rPr>
                    <m:t>P</m:t>
                  </m:r>
                </m:e>
                <m:sub>
                  <m:r>
                    <m:rPr>
                      <m:sty m:val="p"/>
                    </m:rPr>
                    <w:rPr>
                      <w:rFonts w:ascii="Cambria Math" w:hAnsi="Cambria Math"/>
                      <w:lang w:val="en-US" w:bidi="en-US"/>
                    </w:rPr>
                    <m:t>1</m:t>
                  </m:r>
                </m:sub>
              </m:sSub>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P</m:t>
                  </m:r>
                </m:e>
                <m:sub>
                  <m:r>
                    <w:rPr>
                      <w:rFonts w:ascii="Cambria Math" w:hAnsi="Cambria Math"/>
                      <w:lang w:val="en-US" w:bidi="en-US"/>
                    </w:rPr>
                    <m:t>n</m:t>
                  </m:r>
                </m:sub>
              </m:sSub>
            </m:sub>
          </m:sSub>
          <m:d>
            <m:dPr>
              <m:ctrlPr>
                <w:rPr>
                  <w:rFonts w:ascii="Cambria Math" w:hAnsi="Cambria Math"/>
                  <w:lang w:val="en-US" w:bidi="en-US"/>
                </w:rPr>
              </m:ctrlPr>
            </m:dPr>
            <m:e>
              <m:r>
                <w:rPr>
                  <w:rFonts w:ascii="Cambria Math" w:hAnsi="Cambria Math"/>
                  <w:lang w:val="en-US" w:bidi="en-US"/>
                </w:rPr>
                <m:t>t</m:t>
              </m:r>
            </m:e>
          </m:d>
          <m:r>
            <m:rPr>
              <m:sty m:val="p"/>
            </m:rPr>
            <w:rPr>
              <w:rFonts w:ascii="Cambria Math" w:hAnsi="Cambria Math"/>
              <w:lang w:val="en-US" w:bidi="en-US"/>
            </w:rPr>
            <m:t>=</m:t>
          </m:r>
          <m:d>
            <m:dPr>
              <m:ctrlPr>
                <w:rPr>
                  <w:rFonts w:ascii="Cambria Math" w:hAnsi="Cambria Math"/>
                  <w:lang w:val="en-US" w:bidi="en-US"/>
                </w:rPr>
              </m:ctrlPr>
            </m:dPr>
            <m:e>
              <m:r>
                <m:rPr>
                  <m:sty m:val="p"/>
                </m:rPr>
                <w:rPr>
                  <w:rFonts w:ascii="Cambria Math" w:hAnsi="Cambria Math"/>
                  <w:lang w:val="en-US" w:bidi="en-US"/>
                </w:rPr>
                <m:t>1-</m:t>
              </m:r>
              <m:r>
                <w:rPr>
                  <w:rFonts w:ascii="Cambria Math" w:hAnsi="Cambria Math"/>
                  <w:lang w:val="en-US" w:bidi="en-US"/>
                </w:rPr>
                <m:t>t</m:t>
              </m:r>
            </m:e>
          </m:d>
          <m:sSub>
            <m:sSubPr>
              <m:ctrlPr>
                <w:rPr>
                  <w:rFonts w:ascii="Cambria Math" w:hAnsi="Cambria Math"/>
                  <w:lang w:val="en-US" w:bidi="en-US"/>
                </w:rPr>
              </m:ctrlPr>
            </m:sSubPr>
            <m:e>
              <m:r>
                <w:rPr>
                  <w:rFonts w:ascii="Cambria Math" w:hAnsi="Cambria Math"/>
                  <w:lang w:val="en-US" w:bidi="en-US"/>
                </w:rPr>
                <m:t>B</m:t>
              </m:r>
            </m:e>
            <m:sub>
              <m:sSub>
                <m:sSubPr>
                  <m:ctrlPr>
                    <w:rPr>
                      <w:rFonts w:ascii="Cambria Math" w:hAnsi="Cambria Math"/>
                      <w:lang w:val="en-US" w:bidi="en-US"/>
                    </w:rPr>
                  </m:ctrlPr>
                </m:sSubPr>
                <m:e>
                  <m:r>
                    <w:rPr>
                      <w:rFonts w:ascii="Cambria Math" w:hAnsi="Cambria Math"/>
                      <w:lang w:val="en-US" w:bidi="en-US"/>
                    </w:rPr>
                    <m:t>P</m:t>
                  </m:r>
                </m:e>
                <m:sub>
                  <m:r>
                    <m:rPr>
                      <m:sty m:val="p"/>
                    </m:rPr>
                    <w:rPr>
                      <w:rFonts w:ascii="Cambria Math" w:hAnsi="Cambria Math"/>
                      <w:lang w:val="en-US" w:bidi="en-US"/>
                    </w:rPr>
                    <m:t>0</m:t>
                  </m:r>
                </m:sub>
              </m:sSub>
              <m:sSub>
                <m:sSubPr>
                  <m:ctrlPr>
                    <w:rPr>
                      <w:rFonts w:ascii="Cambria Math" w:hAnsi="Cambria Math"/>
                      <w:lang w:val="en-US" w:bidi="en-US"/>
                    </w:rPr>
                  </m:ctrlPr>
                </m:sSubPr>
                <m:e>
                  <m:r>
                    <w:rPr>
                      <w:rFonts w:ascii="Cambria Math" w:hAnsi="Cambria Math"/>
                      <w:lang w:val="en-US" w:bidi="en-US"/>
                    </w:rPr>
                    <m:t>P</m:t>
                  </m:r>
                </m:e>
                <m:sub>
                  <m:r>
                    <m:rPr>
                      <m:sty m:val="p"/>
                    </m:rPr>
                    <w:rPr>
                      <w:rFonts w:ascii="Cambria Math" w:hAnsi="Cambria Math"/>
                      <w:lang w:val="en-US" w:bidi="en-US"/>
                    </w:rPr>
                    <m:t>1</m:t>
                  </m:r>
                </m:sub>
              </m:sSub>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P</m:t>
                  </m:r>
                </m:e>
                <m:sub>
                  <m:r>
                    <w:rPr>
                      <w:rFonts w:ascii="Cambria Math" w:hAnsi="Cambria Math"/>
                      <w:lang w:val="en-US" w:bidi="en-US"/>
                    </w:rPr>
                    <m:t>n</m:t>
                  </m:r>
                  <m:r>
                    <m:rPr>
                      <m:sty m:val="p"/>
                    </m:rPr>
                    <w:rPr>
                      <w:rFonts w:ascii="Cambria Math" w:hAnsi="Cambria Math"/>
                      <w:lang w:val="en-US" w:bidi="en-US"/>
                    </w:rPr>
                    <m:t>-1</m:t>
                  </m:r>
                </m:sub>
              </m:sSub>
            </m:sub>
          </m:sSub>
          <m:d>
            <m:dPr>
              <m:ctrlPr>
                <w:rPr>
                  <w:rFonts w:ascii="Cambria Math" w:hAnsi="Cambria Math"/>
                  <w:lang w:val="en-US" w:bidi="en-US"/>
                </w:rPr>
              </m:ctrlPr>
            </m:dPr>
            <m:e>
              <m:r>
                <w:rPr>
                  <w:rFonts w:ascii="Cambria Math" w:hAnsi="Cambria Math"/>
                  <w:lang w:val="en-US" w:bidi="en-US"/>
                </w:rPr>
                <m:t>t</m:t>
              </m:r>
            </m:e>
          </m:d>
          <m:r>
            <m:rPr>
              <m:sty m:val="p"/>
            </m:rPr>
            <w:rPr>
              <w:rFonts w:ascii="Cambria Math" w:hAnsi="Cambria Math"/>
              <w:lang w:val="en-US" w:bidi="en-US"/>
            </w:rPr>
            <m:t>+</m:t>
          </m:r>
          <m:r>
            <w:rPr>
              <w:rFonts w:ascii="Cambria Math" w:hAnsi="Cambria Math"/>
              <w:lang w:val="en-US" w:bidi="en-US"/>
            </w:rPr>
            <m:t>t</m:t>
          </m:r>
          <m:sSub>
            <m:sSubPr>
              <m:ctrlPr>
                <w:rPr>
                  <w:rFonts w:ascii="Cambria Math" w:hAnsi="Cambria Math"/>
                  <w:lang w:val="en-US" w:bidi="en-US"/>
                </w:rPr>
              </m:ctrlPr>
            </m:sSubPr>
            <m:e>
              <m:r>
                <w:rPr>
                  <w:rFonts w:ascii="Cambria Math" w:hAnsi="Cambria Math"/>
                  <w:lang w:val="en-US" w:bidi="en-US"/>
                </w:rPr>
                <m:t>B</m:t>
              </m:r>
            </m:e>
            <m:sub>
              <m:sSub>
                <m:sSubPr>
                  <m:ctrlPr>
                    <w:rPr>
                      <w:rFonts w:ascii="Cambria Math" w:hAnsi="Cambria Math"/>
                      <w:lang w:val="en-US" w:bidi="en-US"/>
                    </w:rPr>
                  </m:ctrlPr>
                </m:sSubPr>
                <m:e>
                  <m:r>
                    <w:rPr>
                      <w:rFonts w:ascii="Cambria Math" w:hAnsi="Cambria Math"/>
                      <w:lang w:val="en-US" w:bidi="en-US"/>
                    </w:rPr>
                    <m:t>P</m:t>
                  </m:r>
                </m:e>
                <m:sub>
                  <m:r>
                    <m:rPr>
                      <m:sty m:val="p"/>
                    </m:rPr>
                    <w:rPr>
                      <w:rFonts w:ascii="Cambria Math" w:hAnsi="Cambria Math"/>
                      <w:lang w:val="en-US" w:bidi="en-US"/>
                    </w:rPr>
                    <m:t>1</m:t>
                  </m:r>
                </m:sub>
              </m:sSub>
              <m:sSub>
                <m:sSubPr>
                  <m:ctrlPr>
                    <w:rPr>
                      <w:rFonts w:ascii="Cambria Math" w:hAnsi="Cambria Math"/>
                      <w:lang w:val="en-US" w:bidi="en-US"/>
                    </w:rPr>
                  </m:ctrlPr>
                </m:sSubPr>
                <m:e>
                  <m:r>
                    <w:rPr>
                      <w:rFonts w:ascii="Cambria Math" w:hAnsi="Cambria Math"/>
                      <w:lang w:val="en-US" w:bidi="en-US"/>
                    </w:rPr>
                    <m:t>P</m:t>
                  </m:r>
                </m:e>
                <m:sub>
                  <m:r>
                    <m:rPr>
                      <m:sty m:val="p"/>
                    </m:rPr>
                    <w:rPr>
                      <w:rFonts w:ascii="Cambria Math" w:hAnsi="Cambria Math"/>
                      <w:lang w:val="en-US" w:bidi="en-US"/>
                    </w:rPr>
                    <m:t>2</m:t>
                  </m:r>
                </m:sub>
              </m:sSub>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P</m:t>
                  </m:r>
                </m:e>
                <m:sub>
                  <m:r>
                    <w:rPr>
                      <w:rFonts w:ascii="Cambria Math" w:hAnsi="Cambria Math"/>
                      <w:lang w:val="en-US" w:bidi="en-US"/>
                    </w:rPr>
                    <m:t>n</m:t>
                  </m:r>
                </m:sub>
              </m:sSub>
            </m:sub>
          </m:sSub>
          <m:d>
            <m:dPr>
              <m:ctrlPr>
                <w:rPr>
                  <w:rFonts w:ascii="Cambria Math" w:hAnsi="Cambria Math"/>
                  <w:lang w:val="en-US" w:bidi="en-US"/>
                </w:rPr>
              </m:ctrlPr>
            </m:dPr>
            <m:e>
              <m:r>
                <w:rPr>
                  <w:rFonts w:ascii="Cambria Math" w:hAnsi="Cambria Math"/>
                  <w:lang w:val="en-US" w:bidi="en-US"/>
                </w:rPr>
                <m:t>t</m:t>
              </m:r>
            </m:e>
          </m:d>
          <m:r>
            <m:rPr>
              <m:sty m:val="p"/>
            </m:rPr>
            <w:rPr>
              <w:rFonts w:ascii="Cambria Math" w:hAnsi="Cambria Math"/>
              <w:lang w:val="en-US" w:bidi="en-US"/>
            </w:rPr>
            <m:t>.</m:t>
          </m:r>
        </m:oMath>
      </m:oMathPara>
    </w:p>
    <w:p w:rsidR="00830267" w:rsidRDefault="00830267" w:rsidP="00166EE2">
      <w:r>
        <w:t>Криві Без'є мають наступні властивості:</w:t>
      </w:r>
    </w:p>
    <w:p w:rsidR="00830267" w:rsidRPr="00580305" w:rsidRDefault="00830267" w:rsidP="009E690A">
      <w:pPr>
        <w:pStyle w:val="a"/>
        <w:numPr>
          <w:ilvl w:val="0"/>
          <w:numId w:val="25"/>
        </w:numPr>
      </w:pPr>
      <w:r w:rsidRPr="00580305">
        <w:t>Інваріантність відносно афінних перетворень</w:t>
      </w:r>
      <w:r>
        <w:t>.</w:t>
      </w:r>
    </w:p>
    <w:p w:rsidR="00830267" w:rsidRPr="00580305" w:rsidRDefault="00830267" w:rsidP="00830267">
      <w:pPr>
        <w:pStyle w:val="a"/>
      </w:pPr>
      <w:r w:rsidRPr="00580305">
        <w:t xml:space="preserve">Інваріантність відносно лінійних замін </w:t>
      </w:r>
      <w:r>
        <w:t xml:space="preserve">параметризації </w:t>
      </w:r>
      <w:r w:rsidRPr="00830267">
        <w:rPr>
          <w:rStyle w:val="aff9"/>
        </w:rPr>
        <w:t>t=</w:t>
      </w:r>
      <w:r w:rsidRPr="00830267">
        <w:t>(</w:t>
      </w:r>
      <w:r w:rsidRPr="00830267">
        <w:rPr>
          <w:rStyle w:val="aff9"/>
        </w:rPr>
        <w:t>x-a</w:t>
      </w:r>
      <w:r w:rsidRPr="00830267">
        <w:t>)</w:t>
      </w:r>
      <w:r w:rsidRPr="00830267">
        <w:rPr>
          <w:rStyle w:val="aff9"/>
        </w:rPr>
        <w:t>/</w:t>
      </w:r>
      <w:r w:rsidRPr="00830267">
        <w:t>(</w:t>
      </w:r>
      <w:r w:rsidRPr="00830267">
        <w:rPr>
          <w:rStyle w:val="aff9"/>
        </w:rPr>
        <w:t>b-a</w:t>
      </w:r>
      <w:r w:rsidRPr="00830267">
        <w:t>)</w:t>
      </w:r>
      <w:r w:rsidRPr="00830267">
        <w:rPr>
          <w:rStyle w:val="aff9"/>
        </w:rPr>
        <w:t>*b</w:t>
      </w:r>
      <w:r>
        <w:t>.</w:t>
      </w:r>
    </w:p>
    <w:p w:rsidR="00830267" w:rsidRPr="00580305" w:rsidRDefault="00830267" w:rsidP="00830267">
      <w:pPr>
        <w:pStyle w:val="a"/>
      </w:pPr>
      <w:r w:rsidRPr="00580305">
        <w:t>Крива Без</w:t>
      </w:r>
      <w:r>
        <w:t>'</w:t>
      </w:r>
      <w:r w:rsidRPr="00580305">
        <w:t>є належить опуклій оболонці опорних точок (виходить з геометричного способу побудови)</w:t>
      </w:r>
      <w:r>
        <w:t xml:space="preserve">. </w:t>
      </w:r>
      <w:r w:rsidRPr="006B2076">
        <w:rPr>
          <w:rStyle w:val="af5"/>
        </w:rPr>
        <w:t>Висновок:</w:t>
      </w:r>
      <w:r w:rsidRPr="00830267">
        <w:t xml:space="preserve"> </w:t>
      </w:r>
      <w:r w:rsidRPr="00580305">
        <w:t>Якщо всі опорні точки знаходяться на одній прямій, то крива Без</w:t>
      </w:r>
      <w:r>
        <w:t>'</w:t>
      </w:r>
      <w:r w:rsidRPr="00580305">
        <w:t>є вироджується у відрізок, що з</w:t>
      </w:r>
      <w:r>
        <w:t>'</w:t>
      </w:r>
      <w:r w:rsidRPr="00580305">
        <w:t>єднує ці точки.</w:t>
      </w:r>
    </w:p>
    <w:p w:rsidR="00830267" w:rsidRPr="00580305" w:rsidRDefault="00830267" w:rsidP="00830267">
      <w:pPr>
        <w:pStyle w:val="a"/>
      </w:pPr>
      <w:r w:rsidRPr="00580305">
        <w:t>Крива Без</w:t>
      </w:r>
      <w:r>
        <w:t>'</w:t>
      </w:r>
      <w:r w:rsidRPr="00580305">
        <w:t xml:space="preserve">є проходить через </w:t>
      </w:r>
      <w:r w:rsidRPr="00830267">
        <w:rPr>
          <w:rStyle w:val="aff9"/>
        </w:rPr>
        <w:t>P</w:t>
      </w:r>
      <w:r w:rsidRPr="00830267">
        <w:rPr>
          <w:rStyle w:val="aff9"/>
          <w:vertAlign w:val="subscript"/>
          <w:lang w:val="ru-RU"/>
        </w:rPr>
        <w:t>0</w:t>
      </w:r>
      <w:r w:rsidRPr="00580305">
        <w:t xml:space="preserve"> та </w:t>
      </w:r>
      <w:r w:rsidRPr="00830267">
        <w:rPr>
          <w:rStyle w:val="aff9"/>
        </w:rPr>
        <w:t>P</w:t>
      </w:r>
      <w:r>
        <w:rPr>
          <w:rStyle w:val="aff9"/>
          <w:vertAlign w:val="subscript"/>
          <w:lang w:val="en-US"/>
        </w:rPr>
        <w:t>n</w:t>
      </w:r>
      <w:r>
        <w:t>.</w:t>
      </w:r>
    </w:p>
    <w:p w:rsidR="00830267" w:rsidRPr="00580305" w:rsidRDefault="00830267" w:rsidP="00830267">
      <w:pPr>
        <w:pStyle w:val="a"/>
      </w:pPr>
      <w:r w:rsidRPr="00580305">
        <w:t>Симетричність: якщо розглядати контрольні точки у протилежному порядку, то крива не зміниться</w:t>
      </w:r>
      <w:r>
        <w:t>.</w:t>
      </w:r>
    </w:p>
    <w:p w:rsidR="00830267" w:rsidRPr="00580305" w:rsidRDefault="00830267" w:rsidP="00830267">
      <w:pPr>
        <w:pStyle w:val="a"/>
      </w:pPr>
      <w:r w:rsidRPr="00580305">
        <w:t>Ст</w:t>
      </w:r>
      <w:r>
        <w:t>е</w:t>
      </w:r>
      <w:r w:rsidRPr="00580305">
        <w:t xml:space="preserve">пінь </w:t>
      </w:r>
      <w:r>
        <w:t>многоч</w:t>
      </w:r>
      <w:r w:rsidRPr="00580305">
        <w:t xml:space="preserve">лена, що </w:t>
      </w:r>
      <w:r>
        <w:t>подає</w:t>
      </w:r>
      <w:r w:rsidRPr="00580305">
        <w:t xml:space="preserve"> криву </w:t>
      </w:r>
      <w:r>
        <w:t>в</w:t>
      </w:r>
      <w:r w:rsidRPr="00580305">
        <w:t xml:space="preserve"> аналітичному вигляді на </w:t>
      </w:r>
      <w:r w:rsidRPr="00830267">
        <w:rPr>
          <w:rStyle w:val="aff9"/>
        </w:rPr>
        <w:t>1</w:t>
      </w:r>
      <w:r w:rsidRPr="00580305">
        <w:t xml:space="preserve"> менше числа опорних точ</w:t>
      </w:r>
      <w:r>
        <w:t>о</w:t>
      </w:r>
      <w:r w:rsidRPr="00580305">
        <w:t>к</w:t>
      </w:r>
      <w:r>
        <w:t>.</w:t>
      </w:r>
    </w:p>
    <w:p w:rsidR="00830267" w:rsidRPr="00580305" w:rsidRDefault="00830267" w:rsidP="00830267">
      <w:pPr>
        <w:pStyle w:val="a"/>
      </w:pPr>
      <w:r w:rsidRPr="00580305">
        <w:t xml:space="preserve">Вектори дотичних у точках </w:t>
      </w:r>
      <w:r w:rsidRPr="00830267">
        <w:rPr>
          <w:rStyle w:val="aff9"/>
        </w:rPr>
        <w:t>P</w:t>
      </w:r>
      <w:r w:rsidRPr="00830267">
        <w:rPr>
          <w:rStyle w:val="aff9"/>
          <w:vertAlign w:val="subscript"/>
        </w:rPr>
        <w:t>0</w:t>
      </w:r>
      <w:r w:rsidRPr="00580305">
        <w:t xml:space="preserve"> та </w:t>
      </w:r>
      <w:r w:rsidRPr="00830267">
        <w:rPr>
          <w:rStyle w:val="aff9"/>
        </w:rPr>
        <w:t>P</w:t>
      </w:r>
      <w:r>
        <w:rPr>
          <w:rStyle w:val="aff9"/>
          <w:vertAlign w:val="subscript"/>
          <w:lang w:val="en-US"/>
        </w:rPr>
        <w:t>n</w:t>
      </w:r>
      <w:r w:rsidRPr="00580305">
        <w:t xml:space="preserve"> колінеарні </w:t>
      </w:r>
      <w:r w:rsidRPr="00830267">
        <w:rPr>
          <w:rStyle w:val="aff9"/>
        </w:rPr>
        <w:t>P</w:t>
      </w:r>
      <w:r w:rsidRPr="00830267">
        <w:rPr>
          <w:rStyle w:val="aff9"/>
          <w:vertAlign w:val="subscript"/>
        </w:rPr>
        <w:t>0</w:t>
      </w:r>
      <w:r w:rsidRPr="00830267">
        <w:rPr>
          <w:rStyle w:val="aff9"/>
        </w:rPr>
        <w:t>P</w:t>
      </w:r>
      <w:r>
        <w:rPr>
          <w:rStyle w:val="aff9"/>
          <w:vertAlign w:val="subscript"/>
        </w:rPr>
        <w:t>1</w:t>
      </w:r>
      <w:r w:rsidRPr="00580305">
        <w:t xml:space="preserve"> та </w:t>
      </w:r>
      <w:r w:rsidRPr="00830267">
        <w:rPr>
          <w:rStyle w:val="aff9"/>
        </w:rPr>
        <w:t>P</w:t>
      </w:r>
      <w:r>
        <w:rPr>
          <w:rStyle w:val="aff9"/>
          <w:vertAlign w:val="subscript"/>
          <w:lang w:val="en-US"/>
        </w:rPr>
        <w:t>n</w:t>
      </w:r>
      <w:r>
        <w:rPr>
          <w:rStyle w:val="aff9"/>
          <w:vertAlign w:val="subscript"/>
        </w:rPr>
        <w:t>-1</w:t>
      </w:r>
      <w:r w:rsidRPr="00830267">
        <w:rPr>
          <w:rStyle w:val="aff9"/>
        </w:rPr>
        <w:t>P</w:t>
      </w:r>
      <w:r>
        <w:rPr>
          <w:rStyle w:val="aff9"/>
          <w:vertAlign w:val="subscript"/>
          <w:lang w:val="en-US"/>
        </w:rPr>
        <w:t>n</w:t>
      </w:r>
      <w:r w:rsidRPr="00580305">
        <w:t>, відповідно.</w:t>
      </w:r>
    </w:p>
    <w:p w:rsidR="00A93D1C" w:rsidRDefault="00A93D1C" w:rsidP="00A93D1C">
      <w:pPr>
        <w:pStyle w:val="30"/>
      </w:pPr>
      <w:bookmarkStart w:id="95" w:name="_Toc263436092"/>
      <w:r>
        <w:rPr>
          <w:lang w:val="en-US"/>
        </w:rPr>
        <w:t>B</w:t>
      </w:r>
      <w:r w:rsidRPr="008471A1">
        <w:t>-</w:t>
      </w:r>
      <w:r>
        <w:t>слайни</w:t>
      </w:r>
      <w:bookmarkEnd w:id="95"/>
    </w:p>
    <w:p w:rsidR="00303D0F" w:rsidRPr="00303D0F" w:rsidRDefault="00303D0F" w:rsidP="00303D0F">
      <w:r w:rsidRPr="00303D0F">
        <w:t>З математичної точки зору крива, що задана вершинами багатокутника, залежить від інтерполяції чи апроксимації, що встановлює зв</w:t>
      </w:r>
      <w:r w:rsidR="00A44BE1">
        <w:t>'</w:t>
      </w:r>
      <w:r w:rsidRPr="00303D0F">
        <w:t>язок між кривою та багатокутником. Тут основою є вибір базисних функцій. Базис Бернштейна породжує криві Без</w:t>
      </w:r>
      <w:r w:rsidR="00A44BE1">
        <w:t>'</w:t>
      </w:r>
      <w:r w:rsidRPr="00303D0F">
        <w:t xml:space="preserve">є, але він має дві властивості, які обмежують гнучкість кривих. По-перше, кількість вершин багатокутника жорстко </w:t>
      </w:r>
      <w:r w:rsidR="00A44BE1" w:rsidRPr="00303D0F">
        <w:t>задають</w:t>
      </w:r>
      <w:r w:rsidRPr="00303D0F">
        <w:t xml:space="preserve"> порядок </w:t>
      </w:r>
      <w:r w:rsidR="00A44BE1">
        <w:t>мног</w:t>
      </w:r>
      <w:r w:rsidRPr="00303D0F">
        <w:t>очлена. Наприклад, багатокутник з ш</w:t>
      </w:r>
      <w:r w:rsidR="00A44BE1">
        <w:t>е</w:t>
      </w:r>
      <w:r w:rsidRPr="00303D0F">
        <w:t>сти точ</w:t>
      </w:r>
      <w:r w:rsidR="00A44BE1">
        <w:t>о</w:t>
      </w:r>
      <w:r w:rsidRPr="00303D0F">
        <w:t>к завжди породжує криву п</w:t>
      </w:r>
      <w:r w:rsidR="00A44BE1">
        <w:t>'</w:t>
      </w:r>
      <w:r w:rsidRPr="00303D0F">
        <w:t>ятого порядк</w:t>
      </w:r>
      <w:r w:rsidR="00A44BE1">
        <w:t>у</w:t>
      </w:r>
      <w:r w:rsidRPr="00303D0F">
        <w:t>.</w:t>
      </w:r>
    </w:p>
    <w:p w:rsidR="00303D0F" w:rsidRDefault="00303D0F" w:rsidP="00303D0F">
      <w:r w:rsidRPr="00303D0F">
        <w:t>Друге обмеження витікає з глобальної природи базис</w:t>
      </w:r>
      <w:r w:rsidR="00A44BE1">
        <w:t>у</w:t>
      </w:r>
      <w:r w:rsidRPr="00303D0F">
        <w:t xml:space="preserve"> Бернштейна. Будь-яка точка, що лежить на кривій Без</w:t>
      </w:r>
      <w:r w:rsidR="00A44BE1">
        <w:t>'</w:t>
      </w:r>
      <w:r w:rsidRPr="00303D0F">
        <w:t xml:space="preserve">є залежить від всіх визначаючих </w:t>
      </w:r>
      <w:r w:rsidR="00A44BE1">
        <w:t>вершин, тому зміна будь-якої од</w:t>
      </w:r>
      <w:r w:rsidRPr="00303D0F">
        <w:t>нієї вершини чинить вплив на всю криву. Локальні впливи на криву неможливі.</w:t>
      </w:r>
    </w:p>
    <w:p w:rsidR="009D64A8" w:rsidRDefault="009D64A8" w:rsidP="00303D0F">
      <w:r w:rsidRPr="00580305">
        <w:t xml:space="preserve">Існує неглобальний базис, що має назву базис </w:t>
      </w:r>
      <w:r w:rsidRPr="009D64A8">
        <w:rPr>
          <w:rStyle w:val="aff9"/>
        </w:rPr>
        <w:t>В</w:t>
      </w:r>
      <w:r w:rsidRPr="00580305">
        <w:t>-сплайн</w:t>
      </w:r>
      <w:r>
        <w:t>у</w:t>
      </w:r>
      <w:r w:rsidRPr="00580305">
        <w:t>, він включає базис Бернштейна як част</w:t>
      </w:r>
      <w:r w:rsidR="00044571">
        <w:t>ковий</w:t>
      </w:r>
      <w:r w:rsidRPr="00580305">
        <w:t xml:space="preserve"> випадок. </w:t>
      </w:r>
      <w:r w:rsidRPr="009D64A8">
        <w:rPr>
          <w:rStyle w:val="aff9"/>
        </w:rPr>
        <w:t>В</w:t>
      </w:r>
      <w:r w:rsidRPr="00580305">
        <w:t xml:space="preserve">-сплайни неглобальні, </w:t>
      </w:r>
      <w:r>
        <w:t>оскільки</w:t>
      </w:r>
      <w:r w:rsidRPr="00580305">
        <w:t xml:space="preserve"> з кожною вершиною </w:t>
      </w:r>
      <w:r w:rsidRPr="009D64A8">
        <w:rPr>
          <w:rStyle w:val="aff9"/>
        </w:rPr>
        <w:t>B</w:t>
      </w:r>
      <w:r w:rsidRPr="009D64A8">
        <w:rPr>
          <w:rStyle w:val="aff9"/>
          <w:vertAlign w:val="subscript"/>
        </w:rPr>
        <w:t>i</w:t>
      </w:r>
      <w:r w:rsidRPr="00580305">
        <w:rPr>
          <w:rStyle w:val="af5"/>
        </w:rPr>
        <w:t xml:space="preserve"> </w:t>
      </w:r>
      <w:r w:rsidRPr="00580305">
        <w:t>зв</w:t>
      </w:r>
      <w:r>
        <w:t>'</w:t>
      </w:r>
      <w:r w:rsidRPr="00580305">
        <w:t>язана своя базисна функція.</w:t>
      </w:r>
    </w:p>
    <w:p w:rsidR="00166DBB" w:rsidRDefault="00166DBB" w:rsidP="00166DBB">
      <w:r w:rsidRPr="00580305">
        <w:lastRenderedPageBreak/>
        <w:t xml:space="preserve">Нехай </w:t>
      </w:r>
      <w:r w:rsidRPr="00166DBB">
        <w:rPr>
          <w:rStyle w:val="aff9"/>
        </w:rPr>
        <w:t>P</w:t>
      </w:r>
      <w:r w:rsidRPr="00580305">
        <w:t>(</w:t>
      </w:r>
      <w:r w:rsidRPr="00166DBB">
        <w:rPr>
          <w:rStyle w:val="aff9"/>
        </w:rPr>
        <w:t>t</w:t>
      </w:r>
      <w:r w:rsidRPr="00580305">
        <w:t xml:space="preserve">) визначає криву як функцію від параметра </w:t>
      </w:r>
      <w:r w:rsidRPr="00166DBB">
        <w:rPr>
          <w:rStyle w:val="aff9"/>
        </w:rPr>
        <w:t>t</w:t>
      </w:r>
      <w:r w:rsidRPr="00580305">
        <w:t>, тод</w:t>
      </w:r>
      <w:r>
        <w:t>і</w:t>
      </w:r>
      <w:r w:rsidRPr="00580305">
        <w:t xml:space="preserve"> </w:t>
      </w:r>
      <w:r w:rsidRPr="00166DBB">
        <w:rPr>
          <w:rStyle w:val="aff9"/>
        </w:rPr>
        <w:t>В</w:t>
      </w:r>
      <w:r w:rsidRPr="00580305">
        <w:t>-сплайн</w:t>
      </w:r>
      <w:r w:rsidR="003F1355" w:rsidRPr="001513C9">
        <w:fldChar w:fldCharType="begin"/>
      </w:r>
      <w:r w:rsidR="00E44625" w:rsidRPr="001513C9">
        <w:instrText xml:space="preserve"> XE "</w:instrText>
      </w:r>
      <w:r w:rsidR="00E44625">
        <w:instrText xml:space="preserve"> </w:instrText>
      </w:r>
      <w:r w:rsidR="00E44625">
        <w:rPr>
          <w:lang w:val="en-US"/>
        </w:rPr>
        <w:instrText>B</w:instrText>
      </w:r>
      <w:r w:rsidR="00E44625" w:rsidRPr="00E44625">
        <w:instrText>-</w:instrText>
      </w:r>
      <w:r w:rsidR="00E44625">
        <w:instrText xml:space="preserve">сплайн </w:instrText>
      </w:r>
      <w:r w:rsidR="00E44625" w:rsidRPr="001513C9">
        <w:instrText xml:space="preserve">" </w:instrText>
      </w:r>
      <w:r w:rsidR="003F1355" w:rsidRPr="001513C9">
        <w:fldChar w:fldCharType="end"/>
      </w:r>
      <w:r w:rsidRPr="00580305">
        <w:t xml:space="preserve"> ма</w:t>
      </w:r>
      <w:r>
        <w:t>є</w:t>
      </w:r>
      <w:r w:rsidRPr="00580305">
        <w:t xml:space="preserve"> вигляд</w:t>
      </w:r>
      <w:r>
        <w:t>:</w:t>
      </w:r>
    </w:p>
    <w:p w:rsidR="00777B13" w:rsidRPr="00580305" w:rsidRDefault="00777B13" w:rsidP="00166DBB">
      <m:oMathPara>
        <m:oMath>
          <m:r>
            <w:rPr>
              <w:rFonts w:ascii="Cambria Math" w:hAnsi="Cambria Math"/>
              <w:lang w:val="en-US" w:bidi="en-US"/>
            </w:rPr>
            <m:t>P</m:t>
          </m:r>
          <m:d>
            <m:dPr>
              <m:ctrlPr>
                <w:rPr>
                  <w:rFonts w:ascii="Cambria Math" w:hAnsi="Cambria Math"/>
                  <w:lang w:val="en-US" w:bidi="en-US"/>
                </w:rPr>
              </m:ctrlPr>
            </m:dPr>
            <m:e>
              <m:r>
                <w:rPr>
                  <w:rFonts w:ascii="Cambria Math" w:hAnsi="Cambria Math"/>
                  <w:lang w:val="en-US" w:bidi="en-US"/>
                </w:rPr>
                <m:t>t</m:t>
              </m:r>
            </m:e>
          </m:d>
          <m:r>
            <m:rPr>
              <m:sty m:val="p"/>
            </m:rPr>
            <w:rPr>
              <w:rFonts w:ascii="Cambria Math" w:hAnsi="Cambria Math"/>
              <w:lang w:val="en-US" w:bidi="en-US"/>
            </w:rPr>
            <m:t>=</m:t>
          </m:r>
          <m:nary>
            <m:naryPr>
              <m:chr m:val="∑"/>
              <m:limLoc m:val="undOvr"/>
              <m:ctrlPr>
                <w:rPr>
                  <w:rFonts w:ascii="Cambria Math" w:hAnsi="Cambria Math"/>
                  <w:lang w:val="en-US" w:bidi="en-US"/>
                </w:rPr>
              </m:ctrlPr>
            </m:naryPr>
            <m:sub>
              <m:r>
                <w:rPr>
                  <w:rFonts w:ascii="Cambria Math" w:hAnsi="Cambria Math"/>
                  <w:lang w:val="en-US" w:bidi="en-US"/>
                </w:rPr>
                <m:t>i</m:t>
              </m:r>
              <m:r>
                <m:rPr>
                  <m:sty m:val="p"/>
                </m:rPr>
                <w:rPr>
                  <w:rFonts w:ascii="Cambria Math" w:hAnsi="Cambria Math"/>
                  <w:lang w:val="en-US" w:bidi="en-US"/>
                </w:rPr>
                <m:t>=1</m:t>
              </m:r>
            </m:sub>
            <m:sup>
              <m:r>
                <w:rPr>
                  <w:rFonts w:ascii="Cambria Math" w:hAnsi="Cambria Math"/>
                  <w:lang w:val="en-US" w:bidi="en-US"/>
                </w:rPr>
                <m:t>n</m:t>
              </m:r>
              <m:r>
                <m:rPr>
                  <m:sty m:val="p"/>
                </m:rPr>
                <w:rPr>
                  <w:rFonts w:ascii="Cambria Math" w:hAnsi="Cambria Math"/>
                  <w:lang w:val="en-US" w:bidi="en-US"/>
                </w:rPr>
                <m:t>+1</m:t>
              </m:r>
            </m:sup>
            <m:e>
              <m:sSub>
                <m:sSubPr>
                  <m:ctrlPr>
                    <w:rPr>
                      <w:rFonts w:ascii="Cambria Math" w:hAnsi="Cambria Math"/>
                      <w:lang w:val="en-US" w:bidi="en-US"/>
                    </w:rPr>
                  </m:ctrlPr>
                </m:sSubPr>
                <m:e>
                  <m:r>
                    <w:rPr>
                      <w:rFonts w:ascii="Cambria Math" w:hAnsi="Cambria Math"/>
                      <w:lang w:val="en-US" w:bidi="en-US"/>
                    </w:rPr>
                    <m:t>B</m:t>
                  </m:r>
                </m:e>
                <m:sub>
                  <m:r>
                    <w:rPr>
                      <w:rFonts w:ascii="Cambria Math" w:hAnsi="Cambria Math"/>
                      <w:lang w:val="en-US" w:bidi="en-US"/>
                    </w:rPr>
                    <m:t>i</m:t>
                  </m:r>
                </m:sub>
              </m:sSub>
            </m:e>
          </m:nary>
          <m:sSubSup>
            <m:sSubSupPr>
              <m:ctrlPr>
                <w:rPr>
                  <w:rFonts w:ascii="Cambria Math" w:hAnsi="Cambria Math"/>
                  <w:lang w:val="en-US" w:bidi="en-US"/>
                </w:rPr>
              </m:ctrlPr>
            </m:sSubSupPr>
            <m:e>
              <m:r>
                <w:rPr>
                  <w:rFonts w:ascii="Cambria Math" w:hAnsi="Cambria Math"/>
                  <w:lang w:val="en-US" w:bidi="en-US"/>
                </w:rPr>
                <m:t>N</m:t>
              </m:r>
            </m:e>
            <m:sub>
              <m:r>
                <w:rPr>
                  <w:rFonts w:ascii="Cambria Math" w:hAnsi="Cambria Math"/>
                  <w:lang w:val="en-US" w:bidi="en-US"/>
                </w:rPr>
                <m:t>i</m:t>
              </m:r>
            </m:sub>
            <m:sup>
              <m:r>
                <w:rPr>
                  <w:rFonts w:ascii="Cambria Math" w:hAnsi="Cambria Math"/>
                  <w:lang w:val="en-US" w:bidi="en-US"/>
                </w:rPr>
                <m:t>k</m:t>
              </m:r>
            </m:sup>
          </m:sSubSup>
          <m:d>
            <m:dPr>
              <m:ctrlPr>
                <w:rPr>
                  <w:rFonts w:ascii="Cambria Math" w:hAnsi="Cambria Math"/>
                  <w:lang w:val="en-US" w:bidi="en-US"/>
                </w:rPr>
              </m:ctrlPr>
            </m:dPr>
            <m:e>
              <m:r>
                <w:rPr>
                  <w:rFonts w:ascii="Cambria Math" w:hAnsi="Cambria Math"/>
                  <w:lang w:val="en-US" w:bidi="en-US"/>
                </w:rPr>
                <m:t>t</m:t>
              </m:r>
            </m:e>
          </m:d>
          <m:r>
            <m:rPr>
              <m:sty m:val="p"/>
            </m:rPr>
            <w:rPr>
              <w:rFonts w:ascii="Cambria Math" w:hAnsi="Cambria Math"/>
              <w:lang w:val="en-US" w:bidi="en-US"/>
            </w:rPr>
            <m:t xml:space="preserve">,   </m:t>
          </m:r>
          <m:sSub>
            <m:sSubPr>
              <m:ctrlPr>
                <w:rPr>
                  <w:rFonts w:ascii="Cambria Math" w:hAnsi="Cambria Math"/>
                  <w:lang w:val="en-US" w:bidi="en-US"/>
                </w:rPr>
              </m:ctrlPr>
            </m:sSubPr>
            <m:e>
              <m:r>
                <w:rPr>
                  <w:rFonts w:ascii="Cambria Math" w:hAnsi="Cambria Math"/>
                  <w:lang w:val="en-US" w:bidi="en-US"/>
                </w:rPr>
                <m:t>t</m:t>
              </m:r>
            </m:e>
            <m:sub>
              <m:r>
                <w:rPr>
                  <w:rFonts w:ascii="Cambria Math" w:hAnsi="Cambria Math"/>
                  <w:lang w:val="en-US" w:bidi="en-US"/>
                </w:rPr>
                <m:t>min</m:t>
              </m:r>
            </m:sub>
          </m:sSub>
          <m:r>
            <m:rPr>
              <m:sty m:val="p"/>
            </m:rPr>
            <w:rPr>
              <w:rFonts w:ascii="Cambria Math" w:hAnsi="Cambria Math"/>
              <w:lang w:val="en-US" w:bidi="en-US"/>
            </w:rPr>
            <m:t>≤</m:t>
          </m:r>
          <m:r>
            <w:rPr>
              <w:rFonts w:ascii="Cambria Math" w:hAnsi="Cambria Math"/>
              <w:lang w:val="en-US" w:bidi="en-US"/>
            </w:rPr>
            <m:t>t</m:t>
          </m:r>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t</m:t>
              </m:r>
            </m:e>
            <m:sub>
              <m:r>
                <w:rPr>
                  <w:rFonts w:ascii="Cambria Math" w:hAnsi="Cambria Math"/>
                  <w:lang w:val="en-US" w:bidi="en-US"/>
                </w:rPr>
                <m:t>max</m:t>
              </m:r>
            </m:sub>
          </m:sSub>
          <m:r>
            <m:rPr>
              <m:sty m:val="p"/>
            </m:rPr>
            <w:rPr>
              <w:rFonts w:ascii="Cambria Math" w:hAnsi="Cambria Math"/>
              <w:lang w:val="en-US" w:bidi="en-US"/>
            </w:rPr>
            <m:t>,   2≤</m:t>
          </m:r>
          <m:r>
            <w:rPr>
              <w:rFonts w:ascii="Cambria Math" w:hAnsi="Cambria Math"/>
              <w:lang w:val="en-US" w:bidi="en-US"/>
            </w:rPr>
            <m:t>k</m:t>
          </m:r>
          <m:r>
            <m:rPr>
              <m:sty m:val="p"/>
            </m:rPr>
            <w:rPr>
              <w:rFonts w:ascii="Cambria Math" w:hAnsi="Cambria Math"/>
              <w:lang w:val="en-US" w:bidi="en-US"/>
            </w:rPr>
            <m:t>≤</m:t>
          </m:r>
          <m:r>
            <w:rPr>
              <w:rFonts w:ascii="Cambria Math" w:hAnsi="Cambria Math"/>
              <w:lang w:val="en-US" w:bidi="en-US"/>
            </w:rPr>
            <m:t>n</m:t>
          </m:r>
          <m:r>
            <m:rPr>
              <m:sty m:val="p"/>
            </m:rPr>
            <w:rPr>
              <w:rFonts w:ascii="Cambria Math" w:hAnsi="Cambria Math"/>
              <w:lang w:val="en-US" w:bidi="en-US"/>
            </w:rPr>
            <m:t>+1</m:t>
          </m:r>
          <m:r>
            <m:rPr>
              <m:sty m:val="p"/>
            </m:rPr>
            <w:rPr>
              <w:rFonts w:ascii="Cambria Math" w:hAnsi="Cambria Math"/>
              <w:lang w:bidi="en-US"/>
            </w:rPr>
            <m:t>,</m:t>
          </m:r>
        </m:oMath>
      </m:oMathPara>
    </w:p>
    <w:p w:rsidR="00166DBB" w:rsidRDefault="00166DBB" w:rsidP="00303D0F">
      <w:pPr>
        <w:rPr>
          <w:lang w:val="ru-RU"/>
        </w:rPr>
      </w:pPr>
      <w:r>
        <w:t xml:space="preserve">де </w:t>
      </w:r>
      <w:r w:rsidRPr="00166DBB">
        <w:rPr>
          <w:rStyle w:val="aff9"/>
        </w:rPr>
        <w:t>B</w:t>
      </w:r>
      <w:r w:rsidRPr="00166DBB">
        <w:rPr>
          <w:rStyle w:val="aff9"/>
          <w:vertAlign w:val="subscript"/>
        </w:rPr>
        <w:t>i</w:t>
      </w:r>
      <w:r w:rsidRPr="00580305">
        <w:t xml:space="preserve"> є </w:t>
      </w:r>
      <w:r w:rsidRPr="00166DBB">
        <w:rPr>
          <w:rStyle w:val="aff9"/>
        </w:rPr>
        <w:t>n+1</w:t>
      </w:r>
      <w:r w:rsidRPr="00580305">
        <w:t xml:space="preserve"> вершина багатокутника, а </w:t>
      </w:r>
      <w:r w:rsidRPr="00166DBB">
        <w:rPr>
          <w:rStyle w:val="aff9"/>
        </w:rPr>
        <w:t>N</w:t>
      </w:r>
      <w:r w:rsidRPr="00166DBB">
        <w:rPr>
          <w:rStyle w:val="aff9"/>
          <w:vertAlign w:val="subscript"/>
        </w:rPr>
        <w:t>i</w:t>
      </w:r>
      <w:r w:rsidRPr="00166DBB">
        <w:rPr>
          <w:rStyle w:val="aff9"/>
          <w:vertAlign w:val="superscript"/>
        </w:rPr>
        <w:t>k</w:t>
      </w:r>
      <w:r w:rsidRPr="00580305">
        <w:t xml:space="preserve"> – нормалізовані функції базис</w:t>
      </w:r>
      <w:r>
        <w:t>у</w:t>
      </w:r>
      <w:r w:rsidRPr="00580305">
        <w:t xml:space="preserve"> В-сплайн</w:t>
      </w:r>
      <w:r>
        <w:t>у</w:t>
      </w:r>
      <w:r w:rsidRPr="00580305">
        <w:t>.</w:t>
      </w:r>
      <w:r w:rsidR="00E44625">
        <w:t xml:space="preserve"> Відмітимо, що на відміну від кривих Без'є вершини визначаючого багатокутника нумеруються від </w:t>
      </w:r>
      <w:r w:rsidR="00E44625" w:rsidRPr="00E44625">
        <w:rPr>
          <w:rStyle w:val="aff9"/>
        </w:rPr>
        <w:t>1</w:t>
      </w:r>
      <w:r w:rsidR="00E44625">
        <w:t xml:space="preserve"> до </w:t>
      </w:r>
      <w:r w:rsidR="00E44625" w:rsidRPr="00E44625">
        <w:rPr>
          <w:rStyle w:val="aff9"/>
        </w:rPr>
        <w:t>n</w:t>
      </w:r>
      <w:r w:rsidR="00E44625" w:rsidRPr="00E44625">
        <w:rPr>
          <w:rStyle w:val="aff9"/>
          <w:lang w:val="ru-RU"/>
        </w:rPr>
        <w:t>+1</w:t>
      </w:r>
      <w:r w:rsidR="00E44625">
        <w:rPr>
          <w:lang w:val="ru-RU"/>
        </w:rPr>
        <w:t>.</w:t>
      </w:r>
    </w:p>
    <w:p w:rsidR="00CB20F1" w:rsidRDefault="00CB20F1" w:rsidP="00303D0F">
      <w:r w:rsidRPr="00580305">
        <w:t xml:space="preserve">Для </w:t>
      </w:r>
      <w:r w:rsidRPr="00CB20F1">
        <w:rPr>
          <w:rStyle w:val="aff9"/>
        </w:rPr>
        <w:t>i</w:t>
      </w:r>
      <w:r w:rsidRPr="00580305">
        <w:t>-</w:t>
      </w:r>
      <w:r>
        <w:t>ї</w:t>
      </w:r>
      <w:r w:rsidRPr="00580305">
        <w:t xml:space="preserve"> нормалізованої функції базису порядку </w:t>
      </w:r>
      <w:r w:rsidRPr="00CB20F1">
        <w:rPr>
          <w:rStyle w:val="aff9"/>
        </w:rPr>
        <w:t>k</w:t>
      </w:r>
      <w:r w:rsidRPr="00580305">
        <w:t xml:space="preserve"> (степен</w:t>
      </w:r>
      <w:r>
        <w:t>і</w:t>
      </w:r>
      <w:r w:rsidRPr="00580305">
        <w:t xml:space="preserve"> </w:t>
      </w:r>
      <w:r w:rsidRPr="00CB20F1">
        <w:rPr>
          <w:rStyle w:val="aff9"/>
        </w:rPr>
        <w:t>k-1</w:t>
      </w:r>
      <w:r w:rsidRPr="00580305">
        <w:t xml:space="preserve">) функції базису </w:t>
      </w:r>
      <w:r w:rsidRPr="00CB20F1">
        <w:rPr>
          <w:rStyle w:val="aff9"/>
        </w:rPr>
        <w:t>N</w:t>
      </w:r>
      <w:r w:rsidRPr="00CB20F1">
        <w:rPr>
          <w:rStyle w:val="aff9"/>
          <w:vertAlign w:val="subscript"/>
        </w:rPr>
        <w:t>i</w:t>
      </w:r>
      <w:r w:rsidRPr="00CB20F1">
        <w:rPr>
          <w:rStyle w:val="aff9"/>
          <w:vertAlign w:val="superscript"/>
        </w:rPr>
        <w:t>k</w:t>
      </w:r>
      <w:r w:rsidRPr="00580305">
        <w:t>(</w:t>
      </w:r>
      <w:r w:rsidRPr="00CB20F1">
        <w:rPr>
          <w:rStyle w:val="aff9"/>
        </w:rPr>
        <w:t>t</w:t>
      </w:r>
      <w:r w:rsidRPr="00580305">
        <w:t>) визначаються рекурсивними формулами Кокса-де Бура:</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985"/>
        <w:gridCol w:w="1018"/>
      </w:tblGrid>
      <w:tr w:rsidR="00CB20F1" w:rsidRPr="00AC50F9" w:rsidTr="00777B13">
        <w:trPr>
          <w:trHeight w:val="1543"/>
        </w:trPr>
        <w:tc>
          <w:tcPr>
            <w:tcW w:w="8261" w:type="dxa"/>
            <w:vAlign w:val="center"/>
          </w:tcPr>
          <w:p w:rsidR="003A0523" w:rsidRPr="00C52469" w:rsidRDefault="005B792C" w:rsidP="006B2076">
            <w:pPr>
              <w:rPr>
                <w:rFonts w:asciiTheme="minorHAnsi" w:hAnsiTheme="minorHAnsi"/>
                <w:lang w:val="en-US" w:bidi="en-US"/>
              </w:rPr>
            </w:pPr>
            <m:oMathPara>
              <m:oMath>
                <m:sSubSup>
                  <m:sSubSupPr>
                    <m:ctrlPr>
                      <w:rPr>
                        <w:rFonts w:ascii="Cambria Math" w:hAnsi="Cambria Math"/>
                        <w:lang w:val="en-US" w:bidi="en-US"/>
                      </w:rPr>
                    </m:ctrlPr>
                  </m:sSubSupPr>
                  <m:e>
                    <m:r>
                      <w:rPr>
                        <w:rFonts w:ascii="Cambria Math" w:hAnsi="Cambria Math"/>
                        <w:lang w:val="en-US" w:bidi="en-US"/>
                      </w:rPr>
                      <m:t>N</m:t>
                    </m:r>
                  </m:e>
                  <m:sub>
                    <m:r>
                      <w:rPr>
                        <w:rFonts w:ascii="Cambria Math" w:hAnsi="Cambria Math"/>
                        <w:lang w:val="en-US" w:bidi="en-US"/>
                      </w:rPr>
                      <m:t>i</m:t>
                    </m:r>
                  </m:sub>
                  <m:sup>
                    <m:r>
                      <m:rPr>
                        <m:sty m:val="p"/>
                      </m:rPr>
                      <w:rPr>
                        <w:rFonts w:ascii="Cambria Math" w:hAnsi="Cambria Math"/>
                        <w:lang w:val="en-US" w:bidi="en-US"/>
                      </w:rPr>
                      <m:t>1</m:t>
                    </m:r>
                  </m:sup>
                </m:sSubSup>
                <m:d>
                  <m:dPr>
                    <m:ctrlPr>
                      <w:rPr>
                        <w:rFonts w:ascii="Cambria Math" w:hAnsi="Cambria Math"/>
                        <w:lang w:val="en-US" w:bidi="en-US"/>
                      </w:rPr>
                    </m:ctrlPr>
                  </m:dPr>
                  <m:e>
                    <m:r>
                      <w:rPr>
                        <w:rFonts w:ascii="Cambria Math" w:hAnsi="Cambria Math"/>
                        <w:lang w:val="en-US" w:bidi="en-US"/>
                      </w:rPr>
                      <m:t>t</m:t>
                    </m:r>
                  </m:e>
                </m:d>
                <m:r>
                  <m:rPr>
                    <m:sty m:val="p"/>
                    <m:aln/>
                  </m:rPr>
                  <w:rPr>
                    <w:rFonts w:ascii="Cambria Math" w:hAnsi="Cambria Math"/>
                    <w:lang w:val="en-US" w:bidi="en-US"/>
                  </w:rPr>
                  <m:t>=</m:t>
                </m:r>
                <m:d>
                  <m:dPr>
                    <m:begChr m:val="{"/>
                    <m:endChr m:val=""/>
                    <m:ctrlPr>
                      <w:rPr>
                        <w:rFonts w:ascii="Cambria Math" w:hAnsi="Cambria Math"/>
                        <w:lang w:val="en-US" w:bidi="en-US"/>
                      </w:rPr>
                    </m:ctrlPr>
                  </m:dPr>
                  <m:e>
                    <m:eqArr>
                      <m:eqArrPr>
                        <m:ctrlPr>
                          <w:rPr>
                            <w:rFonts w:ascii="Cambria Math" w:hAnsi="Cambria Math"/>
                            <w:lang w:val="en-US" w:bidi="en-US"/>
                          </w:rPr>
                        </m:ctrlPr>
                      </m:eqArrPr>
                      <m:e>
                        <m:r>
                          <m:rPr>
                            <m:sty m:val="p"/>
                          </m:rPr>
                          <w:rPr>
                            <w:rFonts w:ascii="Cambria Math" w:hAnsi="Cambria Math"/>
                            <w:lang w:val="en-US" w:bidi="en-US"/>
                          </w:rPr>
                          <m:t xml:space="preserve">1,   </m:t>
                        </m:r>
                        <m:r>
                          <w:rPr>
                            <w:rFonts w:ascii="Cambria Math" w:hAnsi="Cambria Math"/>
                            <w:lang w:val="en-US" w:bidi="en-US"/>
                          </w:rPr>
                          <m:t>&amp;</m:t>
                        </m:r>
                        <m:sSub>
                          <m:sSubPr>
                            <m:ctrlPr>
                              <w:rPr>
                                <w:rFonts w:ascii="Cambria Math" w:hAnsi="Cambria Math"/>
                                <w:lang w:val="en-US" w:bidi="en-US"/>
                              </w:rPr>
                            </m:ctrlPr>
                          </m:sSubPr>
                          <m:e>
                            <m:r>
                              <w:rPr>
                                <w:rFonts w:ascii="Cambria Math" w:hAnsi="Cambria Math"/>
                                <w:lang w:val="en-US" w:bidi="en-US"/>
                              </w:rPr>
                              <m:t>x</m:t>
                            </m:r>
                          </m:e>
                          <m:sub>
                            <m:r>
                              <w:rPr>
                                <w:rFonts w:ascii="Cambria Math" w:hAnsi="Cambria Math"/>
                                <w:lang w:val="en-US" w:bidi="en-US"/>
                              </w:rPr>
                              <m:t>i</m:t>
                            </m:r>
                          </m:sub>
                        </m:sSub>
                        <m:r>
                          <m:rPr>
                            <m:sty m:val="p"/>
                          </m:rPr>
                          <w:rPr>
                            <w:rFonts w:ascii="Cambria Math" w:hAnsi="Cambria Math"/>
                            <w:lang w:val="en-US" w:bidi="en-US"/>
                          </w:rPr>
                          <m:t>≤</m:t>
                        </m:r>
                        <m:r>
                          <w:rPr>
                            <w:rFonts w:ascii="Cambria Math" w:hAnsi="Cambria Math"/>
                            <w:lang w:val="en-US" w:bidi="en-US"/>
                          </w:rPr>
                          <m:t>t</m:t>
                        </m:r>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x</m:t>
                            </m:r>
                          </m:e>
                          <m:sub>
                            <m:r>
                              <w:rPr>
                                <w:rFonts w:ascii="Cambria Math" w:hAnsi="Cambria Math"/>
                                <w:lang w:val="en-US" w:bidi="en-US"/>
                              </w:rPr>
                              <m:t>i</m:t>
                            </m:r>
                            <m:r>
                              <m:rPr>
                                <m:sty m:val="p"/>
                              </m:rPr>
                              <w:rPr>
                                <w:rFonts w:ascii="Cambria Math" w:hAnsi="Cambria Math"/>
                                <w:lang w:val="en-US" w:bidi="en-US"/>
                              </w:rPr>
                              <m:t>+1</m:t>
                            </m:r>
                          </m:sub>
                        </m:sSub>
                      </m:e>
                      <m:e>
                        <m:r>
                          <m:rPr>
                            <m:sty m:val="p"/>
                          </m:rPr>
                          <w:rPr>
                            <w:rFonts w:ascii="Cambria Math" w:hAnsi="Cambria Math"/>
                            <w:lang w:val="en-US" w:bidi="en-US"/>
                          </w:rPr>
                          <m:t xml:space="preserve">0,   </m:t>
                        </m:r>
                        <m:r>
                          <w:rPr>
                            <w:rFonts w:ascii="Cambria Math" w:hAnsi="Cambria Math"/>
                            <w:lang w:val="en-US" w:bidi="en-US"/>
                          </w:rPr>
                          <m:t>&amp;інакше</m:t>
                        </m:r>
                      </m:e>
                    </m:eqArr>
                  </m:e>
                </m:d>
                <m:r>
                  <m:rPr>
                    <m:sty m:val="p"/>
                  </m:rPr>
                  <w:rPr>
                    <w:rFonts w:ascii="Cambria Math" w:hAnsi="Cambria Math"/>
                    <w:lang w:bidi="en-US"/>
                  </w:rPr>
                  <m:t>,</m:t>
                </m:r>
                <m:r>
                  <m:rPr>
                    <m:sty m:val="p"/>
                  </m:rPr>
                  <w:rPr>
                    <w:rFonts w:asciiTheme="minorHAnsi" w:hAnsiTheme="minorHAnsi"/>
                    <w:lang w:bidi="en-US"/>
                  </w:rPr>
                  <w:br/>
                </m:r>
              </m:oMath>
              <m:oMath>
                <m:sSubSup>
                  <m:sSubSupPr>
                    <m:ctrlPr>
                      <w:rPr>
                        <w:rFonts w:ascii="Cambria Math" w:hAnsi="Cambria Math"/>
                        <w:lang w:val="en-US" w:bidi="en-US"/>
                      </w:rPr>
                    </m:ctrlPr>
                  </m:sSubSupPr>
                  <m:e>
                    <m:r>
                      <w:rPr>
                        <w:rFonts w:ascii="Cambria Math" w:hAnsi="Cambria Math"/>
                        <w:lang w:val="en-US" w:bidi="en-US"/>
                      </w:rPr>
                      <m:t>N</m:t>
                    </m:r>
                  </m:e>
                  <m:sub>
                    <m:r>
                      <w:rPr>
                        <w:rFonts w:ascii="Cambria Math" w:hAnsi="Cambria Math"/>
                        <w:lang w:val="en-US" w:bidi="en-US"/>
                      </w:rPr>
                      <m:t>i</m:t>
                    </m:r>
                  </m:sub>
                  <m:sup>
                    <m:r>
                      <w:rPr>
                        <w:rFonts w:ascii="Cambria Math" w:hAnsi="Cambria Math"/>
                        <w:lang w:val="en-US" w:bidi="en-US"/>
                      </w:rPr>
                      <m:t>k</m:t>
                    </m:r>
                  </m:sup>
                </m:sSubSup>
                <m:d>
                  <m:dPr>
                    <m:ctrlPr>
                      <w:rPr>
                        <w:rFonts w:ascii="Cambria Math" w:hAnsi="Cambria Math"/>
                        <w:lang w:val="en-US" w:bidi="en-US"/>
                      </w:rPr>
                    </m:ctrlPr>
                  </m:dPr>
                  <m:e>
                    <m:r>
                      <w:rPr>
                        <w:rFonts w:ascii="Cambria Math" w:hAnsi="Cambria Math"/>
                        <w:lang w:val="en-US" w:bidi="en-US"/>
                      </w:rPr>
                      <m:t>t</m:t>
                    </m:r>
                  </m:e>
                </m:d>
                <m:r>
                  <m:rPr>
                    <m:sty m:val="p"/>
                    <m:aln/>
                  </m:rPr>
                  <w:rPr>
                    <w:rFonts w:ascii="Cambria Math" w:hAnsi="Cambria Math"/>
                    <w:lang w:val="en-US" w:bidi="en-US"/>
                  </w:rPr>
                  <m:t>=</m:t>
                </m:r>
                <m:f>
                  <m:fPr>
                    <m:ctrlPr>
                      <w:rPr>
                        <w:rFonts w:ascii="Cambria Math" w:hAnsi="Cambria Math"/>
                        <w:lang w:val="en-US" w:bidi="en-US"/>
                      </w:rPr>
                    </m:ctrlPr>
                  </m:fPr>
                  <m:num>
                    <m:r>
                      <m:rPr>
                        <m:sty m:val="p"/>
                      </m:rPr>
                      <w:rPr>
                        <w:rFonts w:ascii="Cambria Math" w:hAnsi="Cambria Math"/>
                        <w:lang w:val="en-US" w:bidi="en-US"/>
                      </w:rPr>
                      <m:t>(</m:t>
                    </m:r>
                    <m:r>
                      <w:rPr>
                        <w:rFonts w:ascii="Cambria Math" w:hAnsi="Cambria Math"/>
                        <w:lang w:val="en-US" w:bidi="en-US"/>
                      </w:rPr>
                      <m:t>t</m:t>
                    </m:r>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x</m:t>
                        </m:r>
                      </m:e>
                      <m:sub>
                        <m:r>
                          <w:rPr>
                            <w:rFonts w:ascii="Cambria Math" w:hAnsi="Cambria Math"/>
                            <w:lang w:val="en-US" w:bidi="en-US"/>
                          </w:rPr>
                          <m:t>i</m:t>
                        </m:r>
                      </m:sub>
                    </m:sSub>
                    <m:r>
                      <m:rPr>
                        <m:sty m:val="p"/>
                      </m:rPr>
                      <w:rPr>
                        <w:rFonts w:ascii="Cambria Math" w:hAnsi="Cambria Math"/>
                        <w:lang w:val="en-US" w:bidi="en-US"/>
                      </w:rPr>
                      <m:t>)</m:t>
                    </m:r>
                    <m:sSubSup>
                      <m:sSubSupPr>
                        <m:ctrlPr>
                          <w:rPr>
                            <w:rFonts w:ascii="Cambria Math" w:hAnsi="Cambria Math"/>
                            <w:lang w:val="en-US" w:bidi="en-US"/>
                          </w:rPr>
                        </m:ctrlPr>
                      </m:sSubSupPr>
                      <m:e>
                        <m:r>
                          <w:rPr>
                            <w:rFonts w:ascii="Cambria Math" w:hAnsi="Cambria Math"/>
                            <w:lang w:val="en-US" w:bidi="en-US"/>
                          </w:rPr>
                          <m:t>N</m:t>
                        </m:r>
                      </m:e>
                      <m:sub>
                        <m:r>
                          <w:rPr>
                            <w:rFonts w:ascii="Cambria Math" w:hAnsi="Cambria Math"/>
                            <w:lang w:val="en-US" w:bidi="en-US"/>
                          </w:rPr>
                          <m:t>i</m:t>
                        </m:r>
                      </m:sub>
                      <m:sup>
                        <m:r>
                          <w:rPr>
                            <w:rFonts w:ascii="Cambria Math" w:hAnsi="Cambria Math"/>
                            <w:lang w:val="en-US" w:bidi="en-US"/>
                          </w:rPr>
                          <m:t>k</m:t>
                        </m:r>
                        <m:r>
                          <m:rPr>
                            <m:sty m:val="p"/>
                          </m:rPr>
                          <w:rPr>
                            <w:rFonts w:ascii="Cambria Math" w:hAnsi="Cambria Math"/>
                            <w:lang w:val="en-US" w:bidi="en-US"/>
                          </w:rPr>
                          <m:t>-1</m:t>
                        </m:r>
                      </m:sup>
                    </m:sSubSup>
                    <m:d>
                      <m:dPr>
                        <m:ctrlPr>
                          <w:rPr>
                            <w:rFonts w:ascii="Cambria Math" w:hAnsi="Cambria Math"/>
                            <w:lang w:val="en-US" w:bidi="en-US"/>
                          </w:rPr>
                        </m:ctrlPr>
                      </m:dPr>
                      <m:e>
                        <m:r>
                          <w:rPr>
                            <w:rFonts w:ascii="Cambria Math" w:hAnsi="Cambria Math"/>
                            <w:lang w:val="en-US" w:bidi="en-US"/>
                          </w:rPr>
                          <m:t>t</m:t>
                        </m:r>
                      </m:e>
                    </m:d>
                  </m:num>
                  <m:den>
                    <m:sSub>
                      <m:sSubPr>
                        <m:ctrlPr>
                          <w:rPr>
                            <w:rFonts w:ascii="Cambria Math" w:hAnsi="Cambria Math"/>
                            <w:lang w:val="en-US" w:bidi="en-US"/>
                          </w:rPr>
                        </m:ctrlPr>
                      </m:sSubPr>
                      <m:e>
                        <m:r>
                          <w:rPr>
                            <w:rFonts w:ascii="Cambria Math" w:hAnsi="Cambria Math"/>
                            <w:lang w:val="en-US" w:bidi="en-US"/>
                          </w:rPr>
                          <m:t>x</m:t>
                        </m:r>
                      </m:e>
                      <m:sub>
                        <m:r>
                          <w:rPr>
                            <w:rFonts w:ascii="Cambria Math" w:hAnsi="Cambria Math"/>
                            <w:lang w:val="en-US" w:bidi="en-US"/>
                          </w:rPr>
                          <m:t>i</m:t>
                        </m:r>
                        <m:r>
                          <m:rPr>
                            <m:sty m:val="p"/>
                          </m:rPr>
                          <w:rPr>
                            <w:rFonts w:ascii="Cambria Math" w:hAnsi="Cambria Math"/>
                            <w:lang w:val="en-US" w:bidi="en-US"/>
                          </w:rPr>
                          <m:t>+</m:t>
                        </m:r>
                        <m:r>
                          <w:rPr>
                            <w:rFonts w:ascii="Cambria Math" w:hAnsi="Cambria Math"/>
                            <w:lang w:val="en-US" w:bidi="en-US"/>
                          </w:rPr>
                          <m:t>k</m:t>
                        </m:r>
                        <m:r>
                          <m:rPr>
                            <m:sty m:val="p"/>
                          </m:rPr>
                          <w:rPr>
                            <w:rFonts w:ascii="Cambria Math" w:hAnsi="Cambria Math"/>
                            <w:lang w:val="en-US" w:bidi="en-US"/>
                          </w:rPr>
                          <m:t>-1</m:t>
                        </m:r>
                      </m:sub>
                    </m:sSub>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x</m:t>
                        </m:r>
                      </m:e>
                      <m:sub>
                        <m:r>
                          <w:rPr>
                            <w:rFonts w:ascii="Cambria Math" w:hAnsi="Cambria Math"/>
                            <w:lang w:val="en-US" w:bidi="en-US"/>
                          </w:rPr>
                          <m:t>i</m:t>
                        </m:r>
                      </m:sub>
                    </m:sSub>
                  </m:den>
                </m:f>
                <m:r>
                  <m:rPr>
                    <m:sty m:val="p"/>
                  </m:rPr>
                  <w:rPr>
                    <w:rFonts w:ascii="Cambria Math" w:hAnsi="Cambria Math"/>
                    <w:lang w:val="en-US" w:bidi="en-US"/>
                  </w:rPr>
                  <m:t>+</m:t>
                </m:r>
                <m:f>
                  <m:fPr>
                    <m:ctrlPr>
                      <w:rPr>
                        <w:rFonts w:ascii="Cambria Math" w:hAnsi="Cambria Math"/>
                        <w:lang w:val="en-US" w:bidi="en-US"/>
                      </w:rPr>
                    </m:ctrlPr>
                  </m:fPr>
                  <m:num>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x</m:t>
                        </m:r>
                      </m:e>
                      <m:sub>
                        <m:r>
                          <w:rPr>
                            <w:rFonts w:ascii="Cambria Math" w:hAnsi="Cambria Math"/>
                            <w:lang w:val="en-US" w:bidi="en-US"/>
                          </w:rPr>
                          <m:t>i</m:t>
                        </m:r>
                        <m:r>
                          <m:rPr>
                            <m:sty m:val="p"/>
                          </m:rPr>
                          <w:rPr>
                            <w:rFonts w:ascii="Cambria Math" w:hAnsi="Cambria Math"/>
                            <w:lang w:val="en-US" w:bidi="en-US"/>
                          </w:rPr>
                          <m:t>+</m:t>
                        </m:r>
                        <m:r>
                          <w:rPr>
                            <w:rFonts w:ascii="Cambria Math" w:hAnsi="Cambria Math"/>
                            <w:lang w:val="en-US" w:bidi="en-US"/>
                          </w:rPr>
                          <m:t>k</m:t>
                        </m:r>
                      </m:sub>
                    </m:sSub>
                    <m:r>
                      <m:rPr>
                        <m:sty m:val="p"/>
                      </m:rPr>
                      <w:rPr>
                        <w:rFonts w:ascii="Cambria Math" w:hAnsi="Cambria Math"/>
                        <w:lang w:val="en-US" w:bidi="en-US"/>
                      </w:rPr>
                      <m:t>-</m:t>
                    </m:r>
                    <m:r>
                      <w:rPr>
                        <w:rFonts w:ascii="Cambria Math" w:hAnsi="Cambria Math"/>
                        <w:lang w:val="en-US" w:bidi="en-US"/>
                      </w:rPr>
                      <m:t>t</m:t>
                    </m:r>
                    <m:r>
                      <m:rPr>
                        <m:sty m:val="p"/>
                      </m:rPr>
                      <w:rPr>
                        <w:rFonts w:ascii="Cambria Math" w:hAnsi="Cambria Math"/>
                        <w:lang w:val="en-US" w:bidi="en-US"/>
                      </w:rPr>
                      <m:t>)</m:t>
                    </m:r>
                    <m:sSubSup>
                      <m:sSubSupPr>
                        <m:ctrlPr>
                          <w:rPr>
                            <w:rFonts w:ascii="Cambria Math" w:hAnsi="Cambria Math"/>
                            <w:lang w:val="en-US" w:bidi="en-US"/>
                          </w:rPr>
                        </m:ctrlPr>
                      </m:sSubSupPr>
                      <m:e>
                        <m:r>
                          <w:rPr>
                            <w:rFonts w:ascii="Cambria Math" w:hAnsi="Cambria Math"/>
                            <w:lang w:val="en-US" w:bidi="en-US"/>
                          </w:rPr>
                          <m:t>N</m:t>
                        </m:r>
                      </m:e>
                      <m:sub>
                        <m:r>
                          <w:rPr>
                            <w:rFonts w:ascii="Cambria Math" w:hAnsi="Cambria Math"/>
                            <w:lang w:val="en-US" w:bidi="en-US"/>
                          </w:rPr>
                          <m:t>i</m:t>
                        </m:r>
                        <m:r>
                          <m:rPr>
                            <m:sty m:val="p"/>
                          </m:rPr>
                          <w:rPr>
                            <w:rFonts w:ascii="Cambria Math" w:hAnsi="Cambria Math"/>
                            <w:lang w:val="en-US" w:bidi="en-US"/>
                          </w:rPr>
                          <m:t>+1</m:t>
                        </m:r>
                      </m:sub>
                      <m:sup>
                        <m:r>
                          <w:rPr>
                            <w:rFonts w:ascii="Cambria Math" w:hAnsi="Cambria Math"/>
                            <w:lang w:val="en-US" w:bidi="en-US"/>
                          </w:rPr>
                          <m:t>k</m:t>
                        </m:r>
                        <m:r>
                          <m:rPr>
                            <m:sty m:val="p"/>
                          </m:rPr>
                          <w:rPr>
                            <w:rFonts w:ascii="Cambria Math" w:hAnsi="Cambria Math"/>
                            <w:lang w:val="en-US" w:bidi="en-US"/>
                          </w:rPr>
                          <m:t>-1</m:t>
                        </m:r>
                      </m:sup>
                    </m:sSubSup>
                    <m:d>
                      <m:dPr>
                        <m:ctrlPr>
                          <w:rPr>
                            <w:rFonts w:ascii="Cambria Math" w:hAnsi="Cambria Math"/>
                            <w:lang w:val="en-US" w:bidi="en-US"/>
                          </w:rPr>
                        </m:ctrlPr>
                      </m:dPr>
                      <m:e>
                        <m:r>
                          <w:rPr>
                            <w:rFonts w:ascii="Cambria Math" w:hAnsi="Cambria Math"/>
                            <w:lang w:val="en-US" w:bidi="en-US"/>
                          </w:rPr>
                          <m:t>t</m:t>
                        </m:r>
                      </m:e>
                    </m:d>
                  </m:num>
                  <m:den>
                    <m:sSub>
                      <m:sSubPr>
                        <m:ctrlPr>
                          <w:rPr>
                            <w:rFonts w:ascii="Cambria Math" w:hAnsi="Cambria Math"/>
                            <w:lang w:val="en-US" w:bidi="en-US"/>
                          </w:rPr>
                        </m:ctrlPr>
                      </m:sSubPr>
                      <m:e>
                        <m:r>
                          <w:rPr>
                            <w:rFonts w:ascii="Cambria Math" w:hAnsi="Cambria Math"/>
                            <w:lang w:val="en-US" w:bidi="en-US"/>
                          </w:rPr>
                          <m:t>x</m:t>
                        </m:r>
                      </m:e>
                      <m:sub>
                        <m:r>
                          <w:rPr>
                            <w:rFonts w:ascii="Cambria Math" w:hAnsi="Cambria Math"/>
                            <w:lang w:val="en-US" w:bidi="en-US"/>
                          </w:rPr>
                          <m:t>i</m:t>
                        </m:r>
                        <m:r>
                          <m:rPr>
                            <m:sty m:val="p"/>
                          </m:rPr>
                          <w:rPr>
                            <w:rFonts w:ascii="Cambria Math" w:hAnsi="Cambria Math"/>
                            <w:lang w:val="en-US" w:bidi="en-US"/>
                          </w:rPr>
                          <m:t>+</m:t>
                        </m:r>
                        <m:r>
                          <w:rPr>
                            <w:rFonts w:ascii="Cambria Math" w:hAnsi="Cambria Math"/>
                            <w:lang w:val="en-US" w:bidi="en-US"/>
                          </w:rPr>
                          <m:t>k</m:t>
                        </m:r>
                      </m:sub>
                    </m:sSub>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x</m:t>
                        </m:r>
                      </m:e>
                      <m:sub>
                        <m:r>
                          <w:rPr>
                            <w:rFonts w:ascii="Cambria Math" w:hAnsi="Cambria Math"/>
                            <w:lang w:val="en-US" w:bidi="en-US"/>
                          </w:rPr>
                          <m:t>i</m:t>
                        </m:r>
                        <m:r>
                          <m:rPr>
                            <m:sty m:val="p"/>
                          </m:rPr>
                          <w:rPr>
                            <w:rFonts w:ascii="Cambria Math" w:hAnsi="Cambria Math"/>
                            <w:lang w:val="en-US" w:bidi="en-US"/>
                          </w:rPr>
                          <m:t>+1</m:t>
                        </m:r>
                      </m:sub>
                    </m:sSub>
                  </m:den>
                </m:f>
                <m:r>
                  <m:rPr>
                    <m:sty m:val="p"/>
                  </m:rPr>
                  <w:rPr>
                    <w:rFonts w:ascii="Cambria Math" w:hAnsi="Cambria Math"/>
                    <w:lang w:val="en-US" w:bidi="en-US"/>
                  </w:rPr>
                  <m:t>.</m:t>
                </m:r>
              </m:oMath>
            </m:oMathPara>
          </w:p>
        </w:tc>
        <w:tc>
          <w:tcPr>
            <w:tcW w:w="1025" w:type="dxa"/>
            <w:vAlign w:val="center"/>
          </w:tcPr>
          <w:p w:rsidR="00CB20F1" w:rsidRPr="00C71B8D" w:rsidRDefault="00CB20F1" w:rsidP="00777B13">
            <w:r w:rsidRPr="00777B13">
              <w:t>(10.</w:t>
            </w:r>
            <w:r w:rsidR="00777B13" w:rsidRPr="00777B13">
              <w:t>5</w:t>
            </w:r>
            <w:r w:rsidRPr="00777B13">
              <w:t>)</w:t>
            </w:r>
          </w:p>
        </w:tc>
      </w:tr>
    </w:tbl>
    <w:p w:rsidR="00CB20F1" w:rsidRDefault="00842658" w:rsidP="00303D0F">
      <w:r w:rsidRPr="00580305">
        <w:t xml:space="preserve">Величини </w:t>
      </w:r>
      <w:r w:rsidRPr="00842658">
        <w:rPr>
          <w:rStyle w:val="aff9"/>
        </w:rPr>
        <w:t>x</w:t>
      </w:r>
      <w:r w:rsidRPr="00842658">
        <w:rPr>
          <w:rStyle w:val="aff9"/>
          <w:vertAlign w:val="subscript"/>
        </w:rPr>
        <w:t>i</w:t>
      </w:r>
      <w:r w:rsidRPr="00580305">
        <w:t xml:space="preserve"> – це елементи вузлового вектора</w:t>
      </w:r>
      <w:r w:rsidR="003F1355" w:rsidRPr="001513C9">
        <w:fldChar w:fldCharType="begin"/>
      </w:r>
      <w:r w:rsidR="00EC012C" w:rsidRPr="001513C9">
        <w:instrText xml:space="preserve"> XE "</w:instrText>
      </w:r>
      <w:r w:rsidR="00EC012C">
        <w:instrText xml:space="preserve"> вектор : вузловий </w:instrText>
      </w:r>
      <w:r w:rsidR="00EC012C" w:rsidRPr="001513C9">
        <w:instrText xml:space="preserve">" </w:instrText>
      </w:r>
      <w:r w:rsidR="003F1355" w:rsidRPr="001513C9">
        <w:fldChar w:fldCharType="end"/>
      </w:r>
      <w:r w:rsidRPr="00580305">
        <w:t xml:space="preserve">, які задовольняють співвідношенню </w:t>
      </w:r>
      <w:r w:rsidRPr="00842658">
        <w:rPr>
          <w:rStyle w:val="aff9"/>
        </w:rPr>
        <w:t>x</w:t>
      </w:r>
      <w:r w:rsidR="008D3A25">
        <w:rPr>
          <w:rStyle w:val="aff9"/>
          <w:vertAlign w:val="subscript"/>
        </w:rPr>
        <w:t>і</w:t>
      </w:r>
      <w:r>
        <w:rPr>
          <w:rStyle w:val="aff9"/>
        </w:rPr>
        <w:sym w:font="Symbol" w:char="F0A3"/>
      </w:r>
      <w:r w:rsidRPr="00842658">
        <w:rPr>
          <w:rStyle w:val="aff9"/>
        </w:rPr>
        <w:t>x</w:t>
      </w:r>
      <w:r w:rsidRPr="00842658">
        <w:rPr>
          <w:rStyle w:val="aff9"/>
          <w:vertAlign w:val="subscript"/>
        </w:rPr>
        <w:t>i+1</w:t>
      </w:r>
      <w:r w:rsidRPr="00580305">
        <w:t xml:space="preserve">. Параметр </w:t>
      </w:r>
      <w:r w:rsidRPr="00842658">
        <w:rPr>
          <w:rStyle w:val="aff9"/>
        </w:rPr>
        <w:t>t</w:t>
      </w:r>
      <w:r w:rsidRPr="00580305">
        <w:t xml:space="preserve"> змінюється від </w:t>
      </w:r>
      <w:r w:rsidRPr="00842658">
        <w:rPr>
          <w:rStyle w:val="aff9"/>
        </w:rPr>
        <w:t>t</w:t>
      </w:r>
      <w:r w:rsidRPr="00842658">
        <w:rPr>
          <w:rStyle w:val="aff9"/>
          <w:vertAlign w:val="subscript"/>
        </w:rPr>
        <w:t>min</w:t>
      </w:r>
      <w:r w:rsidRPr="00580305">
        <w:t xml:space="preserve"> до </w:t>
      </w:r>
      <w:r w:rsidRPr="00842658">
        <w:rPr>
          <w:rStyle w:val="aff9"/>
        </w:rPr>
        <w:t>t</w:t>
      </w:r>
      <w:r w:rsidRPr="00842658">
        <w:rPr>
          <w:rStyle w:val="aff9"/>
          <w:vertAlign w:val="subscript"/>
        </w:rPr>
        <w:t>max</w:t>
      </w:r>
      <w:r>
        <w:t xml:space="preserve"> </w:t>
      </w:r>
      <w:r w:rsidRPr="00580305">
        <w:t xml:space="preserve">вздовж кривої </w:t>
      </w:r>
      <w:r w:rsidRPr="00842658">
        <w:rPr>
          <w:rStyle w:val="aff9"/>
        </w:rPr>
        <w:t>P</w:t>
      </w:r>
      <w:r w:rsidRPr="00580305">
        <w:t>(</w:t>
      </w:r>
      <w:r w:rsidRPr="00842658">
        <w:rPr>
          <w:rStyle w:val="aff9"/>
        </w:rPr>
        <w:t>t</w:t>
      </w:r>
      <w:r w:rsidRPr="00580305">
        <w:t xml:space="preserve">). Вважається, що </w:t>
      </w:r>
      <w:r w:rsidRPr="00842658">
        <w:rPr>
          <w:rStyle w:val="aff9"/>
        </w:rPr>
        <w:t>0/0=0</w:t>
      </w:r>
      <w:r w:rsidRPr="00580305">
        <w:t>.</w:t>
      </w:r>
    </w:p>
    <w:p w:rsidR="00435526" w:rsidRPr="00580305" w:rsidRDefault="00435526" w:rsidP="00435526">
      <w:r w:rsidRPr="00580305">
        <w:t xml:space="preserve">Формально </w:t>
      </w:r>
      <w:r w:rsidRPr="00435526">
        <w:rPr>
          <w:rStyle w:val="aff9"/>
        </w:rPr>
        <w:t>В</w:t>
      </w:r>
      <w:r w:rsidRPr="00580305">
        <w:t xml:space="preserve">-сплайн визначається як поліноміальний сплайн порядку </w:t>
      </w:r>
      <w:r w:rsidRPr="00435526">
        <w:rPr>
          <w:rStyle w:val="aff9"/>
        </w:rPr>
        <w:t>k</w:t>
      </w:r>
      <w:r>
        <w:t xml:space="preserve"> </w:t>
      </w:r>
      <w:r w:rsidRPr="00580305">
        <w:t>(степен</w:t>
      </w:r>
      <w:r>
        <w:t>і</w:t>
      </w:r>
      <w:r w:rsidRPr="00580305">
        <w:t xml:space="preserve"> </w:t>
      </w:r>
      <w:r w:rsidRPr="00435526">
        <w:rPr>
          <w:rStyle w:val="aff9"/>
        </w:rPr>
        <w:t>k-1</w:t>
      </w:r>
      <w:r w:rsidRPr="00580305">
        <w:t xml:space="preserve">), </w:t>
      </w:r>
      <w:r>
        <w:t>оскільки він</w:t>
      </w:r>
      <w:r w:rsidRPr="00580305">
        <w:t xml:space="preserve"> задов</w:t>
      </w:r>
      <w:r>
        <w:t>о</w:t>
      </w:r>
      <w:r w:rsidRPr="00580305">
        <w:t>льняє наступним умовам:</w:t>
      </w:r>
    </w:p>
    <w:p w:rsidR="00435526" w:rsidRPr="00580305" w:rsidRDefault="00435526" w:rsidP="00435526">
      <w:pPr>
        <w:pStyle w:val="a0"/>
      </w:pPr>
      <w:r>
        <w:t>ф</w:t>
      </w:r>
      <w:r w:rsidRPr="00580305">
        <w:t xml:space="preserve">ункція </w:t>
      </w:r>
      <w:r w:rsidRPr="00435526">
        <w:rPr>
          <w:rStyle w:val="aff9"/>
        </w:rPr>
        <w:t>P</w:t>
      </w:r>
      <w:r w:rsidRPr="00580305">
        <w:t>(</w:t>
      </w:r>
      <w:r w:rsidRPr="00435526">
        <w:rPr>
          <w:rStyle w:val="aff9"/>
        </w:rPr>
        <w:t>t</w:t>
      </w:r>
      <w:r w:rsidRPr="00580305">
        <w:t>) є поліномом степен</w:t>
      </w:r>
      <w:r>
        <w:t>і</w:t>
      </w:r>
      <w:r w:rsidRPr="00580305">
        <w:t xml:space="preserve"> </w:t>
      </w:r>
      <w:r w:rsidRPr="00435526">
        <w:rPr>
          <w:rStyle w:val="aff9"/>
        </w:rPr>
        <w:t>k-1</w:t>
      </w:r>
      <w:r w:rsidRPr="00580305">
        <w:t xml:space="preserve"> на кожному інтервалі </w:t>
      </w:r>
      <w:r w:rsidRPr="00842658">
        <w:rPr>
          <w:rStyle w:val="aff9"/>
        </w:rPr>
        <w:t>x</w:t>
      </w:r>
      <w:r>
        <w:rPr>
          <w:rStyle w:val="aff9"/>
          <w:vertAlign w:val="subscript"/>
        </w:rPr>
        <w:t>і</w:t>
      </w:r>
      <w:r>
        <w:rPr>
          <w:rStyle w:val="aff9"/>
        </w:rPr>
        <w:sym w:font="Symbol" w:char="F0A3"/>
      </w:r>
      <w:r>
        <w:rPr>
          <w:rStyle w:val="aff9"/>
          <w:lang w:val="en-US"/>
        </w:rPr>
        <w:t>t</w:t>
      </w:r>
      <w:r>
        <w:rPr>
          <w:rStyle w:val="aff9"/>
          <w:lang w:val="ru-RU"/>
        </w:rPr>
        <w:sym w:font="Symbol" w:char="F03C"/>
      </w:r>
      <w:r w:rsidRPr="00842658">
        <w:rPr>
          <w:rStyle w:val="aff9"/>
        </w:rPr>
        <w:t>x</w:t>
      </w:r>
      <w:r w:rsidRPr="00842658">
        <w:rPr>
          <w:rStyle w:val="aff9"/>
          <w:vertAlign w:val="subscript"/>
        </w:rPr>
        <w:t>i+1</w:t>
      </w:r>
      <w:r w:rsidRPr="00435526">
        <w:rPr>
          <w:lang w:val="ru-RU"/>
        </w:rPr>
        <w:t>;</w:t>
      </w:r>
    </w:p>
    <w:p w:rsidR="00435526" w:rsidRPr="00580305" w:rsidRDefault="00435526" w:rsidP="00435526">
      <w:pPr>
        <w:pStyle w:val="a0"/>
      </w:pPr>
      <w:r w:rsidRPr="00435526">
        <w:rPr>
          <w:rStyle w:val="aff9"/>
        </w:rPr>
        <w:t>P</w:t>
      </w:r>
      <w:r w:rsidRPr="00580305">
        <w:t>(</w:t>
      </w:r>
      <w:r w:rsidRPr="00435526">
        <w:rPr>
          <w:rStyle w:val="aff9"/>
        </w:rPr>
        <w:t>t</w:t>
      </w:r>
      <w:r w:rsidRPr="00580305">
        <w:t xml:space="preserve">) та її похідні порядку </w:t>
      </w:r>
      <w:r w:rsidRPr="00435526">
        <w:rPr>
          <w:rStyle w:val="aff9"/>
        </w:rPr>
        <w:t>1</w:t>
      </w:r>
      <w:r w:rsidRPr="00580305">
        <w:t>,</w:t>
      </w:r>
      <w:r w:rsidRPr="00435526">
        <w:rPr>
          <w:rStyle w:val="aff9"/>
        </w:rPr>
        <w:t>2</w:t>
      </w:r>
      <w:r w:rsidRPr="00580305">
        <w:t>,…,</w:t>
      </w:r>
      <w:r w:rsidRPr="00435526">
        <w:rPr>
          <w:rStyle w:val="aff9"/>
        </w:rPr>
        <w:t>k-2</w:t>
      </w:r>
      <w:r w:rsidRPr="00580305">
        <w:t xml:space="preserve"> неперервні вздовж всієї кривої.</w:t>
      </w:r>
    </w:p>
    <w:p w:rsidR="00DE1813" w:rsidRPr="00DE1813" w:rsidRDefault="00DE1813" w:rsidP="00DE1813">
      <w:r w:rsidRPr="00DE1813">
        <w:t xml:space="preserve">Так, наприклад, </w:t>
      </w:r>
      <w:r w:rsidRPr="00DE1813">
        <w:rPr>
          <w:rStyle w:val="aff9"/>
        </w:rPr>
        <w:t>В</w:t>
      </w:r>
      <w:r w:rsidRPr="00DE1813">
        <w:t xml:space="preserve">-сплайн четвертого порядку – це </w:t>
      </w:r>
      <w:r>
        <w:t>часткова</w:t>
      </w:r>
      <w:r w:rsidRPr="00DE1813">
        <w:t xml:space="preserve"> кубічна крива.</w:t>
      </w:r>
    </w:p>
    <w:p w:rsidR="00DE1813" w:rsidRPr="00DE1813" w:rsidRDefault="00DE1813" w:rsidP="00DE1813">
      <w:r w:rsidRPr="00DE1813">
        <w:t xml:space="preserve">Із того, що </w:t>
      </w:r>
      <w:r w:rsidRPr="00DE1813">
        <w:rPr>
          <w:rStyle w:val="aff9"/>
        </w:rPr>
        <w:t>В</w:t>
      </w:r>
      <w:r w:rsidRPr="00DE1813">
        <w:t xml:space="preserve">-сплайн задається </w:t>
      </w:r>
      <w:r>
        <w:t xml:space="preserve">базисом </w:t>
      </w:r>
      <w:r w:rsidRPr="00DE1813">
        <w:t>В-сплайн</w:t>
      </w:r>
      <w:r>
        <w:t>у</w:t>
      </w:r>
      <w:r w:rsidRPr="00DE1813">
        <w:t>, одразу визначається ще декілька властивостей:</w:t>
      </w:r>
    </w:p>
    <w:p w:rsidR="00DE1813" w:rsidRDefault="00E378F3" w:rsidP="00E378F3">
      <w:pPr>
        <w:pStyle w:val="a0"/>
      </w:pPr>
      <w:r>
        <w:t>с</w:t>
      </w:r>
      <w:r w:rsidR="00DE1813" w:rsidRPr="00DE1813">
        <w:t>ума базисних функцій В-сплайн</w:t>
      </w:r>
      <w:r>
        <w:t>у</w:t>
      </w:r>
      <w:r w:rsidR="00DE1813" w:rsidRPr="00DE1813">
        <w:t xml:space="preserve"> для </w:t>
      </w:r>
      <w:r>
        <w:t>будь-якого</w:t>
      </w:r>
      <w:r w:rsidR="00DE1813" w:rsidRPr="00DE1813">
        <w:t xml:space="preserve"> значення </w:t>
      </w:r>
      <w:r w:rsidR="00DE1813" w:rsidRPr="00E378F3">
        <w:rPr>
          <w:rStyle w:val="aff9"/>
        </w:rPr>
        <w:t>t</w:t>
      </w:r>
      <w:r>
        <w:t>:</w:t>
      </w:r>
    </w:p>
    <w:p w:rsidR="00777B13" w:rsidRPr="00777B13" w:rsidRDefault="005B792C" w:rsidP="00777B13">
      <m:oMathPara>
        <m:oMath>
          <m:nary>
            <m:naryPr>
              <m:chr m:val="∑"/>
              <m:limLoc m:val="undOvr"/>
              <m:ctrlPr>
                <w:rPr>
                  <w:rFonts w:ascii="Cambria Math" w:hAnsi="Cambria Math"/>
                  <w:lang w:val="en-US" w:bidi="en-US"/>
                </w:rPr>
              </m:ctrlPr>
            </m:naryPr>
            <m:sub>
              <m:r>
                <w:rPr>
                  <w:rFonts w:ascii="Cambria Math" w:hAnsi="Cambria Math"/>
                  <w:lang w:val="en-US" w:bidi="en-US"/>
                </w:rPr>
                <m:t>i</m:t>
              </m:r>
              <m:r>
                <m:rPr>
                  <m:sty m:val="p"/>
                </m:rPr>
                <w:rPr>
                  <w:rFonts w:ascii="Cambria Math" w:hAnsi="Cambria Math"/>
                  <w:lang w:val="en-US" w:bidi="en-US"/>
                </w:rPr>
                <m:t>=1</m:t>
              </m:r>
            </m:sub>
            <m:sup>
              <m:r>
                <w:rPr>
                  <w:rFonts w:ascii="Cambria Math" w:hAnsi="Cambria Math"/>
                  <w:lang w:val="en-US" w:bidi="en-US"/>
                </w:rPr>
                <m:t>n</m:t>
              </m:r>
              <m:r>
                <m:rPr>
                  <m:sty m:val="p"/>
                </m:rPr>
                <w:rPr>
                  <w:rFonts w:ascii="Cambria Math" w:hAnsi="Cambria Math"/>
                  <w:lang w:val="en-US" w:bidi="en-US"/>
                </w:rPr>
                <m:t>+1</m:t>
              </m:r>
            </m:sup>
            <m:e>
              <m:sSubSup>
                <m:sSubSupPr>
                  <m:ctrlPr>
                    <w:rPr>
                      <w:rFonts w:ascii="Cambria Math" w:hAnsi="Cambria Math"/>
                      <w:lang w:val="en-US" w:bidi="en-US"/>
                    </w:rPr>
                  </m:ctrlPr>
                </m:sSubSupPr>
                <m:e>
                  <m:r>
                    <w:rPr>
                      <w:rFonts w:ascii="Cambria Math" w:hAnsi="Cambria Math"/>
                      <w:lang w:val="en-US" w:bidi="en-US"/>
                    </w:rPr>
                    <m:t>N</m:t>
                  </m:r>
                </m:e>
                <m:sub>
                  <m:r>
                    <w:rPr>
                      <w:rFonts w:ascii="Cambria Math" w:hAnsi="Cambria Math"/>
                      <w:lang w:val="en-US" w:bidi="en-US"/>
                    </w:rPr>
                    <m:t>i</m:t>
                  </m:r>
                </m:sub>
                <m:sup>
                  <m:r>
                    <w:rPr>
                      <w:rFonts w:ascii="Cambria Math" w:hAnsi="Cambria Math"/>
                      <w:lang w:val="en-US" w:bidi="en-US"/>
                    </w:rPr>
                    <m:t>k</m:t>
                  </m:r>
                </m:sup>
              </m:sSubSup>
              <m:r>
                <m:rPr>
                  <m:sty m:val="p"/>
                </m:rPr>
                <w:rPr>
                  <w:rFonts w:ascii="Cambria Math" w:hAnsi="Cambria Math"/>
                  <w:lang w:val="en-US" w:bidi="en-US"/>
                </w:rPr>
                <m:t>(</m:t>
              </m:r>
              <m:r>
                <w:rPr>
                  <w:rFonts w:ascii="Cambria Math" w:hAnsi="Cambria Math"/>
                  <w:lang w:val="en-US" w:bidi="en-US"/>
                </w:rPr>
                <m:t>t</m:t>
              </m:r>
              <m:r>
                <m:rPr>
                  <m:sty m:val="p"/>
                </m:rPr>
                <w:rPr>
                  <w:rFonts w:ascii="Cambria Math" w:hAnsi="Cambria Math"/>
                  <w:lang w:val="en-US" w:bidi="en-US"/>
                </w:rPr>
                <m:t>)</m:t>
              </m:r>
            </m:e>
          </m:nary>
          <m:r>
            <m:rPr>
              <m:sty m:val="p"/>
            </m:rPr>
            <w:rPr>
              <w:rFonts w:ascii="Cambria Math" w:hAnsi="Cambria Math"/>
              <w:lang w:val="en-US" w:bidi="en-US"/>
            </w:rPr>
            <m:t>≡1;</m:t>
          </m:r>
        </m:oMath>
      </m:oMathPara>
    </w:p>
    <w:p w:rsidR="00E378F3" w:rsidRPr="00580305" w:rsidRDefault="00234E6E" w:rsidP="00E378F3">
      <w:pPr>
        <w:pStyle w:val="a0"/>
      </w:pPr>
      <w:r>
        <w:t>к</w:t>
      </w:r>
      <w:r w:rsidR="00E378F3" w:rsidRPr="00580305">
        <w:t xml:space="preserve">ожна базисна функція </w:t>
      </w:r>
      <w:r w:rsidRPr="00580305">
        <w:t>додатна</w:t>
      </w:r>
      <w:r w:rsidR="00E378F3" w:rsidRPr="00580305">
        <w:t xml:space="preserve"> або рівна нулю для всіх значень параметра, тобто </w:t>
      </w:r>
      <w:r w:rsidR="00E378F3" w:rsidRPr="00234E6E">
        <w:rPr>
          <w:rStyle w:val="aff9"/>
        </w:rPr>
        <w:t>N</w:t>
      </w:r>
      <w:r w:rsidR="00E378F3" w:rsidRPr="00234E6E">
        <w:rPr>
          <w:rStyle w:val="aff9"/>
          <w:vertAlign w:val="subscript"/>
        </w:rPr>
        <w:t>i</w:t>
      </w:r>
      <w:r w:rsidR="00E378F3" w:rsidRPr="00234E6E">
        <w:rPr>
          <w:rStyle w:val="aff9"/>
          <w:vertAlign w:val="superscript"/>
        </w:rPr>
        <w:t>k</w:t>
      </w:r>
      <w:r>
        <w:rPr>
          <w:rStyle w:val="aff9"/>
        </w:rPr>
        <w:sym w:font="Symbol" w:char="F0B3"/>
      </w:r>
      <w:r w:rsidR="00E378F3" w:rsidRPr="00234E6E">
        <w:rPr>
          <w:rStyle w:val="aff9"/>
        </w:rPr>
        <w:t>0</w:t>
      </w:r>
      <w:r>
        <w:t>;</w:t>
      </w:r>
    </w:p>
    <w:p w:rsidR="00E378F3" w:rsidRPr="00580305" w:rsidRDefault="00E00BCF" w:rsidP="00E378F3">
      <w:pPr>
        <w:pStyle w:val="a0"/>
      </w:pPr>
      <w:r>
        <w:t>ок</w:t>
      </w:r>
      <w:r w:rsidR="00E378F3" w:rsidRPr="00580305">
        <w:t xml:space="preserve">рім </w:t>
      </w:r>
      <w:r w:rsidRPr="00E00BCF">
        <w:rPr>
          <w:rStyle w:val="aff9"/>
        </w:rPr>
        <w:t>k</w:t>
      </w:r>
      <w:r w:rsidR="00E378F3" w:rsidRPr="00E00BCF">
        <w:rPr>
          <w:rStyle w:val="aff9"/>
        </w:rPr>
        <w:t>=1</w:t>
      </w:r>
      <w:r w:rsidR="00E378F3" w:rsidRPr="00580305">
        <w:t>, всі базисні функції мають рівно один максимум</w:t>
      </w:r>
      <w:r>
        <w:t>;</w:t>
      </w:r>
    </w:p>
    <w:p w:rsidR="00E378F3" w:rsidRPr="00580305" w:rsidRDefault="00E00BCF" w:rsidP="00E378F3">
      <w:pPr>
        <w:pStyle w:val="a0"/>
      </w:pPr>
      <w:r>
        <w:t>м</w:t>
      </w:r>
      <w:r w:rsidR="00E378F3" w:rsidRPr="00580305">
        <w:t>аксимальний порядок кривої дорівнює кількості вершин визнач</w:t>
      </w:r>
      <w:r>
        <w:t>аючого</w:t>
      </w:r>
      <w:r w:rsidR="00E378F3" w:rsidRPr="00580305">
        <w:t xml:space="preserve"> багатокутника</w:t>
      </w:r>
      <w:r>
        <w:t>;</w:t>
      </w:r>
    </w:p>
    <w:p w:rsidR="00435526" w:rsidRDefault="00E00BCF" w:rsidP="00E378F3">
      <w:pPr>
        <w:pStyle w:val="a0"/>
      </w:pPr>
      <w:r>
        <w:lastRenderedPageBreak/>
        <w:t>к</w:t>
      </w:r>
      <w:r w:rsidR="00E378F3" w:rsidRPr="00580305">
        <w:t xml:space="preserve">рива володіє властивістю зменшення варіації. Крива перетинає </w:t>
      </w:r>
      <w:r>
        <w:t>б</w:t>
      </w:r>
      <w:r w:rsidR="00E378F3" w:rsidRPr="00580305">
        <w:t xml:space="preserve">удь-яку пряму не частіше, </w:t>
      </w:r>
      <w:r>
        <w:t>ніж її визначаючий багатокутник;</w:t>
      </w:r>
    </w:p>
    <w:p w:rsidR="00E00BCF" w:rsidRDefault="00E00BCF" w:rsidP="00E00BCF">
      <w:pPr>
        <w:pStyle w:val="a0"/>
      </w:pPr>
      <w:r>
        <w:t>з</w:t>
      </w:r>
      <w:r w:rsidRPr="00580305">
        <w:t>агальна форма кривої повторює фо</w:t>
      </w:r>
      <w:r>
        <w:t>рму визначаючого багатокутника;</w:t>
      </w:r>
    </w:p>
    <w:p w:rsidR="00E00BCF" w:rsidRDefault="00E00BCF" w:rsidP="00E00BCF">
      <w:pPr>
        <w:pStyle w:val="a0"/>
      </w:pPr>
      <w:r w:rsidRPr="00580305">
        <w:t xml:space="preserve"> </w:t>
      </w:r>
      <w:r>
        <w:t>щ</w:t>
      </w:r>
      <w:r w:rsidRPr="00580305">
        <w:t>об застосувати до криво</w:t>
      </w:r>
      <w:r>
        <w:t>ї</w:t>
      </w:r>
      <w:r w:rsidRPr="00580305">
        <w:t xml:space="preserve"> будь-яке афінне перетворення, необхідно застосувати його до вершин визначаючого багатокутника</w:t>
      </w:r>
      <w:r>
        <w:t>;</w:t>
      </w:r>
    </w:p>
    <w:p w:rsidR="00E00BCF" w:rsidRPr="00580305" w:rsidRDefault="00E00BCF" w:rsidP="00E00BCF">
      <w:pPr>
        <w:pStyle w:val="a0"/>
      </w:pPr>
      <w:r>
        <w:t>к</w:t>
      </w:r>
      <w:r w:rsidRPr="00580305">
        <w:t>рива лежить всередині випуклої оболо</w:t>
      </w:r>
      <w:r>
        <w:t>н</w:t>
      </w:r>
      <w:r w:rsidRPr="00580305">
        <w:t>ки визначаючого багатокутника.</w:t>
      </w:r>
    </w:p>
    <w:p w:rsidR="00E00BCF" w:rsidRPr="0047088E" w:rsidRDefault="00EC012C" w:rsidP="00E00BCF">
      <w:r w:rsidRPr="00580305">
        <w:t xml:space="preserve">Вибір вузлового вектору чинить істотний вплив на базисні функції </w:t>
      </w:r>
      <w:r w:rsidRPr="00EC012C">
        <w:rPr>
          <w:rStyle w:val="aff9"/>
        </w:rPr>
        <w:t>В</w:t>
      </w:r>
      <w:r w:rsidRPr="00580305">
        <w:t>-сплайн</w:t>
      </w:r>
      <w:r>
        <w:t>у</w:t>
      </w:r>
      <w:r w:rsidRPr="00580305">
        <w:t xml:space="preserve"> </w:t>
      </w:r>
      <w:r w:rsidRPr="00EC012C">
        <w:rPr>
          <w:rStyle w:val="aff9"/>
        </w:rPr>
        <w:t>N</w:t>
      </w:r>
      <w:r w:rsidRPr="00EC012C">
        <w:rPr>
          <w:rStyle w:val="aff9"/>
          <w:vertAlign w:val="subscript"/>
        </w:rPr>
        <w:t>i</w:t>
      </w:r>
      <w:r w:rsidRPr="00EC012C">
        <w:rPr>
          <w:rStyle w:val="aff9"/>
          <w:vertAlign w:val="superscript"/>
        </w:rPr>
        <w:t>k</w:t>
      </w:r>
      <w:r w:rsidRPr="00580305">
        <w:t>(</w:t>
      </w:r>
      <w:r w:rsidRPr="00EC012C">
        <w:rPr>
          <w:rStyle w:val="aff9"/>
        </w:rPr>
        <w:t>t</w:t>
      </w:r>
      <w:r w:rsidRPr="00580305">
        <w:t xml:space="preserve">) та, відповідно, на сам </w:t>
      </w:r>
      <w:r w:rsidRPr="00EC012C">
        <w:rPr>
          <w:rStyle w:val="aff9"/>
        </w:rPr>
        <w:t>В</w:t>
      </w:r>
      <w:r w:rsidRPr="00580305">
        <w:t xml:space="preserve">-сплайн. Єдина вимога до вузлового вектора: </w:t>
      </w:r>
      <w:r w:rsidRPr="00EC012C">
        <w:rPr>
          <w:rStyle w:val="aff9"/>
        </w:rPr>
        <w:t>x</w:t>
      </w:r>
      <w:r w:rsidRPr="00EC012C">
        <w:rPr>
          <w:rStyle w:val="aff9"/>
          <w:vertAlign w:val="subscript"/>
        </w:rPr>
        <w:t>i</w:t>
      </w:r>
      <w:r w:rsidRPr="00EC012C">
        <w:rPr>
          <w:rStyle w:val="aff9"/>
        </w:rPr>
        <w:sym w:font="Symbol" w:char="F0A3"/>
      </w:r>
      <w:r w:rsidRPr="00EC012C">
        <w:rPr>
          <w:rStyle w:val="aff9"/>
        </w:rPr>
        <w:t>x</w:t>
      </w:r>
      <w:r w:rsidRPr="00EC012C">
        <w:rPr>
          <w:rStyle w:val="aff9"/>
          <w:vertAlign w:val="subscript"/>
        </w:rPr>
        <w:t>i+1</w:t>
      </w:r>
      <w:r w:rsidRPr="00580305">
        <w:t>, тобто це монотонно зростаюча послідовність</w:t>
      </w:r>
      <w:r>
        <w:t xml:space="preserve"> </w:t>
      </w:r>
      <w:r w:rsidRPr="00580305">
        <w:t>дійсних чисел. Зазвичай використовуються три типа вузлових векторів</w:t>
      </w:r>
      <w:r w:rsidR="003F1355" w:rsidRPr="001513C9">
        <w:fldChar w:fldCharType="begin"/>
      </w:r>
      <w:r w:rsidRPr="001513C9">
        <w:instrText xml:space="preserve"> XE "</w:instrText>
      </w:r>
      <w:r>
        <w:instrText xml:space="preserve"> </w:instrText>
      </w:r>
      <w:r w:rsidR="00BF323E">
        <w:instrText xml:space="preserve">вузловий </w:instrText>
      </w:r>
      <w:r>
        <w:instrText xml:space="preserve">вектор </w:instrText>
      </w:r>
      <w:r w:rsidRPr="001513C9">
        <w:instrText xml:space="preserve">" </w:instrText>
      </w:r>
      <w:r w:rsidR="003F1355" w:rsidRPr="001513C9">
        <w:fldChar w:fldCharType="end"/>
      </w:r>
      <w:r w:rsidRPr="00580305">
        <w:t>: рівномірні, відкриті рівномірні (чи відкриті) та нерівномірні.</w:t>
      </w:r>
      <w:r w:rsidR="0047088E">
        <w:t xml:space="preserve"> Розмір вузлового вектору </w:t>
      </w:r>
      <w:r w:rsidR="0047088E" w:rsidRPr="0047088E">
        <w:rPr>
          <w:rStyle w:val="aff9"/>
        </w:rPr>
        <w:t>n+k+1</w:t>
      </w:r>
      <w:r w:rsidR="0047088E">
        <w:t>.</w:t>
      </w:r>
    </w:p>
    <w:p w:rsidR="00BF323E" w:rsidRDefault="00BF323E" w:rsidP="00BF323E">
      <w:r>
        <w:t>В рівномірному вузловому векторі</w:t>
      </w:r>
      <w:r w:rsidR="003F1355" w:rsidRPr="001513C9">
        <w:fldChar w:fldCharType="begin"/>
      </w:r>
      <w:r w:rsidRPr="001513C9">
        <w:instrText xml:space="preserve"> XE "</w:instrText>
      </w:r>
      <w:r>
        <w:instrText xml:space="preserve"> вузловий вектор : рівномірний </w:instrText>
      </w:r>
      <w:r w:rsidRPr="001513C9">
        <w:instrText xml:space="preserve">" </w:instrText>
      </w:r>
      <w:r w:rsidR="003F1355" w:rsidRPr="001513C9">
        <w:fldChar w:fldCharType="end"/>
      </w:r>
      <w:r>
        <w:t xml:space="preserve"> окремі значення розподілені на однаковій відстані. Наприклад:</w:t>
      </w:r>
    </w:p>
    <w:p w:rsidR="00BF323E" w:rsidRPr="00BF323E" w:rsidRDefault="00BF323E" w:rsidP="0072290E">
      <w:pPr>
        <w:jc w:val="center"/>
      </w:pPr>
      <w:r w:rsidRPr="00072476">
        <w:rPr>
          <w:rStyle w:val="aff9"/>
        </w:rPr>
        <w:t>[0</w:t>
      </w:r>
      <w:r w:rsidR="00072476" w:rsidRPr="00E52692">
        <w:rPr>
          <w:rStyle w:val="aff9"/>
          <w:lang w:val="ru-RU"/>
        </w:rPr>
        <w:t xml:space="preserve"> </w:t>
      </w:r>
      <w:r w:rsidRPr="00072476">
        <w:rPr>
          <w:rStyle w:val="aff9"/>
        </w:rPr>
        <w:t>1</w:t>
      </w:r>
      <w:r w:rsidR="00072476" w:rsidRPr="00E52692">
        <w:rPr>
          <w:rStyle w:val="aff9"/>
          <w:lang w:val="ru-RU"/>
        </w:rPr>
        <w:t xml:space="preserve"> </w:t>
      </w:r>
      <w:r w:rsidRPr="00072476">
        <w:rPr>
          <w:rStyle w:val="aff9"/>
        </w:rPr>
        <w:t>2</w:t>
      </w:r>
      <w:r w:rsidR="00072476" w:rsidRPr="00E52692">
        <w:rPr>
          <w:rStyle w:val="aff9"/>
          <w:lang w:val="ru-RU"/>
        </w:rPr>
        <w:t xml:space="preserve"> </w:t>
      </w:r>
      <w:r w:rsidRPr="00072476">
        <w:rPr>
          <w:rStyle w:val="aff9"/>
        </w:rPr>
        <w:t>3</w:t>
      </w:r>
      <w:r w:rsidR="00072476" w:rsidRPr="00E52692">
        <w:rPr>
          <w:rStyle w:val="aff9"/>
          <w:lang w:val="ru-RU"/>
        </w:rPr>
        <w:t xml:space="preserve"> </w:t>
      </w:r>
      <w:r w:rsidRPr="00072476">
        <w:rPr>
          <w:rStyle w:val="aff9"/>
        </w:rPr>
        <w:t>4]</w:t>
      </w:r>
      <w:r>
        <w:t xml:space="preserve"> або </w:t>
      </w:r>
      <w:r w:rsidRPr="00072476">
        <w:rPr>
          <w:rStyle w:val="aff9"/>
        </w:rPr>
        <w:t>[-0</w:t>
      </w:r>
      <w:r>
        <w:t>.</w:t>
      </w:r>
      <w:r w:rsidRPr="00072476">
        <w:rPr>
          <w:rStyle w:val="aff9"/>
        </w:rPr>
        <w:t>2</w:t>
      </w:r>
      <w:r w:rsidR="00072476" w:rsidRPr="00E52692">
        <w:rPr>
          <w:rStyle w:val="aff9"/>
          <w:lang w:val="ru-RU"/>
        </w:rPr>
        <w:t xml:space="preserve"> </w:t>
      </w:r>
      <w:r w:rsidRPr="00072476">
        <w:rPr>
          <w:rStyle w:val="aff9"/>
        </w:rPr>
        <w:t>-0</w:t>
      </w:r>
      <w:r>
        <w:t>.</w:t>
      </w:r>
      <w:r w:rsidRPr="00072476">
        <w:rPr>
          <w:rStyle w:val="aff9"/>
        </w:rPr>
        <w:t>1</w:t>
      </w:r>
      <w:r w:rsidR="00072476" w:rsidRPr="00E52692">
        <w:rPr>
          <w:rStyle w:val="aff9"/>
          <w:lang w:val="ru-RU"/>
        </w:rPr>
        <w:t xml:space="preserve"> </w:t>
      </w:r>
      <w:r w:rsidRPr="00072476">
        <w:rPr>
          <w:rStyle w:val="aff9"/>
        </w:rPr>
        <w:t>0</w:t>
      </w:r>
      <w:r w:rsidR="00072476" w:rsidRPr="00E52692">
        <w:rPr>
          <w:rStyle w:val="aff9"/>
          <w:lang w:val="ru-RU"/>
        </w:rPr>
        <w:t xml:space="preserve"> </w:t>
      </w:r>
      <w:r w:rsidRPr="00072476">
        <w:rPr>
          <w:rStyle w:val="aff9"/>
        </w:rPr>
        <w:t>0</w:t>
      </w:r>
      <w:r>
        <w:t>.</w:t>
      </w:r>
      <w:r w:rsidRPr="00072476">
        <w:rPr>
          <w:rStyle w:val="aff9"/>
        </w:rPr>
        <w:t>1</w:t>
      </w:r>
      <w:r w:rsidR="00072476" w:rsidRPr="00E52692">
        <w:rPr>
          <w:rStyle w:val="aff9"/>
          <w:lang w:val="ru-RU"/>
        </w:rPr>
        <w:t xml:space="preserve"> </w:t>
      </w:r>
      <w:r w:rsidRPr="00072476">
        <w:rPr>
          <w:rStyle w:val="aff9"/>
        </w:rPr>
        <w:t>0</w:t>
      </w:r>
      <w:r>
        <w:t>.</w:t>
      </w:r>
      <w:r w:rsidRPr="00072476">
        <w:rPr>
          <w:rStyle w:val="aff9"/>
        </w:rPr>
        <w:t>2]</w:t>
      </w:r>
      <w:r>
        <w:t>.</w:t>
      </w:r>
    </w:p>
    <w:p w:rsidR="00BF323E" w:rsidRDefault="00BF323E" w:rsidP="00BF323E">
      <w:r>
        <w:t xml:space="preserve">В загальному випадку рівномірні вузлові вектори починаються в нулі та збільшуються на </w:t>
      </w:r>
      <w:r w:rsidRPr="00BF323E">
        <w:rPr>
          <w:rStyle w:val="aff9"/>
        </w:rPr>
        <w:t>1</w:t>
      </w:r>
      <w:r>
        <w:t xml:space="preserve"> до деякого максимального значення або нормуються в діапазоні від </w:t>
      </w:r>
      <w:r w:rsidRPr="00BF323E">
        <w:rPr>
          <w:rStyle w:val="aff9"/>
        </w:rPr>
        <w:t>0</w:t>
      </w:r>
      <w:r>
        <w:t xml:space="preserve"> до </w:t>
      </w:r>
      <w:r w:rsidRPr="00BF323E">
        <w:rPr>
          <w:rStyle w:val="aff9"/>
        </w:rPr>
        <w:t>1</w:t>
      </w:r>
      <w:r w:rsidRPr="00BF323E">
        <w:t xml:space="preserve"> рівними</w:t>
      </w:r>
      <w:r>
        <w:t xml:space="preserve"> десятковими значеннями. Наприклад:</w:t>
      </w:r>
    </w:p>
    <w:p w:rsidR="00BF323E" w:rsidRDefault="00BF323E" w:rsidP="0072290E">
      <w:pPr>
        <w:jc w:val="center"/>
      </w:pPr>
      <w:r w:rsidRPr="00072476">
        <w:rPr>
          <w:rStyle w:val="aff9"/>
        </w:rPr>
        <w:t>[0</w:t>
      </w:r>
      <w:r w:rsidR="00072476" w:rsidRPr="00E52692">
        <w:rPr>
          <w:rStyle w:val="aff9"/>
        </w:rPr>
        <w:t xml:space="preserve"> </w:t>
      </w:r>
      <w:r w:rsidRPr="00072476">
        <w:rPr>
          <w:rStyle w:val="aff9"/>
        </w:rPr>
        <w:t>0</w:t>
      </w:r>
      <w:r>
        <w:t>.</w:t>
      </w:r>
      <w:r w:rsidRPr="00072476">
        <w:rPr>
          <w:rStyle w:val="aff9"/>
        </w:rPr>
        <w:t>25</w:t>
      </w:r>
      <w:r w:rsidR="00072476" w:rsidRPr="00E52692">
        <w:rPr>
          <w:rStyle w:val="aff9"/>
        </w:rPr>
        <w:t xml:space="preserve"> </w:t>
      </w:r>
      <w:r w:rsidRPr="00072476">
        <w:rPr>
          <w:rStyle w:val="aff9"/>
        </w:rPr>
        <w:t>0</w:t>
      </w:r>
      <w:r>
        <w:t>.</w:t>
      </w:r>
      <w:r w:rsidRPr="00072476">
        <w:rPr>
          <w:rStyle w:val="aff9"/>
        </w:rPr>
        <w:t>5</w:t>
      </w:r>
      <w:r w:rsidR="00072476" w:rsidRPr="00E52692">
        <w:rPr>
          <w:rStyle w:val="aff9"/>
        </w:rPr>
        <w:t xml:space="preserve"> </w:t>
      </w:r>
      <w:r w:rsidRPr="00072476">
        <w:rPr>
          <w:rStyle w:val="aff9"/>
        </w:rPr>
        <w:t>0</w:t>
      </w:r>
      <w:r>
        <w:t>.</w:t>
      </w:r>
      <w:r w:rsidRPr="00072476">
        <w:rPr>
          <w:rStyle w:val="aff9"/>
        </w:rPr>
        <w:t>75</w:t>
      </w:r>
      <w:r w:rsidR="00072476" w:rsidRPr="00E52692">
        <w:rPr>
          <w:rStyle w:val="aff9"/>
        </w:rPr>
        <w:t xml:space="preserve"> </w:t>
      </w:r>
      <w:r w:rsidRPr="00072476">
        <w:rPr>
          <w:rStyle w:val="aff9"/>
        </w:rPr>
        <w:t>1]</w:t>
      </w:r>
      <w:r>
        <w:t>.</w:t>
      </w:r>
    </w:p>
    <w:p w:rsidR="00BF323E" w:rsidRDefault="00862C69" w:rsidP="00BF323E">
      <w:r>
        <w:t xml:space="preserve">Для заданого порядку </w:t>
      </w:r>
      <w:r w:rsidRPr="00862C69">
        <w:rPr>
          <w:rStyle w:val="aff9"/>
        </w:rPr>
        <w:t>k</w:t>
      </w:r>
      <w:r>
        <w:t xml:space="preserve"> рівномірні вузлові вектори породжують періодичні рівномірні функції базису, для яких</w:t>
      </w:r>
    </w:p>
    <w:p w:rsidR="00777B13" w:rsidRDefault="005B792C" w:rsidP="00BF323E">
      <m:oMathPara>
        <m:oMath>
          <m:sSubSup>
            <m:sSubSupPr>
              <m:ctrlPr>
                <w:rPr>
                  <w:rFonts w:ascii="Cambria Math" w:hAnsi="Cambria Math"/>
                  <w:lang w:val="en-US" w:bidi="en-US"/>
                </w:rPr>
              </m:ctrlPr>
            </m:sSubSupPr>
            <m:e>
              <m:r>
                <w:rPr>
                  <w:rFonts w:ascii="Cambria Math" w:hAnsi="Cambria Math"/>
                  <w:lang w:val="en-US" w:bidi="en-US"/>
                </w:rPr>
                <m:t>N</m:t>
              </m:r>
            </m:e>
            <m:sub>
              <m:r>
                <w:rPr>
                  <w:rFonts w:ascii="Cambria Math" w:hAnsi="Cambria Math"/>
                  <w:lang w:val="en-US" w:bidi="en-US"/>
                </w:rPr>
                <m:t>i</m:t>
              </m:r>
            </m:sub>
            <m:sup>
              <m:r>
                <w:rPr>
                  <w:rFonts w:ascii="Cambria Math" w:hAnsi="Cambria Math"/>
                  <w:lang w:val="en-US" w:bidi="en-US"/>
                </w:rPr>
                <m:t>k</m:t>
              </m:r>
            </m:sup>
          </m:sSubSup>
          <m:d>
            <m:dPr>
              <m:ctrlPr>
                <w:rPr>
                  <w:rFonts w:ascii="Cambria Math" w:hAnsi="Cambria Math"/>
                  <w:lang w:val="en-US" w:bidi="en-US"/>
                </w:rPr>
              </m:ctrlPr>
            </m:dPr>
            <m:e>
              <m:r>
                <w:rPr>
                  <w:rFonts w:ascii="Cambria Math" w:hAnsi="Cambria Math"/>
                  <w:lang w:val="en-US" w:bidi="en-US"/>
                </w:rPr>
                <m:t>t</m:t>
              </m:r>
            </m:e>
          </m:d>
          <m:r>
            <m:rPr>
              <m:sty m:val="p"/>
            </m:rPr>
            <w:rPr>
              <w:rFonts w:ascii="Cambria Math" w:hAnsi="Cambria Math"/>
              <w:lang w:bidi="en-US"/>
            </w:rPr>
            <m:t>=</m:t>
          </m:r>
          <m:sSubSup>
            <m:sSubSupPr>
              <m:ctrlPr>
                <w:rPr>
                  <w:rFonts w:ascii="Cambria Math" w:hAnsi="Cambria Math"/>
                  <w:lang w:val="en-US" w:bidi="en-US"/>
                </w:rPr>
              </m:ctrlPr>
            </m:sSubSupPr>
            <m:e>
              <m:r>
                <w:rPr>
                  <w:rFonts w:ascii="Cambria Math" w:hAnsi="Cambria Math"/>
                  <w:lang w:val="en-US" w:bidi="en-US"/>
                </w:rPr>
                <m:t>N</m:t>
              </m:r>
            </m:e>
            <m:sub>
              <m:r>
                <w:rPr>
                  <w:rFonts w:ascii="Cambria Math" w:hAnsi="Cambria Math"/>
                  <w:lang w:val="en-US" w:bidi="en-US"/>
                </w:rPr>
                <m:t>i</m:t>
              </m:r>
              <m:r>
                <m:rPr>
                  <m:sty m:val="p"/>
                </m:rPr>
                <w:rPr>
                  <w:rFonts w:ascii="Cambria Math" w:hAnsi="Cambria Math"/>
                  <w:lang w:val="en-US" w:bidi="en-US"/>
                </w:rPr>
                <m:t>-1</m:t>
              </m:r>
            </m:sub>
            <m:sup>
              <m:r>
                <w:rPr>
                  <w:rFonts w:ascii="Cambria Math" w:hAnsi="Cambria Math"/>
                  <w:lang w:val="en-US" w:bidi="en-US"/>
                </w:rPr>
                <m:t>k</m:t>
              </m:r>
            </m:sup>
          </m:sSubSup>
          <m:d>
            <m:dPr>
              <m:ctrlPr>
                <w:rPr>
                  <w:rFonts w:ascii="Cambria Math" w:hAnsi="Cambria Math"/>
                  <w:lang w:val="en-US" w:bidi="en-US"/>
                </w:rPr>
              </m:ctrlPr>
            </m:dPr>
            <m:e>
              <m:r>
                <w:rPr>
                  <w:rFonts w:ascii="Cambria Math" w:hAnsi="Cambria Math"/>
                  <w:lang w:val="en-US" w:bidi="en-US"/>
                </w:rPr>
                <m:t>t</m:t>
              </m:r>
              <m:r>
                <m:rPr>
                  <m:sty m:val="p"/>
                </m:rPr>
                <w:rPr>
                  <w:rFonts w:ascii="Cambria Math" w:hAnsi="Cambria Math"/>
                  <w:lang w:val="en-US" w:bidi="en-US"/>
                </w:rPr>
                <m:t>-1</m:t>
              </m:r>
            </m:e>
          </m:d>
          <m:r>
            <m:rPr>
              <m:sty m:val="p"/>
            </m:rPr>
            <w:rPr>
              <w:rFonts w:ascii="Cambria Math" w:hAnsi="Cambria Math"/>
              <w:lang w:val="en-US" w:bidi="en-US"/>
            </w:rPr>
            <m:t>=</m:t>
          </m:r>
          <m:sSubSup>
            <m:sSubSupPr>
              <m:ctrlPr>
                <w:rPr>
                  <w:rFonts w:ascii="Cambria Math" w:hAnsi="Cambria Math"/>
                  <w:lang w:val="en-US" w:bidi="en-US"/>
                </w:rPr>
              </m:ctrlPr>
            </m:sSubSupPr>
            <m:e>
              <m:r>
                <w:rPr>
                  <w:rFonts w:ascii="Cambria Math" w:hAnsi="Cambria Math"/>
                  <w:lang w:val="en-US" w:bidi="en-US"/>
                </w:rPr>
                <m:t>N</m:t>
              </m:r>
            </m:e>
            <m:sub>
              <m:r>
                <w:rPr>
                  <w:rFonts w:ascii="Cambria Math" w:hAnsi="Cambria Math"/>
                  <w:lang w:val="en-US" w:bidi="en-US"/>
                </w:rPr>
                <m:t>i</m:t>
              </m:r>
              <m:r>
                <m:rPr>
                  <m:sty m:val="p"/>
                </m:rPr>
                <w:rPr>
                  <w:rFonts w:ascii="Cambria Math" w:hAnsi="Cambria Math"/>
                  <w:lang w:val="en-US" w:bidi="en-US"/>
                </w:rPr>
                <m:t>+1</m:t>
              </m:r>
            </m:sub>
            <m:sup>
              <m:r>
                <w:rPr>
                  <w:rFonts w:ascii="Cambria Math" w:hAnsi="Cambria Math"/>
                  <w:lang w:val="en-US" w:bidi="en-US"/>
                </w:rPr>
                <m:t>k</m:t>
              </m:r>
            </m:sup>
          </m:sSubSup>
          <m:d>
            <m:dPr>
              <m:ctrlPr>
                <w:rPr>
                  <w:rFonts w:ascii="Cambria Math" w:hAnsi="Cambria Math"/>
                  <w:lang w:val="en-US" w:bidi="en-US"/>
                </w:rPr>
              </m:ctrlPr>
            </m:dPr>
            <m:e>
              <m:r>
                <w:rPr>
                  <w:rFonts w:ascii="Cambria Math" w:hAnsi="Cambria Math"/>
                  <w:lang w:val="en-US" w:bidi="en-US"/>
                </w:rPr>
                <m:t>t</m:t>
              </m:r>
              <m:r>
                <m:rPr>
                  <m:sty m:val="p"/>
                </m:rPr>
                <w:rPr>
                  <w:rFonts w:ascii="Cambria Math" w:hAnsi="Cambria Math"/>
                  <w:lang w:val="en-US" w:bidi="en-US"/>
                </w:rPr>
                <m:t>+1</m:t>
              </m:r>
            </m:e>
          </m:d>
          <m:r>
            <m:rPr>
              <m:sty m:val="p"/>
            </m:rPr>
            <w:rPr>
              <w:rFonts w:ascii="Cambria Math" w:hAnsi="Cambria Math"/>
              <w:lang w:val="en-US" w:bidi="en-US"/>
            </w:rPr>
            <m:t>.</m:t>
          </m:r>
        </m:oMath>
      </m:oMathPara>
    </w:p>
    <w:p w:rsidR="00FB6554" w:rsidRPr="00E52692" w:rsidRDefault="00862C69" w:rsidP="00BF323E">
      <w:r>
        <w:t>Тобто кожна функція базису – це паралельне переміщення іншої функції (рис. 10.6).</w:t>
      </w:r>
    </w:p>
    <w:p w:rsidR="00862C69" w:rsidRDefault="00FB6554" w:rsidP="0072290E">
      <w:pPr>
        <w:jc w:val="center"/>
      </w:pPr>
      <w:r w:rsidRPr="00FB6554">
        <w:rPr>
          <w:noProof/>
          <w:lang w:eastAsia="uk-UA"/>
        </w:rPr>
        <w:drawing>
          <wp:inline distT="0" distB="0" distL="0" distR="0">
            <wp:extent cx="3105173" cy="2052000"/>
            <wp:effectExtent l="19050" t="0" r="0" b="0"/>
            <wp:docPr id="1"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7" cstate="print">
                      <a:lum bright="10000" contrast="40000"/>
                    </a:blip>
                    <a:srcRect l="10913" t="4953" r="11111" b="14241"/>
                    <a:stretch>
                      <a:fillRect/>
                    </a:stretch>
                  </pic:blipFill>
                  <pic:spPr bwMode="auto">
                    <a:xfrm>
                      <a:off x="0" y="0"/>
                      <a:ext cx="3105173" cy="2052000"/>
                    </a:xfrm>
                    <a:prstGeom prst="rect">
                      <a:avLst/>
                    </a:prstGeom>
                    <a:noFill/>
                    <a:ln w="9525">
                      <a:noFill/>
                      <a:miter lim="800000"/>
                      <a:headEnd/>
                      <a:tailEnd/>
                    </a:ln>
                  </pic:spPr>
                </pic:pic>
              </a:graphicData>
            </a:graphic>
          </wp:inline>
        </w:drawing>
      </w:r>
    </w:p>
    <w:p w:rsidR="00072476" w:rsidRPr="002533B9" w:rsidRDefault="00072476" w:rsidP="0072290E">
      <w:pPr>
        <w:jc w:val="center"/>
        <w:rPr>
          <w:rStyle w:val="aff9"/>
        </w:rPr>
      </w:pPr>
      <w:r>
        <w:t xml:space="preserve">Рис. 10. 6. Базисні функції періодичного рівномірного </w:t>
      </w:r>
      <w:r w:rsidRPr="00072476">
        <w:rPr>
          <w:rStyle w:val="aff9"/>
        </w:rPr>
        <w:t>B</w:t>
      </w:r>
      <w:r>
        <w:t>-сплайну</w:t>
      </w:r>
      <w:r w:rsidRPr="00072476">
        <w:t xml:space="preserve">, </w:t>
      </w:r>
      <w:r w:rsidRPr="00072476">
        <w:rPr>
          <w:rStyle w:val="aff9"/>
        </w:rPr>
        <w:t>n+1=4</w:t>
      </w:r>
      <w:r w:rsidRPr="00072476">
        <w:t xml:space="preserve">, </w:t>
      </w:r>
      <w:r w:rsidRPr="00072476">
        <w:rPr>
          <w:rStyle w:val="aff9"/>
        </w:rPr>
        <w:t>k=3</w:t>
      </w:r>
      <w:r w:rsidRPr="00072476">
        <w:t>,</w:t>
      </w:r>
      <w:r>
        <w:t xml:space="preserve"> </w:t>
      </w:r>
      <w:r w:rsidR="002533B9" w:rsidRPr="002533B9">
        <w:rPr>
          <w:rStyle w:val="aff9"/>
        </w:rPr>
        <w:t>[</w:t>
      </w:r>
      <w:r w:rsidRPr="00072476">
        <w:rPr>
          <w:rStyle w:val="aff9"/>
        </w:rPr>
        <w:t>X</w:t>
      </w:r>
      <w:r w:rsidR="002533B9" w:rsidRPr="002533B9">
        <w:rPr>
          <w:rStyle w:val="aff9"/>
        </w:rPr>
        <w:t>]</w:t>
      </w:r>
      <w:r w:rsidRPr="00072476">
        <w:rPr>
          <w:rStyle w:val="aff9"/>
        </w:rPr>
        <w:t>=[0 1 2 3 4 5 6]</w:t>
      </w:r>
    </w:p>
    <w:p w:rsidR="00FB6554" w:rsidRDefault="00FB6554" w:rsidP="00FB6554">
      <w:r>
        <w:lastRenderedPageBreak/>
        <w:t>У відкритого рівномірного вузлового вектора</w:t>
      </w:r>
      <w:r w:rsidR="003F1355" w:rsidRPr="001513C9">
        <w:fldChar w:fldCharType="begin"/>
      </w:r>
      <w:r w:rsidR="002533B9" w:rsidRPr="001513C9">
        <w:instrText xml:space="preserve"> XE "</w:instrText>
      </w:r>
      <w:r w:rsidR="002533B9">
        <w:instrText xml:space="preserve"> вузловий вектор : відкритий рівномірний </w:instrText>
      </w:r>
      <w:r w:rsidR="002533B9" w:rsidRPr="001513C9">
        <w:instrText xml:space="preserve">" </w:instrText>
      </w:r>
      <w:r w:rsidR="003F1355" w:rsidRPr="001513C9">
        <w:fldChar w:fldCharType="end"/>
      </w:r>
      <w:r>
        <w:t xml:space="preserve"> кількість однакових вузлових значень в кінцях рівне порядку </w:t>
      </w:r>
      <w:r w:rsidRPr="00FB6554">
        <w:rPr>
          <w:rStyle w:val="aff9"/>
        </w:rPr>
        <w:t>k</w:t>
      </w:r>
      <w:r>
        <w:t xml:space="preserve"> базисної функції </w:t>
      </w:r>
      <w:r w:rsidRPr="00FB6554">
        <w:rPr>
          <w:rStyle w:val="aff9"/>
        </w:rPr>
        <w:t>B</w:t>
      </w:r>
      <w:r w:rsidRPr="00E52692">
        <w:t>-сплайну</w:t>
      </w:r>
      <w:r w:rsidRPr="00FB6554">
        <w:t>. Внутрішні вузлові точки розподілені рівномірно</w:t>
      </w:r>
      <w:r>
        <w:t>. Декілька прикладів з цілим приростом:</w:t>
      </w:r>
    </w:p>
    <w:p w:rsidR="008142D1" w:rsidRDefault="008142D1" w:rsidP="008142D1">
      <w:pPr>
        <w:rPr>
          <w:lang w:val="en-US"/>
        </w:rPr>
      </w:pPr>
      <m:oMathPara>
        <m:oMath>
          <m:r>
            <m:rPr>
              <m:sty m:val="p"/>
            </m:rPr>
            <w:rPr>
              <w:rStyle w:val="aff9"/>
              <w:rFonts w:ascii="Cambria Math" w:hAnsi="Cambria Math"/>
            </w:rPr>
            <m:t>k</m:t>
          </m:r>
          <m:r>
            <m:rPr>
              <m:sty m:val="p"/>
              <m:aln/>
            </m:rPr>
            <w:rPr>
              <w:rStyle w:val="aff9"/>
              <w:rFonts w:ascii="Cambria Math" w:hAnsi="Cambria Math"/>
            </w:rPr>
            <m:t>=2 [</m:t>
          </m:r>
          <m:m>
            <m:mPr>
              <m:mcs>
                <m:mc>
                  <m:mcPr>
                    <m:count m:val="7"/>
                    <m:mcJc m:val="center"/>
                  </m:mcPr>
                </m:mc>
              </m:mcs>
              <m:ctrlPr>
                <w:rPr>
                  <w:rStyle w:val="aff9"/>
                  <w:rFonts w:ascii="Cambria Math" w:hAnsi="Cambria Math"/>
                </w:rPr>
              </m:ctrlPr>
            </m:mPr>
            <m:mr>
              <m:e>
                <m:r>
                  <m:rPr>
                    <m:sty m:val="p"/>
                  </m:rPr>
                  <w:rPr>
                    <w:rStyle w:val="aff9"/>
                    <w:rFonts w:ascii="Cambria Math" w:hAnsi="Cambria Math"/>
                  </w:rPr>
                  <m:t>0</m:t>
                </m:r>
              </m:e>
              <m:e>
                <m:r>
                  <m:rPr>
                    <m:sty m:val="p"/>
                  </m:rPr>
                  <w:rPr>
                    <w:rStyle w:val="aff9"/>
                    <w:rFonts w:ascii="Cambria Math" w:hAnsi="Cambria Math"/>
                  </w:rPr>
                  <m:t>0</m:t>
                </m:r>
              </m:e>
              <m:e>
                <m:r>
                  <m:rPr>
                    <m:sty m:val="p"/>
                  </m:rPr>
                  <w:rPr>
                    <w:rStyle w:val="aff9"/>
                    <w:rFonts w:ascii="Cambria Math" w:hAnsi="Cambria Math"/>
                  </w:rPr>
                  <m:t>1</m:t>
                </m:r>
                <m:ctrlPr>
                  <w:rPr>
                    <w:rStyle w:val="aff9"/>
                    <w:rFonts w:ascii="Cambria Math" w:eastAsia="Cambria Math" w:hAnsi="Cambria Math" w:cs="Cambria Math"/>
                  </w:rPr>
                </m:ctrlPr>
              </m:e>
              <m:e>
                <m:r>
                  <m:rPr>
                    <m:sty m:val="p"/>
                  </m:rPr>
                  <w:rPr>
                    <w:rStyle w:val="aff9"/>
                    <w:rFonts w:ascii="Cambria Math" w:eastAsia="Cambria Math" w:hAnsi="Cambria Math" w:cs="Cambria Math"/>
                  </w:rPr>
                  <m:t>2</m:t>
                </m:r>
                <m:ctrlPr>
                  <w:rPr>
                    <w:rStyle w:val="aff9"/>
                    <w:rFonts w:ascii="Cambria Math" w:eastAsia="Cambria Math" w:hAnsi="Cambria Math" w:cs="Cambria Math"/>
                  </w:rPr>
                </m:ctrlPr>
              </m:e>
              <m:e>
                <m:r>
                  <m:rPr>
                    <m:sty m:val="p"/>
                  </m:rPr>
                  <w:rPr>
                    <w:rStyle w:val="aff9"/>
                    <w:rFonts w:ascii="Cambria Math" w:eastAsia="Cambria Math" w:hAnsi="Cambria Math" w:cs="Cambria Math"/>
                  </w:rPr>
                  <m:t>3</m:t>
                </m:r>
                <m:ctrlPr>
                  <w:rPr>
                    <w:rStyle w:val="aff9"/>
                    <w:rFonts w:ascii="Cambria Math" w:eastAsia="Cambria Math" w:hAnsi="Cambria Math" w:cs="Cambria Math"/>
                  </w:rPr>
                </m:ctrlPr>
              </m:e>
              <m:e>
                <m:r>
                  <m:rPr>
                    <m:sty m:val="p"/>
                  </m:rPr>
                  <w:rPr>
                    <w:rStyle w:val="aff9"/>
                    <w:rFonts w:ascii="Cambria Math" w:hAnsi="Cambria Math"/>
                  </w:rPr>
                  <m:t>4</m:t>
                </m:r>
                <m:ctrlPr>
                  <w:rPr>
                    <w:rStyle w:val="aff9"/>
                    <w:rFonts w:ascii="Cambria Math" w:eastAsia="Cambria Math" w:hAnsi="Cambria Math" w:cs="Cambria Math"/>
                  </w:rPr>
                </m:ctrlPr>
              </m:e>
              <m:e>
                <m:r>
                  <m:rPr>
                    <m:sty m:val="p"/>
                  </m:rPr>
                  <w:rPr>
                    <w:rStyle w:val="aff9"/>
                    <w:rFonts w:ascii="Cambria Math" w:eastAsia="Cambria Math" w:hAnsi="Cambria Math" w:cs="Cambria Math"/>
                  </w:rPr>
                  <m:t>4</m:t>
                </m:r>
              </m:e>
            </m:mr>
          </m:m>
          <m:r>
            <m:rPr>
              <m:sty m:val="p"/>
            </m:rPr>
            <w:rPr>
              <w:rStyle w:val="aff9"/>
              <w:rFonts w:ascii="Cambria Math" w:hAnsi="Cambria Math"/>
            </w:rPr>
            <m:t>]</m:t>
          </m:r>
          <m:r>
            <m:rPr>
              <m:sty m:val="p"/>
            </m:rPr>
            <w:rPr>
              <w:rFonts w:ascii="Cambria Math" w:hAnsi="Cambria Math"/>
            </w:rPr>
            <m:t>,</m:t>
          </m:r>
          <m:r>
            <m:rPr>
              <m:sty m:val="p"/>
            </m:rPr>
            <w:rPr>
              <w:lang w:val="en-US"/>
            </w:rPr>
            <w:br/>
          </m:r>
        </m:oMath>
        <m:oMath>
          <m:r>
            <m:rPr>
              <m:sty m:val="p"/>
            </m:rPr>
            <w:rPr>
              <w:rStyle w:val="aff9"/>
              <w:rFonts w:ascii="Cambria Math" w:hAnsi="Cambria Math"/>
            </w:rPr>
            <m:t>k</m:t>
          </m:r>
          <m:r>
            <m:rPr>
              <m:sty m:val="p"/>
              <m:aln/>
            </m:rPr>
            <w:rPr>
              <w:rStyle w:val="aff9"/>
              <w:rFonts w:ascii="Cambria Math" w:hAnsi="Cambria Math"/>
            </w:rPr>
            <m:t>=3 [</m:t>
          </m:r>
          <m:m>
            <m:mPr>
              <m:mcs>
                <m:mc>
                  <m:mcPr>
                    <m:count m:val="8"/>
                    <m:mcJc m:val="center"/>
                  </m:mcPr>
                </m:mc>
              </m:mcs>
              <m:ctrlPr>
                <w:rPr>
                  <w:rStyle w:val="aff9"/>
                  <w:rFonts w:ascii="Cambria Math" w:hAnsi="Cambria Math"/>
                </w:rPr>
              </m:ctrlPr>
            </m:mPr>
            <m:mr>
              <m:e>
                <m:r>
                  <m:rPr>
                    <m:sty m:val="p"/>
                  </m:rPr>
                  <w:rPr>
                    <w:rStyle w:val="aff9"/>
                    <w:rFonts w:ascii="Cambria Math" w:hAnsi="Cambria Math"/>
                  </w:rPr>
                  <m:t>0</m:t>
                </m:r>
              </m:e>
              <m:e>
                <m:r>
                  <m:rPr>
                    <m:sty m:val="p"/>
                  </m:rPr>
                  <w:rPr>
                    <w:rStyle w:val="aff9"/>
                    <w:rFonts w:ascii="Cambria Math" w:hAnsi="Cambria Math"/>
                  </w:rPr>
                  <m:t>0</m:t>
                </m:r>
              </m:e>
              <m:e>
                <m:r>
                  <m:rPr>
                    <m:sty m:val="p"/>
                  </m:rPr>
                  <w:rPr>
                    <w:rStyle w:val="aff9"/>
                    <w:rFonts w:ascii="Cambria Math" w:hAnsi="Cambria Math"/>
                  </w:rPr>
                  <m:t>0</m:t>
                </m:r>
                <m:ctrlPr>
                  <w:rPr>
                    <w:rStyle w:val="aff9"/>
                    <w:rFonts w:ascii="Cambria Math" w:eastAsia="Cambria Math" w:hAnsi="Cambria Math" w:cs="Cambria Math"/>
                  </w:rPr>
                </m:ctrlPr>
              </m:e>
              <m:e>
                <m:r>
                  <m:rPr>
                    <m:sty m:val="p"/>
                  </m:rPr>
                  <w:rPr>
                    <w:rStyle w:val="aff9"/>
                    <w:rFonts w:ascii="Cambria Math" w:eastAsia="Cambria Math" w:hAnsi="Cambria Math" w:cs="Cambria Math"/>
                  </w:rPr>
                  <m:t>1</m:t>
                </m:r>
                <m:ctrlPr>
                  <w:rPr>
                    <w:rStyle w:val="aff9"/>
                    <w:rFonts w:ascii="Cambria Math" w:eastAsia="Cambria Math" w:hAnsi="Cambria Math" w:cs="Cambria Math"/>
                  </w:rPr>
                </m:ctrlPr>
              </m:e>
              <m:e>
                <m:r>
                  <m:rPr>
                    <m:sty m:val="p"/>
                  </m:rPr>
                  <w:rPr>
                    <w:rStyle w:val="aff9"/>
                    <w:rFonts w:ascii="Cambria Math" w:eastAsia="Cambria Math" w:hAnsi="Cambria Math" w:cs="Cambria Math"/>
                  </w:rPr>
                  <m:t>2</m:t>
                </m:r>
                <m:ctrlPr>
                  <w:rPr>
                    <w:rStyle w:val="aff9"/>
                    <w:rFonts w:ascii="Cambria Math" w:eastAsia="Cambria Math" w:hAnsi="Cambria Math" w:cs="Cambria Math"/>
                  </w:rPr>
                </m:ctrlPr>
              </m:e>
              <m:e>
                <m:r>
                  <m:rPr>
                    <m:sty m:val="p"/>
                  </m:rPr>
                  <w:rPr>
                    <w:rStyle w:val="aff9"/>
                    <w:rFonts w:ascii="Cambria Math" w:hAnsi="Cambria Math"/>
                  </w:rPr>
                  <m:t>3</m:t>
                </m:r>
                <m:ctrlPr>
                  <w:rPr>
                    <w:rStyle w:val="aff9"/>
                    <w:rFonts w:ascii="Cambria Math" w:eastAsia="Cambria Math" w:hAnsi="Cambria Math" w:cs="Cambria Math"/>
                  </w:rPr>
                </m:ctrlPr>
              </m:e>
              <m:e>
                <m:r>
                  <m:rPr>
                    <m:sty m:val="p"/>
                  </m:rPr>
                  <w:rPr>
                    <w:rStyle w:val="aff9"/>
                    <w:rFonts w:ascii="Cambria Math" w:eastAsia="Cambria Math" w:hAnsi="Cambria Math" w:cs="Cambria Math"/>
                  </w:rPr>
                  <m:t>3</m:t>
                </m:r>
                <m:ctrlPr>
                  <w:rPr>
                    <w:rStyle w:val="aff9"/>
                    <w:rFonts w:ascii="Cambria Math" w:eastAsia="Cambria Math" w:hAnsi="Cambria Math" w:cs="Cambria Math"/>
                  </w:rPr>
                </m:ctrlPr>
              </m:e>
              <m:e>
                <m:r>
                  <m:rPr>
                    <m:sty m:val="p"/>
                  </m:rPr>
                  <w:rPr>
                    <w:rStyle w:val="aff9"/>
                    <w:rFonts w:ascii="Cambria Math" w:eastAsia="Cambria Math" w:hAnsi="Cambria Math" w:cs="Cambria Math"/>
                  </w:rPr>
                  <m:t>3</m:t>
                </m:r>
              </m:e>
            </m:mr>
          </m:m>
          <m:r>
            <m:rPr>
              <m:sty m:val="p"/>
            </m:rPr>
            <w:rPr>
              <w:rStyle w:val="aff9"/>
              <w:rFonts w:ascii="Cambria Math" w:hAnsi="Cambria Math"/>
            </w:rPr>
            <m:t>]</m:t>
          </m:r>
          <m:r>
            <m:rPr>
              <m:sty m:val="p"/>
            </m:rPr>
            <w:rPr>
              <w:rFonts w:ascii="Cambria Math" w:hAnsi="Cambria Math"/>
            </w:rPr>
            <m:t>,</m:t>
          </m:r>
          <m:r>
            <m:rPr>
              <m:sty m:val="p"/>
            </m:rPr>
            <w:rPr>
              <w:lang w:val="en-US"/>
            </w:rPr>
            <w:br/>
          </m:r>
        </m:oMath>
        <m:oMath>
          <m:r>
            <m:rPr>
              <m:sty m:val="p"/>
            </m:rPr>
            <w:rPr>
              <w:rStyle w:val="aff9"/>
              <w:rFonts w:ascii="Cambria Math" w:hAnsi="Cambria Math"/>
            </w:rPr>
            <m:t>k</m:t>
          </m:r>
          <m:r>
            <m:rPr>
              <m:sty m:val="p"/>
              <m:aln/>
            </m:rPr>
            <w:rPr>
              <w:rStyle w:val="aff9"/>
              <w:rFonts w:ascii="Cambria Math" w:hAnsi="Cambria Math"/>
            </w:rPr>
            <m:t xml:space="preserve">=4 </m:t>
          </m:r>
          <m:d>
            <m:dPr>
              <m:begChr m:val="["/>
              <m:endChr m:val="]"/>
              <m:ctrlPr>
                <w:rPr>
                  <w:rStyle w:val="aff9"/>
                  <w:rFonts w:ascii="Cambria Math" w:hAnsi="Cambria Math"/>
                </w:rPr>
              </m:ctrlPr>
            </m:dPr>
            <m:e>
              <m:m>
                <m:mPr>
                  <m:mcs>
                    <m:mc>
                      <m:mcPr>
                        <m:count m:val="9"/>
                        <m:mcJc m:val="center"/>
                      </m:mcPr>
                    </m:mc>
                  </m:mcs>
                  <m:ctrlPr>
                    <w:rPr>
                      <w:rStyle w:val="aff9"/>
                      <w:rFonts w:ascii="Cambria Math" w:hAnsi="Cambria Math"/>
                    </w:rPr>
                  </m:ctrlPr>
                </m:mPr>
                <m:mr>
                  <m:e>
                    <m:r>
                      <m:rPr>
                        <m:sty m:val="p"/>
                      </m:rPr>
                      <w:rPr>
                        <w:rStyle w:val="aff9"/>
                        <w:rFonts w:ascii="Cambria Math" w:hAnsi="Cambria Math"/>
                      </w:rPr>
                      <m:t>0</m:t>
                    </m:r>
                  </m:e>
                  <m:e>
                    <m:r>
                      <m:rPr>
                        <m:sty m:val="p"/>
                      </m:rPr>
                      <w:rPr>
                        <w:rStyle w:val="aff9"/>
                        <w:rFonts w:ascii="Cambria Math" w:hAnsi="Cambria Math"/>
                      </w:rPr>
                      <m:t>0</m:t>
                    </m:r>
                  </m:e>
                  <m:e>
                    <m:r>
                      <m:rPr>
                        <m:sty m:val="p"/>
                      </m:rPr>
                      <w:rPr>
                        <w:rStyle w:val="aff9"/>
                        <w:rFonts w:ascii="Cambria Math" w:hAnsi="Cambria Math"/>
                      </w:rPr>
                      <m:t>0</m:t>
                    </m:r>
                    <m:ctrlPr>
                      <w:rPr>
                        <w:rStyle w:val="aff9"/>
                        <w:rFonts w:ascii="Cambria Math" w:eastAsia="Cambria Math" w:hAnsi="Cambria Math" w:cs="Cambria Math"/>
                      </w:rPr>
                    </m:ctrlPr>
                  </m:e>
                  <m:e>
                    <m:r>
                      <m:rPr>
                        <m:sty m:val="p"/>
                      </m:rPr>
                      <w:rPr>
                        <w:rStyle w:val="aff9"/>
                        <w:rFonts w:ascii="Cambria Math" w:eastAsia="Cambria Math" w:hAnsi="Cambria Math" w:cs="Cambria Math"/>
                      </w:rPr>
                      <m:t>0</m:t>
                    </m:r>
                    <m:ctrlPr>
                      <w:rPr>
                        <w:rStyle w:val="aff9"/>
                        <w:rFonts w:ascii="Cambria Math" w:eastAsia="Cambria Math" w:hAnsi="Cambria Math" w:cs="Cambria Math"/>
                      </w:rPr>
                    </m:ctrlPr>
                  </m:e>
                  <m:e>
                    <m:r>
                      <m:rPr>
                        <m:sty m:val="p"/>
                      </m:rPr>
                      <w:rPr>
                        <w:rStyle w:val="aff9"/>
                        <w:rFonts w:ascii="Cambria Math" w:eastAsia="Cambria Math" w:hAnsi="Cambria Math" w:cs="Cambria Math"/>
                      </w:rPr>
                      <m:t>1</m:t>
                    </m:r>
                    <m:ctrlPr>
                      <w:rPr>
                        <w:rStyle w:val="aff9"/>
                        <w:rFonts w:ascii="Cambria Math" w:eastAsia="Cambria Math" w:hAnsi="Cambria Math" w:cs="Cambria Math"/>
                      </w:rPr>
                    </m:ctrlPr>
                  </m:e>
                  <m:e>
                    <m:r>
                      <m:rPr>
                        <m:sty m:val="p"/>
                      </m:rPr>
                      <w:rPr>
                        <w:rStyle w:val="aff9"/>
                        <w:rFonts w:ascii="Cambria Math" w:hAnsi="Cambria Math"/>
                      </w:rPr>
                      <m:t>2</m:t>
                    </m:r>
                    <m:ctrlPr>
                      <w:rPr>
                        <w:rStyle w:val="aff9"/>
                        <w:rFonts w:ascii="Cambria Math" w:eastAsia="Cambria Math" w:hAnsi="Cambria Math" w:cs="Cambria Math"/>
                      </w:rPr>
                    </m:ctrlPr>
                  </m:e>
                  <m:e>
                    <m:r>
                      <m:rPr>
                        <m:sty m:val="p"/>
                      </m:rPr>
                      <w:rPr>
                        <w:rStyle w:val="aff9"/>
                        <w:rFonts w:ascii="Cambria Math" w:eastAsia="Cambria Math" w:hAnsi="Cambria Math" w:cs="Cambria Math"/>
                      </w:rPr>
                      <m:t>2</m:t>
                    </m:r>
                    <m:ctrlPr>
                      <w:rPr>
                        <w:rStyle w:val="aff9"/>
                        <w:rFonts w:ascii="Cambria Math" w:eastAsia="Cambria Math" w:hAnsi="Cambria Math" w:cs="Cambria Math"/>
                      </w:rPr>
                    </m:ctrlPr>
                  </m:e>
                  <m:e>
                    <m:r>
                      <m:rPr>
                        <m:sty m:val="p"/>
                      </m:rPr>
                      <w:rPr>
                        <w:rStyle w:val="aff9"/>
                        <w:rFonts w:ascii="Cambria Math" w:eastAsia="Cambria Math" w:hAnsi="Cambria Math" w:cs="Cambria Math"/>
                      </w:rPr>
                      <m:t>2</m:t>
                    </m:r>
                    <m:ctrlPr>
                      <w:rPr>
                        <w:rStyle w:val="aff9"/>
                        <w:rFonts w:ascii="Cambria Math" w:eastAsia="Cambria Math" w:hAnsi="Cambria Math" w:cs="Cambria Math"/>
                      </w:rPr>
                    </m:ctrlPr>
                  </m:e>
                  <m:e>
                    <m:r>
                      <m:rPr>
                        <m:sty m:val="p"/>
                      </m:rPr>
                      <w:rPr>
                        <w:rStyle w:val="aff9"/>
                        <w:rFonts w:ascii="Cambria Math" w:eastAsia="Cambria Math" w:hAnsi="Cambria Math" w:cs="Cambria Math"/>
                      </w:rPr>
                      <m:t>2</m:t>
                    </m:r>
                  </m:e>
                </m:mr>
              </m:m>
            </m:e>
          </m:d>
          <m:r>
            <m:rPr>
              <m:sty m:val="p"/>
            </m:rPr>
            <w:rPr>
              <w:rFonts w:ascii="Cambria Math" w:hAnsi="Cambria Math"/>
            </w:rPr>
            <m:t>.</m:t>
          </m:r>
        </m:oMath>
      </m:oMathPara>
    </w:p>
    <w:p w:rsidR="008142D1" w:rsidRDefault="008142D1" w:rsidP="008142D1">
      <w:r w:rsidRPr="00580305">
        <w:t>Формально відкритий вузловий вектор визначається як</w:t>
      </w:r>
      <w:r>
        <w:t>:</w:t>
      </w:r>
    </w:p>
    <w:p w:rsidR="008142D1" w:rsidRPr="00EB5481" w:rsidRDefault="005B792C" w:rsidP="006B2076">
      <m:oMathPara>
        <m:oMath>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i</m:t>
              </m:r>
            </m:sub>
          </m:sSub>
          <m:r>
            <m:rPr>
              <m:sty m:val="p"/>
              <m:aln/>
            </m:rPr>
            <w:rPr>
              <w:rFonts w:ascii="Cambria Math" w:hAnsi="Cambria Math"/>
            </w:rPr>
            <m:t>=0;                          1≤</m:t>
          </m:r>
          <m:r>
            <w:rPr>
              <w:rFonts w:ascii="Cambria Math" w:hAnsi="Cambria Math"/>
              <w:lang w:val="en-US"/>
            </w:rPr>
            <m:t>i</m:t>
          </m:r>
          <m:r>
            <m:rPr>
              <m:sty m:val="p"/>
            </m:rPr>
            <w:rPr>
              <w:rFonts w:ascii="Cambria Math" w:hAnsi="Cambria Math"/>
            </w:rPr>
            <m:t>≤</m:t>
          </m:r>
          <m:r>
            <w:rPr>
              <w:rFonts w:ascii="Cambria Math" w:hAnsi="Cambria Math"/>
            </w:rPr>
            <m:t>k</m:t>
          </m:r>
          <m:r>
            <m:rPr>
              <m:sty m:val="p"/>
            </m:rPr>
            <w:rPr>
              <w:rFonts w:ascii="Cambria Math" w:hAnsi="Cambria Math"/>
            </w:rPr>
            <m:t>;</m:t>
          </m:r>
          <m:r>
            <m:rPr>
              <m:sty m:val="p"/>
            </m:rPr>
            <w:br/>
          </m:r>
        </m:oMath>
        <m:oMath>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i</m:t>
              </m:r>
            </m:sub>
          </m:sSub>
          <m:r>
            <m:rPr>
              <m:sty m:val="p"/>
              <m:aln/>
            </m:rPr>
            <w:rPr>
              <w:rFonts w:ascii="Cambria Math" w:hAnsi="Cambria Math"/>
            </w:rPr>
            <m:t>=</m:t>
          </m:r>
          <m:r>
            <w:rPr>
              <w:rFonts w:ascii="Cambria Math" w:hAnsi="Cambria Math"/>
              <w:lang w:val="en-US"/>
            </w:rPr>
            <m:t>i</m:t>
          </m:r>
          <m:r>
            <m:rPr>
              <m:sty m:val="p"/>
            </m:rPr>
            <w:rPr>
              <w:rFonts w:ascii="Cambria Math" w:hAnsi="Cambria Math"/>
            </w:rPr>
            <m:t>-</m:t>
          </m:r>
          <m:r>
            <w:rPr>
              <w:rFonts w:ascii="Cambria Math" w:hAnsi="Cambria Math"/>
              <w:lang w:val="en-US"/>
            </w:rPr>
            <m:t>k</m:t>
          </m:r>
          <m:r>
            <m:rPr>
              <m:sty m:val="p"/>
            </m:rPr>
            <w:rPr>
              <w:rFonts w:ascii="Cambria Math" w:hAnsi="Cambria Math"/>
            </w:rPr>
            <m:t xml:space="preserve">;           </m:t>
          </m:r>
          <m:r>
            <w:rPr>
              <w:rFonts w:ascii="Cambria Math" w:hAnsi="Cambria Math"/>
              <w:lang w:val="en-US"/>
            </w:rPr>
            <m:t>k</m:t>
          </m:r>
          <m:r>
            <m:rPr>
              <m:sty m:val="p"/>
            </m:rPr>
            <w:rPr>
              <w:rFonts w:ascii="Cambria Math" w:hAnsi="Cambria Math"/>
            </w:rPr>
            <m:t>+1≤</m:t>
          </m:r>
          <m:r>
            <w:rPr>
              <w:rFonts w:ascii="Cambria Math" w:hAnsi="Cambria Math"/>
              <w:lang w:val="en-US"/>
            </w:rPr>
            <m:t>i</m:t>
          </m:r>
          <m:r>
            <m:rPr>
              <m:sty m:val="p"/>
            </m:rPr>
            <w:rPr>
              <w:rFonts w:ascii="Cambria Math" w:hAnsi="Cambria Math"/>
            </w:rPr>
            <m:t>≤</m:t>
          </m:r>
          <m:r>
            <w:rPr>
              <w:rFonts w:ascii="Cambria Math" w:hAnsi="Cambria Math"/>
              <w:lang w:val="en-US"/>
            </w:rPr>
            <m:t>n</m:t>
          </m:r>
          <m:r>
            <m:rPr>
              <m:sty m:val="p"/>
            </m:rPr>
            <w:rPr>
              <w:rFonts w:ascii="Cambria Math" w:hAnsi="Cambria Math"/>
            </w:rPr>
            <m:t>+1;</m:t>
          </m:r>
          <m:r>
            <m:rPr>
              <m:sty m:val="p"/>
            </m:rPr>
            <w:br/>
          </m:r>
        </m:oMath>
        <m:oMath>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i</m:t>
              </m:r>
            </m:sub>
          </m:sSub>
          <m:r>
            <m:rPr>
              <m:sty m:val="p"/>
              <m:aln/>
            </m:rPr>
            <w:rPr>
              <w:rFonts w:ascii="Cambria Math" w:hAnsi="Cambria Math"/>
            </w:rPr>
            <m:t>=</m:t>
          </m:r>
          <m:r>
            <w:rPr>
              <w:rFonts w:ascii="Cambria Math" w:hAnsi="Cambria Math"/>
              <w:lang w:val="en-US"/>
            </w:rPr>
            <m:t>n</m:t>
          </m:r>
          <m:r>
            <m:rPr>
              <m:sty m:val="p"/>
            </m:rPr>
            <w:rPr>
              <w:rFonts w:ascii="Cambria Math" w:hAnsi="Cambria Math"/>
            </w:rPr>
            <m:t>-</m:t>
          </m:r>
          <m:r>
            <w:rPr>
              <w:rFonts w:ascii="Cambria Math" w:hAnsi="Cambria Math"/>
              <w:lang w:val="en-US"/>
            </w:rPr>
            <m:t>k</m:t>
          </m:r>
          <m:r>
            <m:rPr>
              <m:sty m:val="p"/>
            </m:rPr>
            <w:rPr>
              <w:rFonts w:ascii="Cambria Math" w:hAnsi="Cambria Math"/>
            </w:rPr>
            <m:t xml:space="preserve">+2;  </m:t>
          </m:r>
          <m:r>
            <w:rPr>
              <w:rFonts w:ascii="Cambria Math" w:hAnsi="Cambria Math"/>
              <w:lang w:val="en-US"/>
            </w:rPr>
            <m:t>n</m:t>
          </m:r>
          <m:r>
            <m:rPr>
              <m:sty m:val="p"/>
            </m:rPr>
            <w:rPr>
              <w:rFonts w:ascii="Cambria Math" w:hAnsi="Cambria Math"/>
            </w:rPr>
            <m:t>+2≤</m:t>
          </m:r>
          <m:r>
            <w:rPr>
              <w:rFonts w:ascii="Cambria Math" w:hAnsi="Cambria Math"/>
              <w:lang w:val="en-US"/>
            </w:rPr>
            <m:t>i</m:t>
          </m:r>
          <m:r>
            <m:rPr>
              <m:sty m:val="p"/>
            </m:rPr>
            <w:rPr>
              <w:rFonts w:ascii="Cambria Math" w:hAnsi="Cambria Math"/>
            </w:rPr>
            <m:t>≤</m:t>
          </m:r>
          <m:r>
            <w:rPr>
              <w:rFonts w:ascii="Cambria Math" w:hAnsi="Cambria Math"/>
              <w:lang w:val="en-US"/>
            </w:rPr>
            <m:t>n</m:t>
          </m:r>
          <m:r>
            <m:rPr>
              <m:sty m:val="p"/>
            </m:rPr>
            <w:rPr>
              <w:rFonts w:ascii="Cambria Math" w:hAnsi="Cambria Math"/>
            </w:rPr>
            <m:t>+</m:t>
          </m:r>
          <m:r>
            <w:rPr>
              <w:rFonts w:ascii="Cambria Math" w:hAnsi="Cambria Math"/>
              <w:lang w:val="en-US"/>
            </w:rPr>
            <m:t>k</m:t>
          </m:r>
          <m:r>
            <m:rPr>
              <m:sty m:val="p"/>
            </m:rPr>
            <w:rPr>
              <w:rFonts w:ascii="Cambria Math" w:hAnsi="Cambria Math"/>
            </w:rPr>
            <m:t>+1.</m:t>
          </m:r>
        </m:oMath>
      </m:oMathPara>
    </w:p>
    <w:p w:rsidR="002533B9" w:rsidRPr="00580305" w:rsidRDefault="002533B9" w:rsidP="002533B9">
      <w:r w:rsidRPr="00580305">
        <w:t>Отрим</w:t>
      </w:r>
      <w:r>
        <w:t>ува</w:t>
      </w:r>
      <w:r w:rsidRPr="00580305">
        <w:t xml:space="preserve">ні </w:t>
      </w:r>
      <w:r>
        <w:t>б</w:t>
      </w:r>
      <w:r w:rsidRPr="00580305">
        <w:t>азисні функції поводяться приблизно так же, як і криві Без</w:t>
      </w:r>
      <w:r>
        <w:t>'</w:t>
      </w:r>
      <w:r w:rsidRPr="00580305">
        <w:t xml:space="preserve">є. Фактично, якщо кількість вершин багатокутника дорівнює порядку базису </w:t>
      </w:r>
      <w:r w:rsidRPr="002533B9">
        <w:rPr>
          <w:rStyle w:val="aff9"/>
        </w:rPr>
        <w:t>В</w:t>
      </w:r>
      <w:r w:rsidRPr="00580305">
        <w:t>-сплайн</w:t>
      </w:r>
      <w:r>
        <w:t>у</w:t>
      </w:r>
      <w:r w:rsidRPr="00580305">
        <w:t xml:space="preserve"> та використовується відкритий рівномірний вузловий вектор, базис </w:t>
      </w:r>
      <w:r w:rsidRPr="002533B9">
        <w:rPr>
          <w:rStyle w:val="aff9"/>
        </w:rPr>
        <w:t>В</w:t>
      </w:r>
      <w:r w:rsidRPr="00580305">
        <w:t>-сплайн</w:t>
      </w:r>
      <w:r>
        <w:t>у</w:t>
      </w:r>
      <w:r w:rsidRPr="00580305">
        <w:t xml:space="preserve"> зводиться до базис</w:t>
      </w:r>
      <w:r>
        <w:t>у</w:t>
      </w:r>
      <w:r w:rsidRPr="00580305">
        <w:t xml:space="preserve"> Бернштейна. Звідси </w:t>
      </w:r>
      <w:r w:rsidRPr="002533B9">
        <w:rPr>
          <w:rStyle w:val="aff9"/>
        </w:rPr>
        <w:t>В</w:t>
      </w:r>
      <w:r w:rsidRPr="00580305">
        <w:t xml:space="preserve">-сплайн </w:t>
      </w:r>
      <w:r>
        <w:t>є</w:t>
      </w:r>
      <w:r w:rsidRPr="00580305">
        <w:t xml:space="preserve"> кривою Без</w:t>
      </w:r>
      <w:r>
        <w:t>'</w:t>
      </w:r>
      <w:r w:rsidRPr="00580305">
        <w:t xml:space="preserve">є. В цьому випадку вузловий вектор – це просто </w:t>
      </w:r>
      <w:r w:rsidRPr="002533B9">
        <w:rPr>
          <w:rStyle w:val="aff9"/>
        </w:rPr>
        <w:t>k</w:t>
      </w:r>
      <w:r w:rsidRPr="00580305">
        <w:t xml:space="preserve"> нул</w:t>
      </w:r>
      <w:r>
        <w:t>ів</w:t>
      </w:r>
      <w:r w:rsidRPr="00580305">
        <w:t>, з</w:t>
      </w:r>
      <w:r>
        <w:t>а</w:t>
      </w:r>
      <w:r w:rsidRPr="00580305">
        <w:t xml:space="preserve"> якими </w:t>
      </w:r>
      <w:r>
        <w:t>йдуть</w:t>
      </w:r>
      <w:r w:rsidRPr="00580305">
        <w:t xml:space="preserve"> </w:t>
      </w:r>
      <w:r w:rsidRPr="002533B9">
        <w:rPr>
          <w:rStyle w:val="aff9"/>
        </w:rPr>
        <w:t>k</w:t>
      </w:r>
      <w:r w:rsidRPr="00580305">
        <w:t xml:space="preserve"> одиниць. Наприклад, для чотирьох вершин відкритий рівномірний вузловий вектор:</w:t>
      </w:r>
    </w:p>
    <w:p w:rsidR="00EB5481" w:rsidRDefault="002533B9" w:rsidP="0072290E">
      <w:pPr>
        <w:jc w:val="center"/>
        <w:rPr>
          <w:rStyle w:val="aff9"/>
        </w:rPr>
      </w:pPr>
      <w:r w:rsidRPr="00072476">
        <w:rPr>
          <w:rStyle w:val="aff9"/>
        </w:rPr>
        <w:t>[0</w:t>
      </w:r>
      <w:r>
        <w:rPr>
          <w:rStyle w:val="aff9"/>
        </w:rPr>
        <w:t xml:space="preserve"> 0 0 0</w:t>
      </w:r>
      <w:r w:rsidRPr="002533B9">
        <w:rPr>
          <w:rStyle w:val="aff9"/>
          <w:lang w:val="ru-RU"/>
        </w:rPr>
        <w:t xml:space="preserve"> </w:t>
      </w:r>
      <w:r w:rsidRPr="00072476">
        <w:rPr>
          <w:rStyle w:val="aff9"/>
        </w:rPr>
        <w:t>1</w:t>
      </w:r>
      <w:r w:rsidRPr="002533B9">
        <w:rPr>
          <w:rStyle w:val="aff9"/>
          <w:lang w:val="ru-RU"/>
        </w:rPr>
        <w:t xml:space="preserve"> </w:t>
      </w:r>
      <w:r>
        <w:rPr>
          <w:rStyle w:val="aff9"/>
        </w:rPr>
        <w:t>1</w:t>
      </w:r>
      <w:r w:rsidRPr="002533B9">
        <w:rPr>
          <w:rStyle w:val="aff9"/>
          <w:lang w:val="ru-RU"/>
        </w:rPr>
        <w:t xml:space="preserve"> </w:t>
      </w:r>
      <w:r>
        <w:rPr>
          <w:rStyle w:val="aff9"/>
        </w:rPr>
        <w:t>1</w:t>
      </w:r>
      <w:r w:rsidRPr="002533B9">
        <w:rPr>
          <w:rStyle w:val="aff9"/>
          <w:lang w:val="ru-RU"/>
        </w:rPr>
        <w:t xml:space="preserve"> </w:t>
      </w:r>
      <w:r>
        <w:rPr>
          <w:rStyle w:val="aff9"/>
        </w:rPr>
        <w:t>1</w:t>
      </w:r>
      <w:r w:rsidRPr="00072476">
        <w:rPr>
          <w:rStyle w:val="aff9"/>
        </w:rPr>
        <w:t>]</w:t>
      </w:r>
      <w:r w:rsidRPr="002533B9">
        <w:t>.</w:t>
      </w:r>
    </w:p>
    <w:p w:rsidR="002533B9" w:rsidRDefault="002533B9" w:rsidP="002533B9">
      <w:r>
        <w:t xml:space="preserve">В результаті отримуємо криву Без'є – </w:t>
      </w:r>
      <w:r w:rsidRPr="002533B9">
        <w:rPr>
          <w:rStyle w:val="aff9"/>
        </w:rPr>
        <w:t>B</w:t>
      </w:r>
      <w:r>
        <w:t>-сплайн. Відповідні базисні функції зображені на рис. 10.7.</w:t>
      </w:r>
    </w:p>
    <w:p w:rsidR="002533B9" w:rsidRDefault="002533B9" w:rsidP="0072290E">
      <w:pPr>
        <w:jc w:val="center"/>
      </w:pPr>
      <w:r w:rsidRPr="002533B9">
        <w:rPr>
          <w:noProof/>
          <w:lang w:eastAsia="uk-UA"/>
        </w:rPr>
        <w:drawing>
          <wp:inline distT="0" distB="0" distL="0" distR="0">
            <wp:extent cx="3876675" cy="2609850"/>
            <wp:effectExtent l="19050" t="0" r="952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8" cstate="print">
                      <a:lum bright="10000" contrast="40000"/>
                    </a:blip>
                    <a:srcRect l="13148" t="4399" r="11481" b="15249"/>
                    <a:stretch>
                      <a:fillRect/>
                    </a:stretch>
                  </pic:blipFill>
                  <pic:spPr bwMode="auto">
                    <a:xfrm>
                      <a:off x="0" y="0"/>
                      <a:ext cx="3876675" cy="2609850"/>
                    </a:xfrm>
                    <a:prstGeom prst="rect">
                      <a:avLst/>
                    </a:prstGeom>
                    <a:noFill/>
                    <a:ln w="9525">
                      <a:noFill/>
                      <a:miter lim="800000"/>
                      <a:headEnd/>
                      <a:tailEnd/>
                    </a:ln>
                  </pic:spPr>
                </pic:pic>
              </a:graphicData>
            </a:graphic>
          </wp:inline>
        </w:drawing>
      </w:r>
    </w:p>
    <w:p w:rsidR="002533B9" w:rsidRPr="00E52692" w:rsidRDefault="002533B9" w:rsidP="0072290E">
      <w:pPr>
        <w:jc w:val="center"/>
        <w:rPr>
          <w:rStyle w:val="aff9"/>
          <w:lang w:val="ru-RU"/>
        </w:rPr>
      </w:pPr>
      <w:r>
        <w:t xml:space="preserve">Рис. 10.7. </w:t>
      </w:r>
      <w:r w:rsidRPr="00580305">
        <w:t xml:space="preserve">Базисні функції відкритого рівномірного </w:t>
      </w:r>
      <w:r w:rsidRPr="002533B9">
        <w:rPr>
          <w:rStyle w:val="aff9"/>
        </w:rPr>
        <w:t>В</w:t>
      </w:r>
      <w:r w:rsidRPr="00580305">
        <w:t>-сплайну</w:t>
      </w:r>
      <w:r w:rsidRPr="002533B9">
        <w:t xml:space="preserve">, </w:t>
      </w:r>
      <w:r w:rsidRPr="00072476">
        <w:rPr>
          <w:rStyle w:val="aff9"/>
        </w:rPr>
        <w:t>n+1=4</w:t>
      </w:r>
      <w:r w:rsidRPr="00072476">
        <w:t xml:space="preserve">, </w:t>
      </w:r>
      <w:r w:rsidRPr="00072476">
        <w:rPr>
          <w:rStyle w:val="aff9"/>
        </w:rPr>
        <w:t>k=3</w:t>
      </w:r>
      <w:r w:rsidRPr="00072476">
        <w:t>,</w:t>
      </w:r>
      <w:r>
        <w:t xml:space="preserve"> </w:t>
      </w:r>
      <w:r w:rsidRPr="002533B9">
        <w:rPr>
          <w:rStyle w:val="aff9"/>
        </w:rPr>
        <w:t>[</w:t>
      </w:r>
      <w:r w:rsidRPr="00072476">
        <w:rPr>
          <w:rStyle w:val="aff9"/>
        </w:rPr>
        <w:t>X</w:t>
      </w:r>
      <w:r w:rsidRPr="002533B9">
        <w:rPr>
          <w:rStyle w:val="aff9"/>
        </w:rPr>
        <w:t>]</w:t>
      </w:r>
      <w:r w:rsidRPr="00072476">
        <w:rPr>
          <w:rStyle w:val="aff9"/>
        </w:rPr>
        <w:t xml:space="preserve">=[0 </w:t>
      </w:r>
      <w:r w:rsidRPr="002533B9">
        <w:rPr>
          <w:rStyle w:val="aff9"/>
        </w:rPr>
        <w:t>0</w:t>
      </w:r>
      <w:r w:rsidRPr="00072476">
        <w:rPr>
          <w:rStyle w:val="aff9"/>
        </w:rPr>
        <w:t xml:space="preserve"> </w:t>
      </w:r>
      <w:r w:rsidRPr="002533B9">
        <w:rPr>
          <w:rStyle w:val="aff9"/>
        </w:rPr>
        <w:t>0</w:t>
      </w:r>
      <w:r w:rsidRPr="00072476">
        <w:rPr>
          <w:rStyle w:val="aff9"/>
        </w:rPr>
        <w:t xml:space="preserve"> </w:t>
      </w:r>
      <w:r w:rsidRPr="002533B9">
        <w:rPr>
          <w:rStyle w:val="aff9"/>
        </w:rPr>
        <w:t>1</w:t>
      </w:r>
      <w:r w:rsidRPr="00072476">
        <w:rPr>
          <w:rStyle w:val="aff9"/>
        </w:rPr>
        <w:t xml:space="preserve"> </w:t>
      </w:r>
      <w:r w:rsidRPr="002533B9">
        <w:rPr>
          <w:rStyle w:val="aff9"/>
        </w:rPr>
        <w:t>2</w:t>
      </w:r>
      <w:r w:rsidRPr="00072476">
        <w:rPr>
          <w:rStyle w:val="aff9"/>
        </w:rPr>
        <w:t xml:space="preserve"> </w:t>
      </w:r>
      <w:r w:rsidRPr="002533B9">
        <w:rPr>
          <w:rStyle w:val="aff9"/>
        </w:rPr>
        <w:t>2</w:t>
      </w:r>
      <w:r w:rsidRPr="00072476">
        <w:rPr>
          <w:rStyle w:val="aff9"/>
        </w:rPr>
        <w:t xml:space="preserve"> </w:t>
      </w:r>
      <w:r w:rsidRPr="002533B9">
        <w:rPr>
          <w:rStyle w:val="aff9"/>
        </w:rPr>
        <w:t>2</w:t>
      </w:r>
      <w:r w:rsidRPr="00072476">
        <w:rPr>
          <w:rStyle w:val="aff9"/>
        </w:rPr>
        <w:t>]</w:t>
      </w:r>
    </w:p>
    <w:p w:rsidR="002533B9" w:rsidRDefault="004223DC" w:rsidP="002533B9">
      <w:r>
        <w:t>Нерівномірні вузлові вектори</w:t>
      </w:r>
      <w:r w:rsidR="003F1355" w:rsidRPr="001513C9">
        <w:fldChar w:fldCharType="begin"/>
      </w:r>
      <w:r w:rsidRPr="001513C9">
        <w:instrText xml:space="preserve"> XE "</w:instrText>
      </w:r>
      <w:r>
        <w:instrText xml:space="preserve"> вузловий вектор : нерівномірний </w:instrText>
      </w:r>
      <w:r w:rsidRPr="001513C9">
        <w:instrText xml:space="preserve">" </w:instrText>
      </w:r>
      <w:r w:rsidR="003F1355" w:rsidRPr="001513C9">
        <w:fldChar w:fldCharType="end"/>
      </w:r>
      <w:r>
        <w:t xml:space="preserve"> відрізняються тим, що їх внутрішні вузлові величини розташовуються на різній відстані одна від одної та/або </w:t>
      </w:r>
      <w:r>
        <w:lastRenderedPageBreak/>
        <w:t>суміщаються. Вектори можуть бути періодичними або відкритими, наприклад:</w:t>
      </w:r>
    </w:p>
    <w:p w:rsidR="004223DC" w:rsidRDefault="004223DC" w:rsidP="0072290E">
      <w:pPr>
        <w:jc w:val="center"/>
      </w:pPr>
      <w:r w:rsidRPr="00072476">
        <w:rPr>
          <w:rStyle w:val="aff9"/>
        </w:rPr>
        <w:t>[0</w:t>
      </w:r>
      <w:r w:rsidRPr="00E52692">
        <w:rPr>
          <w:rStyle w:val="aff9"/>
          <w:lang w:val="ru-RU"/>
        </w:rPr>
        <w:t xml:space="preserve"> </w:t>
      </w:r>
      <w:r>
        <w:rPr>
          <w:rStyle w:val="aff9"/>
        </w:rPr>
        <w:t xml:space="preserve">0 0 </w:t>
      </w:r>
      <w:r w:rsidRPr="00072476">
        <w:rPr>
          <w:rStyle w:val="aff9"/>
        </w:rPr>
        <w:t>1</w:t>
      </w:r>
      <w:r w:rsidRPr="00E52692">
        <w:rPr>
          <w:rStyle w:val="aff9"/>
          <w:lang w:val="ru-RU"/>
        </w:rPr>
        <w:t xml:space="preserve"> </w:t>
      </w:r>
      <w:r>
        <w:rPr>
          <w:rStyle w:val="aff9"/>
        </w:rPr>
        <w:t xml:space="preserve">1 </w:t>
      </w:r>
      <w:r w:rsidRPr="00072476">
        <w:rPr>
          <w:rStyle w:val="aff9"/>
        </w:rPr>
        <w:t>2</w:t>
      </w:r>
      <w:r w:rsidRPr="00E52692">
        <w:rPr>
          <w:rStyle w:val="aff9"/>
          <w:lang w:val="ru-RU"/>
        </w:rPr>
        <w:t xml:space="preserve"> </w:t>
      </w:r>
      <w:r>
        <w:rPr>
          <w:rStyle w:val="aff9"/>
        </w:rPr>
        <w:t>2</w:t>
      </w:r>
      <w:r w:rsidRPr="00E52692">
        <w:rPr>
          <w:rStyle w:val="aff9"/>
          <w:lang w:val="ru-RU"/>
        </w:rPr>
        <w:t xml:space="preserve"> </w:t>
      </w:r>
      <w:r>
        <w:rPr>
          <w:rStyle w:val="aff9"/>
        </w:rPr>
        <w:t>2</w:t>
      </w:r>
      <w:r w:rsidRPr="00072476">
        <w:rPr>
          <w:rStyle w:val="aff9"/>
        </w:rPr>
        <w:t>]</w:t>
      </w:r>
      <w:r>
        <w:t xml:space="preserve"> або </w:t>
      </w:r>
      <w:r w:rsidRPr="00072476">
        <w:rPr>
          <w:rStyle w:val="aff9"/>
        </w:rPr>
        <w:t>[0</w:t>
      </w:r>
      <w:r w:rsidRPr="00E52692">
        <w:rPr>
          <w:rStyle w:val="aff9"/>
          <w:lang w:val="ru-RU"/>
        </w:rPr>
        <w:t xml:space="preserve"> </w:t>
      </w:r>
      <w:r>
        <w:rPr>
          <w:rStyle w:val="aff9"/>
        </w:rPr>
        <w:t>1 2 2 3</w:t>
      </w:r>
      <w:r w:rsidRPr="00E52692">
        <w:rPr>
          <w:rStyle w:val="aff9"/>
          <w:lang w:val="ru-RU"/>
        </w:rPr>
        <w:t xml:space="preserve"> </w:t>
      </w:r>
      <w:r>
        <w:rPr>
          <w:rStyle w:val="aff9"/>
        </w:rPr>
        <w:t>4</w:t>
      </w:r>
      <w:r w:rsidRPr="00072476">
        <w:rPr>
          <w:rStyle w:val="aff9"/>
        </w:rPr>
        <w:t>]</w:t>
      </w:r>
      <w:r>
        <w:t xml:space="preserve"> або </w:t>
      </w:r>
      <w:r w:rsidRPr="00072476">
        <w:rPr>
          <w:rStyle w:val="aff9"/>
        </w:rPr>
        <w:t>[0</w:t>
      </w:r>
      <w:r w:rsidRPr="004223DC">
        <w:rPr>
          <w:rStyle w:val="aff9"/>
          <w:lang w:val="ru-RU"/>
        </w:rPr>
        <w:t xml:space="preserve"> </w:t>
      </w:r>
      <w:r>
        <w:rPr>
          <w:rStyle w:val="aff9"/>
        </w:rPr>
        <w:t>0</w:t>
      </w:r>
      <w:r w:rsidRPr="004223DC">
        <w:t>.</w:t>
      </w:r>
      <w:r>
        <w:rPr>
          <w:rStyle w:val="aff9"/>
        </w:rPr>
        <w:t>28 0</w:t>
      </w:r>
      <w:r w:rsidRPr="004223DC">
        <w:t>.</w:t>
      </w:r>
      <w:r>
        <w:rPr>
          <w:rStyle w:val="aff9"/>
        </w:rPr>
        <w:t>5 0</w:t>
      </w:r>
      <w:r w:rsidRPr="004223DC">
        <w:t>.</w:t>
      </w:r>
      <w:r>
        <w:rPr>
          <w:rStyle w:val="aff9"/>
        </w:rPr>
        <w:t>72</w:t>
      </w:r>
      <w:r w:rsidRPr="004223DC">
        <w:rPr>
          <w:rStyle w:val="aff9"/>
          <w:lang w:val="ru-RU"/>
        </w:rPr>
        <w:t xml:space="preserve"> </w:t>
      </w:r>
      <w:r>
        <w:rPr>
          <w:rStyle w:val="aff9"/>
        </w:rPr>
        <w:t>1</w:t>
      </w:r>
      <w:r w:rsidRPr="00072476">
        <w:rPr>
          <w:rStyle w:val="aff9"/>
        </w:rPr>
        <w:t>]</w:t>
      </w:r>
      <w:r w:rsidRPr="004223DC">
        <w:t>.</w:t>
      </w:r>
    </w:p>
    <w:p w:rsidR="009E3044" w:rsidRPr="0073176F" w:rsidRDefault="009E3044" w:rsidP="009E3044">
      <w:r>
        <w:t xml:space="preserve">На рис. 10.8 показані приклади нерівномірних базисних функцій </w:t>
      </w:r>
      <w:r w:rsidRPr="009E3044">
        <w:rPr>
          <w:rStyle w:val="aff9"/>
        </w:rPr>
        <w:t>B</w:t>
      </w:r>
      <w:r w:rsidRPr="009E3044">
        <w:rPr>
          <w:lang w:val="ru-RU"/>
        </w:rPr>
        <w:t>-</w:t>
      </w:r>
      <w:r>
        <w:rPr>
          <w:lang w:val="ru-RU"/>
        </w:rPr>
        <w:t xml:space="preserve">сплайну </w:t>
      </w:r>
      <w:r w:rsidRPr="0073176F">
        <w:t xml:space="preserve">порядку </w:t>
      </w:r>
      <w:r w:rsidRPr="0073176F">
        <w:rPr>
          <w:rStyle w:val="aff9"/>
        </w:rPr>
        <w:t>k=3</w:t>
      </w:r>
      <w:r w:rsidRPr="0073176F">
        <w:t>.</w:t>
      </w:r>
      <w:r w:rsidR="0073176F" w:rsidRPr="0073176F">
        <w:t xml:space="preserve"> У відповідних вузлових векторів </w:t>
      </w:r>
      <w:r w:rsidR="0073176F">
        <w:t>на кінцях знаходиться по</w:t>
      </w:r>
      <w:r w:rsidR="0073176F" w:rsidRPr="0073176F">
        <w:rPr>
          <w:lang w:val="ru-RU"/>
        </w:rPr>
        <w:t xml:space="preserve"> </w:t>
      </w:r>
      <w:r w:rsidR="0073176F" w:rsidRPr="0073176F">
        <w:rPr>
          <w:rStyle w:val="aff9"/>
        </w:rPr>
        <w:t>k</w:t>
      </w:r>
      <w:r w:rsidR="0073176F" w:rsidRPr="0073176F">
        <w:rPr>
          <w:lang w:val="ru-RU"/>
        </w:rPr>
        <w:t xml:space="preserve"> </w:t>
      </w:r>
      <w:r w:rsidR="0073176F">
        <w:t>суміщених однакових значень. Відмітимо, що у нерівномірних базисів симетрія порушується. Окрім того, при суміщених вузлових значеннях в однієї з функцій з'являється злам. На рисунку видно, що положення зламу залежить від розташування суміщеного значення у вузловому векторі.</w:t>
      </w:r>
    </w:p>
    <w:p w:rsidR="004223DC" w:rsidRDefault="009E3044" w:rsidP="0072290E">
      <w:pPr>
        <w:jc w:val="center"/>
      </w:pPr>
      <w:r>
        <w:rPr>
          <w:noProof/>
          <w:lang w:eastAsia="uk-UA"/>
        </w:rPr>
        <w:drawing>
          <wp:inline distT="0" distB="0" distL="0" distR="0">
            <wp:extent cx="2095500" cy="1457325"/>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9" cstate="print">
                      <a:lum bright="10000" contrast="40000"/>
                    </a:blip>
                    <a:srcRect/>
                    <a:stretch>
                      <a:fillRect/>
                    </a:stretch>
                  </pic:blipFill>
                  <pic:spPr bwMode="auto">
                    <a:xfrm>
                      <a:off x="0" y="0"/>
                      <a:ext cx="2095500" cy="1457325"/>
                    </a:xfrm>
                    <a:prstGeom prst="rect">
                      <a:avLst/>
                    </a:prstGeom>
                    <a:noFill/>
                    <a:ln w="9525">
                      <a:noFill/>
                      <a:miter lim="800000"/>
                      <a:headEnd/>
                      <a:tailEnd/>
                    </a:ln>
                  </pic:spPr>
                </pic:pic>
              </a:graphicData>
            </a:graphic>
          </wp:inline>
        </w:drawing>
      </w:r>
      <w:r>
        <w:rPr>
          <w:noProof/>
          <w:lang w:eastAsia="uk-UA"/>
        </w:rPr>
        <w:drawing>
          <wp:inline distT="0" distB="0" distL="0" distR="0">
            <wp:extent cx="2076450" cy="144780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0" cstate="print">
                      <a:lum bright="10000" contrast="40000"/>
                    </a:blip>
                    <a:srcRect/>
                    <a:stretch>
                      <a:fillRect/>
                    </a:stretch>
                  </pic:blipFill>
                  <pic:spPr bwMode="auto">
                    <a:xfrm>
                      <a:off x="0" y="0"/>
                      <a:ext cx="2076450" cy="1447800"/>
                    </a:xfrm>
                    <a:prstGeom prst="rect">
                      <a:avLst/>
                    </a:prstGeom>
                    <a:noFill/>
                    <a:ln w="9525">
                      <a:noFill/>
                      <a:miter lim="800000"/>
                      <a:headEnd/>
                      <a:tailEnd/>
                    </a:ln>
                  </pic:spPr>
                </pic:pic>
              </a:graphicData>
            </a:graphic>
          </wp:inline>
        </w:drawing>
      </w:r>
      <w:r>
        <w:rPr>
          <w:noProof/>
          <w:lang w:eastAsia="uk-UA"/>
        </w:rPr>
        <w:drawing>
          <wp:inline distT="0" distB="0" distL="0" distR="0">
            <wp:extent cx="2085975" cy="1457325"/>
            <wp:effectExtent l="1905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1" cstate="print">
                      <a:lum bright="10000" contrast="40000"/>
                    </a:blip>
                    <a:srcRect/>
                    <a:stretch>
                      <a:fillRect/>
                    </a:stretch>
                  </pic:blipFill>
                  <pic:spPr bwMode="auto">
                    <a:xfrm>
                      <a:off x="0" y="0"/>
                      <a:ext cx="2085975" cy="1457325"/>
                    </a:xfrm>
                    <a:prstGeom prst="rect">
                      <a:avLst/>
                    </a:prstGeom>
                    <a:noFill/>
                    <a:ln w="9525">
                      <a:noFill/>
                      <a:miter lim="800000"/>
                      <a:headEnd/>
                      <a:tailEnd/>
                    </a:ln>
                  </pic:spPr>
                </pic:pic>
              </a:graphicData>
            </a:graphic>
          </wp:inline>
        </w:drawing>
      </w:r>
      <w:r>
        <w:rPr>
          <w:noProof/>
          <w:lang w:eastAsia="uk-UA"/>
        </w:rPr>
        <w:drawing>
          <wp:inline distT="0" distB="0" distL="0" distR="0">
            <wp:extent cx="2057400" cy="1428750"/>
            <wp:effectExtent l="19050" t="0" r="0" b="0"/>
            <wp:docPr id="2"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2" cstate="print">
                      <a:lum bright="10000" contrast="40000"/>
                    </a:blip>
                    <a:srcRect/>
                    <a:stretch>
                      <a:fillRect/>
                    </a:stretch>
                  </pic:blipFill>
                  <pic:spPr bwMode="auto">
                    <a:xfrm>
                      <a:off x="0" y="0"/>
                      <a:ext cx="2057400" cy="1428750"/>
                    </a:xfrm>
                    <a:prstGeom prst="rect">
                      <a:avLst/>
                    </a:prstGeom>
                    <a:noFill/>
                    <a:ln w="9525">
                      <a:noFill/>
                      <a:miter lim="800000"/>
                      <a:headEnd/>
                      <a:tailEnd/>
                    </a:ln>
                  </pic:spPr>
                </pic:pic>
              </a:graphicData>
            </a:graphic>
          </wp:inline>
        </w:drawing>
      </w:r>
    </w:p>
    <w:p w:rsidR="0073176F" w:rsidRPr="0073176F" w:rsidRDefault="0073176F" w:rsidP="0072290E">
      <w:pPr>
        <w:jc w:val="center"/>
      </w:pPr>
      <w:r>
        <w:t xml:space="preserve">Рис. 10. 8. Функції нерівномірного базису для </w:t>
      </w:r>
      <w:r w:rsidRPr="00072476">
        <w:rPr>
          <w:rStyle w:val="aff9"/>
        </w:rPr>
        <w:t>n+1=</w:t>
      </w:r>
      <w:r>
        <w:rPr>
          <w:rStyle w:val="aff9"/>
        </w:rPr>
        <w:t>5</w:t>
      </w:r>
      <w:r w:rsidRPr="00072476">
        <w:t xml:space="preserve">, </w:t>
      </w:r>
      <w:r w:rsidRPr="00072476">
        <w:rPr>
          <w:rStyle w:val="aff9"/>
        </w:rPr>
        <w:t>k=3</w:t>
      </w:r>
      <w:r>
        <w:t>,</w:t>
      </w:r>
    </w:p>
    <w:p w:rsidR="0073176F" w:rsidRPr="0073176F" w:rsidRDefault="0073176F" w:rsidP="0072290E">
      <w:pPr>
        <w:jc w:val="center"/>
        <w:rPr>
          <w:rStyle w:val="aff9"/>
          <w:lang w:val="ru-RU"/>
        </w:rPr>
      </w:pPr>
      <w:r w:rsidRPr="0073176F">
        <w:rPr>
          <w:rStyle w:val="aff9"/>
          <w:lang w:val="ru-RU"/>
        </w:rPr>
        <w:t>[</w:t>
      </w:r>
      <w:r w:rsidRPr="0073176F">
        <w:rPr>
          <w:rStyle w:val="aff9"/>
        </w:rPr>
        <w:t>X</w:t>
      </w:r>
      <w:r w:rsidRPr="0073176F">
        <w:rPr>
          <w:rStyle w:val="aff9"/>
          <w:lang w:val="ru-RU"/>
        </w:rPr>
        <w:t>]=[0 0 0 0</w:t>
      </w:r>
      <w:r w:rsidRPr="0073176F">
        <w:rPr>
          <w:lang w:val="ru-RU"/>
        </w:rPr>
        <w:t>.</w:t>
      </w:r>
      <w:r w:rsidRPr="0073176F">
        <w:rPr>
          <w:rStyle w:val="aff9"/>
          <w:lang w:val="ru-RU"/>
        </w:rPr>
        <w:t>4 2</w:t>
      </w:r>
      <w:r w:rsidRPr="0073176F">
        <w:rPr>
          <w:lang w:val="ru-RU"/>
        </w:rPr>
        <w:t>.</w:t>
      </w:r>
      <w:r w:rsidRPr="0073176F">
        <w:rPr>
          <w:rStyle w:val="aff9"/>
          <w:lang w:val="ru-RU"/>
        </w:rPr>
        <w:t>6 3 3 3]</w:t>
      </w:r>
      <w:r w:rsidRPr="0073176F">
        <w:t xml:space="preserve">, </w:t>
      </w:r>
      <w:r w:rsidRPr="0073176F">
        <w:rPr>
          <w:rStyle w:val="aff9"/>
          <w:lang w:val="ru-RU"/>
        </w:rPr>
        <w:t>[</w:t>
      </w:r>
      <w:r w:rsidRPr="0073176F">
        <w:rPr>
          <w:rStyle w:val="aff9"/>
        </w:rPr>
        <w:t>X</w:t>
      </w:r>
      <w:r w:rsidRPr="0073176F">
        <w:rPr>
          <w:rStyle w:val="aff9"/>
          <w:lang w:val="ru-RU"/>
        </w:rPr>
        <w:t>]=[0 0 0 1</w:t>
      </w:r>
      <w:r w:rsidRPr="0073176F">
        <w:rPr>
          <w:lang w:val="ru-RU"/>
        </w:rPr>
        <w:t>.</w:t>
      </w:r>
      <w:r w:rsidRPr="0073176F">
        <w:rPr>
          <w:rStyle w:val="aff9"/>
          <w:lang w:val="ru-RU"/>
        </w:rPr>
        <w:t>8 2</w:t>
      </w:r>
      <w:r w:rsidRPr="0073176F">
        <w:rPr>
          <w:lang w:val="ru-RU"/>
        </w:rPr>
        <w:t>.</w:t>
      </w:r>
      <w:r w:rsidRPr="0073176F">
        <w:rPr>
          <w:rStyle w:val="aff9"/>
          <w:lang w:val="ru-RU"/>
        </w:rPr>
        <w:t>2 3 3 3]</w:t>
      </w:r>
    </w:p>
    <w:p w:rsidR="0073176F" w:rsidRPr="0073176F" w:rsidRDefault="0073176F" w:rsidP="0072290E">
      <w:pPr>
        <w:jc w:val="center"/>
        <w:rPr>
          <w:rStyle w:val="aff9"/>
          <w:lang w:val="ru-RU"/>
        </w:rPr>
      </w:pPr>
      <w:r w:rsidRPr="0073176F">
        <w:rPr>
          <w:rStyle w:val="aff9"/>
          <w:lang w:val="ru-RU"/>
        </w:rPr>
        <w:t>[</w:t>
      </w:r>
      <w:r w:rsidRPr="0073176F">
        <w:rPr>
          <w:rStyle w:val="aff9"/>
        </w:rPr>
        <w:t>X</w:t>
      </w:r>
      <w:r w:rsidRPr="0073176F">
        <w:rPr>
          <w:rStyle w:val="aff9"/>
          <w:lang w:val="ru-RU"/>
        </w:rPr>
        <w:t>]=[0 0 0 1 1 3 3 3]</w:t>
      </w:r>
      <w:r w:rsidRPr="0073176F">
        <w:t xml:space="preserve">, </w:t>
      </w:r>
      <w:r w:rsidRPr="0073176F">
        <w:rPr>
          <w:rStyle w:val="aff9"/>
          <w:lang w:val="ru-RU"/>
        </w:rPr>
        <w:t>[</w:t>
      </w:r>
      <w:r w:rsidRPr="0073176F">
        <w:rPr>
          <w:rStyle w:val="aff9"/>
        </w:rPr>
        <w:t>X</w:t>
      </w:r>
      <w:r w:rsidRPr="0073176F">
        <w:rPr>
          <w:rStyle w:val="aff9"/>
          <w:lang w:val="ru-RU"/>
        </w:rPr>
        <w:t>]=[0 0 0 2 2 3 3 3]</w:t>
      </w:r>
    </w:p>
    <w:p w:rsidR="0073176F" w:rsidRDefault="0073176F" w:rsidP="0073176F">
      <w:r w:rsidRPr="00827B00">
        <w:t xml:space="preserve">Вибір вузлового вектора впливає на вигляд базисних функцій </w:t>
      </w:r>
      <w:r w:rsidRPr="00827B00">
        <w:rPr>
          <w:rStyle w:val="aff9"/>
        </w:rPr>
        <w:t>B</w:t>
      </w:r>
      <w:r w:rsidRPr="00827B00">
        <w:t xml:space="preserve">-сплайну, </w:t>
      </w:r>
      <w:r w:rsidR="00827B00" w:rsidRPr="00827B00">
        <w:t>а значить і на форму B-с</w:t>
      </w:r>
      <w:r w:rsidR="00827B00">
        <w:t>п</w:t>
      </w:r>
      <w:r w:rsidR="00827B00" w:rsidRPr="00827B00">
        <w:t>лайну.</w:t>
      </w:r>
    </w:p>
    <w:p w:rsidR="00827B00" w:rsidRDefault="00827B00" w:rsidP="0073176F">
      <w:r>
        <w:t xml:space="preserve">Гнучкість </w:t>
      </w:r>
      <w:r w:rsidRPr="00827B00">
        <w:t>B-с</w:t>
      </w:r>
      <w:r>
        <w:t>п</w:t>
      </w:r>
      <w:r w:rsidRPr="00827B00">
        <w:t>лайну</w:t>
      </w:r>
      <w:r>
        <w:t xml:space="preserve"> дозволяє впливати на форму кривої різноманітними способами:</w:t>
      </w:r>
    </w:p>
    <w:p w:rsidR="00827B00" w:rsidRDefault="00827B00" w:rsidP="00827B00">
      <w:pPr>
        <w:pStyle w:val="a0"/>
      </w:pPr>
      <w:r>
        <w:t>змінюючи тип вузлового вектора: періодичний рівномірний, відкритий рівномірний і нерівномірний;</w:t>
      </w:r>
    </w:p>
    <w:p w:rsidR="00827B00" w:rsidRDefault="00827B00" w:rsidP="00827B00">
      <w:pPr>
        <w:pStyle w:val="a0"/>
      </w:pPr>
      <w:r>
        <w:t xml:space="preserve">змінюючи порядок </w:t>
      </w:r>
      <w:r w:rsidRPr="00827B00">
        <w:rPr>
          <w:rStyle w:val="aff9"/>
        </w:rPr>
        <w:t>k</w:t>
      </w:r>
      <w:r>
        <w:t xml:space="preserve"> базисних функцій;</w:t>
      </w:r>
    </w:p>
    <w:p w:rsidR="00827B00" w:rsidRDefault="00827B00" w:rsidP="00827B00">
      <w:pPr>
        <w:pStyle w:val="a0"/>
      </w:pPr>
      <w:r>
        <w:t>змінюючи кількість і розташування вершин визначаючого багатокутника;</w:t>
      </w:r>
    </w:p>
    <w:p w:rsidR="00827B00" w:rsidRDefault="00827B00" w:rsidP="00827B00">
      <w:pPr>
        <w:pStyle w:val="a0"/>
      </w:pPr>
      <w:r>
        <w:t>використовуючи повторювані вершини;</w:t>
      </w:r>
    </w:p>
    <w:p w:rsidR="00827B00" w:rsidRDefault="00827B00" w:rsidP="00827B00">
      <w:pPr>
        <w:pStyle w:val="a0"/>
      </w:pPr>
      <w:r>
        <w:lastRenderedPageBreak/>
        <w:t>використовуючи повторювані вузлові значення у вузлових векторах.</w:t>
      </w:r>
    </w:p>
    <w:p w:rsidR="00827B00" w:rsidRDefault="00FD1997" w:rsidP="00827B00">
      <w:r>
        <w:t xml:space="preserve">Коротко розглянемо ці способи для всіх трьох видів </w:t>
      </w:r>
      <w:r w:rsidRPr="00FD1997">
        <w:rPr>
          <w:rStyle w:val="aff9"/>
        </w:rPr>
        <w:t>B</w:t>
      </w:r>
      <w:r>
        <w:t xml:space="preserve">-сплайнів. Почнемо з відкритих періодичних </w:t>
      </w:r>
      <w:r w:rsidRPr="00FD1997">
        <w:rPr>
          <w:rStyle w:val="aff9"/>
        </w:rPr>
        <w:t>B</w:t>
      </w:r>
      <w:r>
        <w:t>-сплайнів</w:t>
      </w:r>
      <w:r w:rsidR="003F1355" w:rsidRPr="001513C9">
        <w:fldChar w:fldCharType="begin"/>
      </w:r>
      <w:r w:rsidR="00704F82" w:rsidRPr="001513C9">
        <w:instrText xml:space="preserve"> XE "</w:instrText>
      </w:r>
      <w:r w:rsidR="00704F82">
        <w:instrText xml:space="preserve"> </w:instrText>
      </w:r>
      <w:r w:rsidR="00704F82">
        <w:rPr>
          <w:lang w:val="en-US"/>
        </w:rPr>
        <w:instrText>B</w:instrText>
      </w:r>
      <w:r w:rsidR="00704F82" w:rsidRPr="00704F82">
        <w:instrText>-сплайн</w:instrText>
      </w:r>
      <w:r w:rsidR="00704F82">
        <w:instrText xml:space="preserve"> : відкритий </w:instrText>
      </w:r>
      <w:r w:rsidR="00704F82" w:rsidRPr="001513C9">
        <w:instrText xml:space="preserve">" </w:instrText>
      </w:r>
      <w:r w:rsidR="003F1355" w:rsidRPr="001513C9">
        <w:fldChar w:fldCharType="end"/>
      </w:r>
      <w:r>
        <w:t>, оскільки вони за своїми властивостями багато в чому схожі з кривими Без'є.</w:t>
      </w:r>
    </w:p>
    <w:p w:rsidR="00FD1997" w:rsidRDefault="00FD1997" w:rsidP="00FD1997">
      <w:r>
        <w:t xml:space="preserve">Як уже зазначалося, якщо порядок </w:t>
      </w:r>
      <w:r w:rsidRPr="00FD1997">
        <w:rPr>
          <w:rStyle w:val="aff9"/>
        </w:rPr>
        <w:t>В</w:t>
      </w:r>
      <w:r>
        <w:t xml:space="preserve">-сплайну дорівнює кількості вершин визначаючого багатокутника, то базис </w:t>
      </w:r>
      <w:r w:rsidRPr="00FD1997">
        <w:rPr>
          <w:rStyle w:val="aff9"/>
        </w:rPr>
        <w:t>В</w:t>
      </w:r>
      <w:r>
        <w:t xml:space="preserve">-сплайну зводиться до базису Бернштейна, а сам </w:t>
      </w:r>
      <w:r w:rsidRPr="00FD1997">
        <w:rPr>
          <w:rStyle w:val="aff9"/>
        </w:rPr>
        <w:t>В</w:t>
      </w:r>
      <w:r>
        <w:t xml:space="preserve">-сплайн стає кривою Без'є. У відкритого </w:t>
      </w:r>
      <w:r w:rsidRPr="00FD1997">
        <w:rPr>
          <w:rStyle w:val="aff9"/>
        </w:rPr>
        <w:t>В</w:t>
      </w:r>
      <w:r>
        <w:t>-сплайну будь-якого порядку (</w:t>
      </w:r>
      <w:r w:rsidRPr="00FD1997">
        <w:rPr>
          <w:rStyle w:val="aff9"/>
        </w:rPr>
        <w:t>к</w:t>
      </w:r>
      <w:r w:rsidRPr="00FD1997">
        <w:rPr>
          <w:rStyle w:val="aff9"/>
        </w:rPr>
        <w:sym w:font="Symbol" w:char="F0B3"/>
      </w:r>
      <w:r w:rsidRPr="00FD1997">
        <w:rPr>
          <w:rStyle w:val="aff9"/>
        </w:rPr>
        <w:t>2</w:t>
      </w:r>
      <w:r>
        <w:t xml:space="preserve">) </w:t>
      </w:r>
      <w:r w:rsidRPr="00FD1997">
        <w:rPr>
          <w:rStyle w:val="af5"/>
        </w:rPr>
        <w:t>перша</w:t>
      </w:r>
      <w:r>
        <w:t xml:space="preserve"> і </w:t>
      </w:r>
      <w:r w:rsidRPr="00FD1997">
        <w:rPr>
          <w:rStyle w:val="af5"/>
        </w:rPr>
        <w:t>остання</w:t>
      </w:r>
      <w:r>
        <w:t xml:space="preserve"> точки кривої </w:t>
      </w:r>
      <w:r w:rsidRPr="00FD1997">
        <w:rPr>
          <w:rStyle w:val="af5"/>
        </w:rPr>
        <w:t>збігаються</w:t>
      </w:r>
      <w:r>
        <w:t xml:space="preserve"> з відповідними вершинами багатокутника, а нахил кривої в першій і останній вершинах багатокутника дорівнює нахилу відповідних сторін багатокутника.</w:t>
      </w:r>
    </w:p>
    <w:p w:rsidR="003C49A8" w:rsidRDefault="003C49A8" w:rsidP="003C49A8">
      <w:r>
        <w:t xml:space="preserve">На рис. 10.9 зображені три відкритих </w:t>
      </w:r>
      <w:r w:rsidRPr="003C49A8">
        <w:rPr>
          <w:rStyle w:val="aff9"/>
        </w:rPr>
        <w:t>В</w:t>
      </w:r>
      <w:r>
        <w:t xml:space="preserve">-сплайни різного порядку, задані одним набором з чотирьох вершин. Крива четвертого порядку – це крива Без'є – один кубічний поліноміальний сегмент. Крива третього порядку складається з двох параболічних сегментів, що з'єднуються в центрі другого відрізка з неперервністю </w:t>
      </w:r>
      <w:r w:rsidRPr="003C49A8">
        <w:rPr>
          <w:rStyle w:val="aff9"/>
        </w:rPr>
        <w:t>С</w:t>
      </w:r>
      <w:r w:rsidRPr="003C49A8">
        <w:rPr>
          <w:rStyle w:val="aff9"/>
          <w:vertAlign w:val="superscript"/>
        </w:rPr>
        <w:t>1</w:t>
      </w:r>
      <w:r>
        <w:t xml:space="preserve">. Крива другого порядку співпадає з визначаючим багатокутником. Вона складається з трьох лінійних сегментів, що з'єднуються в другій та третій вершинах з неперервністю </w:t>
      </w:r>
      <w:r w:rsidRPr="003C49A8">
        <w:rPr>
          <w:rStyle w:val="aff9"/>
        </w:rPr>
        <w:t>С</w:t>
      </w:r>
      <w:r w:rsidRPr="003C49A8">
        <w:rPr>
          <w:rStyle w:val="aff9"/>
          <w:vertAlign w:val="superscript"/>
        </w:rPr>
        <w:t>0</w:t>
      </w:r>
      <w:r>
        <w:t>. Кут нахилу на кінцях, заданий нахилом сторін багатокутника, однаковий для всіх трьох кривих.</w:t>
      </w:r>
      <w:r w:rsidRPr="003C49A8">
        <w:t xml:space="preserve"> </w:t>
      </w:r>
      <w:r>
        <w:t xml:space="preserve">Відмітимо також, що в міру зростання порядку кривої, вона все менше нагадує </w:t>
      </w:r>
      <w:r w:rsidR="00743F31">
        <w:t>початковий</w:t>
      </w:r>
      <w:r>
        <w:t xml:space="preserve"> багатокутник і стає більш гладкою.</w:t>
      </w:r>
    </w:p>
    <w:p w:rsidR="00743F31" w:rsidRDefault="004A2BB0" w:rsidP="0072290E">
      <w:pPr>
        <w:jc w:val="center"/>
      </w:pPr>
      <w:r>
        <w:rPr>
          <w:noProof/>
          <w:lang w:eastAsia="uk-UA"/>
        </w:rPr>
        <w:drawing>
          <wp:inline distT="0" distB="0" distL="0" distR="0">
            <wp:extent cx="3209925" cy="2190750"/>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lum bright="10000" contrast="40000"/>
                    </a:blip>
                    <a:srcRect b="2128"/>
                    <a:stretch>
                      <a:fillRect/>
                    </a:stretch>
                  </pic:blipFill>
                  <pic:spPr bwMode="auto">
                    <a:xfrm>
                      <a:off x="0" y="0"/>
                      <a:ext cx="3209925" cy="2190750"/>
                    </a:xfrm>
                    <a:prstGeom prst="rect">
                      <a:avLst/>
                    </a:prstGeom>
                    <a:noFill/>
                    <a:ln w="9525">
                      <a:noFill/>
                      <a:miter lim="800000"/>
                      <a:headEnd/>
                      <a:tailEnd/>
                    </a:ln>
                  </pic:spPr>
                </pic:pic>
              </a:graphicData>
            </a:graphic>
          </wp:inline>
        </w:drawing>
      </w:r>
    </w:p>
    <w:p w:rsidR="004A2BB0" w:rsidRDefault="004A2BB0" w:rsidP="0072290E">
      <w:pPr>
        <w:jc w:val="center"/>
      </w:pPr>
      <w:r>
        <w:t xml:space="preserve">Рис. 10.9. Залежність форми </w:t>
      </w:r>
      <w:r w:rsidR="00320075">
        <w:t xml:space="preserve">відкритого </w:t>
      </w:r>
      <w:r w:rsidRPr="004A2BB0">
        <w:rPr>
          <w:rStyle w:val="aff9"/>
        </w:rPr>
        <w:t>B</w:t>
      </w:r>
      <w:r>
        <w:t>-сплайну від його порядку</w:t>
      </w:r>
    </w:p>
    <w:p w:rsidR="004A2BB0" w:rsidRDefault="006C626B" w:rsidP="004A2BB0">
      <w:r>
        <w:t xml:space="preserve">Щоб сегменти кривої «притягувалися» до вершин визначаючого багатокутника необхідно повторювати необхідну вершину декілька разів при розрахунку </w:t>
      </w:r>
      <w:r w:rsidRPr="006C626B">
        <w:rPr>
          <w:rStyle w:val="aff9"/>
        </w:rPr>
        <w:t>B</w:t>
      </w:r>
      <w:r>
        <w:t xml:space="preserve">-сплайну. Чим більше разів повторюється вершина, тим ближче до неї «притягується» крива, і при кратності </w:t>
      </w:r>
      <w:r w:rsidRPr="006C626B">
        <w:rPr>
          <w:rStyle w:val="aff9"/>
        </w:rPr>
        <w:t>k</w:t>
      </w:r>
      <w:r w:rsidRPr="006C626B">
        <w:rPr>
          <w:rStyle w:val="aff9"/>
          <w:lang w:val="ru-RU"/>
        </w:rPr>
        <w:t>-1</w:t>
      </w:r>
      <w:r>
        <w:rPr>
          <w:lang w:val="ru-RU"/>
        </w:rPr>
        <w:t xml:space="preserve"> вона </w:t>
      </w:r>
      <w:r w:rsidRPr="006C626B">
        <w:t xml:space="preserve">співпадає з </w:t>
      </w:r>
      <w:r>
        <w:t xml:space="preserve">вершиною </w:t>
      </w:r>
      <w:r w:rsidRPr="006C626B">
        <w:t>визнача</w:t>
      </w:r>
      <w:r>
        <w:t>ючого багатокутника</w:t>
      </w:r>
      <w:r w:rsidRPr="006C626B">
        <w:t>.</w:t>
      </w:r>
    </w:p>
    <w:p w:rsidR="00771489" w:rsidRDefault="00771489" w:rsidP="0072290E">
      <w:pPr>
        <w:jc w:val="center"/>
      </w:pPr>
      <w:r>
        <w:rPr>
          <w:noProof/>
          <w:lang w:eastAsia="uk-UA"/>
        </w:rPr>
        <w:lastRenderedPageBreak/>
        <w:drawing>
          <wp:inline distT="0" distB="0" distL="0" distR="0">
            <wp:extent cx="3295650" cy="264795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lum bright="10000" contrast="40000"/>
                    </a:blip>
                    <a:srcRect/>
                    <a:stretch>
                      <a:fillRect/>
                    </a:stretch>
                  </pic:blipFill>
                  <pic:spPr bwMode="auto">
                    <a:xfrm>
                      <a:off x="0" y="0"/>
                      <a:ext cx="3295650" cy="2647950"/>
                    </a:xfrm>
                    <a:prstGeom prst="rect">
                      <a:avLst/>
                    </a:prstGeom>
                    <a:noFill/>
                    <a:ln w="9525">
                      <a:noFill/>
                      <a:miter lim="800000"/>
                      <a:headEnd/>
                      <a:tailEnd/>
                    </a:ln>
                  </pic:spPr>
                </pic:pic>
              </a:graphicData>
            </a:graphic>
          </wp:inline>
        </w:drawing>
      </w:r>
    </w:p>
    <w:p w:rsidR="00771489" w:rsidRDefault="00771489" w:rsidP="0072290E">
      <w:pPr>
        <w:jc w:val="center"/>
      </w:pPr>
      <w:r>
        <w:t xml:space="preserve">Рис. 10.10. Локальна корекція </w:t>
      </w:r>
      <w:r w:rsidRPr="00771489">
        <w:rPr>
          <w:rStyle w:val="aff9"/>
        </w:rPr>
        <w:t>B</w:t>
      </w:r>
      <w:r>
        <w:t>-сплайну</w:t>
      </w:r>
    </w:p>
    <w:p w:rsidR="00771489" w:rsidRDefault="00771489" w:rsidP="00771489">
      <w:r>
        <w:t xml:space="preserve">На рис. 10.10 показані три </w:t>
      </w:r>
      <w:r w:rsidRPr="00771489">
        <w:rPr>
          <w:rStyle w:val="aff9"/>
        </w:rPr>
        <w:t>В</w:t>
      </w:r>
      <w:r>
        <w:t xml:space="preserve">-сплайни четвертого порядку. Кожен визначаючий багатокутник складається з восьми вершин. Криві відрізняються тим, що точка </w:t>
      </w:r>
      <w:r w:rsidRPr="00771489">
        <w:rPr>
          <w:rStyle w:val="aff9"/>
        </w:rPr>
        <w:t>В</w:t>
      </w:r>
      <w:r w:rsidRPr="00771489">
        <w:rPr>
          <w:rStyle w:val="aff9"/>
          <w:vertAlign w:val="subscript"/>
        </w:rPr>
        <w:t>5</w:t>
      </w:r>
      <w:r>
        <w:t xml:space="preserve"> пересувається в </w:t>
      </w:r>
      <w:r w:rsidRPr="00771489">
        <w:rPr>
          <w:rStyle w:val="aff9"/>
        </w:rPr>
        <w:t>В</w:t>
      </w:r>
      <w:r w:rsidRPr="00771489">
        <w:t>'</w:t>
      </w:r>
      <w:r w:rsidRPr="00771489">
        <w:rPr>
          <w:rStyle w:val="aff9"/>
          <w:vertAlign w:val="subscript"/>
        </w:rPr>
        <w:t>5</w:t>
      </w:r>
      <w:r>
        <w:t xml:space="preserve"> і </w:t>
      </w:r>
      <w:r w:rsidRPr="00771489">
        <w:rPr>
          <w:rStyle w:val="aff9"/>
        </w:rPr>
        <w:t>В</w:t>
      </w:r>
      <w:r w:rsidRPr="00771489">
        <w:t>'</w:t>
      </w:r>
      <w:r>
        <w:t>'</w:t>
      </w:r>
      <w:r>
        <w:rPr>
          <w:rStyle w:val="aff9"/>
          <w:vertAlign w:val="subscript"/>
        </w:rPr>
        <w:t>5</w:t>
      </w:r>
      <w:r>
        <w:t xml:space="preserve">. Пересування точки </w:t>
      </w:r>
      <w:r w:rsidRPr="00771489">
        <w:rPr>
          <w:rStyle w:val="aff9"/>
        </w:rPr>
        <w:t>В</w:t>
      </w:r>
      <w:r w:rsidRPr="00771489">
        <w:rPr>
          <w:rStyle w:val="aff9"/>
          <w:vertAlign w:val="subscript"/>
        </w:rPr>
        <w:t>5</w:t>
      </w:r>
      <w:r>
        <w:t xml:space="preserve"> впливає на криву тільки локально: змінюються лише сегменти, що відповідають відрізкам </w:t>
      </w:r>
      <w:r w:rsidRPr="00771489">
        <w:rPr>
          <w:rStyle w:val="aff9"/>
        </w:rPr>
        <w:t>B</w:t>
      </w:r>
      <w:r w:rsidRPr="00771489">
        <w:rPr>
          <w:rStyle w:val="aff9"/>
          <w:vertAlign w:val="subscript"/>
        </w:rPr>
        <w:t>3</w:t>
      </w:r>
      <w:r w:rsidRPr="00771489">
        <w:rPr>
          <w:rStyle w:val="aff9"/>
        </w:rPr>
        <w:t>B</w:t>
      </w:r>
      <w:r w:rsidRPr="00771489">
        <w:rPr>
          <w:rStyle w:val="aff9"/>
          <w:vertAlign w:val="subscript"/>
        </w:rPr>
        <w:t>4</w:t>
      </w:r>
      <w:r w:rsidRPr="00771489">
        <w:t xml:space="preserve">, </w:t>
      </w:r>
      <w:r w:rsidRPr="00771489">
        <w:rPr>
          <w:rStyle w:val="aff9"/>
        </w:rPr>
        <w:t>B</w:t>
      </w:r>
      <w:r w:rsidRPr="00771489">
        <w:rPr>
          <w:rStyle w:val="aff9"/>
          <w:vertAlign w:val="subscript"/>
        </w:rPr>
        <w:t>4</w:t>
      </w:r>
      <w:r w:rsidRPr="00771489">
        <w:rPr>
          <w:rStyle w:val="aff9"/>
        </w:rPr>
        <w:t>B</w:t>
      </w:r>
      <w:r w:rsidRPr="00771489">
        <w:rPr>
          <w:rStyle w:val="aff9"/>
          <w:vertAlign w:val="subscript"/>
        </w:rPr>
        <w:t>5</w:t>
      </w:r>
      <w:r>
        <w:t xml:space="preserve"> та </w:t>
      </w:r>
      <w:r w:rsidRPr="00771489">
        <w:rPr>
          <w:rStyle w:val="aff9"/>
        </w:rPr>
        <w:t>B</w:t>
      </w:r>
      <w:r w:rsidRPr="00771489">
        <w:rPr>
          <w:rStyle w:val="aff9"/>
          <w:vertAlign w:val="subscript"/>
        </w:rPr>
        <w:t>5</w:t>
      </w:r>
      <w:r w:rsidRPr="00771489">
        <w:rPr>
          <w:rStyle w:val="aff9"/>
        </w:rPr>
        <w:t>B</w:t>
      </w:r>
      <w:r w:rsidRPr="00771489">
        <w:rPr>
          <w:rStyle w:val="aff9"/>
          <w:vertAlign w:val="subscript"/>
        </w:rPr>
        <w:t>6</w:t>
      </w:r>
      <w:r w:rsidRPr="00771489">
        <w:t xml:space="preserve">, </w:t>
      </w:r>
      <w:r w:rsidRPr="00771489">
        <w:rPr>
          <w:rStyle w:val="aff9"/>
        </w:rPr>
        <w:t>B</w:t>
      </w:r>
      <w:r w:rsidRPr="00771489">
        <w:rPr>
          <w:rStyle w:val="aff9"/>
          <w:vertAlign w:val="subscript"/>
        </w:rPr>
        <w:t>6</w:t>
      </w:r>
      <w:r w:rsidRPr="00771489">
        <w:rPr>
          <w:rStyle w:val="aff9"/>
        </w:rPr>
        <w:t>B</w:t>
      </w:r>
      <w:r w:rsidRPr="00771489">
        <w:rPr>
          <w:rStyle w:val="aff9"/>
          <w:vertAlign w:val="subscript"/>
        </w:rPr>
        <w:t>7</w:t>
      </w:r>
      <w:r w:rsidRPr="00771489">
        <w:t>.</w:t>
      </w:r>
    </w:p>
    <w:p w:rsidR="00777B13" w:rsidRDefault="00777B13" w:rsidP="00777B13">
      <w:pPr>
        <w:jc w:val="center"/>
        <w:rPr>
          <w:lang w:val="en-US"/>
        </w:rPr>
      </w:pPr>
      <w:r>
        <w:rPr>
          <w:noProof/>
          <w:lang w:eastAsia="uk-UA"/>
        </w:rPr>
        <w:drawing>
          <wp:inline distT="0" distB="0" distL="0" distR="0">
            <wp:extent cx="3200400" cy="2209800"/>
            <wp:effectExtent l="19050" t="0" r="0" b="0"/>
            <wp:docPr id="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cstate="print"/>
                    <a:srcRect/>
                    <a:stretch>
                      <a:fillRect/>
                    </a:stretch>
                  </pic:blipFill>
                  <pic:spPr bwMode="auto">
                    <a:xfrm>
                      <a:off x="0" y="0"/>
                      <a:ext cx="3200400" cy="2209800"/>
                    </a:xfrm>
                    <a:prstGeom prst="rect">
                      <a:avLst/>
                    </a:prstGeom>
                    <a:noFill/>
                    <a:ln w="9525">
                      <a:noFill/>
                      <a:miter lim="800000"/>
                      <a:headEnd/>
                      <a:tailEnd/>
                    </a:ln>
                  </pic:spPr>
                </pic:pic>
              </a:graphicData>
            </a:graphic>
          </wp:inline>
        </w:drawing>
      </w:r>
    </w:p>
    <w:p w:rsidR="00777B13" w:rsidRPr="00B21EAD" w:rsidRDefault="00777B13" w:rsidP="00777B13">
      <w:pPr>
        <w:jc w:val="center"/>
      </w:pPr>
      <w:r>
        <w:t xml:space="preserve">Рис. 10.11. Залежність форми періодичного </w:t>
      </w:r>
      <w:r w:rsidRPr="00B21EAD">
        <w:rPr>
          <w:rStyle w:val="aff9"/>
        </w:rPr>
        <w:t>B</w:t>
      </w:r>
      <w:r>
        <w:t>-сплайну від його порядку</w:t>
      </w:r>
    </w:p>
    <w:p w:rsidR="00823354" w:rsidRPr="00777B13" w:rsidRDefault="00823354" w:rsidP="00823354">
      <w:r>
        <w:t xml:space="preserve">Тепер розглянемо періодичні </w:t>
      </w:r>
      <w:r w:rsidRPr="00823354">
        <w:rPr>
          <w:rStyle w:val="aff9"/>
        </w:rPr>
        <w:t>B</w:t>
      </w:r>
      <w:r>
        <w:t>-сплайни</w:t>
      </w:r>
      <w:r w:rsidR="003F1355" w:rsidRPr="001513C9">
        <w:fldChar w:fldCharType="begin"/>
      </w:r>
      <w:r w:rsidR="00704F82" w:rsidRPr="001513C9">
        <w:instrText xml:space="preserve"> XE "</w:instrText>
      </w:r>
      <w:r w:rsidR="00704F82">
        <w:instrText xml:space="preserve"> </w:instrText>
      </w:r>
      <w:r w:rsidR="00704F82">
        <w:rPr>
          <w:lang w:val="en-US"/>
        </w:rPr>
        <w:instrText>B</w:instrText>
      </w:r>
      <w:r w:rsidR="00704F82" w:rsidRPr="00704F82">
        <w:instrText>-сплайн</w:instrText>
      </w:r>
      <w:r w:rsidR="00704F82">
        <w:instrText xml:space="preserve"> : періодичний </w:instrText>
      </w:r>
      <w:r w:rsidR="00704F82" w:rsidRPr="001513C9">
        <w:instrText xml:space="preserve">" </w:instrText>
      </w:r>
      <w:r w:rsidR="003F1355" w:rsidRPr="001513C9">
        <w:fldChar w:fldCharType="end"/>
      </w:r>
      <w:r>
        <w:t xml:space="preserve">. На рис. </w:t>
      </w:r>
      <w:r w:rsidR="00B21EAD">
        <w:t>10.11</w:t>
      </w:r>
      <w:r>
        <w:t xml:space="preserve"> показані три періодичних </w:t>
      </w:r>
      <w:r w:rsidRPr="00B21EAD">
        <w:rPr>
          <w:rStyle w:val="aff9"/>
        </w:rPr>
        <w:t>В</w:t>
      </w:r>
      <w:r>
        <w:t>-сплайн</w:t>
      </w:r>
      <w:r w:rsidR="00B21EAD">
        <w:t>и</w:t>
      </w:r>
      <w:r>
        <w:t xml:space="preserve"> різного порядку. Всі криві визначені тими самими вершинами, що і для відкритих </w:t>
      </w:r>
      <w:r w:rsidRPr="00B21EAD">
        <w:rPr>
          <w:rStyle w:val="aff9"/>
        </w:rPr>
        <w:t>В</w:t>
      </w:r>
      <w:r>
        <w:t xml:space="preserve">-сплайнів </w:t>
      </w:r>
      <w:r w:rsidR="00B21EAD" w:rsidRPr="00B21EAD">
        <w:rPr>
          <w:lang w:val="ru-RU"/>
        </w:rPr>
        <w:t>(</w:t>
      </w:r>
      <w:r w:rsidR="00B21EAD">
        <w:rPr>
          <w:lang w:val="ru-RU"/>
        </w:rPr>
        <w:t xml:space="preserve">див. </w:t>
      </w:r>
      <w:r>
        <w:t xml:space="preserve">рис. </w:t>
      </w:r>
      <w:r w:rsidR="00B21EAD">
        <w:t>10.9</w:t>
      </w:r>
      <w:r w:rsidR="00B21EAD" w:rsidRPr="00B21EAD">
        <w:rPr>
          <w:lang w:val="ru-RU"/>
        </w:rPr>
        <w:t>)</w:t>
      </w:r>
      <w:r>
        <w:t xml:space="preserve">. Для </w:t>
      </w:r>
      <w:r w:rsidR="00B21EAD" w:rsidRPr="00B21EAD">
        <w:rPr>
          <w:rStyle w:val="aff9"/>
        </w:rPr>
        <w:t>k</w:t>
      </w:r>
      <w:r w:rsidRPr="00B21EAD">
        <w:rPr>
          <w:rStyle w:val="aff9"/>
        </w:rPr>
        <w:t>=2</w:t>
      </w:r>
      <w:r>
        <w:t xml:space="preserve"> В-сплайн знову збігається з визнача</w:t>
      </w:r>
      <w:r w:rsidR="00B21EAD">
        <w:t>ючим</w:t>
      </w:r>
      <w:r>
        <w:t xml:space="preserve"> багатокутник</w:t>
      </w:r>
      <w:r w:rsidR="00B21EAD">
        <w:t>ом</w:t>
      </w:r>
      <w:r>
        <w:t xml:space="preserve">. </w:t>
      </w:r>
      <w:r w:rsidRPr="00B21EAD">
        <w:t xml:space="preserve">Відзначимо, однак, що у періодичного </w:t>
      </w:r>
      <w:r w:rsidR="00B21EAD" w:rsidRPr="00B21EAD">
        <w:rPr>
          <w:rStyle w:val="aff9"/>
        </w:rPr>
        <w:t>B</w:t>
      </w:r>
      <w:r w:rsidR="00B21EAD" w:rsidRPr="003E04DF">
        <w:t>-</w:t>
      </w:r>
      <w:r w:rsidRPr="00B21EAD">
        <w:t>сплайн</w:t>
      </w:r>
      <w:r w:rsidR="00B21EAD" w:rsidRPr="00B21EAD">
        <w:t>у</w:t>
      </w:r>
      <w:r w:rsidRPr="00B21EAD">
        <w:t xml:space="preserve"> при </w:t>
      </w:r>
      <w:r w:rsidR="00B21EAD" w:rsidRPr="00B21EAD">
        <w:t>k</w:t>
      </w:r>
      <w:r w:rsidR="00B21EAD" w:rsidRPr="003E04DF">
        <w:t>&gt;</w:t>
      </w:r>
      <w:r w:rsidRPr="00B21EAD">
        <w:t xml:space="preserve">2 </w:t>
      </w:r>
      <w:r w:rsidRPr="00B21EAD">
        <w:rPr>
          <w:rStyle w:val="af5"/>
        </w:rPr>
        <w:t>перша</w:t>
      </w:r>
      <w:r w:rsidRPr="00B21EAD">
        <w:t xml:space="preserve"> і </w:t>
      </w:r>
      <w:r w:rsidRPr="00B21EAD">
        <w:rPr>
          <w:rStyle w:val="af5"/>
        </w:rPr>
        <w:t>остання</w:t>
      </w:r>
      <w:r w:rsidRPr="00B21EAD">
        <w:t xml:space="preserve"> точки на кривій </w:t>
      </w:r>
      <w:r w:rsidRPr="00B21EAD">
        <w:rPr>
          <w:rStyle w:val="af5"/>
        </w:rPr>
        <w:t>не</w:t>
      </w:r>
      <w:r w:rsidRPr="00B21EAD">
        <w:t xml:space="preserve"> </w:t>
      </w:r>
      <w:r w:rsidRPr="00B21EAD">
        <w:rPr>
          <w:rStyle w:val="af5"/>
        </w:rPr>
        <w:t>збігаються</w:t>
      </w:r>
      <w:r w:rsidRPr="00B21EAD">
        <w:t xml:space="preserve"> з першою і останньою точками багатокутника</w:t>
      </w:r>
      <w:r>
        <w:t xml:space="preserve">. Нахил в першій і останній точках також може відрізнятися від нахилу відповідних сторін багатокутника. Для </w:t>
      </w:r>
      <w:r w:rsidR="00B21EAD" w:rsidRPr="00B21EAD">
        <w:rPr>
          <w:rStyle w:val="aff9"/>
        </w:rPr>
        <w:t>k</w:t>
      </w:r>
      <w:r w:rsidRPr="00B21EAD">
        <w:rPr>
          <w:rStyle w:val="aff9"/>
        </w:rPr>
        <w:t>=3</w:t>
      </w:r>
      <w:r>
        <w:t xml:space="preserve"> </w:t>
      </w:r>
      <w:r w:rsidRPr="00B21EAD">
        <w:rPr>
          <w:rStyle w:val="aff9"/>
        </w:rPr>
        <w:t>В</w:t>
      </w:r>
      <w:r>
        <w:t xml:space="preserve">-сплайн починається в середині першого ребра і закінчується в середині останнього, як зазначено стрілками. Це відбувається через скорочення </w:t>
      </w:r>
      <w:r>
        <w:lastRenderedPageBreak/>
        <w:t xml:space="preserve">діапазону параметра для базисних функцій періодичного </w:t>
      </w:r>
      <w:r w:rsidRPr="00B21EAD">
        <w:rPr>
          <w:rStyle w:val="aff9"/>
        </w:rPr>
        <w:t>В</w:t>
      </w:r>
      <w:r>
        <w:t>-сплайн</w:t>
      </w:r>
      <w:r w:rsidR="00B21EAD">
        <w:t>у</w:t>
      </w:r>
      <w:r>
        <w:t xml:space="preserve">. Для </w:t>
      </w:r>
      <w:r w:rsidR="00B21EAD" w:rsidRPr="00B21EAD">
        <w:rPr>
          <w:rStyle w:val="aff9"/>
        </w:rPr>
        <w:t>k</w:t>
      </w:r>
      <w:r w:rsidRPr="00B21EAD">
        <w:rPr>
          <w:rStyle w:val="aff9"/>
        </w:rPr>
        <w:t>=2</w:t>
      </w:r>
      <w:r>
        <w:t xml:space="preserve"> періодичний вузловий вектор </w:t>
      </w:r>
      <w:r w:rsidR="00B21EAD">
        <w:t>–</w:t>
      </w:r>
      <w:r>
        <w:t xml:space="preserve"> </w:t>
      </w:r>
      <w:r w:rsidRPr="00B21EAD">
        <w:rPr>
          <w:rStyle w:val="aff9"/>
        </w:rPr>
        <w:t>[0 1 2 3 4 5]</w:t>
      </w:r>
      <w:r>
        <w:t xml:space="preserve"> з діапазоном параметра </w:t>
      </w:r>
      <w:r w:rsidRPr="00B21EAD">
        <w:rPr>
          <w:rStyle w:val="aff9"/>
        </w:rPr>
        <w:t>1&lt;t&lt;4</w:t>
      </w:r>
      <w:r w:rsidR="00B21EAD">
        <w:t xml:space="preserve">. Для </w:t>
      </w:r>
      <w:r w:rsidR="00B21EAD" w:rsidRPr="00B21EAD">
        <w:rPr>
          <w:rStyle w:val="aff9"/>
        </w:rPr>
        <w:t>k</w:t>
      </w:r>
      <w:r w:rsidRPr="00B21EAD">
        <w:rPr>
          <w:rStyle w:val="aff9"/>
        </w:rPr>
        <w:t>=3</w:t>
      </w:r>
      <w:r>
        <w:t xml:space="preserve"> періодичний вузловий вектор </w:t>
      </w:r>
      <w:r w:rsidR="00B21EAD" w:rsidRPr="00B21EAD">
        <w:rPr>
          <w:lang w:val="ru-RU"/>
        </w:rPr>
        <w:t>–</w:t>
      </w:r>
      <w:r>
        <w:t xml:space="preserve"> </w:t>
      </w:r>
      <w:r w:rsidRPr="00B21EAD">
        <w:rPr>
          <w:rStyle w:val="aff9"/>
        </w:rPr>
        <w:t>[0 1 2 3 4 5 6]</w:t>
      </w:r>
      <w:r>
        <w:t xml:space="preserve"> з діапазоном параметра </w:t>
      </w:r>
      <w:r w:rsidRPr="00B21EAD">
        <w:rPr>
          <w:rStyle w:val="aff9"/>
        </w:rPr>
        <w:t>2&lt;t&lt;4</w:t>
      </w:r>
      <w:r w:rsidR="00B21EAD">
        <w:t xml:space="preserve">. Для </w:t>
      </w:r>
      <w:r w:rsidR="00B21EAD" w:rsidRPr="00B21EAD">
        <w:rPr>
          <w:rStyle w:val="aff9"/>
        </w:rPr>
        <w:t>k</w:t>
      </w:r>
      <w:r w:rsidRPr="00B21EAD">
        <w:rPr>
          <w:rStyle w:val="aff9"/>
        </w:rPr>
        <w:t>=4</w:t>
      </w:r>
      <w:r>
        <w:t xml:space="preserve"> періодичний вузловий вектор </w:t>
      </w:r>
      <w:r w:rsidR="00B21EAD" w:rsidRPr="00777B13">
        <w:t>–</w:t>
      </w:r>
      <w:r>
        <w:t xml:space="preserve"> </w:t>
      </w:r>
      <w:r w:rsidRPr="00B21EAD">
        <w:rPr>
          <w:rStyle w:val="aff9"/>
        </w:rPr>
        <w:t>[0 1</w:t>
      </w:r>
      <w:r w:rsidR="00B21EAD">
        <w:rPr>
          <w:rStyle w:val="aff9"/>
        </w:rPr>
        <w:t xml:space="preserve"> </w:t>
      </w:r>
      <w:r w:rsidRPr="00B21EAD">
        <w:rPr>
          <w:rStyle w:val="aff9"/>
        </w:rPr>
        <w:t>2</w:t>
      </w:r>
      <w:r w:rsidR="00B21EAD">
        <w:rPr>
          <w:rStyle w:val="aff9"/>
        </w:rPr>
        <w:t xml:space="preserve"> </w:t>
      </w:r>
      <w:r w:rsidRPr="00B21EAD">
        <w:rPr>
          <w:rStyle w:val="aff9"/>
        </w:rPr>
        <w:t>3</w:t>
      </w:r>
      <w:r w:rsidR="00B21EAD">
        <w:rPr>
          <w:rStyle w:val="aff9"/>
        </w:rPr>
        <w:t xml:space="preserve"> </w:t>
      </w:r>
      <w:r w:rsidRPr="00B21EAD">
        <w:rPr>
          <w:rStyle w:val="aff9"/>
        </w:rPr>
        <w:t>4</w:t>
      </w:r>
      <w:r w:rsidR="00B21EAD">
        <w:rPr>
          <w:rStyle w:val="aff9"/>
        </w:rPr>
        <w:t xml:space="preserve"> </w:t>
      </w:r>
      <w:r w:rsidRPr="00B21EAD">
        <w:rPr>
          <w:rStyle w:val="aff9"/>
        </w:rPr>
        <w:t>5</w:t>
      </w:r>
      <w:r w:rsidR="00B21EAD">
        <w:rPr>
          <w:rStyle w:val="aff9"/>
        </w:rPr>
        <w:t xml:space="preserve"> </w:t>
      </w:r>
      <w:r w:rsidRPr="00B21EAD">
        <w:rPr>
          <w:rStyle w:val="aff9"/>
        </w:rPr>
        <w:t>6 7]</w:t>
      </w:r>
      <w:r>
        <w:t xml:space="preserve"> з діапазоном параметра </w:t>
      </w:r>
      <w:r w:rsidRPr="00B21EAD">
        <w:rPr>
          <w:rStyle w:val="aff9"/>
        </w:rPr>
        <w:t>3&lt;t&lt;4</w:t>
      </w:r>
      <w:r>
        <w:t>.</w:t>
      </w:r>
    </w:p>
    <w:p w:rsidR="00823354" w:rsidRDefault="00823354" w:rsidP="00823354">
      <w:r>
        <w:t xml:space="preserve">Порівняння отриманих результатів і результатів для відкритих вузлових векторів </w:t>
      </w:r>
      <w:r w:rsidR="00B21EAD">
        <w:t>(див.</w:t>
      </w:r>
      <w:r>
        <w:t xml:space="preserve"> рис. </w:t>
      </w:r>
      <w:r w:rsidR="00B21EAD">
        <w:t>10.9)</w:t>
      </w:r>
      <w:r>
        <w:t xml:space="preserve"> показує, що криву можна визначити на повному діапазоні параметра, задаючи кратні вузлові значення на кінцях векторів. При цьому крива розтягується до кінців багатокутника.</w:t>
      </w:r>
    </w:p>
    <w:p w:rsidR="00771489" w:rsidRDefault="00B21EAD" w:rsidP="00823354">
      <w:r>
        <w:t>В розглянутому</w:t>
      </w:r>
      <w:r w:rsidR="00823354">
        <w:t xml:space="preserve"> випадку крива четвертого порядку знову складається з єдиного</w:t>
      </w:r>
      <w:r>
        <w:t xml:space="preserve"> </w:t>
      </w:r>
      <w:r w:rsidR="00823354">
        <w:t xml:space="preserve">кубічного сегмента; крива третього порядку </w:t>
      </w:r>
      <w:r>
        <w:t>–</w:t>
      </w:r>
      <w:r w:rsidR="00823354">
        <w:t xml:space="preserve"> з двох параболічних сегм</w:t>
      </w:r>
      <w:r>
        <w:t>ен</w:t>
      </w:r>
      <w:r w:rsidR="00823354">
        <w:t>т</w:t>
      </w:r>
      <w:r>
        <w:t>і</w:t>
      </w:r>
      <w:r w:rsidR="00823354">
        <w:t xml:space="preserve">в, з'єднаних в середині другого ребра з </w:t>
      </w:r>
      <w:r>
        <w:t>н</w:t>
      </w:r>
      <w:r w:rsidR="00823354">
        <w:t xml:space="preserve">еперервністю </w:t>
      </w:r>
      <w:r w:rsidR="00823354" w:rsidRPr="00B21EAD">
        <w:rPr>
          <w:rStyle w:val="aff9"/>
        </w:rPr>
        <w:t>С</w:t>
      </w:r>
      <w:r w:rsidR="00823354" w:rsidRPr="00B21EAD">
        <w:rPr>
          <w:rStyle w:val="aff9"/>
          <w:vertAlign w:val="superscript"/>
        </w:rPr>
        <w:t>1</w:t>
      </w:r>
      <w:r w:rsidR="00823354">
        <w:t>; крива друг</w:t>
      </w:r>
      <w:r>
        <w:t xml:space="preserve">ого </w:t>
      </w:r>
      <w:r w:rsidR="00823354">
        <w:t>порядку</w:t>
      </w:r>
      <w:r>
        <w:t xml:space="preserve"> – </w:t>
      </w:r>
      <w:r w:rsidR="00823354">
        <w:t>з трьох лінійних сегментів, з'є</w:t>
      </w:r>
      <w:r>
        <w:t>днаних в другій та третій вершах</w:t>
      </w:r>
      <w:r w:rsidR="00823354">
        <w:t xml:space="preserve"> з </w:t>
      </w:r>
      <w:r>
        <w:t>н</w:t>
      </w:r>
      <w:r w:rsidR="00823354">
        <w:t>еперервністю</w:t>
      </w:r>
      <w:r>
        <w:t xml:space="preserve"> </w:t>
      </w:r>
      <w:r w:rsidRPr="00B21EAD">
        <w:rPr>
          <w:rStyle w:val="aff9"/>
        </w:rPr>
        <w:t>С</w:t>
      </w:r>
      <w:r w:rsidRPr="00B21EAD">
        <w:rPr>
          <w:rStyle w:val="aff9"/>
          <w:vertAlign w:val="superscript"/>
        </w:rPr>
        <w:t>0</w:t>
      </w:r>
      <w:r w:rsidR="00823354">
        <w:t>. Збільшення поряд</w:t>
      </w:r>
      <w:r>
        <w:t>ку знову згладжує криву, але в т</w:t>
      </w:r>
      <w:r w:rsidR="00823354">
        <w:t>ой же час і вкорочує її.</w:t>
      </w:r>
    </w:p>
    <w:p w:rsidR="00126807" w:rsidRDefault="00126807" w:rsidP="00823354">
      <w:r>
        <w:t xml:space="preserve">Використання кратних вершин при розрахунку періодичного </w:t>
      </w:r>
      <w:r w:rsidRPr="00126807">
        <w:rPr>
          <w:rStyle w:val="aff9"/>
        </w:rPr>
        <w:t>B</w:t>
      </w:r>
      <w:r>
        <w:t xml:space="preserve">-сплайну дає той самий ефект, що і для відкритих </w:t>
      </w:r>
      <w:r w:rsidRPr="00126807">
        <w:rPr>
          <w:rStyle w:val="aff9"/>
        </w:rPr>
        <w:t>B</w:t>
      </w:r>
      <w:r>
        <w:t>-сплайнів.</w:t>
      </w:r>
    </w:p>
    <w:p w:rsidR="00E40877" w:rsidRDefault="002B68E2" w:rsidP="00823354">
      <w:r w:rsidRPr="002B68E2">
        <w:t xml:space="preserve">Тепер розглянемо нерівномірні </w:t>
      </w:r>
      <w:r w:rsidRPr="002B68E2">
        <w:rPr>
          <w:rStyle w:val="aff9"/>
        </w:rPr>
        <w:t>B</w:t>
      </w:r>
      <w:r w:rsidRPr="002B68E2">
        <w:t>-сплайни</w:t>
      </w:r>
      <w:r w:rsidR="003F1355" w:rsidRPr="001513C9">
        <w:fldChar w:fldCharType="begin"/>
      </w:r>
      <w:r w:rsidR="00223048" w:rsidRPr="001513C9">
        <w:instrText xml:space="preserve"> XE "</w:instrText>
      </w:r>
      <w:r w:rsidR="00223048">
        <w:instrText xml:space="preserve"> </w:instrText>
      </w:r>
      <w:r w:rsidR="00223048">
        <w:rPr>
          <w:lang w:val="en-US"/>
        </w:rPr>
        <w:instrText>B</w:instrText>
      </w:r>
      <w:r w:rsidR="00223048" w:rsidRPr="00704F82">
        <w:instrText>-сплайн</w:instrText>
      </w:r>
      <w:r w:rsidR="00223048">
        <w:instrText xml:space="preserve"> : нерівномірний </w:instrText>
      </w:r>
      <w:r w:rsidR="00223048" w:rsidRPr="001513C9">
        <w:instrText xml:space="preserve">" </w:instrText>
      </w:r>
      <w:r w:rsidR="003F1355" w:rsidRPr="001513C9">
        <w:fldChar w:fldCharType="end"/>
      </w:r>
      <w:r w:rsidRPr="002B68E2">
        <w:t xml:space="preserve">. На рис. </w:t>
      </w:r>
      <w:r>
        <w:t>10.12</w:t>
      </w:r>
      <w:r w:rsidRPr="002B68E2">
        <w:t xml:space="preserve"> крива змінюється під впливом кратних внутрішніх вузлових значень. Верхня крива</w:t>
      </w:r>
      <w:r>
        <w:t xml:space="preserve"> третього порядку (</w:t>
      </w:r>
      <w:r w:rsidRPr="002B68E2">
        <w:rPr>
          <w:rStyle w:val="aff9"/>
        </w:rPr>
        <w:t>k=3</w:t>
      </w:r>
      <w:r w:rsidRPr="002B68E2">
        <w:t xml:space="preserve">) розрахована для відкритого вузлового вектора </w:t>
      </w:r>
      <w:r w:rsidRPr="002B68E2">
        <w:rPr>
          <w:rStyle w:val="aff9"/>
        </w:rPr>
        <w:t>[0 0 0 1 2 3 3 3]</w:t>
      </w:r>
      <w:r w:rsidRPr="002B68E2">
        <w:t xml:space="preserve">. Базисні функції для цієї кривої зображені на рис. </w:t>
      </w:r>
      <w:r w:rsidRPr="003E04DF">
        <w:t>10.7</w:t>
      </w:r>
      <w:r w:rsidRPr="002B68E2">
        <w:t xml:space="preserve">. Нижня крива третього порядку побудована з нерівномірним вузловим вектором </w:t>
      </w:r>
      <w:r w:rsidRPr="002B68E2">
        <w:rPr>
          <w:rStyle w:val="aff9"/>
        </w:rPr>
        <w:t>[0 0 0 1 1 3 3 3]</w:t>
      </w:r>
      <w:r w:rsidRPr="002B68E2">
        <w:t xml:space="preserve">. Її базисні функції </w:t>
      </w:r>
      <w:r>
        <w:t>–</w:t>
      </w:r>
      <w:r w:rsidRPr="002B68E2">
        <w:t xml:space="preserve"> на</w:t>
      </w:r>
      <w:r>
        <w:t xml:space="preserve"> рис. 10.8.</w:t>
      </w:r>
    </w:p>
    <w:p w:rsidR="006F69FB" w:rsidRDefault="002B40B8" w:rsidP="0072290E">
      <w:pPr>
        <w:jc w:val="center"/>
      </w:pPr>
      <w:r>
        <w:rPr>
          <w:noProof/>
          <w:lang w:eastAsia="uk-UA"/>
        </w:rPr>
        <mc:AlternateContent>
          <mc:Choice Requires="wps">
            <w:drawing>
              <wp:anchor distT="0" distB="0" distL="114300" distR="114300" simplePos="0" relativeHeight="251661312" behindDoc="0" locked="0" layoutInCell="1" allowOverlap="1">
                <wp:simplePos x="0" y="0"/>
                <wp:positionH relativeFrom="column">
                  <wp:posOffset>3146425</wp:posOffset>
                </wp:positionH>
                <wp:positionV relativeFrom="paragraph">
                  <wp:posOffset>1109345</wp:posOffset>
                </wp:positionV>
                <wp:extent cx="635" cy="356870"/>
                <wp:effectExtent l="60325" t="23495" r="62865" b="10160"/>
                <wp:wrapNone/>
                <wp:docPr id="1610" name="AutoShape 1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56870"/>
                        </a:xfrm>
                        <a:prstGeom prst="straightConnector1">
                          <a:avLst/>
                        </a:prstGeom>
                        <a:noFill/>
                        <a:ln w="19050">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559" o:spid="_x0000_s1026" type="#_x0000_t32" style="position:absolute;margin-left:247.75pt;margin-top:87.35pt;width:.05pt;height:28.1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" strokeweight="1.5pt">
                <v:stroke endarrow="classic" endarrowlength="long"/>
                <v:shadow offset="6pt,6pt"/>
              </v:shape>
            </w:pict>
          </mc:Fallback>
        </mc:AlternateContent>
      </w:r>
      <w:r>
        <w:rPr>
          <w:noProof/>
          <w:lang w:eastAsia="uk-UA"/>
        </w:rPr>
        <mc:AlternateContent>
          <mc:Choice Requires="wps">
            <w:drawing>
              <wp:anchor distT="0" distB="0" distL="114300" distR="114300" simplePos="0" relativeHeight="251660288" behindDoc="0" locked="0" layoutInCell="1" allowOverlap="1">
                <wp:simplePos x="0" y="0"/>
                <wp:positionH relativeFrom="column">
                  <wp:posOffset>2795270</wp:posOffset>
                </wp:positionH>
                <wp:positionV relativeFrom="paragraph">
                  <wp:posOffset>1475740</wp:posOffset>
                </wp:positionV>
                <wp:extent cx="800100" cy="523240"/>
                <wp:effectExtent l="4445" t="0" r="0" b="1270"/>
                <wp:wrapNone/>
                <wp:docPr id="1609" name="Rectangle 1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23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med" len="lg"/>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6F69FB" w:rsidRDefault="005B792C" w:rsidP="006F69FB">
                            <w:pPr>
                              <w:pStyle w:val="af1"/>
                              <w:jc w:val="center"/>
                              <w:rPr>
                                <w:sz w:val="20"/>
                                <w:szCs w:val="20"/>
                                <w:lang w:val="en-US"/>
                              </w:rPr>
                            </w:pPr>
                            <w:r w:rsidRPr="006F69FB">
                              <w:rPr>
                                <w:sz w:val="20"/>
                                <w:szCs w:val="20"/>
                              </w:rPr>
                              <w:t xml:space="preserve">Повторюване вузлове значення в </w:t>
                            </w:r>
                            <w:r w:rsidRPr="006F69FB">
                              <w:rPr>
                                <w:sz w:val="20"/>
                                <w:szCs w:val="20"/>
                                <w:lang w:val="en-US"/>
                              </w:rPr>
                              <w:t>B</w:t>
                            </w:r>
                            <w:r w:rsidRPr="006F69FB">
                              <w:rPr>
                                <w:sz w:val="20"/>
                                <w:szCs w:val="20"/>
                                <w:vertAlign w:val="subscript"/>
                                <w:lang w:val="en-US"/>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57" o:spid="_x0000_s1902" style="position:absolute;left:0;text-align:left;margin-left:220.1pt;margin-top:116.2pt;width:63pt;height:4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" stroked="f">
                <v:stroke endarrowlength="long"/>
                <v:shadow offset="6pt,6pt"/>
                <v:textbox inset="0,0,0,0">
                  <w:txbxContent>
                    <w:p w:rsidR="00AB6496" w:rsidRPr="006F69FB" w:rsidRDefault="00AB6496" w:rsidP="006F69FB">
                      <w:pPr>
                        <w:pStyle w:val="af1"/>
                        <w:jc w:val="center"/>
                        <w:rPr>
                          <w:sz w:val="20"/>
                          <w:szCs w:val="20"/>
                          <w:lang w:val="en-US"/>
                        </w:rPr>
                      </w:pPr>
                      <w:r w:rsidRPr="006F69FB">
                        <w:rPr>
                          <w:sz w:val="20"/>
                          <w:szCs w:val="20"/>
                        </w:rPr>
                        <w:t xml:space="preserve">Повторюване вузлове значення в </w:t>
                      </w:r>
                      <w:r w:rsidRPr="006F69FB">
                        <w:rPr>
                          <w:sz w:val="20"/>
                          <w:szCs w:val="20"/>
                          <w:lang w:val="en-US"/>
                        </w:rPr>
                        <w:t>B</w:t>
                      </w:r>
                      <w:r w:rsidRPr="006F69FB">
                        <w:rPr>
                          <w:sz w:val="20"/>
                          <w:szCs w:val="20"/>
                          <w:vertAlign w:val="subscript"/>
                          <w:lang w:val="en-US"/>
                        </w:rPr>
                        <w:t>3</w:t>
                      </w:r>
                    </w:p>
                  </w:txbxContent>
                </v:textbox>
              </v:rect>
            </w:pict>
          </mc:Fallback>
        </mc:AlternateContent>
      </w:r>
      <w:r>
        <w:rPr>
          <w:noProof/>
          <w:lang w:eastAsia="uk-UA"/>
        </w:rPr>
        <mc:AlternateContent>
          <mc:Choice Requires="wps">
            <w:drawing>
              <wp:anchor distT="0" distB="0" distL="114300" distR="114300" simplePos="0" relativeHeight="251659264" behindDoc="0" locked="0" layoutInCell="1" allowOverlap="1">
                <wp:simplePos x="0" y="0"/>
                <wp:positionH relativeFrom="column">
                  <wp:posOffset>2814320</wp:posOffset>
                </wp:positionH>
                <wp:positionV relativeFrom="paragraph">
                  <wp:posOffset>1384935</wp:posOffset>
                </wp:positionV>
                <wp:extent cx="819150" cy="90805"/>
                <wp:effectExtent l="4445" t="3810" r="0" b="635"/>
                <wp:wrapNone/>
                <wp:docPr id="1608" name="Rectangle 1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9080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med" len="lg"/>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58" o:spid="_x0000_s1026" style="position:absolute;margin-left:221.6pt;margin-top:109.05pt;width:64.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" stroked="f">
                <v:stroke endarrowlength="long"/>
                <v:shadow offset="6pt,6pt"/>
                <v:textbox inset="1mm,1mm,1mm,1mm"/>
              </v:rect>
            </w:pict>
          </mc:Fallback>
        </mc:AlternateContent>
      </w:r>
      <w:r w:rsidR="006F69FB">
        <w:rPr>
          <w:noProof/>
          <w:lang w:eastAsia="uk-UA"/>
        </w:rPr>
        <w:drawing>
          <wp:inline distT="0" distB="0" distL="0" distR="0">
            <wp:extent cx="4724400" cy="291465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cstate="print"/>
                    <a:srcRect/>
                    <a:stretch>
                      <a:fillRect/>
                    </a:stretch>
                  </pic:blipFill>
                  <pic:spPr bwMode="auto">
                    <a:xfrm>
                      <a:off x="0" y="0"/>
                      <a:ext cx="4724400" cy="2914650"/>
                    </a:xfrm>
                    <a:prstGeom prst="rect">
                      <a:avLst/>
                    </a:prstGeom>
                    <a:noFill/>
                    <a:ln w="9525">
                      <a:noFill/>
                      <a:miter lim="800000"/>
                      <a:headEnd/>
                      <a:tailEnd/>
                    </a:ln>
                  </pic:spPr>
                </pic:pic>
              </a:graphicData>
            </a:graphic>
          </wp:inline>
        </w:drawing>
      </w:r>
    </w:p>
    <w:p w:rsidR="006F69FB" w:rsidRPr="006F69FB" w:rsidRDefault="006F69FB" w:rsidP="0072290E">
      <w:pPr>
        <w:jc w:val="center"/>
      </w:pPr>
      <w:r>
        <w:t xml:space="preserve">Рис. 10.12.Нерівномірні </w:t>
      </w:r>
      <w:r w:rsidRPr="006F69FB">
        <w:rPr>
          <w:rStyle w:val="aff9"/>
        </w:rPr>
        <w:t>B</w:t>
      </w:r>
      <w:r>
        <w:t xml:space="preserve">-сплайни, </w:t>
      </w:r>
      <w:r w:rsidRPr="006F69FB">
        <w:rPr>
          <w:rStyle w:val="aff9"/>
        </w:rPr>
        <w:t>k=3</w:t>
      </w:r>
    </w:p>
    <w:p w:rsidR="006F69FB" w:rsidRDefault="006F69FB" w:rsidP="006F69FB">
      <w:r>
        <w:lastRenderedPageBreak/>
        <w:t xml:space="preserve">З рис. 10.12 видно, що кратні внутрішні вузлові значення породжують злам у вершині </w:t>
      </w:r>
      <w:r w:rsidRPr="006F69FB">
        <w:rPr>
          <w:rStyle w:val="aff9"/>
        </w:rPr>
        <w:t>B</w:t>
      </w:r>
      <w:r w:rsidRPr="006F69FB">
        <w:rPr>
          <w:rStyle w:val="aff9"/>
          <w:vertAlign w:val="subscript"/>
        </w:rPr>
        <w:t>3</w:t>
      </w:r>
      <w:r>
        <w:t xml:space="preserve">. Кратне значення породжує ребро нульової довжини, тому зменшується діапазон підтримки базисних функцій. Далі, кратні внутрішні вузлові значення, на відміну від кратних вершин багатокутника, знижують диференційованість базисної функції в </w:t>
      </w:r>
      <w:r w:rsidRPr="006F69FB">
        <w:rPr>
          <w:rStyle w:val="aff9"/>
        </w:rPr>
        <w:t>x</w:t>
      </w:r>
      <w:r w:rsidRPr="006F69FB">
        <w:rPr>
          <w:rStyle w:val="aff9"/>
          <w:vertAlign w:val="subscript"/>
        </w:rPr>
        <w:t>i</w:t>
      </w:r>
      <w:r>
        <w:t xml:space="preserve"> до </w:t>
      </w:r>
      <w:r w:rsidRPr="006F69FB">
        <w:rPr>
          <w:rStyle w:val="aff9"/>
        </w:rPr>
        <w:t>С</w:t>
      </w:r>
      <w:r w:rsidRPr="006F69FB">
        <w:rPr>
          <w:rStyle w:val="aff9"/>
          <w:vertAlign w:val="superscript"/>
        </w:rPr>
        <w:t>k-m-1</w:t>
      </w:r>
      <w:r>
        <w:t xml:space="preserve">, де </w:t>
      </w:r>
      <w:r w:rsidRPr="006F69FB">
        <w:rPr>
          <w:rStyle w:val="aff9"/>
        </w:rPr>
        <w:t>m</w:t>
      </w:r>
      <w:r w:rsidRPr="006F69FB">
        <w:rPr>
          <w:rStyle w:val="aff9"/>
        </w:rPr>
        <w:sym w:font="Symbol" w:char="F0A3"/>
      </w:r>
      <w:r w:rsidRPr="006F69FB">
        <w:rPr>
          <w:rStyle w:val="aff9"/>
        </w:rPr>
        <w:t>k-1</w:t>
      </w:r>
      <w:r>
        <w:t xml:space="preserve"> рівне кратності внутрішнього вузлового значення. Локально нерівномірна крива на (рис. 10.12) </w:t>
      </w:r>
      <w:r w:rsidRPr="006F69FB">
        <w:rPr>
          <w:rStyle w:val="aff9"/>
        </w:rPr>
        <w:t>С</w:t>
      </w:r>
      <w:r w:rsidRPr="006F69FB">
        <w:rPr>
          <w:rStyle w:val="aff9"/>
          <w:vertAlign w:val="superscript"/>
        </w:rPr>
        <w:t>0</w:t>
      </w:r>
      <w:r>
        <w:t xml:space="preserve"> (</w:t>
      </w:r>
      <w:r w:rsidRPr="006F69FB">
        <w:rPr>
          <w:rStyle w:val="aff9"/>
        </w:rPr>
        <w:t>k-m-1=3-2-1=0</w:t>
      </w:r>
      <w:r>
        <w:t xml:space="preserve">) неперервна в околиці </w:t>
      </w:r>
      <w:r w:rsidRPr="006F69FB">
        <w:rPr>
          <w:rStyle w:val="aff9"/>
        </w:rPr>
        <w:t>В</w:t>
      </w:r>
      <w:r w:rsidRPr="006F69FB">
        <w:rPr>
          <w:rStyle w:val="aff9"/>
          <w:vertAlign w:val="subscript"/>
        </w:rPr>
        <w:t>3</w:t>
      </w:r>
      <w:r>
        <w:t>, що і призводить до появи кута.</w:t>
      </w:r>
    </w:p>
    <w:p w:rsidR="007451EB" w:rsidRPr="007451EB" w:rsidRDefault="007451EB" w:rsidP="006F69FB">
      <w:r>
        <w:t xml:space="preserve">В цілому нерівномірні </w:t>
      </w:r>
      <w:r w:rsidRPr="007451EB">
        <w:rPr>
          <w:rStyle w:val="aff9"/>
        </w:rPr>
        <w:t>B</w:t>
      </w:r>
      <w:r>
        <w:t>-сплайни не дуже відрізняються від рівномірних при невеликій зміні відносної відстані між вершинами.</w:t>
      </w:r>
    </w:p>
    <w:p w:rsidR="00A93D1C" w:rsidRDefault="00A93D1C" w:rsidP="002533B9">
      <w:pPr>
        <w:pStyle w:val="30"/>
      </w:pPr>
      <w:bookmarkStart w:id="96" w:name="_Toc263436093"/>
      <w:r>
        <w:t xml:space="preserve">Раціональні </w:t>
      </w:r>
      <w:r>
        <w:rPr>
          <w:lang w:val="en-US"/>
        </w:rPr>
        <w:t>B</w:t>
      </w:r>
      <w:r w:rsidRPr="008471A1">
        <w:t>-</w:t>
      </w:r>
      <w:r>
        <w:t>слайни</w:t>
      </w:r>
      <w:bookmarkEnd w:id="96"/>
    </w:p>
    <w:p w:rsidR="008629CD" w:rsidRDefault="008629CD" w:rsidP="008629CD">
      <w:r w:rsidRPr="00580305">
        <w:t xml:space="preserve">Вперше в </w:t>
      </w:r>
      <w:r w:rsidR="00223048">
        <w:t>комп'ютерній</w:t>
      </w:r>
      <w:r w:rsidRPr="00580305">
        <w:t xml:space="preserve"> графіці опис раціональних кривих і поверхонь був запропонований в роботі </w:t>
      </w:r>
      <w:r w:rsidR="00E92EF3">
        <w:t xml:space="preserve">Кунса в </w:t>
      </w:r>
      <w:r w:rsidR="00E92EF3" w:rsidRPr="00E92EF3">
        <w:rPr>
          <w:rStyle w:val="aff9"/>
        </w:rPr>
        <w:t>1967</w:t>
      </w:r>
      <w:r w:rsidR="00E92EF3">
        <w:t xml:space="preserve"> році.</w:t>
      </w:r>
      <w:r w:rsidRPr="00580305">
        <w:t xml:space="preserve"> </w:t>
      </w:r>
      <w:r w:rsidR="00AB313A">
        <w:t>В</w:t>
      </w:r>
      <w:r w:rsidRPr="00580305">
        <w:t xml:space="preserve"> літературі широко відомі рац</w:t>
      </w:r>
      <w:r w:rsidR="00223048">
        <w:t>і</w:t>
      </w:r>
      <w:r w:rsidRPr="00580305">
        <w:t>ональн</w:t>
      </w:r>
      <w:r w:rsidR="00E92EF3">
        <w:t>і</w:t>
      </w:r>
      <w:r w:rsidRPr="00580305">
        <w:t xml:space="preserve"> форми кубічних сплайнів і кривих Без</w:t>
      </w:r>
      <w:r w:rsidR="00E92EF3">
        <w:t>'є</w:t>
      </w:r>
      <w:r w:rsidRPr="00580305">
        <w:t xml:space="preserve">, а також конічних перетинів. Тут ми розглянемо лише раціональні </w:t>
      </w:r>
      <w:r w:rsidRPr="00E92EF3">
        <w:rPr>
          <w:rStyle w:val="aff9"/>
        </w:rPr>
        <w:t>В</w:t>
      </w:r>
      <w:r w:rsidRPr="00580305">
        <w:t>-сплайни</w:t>
      </w:r>
      <w:r w:rsidR="003F1355" w:rsidRPr="001513C9">
        <w:fldChar w:fldCharType="begin"/>
      </w:r>
      <w:r w:rsidR="00223048" w:rsidRPr="001513C9">
        <w:instrText xml:space="preserve"> XE "</w:instrText>
      </w:r>
      <w:r w:rsidR="00223048">
        <w:instrText xml:space="preserve"> </w:instrText>
      </w:r>
      <w:r w:rsidR="00223048">
        <w:rPr>
          <w:lang w:val="en-US"/>
        </w:rPr>
        <w:instrText>B</w:instrText>
      </w:r>
      <w:r w:rsidR="00223048" w:rsidRPr="00704F82">
        <w:instrText>-сплайн</w:instrText>
      </w:r>
      <w:r w:rsidR="00223048">
        <w:instrText xml:space="preserve"> : раціональний </w:instrText>
      </w:r>
      <w:r w:rsidR="00223048" w:rsidRPr="001513C9">
        <w:instrText xml:space="preserve">" </w:instrText>
      </w:r>
      <w:r w:rsidR="003F1355" w:rsidRPr="001513C9">
        <w:fldChar w:fldCharType="end"/>
      </w:r>
      <w:r w:rsidRPr="00580305">
        <w:t xml:space="preserve">, оскільки вони складають загальноприйняту основу. Раціональні </w:t>
      </w:r>
      <w:r w:rsidRPr="00E92EF3">
        <w:rPr>
          <w:rStyle w:val="aff9"/>
        </w:rPr>
        <w:t>В</w:t>
      </w:r>
      <w:r w:rsidRPr="00580305">
        <w:t xml:space="preserve">-сплайни – це єдине точне математичне </w:t>
      </w:r>
      <w:r w:rsidR="00E92EF3">
        <w:t>подання</w:t>
      </w:r>
      <w:r w:rsidRPr="00580305">
        <w:t xml:space="preserve">, </w:t>
      </w:r>
      <w:r w:rsidR="00E92EF3">
        <w:t xml:space="preserve">що </w:t>
      </w:r>
      <w:r w:rsidRPr="00580305">
        <w:t>охоплю</w:t>
      </w:r>
      <w:r w:rsidR="00E92EF3">
        <w:t>є</w:t>
      </w:r>
      <w:r w:rsidRPr="00580305">
        <w:t xml:space="preserve"> всі аналітичні форми </w:t>
      </w:r>
      <w:r w:rsidR="00E92EF3">
        <w:t>–</w:t>
      </w:r>
      <w:r w:rsidRPr="00580305">
        <w:t xml:space="preserve"> прямі, площини, конічні пере</w:t>
      </w:r>
      <w:r w:rsidR="00E92EF3">
        <w:t>різи</w:t>
      </w:r>
      <w:r w:rsidRPr="00580305">
        <w:t>, що включають кола, криві довільної форми, квадр</w:t>
      </w:r>
      <w:r w:rsidR="00E92EF3">
        <w:t>и</w:t>
      </w:r>
      <w:r w:rsidRPr="00580305">
        <w:t xml:space="preserve">ки </w:t>
      </w:r>
      <w:r w:rsidR="00E92EF3">
        <w:t xml:space="preserve">та </w:t>
      </w:r>
      <w:r w:rsidRPr="00580305">
        <w:t xml:space="preserve">тривимірні поверхні, використовувані в </w:t>
      </w:r>
      <w:r w:rsidR="00E92EF3">
        <w:t>комп'ютерній</w:t>
      </w:r>
      <w:r w:rsidRPr="00580305">
        <w:t xml:space="preserve"> графіці </w:t>
      </w:r>
      <w:r w:rsidR="00E92EF3">
        <w:t>та</w:t>
      </w:r>
      <w:r w:rsidRPr="00580305">
        <w:t xml:space="preserve"> проектуванні</w:t>
      </w:r>
      <w:r w:rsidR="00E92EF3">
        <w:t>.</w:t>
      </w:r>
    </w:p>
    <w:p w:rsidR="00A3306A" w:rsidRPr="00580305" w:rsidRDefault="00A3306A" w:rsidP="00A3306A">
      <w:r w:rsidRPr="00580305">
        <w:t xml:space="preserve">Першим раціональні </w:t>
      </w:r>
      <w:r w:rsidRPr="00A3306A">
        <w:rPr>
          <w:rStyle w:val="aff9"/>
        </w:rPr>
        <w:t>В</w:t>
      </w:r>
      <w:r w:rsidRPr="00580305">
        <w:t>-сплайни вивчив Веспрілл. Варто відзначити, що нер</w:t>
      </w:r>
      <w:r>
        <w:t>і</w:t>
      </w:r>
      <w:r w:rsidRPr="00580305">
        <w:t xml:space="preserve">вномірні раціональні </w:t>
      </w:r>
      <w:r w:rsidRPr="00A3306A">
        <w:rPr>
          <w:rStyle w:val="aff9"/>
        </w:rPr>
        <w:t>В</w:t>
      </w:r>
      <w:r w:rsidRPr="00580305">
        <w:t>-сплайни (</w:t>
      </w:r>
      <w:r w:rsidRPr="006B2076">
        <w:rPr>
          <w:rStyle w:val="af5"/>
        </w:rPr>
        <w:t>NURBS</w:t>
      </w:r>
      <w:r w:rsidRPr="00580305">
        <w:t>)</w:t>
      </w:r>
      <w:r w:rsidR="00223048" w:rsidRPr="00223048">
        <w:t xml:space="preserve"> </w:t>
      </w:r>
      <w:r w:rsidR="003F1355" w:rsidRPr="001513C9">
        <w:fldChar w:fldCharType="begin"/>
      </w:r>
      <w:r w:rsidR="00223048" w:rsidRPr="001513C9">
        <w:instrText xml:space="preserve"> XE "</w:instrText>
      </w:r>
      <w:r w:rsidR="00223048">
        <w:instrText xml:space="preserve"> </w:instrText>
      </w:r>
      <w:r w:rsidR="00223048">
        <w:rPr>
          <w:lang w:val="en-US"/>
        </w:rPr>
        <w:instrText>B</w:instrText>
      </w:r>
      <w:r w:rsidR="00223048" w:rsidRPr="00704F82">
        <w:instrText>-сплайн</w:instrText>
      </w:r>
      <w:r w:rsidR="00223048">
        <w:instrText xml:space="preserve"> : нерівномірний раціональний </w:instrText>
      </w:r>
      <w:r w:rsidR="00223048" w:rsidRPr="001513C9">
        <w:instrText xml:space="preserve">" </w:instrText>
      </w:r>
      <w:r w:rsidR="003F1355" w:rsidRPr="001513C9">
        <w:fldChar w:fldCharType="end"/>
      </w:r>
      <w:r w:rsidRPr="00580305">
        <w:t xml:space="preserve"> з </w:t>
      </w:r>
      <w:r w:rsidRPr="00A3306A">
        <w:rPr>
          <w:rStyle w:val="aff9"/>
        </w:rPr>
        <w:t>1983</w:t>
      </w:r>
      <w:r w:rsidRPr="00580305">
        <w:t xml:space="preserve"> р. є стандартом </w:t>
      </w:r>
      <w:r w:rsidRPr="00A3306A">
        <w:rPr>
          <w:rStyle w:val="aff9"/>
        </w:rPr>
        <w:t>IGES</w:t>
      </w:r>
      <w:r>
        <w:t xml:space="preserve">. </w:t>
      </w:r>
      <w:r w:rsidRPr="00A3306A">
        <w:rPr>
          <w:rStyle w:val="aff9"/>
        </w:rPr>
        <w:t>IGES</w:t>
      </w:r>
      <w:r w:rsidRPr="00580305">
        <w:t xml:space="preserve"> </w:t>
      </w:r>
      <w:r>
        <w:t xml:space="preserve">– </w:t>
      </w:r>
      <w:r w:rsidRPr="00580305">
        <w:t xml:space="preserve">це стандарт обміну проектної інформації між системами </w:t>
      </w:r>
      <w:r w:rsidR="00AB313A">
        <w:t>комп'ютерного</w:t>
      </w:r>
      <w:r w:rsidRPr="00580305">
        <w:t xml:space="preserve"> проектування, а також між ними і системами автоматиз</w:t>
      </w:r>
      <w:r>
        <w:t>ації</w:t>
      </w:r>
      <w:r w:rsidRPr="00580305">
        <w:t xml:space="preserve"> виробництва.</w:t>
      </w:r>
    </w:p>
    <w:p w:rsidR="00A3306A" w:rsidRDefault="00A3306A" w:rsidP="00A3306A">
      <w:pPr>
        <w:rPr>
          <w:noProof/>
          <w:lang w:eastAsia="ru-RU"/>
        </w:rPr>
      </w:pPr>
      <w:r w:rsidRPr="00580305">
        <w:rPr>
          <w:noProof/>
          <w:lang w:eastAsia="ru-RU"/>
        </w:rPr>
        <w:t xml:space="preserve">Раціональний </w:t>
      </w:r>
      <w:r w:rsidRPr="0097089D">
        <w:rPr>
          <w:rStyle w:val="aff9"/>
        </w:rPr>
        <w:t>В</w:t>
      </w:r>
      <w:r w:rsidRPr="00580305">
        <w:rPr>
          <w:noProof/>
          <w:lang w:eastAsia="ru-RU"/>
        </w:rPr>
        <w:t>-сплайн це проекція нерац</w:t>
      </w:r>
      <w:r w:rsidR="0097089D">
        <w:rPr>
          <w:noProof/>
          <w:lang w:eastAsia="ru-RU"/>
        </w:rPr>
        <w:t>і</w:t>
      </w:r>
      <w:r w:rsidRPr="00580305">
        <w:rPr>
          <w:noProof/>
          <w:lang w:eastAsia="ru-RU"/>
        </w:rPr>
        <w:t>онального (поліноміального) сплайна, визначеного в чотиривимірному (</w:t>
      </w:r>
      <w:r w:rsidRPr="0097089D">
        <w:rPr>
          <w:rStyle w:val="aff9"/>
        </w:rPr>
        <w:t>4D</w:t>
      </w:r>
      <w:r w:rsidRPr="00580305">
        <w:rPr>
          <w:noProof/>
          <w:lang w:eastAsia="ru-RU"/>
        </w:rPr>
        <w:t xml:space="preserve">) однорідному координатному </w:t>
      </w:r>
      <w:r w:rsidR="0097089D">
        <w:rPr>
          <w:noProof/>
          <w:lang w:eastAsia="ru-RU"/>
        </w:rPr>
        <w:t>просторі</w:t>
      </w:r>
      <w:r w:rsidRPr="00580305">
        <w:rPr>
          <w:noProof/>
          <w:lang w:eastAsia="ru-RU"/>
        </w:rPr>
        <w:t>, на тривимірний (</w:t>
      </w:r>
      <w:r w:rsidRPr="0097089D">
        <w:rPr>
          <w:rStyle w:val="aff9"/>
        </w:rPr>
        <w:t>3D</w:t>
      </w:r>
      <w:r w:rsidRPr="00580305">
        <w:rPr>
          <w:noProof/>
          <w:lang w:eastAsia="ru-RU"/>
        </w:rPr>
        <w:t>) фізичний простір. Зокрема</w:t>
      </w:r>
      <w:r w:rsidR="0097089D">
        <w:rPr>
          <w:noProof/>
          <w:lang w:eastAsia="ru-RU"/>
        </w:rPr>
        <w: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984"/>
        <w:gridCol w:w="1019"/>
      </w:tblGrid>
      <w:tr w:rsidR="0097089D" w:rsidRPr="00AC50F9" w:rsidTr="006146B9">
        <w:trPr>
          <w:trHeight w:val="1160"/>
        </w:trPr>
        <w:tc>
          <w:tcPr>
            <w:tcW w:w="8261" w:type="dxa"/>
            <w:vAlign w:val="center"/>
          </w:tcPr>
          <w:p w:rsidR="0097089D" w:rsidRPr="00C52469" w:rsidRDefault="0097089D" w:rsidP="006146B9">
            <w:pPr>
              <w:jc w:val="center"/>
              <w:rPr>
                <w:rFonts w:asciiTheme="minorHAnsi" w:hAnsiTheme="minorHAnsi"/>
                <w:lang w:val="en-US" w:bidi="en-US"/>
              </w:rPr>
            </w:pPr>
            <m:oMathPara>
              <m:oMath>
                <m:r>
                  <w:rPr>
                    <w:rFonts w:ascii="Cambria Math" w:hAnsi="Cambria Math"/>
                    <w:lang w:val="en-US" w:bidi="en-US"/>
                  </w:rPr>
                  <m:t>P</m:t>
                </m:r>
                <m:d>
                  <m:dPr>
                    <m:ctrlPr>
                      <w:rPr>
                        <w:rFonts w:ascii="Cambria Math" w:hAnsi="Cambria Math"/>
                        <w:lang w:val="en-US" w:bidi="en-US"/>
                      </w:rPr>
                    </m:ctrlPr>
                  </m:dPr>
                  <m:e>
                    <m:r>
                      <w:rPr>
                        <w:rFonts w:ascii="Cambria Math" w:hAnsi="Cambria Math"/>
                        <w:lang w:val="en-US" w:bidi="en-US"/>
                      </w:rPr>
                      <m:t>t</m:t>
                    </m:r>
                  </m:e>
                </m:d>
                <m:r>
                  <m:rPr>
                    <m:sty m:val="p"/>
                  </m:rPr>
                  <w:rPr>
                    <w:rFonts w:ascii="Cambria Math" w:hAnsi="Cambria Math"/>
                    <w:lang w:val="en-US" w:bidi="en-US"/>
                  </w:rPr>
                  <m:t>=</m:t>
                </m:r>
                <m:nary>
                  <m:naryPr>
                    <m:chr m:val="∑"/>
                    <m:limLoc m:val="undOvr"/>
                    <m:ctrlPr>
                      <w:rPr>
                        <w:rFonts w:ascii="Cambria Math" w:hAnsi="Cambria Math"/>
                        <w:lang w:val="en-US" w:bidi="en-US"/>
                      </w:rPr>
                    </m:ctrlPr>
                  </m:naryPr>
                  <m:sub>
                    <m:r>
                      <w:rPr>
                        <w:rFonts w:ascii="Cambria Math" w:hAnsi="Cambria Math"/>
                        <w:lang w:val="en-US" w:bidi="en-US"/>
                      </w:rPr>
                      <m:t>i</m:t>
                    </m:r>
                    <m:r>
                      <m:rPr>
                        <m:sty m:val="p"/>
                      </m:rPr>
                      <w:rPr>
                        <w:rFonts w:ascii="Cambria Math" w:hAnsi="Cambria Math"/>
                        <w:lang w:val="en-US" w:bidi="en-US"/>
                      </w:rPr>
                      <m:t>=1</m:t>
                    </m:r>
                  </m:sub>
                  <m:sup>
                    <m:r>
                      <w:rPr>
                        <w:rFonts w:ascii="Cambria Math" w:hAnsi="Cambria Math"/>
                        <w:lang w:val="en-US" w:bidi="en-US"/>
                      </w:rPr>
                      <m:t>n</m:t>
                    </m:r>
                    <m:r>
                      <m:rPr>
                        <m:sty m:val="p"/>
                      </m:rPr>
                      <w:rPr>
                        <w:rFonts w:ascii="Cambria Math" w:hAnsi="Cambria Math"/>
                        <w:lang w:val="en-US" w:bidi="en-US"/>
                      </w:rPr>
                      <m:t>+1</m:t>
                    </m:r>
                  </m:sup>
                  <m:e>
                    <m:sSubSup>
                      <m:sSubSupPr>
                        <m:ctrlPr>
                          <w:rPr>
                            <w:rFonts w:ascii="Cambria Math" w:hAnsi="Cambria Math"/>
                            <w:lang w:val="en-US" w:bidi="en-US"/>
                          </w:rPr>
                        </m:ctrlPr>
                      </m:sSubSupPr>
                      <m:e>
                        <m:r>
                          <w:rPr>
                            <w:rFonts w:ascii="Cambria Math" w:hAnsi="Cambria Math"/>
                            <w:lang w:val="en-US" w:bidi="en-US"/>
                          </w:rPr>
                          <m:t>B</m:t>
                        </m:r>
                      </m:e>
                      <m:sub>
                        <m:r>
                          <w:rPr>
                            <w:rFonts w:ascii="Cambria Math" w:hAnsi="Cambria Math"/>
                            <w:lang w:val="en-US" w:bidi="en-US"/>
                          </w:rPr>
                          <m:t>i</m:t>
                        </m:r>
                      </m:sub>
                      <m:sup>
                        <m:r>
                          <w:rPr>
                            <w:rFonts w:ascii="Cambria Math" w:hAnsi="Cambria Math"/>
                            <w:lang w:val="en-US" w:bidi="en-US"/>
                          </w:rPr>
                          <m:t>h</m:t>
                        </m:r>
                      </m:sup>
                    </m:sSubSup>
                    <m:sSubSup>
                      <m:sSubSupPr>
                        <m:ctrlPr>
                          <w:rPr>
                            <w:rFonts w:ascii="Cambria Math" w:hAnsi="Cambria Math"/>
                            <w:lang w:val="en-US" w:bidi="en-US"/>
                          </w:rPr>
                        </m:ctrlPr>
                      </m:sSubSupPr>
                      <m:e>
                        <m:r>
                          <w:rPr>
                            <w:rFonts w:ascii="Cambria Math" w:hAnsi="Cambria Math"/>
                            <w:lang w:val="en-US" w:bidi="en-US"/>
                          </w:rPr>
                          <m:t>N</m:t>
                        </m:r>
                      </m:e>
                      <m:sub>
                        <m:r>
                          <w:rPr>
                            <w:rFonts w:ascii="Cambria Math" w:hAnsi="Cambria Math"/>
                            <w:lang w:val="en-US" w:bidi="en-US"/>
                          </w:rPr>
                          <m:t>i</m:t>
                        </m:r>
                      </m:sub>
                      <m:sup>
                        <m:r>
                          <w:rPr>
                            <w:rFonts w:ascii="Cambria Math" w:hAnsi="Cambria Math"/>
                            <w:lang w:val="en-US" w:bidi="en-US"/>
                          </w:rPr>
                          <m:t>k</m:t>
                        </m:r>
                      </m:sup>
                    </m:sSubSup>
                    <m:d>
                      <m:dPr>
                        <m:ctrlPr>
                          <w:rPr>
                            <w:rFonts w:ascii="Cambria Math" w:hAnsi="Cambria Math"/>
                            <w:lang w:val="en-US" w:bidi="en-US"/>
                          </w:rPr>
                        </m:ctrlPr>
                      </m:dPr>
                      <m:e>
                        <m:r>
                          <w:rPr>
                            <w:rFonts w:ascii="Cambria Math" w:hAnsi="Cambria Math"/>
                            <w:lang w:val="en-US" w:bidi="en-US"/>
                          </w:rPr>
                          <m:t>t</m:t>
                        </m:r>
                      </m:e>
                    </m:d>
                  </m:e>
                </m:nary>
                <m:r>
                  <m:rPr>
                    <m:sty m:val="p"/>
                  </m:rPr>
                  <w:rPr>
                    <w:rFonts w:ascii="Cambria Math" w:hAnsi="Cambria Math"/>
                    <w:lang w:val="en-US" w:bidi="en-US"/>
                  </w:rPr>
                  <m:t>,</m:t>
                </m:r>
              </m:oMath>
            </m:oMathPara>
          </w:p>
        </w:tc>
        <w:tc>
          <w:tcPr>
            <w:tcW w:w="1025" w:type="dxa"/>
            <w:vAlign w:val="center"/>
          </w:tcPr>
          <w:p w:rsidR="0097089D" w:rsidRPr="00C71B8D" w:rsidRDefault="0097089D" w:rsidP="006146B9">
            <w:pPr>
              <w:jc w:val="right"/>
            </w:pPr>
            <w:r w:rsidRPr="006146B9">
              <w:t>(10.</w:t>
            </w:r>
            <w:r w:rsidR="00777B13" w:rsidRPr="006146B9">
              <w:t>6</w:t>
            </w:r>
            <w:r w:rsidRPr="006146B9">
              <w:t>)</w:t>
            </w:r>
          </w:p>
        </w:tc>
      </w:tr>
    </w:tbl>
    <w:p w:rsidR="0097089D" w:rsidRDefault="0097089D" w:rsidP="00A3306A">
      <w:r>
        <w:t xml:space="preserve">де </w:t>
      </w:r>
      <w:r w:rsidRPr="0097089D">
        <w:rPr>
          <w:rStyle w:val="aff9"/>
        </w:rPr>
        <w:t>B</w:t>
      </w:r>
      <w:r w:rsidRPr="0097089D">
        <w:rPr>
          <w:rStyle w:val="aff9"/>
          <w:vertAlign w:val="subscript"/>
        </w:rPr>
        <w:t>i</w:t>
      </w:r>
      <w:r w:rsidRPr="0097089D">
        <w:rPr>
          <w:rStyle w:val="aff9"/>
          <w:vertAlign w:val="superscript"/>
        </w:rPr>
        <w:t>h</w:t>
      </w:r>
      <w:r w:rsidRPr="0097089D">
        <w:t xml:space="preserve"> – </w:t>
      </w:r>
      <w:r w:rsidRPr="00580305">
        <w:t xml:space="preserve">вершини багатокутника для нераціонально </w:t>
      </w:r>
      <w:r w:rsidRPr="0097089D">
        <w:rPr>
          <w:rStyle w:val="aff9"/>
        </w:rPr>
        <w:t>4D</w:t>
      </w:r>
      <w:r w:rsidRPr="00580305">
        <w:t xml:space="preserve"> </w:t>
      </w:r>
      <w:r w:rsidRPr="0097089D">
        <w:rPr>
          <w:rStyle w:val="aff9"/>
        </w:rPr>
        <w:t>B</w:t>
      </w:r>
      <w:r w:rsidRPr="00580305">
        <w:t>-спл</w:t>
      </w:r>
      <w:r w:rsidR="006146B9">
        <w:t>а</w:t>
      </w:r>
      <w:r w:rsidRPr="00580305">
        <w:t xml:space="preserve">йна в чотирьохмірному просторі, </w:t>
      </w:r>
      <w:r w:rsidRPr="0097089D">
        <w:rPr>
          <w:rStyle w:val="aff9"/>
        </w:rPr>
        <w:t>N</w:t>
      </w:r>
      <w:r w:rsidRPr="0097089D">
        <w:rPr>
          <w:rStyle w:val="aff9"/>
          <w:vertAlign w:val="subscript"/>
        </w:rPr>
        <w:t>i</w:t>
      </w:r>
      <w:r w:rsidRPr="0097089D">
        <w:rPr>
          <w:rStyle w:val="aff9"/>
          <w:vertAlign w:val="superscript"/>
        </w:rPr>
        <w:t>k</w:t>
      </w:r>
      <w:r w:rsidRPr="00580305">
        <w:t>(</w:t>
      </w:r>
      <w:r w:rsidRPr="0097089D">
        <w:rPr>
          <w:rStyle w:val="aff9"/>
        </w:rPr>
        <w:t>t</w:t>
      </w:r>
      <w:r w:rsidRPr="00580305">
        <w:t>) –</w:t>
      </w:r>
      <w:r w:rsidRPr="0097089D">
        <w:t xml:space="preserve"> </w:t>
      </w:r>
      <w:r w:rsidRPr="00580305">
        <w:t>функція базис</w:t>
      </w:r>
      <w:r>
        <w:t>у</w:t>
      </w:r>
      <w:r w:rsidRPr="00580305">
        <w:t xml:space="preserve"> нераціонального </w:t>
      </w:r>
      <w:r w:rsidRPr="0097089D">
        <w:rPr>
          <w:rStyle w:val="aff9"/>
        </w:rPr>
        <w:t>B</w:t>
      </w:r>
      <w:r w:rsidRPr="00580305">
        <w:t>-сплайн</w:t>
      </w:r>
      <w:r>
        <w:t>у</w:t>
      </w:r>
      <w:r w:rsidRPr="00580305">
        <w:t xml:space="preserve"> з рівняння </w:t>
      </w:r>
      <w:r w:rsidRPr="006146B9">
        <w:t>(10.</w:t>
      </w:r>
      <w:r w:rsidR="00777B13" w:rsidRPr="006146B9">
        <w:t>5</w:t>
      </w:r>
      <w:r w:rsidRPr="006146B9">
        <w:t>).</w:t>
      </w:r>
    </w:p>
    <w:p w:rsidR="009515F5" w:rsidRPr="00580305" w:rsidRDefault="009515F5" w:rsidP="009515F5">
      <w:r w:rsidRPr="00580305">
        <w:t xml:space="preserve">Раціональний </w:t>
      </w:r>
      <w:r w:rsidRPr="009515F5">
        <w:rPr>
          <w:rStyle w:val="aff9"/>
        </w:rPr>
        <w:t>В</w:t>
      </w:r>
      <w:r w:rsidRPr="00580305">
        <w:t xml:space="preserve">-сплайн отримується </w:t>
      </w:r>
      <w:r>
        <w:t>п</w:t>
      </w:r>
      <w:r w:rsidRPr="00580305">
        <w:t xml:space="preserve">ісля проектування, тобто ділення </w:t>
      </w:r>
      <w:r>
        <w:t xml:space="preserve">на </w:t>
      </w:r>
      <w:r w:rsidRPr="00580305">
        <w:t>однорідн</w:t>
      </w:r>
      <w:r>
        <w:t>у</w:t>
      </w:r>
      <w:r w:rsidRPr="00580305">
        <w:t xml:space="preserve"> координат</w:t>
      </w:r>
      <w:r>
        <w:t>у:</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985"/>
        <w:gridCol w:w="1018"/>
      </w:tblGrid>
      <w:tr w:rsidR="009515F5" w:rsidRPr="00AC50F9" w:rsidTr="006146B9">
        <w:trPr>
          <w:trHeight w:val="982"/>
        </w:trPr>
        <w:tc>
          <w:tcPr>
            <w:tcW w:w="8261" w:type="dxa"/>
            <w:vAlign w:val="center"/>
          </w:tcPr>
          <w:p w:rsidR="009515F5" w:rsidRPr="00C52469" w:rsidRDefault="009515F5" w:rsidP="006B2076">
            <w:pPr>
              <w:rPr>
                <w:rFonts w:asciiTheme="minorHAnsi" w:hAnsiTheme="minorHAnsi"/>
                <w:lang w:val="en-US" w:bidi="en-US"/>
              </w:rPr>
            </w:pPr>
            <m:oMathPara>
              <m:oMath>
                <m:r>
                  <w:rPr>
                    <w:rFonts w:ascii="Cambria Math" w:hAnsi="Cambria Math"/>
                    <w:lang w:val="en-US" w:bidi="en-US"/>
                  </w:rPr>
                  <w:lastRenderedPageBreak/>
                  <m:t>P</m:t>
                </m:r>
                <m:d>
                  <m:dPr>
                    <m:ctrlPr>
                      <w:rPr>
                        <w:rFonts w:ascii="Cambria Math" w:hAnsi="Cambria Math"/>
                        <w:lang w:val="en-US" w:bidi="en-US"/>
                      </w:rPr>
                    </m:ctrlPr>
                  </m:dPr>
                  <m:e>
                    <m:r>
                      <w:rPr>
                        <w:rFonts w:ascii="Cambria Math" w:hAnsi="Cambria Math"/>
                        <w:lang w:val="en-US" w:bidi="en-US"/>
                      </w:rPr>
                      <m:t>t</m:t>
                    </m:r>
                  </m:e>
                </m:d>
                <m:r>
                  <m:rPr>
                    <m:sty m:val="p"/>
                  </m:rPr>
                  <w:rPr>
                    <w:rFonts w:ascii="Cambria Math" w:hAnsi="Cambria Math"/>
                    <w:lang w:val="en-US" w:bidi="en-US"/>
                  </w:rPr>
                  <m:t>=</m:t>
                </m:r>
                <m:f>
                  <m:fPr>
                    <m:ctrlPr>
                      <w:rPr>
                        <w:rFonts w:ascii="Cambria Math" w:hAnsi="Cambria Math"/>
                        <w:lang w:val="en-US" w:bidi="en-US"/>
                      </w:rPr>
                    </m:ctrlPr>
                  </m:fPr>
                  <m:num>
                    <m:nary>
                      <m:naryPr>
                        <m:chr m:val="∑"/>
                        <m:limLoc m:val="undOvr"/>
                        <m:ctrlPr>
                          <w:rPr>
                            <w:rFonts w:ascii="Cambria Math" w:hAnsi="Cambria Math"/>
                            <w:lang w:val="en-US" w:bidi="en-US"/>
                          </w:rPr>
                        </m:ctrlPr>
                      </m:naryPr>
                      <m:sub>
                        <m:r>
                          <w:rPr>
                            <w:rFonts w:ascii="Cambria Math" w:hAnsi="Cambria Math"/>
                            <w:lang w:val="en-US" w:bidi="en-US"/>
                          </w:rPr>
                          <m:t>i</m:t>
                        </m:r>
                        <m:r>
                          <m:rPr>
                            <m:sty m:val="p"/>
                          </m:rPr>
                          <w:rPr>
                            <w:rFonts w:ascii="Cambria Math" w:hAnsi="Cambria Math"/>
                            <w:lang w:val="en-US" w:bidi="en-US"/>
                          </w:rPr>
                          <m:t>=1</m:t>
                        </m:r>
                      </m:sub>
                      <m:sup>
                        <m:r>
                          <w:rPr>
                            <w:rFonts w:ascii="Cambria Math" w:hAnsi="Cambria Math"/>
                            <w:lang w:val="en-US" w:bidi="en-US"/>
                          </w:rPr>
                          <m:t>n</m:t>
                        </m:r>
                        <m:r>
                          <m:rPr>
                            <m:sty m:val="p"/>
                          </m:rPr>
                          <w:rPr>
                            <w:rFonts w:ascii="Cambria Math" w:hAnsi="Cambria Math"/>
                            <w:lang w:val="en-US" w:bidi="en-US"/>
                          </w:rPr>
                          <m:t>+1</m:t>
                        </m:r>
                      </m:sup>
                      <m:e>
                        <m:sSub>
                          <m:sSubPr>
                            <m:ctrlPr>
                              <w:rPr>
                                <w:rFonts w:ascii="Cambria Math" w:hAnsi="Cambria Math"/>
                                <w:lang w:val="en-US" w:bidi="en-US"/>
                              </w:rPr>
                            </m:ctrlPr>
                          </m:sSubPr>
                          <m:e>
                            <m:r>
                              <w:rPr>
                                <w:rFonts w:ascii="Cambria Math" w:hAnsi="Cambria Math"/>
                                <w:lang w:val="en-US" w:bidi="en-US"/>
                              </w:rPr>
                              <m:t>B</m:t>
                            </m:r>
                          </m:e>
                          <m:sub>
                            <m:r>
                              <w:rPr>
                                <w:rFonts w:ascii="Cambria Math" w:hAnsi="Cambria Math"/>
                                <w:lang w:val="en-US" w:bidi="en-US"/>
                              </w:rPr>
                              <m:t>i</m:t>
                            </m:r>
                          </m:sub>
                        </m:sSub>
                        <m:sSub>
                          <m:sSubPr>
                            <m:ctrlPr>
                              <w:rPr>
                                <w:rFonts w:ascii="Cambria Math" w:hAnsi="Cambria Math"/>
                                <w:lang w:val="en-US" w:bidi="en-US"/>
                              </w:rPr>
                            </m:ctrlPr>
                          </m:sSubPr>
                          <m:e>
                            <m:r>
                              <w:rPr>
                                <w:rFonts w:ascii="Cambria Math" w:hAnsi="Cambria Math"/>
                                <w:lang w:val="en-US" w:bidi="en-US"/>
                              </w:rPr>
                              <m:t>h</m:t>
                            </m:r>
                          </m:e>
                          <m:sub>
                            <m:r>
                              <w:rPr>
                                <w:rFonts w:ascii="Cambria Math" w:hAnsi="Cambria Math"/>
                                <w:lang w:val="en-US" w:bidi="en-US"/>
                              </w:rPr>
                              <m:t>i</m:t>
                            </m:r>
                          </m:sub>
                        </m:sSub>
                        <m:sSubSup>
                          <m:sSubSupPr>
                            <m:ctrlPr>
                              <w:rPr>
                                <w:rFonts w:ascii="Cambria Math" w:hAnsi="Cambria Math"/>
                                <w:lang w:val="en-US" w:bidi="en-US"/>
                              </w:rPr>
                            </m:ctrlPr>
                          </m:sSubSupPr>
                          <m:e>
                            <m:r>
                              <w:rPr>
                                <w:rFonts w:ascii="Cambria Math" w:hAnsi="Cambria Math"/>
                                <w:lang w:val="en-US" w:bidi="en-US"/>
                              </w:rPr>
                              <m:t>N</m:t>
                            </m:r>
                          </m:e>
                          <m:sub>
                            <m:r>
                              <w:rPr>
                                <w:rFonts w:ascii="Cambria Math" w:hAnsi="Cambria Math"/>
                                <w:lang w:val="en-US" w:bidi="en-US"/>
                              </w:rPr>
                              <m:t>i</m:t>
                            </m:r>
                          </m:sub>
                          <m:sup>
                            <m:r>
                              <w:rPr>
                                <w:rFonts w:ascii="Cambria Math" w:hAnsi="Cambria Math"/>
                                <w:lang w:val="en-US" w:bidi="en-US"/>
                              </w:rPr>
                              <m:t>k</m:t>
                            </m:r>
                          </m:sup>
                        </m:sSubSup>
                        <m:d>
                          <m:dPr>
                            <m:ctrlPr>
                              <w:rPr>
                                <w:rFonts w:ascii="Cambria Math" w:hAnsi="Cambria Math"/>
                                <w:lang w:val="en-US" w:bidi="en-US"/>
                              </w:rPr>
                            </m:ctrlPr>
                          </m:dPr>
                          <m:e>
                            <m:r>
                              <w:rPr>
                                <w:rFonts w:ascii="Cambria Math" w:hAnsi="Cambria Math"/>
                                <w:lang w:val="en-US" w:bidi="en-US"/>
                              </w:rPr>
                              <m:t>t</m:t>
                            </m:r>
                          </m:e>
                        </m:d>
                      </m:e>
                    </m:nary>
                  </m:num>
                  <m:den>
                    <m:nary>
                      <m:naryPr>
                        <m:chr m:val="∑"/>
                        <m:limLoc m:val="undOvr"/>
                        <m:ctrlPr>
                          <w:rPr>
                            <w:rFonts w:ascii="Cambria Math" w:hAnsi="Cambria Math"/>
                            <w:lang w:val="en-US" w:bidi="en-US"/>
                          </w:rPr>
                        </m:ctrlPr>
                      </m:naryPr>
                      <m:sub>
                        <m:r>
                          <w:rPr>
                            <w:rFonts w:ascii="Cambria Math" w:hAnsi="Cambria Math"/>
                            <w:lang w:val="en-US" w:bidi="en-US"/>
                          </w:rPr>
                          <m:t>i</m:t>
                        </m:r>
                        <m:r>
                          <m:rPr>
                            <m:sty m:val="p"/>
                          </m:rPr>
                          <w:rPr>
                            <w:rFonts w:ascii="Cambria Math" w:hAnsi="Cambria Math"/>
                            <w:lang w:val="en-US" w:bidi="en-US"/>
                          </w:rPr>
                          <m:t>=1</m:t>
                        </m:r>
                      </m:sub>
                      <m:sup>
                        <m:r>
                          <w:rPr>
                            <w:rFonts w:ascii="Cambria Math" w:hAnsi="Cambria Math"/>
                            <w:lang w:val="en-US" w:bidi="en-US"/>
                          </w:rPr>
                          <m:t>n</m:t>
                        </m:r>
                        <m:r>
                          <m:rPr>
                            <m:sty m:val="p"/>
                          </m:rPr>
                          <w:rPr>
                            <w:rFonts w:ascii="Cambria Math" w:hAnsi="Cambria Math"/>
                            <w:lang w:val="en-US" w:bidi="en-US"/>
                          </w:rPr>
                          <m:t>+1</m:t>
                        </m:r>
                      </m:sup>
                      <m:e>
                        <m:sSub>
                          <m:sSubPr>
                            <m:ctrlPr>
                              <w:rPr>
                                <w:rFonts w:ascii="Cambria Math" w:hAnsi="Cambria Math"/>
                                <w:lang w:val="en-US" w:bidi="en-US"/>
                              </w:rPr>
                            </m:ctrlPr>
                          </m:sSubPr>
                          <m:e>
                            <m:r>
                              <w:rPr>
                                <w:rFonts w:ascii="Cambria Math" w:hAnsi="Cambria Math"/>
                                <w:lang w:val="en-US" w:bidi="en-US"/>
                              </w:rPr>
                              <m:t>h</m:t>
                            </m:r>
                          </m:e>
                          <m:sub>
                            <m:r>
                              <w:rPr>
                                <w:rFonts w:ascii="Cambria Math" w:hAnsi="Cambria Math"/>
                                <w:lang w:val="en-US" w:bidi="en-US"/>
                              </w:rPr>
                              <m:t>i</m:t>
                            </m:r>
                          </m:sub>
                        </m:sSub>
                        <m:sSubSup>
                          <m:sSubSupPr>
                            <m:ctrlPr>
                              <w:rPr>
                                <w:rFonts w:ascii="Cambria Math" w:hAnsi="Cambria Math"/>
                                <w:lang w:val="en-US" w:bidi="en-US"/>
                              </w:rPr>
                            </m:ctrlPr>
                          </m:sSubSupPr>
                          <m:e>
                            <m:r>
                              <w:rPr>
                                <w:rFonts w:ascii="Cambria Math" w:hAnsi="Cambria Math"/>
                                <w:lang w:val="en-US" w:bidi="en-US"/>
                              </w:rPr>
                              <m:t>N</m:t>
                            </m:r>
                          </m:e>
                          <m:sub>
                            <m:r>
                              <w:rPr>
                                <w:rFonts w:ascii="Cambria Math" w:hAnsi="Cambria Math"/>
                                <w:lang w:val="en-US" w:bidi="en-US"/>
                              </w:rPr>
                              <m:t>i</m:t>
                            </m:r>
                          </m:sub>
                          <m:sup>
                            <m:r>
                              <w:rPr>
                                <w:rFonts w:ascii="Cambria Math" w:hAnsi="Cambria Math"/>
                                <w:lang w:val="en-US" w:bidi="en-US"/>
                              </w:rPr>
                              <m:t>k</m:t>
                            </m:r>
                          </m:sup>
                        </m:sSubSup>
                        <m:d>
                          <m:dPr>
                            <m:ctrlPr>
                              <w:rPr>
                                <w:rFonts w:ascii="Cambria Math" w:hAnsi="Cambria Math"/>
                                <w:lang w:val="en-US" w:bidi="en-US"/>
                              </w:rPr>
                            </m:ctrlPr>
                          </m:dPr>
                          <m:e>
                            <m:r>
                              <w:rPr>
                                <w:rFonts w:ascii="Cambria Math" w:hAnsi="Cambria Math"/>
                                <w:lang w:val="en-US" w:bidi="en-US"/>
                              </w:rPr>
                              <m:t>t</m:t>
                            </m:r>
                          </m:e>
                        </m:d>
                      </m:e>
                    </m:nary>
                  </m:den>
                </m:f>
                <m:r>
                  <m:rPr>
                    <m:sty m:val="p"/>
                  </m:rPr>
                  <w:rPr>
                    <w:rFonts w:ascii="Cambria Math" w:hAnsi="Cambria Math"/>
                    <w:lang w:val="en-US" w:bidi="en-US"/>
                  </w:rPr>
                  <m:t>=</m:t>
                </m:r>
                <m:nary>
                  <m:naryPr>
                    <m:chr m:val="∑"/>
                    <m:limLoc m:val="undOvr"/>
                    <m:ctrlPr>
                      <w:rPr>
                        <w:rFonts w:ascii="Cambria Math" w:hAnsi="Cambria Math"/>
                        <w:lang w:val="en-US" w:bidi="en-US"/>
                      </w:rPr>
                    </m:ctrlPr>
                  </m:naryPr>
                  <m:sub>
                    <m:r>
                      <w:rPr>
                        <w:rFonts w:ascii="Cambria Math" w:hAnsi="Cambria Math"/>
                        <w:lang w:val="en-US" w:bidi="en-US"/>
                      </w:rPr>
                      <m:t>i</m:t>
                    </m:r>
                    <m:r>
                      <m:rPr>
                        <m:sty m:val="p"/>
                      </m:rPr>
                      <w:rPr>
                        <w:rFonts w:ascii="Cambria Math" w:hAnsi="Cambria Math"/>
                        <w:lang w:val="en-US" w:bidi="en-US"/>
                      </w:rPr>
                      <m:t>=1</m:t>
                    </m:r>
                  </m:sub>
                  <m:sup>
                    <m:r>
                      <w:rPr>
                        <w:rFonts w:ascii="Cambria Math" w:hAnsi="Cambria Math"/>
                        <w:lang w:val="en-US" w:bidi="en-US"/>
                      </w:rPr>
                      <m:t>n</m:t>
                    </m:r>
                    <m:r>
                      <m:rPr>
                        <m:sty m:val="p"/>
                      </m:rPr>
                      <w:rPr>
                        <w:rFonts w:ascii="Cambria Math" w:hAnsi="Cambria Math"/>
                        <w:lang w:val="en-US" w:bidi="en-US"/>
                      </w:rPr>
                      <m:t>+1</m:t>
                    </m:r>
                  </m:sup>
                  <m:e>
                    <m:sSub>
                      <m:sSubPr>
                        <m:ctrlPr>
                          <w:rPr>
                            <w:rFonts w:ascii="Cambria Math" w:hAnsi="Cambria Math"/>
                            <w:lang w:val="en-US" w:bidi="en-US"/>
                          </w:rPr>
                        </m:ctrlPr>
                      </m:sSubPr>
                      <m:e>
                        <m:r>
                          <w:rPr>
                            <w:rFonts w:ascii="Cambria Math" w:hAnsi="Cambria Math"/>
                            <w:lang w:val="en-US" w:bidi="en-US"/>
                          </w:rPr>
                          <m:t>B</m:t>
                        </m:r>
                      </m:e>
                      <m:sub>
                        <m:r>
                          <w:rPr>
                            <w:rFonts w:ascii="Cambria Math" w:hAnsi="Cambria Math"/>
                            <w:lang w:val="en-US" w:bidi="en-US"/>
                          </w:rPr>
                          <m:t>i</m:t>
                        </m:r>
                      </m:sub>
                    </m:sSub>
                    <m:sSubSup>
                      <m:sSubSupPr>
                        <m:ctrlPr>
                          <w:rPr>
                            <w:rFonts w:ascii="Cambria Math" w:hAnsi="Cambria Math"/>
                            <w:lang w:val="en-US" w:bidi="en-US"/>
                          </w:rPr>
                        </m:ctrlPr>
                      </m:sSubSupPr>
                      <m:e>
                        <m:r>
                          <w:rPr>
                            <w:rFonts w:ascii="Cambria Math" w:hAnsi="Cambria Math"/>
                            <w:lang w:val="en-US" w:bidi="en-US"/>
                          </w:rPr>
                          <m:t>R</m:t>
                        </m:r>
                      </m:e>
                      <m:sub>
                        <m:r>
                          <w:rPr>
                            <w:rFonts w:ascii="Cambria Math" w:hAnsi="Cambria Math"/>
                            <w:lang w:val="en-US" w:bidi="en-US"/>
                          </w:rPr>
                          <m:t>i</m:t>
                        </m:r>
                      </m:sub>
                      <m:sup>
                        <m:r>
                          <w:rPr>
                            <w:rFonts w:ascii="Cambria Math" w:hAnsi="Cambria Math"/>
                            <w:lang w:val="en-US" w:bidi="en-US"/>
                          </w:rPr>
                          <m:t>k</m:t>
                        </m:r>
                      </m:sup>
                    </m:sSubSup>
                    <m:d>
                      <m:dPr>
                        <m:ctrlPr>
                          <w:rPr>
                            <w:rFonts w:ascii="Cambria Math" w:hAnsi="Cambria Math"/>
                            <w:lang w:val="en-US" w:bidi="en-US"/>
                          </w:rPr>
                        </m:ctrlPr>
                      </m:dPr>
                      <m:e>
                        <m:r>
                          <w:rPr>
                            <w:rFonts w:ascii="Cambria Math" w:hAnsi="Cambria Math"/>
                            <w:lang w:val="en-US" w:bidi="en-US"/>
                          </w:rPr>
                          <m:t>t</m:t>
                        </m:r>
                      </m:e>
                    </m:d>
                  </m:e>
                </m:nary>
                <m:r>
                  <m:rPr>
                    <m:sty m:val="p"/>
                  </m:rPr>
                  <w:rPr>
                    <w:rFonts w:ascii="Cambria Math" w:hAnsi="Cambria Math"/>
                    <w:lang w:val="en-US" w:bidi="en-US"/>
                  </w:rPr>
                  <m:t>,</m:t>
                </m:r>
              </m:oMath>
            </m:oMathPara>
          </w:p>
        </w:tc>
        <w:tc>
          <w:tcPr>
            <w:tcW w:w="1025" w:type="dxa"/>
            <w:vAlign w:val="center"/>
          </w:tcPr>
          <w:p w:rsidR="009515F5" w:rsidRPr="00C71B8D" w:rsidRDefault="009515F5" w:rsidP="006146B9">
            <w:pPr>
              <w:jc w:val="right"/>
            </w:pPr>
            <w:r w:rsidRPr="006146B9">
              <w:t>(10.</w:t>
            </w:r>
            <w:r w:rsidR="006146B9" w:rsidRPr="006146B9">
              <w:t>7</w:t>
            </w:r>
            <w:r w:rsidRPr="006146B9">
              <w:t>)</w:t>
            </w:r>
          </w:p>
        </w:tc>
      </w:tr>
    </w:tbl>
    <w:p w:rsidR="00BF2445" w:rsidRDefault="00BF2445" w:rsidP="00A3306A">
      <w:r>
        <w:t xml:space="preserve">де </w:t>
      </w:r>
      <w:r w:rsidRPr="00BF2445">
        <w:rPr>
          <w:rStyle w:val="aff9"/>
        </w:rPr>
        <w:t>B</w:t>
      </w:r>
      <w:r w:rsidRPr="00BF2445">
        <w:rPr>
          <w:rStyle w:val="aff9"/>
          <w:vertAlign w:val="subscript"/>
        </w:rPr>
        <w:t>i</w:t>
      </w:r>
      <w:r w:rsidRPr="00BF2445">
        <w:rPr>
          <w:lang w:val="ru-RU"/>
        </w:rPr>
        <w:t xml:space="preserve"> </w:t>
      </w:r>
      <w:r w:rsidRPr="00580305">
        <w:t xml:space="preserve">– вершини </w:t>
      </w:r>
      <w:r w:rsidR="00223048">
        <w:t>тривимірного</w:t>
      </w:r>
      <w:r w:rsidRPr="00580305">
        <w:t xml:space="preserve"> багатокутника для раціонального </w:t>
      </w:r>
      <w:r w:rsidRPr="00BF2445">
        <w:rPr>
          <w:rStyle w:val="aff9"/>
        </w:rPr>
        <w:t>В</w:t>
      </w:r>
      <w:r w:rsidRPr="00580305">
        <w:t>-сплайн</w:t>
      </w:r>
      <w:r>
        <w:t xml:space="preserve">у, а </w:t>
      </w:r>
      <w:r w:rsidR="00A37AFF">
        <w:rPr>
          <w:rStyle w:val="aff9"/>
          <w:lang w:val="en-US"/>
        </w:rPr>
        <w:t>R</w:t>
      </w:r>
      <w:r w:rsidRPr="00BF2445">
        <w:rPr>
          <w:rStyle w:val="aff9"/>
          <w:vertAlign w:val="subscript"/>
        </w:rPr>
        <w:t>i</w:t>
      </w:r>
      <w:r w:rsidRPr="00BF2445">
        <w:rPr>
          <w:rStyle w:val="aff9"/>
          <w:vertAlign w:val="superscript"/>
        </w:rPr>
        <w:t>k</w:t>
      </w:r>
      <w:r>
        <w:t xml:space="preserve"> – </w:t>
      </w:r>
      <w:r w:rsidRPr="00580305">
        <w:t xml:space="preserve">базисні функції раціонального </w:t>
      </w:r>
      <w:r w:rsidRPr="00BF2445">
        <w:rPr>
          <w:rStyle w:val="aff9"/>
        </w:rPr>
        <w:t>В</w:t>
      </w:r>
      <w:r w:rsidRPr="00580305">
        <w:t>-сплайн</w:t>
      </w:r>
      <w:r>
        <w:t>у:</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984"/>
        <w:gridCol w:w="1019"/>
      </w:tblGrid>
      <w:tr w:rsidR="00BF2445" w:rsidRPr="00AC50F9" w:rsidTr="006146B9">
        <w:trPr>
          <w:trHeight w:val="1078"/>
        </w:trPr>
        <w:tc>
          <w:tcPr>
            <w:tcW w:w="8261" w:type="dxa"/>
            <w:vAlign w:val="center"/>
          </w:tcPr>
          <w:p w:rsidR="00BF2445" w:rsidRPr="00C52469" w:rsidRDefault="005B792C" w:rsidP="006B2076">
            <w:pPr>
              <w:rPr>
                <w:rFonts w:asciiTheme="minorHAnsi" w:hAnsiTheme="minorHAnsi"/>
                <w:lang w:val="en-US" w:bidi="en-US"/>
              </w:rPr>
            </w:pPr>
            <m:oMathPara>
              <m:oMath>
                <m:sSubSup>
                  <m:sSubSupPr>
                    <m:ctrlPr>
                      <w:rPr>
                        <w:rFonts w:ascii="Cambria Math" w:hAnsi="Cambria Math"/>
                        <w:lang w:val="en-US" w:bidi="en-US"/>
                      </w:rPr>
                    </m:ctrlPr>
                  </m:sSubSupPr>
                  <m:e>
                    <m:r>
                      <w:rPr>
                        <w:rFonts w:ascii="Cambria Math" w:hAnsi="Cambria Math"/>
                        <w:lang w:val="en-US" w:bidi="en-US"/>
                      </w:rPr>
                      <m:t>R</m:t>
                    </m:r>
                  </m:e>
                  <m:sub>
                    <m:r>
                      <w:rPr>
                        <w:rFonts w:ascii="Cambria Math" w:hAnsi="Cambria Math"/>
                        <w:lang w:val="en-US" w:bidi="en-US"/>
                      </w:rPr>
                      <m:t>i</m:t>
                    </m:r>
                  </m:sub>
                  <m:sup>
                    <m:r>
                      <w:rPr>
                        <w:rFonts w:ascii="Cambria Math" w:hAnsi="Cambria Math"/>
                        <w:lang w:val="en-US" w:bidi="en-US"/>
                      </w:rPr>
                      <m:t>k</m:t>
                    </m:r>
                  </m:sup>
                </m:sSubSup>
                <m:d>
                  <m:dPr>
                    <m:ctrlPr>
                      <w:rPr>
                        <w:rFonts w:ascii="Cambria Math" w:hAnsi="Cambria Math"/>
                        <w:lang w:val="en-US" w:bidi="en-US"/>
                      </w:rPr>
                    </m:ctrlPr>
                  </m:dPr>
                  <m:e>
                    <m:r>
                      <w:rPr>
                        <w:rFonts w:ascii="Cambria Math" w:hAnsi="Cambria Math"/>
                        <w:lang w:val="en-US" w:bidi="en-US"/>
                      </w:rPr>
                      <m:t>t</m:t>
                    </m:r>
                  </m:e>
                </m:d>
                <m:r>
                  <m:rPr>
                    <m:sty m:val="p"/>
                  </m:rPr>
                  <w:rPr>
                    <w:rFonts w:ascii="Cambria Math" w:hAnsi="Cambria Math"/>
                    <w:lang w:val="en-US" w:bidi="en-US"/>
                  </w:rPr>
                  <m:t>=</m:t>
                </m:r>
                <m:f>
                  <m:fPr>
                    <m:ctrlPr>
                      <w:rPr>
                        <w:rFonts w:ascii="Cambria Math" w:hAnsi="Cambria Math"/>
                        <w:lang w:val="en-US" w:bidi="en-US"/>
                      </w:rPr>
                    </m:ctrlPr>
                  </m:fPr>
                  <m:num>
                    <m:sSub>
                      <m:sSubPr>
                        <m:ctrlPr>
                          <w:rPr>
                            <w:rFonts w:ascii="Cambria Math" w:hAnsi="Cambria Math"/>
                            <w:lang w:val="en-US" w:bidi="en-US"/>
                          </w:rPr>
                        </m:ctrlPr>
                      </m:sSubPr>
                      <m:e>
                        <m:r>
                          <w:rPr>
                            <w:rFonts w:ascii="Cambria Math" w:hAnsi="Cambria Math"/>
                            <w:lang w:val="en-US" w:bidi="en-US"/>
                          </w:rPr>
                          <m:t>h</m:t>
                        </m:r>
                      </m:e>
                      <m:sub>
                        <m:r>
                          <w:rPr>
                            <w:rFonts w:ascii="Cambria Math" w:hAnsi="Cambria Math"/>
                            <w:lang w:val="en-US" w:bidi="en-US"/>
                          </w:rPr>
                          <m:t>i</m:t>
                        </m:r>
                      </m:sub>
                    </m:sSub>
                    <m:sSubSup>
                      <m:sSubSupPr>
                        <m:ctrlPr>
                          <w:rPr>
                            <w:rFonts w:ascii="Cambria Math" w:hAnsi="Cambria Math"/>
                            <w:lang w:val="en-US" w:bidi="en-US"/>
                          </w:rPr>
                        </m:ctrlPr>
                      </m:sSubSupPr>
                      <m:e>
                        <m:r>
                          <w:rPr>
                            <w:rFonts w:ascii="Cambria Math" w:hAnsi="Cambria Math"/>
                            <w:lang w:val="en-US" w:bidi="en-US"/>
                          </w:rPr>
                          <m:t>N</m:t>
                        </m:r>
                      </m:e>
                      <m:sub>
                        <m:r>
                          <w:rPr>
                            <w:rFonts w:ascii="Cambria Math" w:hAnsi="Cambria Math"/>
                            <w:lang w:val="en-US" w:bidi="en-US"/>
                          </w:rPr>
                          <m:t>i</m:t>
                        </m:r>
                      </m:sub>
                      <m:sup>
                        <m:r>
                          <w:rPr>
                            <w:rFonts w:ascii="Cambria Math" w:hAnsi="Cambria Math"/>
                            <w:lang w:val="en-US" w:bidi="en-US"/>
                          </w:rPr>
                          <m:t>k</m:t>
                        </m:r>
                      </m:sup>
                    </m:sSubSup>
                    <m:d>
                      <m:dPr>
                        <m:ctrlPr>
                          <w:rPr>
                            <w:rFonts w:ascii="Cambria Math" w:hAnsi="Cambria Math"/>
                            <w:lang w:val="en-US" w:bidi="en-US"/>
                          </w:rPr>
                        </m:ctrlPr>
                      </m:dPr>
                      <m:e>
                        <m:r>
                          <w:rPr>
                            <w:rFonts w:ascii="Cambria Math" w:hAnsi="Cambria Math"/>
                            <w:lang w:val="en-US" w:bidi="en-US"/>
                          </w:rPr>
                          <m:t>t</m:t>
                        </m:r>
                      </m:e>
                    </m:d>
                  </m:num>
                  <m:den>
                    <m:nary>
                      <m:naryPr>
                        <m:chr m:val="∑"/>
                        <m:limLoc m:val="undOvr"/>
                        <m:ctrlPr>
                          <w:rPr>
                            <w:rFonts w:ascii="Cambria Math" w:hAnsi="Cambria Math"/>
                            <w:lang w:val="en-US" w:bidi="en-US"/>
                          </w:rPr>
                        </m:ctrlPr>
                      </m:naryPr>
                      <m:sub>
                        <m:r>
                          <w:rPr>
                            <w:rFonts w:ascii="Cambria Math" w:hAnsi="Cambria Math"/>
                            <w:lang w:val="en-US" w:bidi="en-US"/>
                          </w:rPr>
                          <m:t>i</m:t>
                        </m:r>
                        <m:r>
                          <m:rPr>
                            <m:sty m:val="p"/>
                          </m:rPr>
                          <w:rPr>
                            <w:rFonts w:ascii="Cambria Math" w:hAnsi="Cambria Math"/>
                            <w:lang w:val="en-US" w:bidi="en-US"/>
                          </w:rPr>
                          <m:t>=1</m:t>
                        </m:r>
                      </m:sub>
                      <m:sup>
                        <m:r>
                          <w:rPr>
                            <w:rFonts w:ascii="Cambria Math" w:hAnsi="Cambria Math"/>
                            <w:lang w:val="en-US" w:bidi="en-US"/>
                          </w:rPr>
                          <m:t>n</m:t>
                        </m:r>
                        <m:r>
                          <m:rPr>
                            <m:sty m:val="p"/>
                          </m:rPr>
                          <w:rPr>
                            <w:rFonts w:ascii="Cambria Math" w:hAnsi="Cambria Math"/>
                            <w:lang w:val="en-US" w:bidi="en-US"/>
                          </w:rPr>
                          <m:t>+1</m:t>
                        </m:r>
                      </m:sup>
                      <m:e>
                        <m:sSub>
                          <m:sSubPr>
                            <m:ctrlPr>
                              <w:rPr>
                                <w:rFonts w:ascii="Cambria Math" w:hAnsi="Cambria Math"/>
                                <w:lang w:val="en-US" w:bidi="en-US"/>
                              </w:rPr>
                            </m:ctrlPr>
                          </m:sSubPr>
                          <m:e>
                            <m:r>
                              <w:rPr>
                                <w:rFonts w:ascii="Cambria Math" w:hAnsi="Cambria Math"/>
                                <w:lang w:val="en-US" w:bidi="en-US"/>
                              </w:rPr>
                              <m:t>h</m:t>
                            </m:r>
                          </m:e>
                          <m:sub>
                            <m:r>
                              <w:rPr>
                                <w:rFonts w:ascii="Cambria Math" w:hAnsi="Cambria Math"/>
                                <w:lang w:val="en-US" w:bidi="en-US"/>
                              </w:rPr>
                              <m:t>i</m:t>
                            </m:r>
                          </m:sub>
                        </m:sSub>
                        <m:sSubSup>
                          <m:sSubSupPr>
                            <m:ctrlPr>
                              <w:rPr>
                                <w:rFonts w:ascii="Cambria Math" w:hAnsi="Cambria Math"/>
                                <w:lang w:val="en-US" w:bidi="en-US"/>
                              </w:rPr>
                            </m:ctrlPr>
                          </m:sSubSupPr>
                          <m:e>
                            <m:r>
                              <w:rPr>
                                <w:rFonts w:ascii="Cambria Math" w:hAnsi="Cambria Math"/>
                                <w:lang w:val="en-US" w:bidi="en-US"/>
                              </w:rPr>
                              <m:t>N</m:t>
                            </m:r>
                          </m:e>
                          <m:sub>
                            <m:r>
                              <w:rPr>
                                <w:rFonts w:ascii="Cambria Math" w:hAnsi="Cambria Math"/>
                                <w:lang w:val="en-US" w:bidi="en-US"/>
                              </w:rPr>
                              <m:t>i</m:t>
                            </m:r>
                          </m:sub>
                          <m:sup>
                            <m:r>
                              <w:rPr>
                                <w:rFonts w:ascii="Cambria Math" w:hAnsi="Cambria Math"/>
                                <w:lang w:val="en-US" w:bidi="en-US"/>
                              </w:rPr>
                              <m:t>k</m:t>
                            </m:r>
                          </m:sup>
                        </m:sSubSup>
                        <m:d>
                          <m:dPr>
                            <m:ctrlPr>
                              <w:rPr>
                                <w:rFonts w:ascii="Cambria Math" w:hAnsi="Cambria Math"/>
                                <w:lang w:val="en-US" w:bidi="en-US"/>
                              </w:rPr>
                            </m:ctrlPr>
                          </m:dPr>
                          <m:e>
                            <m:r>
                              <w:rPr>
                                <w:rFonts w:ascii="Cambria Math" w:hAnsi="Cambria Math"/>
                                <w:lang w:val="en-US" w:bidi="en-US"/>
                              </w:rPr>
                              <m:t>t</m:t>
                            </m:r>
                          </m:e>
                        </m:d>
                      </m:e>
                    </m:nary>
                  </m:den>
                </m:f>
                <m:r>
                  <m:rPr>
                    <m:sty m:val="p"/>
                  </m:rPr>
                  <w:rPr>
                    <w:rFonts w:ascii="Cambria Math" w:hAnsi="Cambria Math"/>
                    <w:lang w:val="en-US" w:bidi="en-US"/>
                  </w:rPr>
                  <m:t>.</m:t>
                </m:r>
              </m:oMath>
            </m:oMathPara>
          </w:p>
        </w:tc>
        <w:tc>
          <w:tcPr>
            <w:tcW w:w="1025" w:type="dxa"/>
            <w:vAlign w:val="center"/>
          </w:tcPr>
          <w:p w:rsidR="00BF2445" w:rsidRPr="00C71B8D" w:rsidRDefault="00BF2445" w:rsidP="006146B9">
            <w:pPr>
              <w:jc w:val="right"/>
            </w:pPr>
            <w:r w:rsidRPr="006146B9">
              <w:t>(10.</w:t>
            </w:r>
            <w:r w:rsidR="006146B9">
              <w:t>8</w:t>
            </w:r>
            <w:r w:rsidRPr="006146B9">
              <w:t>)</w:t>
            </w:r>
          </w:p>
        </w:tc>
      </w:tr>
    </w:tbl>
    <w:p w:rsidR="009515F5" w:rsidRDefault="00BF2445" w:rsidP="00A3306A">
      <w:r w:rsidRPr="00580305">
        <w:t xml:space="preserve">Тут </w:t>
      </w:r>
      <w:r w:rsidRPr="00BF2445">
        <w:rPr>
          <w:rStyle w:val="aff9"/>
        </w:rPr>
        <w:t>h</w:t>
      </w:r>
      <w:r w:rsidRPr="00BF2445">
        <w:rPr>
          <w:rStyle w:val="aff9"/>
          <w:vertAlign w:val="subscript"/>
        </w:rPr>
        <w:t>i</w:t>
      </w:r>
      <w:r w:rsidRPr="00BF2445">
        <w:rPr>
          <w:rStyle w:val="aff9"/>
        </w:rPr>
        <w:t>≥0</w:t>
      </w:r>
      <w:r w:rsidRPr="00580305">
        <w:t xml:space="preserve"> для всіх </w:t>
      </w:r>
      <w:r w:rsidRPr="00BF2445">
        <w:rPr>
          <w:rStyle w:val="aff9"/>
        </w:rPr>
        <w:t>i</w:t>
      </w:r>
      <w:r>
        <w:t>.</w:t>
      </w:r>
    </w:p>
    <w:p w:rsidR="00BF2445" w:rsidRPr="00580305" w:rsidRDefault="00BF2445" w:rsidP="00BF2445">
      <w:r w:rsidRPr="00580305">
        <w:t>Як видно з рівнянь</w:t>
      </w:r>
      <w:r>
        <w:t xml:space="preserve"> </w:t>
      </w:r>
      <w:r w:rsidRPr="006146B9">
        <w:t>(10.</w:t>
      </w:r>
      <w:r w:rsidR="006146B9" w:rsidRPr="006146B9">
        <w:t>6)</w:t>
      </w:r>
      <w:r w:rsidRPr="006146B9">
        <w:t>-</w:t>
      </w:r>
      <w:r w:rsidR="006146B9" w:rsidRPr="006146B9">
        <w:t>(</w:t>
      </w:r>
      <w:r w:rsidRPr="006146B9">
        <w:t>10.</w:t>
      </w:r>
      <w:r w:rsidR="006146B9" w:rsidRPr="006146B9">
        <w:t>8</w:t>
      </w:r>
      <w:r w:rsidRPr="006146B9">
        <w:t>),</w:t>
      </w:r>
      <w:r w:rsidRPr="00580305">
        <w:t xml:space="preserve"> раціональні </w:t>
      </w:r>
      <w:r w:rsidRPr="00BF2445">
        <w:rPr>
          <w:rStyle w:val="aff9"/>
        </w:rPr>
        <w:t>В</w:t>
      </w:r>
      <w:r w:rsidRPr="00580305">
        <w:t>-сплайни та їх базиси –</w:t>
      </w:r>
      <w:r>
        <w:t xml:space="preserve"> </w:t>
      </w:r>
      <w:r w:rsidRPr="00580305">
        <w:t xml:space="preserve">це узагальнення нераціональних </w:t>
      </w:r>
      <w:r w:rsidRPr="00BF2445">
        <w:rPr>
          <w:rStyle w:val="aff9"/>
        </w:rPr>
        <w:t>В</w:t>
      </w:r>
      <w:r w:rsidRPr="00580305">
        <w:t xml:space="preserve">-сплайнів та базисів. Вони </w:t>
      </w:r>
      <w:r w:rsidR="00AB313A">
        <w:t>успадковують</w:t>
      </w:r>
      <w:r w:rsidRPr="00580305">
        <w:t xml:space="preserve"> майже всі аналітичні та геометричні властивості останніх. Зокре</w:t>
      </w:r>
      <w:r>
        <w:t>м</w:t>
      </w:r>
      <w:r w:rsidRPr="00580305">
        <w:t>а:</w:t>
      </w:r>
    </w:p>
    <w:p w:rsidR="00BF2445" w:rsidRPr="00580305" w:rsidRDefault="00BF2445" w:rsidP="00BF2445">
      <w:pPr>
        <w:pStyle w:val="a0"/>
      </w:pPr>
      <w:r>
        <w:t>к</w:t>
      </w:r>
      <w:r w:rsidRPr="00580305">
        <w:t xml:space="preserve">ожна функція раціонального базису додатна </w:t>
      </w:r>
      <w:r>
        <w:t>або</w:t>
      </w:r>
      <w:r w:rsidRPr="00580305">
        <w:t xml:space="preserve"> рівна нулю для всіх значень параметрів, тобто </w:t>
      </w:r>
      <w:r w:rsidRPr="00BF2445">
        <w:rPr>
          <w:rStyle w:val="aff9"/>
        </w:rPr>
        <w:t>R</w:t>
      </w:r>
      <w:r w:rsidRPr="00BF2445">
        <w:rPr>
          <w:rStyle w:val="aff9"/>
          <w:vertAlign w:val="subscript"/>
        </w:rPr>
        <w:t>i</w:t>
      </w:r>
      <w:r w:rsidRPr="00BF2445">
        <w:rPr>
          <w:rStyle w:val="aff9"/>
          <w:vertAlign w:val="superscript"/>
        </w:rPr>
        <w:t>k</w:t>
      </w:r>
      <w:r w:rsidRPr="00BF2445">
        <w:rPr>
          <w:rStyle w:val="aff9"/>
        </w:rPr>
        <w:t>≥0</w:t>
      </w:r>
      <w:r w:rsidRPr="00BF2445">
        <w:rPr>
          <w:lang w:val="ru-RU"/>
        </w:rPr>
        <w:t>;</w:t>
      </w:r>
    </w:p>
    <w:p w:rsidR="00BF2445" w:rsidRDefault="00BF2445" w:rsidP="00BF2445">
      <w:pPr>
        <w:pStyle w:val="a0"/>
      </w:pPr>
      <w:r>
        <w:t>д</w:t>
      </w:r>
      <w:r w:rsidRPr="00580305">
        <w:t xml:space="preserve">ля будь-якого значення параметра </w:t>
      </w:r>
      <w:r w:rsidRPr="00BF2445">
        <w:rPr>
          <w:rStyle w:val="aff9"/>
        </w:rPr>
        <w:t>t</w:t>
      </w:r>
      <w:r w:rsidRPr="00580305">
        <w:t xml:space="preserve"> сума базисних функцій р</w:t>
      </w:r>
      <w:r>
        <w:t>а</w:t>
      </w:r>
      <w:r w:rsidRPr="00580305">
        <w:t xml:space="preserve">ціонального </w:t>
      </w:r>
      <w:r w:rsidRPr="00BF2445">
        <w:rPr>
          <w:rStyle w:val="aff9"/>
        </w:rPr>
        <w:t>В</w:t>
      </w:r>
      <w:r w:rsidRPr="00580305">
        <w:t>-сплайн</w:t>
      </w:r>
      <w:r>
        <w:t>у</w:t>
      </w:r>
      <w:r w:rsidRPr="00580305">
        <w:t xml:space="preserve"> дорівнює одиниці, тобто</w:t>
      </w:r>
      <w:r>
        <w: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984"/>
        <w:gridCol w:w="1019"/>
      </w:tblGrid>
      <w:tr w:rsidR="00BF2445" w:rsidRPr="00AC50F9" w:rsidTr="006146B9">
        <w:trPr>
          <w:trHeight w:val="1080"/>
        </w:trPr>
        <w:tc>
          <w:tcPr>
            <w:tcW w:w="8261" w:type="dxa"/>
            <w:vAlign w:val="center"/>
          </w:tcPr>
          <w:p w:rsidR="00BF2445" w:rsidRPr="00C52469" w:rsidRDefault="005B792C" w:rsidP="006B2076">
            <w:pPr>
              <w:rPr>
                <w:rFonts w:asciiTheme="minorHAnsi" w:hAnsiTheme="minorHAnsi"/>
                <w:lang w:val="en-US" w:bidi="en-US"/>
              </w:rPr>
            </w:pPr>
            <m:oMathPara>
              <m:oMath>
                <m:nary>
                  <m:naryPr>
                    <m:chr m:val="∑"/>
                    <m:limLoc m:val="undOvr"/>
                    <m:ctrlPr>
                      <w:rPr>
                        <w:rFonts w:ascii="Cambria Math" w:hAnsi="Cambria Math"/>
                        <w:lang w:val="en-US" w:bidi="en-US"/>
                      </w:rPr>
                    </m:ctrlPr>
                  </m:naryPr>
                  <m:sub>
                    <m:r>
                      <w:rPr>
                        <w:rFonts w:ascii="Cambria Math" w:hAnsi="Cambria Math"/>
                        <w:lang w:val="en-US" w:bidi="en-US"/>
                      </w:rPr>
                      <m:t>i</m:t>
                    </m:r>
                    <m:r>
                      <m:rPr>
                        <m:sty m:val="p"/>
                      </m:rPr>
                      <w:rPr>
                        <w:rFonts w:ascii="Cambria Math" w:hAnsi="Cambria Math"/>
                        <w:lang w:val="en-US" w:bidi="en-US"/>
                      </w:rPr>
                      <m:t>=1</m:t>
                    </m:r>
                  </m:sub>
                  <m:sup>
                    <m:r>
                      <w:rPr>
                        <w:rFonts w:ascii="Cambria Math" w:hAnsi="Cambria Math"/>
                        <w:lang w:val="en-US" w:bidi="en-US"/>
                      </w:rPr>
                      <m:t>n</m:t>
                    </m:r>
                    <m:r>
                      <m:rPr>
                        <m:sty m:val="p"/>
                      </m:rPr>
                      <w:rPr>
                        <w:rFonts w:ascii="Cambria Math" w:hAnsi="Cambria Math"/>
                        <w:lang w:val="en-US" w:bidi="en-US"/>
                      </w:rPr>
                      <m:t>+1</m:t>
                    </m:r>
                  </m:sup>
                  <m:e>
                    <m:sSubSup>
                      <m:sSubSupPr>
                        <m:ctrlPr>
                          <w:rPr>
                            <w:rFonts w:ascii="Cambria Math" w:hAnsi="Cambria Math"/>
                            <w:lang w:val="en-US" w:bidi="en-US"/>
                          </w:rPr>
                        </m:ctrlPr>
                      </m:sSubSupPr>
                      <m:e>
                        <m:r>
                          <w:rPr>
                            <w:rFonts w:ascii="Cambria Math" w:hAnsi="Cambria Math"/>
                            <w:lang w:val="en-US" w:bidi="en-US"/>
                          </w:rPr>
                          <m:t>R</m:t>
                        </m:r>
                      </m:e>
                      <m:sub>
                        <m:r>
                          <w:rPr>
                            <w:rFonts w:ascii="Cambria Math" w:hAnsi="Cambria Math"/>
                            <w:lang w:val="en-US" w:bidi="en-US"/>
                          </w:rPr>
                          <m:t>i</m:t>
                        </m:r>
                      </m:sub>
                      <m:sup>
                        <m:r>
                          <w:rPr>
                            <w:rFonts w:ascii="Cambria Math" w:hAnsi="Cambria Math"/>
                            <w:lang w:val="en-US" w:bidi="en-US"/>
                          </w:rPr>
                          <m:t>k</m:t>
                        </m:r>
                      </m:sup>
                    </m:sSubSup>
                    <m:r>
                      <m:rPr>
                        <m:sty m:val="p"/>
                      </m:rPr>
                      <w:rPr>
                        <w:rFonts w:ascii="Cambria Math" w:hAnsi="Cambria Math"/>
                        <w:lang w:val="en-US" w:bidi="en-US"/>
                      </w:rPr>
                      <m:t>(</m:t>
                    </m:r>
                    <m:r>
                      <w:rPr>
                        <w:rFonts w:ascii="Cambria Math" w:hAnsi="Cambria Math"/>
                        <w:lang w:val="en-US" w:bidi="en-US"/>
                      </w:rPr>
                      <m:t>t</m:t>
                    </m:r>
                    <m:r>
                      <m:rPr>
                        <m:sty m:val="p"/>
                      </m:rPr>
                      <w:rPr>
                        <w:rFonts w:ascii="Cambria Math" w:hAnsi="Cambria Math"/>
                        <w:lang w:val="en-US" w:bidi="en-US"/>
                      </w:rPr>
                      <m:t>)</m:t>
                    </m:r>
                  </m:e>
                </m:nary>
                <m:r>
                  <m:rPr>
                    <m:sty m:val="p"/>
                  </m:rPr>
                  <w:rPr>
                    <w:rFonts w:ascii="Cambria Math" w:hAnsi="Cambria Math"/>
                    <w:lang w:val="en-US" w:bidi="en-US"/>
                  </w:rPr>
                  <m:t>≡1;</m:t>
                </m:r>
              </m:oMath>
            </m:oMathPara>
          </w:p>
        </w:tc>
        <w:tc>
          <w:tcPr>
            <w:tcW w:w="1025" w:type="dxa"/>
            <w:vAlign w:val="center"/>
          </w:tcPr>
          <w:p w:rsidR="00BF2445" w:rsidRPr="00C71B8D" w:rsidRDefault="00BF2445" w:rsidP="006146B9">
            <w:pPr>
              <w:jc w:val="right"/>
            </w:pPr>
            <w:r w:rsidRPr="006146B9">
              <w:t>(10.</w:t>
            </w:r>
            <w:r w:rsidR="006146B9" w:rsidRPr="006146B9">
              <w:t>9</w:t>
            </w:r>
            <w:r w:rsidRPr="006146B9">
              <w:t>)</w:t>
            </w:r>
          </w:p>
        </w:tc>
      </w:tr>
    </w:tbl>
    <w:p w:rsidR="00BF2445" w:rsidRPr="00580305" w:rsidRDefault="00BF2445" w:rsidP="00BF2445">
      <w:pPr>
        <w:pStyle w:val="a0"/>
      </w:pPr>
      <w:r>
        <w:t>ок</w:t>
      </w:r>
      <w:r w:rsidRPr="00580305">
        <w:t xml:space="preserve">рім </w:t>
      </w:r>
      <w:r w:rsidRPr="00BF2445">
        <w:rPr>
          <w:rStyle w:val="aff9"/>
        </w:rPr>
        <w:t>k=1</w:t>
      </w:r>
      <w:r w:rsidRPr="00580305">
        <w:t xml:space="preserve"> ко</w:t>
      </w:r>
      <w:r>
        <w:t>ж</w:t>
      </w:r>
      <w:r w:rsidRPr="00580305">
        <w:t>на раціональна базисна функція має рівно один максимум</w:t>
      </w:r>
      <w:r>
        <w:t>:</w:t>
      </w:r>
    </w:p>
    <w:p w:rsidR="00BF2445" w:rsidRPr="00580305" w:rsidRDefault="00BF2445" w:rsidP="00BF2445">
      <w:pPr>
        <w:pStyle w:val="a0"/>
      </w:pPr>
      <w:r>
        <w:t>р</w:t>
      </w:r>
      <w:r w:rsidRPr="00580305">
        <w:t>а</w:t>
      </w:r>
      <w:r>
        <w:t>ц</w:t>
      </w:r>
      <w:r w:rsidRPr="00580305">
        <w:t xml:space="preserve">іональний </w:t>
      </w:r>
      <w:r w:rsidRPr="00BF2445">
        <w:rPr>
          <w:rStyle w:val="aff9"/>
        </w:rPr>
        <w:t>В</w:t>
      </w:r>
      <w:r w:rsidRPr="00580305">
        <w:t xml:space="preserve">-сплайн порядку </w:t>
      </w:r>
      <w:r w:rsidRPr="00BF2445">
        <w:rPr>
          <w:rStyle w:val="aff9"/>
        </w:rPr>
        <w:t>k</w:t>
      </w:r>
      <w:r w:rsidR="00833FF1" w:rsidRPr="00CF6D72">
        <w:t xml:space="preserve"> </w:t>
      </w:r>
      <w:r w:rsidRPr="00580305">
        <w:t>(степен</w:t>
      </w:r>
      <w:r>
        <w:t>і</w:t>
      </w:r>
      <w:r w:rsidRPr="00580305">
        <w:t xml:space="preserve"> </w:t>
      </w:r>
      <w:r w:rsidRPr="00BF2445">
        <w:rPr>
          <w:rStyle w:val="aff9"/>
        </w:rPr>
        <w:t>k-1</w:t>
      </w:r>
      <w:r w:rsidRPr="00580305">
        <w:t xml:space="preserve">) скрізь </w:t>
      </w:r>
      <w:r w:rsidRPr="00BF2445">
        <w:rPr>
          <w:rStyle w:val="aff9"/>
        </w:rPr>
        <w:t>C</w:t>
      </w:r>
      <w:r w:rsidRPr="00BF2445">
        <w:rPr>
          <w:rStyle w:val="aff9"/>
          <w:vertAlign w:val="superscript"/>
        </w:rPr>
        <w:t>k-2</w:t>
      </w:r>
      <w:r w:rsidRPr="00580305">
        <w:t xml:space="preserve"> неперервний</w:t>
      </w:r>
      <w:r>
        <w:t>;</w:t>
      </w:r>
    </w:p>
    <w:p w:rsidR="00BF2445" w:rsidRPr="00580305" w:rsidRDefault="00833FF1" w:rsidP="00BF2445">
      <w:pPr>
        <w:pStyle w:val="a0"/>
      </w:pPr>
      <w:r>
        <w:t>м</w:t>
      </w:r>
      <w:r w:rsidR="00BF2445" w:rsidRPr="00580305">
        <w:t xml:space="preserve">аксимальний порядок раціонального </w:t>
      </w:r>
      <w:r w:rsidR="00BF2445" w:rsidRPr="00833FF1">
        <w:rPr>
          <w:rStyle w:val="aff9"/>
        </w:rPr>
        <w:t>В</w:t>
      </w:r>
      <w:r w:rsidR="00BF2445" w:rsidRPr="00580305">
        <w:t>-сплайну дорівнює кількості вершин визначаючого багатокутника</w:t>
      </w:r>
      <w:r>
        <w:t>;</w:t>
      </w:r>
    </w:p>
    <w:p w:rsidR="00BF2445" w:rsidRPr="00580305" w:rsidRDefault="00833FF1" w:rsidP="00BF2445">
      <w:pPr>
        <w:pStyle w:val="a0"/>
      </w:pPr>
      <w:r>
        <w:t>р</w:t>
      </w:r>
      <w:r w:rsidR="00BF2445" w:rsidRPr="00580305">
        <w:t xml:space="preserve">аціональний </w:t>
      </w:r>
      <w:r w:rsidR="00BF2445" w:rsidRPr="00833FF1">
        <w:rPr>
          <w:rStyle w:val="aff9"/>
        </w:rPr>
        <w:t>В</w:t>
      </w:r>
      <w:r w:rsidR="00BF2445" w:rsidRPr="00580305">
        <w:t>-сплайн володіє властивістю зменшення варіації</w:t>
      </w:r>
      <w:r>
        <w:t>;</w:t>
      </w:r>
    </w:p>
    <w:p w:rsidR="00BF2445" w:rsidRPr="00580305" w:rsidRDefault="00833FF1" w:rsidP="00BF2445">
      <w:pPr>
        <w:pStyle w:val="a0"/>
      </w:pPr>
      <w:r>
        <w:t>з</w:t>
      </w:r>
      <w:r w:rsidR="00BF2445" w:rsidRPr="00580305">
        <w:t xml:space="preserve">агальна форма раціонального </w:t>
      </w:r>
      <w:r w:rsidRPr="00833FF1">
        <w:rPr>
          <w:rStyle w:val="aff9"/>
        </w:rPr>
        <w:t>B</w:t>
      </w:r>
      <w:r w:rsidR="00BF2445" w:rsidRPr="00580305">
        <w:t>-сплайну повторює контури визначаючого багатокутника</w:t>
      </w:r>
      <w:r>
        <w:t>;</w:t>
      </w:r>
    </w:p>
    <w:p w:rsidR="00BF2445" w:rsidRDefault="00833FF1" w:rsidP="00BF2445">
      <w:pPr>
        <w:pStyle w:val="a0"/>
      </w:pPr>
      <w:r>
        <w:t>б</w:t>
      </w:r>
      <w:r w:rsidR="00BF2445" w:rsidRPr="00580305">
        <w:t xml:space="preserve">удь-яке проективне перетворення раціонального </w:t>
      </w:r>
      <w:r w:rsidR="00BF2445" w:rsidRPr="00833FF1">
        <w:rPr>
          <w:rStyle w:val="aff9"/>
        </w:rPr>
        <w:t>В</w:t>
      </w:r>
      <w:r w:rsidR="00BF2445" w:rsidRPr="00580305">
        <w:t>-сплайну виконується відповідним перетворенням вершин визначаючого багатокутник</w:t>
      </w:r>
      <w:r>
        <w:t>а</w:t>
      </w:r>
      <w:r w:rsidR="00BF2445" w:rsidRPr="00580305">
        <w:t xml:space="preserve">, тобто крива інваріанта відносно проектного перетворення. Це більш сильна умова, ніж для нераціонального </w:t>
      </w:r>
      <w:r w:rsidR="00BF2445" w:rsidRPr="00833FF1">
        <w:rPr>
          <w:rStyle w:val="aff9"/>
        </w:rPr>
        <w:t>В</w:t>
      </w:r>
      <w:r w:rsidR="00BF2445" w:rsidRPr="00580305">
        <w:t>-сплайну, який інваріантний тільки відносно афінного перетворення.</w:t>
      </w:r>
    </w:p>
    <w:p w:rsidR="00833FF1" w:rsidRDefault="00286014" w:rsidP="00286014">
      <w:r>
        <w:t xml:space="preserve">Нераціональні </w:t>
      </w:r>
      <w:r w:rsidRPr="00286014">
        <w:rPr>
          <w:rStyle w:val="aff9"/>
        </w:rPr>
        <w:t>B</w:t>
      </w:r>
      <w:r>
        <w:t xml:space="preserve">-сплайни є частковим випадком раціональних. Раціональні </w:t>
      </w:r>
      <w:r w:rsidRPr="00286014">
        <w:rPr>
          <w:rStyle w:val="aff9"/>
        </w:rPr>
        <w:t>B</w:t>
      </w:r>
      <w:r>
        <w:t xml:space="preserve">-сплайни – це чотиривимірне узагальнення нераціональних </w:t>
      </w:r>
      <w:r w:rsidRPr="00286014">
        <w:rPr>
          <w:rStyle w:val="aff9"/>
        </w:rPr>
        <w:t>В</w:t>
      </w:r>
      <w:r>
        <w:t>-сплайнів</w:t>
      </w:r>
      <w:r w:rsidR="00223048">
        <w:t>, а</w:t>
      </w:r>
      <w:r>
        <w:t xml:space="preserve"> їх базиси можна отримати за допомогою </w:t>
      </w:r>
      <w:r>
        <w:lastRenderedPageBreak/>
        <w:t>відкритих рівномірних, періодичних рівномірних і нерівномірних вузлових векторів.</w:t>
      </w:r>
    </w:p>
    <w:p w:rsidR="00BD1E05" w:rsidRDefault="00BD1E05" w:rsidP="00BD1E05">
      <w:r>
        <w:t xml:space="preserve">Однорідні координати </w:t>
      </w:r>
      <w:r w:rsidRPr="00BD1E05">
        <w:rPr>
          <w:rStyle w:val="aff9"/>
        </w:rPr>
        <w:t>h</w:t>
      </w:r>
      <w:r w:rsidRPr="00BD1E05">
        <w:rPr>
          <w:rStyle w:val="aff9"/>
          <w:vertAlign w:val="subscript"/>
        </w:rPr>
        <w:t>i</w:t>
      </w:r>
      <w:r>
        <w:t xml:space="preserve"> (що також називаються вагами) в рівняннях </w:t>
      </w:r>
      <w:r w:rsidRPr="006146B9">
        <w:t>(10.</w:t>
      </w:r>
      <w:r w:rsidR="006146B9" w:rsidRPr="006146B9">
        <w:t>7</w:t>
      </w:r>
      <w:r w:rsidRPr="006146B9">
        <w:t>)</w:t>
      </w:r>
      <w:r>
        <w:t xml:space="preserve"> і </w:t>
      </w:r>
      <w:r w:rsidRPr="006146B9">
        <w:t>(10.</w:t>
      </w:r>
      <w:r w:rsidR="006146B9" w:rsidRPr="006146B9">
        <w:t>8</w:t>
      </w:r>
      <w:r w:rsidRPr="006146B9">
        <w:t>)</w:t>
      </w:r>
      <w:r>
        <w:t xml:space="preserve"> надають додаткові можливості вигину кривої; </w:t>
      </w:r>
      <w:r w:rsidRPr="00BD1E05">
        <w:rPr>
          <w:rStyle w:val="aff9"/>
        </w:rPr>
        <w:t>h=1</w:t>
      </w:r>
      <w:r>
        <w:t xml:space="preserve"> називається афінним простором і відповідає фізичному простору.</w:t>
      </w:r>
      <w:r w:rsidR="00CF6D72">
        <w:t xml:space="preserve"> При </w:t>
      </w:r>
      <w:r w:rsidR="00CF6D72" w:rsidRPr="00BD1E05">
        <w:rPr>
          <w:rStyle w:val="aff9"/>
        </w:rPr>
        <w:t>h=1</w:t>
      </w:r>
      <w:r w:rsidR="00CF6D72">
        <w:t xml:space="preserve"> крива раціонального </w:t>
      </w:r>
      <w:r w:rsidR="00CF6D72" w:rsidRPr="00CF6D72">
        <w:rPr>
          <w:rStyle w:val="aff9"/>
        </w:rPr>
        <w:t>B</w:t>
      </w:r>
      <w:r w:rsidR="00CF6D72">
        <w:t>-сплайну співпадає з кривою нераціонального.</w:t>
      </w:r>
    </w:p>
    <w:p w:rsidR="00EF20CE" w:rsidRDefault="00EF20CE" w:rsidP="0072290E">
      <w:pPr>
        <w:jc w:val="center"/>
      </w:pPr>
      <w:r>
        <w:rPr>
          <w:noProof/>
          <w:lang w:eastAsia="uk-UA"/>
        </w:rPr>
        <w:drawing>
          <wp:inline distT="0" distB="0" distL="0" distR="0">
            <wp:extent cx="3629025" cy="2019300"/>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cstate="print">
                      <a:lum bright="10000" contrast="40000"/>
                    </a:blip>
                    <a:srcRect t="2304"/>
                    <a:stretch>
                      <a:fillRect/>
                    </a:stretch>
                  </pic:blipFill>
                  <pic:spPr bwMode="auto">
                    <a:xfrm>
                      <a:off x="0" y="0"/>
                      <a:ext cx="3629025" cy="2019300"/>
                    </a:xfrm>
                    <a:prstGeom prst="rect">
                      <a:avLst/>
                    </a:prstGeom>
                    <a:noFill/>
                    <a:ln w="9525">
                      <a:noFill/>
                      <a:miter lim="800000"/>
                      <a:headEnd/>
                      <a:tailEnd/>
                    </a:ln>
                  </pic:spPr>
                </pic:pic>
              </a:graphicData>
            </a:graphic>
          </wp:inline>
        </w:drawing>
      </w:r>
    </w:p>
    <w:p w:rsidR="00EF20CE" w:rsidRPr="003E04DF" w:rsidRDefault="00EF20CE" w:rsidP="0072290E">
      <w:pPr>
        <w:jc w:val="center"/>
        <w:rPr>
          <w:rStyle w:val="aff9"/>
          <w:lang w:val="ru-RU"/>
        </w:rPr>
      </w:pPr>
      <w:r>
        <w:t xml:space="preserve">Рис. 10.13. Раціональні </w:t>
      </w:r>
      <w:r w:rsidRPr="00EF20CE">
        <w:rPr>
          <w:rStyle w:val="aff9"/>
        </w:rPr>
        <w:t>B</w:t>
      </w:r>
      <w:r>
        <w:t>-сплайни для</w:t>
      </w:r>
      <w:r w:rsidRPr="00EF20CE">
        <w:rPr>
          <w:lang w:val="ru-RU"/>
        </w:rPr>
        <w:t xml:space="preserve"> </w:t>
      </w:r>
      <w:r w:rsidRPr="008327D5">
        <w:rPr>
          <w:rStyle w:val="aff9"/>
        </w:rPr>
        <w:t>n</w:t>
      </w:r>
      <w:r w:rsidRPr="008327D5">
        <w:rPr>
          <w:rStyle w:val="aff9"/>
          <w:lang w:val="ru-RU"/>
        </w:rPr>
        <w:t>+1=5</w:t>
      </w:r>
      <w:r w:rsidRPr="00EF20CE">
        <w:rPr>
          <w:lang w:val="ru-RU"/>
        </w:rPr>
        <w:t xml:space="preserve">, </w:t>
      </w:r>
      <w:r w:rsidRPr="008327D5">
        <w:rPr>
          <w:rStyle w:val="aff9"/>
        </w:rPr>
        <w:t>k</w:t>
      </w:r>
      <w:r w:rsidRPr="008327D5">
        <w:rPr>
          <w:rStyle w:val="aff9"/>
          <w:lang w:val="ru-RU"/>
        </w:rPr>
        <w:t>=3</w:t>
      </w:r>
      <w:r>
        <w:t xml:space="preserve"> з відкритим вузловим вектором </w:t>
      </w:r>
      <w:r w:rsidRPr="008327D5">
        <w:rPr>
          <w:rStyle w:val="aff9"/>
          <w:lang w:val="ru-RU"/>
        </w:rPr>
        <w:t>[</w:t>
      </w:r>
      <w:r w:rsidRPr="008327D5">
        <w:rPr>
          <w:rStyle w:val="aff9"/>
        </w:rPr>
        <w:t>X</w:t>
      </w:r>
      <w:r w:rsidRPr="008327D5">
        <w:rPr>
          <w:rStyle w:val="aff9"/>
          <w:lang w:val="ru-RU"/>
        </w:rPr>
        <w:t>]=[0 0 0 1 2 3 3 3]</w:t>
      </w:r>
      <w:r w:rsidRPr="00EF20CE">
        <w:rPr>
          <w:lang w:val="ru-RU"/>
        </w:rPr>
        <w:t xml:space="preserve">, </w:t>
      </w:r>
      <w:r w:rsidRPr="008327D5">
        <w:rPr>
          <w:rStyle w:val="aff9"/>
          <w:lang w:val="ru-RU"/>
        </w:rPr>
        <w:t>[</w:t>
      </w:r>
      <w:r w:rsidRPr="008327D5">
        <w:rPr>
          <w:rStyle w:val="aff9"/>
        </w:rPr>
        <w:t>H</w:t>
      </w:r>
      <w:r w:rsidRPr="008327D5">
        <w:rPr>
          <w:rStyle w:val="aff9"/>
          <w:lang w:val="ru-RU"/>
        </w:rPr>
        <w:t>]</w:t>
      </w:r>
      <w:r w:rsidR="008327D5" w:rsidRPr="008327D5">
        <w:rPr>
          <w:rStyle w:val="aff9"/>
          <w:lang w:val="ru-RU"/>
        </w:rPr>
        <w:t xml:space="preserve">=[1 1 </w:t>
      </w:r>
      <w:r w:rsidR="008327D5" w:rsidRPr="008327D5">
        <w:rPr>
          <w:rStyle w:val="aff9"/>
        </w:rPr>
        <w:t>h</w:t>
      </w:r>
      <w:r w:rsidR="008327D5" w:rsidRPr="008327D5">
        <w:rPr>
          <w:rStyle w:val="aff9"/>
          <w:vertAlign w:val="subscript"/>
          <w:lang w:val="ru-RU"/>
        </w:rPr>
        <w:t>3</w:t>
      </w:r>
      <w:r w:rsidR="008327D5" w:rsidRPr="008327D5">
        <w:rPr>
          <w:rStyle w:val="aff9"/>
          <w:lang w:val="ru-RU"/>
        </w:rPr>
        <w:t xml:space="preserve"> 1 1]</w:t>
      </w:r>
    </w:p>
    <w:p w:rsidR="008327D5" w:rsidRDefault="008327D5" w:rsidP="008327D5">
      <w:r>
        <w:t xml:space="preserve">Раціональний </w:t>
      </w:r>
      <w:r w:rsidRPr="008327D5">
        <w:rPr>
          <w:rStyle w:val="aff9"/>
        </w:rPr>
        <w:t>В</w:t>
      </w:r>
      <w:r>
        <w:t xml:space="preserve">-сплайн для </w:t>
      </w:r>
      <w:r w:rsidRPr="008327D5">
        <w:rPr>
          <w:rStyle w:val="aff9"/>
        </w:rPr>
        <w:t>h</w:t>
      </w:r>
      <w:r w:rsidRPr="008327D5">
        <w:rPr>
          <w:rStyle w:val="aff9"/>
          <w:vertAlign w:val="subscript"/>
        </w:rPr>
        <w:t>3</w:t>
      </w:r>
      <w:r w:rsidRPr="008327D5">
        <w:rPr>
          <w:rStyle w:val="aff9"/>
        </w:rPr>
        <w:t>=1</w:t>
      </w:r>
      <w:r>
        <w:t xml:space="preserve"> (рис. 10.13) збігається з відповідним нераціональним. Відзначимо, що для </w:t>
      </w:r>
      <w:r w:rsidRPr="008327D5">
        <w:rPr>
          <w:rStyle w:val="aff9"/>
        </w:rPr>
        <w:t>h</w:t>
      </w:r>
      <w:r w:rsidRPr="008327D5">
        <w:rPr>
          <w:rStyle w:val="aff9"/>
          <w:vertAlign w:val="subscript"/>
        </w:rPr>
        <w:t>3</w:t>
      </w:r>
      <w:r w:rsidRPr="008327D5">
        <w:rPr>
          <w:rStyle w:val="aff9"/>
        </w:rPr>
        <w:t>=0</w:t>
      </w:r>
      <w:r>
        <w:t xml:space="preserve"> </w:t>
      </w:r>
      <w:r w:rsidRPr="008327D5">
        <w:rPr>
          <w:rStyle w:val="aff9"/>
        </w:rPr>
        <w:t>R</w:t>
      </w:r>
      <w:r w:rsidRPr="008327D5">
        <w:rPr>
          <w:rStyle w:val="aff9"/>
          <w:vertAlign w:val="subscript"/>
        </w:rPr>
        <w:t>3</w:t>
      </w:r>
      <w:r w:rsidRPr="008327D5">
        <w:rPr>
          <w:rStyle w:val="aff9"/>
          <w:vertAlign w:val="superscript"/>
        </w:rPr>
        <w:t>3</w:t>
      </w:r>
      <w:r>
        <w:t xml:space="preserve"> скрізь дорівнює нулю; тобто відповідна вершина </w:t>
      </w:r>
      <w:r w:rsidRPr="008327D5">
        <w:rPr>
          <w:rStyle w:val="aff9"/>
        </w:rPr>
        <w:t>В</w:t>
      </w:r>
      <w:r w:rsidRPr="008327D5">
        <w:rPr>
          <w:rStyle w:val="aff9"/>
          <w:vertAlign w:val="subscript"/>
        </w:rPr>
        <w:t>3</w:t>
      </w:r>
      <w:r>
        <w:t xml:space="preserve"> не чинить ніякого впливу на форму відповідної кривої. Тому вершини визначаючого багатокутника </w:t>
      </w:r>
      <w:r w:rsidRPr="008327D5">
        <w:rPr>
          <w:rStyle w:val="aff9"/>
        </w:rPr>
        <w:t>B</w:t>
      </w:r>
      <w:r w:rsidRPr="008327D5">
        <w:rPr>
          <w:rStyle w:val="aff9"/>
          <w:vertAlign w:val="subscript"/>
        </w:rPr>
        <w:t>2</w:t>
      </w:r>
      <w:r>
        <w:t xml:space="preserve"> і </w:t>
      </w:r>
      <w:r w:rsidRPr="008327D5">
        <w:rPr>
          <w:rStyle w:val="aff9"/>
        </w:rPr>
        <w:t>В</w:t>
      </w:r>
      <w:r w:rsidRPr="008327D5">
        <w:rPr>
          <w:rStyle w:val="aff9"/>
          <w:vertAlign w:val="subscript"/>
        </w:rPr>
        <w:t>4</w:t>
      </w:r>
      <w:r>
        <w:t xml:space="preserve"> з'єднані прямою. При збільшенні </w:t>
      </w:r>
      <w:r w:rsidRPr="008327D5">
        <w:rPr>
          <w:rStyle w:val="aff9"/>
        </w:rPr>
        <w:t>h</w:t>
      </w:r>
      <w:r w:rsidRPr="008327D5">
        <w:rPr>
          <w:rStyle w:val="aff9"/>
          <w:vertAlign w:val="subscript"/>
        </w:rPr>
        <w:t>3</w:t>
      </w:r>
      <w:r>
        <w:t xml:space="preserve"> також зростає </w:t>
      </w:r>
      <w:r w:rsidRPr="008327D5">
        <w:rPr>
          <w:rStyle w:val="aff9"/>
        </w:rPr>
        <w:t>R</w:t>
      </w:r>
      <w:r w:rsidRPr="008327D5">
        <w:rPr>
          <w:rStyle w:val="aff9"/>
          <w:vertAlign w:val="subscript"/>
        </w:rPr>
        <w:t>3</w:t>
      </w:r>
      <w:r w:rsidRPr="008327D5">
        <w:rPr>
          <w:rStyle w:val="aff9"/>
          <w:vertAlign w:val="superscript"/>
        </w:rPr>
        <w:t>3</w:t>
      </w:r>
      <w:r>
        <w:t xml:space="preserve"> і, внаслідок рівняння </w:t>
      </w:r>
      <w:r w:rsidRPr="006146B9">
        <w:t>(10.</w:t>
      </w:r>
      <w:r w:rsidR="006146B9" w:rsidRPr="006146B9">
        <w:t>9</w:t>
      </w:r>
      <w:r w:rsidRPr="006146B9">
        <w:t>)</w:t>
      </w:r>
      <w:r>
        <w:t xml:space="preserve"> </w:t>
      </w:r>
      <w:r w:rsidRPr="008327D5">
        <w:rPr>
          <w:rStyle w:val="aff9"/>
        </w:rPr>
        <w:t>R</w:t>
      </w:r>
      <w:r>
        <w:rPr>
          <w:rStyle w:val="aff9"/>
          <w:vertAlign w:val="subscript"/>
        </w:rPr>
        <w:t>2</w:t>
      </w:r>
      <w:r w:rsidRPr="008327D5">
        <w:rPr>
          <w:rStyle w:val="aff9"/>
          <w:vertAlign w:val="superscript"/>
        </w:rPr>
        <w:t>3</w:t>
      </w:r>
      <w:r w:rsidRPr="008327D5">
        <w:t xml:space="preserve"> та </w:t>
      </w:r>
      <w:r w:rsidRPr="008327D5">
        <w:rPr>
          <w:rStyle w:val="aff9"/>
        </w:rPr>
        <w:t>R</w:t>
      </w:r>
      <w:r>
        <w:rPr>
          <w:rStyle w:val="aff9"/>
          <w:vertAlign w:val="subscript"/>
        </w:rPr>
        <w:t>4</w:t>
      </w:r>
      <w:r w:rsidRPr="008327D5">
        <w:rPr>
          <w:rStyle w:val="aff9"/>
          <w:vertAlign w:val="superscript"/>
        </w:rPr>
        <w:t>3</w:t>
      </w:r>
      <w:r>
        <w:t xml:space="preserve">зменшуються. На рис. 10.13 зображено вплив на відповідні раціональні </w:t>
      </w:r>
      <w:r w:rsidRPr="008327D5">
        <w:rPr>
          <w:rStyle w:val="aff9"/>
        </w:rPr>
        <w:t>В</w:t>
      </w:r>
      <w:r>
        <w:t xml:space="preserve">-сплайни. Зокрема зазначимо, що зі збільшенням </w:t>
      </w:r>
      <w:r w:rsidRPr="008327D5">
        <w:rPr>
          <w:rStyle w:val="aff9"/>
        </w:rPr>
        <w:t>h</w:t>
      </w:r>
      <w:r w:rsidRPr="008327D5">
        <w:rPr>
          <w:rStyle w:val="aff9"/>
          <w:vertAlign w:val="subscript"/>
        </w:rPr>
        <w:t>3</w:t>
      </w:r>
      <w:r>
        <w:t xml:space="preserve"> крива наближається до </w:t>
      </w:r>
      <w:r w:rsidRPr="008327D5">
        <w:rPr>
          <w:rStyle w:val="aff9"/>
        </w:rPr>
        <w:t>В</w:t>
      </w:r>
      <w:r w:rsidRPr="008327D5">
        <w:rPr>
          <w:rStyle w:val="aff9"/>
          <w:vertAlign w:val="subscript"/>
        </w:rPr>
        <w:t>3</w:t>
      </w:r>
      <w:r>
        <w:t xml:space="preserve">. Звідси, як уже зазначалося, випливає, що однорідні координати дають можливість збільшити гнучкість кривої. Однак для </w:t>
      </w:r>
      <w:r w:rsidRPr="008327D5">
        <w:rPr>
          <w:rStyle w:val="aff9"/>
        </w:rPr>
        <w:t>B</w:t>
      </w:r>
      <w:r>
        <w:t xml:space="preserve">-сплайнів більш високого порядку крива при </w:t>
      </w:r>
      <w:r w:rsidRPr="008327D5">
        <w:rPr>
          <w:rStyle w:val="aff9"/>
        </w:rPr>
        <w:t>h</w:t>
      </w:r>
      <w:r w:rsidRPr="008327D5">
        <w:rPr>
          <w:rStyle w:val="aff9"/>
          <w:vertAlign w:val="subscript"/>
        </w:rPr>
        <w:t>3</w:t>
      </w:r>
      <w:r w:rsidRPr="008327D5">
        <w:rPr>
          <w:rStyle w:val="aff9"/>
        </w:rPr>
        <w:t>=0</w:t>
      </w:r>
      <w:r>
        <w:t xml:space="preserve"> не вироджується у відрізок прямої між </w:t>
      </w:r>
      <w:r w:rsidR="00077BD3">
        <w:t xml:space="preserve">точками </w:t>
      </w:r>
      <w:r w:rsidRPr="008327D5">
        <w:rPr>
          <w:rStyle w:val="aff9"/>
        </w:rPr>
        <w:t>B</w:t>
      </w:r>
      <w:r w:rsidRPr="008327D5">
        <w:rPr>
          <w:rStyle w:val="aff9"/>
          <w:vertAlign w:val="subscript"/>
        </w:rPr>
        <w:t>2</w:t>
      </w:r>
      <w:r>
        <w:t xml:space="preserve"> і </w:t>
      </w:r>
      <w:r w:rsidRPr="008327D5">
        <w:rPr>
          <w:rStyle w:val="aff9"/>
        </w:rPr>
        <w:t>В</w:t>
      </w:r>
      <w:r w:rsidRPr="008327D5">
        <w:rPr>
          <w:rStyle w:val="aff9"/>
          <w:vertAlign w:val="subscript"/>
        </w:rPr>
        <w:t>4</w:t>
      </w:r>
      <w:r w:rsidRPr="008327D5">
        <w:t>.</w:t>
      </w:r>
    </w:p>
    <w:p w:rsidR="00462F23" w:rsidRPr="008327D5" w:rsidRDefault="00462F23" w:rsidP="00462F23">
      <w:r>
        <w:t xml:space="preserve">Як і для нераціональних кривих, </w:t>
      </w:r>
      <w:r w:rsidRPr="00462F23">
        <w:rPr>
          <w:rStyle w:val="aff9"/>
        </w:rPr>
        <w:t>k-1</w:t>
      </w:r>
      <w:r>
        <w:t xml:space="preserve"> кратна вершина призводить до появи гострого кута або піку. Кратна вершина породжує ребра нульової довжини, тому існування кута не залежить від значень </w:t>
      </w:r>
      <w:r w:rsidRPr="00462F23">
        <w:rPr>
          <w:rStyle w:val="aff9"/>
        </w:rPr>
        <w:t>h</w:t>
      </w:r>
      <w:r w:rsidRPr="00462F23">
        <w:rPr>
          <w:rStyle w:val="aff9"/>
          <w:vertAlign w:val="subscript"/>
        </w:rPr>
        <w:t>3</w:t>
      </w:r>
      <w:r w:rsidRPr="00462F23">
        <w:rPr>
          <w:rStyle w:val="aff9"/>
        </w:rPr>
        <w:t>&gt;0</w:t>
      </w:r>
      <w:r>
        <w:t>, що відповідають їй.</w:t>
      </w:r>
    </w:p>
    <w:p w:rsidR="00E61678" w:rsidRDefault="00E61678" w:rsidP="00E61678">
      <w:pPr>
        <w:pStyle w:val="22"/>
      </w:pPr>
      <w:bookmarkStart w:id="97" w:name="_Toc263436094"/>
      <w:r>
        <w:t>Запитання для самоконтролю</w:t>
      </w:r>
      <w:bookmarkEnd w:id="97"/>
    </w:p>
    <w:p w:rsidR="001C1BB1" w:rsidRDefault="001C1BB1" w:rsidP="009E690A">
      <w:pPr>
        <w:pStyle w:val="a"/>
        <w:numPr>
          <w:ilvl w:val="0"/>
          <w:numId w:val="27"/>
        </w:numPr>
      </w:pPr>
      <w:r>
        <w:t>Які способи моделювання кривих ви знаєте?</w:t>
      </w:r>
    </w:p>
    <w:p w:rsidR="001C1BB1" w:rsidRDefault="00DD202C" w:rsidP="009E690A">
      <w:pPr>
        <w:pStyle w:val="a"/>
        <w:numPr>
          <w:ilvl w:val="0"/>
          <w:numId w:val="27"/>
        </w:numPr>
      </w:pPr>
      <w:r>
        <w:t>Дайте визначення поняттю «інтерполяція».</w:t>
      </w:r>
    </w:p>
    <w:p w:rsidR="00DD202C" w:rsidRDefault="00DD202C" w:rsidP="009E690A">
      <w:pPr>
        <w:pStyle w:val="a"/>
        <w:numPr>
          <w:ilvl w:val="0"/>
          <w:numId w:val="27"/>
        </w:numPr>
      </w:pPr>
      <w:r>
        <w:t>Дайте визначення поняття «апроксимація».</w:t>
      </w:r>
    </w:p>
    <w:p w:rsidR="00DD202C" w:rsidRDefault="00DD202C" w:rsidP="009E690A">
      <w:pPr>
        <w:pStyle w:val="a"/>
        <w:numPr>
          <w:ilvl w:val="0"/>
          <w:numId w:val="27"/>
        </w:numPr>
      </w:pPr>
      <w:r>
        <w:lastRenderedPageBreak/>
        <w:t>Назвіть основні методи інтерполяції.</w:t>
      </w:r>
    </w:p>
    <w:p w:rsidR="00DD202C" w:rsidRDefault="00DD202C" w:rsidP="009E690A">
      <w:pPr>
        <w:pStyle w:val="a"/>
        <w:numPr>
          <w:ilvl w:val="0"/>
          <w:numId w:val="27"/>
        </w:numPr>
      </w:pPr>
      <w:r>
        <w:t>Що таке сплайн?</w:t>
      </w:r>
    </w:p>
    <w:p w:rsidR="00DD202C" w:rsidRDefault="00DD202C" w:rsidP="009E690A">
      <w:pPr>
        <w:pStyle w:val="a"/>
        <w:numPr>
          <w:ilvl w:val="0"/>
          <w:numId w:val="27"/>
        </w:numPr>
      </w:pPr>
      <w:r>
        <w:t>Назвіть основні методи апроксимації.</w:t>
      </w:r>
    </w:p>
    <w:p w:rsidR="00DD202C" w:rsidRDefault="00DD202C" w:rsidP="009E690A">
      <w:pPr>
        <w:pStyle w:val="a"/>
        <w:numPr>
          <w:ilvl w:val="0"/>
          <w:numId w:val="27"/>
        </w:numPr>
      </w:pPr>
      <w:r>
        <w:t xml:space="preserve">Назвіть різновиди вузлових векторів для </w:t>
      </w:r>
      <w:r w:rsidRPr="00DD202C">
        <w:rPr>
          <w:rStyle w:val="aff9"/>
        </w:rPr>
        <w:t>B</w:t>
      </w:r>
      <w:r>
        <w:t>-сплайнів. Які з них відповідають кривим Без'є і при якому порядку?</w:t>
      </w:r>
    </w:p>
    <w:p w:rsidR="00DD202C" w:rsidRPr="001C1BB1" w:rsidRDefault="00DD202C" w:rsidP="009E690A">
      <w:pPr>
        <w:pStyle w:val="a"/>
        <w:numPr>
          <w:ilvl w:val="0"/>
          <w:numId w:val="27"/>
        </w:numPr>
      </w:pPr>
      <w:r>
        <w:t xml:space="preserve">Що таке раціональний </w:t>
      </w:r>
      <w:r w:rsidRPr="00DD202C">
        <w:rPr>
          <w:rStyle w:val="aff9"/>
        </w:rPr>
        <w:t>B</w:t>
      </w:r>
      <w:r>
        <w:t>-сплайн? Які його переваги?</w:t>
      </w:r>
    </w:p>
    <w:p w:rsidR="00904283" w:rsidRDefault="00904283" w:rsidP="006B2076">
      <w:r>
        <w:br w:type="page"/>
      </w:r>
    </w:p>
    <w:p w:rsidR="00ED06FB" w:rsidRDefault="00ED06FB" w:rsidP="00EA679C">
      <w:pPr>
        <w:pStyle w:val="1"/>
      </w:pPr>
      <w:bookmarkStart w:id="98" w:name="_Toc263436095"/>
      <w:r>
        <w:lastRenderedPageBreak/>
        <w:t>Моделювання поверхонь</w:t>
      </w:r>
      <w:bookmarkEnd w:id="98"/>
    </w:p>
    <w:p w:rsidR="00B8436B" w:rsidRPr="00B8436B" w:rsidRDefault="00B8436B" w:rsidP="00B8436B">
      <w:r>
        <w:t>В комп'ютерній графіці існує декілька методів моделювання поверхонь. Перший метод – обертання плоских фігур навколо осі. В результаті отримується поверхня обертання</w:t>
      </w:r>
      <w:r w:rsidR="003F1355" w:rsidRPr="001513C9">
        <w:fldChar w:fldCharType="begin"/>
      </w:r>
      <w:r w:rsidRPr="001513C9">
        <w:instrText xml:space="preserve"> XE "</w:instrText>
      </w:r>
      <w:r>
        <w:instrText xml:space="preserve"> поверхня : обертання </w:instrText>
      </w:r>
      <w:r w:rsidRPr="001513C9">
        <w:instrText xml:space="preserve">" </w:instrText>
      </w:r>
      <w:r w:rsidR="003F1355" w:rsidRPr="001513C9">
        <w:fldChar w:fldCharType="end"/>
      </w:r>
      <w:r>
        <w:t>. Другий метод – переміщення об'єкта вздовж деякої кривої. Такі поверхні називаються замітаємими</w:t>
      </w:r>
      <w:r w:rsidR="003F1355" w:rsidRPr="001513C9">
        <w:fldChar w:fldCharType="begin"/>
      </w:r>
      <w:r w:rsidRPr="001513C9">
        <w:instrText xml:space="preserve"> XE "</w:instrText>
      </w:r>
      <w:r>
        <w:instrText xml:space="preserve"> поверхня : замітаюча </w:instrText>
      </w:r>
      <w:r w:rsidRPr="001513C9">
        <w:instrText xml:space="preserve">" </w:instrText>
      </w:r>
      <w:r w:rsidR="003F1355" w:rsidRPr="001513C9">
        <w:fldChar w:fldCharType="end"/>
      </w:r>
      <w:r>
        <w:t>.</w:t>
      </w:r>
      <w:r w:rsidR="00DC17A3">
        <w:t xml:space="preserve"> Третя група методів заснована на побудові поверхонь за заданою множиною точок. Методи цієї групи розглянемо в цьому розділі більш детально.</w:t>
      </w:r>
    </w:p>
    <w:p w:rsidR="003E04DF" w:rsidRDefault="003E04DF" w:rsidP="00AF19C3">
      <w:pPr>
        <w:pStyle w:val="21"/>
      </w:pPr>
      <w:bookmarkStart w:id="99" w:name="_Toc263436096"/>
      <w:r>
        <w:t>Білінійні поверхні</w:t>
      </w:r>
      <w:bookmarkEnd w:id="99"/>
    </w:p>
    <w:p w:rsidR="003E04DF" w:rsidRDefault="003E04DF" w:rsidP="003E04DF">
      <w:r>
        <w:t>Однією з найпростіших є білінійна поверхня</w:t>
      </w:r>
      <w:r w:rsidR="003F1355" w:rsidRPr="001513C9">
        <w:fldChar w:fldCharType="begin"/>
      </w:r>
      <w:r w:rsidR="00E21CBC" w:rsidRPr="001513C9">
        <w:instrText xml:space="preserve"> XE "</w:instrText>
      </w:r>
      <w:r w:rsidR="00E21CBC">
        <w:instrText xml:space="preserve"> поверхня : білінійна </w:instrText>
      </w:r>
      <w:r w:rsidR="00E21CBC" w:rsidRPr="001513C9">
        <w:instrText xml:space="preserve">" </w:instrText>
      </w:r>
      <w:r w:rsidR="003F1355" w:rsidRPr="001513C9">
        <w:fldChar w:fldCharType="end"/>
      </w:r>
      <w:r>
        <w:t xml:space="preserve">. Вона конструюється із чотирьох кутових точок одиничного квадрата в параметричному просторі, тобто з точок </w:t>
      </w:r>
      <w:r w:rsidRPr="003E04DF">
        <w:rPr>
          <w:rStyle w:val="aff9"/>
        </w:rPr>
        <w:t>P</w:t>
      </w:r>
      <w:r w:rsidRPr="003E04DF">
        <w:rPr>
          <w:lang w:val="ru-RU"/>
        </w:rPr>
        <w:t>(</w:t>
      </w:r>
      <w:r w:rsidRPr="003E04DF">
        <w:rPr>
          <w:rStyle w:val="aff9"/>
          <w:lang w:val="ru-RU"/>
        </w:rPr>
        <w:t>0</w:t>
      </w:r>
      <w:r w:rsidRPr="003E04DF">
        <w:rPr>
          <w:lang w:val="ru-RU"/>
        </w:rPr>
        <w:t>,</w:t>
      </w:r>
      <w:r w:rsidRPr="003E04DF">
        <w:rPr>
          <w:rStyle w:val="aff9"/>
          <w:lang w:val="ru-RU"/>
        </w:rPr>
        <w:t>0</w:t>
      </w:r>
      <w:r w:rsidRPr="003E04DF">
        <w:rPr>
          <w:lang w:val="ru-RU"/>
        </w:rPr>
        <w:t xml:space="preserve">), </w:t>
      </w:r>
      <w:r w:rsidRPr="003E04DF">
        <w:rPr>
          <w:rStyle w:val="aff9"/>
        </w:rPr>
        <w:t>P</w:t>
      </w:r>
      <w:r w:rsidRPr="003E04DF">
        <w:rPr>
          <w:lang w:val="ru-RU"/>
        </w:rPr>
        <w:t>(</w:t>
      </w:r>
      <w:r w:rsidRPr="003E04DF">
        <w:rPr>
          <w:rStyle w:val="aff9"/>
          <w:lang w:val="ru-RU"/>
        </w:rPr>
        <w:t>0</w:t>
      </w:r>
      <w:r w:rsidRPr="003E04DF">
        <w:rPr>
          <w:lang w:val="ru-RU"/>
        </w:rPr>
        <w:t>,</w:t>
      </w:r>
      <w:r w:rsidRPr="003E04DF">
        <w:rPr>
          <w:rStyle w:val="aff9"/>
          <w:lang w:val="ru-RU"/>
        </w:rPr>
        <w:t>1</w:t>
      </w:r>
      <w:r w:rsidRPr="003E04DF">
        <w:rPr>
          <w:lang w:val="ru-RU"/>
        </w:rPr>
        <w:t xml:space="preserve">), </w:t>
      </w:r>
      <w:r w:rsidRPr="003E04DF">
        <w:rPr>
          <w:rStyle w:val="aff9"/>
        </w:rPr>
        <w:t>P</w:t>
      </w:r>
      <w:r w:rsidRPr="003E04DF">
        <w:rPr>
          <w:lang w:val="ru-RU"/>
        </w:rPr>
        <w:t>(</w:t>
      </w:r>
      <w:r w:rsidRPr="003E04DF">
        <w:rPr>
          <w:rStyle w:val="aff9"/>
          <w:lang w:val="ru-RU"/>
        </w:rPr>
        <w:t>1</w:t>
      </w:r>
      <w:r w:rsidRPr="003E04DF">
        <w:rPr>
          <w:lang w:val="ru-RU"/>
        </w:rPr>
        <w:t>,</w:t>
      </w:r>
      <w:r w:rsidRPr="003E04DF">
        <w:rPr>
          <w:rStyle w:val="aff9"/>
          <w:lang w:val="ru-RU"/>
        </w:rPr>
        <w:t>1</w:t>
      </w:r>
      <w:r w:rsidRPr="003E04DF">
        <w:rPr>
          <w:lang w:val="ru-RU"/>
        </w:rPr>
        <w:t xml:space="preserve">) </w:t>
      </w:r>
      <w:r>
        <w:t>і</w:t>
      </w:r>
      <w:r w:rsidRPr="003E04DF">
        <w:rPr>
          <w:lang w:val="ru-RU"/>
        </w:rPr>
        <w:t xml:space="preserve"> </w:t>
      </w:r>
      <w:r w:rsidRPr="003E04DF">
        <w:rPr>
          <w:rStyle w:val="aff9"/>
        </w:rPr>
        <w:t>P</w:t>
      </w:r>
      <w:r w:rsidRPr="003E04DF">
        <w:rPr>
          <w:lang w:val="ru-RU"/>
        </w:rPr>
        <w:t>(</w:t>
      </w:r>
      <w:r w:rsidRPr="003E04DF">
        <w:rPr>
          <w:rStyle w:val="aff9"/>
          <w:lang w:val="ru-RU"/>
        </w:rPr>
        <w:t>1</w:t>
      </w:r>
      <w:r w:rsidRPr="003E04DF">
        <w:rPr>
          <w:lang w:val="ru-RU"/>
        </w:rPr>
        <w:t>,</w:t>
      </w:r>
      <w:r w:rsidRPr="003E04DF">
        <w:rPr>
          <w:rStyle w:val="aff9"/>
          <w:lang w:val="ru-RU"/>
        </w:rPr>
        <w:t>0</w:t>
      </w:r>
      <w:r w:rsidRPr="003E04DF">
        <w:rPr>
          <w:lang w:val="ru-RU"/>
        </w:rPr>
        <w:t>).</w:t>
      </w:r>
      <w:r w:rsidR="00E21CBC">
        <w:rPr>
          <w:lang w:val="ru-RU"/>
        </w:rPr>
        <w:t xml:space="preserve"> </w:t>
      </w:r>
      <w:r w:rsidR="00E21CBC" w:rsidRPr="00E21CBC">
        <w:t xml:space="preserve">Будь-яка точка на </w:t>
      </w:r>
      <w:r w:rsidR="00E21CBC">
        <w:t>поверхні визначається лінійною інтерполяцією між протилежними границями одиничного квадрата (рис. 11.1).</w:t>
      </w:r>
    </w:p>
    <w:p w:rsidR="00E21CBC" w:rsidRDefault="002B40B8" w:rsidP="006146B9">
      <w:pPr>
        <w:jc w:val="center"/>
      </w:pPr>
      <w:r>
        <w:rPr>
          <w:noProof/>
          <w:lang w:eastAsia="uk-UA"/>
        </w:rPr>
        <mc:AlternateContent>
          <mc:Choice Requires="wpc">
            <w:drawing>
              <wp:inline distT="0" distB="0" distL="0" distR="0">
                <wp:extent cx="5539740" cy="3316605"/>
                <wp:effectExtent l="0" t="9525" r="3810" b="0"/>
                <wp:docPr id="1562" name="Полотно 15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490" name="Rectangle 1585"/>
                        <wps:cNvSpPr>
                          <a:spLocks noChangeArrowheads="1"/>
                        </wps:cNvSpPr>
                        <wps:spPr bwMode="auto">
                          <a:xfrm>
                            <a:off x="871220" y="295275"/>
                            <a:ext cx="521335" cy="3073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3233E" w:rsidRDefault="005B792C" w:rsidP="00780998">
                              <w:pPr>
                                <w:pStyle w:val="af1"/>
                                <w:rPr>
                                  <w:rStyle w:val="aff9"/>
                                  <w:lang w:val="en-US"/>
                                </w:rPr>
                              </w:pPr>
                              <w:r>
                                <w:rPr>
                                  <w:rStyle w:val="aff9"/>
                                  <w:lang w:val="en-US"/>
                                </w:rPr>
                                <w:t>P</w:t>
                              </w:r>
                              <w:r w:rsidRPr="00A3233E">
                                <w:t>(</w:t>
                              </w:r>
                              <w:r>
                                <w:rPr>
                                  <w:rStyle w:val="aff9"/>
                                  <w:lang w:val="en-US"/>
                                </w:rPr>
                                <w:t>1</w:t>
                              </w:r>
                              <w:r w:rsidRPr="00A3233E">
                                <w:t>,</w:t>
                              </w:r>
                              <w:r>
                                <w:rPr>
                                  <w:rStyle w:val="aff9"/>
                                  <w:lang w:val="en-US"/>
                                </w:rPr>
                                <w:t>0</w:t>
                              </w:r>
                              <w:r w:rsidRPr="00A3233E">
                                <w:t>)</w:t>
                              </w:r>
                            </w:p>
                          </w:txbxContent>
                        </wps:txbx>
                        <wps:bodyPr rot="0" vert="horz" wrap="square" lIns="36000" tIns="36000" rIns="36000" bIns="36000" anchor="ctr" anchorCtr="0" upright="1">
                          <a:noAutofit/>
                        </wps:bodyPr>
                      </wps:wsp>
                      <wps:wsp>
                        <wps:cNvPr id="4491" name="Rectangle 1581"/>
                        <wps:cNvSpPr>
                          <a:spLocks noChangeArrowheads="1"/>
                        </wps:cNvSpPr>
                        <wps:spPr bwMode="auto">
                          <a:xfrm>
                            <a:off x="1427480" y="342900"/>
                            <a:ext cx="2879725" cy="2879725"/>
                          </a:xfrm>
                          <a:prstGeom prst="rect">
                            <a:avLst/>
                          </a:prstGeom>
                          <a:solidFill>
                            <a:srgbClr val="FFFFFF"/>
                          </a:solidFill>
                          <a:ln w="19050">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92" name="Rectangle 1565"/>
                        <wps:cNvSpPr>
                          <a:spLocks noChangeArrowheads="1"/>
                        </wps:cNvSpPr>
                        <wps:spPr bwMode="auto">
                          <a:xfrm>
                            <a:off x="5062220" y="2940050"/>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780998">
                              <w:pPr>
                                <w:pStyle w:val="af1"/>
                                <w:rPr>
                                  <w:rStyle w:val="aff9"/>
                                  <w:lang w:val="en-US"/>
                                </w:rPr>
                              </w:pPr>
                              <w:r>
                                <w:rPr>
                                  <w:rStyle w:val="aff9"/>
                                  <w:lang w:val="en-US"/>
                                </w:rPr>
                                <w:t>u</w:t>
                              </w:r>
                            </w:p>
                          </w:txbxContent>
                        </wps:txbx>
                        <wps:bodyPr rot="0" vert="horz" wrap="square" lIns="36000" tIns="36000" rIns="36000" bIns="36000" anchor="ctr" anchorCtr="0" upright="1">
                          <a:noAutofit/>
                        </wps:bodyPr>
                      </wps:wsp>
                      <wps:wsp>
                        <wps:cNvPr id="4493" name="AutoShape 1566"/>
                        <wps:cNvCnPr>
                          <a:cxnSpLocks noChangeShapeType="1"/>
                          <a:stCxn id="4494" idx="0"/>
                        </wps:cNvCnPr>
                        <wps:spPr bwMode="auto">
                          <a:xfrm flipV="1">
                            <a:off x="1427480" y="16510"/>
                            <a:ext cx="635" cy="3166110"/>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494" name="Oval 1567"/>
                        <wps:cNvSpPr>
                          <a:spLocks noChangeArrowheads="1"/>
                        </wps:cNvSpPr>
                        <wps:spPr bwMode="auto">
                          <a:xfrm>
                            <a:off x="1392555" y="3182620"/>
                            <a:ext cx="69215" cy="6985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95" name="AutoShape 1568"/>
                        <wps:cNvCnPr>
                          <a:cxnSpLocks noChangeShapeType="1"/>
                          <a:stCxn id="4494" idx="6"/>
                        </wps:cNvCnPr>
                        <wps:spPr bwMode="auto">
                          <a:xfrm>
                            <a:off x="1461770" y="3217545"/>
                            <a:ext cx="3600450" cy="635"/>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496" name="Oval 1570"/>
                        <wps:cNvSpPr>
                          <a:spLocks noChangeArrowheads="1"/>
                        </wps:cNvSpPr>
                        <wps:spPr bwMode="auto">
                          <a:xfrm>
                            <a:off x="4266565" y="30480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97" name="Oval 1571"/>
                        <wps:cNvSpPr>
                          <a:spLocks noChangeArrowheads="1"/>
                        </wps:cNvSpPr>
                        <wps:spPr bwMode="auto">
                          <a:xfrm>
                            <a:off x="4266565" y="3175635"/>
                            <a:ext cx="68580"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98" name="Rectangle 1580"/>
                        <wps:cNvSpPr>
                          <a:spLocks noChangeArrowheads="1"/>
                        </wps:cNvSpPr>
                        <wps:spPr bwMode="auto">
                          <a:xfrm>
                            <a:off x="1086485" y="16510"/>
                            <a:ext cx="306070" cy="3073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780998">
                              <w:pPr>
                                <w:pStyle w:val="af1"/>
                                <w:rPr>
                                  <w:rStyle w:val="aff9"/>
                                  <w:lang w:val="en-US"/>
                                </w:rPr>
                              </w:pPr>
                              <w:r>
                                <w:rPr>
                                  <w:rStyle w:val="aff9"/>
                                  <w:lang w:val="en-US"/>
                                </w:rPr>
                                <w:t>w</w:t>
                              </w:r>
                            </w:p>
                          </w:txbxContent>
                        </wps:txbx>
                        <wps:bodyPr rot="0" vert="horz" wrap="square" lIns="36000" tIns="36000" rIns="36000" bIns="36000" anchor="ctr" anchorCtr="0" upright="1">
                          <a:noAutofit/>
                        </wps:bodyPr>
                      </wps:wsp>
                      <wps:wsp>
                        <wps:cNvPr id="4499" name="Oval 1569"/>
                        <wps:cNvSpPr>
                          <a:spLocks noChangeArrowheads="1"/>
                        </wps:cNvSpPr>
                        <wps:spPr bwMode="auto">
                          <a:xfrm>
                            <a:off x="1386840" y="295275"/>
                            <a:ext cx="69850" cy="69850"/>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500" name="Rectangle 1582"/>
                        <wps:cNvSpPr>
                          <a:spLocks noChangeArrowheads="1"/>
                        </wps:cNvSpPr>
                        <wps:spPr bwMode="auto">
                          <a:xfrm>
                            <a:off x="814070" y="2910205"/>
                            <a:ext cx="521335" cy="3073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3233E" w:rsidRDefault="005B792C" w:rsidP="00780998">
                              <w:pPr>
                                <w:pStyle w:val="af1"/>
                                <w:rPr>
                                  <w:rStyle w:val="aff9"/>
                                  <w:lang w:val="en-US"/>
                                </w:rPr>
                              </w:pPr>
                              <w:r>
                                <w:rPr>
                                  <w:rStyle w:val="aff9"/>
                                  <w:lang w:val="en-US"/>
                                </w:rPr>
                                <w:t>P</w:t>
                              </w:r>
                              <w:r w:rsidRPr="00A3233E">
                                <w:t>(</w:t>
                              </w:r>
                              <w:r>
                                <w:rPr>
                                  <w:rStyle w:val="aff9"/>
                                  <w:lang w:val="en-US"/>
                                </w:rPr>
                                <w:t>0</w:t>
                              </w:r>
                              <w:r w:rsidRPr="00A3233E">
                                <w:t>,</w:t>
                              </w:r>
                              <w:r>
                                <w:rPr>
                                  <w:rStyle w:val="aff9"/>
                                  <w:lang w:val="en-US"/>
                                </w:rPr>
                                <w:t>0</w:t>
                              </w:r>
                              <w:r w:rsidRPr="00A3233E">
                                <w:t>)</w:t>
                              </w:r>
                            </w:p>
                          </w:txbxContent>
                        </wps:txbx>
                        <wps:bodyPr rot="0" vert="horz" wrap="square" lIns="36000" tIns="36000" rIns="36000" bIns="36000" anchor="ctr" anchorCtr="0" upright="1">
                          <a:noAutofit/>
                        </wps:bodyPr>
                      </wps:wsp>
                      <wps:wsp>
                        <wps:cNvPr id="4501" name="Rectangle 1583"/>
                        <wps:cNvSpPr>
                          <a:spLocks noChangeArrowheads="1"/>
                        </wps:cNvSpPr>
                        <wps:spPr bwMode="auto">
                          <a:xfrm>
                            <a:off x="4335780" y="2868295"/>
                            <a:ext cx="521335" cy="3073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3233E" w:rsidRDefault="005B792C" w:rsidP="00780998">
                              <w:pPr>
                                <w:pStyle w:val="af1"/>
                                <w:rPr>
                                  <w:rStyle w:val="aff9"/>
                                  <w:lang w:val="en-US"/>
                                </w:rPr>
                              </w:pPr>
                              <w:r>
                                <w:rPr>
                                  <w:rStyle w:val="aff9"/>
                                  <w:lang w:val="en-US"/>
                                </w:rPr>
                                <w:t>P</w:t>
                              </w:r>
                              <w:r w:rsidRPr="00A3233E">
                                <w:t>(</w:t>
                              </w:r>
                              <w:r>
                                <w:rPr>
                                  <w:rStyle w:val="aff9"/>
                                  <w:lang w:val="en-US"/>
                                </w:rPr>
                                <w:t>0</w:t>
                              </w:r>
                              <w:r w:rsidRPr="00A3233E">
                                <w:t>,</w:t>
                              </w:r>
                              <w:r>
                                <w:rPr>
                                  <w:rStyle w:val="aff9"/>
                                  <w:lang w:val="en-US"/>
                                </w:rPr>
                                <w:t>1</w:t>
                              </w:r>
                              <w:r w:rsidRPr="00A3233E">
                                <w:t>)</w:t>
                              </w:r>
                            </w:p>
                          </w:txbxContent>
                        </wps:txbx>
                        <wps:bodyPr rot="0" vert="horz" wrap="square" lIns="36000" tIns="36000" rIns="36000" bIns="36000" anchor="ctr" anchorCtr="0" upright="1">
                          <a:noAutofit/>
                        </wps:bodyPr>
                      </wps:wsp>
                      <wps:wsp>
                        <wps:cNvPr id="4502" name="Rectangle 1584"/>
                        <wps:cNvSpPr>
                          <a:spLocks noChangeArrowheads="1"/>
                        </wps:cNvSpPr>
                        <wps:spPr bwMode="auto">
                          <a:xfrm>
                            <a:off x="4335145" y="295275"/>
                            <a:ext cx="521335" cy="3073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3233E" w:rsidRDefault="005B792C" w:rsidP="00780998">
                              <w:pPr>
                                <w:pStyle w:val="af1"/>
                                <w:rPr>
                                  <w:rStyle w:val="aff9"/>
                                  <w:lang w:val="en-US"/>
                                </w:rPr>
                              </w:pPr>
                              <w:r>
                                <w:rPr>
                                  <w:rStyle w:val="aff9"/>
                                  <w:lang w:val="en-US"/>
                                </w:rPr>
                                <w:t>P</w:t>
                              </w:r>
                              <w:r w:rsidRPr="00A3233E">
                                <w:t>(</w:t>
                              </w:r>
                              <w:r>
                                <w:rPr>
                                  <w:rStyle w:val="aff9"/>
                                  <w:lang w:val="en-US"/>
                                </w:rPr>
                                <w:t>1</w:t>
                              </w:r>
                              <w:r w:rsidRPr="00A3233E">
                                <w:t>,</w:t>
                              </w:r>
                              <w:r>
                                <w:rPr>
                                  <w:rStyle w:val="aff9"/>
                                  <w:lang w:val="en-US"/>
                                </w:rPr>
                                <w:t>1</w:t>
                              </w:r>
                              <w:r w:rsidRPr="00A3233E">
                                <w:t>)</w:t>
                              </w:r>
                            </w:p>
                          </w:txbxContent>
                        </wps:txbx>
                        <wps:bodyPr rot="0" vert="horz" wrap="square" lIns="36000" tIns="36000" rIns="36000" bIns="36000" anchor="ctr" anchorCtr="0" upright="1">
                          <a:noAutofit/>
                        </wps:bodyPr>
                      </wps:wsp>
                      <wps:wsp>
                        <wps:cNvPr id="4503" name="AutoShape 1588"/>
                        <wps:cNvCnPr>
                          <a:cxnSpLocks noChangeShapeType="1"/>
                        </wps:cNvCnPr>
                        <wps:spPr bwMode="auto">
                          <a:xfrm>
                            <a:off x="1788160" y="337820"/>
                            <a:ext cx="635" cy="287972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04" name="AutoShape 1589"/>
                        <wps:cNvCnPr>
                          <a:cxnSpLocks noChangeShapeType="1"/>
                        </wps:cNvCnPr>
                        <wps:spPr bwMode="auto">
                          <a:xfrm>
                            <a:off x="2148205" y="337820"/>
                            <a:ext cx="635" cy="287972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05" name="AutoShape 1590"/>
                        <wps:cNvCnPr>
                          <a:cxnSpLocks noChangeShapeType="1"/>
                        </wps:cNvCnPr>
                        <wps:spPr bwMode="auto">
                          <a:xfrm>
                            <a:off x="2508250" y="333375"/>
                            <a:ext cx="635" cy="287972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06" name="AutoShape 1591"/>
                        <wps:cNvCnPr>
                          <a:cxnSpLocks noChangeShapeType="1"/>
                        </wps:cNvCnPr>
                        <wps:spPr bwMode="auto">
                          <a:xfrm>
                            <a:off x="2869565" y="333375"/>
                            <a:ext cx="635" cy="287972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07" name="AutoShape 1592"/>
                        <wps:cNvCnPr>
                          <a:cxnSpLocks noChangeShapeType="1"/>
                        </wps:cNvCnPr>
                        <wps:spPr bwMode="auto">
                          <a:xfrm>
                            <a:off x="3230245" y="337820"/>
                            <a:ext cx="635" cy="287972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08" name="AutoShape 1593"/>
                        <wps:cNvCnPr>
                          <a:cxnSpLocks noChangeShapeType="1"/>
                        </wps:cNvCnPr>
                        <wps:spPr bwMode="auto">
                          <a:xfrm>
                            <a:off x="3590290" y="337820"/>
                            <a:ext cx="635" cy="287972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09" name="AutoShape 1594"/>
                        <wps:cNvCnPr>
                          <a:cxnSpLocks noChangeShapeType="1"/>
                        </wps:cNvCnPr>
                        <wps:spPr bwMode="auto">
                          <a:xfrm>
                            <a:off x="3950335" y="337820"/>
                            <a:ext cx="635" cy="287972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10" name="AutoShape 1595"/>
                        <wps:cNvCnPr>
                          <a:cxnSpLocks noChangeShapeType="1"/>
                        </wps:cNvCnPr>
                        <wps:spPr bwMode="auto">
                          <a:xfrm>
                            <a:off x="1427480" y="688340"/>
                            <a:ext cx="2879725"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511" name="AutoShape 1596"/>
                        <wps:cNvCnPr>
                          <a:cxnSpLocks noChangeShapeType="1"/>
                        </wps:cNvCnPr>
                        <wps:spPr bwMode="auto">
                          <a:xfrm>
                            <a:off x="1428115" y="1047750"/>
                            <a:ext cx="2879725"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600" name="AutoShape 1598"/>
                        <wps:cNvCnPr>
                          <a:cxnSpLocks noChangeShapeType="1"/>
                        </wps:cNvCnPr>
                        <wps:spPr bwMode="auto">
                          <a:xfrm>
                            <a:off x="1428115" y="1407795"/>
                            <a:ext cx="2879725"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601" name="AutoShape 1599"/>
                        <wps:cNvCnPr>
                          <a:cxnSpLocks noChangeShapeType="1"/>
                        </wps:cNvCnPr>
                        <wps:spPr bwMode="auto">
                          <a:xfrm>
                            <a:off x="1427480" y="1767205"/>
                            <a:ext cx="2879725"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602" name="AutoShape 1600"/>
                        <wps:cNvCnPr>
                          <a:cxnSpLocks noChangeShapeType="1"/>
                        </wps:cNvCnPr>
                        <wps:spPr bwMode="auto">
                          <a:xfrm>
                            <a:off x="1427480" y="2126615"/>
                            <a:ext cx="2879725"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603" name="AutoShape 1601"/>
                        <wps:cNvCnPr>
                          <a:cxnSpLocks noChangeShapeType="1"/>
                        </wps:cNvCnPr>
                        <wps:spPr bwMode="auto">
                          <a:xfrm>
                            <a:off x="1427480" y="2486660"/>
                            <a:ext cx="2879725"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604" name="AutoShape 1602"/>
                        <wps:cNvCnPr>
                          <a:cxnSpLocks noChangeShapeType="1"/>
                        </wps:cNvCnPr>
                        <wps:spPr bwMode="auto">
                          <a:xfrm>
                            <a:off x="1428115" y="2846705"/>
                            <a:ext cx="2879725"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606" name="Oval 1603"/>
                        <wps:cNvSpPr>
                          <a:spLocks noChangeArrowheads="1"/>
                        </wps:cNvSpPr>
                        <wps:spPr bwMode="auto">
                          <a:xfrm>
                            <a:off x="3190240" y="172402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607" name="Rectangle 1604"/>
                        <wps:cNvSpPr>
                          <a:spLocks noChangeArrowheads="1"/>
                        </wps:cNvSpPr>
                        <wps:spPr bwMode="auto">
                          <a:xfrm>
                            <a:off x="3240405" y="1416685"/>
                            <a:ext cx="521335" cy="3073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3233E" w:rsidRDefault="005B792C" w:rsidP="00780998">
                              <w:pPr>
                                <w:pStyle w:val="af1"/>
                                <w:rPr>
                                  <w:rStyle w:val="aff9"/>
                                  <w:lang w:val="en-US"/>
                                </w:rPr>
                              </w:pPr>
                              <w:r>
                                <w:rPr>
                                  <w:rStyle w:val="aff9"/>
                                  <w:lang w:val="en-US"/>
                                </w:rPr>
                                <w:t>Q</w:t>
                              </w:r>
                              <w:r w:rsidRPr="00A3233E">
                                <w:t>(</w:t>
                              </w:r>
                              <w:r>
                                <w:rPr>
                                  <w:rStyle w:val="aff9"/>
                                  <w:lang w:val="en-US"/>
                                </w:rPr>
                                <w:t>u</w:t>
                              </w:r>
                              <w:r w:rsidRPr="00A3233E">
                                <w:t>,</w:t>
                              </w:r>
                              <w:r>
                                <w:rPr>
                                  <w:rStyle w:val="aff9"/>
                                  <w:lang w:val="en-US"/>
                                </w:rPr>
                                <w:t>w</w:t>
                              </w:r>
                              <w:r w:rsidRPr="00A3233E">
                                <w:t>)</w:t>
                              </w:r>
                            </w:p>
                          </w:txbxContent>
                        </wps:txbx>
                        <wps:bodyPr rot="0" vert="horz" wrap="square" lIns="36000" tIns="36000" rIns="36000" bIns="36000" anchor="ctr" anchorCtr="0" upright="1">
                          <a:noAutofit/>
                        </wps:bodyPr>
                      </wps:wsp>
                    </wpc:wpc>
                  </a:graphicData>
                </a:graphic>
              </wp:inline>
            </w:drawing>
          </mc:Choice>
          <mc:Fallback>
            <w:pict>
              <v:group id="Полотно 1562" o:spid="_x0000_s1903" editas="canvas" style="width:436.2pt;height:261.15pt;mso-position-horizontal-relative:char;mso-position-vertical-relative:line" coordsize="55397,33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">
                <v:shape id="_x0000_s1904" type="#_x0000_t75" style="position:absolute;width:55397;height:33166;visibility:visible;mso-wrap-style:square">
                  <v:fill o:detectmouseclick="t"/>
                  <v:path o:connecttype="none"/>
                </v:shape>
                <v:rect id="Rectangle 1585" o:spid="_x0000_s1905" style="position:absolute;left:8712;top:2952;width:5213;height:3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v+sAA&#10;AADdAAAADwAAAGRycy9kb3ducmV2LnhtbERPXWvCMBR9H/gfwhX2NtMOKbMaRQVBEAZT8fmSXNti&#10;c1OarM3+vXkQ9ng436tNtK0YqPeNYwX5LANBrJ1puFJwvRw+vkD4gGywdUwK/sjDZj15W2Fp3Mg/&#10;NJxDJVII+xIV1CF0pZRe12TRz1xHnLi76y2GBPtKmh7HFG5b+ZllhbTYcGqosaN9Tfpx/rUKdFO0&#10;eTyRvuzMbfyOeTGcXKHU+zRulyACxfAvfrmPRsF8vkj705v0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dv+sAAAADdAAAADwAAAAAAAAAAAAAAAACYAgAAZHJzL2Rvd25y&#10;ZXYueG1sUEsFBgAAAAAEAAQA9QAAAIUDAAAAAA==&#10;" stroked="f">
                  <v:shadow offset="6pt,6pt"/>
                  <v:textbox inset="1mm,1mm,1mm,1mm">
                    <w:txbxContent>
                      <w:p w:rsidR="00AB6496" w:rsidRPr="00A3233E" w:rsidRDefault="00AB6496" w:rsidP="00780998">
                        <w:pPr>
                          <w:pStyle w:val="af1"/>
                          <w:rPr>
                            <w:rStyle w:val="aff9"/>
                            <w:lang w:val="en-US"/>
                          </w:rPr>
                        </w:pPr>
                        <w:r>
                          <w:rPr>
                            <w:rStyle w:val="aff9"/>
                            <w:lang w:val="en-US"/>
                          </w:rPr>
                          <w:t>P</w:t>
                        </w:r>
                        <w:r w:rsidRPr="00A3233E">
                          <w:t>(</w:t>
                        </w:r>
                        <w:r>
                          <w:rPr>
                            <w:rStyle w:val="aff9"/>
                            <w:lang w:val="en-US"/>
                          </w:rPr>
                          <w:t>1</w:t>
                        </w:r>
                        <w:r w:rsidRPr="00A3233E">
                          <w:t>,</w:t>
                        </w:r>
                        <w:r>
                          <w:rPr>
                            <w:rStyle w:val="aff9"/>
                            <w:lang w:val="en-US"/>
                          </w:rPr>
                          <w:t>0</w:t>
                        </w:r>
                        <w:r w:rsidRPr="00A3233E">
                          <w:t>)</w:t>
                        </w:r>
                      </w:p>
                    </w:txbxContent>
                  </v:textbox>
                </v:rect>
                <v:rect id="Rectangle 1581" o:spid="_x0000_s1906" style="position:absolute;left:14274;top:3429;width:28798;height:28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KCscA&#10;AADdAAAADwAAAGRycy9kb3ducmV2LnhtbESPQUvDQBSE74L/YXlCL2I2LaFo7LZIUOihUIwePD6z&#10;z01s9m3YXZv033cLQo/DzHzDrDaT7cWRfOgcK5hnOQjixumOjYLPj7eHRxAhImvsHZOCEwXYrG9v&#10;VlhqN/I7HetoRIJwKFFBG+NQShmaliyGzA3Eyftx3mJM0hupPY4Jbnu5yPOltNhxWmhxoKql5lD/&#10;WQV7/2tezW55uq/JHKrvovoa97VSs7vp5RlEpClew//trVZQFE9zuLxJT0Cu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mygrHAAAA3QAAAA8AAAAAAAAAAAAAAAAAmAIAAGRy&#10;cy9kb3ducmV2LnhtbFBLBQYAAAAABAAEAPUAAACMAwAAAAA=&#10;" strokeweight="1.5pt">
                  <v:stroke endarrowlength="long"/>
                  <v:shadow offset="6pt,6pt"/>
                  <v:textbox inset="1mm,1mm,1mm,1mm"/>
                </v:rect>
                <v:rect id="Rectangle 1565" o:spid="_x0000_s1907" style="position:absolute;left:50622;top:29400;width:3060;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lUFsQA&#10;AADdAAAADwAAAGRycy9kb3ducmV2LnhtbESPX2vCMBTF3wd+h3AF32ZakaKdUaYwEISBf/D5kty1&#10;Zc1NabI2+/bLQPDxcM75Hc5mF20rBup941hBPs9AEGtnGq4U3K4frysQPiAbbB2Tgl/ysNtOXjZY&#10;GjfymYZLqESCsC9RQR1CV0rpdU0W/dx1xMn7cr3FkGRfSdPjmOC2lYssK6TFhtNCjR0datLflx+r&#10;QDdFm8cT6eve3MfPmBfDyRVKzabx/Q1EoBie4Uf7aBQsl+sF/L9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5VBbEAAAA3QAAAA8AAAAAAAAAAAAAAAAAmAIAAGRycy9k&#10;b3ducmV2LnhtbFBLBQYAAAAABAAEAPUAAACJAwAAAAA=&#10;" stroked="f">
                  <v:shadow offset="6pt,6pt"/>
                  <v:textbox inset="1mm,1mm,1mm,1mm">
                    <w:txbxContent>
                      <w:p w:rsidR="00AB6496" w:rsidRPr="00E21CBC" w:rsidRDefault="00AB6496" w:rsidP="00780998">
                        <w:pPr>
                          <w:pStyle w:val="af1"/>
                          <w:rPr>
                            <w:rStyle w:val="aff9"/>
                            <w:lang w:val="en-US"/>
                          </w:rPr>
                        </w:pPr>
                        <w:r>
                          <w:rPr>
                            <w:rStyle w:val="aff9"/>
                            <w:lang w:val="en-US"/>
                          </w:rPr>
                          <w:t>u</w:t>
                        </w:r>
                      </w:p>
                    </w:txbxContent>
                  </v:textbox>
                </v:rect>
                <v:shape id="AutoShape 1566" o:spid="_x0000_s1908" type="#_x0000_t32" style="position:absolute;left:14274;top:165;width:7;height:316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k1A8cAAADdAAAADwAAAGRycy9kb3ducmV2LnhtbESPQWvCQBSE70L/w/IK3nRjDaGNrqK1&#10;BUUQaj3k+Mg+k2j2bciuGv99tyB4HGbmG2Y670wtrtS6yrKC0TACQZxbXXGh4PD7PXgH4Tyyxtoy&#10;KbiTg/nspTfFVNsb/9B17wsRIOxSVFB636RSurwkg25oG+LgHW1r0AfZFlK3eAtwU8u3KEqkwYrD&#10;QokNfZaUn/cXoyC7fO2S8zHJslO82hyWvNpuopNS/dduMQHhqfPP8KO91gri+GMM/2/C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eTUDxwAAAN0AAAAPAAAAAAAA&#10;AAAAAAAAAKECAABkcnMvZG93bnJldi54bWxQSwUGAAAAAAQABAD5AAAAlQMAAAAA&#10;" strokeweight="1.25pt">
                  <v:stroke endarrow="classic" endarrowlength="long"/>
                  <v:shadow offset="6pt,6pt"/>
                </v:shape>
                <v:oval id="Oval 1567" o:spid="_x0000_s1909" style="position:absolute;left:13925;top:31826;width:692;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kx8UA&#10;AADdAAAADwAAAGRycy9kb3ducmV2LnhtbESPQWsCMRSE74X+h/AK3mq2spV1NYoVFoSeqoVen5vn&#10;ZnHzsiRRV3+9KRR6HGbmG2axGmwnLuRD61jB2zgDQVw73XKj4HtfvRYgQkTW2DkmBTcKsFo+Py2w&#10;1O7KX3TZxUYkCIcSFZgY+1LKUBuyGMauJ07e0XmLMUnfSO3xmuC2k5Msm0qLLacFgz1tDNWn3dkq&#10;OPWfB1m82/XH/qcytvJFvE+DUqOXYT0HEWmI/+G/9lYryPNZDr9v0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KTHxQAAAN0AAAAPAAAAAAAAAAAAAAAAAJgCAABkcnMv&#10;ZG93bnJldi54bWxQSwUGAAAAAAQABAD1AAAAigMAAAAA&#10;">
                  <v:shadow offset="6pt,6pt"/>
                  <v:textbox inset="1mm,1mm,1mm,1mm"/>
                </v:oval>
                <v:shape id="AutoShape 1568" o:spid="_x0000_s1910" type="#_x0000_t32" style="position:absolute;left:14617;top:32175;width:3600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94McAAADdAAAADwAAAGRycy9kb3ducmV2LnhtbESPQWvCQBSE7wX/w/IK3uomokVTVxFB&#10;6aEWTFra4yP7moRm34bdjcZ/7xYKHoeZ+YZZbQbTijM531hWkE4SEMSl1Q1XCj6K/dMChA/IGlvL&#10;pOBKHjbr0cMKM20vfKJzHioRIewzVFCH0GVS+rImg35iO+Lo/VhnMETpKqkdXiLctHKaJM/SYMNx&#10;ocaOdjWVv3lvFCzf06/Cmf77Le8/jwuf7w+HaarU+HHYvoAINIR7+L/9qhXMZss5/L2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z73gxwAAAN0AAAAPAAAAAAAA&#10;AAAAAAAAAKECAABkcnMvZG93bnJldi54bWxQSwUGAAAAAAQABAD5AAAAlQMAAAAA&#10;" strokeweight="1.25pt">
                  <v:stroke endarrow="classic" endarrowlength="long"/>
                  <v:shadow offset="6pt,6pt"/>
                </v:shape>
                <v:oval id="Oval 1570" o:spid="_x0000_s1911" style="position:absolute;left:42665;top:3048;width:692;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gL1McA&#10;AADdAAAADwAAAGRycy9kb3ducmV2LnhtbESPW2vCQBSE34X+h+UIfasbRaWJrqKFeil9qBd8PmSP&#10;SWj2bJpdTfz3rlDwcZiZb5jpvDWluFLtCssK+r0IBHFqdcGZguPh8+0dhPPIGkvLpOBGDuazl84U&#10;E20b3tF17zMRIOwSVJB7XyVSujQng65nK+LgnW1t0AdZZ1LX2AS4KeUgisbSYMFhIceKPnJKf/cX&#10;owCX6yb+id3idCq+2u+/eDXabVdKvXbbxQSEp9Y/w//tjVYwHMZjeLw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4C9THAAAA3QAAAA8AAAAAAAAAAAAAAAAAmAIAAGRy&#10;cy9kb3ducmV2LnhtbFBLBQYAAAAABAAEAPUAAACMAwAAAAA=&#10;" fillcolor="white [3212]">
                  <v:shadow offset="6pt,6pt"/>
                  <v:textbox inset="1mm,1mm,1mm,1mm"/>
                </v:oval>
                <v:oval id="Oval 1571" o:spid="_x0000_s1912" style="position:absolute;left:42665;top:31756;width:686;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SuT8YA&#10;AADdAAAADwAAAGRycy9kb3ducmV2LnhtbESPQWvCQBSE7wX/w/KE3nSjaG2iq2ihaouHaovnR/aZ&#10;BLNv0+xq4r93C0KPw8x8w8wWrSnFlWpXWFYw6EcgiFOrC84U/Hy/915BOI+ssbRMCm7kYDHvPM0w&#10;0bbhPV0PPhMBwi5BBbn3VSKlS3My6Pq2Ig7eydYGfZB1JnWNTYCbUg6j6EUaLDgs5FjRW07p+XAx&#10;CnC1aeKv2C2Px+Kz3f3G6/H+Y63Uc7ddTkF4av1/+NHeagWjUTyBv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SuT8YAAADdAAAADwAAAAAAAAAAAAAAAACYAgAAZHJz&#10;L2Rvd25yZXYueG1sUEsFBgAAAAAEAAQA9QAAAIsDAAAAAA==&#10;" fillcolor="white [3212]">
                  <v:shadow offset="6pt,6pt"/>
                  <v:textbox inset="1mm,1mm,1mm,1mm"/>
                </v:oval>
                <v:rect id="Rectangle 1580" o:spid="_x0000_s1913" style="position:absolute;left:10864;top:165;width:3061;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j/MAA&#10;AADdAAAADwAAAGRycy9kb3ducmV2LnhtbERPXWvCMBR9H/gfwhX2NtMOKbMaRQVBEAZT8fmSXNti&#10;c1OarM3+vXkQ9ng436tNtK0YqPeNYwX5LANBrJ1puFJwvRw+vkD4gGywdUwK/sjDZj15W2Fp3Mg/&#10;NJxDJVII+xIV1CF0pZRe12TRz1xHnLi76y2GBPtKmh7HFG5b+ZllhbTYcGqosaN9Tfpx/rUKdFO0&#10;eTyRvuzMbfyOeTGcXKHU+zRulyACxfAvfrmPRsF8vkhz05v0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Fj/MAAAADdAAAADwAAAAAAAAAAAAAAAACYAgAAZHJzL2Rvd25y&#10;ZXYueG1sUEsFBgAAAAAEAAQA9QAAAIUDAAAAAA==&#10;" stroked="f">
                  <v:shadow offset="6pt,6pt"/>
                  <v:textbox inset="1mm,1mm,1mm,1mm">
                    <w:txbxContent>
                      <w:p w:rsidR="00AB6496" w:rsidRPr="00E21CBC" w:rsidRDefault="00AB6496" w:rsidP="00780998">
                        <w:pPr>
                          <w:pStyle w:val="af1"/>
                          <w:rPr>
                            <w:rStyle w:val="aff9"/>
                            <w:lang w:val="en-US"/>
                          </w:rPr>
                        </w:pPr>
                        <w:r>
                          <w:rPr>
                            <w:rStyle w:val="aff9"/>
                            <w:lang w:val="en-US"/>
                          </w:rPr>
                          <w:t>w</w:t>
                        </w:r>
                      </w:p>
                    </w:txbxContent>
                  </v:textbox>
                </v:rect>
                <v:oval id="Oval 1569" o:spid="_x0000_s1914" style="position:absolute;left:13868;top:2952;width:698;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fpsYA&#10;AADdAAAADwAAAGRycy9kb3ducmV2LnhtbESPQWvCQBSE7wX/w/IEb3XTYsWNrmIL2ioeqhXPj+xr&#10;Epp9G7OrSf+9KxR6HGbmG2a26GwlrtT40rGGp2ECgjhzpuRcw/Fr9TgB4QOywcoxafglD4t572GG&#10;qXEt7+l6CLmIEPYpaihCqFMpfVaQRT90NXH0vl1jMUTZ5NI02Ea4reRzkoylxZLjQoE1vRWU/Rwu&#10;VgO+vrfqU/nl6VRuu91ZrV/2m7XWg363nIII1IX/8F/7w2gYjZSC+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efpsYAAADdAAAADwAAAAAAAAAAAAAAAACYAgAAZHJz&#10;L2Rvd25yZXYueG1sUEsFBgAAAAAEAAQA9QAAAIsDAAAAAA==&#10;" fillcolor="white [3212]">
                  <v:shadow offset="6pt,6pt"/>
                  <v:textbox inset="1mm,1mm,1mm,1mm"/>
                </v:oval>
                <v:rect id="Rectangle 1582" o:spid="_x0000_s1915" style="position:absolute;left:8140;top:29102;width:5214;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z14MEA&#10;AADdAAAADwAAAGRycy9kb3ducmV2LnhtbERPXUvDMBR9H/gfwhV829IOV0ZdWnQgCIOB6/D5klzb&#10;YnNTmtjGf788DHw8nO9DHe0gZpp871hBvslAEGtnem4VXJv39R6ED8gGB8ek4I881NXD6oClcQt/&#10;0nwJrUgh7EtU0IUwllJ63ZFFv3EjceK+3WQxJDi10ky4pHA7yG2WFdJiz6mhw5GOHemfy69VoPti&#10;yOOJdPNmvpZzzIv55Aqlnh7j6wuIQDH8i+/uD6PgeZel/elNegKy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M9eDBAAAA3QAAAA8AAAAAAAAAAAAAAAAAmAIAAGRycy9kb3du&#10;cmV2LnhtbFBLBQYAAAAABAAEAPUAAACGAwAAAAA=&#10;" stroked="f">
                  <v:shadow offset="6pt,6pt"/>
                  <v:textbox inset="1mm,1mm,1mm,1mm">
                    <w:txbxContent>
                      <w:p w:rsidR="00AB6496" w:rsidRPr="00A3233E" w:rsidRDefault="00AB6496" w:rsidP="00780998">
                        <w:pPr>
                          <w:pStyle w:val="af1"/>
                          <w:rPr>
                            <w:rStyle w:val="aff9"/>
                            <w:lang w:val="en-US"/>
                          </w:rPr>
                        </w:pPr>
                        <w:r>
                          <w:rPr>
                            <w:rStyle w:val="aff9"/>
                            <w:lang w:val="en-US"/>
                          </w:rPr>
                          <w:t>P</w:t>
                        </w:r>
                        <w:r w:rsidRPr="00A3233E">
                          <w:t>(</w:t>
                        </w:r>
                        <w:r>
                          <w:rPr>
                            <w:rStyle w:val="aff9"/>
                            <w:lang w:val="en-US"/>
                          </w:rPr>
                          <w:t>0</w:t>
                        </w:r>
                        <w:r w:rsidRPr="00A3233E">
                          <w:t>,</w:t>
                        </w:r>
                        <w:r>
                          <w:rPr>
                            <w:rStyle w:val="aff9"/>
                            <w:lang w:val="en-US"/>
                          </w:rPr>
                          <w:t>0</w:t>
                        </w:r>
                        <w:r w:rsidRPr="00A3233E">
                          <w:t>)</w:t>
                        </w:r>
                      </w:p>
                    </w:txbxContent>
                  </v:textbox>
                </v:rect>
                <v:rect id="Rectangle 1583" o:spid="_x0000_s1916" style="position:absolute;left:43357;top:28682;width:5214;height:3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BQe8MA&#10;AADdAAAADwAAAGRycy9kb3ducmV2LnhtbESPUWvCMBSF3wf+h3CFvc20YytSjaKCIAiDqfh8Sa5t&#10;sbkpTdbGf28Ggz0ezjnf4SzX0bZioN43jhXkswwEsXam4UrB5bx/m4PwAdlg65gUPMjDejV5WWJp&#10;3MjfNJxCJRKEfYkK6hC6Ukqva7LoZ64jTt7N9RZDkn0lTY9jgttWvmdZIS02nBZq7GhXk76ffqwC&#10;3RRtHo+kz1tzHb9iXgxHVyj1Oo2bBYhAMfyH/9oHo+DjM8vh9016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BQe8MAAADdAAAADwAAAAAAAAAAAAAAAACYAgAAZHJzL2Rv&#10;d25yZXYueG1sUEsFBgAAAAAEAAQA9QAAAIgDAAAAAA==&#10;" stroked="f">
                  <v:shadow offset="6pt,6pt"/>
                  <v:textbox inset="1mm,1mm,1mm,1mm">
                    <w:txbxContent>
                      <w:p w:rsidR="00AB6496" w:rsidRPr="00A3233E" w:rsidRDefault="00AB6496" w:rsidP="00780998">
                        <w:pPr>
                          <w:pStyle w:val="af1"/>
                          <w:rPr>
                            <w:rStyle w:val="aff9"/>
                            <w:lang w:val="en-US"/>
                          </w:rPr>
                        </w:pPr>
                        <w:r>
                          <w:rPr>
                            <w:rStyle w:val="aff9"/>
                            <w:lang w:val="en-US"/>
                          </w:rPr>
                          <w:t>P</w:t>
                        </w:r>
                        <w:r w:rsidRPr="00A3233E">
                          <w:t>(</w:t>
                        </w:r>
                        <w:r>
                          <w:rPr>
                            <w:rStyle w:val="aff9"/>
                            <w:lang w:val="en-US"/>
                          </w:rPr>
                          <w:t>0</w:t>
                        </w:r>
                        <w:r w:rsidRPr="00A3233E">
                          <w:t>,</w:t>
                        </w:r>
                        <w:r>
                          <w:rPr>
                            <w:rStyle w:val="aff9"/>
                            <w:lang w:val="en-US"/>
                          </w:rPr>
                          <w:t>1</w:t>
                        </w:r>
                        <w:r w:rsidRPr="00A3233E">
                          <w:t>)</w:t>
                        </w:r>
                      </w:p>
                    </w:txbxContent>
                  </v:textbox>
                </v:rect>
                <v:rect id="Rectangle 1584" o:spid="_x0000_s1917" style="position:absolute;left:43351;top:2952;width:5213;height:3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LODMMA&#10;AADdAAAADwAAAGRycy9kb3ducmV2LnhtbESPUWvCMBSF3wf+h3CFvc20MsuoRtGBIAgDdfh8Sa5t&#10;sbkpTdZm/34ZCD4ezjnf4aw20bZioN43jhXkswwEsXam4UrB92X/9gHCB2SDrWNS8EseNuvJywpL&#10;40Y+0XAOlUgQ9iUqqEPoSim9rsmin7mOOHk311sMSfaVND2OCW5bOc+yQlpsOC3U2NFnTfp+/rEK&#10;dFO0eTySvuzMdfyKeTEcXaHU6zRulyACxfAMP9oHo+B9kc3h/0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LODMMAAADdAAAADwAAAAAAAAAAAAAAAACYAgAAZHJzL2Rv&#10;d25yZXYueG1sUEsFBgAAAAAEAAQA9QAAAIgDAAAAAA==&#10;" stroked="f">
                  <v:shadow offset="6pt,6pt"/>
                  <v:textbox inset="1mm,1mm,1mm,1mm">
                    <w:txbxContent>
                      <w:p w:rsidR="00AB6496" w:rsidRPr="00A3233E" w:rsidRDefault="00AB6496" w:rsidP="00780998">
                        <w:pPr>
                          <w:pStyle w:val="af1"/>
                          <w:rPr>
                            <w:rStyle w:val="aff9"/>
                            <w:lang w:val="en-US"/>
                          </w:rPr>
                        </w:pPr>
                        <w:r>
                          <w:rPr>
                            <w:rStyle w:val="aff9"/>
                            <w:lang w:val="en-US"/>
                          </w:rPr>
                          <w:t>P</w:t>
                        </w:r>
                        <w:r w:rsidRPr="00A3233E">
                          <w:t>(</w:t>
                        </w:r>
                        <w:r>
                          <w:rPr>
                            <w:rStyle w:val="aff9"/>
                            <w:lang w:val="en-US"/>
                          </w:rPr>
                          <w:t>1</w:t>
                        </w:r>
                        <w:r w:rsidRPr="00A3233E">
                          <w:t>,</w:t>
                        </w:r>
                        <w:r>
                          <w:rPr>
                            <w:rStyle w:val="aff9"/>
                            <w:lang w:val="en-US"/>
                          </w:rPr>
                          <w:t>1</w:t>
                        </w:r>
                        <w:r w:rsidRPr="00A3233E">
                          <w:t>)</w:t>
                        </w:r>
                      </w:p>
                    </w:txbxContent>
                  </v:textbox>
                </v:rect>
                <v:shape id="AutoShape 1588" o:spid="_x0000_s1918" type="#_x0000_t32" style="position:absolute;left:17881;top:3378;width:6;height:28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FxmsUAAADdAAAADwAAAGRycy9kb3ducmV2LnhtbESPT4vCMBTE7wt+h/AEb2vqX6RrFBFE&#10;EURaPXh8NG/b7jYvtYlav70RFvY4zMxvmPmyNZW4U+NKywoG/QgEcWZ1ybmC82nzOQPhPLLGyjIp&#10;eJKD5aLzMcdY2wcndE99LgKEXYwKCu/rWEqXFWTQ9W1NHLxv2xj0QTa51A0+AtxUchhFU2mw5LBQ&#10;YE3rgrLf9GYUyJ/kuD9M0+tkm12Ssd7bE6UXpXrddvUFwlPr/8N/7Z1WMJ5EI3i/C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FxmsUAAADdAAAADwAAAAAAAAAA&#10;AAAAAAChAgAAZHJzL2Rvd25yZXYueG1sUEsFBgAAAAAEAAQA+QAAAJMDAAAAAA==&#10;">
                  <v:stroke endarrowlength="long"/>
                  <v:shadow offset="6pt,6pt"/>
                </v:shape>
                <v:shape id="AutoShape 1589" o:spid="_x0000_s1919" type="#_x0000_t32" style="position:absolute;left:21482;top:3378;width:6;height:28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7sYAAADdAAAADwAAAGRycy9kb3ducmV2LnhtbESPQWvCQBSE70L/w/IK3nTTEqWkrqEU&#10;SiUgkqSHHB/Z1ySafZtmtxr/vVsoeBxm5htmk06mF2caXWdZwdMyAkFcW91xo+Cr/Fi8gHAeWWNv&#10;mRRcyUG6fZhtMNH2wjmdC9+IAGGXoILW+yGR0tUtGXRLOxAH79uOBn2QYyP1iJcAN718jqK1NNhx&#10;WGhxoPeW6lPxaxTIY37I9uviZ/VZV3msM1tSUSk1f5zeXkF4mvw9/N/eaQXxKorh7014AnJ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o6e7GAAAA3QAAAA8AAAAAAAAA&#10;AAAAAAAAoQIAAGRycy9kb3ducmV2LnhtbFBLBQYAAAAABAAEAPkAAACUAwAAAAA=&#10;">
                  <v:stroke endarrowlength="long"/>
                  <v:shadow offset="6pt,6pt"/>
                </v:shape>
                <v:shape id="AutoShape 1590" o:spid="_x0000_s1920" type="#_x0000_t32" style="position:absolute;left:25082;top:3333;width:6;height:287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MdcUAAADdAAAADwAAAGRycy9kb3ducmV2LnhtbESPQYvCMBSE78L+h/AWvGm6YmXpGmUR&#10;RBFEWvfg8dG8bavNS22i1n9vBMHjMDPfMNN5Z2pxpdZVlhV8DSMQxLnVFRcK/vbLwTcI55E11pZJ&#10;wZ0czGcfvSkm2t44pWvmCxEg7BJUUHrfJFK6vCSDbmgb4uD929agD7ItpG7xFuCmlqMomkiDFYeF&#10;EhtalJSfsotRII/pbrOdZOd4lR/Ssd7YPWUHpfqf3e8PCE+df4df7bVWMI6jGJ5vwhO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RMdcUAAADdAAAADwAAAAAAAAAA&#10;AAAAAAChAgAAZHJzL2Rvd25yZXYueG1sUEsFBgAAAAAEAAQA+QAAAJMDAAAAAA==&#10;">
                  <v:stroke endarrowlength="long"/>
                  <v:shadow offset="6pt,6pt"/>
                </v:shape>
                <v:shape id="AutoShape 1591" o:spid="_x0000_s1921" type="#_x0000_t32" style="position:absolute;left:28695;top:3333;width:7;height:287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bSAsUAAADdAAAADwAAAGRycy9kb3ducmV2LnhtbESPQYvCMBSE74L/ITzBm6YrWpauURZB&#10;FEGW1j14fDRv22rzUpuo9d9vBMHjMDPfMPNlZ2pxo9ZVlhV8jCMQxLnVFRcKfg/r0ScI55E11pZJ&#10;wYMcLBf93hwTbe+c0i3zhQgQdgkqKL1vEildXpJBN7YNcfD+bGvQB9kWUrd4D3BTy0kUxdJgxWGh&#10;xIZWJeXn7GoUyFP6s9vH2WW2yY/pVO/sgbKjUsNB9/0FwlPn3+FXe6sVTGdRDM834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bSAsUAAADdAAAADwAAAAAAAAAA&#10;AAAAAAChAgAAZHJzL2Rvd25yZXYueG1sUEsFBgAAAAAEAAQA+QAAAJMDAAAAAA==&#10;">
                  <v:stroke endarrowlength="long"/>
                  <v:shadow offset="6pt,6pt"/>
                </v:shape>
                <v:shape id="AutoShape 1592" o:spid="_x0000_s1922" type="#_x0000_t32" style="position:absolute;left:32302;top:3378;width:6;height:28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p3mcUAAADdAAAADwAAAGRycy9kb3ducmV2LnhtbESPT4vCMBTE74LfIbyFvWm64p+lGkWE&#10;ZUUQad2Dx0fzbKvNS7eJWr+9EQSPw8z8hpktWlOJKzWutKzgqx+BIM6sLjlX8Lf/6X2DcB5ZY2WZ&#10;FNzJwWLe7cww1vbGCV1Tn4sAYRejgsL7OpbSZQUZdH1bEwfvaBuDPsgml7rBW4CbSg6iaCwNlhwW&#10;CqxpVVB2Ti9GgTwlu812nP6PfrNDMtQbu6f0oNTnR7ucgvDU+nf41V5rBcNRNIHnm/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p3mcUAAADdAAAADwAAAAAAAAAA&#10;AAAAAAChAgAAZHJzL2Rvd25yZXYueG1sUEsFBgAAAAAEAAQA+QAAAJMDAAAAAA==&#10;">
                  <v:stroke endarrowlength="long"/>
                  <v:shadow offset="6pt,6pt"/>
                </v:shape>
                <v:shape id="AutoShape 1593" o:spid="_x0000_s1923" type="#_x0000_t32" style="position:absolute;left:35902;top:3378;width:7;height:28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Xj68EAAADdAAAADwAAAGRycy9kb3ducmV2LnhtbERPTYvCMBC9L/gfwgje1lRRkWoUEUQR&#10;ZGn14HFoxrbaTGoTtf77zUHw+Hjf82VrKvGkxpWWFQz6EQjizOqScwWn4+Z3CsJ5ZI2VZVLwJgfL&#10;RednjrG2L07omfpchBB2MSoovK9jKV1WkEHXtzVx4C62MegDbHKpG3yFcFPJYRRNpMGSQ0OBNa0L&#10;ym7pwyiQ1+Rvf5ik9/E2OycjvbdHSs9K9brtagbCU+u/4o97pxWMxlGYG96EJy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pePrwQAAAN0AAAAPAAAAAAAAAAAAAAAA&#10;AKECAABkcnMvZG93bnJldi54bWxQSwUGAAAAAAQABAD5AAAAjwMAAAAA&#10;">
                  <v:stroke endarrowlength="long"/>
                  <v:shadow offset="6pt,6pt"/>
                </v:shape>
                <v:shape id="AutoShape 1594" o:spid="_x0000_s1924" type="#_x0000_t32" style="position:absolute;left:39503;top:3378;width:6;height:28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lGcMUAAADdAAAADwAAAGRycy9kb3ducmV2LnhtbESPQYvCMBSE74L/IbyFvWm6ouJWo4iw&#10;rAgirXvw+GiebbV56TZR6783guBxmJlvmNmiNZW4UuNKywq++hEI4szqknMFf/uf3gSE88gaK8uk&#10;4E4OFvNuZ4axtjdO6Jr6XAQIuxgVFN7XsZQuK8ig69uaOHhH2xj0QTa51A3eAtxUchBFY2mw5LBQ&#10;YE2rgrJzejEK5CnZbbbj9H/0mx2Sod7YPaUHpT4/2uUUhKfWv8Ov9lorGI6ib3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lGcMUAAADdAAAADwAAAAAAAAAA&#10;AAAAAAChAgAAZHJzL2Rvd25yZXYueG1sUEsFBgAAAAAEAAQA+QAAAJMDAAAAAA==&#10;">
                  <v:stroke endarrowlength="long"/>
                  <v:shadow offset="6pt,6pt"/>
                </v:shape>
                <v:shape id="AutoShape 1595" o:spid="_x0000_s1925" type="#_x0000_t32" style="position:absolute;left:14274;top:6883;width:2879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p5MMMAAADdAAAADwAAAGRycy9kb3ducmV2LnhtbERPTWvCQBC9C/6HZYTedGMxQVJXEaG0&#10;CEWS9JDjkB2TaHY2Zrea/nv3UOjx8b43u9F04k6Day0rWC4iEMSV1S3XCr6L9/kahPPIGjvLpOCX&#10;HOy208kGU20fnNE997UIIexSVNB436dSuqohg25he+LAne1g0Ac41FIP+AjhppOvUZRIgy2HhgZ7&#10;OjRUXfMfo0BestPxK8lv8UdVZit9tAXlpVIvs3H/BsLT6P/Ff+5PrWAVL8P+8CY8Ab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KeTDDAAAA3QAAAA8AAAAAAAAAAAAA&#10;AAAAoQIAAGRycy9kb3ducmV2LnhtbFBLBQYAAAAABAAEAPkAAACRAwAAAAA=&#10;">
                  <v:stroke endarrowlength="long"/>
                  <v:shadow offset="6pt,6pt"/>
                </v:shape>
                <v:shape id="AutoShape 1596" o:spid="_x0000_s1926" type="#_x0000_t32" style="position:absolute;left:14281;top:10477;width:2879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bcq8YAAADdAAAADwAAAGRycy9kb3ducmV2LnhtbESPQWvCQBSE70L/w/IKvekmEqWkrlIK&#10;0iKIJOkhx0f2mcRm36bZbYz/3i0Uehxm5htms5tMJ0YaXGtZQbyIQBBXVrdcK/gs9vNnEM4ja+ws&#10;k4IbOdhtH2YbTLW9ckZj7msRIOxSVNB436dSuqohg25he+Lgne1g0Ac51FIPeA1w08llFK2lwZbD&#10;QoM9vTVUfeU/RoG8ZKfDcZ1/r96rMkv0wRaUl0o9PU6vLyA8Tf4//Nf+0AqSVRzD75vwBOT2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G3KvGAAAA3QAAAA8AAAAAAAAA&#10;AAAAAAAAoQIAAGRycy9kb3ducmV2LnhtbFBLBQYAAAAABAAEAPkAAACUAwAAAAA=&#10;">
                  <v:stroke endarrowlength="long"/>
                  <v:shadow offset="6pt,6pt"/>
                </v:shape>
                <v:shape id="AutoShape 1598" o:spid="_x0000_s1927" type="#_x0000_t32" style="position:absolute;left:14281;top:14077;width:2879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gJosYAAADdAAAADwAAAGRycy9kb3ducmV2LnhtbESPQWvCQBCF74L/YRmhN91Y2lCiq4hQ&#10;WoRSkvTgcciOSTQ7G7NbTf9951DobYb35r1v1tvRdepGQ2g9G1guElDElbct1wa+ytf5C6gQkS12&#10;nsnADwXYbqaTNWbW3zmnWxFrJSEcMjTQxNhnWoeqIYdh4Xti0U5+cBhlHWptB7xLuOv0Y5Kk2mHL&#10;0tBgT/uGqkvx7Qzoc/55+EiL6/Nbdcyf7MGXVByNeZiNuxWoSGP8N/9dv1vBTxPhl29kBL3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ICaLGAAAA3QAAAA8AAAAAAAAA&#10;AAAAAAAAoQIAAGRycy9kb3ducmV2LnhtbFBLBQYAAAAABAAEAPkAAACUAwAAAAA=&#10;">
                  <v:stroke endarrowlength="long"/>
                  <v:shadow offset="6pt,6pt"/>
                </v:shape>
                <v:shape id="AutoShape 1599" o:spid="_x0000_s1928" type="#_x0000_t32" style="position:absolute;left:14274;top:17672;width:2879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SsOcQAAADdAAAADwAAAGRycy9kb3ducmV2LnhtbERPTWvCQBC9C/0PyxS86SalBkldRYTS&#10;EpCS2IPHITtNUrOzMbtN4r/vFgre5vE+Z7ObTCsG6l1jWUG8jEAQl1Y3XCn4PL0u1iCcR9bYWiYF&#10;N3Kw2z7MNphqO3JOQ+ErEULYpaig9r5LpXRlTQbd0nbEgfuyvUEfYF9J3eMYwk0rn6IokQYbDg01&#10;dnSoqbwUP0aB/M4/smNSXFdv5Tl/1pk9UXFWav447V9AeJr8XfzvftdhfhLF8PdNOEF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Kw5xAAAAN0AAAAPAAAAAAAAAAAA&#10;AAAAAKECAABkcnMvZG93bnJldi54bWxQSwUGAAAAAAQABAD5AAAAkgMAAAAA&#10;">
                  <v:stroke endarrowlength="long"/>
                  <v:shadow offset="6pt,6pt"/>
                </v:shape>
                <v:shape id="AutoShape 1600" o:spid="_x0000_s1929" type="#_x0000_t32" style="position:absolute;left:14274;top:21266;width:2879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YyTsQAAADdAAAADwAAAGRycy9kb3ducmV2LnhtbERPTWvCQBC9C/6HZQq96abBBomuUoRS&#10;CZSS6MHjkB2T2Oxsmt0m6b/vFgre5vE+Z7ufTCsG6l1jWcHTMgJBXFrdcKXgfHpdrEE4j6yxtUwK&#10;fsjBfjefbTHVduSchsJXIoSwS1FB7X2XSunKmgy6pe2IA3e1vUEfYF9J3eMYwk0r4yhKpMGGQ0ON&#10;HR1qKj+Lb6NA3vKP7D0pvp7fyku+0pk9UXFR6vFhetmA8DT5u/jffdRhfhLF8PdNOEH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1jJOxAAAAN0AAAAPAAAAAAAAAAAA&#10;AAAAAKECAABkcnMvZG93bnJldi54bWxQSwUGAAAAAAQABAD5AAAAkgMAAAAA&#10;">
                  <v:stroke endarrowlength="long"/>
                  <v:shadow offset="6pt,6pt"/>
                </v:shape>
                <v:shape id="AutoShape 1601" o:spid="_x0000_s1930" type="#_x0000_t32" style="position:absolute;left:14274;top:24866;width:2879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qX1cQAAADdAAAADwAAAGRycy9kb3ducmV2LnhtbERPTWvCQBC9C/6HZQredFNrQ0mzERFK&#10;RZCS2IPHITtN0mZn0+yq8d+7guBtHu9z0uVgWnGi3jWWFTzPIhDEpdUNVwq+9x/TNxDOI2tsLZOC&#10;CzlYZuNRiom2Z87pVPhKhBB2CSqove8SKV1Zk0E3sx1x4H5sb9AH2FdS93gO4aaV8yiKpcGGQ0ON&#10;Ha1rKv+Ko1Egf/Ov7S4u/l8/y0O+0Fu7p+Kg1ORpWL2D8DT4h/ju3ugwP45e4PZNOEF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mpfVxAAAAN0AAAAPAAAAAAAAAAAA&#10;AAAAAKECAABkcnMvZG93bnJldi54bWxQSwUGAAAAAAQABAD5AAAAkgMAAAAA&#10;">
                  <v:stroke endarrowlength="long"/>
                  <v:shadow offset="6pt,6pt"/>
                </v:shape>
                <v:shape id="AutoShape 1602" o:spid="_x0000_s1931" type="#_x0000_t32" style="position:absolute;left:14281;top:28467;width:2879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MPocIAAADdAAAADwAAAGRycy9kb3ducmV2LnhtbERPTYvCMBC9L/gfwgje1lTRsnSNIoIo&#10;gkjrHjwOzWzbtZnUJmr990YQ9jaP9zmzRWdqcaPWVZYVjIYRCOLc6ooLBT/H9ecXCOeRNdaWScGD&#10;HCzmvY8ZJtreOaVb5gsRQtglqKD0vkmkdHlJBt3QNsSB+7WtQR9gW0jd4j2Em1qOoyiWBisODSU2&#10;tCopP2dXo0D+pYfdPs4u001+Sid6Z4+UnZQa9LvlNwhPnf8Xv91bHebH0QRe34QT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3MPocIAAADdAAAADwAAAAAAAAAAAAAA&#10;AAChAgAAZHJzL2Rvd25yZXYueG1sUEsFBgAAAAAEAAQA+QAAAJADAAAAAA==&#10;">
                  <v:stroke endarrowlength="long"/>
                  <v:shadow offset="6pt,6pt"/>
                </v:shape>
                <v:oval id="Oval 1603" o:spid="_x0000_s1932" style="position:absolute;left:31902;top:17240;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3gcQA&#10;AADdAAAADwAAAGRycy9kb3ducmV2LnhtbERPS2vCQBC+F/oflin0VjcVGpqYjVihtooHX3gesmMS&#10;zM6m2a1J/70rFLzNx/ecbDqYRlyoc7VlBa+jCARxYXXNpYLD/vPlHYTzyBoby6TgjxxM88eHDFNt&#10;e97SZedLEULYpaig8r5NpXRFRQbdyLbEgTvZzqAPsCul7rAP4aaR4yiKpcGaQ0OFLc0rKs67X6MA&#10;P776ZJO42fFYr4b1T7J42y4XSj0/DbMJCE+Dv4v/3d86zI+jGG7fhB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Id4HEAAAA3QAAAA8AAAAAAAAAAAAAAAAAmAIAAGRycy9k&#10;b3ducmV2LnhtbFBLBQYAAAAABAAEAPUAAACJAwAAAAA=&#10;" fillcolor="white [3212]">
                  <v:shadow offset="6pt,6pt"/>
                  <v:textbox inset="1mm,1mm,1mm,1mm"/>
                </v:oval>
                <v:rect id="Rectangle 1604" o:spid="_x0000_s1933" style="position:absolute;left:32404;top:14166;width:5213;height:3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6L28EA&#10;AADdAAAADwAAAGRycy9kb3ducmV2LnhtbERP32vCMBB+F/wfwgl707R7yEY1igqDgSBMx56P5GyL&#10;zaU0WZv992Yw2Nt9fD9vs0uuEyMNofWsoVwVIIiNty3XGj6vb8tXECEiW+w8k4YfCrDbzmcbrKyf&#10;+IPGS6xFDuFQoYYmxr6SMpiGHIaV74kzd/ODw5jhUEs74JTDXSefi0JJhy3nhgZ7OjZk7pdvp8G0&#10;qivTicz1YL+mcyrVePJK66dF2q9BRErxX/znfrd5vipe4PebfIL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i9vBAAAA3QAAAA8AAAAAAAAAAAAAAAAAmAIAAGRycy9kb3du&#10;cmV2LnhtbFBLBQYAAAAABAAEAPUAAACGAwAAAAA=&#10;" stroked="f">
                  <v:shadow offset="6pt,6pt"/>
                  <v:textbox inset="1mm,1mm,1mm,1mm">
                    <w:txbxContent>
                      <w:p w:rsidR="00AB6496" w:rsidRPr="00A3233E" w:rsidRDefault="00AB6496" w:rsidP="00780998">
                        <w:pPr>
                          <w:pStyle w:val="af1"/>
                          <w:rPr>
                            <w:rStyle w:val="aff9"/>
                            <w:lang w:val="en-US"/>
                          </w:rPr>
                        </w:pPr>
                        <w:r>
                          <w:rPr>
                            <w:rStyle w:val="aff9"/>
                            <w:lang w:val="en-US"/>
                          </w:rPr>
                          <w:t>Q</w:t>
                        </w:r>
                        <w:r w:rsidRPr="00A3233E">
                          <w:t>(</w:t>
                        </w:r>
                        <w:r>
                          <w:rPr>
                            <w:rStyle w:val="aff9"/>
                            <w:lang w:val="en-US"/>
                          </w:rPr>
                          <w:t>u</w:t>
                        </w:r>
                        <w:r w:rsidRPr="00A3233E">
                          <w:t>,</w:t>
                        </w:r>
                        <w:r>
                          <w:rPr>
                            <w:rStyle w:val="aff9"/>
                            <w:lang w:val="en-US"/>
                          </w:rPr>
                          <w:t>w</w:t>
                        </w:r>
                        <w:r w:rsidRPr="00A3233E">
                          <w:t>)</w:t>
                        </w:r>
                      </w:p>
                    </w:txbxContent>
                  </v:textbox>
                </v:rect>
                <w10:anchorlock/>
              </v:group>
            </w:pict>
          </mc:Fallback>
        </mc:AlternateContent>
      </w:r>
    </w:p>
    <w:p w:rsidR="00E21CBC" w:rsidRDefault="00E21CBC" w:rsidP="006146B9">
      <w:pPr>
        <w:jc w:val="center"/>
      </w:pPr>
      <w:r>
        <w:t>Рис. 11.1. Білінійна інтерполяція в параметричному просторі</w:t>
      </w:r>
    </w:p>
    <w:p w:rsidR="00780998" w:rsidRDefault="00780998" w:rsidP="00780998">
      <w:r>
        <w:t>Будь-яка точка всередині параметричного квадрата задається рівнянням:</w:t>
      </w:r>
    </w:p>
    <w:p w:rsidR="006146B9" w:rsidRPr="006146B9" w:rsidRDefault="006146B9" w:rsidP="00780998">
      <w:pPr>
        <w:rPr>
          <w:sz w:val="24"/>
          <w:szCs w:val="24"/>
        </w:rPr>
      </w:pPr>
      <m:oMathPara>
        <m:oMath>
          <m:r>
            <w:rPr>
              <w:rFonts w:ascii="Cambria Math" w:hAnsi="Cambria Math"/>
              <w:sz w:val="24"/>
              <w:szCs w:val="24"/>
              <w:lang w:val="en-US" w:bidi="en-US"/>
            </w:rPr>
            <m:t>Q</m:t>
          </m:r>
          <m:d>
            <m:dPr>
              <m:ctrlPr>
                <w:rPr>
                  <w:rFonts w:ascii="Cambria Math" w:hAnsi="Cambria Math"/>
                  <w:sz w:val="24"/>
                  <w:szCs w:val="24"/>
                  <w:lang w:val="en-US" w:bidi="en-US"/>
                </w:rPr>
              </m:ctrlPr>
            </m:dPr>
            <m:e>
              <m:r>
                <w:rPr>
                  <w:rFonts w:ascii="Cambria Math" w:hAnsi="Cambria Math"/>
                  <w:sz w:val="24"/>
                  <w:szCs w:val="24"/>
                  <w:lang w:val="en-US" w:bidi="en-US"/>
                </w:rPr>
                <m:t>u</m:t>
              </m:r>
              <m:r>
                <m:rPr>
                  <m:sty m:val="p"/>
                </m:rPr>
                <w:rPr>
                  <w:rFonts w:ascii="Cambria Math" w:hAnsi="Cambria Math"/>
                  <w:sz w:val="24"/>
                  <w:szCs w:val="24"/>
                  <w:lang w:val="en-US" w:bidi="en-US"/>
                </w:rPr>
                <m:t>,</m:t>
              </m:r>
              <m:r>
                <w:rPr>
                  <w:rFonts w:ascii="Cambria Math" w:hAnsi="Cambria Math"/>
                  <w:sz w:val="24"/>
                  <w:szCs w:val="24"/>
                  <w:lang w:val="en-US" w:bidi="en-US"/>
                </w:rPr>
                <m:t>w</m:t>
              </m:r>
            </m:e>
          </m:d>
          <m:r>
            <m:rPr>
              <m:sty m:val="p"/>
            </m:rPr>
            <w:rPr>
              <w:rFonts w:ascii="Cambria Math" w:hAnsi="Cambria Math"/>
              <w:sz w:val="24"/>
              <w:szCs w:val="24"/>
              <w:lang w:bidi="en-US"/>
            </w:rPr>
            <m:t>=</m:t>
          </m:r>
          <m:r>
            <w:rPr>
              <w:rFonts w:ascii="Cambria Math" w:hAnsi="Cambria Math"/>
              <w:sz w:val="24"/>
              <w:szCs w:val="24"/>
              <w:lang w:bidi="en-US"/>
            </w:rPr>
            <m:t>P</m:t>
          </m:r>
          <m:d>
            <m:dPr>
              <m:ctrlPr>
                <w:rPr>
                  <w:rFonts w:ascii="Cambria Math" w:hAnsi="Cambria Math"/>
                  <w:sz w:val="24"/>
                  <w:szCs w:val="24"/>
                  <w:lang w:bidi="en-US"/>
                </w:rPr>
              </m:ctrlPr>
            </m:dPr>
            <m:e>
              <m:r>
                <m:rPr>
                  <m:sty m:val="p"/>
                </m:rPr>
                <w:rPr>
                  <w:rFonts w:ascii="Cambria Math" w:hAnsi="Cambria Math"/>
                  <w:sz w:val="24"/>
                  <w:szCs w:val="24"/>
                  <w:lang w:bidi="en-US"/>
                </w:rPr>
                <m:t>0,0</m:t>
              </m:r>
            </m:e>
          </m:d>
          <m:d>
            <m:dPr>
              <m:ctrlPr>
                <w:rPr>
                  <w:rFonts w:ascii="Cambria Math" w:hAnsi="Cambria Math"/>
                  <w:sz w:val="24"/>
                  <w:szCs w:val="24"/>
                  <w:lang w:bidi="en-US"/>
                </w:rPr>
              </m:ctrlPr>
            </m:dPr>
            <m:e>
              <m:r>
                <m:rPr>
                  <m:sty m:val="p"/>
                </m:rPr>
                <w:rPr>
                  <w:rFonts w:ascii="Cambria Math" w:hAnsi="Cambria Math"/>
                  <w:sz w:val="24"/>
                  <w:szCs w:val="24"/>
                  <w:lang w:bidi="en-US"/>
                </w:rPr>
                <m:t>1-</m:t>
              </m:r>
              <m:r>
                <w:rPr>
                  <w:rFonts w:ascii="Cambria Math" w:hAnsi="Cambria Math"/>
                  <w:sz w:val="24"/>
                  <w:szCs w:val="24"/>
                  <w:lang w:bidi="en-US"/>
                </w:rPr>
                <m:t>u</m:t>
              </m:r>
            </m:e>
          </m:d>
          <m:d>
            <m:dPr>
              <m:ctrlPr>
                <w:rPr>
                  <w:rFonts w:ascii="Cambria Math" w:hAnsi="Cambria Math"/>
                  <w:sz w:val="24"/>
                  <w:szCs w:val="24"/>
                  <w:lang w:bidi="en-US"/>
                </w:rPr>
              </m:ctrlPr>
            </m:dPr>
            <m:e>
              <m:r>
                <m:rPr>
                  <m:sty m:val="p"/>
                </m:rPr>
                <w:rPr>
                  <w:rFonts w:ascii="Cambria Math" w:hAnsi="Cambria Math"/>
                  <w:sz w:val="24"/>
                  <w:szCs w:val="24"/>
                  <w:lang w:bidi="en-US"/>
                </w:rPr>
                <m:t>1-</m:t>
              </m:r>
              <m:r>
                <w:rPr>
                  <w:rFonts w:ascii="Cambria Math" w:hAnsi="Cambria Math"/>
                  <w:sz w:val="24"/>
                  <w:szCs w:val="24"/>
                  <w:lang w:bidi="en-US"/>
                </w:rPr>
                <m:t>w</m:t>
              </m:r>
            </m:e>
          </m:d>
          <m:r>
            <m:rPr>
              <m:sty m:val="p"/>
            </m:rPr>
            <w:rPr>
              <w:rFonts w:ascii="Cambria Math" w:hAnsi="Cambria Math"/>
              <w:sz w:val="24"/>
              <w:szCs w:val="24"/>
              <w:lang w:bidi="en-US"/>
            </w:rPr>
            <m:t>+</m:t>
          </m:r>
          <m:r>
            <w:rPr>
              <w:rFonts w:ascii="Cambria Math" w:hAnsi="Cambria Math"/>
              <w:sz w:val="24"/>
              <w:szCs w:val="24"/>
              <w:lang w:bidi="en-US"/>
            </w:rPr>
            <m:t>P</m:t>
          </m:r>
          <m:d>
            <m:dPr>
              <m:ctrlPr>
                <w:rPr>
                  <w:rFonts w:ascii="Cambria Math" w:hAnsi="Cambria Math"/>
                  <w:sz w:val="24"/>
                  <w:szCs w:val="24"/>
                  <w:lang w:bidi="en-US"/>
                </w:rPr>
              </m:ctrlPr>
            </m:dPr>
            <m:e>
              <m:r>
                <m:rPr>
                  <m:sty m:val="p"/>
                </m:rPr>
                <w:rPr>
                  <w:rFonts w:ascii="Cambria Math" w:hAnsi="Cambria Math"/>
                  <w:sz w:val="24"/>
                  <w:szCs w:val="24"/>
                  <w:lang w:bidi="en-US"/>
                </w:rPr>
                <m:t>0,1</m:t>
              </m:r>
            </m:e>
          </m:d>
          <m:d>
            <m:dPr>
              <m:ctrlPr>
                <w:rPr>
                  <w:rFonts w:ascii="Cambria Math" w:hAnsi="Cambria Math"/>
                  <w:sz w:val="24"/>
                  <w:szCs w:val="24"/>
                  <w:lang w:bidi="en-US"/>
                </w:rPr>
              </m:ctrlPr>
            </m:dPr>
            <m:e>
              <m:r>
                <m:rPr>
                  <m:sty m:val="p"/>
                </m:rPr>
                <w:rPr>
                  <w:rFonts w:ascii="Cambria Math" w:hAnsi="Cambria Math"/>
                  <w:sz w:val="24"/>
                  <w:szCs w:val="24"/>
                  <w:lang w:bidi="en-US"/>
                </w:rPr>
                <m:t>1-</m:t>
              </m:r>
              <m:r>
                <w:rPr>
                  <w:rFonts w:ascii="Cambria Math" w:hAnsi="Cambria Math"/>
                  <w:sz w:val="24"/>
                  <w:szCs w:val="24"/>
                  <w:lang w:bidi="en-US"/>
                </w:rPr>
                <m:t>u</m:t>
              </m:r>
            </m:e>
          </m:d>
          <m:r>
            <w:rPr>
              <w:rFonts w:ascii="Cambria Math" w:hAnsi="Cambria Math"/>
              <w:sz w:val="24"/>
              <w:szCs w:val="24"/>
              <w:lang w:bidi="en-US"/>
            </w:rPr>
            <m:t>w</m:t>
          </m:r>
          <m:r>
            <m:rPr>
              <m:sty m:val="p"/>
            </m:rPr>
            <w:rPr>
              <w:rFonts w:ascii="Cambria Math" w:hAnsi="Cambria Math"/>
              <w:sz w:val="24"/>
              <w:szCs w:val="24"/>
              <w:lang w:bidi="en-US"/>
            </w:rPr>
            <m:t>+</m:t>
          </m:r>
          <m:r>
            <w:rPr>
              <w:rFonts w:ascii="Cambria Math" w:hAnsi="Cambria Math"/>
              <w:sz w:val="24"/>
              <w:szCs w:val="24"/>
              <w:lang w:bidi="en-US"/>
            </w:rPr>
            <m:t>P</m:t>
          </m:r>
          <m:d>
            <m:dPr>
              <m:ctrlPr>
                <w:rPr>
                  <w:rFonts w:ascii="Cambria Math" w:hAnsi="Cambria Math"/>
                  <w:sz w:val="24"/>
                  <w:szCs w:val="24"/>
                  <w:lang w:bidi="en-US"/>
                </w:rPr>
              </m:ctrlPr>
            </m:dPr>
            <m:e>
              <m:r>
                <m:rPr>
                  <m:sty m:val="p"/>
                </m:rPr>
                <w:rPr>
                  <w:rFonts w:ascii="Cambria Math" w:hAnsi="Cambria Math"/>
                  <w:sz w:val="24"/>
                  <w:szCs w:val="24"/>
                  <w:lang w:bidi="en-US"/>
                </w:rPr>
                <m:t>1,0</m:t>
              </m:r>
            </m:e>
          </m:d>
          <m:r>
            <w:rPr>
              <w:rFonts w:ascii="Cambria Math" w:hAnsi="Cambria Math"/>
              <w:sz w:val="24"/>
              <w:szCs w:val="24"/>
              <w:lang w:bidi="en-US"/>
            </w:rPr>
            <m:t>u</m:t>
          </m:r>
          <m:d>
            <m:dPr>
              <m:ctrlPr>
                <w:rPr>
                  <w:rFonts w:ascii="Cambria Math" w:hAnsi="Cambria Math"/>
                  <w:sz w:val="24"/>
                  <w:szCs w:val="24"/>
                  <w:lang w:bidi="en-US"/>
                </w:rPr>
              </m:ctrlPr>
            </m:dPr>
            <m:e>
              <m:r>
                <m:rPr>
                  <m:sty m:val="p"/>
                </m:rPr>
                <w:rPr>
                  <w:rFonts w:ascii="Cambria Math" w:hAnsi="Cambria Math"/>
                  <w:sz w:val="24"/>
                  <w:szCs w:val="24"/>
                  <w:lang w:bidi="en-US"/>
                </w:rPr>
                <m:t>1-</m:t>
              </m:r>
              <m:r>
                <w:rPr>
                  <w:rFonts w:ascii="Cambria Math" w:hAnsi="Cambria Math"/>
                  <w:sz w:val="24"/>
                  <w:szCs w:val="24"/>
                  <w:lang w:bidi="en-US"/>
                </w:rPr>
                <m:t>w</m:t>
              </m:r>
            </m:e>
          </m:d>
          <m:r>
            <m:rPr>
              <m:sty m:val="p"/>
            </m:rPr>
            <w:rPr>
              <w:rFonts w:ascii="Cambria Math" w:hAnsi="Cambria Math"/>
              <w:sz w:val="24"/>
              <w:szCs w:val="24"/>
              <w:lang w:bidi="en-US"/>
            </w:rPr>
            <m:t>+</m:t>
          </m:r>
          <m:r>
            <w:rPr>
              <w:rFonts w:ascii="Cambria Math" w:hAnsi="Cambria Math"/>
              <w:sz w:val="24"/>
              <w:szCs w:val="24"/>
              <w:lang w:bidi="en-US"/>
            </w:rPr>
            <m:t>P</m:t>
          </m:r>
          <m:d>
            <m:dPr>
              <m:ctrlPr>
                <w:rPr>
                  <w:rFonts w:ascii="Cambria Math" w:hAnsi="Cambria Math"/>
                  <w:sz w:val="24"/>
                  <w:szCs w:val="24"/>
                  <w:lang w:bidi="en-US"/>
                </w:rPr>
              </m:ctrlPr>
            </m:dPr>
            <m:e>
              <m:r>
                <m:rPr>
                  <m:sty m:val="p"/>
                </m:rPr>
                <w:rPr>
                  <w:rFonts w:ascii="Cambria Math" w:hAnsi="Cambria Math"/>
                  <w:sz w:val="24"/>
                  <w:szCs w:val="24"/>
                  <w:lang w:bidi="en-US"/>
                </w:rPr>
                <m:t>1,1</m:t>
              </m:r>
            </m:e>
          </m:d>
          <m:r>
            <w:rPr>
              <w:rFonts w:ascii="Cambria Math" w:hAnsi="Cambria Math"/>
              <w:sz w:val="24"/>
              <w:szCs w:val="24"/>
              <w:lang w:bidi="en-US"/>
            </w:rPr>
            <m:t>uw</m:t>
          </m:r>
          <m:r>
            <m:rPr>
              <m:sty m:val="p"/>
            </m:rPr>
            <w:rPr>
              <w:rFonts w:ascii="Cambria Math" w:hAnsi="Cambria Math"/>
              <w:sz w:val="24"/>
              <w:szCs w:val="24"/>
              <w:lang w:val="en-US" w:bidi="en-US"/>
            </w:rPr>
            <m:t>.</m:t>
          </m:r>
        </m:oMath>
      </m:oMathPara>
    </w:p>
    <w:p w:rsidR="00780998" w:rsidRDefault="00780998" w:rsidP="00780998">
      <w:r>
        <w:t>В матричному вигляді його можна записати так:</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990"/>
        <w:gridCol w:w="1013"/>
      </w:tblGrid>
      <w:tr w:rsidR="00780998" w:rsidRPr="00AC50F9" w:rsidTr="006146B9">
        <w:trPr>
          <w:trHeight w:val="575"/>
        </w:trPr>
        <w:tc>
          <w:tcPr>
            <w:tcW w:w="8261" w:type="dxa"/>
            <w:vAlign w:val="center"/>
          </w:tcPr>
          <w:p w:rsidR="00780998" w:rsidRPr="00C52469" w:rsidRDefault="00780998" w:rsidP="006146B9">
            <w:pPr>
              <w:jc w:val="center"/>
              <w:rPr>
                <w:rFonts w:asciiTheme="minorHAnsi" w:hAnsiTheme="minorHAnsi"/>
                <w:lang w:val="en-US" w:bidi="en-US"/>
              </w:rPr>
            </w:pPr>
            <m:oMathPara>
              <m:oMath>
                <m:r>
                  <w:rPr>
                    <w:rFonts w:ascii="Cambria Math" w:hAnsi="Cambria Math"/>
                    <w:lang w:val="en-US" w:bidi="en-US"/>
                  </w:rPr>
                  <m:t>Q</m:t>
                </m:r>
                <m:d>
                  <m:dPr>
                    <m:ctrlPr>
                      <w:rPr>
                        <w:rFonts w:ascii="Cambria Math" w:hAnsi="Cambria Math"/>
                        <w:lang w:val="en-US" w:bidi="en-US"/>
                      </w:rPr>
                    </m:ctrlPr>
                  </m:dPr>
                  <m:e>
                    <m:r>
                      <w:rPr>
                        <w:rFonts w:ascii="Cambria Math" w:hAnsi="Cambria Math"/>
                        <w:lang w:val="en-US" w:bidi="en-US"/>
                      </w:rPr>
                      <m:t>u</m:t>
                    </m:r>
                    <m:r>
                      <m:rPr>
                        <m:sty m:val="p"/>
                      </m:rPr>
                      <w:rPr>
                        <w:rFonts w:ascii="Cambria Math" w:hAnsi="Cambria Math"/>
                        <w:lang w:val="en-US" w:bidi="en-US"/>
                      </w:rPr>
                      <m:t>,</m:t>
                    </m:r>
                    <m:r>
                      <w:rPr>
                        <w:rFonts w:ascii="Cambria Math" w:hAnsi="Cambria Math"/>
                        <w:lang w:val="en-US" w:bidi="en-US"/>
                      </w:rPr>
                      <m:t>w</m:t>
                    </m:r>
                  </m:e>
                </m:d>
                <m:r>
                  <m:rPr>
                    <m:sty m:val="p"/>
                  </m:rPr>
                  <w:rPr>
                    <w:rFonts w:ascii="Cambria Math" w:hAnsi="Cambria Math"/>
                    <w:lang w:bidi="en-US"/>
                  </w:rPr>
                  <m:t>=</m:t>
                </m:r>
                <m:d>
                  <m:dPr>
                    <m:begChr m:val="["/>
                    <m:endChr m:val="]"/>
                    <m:ctrlPr>
                      <w:rPr>
                        <w:rFonts w:ascii="Cambria Math" w:hAnsi="Cambria Math"/>
                        <w:lang w:bidi="en-US"/>
                      </w:rPr>
                    </m:ctrlPr>
                  </m:dPr>
                  <m:e>
                    <m:m>
                      <m:mPr>
                        <m:mcs>
                          <m:mc>
                            <m:mcPr>
                              <m:count m:val="2"/>
                              <m:mcJc m:val="center"/>
                            </m:mcPr>
                          </m:mc>
                        </m:mcs>
                        <m:ctrlPr>
                          <w:rPr>
                            <w:rFonts w:ascii="Cambria Math" w:hAnsi="Cambria Math"/>
                            <w:lang w:bidi="en-US"/>
                          </w:rPr>
                        </m:ctrlPr>
                      </m:mPr>
                      <m:mr>
                        <m:e>
                          <m:r>
                            <m:rPr>
                              <m:sty m:val="p"/>
                            </m:rPr>
                            <w:rPr>
                              <w:rFonts w:ascii="Cambria Math" w:hAnsi="Cambria Math"/>
                              <w:lang w:bidi="en-US"/>
                            </w:rPr>
                            <m:t>1-</m:t>
                          </m:r>
                          <m:r>
                            <w:rPr>
                              <w:rFonts w:ascii="Cambria Math" w:hAnsi="Cambria Math"/>
                              <w:lang w:bidi="en-US"/>
                            </w:rPr>
                            <m:t>u</m:t>
                          </m:r>
                        </m:e>
                        <m:e>
                          <m:r>
                            <w:rPr>
                              <w:rFonts w:ascii="Cambria Math" w:hAnsi="Cambria Math"/>
                              <w:lang w:bidi="en-US"/>
                            </w:rPr>
                            <m:t>u</m:t>
                          </m:r>
                        </m:e>
                      </m:mr>
                    </m:m>
                  </m:e>
                </m:d>
                <m:d>
                  <m:dPr>
                    <m:begChr m:val="["/>
                    <m:endChr m:val="]"/>
                    <m:ctrlPr>
                      <w:rPr>
                        <w:rFonts w:ascii="Cambria Math" w:hAnsi="Cambria Math"/>
                        <w:lang w:bidi="en-US"/>
                      </w:rPr>
                    </m:ctrlPr>
                  </m:dPr>
                  <m:e>
                    <m:m>
                      <m:mPr>
                        <m:mcs>
                          <m:mc>
                            <m:mcPr>
                              <m:count m:val="2"/>
                              <m:mcJc m:val="center"/>
                            </m:mcPr>
                          </m:mc>
                        </m:mcs>
                        <m:ctrlPr>
                          <w:rPr>
                            <w:rFonts w:ascii="Cambria Math" w:hAnsi="Cambria Math"/>
                            <w:lang w:bidi="en-US"/>
                          </w:rPr>
                        </m:ctrlPr>
                      </m:mPr>
                      <m:mr>
                        <m:e>
                          <m:r>
                            <w:rPr>
                              <w:rFonts w:ascii="Cambria Math" w:hAnsi="Cambria Math"/>
                              <w:lang w:bidi="en-US"/>
                            </w:rPr>
                            <m:t>P</m:t>
                          </m:r>
                          <m:r>
                            <m:rPr>
                              <m:sty m:val="p"/>
                            </m:rPr>
                            <w:rPr>
                              <w:rFonts w:ascii="Cambria Math" w:hAnsi="Cambria Math"/>
                              <w:lang w:bidi="en-US"/>
                            </w:rPr>
                            <m:t>(0,0)</m:t>
                          </m:r>
                        </m:e>
                        <m:e>
                          <m:r>
                            <w:rPr>
                              <w:rFonts w:ascii="Cambria Math" w:hAnsi="Cambria Math"/>
                              <w:lang w:bidi="en-US"/>
                            </w:rPr>
                            <m:t>P</m:t>
                          </m:r>
                          <m:r>
                            <m:rPr>
                              <m:sty m:val="p"/>
                            </m:rPr>
                            <w:rPr>
                              <w:rFonts w:ascii="Cambria Math" w:hAnsi="Cambria Math"/>
                              <w:lang w:bidi="en-US"/>
                            </w:rPr>
                            <m:t>(0,1)</m:t>
                          </m:r>
                        </m:e>
                      </m:mr>
                      <m:mr>
                        <m:e>
                          <m:r>
                            <w:rPr>
                              <w:rFonts w:ascii="Cambria Math" w:hAnsi="Cambria Math"/>
                              <w:lang w:bidi="en-US"/>
                            </w:rPr>
                            <m:t>P</m:t>
                          </m:r>
                          <m:r>
                            <m:rPr>
                              <m:sty m:val="p"/>
                            </m:rPr>
                            <w:rPr>
                              <w:rFonts w:ascii="Cambria Math" w:hAnsi="Cambria Math"/>
                              <w:lang w:bidi="en-US"/>
                            </w:rPr>
                            <m:t>(1,0)</m:t>
                          </m:r>
                        </m:e>
                        <m:e>
                          <m:r>
                            <w:rPr>
                              <w:rFonts w:ascii="Cambria Math" w:hAnsi="Cambria Math"/>
                              <w:lang w:bidi="en-US"/>
                            </w:rPr>
                            <m:t>P</m:t>
                          </m:r>
                          <m:r>
                            <m:rPr>
                              <m:sty m:val="p"/>
                            </m:rPr>
                            <w:rPr>
                              <w:rFonts w:ascii="Cambria Math" w:hAnsi="Cambria Math"/>
                              <w:lang w:bidi="en-US"/>
                            </w:rPr>
                            <m:t>(1,1)</m:t>
                          </m:r>
                        </m:e>
                      </m:mr>
                    </m:m>
                  </m:e>
                </m:d>
                <m:d>
                  <m:dPr>
                    <m:begChr m:val="["/>
                    <m:endChr m:val="]"/>
                    <m:ctrlPr>
                      <w:rPr>
                        <w:rFonts w:ascii="Cambria Math" w:hAnsi="Cambria Math"/>
                        <w:lang w:bidi="en-US"/>
                      </w:rPr>
                    </m:ctrlPr>
                  </m:dPr>
                  <m:e>
                    <m:m>
                      <m:mPr>
                        <m:mcs>
                          <m:mc>
                            <m:mcPr>
                              <m:count m:val="1"/>
                              <m:mcJc m:val="center"/>
                            </m:mcPr>
                          </m:mc>
                        </m:mcs>
                        <m:ctrlPr>
                          <w:rPr>
                            <w:rFonts w:ascii="Cambria Math" w:hAnsi="Cambria Math"/>
                            <w:lang w:bidi="en-US"/>
                          </w:rPr>
                        </m:ctrlPr>
                      </m:mPr>
                      <m:mr>
                        <m:e>
                          <m:r>
                            <m:rPr>
                              <m:sty m:val="p"/>
                            </m:rPr>
                            <w:rPr>
                              <w:rFonts w:ascii="Cambria Math" w:hAnsi="Cambria Math"/>
                              <w:lang w:bidi="en-US"/>
                            </w:rPr>
                            <m:t>1-</m:t>
                          </m:r>
                          <m:r>
                            <w:rPr>
                              <w:rFonts w:ascii="Cambria Math" w:hAnsi="Cambria Math"/>
                              <w:lang w:bidi="en-US"/>
                            </w:rPr>
                            <m:t>w</m:t>
                          </m:r>
                        </m:e>
                      </m:mr>
                      <m:mr>
                        <m:e>
                          <m:r>
                            <w:rPr>
                              <w:rFonts w:ascii="Cambria Math" w:hAnsi="Cambria Math"/>
                              <w:lang w:bidi="en-US"/>
                            </w:rPr>
                            <m:t>w</m:t>
                          </m:r>
                        </m:e>
                      </m:mr>
                    </m:m>
                  </m:e>
                </m:d>
                <m:r>
                  <m:rPr>
                    <m:sty m:val="p"/>
                  </m:rPr>
                  <w:rPr>
                    <w:rFonts w:ascii="Cambria Math" w:hAnsi="Cambria Math"/>
                    <w:lang w:val="en-US" w:bidi="en-US"/>
                  </w:rPr>
                  <m:t>.</m:t>
                </m:r>
              </m:oMath>
            </m:oMathPara>
          </w:p>
        </w:tc>
        <w:tc>
          <w:tcPr>
            <w:tcW w:w="1025" w:type="dxa"/>
            <w:vAlign w:val="center"/>
          </w:tcPr>
          <w:p w:rsidR="00780998" w:rsidRPr="00C71B8D" w:rsidRDefault="00780998" w:rsidP="006146B9">
            <w:pPr>
              <w:jc w:val="right"/>
            </w:pPr>
            <w:r w:rsidRPr="006146B9">
              <w:t>(11.</w:t>
            </w:r>
            <w:r w:rsidR="006146B9" w:rsidRPr="006146B9">
              <w:t>1</w:t>
            </w:r>
            <w:r w:rsidRPr="006146B9">
              <w:t>)</w:t>
            </w:r>
          </w:p>
        </w:tc>
      </w:tr>
    </w:tbl>
    <w:p w:rsidR="00780998" w:rsidRDefault="006942D7" w:rsidP="00780998">
      <w:r>
        <w:t xml:space="preserve">Легко перевірити, що кутові точки належать поверхні, оскільки </w:t>
      </w:r>
      <w:r w:rsidRPr="006942D7">
        <w:rPr>
          <w:rStyle w:val="aff9"/>
        </w:rPr>
        <w:t>Q</w:t>
      </w:r>
      <w:r w:rsidRPr="006942D7">
        <w:rPr>
          <w:lang w:val="ru-RU"/>
        </w:rPr>
        <w:t>(</w:t>
      </w:r>
      <w:r w:rsidRPr="006942D7">
        <w:rPr>
          <w:rStyle w:val="aff9"/>
          <w:lang w:val="ru-RU"/>
        </w:rPr>
        <w:t>0</w:t>
      </w:r>
      <w:r w:rsidRPr="006942D7">
        <w:rPr>
          <w:lang w:val="ru-RU"/>
        </w:rPr>
        <w:t>,</w:t>
      </w:r>
      <w:r w:rsidRPr="006942D7">
        <w:rPr>
          <w:rStyle w:val="aff9"/>
          <w:lang w:val="ru-RU"/>
        </w:rPr>
        <w:t>0</w:t>
      </w:r>
      <w:r w:rsidRPr="006942D7">
        <w:rPr>
          <w:lang w:val="ru-RU"/>
        </w:rPr>
        <w:t>)</w:t>
      </w:r>
      <w:r w:rsidRPr="006942D7">
        <w:rPr>
          <w:rStyle w:val="aff9"/>
          <w:lang w:val="ru-RU"/>
        </w:rPr>
        <w:t>=</w:t>
      </w:r>
      <w:r w:rsidRPr="006942D7">
        <w:rPr>
          <w:rStyle w:val="aff9"/>
        </w:rPr>
        <w:t>P</w:t>
      </w:r>
      <w:r w:rsidRPr="006942D7">
        <w:rPr>
          <w:lang w:val="ru-RU"/>
        </w:rPr>
        <w:t>(</w:t>
      </w:r>
      <w:r w:rsidRPr="006942D7">
        <w:rPr>
          <w:rStyle w:val="aff9"/>
          <w:lang w:val="ru-RU"/>
        </w:rPr>
        <w:t>0</w:t>
      </w:r>
      <w:r w:rsidRPr="006942D7">
        <w:rPr>
          <w:lang w:val="ru-RU"/>
        </w:rPr>
        <w:t>,</w:t>
      </w:r>
      <w:r w:rsidRPr="006942D7">
        <w:rPr>
          <w:rStyle w:val="aff9"/>
          <w:lang w:val="ru-RU"/>
        </w:rPr>
        <w:t>0</w:t>
      </w:r>
      <w:r w:rsidRPr="006942D7">
        <w:rPr>
          <w:lang w:val="ru-RU"/>
        </w:rPr>
        <w:t>)</w:t>
      </w:r>
      <w:r>
        <w:t xml:space="preserve"> і т. д.</w:t>
      </w:r>
    </w:p>
    <w:p w:rsidR="006942D7" w:rsidRDefault="006942D7" w:rsidP="00780998">
      <w:r>
        <w:lastRenderedPageBreak/>
        <w:t xml:space="preserve">Рівняння </w:t>
      </w:r>
      <w:r w:rsidRPr="006146B9">
        <w:t>(11.</w:t>
      </w:r>
      <w:r w:rsidR="006146B9" w:rsidRPr="006146B9">
        <w:t>1</w:t>
      </w:r>
      <w:r w:rsidRPr="006146B9">
        <w:t>)</w:t>
      </w:r>
      <w:r>
        <w:t xml:space="preserve"> задане в узагальненому матричному вигляді інтерпольованої поверхні, тобто складається з трьох матриць: матриці функцій змі</w:t>
      </w:r>
      <w:r w:rsidR="00BD0146">
        <w:t>шування</w:t>
      </w:r>
      <w:r>
        <w:t xml:space="preserve"> по одній з біпараметричних змінних; геометричної матриці,</w:t>
      </w:r>
      <w:r w:rsidR="00CC64FF" w:rsidRPr="00CC64FF">
        <w:t xml:space="preserve"> </w:t>
      </w:r>
      <w:r>
        <w:t>що містить початкові дані; матриці функцій змі</w:t>
      </w:r>
      <w:r w:rsidR="00BD0146">
        <w:t>шування</w:t>
      </w:r>
      <w:r>
        <w:t xml:space="preserve"> по іншій біпараметричній змінній.</w:t>
      </w:r>
    </w:p>
    <w:p w:rsidR="003C5170" w:rsidRDefault="003C5170" w:rsidP="00780998">
      <w:r>
        <w:t>Якщо координатні вектори точок, що визначають білінійну поверхню, задані в тривимірному об'єктному просторі, то і сама поверхня, після відображення параметричного простору в об'єктний, буде тривимірною.</w:t>
      </w:r>
      <w:r w:rsidR="00B5042C">
        <w:t xml:space="preserve"> Якщо чотири визначаючих точки не лежать в одній площині, то і білінійна поверхня не лежатиме в жодній з площин. Дійсно, в загальному випадку вона сильно вигнута (рис. 11.2). На рисунку визначаючі точки лежать на кінцях протилежних діагоналей одиничного куба. В результаті ми отримали гіперболічний параболоїд.</w:t>
      </w:r>
    </w:p>
    <w:p w:rsidR="00B5042C" w:rsidRDefault="00B5042C" w:rsidP="0072290E">
      <w:pPr>
        <w:jc w:val="center"/>
      </w:pPr>
      <w:r>
        <w:rPr>
          <w:noProof/>
          <w:lang w:eastAsia="uk-UA"/>
        </w:rPr>
        <w:drawing>
          <wp:inline distT="0" distB="0" distL="0" distR="0">
            <wp:extent cx="3962400" cy="186690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cstate="print"/>
                    <a:srcRect/>
                    <a:stretch>
                      <a:fillRect/>
                    </a:stretch>
                  </pic:blipFill>
                  <pic:spPr bwMode="auto">
                    <a:xfrm>
                      <a:off x="0" y="0"/>
                      <a:ext cx="3962400" cy="1866900"/>
                    </a:xfrm>
                    <a:prstGeom prst="rect">
                      <a:avLst/>
                    </a:prstGeom>
                    <a:noFill/>
                    <a:ln w="9525">
                      <a:noFill/>
                      <a:miter lim="800000"/>
                      <a:headEnd/>
                      <a:tailEnd/>
                    </a:ln>
                  </pic:spPr>
                </pic:pic>
              </a:graphicData>
            </a:graphic>
          </wp:inline>
        </w:drawing>
      </w:r>
    </w:p>
    <w:p w:rsidR="00B5042C" w:rsidRDefault="00B5042C" w:rsidP="0072290E">
      <w:pPr>
        <w:jc w:val="center"/>
      </w:pPr>
      <w:r>
        <w:t>Рис. 11.2. Білінійна поверхня з визначаючими точками на кінцях протилежних діагоналей одиничного куба</w:t>
      </w:r>
    </w:p>
    <w:p w:rsidR="00524FDC" w:rsidRPr="00524FDC" w:rsidRDefault="00B8436B" w:rsidP="00524FDC">
      <w:r>
        <w:t>Кожна ізопараметрична лінія на білінійній поверхні є відрізком прямої. Така поверхня називається дволінійчастою.</w:t>
      </w:r>
    </w:p>
    <w:p w:rsidR="00AF19C3" w:rsidRDefault="00AF19C3" w:rsidP="00AF19C3">
      <w:pPr>
        <w:pStyle w:val="21"/>
      </w:pPr>
      <w:bookmarkStart w:id="100" w:name="_Toc263436097"/>
      <w:r>
        <w:t>Поверхні Без'є</w:t>
      </w:r>
      <w:bookmarkEnd w:id="100"/>
    </w:p>
    <w:p w:rsidR="00B8436B" w:rsidRDefault="00EB16AB" w:rsidP="00B8436B">
      <w:r>
        <w:t>Логічним розширенням кривих Без'є для двох параметрів є поверхні Без'є</w:t>
      </w:r>
      <w:r w:rsidR="003F1355" w:rsidRPr="001513C9">
        <w:fldChar w:fldCharType="begin"/>
      </w:r>
      <w:r w:rsidR="008E5D16" w:rsidRPr="001513C9">
        <w:instrText xml:space="preserve"> XE "</w:instrText>
      </w:r>
      <w:r w:rsidR="008E5D16">
        <w:instrText xml:space="preserve"> поверхня : Без'є </w:instrText>
      </w:r>
      <w:r w:rsidR="008E5D16" w:rsidRPr="001513C9">
        <w:instrText xml:space="preserve">" </w:instrText>
      </w:r>
      <w:r w:rsidR="003F1355" w:rsidRPr="001513C9">
        <w:fldChar w:fldCharType="end"/>
      </w:r>
      <w:r>
        <w:t>. Декартове або тензорне подання поверхні Без'є задається у вигляді:</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986"/>
        <w:gridCol w:w="1017"/>
      </w:tblGrid>
      <w:tr w:rsidR="00EB16AB" w:rsidRPr="00AC50F9" w:rsidTr="005608C5">
        <w:trPr>
          <w:trHeight w:val="1078"/>
        </w:trPr>
        <w:tc>
          <w:tcPr>
            <w:tcW w:w="8261" w:type="dxa"/>
            <w:vAlign w:val="center"/>
          </w:tcPr>
          <w:p w:rsidR="00EB16AB" w:rsidRPr="00C52469" w:rsidRDefault="00EB16AB" w:rsidP="006B2076">
            <w:pPr>
              <w:rPr>
                <w:rFonts w:asciiTheme="minorHAnsi" w:hAnsiTheme="minorHAnsi"/>
                <w:lang w:val="en-US" w:bidi="en-US"/>
              </w:rPr>
            </w:pPr>
            <m:oMathPara>
              <m:oMath>
                <m:r>
                  <w:rPr>
                    <w:rFonts w:ascii="Cambria Math" w:hAnsi="Cambria Math"/>
                    <w:lang w:val="en-US" w:bidi="en-US"/>
                  </w:rPr>
                  <m:t>Q</m:t>
                </m:r>
                <m:d>
                  <m:dPr>
                    <m:ctrlPr>
                      <w:rPr>
                        <w:rFonts w:ascii="Cambria Math" w:hAnsi="Cambria Math"/>
                        <w:lang w:val="en-US" w:bidi="en-US"/>
                      </w:rPr>
                    </m:ctrlPr>
                  </m:dPr>
                  <m:e>
                    <m:r>
                      <w:rPr>
                        <w:rFonts w:ascii="Cambria Math" w:hAnsi="Cambria Math"/>
                        <w:lang w:val="en-US" w:bidi="en-US"/>
                      </w:rPr>
                      <m:t>u</m:t>
                    </m:r>
                    <m:r>
                      <m:rPr>
                        <m:sty m:val="p"/>
                      </m:rPr>
                      <w:rPr>
                        <w:rFonts w:ascii="Cambria Math" w:hAnsi="Cambria Math"/>
                        <w:lang w:val="en-US" w:bidi="en-US"/>
                      </w:rPr>
                      <m:t>,</m:t>
                    </m:r>
                    <m:r>
                      <w:rPr>
                        <w:rFonts w:ascii="Cambria Math" w:hAnsi="Cambria Math"/>
                        <w:lang w:val="en-US" w:bidi="en-US"/>
                      </w:rPr>
                      <m:t>w</m:t>
                    </m:r>
                  </m:e>
                </m:d>
                <m:r>
                  <m:rPr>
                    <m:sty m:val="p"/>
                  </m:rPr>
                  <w:rPr>
                    <w:rFonts w:ascii="Cambria Math" w:hAnsi="Cambria Math"/>
                    <w:lang w:val="en-US" w:bidi="en-US"/>
                  </w:rPr>
                  <m:t>=</m:t>
                </m:r>
                <m:nary>
                  <m:naryPr>
                    <m:chr m:val="∑"/>
                    <m:limLoc m:val="undOvr"/>
                    <m:ctrlPr>
                      <w:rPr>
                        <w:rFonts w:ascii="Cambria Math" w:hAnsi="Cambria Math"/>
                        <w:lang w:val="en-US" w:bidi="en-US"/>
                      </w:rPr>
                    </m:ctrlPr>
                  </m:naryPr>
                  <m:sub>
                    <m:r>
                      <w:rPr>
                        <w:rFonts w:ascii="Cambria Math" w:hAnsi="Cambria Math"/>
                        <w:lang w:val="en-US" w:bidi="en-US"/>
                      </w:rPr>
                      <m:t>i</m:t>
                    </m:r>
                    <m:r>
                      <m:rPr>
                        <m:sty m:val="p"/>
                      </m:rPr>
                      <w:rPr>
                        <w:rFonts w:ascii="Cambria Math" w:hAnsi="Cambria Math"/>
                        <w:lang w:val="en-US" w:bidi="en-US"/>
                      </w:rPr>
                      <m:t>=0</m:t>
                    </m:r>
                  </m:sub>
                  <m:sup>
                    <m:r>
                      <w:rPr>
                        <w:rFonts w:ascii="Cambria Math" w:hAnsi="Cambria Math"/>
                        <w:lang w:val="en-US" w:bidi="en-US"/>
                      </w:rPr>
                      <m:t>n</m:t>
                    </m:r>
                  </m:sup>
                  <m:e>
                    <m:nary>
                      <m:naryPr>
                        <m:chr m:val="∑"/>
                        <m:limLoc m:val="undOvr"/>
                        <m:ctrlPr>
                          <w:rPr>
                            <w:rFonts w:ascii="Cambria Math" w:hAnsi="Cambria Math"/>
                            <w:lang w:val="en-US" w:bidi="en-US"/>
                          </w:rPr>
                        </m:ctrlPr>
                      </m:naryPr>
                      <m:sub>
                        <m:r>
                          <w:rPr>
                            <w:rFonts w:ascii="Cambria Math" w:hAnsi="Cambria Math"/>
                            <w:lang w:val="en-US" w:bidi="en-US"/>
                          </w:rPr>
                          <m:t>j</m:t>
                        </m:r>
                        <m:r>
                          <m:rPr>
                            <m:sty m:val="p"/>
                          </m:rPr>
                          <w:rPr>
                            <w:rFonts w:ascii="Cambria Math" w:hAnsi="Cambria Math"/>
                            <w:lang w:val="en-US" w:bidi="en-US"/>
                          </w:rPr>
                          <m:t>=0</m:t>
                        </m:r>
                      </m:sub>
                      <m:sup>
                        <m:r>
                          <w:rPr>
                            <w:rFonts w:ascii="Cambria Math" w:hAnsi="Cambria Math"/>
                            <w:lang w:val="en-US" w:bidi="en-US"/>
                          </w:rPr>
                          <m:t>m</m:t>
                        </m:r>
                      </m:sup>
                      <m:e>
                        <m:sSub>
                          <m:sSubPr>
                            <m:ctrlPr>
                              <w:rPr>
                                <w:rFonts w:ascii="Cambria Math" w:hAnsi="Cambria Math"/>
                                <w:lang w:val="en-US" w:bidi="en-US"/>
                              </w:rPr>
                            </m:ctrlPr>
                          </m:sSubPr>
                          <m:e>
                            <m:r>
                              <w:rPr>
                                <w:rFonts w:ascii="Cambria Math" w:hAnsi="Cambria Math"/>
                                <w:lang w:val="en-US" w:bidi="en-US"/>
                              </w:rPr>
                              <m:t>B</m:t>
                            </m:r>
                          </m:e>
                          <m:sub>
                            <m:r>
                              <w:rPr>
                                <w:rFonts w:ascii="Cambria Math" w:hAnsi="Cambria Math"/>
                                <w:lang w:val="en-US" w:bidi="en-US"/>
                              </w:rPr>
                              <m:t>i</m:t>
                            </m:r>
                            <m:r>
                              <m:rPr>
                                <m:sty m:val="p"/>
                              </m:rPr>
                              <w:rPr>
                                <w:rFonts w:ascii="Cambria Math" w:hAnsi="Cambria Math"/>
                                <w:lang w:val="en-US" w:bidi="en-US"/>
                              </w:rPr>
                              <m:t>,</m:t>
                            </m:r>
                            <m:r>
                              <w:rPr>
                                <w:rFonts w:ascii="Cambria Math" w:hAnsi="Cambria Math"/>
                                <w:lang w:val="en-US" w:bidi="en-US"/>
                              </w:rPr>
                              <m:t>j</m:t>
                            </m:r>
                          </m:sub>
                        </m:sSub>
                        <m:sSubSup>
                          <m:sSubSupPr>
                            <m:ctrlPr>
                              <w:rPr>
                                <w:rFonts w:ascii="Cambria Math" w:hAnsi="Cambria Math"/>
                                <w:lang w:val="en-US" w:bidi="en-US"/>
                              </w:rPr>
                            </m:ctrlPr>
                          </m:sSubSupPr>
                          <m:e>
                            <m:r>
                              <w:rPr>
                                <w:rFonts w:ascii="Cambria Math" w:hAnsi="Cambria Math"/>
                                <w:lang w:val="en-US" w:bidi="en-US"/>
                              </w:rPr>
                              <m:t>J</m:t>
                            </m:r>
                          </m:e>
                          <m:sub>
                            <m:r>
                              <w:rPr>
                                <w:rFonts w:ascii="Cambria Math" w:hAnsi="Cambria Math"/>
                                <w:lang w:val="en-US" w:bidi="en-US"/>
                              </w:rPr>
                              <m:t>i</m:t>
                            </m:r>
                          </m:sub>
                          <m:sup>
                            <m:r>
                              <w:rPr>
                                <w:rFonts w:ascii="Cambria Math" w:hAnsi="Cambria Math"/>
                                <w:lang w:val="en-US" w:bidi="en-US"/>
                              </w:rPr>
                              <m:t>n</m:t>
                            </m:r>
                          </m:sup>
                        </m:sSubSup>
                        <m:d>
                          <m:dPr>
                            <m:ctrlPr>
                              <w:rPr>
                                <w:rFonts w:ascii="Cambria Math" w:hAnsi="Cambria Math"/>
                                <w:lang w:val="en-US" w:bidi="en-US"/>
                              </w:rPr>
                            </m:ctrlPr>
                          </m:dPr>
                          <m:e>
                            <m:r>
                              <w:rPr>
                                <w:rFonts w:ascii="Cambria Math" w:hAnsi="Cambria Math"/>
                                <w:lang w:val="en-US" w:bidi="en-US"/>
                              </w:rPr>
                              <m:t>u</m:t>
                            </m:r>
                          </m:e>
                        </m:d>
                        <m:sSubSup>
                          <m:sSubSupPr>
                            <m:ctrlPr>
                              <w:rPr>
                                <w:rFonts w:ascii="Cambria Math" w:hAnsi="Cambria Math"/>
                                <w:lang w:val="en-US" w:bidi="en-US"/>
                              </w:rPr>
                            </m:ctrlPr>
                          </m:sSubSupPr>
                          <m:e>
                            <m:r>
                              <w:rPr>
                                <w:rFonts w:ascii="Cambria Math" w:hAnsi="Cambria Math"/>
                                <w:lang w:val="en-US" w:bidi="en-US"/>
                              </w:rPr>
                              <m:t>K</m:t>
                            </m:r>
                          </m:e>
                          <m:sub>
                            <m:r>
                              <w:rPr>
                                <w:rFonts w:ascii="Cambria Math" w:hAnsi="Cambria Math"/>
                                <w:lang w:val="en-US" w:bidi="en-US"/>
                              </w:rPr>
                              <m:t>j</m:t>
                            </m:r>
                          </m:sub>
                          <m:sup>
                            <m:r>
                              <w:rPr>
                                <w:rFonts w:ascii="Cambria Math" w:hAnsi="Cambria Math"/>
                                <w:lang w:val="en-US" w:bidi="en-US"/>
                              </w:rPr>
                              <m:t>m</m:t>
                            </m:r>
                          </m:sup>
                        </m:sSubSup>
                        <m:r>
                          <m:rPr>
                            <m:sty m:val="p"/>
                          </m:rPr>
                          <w:rPr>
                            <w:rFonts w:ascii="Cambria Math" w:hAnsi="Cambria Math"/>
                            <w:lang w:val="en-US" w:bidi="en-US"/>
                          </w:rPr>
                          <m:t>(</m:t>
                        </m:r>
                        <m:r>
                          <w:rPr>
                            <w:rFonts w:ascii="Cambria Math" w:hAnsi="Cambria Math"/>
                            <w:lang w:val="en-US" w:bidi="en-US"/>
                          </w:rPr>
                          <m:t>w</m:t>
                        </m:r>
                        <m:r>
                          <m:rPr>
                            <m:sty m:val="p"/>
                          </m:rPr>
                          <w:rPr>
                            <w:rFonts w:ascii="Cambria Math" w:hAnsi="Cambria Math"/>
                            <w:lang w:val="en-US" w:bidi="en-US"/>
                          </w:rPr>
                          <m:t>)</m:t>
                        </m:r>
                      </m:e>
                    </m:nary>
                  </m:e>
                </m:nary>
                <m:r>
                  <m:rPr>
                    <m:sty m:val="p"/>
                  </m:rPr>
                  <w:rPr>
                    <w:rFonts w:ascii="Cambria Math" w:hAnsi="Cambria Math"/>
                  </w:rPr>
                  <m:t>,</m:t>
                </m:r>
              </m:oMath>
            </m:oMathPara>
          </w:p>
        </w:tc>
        <w:tc>
          <w:tcPr>
            <w:tcW w:w="1025" w:type="dxa"/>
            <w:vAlign w:val="center"/>
          </w:tcPr>
          <w:p w:rsidR="00EB16AB" w:rsidRPr="00C71B8D" w:rsidRDefault="00EB16AB" w:rsidP="006146B9">
            <w:r w:rsidRPr="006146B9">
              <w:t>(11.</w:t>
            </w:r>
            <w:r w:rsidR="006146B9" w:rsidRPr="006146B9">
              <w:t>2</w:t>
            </w:r>
            <w:r w:rsidRPr="006146B9">
              <w:t>)</w:t>
            </w:r>
          </w:p>
        </w:tc>
      </w:tr>
    </w:tbl>
    <w:p w:rsidR="00EB16AB" w:rsidRDefault="00C5532A" w:rsidP="00B8436B">
      <w:r>
        <w:t xml:space="preserve">де </w:t>
      </w:r>
      <w:r w:rsidRPr="00C5532A">
        <w:rPr>
          <w:rStyle w:val="aff9"/>
        </w:rPr>
        <w:t>J</w:t>
      </w:r>
      <w:r w:rsidR="00C36B00">
        <w:rPr>
          <w:rStyle w:val="aff9"/>
          <w:vertAlign w:val="subscript"/>
          <w:lang w:val="en-US"/>
        </w:rPr>
        <w:t>i</w:t>
      </w:r>
      <w:r w:rsidR="00C36B00">
        <w:rPr>
          <w:rStyle w:val="aff9"/>
          <w:vertAlign w:val="superscript"/>
          <w:lang w:val="en-US"/>
        </w:rPr>
        <w:t>n</w:t>
      </w:r>
      <w:r w:rsidRPr="00C5532A">
        <w:t>(</w:t>
      </w:r>
      <w:r w:rsidRPr="00C5532A">
        <w:rPr>
          <w:rStyle w:val="aff9"/>
        </w:rPr>
        <w:t>u</w:t>
      </w:r>
      <w:r w:rsidRPr="00C5532A">
        <w:t>)</w:t>
      </w:r>
      <w:r>
        <w:t xml:space="preserve"> і </w:t>
      </w:r>
      <w:r w:rsidRPr="00C5532A">
        <w:rPr>
          <w:rStyle w:val="aff9"/>
        </w:rPr>
        <w:t>K</w:t>
      </w:r>
      <w:r w:rsidR="00C36B00">
        <w:rPr>
          <w:rStyle w:val="aff9"/>
          <w:vertAlign w:val="subscript"/>
          <w:lang w:val="en-US"/>
        </w:rPr>
        <w:t>j</w:t>
      </w:r>
      <w:r w:rsidR="00C36B00">
        <w:rPr>
          <w:rStyle w:val="aff9"/>
          <w:vertAlign w:val="superscript"/>
          <w:lang w:val="en-US"/>
        </w:rPr>
        <w:t>m</w:t>
      </w:r>
      <w:r w:rsidRPr="00C5532A">
        <w:t>(</w:t>
      </w:r>
      <w:r w:rsidRPr="00C5532A">
        <w:rPr>
          <w:rStyle w:val="aff9"/>
        </w:rPr>
        <w:t>w</w:t>
      </w:r>
      <w:r w:rsidRPr="00C5532A">
        <w:t>)</w:t>
      </w:r>
      <w:r>
        <w:t xml:space="preserve"> – базисні функції Бернштейна в параметричних напрямках </w:t>
      </w:r>
      <w:r w:rsidRPr="00C5532A">
        <w:rPr>
          <w:rStyle w:val="aff9"/>
        </w:rPr>
        <w:t>u</w:t>
      </w:r>
      <w:r w:rsidRPr="00C5532A">
        <w:t xml:space="preserve"> </w:t>
      </w:r>
      <w:r>
        <w:t xml:space="preserve">та </w:t>
      </w:r>
      <w:r w:rsidRPr="00C5532A">
        <w:rPr>
          <w:rStyle w:val="aff9"/>
        </w:rPr>
        <w:t>w</w:t>
      </w:r>
      <w:r>
        <w:t>.</w:t>
      </w:r>
      <w:r w:rsidR="00C36B00">
        <w:t xml:space="preserve"> Як і для кривих</w:t>
      </w:r>
      <w:r w:rsidR="00C36B00" w:rsidRPr="00C36B00">
        <w:t xml:space="preserve"> </w:t>
      </w:r>
      <w:r w:rsidR="00C36B00">
        <w:t>Без'є, розпишемо базисні функції Бернштейна для поверхні:</w:t>
      </w:r>
    </w:p>
    <w:p w:rsidR="006146B9" w:rsidRDefault="005B792C" w:rsidP="006146B9">
      <m:oMathPara>
        <m:oMath>
          <m:sSubSup>
            <m:sSubSupPr>
              <m:ctrlPr>
                <w:rPr>
                  <w:rFonts w:ascii="Cambria Math" w:hAnsi="Cambria Math"/>
                  <w:lang w:val="en-US" w:bidi="en-US"/>
                </w:rPr>
              </m:ctrlPr>
            </m:sSubSupPr>
            <m:e>
              <m:r>
                <w:rPr>
                  <w:rFonts w:ascii="Cambria Math" w:hAnsi="Cambria Math"/>
                  <w:lang w:val="en-US" w:bidi="en-US"/>
                </w:rPr>
                <m:t>J</m:t>
              </m:r>
            </m:e>
            <m:sub>
              <m:r>
                <w:rPr>
                  <w:rFonts w:ascii="Cambria Math" w:hAnsi="Cambria Math"/>
                  <w:lang w:val="en-US" w:bidi="en-US"/>
                </w:rPr>
                <m:t>i</m:t>
              </m:r>
            </m:sub>
            <m:sup>
              <m:r>
                <w:rPr>
                  <w:rFonts w:ascii="Cambria Math" w:hAnsi="Cambria Math"/>
                  <w:lang w:val="en-US" w:bidi="en-US"/>
                </w:rPr>
                <m:t>n</m:t>
              </m:r>
            </m:sup>
          </m:sSubSup>
          <m:d>
            <m:dPr>
              <m:ctrlPr>
                <w:rPr>
                  <w:rFonts w:ascii="Cambria Math" w:hAnsi="Cambria Math"/>
                  <w:lang w:val="en-US" w:bidi="en-US"/>
                </w:rPr>
              </m:ctrlPr>
            </m:dPr>
            <m:e>
              <m:r>
                <w:rPr>
                  <w:rFonts w:ascii="Cambria Math" w:hAnsi="Cambria Math"/>
                  <w:lang w:val="en-US" w:bidi="en-US"/>
                </w:rPr>
                <m:t>u</m:t>
              </m:r>
            </m:e>
          </m:d>
          <m:r>
            <m:rPr>
              <m:sty m:val="p"/>
            </m:rPr>
            <w:rPr>
              <w:rFonts w:ascii="Cambria Math" w:hAnsi="Cambria Math"/>
              <w:lang w:val="en-US" w:bidi="en-US"/>
            </w:rPr>
            <m:t>=</m:t>
          </m:r>
          <m:sSubSup>
            <m:sSubSupPr>
              <m:ctrlPr>
                <w:rPr>
                  <w:rFonts w:ascii="Cambria Math" w:hAnsi="Cambria Math"/>
                  <w:lang w:val="en-US" w:bidi="en-US"/>
                </w:rPr>
              </m:ctrlPr>
            </m:sSubSupPr>
            <m:e>
              <m:r>
                <w:rPr>
                  <w:rFonts w:ascii="Cambria Math" w:hAnsi="Cambria Math"/>
                  <w:lang w:val="en-US" w:bidi="en-US"/>
                </w:rPr>
                <m:t>C</m:t>
              </m:r>
            </m:e>
            <m:sub>
              <m:r>
                <w:rPr>
                  <w:rFonts w:ascii="Cambria Math" w:hAnsi="Cambria Math"/>
                  <w:lang w:val="en-US" w:bidi="en-US"/>
                </w:rPr>
                <m:t>i</m:t>
              </m:r>
            </m:sub>
            <m:sup>
              <m:r>
                <w:rPr>
                  <w:rFonts w:ascii="Cambria Math" w:hAnsi="Cambria Math"/>
                  <w:lang w:val="en-US" w:bidi="en-US"/>
                </w:rPr>
                <m:t>n</m:t>
              </m:r>
            </m:sup>
          </m:sSubSup>
          <m:sSup>
            <m:sSupPr>
              <m:ctrlPr>
                <w:rPr>
                  <w:rFonts w:ascii="Cambria Math" w:hAnsi="Cambria Math"/>
                  <w:lang w:val="en-US" w:bidi="en-US"/>
                </w:rPr>
              </m:ctrlPr>
            </m:sSupPr>
            <m:e>
              <m:r>
                <w:rPr>
                  <w:rFonts w:ascii="Cambria Math" w:hAnsi="Cambria Math"/>
                  <w:lang w:val="en-US" w:bidi="en-US"/>
                </w:rPr>
                <m:t>u</m:t>
              </m:r>
            </m:e>
            <m:sup>
              <m:r>
                <w:rPr>
                  <w:rFonts w:ascii="Cambria Math" w:hAnsi="Cambria Math"/>
                  <w:lang w:val="en-US" w:bidi="en-US"/>
                </w:rPr>
                <m:t>i</m:t>
              </m:r>
            </m:sup>
          </m:sSup>
          <m:sSup>
            <m:sSupPr>
              <m:ctrlPr>
                <w:rPr>
                  <w:rFonts w:ascii="Cambria Math" w:hAnsi="Cambria Math"/>
                  <w:lang w:val="en-US" w:bidi="en-US"/>
                </w:rPr>
              </m:ctrlPr>
            </m:sSupPr>
            <m:e>
              <m:r>
                <m:rPr>
                  <m:sty m:val="p"/>
                </m:rPr>
                <w:rPr>
                  <w:rFonts w:ascii="Cambria Math" w:hAnsi="Cambria Math"/>
                  <w:lang w:val="en-US" w:bidi="en-US"/>
                </w:rPr>
                <m:t>(1-</m:t>
              </m:r>
              <m:r>
                <w:rPr>
                  <w:rFonts w:ascii="Cambria Math" w:hAnsi="Cambria Math"/>
                  <w:lang w:val="en-US" w:bidi="en-US"/>
                </w:rPr>
                <m:t>u</m:t>
              </m:r>
              <m:r>
                <m:rPr>
                  <m:sty m:val="p"/>
                </m:rPr>
                <w:rPr>
                  <w:rFonts w:ascii="Cambria Math" w:hAnsi="Cambria Math"/>
                  <w:lang w:val="en-US" w:bidi="en-US"/>
                </w:rPr>
                <m:t>)</m:t>
              </m:r>
            </m:e>
            <m:sup>
              <m:r>
                <w:rPr>
                  <w:rFonts w:ascii="Cambria Math" w:hAnsi="Cambria Math"/>
                  <w:lang w:val="en-US" w:bidi="en-US"/>
                </w:rPr>
                <m:t>n</m:t>
              </m:r>
              <m:r>
                <m:rPr>
                  <m:sty m:val="p"/>
                </m:rPr>
                <w:rPr>
                  <w:rFonts w:ascii="Cambria Math" w:hAnsi="Cambria Math"/>
                  <w:lang w:val="en-US" w:bidi="en-US"/>
                </w:rPr>
                <m:t>-</m:t>
              </m:r>
              <m:r>
                <w:rPr>
                  <w:rFonts w:ascii="Cambria Math" w:hAnsi="Cambria Math"/>
                  <w:lang w:val="en-US" w:bidi="en-US"/>
                </w:rPr>
                <m:t>i</m:t>
              </m:r>
            </m:sup>
          </m:sSup>
          <m:r>
            <m:rPr>
              <m:sty m:val="p"/>
            </m:rPr>
            <w:rPr>
              <w:rFonts w:ascii="Cambria Math" w:hAnsi="Cambria Math"/>
            </w:rPr>
            <m:t xml:space="preserve">; </m:t>
          </m:r>
          <m:sSubSup>
            <m:sSubSupPr>
              <m:ctrlPr>
                <w:rPr>
                  <w:rFonts w:ascii="Cambria Math" w:hAnsi="Cambria Math"/>
                  <w:lang w:val="en-US" w:bidi="en-US"/>
                </w:rPr>
              </m:ctrlPr>
            </m:sSubSupPr>
            <m:e>
              <m:r>
                <w:rPr>
                  <w:rFonts w:ascii="Cambria Math" w:hAnsi="Cambria Math"/>
                  <w:lang w:val="en-US" w:bidi="en-US"/>
                </w:rPr>
                <m:t>K</m:t>
              </m:r>
            </m:e>
            <m:sub>
              <m:r>
                <w:rPr>
                  <w:rFonts w:ascii="Cambria Math" w:hAnsi="Cambria Math"/>
                  <w:lang w:val="en-US" w:bidi="en-US"/>
                </w:rPr>
                <m:t>j</m:t>
              </m:r>
            </m:sub>
            <m:sup>
              <m:r>
                <w:rPr>
                  <w:rFonts w:ascii="Cambria Math" w:hAnsi="Cambria Math"/>
                  <w:lang w:val="en-US" w:bidi="en-US"/>
                </w:rPr>
                <m:t>m</m:t>
              </m:r>
            </m:sup>
          </m:sSubSup>
          <m:d>
            <m:dPr>
              <m:ctrlPr>
                <w:rPr>
                  <w:rFonts w:ascii="Cambria Math" w:hAnsi="Cambria Math"/>
                  <w:lang w:val="en-US" w:bidi="en-US"/>
                </w:rPr>
              </m:ctrlPr>
            </m:dPr>
            <m:e>
              <m:r>
                <w:rPr>
                  <w:rFonts w:ascii="Cambria Math" w:hAnsi="Cambria Math"/>
                  <w:lang w:val="en-US" w:bidi="en-US"/>
                </w:rPr>
                <m:t>w</m:t>
              </m:r>
            </m:e>
          </m:d>
          <m:r>
            <m:rPr>
              <m:sty m:val="p"/>
            </m:rPr>
            <w:rPr>
              <w:rFonts w:ascii="Cambria Math" w:hAnsi="Cambria Math"/>
              <w:lang w:val="en-US" w:bidi="en-US"/>
            </w:rPr>
            <m:t>=</m:t>
          </m:r>
          <m:sSubSup>
            <m:sSubSupPr>
              <m:ctrlPr>
                <w:rPr>
                  <w:rFonts w:ascii="Cambria Math" w:hAnsi="Cambria Math"/>
                  <w:lang w:val="en-US" w:bidi="en-US"/>
                </w:rPr>
              </m:ctrlPr>
            </m:sSubSupPr>
            <m:e>
              <m:r>
                <w:rPr>
                  <w:rFonts w:ascii="Cambria Math" w:hAnsi="Cambria Math"/>
                  <w:lang w:val="en-US" w:bidi="en-US"/>
                </w:rPr>
                <m:t>C</m:t>
              </m:r>
            </m:e>
            <m:sub>
              <m:r>
                <w:rPr>
                  <w:rFonts w:ascii="Cambria Math" w:hAnsi="Cambria Math"/>
                  <w:lang w:val="en-US" w:bidi="en-US"/>
                </w:rPr>
                <m:t>j</m:t>
              </m:r>
            </m:sub>
            <m:sup>
              <m:r>
                <w:rPr>
                  <w:rFonts w:ascii="Cambria Math" w:hAnsi="Cambria Math"/>
                  <w:lang w:val="en-US" w:bidi="en-US"/>
                </w:rPr>
                <m:t>m</m:t>
              </m:r>
            </m:sup>
          </m:sSubSup>
          <m:sSup>
            <m:sSupPr>
              <m:ctrlPr>
                <w:rPr>
                  <w:rFonts w:ascii="Cambria Math" w:hAnsi="Cambria Math"/>
                  <w:lang w:val="en-US" w:bidi="en-US"/>
                </w:rPr>
              </m:ctrlPr>
            </m:sSupPr>
            <m:e>
              <m:r>
                <w:rPr>
                  <w:rFonts w:ascii="Cambria Math" w:hAnsi="Cambria Math"/>
                  <w:lang w:val="en-US" w:bidi="en-US"/>
                </w:rPr>
                <m:t>w</m:t>
              </m:r>
            </m:e>
            <m:sup>
              <m:r>
                <w:rPr>
                  <w:rFonts w:ascii="Cambria Math" w:hAnsi="Cambria Math"/>
                  <w:lang w:val="en-US" w:bidi="en-US"/>
                </w:rPr>
                <m:t>j</m:t>
              </m:r>
            </m:sup>
          </m:sSup>
          <m:sSup>
            <m:sSupPr>
              <m:ctrlPr>
                <w:rPr>
                  <w:rFonts w:ascii="Cambria Math" w:hAnsi="Cambria Math"/>
                  <w:lang w:val="en-US" w:bidi="en-US"/>
                </w:rPr>
              </m:ctrlPr>
            </m:sSupPr>
            <m:e>
              <m:r>
                <m:rPr>
                  <m:sty m:val="p"/>
                </m:rPr>
                <w:rPr>
                  <w:rFonts w:ascii="Cambria Math" w:hAnsi="Cambria Math"/>
                  <w:lang w:val="en-US" w:bidi="en-US"/>
                </w:rPr>
                <m:t>(1-</m:t>
              </m:r>
              <m:r>
                <w:rPr>
                  <w:rFonts w:ascii="Cambria Math" w:hAnsi="Cambria Math"/>
                  <w:lang w:val="en-US" w:bidi="en-US"/>
                </w:rPr>
                <m:t>w</m:t>
              </m:r>
              <m:r>
                <m:rPr>
                  <m:sty m:val="p"/>
                </m:rPr>
                <w:rPr>
                  <w:rFonts w:ascii="Cambria Math" w:hAnsi="Cambria Math"/>
                  <w:lang w:val="en-US" w:bidi="en-US"/>
                </w:rPr>
                <m:t>)</m:t>
              </m:r>
            </m:e>
            <m:sup>
              <m:r>
                <w:rPr>
                  <w:rFonts w:ascii="Cambria Math" w:hAnsi="Cambria Math"/>
                  <w:lang w:val="en-US" w:bidi="en-US"/>
                </w:rPr>
                <m:t>m</m:t>
              </m:r>
              <m:r>
                <m:rPr>
                  <m:sty m:val="p"/>
                </m:rPr>
                <w:rPr>
                  <w:rFonts w:ascii="Cambria Math" w:hAnsi="Cambria Math"/>
                  <w:lang w:val="en-US" w:bidi="en-US"/>
                </w:rPr>
                <m:t>-</m:t>
              </m:r>
              <m:r>
                <w:rPr>
                  <w:rFonts w:ascii="Cambria Math" w:hAnsi="Cambria Math"/>
                  <w:lang w:val="en-US" w:bidi="en-US"/>
                </w:rPr>
                <m:t>j</m:t>
              </m:r>
            </m:sup>
          </m:sSup>
          <m:r>
            <m:rPr>
              <m:sty m:val="p"/>
            </m:rPr>
            <w:rPr>
              <w:rFonts w:ascii="Cambria Math" w:hAnsi="Cambria Math"/>
              <w:lang w:val="en-US" w:bidi="en-US"/>
            </w:rPr>
            <m:t>,</m:t>
          </m:r>
        </m:oMath>
      </m:oMathPara>
    </w:p>
    <w:p w:rsidR="00C36B00" w:rsidRDefault="00C36B00" w:rsidP="00C36B00">
      <w:r>
        <w:lastRenderedPageBreak/>
        <w:t xml:space="preserve">де </w:t>
      </w:r>
      <w:r w:rsidRPr="00311471">
        <w:rPr>
          <w:rStyle w:val="aff9"/>
        </w:rPr>
        <w:t>C</w:t>
      </w:r>
      <w:r w:rsidRPr="00311471">
        <w:rPr>
          <w:rStyle w:val="aff9"/>
          <w:vertAlign w:val="subscript"/>
        </w:rPr>
        <w:t>i</w:t>
      </w:r>
      <w:r w:rsidRPr="00311471">
        <w:rPr>
          <w:rStyle w:val="aff9"/>
          <w:vertAlign w:val="superscript"/>
        </w:rPr>
        <w:t>n</w:t>
      </w:r>
      <w:r w:rsidRPr="00C36B00">
        <w:t xml:space="preserve"> </w:t>
      </w:r>
      <w:r>
        <w:t xml:space="preserve">та </w:t>
      </w:r>
      <w:r w:rsidRPr="00311471">
        <w:rPr>
          <w:rStyle w:val="aff9"/>
        </w:rPr>
        <w:t>C</w:t>
      </w:r>
      <w:r>
        <w:rPr>
          <w:rStyle w:val="aff9"/>
          <w:vertAlign w:val="subscript"/>
          <w:lang w:val="en-US"/>
        </w:rPr>
        <w:t>j</w:t>
      </w:r>
      <w:r>
        <w:rPr>
          <w:rStyle w:val="aff9"/>
          <w:vertAlign w:val="superscript"/>
          <w:lang w:val="en-US"/>
        </w:rPr>
        <w:t>m</w:t>
      </w:r>
      <w:r w:rsidRPr="00C36B00">
        <w:t xml:space="preserve"> – </w:t>
      </w:r>
      <w:r>
        <w:t>біноміальні коефіцієнти у відповідних параметричних напрямках. Вони розраховуються за формул</w:t>
      </w:r>
      <w:r w:rsidR="00F317C5">
        <w:t>ами</w:t>
      </w:r>
      <w:r>
        <w:t>:</w:t>
      </w:r>
    </w:p>
    <w:p w:rsidR="006146B9" w:rsidRDefault="005B792C" w:rsidP="006146B9">
      <m:oMathPara>
        <m:oMath>
          <m:sSubSup>
            <m:sSubSupPr>
              <m:ctrlPr>
                <w:rPr>
                  <w:rFonts w:ascii="Cambria Math" w:hAnsi="Cambria Math"/>
                  <w:lang w:val="en-US" w:bidi="en-US"/>
                </w:rPr>
              </m:ctrlPr>
            </m:sSubSupPr>
            <m:e>
              <m:r>
                <w:rPr>
                  <w:rFonts w:ascii="Cambria Math" w:hAnsi="Cambria Math"/>
                  <w:lang w:val="en-US" w:bidi="en-US"/>
                </w:rPr>
                <m:t>C</m:t>
              </m:r>
            </m:e>
            <m:sub>
              <m:r>
                <w:rPr>
                  <w:rFonts w:ascii="Cambria Math" w:hAnsi="Cambria Math"/>
                  <w:lang w:val="en-US" w:bidi="en-US"/>
                </w:rPr>
                <m:t>i</m:t>
              </m:r>
            </m:sub>
            <m:sup>
              <m:r>
                <w:rPr>
                  <w:rFonts w:ascii="Cambria Math" w:hAnsi="Cambria Math"/>
                  <w:lang w:val="en-US" w:bidi="en-US"/>
                </w:rPr>
                <m:t>n</m:t>
              </m:r>
            </m:sup>
          </m:sSubSup>
          <m:d>
            <m:dPr>
              <m:ctrlPr>
                <w:rPr>
                  <w:rFonts w:ascii="Cambria Math" w:hAnsi="Cambria Math"/>
                  <w:lang w:val="en-US" w:bidi="en-US"/>
                </w:rPr>
              </m:ctrlPr>
            </m:dPr>
            <m:e>
              <m:r>
                <w:rPr>
                  <w:rFonts w:ascii="Cambria Math" w:hAnsi="Cambria Math"/>
                  <w:lang w:val="en-US" w:bidi="en-US"/>
                </w:rPr>
                <m:t>u</m:t>
              </m:r>
            </m:e>
          </m:d>
          <m:r>
            <m:rPr>
              <m:sty m:val="p"/>
            </m:rPr>
            <w:rPr>
              <w:rFonts w:ascii="Cambria Math" w:hAnsi="Cambria Math"/>
              <w:lang w:val="en-US" w:bidi="en-US"/>
            </w:rPr>
            <m:t>=</m:t>
          </m:r>
          <m:f>
            <m:fPr>
              <m:ctrlPr>
                <w:rPr>
                  <w:rFonts w:ascii="Cambria Math" w:hAnsi="Cambria Math"/>
                  <w:lang w:val="en-US" w:bidi="en-US"/>
                </w:rPr>
              </m:ctrlPr>
            </m:fPr>
            <m:num>
              <m:r>
                <w:rPr>
                  <w:rFonts w:ascii="Cambria Math" w:hAnsi="Cambria Math"/>
                  <w:lang w:val="en-US" w:bidi="en-US"/>
                </w:rPr>
                <m:t>n</m:t>
              </m:r>
              <m:r>
                <m:rPr>
                  <m:sty m:val="p"/>
                </m:rPr>
                <w:rPr>
                  <w:rFonts w:ascii="Cambria Math" w:hAnsi="Cambria Math"/>
                  <w:lang w:val="en-US" w:bidi="en-US"/>
                </w:rPr>
                <m:t>!</m:t>
              </m:r>
            </m:num>
            <m:den>
              <m:r>
                <w:rPr>
                  <w:rFonts w:ascii="Cambria Math" w:hAnsi="Cambria Math"/>
                  <w:lang w:val="en-US" w:bidi="en-US"/>
                </w:rPr>
                <m:t>i</m:t>
              </m:r>
              <m:r>
                <m:rPr>
                  <m:sty m:val="p"/>
                </m:rPr>
                <w:rPr>
                  <w:rFonts w:ascii="Cambria Math" w:hAnsi="Cambria Math"/>
                  <w:lang w:val="en-US" w:bidi="en-US"/>
                </w:rPr>
                <m:t>!</m:t>
              </m:r>
              <m:d>
                <m:dPr>
                  <m:ctrlPr>
                    <w:rPr>
                      <w:rFonts w:ascii="Cambria Math" w:hAnsi="Cambria Math"/>
                      <w:lang w:val="en-US" w:bidi="en-US"/>
                    </w:rPr>
                  </m:ctrlPr>
                </m:dPr>
                <m:e>
                  <m:r>
                    <w:rPr>
                      <w:rFonts w:ascii="Cambria Math" w:hAnsi="Cambria Math"/>
                      <w:lang w:val="en-US" w:bidi="en-US"/>
                    </w:rPr>
                    <m:t>n</m:t>
                  </m:r>
                  <m:r>
                    <m:rPr>
                      <m:sty m:val="p"/>
                    </m:rPr>
                    <w:rPr>
                      <w:rFonts w:ascii="Cambria Math" w:hAnsi="Cambria Math"/>
                      <w:lang w:val="en-US" w:bidi="en-US"/>
                    </w:rPr>
                    <m:t>-</m:t>
                  </m:r>
                  <m:r>
                    <w:rPr>
                      <w:rFonts w:ascii="Cambria Math" w:hAnsi="Cambria Math"/>
                      <w:lang w:val="en-US" w:bidi="en-US"/>
                    </w:rPr>
                    <m:t>i</m:t>
                  </m:r>
                </m:e>
              </m:d>
              <m:r>
                <m:rPr>
                  <m:sty m:val="p"/>
                </m:rPr>
                <w:rPr>
                  <w:rFonts w:ascii="Cambria Math" w:hAnsi="Cambria Math"/>
                  <w:lang w:val="en-US" w:bidi="en-US"/>
                </w:rPr>
                <m:t>!</m:t>
              </m:r>
            </m:den>
          </m:f>
          <m:r>
            <m:rPr>
              <m:sty m:val="p"/>
            </m:rPr>
            <w:rPr>
              <w:rFonts w:ascii="Cambria Math" w:hAnsi="Cambria Math"/>
            </w:rPr>
            <m:t xml:space="preserve">; </m:t>
          </m:r>
          <m:sSubSup>
            <m:sSubSupPr>
              <m:ctrlPr>
                <w:rPr>
                  <w:rFonts w:ascii="Cambria Math" w:hAnsi="Cambria Math"/>
                  <w:lang w:val="en-US" w:bidi="en-US"/>
                </w:rPr>
              </m:ctrlPr>
            </m:sSubSupPr>
            <m:e>
              <m:r>
                <w:rPr>
                  <w:rFonts w:ascii="Cambria Math" w:hAnsi="Cambria Math"/>
                  <w:lang w:val="en-US" w:bidi="en-US"/>
                </w:rPr>
                <m:t>C</m:t>
              </m:r>
            </m:e>
            <m:sub>
              <m:r>
                <w:rPr>
                  <w:rFonts w:ascii="Cambria Math" w:hAnsi="Cambria Math"/>
                  <w:lang w:val="en-US" w:bidi="en-US"/>
                </w:rPr>
                <m:t>j</m:t>
              </m:r>
            </m:sub>
            <m:sup>
              <m:r>
                <w:rPr>
                  <w:rFonts w:ascii="Cambria Math" w:hAnsi="Cambria Math"/>
                  <w:lang w:val="en-US" w:bidi="en-US"/>
                </w:rPr>
                <m:t>m</m:t>
              </m:r>
            </m:sup>
          </m:sSubSup>
          <m:d>
            <m:dPr>
              <m:ctrlPr>
                <w:rPr>
                  <w:rFonts w:ascii="Cambria Math" w:hAnsi="Cambria Math"/>
                  <w:lang w:val="en-US" w:bidi="en-US"/>
                </w:rPr>
              </m:ctrlPr>
            </m:dPr>
            <m:e>
              <m:r>
                <w:rPr>
                  <w:rFonts w:ascii="Cambria Math" w:hAnsi="Cambria Math"/>
                  <w:lang w:val="en-US" w:bidi="en-US"/>
                </w:rPr>
                <m:t>w</m:t>
              </m:r>
            </m:e>
          </m:d>
          <m:r>
            <m:rPr>
              <m:sty m:val="p"/>
            </m:rPr>
            <w:rPr>
              <w:rFonts w:ascii="Cambria Math" w:hAnsi="Cambria Math"/>
              <w:lang w:val="en-US" w:bidi="en-US"/>
            </w:rPr>
            <m:t>=</m:t>
          </m:r>
          <m:f>
            <m:fPr>
              <m:ctrlPr>
                <w:rPr>
                  <w:rFonts w:ascii="Cambria Math" w:hAnsi="Cambria Math"/>
                  <w:lang w:val="en-US" w:bidi="en-US"/>
                </w:rPr>
              </m:ctrlPr>
            </m:fPr>
            <m:num>
              <m:r>
                <w:rPr>
                  <w:rFonts w:ascii="Cambria Math" w:hAnsi="Cambria Math"/>
                  <w:lang w:val="en-US" w:bidi="en-US"/>
                </w:rPr>
                <m:t>m</m:t>
              </m:r>
              <m:r>
                <m:rPr>
                  <m:sty m:val="p"/>
                </m:rPr>
                <w:rPr>
                  <w:rFonts w:ascii="Cambria Math" w:hAnsi="Cambria Math"/>
                  <w:lang w:val="en-US" w:bidi="en-US"/>
                </w:rPr>
                <m:t>!</m:t>
              </m:r>
            </m:num>
            <m:den>
              <m:r>
                <w:rPr>
                  <w:rFonts w:ascii="Cambria Math" w:hAnsi="Cambria Math"/>
                  <w:lang w:val="en-US" w:bidi="en-US"/>
                </w:rPr>
                <m:t>j</m:t>
              </m:r>
              <m:r>
                <m:rPr>
                  <m:sty m:val="p"/>
                </m:rPr>
                <w:rPr>
                  <w:rFonts w:ascii="Cambria Math" w:hAnsi="Cambria Math"/>
                  <w:lang w:val="en-US" w:bidi="en-US"/>
                </w:rPr>
                <m:t>!</m:t>
              </m:r>
              <m:d>
                <m:dPr>
                  <m:ctrlPr>
                    <w:rPr>
                      <w:rFonts w:ascii="Cambria Math" w:hAnsi="Cambria Math"/>
                      <w:lang w:val="en-US" w:bidi="en-US"/>
                    </w:rPr>
                  </m:ctrlPr>
                </m:dPr>
                <m:e>
                  <m:r>
                    <w:rPr>
                      <w:rFonts w:ascii="Cambria Math" w:hAnsi="Cambria Math"/>
                      <w:lang w:val="en-US" w:bidi="en-US"/>
                    </w:rPr>
                    <m:t>m</m:t>
                  </m:r>
                  <m:r>
                    <m:rPr>
                      <m:sty m:val="p"/>
                    </m:rPr>
                    <w:rPr>
                      <w:rFonts w:ascii="Cambria Math" w:hAnsi="Cambria Math"/>
                      <w:lang w:val="en-US" w:bidi="en-US"/>
                    </w:rPr>
                    <m:t>-</m:t>
                  </m:r>
                  <m:r>
                    <w:rPr>
                      <w:rFonts w:ascii="Cambria Math" w:hAnsi="Cambria Math"/>
                      <w:lang w:val="en-US" w:bidi="en-US"/>
                    </w:rPr>
                    <m:t>j</m:t>
                  </m:r>
                </m:e>
              </m:d>
              <m:r>
                <m:rPr>
                  <m:sty m:val="p"/>
                </m:rPr>
                <w:rPr>
                  <w:rFonts w:ascii="Cambria Math" w:hAnsi="Cambria Math"/>
                  <w:lang w:val="en-US" w:bidi="en-US"/>
                </w:rPr>
                <m:t>!</m:t>
              </m:r>
            </m:den>
          </m:f>
          <m:r>
            <m:rPr>
              <m:sty m:val="p"/>
            </m:rPr>
            <w:rPr>
              <w:rFonts w:ascii="Cambria Math" w:hAnsi="Cambria Math"/>
              <w:lang w:val="en-US" w:bidi="en-US"/>
            </w:rPr>
            <m:t>.</m:t>
          </m:r>
        </m:oMath>
      </m:oMathPara>
    </w:p>
    <w:p w:rsidR="00C36B00" w:rsidRDefault="002024F4" w:rsidP="00B8436B">
      <w:r>
        <w:t xml:space="preserve">Елементи </w:t>
      </w:r>
      <w:r w:rsidRPr="002024F4">
        <w:rPr>
          <w:rStyle w:val="aff9"/>
        </w:rPr>
        <w:t>B</w:t>
      </w:r>
      <w:r w:rsidRPr="002024F4">
        <w:rPr>
          <w:rStyle w:val="aff9"/>
          <w:vertAlign w:val="subscript"/>
        </w:rPr>
        <w:t>i</w:t>
      </w:r>
      <w:r w:rsidRPr="002024F4">
        <w:rPr>
          <w:lang w:val="ru-RU"/>
        </w:rPr>
        <w:t>,</w:t>
      </w:r>
      <w:r w:rsidRPr="002024F4">
        <w:rPr>
          <w:rStyle w:val="aff9"/>
          <w:vertAlign w:val="subscript"/>
        </w:rPr>
        <w:t>j</w:t>
      </w:r>
      <w:r>
        <w:t xml:space="preserve"> в формулі </w:t>
      </w:r>
      <w:r w:rsidRPr="006146B9">
        <w:t>(11.</w:t>
      </w:r>
      <w:r w:rsidR="006146B9" w:rsidRPr="006146B9">
        <w:t>2</w:t>
      </w:r>
      <w:r w:rsidRPr="006146B9">
        <w:t>)</w:t>
      </w:r>
      <w:r>
        <w:t xml:space="preserve"> є вершинами визначаючої полігональної сітки (рис. 11.3).</w:t>
      </w:r>
      <w:r w:rsidR="00BD0146" w:rsidRPr="00BD0146">
        <w:t xml:space="preserve"> </w:t>
      </w:r>
      <w:r w:rsidR="00BD0146" w:rsidRPr="00580305">
        <w:t xml:space="preserve">Індекси </w:t>
      </w:r>
      <w:r w:rsidR="00BD0146" w:rsidRPr="00BD0146">
        <w:rPr>
          <w:rStyle w:val="aff9"/>
        </w:rPr>
        <w:t>n</w:t>
      </w:r>
      <w:r w:rsidR="00BD0146" w:rsidRPr="00580305">
        <w:t xml:space="preserve"> і </w:t>
      </w:r>
      <w:r w:rsidR="00BD0146" w:rsidRPr="00BD0146">
        <w:rPr>
          <w:rStyle w:val="aff9"/>
        </w:rPr>
        <w:t>m</w:t>
      </w:r>
      <w:r w:rsidR="00BD0146" w:rsidRPr="00580305">
        <w:t xml:space="preserve"> на одиницю менші кількості вершин багатогранника у напрямках </w:t>
      </w:r>
      <w:r w:rsidR="00BD0146" w:rsidRPr="00BD0146">
        <w:rPr>
          <w:rStyle w:val="aff9"/>
        </w:rPr>
        <w:t>u</w:t>
      </w:r>
      <w:r w:rsidR="00BD0146" w:rsidRPr="00580305">
        <w:t xml:space="preserve"> та </w:t>
      </w:r>
      <w:r w:rsidR="00BD0146" w:rsidRPr="00BD0146">
        <w:rPr>
          <w:rStyle w:val="aff9"/>
        </w:rPr>
        <w:t>w</w:t>
      </w:r>
      <w:r w:rsidR="00BD0146" w:rsidRPr="00580305">
        <w:t xml:space="preserve"> відповідно. Для чотирибічних </w:t>
      </w:r>
      <w:r w:rsidR="00BD0146">
        <w:t>частин</w:t>
      </w:r>
      <w:r w:rsidR="00BD0146" w:rsidRPr="00580305">
        <w:t xml:space="preserve"> поверхні визначаюча полігональна сітка повинна бути</w:t>
      </w:r>
      <w:r w:rsidR="00BD0146">
        <w:t xml:space="preserve"> </w:t>
      </w:r>
      <w:r w:rsidR="00BD0146" w:rsidRPr="00580305">
        <w:t xml:space="preserve">топологічно прямокутною, тобто повинна мати однакову кількість вершин у кожному </w:t>
      </w:r>
      <w:r w:rsidR="00BD0146">
        <w:t>«</w:t>
      </w:r>
      <w:r w:rsidR="00BD0146" w:rsidRPr="00580305">
        <w:t>ряді</w:t>
      </w:r>
      <w:r w:rsidR="00BD0146">
        <w:t>»</w:t>
      </w:r>
      <w:r w:rsidR="00BD0146" w:rsidRPr="00580305">
        <w:t>.</w:t>
      </w:r>
    </w:p>
    <w:p w:rsidR="002024F4" w:rsidRDefault="002024F4" w:rsidP="0072290E">
      <w:pPr>
        <w:jc w:val="center"/>
      </w:pPr>
      <w:r>
        <w:rPr>
          <w:noProof/>
          <w:lang w:eastAsia="uk-UA"/>
        </w:rPr>
        <w:drawing>
          <wp:inline distT="0" distB="0" distL="0" distR="0">
            <wp:extent cx="3409950" cy="239077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lum bright="10000" contrast="40000"/>
                    </a:blip>
                    <a:srcRect/>
                    <a:stretch>
                      <a:fillRect/>
                    </a:stretch>
                  </pic:blipFill>
                  <pic:spPr bwMode="auto">
                    <a:xfrm>
                      <a:off x="0" y="0"/>
                      <a:ext cx="3409950" cy="2390775"/>
                    </a:xfrm>
                    <a:prstGeom prst="rect">
                      <a:avLst/>
                    </a:prstGeom>
                    <a:noFill/>
                    <a:ln w="9525">
                      <a:noFill/>
                      <a:miter lim="800000"/>
                      <a:headEnd/>
                      <a:tailEnd/>
                    </a:ln>
                  </pic:spPr>
                </pic:pic>
              </a:graphicData>
            </a:graphic>
          </wp:inline>
        </w:drawing>
      </w:r>
    </w:p>
    <w:p w:rsidR="002024F4" w:rsidRDefault="002024F4" w:rsidP="0072290E">
      <w:pPr>
        <w:jc w:val="center"/>
      </w:pPr>
      <w:r>
        <w:t xml:space="preserve">Рис. 11.3. Поверхня Без'є та вершини характеристичного </w:t>
      </w:r>
      <w:r w:rsidR="00BD0146">
        <w:t>багатогранника</w:t>
      </w:r>
    </w:p>
    <w:p w:rsidR="00BD0146" w:rsidRPr="00580305" w:rsidRDefault="00BD0146" w:rsidP="00BD0146">
      <w:r>
        <w:t>Я</w:t>
      </w:r>
      <w:r w:rsidRPr="00580305">
        <w:t>к і для криви</w:t>
      </w:r>
      <w:r>
        <w:t>х</w:t>
      </w:r>
      <w:r w:rsidRPr="00580305">
        <w:t xml:space="preserve"> Без</w:t>
      </w:r>
      <w:r>
        <w:t>'</w:t>
      </w:r>
      <w:r w:rsidRPr="00580305">
        <w:t>є так</w:t>
      </w:r>
      <w:r>
        <w:t xml:space="preserve"> </w:t>
      </w:r>
      <w:r w:rsidRPr="00580305">
        <w:t xml:space="preserve">і для поверхонь </w:t>
      </w:r>
      <w:r>
        <w:t xml:space="preserve">для змішування </w:t>
      </w:r>
      <w:r w:rsidRPr="00580305">
        <w:t>використовуються</w:t>
      </w:r>
      <w:r>
        <w:t xml:space="preserve"> </w:t>
      </w:r>
      <w:r w:rsidRPr="00580305">
        <w:t>функції Бернштейна, тому б</w:t>
      </w:r>
      <w:r>
        <w:t>а</w:t>
      </w:r>
      <w:r w:rsidRPr="00580305">
        <w:t>г</w:t>
      </w:r>
      <w:r>
        <w:t>а</w:t>
      </w:r>
      <w:r w:rsidRPr="00580305">
        <w:t>то властивостей поверхні відомі. Наприклад:</w:t>
      </w:r>
    </w:p>
    <w:p w:rsidR="00BD0146" w:rsidRPr="00580305" w:rsidRDefault="00BD0146" w:rsidP="00BD0146">
      <w:pPr>
        <w:pStyle w:val="a0"/>
      </w:pPr>
      <w:r>
        <w:t>с</w:t>
      </w:r>
      <w:r w:rsidRPr="00580305">
        <w:t>т</w:t>
      </w:r>
      <w:r>
        <w:t>е</w:t>
      </w:r>
      <w:r w:rsidRPr="00580305">
        <w:t>пінь поверхні у кожному параметричному напрямку на одиницю м</w:t>
      </w:r>
      <w:r>
        <w:t>е</w:t>
      </w:r>
      <w:r w:rsidRPr="00580305">
        <w:t>нше за кількість вершин визначаючого багатогранника у цьому напрямку</w:t>
      </w:r>
      <w:r>
        <w:t>;</w:t>
      </w:r>
    </w:p>
    <w:p w:rsidR="00BD0146" w:rsidRPr="00580305" w:rsidRDefault="00BD0146" w:rsidP="00BD0146">
      <w:pPr>
        <w:pStyle w:val="a0"/>
      </w:pPr>
      <w:r>
        <w:t>г</w:t>
      </w:r>
      <w:r w:rsidRPr="00580305">
        <w:t xml:space="preserve">ладкість поверхні у кожному параметричному напрямку на дві одиниці менше кількості вершин </w:t>
      </w:r>
      <w:r>
        <w:t>в</w:t>
      </w:r>
      <w:r w:rsidRPr="00580305">
        <w:t>изначаючого багатогранника у цьому напрямку</w:t>
      </w:r>
      <w:r>
        <w:t>;</w:t>
      </w:r>
    </w:p>
    <w:p w:rsidR="00BD0146" w:rsidRPr="00580305" w:rsidRDefault="00BD0146" w:rsidP="00BD0146">
      <w:pPr>
        <w:pStyle w:val="a0"/>
      </w:pPr>
      <w:r w:rsidRPr="00580305">
        <w:t>у загальному вигляді</w:t>
      </w:r>
      <w:r>
        <w:t xml:space="preserve"> п</w:t>
      </w:r>
      <w:r w:rsidRPr="00580305">
        <w:t>оверхня відтворює форму визначаючої полігональної сітки</w:t>
      </w:r>
      <w:r>
        <w:t>;</w:t>
      </w:r>
    </w:p>
    <w:p w:rsidR="00BD0146" w:rsidRPr="00580305" w:rsidRDefault="00BD0146" w:rsidP="00BD0146">
      <w:pPr>
        <w:pStyle w:val="a0"/>
      </w:pPr>
      <w:r>
        <w:t>с</w:t>
      </w:r>
      <w:r w:rsidRPr="00580305">
        <w:t>півпад</w:t>
      </w:r>
      <w:r>
        <w:t>а</w:t>
      </w:r>
      <w:r w:rsidRPr="00580305">
        <w:t xml:space="preserve">ють тільки кутові точки визначаючої </w:t>
      </w:r>
      <w:r>
        <w:t>п</w:t>
      </w:r>
      <w:r w:rsidRPr="00580305">
        <w:t>олігональної с</w:t>
      </w:r>
      <w:r>
        <w:t>і</w:t>
      </w:r>
      <w:r w:rsidRPr="00580305">
        <w:t>тки та поверхні</w:t>
      </w:r>
      <w:r>
        <w:t>;</w:t>
      </w:r>
    </w:p>
    <w:p w:rsidR="00BD0146" w:rsidRPr="00580305" w:rsidRDefault="00BD0146" w:rsidP="00BD0146">
      <w:pPr>
        <w:pStyle w:val="a0"/>
      </w:pPr>
      <w:r>
        <w:t>п</w:t>
      </w:r>
      <w:r w:rsidRPr="00580305">
        <w:t>оверхня міститься усередині опуклої оболонки визначаючої сітки</w:t>
      </w:r>
      <w:r>
        <w:t>;</w:t>
      </w:r>
    </w:p>
    <w:p w:rsidR="00BD0146" w:rsidRPr="00580305" w:rsidRDefault="00BD0146" w:rsidP="00BD0146">
      <w:pPr>
        <w:pStyle w:val="a0"/>
      </w:pPr>
      <w:r>
        <w:t>п</w:t>
      </w:r>
      <w:r w:rsidRPr="00580305">
        <w:t>оверхня інваріантна по відношенню до афінного перетворення.</w:t>
      </w:r>
    </w:p>
    <w:p w:rsidR="008F2827" w:rsidRDefault="008F2827" w:rsidP="002024F4">
      <w:r>
        <w:lastRenderedPageBreak/>
        <w:t xml:space="preserve">Розглянемо визначаючу полігональні сітку для бікубічної поверхні Без'є розміром </w:t>
      </w:r>
      <w:r w:rsidRPr="008F2827">
        <w:rPr>
          <w:rStyle w:val="aff9"/>
        </w:rPr>
        <w:t>4×4</w:t>
      </w:r>
      <w:r>
        <w:t xml:space="preserve"> (рис. 11.4).</w:t>
      </w:r>
    </w:p>
    <w:p w:rsidR="00E170C5" w:rsidRDefault="002B40B8" w:rsidP="006146B9">
      <w:pPr>
        <w:jc w:val="center"/>
        <w:rPr>
          <w:lang w:val="en-US"/>
        </w:rPr>
      </w:pPr>
      <w:r>
        <w:rPr>
          <w:noProof/>
          <w:lang w:eastAsia="uk-UA"/>
        </w:rPr>
        <mc:AlternateContent>
          <mc:Choice Requires="wpc">
            <w:drawing>
              <wp:inline distT="0" distB="0" distL="0" distR="0">
                <wp:extent cx="5178425" cy="3032760"/>
                <wp:effectExtent l="0" t="0" r="3175" b="0"/>
                <wp:docPr id="1605" name="Полотно 16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56" name="Rectangle 1654"/>
                        <wps:cNvSpPr>
                          <a:spLocks noChangeArrowheads="1"/>
                        </wps:cNvSpPr>
                        <wps:spPr bwMode="auto">
                          <a:xfrm>
                            <a:off x="3484245" y="594360"/>
                            <a:ext cx="247650" cy="3073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5608C5" w:rsidRDefault="005B792C" w:rsidP="002F662F">
                              <w:pPr>
                                <w:pStyle w:val="af1"/>
                                <w:rPr>
                                  <w:rStyle w:val="aff9"/>
                                  <w:lang w:val="en-US"/>
                                </w:rPr>
                              </w:pPr>
                              <w:r>
                                <w:rPr>
                                  <w:rStyle w:val="aff9"/>
                                  <w:lang w:val="en-US"/>
                                </w:rPr>
                                <w:t>C</w:t>
                              </w:r>
                            </w:p>
                          </w:txbxContent>
                        </wps:txbx>
                        <wps:bodyPr rot="0" vert="horz" wrap="square" lIns="36000" tIns="36000" rIns="36000" bIns="36000" anchor="ctr" anchorCtr="0" upright="1">
                          <a:noAutofit/>
                        </wps:bodyPr>
                      </wps:wsp>
                      <wps:wsp>
                        <wps:cNvPr id="1757" name="Rectangle 1653"/>
                        <wps:cNvSpPr>
                          <a:spLocks noChangeArrowheads="1"/>
                        </wps:cNvSpPr>
                        <wps:spPr bwMode="auto">
                          <a:xfrm>
                            <a:off x="3486785" y="2457450"/>
                            <a:ext cx="247650" cy="3073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5608C5" w:rsidRDefault="005B792C" w:rsidP="002F662F">
                              <w:pPr>
                                <w:pStyle w:val="af1"/>
                                <w:rPr>
                                  <w:rStyle w:val="aff9"/>
                                  <w:lang w:val="en-US"/>
                                </w:rPr>
                              </w:pPr>
                              <w:r>
                                <w:rPr>
                                  <w:rStyle w:val="aff9"/>
                                  <w:lang w:val="en-US"/>
                                </w:rPr>
                                <w:t>B</w:t>
                              </w:r>
                            </w:p>
                          </w:txbxContent>
                        </wps:txbx>
                        <wps:bodyPr rot="0" vert="horz" wrap="square" lIns="36000" tIns="36000" rIns="36000" bIns="36000" anchor="ctr" anchorCtr="0" upright="1">
                          <a:noAutofit/>
                        </wps:bodyPr>
                      </wps:wsp>
                      <wps:wsp>
                        <wps:cNvPr id="1758" name="Rectangle 1652"/>
                        <wps:cNvSpPr>
                          <a:spLocks noChangeArrowheads="1"/>
                        </wps:cNvSpPr>
                        <wps:spPr bwMode="auto">
                          <a:xfrm>
                            <a:off x="1572260" y="2443480"/>
                            <a:ext cx="247650" cy="3073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5608C5" w:rsidRDefault="005B792C" w:rsidP="002F662F">
                              <w:pPr>
                                <w:pStyle w:val="af1"/>
                                <w:rPr>
                                  <w:rStyle w:val="aff9"/>
                                  <w:lang w:val="en-US"/>
                                </w:rPr>
                              </w:pPr>
                              <w:r>
                                <w:rPr>
                                  <w:rStyle w:val="aff9"/>
                                  <w:lang w:val="en-US"/>
                                </w:rPr>
                                <w:t>A</w:t>
                              </w:r>
                            </w:p>
                          </w:txbxContent>
                        </wps:txbx>
                        <wps:bodyPr rot="0" vert="horz" wrap="square" lIns="36000" tIns="36000" rIns="36000" bIns="36000" anchor="ctr" anchorCtr="0" upright="1">
                          <a:noAutofit/>
                        </wps:bodyPr>
                      </wps:wsp>
                      <wps:wsp>
                        <wps:cNvPr id="1759" name="Rectangle 1651"/>
                        <wps:cNvSpPr>
                          <a:spLocks noChangeArrowheads="1"/>
                        </wps:cNvSpPr>
                        <wps:spPr bwMode="auto">
                          <a:xfrm>
                            <a:off x="1571625" y="590550"/>
                            <a:ext cx="247650" cy="3073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5608C5" w:rsidRDefault="005B792C" w:rsidP="002F662F">
                              <w:pPr>
                                <w:pStyle w:val="af1"/>
                                <w:rPr>
                                  <w:rStyle w:val="aff9"/>
                                  <w:lang w:val="en-US"/>
                                </w:rPr>
                              </w:pPr>
                              <w:r>
                                <w:rPr>
                                  <w:rStyle w:val="aff9"/>
                                  <w:lang w:val="en-US"/>
                                </w:rPr>
                                <w:t>D</w:t>
                              </w:r>
                            </w:p>
                          </w:txbxContent>
                        </wps:txbx>
                        <wps:bodyPr rot="0" vert="horz" wrap="square" lIns="36000" tIns="36000" rIns="36000" bIns="36000" anchor="ctr" anchorCtr="0" upright="1">
                          <a:noAutofit/>
                        </wps:bodyPr>
                      </wps:wsp>
                      <wps:wsp>
                        <wps:cNvPr id="1664" name="Rectangle 1650"/>
                        <wps:cNvSpPr>
                          <a:spLocks noChangeArrowheads="1"/>
                        </wps:cNvSpPr>
                        <wps:spPr bwMode="auto">
                          <a:xfrm>
                            <a:off x="3014980" y="2029460"/>
                            <a:ext cx="381000" cy="3073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5608C5" w:rsidRDefault="005B792C" w:rsidP="002F662F">
                              <w:pPr>
                                <w:pStyle w:val="af1"/>
                                <w:rPr>
                                  <w:rStyle w:val="aff9"/>
                                  <w:lang w:val="en-US"/>
                                </w:rPr>
                              </w:pPr>
                              <w:r w:rsidRPr="00E170C5">
                                <w:rPr>
                                  <w:rStyle w:val="aff9"/>
                                </w:rPr>
                                <w:t>B</w:t>
                              </w:r>
                              <w:r>
                                <w:rPr>
                                  <w:rStyle w:val="aff9"/>
                                  <w:vertAlign w:val="subscript"/>
                                  <w:lang w:val="en-US"/>
                                </w:rPr>
                                <w:t>2</w:t>
                              </w:r>
                              <w:r w:rsidRPr="00E170C5">
                                <w:rPr>
                                  <w:vertAlign w:val="subscript"/>
                                </w:rPr>
                                <w:t>,</w:t>
                              </w:r>
                              <w:r>
                                <w:rPr>
                                  <w:rStyle w:val="aff9"/>
                                  <w:vertAlign w:val="subscript"/>
                                  <w:lang w:val="en-US"/>
                                </w:rPr>
                                <w:t>1</w:t>
                              </w:r>
                            </w:p>
                          </w:txbxContent>
                        </wps:txbx>
                        <wps:bodyPr rot="0" vert="horz" wrap="square" lIns="36000" tIns="36000" rIns="36000" bIns="36000" anchor="ctr" anchorCtr="0" upright="1">
                          <a:noAutofit/>
                        </wps:bodyPr>
                      </wps:wsp>
                      <wps:wsp>
                        <wps:cNvPr id="1665" name="Rectangle 1649"/>
                        <wps:cNvSpPr>
                          <a:spLocks noChangeArrowheads="1"/>
                        </wps:cNvSpPr>
                        <wps:spPr bwMode="auto">
                          <a:xfrm>
                            <a:off x="3014980" y="1310640"/>
                            <a:ext cx="381000" cy="3073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5608C5" w:rsidRDefault="005B792C" w:rsidP="002F662F">
                              <w:pPr>
                                <w:pStyle w:val="af1"/>
                                <w:rPr>
                                  <w:rStyle w:val="aff9"/>
                                  <w:lang w:val="en-US"/>
                                </w:rPr>
                              </w:pPr>
                              <w:r w:rsidRPr="00E170C5">
                                <w:rPr>
                                  <w:rStyle w:val="aff9"/>
                                </w:rPr>
                                <w:t>B</w:t>
                              </w:r>
                              <w:r>
                                <w:rPr>
                                  <w:rStyle w:val="aff9"/>
                                  <w:vertAlign w:val="subscript"/>
                                  <w:lang w:val="en-US"/>
                                </w:rPr>
                                <w:t>2</w:t>
                              </w:r>
                              <w:r w:rsidRPr="00E170C5">
                                <w:rPr>
                                  <w:vertAlign w:val="subscript"/>
                                </w:rPr>
                                <w:t>,</w:t>
                              </w:r>
                              <w:r>
                                <w:rPr>
                                  <w:rStyle w:val="aff9"/>
                                  <w:vertAlign w:val="subscript"/>
                                  <w:lang w:val="en-US"/>
                                </w:rPr>
                                <w:t>2</w:t>
                              </w:r>
                            </w:p>
                          </w:txbxContent>
                        </wps:txbx>
                        <wps:bodyPr rot="0" vert="horz" wrap="square" lIns="36000" tIns="36000" rIns="36000" bIns="36000" anchor="ctr" anchorCtr="0" upright="1">
                          <a:noAutofit/>
                        </wps:bodyPr>
                      </wps:wsp>
                      <wps:wsp>
                        <wps:cNvPr id="1666" name="Rectangle 1648"/>
                        <wps:cNvSpPr>
                          <a:spLocks noChangeArrowheads="1"/>
                        </wps:cNvSpPr>
                        <wps:spPr bwMode="auto">
                          <a:xfrm>
                            <a:off x="2292985" y="2030095"/>
                            <a:ext cx="381000" cy="3073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5608C5" w:rsidRDefault="005B792C" w:rsidP="002F662F">
                              <w:pPr>
                                <w:pStyle w:val="af1"/>
                                <w:rPr>
                                  <w:rStyle w:val="aff9"/>
                                  <w:lang w:val="en-US"/>
                                </w:rPr>
                              </w:pPr>
                              <w:r w:rsidRPr="00E170C5">
                                <w:rPr>
                                  <w:rStyle w:val="aff9"/>
                                </w:rPr>
                                <w:t>B</w:t>
                              </w:r>
                              <w:r>
                                <w:rPr>
                                  <w:rStyle w:val="aff9"/>
                                  <w:vertAlign w:val="subscript"/>
                                  <w:lang w:val="en-US"/>
                                </w:rPr>
                                <w:t>1</w:t>
                              </w:r>
                              <w:r w:rsidRPr="00E170C5">
                                <w:rPr>
                                  <w:vertAlign w:val="subscript"/>
                                </w:rPr>
                                <w:t>,</w:t>
                              </w:r>
                              <w:r>
                                <w:rPr>
                                  <w:rStyle w:val="aff9"/>
                                  <w:vertAlign w:val="subscript"/>
                                  <w:lang w:val="en-US"/>
                                </w:rPr>
                                <w:t>1</w:t>
                              </w:r>
                            </w:p>
                          </w:txbxContent>
                        </wps:txbx>
                        <wps:bodyPr rot="0" vert="horz" wrap="square" lIns="36000" tIns="36000" rIns="36000" bIns="36000" anchor="ctr" anchorCtr="0" upright="1">
                          <a:noAutofit/>
                        </wps:bodyPr>
                      </wps:wsp>
                      <wps:wsp>
                        <wps:cNvPr id="1667" name="Rectangle 1647"/>
                        <wps:cNvSpPr>
                          <a:spLocks noChangeArrowheads="1"/>
                        </wps:cNvSpPr>
                        <wps:spPr bwMode="auto">
                          <a:xfrm>
                            <a:off x="2292985" y="1310640"/>
                            <a:ext cx="381000" cy="3073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5608C5" w:rsidRDefault="005B792C" w:rsidP="002F662F">
                              <w:pPr>
                                <w:pStyle w:val="af1"/>
                                <w:rPr>
                                  <w:rStyle w:val="aff9"/>
                                  <w:lang w:val="en-US"/>
                                </w:rPr>
                              </w:pPr>
                              <w:r w:rsidRPr="00E170C5">
                                <w:rPr>
                                  <w:rStyle w:val="aff9"/>
                                </w:rPr>
                                <w:t>B</w:t>
                              </w:r>
                              <w:r>
                                <w:rPr>
                                  <w:rStyle w:val="aff9"/>
                                  <w:vertAlign w:val="subscript"/>
                                  <w:lang w:val="en-US"/>
                                </w:rPr>
                                <w:t>1</w:t>
                              </w:r>
                              <w:r w:rsidRPr="00E170C5">
                                <w:rPr>
                                  <w:vertAlign w:val="subscript"/>
                                </w:rPr>
                                <w:t>,</w:t>
                              </w:r>
                              <w:r>
                                <w:rPr>
                                  <w:rStyle w:val="aff9"/>
                                  <w:vertAlign w:val="subscript"/>
                                  <w:lang w:val="en-US"/>
                                </w:rPr>
                                <w:t>2</w:t>
                              </w:r>
                            </w:p>
                          </w:txbxContent>
                        </wps:txbx>
                        <wps:bodyPr rot="0" vert="horz" wrap="square" lIns="36000" tIns="36000" rIns="36000" bIns="36000" anchor="ctr" anchorCtr="0" upright="1">
                          <a:noAutofit/>
                        </wps:bodyPr>
                      </wps:wsp>
                      <wps:wsp>
                        <wps:cNvPr id="1668" name="Rectangle 1646"/>
                        <wps:cNvSpPr>
                          <a:spLocks noChangeArrowheads="1"/>
                        </wps:cNvSpPr>
                        <wps:spPr bwMode="auto">
                          <a:xfrm>
                            <a:off x="3734435" y="1887855"/>
                            <a:ext cx="381000" cy="3073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85226E" w:rsidRDefault="005B792C" w:rsidP="002F662F">
                              <w:pPr>
                                <w:pStyle w:val="af1"/>
                                <w:rPr>
                                  <w:rStyle w:val="aff9"/>
                                  <w:lang w:val="en-US"/>
                                </w:rPr>
                              </w:pPr>
                              <w:r w:rsidRPr="00E170C5">
                                <w:rPr>
                                  <w:rStyle w:val="aff9"/>
                                </w:rPr>
                                <w:t>B</w:t>
                              </w:r>
                              <w:r>
                                <w:rPr>
                                  <w:rStyle w:val="aff9"/>
                                  <w:vertAlign w:val="subscript"/>
                                  <w:lang w:val="en-US"/>
                                </w:rPr>
                                <w:t>3</w:t>
                              </w:r>
                              <w:r w:rsidRPr="00E170C5">
                                <w:rPr>
                                  <w:vertAlign w:val="subscript"/>
                                </w:rPr>
                                <w:t>,</w:t>
                              </w:r>
                              <w:r>
                                <w:rPr>
                                  <w:rStyle w:val="aff9"/>
                                  <w:vertAlign w:val="subscript"/>
                                  <w:lang w:val="en-US"/>
                                </w:rPr>
                                <w:t>1</w:t>
                              </w:r>
                            </w:p>
                          </w:txbxContent>
                        </wps:txbx>
                        <wps:bodyPr rot="0" vert="horz" wrap="square" lIns="36000" tIns="36000" rIns="36000" bIns="36000" anchor="ctr" anchorCtr="0" upright="1">
                          <a:noAutofit/>
                        </wps:bodyPr>
                      </wps:wsp>
                      <wps:wsp>
                        <wps:cNvPr id="1669" name="Rectangle 1645"/>
                        <wps:cNvSpPr>
                          <a:spLocks noChangeArrowheads="1"/>
                        </wps:cNvSpPr>
                        <wps:spPr bwMode="auto">
                          <a:xfrm>
                            <a:off x="3734435" y="1135380"/>
                            <a:ext cx="381000" cy="3073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85226E" w:rsidRDefault="005B792C" w:rsidP="002F662F">
                              <w:pPr>
                                <w:pStyle w:val="af1"/>
                                <w:rPr>
                                  <w:rStyle w:val="aff9"/>
                                  <w:lang w:val="en-US"/>
                                </w:rPr>
                              </w:pPr>
                              <w:r w:rsidRPr="00E170C5">
                                <w:rPr>
                                  <w:rStyle w:val="aff9"/>
                                </w:rPr>
                                <w:t>B</w:t>
                              </w:r>
                              <w:r>
                                <w:rPr>
                                  <w:rStyle w:val="aff9"/>
                                  <w:vertAlign w:val="subscript"/>
                                  <w:lang w:val="en-US"/>
                                </w:rPr>
                                <w:t>3</w:t>
                              </w:r>
                              <w:r w:rsidRPr="00E170C5">
                                <w:rPr>
                                  <w:vertAlign w:val="subscript"/>
                                </w:rPr>
                                <w:t>,</w:t>
                              </w:r>
                              <w:r>
                                <w:rPr>
                                  <w:rStyle w:val="aff9"/>
                                  <w:vertAlign w:val="subscript"/>
                                  <w:lang w:val="en-US"/>
                                </w:rPr>
                                <w:t>2</w:t>
                              </w:r>
                            </w:p>
                          </w:txbxContent>
                        </wps:txbx>
                        <wps:bodyPr rot="0" vert="horz" wrap="square" lIns="36000" tIns="36000" rIns="36000" bIns="36000" anchor="ctr" anchorCtr="0" upright="1">
                          <a:noAutofit/>
                        </wps:bodyPr>
                      </wps:wsp>
                      <wps:wsp>
                        <wps:cNvPr id="1670" name="Rectangle 1644"/>
                        <wps:cNvSpPr>
                          <a:spLocks noChangeArrowheads="1"/>
                        </wps:cNvSpPr>
                        <wps:spPr bwMode="auto">
                          <a:xfrm>
                            <a:off x="3731895" y="435610"/>
                            <a:ext cx="381000" cy="3073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3233E" w:rsidRDefault="005B792C" w:rsidP="002F662F">
                              <w:pPr>
                                <w:pStyle w:val="af1"/>
                                <w:rPr>
                                  <w:rStyle w:val="aff9"/>
                                  <w:lang w:val="en-US"/>
                                </w:rPr>
                              </w:pPr>
                              <w:r w:rsidRPr="00E170C5">
                                <w:rPr>
                                  <w:rStyle w:val="aff9"/>
                                </w:rPr>
                                <w:t>B</w:t>
                              </w:r>
                              <w:r>
                                <w:rPr>
                                  <w:rStyle w:val="aff9"/>
                                  <w:vertAlign w:val="subscript"/>
                                  <w:lang w:val="en-US"/>
                                </w:rPr>
                                <w:t>3</w:t>
                              </w:r>
                              <w:r w:rsidRPr="00E170C5">
                                <w:rPr>
                                  <w:vertAlign w:val="subscript"/>
                                </w:rPr>
                                <w:t>,</w:t>
                              </w:r>
                              <w:r w:rsidRPr="00E170C5">
                                <w:rPr>
                                  <w:rStyle w:val="aff9"/>
                                  <w:vertAlign w:val="subscript"/>
                                </w:rPr>
                                <w:t>3</w:t>
                              </w:r>
                            </w:p>
                          </w:txbxContent>
                        </wps:txbx>
                        <wps:bodyPr rot="0" vert="horz" wrap="square" lIns="36000" tIns="36000" rIns="36000" bIns="36000" anchor="ctr" anchorCtr="0" upright="1">
                          <a:noAutofit/>
                        </wps:bodyPr>
                      </wps:wsp>
                      <wps:wsp>
                        <wps:cNvPr id="1671" name="Rectangle 1643"/>
                        <wps:cNvSpPr>
                          <a:spLocks noChangeArrowheads="1"/>
                        </wps:cNvSpPr>
                        <wps:spPr bwMode="auto">
                          <a:xfrm>
                            <a:off x="2816860" y="287020"/>
                            <a:ext cx="381000" cy="3073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3233E" w:rsidRDefault="005B792C" w:rsidP="002F662F">
                              <w:pPr>
                                <w:pStyle w:val="af1"/>
                                <w:rPr>
                                  <w:rStyle w:val="aff9"/>
                                  <w:lang w:val="en-US"/>
                                </w:rPr>
                              </w:pPr>
                              <w:r w:rsidRPr="00E170C5">
                                <w:rPr>
                                  <w:rStyle w:val="aff9"/>
                                </w:rPr>
                                <w:t>B</w:t>
                              </w:r>
                              <w:r>
                                <w:rPr>
                                  <w:rStyle w:val="aff9"/>
                                  <w:vertAlign w:val="subscript"/>
                                  <w:lang w:val="en-US"/>
                                </w:rPr>
                                <w:t>2</w:t>
                              </w:r>
                              <w:r w:rsidRPr="00E170C5">
                                <w:rPr>
                                  <w:vertAlign w:val="subscript"/>
                                </w:rPr>
                                <w:t>,</w:t>
                              </w:r>
                              <w:r w:rsidRPr="00E170C5">
                                <w:rPr>
                                  <w:rStyle w:val="aff9"/>
                                  <w:vertAlign w:val="subscript"/>
                                </w:rPr>
                                <w:t>3</w:t>
                              </w:r>
                            </w:p>
                          </w:txbxContent>
                        </wps:txbx>
                        <wps:bodyPr rot="0" vert="horz" wrap="square" lIns="36000" tIns="36000" rIns="36000" bIns="36000" anchor="ctr" anchorCtr="0" upright="1">
                          <a:noAutofit/>
                        </wps:bodyPr>
                      </wps:wsp>
                      <wps:wsp>
                        <wps:cNvPr id="1672" name="Rectangle 1642"/>
                        <wps:cNvSpPr>
                          <a:spLocks noChangeArrowheads="1"/>
                        </wps:cNvSpPr>
                        <wps:spPr bwMode="auto">
                          <a:xfrm>
                            <a:off x="2092960" y="283210"/>
                            <a:ext cx="381000" cy="3073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3233E" w:rsidRDefault="005B792C" w:rsidP="002F662F">
                              <w:pPr>
                                <w:pStyle w:val="af1"/>
                                <w:rPr>
                                  <w:rStyle w:val="aff9"/>
                                  <w:lang w:val="en-US"/>
                                </w:rPr>
                              </w:pPr>
                              <w:r w:rsidRPr="00E170C5">
                                <w:rPr>
                                  <w:rStyle w:val="aff9"/>
                                </w:rPr>
                                <w:t>B</w:t>
                              </w:r>
                              <w:r>
                                <w:rPr>
                                  <w:rStyle w:val="aff9"/>
                                  <w:vertAlign w:val="subscript"/>
                                  <w:lang w:val="en-US"/>
                                </w:rPr>
                                <w:t>1</w:t>
                              </w:r>
                              <w:r w:rsidRPr="00E170C5">
                                <w:rPr>
                                  <w:vertAlign w:val="subscript"/>
                                </w:rPr>
                                <w:t>,</w:t>
                              </w:r>
                              <w:r w:rsidRPr="00E170C5">
                                <w:rPr>
                                  <w:rStyle w:val="aff9"/>
                                  <w:vertAlign w:val="subscript"/>
                                </w:rPr>
                                <w:t>3</w:t>
                              </w:r>
                            </w:p>
                          </w:txbxContent>
                        </wps:txbx>
                        <wps:bodyPr rot="0" vert="horz" wrap="square" lIns="36000" tIns="36000" rIns="36000" bIns="36000" anchor="ctr" anchorCtr="0" upright="1">
                          <a:noAutofit/>
                        </wps:bodyPr>
                      </wps:wsp>
                      <wps:wsp>
                        <wps:cNvPr id="1673" name="Rectangle 1641"/>
                        <wps:cNvSpPr>
                          <a:spLocks noChangeArrowheads="1"/>
                        </wps:cNvSpPr>
                        <wps:spPr bwMode="auto">
                          <a:xfrm>
                            <a:off x="1191260" y="1887855"/>
                            <a:ext cx="381000" cy="3073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170C5" w:rsidRDefault="005B792C" w:rsidP="002F662F">
                              <w:pPr>
                                <w:pStyle w:val="af1"/>
                                <w:rPr>
                                  <w:rStyle w:val="aff9"/>
                                  <w:lang w:val="en-US"/>
                                </w:rPr>
                              </w:pPr>
                              <w:r w:rsidRPr="00E170C5">
                                <w:rPr>
                                  <w:rStyle w:val="aff9"/>
                                </w:rPr>
                                <w:t>B</w:t>
                              </w:r>
                              <w:r w:rsidRPr="00E170C5">
                                <w:rPr>
                                  <w:rStyle w:val="aff9"/>
                                  <w:vertAlign w:val="subscript"/>
                                </w:rPr>
                                <w:t>0</w:t>
                              </w:r>
                              <w:r w:rsidRPr="00E170C5">
                                <w:rPr>
                                  <w:vertAlign w:val="subscript"/>
                                </w:rPr>
                                <w:t>,</w:t>
                              </w:r>
                              <w:r>
                                <w:rPr>
                                  <w:rStyle w:val="aff9"/>
                                  <w:vertAlign w:val="subscript"/>
                                  <w:lang w:val="en-US"/>
                                </w:rPr>
                                <w:t>1</w:t>
                              </w:r>
                            </w:p>
                          </w:txbxContent>
                        </wps:txbx>
                        <wps:bodyPr rot="0" vert="horz" wrap="square" lIns="36000" tIns="36000" rIns="36000" bIns="36000" anchor="ctr" anchorCtr="0" upright="1">
                          <a:noAutofit/>
                        </wps:bodyPr>
                      </wps:wsp>
                      <wps:wsp>
                        <wps:cNvPr id="1674" name="Rectangle 1640"/>
                        <wps:cNvSpPr>
                          <a:spLocks noChangeArrowheads="1"/>
                        </wps:cNvSpPr>
                        <wps:spPr bwMode="auto">
                          <a:xfrm>
                            <a:off x="1190625" y="1135380"/>
                            <a:ext cx="381000" cy="3073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170C5" w:rsidRDefault="005B792C" w:rsidP="002F662F">
                              <w:pPr>
                                <w:pStyle w:val="af1"/>
                                <w:rPr>
                                  <w:rStyle w:val="aff9"/>
                                  <w:lang w:val="en-US"/>
                                </w:rPr>
                              </w:pPr>
                              <w:r w:rsidRPr="00E170C5">
                                <w:rPr>
                                  <w:rStyle w:val="aff9"/>
                                </w:rPr>
                                <w:t>B</w:t>
                              </w:r>
                              <w:r w:rsidRPr="00E170C5">
                                <w:rPr>
                                  <w:rStyle w:val="aff9"/>
                                  <w:vertAlign w:val="subscript"/>
                                </w:rPr>
                                <w:t>0</w:t>
                              </w:r>
                              <w:r w:rsidRPr="00E170C5">
                                <w:rPr>
                                  <w:vertAlign w:val="subscript"/>
                                </w:rPr>
                                <w:t>,</w:t>
                              </w:r>
                              <w:r>
                                <w:rPr>
                                  <w:rStyle w:val="aff9"/>
                                  <w:vertAlign w:val="subscript"/>
                                  <w:lang w:val="en-US"/>
                                </w:rPr>
                                <w:t>2</w:t>
                              </w:r>
                            </w:p>
                          </w:txbxContent>
                        </wps:txbx>
                        <wps:bodyPr rot="0" vert="horz" wrap="square" lIns="36000" tIns="36000" rIns="36000" bIns="36000" anchor="ctr" anchorCtr="0" upright="1">
                          <a:noAutofit/>
                        </wps:bodyPr>
                      </wps:wsp>
                      <wps:wsp>
                        <wps:cNvPr id="1675" name="Rectangle 1639"/>
                        <wps:cNvSpPr>
                          <a:spLocks noChangeArrowheads="1"/>
                        </wps:cNvSpPr>
                        <wps:spPr bwMode="auto">
                          <a:xfrm>
                            <a:off x="3520440" y="2718435"/>
                            <a:ext cx="381000" cy="3073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170C5" w:rsidRDefault="005B792C" w:rsidP="002F662F">
                              <w:pPr>
                                <w:pStyle w:val="af1"/>
                                <w:rPr>
                                  <w:rStyle w:val="aff9"/>
                                  <w:lang w:val="en-US"/>
                                </w:rPr>
                              </w:pPr>
                              <w:r w:rsidRPr="00E170C5">
                                <w:rPr>
                                  <w:rStyle w:val="aff9"/>
                                </w:rPr>
                                <w:t>B</w:t>
                              </w:r>
                              <w:r>
                                <w:rPr>
                                  <w:rStyle w:val="aff9"/>
                                  <w:vertAlign w:val="subscript"/>
                                  <w:lang w:val="en-US"/>
                                </w:rPr>
                                <w:t>3</w:t>
                              </w:r>
                              <w:r w:rsidRPr="00E170C5">
                                <w:rPr>
                                  <w:vertAlign w:val="subscript"/>
                                </w:rPr>
                                <w:t>,</w:t>
                              </w:r>
                              <w:r>
                                <w:rPr>
                                  <w:rStyle w:val="aff9"/>
                                  <w:vertAlign w:val="subscript"/>
                                  <w:lang w:val="en-US"/>
                                </w:rPr>
                                <w:t>0</w:t>
                              </w:r>
                            </w:p>
                          </w:txbxContent>
                        </wps:txbx>
                        <wps:bodyPr rot="0" vert="horz" wrap="square" lIns="36000" tIns="36000" rIns="36000" bIns="36000" anchor="ctr" anchorCtr="0" upright="1">
                          <a:noAutofit/>
                        </wps:bodyPr>
                      </wps:wsp>
                      <wps:wsp>
                        <wps:cNvPr id="1676" name="Rectangle 1638"/>
                        <wps:cNvSpPr>
                          <a:spLocks noChangeArrowheads="1"/>
                        </wps:cNvSpPr>
                        <wps:spPr bwMode="auto">
                          <a:xfrm>
                            <a:off x="2816860" y="2718435"/>
                            <a:ext cx="381000" cy="3073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170C5" w:rsidRDefault="005B792C" w:rsidP="002F662F">
                              <w:pPr>
                                <w:pStyle w:val="af1"/>
                                <w:rPr>
                                  <w:rStyle w:val="aff9"/>
                                  <w:lang w:val="en-US"/>
                                </w:rPr>
                              </w:pPr>
                              <w:r w:rsidRPr="00E170C5">
                                <w:rPr>
                                  <w:rStyle w:val="aff9"/>
                                </w:rPr>
                                <w:t>B</w:t>
                              </w:r>
                              <w:r>
                                <w:rPr>
                                  <w:rStyle w:val="aff9"/>
                                  <w:vertAlign w:val="subscript"/>
                                  <w:lang w:val="en-US"/>
                                </w:rPr>
                                <w:t>2</w:t>
                              </w:r>
                              <w:r w:rsidRPr="00E170C5">
                                <w:rPr>
                                  <w:vertAlign w:val="subscript"/>
                                </w:rPr>
                                <w:t>,</w:t>
                              </w:r>
                              <w:r>
                                <w:rPr>
                                  <w:rStyle w:val="aff9"/>
                                  <w:vertAlign w:val="subscript"/>
                                  <w:lang w:val="en-US"/>
                                </w:rPr>
                                <w:t>0</w:t>
                              </w:r>
                            </w:p>
                          </w:txbxContent>
                        </wps:txbx>
                        <wps:bodyPr rot="0" vert="horz" wrap="square" lIns="36000" tIns="36000" rIns="36000" bIns="36000" anchor="ctr" anchorCtr="0" upright="1">
                          <a:noAutofit/>
                        </wps:bodyPr>
                      </wps:wsp>
                      <wps:wsp>
                        <wps:cNvPr id="1677" name="Rectangle 1636"/>
                        <wps:cNvSpPr>
                          <a:spLocks noChangeArrowheads="1"/>
                        </wps:cNvSpPr>
                        <wps:spPr bwMode="auto">
                          <a:xfrm>
                            <a:off x="1224915" y="2718435"/>
                            <a:ext cx="381000" cy="3073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170C5" w:rsidRDefault="005B792C" w:rsidP="002F662F">
                              <w:pPr>
                                <w:pStyle w:val="af1"/>
                                <w:rPr>
                                  <w:rStyle w:val="aff9"/>
                                  <w:lang w:val="en-US"/>
                                </w:rPr>
                              </w:pPr>
                              <w:r w:rsidRPr="00E170C5">
                                <w:rPr>
                                  <w:rStyle w:val="aff9"/>
                                </w:rPr>
                                <w:t>B</w:t>
                              </w:r>
                              <w:r w:rsidRPr="00E170C5">
                                <w:rPr>
                                  <w:rStyle w:val="aff9"/>
                                  <w:vertAlign w:val="subscript"/>
                                </w:rPr>
                                <w:t>0</w:t>
                              </w:r>
                              <w:r w:rsidRPr="00E170C5">
                                <w:rPr>
                                  <w:vertAlign w:val="subscript"/>
                                </w:rPr>
                                <w:t>,</w:t>
                              </w:r>
                              <w:r>
                                <w:rPr>
                                  <w:rStyle w:val="aff9"/>
                                  <w:vertAlign w:val="subscript"/>
                                  <w:lang w:val="en-US"/>
                                </w:rPr>
                                <w:t>0</w:t>
                              </w:r>
                            </w:p>
                          </w:txbxContent>
                        </wps:txbx>
                        <wps:bodyPr rot="0" vert="horz" wrap="square" lIns="36000" tIns="36000" rIns="36000" bIns="36000" anchor="ctr" anchorCtr="0" upright="1">
                          <a:noAutofit/>
                        </wps:bodyPr>
                      </wps:wsp>
                      <wps:wsp>
                        <wps:cNvPr id="1678" name="Rectangle 1637"/>
                        <wps:cNvSpPr>
                          <a:spLocks noChangeArrowheads="1"/>
                        </wps:cNvSpPr>
                        <wps:spPr bwMode="auto">
                          <a:xfrm>
                            <a:off x="2092960" y="2725420"/>
                            <a:ext cx="381000" cy="3073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170C5" w:rsidRDefault="005B792C" w:rsidP="002F662F">
                              <w:pPr>
                                <w:pStyle w:val="af1"/>
                                <w:rPr>
                                  <w:rStyle w:val="aff9"/>
                                  <w:lang w:val="en-US"/>
                                </w:rPr>
                              </w:pPr>
                              <w:r w:rsidRPr="00E170C5">
                                <w:rPr>
                                  <w:rStyle w:val="aff9"/>
                                </w:rPr>
                                <w:t>B</w:t>
                              </w:r>
                              <w:r>
                                <w:rPr>
                                  <w:rStyle w:val="aff9"/>
                                  <w:vertAlign w:val="subscript"/>
                                  <w:lang w:val="en-US"/>
                                </w:rPr>
                                <w:t>1</w:t>
                              </w:r>
                              <w:r w:rsidRPr="00E170C5">
                                <w:rPr>
                                  <w:vertAlign w:val="subscript"/>
                                </w:rPr>
                                <w:t>,</w:t>
                              </w:r>
                              <w:r>
                                <w:rPr>
                                  <w:rStyle w:val="aff9"/>
                                  <w:vertAlign w:val="subscript"/>
                                  <w:lang w:val="en-US"/>
                                </w:rPr>
                                <w:t>0</w:t>
                              </w:r>
                            </w:p>
                          </w:txbxContent>
                        </wps:txbx>
                        <wps:bodyPr rot="0" vert="horz" wrap="square" lIns="36000" tIns="36000" rIns="36000" bIns="36000" anchor="ctr" anchorCtr="0" upright="1">
                          <a:noAutofit/>
                        </wps:bodyPr>
                      </wps:wsp>
                      <wps:wsp>
                        <wps:cNvPr id="1679" name="Rectangle 1607"/>
                        <wps:cNvSpPr>
                          <a:spLocks noChangeArrowheads="1"/>
                        </wps:cNvSpPr>
                        <wps:spPr bwMode="auto">
                          <a:xfrm>
                            <a:off x="1190625" y="392430"/>
                            <a:ext cx="381000" cy="3073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3233E" w:rsidRDefault="005B792C" w:rsidP="002F662F">
                              <w:pPr>
                                <w:pStyle w:val="af1"/>
                                <w:rPr>
                                  <w:rStyle w:val="aff9"/>
                                  <w:lang w:val="en-US"/>
                                </w:rPr>
                              </w:pPr>
                              <w:r w:rsidRPr="00E170C5">
                                <w:rPr>
                                  <w:rStyle w:val="aff9"/>
                                </w:rPr>
                                <w:t>B</w:t>
                              </w:r>
                              <w:r w:rsidRPr="00E170C5">
                                <w:rPr>
                                  <w:rStyle w:val="aff9"/>
                                  <w:vertAlign w:val="subscript"/>
                                </w:rPr>
                                <w:t>0</w:t>
                              </w:r>
                              <w:r w:rsidRPr="00E170C5">
                                <w:rPr>
                                  <w:vertAlign w:val="subscript"/>
                                </w:rPr>
                                <w:t>,</w:t>
                              </w:r>
                              <w:r w:rsidRPr="00E170C5">
                                <w:rPr>
                                  <w:rStyle w:val="aff9"/>
                                  <w:vertAlign w:val="subscript"/>
                                </w:rPr>
                                <w:t>3</w:t>
                              </w:r>
                            </w:p>
                          </w:txbxContent>
                        </wps:txbx>
                        <wps:bodyPr rot="0" vert="horz" wrap="square" lIns="36000" tIns="36000" rIns="36000" bIns="36000" anchor="ctr" anchorCtr="0" upright="1">
                          <a:noAutofit/>
                        </wps:bodyPr>
                      </wps:wsp>
                      <wps:wsp>
                        <wps:cNvPr id="1680" name="Rectangle 1608"/>
                        <wps:cNvSpPr>
                          <a:spLocks noChangeArrowheads="1"/>
                        </wps:cNvSpPr>
                        <wps:spPr bwMode="auto">
                          <a:xfrm>
                            <a:off x="1571625" y="590550"/>
                            <a:ext cx="2162810" cy="2174240"/>
                          </a:xfrm>
                          <a:prstGeom prst="rect">
                            <a:avLst/>
                          </a:prstGeom>
                          <a:noFill/>
                          <a:ln w="19050">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681" name="Rectangle 1609"/>
                        <wps:cNvSpPr>
                          <a:spLocks noChangeArrowheads="1"/>
                        </wps:cNvSpPr>
                        <wps:spPr bwMode="auto">
                          <a:xfrm>
                            <a:off x="4146550" y="2412365"/>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2F662F">
                              <w:pPr>
                                <w:pStyle w:val="af1"/>
                                <w:rPr>
                                  <w:rStyle w:val="aff9"/>
                                  <w:lang w:val="en-US"/>
                                </w:rPr>
                              </w:pPr>
                              <w:r>
                                <w:rPr>
                                  <w:rStyle w:val="aff9"/>
                                  <w:lang w:val="en-US"/>
                                </w:rPr>
                                <w:t>u</w:t>
                              </w:r>
                            </w:p>
                          </w:txbxContent>
                        </wps:txbx>
                        <wps:bodyPr rot="0" vert="horz" wrap="square" lIns="36000" tIns="36000" rIns="36000" bIns="36000" anchor="ctr" anchorCtr="0" upright="1">
                          <a:noAutofit/>
                        </wps:bodyPr>
                      </wps:wsp>
                      <wps:wsp>
                        <wps:cNvPr id="1682" name="AutoShape 1610"/>
                        <wps:cNvCnPr>
                          <a:cxnSpLocks noChangeShapeType="1"/>
                          <a:stCxn id="1683" idx="0"/>
                        </wps:cNvCnPr>
                        <wps:spPr bwMode="auto">
                          <a:xfrm flipV="1">
                            <a:off x="1571625" y="101600"/>
                            <a:ext cx="635" cy="2623820"/>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683" name="Oval 1611"/>
                        <wps:cNvSpPr>
                          <a:spLocks noChangeArrowheads="1"/>
                        </wps:cNvSpPr>
                        <wps:spPr bwMode="auto">
                          <a:xfrm>
                            <a:off x="1536700" y="2725420"/>
                            <a:ext cx="69215" cy="6985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684" name="AutoShape 1612"/>
                        <wps:cNvCnPr>
                          <a:cxnSpLocks noChangeShapeType="1"/>
                          <a:stCxn id="1683" idx="6"/>
                        </wps:cNvCnPr>
                        <wps:spPr bwMode="auto">
                          <a:xfrm>
                            <a:off x="1605915" y="2760345"/>
                            <a:ext cx="2715260" cy="635"/>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685" name="Oval 1613"/>
                        <wps:cNvSpPr>
                          <a:spLocks noChangeArrowheads="1"/>
                        </wps:cNvSpPr>
                        <wps:spPr bwMode="auto">
                          <a:xfrm>
                            <a:off x="3694430" y="55245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686" name="Oval 1614"/>
                        <wps:cNvSpPr>
                          <a:spLocks noChangeArrowheads="1"/>
                        </wps:cNvSpPr>
                        <wps:spPr bwMode="auto">
                          <a:xfrm>
                            <a:off x="3696335" y="2718435"/>
                            <a:ext cx="68580"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687" name="Oval 1616"/>
                        <wps:cNvSpPr>
                          <a:spLocks noChangeArrowheads="1"/>
                        </wps:cNvSpPr>
                        <wps:spPr bwMode="auto">
                          <a:xfrm>
                            <a:off x="1530985" y="552450"/>
                            <a:ext cx="69850" cy="69850"/>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688" name="AutoShape 1621"/>
                        <wps:cNvCnPr>
                          <a:cxnSpLocks noChangeShapeType="1"/>
                        </wps:cNvCnPr>
                        <wps:spPr bwMode="auto">
                          <a:xfrm>
                            <a:off x="2292350" y="594360"/>
                            <a:ext cx="635" cy="216027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689" name="AutoShape 1623"/>
                        <wps:cNvCnPr>
                          <a:cxnSpLocks noChangeShapeType="1"/>
                        </wps:cNvCnPr>
                        <wps:spPr bwMode="auto">
                          <a:xfrm>
                            <a:off x="3014980" y="590550"/>
                            <a:ext cx="635" cy="216027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690" name="AutoShape 1630"/>
                        <wps:cNvCnPr>
                          <a:cxnSpLocks noChangeShapeType="1"/>
                        </wps:cNvCnPr>
                        <wps:spPr bwMode="auto">
                          <a:xfrm>
                            <a:off x="1571625" y="1310005"/>
                            <a:ext cx="2160270"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691" name="AutoShape 1632"/>
                        <wps:cNvCnPr>
                          <a:cxnSpLocks noChangeShapeType="1"/>
                        </wps:cNvCnPr>
                        <wps:spPr bwMode="auto">
                          <a:xfrm>
                            <a:off x="1571625" y="2029460"/>
                            <a:ext cx="2160270"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693" name="Rectangle 1615"/>
                        <wps:cNvSpPr>
                          <a:spLocks noChangeArrowheads="1"/>
                        </wps:cNvSpPr>
                        <wps:spPr bwMode="auto">
                          <a:xfrm>
                            <a:off x="1224915" y="0"/>
                            <a:ext cx="306070" cy="3073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2F662F">
                              <w:pPr>
                                <w:pStyle w:val="af1"/>
                                <w:rPr>
                                  <w:rStyle w:val="aff9"/>
                                  <w:lang w:val="en-US"/>
                                </w:rPr>
                              </w:pPr>
                              <w:r>
                                <w:rPr>
                                  <w:rStyle w:val="aff9"/>
                                  <w:lang w:val="en-US"/>
                                </w:rPr>
                                <w:t>w</w:t>
                              </w:r>
                            </w:p>
                          </w:txbxContent>
                        </wps:txbx>
                        <wps:bodyPr rot="0" vert="horz" wrap="square" lIns="36000" tIns="36000" rIns="36000" bIns="36000" anchor="ctr" anchorCtr="0" upright="1">
                          <a:noAutofit/>
                        </wps:bodyPr>
                      </wps:wsp>
                      <wps:wsp>
                        <wps:cNvPr id="1694" name="Oval 1655"/>
                        <wps:cNvSpPr>
                          <a:spLocks noChangeArrowheads="1"/>
                        </wps:cNvSpPr>
                        <wps:spPr bwMode="auto">
                          <a:xfrm>
                            <a:off x="2261870" y="55245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695" name="Oval 1656"/>
                        <wps:cNvSpPr>
                          <a:spLocks noChangeArrowheads="1"/>
                        </wps:cNvSpPr>
                        <wps:spPr bwMode="auto">
                          <a:xfrm>
                            <a:off x="2984500" y="55245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80" name="Oval 1657"/>
                        <wps:cNvSpPr>
                          <a:spLocks noChangeArrowheads="1"/>
                        </wps:cNvSpPr>
                        <wps:spPr bwMode="auto">
                          <a:xfrm>
                            <a:off x="1530985" y="127190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81" name="Oval 1658"/>
                        <wps:cNvSpPr>
                          <a:spLocks noChangeArrowheads="1"/>
                        </wps:cNvSpPr>
                        <wps:spPr bwMode="auto">
                          <a:xfrm>
                            <a:off x="2252345" y="127190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82" name="Oval 1659"/>
                        <wps:cNvSpPr>
                          <a:spLocks noChangeArrowheads="1"/>
                        </wps:cNvSpPr>
                        <wps:spPr bwMode="auto">
                          <a:xfrm>
                            <a:off x="2984500" y="127825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83" name="Oval 1660"/>
                        <wps:cNvSpPr>
                          <a:spLocks noChangeArrowheads="1"/>
                        </wps:cNvSpPr>
                        <wps:spPr bwMode="auto">
                          <a:xfrm>
                            <a:off x="3693795" y="127190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84" name="Oval 1661"/>
                        <wps:cNvSpPr>
                          <a:spLocks noChangeArrowheads="1"/>
                        </wps:cNvSpPr>
                        <wps:spPr bwMode="auto">
                          <a:xfrm>
                            <a:off x="1531620" y="198818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85" name="Oval 1662"/>
                        <wps:cNvSpPr>
                          <a:spLocks noChangeArrowheads="1"/>
                        </wps:cNvSpPr>
                        <wps:spPr bwMode="auto">
                          <a:xfrm>
                            <a:off x="2261870" y="199771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86" name="Oval 1663"/>
                        <wps:cNvSpPr>
                          <a:spLocks noChangeArrowheads="1"/>
                        </wps:cNvSpPr>
                        <wps:spPr bwMode="auto">
                          <a:xfrm>
                            <a:off x="2984500" y="199771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87" name="Oval 1664"/>
                        <wps:cNvSpPr>
                          <a:spLocks noChangeArrowheads="1"/>
                        </wps:cNvSpPr>
                        <wps:spPr bwMode="auto">
                          <a:xfrm>
                            <a:off x="3703320" y="199771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88" name="Oval 1665"/>
                        <wps:cNvSpPr>
                          <a:spLocks noChangeArrowheads="1"/>
                        </wps:cNvSpPr>
                        <wps:spPr bwMode="auto">
                          <a:xfrm>
                            <a:off x="2263775" y="272796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89" name="Oval 1666"/>
                        <wps:cNvSpPr>
                          <a:spLocks noChangeArrowheads="1"/>
                        </wps:cNvSpPr>
                        <wps:spPr bwMode="auto">
                          <a:xfrm>
                            <a:off x="2984500" y="272796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c:wpc>
                  </a:graphicData>
                </a:graphic>
              </wp:inline>
            </w:drawing>
          </mc:Choice>
          <mc:Fallback>
            <w:pict>
              <v:group id="Полотно 1605" o:spid="_x0000_s1934" editas="canvas" style="width:407.75pt;height:238.8pt;mso-position-horizontal-relative:char;mso-position-vertical-relative:line" coordsize="51784,3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">
                <v:shape id="_x0000_s1935" type="#_x0000_t75" style="position:absolute;width:51784;height:30327;visibility:visible;mso-wrap-style:square">
                  <v:fill o:detectmouseclick="t"/>
                  <v:path o:connecttype="none"/>
                </v:shape>
                <v:rect id="Rectangle 1654" o:spid="_x0000_s1936" style="position:absolute;left:34842;top:5943;width:2476;height:3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OwMIA&#10;AADdAAAADwAAAGRycy9kb3ducmV2LnhtbERPyWrDMBC9F/oPYgq9NbILVYobJaSFQCBQyELPgzS1&#10;TayRsVRb+fuoEMhtHm+dxSq5Tow0hNazhnJWgCA23rZcazgdNy/vIEJEtth5Jg0XCrBaPj4ssLJ+&#10;4j2Nh1iLHMKhQg1NjH0lZTANOQwz3xNn7tcPDmOGQy3tgFMOd518LQolHbacGxrs6ashcz78OQ2m&#10;VV2ZdmSOn/Zn+k6lGndeaf38lNYfICKleBff3Fub58/fFPx/k0+Q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A7AwgAAAN0AAAAPAAAAAAAAAAAAAAAAAJgCAABkcnMvZG93&#10;bnJldi54bWxQSwUGAAAAAAQABAD1AAAAhwMAAAAA&#10;" stroked="f">
                  <v:shadow offset="6pt,6pt"/>
                  <v:textbox inset="1mm,1mm,1mm,1mm">
                    <w:txbxContent>
                      <w:p w:rsidR="00AB6496" w:rsidRPr="005608C5" w:rsidRDefault="00AB6496" w:rsidP="002F662F">
                        <w:pPr>
                          <w:pStyle w:val="af1"/>
                          <w:rPr>
                            <w:rStyle w:val="aff9"/>
                            <w:lang w:val="en-US"/>
                          </w:rPr>
                        </w:pPr>
                        <w:r>
                          <w:rPr>
                            <w:rStyle w:val="aff9"/>
                            <w:lang w:val="en-US"/>
                          </w:rPr>
                          <w:t>C</w:t>
                        </w:r>
                      </w:p>
                    </w:txbxContent>
                  </v:textbox>
                </v:rect>
                <v:rect id="Rectangle 1653" o:spid="_x0000_s1937" style="position:absolute;left:34867;top:24574;width:2477;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rW8IA&#10;AADdAAAADwAAAGRycy9kb3ducmV2LnhtbERP32vCMBB+F/wfwg32pmkF6+iMZQoDoTCYjj0fydkW&#10;m0tpsjb775fBYG/38f28fRVtLyYafedYQb7OQBBrZzpuFHxcX1dPIHxANtg7JgXf5KE6LBd7LI2b&#10;+Z2mS2hECmFfooI2hKGU0uuWLPq1G4gTd3OjxZDg2Egz4pzCbS83WVZIix2nhhYHOrWk75cvq0B3&#10;RZ/HmvT1aD7nt5gXU+0KpR4f4ssziEAx/Iv/3GeT5u+2O/j9Jp0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7KtbwgAAAN0AAAAPAAAAAAAAAAAAAAAAAJgCAABkcnMvZG93&#10;bnJldi54bWxQSwUGAAAAAAQABAD1AAAAhwMAAAAA&#10;" stroked="f">
                  <v:shadow offset="6pt,6pt"/>
                  <v:textbox inset="1mm,1mm,1mm,1mm">
                    <w:txbxContent>
                      <w:p w:rsidR="00AB6496" w:rsidRPr="005608C5" w:rsidRDefault="00AB6496" w:rsidP="002F662F">
                        <w:pPr>
                          <w:pStyle w:val="af1"/>
                          <w:rPr>
                            <w:rStyle w:val="aff9"/>
                            <w:lang w:val="en-US"/>
                          </w:rPr>
                        </w:pPr>
                        <w:r>
                          <w:rPr>
                            <w:rStyle w:val="aff9"/>
                            <w:lang w:val="en-US"/>
                          </w:rPr>
                          <w:t>B</w:t>
                        </w:r>
                      </w:p>
                    </w:txbxContent>
                  </v:textbox>
                </v:rect>
                <v:rect id="Rectangle 1652" o:spid="_x0000_s1938" style="position:absolute;left:15722;top:24434;width:2477;height:3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KcQA&#10;AADdAAAADwAAAGRycy9kb3ducmV2LnhtbESPQWvDMAyF74X9B6NBb62TwtKR1S1bYTAoDNqOnYWt&#10;JWGxHGIvcf/9dBjsJvGe3vu0O2Tfq4nG2AU2UK4LUMQ2uI4bAx/X19UjqJiQHfaBycCNIhz2d4sd&#10;1i7MfKbpkholIRxrNNCmNNRaR9uSx7gOA7FoX2H0mGQdG+1GnCXc93pTFJX22LE0tDjQsSX7ffnx&#10;BmxX9WU+kb2+uM/5PZfVdAqVMcv7/PwEKlFO/+a/6zcn+NsHwZV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zPynEAAAA3QAAAA8AAAAAAAAAAAAAAAAAmAIAAGRycy9k&#10;b3ducmV2LnhtbFBLBQYAAAAABAAEAPUAAACJAwAAAAA=&#10;" stroked="f">
                  <v:shadow offset="6pt,6pt"/>
                  <v:textbox inset="1mm,1mm,1mm,1mm">
                    <w:txbxContent>
                      <w:p w:rsidR="00AB6496" w:rsidRPr="005608C5" w:rsidRDefault="00AB6496" w:rsidP="002F662F">
                        <w:pPr>
                          <w:pStyle w:val="af1"/>
                          <w:rPr>
                            <w:rStyle w:val="aff9"/>
                            <w:lang w:val="en-US"/>
                          </w:rPr>
                        </w:pPr>
                        <w:r>
                          <w:rPr>
                            <w:rStyle w:val="aff9"/>
                            <w:lang w:val="en-US"/>
                          </w:rPr>
                          <w:t>A</w:t>
                        </w:r>
                      </w:p>
                    </w:txbxContent>
                  </v:textbox>
                </v:rect>
                <v:rect id="Rectangle 1651" o:spid="_x0000_s1939" style="position:absolute;left:15716;top:5905;width:2476;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ssIA&#10;AADdAAAADwAAAGRycy9kb3ducmV2LnhtbERP32vCMBB+F/wfwg32pmkFO+2MogNhIAxWxecjubVl&#10;zaU0WZv998tgsLf7+H7e7hBtJ0YafOtYQb7MQBBrZ1quFdyu58UGhA/IBjvHpOCbPBz289kOS+Mm&#10;fqexCrVIIexLVNCE0JdSet2QRb90PXHiPtxgMSQ41NIMOKVw28lVlhXSYsupocGeXhrSn9WXVaDb&#10;osvjhfT1ZO7TW8yL8eIKpR4f4vEZRKAY/sV/7leT5j+tt/D7TTp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P5qywgAAAN0AAAAPAAAAAAAAAAAAAAAAAJgCAABkcnMvZG93&#10;bnJldi54bWxQSwUGAAAAAAQABAD1AAAAhwMAAAAA&#10;" stroked="f">
                  <v:shadow offset="6pt,6pt"/>
                  <v:textbox inset="1mm,1mm,1mm,1mm">
                    <w:txbxContent>
                      <w:p w:rsidR="00AB6496" w:rsidRPr="005608C5" w:rsidRDefault="00AB6496" w:rsidP="002F662F">
                        <w:pPr>
                          <w:pStyle w:val="af1"/>
                          <w:rPr>
                            <w:rStyle w:val="aff9"/>
                            <w:lang w:val="en-US"/>
                          </w:rPr>
                        </w:pPr>
                        <w:r>
                          <w:rPr>
                            <w:rStyle w:val="aff9"/>
                            <w:lang w:val="en-US"/>
                          </w:rPr>
                          <w:t>D</w:t>
                        </w:r>
                      </w:p>
                    </w:txbxContent>
                  </v:textbox>
                </v:rect>
                <v:rect id="Rectangle 1650" o:spid="_x0000_s1940" style="position:absolute;left:30149;top:20294;width:3810;height:3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wDMEA&#10;AADdAAAADwAAAGRycy9kb3ducmV2LnhtbERP32vCMBB+H+x/CCf4NtPKCKMaRQcDQRCmY89HcrbF&#10;5lKarM3+eyMM9nYf389bb5PrxEhDaD1rKBcFCGLjbcu1hq/Lx8sbiBCRLXaeScMvBdhunp/WWFk/&#10;8SeN51iLHMKhQg1NjH0lZTANOQwL3xNn7uoHhzHDoZZ2wCmHu04ui0JJhy3nhgZ7em/I3M4/ToNp&#10;VVemI5nL3n5Pp1Sq8eiV1vNZ2q1ARErxX/znPtg8X6lXeHyTT5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z8AzBAAAA3QAAAA8AAAAAAAAAAAAAAAAAmAIAAGRycy9kb3du&#10;cmV2LnhtbFBLBQYAAAAABAAEAPUAAACGAwAAAAA=&#10;" stroked="f">
                  <v:shadow offset="6pt,6pt"/>
                  <v:textbox inset="1mm,1mm,1mm,1mm">
                    <w:txbxContent>
                      <w:p w:rsidR="00AB6496" w:rsidRPr="005608C5" w:rsidRDefault="00AB6496" w:rsidP="002F662F">
                        <w:pPr>
                          <w:pStyle w:val="af1"/>
                          <w:rPr>
                            <w:rStyle w:val="aff9"/>
                            <w:lang w:val="en-US"/>
                          </w:rPr>
                        </w:pPr>
                        <w:r w:rsidRPr="00E170C5">
                          <w:rPr>
                            <w:rStyle w:val="aff9"/>
                          </w:rPr>
                          <w:t>B</w:t>
                        </w:r>
                        <w:r>
                          <w:rPr>
                            <w:rStyle w:val="aff9"/>
                            <w:vertAlign w:val="subscript"/>
                            <w:lang w:val="en-US"/>
                          </w:rPr>
                          <w:t>2</w:t>
                        </w:r>
                        <w:r w:rsidRPr="00E170C5">
                          <w:rPr>
                            <w:vertAlign w:val="subscript"/>
                          </w:rPr>
                          <w:t>,</w:t>
                        </w:r>
                        <w:r>
                          <w:rPr>
                            <w:rStyle w:val="aff9"/>
                            <w:vertAlign w:val="subscript"/>
                            <w:lang w:val="en-US"/>
                          </w:rPr>
                          <w:t>1</w:t>
                        </w:r>
                      </w:p>
                    </w:txbxContent>
                  </v:textbox>
                </v:rect>
                <v:rect id="Rectangle 1649" o:spid="_x0000_s1941" style="position:absolute;left:30149;top:13106;width:3810;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Vl8EA&#10;AADdAAAADwAAAGRycy9kb3ducmV2LnhtbERP32vCMBB+H+x/CCf4NtMKC6MaRQcDQRCmY89HcrbF&#10;5lKarM3+eyMM9nYf389bb5PrxEhDaD1rKBcFCGLjbcu1hq/Lx8sbiBCRLXaeScMvBdhunp/WWFk/&#10;8SeN51iLHMKhQg1NjH0lZTANOQwL3xNn7uoHhzHDoZZ2wCmHu04ui0JJhy3nhgZ7em/I3M4/ToNp&#10;VVemI5nL3n5Pp1Sq8eiV1vNZ2q1ARErxX/znPtg8X6lXeHyTT5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VZfBAAAA3QAAAA8AAAAAAAAAAAAAAAAAmAIAAGRycy9kb3du&#10;cmV2LnhtbFBLBQYAAAAABAAEAPUAAACGAwAAAAA=&#10;" stroked="f">
                  <v:shadow offset="6pt,6pt"/>
                  <v:textbox inset="1mm,1mm,1mm,1mm">
                    <w:txbxContent>
                      <w:p w:rsidR="00AB6496" w:rsidRPr="005608C5" w:rsidRDefault="00AB6496" w:rsidP="002F662F">
                        <w:pPr>
                          <w:pStyle w:val="af1"/>
                          <w:rPr>
                            <w:rStyle w:val="aff9"/>
                            <w:lang w:val="en-US"/>
                          </w:rPr>
                        </w:pPr>
                        <w:r w:rsidRPr="00E170C5">
                          <w:rPr>
                            <w:rStyle w:val="aff9"/>
                          </w:rPr>
                          <w:t>B</w:t>
                        </w:r>
                        <w:r>
                          <w:rPr>
                            <w:rStyle w:val="aff9"/>
                            <w:vertAlign w:val="subscript"/>
                            <w:lang w:val="en-US"/>
                          </w:rPr>
                          <w:t>2</w:t>
                        </w:r>
                        <w:r w:rsidRPr="00E170C5">
                          <w:rPr>
                            <w:vertAlign w:val="subscript"/>
                          </w:rPr>
                          <w:t>,</w:t>
                        </w:r>
                        <w:r>
                          <w:rPr>
                            <w:rStyle w:val="aff9"/>
                            <w:vertAlign w:val="subscript"/>
                            <w:lang w:val="en-US"/>
                          </w:rPr>
                          <w:t>2</w:t>
                        </w:r>
                      </w:p>
                    </w:txbxContent>
                  </v:textbox>
                </v:rect>
                <v:rect id="Rectangle 1648" o:spid="_x0000_s1942" style="position:absolute;left:22929;top:20300;width:3810;height:3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3L4MAA&#10;AADdAAAADwAAAGRycy9kb3ducmV2LnhtbERP32vCMBB+F/Y/hBv4pmn3EEZnlCkIA0FQh89HcmvL&#10;mktpYpv994sg+HYf389bbZLrxEhDaD1rKJcFCGLjbcu1hu/LfvEOIkRki51n0vBHATbrl9kKK+sn&#10;PtF4jrXIIRwq1NDE2FdSBtOQw7D0PXHmfvzgMGY41NIOOOVw18m3olDSYcu5ocGedg2Z3/PNaTCt&#10;6sp0IHPZ2ut0TKUaD15pPX9Nnx8gIqX4FD/cXzbPV0rB/Zt8g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3L4MAAAADdAAAADwAAAAAAAAAAAAAAAACYAgAAZHJzL2Rvd25y&#10;ZXYueG1sUEsFBgAAAAAEAAQA9QAAAIUDAAAAAA==&#10;" stroked="f">
                  <v:shadow offset="6pt,6pt"/>
                  <v:textbox inset="1mm,1mm,1mm,1mm">
                    <w:txbxContent>
                      <w:p w:rsidR="00AB6496" w:rsidRPr="005608C5" w:rsidRDefault="00AB6496" w:rsidP="002F662F">
                        <w:pPr>
                          <w:pStyle w:val="af1"/>
                          <w:rPr>
                            <w:rStyle w:val="aff9"/>
                            <w:lang w:val="en-US"/>
                          </w:rPr>
                        </w:pPr>
                        <w:r w:rsidRPr="00E170C5">
                          <w:rPr>
                            <w:rStyle w:val="aff9"/>
                          </w:rPr>
                          <w:t>B</w:t>
                        </w:r>
                        <w:r>
                          <w:rPr>
                            <w:rStyle w:val="aff9"/>
                            <w:vertAlign w:val="subscript"/>
                            <w:lang w:val="en-US"/>
                          </w:rPr>
                          <w:t>1</w:t>
                        </w:r>
                        <w:r w:rsidRPr="00E170C5">
                          <w:rPr>
                            <w:vertAlign w:val="subscript"/>
                          </w:rPr>
                          <w:t>,</w:t>
                        </w:r>
                        <w:r>
                          <w:rPr>
                            <w:rStyle w:val="aff9"/>
                            <w:vertAlign w:val="subscript"/>
                            <w:lang w:val="en-US"/>
                          </w:rPr>
                          <w:t>1</w:t>
                        </w:r>
                      </w:p>
                    </w:txbxContent>
                  </v:textbox>
                </v:rect>
                <v:rect id="Rectangle 1647" o:spid="_x0000_s1943" style="position:absolute;left:22929;top:13106;width:3810;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Fue8EA&#10;AADdAAAADwAAAGRycy9kb3ducmV2LnhtbERPTWvDMAy9D/ofjAq7LU528EZWt6yFwqAwWFt6FraW&#10;hMVyiN3E+/dzobCbHu9Tq01yvZhoDJ1nDVVRgiA23nbcaDif9k+vIEJEtth7Jg2/FGCzXjyssLZ+&#10;5i+ajrEROYRDjRraGIdaymBachgKPxBn7tuPDmOGYyPtiHMOd718LkslHXacG1ocaNeS+TlenQbT&#10;qb5KBzKnrb3Mn6lS08ErrR+X6f0NRKQU/8V394fN85V6gds3+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hbnvBAAAA3QAAAA8AAAAAAAAAAAAAAAAAmAIAAGRycy9kb3du&#10;cmV2LnhtbFBLBQYAAAAABAAEAPUAAACGAwAAAAA=&#10;" stroked="f">
                  <v:shadow offset="6pt,6pt"/>
                  <v:textbox inset="1mm,1mm,1mm,1mm">
                    <w:txbxContent>
                      <w:p w:rsidR="00AB6496" w:rsidRPr="005608C5" w:rsidRDefault="00AB6496" w:rsidP="002F662F">
                        <w:pPr>
                          <w:pStyle w:val="af1"/>
                          <w:rPr>
                            <w:rStyle w:val="aff9"/>
                            <w:lang w:val="en-US"/>
                          </w:rPr>
                        </w:pPr>
                        <w:r w:rsidRPr="00E170C5">
                          <w:rPr>
                            <w:rStyle w:val="aff9"/>
                          </w:rPr>
                          <w:t>B</w:t>
                        </w:r>
                        <w:r>
                          <w:rPr>
                            <w:rStyle w:val="aff9"/>
                            <w:vertAlign w:val="subscript"/>
                            <w:lang w:val="en-US"/>
                          </w:rPr>
                          <w:t>1</w:t>
                        </w:r>
                        <w:r w:rsidRPr="00E170C5">
                          <w:rPr>
                            <w:vertAlign w:val="subscript"/>
                          </w:rPr>
                          <w:t>,</w:t>
                        </w:r>
                        <w:r>
                          <w:rPr>
                            <w:rStyle w:val="aff9"/>
                            <w:vertAlign w:val="subscript"/>
                            <w:lang w:val="en-US"/>
                          </w:rPr>
                          <w:t>2</w:t>
                        </w:r>
                      </w:p>
                    </w:txbxContent>
                  </v:textbox>
                </v:rect>
                <v:rect id="Rectangle 1646" o:spid="_x0000_s1944" style="position:absolute;left:37344;top:18878;width:3810;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6CcMA&#10;AADdAAAADwAAAGRycy9kb3ducmV2LnhtbESPQWvDMAyF74P+B6PBbquTHczI6pZ2UBgUCmvHzsLW&#10;krBYDrGXeP++Ogx2k3hP733a7EoY1ExT6iNbqNcVKGIXfc+thY/r8fEZVMrIHofIZOGXEuy2q7sN&#10;Nj4u/E7zJbdKQjg1aKHLeWy0Tq6jgGkdR2LRvuIUMMs6tdpPuEh4GPRTVRkdsGdp6HCk147c9+Un&#10;WHC9GepyInc9+M/lXGozn6Kx9uG+7F9AZSr53/x3/eYF3xjBlW9kBL2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6CcMAAADdAAAADwAAAAAAAAAAAAAAAACYAgAAZHJzL2Rv&#10;d25yZXYueG1sUEsFBgAAAAAEAAQA9QAAAIgDAAAAAA==&#10;" stroked="f">
                  <v:shadow offset="6pt,6pt"/>
                  <v:textbox inset="1mm,1mm,1mm,1mm">
                    <w:txbxContent>
                      <w:p w:rsidR="00AB6496" w:rsidRPr="0085226E" w:rsidRDefault="00AB6496" w:rsidP="002F662F">
                        <w:pPr>
                          <w:pStyle w:val="af1"/>
                          <w:rPr>
                            <w:rStyle w:val="aff9"/>
                            <w:lang w:val="en-US"/>
                          </w:rPr>
                        </w:pPr>
                        <w:r w:rsidRPr="00E170C5">
                          <w:rPr>
                            <w:rStyle w:val="aff9"/>
                          </w:rPr>
                          <w:t>B</w:t>
                        </w:r>
                        <w:r>
                          <w:rPr>
                            <w:rStyle w:val="aff9"/>
                            <w:vertAlign w:val="subscript"/>
                            <w:lang w:val="en-US"/>
                          </w:rPr>
                          <w:t>3</w:t>
                        </w:r>
                        <w:r w:rsidRPr="00E170C5">
                          <w:rPr>
                            <w:vertAlign w:val="subscript"/>
                          </w:rPr>
                          <w:t>,</w:t>
                        </w:r>
                        <w:r>
                          <w:rPr>
                            <w:rStyle w:val="aff9"/>
                            <w:vertAlign w:val="subscript"/>
                            <w:lang w:val="en-US"/>
                          </w:rPr>
                          <w:t>1</w:t>
                        </w:r>
                      </w:p>
                    </w:txbxContent>
                  </v:textbox>
                </v:rect>
                <v:rect id="Rectangle 1645" o:spid="_x0000_s1945" style="position:absolute;left:37344;top:11353;width:3810;height:3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fksEA&#10;AADdAAAADwAAAGRycy9kb3ducmV2LnhtbERPTWvDMAy9D/ofjAq7LU52MFtWt6yFwqAwWFt6FraW&#10;hMVyiN3E+/dzobCbHu9Tq01yvZhoDJ1nDVVRgiA23nbcaDif9k8vIEJEtth7Jg2/FGCzXjyssLZ+&#10;5i+ajrEROYRDjRraGIdaymBachgKPxBn7tuPDmOGYyPtiHMOd718LkslHXacG1ocaNeS+TlenQbT&#10;qb5KBzKnrb3Mn6lS08ErrR+X6f0NRKQU/8V394fN85V6hds3+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yX5LBAAAA3QAAAA8AAAAAAAAAAAAAAAAAmAIAAGRycy9kb3du&#10;cmV2LnhtbFBLBQYAAAAABAAEAPUAAACGAwAAAAA=&#10;" stroked="f">
                  <v:shadow offset="6pt,6pt"/>
                  <v:textbox inset="1mm,1mm,1mm,1mm">
                    <w:txbxContent>
                      <w:p w:rsidR="00AB6496" w:rsidRPr="0085226E" w:rsidRDefault="00AB6496" w:rsidP="002F662F">
                        <w:pPr>
                          <w:pStyle w:val="af1"/>
                          <w:rPr>
                            <w:rStyle w:val="aff9"/>
                            <w:lang w:val="en-US"/>
                          </w:rPr>
                        </w:pPr>
                        <w:r w:rsidRPr="00E170C5">
                          <w:rPr>
                            <w:rStyle w:val="aff9"/>
                          </w:rPr>
                          <w:t>B</w:t>
                        </w:r>
                        <w:r>
                          <w:rPr>
                            <w:rStyle w:val="aff9"/>
                            <w:vertAlign w:val="subscript"/>
                            <w:lang w:val="en-US"/>
                          </w:rPr>
                          <w:t>3</w:t>
                        </w:r>
                        <w:r w:rsidRPr="00E170C5">
                          <w:rPr>
                            <w:vertAlign w:val="subscript"/>
                          </w:rPr>
                          <w:t>,</w:t>
                        </w:r>
                        <w:r>
                          <w:rPr>
                            <w:rStyle w:val="aff9"/>
                            <w:vertAlign w:val="subscript"/>
                            <w:lang w:val="en-US"/>
                          </w:rPr>
                          <w:t>2</w:t>
                        </w:r>
                      </w:p>
                    </w:txbxContent>
                  </v:textbox>
                </v:rect>
                <v:rect id="Rectangle 1644" o:spid="_x0000_s1946" style="position:absolute;left:37318;top:4356;width:3810;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Fg0sQA&#10;AADdAAAADwAAAGRycy9kb3ducmV2LnhtbESPQWvDMAyF74P+B6PCbquTHbyR1i3bYDAoDNaWnoWt&#10;JWGxHGIv8f79dBjsJvGe3vu0O5QwqJmm1Ee2UG8qUMQu+p5bC5fz690jqJSRPQ6RycIPJTjsVzc7&#10;bHxc+IPmU26VhHBq0EKX89honVxHAdMmjsSifcYpYJZ1arWfcJHwMOj7qjI6YM/S0OFILx25r9N3&#10;sOB6M9TlSO787K/Le6nNfIzG2tt1edqCylTyv/nv+s0LvnkQfvlGRt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RYNLEAAAA3QAAAA8AAAAAAAAAAAAAAAAAmAIAAGRycy9k&#10;b3ducmV2LnhtbFBLBQYAAAAABAAEAPUAAACJAwAAAAA=&#10;" stroked="f">
                  <v:shadow offset="6pt,6pt"/>
                  <v:textbox inset="1mm,1mm,1mm,1mm">
                    <w:txbxContent>
                      <w:p w:rsidR="00AB6496" w:rsidRPr="00A3233E" w:rsidRDefault="00AB6496" w:rsidP="002F662F">
                        <w:pPr>
                          <w:pStyle w:val="af1"/>
                          <w:rPr>
                            <w:rStyle w:val="aff9"/>
                            <w:lang w:val="en-US"/>
                          </w:rPr>
                        </w:pPr>
                        <w:r w:rsidRPr="00E170C5">
                          <w:rPr>
                            <w:rStyle w:val="aff9"/>
                          </w:rPr>
                          <w:t>B</w:t>
                        </w:r>
                        <w:r>
                          <w:rPr>
                            <w:rStyle w:val="aff9"/>
                            <w:vertAlign w:val="subscript"/>
                            <w:lang w:val="en-US"/>
                          </w:rPr>
                          <w:t>3</w:t>
                        </w:r>
                        <w:r w:rsidRPr="00E170C5">
                          <w:rPr>
                            <w:vertAlign w:val="subscript"/>
                          </w:rPr>
                          <w:t>,</w:t>
                        </w:r>
                        <w:r w:rsidRPr="00E170C5">
                          <w:rPr>
                            <w:rStyle w:val="aff9"/>
                            <w:vertAlign w:val="subscript"/>
                          </w:rPr>
                          <w:t>3</w:t>
                        </w:r>
                      </w:p>
                    </w:txbxContent>
                  </v:textbox>
                </v:rect>
                <v:rect id="Rectangle 1643" o:spid="_x0000_s1947" style="position:absolute;left:28168;top:2870;width:3810;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FScEA&#10;AADdAAAADwAAAGRycy9kb3ducmV2LnhtbERPTWvDMAy9D/ofjAq7LU528EZWt6yFwqAwWFt6FraW&#10;hMVyiN3E+/dzobCbHu9Tq01yvZhoDJ1nDVVRgiA23nbcaDif9k+vIEJEtth7Jg2/FGCzXjyssLZ+&#10;5i+ajrEROYRDjRraGIdaymBachgKPxBn7tuPDmOGYyPtiHMOd718LkslHXacG1ocaNeS+TlenQbT&#10;qb5KBzKnrb3Mn6lS08ErrR+X6f0NRKQU/8V394fN89VLBbdv8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dxUnBAAAA3QAAAA8AAAAAAAAAAAAAAAAAmAIAAGRycy9kb3du&#10;cmV2LnhtbFBLBQYAAAAABAAEAPUAAACGAwAAAAA=&#10;" stroked="f">
                  <v:shadow offset="6pt,6pt"/>
                  <v:textbox inset="1mm,1mm,1mm,1mm">
                    <w:txbxContent>
                      <w:p w:rsidR="00AB6496" w:rsidRPr="00A3233E" w:rsidRDefault="00AB6496" w:rsidP="002F662F">
                        <w:pPr>
                          <w:pStyle w:val="af1"/>
                          <w:rPr>
                            <w:rStyle w:val="aff9"/>
                            <w:lang w:val="en-US"/>
                          </w:rPr>
                        </w:pPr>
                        <w:r w:rsidRPr="00E170C5">
                          <w:rPr>
                            <w:rStyle w:val="aff9"/>
                          </w:rPr>
                          <w:t>B</w:t>
                        </w:r>
                        <w:r>
                          <w:rPr>
                            <w:rStyle w:val="aff9"/>
                            <w:vertAlign w:val="subscript"/>
                            <w:lang w:val="en-US"/>
                          </w:rPr>
                          <w:t>2</w:t>
                        </w:r>
                        <w:r w:rsidRPr="00E170C5">
                          <w:rPr>
                            <w:vertAlign w:val="subscript"/>
                          </w:rPr>
                          <w:t>,</w:t>
                        </w:r>
                        <w:r w:rsidRPr="00E170C5">
                          <w:rPr>
                            <w:rStyle w:val="aff9"/>
                            <w:vertAlign w:val="subscript"/>
                          </w:rPr>
                          <w:t>3</w:t>
                        </w:r>
                      </w:p>
                    </w:txbxContent>
                  </v:textbox>
                </v:rect>
                <v:rect id="Rectangle 1642" o:spid="_x0000_s1948" style="position:absolute;left:20929;top:2832;width:3810;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9bPsEA&#10;AADdAAAADwAAAGRycy9kb3ducmV2LnhtbERP32vCMBB+H/g/hBP2NtP6kI3OKDoQBEGYyp6P5GyL&#10;zaU0WZv992Yw2Nt9fD9vtUmuEyMNofWsoVwUIIiNty3XGq6X/csbiBCRLXaeScMPBdisZ08rrKyf&#10;+JPGc6xFDuFQoYYmxr6SMpiGHIaF74kzd/ODw5jhUEs74JTDXSeXRaGkw5ZzQ4M9fTRk7udvp8G0&#10;qivTkcxlZ7+mUyrVePRK6+d52r6DiJTiv/jPfbB5vnpdwu83+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Wz7BAAAA3QAAAA8AAAAAAAAAAAAAAAAAmAIAAGRycy9kb3du&#10;cmV2LnhtbFBLBQYAAAAABAAEAPUAAACGAwAAAAA=&#10;" stroked="f">
                  <v:shadow offset="6pt,6pt"/>
                  <v:textbox inset="1mm,1mm,1mm,1mm">
                    <w:txbxContent>
                      <w:p w:rsidR="00AB6496" w:rsidRPr="00A3233E" w:rsidRDefault="00AB6496" w:rsidP="002F662F">
                        <w:pPr>
                          <w:pStyle w:val="af1"/>
                          <w:rPr>
                            <w:rStyle w:val="aff9"/>
                            <w:lang w:val="en-US"/>
                          </w:rPr>
                        </w:pPr>
                        <w:r w:rsidRPr="00E170C5">
                          <w:rPr>
                            <w:rStyle w:val="aff9"/>
                          </w:rPr>
                          <w:t>B</w:t>
                        </w:r>
                        <w:r>
                          <w:rPr>
                            <w:rStyle w:val="aff9"/>
                            <w:vertAlign w:val="subscript"/>
                            <w:lang w:val="en-US"/>
                          </w:rPr>
                          <w:t>1</w:t>
                        </w:r>
                        <w:r w:rsidRPr="00E170C5">
                          <w:rPr>
                            <w:vertAlign w:val="subscript"/>
                          </w:rPr>
                          <w:t>,</w:t>
                        </w:r>
                        <w:r w:rsidRPr="00E170C5">
                          <w:rPr>
                            <w:rStyle w:val="aff9"/>
                            <w:vertAlign w:val="subscript"/>
                          </w:rPr>
                          <w:t>3</w:t>
                        </w:r>
                      </w:p>
                    </w:txbxContent>
                  </v:textbox>
                </v:rect>
                <v:rect id="Rectangle 1641" o:spid="_x0000_s1949" style="position:absolute;left:11912;top:18878;width:3810;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pcIA&#10;AADdAAAADwAAAGRycy9kb3ducmV2LnhtbERPyWrDMBC9F/oPYgq9NbJbUIobJaSFQCBQyELPgzS1&#10;TayRsVRb+fuoEMhtHm+dxSq5Tow0hNazhnJWgCA23rZcazgdNy/vIEJEtth5Jg0XCrBaPj4ssLJ+&#10;4j2Nh1iLHMKhQg1NjH0lZTANOQwz3xNn7tcPDmOGQy3tgFMOd518LQolHbacGxrs6ashcz78OQ2m&#10;VV2ZdmSOn/Zn+k6lGndeaf38lNYfICKleBff3Fub56v5G/x/k0+Q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6lwgAAAN0AAAAPAAAAAAAAAAAAAAAAAJgCAABkcnMvZG93&#10;bnJldi54bWxQSwUGAAAAAAQABAD1AAAAhwMAAAAA&#10;" stroked="f">
                  <v:shadow offset="6pt,6pt"/>
                  <v:textbox inset="1mm,1mm,1mm,1mm">
                    <w:txbxContent>
                      <w:p w:rsidR="00AB6496" w:rsidRPr="00E170C5" w:rsidRDefault="00AB6496" w:rsidP="002F662F">
                        <w:pPr>
                          <w:pStyle w:val="af1"/>
                          <w:rPr>
                            <w:rStyle w:val="aff9"/>
                            <w:lang w:val="en-US"/>
                          </w:rPr>
                        </w:pPr>
                        <w:r w:rsidRPr="00E170C5">
                          <w:rPr>
                            <w:rStyle w:val="aff9"/>
                          </w:rPr>
                          <w:t>B</w:t>
                        </w:r>
                        <w:r w:rsidRPr="00E170C5">
                          <w:rPr>
                            <w:rStyle w:val="aff9"/>
                            <w:vertAlign w:val="subscript"/>
                          </w:rPr>
                          <w:t>0</w:t>
                        </w:r>
                        <w:r w:rsidRPr="00E170C5">
                          <w:rPr>
                            <w:vertAlign w:val="subscript"/>
                          </w:rPr>
                          <w:t>,</w:t>
                        </w:r>
                        <w:r>
                          <w:rPr>
                            <w:rStyle w:val="aff9"/>
                            <w:vertAlign w:val="subscript"/>
                            <w:lang w:val="en-US"/>
                          </w:rPr>
                          <w:t>1</w:t>
                        </w:r>
                      </w:p>
                    </w:txbxContent>
                  </v:textbox>
                </v:rect>
                <v:rect id="Rectangle 1640" o:spid="_x0000_s1950" style="position:absolute;left:11906;top:11353;width:3810;height:3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pm0cIA&#10;AADdAAAADwAAAGRycy9kb3ducmV2LnhtbERPyWrDMBC9F/oPYgq9NbJLUYobJaSFQCBQyELPgzS1&#10;TayRsVRb+fuoEMhtHm+dxSq5Tow0hNazhnJWgCA23rZcazgdNy/vIEJEtth5Jg0XCrBaPj4ssLJ+&#10;4j2Nh1iLHMKhQg1NjH0lZTANOQwz3xNn7tcPDmOGQy3tgFMOd518LQolHbacGxrs6ashcz78OQ2m&#10;VV2ZdmSOn/Zn+k6lGndeaf38lNYfICKleBff3Fub56v5G/x/k0+Q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mbRwgAAAN0AAAAPAAAAAAAAAAAAAAAAAJgCAABkcnMvZG93&#10;bnJldi54bWxQSwUGAAAAAAQABAD1AAAAhwMAAAAA&#10;" stroked="f">
                  <v:shadow offset="6pt,6pt"/>
                  <v:textbox inset="1mm,1mm,1mm,1mm">
                    <w:txbxContent>
                      <w:p w:rsidR="00AB6496" w:rsidRPr="00E170C5" w:rsidRDefault="00AB6496" w:rsidP="002F662F">
                        <w:pPr>
                          <w:pStyle w:val="af1"/>
                          <w:rPr>
                            <w:rStyle w:val="aff9"/>
                            <w:lang w:val="en-US"/>
                          </w:rPr>
                        </w:pPr>
                        <w:r w:rsidRPr="00E170C5">
                          <w:rPr>
                            <w:rStyle w:val="aff9"/>
                          </w:rPr>
                          <w:t>B</w:t>
                        </w:r>
                        <w:r w:rsidRPr="00E170C5">
                          <w:rPr>
                            <w:rStyle w:val="aff9"/>
                            <w:vertAlign w:val="subscript"/>
                          </w:rPr>
                          <w:t>0</w:t>
                        </w:r>
                        <w:r w:rsidRPr="00E170C5">
                          <w:rPr>
                            <w:vertAlign w:val="subscript"/>
                          </w:rPr>
                          <w:t>,</w:t>
                        </w:r>
                        <w:r>
                          <w:rPr>
                            <w:rStyle w:val="aff9"/>
                            <w:vertAlign w:val="subscript"/>
                            <w:lang w:val="en-US"/>
                          </w:rPr>
                          <w:t>2</w:t>
                        </w:r>
                      </w:p>
                    </w:txbxContent>
                  </v:textbox>
                </v:rect>
                <v:rect id="Rectangle 1639" o:spid="_x0000_s1951" style="position:absolute;left:35204;top:27184;width:3810;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DSsIA&#10;AADdAAAADwAAAGRycy9kb3ducmV2LnhtbERPyWrDMBC9F/oPYgq9NbILVYobJaSFQCBQyELPgzS1&#10;TayRsVRb+fuoEMhtHm+dxSq5Tow0hNazhnJWgCA23rZcazgdNy/vIEJEtth5Jg0XCrBaPj4ssLJ+&#10;4j2Nh1iLHMKhQg1NjH0lZTANOQwz3xNn7tcPDmOGQy3tgFMOd518LQolHbacGxrs6ashcz78OQ2m&#10;VV2ZdmSOn/Zn+k6lGndeaf38lNYfICKleBff3Fub56v5G/x/k0+Q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sNKwgAAAN0AAAAPAAAAAAAAAAAAAAAAAJgCAABkcnMvZG93&#10;bnJldi54bWxQSwUGAAAAAAQABAD1AAAAhwMAAAAA&#10;" stroked="f">
                  <v:shadow offset="6pt,6pt"/>
                  <v:textbox inset="1mm,1mm,1mm,1mm">
                    <w:txbxContent>
                      <w:p w:rsidR="00AB6496" w:rsidRPr="00E170C5" w:rsidRDefault="00AB6496" w:rsidP="002F662F">
                        <w:pPr>
                          <w:pStyle w:val="af1"/>
                          <w:rPr>
                            <w:rStyle w:val="aff9"/>
                            <w:lang w:val="en-US"/>
                          </w:rPr>
                        </w:pPr>
                        <w:r w:rsidRPr="00E170C5">
                          <w:rPr>
                            <w:rStyle w:val="aff9"/>
                          </w:rPr>
                          <w:t>B</w:t>
                        </w:r>
                        <w:r>
                          <w:rPr>
                            <w:rStyle w:val="aff9"/>
                            <w:vertAlign w:val="subscript"/>
                            <w:lang w:val="en-US"/>
                          </w:rPr>
                          <w:t>3</w:t>
                        </w:r>
                        <w:r w:rsidRPr="00E170C5">
                          <w:rPr>
                            <w:vertAlign w:val="subscript"/>
                          </w:rPr>
                          <w:t>,</w:t>
                        </w:r>
                        <w:r>
                          <w:rPr>
                            <w:rStyle w:val="aff9"/>
                            <w:vertAlign w:val="subscript"/>
                            <w:lang w:val="en-US"/>
                          </w:rPr>
                          <w:t>0</w:t>
                        </w:r>
                      </w:p>
                    </w:txbxContent>
                  </v:textbox>
                </v:rect>
                <v:rect id="Rectangle 1638" o:spid="_x0000_s1952" style="position:absolute;left:28168;top:27184;width:3810;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dPcEA&#10;AADdAAAADwAAAGRycy9kb3ducmV2LnhtbERPTWvDMAy9D/ofjAq7LU528EZWt6yFwqAwWFt6FraW&#10;hMVyiN3E+/dzobCbHu9Tq01yvZhoDJ1nDVVRgiA23nbcaDif9k+vIEJEtth7Jg2/FGCzXjyssLZ+&#10;5i+ajrEROYRDjRraGIdaymBachgKPxBn7tuPDmOGYyPtiHMOd718LkslHXacG1ocaNeS+TlenQbT&#10;qb5KBzKnrb3Mn6lS08ErrR+X6f0NRKQU/8V394fN89WLgts3+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0XT3BAAAA3QAAAA8AAAAAAAAAAAAAAAAAmAIAAGRycy9kb3du&#10;cmV2LnhtbFBLBQYAAAAABAAEAPUAAACGAwAAAAA=&#10;" stroked="f">
                  <v:shadow offset="6pt,6pt"/>
                  <v:textbox inset="1mm,1mm,1mm,1mm">
                    <w:txbxContent>
                      <w:p w:rsidR="00AB6496" w:rsidRPr="00E170C5" w:rsidRDefault="00AB6496" w:rsidP="002F662F">
                        <w:pPr>
                          <w:pStyle w:val="af1"/>
                          <w:rPr>
                            <w:rStyle w:val="aff9"/>
                            <w:lang w:val="en-US"/>
                          </w:rPr>
                        </w:pPr>
                        <w:r w:rsidRPr="00E170C5">
                          <w:rPr>
                            <w:rStyle w:val="aff9"/>
                          </w:rPr>
                          <w:t>B</w:t>
                        </w:r>
                        <w:r>
                          <w:rPr>
                            <w:rStyle w:val="aff9"/>
                            <w:vertAlign w:val="subscript"/>
                            <w:lang w:val="en-US"/>
                          </w:rPr>
                          <w:t>2</w:t>
                        </w:r>
                        <w:r w:rsidRPr="00E170C5">
                          <w:rPr>
                            <w:vertAlign w:val="subscript"/>
                          </w:rPr>
                          <w:t>,</w:t>
                        </w:r>
                        <w:r>
                          <w:rPr>
                            <w:rStyle w:val="aff9"/>
                            <w:vertAlign w:val="subscript"/>
                            <w:lang w:val="en-US"/>
                          </w:rPr>
                          <w:t>0</w:t>
                        </w:r>
                      </w:p>
                    </w:txbxContent>
                  </v:textbox>
                </v:rect>
                <v:rect id="Rectangle 1636" o:spid="_x0000_s1953" style="position:absolute;left:12249;top:27184;width:3810;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4psEA&#10;AADdAAAADwAAAGRycy9kb3ducmV2LnhtbERP32vCMBB+F/wfwgl707Q+xNEZRQfCQBhMZc9HcrbF&#10;5lKarM3++2Uw2Nt9fD9vu0+uEyMNofWsoVwVIIiNty3XGm7X0/IZRIjIFjvPpOGbAux389kWK+sn&#10;/qDxEmuRQzhUqKGJsa+kDKYhh2Hle+LM3f3gMGY41NIOOOVw18l1USjpsOXc0GBPrw2Zx+XLaTCt&#10;6sp0JnM92s/pPZVqPHul9dMiHV5ARErxX/znfrN5vtps4PebfIL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KbBAAAA3QAAAA8AAAAAAAAAAAAAAAAAmAIAAGRycy9kb3du&#10;cmV2LnhtbFBLBQYAAAAABAAEAPUAAACGAwAAAAA=&#10;" stroked="f">
                  <v:shadow offset="6pt,6pt"/>
                  <v:textbox inset="1mm,1mm,1mm,1mm">
                    <w:txbxContent>
                      <w:p w:rsidR="00AB6496" w:rsidRPr="00E170C5" w:rsidRDefault="00AB6496" w:rsidP="002F662F">
                        <w:pPr>
                          <w:pStyle w:val="af1"/>
                          <w:rPr>
                            <w:rStyle w:val="aff9"/>
                            <w:lang w:val="en-US"/>
                          </w:rPr>
                        </w:pPr>
                        <w:r w:rsidRPr="00E170C5">
                          <w:rPr>
                            <w:rStyle w:val="aff9"/>
                          </w:rPr>
                          <w:t>B</w:t>
                        </w:r>
                        <w:r w:rsidRPr="00E170C5">
                          <w:rPr>
                            <w:rStyle w:val="aff9"/>
                            <w:vertAlign w:val="subscript"/>
                          </w:rPr>
                          <w:t>0</w:t>
                        </w:r>
                        <w:r w:rsidRPr="00E170C5">
                          <w:rPr>
                            <w:vertAlign w:val="subscript"/>
                          </w:rPr>
                          <w:t>,</w:t>
                        </w:r>
                        <w:r>
                          <w:rPr>
                            <w:rStyle w:val="aff9"/>
                            <w:vertAlign w:val="subscript"/>
                            <w:lang w:val="en-US"/>
                          </w:rPr>
                          <w:t>0</w:t>
                        </w:r>
                      </w:p>
                    </w:txbxContent>
                  </v:textbox>
                </v:rect>
                <v:rect id="Rectangle 1637" o:spid="_x0000_s1954" style="position:absolute;left:20929;top:27254;width:3810;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s1MQA&#10;AADdAAAADwAAAGRycy9kb3ducmV2LnhtbESPQWvDMAyF74P+B6PCbquTHbyR1i3bYDAoDNaWnoWt&#10;JWGxHGIv8f79dBjsJvGe3vu0O5QwqJmm1Ee2UG8qUMQu+p5bC5fz690jqJSRPQ6RycIPJTjsVzc7&#10;bHxc+IPmU26VhHBq0EKX89honVxHAdMmjsSifcYpYJZ1arWfcJHwMOj7qjI6YM/S0OFILx25r9N3&#10;sOB6M9TlSO787K/Le6nNfIzG2tt1edqCylTyv/nv+s0LvnkQXPlGRt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nbNTEAAAA3QAAAA8AAAAAAAAAAAAAAAAAmAIAAGRycy9k&#10;b3ducmV2LnhtbFBLBQYAAAAABAAEAPUAAACJAwAAAAA=&#10;" stroked="f">
                  <v:shadow offset="6pt,6pt"/>
                  <v:textbox inset="1mm,1mm,1mm,1mm">
                    <w:txbxContent>
                      <w:p w:rsidR="00AB6496" w:rsidRPr="00E170C5" w:rsidRDefault="00AB6496" w:rsidP="002F662F">
                        <w:pPr>
                          <w:pStyle w:val="af1"/>
                          <w:rPr>
                            <w:rStyle w:val="aff9"/>
                            <w:lang w:val="en-US"/>
                          </w:rPr>
                        </w:pPr>
                        <w:r w:rsidRPr="00E170C5">
                          <w:rPr>
                            <w:rStyle w:val="aff9"/>
                          </w:rPr>
                          <w:t>B</w:t>
                        </w:r>
                        <w:r>
                          <w:rPr>
                            <w:rStyle w:val="aff9"/>
                            <w:vertAlign w:val="subscript"/>
                            <w:lang w:val="en-US"/>
                          </w:rPr>
                          <w:t>1</w:t>
                        </w:r>
                        <w:r w:rsidRPr="00E170C5">
                          <w:rPr>
                            <w:vertAlign w:val="subscript"/>
                          </w:rPr>
                          <w:t>,</w:t>
                        </w:r>
                        <w:r>
                          <w:rPr>
                            <w:rStyle w:val="aff9"/>
                            <w:vertAlign w:val="subscript"/>
                            <w:lang w:val="en-US"/>
                          </w:rPr>
                          <w:t>0</w:t>
                        </w:r>
                      </w:p>
                    </w:txbxContent>
                  </v:textbox>
                </v:rect>
                <v:rect id="Rectangle 1607" o:spid="_x0000_s1955" style="position:absolute;left:11906;top:3924;width:3810;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JT8IA&#10;AADdAAAADwAAAGRycy9kb3ducmV2LnhtbERP32vCMBB+H+x/CDfY20zrQ9yqUdxgMBCEqez5SM62&#10;2FxKE9vsvzfCYG/38f281Sa5Tow0hNazhnJWgCA23rZcazgdP19eQYSIbLHzTBp+KcBm/fiwwsr6&#10;ib9pPMRa5BAOFWpoYuwrKYNpyGGY+Z44c2c/OIwZDrW0A0453HVyXhRKOmw5NzTY00dD5nK4Og2m&#10;VV2ZdmSO7/Zn2qdSjTuvtH5+StsliEgp/ov/3F82z1eLN7h/k0+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8lPwgAAAN0AAAAPAAAAAAAAAAAAAAAAAJgCAABkcnMvZG93&#10;bnJldi54bWxQSwUGAAAAAAQABAD1AAAAhwMAAAAA&#10;" stroked="f">
                  <v:shadow offset="6pt,6pt"/>
                  <v:textbox inset="1mm,1mm,1mm,1mm">
                    <w:txbxContent>
                      <w:p w:rsidR="00AB6496" w:rsidRPr="00A3233E" w:rsidRDefault="00AB6496" w:rsidP="002F662F">
                        <w:pPr>
                          <w:pStyle w:val="af1"/>
                          <w:rPr>
                            <w:rStyle w:val="aff9"/>
                            <w:lang w:val="en-US"/>
                          </w:rPr>
                        </w:pPr>
                        <w:r w:rsidRPr="00E170C5">
                          <w:rPr>
                            <w:rStyle w:val="aff9"/>
                          </w:rPr>
                          <w:t>B</w:t>
                        </w:r>
                        <w:r w:rsidRPr="00E170C5">
                          <w:rPr>
                            <w:rStyle w:val="aff9"/>
                            <w:vertAlign w:val="subscript"/>
                          </w:rPr>
                          <w:t>0</w:t>
                        </w:r>
                        <w:r w:rsidRPr="00E170C5">
                          <w:rPr>
                            <w:vertAlign w:val="subscript"/>
                          </w:rPr>
                          <w:t>,</w:t>
                        </w:r>
                        <w:r w:rsidRPr="00E170C5">
                          <w:rPr>
                            <w:rStyle w:val="aff9"/>
                            <w:vertAlign w:val="subscript"/>
                          </w:rPr>
                          <w:t>3</w:t>
                        </w:r>
                      </w:p>
                    </w:txbxContent>
                  </v:textbox>
                </v:rect>
                <v:rect id="Rectangle 1608" o:spid="_x0000_s1956" style="position:absolute;left:15716;top:5905;width:21628;height:21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xuckA&#10;AADdAAAADwAAAGRycy9kb3ducmV2LnhtbESPQWvCQBCF7wX/wzKCl6Kb2jZI6iqlUCytFIwe7G3I&#10;jklodjbNrjH9952D0NsM78173yzXg2tUT12oPRu4myWgiAtvay4NHPav0wWoEJEtNp7JwC8FWK9G&#10;N0vMrL/wjvo8lkpCOGRooIqxzbQORUUOw8y3xKKdfOcwytqV2nZ4kXDX6HmSpNphzdJQYUsvFRXf&#10;+dkZcI8Pn8n98eNrm97mp23fv2+a3Y8xk/Hw/AQq0hD/zdfrNyv46UL45RsZQ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1/xuckAAADdAAAADwAAAAAAAAAAAAAAAACYAgAA&#10;ZHJzL2Rvd25yZXYueG1sUEsFBgAAAAAEAAQA9QAAAI4DAAAAAA==&#10;" filled="f" strokeweight="1.5pt">
                  <v:stroke endarrowlength="long"/>
                  <v:shadow offset="6pt,6pt"/>
                  <v:textbox inset="1mm,1mm,1mm,1mm"/>
                </v:rect>
                <v:rect id="Rectangle 1609" o:spid="_x0000_s1957" style="position:absolute;left:41465;top:24123;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1bsAA&#10;AADdAAAADwAAAGRycy9kb3ducmV2LnhtbERP32vCMBB+H/g/hBN8m2n3EKQzigrCQBioY89HcrbF&#10;5lKarM3++0UQ9nYf389bb5PrxEhDaD1rKJcFCGLjbcu1hq/r8XUFIkRki51n0vBLAbab2csaK+sn&#10;PtN4ibXIIRwq1NDE2FdSBtOQw7D0PXHmbn5wGDMcamkHnHK46+RbUSjpsOXc0GBPh4bM/fLjNJhW&#10;dWU6kbnu7ff0mUo1nrzSejFPu3cQkVL8Fz/dHzbPV6sSHt/kE+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i1bsAAAADdAAAADwAAAAAAAAAAAAAAAACYAgAAZHJzL2Rvd25y&#10;ZXYueG1sUEsFBgAAAAAEAAQA9QAAAIUDAAAAAA==&#10;" stroked="f">
                  <v:shadow offset="6pt,6pt"/>
                  <v:textbox inset="1mm,1mm,1mm,1mm">
                    <w:txbxContent>
                      <w:p w:rsidR="00AB6496" w:rsidRPr="00E21CBC" w:rsidRDefault="00AB6496" w:rsidP="002F662F">
                        <w:pPr>
                          <w:pStyle w:val="af1"/>
                          <w:rPr>
                            <w:rStyle w:val="aff9"/>
                            <w:lang w:val="en-US"/>
                          </w:rPr>
                        </w:pPr>
                        <w:r>
                          <w:rPr>
                            <w:rStyle w:val="aff9"/>
                            <w:lang w:val="en-US"/>
                          </w:rPr>
                          <w:t>u</w:t>
                        </w:r>
                      </w:p>
                    </w:txbxContent>
                  </v:textbox>
                </v:rect>
                <v:shape id="AutoShape 1610" o:spid="_x0000_s1958" type="#_x0000_t32" style="position:absolute;left:15716;top:1016;width:6;height:26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bvl8MAAADdAAAADwAAAGRycy9kb3ducmV2LnhtbERPS4vCMBC+L/gfwgje1lSRItUoPkFZ&#10;WPBx6HFoxrbaTEoTtf57s7DgbT6+50znranEgxpXWlYw6EcgiDOrS84VnE/b7zEI55E1VpZJwYsc&#10;zGedrykm2j75QI+jz0UIYZeggsL7OpHSZQUZdH1bEwfuYhuDPsAml7rBZwg3lRxGUSwNlhwaCqxp&#10;VVB2O96NgvS++Y1vlzhNr6P1/rzk9c8+uirV67aLCQhPrf+I/907HebH4yH8fRNOkL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W75fDAAAA3QAAAA8AAAAAAAAAAAAA&#10;AAAAoQIAAGRycy9kb3ducmV2LnhtbFBLBQYAAAAABAAEAPkAAACRAwAAAAA=&#10;" strokeweight="1.25pt">
                  <v:stroke endarrow="classic" endarrowlength="long"/>
                  <v:shadow offset="6pt,6pt"/>
                </v:shape>
                <v:oval id="Oval 1611" o:spid="_x0000_s1959" style="position:absolute;left:15367;top:27254;width:692;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DvMIA&#10;AADdAAAADwAAAGRycy9kb3ducmV2LnhtbERP32vCMBB+H/g/hBP2NlMnllKNokJB2NN0sNezOZti&#10;cylJpt3++kUQfLuP7+ct14PtxJV8aB0rmE4yEMS10y03Cr6O1VsBIkRkjZ1jUvBLAdar0csSS+1u&#10;/EnXQ2xECuFQogITY19KGWpDFsPE9cSJOztvMSboG6k93lK47eR7luXSYsupwWBPO0P15fBjFVz6&#10;j5Ms5nazPX5Xxla+iH95UOp1PGwWICIN8Sl+uPc6zc+LGdy/SS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kO8wgAAAN0AAAAPAAAAAAAAAAAAAAAAAJgCAABkcnMvZG93&#10;bnJldi54bWxQSwUGAAAAAAQABAD1AAAAhwMAAAAA&#10;">
                  <v:shadow offset="6pt,6pt"/>
                  <v:textbox inset="1mm,1mm,1mm,1mm"/>
                </v:oval>
                <v:shape id="AutoShape 1612" o:spid="_x0000_s1960" type="#_x0000_t32" style="position:absolute;left:16059;top:27603;width:2715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BndMQAAADdAAAADwAAAGRycy9kb3ducmV2LnhtbERPTWvCQBC9C/6HZQRvuomIxNRViqB4&#10;aIXGlvY4ZKdJaHY27G40/fddoeBtHu9zNrvBtOJKzjeWFaTzBARxaXXDlYL3y2GWgfABWWNrmRT8&#10;kofddjzaYK7tjd/oWoRKxBD2OSqoQ+hyKX1Zk0E/tx1x5L6tMxgidJXUDm8x3LRykSQrabDh2FBj&#10;R/uayp+iNwrW5/Tz4kz/9VL0H6+ZLw7H4yJVajoZnp9ABBrCQ/zvPuk4f5Ut4f5NPEF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IGd0xAAAAN0AAAAPAAAAAAAAAAAA&#10;AAAAAKECAABkcnMvZG93bnJldi54bWxQSwUGAAAAAAQABAD5AAAAkgMAAAAA&#10;" strokeweight="1.25pt">
                  <v:stroke endarrow="classic" endarrowlength="long"/>
                  <v:shadow offset="6pt,6pt"/>
                </v:shape>
                <v:oval id="Oval 1613" o:spid="_x0000_s1961" style="position:absolute;left:36944;top:5524;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nqrMQA&#10;AADdAAAADwAAAGRycy9kb3ducmV2LnhtbERPTWvCQBC9C/6HZQRvurGgmJhVtFBbi4dqJechO01C&#10;s7NpdjXx33cLBW/zeJ+TbnpTixu1rrKsYDaNQBDnVldcKLh8vkyWIJxH1lhbJgV3crBZDwcpJtp2&#10;fKLb2RcihLBLUEHpfZNI6fKSDLqpbYgD92Vbgz7AtpC6xS6Em1o+RdFCGqw4NJTY0HNJ+ff5ahTg&#10;7rWLP2K3zbLqvT/+xPv56bBXajzqtysQnnr/EP+733SYv1jO4e+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J6qzEAAAA3QAAAA8AAAAAAAAAAAAAAAAAmAIAAGRycy9k&#10;b3ducmV2LnhtbFBLBQYAAAAABAAEAPUAAACJAwAAAAA=&#10;" fillcolor="white [3212]">
                  <v:shadow offset="6pt,6pt"/>
                  <v:textbox inset="1mm,1mm,1mm,1mm"/>
                </v:oval>
                <v:oval id="Oval 1614" o:spid="_x0000_s1962" style="position:absolute;left:36963;top:27184;width:686;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028QA&#10;AADdAAAADwAAAGRycy9kb3ducmV2LnhtbERPS2vCQBC+F/wPywje6kbBYFJXUcFHiwe1xfOQnSbB&#10;7GzMrib9991Cwdt8fM+ZLTpTiQc1rrSsYDSMQBBnVpecK/j63LxOQTiPrLGyTAp+yMFi3nuZYapt&#10;yyd6nH0uQgi7FBUU3teplC4ryKAb2po4cN+2MegDbHKpG2xDuKnkOIpiabDk0FBgTeuCsuv5bhTg&#10;atcmx8QtL5fyozvcku3k9L5VatDvlm8gPHX+Kf5373WYH09j+Psmn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bdNvEAAAA3QAAAA8AAAAAAAAAAAAAAAAAmAIAAGRycy9k&#10;b3ducmV2LnhtbFBLBQYAAAAABAAEAPUAAACJAwAAAAA=&#10;" fillcolor="white [3212]">
                  <v:shadow offset="6pt,6pt"/>
                  <v:textbox inset="1mm,1mm,1mm,1mm"/>
                </v:oval>
                <v:oval id="Oval 1616" o:spid="_x0000_s1963" style="position:absolute;left:15309;top:5524;width:699;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RQMQA&#10;AADdAAAADwAAAGRycy9kb3ducmV2LnhtbERPS2vCQBC+F/wPyxS81U0LWhOzEStoH3hQWzwP2TEJ&#10;ZmdjdjXx37uFQm/z8T0nnfemFldqXWVZwfMoAkGcW11xoeDne/U0BeE8ssbaMim4kYN5NnhIMdG2&#10;4x1d974QIYRdggpK75tESpeXZNCNbEMcuKNtDfoA20LqFrsQbmr5EkUTabDi0FBiQ8uS8tP+YhTg&#10;23sXb2O3OByqr35zjtfj3edaqeFjv5iB8NT7f/Gf+0OH+ZPpK/x+E06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X0UDEAAAA3QAAAA8AAAAAAAAAAAAAAAAAmAIAAGRycy9k&#10;b3ducmV2LnhtbFBLBQYAAAAABAAEAPUAAACJAwAAAAA=&#10;" fillcolor="white [3212]">
                  <v:shadow offset="6pt,6pt"/>
                  <v:textbox inset="1mm,1mm,1mm,1mm"/>
                </v:oval>
                <v:shape id="AutoShape 1621" o:spid="_x0000_s1964" type="#_x0000_t32" style="position:absolute;left:22923;top:5943;width:6;height:216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G/sYAAADdAAAADwAAAGRycy9kb3ducmV2LnhtbESPQWvCQBCF74X+h2UK3uqmUoOkrlIE&#10;sQhSEj14HLLTJG12NmZXjf++cxC8zfDevPfNfDm4Vl2oD41nA2/jBBRx6W3DlYHDfv06AxUissXW&#10;Mxm4UYDl4vlpjpn1V87pUsRKSQiHDA3UMXaZ1qGsyWEY+45YtB/fO4yy9pW2PV4l3LV6kiSpdtiw&#10;NNTY0aqm8q84OwP6N//e7tLiNN2Ux/zdbv2eiqMxo5fh8wNUpCE+zPfrLyv46Uxw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tBv7GAAAA3QAAAA8AAAAAAAAA&#10;AAAAAAAAoQIAAGRycy9kb3ducmV2LnhtbFBLBQYAAAAABAAEAPkAAACUAwAAAAA=&#10;">
                  <v:stroke endarrowlength="long"/>
                  <v:shadow offset="6pt,6pt"/>
                </v:shape>
                <v:shape id="AutoShape 1623" o:spid="_x0000_s1965" type="#_x0000_t32" style="position:absolute;left:30149;top:5905;width:7;height:216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GjZcMAAADdAAAADwAAAGRycy9kb3ducmV2LnhtbERPTWvCQBC9F/wPywje6kaxwaauIkJp&#10;EUQSPXgcsmMSzc7G7FbTf+8Kgrd5vM+ZLTpTiyu1rrKsYDSMQBDnVldcKNjvvt+nIJxH1lhbJgX/&#10;5GAx773NMNH2xildM1+IEMIuQQWl900ipctLMuiGtiEO3NG2Bn2AbSF1i7cQbmo5jqJYGqw4NJTY&#10;0Kqk/Jz9GQXylG7Xmzi7fPzkh3Si13ZH2UGpQb9bfoHw1PmX+On+1WF+PP2ExzfhBD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ho2XDAAAA3QAAAA8AAAAAAAAAAAAA&#10;AAAAoQIAAGRycy9kb3ducmV2LnhtbFBLBQYAAAAABAAEAPkAAACRAwAAAAA=&#10;">
                  <v:stroke endarrowlength="long"/>
                  <v:shadow offset="6pt,6pt"/>
                </v:shape>
                <v:shape id="AutoShape 1630" o:spid="_x0000_s1966" type="#_x0000_t32" style="position:absolute;left:15716;top:13100;width:2160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KcJcYAAADdAAAADwAAAGRycy9kb3ducmV2LnhtbESPQWvCQBCF7wX/wzJCb3VjaYNNXUUE&#10;sQhSEj14HLLTJDU7m2a3mv5751DwNsN789438+XgWnWhPjSeDUwnCSji0tuGKwPHw+ZpBipEZIut&#10;ZzLwRwGWi9HDHDPrr5zTpYiVkhAOGRqoY+wyrUNZk8Mw8R2xaF++dxhl7Stte7xKuGv1c5Kk2mHD&#10;0lBjR+uaynPx6wzo7/xzt0+Ln9dtecpf7M4fqDgZ8zgeVu+gIg3xbv6//rCCn74Jv3wjI+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CnCXGAAAA3QAAAA8AAAAAAAAA&#10;AAAAAAAAoQIAAGRycy9kb3ducmV2LnhtbFBLBQYAAAAABAAEAPkAAACUAwAAAAA=&#10;">
                  <v:stroke endarrowlength="long"/>
                  <v:shadow offset="6pt,6pt"/>
                </v:shape>
                <v:shape id="AutoShape 1632" o:spid="_x0000_s1967" type="#_x0000_t32" style="position:absolute;left:15716;top:20294;width:2160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45vsMAAADdAAAADwAAAGRycy9kb3ducmV2LnhtbERPTWvCQBC9C/0PywjedKNoaFNXKYIo&#10;QimJPXgcsmMSzc7G7Krx37uFgrd5vM+ZLztTixu1rrKsYDyKQBDnVldcKPjdr4fvIJxH1lhbJgUP&#10;crBcvPXmmGh755RumS9ECGGXoILS+yaR0uUlGXQj2xAH7mhbgz7AtpC6xXsIN7WcRFEsDVYcGkps&#10;aFVSfs6uRoE8pT+77zi7zDb5IZ3qnd1TdlBq0O++PkF46vxL/O/e6jA//hjD3zfhB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OOb7DAAAA3QAAAA8AAAAAAAAAAAAA&#10;AAAAoQIAAGRycy9kb3ducmV2LnhtbFBLBQYAAAAABAAEAPkAAACRAwAAAAA=&#10;">
                  <v:stroke endarrowlength="long"/>
                  <v:shadow offset="6pt,6pt"/>
                </v:shape>
                <v:rect id="Rectangle 1615" o:spid="_x0000_s1968" style="position:absolute;left:12249;width:3060;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8YX8IA&#10;AADdAAAADwAAAGRycy9kb3ducmV2LnhtbERPyWrDMBC9F/oPYgq9NbJbEKkbJaSFQCBQyELPgzS1&#10;TayRsVRb+fuoEMhtHm+dxSq5Tow0hNazhnJWgCA23rZcazgdNy9zECEiW+w8k4YLBVgtHx8WWFk/&#10;8Z7GQ6xFDuFQoYYmxr6SMpiGHIaZ74kz9+sHhzHDoZZ2wCmHu06+FoWSDlvODQ329NWQOR/+nAbT&#10;qq5MOzLHT/szfadSjTuvtH5+SusPEJFSvItv7q3N89X7G/x/k0+Q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xhfwgAAAN0AAAAPAAAAAAAAAAAAAAAAAJgCAABkcnMvZG93&#10;bnJldi54bWxQSwUGAAAAAAQABAD1AAAAhwMAAAAA&#10;" stroked="f">
                  <v:shadow offset="6pt,6pt"/>
                  <v:textbox inset="1mm,1mm,1mm,1mm">
                    <w:txbxContent>
                      <w:p w:rsidR="00AB6496" w:rsidRPr="00E21CBC" w:rsidRDefault="00AB6496" w:rsidP="002F662F">
                        <w:pPr>
                          <w:pStyle w:val="af1"/>
                          <w:rPr>
                            <w:rStyle w:val="aff9"/>
                            <w:lang w:val="en-US"/>
                          </w:rPr>
                        </w:pPr>
                        <w:r>
                          <w:rPr>
                            <w:rStyle w:val="aff9"/>
                            <w:lang w:val="en-US"/>
                          </w:rPr>
                          <w:t>w</w:t>
                        </w:r>
                      </w:p>
                    </w:txbxContent>
                  </v:textbox>
                </v:rect>
                <v:oval id="Oval 1655" o:spid="_x0000_s1969" style="position:absolute;left:22618;top:5524;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zZ6sQA&#10;AADdAAAADwAAAGRycy9kb3ducmV2LnhtbERPS2vCQBC+F/oflil4qxuLShOzES3UFz1UK56H7JgE&#10;s7NpdjXpv+8Khd7m43tOOu9NLW7UusqygtEwAkGcW11xoeD49f78CsJ5ZI21ZVLwQw7m2eNDiom2&#10;He/pdvCFCCHsElRQet8kUrq8JINuaBviwJ1ta9AH2BZSt9iFcFPLlyiaSoMVh4YSG3orKb8crkYB&#10;Ltdd/Bm7xelU7fqP73g12W9XSg2e+sUMhKfe/4v/3Bsd5k/jMdy/C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c2erEAAAA3QAAAA8AAAAAAAAAAAAAAAAAmAIAAGRycy9k&#10;b3ducmV2LnhtbFBLBQYAAAAABAAEAPUAAACJAwAAAAA=&#10;" fillcolor="white [3212]">
                  <v:shadow offset="6pt,6pt"/>
                  <v:textbox inset="1mm,1mm,1mm,1mm"/>
                </v:oval>
                <v:oval id="Oval 1656" o:spid="_x0000_s1970" style="position:absolute;left:29845;top:5524;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8ccQA&#10;AADdAAAADwAAAGRycy9kb3ducmV2LnhtbERPTWvCQBC9C/6HZYTezKYFxUQ3wRZqrXiotngesmMS&#10;mp1Ns1sT/31XEHqbx/ucVT6YRlyoc7VlBY9RDIK4sLrmUsHX5+t0AcJ5ZI2NZVJwJQd5Nh6tMNW2&#10;5wNdjr4UIYRdigoq79tUSldUZNBFtiUO3Nl2Bn2AXSl1h30IN418iuO5NFhzaKiwpZeKiu/jr1GA&#10;z2998pG49elU74b9T7KZHd43Sj1MhvUShKfB/4vv7q0O8+fJDG7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QfHHEAAAA3QAAAA8AAAAAAAAAAAAAAAAAmAIAAGRycy9k&#10;b3ducmV2LnhtbFBLBQYAAAAABAAEAPUAAACJAwAAAAA=&#10;" fillcolor="white [3212]">
                  <v:shadow offset="6pt,6pt"/>
                  <v:textbox inset="1mm,1mm,1mm,1mm"/>
                </v:oval>
                <v:oval id="Oval 1657" o:spid="_x0000_s1971" style="position:absolute;left:15309;top:12719;width:693;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Sg5sQA&#10;AADdAAAADwAAAGRycy9kb3ducmV2LnhtbERPTWvCQBC9C/0PyxR6000lFRNdJRVqVXporHgestMk&#10;NDubZrcm/nv3IPT4eN/L9WAacaHO1ZYVPE8iEMSF1TWXCk5fb+M5COeRNTaWScGVHKxXD6Mlptr2&#10;nNPl6EsRQtilqKDyvk2ldEVFBt3EtsSB+7adQR9gV0rdYR/CTSOnUTSTBmsODRW2tKmo+Dn+GQX4&#10;+t4nn4nLzuf6MHz8JtuXfL9V6ulxyBYgPA3+X3x377SCOJ6H/eFNe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oObEAAAA3QAAAA8AAAAAAAAAAAAAAAAAmAIAAGRycy9k&#10;b3ducmV2LnhtbFBLBQYAAAAABAAEAPUAAACJAwAAAAA=&#10;" fillcolor="white [3212]">
                  <v:shadow offset="6pt,6pt"/>
                  <v:textbox inset="1mm,1mm,1mm,1mm"/>
                </v:oval>
                <v:oval id="Oval 1658" o:spid="_x0000_s1972" style="position:absolute;left:22523;top:12719;width:692;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FfcYA&#10;AADdAAAADwAAAGRycy9kb3ducmV2LnhtbESPT2vCQBTE70K/w/IKvelGUTHRVbRQq9KD//D8yL4m&#10;odm3aXZr4rd3BaHHYWZ+w8wWrSnFlWpXWFbQ70UgiFOrC84UnE8f3QkI55E1lpZJwY0cLOYvnRkm&#10;2jZ8oOvRZyJA2CWoIPe+SqR0aU4GXc9WxMH7trVBH2SdSV1jE+CmlIMoGkuDBYeFHCt6zyn9Of4Z&#10;Bbj6bOJ97JaXS7Frv37j9eiwXSv19toupyA8tf4//GxvtILhcNKH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gFfcYAAADdAAAADwAAAAAAAAAAAAAAAACYAgAAZHJz&#10;L2Rvd25yZXYueG1sUEsFBgAAAAAEAAQA9QAAAIsDAAAAAA==&#10;" fillcolor="white [3212]">
                  <v:shadow offset="6pt,6pt"/>
                  <v:textbox inset="1mm,1mm,1mm,1mm"/>
                </v:oval>
                <v:oval id="Oval 1659" o:spid="_x0000_s1973" style="position:absolute;left:29845;top:12782;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bCscA&#10;AADdAAAADwAAAGRycy9kb3ducmV2LnhtbESPQWvCQBSE7wX/w/IEb3Wj2GLSbEQLaiseqi2eH9ln&#10;Esy+TbOrSf99t1DwOMzMN0y66E0tbtS6yrKCyTgCQZxbXXGh4Otz/TgH4TyyxtoyKfghB4ts8JBi&#10;om3HB7odfSEChF2CCkrvm0RKl5dk0I1tQxy8s20N+iDbQuoWuwA3tZxG0bM0WHFYKLGh15Lyy/Fq&#10;FOBq28UfsVueTtWu33/Hm6fD+0ap0bBfvoDw1Pt7+L/9phXMZvMp/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amwrHAAAA3QAAAA8AAAAAAAAAAAAAAAAAmAIAAGRy&#10;cy9kb3ducmV2LnhtbFBLBQYAAAAABAAEAPUAAACMAwAAAAA=&#10;" fillcolor="white [3212]">
                  <v:shadow offset="6pt,6pt"/>
                  <v:textbox inset="1mm,1mm,1mm,1mm"/>
                </v:oval>
                <v:oval id="Oval 1660" o:spid="_x0000_s1974" style="position:absolute;left:36937;top:12719;width:693;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kccA&#10;AADdAAAADwAAAGRycy9kb3ducmV2LnhtbESPQWvCQBSE7wX/w/IEb3Vjq2JSV9GCWsVDtcXzI/tM&#10;QrNvY3Zr4r/vFgSPw8x8w0znrSnFlWpXWFYw6EcgiFOrC84UfH+tnicgnEfWWFomBTdyMJ91nqaY&#10;aNvwga5Hn4kAYZeggtz7KpHSpTkZdH1bEQfvbGuDPsg6k7rGJsBNKV+iaCwNFhwWcqzoPaf05/hr&#10;FOBy08SfsVucTsWu3V/i9eiwXSvV67aLNxCeWv8I39sfWsFwOHmF/zfh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WPpHHAAAA3QAAAA8AAAAAAAAAAAAAAAAAmAIAAGRy&#10;cy9kb3ducmV2LnhtbFBLBQYAAAAABAAEAPUAAACMAwAAAAA=&#10;" fillcolor="white [3212]">
                  <v:shadow offset="6pt,6pt"/>
                  <v:textbox inset="1mm,1mm,1mm,1mm"/>
                </v:oval>
                <v:oval id="Oval 1661" o:spid="_x0000_s1975" style="position:absolute;left:15316;top:19881;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5cYA&#10;AADdAAAADwAAAGRycy9kb3ducmV2LnhtbESPQWvCQBSE70L/w/IK3nRTScWkrqIFtUoP1RbPj+xr&#10;Epp9m2ZXE/+9Kwgeh5n5hpnOO1OJMzWutKzgZRiBIM6sLjlX8PO9GkxAOI+ssbJMCi7kYD576k0x&#10;1bblPZ0PPhcBwi5FBYX3dSqlywoy6Ia2Jg7er20M+iCbXOoG2wA3lRxF0VgaLDksFFjTe0HZ3+Fk&#10;FOBy0yZfiVscj+Wu+/xP1q/77Vqp/nO3eAPhqfOP8L39oRXE8SSG25vw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m5cYAAADdAAAADwAAAAAAAAAAAAAAAACYAgAAZHJz&#10;L2Rvd25yZXYueG1sUEsFBgAAAAAEAAQA9QAAAIsDAAAAAA==&#10;" fillcolor="white [3212]">
                  <v:shadow offset="6pt,6pt"/>
                  <v:textbox inset="1mm,1mm,1mm,1mm"/>
                </v:oval>
                <v:oval id="Oval 1662" o:spid="_x0000_s1976" style="position:absolute;left:22618;top:19977;width:692;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DfsYA&#10;AADdAAAADwAAAGRycy9kb3ducmV2LnhtbESPT2vCQBTE7wW/w/IEb3WjaDHRVVSoWunBf3h+ZJ9J&#10;MPs2za4m/fbdQqHHYWZ+w8wWrSnFk2pXWFYw6EcgiFOrC84UXM7vrxMQziNrLC2Tgm9ysJh3XmaY&#10;aNvwkZ4nn4kAYZeggtz7KpHSpTkZdH1bEQfvZmuDPsg6k7rGJsBNKYdR9CYNFhwWcqxonVN6Pz2M&#10;Alxtm/gQu+X1Wuzbz694Mz5+bJTqddvlFISn1v+H/9o7rWA0mozh9014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MDfsYAAADdAAAADwAAAAAAAAAAAAAAAACYAgAAZHJz&#10;L2Rvd25yZXYueG1sUEsFBgAAAAAEAAQA9QAAAIsDAAAAAA==&#10;" fillcolor="white [3212]">
                  <v:shadow offset="6pt,6pt"/>
                  <v:textbox inset="1mm,1mm,1mm,1mm"/>
                </v:oval>
                <v:oval id="Oval 1663" o:spid="_x0000_s1977" style="position:absolute;left:29845;top:19977;width:692;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dCccA&#10;AADdAAAADwAAAGRycy9kb3ducmV2LnhtbESPQWvCQBSE7wX/w/KE3upGUTFpNqJC1UoP1RbPj+wz&#10;CWbfptmtif++Wyj0OMzMN0y67E0tbtS6yrKC8SgCQZxbXXGh4PPj5WkBwnlkjbVlUnAnB8ts8JBi&#10;om3HR7qdfCEChF2CCkrvm0RKl5dk0I1sQxy8i20N+iDbQuoWuwA3tZxE0VwarDgslNjQpqT8evo2&#10;CnC96+L32K3O5+rQv33F29nxdavU47BfPYPw1Pv/8F97rxVMp4s5/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hnQnHAAAA3QAAAA8AAAAAAAAAAAAAAAAAmAIAAGRy&#10;cy9kb3ducmV2LnhtbFBLBQYAAAAABAAEAPUAAACMAwAAAAA=&#10;" fillcolor="white [3212]">
                  <v:shadow offset="6pt,6pt"/>
                  <v:textbox inset="1mm,1mm,1mm,1mm"/>
                </v:oval>
                <v:oval id="Oval 1664" o:spid="_x0000_s1978" style="position:absolute;left:37033;top:19977;width:692;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04kscA&#10;AADdAAAADwAAAGRycy9kb3ducmV2LnhtbESPT2vCQBTE70K/w/IKvemmRW0SXUUL1Vp68B+eH9nX&#10;JDT7Nma3Jn57tyD0OMzMb5jpvDOVuFDjSssKngcRCOLM6pJzBcfDez8G4TyyxsoyKbiSg/nsoTfF&#10;VNuWd3TZ+1wECLsUFRTe16mULivIoBvYmjh437Yx6INscqkbbAPcVPIlisbSYMlhocCa3grKfva/&#10;RgEu122yTdzidCo/u69zshrtNiulnh67xQSEp87/h+/tD61gOIxf4e9Ne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tOJLHAAAA3QAAAA8AAAAAAAAAAAAAAAAAmAIAAGRy&#10;cy9kb3ducmV2LnhtbFBLBQYAAAAABAAEAPUAAACMAwAAAAA=&#10;" fillcolor="white [3212]">
                  <v:shadow offset="6pt,6pt"/>
                  <v:textbox inset="1mm,1mm,1mm,1mm"/>
                </v:oval>
                <v:oval id="Oval 1665" o:spid="_x0000_s1979" style="position:absolute;left:22637;top:27279;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s4MQA&#10;AADdAAAADwAAAGRycy9kb3ducmV2LnhtbERPTWvCQBC9C/0PyxR6000lFRNdJRVqVXporHgestMk&#10;NDubZrcm/nv3IPT4eN/L9WAacaHO1ZYVPE8iEMSF1TWXCk5fb+M5COeRNTaWScGVHKxXD6Mlptr2&#10;nNPl6EsRQtilqKDyvk2ldEVFBt3EtsSB+7adQR9gV0rdYR/CTSOnUTSTBmsODRW2tKmo+Dn+GQX4&#10;+t4nn4nLzuf6MHz8JtuXfL9V6ulxyBYgPA3+X3x377SCOJ6HueFNe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yrODEAAAA3QAAAA8AAAAAAAAAAAAAAAAAmAIAAGRycy9k&#10;b3ducmV2LnhtbFBLBQYAAAAABAAEAPUAAACJAwAAAAA=&#10;" fillcolor="white [3212]">
                  <v:shadow offset="6pt,6pt"/>
                  <v:textbox inset="1mm,1mm,1mm,1mm"/>
                </v:oval>
                <v:oval id="Oval 1666" o:spid="_x0000_s1980" style="position:absolute;left:29845;top:27279;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4Je8cA&#10;AADdAAAADwAAAGRycy9kb3ducmV2LnhtbESPT2vCQBTE74V+h+UJvdWNYsXEbEQLta30UP/g+ZF9&#10;JqHZt2l2a+K3dwuCx2FmfsOki97U4kytqywrGA0jEMS51RUXCg77t+cZCOeRNdaWScGFHCyyx4cU&#10;E2073tJ55wsRIOwSVFB63yRSurwkg25oG+LgnWxr0AfZFlK32AW4qeU4iqbSYMVhocSGXkvKf3Z/&#10;RgGu3rv4O3bL47Ha9F+/8fpl+7lW6mnQL+cgPPX+Hr61P7SCyWQWw/+b8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CXvHAAAA3QAAAA8AAAAAAAAAAAAAAAAAmAIAAGRy&#10;cy9kb3ducmV2LnhtbFBLBQYAAAAABAAEAPUAAACMAwAAAAA=&#10;" fillcolor="white [3212]">
                  <v:shadow offset="6pt,6pt"/>
                  <v:textbox inset="1mm,1mm,1mm,1mm"/>
                </v:oval>
                <w10:anchorlock/>
              </v:group>
            </w:pict>
          </mc:Fallback>
        </mc:AlternateContent>
      </w:r>
    </w:p>
    <w:p w:rsidR="005608C5" w:rsidRPr="005608C5" w:rsidRDefault="005608C5" w:rsidP="0072290E">
      <w:pPr>
        <w:jc w:val="center"/>
      </w:pPr>
      <w:r>
        <w:t xml:space="preserve">Рис. 11.4. Схема визначаючої полігональної сітки </w:t>
      </w:r>
      <w:r w:rsidRPr="008F2827">
        <w:rPr>
          <w:rStyle w:val="aff9"/>
        </w:rPr>
        <w:t>4×4</w:t>
      </w:r>
      <w:r w:rsidRPr="005608C5">
        <w:t xml:space="preserve"> </w:t>
      </w:r>
      <w:r>
        <w:t>для поверхні Без'є</w:t>
      </w:r>
    </w:p>
    <w:p w:rsidR="002024F4" w:rsidRDefault="008F2827" w:rsidP="002024F4">
      <w:r w:rsidRPr="00580305">
        <w:t>Кожна з граничних кривих поверхні Без</w:t>
      </w:r>
      <w:r>
        <w:t>'</w:t>
      </w:r>
      <w:r w:rsidRPr="00580305">
        <w:t>є є кривою Без</w:t>
      </w:r>
      <w:r>
        <w:t>'</w:t>
      </w:r>
      <w:r w:rsidRPr="00580305">
        <w:t xml:space="preserve">є. Напрямок і величина векторів дотичних у кутових точках </w:t>
      </w:r>
      <w:r>
        <w:t>частин</w:t>
      </w:r>
      <w:r w:rsidRPr="00580305">
        <w:t xml:space="preserve"> поверхні керуються положенням сусідніх точок вздовж сторін сітки. Вектори дотичних у напрямках </w:t>
      </w:r>
      <w:r w:rsidRPr="008F2827">
        <w:rPr>
          <w:rStyle w:val="aff9"/>
        </w:rPr>
        <w:t>u</w:t>
      </w:r>
      <w:r w:rsidRPr="00580305">
        <w:t>,</w:t>
      </w:r>
      <w:r w:rsidR="002F662F">
        <w:t xml:space="preserve"> </w:t>
      </w:r>
      <w:r w:rsidRPr="008F2827">
        <w:rPr>
          <w:rStyle w:val="aff9"/>
        </w:rPr>
        <w:t>w</w:t>
      </w:r>
      <w:r w:rsidRPr="00580305">
        <w:t xml:space="preserve"> </w:t>
      </w:r>
      <w:r>
        <w:t>в</w:t>
      </w:r>
      <w:r w:rsidRPr="00580305">
        <w:t xml:space="preserve"> точці </w:t>
      </w:r>
      <w:r w:rsidRPr="008F2827">
        <w:rPr>
          <w:rStyle w:val="aff9"/>
        </w:rPr>
        <w:t>А</w:t>
      </w:r>
      <w:r w:rsidRPr="00580305">
        <w:t xml:space="preserve"> керуються вершинами полігональної сітки </w:t>
      </w:r>
      <w:r w:rsidRPr="008F2827">
        <w:rPr>
          <w:rStyle w:val="aff9"/>
        </w:rPr>
        <w:t>B</w:t>
      </w:r>
      <w:r w:rsidRPr="008F2827">
        <w:rPr>
          <w:rStyle w:val="aff9"/>
          <w:vertAlign w:val="subscript"/>
        </w:rPr>
        <w:t>0</w:t>
      </w:r>
      <w:r w:rsidRPr="008F2827">
        <w:rPr>
          <w:vertAlign w:val="subscript"/>
        </w:rPr>
        <w:t>,</w:t>
      </w:r>
      <w:r w:rsidRPr="008F2827">
        <w:rPr>
          <w:rStyle w:val="aff9"/>
          <w:vertAlign w:val="subscript"/>
        </w:rPr>
        <w:t>1</w:t>
      </w:r>
      <w:r w:rsidRPr="00580305">
        <w:t>та</w:t>
      </w:r>
      <w:r w:rsidRPr="00580305">
        <w:rPr>
          <w:vertAlign w:val="subscript"/>
        </w:rPr>
        <w:t xml:space="preserve"> </w:t>
      </w:r>
      <w:r w:rsidRPr="008F2827">
        <w:rPr>
          <w:rStyle w:val="aff9"/>
        </w:rPr>
        <w:t>В</w:t>
      </w:r>
      <w:r w:rsidRPr="008F2827">
        <w:rPr>
          <w:rStyle w:val="aff9"/>
          <w:vertAlign w:val="subscript"/>
        </w:rPr>
        <w:t>1</w:t>
      </w:r>
      <w:r w:rsidRPr="008F2827">
        <w:rPr>
          <w:vertAlign w:val="subscript"/>
        </w:rPr>
        <w:t>,</w:t>
      </w:r>
      <w:r w:rsidRPr="008F2827">
        <w:rPr>
          <w:rStyle w:val="aff9"/>
          <w:vertAlign w:val="subscript"/>
        </w:rPr>
        <w:t>0</w:t>
      </w:r>
      <w:r w:rsidRPr="00580305">
        <w:t xml:space="preserve"> відповідно. Аналогічним чином, вершини полігональної сітки </w:t>
      </w:r>
      <w:r w:rsidRPr="008F2827">
        <w:rPr>
          <w:rStyle w:val="aff9"/>
        </w:rPr>
        <w:t>В</w:t>
      </w:r>
      <w:r w:rsidRPr="008F2827">
        <w:rPr>
          <w:rStyle w:val="aff9"/>
          <w:vertAlign w:val="subscript"/>
        </w:rPr>
        <w:t>2</w:t>
      </w:r>
      <w:r w:rsidRPr="008F2827">
        <w:rPr>
          <w:vertAlign w:val="subscript"/>
        </w:rPr>
        <w:t>,</w:t>
      </w:r>
      <w:r w:rsidRPr="008F2827">
        <w:rPr>
          <w:rStyle w:val="aff9"/>
          <w:vertAlign w:val="subscript"/>
        </w:rPr>
        <w:t>0</w:t>
      </w:r>
      <w:r w:rsidRPr="00580305">
        <w:t xml:space="preserve"> </w:t>
      </w:r>
      <w:r w:rsidRPr="008F2827">
        <w:rPr>
          <w:rStyle w:val="aff9"/>
        </w:rPr>
        <w:t>В</w:t>
      </w:r>
      <w:r w:rsidRPr="008F2827">
        <w:rPr>
          <w:rStyle w:val="aff9"/>
          <w:vertAlign w:val="subscript"/>
        </w:rPr>
        <w:t>3</w:t>
      </w:r>
      <w:r w:rsidRPr="008F2827">
        <w:rPr>
          <w:vertAlign w:val="subscript"/>
        </w:rPr>
        <w:t>,</w:t>
      </w:r>
      <w:r w:rsidRPr="008F2827">
        <w:rPr>
          <w:rStyle w:val="aff9"/>
          <w:vertAlign w:val="subscript"/>
        </w:rPr>
        <w:t>1</w:t>
      </w:r>
      <w:r w:rsidRPr="00580305">
        <w:t xml:space="preserve"> </w:t>
      </w:r>
      <w:r w:rsidRPr="008F2827">
        <w:rPr>
          <w:rStyle w:val="aff9"/>
        </w:rPr>
        <w:t>В</w:t>
      </w:r>
      <w:r w:rsidRPr="008F2827">
        <w:rPr>
          <w:rStyle w:val="aff9"/>
          <w:vertAlign w:val="subscript"/>
        </w:rPr>
        <w:t>3</w:t>
      </w:r>
      <w:r w:rsidRPr="008F2827">
        <w:rPr>
          <w:vertAlign w:val="subscript"/>
        </w:rPr>
        <w:t>,</w:t>
      </w:r>
      <w:r w:rsidRPr="008F2827">
        <w:rPr>
          <w:rStyle w:val="aff9"/>
          <w:vertAlign w:val="subscript"/>
        </w:rPr>
        <w:t>2</w:t>
      </w:r>
      <w:r w:rsidRPr="00580305">
        <w:t xml:space="preserve"> </w:t>
      </w:r>
      <w:r w:rsidRPr="008F2827">
        <w:rPr>
          <w:rStyle w:val="aff9"/>
        </w:rPr>
        <w:t>В</w:t>
      </w:r>
      <w:r w:rsidRPr="008F2827">
        <w:rPr>
          <w:rStyle w:val="aff9"/>
          <w:vertAlign w:val="subscript"/>
        </w:rPr>
        <w:t>2</w:t>
      </w:r>
      <w:r w:rsidRPr="008F2827">
        <w:rPr>
          <w:vertAlign w:val="subscript"/>
        </w:rPr>
        <w:t>,</w:t>
      </w:r>
      <w:r w:rsidRPr="008F2827">
        <w:rPr>
          <w:rStyle w:val="aff9"/>
          <w:vertAlign w:val="subscript"/>
        </w:rPr>
        <w:t>3</w:t>
      </w:r>
      <w:r w:rsidRPr="00580305">
        <w:t xml:space="preserve"> та </w:t>
      </w:r>
      <w:r w:rsidRPr="008F2827">
        <w:rPr>
          <w:rStyle w:val="aff9"/>
        </w:rPr>
        <w:t>В</w:t>
      </w:r>
      <w:r w:rsidRPr="008F2827">
        <w:rPr>
          <w:rStyle w:val="aff9"/>
          <w:vertAlign w:val="subscript"/>
        </w:rPr>
        <w:t>1</w:t>
      </w:r>
      <w:r w:rsidRPr="008F2827">
        <w:rPr>
          <w:vertAlign w:val="subscript"/>
        </w:rPr>
        <w:t>,</w:t>
      </w:r>
      <w:r w:rsidRPr="008F2827">
        <w:rPr>
          <w:rStyle w:val="aff9"/>
          <w:vertAlign w:val="subscript"/>
        </w:rPr>
        <w:t>3</w:t>
      </w:r>
      <w:r w:rsidRPr="00580305">
        <w:t xml:space="preserve"> </w:t>
      </w:r>
      <w:r w:rsidRPr="008F2827">
        <w:rPr>
          <w:rStyle w:val="aff9"/>
        </w:rPr>
        <w:t>В</w:t>
      </w:r>
      <w:r w:rsidRPr="008F2827">
        <w:rPr>
          <w:rStyle w:val="aff9"/>
          <w:vertAlign w:val="subscript"/>
        </w:rPr>
        <w:t>0</w:t>
      </w:r>
      <w:r w:rsidRPr="008F2827">
        <w:rPr>
          <w:vertAlign w:val="subscript"/>
        </w:rPr>
        <w:t>,</w:t>
      </w:r>
      <w:r w:rsidRPr="008F2827">
        <w:rPr>
          <w:rStyle w:val="aff9"/>
          <w:vertAlign w:val="subscript"/>
        </w:rPr>
        <w:t>2</w:t>
      </w:r>
      <w:r w:rsidRPr="00580305">
        <w:t xml:space="preserve"> керують дотичними векторами у кутових точках </w:t>
      </w:r>
      <w:r w:rsidRPr="008F2827">
        <w:rPr>
          <w:rStyle w:val="aff9"/>
        </w:rPr>
        <w:t>В</w:t>
      </w:r>
      <w:r w:rsidRPr="00580305">
        <w:t xml:space="preserve">, </w:t>
      </w:r>
      <w:r w:rsidRPr="008F2827">
        <w:rPr>
          <w:rStyle w:val="aff9"/>
        </w:rPr>
        <w:t>С</w:t>
      </w:r>
      <w:r w:rsidRPr="00580305">
        <w:t xml:space="preserve">, </w:t>
      </w:r>
      <w:r w:rsidRPr="008F2827">
        <w:rPr>
          <w:rStyle w:val="aff9"/>
        </w:rPr>
        <w:t>D</w:t>
      </w:r>
      <w:r w:rsidRPr="00580305">
        <w:t xml:space="preserve"> відповідно. Чотири внутрішні вершини полігональної сітки </w:t>
      </w:r>
      <w:r w:rsidRPr="008F2827">
        <w:rPr>
          <w:rStyle w:val="aff9"/>
        </w:rPr>
        <w:t>В</w:t>
      </w:r>
      <w:r w:rsidRPr="008F2827">
        <w:rPr>
          <w:rStyle w:val="aff9"/>
          <w:vertAlign w:val="subscript"/>
        </w:rPr>
        <w:t>1</w:t>
      </w:r>
      <w:r w:rsidRPr="008F2827">
        <w:rPr>
          <w:vertAlign w:val="subscript"/>
        </w:rPr>
        <w:t>,</w:t>
      </w:r>
      <w:r w:rsidRPr="008F2827">
        <w:rPr>
          <w:rStyle w:val="aff9"/>
          <w:vertAlign w:val="subscript"/>
        </w:rPr>
        <w:t>1</w:t>
      </w:r>
      <w:r w:rsidRPr="00580305">
        <w:t xml:space="preserve"> </w:t>
      </w:r>
      <w:r w:rsidRPr="008F2827">
        <w:rPr>
          <w:rStyle w:val="aff9"/>
        </w:rPr>
        <w:t>В</w:t>
      </w:r>
      <w:r w:rsidRPr="008F2827">
        <w:rPr>
          <w:rStyle w:val="aff9"/>
          <w:vertAlign w:val="subscript"/>
        </w:rPr>
        <w:t>2</w:t>
      </w:r>
      <w:r w:rsidRPr="008F2827">
        <w:rPr>
          <w:vertAlign w:val="subscript"/>
        </w:rPr>
        <w:t>,</w:t>
      </w:r>
      <w:r w:rsidRPr="008F2827">
        <w:rPr>
          <w:rStyle w:val="aff9"/>
          <w:vertAlign w:val="subscript"/>
        </w:rPr>
        <w:t>1</w:t>
      </w:r>
      <w:r w:rsidRPr="00580305">
        <w:t xml:space="preserve"> </w:t>
      </w:r>
      <w:r w:rsidRPr="008F2827">
        <w:rPr>
          <w:rStyle w:val="aff9"/>
        </w:rPr>
        <w:t>В</w:t>
      </w:r>
      <w:r w:rsidRPr="008F2827">
        <w:rPr>
          <w:rStyle w:val="aff9"/>
          <w:vertAlign w:val="subscript"/>
        </w:rPr>
        <w:t>2</w:t>
      </w:r>
      <w:r w:rsidRPr="008F2827">
        <w:rPr>
          <w:vertAlign w:val="subscript"/>
        </w:rPr>
        <w:t>,</w:t>
      </w:r>
      <w:r w:rsidRPr="008F2827">
        <w:rPr>
          <w:rStyle w:val="aff9"/>
          <w:vertAlign w:val="subscript"/>
        </w:rPr>
        <w:t>2</w:t>
      </w:r>
      <w:r w:rsidRPr="00580305">
        <w:t xml:space="preserve"> </w:t>
      </w:r>
      <w:r w:rsidRPr="008F2827">
        <w:rPr>
          <w:rStyle w:val="aff9"/>
        </w:rPr>
        <w:t>В</w:t>
      </w:r>
      <w:r w:rsidRPr="008F2827">
        <w:rPr>
          <w:rStyle w:val="aff9"/>
          <w:vertAlign w:val="subscript"/>
        </w:rPr>
        <w:t>1</w:t>
      </w:r>
      <w:r w:rsidRPr="008F2827">
        <w:rPr>
          <w:vertAlign w:val="subscript"/>
        </w:rPr>
        <w:t>,</w:t>
      </w:r>
      <w:r w:rsidRPr="008F2827">
        <w:rPr>
          <w:rStyle w:val="aff9"/>
          <w:vertAlign w:val="subscript"/>
        </w:rPr>
        <w:t>2</w:t>
      </w:r>
      <w:r w:rsidRPr="00580305">
        <w:t xml:space="preserve">впливають на напрямок і величину векторів кручення у кутових точках </w:t>
      </w:r>
      <w:r w:rsidRPr="008F2827">
        <w:rPr>
          <w:rStyle w:val="aff9"/>
        </w:rPr>
        <w:t>А</w:t>
      </w:r>
      <w:r w:rsidRPr="00580305">
        <w:t xml:space="preserve">, </w:t>
      </w:r>
      <w:r w:rsidRPr="008F2827">
        <w:rPr>
          <w:rStyle w:val="aff9"/>
        </w:rPr>
        <w:t>В</w:t>
      </w:r>
      <w:r w:rsidRPr="00580305">
        <w:t xml:space="preserve">, </w:t>
      </w:r>
      <w:r w:rsidRPr="008F2827">
        <w:rPr>
          <w:rStyle w:val="aff9"/>
        </w:rPr>
        <w:t>С</w:t>
      </w:r>
      <w:r w:rsidRPr="00580305">
        <w:t xml:space="preserve"> та </w:t>
      </w:r>
      <w:r w:rsidRPr="008F2827">
        <w:rPr>
          <w:rStyle w:val="aff9"/>
        </w:rPr>
        <w:t>D</w:t>
      </w:r>
      <w:r w:rsidRPr="00580305">
        <w:t xml:space="preserve"> </w:t>
      </w:r>
      <w:r>
        <w:t>частин</w:t>
      </w:r>
      <w:r w:rsidRPr="00580305">
        <w:t xml:space="preserve"> поверхні. Відповідно, користувач може керувати формою </w:t>
      </w:r>
      <w:r>
        <w:t>частини</w:t>
      </w:r>
      <w:r w:rsidRPr="00580305">
        <w:t xml:space="preserve"> поверхні, не знаючи  конкретних значень векторів дотичних та векторів кручення.</w:t>
      </w:r>
    </w:p>
    <w:p w:rsidR="00E10161" w:rsidRPr="00E10161" w:rsidRDefault="00E10161" w:rsidP="002024F4">
      <w:r>
        <w:t xml:space="preserve">Поверхня Без'є не обов'язково повинна бути квадратною. Наприклад поверхня розміром </w:t>
      </w:r>
      <w:r>
        <w:rPr>
          <w:rStyle w:val="aff9"/>
        </w:rPr>
        <w:t>5</w:t>
      </w:r>
      <w:r w:rsidRPr="008F2827">
        <w:rPr>
          <w:rStyle w:val="aff9"/>
        </w:rPr>
        <w:t>×</w:t>
      </w:r>
      <w:r>
        <w:rPr>
          <w:rStyle w:val="aff9"/>
        </w:rPr>
        <w:t>3</w:t>
      </w:r>
      <w:r w:rsidRPr="005608C5">
        <w:t xml:space="preserve"> </w:t>
      </w:r>
      <w:r>
        <w:t xml:space="preserve">складається з поліноміальних кривих четвертої степені в параметричному напрямку </w:t>
      </w:r>
      <w:r w:rsidRPr="00E10161">
        <w:rPr>
          <w:rStyle w:val="aff9"/>
        </w:rPr>
        <w:t>u</w:t>
      </w:r>
      <w:r>
        <w:t xml:space="preserve"> та із квадратичних поліноміальних кривих в напрямку </w:t>
      </w:r>
      <w:r w:rsidRPr="00E10161">
        <w:rPr>
          <w:rStyle w:val="aff9"/>
        </w:rPr>
        <w:t>w</w:t>
      </w:r>
      <w:r>
        <w:t>.</w:t>
      </w:r>
    </w:p>
    <w:p w:rsidR="00AF19C3" w:rsidRDefault="00AF19C3" w:rsidP="0094576F">
      <w:pPr>
        <w:pStyle w:val="21"/>
      </w:pPr>
      <w:bookmarkStart w:id="101" w:name="_Toc263436098"/>
      <w:r>
        <w:rPr>
          <w:lang w:val="en-US"/>
        </w:rPr>
        <w:t>B</w:t>
      </w:r>
      <w:r>
        <w:t>-сплайн поверхні</w:t>
      </w:r>
      <w:bookmarkEnd w:id="101"/>
    </w:p>
    <w:p w:rsidR="003A707F" w:rsidRDefault="003A707F" w:rsidP="003A707F">
      <w:r w:rsidRPr="00580305">
        <w:t>Природнім розширенням поняття поверхні Без</w:t>
      </w:r>
      <w:r>
        <w:t>'</w:t>
      </w:r>
      <w:r w:rsidRPr="00580305">
        <w:t xml:space="preserve">є є декартовий добуток </w:t>
      </w:r>
      <w:r w:rsidRPr="003A707F">
        <w:rPr>
          <w:rStyle w:val="aff9"/>
        </w:rPr>
        <w:t>В</w:t>
      </w:r>
      <w:r w:rsidRPr="00580305">
        <w:t>-сплайн поверхні</w:t>
      </w:r>
      <w:r w:rsidR="003F1355" w:rsidRPr="001513C9">
        <w:fldChar w:fldCharType="begin"/>
      </w:r>
      <w:r w:rsidR="0099254A" w:rsidRPr="001513C9">
        <w:instrText xml:space="preserve"> XE "</w:instrText>
      </w:r>
      <w:r w:rsidR="0099254A">
        <w:instrText xml:space="preserve"> поверхня : </w:instrText>
      </w:r>
      <w:r w:rsidR="0099254A" w:rsidRPr="0099254A">
        <w:instrText>В-</w:instrText>
      </w:r>
      <w:r w:rsidR="0099254A" w:rsidRPr="00580305">
        <w:instrText>сплайн</w:instrText>
      </w:r>
      <w:r w:rsidR="0099254A">
        <w:instrText xml:space="preserve"> </w:instrText>
      </w:r>
      <w:r w:rsidR="0099254A" w:rsidRPr="001513C9">
        <w:instrText xml:space="preserve">" </w:instrText>
      </w:r>
      <w:r w:rsidR="003F1355" w:rsidRPr="001513C9">
        <w:fldChar w:fldCharType="end"/>
      </w:r>
      <w:r w:rsidRPr="00580305">
        <w:t>, що визначається за формулою:</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986"/>
        <w:gridCol w:w="1017"/>
      </w:tblGrid>
      <w:tr w:rsidR="003A707F" w:rsidRPr="00AC50F9" w:rsidTr="006146B9">
        <w:trPr>
          <w:trHeight w:val="1078"/>
        </w:trPr>
        <w:tc>
          <w:tcPr>
            <w:tcW w:w="8261" w:type="dxa"/>
            <w:vAlign w:val="center"/>
          </w:tcPr>
          <w:p w:rsidR="003A707F" w:rsidRPr="00C52469" w:rsidRDefault="003A707F" w:rsidP="006B2076">
            <w:pPr>
              <w:rPr>
                <w:rFonts w:asciiTheme="minorHAnsi" w:hAnsiTheme="minorHAnsi"/>
                <w:lang w:val="en-US" w:bidi="en-US"/>
              </w:rPr>
            </w:pPr>
            <m:oMathPara>
              <m:oMath>
                <m:r>
                  <w:rPr>
                    <w:rFonts w:ascii="Cambria Math" w:hAnsi="Cambria Math"/>
                    <w:lang w:val="en-US" w:bidi="en-US"/>
                  </w:rPr>
                  <m:t>Q</m:t>
                </m:r>
                <m:d>
                  <m:dPr>
                    <m:ctrlPr>
                      <w:rPr>
                        <w:rFonts w:ascii="Cambria Math" w:hAnsi="Cambria Math"/>
                        <w:lang w:val="en-US" w:bidi="en-US"/>
                      </w:rPr>
                    </m:ctrlPr>
                  </m:dPr>
                  <m:e>
                    <m:r>
                      <w:rPr>
                        <w:rFonts w:ascii="Cambria Math" w:hAnsi="Cambria Math"/>
                        <w:lang w:val="en-US" w:bidi="en-US"/>
                      </w:rPr>
                      <m:t>u</m:t>
                    </m:r>
                    <m:r>
                      <m:rPr>
                        <m:sty m:val="p"/>
                      </m:rPr>
                      <w:rPr>
                        <w:rFonts w:ascii="Cambria Math" w:hAnsi="Cambria Math"/>
                        <w:lang w:val="en-US" w:bidi="en-US"/>
                      </w:rPr>
                      <m:t>,</m:t>
                    </m:r>
                    <m:r>
                      <w:rPr>
                        <w:rFonts w:ascii="Cambria Math" w:hAnsi="Cambria Math"/>
                        <w:lang w:val="en-US" w:bidi="en-US"/>
                      </w:rPr>
                      <m:t>w</m:t>
                    </m:r>
                  </m:e>
                </m:d>
                <m:r>
                  <m:rPr>
                    <m:sty m:val="p"/>
                  </m:rPr>
                  <w:rPr>
                    <w:rFonts w:ascii="Cambria Math" w:hAnsi="Cambria Math"/>
                    <w:lang w:val="en-US" w:bidi="en-US"/>
                  </w:rPr>
                  <m:t>=</m:t>
                </m:r>
                <m:nary>
                  <m:naryPr>
                    <m:chr m:val="∑"/>
                    <m:limLoc m:val="undOvr"/>
                    <m:ctrlPr>
                      <w:rPr>
                        <w:rFonts w:ascii="Cambria Math" w:hAnsi="Cambria Math"/>
                        <w:lang w:val="en-US" w:bidi="en-US"/>
                      </w:rPr>
                    </m:ctrlPr>
                  </m:naryPr>
                  <m:sub>
                    <m:r>
                      <w:rPr>
                        <w:rFonts w:ascii="Cambria Math" w:hAnsi="Cambria Math"/>
                        <w:lang w:val="en-US" w:bidi="en-US"/>
                      </w:rPr>
                      <m:t>i</m:t>
                    </m:r>
                    <m:r>
                      <m:rPr>
                        <m:sty m:val="p"/>
                      </m:rPr>
                      <w:rPr>
                        <w:rFonts w:ascii="Cambria Math" w:hAnsi="Cambria Math"/>
                        <w:lang w:val="en-US" w:bidi="en-US"/>
                      </w:rPr>
                      <m:t>=1</m:t>
                    </m:r>
                  </m:sub>
                  <m:sup>
                    <m:r>
                      <w:rPr>
                        <w:rFonts w:ascii="Cambria Math" w:hAnsi="Cambria Math"/>
                        <w:lang w:val="en-US" w:bidi="en-US"/>
                      </w:rPr>
                      <m:t>n</m:t>
                    </m:r>
                    <m:r>
                      <m:rPr>
                        <m:sty m:val="p"/>
                      </m:rPr>
                      <w:rPr>
                        <w:rFonts w:ascii="Cambria Math" w:hAnsi="Cambria Math"/>
                        <w:lang w:val="en-US" w:bidi="en-US"/>
                      </w:rPr>
                      <m:t>+1</m:t>
                    </m:r>
                  </m:sup>
                  <m:e>
                    <m:nary>
                      <m:naryPr>
                        <m:chr m:val="∑"/>
                        <m:limLoc m:val="undOvr"/>
                        <m:ctrlPr>
                          <w:rPr>
                            <w:rFonts w:ascii="Cambria Math" w:hAnsi="Cambria Math"/>
                            <w:lang w:val="en-US" w:bidi="en-US"/>
                          </w:rPr>
                        </m:ctrlPr>
                      </m:naryPr>
                      <m:sub>
                        <m:r>
                          <w:rPr>
                            <w:rFonts w:ascii="Cambria Math" w:hAnsi="Cambria Math"/>
                            <w:lang w:val="en-US" w:bidi="en-US"/>
                          </w:rPr>
                          <m:t>j</m:t>
                        </m:r>
                        <m:r>
                          <m:rPr>
                            <m:sty m:val="p"/>
                          </m:rPr>
                          <w:rPr>
                            <w:rFonts w:ascii="Cambria Math" w:hAnsi="Cambria Math"/>
                            <w:lang w:val="en-US" w:bidi="en-US"/>
                          </w:rPr>
                          <m:t>=1</m:t>
                        </m:r>
                      </m:sub>
                      <m:sup>
                        <m:r>
                          <w:rPr>
                            <w:rFonts w:ascii="Cambria Math" w:hAnsi="Cambria Math"/>
                            <w:lang w:val="en-US" w:bidi="en-US"/>
                          </w:rPr>
                          <m:t>m</m:t>
                        </m:r>
                        <m:r>
                          <m:rPr>
                            <m:sty m:val="p"/>
                          </m:rPr>
                          <w:rPr>
                            <w:rFonts w:ascii="Cambria Math" w:hAnsi="Cambria Math"/>
                            <w:lang w:val="en-US" w:bidi="en-US"/>
                          </w:rPr>
                          <m:t>+1</m:t>
                        </m:r>
                      </m:sup>
                      <m:e>
                        <m:sSub>
                          <m:sSubPr>
                            <m:ctrlPr>
                              <w:rPr>
                                <w:rFonts w:ascii="Cambria Math" w:hAnsi="Cambria Math"/>
                                <w:lang w:val="en-US" w:bidi="en-US"/>
                              </w:rPr>
                            </m:ctrlPr>
                          </m:sSubPr>
                          <m:e>
                            <m:r>
                              <w:rPr>
                                <w:rFonts w:ascii="Cambria Math" w:hAnsi="Cambria Math"/>
                                <w:lang w:val="en-US" w:bidi="en-US"/>
                              </w:rPr>
                              <m:t>B</m:t>
                            </m:r>
                          </m:e>
                          <m:sub>
                            <m:r>
                              <w:rPr>
                                <w:rFonts w:ascii="Cambria Math" w:hAnsi="Cambria Math"/>
                                <w:lang w:val="en-US" w:bidi="en-US"/>
                              </w:rPr>
                              <m:t>i</m:t>
                            </m:r>
                            <m:r>
                              <m:rPr>
                                <m:sty m:val="p"/>
                              </m:rPr>
                              <w:rPr>
                                <w:rFonts w:ascii="Cambria Math" w:hAnsi="Cambria Math"/>
                                <w:lang w:val="en-US" w:bidi="en-US"/>
                              </w:rPr>
                              <m:t>,</m:t>
                            </m:r>
                            <m:r>
                              <w:rPr>
                                <w:rFonts w:ascii="Cambria Math" w:hAnsi="Cambria Math"/>
                                <w:lang w:val="en-US" w:bidi="en-US"/>
                              </w:rPr>
                              <m:t>j</m:t>
                            </m:r>
                          </m:sub>
                        </m:sSub>
                        <m:sSubSup>
                          <m:sSubSupPr>
                            <m:ctrlPr>
                              <w:rPr>
                                <w:rFonts w:ascii="Cambria Math" w:hAnsi="Cambria Math"/>
                                <w:lang w:val="en-US" w:bidi="en-US"/>
                              </w:rPr>
                            </m:ctrlPr>
                          </m:sSubSupPr>
                          <m:e>
                            <m:r>
                              <w:rPr>
                                <w:rFonts w:ascii="Cambria Math" w:hAnsi="Cambria Math"/>
                                <w:lang w:val="en-US" w:bidi="en-US"/>
                              </w:rPr>
                              <m:t>N</m:t>
                            </m:r>
                          </m:e>
                          <m:sub>
                            <m:r>
                              <w:rPr>
                                <w:rFonts w:ascii="Cambria Math" w:hAnsi="Cambria Math"/>
                                <w:lang w:val="en-US" w:bidi="en-US"/>
                              </w:rPr>
                              <m:t>i</m:t>
                            </m:r>
                          </m:sub>
                          <m:sup>
                            <m:r>
                              <w:rPr>
                                <w:rFonts w:ascii="Cambria Math" w:hAnsi="Cambria Math"/>
                                <w:lang w:val="en-US" w:bidi="en-US"/>
                              </w:rPr>
                              <m:t>k</m:t>
                            </m:r>
                          </m:sup>
                        </m:sSubSup>
                        <m:d>
                          <m:dPr>
                            <m:ctrlPr>
                              <w:rPr>
                                <w:rFonts w:ascii="Cambria Math" w:hAnsi="Cambria Math"/>
                                <w:lang w:val="en-US" w:bidi="en-US"/>
                              </w:rPr>
                            </m:ctrlPr>
                          </m:dPr>
                          <m:e>
                            <m:r>
                              <w:rPr>
                                <w:rFonts w:ascii="Cambria Math" w:hAnsi="Cambria Math"/>
                                <w:lang w:val="en-US" w:bidi="en-US"/>
                              </w:rPr>
                              <m:t>u</m:t>
                            </m:r>
                          </m:e>
                        </m:d>
                        <m:sSubSup>
                          <m:sSubSupPr>
                            <m:ctrlPr>
                              <w:rPr>
                                <w:rFonts w:ascii="Cambria Math" w:hAnsi="Cambria Math"/>
                                <w:lang w:val="en-US" w:bidi="en-US"/>
                              </w:rPr>
                            </m:ctrlPr>
                          </m:sSubSupPr>
                          <m:e>
                            <m:r>
                              <w:rPr>
                                <w:rFonts w:ascii="Cambria Math" w:hAnsi="Cambria Math"/>
                                <w:lang w:val="en-US" w:bidi="en-US"/>
                              </w:rPr>
                              <m:t>M</m:t>
                            </m:r>
                          </m:e>
                          <m:sub>
                            <m:r>
                              <w:rPr>
                                <w:rFonts w:ascii="Cambria Math" w:hAnsi="Cambria Math"/>
                                <w:lang w:val="en-US" w:bidi="en-US"/>
                              </w:rPr>
                              <m:t>j</m:t>
                            </m:r>
                          </m:sub>
                          <m:sup>
                            <m:r>
                              <w:rPr>
                                <w:rFonts w:ascii="Cambria Math" w:hAnsi="Cambria Math"/>
                                <w:lang w:val="en-US" w:bidi="en-US"/>
                              </w:rPr>
                              <m:t>l</m:t>
                            </m:r>
                          </m:sup>
                        </m:sSubSup>
                        <m:r>
                          <m:rPr>
                            <m:sty m:val="p"/>
                          </m:rPr>
                          <w:rPr>
                            <w:rFonts w:ascii="Cambria Math" w:hAnsi="Cambria Math"/>
                            <w:lang w:val="en-US" w:bidi="en-US"/>
                          </w:rPr>
                          <m:t>(</m:t>
                        </m:r>
                        <m:r>
                          <w:rPr>
                            <w:rFonts w:ascii="Cambria Math" w:hAnsi="Cambria Math"/>
                            <w:lang w:val="en-US" w:bidi="en-US"/>
                          </w:rPr>
                          <m:t>w</m:t>
                        </m:r>
                        <m:r>
                          <m:rPr>
                            <m:sty m:val="p"/>
                          </m:rPr>
                          <w:rPr>
                            <w:rFonts w:ascii="Cambria Math" w:hAnsi="Cambria Math"/>
                            <w:lang w:val="en-US" w:bidi="en-US"/>
                          </w:rPr>
                          <m:t>)</m:t>
                        </m:r>
                      </m:e>
                    </m:nary>
                  </m:e>
                </m:nary>
                <m:r>
                  <m:rPr>
                    <m:sty m:val="p"/>
                  </m:rPr>
                  <w:rPr>
                    <w:rFonts w:ascii="Cambria Math" w:hAnsi="Cambria Math"/>
                  </w:rPr>
                  <m:t>,</m:t>
                </m:r>
              </m:oMath>
            </m:oMathPara>
          </w:p>
        </w:tc>
        <w:tc>
          <w:tcPr>
            <w:tcW w:w="1025" w:type="dxa"/>
            <w:vAlign w:val="center"/>
          </w:tcPr>
          <w:p w:rsidR="003A707F" w:rsidRPr="006146B9" w:rsidRDefault="003A707F" w:rsidP="006146B9">
            <w:pPr>
              <w:jc w:val="right"/>
            </w:pPr>
            <w:r w:rsidRPr="006146B9">
              <w:t>(11.</w:t>
            </w:r>
            <w:r w:rsidR="006146B9" w:rsidRPr="006146B9">
              <w:t>3</w:t>
            </w:r>
            <w:r w:rsidRPr="006146B9">
              <w:t>)</w:t>
            </w:r>
          </w:p>
        </w:tc>
      </w:tr>
    </w:tbl>
    <w:p w:rsidR="003A707F" w:rsidRDefault="003A707F" w:rsidP="003A707F">
      <w:r>
        <w:lastRenderedPageBreak/>
        <w:t xml:space="preserve">де </w:t>
      </w:r>
      <w:r w:rsidRPr="003A707F">
        <w:rPr>
          <w:rStyle w:val="aff9"/>
        </w:rPr>
        <w:t>N</w:t>
      </w:r>
      <w:r w:rsidRPr="003A707F">
        <w:rPr>
          <w:rStyle w:val="aff9"/>
          <w:vertAlign w:val="subscript"/>
        </w:rPr>
        <w:t>i</w:t>
      </w:r>
      <w:r w:rsidRPr="003A707F">
        <w:rPr>
          <w:rStyle w:val="aff9"/>
          <w:vertAlign w:val="superscript"/>
        </w:rPr>
        <w:t>k</w:t>
      </w:r>
      <w:r w:rsidRPr="00580305">
        <w:t>(</w:t>
      </w:r>
      <w:r w:rsidRPr="003A707F">
        <w:rPr>
          <w:rStyle w:val="aff9"/>
        </w:rPr>
        <w:t>u</w:t>
      </w:r>
      <w:r w:rsidRPr="00580305">
        <w:t xml:space="preserve">) та </w:t>
      </w:r>
      <w:r w:rsidRPr="003A707F">
        <w:rPr>
          <w:rStyle w:val="aff9"/>
        </w:rPr>
        <w:t>M</w:t>
      </w:r>
      <w:r w:rsidRPr="003A707F">
        <w:rPr>
          <w:rStyle w:val="aff9"/>
          <w:vertAlign w:val="subscript"/>
        </w:rPr>
        <w:t>j</w:t>
      </w:r>
      <w:r w:rsidRPr="003A707F">
        <w:rPr>
          <w:rStyle w:val="aff9"/>
          <w:vertAlign w:val="superscript"/>
        </w:rPr>
        <w:t>l</w:t>
      </w:r>
      <w:r w:rsidRPr="00580305">
        <w:t>(</w:t>
      </w:r>
      <w:r w:rsidRPr="003A707F">
        <w:rPr>
          <w:rStyle w:val="aff9"/>
        </w:rPr>
        <w:t>w</w:t>
      </w:r>
      <w:r w:rsidRPr="00580305">
        <w:t xml:space="preserve">) – базисні функції </w:t>
      </w:r>
      <w:r w:rsidRPr="003A707F">
        <w:rPr>
          <w:rStyle w:val="aff9"/>
        </w:rPr>
        <w:t>В</w:t>
      </w:r>
      <w:r w:rsidRPr="00580305">
        <w:t>-сплайну</w:t>
      </w:r>
      <w:r>
        <w:t xml:space="preserve"> в біпараметричних напрямках </w:t>
      </w:r>
      <w:r w:rsidRPr="003A707F">
        <w:rPr>
          <w:rStyle w:val="aff9"/>
        </w:rPr>
        <w:t>u</w:t>
      </w:r>
      <w:r>
        <w:t xml:space="preserve"> та </w:t>
      </w:r>
      <w:r w:rsidRPr="003A707F">
        <w:rPr>
          <w:rStyle w:val="aff9"/>
        </w:rPr>
        <w:t>w</w:t>
      </w:r>
      <w:r>
        <w:t>.</w:t>
      </w:r>
      <w:r w:rsidR="006177A1">
        <w:t xml:space="preserve"> Вони визначаються за аналогічними формулами Кокса-де Бура, що і для </w:t>
      </w:r>
      <w:r w:rsidR="006177A1" w:rsidRPr="006177A1">
        <w:rPr>
          <w:rStyle w:val="aff9"/>
        </w:rPr>
        <w:t>B</w:t>
      </w:r>
      <w:r w:rsidR="006177A1">
        <w:t>-сплайну:</w:t>
      </w:r>
    </w:p>
    <w:p w:rsidR="006146B9" w:rsidRDefault="005B792C" w:rsidP="003A707F">
      <w:pPr>
        <w:rPr>
          <w:rFonts w:asciiTheme="minorHAnsi" w:hAnsiTheme="minorHAnsi"/>
          <w:lang w:bidi="en-US"/>
        </w:rPr>
      </w:pPr>
      <m:oMathPara>
        <m:oMath>
          <m:sSubSup>
            <m:sSubSupPr>
              <m:ctrlPr>
                <w:rPr>
                  <w:rFonts w:ascii="Cambria Math" w:hAnsi="Cambria Math"/>
                  <w:lang w:val="en-US" w:bidi="en-US"/>
                </w:rPr>
              </m:ctrlPr>
            </m:sSubSupPr>
            <m:e>
              <m:r>
                <w:rPr>
                  <w:rFonts w:ascii="Cambria Math" w:hAnsi="Cambria Math"/>
                  <w:lang w:val="en-US" w:bidi="en-US"/>
                </w:rPr>
                <m:t>N</m:t>
              </m:r>
            </m:e>
            <m:sub>
              <m:r>
                <w:rPr>
                  <w:rFonts w:ascii="Cambria Math" w:hAnsi="Cambria Math"/>
                  <w:lang w:val="en-US" w:bidi="en-US"/>
                </w:rPr>
                <m:t>i</m:t>
              </m:r>
            </m:sub>
            <m:sup>
              <m:r>
                <m:rPr>
                  <m:sty m:val="p"/>
                </m:rPr>
                <w:rPr>
                  <w:rFonts w:ascii="Cambria Math" w:hAnsi="Cambria Math"/>
                  <w:lang w:val="en-US" w:bidi="en-US"/>
                </w:rPr>
                <m:t>1</m:t>
              </m:r>
            </m:sup>
          </m:sSubSup>
          <m:d>
            <m:dPr>
              <m:ctrlPr>
                <w:rPr>
                  <w:rFonts w:ascii="Cambria Math" w:hAnsi="Cambria Math"/>
                  <w:lang w:val="en-US" w:bidi="en-US"/>
                </w:rPr>
              </m:ctrlPr>
            </m:dPr>
            <m:e>
              <m:r>
                <w:rPr>
                  <w:rFonts w:ascii="Cambria Math" w:hAnsi="Cambria Math"/>
                  <w:lang w:val="en-US" w:bidi="en-US"/>
                </w:rPr>
                <m:t>u</m:t>
              </m:r>
            </m:e>
          </m:d>
          <m:r>
            <m:rPr>
              <m:sty m:val="p"/>
              <m:aln/>
            </m:rPr>
            <w:rPr>
              <w:rFonts w:ascii="Cambria Math" w:hAnsi="Cambria Math"/>
              <w:lang w:val="en-US" w:bidi="en-US"/>
            </w:rPr>
            <m:t>=</m:t>
          </m:r>
          <m:d>
            <m:dPr>
              <m:begChr m:val="{"/>
              <m:endChr m:val=""/>
              <m:ctrlPr>
                <w:rPr>
                  <w:rFonts w:ascii="Cambria Math" w:hAnsi="Cambria Math"/>
                  <w:lang w:val="en-US" w:bidi="en-US"/>
                </w:rPr>
              </m:ctrlPr>
            </m:dPr>
            <m:e>
              <m:eqArr>
                <m:eqArrPr>
                  <m:ctrlPr>
                    <w:rPr>
                      <w:rFonts w:ascii="Cambria Math" w:hAnsi="Cambria Math"/>
                      <w:lang w:val="en-US" w:bidi="en-US"/>
                    </w:rPr>
                  </m:ctrlPr>
                </m:eqArrPr>
                <m:e>
                  <m:r>
                    <m:rPr>
                      <m:sty m:val="p"/>
                    </m:rPr>
                    <w:rPr>
                      <w:rFonts w:ascii="Cambria Math" w:hAnsi="Cambria Math"/>
                      <w:lang w:val="en-US" w:bidi="en-US"/>
                    </w:rPr>
                    <m:t xml:space="preserve">1,   </m:t>
                  </m:r>
                  <m:r>
                    <w:rPr>
                      <w:rFonts w:ascii="Cambria Math" w:hAnsi="Cambria Math"/>
                      <w:lang w:val="en-US" w:bidi="en-US"/>
                    </w:rPr>
                    <m:t>&amp;</m:t>
                  </m:r>
                  <m:sSub>
                    <m:sSubPr>
                      <m:ctrlPr>
                        <w:rPr>
                          <w:rFonts w:ascii="Cambria Math" w:hAnsi="Cambria Math"/>
                          <w:lang w:val="en-US" w:bidi="en-US"/>
                        </w:rPr>
                      </m:ctrlPr>
                    </m:sSubPr>
                    <m:e>
                      <m:r>
                        <w:rPr>
                          <w:rFonts w:ascii="Cambria Math" w:hAnsi="Cambria Math"/>
                          <w:lang w:val="en-US" w:bidi="en-US"/>
                        </w:rPr>
                        <m:t>x</m:t>
                      </m:r>
                    </m:e>
                    <m:sub>
                      <m:r>
                        <w:rPr>
                          <w:rFonts w:ascii="Cambria Math" w:hAnsi="Cambria Math"/>
                          <w:lang w:val="en-US" w:bidi="en-US"/>
                        </w:rPr>
                        <m:t>i</m:t>
                      </m:r>
                    </m:sub>
                  </m:sSub>
                  <m:r>
                    <m:rPr>
                      <m:sty m:val="p"/>
                    </m:rPr>
                    <w:rPr>
                      <w:rFonts w:ascii="Cambria Math" w:hAnsi="Cambria Math"/>
                      <w:lang w:val="en-US" w:bidi="en-US"/>
                    </w:rPr>
                    <m:t>≤</m:t>
                  </m:r>
                  <m:r>
                    <w:rPr>
                      <w:rFonts w:ascii="Cambria Math" w:hAnsi="Cambria Math"/>
                      <w:lang w:val="en-US" w:bidi="en-US"/>
                    </w:rPr>
                    <m:t>u</m:t>
                  </m:r>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x</m:t>
                      </m:r>
                    </m:e>
                    <m:sub>
                      <m:r>
                        <w:rPr>
                          <w:rFonts w:ascii="Cambria Math" w:hAnsi="Cambria Math"/>
                          <w:lang w:val="en-US" w:bidi="en-US"/>
                        </w:rPr>
                        <m:t>i</m:t>
                      </m:r>
                      <m:r>
                        <m:rPr>
                          <m:sty m:val="p"/>
                        </m:rPr>
                        <w:rPr>
                          <w:rFonts w:ascii="Cambria Math" w:hAnsi="Cambria Math"/>
                          <w:lang w:val="en-US" w:bidi="en-US"/>
                        </w:rPr>
                        <m:t>+1</m:t>
                      </m:r>
                    </m:sub>
                  </m:sSub>
                </m:e>
                <m:e>
                  <m:r>
                    <m:rPr>
                      <m:sty m:val="p"/>
                    </m:rPr>
                    <w:rPr>
                      <w:rFonts w:ascii="Cambria Math" w:hAnsi="Cambria Math"/>
                      <w:lang w:val="en-US" w:bidi="en-US"/>
                    </w:rPr>
                    <m:t xml:space="preserve">0,   </m:t>
                  </m:r>
                  <m:r>
                    <w:rPr>
                      <w:rFonts w:ascii="Cambria Math" w:hAnsi="Cambria Math"/>
                      <w:lang w:val="en-US" w:bidi="en-US"/>
                    </w:rPr>
                    <m:t>&amp;інакше</m:t>
                  </m:r>
                </m:e>
              </m:eqArr>
            </m:e>
          </m:d>
          <m:r>
            <m:rPr>
              <m:sty m:val="p"/>
            </m:rPr>
            <w:rPr>
              <w:rFonts w:ascii="Cambria Math" w:hAnsi="Cambria Math"/>
              <w:lang w:bidi="en-US"/>
            </w:rPr>
            <m:t>,</m:t>
          </m:r>
          <m:r>
            <m:rPr>
              <m:sty m:val="p"/>
            </m:rPr>
            <w:rPr>
              <w:rFonts w:asciiTheme="minorHAnsi" w:hAnsiTheme="minorHAnsi"/>
              <w:lang w:bidi="en-US"/>
            </w:rPr>
            <w:br/>
          </m:r>
        </m:oMath>
        <m:oMath>
          <m:sSubSup>
            <m:sSubSupPr>
              <m:ctrlPr>
                <w:rPr>
                  <w:rFonts w:ascii="Cambria Math" w:hAnsi="Cambria Math"/>
                  <w:lang w:val="en-US" w:bidi="en-US"/>
                </w:rPr>
              </m:ctrlPr>
            </m:sSubSupPr>
            <m:e>
              <m:r>
                <w:rPr>
                  <w:rFonts w:ascii="Cambria Math" w:hAnsi="Cambria Math"/>
                  <w:lang w:val="en-US" w:bidi="en-US"/>
                </w:rPr>
                <m:t>N</m:t>
              </m:r>
            </m:e>
            <m:sub>
              <m:r>
                <w:rPr>
                  <w:rFonts w:ascii="Cambria Math" w:hAnsi="Cambria Math"/>
                  <w:lang w:val="en-US" w:bidi="en-US"/>
                </w:rPr>
                <m:t>i</m:t>
              </m:r>
            </m:sub>
            <m:sup>
              <m:r>
                <w:rPr>
                  <w:rFonts w:ascii="Cambria Math" w:hAnsi="Cambria Math"/>
                  <w:lang w:val="en-US" w:bidi="en-US"/>
                </w:rPr>
                <m:t>k</m:t>
              </m:r>
            </m:sup>
          </m:sSubSup>
          <m:d>
            <m:dPr>
              <m:ctrlPr>
                <w:rPr>
                  <w:rFonts w:ascii="Cambria Math" w:hAnsi="Cambria Math"/>
                  <w:lang w:val="en-US" w:bidi="en-US"/>
                </w:rPr>
              </m:ctrlPr>
            </m:dPr>
            <m:e>
              <m:r>
                <w:rPr>
                  <w:rFonts w:ascii="Cambria Math" w:hAnsi="Cambria Math"/>
                  <w:lang w:val="en-US" w:bidi="en-US"/>
                </w:rPr>
                <m:t>u</m:t>
              </m:r>
            </m:e>
          </m:d>
          <m:r>
            <m:rPr>
              <m:sty m:val="p"/>
              <m:aln/>
            </m:rPr>
            <w:rPr>
              <w:rFonts w:ascii="Cambria Math" w:hAnsi="Cambria Math"/>
              <w:lang w:val="en-US" w:bidi="en-US"/>
            </w:rPr>
            <m:t>=</m:t>
          </m:r>
          <m:f>
            <m:fPr>
              <m:ctrlPr>
                <w:rPr>
                  <w:rFonts w:ascii="Cambria Math" w:hAnsi="Cambria Math"/>
                  <w:lang w:val="en-US" w:bidi="en-US"/>
                </w:rPr>
              </m:ctrlPr>
            </m:fPr>
            <m:num>
              <m:r>
                <m:rPr>
                  <m:sty m:val="p"/>
                </m:rPr>
                <w:rPr>
                  <w:rFonts w:ascii="Cambria Math" w:hAnsi="Cambria Math"/>
                  <w:lang w:val="en-US" w:bidi="en-US"/>
                </w:rPr>
                <m:t>(</m:t>
              </m:r>
              <m:r>
                <w:rPr>
                  <w:rFonts w:ascii="Cambria Math" w:hAnsi="Cambria Math"/>
                  <w:lang w:val="en-US" w:bidi="en-US"/>
                </w:rPr>
                <m:t>u</m:t>
              </m:r>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x</m:t>
                  </m:r>
                </m:e>
                <m:sub>
                  <m:r>
                    <w:rPr>
                      <w:rFonts w:ascii="Cambria Math" w:hAnsi="Cambria Math"/>
                      <w:lang w:val="en-US" w:bidi="en-US"/>
                    </w:rPr>
                    <m:t>i</m:t>
                  </m:r>
                </m:sub>
              </m:sSub>
              <m:r>
                <m:rPr>
                  <m:sty m:val="p"/>
                </m:rPr>
                <w:rPr>
                  <w:rFonts w:ascii="Cambria Math" w:hAnsi="Cambria Math"/>
                  <w:lang w:val="en-US" w:bidi="en-US"/>
                </w:rPr>
                <m:t>)</m:t>
              </m:r>
              <m:sSubSup>
                <m:sSubSupPr>
                  <m:ctrlPr>
                    <w:rPr>
                      <w:rFonts w:ascii="Cambria Math" w:hAnsi="Cambria Math"/>
                      <w:lang w:val="en-US" w:bidi="en-US"/>
                    </w:rPr>
                  </m:ctrlPr>
                </m:sSubSupPr>
                <m:e>
                  <m:r>
                    <w:rPr>
                      <w:rFonts w:ascii="Cambria Math" w:hAnsi="Cambria Math"/>
                      <w:lang w:val="en-US" w:bidi="en-US"/>
                    </w:rPr>
                    <m:t>N</m:t>
                  </m:r>
                </m:e>
                <m:sub>
                  <m:r>
                    <w:rPr>
                      <w:rFonts w:ascii="Cambria Math" w:hAnsi="Cambria Math"/>
                      <w:lang w:val="en-US" w:bidi="en-US"/>
                    </w:rPr>
                    <m:t>i</m:t>
                  </m:r>
                </m:sub>
                <m:sup>
                  <m:r>
                    <w:rPr>
                      <w:rFonts w:ascii="Cambria Math" w:hAnsi="Cambria Math"/>
                      <w:lang w:val="en-US" w:bidi="en-US"/>
                    </w:rPr>
                    <m:t>k</m:t>
                  </m:r>
                  <m:r>
                    <m:rPr>
                      <m:sty m:val="p"/>
                    </m:rPr>
                    <w:rPr>
                      <w:rFonts w:ascii="Cambria Math" w:hAnsi="Cambria Math"/>
                      <w:lang w:val="en-US" w:bidi="en-US"/>
                    </w:rPr>
                    <m:t>-1</m:t>
                  </m:r>
                </m:sup>
              </m:sSubSup>
              <m:d>
                <m:dPr>
                  <m:ctrlPr>
                    <w:rPr>
                      <w:rFonts w:ascii="Cambria Math" w:hAnsi="Cambria Math"/>
                      <w:lang w:val="en-US" w:bidi="en-US"/>
                    </w:rPr>
                  </m:ctrlPr>
                </m:dPr>
                <m:e>
                  <m:r>
                    <w:rPr>
                      <w:rFonts w:ascii="Cambria Math" w:hAnsi="Cambria Math"/>
                      <w:lang w:val="en-US" w:bidi="en-US"/>
                    </w:rPr>
                    <m:t>u</m:t>
                  </m:r>
                </m:e>
              </m:d>
            </m:num>
            <m:den>
              <m:sSub>
                <m:sSubPr>
                  <m:ctrlPr>
                    <w:rPr>
                      <w:rFonts w:ascii="Cambria Math" w:hAnsi="Cambria Math"/>
                      <w:lang w:val="en-US" w:bidi="en-US"/>
                    </w:rPr>
                  </m:ctrlPr>
                </m:sSubPr>
                <m:e>
                  <m:r>
                    <w:rPr>
                      <w:rFonts w:ascii="Cambria Math" w:hAnsi="Cambria Math"/>
                      <w:lang w:val="en-US" w:bidi="en-US"/>
                    </w:rPr>
                    <m:t>x</m:t>
                  </m:r>
                </m:e>
                <m:sub>
                  <m:r>
                    <w:rPr>
                      <w:rFonts w:ascii="Cambria Math" w:hAnsi="Cambria Math"/>
                      <w:lang w:val="en-US" w:bidi="en-US"/>
                    </w:rPr>
                    <m:t>i</m:t>
                  </m:r>
                  <m:r>
                    <m:rPr>
                      <m:sty m:val="p"/>
                    </m:rPr>
                    <w:rPr>
                      <w:rFonts w:ascii="Cambria Math" w:hAnsi="Cambria Math"/>
                      <w:lang w:val="en-US" w:bidi="en-US"/>
                    </w:rPr>
                    <m:t>+</m:t>
                  </m:r>
                  <m:r>
                    <w:rPr>
                      <w:rFonts w:ascii="Cambria Math" w:hAnsi="Cambria Math"/>
                      <w:lang w:val="en-US" w:bidi="en-US"/>
                    </w:rPr>
                    <m:t>k</m:t>
                  </m:r>
                  <m:r>
                    <m:rPr>
                      <m:sty m:val="p"/>
                    </m:rPr>
                    <w:rPr>
                      <w:rFonts w:ascii="Cambria Math" w:hAnsi="Cambria Math"/>
                      <w:lang w:val="en-US" w:bidi="en-US"/>
                    </w:rPr>
                    <m:t>-1</m:t>
                  </m:r>
                </m:sub>
              </m:sSub>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x</m:t>
                  </m:r>
                </m:e>
                <m:sub>
                  <m:r>
                    <w:rPr>
                      <w:rFonts w:ascii="Cambria Math" w:hAnsi="Cambria Math"/>
                      <w:lang w:val="en-US" w:bidi="en-US"/>
                    </w:rPr>
                    <m:t>i</m:t>
                  </m:r>
                </m:sub>
              </m:sSub>
            </m:den>
          </m:f>
          <m:r>
            <m:rPr>
              <m:sty m:val="p"/>
            </m:rPr>
            <w:rPr>
              <w:rFonts w:ascii="Cambria Math" w:hAnsi="Cambria Math"/>
              <w:lang w:val="en-US" w:bidi="en-US"/>
            </w:rPr>
            <m:t>+</m:t>
          </m:r>
          <m:f>
            <m:fPr>
              <m:ctrlPr>
                <w:rPr>
                  <w:rFonts w:ascii="Cambria Math" w:hAnsi="Cambria Math"/>
                  <w:lang w:val="en-US" w:bidi="en-US"/>
                </w:rPr>
              </m:ctrlPr>
            </m:fPr>
            <m:num>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x</m:t>
                  </m:r>
                </m:e>
                <m:sub>
                  <m:r>
                    <w:rPr>
                      <w:rFonts w:ascii="Cambria Math" w:hAnsi="Cambria Math"/>
                      <w:lang w:val="en-US" w:bidi="en-US"/>
                    </w:rPr>
                    <m:t>i</m:t>
                  </m:r>
                  <m:r>
                    <m:rPr>
                      <m:sty m:val="p"/>
                    </m:rPr>
                    <w:rPr>
                      <w:rFonts w:ascii="Cambria Math" w:hAnsi="Cambria Math"/>
                      <w:lang w:val="en-US" w:bidi="en-US"/>
                    </w:rPr>
                    <m:t>+</m:t>
                  </m:r>
                  <m:r>
                    <w:rPr>
                      <w:rFonts w:ascii="Cambria Math" w:hAnsi="Cambria Math"/>
                      <w:lang w:val="en-US" w:bidi="en-US"/>
                    </w:rPr>
                    <m:t>k</m:t>
                  </m:r>
                </m:sub>
              </m:sSub>
              <m:r>
                <m:rPr>
                  <m:sty m:val="p"/>
                </m:rPr>
                <w:rPr>
                  <w:rFonts w:ascii="Cambria Math" w:hAnsi="Cambria Math"/>
                  <w:lang w:val="en-US" w:bidi="en-US"/>
                </w:rPr>
                <m:t>-</m:t>
              </m:r>
              <m:r>
                <w:rPr>
                  <w:rFonts w:ascii="Cambria Math" w:hAnsi="Cambria Math"/>
                  <w:lang w:val="en-US" w:bidi="en-US"/>
                </w:rPr>
                <m:t>u</m:t>
              </m:r>
              <m:r>
                <m:rPr>
                  <m:sty m:val="p"/>
                </m:rPr>
                <w:rPr>
                  <w:rFonts w:ascii="Cambria Math" w:hAnsi="Cambria Math"/>
                  <w:lang w:val="en-US" w:bidi="en-US"/>
                </w:rPr>
                <m:t>)</m:t>
              </m:r>
              <m:sSubSup>
                <m:sSubSupPr>
                  <m:ctrlPr>
                    <w:rPr>
                      <w:rFonts w:ascii="Cambria Math" w:hAnsi="Cambria Math"/>
                      <w:lang w:val="en-US" w:bidi="en-US"/>
                    </w:rPr>
                  </m:ctrlPr>
                </m:sSubSupPr>
                <m:e>
                  <m:r>
                    <w:rPr>
                      <w:rFonts w:ascii="Cambria Math" w:hAnsi="Cambria Math"/>
                      <w:lang w:val="en-US" w:bidi="en-US"/>
                    </w:rPr>
                    <m:t>N</m:t>
                  </m:r>
                </m:e>
                <m:sub>
                  <m:r>
                    <w:rPr>
                      <w:rFonts w:ascii="Cambria Math" w:hAnsi="Cambria Math"/>
                      <w:lang w:val="en-US" w:bidi="en-US"/>
                    </w:rPr>
                    <m:t>i</m:t>
                  </m:r>
                  <m:r>
                    <m:rPr>
                      <m:sty m:val="p"/>
                    </m:rPr>
                    <w:rPr>
                      <w:rFonts w:ascii="Cambria Math" w:hAnsi="Cambria Math"/>
                      <w:lang w:val="en-US" w:bidi="en-US"/>
                    </w:rPr>
                    <m:t>+1</m:t>
                  </m:r>
                </m:sub>
                <m:sup>
                  <m:r>
                    <w:rPr>
                      <w:rFonts w:ascii="Cambria Math" w:hAnsi="Cambria Math"/>
                      <w:lang w:val="en-US" w:bidi="en-US"/>
                    </w:rPr>
                    <m:t>k</m:t>
                  </m:r>
                  <m:r>
                    <m:rPr>
                      <m:sty m:val="p"/>
                    </m:rPr>
                    <w:rPr>
                      <w:rFonts w:ascii="Cambria Math" w:hAnsi="Cambria Math"/>
                      <w:lang w:val="en-US" w:bidi="en-US"/>
                    </w:rPr>
                    <m:t>-1</m:t>
                  </m:r>
                </m:sup>
              </m:sSubSup>
              <m:d>
                <m:dPr>
                  <m:ctrlPr>
                    <w:rPr>
                      <w:rFonts w:ascii="Cambria Math" w:hAnsi="Cambria Math"/>
                      <w:lang w:val="en-US" w:bidi="en-US"/>
                    </w:rPr>
                  </m:ctrlPr>
                </m:dPr>
                <m:e>
                  <m:r>
                    <w:rPr>
                      <w:rFonts w:ascii="Cambria Math" w:hAnsi="Cambria Math"/>
                      <w:lang w:val="en-US" w:bidi="en-US"/>
                    </w:rPr>
                    <m:t>u</m:t>
                  </m:r>
                </m:e>
              </m:d>
            </m:num>
            <m:den>
              <m:sSub>
                <m:sSubPr>
                  <m:ctrlPr>
                    <w:rPr>
                      <w:rFonts w:ascii="Cambria Math" w:hAnsi="Cambria Math"/>
                      <w:lang w:val="en-US" w:bidi="en-US"/>
                    </w:rPr>
                  </m:ctrlPr>
                </m:sSubPr>
                <m:e>
                  <m:r>
                    <w:rPr>
                      <w:rFonts w:ascii="Cambria Math" w:hAnsi="Cambria Math"/>
                      <w:lang w:val="en-US" w:bidi="en-US"/>
                    </w:rPr>
                    <m:t>x</m:t>
                  </m:r>
                </m:e>
                <m:sub>
                  <m:r>
                    <w:rPr>
                      <w:rFonts w:ascii="Cambria Math" w:hAnsi="Cambria Math"/>
                      <w:lang w:val="en-US" w:bidi="en-US"/>
                    </w:rPr>
                    <m:t>i</m:t>
                  </m:r>
                  <m:r>
                    <m:rPr>
                      <m:sty m:val="p"/>
                    </m:rPr>
                    <w:rPr>
                      <w:rFonts w:ascii="Cambria Math" w:hAnsi="Cambria Math"/>
                      <w:lang w:val="en-US" w:bidi="en-US"/>
                    </w:rPr>
                    <m:t>+</m:t>
                  </m:r>
                  <m:r>
                    <w:rPr>
                      <w:rFonts w:ascii="Cambria Math" w:hAnsi="Cambria Math"/>
                      <w:lang w:val="en-US" w:bidi="en-US"/>
                    </w:rPr>
                    <m:t>k</m:t>
                  </m:r>
                </m:sub>
              </m:sSub>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x</m:t>
                  </m:r>
                </m:e>
                <m:sub>
                  <m:r>
                    <w:rPr>
                      <w:rFonts w:ascii="Cambria Math" w:hAnsi="Cambria Math"/>
                      <w:lang w:val="en-US" w:bidi="en-US"/>
                    </w:rPr>
                    <m:t>i</m:t>
                  </m:r>
                  <m:r>
                    <m:rPr>
                      <m:sty m:val="p"/>
                    </m:rPr>
                    <w:rPr>
                      <w:rFonts w:ascii="Cambria Math" w:hAnsi="Cambria Math"/>
                      <w:lang w:val="en-US" w:bidi="en-US"/>
                    </w:rPr>
                    <m:t>+1</m:t>
                  </m:r>
                </m:sub>
              </m:sSub>
            </m:den>
          </m:f>
          <m:r>
            <m:rPr>
              <m:sty m:val="p"/>
            </m:rPr>
            <w:rPr>
              <w:rFonts w:ascii="Cambria Math" w:hAnsi="Cambria Math"/>
              <w:lang w:val="en-US" w:bidi="en-US"/>
            </w:rPr>
            <m:t>;</m:t>
          </m:r>
        </m:oMath>
      </m:oMathPara>
    </w:p>
    <w:p w:rsidR="006146B9" w:rsidRPr="006146B9" w:rsidRDefault="005B792C" w:rsidP="003A707F">
      <m:oMathPara>
        <m:oMath>
          <m:sSubSup>
            <m:sSubSupPr>
              <m:ctrlPr>
                <w:rPr>
                  <w:rFonts w:ascii="Cambria Math" w:hAnsi="Cambria Math"/>
                  <w:lang w:val="en-US" w:bidi="en-US"/>
                </w:rPr>
              </m:ctrlPr>
            </m:sSubSupPr>
            <m:e>
              <m:r>
                <w:rPr>
                  <w:rFonts w:ascii="Cambria Math" w:hAnsi="Cambria Math"/>
                  <w:lang w:val="en-US" w:bidi="en-US"/>
                </w:rPr>
                <m:t>M</m:t>
              </m:r>
            </m:e>
            <m:sub>
              <m:r>
                <w:rPr>
                  <w:rFonts w:ascii="Cambria Math" w:hAnsi="Cambria Math"/>
                  <w:lang w:val="en-US" w:bidi="en-US"/>
                </w:rPr>
                <m:t>j</m:t>
              </m:r>
            </m:sub>
            <m:sup>
              <m:r>
                <m:rPr>
                  <m:sty m:val="p"/>
                </m:rPr>
                <w:rPr>
                  <w:rFonts w:ascii="Cambria Math" w:hAnsi="Cambria Math"/>
                  <w:lang w:val="en-US" w:bidi="en-US"/>
                </w:rPr>
                <m:t>1</m:t>
              </m:r>
            </m:sup>
          </m:sSubSup>
          <m:d>
            <m:dPr>
              <m:ctrlPr>
                <w:rPr>
                  <w:rFonts w:ascii="Cambria Math" w:hAnsi="Cambria Math"/>
                  <w:lang w:val="en-US" w:bidi="en-US"/>
                </w:rPr>
              </m:ctrlPr>
            </m:dPr>
            <m:e>
              <m:r>
                <w:rPr>
                  <w:rFonts w:ascii="Cambria Math" w:hAnsi="Cambria Math"/>
                  <w:lang w:val="en-US" w:bidi="en-US"/>
                </w:rPr>
                <m:t>w</m:t>
              </m:r>
            </m:e>
          </m:d>
          <m:r>
            <m:rPr>
              <m:sty m:val="p"/>
              <m:aln/>
            </m:rPr>
            <w:rPr>
              <w:rFonts w:ascii="Cambria Math" w:hAnsi="Cambria Math"/>
              <w:lang w:val="en-US" w:bidi="en-US"/>
            </w:rPr>
            <m:t>=</m:t>
          </m:r>
          <m:d>
            <m:dPr>
              <m:begChr m:val="{"/>
              <m:endChr m:val=""/>
              <m:ctrlPr>
                <w:rPr>
                  <w:rFonts w:ascii="Cambria Math" w:hAnsi="Cambria Math"/>
                  <w:lang w:val="en-US" w:bidi="en-US"/>
                </w:rPr>
              </m:ctrlPr>
            </m:dPr>
            <m:e>
              <m:eqArr>
                <m:eqArrPr>
                  <m:ctrlPr>
                    <w:rPr>
                      <w:rFonts w:ascii="Cambria Math" w:hAnsi="Cambria Math"/>
                      <w:lang w:val="en-US" w:bidi="en-US"/>
                    </w:rPr>
                  </m:ctrlPr>
                </m:eqArrPr>
                <m:e>
                  <m:r>
                    <m:rPr>
                      <m:sty m:val="p"/>
                    </m:rPr>
                    <w:rPr>
                      <w:rFonts w:ascii="Cambria Math" w:hAnsi="Cambria Math"/>
                      <w:lang w:val="en-US" w:bidi="en-US"/>
                    </w:rPr>
                    <m:t xml:space="preserve">1,   </m:t>
                  </m:r>
                  <m:r>
                    <w:rPr>
                      <w:rFonts w:ascii="Cambria Math" w:hAnsi="Cambria Math"/>
                      <w:lang w:val="en-US" w:bidi="en-US"/>
                    </w:rPr>
                    <m:t>&amp;</m:t>
                  </m:r>
                  <m:sSub>
                    <m:sSubPr>
                      <m:ctrlPr>
                        <w:rPr>
                          <w:rFonts w:ascii="Cambria Math" w:hAnsi="Cambria Math"/>
                          <w:lang w:val="en-US" w:bidi="en-US"/>
                        </w:rPr>
                      </m:ctrlPr>
                    </m:sSubPr>
                    <m:e>
                      <m:r>
                        <w:rPr>
                          <w:rFonts w:ascii="Cambria Math" w:hAnsi="Cambria Math"/>
                          <w:lang w:val="en-US" w:bidi="en-US"/>
                        </w:rPr>
                        <m:t>y</m:t>
                      </m:r>
                    </m:e>
                    <m:sub>
                      <m:r>
                        <w:rPr>
                          <w:rFonts w:ascii="Cambria Math" w:hAnsi="Cambria Math"/>
                          <w:lang w:val="en-US" w:bidi="en-US"/>
                        </w:rPr>
                        <m:t>i</m:t>
                      </m:r>
                    </m:sub>
                  </m:sSub>
                  <m:r>
                    <m:rPr>
                      <m:sty m:val="p"/>
                    </m:rPr>
                    <w:rPr>
                      <w:rFonts w:ascii="Cambria Math" w:hAnsi="Cambria Math"/>
                      <w:lang w:val="en-US" w:bidi="en-US"/>
                    </w:rPr>
                    <m:t>≤</m:t>
                  </m:r>
                  <m:r>
                    <w:rPr>
                      <w:rFonts w:ascii="Cambria Math" w:hAnsi="Cambria Math"/>
                      <w:lang w:val="en-US" w:bidi="en-US"/>
                    </w:rPr>
                    <m:t>w</m:t>
                  </m:r>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y</m:t>
                      </m:r>
                    </m:e>
                    <m:sub>
                      <m:r>
                        <w:rPr>
                          <w:rFonts w:ascii="Cambria Math" w:hAnsi="Cambria Math"/>
                          <w:lang w:val="en-US" w:bidi="en-US"/>
                        </w:rPr>
                        <m:t>i</m:t>
                      </m:r>
                      <m:r>
                        <m:rPr>
                          <m:sty m:val="p"/>
                        </m:rPr>
                        <w:rPr>
                          <w:rFonts w:ascii="Cambria Math" w:hAnsi="Cambria Math"/>
                          <w:lang w:val="en-US" w:bidi="en-US"/>
                        </w:rPr>
                        <m:t>+1</m:t>
                      </m:r>
                    </m:sub>
                  </m:sSub>
                </m:e>
                <m:e>
                  <m:r>
                    <m:rPr>
                      <m:sty m:val="p"/>
                    </m:rPr>
                    <w:rPr>
                      <w:rFonts w:ascii="Cambria Math" w:hAnsi="Cambria Math"/>
                      <w:lang w:val="en-US" w:bidi="en-US"/>
                    </w:rPr>
                    <m:t xml:space="preserve">0,   </m:t>
                  </m:r>
                  <m:r>
                    <w:rPr>
                      <w:rFonts w:ascii="Cambria Math" w:hAnsi="Cambria Math"/>
                      <w:lang w:val="en-US" w:bidi="en-US"/>
                    </w:rPr>
                    <m:t>&amp;інакше</m:t>
                  </m:r>
                </m:e>
              </m:eqArr>
            </m:e>
          </m:d>
          <m:r>
            <m:rPr>
              <m:sty m:val="p"/>
            </m:rPr>
            <w:rPr>
              <w:rFonts w:ascii="Cambria Math" w:hAnsi="Cambria Math"/>
              <w:lang w:bidi="en-US"/>
            </w:rPr>
            <m:t>,</m:t>
          </m:r>
          <m:r>
            <m:rPr>
              <m:sty m:val="p"/>
            </m:rPr>
            <w:rPr>
              <w:rFonts w:asciiTheme="minorHAnsi" w:hAnsiTheme="minorHAnsi"/>
              <w:lang w:bidi="en-US"/>
            </w:rPr>
            <w:br/>
          </m:r>
        </m:oMath>
        <m:oMath>
          <m:sSubSup>
            <m:sSubSupPr>
              <m:ctrlPr>
                <w:rPr>
                  <w:rFonts w:ascii="Cambria Math" w:hAnsi="Cambria Math"/>
                  <w:lang w:val="en-US" w:bidi="en-US"/>
                </w:rPr>
              </m:ctrlPr>
            </m:sSubSupPr>
            <m:e>
              <m:r>
                <w:rPr>
                  <w:rFonts w:ascii="Cambria Math" w:hAnsi="Cambria Math"/>
                  <w:lang w:val="en-US" w:bidi="en-US"/>
                </w:rPr>
                <m:t>M</m:t>
              </m:r>
            </m:e>
            <m:sub>
              <m:r>
                <w:rPr>
                  <w:rFonts w:ascii="Cambria Math" w:hAnsi="Cambria Math"/>
                  <w:lang w:val="en-US" w:bidi="en-US"/>
                </w:rPr>
                <m:t>j</m:t>
              </m:r>
            </m:sub>
            <m:sup>
              <m:r>
                <w:rPr>
                  <w:rFonts w:ascii="Cambria Math" w:hAnsi="Cambria Math"/>
                  <w:lang w:val="en-US" w:bidi="en-US"/>
                </w:rPr>
                <m:t>l</m:t>
              </m:r>
            </m:sup>
          </m:sSubSup>
          <m:d>
            <m:dPr>
              <m:ctrlPr>
                <w:rPr>
                  <w:rFonts w:ascii="Cambria Math" w:hAnsi="Cambria Math"/>
                  <w:lang w:val="en-US" w:bidi="en-US"/>
                </w:rPr>
              </m:ctrlPr>
            </m:dPr>
            <m:e>
              <m:r>
                <w:rPr>
                  <w:rFonts w:ascii="Cambria Math" w:hAnsi="Cambria Math"/>
                  <w:lang w:val="en-US" w:bidi="en-US"/>
                </w:rPr>
                <m:t>w</m:t>
              </m:r>
            </m:e>
          </m:d>
          <m:r>
            <m:rPr>
              <m:sty m:val="p"/>
              <m:aln/>
            </m:rPr>
            <w:rPr>
              <w:rFonts w:ascii="Cambria Math" w:hAnsi="Cambria Math"/>
              <w:lang w:val="en-US" w:bidi="en-US"/>
            </w:rPr>
            <m:t>=</m:t>
          </m:r>
          <m:f>
            <m:fPr>
              <m:ctrlPr>
                <w:rPr>
                  <w:rFonts w:ascii="Cambria Math" w:hAnsi="Cambria Math"/>
                  <w:lang w:val="en-US" w:bidi="en-US"/>
                </w:rPr>
              </m:ctrlPr>
            </m:fPr>
            <m:num>
              <m:r>
                <m:rPr>
                  <m:sty m:val="p"/>
                </m:rPr>
                <w:rPr>
                  <w:rFonts w:ascii="Cambria Math" w:hAnsi="Cambria Math"/>
                  <w:lang w:val="en-US" w:bidi="en-US"/>
                </w:rPr>
                <m:t>(</m:t>
              </m:r>
              <m:r>
                <w:rPr>
                  <w:rFonts w:ascii="Cambria Math" w:hAnsi="Cambria Math"/>
                  <w:lang w:val="en-US" w:bidi="en-US"/>
                </w:rPr>
                <m:t>w</m:t>
              </m:r>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y</m:t>
                  </m:r>
                </m:e>
                <m:sub>
                  <m:r>
                    <w:rPr>
                      <w:rFonts w:ascii="Cambria Math" w:hAnsi="Cambria Math"/>
                      <w:lang w:val="en-US" w:bidi="en-US"/>
                    </w:rPr>
                    <m:t>j</m:t>
                  </m:r>
                </m:sub>
              </m:sSub>
              <m:r>
                <m:rPr>
                  <m:sty m:val="p"/>
                </m:rPr>
                <w:rPr>
                  <w:rFonts w:ascii="Cambria Math" w:hAnsi="Cambria Math"/>
                  <w:lang w:val="en-US" w:bidi="en-US"/>
                </w:rPr>
                <m:t>)</m:t>
              </m:r>
              <m:sSubSup>
                <m:sSubSupPr>
                  <m:ctrlPr>
                    <w:rPr>
                      <w:rFonts w:ascii="Cambria Math" w:hAnsi="Cambria Math"/>
                      <w:lang w:val="en-US" w:bidi="en-US"/>
                    </w:rPr>
                  </m:ctrlPr>
                </m:sSubSupPr>
                <m:e>
                  <m:r>
                    <w:rPr>
                      <w:rFonts w:ascii="Cambria Math" w:hAnsi="Cambria Math"/>
                      <w:lang w:val="en-US" w:bidi="en-US"/>
                    </w:rPr>
                    <m:t>M</m:t>
                  </m:r>
                </m:e>
                <m:sub>
                  <m:r>
                    <w:rPr>
                      <w:rFonts w:ascii="Cambria Math" w:hAnsi="Cambria Math"/>
                      <w:lang w:val="en-US" w:bidi="en-US"/>
                    </w:rPr>
                    <m:t>j</m:t>
                  </m:r>
                </m:sub>
                <m:sup>
                  <m:r>
                    <w:rPr>
                      <w:rFonts w:ascii="Cambria Math" w:hAnsi="Cambria Math"/>
                      <w:lang w:val="en-US" w:bidi="en-US"/>
                    </w:rPr>
                    <m:t>l</m:t>
                  </m:r>
                  <m:r>
                    <m:rPr>
                      <m:sty m:val="p"/>
                    </m:rPr>
                    <w:rPr>
                      <w:rFonts w:ascii="Cambria Math" w:hAnsi="Cambria Math"/>
                      <w:lang w:val="en-US" w:bidi="en-US"/>
                    </w:rPr>
                    <m:t>-1</m:t>
                  </m:r>
                </m:sup>
              </m:sSubSup>
              <m:d>
                <m:dPr>
                  <m:ctrlPr>
                    <w:rPr>
                      <w:rFonts w:ascii="Cambria Math" w:hAnsi="Cambria Math"/>
                      <w:lang w:val="en-US" w:bidi="en-US"/>
                    </w:rPr>
                  </m:ctrlPr>
                </m:dPr>
                <m:e>
                  <m:r>
                    <w:rPr>
                      <w:rFonts w:ascii="Cambria Math" w:hAnsi="Cambria Math"/>
                      <w:lang w:val="en-US" w:bidi="en-US"/>
                    </w:rPr>
                    <m:t>w</m:t>
                  </m:r>
                </m:e>
              </m:d>
            </m:num>
            <m:den>
              <m:sSub>
                <m:sSubPr>
                  <m:ctrlPr>
                    <w:rPr>
                      <w:rFonts w:ascii="Cambria Math" w:hAnsi="Cambria Math"/>
                      <w:lang w:val="en-US" w:bidi="en-US"/>
                    </w:rPr>
                  </m:ctrlPr>
                </m:sSubPr>
                <m:e>
                  <m:r>
                    <w:rPr>
                      <w:rFonts w:ascii="Cambria Math" w:hAnsi="Cambria Math"/>
                      <w:lang w:val="en-US" w:bidi="en-US"/>
                    </w:rPr>
                    <m:t>y</m:t>
                  </m:r>
                </m:e>
                <m:sub>
                  <m:r>
                    <w:rPr>
                      <w:rFonts w:ascii="Cambria Math" w:hAnsi="Cambria Math"/>
                      <w:lang w:val="en-US" w:bidi="en-US"/>
                    </w:rPr>
                    <m:t>j</m:t>
                  </m:r>
                  <m:r>
                    <m:rPr>
                      <m:sty m:val="p"/>
                    </m:rPr>
                    <w:rPr>
                      <w:rFonts w:ascii="Cambria Math" w:hAnsi="Cambria Math"/>
                      <w:lang w:val="en-US" w:bidi="en-US"/>
                    </w:rPr>
                    <m:t>+</m:t>
                  </m:r>
                  <m:r>
                    <w:rPr>
                      <w:rFonts w:ascii="Cambria Math" w:hAnsi="Cambria Math"/>
                      <w:lang w:val="en-US" w:bidi="en-US"/>
                    </w:rPr>
                    <m:t>l</m:t>
                  </m:r>
                  <m:r>
                    <m:rPr>
                      <m:sty m:val="p"/>
                    </m:rPr>
                    <w:rPr>
                      <w:rFonts w:ascii="Cambria Math" w:hAnsi="Cambria Math"/>
                      <w:lang w:val="en-US" w:bidi="en-US"/>
                    </w:rPr>
                    <m:t>-1</m:t>
                  </m:r>
                </m:sub>
              </m:sSub>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y</m:t>
                  </m:r>
                </m:e>
                <m:sub>
                  <m:r>
                    <w:rPr>
                      <w:rFonts w:ascii="Cambria Math" w:hAnsi="Cambria Math"/>
                      <w:lang w:val="en-US" w:bidi="en-US"/>
                    </w:rPr>
                    <m:t>j</m:t>
                  </m:r>
                </m:sub>
              </m:sSub>
            </m:den>
          </m:f>
          <m:r>
            <m:rPr>
              <m:sty m:val="p"/>
            </m:rPr>
            <w:rPr>
              <w:rFonts w:ascii="Cambria Math" w:hAnsi="Cambria Math"/>
              <w:lang w:val="en-US" w:bidi="en-US"/>
            </w:rPr>
            <m:t>+</m:t>
          </m:r>
          <m:f>
            <m:fPr>
              <m:ctrlPr>
                <w:rPr>
                  <w:rFonts w:ascii="Cambria Math" w:hAnsi="Cambria Math"/>
                  <w:lang w:val="en-US" w:bidi="en-US"/>
                </w:rPr>
              </m:ctrlPr>
            </m:fPr>
            <m:num>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y</m:t>
                  </m:r>
                </m:e>
                <m:sub>
                  <m:r>
                    <w:rPr>
                      <w:rFonts w:ascii="Cambria Math" w:hAnsi="Cambria Math"/>
                      <w:lang w:val="en-US" w:bidi="en-US"/>
                    </w:rPr>
                    <m:t>j</m:t>
                  </m:r>
                  <m:r>
                    <m:rPr>
                      <m:sty m:val="p"/>
                    </m:rPr>
                    <w:rPr>
                      <w:rFonts w:ascii="Cambria Math" w:hAnsi="Cambria Math"/>
                      <w:lang w:val="en-US" w:bidi="en-US"/>
                    </w:rPr>
                    <m:t>+</m:t>
                  </m:r>
                  <m:r>
                    <w:rPr>
                      <w:rFonts w:ascii="Cambria Math" w:hAnsi="Cambria Math"/>
                      <w:lang w:val="en-US" w:bidi="en-US"/>
                    </w:rPr>
                    <m:t>l</m:t>
                  </m:r>
                </m:sub>
              </m:sSub>
              <m:r>
                <m:rPr>
                  <m:sty m:val="p"/>
                </m:rPr>
                <w:rPr>
                  <w:rFonts w:ascii="Cambria Math" w:hAnsi="Cambria Math"/>
                  <w:lang w:val="en-US" w:bidi="en-US"/>
                </w:rPr>
                <m:t>-</m:t>
              </m:r>
              <m:r>
                <w:rPr>
                  <w:rFonts w:ascii="Cambria Math" w:hAnsi="Cambria Math"/>
                  <w:lang w:val="en-US" w:bidi="en-US"/>
                </w:rPr>
                <m:t>w</m:t>
              </m:r>
              <m:r>
                <m:rPr>
                  <m:sty m:val="p"/>
                </m:rPr>
                <w:rPr>
                  <w:rFonts w:ascii="Cambria Math" w:hAnsi="Cambria Math"/>
                  <w:lang w:val="en-US" w:bidi="en-US"/>
                </w:rPr>
                <m:t>)</m:t>
              </m:r>
              <m:sSubSup>
                <m:sSubSupPr>
                  <m:ctrlPr>
                    <w:rPr>
                      <w:rFonts w:ascii="Cambria Math" w:hAnsi="Cambria Math"/>
                      <w:lang w:val="en-US" w:bidi="en-US"/>
                    </w:rPr>
                  </m:ctrlPr>
                </m:sSubSupPr>
                <m:e>
                  <m:r>
                    <w:rPr>
                      <w:rFonts w:ascii="Cambria Math" w:hAnsi="Cambria Math"/>
                      <w:lang w:val="en-US" w:bidi="en-US"/>
                    </w:rPr>
                    <m:t>M</m:t>
                  </m:r>
                </m:e>
                <m:sub>
                  <m:r>
                    <w:rPr>
                      <w:rFonts w:ascii="Cambria Math" w:hAnsi="Cambria Math"/>
                      <w:lang w:val="en-US" w:bidi="en-US"/>
                    </w:rPr>
                    <m:t>j</m:t>
                  </m:r>
                  <m:r>
                    <m:rPr>
                      <m:sty m:val="p"/>
                    </m:rPr>
                    <w:rPr>
                      <w:rFonts w:ascii="Cambria Math" w:hAnsi="Cambria Math"/>
                      <w:lang w:val="en-US" w:bidi="en-US"/>
                    </w:rPr>
                    <m:t>+1</m:t>
                  </m:r>
                </m:sub>
                <m:sup>
                  <m:r>
                    <w:rPr>
                      <w:rFonts w:ascii="Cambria Math" w:hAnsi="Cambria Math"/>
                      <w:lang w:val="en-US" w:bidi="en-US"/>
                    </w:rPr>
                    <m:t>l</m:t>
                  </m:r>
                  <m:r>
                    <m:rPr>
                      <m:sty m:val="p"/>
                    </m:rPr>
                    <w:rPr>
                      <w:rFonts w:ascii="Cambria Math" w:hAnsi="Cambria Math"/>
                      <w:lang w:val="en-US" w:bidi="en-US"/>
                    </w:rPr>
                    <m:t>-1</m:t>
                  </m:r>
                </m:sup>
              </m:sSubSup>
              <m:d>
                <m:dPr>
                  <m:ctrlPr>
                    <w:rPr>
                      <w:rFonts w:ascii="Cambria Math" w:hAnsi="Cambria Math"/>
                      <w:lang w:val="en-US" w:bidi="en-US"/>
                    </w:rPr>
                  </m:ctrlPr>
                </m:dPr>
                <m:e>
                  <m:r>
                    <w:rPr>
                      <w:rFonts w:ascii="Cambria Math" w:hAnsi="Cambria Math"/>
                      <w:lang w:val="en-US" w:bidi="en-US"/>
                    </w:rPr>
                    <m:t>w</m:t>
                  </m:r>
                </m:e>
              </m:d>
            </m:num>
            <m:den>
              <m:sSub>
                <m:sSubPr>
                  <m:ctrlPr>
                    <w:rPr>
                      <w:rFonts w:ascii="Cambria Math" w:hAnsi="Cambria Math"/>
                      <w:lang w:val="en-US" w:bidi="en-US"/>
                    </w:rPr>
                  </m:ctrlPr>
                </m:sSubPr>
                <m:e>
                  <m:r>
                    <w:rPr>
                      <w:rFonts w:ascii="Cambria Math" w:hAnsi="Cambria Math"/>
                      <w:lang w:val="en-US" w:bidi="en-US"/>
                    </w:rPr>
                    <m:t>y</m:t>
                  </m:r>
                </m:e>
                <m:sub>
                  <m:r>
                    <w:rPr>
                      <w:rFonts w:ascii="Cambria Math" w:hAnsi="Cambria Math"/>
                      <w:lang w:val="en-US" w:bidi="en-US"/>
                    </w:rPr>
                    <m:t>j</m:t>
                  </m:r>
                  <m:r>
                    <m:rPr>
                      <m:sty m:val="p"/>
                    </m:rPr>
                    <w:rPr>
                      <w:rFonts w:ascii="Cambria Math" w:hAnsi="Cambria Math"/>
                      <w:lang w:val="en-US" w:bidi="en-US"/>
                    </w:rPr>
                    <m:t>+</m:t>
                  </m:r>
                  <m:r>
                    <w:rPr>
                      <w:rFonts w:ascii="Cambria Math" w:hAnsi="Cambria Math"/>
                      <w:lang w:val="en-US" w:bidi="en-US"/>
                    </w:rPr>
                    <m:t>l</m:t>
                  </m:r>
                </m:sub>
              </m:sSub>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y</m:t>
                  </m:r>
                </m:e>
                <m:sub>
                  <m:r>
                    <w:rPr>
                      <w:rFonts w:ascii="Cambria Math" w:hAnsi="Cambria Math"/>
                      <w:lang w:val="en-US" w:bidi="en-US"/>
                    </w:rPr>
                    <m:t>j</m:t>
                  </m:r>
                  <m:r>
                    <m:rPr>
                      <m:sty m:val="p"/>
                    </m:rPr>
                    <w:rPr>
                      <w:rFonts w:ascii="Cambria Math" w:hAnsi="Cambria Math"/>
                      <w:lang w:val="en-US" w:bidi="en-US"/>
                    </w:rPr>
                    <m:t>+1</m:t>
                  </m:r>
                </m:sub>
              </m:sSub>
            </m:den>
          </m:f>
          <m:r>
            <m:rPr>
              <m:sty m:val="p"/>
            </m:rPr>
            <w:rPr>
              <w:rFonts w:ascii="Cambria Math" w:hAnsi="Cambria Math"/>
              <w:lang w:val="en-US" w:bidi="en-US"/>
            </w:rPr>
            <m:t>,</m:t>
          </m:r>
        </m:oMath>
      </m:oMathPara>
    </w:p>
    <w:p w:rsidR="006177A1" w:rsidRDefault="006177A1" w:rsidP="003A707F">
      <w:r>
        <w:t xml:space="preserve">де </w:t>
      </w:r>
      <w:r w:rsidRPr="006177A1">
        <w:rPr>
          <w:rStyle w:val="aff9"/>
        </w:rPr>
        <w:t>x</w:t>
      </w:r>
      <w:r w:rsidRPr="006177A1">
        <w:rPr>
          <w:rStyle w:val="aff9"/>
          <w:vertAlign w:val="subscript"/>
        </w:rPr>
        <w:t>i</w:t>
      </w:r>
      <w:r w:rsidRPr="006146B9">
        <w:t xml:space="preserve"> </w:t>
      </w:r>
      <w:r>
        <w:t xml:space="preserve">та </w:t>
      </w:r>
      <w:r w:rsidRPr="006177A1">
        <w:rPr>
          <w:rStyle w:val="aff9"/>
        </w:rPr>
        <w:t>y</w:t>
      </w:r>
      <w:r w:rsidRPr="006177A1">
        <w:rPr>
          <w:rStyle w:val="aff9"/>
          <w:vertAlign w:val="subscript"/>
        </w:rPr>
        <w:t>j</w:t>
      </w:r>
      <w:r w:rsidRPr="006146B9">
        <w:t xml:space="preserve"> </w:t>
      </w:r>
      <w:r>
        <w:t xml:space="preserve">є елементами вузлових векторів, як і для </w:t>
      </w:r>
      <w:r w:rsidRPr="006177A1">
        <w:rPr>
          <w:rStyle w:val="aff9"/>
        </w:rPr>
        <w:t>B</w:t>
      </w:r>
      <w:r>
        <w:t>-сплайнів</w:t>
      </w:r>
      <w:r w:rsidR="00C322FE">
        <w:t xml:space="preserve">. В формулі </w:t>
      </w:r>
      <w:r w:rsidR="00C322FE" w:rsidRPr="006146B9">
        <w:t>(11.</w:t>
      </w:r>
      <w:r w:rsidR="006146B9" w:rsidRPr="006146B9">
        <w:t>3</w:t>
      </w:r>
      <w:r w:rsidR="00C322FE" w:rsidRPr="006146B9">
        <w:t>)</w:t>
      </w:r>
      <w:r>
        <w:t xml:space="preserve"> </w:t>
      </w:r>
      <w:r w:rsidRPr="006177A1">
        <w:rPr>
          <w:rStyle w:val="aff9"/>
        </w:rPr>
        <w:t>B</w:t>
      </w:r>
      <w:r w:rsidRPr="006177A1">
        <w:rPr>
          <w:rStyle w:val="aff9"/>
          <w:vertAlign w:val="subscript"/>
        </w:rPr>
        <w:t>i</w:t>
      </w:r>
      <w:r w:rsidRPr="006177A1">
        <w:t>,</w:t>
      </w:r>
      <w:r w:rsidRPr="006177A1">
        <w:rPr>
          <w:rStyle w:val="aff9"/>
          <w:vertAlign w:val="subscript"/>
        </w:rPr>
        <w:t>j</w:t>
      </w:r>
      <w:r>
        <w:t xml:space="preserve"> – вершини визначаючої полігональної сітки.</w:t>
      </w:r>
      <w:r w:rsidR="00C322FE">
        <w:t xml:space="preserve"> Для чотирикутних частин поверхні визначаюча сітка повинна бути топологічно прямокутною.</w:t>
      </w:r>
      <w:r w:rsidR="00AD3B55">
        <w:t xml:space="preserve"> </w:t>
      </w:r>
      <w:r w:rsidR="00AD3B55" w:rsidRPr="00580305">
        <w:t xml:space="preserve">Індекси </w:t>
      </w:r>
      <w:r w:rsidR="00AD3B55" w:rsidRPr="00BD0146">
        <w:rPr>
          <w:rStyle w:val="aff9"/>
        </w:rPr>
        <w:t>n</w:t>
      </w:r>
      <w:r w:rsidR="00AD3B55" w:rsidRPr="00580305">
        <w:t xml:space="preserve"> і </w:t>
      </w:r>
      <w:r w:rsidR="00AD3B55" w:rsidRPr="00BD0146">
        <w:rPr>
          <w:rStyle w:val="aff9"/>
        </w:rPr>
        <w:t>m</w:t>
      </w:r>
      <w:r w:rsidR="00AD3B55" w:rsidRPr="00580305">
        <w:t xml:space="preserve"> на одиницю менші кількості вершин багатогранника у напрямках </w:t>
      </w:r>
      <w:r w:rsidR="00AD3B55" w:rsidRPr="00BD0146">
        <w:rPr>
          <w:rStyle w:val="aff9"/>
        </w:rPr>
        <w:t>u</w:t>
      </w:r>
      <w:r w:rsidR="00AD3B55" w:rsidRPr="00580305">
        <w:t xml:space="preserve"> та </w:t>
      </w:r>
      <w:r w:rsidR="00AD3B55" w:rsidRPr="00BD0146">
        <w:rPr>
          <w:rStyle w:val="aff9"/>
        </w:rPr>
        <w:t>w</w:t>
      </w:r>
      <w:r w:rsidR="00AD3B55" w:rsidRPr="00580305">
        <w:t xml:space="preserve"> відповідно.</w:t>
      </w:r>
    </w:p>
    <w:p w:rsidR="00347E59" w:rsidRDefault="00347E59" w:rsidP="003A707F">
      <w:r>
        <w:t xml:space="preserve">Як і для </w:t>
      </w:r>
      <w:r w:rsidRPr="00347E59">
        <w:rPr>
          <w:rStyle w:val="aff9"/>
        </w:rPr>
        <w:t>B</w:t>
      </w:r>
      <w:r>
        <w:t>-сплайн кривих</w:t>
      </w:r>
      <w:r w:rsidRPr="00347E59">
        <w:t xml:space="preserve"> </w:t>
      </w:r>
      <w:r>
        <w:t>на форму</w:t>
      </w:r>
      <w:r w:rsidRPr="00347E59">
        <w:t xml:space="preserve"> </w:t>
      </w:r>
      <w:r w:rsidRPr="00347E59">
        <w:rPr>
          <w:rStyle w:val="aff9"/>
        </w:rPr>
        <w:t>B</w:t>
      </w:r>
      <w:r>
        <w:t xml:space="preserve">-сплайн поверхні суттєво впливають </w:t>
      </w:r>
      <w:r w:rsidRPr="00347E59">
        <w:t xml:space="preserve">вузлові вектори </w:t>
      </w:r>
      <w:r w:rsidRPr="00347E59">
        <w:rPr>
          <w:rStyle w:val="aff9"/>
        </w:rPr>
        <w:t>[X]</w:t>
      </w:r>
      <w:r w:rsidRPr="00347E59">
        <w:t xml:space="preserve"> та </w:t>
      </w:r>
      <w:r w:rsidRPr="00347E59">
        <w:rPr>
          <w:rStyle w:val="aff9"/>
        </w:rPr>
        <w:t>[Y]</w:t>
      </w:r>
      <w:r w:rsidRPr="00347E59">
        <w:t xml:space="preserve">, причому </w:t>
      </w:r>
      <w:r>
        <w:t xml:space="preserve">використовуються </w:t>
      </w:r>
      <w:r w:rsidRPr="00347E59">
        <w:rPr>
          <w:rStyle w:val="af5"/>
        </w:rPr>
        <w:t>незамкнуті</w:t>
      </w:r>
      <w:r w:rsidR="00A53501">
        <w:rPr>
          <w:rStyle w:val="af5"/>
        </w:rPr>
        <w:t xml:space="preserve"> (відкриті)</w:t>
      </w:r>
      <w:r>
        <w:t xml:space="preserve">, </w:t>
      </w:r>
      <w:r w:rsidRPr="00347E59">
        <w:rPr>
          <w:rStyle w:val="af5"/>
        </w:rPr>
        <w:t>періодичні</w:t>
      </w:r>
      <w:r>
        <w:t xml:space="preserve"> та </w:t>
      </w:r>
      <w:r w:rsidRPr="00347E59">
        <w:rPr>
          <w:rStyle w:val="af5"/>
        </w:rPr>
        <w:t>неоднорідні</w:t>
      </w:r>
      <w:r>
        <w:t xml:space="preserve"> вузлові вектори.</w:t>
      </w:r>
      <w:r w:rsidR="001E191E">
        <w:t xml:space="preserve"> Зазвичай для обох параметричних напрямків приймають вузлові вектори одного й того ж типу, але це не обов'язково.</w:t>
      </w:r>
    </w:p>
    <w:p w:rsidR="001E191E" w:rsidRDefault="001E191E" w:rsidP="003A707F">
      <w:r>
        <w:t xml:space="preserve">Оскільки для опису граничних кривих та для інтерпретації внутрішньої </w:t>
      </w:r>
      <w:r w:rsidRPr="001E191E">
        <w:t xml:space="preserve">частини поверхні використовується базис </w:t>
      </w:r>
      <w:r w:rsidRPr="001E191E">
        <w:rPr>
          <w:rStyle w:val="aff9"/>
        </w:rPr>
        <w:t>B</w:t>
      </w:r>
      <w:r w:rsidRPr="001E191E">
        <w:t>-сплайну, то відразу мож</w:t>
      </w:r>
      <w:r>
        <w:t>на перерахувати деяк</w:t>
      </w:r>
      <w:r w:rsidR="00CC64FF">
        <w:t>і</w:t>
      </w:r>
      <w:r>
        <w:t xml:space="preserve"> властивості </w:t>
      </w:r>
      <w:r w:rsidRPr="001E191E">
        <w:rPr>
          <w:rStyle w:val="aff9"/>
        </w:rPr>
        <w:t>B</w:t>
      </w:r>
      <w:r w:rsidRPr="001E191E">
        <w:t>-сплайн</w:t>
      </w:r>
      <w:r>
        <w:t xml:space="preserve"> поверхні:</w:t>
      </w:r>
    </w:p>
    <w:p w:rsidR="001E191E" w:rsidRDefault="001E191E" w:rsidP="001E191E">
      <w:pPr>
        <w:pStyle w:val="a0"/>
      </w:pPr>
      <w:r>
        <w:t>м</w:t>
      </w:r>
      <w:r w:rsidRPr="00580305">
        <w:t>аксимальний порядок поверхн</w:t>
      </w:r>
      <w:r>
        <w:t>і</w:t>
      </w:r>
      <w:r w:rsidRPr="00580305">
        <w:t xml:space="preserve"> у кожному параметричному напрямку дорі</w:t>
      </w:r>
      <w:r>
        <w:t>в</w:t>
      </w:r>
      <w:r w:rsidRPr="00580305">
        <w:t>нює числу вершин визначаючого багатогранника у цьому напрямку;</w:t>
      </w:r>
    </w:p>
    <w:p w:rsidR="001E191E" w:rsidRPr="00580305" w:rsidRDefault="001E191E" w:rsidP="001E191E">
      <w:pPr>
        <w:pStyle w:val="a0"/>
      </w:pPr>
      <w:r>
        <w:t>г</w:t>
      </w:r>
      <w:r w:rsidRPr="00580305">
        <w:t xml:space="preserve">ладкість поверхні у кожному параметричному напрямку на дві одиниці менше кількості вершин </w:t>
      </w:r>
      <w:r>
        <w:t>в</w:t>
      </w:r>
      <w:r w:rsidRPr="00580305">
        <w:t>изначаючого багатогранника у цьому напрямку</w:t>
      </w:r>
      <w:r>
        <w:t xml:space="preserve">, тобто </w:t>
      </w:r>
      <w:r w:rsidRPr="001E191E">
        <w:rPr>
          <w:rStyle w:val="aff9"/>
        </w:rPr>
        <w:t>C</w:t>
      </w:r>
      <w:r w:rsidRPr="001E191E">
        <w:rPr>
          <w:rStyle w:val="aff9"/>
          <w:vertAlign w:val="superscript"/>
        </w:rPr>
        <w:t>k</w:t>
      </w:r>
      <w:r w:rsidRPr="001E191E">
        <w:rPr>
          <w:rStyle w:val="aff9"/>
          <w:vertAlign w:val="superscript"/>
          <w:lang w:val="ru-RU"/>
        </w:rPr>
        <w:t>-2</w:t>
      </w:r>
      <w:r w:rsidRPr="001E191E">
        <w:rPr>
          <w:lang w:val="ru-RU"/>
        </w:rPr>
        <w:t xml:space="preserve"> </w:t>
      </w:r>
      <w:r>
        <w:rPr>
          <w:lang w:val="ru-RU"/>
        </w:rPr>
        <w:t xml:space="preserve">та </w:t>
      </w:r>
      <w:r w:rsidRPr="001E191E">
        <w:rPr>
          <w:rStyle w:val="aff9"/>
        </w:rPr>
        <w:t>C</w:t>
      </w:r>
      <w:r w:rsidRPr="001E191E">
        <w:rPr>
          <w:rStyle w:val="aff9"/>
          <w:vertAlign w:val="superscript"/>
        </w:rPr>
        <w:t>l</w:t>
      </w:r>
      <w:r w:rsidRPr="001E191E">
        <w:rPr>
          <w:rStyle w:val="aff9"/>
          <w:vertAlign w:val="superscript"/>
          <w:lang w:val="ru-RU"/>
        </w:rPr>
        <w:t>-2</w:t>
      </w:r>
      <w:r>
        <w:t xml:space="preserve"> в напрямках </w:t>
      </w:r>
      <w:r w:rsidRPr="001E191E">
        <w:rPr>
          <w:rStyle w:val="aff9"/>
        </w:rPr>
        <w:t>u</w:t>
      </w:r>
      <w:r w:rsidRPr="001E191E">
        <w:rPr>
          <w:lang w:val="ru-RU"/>
        </w:rPr>
        <w:t xml:space="preserve"> </w:t>
      </w:r>
      <w:r>
        <w:rPr>
          <w:lang w:val="ru-RU"/>
        </w:rPr>
        <w:t xml:space="preserve">і </w:t>
      </w:r>
      <w:r w:rsidRPr="001E191E">
        <w:rPr>
          <w:rStyle w:val="aff9"/>
        </w:rPr>
        <w:t>w</w:t>
      </w:r>
      <w:r>
        <w:t xml:space="preserve"> відповідно;</w:t>
      </w:r>
    </w:p>
    <w:p w:rsidR="001E191E" w:rsidRPr="00580305" w:rsidRDefault="001E191E" w:rsidP="001E191E">
      <w:pPr>
        <w:pStyle w:val="a0"/>
      </w:pPr>
      <w:r>
        <w:t>п</w:t>
      </w:r>
      <w:r w:rsidRPr="00580305">
        <w:t>оверхня інваріантна відносно афінного перетворення, тобто пов</w:t>
      </w:r>
      <w:r>
        <w:t>е</w:t>
      </w:r>
      <w:r w:rsidRPr="00580305">
        <w:t>рхня створюється за допомогою перетворення визначаючої полігональної сітки;</w:t>
      </w:r>
    </w:p>
    <w:p w:rsidR="001E191E" w:rsidRPr="00580305" w:rsidRDefault="001E191E" w:rsidP="001E191E">
      <w:pPr>
        <w:pStyle w:val="a0"/>
      </w:pPr>
      <w:r>
        <w:t>я</w:t>
      </w:r>
      <w:r w:rsidRPr="00580305">
        <w:t xml:space="preserve">кщо кількість вершин полігональної сітки дорівнює порядку у кожному параметричному напрямку та внутрішні вузлові вершини відсутні, то </w:t>
      </w:r>
      <w:r w:rsidRPr="001E191E">
        <w:rPr>
          <w:rStyle w:val="aff9"/>
        </w:rPr>
        <w:t>В</w:t>
      </w:r>
      <w:r w:rsidRPr="00580305">
        <w:t>-сплайн поверхня перетворюється у поверхню Без</w:t>
      </w:r>
      <w:r>
        <w:t>'</w:t>
      </w:r>
      <w:r w:rsidRPr="00580305">
        <w:t>є;</w:t>
      </w:r>
    </w:p>
    <w:p w:rsidR="001E191E" w:rsidRPr="00580305" w:rsidRDefault="001E191E" w:rsidP="001E191E">
      <w:pPr>
        <w:pStyle w:val="a0"/>
      </w:pPr>
      <w:r>
        <w:lastRenderedPageBreak/>
        <w:t>п</w:t>
      </w:r>
      <w:r w:rsidRPr="00580305">
        <w:t>ри тріангуляції визначаюча полігональна сітка створює плоску апроксимацію поверхні;</w:t>
      </w:r>
    </w:p>
    <w:p w:rsidR="001E191E" w:rsidRPr="00580305" w:rsidRDefault="001E191E" w:rsidP="001E191E">
      <w:pPr>
        <w:pStyle w:val="a0"/>
      </w:pPr>
      <w:r>
        <w:t>п</w:t>
      </w:r>
      <w:r w:rsidRPr="00580305">
        <w:t>оверхня міститься всередині опуклої оболонки, що задає полігональну сітку, яка створюється об</w:t>
      </w:r>
      <w:r>
        <w:t>'</w:t>
      </w:r>
      <w:r w:rsidRPr="00580305">
        <w:t xml:space="preserve">єднанням усіх опуклих оболонок </w:t>
      </w:r>
      <w:r w:rsidRPr="001E191E">
        <w:rPr>
          <w:rStyle w:val="aff9"/>
        </w:rPr>
        <w:t>k</w:t>
      </w:r>
      <w:r w:rsidRPr="00580305">
        <w:t>,</w:t>
      </w:r>
      <w:r>
        <w:t xml:space="preserve"> </w:t>
      </w:r>
      <w:r w:rsidRPr="001E191E">
        <w:rPr>
          <w:rStyle w:val="aff9"/>
        </w:rPr>
        <w:t>l</w:t>
      </w:r>
      <w:r w:rsidRPr="00580305">
        <w:t xml:space="preserve"> сусідніх вершин полігональної сітки.</w:t>
      </w:r>
    </w:p>
    <w:p w:rsidR="001E191E" w:rsidRDefault="001E191E" w:rsidP="001E191E">
      <w:r>
        <w:t xml:space="preserve">З властивостей оболонки </w:t>
      </w:r>
      <w:r w:rsidRPr="001E191E">
        <w:rPr>
          <w:rStyle w:val="aff9"/>
        </w:rPr>
        <w:t>B</w:t>
      </w:r>
      <w:r w:rsidRPr="001E191E">
        <w:t>-сплайн</w:t>
      </w:r>
      <w:r>
        <w:t xml:space="preserve"> кривих слідує, що </w:t>
      </w:r>
      <w:r w:rsidRPr="001E191E">
        <w:rPr>
          <w:rStyle w:val="aff9"/>
        </w:rPr>
        <w:t>B</w:t>
      </w:r>
      <w:r w:rsidRPr="001E191E">
        <w:t>-сплайн</w:t>
      </w:r>
      <w:r>
        <w:t xml:space="preserve"> поверхні можуть містити плоскі області та лінії різкого порушення гладкості.</w:t>
      </w:r>
    </w:p>
    <w:p w:rsidR="00050FF7" w:rsidRDefault="00050FF7" w:rsidP="00050FF7">
      <w:pPr>
        <w:pStyle w:val="21"/>
      </w:pPr>
      <w:bookmarkStart w:id="102" w:name="_Toc263436099"/>
      <w:r>
        <w:t xml:space="preserve">Раціональні </w:t>
      </w:r>
      <w:r>
        <w:rPr>
          <w:lang w:val="en-US"/>
        </w:rPr>
        <w:t>B-</w:t>
      </w:r>
      <w:r>
        <w:t>сплайн поверхні</w:t>
      </w:r>
      <w:bookmarkEnd w:id="102"/>
    </w:p>
    <w:p w:rsidR="00050FF7" w:rsidRDefault="00A53501" w:rsidP="00050FF7">
      <w:r w:rsidRPr="00580305">
        <w:t>Декартовий добуток раціональної В-сплайн</w:t>
      </w:r>
      <w:r w:rsidR="003F1355" w:rsidRPr="001513C9">
        <w:fldChar w:fldCharType="begin"/>
      </w:r>
      <w:r w:rsidR="0099254A" w:rsidRPr="001513C9">
        <w:instrText xml:space="preserve"> XE "</w:instrText>
      </w:r>
      <w:r w:rsidR="0099254A">
        <w:instrText xml:space="preserve"> поверхня : </w:instrText>
      </w:r>
      <w:r w:rsidR="0099254A" w:rsidRPr="0099254A">
        <w:instrText>В-</w:instrText>
      </w:r>
      <w:r w:rsidR="0099254A" w:rsidRPr="00580305">
        <w:instrText>сплайн</w:instrText>
      </w:r>
      <w:r w:rsidR="0099254A">
        <w:instrText xml:space="preserve"> раціональна </w:instrText>
      </w:r>
      <w:r w:rsidR="0099254A" w:rsidRPr="001513C9">
        <w:instrText xml:space="preserve">" </w:instrText>
      </w:r>
      <w:r w:rsidR="003F1355" w:rsidRPr="001513C9">
        <w:fldChar w:fldCharType="end"/>
      </w:r>
      <w:r w:rsidRPr="00580305">
        <w:t xml:space="preserve"> поверхні у чотиривимірному просторі однорідних координат задається формулою:</w:t>
      </w:r>
    </w:p>
    <w:p w:rsidR="006146B9" w:rsidRDefault="006146B9" w:rsidP="00050FF7">
      <m:oMathPara>
        <m:oMath>
          <m:r>
            <w:rPr>
              <w:rFonts w:ascii="Cambria Math" w:hAnsi="Cambria Math"/>
              <w:lang w:val="en-US" w:bidi="en-US"/>
            </w:rPr>
            <m:t>Q</m:t>
          </m:r>
          <m:d>
            <m:dPr>
              <m:ctrlPr>
                <w:rPr>
                  <w:rFonts w:ascii="Cambria Math" w:hAnsi="Cambria Math"/>
                  <w:lang w:val="en-US" w:bidi="en-US"/>
                </w:rPr>
              </m:ctrlPr>
            </m:dPr>
            <m:e>
              <m:r>
                <w:rPr>
                  <w:rFonts w:ascii="Cambria Math" w:hAnsi="Cambria Math"/>
                  <w:lang w:val="en-US" w:bidi="en-US"/>
                </w:rPr>
                <m:t>u</m:t>
              </m:r>
              <m:r>
                <m:rPr>
                  <m:sty m:val="p"/>
                </m:rPr>
                <w:rPr>
                  <w:rFonts w:ascii="Cambria Math" w:hAnsi="Cambria Math"/>
                  <w:lang w:val="en-US" w:bidi="en-US"/>
                </w:rPr>
                <m:t>,</m:t>
              </m:r>
              <m:r>
                <w:rPr>
                  <w:rFonts w:ascii="Cambria Math" w:hAnsi="Cambria Math"/>
                  <w:lang w:val="en-US" w:bidi="en-US"/>
                </w:rPr>
                <m:t>w</m:t>
              </m:r>
            </m:e>
          </m:d>
          <m:r>
            <m:rPr>
              <m:sty m:val="p"/>
            </m:rPr>
            <w:rPr>
              <w:rFonts w:ascii="Cambria Math" w:hAnsi="Cambria Math"/>
              <w:lang w:val="en-US" w:bidi="en-US"/>
            </w:rPr>
            <m:t>=</m:t>
          </m:r>
          <m:nary>
            <m:naryPr>
              <m:chr m:val="∑"/>
              <m:limLoc m:val="undOvr"/>
              <m:ctrlPr>
                <w:rPr>
                  <w:rFonts w:ascii="Cambria Math" w:hAnsi="Cambria Math"/>
                  <w:lang w:val="en-US" w:bidi="en-US"/>
                </w:rPr>
              </m:ctrlPr>
            </m:naryPr>
            <m:sub>
              <m:r>
                <w:rPr>
                  <w:rFonts w:ascii="Cambria Math" w:hAnsi="Cambria Math"/>
                  <w:lang w:val="en-US" w:bidi="en-US"/>
                </w:rPr>
                <m:t>i</m:t>
              </m:r>
              <m:r>
                <m:rPr>
                  <m:sty m:val="p"/>
                </m:rPr>
                <w:rPr>
                  <w:rFonts w:ascii="Cambria Math" w:hAnsi="Cambria Math"/>
                  <w:lang w:val="en-US" w:bidi="en-US"/>
                </w:rPr>
                <m:t>=1</m:t>
              </m:r>
            </m:sub>
            <m:sup>
              <m:r>
                <w:rPr>
                  <w:rFonts w:ascii="Cambria Math" w:hAnsi="Cambria Math"/>
                  <w:lang w:val="en-US" w:bidi="en-US"/>
                </w:rPr>
                <m:t>n</m:t>
              </m:r>
              <m:r>
                <m:rPr>
                  <m:sty m:val="p"/>
                </m:rPr>
                <w:rPr>
                  <w:rFonts w:ascii="Cambria Math" w:hAnsi="Cambria Math"/>
                  <w:lang w:val="en-US" w:bidi="en-US"/>
                </w:rPr>
                <m:t>+1</m:t>
              </m:r>
            </m:sup>
            <m:e>
              <m:nary>
                <m:naryPr>
                  <m:chr m:val="∑"/>
                  <m:limLoc m:val="undOvr"/>
                  <m:ctrlPr>
                    <w:rPr>
                      <w:rFonts w:ascii="Cambria Math" w:hAnsi="Cambria Math"/>
                      <w:lang w:val="en-US" w:bidi="en-US"/>
                    </w:rPr>
                  </m:ctrlPr>
                </m:naryPr>
                <m:sub>
                  <m:r>
                    <w:rPr>
                      <w:rFonts w:ascii="Cambria Math" w:hAnsi="Cambria Math"/>
                      <w:lang w:val="en-US" w:bidi="en-US"/>
                    </w:rPr>
                    <m:t>j</m:t>
                  </m:r>
                  <m:r>
                    <m:rPr>
                      <m:sty m:val="p"/>
                    </m:rPr>
                    <w:rPr>
                      <w:rFonts w:ascii="Cambria Math" w:hAnsi="Cambria Math"/>
                      <w:lang w:val="en-US" w:bidi="en-US"/>
                    </w:rPr>
                    <m:t>=1</m:t>
                  </m:r>
                </m:sub>
                <m:sup>
                  <m:r>
                    <w:rPr>
                      <w:rFonts w:ascii="Cambria Math" w:hAnsi="Cambria Math"/>
                      <w:lang w:val="en-US" w:bidi="en-US"/>
                    </w:rPr>
                    <m:t>m</m:t>
                  </m:r>
                  <m:r>
                    <m:rPr>
                      <m:sty m:val="p"/>
                    </m:rPr>
                    <w:rPr>
                      <w:rFonts w:ascii="Cambria Math" w:hAnsi="Cambria Math"/>
                      <w:lang w:val="en-US" w:bidi="en-US"/>
                    </w:rPr>
                    <m:t>+1</m:t>
                  </m:r>
                </m:sup>
                <m:e>
                  <m:sSubSup>
                    <m:sSubSupPr>
                      <m:ctrlPr>
                        <w:rPr>
                          <w:rFonts w:ascii="Cambria Math" w:hAnsi="Cambria Math"/>
                          <w:lang w:val="en-US" w:bidi="en-US"/>
                        </w:rPr>
                      </m:ctrlPr>
                    </m:sSubSupPr>
                    <m:e>
                      <m:r>
                        <w:rPr>
                          <w:rFonts w:ascii="Cambria Math" w:hAnsi="Cambria Math"/>
                          <w:lang w:val="en-US" w:bidi="en-US"/>
                        </w:rPr>
                        <m:t>B</m:t>
                      </m:r>
                    </m:e>
                    <m:sub>
                      <m:r>
                        <w:rPr>
                          <w:rFonts w:ascii="Cambria Math" w:hAnsi="Cambria Math"/>
                          <w:lang w:val="en-US" w:bidi="en-US"/>
                        </w:rPr>
                        <m:t>i</m:t>
                      </m:r>
                      <m:r>
                        <m:rPr>
                          <m:sty m:val="p"/>
                        </m:rPr>
                        <w:rPr>
                          <w:rFonts w:ascii="Cambria Math" w:hAnsi="Cambria Math"/>
                          <w:lang w:val="en-US" w:bidi="en-US"/>
                        </w:rPr>
                        <m:t>,</m:t>
                      </m:r>
                      <m:r>
                        <w:rPr>
                          <w:rFonts w:ascii="Cambria Math" w:hAnsi="Cambria Math"/>
                          <w:lang w:val="en-US" w:bidi="en-US"/>
                        </w:rPr>
                        <m:t>j</m:t>
                      </m:r>
                    </m:sub>
                    <m:sup>
                      <m:r>
                        <w:rPr>
                          <w:rFonts w:ascii="Cambria Math" w:hAnsi="Cambria Math"/>
                          <w:lang w:val="en-US" w:bidi="en-US"/>
                        </w:rPr>
                        <m:t>h</m:t>
                      </m:r>
                    </m:sup>
                  </m:sSubSup>
                  <m:sSubSup>
                    <m:sSubSupPr>
                      <m:ctrlPr>
                        <w:rPr>
                          <w:rFonts w:ascii="Cambria Math" w:hAnsi="Cambria Math"/>
                          <w:lang w:val="en-US" w:bidi="en-US"/>
                        </w:rPr>
                      </m:ctrlPr>
                    </m:sSubSupPr>
                    <m:e>
                      <m:r>
                        <w:rPr>
                          <w:rFonts w:ascii="Cambria Math" w:hAnsi="Cambria Math"/>
                          <w:lang w:val="en-US" w:bidi="en-US"/>
                        </w:rPr>
                        <m:t>N</m:t>
                      </m:r>
                    </m:e>
                    <m:sub>
                      <m:r>
                        <w:rPr>
                          <w:rFonts w:ascii="Cambria Math" w:hAnsi="Cambria Math"/>
                          <w:lang w:val="en-US" w:bidi="en-US"/>
                        </w:rPr>
                        <m:t>i</m:t>
                      </m:r>
                    </m:sub>
                    <m:sup>
                      <m:r>
                        <w:rPr>
                          <w:rFonts w:ascii="Cambria Math" w:hAnsi="Cambria Math"/>
                          <w:lang w:val="en-US" w:bidi="en-US"/>
                        </w:rPr>
                        <m:t>k</m:t>
                      </m:r>
                    </m:sup>
                  </m:sSubSup>
                  <m:d>
                    <m:dPr>
                      <m:ctrlPr>
                        <w:rPr>
                          <w:rFonts w:ascii="Cambria Math" w:hAnsi="Cambria Math"/>
                          <w:lang w:val="en-US" w:bidi="en-US"/>
                        </w:rPr>
                      </m:ctrlPr>
                    </m:dPr>
                    <m:e>
                      <m:r>
                        <w:rPr>
                          <w:rFonts w:ascii="Cambria Math" w:hAnsi="Cambria Math"/>
                          <w:lang w:val="en-US" w:bidi="en-US"/>
                        </w:rPr>
                        <m:t>u</m:t>
                      </m:r>
                    </m:e>
                  </m:d>
                  <m:sSubSup>
                    <m:sSubSupPr>
                      <m:ctrlPr>
                        <w:rPr>
                          <w:rFonts w:ascii="Cambria Math" w:hAnsi="Cambria Math"/>
                          <w:lang w:val="en-US" w:bidi="en-US"/>
                        </w:rPr>
                      </m:ctrlPr>
                    </m:sSubSupPr>
                    <m:e>
                      <m:r>
                        <w:rPr>
                          <w:rFonts w:ascii="Cambria Math" w:hAnsi="Cambria Math"/>
                          <w:lang w:val="en-US" w:bidi="en-US"/>
                        </w:rPr>
                        <m:t>M</m:t>
                      </m:r>
                    </m:e>
                    <m:sub>
                      <m:r>
                        <w:rPr>
                          <w:rFonts w:ascii="Cambria Math" w:hAnsi="Cambria Math"/>
                          <w:lang w:val="en-US" w:bidi="en-US"/>
                        </w:rPr>
                        <m:t>j</m:t>
                      </m:r>
                    </m:sub>
                    <m:sup>
                      <m:r>
                        <w:rPr>
                          <w:rFonts w:ascii="Cambria Math" w:hAnsi="Cambria Math"/>
                          <w:lang w:val="en-US" w:bidi="en-US"/>
                        </w:rPr>
                        <m:t>l</m:t>
                      </m:r>
                    </m:sup>
                  </m:sSubSup>
                  <m:r>
                    <m:rPr>
                      <m:sty m:val="p"/>
                    </m:rPr>
                    <w:rPr>
                      <w:rFonts w:ascii="Cambria Math" w:hAnsi="Cambria Math"/>
                      <w:lang w:val="en-US" w:bidi="en-US"/>
                    </w:rPr>
                    <m:t>(</m:t>
                  </m:r>
                  <m:r>
                    <w:rPr>
                      <w:rFonts w:ascii="Cambria Math" w:hAnsi="Cambria Math"/>
                      <w:lang w:val="en-US" w:bidi="en-US"/>
                    </w:rPr>
                    <m:t>w</m:t>
                  </m:r>
                  <m:r>
                    <m:rPr>
                      <m:sty m:val="p"/>
                    </m:rPr>
                    <w:rPr>
                      <w:rFonts w:ascii="Cambria Math" w:hAnsi="Cambria Math"/>
                      <w:lang w:val="en-US" w:bidi="en-US"/>
                    </w:rPr>
                    <m:t>)</m:t>
                  </m:r>
                </m:e>
              </m:nary>
            </m:e>
          </m:nary>
          <m:r>
            <m:rPr>
              <m:sty m:val="p"/>
            </m:rPr>
            <w:rPr>
              <w:rFonts w:ascii="Cambria Math" w:hAnsi="Cambria Math"/>
            </w:rPr>
            <m:t>,</m:t>
          </m:r>
        </m:oMath>
      </m:oMathPara>
    </w:p>
    <w:p w:rsidR="00A53501" w:rsidRDefault="00A53501" w:rsidP="00050FF7">
      <w:r>
        <w:t>де</w:t>
      </w:r>
      <w:r w:rsidRPr="00A53501">
        <w:t xml:space="preserve"> </w:t>
      </w:r>
      <w:r w:rsidRPr="00A53501">
        <w:rPr>
          <w:rStyle w:val="aff9"/>
        </w:rPr>
        <w:t>B</w:t>
      </w:r>
      <w:r w:rsidRPr="00A53501">
        <w:rPr>
          <w:rStyle w:val="aff9"/>
          <w:vertAlign w:val="superscript"/>
        </w:rPr>
        <w:t>h</w:t>
      </w:r>
      <w:r w:rsidRPr="00A53501">
        <w:rPr>
          <w:rStyle w:val="aff9"/>
          <w:vertAlign w:val="subscript"/>
        </w:rPr>
        <w:t>i</w:t>
      </w:r>
      <w:r w:rsidRPr="00A53501">
        <w:rPr>
          <w:vertAlign w:val="subscript"/>
        </w:rPr>
        <w:t>,</w:t>
      </w:r>
      <w:r w:rsidRPr="00A53501">
        <w:rPr>
          <w:rStyle w:val="aff9"/>
          <w:vertAlign w:val="subscript"/>
        </w:rPr>
        <w:t>j</w:t>
      </w:r>
      <w:r>
        <w:t xml:space="preserve"> – </w:t>
      </w:r>
      <w:r w:rsidRPr="00580305">
        <w:t xml:space="preserve">є </w:t>
      </w:r>
      <w:r w:rsidRPr="00A53501">
        <w:rPr>
          <w:rStyle w:val="aff9"/>
        </w:rPr>
        <w:t>4D</w:t>
      </w:r>
      <w:r w:rsidRPr="00580305">
        <w:t xml:space="preserve"> однорідними вершинами характеристичного багатограника, а</w:t>
      </w:r>
      <w:r w:rsidRPr="003A707F">
        <w:rPr>
          <w:rStyle w:val="affd"/>
        </w:rPr>
        <w:t xml:space="preserve"> </w:t>
      </w:r>
      <w:r w:rsidRPr="003A707F">
        <w:rPr>
          <w:rStyle w:val="aff9"/>
        </w:rPr>
        <w:t>N</w:t>
      </w:r>
      <w:r w:rsidRPr="003A707F">
        <w:rPr>
          <w:rStyle w:val="aff9"/>
          <w:vertAlign w:val="subscript"/>
        </w:rPr>
        <w:t>i</w:t>
      </w:r>
      <w:r w:rsidRPr="003A707F">
        <w:rPr>
          <w:rStyle w:val="aff9"/>
          <w:vertAlign w:val="superscript"/>
        </w:rPr>
        <w:t>k</w:t>
      </w:r>
      <w:r w:rsidRPr="00580305">
        <w:t>(</w:t>
      </w:r>
      <w:r w:rsidRPr="003A707F">
        <w:rPr>
          <w:rStyle w:val="aff9"/>
        </w:rPr>
        <w:t>u</w:t>
      </w:r>
      <w:r w:rsidRPr="00580305">
        <w:t xml:space="preserve">) та </w:t>
      </w:r>
      <w:r w:rsidRPr="003A707F">
        <w:rPr>
          <w:rStyle w:val="aff9"/>
        </w:rPr>
        <w:t>M</w:t>
      </w:r>
      <w:r w:rsidRPr="003A707F">
        <w:rPr>
          <w:rStyle w:val="aff9"/>
          <w:vertAlign w:val="subscript"/>
        </w:rPr>
        <w:t>j</w:t>
      </w:r>
      <w:r w:rsidRPr="003A707F">
        <w:rPr>
          <w:rStyle w:val="aff9"/>
          <w:vertAlign w:val="superscript"/>
        </w:rPr>
        <w:t>l</w:t>
      </w:r>
      <w:r w:rsidRPr="00580305">
        <w:t>(</w:t>
      </w:r>
      <w:r w:rsidRPr="003A707F">
        <w:rPr>
          <w:rStyle w:val="aff9"/>
        </w:rPr>
        <w:t>w</w:t>
      </w:r>
      <w:r w:rsidRPr="00580305">
        <w:t xml:space="preserve">) – </w:t>
      </w:r>
      <w:r>
        <w:t xml:space="preserve">нераціональні </w:t>
      </w:r>
      <w:r w:rsidRPr="00580305">
        <w:t xml:space="preserve">базисні функції </w:t>
      </w:r>
      <w:r w:rsidRPr="003A707F">
        <w:rPr>
          <w:rStyle w:val="aff9"/>
        </w:rPr>
        <w:t>В</w:t>
      </w:r>
      <w:r w:rsidRPr="00580305">
        <w:t>-сплайну</w:t>
      </w:r>
      <w:r>
        <w:t xml:space="preserve"> в біпараметричних напрямках </w:t>
      </w:r>
      <w:r w:rsidRPr="003A707F">
        <w:rPr>
          <w:rStyle w:val="aff9"/>
        </w:rPr>
        <w:t>u</w:t>
      </w:r>
      <w:r>
        <w:t xml:space="preserve"> та </w:t>
      </w:r>
      <w:r w:rsidRPr="003A707F">
        <w:rPr>
          <w:rStyle w:val="aff9"/>
        </w:rPr>
        <w:t>w</w:t>
      </w:r>
      <w:r>
        <w:t>.</w:t>
      </w:r>
    </w:p>
    <w:p w:rsidR="007E239E" w:rsidRDefault="007E239E" w:rsidP="00050FF7">
      <w:r>
        <w:t>Проектування</w:t>
      </w:r>
      <w:r w:rsidRPr="00580305">
        <w:t xml:space="preserve"> у тривимірний простір за допомогою ділення на однорідну координату дає раціональну В-сплайн поверхню:</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986"/>
        <w:gridCol w:w="1017"/>
      </w:tblGrid>
      <w:tr w:rsidR="007E239E" w:rsidRPr="00AC50F9" w:rsidTr="006146B9">
        <w:trPr>
          <w:trHeight w:val="1078"/>
        </w:trPr>
        <w:tc>
          <w:tcPr>
            <w:tcW w:w="8261" w:type="dxa"/>
            <w:vAlign w:val="center"/>
          </w:tcPr>
          <w:p w:rsidR="007E239E" w:rsidRPr="006146B9" w:rsidRDefault="007E239E" w:rsidP="006B2076">
            <w:pPr>
              <w:rPr>
                <w:rFonts w:asciiTheme="minorHAnsi" w:hAnsiTheme="minorHAnsi"/>
                <w:sz w:val="24"/>
                <w:szCs w:val="24"/>
                <w:lang w:val="en-US" w:bidi="en-US"/>
              </w:rPr>
            </w:pPr>
            <m:oMathPara>
              <m:oMath>
                <m:r>
                  <w:rPr>
                    <w:rFonts w:ascii="Cambria Math" w:hAnsi="Cambria Math"/>
                    <w:sz w:val="24"/>
                    <w:szCs w:val="24"/>
                    <w:lang w:val="en-US" w:bidi="en-US"/>
                  </w:rPr>
                  <m:t>Q</m:t>
                </m:r>
                <m:d>
                  <m:dPr>
                    <m:ctrlPr>
                      <w:rPr>
                        <w:rFonts w:ascii="Cambria Math" w:hAnsi="Cambria Math"/>
                        <w:sz w:val="24"/>
                        <w:szCs w:val="24"/>
                        <w:lang w:val="en-US" w:bidi="en-US"/>
                      </w:rPr>
                    </m:ctrlPr>
                  </m:dPr>
                  <m:e>
                    <m:r>
                      <w:rPr>
                        <w:rFonts w:ascii="Cambria Math" w:hAnsi="Cambria Math"/>
                        <w:sz w:val="24"/>
                        <w:szCs w:val="24"/>
                        <w:lang w:val="en-US" w:bidi="en-US"/>
                      </w:rPr>
                      <m:t>u</m:t>
                    </m:r>
                    <m:r>
                      <m:rPr>
                        <m:sty m:val="p"/>
                      </m:rPr>
                      <w:rPr>
                        <w:rFonts w:ascii="Cambria Math" w:hAnsi="Cambria Math"/>
                        <w:sz w:val="24"/>
                        <w:szCs w:val="24"/>
                        <w:lang w:val="en-US" w:bidi="en-US"/>
                      </w:rPr>
                      <m:t>,</m:t>
                    </m:r>
                    <m:r>
                      <w:rPr>
                        <w:rFonts w:ascii="Cambria Math" w:hAnsi="Cambria Math"/>
                        <w:sz w:val="24"/>
                        <w:szCs w:val="24"/>
                        <w:lang w:val="en-US" w:bidi="en-US"/>
                      </w:rPr>
                      <m:t>w</m:t>
                    </m:r>
                  </m:e>
                </m:d>
                <m:r>
                  <m:rPr>
                    <m:sty m:val="p"/>
                  </m:rPr>
                  <w:rPr>
                    <w:rFonts w:ascii="Cambria Math" w:hAnsi="Cambria Math"/>
                    <w:sz w:val="24"/>
                    <w:szCs w:val="24"/>
                    <w:lang w:val="en-US" w:bidi="en-US"/>
                  </w:rPr>
                  <m:t>=</m:t>
                </m:r>
                <m:f>
                  <m:fPr>
                    <m:ctrlPr>
                      <w:rPr>
                        <w:rFonts w:ascii="Cambria Math" w:hAnsi="Cambria Math"/>
                        <w:sz w:val="24"/>
                        <w:szCs w:val="24"/>
                        <w:lang w:val="en-US" w:bidi="en-US"/>
                      </w:rPr>
                    </m:ctrlPr>
                  </m:fPr>
                  <m:num>
                    <m:nary>
                      <m:naryPr>
                        <m:chr m:val="∑"/>
                        <m:limLoc m:val="undOvr"/>
                        <m:ctrlPr>
                          <w:rPr>
                            <w:rFonts w:ascii="Cambria Math" w:hAnsi="Cambria Math"/>
                            <w:sz w:val="24"/>
                            <w:szCs w:val="24"/>
                            <w:lang w:val="en-US" w:bidi="en-US"/>
                          </w:rPr>
                        </m:ctrlPr>
                      </m:naryPr>
                      <m:sub>
                        <m:r>
                          <w:rPr>
                            <w:rFonts w:ascii="Cambria Math" w:hAnsi="Cambria Math"/>
                            <w:sz w:val="24"/>
                            <w:szCs w:val="24"/>
                            <w:lang w:val="en-US" w:bidi="en-US"/>
                          </w:rPr>
                          <m:t>i</m:t>
                        </m:r>
                        <m:r>
                          <m:rPr>
                            <m:sty m:val="p"/>
                          </m:rPr>
                          <w:rPr>
                            <w:rFonts w:ascii="Cambria Math" w:hAnsi="Cambria Math"/>
                            <w:sz w:val="24"/>
                            <w:szCs w:val="24"/>
                            <w:lang w:val="en-US" w:bidi="en-US"/>
                          </w:rPr>
                          <m:t>=1</m:t>
                        </m:r>
                      </m:sub>
                      <m:sup>
                        <m:r>
                          <w:rPr>
                            <w:rFonts w:ascii="Cambria Math" w:hAnsi="Cambria Math"/>
                            <w:sz w:val="24"/>
                            <w:szCs w:val="24"/>
                            <w:lang w:val="en-US" w:bidi="en-US"/>
                          </w:rPr>
                          <m:t>n</m:t>
                        </m:r>
                        <m:r>
                          <m:rPr>
                            <m:sty m:val="p"/>
                          </m:rPr>
                          <w:rPr>
                            <w:rFonts w:ascii="Cambria Math" w:hAnsi="Cambria Math"/>
                            <w:sz w:val="24"/>
                            <w:szCs w:val="24"/>
                            <w:lang w:val="en-US" w:bidi="en-US"/>
                          </w:rPr>
                          <m:t>+1</m:t>
                        </m:r>
                      </m:sup>
                      <m:e>
                        <m:nary>
                          <m:naryPr>
                            <m:chr m:val="∑"/>
                            <m:limLoc m:val="undOvr"/>
                            <m:ctrlPr>
                              <w:rPr>
                                <w:rFonts w:ascii="Cambria Math" w:hAnsi="Cambria Math"/>
                                <w:sz w:val="24"/>
                                <w:szCs w:val="24"/>
                                <w:lang w:val="en-US" w:bidi="en-US"/>
                              </w:rPr>
                            </m:ctrlPr>
                          </m:naryPr>
                          <m:sub>
                            <m:r>
                              <w:rPr>
                                <w:rFonts w:ascii="Cambria Math" w:hAnsi="Cambria Math"/>
                                <w:sz w:val="24"/>
                                <w:szCs w:val="24"/>
                                <w:lang w:val="en-US" w:bidi="en-US"/>
                              </w:rPr>
                              <m:t>j</m:t>
                            </m:r>
                            <m:r>
                              <m:rPr>
                                <m:sty m:val="p"/>
                              </m:rPr>
                              <w:rPr>
                                <w:rFonts w:ascii="Cambria Math" w:hAnsi="Cambria Math"/>
                                <w:sz w:val="24"/>
                                <w:szCs w:val="24"/>
                                <w:lang w:val="en-US" w:bidi="en-US"/>
                              </w:rPr>
                              <m:t>=1</m:t>
                            </m:r>
                          </m:sub>
                          <m:sup>
                            <m:r>
                              <w:rPr>
                                <w:rFonts w:ascii="Cambria Math" w:hAnsi="Cambria Math"/>
                                <w:sz w:val="24"/>
                                <w:szCs w:val="24"/>
                                <w:lang w:val="en-US" w:bidi="en-US"/>
                              </w:rPr>
                              <m:t>m</m:t>
                            </m:r>
                            <m:r>
                              <m:rPr>
                                <m:sty m:val="p"/>
                              </m:rPr>
                              <w:rPr>
                                <w:rFonts w:ascii="Cambria Math" w:hAnsi="Cambria Math"/>
                                <w:sz w:val="24"/>
                                <w:szCs w:val="24"/>
                                <w:lang w:val="en-US" w:bidi="en-US"/>
                              </w:rPr>
                              <m:t>+1</m:t>
                            </m:r>
                          </m:sup>
                          <m:e>
                            <m:sSub>
                              <m:sSubPr>
                                <m:ctrlPr>
                                  <w:rPr>
                                    <w:rFonts w:ascii="Cambria Math" w:hAnsi="Cambria Math"/>
                                    <w:sz w:val="24"/>
                                    <w:szCs w:val="24"/>
                                    <w:lang w:val="en-US" w:bidi="en-US"/>
                                  </w:rPr>
                                </m:ctrlPr>
                              </m:sSubPr>
                              <m:e>
                                <m:r>
                                  <w:rPr>
                                    <w:rFonts w:ascii="Cambria Math" w:hAnsi="Cambria Math"/>
                                    <w:sz w:val="24"/>
                                    <w:szCs w:val="24"/>
                                    <w:lang w:val="en-US" w:bidi="en-US"/>
                                  </w:rPr>
                                  <m:t>h</m:t>
                                </m:r>
                              </m:e>
                              <m:sub>
                                <m:r>
                                  <w:rPr>
                                    <w:rFonts w:ascii="Cambria Math" w:hAnsi="Cambria Math"/>
                                    <w:sz w:val="24"/>
                                    <w:szCs w:val="24"/>
                                    <w:lang w:val="en-US" w:bidi="en-US"/>
                                  </w:rPr>
                                  <m:t>i</m:t>
                                </m:r>
                                <m:r>
                                  <m:rPr>
                                    <m:sty m:val="p"/>
                                  </m:rPr>
                                  <w:rPr>
                                    <w:rFonts w:ascii="Cambria Math" w:hAnsi="Cambria Math"/>
                                    <w:sz w:val="24"/>
                                    <w:szCs w:val="24"/>
                                    <w:lang w:val="en-US" w:bidi="en-US"/>
                                  </w:rPr>
                                  <m:t>,</m:t>
                                </m:r>
                                <m:r>
                                  <w:rPr>
                                    <w:rFonts w:ascii="Cambria Math" w:hAnsi="Cambria Math"/>
                                    <w:sz w:val="24"/>
                                    <w:szCs w:val="24"/>
                                    <w:lang w:val="en-US" w:bidi="en-US"/>
                                  </w:rPr>
                                  <m:t>j</m:t>
                                </m:r>
                              </m:sub>
                            </m:sSub>
                            <m:sSub>
                              <m:sSubPr>
                                <m:ctrlPr>
                                  <w:rPr>
                                    <w:rFonts w:ascii="Cambria Math" w:hAnsi="Cambria Math"/>
                                    <w:sz w:val="24"/>
                                    <w:szCs w:val="24"/>
                                    <w:lang w:val="en-US" w:bidi="en-US"/>
                                  </w:rPr>
                                </m:ctrlPr>
                              </m:sSubPr>
                              <m:e>
                                <m:r>
                                  <w:rPr>
                                    <w:rFonts w:ascii="Cambria Math" w:hAnsi="Cambria Math"/>
                                    <w:sz w:val="24"/>
                                    <w:szCs w:val="24"/>
                                    <w:lang w:val="en-US" w:bidi="en-US"/>
                                  </w:rPr>
                                  <m:t>B</m:t>
                                </m:r>
                              </m:e>
                              <m:sub>
                                <m:r>
                                  <w:rPr>
                                    <w:rFonts w:ascii="Cambria Math" w:hAnsi="Cambria Math"/>
                                    <w:sz w:val="24"/>
                                    <w:szCs w:val="24"/>
                                    <w:lang w:val="en-US" w:bidi="en-US"/>
                                  </w:rPr>
                                  <m:t>i</m:t>
                                </m:r>
                                <m:r>
                                  <m:rPr>
                                    <m:sty m:val="p"/>
                                  </m:rPr>
                                  <w:rPr>
                                    <w:rFonts w:ascii="Cambria Math" w:hAnsi="Cambria Math"/>
                                    <w:sz w:val="24"/>
                                    <w:szCs w:val="24"/>
                                    <w:lang w:val="en-US" w:bidi="en-US"/>
                                  </w:rPr>
                                  <m:t>,</m:t>
                                </m:r>
                                <m:r>
                                  <w:rPr>
                                    <w:rFonts w:ascii="Cambria Math" w:hAnsi="Cambria Math"/>
                                    <w:sz w:val="24"/>
                                    <w:szCs w:val="24"/>
                                    <w:lang w:val="en-US" w:bidi="en-US"/>
                                  </w:rPr>
                                  <m:t>j</m:t>
                                </m:r>
                              </m:sub>
                            </m:sSub>
                            <m:sSubSup>
                              <m:sSubSupPr>
                                <m:ctrlPr>
                                  <w:rPr>
                                    <w:rFonts w:ascii="Cambria Math" w:hAnsi="Cambria Math"/>
                                    <w:sz w:val="24"/>
                                    <w:szCs w:val="24"/>
                                    <w:lang w:val="en-US" w:bidi="en-US"/>
                                  </w:rPr>
                                </m:ctrlPr>
                              </m:sSubSupPr>
                              <m:e>
                                <m:r>
                                  <w:rPr>
                                    <w:rFonts w:ascii="Cambria Math" w:hAnsi="Cambria Math"/>
                                    <w:sz w:val="24"/>
                                    <w:szCs w:val="24"/>
                                    <w:lang w:val="en-US" w:bidi="en-US"/>
                                  </w:rPr>
                                  <m:t>N</m:t>
                                </m:r>
                              </m:e>
                              <m:sub>
                                <m:r>
                                  <w:rPr>
                                    <w:rFonts w:ascii="Cambria Math" w:hAnsi="Cambria Math"/>
                                    <w:sz w:val="24"/>
                                    <w:szCs w:val="24"/>
                                    <w:lang w:val="en-US" w:bidi="en-US"/>
                                  </w:rPr>
                                  <m:t>i</m:t>
                                </m:r>
                              </m:sub>
                              <m:sup>
                                <m:r>
                                  <w:rPr>
                                    <w:rFonts w:ascii="Cambria Math" w:hAnsi="Cambria Math"/>
                                    <w:sz w:val="24"/>
                                    <w:szCs w:val="24"/>
                                    <w:lang w:val="en-US" w:bidi="en-US"/>
                                  </w:rPr>
                                  <m:t>k</m:t>
                                </m:r>
                              </m:sup>
                            </m:sSubSup>
                            <m:d>
                              <m:dPr>
                                <m:ctrlPr>
                                  <w:rPr>
                                    <w:rFonts w:ascii="Cambria Math" w:hAnsi="Cambria Math"/>
                                    <w:sz w:val="24"/>
                                    <w:szCs w:val="24"/>
                                    <w:lang w:val="en-US" w:bidi="en-US"/>
                                  </w:rPr>
                                </m:ctrlPr>
                              </m:dPr>
                              <m:e>
                                <m:r>
                                  <w:rPr>
                                    <w:rFonts w:ascii="Cambria Math" w:hAnsi="Cambria Math"/>
                                    <w:sz w:val="24"/>
                                    <w:szCs w:val="24"/>
                                    <w:lang w:val="en-US" w:bidi="en-US"/>
                                  </w:rPr>
                                  <m:t>u</m:t>
                                </m:r>
                              </m:e>
                            </m:d>
                            <m:sSubSup>
                              <m:sSubSupPr>
                                <m:ctrlPr>
                                  <w:rPr>
                                    <w:rFonts w:ascii="Cambria Math" w:hAnsi="Cambria Math"/>
                                    <w:sz w:val="24"/>
                                    <w:szCs w:val="24"/>
                                    <w:lang w:val="en-US" w:bidi="en-US"/>
                                  </w:rPr>
                                </m:ctrlPr>
                              </m:sSubSupPr>
                              <m:e>
                                <m:r>
                                  <w:rPr>
                                    <w:rFonts w:ascii="Cambria Math" w:hAnsi="Cambria Math"/>
                                    <w:sz w:val="24"/>
                                    <w:szCs w:val="24"/>
                                    <w:lang w:val="en-US" w:bidi="en-US"/>
                                  </w:rPr>
                                  <m:t>M</m:t>
                                </m:r>
                              </m:e>
                              <m:sub>
                                <m:r>
                                  <w:rPr>
                                    <w:rFonts w:ascii="Cambria Math" w:hAnsi="Cambria Math"/>
                                    <w:sz w:val="24"/>
                                    <w:szCs w:val="24"/>
                                    <w:lang w:val="en-US" w:bidi="en-US"/>
                                  </w:rPr>
                                  <m:t>j</m:t>
                                </m:r>
                              </m:sub>
                              <m:sup>
                                <m:r>
                                  <w:rPr>
                                    <w:rFonts w:ascii="Cambria Math" w:hAnsi="Cambria Math"/>
                                    <w:sz w:val="24"/>
                                    <w:szCs w:val="24"/>
                                    <w:lang w:val="en-US" w:bidi="en-US"/>
                                  </w:rPr>
                                  <m:t>l</m:t>
                                </m:r>
                              </m:sup>
                            </m:sSubSup>
                            <m:r>
                              <m:rPr>
                                <m:sty m:val="p"/>
                              </m:rPr>
                              <w:rPr>
                                <w:rFonts w:ascii="Cambria Math" w:hAnsi="Cambria Math"/>
                                <w:sz w:val="24"/>
                                <w:szCs w:val="24"/>
                                <w:lang w:val="en-US" w:bidi="en-US"/>
                              </w:rPr>
                              <m:t>(</m:t>
                            </m:r>
                            <m:r>
                              <w:rPr>
                                <w:rFonts w:ascii="Cambria Math" w:hAnsi="Cambria Math"/>
                                <w:sz w:val="24"/>
                                <w:szCs w:val="24"/>
                                <w:lang w:val="en-US" w:bidi="en-US"/>
                              </w:rPr>
                              <m:t>w</m:t>
                            </m:r>
                            <m:r>
                              <m:rPr>
                                <m:sty m:val="p"/>
                              </m:rPr>
                              <w:rPr>
                                <w:rFonts w:ascii="Cambria Math" w:hAnsi="Cambria Math"/>
                                <w:sz w:val="24"/>
                                <w:szCs w:val="24"/>
                                <w:lang w:val="en-US" w:bidi="en-US"/>
                              </w:rPr>
                              <m:t>)</m:t>
                            </m:r>
                          </m:e>
                        </m:nary>
                      </m:e>
                    </m:nary>
                  </m:num>
                  <m:den>
                    <m:nary>
                      <m:naryPr>
                        <m:chr m:val="∑"/>
                        <m:limLoc m:val="undOvr"/>
                        <m:ctrlPr>
                          <w:rPr>
                            <w:rFonts w:ascii="Cambria Math" w:hAnsi="Cambria Math"/>
                            <w:sz w:val="24"/>
                            <w:szCs w:val="24"/>
                            <w:lang w:val="en-US" w:bidi="en-US"/>
                          </w:rPr>
                        </m:ctrlPr>
                      </m:naryPr>
                      <m:sub>
                        <m:r>
                          <w:rPr>
                            <w:rFonts w:ascii="Cambria Math" w:hAnsi="Cambria Math"/>
                            <w:sz w:val="24"/>
                            <w:szCs w:val="24"/>
                            <w:lang w:val="en-US" w:bidi="en-US"/>
                          </w:rPr>
                          <m:t>i</m:t>
                        </m:r>
                        <m:r>
                          <m:rPr>
                            <m:sty m:val="p"/>
                          </m:rPr>
                          <w:rPr>
                            <w:rFonts w:ascii="Cambria Math" w:hAnsi="Cambria Math"/>
                            <w:sz w:val="24"/>
                            <w:szCs w:val="24"/>
                            <w:lang w:val="en-US" w:bidi="en-US"/>
                          </w:rPr>
                          <m:t>=1</m:t>
                        </m:r>
                      </m:sub>
                      <m:sup>
                        <m:r>
                          <w:rPr>
                            <w:rFonts w:ascii="Cambria Math" w:hAnsi="Cambria Math"/>
                            <w:sz w:val="24"/>
                            <w:szCs w:val="24"/>
                            <w:lang w:val="en-US" w:bidi="en-US"/>
                          </w:rPr>
                          <m:t>n</m:t>
                        </m:r>
                        <m:r>
                          <m:rPr>
                            <m:sty m:val="p"/>
                          </m:rPr>
                          <w:rPr>
                            <w:rFonts w:ascii="Cambria Math" w:hAnsi="Cambria Math"/>
                            <w:sz w:val="24"/>
                            <w:szCs w:val="24"/>
                            <w:lang w:val="en-US" w:bidi="en-US"/>
                          </w:rPr>
                          <m:t>+1</m:t>
                        </m:r>
                      </m:sup>
                      <m:e>
                        <m:nary>
                          <m:naryPr>
                            <m:chr m:val="∑"/>
                            <m:limLoc m:val="undOvr"/>
                            <m:ctrlPr>
                              <w:rPr>
                                <w:rFonts w:ascii="Cambria Math" w:hAnsi="Cambria Math"/>
                                <w:sz w:val="24"/>
                                <w:szCs w:val="24"/>
                                <w:lang w:val="en-US" w:bidi="en-US"/>
                              </w:rPr>
                            </m:ctrlPr>
                          </m:naryPr>
                          <m:sub>
                            <m:r>
                              <w:rPr>
                                <w:rFonts w:ascii="Cambria Math" w:hAnsi="Cambria Math"/>
                                <w:sz w:val="24"/>
                                <w:szCs w:val="24"/>
                                <w:lang w:val="en-US" w:bidi="en-US"/>
                              </w:rPr>
                              <m:t>j</m:t>
                            </m:r>
                            <m:r>
                              <m:rPr>
                                <m:sty m:val="p"/>
                              </m:rPr>
                              <w:rPr>
                                <w:rFonts w:ascii="Cambria Math" w:hAnsi="Cambria Math"/>
                                <w:sz w:val="24"/>
                                <w:szCs w:val="24"/>
                                <w:lang w:val="en-US" w:bidi="en-US"/>
                              </w:rPr>
                              <m:t>=1</m:t>
                            </m:r>
                          </m:sub>
                          <m:sup>
                            <m:r>
                              <w:rPr>
                                <w:rFonts w:ascii="Cambria Math" w:hAnsi="Cambria Math"/>
                                <w:sz w:val="24"/>
                                <w:szCs w:val="24"/>
                                <w:lang w:val="en-US" w:bidi="en-US"/>
                              </w:rPr>
                              <m:t>m</m:t>
                            </m:r>
                            <m:r>
                              <m:rPr>
                                <m:sty m:val="p"/>
                              </m:rPr>
                              <w:rPr>
                                <w:rFonts w:ascii="Cambria Math" w:hAnsi="Cambria Math"/>
                                <w:sz w:val="24"/>
                                <w:szCs w:val="24"/>
                                <w:lang w:val="en-US" w:bidi="en-US"/>
                              </w:rPr>
                              <m:t>+1</m:t>
                            </m:r>
                          </m:sup>
                          <m:e>
                            <m:sSub>
                              <m:sSubPr>
                                <m:ctrlPr>
                                  <w:rPr>
                                    <w:rFonts w:ascii="Cambria Math" w:hAnsi="Cambria Math"/>
                                    <w:sz w:val="24"/>
                                    <w:szCs w:val="24"/>
                                    <w:lang w:val="en-US" w:bidi="en-US"/>
                                  </w:rPr>
                                </m:ctrlPr>
                              </m:sSubPr>
                              <m:e>
                                <m:r>
                                  <w:rPr>
                                    <w:rFonts w:ascii="Cambria Math" w:hAnsi="Cambria Math"/>
                                    <w:sz w:val="24"/>
                                    <w:szCs w:val="24"/>
                                    <w:lang w:val="en-US" w:bidi="en-US"/>
                                  </w:rPr>
                                  <m:t>h</m:t>
                                </m:r>
                              </m:e>
                              <m:sub>
                                <m:r>
                                  <w:rPr>
                                    <w:rFonts w:ascii="Cambria Math" w:hAnsi="Cambria Math"/>
                                    <w:sz w:val="24"/>
                                    <w:szCs w:val="24"/>
                                    <w:lang w:val="en-US" w:bidi="en-US"/>
                                  </w:rPr>
                                  <m:t>i</m:t>
                                </m:r>
                                <m:r>
                                  <m:rPr>
                                    <m:sty m:val="p"/>
                                  </m:rPr>
                                  <w:rPr>
                                    <w:rFonts w:ascii="Cambria Math" w:hAnsi="Cambria Math"/>
                                    <w:sz w:val="24"/>
                                    <w:szCs w:val="24"/>
                                    <w:lang w:val="en-US" w:bidi="en-US"/>
                                  </w:rPr>
                                  <m:t>,</m:t>
                                </m:r>
                                <m:r>
                                  <w:rPr>
                                    <w:rFonts w:ascii="Cambria Math" w:hAnsi="Cambria Math"/>
                                    <w:sz w:val="24"/>
                                    <w:szCs w:val="24"/>
                                    <w:lang w:val="en-US" w:bidi="en-US"/>
                                  </w:rPr>
                                  <m:t>j</m:t>
                                </m:r>
                              </m:sub>
                            </m:sSub>
                            <m:sSubSup>
                              <m:sSubSupPr>
                                <m:ctrlPr>
                                  <w:rPr>
                                    <w:rFonts w:ascii="Cambria Math" w:hAnsi="Cambria Math"/>
                                    <w:sz w:val="24"/>
                                    <w:szCs w:val="24"/>
                                    <w:lang w:val="en-US" w:bidi="en-US"/>
                                  </w:rPr>
                                </m:ctrlPr>
                              </m:sSubSupPr>
                              <m:e>
                                <m:r>
                                  <w:rPr>
                                    <w:rFonts w:ascii="Cambria Math" w:hAnsi="Cambria Math"/>
                                    <w:sz w:val="24"/>
                                    <w:szCs w:val="24"/>
                                    <w:lang w:val="en-US" w:bidi="en-US"/>
                                  </w:rPr>
                                  <m:t>N</m:t>
                                </m:r>
                              </m:e>
                              <m:sub>
                                <m:r>
                                  <w:rPr>
                                    <w:rFonts w:ascii="Cambria Math" w:hAnsi="Cambria Math"/>
                                    <w:sz w:val="24"/>
                                    <w:szCs w:val="24"/>
                                    <w:lang w:val="en-US" w:bidi="en-US"/>
                                  </w:rPr>
                                  <m:t>i</m:t>
                                </m:r>
                              </m:sub>
                              <m:sup>
                                <m:r>
                                  <w:rPr>
                                    <w:rFonts w:ascii="Cambria Math" w:hAnsi="Cambria Math"/>
                                    <w:sz w:val="24"/>
                                    <w:szCs w:val="24"/>
                                    <w:lang w:val="en-US" w:bidi="en-US"/>
                                  </w:rPr>
                                  <m:t>k</m:t>
                                </m:r>
                              </m:sup>
                            </m:sSubSup>
                            <m:d>
                              <m:dPr>
                                <m:ctrlPr>
                                  <w:rPr>
                                    <w:rFonts w:ascii="Cambria Math" w:hAnsi="Cambria Math"/>
                                    <w:sz w:val="24"/>
                                    <w:szCs w:val="24"/>
                                    <w:lang w:val="en-US" w:bidi="en-US"/>
                                  </w:rPr>
                                </m:ctrlPr>
                              </m:dPr>
                              <m:e>
                                <m:r>
                                  <w:rPr>
                                    <w:rFonts w:ascii="Cambria Math" w:hAnsi="Cambria Math"/>
                                    <w:sz w:val="24"/>
                                    <w:szCs w:val="24"/>
                                    <w:lang w:val="en-US" w:bidi="en-US"/>
                                  </w:rPr>
                                  <m:t>u</m:t>
                                </m:r>
                              </m:e>
                            </m:d>
                            <m:sSubSup>
                              <m:sSubSupPr>
                                <m:ctrlPr>
                                  <w:rPr>
                                    <w:rFonts w:ascii="Cambria Math" w:hAnsi="Cambria Math"/>
                                    <w:sz w:val="24"/>
                                    <w:szCs w:val="24"/>
                                    <w:lang w:val="en-US" w:bidi="en-US"/>
                                  </w:rPr>
                                </m:ctrlPr>
                              </m:sSubSupPr>
                              <m:e>
                                <m:r>
                                  <w:rPr>
                                    <w:rFonts w:ascii="Cambria Math" w:hAnsi="Cambria Math"/>
                                    <w:sz w:val="24"/>
                                    <w:szCs w:val="24"/>
                                    <w:lang w:val="en-US" w:bidi="en-US"/>
                                  </w:rPr>
                                  <m:t>M</m:t>
                                </m:r>
                              </m:e>
                              <m:sub>
                                <m:r>
                                  <w:rPr>
                                    <w:rFonts w:ascii="Cambria Math" w:hAnsi="Cambria Math"/>
                                    <w:sz w:val="24"/>
                                    <w:szCs w:val="24"/>
                                    <w:lang w:val="en-US" w:bidi="en-US"/>
                                  </w:rPr>
                                  <m:t>j</m:t>
                                </m:r>
                              </m:sub>
                              <m:sup>
                                <m:r>
                                  <w:rPr>
                                    <w:rFonts w:ascii="Cambria Math" w:hAnsi="Cambria Math"/>
                                    <w:sz w:val="24"/>
                                    <w:szCs w:val="24"/>
                                    <w:lang w:val="en-US" w:bidi="en-US"/>
                                  </w:rPr>
                                  <m:t>l</m:t>
                                </m:r>
                              </m:sup>
                            </m:sSubSup>
                            <m:r>
                              <m:rPr>
                                <m:sty m:val="p"/>
                              </m:rPr>
                              <w:rPr>
                                <w:rFonts w:ascii="Cambria Math" w:hAnsi="Cambria Math"/>
                                <w:sz w:val="24"/>
                                <w:szCs w:val="24"/>
                                <w:lang w:val="en-US" w:bidi="en-US"/>
                              </w:rPr>
                              <m:t>(</m:t>
                            </m:r>
                            <m:r>
                              <w:rPr>
                                <w:rFonts w:ascii="Cambria Math" w:hAnsi="Cambria Math"/>
                                <w:sz w:val="24"/>
                                <w:szCs w:val="24"/>
                                <w:lang w:val="en-US" w:bidi="en-US"/>
                              </w:rPr>
                              <m:t>w</m:t>
                            </m:r>
                            <m:r>
                              <m:rPr>
                                <m:sty m:val="p"/>
                              </m:rPr>
                              <w:rPr>
                                <w:rFonts w:ascii="Cambria Math" w:hAnsi="Cambria Math"/>
                                <w:sz w:val="24"/>
                                <w:szCs w:val="24"/>
                                <w:lang w:val="en-US" w:bidi="en-US"/>
                              </w:rPr>
                              <m:t>)</m:t>
                            </m:r>
                          </m:e>
                        </m:nary>
                      </m:e>
                    </m:nary>
                  </m:den>
                </m:f>
                <m:r>
                  <m:rPr>
                    <m:sty m:val="p"/>
                  </m:rPr>
                  <w:rPr>
                    <w:rFonts w:ascii="Cambria Math" w:hAnsi="Cambria Math"/>
                    <w:sz w:val="24"/>
                    <w:szCs w:val="24"/>
                    <w:lang w:val="en-US" w:bidi="en-US"/>
                  </w:rPr>
                  <m:t>=</m:t>
                </m:r>
                <m:nary>
                  <m:naryPr>
                    <m:chr m:val="∑"/>
                    <m:limLoc m:val="undOvr"/>
                    <m:ctrlPr>
                      <w:rPr>
                        <w:rFonts w:ascii="Cambria Math" w:hAnsi="Cambria Math"/>
                        <w:sz w:val="24"/>
                        <w:szCs w:val="24"/>
                        <w:lang w:val="en-US" w:bidi="en-US"/>
                      </w:rPr>
                    </m:ctrlPr>
                  </m:naryPr>
                  <m:sub>
                    <m:r>
                      <w:rPr>
                        <w:rFonts w:ascii="Cambria Math" w:hAnsi="Cambria Math"/>
                        <w:sz w:val="24"/>
                        <w:szCs w:val="24"/>
                        <w:lang w:val="en-US" w:bidi="en-US"/>
                      </w:rPr>
                      <m:t>i</m:t>
                    </m:r>
                    <m:r>
                      <m:rPr>
                        <m:sty m:val="p"/>
                      </m:rPr>
                      <w:rPr>
                        <w:rFonts w:ascii="Cambria Math" w:hAnsi="Cambria Math"/>
                        <w:sz w:val="24"/>
                        <w:szCs w:val="24"/>
                        <w:lang w:val="en-US" w:bidi="en-US"/>
                      </w:rPr>
                      <m:t>=1</m:t>
                    </m:r>
                  </m:sub>
                  <m:sup>
                    <m:r>
                      <w:rPr>
                        <w:rFonts w:ascii="Cambria Math" w:hAnsi="Cambria Math"/>
                        <w:sz w:val="24"/>
                        <w:szCs w:val="24"/>
                        <w:lang w:val="en-US" w:bidi="en-US"/>
                      </w:rPr>
                      <m:t>n</m:t>
                    </m:r>
                    <m:r>
                      <m:rPr>
                        <m:sty m:val="p"/>
                      </m:rPr>
                      <w:rPr>
                        <w:rFonts w:ascii="Cambria Math" w:hAnsi="Cambria Math"/>
                        <w:sz w:val="24"/>
                        <w:szCs w:val="24"/>
                        <w:lang w:val="en-US" w:bidi="en-US"/>
                      </w:rPr>
                      <m:t>+1</m:t>
                    </m:r>
                  </m:sup>
                  <m:e>
                    <m:nary>
                      <m:naryPr>
                        <m:chr m:val="∑"/>
                        <m:limLoc m:val="undOvr"/>
                        <m:ctrlPr>
                          <w:rPr>
                            <w:rFonts w:ascii="Cambria Math" w:hAnsi="Cambria Math"/>
                            <w:sz w:val="24"/>
                            <w:szCs w:val="24"/>
                            <w:lang w:val="en-US" w:bidi="en-US"/>
                          </w:rPr>
                        </m:ctrlPr>
                      </m:naryPr>
                      <m:sub>
                        <m:r>
                          <w:rPr>
                            <w:rFonts w:ascii="Cambria Math" w:hAnsi="Cambria Math"/>
                            <w:sz w:val="24"/>
                            <w:szCs w:val="24"/>
                            <w:lang w:val="en-US" w:bidi="en-US"/>
                          </w:rPr>
                          <m:t>j</m:t>
                        </m:r>
                        <m:r>
                          <m:rPr>
                            <m:sty m:val="p"/>
                          </m:rPr>
                          <w:rPr>
                            <w:rFonts w:ascii="Cambria Math" w:hAnsi="Cambria Math"/>
                            <w:sz w:val="24"/>
                            <w:szCs w:val="24"/>
                            <w:lang w:val="en-US" w:bidi="en-US"/>
                          </w:rPr>
                          <m:t>=1</m:t>
                        </m:r>
                      </m:sub>
                      <m:sup>
                        <m:r>
                          <w:rPr>
                            <w:rFonts w:ascii="Cambria Math" w:hAnsi="Cambria Math"/>
                            <w:sz w:val="24"/>
                            <w:szCs w:val="24"/>
                            <w:lang w:val="en-US" w:bidi="en-US"/>
                          </w:rPr>
                          <m:t>m</m:t>
                        </m:r>
                        <m:r>
                          <m:rPr>
                            <m:sty m:val="p"/>
                          </m:rPr>
                          <w:rPr>
                            <w:rFonts w:ascii="Cambria Math" w:hAnsi="Cambria Math"/>
                            <w:sz w:val="24"/>
                            <w:szCs w:val="24"/>
                            <w:lang w:val="en-US" w:bidi="en-US"/>
                          </w:rPr>
                          <m:t>+1</m:t>
                        </m:r>
                      </m:sup>
                      <m:e>
                        <m:sSub>
                          <m:sSubPr>
                            <m:ctrlPr>
                              <w:rPr>
                                <w:rFonts w:ascii="Cambria Math" w:hAnsi="Cambria Math"/>
                                <w:sz w:val="24"/>
                                <w:szCs w:val="24"/>
                                <w:lang w:val="en-US" w:bidi="en-US"/>
                              </w:rPr>
                            </m:ctrlPr>
                          </m:sSubPr>
                          <m:e>
                            <m:r>
                              <w:rPr>
                                <w:rFonts w:ascii="Cambria Math" w:hAnsi="Cambria Math"/>
                                <w:sz w:val="24"/>
                                <w:szCs w:val="24"/>
                                <w:lang w:val="en-US" w:bidi="en-US"/>
                              </w:rPr>
                              <m:t>B</m:t>
                            </m:r>
                          </m:e>
                          <m:sub>
                            <m:r>
                              <w:rPr>
                                <w:rFonts w:ascii="Cambria Math" w:hAnsi="Cambria Math"/>
                                <w:sz w:val="24"/>
                                <w:szCs w:val="24"/>
                                <w:lang w:val="en-US" w:bidi="en-US"/>
                              </w:rPr>
                              <m:t>i</m:t>
                            </m:r>
                            <m:r>
                              <m:rPr>
                                <m:sty m:val="p"/>
                              </m:rPr>
                              <w:rPr>
                                <w:rFonts w:ascii="Cambria Math" w:hAnsi="Cambria Math"/>
                                <w:sz w:val="24"/>
                                <w:szCs w:val="24"/>
                                <w:lang w:val="en-US" w:bidi="en-US"/>
                              </w:rPr>
                              <m:t>,</m:t>
                            </m:r>
                            <m:r>
                              <w:rPr>
                                <w:rFonts w:ascii="Cambria Math" w:hAnsi="Cambria Math"/>
                                <w:sz w:val="24"/>
                                <w:szCs w:val="24"/>
                                <w:lang w:val="en-US" w:bidi="en-US"/>
                              </w:rPr>
                              <m:t>j</m:t>
                            </m:r>
                          </m:sub>
                        </m:sSub>
                        <m:sSub>
                          <m:sSubPr>
                            <m:ctrlPr>
                              <w:rPr>
                                <w:rFonts w:ascii="Cambria Math" w:hAnsi="Cambria Math"/>
                                <w:sz w:val="24"/>
                                <w:szCs w:val="24"/>
                                <w:lang w:val="en-US" w:bidi="en-US"/>
                              </w:rPr>
                            </m:ctrlPr>
                          </m:sSubPr>
                          <m:e>
                            <m:r>
                              <w:rPr>
                                <w:rFonts w:ascii="Cambria Math" w:hAnsi="Cambria Math"/>
                                <w:sz w:val="24"/>
                                <w:szCs w:val="24"/>
                                <w:lang w:val="en-US" w:bidi="en-US"/>
                              </w:rPr>
                              <m:t>S</m:t>
                            </m:r>
                          </m:e>
                          <m:sub>
                            <m:r>
                              <w:rPr>
                                <w:rFonts w:ascii="Cambria Math" w:hAnsi="Cambria Math"/>
                                <w:sz w:val="24"/>
                                <w:szCs w:val="24"/>
                                <w:lang w:val="en-US" w:bidi="en-US"/>
                              </w:rPr>
                              <m:t>i</m:t>
                            </m:r>
                            <m:r>
                              <m:rPr>
                                <m:sty m:val="p"/>
                              </m:rPr>
                              <w:rPr>
                                <w:rFonts w:ascii="Cambria Math" w:hAnsi="Cambria Math"/>
                                <w:sz w:val="24"/>
                                <w:szCs w:val="24"/>
                                <w:lang w:val="en-US" w:bidi="en-US"/>
                              </w:rPr>
                              <m:t>,</m:t>
                            </m:r>
                            <m:r>
                              <w:rPr>
                                <w:rFonts w:ascii="Cambria Math" w:hAnsi="Cambria Math"/>
                                <w:sz w:val="24"/>
                                <w:szCs w:val="24"/>
                                <w:lang w:val="en-US" w:bidi="en-US"/>
                              </w:rPr>
                              <m:t>j</m:t>
                            </m:r>
                          </m:sub>
                        </m:sSub>
                        <m:r>
                          <m:rPr>
                            <m:sty m:val="p"/>
                          </m:rPr>
                          <w:rPr>
                            <w:rFonts w:ascii="Cambria Math" w:hAnsi="Cambria Math"/>
                            <w:sz w:val="24"/>
                            <w:szCs w:val="24"/>
                            <w:lang w:val="en-US" w:bidi="en-US"/>
                          </w:rPr>
                          <m:t>(</m:t>
                        </m:r>
                        <m:r>
                          <w:rPr>
                            <w:rFonts w:ascii="Cambria Math" w:hAnsi="Cambria Math"/>
                            <w:sz w:val="24"/>
                            <w:szCs w:val="24"/>
                            <w:lang w:val="en-US" w:bidi="en-US"/>
                          </w:rPr>
                          <m:t>u</m:t>
                        </m:r>
                        <m:r>
                          <m:rPr>
                            <m:sty m:val="p"/>
                          </m:rPr>
                          <w:rPr>
                            <w:rFonts w:ascii="Cambria Math" w:hAnsi="Cambria Math"/>
                            <w:sz w:val="24"/>
                            <w:szCs w:val="24"/>
                            <w:lang w:val="en-US" w:bidi="en-US"/>
                          </w:rPr>
                          <m:t>,</m:t>
                        </m:r>
                        <m:r>
                          <w:rPr>
                            <w:rFonts w:ascii="Cambria Math" w:hAnsi="Cambria Math"/>
                            <w:sz w:val="24"/>
                            <w:szCs w:val="24"/>
                            <w:lang w:val="en-US" w:bidi="en-US"/>
                          </w:rPr>
                          <m:t>w</m:t>
                        </m:r>
                        <m:r>
                          <m:rPr>
                            <m:sty m:val="p"/>
                          </m:rPr>
                          <w:rPr>
                            <w:rFonts w:ascii="Cambria Math" w:hAnsi="Cambria Math"/>
                            <w:sz w:val="24"/>
                            <w:szCs w:val="24"/>
                            <w:lang w:val="en-US" w:bidi="en-US"/>
                          </w:rPr>
                          <m:t>)</m:t>
                        </m:r>
                      </m:e>
                    </m:nary>
                  </m:e>
                </m:nary>
                <m:r>
                  <m:rPr>
                    <m:sty m:val="p"/>
                  </m:rPr>
                  <w:rPr>
                    <w:rFonts w:ascii="Cambria Math" w:hAnsi="Cambria Math"/>
                    <w:sz w:val="24"/>
                    <w:szCs w:val="24"/>
                  </w:rPr>
                  <m:t>,</m:t>
                </m:r>
              </m:oMath>
            </m:oMathPara>
          </w:p>
        </w:tc>
        <w:tc>
          <w:tcPr>
            <w:tcW w:w="1025" w:type="dxa"/>
            <w:vAlign w:val="center"/>
          </w:tcPr>
          <w:p w:rsidR="007E239E" w:rsidRPr="00C71B8D" w:rsidRDefault="007E239E" w:rsidP="006146B9">
            <w:pPr>
              <w:jc w:val="right"/>
            </w:pPr>
            <w:r w:rsidRPr="006146B9">
              <w:t>(11.</w:t>
            </w:r>
            <w:r w:rsidR="006146B9" w:rsidRPr="006146B9">
              <w:t>4</w:t>
            </w:r>
            <w:r w:rsidRPr="006146B9">
              <w:t>)</w:t>
            </w:r>
          </w:p>
        </w:tc>
      </w:tr>
    </w:tbl>
    <w:p w:rsidR="007E239E" w:rsidRPr="00580305" w:rsidRDefault="007E239E" w:rsidP="007E239E">
      <w:r w:rsidRPr="00580305">
        <w:t>де</w:t>
      </w:r>
      <w:r w:rsidR="006139F6" w:rsidRPr="006139F6">
        <w:t xml:space="preserve"> </w:t>
      </w:r>
      <w:r w:rsidR="006139F6" w:rsidRPr="00A53501">
        <w:rPr>
          <w:rStyle w:val="aff9"/>
        </w:rPr>
        <w:t>B</w:t>
      </w:r>
      <w:r w:rsidR="006139F6" w:rsidRPr="00A53501">
        <w:rPr>
          <w:rStyle w:val="aff9"/>
          <w:vertAlign w:val="subscript"/>
        </w:rPr>
        <w:t>i</w:t>
      </w:r>
      <w:r w:rsidR="006139F6" w:rsidRPr="00A53501">
        <w:rPr>
          <w:vertAlign w:val="subscript"/>
        </w:rPr>
        <w:t>,</w:t>
      </w:r>
      <w:r w:rsidR="006139F6" w:rsidRPr="00A53501">
        <w:rPr>
          <w:rStyle w:val="aff9"/>
          <w:vertAlign w:val="subscript"/>
        </w:rPr>
        <w:t>j</w:t>
      </w:r>
      <w:r w:rsidR="006139F6">
        <w:t xml:space="preserve"> – </w:t>
      </w:r>
      <w:r w:rsidR="006139F6" w:rsidRPr="00580305">
        <w:t xml:space="preserve">є </w:t>
      </w:r>
      <w:r w:rsidR="006139F6">
        <w:rPr>
          <w:rStyle w:val="aff9"/>
        </w:rPr>
        <w:t>3</w:t>
      </w:r>
      <w:r w:rsidR="006139F6" w:rsidRPr="00A53501">
        <w:rPr>
          <w:rStyle w:val="aff9"/>
        </w:rPr>
        <w:t>D</w:t>
      </w:r>
      <w:r w:rsidR="006139F6">
        <w:rPr>
          <w:rStyle w:val="aff9"/>
        </w:rPr>
        <w:t>-точками</w:t>
      </w:r>
      <w:r w:rsidR="006139F6" w:rsidRPr="00580305">
        <w:t xml:space="preserve"> </w:t>
      </w:r>
      <w:r w:rsidR="006139F6">
        <w:t>визначаючої полігональної сітки,</w:t>
      </w:r>
      <w:r w:rsidR="006139F6" w:rsidRPr="006139F6">
        <w:t xml:space="preserve"> </w:t>
      </w:r>
      <w:r w:rsidR="006139F6" w:rsidRPr="007E239E">
        <w:rPr>
          <w:rStyle w:val="aff9"/>
        </w:rPr>
        <w:t>h</w:t>
      </w:r>
      <w:r w:rsidR="006139F6" w:rsidRPr="007E239E">
        <w:rPr>
          <w:rStyle w:val="aff9"/>
          <w:vertAlign w:val="subscript"/>
        </w:rPr>
        <w:t>i</w:t>
      </w:r>
      <w:r w:rsidR="006139F6" w:rsidRPr="007E239E">
        <w:rPr>
          <w:vertAlign w:val="subscript"/>
        </w:rPr>
        <w:t>,</w:t>
      </w:r>
      <w:r w:rsidR="006139F6" w:rsidRPr="007E239E">
        <w:rPr>
          <w:rStyle w:val="aff9"/>
          <w:vertAlign w:val="subscript"/>
        </w:rPr>
        <w:t>j</w:t>
      </w:r>
      <w:r w:rsidR="006139F6" w:rsidRPr="00580305">
        <w:t xml:space="preserve"> – однорідні координати</w:t>
      </w:r>
      <w:r w:rsidR="006139F6">
        <w:t>, а</w:t>
      </w:r>
      <w:r w:rsidRPr="00580305">
        <w:t xml:space="preserve"> </w:t>
      </w:r>
      <w:r w:rsidRPr="007E239E">
        <w:rPr>
          <w:rStyle w:val="aff9"/>
        </w:rPr>
        <w:t>S</w:t>
      </w:r>
      <w:r w:rsidRPr="007E239E">
        <w:rPr>
          <w:rStyle w:val="aff9"/>
          <w:vertAlign w:val="subscript"/>
        </w:rPr>
        <w:t>i</w:t>
      </w:r>
      <w:r w:rsidRPr="007E239E">
        <w:rPr>
          <w:vertAlign w:val="subscript"/>
        </w:rPr>
        <w:t>,</w:t>
      </w:r>
      <w:r w:rsidRPr="007E239E">
        <w:rPr>
          <w:rStyle w:val="aff9"/>
          <w:vertAlign w:val="subscript"/>
        </w:rPr>
        <w:t>j</w:t>
      </w:r>
      <w:r w:rsidRPr="00580305">
        <w:t>(</w:t>
      </w:r>
      <w:r w:rsidRPr="007E239E">
        <w:rPr>
          <w:rStyle w:val="aff9"/>
        </w:rPr>
        <w:t>u</w:t>
      </w:r>
      <w:r w:rsidRPr="00580305">
        <w:t>,</w:t>
      </w:r>
      <w:r w:rsidRPr="007E239E">
        <w:rPr>
          <w:rStyle w:val="aff9"/>
        </w:rPr>
        <w:t>w</w:t>
      </w:r>
      <w:r w:rsidRPr="00580305">
        <w:t xml:space="preserve">) – базисні функції від двох змінних раціональної </w:t>
      </w:r>
      <w:r w:rsidRPr="007E239E">
        <w:rPr>
          <w:rStyle w:val="aff9"/>
        </w:rPr>
        <w:t>В</w:t>
      </w:r>
      <w:r w:rsidRPr="00580305">
        <w:t>-сплайн поверхні</w:t>
      </w:r>
      <w:r w:rsidR="006139F6">
        <w:t>. Базисні функції розраховуються за наступними формулами:</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988"/>
        <w:gridCol w:w="1015"/>
      </w:tblGrid>
      <w:tr w:rsidR="006139F6" w:rsidRPr="00AC50F9" w:rsidTr="006146B9">
        <w:trPr>
          <w:trHeight w:val="1078"/>
        </w:trPr>
        <w:tc>
          <w:tcPr>
            <w:tcW w:w="8261" w:type="dxa"/>
            <w:vAlign w:val="center"/>
          </w:tcPr>
          <w:p w:rsidR="006139F6" w:rsidRPr="00C52469" w:rsidRDefault="005B792C" w:rsidP="006B2076">
            <w:pPr>
              <w:rPr>
                <w:rFonts w:asciiTheme="minorHAnsi" w:hAnsiTheme="minorHAnsi"/>
                <w:lang w:val="en-US" w:bidi="en-US"/>
              </w:rPr>
            </w:pPr>
            <m:oMathPara>
              <m:oMath>
                <m:sSub>
                  <m:sSubPr>
                    <m:ctrlPr>
                      <w:rPr>
                        <w:rFonts w:ascii="Cambria Math" w:hAnsi="Cambria Math"/>
                        <w:lang w:val="en-US" w:bidi="en-US"/>
                      </w:rPr>
                    </m:ctrlPr>
                  </m:sSubPr>
                  <m:e>
                    <m:r>
                      <w:rPr>
                        <w:rFonts w:ascii="Cambria Math" w:hAnsi="Cambria Math"/>
                        <w:lang w:val="en-US" w:bidi="en-US"/>
                      </w:rPr>
                      <m:t>S</m:t>
                    </m:r>
                  </m:e>
                  <m:sub>
                    <m:r>
                      <w:rPr>
                        <w:rFonts w:ascii="Cambria Math" w:hAnsi="Cambria Math"/>
                        <w:lang w:val="en-US" w:bidi="en-US"/>
                      </w:rPr>
                      <m:t>i</m:t>
                    </m:r>
                    <m:r>
                      <m:rPr>
                        <m:sty m:val="p"/>
                      </m:rPr>
                      <w:rPr>
                        <w:rFonts w:ascii="Cambria Math" w:hAnsi="Cambria Math"/>
                        <w:lang w:val="en-US" w:bidi="en-US"/>
                      </w:rPr>
                      <m:t>,</m:t>
                    </m:r>
                    <m:r>
                      <w:rPr>
                        <w:rFonts w:ascii="Cambria Math" w:hAnsi="Cambria Math"/>
                        <w:lang w:val="en-US" w:bidi="en-US"/>
                      </w:rPr>
                      <m:t>j</m:t>
                    </m:r>
                  </m:sub>
                </m:sSub>
                <m:d>
                  <m:dPr>
                    <m:ctrlPr>
                      <w:rPr>
                        <w:rFonts w:ascii="Cambria Math" w:hAnsi="Cambria Math"/>
                        <w:lang w:val="en-US" w:bidi="en-US"/>
                      </w:rPr>
                    </m:ctrlPr>
                  </m:dPr>
                  <m:e>
                    <m:r>
                      <w:rPr>
                        <w:rFonts w:ascii="Cambria Math" w:hAnsi="Cambria Math"/>
                        <w:lang w:val="en-US" w:bidi="en-US"/>
                      </w:rPr>
                      <m:t>u</m:t>
                    </m:r>
                    <m:r>
                      <m:rPr>
                        <m:sty m:val="p"/>
                      </m:rPr>
                      <w:rPr>
                        <w:rFonts w:ascii="Cambria Math" w:hAnsi="Cambria Math"/>
                        <w:lang w:val="en-US" w:bidi="en-US"/>
                      </w:rPr>
                      <m:t>,</m:t>
                    </m:r>
                    <m:r>
                      <w:rPr>
                        <w:rFonts w:ascii="Cambria Math" w:hAnsi="Cambria Math"/>
                        <w:lang w:val="en-US" w:bidi="en-US"/>
                      </w:rPr>
                      <m:t>w</m:t>
                    </m:r>
                  </m:e>
                </m:d>
                <m:r>
                  <m:rPr>
                    <m:sty m:val="p"/>
                  </m:rPr>
                  <w:rPr>
                    <w:rFonts w:ascii="Cambria Math" w:hAnsi="Cambria Math"/>
                    <w:lang w:val="en-US" w:bidi="en-US"/>
                  </w:rPr>
                  <m:t>=</m:t>
                </m:r>
                <m:f>
                  <m:fPr>
                    <m:ctrlPr>
                      <w:rPr>
                        <w:rFonts w:ascii="Cambria Math" w:hAnsi="Cambria Math"/>
                        <w:lang w:val="en-US" w:bidi="en-US"/>
                      </w:rPr>
                    </m:ctrlPr>
                  </m:fPr>
                  <m:num>
                    <m:sSub>
                      <m:sSubPr>
                        <m:ctrlPr>
                          <w:rPr>
                            <w:rFonts w:ascii="Cambria Math" w:hAnsi="Cambria Math"/>
                            <w:lang w:val="en-US" w:bidi="en-US"/>
                          </w:rPr>
                        </m:ctrlPr>
                      </m:sSubPr>
                      <m:e>
                        <m:r>
                          <w:rPr>
                            <w:rFonts w:ascii="Cambria Math" w:hAnsi="Cambria Math"/>
                            <w:lang w:val="en-US" w:bidi="en-US"/>
                          </w:rPr>
                          <m:t>h</m:t>
                        </m:r>
                      </m:e>
                      <m:sub>
                        <m:r>
                          <w:rPr>
                            <w:rFonts w:ascii="Cambria Math" w:hAnsi="Cambria Math"/>
                            <w:lang w:val="en-US" w:bidi="en-US"/>
                          </w:rPr>
                          <m:t>i</m:t>
                        </m:r>
                        <m:r>
                          <m:rPr>
                            <m:sty m:val="p"/>
                          </m:rPr>
                          <w:rPr>
                            <w:rFonts w:ascii="Cambria Math" w:hAnsi="Cambria Math"/>
                            <w:lang w:val="en-US" w:bidi="en-US"/>
                          </w:rPr>
                          <m:t>,</m:t>
                        </m:r>
                        <m:r>
                          <w:rPr>
                            <w:rFonts w:ascii="Cambria Math" w:hAnsi="Cambria Math"/>
                            <w:lang w:val="en-US" w:bidi="en-US"/>
                          </w:rPr>
                          <m:t>j</m:t>
                        </m:r>
                      </m:sub>
                    </m:sSub>
                    <m:sSubSup>
                      <m:sSubSupPr>
                        <m:ctrlPr>
                          <w:rPr>
                            <w:rFonts w:ascii="Cambria Math" w:hAnsi="Cambria Math"/>
                            <w:lang w:val="en-US" w:bidi="en-US"/>
                          </w:rPr>
                        </m:ctrlPr>
                      </m:sSubSupPr>
                      <m:e>
                        <m:r>
                          <w:rPr>
                            <w:rFonts w:ascii="Cambria Math" w:hAnsi="Cambria Math"/>
                            <w:lang w:val="en-US" w:bidi="en-US"/>
                          </w:rPr>
                          <m:t>N</m:t>
                        </m:r>
                      </m:e>
                      <m:sub>
                        <m:r>
                          <w:rPr>
                            <w:rFonts w:ascii="Cambria Math" w:hAnsi="Cambria Math"/>
                            <w:lang w:val="en-US" w:bidi="en-US"/>
                          </w:rPr>
                          <m:t>i</m:t>
                        </m:r>
                      </m:sub>
                      <m:sup>
                        <m:r>
                          <w:rPr>
                            <w:rFonts w:ascii="Cambria Math" w:hAnsi="Cambria Math"/>
                            <w:lang w:val="en-US" w:bidi="en-US"/>
                          </w:rPr>
                          <m:t>k</m:t>
                        </m:r>
                      </m:sup>
                    </m:sSubSup>
                    <m:d>
                      <m:dPr>
                        <m:ctrlPr>
                          <w:rPr>
                            <w:rFonts w:ascii="Cambria Math" w:hAnsi="Cambria Math"/>
                            <w:lang w:val="en-US" w:bidi="en-US"/>
                          </w:rPr>
                        </m:ctrlPr>
                      </m:dPr>
                      <m:e>
                        <m:r>
                          <w:rPr>
                            <w:rFonts w:ascii="Cambria Math" w:hAnsi="Cambria Math"/>
                            <w:lang w:val="en-US" w:bidi="en-US"/>
                          </w:rPr>
                          <m:t>u</m:t>
                        </m:r>
                      </m:e>
                    </m:d>
                    <m:sSubSup>
                      <m:sSubSupPr>
                        <m:ctrlPr>
                          <w:rPr>
                            <w:rFonts w:ascii="Cambria Math" w:hAnsi="Cambria Math"/>
                            <w:lang w:val="en-US" w:bidi="en-US"/>
                          </w:rPr>
                        </m:ctrlPr>
                      </m:sSubSupPr>
                      <m:e>
                        <m:r>
                          <w:rPr>
                            <w:rFonts w:ascii="Cambria Math" w:hAnsi="Cambria Math"/>
                            <w:lang w:val="en-US" w:bidi="en-US"/>
                          </w:rPr>
                          <m:t>M</m:t>
                        </m:r>
                      </m:e>
                      <m:sub>
                        <m:r>
                          <w:rPr>
                            <w:rFonts w:ascii="Cambria Math" w:hAnsi="Cambria Math"/>
                            <w:lang w:val="en-US" w:bidi="en-US"/>
                          </w:rPr>
                          <m:t>j</m:t>
                        </m:r>
                      </m:sub>
                      <m:sup>
                        <m:r>
                          <w:rPr>
                            <w:rFonts w:ascii="Cambria Math" w:hAnsi="Cambria Math"/>
                            <w:lang w:val="en-US" w:bidi="en-US"/>
                          </w:rPr>
                          <m:t>l</m:t>
                        </m:r>
                      </m:sup>
                    </m:sSubSup>
                    <m:r>
                      <m:rPr>
                        <m:sty m:val="p"/>
                      </m:rPr>
                      <w:rPr>
                        <w:rFonts w:ascii="Cambria Math" w:hAnsi="Cambria Math"/>
                        <w:lang w:val="en-US" w:bidi="en-US"/>
                      </w:rPr>
                      <m:t>(</m:t>
                    </m:r>
                    <m:r>
                      <w:rPr>
                        <w:rFonts w:ascii="Cambria Math" w:hAnsi="Cambria Math"/>
                        <w:lang w:val="en-US" w:bidi="en-US"/>
                      </w:rPr>
                      <m:t>w</m:t>
                    </m:r>
                    <m:r>
                      <m:rPr>
                        <m:sty m:val="p"/>
                      </m:rPr>
                      <w:rPr>
                        <w:rFonts w:ascii="Cambria Math" w:hAnsi="Cambria Math"/>
                        <w:lang w:val="en-US" w:bidi="en-US"/>
                      </w:rPr>
                      <m:t>)</m:t>
                    </m:r>
                  </m:num>
                  <m:den>
                    <m:nary>
                      <m:naryPr>
                        <m:chr m:val="∑"/>
                        <m:limLoc m:val="undOvr"/>
                        <m:ctrlPr>
                          <w:rPr>
                            <w:rFonts w:ascii="Cambria Math" w:hAnsi="Cambria Math"/>
                            <w:lang w:val="en-US" w:bidi="en-US"/>
                          </w:rPr>
                        </m:ctrlPr>
                      </m:naryPr>
                      <m:sub>
                        <m:r>
                          <w:rPr>
                            <w:rFonts w:ascii="Cambria Math" w:hAnsi="Cambria Math"/>
                            <w:lang w:val="en-US" w:bidi="en-US"/>
                          </w:rPr>
                          <m:t>i</m:t>
                        </m:r>
                        <m:r>
                          <m:rPr>
                            <m:sty m:val="p"/>
                          </m:rPr>
                          <w:rPr>
                            <w:rFonts w:ascii="Cambria Math" w:hAnsi="Cambria Math"/>
                            <w:lang w:val="en-US" w:bidi="en-US"/>
                          </w:rPr>
                          <m:t>1=1</m:t>
                        </m:r>
                      </m:sub>
                      <m:sup>
                        <m:r>
                          <w:rPr>
                            <w:rFonts w:ascii="Cambria Math" w:hAnsi="Cambria Math"/>
                            <w:lang w:val="en-US" w:bidi="en-US"/>
                          </w:rPr>
                          <m:t>n</m:t>
                        </m:r>
                        <m:r>
                          <m:rPr>
                            <m:sty m:val="p"/>
                          </m:rPr>
                          <w:rPr>
                            <w:rFonts w:ascii="Cambria Math" w:hAnsi="Cambria Math"/>
                            <w:lang w:val="en-US" w:bidi="en-US"/>
                          </w:rPr>
                          <m:t>+1</m:t>
                        </m:r>
                      </m:sup>
                      <m:e>
                        <m:nary>
                          <m:naryPr>
                            <m:chr m:val="∑"/>
                            <m:limLoc m:val="undOvr"/>
                            <m:ctrlPr>
                              <w:rPr>
                                <w:rFonts w:ascii="Cambria Math" w:hAnsi="Cambria Math"/>
                                <w:lang w:val="en-US" w:bidi="en-US"/>
                              </w:rPr>
                            </m:ctrlPr>
                          </m:naryPr>
                          <m:sub>
                            <m:r>
                              <w:rPr>
                                <w:rFonts w:ascii="Cambria Math" w:hAnsi="Cambria Math"/>
                                <w:lang w:val="en-US" w:bidi="en-US"/>
                              </w:rPr>
                              <m:t>j</m:t>
                            </m:r>
                            <m:r>
                              <m:rPr>
                                <m:sty m:val="p"/>
                              </m:rPr>
                              <w:rPr>
                                <w:rFonts w:ascii="Cambria Math" w:hAnsi="Cambria Math"/>
                                <w:lang w:val="en-US" w:bidi="en-US"/>
                              </w:rPr>
                              <m:t>1=1</m:t>
                            </m:r>
                          </m:sub>
                          <m:sup>
                            <m:r>
                              <w:rPr>
                                <w:rFonts w:ascii="Cambria Math" w:hAnsi="Cambria Math"/>
                                <w:lang w:val="en-US" w:bidi="en-US"/>
                              </w:rPr>
                              <m:t>m</m:t>
                            </m:r>
                            <m:r>
                              <m:rPr>
                                <m:sty m:val="p"/>
                              </m:rPr>
                              <w:rPr>
                                <w:rFonts w:ascii="Cambria Math" w:hAnsi="Cambria Math"/>
                                <w:lang w:val="en-US" w:bidi="en-US"/>
                              </w:rPr>
                              <m:t>+1</m:t>
                            </m:r>
                          </m:sup>
                          <m:e>
                            <m:sSub>
                              <m:sSubPr>
                                <m:ctrlPr>
                                  <w:rPr>
                                    <w:rFonts w:ascii="Cambria Math" w:hAnsi="Cambria Math"/>
                                    <w:lang w:val="en-US" w:bidi="en-US"/>
                                  </w:rPr>
                                </m:ctrlPr>
                              </m:sSubPr>
                              <m:e>
                                <m:r>
                                  <w:rPr>
                                    <w:rFonts w:ascii="Cambria Math" w:hAnsi="Cambria Math"/>
                                    <w:lang w:val="en-US" w:bidi="en-US"/>
                                  </w:rPr>
                                  <m:t>h</m:t>
                                </m:r>
                              </m:e>
                              <m:sub>
                                <m:r>
                                  <w:rPr>
                                    <w:rFonts w:ascii="Cambria Math" w:hAnsi="Cambria Math"/>
                                    <w:lang w:val="en-US" w:bidi="en-US"/>
                                  </w:rPr>
                                  <m:t>i</m:t>
                                </m:r>
                                <m:r>
                                  <m:rPr>
                                    <m:sty m:val="p"/>
                                  </m:rPr>
                                  <w:rPr>
                                    <w:rFonts w:ascii="Cambria Math" w:hAnsi="Cambria Math"/>
                                    <w:lang w:val="en-US" w:bidi="en-US"/>
                                  </w:rPr>
                                  <m:t>1,</m:t>
                                </m:r>
                                <m:r>
                                  <w:rPr>
                                    <w:rFonts w:ascii="Cambria Math" w:hAnsi="Cambria Math"/>
                                    <w:lang w:val="en-US" w:bidi="en-US"/>
                                  </w:rPr>
                                  <m:t>j</m:t>
                                </m:r>
                                <m:r>
                                  <m:rPr>
                                    <m:sty m:val="p"/>
                                  </m:rPr>
                                  <w:rPr>
                                    <w:rFonts w:ascii="Cambria Math" w:hAnsi="Cambria Math"/>
                                    <w:lang w:val="en-US" w:bidi="en-US"/>
                                  </w:rPr>
                                  <m:t>1</m:t>
                                </m:r>
                              </m:sub>
                            </m:sSub>
                            <m:sSubSup>
                              <m:sSubSupPr>
                                <m:ctrlPr>
                                  <w:rPr>
                                    <w:rFonts w:ascii="Cambria Math" w:hAnsi="Cambria Math"/>
                                    <w:lang w:val="en-US" w:bidi="en-US"/>
                                  </w:rPr>
                                </m:ctrlPr>
                              </m:sSubSupPr>
                              <m:e>
                                <m:r>
                                  <w:rPr>
                                    <w:rFonts w:ascii="Cambria Math" w:hAnsi="Cambria Math"/>
                                    <w:lang w:val="en-US" w:bidi="en-US"/>
                                  </w:rPr>
                                  <m:t>N</m:t>
                                </m:r>
                              </m:e>
                              <m:sub>
                                <m:r>
                                  <w:rPr>
                                    <w:rFonts w:ascii="Cambria Math" w:hAnsi="Cambria Math"/>
                                    <w:lang w:val="en-US" w:bidi="en-US"/>
                                  </w:rPr>
                                  <m:t>i</m:t>
                                </m:r>
                                <m:r>
                                  <m:rPr>
                                    <m:sty m:val="p"/>
                                  </m:rPr>
                                  <w:rPr>
                                    <w:rFonts w:ascii="Cambria Math" w:hAnsi="Cambria Math"/>
                                    <w:lang w:val="en-US" w:bidi="en-US"/>
                                  </w:rPr>
                                  <m:t>1</m:t>
                                </m:r>
                              </m:sub>
                              <m:sup>
                                <m:r>
                                  <w:rPr>
                                    <w:rFonts w:ascii="Cambria Math" w:hAnsi="Cambria Math"/>
                                    <w:lang w:val="en-US" w:bidi="en-US"/>
                                  </w:rPr>
                                  <m:t>k</m:t>
                                </m:r>
                              </m:sup>
                            </m:sSubSup>
                            <m:d>
                              <m:dPr>
                                <m:ctrlPr>
                                  <w:rPr>
                                    <w:rFonts w:ascii="Cambria Math" w:hAnsi="Cambria Math"/>
                                    <w:lang w:val="en-US" w:bidi="en-US"/>
                                  </w:rPr>
                                </m:ctrlPr>
                              </m:dPr>
                              <m:e>
                                <m:r>
                                  <w:rPr>
                                    <w:rFonts w:ascii="Cambria Math" w:hAnsi="Cambria Math"/>
                                    <w:lang w:val="en-US" w:bidi="en-US"/>
                                  </w:rPr>
                                  <m:t>u</m:t>
                                </m:r>
                              </m:e>
                            </m:d>
                            <m:sSubSup>
                              <m:sSubSupPr>
                                <m:ctrlPr>
                                  <w:rPr>
                                    <w:rFonts w:ascii="Cambria Math" w:hAnsi="Cambria Math"/>
                                    <w:lang w:val="en-US" w:bidi="en-US"/>
                                  </w:rPr>
                                </m:ctrlPr>
                              </m:sSubSupPr>
                              <m:e>
                                <m:r>
                                  <w:rPr>
                                    <w:rFonts w:ascii="Cambria Math" w:hAnsi="Cambria Math"/>
                                    <w:lang w:val="en-US" w:bidi="en-US"/>
                                  </w:rPr>
                                  <m:t>M</m:t>
                                </m:r>
                              </m:e>
                              <m:sub>
                                <m:r>
                                  <w:rPr>
                                    <w:rFonts w:ascii="Cambria Math" w:hAnsi="Cambria Math"/>
                                    <w:lang w:val="en-US" w:bidi="en-US"/>
                                  </w:rPr>
                                  <m:t>j</m:t>
                                </m:r>
                                <m:r>
                                  <m:rPr>
                                    <m:sty m:val="p"/>
                                  </m:rPr>
                                  <w:rPr>
                                    <w:rFonts w:ascii="Cambria Math" w:hAnsi="Cambria Math"/>
                                    <w:lang w:val="en-US" w:bidi="en-US"/>
                                  </w:rPr>
                                  <m:t>1</m:t>
                                </m:r>
                              </m:sub>
                              <m:sup>
                                <m:r>
                                  <w:rPr>
                                    <w:rFonts w:ascii="Cambria Math" w:hAnsi="Cambria Math"/>
                                    <w:lang w:val="en-US" w:bidi="en-US"/>
                                  </w:rPr>
                                  <m:t>l</m:t>
                                </m:r>
                              </m:sup>
                            </m:sSubSup>
                            <m:r>
                              <m:rPr>
                                <m:sty m:val="p"/>
                              </m:rPr>
                              <w:rPr>
                                <w:rFonts w:ascii="Cambria Math" w:hAnsi="Cambria Math"/>
                                <w:lang w:val="en-US" w:bidi="en-US"/>
                              </w:rPr>
                              <m:t>(</m:t>
                            </m:r>
                            <m:r>
                              <w:rPr>
                                <w:rFonts w:ascii="Cambria Math" w:hAnsi="Cambria Math"/>
                                <w:lang w:val="en-US" w:bidi="en-US"/>
                              </w:rPr>
                              <m:t>w</m:t>
                            </m:r>
                            <m:r>
                              <m:rPr>
                                <m:sty m:val="p"/>
                              </m:rPr>
                              <w:rPr>
                                <w:rFonts w:ascii="Cambria Math" w:hAnsi="Cambria Math"/>
                                <w:lang w:val="en-US" w:bidi="en-US"/>
                              </w:rPr>
                              <m:t>)</m:t>
                            </m:r>
                          </m:e>
                        </m:nary>
                      </m:e>
                    </m:nary>
                  </m:den>
                </m:f>
                <m:r>
                  <m:rPr>
                    <m:sty m:val="p"/>
                  </m:rPr>
                  <w:rPr>
                    <w:rFonts w:ascii="Cambria Math" w:hAnsi="Cambria Math"/>
                    <w:lang w:val="en-US" w:bidi="en-US"/>
                  </w:rPr>
                  <m:t>.</m:t>
                </m:r>
              </m:oMath>
            </m:oMathPara>
          </w:p>
        </w:tc>
        <w:tc>
          <w:tcPr>
            <w:tcW w:w="1025" w:type="dxa"/>
            <w:vAlign w:val="center"/>
          </w:tcPr>
          <w:p w:rsidR="006139F6" w:rsidRPr="00C71B8D" w:rsidRDefault="006139F6" w:rsidP="006146B9">
            <w:pPr>
              <w:jc w:val="right"/>
            </w:pPr>
            <w:r w:rsidRPr="006146B9">
              <w:t>(1</w:t>
            </w:r>
            <w:r w:rsidR="00585A9E" w:rsidRPr="006146B9">
              <w:rPr>
                <w:lang w:val="en-US"/>
              </w:rPr>
              <w:t>1</w:t>
            </w:r>
            <w:r w:rsidRPr="006146B9">
              <w:t>.</w:t>
            </w:r>
            <w:r w:rsidR="006146B9" w:rsidRPr="006146B9">
              <w:t>5</w:t>
            </w:r>
            <w:r w:rsidRPr="006146B9">
              <w:t>)</w:t>
            </w:r>
          </w:p>
        </w:tc>
      </w:tr>
    </w:tbl>
    <w:p w:rsidR="007E239E" w:rsidRPr="00C157D7" w:rsidRDefault="006139F6" w:rsidP="00050FF7">
      <w:pPr>
        <w:rPr>
          <w:lang w:val="ru-RU"/>
        </w:rPr>
      </w:pPr>
      <w:r>
        <w:t xml:space="preserve">Зручно прийняти для </w:t>
      </w:r>
      <w:r w:rsidRPr="006139F6">
        <w:rPr>
          <w:rStyle w:val="aff9"/>
        </w:rPr>
        <w:t>h</w:t>
      </w:r>
      <w:r w:rsidRPr="006139F6">
        <w:rPr>
          <w:rStyle w:val="aff9"/>
          <w:vertAlign w:val="subscript"/>
        </w:rPr>
        <w:t>i</w:t>
      </w:r>
      <w:r w:rsidRPr="006139F6">
        <w:rPr>
          <w:vertAlign w:val="subscript"/>
          <w:lang w:val="ru-RU"/>
        </w:rPr>
        <w:t>,</w:t>
      </w:r>
      <w:r w:rsidRPr="006139F6">
        <w:rPr>
          <w:rStyle w:val="aff9"/>
          <w:vertAlign w:val="subscript"/>
        </w:rPr>
        <w:t>j</w:t>
      </w:r>
      <w:r w:rsidRPr="006139F6">
        <w:rPr>
          <w:rStyle w:val="aff9"/>
        </w:rPr>
        <w:sym w:font="Symbol" w:char="F0B3"/>
      </w:r>
      <w:r w:rsidRPr="006139F6">
        <w:rPr>
          <w:rStyle w:val="aff9"/>
        </w:rPr>
        <w:t>0</w:t>
      </w:r>
      <w:r w:rsidRPr="006139F6">
        <w:rPr>
          <w:lang w:val="ru-RU"/>
        </w:rPr>
        <w:t xml:space="preserve"> </w:t>
      </w:r>
      <w:r>
        <w:rPr>
          <w:lang w:val="ru-RU"/>
        </w:rPr>
        <w:t xml:space="preserve">для всіх </w:t>
      </w:r>
      <w:r w:rsidRPr="006139F6">
        <w:rPr>
          <w:rStyle w:val="aff9"/>
        </w:rPr>
        <w:t>i</w:t>
      </w:r>
      <w:r w:rsidRPr="006139F6">
        <w:rPr>
          <w:lang w:val="ru-RU"/>
        </w:rPr>
        <w:t xml:space="preserve">, </w:t>
      </w:r>
      <w:r w:rsidRPr="006139F6">
        <w:rPr>
          <w:rStyle w:val="aff9"/>
        </w:rPr>
        <w:t>j</w:t>
      </w:r>
      <w:r>
        <w:t>.</w:t>
      </w:r>
    </w:p>
    <w:p w:rsidR="00F83A42" w:rsidRDefault="00F83A42" w:rsidP="00050FF7">
      <w:r>
        <w:t xml:space="preserve">Тут важливо відмітити, що </w:t>
      </w:r>
      <w:r w:rsidRPr="00F83A42">
        <w:rPr>
          <w:rStyle w:val="aff9"/>
        </w:rPr>
        <w:t>S</w:t>
      </w:r>
      <w:r w:rsidRPr="00F83A42">
        <w:rPr>
          <w:rStyle w:val="aff9"/>
          <w:vertAlign w:val="subscript"/>
        </w:rPr>
        <w:t>i</w:t>
      </w:r>
      <w:r w:rsidRPr="00C157D7">
        <w:rPr>
          <w:vertAlign w:val="subscript"/>
          <w:lang w:val="ru-RU"/>
        </w:rPr>
        <w:t>,</w:t>
      </w:r>
      <w:r w:rsidRPr="00F83A42">
        <w:rPr>
          <w:rStyle w:val="aff9"/>
          <w:vertAlign w:val="subscript"/>
        </w:rPr>
        <w:t>j</w:t>
      </w:r>
      <w:r w:rsidRPr="00C157D7">
        <w:rPr>
          <w:lang w:val="ru-RU"/>
        </w:rPr>
        <w:t>(</w:t>
      </w:r>
      <w:r w:rsidRPr="00F83A42">
        <w:rPr>
          <w:rStyle w:val="aff9"/>
        </w:rPr>
        <w:t>u</w:t>
      </w:r>
      <w:r w:rsidRPr="00C157D7">
        <w:rPr>
          <w:lang w:val="ru-RU"/>
        </w:rPr>
        <w:t>,</w:t>
      </w:r>
      <w:r w:rsidRPr="00F83A42">
        <w:rPr>
          <w:rStyle w:val="aff9"/>
        </w:rPr>
        <w:t>w</w:t>
      </w:r>
      <w:r w:rsidRPr="00C157D7">
        <w:rPr>
          <w:lang w:val="ru-RU"/>
        </w:rPr>
        <w:t>)</w:t>
      </w:r>
      <w:r>
        <w:t xml:space="preserve"> не є добутком </w:t>
      </w:r>
      <w:r w:rsidRPr="00F83A42">
        <w:rPr>
          <w:rStyle w:val="aff9"/>
        </w:rPr>
        <w:t>R</w:t>
      </w:r>
      <w:r w:rsidRPr="00F83A42">
        <w:rPr>
          <w:rStyle w:val="aff9"/>
          <w:vertAlign w:val="subscript"/>
        </w:rPr>
        <w:t>i</w:t>
      </w:r>
      <w:r w:rsidRPr="00F83A42">
        <w:rPr>
          <w:rStyle w:val="aff9"/>
          <w:vertAlign w:val="superscript"/>
        </w:rPr>
        <w:t>k</w:t>
      </w:r>
      <w:r w:rsidRPr="00C157D7">
        <w:rPr>
          <w:lang w:val="ru-RU"/>
        </w:rPr>
        <w:t>(</w:t>
      </w:r>
      <w:r w:rsidRPr="00F83A42">
        <w:rPr>
          <w:rStyle w:val="aff9"/>
        </w:rPr>
        <w:t>u</w:t>
      </w:r>
      <w:r w:rsidRPr="00C157D7">
        <w:rPr>
          <w:lang w:val="ru-RU"/>
        </w:rPr>
        <w:t xml:space="preserve">) </w:t>
      </w:r>
      <w:r>
        <w:t xml:space="preserve">та </w:t>
      </w:r>
      <w:r w:rsidRPr="00F83A42">
        <w:rPr>
          <w:rStyle w:val="aff9"/>
        </w:rPr>
        <w:t>R</w:t>
      </w:r>
      <w:r w:rsidRPr="00F83A42">
        <w:rPr>
          <w:rStyle w:val="aff9"/>
          <w:vertAlign w:val="subscript"/>
        </w:rPr>
        <w:t>j</w:t>
      </w:r>
      <w:r w:rsidRPr="00F83A42">
        <w:rPr>
          <w:rStyle w:val="aff9"/>
          <w:vertAlign w:val="superscript"/>
        </w:rPr>
        <w:t>l</w:t>
      </w:r>
      <w:r w:rsidRPr="00C157D7">
        <w:rPr>
          <w:lang w:val="ru-RU"/>
        </w:rPr>
        <w:t>(</w:t>
      </w:r>
      <w:r w:rsidRPr="00F83A42">
        <w:rPr>
          <w:rStyle w:val="aff9"/>
        </w:rPr>
        <w:t>w</w:t>
      </w:r>
      <w:r w:rsidRPr="00C157D7">
        <w:rPr>
          <w:lang w:val="ru-RU"/>
        </w:rPr>
        <w:t>)</w:t>
      </w:r>
      <w:r>
        <w:t>.</w:t>
      </w:r>
      <w:r w:rsidR="00463B6B">
        <w:t xml:space="preserve"> Тим паче, </w:t>
      </w:r>
      <w:r w:rsidR="00463B6B" w:rsidRPr="00F83A42">
        <w:rPr>
          <w:rStyle w:val="aff9"/>
        </w:rPr>
        <w:t>S</w:t>
      </w:r>
      <w:r w:rsidR="00463B6B" w:rsidRPr="00F83A42">
        <w:rPr>
          <w:rStyle w:val="aff9"/>
          <w:vertAlign w:val="subscript"/>
        </w:rPr>
        <w:t>i</w:t>
      </w:r>
      <w:r w:rsidR="00463B6B" w:rsidRPr="00463B6B">
        <w:rPr>
          <w:vertAlign w:val="subscript"/>
        </w:rPr>
        <w:t>,</w:t>
      </w:r>
      <w:r w:rsidR="00463B6B" w:rsidRPr="00F83A42">
        <w:rPr>
          <w:rStyle w:val="aff9"/>
          <w:vertAlign w:val="subscript"/>
        </w:rPr>
        <w:t>j</w:t>
      </w:r>
      <w:r w:rsidR="00463B6B" w:rsidRPr="00463B6B">
        <w:t>(</w:t>
      </w:r>
      <w:r w:rsidR="00463B6B" w:rsidRPr="00F83A42">
        <w:rPr>
          <w:rStyle w:val="aff9"/>
        </w:rPr>
        <w:t>u</w:t>
      </w:r>
      <w:r w:rsidR="00463B6B" w:rsidRPr="00463B6B">
        <w:t>,</w:t>
      </w:r>
      <w:r w:rsidR="00463B6B" w:rsidRPr="00F83A42">
        <w:rPr>
          <w:rStyle w:val="aff9"/>
        </w:rPr>
        <w:t>w</w:t>
      </w:r>
      <w:r w:rsidR="00463B6B" w:rsidRPr="00463B6B">
        <w:t>)</w:t>
      </w:r>
      <w:r w:rsidR="00463B6B">
        <w:t xml:space="preserve"> мають форму та аналітичні властивості схожі на функцію добутку</w:t>
      </w:r>
      <w:r w:rsidR="00463B6B" w:rsidRPr="00463B6B">
        <w:t xml:space="preserve"> </w:t>
      </w:r>
      <w:r w:rsidR="00463B6B" w:rsidRPr="003A707F">
        <w:rPr>
          <w:rStyle w:val="aff9"/>
        </w:rPr>
        <w:t>N</w:t>
      </w:r>
      <w:r w:rsidR="00463B6B" w:rsidRPr="003A707F">
        <w:rPr>
          <w:rStyle w:val="aff9"/>
          <w:vertAlign w:val="subscript"/>
        </w:rPr>
        <w:t>i</w:t>
      </w:r>
      <w:r w:rsidR="00463B6B" w:rsidRPr="003A707F">
        <w:rPr>
          <w:rStyle w:val="aff9"/>
          <w:vertAlign w:val="superscript"/>
        </w:rPr>
        <w:t>k</w:t>
      </w:r>
      <w:r w:rsidR="00463B6B" w:rsidRPr="00580305">
        <w:t>(</w:t>
      </w:r>
      <w:r w:rsidR="00463B6B" w:rsidRPr="003A707F">
        <w:rPr>
          <w:rStyle w:val="aff9"/>
        </w:rPr>
        <w:t>u</w:t>
      </w:r>
      <w:r w:rsidR="00463B6B" w:rsidRPr="00580305">
        <w:t>)</w:t>
      </w:r>
      <w:r w:rsidR="00463B6B" w:rsidRPr="003A707F">
        <w:rPr>
          <w:rStyle w:val="aff9"/>
        </w:rPr>
        <w:t>M</w:t>
      </w:r>
      <w:r w:rsidR="00463B6B" w:rsidRPr="003A707F">
        <w:rPr>
          <w:rStyle w:val="aff9"/>
          <w:vertAlign w:val="subscript"/>
        </w:rPr>
        <w:t>j</w:t>
      </w:r>
      <w:r w:rsidR="00463B6B" w:rsidRPr="003A707F">
        <w:rPr>
          <w:rStyle w:val="aff9"/>
          <w:vertAlign w:val="superscript"/>
        </w:rPr>
        <w:t>l</w:t>
      </w:r>
      <w:r w:rsidR="00463B6B" w:rsidRPr="00580305">
        <w:t>(</w:t>
      </w:r>
      <w:r w:rsidR="00463B6B" w:rsidRPr="003A707F">
        <w:rPr>
          <w:rStyle w:val="aff9"/>
        </w:rPr>
        <w:t>w</w:t>
      </w:r>
      <w:r w:rsidR="00463B6B" w:rsidRPr="00580305">
        <w:t>)</w:t>
      </w:r>
      <w:r w:rsidR="00463B6B">
        <w:t xml:space="preserve">. Відповідно раціональні </w:t>
      </w:r>
      <w:r w:rsidR="00463B6B" w:rsidRPr="00463B6B">
        <w:rPr>
          <w:rStyle w:val="aff9"/>
        </w:rPr>
        <w:t>B</w:t>
      </w:r>
      <w:r w:rsidR="00463B6B">
        <w:t>-сплайн поверхні мають</w:t>
      </w:r>
      <w:r w:rsidR="00463B6B" w:rsidRPr="00463B6B">
        <w:t xml:space="preserve"> </w:t>
      </w:r>
      <w:r w:rsidR="00463B6B">
        <w:t>аналітичні та геометричні властивості схожі на нераціональні:</w:t>
      </w:r>
    </w:p>
    <w:p w:rsidR="00463B6B" w:rsidRDefault="00463B6B" w:rsidP="00463B6B">
      <w:pPr>
        <w:pStyle w:val="a0"/>
      </w:pPr>
      <w:r>
        <w:t xml:space="preserve">сума базисних функцій раціональної поверхні для будь-яких значень </w:t>
      </w:r>
      <w:r w:rsidRPr="00463B6B">
        <w:rPr>
          <w:rStyle w:val="aff9"/>
        </w:rPr>
        <w:t>u</w:t>
      </w:r>
      <w:r>
        <w:t>,</w:t>
      </w:r>
      <w:r w:rsidRPr="00463B6B">
        <w:rPr>
          <w:lang w:val="ru-RU"/>
        </w:rPr>
        <w:t xml:space="preserve"> </w:t>
      </w:r>
      <w:r w:rsidRPr="00463B6B">
        <w:rPr>
          <w:rStyle w:val="aff9"/>
        </w:rPr>
        <w:t>w</w:t>
      </w:r>
      <w:r>
        <w:t xml:space="preserve"> рівна:</w:t>
      </w:r>
    </w:p>
    <w:p w:rsidR="006146B9" w:rsidRPr="006146B9" w:rsidRDefault="005B792C" w:rsidP="006146B9">
      <w:pPr>
        <w:jc w:val="center"/>
      </w:pPr>
      <m:oMath>
        <m:nary>
          <m:naryPr>
            <m:chr m:val="∑"/>
            <m:limLoc m:val="undOvr"/>
            <m:ctrlPr>
              <w:rPr>
                <w:rFonts w:ascii="Cambria Math" w:hAnsi="Cambria Math"/>
                <w:lang w:val="en-US" w:bidi="en-US"/>
              </w:rPr>
            </m:ctrlPr>
          </m:naryPr>
          <m:sub>
            <m:r>
              <w:rPr>
                <w:rFonts w:ascii="Cambria Math" w:hAnsi="Cambria Math"/>
                <w:lang w:val="en-US" w:bidi="en-US"/>
              </w:rPr>
              <m:t>i</m:t>
            </m:r>
            <m:r>
              <m:rPr>
                <m:sty m:val="p"/>
              </m:rPr>
              <w:rPr>
                <w:rFonts w:ascii="Cambria Math" w:hAnsi="Cambria Math"/>
                <w:lang w:val="en-US" w:bidi="en-US"/>
              </w:rPr>
              <m:t>=1</m:t>
            </m:r>
          </m:sub>
          <m:sup>
            <m:r>
              <w:rPr>
                <w:rFonts w:ascii="Cambria Math" w:hAnsi="Cambria Math"/>
                <w:lang w:val="en-US" w:bidi="en-US"/>
              </w:rPr>
              <m:t>n</m:t>
            </m:r>
            <m:r>
              <m:rPr>
                <m:sty m:val="p"/>
              </m:rPr>
              <w:rPr>
                <w:rFonts w:ascii="Cambria Math" w:hAnsi="Cambria Math"/>
                <w:lang w:val="en-US" w:bidi="en-US"/>
              </w:rPr>
              <m:t>+1</m:t>
            </m:r>
          </m:sup>
          <m:e>
            <m:nary>
              <m:naryPr>
                <m:chr m:val="∑"/>
                <m:limLoc m:val="undOvr"/>
                <m:ctrlPr>
                  <w:rPr>
                    <w:rFonts w:ascii="Cambria Math" w:hAnsi="Cambria Math"/>
                    <w:lang w:val="en-US" w:bidi="en-US"/>
                  </w:rPr>
                </m:ctrlPr>
              </m:naryPr>
              <m:sub>
                <m:r>
                  <w:rPr>
                    <w:rFonts w:ascii="Cambria Math" w:hAnsi="Cambria Math"/>
                    <w:lang w:val="en-US" w:bidi="en-US"/>
                  </w:rPr>
                  <m:t>j</m:t>
                </m:r>
                <m:r>
                  <m:rPr>
                    <m:sty m:val="p"/>
                  </m:rPr>
                  <w:rPr>
                    <w:rFonts w:ascii="Cambria Math" w:hAnsi="Cambria Math"/>
                    <w:lang w:val="en-US" w:bidi="en-US"/>
                  </w:rPr>
                  <m:t>=1</m:t>
                </m:r>
              </m:sub>
              <m:sup>
                <m:r>
                  <w:rPr>
                    <w:rFonts w:ascii="Cambria Math" w:hAnsi="Cambria Math"/>
                    <w:lang w:val="en-US" w:bidi="en-US"/>
                  </w:rPr>
                  <m:t>m</m:t>
                </m:r>
                <m:r>
                  <m:rPr>
                    <m:sty m:val="p"/>
                  </m:rPr>
                  <w:rPr>
                    <w:rFonts w:ascii="Cambria Math" w:hAnsi="Cambria Math"/>
                    <w:lang w:val="en-US" w:bidi="en-US"/>
                  </w:rPr>
                  <m:t>+1</m:t>
                </m:r>
              </m:sup>
              <m:e>
                <m:sSub>
                  <m:sSubPr>
                    <m:ctrlPr>
                      <w:rPr>
                        <w:rFonts w:ascii="Cambria Math" w:hAnsi="Cambria Math"/>
                        <w:lang w:val="en-US" w:bidi="en-US"/>
                      </w:rPr>
                    </m:ctrlPr>
                  </m:sSubPr>
                  <m:e>
                    <m:r>
                      <w:rPr>
                        <w:rFonts w:ascii="Cambria Math" w:hAnsi="Cambria Math"/>
                        <w:lang w:val="en-US" w:bidi="en-US"/>
                      </w:rPr>
                      <m:t>S</m:t>
                    </m:r>
                  </m:e>
                  <m:sub>
                    <m:r>
                      <w:rPr>
                        <w:rFonts w:ascii="Cambria Math" w:hAnsi="Cambria Math"/>
                        <w:lang w:val="en-US" w:bidi="en-US"/>
                      </w:rPr>
                      <m:t>i</m:t>
                    </m:r>
                    <m:r>
                      <m:rPr>
                        <m:sty m:val="p"/>
                      </m:rPr>
                      <w:rPr>
                        <w:rFonts w:ascii="Cambria Math" w:hAnsi="Cambria Math"/>
                        <w:lang w:val="en-US" w:bidi="en-US"/>
                      </w:rPr>
                      <m:t>,</m:t>
                    </m:r>
                    <m:r>
                      <w:rPr>
                        <w:rFonts w:ascii="Cambria Math" w:hAnsi="Cambria Math"/>
                        <w:lang w:val="en-US" w:bidi="en-US"/>
                      </w:rPr>
                      <m:t>j</m:t>
                    </m:r>
                  </m:sub>
                </m:sSub>
                <m:r>
                  <m:rPr>
                    <m:sty m:val="p"/>
                  </m:rPr>
                  <w:rPr>
                    <w:rFonts w:ascii="Cambria Math" w:hAnsi="Cambria Math"/>
                    <w:lang w:val="en-US" w:bidi="en-US"/>
                  </w:rPr>
                  <m:t>(</m:t>
                </m:r>
                <m:r>
                  <w:rPr>
                    <w:rFonts w:ascii="Cambria Math" w:hAnsi="Cambria Math"/>
                    <w:lang w:val="en-US" w:bidi="en-US"/>
                  </w:rPr>
                  <m:t>u</m:t>
                </m:r>
                <m:r>
                  <m:rPr>
                    <m:sty m:val="p"/>
                  </m:rPr>
                  <w:rPr>
                    <w:rFonts w:ascii="Cambria Math" w:hAnsi="Cambria Math"/>
                    <w:lang w:val="en-US" w:bidi="en-US"/>
                  </w:rPr>
                  <m:t>,</m:t>
                </m:r>
                <m:r>
                  <w:rPr>
                    <w:rFonts w:ascii="Cambria Math" w:hAnsi="Cambria Math"/>
                    <w:lang w:val="en-US" w:bidi="en-US"/>
                  </w:rPr>
                  <m:t>w</m:t>
                </m:r>
                <m:r>
                  <m:rPr>
                    <m:sty m:val="p"/>
                  </m:rPr>
                  <w:rPr>
                    <w:rFonts w:ascii="Cambria Math" w:hAnsi="Cambria Math"/>
                    <w:lang w:val="en-US" w:bidi="en-US"/>
                  </w:rPr>
                  <m:t>)</m:t>
                </m:r>
              </m:e>
            </m:nary>
          </m:e>
        </m:nary>
        <m:r>
          <m:rPr>
            <m:sty m:val="p"/>
          </m:rPr>
          <w:rPr>
            <w:rFonts w:ascii="Cambria Math" w:hAnsi="Cambria Math"/>
            <w:lang w:val="en-US" w:bidi="en-US"/>
          </w:rPr>
          <m:t>≡1;</m:t>
        </m:r>
      </m:oMath>
      <w:r w:rsidR="006146B9">
        <w:t xml:space="preserve"> </w:t>
      </w:r>
    </w:p>
    <w:p w:rsidR="00463B6B" w:rsidRDefault="003F4EFE" w:rsidP="00463B6B">
      <w:pPr>
        <w:pStyle w:val="a0"/>
      </w:pPr>
      <w:r>
        <w:lastRenderedPageBreak/>
        <w:t xml:space="preserve">кожна базисна функція раціональної поверхні додатна або дорівнює нулю для всіх значень параметрів </w:t>
      </w:r>
      <w:r w:rsidRPr="003F4EFE">
        <w:rPr>
          <w:rStyle w:val="aff9"/>
        </w:rPr>
        <w:t>u</w:t>
      </w:r>
      <w:r w:rsidRPr="003F4EFE">
        <w:t xml:space="preserve">, </w:t>
      </w:r>
      <w:r w:rsidRPr="003F4EFE">
        <w:rPr>
          <w:rStyle w:val="aff9"/>
        </w:rPr>
        <w:t>w</w:t>
      </w:r>
      <w:r>
        <w:t xml:space="preserve">, тобто </w:t>
      </w:r>
      <w:r w:rsidRPr="003F4EFE">
        <w:rPr>
          <w:rStyle w:val="aff9"/>
        </w:rPr>
        <w:t>S</w:t>
      </w:r>
      <w:r w:rsidRPr="003F4EFE">
        <w:rPr>
          <w:rStyle w:val="aff9"/>
          <w:vertAlign w:val="subscript"/>
        </w:rPr>
        <w:t>i</w:t>
      </w:r>
      <w:r w:rsidRPr="003F4EFE">
        <w:rPr>
          <w:vertAlign w:val="subscript"/>
        </w:rPr>
        <w:t>,</w:t>
      </w:r>
      <w:r w:rsidRPr="003F4EFE">
        <w:rPr>
          <w:rStyle w:val="aff9"/>
          <w:vertAlign w:val="subscript"/>
        </w:rPr>
        <w:t>j</w:t>
      </w:r>
      <w:r w:rsidRPr="003F4EFE">
        <w:rPr>
          <w:rStyle w:val="aff9"/>
        </w:rPr>
        <w:sym w:font="Symbol" w:char="F0B3"/>
      </w:r>
      <w:r w:rsidRPr="003F4EFE">
        <w:rPr>
          <w:rStyle w:val="aff9"/>
        </w:rPr>
        <w:t>0</w:t>
      </w:r>
      <w:r w:rsidR="00366F41">
        <w:t>;</w:t>
      </w:r>
    </w:p>
    <w:p w:rsidR="00366F41" w:rsidRDefault="00366F41" w:rsidP="00463B6B">
      <w:pPr>
        <w:pStyle w:val="a0"/>
      </w:pPr>
      <w:r w:rsidRPr="00366F41">
        <w:t xml:space="preserve">окрім випадку </w:t>
      </w:r>
      <w:r w:rsidRPr="00366F41">
        <w:rPr>
          <w:rStyle w:val="aff9"/>
        </w:rPr>
        <w:t>k=0</w:t>
      </w:r>
      <w:r w:rsidRPr="00366F41">
        <w:t xml:space="preserve"> або </w:t>
      </w:r>
      <w:r w:rsidRPr="00366F41">
        <w:rPr>
          <w:rStyle w:val="aff9"/>
        </w:rPr>
        <w:t>l=0</w:t>
      </w:r>
      <w:r w:rsidRPr="00366F41">
        <w:t>, кожна базисна функція має рівно один максимум;</w:t>
      </w:r>
    </w:p>
    <w:p w:rsidR="00366F41" w:rsidRDefault="00366F41" w:rsidP="00463B6B">
      <w:pPr>
        <w:pStyle w:val="a0"/>
      </w:pPr>
      <w:r>
        <w:t xml:space="preserve">максимальний порядок раціональної </w:t>
      </w:r>
      <w:r w:rsidRPr="00366F41">
        <w:rPr>
          <w:rStyle w:val="aff9"/>
        </w:rPr>
        <w:t>B</w:t>
      </w:r>
      <w:r>
        <w:t>-сплайн поверхні в кожному параметричному напрямку рівний кількості вершин характеристичного багатокутника в цьому напрямку;</w:t>
      </w:r>
    </w:p>
    <w:p w:rsidR="00366F41" w:rsidRPr="009664D3" w:rsidRDefault="00366F41" w:rsidP="00463B6B">
      <w:pPr>
        <w:pStyle w:val="a0"/>
      </w:pPr>
      <w:r w:rsidRPr="00366F41">
        <w:t xml:space="preserve">раціональна </w:t>
      </w:r>
      <w:r w:rsidRPr="00366F41">
        <w:rPr>
          <w:rStyle w:val="aff9"/>
        </w:rPr>
        <w:t>B</w:t>
      </w:r>
      <w:r w:rsidRPr="00366F41">
        <w:t xml:space="preserve">-сплайн поверхня порядку </w:t>
      </w:r>
      <w:r w:rsidRPr="00366F41">
        <w:rPr>
          <w:rStyle w:val="aff9"/>
        </w:rPr>
        <w:t>k</w:t>
      </w:r>
      <w:r w:rsidRPr="00366F41">
        <w:t xml:space="preserve">, </w:t>
      </w:r>
      <w:r w:rsidRPr="00366F41">
        <w:rPr>
          <w:rStyle w:val="aff9"/>
        </w:rPr>
        <w:t>l</w:t>
      </w:r>
      <w:r w:rsidRPr="00366F41">
        <w:t xml:space="preserve"> (степені </w:t>
      </w:r>
      <w:r w:rsidRPr="00366F41">
        <w:rPr>
          <w:rStyle w:val="aff9"/>
        </w:rPr>
        <w:t>k-1</w:t>
      </w:r>
      <w:r w:rsidRPr="00366F41">
        <w:t xml:space="preserve">, </w:t>
      </w:r>
      <w:r w:rsidRPr="00366F41">
        <w:rPr>
          <w:rStyle w:val="aff9"/>
        </w:rPr>
        <w:t>l-1</w:t>
      </w:r>
      <w:r w:rsidRPr="00366F41">
        <w:t xml:space="preserve">) гладка у всіх точках </w:t>
      </w:r>
      <w:r w:rsidRPr="00366F41">
        <w:rPr>
          <w:rStyle w:val="aff9"/>
        </w:rPr>
        <w:t>C</w:t>
      </w:r>
      <w:r w:rsidRPr="00366F41">
        <w:rPr>
          <w:rStyle w:val="aff9"/>
          <w:vertAlign w:val="superscript"/>
        </w:rPr>
        <w:t>k</w:t>
      </w:r>
      <w:r w:rsidRPr="00366F41">
        <w:rPr>
          <w:rStyle w:val="aff9"/>
          <w:vertAlign w:val="superscript"/>
          <w:lang w:val="ru-RU"/>
        </w:rPr>
        <w:t>-2</w:t>
      </w:r>
      <w:r w:rsidRPr="00366F41">
        <w:rPr>
          <w:lang w:val="ru-RU"/>
        </w:rPr>
        <w:t xml:space="preserve">, </w:t>
      </w:r>
      <w:r w:rsidRPr="00366F41">
        <w:rPr>
          <w:rStyle w:val="aff9"/>
        </w:rPr>
        <w:t>C</w:t>
      </w:r>
      <w:r w:rsidRPr="00366F41">
        <w:rPr>
          <w:rStyle w:val="aff9"/>
          <w:vertAlign w:val="superscript"/>
        </w:rPr>
        <w:t>l</w:t>
      </w:r>
      <w:r w:rsidRPr="00366F41">
        <w:rPr>
          <w:rStyle w:val="aff9"/>
          <w:vertAlign w:val="superscript"/>
          <w:lang w:val="ru-RU"/>
        </w:rPr>
        <w:t>-2</w:t>
      </w:r>
      <w:r w:rsidRPr="00366F41">
        <w:rPr>
          <w:lang w:val="ru-RU"/>
        </w:rPr>
        <w:t>;</w:t>
      </w:r>
    </w:p>
    <w:p w:rsidR="009664D3" w:rsidRDefault="009664D3" w:rsidP="00463B6B">
      <w:pPr>
        <w:pStyle w:val="a0"/>
      </w:pPr>
      <w:r w:rsidRPr="009664D3">
        <w:t xml:space="preserve">раціональна </w:t>
      </w:r>
      <w:r w:rsidRPr="009664D3">
        <w:rPr>
          <w:rStyle w:val="aff9"/>
        </w:rPr>
        <w:t>B</w:t>
      </w:r>
      <w:r w:rsidRPr="009664D3">
        <w:t>-сплайн поверхня</w:t>
      </w:r>
      <w:r>
        <w:t xml:space="preserve"> інваріантна відносно проективного перетворення, тобто будь-яке проективне перетворення може бути застосоване до поверхні шляхом його застосування до визначаючої полігональної сітки. Ця умова більш строга, ніж для нераціональної </w:t>
      </w:r>
      <w:r w:rsidRPr="00366F41">
        <w:rPr>
          <w:rStyle w:val="aff9"/>
        </w:rPr>
        <w:t>B</w:t>
      </w:r>
      <w:r>
        <w:t>-сплайн поверхні;</w:t>
      </w:r>
    </w:p>
    <w:p w:rsidR="009664D3" w:rsidRDefault="009664D3" w:rsidP="00463B6B">
      <w:pPr>
        <w:pStyle w:val="a0"/>
      </w:pPr>
      <w:r>
        <w:t xml:space="preserve">поверхня лежить всередині опуклої оболонки визначаючої полігональної сітки, що утворюється об'єднанням всіх опуклих оболонок </w:t>
      </w:r>
      <w:r w:rsidRPr="009664D3">
        <w:rPr>
          <w:rStyle w:val="aff9"/>
        </w:rPr>
        <w:t>k</w:t>
      </w:r>
      <w:r w:rsidRPr="009664D3">
        <w:t xml:space="preserve">, </w:t>
      </w:r>
      <w:r w:rsidRPr="009664D3">
        <w:rPr>
          <w:rStyle w:val="aff9"/>
        </w:rPr>
        <w:t>l</w:t>
      </w:r>
      <w:r>
        <w:t xml:space="preserve"> сусідніх вершин полігональної сітки;</w:t>
      </w:r>
    </w:p>
    <w:p w:rsidR="009664D3" w:rsidRPr="00580305" w:rsidRDefault="009664D3" w:rsidP="009664D3">
      <w:pPr>
        <w:pStyle w:val="a0"/>
      </w:pPr>
      <w:r>
        <w:t>п</w:t>
      </w:r>
      <w:r w:rsidRPr="00580305">
        <w:t>ри тріангуляції визначаюча полігональна сітка створює плоску апроксимацію поверхні;</w:t>
      </w:r>
    </w:p>
    <w:p w:rsidR="009664D3" w:rsidRDefault="009664D3" w:rsidP="00463B6B">
      <w:pPr>
        <w:pStyle w:val="a0"/>
      </w:pPr>
      <w:r>
        <w:t>якщо кількість вершин визначаючої полігональної сітки рівна порядку в кожному параметричному напрямку і дублювання внутрішніх</w:t>
      </w:r>
      <w:r w:rsidR="00992543">
        <w:t xml:space="preserve"> вузлових величин нема, то раціональна </w:t>
      </w:r>
      <w:r w:rsidR="00992543" w:rsidRPr="00366F41">
        <w:rPr>
          <w:rStyle w:val="aff9"/>
        </w:rPr>
        <w:t>B</w:t>
      </w:r>
      <w:r w:rsidR="00992543">
        <w:t>-сплайн поверхня є раціональною поверхнею Без'є.</w:t>
      </w:r>
    </w:p>
    <w:p w:rsidR="0099254A" w:rsidRDefault="0099254A" w:rsidP="0099254A">
      <w:r>
        <w:t xml:space="preserve">З формул </w:t>
      </w:r>
      <w:r w:rsidRPr="006146B9">
        <w:t>(11.</w:t>
      </w:r>
      <w:r w:rsidR="006146B9" w:rsidRPr="006146B9">
        <w:t>4</w:t>
      </w:r>
      <w:r w:rsidRPr="006146B9">
        <w:t>)</w:t>
      </w:r>
      <w:r>
        <w:t xml:space="preserve"> і </w:t>
      </w:r>
      <w:r w:rsidRPr="006146B9">
        <w:t>(11.</w:t>
      </w:r>
      <w:r w:rsidR="006146B9" w:rsidRPr="006146B9">
        <w:t>5</w:t>
      </w:r>
      <w:r w:rsidRPr="006146B9">
        <w:t>)</w:t>
      </w:r>
      <w:r>
        <w:t xml:space="preserve"> ясно, що коли </w:t>
      </w:r>
      <w:r w:rsidRPr="0099254A">
        <w:rPr>
          <w:rStyle w:val="aff9"/>
        </w:rPr>
        <w:t>h</w:t>
      </w:r>
      <w:r w:rsidRPr="0099254A">
        <w:rPr>
          <w:rStyle w:val="aff9"/>
          <w:vertAlign w:val="subscript"/>
        </w:rPr>
        <w:t>i</w:t>
      </w:r>
      <w:r w:rsidRPr="0099254A">
        <w:rPr>
          <w:vertAlign w:val="subscript"/>
        </w:rPr>
        <w:t>,</w:t>
      </w:r>
      <w:r w:rsidRPr="0099254A">
        <w:rPr>
          <w:rStyle w:val="aff9"/>
          <w:vertAlign w:val="subscript"/>
        </w:rPr>
        <w:t>j</w:t>
      </w:r>
      <w:r w:rsidRPr="0099254A">
        <w:rPr>
          <w:rStyle w:val="aff9"/>
        </w:rPr>
        <w:t>=1</w:t>
      </w:r>
      <w:r>
        <w:t xml:space="preserve"> </w:t>
      </w:r>
      <w:r w:rsidR="00EC1769">
        <w:t xml:space="preserve">, то </w:t>
      </w:r>
      <w:r w:rsidRPr="00F83A42">
        <w:rPr>
          <w:rStyle w:val="aff9"/>
        </w:rPr>
        <w:t>S</w:t>
      </w:r>
      <w:r w:rsidRPr="00F83A42">
        <w:rPr>
          <w:rStyle w:val="aff9"/>
          <w:vertAlign w:val="subscript"/>
        </w:rPr>
        <w:t>i</w:t>
      </w:r>
      <w:r w:rsidRPr="0099254A">
        <w:rPr>
          <w:vertAlign w:val="subscript"/>
        </w:rPr>
        <w:t>,</w:t>
      </w:r>
      <w:r w:rsidRPr="00F83A42">
        <w:rPr>
          <w:rStyle w:val="aff9"/>
          <w:vertAlign w:val="subscript"/>
        </w:rPr>
        <w:t>j</w:t>
      </w:r>
      <w:r w:rsidRPr="0099254A">
        <w:t>(</w:t>
      </w:r>
      <w:r w:rsidRPr="00F83A42">
        <w:rPr>
          <w:rStyle w:val="aff9"/>
        </w:rPr>
        <w:t>u</w:t>
      </w:r>
      <w:r w:rsidRPr="0099254A">
        <w:t>,</w:t>
      </w:r>
      <w:r w:rsidRPr="00F83A42">
        <w:rPr>
          <w:rStyle w:val="aff9"/>
        </w:rPr>
        <w:t>w</w:t>
      </w:r>
      <w:r w:rsidRPr="0099254A">
        <w:t>)</w:t>
      </w:r>
      <w:r>
        <w:t>=</w:t>
      </w:r>
      <w:r w:rsidRPr="003A707F">
        <w:rPr>
          <w:rStyle w:val="aff9"/>
        </w:rPr>
        <w:t>N</w:t>
      </w:r>
      <w:r w:rsidRPr="003A707F">
        <w:rPr>
          <w:rStyle w:val="aff9"/>
          <w:vertAlign w:val="subscript"/>
        </w:rPr>
        <w:t>i</w:t>
      </w:r>
      <w:r w:rsidRPr="003A707F">
        <w:rPr>
          <w:rStyle w:val="aff9"/>
          <w:vertAlign w:val="superscript"/>
        </w:rPr>
        <w:t>k</w:t>
      </w:r>
      <w:r w:rsidRPr="00580305">
        <w:t>(</w:t>
      </w:r>
      <w:r w:rsidRPr="003A707F">
        <w:rPr>
          <w:rStyle w:val="aff9"/>
        </w:rPr>
        <w:t>u</w:t>
      </w:r>
      <w:r w:rsidRPr="00580305">
        <w:t>)</w:t>
      </w:r>
      <w:r w:rsidRPr="003A707F">
        <w:rPr>
          <w:rStyle w:val="aff9"/>
        </w:rPr>
        <w:t>M</w:t>
      </w:r>
      <w:r w:rsidRPr="003A707F">
        <w:rPr>
          <w:rStyle w:val="aff9"/>
          <w:vertAlign w:val="subscript"/>
        </w:rPr>
        <w:t>j</w:t>
      </w:r>
      <w:r w:rsidRPr="003A707F">
        <w:rPr>
          <w:rStyle w:val="aff9"/>
          <w:vertAlign w:val="superscript"/>
        </w:rPr>
        <w:t>l</w:t>
      </w:r>
      <w:r w:rsidRPr="00580305">
        <w:t>(</w:t>
      </w:r>
      <w:r w:rsidRPr="003A707F">
        <w:rPr>
          <w:rStyle w:val="aff9"/>
        </w:rPr>
        <w:t>w</w:t>
      </w:r>
      <w:r w:rsidRPr="00580305">
        <w:t>)</w:t>
      </w:r>
      <w:r>
        <w:t>.</w:t>
      </w:r>
      <w:r w:rsidR="00EC1769">
        <w:t xml:space="preserve"> Таким чином базисні функції раціональних</w:t>
      </w:r>
      <w:r w:rsidR="00EC1769" w:rsidRPr="00EC1769">
        <w:t xml:space="preserve"> </w:t>
      </w:r>
      <w:r w:rsidR="00EC1769" w:rsidRPr="00366F41">
        <w:rPr>
          <w:rStyle w:val="aff9"/>
        </w:rPr>
        <w:t>B</w:t>
      </w:r>
      <w:r w:rsidR="00EC1769">
        <w:t>-сплайн поверхонь і самі поверхні перетворюються в їх нераціональні еквіваленти.</w:t>
      </w:r>
    </w:p>
    <w:p w:rsidR="00EC1769" w:rsidRDefault="00EC1769" w:rsidP="0099254A">
      <w:r>
        <w:t xml:space="preserve">Для генерації раціональних </w:t>
      </w:r>
      <w:r w:rsidRPr="00366F41">
        <w:rPr>
          <w:rStyle w:val="aff9"/>
        </w:rPr>
        <w:t>B</w:t>
      </w:r>
      <w:r>
        <w:t xml:space="preserve">-сплайн поверхонь можуть використовуватися </w:t>
      </w:r>
      <w:r w:rsidRPr="00EC1769">
        <w:rPr>
          <w:rStyle w:val="af5"/>
        </w:rPr>
        <w:t>незамкнутий</w:t>
      </w:r>
      <w:r>
        <w:t xml:space="preserve"> </w:t>
      </w:r>
      <w:r w:rsidRPr="00EC1769">
        <w:rPr>
          <w:rStyle w:val="af5"/>
        </w:rPr>
        <w:t>однорідний</w:t>
      </w:r>
      <w:r>
        <w:t xml:space="preserve">, </w:t>
      </w:r>
      <w:r w:rsidRPr="00EC1769">
        <w:rPr>
          <w:rStyle w:val="af5"/>
        </w:rPr>
        <w:t>періодичний</w:t>
      </w:r>
      <w:r>
        <w:t xml:space="preserve"> </w:t>
      </w:r>
      <w:r w:rsidRPr="00EC1769">
        <w:rPr>
          <w:rStyle w:val="af5"/>
        </w:rPr>
        <w:t>однорідний</w:t>
      </w:r>
      <w:r>
        <w:t xml:space="preserve"> та </w:t>
      </w:r>
      <w:r w:rsidRPr="00EC1769">
        <w:rPr>
          <w:rStyle w:val="af5"/>
        </w:rPr>
        <w:t>неоднорідний</w:t>
      </w:r>
      <w:r>
        <w:t xml:space="preserve"> вузлові вектори.</w:t>
      </w:r>
      <w:r w:rsidR="005F1E35">
        <w:t xml:space="preserve"> Типи вузлових векторів можуть змішуватися.</w:t>
      </w:r>
    </w:p>
    <w:p w:rsidR="00544B2B" w:rsidRDefault="00544B2B" w:rsidP="0099254A">
      <w:r>
        <w:t>Приклад бікубічної (</w:t>
      </w:r>
      <w:r w:rsidRPr="00544B2B">
        <w:rPr>
          <w:rStyle w:val="aff9"/>
        </w:rPr>
        <w:t>k=l=4</w:t>
      </w:r>
      <w:r>
        <w:t xml:space="preserve">) раціональної </w:t>
      </w:r>
      <w:r w:rsidRPr="00366F41">
        <w:rPr>
          <w:rStyle w:val="aff9"/>
        </w:rPr>
        <w:t>B</w:t>
      </w:r>
      <w:r>
        <w:t xml:space="preserve">-сплайн поверхні та її визначаючої полігональної сітки для </w:t>
      </w:r>
      <w:r w:rsidRPr="00544B2B">
        <w:rPr>
          <w:rStyle w:val="aff9"/>
        </w:rPr>
        <w:t>h</w:t>
      </w:r>
      <w:r w:rsidRPr="00544B2B">
        <w:rPr>
          <w:rStyle w:val="aff9"/>
          <w:vertAlign w:val="subscript"/>
        </w:rPr>
        <w:t>1</w:t>
      </w:r>
      <w:r w:rsidRPr="00544B2B">
        <w:rPr>
          <w:vertAlign w:val="subscript"/>
        </w:rPr>
        <w:t>,</w:t>
      </w:r>
      <w:r w:rsidRPr="00544B2B">
        <w:rPr>
          <w:rStyle w:val="aff9"/>
          <w:vertAlign w:val="subscript"/>
        </w:rPr>
        <w:t>3</w:t>
      </w:r>
      <w:r w:rsidRPr="00544B2B">
        <w:rPr>
          <w:rStyle w:val="aff9"/>
        </w:rPr>
        <w:t>=h</w:t>
      </w:r>
      <w:r w:rsidRPr="00544B2B">
        <w:rPr>
          <w:rStyle w:val="aff9"/>
          <w:vertAlign w:val="subscript"/>
        </w:rPr>
        <w:t>2</w:t>
      </w:r>
      <w:r w:rsidRPr="00544B2B">
        <w:rPr>
          <w:vertAlign w:val="subscript"/>
        </w:rPr>
        <w:t>,</w:t>
      </w:r>
      <w:r w:rsidRPr="00544B2B">
        <w:rPr>
          <w:rStyle w:val="aff9"/>
          <w:vertAlign w:val="subscript"/>
        </w:rPr>
        <w:t>3</w:t>
      </w:r>
      <w:r w:rsidRPr="00544B2B">
        <w:rPr>
          <w:rStyle w:val="aff9"/>
        </w:rPr>
        <w:t>=</w:t>
      </w:r>
      <w:r>
        <w:rPr>
          <w:rStyle w:val="aff9"/>
        </w:rPr>
        <w:t>0</w:t>
      </w:r>
      <w:r w:rsidRPr="00544B2B">
        <w:t>,</w:t>
      </w:r>
      <w:r w:rsidRPr="00544B2B">
        <w:rPr>
          <w:rStyle w:val="aff9"/>
        </w:rPr>
        <w:t>1</w:t>
      </w:r>
      <w:r w:rsidRPr="00544B2B">
        <w:t>,</w:t>
      </w:r>
      <w:r>
        <w:rPr>
          <w:rStyle w:val="aff9"/>
        </w:rPr>
        <w:t>5</w:t>
      </w:r>
      <w:r w:rsidRPr="00544B2B">
        <w:t xml:space="preserve"> </w:t>
      </w:r>
      <w:r>
        <w:t>наведений на рис. 11.5.</w:t>
      </w:r>
    </w:p>
    <w:p w:rsidR="00544B2B" w:rsidRDefault="00544B2B" w:rsidP="0072290E">
      <w:pPr>
        <w:jc w:val="center"/>
      </w:pPr>
      <w:r>
        <w:rPr>
          <w:noProof/>
          <w:lang w:eastAsia="uk-UA"/>
        </w:rPr>
        <w:lastRenderedPageBreak/>
        <w:drawing>
          <wp:inline distT="0" distB="0" distL="0" distR="0">
            <wp:extent cx="4400550" cy="401955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cstate="print">
                      <a:lum bright="10000" contrast="40000"/>
                    </a:blip>
                    <a:srcRect l="2532"/>
                    <a:stretch>
                      <a:fillRect/>
                    </a:stretch>
                  </pic:blipFill>
                  <pic:spPr bwMode="auto">
                    <a:xfrm>
                      <a:off x="0" y="0"/>
                      <a:ext cx="4400550" cy="4019550"/>
                    </a:xfrm>
                    <a:prstGeom prst="rect">
                      <a:avLst/>
                    </a:prstGeom>
                    <a:noFill/>
                    <a:ln w="9525">
                      <a:noFill/>
                      <a:miter lim="800000"/>
                      <a:headEnd/>
                      <a:tailEnd/>
                    </a:ln>
                  </pic:spPr>
                </pic:pic>
              </a:graphicData>
            </a:graphic>
          </wp:inline>
        </w:drawing>
      </w:r>
    </w:p>
    <w:p w:rsidR="00544B2B" w:rsidRPr="00544B2B" w:rsidRDefault="00544B2B" w:rsidP="0072290E">
      <w:pPr>
        <w:jc w:val="center"/>
        <w:rPr>
          <w:lang w:val="ru-RU"/>
        </w:rPr>
      </w:pPr>
      <w:r>
        <w:t xml:space="preserve">Рис. 11.5. </w:t>
      </w:r>
      <w:r w:rsidRPr="00580305">
        <w:t xml:space="preserve">Раціональні </w:t>
      </w:r>
      <w:r w:rsidRPr="00544B2B">
        <w:rPr>
          <w:rStyle w:val="aff9"/>
        </w:rPr>
        <w:t>В</w:t>
      </w:r>
      <w:r w:rsidRPr="00580305">
        <w:t xml:space="preserve">-сплайн поверхні з </w:t>
      </w:r>
      <w:r w:rsidRPr="00544B2B">
        <w:rPr>
          <w:rStyle w:val="aff9"/>
        </w:rPr>
        <w:t>n+1=5</w:t>
      </w:r>
      <w:r w:rsidRPr="00580305">
        <w:t xml:space="preserve">, </w:t>
      </w:r>
      <w:r w:rsidRPr="00544B2B">
        <w:rPr>
          <w:rStyle w:val="aff9"/>
        </w:rPr>
        <w:t>m+1=4</w:t>
      </w:r>
      <w:r w:rsidRPr="00580305">
        <w:t xml:space="preserve">, </w:t>
      </w:r>
      <w:r w:rsidRPr="00544B2B">
        <w:rPr>
          <w:rStyle w:val="aff9"/>
        </w:rPr>
        <w:t>k=l=4</w:t>
      </w:r>
      <w:r w:rsidRPr="00580305">
        <w:t>.</w:t>
      </w:r>
      <w:r w:rsidRPr="00544B2B">
        <w:rPr>
          <w:lang w:val="ru-RU"/>
        </w:rPr>
        <w:t xml:space="preserve"> </w:t>
      </w:r>
      <w:r>
        <w:rPr>
          <w:lang w:val="ru-RU"/>
        </w:rPr>
        <w:t>(</w:t>
      </w:r>
      <w:r>
        <w:rPr>
          <w:rStyle w:val="aff9"/>
          <w:lang w:val="en-US"/>
        </w:rPr>
        <w:t>a</w:t>
      </w:r>
      <w:r w:rsidRPr="00544B2B">
        <w:t>)</w:t>
      </w:r>
      <w:r>
        <w:t xml:space="preserve"> –</w:t>
      </w:r>
      <w:r w:rsidRPr="00580305">
        <w:t xml:space="preserve"> </w:t>
      </w:r>
      <w:r>
        <w:t>х</w:t>
      </w:r>
      <w:r w:rsidRPr="00580305">
        <w:t>арактеристичний багатогранник</w:t>
      </w:r>
      <w:r>
        <w:t>;</w:t>
      </w:r>
      <w:r w:rsidRPr="00544B2B">
        <w:rPr>
          <w:lang w:val="ru-RU"/>
        </w:rPr>
        <w:t xml:space="preserve"> (</w:t>
      </w:r>
      <w:r w:rsidRPr="00544B2B">
        <w:rPr>
          <w:rStyle w:val="aff9"/>
        </w:rPr>
        <w:t>b</w:t>
      </w:r>
      <w:r w:rsidRPr="00544B2B">
        <w:rPr>
          <w:lang w:val="ru-RU"/>
        </w:rPr>
        <w:t>)</w:t>
      </w:r>
      <w:r>
        <w:t xml:space="preserve"> –</w:t>
      </w:r>
      <w:r w:rsidRPr="00580305">
        <w:t xml:space="preserve"> </w:t>
      </w:r>
      <w:r w:rsidRPr="00544B2B">
        <w:rPr>
          <w:rStyle w:val="aff9"/>
        </w:rPr>
        <w:t>h</w:t>
      </w:r>
      <w:r w:rsidRPr="00544B2B">
        <w:rPr>
          <w:rStyle w:val="aff9"/>
          <w:vertAlign w:val="subscript"/>
        </w:rPr>
        <w:t>1</w:t>
      </w:r>
      <w:r w:rsidRPr="00544B2B">
        <w:rPr>
          <w:vertAlign w:val="subscript"/>
        </w:rPr>
        <w:t>,</w:t>
      </w:r>
      <w:r w:rsidRPr="00544B2B">
        <w:rPr>
          <w:rStyle w:val="aff9"/>
          <w:vertAlign w:val="subscript"/>
        </w:rPr>
        <w:t>3</w:t>
      </w:r>
      <w:r w:rsidRPr="00544B2B">
        <w:rPr>
          <w:rStyle w:val="aff9"/>
        </w:rPr>
        <w:t>=h</w:t>
      </w:r>
      <w:r w:rsidRPr="00544B2B">
        <w:rPr>
          <w:rStyle w:val="aff9"/>
          <w:vertAlign w:val="subscript"/>
        </w:rPr>
        <w:t>2</w:t>
      </w:r>
      <w:r w:rsidRPr="00544B2B">
        <w:rPr>
          <w:vertAlign w:val="subscript"/>
        </w:rPr>
        <w:t>,</w:t>
      </w:r>
      <w:r w:rsidRPr="00544B2B">
        <w:rPr>
          <w:rStyle w:val="aff9"/>
          <w:vertAlign w:val="subscript"/>
        </w:rPr>
        <w:t>3</w:t>
      </w:r>
      <w:r w:rsidRPr="00544B2B">
        <w:rPr>
          <w:rStyle w:val="aff9"/>
        </w:rPr>
        <w:t>=0</w:t>
      </w:r>
      <w:r w:rsidRPr="00544B2B">
        <w:t>;</w:t>
      </w:r>
      <w:r>
        <w:t xml:space="preserve"> </w:t>
      </w:r>
      <w:r w:rsidRPr="00544B2B">
        <w:rPr>
          <w:lang w:val="ru-RU"/>
        </w:rPr>
        <w:t>(</w:t>
      </w:r>
      <w:r w:rsidRPr="00544B2B">
        <w:rPr>
          <w:rStyle w:val="aff9"/>
        </w:rPr>
        <w:t>c</w:t>
      </w:r>
      <w:r w:rsidRPr="00544B2B">
        <w:rPr>
          <w:lang w:val="ru-RU"/>
        </w:rPr>
        <w:t xml:space="preserve">) – </w:t>
      </w:r>
      <w:r w:rsidRPr="00544B2B">
        <w:rPr>
          <w:rStyle w:val="aff9"/>
        </w:rPr>
        <w:t>h</w:t>
      </w:r>
      <w:r w:rsidRPr="00544B2B">
        <w:rPr>
          <w:rStyle w:val="aff9"/>
          <w:vertAlign w:val="subscript"/>
        </w:rPr>
        <w:t>1</w:t>
      </w:r>
      <w:r w:rsidRPr="00544B2B">
        <w:rPr>
          <w:vertAlign w:val="subscript"/>
        </w:rPr>
        <w:t>,</w:t>
      </w:r>
      <w:r w:rsidRPr="00544B2B">
        <w:rPr>
          <w:rStyle w:val="aff9"/>
          <w:vertAlign w:val="subscript"/>
        </w:rPr>
        <w:t>3</w:t>
      </w:r>
      <w:r w:rsidRPr="00544B2B">
        <w:rPr>
          <w:rStyle w:val="aff9"/>
        </w:rPr>
        <w:t>=h</w:t>
      </w:r>
      <w:r w:rsidRPr="00544B2B">
        <w:rPr>
          <w:rStyle w:val="aff9"/>
          <w:vertAlign w:val="subscript"/>
        </w:rPr>
        <w:t>2</w:t>
      </w:r>
      <w:r w:rsidRPr="00544B2B">
        <w:rPr>
          <w:vertAlign w:val="subscript"/>
        </w:rPr>
        <w:t>,</w:t>
      </w:r>
      <w:r w:rsidRPr="00544B2B">
        <w:rPr>
          <w:rStyle w:val="aff9"/>
          <w:vertAlign w:val="subscript"/>
        </w:rPr>
        <w:t>3</w:t>
      </w:r>
      <w:r w:rsidRPr="00544B2B">
        <w:rPr>
          <w:rStyle w:val="aff9"/>
        </w:rPr>
        <w:t>=</w:t>
      </w:r>
      <w:r w:rsidRPr="00544B2B">
        <w:rPr>
          <w:rStyle w:val="aff9"/>
          <w:lang w:val="ru-RU"/>
        </w:rPr>
        <w:t>1</w:t>
      </w:r>
      <w:r w:rsidRPr="00544B2B">
        <w:t xml:space="preserve">; </w:t>
      </w:r>
      <w:r w:rsidRPr="00544B2B">
        <w:rPr>
          <w:lang w:val="ru-RU"/>
        </w:rPr>
        <w:t>(</w:t>
      </w:r>
      <w:r>
        <w:rPr>
          <w:rStyle w:val="aff9"/>
          <w:lang w:val="en-US"/>
        </w:rPr>
        <w:t>d</w:t>
      </w:r>
      <w:r w:rsidRPr="00544B2B">
        <w:rPr>
          <w:lang w:val="ru-RU"/>
        </w:rPr>
        <w:t xml:space="preserve">) – </w:t>
      </w:r>
      <w:r w:rsidRPr="00544B2B">
        <w:rPr>
          <w:rStyle w:val="aff9"/>
        </w:rPr>
        <w:t>h</w:t>
      </w:r>
      <w:r w:rsidRPr="00544B2B">
        <w:rPr>
          <w:rStyle w:val="aff9"/>
          <w:vertAlign w:val="subscript"/>
        </w:rPr>
        <w:t>1</w:t>
      </w:r>
      <w:r w:rsidRPr="00544B2B">
        <w:rPr>
          <w:vertAlign w:val="subscript"/>
        </w:rPr>
        <w:t>,</w:t>
      </w:r>
      <w:r w:rsidRPr="00544B2B">
        <w:rPr>
          <w:rStyle w:val="aff9"/>
          <w:vertAlign w:val="subscript"/>
        </w:rPr>
        <w:t>3</w:t>
      </w:r>
      <w:r w:rsidRPr="00544B2B">
        <w:rPr>
          <w:rStyle w:val="aff9"/>
        </w:rPr>
        <w:t>=h</w:t>
      </w:r>
      <w:r w:rsidRPr="00544B2B">
        <w:rPr>
          <w:rStyle w:val="aff9"/>
          <w:vertAlign w:val="subscript"/>
        </w:rPr>
        <w:t>2</w:t>
      </w:r>
      <w:r w:rsidRPr="00544B2B">
        <w:rPr>
          <w:vertAlign w:val="subscript"/>
        </w:rPr>
        <w:t>,</w:t>
      </w:r>
      <w:r w:rsidRPr="00544B2B">
        <w:rPr>
          <w:rStyle w:val="aff9"/>
          <w:vertAlign w:val="subscript"/>
        </w:rPr>
        <w:t>3</w:t>
      </w:r>
      <w:r w:rsidRPr="00544B2B">
        <w:rPr>
          <w:rStyle w:val="aff9"/>
        </w:rPr>
        <w:t>=</w:t>
      </w:r>
      <w:r w:rsidRPr="00544B2B">
        <w:rPr>
          <w:rStyle w:val="aff9"/>
          <w:lang w:val="ru-RU"/>
        </w:rPr>
        <w:t>5</w:t>
      </w:r>
    </w:p>
    <w:p w:rsidR="00E61678" w:rsidRDefault="00E61678" w:rsidP="00E61678">
      <w:pPr>
        <w:pStyle w:val="22"/>
      </w:pPr>
      <w:bookmarkStart w:id="103" w:name="_Toc263436100"/>
      <w:r>
        <w:t>Запитання для самоконтролю</w:t>
      </w:r>
      <w:bookmarkEnd w:id="103"/>
    </w:p>
    <w:p w:rsidR="00643F0E" w:rsidRDefault="00643F0E" w:rsidP="009E690A">
      <w:pPr>
        <w:pStyle w:val="a"/>
        <w:numPr>
          <w:ilvl w:val="0"/>
          <w:numId w:val="29"/>
        </w:numPr>
      </w:pPr>
      <w:r>
        <w:t>Назвіть основні методи побудови поверхонь.</w:t>
      </w:r>
    </w:p>
    <w:p w:rsidR="00643F0E" w:rsidRDefault="00643F0E" w:rsidP="009E690A">
      <w:pPr>
        <w:pStyle w:val="a"/>
        <w:numPr>
          <w:ilvl w:val="0"/>
          <w:numId w:val="29"/>
        </w:numPr>
      </w:pPr>
      <w:r>
        <w:t>Яка поверхня є найпростіша? Який спосіб її побудови?</w:t>
      </w:r>
    </w:p>
    <w:p w:rsidR="00643F0E" w:rsidRDefault="00643F0E" w:rsidP="009E690A">
      <w:pPr>
        <w:pStyle w:val="a"/>
        <w:numPr>
          <w:ilvl w:val="0"/>
          <w:numId w:val="29"/>
        </w:numPr>
      </w:pPr>
      <w:r>
        <w:t>Назвіть основні властивості поверхні Без'є.</w:t>
      </w:r>
    </w:p>
    <w:p w:rsidR="00643F0E" w:rsidRDefault="00643F0E" w:rsidP="009E690A">
      <w:pPr>
        <w:pStyle w:val="a"/>
        <w:numPr>
          <w:ilvl w:val="0"/>
          <w:numId w:val="29"/>
        </w:numPr>
      </w:pPr>
      <w:r>
        <w:t xml:space="preserve">Назвіть основні властивості </w:t>
      </w:r>
      <w:r w:rsidRPr="00643F0E">
        <w:rPr>
          <w:rStyle w:val="aff9"/>
        </w:rPr>
        <w:t>B</w:t>
      </w:r>
      <w:r>
        <w:t>-сплайн поверхні.</w:t>
      </w:r>
    </w:p>
    <w:p w:rsidR="00643F0E" w:rsidRDefault="00643F0E" w:rsidP="009E690A">
      <w:pPr>
        <w:pStyle w:val="a"/>
        <w:numPr>
          <w:ilvl w:val="0"/>
          <w:numId w:val="29"/>
        </w:numPr>
      </w:pPr>
      <w:r>
        <w:t>Яким чином отримуються раціональні</w:t>
      </w:r>
      <w:r w:rsidRPr="00643F0E">
        <w:t xml:space="preserve"> </w:t>
      </w:r>
      <w:r w:rsidRPr="00643F0E">
        <w:rPr>
          <w:rStyle w:val="aff9"/>
        </w:rPr>
        <w:t>B</w:t>
      </w:r>
      <w:r>
        <w:t>-сплайн поверхні.</w:t>
      </w:r>
    </w:p>
    <w:p w:rsidR="00643F0E" w:rsidRPr="00643F0E" w:rsidRDefault="00643F0E" w:rsidP="009E690A">
      <w:pPr>
        <w:pStyle w:val="a"/>
        <w:numPr>
          <w:ilvl w:val="0"/>
          <w:numId w:val="29"/>
        </w:numPr>
      </w:pPr>
      <w:r>
        <w:t xml:space="preserve">Назвіть основні властивості раціональних </w:t>
      </w:r>
      <w:r w:rsidRPr="00643F0E">
        <w:rPr>
          <w:rStyle w:val="aff9"/>
        </w:rPr>
        <w:t>B</w:t>
      </w:r>
      <w:r>
        <w:t>-сплайн поверхонь.</w:t>
      </w:r>
    </w:p>
    <w:p w:rsidR="00904283" w:rsidRDefault="00904283" w:rsidP="006B2076">
      <w:r>
        <w:br w:type="page"/>
      </w:r>
    </w:p>
    <w:p w:rsidR="005D2792" w:rsidRDefault="005D2792" w:rsidP="00EA679C">
      <w:pPr>
        <w:pStyle w:val="1"/>
      </w:pPr>
      <w:bookmarkStart w:id="104" w:name="_Toc263436101"/>
      <w:r>
        <w:lastRenderedPageBreak/>
        <w:t xml:space="preserve">Способи подання </w:t>
      </w:r>
      <w:r w:rsidR="004F41AE">
        <w:t>полігональних</w:t>
      </w:r>
      <w:r>
        <w:t xml:space="preserve"> моделей</w:t>
      </w:r>
      <w:bookmarkEnd w:id="104"/>
    </w:p>
    <w:p w:rsidR="00B826C1" w:rsidRDefault="00B826C1" w:rsidP="00B826C1">
      <w:r>
        <w:t>П</w:t>
      </w:r>
      <w:r w:rsidR="002F7813">
        <w:t>ід час</w:t>
      </w:r>
      <w:r>
        <w:t xml:space="preserve"> комп'ютерно</w:t>
      </w:r>
      <w:r w:rsidR="002F7813">
        <w:t>го</w:t>
      </w:r>
      <w:r>
        <w:t xml:space="preserve"> моделюванн</w:t>
      </w:r>
      <w:r w:rsidR="002F7813">
        <w:t>я</w:t>
      </w:r>
      <w:r>
        <w:t xml:space="preserve"> суцільних об'єктів виникає питання способу подання їх моделей. Існують різні підходи до реалізації цієї задачі але ми зупинимося на граничних моделях</w:t>
      </w:r>
      <w:r w:rsidR="003F1355" w:rsidRPr="001513C9">
        <w:fldChar w:fldCharType="begin"/>
      </w:r>
      <w:r w:rsidRPr="001513C9">
        <w:instrText xml:space="preserve"> XE "</w:instrText>
      </w:r>
      <w:r>
        <w:instrText xml:space="preserve"> модель : гранична </w:instrText>
      </w:r>
      <w:r w:rsidRPr="001513C9">
        <w:instrText xml:space="preserve">" </w:instrText>
      </w:r>
      <w:r w:rsidR="003F1355" w:rsidRPr="001513C9">
        <w:fldChar w:fldCharType="end"/>
      </w:r>
      <w:r>
        <w:t xml:space="preserve"> (</w:t>
      </w:r>
      <w:r w:rsidRPr="00B826C1">
        <w:rPr>
          <w:rStyle w:val="af5"/>
        </w:rPr>
        <w:t>Boundary</w:t>
      </w:r>
      <w:r w:rsidRPr="00B826C1">
        <w:t xml:space="preserve"> </w:t>
      </w:r>
      <w:r w:rsidRPr="00B826C1">
        <w:rPr>
          <w:rStyle w:val="af5"/>
        </w:rPr>
        <w:t>Representation</w:t>
      </w:r>
      <w:r w:rsidRPr="00B826C1">
        <w:t xml:space="preserve"> – </w:t>
      </w:r>
      <w:r>
        <w:rPr>
          <w:lang w:val="en-US"/>
        </w:rPr>
        <w:t>B</w:t>
      </w:r>
      <w:r w:rsidRPr="00B826C1">
        <w:t>-</w:t>
      </w:r>
      <w:r>
        <w:rPr>
          <w:lang w:val="en-US"/>
        </w:rPr>
        <w:t>rep</w:t>
      </w:r>
      <w:r>
        <w:t>)</w:t>
      </w:r>
      <w:r w:rsidR="003F1355" w:rsidRPr="001513C9">
        <w:fldChar w:fldCharType="begin"/>
      </w:r>
      <w:r w:rsidRPr="001513C9">
        <w:instrText xml:space="preserve"> XE "</w:instrText>
      </w:r>
      <w:r>
        <w:instrText xml:space="preserve"> </w:instrText>
      </w:r>
      <w:r>
        <w:rPr>
          <w:lang w:val="en-US"/>
        </w:rPr>
        <w:instrText>Boundary</w:instrText>
      </w:r>
      <w:r w:rsidRPr="00B826C1">
        <w:instrText xml:space="preserve"> </w:instrText>
      </w:r>
      <w:r>
        <w:rPr>
          <w:lang w:val="en-US"/>
        </w:rPr>
        <w:instrText>Representation</w:instrText>
      </w:r>
      <w:r>
        <w:instrText xml:space="preserve"> </w:instrText>
      </w:r>
      <w:r w:rsidRPr="001513C9">
        <w:instrText xml:space="preserve">" </w:instrText>
      </w:r>
      <w:r w:rsidR="003F1355" w:rsidRPr="001513C9">
        <w:fldChar w:fldCharType="end"/>
      </w:r>
      <w:r>
        <w:t xml:space="preserve">. При такому підході суцільний об'єкт подається у вигляді поверхонь, що його обмежують. Зазвичай поверхня наближується набором </w:t>
      </w:r>
      <w:r w:rsidRPr="00B826C1">
        <w:t>граней</w:t>
      </w:r>
      <w:r w:rsidR="003F1355" w:rsidRPr="001513C9">
        <w:fldChar w:fldCharType="begin"/>
      </w:r>
      <w:r w:rsidRPr="001513C9">
        <w:instrText xml:space="preserve"> XE "</w:instrText>
      </w:r>
      <w:r>
        <w:instrText xml:space="preserve"> грань </w:instrText>
      </w:r>
      <w:r w:rsidRPr="001513C9">
        <w:instrText xml:space="preserve">" </w:instrText>
      </w:r>
      <w:r w:rsidR="003F1355" w:rsidRPr="001513C9">
        <w:fldChar w:fldCharType="end"/>
      </w:r>
      <w:r>
        <w:t xml:space="preserve"> (</w:t>
      </w:r>
      <w:r>
        <w:rPr>
          <w:lang w:val="en-US"/>
        </w:rPr>
        <w:t>face</w:t>
      </w:r>
      <w:r>
        <w:t xml:space="preserve">). Границі граней подаються </w:t>
      </w:r>
      <w:r w:rsidRPr="00B826C1">
        <w:rPr>
          <w:rStyle w:val="af5"/>
        </w:rPr>
        <w:t>ребрами</w:t>
      </w:r>
      <w:r w:rsidR="003F1355" w:rsidRPr="001513C9">
        <w:fldChar w:fldCharType="begin"/>
      </w:r>
      <w:r w:rsidRPr="001513C9">
        <w:instrText xml:space="preserve"> XE "</w:instrText>
      </w:r>
      <w:r>
        <w:instrText xml:space="preserve"> грань </w:instrText>
      </w:r>
      <w:r w:rsidRPr="001513C9">
        <w:instrText xml:space="preserve">" </w:instrText>
      </w:r>
      <w:r w:rsidR="003F1355" w:rsidRPr="001513C9">
        <w:fldChar w:fldCharType="end"/>
      </w:r>
      <w:r>
        <w:t xml:space="preserve"> (</w:t>
      </w:r>
      <w:r>
        <w:rPr>
          <w:lang w:val="en-US"/>
        </w:rPr>
        <w:t>edge</w:t>
      </w:r>
      <w:r>
        <w:t xml:space="preserve">). Частини кривої, що формують ребро закінчуються </w:t>
      </w:r>
      <w:r w:rsidRPr="00B826C1">
        <w:rPr>
          <w:rStyle w:val="af5"/>
        </w:rPr>
        <w:t>вершинами</w:t>
      </w:r>
      <w:r w:rsidR="003F1355" w:rsidRPr="001513C9">
        <w:fldChar w:fldCharType="begin"/>
      </w:r>
      <w:r w:rsidRPr="001513C9">
        <w:instrText xml:space="preserve"> XE "</w:instrText>
      </w:r>
      <w:r>
        <w:instrText xml:space="preserve"> вершина </w:instrText>
      </w:r>
      <w:r w:rsidRPr="001513C9">
        <w:instrText xml:space="preserve">" </w:instrText>
      </w:r>
      <w:r w:rsidR="003F1355" w:rsidRPr="001513C9">
        <w:fldChar w:fldCharType="end"/>
      </w:r>
      <w:r>
        <w:t xml:space="preserve"> (</w:t>
      </w:r>
      <w:r>
        <w:rPr>
          <w:lang w:val="en-US"/>
        </w:rPr>
        <w:t>vertex</w:t>
      </w:r>
      <w:r>
        <w:t>).</w:t>
      </w:r>
      <w:r w:rsidR="00522FFE">
        <w:t xml:space="preserve"> Гранична модель, що має лише плоскі грані називається </w:t>
      </w:r>
      <w:r w:rsidR="00522FFE" w:rsidRPr="00522FFE">
        <w:rPr>
          <w:rStyle w:val="af5"/>
        </w:rPr>
        <w:t>полігональною</w:t>
      </w:r>
      <w:r w:rsidR="003F1355" w:rsidRPr="001513C9">
        <w:fldChar w:fldCharType="begin"/>
      </w:r>
      <w:r w:rsidR="00522FFE" w:rsidRPr="001513C9">
        <w:instrText xml:space="preserve"> XE "</w:instrText>
      </w:r>
      <w:r w:rsidR="00522FFE">
        <w:instrText xml:space="preserve"> модель : полігональна </w:instrText>
      </w:r>
      <w:r w:rsidR="00522FFE" w:rsidRPr="001513C9">
        <w:instrText xml:space="preserve">" </w:instrText>
      </w:r>
      <w:r w:rsidR="003F1355" w:rsidRPr="001513C9">
        <w:fldChar w:fldCharType="end"/>
      </w:r>
      <w:r w:rsidR="00371C8D">
        <w:t>(рис. 12.1)</w:t>
      </w:r>
      <w:r w:rsidR="00522FFE">
        <w:t>.</w:t>
      </w:r>
      <w:r w:rsidR="004F41AE">
        <w:t xml:space="preserve"> Нижче розглянуті можливі способи подання полігональних моделей.</w:t>
      </w:r>
    </w:p>
    <w:p w:rsidR="00371C8D" w:rsidRDefault="002B40B8" w:rsidP="006146B9">
      <w:pPr>
        <w:jc w:val="center"/>
      </w:pPr>
      <w:r>
        <w:rPr>
          <w:noProof/>
          <w:lang w:eastAsia="uk-UA"/>
        </w:rPr>
        <mc:AlternateContent>
          <mc:Choice Requires="wpc">
            <w:drawing>
              <wp:inline distT="0" distB="0" distL="0" distR="0">
                <wp:extent cx="5330825" cy="3864610"/>
                <wp:effectExtent l="0" t="0" r="3175" b="2540"/>
                <wp:docPr id="1692" name="Полотно 16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466" name="Rectangle 1733"/>
                        <wps:cNvSpPr>
                          <a:spLocks noChangeArrowheads="1"/>
                        </wps:cNvSpPr>
                        <wps:spPr bwMode="auto">
                          <a:xfrm>
                            <a:off x="805180" y="368300"/>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0C3FB6">
                              <w:pPr>
                                <w:pStyle w:val="af1"/>
                                <w:rPr>
                                  <w:rStyle w:val="aff9"/>
                                  <w:lang w:val="en-US"/>
                                </w:rPr>
                              </w:pPr>
                              <w:r>
                                <w:rPr>
                                  <w:rStyle w:val="aff9"/>
                                  <w:lang w:val="en-US"/>
                                </w:rPr>
                                <w:t>e</w:t>
                              </w:r>
                              <w:r>
                                <w:rPr>
                                  <w:rStyle w:val="aff9"/>
                                  <w:vertAlign w:val="subscript"/>
                                  <w:lang w:val="en-US"/>
                                </w:rPr>
                                <w:t>12</w:t>
                              </w:r>
                            </w:p>
                          </w:txbxContent>
                        </wps:txbx>
                        <wps:bodyPr rot="0" vert="horz" wrap="square" lIns="36000" tIns="36000" rIns="36000" bIns="36000" anchor="ctr" anchorCtr="0" upright="1">
                          <a:noAutofit/>
                        </wps:bodyPr>
                      </wps:wsp>
                      <wps:wsp>
                        <wps:cNvPr id="4467" name="Rectangle 1732"/>
                        <wps:cNvSpPr>
                          <a:spLocks noChangeArrowheads="1"/>
                        </wps:cNvSpPr>
                        <wps:spPr bwMode="auto">
                          <a:xfrm>
                            <a:off x="3188970" y="368300"/>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0C3FB6">
                              <w:pPr>
                                <w:pStyle w:val="af1"/>
                                <w:rPr>
                                  <w:rStyle w:val="aff9"/>
                                  <w:lang w:val="en-US"/>
                                </w:rPr>
                              </w:pPr>
                              <w:r>
                                <w:rPr>
                                  <w:rStyle w:val="aff9"/>
                                  <w:lang w:val="en-US"/>
                                </w:rPr>
                                <w:t>e</w:t>
                              </w:r>
                              <w:r>
                                <w:rPr>
                                  <w:rStyle w:val="aff9"/>
                                  <w:vertAlign w:val="subscript"/>
                                  <w:lang w:val="en-US"/>
                                </w:rPr>
                                <w:t>11</w:t>
                              </w:r>
                            </w:p>
                          </w:txbxContent>
                        </wps:txbx>
                        <wps:bodyPr rot="0" vert="horz" wrap="square" lIns="36000" tIns="36000" rIns="36000" bIns="36000" anchor="ctr" anchorCtr="0" upright="1">
                          <a:noAutofit/>
                        </wps:bodyPr>
                      </wps:wsp>
                      <wps:wsp>
                        <wps:cNvPr id="4468" name="Rectangle 1731"/>
                        <wps:cNvSpPr>
                          <a:spLocks noChangeArrowheads="1"/>
                        </wps:cNvSpPr>
                        <wps:spPr bwMode="auto">
                          <a:xfrm>
                            <a:off x="3826510" y="1224915"/>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0C3FB6">
                              <w:pPr>
                                <w:pStyle w:val="af1"/>
                                <w:rPr>
                                  <w:rStyle w:val="aff9"/>
                                  <w:lang w:val="en-US"/>
                                </w:rPr>
                              </w:pPr>
                              <w:r>
                                <w:rPr>
                                  <w:rStyle w:val="aff9"/>
                                  <w:lang w:val="en-US"/>
                                </w:rPr>
                                <w:t>e</w:t>
                              </w:r>
                              <w:r>
                                <w:rPr>
                                  <w:rStyle w:val="aff9"/>
                                  <w:vertAlign w:val="subscript"/>
                                  <w:lang w:val="en-US"/>
                                </w:rPr>
                                <w:t>10</w:t>
                              </w:r>
                            </w:p>
                          </w:txbxContent>
                        </wps:txbx>
                        <wps:bodyPr rot="0" vert="horz" wrap="square" lIns="36000" tIns="36000" rIns="36000" bIns="36000" anchor="ctr" anchorCtr="0" upright="1">
                          <a:noAutofit/>
                        </wps:bodyPr>
                      </wps:wsp>
                      <wps:wsp>
                        <wps:cNvPr id="4469" name="Rectangle 1730"/>
                        <wps:cNvSpPr>
                          <a:spLocks noChangeArrowheads="1"/>
                        </wps:cNvSpPr>
                        <wps:spPr bwMode="auto">
                          <a:xfrm>
                            <a:off x="2121535" y="1224915"/>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0C3FB6">
                              <w:pPr>
                                <w:pStyle w:val="af1"/>
                                <w:rPr>
                                  <w:rStyle w:val="aff9"/>
                                  <w:lang w:val="en-US"/>
                                </w:rPr>
                              </w:pPr>
                              <w:r>
                                <w:rPr>
                                  <w:rStyle w:val="aff9"/>
                                  <w:lang w:val="en-US"/>
                                </w:rPr>
                                <w:t>e</w:t>
                              </w:r>
                              <w:r>
                                <w:rPr>
                                  <w:rStyle w:val="aff9"/>
                                  <w:vertAlign w:val="subscript"/>
                                  <w:lang w:val="en-US"/>
                                </w:rPr>
                                <w:t>9</w:t>
                              </w:r>
                            </w:p>
                          </w:txbxContent>
                        </wps:txbx>
                        <wps:bodyPr rot="0" vert="horz" wrap="square" lIns="36000" tIns="36000" rIns="36000" bIns="36000" anchor="ctr" anchorCtr="0" upright="1">
                          <a:noAutofit/>
                        </wps:bodyPr>
                      </wps:wsp>
                      <wps:wsp>
                        <wps:cNvPr id="4470" name="Rectangle 1729"/>
                        <wps:cNvSpPr>
                          <a:spLocks noChangeArrowheads="1"/>
                        </wps:cNvSpPr>
                        <wps:spPr bwMode="auto">
                          <a:xfrm>
                            <a:off x="1866265" y="820420"/>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0C3FB6">
                              <w:pPr>
                                <w:pStyle w:val="af1"/>
                                <w:rPr>
                                  <w:rStyle w:val="aff9"/>
                                  <w:lang w:val="en-US"/>
                                </w:rPr>
                              </w:pPr>
                              <w:r>
                                <w:rPr>
                                  <w:rStyle w:val="aff9"/>
                                  <w:lang w:val="en-US"/>
                                </w:rPr>
                                <w:t>e</w:t>
                              </w:r>
                              <w:r>
                                <w:rPr>
                                  <w:rStyle w:val="aff9"/>
                                  <w:vertAlign w:val="subscript"/>
                                  <w:lang w:val="en-US"/>
                                </w:rPr>
                                <w:t>8</w:t>
                              </w:r>
                            </w:p>
                          </w:txbxContent>
                        </wps:txbx>
                        <wps:bodyPr rot="0" vert="horz" wrap="square" lIns="36000" tIns="36000" rIns="36000" bIns="36000" anchor="ctr" anchorCtr="0" upright="1">
                          <a:noAutofit/>
                        </wps:bodyPr>
                      </wps:wsp>
                      <wps:wsp>
                        <wps:cNvPr id="4471" name="Rectangle 1728"/>
                        <wps:cNvSpPr>
                          <a:spLocks noChangeArrowheads="1"/>
                        </wps:cNvSpPr>
                        <wps:spPr bwMode="auto">
                          <a:xfrm>
                            <a:off x="4833620" y="1687830"/>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0C3FB6">
                              <w:pPr>
                                <w:pStyle w:val="af1"/>
                                <w:rPr>
                                  <w:rStyle w:val="aff9"/>
                                  <w:lang w:val="en-US"/>
                                </w:rPr>
                              </w:pPr>
                              <w:r>
                                <w:rPr>
                                  <w:rStyle w:val="aff9"/>
                                  <w:lang w:val="en-US"/>
                                </w:rPr>
                                <w:t>e</w:t>
                              </w:r>
                              <w:r>
                                <w:rPr>
                                  <w:rStyle w:val="aff9"/>
                                  <w:vertAlign w:val="subscript"/>
                                  <w:lang w:val="en-US"/>
                                </w:rPr>
                                <w:t>7</w:t>
                              </w:r>
                            </w:p>
                          </w:txbxContent>
                        </wps:txbx>
                        <wps:bodyPr rot="0" vert="horz" wrap="square" lIns="36000" tIns="36000" rIns="36000" bIns="36000" anchor="ctr" anchorCtr="0" upright="1">
                          <a:noAutofit/>
                        </wps:bodyPr>
                      </wps:wsp>
                      <wps:wsp>
                        <wps:cNvPr id="4472" name="Rectangle 1727"/>
                        <wps:cNvSpPr>
                          <a:spLocks noChangeArrowheads="1"/>
                        </wps:cNvSpPr>
                        <wps:spPr bwMode="auto">
                          <a:xfrm>
                            <a:off x="3349625" y="2475230"/>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0C3FB6">
                              <w:pPr>
                                <w:pStyle w:val="af1"/>
                                <w:rPr>
                                  <w:rStyle w:val="aff9"/>
                                  <w:lang w:val="en-US"/>
                                </w:rPr>
                              </w:pPr>
                              <w:r>
                                <w:rPr>
                                  <w:rStyle w:val="aff9"/>
                                  <w:lang w:val="en-US"/>
                                </w:rPr>
                                <w:t>e</w:t>
                              </w:r>
                              <w:r>
                                <w:rPr>
                                  <w:rStyle w:val="aff9"/>
                                  <w:vertAlign w:val="subscript"/>
                                  <w:lang w:val="en-US"/>
                                </w:rPr>
                                <w:t>6</w:t>
                              </w:r>
                            </w:p>
                          </w:txbxContent>
                        </wps:txbx>
                        <wps:bodyPr rot="0" vert="horz" wrap="square" lIns="36000" tIns="36000" rIns="36000" bIns="36000" anchor="ctr" anchorCtr="0" upright="1">
                          <a:noAutofit/>
                        </wps:bodyPr>
                      </wps:wsp>
                      <wps:wsp>
                        <wps:cNvPr id="4473" name="Rectangle 1726"/>
                        <wps:cNvSpPr>
                          <a:spLocks noChangeArrowheads="1"/>
                        </wps:cNvSpPr>
                        <wps:spPr bwMode="auto">
                          <a:xfrm>
                            <a:off x="222885" y="1634490"/>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0C3FB6">
                              <w:pPr>
                                <w:pStyle w:val="af1"/>
                                <w:rPr>
                                  <w:rStyle w:val="aff9"/>
                                  <w:lang w:val="en-US"/>
                                </w:rPr>
                              </w:pPr>
                              <w:r>
                                <w:rPr>
                                  <w:rStyle w:val="aff9"/>
                                  <w:lang w:val="en-US"/>
                                </w:rPr>
                                <w:t>e</w:t>
                              </w:r>
                              <w:r>
                                <w:rPr>
                                  <w:rStyle w:val="aff9"/>
                                  <w:vertAlign w:val="subscript"/>
                                  <w:lang w:val="en-US"/>
                                </w:rPr>
                                <w:t>5</w:t>
                              </w:r>
                            </w:p>
                          </w:txbxContent>
                        </wps:txbx>
                        <wps:bodyPr rot="0" vert="horz" wrap="square" lIns="36000" tIns="36000" rIns="36000" bIns="36000" anchor="ctr" anchorCtr="0" upright="1">
                          <a:noAutofit/>
                        </wps:bodyPr>
                      </wps:wsp>
                      <wps:wsp>
                        <wps:cNvPr id="4474" name="Rectangle 1725"/>
                        <wps:cNvSpPr>
                          <a:spLocks noChangeArrowheads="1"/>
                        </wps:cNvSpPr>
                        <wps:spPr bwMode="auto">
                          <a:xfrm>
                            <a:off x="911225" y="1993900"/>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0C3FB6">
                              <w:pPr>
                                <w:pStyle w:val="af1"/>
                                <w:rPr>
                                  <w:rStyle w:val="aff9"/>
                                  <w:lang w:val="en-US"/>
                                </w:rPr>
                              </w:pPr>
                              <w:r>
                                <w:rPr>
                                  <w:rStyle w:val="aff9"/>
                                  <w:lang w:val="en-US"/>
                                </w:rPr>
                                <w:t>e</w:t>
                              </w:r>
                              <w:r>
                                <w:rPr>
                                  <w:rStyle w:val="aff9"/>
                                  <w:vertAlign w:val="subscript"/>
                                  <w:lang w:val="en-US"/>
                                </w:rPr>
                                <w:t>4</w:t>
                              </w:r>
                            </w:p>
                          </w:txbxContent>
                        </wps:txbx>
                        <wps:bodyPr rot="0" vert="horz" wrap="square" lIns="36000" tIns="36000" rIns="36000" bIns="36000" anchor="ctr" anchorCtr="0" upright="1">
                          <a:noAutofit/>
                        </wps:bodyPr>
                      </wps:wsp>
                      <wps:wsp>
                        <wps:cNvPr id="4475" name="Rectangle 1724"/>
                        <wps:cNvSpPr>
                          <a:spLocks noChangeArrowheads="1"/>
                        </wps:cNvSpPr>
                        <wps:spPr bwMode="auto">
                          <a:xfrm>
                            <a:off x="2932430" y="2125345"/>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0C3FB6">
                              <w:pPr>
                                <w:pStyle w:val="af1"/>
                                <w:rPr>
                                  <w:rStyle w:val="aff9"/>
                                  <w:lang w:val="en-US"/>
                                </w:rPr>
                              </w:pPr>
                              <w:r>
                                <w:rPr>
                                  <w:rStyle w:val="aff9"/>
                                  <w:lang w:val="en-US"/>
                                </w:rPr>
                                <w:t>e</w:t>
                              </w:r>
                              <w:r>
                                <w:rPr>
                                  <w:rStyle w:val="aff9"/>
                                  <w:vertAlign w:val="subscript"/>
                                  <w:lang w:val="en-US"/>
                                </w:rPr>
                                <w:t>3</w:t>
                              </w:r>
                            </w:p>
                          </w:txbxContent>
                        </wps:txbx>
                        <wps:bodyPr rot="0" vert="horz" wrap="square" lIns="36000" tIns="36000" rIns="36000" bIns="36000" anchor="ctr" anchorCtr="0" upright="1">
                          <a:noAutofit/>
                        </wps:bodyPr>
                      </wps:wsp>
                      <wps:wsp>
                        <wps:cNvPr id="4476" name="Rectangle 1723"/>
                        <wps:cNvSpPr>
                          <a:spLocks noChangeArrowheads="1"/>
                        </wps:cNvSpPr>
                        <wps:spPr bwMode="auto">
                          <a:xfrm>
                            <a:off x="4045585" y="2851150"/>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0C3FB6">
                              <w:pPr>
                                <w:pStyle w:val="af1"/>
                                <w:rPr>
                                  <w:rStyle w:val="aff9"/>
                                  <w:lang w:val="en-US"/>
                                </w:rPr>
                              </w:pPr>
                              <w:r>
                                <w:rPr>
                                  <w:rStyle w:val="aff9"/>
                                  <w:lang w:val="en-US"/>
                                </w:rPr>
                                <w:t>e</w:t>
                              </w:r>
                              <w:r>
                                <w:rPr>
                                  <w:rStyle w:val="aff9"/>
                                  <w:vertAlign w:val="subscript"/>
                                  <w:lang w:val="en-US"/>
                                </w:rPr>
                                <w:t>2</w:t>
                              </w:r>
                            </w:p>
                          </w:txbxContent>
                        </wps:txbx>
                        <wps:bodyPr rot="0" vert="horz" wrap="square" lIns="36000" tIns="36000" rIns="36000" bIns="36000" anchor="ctr" anchorCtr="0" upright="1">
                          <a:noAutofit/>
                        </wps:bodyPr>
                      </wps:wsp>
                      <wps:wsp>
                        <wps:cNvPr id="4477" name="Rectangle 1722"/>
                        <wps:cNvSpPr>
                          <a:spLocks noChangeArrowheads="1"/>
                        </wps:cNvSpPr>
                        <wps:spPr bwMode="auto">
                          <a:xfrm>
                            <a:off x="1444625" y="3063240"/>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0C3FB6">
                              <w:pPr>
                                <w:pStyle w:val="af1"/>
                                <w:rPr>
                                  <w:rStyle w:val="aff9"/>
                                  <w:lang w:val="en-US"/>
                                </w:rPr>
                              </w:pPr>
                              <w:r>
                                <w:rPr>
                                  <w:rStyle w:val="aff9"/>
                                  <w:lang w:val="en-US"/>
                                </w:rPr>
                                <w:t>e</w:t>
                              </w:r>
                              <w:r>
                                <w:rPr>
                                  <w:rStyle w:val="aff9"/>
                                  <w:vertAlign w:val="subscript"/>
                                  <w:lang w:val="en-US"/>
                                </w:rPr>
                                <w:t>1</w:t>
                              </w:r>
                            </w:p>
                          </w:txbxContent>
                        </wps:txbx>
                        <wps:bodyPr rot="0" vert="horz" wrap="square" lIns="36000" tIns="36000" rIns="36000" bIns="36000" anchor="ctr" anchorCtr="0" upright="1">
                          <a:noAutofit/>
                        </wps:bodyPr>
                      </wps:wsp>
                      <wps:wsp>
                        <wps:cNvPr id="4478" name="Rectangle 1721"/>
                        <wps:cNvSpPr>
                          <a:spLocks noChangeArrowheads="1"/>
                        </wps:cNvSpPr>
                        <wps:spPr bwMode="auto">
                          <a:xfrm>
                            <a:off x="4934585" y="785495"/>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0C3FB6">
                              <w:pPr>
                                <w:pStyle w:val="af1"/>
                                <w:rPr>
                                  <w:rStyle w:val="aff9"/>
                                  <w:lang w:val="en-US"/>
                                </w:rPr>
                              </w:pPr>
                              <w:r>
                                <w:rPr>
                                  <w:rStyle w:val="aff9"/>
                                  <w:lang w:val="en-US"/>
                                </w:rPr>
                                <w:t>v</w:t>
                              </w:r>
                              <w:r>
                                <w:rPr>
                                  <w:rStyle w:val="aff9"/>
                                  <w:vertAlign w:val="subscript"/>
                                  <w:lang w:val="en-US"/>
                                </w:rPr>
                                <w:t>7</w:t>
                              </w:r>
                            </w:p>
                          </w:txbxContent>
                        </wps:txbx>
                        <wps:bodyPr rot="0" vert="horz" wrap="square" lIns="36000" tIns="36000" rIns="36000" bIns="36000" anchor="ctr" anchorCtr="0" upright="1">
                          <a:noAutofit/>
                        </wps:bodyPr>
                      </wps:wsp>
                      <wps:wsp>
                        <wps:cNvPr id="4479" name="Rectangle 1720"/>
                        <wps:cNvSpPr>
                          <a:spLocks noChangeArrowheads="1"/>
                        </wps:cNvSpPr>
                        <wps:spPr bwMode="auto">
                          <a:xfrm>
                            <a:off x="3188970" y="1452880"/>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0C3FB6">
                              <w:pPr>
                                <w:pStyle w:val="af1"/>
                                <w:rPr>
                                  <w:rStyle w:val="aff9"/>
                                  <w:lang w:val="en-US"/>
                                </w:rPr>
                              </w:pPr>
                              <w:r>
                                <w:rPr>
                                  <w:rStyle w:val="aff9"/>
                                  <w:lang w:val="en-US"/>
                                </w:rPr>
                                <w:t>v</w:t>
                              </w:r>
                              <w:r>
                                <w:rPr>
                                  <w:rStyle w:val="aff9"/>
                                  <w:vertAlign w:val="subscript"/>
                                  <w:lang w:val="en-US"/>
                                </w:rPr>
                                <w:t>6</w:t>
                              </w:r>
                            </w:p>
                          </w:txbxContent>
                        </wps:txbx>
                        <wps:bodyPr rot="0" vert="horz" wrap="square" lIns="36000" tIns="36000" rIns="36000" bIns="36000" anchor="ctr" anchorCtr="0" upright="1">
                          <a:noAutofit/>
                        </wps:bodyPr>
                      </wps:wsp>
                      <wps:wsp>
                        <wps:cNvPr id="1728" name="Rectangle 1719"/>
                        <wps:cNvSpPr>
                          <a:spLocks noChangeArrowheads="1"/>
                        </wps:cNvSpPr>
                        <wps:spPr bwMode="auto">
                          <a:xfrm>
                            <a:off x="0" y="674370"/>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0C3FB6">
                              <w:pPr>
                                <w:pStyle w:val="af1"/>
                                <w:rPr>
                                  <w:rStyle w:val="aff9"/>
                                  <w:lang w:val="en-US"/>
                                </w:rPr>
                              </w:pPr>
                              <w:r>
                                <w:rPr>
                                  <w:rStyle w:val="aff9"/>
                                  <w:lang w:val="en-US"/>
                                </w:rPr>
                                <w:t>v</w:t>
                              </w:r>
                              <w:r>
                                <w:rPr>
                                  <w:rStyle w:val="aff9"/>
                                  <w:vertAlign w:val="subscript"/>
                                  <w:lang w:val="en-US"/>
                                </w:rPr>
                                <w:t>5</w:t>
                              </w:r>
                            </w:p>
                          </w:txbxContent>
                        </wps:txbx>
                        <wps:bodyPr rot="0" vert="horz" wrap="square" lIns="36000" tIns="36000" rIns="36000" bIns="36000" anchor="ctr" anchorCtr="0" upright="1">
                          <a:noAutofit/>
                        </wps:bodyPr>
                      </wps:wsp>
                      <wps:wsp>
                        <wps:cNvPr id="1729" name="Rectangle 1718"/>
                        <wps:cNvSpPr>
                          <a:spLocks noChangeArrowheads="1"/>
                        </wps:cNvSpPr>
                        <wps:spPr bwMode="auto">
                          <a:xfrm>
                            <a:off x="1750695" y="1819275"/>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0C3FB6">
                              <w:pPr>
                                <w:pStyle w:val="af1"/>
                                <w:rPr>
                                  <w:rStyle w:val="aff9"/>
                                  <w:lang w:val="en-US"/>
                                </w:rPr>
                              </w:pPr>
                              <w:r>
                                <w:rPr>
                                  <w:rStyle w:val="aff9"/>
                                  <w:lang w:val="en-US"/>
                                </w:rPr>
                                <w:t>v</w:t>
                              </w:r>
                              <w:r>
                                <w:rPr>
                                  <w:rStyle w:val="aff9"/>
                                  <w:vertAlign w:val="subscript"/>
                                  <w:lang w:val="en-US"/>
                                </w:rPr>
                                <w:t>4</w:t>
                              </w:r>
                            </w:p>
                          </w:txbxContent>
                        </wps:txbx>
                        <wps:bodyPr rot="0" vert="horz" wrap="square" lIns="36000" tIns="36000" rIns="36000" bIns="36000" anchor="ctr" anchorCtr="0" upright="1">
                          <a:noAutofit/>
                        </wps:bodyPr>
                      </wps:wsp>
                      <wps:wsp>
                        <wps:cNvPr id="1730" name="Rectangle 1717"/>
                        <wps:cNvSpPr>
                          <a:spLocks noChangeArrowheads="1"/>
                        </wps:cNvSpPr>
                        <wps:spPr bwMode="auto">
                          <a:xfrm>
                            <a:off x="5024755" y="2699385"/>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0C3FB6">
                              <w:pPr>
                                <w:pStyle w:val="af1"/>
                                <w:rPr>
                                  <w:rStyle w:val="aff9"/>
                                  <w:lang w:val="en-US"/>
                                </w:rPr>
                              </w:pPr>
                              <w:r>
                                <w:rPr>
                                  <w:rStyle w:val="aff9"/>
                                  <w:lang w:val="en-US"/>
                                </w:rPr>
                                <w:t>v</w:t>
                              </w:r>
                              <w:r>
                                <w:rPr>
                                  <w:rStyle w:val="aff9"/>
                                  <w:vertAlign w:val="subscript"/>
                                  <w:lang w:val="en-US"/>
                                </w:rPr>
                                <w:t>3</w:t>
                              </w:r>
                            </w:p>
                          </w:txbxContent>
                        </wps:txbx>
                        <wps:bodyPr rot="0" vert="horz" wrap="square" lIns="36000" tIns="36000" rIns="36000" bIns="36000" anchor="ctr" anchorCtr="0" upright="1">
                          <a:noAutofit/>
                        </wps:bodyPr>
                      </wps:wsp>
                      <wps:wsp>
                        <wps:cNvPr id="1731" name="Rectangle 1716"/>
                        <wps:cNvSpPr>
                          <a:spLocks noChangeArrowheads="1"/>
                        </wps:cNvSpPr>
                        <wps:spPr bwMode="auto">
                          <a:xfrm>
                            <a:off x="3238500" y="3558540"/>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0C3FB6">
                              <w:pPr>
                                <w:pStyle w:val="af1"/>
                                <w:rPr>
                                  <w:rStyle w:val="aff9"/>
                                  <w:lang w:val="en-US"/>
                                </w:rPr>
                              </w:pPr>
                              <w:r>
                                <w:rPr>
                                  <w:rStyle w:val="aff9"/>
                                  <w:lang w:val="en-US"/>
                                </w:rPr>
                                <w:t>v</w:t>
                              </w:r>
                              <w:r>
                                <w:rPr>
                                  <w:rStyle w:val="aff9"/>
                                  <w:vertAlign w:val="subscript"/>
                                  <w:lang w:val="en-US"/>
                                </w:rPr>
                                <w:t>2</w:t>
                              </w:r>
                            </w:p>
                          </w:txbxContent>
                        </wps:txbx>
                        <wps:bodyPr rot="0" vert="horz" wrap="square" lIns="36000" tIns="36000" rIns="36000" bIns="36000" anchor="ctr" anchorCtr="0" upright="1">
                          <a:noAutofit/>
                        </wps:bodyPr>
                      </wps:wsp>
                      <wps:wsp>
                        <wps:cNvPr id="1732" name="Rectangle 1715"/>
                        <wps:cNvSpPr>
                          <a:spLocks noChangeArrowheads="1"/>
                        </wps:cNvSpPr>
                        <wps:spPr bwMode="auto">
                          <a:xfrm>
                            <a:off x="0" y="2641600"/>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0C3FB6">
                              <w:pPr>
                                <w:pStyle w:val="af1"/>
                                <w:rPr>
                                  <w:rStyle w:val="aff9"/>
                                  <w:lang w:val="en-US"/>
                                </w:rPr>
                              </w:pPr>
                              <w:r>
                                <w:rPr>
                                  <w:rStyle w:val="aff9"/>
                                  <w:lang w:val="en-US"/>
                                </w:rPr>
                                <w:t>v</w:t>
                              </w:r>
                              <w:r>
                                <w:rPr>
                                  <w:rStyle w:val="aff9"/>
                                  <w:vertAlign w:val="subscript"/>
                                  <w:lang w:val="en-US"/>
                                </w:rPr>
                                <w:t>1</w:t>
                              </w:r>
                            </w:p>
                          </w:txbxContent>
                        </wps:txbx>
                        <wps:bodyPr rot="0" vert="horz" wrap="square" lIns="36000" tIns="36000" rIns="36000" bIns="36000" anchor="ctr" anchorCtr="0" upright="1">
                          <a:noAutofit/>
                        </wps:bodyPr>
                      </wps:wsp>
                      <wps:wsp>
                        <wps:cNvPr id="1733" name="Rectangle 1714"/>
                        <wps:cNvSpPr>
                          <a:spLocks noChangeArrowheads="1"/>
                        </wps:cNvSpPr>
                        <wps:spPr bwMode="auto">
                          <a:xfrm>
                            <a:off x="1667510" y="15240"/>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0C3FB6">
                              <w:pPr>
                                <w:pStyle w:val="af1"/>
                                <w:rPr>
                                  <w:rStyle w:val="aff9"/>
                                  <w:lang w:val="en-US"/>
                                </w:rPr>
                              </w:pPr>
                              <w:r>
                                <w:rPr>
                                  <w:rStyle w:val="aff9"/>
                                  <w:lang w:val="en-US"/>
                                </w:rPr>
                                <w:t>v</w:t>
                              </w:r>
                              <w:r w:rsidRPr="00371C8D">
                                <w:rPr>
                                  <w:rStyle w:val="aff9"/>
                                  <w:vertAlign w:val="subscript"/>
                                  <w:lang w:val="en-US"/>
                                </w:rPr>
                                <w:t>8</w:t>
                              </w:r>
                            </w:p>
                          </w:txbxContent>
                        </wps:txbx>
                        <wps:bodyPr rot="0" vert="horz" wrap="square" lIns="36000" tIns="36000" rIns="36000" bIns="36000" anchor="ctr" anchorCtr="0" upright="1">
                          <a:noAutofit/>
                        </wps:bodyPr>
                      </wps:wsp>
                      <wps:wsp>
                        <wps:cNvPr id="1734" name="Oval 1694"/>
                        <wps:cNvSpPr>
                          <a:spLocks noChangeArrowheads="1"/>
                        </wps:cNvSpPr>
                        <wps:spPr bwMode="auto">
                          <a:xfrm>
                            <a:off x="187325" y="92011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735" name="Oval 1695"/>
                        <wps:cNvSpPr>
                          <a:spLocks noChangeArrowheads="1"/>
                        </wps:cNvSpPr>
                        <wps:spPr bwMode="auto">
                          <a:xfrm>
                            <a:off x="1856105" y="25082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737" name="Oval 1696"/>
                        <wps:cNvSpPr>
                          <a:spLocks noChangeArrowheads="1"/>
                        </wps:cNvSpPr>
                        <wps:spPr bwMode="auto">
                          <a:xfrm>
                            <a:off x="187325" y="271081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738" name="Oval 1697"/>
                        <wps:cNvSpPr>
                          <a:spLocks noChangeArrowheads="1"/>
                        </wps:cNvSpPr>
                        <wps:spPr bwMode="auto">
                          <a:xfrm>
                            <a:off x="3315970" y="3574415"/>
                            <a:ext cx="68580" cy="69850"/>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739" name="Oval 1698"/>
                        <wps:cNvSpPr>
                          <a:spLocks noChangeArrowheads="1"/>
                        </wps:cNvSpPr>
                        <wps:spPr bwMode="auto">
                          <a:xfrm>
                            <a:off x="3314700" y="1748790"/>
                            <a:ext cx="69850"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740" name="Oval 1699"/>
                        <wps:cNvSpPr>
                          <a:spLocks noChangeArrowheads="1"/>
                        </wps:cNvSpPr>
                        <wps:spPr bwMode="auto">
                          <a:xfrm>
                            <a:off x="1846580" y="1819275"/>
                            <a:ext cx="68580"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741" name="Oval 1700"/>
                        <wps:cNvSpPr>
                          <a:spLocks noChangeArrowheads="1"/>
                        </wps:cNvSpPr>
                        <wps:spPr bwMode="auto">
                          <a:xfrm>
                            <a:off x="5004435" y="1056005"/>
                            <a:ext cx="69850"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742" name="Oval 1701"/>
                        <wps:cNvSpPr>
                          <a:spLocks noChangeArrowheads="1"/>
                        </wps:cNvSpPr>
                        <wps:spPr bwMode="auto">
                          <a:xfrm>
                            <a:off x="5014595" y="2699385"/>
                            <a:ext cx="69215" cy="7175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743" name="AutoShape 1702"/>
                        <wps:cNvCnPr>
                          <a:cxnSpLocks noChangeShapeType="1"/>
                          <a:stCxn id="1734" idx="7"/>
                          <a:endCxn id="1735" idx="3"/>
                        </wps:cNvCnPr>
                        <wps:spPr bwMode="auto">
                          <a:xfrm flipV="1">
                            <a:off x="246380" y="311150"/>
                            <a:ext cx="1619885" cy="61912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744" name="AutoShape 1703"/>
                        <wps:cNvCnPr>
                          <a:cxnSpLocks noChangeShapeType="1"/>
                          <a:stCxn id="1734" idx="4"/>
                          <a:endCxn id="1737" idx="0"/>
                        </wps:cNvCnPr>
                        <wps:spPr bwMode="auto">
                          <a:xfrm>
                            <a:off x="222250" y="990600"/>
                            <a:ext cx="635" cy="172021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745" name="AutoShape 1704"/>
                        <wps:cNvCnPr>
                          <a:cxnSpLocks noChangeShapeType="1"/>
                          <a:stCxn id="1734" idx="5"/>
                          <a:endCxn id="1739" idx="1"/>
                        </wps:cNvCnPr>
                        <wps:spPr bwMode="auto">
                          <a:xfrm>
                            <a:off x="246380" y="980440"/>
                            <a:ext cx="3078480" cy="77851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746" name="AutoShape 1705"/>
                        <wps:cNvCnPr>
                          <a:cxnSpLocks noChangeShapeType="1"/>
                          <a:stCxn id="1735" idx="6"/>
                          <a:endCxn id="1741" idx="2"/>
                        </wps:cNvCnPr>
                        <wps:spPr bwMode="auto">
                          <a:xfrm>
                            <a:off x="1925320" y="286385"/>
                            <a:ext cx="3079115" cy="80518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747" name="AutoShape 1706"/>
                        <wps:cNvCnPr>
                          <a:cxnSpLocks noChangeShapeType="1"/>
                          <a:stCxn id="1735" idx="4"/>
                          <a:endCxn id="1740" idx="0"/>
                        </wps:cNvCnPr>
                        <wps:spPr bwMode="auto">
                          <a:xfrm flipH="1">
                            <a:off x="1880870" y="321310"/>
                            <a:ext cx="10160" cy="1497965"/>
                          </a:xfrm>
                          <a:prstGeom prst="straightConnector1">
                            <a:avLst/>
                          </a:prstGeom>
                          <a:noFill/>
                          <a:ln w="19050">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748" name="AutoShape 1707"/>
                        <wps:cNvCnPr>
                          <a:cxnSpLocks noChangeShapeType="1"/>
                          <a:stCxn id="1739" idx="7"/>
                          <a:endCxn id="1741" idx="3"/>
                        </wps:cNvCnPr>
                        <wps:spPr bwMode="auto">
                          <a:xfrm flipV="1">
                            <a:off x="3374390" y="1116330"/>
                            <a:ext cx="1640205" cy="64262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749" name="AutoShape 1708"/>
                        <wps:cNvCnPr>
                          <a:cxnSpLocks noChangeShapeType="1"/>
                          <a:stCxn id="1741" idx="4"/>
                          <a:endCxn id="1742" idx="0"/>
                        </wps:cNvCnPr>
                        <wps:spPr bwMode="auto">
                          <a:xfrm>
                            <a:off x="5039360" y="1126490"/>
                            <a:ext cx="10160" cy="157289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750" name="AutoShape 1709"/>
                        <wps:cNvCnPr>
                          <a:cxnSpLocks noChangeShapeType="1"/>
                          <a:stCxn id="1737" idx="5"/>
                          <a:endCxn id="1738" idx="2"/>
                        </wps:cNvCnPr>
                        <wps:spPr bwMode="auto">
                          <a:xfrm>
                            <a:off x="246380" y="2771140"/>
                            <a:ext cx="3069590" cy="83820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751" name="AutoShape 1710"/>
                        <wps:cNvCnPr>
                          <a:cxnSpLocks noChangeShapeType="1"/>
                          <a:stCxn id="1738" idx="6"/>
                          <a:endCxn id="1742" idx="3"/>
                        </wps:cNvCnPr>
                        <wps:spPr bwMode="auto">
                          <a:xfrm flipV="1">
                            <a:off x="3384550" y="2760345"/>
                            <a:ext cx="1640205" cy="84899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752" name="AutoShape 1711"/>
                        <wps:cNvCnPr>
                          <a:cxnSpLocks noChangeShapeType="1"/>
                          <a:stCxn id="1739" idx="4"/>
                          <a:endCxn id="1738" idx="0"/>
                        </wps:cNvCnPr>
                        <wps:spPr bwMode="auto">
                          <a:xfrm>
                            <a:off x="3349625" y="1819275"/>
                            <a:ext cx="635" cy="175514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753" name="AutoShape 1712"/>
                        <wps:cNvCnPr>
                          <a:cxnSpLocks noChangeShapeType="1"/>
                          <a:stCxn id="1737" idx="7"/>
                          <a:endCxn id="1740" idx="3"/>
                        </wps:cNvCnPr>
                        <wps:spPr bwMode="auto">
                          <a:xfrm flipV="1">
                            <a:off x="246380" y="1879600"/>
                            <a:ext cx="1610360" cy="841375"/>
                          </a:xfrm>
                          <a:prstGeom prst="straightConnector1">
                            <a:avLst/>
                          </a:prstGeom>
                          <a:noFill/>
                          <a:ln w="19050">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754" name="AutoShape 1713"/>
                        <wps:cNvCnPr>
                          <a:cxnSpLocks noChangeShapeType="1"/>
                          <a:stCxn id="1740" idx="5"/>
                          <a:endCxn id="1742" idx="2"/>
                        </wps:cNvCnPr>
                        <wps:spPr bwMode="auto">
                          <a:xfrm>
                            <a:off x="1905000" y="1879600"/>
                            <a:ext cx="3109595" cy="855980"/>
                          </a:xfrm>
                          <a:prstGeom prst="straightConnector1">
                            <a:avLst/>
                          </a:prstGeom>
                          <a:noFill/>
                          <a:ln w="19050">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1692" o:spid="_x0000_s1981" editas="canvas" style="width:419.75pt;height:304.3pt;mso-position-horizontal-relative:char;mso-position-vertical-relative:line" coordsize="53308,38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">
                <v:shape id="_x0000_s1982" type="#_x0000_t75" style="position:absolute;width:53308;height:38646;visibility:visible;mso-wrap-style:square">
                  <v:fill o:detectmouseclick="t"/>
                  <v:path o:connecttype="none"/>
                </v:shape>
                <v:rect id="Rectangle 1733" o:spid="_x0000_s1983" style="position:absolute;left:8051;top:3683;width:3061;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ciMsMA&#10;AADdAAAADwAAAGRycy9kb3ducmV2LnhtbESPUWvCMBSF3wX/Q7jC3jTtkCCdUXQwGAiDqez5klzb&#10;YnNTmqzN/v0yGPh4OOd8h7PdJ9eJkYbQetZQrgoQxMbblmsN18vbcgMiRGSLnWfS8EMB9rv5bIuV&#10;9RN/0niOtcgQDhVqaGLsKymDachhWPmeOHs3PziMWQ61tANOGe46+VwUSjpsOS802NNrQ+Z+/nYa&#10;TKu6Mp3IXI72a/pIpRpPXmn9tEiHFxCRUnyE/9vvVsN6rRT8vc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ciMsMAAADdAAAADwAAAAAAAAAAAAAAAACYAgAAZHJzL2Rv&#10;d25yZXYueG1sUEsFBgAAAAAEAAQA9QAAAIgDAAAAAA==&#10;" stroked="f">
                  <v:shadow offset="6pt,6pt"/>
                  <v:textbox inset="1mm,1mm,1mm,1mm">
                    <w:txbxContent>
                      <w:p w:rsidR="00AB6496" w:rsidRPr="00E21CBC" w:rsidRDefault="00AB6496" w:rsidP="000C3FB6">
                        <w:pPr>
                          <w:pStyle w:val="af1"/>
                          <w:rPr>
                            <w:rStyle w:val="aff9"/>
                            <w:lang w:val="en-US"/>
                          </w:rPr>
                        </w:pPr>
                        <w:r>
                          <w:rPr>
                            <w:rStyle w:val="aff9"/>
                            <w:lang w:val="en-US"/>
                          </w:rPr>
                          <w:t>e</w:t>
                        </w:r>
                        <w:r>
                          <w:rPr>
                            <w:rStyle w:val="aff9"/>
                            <w:vertAlign w:val="subscript"/>
                            <w:lang w:val="en-US"/>
                          </w:rPr>
                          <w:t>12</w:t>
                        </w:r>
                      </w:p>
                    </w:txbxContent>
                  </v:textbox>
                </v:rect>
                <v:rect id="Rectangle 1732" o:spid="_x0000_s1984" style="position:absolute;left:31889;top:3683;width:3061;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qcQA&#10;AADdAAAADwAAAGRycy9kb3ducmV2LnhtbESPUWvCMBSF34X9h3AHe9O0Ipl0RtmEwUAQprLnS3Jt&#10;i81NabI2+/eLMNjj4ZzzHc5ml1wnRhpC61lDuShAEBtvW641XM7v8zWIEJEtdp5Jww8F2G0fZhus&#10;rJ/4k8ZTrEWGcKhQQxNjX0kZTEMOw8L3xNm7+sFhzHKopR1wynDXyWVRKOmw5bzQYE/7hszt9O00&#10;mFZ1ZTqQOb/Zr+mYSjUevNL66TG9voCIlOJ/+K/9YTWsVuoZ7m/y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h6nEAAAA3QAAAA8AAAAAAAAAAAAAAAAAmAIAAGRycy9k&#10;b3ducmV2LnhtbFBLBQYAAAAABAAEAPUAAACJAwAAAAA=&#10;" stroked="f">
                  <v:shadow offset="6pt,6pt"/>
                  <v:textbox inset="1mm,1mm,1mm,1mm">
                    <w:txbxContent>
                      <w:p w:rsidR="00AB6496" w:rsidRPr="00E21CBC" w:rsidRDefault="00AB6496" w:rsidP="000C3FB6">
                        <w:pPr>
                          <w:pStyle w:val="af1"/>
                          <w:rPr>
                            <w:rStyle w:val="aff9"/>
                            <w:lang w:val="en-US"/>
                          </w:rPr>
                        </w:pPr>
                        <w:r>
                          <w:rPr>
                            <w:rStyle w:val="aff9"/>
                            <w:lang w:val="en-US"/>
                          </w:rPr>
                          <w:t>e</w:t>
                        </w:r>
                        <w:r>
                          <w:rPr>
                            <w:rStyle w:val="aff9"/>
                            <w:vertAlign w:val="subscript"/>
                            <w:lang w:val="en-US"/>
                          </w:rPr>
                          <w:t>11</w:t>
                        </w:r>
                      </w:p>
                    </w:txbxContent>
                  </v:textbox>
                </v:rect>
                <v:rect id="Rectangle 1731" o:spid="_x0000_s1985" style="position:absolute;left:38265;top:12249;width:3060;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T28AA&#10;AADdAAAADwAAAGRycy9kb3ducmV2LnhtbERPXWvCMBR9H+w/hCvsbaYVCVKNooOBIAjq2PMlubbF&#10;5qY0WZv9e/Mw2OPhfG92yXVipCG0njWU8wIEsfG25VrD1+3zfQUiRGSLnWfS8EsBdtvXlw1W1k98&#10;ofEaa5FDOFSooYmxr6QMpiGHYe574szd/eAwZjjU0g445XDXyUVRKOmw5dzQYE8fDZnH9cdpMK3q&#10;ynQiczvY7+mcSjWevNL6bZb2axCRUvwX/7mPVsNyqfLc/CY/Ab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QT28AAAADdAAAADwAAAAAAAAAAAAAAAACYAgAAZHJzL2Rvd25y&#10;ZXYueG1sUEsFBgAAAAAEAAQA9QAAAIUDAAAAAA==&#10;" stroked="f">
                  <v:shadow offset="6pt,6pt"/>
                  <v:textbox inset="1mm,1mm,1mm,1mm">
                    <w:txbxContent>
                      <w:p w:rsidR="00AB6496" w:rsidRPr="00E21CBC" w:rsidRDefault="00AB6496" w:rsidP="000C3FB6">
                        <w:pPr>
                          <w:pStyle w:val="af1"/>
                          <w:rPr>
                            <w:rStyle w:val="aff9"/>
                            <w:lang w:val="en-US"/>
                          </w:rPr>
                        </w:pPr>
                        <w:r>
                          <w:rPr>
                            <w:rStyle w:val="aff9"/>
                            <w:lang w:val="en-US"/>
                          </w:rPr>
                          <w:t>e</w:t>
                        </w:r>
                        <w:r>
                          <w:rPr>
                            <w:rStyle w:val="aff9"/>
                            <w:vertAlign w:val="subscript"/>
                            <w:lang w:val="en-US"/>
                          </w:rPr>
                          <w:t>10</w:t>
                        </w:r>
                      </w:p>
                    </w:txbxContent>
                  </v:textbox>
                </v:rect>
                <v:rect id="Rectangle 1730" o:spid="_x0000_s1986" style="position:absolute;left:21215;top:12249;width:3061;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i2QMQA&#10;AADdAAAADwAAAGRycy9kb3ducmV2LnhtbESPUWvCMBSF34X9h3AHe9O0ImF2RtmEwUAQprLnS3Jt&#10;i81NabI2+/eLMNjj4ZzzHc5ml1wnRhpC61lDuShAEBtvW641XM7v82cQISJb7DyThh8KsNs+zDZY&#10;WT/xJ42nWIsM4VChhibGvpIymIYchoXvibN39YPDmOVQSzvglOGuk8uiUNJhy3mhwZ72DZnb6dtp&#10;MK3qynQgc36zX9MxlWo8eKX102N6fQERKcX/8F/7w2pYrdQa7m/y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ItkDEAAAA3QAAAA8AAAAAAAAAAAAAAAAAmAIAAGRycy9k&#10;b3ducmV2LnhtbFBLBQYAAAAABAAEAPUAAACJAwAAAAA=&#10;" stroked="f">
                  <v:shadow offset="6pt,6pt"/>
                  <v:textbox inset="1mm,1mm,1mm,1mm">
                    <w:txbxContent>
                      <w:p w:rsidR="00AB6496" w:rsidRPr="00E21CBC" w:rsidRDefault="00AB6496" w:rsidP="000C3FB6">
                        <w:pPr>
                          <w:pStyle w:val="af1"/>
                          <w:rPr>
                            <w:rStyle w:val="aff9"/>
                            <w:lang w:val="en-US"/>
                          </w:rPr>
                        </w:pPr>
                        <w:r>
                          <w:rPr>
                            <w:rStyle w:val="aff9"/>
                            <w:lang w:val="en-US"/>
                          </w:rPr>
                          <w:t>e</w:t>
                        </w:r>
                        <w:r>
                          <w:rPr>
                            <w:rStyle w:val="aff9"/>
                            <w:vertAlign w:val="subscript"/>
                            <w:lang w:val="en-US"/>
                          </w:rPr>
                          <w:t>9</w:t>
                        </w:r>
                      </w:p>
                    </w:txbxContent>
                  </v:textbox>
                </v:rect>
                <v:rect id="Rectangle 1729" o:spid="_x0000_s1987" style="position:absolute;left:18662;top:8204;width:3061;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uJAMAA&#10;AADdAAAADwAAAGRycy9kb3ducmV2LnhtbERPXWvCMBR9H/gfwhX2NtMO6aQaRQVBEAZT8fmSXNti&#10;c1OarM3+vXkQ9ng436tNtK0YqPeNYwX5LANBrJ1puFJwvRw+FiB8QDbYOiYFf+Rhs568rbA0buQf&#10;Gs6hEimEfYkK6hC6Ukqva7LoZ64jTtzd9RZDgn0lTY9jCret/MyyQlpsODXU2NG+Jv04/1oFuina&#10;PJ5IX3bmNn7HvBhOrlDqfRq3SxCBYvgXv9xHo2A+/0r705v0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iuJAMAAAADdAAAADwAAAAAAAAAAAAAAAACYAgAAZHJzL2Rvd25y&#10;ZXYueG1sUEsFBgAAAAAEAAQA9QAAAIUDAAAAAA==&#10;" stroked="f">
                  <v:shadow offset="6pt,6pt"/>
                  <v:textbox inset="1mm,1mm,1mm,1mm">
                    <w:txbxContent>
                      <w:p w:rsidR="00AB6496" w:rsidRPr="00E21CBC" w:rsidRDefault="00AB6496" w:rsidP="000C3FB6">
                        <w:pPr>
                          <w:pStyle w:val="af1"/>
                          <w:rPr>
                            <w:rStyle w:val="aff9"/>
                            <w:lang w:val="en-US"/>
                          </w:rPr>
                        </w:pPr>
                        <w:r>
                          <w:rPr>
                            <w:rStyle w:val="aff9"/>
                            <w:lang w:val="en-US"/>
                          </w:rPr>
                          <w:t>e</w:t>
                        </w:r>
                        <w:r>
                          <w:rPr>
                            <w:rStyle w:val="aff9"/>
                            <w:vertAlign w:val="subscript"/>
                            <w:lang w:val="en-US"/>
                          </w:rPr>
                          <w:t>8</w:t>
                        </w:r>
                      </w:p>
                    </w:txbxContent>
                  </v:textbox>
                </v:rect>
                <v:rect id="Rectangle 1728" o:spid="_x0000_s1988" style="position:absolute;left:48336;top:16878;width:3060;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sm8MA&#10;AADdAAAADwAAAGRycy9kb3ducmV2LnhtbESPUWvCMBSF3wf+h3AF32baIXVUo+hgIAgDdfh8Sa5t&#10;sbkpTdZm/34ZCD4ezjnf4ay30bZioN43jhXk8wwEsXam4UrB9+Xz9R2ED8gGW8ek4Jc8bDeTlzWW&#10;xo18ouEcKpEg7EtUUIfQlVJ6XZNFP3cdcfJurrcYkuwraXocE9y28i3LCmmx4bRQY0cfNen7+ccq&#10;0E3R5vFI+rI31/Er5sVwdIVSs2ncrUAEiuEZfrQPRsFisczh/01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csm8MAAADdAAAADwAAAAAAAAAAAAAAAACYAgAAZHJzL2Rv&#10;d25yZXYueG1sUEsFBgAAAAAEAAQA9QAAAIgDAAAAAA==&#10;" stroked="f">
                  <v:shadow offset="6pt,6pt"/>
                  <v:textbox inset="1mm,1mm,1mm,1mm">
                    <w:txbxContent>
                      <w:p w:rsidR="00AB6496" w:rsidRPr="00E21CBC" w:rsidRDefault="00AB6496" w:rsidP="000C3FB6">
                        <w:pPr>
                          <w:pStyle w:val="af1"/>
                          <w:rPr>
                            <w:rStyle w:val="aff9"/>
                            <w:lang w:val="en-US"/>
                          </w:rPr>
                        </w:pPr>
                        <w:r>
                          <w:rPr>
                            <w:rStyle w:val="aff9"/>
                            <w:lang w:val="en-US"/>
                          </w:rPr>
                          <w:t>e</w:t>
                        </w:r>
                        <w:r>
                          <w:rPr>
                            <w:rStyle w:val="aff9"/>
                            <w:vertAlign w:val="subscript"/>
                            <w:lang w:val="en-US"/>
                          </w:rPr>
                          <w:t>7</w:t>
                        </w:r>
                      </w:p>
                    </w:txbxContent>
                  </v:textbox>
                </v:rect>
                <v:rect id="Rectangle 1727" o:spid="_x0000_s1989" style="position:absolute;left:33496;top:24752;width:3060;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y7MQA&#10;AADdAAAADwAAAGRycy9kb3ducmV2LnhtbESPX2vCMBTF3wd+h3AF32ZakSqdUaYwEISBf/D5kty1&#10;Zc1NabI2+/bLQPDxcM75Hc5mF20rBup941hBPs9AEGtnGq4U3K4fr2sQPiAbbB2Tgl/ysNtOXjZY&#10;GjfymYZLqESCsC9RQR1CV0rpdU0W/dx1xMn7cr3FkGRfSdPjmOC2lYssK6TFhtNCjR0datLflx+r&#10;QDdFm8cT6eve3MfPmBfDyRVKzabx/Q1EoBie4Uf7aBQsl6sF/L9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1suzEAAAA3QAAAA8AAAAAAAAAAAAAAAAAmAIAAGRycy9k&#10;b3ducmV2LnhtbFBLBQYAAAAABAAEAPUAAACJAwAAAAA=&#10;" stroked="f">
                  <v:shadow offset="6pt,6pt"/>
                  <v:textbox inset="1mm,1mm,1mm,1mm">
                    <w:txbxContent>
                      <w:p w:rsidR="00AB6496" w:rsidRPr="00E21CBC" w:rsidRDefault="00AB6496" w:rsidP="000C3FB6">
                        <w:pPr>
                          <w:pStyle w:val="af1"/>
                          <w:rPr>
                            <w:rStyle w:val="aff9"/>
                            <w:lang w:val="en-US"/>
                          </w:rPr>
                        </w:pPr>
                        <w:r>
                          <w:rPr>
                            <w:rStyle w:val="aff9"/>
                            <w:lang w:val="en-US"/>
                          </w:rPr>
                          <w:t>e</w:t>
                        </w:r>
                        <w:r>
                          <w:rPr>
                            <w:rStyle w:val="aff9"/>
                            <w:vertAlign w:val="subscript"/>
                            <w:lang w:val="en-US"/>
                          </w:rPr>
                          <w:t>6</w:t>
                        </w:r>
                      </w:p>
                    </w:txbxContent>
                  </v:textbox>
                </v:rect>
                <v:rect id="Rectangle 1726" o:spid="_x0000_s1990" style="position:absolute;left:2228;top:16344;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Xd8QA&#10;AADdAAAADwAAAGRycy9kb3ducmV2LnhtbESPUWvCMBSF3wX/Q7jC3jTtJlWqUXQwGAiD6djzJbm2&#10;xeamNFmb/XsjDPZ4OOd8h7PdR9uKgXrfOFaQLzIQxNqZhisFX5e3+RqED8gGW8ek4Jc87HfTyRZL&#10;40b+pOEcKpEg7EtUUIfQlVJ6XZNFv3AdcfKurrcYkuwraXocE9y28jnLCmmx4bRQY0evNenb+ccq&#10;0E3R5vFE+nI03+NHzIvh5AqlnmbxsAERKIb/8F/73ShYLlcv8HiTno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5F3fEAAAA3QAAAA8AAAAAAAAAAAAAAAAAmAIAAGRycy9k&#10;b3ducmV2LnhtbFBLBQYAAAAABAAEAPUAAACJAwAAAAA=&#10;" stroked="f">
                  <v:shadow offset="6pt,6pt"/>
                  <v:textbox inset="1mm,1mm,1mm,1mm">
                    <w:txbxContent>
                      <w:p w:rsidR="00AB6496" w:rsidRPr="00E21CBC" w:rsidRDefault="00AB6496" w:rsidP="000C3FB6">
                        <w:pPr>
                          <w:pStyle w:val="af1"/>
                          <w:rPr>
                            <w:rStyle w:val="aff9"/>
                            <w:lang w:val="en-US"/>
                          </w:rPr>
                        </w:pPr>
                        <w:r>
                          <w:rPr>
                            <w:rStyle w:val="aff9"/>
                            <w:lang w:val="en-US"/>
                          </w:rPr>
                          <w:t>e</w:t>
                        </w:r>
                        <w:r>
                          <w:rPr>
                            <w:rStyle w:val="aff9"/>
                            <w:vertAlign w:val="subscript"/>
                            <w:lang w:val="en-US"/>
                          </w:rPr>
                          <w:t>5</w:t>
                        </w:r>
                      </w:p>
                    </w:txbxContent>
                  </v:textbox>
                </v:rect>
                <v:rect id="Rectangle 1725" o:spid="_x0000_s1991" style="position:absolute;left:9112;top:19939;width:3060;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PA8QA&#10;AADdAAAADwAAAGRycy9kb3ducmV2LnhtbESPwWrDMBBE74H8g9hCb4nsYtzgRAlNoVAIBBqHnBdp&#10;a5taK2Optvr3VaDQ4zAzb5jdIdpeTDT6zrGCfJ2BINbOdNwouNZvqw0IH5AN9o5JwQ95OOyXix1W&#10;xs38QdMlNCJB2FeooA1hqKT0uiWLfu0G4uR9utFiSHJspBlxTnDby6csK6XFjtNCiwO9tqS/Lt9W&#10;ge7KPo8n0vXR3OZzzMvp5EqlHh/iyxZEoBj+w3/td6OgKJ4LuL9JT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QjwPEAAAA3QAAAA8AAAAAAAAAAAAAAAAAmAIAAGRycy9k&#10;b3ducmV2LnhtbFBLBQYAAAAABAAEAPUAAACJAwAAAAA=&#10;" stroked="f">
                  <v:shadow offset="6pt,6pt"/>
                  <v:textbox inset="1mm,1mm,1mm,1mm">
                    <w:txbxContent>
                      <w:p w:rsidR="00AB6496" w:rsidRPr="00E21CBC" w:rsidRDefault="00AB6496" w:rsidP="000C3FB6">
                        <w:pPr>
                          <w:pStyle w:val="af1"/>
                          <w:rPr>
                            <w:rStyle w:val="aff9"/>
                            <w:lang w:val="en-US"/>
                          </w:rPr>
                        </w:pPr>
                        <w:r>
                          <w:rPr>
                            <w:rStyle w:val="aff9"/>
                            <w:lang w:val="en-US"/>
                          </w:rPr>
                          <w:t>e</w:t>
                        </w:r>
                        <w:r>
                          <w:rPr>
                            <w:rStyle w:val="aff9"/>
                            <w:vertAlign w:val="subscript"/>
                            <w:lang w:val="en-US"/>
                          </w:rPr>
                          <w:t>4</w:t>
                        </w:r>
                      </w:p>
                    </w:txbxContent>
                  </v:textbox>
                </v:rect>
                <v:rect id="Rectangle 1724" o:spid="_x0000_s1992" style="position:absolute;left:29324;top:21253;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wqmMQA&#10;AADdAAAADwAAAGRycy9kb3ducmV2LnhtbESPUWvCMBSF3wf+h3CFvc204urojKKCMBCEqfh8Se7a&#10;suamNLHN/v0yEPZ4OOd8h7PaRNuKgXrfOFaQzzIQxNqZhisF18vh5Q2ED8gGW8ek4Ic8bNaTpxWW&#10;xo38ScM5VCJB2JeooA6hK6X0uiaLfuY64uR9ud5iSLKvpOlxTHDbynmWFdJiw2mhxo72Nenv890q&#10;0E3R5vFI+rIzt/EU82I4ukKp52ncvoMIFMN/+NH+MAoWi+Ur/L1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cKpjEAAAA3QAAAA8AAAAAAAAAAAAAAAAAmAIAAGRycy9k&#10;b3ducmV2LnhtbFBLBQYAAAAABAAEAPUAAACJAwAAAAA=&#10;" stroked="f">
                  <v:shadow offset="6pt,6pt"/>
                  <v:textbox inset="1mm,1mm,1mm,1mm">
                    <w:txbxContent>
                      <w:p w:rsidR="00AB6496" w:rsidRPr="00E21CBC" w:rsidRDefault="00AB6496" w:rsidP="000C3FB6">
                        <w:pPr>
                          <w:pStyle w:val="af1"/>
                          <w:rPr>
                            <w:rStyle w:val="aff9"/>
                            <w:lang w:val="en-US"/>
                          </w:rPr>
                        </w:pPr>
                        <w:r>
                          <w:rPr>
                            <w:rStyle w:val="aff9"/>
                            <w:lang w:val="en-US"/>
                          </w:rPr>
                          <w:t>e</w:t>
                        </w:r>
                        <w:r>
                          <w:rPr>
                            <w:rStyle w:val="aff9"/>
                            <w:vertAlign w:val="subscript"/>
                            <w:lang w:val="en-US"/>
                          </w:rPr>
                          <w:t>3</w:t>
                        </w:r>
                      </w:p>
                    </w:txbxContent>
                  </v:textbox>
                </v:rect>
                <v:rect id="Rectangle 1723" o:spid="_x0000_s1993" style="position:absolute;left:40455;top:28511;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078QA&#10;AADdAAAADwAAAGRycy9kb3ducmV2LnhtbESPUWvCMBSF34X9h3AHe9O0Ipl0RtmEwUAQprLnS3Jt&#10;i81NabI2+/eLMNjj4ZzzHc5ml1wnRhpC61lDuShAEBtvW641XM7v8zWIEJEtdp5Jww8F2G0fZhus&#10;rJ/4k8ZTrEWGcKhQQxNjX0kZTEMOw8L3xNm7+sFhzHKopR1wynDXyWVRKOmw5bzQYE/7hszt9O00&#10;mFZ1ZTqQOb/Zr+mYSjUevNL66TG9voCIlOJ/+K/9YTWsVs8K7m/y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OtO/EAAAA3QAAAA8AAAAAAAAAAAAAAAAAmAIAAGRycy9k&#10;b3ducmV2LnhtbFBLBQYAAAAABAAEAPUAAACJAwAAAAA=&#10;" stroked="f">
                  <v:shadow offset="6pt,6pt"/>
                  <v:textbox inset="1mm,1mm,1mm,1mm">
                    <w:txbxContent>
                      <w:p w:rsidR="00AB6496" w:rsidRPr="00E21CBC" w:rsidRDefault="00AB6496" w:rsidP="000C3FB6">
                        <w:pPr>
                          <w:pStyle w:val="af1"/>
                          <w:rPr>
                            <w:rStyle w:val="aff9"/>
                            <w:lang w:val="en-US"/>
                          </w:rPr>
                        </w:pPr>
                        <w:r>
                          <w:rPr>
                            <w:rStyle w:val="aff9"/>
                            <w:lang w:val="en-US"/>
                          </w:rPr>
                          <w:t>e</w:t>
                        </w:r>
                        <w:r>
                          <w:rPr>
                            <w:rStyle w:val="aff9"/>
                            <w:vertAlign w:val="subscript"/>
                            <w:lang w:val="en-US"/>
                          </w:rPr>
                          <w:t>2</w:t>
                        </w:r>
                      </w:p>
                    </w:txbxContent>
                  </v:textbox>
                </v:rect>
                <v:rect id="Rectangle 1722" o:spid="_x0000_s1994" style="position:absolute;left:14446;top:30632;width:3060;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RdMMA&#10;AADdAAAADwAAAGRycy9kb3ducmV2LnhtbESPUWvCMBSF3wf+h3AF32ZakSqdUaYgCMJgKj5fkru2&#10;rLkpTWzjv18Ggz0ezjnf4Wx20bZioN43jhXk8wwEsXam4UrB7Xp8XYPwAdlg65gUPMnDbjt52WBp&#10;3MifNFxCJRKEfYkK6hC6Ukqva7Lo564jTt6X6y2GJPtKmh7HBLetXGRZIS02nBZq7OhQk/6+PKwC&#10;3RRtHs+kr3tzHz9iXgxnVyg1m8b3NxCBYvgP/7VPRsFyuVrB75v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IRdMMAAADdAAAADwAAAAAAAAAAAAAAAACYAgAAZHJzL2Rv&#10;d25yZXYueG1sUEsFBgAAAAAEAAQA9QAAAIgDAAAAAA==&#10;" stroked="f">
                  <v:shadow offset="6pt,6pt"/>
                  <v:textbox inset="1mm,1mm,1mm,1mm">
                    <w:txbxContent>
                      <w:p w:rsidR="00AB6496" w:rsidRPr="00E21CBC" w:rsidRDefault="00AB6496" w:rsidP="000C3FB6">
                        <w:pPr>
                          <w:pStyle w:val="af1"/>
                          <w:rPr>
                            <w:rStyle w:val="aff9"/>
                            <w:lang w:val="en-US"/>
                          </w:rPr>
                        </w:pPr>
                        <w:r>
                          <w:rPr>
                            <w:rStyle w:val="aff9"/>
                            <w:lang w:val="en-US"/>
                          </w:rPr>
                          <w:t>e</w:t>
                        </w:r>
                        <w:r>
                          <w:rPr>
                            <w:rStyle w:val="aff9"/>
                            <w:vertAlign w:val="subscript"/>
                            <w:lang w:val="en-US"/>
                          </w:rPr>
                          <w:t>1</w:t>
                        </w:r>
                      </w:p>
                    </w:txbxContent>
                  </v:textbox>
                </v:rect>
                <v:rect id="Rectangle 1721" o:spid="_x0000_s1995" style="position:absolute;left:49345;top:7854;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2FBsAA&#10;AADdAAAADwAAAGRycy9kb3ducmV2LnhtbERPXWvCMBR9H/gfwhX2NtMO6aQaRQVBEAZT8fmSXNti&#10;c1OarM3+vXkQ9ng436tNtK0YqPeNYwX5LANBrJ1puFJwvRw+FiB8QDbYOiYFf+Rhs568rbA0buQf&#10;Gs6hEimEfYkK6hC6Ukqva7LoZ64jTtzd9RZDgn0lTY9jCret/MyyQlpsODXU2NG+Jv04/1oFuina&#10;PJ5IX3bmNn7HvBhOrlDqfRq3SxCBYvgXv9xHo2A+/0pz05v0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2FBsAAAADdAAAADwAAAAAAAAAAAAAAAACYAgAAZHJzL2Rvd25y&#10;ZXYueG1sUEsFBgAAAAAEAAQA9QAAAIUDAAAAAA==&#10;" stroked="f">
                  <v:shadow offset="6pt,6pt"/>
                  <v:textbox inset="1mm,1mm,1mm,1mm">
                    <w:txbxContent>
                      <w:p w:rsidR="00AB6496" w:rsidRPr="00E21CBC" w:rsidRDefault="00AB6496" w:rsidP="000C3FB6">
                        <w:pPr>
                          <w:pStyle w:val="af1"/>
                          <w:rPr>
                            <w:rStyle w:val="aff9"/>
                            <w:lang w:val="en-US"/>
                          </w:rPr>
                        </w:pPr>
                        <w:r>
                          <w:rPr>
                            <w:rStyle w:val="aff9"/>
                            <w:lang w:val="en-US"/>
                          </w:rPr>
                          <w:t>v</w:t>
                        </w:r>
                        <w:r>
                          <w:rPr>
                            <w:rStyle w:val="aff9"/>
                            <w:vertAlign w:val="subscript"/>
                            <w:lang w:val="en-US"/>
                          </w:rPr>
                          <w:t>7</w:t>
                        </w:r>
                      </w:p>
                    </w:txbxContent>
                  </v:textbox>
                </v:rect>
                <v:rect id="Rectangle 1720" o:spid="_x0000_s1996" style="position:absolute;left:31889;top:14528;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gncQA&#10;AADdAAAADwAAAGRycy9kb3ducmV2LnhtbESPUWvCMBSF3wX/Q7iCb5p2SOc6o+hgIAiD1bHnS3LX&#10;ljU3pcna+O/NYLDHwznnO5zdIdpOjDT41rGCfJ2BINbOtFwr+Li+rrYgfEA22DkmBTfycNjPZzss&#10;jZv4ncYq1CJB2JeooAmhL6X0uiGLfu164uR9ucFiSHKopRlwSnDbyYcsK6TFltNCgz29NKS/qx+r&#10;QLdFl8cL6evJfE5vMS/GiyuUWi7i8RlEoBj+w3/ts1Gw2Tw+we+b9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RIJ3EAAAA3QAAAA8AAAAAAAAAAAAAAAAAmAIAAGRycy9k&#10;b3ducmV2LnhtbFBLBQYAAAAABAAEAPUAAACJAwAAAAA=&#10;" stroked="f">
                  <v:shadow offset="6pt,6pt"/>
                  <v:textbox inset="1mm,1mm,1mm,1mm">
                    <w:txbxContent>
                      <w:p w:rsidR="00AB6496" w:rsidRPr="00E21CBC" w:rsidRDefault="00AB6496" w:rsidP="000C3FB6">
                        <w:pPr>
                          <w:pStyle w:val="af1"/>
                          <w:rPr>
                            <w:rStyle w:val="aff9"/>
                            <w:lang w:val="en-US"/>
                          </w:rPr>
                        </w:pPr>
                        <w:r>
                          <w:rPr>
                            <w:rStyle w:val="aff9"/>
                            <w:lang w:val="en-US"/>
                          </w:rPr>
                          <w:t>v</w:t>
                        </w:r>
                        <w:r>
                          <w:rPr>
                            <w:rStyle w:val="aff9"/>
                            <w:vertAlign w:val="subscript"/>
                            <w:lang w:val="en-US"/>
                          </w:rPr>
                          <w:t>6</w:t>
                        </w:r>
                      </w:p>
                    </w:txbxContent>
                  </v:textbox>
                </v:rect>
                <v:rect id="Rectangle 1719" o:spid="_x0000_s1997" style="position:absolute;top:6743;width:3060;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VMVMQA&#10;AADdAAAADwAAAGRycy9kb3ducmV2LnhtbESPQWvDMAyF74X9B6PBbq2THtKS1S3bYDAoFNqOnYWt&#10;JWGxHGIv8f79dCj0JvGe3vu0O2Tfq4nG2AU2UK4KUMQ2uI4bA5/X9+UWVEzIDvvAZOCPIhz2D4sd&#10;1i7MfKbpkholIRxrNNCmNNRaR9uSx7gKA7Fo32H0mGQdG+1GnCXc93pdFJX22LE0tDjQW0v25/Lr&#10;Ddiu6st8JHt9dV/zKZfVdAyVMU+P+eUZVKKc7ubb9YcT/M1acOUbGUH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1TFTEAAAA3QAAAA8AAAAAAAAAAAAAAAAAmAIAAGRycy9k&#10;b3ducmV2LnhtbFBLBQYAAAAABAAEAPUAAACJAwAAAAA=&#10;" stroked="f">
                  <v:shadow offset="6pt,6pt"/>
                  <v:textbox inset="1mm,1mm,1mm,1mm">
                    <w:txbxContent>
                      <w:p w:rsidR="00AB6496" w:rsidRPr="00E21CBC" w:rsidRDefault="00AB6496" w:rsidP="000C3FB6">
                        <w:pPr>
                          <w:pStyle w:val="af1"/>
                          <w:rPr>
                            <w:rStyle w:val="aff9"/>
                            <w:lang w:val="en-US"/>
                          </w:rPr>
                        </w:pPr>
                        <w:r>
                          <w:rPr>
                            <w:rStyle w:val="aff9"/>
                            <w:lang w:val="en-US"/>
                          </w:rPr>
                          <w:t>v</w:t>
                        </w:r>
                        <w:r>
                          <w:rPr>
                            <w:rStyle w:val="aff9"/>
                            <w:vertAlign w:val="subscript"/>
                            <w:lang w:val="en-US"/>
                          </w:rPr>
                          <w:t>5</w:t>
                        </w:r>
                      </w:p>
                    </w:txbxContent>
                  </v:textbox>
                </v:rect>
                <v:rect id="Rectangle 1718" o:spid="_x0000_s1998" style="position:absolute;left:17506;top:18192;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pz8EA&#10;AADdAAAADwAAAGRycy9kb3ducmV2LnhtbERP32vCMBB+H/g/hBv4NtP6UF1nlCkMBoKgjj0fydkW&#10;m0tpYhv/eyMM9nYf389bbaJtxUC9bxwryGcZCGLtTMOVgp/z19sShA/IBlvHpOBOHjbrycsKS+NG&#10;PtJwCpVIIexLVFCH0JVSel2TRT9zHXHiLq63GBLsK2l6HFO4beU8ywppseHUUGNHu5r09XSzCnRT&#10;tHnckz5vze94iHkx7F2h1PQ1fn6ACBTDv/jP/W3S/MX8HZ7fpB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56c/BAAAA3QAAAA8AAAAAAAAAAAAAAAAAmAIAAGRycy9kb3du&#10;cmV2LnhtbFBLBQYAAAAABAAEAPUAAACGAwAAAAA=&#10;" stroked="f">
                  <v:shadow offset="6pt,6pt"/>
                  <v:textbox inset="1mm,1mm,1mm,1mm">
                    <w:txbxContent>
                      <w:p w:rsidR="00AB6496" w:rsidRPr="00E21CBC" w:rsidRDefault="00AB6496" w:rsidP="000C3FB6">
                        <w:pPr>
                          <w:pStyle w:val="af1"/>
                          <w:rPr>
                            <w:rStyle w:val="aff9"/>
                            <w:lang w:val="en-US"/>
                          </w:rPr>
                        </w:pPr>
                        <w:r>
                          <w:rPr>
                            <w:rStyle w:val="aff9"/>
                            <w:lang w:val="en-US"/>
                          </w:rPr>
                          <w:t>v</w:t>
                        </w:r>
                        <w:r>
                          <w:rPr>
                            <w:rStyle w:val="aff9"/>
                            <w:vertAlign w:val="subscript"/>
                            <w:lang w:val="en-US"/>
                          </w:rPr>
                          <w:t>4</w:t>
                        </w:r>
                      </w:p>
                    </w:txbxContent>
                  </v:textbox>
                </v:rect>
                <v:rect id="Rectangle 1717" o:spid="_x0000_s1999" style="position:absolute;left:50247;top:26993;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Wj8QA&#10;AADdAAAADwAAAGRycy9kb3ducmV2LnhtbESPQWvDMAyF74X9B6NBb62TDtKR1S1bYTAoDNqOnYWt&#10;JWGxHGIvcf/9dBjsJvGe3vu0O2Tfq4nG2AU2UK4LUMQ2uI4bAx/X19UjqJiQHfaBycCNIhz2d4sd&#10;1i7MfKbpkholIRxrNNCmNNRaR9uSx7gOA7FoX2H0mGQdG+1GnCXc93pTFJX22LE0tDjQsSX7ffnx&#10;BmxX9WU+kb2+uM/5PZfVdAqVMcv7/PwEKlFO/+a/6zcn+NsH4Zd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a1o/EAAAA3QAAAA8AAAAAAAAAAAAAAAAAmAIAAGRycy9k&#10;b3ducmV2LnhtbFBLBQYAAAAABAAEAPUAAACJAwAAAAA=&#10;" stroked="f">
                  <v:shadow offset="6pt,6pt"/>
                  <v:textbox inset="1mm,1mm,1mm,1mm">
                    <w:txbxContent>
                      <w:p w:rsidR="00AB6496" w:rsidRPr="00E21CBC" w:rsidRDefault="00AB6496" w:rsidP="000C3FB6">
                        <w:pPr>
                          <w:pStyle w:val="af1"/>
                          <w:rPr>
                            <w:rStyle w:val="aff9"/>
                            <w:lang w:val="en-US"/>
                          </w:rPr>
                        </w:pPr>
                        <w:r>
                          <w:rPr>
                            <w:rStyle w:val="aff9"/>
                            <w:lang w:val="en-US"/>
                          </w:rPr>
                          <w:t>v</w:t>
                        </w:r>
                        <w:r>
                          <w:rPr>
                            <w:rStyle w:val="aff9"/>
                            <w:vertAlign w:val="subscript"/>
                            <w:lang w:val="en-US"/>
                          </w:rPr>
                          <w:t>3</w:t>
                        </w:r>
                      </w:p>
                    </w:txbxContent>
                  </v:textbox>
                </v:rect>
                <v:rect id="Rectangle 1716" o:spid="_x0000_s2000" style="position:absolute;left:32385;top:35585;width:3060;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zFMEA&#10;AADdAAAADwAAAGRycy9kb3ducmV2LnhtbERP32vCMBB+H/g/hBP2NtNu0Ek1igqCIAym4vORnG2x&#10;uZQma+N/bwaDvd3H9/OW62hbMVDvG8cK8lkGglg703Cl4HLev81B+IBssHVMCh7kYb2avCyxNG7k&#10;bxpOoRIphH2JCuoQulJKr2uy6GeuI07czfUWQ4J9JU2PYwq3rXzPskJabDg11NjRriZ9P/1YBbop&#10;2jweSZ+35jp+xbwYjq5Q6nUaNwsQgWL4F/+5DybN//zI4febdIJ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cxTBAAAA3QAAAA8AAAAAAAAAAAAAAAAAmAIAAGRycy9kb3du&#10;cmV2LnhtbFBLBQYAAAAABAAEAPUAAACGAwAAAAA=&#10;" stroked="f">
                  <v:shadow offset="6pt,6pt"/>
                  <v:textbox inset="1mm,1mm,1mm,1mm">
                    <w:txbxContent>
                      <w:p w:rsidR="00AB6496" w:rsidRPr="00E21CBC" w:rsidRDefault="00AB6496" w:rsidP="000C3FB6">
                        <w:pPr>
                          <w:pStyle w:val="af1"/>
                          <w:rPr>
                            <w:rStyle w:val="aff9"/>
                            <w:lang w:val="en-US"/>
                          </w:rPr>
                        </w:pPr>
                        <w:r>
                          <w:rPr>
                            <w:rStyle w:val="aff9"/>
                            <w:lang w:val="en-US"/>
                          </w:rPr>
                          <w:t>v</w:t>
                        </w:r>
                        <w:r>
                          <w:rPr>
                            <w:rStyle w:val="aff9"/>
                            <w:vertAlign w:val="subscript"/>
                            <w:lang w:val="en-US"/>
                          </w:rPr>
                          <w:t>2</w:t>
                        </w:r>
                      </w:p>
                    </w:txbxContent>
                  </v:textbox>
                </v:rect>
                <v:rect id="Rectangle 1715" o:spid="_x0000_s2001" style="position:absolute;top:26416;width:3060;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tY8EA&#10;AADdAAAADwAAAGRycy9kb3ducmV2LnhtbERP32vCMBB+H/g/hBP2NtM6qKMaRQeCIAzU4fORnG2x&#10;uZQma7P/fhkIvt3H9/NWm2hbMVDvG8cK8lkGglg703Cl4Puyf/sA4QOywdYxKfglD5v15GWFpXEj&#10;n2g4h0qkEPYlKqhD6Eopva7Jop+5jjhxN9dbDAn2lTQ9jinctnKeZYW02HBqqLGjz5r0/fxjFeim&#10;aPN4JH3Zmev4FfNiOLpCqddp3C5BBIrhKX64DybNX7zP4f+bdIJ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E7WPBAAAA3QAAAA8AAAAAAAAAAAAAAAAAmAIAAGRycy9kb3du&#10;cmV2LnhtbFBLBQYAAAAABAAEAPUAAACGAwAAAAA=&#10;" stroked="f">
                  <v:shadow offset="6pt,6pt"/>
                  <v:textbox inset="1mm,1mm,1mm,1mm">
                    <w:txbxContent>
                      <w:p w:rsidR="00AB6496" w:rsidRPr="00E21CBC" w:rsidRDefault="00AB6496" w:rsidP="000C3FB6">
                        <w:pPr>
                          <w:pStyle w:val="af1"/>
                          <w:rPr>
                            <w:rStyle w:val="aff9"/>
                            <w:lang w:val="en-US"/>
                          </w:rPr>
                        </w:pPr>
                        <w:r>
                          <w:rPr>
                            <w:rStyle w:val="aff9"/>
                            <w:lang w:val="en-US"/>
                          </w:rPr>
                          <w:t>v</w:t>
                        </w:r>
                        <w:r>
                          <w:rPr>
                            <w:rStyle w:val="aff9"/>
                            <w:vertAlign w:val="subscript"/>
                            <w:lang w:val="en-US"/>
                          </w:rPr>
                          <w:t>1</w:t>
                        </w:r>
                      </w:p>
                    </w:txbxContent>
                  </v:textbox>
                </v:rect>
                <v:rect id="Rectangle 1714" o:spid="_x0000_s2002" style="position:absolute;left:16675;top:152;width:3060;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I+MEA&#10;AADdAAAADwAAAGRycy9kb3ducmV2LnhtbERP32vCMBB+H/g/hBN8m2kn1FGNooOBIAzU4fORnG2x&#10;uZQma7P/fhkIvt3H9/PW22hbMVDvG8cK8nkGglg703Cl4Pvy+foOwgdkg61jUvBLHrabycsaS+NG&#10;PtFwDpVIIexLVFCH0JVSel2TRT93HXHibq63GBLsK2l6HFO4beVblhXSYsOpocaOPmrS9/OPVaCb&#10;os3jkfRlb67jV8yL4egKpWbTuFuBCBTDU/xwH0yav1ws4P+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ISPjBAAAA3QAAAA8AAAAAAAAAAAAAAAAAmAIAAGRycy9kb3du&#10;cmV2LnhtbFBLBQYAAAAABAAEAPUAAACGAwAAAAA=&#10;" stroked="f">
                  <v:shadow offset="6pt,6pt"/>
                  <v:textbox inset="1mm,1mm,1mm,1mm">
                    <w:txbxContent>
                      <w:p w:rsidR="00AB6496" w:rsidRPr="00E21CBC" w:rsidRDefault="00AB6496" w:rsidP="000C3FB6">
                        <w:pPr>
                          <w:pStyle w:val="af1"/>
                          <w:rPr>
                            <w:rStyle w:val="aff9"/>
                            <w:lang w:val="en-US"/>
                          </w:rPr>
                        </w:pPr>
                        <w:r>
                          <w:rPr>
                            <w:rStyle w:val="aff9"/>
                            <w:lang w:val="en-US"/>
                          </w:rPr>
                          <w:t>v</w:t>
                        </w:r>
                        <w:r w:rsidRPr="00371C8D">
                          <w:rPr>
                            <w:rStyle w:val="aff9"/>
                            <w:vertAlign w:val="subscript"/>
                            <w:lang w:val="en-US"/>
                          </w:rPr>
                          <w:t>8</w:t>
                        </w:r>
                      </w:p>
                    </w:txbxContent>
                  </v:textbox>
                </v:rect>
                <v:oval id="Oval 1694" o:spid="_x0000_s2003" style="position:absolute;left:1873;top:9201;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uJTcUA&#10;AADdAAAADwAAAGRycy9kb3ducmV2LnhtbERPS2vCQBC+C/0PyxR6q5tabU3qKir4Kj2oLZ6H7DQJ&#10;zc7G7Griv3eFgrf5+J4zmrSmFGeqXWFZwUs3AkGcWl1wpuDne/E8BOE8ssbSMim4kIPJ+KEzwkTb&#10;hnd03vtMhBB2CSrIva8SKV2ak0HXtRVx4H5tbdAHWGdS19iEcFPKXhS9SYMFh4YcK5rnlP7tT0YB&#10;zlZNvI3d9HAoPtuvY7wc7DZLpZ4e2+kHCE+tv4v/3Wsd5r+/9uH2TThBj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24lNxQAAAN0AAAAPAAAAAAAAAAAAAAAAAJgCAABkcnMv&#10;ZG93bnJldi54bWxQSwUGAAAAAAQABAD1AAAAigMAAAAA&#10;" fillcolor="white [3212]">
                  <v:shadow offset="6pt,6pt"/>
                  <v:textbox inset="1mm,1mm,1mm,1mm"/>
                </v:oval>
                <v:oval id="Oval 1695" o:spid="_x0000_s2004" style="position:absolute;left:18561;top:2508;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s1sUA&#10;AADdAAAADwAAAGRycy9kb3ducmV2LnhtbERPS2vCQBC+F/wPywje6kbF2qSuogWtiof6wPOQnSbB&#10;7GyaXU38991Cobf5+J4znbemFHeqXWFZwaAfgSBOrS44U3A+rZ5fQTiPrLG0TAoe5GA+6zxNMdG2&#10;4QPdjz4TIYRdggpy76tESpfmZND1bUUcuC9bG/QB1pnUNTYh3JRyGEUv0mDBoSHHit5zSq/Hm1GA&#10;y48m/ozd4nIpdu3+O16PD9u1Ur1uu3gD4an1/+I/90aH+ZPRGH6/CS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yzWxQAAAN0AAAAPAAAAAAAAAAAAAAAAAJgCAABkcnMv&#10;ZG93bnJldi54bWxQSwUGAAAAAAQABAD1AAAAigMAAAAA&#10;" fillcolor="white [3212]">
                  <v:shadow offset="6pt,6pt"/>
                  <v:textbox inset="1mm,1mm,1mm,1mm"/>
                </v:oval>
                <v:oval id="Oval 1696" o:spid="_x0000_s2005" style="position:absolute;left:1873;top:27108;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XOsQA&#10;AADdAAAADwAAAGRycy9kb3ducmV2LnhtbERPS2vCQBC+F/wPywje6sZKa5O6ii34xEN94HnITpNg&#10;djbNrib++64g9DYf33PG09aU4kq1KywrGPQjEMSp1QVnCo6H+fM7COeRNZaWScGNHEwnnacxJto2&#10;vKPr3mcihLBLUEHufZVI6dKcDLq+rYgD92Nrgz7AOpO6xiaEm1K+RNGbNFhwaMixoq+c0vP+YhTg&#10;57KJv2M3O52KTbv9jRevu/VCqV63nX2A8NT6f/HDvdJh/mg4gvs34Q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JFzrEAAAA3QAAAA8AAAAAAAAAAAAAAAAAmAIAAGRycy9k&#10;b3ducmV2LnhtbFBLBQYAAAAABAAEAPUAAACJAwAAAAA=&#10;" fillcolor="white [3212]">
                  <v:shadow offset="6pt,6pt"/>
                  <v:textbox inset="1mm,1mm,1mm,1mm"/>
                </v:oval>
                <v:oval id="Oval 1697" o:spid="_x0000_s2006" style="position:absolute;left:33159;top:35744;width:686;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aDSMgA&#10;AADdAAAADwAAAGRycy9kb3ducmV2LnhtbESPS0/DQAyE75X6H1auxK3dFMQjoduqIFEe4kADytnK&#10;miRq1huySxP+PT5U6s3WjGc+rzaja9WR+tB4NrBcJKCIS28brgx8fT7N70CFiGyx9UwG/ijAZj2d&#10;rDCzfuA9HfNYKQnhkKGBOsYu0zqUNTkMC98Ri/bte4dR1r7StsdBwl2rL5PkRjtsWBpq7OixpvKQ&#10;/zoD+PA8pB9p2BZF8za+/6S76/3rzpiL2bi9BxVpjGfz6frFCv7tleDKNzKCXv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loNIyAAAAN0AAAAPAAAAAAAAAAAAAAAAAJgCAABk&#10;cnMvZG93bnJldi54bWxQSwUGAAAAAAQABAD1AAAAjQMAAAAA&#10;" fillcolor="white [3212]">
                  <v:shadow offset="6pt,6pt"/>
                  <v:textbox inset="1mm,1mm,1mm,1mm"/>
                </v:oval>
                <v:oval id="Oval 1698" o:spid="_x0000_s2007" style="position:absolute;left:33147;top:17487;width:698;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m08QA&#10;AADdAAAADwAAAGRycy9kb3ducmV2LnhtbERPS2vCQBC+F/wPywi91Y1Kq4muokJtFQ++8DxkxySY&#10;nY3ZrUn/fbdQ6G0+vudM560pxYNqV1hW0O9FIIhTqwvOFJxP7y9jEM4jaywtk4JvcjCfdZ6mmGjb&#10;8IEeR5+JEMIuQQW591UipUtzMuh6tiIO3NXWBn2AdSZ1jU0IN6UcRNGbNFhwaMixolVO6e34ZRTg&#10;8qOJ97FbXC7Ftt3d4/XrYbNW6rnbLiYgPLX+X/zn/tRh/mgYw+834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aJtPEAAAA3QAAAA8AAAAAAAAAAAAAAAAAmAIAAGRycy9k&#10;b3ducmV2LnhtbFBLBQYAAAAABAAEAPUAAACJAwAAAAA=&#10;" fillcolor="white [3212]">
                  <v:shadow offset="6pt,6pt"/>
                  <v:textbox inset="1mm,1mm,1mm,1mm"/>
                </v:oval>
                <v:oval id="Oval 1699" o:spid="_x0000_s2008" style="position:absolute;left:18465;top:18192;width:686;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8M8gA&#10;AADdAAAADwAAAGRycy9kb3ducmV2LnhtbESPS0/DQAyE75X6H1auxK3dFPFK6LYqSJSHONCAcray&#10;Joma9Ybs0oR/jw+VerM145nPq83oWnWkPjSeDSwXCSji0tuGKwNfn0/zO1AhIltsPZOBPwqwWU8n&#10;K8ysH3hPxzxWSkI4ZGigjrHLtA5lTQ7DwnfEon373mGUta+07XGQcNfqyyS50Q4bloYaO3qsqTzk&#10;v84APjwP6UcatkXRvI3vP+nuev+6M+ZiNm7vQUUa49l8un6xgn97JfzyjYy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5vwzyAAAAN0AAAAPAAAAAAAAAAAAAAAAAJgCAABk&#10;cnMvZG93bnJldi54bWxQSwUGAAAAAAQABAD1AAAAjQMAAAAA&#10;" fillcolor="white [3212]">
                  <v:shadow offset="6pt,6pt"/>
                  <v:textbox inset="1mm,1mm,1mm,1mm"/>
                </v:oval>
                <v:oval id="Oval 1700" o:spid="_x0000_s2009" style="position:absolute;left:50044;top:10560;width:698;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pZqMUA&#10;AADdAAAADwAAAGRycy9kb3ducmV2LnhtbERPS2vCQBC+C/0PyxS8NRuLjyZ1FStoq3ioDzwP2WkS&#10;mp1Ns6tJ/31XKHibj+8503lnKnGlxpWWFQyiGARxZnXJuYLTcfX0AsJ5ZI2VZVLwSw7ms4feFFNt&#10;W97T9eBzEULYpaig8L5OpXRZQQZdZGviwH3ZxqAPsMmlbrAN4aaSz3E8lgZLDg0F1rQsKPs+XIwC&#10;fHtvk8/ELc7nctvtfpL1aL9ZK9V/7BavIDx1/i7+d3/oMH8yHMDtm3C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lmoxQAAAN0AAAAPAAAAAAAAAAAAAAAAAJgCAABkcnMv&#10;ZG93bnJldi54bWxQSwUGAAAAAAQABAD1AAAAigMAAAAA&#10;" fillcolor="white [3212]">
                  <v:shadow offset="6pt,6pt"/>
                  <v:textbox inset="1mm,1mm,1mm,1mm"/>
                </v:oval>
                <v:oval id="Oval 1701" o:spid="_x0000_s2010" style="position:absolute;left:50145;top:26993;width:693;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jH38UA&#10;AADdAAAADwAAAGRycy9kb3ducmV2LnhtbERPS2vCQBC+F/wPywi9mY3SVhNdxRZqq3jwhechOybB&#10;7Gya3Zr033cLQm/z8T1ntuhMJW7UuNKygmEUgyDOrC45V3A6vg8mIJxH1lhZJgU/5GAx7z3MMNW2&#10;5T3dDj4XIYRdigoK7+tUSpcVZNBFtiYO3MU2Bn2ATS51g20IN5UcxfGLNFhyaCiwpreCsuvh2yjA&#10;14822SVueT6Xm277laye9+uVUo/9bjkF4anz/+K7+1OH+eOnEfx9E0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MffxQAAAN0AAAAPAAAAAAAAAAAAAAAAAJgCAABkcnMv&#10;ZG93bnJldi54bWxQSwUGAAAAAAQABAD1AAAAigMAAAAA&#10;" fillcolor="white [3212]">
                  <v:shadow offset="6pt,6pt"/>
                  <v:textbox inset="1mm,1mm,1mm,1mm"/>
                </v:oval>
                <v:shape id="AutoShape 1702" o:spid="_x0000_s2011" type="#_x0000_t32" style="position:absolute;left:2463;top:3111;width:16199;height:6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xwHMUAAADdAAAADwAAAGRycy9kb3ducmV2LnhtbERPS0sDMRC+C/0PYQrebFYttm6bXUQQ&#10;FPTQB629Dcm4u+1mEjaxXf31Rij0Nh/fc+Zlb1txpC40jhXcjjIQxNqZhisF69XLzRREiMgGW8ek&#10;4IcClMXgao65cSde0HEZK5FCOOSooI7R51IGXZPFMHKeOHFfrrMYE+wqaTo8pXDbyrsse5AWG04N&#10;NXp6rkkflt9WQRvfd2P62D5m+pPXU+9/N/ptr9T1sH+agYjUx4v47H41af5kfA//36QTZP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xwHMUAAADdAAAADwAAAAAAAAAA&#10;AAAAAAChAgAAZHJzL2Rvd25yZXYueG1sUEsFBgAAAAAEAAQA+QAAAJMDAAAAAA==&#10;" strokeweight="1.5pt">
                  <v:stroke endarrowlength="long"/>
                  <v:shadow offset="6pt,6pt"/>
                </v:shape>
                <v:shape id="AutoShape 1703" o:spid="_x0000_s2012" type="#_x0000_t32" style="position:absolute;left:2222;top:9906;width:6;height:172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PBo8QAAADdAAAADwAAAGRycy9kb3ducmV2LnhtbERP3WrCMBS+H/gO4QjeDE0VZ0ZnFBE2&#10;tosJ6h7grDk2xeakNFlb9/TLYLC78/H9nvV2cLXoqA2VZw3zWQaCuPCm4lLDx/l5+ggiRGSDtWfS&#10;cKMA283obo258T0fqTvFUqQQDjlqsDE2uZShsOQwzHxDnLiLbx3GBNtSmhb7FO5quciylXRYcWqw&#10;2NDeUnE9fTkNh/dPax5usn+rum+1v39RCjOl9WQ87J5ARBriv/jP/WrSfLVcwu836QS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I8GjxAAAAN0AAAAPAAAAAAAAAAAA&#10;AAAAAKECAABkcnMvZG93bnJldi54bWxQSwUGAAAAAAQABAD5AAAAkgMAAAAA&#10;" strokeweight="1.5pt">
                  <v:stroke endarrowlength="long"/>
                  <v:shadow offset="6pt,6pt"/>
                </v:shape>
                <v:shape id="AutoShape 1704" o:spid="_x0000_s2013" type="#_x0000_t32" style="position:absolute;left:2463;top:9804;width:30785;height:77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9kOMQAAADdAAAADwAAAGRycy9kb3ducmV2LnhtbERP3WrCMBS+H/gO4QjeDE0n04zOKEOY&#10;uIsJ6h7grDk2xeakNFlb9/TLYLC78/H9ntVmcLXoqA2VZw0PswwEceFNxaWGj/Pr9AlEiMgGa8+k&#10;4UYBNuvR3Qpz43s+UneKpUghHHLUYGNscilDYclhmPmGOHEX3zqMCbalNC32KdzVcp5lS+mw4tRg&#10;saGtpeJ6+nIaDu+f1ixusn+rum+1vd8phZnSejIeXp5BRBriv/jPvTdpvnpcwO836QS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b2Q4xAAAAN0AAAAPAAAAAAAAAAAA&#10;AAAAAKECAABkcnMvZG93bnJldi54bWxQSwUGAAAAAAQABAD5AAAAkgMAAAAA&#10;" strokeweight="1.5pt">
                  <v:stroke endarrowlength="long"/>
                  <v:shadow offset="6pt,6pt"/>
                </v:shape>
                <v:shape id="AutoShape 1705" o:spid="_x0000_s2014" type="#_x0000_t32" style="position:absolute;left:19253;top:2863;width:30791;height:80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36T8QAAADdAAAADwAAAGRycy9kb3ducmV2LnhtbERP3WrCMBS+H+wdwhG8kZlOnBmdUYag&#10;uIsJ6h7grDlris1JabK27umXgbC78/H9nuV6cLXoqA2VZw2P0wwEceFNxaWGj/P24RlEiMgGa8+k&#10;4UoB1qv7uyXmxvd8pO4US5FCOOSowcbY5FKGwpLDMPUNceK+fOswJtiW0rTYp3BXy1mWLaTDilOD&#10;xYY2lorL6dtpOLx/WvN0lf1b1f2ozWSnFGZK6/FoeH0BEWmI/+Kbe2/SfDVfwN836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fpPxAAAAN0AAAAPAAAAAAAAAAAA&#10;AAAAAKECAABkcnMvZG93bnJldi54bWxQSwUGAAAAAAQABAD5AAAAkgMAAAAA&#10;" strokeweight="1.5pt">
                  <v:stroke endarrowlength="long"/>
                  <v:shadow offset="6pt,6pt"/>
                </v:shape>
                <v:shape id="AutoShape 1706" o:spid="_x0000_s2015" type="#_x0000_t32" style="position:absolute;left:18808;top:3213;width:102;height:149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KRsMAAADdAAAADwAAAGRycy9kb3ducmV2LnhtbERP22rCQBB9L/QflhH6phtLbTS6ShAL&#10;bRHECz4P2TEJ7s6G7NbEv+8WhL7N4VxnseqtETdqfe1YwXiUgCAunK65VHA6fgynIHxA1mgck4I7&#10;eVgtn58WmGnX8Z5uh1CKGMI+QwVVCE0mpS8qsuhHriGO3MW1FkOEbSl1i10Mt0a+Jsm7tFhzbKiw&#10;oXVFxfXwYxXsZveNkeZbf0225ySVky7Xfa7Uy6DP5yAC9eFf/HB/6jg/fUvh75t4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aSkbDAAAA3QAAAA8AAAAAAAAAAAAA&#10;AAAAoQIAAGRycy9kb3ducmV2LnhtbFBLBQYAAAAABAAEAPkAAACRAwAAAAA=&#10;" strokeweight="1.5pt">
                  <v:stroke dashstyle="longDash" endarrowlength="long"/>
                  <v:shadow offset="6pt,6pt"/>
                </v:shape>
                <v:shape id="AutoShape 1707" o:spid="_x0000_s2016" type="#_x0000_t32" style="position:absolute;left:33743;top:11163;width:16402;height:64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jibccAAADdAAAADwAAAGRycy9kb3ducmV2LnhtbESPQUsDMRCF7wX/QxihtzarFK1r01IK&#10;QgU9WBdbb0My7q5uJmET29Vf7xwK3mZ4b977ZrEafKeO1Kc2sIGraQGK2AbXcm2gen2YzEGljOyw&#10;C0wGfijBankxWmDpwolf6LjLtZIQTiUaaHKOpdbJNuQxTUMkFu0j9B6zrH2tXY8nCfedvi6KG+2x&#10;ZWloMNKmIfu1+/YGuvz0PqPn/V1hD1zNY/x9s4+fxowvh/U9qExD/jefr7dO8G9ngiv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qOJtxwAAAN0AAAAPAAAAAAAA&#10;AAAAAAAAAKECAABkcnMvZG93bnJldi54bWxQSwUGAAAAAAQABAD5AAAAlQMAAAAA&#10;" strokeweight="1.5pt">
                  <v:stroke endarrowlength="long"/>
                  <v:shadow offset="6pt,6pt"/>
                </v:shape>
                <v:shape id="AutoShape 1708" o:spid="_x0000_s2017" type="#_x0000_t32" style="position:absolute;left:50393;top:11264;width:102;height:157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uPcUAAADdAAAADwAAAGRycy9kb3ducmV2LnhtbERP3WrCMBS+H/gO4QjejJlO5jI7owzB&#10;4S4czO0BzppjU9aclCa21adfhMHuzsf3e5brwdWiozZUnjXcTzMQxIU3FZcavj63d08gQkQ2WHsm&#10;DWcKsF6NbpaYG9/zB3WHWIoUwiFHDTbGJpcyFJYchqlviBN39K3DmGBbStNin8JdLWdZ9igdVpwa&#10;LDa0sVT8HE5Ow/v+25r5WfZvVXdRm9tXpTBTWk/Gw8sziEhD/Bf/uXcmzVcPC7h+k06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uPcUAAADdAAAADwAAAAAAAAAA&#10;AAAAAAChAgAAZHJzL2Rvd25yZXYueG1sUEsFBgAAAAAEAAQA+QAAAJMDAAAAAA==&#10;" strokeweight="1.5pt">
                  <v:stroke endarrowlength="long"/>
                  <v:shadow offset="6pt,6pt"/>
                </v:shape>
                <v:shape id="AutoShape 1709" o:spid="_x0000_s2018" type="#_x0000_t32" style="position:absolute;left:2463;top:27711;width:30696;height:8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FRfcYAAADdAAAADwAAAGRycy9kb3ducmV2LnhtbESPQUvDQBCF70L/wzIFL9JuKtQtsdtS&#10;CooeFFr9AWN2zAazsyG7Jqm/3jkI3mZ4b977ZrufQqsG6lMT2cJqWYAirqJruLbw/vaw2IBKGdlh&#10;G5ksXCjBfje72mLp4sgnGs65VhLCqUQLPueu1DpVngKmZeyIRfuMfcAsa19r1+Mo4aHVt0VxpwM2&#10;LA0eOzp6qr7O38HC68uHd+uLHp+b4cccbx6NwcJYez2fDvegMk353/x3/eQE36yFX76REfTu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BUX3GAAAA3QAAAA8AAAAAAAAA&#10;AAAAAAAAoQIAAGRycy9kb3ducmV2LnhtbFBLBQYAAAAABAAEAPkAAACUAwAAAAA=&#10;" strokeweight="1.5pt">
                  <v:stroke endarrowlength="long"/>
                  <v:shadow offset="6pt,6pt"/>
                </v:shape>
                <v:shape id="AutoShape 1710" o:spid="_x0000_s2019" type="#_x0000_t32" style="position:absolute;left:33845;top:27603;width:16402;height:84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dLcUAAADdAAAADwAAAGRycy9kb3ducmV2LnhtbERPS0sDMRC+C/6HMII3N7tia12bLUUQ&#10;FOyhD1q9Dcm4u3YzCZvYrv76RhB6m4/vOdPZYDtxoD60jhUUWQ6CWDvTcq1gs36+mYAIEdlg55gU&#10;/FCAWXV5McXSuCMv6bCKtUghHEpU0MToSymDbshiyJwnTtyn6y3GBPtamh6PKdx28jbPx9Jiy6mh&#10;QU9PDen96tsq6OLbxx0tdg+5fufNxPvfrX79Uur6apg/gog0xLP43/1i0vz7UQF/36QTZHU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vdLcUAAADdAAAADwAAAAAAAAAA&#10;AAAAAAChAgAAZHJzL2Rvd25yZXYueG1sUEsFBgAAAAAEAAQA+QAAAJMDAAAAAA==&#10;" strokeweight="1.5pt">
                  <v:stroke endarrowlength="long"/>
                  <v:shadow offset="6pt,6pt"/>
                </v:shape>
                <v:shape id="AutoShape 1711" o:spid="_x0000_s2020" type="#_x0000_t32" style="position:absolute;left:33496;top:18192;width:6;height:17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9qkcQAAADdAAAADwAAAGRycy9kb3ducmV2LnhtbERP3WrCMBS+F3yHcAa7EU0naKQziggb&#10;28UEfx7g2Jw1Zc1JabK27umXwcC78/H9nvV2cLXoqA2VZw1PswwEceFNxaWGy/llugIRIrLB2jNp&#10;uFGA7WY8WmNufM9H6k6xFCmEQ44abIxNLmUoLDkMM98QJ+7Ttw5jgm0pTYt9Cne1nGfZUjqsODVY&#10;bGhvqfg6fTsNh4+rNYub7N+r7kftJ69KYaa0fnwYds8gIg3xLv53v5k0Xy3m8PdNOkF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X2qRxAAAAN0AAAAPAAAAAAAAAAAA&#10;AAAAAKECAABkcnMvZG93bnJldi54bWxQSwUGAAAAAAQABAD5AAAAkgMAAAAA&#10;" strokeweight="1.5pt">
                  <v:stroke endarrowlength="long"/>
                  <v:shadow offset="6pt,6pt"/>
                </v:shape>
                <v:shape id="AutoShape 1712" o:spid="_x0000_s2021" type="#_x0000_t32" style="position:absolute;left:2463;top:18796;width:16104;height:84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jamMMAAADdAAAADwAAAGRycy9kb3ducmV2LnhtbERP22rCQBB9L/QflhH6phtbUjW6ShAL&#10;bRHECz4P2TEJ7s6G7NbEv+8WhL7N4VxnseqtETdqfe1YwXiUgCAunK65VHA6fgynIHxA1mgck4I7&#10;eVgtn58WmGnX8Z5uh1CKGMI+QwVVCE0mpS8qsuhHriGO3MW1FkOEbSl1i10Mt0a+Jsm7tFhzbKiw&#10;oXVFxfXwYxXsZveNkeZbf6XbczKRaZfrPlfqZdDncxCB+vAvfrg/dZw/Sd/g75t4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42pjDAAAA3QAAAA8AAAAAAAAAAAAA&#10;AAAAoQIAAGRycy9kb3ducmV2LnhtbFBLBQYAAAAABAAEAPkAAACRAwAAAAA=&#10;" strokeweight="1.5pt">
                  <v:stroke dashstyle="longDash" endarrowlength="long"/>
                  <v:shadow offset="6pt,6pt"/>
                </v:shape>
                <v:shape id="AutoShape 1713" o:spid="_x0000_s2022" type="#_x0000_t32" style="position:absolute;left:19050;top:18796;width:31095;height:85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lLlsMAAADdAAAADwAAAGRycy9kb3ducmV2LnhtbERPS2sCMRC+F/wPYQRvNWvRtmyNIkLB&#10;i+BjKfQ2bKabxWSyJFHX/vpGEHqbj+8582XvrLhQiK1nBZNxAYK49rrlRkF1/Hx+BxETskbrmRTc&#10;KMJyMXiaY6n9lfd0OaRG5BCOJSowKXWllLE25DCOfUecuR8fHKYMQyN1wGsOd1a+FMWrdNhybjDY&#10;0dpQfTqcnYKdDevwdbbbys5SJaeno/mmX6VGw371ASJRn/7FD/dG5/lvsyncv8kn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JS5bDAAAA3QAAAA8AAAAAAAAAAAAA&#10;AAAAoQIAAGRycy9kb3ducmV2LnhtbFBLBQYAAAAABAAEAPkAAACRAwAAAAA=&#10;" strokeweight="1.5pt">
                  <v:stroke dashstyle="longDash" endarrowlength="long"/>
                  <v:shadow offset="6pt,6pt"/>
                </v:shape>
                <w10:anchorlock/>
              </v:group>
            </w:pict>
          </mc:Fallback>
        </mc:AlternateContent>
      </w:r>
    </w:p>
    <w:p w:rsidR="00371C8D" w:rsidRPr="00B826C1" w:rsidRDefault="00371C8D" w:rsidP="006146B9">
      <w:pPr>
        <w:jc w:val="center"/>
      </w:pPr>
      <w:r>
        <w:t>Рис. 12.1. Полігональна модель паралелепіпеда</w:t>
      </w:r>
    </w:p>
    <w:p w:rsidR="005D2792" w:rsidRDefault="005D2792" w:rsidP="005D2792">
      <w:pPr>
        <w:pStyle w:val="21"/>
      </w:pPr>
      <w:bookmarkStart w:id="105" w:name="_Toc263436102"/>
      <w:r>
        <w:t>Явне подання</w:t>
      </w:r>
      <w:bookmarkEnd w:id="105"/>
    </w:p>
    <w:p w:rsidR="00D26BA1" w:rsidRDefault="002F7813" w:rsidP="00D26BA1">
      <w:r>
        <w:t>В</w:t>
      </w:r>
      <w:r w:rsidR="00D26BA1">
        <w:t xml:space="preserve"> явному поданні об</w:t>
      </w:r>
      <w:r>
        <w:t>'</w:t>
      </w:r>
      <w:r w:rsidR="00D26BA1">
        <w:t>єкт складається з набору граней, кожна з яких є полігоном, що складається з послідовності координат вершин.</w:t>
      </w:r>
      <w:r w:rsidR="001E4B2C">
        <w:t xml:space="preserve"> Наприклад:</w:t>
      </w:r>
    </w:p>
    <w:tbl>
      <w:tblPr>
        <w:tblStyle w:val="aff8"/>
        <w:tblW w:w="8505" w:type="dxa"/>
        <w:jc w:val="center"/>
        <w:tblLook w:val="04A0" w:firstRow="1" w:lastRow="0" w:firstColumn="1" w:lastColumn="0" w:noHBand="0" w:noVBand="1"/>
      </w:tblPr>
      <w:tblGrid>
        <w:gridCol w:w="2951"/>
        <w:gridCol w:w="5554"/>
      </w:tblGrid>
      <w:tr w:rsidR="00C017B3" w:rsidRPr="00D94B9F" w:rsidTr="007E6668">
        <w:trPr>
          <w:jc w:val="center"/>
        </w:trPr>
        <w:tc>
          <w:tcPr>
            <w:tcW w:w="3227" w:type="dxa"/>
            <w:vAlign w:val="center"/>
          </w:tcPr>
          <w:p w:rsidR="00C017B3" w:rsidRPr="00D94B9F" w:rsidRDefault="00C017B3" w:rsidP="00C017B3">
            <w:pPr>
              <w:jc w:val="left"/>
              <w:rPr>
                <w:rStyle w:val="aff9"/>
              </w:rPr>
            </w:pPr>
            <w:r w:rsidRPr="00D94B9F">
              <w:rPr>
                <w:rStyle w:val="ab"/>
              </w:rPr>
              <w:t>Грані</w:t>
            </w:r>
          </w:p>
        </w:tc>
        <w:tc>
          <w:tcPr>
            <w:tcW w:w="6059" w:type="dxa"/>
            <w:vAlign w:val="center"/>
          </w:tcPr>
          <w:p w:rsidR="00C017B3" w:rsidRPr="00D94B9F" w:rsidRDefault="00C017B3" w:rsidP="00C017B3">
            <w:pPr>
              <w:jc w:val="left"/>
              <w:rPr>
                <w:rStyle w:val="aff9"/>
              </w:rPr>
            </w:pPr>
            <w:r w:rsidRPr="00D94B9F">
              <w:rPr>
                <w:rStyle w:val="ab"/>
              </w:rPr>
              <w:t>Координати</w:t>
            </w:r>
          </w:p>
        </w:tc>
      </w:tr>
      <w:tr w:rsidR="00C017B3" w:rsidTr="007E6668">
        <w:trPr>
          <w:jc w:val="center"/>
        </w:trPr>
        <w:tc>
          <w:tcPr>
            <w:tcW w:w="3227" w:type="dxa"/>
            <w:vAlign w:val="center"/>
          </w:tcPr>
          <w:p w:rsidR="00C017B3" w:rsidRDefault="00C017B3" w:rsidP="00C017B3">
            <w:pPr>
              <w:jc w:val="left"/>
            </w:pPr>
            <w:r w:rsidRPr="001E4B2C">
              <w:rPr>
                <w:rStyle w:val="aff9"/>
              </w:rPr>
              <w:t>f</w:t>
            </w:r>
            <w:r w:rsidRPr="001E4B2C">
              <w:rPr>
                <w:rStyle w:val="aff9"/>
                <w:vertAlign w:val="subscript"/>
              </w:rPr>
              <w:t>1</w:t>
            </w:r>
          </w:p>
        </w:tc>
        <w:tc>
          <w:tcPr>
            <w:tcW w:w="6059" w:type="dxa"/>
            <w:vAlign w:val="center"/>
          </w:tcPr>
          <w:p w:rsidR="00C017B3" w:rsidRDefault="00C017B3" w:rsidP="00C017B3">
            <w:pPr>
              <w:jc w:val="left"/>
            </w:pPr>
            <w:r w:rsidRPr="001E4B2C">
              <w:rPr>
                <w:rStyle w:val="aff9"/>
              </w:rPr>
              <w:t>x</w:t>
            </w:r>
            <w:r w:rsidRPr="001E4B2C">
              <w:rPr>
                <w:rStyle w:val="aff9"/>
                <w:vertAlign w:val="subscript"/>
              </w:rPr>
              <w:t>1</w:t>
            </w:r>
            <w:r w:rsidRPr="001E4B2C">
              <w:rPr>
                <w:rStyle w:val="aff9"/>
              </w:rPr>
              <w:t>y</w:t>
            </w:r>
            <w:r w:rsidRPr="001E4B2C">
              <w:rPr>
                <w:rStyle w:val="aff9"/>
                <w:vertAlign w:val="subscript"/>
              </w:rPr>
              <w:t>1</w:t>
            </w:r>
            <w:r w:rsidRPr="001E4B2C">
              <w:rPr>
                <w:rStyle w:val="aff9"/>
              </w:rPr>
              <w:t>z</w:t>
            </w:r>
            <w:r w:rsidRPr="001E4B2C">
              <w:rPr>
                <w:rStyle w:val="aff9"/>
                <w:vertAlign w:val="subscript"/>
              </w:rPr>
              <w:t>1</w:t>
            </w:r>
            <w:r w:rsidRPr="001E4B2C">
              <w:t xml:space="preserve">, </w:t>
            </w:r>
            <w:r w:rsidRPr="001E4B2C">
              <w:rPr>
                <w:rStyle w:val="aff9"/>
              </w:rPr>
              <w:t>x</w:t>
            </w:r>
            <w:r w:rsidRPr="001E4B2C">
              <w:rPr>
                <w:rStyle w:val="aff9"/>
                <w:vertAlign w:val="subscript"/>
              </w:rPr>
              <w:t>2</w:t>
            </w:r>
            <w:r w:rsidRPr="001E4B2C">
              <w:rPr>
                <w:rStyle w:val="aff9"/>
              </w:rPr>
              <w:t>y</w:t>
            </w:r>
            <w:r w:rsidRPr="001E4B2C">
              <w:rPr>
                <w:rStyle w:val="aff9"/>
                <w:vertAlign w:val="subscript"/>
              </w:rPr>
              <w:t>2</w:t>
            </w:r>
            <w:r w:rsidRPr="001E4B2C">
              <w:rPr>
                <w:rStyle w:val="aff9"/>
              </w:rPr>
              <w:t>z</w:t>
            </w:r>
            <w:r w:rsidRPr="001E4B2C">
              <w:rPr>
                <w:rStyle w:val="aff9"/>
                <w:vertAlign w:val="subscript"/>
              </w:rPr>
              <w:t>2</w:t>
            </w:r>
            <w:r w:rsidRPr="001E4B2C">
              <w:t xml:space="preserve">, </w:t>
            </w:r>
            <w:r w:rsidRPr="001E4B2C">
              <w:rPr>
                <w:rStyle w:val="aff9"/>
              </w:rPr>
              <w:t>x</w:t>
            </w:r>
            <w:r w:rsidRPr="001E4B2C">
              <w:rPr>
                <w:rStyle w:val="aff9"/>
                <w:vertAlign w:val="subscript"/>
              </w:rPr>
              <w:t>6</w:t>
            </w:r>
            <w:r w:rsidRPr="001E4B2C">
              <w:rPr>
                <w:rStyle w:val="aff9"/>
              </w:rPr>
              <w:t>y</w:t>
            </w:r>
            <w:r w:rsidRPr="001E4B2C">
              <w:rPr>
                <w:rStyle w:val="aff9"/>
                <w:vertAlign w:val="subscript"/>
              </w:rPr>
              <w:t>6</w:t>
            </w:r>
            <w:r w:rsidRPr="001E4B2C">
              <w:rPr>
                <w:rStyle w:val="aff9"/>
              </w:rPr>
              <w:t>z</w:t>
            </w:r>
            <w:r w:rsidRPr="001E4B2C">
              <w:rPr>
                <w:rStyle w:val="aff9"/>
                <w:vertAlign w:val="subscript"/>
              </w:rPr>
              <w:t>6</w:t>
            </w:r>
            <w:r w:rsidRPr="001E4B2C">
              <w:t xml:space="preserve">, </w:t>
            </w:r>
            <w:r w:rsidRPr="001E4B2C">
              <w:rPr>
                <w:rStyle w:val="aff9"/>
              </w:rPr>
              <w:t>x</w:t>
            </w:r>
            <w:r w:rsidRPr="001E4B2C">
              <w:rPr>
                <w:rStyle w:val="aff9"/>
                <w:vertAlign w:val="subscript"/>
              </w:rPr>
              <w:t>5</w:t>
            </w:r>
            <w:r w:rsidRPr="001E4B2C">
              <w:rPr>
                <w:rStyle w:val="aff9"/>
              </w:rPr>
              <w:t>y</w:t>
            </w:r>
            <w:r w:rsidRPr="001E4B2C">
              <w:rPr>
                <w:rStyle w:val="aff9"/>
                <w:vertAlign w:val="subscript"/>
              </w:rPr>
              <w:t>5</w:t>
            </w:r>
            <w:r w:rsidRPr="001E4B2C">
              <w:rPr>
                <w:rStyle w:val="aff9"/>
              </w:rPr>
              <w:t>z</w:t>
            </w:r>
            <w:r w:rsidRPr="001E4B2C">
              <w:rPr>
                <w:rStyle w:val="aff9"/>
                <w:vertAlign w:val="subscript"/>
              </w:rPr>
              <w:t>5</w:t>
            </w:r>
          </w:p>
        </w:tc>
      </w:tr>
      <w:tr w:rsidR="00C017B3" w:rsidTr="007E6668">
        <w:trPr>
          <w:jc w:val="center"/>
        </w:trPr>
        <w:tc>
          <w:tcPr>
            <w:tcW w:w="3227" w:type="dxa"/>
            <w:vAlign w:val="center"/>
          </w:tcPr>
          <w:p w:rsidR="00C017B3" w:rsidRDefault="00C017B3" w:rsidP="00C017B3">
            <w:pPr>
              <w:jc w:val="left"/>
            </w:pPr>
            <w:r w:rsidRPr="001E4B2C">
              <w:rPr>
                <w:rStyle w:val="aff9"/>
              </w:rPr>
              <w:t>f</w:t>
            </w:r>
            <w:r w:rsidRPr="001E4B2C">
              <w:rPr>
                <w:rStyle w:val="aff9"/>
                <w:vertAlign w:val="subscript"/>
              </w:rPr>
              <w:t>2</w:t>
            </w:r>
          </w:p>
        </w:tc>
        <w:tc>
          <w:tcPr>
            <w:tcW w:w="6059" w:type="dxa"/>
            <w:vAlign w:val="center"/>
          </w:tcPr>
          <w:p w:rsidR="00C017B3" w:rsidRDefault="00C017B3" w:rsidP="00C017B3">
            <w:pPr>
              <w:jc w:val="left"/>
            </w:pPr>
            <w:r w:rsidRPr="001E4B2C">
              <w:rPr>
                <w:rStyle w:val="aff9"/>
              </w:rPr>
              <w:t>x</w:t>
            </w:r>
            <w:r w:rsidRPr="001E4B2C">
              <w:rPr>
                <w:rStyle w:val="aff9"/>
                <w:vertAlign w:val="subscript"/>
              </w:rPr>
              <w:t>2</w:t>
            </w:r>
            <w:r w:rsidRPr="001E4B2C">
              <w:rPr>
                <w:rStyle w:val="aff9"/>
              </w:rPr>
              <w:t>y</w:t>
            </w:r>
            <w:r w:rsidRPr="001E4B2C">
              <w:rPr>
                <w:rStyle w:val="aff9"/>
                <w:vertAlign w:val="subscript"/>
              </w:rPr>
              <w:t>2</w:t>
            </w:r>
            <w:r w:rsidRPr="001E4B2C">
              <w:rPr>
                <w:rStyle w:val="aff9"/>
              </w:rPr>
              <w:t>z</w:t>
            </w:r>
            <w:r w:rsidRPr="001E4B2C">
              <w:rPr>
                <w:rStyle w:val="aff9"/>
                <w:vertAlign w:val="subscript"/>
              </w:rPr>
              <w:t>2</w:t>
            </w:r>
            <w:r w:rsidRPr="001E4B2C">
              <w:t xml:space="preserve">, </w:t>
            </w:r>
            <w:r w:rsidRPr="001E4B2C">
              <w:rPr>
                <w:rStyle w:val="aff9"/>
              </w:rPr>
              <w:t>x</w:t>
            </w:r>
            <w:r w:rsidRPr="001E4B2C">
              <w:rPr>
                <w:rStyle w:val="aff9"/>
                <w:vertAlign w:val="subscript"/>
              </w:rPr>
              <w:t>3</w:t>
            </w:r>
            <w:r w:rsidRPr="001E4B2C">
              <w:rPr>
                <w:rStyle w:val="aff9"/>
              </w:rPr>
              <w:t>y</w:t>
            </w:r>
            <w:r w:rsidRPr="001E4B2C">
              <w:rPr>
                <w:rStyle w:val="aff9"/>
                <w:vertAlign w:val="subscript"/>
              </w:rPr>
              <w:t>3</w:t>
            </w:r>
            <w:r w:rsidRPr="001E4B2C">
              <w:rPr>
                <w:rStyle w:val="aff9"/>
              </w:rPr>
              <w:t>z</w:t>
            </w:r>
            <w:r w:rsidRPr="001E4B2C">
              <w:rPr>
                <w:rStyle w:val="aff9"/>
                <w:vertAlign w:val="subscript"/>
              </w:rPr>
              <w:t>3</w:t>
            </w:r>
            <w:r w:rsidRPr="001E4B2C">
              <w:t xml:space="preserve">, </w:t>
            </w:r>
            <w:r w:rsidRPr="003E1D22">
              <w:rPr>
                <w:rStyle w:val="aff9"/>
              </w:rPr>
              <w:t>x</w:t>
            </w:r>
            <w:r w:rsidRPr="001E4B2C">
              <w:rPr>
                <w:rStyle w:val="aff9"/>
                <w:vertAlign w:val="subscript"/>
              </w:rPr>
              <w:t>7</w:t>
            </w:r>
            <w:r w:rsidRPr="003E1D22">
              <w:rPr>
                <w:rStyle w:val="aff9"/>
              </w:rPr>
              <w:t>y</w:t>
            </w:r>
            <w:r w:rsidRPr="001E4B2C">
              <w:rPr>
                <w:rStyle w:val="aff9"/>
                <w:vertAlign w:val="subscript"/>
              </w:rPr>
              <w:t>7</w:t>
            </w:r>
            <w:r w:rsidRPr="003E1D22">
              <w:rPr>
                <w:rStyle w:val="aff9"/>
              </w:rPr>
              <w:t>z</w:t>
            </w:r>
            <w:r w:rsidRPr="001E4B2C">
              <w:rPr>
                <w:rStyle w:val="aff9"/>
                <w:vertAlign w:val="subscript"/>
              </w:rPr>
              <w:t>7</w:t>
            </w:r>
            <w:r w:rsidRPr="001E4B2C">
              <w:t xml:space="preserve">, </w:t>
            </w:r>
            <w:r w:rsidRPr="001E4B2C">
              <w:rPr>
                <w:rStyle w:val="aff9"/>
              </w:rPr>
              <w:t>x</w:t>
            </w:r>
            <w:r w:rsidRPr="001E4B2C">
              <w:rPr>
                <w:rStyle w:val="aff9"/>
                <w:vertAlign w:val="subscript"/>
              </w:rPr>
              <w:t>6</w:t>
            </w:r>
            <w:r w:rsidRPr="001E4B2C">
              <w:rPr>
                <w:rStyle w:val="aff9"/>
              </w:rPr>
              <w:t>y</w:t>
            </w:r>
            <w:r w:rsidRPr="001E4B2C">
              <w:rPr>
                <w:rStyle w:val="aff9"/>
                <w:vertAlign w:val="subscript"/>
              </w:rPr>
              <w:t>6</w:t>
            </w:r>
            <w:r w:rsidRPr="001E4B2C">
              <w:rPr>
                <w:rStyle w:val="aff9"/>
              </w:rPr>
              <w:t>z</w:t>
            </w:r>
            <w:r w:rsidRPr="001E4B2C">
              <w:rPr>
                <w:rStyle w:val="aff9"/>
                <w:vertAlign w:val="subscript"/>
              </w:rPr>
              <w:t>6</w:t>
            </w:r>
          </w:p>
        </w:tc>
      </w:tr>
    </w:tbl>
    <w:p w:rsidR="001E4B2C" w:rsidRPr="001E4B2C" w:rsidRDefault="005C3C44" w:rsidP="00D26BA1">
      <w:r w:rsidRPr="005C3C44">
        <w:rPr>
          <w:rStyle w:val="aff4"/>
        </w:rPr>
        <w:lastRenderedPageBreak/>
        <w:t>Недоліки</w:t>
      </w:r>
      <w:r>
        <w:t xml:space="preserve"> такого подання в тому, що по-перше, взаємовідношення граней задані неявно, а по-друге, координати кожної вершини з'являються стільки разів, скільки граней мають цю вершину.</w:t>
      </w:r>
    </w:p>
    <w:p w:rsidR="005D2792" w:rsidRDefault="005D2792" w:rsidP="005D2792">
      <w:pPr>
        <w:pStyle w:val="21"/>
      </w:pPr>
      <w:bookmarkStart w:id="106" w:name="_Toc263436103"/>
      <w:r>
        <w:t>Список вершин</w:t>
      </w:r>
      <w:bookmarkEnd w:id="106"/>
    </w:p>
    <w:p w:rsidR="0046485D" w:rsidRDefault="001F7CC5" w:rsidP="0046485D">
      <w:r>
        <w:t>Щоб обійти повторюваність координат вершин, можна виокремити їх в самостійну структуру. В такому випадку з гранями асоціюються не координати вершин, як в попередньому випадку, а їх індекси в масиві координат вершин.</w:t>
      </w:r>
      <w:r w:rsidR="00C017B3">
        <w:t xml:space="preserve"> Наприклад:</w:t>
      </w:r>
    </w:p>
    <w:tbl>
      <w:tblPr>
        <w:tblStyle w:val="aff8"/>
        <w:tblW w:w="8505" w:type="dxa"/>
        <w:jc w:val="center"/>
        <w:tblLook w:val="04A0" w:firstRow="1" w:lastRow="0" w:firstColumn="1" w:lastColumn="0" w:noHBand="0" w:noVBand="1"/>
      </w:tblPr>
      <w:tblGrid>
        <w:gridCol w:w="1491"/>
        <w:gridCol w:w="2843"/>
        <w:gridCol w:w="1195"/>
        <w:gridCol w:w="2976"/>
      </w:tblGrid>
      <w:tr w:rsidR="00C017B3" w:rsidRPr="00D94B9F" w:rsidTr="007E6668">
        <w:trPr>
          <w:jc w:val="center"/>
        </w:trPr>
        <w:tc>
          <w:tcPr>
            <w:tcW w:w="1526" w:type="dxa"/>
            <w:vAlign w:val="center"/>
          </w:tcPr>
          <w:p w:rsidR="00C017B3" w:rsidRPr="00D94B9F" w:rsidRDefault="00C017B3" w:rsidP="00C017B3">
            <w:pPr>
              <w:jc w:val="left"/>
            </w:pPr>
            <w:r w:rsidRPr="00D94B9F">
              <w:rPr>
                <w:rStyle w:val="ab"/>
              </w:rPr>
              <w:t>Вершини</w:t>
            </w:r>
          </w:p>
        </w:tc>
        <w:tc>
          <w:tcPr>
            <w:tcW w:w="3116" w:type="dxa"/>
            <w:vAlign w:val="center"/>
          </w:tcPr>
          <w:p w:rsidR="00C017B3" w:rsidRPr="00D94B9F" w:rsidRDefault="00C017B3" w:rsidP="00C017B3">
            <w:pPr>
              <w:jc w:val="left"/>
            </w:pPr>
            <w:r w:rsidRPr="00D94B9F">
              <w:rPr>
                <w:rStyle w:val="ab"/>
              </w:rPr>
              <w:t>Координати</w:t>
            </w:r>
          </w:p>
        </w:tc>
        <w:tc>
          <w:tcPr>
            <w:tcW w:w="1278" w:type="dxa"/>
            <w:vAlign w:val="center"/>
          </w:tcPr>
          <w:p w:rsidR="00C017B3" w:rsidRPr="00D94B9F" w:rsidRDefault="00C017B3" w:rsidP="00C017B3">
            <w:pPr>
              <w:jc w:val="left"/>
            </w:pPr>
            <w:r w:rsidRPr="00D94B9F">
              <w:rPr>
                <w:rStyle w:val="ab"/>
              </w:rPr>
              <w:t>Грані</w:t>
            </w:r>
          </w:p>
        </w:tc>
        <w:tc>
          <w:tcPr>
            <w:tcW w:w="3366" w:type="dxa"/>
            <w:vAlign w:val="center"/>
          </w:tcPr>
          <w:p w:rsidR="00C017B3" w:rsidRPr="00D94B9F" w:rsidRDefault="00C017B3" w:rsidP="00C017B3">
            <w:pPr>
              <w:jc w:val="left"/>
            </w:pPr>
            <w:r w:rsidRPr="00D94B9F">
              <w:rPr>
                <w:rStyle w:val="ab"/>
              </w:rPr>
              <w:t>Вершини</w:t>
            </w:r>
          </w:p>
        </w:tc>
      </w:tr>
      <w:tr w:rsidR="00C017B3" w:rsidTr="007E6668">
        <w:trPr>
          <w:jc w:val="center"/>
        </w:trPr>
        <w:tc>
          <w:tcPr>
            <w:tcW w:w="1526" w:type="dxa"/>
            <w:vAlign w:val="center"/>
          </w:tcPr>
          <w:p w:rsidR="00C017B3" w:rsidRPr="00C017B3" w:rsidRDefault="00C017B3" w:rsidP="00C017B3">
            <w:pPr>
              <w:jc w:val="left"/>
              <w:rPr>
                <w:lang w:val="ru-RU"/>
              </w:rPr>
            </w:pPr>
            <w:r w:rsidRPr="00C017B3">
              <w:rPr>
                <w:rStyle w:val="aff9"/>
              </w:rPr>
              <w:t>v</w:t>
            </w:r>
            <w:r w:rsidRPr="00C017B3">
              <w:rPr>
                <w:rStyle w:val="aff9"/>
                <w:vertAlign w:val="subscript"/>
                <w:lang w:val="ru-RU"/>
              </w:rPr>
              <w:t>1</w:t>
            </w:r>
          </w:p>
        </w:tc>
        <w:tc>
          <w:tcPr>
            <w:tcW w:w="3116" w:type="dxa"/>
            <w:vAlign w:val="center"/>
          </w:tcPr>
          <w:p w:rsidR="00C017B3" w:rsidRPr="00C017B3" w:rsidRDefault="00C017B3" w:rsidP="00C017B3">
            <w:pPr>
              <w:jc w:val="left"/>
            </w:pPr>
            <w:r w:rsidRPr="00C017B3">
              <w:rPr>
                <w:rStyle w:val="aff9"/>
              </w:rPr>
              <w:t>x</w:t>
            </w:r>
            <w:r w:rsidRPr="00C017B3">
              <w:rPr>
                <w:rStyle w:val="aff9"/>
                <w:vertAlign w:val="subscript"/>
              </w:rPr>
              <w:t>1</w:t>
            </w:r>
            <w:r w:rsidRPr="00C017B3">
              <w:rPr>
                <w:rStyle w:val="aff9"/>
              </w:rPr>
              <w:t>y</w:t>
            </w:r>
            <w:r w:rsidRPr="00C017B3">
              <w:rPr>
                <w:rStyle w:val="aff9"/>
                <w:vertAlign w:val="subscript"/>
              </w:rPr>
              <w:t>1</w:t>
            </w:r>
            <w:r w:rsidRPr="00C017B3">
              <w:rPr>
                <w:rStyle w:val="aff9"/>
              </w:rPr>
              <w:t>z</w:t>
            </w:r>
            <w:r w:rsidRPr="00C017B3">
              <w:rPr>
                <w:rStyle w:val="aff9"/>
                <w:vertAlign w:val="subscript"/>
              </w:rPr>
              <w:t>1</w:t>
            </w:r>
          </w:p>
        </w:tc>
        <w:tc>
          <w:tcPr>
            <w:tcW w:w="1278" w:type="dxa"/>
            <w:vAlign w:val="center"/>
          </w:tcPr>
          <w:p w:rsidR="00C017B3" w:rsidRPr="00C017B3" w:rsidRDefault="00C017B3" w:rsidP="00C017B3">
            <w:pPr>
              <w:jc w:val="left"/>
            </w:pPr>
            <w:r w:rsidRPr="00C017B3">
              <w:rPr>
                <w:rStyle w:val="aff9"/>
              </w:rPr>
              <w:t>f</w:t>
            </w:r>
            <w:r w:rsidRPr="00C017B3">
              <w:rPr>
                <w:rStyle w:val="aff9"/>
                <w:vertAlign w:val="subscript"/>
              </w:rPr>
              <w:t>1</w:t>
            </w:r>
          </w:p>
        </w:tc>
        <w:tc>
          <w:tcPr>
            <w:tcW w:w="3366" w:type="dxa"/>
            <w:vAlign w:val="center"/>
          </w:tcPr>
          <w:p w:rsidR="00C017B3" w:rsidRPr="00C017B3" w:rsidRDefault="00C017B3" w:rsidP="00C017B3">
            <w:pPr>
              <w:jc w:val="left"/>
            </w:pPr>
            <w:r w:rsidRPr="00C017B3">
              <w:rPr>
                <w:rStyle w:val="aff9"/>
              </w:rPr>
              <w:t>v</w:t>
            </w:r>
            <w:r w:rsidRPr="00C017B3">
              <w:rPr>
                <w:rStyle w:val="aff9"/>
                <w:vertAlign w:val="subscript"/>
              </w:rPr>
              <w:t>1</w:t>
            </w:r>
            <w:r w:rsidRPr="00C017B3">
              <w:rPr>
                <w:rStyle w:val="aff9"/>
              </w:rPr>
              <w:t>v</w:t>
            </w:r>
            <w:r w:rsidRPr="00C017B3">
              <w:rPr>
                <w:rStyle w:val="aff9"/>
                <w:vertAlign w:val="subscript"/>
              </w:rPr>
              <w:t>2</w:t>
            </w:r>
            <w:r w:rsidRPr="00C017B3">
              <w:rPr>
                <w:rStyle w:val="aff9"/>
              </w:rPr>
              <w:t>v</w:t>
            </w:r>
            <w:r w:rsidRPr="00C017B3">
              <w:rPr>
                <w:rStyle w:val="aff9"/>
                <w:vertAlign w:val="subscript"/>
              </w:rPr>
              <w:t>3</w:t>
            </w:r>
            <w:r w:rsidRPr="00C017B3">
              <w:rPr>
                <w:rStyle w:val="aff9"/>
              </w:rPr>
              <w:t>v</w:t>
            </w:r>
            <w:r w:rsidRPr="00C017B3">
              <w:rPr>
                <w:rStyle w:val="aff9"/>
                <w:vertAlign w:val="subscript"/>
              </w:rPr>
              <w:t>4</w:t>
            </w:r>
          </w:p>
        </w:tc>
      </w:tr>
      <w:tr w:rsidR="00C017B3" w:rsidTr="007E6668">
        <w:trPr>
          <w:jc w:val="center"/>
        </w:trPr>
        <w:tc>
          <w:tcPr>
            <w:tcW w:w="1526" w:type="dxa"/>
            <w:vAlign w:val="center"/>
          </w:tcPr>
          <w:p w:rsidR="00C017B3" w:rsidRPr="00C017B3" w:rsidRDefault="00C017B3" w:rsidP="00C017B3">
            <w:pPr>
              <w:jc w:val="left"/>
            </w:pPr>
            <w:r w:rsidRPr="00C017B3">
              <w:rPr>
                <w:rStyle w:val="aff9"/>
              </w:rPr>
              <w:t>v</w:t>
            </w:r>
            <w:r w:rsidRPr="00C017B3">
              <w:rPr>
                <w:rStyle w:val="aff9"/>
                <w:vertAlign w:val="subscript"/>
              </w:rPr>
              <w:t>2</w:t>
            </w:r>
          </w:p>
        </w:tc>
        <w:tc>
          <w:tcPr>
            <w:tcW w:w="3116" w:type="dxa"/>
            <w:vAlign w:val="center"/>
          </w:tcPr>
          <w:p w:rsidR="00C017B3" w:rsidRPr="00C017B3" w:rsidRDefault="00C017B3" w:rsidP="00C017B3">
            <w:pPr>
              <w:jc w:val="left"/>
              <w:rPr>
                <w:lang w:val="ru-RU"/>
              </w:rPr>
            </w:pPr>
            <w:r w:rsidRPr="00C017B3">
              <w:rPr>
                <w:rStyle w:val="aff9"/>
              </w:rPr>
              <w:t>x</w:t>
            </w:r>
            <w:r>
              <w:rPr>
                <w:rStyle w:val="aff9"/>
                <w:vertAlign w:val="subscript"/>
              </w:rPr>
              <w:t>2</w:t>
            </w:r>
            <w:r w:rsidRPr="00C017B3">
              <w:rPr>
                <w:rStyle w:val="aff9"/>
              </w:rPr>
              <w:t>y</w:t>
            </w:r>
            <w:r>
              <w:rPr>
                <w:rStyle w:val="aff9"/>
                <w:vertAlign w:val="subscript"/>
              </w:rPr>
              <w:t>2</w:t>
            </w:r>
            <w:r w:rsidRPr="00C017B3">
              <w:rPr>
                <w:rStyle w:val="aff9"/>
              </w:rPr>
              <w:t>z</w:t>
            </w:r>
            <w:r>
              <w:rPr>
                <w:rStyle w:val="aff9"/>
                <w:vertAlign w:val="subscript"/>
              </w:rPr>
              <w:t>2</w:t>
            </w:r>
          </w:p>
        </w:tc>
        <w:tc>
          <w:tcPr>
            <w:tcW w:w="1278" w:type="dxa"/>
            <w:vAlign w:val="center"/>
          </w:tcPr>
          <w:p w:rsidR="00C017B3" w:rsidRPr="00C017B3" w:rsidRDefault="00C017B3" w:rsidP="00C017B3">
            <w:pPr>
              <w:jc w:val="left"/>
            </w:pPr>
            <w:r w:rsidRPr="00C017B3">
              <w:rPr>
                <w:rStyle w:val="aff9"/>
              </w:rPr>
              <w:t>f</w:t>
            </w:r>
            <w:r w:rsidRPr="00C017B3">
              <w:rPr>
                <w:rStyle w:val="aff9"/>
                <w:vertAlign w:val="subscript"/>
              </w:rPr>
              <w:t>2</w:t>
            </w:r>
          </w:p>
        </w:tc>
        <w:tc>
          <w:tcPr>
            <w:tcW w:w="3366" w:type="dxa"/>
            <w:vAlign w:val="center"/>
          </w:tcPr>
          <w:p w:rsidR="00C017B3" w:rsidRPr="00C017B3" w:rsidRDefault="00C017B3" w:rsidP="00C017B3">
            <w:pPr>
              <w:jc w:val="left"/>
              <w:rPr>
                <w:lang w:val="ru-RU"/>
              </w:rPr>
            </w:pPr>
            <w:r w:rsidRPr="00C017B3">
              <w:rPr>
                <w:rStyle w:val="aff9"/>
              </w:rPr>
              <w:t>v</w:t>
            </w:r>
            <w:r>
              <w:rPr>
                <w:rStyle w:val="aff9"/>
                <w:vertAlign w:val="subscript"/>
              </w:rPr>
              <w:t>6</w:t>
            </w:r>
            <w:r w:rsidRPr="00C017B3">
              <w:rPr>
                <w:rStyle w:val="aff9"/>
              </w:rPr>
              <w:t>v</w:t>
            </w:r>
            <w:r w:rsidRPr="00C017B3">
              <w:rPr>
                <w:rStyle w:val="aff9"/>
                <w:vertAlign w:val="subscript"/>
              </w:rPr>
              <w:t>2</w:t>
            </w:r>
            <w:r w:rsidRPr="00C017B3">
              <w:rPr>
                <w:rStyle w:val="aff9"/>
              </w:rPr>
              <w:t>v</w:t>
            </w:r>
            <w:r>
              <w:rPr>
                <w:rStyle w:val="aff9"/>
                <w:vertAlign w:val="subscript"/>
              </w:rPr>
              <w:t>1</w:t>
            </w:r>
            <w:r w:rsidRPr="00C017B3">
              <w:rPr>
                <w:rStyle w:val="aff9"/>
              </w:rPr>
              <w:t>v</w:t>
            </w:r>
            <w:r>
              <w:rPr>
                <w:rStyle w:val="aff9"/>
                <w:vertAlign w:val="subscript"/>
              </w:rPr>
              <w:t>5</w:t>
            </w:r>
          </w:p>
        </w:tc>
      </w:tr>
      <w:tr w:rsidR="00C017B3" w:rsidTr="007E6668">
        <w:trPr>
          <w:jc w:val="center"/>
        </w:trPr>
        <w:tc>
          <w:tcPr>
            <w:tcW w:w="1526" w:type="dxa"/>
            <w:vAlign w:val="center"/>
          </w:tcPr>
          <w:p w:rsidR="00C017B3" w:rsidRPr="00C017B3" w:rsidRDefault="00C017B3" w:rsidP="00C017B3">
            <w:pPr>
              <w:jc w:val="left"/>
            </w:pPr>
            <w:r w:rsidRPr="00C017B3">
              <w:rPr>
                <w:rStyle w:val="aff9"/>
              </w:rPr>
              <w:t>v</w:t>
            </w:r>
            <w:r w:rsidRPr="00C017B3">
              <w:rPr>
                <w:rStyle w:val="aff9"/>
                <w:vertAlign w:val="subscript"/>
              </w:rPr>
              <w:t>3</w:t>
            </w:r>
          </w:p>
        </w:tc>
        <w:tc>
          <w:tcPr>
            <w:tcW w:w="3116" w:type="dxa"/>
            <w:vAlign w:val="center"/>
          </w:tcPr>
          <w:p w:rsidR="00C017B3" w:rsidRPr="00C017B3" w:rsidRDefault="00C017B3" w:rsidP="00C017B3">
            <w:pPr>
              <w:jc w:val="left"/>
              <w:rPr>
                <w:lang w:val="ru-RU"/>
              </w:rPr>
            </w:pPr>
            <w:r w:rsidRPr="00C017B3">
              <w:rPr>
                <w:rStyle w:val="aff9"/>
              </w:rPr>
              <w:t>x</w:t>
            </w:r>
            <w:r>
              <w:rPr>
                <w:rStyle w:val="aff9"/>
                <w:vertAlign w:val="subscript"/>
              </w:rPr>
              <w:t>3</w:t>
            </w:r>
            <w:r w:rsidRPr="00C017B3">
              <w:rPr>
                <w:rStyle w:val="aff9"/>
              </w:rPr>
              <w:t>y</w:t>
            </w:r>
            <w:r>
              <w:rPr>
                <w:rStyle w:val="aff9"/>
                <w:vertAlign w:val="subscript"/>
              </w:rPr>
              <w:t>3</w:t>
            </w:r>
            <w:r w:rsidRPr="00C017B3">
              <w:rPr>
                <w:rStyle w:val="aff9"/>
              </w:rPr>
              <w:t>z</w:t>
            </w:r>
            <w:r>
              <w:rPr>
                <w:rStyle w:val="aff9"/>
                <w:vertAlign w:val="subscript"/>
              </w:rPr>
              <w:t>3</w:t>
            </w:r>
          </w:p>
        </w:tc>
        <w:tc>
          <w:tcPr>
            <w:tcW w:w="1278" w:type="dxa"/>
            <w:vAlign w:val="center"/>
          </w:tcPr>
          <w:p w:rsidR="00C017B3" w:rsidRPr="00C017B3" w:rsidRDefault="00C017B3" w:rsidP="00C017B3">
            <w:pPr>
              <w:jc w:val="left"/>
            </w:pPr>
            <w:r w:rsidRPr="00C017B3">
              <w:rPr>
                <w:rStyle w:val="aff9"/>
              </w:rPr>
              <w:t>f</w:t>
            </w:r>
            <w:r w:rsidRPr="00C017B3">
              <w:rPr>
                <w:rStyle w:val="aff9"/>
                <w:vertAlign w:val="subscript"/>
              </w:rPr>
              <w:t>3</w:t>
            </w:r>
          </w:p>
        </w:tc>
        <w:tc>
          <w:tcPr>
            <w:tcW w:w="3366" w:type="dxa"/>
            <w:vAlign w:val="center"/>
          </w:tcPr>
          <w:p w:rsidR="00C017B3" w:rsidRPr="00C017B3" w:rsidRDefault="00C017B3" w:rsidP="00C017B3">
            <w:pPr>
              <w:jc w:val="left"/>
              <w:rPr>
                <w:lang w:val="ru-RU"/>
              </w:rPr>
            </w:pPr>
            <w:r w:rsidRPr="00C017B3">
              <w:rPr>
                <w:rStyle w:val="aff9"/>
              </w:rPr>
              <w:t>v</w:t>
            </w:r>
            <w:r>
              <w:rPr>
                <w:rStyle w:val="aff9"/>
                <w:vertAlign w:val="subscript"/>
              </w:rPr>
              <w:t>7</w:t>
            </w:r>
            <w:r w:rsidRPr="00C017B3">
              <w:rPr>
                <w:rStyle w:val="aff9"/>
              </w:rPr>
              <w:t>v</w:t>
            </w:r>
            <w:r>
              <w:rPr>
                <w:rStyle w:val="aff9"/>
                <w:vertAlign w:val="subscript"/>
              </w:rPr>
              <w:t>3</w:t>
            </w:r>
            <w:r w:rsidRPr="00C017B3">
              <w:rPr>
                <w:rStyle w:val="aff9"/>
              </w:rPr>
              <w:t>v</w:t>
            </w:r>
            <w:r>
              <w:rPr>
                <w:rStyle w:val="aff9"/>
                <w:vertAlign w:val="subscript"/>
              </w:rPr>
              <w:t>2</w:t>
            </w:r>
            <w:r w:rsidRPr="00C017B3">
              <w:rPr>
                <w:rStyle w:val="aff9"/>
              </w:rPr>
              <w:t>v</w:t>
            </w:r>
            <w:r>
              <w:rPr>
                <w:rStyle w:val="aff9"/>
                <w:vertAlign w:val="subscript"/>
              </w:rPr>
              <w:t>6</w:t>
            </w:r>
          </w:p>
        </w:tc>
      </w:tr>
      <w:tr w:rsidR="00C017B3" w:rsidTr="007E6668">
        <w:trPr>
          <w:jc w:val="center"/>
        </w:trPr>
        <w:tc>
          <w:tcPr>
            <w:tcW w:w="1526" w:type="dxa"/>
            <w:vAlign w:val="center"/>
          </w:tcPr>
          <w:p w:rsidR="00C017B3" w:rsidRPr="00C017B3" w:rsidRDefault="00C017B3" w:rsidP="00C017B3">
            <w:pPr>
              <w:jc w:val="left"/>
            </w:pPr>
            <w:r w:rsidRPr="00C017B3">
              <w:rPr>
                <w:rStyle w:val="aff9"/>
              </w:rPr>
              <w:t>v</w:t>
            </w:r>
            <w:r w:rsidRPr="00C017B3">
              <w:rPr>
                <w:rStyle w:val="aff9"/>
                <w:vertAlign w:val="subscript"/>
              </w:rPr>
              <w:t>4</w:t>
            </w:r>
          </w:p>
        </w:tc>
        <w:tc>
          <w:tcPr>
            <w:tcW w:w="3116" w:type="dxa"/>
            <w:vAlign w:val="center"/>
          </w:tcPr>
          <w:p w:rsidR="00C017B3" w:rsidRPr="00C017B3" w:rsidRDefault="00C017B3" w:rsidP="00C017B3">
            <w:pPr>
              <w:jc w:val="left"/>
              <w:rPr>
                <w:lang w:val="ru-RU"/>
              </w:rPr>
            </w:pPr>
            <w:r w:rsidRPr="00C017B3">
              <w:rPr>
                <w:rStyle w:val="aff9"/>
              </w:rPr>
              <w:t>x</w:t>
            </w:r>
            <w:r>
              <w:rPr>
                <w:rStyle w:val="aff9"/>
                <w:vertAlign w:val="subscript"/>
              </w:rPr>
              <w:t>4</w:t>
            </w:r>
            <w:r w:rsidRPr="00C017B3">
              <w:rPr>
                <w:rStyle w:val="aff9"/>
              </w:rPr>
              <w:t>y</w:t>
            </w:r>
            <w:r>
              <w:rPr>
                <w:rStyle w:val="aff9"/>
                <w:vertAlign w:val="subscript"/>
              </w:rPr>
              <w:t>4</w:t>
            </w:r>
            <w:r w:rsidRPr="00C017B3">
              <w:rPr>
                <w:rStyle w:val="aff9"/>
              </w:rPr>
              <w:t>z</w:t>
            </w:r>
            <w:r>
              <w:rPr>
                <w:rStyle w:val="aff9"/>
                <w:vertAlign w:val="subscript"/>
              </w:rPr>
              <w:t>4</w:t>
            </w:r>
          </w:p>
        </w:tc>
        <w:tc>
          <w:tcPr>
            <w:tcW w:w="1278" w:type="dxa"/>
            <w:vAlign w:val="center"/>
          </w:tcPr>
          <w:p w:rsidR="00C017B3" w:rsidRPr="00C017B3" w:rsidRDefault="00C017B3" w:rsidP="00C017B3">
            <w:pPr>
              <w:jc w:val="left"/>
            </w:pPr>
            <w:r w:rsidRPr="00C017B3">
              <w:rPr>
                <w:rStyle w:val="aff9"/>
              </w:rPr>
              <w:t>f</w:t>
            </w:r>
            <w:r w:rsidRPr="00C017B3">
              <w:rPr>
                <w:rStyle w:val="aff9"/>
                <w:vertAlign w:val="subscript"/>
              </w:rPr>
              <w:t>4</w:t>
            </w:r>
          </w:p>
        </w:tc>
        <w:tc>
          <w:tcPr>
            <w:tcW w:w="3366" w:type="dxa"/>
            <w:vAlign w:val="center"/>
          </w:tcPr>
          <w:p w:rsidR="00C017B3" w:rsidRPr="00C017B3" w:rsidRDefault="00C017B3" w:rsidP="00C017B3">
            <w:pPr>
              <w:jc w:val="left"/>
              <w:rPr>
                <w:lang w:val="ru-RU"/>
              </w:rPr>
            </w:pPr>
            <w:r w:rsidRPr="00C017B3">
              <w:rPr>
                <w:rStyle w:val="aff9"/>
              </w:rPr>
              <w:t>v</w:t>
            </w:r>
            <w:r>
              <w:rPr>
                <w:rStyle w:val="aff9"/>
                <w:vertAlign w:val="subscript"/>
              </w:rPr>
              <w:t>8</w:t>
            </w:r>
            <w:r w:rsidRPr="00C017B3">
              <w:rPr>
                <w:rStyle w:val="aff9"/>
              </w:rPr>
              <w:t>v</w:t>
            </w:r>
            <w:r>
              <w:rPr>
                <w:rStyle w:val="aff9"/>
                <w:vertAlign w:val="subscript"/>
              </w:rPr>
              <w:t>4</w:t>
            </w:r>
            <w:r w:rsidRPr="00C017B3">
              <w:rPr>
                <w:rStyle w:val="aff9"/>
              </w:rPr>
              <w:t>v</w:t>
            </w:r>
            <w:r w:rsidRPr="00C017B3">
              <w:rPr>
                <w:rStyle w:val="aff9"/>
                <w:vertAlign w:val="subscript"/>
              </w:rPr>
              <w:t>3</w:t>
            </w:r>
            <w:r w:rsidRPr="00C017B3">
              <w:rPr>
                <w:rStyle w:val="aff9"/>
              </w:rPr>
              <w:t>v</w:t>
            </w:r>
            <w:r>
              <w:rPr>
                <w:rStyle w:val="aff9"/>
                <w:vertAlign w:val="subscript"/>
              </w:rPr>
              <w:t>7</w:t>
            </w:r>
          </w:p>
        </w:tc>
      </w:tr>
      <w:tr w:rsidR="00C017B3" w:rsidTr="007E6668">
        <w:trPr>
          <w:jc w:val="center"/>
        </w:trPr>
        <w:tc>
          <w:tcPr>
            <w:tcW w:w="1526" w:type="dxa"/>
            <w:vAlign w:val="center"/>
          </w:tcPr>
          <w:p w:rsidR="00C017B3" w:rsidRPr="00C017B3" w:rsidRDefault="00C017B3" w:rsidP="00C017B3">
            <w:pPr>
              <w:jc w:val="left"/>
            </w:pPr>
            <w:r w:rsidRPr="00C017B3">
              <w:rPr>
                <w:rStyle w:val="aff9"/>
              </w:rPr>
              <w:t>v</w:t>
            </w:r>
            <w:r w:rsidRPr="00C017B3">
              <w:rPr>
                <w:rStyle w:val="aff9"/>
                <w:vertAlign w:val="subscript"/>
              </w:rPr>
              <w:t>5</w:t>
            </w:r>
          </w:p>
        </w:tc>
        <w:tc>
          <w:tcPr>
            <w:tcW w:w="3116" w:type="dxa"/>
            <w:vAlign w:val="center"/>
          </w:tcPr>
          <w:p w:rsidR="00C017B3" w:rsidRPr="00C017B3" w:rsidRDefault="00C017B3" w:rsidP="00C017B3">
            <w:pPr>
              <w:jc w:val="left"/>
              <w:rPr>
                <w:lang w:val="ru-RU"/>
              </w:rPr>
            </w:pPr>
            <w:r w:rsidRPr="00C017B3">
              <w:rPr>
                <w:rStyle w:val="aff9"/>
              </w:rPr>
              <w:t>x</w:t>
            </w:r>
            <w:r>
              <w:rPr>
                <w:rStyle w:val="aff9"/>
                <w:vertAlign w:val="subscript"/>
              </w:rPr>
              <w:t>5</w:t>
            </w:r>
            <w:r w:rsidRPr="00C017B3">
              <w:rPr>
                <w:rStyle w:val="aff9"/>
              </w:rPr>
              <w:t>y</w:t>
            </w:r>
            <w:r>
              <w:rPr>
                <w:rStyle w:val="aff9"/>
                <w:vertAlign w:val="subscript"/>
              </w:rPr>
              <w:t>5</w:t>
            </w:r>
            <w:r w:rsidRPr="00C017B3">
              <w:rPr>
                <w:rStyle w:val="aff9"/>
              </w:rPr>
              <w:t>z</w:t>
            </w:r>
            <w:r>
              <w:rPr>
                <w:rStyle w:val="aff9"/>
                <w:vertAlign w:val="subscript"/>
              </w:rPr>
              <w:t>5</w:t>
            </w:r>
          </w:p>
        </w:tc>
        <w:tc>
          <w:tcPr>
            <w:tcW w:w="1278" w:type="dxa"/>
            <w:vAlign w:val="center"/>
          </w:tcPr>
          <w:p w:rsidR="00C017B3" w:rsidRPr="00C017B3" w:rsidRDefault="00C017B3" w:rsidP="00C017B3">
            <w:pPr>
              <w:jc w:val="left"/>
            </w:pPr>
            <w:r w:rsidRPr="00C017B3">
              <w:rPr>
                <w:rStyle w:val="aff9"/>
              </w:rPr>
              <w:t>f</w:t>
            </w:r>
            <w:r w:rsidRPr="00C017B3">
              <w:rPr>
                <w:rStyle w:val="aff9"/>
                <w:vertAlign w:val="subscript"/>
              </w:rPr>
              <w:t>5</w:t>
            </w:r>
          </w:p>
        </w:tc>
        <w:tc>
          <w:tcPr>
            <w:tcW w:w="3366" w:type="dxa"/>
            <w:vAlign w:val="center"/>
          </w:tcPr>
          <w:p w:rsidR="00C017B3" w:rsidRPr="00C017B3" w:rsidRDefault="00C017B3" w:rsidP="00C017B3">
            <w:pPr>
              <w:jc w:val="left"/>
              <w:rPr>
                <w:lang w:val="ru-RU"/>
              </w:rPr>
            </w:pPr>
            <w:r w:rsidRPr="00C017B3">
              <w:rPr>
                <w:rStyle w:val="aff9"/>
              </w:rPr>
              <w:t>v</w:t>
            </w:r>
            <w:r>
              <w:rPr>
                <w:rStyle w:val="aff9"/>
                <w:vertAlign w:val="subscript"/>
              </w:rPr>
              <w:t>5</w:t>
            </w:r>
            <w:r w:rsidRPr="00C017B3">
              <w:rPr>
                <w:rStyle w:val="aff9"/>
              </w:rPr>
              <w:t>v</w:t>
            </w:r>
            <w:r>
              <w:rPr>
                <w:rStyle w:val="aff9"/>
                <w:vertAlign w:val="subscript"/>
              </w:rPr>
              <w:t>1</w:t>
            </w:r>
            <w:r w:rsidRPr="00C017B3">
              <w:rPr>
                <w:rStyle w:val="aff9"/>
              </w:rPr>
              <w:t>v</w:t>
            </w:r>
            <w:r>
              <w:rPr>
                <w:rStyle w:val="aff9"/>
                <w:vertAlign w:val="subscript"/>
              </w:rPr>
              <w:t>4</w:t>
            </w:r>
            <w:r w:rsidRPr="00C017B3">
              <w:rPr>
                <w:rStyle w:val="aff9"/>
              </w:rPr>
              <w:t>v</w:t>
            </w:r>
            <w:r>
              <w:rPr>
                <w:rStyle w:val="aff9"/>
                <w:vertAlign w:val="subscript"/>
              </w:rPr>
              <w:t>8</w:t>
            </w:r>
          </w:p>
        </w:tc>
      </w:tr>
      <w:tr w:rsidR="00C017B3" w:rsidTr="007E6668">
        <w:trPr>
          <w:jc w:val="center"/>
        </w:trPr>
        <w:tc>
          <w:tcPr>
            <w:tcW w:w="1526" w:type="dxa"/>
            <w:vAlign w:val="center"/>
          </w:tcPr>
          <w:p w:rsidR="00C017B3" w:rsidRPr="00C017B3" w:rsidRDefault="00C017B3" w:rsidP="00C017B3">
            <w:pPr>
              <w:jc w:val="left"/>
            </w:pPr>
            <w:r w:rsidRPr="00C017B3">
              <w:rPr>
                <w:rStyle w:val="aff9"/>
              </w:rPr>
              <w:t>v</w:t>
            </w:r>
            <w:r w:rsidRPr="00C017B3">
              <w:rPr>
                <w:rStyle w:val="aff9"/>
                <w:vertAlign w:val="subscript"/>
              </w:rPr>
              <w:t>6</w:t>
            </w:r>
          </w:p>
        </w:tc>
        <w:tc>
          <w:tcPr>
            <w:tcW w:w="3116" w:type="dxa"/>
            <w:vAlign w:val="center"/>
          </w:tcPr>
          <w:p w:rsidR="00C017B3" w:rsidRPr="00C017B3" w:rsidRDefault="00C017B3" w:rsidP="00C017B3">
            <w:pPr>
              <w:jc w:val="left"/>
              <w:rPr>
                <w:lang w:val="ru-RU"/>
              </w:rPr>
            </w:pPr>
            <w:r w:rsidRPr="00C017B3">
              <w:rPr>
                <w:rStyle w:val="aff9"/>
              </w:rPr>
              <w:t>x</w:t>
            </w:r>
            <w:r>
              <w:rPr>
                <w:rStyle w:val="aff9"/>
                <w:vertAlign w:val="subscript"/>
              </w:rPr>
              <w:t>6</w:t>
            </w:r>
            <w:r w:rsidRPr="00C017B3">
              <w:rPr>
                <w:rStyle w:val="aff9"/>
              </w:rPr>
              <w:t>y</w:t>
            </w:r>
            <w:r>
              <w:rPr>
                <w:rStyle w:val="aff9"/>
                <w:vertAlign w:val="subscript"/>
              </w:rPr>
              <w:t>6</w:t>
            </w:r>
            <w:r w:rsidRPr="00C017B3">
              <w:rPr>
                <w:rStyle w:val="aff9"/>
              </w:rPr>
              <w:t>z</w:t>
            </w:r>
            <w:r>
              <w:rPr>
                <w:rStyle w:val="aff9"/>
                <w:vertAlign w:val="subscript"/>
              </w:rPr>
              <w:t>6</w:t>
            </w:r>
          </w:p>
        </w:tc>
        <w:tc>
          <w:tcPr>
            <w:tcW w:w="1278" w:type="dxa"/>
            <w:vAlign w:val="center"/>
          </w:tcPr>
          <w:p w:rsidR="00C017B3" w:rsidRPr="00C017B3" w:rsidRDefault="00C017B3" w:rsidP="00C017B3">
            <w:pPr>
              <w:jc w:val="left"/>
            </w:pPr>
            <w:r w:rsidRPr="00C017B3">
              <w:rPr>
                <w:rStyle w:val="aff9"/>
              </w:rPr>
              <w:t>f</w:t>
            </w:r>
            <w:r w:rsidRPr="00C017B3">
              <w:rPr>
                <w:rStyle w:val="aff9"/>
                <w:vertAlign w:val="subscript"/>
              </w:rPr>
              <w:t>6</w:t>
            </w:r>
          </w:p>
        </w:tc>
        <w:tc>
          <w:tcPr>
            <w:tcW w:w="3366" w:type="dxa"/>
            <w:vAlign w:val="center"/>
          </w:tcPr>
          <w:p w:rsidR="00C017B3" w:rsidRPr="00C017B3" w:rsidRDefault="00C017B3" w:rsidP="00C017B3">
            <w:pPr>
              <w:jc w:val="left"/>
              <w:rPr>
                <w:lang w:val="ru-RU"/>
              </w:rPr>
            </w:pPr>
            <w:r w:rsidRPr="00C017B3">
              <w:rPr>
                <w:rStyle w:val="aff9"/>
              </w:rPr>
              <w:t>v</w:t>
            </w:r>
            <w:r>
              <w:rPr>
                <w:rStyle w:val="aff9"/>
                <w:vertAlign w:val="subscript"/>
              </w:rPr>
              <w:t>8</w:t>
            </w:r>
            <w:r w:rsidRPr="00C017B3">
              <w:rPr>
                <w:rStyle w:val="aff9"/>
              </w:rPr>
              <w:t>v</w:t>
            </w:r>
            <w:r>
              <w:rPr>
                <w:rStyle w:val="aff9"/>
                <w:vertAlign w:val="subscript"/>
              </w:rPr>
              <w:t>7</w:t>
            </w:r>
            <w:r w:rsidRPr="00C017B3">
              <w:rPr>
                <w:rStyle w:val="aff9"/>
              </w:rPr>
              <w:t>v</w:t>
            </w:r>
            <w:r>
              <w:rPr>
                <w:rStyle w:val="aff9"/>
                <w:vertAlign w:val="subscript"/>
              </w:rPr>
              <w:t>6</w:t>
            </w:r>
            <w:r w:rsidRPr="00C017B3">
              <w:rPr>
                <w:rStyle w:val="aff9"/>
              </w:rPr>
              <w:t>v</w:t>
            </w:r>
            <w:r>
              <w:rPr>
                <w:rStyle w:val="aff9"/>
                <w:vertAlign w:val="subscript"/>
              </w:rPr>
              <w:t>5</w:t>
            </w:r>
          </w:p>
        </w:tc>
      </w:tr>
      <w:tr w:rsidR="00C017B3" w:rsidTr="007E6668">
        <w:trPr>
          <w:jc w:val="center"/>
        </w:trPr>
        <w:tc>
          <w:tcPr>
            <w:tcW w:w="1526" w:type="dxa"/>
            <w:vAlign w:val="center"/>
          </w:tcPr>
          <w:p w:rsidR="00C017B3" w:rsidRDefault="00C017B3" w:rsidP="00C017B3">
            <w:pPr>
              <w:jc w:val="left"/>
            </w:pPr>
            <w:r w:rsidRPr="00C017B3">
              <w:rPr>
                <w:rStyle w:val="aff9"/>
              </w:rPr>
              <w:t>v</w:t>
            </w:r>
            <w:r w:rsidRPr="00C017B3">
              <w:rPr>
                <w:rStyle w:val="aff9"/>
                <w:vertAlign w:val="subscript"/>
              </w:rPr>
              <w:t>7</w:t>
            </w:r>
          </w:p>
        </w:tc>
        <w:tc>
          <w:tcPr>
            <w:tcW w:w="3116" w:type="dxa"/>
            <w:vAlign w:val="center"/>
          </w:tcPr>
          <w:p w:rsidR="00C017B3" w:rsidRPr="00C017B3" w:rsidRDefault="00C017B3" w:rsidP="00C017B3">
            <w:pPr>
              <w:jc w:val="left"/>
              <w:rPr>
                <w:lang w:val="ru-RU"/>
              </w:rPr>
            </w:pPr>
            <w:r w:rsidRPr="00C017B3">
              <w:rPr>
                <w:rStyle w:val="aff9"/>
              </w:rPr>
              <w:t>x</w:t>
            </w:r>
            <w:r>
              <w:rPr>
                <w:rStyle w:val="aff9"/>
                <w:vertAlign w:val="subscript"/>
              </w:rPr>
              <w:t>7</w:t>
            </w:r>
            <w:r w:rsidRPr="00C017B3">
              <w:rPr>
                <w:rStyle w:val="aff9"/>
              </w:rPr>
              <w:t>y</w:t>
            </w:r>
            <w:r>
              <w:rPr>
                <w:rStyle w:val="aff9"/>
                <w:vertAlign w:val="subscript"/>
              </w:rPr>
              <w:t>7</w:t>
            </w:r>
            <w:r w:rsidRPr="00C017B3">
              <w:rPr>
                <w:rStyle w:val="aff9"/>
              </w:rPr>
              <w:t>z</w:t>
            </w:r>
            <w:r>
              <w:rPr>
                <w:rStyle w:val="aff9"/>
                <w:vertAlign w:val="subscript"/>
              </w:rPr>
              <w:t>7</w:t>
            </w:r>
          </w:p>
        </w:tc>
        <w:tc>
          <w:tcPr>
            <w:tcW w:w="1278" w:type="dxa"/>
            <w:vAlign w:val="center"/>
          </w:tcPr>
          <w:p w:rsidR="00C017B3" w:rsidRPr="00C017B3" w:rsidRDefault="00C017B3" w:rsidP="00C017B3">
            <w:pPr>
              <w:jc w:val="left"/>
              <w:rPr>
                <w:lang w:val="ru-RU"/>
              </w:rPr>
            </w:pPr>
          </w:p>
        </w:tc>
        <w:tc>
          <w:tcPr>
            <w:tcW w:w="3366" w:type="dxa"/>
            <w:vAlign w:val="center"/>
          </w:tcPr>
          <w:p w:rsidR="00C017B3" w:rsidRPr="00C017B3" w:rsidRDefault="00C017B3" w:rsidP="00C017B3">
            <w:pPr>
              <w:jc w:val="left"/>
              <w:rPr>
                <w:lang w:val="ru-RU"/>
              </w:rPr>
            </w:pPr>
          </w:p>
        </w:tc>
      </w:tr>
      <w:tr w:rsidR="00C017B3" w:rsidTr="007E6668">
        <w:trPr>
          <w:jc w:val="center"/>
        </w:trPr>
        <w:tc>
          <w:tcPr>
            <w:tcW w:w="1526" w:type="dxa"/>
            <w:vAlign w:val="center"/>
          </w:tcPr>
          <w:p w:rsidR="00C017B3" w:rsidRDefault="00C017B3" w:rsidP="00C017B3">
            <w:pPr>
              <w:jc w:val="left"/>
            </w:pPr>
            <w:r w:rsidRPr="00C017B3">
              <w:rPr>
                <w:rStyle w:val="aff9"/>
              </w:rPr>
              <w:t>v</w:t>
            </w:r>
            <w:r w:rsidRPr="00C017B3">
              <w:rPr>
                <w:rStyle w:val="aff9"/>
                <w:vertAlign w:val="subscript"/>
              </w:rPr>
              <w:t>8</w:t>
            </w:r>
          </w:p>
        </w:tc>
        <w:tc>
          <w:tcPr>
            <w:tcW w:w="3116" w:type="dxa"/>
            <w:vAlign w:val="center"/>
          </w:tcPr>
          <w:p w:rsidR="00C017B3" w:rsidRPr="00C017B3" w:rsidRDefault="00C017B3" w:rsidP="00C017B3">
            <w:pPr>
              <w:jc w:val="left"/>
              <w:rPr>
                <w:lang w:val="ru-RU"/>
              </w:rPr>
            </w:pPr>
            <w:r w:rsidRPr="00C017B3">
              <w:rPr>
                <w:rStyle w:val="aff9"/>
              </w:rPr>
              <w:t>x</w:t>
            </w:r>
            <w:r>
              <w:rPr>
                <w:rStyle w:val="aff9"/>
                <w:vertAlign w:val="subscript"/>
              </w:rPr>
              <w:t>8</w:t>
            </w:r>
            <w:r w:rsidRPr="00C017B3">
              <w:rPr>
                <w:rStyle w:val="aff9"/>
              </w:rPr>
              <w:t>y</w:t>
            </w:r>
            <w:r>
              <w:rPr>
                <w:rStyle w:val="aff9"/>
                <w:vertAlign w:val="subscript"/>
              </w:rPr>
              <w:t>8</w:t>
            </w:r>
            <w:r w:rsidRPr="00C017B3">
              <w:rPr>
                <w:rStyle w:val="aff9"/>
              </w:rPr>
              <w:t>z</w:t>
            </w:r>
            <w:r>
              <w:rPr>
                <w:rStyle w:val="aff9"/>
                <w:vertAlign w:val="subscript"/>
              </w:rPr>
              <w:t>8</w:t>
            </w:r>
          </w:p>
        </w:tc>
        <w:tc>
          <w:tcPr>
            <w:tcW w:w="1278" w:type="dxa"/>
            <w:vAlign w:val="center"/>
          </w:tcPr>
          <w:p w:rsidR="00C017B3" w:rsidRPr="00C017B3" w:rsidRDefault="00C017B3" w:rsidP="00C017B3">
            <w:pPr>
              <w:jc w:val="left"/>
              <w:rPr>
                <w:lang w:val="ru-RU"/>
              </w:rPr>
            </w:pPr>
          </w:p>
        </w:tc>
        <w:tc>
          <w:tcPr>
            <w:tcW w:w="3366" w:type="dxa"/>
            <w:vAlign w:val="center"/>
          </w:tcPr>
          <w:p w:rsidR="00C017B3" w:rsidRPr="00C017B3" w:rsidRDefault="00C017B3" w:rsidP="00C017B3">
            <w:pPr>
              <w:jc w:val="left"/>
              <w:rPr>
                <w:lang w:val="ru-RU"/>
              </w:rPr>
            </w:pPr>
          </w:p>
        </w:tc>
      </w:tr>
    </w:tbl>
    <w:p w:rsidR="00C017B3" w:rsidRPr="0046485D" w:rsidRDefault="00404557" w:rsidP="0046485D">
      <w:r>
        <w:t>Відмітимо, що список вершин впорядкований за годинниковою стрілкою, якщо дивитися ззовні паралелепіпеда. Таке подання корисно в багатьох алгоритмах, таких як видалення невидимих поверхонь і розрахунок освітленості полігональних граней. Однак в такому поданні залишаються багато недоліків явного</w:t>
      </w:r>
      <w:r w:rsidR="00CD73B0">
        <w:t>.</w:t>
      </w:r>
      <w:r>
        <w:t xml:space="preserve"> </w:t>
      </w:r>
      <w:r w:rsidR="00CD73B0">
        <w:t>Н</w:t>
      </w:r>
      <w:r>
        <w:t>априклад</w:t>
      </w:r>
      <w:r w:rsidR="00CD73B0">
        <w:t>,</w:t>
      </w:r>
      <w:r>
        <w:t xml:space="preserve"> задача пошуку ребер інцидентних заданій вершині все одно вимагає повного перебору.</w:t>
      </w:r>
    </w:p>
    <w:p w:rsidR="005D2792" w:rsidRDefault="005D2792" w:rsidP="005D2792">
      <w:pPr>
        <w:pStyle w:val="21"/>
      </w:pPr>
      <w:bookmarkStart w:id="107" w:name="_Toc263436104"/>
      <w:r>
        <w:t>Список ребер</w:t>
      </w:r>
      <w:bookmarkEnd w:id="107"/>
    </w:p>
    <w:p w:rsidR="00CD73B0" w:rsidRDefault="00CD73B0" w:rsidP="00CD73B0">
      <w:r>
        <w:t>В такій моделі грань подається набором ребер і вершини грані визначаються через ребра. Наприклад:</w:t>
      </w:r>
    </w:p>
    <w:tbl>
      <w:tblPr>
        <w:tblStyle w:val="aff8"/>
        <w:tblW w:w="8521" w:type="dxa"/>
        <w:jc w:val="center"/>
        <w:tblLook w:val="04A0" w:firstRow="1" w:lastRow="0" w:firstColumn="1" w:lastColumn="0" w:noHBand="0" w:noVBand="1"/>
      </w:tblPr>
      <w:tblGrid>
        <w:gridCol w:w="1286"/>
        <w:gridCol w:w="1725"/>
        <w:gridCol w:w="1379"/>
        <w:gridCol w:w="1720"/>
        <w:gridCol w:w="849"/>
        <w:gridCol w:w="1562"/>
      </w:tblGrid>
      <w:tr w:rsidR="00CD73B0" w:rsidRPr="00D94B9F" w:rsidTr="007E6668">
        <w:trPr>
          <w:jc w:val="center"/>
        </w:trPr>
        <w:tc>
          <w:tcPr>
            <w:tcW w:w="1286" w:type="dxa"/>
            <w:vAlign w:val="center"/>
          </w:tcPr>
          <w:p w:rsidR="00CD73B0" w:rsidRPr="00D94B9F" w:rsidRDefault="00CD73B0" w:rsidP="00D94B9F">
            <w:pPr>
              <w:rPr>
                <w:rStyle w:val="ab"/>
              </w:rPr>
            </w:pPr>
            <w:r w:rsidRPr="00D94B9F">
              <w:rPr>
                <w:rStyle w:val="ab"/>
              </w:rPr>
              <w:t>Ребра</w:t>
            </w:r>
          </w:p>
        </w:tc>
        <w:tc>
          <w:tcPr>
            <w:tcW w:w="1725" w:type="dxa"/>
            <w:vAlign w:val="center"/>
          </w:tcPr>
          <w:p w:rsidR="00CD73B0" w:rsidRPr="00D94B9F" w:rsidRDefault="00CD73B0" w:rsidP="00D94B9F">
            <w:pPr>
              <w:rPr>
                <w:rStyle w:val="ab"/>
              </w:rPr>
            </w:pPr>
            <w:r w:rsidRPr="00D94B9F">
              <w:rPr>
                <w:rStyle w:val="ab"/>
              </w:rPr>
              <w:t>Вершини</w:t>
            </w:r>
          </w:p>
        </w:tc>
        <w:tc>
          <w:tcPr>
            <w:tcW w:w="1379" w:type="dxa"/>
            <w:vAlign w:val="center"/>
          </w:tcPr>
          <w:p w:rsidR="00CD73B0" w:rsidRPr="00D94B9F" w:rsidRDefault="00CD73B0" w:rsidP="00CD73B0">
            <w:pPr>
              <w:jc w:val="left"/>
            </w:pPr>
            <w:r w:rsidRPr="00D94B9F">
              <w:rPr>
                <w:rStyle w:val="ab"/>
              </w:rPr>
              <w:t>Вершини</w:t>
            </w:r>
          </w:p>
        </w:tc>
        <w:tc>
          <w:tcPr>
            <w:tcW w:w="1720" w:type="dxa"/>
            <w:vAlign w:val="center"/>
          </w:tcPr>
          <w:p w:rsidR="00CD73B0" w:rsidRPr="00D94B9F" w:rsidRDefault="00CD73B0" w:rsidP="00CD73B0">
            <w:pPr>
              <w:jc w:val="left"/>
            </w:pPr>
            <w:r w:rsidRPr="00D94B9F">
              <w:rPr>
                <w:rStyle w:val="ab"/>
              </w:rPr>
              <w:t>Координати</w:t>
            </w:r>
          </w:p>
        </w:tc>
        <w:tc>
          <w:tcPr>
            <w:tcW w:w="849" w:type="dxa"/>
            <w:vAlign w:val="center"/>
          </w:tcPr>
          <w:p w:rsidR="00CD73B0" w:rsidRPr="00D94B9F" w:rsidRDefault="00CD73B0" w:rsidP="00CD73B0">
            <w:pPr>
              <w:jc w:val="left"/>
            </w:pPr>
            <w:r w:rsidRPr="00D94B9F">
              <w:rPr>
                <w:rStyle w:val="ab"/>
              </w:rPr>
              <w:t>Грані</w:t>
            </w:r>
          </w:p>
        </w:tc>
        <w:tc>
          <w:tcPr>
            <w:tcW w:w="1562" w:type="dxa"/>
            <w:vAlign w:val="center"/>
          </w:tcPr>
          <w:p w:rsidR="00CD73B0" w:rsidRPr="00D94B9F" w:rsidRDefault="00CD73B0" w:rsidP="00CD73B0">
            <w:pPr>
              <w:jc w:val="left"/>
            </w:pPr>
            <w:r w:rsidRPr="00D94B9F">
              <w:rPr>
                <w:rStyle w:val="ab"/>
              </w:rPr>
              <w:t>Ребра</w:t>
            </w:r>
          </w:p>
        </w:tc>
      </w:tr>
      <w:tr w:rsidR="00CD73B0" w:rsidTr="007E6668">
        <w:trPr>
          <w:jc w:val="center"/>
        </w:trPr>
        <w:tc>
          <w:tcPr>
            <w:tcW w:w="1286" w:type="dxa"/>
            <w:vAlign w:val="center"/>
          </w:tcPr>
          <w:p w:rsidR="00CD73B0" w:rsidRPr="00C017B3" w:rsidRDefault="00CD73B0" w:rsidP="00CD73B0">
            <w:pPr>
              <w:jc w:val="left"/>
              <w:rPr>
                <w:rStyle w:val="aff9"/>
              </w:rPr>
            </w:pPr>
            <w:r w:rsidRPr="00CD73B0">
              <w:rPr>
                <w:rStyle w:val="aff9"/>
              </w:rPr>
              <w:t>e</w:t>
            </w:r>
            <w:r w:rsidRPr="00CD73B0">
              <w:rPr>
                <w:rStyle w:val="aff9"/>
                <w:vertAlign w:val="subscript"/>
              </w:rPr>
              <w:t>1</w:t>
            </w:r>
          </w:p>
        </w:tc>
        <w:tc>
          <w:tcPr>
            <w:tcW w:w="1725" w:type="dxa"/>
            <w:vAlign w:val="center"/>
          </w:tcPr>
          <w:p w:rsidR="00CD73B0" w:rsidRPr="00C017B3" w:rsidRDefault="00CD73B0" w:rsidP="00CD73B0">
            <w:pPr>
              <w:jc w:val="left"/>
              <w:rPr>
                <w:rStyle w:val="aff9"/>
              </w:rPr>
            </w:pPr>
            <w:r w:rsidRPr="00C017B3">
              <w:rPr>
                <w:rStyle w:val="aff9"/>
              </w:rPr>
              <w:t>v</w:t>
            </w:r>
            <w:r w:rsidRPr="00C017B3">
              <w:rPr>
                <w:rStyle w:val="aff9"/>
                <w:vertAlign w:val="subscript"/>
                <w:lang w:val="ru-RU"/>
              </w:rPr>
              <w:t>1</w:t>
            </w:r>
            <w:r w:rsidRPr="00C017B3">
              <w:rPr>
                <w:rStyle w:val="aff9"/>
              </w:rPr>
              <w:t>v</w:t>
            </w:r>
            <w:r w:rsidRPr="00C017B3">
              <w:rPr>
                <w:rStyle w:val="aff9"/>
                <w:vertAlign w:val="subscript"/>
              </w:rPr>
              <w:t>2</w:t>
            </w:r>
          </w:p>
        </w:tc>
        <w:tc>
          <w:tcPr>
            <w:tcW w:w="1379" w:type="dxa"/>
            <w:vAlign w:val="center"/>
          </w:tcPr>
          <w:p w:rsidR="00CD73B0" w:rsidRPr="00C017B3" w:rsidRDefault="00CD73B0" w:rsidP="00CD73B0">
            <w:pPr>
              <w:jc w:val="left"/>
              <w:rPr>
                <w:lang w:val="ru-RU"/>
              </w:rPr>
            </w:pPr>
            <w:r w:rsidRPr="00C017B3">
              <w:rPr>
                <w:rStyle w:val="aff9"/>
              </w:rPr>
              <w:t>v</w:t>
            </w:r>
            <w:r w:rsidRPr="00C017B3">
              <w:rPr>
                <w:rStyle w:val="aff9"/>
                <w:vertAlign w:val="subscript"/>
                <w:lang w:val="ru-RU"/>
              </w:rPr>
              <w:t>1</w:t>
            </w:r>
          </w:p>
        </w:tc>
        <w:tc>
          <w:tcPr>
            <w:tcW w:w="1720" w:type="dxa"/>
            <w:vAlign w:val="center"/>
          </w:tcPr>
          <w:p w:rsidR="00CD73B0" w:rsidRPr="00C017B3" w:rsidRDefault="00CD73B0" w:rsidP="00CD73B0">
            <w:pPr>
              <w:jc w:val="left"/>
            </w:pPr>
            <w:r w:rsidRPr="00C017B3">
              <w:rPr>
                <w:rStyle w:val="aff9"/>
              </w:rPr>
              <w:t>x</w:t>
            </w:r>
            <w:r w:rsidRPr="00C017B3">
              <w:rPr>
                <w:rStyle w:val="aff9"/>
                <w:vertAlign w:val="subscript"/>
              </w:rPr>
              <w:t>1</w:t>
            </w:r>
            <w:r w:rsidRPr="00C017B3">
              <w:rPr>
                <w:rStyle w:val="aff9"/>
              </w:rPr>
              <w:t>y</w:t>
            </w:r>
            <w:r w:rsidRPr="00C017B3">
              <w:rPr>
                <w:rStyle w:val="aff9"/>
                <w:vertAlign w:val="subscript"/>
              </w:rPr>
              <w:t>1</w:t>
            </w:r>
            <w:r w:rsidRPr="00C017B3">
              <w:rPr>
                <w:rStyle w:val="aff9"/>
              </w:rPr>
              <w:t>z</w:t>
            </w:r>
            <w:r w:rsidRPr="00C017B3">
              <w:rPr>
                <w:rStyle w:val="aff9"/>
                <w:vertAlign w:val="subscript"/>
              </w:rPr>
              <w:t>1</w:t>
            </w:r>
          </w:p>
        </w:tc>
        <w:tc>
          <w:tcPr>
            <w:tcW w:w="849" w:type="dxa"/>
            <w:vAlign w:val="center"/>
          </w:tcPr>
          <w:p w:rsidR="00CD73B0" w:rsidRPr="00C017B3" w:rsidRDefault="00CD73B0" w:rsidP="00CD73B0">
            <w:pPr>
              <w:jc w:val="left"/>
            </w:pPr>
            <w:r w:rsidRPr="00C017B3">
              <w:rPr>
                <w:rStyle w:val="aff9"/>
              </w:rPr>
              <w:t>f</w:t>
            </w:r>
            <w:r w:rsidRPr="00C017B3">
              <w:rPr>
                <w:rStyle w:val="aff9"/>
                <w:vertAlign w:val="subscript"/>
              </w:rPr>
              <w:t>1</w:t>
            </w:r>
          </w:p>
        </w:tc>
        <w:tc>
          <w:tcPr>
            <w:tcW w:w="1562" w:type="dxa"/>
            <w:vAlign w:val="center"/>
          </w:tcPr>
          <w:p w:rsidR="00CD73B0" w:rsidRPr="00C017B3" w:rsidRDefault="00CD73B0" w:rsidP="00CD73B0">
            <w:pPr>
              <w:jc w:val="left"/>
            </w:pPr>
            <w:r w:rsidRPr="00CD73B0">
              <w:rPr>
                <w:rStyle w:val="aff9"/>
              </w:rPr>
              <w:t>e</w:t>
            </w:r>
            <w:r w:rsidRPr="00CD73B0">
              <w:rPr>
                <w:rStyle w:val="aff9"/>
                <w:vertAlign w:val="subscript"/>
              </w:rPr>
              <w:t>1</w:t>
            </w:r>
            <w:r w:rsidRPr="00CD73B0">
              <w:rPr>
                <w:rStyle w:val="aff9"/>
              </w:rPr>
              <w:t>e</w:t>
            </w:r>
            <w:r w:rsidRPr="00CD73B0">
              <w:rPr>
                <w:rStyle w:val="aff9"/>
                <w:vertAlign w:val="subscript"/>
              </w:rPr>
              <w:t>2</w:t>
            </w:r>
            <w:r w:rsidRPr="00CD73B0">
              <w:rPr>
                <w:rStyle w:val="aff9"/>
              </w:rPr>
              <w:t>e</w:t>
            </w:r>
            <w:r w:rsidRPr="00CD73B0">
              <w:rPr>
                <w:rStyle w:val="aff9"/>
                <w:vertAlign w:val="subscript"/>
              </w:rPr>
              <w:t>3</w:t>
            </w:r>
            <w:r w:rsidRPr="00CD73B0">
              <w:rPr>
                <w:rStyle w:val="aff9"/>
              </w:rPr>
              <w:t>e</w:t>
            </w:r>
            <w:r w:rsidRPr="00CD73B0">
              <w:rPr>
                <w:rStyle w:val="aff9"/>
                <w:vertAlign w:val="subscript"/>
              </w:rPr>
              <w:t>4</w:t>
            </w:r>
          </w:p>
        </w:tc>
      </w:tr>
      <w:tr w:rsidR="00CD73B0" w:rsidTr="007E6668">
        <w:trPr>
          <w:jc w:val="center"/>
        </w:trPr>
        <w:tc>
          <w:tcPr>
            <w:tcW w:w="1286" w:type="dxa"/>
            <w:vAlign w:val="center"/>
          </w:tcPr>
          <w:p w:rsidR="00CD73B0" w:rsidRPr="00C017B3" w:rsidRDefault="00CD73B0" w:rsidP="00CD73B0">
            <w:pPr>
              <w:jc w:val="left"/>
              <w:rPr>
                <w:rStyle w:val="aff9"/>
              </w:rPr>
            </w:pPr>
            <w:r w:rsidRPr="00CD73B0">
              <w:rPr>
                <w:rStyle w:val="aff9"/>
              </w:rPr>
              <w:t>e</w:t>
            </w:r>
            <w:r>
              <w:rPr>
                <w:rStyle w:val="aff9"/>
                <w:vertAlign w:val="subscript"/>
              </w:rPr>
              <w:t>2</w:t>
            </w:r>
          </w:p>
        </w:tc>
        <w:tc>
          <w:tcPr>
            <w:tcW w:w="1725" w:type="dxa"/>
            <w:vAlign w:val="center"/>
          </w:tcPr>
          <w:p w:rsidR="00CD73B0" w:rsidRPr="00C017B3" w:rsidRDefault="00CD73B0" w:rsidP="00CD73B0">
            <w:pPr>
              <w:jc w:val="left"/>
              <w:rPr>
                <w:rStyle w:val="aff9"/>
              </w:rPr>
            </w:pPr>
            <w:r w:rsidRPr="00C017B3">
              <w:rPr>
                <w:rStyle w:val="aff9"/>
              </w:rPr>
              <w:t>v</w:t>
            </w:r>
            <w:r>
              <w:rPr>
                <w:rStyle w:val="aff9"/>
                <w:vertAlign w:val="subscript"/>
              </w:rPr>
              <w:t>2</w:t>
            </w:r>
            <w:r w:rsidRPr="00C017B3">
              <w:rPr>
                <w:rStyle w:val="aff9"/>
              </w:rPr>
              <w:t>v</w:t>
            </w:r>
            <w:r>
              <w:rPr>
                <w:rStyle w:val="aff9"/>
                <w:vertAlign w:val="subscript"/>
              </w:rPr>
              <w:t>3</w:t>
            </w:r>
          </w:p>
        </w:tc>
        <w:tc>
          <w:tcPr>
            <w:tcW w:w="1379" w:type="dxa"/>
            <w:vAlign w:val="center"/>
          </w:tcPr>
          <w:p w:rsidR="00CD73B0" w:rsidRPr="00C017B3" w:rsidRDefault="00CD73B0" w:rsidP="00CD73B0">
            <w:pPr>
              <w:jc w:val="left"/>
            </w:pPr>
            <w:r w:rsidRPr="00C017B3">
              <w:rPr>
                <w:rStyle w:val="aff9"/>
              </w:rPr>
              <w:t>v</w:t>
            </w:r>
            <w:r w:rsidRPr="00C017B3">
              <w:rPr>
                <w:rStyle w:val="aff9"/>
                <w:vertAlign w:val="subscript"/>
              </w:rPr>
              <w:t>2</w:t>
            </w:r>
          </w:p>
        </w:tc>
        <w:tc>
          <w:tcPr>
            <w:tcW w:w="1720" w:type="dxa"/>
            <w:vAlign w:val="center"/>
          </w:tcPr>
          <w:p w:rsidR="00CD73B0" w:rsidRPr="00C017B3" w:rsidRDefault="00CD73B0" w:rsidP="00CD73B0">
            <w:pPr>
              <w:jc w:val="left"/>
              <w:rPr>
                <w:lang w:val="ru-RU"/>
              </w:rPr>
            </w:pPr>
            <w:r w:rsidRPr="00C017B3">
              <w:rPr>
                <w:rStyle w:val="aff9"/>
              </w:rPr>
              <w:t>x</w:t>
            </w:r>
            <w:r>
              <w:rPr>
                <w:rStyle w:val="aff9"/>
                <w:vertAlign w:val="subscript"/>
              </w:rPr>
              <w:t>2</w:t>
            </w:r>
            <w:r w:rsidRPr="00C017B3">
              <w:rPr>
                <w:rStyle w:val="aff9"/>
              </w:rPr>
              <w:t>y</w:t>
            </w:r>
            <w:r>
              <w:rPr>
                <w:rStyle w:val="aff9"/>
                <w:vertAlign w:val="subscript"/>
              </w:rPr>
              <w:t>2</w:t>
            </w:r>
            <w:r w:rsidRPr="00C017B3">
              <w:rPr>
                <w:rStyle w:val="aff9"/>
              </w:rPr>
              <w:t>z</w:t>
            </w:r>
            <w:r>
              <w:rPr>
                <w:rStyle w:val="aff9"/>
                <w:vertAlign w:val="subscript"/>
              </w:rPr>
              <w:t>2</w:t>
            </w:r>
          </w:p>
        </w:tc>
        <w:tc>
          <w:tcPr>
            <w:tcW w:w="849" w:type="dxa"/>
            <w:vAlign w:val="center"/>
          </w:tcPr>
          <w:p w:rsidR="00CD73B0" w:rsidRPr="00C017B3" w:rsidRDefault="00CD73B0" w:rsidP="00CD73B0">
            <w:pPr>
              <w:jc w:val="left"/>
            </w:pPr>
            <w:r w:rsidRPr="00C017B3">
              <w:rPr>
                <w:rStyle w:val="aff9"/>
              </w:rPr>
              <w:t>f</w:t>
            </w:r>
            <w:r w:rsidRPr="00C017B3">
              <w:rPr>
                <w:rStyle w:val="aff9"/>
                <w:vertAlign w:val="subscript"/>
              </w:rPr>
              <w:t>2</w:t>
            </w:r>
          </w:p>
        </w:tc>
        <w:tc>
          <w:tcPr>
            <w:tcW w:w="1562" w:type="dxa"/>
            <w:vAlign w:val="center"/>
          </w:tcPr>
          <w:p w:rsidR="00CD73B0" w:rsidRPr="00C017B3" w:rsidRDefault="00CD73B0" w:rsidP="00CD73B0">
            <w:pPr>
              <w:jc w:val="left"/>
              <w:rPr>
                <w:lang w:val="ru-RU"/>
              </w:rPr>
            </w:pPr>
            <w:r w:rsidRPr="00CD73B0">
              <w:rPr>
                <w:rStyle w:val="aff9"/>
              </w:rPr>
              <w:t>e</w:t>
            </w:r>
            <w:r>
              <w:rPr>
                <w:rStyle w:val="aff9"/>
                <w:vertAlign w:val="subscript"/>
              </w:rPr>
              <w:t>9</w:t>
            </w:r>
            <w:r w:rsidRPr="00CD73B0">
              <w:rPr>
                <w:rStyle w:val="aff9"/>
              </w:rPr>
              <w:t>e</w:t>
            </w:r>
            <w:r>
              <w:rPr>
                <w:rStyle w:val="aff9"/>
                <w:vertAlign w:val="subscript"/>
              </w:rPr>
              <w:t>6</w:t>
            </w:r>
            <w:r w:rsidRPr="00CD73B0">
              <w:rPr>
                <w:rStyle w:val="aff9"/>
              </w:rPr>
              <w:t>e</w:t>
            </w:r>
            <w:r>
              <w:rPr>
                <w:rStyle w:val="aff9"/>
                <w:vertAlign w:val="subscript"/>
              </w:rPr>
              <w:t>1</w:t>
            </w:r>
            <w:r w:rsidRPr="00CD73B0">
              <w:rPr>
                <w:rStyle w:val="aff9"/>
              </w:rPr>
              <w:t>e</w:t>
            </w:r>
            <w:r>
              <w:rPr>
                <w:rStyle w:val="aff9"/>
                <w:vertAlign w:val="subscript"/>
              </w:rPr>
              <w:t>5</w:t>
            </w:r>
          </w:p>
        </w:tc>
      </w:tr>
      <w:tr w:rsidR="00CD73B0" w:rsidTr="007E6668">
        <w:trPr>
          <w:jc w:val="center"/>
        </w:trPr>
        <w:tc>
          <w:tcPr>
            <w:tcW w:w="1286" w:type="dxa"/>
            <w:vAlign w:val="center"/>
          </w:tcPr>
          <w:p w:rsidR="00CD73B0" w:rsidRPr="00C017B3" w:rsidRDefault="00CD73B0" w:rsidP="00CD73B0">
            <w:pPr>
              <w:jc w:val="left"/>
              <w:rPr>
                <w:rStyle w:val="aff9"/>
              </w:rPr>
            </w:pPr>
            <w:r w:rsidRPr="00CD73B0">
              <w:rPr>
                <w:rStyle w:val="aff9"/>
              </w:rPr>
              <w:t>e</w:t>
            </w:r>
            <w:r>
              <w:rPr>
                <w:rStyle w:val="aff9"/>
                <w:vertAlign w:val="subscript"/>
              </w:rPr>
              <w:t>3</w:t>
            </w:r>
          </w:p>
        </w:tc>
        <w:tc>
          <w:tcPr>
            <w:tcW w:w="1725" w:type="dxa"/>
            <w:vAlign w:val="center"/>
          </w:tcPr>
          <w:p w:rsidR="00CD73B0" w:rsidRPr="00C017B3" w:rsidRDefault="00CD73B0" w:rsidP="00CD73B0">
            <w:pPr>
              <w:jc w:val="left"/>
              <w:rPr>
                <w:rStyle w:val="aff9"/>
              </w:rPr>
            </w:pPr>
            <w:r w:rsidRPr="00C017B3">
              <w:rPr>
                <w:rStyle w:val="aff9"/>
              </w:rPr>
              <w:t>v</w:t>
            </w:r>
            <w:r>
              <w:rPr>
                <w:rStyle w:val="aff9"/>
                <w:vertAlign w:val="subscript"/>
              </w:rPr>
              <w:t>3</w:t>
            </w:r>
            <w:r w:rsidRPr="00C017B3">
              <w:rPr>
                <w:rStyle w:val="aff9"/>
              </w:rPr>
              <w:t>v</w:t>
            </w:r>
            <w:r>
              <w:rPr>
                <w:rStyle w:val="aff9"/>
                <w:vertAlign w:val="subscript"/>
              </w:rPr>
              <w:t>4</w:t>
            </w:r>
          </w:p>
        </w:tc>
        <w:tc>
          <w:tcPr>
            <w:tcW w:w="1379" w:type="dxa"/>
            <w:vAlign w:val="center"/>
          </w:tcPr>
          <w:p w:rsidR="00CD73B0" w:rsidRPr="00C017B3" w:rsidRDefault="00CD73B0" w:rsidP="00CD73B0">
            <w:pPr>
              <w:jc w:val="left"/>
            </w:pPr>
            <w:r w:rsidRPr="00C017B3">
              <w:rPr>
                <w:rStyle w:val="aff9"/>
              </w:rPr>
              <w:t>v</w:t>
            </w:r>
            <w:r w:rsidRPr="00C017B3">
              <w:rPr>
                <w:rStyle w:val="aff9"/>
                <w:vertAlign w:val="subscript"/>
              </w:rPr>
              <w:t>3</w:t>
            </w:r>
          </w:p>
        </w:tc>
        <w:tc>
          <w:tcPr>
            <w:tcW w:w="1720" w:type="dxa"/>
            <w:vAlign w:val="center"/>
          </w:tcPr>
          <w:p w:rsidR="00CD73B0" w:rsidRPr="00C017B3" w:rsidRDefault="00CD73B0" w:rsidP="00CD73B0">
            <w:pPr>
              <w:jc w:val="left"/>
              <w:rPr>
                <w:lang w:val="ru-RU"/>
              </w:rPr>
            </w:pPr>
            <w:r w:rsidRPr="00C017B3">
              <w:rPr>
                <w:rStyle w:val="aff9"/>
              </w:rPr>
              <w:t>x</w:t>
            </w:r>
            <w:r>
              <w:rPr>
                <w:rStyle w:val="aff9"/>
                <w:vertAlign w:val="subscript"/>
              </w:rPr>
              <w:t>3</w:t>
            </w:r>
            <w:r w:rsidRPr="00C017B3">
              <w:rPr>
                <w:rStyle w:val="aff9"/>
              </w:rPr>
              <w:t>y</w:t>
            </w:r>
            <w:r>
              <w:rPr>
                <w:rStyle w:val="aff9"/>
                <w:vertAlign w:val="subscript"/>
              </w:rPr>
              <w:t>3</w:t>
            </w:r>
            <w:r w:rsidRPr="00C017B3">
              <w:rPr>
                <w:rStyle w:val="aff9"/>
              </w:rPr>
              <w:t>z</w:t>
            </w:r>
            <w:r>
              <w:rPr>
                <w:rStyle w:val="aff9"/>
                <w:vertAlign w:val="subscript"/>
              </w:rPr>
              <w:t>3</w:t>
            </w:r>
          </w:p>
        </w:tc>
        <w:tc>
          <w:tcPr>
            <w:tcW w:w="849" w:type="dxa"/>
            <w:vAlign w:val="center"/>
          </w:tcPr>
          <w:p w:rsidR="00CD73B0" w:rsidRPr="00C017B3" w:rsidRDefault="00CD73B0" w:rsidP="00CD73B0">
            <w:pPr>
              <w:jc w:val="left"/>
            </w:pPr>
            <w:r w:rsidRPr="00C017B3">
              <w:rPr>
                <w:rStyle w:val="aff9"/>
              </w:rPr>
              <w:t>f</w:t>
            </w:r>
            <w:r w:rsidRPr="00C017B3">
              <w:rPr>
                <w:rStyle w:val="aff9"/>
                <w:vertAlign w:val="subscript"/>
              </w:rPr>
              <w:t>3</w:t>
            </w:r>
          </w:p>
        </w:tc>
        <w:tc>
          <w:tcPr>
            <w:tcW w:w="1562" w:type="dxa"/>
            <w:vAlign w:val="center"/>
          </w:tcPr>
          <w:p w:rsidR="00CD73B0" w:rsidRPr="00C017B3" w:rsidRDefault="00CD73B0" w:rsidP="00CD73B0">
            <w:pPr>
              <w:jc w:val="left"/>
              <w:rPr>
                <w:lang w:val="ru-RU"/>
              </w:rPr>
            </w:pPr>
            <w:r w:rsidRPr="00CD73B0">
              <w:rPr>
                <w:rStyle w:val="aff9"/>
              </w:rPr>
              <w:t>e</w:t>
            </w:r>
            <w:r w:rsidRPr="00CD73B0">
              <w:rPr>
                <w:rStyle w:val="aff9"/>
                <w:vertAlign w:val="subscript"/>
              </w:rPr>
              <w:t>1</w:t>
            </w:r>
            <w:r>
              <w:rPr>
                <w:rStyle w:val="aff9"/>
                <w:vertAlign w:val="subscript"/>
              </w:rPr>
              <w:t>0</w:t>
            </w:r>
            <w:r w:rsidRPr="00CD73B0">
              <w:rPr>
                <w:rStyle w:val="aff9"/>
              </w:rPr>
              <w:t>e</w:t>
            </w:r>
            <w:r>
              <w:rPr>
                <w:rStyle w:val="aff9"/>
                <w:vertAlign w:val="subscript"/>
              </w:rPr>
              <w:t>7</w:t>
            </w:r>
            <w:r w:rsidRPr="00CD73B0">
              <w:rPr>
                <w:rStyle w:val="aff9"/>
              </w:rPr>
              <w:t>e</w:t>
            </w:r>
            <w:r>
              <w:rPr>
                <w:rStyle w:val="aff9"/>
                <w:vertAlign w:val="subscript"/>
              </w:rPr>
              <w:t>2</w:t>
            </w:r>
            <w:r w:rsidRPr="00CD73B0">
              <w:rPr>
                <w:rStyle w:val="aff9"/>
              </w:rPr>
              <w:t>e</w:t>
            </w:r>
            <w:r>
              <w:rPr>
                <w:rStyle w:val="aff9"/>
                <w:vertAlign w:val="subscript"/>
              </w:rPr>
              <w:t>6</w:t>
            </w:r>
          </w:p>
        </w:tc>
      </w:tr>
      <w:tr w:rsidR="00CD73B0" w:rsidTr="007E6668">
        <w:trPr>
          <w:jc w:val="center"/>
        </w:trPr>
        <w:tc>
          <w:tcPr>
            <w:tcW w:w="1286" w:type="dxa"/>
            <w:vAlign w:val="center"/>
          </w:tcPr>
          <w:p w:rsidR="00CD73B0" w:rsidRPr="00C017B3" w:rsidRDefault="00CD73B0" w:rsidP="00CD73B0">
            <w:pPr>
              <w:jc w:val="left"/>
              <w:rPr>
                <w:rStyle w:val="aff9"/>
              </w:rPr>
            </w:pPr>
            <w:r w:rsidRPr="00CD73B0">
              <w:rPr>
                <w:rStyle w:val="aff9"/>
              </w:rPr>
              <w:t>e</w:t>
            </w:r>
            <w:r>
              <w:rPr>
                <w:rStyle w:val="aff9"/>
                <w:vertAlign w:val="subscript"/>
              </w:rPr>
              <w:t>4</w:t>
            </w:r>
          </w:p>
        </w:tc>
        <w:tc>
          <w:tcPr>
            <w:tcW w:w="1725" w:type="dxa"/>
            <w:vAlign w:val="center"/>
          </w:tcPr>
          <w:p w:rsidR="00CD73B0" w:rsidRPr="00C017B3" w:rsidRDefault="00CD73B0" w:rsidP="00CD73B0">
            <w:pPr>
              <w:jc w:val="left"/>
              <w:rPr>
                <w:rStyle w:val="aff9"/>
              </w:rPr>
            </w:pPr>
            <w:r w:rsidRPr="00C017B3">
              <w:rPr>
                <w:rStyle w:val="aff9"/>
              </w:rPr>
              <w:t>v</w:t>
            </w:r>
            <w:r>
              <w:rPr>
                <w:rStyle w:val="aff9"/>
                <w:vertAlign w:val="subscript"/>
              </w:rPr>
              <w:t>4</w:t>
            </w:r>
            <w:r w:rsidRPr="00C017B3">
              <w:rPr>
                <w:rStyle w:val="aff9"/>
              </w:rPr>
              <w:t>v</w:t>
            </w:r>
            <w:r>
              <w:rPr>
                <w:rStyle w:val="aff9"/>
                <w:vertAlign w:val="subscript"/>
              </w:rPr>
              <w:t>1</w:t>
            </w:r>
          </w:p>
        </w:tc>
        <w:tc>
          <w:tcPr>
            <w:tcW w:w="1379" w:type="dxa"/>
            <w:vAlign w:val="center"/>
          </w:tcPr>
          <w:p w:rsidR="00CD73B0" w:rsidRPr="00C017B3" w:rsidRDefault="00CD73B0" w:rsidP="00CD73B0">
            <w:pPr>
              <w:jc w:val="left"/>
            </w:pPr>
            <w:r w:rsidRPr="00C017B3">
              <w:rPr>
                <w:rStyle w:val="aff9"/>
              </w:rPr>
              <w:t>v</w:t>
            </w:r>
            <w:r w:rsidRPr="00C017B3">
              <w:rPr>
                <w:rStyle w:val="aff9"/>
                <w:vertAlign w:val="subscript"/>
              </w:rPr>
              <w:t>4</w:t>
            </w:r>
          </w:p>
        </w:tc>
        <w:tc>
          <w:tcPr>
            <w:tcW w:w="1720" w:type="dxa"/>
            <w:vAlign w:val="center"/>
          </w:tcPr>
          <w:p w:rsidR="00CD73B0" w:rsidRPr="00C017B3" w:rsidRDefault="00CD73B0" w:rsidP="00CD73B0">
            <w:pPr>
              <w:jc w:val="left"/>
              <w:rPr>
                <w:lang w:val="ru-RU"/>
              </w:rPr>
            </w:pPr>
            <w:r w:rsidRPr="00C017B3">
              <w:rPr>
                <w:rStyle w:val="aff9"/>
              </w:rPr>
              <w:t>x</w:t>
            </w:r>
            <w:r>
              <w:rPr>
                <w:rStyle w:val="aff9"/>
                <w:vertAlign w:val="subscript"/>
              </w:rPr>
              <w:t>4</w:t>
            </w:r>
            <w:r w:rsidRPr="00C017B3">
              <w:rPr>
                <w:rStyle w:val="aff9"/>
              </w:rPr>
              <w:t>y</w:t>
            </w:r>
            <w:r>
              <w:rPr>
                <w:rStyle w:val="aff9"/>
                <w:vertAlign w:val="subscript"/>
              </w:rPr>
              <w:t>4</w:t>
            </w:r>
            <w:r w:rsidRPr="00C017B3">
              <w:rPr>
                <w:rStyle w:val="aff9"/>
              </w:rPr>
              <w:t>z</w:t>
            </w:r>
            <w:r>
              <w:rPr>
                <w:rStyle w:val="aff9"/>
                <w:vertAlign w:val="subscript"/>
              </w:rPr>
              <w:t>4</w:t>
            </w:r>
          </w:p>
        </w:tc>
        <w:tc>
          <w:tcPr>
            <w:tcW w:w="849" w:type="dxa"/>
            <w:vAlign w:val="center"/>
          </w:tcPr>
          <w:p w:rsidR="00CD73B0" w:rsidRPr="00C017B3" w:rsidRDefault="00CD73B0" w:rsidP="00CD73B0">
            <w:pPr>
              <w:jc w:val="left"/>
            </w:pPr>
            <w:r w:rsidRPr="00C017B3">
              <w:rPr>
                <w:rStyle w:val="aff9"/>
              </w:rPr>
              <w:t>f</w:t>
            </w:r>
            <w:r w:rsidRPr="00C017B3">
              <w:rPr>
                <w:rStyle w:val="aff9"/>
                <w:vertAlign w:val="subscript"/>
              </w:rPr>
              <w:t>4</w:t>
            </w:r>
          </w:p>
        </w:tc>
        <w:tc>
          <w:tcPr>
            <w:tcW w:w="1562" w:type="dxa"/>
            <w:vAlign w:val="center"/>
          </w:tcPr>
          <w:p w:rsidR="00CD73B0" w:rsidRPr="00C017B3" w:rsidRDefault="00CD73B0" w:rsidP="00CD73B0">
            <w:pPr>
              <w:jc w:val="left"/>
              <w:rPr>
                <w:lang w:val="ru-RU"/>
              </w:rPr>
            </w:pPr>
            <w:r w:rsidRPr="00CD73B0">
              <w:rPr>
                <w:rStyle w:val="aff9"/>
              </w:rPr>
              <w:t>e</w:t>
            </w:r>
            <w:r w:rsidRPr="00CD73B0">
              <w:rPr>
                <w:rStyle w:val="aff9"/>
                <w:vertAlign w:val="subscript"/>
              </w:rPr>
              <w:t>1</w:t>
            </w:r>
            <w:r>
              <w:rPr>
                <w:rStyle w:val="aff9"/>
                <w:vertAlign w:val="subscript"/>
              </w:rPr>
              <w:t>1</w:t>
            </w:r>
            <w:r w:rsidRPr="00CD73B0">
              <w:rPr>
                <w:rStyle w:val="aff9"/>
              </w:rPr>
              <w:t>e</w:t>
            </w:r>
            <w:r>
              <w:rPr>
                <w:rStyle w:val="aff9"/>
                <w:vertAlign w:val="subscript"/>
              </w:rPr>
              <w:t>8</w:t>
            </w:r>
            <w:r w:rsidRPr="00CD73B0">
              <w:rPr>
                <w:rStyle w:val="aff9"/>
              </w:rPr>
              <w:t>e</w:t>
            </w:r>
            <w:r>
              <w:rPr>
                <w:rStyle w:val="aff9"/>
                <w:vertAlign w:val="subscript"/>
              </w:rPr>
              <w:t>7</w:t>
            </w:r>
            <w:r w:rsidRPr="00CD73B0">
              <w:rPr>
                <w:rStyle w:val="aff9"/>
              </w:rPr>
              <w:t>e</w:t>
            </w:r>
            <w:r>
              <w:rPr>
                <w:rStyle w:val="aff9"/>
                <w:vertAlign w:val="subscript"/>
              </w:rPr>
              <w:t>3</w:t>
            </w:r>
          </w:p>
        </w:tc>
      </w:tr>
      <w:tr w:rsidR="00CD73B0" w:rsidTr="007E6668">
        <w:trPr>
          <w:jc w:val="center"/>
        </w:trPr>
        <w:tc>
          <w:tcPr>
            <w:tcW w:w="1286" w:type="dxa"/>
            <w:vAlign w:val="center"/>
          </w:tcPr>
          <w:p w:rsidR="00CD73B0" w:rsidRPr="00C017B3" w:rsidRDefault="00CD73B0" w:rsidP="00CD73B0">
            <w:pPr>
              <w:jc w:val="left"/>
              <w:rPr>
                <w:rStyle w:val="aff9"/>
              </w:rPr>
            </w:pPr>
            <w:r w:rsidRPr="00CD73B0">
              <w:rPr>
                <w:rStyle w:val="aff9"/>
              </w:rPr>
              <w:t>e</w:t>
            </w:r>
            <w:r>
              <w:rPr>
                <w:rStyle w:val="aff9"/>
                <w:vertAlign w:val="subscript"/>
              </w:rPr>
              <w:t>5</w:t>
            </w:r>
          </w:p>
        </w:tc>
        <w:tc>
          <w:tcPr>
            <w:tcW w:w="1725" w:type="dxa"/>
            <w:vAlign w:val="center"/>
          </w:tcPr>
          <w:p w:rsidR="00CD73B0" w:rsidRPr="00C017B3" w:rsidRDefault="00CD73B0" w:rsidP="00CD73B0">
            <w:pPr>
              <w:jc w:val="left"/>
              <w:rPr>
                <w:rStyle w:val="aff9"/>
              </w:rPr>
            </w:pPr>
            <w:r w:rsidRPr="00C017B3">
              <w:rPr>
                <w:rStyle w:val="aff9"/>
              </w:rPr>
              <w:t>v</w:t>
            </w:r>
            <w:r w:rsidRPr="00C017B3">
              <w:rPr>
                <w:rStyle w:val="aff9"/>
                <w:vertAlign w:val="subscript"/>
                <w:lang w:val="ru-RU"/>
              </w:rPr>
              <w:t>1</w:t>
            </w:r>
            <w:r w:rsidRPr="00C017B3">
              <w:rPr>
                <w:rStyle w:val="aff9"/>
              </w:rPr>
              <w:t>v</w:t>
            </w:r>
            <w:r>
              <w:rPr>
                <w:rStyle w:val="aff9"/>
                <w:vertAlign w:val="subscript"/>
              </w:rPr>
              <w:t>5</w:t>
            </w:r>
          </w:p>
        </w:tc>
        <w:tc>
          <w:tcPr>
            <w:tcW w:w="1379" w:type="dxa"/>
            <w:vAlign w:val="center"/>
          </w:tcPr>
          <w:p w:rsidR="00CD73B0" w:rsidRPr="00C017B3" w:rsidRDefault="00CD73B0" w:rsidP="00CD73B0">
            <w:pPr>
              <w:jc w:val="left"/>
            </w:pPr>
            <w:r w:rsidRPr="00C017B3">
              <w:rPr>
                <w:rStyle w:val="aff9"/>
              </w:rPr>
              <w:t>v</w:t>
            </w:r>
            <w:r w:rsidRPr="00C017B3">
              <w:rPr>
                <w:rStyle w:val="aff9"/>
                <w:vertAlign w:val="subscript"/>
              </w:rPr>
              <w:t>5</w:t>
            </w:r>
          </w:p>
        </w:tc>
        <w:tc>
          <w:tcPr>
            <w:tcW w:w="1720" w:type="dxa"/>
            <w:vAlign w:val="center"/>
          </w:tcPr>
          <w:p w:rsidR="00CD73B0" w:rsidRPr="00C017B3" w:rsidRDefault="00CD73B0" w:rsidP="00CD73B0">
            <w:pPr>
              <w:jc w:val="left"/>
              <w:rPr>
                <w:lang w:val="ru-RU"/>
              </w:rPr>
            </w:pPr>
            <w:r w:rsidRPr="00C017B3">
              <w:rPr>
                <w:rStyle w:val="aff9"/>
              </w:rPr>
              <w:t>x</w:t>
            </w:r>
            <w:r>
              <w:rPr>
                <w:rStyle w:val="aff9"/>
                <w:vertAlign w:val="subscript"/>
              </w:rPr>
              <w:t>5</w:t>
            </w:r>
            <w:r w:rsidRPr="00C017B3">
              <w:rPr>
                <w:rStyle w:val="aff9"/>
              </w:rPr>
              <w:t>y</w:t>
            </w:r>
            <w:r>
              <w:rPr>
                <w:rStyle w:val="aff9"/>
                <w:vertAlign w:val="subscript"/>
              </w:rPr>
              <w:t>5</w:t>
            </w:r>
            <w:r w:rsidRPr="00C017B3">
              <w:rPr>
                <w:rStyle w:val="aff9"/>
              </w:rPr>
              <w:t>z</w:t>
            </w:r>
            <w:r>
              <w:rPr>
                <w:rStyle w:val="aff9"/>
                <w:vertAlign w:val="subscript"/>
              </w:rPr>
              <w:t>5</w:t>
            </w:r>
          </w:p>
        </w:tc>
        <w:tc>
          <w:tcPr>
            <w:tcW w:w="849" w:type="dxa"/>
            <w:vAlign w:val="center"/>
          </w:tcPr>
          <w:p w:rsidR="00CD73B0" w:rsidRPr="00C017B3" w:rsidRDefault="00CD73B0" w:rsidP="00CD73B0">
            <w:pPr>
              <w:jc w:val="left"/>
            </w:pPr>
            <w:r w:rsidRPr="00C017B3">
              <w:rPr>
                <w:rStyle w:val="aff9"/>
              </w:rPr>
              <w:t>f</w:t>
            </w:r>
            <w:r w:rsidRPr="00C017B3">
              <w:rPr>
                <w:rStyle w:val="aff9"/>
                <w:vertAlign w:val="subscript"/>
              </w:rPr>
              <w:t>5</w:t>
            </w:r>
          </w:p>
        </w:tc>
        <w:tc>
          <w:tcPr>
            <w:tcW w:w="1562" w:type="dxa"/>
            <w:vAlign w:val="center"/>
          </w:tcPr>
          <w:p w:rsidR="00CD73B0" w:rsidRPr="00C017B3" w:rsidRDefault="00CD73B0" w:rsidP="00CD73B0">
            <w:pPr>
              <w:jc w:val="left"/>
              <w:rPr>
                <w:lang w:val="ru-RU"/>
              </w:rPr>
            </w:pPr>
            <w:r w:rsidRPr="00CD73B0">
              <w:rPr>
                <w:rStyle w:val="aff9"/>
              </w:rPr>
              <w:t>e</w:t>
            </w:r>
            <w:r w:rsidRPr="00CD73B0">
              <w:rPr>
                <w:rStyle w:val="aff9"/>
                <w:vertAlign w:val="subscript"/>
              </w:rPr>
              <w:t>1</w:t>
            </w:r>
            <w:r>
              <w:rPr>
                <w:rStyle w:val="aff9"/>
                <w:vertAlign w:val="subscript"/>
              </w:rPr>
              <w:t>2</w:t>
            </w:r>
            <w:r w:rsidRPr="00CD73B0">
              <w:rPr>
                <w:rStyle w:val="aff9"/>
              </w:rPr>
              <w:t>e</w:t>
            </w:r>
            <w:r>
              <w:rPr>
                <w:rStyle w:val="aff9"/>
                <w:vertAlign w:val="subscript"/>
              </w:rPr>
              <w:t>5</w:t>
            </w:r>
            <w:r w:rsidRPr="00CD73B0">
              <w:rPr>
                <w:rStyle w:val="aff9"/>
              </w:rPr>
              <w:t>e</w:t>
            </w:r>
            <w:r>
              <w:rPr>
                <w:rStyle w:val="aff9"/>
                <w:vertAlign w:val="subscript"/>
              </w:rPr>
              <w:t>4</w:t>
            </w:r>
            <w:r w:rsidRPr="00CD73B0">
              <w:rPr>
                <w:rStyle w:val="aff9"/>
              </w:rPr>
              <w:t>e</w:t>
            </w:r>
            <w:r>
              <w:rPr>
                <w:rStyle w:val="aff9"/>
                <w:vertAlign w:val="subscript"/>
              </w:rPr>
              <w:t>8</w:t>
            </w:r>
          </w:p>
        </w:tc>
      </w:tr>
      <w:tr w:rsidR="00CD73B0" w:rsidTr="007E6668">
        <w:trPr>
          <w:jc w:val="center"/>
        </w:trPr>
        <w:tc>
          <w:tcPr>
            <w:tcW w:w="1286" w:type="dxa"/>
            <w:vAlign w:val="center"/>
          </w:tcPr>
          <w:p w:rsidR="00CD73B0" w:rsidRPr="00C017B3" w:rsidRDefault="00CD73B0" w:rsidP="00CD73B0">
            <w:pPr>
              <w:jc w:val="left"/>
              <w:rPr>
                <w:rStyle w:val="aff9"/>
              </w:rPr>
            </w:pPr>
            <w:r w:rsidRPr="00CD73B0">
              <w:rPr>
                <w:rStyle w:val="aff9"/>
              </w:rPr>
              <w:t>e</w:t>
            </w:r>
            <w:r>
              <w:rPr>
                <w:rStyle w:val="aff9"/>
                <w:vertAlign w:val="subscript"/>
              </w:rPr>
              <w:t>6</w:t>
            </w:r>
          </w:p>
        </w:tc>
        <w:tc>
          <w:tcPr>
            <w:tcW w:w="1725" w:type="dxa"/>
            <w:vAlign w:val="center"/>
          </w:tcPr>
          <w:p w:rsidR="00CD73B0" w:rsidRPr="00C017B3" w:rsidRDefault="00CD73B0" w:rsidP="00CD73B0">
            <w:pPr>
              <w:jc w:val="left"/>
              <w:rPr>
                <w:rStyle w:val="aff9"/>
              </w:rPr>
            </w:pPr>
            <w:r w:rsidRPr="00C017B3">
              <w:rPr>
                <w:rStyle w:val="aff9"/>
              </w:rPr>
              <w:t>v</w:t>
            </w:r>
            <w:r>
              <w:rPr>
                <w:rStyle w:val="aff9"/>
                <w:vertAlign w:val="subscript"/>
              </w:rPr>
              <w:t>2</w:t>
            </w:r>
            <w:r w:rsidRPr="00C017B3">
              <w:rPr>
                <w:rStyle w:val="aff9"/>
              </w:rPr>
              <w:t>v</w:t>
            </w:r>
            <w:r>
              <w:rPr>
                <w:rStyle w:val="aff9"/>
                <w:vertAlign w:val="subscript"/>
              </w:rPr>
              <w:t>6</w:t>
            </w:r>
          </w:p>
        </w:tc>
        <w:tc>
          <w:tcPr>
            <w:tcW w:w="1379" w:type="dxa"/>
            <w:vAlign w:val="center"/>
          </w:tcPr>
          <w:p w:rsidR="00CD73B0" w:rsidRPr="00C017B3" w:rsidRDefault="00CD73B0" w:rsidP="00CD73B0">
            <w:pPr>
              <w:jc w:val="left"/>
            </w:pPr>
            <w:r w:rsidRPr="00C017B3">
              <w:rPr>
                <w:rStyle w:val="aff9"/>
              </w:rPr>
              <w:t>v</w:t>
            </w:r>
            <w:r w:rsidRPr="00C017B3">
              <w:rPr>
                <w:rStyle w:val="aff9"/>
                <w:vertAlign w:val="subscript"/>
              </w:rPr>
              <w:t>6</w:t>
            </w:r>
          </w:p>
        </w:tc>
        <w:tc>
          <w:tcPr>
            <w:tcW w:w="1720" w:type="dxa"/>
            <w:vAlign w:val="center"/>
          </w:tcPr>
          <w:p w:rsidR="00CD73B0" w:rsidRPr="00C017B3" w:rsidRDefault="00CD73B0" w:rsidP="00CD73B0">
            <w:pPr>
              <w:jc w:val="left"/>
              <w:rPr>
                <w:lang w:val="ru-RU"/>
              </w:rPr>
            </w:pPr>
            <w:r w:rsidRPr="00C017B3">
              <w:rPr>
                <w:rStyle w:val="aff9"/>
              </w:rPr>
              <w:t>x</w:t>
            </w:r>
            <w:r>
              <w:rPr>
                <w:rStyle w:val="aff9"/>
                <w:vertAlign w:val="subscript"/>
              </w:rPr>
              <w:t>6</w:t>
            </w:r>
            <w:r w:rsidRPr="00C017B3">
              <w:rPr>
                <w:rStyle w:val="aff9"/>
              </w:rPr>
              <w:t>y</w:t>
            </w:r>
            <w:r>
              <w:rPr>
                <w:rStyle w:val="aff9"/>
                <w:vertAlign w:val="subscript"/>
              </w:rPr>
              <w:t>6</w:t>
            </w:r>
            <w:r w:rsidRPr="00C017B3">
              <w:rPr>
                <w:rStyle w:val="aff9"/>
              </w:rPr>
              <w:t>z</w:t>
            </w:r>
            <w:r>
              <w:rPr>
                <w:rStyle w:val="aff9"/>
                <w:vertAlign w:val="subscript"/>
              </w:rPr>
              <w:t>6</w:t>
            </w:r>
          </w:p>
        </w:tc>
        <w:tc>
          <w:tcPr>
            <w:tcW w:w="849" w:type="dxa"/>
            <w:vAlign w:val="center"/>
          </w:tcPr>
          <w:p w:rsidR="00CD73B0" w:rsidRPr="00C017B3" w:rsidRDefault="00CD73B0" w:rsidP="00CD73B0">
            <w:pPr>
              <w:jc w:val="left"/>
            </w:pPr>
            <w:r w:rsidRPr="00C017B3">
              <w:rPr>
                <w:rStyle w:val="aff9"/>
              </w:rPr>
              <w:t>f</w:t>
            </w:r>
            <w:r w:rsidRPr="00C017B3">
              <w:rPr>
                <w:rStyle w:val="aff9"/>
                <w:vertAlign w:val="subscript"/>
              </w:rPr>
              <w:t>6</w:t>
            </w:r>
          </w:p>
        </w:tc>
        <w:tc>
          <w:tcPr>
            <w:tcW w:w="1562" w:type="dxa"/>
            <w:vAlign w:val="center"/>
          </w:tcPr>
          <w:p w:rsidR="00CD73B0" w:rsidRPr="00C017B3" w:rsidRDefault="00CD73B0" w:rsidP="00FE2FA1">
            <w:pPr>
              <w:jc w:val="left"/>
              <w:rPr>
                <w:lang w:val="ru-RU"/>
              </w:rPr>
            </w:pPr>
            <w:r w:rsidRPr="00CD73B0">
              <w:rPr>
                <w:rStyle w:val="aff9"/>
              </w:rPr>
              <w:t>e</w:t>
            </w:r>
            <w:r w:rsidRPr="00CD73B0">
              <w:rPr>
                <w:rStyle w:val="aff9"/>
                <w:vertAlign w:val="subscript"/>
              </w:rPr>
              <w:t>1</w:t>
            </w:r>
            <w:r w:rsidR="00FE2FA1">
              <w:rPr>
                <w:rStyle w:val="aff9"/>
                <w:vertAlign w:val="subscript"/>
              </w:rPr>
              <w:t>2</w:t>
            </w:r>
            <w:r w:rsidRPr="00CD73B0">
              <w:rPr>
                <w:rStyle w:val="aff9"/>
              </w:rPr>
              <w:t>e</w:t>
            </w:r>
            <w:r>
              <w:rPr>
                <w:rStyle w:val="aff9"/>
                <w:vertAlign w:val="subscript"/>
              </w:rPr>
              <w:t>11</w:t>
            </w:r>
            <w:r w:rsidRPr="00CD73B0">
              <w:rPr>
                <w:rStyle w:val="aff9"/>
              </w:rPr>
              <w:t>e</w:t>
            </w:r>
            <w:r>
              <w:rPr>
                <w:rStyle w:val="aff9"/>
                <w:vertAlign w:val="subscript"/>
              </w:rPr>
              <w:t>10</w:t>
            </w:r>
            <w:r w:rsidRPr="00CD73B0">
              <w:rPr>
                <w:rStyle w:val="aff9"/>
              </w:rPr>
              <w:t>e</w:t>
            </w:r>
            <w:r>
              <w:rPr>
                <w:rStyle w:val="aff9"/>
                <w:vertAlign w:val="subscript"/>
              </w:rPr>
              <w:t>9</w:t>
            </w:r>
          </w:p>
        </w:tc>
      </w:tr>
      <w:tr w:rsidR="00CD73B0" w:rsidTr="007E6668">
        <w:trPr>
          <w:jc w:val="center"/>
        </w:trPr>
        <w:tc>
          <w:tcPr>
            <w:tcW w:w="1286" w:type="dxa"/>
            <w:vAlign w:val="center"/>
          </w:tcPr>
          <w:p w:rsidR="00CD73B0" w:rsidRPr="00C017B3" w:rsidRDefault="00CD73B0" w:rsidP="00CD73B0">
            <w:pPr>
              <w:jc w:val="left"/>
              <w:rPr>
                <w:rStyle w:val="aff9"/>
              </w:rPr>
            </w:pPr>
            <w:r w:rsidRPr="00CD73B0">
              <w:rPr>
                <w:rStyle w:val="aff9"/>
              </w:rPr>
              <w:lastRenderedPageBreak/>
              <w:t>e</w:t>
            </w:r>
            <w:r>
              <w:rPr>
                <w:rStyle w:val="aff9"/>
                <w:vertAlign w:val="subscript"/>
              </w:rPr>
              <w:t>7</w:t>
            </w:r>
          </w:p>
        </w:tc>
        <w:tc>
          <w:tcPr>
            <w:tcW w:w="1725" w:type="dxa"/>
            <w:vAlign w:val="center"/>
          </w:tcPr>
          <w:p w:rsidR="00CD73B0" w:rsidRPr="00C017B3" w:rsidRDefault="00CD73B0" w:rsidP="00CD73B0">
            <w:pPr>
              <w:jc w:val="left"/>
              <w:rPr>
                <w:rStyle w:val="aff9"/>
              </w:rPr>
            </w:pPr>
            <w:r w:rsidRPr="00C017B3">
              <w:rPr>
                <w:rStyle w:val="aff9"/>
              </w:rPr>
              <w:t>v</w:t>
            </w:r>
            <w:r>
              <w:rPr>
                <w:rStyle w:val="aff9"/>
                <w:vertAlign w:val="subscript"/>
              </w:rPr>
              <w:t>3</w:t>
            </w:r>
            <w:r w:rsidRPr="00C017B3">
              <w:rPr>
                <w:rStyle w:val="aff9"/>
              </w:rPr>
              <w:t>v</w:t>
            </w:r>
            <w:r>
              <w:rPr>
                <w:rStyle w:val="aff9"/>
                <w:vertAlign w:val="subscript"/>
              </w:rPr>
              <w:t>7</w:t>
            </w:r>
          </w:p>
        </w:tc>
        <w:tc>
          <w:tcPr>
            <w:tcW w:w="1379" w:type="dxa"/>
            <w:vAlign w:val="center"/>
          </w:tcPr>
          <w:p w:rsidR="00CD73B0" w:rsidRDefault="00CD73B0" w:rsidP="00CD73B0">
            <w:pPr>
              <w:jc w:val="left"/>
            </w:pPr>
            <w:r w:rsidRPr="00C017B3">
              <w:rPr>
                <w:rStyle w:val="aff9"/>
              </w:rPr>
              <w:t>v</w:t>
            </w:r>
            <w:r w:rsidRPr="00C017B3">
              <w:rPr>
                <w:rStyle w:val="aff9"/>
                <w:vertAlign w:val="subscript"/>
              </w:rPr>
              <w:t>7</w:t>
            </w:r>
          </w:p>
        </w:tc>
        <w:tc>
          <w:tcPr>
            <w:tcW w:w="1720" w:type="dxa"/>
            <w:vAlign w:val="center"/>
          </w:tcPr>
          <w:p w:rsidR="00CD73B0" w:rsidRPr="00C017B3" w:rsidRDefault="00CD73B0" w:rsidP="00CD73B0">
            <w:pPr>
              <w:jc w:val="left"/>
              <w:rPr>
                <w:lang w:val="ru-RU"/>
              </w:rPr>
            </w:pPr>
            <w:r w:rsidRPr="00C017B3">
              <w:rPr>
                <w:rStyle w:val="aff9"/>
              </w:rPr>
              <w:t>x</w:t>
            </w:r>
            <w:r>
              <w:rPr>
                <w:rStyle w:val="aff9"/>
                <w:vertAlign w:val="subscript"/>
              </w:rPr>
              <w:t>7</w:t>
            </w:r>
            <w:r w:rsidRPr="00C017B3">
              <w:rPr>
                <w:rStyle w:val="aff9"/>
              </w:rPr>
              <w:t>y</w:t>
            </w:r>
            <w:r>
              <w:rPr>
                <w:rStyle w:val="aff9"/>
                <w:vertAlign w:val="subscript"/>
              </w:rPr>
              <w:t>7</w:t>
            </w:r>
            <w:r w:rsidRPr="00C017B3">
              <w:rPr>
                <w:rStyle w:val="aff9"/>
              </w:rPr>
              <w:t>z</w:t>
            </w:r>
            <w:r>
              <w:rPr>
                <w:rStyle w:val="aff9"/>
                <w:vertAlign w:val="subscript"/>
              </w:rPr>
              <w:t>7</w:t>
            </w:r>
          </w:p>
        </w:tc>
        <w:tc>
          <w:tcPr>
            <w:tcW w:w="849" w:type="dxa"/>
            <w:vAlign w:val="center"/>
          </w:tcPr>
          <w:p w:rsidR="00CD73B0" w:rsidRPr="00C017B3" w:rsidRDefault="00CD73B0" w:rsidP="00CD73B0">
            <w:pPr>
              <w:jc w:val="left"/>
              <w:rPr>
                <w:lang w:val="ru-RU"/>
              </w:rPr>
            </w:pPr>
          </w:p>
        </w:tc>
        <w:tc>
          <w:tcPr>
            <w:tcW w:w="1562" w:type="dxa"/>
            <w:vAlign w:val="center"/>
          </w:tcPr>
          <w:p w:rsidR="00CD73B0" w:rsidRPr="00C017B3" w:rsidRDefault="00CD73B0" w:rsidP="00CD73B0">
            <w:pPr>
              <w:jc w:val="left"/>
              <w:rPr>
                <w:lang w:val="ru-RU"/>
              </w:rPr>
            </w:pPr>
          </w:p>
        </w:tc>
      </w:tr>
      <w:tr w:rsidR="00CD73B0" w:rsidTr="007E6668">
        <w:trPr>
          <w:jc w:val="center"/>
        </w:trPr>
        <w:tc>
          <w:tcPr>
            <w:tcW w:w="1286" w:type="dxa"/>
            <w:vAlign w:val="center"/>
          </w:tcPr>
          <w:p w:rsidR="00CD73B0" w:rsidRPr="00C017B3" w:rsidRDefault="00CD73B0" w:rsidP="00CD73B0">
            <w:pPr>
              <w:jc w:val="left"/>
              <w:rPr>
                <w:rStyle w:val="aff9"/>
              </w:rPr>
            </w:pPr>
            <w:r w:rsidRPr="00CD73B0">
              <w:rPr>
                <w:rStyle w:val="aff9"/>
              </w:rPr>
              <w:t>e</w:t>
            </w:r>
            <w:r>
              <w:rPr>
                <w:rStyle w:val="aff9"/>
                <w:vertAlign w:val="subscript"/>
              </w:rPr>
              <w:t>8</w:t>
            </w:r>
          </w:p>
        </w:tc>
        <w:tc>
          <w:tcPr>
            <w:tcW w:w="1725" w:type="dxa"/>
            <w:vAlign w:val="center"/>
          </w:tcPr>
          <w:p w:rsidR="00CD73B0" w:rsidRPr="00C017B3" w:rsidRDefault="00CD73B0" w:rsidP="00CD73B0">
            <w:pPr>
              <w:jc w:val="left"/>
              <w:rPr>
                <w:rStyle w:val="aff9"/>
              </w:rPr>
            </w:pPr>
            <w:r w:rsidRPr="00C017B3">
              <w:rPr>
                <w:rStyle w:val="aff9"/>
              </w:rPr>
              <w:t>v</w:t>
            </w:r>
            <w:r>
              <w:rPr>
                <w:rStyle w:val="aff9"/>
                <w:vertAlign w:val="subscript"/>
              </w:rPr>
              <w:t>4</w:t>
            </w:r>
            <w:r w:rsidRPr="00C017B3">
              <w:rPr>
                <w:rStyle w:val="aff9"/>
              </w:rPr>
              <w:t>v</w:t>
            </w:r>
            <w:r>
              <w:rPr>
                <w:rStyle w:val="aff9"/>
                <w:vertAlign w:val="subscript"/>
              </w:rPr>
              <w:t>8</w:t>
            </w:r>
          </w:p>
        </w:tc>
        <w:tc>
          <w:tcPr>
            <w:tcW w:w="1379" w:type="dxa"/>
            <w:vAlign w:val="center"/>
          </w:tcPr>
          <w:p w:rsidR="00CD73B0" w:rsidRDefault="00CD73B0" w:rsidP="00CD73B0">
            <w:pPr>
              <w:jc w:val="left"/>
            </w:pPr>
            <w:r w:rsidRPr="00C017B3">
              <w:rPr>
                <w:rStyle w:val="aff9"/>
              </w:rPr>
              <w:t>v</w:t>
            </w:r>
            <w:r w:rsidRPr="00C017B3">
              <w:rPr>
                <w:rStyle w:val="aff9"/>
                <w:vertAlign w:val="subscript"/>
              </w:rPr>
              <w:t>8</w:t>
            </w:r>
          </w:p>
        </w:tc>
        <w:tc>
          <w:tcPr>
            <w:tcW w:w="1720" w:type="dxa"/>
            <w:vAlign w:val="center"/>
          </w:tcPr>
          <w:p w:rsidR="00CD73B0" w:rsidRPr="00C017B3" w:rsidRDefault="00CD73B0" w:rsidP="00CD73B0">
            <w:pPr>
              <w:jc w:val="left"/>
              <w:rPr>
                <w:lang w:val="ru-RU"/>
              </w:rPr>
            </w:pPr>
            <w:r w:rsidRPr="00C017B3">
              <w:rPr>
                <w:rStyle w:val="aff9"/>
              </w:rPr>
              <w:t>x</w:t>
            </w:r>
            <w:r>
              <w:rPr>
                <w:rStyle w:val="aff9"/>
                <w:vertAlign w:val="subscript"/>
              </w:rPr>
              <w:t>8</w:t>
            </w:r>
            <w:r w:rsidRPr="00C017B3">
              <w:rPr>
                <w:rStyle w:val="aff9"/>
              </w:rPr>
              <w:t>y</w:t>
            </w:r>
            <w:r>
              <w:rPr>
                <w:rStyle w:val="aff9"/>
                <w:vertAlign w:val="subscript"/>
              </w:rPr>
              <w:t>8</w:t>
            </w:r>
            <w:r w:rsidRPr="00C017B3">
              <w:rPr>
                <w:rStyle w:val="aff9"/>
              </w:rPr>
              <w:t>z</w:t>
            </w:r>
            <w:r>
              <w:rPr>
                <w:rStyle w:val="aff9"/>
                <w:vertAlign w:val="subscript"/>
              </w:rPr>
              <w:t>8</w:t>
            </w:r>
          </w:p>
        </w:tc>
        <w:tc>
          <w:tcPr>
            <w:tcW w:w="849" w:type="dxa"/>
            <w:vAlign w:val="center"/>
          </w:tcPr>
          <w:p w:rsidR="00CD73B0" w:rsidRPr="00C017B3" w:rsidRDefault="00CD73B0" w:rsidP="00CD73B0">
            <w:pPr>
              <w:jc w:val="left"/>
              <w:rPr>
                <w:lang w:val="ru-RU"/>
              </w:rPr>
            </w:pPr>
          </w:p>
        </w:tc>
        <w:tc>
          <w:tcPr>
            <w:tcW w:w="1562" w:type="dxa"/>
            <w:vAlign w:val="center"/>
          </w:tcPr>
          <w:p w:rsidR="00CD73B0" w:rsidRPr="00C017B3" w:rsidRDefault="00CD73B0" w:rsidP="00CD73B0">
            <w:pPr>
              <w:jc w:val="left"/>
              <w:rPr>
                <w:lang w:val="ru-RU"/>
              </w:rPr>
            </w:pPr>
          </w:p>
        </w:tc>
      </w:tr>
      <w:tr w:rsidR="00CD73B0" w:rsidTr="007E6668">
        <w:trPr>
          <w:jc w:val="center"/>
        </w:trPr>
        <w:tc>
          <w:tcPr>
            <w:tcW w:w="1286" w:type="dxa"/>
            <w:vAlign w:val="center"/>
          </w:tcPr>
          <w:p w:rsidR="00CD73B0" w:rsidRPr="00CD73B0" w:rsidRDefault="00CD73B0" w:rsidP="00CD73B0">
            <w:pPr>
              <w:jc w:val="left"/>
              <w:rPr>
                <w:rStyle w:val="aff9"/>
              </w:rPr>
            </w:pPr>
            <w:r w:rsidRPr="00CD73B0">
              <w:rPr>
                <w:rStyle w:val="aff9"/>
              </w:rPr>
              <w:t>e</w:t>
            </w:r>
            <w:r>
              <w:rPr>
                <w:rStyle w:val="aff9"/>
                <w:vertAlign w:val="subscript"/>
              </w:rPr>
              <w:t>9</w:t>
            </w:r>
          </w:p>
        </w:tc>
        <w:tc>
          <w:tcPr>
            <w:tcW w:w="1725" w:type="dxa"/>
            <w:vAlign w:val="center"/>
          </w:tcPr>
          <w:p w:rsidR="00CD73B0" w:rsidRPr="00C017B3" w:rsidRDefault="00CD73B0" w:rsidP="00CD73B0">
            <w:pPr>
              <w:jc w:val="left"/>
              <w:rPr>
                <w:rStyle w:val="aff9"/>
              </w:rPr>
            </w:pPr>
            <w:r w:rsidRPr="00C017B3">
              <w:rPr>
                <w:rStyle w:val="aff9"/>
              </w:rPr>
              <w:t>v</w:t>
            </w:r>
            <w:r>
              <w:rPr>
                <w:rStyle w:val="aff9"/>
                <w:vertAlign w:val="subscript"/>
              </w:rPr>
              <w:t>5</w:t>
            </w:r>
            <w:r w:rsidRPr="00C017B3">
              <w:rPr>
                <w:rStyle w:val="aff9"/>
              </w:rPr>
              <w:t>v</w:t>
            </w:r>
            <w:r>
              <w:rPr>
                <w:rStyle w:val="aff9"/>
                <w:vertAlign w:val="subscript"/>
              </w:rPr>
              <w:t>6</w:t>
            </w:r>
          </w:p>
        </w:tc>
        <w:tc>
          <w:tcPr>
            <w:tcW w:w="1379" w:type="dxa"/>
            <w:vAlign w:val="center"/>
          </w:tcPr>
          <w:p w:rsidR="00CD73B0" w:rsidRPr="00C017B3" w:rsidRDefault="00CD73B0" w:rsidP="00CD73B0">
            <w:pPr>
              <w:jc w:val="left"/>
              <w:rPr>
                <w:rStyle w:val="aff9"/>
              </w:rPr>
            </w:pPr>
          </w:p>
        </w:tc>
        <w:tc>
          <w:tcPr>
            <w:tcW w:w="1720" w:type="dxa"/>
            <w:vAlign w:val="center"/>
          </w:tcPr>
          <w:p w:rsidR="00CD73B0" w:rsidRPr="00C017B3" w:rsidRDefault="00CD73B0" w:rsidP="00CD73B0">
            <w:pPr>
              <w:jc w:val="left"/>
              <w:rPr>
                <w:rStyle w:val="aff9"/>
              </w:rPr>
            </w:pPr>
          </w:p>
        </w:tc>
        <w:tc>
          <w:tcPr>
            <w:tcW w:w="849" w:type="dxa"/>
            <w:vAlign w:val="center"/>
          </w:tcPr>
          <w:p w:rsidR="00CD73B0" w:rsidRPr="00C017B3" w:rsidRDefault="00CD73B0" w:rsidP="00CD73B0">
            <w:pPr>
              <w:jc w:val="left"/>
              <w:rPr>
                <w:lang w:val="ru-RU"/>
              </w:rPr>
            </w:pPr>
          </w:p>
        </w:tc>
        <w:tc>
          <w:tcPr>
            <w:tcW w:w="1562" w:type="dxa"/>
            <w:vAlign w:val="center"/>
          </w:tcPr>
          <w:p w:rsidR="00CD73B0" w:rsidRPr="00C017B3" w:rsidRDefault="00CD73B0" w:rsidP="00CD73B0">
            <w:pPr>
              <w:jc w:val="left"/>
              <w:rPr>
                <w:lang w:val="ru-RU"/>
              </w:rPr>
            </w:pPr>
          </w:p>
        </w:tc>
      </w:tr>
      <w:tr w:rsidR="00CD73B0" w:rsidTr="007E6668">
        <w:trPr>
          <w:jc w:val="center"/>
        </w:trPr>
        <w:tc>
          <w:tcPr>
            <w:tcW w:w="1286" w:type="dxa"/>
            <w:vAlign w:val="center"/>
          </w:tcPr>
          <w:p w:rsidR="00CD73B0" w:rsidRPr="00CD73B0" w:rsidRDefault="00CD73B0" w:rsidP="00CD73B0">
            <w:pPr>
              <w:jc w:val="left"/>
              <w:rPr>
                <w:rStyle w:val="aff9"/>
              </w:rPr>
            </w:pPr>
            <w:r w:rsidRPr="00CD73B0">
              <w:rPr>
                <w:rStyle w:val="aff9"/>
              </w:rPr>
              <w:t>e</w:t>
            </w:r>
            <w:r w:rsidRPr="00CD73B0">
              <w:rPr>
                <w:rStyle w:val="aff9"/>
                <w:vertAlign w:val="subscript"/>
              </w:rPr>
              <w:t>1</w:t>
            </w:r>
            <w:r>
              <w:rPr>
                <w:rStyle w:val="aff9"/>
                <w:vertAlign w:val="subscript"/>
              </w:rPr>
              <w:t>0</w:t>
            </w:r>
          </w:p>
        </w:tc>
        <w:tc>
          <w:tcPr>
            <w:tcW w:w="1725" w:type="dxa"/>
            <w:vAlign w:val="center"/>
          </w:tcPr>
          <w:p w:rsidR="00CD73B0" w:rsidRPr="00C017B3" w:rsidRDefault="00CD73B0" w:rsidP="00CD73B0">
            <w:pPr>
              <w:jc w:val="left"/>
              <w:rPr>
                <w:rStyle w:val="aff9"/>
              </w:rPr>
            </w:pPr>
            <w:r w:rsidRPr="00C017B3">
              <w:rPr>
                <w:rStyle w:val="aff9"/>
              </w:rPr>
              <w:t>v</w:t>
            </w:r>
            <w:r>
              <w:rPr>
                <w:rStyle w:val="aff9"/>
                <w:vertAlign w:val="subscript"/>
              </w:rPr>
              <w:t>6</w:t>
            </w:r>
            <w:r w:rsidRPr="00C017B3">
              <w:rPr>
                <w:rStyle w:val="aff9"/>
              </w:rPr>
              <w:t>v</w:t>
            </w:r>
            <w:r>
              <w:rPr>
                <w:rStyle w:val="aff9"/>
                <w:vertAlign w:val="subscript"/>
              </w:rPr>
              <w:t>7</w:t>
            </w:r>
          </w:p>
        </w:tc>
        <w:tc>
          <w:tcPr>
            <w:tcW w:w="1379" w:type="dxa"/>
            <w:vAlign w:val="center"/>
          </w:tcPr>
          <w:p w:rsidR="00CD73B0" w:rsidRPr="00C017B3" w:rsidRDefault="00CD73B0" w:rsidP="00CD73B0">
            <w:pPr>
              <w:jc w:val="left"/>
              <w:rPr>
                <w:rStyle w:val="aff9"/>
              </w:rPr>
            </w:pPr>
          </w:p>
        </w:tc>
        <w:tc>
          <w:tcPr>
            <w:tcW w:w="1720" w:type="dxa"/>
            <w:vAlign w:val="center"/>
          </w:tcPr>
          <w:p w:rsidR="00CD73B0" w:rsidRPr="00C017B3" w:rsidRDefault="00CD73B0" w:rsidP="00CD73B0">
            <w:pPr>
              <w:jc w:val="left"/>
              <w:rPr>
                <w:rStyle w:val="aff9"/>
              </w:rPr>
            </w:pPr>
          </w:p>
        </w:tc>
        <w:tc>
          <w:tcPr>
            <w:tcW w:w="849" w:type="dxa"/>
            <w:vAlign w:val="center"/>
          </w:tcPr>
          <w:p w:rsidR="00CD73B0" w:rsidRPr="00C017B3" w:rsidRDefault="00CD73B0" w:rsidP="00CD73B0">
            <w:pPr>
              <w:jc w:val="left"/>
              <w:rPr>
                <w:lang w:val="ru-RU"/>
              </w:rPr>
            </w:pPr>
          </w:p>
        </w:tc>
        <w:tc>
          <w:tcPr>
            <w:tcW w:w="1562" w:type="dxa"/>
            <w:vAlign w:val="center"/>
          </w:tcPr>
          <w:p w:rsidR="00CD73B0" w:rsidRPr="00C017B3" w:rsidRDefault="00CD73B0" w:rsidP="00CD73B0">
            <w:pPr>
              <w:jc w:val="left"/>
              <w:rPr>
                <w:lang w:val="ru-RU"/>
              </w:rPr>
            </w:pPr>
          </w:p>
        </w:tc>
      </w:tr>
      <w:tr w:rsidR="00CD73B0" w:rsidTr="007E6668">
        <w:trPr>
          <w:jc w:val="center"/>
        </w:trPr>
        <w:tc>
          <w:tcPr>
            <w:tcW w:w="1286" w:type="dxa"/>
            <w:vAlign w:val="center"/>
          </w:tcPr>
          <w:p w:rsidR="00CD73B0" w:rsidRPr="00CD73B0" w:rsidRDefault="00CD73B0" w:rsidP="00CD73B0">
            <w:pPr>
              <w:jc w:val="left"/>
              <w:rPr>
                <w:rStyle w:val="aff9"/>
              </w:rPr>
            </w:pPr>
            <w:r w:rsidRPr="00CD73B0">
              <w:rPr>
                <w:rStyle w:val="aff9"/>
              </w:rPr>
              <w:t>e</w:t>
            </w:r>
            <w:r w:rsidRPr="00CD73B0">
              <w:rPr>
                <w:rStyle w:val="aff9"/>
                <w:vertAlign w:val="subscript"/>
              </w:rPr>
              <w:t>1</w:t>
            </w:r>
            <w:r>
              <w:rPr>
                <w:rStyle w:val="aff9"/>
                <w:vertAlign w:val="subscript"/>
              </w:rPr>
              <w:t>1</w:t>
            </w:r>
          </w:p>
        </w:tc>
        <w:tc>
          <w:tcPr>
            <w:tcW w:w="1725" w:type="dxa"/>
            <w:vAlign w:val="center"/>
          </w:tcPr>
          <w:p w:rsidR="00CD73B0" w:rsidRPr="00C017B3" w:rsidRDefault="00CD73B0" w:rsidP="00CD73B0">
            <w:pPr>
              <w:jc w:val="left"/>
              <w:rPr>
                <w:rStyle w:val="aff9"/>
              </w:rPr>
            </w:pPr>
            <w:r w:rsidRPr="00C017B3">
              <w:rPr>
                <w:rStyle w:val="aff9"/>
              </w:rPr>
              <w:t>v</w:t>
            </w:r>
            <w:r>
              <w:rPr>
                <w:rStyle w:val="aff9"/>
                <w:vertAlign w:val="subscript"/>
              </w:rPr>
              <w:t>7</w:t>
            </w:r>
            <w:r w:rsidRPr="00C017B3">
              <w:rPr>
                <w:rStyle w:val="aff9"/>
              </w:rPr>
              <w:t>v</w:t>
            </w:r>
            <w:r>
              <w:rPr>
                <w:rStyle w:val="aff9"/>
                <w:vertAlign w:val="subscript"/>
              </w:rPr>
              <w:t>8</w:t>
            </w:r>
          </w:p>
        </w:tc>
        <w:tc>
          <w:tcPr>
            <w:tcW w:w="1379" w:type="dxa"/>
            <w:vAlign w:val="center"/>
          </w:tcPr>
          <w:p w:rsidR="00CD73B0" w:rsidRPr="00C017B3" w:rsidRDefault="00CD73B0" w:rsidP="00CD73B0">
            <w:pPr>
              <w:jc w:val="left"/>
              <w:rPr>
                <w:rStyle w:val="aff9"/>
              </w:rPr>
            </w:pPr>
          </w:p>
        </w:tc>
        <w:tc>
          <w:tcPr>
            <w:tcW w:w="1720" w:type="dxa"/>
            <w:vAlign w:val="center"/>
          </w:tcPr>
          <w:p w:rsidR="00CD73B0" w:rsidRPr="00C017B3" w:rsidRDefault="00CD73B0" w:rsidP="00CD73B0">
            <w:pPr>
              <w:jc w:val="left"/>
              <w:rPr>
                <w:rStyle w:val="aff9"/>
              </w:rPr>
            </w:pPr>
          </w:p>
        </w:tc>
        <w:tc>
          <w:tcPr>
            <w:tcW w:w="849" w:type="dxa"/>
            <w:vAlign w:val="center"/>
          </w:tcPr>
          <w:p w:rsidR="00CD73B0" w:rsidRPr="00C017B3" w:rsidRDefault="00CD73B0" w:rsidP="00CD73B0">
            <w:pPr>
              <w:jc w:val="left"/>
              <w:rPr>
                <w:lang w:val="ru-RU"/>
              </w:rPr>
            </w:pPr>
          </w:p>
        </w:tc>
        <w:tc>
          <w:tcPr>
            <w:tcW w:w="1562" w:type="dxa"/>
            <w:vAlign w:val="center"/>
          </w:tcPr>
          <w:p w:rsidR="00CD73B0" w:rsidRPr="00C017B3" w:rsidRDefault="00CD73B0" w:rsidP="00CD73B0">
            <w:pPr>
              <w:jc w:val="left"/>
              <w:rPr>
                <w:lang w:val="ru-RU"/>
              </w:rPr>
            </w:pPr>
          </w:p>
        </w:tc>
      </w:tr>
      <w:tr w:rsidR="00CD73B0" w:rsidTr="007E6668">
        <w:trPr>
          <w:jc w:val="center"/>
        </w:trPr>
        <w:tc>
          <w:tcPr>
            <w:tcW w:w="1286" w:type="dxa"/>
            <w:vAlign w:val="center"/>
          </w:tcPr>
          <w:p w:rsidR="00CD73B0" w:rsidRPr="00CD73B0" w:rsidRDefault="00CD73B0" w:rsidP="00CD73B0">
            <w:pPr>
              <w:jc w:val="left"/>
              <w:rPr>
                <w:rStyle w:val="aff9"/>
              </w:rPr>
            </w:pPr>
            <w:r w:rsidRPr="00CD73B0">
              <w:rPr>
                <w:rStyle w:val="aff9"/>
              </w:rPr>
              <w:t>e</w:t>
            </w:r>
            <w:r w:rsidRPr="00CD73B0">
              <w:rPr>
                <w:rStyle w:val="aff9"/>
                <w:vertAlign w:val="subscript"/>
              </w:rPr>
              <w:t>1</w:t>
            </w:r>
            <w:r>
              <w:rPr>
                <w:rStyle w:val="aff9"/>
                <w:vertAlign w:val="subscript"/>
              </w:rPr>
              <w:t>2</w:t>
            </w:r>
          </w:p>
        </w:tc>
        <w:tc>
          <w:tcPr>
            <w:tcW w:w="1725" w:type="dxa"/>
            <w:vAlign w:val="center"/>
          </w:tcPr>
          <w:p w:rsidR="00CD73B0" w:rsidRPr="00C017B3" w:rsidRDefault="00CD73B0" w:rsidP="00CD73B0">
            <w:pPr>
              <w:jc w:val="left"/>
              <w:rPr>
                <w:rStyle w:val="aff9"/>
              </w:rPr>
            </w:pPr>
            <w:r w:rsidRPr="00C017B3">
              <w:rPr>
                <w:rStyle w:val="aff9"/>
              </w:rPr>
              <w:t>v</w:t>
            </w:r>
            <w:r>
              <w:rPr>
                <w:rStyle w:val="aff9"/>
                <w:vertAlign w:val="subscript"/>
              </w:rPr>
              <w:t>8</w:t>
            </w:r>
            <w:r w:rsidRPr="00C017B3">
              <w:rPr>
                <w:rStyle w:val="aff9"/>
              </w:rPr>
              <w:t>v</w:t>
            </w:r>
            <w:r>
              <w:rPr>
                <w:rStyle w:val="aff9"/>
                <w:vertAlign w:val="subscript"/>
              </w:rPr>
              <w:t>5</w:t>
            </w:r>
          </w:p>
        </w:tc>
        <w:tc>
          <w:tcPr>
            <w:tcW w:w="1379" w:type="dxa"/>
            <w:vAlign w:val="center"/>
          </w:tcPr>
          <w:p w:rsidR="00CD73B0" w:rsidRPr="00C017B3" w:rsidRDefault="00CD73B0" w:rsidP="00CD73B0">
            <w:pPr>
              <w:jc w:val="left"/>
              <w:rPr>
                <w:rStyle w:val="aff9"/>
              </w:rPr>
            </w:pPr>
          </w:p>
        </w:tc>
        <w:tc>
          <w:tcPr>
            <w:tcW w:w="1720" w:type="dxa"/>
            <w:vAlign w:val="center"/>
          </w:tcPr>
          <w:p w:rsidR="00CD73B0" w:rsidRPr="00C017B3" w:rsidRDefault="00CD73B0" w:rsidP="00CD73B0">
            <w:pPr>
              <w:jc w:val="left"/>
              <w:rPr>
                <w:rStyle w:val="aff9"/>
              </w:rPr>
            </w:pPr>
          </w:p>
        </w:tc>
        <w:tc>
          <w:tcPr>
            <w:tcW w:w="849" w:type="dxa"/>
            <w:vAlign w:val="center"/>
          </w:tcPr>
          <w:p w:rsidR="00CD73B0" w:rsidRPr="00C017B3" w:rsidRDefault="00CD73B0" w:rsidP="00CD73B0">
            <w:pPr>
              <w:jc w:val="left"/>
              <w:rPr>
                <w:lang w:val="ru-RU"/>
              </w:rPr>
            </w:pPr>
          </w:p>
        </w:tc>
        <w:tc>
          <w:tcPr>
            <w:tcW w:w="1562" w:type="dxa"/>
            <w:vAlign w:val="center"/>
          </w:tcPr>
          <w:p w:rsidR="00CD73B0" w:rsidRPr="00C017B3" w:rsidRDefault="00CD73B0" w:rsidP="00CD73B0">
            <w:pPr>
              <w:jc w:val="left"/>
              <w:rPr>
                <w:lang w:val="ru-RU"/>
              </w:rPr>
            </w:pPr>
          </w:p>
        </w:tc>
      </w:tr>
    </w:tbl>
    <w:p w:rsidR="00CD73B0" w:rsidRDefault="00356870" w:rsidP="00CD73B0">
      <w:r>
        <w:t xml:space="preserve">Таким чином для кожного ребра ми задаємо напрямок. Наприклад ребро </w:t>
      </w:r>
      <w:r w:rsidRPr="00E45D55">
        <w:rPr>
          <w:rStyle w:val="aff9"/>
        </w:rPr>
        <w:t>e</w:t>
      </w:r>
      <w:r w:rsidRPr="00E45D55">
        <w:rPr>
          <w:rStyle w:val="aff9"/>
          <w:vertAlign w:val="subscript"/>
        </w:rPr>
        <w:t>1</w:t>
      </w:r>
      <w:r w:rsidRPr="00E45D55">
        <w:t xml:space="preserve"> направлено (ма</w:t>
      </w:r>
      <w:r w:rsidR="001C3843">
        <w:t>є</w:t>
      </w:r>
      <w:r w:rsidRPr="00E45D55">
        <w:t xml:space="preserve"> позитивний напрямок) від точки </w:t>
      </w:r>
      <w:r w:rsidRPr="00E45D55">
        <w:rPr>
          <w:rStyle w:val="aff9"/>
        </w:rPr>
        <w:t>v</w:t>
      </w:r>
      <w:r w:rsidRPr="00E45D55">
        <w:rPr>
          <w:rStyle w:val="aff9"/>
          <w:vertAlign w:val="subscript"/>
        </w:rPr>
        <w:t>1</w:t>
      </w:r>
      <w:r w:rsidRPr="00E45D55">
        <w:t xml:space="preserve"> до точки </w:t>
      </w:r>
      <w:r w:rsidRPr="00E45D55">
        <w:rPr>
          <w:rStyle w:val="aff9"/>
        </w:rPr>
        <w:t>v</w:t>
      </w:r>
      <w:r w:rsidRPr="00E45D55">
        <w:rPr>
          <w:rStyle w:val="aff9"/>
          <w:vertAlign w:val="subscript"/>
        </w:rPr>
        <w:t>2</w:t>
      </w:r>
      <w:r w:rsidRPr="00E45D55">
        <w:t>.</w:t>
      </w:r>
      <w:r w:rsidR="00E45D55" w:rsidRPr="00E45D55">
        <w:t xml:space="preserve"> Грані також орієнтовані</w:t>
      </w:r>
      <w:r w:rsidR="00E45D55">
        <w:t>, тобто ребра задані за годинниковою стрілкою, якщо дивитися на паралелепіпед ззовні.</w:t>
      </w:r>
    </w:p>
    <w:p w:rsidR="005817DE" w:rsidRPr="005817DE" w:rsidRDefault="005817DE" w:rsidP="005817DE">
      <w:pPr>
        <w:pStyle w:val="21"/>
      </w:pPr>
      <w:bookmarkStart w:id="108" w:name="_Toc263436105"/>
      <w:r>
        <w:rPr>
          <w:lang w:val="en-US"/>
        </w:rPr>
        <w:t>Winged-Edge Representation</w:t>
      </w:r>
      <w:bookmarkEnd w:id="108"/>
    </w:p>
    <w:p w:rsidR="005817DE" w:rsidRDefault="005817DE" w:rsidP="005817DE">
      <w:r>
        <w:t>Ця модель є розвитком попередньої моделі у вигляді списку ребер.</w:t>
      </w:r>
      <w:r w:rsidR="00706275">
        <w:t xml:space="preserve"> </w:t>
      </w:r>
      <w:r w:rsidR="00706275" w:rsidRPr="00706275">
        <w:rPr>
          <w:rStyle w:val="af5"/>
        </w:rPr>
        <w:t>Winged-Edge Representation</w:t>
      </w:r>
      <w:r w:rsidR="00706275" w:rsidRPr="00706275">
        <w:t xml:space="preserve"> – </w:t>
      </w:r>
      <w:r w:rsidR="0039449F">
        <w:t>«</w:t>
      </w:r>
      <w:r w:rsidR="00706275">
        <w:t>крилате подання</w:t>
      </w:r>
      <w:r w:rsidR="0039449F">
        <w:t>»</w:t>
      </w:r>
      <w:r w:rsidR="00706275">
        <w:t>, розширює список ребер шляхом додавання інформації про взаємне розташування граней</w:t>
      </w:r>
      <w:r w:rsidR="0039449F">
        <w:t xml:space="preserve"> (рис. 12.2)</w:t>
      </w:r>
      <w:r w:rsidR="00706275">
        <w:t>.</w:t>
      </w:r>
    </w:p>
    <w:p w:rsidR="0085237D" w:rsidRDefault="002B40B8" w:rsidP="0072290E">
      <w:pPr>
        <w:jc w:val="center"/>
      </w:pPr>
      <w:r>
        <w:rPr>
          <w:noProof/>
          <w:lang w:eastAsia="uk-UA"/>
        </w:rPr>
        <mc:AlternateContent>
          <mc:Choice Requires="wpc">
            <w:drawing>
              <wp:inline distT="0" distB="0" distL="0" distR="0">
                <wp:extent cx="3838575" cy="1645285"/>
                <wp:effectExtent l="9525" t="0" r="0" b="2540"/>
                <wp:docPr id="1736" name="Полотно 17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449" name="Rectangle 1753"/>
                        <wps:cNvSpPr>
                          <a:spLocks noChangeArrowheads="1"/>
                        </wps:cNvSpPr>
                        <wps:spPr bwMode="auto">
                          <a:xfrm>
                            <a:off x="3010535" y="1054735"/>
                            <a:ext cx="42799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AE07E2">
                              <w:pPr>
                                <w:pStyle w:val="af1"/>
                                <w:rPr>
                                  <w:rStyle w:val="aff9"/>
                                  <w:lang w:val="en-US"/>
                                </w:rPr>
                              </w:pPr>
                              <w:r>
                                <w:rPr>
                                  <w:rStyle w:val="aff9"/>
                                  <w:lang w:val="en-US"/>
                                </w:rPr>
                                <w:t>e</w:t>
                              </w:r>
                              <w:r>
                                <w:rPr>
                                  <w:rStyle w:val="aff9"/>
                                  <w:vertAlign w:val="subscript"/>
                                  <w:lang w:val="en-US"/>
                                </w:rPr>
                                <w:t>pccw</w:t>
                              </w:r>
                            </w:p>
                          </w:txbxContent>
                        </wps:txbx>
                        <wps:bodyPr rot="0" vert="horz" wrap="square" lIns="36000" tIns="36000" rIns="36000" bIns="36000" anchor="ctr" anchorCtr="0" upright="1">
                          <a:noAutofit/>
                        </wps:bodyPr>
                      </wps:wsp>
                      <wps:wsp>
                        <wps:cNvPr id="4450" name="Rectangle 1752"/>
                        <wps:cNvSpPr>
                          <a:spLocks noChangeArrowheads="1"/>
                        </wps:cNvSpPr>
                        <wps:spPr bwMode="auto">
                          <a:xfrm>
                            <a:off x="427990" y="1054735"/>
                            <a:ext cx="42799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AE07E2">
                              <w:pPr>
                                <w:pStyle w:val="af1"/>
                                <w:rPr>
                                  <w:rStyle w:val="aff9"/>
                                  <w:lang w:val="en-US"/>
                                </w:rPr>
                              </w:pPr>
                              <w:r>
                                <w:rPr>
                                  <w:rStyle w:val="aff9"/>
                                  <w:lang w:val="en-US"/>
                                </w:rPr>
                                <w:t>e</w:t>
                              </w:r>
                              <w:r>
                                <w:rPr>
                                  <w:rStyle w:val="aff9"/>
                                  <w:vertAlign w:val="subscript"/>
                                  <w:lang w:val="en-US"/>
                                </w:rPr>
                                <w:t>nccw</w:t>
                              </w:r>
                            </w:p>
                          </w:txbxContent>
                        </wps:txbx>
                        <wps:bodyPr rot="0" vert="horz" wrap="square" lIns="36000" tIns="36000" rIns="36000" bIns="36000" anchor="ctr" anchorCtr="0" upright="1">
                          <a:noAutofit/>
                        </wps:bodyPr>
                      </wps:wsp>
                      <wps:wsp>
                        <wps:cNvPr id="4451" name="Rectangle 1751"/>
                        <wps:cNvSpPr>
                          <a:spLocks noChangeArrowheads="1"/>
                        </wps:cNvSpPr>
                        <wps:spPr bwMode="auto">
                          <a:xfrm>
                            <a:off x="3115310" y="207010"/>
                            <a:ext cx="42799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AE07E2">
                              <w:pPr>
                                <w:pStyle w:val="af1"/>
                                <w:rPr>
                                  <w:rStyle w:val="aff9"/>
                                  <w:lang w:val="en-US"/>
                                </w:rPr>
                              </w:pPr>
                              <w:r>
                                <w:rPr>
                                  <w:rStyle w:val="aff9"/>
                                  <w:lang w:val="en-US"/>
                                </w:rPr>
                                <w:t>e</w:t>
                              </w:r>
                              <w:r>
                                <w:rPr>
                                  <w:rStyle w:val="aff9"/>
                                  <w:vertAlign w:val="subscript"/>
                                  <w:lang w:val="en-US"/>
                                </w:rPr>
                                <w:t>pcw</w:t>
                              </w:r>
                            </w:p>
                          </w:txbxContent>
                        </wps:txbx>
                        <wps:bodyPr rot="0" vert="horz" wrap="square" lIns="36000" tIns="36000" rIns="36000" bIns="36000" anchor="ctr" anchorCtr="0" upright="1">
                          <a:noAutofit/>
                        </wps:bodyPr>
                      </wps:wsp>
                      <wps:wsp>
                        <wps:cNvPr id="4452" name="Rectangle 1750"/>
                        <wps:cNvSpPr>
                          <a:spLocks noChangeArrowheads="1"/>
                        </wps:cNvSpPr>
                        <wps:spPr bwMode="auto">
                          <a:xfrm>
                            <a:off x="266700" y="207010"/>
                            <a:ext cx="42799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AE07E2">
                              <w:pPr>
                                <w:pStyle w:val="af1"/>
                                <w:rPr>
                                  <w:rStyle w:val="aff9"/>
                                  <w:lang w:val="en-US"/>
                                </w:rPr>
                              </w:pPr>
                              <w:r>
                                <w:rPr>
                                  <w:rStyle w:val="aff9"/>
                                  <w:lang w:val="en-US"/>
                                </w:rPr>
                                <w:t>e</w:t>
                              </w:r>
                              <w:r>
                                <w:rPr>
                                  <w:rStyle w:val="aff9"/>
                                  <w:vertAlign w:val="subscript"/>
                                  <w:lang w:val="en-US"/>
                                </w:rPr>
                                <w:t>ncw</w:t>
                              </w:r>
                            </w:p>
                          </w:txbxContent>
                        </wps:txbx>
                        <wps:bodyPr rot="0" vert="horz" wrap="square" lIns="36000" tIns="36000" rIns="36000" bIns="36000" anchor="ctr" anchorCtr="0" upright="1">
                          <a:noAutofit/>
                        </wps:bodyPr>
                      </wps:wsp>
                      <wps:wsp>
                        <wps:cNvPr id="4453" name="Rectangle 1745"/>
                        <wps:cNvSpPr>
                          <a:spLocks noChangeArrowheads="1"/>
                        </wps:cNvSpPr>
                        <wps:spPr bwMode="auto">
                          <a:xfrm>
                            <a:off x="3353435" y="669925"/>
                            <a:ext cx="48514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AE07E2">
                              <w:pPr>
                                <w:pStyle w:val="af1"/>
                                <w:rPr>
                                  <w:rStyle w:val="aff9"/>
                                  <w:lang w:val="en-US"/>
                                </w:rPr>
                              </w:pPr>
                              <w:r>
                                <w:rPr>
                                  <w:rStyle w:val="aff9"/>
                                  <w:lang w:val="en-US"/>
                                </w:rPr>
                                <w:t>V</w:t>
                              </w:r>
                              <w:r>
                                <w:rPr>
                                  <w:rStyle w:val="aff9"/>
                                  <w:vertAlign w:val="subscript"/>
                                  <w:lang w:val="en-US"/>
                                </w:rPr>
                                <w:t>start</w:t>
                              </w:r>
                            </w:p>
                          </w:txbxContent>
                        </wps:txbx>
                        <wps:bodyPr rot="0" vert="horz" wrap="square" lIns="36000" tIns="36000" rIns="36000" bIns="36000" anchor="ctr" anchorCtr="0" upright="1">
                          <a:noAutofit/>
                        </wps:bodyPr>
                      </wps:wsp>
                      <wps:wsp>
                        <wps:cNvPr id="4454" name="Oval 1737"/>
                        <wps:cNvSpPr>
                          <a:spLocks noChangeArrowheads="1"/>
                        </wps:cNvSpPr>
                        <wps:spPr bwMode="auto">
                          <a:xfrm>
                            <a:off x="591185" y="784225"/>
                            <a:ext cx="67945" cy="69850"/>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55" name="Oval 1738"/>
                        <wps:cNvSpPr>
                          <a:spLocks noChangeArrowheads="1"/>
                        </wps:cNvSpPr>
                        <wps:spPr bwMode="auto">
                          <a:xfrm>
                            <a:off x="3217545" y="784225"/>
                            <a:ext cx="68580" cy="69850"/>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56" name="AutoShape 1739"/>
                        <wps:cNvCnPr>
                          <a:cxnSpLocks noChangeShapeType="1"/>
                          <a:stCxn id="4454" idx="6"/>
                          <a:endCxn id="4455" idx="2"/>
                        </wps:cNvCnPr>
                        <wps:spPr bwMode="auto">
                          <a:xfrm>
                            <a:off x="659130" y="819150"/>
                            <a:ext cx="2558415" cy="635"/>
                          </a:xfrm>
                          <a:prstGeom prst="straightConnector1">
                            <a:avLst/>
                          </a:prstGeom>
                          <a:noFill/>
                          <a:ln w="19050">
                            <a:solidFill>
                              <a:srgbClr val="000000"/>
                            </a:solidFill>
                            <a:round/>
                            <a:headEnd type="stealth"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457" name="AutoShape 1740"/>
                        <wps:cNvCnPr>
                          <a:cxnSpLocks noChangeShapeType="1"/>
                          <a:stCxn id="4454" idx="1"/>
                        </wps:cNvCnPr>
                        <wps:spPr bwMode="auto">
                          <a:xfrm flipH="1" flipV="1">
                            <a:off x="0" y="121285"/>
                            <a:ext cx="601345" cy="67310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458" name="AutoShape 1741"/>
                        <wps:cNvCnPr>
                          <a:cxnSpLocks noChangeShapeType="1"/>
                          <a:stCxn id="4454" idx="3"/>
                        </wps:cNvCnPr>
                        <wps:spPr bwMode="auto">
                          <a:xfrm flipH="1">
                            <a:off x="266700" y="843915"/>
                            <a:ext cx="334645" cy="67754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459" name="AutoShape 1742"/>
                        <wps:cNvCnPr>
                          <a:cxnSpLocks noChangeShapeType="1"/>
                          <a:stCxn id="4455" idx="7"/>
                        </wps:cNvCnPr>
                        <wps:spPr bwMode="auto">
                          <a:xfrm flipV="1">
                            <a:off x="3275965" y="64135"/>
                            <a:ext cx="505460" cy="73025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460" name="AutoShape 1743"/>
                        <wps:cNvCnPr>
                          <a:cxnSpLocks noChangeShapeType="1"/>
                          <a:stCxn id="4455" idx="5"/>
                        </wps:cNvCnPr>
                        <wps:spPr bwMode="auto">
                          <a:xfrm>
                            <a:off x="3275965" y="843915"/>
                            <a:ext cx="267335" cy="59182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461" name="Rectangle 1744"/>
                        <wps:cNvSpPr>
                          <a:spLocks noChangeArrowheads="1"/>
                        </wps:cNvSpPr>
                        <wps:spPr bwMode="auto">
                          <a:xfrm>
                            <a:off x="0" y="669925"/>
                            <a:ext cx="42799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AE07E2">
                              <w:pPr>
                                <w:pStyle w:val="af1"/>
                                <w:rPr>
                                  <w:rStyle w:val="aff9"/>
                                  <w:lang w:val="en-US"/>
                                </w:rPr>
                              </w:pPr>
                              <w:r>
                                <w:rPr>
                                  <w:rStyle w:val="aff9"/>
                                  <w:lang w:val="en-US"/>
                                </w:rPr>
                                <w:t>v</w:t>
                              </w:r>
                              <w:r w:rsidRPr="0085237D">
                                <w:rPr>
                                  <w:rStyle w:val="aff9"/>
                                  <w:vertAlign w:val="subscript"/>
                                  <w:lang w:val="en-US"/>
                                </w:rPr>
                                <w:t>end</w:t>
                              </w:r>
                            </w:p>
                          </w:txbxContent>
                        </wps:txbx>
                        <wps:bodyPr rot="0" vert="horz" wrap="square" lIns="36000" tIns="36000" rIns="36000" bIns="36000" anchor="ctr" anchorCtr="0" upright="1">
                          <a:noAutofit/>
                        </wps:bodyPr>
                      </wps:wsp>
                      <wps:wsp>
                        <wps:cNvPr id="4462" name="AutoShape 1746"/>
                        <wps:cNvSpPr>
                          <a:spLocks noChangeArrowheads="1"/>
                        </wps:cNvSpPr>
                        <wps:spPr bwMode="auto">
                          <a:xfrm flipH="1">
                            <a:off x="1266825" y="975995"/>
                            <a:ext cx="1343025" cy="384810"/>
                          </a:xfrm>
                          <a:prstGeom prst="curvedDownArrow">
                            <a:avLst>
                              <a:gd name="adj1" fmla="val 69802"/>
                              <a:gd name="adj2" fmla="val 139604"/>
                              <a:gd name="adj3" fmla="val 33333"/>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63" name="AutoShape 1747"/>
                        <wps:cNvSpPr>
                          <a:spLocks noChangeArrowheads="1"/>
                        </wps:cNvSpPr>
                        <wps:spPr bwMode="auto">
                          <a:xfrm flipH="1">
                            <a:off x="1266825" y="283210"/>
                            <a:ext cx="1343025" cy="439420"/>
                          </a:xfrm>
                          <a:prstGeom prst="curvedUpArrow">
                            <a:avLst>
                              <a:gd name="adj1" fmla="val 61127"/>
                              <a:gd name="adj2" fmla="val 122254"/>
                              <a:gd name="adj3" fmla="val 33333"/>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64" name="Rectangle 1748"/>
                        <wps:cNvSpPr>
                          <a:spLocks noChangeArrowheads="1"/>
                        </wps:cNvSpPr>
                        <wps:spPr bwMode="auto">
                          <a:xfrm>
                            <a:off x="1809750" y="64135"/>
                            <a:ext cx="42799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AE07E2">
                              <w:pPr>
                                <w:pStyle w:val="af1"/>
                                <w:rPr>
                                  <w:rStyle w:val="aff9"/>
                                  <w:lang w:val="en-US"/>
                                </w:rPr>
                              </w:pPr>
                              <w:r>
                                <w:rPr>
                                  <w:rStyle w:val="aff9"/>
                                  <w:lang w:val="en-US"/>
                                </w:rPr>
                                <w:t>f</w:t>
                              </w:r>
                              <w:r>
                                <w:rPr>
                                  <w:rStyle w:val="aff9"/>
                                  <w:vertAlign w:val="subscript"/>
                                  <w:lang w:val="en-US"/>
                                </w:rPr>
                                <w:t>cw</w:t>
                              </w:r>
                            </w:p>
                          </w:txbxContent>
                        </wps:txbx>
                        <wps:bodyPr rot="0" vert="horz" wrap="square" lIns="36000" tIns="36000" rIns="36000" bIns="36000" anchor="ctr" anchorCtr="0" upright="1">
                          <a:noAutofit/>
                        </wps:bodyPr>
                      </wps:wsp>
                      <wps:wsp>
                        <wps:cNvPr id="4465" name="Rectangle 1749"/>
                        <wps:cNvSpPr>
                          <a:spLocks noChangeArrowheads="1"/>
                        </wps:cNvSpPr>
                        <wps:spPr bwMode="auto">
                          <a:xfrm>
                            <a:off x="1809750" y="1238885"/>
                            <a:ext cx="36195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AE07E2">
                              <w:pPr>
                                <w:pStyle w:val="af1"/>
                                <w:rPr>
                                  <w:rStyle w:val="aff9"/>
                                  <w:lang w:val="en-US"/>
                                </w:rPr>
                              </w:pPr>
                              <w:r>
                                <w:rPr>
                                  <w:rStyle w:val="aff9"/>
                                  <w:lang w:val="en-US"/>
                                </w:rPr>
                                <w:t>f</w:t>
                              </w:r>
                              <w:r>
                                <w:rPr>
                                  <w:rStyle w:val="aff9"/>
                                  <w:vertAlign w:val="subscript"/>
                                  <w:lang w:val="en-US"/>
                                </w:rPr>
                                <w:t>ccw</w:t>
                              </w:r>
                            </w:p>
                          </w:txbxContent>
                        </wps:txbx>
                        <wps:bodyPr rot="0" vert="horz" wrap="square" lIns="36000" tIns="36000" rIns="36000" bIns="36000" anchor="ctr" anchorCtr="0" upright="1">
                          <a:noAutofit/>
                        </wps:bodyPr>
                      </wps:wsp>
                    </wpc:wpc>
                  </a:graphicData>
                </a:graphic>
              </wp:inline>
            </w:drawing>
          </mc:Choice>
          <mc:Fallback>
            <w:pict>
              <v:group id="Полотно 1736" o:spid="_x0000_s2023" editas="canvas" style="width:302.25pt;height:129.55pt;mso-position-horizontal-relative:char;mso-position-vertical-relative:line" coordsize="38385,16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">
                <v:shape id="_x0000_s2024" type="#_x0000_t75" style="position:absolute;width:38385;height:16452;visibility:visible;mso-wrap-style:square">
                  <v:fill o:detectmouseclick="t"/>
                  <v:path o:connecttype="none"/>
                </v:shape>
                <v:rect id="Rectangle 1753" o:spid="_x0000_s2025" style="position:absolute;left:30105;top:10547;width:4280;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3qIMQA&#10;AADdAAAADwAAAGRycy9kb3ducmV2LnhtbESPwWrDMBBE74H8g9hCb4nsYkzjRAlNoVAIBBqHnBdp&#10;a5taK2Optvr3VaDQ4zAzb5jdIdpeTDT6zrGCfJ2BINbOdNwouNZvq2cQPiAb7B2Tgh/ycNgvFzus&#10;jJv5g6ZLaESCsK9QQRvCUEnpdUsW/doNxMn7dKPFkOTYSDPinOC2l09ZVkqLHaeFFgd6bUl/Xb6t&#10;At2VfR5PpOujuc3nmJfTyZVKPT7Ely2IQDH8h//a70ZBURQbuL9JT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96iDEAAAA3QAAAA8AAAAAAAAAAAAAAAAAmAIAAGRycy9k&#10;b3ducmV2LnhtbFBLBQYAAAAABAAEAPUAAACJAwAAAAA=&#10;" stroked="f">
                  <v:shadow offset="6pt,6pt"/>
                  <v:textbox inset="1mm,1mm,1mm,1mm">
                    <w:txbxContent>
                      <w:p w:rsidR="00AB6496" w:rsidRPr="00E21CBC" w:rsidRDefault="00AB6496" w:rsidP="00AE07E2">
                        <w:pPr>
                          <w:pStyle w:val="af1"/>
                          <w:rPr>
                            <w:rStyle w:val="aff9"/>
                            <w:lang w:val="en-US"/>
                          </w:rPr>
                        </w:pPr>
                        <w:r>
                          <w:rPr>
                            <w:rStyle w:val="aff9"/>
                            <w:lang w:val="en-US"/>
                          </w:rPr>
                          <w:t>e</w:t>
                        </w:r>
                        <w:r>
                          <w:rPr>
                            <w:rStyle w:val="aff9"/>
                            <w:vertAlign w:val="subscript"/>
                            <w:lang w:val="en-US"/>
                          </w:rPr>
                          <w:t>pccw</w:t>
                        </w:r>
                      </w:p>
                    </w:txbxContent>
                  </v:textbox>
                </v:rect>
                <v:rect id="Rectangle 1752" o:spid="_x0000_s2026" style="position:absolute;left:4279;top:10547;width:4280;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7VYMAA&#10;AADdAAAADwAAAGRycy9kb3ducmV2LnhtbERPXWvCMBR9H/gfwhX2NtMOV6QaRQVBEAZT8fmSXNti&#10;c1OarM3+vXkQ9ng436tNtK0YqPeNYwX5LANBrJ1puFJwvRw+FiB8QDbYOiYFf+Rhs568rbA0buQf&#10;Gs6hEimEfYkK6hC6Ukqva7LoZ64jTtzd9RZDgn0lTY9jCret/MyyQlpsODXU2NG+Jv04/1oFuina&#10;PJ5IX3bmNn7HvBhOrlDqfRq3SxCBYvgXv9xHo2A+/0r705v0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7VYMAAAADdAAAADwAAAAAAAAAAAAAAAACYAgAAZHJzL2Rvd25y&#10;ZXYueG1sUEsFBgAAAAAEAAQA9QAAAIUDAAAAAA==&#10;" stroked="f">
                  <v:shadow offset="6pt,6pt"/>
                  <v:textbox inset="1mm,1mm,1mm,1mm">
                    <w:txbxContent>
                      <w:p w:rsidR="00AB6496" w:rsidRPr="00E21CBC" w:rsidRDefault="00AB6496" w:rsidP="00AE07E2">
                        <w:pPr>
                          <w:pStyle w:val="af1"/>
                          <w:rPr>
                            <w:rStyle w:val="aff9"/>
                            <w:lang w:val="en-US"/>
                          </w:rPr>
                        </w:pPr>
                        <w:r>
                          <w:rPr>
                            <w:rStyle w:val="aff9"/>
                            <w:lang w:val="en-US"/>
                          </w:rPr>
                          <w:t>e</w:t>
                        </w:r>
                        <w:r>
                          <w:rPr>
                            <w:rStyle w:val="aff9"/>
                            <w:vertAlign w:val="subscript"/>
                            <w:lang w:val="en-US"/>
                          </w:rPr>
                          <w:t>nccw</w:t>
                        </w:r>
                      </w:p>
                    </w:txbxContent>
                  </v:textbox>
                </v:rect>
                <v:rect id="Rectangle 1751" o:spid="_x0000_s2027" style="position:absolute;left:31153;top:2070;width:4280;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Jw+8MA&#10;AADdAAAADwAAAGRycy9kb3ducmV2LnhtbESPUWvCMBSF3wf+h3AF32baoWVUo+hgIAgDdfh8Sa5t&#10;sbkpTdZm/34ZCD4ezjnf4ay30bZioN43jhXk8wwEsXam4UrB9+Xz9R2ED8gGW8ek4Jc8bDeTlzWW&#10;xo18ouEcKpEg7EtUUIfQlVJ6XZNFP3cdcfJurrcYkuwraXocE9y28i3LCmmx4bRQY0cfNen7+ccq&#10;0E3R5vFI+rI31/Er5sVwdIVSs2ncrUAEiuEZfrQPRsFisczh/01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Jw+8MAAADdAAAADwAAAAAAAAAAAAAAAACYAgAAZHJzL2Rv&#10;d25yZXYueG1sUEsFBgAAAAAEAAQA9QAAAIgDAAAAAA==&#10;" stroked="f">
                  <v:shadow offset="6pt,6pt"/>
                  <v:textbox inset="1mm,1mm,1mm,1mm">
                    <w:txbxContent>
                      <w:p w:rsidR="00AB6496" w:rsidRPr="00E21CBC" w:rsidRDefault="00AB6496" w:rsidP="00AE07E2">
                        <w:pPr>
                          <w:pStyle w:val="af1"/>
                          <w:rPr>
                            <w:rStyle w:val="aff9"/>
                            <w:lang w:val="en-US"/>
                          </w:rPr>
                        </w:pPr>
                        <w:r>
                          <w:rPr>
                            <w:rStyle w:val="aff9"/>
                            <w:lang w:val="en-US"/>
                          </w:rPr>
                          <w:t>e</w:t>
                        </w:r>
                        <w:r>
                          <w:rPr>
                            <w:rStyle w:val="aff9"/>
                            <w:vertAlign w:val="subscript"/>
                            <w:lang w:val="en-US"/>
                          </w:rPr>
                          <w:t>pcw</w:t>
                        </w:r>
                      </w:p>
                    </w:txbxContent>
                  </v:textbox>
                </v:rect>
                <v:rect id="Rectangle 1750" o:spid="_x0000_s2028" style="position:absolute;left:2667;top:2070;width:4279;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ujMQA&#10;AADdAAAADwAAAGRycy9kb3ducmV2LnhtbESPX2vCMBTF3wd+h3AF32Za0SKdUaYwEISBf/D5kty1&#10;Zc1NabI2+/bLQPDxcM75Hc5mF20rBup941hBPs9AEGtnGq4U3K4fr2sQPiAbbB2Tgl/ysNtOXjZY&#10;GjfymYZLqESCsC9RQR1CV0rpdU0W/dx1xMn7cr3FkGRfSdPjmOC2lYssK6TFhtNCjR0datLflx+r&#10;QDdFm8cT6eve3MfPmBfDyRVKzabx/Q1EoBie4Uf7aBQsl6sF/L9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A7ozEAAAA3QAAAA8AAAAAAAAAAAAAAAAAmAIAAGRycy9k&#10;b3ducmV2LnhtbFBLBQYAAAAABAAEAPUAAACJAwAAAAA=&#10;" stroked="f">
                  <v:shadow offset="6pt,6pt"/>
                  <v:textbox inset="1mm,1mm,1mm,1mm">
                    <w:txbxContent>
                      <w:p w:rsidR="00AB6496" w:rsidRPr="00E21CBC" w:rsidRDefault="00AB6496" w:rsidP="00AE07E2">
                        <w:pPr>
                          <w:pStyle w:val="af1"/>
                          <w:rPr>
                            <w:rStyle w:val="aff9"/>
                            <w:lang w:val="en-US"/>
                          </w:rPr>
                        </w:pPr>
                        <w:r>
                          <w:rPr>
                            <w:rStyle w:val="aff9"/>
                            <w:lang w:val="en-US"/>
                          </w:rPr>
                          <w:t>e</w:t>
                        </w:r>
                        <w:r>
                          <w:rPr>
                            <w:rStyle w:val="aff9"/>
                            <w:vertAlign w:val="subscript"/>
                            <w:lang w:val="en-US"/>
                          </w:rPr>
                          <w:t>ncw</w:t>
                        </w:r>
                      </w:p>
                    </w:txbxContent>
                  </v:textbox>
                </v:rect>
                <v:rect id="Rectangle 1745" o:spid="_x0000_s2029" style="position:absolute;left:33534;top:6699;width:4851;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LF8QA&#10;AADdAAAADwAAAGRycy9kb3ducmV2LnhtbESPUWvCMBSF3wf+h3CFvc200xWpRnGCMBAGU/H5klzb&#10;YnNTmthm/34ZDPZ4OOd8h7PeRtuKgXrfOFaQzzIQxNqZhisFl/PhZQnCB2SDrWNS8E0etpvJ0xpL&#10;40b+ouEUKpEg7EtUUIfQlVJ6XZNFP3MdcfJurrcYkuwraXocE9y28jXLCmmx4bRQY0f7mvT99LAK&#10;dFO0eTySPr+b6/gZ82I4ukKp52ncrUAEiuE//Nf+MAoWi7c5/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MSxfEAAAA3QAAAA8AAAAAAAAAAAAAAAAAmAIAAGRycy9k&#10;b3ducmV2LnhtbFBLBQYAAAAABAAEAPUAAACJAwAAAAA=&#10;" stroked="f">
                  <v:shadow offset="6pt,6pt"/>
                  <v:textbox inset="1mm,1mm,1mm,1mm">
                    <w:txbxContent>
                      <w:p w:rsidR="00AB6496" w:rsidRPr="00E21CBC" w:rsidRDefault="00AB6496" w:rsidP="00AE07E2">
                        <w:pPr>
                          <w:pStyle w:val="af1"/>
                          <w:rPr>
                            <w:rStyle w:val="aff9"/>
                            <w:lang w:val="en-US"/>
                          </w:rPr>
                        </w:pPr>
                        <w:r>
                          <w:rPr>
                            <w:rStyle w:val="aff9"/>
                            <w:lang w:val="en-US"/>
                          </w:rPr>
                          <w:t>V</w:t>
                        </w:r>
                        <w:r>
                          <w:rPr>
                            <w:rStyle w:val="aff9"/>
                            <w:vertAlign w:val="subscript"/>
                            <w:lang w:val="en-US"/>
                          </w:rPr>
                          <w:t>start</w:t>
                        </w:r>
                      </w:p>
                    </w:txbxContent>
                  </v:textbox>
                </v:rect>
                <v:oval id="Oval 1737" o:spid="_x0000_s2030" style="position:absolute;left:5911;top:7842;width:680;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KoscA&#10;AADdAAAADwAAAGRycy9kb3ducmV2LnhtbESPW2vCQBSE3wv9D8sp+FY3lVia6Cpa8IoP9YLPh+wx&#10;Cc2eTbOrif/eLRT6OMzMN8x42plK3KhxpWUFb/0IBHFmdcm5gtNx8foBwnlkjZVlUnAnB9PJ89MY&#10;U21b3tPt4HMRIOxSVFB4X6dSuqwgg65va+LgXWxj0AfZ5FI32Aa4qeQgit6lwZLDQoE1fRaUfR+u&#10;RgHOV23ylbjZ+Vxuu91PshzuN0ulei/dbATCU+f/w3/ttVYQx8MYft+EJ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fiqLHAAAA3QAAAA8AAAAAAAAAAAAAAAAAmAIAAGRy&#10;cy9kb3ducmV2LnhtbFBLBQYAAAAABAAEAPUAAACMAwAAAAA=&#10;" fillcolor="white [3212]">
                  <v:shadow offset="6pt,6pt"/>
                  <v:textbox inset="1mm,1mm,1mm,1mm"/>
                </v:oval>
                <v:oval id="Oval 1738" o:spid="_x0000_s2031" style="position:absolute;left:32175;top:7842;width:686;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vOccA&#10;AADdAAAADwAAAGRycy9kb3ducmV2LnhtbESPQWvCQBSE7wX/w/KE3urGYoqJrmKF2lY8GBXPj+wz&#10;CWbfxuzWpP++Wyj0OMzMN8x82Zta3Kl1lWUF41EEgji3uuJCwen49jQF4TyyxtoyKfgmB8vF4GGO&#10;qbYdZ3Q/+EIECLsUFZTeN6mULi/JoBvZhjh4F9sa9EG2hdQtdgFuavkcRS/SYMVhocSG1iXl18OX&#10;UYCv712yT9zqfK62/e6WbOLsc6PU47BfzUB46v1/+K/9oRVMJnEMv2/C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TLznHAAAA3QAAAA8AAAAAAAAAAAAAAAAAmAIAAGRy&#10;cy9kb3ducmV2LnhtbFBLBQYAAAAABAAEAPUAAACMAwAAAAA=&#10;" fillcolor="white [3212]">
                  <v:shadow offset="6pt,6pt"/>
                  <v:textbox inset="1mm,1mm,1mm,1mm"/>
                </v:oval>
                <v:shape id="AutoShape 1739" o:spid="_x0000_s2032" type="#_x0000_t32" style="position:absolute;left:6591;top:8191;width:2558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7TvccAAADdAAAADwAAAGRycy9kb3ducmV2LnhtbESPzWvCQBTE70L/h+UVvJmNxYYSXUUK&#10;xY9DRduLt0f2mQ+zb9PsmqT967sFocdhZn7DLFaDqUVHrSstK5hGMQjizOqScwWfH2+TFxDOI2us&#10;LZOCb3KwWj6MFphq2/ORupPPRYCwS1FB4X2TSumyggy6yDbEwbvY1qAPss2lbrEPcFPLpzhOpMGS&#10;w0KBDb0WlF1PN6OgO/R9pTeme/9xu31V49eZq0Sp8eOwnoPwNPj/8L291Qpms+cE/t6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tO9xwAAAN0AAAAPAAAAAAAA&#10;AAAAAAAAAKECAABkcnMvZG93bnJldi54bWxQSwUGAAAAAAQABAD5AAAAlQMAAAAA&#10;" strokeweight="1.5pt">
                  <v:stroke startarrow="classic" startarrowlength="long" endarrowlength="long"/>
                  <v:shadow offset="6pt,6pt"/>
                </v:shape>
                <v:shape id="AutoShape 1740" o:spid="_x0000_s2033" type="#_x0000_t32" style="position:absolute;top:1212;width:6013;height:67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QggcgAAADdAAAADwAAAGRycy9kb3ducmV2LnhtbESPW2vCQBSE34X+h+UU+qYbNVaJrlIs&#10;hb4U8YKXt0P2mESzZ0N21eiv7xYKPg4z8w0zmTWmFFeqXWFZQbcTgSBOrS44U7BZf7VHIJxH1lha&#10;JgV3cjCbvrQmmGh74yVdVz4TAcIuQQW591UipUtzMug6tiIO3tHWBn2QdSZ1jbcAN6XsRdG7NFhw&#10;WMixonlO6Xl1MQrW+13/57Lob9P5pzlx3Bs8houDUm+vzccYhKfGP8P/7W+tII4HQ/h7E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zQggcgAAADdAAAADwAAAAAA&#10;AAAAAAAAAAChAgAAZHJzL2Rvd25yZXYueG1sUEsFBgAAAAAEAAQA+QAAAJYDAAAAAA==&#10;">
                  <v:stroke endarrowlength="long"/>
                  <v:shadow offset="6pt,6pt"/>
                </v:shape>
                <v:shape id="AutoShape 1741" o:spid="_x0000_s2034" type="#_x0000_t32" style="position:absolute;left:2667;top:8439;width:3346;height:67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Vm8IAAADdAAAADwAAAGRycy9kb3ducmV2LnhtbERPu2rDMBTdC/kHcQPdajklCcGNEoKh&#10;kKlQO0PHi3X9SKwrR1Jst19fDYWOh/PeH2fTi5Gc7ywrWCUpCOLK6o4bBZfy/WUHwgdkjb1lUvBN&#10;Ho6HxdMeM20n/qSxCI2IIewzVNCGMGRS+qolgz6xA3HkausMhghdI7XDKYabXr6m6VYa7Dg2tDhQ&#10;3lJ1Kx5GQf+jr2UYvz6w4PvK1btiU1a5Us/L+fQGItAc/sV/7rNWsF5v4tz4Jj4Be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Vm8IAAADdAAAADwAAAAAAAAAAAAAA&#10;AAChAgAAZHJzL2Rvd25yZXYueG1sUEsFBgAAAAAEAAQA+QAAAJADAAAAAA==&#10;">
                  <v:stroke endarrowlength="long"/>
                  <v:shadow offset="6pt,6pt"/>
                </v:shape>
                <v:shape id="AutoShape 1742" o:spid="_x0000_s2035" type="#_x0000_t32" style="position:absolute;left:32759;top:641;width:5055;height:73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NwAMUAAADdAAAADwAAAGRycy9kb3ducmV2LnhtbESPQWvCQBSE7wX/w/KE3urGokVjNiKC&#10;4Elo0kOPj+wziWbfxt1tTP313UKhx2FmvmGy7Wg6MZDzrWUF81kCgriyuuVawUd5eFmB8AFZY2eZ&#10;FHyTh20+ecow1fbO7zQUoRYRwj5FBU0IfSqlrxoy6Ge2J47e2TqDIUpXS+3wHuGmk69J8iYNthwX&#10;Guxp31B1Lb6Mgu6hL2UYPk9Y8G3uzqtiWVZ7pZ6n424DItAY/sN/7aNWsFgs1/D7Jj4Bm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NwAMUAAADdAAAADwAAAAAAAAAA&#10;AAAAAAChAgAAZHJzL2Rvd25yZXYueG1sUEsFBgAAAAAEAAQA+QAAAJMDAAAAAA==&#10;">
                  <v:stroke endarrowlength="long"/>
                  <v:shadow offset="6pt,6pt"/>
                </v:shape>
                <v:shape id="AutoShape 1743" o:spid="_x0000_s2036" type="#_x0000_t32" style="position:absolute;left:32759;top:8439;width:2674;height:5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F0MIAAADdAAAADwAAAGRycy9kb3ducmV2LnhtbERPTYvCMBC9C/sfwix403SlFukaZVkQ&#10;RRBp3YPHoRnbus2kNlHrvzcHwePjfc+XvWnEjTpXW1bwNY5AEBdW11wq+DusRjMQziNrbCyTggc5&#10;WC4+BnNMtb1zRrfclyKEsEtRQeV9m0rpiooMurFtiQN3sp1BH2BXSt3hPYSbRk6iKJEGaw4NFbb0&#10;W1Hxn1+NAnnO9ttdkl+m6+KYxXprD5QflRp+9j/fIDz1/i1+uTdaQRwnYX94E56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0F0MIAAADdAAAADwAAAAAAAAAAAAAA&#10;AAChAgAAZHJzL2Rvd25yZXYueG1sUEsFBgAAAAAEAAQA+QAAAJADAAAAAA==&#10;">
                  <v:stroke endarrowlength="long"/>
                  <v:shadow offset="6pt,6pt"/>
                </v:shape>
                <v:rect id="Rectangle 1744" o:spid="_x0000_s2037" style="position:absolute;top:6699;width:4279;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66RsMA&#10;AADdAAAADwAAAGRycy9kb3ducmV2LnhtbESPUWvCMBSF3wX/Q7jC3jTtkCCdUXQwGAiDqez5klzb&#10;YnNTmqzN/v0yGPh4OOd8h7PdJ9eJkYbQetZQrgoQxMbblmsN18vbcgMiRGSLnWfS8EMB9rv5bIuV&#10;9RN/0niOtcgQDhVqaGLsKymDachhWPmeOHs3PziMWQ61tANOGe46+VwUSjpsOS802NNrQ+Z+/nYa&#10;TKu6Mp3IXI72a/pIpRpPXmn9tEiHFxCRUnyE/9vvVsN6rU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66RsMAAADdAAAADwAAAAAAAAAAAAAAAACYAgAAZHJzL2Rv&#10;d25yZXYueG1sUEsFBgAAAAAEAAQA9QAAAIgDAAAAAA==&#10;" stroked="f">
                  <v:shadow offset="6pt,6pt"/>
                  <v:textbox inset="1mm,1mm,1mm,1mm">
                    <w:txbxContent>
                      <w:p w:rsidR="00AB6496" w:rsidRPr="00E21CBC" w:rsidRDefault="00AB6496" w:rsidP="00AE07E2">
                        <w:pPr>
                          <w:pStyle w:val="af1"/>
                          <w:rPr>
                            <w:rStyle w:val="aff9"/>
                            <w:lang w:val="en-US"/>
                          </w:rPr>
                        </w:pPr>
                        <w:r>
                          <w:rPr>
                            <w:rStyle w:val="aff9"/>
                            <w:lang w:val="en-US"/>
                          </w:rPr>
                          <w:t>v</w:t>
                        </w:r>
                        <w:r w:rsidRPr="0085237D">
                          <w:rPr>
                            <w:rStyle w:val="aff9"/>
                            <w:vertAlign w:val="subscript"/>
                            <w:lang w:val="en-US"/>
                          </w:rPr>
                          <w:t>end</w:t>
                        </w:r>
                      </w:p>
                    </w:txbxContent>
                  </v:textbox>
                </v: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746" o:spid="_x0000_s2038" type="#_x0000_t105" style="position:absolute;left:12668;top:9759;width:13430;height:384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QWcQA&#10;AADdAAAADwAAAGRycy9kb3ducmV2LnhtbESPUWvCMBSF3wf7D+EOfBkzXScyqqnIQBBhD3b7AZfm&#10;mpQ2N6WJtfrrl4Hg4+Gc7xzOejO5Tow0hMazgvd5BoK49rpho+D3Z/f2CSJEZI2dZ1JwpQCb8vlp&#10;jYX2Fz7SWEUjUgmHAhXYGPtCylBbchjmvidO3skPDmOSg5F6wEsqd53Ms2wpHTacFiz29GWpbquz&#10;U7A4fh/sTe5sW2GG+WjIHD5elZq9TNsViEhTfITv9F4nbrHM4f9Neg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gEFnEAAAA3QAAAA8AAAAAAAAAAAAAAAAAmAIAAGRycy9k&#10;b3ducmV2LnhtbFBLBQYAAAAABAAEAPUAAACJAwAAAAA=&#10;">
                  <v:stroke endarrowlength="long"/>
                  <v:shadow offset="6pt,6pt"/>
                  <v:textbox inset="1mm,1mm,1mm,1mm"/>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1747" o:spid="_x0000_s2039" type="#_x0000_t104" style="position:absolute;left:12668;top:2832;width:13430;height:439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ze8QA&#10;AADdAAAADwAAAGRycy9kb3ducmV2LnhtbESP0U4CMRRE3038h+aa+CZdENEsFEJMQHwU+YDr9rrd&#10;0N7WbYHi11MTEx4nM3MmM1tkZ8WR+th5VjAcVCCIG687bhXsPlcPLyBiQtZoPZOCM0VYzG9vZlhr&#10;f+IPOm5TKwqEY40KTEqhljI2hhzGgQ/Exfv2vcNUZN9K3eOpwJ2Vo6qaSIcdlwWDgV4NNfvtwSlY&#10;o9nZUdi/2+7pN7w9/+Sl+cpK3d/l5RREopyu4f/2RisYjyeP8PemPA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M83vEAAAA3QAAAA8AAAAAAAAAAAAAAAAAmAIAAGRycy9k&#10;b3ducmV2LnhtbFBLBQYAAAAABAAEAPUAAACJAwAAAAA=&#10;">
                  <v:stroke endarrowlength="long"/>
                  <v:shadow offset="6pt,6pt"/>
                  <v:textbox inset="1mm,1mm,1mm,1mm"/>
                </v:shape>
                <v:rect id="Rectangle 1748" o:spid="_x0000_s2040" style="position:absolute;left:18097;top:641;width:4280;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Z3sMA&#10;AADdAAAADwAAAGRycy9kb3ducmV2LnhtbESPzWrDMBCE74G+g9hCb4nsYERwo4S2ECgECvmh50Xa&#10;2qbWyliqrb59VQjkOMzMN8x2n1wvJhpD51lDuSpAEBtvO240XC+H5QZEiMgWe8+k4ZcC7HcPiy3W&#10;1s98oukcG5EhHGrU0MY41FIG05LDsPIDcfa+/OgwZjk20o44Z7jr5boolHTYcV5ocaC3lsz3+cdp&#10;MJ3qy3Qkc3m1n/NHKtV09Errp8f08gwiUor38K39bjVUlarg/01+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kZ3sMAAADdAAAADwAAAAAAAAAAAAAAAACYAgAAZHJzL2Rv&#10;d25yZXYueG1sUEsFBgAAAAAEAAQA9QAAAIgDAAAAAA==&#10;" stroked="f">
                  <v:shadow offset="6pt,6pt"/>
                  <v:textbox inset="1mm,1mm,1mm,1mm">
                    <w:txbxContent>
                      <w:p w:rsidR="00AB6496" w:rsidRPr="00E21CBC" w:rsidRDefault="00AB6496" w:rsidP="00AE07E2">
                        <w:pPr>
                          <w:pStyle w:val="af1"/>
                          <w:rPr>
                            <w:rStyle w:val="aff9"/>
                            <w:lang w:val="en-US"/>
                          </w:rPr>
                        </w:pPr>
                        <w:r>
                          <w:rPr>
                            <w:rStyle w:val="aff9"/>
                            <w:lang w:val="en-US"/>
                          </w:rPr>
                          <w:t>f</w:t>
                        </w:r>
                        <w:r>
                          <w:rPr>
                            <w:rStyle w:val="aff9"/>
                            <w:vertAlign w:val="subscript"/>
                            <w:lang w:val="en-US"/>
                          </w:rPr>
                          <w:t>cw</w:t>
                        </w:r>
                      </w:p>
                    </w:txbxContent>
                  </v:textbox>
                </v:rect>
                <v:rect id="Rectangle 1749" o:spid="_x0000_s2041" style="position:absolute;left:18097;top:12388;width:3620;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W8RcQA&#10;AADdAAAADwAAAGRycy9kb3ducmV2LnhtbESPUWvCMBSF3wf7D+EO9jbTDg2jM8o2EAbCQB17viTX&#10;ttjclCa28d+bgeDj4ZzzHc5ynVwnRhpC61lDOStAEBtvW641/B42L28gQkS22HkmDRcKsF49Piyx&#10;sn7iHY37WIsM4VChhibGvpIymIYchpnvibN39IPDmOVQSzvglOGuk69FoaTDlvNCgz19NWRO+7PT&#10;YFrVlWlL5vBp/6afVKpx65XWz0/p4x1EpBTv4Vv722qYz9UC/t/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FvEXEAAAA3QAAAA8AAAAAAAAAAAAAAAAAmAIAAGRycy9k&#10;b3ducmV2LnhtbFBLBQYAAAAABAAEAPUAAACJAwAAAAA=&#10;" stroked="f">
                  <v:shadow offset="6pt,6pt"/>
                  <v:textbox inset="1mm,1mm,1mm,1mm">
                    <w:txbxContent>
                      <w:p w:rsidR="00AB6496" w:rsidRPr="00E21CBC" w:rsidRDefault="00AB6496" w:rsidP="00AE07E2">
                        <w:pPr>
                          <w:pStyle w:val="af1"/>
                          <w:rPr>
                            <w:rStyle w:val="aff9"/>
                            <w:lang w:val="en-US"/>
                          </w:rPr>
                        </w:pPr>
                        <w:r>
                          <w:rPr>
                            <w:rStyle w:val="aff9"/>
                            <w:lang w:val="en-US"/>
                          </w:rPr>
                          <w:t>f</w:t>
                        </w:r>
                        <w:r>
                          <w:rPr>
                            <w:rStyle w:val="aff9"/>
                            <w:vertAlign w:val="subscript"/>
                            <w:lang w:val="en-US"/>
                          </w:rPr>
                          <w:t>ccw</w:t>
                        </w:r>
                      </w:p>
                    </w:txbxContent>
                  </v:textbox>
                </v:rect>
                <w10:anchorlock/>
              </v:group>
            </w:pict>
          </mc:Fallback>
        </mc:AlternateContent>
      </w:r>
    </w:p>
    <w:p w:rsidR="0085237D" w:rsidRPr="00981DE1" w:rsidRDefault="0085237D" w:rsidP="0072290E">
      <w:pPr>
        <w:jc w:val="center"/>
        <w:rPr>
          <w:lang w:val="ru-RU"/>
        </w:rPr>
      </w:pPr>
      <w:r>
        <w:t>Рис. 12.2. «Крилате» подання</w:t>
      </w:r>
    </w:p>
    <w:p w:rsidR="00B23FCC" w:rsidRDefault="00B23FCC" w:rsidP="00B23FCC">
      <w:r>
        <w:t>Оскільки кожне ребро з'являється точно в двох гранях, то рівно два ребра з'являються після нього в цих гранях. До того ж один раз ребро з'являється в позитивній орієнтації, а один раз – в негативній.</w:t>
      </w:r>
    </w:p>
    <w:p w:rsidR="00B23FCC" w:rsidRDefault="00B23FCC" w:rsidP="00B23FCC">
      <w:r>
        <w:t xml:space="preserve">В «крилатому» поданні використовується асоціація ребра з наступними двома ребрами в гранях. Вони позначаються як </w:t>
      </w:r>
      <w:r w:rsidRPr="00FD1EFF">
        <w:rPr>
          <w:rStyle w:val="aff9"/>
        </w:rPr>
        <w:t>ncw</w:t>
      </w:r>
      <w:r w:rsidRPr="00B23FCC">
        <w:t xml:space="preserve"> (</w:t>
      </w:r>
      <w:r>
        <w:rPr>
          <w:lang w:val="en-US"/>
        </w:rPr>
        <w:t>next</w:t>
      </w:r>
      <w:r w:rsidRPr="00B23FCC">
        <w:t xml:space="preserve"> </w:t>
      </w:r>
      <w:r>
        <w:rPr>
          <w:lang w:val="en-US"/>
        </w:rPr>
        <w:t>clockwise</w:t>
      </w:r>
      <w:r w:rsidRPr="00B23FCC">
        <w:t xml:space="preserve">) </w:t>
      </w:r>
      <w:r>
        <w:t xml:space="preserve">і </w:t>
      </w:r>
      <w:r w:rsidRPr="00FD1EFF">
        <w:rPr>
          <w:rStyle w:val="aff9"/>
        </w:rPr>
        <w:t>nccw</w:t>
      </w:r>
      <w:r w:rsidRPr="00B23FCC">
        <w:t xml:space="preserve"> (</w:t>
      </w:r>
      <w:r>
        <w:rPr>
          <w:lang w:val="en-US"/>
        </w:rPr>
        <w:t>next</w:t>
      </w:r>
      <w:r w:rsidRPr="00B23FCC">
        <w:t xml:space="preserve"> </w:t>
      </w:r>
      <w:r>
        <w:rPr>
          <w:lang w:val="en-US"/>
        </w:rPr>
        <w:t>counterclockwise</w:t>
      </w:r>
      <w:r w:rsidRPr="00B23FCC">
        <w:t>)</w:t>
      </w:r>
      <w:r>
        <w:t xml:space="preserve">. В даному випадку </w:t>
      </w:r>
      <w:r w:rsidRPr="00FD1EFF">
        <w:rPr>
          <w:rStyle w:val="aff9"/>
        </w:rPr>
        <w:t>ncw</w:t>
      </w:r>
      <w:r w:rsidRPr="00B23FCC">
        <w:rPr>
          <w:lang w:val="ru-RU"/>
        </w:rPr>
        <w:t xml:space="preserve"> </w:t>
      </w:r>
      <w:r>
        <w:t xml:space="preserve">означає наступне ребро, що знаходиться в тій грані, де дане ребро з'являється в позитивному напрямку, а </w:t>
      </w:r>
      <w:r w:rsidRPr="00FD1EFF">
        <w:rPr>
          <w:rStyle w:val="aff9"/>
        </w:rPr>
        <w:t>nccw</w:t>
      </w:r>
      <w:r>
        <w:t xml:space="preserve"> – наступне ребро в іншій грані. Таким чином, починаючи з ребра, що прямо зв'язане з гранню, ми можемо отримати всі інші інцидентні даній </w:t>
      </w:r>
      <w:r w:rsidR="002F7813">
        <w:t>грані</w:t>
      </w:r>
      <w:r>
        <w:t xml:space="preserve"> ребра, слідуючи за посиланнями </w:t>
      </w:r>
      <w:r w:rsidRPr="00FD1EFF">
        <w:rPr>
          <w:rStyle w:val="aff9"/>
        </w:rPr>
        <w:t>ncw</w:t>
      </w:r>
      <w:r w:rsidRPr="00B23FCC">
        <w:t xml:space="preserve"> і </w:t>
      </w:r>
      <w:r w:rsidRPr="00FD1EFF">
        <w:rPr>
          <w:rStyle w:val="aff9"/>
        </w:rPr>
        <w:t>nccw</w:t>
      </w:r>
      <w:r>
        <w:t xml:space="preserve">. В найбільш загальному випадку в структуру включають також </w:t>
      </w:r>
      <w:r>
        <w:lastRenderedPageBreak/>
        <w:t xml:space="preserve">посилання на попередні ребра в сусідніх гранях. </w:t>
      </w:r>
      <w:r w:rsidR="00B061A5">
        <w:t>Тоді ми отримаємо наступну структуру:</w:t>
      </w:r>
    </w:p>
    <w:p w:rsidR="00B061A5" w:rsidRPr="00B061A5" w:rsidRDefault="00B061A5" w:rsidP="00B061A5">
      <w:pPr>
        <w:pStyle w:val="Code"/>
        <w:rPr>
          <w:lang w:val="uk-UA"/>
        </w:rPr>
      </w:pPr>
      <w:r w:rsidRPr="00B061A5">
        <w:t>struct</w:t>
      </w:r>
      <w:r w:rsidRPr="00B061A5">
        <w:rPr>
          <w:lang w:val="uk-UA"/>
        </w:rPr>
        <w:t xml:space="preserve"> </w:t>
      </w:r>
      <w:r w:rsidRPr="00B061A5">
        <w:t>TEdge</w:t>
      </w:r>
    </w:p>
    <w:p w:rsidR="00B061A5" w:rsidRPr="00981DE1" w:rsidRDefault="00B061A5" w:rsidP="00B061A5">
      <w:pPr>
        <w:pStyle w:val="Code"/>
        <w:rPr>
          <w:lang w:val="uk-UA"/>
        </w:rPr>
      </w:pPr>
      <w:r w:rsidRPr="00B061A5">
        <w:rPr>
          <w:lang w:val="uk-UA"/>
        </w:rPr>
        <w:t>{</w:t>
      </w:r>
      <w:r>
        <w:t>TEdge</w:t>
      </w:r>
      <w:r w:rsidRPr="00B061A5">
        <w:rPr>
          <w:lang w:val="uk-UA"/>
        </w:rPr>
        <w:t xml:space="preserve"> </w:t>
      </w:r>
      <w:r>
        <w:t>Encw</w:t>
      </w:r>
      <w:r w:rsidRPr="00B061A5">
        <w:rPr>
          <w:lang w:val="uk-UA"/>
        </w:rPr>
        <w:t xml:space="preserve">, </w:t>
      </w:r>
      <w:r>
        <w:t>Epcw</w:t>
      </w:r>
      <w:r w:rsidRPr="00B061A5">
        <w:rPr>
          <w:lang w:val="uk-UA"/>
        </w:rPr>
        <w:t xml:space="preserve">, </w:t>
      </w:r>
      <w:r>
        <w:t>Enccw</w:t>
      </w:r>
      <w:r w:rsidRPr="00B061A5">
        <w:rPr>
          <w:lang w:val="uk-UA"/>
        </w:rPr>
        <w:t xml:space="preserve">, </w:t>
      </w:r>
      <w:r>
        <w:t>Epccw</w:t>
      </w:r>
      <w:r w:rsidRPr="00981DE1">
        <w:rPr>
          <w:lang w:val="uk-UA"/>
        </w:rPr>
        <w:t>;</w:t>
      </w:r>
    </w:p>
    <w:p w:rsidR="00B061A5" w:rsidRDefault="00B061A5" w:rsidP="00B061A5">
      <w:pPr>
        <w:pStyle w:val="Code"/>
      </w:pPr>
      <w:r w:rsidRPr="00981DE1">
        <w:rPr>
          <w:lang w:val="uk-UA"/>
        </w:rPr>
        <w:t xml:space="preserve"> </w:t>
      </w:r>
      <w:r>
        <w:t>TFace Fcw, Fccw;</w:t>
      </w:r>
    </w:p>
    <w:p w:rsidR="00B061A5" w:rsidRDefault="00B061A5" w:rsidP="00B061A5">
      <w:pPr>
        <w:pStyle w:val="Code"/>
      </w:pPr>
      <w:r>
        <w:t xml:space="preserve"> TVertex Vstart, Vend;</w:t>
      </w:r>
      <w:r w:rsidRPr="00B061A5">
        <w:t>}</w:t>
      </w:r>
      <w:r>
        <w:t>;</w:t>
      </w:r>
    </w:p>
    <w:p w:rsidR="00FD1EFF" w:rsidRPr="00FD1EFF" w:rsidRDefault="00FD1EFF" w:rsidP="00FD1EFF">
      <w:r w:rsidRPr="00FD1EFF">
        <w:t xml:space="preserve">В цій структурі </w:t>
      </w:r>
      <w:r w:rsidRPr="00FD1EFF">
        <w:rPr>
          <w:rStyle w:val="aff9"/>
        </w:rPr>
        <w:t>Encw</w:t>
      </w:r>
      <w:r w:rsidRPr="00FD1EFF">
        <w:t xml:space="preserve">, </w:t>
      </w:r>
      <w:r w:rsidRPr="00FD1EFF">
        <w:rPr>
          <w:rStyle w:val="aff9"/>
        </w:rPr>
        <w:t>Epcw</w:t>
      </w:r>
      <w:r w:rsidRPr="00FD1EFF">
        <w:t xml:space="preserve"> – посилання на наступне і попереднє ребр</w:t>
      </w:r>
      <w:r w:rsidR="002F7813">
        <w:t>а</w:t>
      </w:r>
      <w:r w:rsidRPr="00FD1EFF">
        <w:t xml:space="preserve"> в </w:t>
      </w:r>
      <w:r>
        <w:t>грані, куди дане ребро входить в позитивному напрямку. Аналогічно</w:t>
      </w:r>
      <w:r w:rsidRPr="00FD1EFF">
        <w:rPr>
          <w:rStyle w:val="aff9"/>
        </w:rPr>
        <w:t xml:space="preserve"> En</w:t>
      </w:r>
      <w:r w:rsidR="00650961">
        <w:rPr>
          <w:rStyle w:val="aff9"/>
          <w:lang w:val="en-US"/>
        </w:rPr>
        <w:t>c</w:t>
      </w:r>
      <w:r w:rsidRPr="00FD1EFF">
        <w:rPr>
          <w:rStyle w:val="aff9"/>
        </w:rPr>
        <w:t>cw</w:t>
      </w:r>
      <w:r w:rsidRPr="00FD1EFF">
        <w:t xml:space="preserve">, </w:t>
      </w:r>
      <w:r w:rsidRPr="00FD1EFF">
        <w:rPr>
          <w:rStyle w:val="aff9"/>
        </w:rPr>
        <w:t>Ep</w:t>
      </w:r>
      <w:r w:rsidR="00650961">
        <w:rPr>
          <w:rStyle w:val="aff9"/>
          <w:lang w:val="en-US"/>
        </w:rPr>
        <w:t>c</w:t>
      </w:r>
      <w:r w:rsidRPr="00FD1EFF">
        <w:rPr>
          <w:rStyle w:val="aff9"/>
        </w:rPr>
        <w:t>cw</w:t>
      </w:r>
      <w:r w:rsidRPr="00FD1EFF">
        <w:t xml:space="preserve"> –</w:t>
      </w:r>
      <w:r>
        <w:t xml:space="preserve"> наступне і попереднє ребр</w:t>
      </w:r>
      <w:r w:rsidR="002F7813">
        <w:t>а</w:t>
      </w:r>
      <w:r>
        <w:t xml:space="preserve"> в грані, що відповідає негативному напрямку ребра.</w:t>
      </w:r>
    </w:p>
    <w:p w:rsidR="005D2792" w:rsidRDefault="005D2792" w:rsidP="005D2792">
      <w:pPr>
        <w:pStyle w:val="22"/>
      </w:pPr>
      <w:bookmarkStart w:id="109" w:name="_Toc263436106"/>
      <w:r>
        <w:t>Запитання для самоконтролю</w:t>
      </w:r>
      <w:bookmarkEnd w:id="109"/>
    </w:p>
    <w:p w:rsidR="000B2121" w:rsidRDefault="000B2121" w:rsidP="009E690A">
      <w:pPr>
        <w:pStyle w:val="a"/>
        <w:numPr>
          <w:ilvl w:val="0"/>
          <w:numId w:val="30"/>
        </w:numPr>
      </w:pPr>
      <w:r>
        <w:t>Що називають полігональною моделлю?</w:t>
      </w:r>
    </w:p>
    <w:p w:rsidR="000B2121" w:rsidRDefault="000B2121" w:rsidP="000B2121">
      <w:pPr>
        <w:pStyle w:val="a"/>
      </w:pPr>
      <w:r>
        <w:t>Яке найпростіше подання полігональної моделі?</w:t>
      </w:r>
    </w:p>
    <w:p w:rsidR="000B2121" w:rsidRDefault="000B2121" w:rsidP="000B2121">
      <w:pPr>
        <w:pStyle w:val="a"/>
      </w:pPr>
      <w:r>
        <w:t>Які недоліки подання у вигляді списку вершин?</w:t>
      </w:r>
    </w:p>
    <w:p w:rsidR="000B2121" w:rsidRDefault="000B2121" w:rsidP="000B2121">
      <w:pPr>
        <w:pStyle w:val="a"/>
      </w:pPr>
      <w:r>
        <w:t>Які переваги подання у вигляді списку ребер?</w:t>
      </w:r>
    </w:p>
    <w:p w:rsidR="000B2121" w:rsidRPr="000B2121" w:rsidRDefault="000B2121" w:rsidP="000B2121">
      <w:pPr>
        <w:pStyle w:val="a"/>
      </w:pPr>
      <w:r>
        <w:t>Які дані включені в «крилате» подання?</w:t>
      </w:r>
    </w:p>
    <w:p w:rsidR="005D2792" w:rsidRDefault="005D2792" w:rsidP="006B2076">
      <w:r>
        <w:br w:type="page"/>
      </w:r>
    </w:p>
    <w:p w:rsidR="006A7725" w:rsidRDefault="006A7725" w:rsidP="006A7725">
      <w:pPr>
        <w:pStyle w:val="1"/>
      </w:pPr>
      <w:bookmarkStart w:id="110" w:name="_Toc263436107"/>
      <w:r>
        <w:lastRenderedPageBreak/>
        <w:t>Геометричний пошук</w:t>
      </w:r>
      <w:bookmarkEnd w:id="110"/>
    </w:p>
    <w:p w:rsidR="00D94B9F" w:rsidRDefault="00D94B9F" w:rsidP="00D94B9F">
      <w:r w:rsidRPr="00D91338">
        <w:rPr>
          <w:rStyle w:val="ab"/>
        </w:rPr>
        <w:t>Геометричний</w:t>
      </w:r>
      <w:r>
        <w:t xml:space="preserve"> </w:t>
      </w:r>
      <w:r w:rsidRPr="00D91338">
        <w:rPr>
          <w:rStyle w:val="ab"/>
        </w:rPr>
        <w:t>пошук</w:t>
      </w:r>
      <w:r w:rsidR="003F1355" w:rsidRPr="001513C9">
        <w:fldChar w:fldCharType="begin"/>
      </w:r>
      <w:r w:rsidRPr="001513C9">
        <w:instrText xml:space="preserve"> XE "</w:instrText>
      </w:r>
      <w:r>
        <w:instrText xml:space="preserve"> геометричний пошук </w:instrText>
      </w:r>
      <w:r w:rsidRPr="001513C9">
        <w:instrText xml:space="preserve">" </w:instrText>
      </w:r>
      <w:r w:rsidR="003F1355" w:rsidRPr="001513C9">
        <w:fldChar w:fldCharType="end"/>
      </w:r>
      <w:r>
        <w:t xml:space="preserve"> – це пошук необхідної інформації серед даних, що описують геометричні об'єкти.</w:t>
      </w:r>
    </w:p>
    <w:p w:rsidR="00D94B9F" w:rsidRDefault="00D94B9F" w:rsidP="00D94B9F">
      <w:r w:rsidRPr="00580305">
        <w:t>Пошукове повідомлення, відповідно до якого ведеться перегляд файл</w:t>
      </w:r>
      <w:r>
        <w:t>у</w:t>
      </w:r>
      <w:r w:rsidRPr="00580305">
        <w:t xml:space="preserve">, зазвичай іменується </w:t>
      </w:r>
      <w:r w:rsidRPr="00E63179">
        <w:rPr>
          <w:rStyle w:val="af5"/>
        </w:rPr>
        <w:t>запитом</w:t>
      </w:r>
      <w:r w:rsidRPr="00580305">
        <w:t>. Від тип</w:t>
      </w:r>
      <w:r>
        <w:t>у</w:t>
      </w:r>
      <w:r w:rsidRPr="00580305">
        <w:t xml:space="preserve"> файл</w:t>
      </w:r>
      <w:r>
        <w:t>у</w:t>
      </w:r>
      <w:r w:rsidRPr="00580305">
        <w:t xml:space="preserve"> і від набору допустимих запитів сильно залежатимуть організація першого і алгоритми обробки останніх. Один конкретний приклад дозволить переконатися, наскільки важливий цей аспект завдання.</w:t>
      </w:r>
    </w:p>
    <w:p w:rsidR="00F446C4" w:rsidRPr="00580305" w:rsidRDefault="00E63179" w:rsidP="00F446C4">
      <w:r>
        <w:t>Нех</w:t>
      </w:r>
      <w:r w:rsidR="00F446C4" w:rsidRPr="00580305">
        <w:t xml:space="preserve">ай є набір геометричних даних і потрібно </w:t>
      </w:r>
      <w:r>
        <w:t>ді</w:t>
      </w:r>
      <w:r w:rsidR="00F446C4" w:rsidRPr="00580305">
        <w:t>знати</w:t>
      </w:r>
      <w:r>
        <w:t>ся</w:t>
      </w:r>
      <w:r w:rsidR="00F446C4" w:rsidRPr="00580305">
        <w:t>, чи володіють вони певною властивістю (</w:t>
      </w:r>
      <w:r>
        <w:t>наприклад</w:t>
      </w:r>
      <w:r w:rsidR="00F446C4" w:rsidRPr="00580305">
        <w:t xml:space="preserve"> </w:t>
      </w:r>
      <w:r w:rsidR="00F446C4">
        <w:t>опуклістю</w:t>
      </w:r>
      <w:r w:rsidR="00F446C4" w:rsidRPr="00580305">
        <w:t xml:space="preserve">). </w:t>
      </w:r>
      <w:r>
        <w:t>В</w:t>
      </w:r>
      <w:r w:rsidR="00F446C4" w:rsidRPr="00580305">
        <w:t xml:space="preserve"> простому випадку, коли це питання виникає один раз, було б </w:t>
      </w:r>
      <w:r>
        <w:t>недоцільно</w:t>
      </w:r>
      <w:r w:rsidR="00F446C4" w:rsidRPr="00580305">
        <w:t xml:space="preserve"> проводити </w:t>
      </w:r>
      <w:r w:rsidR="00F446C4">
        <w:t>попередню обробку</w:t>
      </w:r>
      <w:r w:rsidR="00F446C4" w:rsidRPr="00580305">
        <w:t xml:space="preserve"> </w:t>
      </w:r>
      <w:r>
        <w:t xml:space="preserve">даних </w:t>
      </w:r>
      <w:r w:rsidR="00F446C4" w:rsidRPr="00580305">
        <w:t xml:space="preserve">в надії прискорити </w:t>
      </w:r>
      <w:r>
        <w:t>виконання</w:t>
      </w:r>
      <w:r w:rsidR="00F446C4" w:rsidRPr="00580305">
        <w:t xml:space="preserve"> </w:t>
      </w:r>
      <w:r>
        <w:t>наступних</w:t>
      </w:r>
      <w:r w:rsidR="00F446C4" w:rsidRPr="00580305">
        <w:t xml:space="preserve"> запитів. Назвемо разовий запит такого тип</w:t>
      </w:r>
      <w:r w:rsidR="00F446C4">
        <w:t>у</w:t>
      </w:r>
      <w:r w:rsidR="00F446C4" w:rsidRPr="00580305">
        <w:t xml:space="preserve"> </w:t>
      </w:r>
      <w:r w:rsidR="00F446C4" w:rsidRPr="00F446C4">
        <w:rPr>
          <w:rStyle w:val="af5"/>
        </w:rPr>
        <w:t>унікальним</w:t>
      </w:r>
      <w:r w:rsidR="003F1355" w:rsidRPr="001513C9">
        <w:fldChar w:fldCharType="begin"/>
      </w:r>
      <w:r w:rsidR="00F446C4" w:rsidRPr="001513C9">
        <w:instrText xml:space="preserve"> XE "</w:instrText>
      </w:r>
      <w:r w:rsidR="00F446C4">
        <w:instrText xml:space="preserve"> запит : унікальний </w:instrText>
      </w:r>
      <w:r w:rsidR="00F446C4" w:rsidRPr="001513C9">
        <w:instrText xml:space="preserve">" </w:instrText>
      </w:r>
      <w:r w:rsidR="003F1355" w:rsidRPr="001513C9">
        <w:fldChar w:fldCharType="end"/>
      </w:r>
      <w:r w:rsidR="00F446C4" w:rsidRPr="00580305">
        <w:t xml:space="preserve">. Проте будуть і запити, обробка яких повторюється багато разів </w:t>
      </w:r>
      <w:r w:rsidR="00772A85">
        <w:t>на</w:t>
      </w:r>
      <w:r w:rsidR="00F446C4" w:rsidRPr="00580305">
        <w:t xml:space="preserve"> тому ж самому файлі. Такі запити назвемо </w:t>
      </w:r>
      <w:r w:rsidR="00F446C4" w:rsidRPr="00772A85">
        <w:rPr>
          <w:rStyle w:val="af5"/>
        </w:rPr>
        <w:t>масовими</w:t>
      </w:r>
      <w:r w:rsidR="003F1355" w:rsidRPr="001513C9">
        <w:fldChar w:fldCharType="begin"/>
      </w:r>
      <w:r w:rsidR="00772A85" w:rsidRPr="001513C9">
        <w:instrText xml:space="preserve"> XE "</w:instrText>
      </w:r>
      <w:r w:rsidR="00772A85">
        <w:instrText xml:space="preserve"> запит : масовий </w:instrText>
      </w:r>
      <w:r w:rsidR="00772A85" w:rsidRPr="001513C9">
        <w:instrText xml:space="preserve">" </w:instrText>
      </w:r>
      <w:r w:rsidR="003F1355" w:rsidRPr="001513C9">
        <w:fldChar w:fldCharType="end"/>
      </w:r>
      <w:r w:rsidR="00F446C4" w:rsidRPr="00580305">
        <w:t>.</w:t>
      </w:r>
    </w:p>
    <w:p w:rsidR="001D326B" w:rsidRPr="00580305" w:rsidRDefault="00E63179" w:rsidP="001D326B">
      <w:r>
        <w:t>В</w:t>
      </w:r>
      <w:r w:rsidR="001D326B" w:rsidRPr="00580305">
        <w:t xml:space="preserve"> останньому випадку, можливо варто розташувати інформацію відповідно до деякої структури, що полегшує пошук. Проте це можна виконати, лише витративши деякий ресурс, і аналіз треба зосередити на чотирьох різних </w:t>
      </w:r>
      <w:r w:rsidR="001D326B">
        <w:t>аспектах його оцінки.</w:t>
      </w:r>
    </w:p>
    <w:p w:rsidR="001D326B" w:rsidRPr="00734879" w:rsidRDefault="001D326B" w:rsidP="009E690A">
      <w:pPr>
        <w:pStyle w:val="a"/>
        <w:numPr>
          <w:ilvl w:val="0"/>
          <w:numId w:val="31"/>
        </w:numPr>
      </w:pPr>
      <w:r w:rsidRPr="00734879">
        <w:rPr>
          <w:rStyle w:val="af5"/>
        </w:rPr>
        <w:t>Час запиту</w:t>
      </w:r>
      <w:r w:rsidRPr="00734879">
        <w:t xml:space="preserve">. Скільки часу необхідно як в середньому, так і у </w:t>
      </w:r>
      <w:r w:rsidR="00E63179">
        <w:t>най</w:t>
      </w:r>
      <w:r w:rsidRPr="00734879">
        <w:t xml:space="preserve">гіршому </w:t>
      </w:r>
      <w:r w:rsidR="00E63179">
        <w:t>випадку</w:t>
      </w:r>
      <w:r w:rsidRPr="00734879">
        <w:t xml:space="preserve"> для відповіді на один запит?</w:t>
      </w:r>
    </w:p>
    <w:p w:rsidR="001D326B" w:rsidRPr="00734879" w:rsidRDefault="001D326B" w:rsidP="00734879">
      <w:pPr>
        <w:pStyle w:val="a"/>
      </w:pPr>
      <w:r w:rsidRPr="00734879">
        <w:rPr>
          <w:rStyle w:val="af5"/>
        </w:rPr>
        <w:t>Пам'ять</w:t>
      </w:r>
      <w:r w:rsidRPr="00734879">
        <w:t>. Скільки пам'яті необхідно для структури даних?</w:t>
      </w:r>
    </w:p>
    <w:p w:rsidR="001D326B" w:rsidRPr="00734879" w:rsidRDefault="001D326B" w:rsidP="00734879">
      <w:pPr>
        <w:pStyle w:val="a"/>
      </w:pPr>
      <w:r w:rsidRPr="00734879">
        <w:rPr>
          <w:rStyle w:val="af5"/>
        </w:rPr>
        <w:t>Час попередньої обробки</w:t>
      </w:r>
      <w:r w:rsidRPr="00734879">
        <w:t>. Скільки часу необхідно для організації даних перед пошуком?</w:t>
      </w:r>
    </w:p>
    <w:p w:rsidR="001D326B" w:rsidRPr="00734879" w:rsidRDefault="001D326B" w:rsidP="00734879">
      <w:pPr>
        <w:pStyle w:val="a"/>
      </w:pPr>
      <w:r w:rsidRPr="00734879">
        <w:rPr>
          <w:rStyle w:val="af5"/>
        </w:rPr>
        <w:t>Час коригування</w:t>
      </w:r>
      <w:r w:rsidRPr="00734879">
        <w:t>. Вказаний елемент даних. Скільки часу буде потрібно на його включення в структуру даних або видалення з неї?</w:t>
      </w:r>
    </w:p>
    <w:p w:rsidR="00734879" w:rsidRDefault="0040165B" w:rsidP="00D94B9F">
      <w:r w:rsidRPr="00580305">
        <w:t xml:space="preserve">Різні варіанти витрат часу запиту, часу </w:t>
      </w:r>
      <w:r w:rsidR="00734879">
        <w:t>попередньої обробки</w:t>
      </w:r>
      <w:r w:rsidRPr="00580305">
        <w:t xml:space="preserve"> і пам'яті </w:t>
      </w:r>
      <w:r w:rsidR="00734879">
        <w:t xml:space="preserve">продемонструємо на прикладах основних </w:t>
      </w:r>
      <w:r w:rsidR="00FA48E7">
        <w:t>завдань</w:t>
      </w:r>
      <w:r w:rsidR="00734879">
        <w:t xml:space="preserve"> геометричного пошуку. Серед них виокремлюють дві основні моделі.</w:t>
      </w:r>
    </w:p>
    <w:p w:rsidR="00734879" w:rsidRPr="00580305" w:rsidRDefault="00734879" w:rsidP="009E690A">
      <w:pPr>
        <w:pStyle w:val="a"/>
        <w:numPr>
          <w:ilvl w:val="0"/>
          <w:numId w:val="32"/>
        </w:numPr>
      </w:pPr>
      <w:r w:rsidRPr="00580305">
        <w:t xml:space="preserve">Завдання </w:t>
      </w:r>
      <w:r w:rsidRPr="00734879">
        <w:rPr>
          <w:rStyle w:val="af5"/>
        </w:rPr>
        <w:t>локалізації</w:t>
      </w:r>
      <w:r w:rsidR="003F1355" w:rsidRPr="001513C9">
        <w:fldChar w:fldCharType="begin"/>
      </w:r>
      <w:r w:rsidRPr="001513C9">
        <w:instrText xml:space="preserve"> XE "</w:instrText>
      </w:r>
      <w:r>
        <w:instrText xml:space="preserve"> локалізація </w:instrText>
      </w:r>
      <w:r w:rsidRPr="001513C9">
        <w:instrText xml:space="preserve">" </w:instrText>
      </w:r>
      <w:r w:rsidR="003F1355" w:rsidRPr="001513C9">
        <w:fldChar w:fldCharType="end"/>
      </w:r>
      <w:r w:rsidRPr="00580305">
        <w:t xml:space="preserve">, коли файл є розбиття геометричного простру на області, а запит </w:t>
      </w:r>
      <w:r>
        <w:t>є</w:t>
      </w:r>
      <w:r w:rsidRPr="00580305">
        <w:t xml:space="preserve"> то</w:t>
      </w:r>
      <w:r>
        <w:t>ч</w:t>
      </w:r>
      <w:r w:rsidRPr="00580305">
        <w:t>кою. Локалізація полягає у визначенні області, яка містить точку</w:t>
      </w:r>
      <w:r>
        <w:t xml:space="preserve"> запиту</w:t>
      </w:r>
      <w:r w:rsidRPr="00580305">
        <w:t>.</w:t>
      </w:r>
    </w:p>
    <w:p w:rsidR="00734879" w:rsidRPr="00580305" w:rsidRDefault="00734879" w:rsidP="00734879">
      <w:pPr>
        <w:pStyle w:val="a"/>
      </w:pPr>
      <w:r w:rsidRPr="00580305">
        <w:t xml:space="preserve">Завдання </w:t>
      </w:r>
      <w:r w:rsidRPr="00734879">
        <w:rPr>
          <w:rStyle w:val="af5"/>
        </w:rPr>
        <w:t>регіонального</w:t>
      </w:r>
      <w:r w:rsidRPr="00580305">
        <w:t xml:space="preserve"> </w:t>
      </w:r>
      <w:r w:rsidRPr="00734879">
        <w:rPr>
          <w:rStyle w:val="af5"/>
        </w:rPr>
        <w:t>пошуку</w:t>
      </w:r>
      <w:r w:rsidR="003F1355" w:rsidRPr="001513C9">
        <w:fldChar w:fldCharType="begin"/>
      </w:r>
      <w:r w:rsidRPr="001513C9">
        <w:instrText xml:space="preserve"> XE "</w:instrText>
      </w:r>
      <w:r>
        <w:instrText xml:space="preserve"> регіональний пошук </w:instrText>
      </w:r>
      <w:r w:rsidRPr="001513C9">
        <w:instrText xml:space="preserve">" </w:instrText>
      </w:r>
      <w:r w:rsidR="003F1355" w:rsidRPr="001513C9">
        <w:fldChar w:fldCharType="end"/>
      </w:r>
      <w:r w:rsidRPr="00580305">
        <w:t xml:space="preserve">, коли файл містить набір точок простору, а запит є деяка стандартна геометрична фігура, довільно переміщувана в цьому просторі (типовий запит в </w:t>
      </w:r>
      <w:r>
        <w:t>тривимірному</w:t>
      </w:r>
      <w:r w:rsidRPr="00580305">
        <w:t xml:space="preserve"> просторі </w:t>
      </w:r>
      <w:r>
        <w:t>–</w:t>
      </w:r>
      <w:r w:rsidRPr="00580305">
        <w:t xml:space="preserve"> це куля або брус). Регіональний пошук полягає у </w:t>
      </w:r>
      <w:r w:rsidR="00FA48E7">
        <w:lastRenderedPageBreak/>
        <w:t>вичитуванні</w:t>
      </w:r>
      <w:r w:rsidRPr="00580305">
        <w:t xml:space="preserve"> (завдання звіту) або в підрахунку числа (завдання підрахунку) всіх точок </w:t>
      </w:r>
      <w:r>
        <w:t>всередині</w:t>
      </w:r>
      <w:r w:rsidRPr="00580305">
        <w:t xml:space="preserve"> регіону (області)</w:t>
      </w:r>
      <w:r>
        <w:t xml:space="preserve"> запиту</w:t>
      </w:r>
      <w:r w:rsidRPr="00580305">
        <w:t>.</w:t>
      </w:r>
    </w:p>
    <w:p w:rsidR="006A7725" w:rsidRDefault="006A7725" w:rsidP="006A7725">
      <w:pPr>
        <w:pStyle w:val="21"/>
      </w:pPr>
      <w:bookmarkStart w:id="111" w:name="_Toc263436108"/>
      <w:r>
        <w:t>Підрахунок кількості точок</w:t>
      </w:r>
      <w:bookmarkEnd w:id="111"/>
    </w:p>
    <w:p w:rsidR="00CA6D5F" w:rsidRDefault="00CA6D5F" w:rsidP="00CA6D5F">
      <w:r w:rsidRPr="00CA6D5F">
        <w:rPr>
          <w:rStyle w:val="aff4"/>
        </w:rPr>
        <w:t>Задача</w:t>
      </w:r>
      <w:r w:rsidRPr="00580305">
        <w:t>. Дан</w:t>
      </w:r>
      <w:r>
        <w:t>і</w:t>
      </w:r>
      <w:r w:rsidRPr="00580305">
        <w:t xml:space="preserve"> </w:t>
      </w:r>
      <w:r w:rsidRPr="00CA6D5F">
        <w:rPr>
          <w:rStyle w:val="aff9"/>
        </w:rPr>
        <w:t>N</w:t>
      </w:r>
      <w:r w:rsidRPr="00580305">
        <w:t xml:space="preserve"> </w:t>
      </w:r>
      <w:r>
        <w:t>точок</w:t>
      </w:r>
      <w:r w:rsidRPr="00580305">
        <w:t xml:space="preserve"> на площині. Скільки з них лежить </w:t>
      </w:r>
      <w:r>
        <w:t>в</w:t>
      </w:r>
      <w:r w:rsidRPr="00580305">
        <w:t>середині заданого прямокутника, сторони якого паралельні коорд</w:t>
      </w:r>
      <w:r>
        <w:t>и</w:t>
      </w:r>
      <w:r w:rsidRPr="00580305">
        <w:t xml:space="preserve">натним осям? Тобто скільки </w:t>
      </w:r>
      <w:r>
        <w:t>точок</w:t>
      </w:r>
      <w:r w:rsidRPr="00580305">
        <w:t xml:space="preserve"> (</w:t>
      </w:r>
      <w:r w:rsidRPr="00CA6D5F">
        <w:rPr>
          <w:rStyle w:val="aff9"/>
        </w:rPr>
        <w:t>х</w:t>
      </w:r>
      <w:r w:rsidRPr="00580305">
        <w:t>,</w:t>
      </w:r>
      <w:r w:rsidRPr="00CA6D5F">
        <w:rPr>
          <w:rStyle w:val="aff9"/>
        </w:rPr>
        <w:t>y</w:t>
      </w:r>
      <w:r w:rsidRPr="00580305">
        <w:t xml:space="preserve">) задовольняють </w:t>
      </w:r>
      <w:r>
        <w:t>нерівностям</w:t>
      </w:r>
      <w:r w:rsidRPr="00580305">
        <w:t xml:space="preserve"> </w:t>
      </w:r>
      <w:r w:rsidRPr="00CA6D5F">
        <w:rPr>
          <w:rStyle w:val="aff9"/>
        </w:rPr>
        <w:t>a</w:t>
      </w:r>
      <w:r w:rsidRPr="00CA6D5F">
        <w:rPr>
          <w:rStyle w:val="aff9"/>
        </w:rPr>
        <w:sym w:font="Symbol" w:char="F0A3"/>
      </w:r>
      <w:r w:rsidRPr="00CA6D5F">
        <w:rPr>
          <w:rStyle w:val="aff9"/>
        </w:rPr>
        <w:t>x</w:t>
      </w:r>
      <w:r w:rsidRPr="00CA6D5F">
        <w:rPr>
          <w:rStyle w:val="aff9"/>
        </w:rPr>
        <w:sym w:font="Symbol" w:char="F0A3"/>
      </w:r>
      <w:r w:rsidRPr="00CA6D5F">
        <w:rPr>
          <w:rStyle w:val="aff9"/>
        </w:rPr>
        <w:t>b</w:t>
      </w:r>
      <w:r w:rsidRPr="00580305">
        <w:t xml:space="preserve">, </w:t>
      </w:r>
      <w:r w:rsidRPr="00CA6D5F">
        <w:rPr>
          <w:rStyle w:val="aff9"/>
        </w:rPr>
        <w:t>c</w:t>
      </w:r>
      <w:r w:rsidRPr="00CA6D5F">
        <w:rPr>
          <w:rStyle w:val="aff9"/>
        </w:rPr>
        <w:sym w:font="Symbol" w:char="F0A3"/>
      </w:r>
      <w:r w:rsidRPr="00CA6D5F">
        <w:rPr>
          <w:rStyle w:val="aff9"/>
        </w:rPr>
        <w:t>y</w:t>
      </w:r>
      <w:r w:rsidRPr="00CA6D5F">
        <w:rPr>
          <w:rStyle w:val="aff9"/>
        </w:rPr>
        <w:sym w:font="Symbol" w:char="F0A3"/>
      </w:r>
      <w:r w:rsidRPr="00CA6D5F">
        <w:rPr>
          <w:rStyle w:val="aff9"/>
        </w:rPr>
        <w:t>d</w:t>
      </w:r>
      <w:r w:rsidRPr="00580305">
        <w:t xml:space="preserve"> для заданих </w:t>
      </w:r>
      <w:r w:rsidRPr="00CA6D5F">
        <w:rPr>
          <w:rStyle w:val="aff9"/>
        </w:rPr>
        <w:t>а</w:t>
      </w:r>
      <w:r w:rsidRPr="00580305">
        <w:rPr>
          <w:rStyle w:val="af5"/>
        </w:rPr>
        <w:t xml:space="preserve">, </w:t>
      </w:r>
      <w:r w:rsidRPr="00CA6D5F">
        <w:rPr>
          <w:rStyle w:val="aff9"/>
        </w:rPr>
        <w:t>b</w:t>
      </w:r>
      <w:r w:rsidRPr="00580305">
        <w:rPr>
          <w:rStyle w:val="af5"/>
        </w:rPr>
        <w:t xml:space="preserve">, </w:t>
      </w:r>
      <w:r w:rsidRPr="00CA6D5F">
        <w:rPr>
          <w:rStyle w:val="aff9"/>
        </w:rPr>
        <w:t>с</w:t>
      </w:r>
      <w:r w:rsidRPr="00580305">
        <w:rPr>
          <w:rStyle w:val="af5"/>
        </w:rPr>
        <w:t xml:space="preserve"> </w:t>
      </w:r>
      <w:r>
        <w:t>і</w:t>
      </w:r>
      <w:r w:rsidRPr="00580305">
        <w:t xml:space="preserve"> </w:t>
      </w:r>
      <w:r w:rsidRPr="00CA6D5F">
        <w:rPr>
          <w:rStyle w:val="aff9"/>
        </w:rPr>
        <w:t>d</w:t>
      </w:r>
      <w:r w:rsidRPr="00580305">
        <w:rPr>
          <w:rStyle w:val="af5"/>
        </w:rPr>
        <w:t xml:space="preserve"> </w:t>
      </w:r>
      <w:r w:rsidRPr="00580305">
        <w:t xml:space="preserve">(рис. </w:t>
      </w:r>
      <w:r>
        <w:t>13</w:t>
      </w:r>
      <w:r w:rsidRPr="00580305">
        <w:t>.1)?</w:t>
      </w:r>
    </w:p>
    <w:p w:rsidR="00B37B18" w:rsidRDefault="002B40B8" w:rsidP="007E6668">
      <w:pPr>
        <w:jc w:val="center"/>
      </w:pPr>
      <w:r>
        <w:rPr>
          <w:noProof/>
          <w:lang w:eastAsia="uk-UA"/>
        </w:rPr>
        <mc:AlternateContent>
          <mc:Choice Requires="wpc">
            <w:drawing>
              <wp:inline distT="0" distB="0" distL="0" distR="0">
                <wp:extent cx="4015105" cy="2755900"/>
                <wp:effectExtent l="0" t="9525" r="4445" b="0"/>
                <wp:docPr id="1755" name="Полотно 17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80" name="Rectangle 1804"/>
                        <wps:cNvSpPr>
                          <a:spLocks noChangeArrowheads="1"/>
                        </wps:cNvSpPr>
                        <wps:spPr bwMode="auto">
                          <a:xfrm>
                            <a:off x="93345" y="216535"/>
                            <a:ext cx="200025" cy="23749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37B18" w:rsidRDefault="005B792C" w:rsidP="00CC7466">
                              <w:pPr>
                                <w:pStyle w:val="af1"/>
                                <w:rPr>
                                  <w:rStyle w:val="aff9"/>
                                  <w:lang w:val="en-US"/>
                                </w:rPr>
                              </w:pPr>
                              <w:r>
                                <w:rPr>
                                  <w:rStyle w:val="aff9"/>
                                  <w:lang w:val="en-US"/>
                                </w:rPr>
                                <w:t>d</w:t>
                              </w:r>
                            </w:p>
                          </w:txbxContent>
                        </wps:txbx>
                        <wps:bodyPr rot="0" vert="horz" wrap="square" lIns="36000" tIns="36000" rIns="36000" bIns="36000" anchor="ctr" anchorCtr="0" upright="1">
                          <a:noAutofit/>
                        </wps:bodyPr>
                      </wps:wsp>
                      <wps:wsp>
                        <wps:cNvPr id="1881" name="Rectangle 1789"/>
                        <wps:cNvSpPr>
                          <a:spLocks noChangeArrowheads="1"/>
                        </wps:cNvSpPr>
                        <wps:spPr bwMode="auto">
                          <a:xfrm>
                            <a:off x="0" y="0"/>
                            <a:ext cx="306070" cy="3073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CC7466">
                              <w:pPr>
                                <w:pStyle w:val="af1"/>
                                <w:rPr>
                                  <w:rStyle w:val="aff9"/>
                                  <w:lang w:val="en-US"/>
                                </w:rPr>
                              </w:pPr>
                              <w:r>
                                <w:rPr>
                                  <w:rStyle w:val="aff9"/>
                                  <w:lang w:val="en-US"/>
                                </w:rPr>
                                <w:t>Y</w:t>
                              </w:r>
                            </w:p>
                          </w:txbxContent>
                        </wps:txbx>
                        <wps:bodyPr rot="0" vert="horz" wrap="square" lIns="36000" tIns="36000" rIns="36000" bIns="36000" anchor="ctr" anchorCtr="0" upright="1">
                          <a:noAutofit/>
                        </wps:bodyPr>
                      </wps:wsp>
                      <wps:wsp>
                        <wps:cNvPr id="1882" name="Rectangle 1775"/>
                        <wps:cNvSpPr>
                          <a:spLocks noChangeArrowheads="1"/>
                        </wps:cNvSpPr>
                        <wps:spPr bwMode="auto">
                          <a:xfrm>
                            <a:off x="1061720" y="2496185"/>
                            <a:ext cx="200025" cy="23749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37B18" w:rsidRDefault="005B792C" w:rsidP="00CC7466">
                              <w:pPr>
                                <w:pStyle w:val="af1"/>
                                <w:rPr>
                                  <w:rStyle w:val="aff9"/>
                                  <w:lang w:val="en-US"/>
                                </w:rPr>
                              </w:pPr>
                              <w:r>
                                <w:rPr>
                                  <w:rStyle w:val="aff9"/>
                                  <w:lang w:val="en-US"/>
                                </w:rPr>
                                <w:t>a</w:t>
                              </w:r>
                            </w:p>
                          </w:txbxContent>
                        </wps:txbx>
                        <wps:bodyPr rot="0" vert="horz" wrap="square" lIns="36000" tIns="36000" rIns="36000" bIns="36000" anchor="ctr" anchorCtr="0" upright="1">
                          <a:noAutofit/>
                        </wps:bodyPr>
                      </wps:wsp>
                      <wps:wsp>
                        <wps:cNvPr id="1883" name="Rectangle 1777"/>
                        <wps:cNvSpPr>
                          <a:spLocks noChangeArrowheads="1"/>
                        </wps:cNvSpPr>
                        <wps:spPr bwMode="auto">
                          <a:xfrm>
                            <a:off x="1184910" y="347980"/>
                            <a:ext cx="1870075" cy="1049655"/>
                          </a:xfrm>
                          <a:prstGeom prst="rect">
                            <a:avLst/>
                          </a:prstGeom>
                          <a:noFill/>
                          <a:ln w="19050">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84" name="Rectangle 1778"/>
                        <wps:cNvSpPr>
                          <a:spLocks noChangeArrowheads="1"/>
                        </wps:cNvSpPr>
                        <wps:spPr bwMode="auto">
                          <a:xfrm>
                            <a:off x="3709035" y="2198370"/>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CC7466">
                              <w:pPr>
                                <w:pStyle w:val="af1"/>
                                <w:rPr>
                                  <w:rStyle w:val="aff9"/>
                                  <w:lang w:val="en-US"/>
                                </w:rPr>
                              </w:pPr>
                              <w:r>
                                <w:rPr>
                                  <w:rStyle w:val="aff9"/>
                                  <w:lang w:val="en-US"/>
                                </w:rPr>
                                <w:t>X</w:t>
                              </w:r>
                            </w:p>
                          </w:txbxContent>
                        </wps:txbx>
                        <wps:bodyPr rot="0" vert="horz" wrap="square" lIns="36000" tIns="36000" rIns="36000" bIns="36000" anchor="ctr" anchorCtr="0" upright="1">
                          <a:noAutofit/>
                        </wps:bodyPr>
                      </wps:wsp>
                      <wps:wsp>
                        <wps:cNvPr id="1885" name="AutoShape 1779"/>
                        <wps:cNvCnPr>
                          <a:cxnSpLocks noChangeShapeType="1"/>
                          <a:stCxn id="1886" idx="0"/>
                          <a:endCxn id="1881" idx="3"/>
                        </wps:cNvCnPr>
                        <wps:spPr bwMode="auto">
                          <a:xfrm flipV="1">
                            <a:off x="305435" y="153670"/>
                            <a:ext cx="635" cy="2313940"/>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886" name="Oval 1780"/>
                        <wps:cNvSpPr>
                          <a:spLocks noChangeArrowheads="1"/>
                        </wps:cNvSpPr>
                        <wps:spPr bwMode="auto">
                          <a:xfrm>
                            <a:off x="270510" y="2467610"/>
                            <a:ext cx="69215" cy="69850"/>
                          </a:xfrm>
                          <a:prstGeom prst="ellipse">
                            <a:avLst/>
                          </a:prstGeom>
                          <a:solidFill>
                            <a:schemeClr val="tx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87" name="AutoShape 1781"/>
                        <wps:cNvCnPr>
                          <a:cxnSpLocks noChangeShapeType="1"/>
                          <a:stCxn id="1886" idx="6"/>
                          <a:endCxn id="1884" idx="2"/>
                        </wps:cNvCnPr>
                        <wps:spPr bwMode="auto">
                          <a:xfrm>
                            <a:off x="339725" y="2502535"/>
                            <a:ext cx="3522345" cy="1905"/>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824" name="Oval 1782"/>
                        <wps:cNvSpPr>
                          <a:spLocks noChangeArrowheads="1"/>
                        </wps:cNvSpPr>
                        <wps:spPr bwMode="auto">
                          <a:xfrm>
                            <a:off x="1410335" y="4953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25" name="AutoShape 1785"/>
                        <wps:cNvCnPr>
                          <a:cxnSpLocks noChangeShapeType="1"/>
                        </wps:cNvCnPr>
                        <wps:spPr bwMode="auto">
                          <a:xfrm flipH="1">
                            <a:off x="1179830" y="10795"/>
                            <a:ext cx="5080" cy="2496185"/>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827" name="AutoShape 1786"/>
                        <wps:cNvCnPr>
                          <a:cxnSpLocks noChangeShapeType="1"/>
                          <a:endCxn id="1834" idx="0"/>
                        </wps:cNvCnPr>
                        <wps:spPr bwMode="auto">
                          <a:xfrm>
                            <a:off x="3054985" y="0"/>
                            <a:ext cx="10160" cy="251841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828" name="AutoShape 1787"/>
                        <wps:cNvCnPr>
                          <a:cxnSpLocks noChangeShapeType="1"/>
                        </wps:cNvCnPr>
                        <wps:spPr bwMode="auto">
                          <a:xfrm>
                            <a:off x="293370" y="347345"/>
                            <a:ext cx="3096260" cy="635"/>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829" name="AutoShape 1788"/>
                        <wps:cNvCnPr>
                          <a:cxnSpLocks noChangeShapeType="1"/>
                        </wps:cNvCnPr>
                        <wps:spPr bwMode="auto">
                          <a:xfrm>
                            <a:off x="306070" y="1397635"/>
                            <a:ext cx="3323590" cy="1905"/>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830" name="Oval 1791"/>
                        <wps:cNvSpPr>
                          <a:spLocks noChangeArrowheads="1"/>
                        </wps:cNvSpPr>
                        <wps:spPr bwMode="auto">
                          <a:xfrm>
                            <a:off x="663575" y="4953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31" name="Oval 1794"/>
                        <wps:cNvSpPr>
                          <a:spLocks noChangeArrowheads="1"/>
                        </wps:cNvSpPr>
                        <wps:spPr bwMode="auto">
                          <a:xfrm>
                            <a:off x="663575" y="52070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32" name="Oval 1795"/>
                        <wps:cNvSpPr>
                          <a:spLocks noChangeArrowheads="1"/>
                        </wps:cNvSpPr>
                        <wps:spPr bwMode="auto">
                          <a:xfrm>
                            <a:off x="3251200" y="4953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33" name="Oval 1799"/>
                        <wps:cNvSpPr>
                          <a:spLocks noChangeArrowheads="1"/>
                        </wps:cNvSpPr>
                        <wps:spPr bwMode="auto">
                          <a:xfrm>
                            <a:off x="732790" y="211836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34" name="Rectangle 1802"/>
                        <wps:cNvSpPr>
                          <a:spLocks noChangeArrowheads="1"/>
                        </wps:cNvSpPr>
                        <wps:spPr bwMode="auto">
                          <a:xfrm>
                            <a:off x="2964815" y="2518410"/>
                            <a:ext cx="200025" cy="23749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37B18" w:rsidRDefault="005B792C" w:rsidP="00CC7466">
                              <w:pPr>
                                <w:pStyle w:val="af1"/>
                                <w:rPr>
                                  <w:rStyle w:val="aff9"/>
                                  <w:lang w:val="en-US"/>
                                </w:rPr>
                              </w:pPr>
                              <w:r>
                                <w:rPr>
                                  <w:rStyle w:val="aff9"/>
                                  <w:lang w:val="en-US"/>
                                </w:rPr>
                                <w:t>b</w:t>
                              </w:r>
                            </w:p>
                          </w:txbxContent>
                        </wps:txbx>
                        <wps:bodyPr rot="0" vert="horz" wrap="square" lIns="36000" tIns="36000" rIns="36000" bIns="36000" anchor="ctr" anchorCtr="0" upright="1">
                          <a:noAutofit/>
                        </wps:bodyPr>
                      </wps:wsp>
                      <wps:wsp>
                        <wps:cNvPr id="1835" name="Rectangle 1803"/>
                        <wps:cNvSpPr>
                          <a:spLocks noChangeArrowheads="1"/>
                        </wps:cNvSpPr>
                        <wps:spPr bwMode="auto">
                          <a:xfrm>
                            <a:off x="93345" y="1301115"/>
                            <a:ext cx="200025" cy="23749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37B18" w:rsidRDefault="005B792C" w:rsidP="00CC7466">
                              <w:pPr>
                                <w:pStyle w:val="af1"/>
                                <w:rPr>
                                  <w:rStyle w:val="aff9"/>
                                  <w:lang w:val="en-US"/>
                                </w:rPr>
                              </w:pPr>
                              <w:r>
                                <w:rPr>
                                  <w:rStyle w:val="aff9"/>
                                  <w:lang w:val="en-US"/>
                                </w:rPr>
                                <w:t>c</w:t>
                              </w:r>
                            </w:p>
                          </w:txbxContent>
                        </wps:txbx>
                        <wps:bodyPr rot="0" vert="horz" wrap="square" lIns="36000" tIns="36000" rIns="36000" bIns="36000" anchor="ctr" anchorCtr="0" upright="1">
                          <a:noAutofit/>
                        </wps:bodyPr>
                      </wps:wsp>
                      <wps:wsp>
                        <wps:cNvPr id="1836" name="Oval 1805"/>
                        <wps:cNvSpPr>
                          <a:spLocks noChangeArrowheads="1"/>
                        </wps:cNvSpPr>
                        <wps:spPr bwMode="auto">
                          <a:xfrm>
                            <a:off x="2297430" y="12001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37" name="Oval 1806"/>
                        <wps:cNvSpPr>
                          <a:spLocks noChangeArrowheads="1"/>
                        </wps:cNvSpPr>
                        <wps:spPr bwMode="auto">
                          <a:xfrm>
                            <a:off x="3389630" y="52070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38" name="Oval 1807"/>
                        <wps:cNvSpPr>
                          <a:spLocks noChangeArrowheads="1"/>
                        </wps:cNvSpPr>
                        <wps:spPr bwMode="auto">
                          <a:xfrm>
                            <a:off x="514985" y="146812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39" name="Oval 1808"/>
                        <wps:cNvSpPr>
                          <a:spLocks noChangeArrowheads="1"/>
                        </wps:cNvSpPr>
                        <wps:spPr bwMode="auto">
                          <a:xfrm>
                            <a:off x="1680210" y="208407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40" name="Oval 1809"/>
                        <wps:cNvSpPr>
                          <a:spLocks noChangeArrowheads="1"/>
                        </wps:cNvSpPr>
                        <wps:spPr bwMode="auto">
                          <a:xfrm>
                            <a:off x="1261745" y="56007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41" name="Oval 1810"/>
                        <wps:cNvSpPr>
                          <a:spLocks noChangeArrowheads="1"/>
                        </wps:cNvSpPr>
                        <wps:spPr bwMode="auto">
                          <a:xfrm>
                            <a:off x="2496820" y="211836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42" name="Oval 1811"/>
                        <wps:cNvSpPr>
                          <a:spLocks noChangeArrowheads="1"/>
                        </wps:cNvSpPr>
                        <wps:spPr bwMode="auto">
                          <a:xfrm>
                            <a:off x="846455" y="86995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43" name="Oval 1812"/>
                        <wps:cNvSpPr>
                          <a:spLocks noChangeArrowheads="1"/>
                        </wps:cNvSpPr>
                        <wps:spPr bwMode="auto">
                          <a:xfrm>
                            <a:off x="1115695" y="224472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44" name="Oval 1813"/>
                        <wps:cNvSpPr>
                          <a:spLocks noChangeArrowheads="1"/>
                        </wps:cNvSpPr>
                        <wps:spPr bwMode="auto">
                          <a:xfrm>
                            <a:off x="1867535" y="41148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45" name="Oval 1814"/>
                        <wps:cNvSpPr>
                          <a:spLocks noChangeArrowheads="1"/>
                        </wps:cNvSpPr>
                        <wps:spPr bwMode="auto">
                          <a:xfrm>
                            <a:off x="2427605" y="79946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46" name="Oval 1815"/>
                        <wps:cNvSpPr>
                          <a:spLocks noChangeArrowheads="1"/>
                        </wps:cNvSpPr>
                        <wps:spPr bwMode="auto">
                          <a:xfrm>
                            <a:off x="514985" y="109283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47" name="Oval 1816"/>
                        <wps:cNvSpPr>
                          <a:spLocks noChangeArrowheads="1"/>
                        </wps:cNvSpPr>
                        <wps:spPr bwMode="auto">
                          <a:xfrm>
                            <a:off x="3251200" y="139763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48" name="Oval 1817"/>
                        <wps:cNvSpPr>
                          <a:spLocks noChangeArrowheads="1"/>
                        </wps:cNvSpPr>
                        <wps:spPr bwMode="auto">
                          <a:xfrm>
                            <a:off x="445770" y="196850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49" name="Oval 1818"/>
                        <wps:cNvSpPr>
                          <a:spLocks noChangeArrowheads="1"/>
                        </wps:cNvSpPr>
                        <wps:spPr bwMode="auto">
                          <a:xfrm>
                            <a:off x="1410335" y="109283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50" name="Oval 1819"/>
                        <wps:cNvSpPr>
                          <a:spLocks noChangeArrowheads="1"/>
                        </wps:cNvSpPr>
                        <wps:spPr bwMode="auto">
                          <a:xfrm>
                            <a:off x="2005965" y="106489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51" name="Oval 1820"/>
                        <wps:cNvSpPr>
                          <a:spLocks noChangeArrowheads="1"/>
                        </wps:cNvSpPr>
                        <wps:spPr bwMode="auto">
                          <a:xfrm>
                            <a:off x="1907540" y="228727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52" name="Oval 1821"/>
                        <wps:cNvSpPr>
                          <a:spLocks noChangeArrowheads="1"/>
                        </wps:cNvSpPr>
                        <wps:spPr bwMode="auto">
                          <a:xfrm>
                            <a:off x="2566035" y="153860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53" name="Oval 1822"/>
                        <wps:cNvSpPr>
                          <a:spLocks noChangeArrowheads="1"/>
                        </wps:cNvSpPr>
                        <wps:spPr bwMode="auto">
                          <a:xfrm>
                            <a:off x="3206750" y="196850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54" name="Oval 1823"/>
                        <wps:cNvSpPr>
                          <a:spLocks noChangeArrowheads="1"/>
                        </wps:cNvSpPr>
                        <wps:spPr bwMode="auto">
                          <a:xfrm>
                            <a:off x="2075180" y="69088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55" name="Oval 1824"/>
                        <wps:cNvSpPr>
                          <a:spLocks noChangeArrowheads="1"/>
                        </wps:cNvSpPr>
                        <wps:spPr bwMode="auto">
                          <a:xfrm>
                            <a:off x="1798320" y="153860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48" name="Oval 1825"/>
                        <wps:cNvSpPr>
                          <a:spLocks noChangeArrowheads="1"/>
                        </wps:cNvSpPr>
                        <wps:spPr bwMode="auto">
                          <a:xfrm>
                            <a:off x="1226185" y="146812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c:wpc>
                  </a:graphicData>
                </a:graphic>
              </wp:inline>
            </w:drawing>
          </mc:Choice>
          <mc:Fallback>
            <w:pict>
              <v:group id="Полотно 1755" o:spid="_x0000_s2042" editas="canvas" style="width:316.15pt;height:217pt;mso-position-horizontal-relative:char;mso-position-vertical-relative:line" coordsize="40151,27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">
                <v:shape id="_x0000_s2043" type="#_x0000_t75" style="position:absolute;width:40151;height:27559;visibility:visible;mso-wrap-style:square">
                  <v:fill o:detectmouseclick="t"/>
                  <v:path o:connecttype="none"/>
                </v:shape>
                <v:rect id="Rectangle 1804" o:spid="_x0000_s2044" style="position:absolute;left:933;top:2165;width:2000;height: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LPsMA&#10;AADdAAAADwAAAGRycy9kb3ducmV2LnhtbESPQWvDMAyF74P+B6PCbquTHULI6pa2MBgUBmtHz8LW&#10;ktBYDrGXeP9+Ogx2k3hP733a7rMf1ExT7AMbKDcFKGIbXM+tgc/r61MNKiZkh0NgMvBDEfa71cMW&#10;GxcW/qD5klolIRwbNNClNDZaR9uRx7gJI7FoX2HymGSdWu0mXCTcD/q5KCrtsWdp6HCkU0f2fvn2&#10;BmxfDWU+k70e3W15z2U1n0NlzOM6H15AJcrp3/x3/eYEv66F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GLPsMAAADdAAAADwAAAAAAAAAAAAAAAACYAgAAZHJzL2Rv&#10;d25yZXYueG1sUEsFBgAAAAAEAAQA9QAAAIgDAAAAAA==&#10;" stroked="f">
                  <v:shadow offset="6pt,6pt"/>
                  <v:textbox inset="1mm,1mm,1mm,1mm">
                    <w:txbxContent>
                      <w:p w:rsidR="00AB6496" w:rsidRPr="00B37B18" w:rsidRDefault="00AB6496" w:rsidP="00CC7466">
                        <w:pPr>
                          <w:pStyle w:val="af1"/>
                          <w:rPr>
                            <w:rStyle w:val="aff9"/>
                            <w:lang w:val="en-US"/>
                          </w:rPr>
                        </w:pPr>
                        <w:r>
                          <w:rPr>
                            <w:rStyle w:val="aff9"/>
                            <w:lang w:val="en-US"/>
                          </w:rPr>
                          <w:t>d</w:t>
                        </w:r>
                      </w:p>
                    </w:txbxContent>
                  </v:textbox>
                </v:rect>
                <v:rect id="Rectangle 1789" o:spid="_x0000_s2045" style="position:absolute;width:3060;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0upcAA&#10;AADdAAAADwAAAGRycy9kb3ducmV2LnhtbERPTYvCMBC9C/6HMMLeNO0eSukaRQVhQRDUZc9DMrbF&#10;ZlKabJv992ZB2Ns83uest9F2YqTBt44V5KsMBLF2puVawdftuCxB+IBssHNMCn7Jw3Yzn62xMm7i&#10;C43XUIsUwr5CBU0IfSWl1w1Z9CvXEyfu7gaLIcGhlmbAKYXbTr5nWSEttpwaGuzp0JB+XH+sAt0W&#10;XR5PpG978z2dY16MJ1co9baIuw8QgWL4F7/cnybNL8sc/r5JJ8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0upcAAAADdAAAADwAAAAAAAAAAAAAAAACYAgAAZHJzL2Rvd25y&#10;ZXYueG1sUEsFBgAAAAAEAAQA9QAAAIUDAAAAAA==&#10;" stroked="f">
                  <v:shadow offset="6pt,6pt"/>
                  <v:textbox inset="1mm,1mm,1mm,1mm">
                    <w:txbxContent>
                      <w:p w:rsidR="00AB6496" w:rsidRPr="00E21CBC" w:rsidRDefault="00AB6496" w:rsidP="00CC7466">
                        <w:pPr>
                          <w:pStyle w:val="af1"/>
                          <w:rPr>
                            <w:rStyle w:val="aff9"/>
                            <w:lang w:val="en-US"/>
                          </w:rPr>
                        </w:pPr>
                        <w:r>
                          <w:rPr>
                            <w:rStyle w:val="aff9"/>
                            <w:lang w:val="en-US"/>
                          </w:rPr>
                          <w:t>Y</w:t>
                        </w:r>
                      </w:p>
                    </w:txbxContent>
                  </v:textbox>
                </v:rect>
                <v:rect id="Rectangle 1775" o:spid="_x0000_s2046" style="position:absolute;left:10617;top:24961;width:2000;height: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sEA&#10;AADdAAAADwAAAGRycy9kb3ducmV2LnhtbERP32vCMBB+H/g/hBP2tqb1oZTOKCoIA2EwFZ+P5NYW&#10;m0tpYpv998tg4Nt9fD9vvY22FxONvnOsoMhyEMTamY4bBdfL8a0C4QOywd4xKfghD9vN4mWNtXEz&#10;f9F0Do1IIexrVNCGMNRSet2SRZ+5gThx3260GBIcG2lGnFO47eUqz0tpsePU0OJAh5b0/fywCnRX&#10;9kU8kb7szW3+jEU5nVyp1Osy7t5BBIrhKf53f5g0v6pW8PdNOkF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PsNLBAAAA3QAAAA8AAAAAAAAAAAAAAAAAmAIAAGRycy9kb3du&#10;cmV2LnhtbFBLBQYAAAAABAAEAPUAAACGAwAAAAA=&#10;" stroked="f">
                  <v:shadow offset="6pt,6pt"/>
                  <v:textbox inset="1mm,1mm,1mm,1mm">
                    <w:txbxContent>
                      <w:p w:rsidR="00AB6496" w:rsidRPr="00B37B18" w:rsidRDefault="00AB6496" w:rsidP="00CC7466">
                        <w:pPr>
                          <w:pStyle w:val="af1"/>
                          <w:rPr>
                            <w:rStyle w:val="aff9"/>
                            <w:lang w:val="en-US"/>
                          </w:rPr>
                        </w:pPr>
                        <w:r>
                          <w:rPr>
                            <w:rStyle w:val="aff9"/>
                            <w:lang w:val="en-US"/>
                          </w:rPr>
                          <w:t>a</w:t>
                        </w:r>
                      </w:p>
                    </w:txbxContent>
                  </v:textbox>
                </v:rect>
                <v:rect id="Rectangle 1777" o:spid="_x0000_s2047" style="position:absolute;left:11849;top:3479;width:18700;height:104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j0BcYA&#10;AADdAAAADwAAAGRycy9kb3ducmV2LnhtbERPS2vCQBC+C/0PyxS8SN34qITUVYpQLFUKST3Y25Ad&#10;k9DsbJpdY/rvu4LgbT6+5yzXvalFR62rLCuYjCMQxLnVFRcKDl9vTzEI55E11pZJwR85WK8eBktM&#10;tL1wSl3mCxFC2CWooPS+SaR0eUkG3dg2xIE72dagD7AtpG7xEsJNLadRtJAGKw4NJTa0KSn/yc5G&#10;gXmef0az4+57vxhlp33XfWzr9Fep4WP/+gLCU+/v4pv7XYf5cTyD6zfhBL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j0BcYAAADdAAAADwAAAAAAAAAAAAAAAACYAgAAZHJz&#10;L2Rvd25yZXYueG1sUEsFBgAAAAAEAAQA9QAAAIsDAAAAAA==&#10;" filled="f" strokeweight="1.5pt">
                  <v:stroke endarrowlength="long"/>
                  <v:shadow offset="6pt,6pt"/>
                  <v:textbox inset="1mm,1mm,1mm,1mm"/>
                </v:rect>
                <v:rect id="Rectangle 1778" o:spid="_x0000_s2048" style="position:absolute;left:37090;top:21983;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NPcEA&#10;AADdAAAADwAAAGRycy9kb3ducmV2LnhtbERPW2vCMBR+H/gfwhH2NtPKKKUaZRMEQRh4wedDctaW&#10;NSeliW3898tg4Nv5+K5nvY22EyMNvnWsIF9kIIi1My3XCq6X/VsJwgdkg51jUvAgD9vN7GWNlXET&#10;n2g8h1qkEPYVKmhC6CspvW7Iol+4njhx326wGBIcamkGnFK47eQyywppseXU0GBPu4b0z/luFei2&#10;6PJ4JH35NLfpK+bFeHSFUq/z+LECESiGp/jffTBpflm+w98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qjT3BAAAA3QAAAA8AAAAAAAAAAAAAAAAAmAIAAGRycy9kb3du&#10;cmV2LnhtbFBLBQYAAAAABAAEAPUAAACGAwAAAAA=&#10;" stroked="f">
                  <v:shadow offset="6pt,6pt"/>
                  <v:textbox inset="1mm,1mm,1mm,1mm">
                    <w:txbxContent>
                      <w:p w:rsidR="00AB6496" w:rsidRPr="00E21CBC" w:rsidRDefault="00AB6496" w:rsidP="00CC7466">
                        <w:pPr>
                          <w:pStyle w:val="af1"/>
                          <w:rPr>
                            <w:rStyle w:val="aff9"/>
                            <w:lang w:val="en-US"/>
                          </w:rPr>
                        </w:pPr>
                        <w:r>
                          <w:rPr>
                            <w:rStyle w:val="aff9"/>
                            <w:lang w:val="en-US"/>
                          </w:rPr>
                          <w:t>X</w:t>
                        </w:r>
                      </w:p>
                    </w:txbxContent>
                  </v:textbox>
                </v:rect>
                <v:shape id="AutoShape 1779" o:spid="_x0000_s2049" type="#_x0000_t32" style="position:absolute;left:3054;top:1536;width:6;height:23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rsKMUAAADdAAAADwAAAGRycy9kb3ducmV2LnhtbERPS2vCQBC+F/wPywi96UZpQ0izStUW&#10;KgWhqYcch+zkodnZkF01/ffdgtDbfHzPydaj6cSVBtdaVrCYRyCIS6tbrhUcv99nCQjnkTV2lknB&#10;DzlYryYPGaba3viLrrmvRQhhl6KCxvs+ldKVDRl0c9sTB66yg0Ef4FBLPeAthJtOLqMolgZbDg0N&#10;9rRtqDznF6OguLwd4nMVF8Xpabc/bnj3uY9OSj1Ox9cXEJ5G/y++uz90mJ8kz/D3TTh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rsKMUAAADdAAAADwAAAAAAAAAA&#10;AAAAAAChAgAAZHJzL2Rvd25yZXYueG1sUEsFBgAAAAAEAAQA+QAAAJMDAAAAAA==&#10;" strokeweight="1.25pt">
                  <v:stroke endarrow="classic" endarrowlength="long"/>
                  <v:shadow offset="6pt,6pt"/>
                </v:shape>
                <v:oval id="Oval 1780" o:spid="_x0000_s2050" style="position:absolute;left:2705;top:24676;width:692;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1lW8QA&#10;AADdAAAADwAAAGRycy9kb3ducmV2LnhtbERPzWrCQBC+F/oOyxS81U2LNTG6kVawCL1Y9QHG7LgJ&#10;zc6G7DZGn94tCL3Nx/c7i+VgG9FT52vHCl7GCQji0umajYLDfv2cgfABWWPjmBRcyMOyeHxYYK7d&#10;mb+p3wUjYgj7HBVUIbS5lL6syKIfu5Y4cifXWQwRdkbqDs8x3DbyNUmm0mLNsaHCllYVlT+7X6sg&#10;/bJhM9sml+vktD2mH9K87T+NUqOn4X0OItAQ/sV390bH+Vk2hb9v4gm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tZVvEAAAA3QAAAA8AAAAAAAAAAAAAAAAAmAIAAGRycy9k&#10;b3ducmV2LnhtbFBLBQYAAAAABAAEAPUAAACJAwAAAAA=&#10;" fillcolor="black [3213]">
                  <v:shadow offset="6pt,6pt"/>
                  <v:textbox inset="1mm,1mm,1mm,1mm"/>
                </v:oval>
                <v:shape id="AutoShape 1781" o:spid="_x0000_s2051" type="#_x0000_t32" style="position:absolute;left:3397;top:25025;width:35223;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diyMQAAADdAAAADwAAAGRycy9kb3ducmV2LnhtbERPTWvCQBC9F/wPywi91U081DS6ighK&#10;D63QWNHjkJ0modnZsLvR9N+7QsHbPN7nLFaDacWFnG8sK0gnCQji0uqGKwXfh+1LBsIHZI2tZVLw&#10;Rx5Wy9HTAnNtr/xFlyJUIoawz1FBHUKXS+nLmgz6ie2II/djncEQoaukdniN4aaV0yR5lQYbjg01&#10;drSpqfwteqPgbZ+eDs7054+iP35mvtjudtNUqefxsJ6DCDSEh/jf/a7j/Cybwf2be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2LIxAAAAN0AAAAPAAAAAAAAAAAA&#10;AAAAAKECAABkcnMvZG93bnJldi54bWxQSwUGAAAAAAQABAD5AAAAkgMAAAAA&#10;" strokeweight="1.25pt">
                  <v:stroke endarrow="classic" endarrowlength="long"/>
                  <v:shadow offset="6pt,6pt"/>
                </v:shape>
                <v:oval id="Oval 1782" o:spid="_x0000_s2052" style="position:absolute;left:14103;top:495;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LxsQA&#10;AADdAAAADwAAAGRycy9kb3ducmV2LnhtbERPS2vCQBC+F/wPywje6kbRYqKr2IKv4kFt8TxkxySY&#10;nY3Z1aT/visUepuP7zmzRWtK8aDaFZYVDPoRCOLU6oIzBd9fq9cJCOeRNZaWScEPOVjMOy8zTLRt&#10;+EiPk89ECGGXoILc+yqR0qU5GXR9WxEH7mJrgz7AOpO6xiaEm1IOo+hNGiw4NORY0UdO6fV0Nwrw&#10;fdPEh9gtz+fis93f4vX4uFsr1eu2yykIT63/F/+5tzrMnwxH8Pwmn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2i8bEAAAA3QAAAA8AAAAAAAAAAAAAAAAAmAIAAGRycy9k&#10;b3ducmV2LnhtbFBLBQYAAAAABAAEAPUAAACJAwAAAAA=&#10;" fillcolor="white [3212]">
                  <v:shadow offset="6pt,6pt"/>
                  <v:textbox inset="1mm,1mm,1mm,1mm"/>
                </v:oval>
                <v:shape id="AutoShape 1785" o:spid="_x0000_s2053" type="#_x0000_t32" style="position:absolute;left:11798;top:107;width:51;height:249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PxhsIAAADdAAAADwAAAGRycy9kb3ducmV2LnhtbERP24rCMBB9F/yHMIJvNlVXKdUoruCy&#10;XfDBywcMzdgWm0m3idr9eyMs+DaHc53lujO1uFPrKssKxlEMgji3uuJCwfm0GyUgnEfWWFsmBX/k&#10;YL3q95aYavvgA92PvhAhhF2KCkrvm1RKl5dk0EW2IQ7cxbYGfYBtIXWLjxBuajmJ47k0WHFoKLGh&#10;bUn59XgzCvTPr8vN6crZZ/JBdvqVbfc6U2o46DYLEJ46/xb/u791mJ9MZvD6Jpw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PxhsIAAADdAAAADwAAAAAAAAAAAAAA&#10;AAChAgAAZHJzL2Rvd25yZXYueG1sUEsFBgAAAAAEAAQA+QAAAJADAAAAAA==&#10;">
                  <v:stroke dashstyle="dash" endarrowlength="long"/>
                  <v:shadow offset="6pt,6pt"/>
                </v:shape>
                <v:shape id="AutoShape 1786" o:spid="_x0000_s2054" type="#_x0000_t32" style="position:absolute;left:30549;width:102;height:25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czaMQAAADdAAAADwAAAGRycy9kb3ducmV2LnhtbERPTWvCQBC9F/wPywi9NRut1BBdRYSW&#10;euihVvQ6Zsckmp0N2anGf98tFHqbx/uc+bJ3jbpSF2rPBkZJCoq48Lbm0sDu6/UpAxUE2WLjmQzc&#10;KcByMXiYY279jT/pupVSxRAOORqoRNpc61BU5DAkviWO3Ml3DiXCrtS2w1sMd40ep+mLdlhzbKiw&#10;pXVFxWX77Qzw4bjZZZfzx+RZZP+2Kk+bw14b8zjsVzNQQr38i//c7zbOz8ZT+P0mnq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zNoxAAAAN0AAAAPAAAAAAAAAAAA&#10;AAAAAKECAABkcnMvZG93bnJldi54bWxQSwUGAAAAAAQABAD5AAAAkgMAAAAA&#10;">
                  <v:stroke dashstyle="dash" endarrowlength="long"/>
                  <v:shadow offset="6pt,6pt"/>
                </v:shape>
                <v:shape id="AutoShape 1787" o:spid="_x0000_s2055" type="#_x0000_t32" style="position:absolute;left:2933;top:3473;width:3096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inGsYAAADdAAAADwAAAGRycy9kb3ducmV2LnhtbESPQU/CQBCF7yb+h82QeJMtaExTWQgx&#10;0cCBg0jgOnaHttKdbboDlH/vHEy8zeS9ee+b2WIIrblQn5rIDibjDAxxGX3DlYPd1/tjDiYJssc2&#10;Mjm4UYLF/P5uhoWPV/6ky1YqoyGcCnRQi3SFtamsKWAax45YtWPsA4qufWV9j1cND62dZtmLDdiw&#10;NtTY0VtN5Wl7Dg748L3e5aefzfOTyP5jWR3Xh7117mE0LF/BCA3yb/67XnnFz6eKq9/oCHb+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YpxrGAAAA3QAAAA8AAAAAAAAA&#10;AAAAAAAAoQIAAGRycy9kb3ducmV2LnhtbFBLBQYAAAAABAAEAPkAAACUAwAAAAA=&#10;">
                  <v:stroke dashstyle="dash" endarrowlength="long"/>
                  <v:shadow offset="6pt,6pt"/>
                </v:shape>
                <v:shape id="AutoShape 1788" o:spid="_x0000_s2056" type="#_x0000_t32" style="position:absolute;left:3060;top:13976;width:33236;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QCgcQAAADdAAAADwAAAGRycy9kb3ducmV2LnhtbERPTWvCQBC9F/wPywi91Y1WSoyuIkJL&#10;PfRQG/Q6Zsckmp0N2anGf98tFHqbx/ucxap3jbpSF2rPBsajBBRx4W3NpYH86/UpBRUE2WLjmQzc&#10;KcBqOXhYYGb9jT/pupNSxRAOGRqoRNpM61BU5DCMfEscuZPvHEqEXalth7cY7ho9SZIX7bDm2FBh&#10;S5uKisvu2xngw3Gbp5fzx/RZZP+2Lk/bw14b8zjs13NQQr38i//c7zbOTycz+P0mnq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1AKBxAAAAN0AAAAPAAAAAAAAAAAA&#10;AAAAAKECAABkcnMvZG93bnJldi54bWxQSwUGAAAAAAQABAD5AAAAkgMAAAAA&#10;">
                  <v:stroke dashstyle="dash" endarrowlength="long"/>
                  <v:shadow offset="6pt,6pt"/>
                </v:shape>
                <v:oval id="Oval 1791" o:spid="_x0000_s2057" style="position:absolute;left:6635;top:495;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QbGMcA&#10;AADdAAAADwAAAGRycy9kb3ducmV2LnhtbESPQU/CQBCF7yb8h82QeJMtGA2tLARIRDQcAA3nSXds&#10;G7qzpbvS8u+dg4m3mbw3730zW/SuVldqQ+XZwHiUgCLOva24MPD1+fowBRUissXaMxm4UYDFfHA3&#10;w8z6jg90PcZCSQiHDA2UMTaZ1iEvyWEY+YZYtG/fOoyytoW2LXYS7mo9SZJn7bBiaSixoXVJ+fn4&#10;4wzg6q1L92lYnk7VR7+7pJunw/vGmPthv3wBFamP/+a/660V/Omj8Ms3MoK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GxjHAAAA3QAAAA8AAAAAAAAAAAAAAAAAmAIAAGRy&#10;cy9kb3ducmV2LnhtbFBLBQYAAAAABAAEAPUAAACMAwAAAAA=&#10;" fillcolor="white [3212]">
                  <v:shadow offset="6pt,6pt"/>
                  <v:textbox inset="1mm,1mm,1mm,1mm"/>
                </v:oval>
                <v:oval id="Oval 1794" o:spid="_x0000_s2058" style="position:absolute;left:6635;top:5207;width:692;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g8QA&#10;AADdAAAADwAAAGRycy9kb3ducmV2LnhtbERPS4vCMBC+C/6HMII3TV3ZxVaj6ILuAw++8Dw0Y1ts&#10;JrXJ2vrvzcLC3ubje85s0ZpS3Kl2hWUFo2EEgji1uuBMwem4HkxAOI+ssbRMCh7kYDHvdmaYaNvw&#10;nu4Hn4kQwi5BBbn3VSKlS3My6Ia2Ig7cxdYGfYB1JnWNTQg3pXyJojdpsODQkGNF7zml18OPUYCr&#10;jybexW55Phff7fYWb173Xxul+r12OQXhqfX/4j/3pw7zJ+MR/H4TT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voPEAAAA3QAAAA8AAAAAAAAAAAAAAAAAmAIAAGRycy9k&#10;b3ducmV2LnhtbFBLBQYAAAAABAAEAPUAAACJAwAAAAA=&#10;" fillcolor="white [3212]">
                  <v:shadow offset="6pt,6pt"/>
                  <v:textbox inset="1mm,1mm,1mm,1mm"/>
                </v:oval>
                <v:oval id="Oval 1795" o:spid="_x0000_s2059" style="position:absolute;left:32512;top:495;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g9MQA&#10;AADdAAAADwAAAGRycy9kb3ducmV2LnhtbERPS2vCQBC+F/wPywje6kbFYqKr2IKv4kFt8TxkxySY&#10;nY3Z1aT/visUepuP7zmzRWtK8aDaFZYVDPoRCOLU6oIzBd9fq9cJCOeRNZaWScEPOVjMOy8zTLRt&#10;+EiPk89ECGGXoILc+yqR0qU5GXR9WxEH7mJrgz7AOpO6xiaEm1IOo+hNGiw4NORY0UdO6fV0Nwrw&#10;fdPEh9gtz+fis93f4vX4uFsr1eu2yykIT63/F/+5tzrMn4yG8Pwmn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KIPTEAAAA3QAAAA8AAAAAAAAAAAAAAAAAmAIAAGRycy9k&#10;b3ducmV2LnhtbFBLBQYAAAAABAAEAPUAAACJAwAAAAA=&#10;" fillcolor="white [3212]">
                  <v:shadow offset="6pt,6pt"/>
                  <v:textbox inset="1mm,1mm,1mm,1mm"/>
                </v:oval>
                <v:oval id="Oval 1799" o:spid="_x0000_s2060" style="position:absolute;left:7327;top:21183;width:693;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Fb8QA&#10;AADdAAAADwAAAGRycy9kb3ducmV2LnhtbERPS4vCMBC+L/gfwgje1lRlF1uNooLuAw++8Dw0Y1ts&#10;JrXJ2vrvzcLC3ubje8503ppS3Kl2hWUFg34Egji1uuBMwem4fh2DcB5ZY2mZFDzIwXzWeZliom3D&#10;e7offCZCCLsEFeTeV4mULs3JoOvbijhwF1sb9AHWmdQ1NiHclHIYRe/SYMGhIceKVjml18OPUYDL&#10;jybexW5xPhff7fYWb972Xxulet12MQHhqfX/4j/3pw7zx6MR/H4TT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GhW/EAAAA3QAAAA8AAAAAAAAAAAAAAAAAmAIAAGRycy9k&#10;b3ducmV2LnhtbFBLBQYAAAAABAAEAPUAAACJAwAAAAA=&#10;" fillcolor="white [3212]">
                  <v:shadow offset="6pt,6pt"/>
                  <v:textbox inset="1mm,1mm,1mm,1mm"/>
                </v:oval>
                <v:rect id="Rectangle 1802" o:spid="_x0000_s2061" style="position:absolute;left:29648;top:25184;width:2000;height: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E2sEA&#10;AADdAAAADwAAAGRycy9kb3ducmV2LnhtbERP32vCMBB+H/g/hBP2NtM6KVKNooIgCIPp2PORnG2x&#10;uZQmttl/vwyEvd3H9/PW22hbMVDvG8cK8lkGglg703Cl4Ot6fFuC8AHZYOuYFPyQh+1m8rLG0riR&#10;P2m4hEqkEPYlKqhD6Eopva7Jop+5jjhxN9dbDAn2lTQ9jinctnKeZYW02HBqqLGjQ036fnlYBbop&#10;2jyeSV/35nv8iHkxnF2h1Os07lYgAsXwL366TybNX74v4O+bd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VRNrBAAAA3QAAAA8AAAAAAAAAAAAAAAAAmAIAAGRycy9kb3du&#10;cmV2LnhtbFBLBQYAAAAABAAEAPUAAACGAwAAAAA=&#10;" stroked="f">
                  <v:shadow offset="6pt,6pt"/>
                  <v:textbox inset="1mm,1mm,1mm,1mm">
                    <w:txbxContent>
                      <w:p w:rsidR="00AB6496" w:rsidRPr="00B37B18" w:rsidRDefault="00AB6496" w:rsidP="00CC7466">
                        <w:pPr>
                          <w:pStyle w:val="af1"/>
                          <w:rPr>
                            <w:rStyle w:val="aff9"/>
                            <w:lang w:val="en-US"/>
                          </w:rPr>
                        </w:pPr>
                        <w:r>
                          <w:rPr>
                            <w:rStyle w:val="aff9"/>
                            <w:lang w:val="en-US"/>
                          </w:rPr>
                          <w:t>b</w:t>
                        </w:r>
                      </w:p>
                    </w:txbxContent>
                  </v:textbox>
                </v:rect>
                <v:rect id="Rectangle 1803" o:spid="_x0000_s2062" style="position:absolute;left:933;top:13011;width:2000;height: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nhQcEA&#10;AADdAAAADwAAAGRycy9kb3ducmV2LnhtbERP32vCMBB+H/g/hBP2NtM6LFKNooIgCIPp2PORnG2x&#10;uZQmttl/vwyEvd3H9/PW22hbMVDvG8cK8lkGglg703Cl4Ot6fFuC8AHZYOuYFPyQh+1m8rLG0riR&#10;P2m4hEqkEPYlKqhD6Eopva7Jop+5jjhxN9dbDAn2lTQ9jinctnKeZYW02HBqqLGjQ036fnlYBbop&#10;2jyeSV/35nv8iHkxnF2h1Os07lYgAsXwL366TybNX74v4O+bd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Z4UHBAAAA3QAAAA8AAAAAAAAAAAAAAAAAmAIAAGRycy9kb3du&#10;cmV2LnhtbFBLBQYAAAAABAAEAPUAAACGAwAAAAA=&#10;" stroked="f">
                  <v:shadow offset="6pt,6pt"/>
                  <v:textbox inset="1mm,1mm,1mm,1mm">
                    <w:txbxContent>
                      <w:p w:rsidR="00AB6496" w:rsidRPr="00B37B18" w:rsidRDefault="00AB6496" w:rsidP="00CC7466">
                        <w:pPr>
                          <w:pStyle w:val="af1"/>
                          <w:rPr>
                            <w:rStyle w:val="aff9"/>
                            <w:lang w:val="en-US"/>
                          </w:rPr>
                        </w:pPr>
                        <w:r>
                          <w:rPr>
                            <w:rStyle w:val="aff9"/>
                            <w:lang w:val="en-US"/>
                          </w:rPr>
                          <w:t>c</w:t>
                        </w:r>
                      </w:p>
                    </w:txbxContent>
                  </v:textbox>
                </v:rect>
                <v:oval id="Oval 1805" o:spid="_x0000_s2063" style="position:absolute;left:22974;top:1200;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m98QA&#10;AADdAAAADwAAAGRycy9kb3ducmV2LnhtbERPS2vCQBC+F/wPyxS81U0rFROzEStoH3hQWzwP2TEJ&#10;ZmdjdjXpv3eFQm/z8T0nnfemFldqXWVZwfMoAkGcW11xoeDne/U0BeE8ssbaMin4JQfzbPCQYqJt&#10;xzu67n0hQgi7BBWU3jeJlC4vyaAb2YY4cEfbGvQBtoXULXYh3NTyJYom0mDFoaHEhpYl5af9xSjA&#10;t/cu3sZucThUX/3mHK9fd59rpYaP/WIGwlPv/8V/7g8d5k/HE7h/E06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JvfEAAAA3QAAAA8AAAAAAAAAAAAAAAAAmAIAAGRycy9k&#10;b3ducmV2LnhtbFBLBQYAAAAABAAEAPUAAACJAwAAAAA=&#10;" fillcolor="white [3212]">
                  <v:shadow offset="6pt,6pt"/>
                  <v:textbox inset="1mm,1mm,1mm,1mm"/>
                </v:oval>
                <v:oval id="Oval 1806" o:spid="_x0000_s2064" style="position:absolute;left:33896;top:5207;width:692;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2DbMQA&#10;AADdAAAADwAAAGRycy9kb3ducmV2LnhtbERPS2vCQBC+F/wPywje6sZKq0ldxRZ80kN94HnITpNg&#10;djbNrib++65Q8DYf33Mms9aU4kq1KywrGPQjEMSp1QVnCo6HxfMYhPPIGkvLpOBGDmbTztMEE20b&#10;3tF17zMRQtglqCD3vkqkdGlOBl3fVsSB+7G1QR9gnUldYxPCTSlfouhNGiw4NORY0WdO6Xl/MQrw&#10;Y9XE37Gbn07Ftv36jZevu81SqV63nb+D8NT6h/jfvdZh/ng4gvs34Q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9g2zEAAAA3QAAAA8AAAAAAAAAAAAAAAAAmAIAAGRycy9k&#10;b3ducmV2LnhtbFBLBQYAAAAABAAEAPUAAACJAwAAAAA=&#10;" fillcolor="white [3212]">
                  <v:shadow offset="6pt,6pt"/>
                  <v:textbox inset="1mm,1mm,1mm,1mm"/>
                </v:oval>
                <v:oval id="Oval 1807" o:spid="_x0000_s2065" style="position:absolute;left:5149;top:14681;width:693;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XHscA&#10;AADdAAAADwAAAGRycy9kb3ducmV2LnhtbESPQU/CQBCF7yb8h82QeJMtGA2tLARIRDQcAA3nSXds&#10;G7qzpbvS8u+dg4m3mbw3730zW/SuVldqQ+XZwHiUgCLOva24MPD1+fowBRUissXaMxm4UYDFfHA3&#10;w8z6jg90PcZCSQiHDA2UMTaZ1iEvyWEY+YZYtG/fOoyytoW2LXYS7mo9SZJn7bBiaSixoXVJ+fn4&#10;4wzg6q1L92lYnk7VR7+7pJunw/vGmPthv3wBFamP/+a/660V/Omj4Mo3MoK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iFx7HAAAA3QAAAA8AAAAAAAAAAAAAAAAAmAIAAGRy&#10;cy9kb3ducmV2LnhtbFBLBQYAAAAABAAEAPUAAACMAwAAAAA=&#10;" fillcolor="white [3212]">
                  <v:shadow offset="6pt,6pt"/>
                  <v:textbox inset="1mm,1mm,1mm,1mm"/>
                </v:oval>
                <v:oval id="Oval 1808" o:spid="_x0000_s2066" style="position:absolute;left:16802;top:20840;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6yhcQA&#10;AADdAAAADwAAAGRycy9kb3ducmV2LnhtbERPS2vCQBC+F/oflil4qxsrFhOzES3UFz1UK56H7JgE&#10;s7NpdjXpv+8Khd7m43tOOu9NLW7UusqygtEwAkGcW11xoeD49f48BeE8ssbaMin4IQfz7PEhxUTb&#10;jvd0O/hChBB2CSoovW8SKV1ekkE3tA1x4M62NegDbAupW+xCuKnlSxS9SoMVh4YSG3orKb8crkYB&#10;Ltdd/Bm7xelU7fqP73g12W9XSg2e+sUMhKfe/4v/3Bsd5k/HMdy/C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usoXEAAAA3QAAAA8AAAAAAAAAAAAAAAAAmAIAAGRycy9k&#10;b3ducmV2LnhtbFBLBQYAAAAABAAEAPUAAACJAwAAAAA=&#10;" fillcolor="white [3212]">
                  <v:shadow offset="6pt,6pt"/>
                  <v:textbox inset="1mm,1mm,1mm,1mm"/>
                </v:oval>
                <v:oval id="Oval 1809" o:spid="_x0000_s2067" style="position:absolute;left:12617;top:5600;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oZccA&#10;AADdAAAADwAAAGRycy9kb3ducmV2LnhtbESPQU/CQBCF7yb8h82QeJMtRA2tLARIRDQcAA3nSXds&#10;G7qzpbvS8u+dg4m3mbw3730zW/SuVldqQ+XZwHiUgCLOva24MPD1+fowBRUissXaMxm4UYDFfHA3&#10;w8z6jg90PcZCSQiHDA2UMTaZ1iEvyWEY+YZYtG/fOoyytoW2LXYS7mo9SZJn7bBiaSixoXVJ+fn4&#10;4wzg6q1L92lYnk7VR7+7pJunw/vGmPthv3wBFamP/+a/660V/Omj8Ms3MoK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SaGXHAAAA3QAAAA8AAAAAAAAAAAAAAAAAmAIAAGRy&#10;cy9kb3ducmV2LnhtbFBLBQYAAAAABAAEAPUAAACMAwAAAAA=&#10;" fillcolor="white [3212]">
                  <v:shadow offset="6pt,6pt"/>
                  <v:textbox inset="1mm,1mm,1mm,1mm"/>
                </v:oval>
                <v:oval id="Oval 1810" o:spid="_x0000_s2068" style="position:absolute;left:24968;top:21183;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7N/sQA&#10;AADdAAAADwAAAGRycy9kb3ducmV2LnhtbERPS4vCMBC+C/6HMII3TV3cxVaj6ILuAw++8Dw0Y1ts&#10;JrXJ2vrvzcLC3ubje85s0ZpS3Kl2hWUFo2EEgji1uuBMwem4HkxAOI+ssbRMCh7kYDHvdmaYaNvw&#10;nu4Hn4kQwi5BBbn3VSKlS3My6Ia2Ig7cxdYGfYB1JnWNTQg3pXyJojdpsODQkGNF7zml18OPUYCr&#10;jybexW55Phff7fYWb173Xxul+r12OQXhqfX/4j/3pw7zJ+MR/H4TT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ezf7EAAAA3QAAAA8AAAAAAAAAAAAAAAAAmAIAAGRycy9k&#10;b3ducmV2LnhtbFBLBQYAAAAABAAEAPUAAACJAwAAAAA=&#10;" fillcolor="white [3212]">
                  <v:shadow offset="6pt,6pt"/>
                  <v:textbox inset="1mm,1mm,1mm,1mm"/>
                </v:oval>
                <v:oval id="Oval 1811" o:spid="_x0000_s2069" style="position:absolute;left:8464;top:8699;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TicQA&#10;AADdAAAADwAAAGRycy9kb3ducmV2LnhtbERPS2vCQBC+F/wPywje6kbRYqKr2IKv4kFt8TxkxySY&#10;nY3Z1aT/visUepuP7zmzRWtK8aDaFZYVDPoRCOLU6oIzBd9fq9cJCOeRNZaWScEPOVjMOy8zTLRt&#10;+EiPk89ECGGXoILc+yqR0qU5GXR9WxEH7mJrgz7AOpO6xiaEm1IOo+hNGiw4NORY0UdO6fV0Nwrw&#10;fdPEh9gtz+fis93f4vX4uFsr1eu2yykIT63/F/+5tzrMn4yG8Pwmn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MU4nEAAAA3QAAAA8AAAAAAAAAAAAAAAAAmAIAAGRycy9k&#10;b3ducmV2LnhtbFBLBQYAAAAABAAEAPUAAACJAwAAAAA=&#10;" fillcolor="white [3212]">
                  <v:shadow offset="6pt,6pt"/>
                  <v:textbox inset="1mm,1mm,1mm,1mm"/>
                </v:oval>
                <v:oval id="Oval 1812" o:spid="_x0000_s2070" style="position:absolute;left:11156;top:22447;width:693;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2EsQA&#10;AADdAAAADwAAAGRycy9kb3ducmV2LnhtbERPS2vCQBC+F/wPywje6sbaikldxRZ80kN94HnITpNg&#10;djbNrib++65Q8DYf33Mms9aU4kq1KywrGPQjEMSp1QVnCo6HxfMYhPPIGkvLpOBGDmbTztMEE20b&#10;3tF17zMRQtglqCD3vkqkdGlOBl3fVsSB+7G1QR9gnUldYxPCTSlfomgkDRYcGnKs6DOn9Ly/GAX4&#10;sWri79jNT6di2379xsu33WapVK/bzt9BeGr9Q/zvXuswf/w6hPs34Q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A9hLEAAAA3QAAAA8AAAAAAAAAAAAAAAAAmAIAAGRycy9k&#10;b3ducmV2LnhtbFBLBQYAAAAABAAEAPUAAACJAwAAAAA=&#10;" fillcolor="white [3212]">
                  <v:shadow offset="6pt,6pt"/>
                  <v:textbox inset="1mm,1mm,1mm,1mm"/>
                </v:oval>
                <v:oval id="Oval 1813" o:spid="_x0000_s2071" style="position:absolute;left:18675;top:4114;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ZsQA&#10;AADdAAAADwAAAGRycy9kb3ducmV2LnhtbERPS4vCMBC+L/gfwgje1lRxF1uNooLuAw++8Dw0Y1ts&#10;JrXJ2vrvzcLC3ubje8503ppS3Kl2hWUFg34Egji1uuBMwem4fh2DcB5ZY2mZFDzIwXzWeZliom3D&#10;e7offCZCCLsEFeTeV4mULs3JoOvbijhwF1sb9AHWmdQ1NiHclHIYRe/SYMGhIceKVjml18OPUYDL&#10;jybexW5xPhff7fYWb972Xxulet12MQHhqfX/4j/3pw7zx6MR/H4TT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pbmbEAAAA3QAAAA8AAAAAAAAAAAAAAAAAmAIAAGRycy9k&#10;b3ducmV2LnhtbFBLBQYAAAAABAAEAPUAAACJAwAAAAA=&#10;" fillcolor="white [3212]">
                  <v:shadow offset="6pt,6pt"/>
                  <v:textbox inset="1mm,1mm,1mm,1mm"/>
                </v:oval>
                <v:oval id="Oval 1814" o:spid="_x0000_s2072" style="position:absolute;left:24276;top:7994;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L/cQA&#10;AADdAAAADwAAAGRycy9kb3ducmV2LnhtbERPS2vCQBC+F/wPyxS81U2LFhOzEStoH3hQWzwP2TEJ&#10;ZmdjdjXx37uFQm/z8T0nnfemFldqXWVZwfMoAkGcW11xoeDne/U0BeE8ssbaMim4kYN5NnhIMdG2&#10;4x1d974QIYRdggpK75tESpeXZNCNbEMcuKNtDfoA20LqFrsQbmr5EkWv0mDFoaHEhpYl5af9xSjA&#10;t/cu3sZucThUX/3mHK8nu8+1UsPHfjED4an3/+I/94cO86fjCfx+E06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ly/3EAAAA3QAAAA8AAAAAAAAAAAAAAAAAmAIAAGRycy9k&#10;b3ducmV2LnhtbFBLBQYAAAAABAAEAPUAAACJAwAAAAA=&#10;" fillcolor="white [3212]">
                  <v:shadow offset="6pt,6pt"/>
                  <v:textbox inset="1mm,1mm,1mm,1mm"/>
                </v:oval>
                <v:oval id="Oval 1815" o:spid="_x0000_s2073" style="position:absolute;left:5149;top:10928;width:693;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VisQA&#10;AADdAAAADwAAAGRycy9kb3ducmV2LnhtbERPS2vCQBC+F/wPyxS81U2LFROzEStoH3hQWzwP2TEJ&#10;ZmdjdjXpv3eFQm/z8T0nnfemFldqXWVZwfMoAkGcW11xoeDne/U0BeE8ssbaMin4JQfzbPCQYqJt&#10;xzu67n0hQgi7BBWU3jeJlC4vyaAb2YY4cEfbGvQBtoXULXYh3NTyJYom0mDFoaHEhpYl5af9xSjA&#10;t/cu3sZucThUX/3mHK9fd59rpYaP/WIGwlPv/8V/7g8d5k/HE7h/E06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3VYrEAAAA3QAAAA8AAAAAAAAAAAAAAAAAmAIAAGRycy9k&#10;b3ducmV2LnhtbFBLBQYAAAAABAAEAPUAAACJAwAAAAA=&#10;" fillcolor="white [3212]">
                  <v:shadow offset="6pt,6pt"/>
                  <v:textbox inset="1mm,1mm,1mm,1mm"/>
                </v:oval>
                <v:oval id="Oval 1816" o:spid="_x0000_s2074" style="position:absolute;left:32512;top:13976;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wEcQA&#10;AADdAAAADwAAAGRycy9kb3ducmV2LnhtbERPS2vCQBC+F/wPywje6sZiq0ldxRZ80kN94HnITpNg&#10;djbNrib++65Q8DYf33Mms9aU4kq1KywrGPQjEMSp1QVnCo6HxfMYhPPIGkvLpOBGDmbTztMEE20b&#10;3tF17zMRQtglqCD3vkqkdGlOBl3fVsSB+7G1QR9gnUldYxPCTSlfouhNGiw4NORY0WdO6Xl/MQrw&#10;Y9XE37Gbn07Ftv36jZevu81SqV63nb+D8NT6h/jfvdZh/ng4gvs34Q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78BHEAAAA3QAAAA8AAAAAAAAAAAAAAAAAmAIAAGRycy9k&#10;b3ducmV2LnhtbFBLBQYAAAAABAAEAPUAAACJAwAAAAA=&#10;" fillcolor="white [3212]">
                  <v:shadow offset="6pt,6pt"/>
                  <v:textbox inset="1mm,1mm,1mm,1mm"/>
                </v:oval>
                <v:oval id="Oval 1817" o:spid="_x0000_s2075" style="position:absolute;left:4457;top:19685;width:692;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kY8cA&#10;AADdAAAADwAAAGRycy9kb3ducmV2LnhtbESPQU/CQBCF7yb8h82QeJMtRA2tLARIRDQcAA3nSXds&#10;G7qzpbvS8u+dg4m3mbw3730zW/SuVldqQ+XZwHiUgCLOva24MPD1+fowBRUissXaMxm4UYDFfHA3&#10;w8z6jg90PcZCSQiHDA2UMTaZ1iEvyWEY+YZYtG/fOoyytoW2LXYS7mo9SZJn7bBiaSixoXVJ+fn4&#10;4wzg6q1L92lYnk7VR7+7pJunw/vGmPthv3wBFamP/+a/660V/Omj4Mo3MoK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kZGPHAAAA3QAAAA8AAAAAAAAAAAAAAAAAmAIAAGRy&#10;cy9kb3ducmV2LnhtbFBLBQYAAAAABAAEAPUAAACMAwAAAAA=&#10;" fillcolor="white [3212]">
                  <v:shadow offset="6pt,6pt"/>
                  <v:textbox inset="1mm,1mm,1mm,1mm"/>
                </v:oval>
                <v:oval id="Oval 1818" o:spid="_x0000_s2076" style="position:absolute;left:14103;top:10928;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jB+MQA&#10;AADdAAAADwAAAGRycy9kb3ducmV2LnhtbERPS2vCQBC+F/oflil4qxuLFhOzES3UFz1UK56H7JgE&#10;s7NpdjXpv+8Khd7m43tOOu9NLW7UusqygtEwAkGcW11xoeD49f48BeE8ssbaMin4IQfz7PEhxUTb&#10;jvd0O/hChBB2CSoovW8SKV1ekkE3tA1x4M62NegDbAupW+xCuKnlSxS9SoMVh4YSG3orKb8crkYB&#10;Ltdd/Bm7xelU7fqP73g12W9XSg2e+sUMhKfe/4v/3Bsd5k/HMdy/C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owfjEAAAA3QAAAA8AAAAAAAAAAAAAAAAAmAIAAGRycy9k&#10;b3ducmV2LnhtbFBLBQYAAAAABAAEAPUAAACJAwAAAAA=&#10;" fillcolor="white [3212]">
                  <v:shadow offset="6pt,6pt"/>
                  <v:textbox inset="1mm,1mm,1mm,1mm"/>
                </v:oval>
                <v:oval id="Oval 1819" o:spid="_x0000_s2077" style="position:absolute;left:20059;top:10648;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v+uMcA&#10;AADdAAAADwAAAGRycy9kb3ducmV2LnhtbESPT2vCQBDF7wW/wzKCt7qxoJjUVbRQW0sP/imeh+w0&#10;Cc3OptnVxG/vHAq9zfDevPebxap3tbpSGyrPBibjBBRx7m3FhYGv0+vjHFSIyBZrz2TgRgFWy8HD&#10;AjPrOz7Q9RgLJSEcMjRQxthkWoe8JIdh7Bti0b596zDK2hbatthJuKv1U5LMtMOKpaHEhl5Kyn+O&#10;F2cAN29duk/D+nyuPvrP33Q7Pey2xoyG/foZVKQ+/pv/rt+t4M+nwi/fyAh6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rjHAAAA3QAAAA8AAAAAAAAAAAAAAAAAmAIAAGRy&#10;cy9kb3ducmV2LnhtbFBLBQYAAAAABAAEAPUAAACMAwAAAAA=&#10;" fillcolor="white [3212]">
                  <v:shadow offset="6pt,6pt"/>
                  <v:textbox inset="1mm,1mm,1mm,1mm"/>
                </v:oval>
                <v:oval id="Oval 1820" o:spid="_x0000_s2078" style="position:absolute;left:19075;top:22872;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bI8MA&#10;AADdAAAADwAAAGRycy9kb3ducmV2LnhtbERPTWvCQBC9C/6HZQRvulFQTHQVFbRWeqhWPA/ZaRKa&#10;nY3ZrUn/vSsIvc3jfc5i1ZpS3Kl2hWUFo2EEgji1uuBMweVrN5iBcB5ZY2mZFPyRg9Wy21lgom3D&#10;J7qffSZCCLsEFeTeV4mULs3JoBvaijhw37Y26AOsM6lrbEK4KeU4iqbSYMGhIceKtjmlP+dfowA3&#10;b038Gbv19Voc249bvJ+c3vdK9Xvteg7CU+v/xS/3QYf5s8kInt+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dbI8MAAADdAAAADwAAAAAAAAAAAAAAAACYAgAAZHJzL2Rv&#10;d25yZXYueG1sUEsFBgAAAAAEAAQA9QAAAIgDAAAAAA==&#10;" fillcolor="white [3212]">
                  <v:shadow offset="6pt,6pt"/>
                  <v:textbox inset="1mm,1mm,1mm,1mm"/>
                </v:oval>
                <v:oval id="Oval 1821" o:spid="_x0000_s2079" style="position:absolute;left:25660;top:15386;width:692;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FVMQA&#10;AADdAAAADwAAAGRycy9kb3ducmV2LnhtbERPTWvCQBC9C/0PyxR6M5sKiolZxQq1VjxUKzkP2WkS&#10;mp2N2a1J/323IHibx/ucbDWYRlypc7VlBc9RDIK4sLrmUsH583U8B+E8ssbGMin4JQer5cMow1Tb&#10;no90PflShBB2KSqovG9TKV1RkUEX2ZY4cF+2M+gD7EqpO+xDuGnkJI5n0mDNoaHCljYVFd+nH6MA&#10;X9765CNx6zyv98Phkmynx/etUk+Pw3oBwtPg7+Kbe6fD/Pl0Av/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VxVTEAAAA3QAAAA8AAAAAAAAAAAAAAAAAmAIAAGRycy9k&#10;b3ducmV2LnhtbFBLBQYAAAAABAAEAPUAAACJAwAAAAA=&#10;" fillcolor="white [3212]">
                  <v:shadow offset="6pt,6pt"/>
                  <v:textbox inset="1mm,1mm,1mm,1mm"/>
                </v:oval>
                <v:oval id="Oval 1822" o:spid="_x0000_s2080" style="position:absolute;left:32067;top:19685;width:692;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lgz8QA&#10;AADdAAAADwAAAGRycy9kb3ducmV2LnhtbERPS2vCQBC+F/wPyxS81U0rFhOzEStoH3hQWzwP2TEJ&#10;ZmdjdjXx37uFQm/z8T0nnfemFldqXWVZwfMoAkGcW11xoeDne/U0BeE8ssbaMim4kYN5NnhIMdG2&#10;4x1d974QIYRdggpK75tESpeXZNCNbEMcuKNtDfoA20LqFrsQbmr5EkWv0mDFoaHEhpYl5af9xSjA&#10;t/cu3sZucThUX/3mHK8nu8+1UsPHfjED4an3/+I/94cO86eTMfx+E06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ZYM/EAAAA3QAAAA8AAAAAAAAAAAAAAAAAmAIAAGRycy9k&#10;b3ducmV2LnhtbFBLBQYAAAAABAAEAPUAAACJAwAAAAA=&#10;" fillcolor="white [3212]">
                  <v:shadow offset="6pt,6pt"/>
                  <v:textbox inset="1mm,1mm,1mm,1mm"/>
                </v:oval>
                <v:oval id="Oval 1823" o:spid="_x0000_s2081" style="position:absolute;left:20751;top:6908;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4u8QA&#10;AADdAAAADwAAAGRycy9kb3ducmV2LnhtbERPS2vCQBC+F/wPyxS81U2LFhOzEStoH3hQWzwP2TEJ&#10;ZmdjdjXx37uFQm/z8T0nnfemFldqXWVZwfMoAkGcW11xoeDne/U0BeE8ssbaMim4kYN5NnhIMdG2&#10;4x1d974QIYRdggpK75tESpeXZNCNbEMcuKNtDfoA20LqFrsQbmr5EkWv0mDFoaHEhpYl5af9xSjA&#10;t/cu3sZucThUX/3mHK8nu8+1UsPHfjED4an3/+I/94cO86eTMfx+E06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LvEAAAA3QAAAA8AAAAAAAAAAAAAAAAAmAIAAGRycy9k&#10;b3ducmV2LnhtbFBLBQYAAAAABAAEAPUAAACJAwAAAAA=&#10;" fillcolor="white [3212]">
                  <v:shadow offset="6pt,6pt"/>
                  <v:textbox inset="1mm,1mm,1mm,1mm"/>
                </v:oval>
                <v:oval id="Oval 1824" o:spid="_x0000_s2082" style="position:absolute;left:17983;top:15386;width:692;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IMQA&#10;AADdAAAADwAAAGRycy9kb3ducmV2LnhtbERPTWvCQBC9C/0PyxR6002FiEmzEVuoVfFQbfE8ZKdJ&#10;aHY2Zrcm/ntXEHqbx/ucbDGYRpypc7VlBc+TCARxYXXNpYLvr/fxHITzyBoby6TgQg4W+cMow1Tb&#10;nvd0PvhShBB2KSqovG9TKV1RkUE3sS1x4H5sZ9AH2JVSd9iHcNPIaRTNpMGaQ0OFLb1VVPwe/owC&#10;fP3ok8/ELY/HejvsTskq3m9WSj09DssXEJ4G/y++u9c6zJ/HMdy+CSf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8XSDEAAAA3QAAAA8AAAAAAAAAAAAAAAAAmAIAAGRycy9k&#10;b3ducmV2LnhtbFBLBQYAAAAABAAEAPUAAACJAwAAAAA=&#10;" fillcolor="white [3212]">
                  <v:shadow offset="6pt,6pt"/>
                  <v:textbox inset="1mm,1mm,1mm,1mm"/>
                </v:oval>
                <v:oval id="Oval 1825" o:spid="_x0000_s2083" style="position:absolute;left:12261;top:14681;width:693;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sWesMA&#10;AADdAAAADwAAAGRycy9kb3ducmV2LnhtbERPy2rCQBTdC/2H4Rbc1UlLlCY6ii34xEV94PqSuSah&#10;mTtpZjTx751FweXhvCezzlTiRo0rLSt4H0QgiDOrS84VnI6Lt08QziNrrCyTgjs5mE1fehNMtW15&#10;T7eDz0UIYZeigsL7OpXSZQUZdANbEwfuYhuDPsAml7rBNoSbSn5E0UgaLDk0FFjTd0HZ7+FqFODX&#10;qk1+Ejc/n8ttt/tLlsP9ZqlU/7Wbj0F46vxT/O9eawVxHIe54U14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sWesMAAADdAAAADwAAAAAAAAAAAAAAAACYAgAAZHJzL2Rv&#10;d25yZXYueG1sUEsFBgAAAAAEAAQA9QAAAIgDAAAAAA==&#10;" fillcolor="white [3212]">
                  <v:shadow offset="6pt,6pt"/>
                  <v:textbox inset="1mm,1mm,1mm,1mm"/>
                </v:oval>
                <w10:anchorlock/>
              </v:group>
            </w:pict>
          </mc:Fallback>
        </mc:AlternateContent>
      </w:r>
    </w:p>
    <w:p w:rsidR="00B37B18" w:rsidRDefault="00B37B18" w:rsidP="007E6668">
      <w:pPr>
        <w:jc w:val="center"/>
      </w:pPr>
      <w:r>
        <w:t>Рис. 13.1. Регіональний запит: скільки точок всередині прямокутника?</w:t>
      </w:r>
    </w:p>
    <w:p w:rsidR="00084A66" w:rsidRDefault="00084A66" w:rsidP="00084A66">
      <w:r w:rsidRPr="00580305">
        <w:t xml:space="preserve">Вочевидь, що унікальний регіональний запит може бути оброблений (оптимально) за лінійний час, оскільки треба тільки перевірити кожну </w:t>
      </w:r>
      <w:r>
        <w:t xml:space="preserve">з </w:t>
      </w:r>
      <w:r w:rsidRPr="00084A66">
        <w:rPr>
          <w:rStyle w:val="aff9"/>
        </w:rPr>
        <w:t>N</w:t>
      </w:r>
      <w:r w:rsidRPr="00580305">
        <w:t xml:space="preserve"> </w:t>
      </w:r>
      <w:r>
        <w:t>точок</w:t>
      </w:r>
      <w:r w:rsidRPr="00580305">
        <w:t xml:space="preserve">, аби побачити, чи задовольняє вона нерівностям, </w:t>
      </w:r>
      <w:r>
        <w:t xml:space="preserve">що задають </w:t>
      </w:r>
      <w:r w:rsidRPr="00580305">
        <w:t xml:space="preserve">прямокутник. Аналогічно необхідна лінійна витрата пам'яті, оскільки слід запам'ятати лише </w:t>
      </w:r>
      <w:r w:rsidRPr="00084A66">
        <w:rPr>
          <w:rStyle w:val="aff9"/>
        </w:rPr>
        <w:t>2N</w:t>
      </w:r>
      <w:r w:rsidRPr="00580305">
        <w:t xml:space="preserve"> координат. Немає жодних витрат на </w:t>
      </w:r>
      <w:r>
        <w:t>попередню обробку</w:t>
      </w:r>
      <w:r w:rsidRPr="00580305">
        <w:t>, а час кор</w:t>
      </w:r>
      <w:r>
        <w:t>игування</w:t>
      </w:r>
      <w:r w:rsidRPr="00580305">
        <w:t xml:space="preserve"> для нової </w:t>
      </w:r>
      <w:r>
        <w:t>точки</w:t>
      </w:r>
      <w:r w:rsidRPr="00580305">
        <w:t xml:space="preserve"> дорівнює константі. Яку структуру даних можна використовувати для прискорення обро</w:t>
      </w:r>
      <w:r>
        <w:t>б</w:t>
      </w:r>
      <w:r w:rsidRPr="00580305">
        <w:t>ки масових запитів?</w:t>
      </w:r>
      <w:r>
        <w:t xml:space="preserve"> </w:t>
      </w:r>
      <w:r w:rsidRPr="00580305">
        <w:t xml:space="preserve">Здається, що дуже важко знайти таке впорядкування </w:t>
      </w:r>
      <w:r>
        <w:t>точок</w:t>
      </w:r>
      <w:r w:rsidRPr="00580305">
        <w:t xml:space="preserve">, аби будь-який новий прямокутник міг бути легко з ним </w:t>
      </w:r>
      <w:r w:rsidR="00E63179">
        <w:t>уз</w:t>
      </w:r>
      <w:r w:rsidRPr="00580305">
        <w:t xml:space="preserve">годжений. Ми не можемо також вирішити це завдання наперед для всіх можливих прямокутників, оскільки їх число </w:t>
      </w:r>
      <w:r>
        <w:t>не</w:t>
      </w:r>
      <w:r w:rsidRPr="00580305">
        <w:t>скінче</w:t>
      </w:r>
      <w:r>
        <w:t>нне</w:t>
      </w:r>
      <w:r w:rsidRPr="00580305">
        <w:t>. Наступне рішення є прикладом використання методу локус</w:t>
      </w:r>
      <w:r>
        <w:t>і</w:t>
      </w:r>
      <w:r w:rsidRPr="00580305">
        <w:t>в в геометричних за</w:t>
      </w:r>
      <w:r>
        <w:t>дачах</w:t>
      </w:r>
      <w:r w:rsidRPr="00580305">
        <w:t xml:space="preserve">: запиту ставиться у відповідність </w:t>
      </w:r>
      <w:r>
        <w:t>точка</w:t>
      </w:r>
      <w:r w:rsidRPr="00580305">
        <w:t xml:space="preserve"> в зручному для пошуку просторі, а цей простір розбивається на області (локуси), в межах яких відповідь не змінюється.</w:t>
      </w:r>
      <w:r w:rsidR="008F38E8">
        <w:t xml:space="preserve"> </w:t>
      </w:r>
      <w:r w:rsidRPr="00580305">
        <w:t xml:space="preserve">Іншими словами, якщо вважати еквівалентними два запити, на яких </w:t>
      </w:r>
      <w:r w:rsidR="008F38E8">
        <w:t>отримуються</w:t>
      </w:r>
      <w:r w:rsidRPr="00580305">
        <w:t xml:space="preserve"> однакові відповіді, то кожна область розбиття простору пошуку відповідає одному класу еквівалентності запитів.</w:t>
      </w:r>
    </w:p>
    <w:p w:rsidR="00F31875" w:rsidRDefault="00F31875" w:rsidP="00084A66">
      <w:r w:rsidRPr="00580305">
        <w:lastRenderedPageBreak/>
        <w:t xml:space="preserve">Прямокутник сам по собі </w:t>
      </w:r>
      <w:r>
        <w:t>–</w:t>
      </w:r>
      <w:r w:rsidRPr="00580305">
        <w:t xml:space="preserve"> </w:t>
      </w:r>
      <w:r>
        <w:t xml:space="preserve">не досить </w:t>
      </w:r>
      <w:r w:rsidRPr="00580305">
        <w:t>зручний об'єкт; ми вважа</w:t>
      </w:r>
      <w:r>
        <w:t>є</w:t>
      </w:r>
      <w:r w:rsidRPr="00580305">
        <w:t xml:space="preserve">мо за краще працювати з </w:t>
      </w:r>
      <w:r>
        <w:t>точками</w:t>
      </w:r>
      <w:r w:rsidRPr="00580305">
        <w:t xml:space="preserve">. Це означає, наприклад, що можна замінити запит з прямокутником чотирма підзадачами, по одній на кожну з його вершин, і поєднати їх </w:t>
      </w:r>
      <w:r>
        <w:t>ви</w:t>
      </w:r>
      <w:r w:rsidRPr="00580305">
        <w:t xml:space="preserve">рішення для </w:t>
      </w:r>
      <w:r>
        <w:t>отримання</w:t>
      </w:r>
      <w:r w:rsidRPr="00580305">
        <w:t xml:space="preserve"> остаточної відповіді. В цьому випадку підзадача, пов'язана з вершиною </w:t>
      </w:r>
      <w:r w:rsidRPr="00F31875">
        <w:rPr>
          <w:rStyle w:val="aff9"/>
        </w:rPr>
        <w:t>р</w:t>
      </w:r>
      <w:r w:rsidRPr="00580305">
        <w:t xml:space="preserve">, полягає у визначенні числа </w:t>
      </w:r>
      <w:r>
        <w:t>точок</w:t>
      </w:r>
      <w:r w:rsidRPr="00580305">
        <w:t xml:space="preserve"> </w:t>
      </w:r>
      <w:r w:rsidRPr="00F31875">
        <w:rPr>
          <w:rStyle w:val="aff9"/>
        </w:rPr>
        <w:t>Q</w:t>
      </w:r>
      <w:r w:rsidRPr="00580305">
        <w:t>(</w:t>
      </w:r>
      <w:r w:rsidRPr="00F31875">
        <w:rPr>
          <w:rStyle w:val="aff9"/>
        </w:rPr>
        <w:t>p</w:t>
      </w:r>
      <w:r w:rsidRPr="00580305">
        <w:t xml:space="preserve">) </w:t>
      </w:r>
      <w:r>
        <w:t>заданої</w:t>
      </w:r>
      <w:r w:rsidRPr="00580305">
        <w:t xml:space="preserve"> множини, які задовольняють нер</w:t>
      </w:r>
      <w:r>
        <w:t>і</w:t>
      </w:r>
      <w:r w:rsidRPr="00580305">
        <w:t xml:space="preserve">вностям </w:t>
      </w:r>
      <w:r w:rsidRPr="00F31875">
        <w:rPr>
          <w:rStyle w:val="aff9"/>
        </w:rPr>
        <w:t>х</w:t>
      </w:r>
      <w:r w:rsidRPr="00F31875">
        <w:rPr>
          <w:rStyle w:val="aff9"/>
        </w:rPr>
        <w:sym w:font="Symbol" w:char="F0A3"/>
      </w:r>
      <w:r w:rsidRPr="00F31875">
        <w:rPr>
          <w:rStyle w:val="aff9"/>
        </w:rPr>
        <w:t>х</w:t>
      </w:r>
      <w:r w:rsidRPr="00F31875">
        <w:t>(</w:t>
      </w:r>
      <w:r w:rsidRPr="00F31875">
        <w:rPr>
          <w:rStyle w:val="aff9"/>
        </w:rPr>
        <w:t>р</w:t>
      </w:r>
      <w:r w:rsidRPr="00F31875">
        <w:t xml:space="preserve">) </w:t>
      </w:r>
      <w:r>
        <w:t>і</w:t>
      </w:r>
      <w:r w:rsidRPr="00580305">
        <w:t xml:space="preserve"> </w:t>
      </w:r>
      <w:r w:rsidRPr="00F31875">
        <w:rPr>
          <w:rStyle w:val="aff9"/>
        </w:rPr>
        <w:t>у</w:t>
      </w:r>
      <w:r w:rsidRPr="00F31875">
        <w:rPr>
          <w:rStyle w:val="aff9"/>
        </w:rPr>
        <w:sym w:font="Symbol" w:char="F0A3"/>
      </w:r>
      <w:r w:rsidRPr="00F31875">
        <w:rPr>
          <w:rStyle w:val="aff9"/>
        </w:rPr>
        <w:t>у</w:t>
      </w:r>
      <w:r w:rsidRPr="00F31875">
        <w:t>(</w:t>
      </w:r>
      <w:r w:rsidRPr="00F31875">
        <w:rPr>
          <w:rStyle w:val="aff9"/>
        </w:rPr>
        <w:t>р</w:t>
      </w:r>
      <w:r w:rsidRPr="00F31875">
        <w:t>)</w:t>
      </w:r>
      <w:r w:rsidRPr="00580305">
        <w:rPr>
          <w:rStyle w:val="af5"/>
        </w:rPr>
        <w:t>,</w:t>
      </w:r>
      <w:r w:rsidRPr="00580305">
        <w:t xml:space="preserve"> тобто числа </w:t>
      </w:r>
      <w:r>
        <w:t>точок</w:t>
      </w:r>
      <w:r w:rsidRPr="00580305">
        <w:t xml:space="preserve"> в лівому нижньому квадранті, який визнача</w:t>
      </w:r>
      <w:r>
        <w:t>є</w:t>
      </w:r>
      <w:r w:rsidRPr="00580305">
        <w:t xml:space="preserve">ться вершиною </w:t>
      </w:r>
      <w:r w:rsidRPr="00F31875">
        <w:rPr>
          <w:rStyle w:val="aff9"/>
        </w:rPr>
        <w:t>р</w:t>
      </w:r>
      <w:r w:rsidRPr="00580305">
        <w:rPr>
          <w:rStyle w:val="af5"/>
        </w:rPr>
        <w:t xml:space="preserve"> </w:t>
      </w:r>
      <w:r w:rsidRPr="00580305">
        <w:t xml:space="preserve">(рис. </w:t>
      </w:r>
      <w:r>
        <w:t>13</w:t>
      </w:r>
      <w:r w:rsidRPr="00580305">
        <w:t>.2).</w:t>
      </w:r>
    </w:p>
    <w:p w:rsidR="004612D7" w:rsidRDefault="002B40B8" w:rsidP="007E6668">
      <w:pPr>
        <w:jc w:val="center"/>
      </w:pPr>
      <w:r>
        <w:rPr>
          <w:noProof/>
          <w:lang w:eastAsia="uk-UA"/>
        </w:rPr>
        <mc:AlternateContent>
          <mc:Choice Requires="wpc">
            <w:drawing>
              <wp:inline distT="0" distB="0" distL="0" distR="0">
                <wp:extent cx="4166235" cy="2426335"/>
                <wp:effectExtent l="0" t="0" r="0" b="2540"/>
                <wp:docPr id="1826" name="Полотно 18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06" name="Rectangle 1844"/>
                        <wps:cNvSpPr>
                          <a:spLocks noChangeArrowheads="1"/>
                        </wps:cNvSpPr>
                        <wps:spPr bwMode="auto">
                          <a:xfrm>
                            <a:off x="2058670" y="2152015"/>
                            <a:ext cx="421640" cy="2743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37B18" w:rsidRDefault="005B792C" w:rsidP="004612D7">
                              <w:pPr>
                                <w:pStyle w:val="af1"/>
                                <w:rPr>
                                  <w:rStyle w:val="aff9"/>
                                  <w:lang w:val="en-US"/>
                                </w:rPr>
                              </w:pPr>
                              <w:r>
                                <w:rPr>
                                  <w:rStyle w:val="aff9"/>
                                  <w:lang w:val="en-US"/>
                                </w:rPr>
                                <w:t>x</w:t>
                              </w:r>
                              <w:r w:rsidRPr="004612D7">
                                <w:t>(</w:t>
                              </w:r>
                              <w:r>
                                <w:rPr>
                                  <w:rStyle w:val="aff9"/>
                                  <w:lang w:val="en-US"/>
                                </w:rPr>
                                <w:t>p</w:t>
                              </w:r>
                              <w:r w:rsidRPr="004612D7">
                                <w:t>)</w:t>
                              </w:r>
                            </w:p>
                          </w:txbxContent>
                        </wps:txbx>
                        <wps:bodyPr rot="0" vert="horz" wrap="square" lIns="36000" tIns="36000" rIns="36000" bIns="36000" anchor="ctr" anchorCtr="0" upright="1">
                          <a:noAutofit/>
                        </wps:bodyPr>
                      </wps:wsp>
                      <wps:wsp>
                        <wps:cNvPr id="1907" name="Rectangle 1828"/>
                        <wps:cNvSpPr>
                          <a:spLocks noChangeArrowheads="1"/>
                        </wps:cNvSpPr>
                        <wps:spPr bwMode="auto">
                          <a:xfrm>
                            <a:off x="147955" y="0"/>
                            <a:ext cx="306070" cy="3073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4612D7">
                              <w:pPr>
                                <w:pStyle w:val="af1"/>
                                <w:rPr>
                                  <w:rStyle w:val="aff9"/>
                                  <w:lang w:val="en-US"/>
                                </w:rPr>
                              </w:pPr>
                              <w:r>
                                <w:rPr>
                                  <w:rStyle w:val="aff9"/>
                                  <w:lang w:val="en-US"/>
                                </w:rPr>
                                <w:t>Y</w:t>
                              </w:r>
                            </w:p>
                          </w:txbxContent>
                        </wps:txbx>
                        <wps:bodyPr rot="0" vert="horz" wrap="square" lIns="36000" tIns="36000" rIns="36000" bIns="36000" anchor="ctr" anchorCtr="0" upright="1">
                          <a:noAutofit/>
                        </wps:bodyPr>
                      </wps:wsp>
                      <wps:wsp>
                        <wps:cNvPr id="1908" name="Rectangle 1831"/>
                        <wps:cNvSpPr>
                          <a:spLocks noChangeArrowheads="1"/>
                        </wps:cNvSpPr>
                        <wps:spPr bwMode="auto">
                          <a:xfrm>
                            <a:off x="3860165" y="1882775"/>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4612D7">
                              <w:pPr>
                                <w:pStyle w:val="af1"/>
                                <w:rPr>
                                  <w:rStyle w:val="aff9"/>
                                  <w:lang w:val="en-US"/>
                                </w:rPr>
                              </w:pPr>
                              <w:r>
                                <w:rPr>
                                  <w:rStyle w:val="aff9"/>
                                  <w:lang w:val="en-US"/>
                                </w:rPr>
                                <w:t>X</w:t>
                              </w:r>
                            </w:p>
                          </w:txbxContent>
                        </wps:txbx>
                        <wps:bodyPr rot="0" vert="horz" wrap="square" lIns="36000" tIns="36000" rIns="36000" bIns="36000" anchor="ctr" anchorCtr="0" upright="1">
                          <a:noAutofit/>
                        </wps:bodyPr>
                      </wps:wsp>
                      <wps:wsp>
                        <wps:cNvPr id="1909" name="AutoShape 1832"/>
                        <wps:cNvCnPr>
                          <a:cxnSpLocks noChangeShapeType="1"/>
                          <a:stCxn id="1910" idx="0"/>
                          <a:endCxn id="1907" idx="3"/>
                        </wps:cNvCnPr>
                        <wps:spPr bwMode="auto">
                          <a:xfrm flipH="1" flipV="1">
                            <a:off x="454025" y="153670"/>
                            <a:ext cx="2540" cy="1998345"/>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910" name="Oval 1833"/>
                        <wps:cNvSpPr>
                          <a:spLocks noChangeArrowheads="1"/>
                        </wps:cNvSpPr>
                        <wps:spPr bwMode="auto">
                          <a:xfrm>
                            <a:off x="421640" y="2152015"/>
                            <a:ext cx="69215" cy="69850"/>
                          </a:xfrm>
                          <a:prstGeom prst="ellipse">
                            <a:avLst/>
                          </a:prstGeom>
                          <a:solidFill>
                            <a:schemeClr val="tx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911" name="AutoShape 1834"/>
                        <wps:cNvCnPr>
                          <a:cxnSpLocks noChangeShapeType="1"/>
                          <a:stCxn id="1910" idx="6"/>
                          <a:endCxn id="1908" idx="2"/>
                        </wps:cNvCnPr>
                        <wps:spPr bwMode="auto">
                          <a:xfrm>
                            <a:off x="490855" y="2186940"/>
                            <a:ext cx="3522345" cy="1905"/>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912" name="Oval 1835"/>
                        <wps:cNvSpPr>
                          <a:spLocks noChangeArrowheads="1"/>
                        </wps:cNvSpPr>
                        <wps:spPr bwMode="auto">
                          <a:xfrm>
                            <a:off x="1831340" y="81978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913" name="AutoShape 1837"/>
                        <wps:cNvCnPr>
                          <a:cxnSpLocks noChangeShapeType="1"/>
                          <a:stCxn id="1875" idx="4"/>
                        </wps:cNvCnPr>
                        <wps:spPr bwMode="auto">
                          <a:xfrm>
                            <a:off x="2261235" y="445770"/>
                            <a:ext cx="635" cy="174117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914" name="AutoShape 1838"/>
                        <wps:cNvCnPr>
                          <a:cxnSpLocks noChangeShapeType="1"/>
                          <a:endCxn id="1875" idx="2"/>
                        </wps:cNvCnPr>
                        <wps:spPr bwMode="auto">
                          <a:xfrm>
                            <a:off x="456565" y="410210"/>
                            <a:ext cx="1769745" cy="635"/>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915" name="Oval 1840"/>
                        <wps:cNvSpPr>
                          <a:spLocks noChangeArrowheads="1"/>
                        </wps:cNvSpPr>
                        <wps:spPr bwMode="auto">
                          <a:xfrm>
                            <a:off x="1080135" y="23685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916" name="Oval 1841"/>
                        <wps:cNvSpPr>
                          <a:spLocks noChangeArrowheads="1"/>
                        </wps:cNvSpPr>
                        <wps:spPr bwMode="auto">
                          <a:xfrm>
                            <a:off x="814705" y="20510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917" name="Oval 1842"/>
                        <wps:cNvSpPr>
                          <a:spLocks noChangeArrowheads="1"/>
                        </wps:cNvSpPr>
                        <wps:spPr bwMode="auto">
                          <a:xfrm>
                            <a:off x="2411095" y="101155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919" name="Oval 1843"/>
                        <wps:cNvSpPr>
                          <a:spLocks noChangeArrowheads="1"/>
                        </wps:cNvSpPr>
                        <wps:spPr bwMode="auto">
                          <a:xfrm>
                            <a:off x="883920" y="180276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56" name="Oval 1847"/>
                        <wps:cNvSpPr>
                          <a:spLocks noChangeArrowheads="1"/>
                        </wps:cNvSpPr>
                        <wps:spPr bwMode="auto">
                          <a:xfrm>
                            <a:off x="2647950" y="62484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57" name="Oval 1848"/>
                        <wps:cNvSpPr>
                          <a:spLocks noChangeArrowheads="1"/>
                        </wps:cNvSpPr>
                        <wps:spPr bwMode="auto">
                          <a:xfrm>
                            <a:off x="3178810" y="62484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58" name="Oval 1849"/>
                        <wps:cNvSpPr>
                          <a:spLocks noChangeArrowheads="1"/>
                        </wps:cNvSpPr>
                        <wps:spPr bwMode="auto">
                          <a:xfrm>
                            <a:off x="666115" y="115252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59" name="Oval 1850"/>
                        <wps:cNvSpPr>
                          <a:spLocks noChangeArrowheads="1"/>
                        </wps:cNvSpPr>
                        <wps:spPr bwMode="auto">
                          <a:xfrm>
                            <a:off x="1831340" y="176847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60" name="Oval 1851"/>
                        <wps:cNvSpPr>
                          <a:spLocks noChangeArrowheads="1"/>
                        </wps:cNvSpPr>
                        <wps:spPr bwMode="auto">
                          <a:xfrm>
                            <a:off x="1377315" y="84772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61" name="Oval 1852"/>
                        <wps:cNvSpPr>
                          <a:spLocks noChangeArrowheads="1"/>
                        </wps:cNvSpPr>
                        <wps:spPr bwMode="auto">
                          <a:xfrm>
                            <a:off x="2647950" y="180276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62" name="Oval 1853"/>
                        <wps:cNvSpPr>
                          <a:spLocks noChangeArrowheads="1"/>
                        </wps:cNvSpPr>
                        <wps:spPr bwMode="auto">
                          <a:xfrm>
                            <a:off x="997585" y="55435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63" name="Oval 1854"/>
                        <wps:cNvSpPr>
                          <a:spLocks noChangeArrowheads="1"/>
                        </wps:cNvSpPr>
                        <wps:spPr bwMode="auto">
                          <a:xfrm>
                            <a:off x="1266825" y="192913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64" name="Oval 1855"/>
                        <wps:cNvSpPr>
                          <a:spLocks noChangeArrowheads="1"/>
                        </wps:cNvSpPr>
                        <wps:spPr bwMode="auto">
                          <a:xfrm>
                            <a:off x="1482090" y="23685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65" name="Oval 1856"/>
                        <wps:cNvSpPr>
                          <a:spLocks noChangeArrowheads="1"/>
                        </wps:cNvSpPr>
                        <wps:spPr bwMode="auto">
                          <a:xfrm>
                            <a:off x="2905125" y="89027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66" name="Oval 1857"/>
                        <wps:cNvSpPr>
                          <a:spLocks noChangeArrowheads="1"/>
                        </wps:cNvSpPr>
                        <wps:spPr bwMode="auto">
                          <a:xfrm>
                            <a:off x="666115" y="77724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67" name="Oval 1858"/>
                        <wps:cNvSpPr>
                          <a:spLocks noChangeArrowheads="1"/>
                        </wps:cNvSpPr>
                        <wps:spPr bwMode="auto">
                          <a:xfrm>
                            <a:off x="3402330" y="108204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68" name="Oval 1859"/>
                        <wps:cNvSpPr>
                          <a:spLocks noChangeArrowheads="1"/>
                        </wps:cNvSpPr>
                        <wps:spPr bwMode="auto">
                          <a:xfrm>
                            <a:off x="596900" y="165290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69" name="Oval 1860"/>
                        <wps:cNvSpPr>
                          <a:spLocks noChangeArrowheads="1"/>
                        </wps:cNvSpPr>
                        <wps:spPr bwMode="auto">
                          <a:xfrm>
                            <a:off x="1561465" y="77724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71" name="Oval 1861"/>
                        <wps:cNvSpPr>
                          <a:spLocks noChangeArrowheads="1"/>
                        </wps:cNvSpPr>
                        <wps:spPr bwMode="auto">
                          <a:xfrm>
                            <a:off x="2157095" y="74930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72" name="Oval 1862"/>
                        <wps:cNvSpPr>
                          <a:spLocks noChangeArrowheads="1"/>
                        </wps:cNvSpPr>
                        <wps:spPr bwMode="auto">
                          <a:xfrm>
                            <a:off x="2058670" y="197167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73" name="Oval 1863"/>
                        <wps:cNvSpPr>
                          <a:spLocks noChangeArrowheads="1"/>
                        </wps:cNvSpPr>
                        <wps:spPr bwMode="auto">
                          <a:xfrm>
                            <a:off x="2717165" y="122301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74" name="Oval 1864"/>
                        <wps:cNvSpPr>
                          <a:spLocks noChangeArrowheads="1"/>
                        </wps:cNvSpPr>
                        <wps:spPr bwMode="auto">
                          <a:xfrm>
                            <a:off x="3357880" y="165290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75" name="Oval 1865"/>
                        <wps:cNvSpPr>
                          <a:spLocks noChangeArrowheads="1"/>
                        </wps:cNvSpPr>
                        <wps:spPr bwMode="auto">
                          <a:xfrm>
                            <a:off x="2226310" y="37528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76" name="Oval 1866"/>
                        <wps:cNvSpPr>
                          <a:spLocks noChangeArrowheads="1"/>
                        </wps:cNvSpPr>
                        <wps:spPr bwMode="auto">
                          <a:xfrm>
                            <a:off x="1949450" y="122301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77" name="Oval 1867"/>
                        <wps:cNvSpPr>
                          <a:spLocks noChangeArrowheads="1"/>
                        </wps:cNvSpPr>
                        <wps:spPr bwMode="auto">
                          <a:xfrm>
                            <a:off x="1377315" y="115252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78" name="Rectangle 1868"/>
                        <wps:cNvSpPr>
                          <a:spLocks noChangeArrowheads="1"/>
                        </wps:cNvSpPr>
                        <wps:spPr bwMode="auto">
                          <a:xfrm>
                            <a:off x="0" y="280035"/>
                            <a:ext cx="421640" cy="2743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37B18" w:rsidRDefault="005B792C" w:rsidP="004612D7">
                              <w:pPr>
                                <w:pStyle w:val="af1"/>
                                <w:rPr>
                                  <w:rStyle w:val="aff9"/>
                                  <w:lang w:val="en-US"/>
                                </w:rPr>
                              </w:pPr>
                              <w:r>
                                <w:rPr>
                                  <w:rStyle w:val="aff9"/>
                                  <w:lang w:val="en-US"/>
                                </w:rPr>
                                <w:t>y</w:t>
                              </w:r>
                              <w:r w:rsidRPr="004612D7">
                                <w:t>(</w:t>
                              </w:r>
                              <w:r>
                                <w:rPr>
                                  <w:rStyle w:val="aff9"/>
                                  <w:lang w:val="en-US"/>
                                </w:rPr>
                                <w:t>p</w:t>
                              </w:r>
                              <w:r w:rsidRPr="004612D7">
                                <w:t>)</w:t>
                              </w:r>
                            </w:p>
                          </w:txbxContent>
                        </wps:txbx>
                        <wps:bodyPr rot="0" vert="horz" wrap="square" lIns="36000" tIns="36000" rIns="36000" bIns="36000" anchor="ctr" anchorCtr="0" upright="1">
                          <a:noAutofit/>
                        </wps:bodyPr>
                      </wps:wsp>
                      <wps:wsp>
                        <wps:cNvPr id="1879" name="Rectangle 1869"/>
                        <wps:cNvSpPr>
                          <a:spLocks noChangeArrowheads="1"/>
                        </wps:cNvSpPr>
                        <wps:spPr bwMode="auto">
                          <a:xfrm>
                            <a:off x="2261870" y="100965"/>
                            <a:ext cx="218440" cy="2743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37B18" w:rsidRDefault="005B792C" w:rsidP="004612D7">
                              <w:pPr>
                                <w:pStyle w:val="af1"/>
                                <w:rPr>
                                  <w:rStyle w:val="aff9"/>
                                  <w:lang w:val="en-US"/>
                                </w:rPr>
                              </w:pPr>
                              <w:r>
                                <w:rPr>
                                  <w:rStyle w:val="aff9"/>
                                  <w:lang w:val="en-US"/>
                                </w:rPr>
                                <w:t>p</w:t>
                              </w:r>
                            </w:p>
                          </w:txbxContent>
                        </wps:txbx>
                        <wps:bodyPr rot="0" vert="horz" wrap="square" lIns="36000" tIns="36000" rIns="36000" bIns="36000" anchor="ctr" anchorCtr="0" upright="1">
                          <a:noAutofit/>
                        </wps:bodyPr>
                      </wps:wsp>
                    </wpc:wpc>
                  </a:graphicData>
                </a:graphic>
              </wp:inline>
            </w:drawing>
          </mc:Choice>
          <mc:Fallback>
            <w:pict>
              <v:group id="Полотно 1826" o:spid="_x0000_s2084" editas="canvas" style="width:328.05pt;height:191.05pt;mso-position-horizontal-relative:char;mso-position-vertical-relative:line" coordsize="41662,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">
                <v:shape id="_x0000_s2085" type="#_x0000_t75" style="position:absolute;width:41662;height:24263;visibility:visible;mso-wrap-style:square">
                  <v:fill o:detectmouseclick="t"/>
                  <v:path o:connecttype="none"/>
                </v:shape>
                <v:rect id="Rectangle 1844" o:spid="_x0000_s2086" style="position:absolute;left:20586;top:21520;width:4217;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6FsEA&#10;AADdAAAADwAAAGRycy9kb3ducmV2LnhtbERP32vCMBB+F/wfwgl707R7CFs1igqDgSBMx56P5GyL&#10;zaU0WZv992Yw2Nt9fD9vs0uuEyMNofWsoVwVIIiNty3XGj6vb8sXECEiW+w8k4YfCrDbzmcbrKyf&#10;+IPGS6xFDuFQoYYmxr6SMpiGHIaV74kzd/ODw5jhUEs74JTDXSefi0JJhy3nhgZ7OjZk7pdvp8G0&#10;qivTicz1YL+mcyrVePJK66dF2q9BRErxX/znfrd5/muh4PebfIL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GuhbBAAAA3QAAAA8AAAAAAAAAAAAAAAAAmAIAAGRycy9kb3du&#10;cmV2LnhtbFBLBQYAAAAABAAEAPUAAACGAwAAAAA=&#10;" stroked="f">
                  <v:shadow offset="6pt,6pt"/>
                  <v:textbox inset="1mm,1mm,1mm,1mm">
                    <w:txbxContent>
                      <w:p w:rsidR="00AB6496" w:rsidRPr="00B37B18" w:rsidRDefault="00AB6496" w:rsidP="004612D7">
                        <w:pPr>
                          <w:pStyle w:val="af1"/>
                          <w:rPr>
                            <w:rStyle w:val="aff9"/>
                            <w:lang w:val="en-US"/>
                          </w:rPr>
                        </w:pPr>
                        <w:r>
                          <w:rPr>
                            <w:rStyle w:val="aff9"/>
                            <w:lang w:val="en-US"/>
                          </w:rPr>
                          <w:t>x</w:t>
                        </w:r>
                        <w:r w:rsidRPr="004612D7">
                          <w:t>(</w:t>
                        </w:r>
                        <w:r>
                          <w:rPr>
                            <w:rStyle w:val="aff9"/>
                            <w:lang w:val="en-US"/>
                          </w:rPr>
                          <w:t>p</w:t>
                        </w:r>
                        <w:r w:rsidRPr="004612D7">
                          <w:t>)</w:t>
                        </w:r>
                      </w:p>
                    </w:txbxContent>
                  </v:textbox>
                </v:rect>
                <v:rect id="Rectangle 1828" o:spid="_x0000_s2087" style="position:absolute;left:1479;width:3061;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ofjcEA&#10;AADdAAAADwAAAGRycy9kb3ducmV2LnhtbERP32vCMBB+H/g/hBP2NtPuoZvVKCoIgjCYis9HcrbF&#10;5lKarM3+eyMM9nYf389brqNtxUC9bxwryGcZCGLtTMOVgst5//YJwgdkg61jUvBLHtarycsSS+NG&#10;/qbhFCqRQtiXqKAOoSul9Lomi37mOuLE3VxvMSTYV9L0OKZw28r3LCukxYZTQ40d7WrS99OPVaCb&#10;os3jkfR5a67jV8yL4egKpV6ncbMAESiGf/Gf+2DS/Hn2Ac9v0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KH43BAAAA3QAAAA8AAAAAAAAAAAAAAAAAmAIAAGRycy9kb3du&#10;cmV2LnhtbFBLBQYAAAAABAAEAPUAAACGAwAAAAA=&#10;" stroked="f">
                  <v:shadow offset="6pt,6pt"/>
                  <v:textbox inset="1mm,1mm,1mm,1mm">
                    <w:txbxContent>
                      <w:p w:rsidR="00AB6496" w:rsidRPr="00E21CBC" w:rsidRDefault="00AB6496" w:rsidP="004612D7">
                        <w:pPr>
                          <w:pStyle w:val="af1"/>
                          <w:rPr>
                            <w:rStyle w:val="aff9"/>
                            <w:lang w:val="en-US"/>
                          </w:rPr>
                        </w:pPr>
                        <w:r>
                          <w:rPr>
                            <w:rStyle w:val="aff9"/>
                            <w:lang w:val="en-US"/>
                          </w:rPr>
                          <w:t>Y</w:t>
                        </w:r>
                      </w:p>
                    </w:txbxContent>
                  </v:textbox>
                </v:rect>
                <v:rect id="Rectangle 1831" o:spid="_x0000_s2088" style="position:absolute;left:38601;top:18827;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L/8QA&#10;AADdAAAADwAAAGRycy9kb3ducmV2LnhtbESPT2vDMAzF74V9B6PBbq2THkKb1S3boDAoDPqHnYWt&#10;JWGxHGIv8b79dBj0JvGe3vtpd8i+VxONsQtsoFwVoIhtcB03Bm7X43IDKiZkh31gMvBLEQ77h8UO&#10;axdmPtN0SY2SEI41GmhTGmqto23JY1yFgVi0rzB6TLKOjXYjzhLue70uikp77FgaWhzorSX7ffnx&#10;BmxX9WU+kb2+us/5I5fVdAqVMU+P+eUZVKKc7ub/63cn+NtCcOUbGUH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i//EAAAA3QAAAA8AAAAAAAAAAAAAAAAAmAIAAGRycy9k&#10;b3ducmV2LnhtbFBLBQYAAAAABAAEAPUAAACJAwAAAAA=&#10;" stroked="f">
                  <v:shadow offset="6pt,6pt"/>
                  <v:textbox inset="1mm,1mm,1mm,1mm">
                    <w:txbxContent>
                      <w:p w:rsidR="00AB6496" w:rsidRPr="00E21CBC" w:rsidRDefault="00AB6496" w:rsidP="004612D7">
                        <w:pPr>
                          <w:pStyle w:val="af1"/>
                          <w:rPr>
                            <w:rStyle w:val="aff9"/>
                            <w:lang w:val="en-US"/>
                          </w:rPr>
                        </w:pPr>
                        <w:r>
                          <w:rPr>
                            <w:rStyle w:val="aff9"/>
                            <w:lang w:val="en-US"/>
                          </w:rPr>
                          <w:t>X</w:t>
                        </w:r>
                      </w:p>
                    </w:txbxContent>
                  </v:textbox>
                </v:rect>
                <v:shape id="AutoShape 1832" o:spid="_x0000_s2089" type="#_x0000_t32" style="position:absolute;left:4540;top:1536;width:25;height:199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5U6MUAAADdAAAADwAAAGRycy9kb3ducmV2LnhtbESPQWvDMAyF74X9B6PBbq3Tre2aNE4Z&#10;gbFc2w52FbGWhMayib0m+fdzYbCbxHvf01N+nEwvbjT4zrKC9SoBQVxb3XGj4PPyvtyD8AFZY2+Z&#10;FMzk4Vg8LHLMtB35RLdzaEQMYZ+hgjYEl0np65YM+pV1xFH7toPBENehkXrAMYabXj4nyU4a7Dhe&#10;aNFR2VJ9Pf+YWGOmi3Oh3G236bR5Pe2/Xq7Vh1JPj9PbAUSgKfyb/+hKRy5NUrh/E0e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5U6MUAAADdAAAADwAAAAAAAAAA&#10;AAAAAAChAgAAZHJzL2Rvd25yZXYueG1sUEsFBgAAAAAEAAQA+QAAAJMDAAAAAA==&#10;" strokeweight="1.25pt">
                  <v:stroke endarrow="classic" endarrowlength="long"/>
                  <v:shadow offset="6pt,6pt"/>
                </v:shape>
                <v:oval id="Oval 1833" o:spid="_x0000_s2090" style="position:absolute;left:4216;top:21520;width:692;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rsYA&#10;AADdAAAADwAAAGRycy9kb3ducmV2LnhtbESPzW4CMQyE70i8Q+RK3CBLRQtsCYgitULqhb8HcDcm&#10;u+rGWW0CLH36+lCJm60Zz3xerDpfqyu1sQpsYDzKQBEXwVbsDJyOH8MZqJiQLdaBycCdIqyW/d4C&#10;cxtuvKfrITklIRxzNFCm1ORax6Ikj3EUGmLRzqH1mGRtnbYt3iTc1/o5y161x4qlocSGNiUVP4eL&#10;NzD98mk732X338l59z191+7l+OmMGTx16zdQibr0MP9fb63gz8f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CrsYAAADdAAAADwAAAAAAAAAAAAAAAACYAgAAZHJz&#10;L2Rvd25yZXYueG1sUEsFBgAAAAAEAAQA9QAAAIsDAAAAAA==&#10;" fillcolor="black [3213]">
                  <v:shadow offset="6pt,6pt"/>
                  <v:textbox inset="1mm,1mm,1mm,1mm"/>
                </v:oval>
                <v:shape id="AutoShape 1834" o:spid="_x0000_s2091" type="#_x0000_t32" style="position:absolute;left:4908;top:21869;width:35224;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nFPcQAAADdAAAADwAAAGRycy9kb3ducmV2LnhtbERPTWsCMRC9C/0PYQq9aTYeiq5GEUHp&#10;oS10tdTjsBl3FzeTJcnq9t83BcHbPN7nLNeDbcWVfGgca1CTDARx6UzDlYbjYTeegQgR2WDrmDT8&#10;UoD16mm0xNy4G3/RtYiVSCEcctRQx9jlUoayJoth4jrixJ2dtxgT9JU0Hm8p3LZymmWv0mLDqaHG&#10;jrY1lZeitxrmn+rn4G1/ei/6749ZKHb7/VRp/fI8bBYgIg3xIb6730yaP1cK/r9JJ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6cU9xAAAAN0AAAAPAAAAAAAAAAAA&#10;AAAAAKECAABkcnMvZG93bnJldi54bWxQSwUGAAAAAAQABAD5AAAAkgMAAAAA&#10;" strokeweight="1.25pt">
                  <v:stroke endarrow="classic" endarrowlength="long"/>
                  <v:shadow offset="6pt,6pt"/>
                </v:shape>
                <v:oval id="Oval 1835" o:spid="_x0000_s2092" style="position:absolute;left:18313;top:8197;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5zCcQA&#10;AADdAAAADwAAAGRycy9kb3ducmV2LnhtbERPTWvCQBC9F/wPyxR6azYKLSa6CSrUtuJBbfE8ZMck&#10;NDsbs1uT/vuuIHibx/uceT6YRlyoc7VlBeMoBkFcWF1zqeD76+15CsJ5ZI2NZVLwRw7ybPQwx1Tb&#10;nvd0OfhShBB2KSqovG9TKV1RkUEX2ZY4cCfbGfQBdqXUHfYh3DRyEsev0mDNoaHCllYVFT+HX6MA&#10;l+99skvc4nisN8P2nKxf9p9rpZ4eh8UMhKfB38U394cO85PxBK7fhB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ecwnEAAAA3QAAAA8AAAAAAAAAAAAAAAAAmAIAAGRycy9k&#10;b3ducmV2LnhtbFBLBQYAAAAABAAEAPUAAACJAwAAAAA=&#10;" fillcolor="white [3212]">
                  <v:shadow offset="6pt,6pt"/>
                  <v:textbox inset="1mm,1mm,1mm,1mm"/>
                </v:oval>
                <v:shape id="AutoShape 1837" o:spid="_x0000_s2093" type="#_x0000_t32" style="position:absolute;left:22612;top:4457;width:6;height:17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HwS8MAAADdAAAADwAAAGRycy9kb3ducmV2LnhtbERPTWvCQBC9F/wPywi91Y21iI2uIkKL&#10;HjzUil7H7JhEs7MhO2r6792C4G0e73Mms9ZV6kpNKD0b6PcSUMSZtyXnBra/X28jUEGQLVaeycAf&#10;BZhNOy8TTK2/8Q9dN5KrGMIhRQOFSJ1qHbKCHIaer4kjd/SNQ4mwybVt8BbDXaXfk2SoHZYcGwqs&#10;aVFQdt5cnAHeH1bb0fm0/hiI7L7n+XG132ljXrvtfAxKqJWn+OFe2jj/sz+A/2/iCXp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x8EvDAAAA3QAAAA8AAAAAAAAAAAAA&#10;AAAAoQIAAGRycy9kb3ducmV2LnhtbFBLBQYAAAAABAAEAPkAAACRAwAAAAA=&#10;">
                  <v:stroke dashstyle="dash" endarrowlength="long"/>
                  <v:shadow offset="6pt,6pt"/>
                </v:shape>
                <v:shape id="AutoShape 1838" o:spid="_x0000_s2094" type="#_x0000_t32" style="position:absolute;left:4565;top:4102;width:1769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hoP8MAAADdAAAADwAAAGRycy9kb3ducmV2LnhtbERPS2vCQBC+F/wPyxS81Y0PiqauIoJS&#10;Dx6qotdpdkxSs7MhO2r6791Cwdt8fM+ZzltXqRs1ofRsoN9LQBFn3pacGzjsV29jUEGQLVaeycAv&#10;BZjPOi9TTK2/8xfddpKrGMIhRQOFSJ1qHbKCHIaer4kjd/aNQ4mwybVt8B7DXaUHSfKuHZYcGwqs&#10;aVlQdtldnQE+fW8O48vPdjQUOa4X+XlzOmpjuq/t4gOUUCtP8b/708b5k/4I/r6JJ+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YaD/DAAAA3QAAAA8AAAAAAAAAAAAA&#10;AAAAoQIAAGRycy9kb3ducmV2LnhtbFBLBQYAAAAABAAEAPkAAACRAwAAAAA=&#10;">
                  <v:stroke dashstyle="dash" endarrowlength="long"/>
                  <v:shadow offset="6pt,6pt"/>
                </v:shape>
                <v:oval id="Oval 1840" o:spid="_x0000_s2095" style="position:absolute;left:10801;top:2368;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frfcQA&#10;AADdAAAADwAAAGRycy9kb3ducmV2LnhtbERPS2vCQBC+F/oflhG8NRsFSxPdBCtoH3ioDzwP2TEJ&#10;ZmdjdjXpv+8WCr3Nx/ecRT6YRtypc7VlBZMoBkFcWF1zqeB4WD+9gHAeWWNjmRR8k4M8e3xYYKpt&#10;zzu6730pQgi7FBVU3replK6oyKCLbEscuLPtDPoAu1LqDvsQbho5jeNnabDm0FBhS6uKisv+ZhTg&#10;61uffCVueTrVn8P2mmxmu4+NUuPRsJyD8DT4f/Gf+12H+clkBr/fhB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3633EAAAA3QAAAA8AAAAAAAAAAAAAAAAAmAIAAGRycy9k&#10;b3ducmV2LnhtbFBLBQYAAAAABAAEAPUAAACJAwAAAAA=&#10;" fillcolor="white [3212]">
                  <v:shadow offset="6pt,6pt"/>
                  <v:textbox inset="1mm,1mm,1mm,1mm"/>
                </v:oval>
                <v:oval id="Oval 1841" o:spid="_x0000_s2096" style="position:absolute;left:8147;top:2051;width:692;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V1CsQA&#10;AADdAAAADwAAAGRycy9kb3ducmV2LnhtbERPS2vCQBC+C/6HZQq9mY2FShNdRQv1hQe1xfOQHZPQ&#10;7GyaXU38965Q8DYf33Mms85U4kqNKy0rGEYxCOLM6pJzBT/fX4MPEM4ja6wsk4IbOZhN+70Jptq2&#10;fKDr0ecihLBLUUHhfZ1K6bKCDLrI1sSBO9vGoA+wyaVusA3hppJvcTySBksODQXW9FlQ9nu8GAW4&#10;WLXJPnHz06ncdru/ZPl+2CyVen3p5mMQnjr/FP+71zrMT4YjeHwTTp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ldQrEAAAA3QAAAA8AAAAAAAAAAAAAAAAAmAIAAGRycy9k&#10;b3ducmV2LnhtbFBLBQYAAAAABAAEAPUAAACJAwAAAAA=&#10;" fillcolor="white [3212]">
                  <v:shadow offset="6pt,6pt"/>
                  <v:textbox inset="1mm,1mm,1mm,1mm"/>
                </v:oval>
                <v:oval id="Oval 1842" o:spid="_x0000_s2097" style="position:absolute;left:24110;top:10115;width:693;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QkcQA&#10;AADdAAAADwAAAGRycy9kb3ducmV2LnhtbERPS2vCQBC+C/0Pywi96UbB2kRXUUHbSg++8DxkxyQ0&#10;OxuzW5P++64geJuP7znTeWtKcaPaFZYVDPoRCOLU6oIzBafjuvcOwnlkjaVlUvBHDuazl84UE20b&#10;3tPt4DMRQtglqCD3vkqkdGlOBl3fVsSBu9jaoA+wzqSusQnhppTDKHqTBgsODTlWtMop/Tn8GgW4&#10;/GjiXewW53Oxbb+v8Wa0/9oo9dptFxMQnlr/FD/cnzrMjwdjuH8TTp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p0JHEAAAA3QAAAA8AAAAAAAAAAAAAAAAAmAIAAGRycy9k&#10;b3ducmV2LnhtbFBLBQYAAAAABAAEAPUAAACJAwAAAAA=&#10;" fillcolor="white [3212]">
                  <v:shadow offset="6pt,6pt"/>
                  <v:textbox inset="1mm,1mm,1mm,1mm"/>
                </v:oval>
                <v:oval id="Oval 1843" o:spid="_x0000_s2098" style="position:absolute;left:8839;top:18027;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heMQA&#10;AADdAAAADwAAAGRycy9kb3ducmV2LnhtbERPTWvCQBC9F/wPywi9NRsFSze6ii1oW/FQrXgesmMS&#10;zM7G7Nak/74rFLzN433ObNHbWlyp9ZVjDaMkBUGcO1NxoeHwvXp6AeEDssHaMWn4JQ+L+eBhhplx&#10;He/oug+FiCHsM9RQhtBkUvq8JIs+cQ1x5E6utRgibAtpWuxiuK3lOE2fpcWKY0OJDb2VlJ/3P1YD&#10;vr536kv55fFYbfrtRa0nu8+11o/DfjkFEagPd/G/+8PE+Wqk4PZ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64XjEAAAA3QAAAA8AAAAAAAAAAAAAAAAAmAIAAGRycy9k&#10;b3ducmV2LnhtbFBLBQYAAAAABAAEAPUAAACJAwAAAAA=&#10;" fillcolor="white [3212]">
                  <v:shadow offset="6pt,6pt"/>
                  <v:textbox inset="1mm,1mm,1mm,1mm"/>
                </v:oval>
                <v:oval id="Oval 1847" o:spid="_x0000_s2099" style="position:absolute;left:26479;top:6248;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7DV8QA&#10;AADdAAAADwAAAGRycy9kb3ducmV2LnhtbERPTWvCQBC9C/6HZQRvurGgmJhVtFBbi4dqJechO01C&#10;s7NpdjXx33cLBW/zeJ+TbnpTixu1rrKsYDaNQBDnVldcKLh8vkyWIJxH1lhbJgV3crBZDwcpJtp2&#10;fKLb2RcihLBLUEHpfZNI6fKSDLqpbYgD92Vbgz7AtpC6xS6Em1o+RdFCGqw4NJTY0HNJ+ff5ahTg&#10;7rWLP2K3zbLqvT/+xPv56bBXajzqtysQnnr/EP+733SYv5wv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uw1fEAAAA3QAAAA8AAAAAAAAAAAAAAAAAmAIAAGRycy9k&#10;b3ducmV2LnhtbFBLBQYAAAAABAAEAPUAAACJAwAAAAA=&#10;" fillcolor="white [3212]">
                  <v:shadow offset="6pt,6pt"/>
                  <v:textbox inset="1mm,1mm,1mm,1mm"/>
                </v:oval>
                <v:oval id="Oval 1848" o:spid="_x0000_s2100" style="position:absolute;left:31788;top:6248;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mzMQA&#10;AADdAAAADwAAAGRycy9kb3ducmV2LnhtbERPS4vCMBC+L/gfwgje1lTBXVuNooLuAw++8Dw0Y1ts&#10;JrXJ2vrvzcLC3ubje8503ppS3Kl2hWUFg34Egji1uuBMwem4fh2DcB5ZY2mZFDzIwXzWeZliom3D&#10;e7offCZCCLsEFeTeV4mULs3JoOvbijhwF1sb9AHWmdQ1NiHclHIYRW/SYMGhIceKVjml18OPUYDL&#10;jybexW5xPhff7fYWb0b7r41SvW67mIDw1Pp/8Z/7U4f549E7/H4TT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iZszEAAAA3QAAAA8AAAAAAAAAAAAAAAAAmAIAAGRycy9k&#10;b3ducmV2LnhtbFBLBQYAAAAABAAEAPUAAACJAwAAAAA=&#10;" fillcolor="white [3212]">
                  <v:shadow offset="6pt,6pt"/>
                  <v:textbox inset="1mm,1mm,1mm,1mm"/>
                </v:oval>
                <v:oval id="Oval 1849" o:spid="_x0000_s2101" style="position:absolute;left:6661;top:11525;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yvscA&#10;AADdAAAADwAAAGRycy9kb3ducmV2LnhtbESPT2vCQBDF7wW/wzKCt7qxoJjUVbRQW0sP/imeh+w0&#10;Cc3OptnVxG/vHAq9zfDevPebxap3tbpSGyrPBibjBBRx7m3FhYGv0+vjHFSIyBZrz2TgRgFWy8HD&#10;AjPrOz7Q9RgLJSEcMjRQxthkWoe8JIdh7Bti0b596zDK2hbatthJuKv1U5LMtMOKpaHEhl5Kyn+O&#10;F2cAN29duk/D+nyuPvrP33Q7Pey2xoyG/foZVKQ+/pv/rt+t4M+ngivfyAh6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98r7HAAAA3QAAAA8AAAAAAAAAAAAAAAAAmAIAAGRy&#10;cy9kb3ducmV2LnhtbFBLBQYAAAAABAAEAPUAAACMAwAAAAA=&#10;" fillcolor="white [3212]">
                  <v:shadow offset="6pt,6pt"/>
                  <v:textbox inset="1mm,1mm,1mm,1mm"/>
                </v:oval>
                <v:oval id="Oval 1850" o:spid="_x0000_s2102" style="position:absolute;left:18313;top:17684;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XJcQA&#10;AADdAAAADwAAAGRycy9kb3ducmV2LnhtbERPS2vCQBC+C/0PyxR6M5sKiomuYgv1hYdqi+chOyah&#10;2dmYXU38964g9DYf33Om885U4kqNKy0reI9iEMSZ1SXnCn5/vvpjEM4ja6wsk4IbOZjPXnpTTLVt&#10;eU/Xg89FCGGXooLC+zqV0mUFGXSRrYkDd7KNQR9gk0vdYBvCTSUHcTySBksODQXW9FlQ9ne4GAX4&#10;sWqT78Qtjsdy2+3OyXK43yyVenvtFhMQnjr/L3661zrMHw8TeHwTT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xVyXEAAAA3QAAAA8AAAAAAAAAAAAAAAAAmAIAAGRycy9k&#10;b3ducmV2LnhtbFBLBQYAAAAABAAEAPUAAACJAwAAAAA=&#10;" fillcolor="white [3212]">
                  <v:shadow offset="6pt,6pt"/>
                  <v:textbox inset="1mm,1mm,1mm,1mm"/>
                </v:oval>
                <v:oval id="Oval 1851" o:spid="_x0000_s2103" style="position:absolute;left:13773;top:8477;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0BccA&#10;AADdAAAADwAAAGRycy9kb3ducmV2LnhtbESPT2vCQBDF7wW/wzKCt7qxoJjUVbRQraUH/xTPQ3aa&#10;hGZn0+xq0m/vHAq9zfDevPebxap3tbpRGyrPBibjBBRx7m3FhYHP8+vjHFSIyBZrz2TglwKsloOH&#10;BWbWd3yk2ykWSkI4ZGigjLHJtA55SQ7D2DfEon351mGUtS20bbGTcFfrpySZaYcVS0OJDb2UlH+f&#10;rs4AbnZdekjD+nKp3vuPn3Q7Pe63xoyG/foZVKQ+/pv/rt+s4M9nwi/fyAh6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NAXHAAAA3QAAAA8AAAAAAAAAAAAAAAAAmAIAAGRy&#10;cy9kb3ducmV2LnhtbFBLBQYAAAAABAAEAPUAAACMAwAAAAA=&#10;" fillcolor="white [3212]">
                  <v:shadow offset="6pt,6pt"/>
                  <v:textbox inset="1mm,1mm,1mm,1mm"/>
                </v:oval>
                <v:oval id="Oval 1852" o:spid="_x0000_s2104" style="position:absolute;left:26479;top:18027;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RnsQA&#10;AADdAAAADwAAAGRycy9kb3ducmV2LnhtbERPS2vCQBC+F/oflil4azYKFRNdxRZqq/TgC89DdkyC&#10;2dmYXU38964g9DYf33Mms85U4kqNKy0r6EcxCOLM6pJzBfvd9/sIhPPIGivLpOBGDmbT15cJptq2&#10;vKHr1ucihLBLUUHhfZ1K6bKCDLrI1sSBO9rGoA+wyaVusA3hppKDOB5KgyWHhgJr+iooO20vRgF+&#10;/rTJOnHzw6FcdX/nZPGxWS6U6r118zEIT53/Fz/dvzrMHw378Pgmn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rkZ7EAAAA3QAAAA8AAAAAAAAAAAAAAAAAmAIAAGRycy9k&#10;b3ducmV2LnhtbFBLBQYAAAAABAAEAPUAAACJAwAAAAA=&#10;" fillcolor="white [3212]">
                  <v:shadow offset="6pt,6pt"/>
                  <v:textbox inset="1mm,1mm,1mm,1mm"/>
                </v:oval>
                <v:oval id="Oval 1853" o:spid="_x0000_s2105" style="position:absolute;left:9975;top:5543;width:693;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P6cQA&#10;AADdAAAADwAAAGRycy9kb3ducmV2LnhtbERPTWvCQBC9C/0PyxS8mU2FiolZxRaqVjxUKzkP2WkS&#10;mp1Ns6tJ/323IHibx/ucbDWYRlypc7VlBU9RDIK4sLrmUsH5820yB+E8ssbGMin4JQer5cMow1Tb&#10;no90PflShBB2KSqovG9TKV1RkUEX2ZY4cF+2M+gD7EqpO+xDuGnkNI5n0mDNoaHCll4rKr5PF6MA&#10;X7Z98pG4dZ7X++Hwk2yej+8bpcaPw3oBwtPg7+Kbe6fD/PlsCv/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5D+nEAAAA3QAAAA8AAAAAAAAAAAAAAAAAmAIAAGRycy9k&#10;b3ducmV2LnhtbFBLBQYAAAAABAAEAPUAAACJAwAAAAA=&#10;" fillcolor="white [3212]">
                  <v:shadow offset="6pt,6pt"/>
                  <v:textbox inset="1mm,1mm,1mm,1mm"/>
                </v:oval>
                <v:oval id="Oval 1854" o:spid="_x0000_s2106" style="position:absolute;left:12668;top:19291;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qcsQA&#10;AADdAAAADwAAAGRycy9kb3ducmV2LnhtbERPS2vCQBC+F/wPyxS81U0rFROzEStoH3hQWzwP2TEJ&#10;ZmdjdjXpv3eFQm/z8T0nnfemFldqXWVZwfMoAkGcW11xoeDne/U0BeE8ssbaMin4JQfzbPCQYqJt&#10;xzu67n0hQgi7BBWU3jeJlC4vyaAb2YY4cEfbGvQBtoXULXYh3NTyJYom0mDFoaHEhpYl5af9xSjA&#10;t/cu3sZucThUX/3mHK9fd59rpYaP/WIGwlPv/8V/7g8d5k8nY7h/E06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1qnLEAAAA3QAAAA8AAAAAAAAAAAAAAAAAmAIAAGRycy9k&#10;b3ducmV2LnhtbFBLBQYAAAAABAAEAPUAAACJAwAAAAA=&#10;" fillcolor="white [3212]">
                  <v:shadow offset="6pt,6pt"/>
                  <v:textbox inset="1mm,1mm,1mm,1mm"/>
                </v:oval>
                <v:oval id="Oval 1855" o:spid="_x0000_s2107" style="position:absolute;left:14820;top:2368;width:693;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yBsQA&#10;AADdAAAADwAAAGRycy9kb3ducmV2LnhtbERPS2vCQBC+F/wPyxS81U2LFROzEStoH3hQWzwP2TEJ&#10;ZmdjdjXpv3eFQm/z8T0nnfemFldqXWVZwfMoAkGcW11xoeDne/U0BeE8ssbaMin4JQfzbPCQYqJt&#10;xzu67n0hQgi7BBWU3jeJlC4vyaAb2YY4cEfbGvQBtoXULXYh3NTyJYom0mDFoaHEhpYl5af9xSjA&#10;t/cu3sZucThUX/3mHK9fd59rpYaP/WIGwlPv/8V/7g8d5k8nY7h/E06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cMgbEAAAA3QAAAA8AAAAAAAAAAAAAAAAAmAIAAGRycy9k&#10;b3ducmV2LnhtbFBLBQYAAAAABAAEAPUAAACJAwAAAAA=&#10;" fillcolor="white [3212]">
                  <v:shadow offset="6pt,6pt"/>
                  <v:textbox inset="1mm,1mm,1mm,1mm"/>
                </v:oval>
                <v:oval id="Oval 1856" o:spid="_x0000_s2108" style="position:absolute;left:29051;top:8902;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CXncQA&#10;AADdAAAADwAAAGRycy9kb3ducmV2LnhtbERPTWvCQBC9C/6HZQRvurGgmJhVtFBbi4dqJechO01C&#10;s7NpdjXx33cLBW/zeJ+TbnpTixu1rrKsYDaNQBDnVldcKLh8vkyWIJxH1lhbJgV3crBZDwcpJtp2&#10;fKLb2RcihLBLUEHpfZNI6fKSDLqpbYgD92Vbgz7AtpC6xS6Em1o+RdFCGqw4NJTY0HNJ+ff5ahTg&#10;7rWLP2K3zbLqvT/+xPv56bBXajzqtysQnnr/EP+733SYv1zM4e+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Ql53EAAAA3QAAAA8AAAAAAAAAAAAAAAAAmAIAAGRycy9k&#10;b3ducmV2LnhtbFBLBQYAAAAABAAEAPUAAACJAwAAAAA=&#10;" fillcolor="white [3212]">
                  <v:shadow offset="6pt,6pt"/>
                  <v:textbox inset="1mm,1mm,1mm,1mm"/>
                </v:oval>
                <v:oval id="Oval 1857" o:spid="_x0000_s2109" style="position:absolute;left:6661;top:7772;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J6sQA&#10;AADdAAAADwAAAGRycy9kb3ducmV2LnhtbERPS2vCQBC+F/wPywje6kbBYFJXUcFHiwe1xfOQnSbB&#10;7GzMrib9991Cwdt8fM+ZLTpTiQc1rrSsYDSMQBBnVpecK/j63LxOQTiPrLGyTAp+yMFi3nuZYapt&#10;yyd6nH0uQgi7FBUU3teplC4ryKAb2po4cN+2MegDbHKpG2xDuKnkOIpiabDk0FBgTeuCsuv5bhTg&#10;atcmx8QtL5fyozvcku3k9L5VatDvlm8gPHX+Kf5373WYP41j+Psmn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CCerEAAAA3QAAAA8AAAAAAAAAAAAAAAAAmAIAAGRycy9k&#10;b3ducmV2LnhtbFBLBQYAAAAABAAEAPUAAACJAwAAAAA=&#10;" fillcolor="white [3212]">
                  <v:shadow offset="6pt,6pt"/>
                  <v:textbox inset="1mm,1mm,1mm,1mm"/>
                </v:oval>
                <v:oval id="Oval 1858" o:spid="_x0000_s2110" style="position:absolute;left:34023;top:10820;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sccQA&#10;AADdAAAADwAAAGRycy9kb3ducmV2LnhtbERPS2vCQBC+F/wPyxS81U0LWhOzEStoH3hQWzwP2TEJ&#10;ZmdjdjXx37uFQm/z8T0nnfemFldqXWVZwfMoAkGcW11xoeDne/U0BeE8ssbaMim4kYN5NnhIMdG2&#10;4x1d974QIYRdggpK75tESpeXZNCNbEMcuKNtDfoA20LqFrsQbmr5EkUTabDi0FBiQ8uS8tP+YhTg&#10;23sXb2O3OByqr35zjtfj3edaqeFjv5iB8NT7f/Gf+0OH+dPJK/x+E06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OrHHEAAAA3QAAAA8AAAAAAAAAAAAAAAAAmAIAAGRycy9k&#10;b3ducmV2LnhtbFBLBQYAAAAABAAEAPUAAACJAwAAAAA=&#10;" fillcolor="white [3212]">
                  <v:shadow offset="6pt,6pt"/>
                  <v:textbox inset="1mm,1mm,1mm,1mm"/>
                </v:oval>
                <v:oval id="Oval 1859" o:spid="_x0000_s2111" style="position:absolute;left:5969;top:16529;width:692;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E4A8cA&#10;AADdAAAADwAAAGRycy9kb3ducmV2LnhtbESPT2vCQBDF7wW/wzKCt7qxoJjUVbRQraUH/xTPQ3aa&#10;hGZn0+xq0m/vHAq9zfDevPebxap3tbpRGyrPBibjBBRx7m3FhYHP8+vjHFSIyBZrz2TglwKsloOH&#10;BWbWd3yk2ykWSkI4ZGigjLHJtA55SQ7D2DfEon351mGUtS20bbGTcFfrpySZaYcVS0OJDb2UlH+f&#10;rs4AbnZdekjD+nKp3vuPn3Q7Pe63xoyG/foZVKQ+/pv/rt+s4M9ngivfyAh6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ROAPHAAAA3QAAAA8AAAAAAAAAAAAAAAAAmAIAAGRy&#10;cy9kb3ducmV2LnhtbFBLBQYAAAAABAAEAPUAAACMAwAAAAA=&#10;" fillcolor="white [3212]">
                  <v:shadow offset="6pt,6pt"/>
                  <v:textbox inset="1mm,1mm,1mm,1mm"/>
                </v:oval>
                <v:oval id="Oval 1860" o:spid="_x0000_s2112" style="position:absolute;left:15614;top:7772;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2dmMQA&#10;AADdAAAADwAAAGRycy9kb3ducmV2LnhtbERPS2vCQBC+F/oflil4qxsLiolZxRZ8tHjwRc5DdkyC&#10;2dk0u5r033cLBW/z8T0nXfSmFndqXWVZwWgYgSDOra64UHA+rV6nIJxH1lhbJgU/5GAxf35KMdG2&#10;4wPdj74QIYRdggpK75tESpeXZNANbUMcuIttDfoA20LqFrsQbmr5FkUTabDi0FBiQx8l5dfjzSjA&#10;900X72O3zLLqq999x+vx4XOt1OClX85AeOr9Q/zv3uowfzqJ4e+bc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dnZjEAAAA3QAAAA8AAAAAAAAAAAAAAAAAmAIAAGRycy9k&#10;b3ducmV2LnhtbFBLBQYAAAAABAAEAPUAAACJAwAAAAA=&#10;" fillcolor="white [3212]">
                  <v:shadow offset="6pt,6pt"/>
                  <v:textbox inset="1mm,1mm,1mm,1mm"/>
                </v:oval>
                <v:oval id="Oval 1861" o:spid="_x0000_s2113" style="position:absolute;left:21570;top:7493;width:693;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IHQ8QA&#10;AADdAAAADwAAAGRycy9kb3ducmV2LnhtbERPS4vCMBC+C/6HMII3TV1w11aj6ILuAw++8Dw0Y1ts&#10;JrXJ2vrvzcLC3ubje85s0ZpS3Kl2hWUFo2EEgji1uuBMwem4HkxAOI+ssbRMCh7kYDHvdmaYaNvw&#10;nu4Hn4kQwi5BBbn3VSKlS3My6Ia2Ig7cxdYGfYB1JnWNTQg3pXyJoldpsODQkGNF7zml18OPUYCr&#10;jybexW55Phff7fYWb8b7r41S/V67nILw1Pp/8Z/7U4f5k7cR/H4TT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yB0PEAAAA3QAAAA8AAAAAAAAAAAAAAAAAmAIAAGRycy9k&#10;b3ducmV2LnhtbFBLBQYAAAAABAAEAPUAAACJAwAAAAA=&#10;" fillcolor="white [3212]">
                  <v:shadow offset="6pt,6pt"/>
                  <v:textbox inset="1mm,1mm,1mm,1mm"/>
                </v:oval>
                <v:oval id="Oval 1862" o:spid="_x0000_s2114" style="position:absolute;left:20586;top:19716;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CZNMQA&#10;AADdAAAADwAAAGRycy9kb3ducmV2LnhtbERPS2vCQBC+F/wPywje6kZBa6Kr2IKv4kFt8TxkxySY&#10;nY3Z1aT/visUepuP7zmzRWtK8aDaFZYVDPoRCOLU6oIzBd9fq9cJCOeRNZaWScEPOVjMOy8zTLRt&#10;+EiPk89ECGGXoILc+yqR0qU5GXR9WxEH7mJrgz7AOpO6xiaEm1IOo2gsDRYcGnKs6COn9Hq6GwX4&#10;vmniQ+yW53Px2e5v8Xp03K2V6nXb5RSEp9b/i//cWx3mT96G8Pwmn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gmTTEAAAA3QAAAA8AAAAAAAAAAAAAAAAAmAIAAGRycy9k&#10;b3ducmV2LnhtbFBLBQYAAAAABAAEAPUAAACJAwAAAAA=&#10;" fillcolor="white [3212]">
                  <v:shadow offset="6pt,6pt"/>
                  <v:textbox inset="1mm,1mm,1mm,1mm"/>
                </v:oval>
                <v:oval id="Oval 1863" o:spid="_x0000_s2115" style="position:absolute;left:27171;top:12230;width:692;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8r8QA&#10;AADdAAAADwAAAGRycy9kb3ducmV2LnhtbERPS2vCQBC+F/wPywje6sZKq0ldxRZ80kN94HnITpNg&#10;djbNrib++65Q8DYf33Mms9aU4kq1KywrGPQjEMSp1QVnCo6HxfMYhPPIGkvLpOBGDmbTztMEE20b&#10;3tF17zMRQtglqCD3vkqkdGlOBl3fVsSB+7G1QR9gnUldYxPCTSlfouhNGiw4NORY0WdO6Xl/MQrw&#10;Y9XE37Gbn07Ftv36jZevu81SqV63nb+D8NT6h/jfvdZh/ng0hPs34Q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sPK/EAAAA3QAAAA8AAAAAAAAAAAAAAAAAmAIAAGRycy9k&#10;b3ducmV2LnhtbFBLBQYAAAAABAAEAPUAAACJAwAAAAA=&#10;" fillcolor="white [3212]">
                  <v:shadow offset="6pt,6pt"/>
                  <v:textbox inset="1mm,1mm,1mm,1mm"/>
                </v:oval>
                <v:oval id="Oval 1864" o:spid="_x0000_s2116" style="position:absolute;left:33578;top:16529;width:692;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Wk28QA&#10;AADdAAAADwAAAGRycy9kb3ducmV2LnhtbERPS2vCQBC+F/wPywje6sZiq0ldxRZ80kN94HnITpNg&#10;djbNrib++65Q8DYf33Mms9aU4kq1KywrGPQjEMSp1QVnCo6HxfMYhPPIGkvLpOBGDmbTztMEE20b&#10;3tF17zMRQtglqCD3vkqkdGlOBl3fVsSB+7G1QR9gnUldYxPCTSlfouhNGiw4NORY0WdO6Xl/MQrw&#10;Y9XE37Gbn07Ftv36jZevu81SqV63nb+D8NT6h/jfvdZh/ng0hPs34Q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pNvEAAAA3QAAAA8AAAAAAAAAAAAAAAAAmAIAAGRycy9k&#10;b3ducmV2LnhtbFBLBQYAAAAABAAEAPUAAACJAwAAAAA=&#10;" fillcolor="white [3212]">
                  <v:shadow offset="6pt,6pt"/>
                  <v:textbox inset="1mm,1mm,1mm,1mm"/>
                </v:oval>
                <v:oval id="Oval 1865" o:spid="_x0000_s2117" style="position:absolute;left:22263;top:3752;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BQMQA&#10;AADdAAAADwAAAGRycy9kb3ducmV2LnhtbERPS4vCMBC+L/gfwgje1lTBXVuNooLuAw++8Dw0Y1ts&#10;JrXJ2vrvzcLC3ubje8503ppS3Kl2hWUFg34Egji1uuBMwem4fh2DcB5ZY2mZFDzIwXzWeZliom3D&#10;e7offCZCCLsEFeTeV4mULs3JoOvbijhwF1sb9AHWmdQ1NiHclHIYRW/SYMGhIceKVjml18OPUYDL&#10;jybexW5xPhff7fYWb0b7r41SvW67mIDw1Pp/8Z/7U4f54/cR/H4TT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JAUDEAAAA3QAAAA8AAAAAAAAAAAAAAAAAmAIAAGRycy9k&#10;b3ducmV2LnhtbFBLBQYAAAAABAAEAPUAAACJAwAAAAA=&#10;" fillcolor="white [3212]">
                  <v:shadow offset="6pt,6pt"/>
                  <v:textbox inset="1mm,1mm,1mm,1mm"/>
                </v:oval>
                <v:oval id="Oval 1866" o:spid="_x0000_s2118" style="position:absolute;left:19494;top:12230;width:692;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ufN8QA&#10;AADdAAAADwAAAGRycy9kb3ducmV2LnhtbERPS2vCQBC+F/wPyxS81U0LWhOzEStoH3hQWzwP2TEJ&#10;ZmdjdjXx37uFQm/z8T0nnfemFldqXWVZwfMoAkGcW11xoeDne/U0BeE8ssbaMim4kYN5NnhIMdG2&#10;4x1d974QIYRdggpK75tESpeXZNCNbEMcuKNtDfoA20LqFrsQbmr5EkUTabDi0FBiQ8uS8tP+YhTg&#10;23sXb2O3OByqr35zjtfj3edaqeFjv5iB8NT7f/Gf+0OH+dPXCfx+E06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bnzfEAAAA3QAAAA8AAAAAAAAAAAAAAAAAmAIAAGRycy9k&#10;b3ducmV2LnhtbFBLBQYAAAAABAAEAPUAAACJAwAAAAA=&#10;" fillcolor="white [3212]">
                  <v:shadow offset="6pt,6pt"/>
                  <v:textbox inset="1mm,1mm,1mm,1mm"/>
                </v:oval>
                <v:oval id="Oval 1867" o:spid="_x0000_s2119" style="position:absolute;left:13773;top:11525;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6rMQA&#10;AADdAAAADwAAAGRycy9kb3ducmV2LnhtbERPS2vCQBC+F/wPyxS81U0LVhOzEStoH3hQWzwP2TEJ&#10;ZmdjdjXpv3eFQm/z8T0nnfemFldqXWVZwfMoAkGcW11xoeDne/U0BeE8ssbaMin4JQfzbPCQYqJt&#10;xzu67n0hQgi7BBWU3jeJlC4vyaAb2YY4cEfbGvQBtoXULXYh3NTyJYpepcGKQ0OJDS1Lyk/7i1GA&#10;b+9dvI3d4nCovvrNOV6Pd59rpYaP/WIGwlPv/8V/7g8d5k8nE7h/E06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XOqzEAAAA3QAAAA8AAAAAAAAAAAAAAAAAmAIAAGRycy9k&#10;b3ducmV2LnhtbFBLBQYAAAAABAAEAPUAAACJAwAAAAA=&#10;" fillcolor="white [3212]">
                  <v:shadow offset="6pt,6pt"/>
                  <v:textbox inset="1mm,1mm,1mm,1mm"/>
                </v:oval>
                <v:rect id="Rectangle 1868" o:spid="_x0000_s2120" style="position:absolute;top:2800;width:421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3H8QA&#10;AADdAAAADwAAAGRycy9kb3ducmV2LnhtbESPQWvDMAyF74X9B6PBbq2THbKS1i3doDAoDNaOnYWt&#10;JqGxHGI38f79dBjsJvGe3vu03Wffq4nG2AU2UK4KUMQ2uI4bA1+X43INKiZkh31gMvBDEfa7h8UW&#10;axdm/qTpnBolIRxrNNCmNNRaR9uSx7gKA7Fo1zB6TLKOjXYjzhLue/1cFJX22LE0tDjQW0v2dr57&#10;A7ar+jKfyF5e3ff8kctqOoXKmKfHfNiASpTTv/nv+t0J/vpFc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y9x/EAAAA3QAAAA8AAAAAAAAAAAAAAAAAmAIAAGRycy9k&#10;b3ducmV2LnhtbFBLBQYAAAAABAAEAPUAAACJAwAAAAA=&#10;" stroked="f">
                  <v:shadow offset="6pt,6pt"/>
                  <v:textbox inset="1mm,1mm,1mm,1mm">
                    <w:txbxContent>
                      <w:p w:rsidR="00AB6496" w:rsidRPr="00B37B18" w:rsidRDefault="00AB6496" w:rsidP="004612D7">
                        <w:pPr>
                          <w:pStyle w:val="af1"/>
                          <w:rPr>
                            <w:rStyle w:val="aff9"/>
                            <w:lang w:val="en-US"/>
                          </w:rPr>
                        </w:pPr>
                        <w:r>
                          <w:rPr>
                            <w:rStyle w:val="aff9"/>
                            <w:lang w:val="en-US"/>
                          </w:rPr>
                          <w:t>y</w:t>
                        </w:r>
                        <w:r w:rsidRPr="004612D7">
                          <w:t>(</w:t>
                        </w:r>
                        <w:r>
                          <w:rPr>
                            <w:rStyle w:val="aff9"/>
                            <w:lang w:val="en-US"/>
                          </w:rPr>
                          <w:t>p</w:t>
                        </w:r>
                        <w:r w:rsidRPr="004612D7">
                          <w:t>)</w:t>
                        </w:r>
                      </w:p>
                    </w:txbxContent>
                  </v:textbox>
                </v:rect>
                <v:rect id="Rectangle 1869" o:spid="_x0000_s2121" style="position:absolute;left:22618;top:1009;width:2185;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5ShMEA&#10;AADdAAAADwAAAGRycy9kb3ducmV2LnhtbERP32vCMBB+F/wfwg1807Q+dK4zyhQEQRhMx56P5GyL&#10;zaU0sY3/vRkM9nYf389bb6NtxUC9bxwryBcZCGLtTMOVgu/LYb4C4QOywdYxKXiQh+1mOlljadzI&#10;XzScQyVSCPsSFdQhdKWUXtdk0S9cR5y4q+sthgT7SpoexxRuW7nMskJabDg11NjRviZ9O9+tAt0U&#10;bR5PpC878zN+xrwYTq5QavYSP95BBIrhX/znPpo0f/X6Br/fpB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UoTBAAAA3QAAAA8AAAAAAAAAAAAAAAAAmAIAAGRycy9kb3du&#10;cmV2LnhtbFBLBQYAAAAABAAEAPUAAACGAwAAAAA=&#10;" stroked="f">
                  <v:shadow offset="6pt,6pt"/>
                  <v:textbox inset="1mm,1mm,1mm,1mm">
                    <w:txbxContent>
                      <w:p w:rsidR="00AB6496" w:rsidRPr="00B37B18" w:rsidRDefault="00AB6496" w:rsidP="004612D7">
                        <w:pPr>
                          <w:pStyle w:val="af1"/>
                          <w:rPr>
                            <w:rStyle w:val="aff9"/>
                            <w:lang w:val="en-US"/>
                          </w:rPr>
                        </w:pPr>
                        <w:r>
                          <w:rPr>
                            <w:rStyle w:val="aff9"/>
                            <w:lang w:val="en-US"/>
                          </w:rPr>
                          <w:t>p</w:t>
                        </w:r>
                      </w:p>
                    </w:txbxContent>
                  </v:textbox>
                </v:rect>
                <w10:anchorlock/>
              </v:group>
            </w:pict>
          </mc:Fallback>
        </mc:AlternateContent>
      </w:r>
    </w:p>
    <w:p w:rsidR="004612D7" w:rsidRDefault="004612D7" w:rsidP="007E6668">
      <w:pPr>
        <w:jc w:val="center"/>
      </w:pPr>
      <w:r>
        <w:t>Рис. 13.2. Скільки точок «південно-західніше»</w:t>
      </w:r>
      <w:r w:rsidRPr="004612D7">
        <w:rPr>
          <w:lang w:val="ru-RU"/>
        </w:rPr>
        <w:t xml:space="preserve"> </w:t>
      </w:r>
      <w:r w:rsidRPr="004612D7">
        <w:rPr>
          <w:rStyle w:val="aff9"/>
        </w:rPr>
        <w:t>p</w:t>
      </w:r>
      <w:r>
        <w:t>?</w:t>
      </w:r>
    </w:p>
    <w:p w:rsidR="00CE1CD7" w:rsidRDefault="00CE1CD7" w:rsidP="00CE1CD7">
      <w:r w:rsidRPr="00580305">
        <w:t xml:space="preserve">Поняття, з яким ми зустрілися тут </w:t>
      </w:r>
      <w:r>
        <w:t>–</w:t>
      </w:r>
      <w:r w:rsidRPr="00580305">
        <w:t xml:space="preserve"> це </w:t>
      </w:r>
      <w:r w:rsidRPr="00CE1CD7">
        <w:rPr>
          <w:rStyle w:val="af5"/>
        </w:rPr>
        <w:t>векторне</w:t>
      </w:r>
      <w:r w:rsidRPr="00580305">
        <w:t xml:space="preserve"> </w:t>
      </w:r>
      <w:r w:rsidRPr="00CE1CD7">
        <w:rPr>
          <w:rStyle w:val="af5"/>
        </w:rPr>
        <w:t>домінування</w:t>
      </w:r>
      <w:r w:rsidR="003F1355" w:rsidRPr="001513C9">
        <w:fldChar w:fldCharType="begin"/>
      </w:r>
      <w:r w:rsidRPr="001513C9">
        <w:instrText xml:space="preserve"> XE "</w:instrText>
      </w:r>
      <w:r>
        <w:instrText xml:space="preserve"> векторне домінування </w:instrText>
      </w:r>
      <w:r w:rsidRPr="001513C9">
        <w:instrText xml:space="preserve">" </w:instrText>
      </w:r>
      <w:r w:rsidR="003F1355" w:rsidRPr="001513C9">
        <w:fldChar w:fldCharType="end"/>
      </w:r>
      <w:r w:rsidRPr="00580305">
        <w:t xml:space="preserve">. Говорять, що </w:t>
      </w:r>
      <w:r>
        <w:t>точка</w:t>
      </w:r>
      <w:r w:rsidRPr="00580305">
        <w:t xml:space="preserve"> (вектор) </w:t>
      </w:r>
      <w:r w:rsidRPr="00CE1CD7">
        <w:rPr>
          <w:rStyle w:val="aff9"/>
        </w:rPr>
        <w:t>v</w:t>
      </w:r>
      <w:r w:rsidRPr="00580305">
        <w:t xml:space="preserve"> домінує над </w:t>
      </w:r>
      <w:r w:rsidRPr="00CE1CD7">
        <w:rPr>
          <w:rStyle w:val="aff9"/>
        </w:rPr>
        <w:t>w</w:t>
      </w:r>
      <w:r w:rsidRPr="00580305">
        <w:t xml:space="preserve">, тоді і </w:t>
      </w:r>
      <w:r>
        <w:t>тільки</w:t>
      </w:r>
      <w:r w:rsidRPr="00580305">
        <w:t xml:space="preserve"> тоді, коли для всіх індексів </w:t>
      </w:r>
      <w:r w:rsidRPr="00CE1CD7">
        <w:rPr>
          <w:rStyle w:val="aff9"/>
        </w:rPr>
        <w:t>i</w:t>
      </w:r>
      <w:r w:rsidRPr="00580305">
        <w:t xml:space="preserve"> вірна умова </w:t>
      </w:r>
      <w:r w:rsidRPr="00CE1CD7">
        <w:rPr>
          <w:rStyle w:val="aff9"/>
        </w:rPr>
        <w:t>v</w:t>
      </w:r>
      <w:r w:rsidRPr="00CE1CD7">
        <w:rPr>
          <w:rStyle w:val="aff9"/>
          <w:vertAlign w:val="subscript"/>
        </w:rPr>
        <w:t>i</w:t>
      </w:r>
      <w:r w:rsidRPr="00CE1CD7">
        <w:rPr>
          <w:rStyle w:val="aff9"/>
        </w:rPr>
        <w:sym w:font="Symbol" w:char="F0B3"/>
      </w:r>
      <w:r w:rsidRPr="00CE1CD7">
        <w:rPr>
          <w:rStyle w:val="aff9"/>
        </w:rPr>
        <w:t>w</w:t>
      </w:r>
      <w:r w:rsidRPr="00CE1CD7">
        <w:rPr>
          <w:rStyle w:val="aff9"/>
          <w:vertAlign w:val="subscript"/>
        </w:rPr>
        <w:t>i</w:t>
      </w:r>
      <w:r w:rsidRPr="00580305">
        <w:t xml:space="preserve">. На площині </w:t>
      </w:r>
      <w:r>
        <w:t>точка</w:t>
      </w:r>
      <w:r w:rsidRPr="00580305">
        <w:t xml:space="preserve"> </w:t>
      </w:r>
      <w:r w:rsidRPr="00CE1CD7">
        <w:rPr>
          <w:rStyle w:val="aff9"/>
        </w:rPr>
        <w:t>v</w:t>
      </w:r>
      <w:r w:rsidRPr="00580305">
        <w:t xml:space="preserve"> домінує над </w:t>
      </w:r>
      <w:r w:rsidRPr="00CE1CD7">
        <w:rPr>
          <w:rStyle w:val="aff9"/>
        </w:rPr>
        <w:t>w</w:t>
      </w:r>
      <w:r w:rsidRPr="00580305">
        <w:t xml:space="preserve"> тоді і </w:t>
      </w:r>
      <w:r>
        <w:t>тільки</w:t>
      </w:r>
      <w:r w:rsidRPr="00580305">
        <w:t xml:space="preserve"> тоді, коли </w:t>
      </w:r>
      <w:r w:rsidRPr="00CE1CD7">
        <w:rPr>
          <w:rStyle w:val="aff9"/>
        </w:rPr>
        <w:t>w</w:t>
      </w:r>
      <w:r w:rsidRPr="00580305">
        <w:t xml:space="preserve"> лежить в лівому нижньому квадранті, </w:t>
      </w:r>
      <w:r>
        <w:t>що визначається</w:t>
      </w:r>
      <w:r w:rsidRPr="00580305">
        <w:t xml:space="preserve"> </w:t>
      </w:r>
      <w:r w:rsidRPr="00CE1CD7">
        <w:rPr>
          <w:rStyle w:val="aff9"/>
        </w:rPr>
        <w:t>v</w:t>
      </w:r>
      <w:r w:rsidRPr="00580305">
        <w:t xml:space="preserve">. </w:t>
      </w:r>
      <w:r w:rsidR="0027114D">
        <w:t>Тоді</w:t>
      </w:r>
      <w:r w:rsidRPr="00580305">
        <w:t xml:space="preserve"> </w:t>
      </w:r>
      <w:r w:rsidRPr="00CE1CD7">
        <w:rPr>
          <w:rStyle w:val="aff9"/>
        </w:rPr>
        <w:t>Q</w:t>
      </w:r>
      <w:r w:rsidRPr="00580305">
        <w:t>(</w:t>
      </w:r>
      <w:r w:rsidRPr="00CE1CD7">
        <w:rPr>
          <w:rStyle w:val="aff9"/>
        </w:rPr>
        <w:t>p</w:t>
      </w:r>
      <w:r w:rsidRPr="00580305">
        <w:t>)</w:t>
      </w:r>
      <w:r>
        <w:t xml:space="preserve"> – </w:t>
      </w:r>
      <w:r w:rsidRPr="00580305">
        <w:t xml:space="preserve">число </w:t>
      </w:r>
      <w:r>
        <w:t>точок</w:t>
      </w:r>
      <w:r w:rsidRPr="00580305">
        <w:t xml:space="preserve">, над якими домінує </w:t>
      </w:r>
      <w:r w:rsidRPr="00CE1CD7">
        <w:rPr>
          <w:rStyle w:val="aff9"/>
        </w:rPr>
        <w:t>р</w:t>
      </w:r>
      <w:r w:rsidRPr="00580305">
        <w:t xml:space="preserve">. Зв'язок між домінуванням і регіональним пошуком </w:t>
      </w:r>
      <w:r w:rsidR="00E63179">
        <w:t>показаний</w:t>
      </w:r>
      <w:r w:rsidRPr="00580305">
        <w:t xml:space="preserve"> на рис. </w:t>
      </w:r>
      <w:r>
        <w:t>13</w:t>
      </w:r>
      <w:r w:rsidRPr="00580305">
        <w:t>.3.</w:t>
      </w:r>
    </w:p>
    <w:p w:rsidR="00CE1CD7" w:rsidRDefault="002B40B8" w:rsidP="007E6668">
      <w:pPr>
        <w:jc w:val="center"/>
      </w:pPr>
      <w:r>
        <w:rPr>
          <w:noProof/>
          <w:lang w:eastAsia="uk-UA"/>
        </w:rPr>
        <mc:AlternateContent>
          <mc:Choice Requires="wpc">
            <w:drawing>
              <wp:inline distT="0" distB="0" distL="0" distR="0">
                <wp:extent cx="4015740" cy="2583815"/>
                <wp:effectExtent l="0" t="0" r="3810" b="26035"/>
                <wp:docPr id="1870" name="Полотно 18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62" name="Rectangle 1915"/>
                        <wps:cNvSpPr>
                          <a:spLocks noChangeArrowheads="1"/>
                        </wps:cNvSpPr>
                        <wps:spPr bwMode="auto">
                          <a:xfrm>
                            <a:off x="929640" y="120650"/>
                            <a:ext cx="255905" cy="2743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27114D" w:rsidRDefault="005B792C" w:rsidP="0027114D">
                              <w:pPr>
                                <w:pStyle w:val="af1"/>
                                <w:rPr>
                                  <w:rStyle w:val="aff9"/>
                                </w:rPr>
                              </w:pPr>
                              <w:r w:rsidRPr="0027114D">
                                <w:rPr>
                                  <w:rStyle w:val="aff9"/>
                                  <w:lang w:val="en-US"/>
                                </w:rPr>
                                <w:t>P</w:t>
                              </w:r>
                              <w:r>
                                <w:rPr>
                                  <w:rStyle w:val="aff9"/>
                                  <w:vertAlign w:val="subscript"/>
                                </w:rPr>
                                <w:t>2</w:t>
                              </w:r>
                            </w:p>
                          </w:txbxContent>
                        </wps:txbx>
                        <wps:bodyPr rot="0" vert="horz" wrap="square" lIns="36000" tIns="36000" rIns="36000" bIns="36000" anchor="ctr" anchorCtr="0" upright="1">
                          <a:noAutofit/>
                        </wps:bodyPr>
                      </wps:wsp>
                      <wps:wsp>
                        <wps:cNvPr id="1963" name="Rectangle 1917"/>
                        <wps:cNvSpPr>
                          <a:spLocks noChangeArrowheads="1"/>
                        </wps:cNvSpPr>
                        <wps:spPr bwMode="auto">
                          <a:xfrm>
                            <a:off x="3065145" y="1443990"/>
                            <a:ext cx="255905" cy="2743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27114D" w:rsidRDefault="005B792C" w:rsidP="0027114D">
                              <w:pPr>
                                <w:pStyle w:val="af1"/>
                                <w:rPr>
                                  <w:rStyle w:val="aff9"/>
                                </w:rPr>
                              </w:pPr>
                              <w:r w:rsidRPr="0027114D">
                                <w:rPr>
                                  <w:rStyle w:val="aff9"/>
                                  <w:lang w:val="en-US"/>
                                </w:rPr>
                                <w:t>P</w:t>
                              </w:r>
                              <w:r>
                                <w:rPr>
                                  <w:rStyle w:val="aff9"/>
                                  <w:vertAlign w:val="subscript"/>
                                </w:rPr>
                                <w:t>4</w:t>
                              </w:r>
                            </w:p>
                          </w:txbxContent>
                        </wps:txbx>
                        <wps:bodyPr rot="0" vert="horz" wrap="square" lIns="36000" tIns="36000" rIns="36000" bIns="36000" anchor="ctr" anchorCtr="0" upright="1">
                          <a:noAutofit/>
                        </wps:bodyPr>
                      </wps:wsp>
                      <wps:wsp>
                        <wps:cNvPr id="1964" name="Rectangle 1916"/>
                        <wps:cNvSpPr>
                          <a:spLocks noChangeArrowheads="1"/>
                        </wps:cNvSpPr>
                        <wps:spPr bwMode="auto">
                          <a:xfrm>
                            <a:off x="927100" y="1443990"/>
                            <a:ext cx="255905" cy="2743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27114D" w:rsidRDefault="005B792C" w:rsidP="0027114D">
                              <w:pPr>
                                <w:pStyle w:val="af1"/>
                                <w:rPr>
                                  <w:rStyle w:val="aff9"/>
                                </w:rPr>
                              </w:pPr>
                              <w:r w:rsidRPr="0027114D">
                                <w:rPr>
                                  <w:rStyle w:val="aff9"/>
                                  <w:lang w:val="en-US"/>
                                </w:rPr>
                                <w:t>P</w:t>
                              </w:r>
                              <w:r>
                                <w:rPr>
                                  <w:rStyle w:val="aff9"/>
                                  <w:vertAlign w:val="subscript"/>
                                </w:rPr>
                                <w:t>3</w:t>
                              </w:r>
                            </w:p>
                          </w:txbxContent>
                        </wps:txbx>
                        <wps:bodyPr rot="0" vert="horz" wrap="square" lIns="36000" tIns="36000" rIns="36000" bIns="36000" anchor="ctr" anchorCtr="0" upright="1">
                          <a:noAutofit/>
                        </wps:bodyPr>
                      </wps:wsp>
                      <wps:wsp>
                        <wps:cNvPr id="1965" name="Rectangle 1872"/>
                        <wps:cNvSpPr>
                          <a:spLocks noChangeArrowheads="1"/>
                        </wps:cNvSpPr>
                        <wps:spPr bwMode="auto">
                          <a:xfrm>
                            <a:off x="0" y="0"/>
                            <a:ext cx="306070" cy="3073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27114D">
                              <w:pPr>
                                <w:pStyle w:val="af1"/>
                                <w:rPr>
                                  <w:rStyle w:val="aff9"/>
                                  <w:lang w:val="en-US"/>
                                </w:rPr>
                              </w:pPr>
                              <w:r>
                                <w:rPr>
                                  <w:rStyle w:val="aff9"/>
                                  <w:lang w:val="en-US"/>
                                </w:rPr>
                                <w:t>Y</w:t>
                              </w:r>
                            </w:p>
                          </w:txbxContent>
                        </wps:txbx>
                        <wps:bodyPr rot="0" vert="horz" wrap="square" lIns="36000" tIns="36000" rIns="36000" bIns="36000" anchor="ctr" anchorCtr="0" upright="1">
                          <a:noAutofit/>
                        </wps:bodyPr>
                      </wps:wsp>
                      <wps:wsp>
                        <wps:cNvPr id="1966" name="Rectangle 1874"/>
                        <wps:cNvSpPr>
                          <a:spLocks noChangeArrowheads="1"/>
                        </wps:cNvSpPr>
                        <wps:spPr bwMode="auto">
                          <a:xfrm>
                            <a:off x="1185545" y="394335"/>
                            <a:ext cx="1870075" cy="1049655"/>
                          </a:xfrm>
                          <a:prstGeom prst="rect">
                            <a:avLst/>
                          </a:prstGeom>
                          <a:noFill/>
                          <a:ln w="19050">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967" name="Rectangle 1875"/>
                        <wps:cNvSpPr>
                          <a:spLocks noChangeArrowheads="1"/>
                        </wps:cNvSpPr>
                        <wps:spPr bwMode="auto">
                          <a:xfrm>
                            <a:off x="3709670" y="2244725"/>
                            <a:ext cx="3060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E21CBC" w:rsidRDefault="005B792C" w:rsidP="0027114D">
                              <w:pPr>
                                <w:pStyle w:val="af1"/>
                                <w:rPr>
                                  <w:rStyle w:val="aff9"/>
                                  <w:lang w:val="en-US"/>
                                </w:rPr>
                              </w:pPr>
                              <w:r>
                                <w:rPr>
                                  <w:rStyle w:val="aff9"/>
                                  <w:lang w:val="en-US"/>
                                </w:rPr>
                                <w:t>X</w:t>
                              </w:r>
                            </w:p>
                          </w:txbxContent>
                        </wps:txbx>
                        <wps:bodyPr rot="0" vert="horz" wrap="square" lIns="36000" tIns="36000" rIns="36000" bIns="36000" anchor="ctr" anchorCtr="0" upright="1">
                          <a:noAutofit/>
                        </wps:bodyPr>
                      </wps:wsp>
                      <wps:wsp>
                        <wps:cNvPr id="1968" name="AutoShape 1876"/>
                        <wps:cNvCnPr>
                          <a:cxnSpLocks noChangeShapeType="1"/>
                          <a:stCxn id="1969" idx="0"/>
                          <a:endCxn id="1965" idx="3"/>
                        </wps:cNvCnPr>
                        <wps:spPr bwMode="auto">
                          <a:xfrm flipV="1">
                            <a:off x="306070" y="153670"/>
                            <a:ext cx="635" cy="2360295"/>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969" name="Oval 1877"/>
                        <wps:cNvSpPr>
                          <a:spLocks noChangeArrowheads="1"/>
                        </wps:cNvSpPr>
                        <wps:spPr bwMode="auto">
                          <a:xfrm>
                            <a:off x="271145" y="2513965"/>
                            <a:ext cx="69215" cy="69850"/>
                          </a:xfrm>
                          <a:prstGeom prst="ellipse">
                            <a:avLst/>
                          </a:prstGeom>
                          <a:solidFill>
                            <a:schemeClr val="tx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970" name="AutoShape 1878"/>
                        <wps:cNvCnPr>
                          <a:cxnSpLocks noChangeShapeType="1"/>
                          <a:stCxn id="1969" idx="6"/>
                          <a:endCxn id="1967" idx="2"/>
                        </wps:cNvCnPr>
                        <wps:spPr bwMode="auto">
                          <a:xfrm>
                            <a:off x="340360" y="2548890"/>
                            <a:ext cx="3522345" cy="1905"/>
                          </a:xfrm>
                          <a:prstGeom prst="straightConnector1">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971" name="Oval 1879"/>
                        <wps:cNvSpPr>
                          <a:spLocks noChangeArrowheads="1"/>
                        </wps:cNvSpPr>
                        <wps:spPr bwMode="auto">
                          <a:xfrm>
                            <a:off x="1410970" y="16637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972" name="AutoShape 1880"/>
                        <wps:cNvCnPr>
                          <a:cxnSpLocks noChangeShapeType="1"/>
                        </wps:cNvCnPr>
                        <wps:spPr bwMode="auto">
                          <a:xfrm flipH="1">
                            <a:off x="1183005" y="1443990"/>
                            <a:ext cx="2540" cy="1104265"/>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973" name="AutoShape 1883"/>
                        <wps:cNvCnPr>
                          <a:cxnSpLocks noChangeShapeType="1"/>
                        </wps:cNvCnPr>
                        <wps:spPr bwMode="auto">
                          <a:xfrm>
                            <a:off x="306070" y="1443990"/>
                            <a:ext cx="892810" cy="635"/>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974" name="Oval 1884"/>
                        <wps:cNvSpPr>
                          <a:spLocks noChangeArrowheads="1"/>
                        </wps:cNvSpPr>
                        <wps:spPr bwMode="auto">
                          <a:xfrm>
                            <a:off x="664210" y="23685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975" name="Oval 1885"/>
                        <wps:cNvSpPr>
                          <a:spLocks noChangeArrowheads="1"/>
                        </wps:cNvSpPr>
                        <wps:spPr bwMode="auto">
                          <a:xfrm>
                            <a:off x="664210" y="56705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976" name="Oval 1886"/>
                        <wps:cNvSpPr>
                          <a:spLocks noChangeArrowheads="1"/>
                        </wps:cNvSpPr>
                        <wps:spPr bwMode="auto">
                          <a:xfrm>
                            <a:off x="3459480" y="23685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977" name="Oval 1887"/>
                        <wps:cNvSpPr>
                          <a:spLocks noChangeArrowheads="1"/>
                        </wps:cNvSpPr>
                        <wps:spPr bwMode="auto">
                          <a:xfrm>
                            <a:off x="733425" y="216471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978" name="Oval 1891"/>
                        <wps:cNvSpPr>
                          <a:spLocks noChangeArrowheads="1"/>
                        </wps:cNvSpPr>
                        <wps:spPr bwMode="auto">
                          <a:xfrm>
                            <a:off x="2298065" y="16637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979" name="Oval 1892"/>
                        <wps:cNvSpPr>
                          <a:spLocks noChangeArrowheads="1"/>
                        </wps:cNvSpPr>
                        <wps:spPr bwMode="auto">
                          <a:xfrm>
                            <a:off x="3390265" y="56705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980" name="Oval 1893"/>
                        <wps:cNvSpPr>
                          <a:spLocks noChangeArrowheads="1"/>
                        </wps:cNvSpPr>
                        <wps:spPr bwMode="auto">
                          <a:xfrm>
                            <a:off x="515620" y="151447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981" name="Oval 1894"/>
                        <wps:cNvSpPr>
                          <a:spLocks noChangeArrowheads="1"/>
                        </wps:cNvSpPr>
                        <wps:spPr bwMode="auto">
                          <a:xfrm>
                            <a:off x="1680845" y="213042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982" name="Oval 1895"/>
                        <wps:cNvSpPr>
                          <a:spLocks noChangeArrowheads="1"/>
                        </wps:cNvSpPr>
                        <wps:spPr bwMode="auto">
                          <a:xfrm>
                            <a:off x="1262380" y="60642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983" name="Oval 1896"/>
                        <wps:cNvSpPr>
                          <a:spLocks noChangeArrowheads="1"/>
                        </wps:cNvSpPr>
                        <wps:spPr bwMode="auto">
                          <a:xfrm>
                            <a:off x="2497455" y="216471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88" name="Oval 1897"/>
                        <wps:cNvSpPr>
                          <a:spLocks noChangeArrowheads="1"/>
                        </wps:cNvSpPr>
                        <wps:spPr bwMode="auto">
                          <a:xfrm>
                            <a:off x="847090" y="91630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89" name="Oval 1898"/>
                        <wps:cNvSpPr>
                          <a:spLocks noChangeArrowheads="1"/>
                        </wps:cNvSpPr>
                        <wps:spPr bwMode="auto">
                          <a:xfrm>
                            <a:off x="1116330" y="229108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90" name="Oval 1899"/>
                        <wps:cNvSpPr>
                          <a:spLocks noChangeArrowheads="1"/>
                        </wps:cNvSpPr>
                        <wps:spPr bwMode="auto">
                          <a:xfrm>
                            <a:off x="1868170" y="45783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91" name="Oval 1900"/>
                        <wps:cNvSpPr>
                          <a:spLocks noChangeArrowheads="1"/>
                        </wps:cNvSpPr>
                        <wps:spPr bwMode="auto">
                          <a:xfrm>
                            <a:off x="2428240" y="84582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92" name="Oval 1901"/>
                        <wps:cNvSpPr>
                          <a:spLocks noChangeArrowheads="1"/>
                        </wps:cNvSpPr>
                        <wps:spPr bwMode="auto">
                          <a:xfrm>
                            <a:off x="515620" y="113919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93" name="Oval 1902"/>
                        <wps:cNvSpPr>
                          <a:spLocks noChangeArrowheads="1"/>
                        </wps:cNvSpPr>
                        <wps:spPr bwMode="auto">
                          <a:xfrm>
                            <a:off x="3251835" y="144399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94" name="Oval 1903"/>
                        <wps:cNvSpPr>
                          <a:spLocks noChangeArrowheads="1"/>
                        </wps:cNvSpPr>
                        <wps:spPr bwMode="auto">
                          <a:xfrm>
                            <a:off x="446405" y="201485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95" name="Oval 1904"/>
                        <wps:cNvSpPr>
                          <a:spLocks noChangeArrowheads="1"/>
                        </wps:cNvSpPr>
                        <wps:spPr bwMode="auto">
                          <a:xfrm>
                            <a:off x="1410970" y="113919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96" name="Oval 1905"/>
                        <wps:cNvSpPr>
                          <a:spLocks noChangeArrowheads="1"/>
                        </wps:cNvSpPr>
                        <wps:spPr bwMode="auto">
                          <a:xfrm>
                            <a:off x="2006600" y="111125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97" name="Oval 1906"/>
                        <wps:cNvSpPr>
                          <a:spLocks noChangeArrowheads="1"/>
                        </wps:cNvSpPr>
                        <wps:spPr bwMode="auto">
                          <a:xfrm>
                            <a:off x="1908175" y="233362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98" name="Oval 1907"/>
                        <wps:cNvSpPr>
                          <a:spLocks noChangeArrowheads="1"/>
                        </wps:cNvSpPr>
                        <wps:spPr bwMode="auto">
                          <a:xfrm>
                            <a:off x="2566670" y="158496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899" name="Oval 1908"/>
                        <wps:cNvSpPr>
                          <a:spLocks noChangeArrowheads="1"/>
                        </wps:cNvSpPr>
                        <wps:spPr bwMode="auto">
                          <a:xfrm>
                            <a:off x="3207385" y="201485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900" name="Oval 1909"/>
                        <wps:cNvSpPr>
                          <a:spLocks noChangeArrowheads="1"/>
                        </wps:cNvSpPr>
                        <wps:spPr bwMode="auto">
                          <a:xfrm>
                            <a:off x="2075815" y="73723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901" name="Oval 1910"/>
                        <wps:cNvSpPr>
                          <a:spLocks noChangeArrowheads="1"/>
                        </wps:cNvSpPr>
                        <wps:spPr bwMode="auto">
                          <a:xfrm>
                            <a:off x="1798955" y="1584960"/>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902" name="Oval 1911"/>
                        <wps:cNvSpPr>
                          <a:spLocks noChangeArrowheads="1"/>
                        </wps:cNvSpPr>
                        <wps:spPr bwMode="auto">
                          <a:xfrm>
                            <a:off x="1226820" y="1514475"/>
                            <a:ext cx="6921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903" name="AutoShape 1912"/>
                        <wps:cNvCnPr>
                          <a:cxnSpLocks noChangeShapeType="1"/>
                        </wps:cNvCnPr>
                        <wps:spPr bwMode="auto">
                          <a:xfrm>
                            <a:off x="306070" y="394335"/>
                            <a:ext cx="892810" cy="635"/>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904" name="AutoShape 1913"/>
                        <wps:cNvCnPr>
                          <a:cxnSpLocks noChangeShapeType="1"/>
                        </wps:cNvCnPr>
                        <wps:spPr bwMode="auto">
                          <a:xfrm flipH="1">
                            <a:off x="3055620" y="1446530"/>
                            <a:ext cx="2540" cy="1104265"/>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905" name="Rectangle 1914"/>
                        <wps:cNvSpPr>
                          <a:spLocks noChangeArrowheads="1"/>
                        </wps:cNvSpPr>
                        <wps:spPr bwMode="auto">
                          <a:xfrm>
                            <a:off x="3058160" y="120015"/>
                            <a:ext cx="255905" cy="2743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27114D" w:rsidRDefault="005B792C" w:rsidP="0027114D">
                              <w:pPr>
                                <w:pStyle w:val="af1"/>
                                <w:rPr>
                                  <w:rStyle w:val="aff9"/>
                                </w:rPr>
                              </w:pPr>
                              <w:r w:rsidRPr="0027114D">
                                <w:rPr>
                                  <w:rStyle w:val="aff9"/>
                                  <w:lang w:val="en-US"/>
                                </w:rPr>
                                <w:t>P</w:t>
                              </w:r>
                              <w:r w:rsidRPr="0027114D">
                                <w:rPr>
                                  <w:rStyle w:val="aff9"/>
                                  <w:vertAlign w:val="subscript"/>
                                </w:rPr>
                                <w:t>1</w:t>
                              </w:r>
                            </w:p>
                          </w:txbxContent>
                        </wps:txbx>
                        <wps:bodyPr rot="0" vert="horz" wrap="square" lIns="36000" tIns="36000" rIns="36000" bIns="36000" anchor="ctr" anchorCtr="0" upright="1">
                          <a:noAutofit/>
                        </wps:bodyPr>
                      </wps:wsp>
                    </wpc:wpc>
                  </a:graphicData>
                </a:graphic>
              </wp:inline>
            </w:drawing>
          </mc:Choice>
          <mc:Fallback>
            <w:pict>
              <v:group id="Полотно 1870" o:spid="_x0000_s2122" editas="canvas" style="width:316.2pt;height:203.45pt;mso-position-horizontal-relative:char;mso-position-vertical-relative:line" coordsize="40157,2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">
                <v:shape id="_x0000_s2123" type="#_x0000_t75" style="position:absolute;width:40157;height:25838;visibility:visible;mso-wrap-style:square">
                  <v:fill o:detectmouseclick="t"/>
                  <v:path o:connecttype="none"/>
                </v:shape>
                <v:rect id="Rectangle 1915" o:spid="_x0000_s2124" style="position:absolute;left:9296;top:1206;width:2559;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ZtcEA&#10;AADdAAAADwAAAGRycy9kb3ducmV2LnhtbERP32vCMBB+H/g/hBP2NtP6ELbOKDoQBEGYyp6P5GyL&#10;zaU0WZv992Yw2Nt9fD9vtUmuEyMNofWsoVwUIIiNty3XGq6X/csriBCRLXaeScMPBdisZ08rrKyf&#10;+JPGc6xFDuFQoYYmxr6SMpiGHIaF74kzd/ODw5jhUEs74JTDXSeXRaGkw5ZzQ4M9fTRk7udvp8G0&#10;qivTkcxlZ7+mUyrVePRK6+d52r6DiJTiv/jPfbB5/ptawu83+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iWbXBAAAA3QAAAA8AAAAAAAAAAAAAAAAAmAIAAGRycy9kb3du&#10;cmV2LnhtbFBLBQYAAAAABAAEAPUAAACGAwAAAAA=&#10;" stroked="f">
                  <v:shadow offset="6pt,6pt"/>
                  <v:textbox inset="1mm,1mm,1mm,1mm">
                    <w:txbxContent>
                      <w:p w:rsidR="00AB6496" w:rsidRPr="0027114D" w:rsidRDefault="00AB6496" w:rsidP="0027114D">
                        <w:pPr>
                          <w:pStyle w:val="af1"/>
                          <w:rPr>
                            <w:rStyle w:val="aff9"/>
                          </w:rPr>
                        </w:pPr>
                        <w:r w:rsidRPr="0027114D">
                          <w:rPr>
                            <w:rStyle w:val="aff9"/>
                            <w:lang w:val="en-US"/>
                          </w:rPr>
                          <w:t>P</w:t>
                        </w:r>
                        <w:r>
                          <w:rPr>
                            <w:rStyle w:val="aff9"/>
                            <w:vertAlign w:val="subscript"/>
                          </w:rPr>
                          <w:t>2</w:t>
                        </w:r>
                      </w:p>
                    </w:txbxContent>
                  </v:textbox>
                </v:rect>
                <v:rect id="Rectangle 1917" o:spid="_x0000_s2125" style="position:absolute;left:30651;top:14439;width:2559;height: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8LsIA&#10;AADdAAAADwAAAGRycy9kb3ducmV2LnhtbERPyWrDMBC9F/oPYgq9NbJbEKkbJaSFQCBQyELPgzS1&#10;TayRsVRb+fuoEMhtHm+dxSq5Tow0hNazhnJWgCA23rZcazgdNy9zECEiW+w8k4YLBVgtHx8WWFk/&#10;8Z7GQ6xFDuFQoYYmxr6SMpiGHIaZ74kz9+sHhzHDoZZ2wCmHu06+FoWSDlvODQ329NWQOR/+nAbT&#10;qq5MOzLHT/szfadSjTuvtH5+SusPEJFSvItv7q3N89/VG/x/k0+Q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7vwuwgAAAN0AAAAPAAAAAAAAAAAAAAAAAJgCAABkcnMvZG93&#10;bnJldi54bWxQSwUGAAAAAAQABAD1AAAAhwMAAAAA&#10;" stroked="f">
                  <v:shadow offset="6pt,6pt"/>
                  <v:textbox inset="1mm,1mm,1mm,1mm">
                    <w:txbxContent>
                      <w:p w:rsidR="00AB6496" w:rsidRPr="0027114D" w:rsidRDefault="00AB6496" w:rsidP="0027114D">
                        <w:pPr>
                          <w:pStyle w:val="af1"/>
                          <w:rPr>
                            <w:rStyle w:val="aff9"/>
                          </w:rPr>
                        </w:pPr>
                        <w:r w:rsidRPr="0027114D">
                          <w:rPr>
                            <w:rStyle w:val="aff9"/>
                            <w:lang w:val="en-US"/>
                          </w:rPr>
                          <w:t>P</w:t>
                        </w:r>
                        <w:r>
                          <w:rPr>
                            <w:rStyle w:val="aff9"/>
                            <w:vertAlign w:val="subscript"/>
                          </w:rPr>
                          <w:t>4</w:t>
                        </w:r>
                      </w:p>
                    </w:txbxContent>
                  </v:textbox>
                </v:rect>
                <v:rect id="Rectangle 1916" o:spid="_x0000_s2126" style="position:absolute;left:9271;top:14439;width:2559;height: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dkWsIA&#10;AADdAAAADwAAAGRycy9kb3ducmV2LnhtbERPyWrDMBC9F/oPYgq9NbJLEakbJaSFQCBQyELPgzS1&#10;TayRsVRb+fuoEMhtHm+dxSq5Tow0hNazhnJWgCA23rZcazgdNy9zECEiW+w8k4YLBVgtHx8WWFk/&#10;8Z7GQ6xFDuFQoYYmxr6SMpiGHIaZ74kz9+sHhzHDoZZ2wCmHu06+FoWSDlvODQ329NWQOR/+nAbT&#10;qq5MOzLHT/szfadSjTuvtH5+SusPEJFSvItv7q3N89/VG/x/k0+Q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2RawgAAAN0AAAAPAAAAAAAAAAAAAAAAAJgCAABkcnMvZG93&#10;bnJldi54bWxQSwUGAAAAAAQABAD1AAAAhwMAAAAA&#10;" stroked="f">
                  <v:shadow offset="6pt,6pt"/>
                  <v:textbox inset="1mm,1mm,1mm,1mm">
                    <w:txbxContent>
                      <w:p w:rsidR="00AB6496" w:rsidRPr="0027114D" w:rsidRDefault="00AB6496" w:rsidP="0027114D">
                        <w:pPr>
                          <w:pStyle w:val="af1"/>
                          <w:rPr>
                            <w:rStyle w:val="aff9"/>
                          </w:rPr>
                        </w:pPr>
                        <w:r w:rsidRPr="0027114D">
                          <w:rPr>
                            <w:rStyle w:val="aff9"/>
                            <w:lang w:val="en-US"/>
                          </w:rPr>
                          <w:t>P</w:t>
                        </w:r>
                        <w:r>
                          <w:rPr>
                            <w:rStyle w:val="aff9"/>
                            <w:vertAlign w:val="subscript"/>
                          </w:rPr>
                          <w:t>3</w:t>
                        </w:r>
                      </w:p>
                    </w:txbxContent>
                  </v:textbox>
                </v:rect>
                <v:rect id="Rectangle 1872" o:spid="_x0000_s2127" style="position:absolute;width:3060;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vBwcIA&#10;AADdAAAADwAAAGRycy9kb3ducmV2LnhtbERPyWrDMBC9F/oPYgq9NbILFakbJaSFQCBQyELPgzS1&#10;TayRsVRb+fuoEMhtHm+dxSq5Tow0hNazhnJWgCA23rZcazgdNy9zECEiW+w8k4YLBVgtHx8WWFk/&#10;8Z7GQ6xFDuFQoYYmxr6SMpiGHIaZ74kz9+sHhzHDoZZ2wCmHu06+FoWSDlvODQ329NWQOR/+nAbT&#10;qq5MOzLHT/szfadSjTuvtH5+SusPEJFSvItv7q3N89/VG/x/k0+Q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8HBwgAAAN0AAAAPAAAAAAAAAAAAAAAAAJgCAABkcnMvZG93&#10;bnJldi54bWxQSwUGAAAAAAQABAD1AAAAhwMAAAAA&#10;" stroked="f">
                  <v:shadow offset="6pt,6pt"/>
                  <v:textbox inset="1mm,1mm,1mm,1mm">
                    <w:txbxContent>
                      <w:p w:rsidR="00AB6496" w:rsidRPr="00E21CBC" w:rsidRDefault="00AB6496" w:rsidP="0027114D">
                        <w:pPr>
                          <w:pStyle w:val="af1"/>
                          <w:rPr>
                            <w:rStyle w:val="aff9"/>
                            <w:lang w:val="en-US"/>
                          </w:rPr>
                        </w:pPr>
                        <w:r>
                          <w:rPr>
                            <w:rStyle w:val="aff9"/>
                            <w:lang w:val="en-US"/>
                          </w:rPr>
                          <w:t>Y</w:t>
                        </w:r>
                      </w:p>
                    </w:txbxContent>
                  </v:textbox>
                </v:rect>
                <v:rect id="Rectangle 1874" o:spid="_x0000_s2128" style="position:absolute;left:11855;top:3943;width:18701;height:10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sYA&#10;AADdAAAADwAAAGRycy9kb3ducmV2LnhtbERPTWvCQBC9C/6HZQpeRDfVNtjUVUqhKK0IRg/2NmTH&#10;JJidTbPbGP+9KxR6m8f7nPmyM5VoqXGlZQWP4wgEcWZ1ybmCw/5jNAPhPLLGyjIpuJKD5aLfm2Oi&#10;7YV31KY+FyGEXYIKCu/rREqXFWTQjW1NHLiTbQz6AJtc6gYvIdxUchJFsTRYcmgosKb3grJz+msU&#10;mOenbTQ9fn1v4mF62rTt56ra/Sg1eOjeXkF46vy/+M+91mH+SxzD/Ztwgl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K++sYAAADdAAAADwAAAAAAAAAAAAAAAACYAgAAZHJz&#10;L2Rvd25yZXYueG1sUEsFBgAAAAAEAAQA9QAAAIsDAAAAAA==&#10;" filled="f" strokeweight="1.5pt">
                  <v:stroke endarrowlength="long"/>
                  <v:shadow offset="6pt,6pt"/>
                  <v:textbox inset="1mm,1mm,1mm,1mm"/>
                </v:rect>
                <v:rect id="Rectangle 1875" o:spid="_x0000_s2129" style="position:absolute;left:37096;top:22447;width:3061;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6LcIA&#10;AADdAAAADwAAAGRycy9kb3ducmV2LnhtbERP32vCMBB+H+x/CDfY20zrQ9yqUdxgMBCEqez5SM62&#10;2FxKE9vsvzfCYG/38f281Sa5Tow0hNazhnJWgCA23rZcazgdP19eQYSIbLHzTBp+KcBm/fiwwsr6&#10;ib9pPMRa5BAOFWpoYuwrKYNpyGGY+Z44c2c/OIwZDrW0A0453HVyXhRKOmw5NzTY00dD5nK4Og2m&#10;VV2ZdmSO7/Zn2qdSjTuvtH5+StsliEgp/ov/3F82z39TC7h/k0+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fotwgAAAN0AAAAPAAAAAAAAAAAAAAAAAJgCAABkcnMvZG93&#10;bnJldi54bWxQSwUGAAAAAAQABAD1AAAAhwMAAAAA&#10;" stroked="f">
                  <v:shadow offset="6pt,6pt"/>
                  <v:textbox inset="1mm,1mm,1mm,1mm">
                    <w:txbxContent>
                      <w:p w:rsidR="00AB6496" w:rsidRPr="00E21CBC" w:rsidRDefault="00AB6496" w:rsidP="0027114D">
                        <w:pPr>
                          <w:pStyle w:val="af1"/>
                          <w:rPr>
                            <w:rStyle w:val="aff9"/>
                            <w:lang w:val="en-US"/>
                          </w:rPr>
                        </w:pPr>
                        <w:r>
                          <w:rPr>
                            <w:rStyle w:val="aff9"/>
                            <w:lang w:val="en-US"/>
                          </w:rPr>
                          <w:t>X</w:t>
                        </w:r>
                      </w:p>
                    </w:txbxContent>
                  </v:textbox>
                </v:rect>
                <v:shape id="AutoShape 1876" o:spid="_x0000_s2130" type="#_x0000_t32" style="position:absolute;left:3060;top:1536;width:7;height:236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aq0ccAAADdAAAADwAAAGRycy9kb3ducmV2LnhtbESPT2vCQBDF70K/wzKF3nRjKcGmruKf&#10;FiqCUOshxyE7JtHsbMiumn77zkHwNsN7895vpvPeNepKXag9GxiPElDEhbc1lwYOv1/DCagQkS02&#10;nsnAHwWYz54GU8ysv/EPXfexVBLCIUMDVYxtpnUoKnIYRr4lFu3oO4dR1q7UtsObhLtGvyZJqh3W&#10;LA0VtrSqqDjvL85Afvncpedjmuent/XmsOT1dpOcjHl57hcfoCL18WG+X39bwX9PBVe+kRH0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xqrRxwAAAN0AAAAPAAAAAAAA&#10;AAAAAAAAAKECAABkcnMvZG93bnJldi54bWxQSwUGAAAAAAQABAD5AAAAlQMAAAAA&#10;" strokeweight="1.25pt">
                  <v:stroke endarrow="classic" endarrowlength="long"/>
                  <v:shadow offset="6pt,6pt"/>
                </v:shape>
                <v:oval id="Oval 1877" o:spid="_x0000_s2131" style="position:absolute;left:2711;top:25139;width:692;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8YTsMA&#10;AADdAAAADwAAAGRycy9kb3ducmV2LnhtbERP24rCMBB9F/yHMIJvmiqu2q5RVNhF2Bcv+wGzzZiW&#10;bSaliVr3642w4NscznUWq9ZW4kqNLx0rGA0TEMS50yUbBd+nj8EchA/IGivHpOBOHlbLbmeBmXY3&#10;PtD1GIyIIewzVFCEUGdS+rwgi37oauLInV1jMUTYGKkbvMVwW8lxkkylxZJjQ4E1bQvKf48Xq2D2&#10;ZcMu3Sf3v8l5/zPbSPN2+jRK9Xvt+h1EoDa8xP/unY7z02kKz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8YTsMAAADdAAAADwAAAAAAAAAAAAAAAACYAgAAZHJzL2Rv&#10;d25yZXYueG1sUEsFBgAAAAAEAAQA9QAAAIgDAAAAAA==&#10;" fillcolor="black [3213]">
                  <v:shadow offset="6pt,6pt"/>
                  <v:textbox inset="1mm,1mm,1mm,1mm"/>
                </v:oval>
                <v:shape id="AutoShape 1878" o:spid="_x0000_s2132" type="#_x0000_t32" style="position:absolute;left:3403;top:25488;width:35224;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qFBscAAADdAAAADwAAAGRycy9kb3ducmV2LnhtbESPQWvCQBCF7wX/wzKF3uomHqpGVymC&#10;0kNbaLTU45CdJqHZ2bC70fTfO4dCbzO8N+99s96OrlMXCrH1bCCfZqCIK29brg2cjvvHBaiYkC12&#10;nsnAL0XYbiZ3ayysv/IHXcpUKwnhWKCBJqW+0DpWDTmMU98Ti/btg8Mka6i1DXiVcNfpWZY9aYct&#10;S0ODPe0aqn7KwRlYvudfx+CG82s5fL4tYrk/HGa5MQ/34/MKVKIx/Zv/rl+s4C/nwi/fyAh6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eoUGxwAAAN0AAAAPAAAAAAAA&#10;AAAAAAAAAKECAABkcnMvZG93bnJldi54bWxQSwUGAAAAAAQABAD5AAAAlQMAAAAA&#10;" strokeweight="1.25pt">
                  <v:stroke endarrow="classic" endarrowlength="long"/>
                  <v:shadow offset="6pt,6pt"/>
                </v:shape>
                <v:oval id="Oval 1879" o:spid="_x0000_s2133" style="position:absolute;left:14109;top:1663;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I3sQA&#10;AADdAAAADwAAAGRycy9kb3ducmV2LnhtbERPS2vCQBC+C/0Pywi96UbB2kRXUUHbSg++8DxkxyQ0&#10;OxuzW5P++64geJuP7znTeWtKcaPaFZYVDPoRCOLU6oIzBafjuvcOwnlkjaVlUvBHDuazl84UE20b&#10;3tPt4DMRQtglqCD3vkqkdGlOBl3fVsSBu9jaoA+wzqSusQnhppTDKHqTBgsODTlWtMop/Tn8GgW4&#10;/GjiXewW53Oxbb+v8Wa0/9oo9dptFxMQnlr/FD/cnzrMj8cDuH8TTp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TCN7EAAAA3QAAAA8AAAAAAAAAAAAAAAAAmAIAAGRycy9k&#10;b3ducmV2LnhtbFBLBQYAAAAABAAEAPUAAACJAwAAAAA=&#10;" fillcolor="white [3212]">
                  <v:shadow offset="6pt,6pt"/>
                  <v:textbox inset="1mm,1mm,1mm,1mm"/>
                </v:oval>
                <v:shape id="AutoShape 1880" o:spid="_x0000_s2134" type="#_x0000_t32" style="position:absolute;left:11830;top:14439;width:25;height:110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hJcsMAAADdAAAADwAAAGRycy9kb3ducmV2LnhtbERPzWrCQBC+F3yHZQRvzaa2VI2uYgOK&#10;ETw09gGG7DQJZmdjdo3p27uFQm/z8f3OajOYRvTUudqygpcoBkFcWF1zqeDrvHueg3AeWWNjmRT8&#10;kIPNevS0wkTbO39Sn/tShBB2CSqovG8TKV1RkUEX2ZY4cN+2M+gD7EqpO7yHcNPIaRy/S4M1h4YK&#10;W0orKi75zSjQx6srzPnC2cf8jezrPktPOlNqMh62SxCeBv8v/nMfdJi/mE3h95tw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YSXLDAAAA3QAAAA8AAAAAAAAAAAAA&#10;AAAAoQIAAGRycy9kb3ducmV2LnhtbFBLBQYAAAAABAAEAPkAAACRAwAAAAA=&#10;">
                  <v:stroke dashstyle="dash" endarrowlength="long"/>
                  <v:shadow offset="6pt,6pt"/>
                </v:shape>
                <v:shape id="AutoShape 1883" o:spid="_x0000_s2135" type="#_x0000_t32" style="position:absolute;left:3060;top:14439;width:892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4V68QAAADdAAAADwAAAGRycy9kb3ducmV2LnhtbERPS2vCQBC+F/oflil4q5tqqRpdRQRL&#10;PfTgA72O2TFJzc6G7FTjv3cLBW/z8T1nMmtdpS7UhNKzgbduAoo487bk3MBuu3wdggqCbLHyTAZu&#10;FGA2fX6aYGr9ldd02UiuYgiHFA0UInWqdcgKchi6viaO3Mk3DiXCJte2wWsMd5XuJcmHdlhybCiw&#10;pkVB2Xnz6wzw4bjaDc8/3+99kf3nPD+tDnttTOelnY9BCbXyEP+7v2ycPxr04e+beIKe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bhXrxAAAAN0AAAAPAAAAAAAAAAAA&#10;AAAAAKECAABkcnMvZG93bnJldi54bWxQSwUGAAAAAAQABAD5AAAAkgMAAAAA&#10;">
                  <v:stroke dashstyle="dash" endarrowlength="long"/>
                  <v:shadow offset="6pt,6pt"/>
                </v:shape>
                <v:oval id="Oval 1884" o:spid="_x0000_s2136" style="position:absolute;left:6642;top:2368;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rRsQA&#10;AADdAAAADwAAAGRycy9kb3ducmV2LnhtbERPS2vCQBC+F/wPywi91Y1iq4muokJtFQ++8DxkxySY&#10;nY3ZrUn/fbdQ6G0+vudM560pxYNqV1hW0O9FIIhTqwvOFJxP7y9jEM4jaywtk4JvcjCfdZ6mmGjb&#10;8IEeR5+JEMIuQQW591UipUtzMuh6tiIO3NXWBn2AdSZ1jU0IN6UcRNGbNFhwaMixolVO6e34ZRTg&#10;8qOJ97FbXC7Ftt3d4/XrYbNW6rnbLiYgPLX+X/zn/tRhfjwawu834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kq0bEAAAA3QAAAA8AAAAAAAAAAAAAAAAAmAIAAGRycy9k&#10;b3ducmV2LnhtbFBLBQYAAAAABAAEAPUAAACJAwAAAAA=&#10;" fillcolor="white [3212]">
                  <v:shadow offset="6pt,6pt"/>
                  <v:textbox inset="1mm,1mm,1mm,1mm"/>
                </v:oval>
                <v:oval id="Oval 1885" o:spid="_x0000_s2137" style="position:absolute;left:6642;top:5670;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O3cQA&#10;AADdAAAADwAAAGRycy9kb3ducmV2LnhtbERPS2vCQBC+C/6HZYTedFNBa6KrWKFqxYMvPA/ZaRKa&#10;nU2zWxP/fbcgeJuP7zmzRWtKcaPaFZYVvA4iEMSp1QVnCi7nj/4EhPPIGkvLpOBODhbzbmeGibYN&#10;H+l28pkIIewSVJB7XyVSujQng25gK+LAfdnaoA+wzqSusQnhppTDKBpLgwWHhhwrWuWUfp9+jQJ8&#10;3zTxIXbL67XYtfufeD06fq6Veum1yykIT61/ih/urQ7z47cR/H8TT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oDt3EAAAA3QAAAA8AAAAAAAAAAAAAAAAAmAIAAGRycy9k&#10;b3ducmV2LnhtbFBLBQYAAAAABAAEAPUAAACJAwAAAAA=&#10;" fillcolor="white [3212]">
                  <v:shadow offset="6pt,6pt"/>
                  <v:textbox inset="1mm,1mm,1mm,1mm"/>
                </v:oval>
                <v:oval id="Oval 1886" o:spid="_x0000_s2138" style="position:absolute;left:34594;top:2368;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qQqsQA&#10;AADdAAAADwAAAGRycy9kb3ducmV2LnhtbERPS2vCQBC+F/wPywi91Y2FWhOzES1oW/HgC89DdkyC&#10;2dmY3Zr033cLhd7m43tOOu9NLe7UusqygvEoAkGcW11xoeB0XD1NQTiPrLG2TAq+ycE8GzykmGjb&#10;8Z7uB1+IEMIuQQWl900ipctLMuhGtiEO3MW2Bn2AbSF1i10IN7V8jqKJNFhxaCixobeS8uvhyyjA&#10;5XsX72K3OJ+rTb+9xeuX/edaqcdhv5iB8NT7f/Gf+0OH+fHrBH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6kKrEAAAA3QAAAA8AAAAAAAAAAAAAAAAAmAIAAGRycy9k&#10;b3ducmV2LnhtbFBLBQYAAAAABAAEAPUAAACJAwAAAAA=&#10;" fillcolor="white [3212]">
                  <v:shadow offset="6pt,6pt"/>
                  <v:textbox inset="1mm,1mm,1mm,1mm"/>
                </v:oval>
                <v:oval id="Oval 1887" o:spid="_x0000_s2139" style="position:absolute;left:7334;top:21647;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1McQA&#10;AADdAAAADwAAAGRycy9kb3ducmV2LnhtbERPS2vCQBC+F/oflil4qxsLahOzES3UFz1UK56H7JgE&#10;s7NpdjXpv+8Khd7m43tOOu9NLW7UusqygtEwAkGcW11xoeD49f78CsJ5ZI21ZVLwQw7m2eNDiom2&#10;He/pdvCFCCHsElRQet8kUrq8JINuaBviwJ1ta9AH2BZSt9iFcFPLlyiaSIMVh4YSG3orKb8crkYB&#10;Ltdd/Bm7xelU7fqP73g13m9XSg2e+sUMhKfe/4v/3Bsd5sfTKdy/C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2NTHEAAAA3QAAAA8AAAAAAAAAAAAAAAAAmAIAAGRycy9k&#10;b3ducmV2LnhtbFBLBQYAAAAABAAEAPUAAACJAwAAAAA=&#10;" fillcolor="white [3212]">
                  <v:shadow offset="6pt,6pt"/>
                  <v:textbox inset="1mm,1mm,1mm,1mm"/>
                </v:oval>
                <v:oval id="Oval 1891" o:spid="_x0000_s2140" style="position:absolute;left:22980;top:1663;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hQ8cA&#10;AADdAAAADwAAAGRycy9kb3ducmV2LnhtbESPT0/CQBDF7yZ8h82QcJOtJiAtLARNRCQc+BfOk+7Y&#10;NnZna3el9ds7BxNvM3lv3vvNYtW7Wt2oDZVnAw/jBBRx7m3FhYHL+fV+BipEZIu1ZzLwQwFWy8Hd&#10;AjPrOz7S7RQLJSEcMjRQxthkWoe8JIdh7Bti0T586zDK2hbatthJuKv1Y5JMtcOKpaHEhl5Kyj9P&#10;384APr916SEN6+u12vX7r3QzOb5vjBkN+/UcVKQ+/pv/rrdW8NMnwZV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poUPHAAAA3QAAAA8AAAAAAAAAAAAAAAAAmAIAAGRy&#10;cy9kb3ducmV2LnhtbFBLBQYAAAAABAAEAPUAAACMAwAAAAA=&#10;" fillcolor="white [3212]">
                  <v:shadow offset="6pt,6pt"/>
                  <v:textbox inset="1mm,1mm,1mm,1mm"/>
                </v:oval>
                <v:oval id="Oval 1892" o:spid="_x0000_s2141" style="position:absolute;left:33902;top:5670;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2MQA&#10;AADdAAAADwAAAGRycy9kb3ducmV2LnhtbERPTWvCQBC9F/wPywi96caCrZu6ihW0VTyoLZ6H7DQJ&#10;ZmdjdmvSf+8WhN7m8T5nOu9sJa7U+NKxhtEwAUGcOVNyruHrczWYgPAB2WDlmDT8kof5rPcwxdS4&#10;lg90PYZcxBD2KWooQqhTKX1WkEU/dDVx5L5dYzFE2OTSNNjGcFvJpyR5lhZLjg0F1rQsKDsff6wG&#10;fHtv1V75xelUbrvdRa3Hh81a68d+t3gFEagL/+K7+8PE+epFwd838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lBNjEAAAA3QAAAA8AAAAAAAAAAAAAAAAAmAIAAGRycy9k&#10;b3ducmV2LnhtbFBLBQYAAAAABAAEAPUAAACJAwAAAAA=&#10;" fillcolor="white [3212]">
                  <v:shadow offset="6pt,6pt"/>
                  <v:textbox inset="1mm,1mm,1mm,1mm"/>
                </v:oval>
                <v:oval id="Oval 1893" o:spid="_x0000_s2142" style="position:absolute;left:5156;top:15144;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dYscA&#10;AADdAAAADwAAAGRycy9kb3ducmV2LnhtbESPT2vCQBDF74V+h2UK3uqmgsWkrqKCf1o8qC2eh+w0&#10;Cc3Oxuxq0m/fORS8zfDevPeb6bx3tbpRGyrPBl6GCSji3NuKCwNfn+vnCagQkS3WnsnALwWYzx4f&#10;pphZ3/GRbqdYKAnhkKGBMsYm0zrkJTkMQ98Qi/btW4dR1rbQtsVOwl2tR0nyqh1WLA0lNrQqKf85&#10;XZ0BXG679JCGxflcffT7S7oZH983xgye+sUbqEh9vJv/r3dW8NOJ8Ms3MoK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K3WLHAAAA3QAAAA8AAAAAAAAAAAAAAAAAmAIAAGRy&#10;cy9kb3ducmV2LnhtbFBLBQYAAAAABAAEAPUAAACMAwAAAAA=&#10;" fillcolor="white [3212]">
                  <v:shadow offset="6pt,6pt"/>
                  <v:textbox inset="1mm,1mm,1mm,1mm"/>
                </v:oval>
                <v:oval id="Oval 1894" o:spid="_x0000_s2143" style="position:absolute;left:16808;top:21304;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4+cQA&#10;AADdAAAADwAAAGRycy9kb3ducmV2LnhtbERPS2vCQBC+F/wPywje6saCxcSsogXtAw++yHnIjkkw&#10;OxuzW5P++26h4G0+vueky97U4k6tqywrmIwjEMS51RUXCs6nzfMMhPPIGmvLpOCHHCwXg6cUE207&#10;PtD96AsRQtglqKD0vkmkdHlJBt3YNsSBu9jWoA+wLaRusQvhppYvUfQqDVYcGkps6K2k/Hr8Ngpw&#10;/d7F+9itsqz66ne3eDs9fG6VGg371RyEp94/xP/uDx3mx7MJ/H0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GePnEAAAA3QAAAA8AAAAAAAAAAAAAAAAAmAIAAGRycy9k&#10;b3ducmV2LnhtbFBLBQYAAAAABAAEAPUAAACJAwAAAAA=&#10;" fillcolor="white [3212]">
                  <v:shadow offset="6pt,6pt"/>
                  <v:textbox inset="1mm,1mm,1mm,1mm"/>
                </v:oval>
                <v:oval id="Oval 1895" o:spid="_x0000_s2144" style="position:absolute;left:12623;top:6064;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TmjsQA&#10;AADdAAAADwAAAGRycy9kb3ducmV2LnhtbERPS2vCQBC+F/oflil4azYKiomuYgu1Wjz4wvOQHZNg&#10;djbNbk38965Q8DYf33Om885U4kqNKy0r6EcxCOLM6pJzBcfD1/sYhPPIGivLpOBGDuaz15cpptq2&#10;vKPr3ucihLBLUUHhfZ1K6bKCDLrI1sSBO9vGoA+wyaVusA3hppKDOB5JgyWHhgJr+iwou+z/jAL8&#10;+G6TbeIWp1P5021+k+Vwt14q1XvrFhMQnjr/FP+7VzrMT8YDeHwTT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U5o7EAAAA3QAAAA8AAAAAAAAAAAAAAAAAmAIAAGRycy9k&#10;b3ducmV2LnhtbFBLBQYAAAAABAAEAPUAAACJAwAAAAA=&#10;" fillcolor="white [3212]">
                  <v:shadow offset="6pt,6pt"/>
                  <v:textbox inset="1mm,1mm,1mm,1mm"/>
                </v:oval>
                <v:oval id="Oval 1896" o:spid="_x0000_s2145" style="position:absolute;left:24974;top:21647;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FcQA&#10;AADdAAAADwAAAGRycy9kb3ducmV2LnhtbERPS2vCQBC+F/oflil4qxsrFhOzES3UFz1UK56H7JgE&#10;s7NpdjXpv+8Khd7m43tOOu9NLW7UusqygtEwAkGcW11xoeD49f48BeE8ssbaMin4IQfz7PEhxUTb&#10;jvd0O/hChBB2CSoovW8SKV1ekkE3tA1x4M62NegDbAupW+xCuKnlSxS9SoMVh4YSG3orKb8crkYB&#10;Ltdd/Bm7xelU7fqP73g12W9XSg2e+sUMhKfe/4v/3Bsd5sfTMdy/C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xXEAAAA3QAAAA8AAAAAAAAAAAAAAAAAmAIAAGRycy9k&#10;b3ducmV2LnhtbFBLBQYAAAAABAAEAPUAAACJAwAAAAA=&#10;" fillcolor="white [3212]">
                  <v:shadow offset="6pt,6pt"/>
                  <v:textbox inset="1mm,1mm,1mm,1mm"/>
                </v:oval>
                <v:oval id="Oval 1897" o:spid="_x0000_s2146" style="position:absolute;left:8470;top:9163;width:693;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3e+ccA&#10;AADdAAAADwAAAGRycy9kb3ducmV2LnhtbESPS2vDQAyE74X+h0WF3pp1Cim2k01IC0kf5JAXOQuv&#10;Ypt4ta53G7v/vjoUcpOY0cyn2WJwjbpSF2rPBsajBBRx4W3NpYHjYfWUggoR2WLjmQz8UoDF/P5u&#10;hrn1Pe/ouo+lkhAOORqoYmxzrUNRkcMw8i2xaGffOYyydqW2HfYS7hr9nCQv2mHN0lBhS28VFZf9&#10;jzOAr+99ts3C8nSqv4bNd7ae7D7Xxjw+DMspqEhDvJn/rz+s4Kep4Mo3MoK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d3vnHAAAA3QAAAA8AAAAAAAAAAAAAAAAAmAIAAGRy&#10;cy9kb3ducmV2LnhtbFBLBQYAAAAABAAEAPUAAACMAwAAAAA=&#10;" fillcolor="white [3212]">
                  <v:shadow offset="6pt,6pt"/>
                  <v:textbox inset="1mm,1mm,1mm,1mm"/>
                </v:oval>
                <v:oval id="Oval 1898" o:spid="_x0000_s2147" style="position:absolute;left:11163;top:22910;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F7YsQA&#10;AADdAAAADwAAAGRycy9kb3ducmV2LnhtbERPTWvCQBC9C/0PyxS86aYFJYnZiC1otfRQrXgestMk&#10;NDsbs1sT/70rFHqbx/ucbDmYRlyoc7VlBU/TCARxYXXNpYLj13oSg3AeWWNjmRRcycEyfxhlmGrb&#10;854uB1+KEMIuRQWV920qpSsqMuimtiUO3LftDPoAu1LqDvsQbhr5HEVzabDm0FBhS68VFT+HX6MA&#10;X9765DNxq9Opfh8+zslmtt9tlBo/DqsFCE+D/xf/ubc6zI/jBO7fhB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Re2LEAAAA3QAAAA8AAAAAAAAAAAAAAAAAmAIAAGRycy9k&#10;b3ducmV2LnhtbFBLBQYAAAAABAAEAPUAAACJAwAAAAA=&#10;" fillcolor="white [3212]">
                  <v:shadow offset="6pt,6pt"/>
                  <v:textbox inset="1mm,1mm,1mm,1mm"/>
                </v:oval>
                <v:oval id="Oval 1899" o:spid="_x0000_s2148" style="position:absolute;left:18681;top:4578;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IscA&#10;AADdAAAADwAAAGRycy9kb3ducmV2LnhtbESPT2vCQBDF74V+h2UK3uqmgsWkrqKCf1o8qC2eh+w0&#10;Cc3Oxuxq0m/fORS8zfDevPeb6bx3tbpRGyrPBl6GCSji3NuKCwNfn+vnCagQkS3WnsnALwWYzx4f&#10;pphZ3/GRbqdYKAnhkKGBMsYm0zrkJTkMQ98Qi/btW4dR1rbQtsVOwl2tR0nyqh1WLA0lNrQqKf85&#10;XZ0BXG679JCGxflcffT7S7oZH983xgye+sUbqEh9vJv/r3dW8Cep8Ms3MoK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yRCLHAAAA3QAAAA8AAAAAAAAAAAAAAAAAmAIAAGRy&#10;cy9kb3ducmV2LnhtbFBLBQYAAAAABAAEAPUAAACMAwAAAAA=&#10;" fillcolor="white [3212]">
                  <v:shadow offset="6pt,6pt"/>
                  <v:textbox inset="1mm,1mm,1mm,1mm"/>
                </v:oval>
                <v:oval id="Oval 1900" o:spid="_x0000_s2149" style="position:absolute;left:24282;top:8458;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7hucQA&#10;AADdAAAADwAAAGRycy9kb3ducmV2LnhtbERPS2vCQBC+F/wPywje6saCxcSsogXtAw++yHnIjkkw&#10;OxuzW5P++26h4G0+vueky97U4k6tqywrmIwjEMS51RUXCs6nzfMMhPPIGmvLpOCHHCwXg6cUE207&#10;PtD96AsRQtglqKD0vkmkdHlJBt3YNsSBu9jWoA+wLaRusQvhppYvUfQqDVYcGkps6K2k/Hr8Ngpw&#10;/d7F+9itsqz66ne3eDs9fG6VGg371RyEp94/xP/uDx3mz+IJ/H0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4bnEAAAA3QAAAA8AAAAAAAAAAAAAAAAAmAIAAGRycy9k&#10;b3ducmV2LnhtbFBLBQYAAAAABAAEAPUAAACJAwAAAAA=&#10;" fillcolor="white [3212]">
                  <v:shadow offset="6pt,6pt"/>
                  <v:textbox inset="1mm,1mm,1mm,1mm"/>
                </v:oval>
                <v:oval id="Oval 1901" o:spid="_x0000_s2150" style="position:absolute;left:5156;top:11391;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x/zsQA&#10;AADdAAAADwAAAGRycy9kb3ducmV2LnhtbERPS2vCQBC+F/oflil4azYKiomuYgu1Wjz4wvOQHZNg&#10;djbNbk38965Q8DYf33Om885U4kqNKy0r6EcxCOLM6pJzBcfD1/sYhPPIGivLpOBGDuaz15cpptq2&#10;vKPr3ucihLBLUUHhfZ1K6bKCDLrI1sSBO9vGoA+wyaVusA3hppKDOB5JgyWHhgJr+iwou+z/jAL8&#10;+G6TbeIWp1P5021+k+Vwt14q1XvrFhMQnjr/FP+7VzrMHycDeHwTT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sf87EAAAA3QAAAA8AAAAAAAAAAAAAAAAAmAIAAGRycy9k&#10;b3ducmV2LnhtbFBLBQYAAAAABAAEAPUAAACJAwAAAAA=&#10;" fillcolor="white [3212]">
                  <v:shadow offset="6pt,6pt"/>
                  <v:textbox inset="1mm,1mm,1mm,1mm"/>
                </v:oval>
                <v:oval id="Oval 1902" o:spid="_x0000_s2151" style="position:absolute;left:32518;top:14439;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aVcQA&#10;AADdAAAADwAAAGRycy9kb3ducmV2LnhtbERPS2vCQBC+F/oflil4qxsrFhOzES3UFz1UK56H7JgE&#10;s7NpdjXpv+8Khd7m43tOOu9NLW7UusqygtEwAkGcW11xoeD49f48BeE8ssbaMin4IQfz7PEhxUTb&#10;jvd0O/hChBB2CSoovW8SKV1ekkE3tA1x4M62NegDbAupW+xCuKnlSxS9SoMVh4YSG3orKb8crkYB&#10;Ltdd/Bm7xelU7fqP73g12W9XSg2e+sUMhKfe/4v/3Bsd5k/jMdy/C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g2lXEAAAA3QAAAA8AAAAAAAAAAAAAAAAAmAIAAGRycy9k&#10;b3ducmV2LnhtbFBLBQYAAAAABAAEAPUAAACJAwAAAAA=&#10;" fillcolor="white [3212]">
                  <v:shadow offset="6pt,6pt"/>
                  <v:textbox inset="1mm,1mm,1mm,1mm"/>
                </v:oval>
                <v:oval id="Oval 1903" o:spid="_x0000_s2152" style="position:absolute;left:4464;top:20148;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CIcQA&#10;AADdAAAADwAAAGRycy9kb3ducmV2LnhtbERPS2vCQBC+F/oflil4qxuLFhOzES3UFz1UK56H7JgE&#10;s7NpdjXpv+8Khd7m43tOOu9NLW7UusqygtEwAkGcW11xoeD49f48BeE8ssbaMin4IQfz7PEhxUTb&#10;jvd0O/hChBB2CSoovW8SKV1ekkE3tA1x4M62NegDbAupW+xCuKnlSxS9SoMVh4YSG3orKb8crkYB&#10;Ltdd/Bm7xelU7fqP73g12W9XSg2e+sUMhKfe/4v/3Bsd5k/jMdy/C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JQiHEAAAA3QAAAA8AAAAAAAAAAAAAAAAAmAIAAGRycy9k&#10;b3ducmV2LnhtbFBLBQYAAAAABAAEAPUAAACJAwAAAAA=&#10;" fillcolor="white [3212]">
                  <v:shadow offset="6pt,6pt"/>
                  <v:textbox inset="1mm,1mm,1mm,1mm"/>
                </v:oval>
                <v:oval id="Oval 1904" o:spid="_x0000_s2153" style="position:absolute;left:14109;top:11391;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XnusQA&#10;AADdAAAADwAAAGRycy9kb3ducmV2LnhtbERPS2vCQBC+C/0PyxR6M5sKiomuYgv1hYdqi+chOyah&#10;2dmYXU38964g9DYf33Om885U4kqNKy0reI9iEMSZ1SXnCn5/vvpjEM4ja6wsk4IbOZjPXnpTTLVt&#10;eU/Xg89FCGGXooLC+zqV0mUFGXSRrYkDd7KNQR9gk0vdYBvCTSUHcTySBksODQXW9FlQ9ne4GAX4&#10;sWqT78Qtjsdy2+3OyXK43yyVenvtFhMQnjr/L3661zrMHydDeHwTT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F57rEAAAA3QAAAA8AAAAAAAAAAAAAAAAAmAIAAGRycy9k&#10;b3ducmV2LnhtbFBLBQYAAAAABAAEAPUAAACJAwAAAAA=&#10;" fillcolor="white [3212]">
                  <v:shadow offset="6pt,6pt"/>
                  <v:textbox inset="1mm,1mm,1mm,1mm"/>
                </v:oval>
                <v:oval id="Oval 1905" o:spid="_x0000_s2154" style="position:absolute;left:20066;top:11112;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5zcQA&#10;AADdAAAADwAAAGRycy9kb3ducmV2LnhtbERPS2vCQBC+F/oflil4qxsLiolZxRZ8tHjwRc5DdkyC&#10;2dk0u5r033cLBW/z8T0nXfSmFndqXWVZwWgYgSDOra64UHA+rV6nIJxH1lhbJgU/5GAxf35KMdG2&#10;4wPdj74QIYRdggpK75tESpeXZNANbUMcuIttDfoA20LqFrsQbmr5FkUTabDi0FBiQx8l5dfjzSjA&#10;900X72O3zLLqq999x+vx4XOt1OClX85AeOr9Q/zv3uowfxpP4O+bc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Xec3EAAAA3QAAAA8AAAAAAAAAAAAAAAAAmAIAAGRycy9k&#10;b3ducmV2LnhtbFBLBQYAAAAABAAEAPUAAACJAwAAAAA=&#10;" fillcolor="white [3212]">
                  <v:shadow offset="6pt,6pt"/>
                  <v:textbox inset="1mm,1mm,1mm,1mm"/>
                </v:oval>
                <v:oval id="Oval 1906" o:spid="_x0000_s2155" style="position:absolute;left:19081;top:23336;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vcVsQA&#10;AADdAAAADwAAAGRycy9kb3ducmV2LnhtbERPS2vCQBC+F/oflil4qxsLWhOzES3UFz1UK56H7JgE&#10;s7NpdjXpv+8Khd7m43tOOu9NLW7UusqygtEwAkGcW11xoeD49f48BeE8ssbaMin4IQfz7PEhxUTb&#10;jvd0O/hChBB2CSoovW8SKV1ekkE3tA1x4M62NegDbAupW+xCuKnlSxRNpMGKQ0OJDb2VlF8OV6MA&#10;l+su/ozd4nSqdv3Hd7wa77crpQZP/WIGwlPv/8V/7o0O86fxK9y/C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b3FbEAAAA3QAAAA8AAAAAAAAAAAAAAAAAmAIAAGRycy9k&#10;b3ducmV2LnhtbFBLBQYAAAAABAAEAPUAAACJAwAAAAA=&#10;" fillcolor="white [3212]">
                  <v:shadow offset="6pt,6pt"/>
                  <v:textbox inset="1mm,1mm,1mm,1mm"/>
                </v:oval>
                <v:oval id="Oval 1907" o:spid="_x0000_s2156" style="position:absolute;left:25666;top:15849;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IJMcA&#10;AADdAAAADwAAAGRycy9kb3ducmV2LnhtbESPT2vCQBDF74V+h2UK3uqmgsWkrqKCf1o8qC2eh+w0&#10;Cc3Oxuxq0m/fORS8zfDevPeb6bx3tbpRGyrPBl6GCSji3NuKCwNfn+vnCagQkS3WnsnALwWYzx4f&#10;pphZ3/GRbqdYKAnhkKGBMsYm0zrkJTkMQ98Qi/btW4dR1rbQtsVOwl2tR0nyqh1WLA0lNrQqKf85&#10;XZ0BXG679JCGxflcffT7S7oZH983xgye+sUbqEh9vJv/r3dW8Cep4Mo3MoK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ESCTHAAAA3QAAAA8AAAAAAAAAAAAAAAAAmAIAAGRy&#10;cy9kb3ducmV2LnhtbFBLBQYAAAAABAAEAPUAAACMAwAAAAA=&#10;" fillcolor="white [3212]">
                  <v:shadow offset="6pt,6pt"/>
                  <v:textbox inset="1mm,1mm,1mm,1mm"/>
                </v:oval>
                <v:oval id="Oval 1908" o:spid="_x0000_s2157" style="position:absolute;left:32073;top:20148;width:693;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tv8MA&#10;AADdAAAADwAAAGRycy9kb3ducmV2LnhtbERPS2vCQBC+F/oflin0VjctVNzoKrbgkx6qFc9DdkyC&#10;2dmYXU38964g9DYf33NGk85W4kKNLx1reO8lIIgzZ0rONez+Zm8DED4gG6wck4YreZiMn59GmBrX&#10;8oYu25CLGMI+RQ1FCHUqpc8Ksuh7riaO3ME1FkOETS5Ng20Mt5X8SJK+tFhybCiwpu+CsuP2bDXg&#10;16JVv8pP9/ty3f2c1Pxzs5pr/frSTYcgAnXhX/xwL02cP1AK7t/EE+T4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jtv8MAAADdAAAADwAAAAAAAAAAAAAAAACYAgAAZHJzL2Rv&#10;d25yZXYueG1sUEsFBgAAAAAEAAQA9QAAAIgDAAAAAA==&#10;" fillcolor="white [3212]">
                  <v:shadow offset="6pt,6pt"/>
                  <v:textbox inset="1mm,1mm,1mm,1mm"/>
                </v:oval>
                <v:oval id="Oval 1909" o:spid="_x0000_s2158" style="position:absolute;left:20758;top:7372;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eOMcA&#10;AADdAAAADwAAAGRycy9kb3ducmV2LnhtbESPT2vCQBDF70K/wzKF3nTTQksTXcUW1Fp68B+eh+yY&#10;BLOzMbua+O07h0JvM7w37/1mMutdrW7UhsqzgedRAoo497biwsBhvxi+gwoR2WLtmQzcKcBs+jCY&#10;YGZ9x1u67WKhJIRDhgbKGJtM65CX5DCMfEMs2sm3DqOsbaFti52Eu1q/JMmbdlixNJTY0GdJ+Xl3&#10;dQbwY9WlmzTMj8fqu/+5pMvX7XppzNNjPx+DitTHf/Pf9ZcV/DQRfvlGRt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Z3jjHAAAA3QAAAA8AAAAAAAAAAAAAAAAAmAIAAGRy&#10;cy9kb3ducmV2LnhtbFBLBQYAAAAABAAEAPUAAACMAwAAAAA=&#10;" fillcolor="white [3212]">
                  <v:shadow offset="6pt,6pt"/>
                  <v:textbox inset="1mm,1mm,1mm,1mm"/>
                </v:oval>
                <v:oval id="Oval 1910" o:spid="_x0000_s2159" style="position:absolute;left:17989;top:15849;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7o8MA&#10;AADdAAAADwAAAGRycy9kb3ducmV2LnhtbERPS2vCQBC+F/wPywje6kZBaaKr2IKv4qFa8TxkxySY&#10;nY3Z1cR/7xYK3ubje8503ppS3Kl2hWUFg34Egji1uuBMwfF3+f4BwnlkjaVlUvAgB/NZ522KibYN&#10;7+l+8JkIIewSVJB7XyVSujQng65vK+LAnW1t0AdYZ1LX2IRwU8phFI2lwYJDQ44VfeWUXg43owA/&#10;1038E7vF6VR8t7trvBrttyulet12MQHhqfUv8b97o8P8OBrA3zfhB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V7o8MAAADdAAAADwAAAAAAAAAAAAAAAACYAgAAZHJzL2Rv&#10;d25yZXYueG1sUEsFBgAAAAAEAAQA9QAAAIgDAAAAAA==&#10;" fillcolor="white [3212]">
                  <v:shadow offset="6pt,6pt"/>
                  <v:textbox inset="1mm,1mm,1mm,1mm"/>
                </v:oval>
                <v:oval id="Oval 1911" o:spid="_x0000_s2160" style="position:absolute;left:12268;top:15144;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l1MQA&#10;AADdAAAADwAAAGRycy9kb3ducmV2LnhtbERPS2vCQBC+F/oflhF6azYKLSZmFSvUttKDL3IesmMS&#10;zM7G7Nak/74rCL3Nx/ecbDGYRlypc7VlBeMoBkFcWF1zqeB4eH+egnAeWWNjmRT8koPF/PEhw1Tb&#10;nnd03ftShBB2KSqovG9TKV1RkUEX2ZY4cCfbGfQBdqXUHfYh3DRyEsev0mDNoaHCllYVFef9j1GA&#10;bx99sk3cMs/rzfB9SdYvu6+1Uk+jYTkD4Wnw/+K7+1OH+Uk8gds34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H5dTEAAAA3QAAAA8AAAAAAAAAAAAAAAAAmAIAAGRycy9k&#10;b3ducmV2LnhtbFBLBQYAAAAABAAEAPUAAACJAwAAAAA=&#10;" fillcolor="white [3212]">
                  <v:shadow offset="6pt,6pt"/>
                  <v:textbox inset="1mm,1mm,1mm,1mm"/>
                </v:oval>
                <v:shape id="AutoShape 1912" o:spid="_x0000_s2161" type="#_x0000_t32" style="position:absolute;left:3060;top:3943;width:892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hmlsMAAADdAAAADwAAAGRycy9kb3ducmV2LnhtbERPTWvCQBC9F/wPywje6sZaRKOriFCp&#10;Bw+1otcxOybR7GzITjX9925B6G0e73Nmi9ZV6kZNKD0bGPQTUMSZtyXnBvbfH69jUEGQLVaeycAv&#10;BVjMOy8zTK2/8xfddpKrGMIhRQOFSJ1qHbKCHIa+r4kjd/aNQ4mwybVt8B7DXaXfkmSkHZYcGwqs&#10;aVVQdt39OAN8PG324+tl+z4UOayX+XlzPGhjet12OQUl1Mq/+On+tHH+JBnC3zfxBD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oZpbDAAAA3QAAAA8AAAAAAAAAAAAA&#10;AAAAoQIAAGRycy9kb3ducmV2LnhtbFBLBQYAAAAABAAEAPkAAACRAwAAAAA=&#10;">
                  <v:stroke dashstyle="dash" endarrowlength="long"/>
                  <v:shadow offset="6pt,6pt"/>
                </v:shape>
                <v:shape id="AutoShape 1913" o:spid="_x0000_s2162" type="#_x0000_t32" style="position:absolute;left:30556;top:14465;width:25;height:110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sH4MMAAADdAAAADwAAAGRycy9kb3ducmV2LnhtbERPzWrCQBC+F/oOyxR6q5u2ocSYVarQ&#10;0ggejD7AkB2TkOxszG5N+vauIPQ2H9/vZKvJdOJCg2ssK3idRSCIS6sbrhQcD18vCQjnkTV2lknB&#10;HzlYLR8fMky1HXlPl8JXIoSwS1FB7X2fSunKmgy6me2JA3eyg0Ef4FBJPeAYwk0n36LoQxpsODTU&#10;2NOmprItfo0CvT270hxaztdJTPb9O9/sdK7U89P0uQDhafL/4rv7R4f58yiG2zfhBL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7B+DDAAAA3QAAAA8AAAAAAAAAAAAA&#10;AAAAoQIAAGRycy9kb3ducmV2LnhtbFBLBQYAAAAABAAEAPkAAACRAwAAAAA=&#10;">
                  <v:stroke dashstyle="dash" endarrowlength="long"/>
                  <v:shadow offset="6pt,6pt"/>
                </v:shape>
                <v:rect id="Rectangle 1914" o:spid="_x0000_s2163" style="position:absolute;left:30581;top:1200;width:2559;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kYcEA&#10;AADdAAAADwAAAGRycy9kb3ducmV2LnhtbERP32vCMBB+H/g/hBP2NtMOVmY1igqCIAym4vORnG2x&#10;uZQma+N/bwaDvd3H9/OW62hbMVDvG8cK8lkGglg703Cl4HLev32C8AHZYOuYFDzIw3o1eVliadzI&#10;3zScQiVSCPsSFdQhdKWUXtdk0c9cR5y4m+sthgT7SpoexxRuW/meZYW02HBqqLGjXU36fvqxCnRT&#10;tHk8kj5vzXX8inkxHF2h1Os0bhYgAsXwL/5zH0yaP88+4PebdIJ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UJGHBAAAA3QAAAA8AAAAAAAAAAAAAAAAAmAIAAGRycy9kb3du&#10;cmV2LnhtbFBLBQYAAAAABAAEAPUAAACGAwAAAAA=&#10;" stroked="f">
                  <v:shadow offset="6pt,6pt"/>
                  <v:textbox inset="1mm,1mm,1mm,1mm">
                    <w:txbxContent>
                      <w:p w:rsidR="00AB6496" w:rsidRPr="0027114D" w:rsidRDefault="00AB6496" w:rsidP="0027114D">
                        <w:pPr>
                          <w:pStyle w:val="af1"/>
                          <w:rPr>
                            <w:rStyle w:val="aff9"/>
                          </w:rPr>
                        </w:pPr>
                        <w:r w:rsidRPr="0027114D">
                          <w:rPr>
                            <w:rStyle w:val="aff9"/>
                            <w:lang w:val="en-US"/>
                          </w:rPr>
                          <w:t>P</w:t>
                        </w:r>
                        <w:r w:rsidRPr="0027114D">
                          <w:rPr>
                            <w:rStyle w:val="aff9"/>
                            <w:vertAlign w:val="subscript"/>
                          </w:rPr>
                          <w:t>1</w:t>
                        </w:r>
                      </w:p>
                    </w:txbxContent>
                  </v:textbox>
                </v:rect>
                <w10:anchorlock/>
              </v:group>
            </w:pict>
          </mc:Fallback>
        </mc:AlternateContent>
      </w:r>
    </w:p>
    <w:p w:rsidR="00CE1CD7" w:rsidRDefault="00CE1CD7" w:rsidP="0072290E">
      <w:pPr>
        <w:jc w:val="center"/>
      </w:pPr>
      <w:r>
        <w:t xml:space="preserve">Рис. 13.3. </w:t>
      </w:r>
      <w:r w:rsidR="0027114D">
        <w:t xml:space="preserve">Регіональний пошук у вигляді </w:t>
      </w:r>
      <w:r w:rsidR="0027114D" w:rsidRPr="0027114D">
        <w:rPr>
          <w:rStyle w:val="aff9"/>
        </w:rPr>
        <w:t>4</w:t>
      </w:r>
      <w:r w:rsidR="0027114D">
        <w:t>-х запитів про домінування</w:t>
      </w:r>
    </w:p>
    <w:p w:rsidR="004F6DB3" w:rsidRDefault="004F6DB3" w:rsidP="004F6DB3">
      <w:bookmarkStart w:id="112" w:name="_Toc251938844"/>
      <w:bookmarkStart w:id="113" w:name="_Toc252459053"/>
      <w:r w:rsidRPr="00580305">
        <w:lastRenderedPageBreak/>
        <w:t>Кількість точок</w:t>
      </w:r>
      <w:bookmarkEnd w:id="112"/>
      <w:bookmarkEnd w:id="113"/>
      <w:r>
        <w:t xml:space="preserve"> </w:t>
      </w:r>
      <w:r w:rsidRPr="004F6DB3">
        <w:rPr>
          <w:rStyle w:val="aff9"/>
        </w:rPr>
        <w:t>N</w:t>
      </w:r>
      <w:r w:rsidRPr="00580305">
        <w:t xml:space="preserve"> в прямокутнику </w:t>
      </w:r>
      <w:r>
        <w:rPr>
          <w:rStyle w:val="aff9"/>
          <w:lang w:val="en-US"/>
        </w:rPr>
        <w:t>P</w:t>
      </w:r>
      <w:r w:rsidRPr="004F6DB3">
        <w:rPr>
          <w:rStyle w:val="aff9"/>
          <w:vertAlign w:val="subscript"/>
        </w:rPr>
        <w:t>1</w:t>
      </w:r>
      <w:r>
        <w:rPr>
          <w:rStyle w:val="aff9"/>
          <w:lang w:val="en-US"/>
        </w:rPr>
        <w:t>P</w:t>
      </w:r>
      <w:r w:rsidRPr="004F6DB3">
        <w:rPr>
          <w:rStyle w:val="aff9"/>
          <w:vertAlign w:val="subscript"/>
        </w:rPr>
        <w:t>2</w:t>
      </w:r>
      <w:r>
        <w:rPr>
          <w:rStyle w:val="aff9"/>
          <w:lang w:val="en-US"/>
        </w:rPr>
        <w:t>P</w:t>
      </w:r>
      <w:r w:rsidRPr="004F6DB3">
        <w:rPr>
          <w:rStyle w:val="aff9"/>
          <w:vertAlign w:val="subscript"/>
        </w:rPr>
        <w:t>3</w:t>
      </w:r>
      <w:r>
        <w:rPr>
          <w:rStyle w:val="aff9"/>
          <w:lang w:val="en-US"/>
        </w:rPr>
        <w:t>P</w:t>
      </w:r>
      <w:r w:rsidRPr="004F6DB3">
        <w:rPr>
          <w:rStyle w:val="aff9"/>
          <w:vertAlign w:val="subscript"/>
        </w:rPr>
        <w:t>4</w:t>
      </w:r>
      <w:r w:rsidRPr="008E1CA0">
        <w:rPr>
          <w:lang w:val="ru-RU"/>
        </w:rPr>
        <w:t xml:space="preserve"> </w:t>
      </w:r>
      <w:r w:rsidRPr="00580305">
        <w:t>визначається наступним чином:</w:t>
      </w:r>
    </w:p>
    <w:p w:rsidR="007E6668" w:rsidRPr="00580305" w:rsidRDefault="007E6668" w:rsidP="004F6DB3">
      <m:oMathPara>
        <m:oMath>
          <m:r>
            <w:rPr>
              <w:rFonts w:ascii="Cambria Math" w:hAnsi="Cambria Math"/>
              <w:lang w:val="en-US" w:bidi="en-US"/>
            </w:rPr>
            <m:t>N</m:t>
          </m:r>
          <m:d>
            <m:dPr>
              <m:ctrlPr>
                <w:rPr>
                  <w:rFonts w:ascii="Cambria Math" w:hAnsi="Cambria Math"/>
                  <w:lang w:val="en-US" w:bidi="en-US"/>
                </w:rPr>
              </m:ctrlPr>
            </m:dPr>
            <m:e>
              <m:sSub>
                <m:sSubPr>
                  <m:ctrlPr>
                    <w:rPr>
                      <w:rFonts w:ascii="Cambria Math" w:hAnsi="Cambria Math"/>
                      <w:lang w:val="en-US" w:bidi="en-US"/>
                    </w:rPr>
                  </m:ctrlPr>
                </m:sSubPr>
                <m:e>
                  <m:r>
                    <w:rPr>
                      <w:rFonts w:ascii="Cambria Math" w:hAnsi="Cambria Math"/>
                      <w:lang w:val="en-US" w:bidi="en-US"/>
                    </w:rPr>
                    <m:t>P</m:t>
                  </m:r>
                </m:e>
                <m:sub>
                  <m:r>
                    <m:rPr>
                      <m:sty m:val="p"/>
                    </m:rPr>
                    <w:rPr>
                      <w:rFonts w:ascii="Cambria Math" w:hAnsi="Cambria Math"/>
                      <w:lang w:val="en-US" w:bidi="en-US"/>
                    </w:rPr>
                    <m:t>1</m:t>
                  </m:r>
                </m:sub>
              </m:sSub>
              <m:sSub>
                <m:sSubPr>
                  <m:ctrlPr>
                    <w:rPr>
                      <w:rFonts w:ascii="Cambria Math" w:hAnsi="Cambria Math"/>
                      <w:lang w:val="en-US" w:bidi="en-US"/>
                    </w:rPr>
                  </m:ctrlPr>
                </m:sSubPr>
                <m:e>
                  <m:r>
                    <w:rPr>
                      <w:rFonts w:ascii="Cambria Math" w:hAnsi="Cambria Math"/>
                      <w:lang w:val="en-US" w:bidi="en-US"/>
                    </w:rPr>
                    <m:t>P</m:t>
                  </m:r>
                </m:e>
                <m:sub>
                  <m:r>
                    <m:rPr>
                      <m:sty m:val="p"/>
                    </m:rPr>
                    <w:rPr>
                      <w:rFonts w:ascii="Cambria Math" w:hAnsi="Cambria Math"/>
                      <w:lang w:val="en-US" w:bidi="en-US"/>
                    </w:rPr>
                    <m:t>2</m:t>
                  </m:r>
                </m:sub>
              </m:sSub>
              <m:sSub>
                <m:sSubPr>
                  <m:ctrlPr>
                    <w:rPr>
                      <w:rFonts w:ascii="Cambria Math" w:hAnsi="Cambria Math"/>
                      <w:lang w:val="en-US" w:bidi="en-US"/>
                    </w:rPr>
                  </m:ctrlPr>
                </m:sSubPr>
                <m:e>
                  <m:r>
                    <w:rPr>
                      <w:rFonts w:ascii="Cambria Math" w:hAnsi="Cambria Math"/>
                      <w:lang w:val="en-US" w:bidi="en-US"/>
                    </w:rPr>
                    <m:t>P</m:t>
                  </m:r>
                </m:e>
                <m:sub>
                  <m:r>
                    <m:rPr>
                      <m:sty m:val="p"/>
                    </m:rPr>
                    <w:rPr>
                      <w:rFonts w:ascii="Cambria Math" w:hAnsi="Cambria Math"/>
                      <w:lang w:val="en-US" w:bidi="en-US"/>
                    </w:rPr>
                    <m:t>3</m:t>
                  </m:r>
                </m:sub>
              </m:sSub>
              <m:sSub>
                <m:sSubPr>
                  <m:ctrlPr>
                    <w:rPr>
                      <w:rFonts w:ascii="Cambria Math" w:hAnsi="Cambria Math"/>
                      <w:lang w:val="en-US" w:bidi="en-US"/>
                    </w:rPr>
                  </m:ctrlPr>
                </m:sSubPr>
                <m:e>
                  <m:r>
                    <w:rPr>
                      <w:rFonts w:ascii="Cambria Math" w:hAnsi="Cambria Math"/>
                      <w:lang w:val="en-US" w:bidi="en-US"/>
                    </w:rPr>
                    <m:t>P</m:t>
                  </m:r>
                </m:e>
                <m:sub>
                  <m:r>
                    <m:rPr>
                      <m:sty m:val="p"/>
                    </m:rPr>
                    <w:rPr>
                      <w:rFonts w:ascii="Cambria Math" w:hAnsi="Cambria Math"/>
                      <w:lang w:val="en-US" w:bidi="en-US"/>
                    </w:rPr>
                    <m:t>4</m:t>
                  </m:r>
                </m:sub>
              </m:sSub>
            </m:e>
          </m:d>
          <m:r>
            <m:rPr>
              <m:sty m:val="p"/>
            </m:rPr>
            <w:rPr>
              <w:rFonts w:ascii="Cambria Math" w:hAnsi="Cambria Math"/>
              <w:lang w:val="en-US" w:bidi="en-US"/>
            </w:rPr>
            <m:t>=</m:t>
          </m:r>
          <m:r>
            <w:rPr>
              <w:rFonts w:ascii="Cambria Math" w:hAnsi="Cambria Math"/>
              <w:lang w:val="en-US" w:bidi="en-US"/>
            </w:rPr>
            <m:t>Q</m:t>
          </m:r>
          <m:d>
            <m:dPr>
              <m:ctrlPr>
                <w:rPr>
                  <w:rFonts w:ascii="Cambria Math" w:hAnsi="Cambria Math"/>
                  <w:lang w:val="en-US" w:bidi="en-US"/>
                </w:rPr>
              </m:ctrlPr>
            </m:dPr>
            <m:e>
              <m:sSub>
                <m:sSubPr>
                  <m:ctrlPr>
                    <w:rPr>
                      <w:rFonts w:ascii="Cambria Math" w:hAnsi="Cambria Math"/>
                      <w:lang w:val="en-US" w:bidi="en-US"/>
                    </w:rPr>
                  </m:ctrlPr>
                </m:sSubPr>
                <m:e>
                  <m:r>
                    <w:rPr>
                      <w:rFonts w:ascii="Cambria Math" w:hAnsi="Cambria Math"/>
                      <w:lang w:val="en-US" w:bidi="en-US"/>
                    </w:rPr>
                    <m:t>P</m:t>
                  </m:r>
                </m:e>
                <m:sub>
                  <m:r>
                    <m:rPr>
                      <m:sty m:val="p"/>
                    </m:rPr>
                    <w:rPr>
                      <w:rFonts w:ascii="Cambria Math" w:hAnsi="Cambria Math"/>
                      <w:lang w:val="en-US" w:bidi="en-US"/>
                    </w:rPr>
                    <m:t>1</m:t>
                  </m:r>
                </m:sub>
              </m:sSub>
            </m:e>
          </m:d>
          <m:r>
            <m:rPr>
              <m:sty m:val="p"/>
            </m:rPr>
            <w:rPr>
              <w:rFonts w:ascii="Cambria Math" w:hAnsi="Cambria Math"/>
              <w:lang w:val="en-US" w:bidi="en-US"/>
            </w:rPr>
            <m:t>-</m:t>
          </m:r>
          <m:r>
            <w:rPr>
              <w:rFonts w:ascii="Cambria Math" w:hAnsi="Cambria Math"/>
              <w:lang w:val="en-US" w:bidi="en-US"/>
            </w:rPr>
            <m:t>Q</m:t>
          </m:r>
          <m:d>
            <m:dPr>
              <m:ctrlPr>
                <w:rPr>
                  <w:rFonts w:ascii="Cambria Math" w:hAnsi="Cambria Math"/>
                  <w:lang w:val="en-US" w:bidi="en-US"/>
                </w:rPr>
              </m:ctrlPr>
            </m:dPr>
            <m:e>
              <m:sSub>
                <m:sSubPr>
                  <m:ctrlPr>
                    <w:rPr>
                      <w:rFonts w:ascii="Cambria Math" w:hAnsi="Cambria Math"/>
                      <w:lang w:val="en-US" w:bidi="en-US"/>
                    </w:rPr>
                  </m:ctrlPr>
                </m:sSubPr>
                <m:e>
                  <m:r>
                    <w:rPr>
                      <w:rFonts w:ascii="Cambria Math" w:hAnsi="Cambria Math"/>
                      <w:lang w:val="en-US" w:bidi="en-US"/>
                    </w:rPr>
                    <m:t>P</m:t>
                  </m:r>
                </m:e>
                <m:sub>
                  <m:r>
                    <m:rPr>
                      <m:sty m:val="p"/>
                    </m:rPr>
                    <w:rPr>
                      <w:rFonts w:ascii="Cambria Math" w:hAnsi="Cambria Math"/>
                      <w:lang w:val="en-US" w:bidi="en-US"/>
                    </w:rPr>
                    <m:t>2</m:t>
                  </m:r>
                </m:sub>
              </m:sSub>
            </m:e>
          </m:d>
          <m:r>
            <m:rPr>
              <m:sty m:val="p"/>
            </m:rPr>
            <w:rPr>
              <w:rFonts w:ascii="Cambria Math" w:hAnsi="Cambria Math"/>
              <w:lang w:val="en-US" w:bidi="en-US"/>
            </w:rPr>
            <m:t>-</m:t>
          </m:r>
          <m:r>
            <w:rPr>
              <w:rFonts w:ascii="Cambria Math" w:hAnsi="Cambria Math"/>
              <w:lang w:val="en-US" w:bidi="en-US"/>
            </w:rPr>
            <m:t>Q</m:t>
          </m:r>
          <m:d>
            <m:dPr>
              <m:ctrlPr>
                <w:rPr>
                  <w:rFonts w:ascii="Cambria Math" w:hAnsi="Cambria Math"/>
                  <w:lang w:val="en-US" w:bidi="en-US"/>
                </w:rPr>
              </m:ctrlPr>
            </m:dPr>
            <m:e>
              <m:sSub>
                <m:sSubPr>
                  <m:ctrlPr>
                    <w:rPr>
                      <w:rFonts w:ascii="Cambria Math" w:hAnsi="Cambria Math"/>
                      <w:lang w:val="en-US" w:bidi="en-US"/>
                    </w:rPr>
                  </m:ctrlPr>
                </m:sSubPr>
                <m:e>
                  <m:r>
                    <w:rPr>
                      <w:rFonts w:ascii="Cambria Math" w:hAnsi="Cambria Math"/>
                      <w:lang w:val="en-US" w:bidi="en-US"/>
                    </w:rPr>
                    <m:t>P</m:t>
                  </m:r>
                </m:e>
                <m:sub>
                  <m:r>
                    <m:rPr>
                      <m:sty m:val="p"/>
                    </m:rPr>
                    <w:rPr>
                      <w:rFonts w:ascii="Cambria Math" w:hAnsi="Cambria Math"/>
                      <w:lang w:val="en-US" w:bidi="en-US"/>
                    </w:rPr>
                    <m:t>4</m:t>
                  </m:r>
                </m:sub>
              </m:sSub>
            </m:e>
          </m:d>
          <m:r>
            <m:rPr>
              <m:sty m:val="p"/>
            </m:rPr>
            <w:rPr>
              <w:rFonts w:ascii="Cambria Math" w:hAnsi="Cambria Math"/>
              <w:lang w:val="en-US" w:bidi="en-US"/>
            </w:rPr>
            <m:t>+</m:t>
          </m:r>
          <m:r>
            <w:rPr>
              <w:rFonts w:ascii="Cambria Math" w:hAnsi="Cambria Math"/>
              <w:lang w:val="en-US" w:bidi="en-US"/>
            </w:rPr>
            <m:t>Q</m:t>
          </m:r>
          <m:d>
            <m:dPr>
              <m:ctrlPr>
                <w:rPr>
                  <w:rFonts w:ascii="Cambria Math" w:hAnsi="Cambria Math"/>
                  <w:lang w:val="en-US" w:bidi="en-US"/>
                </w:rPr>
              </m:ctrlPr>
            </m:dPr>
            <m:e>
              <m:sSub>
                <m:sSubPr>
                  <m:ctrlPr>
                    <w:rPr>
                      <w:rFonts w:ascii="Cambria Math" w:hAnsi="Cambria Math"/>
                      <w:lang w:val="en-US" w:bidi="en-US"/>
                    </w:rPr>
                  </m:ctrlPr>
                </m:sSubPr>
                <m:e>
                  <m:r>
                    <w:rPr>
                      <w:rFonts w:ascii="Cambria Math" w:hAnsi="Cambria Math"/>
                      <w:lang w:val="en-US" w:bidi="en-US"/>
                    </w:rPr>
                    <m:t>P</m:t>
                  </m:r>
                </m:e>
                <m:sub>
                  <m:r>
                    <m:rPr>
                      <m:sty m:val="p"/>
                    </m:rPr>
                    <w:rPr>
                      <w:rFonts w:ascii="Cambria Math" w:hAnsi="Cambria Math"/>
                      <w:lang w:val="en-US" w:bidi="en-US"/>
                    </w:rPr>
                    <m:t>3</m:t>
                  </m:r>
                </m:sub>
              </m:sSub>
            </m:e>
          </m:d>
          <m:r>
            <m:rPr>
              <m:sty m:val="p"/>
            </m:rPr>
            <w:rPr>
              <w:rFonts w:ascii="Cambria Math" w:hAnsi="Cambria Math"/>
              <w:lang w:val="en-US" w:bidi="en-US"/>
            </w:rPr>
            <m:t>.</m:t>
          </m:r>
        </m:oMath>
      </m:oMathPara>
    </w:p>
    <w:p w:rsidR="0027114D" w:rsidRPr="004612D7" w:rsidRDefault="004F6DB3" w:rsidP="004F6DB3">
      <w:r w:rsidRPr="00580305">
        <w:t xml:space="preserve">Отже, </w:t>
      </w:r>
      <w:r w:rsidR="005427AB">
        <w:t>задача</w:t>
      </w:r>
      <w:r w:rsidRPr="00580305">
        <w:t xml:space="preserve"> регіонального пошуку </w:t>
      </w:r>
      <w:r w:rsidR="005427AB">
        <w:t>зведена</w:t>
      </w:r>
      <w:r w:rsidRPr="00580305">
        <w:t xml:space="preserve"> до задачі обробки запитів про домінування для чотирьох точок. Властивість, як</w:t>
      </w:r>
      <w:r w:rsidR="005427AB">
        <w:t>а</w:t>
      </w:r>
      <w:r w:rsidRPr="00580305">
        <w:t xml:space="preserve"> полегшує ці запити, в тому, що на площині існують області зручної форми, </w:t>
      </w:r>
      <w:r w:rsidR="005427AB">
        <w:t>в</w:t>
      </w:r>
      <w:r w:rsidRPr="00580305">
        <w:t xml:space="preserve">середині яких число домінування </w:t>
      </w:r>
      <w:r w:rsidRPr="005427AB">
        <w:rPr>
          <w:rStyle w:val="aff9"/>
        </w:rPr>
        <w:t>Q</w:t>
      </w:r>
      <w:r w:rsidRPr="00580305">
        <w:t xml:space="preserve"> є константою.</w:t>
      </w:r>
    </w:p>
    <w:p w:rsidR="006A7725" w:rsidRDefault="006A7725" w:rsidP="006A7725">
      <w:pPr>
        <w:pStyle w:val="21"/>
      </w:pPr>
      <w:bookmarkStart w:id="114" w:name="_Toc263436109"/>
      <w:r>
        <w:t>Локалізація точки</w:t>
      </w:r>
      <w:bookmarkEnd w:id="114"/>
    </w:p>
    <w:p w:rsidR="008E1CA0" w:rsidRDefault="008E1CA0" w:rsidP="008E1CA0">
      <w:r>
        <w:t>Задачу локалізації</w:t>
      </w:r>
      <w:r w:rsidR="003F1355" w:rsidRPr="001513C9">
        <w:fldChar w:fldCharType="begin"/>
      </w:r>
      <w:r w:rsidRPr="001513C9">
        <w:instrText xml:space="preserve"> XE "</w:instrText>
      </w:r>
      <w:r>
        <w:instrText xml:space="preserve"> локалізація </w:instrText>
      </w:r>
      <w:r w:rsidRPr="001513C9">
        <w:instrText xml:space="preserve">" </w:instrText>
      </w:r>
      <w:r w:rsidR="003F1355" w:rsidRPr="001513C9">
        <w:fldChar w:fldCharType="end"/>
      </w:r>
      <w:r>
        <w:t xml:space="preserve"> точки можна також назвати задачею про належність точки. Насправді, твердження «точка </w:t>
      </w:r>
      <w:r w:rsidRPr="008E1CA0">
        <w:rPr>
          <w:rStyle w:val="aff9"/>
        </w:rPr>
        <w:t>p</w:t>
      </w:r>
      <w:r>
        <w:t xml:space="preserve"> лежить в області </w:t>
      </w:r>
      <w:r w:rsidRPr="008E1CA0">
        <w:rPr>
          <w:rStyle w:val="aff9"/>
        </w:rPr>
        <w:t>R</w:t>
      </w:r>
      <w:r>
        <w:t xml:space="preserve">» </w:t>
      </w:r>
      <w:r w:rsidRPr="008E1CA0">
        <w:t xml:space="preserve">синонімічно твердженню «точка </w:t>
      </w:r>
      <w:r w:rsidRPr="008E1CA0">
        <w:rPr>
          <w:rStyle w:val="aff9"/>
        </w:rPr>
        <w:t>p</w:t>
      </w:r>
      <w:r w:rsidRPr="008E1CA0">
        <w:t xml:space="preserve"> належить області </w:t>
      </w:r>
      <w:r w:rsidRPr="008E1CA0">
        <w:rPr>
          <w:rStyle w:val="aff9"/>
        </w:rPr>
        <w:t>R</w:t>
      </w:r>
      <w:r w:rsidRPr="008E1CA0">
        <w:t>»</w:t>
      </w:r>
      <w:r>
        <w:t>. Трудомісткість цієї задачі безумовно буде залежати від природи простору та від способу його розбиття.</w:t>
      </w:r>
    </w:p>
    <w:p w:rsidR="001379EF" w:rsidRDefault="001379EF" w:rsidP="008E1CA0">
      <w:r>
        <w:t xml:space="preserve">Ми вже коротко розглядали задачі локалізації точки відносно прямокутника (див. розділ </w:t>
      </w:r>
      <w:r w:rsidR="003F773D">
        <w:t>6.1</w:t>
      </w:r>
      <w:r>
        <w:t>)</w:t>
      </w:r>
      <w:r w:rsidR="003F773D">
        <w:t xml:space="preserve"> та багатокутника (див. розділ 7.2).</w:t>
      </w:r>
      <w:r w:rsidR="00731238">
        <w:t xml:space="preserve"> Тепер більш докладно розглянемо задачу локалізації точки відносно будь-якого багатокутника.</w:t>
      </w:r>
    </w:p>
    <w:p w:rsidR="00731238" w:rsidRPr="00FE2FA1" w:rsidRDefault="00731238" w:rsidP="008E1CA0">
      <w:pPr>
        <w:rPr>
          <w:lang w:val="ru-RU"/>
        </w:rPr>
      </w:pPr>
      <w:r w:rsidRPr="00731238">
        <w:rPr>
          <w:rStyle w:val="aff4"/>
        </w:rPr>
        <w:t>Теорема</w:t>
      </w:r>
      <w:r>
        <w:t>.</w:t>
      </w:r>
      <w:r w:rsidRPr="00580305">
        <w:t xml:space="preserve"> </w:t>
      </w:r>
      <w:r>
        <w:t>Належність</w:t>
      </w:r>
      <w:r w:rsidRPr="00580305">
        <w:t xml:space="preserve"> точки </w:t>
      </w:r>
      <w:r w:rsidRPr="00731238">
        <w:rPr>
          <w:rStyle w:val="aff9"/>
        </w:rPr>
        <w:t>z</w:t>
      </w:r>
      <w:r w:rsidRPr="00580305">
        <w:t xml:space="preserve"> внутрішн</w:t>
      </w:r>
      <w:r>
        <w:t>ій</w:t>
      </w:r>
      <w:r w:rsidRPr="00580305">
        <w:t xml:space="preserve"> області простого </w:t>
      </w:r>
      <w:r w:rsidRPr="00731238">
        <w:rPr>
          <w:rStyle w:val="aff9"/>
        </w:rPr>
        <w:t>N</w:t>
      </w:r>
      <w:r w:rsidRPr="00580305">
        <w:t xml:space="preserve">-кутника </w:t>
      </w:r>
      <w:r w:rsidRPr="00731238">
        <w:rPr>
          <w:rStyle w:val="aff9"/>
        </w:rPr>
        <w:t>Р</w:t>
      </w:r>
      <w:r w:rsidRPr="00580305">
        <w:t xml:space="preserve"> можна встановити за час </w:t>
      </w:r>
      <w:r>
        <w:rPr>
          <w:rStyle w:val="aff9"/>
          <w:lang w:val="en-US"/>
        </w:rPr>
        <w:t>O</w:t>
      </w:r>
      <w:r w:rsidRPr="00580305">
        <w:t>(</w:t>
      </w:r>
      <w:r w:rsidRPr="00731238">
        <w:rPr>
          <w:rStyle w:val="aff9"/>
        </w:rPr>
        <w:t>N</w:t>
      </w:r>
      <w:r w:rsidRPr="00580305">
        <w:t xml:space="preserve">) без </w:t>
      </w:r>
      <w:r>
        <w:t>попередньої обробки</w:t>
      </w:r>
      <w:r w:rsidRPr="00580305">
        <w:t>.</w:t>
      </w:r>
    </w:p>
    <w:p w:rsidR="00731238" w:rsidRDefault="00731238" w:rsidP="008E1CA0">
      <w:r>
        <w:t>Вирішення задачі локалізації точки відносно будь-якого багатокутника у випадку унікального запиту наступне:</w:t>
      </w:r>
    </w:p>
    <w:p w:rsidR="00731238" w:rsidRDefault="00731238" w:rsidP="00731238">
      <w:pPr>
        <w:pStyle w:val="a0"/>
      </w:pPr>
      <w:r>
        <w:t xml:space="preserve">проводимо через точку </w:t>
      </w:r>
      <w:r w:rsidRPr="00731238">
        <w:rPr>
          <w:rStyle w:val="aff9"/>
        </w:rPr>
        <w:t>z</w:t>
      </w:r>
      <w:r>
        <w:t xml:space="preserve"> пряму </w:t>
      </w:r>
      <w:r w:rsidRPr="00731238">
        <w:rPr>
          <w:rStyle w:val="aff9"/>
        </w:rPr>
        <w:t>l</w:t>
      </w:r>
      <w:r>
        <w:t xml:space="preserve">, що паралельна осі </w:t>
      </w:r>
      <w:r w:rsidRPr="00731238">
        <w:rPr>
          <w:rStyle w:val="aff9"/>
        </w:rPr>
        <w:t>OX</w:t>
      </w:r>
      <w:r>
        <w:t>;</w:t>
      </w:r>
    </w:p>
    <w:p w:rsidR="00731238" w:rsidRPr="00731238" w:rsidRDefault="00731238" w:rsidP="00731238">
      <w:pPr>
        <w:pStyle w:val="a0"/>
      </w:pPr>
      <w:r>
        <w:t xml:space="preserve">в циклі по черзі перебираємо всі ребра, якщо ребро горизонтальне, то пропускаємо його, якщо ж ні, то перевіряємо його перетин з проведеною прямою </w:t>
      </w:r>
      <w:r w:rsidRPr="00731238">
        <w:rPr>
          <w:rStyle w:val="aff9"/>
        </w:rPr>
        <w:t>l</w:t>
      </w:r>
      <w:r>
        <w:t>;</w:t>
      </w:r>
    </w:p>
    <w:p w:rsidR="00731238" w:rsidRDefault="00731238" w:rsidP="00731238">
      <w:pPr>
        <w:pStyle w:val="a0"/>
      </w:pPr>
      <w:r>
        <w:t>якщо поточне ребро</w:t>
      </w:r>
      <w:r w:rsidR="007A06A6">
        <w:t xml:space="preserve"> перетинає пряму </w:t>
      </w:r>
      <w:r w:rsidR="007A06A6" w:rsidRPr="007A06A6">
        <w:rPr>
          <w:rStyle w:val="aff9"/>
        </w:rPr>
        <w:t>l</w:t>
      </w:r>
      <w:r w:rsidR="007A06A6">
        <w:t xml:space="preserve"> ліворуч від точки </w:t>
      </w:r>
      <w:r w:rsidR="007A06A6" w:rsidRPr="007A06A6">
        <w:rPr>
          <w:rStyle w:val="aff9"/>
        </w:rPr>
        <w:t>z</w:t>
      </w:r>
      <w:r w:rsidR="007A06A6">
        <w:t xml:space="preserve">, то збільшуємо лічильник на </w:t>
      </w:r>
      <w:r w:rsidR="007A06A6" w:rsidRPr="007A06A6">
        <w:rPr>
          <w:rStyle w:val="aff9"/>
        </w:rPr>
        <w:t>1</w:t>
      </w:r>
      <w:r w:rsidR="007A06A6">
        <w:t>;</w:t>
      </w:r>
    </w:p>
    <w:p w:rsidR="007A06A6" w:rsidRDefault="007A06A6" w:rsidP="00731238">
      <w:pPr>
        <w:pStyle w:val="a0"/>
      </w:pPr>
      <w:r>
        <w:t xml:space="preserve">перевіряємо значення лічильника: якщо воно непарне, то точка </w:t>
      </w:r>
      <w:r w:rsidRPr="007A06A6">
        <w:rPr>
          <w:rStyle w:val="aff9"/>
        </w:rPr>
        <w:t>z</w:t>
      </w:r>
      <w:r>
        <w:t xml:space="preserve"> лежить всередині багатокутника, інакше – зовні.</w:t>
      </w:r>
    </w:p>
    <w:p w:rsidR="007A06A6" w:rsidRDefault="00397D46" w:rsidP="007A06A6">
      <w:pPr>
        <w:rPr>
          <w:lang w:val="ru-RU"/>
        </w:rPr>
      </w:pPr>
      <w:r>
        <w:t xml:space="preserve">Очевидно, що цей простий алгоритм виконується за час </w:t>
      </w:r>
      <w:r w:rsidRPr="00397D46">
        <w:rPr>
          <w:rStyle w:val="aff9"/>
        </w:rPr>
        <w:t>O</w:t>
      </w:r>
      <w:r w:rsidRPr="00397D46">
        <w:rPr>
          <w:lang w:val="ru-RU"/>
        </w:rPr>
        <w:t>(</w:t>
      </w:r>
      <w:r w:rsidRPr="00397D46">
        <w:rPr>
          <w:rStyle w:val="aff9"/>
        </w:rPr>
        <w:t>N</w:t>
      </w:r>
      <w:r w:rsidRPr="00397D46">
        <w:rPr>
          <w:lang w:val="ru-RU"/>
        </w:rPr>
        <w:t>)</w:t>
      </w:r>
      <w:r>
        <w:rPr>
          <w:lang w:val="ru-RU"/>
        </w:rPr>
        <w:t>.</w:t>
      </w:r>
    </w:p>
    <w:p w:rsidR="00097FBF" w:rsidRDefault="00097FBF" w:rsidP="007A06A6">
      <w:r w:rsidRPr="00580305">
        <w:t xml:space="preserve">Для масових запитів спочатку розглянемо випадок, коли </w:t>
      </w:r>
      <w:r w:rsidRPr="00097FBF">
        <w:rPr>
          <w:rStyle w:val="aff9"/>
        </w:rPr>
        <w:t>Р</w:t>
      </w:r>
      <w:r w:rsidRPr="00580305">
        <w:t xml:space="preserve"> </w:t>
      </w:r>
      <w:r>
        <w:t>–</w:t>
      </w:r>
      <w:r w:rsidRPr="00580305">
        <w:t xml:space="preserve"> опуклий багатокутник. Пропонований метод використовує опуклість </w:t>
      </w:r>
      <w:r w:rsidRPr="00097FBF">
        <w:rPr>
          <w:rStyle w:val="aff9"/>
        </w:rPr>
        <w:t>Р</w:t>
      </w:r>
      <w:r w:rsidRPr="00580305">
        <w:t xml:space="preserve">, а саме властивість, що вершини опуклого багатокутника впорядковані </w:t>
      </w:r>
      <w:r>
        <w:t>за</w:t>
      </w:r>
      <w:r w:rsidRPr="00580305">
        <w:t xml:space="preserve"> полярни</w:t>
      </w:r>
      <w:r>
        <w:t>ми</w:t>
      </w:r>
      <w:r w:rsidRPr="00580305">
        <w:t xml:space="preserve"> кут</w:t>
      </w:r>
      <w:r>
        <w:t>ами</w:t>
      </w:r>
      <w:r w:rsidRPr="00580305">
        <w:t xml:space="preserve"> відносно будь-як</w:t>
      </w:r>
      <w:r>
        <w:t>ої</w:t>
      </w:r>
      <w:r w:rsidRPr="00580305">
        <w:t xml:space="preserve"> внутрішн</w:t>
      </w:r>
      <w:r>
        <w:t>ьої</w:t>
      </w:r>
      <w:r w:rsidRPr="00580305">
        <w:t xml:space="preserve"> точ</w:t>
      </w:r>
      <w:r>
        <w:t>ки</w:t>
      </w:r>
      <w:r w:rsidRPr="00580305">
        <w:t xml:space="preserve">. Таку точку </w:t>
      </w:r>
      <w:r w:rsidRPr="00097FBF">
        <w:rPr>
          <w:rStyle w:val="aff9"/>
        </w:rPr>
        <w:t>q</w:t>
      </w:r>
      <w:r w:rsidRPr="00580305">
        <w:t xml:space="preserve"> можна легко знайти; наприклад, можна взяти центр мас (центроїд) трикутника, утвореного будь-якою трійкою вершин </w:t>
      </w:r>
      <w:r w:rsidRPr="00097FBF">
        <w:rPr>
          <w:rStyle w:val="aff9"/>
        </w:rPr>
        <w:t>Р</w:t>
      </w:r>
      <w:r w:rsidRPr="00580305">
        <w:t xml:space="preserve">. Тепер розглянемо </w:t>
      </w:r>
      <w:r w:rsidRPr="00097FBF">
        <w:rPr>
          <w:rStyle w:val="aff9"/>
        </w:rPr>
        <w:lastRenderedPageBreak/>
        <w:t>N</w:t>
      </w:r>
      <w:r w:rsidRPr="00580305">
        <w:t xml:space="preserve"> пром</w:t>
      </w:r>
      <w:r>
        <w:t>е</w:t>
      </w:r>
      <w:r w:rsidRPr="00580305">
        <w:t>нів, що ви</w:t>
      </w:r>
      <w:r>
        <w:t>ходять</w:t>
      </w:r>
      <w:r w:rsidRPr="00580305">
        <w:t xml:space="preserve"> з точки </w:t>
      </w:r>
      <w:r w:rsidRPr="00097FBF">
        <w:rPr>
          <w:rStyle w:val="aff9"/>
        </w:rPr>
        <w:t>q</w:t>
      </w:r>
      <w:r w:rsidRPr="00580305">
        <w:t xml:space="preserve"> і проходять через вершини багатокутника </w:t>
      </w:r>
      <w:r w:rsidRPr="00097FBF">
        <w:rPr>
          <w:rStyle w:val="aff9"/>
        </w:rPr>
        <w:t>Р</w:t>
      </w:r>
      <w:r w:rsidRPr="00580305">
        <w:t xml:space="preserve"> (рис. </w:t>
      </w:r>
      <w:r>
        <w:t>13</w:t>
      </w:r>
      <w:r w:rsidRPr="00580305">
        <w:t>.</w:t>
      </w:r>
      <w:r>
        <w:t>4</w:t>
      </w:r>
      <w:r w:rsidRPr="00580305">
        <w:t>).</w:t>
      </w:r>
    </w:p>
    <w:p w:rsidR="00F37F0A" w:rsidRDefault="002B40B8" w:rsidP="007E6668">
      <w:pPr>
        <w:jc w:val="center"/>
      </w:pPr>
      <w:r>
        <w:rPr>
          <w:noProof/>
          <w:lang w:eastAsia="uk-UA"/>
        </w:rPr>
        <mc:AlternateContent>
          <mc:Choice Requires="wpc">
            <w:drawing>
              <wp:inline distT="0" distB="0" distL="0" distR="0">
                <wp:extent cx="3300095" cy="2032635"/>
                <wp:effectExtent l="9525" t="0" r="5080" b="0"/>
                <wp:docPr id="1918" name="Полотно 19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59" name="Rectangle 1956"/>
                        <wps:cNvSpPr>
                          <a:spLocks noChangeArrowheads="1"/>
                        </wps:cNvSpPr>
                        <wps:spPr bwMode="auto">
                          <a:xfrm>
                            <a:off x="2503170" y="30480"/>
                            <a:ext cx="243840" cy="305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F37F0A" w:rsidRDefault="005B792C" w:rsidP="00F654C7">
                              <w:pPr>
                                <w:pStyle w:val="af1"/>
                                <w:rPr>
                                  <w:rStyle w:val="aff9"/>
                                  <w:lang w:val="en-US"/>
                                </w:rPr>
                              </w:pPr>
                              <w:r>
                                <w:rPr>
                                  <w:rStyle w:val="aff9"/>
                                  <w:lang w:val="en-US"/>
                                </w:rPr>
                                <w:t>z</w:t>
                              </w:r>
                            </w:p>
                          </w:txbxContent>
                        </wps:txbx>
                        <wps:bodyPr rot="0" vert="horz" wrap="square" lIns="36000" tIns="36000" rIns="36000" bIns="36000" anchor="ctr" anchorCtr="0" upright="1">
                          <a:noAutofit/>
                        </wps:bodyPr>
                      </wps:wsp>
                      <wps:wsp>
                        <wps:cNvPr id="2060" name="Rectangle 1954"/>
                        <wps:cNvSpPr>
                          <a:spLocks noChangeArrowheads="1"/>
                        </wps:cNvSpPr>
                        <wps:spPr bwMode="auto">
                          <a:xfrm>
                            <a:off x="1343660" y="1727200"/>
                            <a:ext cx="278765" cy="305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F37F0A" w:rsidRDefault="005B792C" w:rsidP="00F654C7">
                              <w:pPr>
                                <w:pStyle w:val="af1"/>
                                <w:rPr>
                                  <w:rStyle w:val="aff9"/>
                                  <w:lang w:val="en-US"/>
                                </w:rPr>
                              </w:pPr>
                              <w:r>
                                <w:rPr>
                                  <w:rStyle w:val="aff9"/>
                                  <w:lang w:val="en-US"/>
                                </w:rPr>
                                <w:t>p</w:t>
                              </w:r>
                              <w:r>
                                <w:rPr>
                                  <w:rStyle w:val="aff9"/>
                                  <w:vertAlign w:val="subscript"/>
                                  <w:lang w:val="en-US"/>
                                </w:rPr>
                                <w:t>6</w:t>
                              </w:r>
                            </w:p>
                          </w:txbxContent>
                        </wps:txbx>
                        <wps:bodyPr rot="0" vert="horz" wrap="square" lIns="36000" tIns="36000" rIns="36000" bIns="36000" anchor="ctr" anchorCtr="0" upright="1">
                          <a:noAutofit/>
                        </wps:bodyPr>
                      </wps:wsp>
                      <wps:wsp>
                        <wps:cNvPr id="2061" name="Rectangle 1943"/>
                        <wps:cNvSpPr>
                          <a:spLocks noChangeArrowheads="1"/>
                        </wps:cNvSpPr>
                        <wps:spPr bwMode="auto">
                          <a:xfrm>
                            <a:off x="2940685" y="254000"/>
                            <a:ext cx="278765" cy="305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5C04" w:rsidRDefault="005B792C" w:rsidP="00F654C7">
                              <w:pPr>
                                <w:pStyle w:val="af1"/>
                                <w:rPr>
                                  <w:rStyle w:val="aff9"/>
                                </w:rPr>
                              </w:pPr>
                              <w:r>
                                <w:rPr>
                                  <w:rStyle w:val="aff9"/>
                                  <w:lang w:val="en-US"/>
                                </w:rPr>
                                <w:t>p</w:t>
                              </w:r>
                              <w:r>
                                <w:rPr>
                                  <w:rStyle w:val="aff9"/>
                                  <w:vertAlign w:val="subscript"/>
                                </w:rPr>
                                <w:t>2</w:t>
                              </w:r>
                            </w:p>
                          </w:txbxContent>
                        </wps:txbx>
                        <wps:bodyPr rot="0" vert="horz" wrap="square" lIns="36000" tIns="36000" rIns="36000" bIns="36000" anchor="ctr" anchorCtr="0" upright="1">
                          <a:noAutofit/>
                        </wps:bodyPr>
                      </wps:wsp>
                      <wps:wsp>
                        <wps:cNvPr id="2062" name="Rectangle 1944"/>
                        <wps:cNvSpPr>
                          <a:spLocks noChangeArrowheads="1"/>
                        </wps:cNvSpPr>
                        <wps:spPr bwMode="auto">
                          <a:xfrm>
                            <a:off x="1736090" y="0"/>
                            <a:ext cx="278765" cy="305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5C04" w:rsidRDefault="005B792C" w:rsidP="00F654C7">
                              <w:pPr>
                                <w:pStyle w:val="af1"/>
                                <w:rPr>
                                  <w:rStyle w:val="aff9"/>
                                </w:rPr>
                              </w:pPr>
                              <w:r>
                                <w:rPr>
                                  <w:rStyle w:val="aff9"/>
                                  <w:lang w:val="en-US"/>
                                </w:rPr>
                                <w:t>p</w:t>
                              </w:r>
                              <w:r>
                                <w:rPr>
                                  <w:rStyle w:val="aff9"/>
                                  <w:vertAlign w:val="subscript"/>
                                </w:rPr>
                                <w:t>3</w:t>
                              </w:r>
                            </w:p>
                          </w:txbxContent>
                        </wps:txbx>
                        <wps:bodyPr rot="0" vert="horz" wrap="square" lIns="36000" tIns="36000" rIns="36000" bIns="36000" anchor="ctr" anchorCtr="0" upright="1">
                          <a:noAutofit/>
                        </wps:bodyPr>
                      </wps:wsp>
                      <wps:wsp>
                        <wps:cNvPr id="2063" name="Rectangle 1942"/>
                        <wps:cNvSpPr>
                          <a:spLocks noChangeArrowheads="1"/>
                        </wps:cNvSpPr>
                        <wps:spPr bwMode="auto">
                          <a:xfrm>
                            <a:off x="2986405" y="1421765"/>
                            <a:ext cx="278765" cy="305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B43F5" w:rsidRDefault="005B792C" w:rsidP="00F654C7">
                              <w:pPr>
                                <w:pStyle w:val="af1"/>
                                <w:rPr>
                                  <w:rStyle w:val="aff9"/>
                                  <w:lang w:val="en-US"/>
                                </w:rPr>
                              </w:pPr>
                              <w:r>
                                <w:rPr>
                                  <w:rStyle w:val="aff9"/>
                                  <w:lang w:val="en-US"/>
                                </w:rPr>
                                <w:t>p</w:t>
                              </w:r>
                              <w:r w:rsidRPr="00BB43F5">
                                <w:rPr>
                                  <w:rStyle w:val="aff9"/>
                                  <w:vertAlign w:val="subscript"/>
                                  <w:lang w:val="en-US"/>
                                </w:rPr>
                                <w:t>1</w:t>
                              </w:r>
                            </w:p>
                          </w:txbxContent>
                        </wps:txbx>
                        <wps:bodyPr rot="0" vert="horz" wrap="square" lIns="36000" tIns="36000" rIns="36000" bIns="36000" anchor="ctr" anchorCtr="0" upright="1">
                          <a:noAutofit/>
                        </wps:bodyPr>
                      </wps:wsp>
                      <wps:wsp>
                        <wps:cNvPr id="2064" name="Rectangle 1920"/>
                        <wps:cNvSpPr>
                          <a:spLocks noChangeArrowheads="1"/>
                        </wps:cNvSpPr>
                        <wps:spPr bwMode="auto">
                          <a:xfrm>
                            <a:off x="1470660" y="1073785"/>
                            <a:ext cx="196850" cy="305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F37F0A" w:rsidRDefault="005B792C" w:rsidP="00F654C7">
                              <w:pPr>
                                <w:pStyle w:val="af1"/>
                                <w:rPr>
                                  <w:rStyle w:val="aff9"/>
                                  <w:lang w:val="en-US"/>
                                </w:rPr>
                              </w:pPr>
                              <w:r>
                                <w:rPr>
                                  <w:rStyle w:val="aff9"/>
                                  <w:lang w:val="en-US"/>
                                </w:rPr>
                                <w:t>q</w:t>
                              </w:r>
                            </w:p>
                          </w:txbxContent>
                        </wps:txbx>
                        <wps:bodyPr rot="0" vert="horz" wrap="square" lIns="36000" tIns="36000" rIns="36000" bIns="36000" anchor="ctr" anchorCtr="0" upright="1">
                          <a:noAutofit/>
                        </wps:bodyPr>
                      </wps:wsp>
                      <wps:wsp>
                        <wps:cNvPr id="2065" name="Oval 1921"/>
                        <wps:cNvSpPr>
                          <a:spLocks noChangeArrowheads="1"/>
                        </wps:cNvSpPr>
                        <wps:spPr bwMode="auto">
                          <a:xfrm>
                            <a:off x="1587500" y="1037590"/>
                            <a:ext cx="69850" cy="717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066" name="Oval 1922"/>
                        <wps:cNvSpPr>
                          <a:spLocks noChangeArrowheads="1"/>
                        </wps:cNvSpPr>
                        <wps:spPr bwMode="auto">
                          <a:xfrm>
                            <a:off x="1571625" y="1819275"/>
                            <a:ext cx="69850" cy="704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067" name="Oval 1923"/>
                        <wps:cNvSpPr>
                          <a:spLocks noChangeArrowheads="1"/>
                        </wps:cNvSpPr>
                        <wps:spPr bwMode="auto">
                          <a:xfrm>
                            <a:off x="2881630" y="559435"/>
                            <a:ext cx="69850" cy="7112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068" name="Oval 1924"/>
                        <wps:cNvSpPr>
                          <a:spLocks noChangeArrowheads="1"/>
                        </wps:cNvSpPr>
                        <wps:spPr bwMode="auto">
                          <a:xfrm>
                            <a:off x="2871470" y="1586865"/>
                            <a:ext cx="69215" cy="704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069" name="Oval 1925"/>
                        <wps:cNvSpPr>
                          <a:spLocks noChangeArrowheads="1"/>
                        </wps:cNvSpPr>
                        <wps:spPr bwMode="auto">
                          <a:xfrm>
                            <a:off x="1685925" y="216535"/>
                            <a:ext cx="70485" cy="7112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070" name="Oval 1928"/>
                        <wps:cNvSpPr>
                          <a:spLocks noChangeArrowheads="1"/>
                        </wps:cNvSpPr>
                        <wps:spPr bwMode="auto">
                          <a:xfrm>
                            <a:off x="578485" y="564515"/>
                            <a:ext cx="69215"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071" name="Oval 1929"/>
                        <wps:cNvSpPr>
                          <a:spLocks noChangeArrowheads="1"/>
                        </wps:cNvSpPr>
                        <wps:spPr bwMode="auto">
                          <a:xfrm>
                            <a:off x="508000" y="1490980"/>
                            <a:ext cx="70485"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072" name="AutoShape 1930"/>
                        <wps:cNvCnPr>
                          <a:cxnSpLocks noChangeShapeType="1"/>
                          <a:stCxn id="2065" idx="4"/>
                        </wps:cNvCnPr>
                        <wps:spPr bwMode="auto">
                          <a:xfrm flipH="1">
                            <a:off x="1597660" y="1109345"/>
                            <a:ext cx="24765" cy="88328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73" name="AutoShape 1931"/>
                        <wps:cNvCnPr>
                          <a:cxnSpLocks noChangeShapeType="1"/>
                          <a:stCxn id="2065" idx="5"/>
                        </wps:cNvCnPr>
                        <wps:spPr bwMode="auto">
                          <a:xfrm>
                            <a:off x="1647190" y="1098550"/>
                            <a:ext cx="1652905" cy="68580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74" name="AutoShape 1933"/>
                        <wps:cNvCnPr>
                          <a:cxnSpLocks noChangeShapeType="1"/>
                          <a:stCxn id="2065" idx="6"/>
                        </wps:cNvCnPr>
                        <wps:spPr bwMode="auto">
                          <a:xfrm flipV="1">
                            <a:off x="1657350" y="433070"/>
                            <a:ext cx="1642745" cy="64071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75" name="AutoShape 1934"/>
                        <wps:cNvCnPr>
                          <a:cxnSpLocks noChangeShapeType="1"/>
                          <a:stCxn id="2065" idx="0"/>
                          <a:endCxn id="2062" idx="1"/>
                        </wps:cNvCnPr>
                        <wps:spPr bwMode="auto">
                          <a:xfrm flipV="1">
                            <a:off x="1622425" y="153035"/>
                            <a:ext cx="113665" cy="88455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76" name="AutoShape 1936"/>
                        <wps:cNvCnPr>
                          <a:cxnSpLocks noChangeShapeType="1"/>
                          <a:stCxn id="2065" idx="2"/>
                        </wps:cNvCnPr>
                        <wps:spPr bwMode="auto">
                          <a:xfrm flipH="1" flipV="1">
                            <a:off x="0" y="295910"/>
                            <a:ext cx="1587500" cy="77787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78" name="AutoShape 1937"/>
                        <wps:cNvCnPr>
                          <a:cxnSpLocks noChangeShapeType="1"/>
                          <a:stCxn id="2065" idx="3"/>
                        </wps:cNvCnPr>
                        <wps:spPr bwMode="auto">
                          <a:xfrm flipH="1">
                            <a:off x="0" y="1098550"/>
                            <a:ext cx="1597660" cy="65024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79" name="AutoShape 1938"/>
                        <wps:cNvCnPr>
                          <a:cxnSpLocks noChangeShapeType="1"/>
                          <a:stCxn id="2066" idx="6"/>
                          <a:endCxn id="2068" idx="3"/>
                        </wps:cNvCnPr>
                        <wps:spPr bwMode="auto">
                          <a:xfrm flipV="1">
                            <a:off x="1641475" y="1647190"/>
                            <a:ext cx="1240155" cy="20764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952" name="AutoShape 1939"/>
                        <wps:cNvCnPr>
                          <a:cxnSpLocks noChangeShapeType="1"/>
                          <a:stCxn id="2068" idx="7"/>
                          <a:endCxn id="2067" idx="4"/>
                        </wps:cNvCnPr>
                        <wps:spPr bwMode="auto">
                          <a:xfrm flipH="1" flipV="1">
                            <a:off x="2916555" y="630555"/>
                            <a:ext cx="13970" cy="96647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953" name="AutoShape 1940"/>
                        <wps:cNvCnPr>
                          <a:cxnSpLocks noChangeShapeType="1"/>
                          <a:stCxn id="2067" idx="1"/>
                          <a:endCxn id="2069" idx="6"/>
                        </wps:cNvCnPr>
                        <wps:spPr bwMode="auto">
                          <a:xfrm flipH="1" flipV="1">
                            <a:off x="1756410" y="252095"/>
                            <a:ext cx="1135380" cy="31750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954" name="AutoShape 1949"/>
                        <wps:cNvCnPr>
                          <a:cxnSpLocks noChangeShapeType="1"/>
                          <a:stCxn id="2070" idx="4"/>
                          <a:endCxn id="2071" idx="0"/>
                        </wps:cNvCnPr>
                        <wps:spPr bwMode="auto">
                          <a:xfrm flipH="1">
                            <a:off x="543560" y="634365"/>
                            <a:ext cx="69850" cy="85661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955" name="AutoShape 1950"/>
                        <wps:cNvCnPr>
                          <a:cxnSpLocks noChangeShapeType="1"/>
                          <a:stCxn id="2069" idx="2"/>
                          <a:endCxn id="2070" idx="7"/>
                        </wps:cNvCnPr>
                        <wps:spPr bwMode="auto">
                          <a:xfrm flipH="1">
                            <a:off x="637540" y="252095"/>
                            <a:ext cx="1048385" cy="32258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956" name="AutoShape 1951"/>
                        <wps:cNvCnPr>
                          <a:cxnSpLocks noChangeShapeType="1"/>
                          <a:stCxn id="2071" idx="5"/>
                          <a:endCxn id="2066" idx="2"/>
                        </wps:cNvCnPr>
                        <wps:spPr bwMode="auto">
                          <a:xfrm>
                            <a:off x="568325" y="1550670"/>
                            <a:ext cx="1003300" cy="30416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1957" name="Rectangle 1952"/>
                        <wps:cNvSpPr>
                          <a:spLocks noChangeArrowheads="1"/>
                        </wps:cNvSpPr>
                        <wps:spPr bwMode="auto">
                          <a:xfrm>
                            <a:off x="416560" y="182880"/>
                            <a:ext cx="278765" cy="305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F37F0A" w:rsidRDefault="005B792C" w:rsidP="00F654C7">
                              <w:pPr>
                                <w:pStyle w:val="af1"/>
                                <w:rPr>
                                  <w:rStyle w:val="aff9"/>
                                  <w:lang w:val="en-US"/>
                                </w:rPr>
                              </w:pPr>
                              <w:r>
                                <w:rPr>
                                  <w:rStyle w:val="aff9"/>
                                  <w:lang w:val="en-US"/>
                                </w:rPr>
                                <w:t>p</w:t>
                              </w:r>
                              <w:r>
                                <w:rPr>
                                  <w:rStyle w:val="aff9"/>
                                  <w:vertAlign w:val="subscript"/>
                                  <w:lang w:val="en-US"/>
                                </w:rPr>
                                <w:t>4</w:t>
                              </w:r>
                            </w:p>
                          </w:txbxContent>
                        </wps:txbx>
                        <wps:bodyPr rot="0" vert="horz" wrap="square" lIns="36000" tIns="36000" rIns="36000" bIns="36000" anchor="ctr" anchorCtr="0" upright="1">
                          <a:noAutofit/>
                        </wps:bodyPr>
                      </wps:wsp>
                      <wps:wsp>
                        <wps:cNvPr id="1959" name="Rectangle 1953"/>
                        <wps:cNvSpPr>
                          <a:spLocks noChangeArrowheads="1"/>
                        </wps:cNvSpPr>
                        <wps:spPr bwMode="auto">
                          <a:xfrm>
                            <a:off x="214630" y="1185545"/>
                            <a:ext cx="278765" cy="305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F37F0A" w:rsidRDefault="005B792C" w:rsidP="00F654C7">
                              <w:pPr>
                                <w:pStyle w:val="af1"/>
                                <w:rPr>
                                  <w:rStyle w:val="aff9"/>
                                  <w:lang w:val="en-US"/>
                                </w:rPr>
                              </w:pPr>
                              <w:r>
                                <w:rPr>
                                  <w:rStyle w:val="aff9"/>
                                  <w:lang w:val="en-US"/>
                                </w:rPr>
                                <w:t>p</w:t>
                              </w:r>
                              <w:r>
                                <w:rPr>
                                  <w:rStyle w:val="aff9"/>
                                  <w:vertAlign w:val="subscript"/>
                                  <w:lang w:val="en-US"/>
                                </w:rPr>
                                <w:t>5</w:t>
                              </w:r>
                            </w:p>
                          </w:txbxContent>
                        </wps:txbx>
                        <wps:bodyPr rot="0" vert="horz" wrap="square" lIns="36000" tIns="36000" rIns="36000" bIns="36000" anchor="ctr" anchorCtr="0" upright="1">
                          <a:noAutofit/>
                        </wps:bodyPr>
                      </wps:wsp>
                      <wps:wsp>
                        <wps:cNvPr id="1960" name="Oval 1955"/>
                        <wps:cNvSpPr>
                          <a:spLocks noChangeArrowheads="1"/>
                        </wps:cNvSpPr>
                        <wps:spPr bwMode="auto">
                          <a:xfrm>
                            <a:off x="2433320" y="180340"/>
                            <a:ext cx="69850" cy="717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1961" name="Rectangle 1957"/>
                        <wps:cNvSpPr>
                          <a:spLocks noChangeArrowheads="1"/>
                        </wps:cNvSpPr>
                        <wps:spPr bwMode="auto">
                          <a:xfrm>
                            <a:off x="1919605" y="433070"/>
                            <a:ext cx="278765" cy="305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5C04" w:rsidRDefault="005B792C" w:rsidP="00F654C7">
                              <w:pPr>
                                <w:pStyle w:val="af1"/>
                                <w:rPr>
                                  <w:rStyle w:val="aff9"/>
                                </w:rPr>
                              </w:pPr>
                              <w:r>
                                <w:rPr>
                                  <w:rStyle w:val="aff9"/>
                                  <w:lang w:val="en-US"/>
                                </w:rPr>
                                <w:t>P</w:t>
                              </w:r>
                            </w:p>
                          </w:txbxContent>
                        </wps:txbx>
                        <wps:bodyPr rot="0" vert="horz" wrap="square" lIns="36000" tIns="36000" rIns="36000" bIns="36000" anchor="ctr" anchorCtr="0" upright="1">
                          <a:noAutofit/>
                        </wps:bodyPr>
                      </wps:wsp>
                    </wpc:wpc>
                  </a:graphicData>
                </a:graphic>
              </wp:inline>
            </w:drawing>
          </mc:Choice>
          <mc:Fallback>
            <w:pict>
              <v:group id="Полотно 1918" o:spid="_x0000_s2164" editas="canvas" style="width:259.85pt;height:160.05pt;mso-position-horizontal-relative:char;mso-position-vertical-relative:line" coordsize="33000,20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">
                <v:shape id="_x0000_s2165" type="#_x0000_t75" style="position:absolute;width:33000;height:20326;visibility:visible;mso-wrap-style:square">
                  <v:fill o:detectmouseclick="t"/>
                  <v:path o:connecttype="none"/>
                </v:shape>
                <v:rect id="Rectangle 1956" o:spid="_x0000_s2166" style="position:absolute;left:25031;top:304;width:2439;height:3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8qxsMA&#10;AADdAAAADwAAAGRycy9kb3ducmV2LnhtbESPUWvCMBSF3wf+h3CFvc20woqrRtGBIAgDdfh8Sa5t&#10;sbkpTdZm/34ZCD4ezjnf4aw20bZioN43jhXkswwEsXam4UrB92X/tgDhA7LB1jEp+CUPm/XkZYWl&#10;cSOfaDiHSiQI+xIV1CF0pZRe12TRz1xHnLyb6y2GJPtKmh7HBLetnGdZIS02nBZq7OizJn0//1gF&#10;uinaPB5JX3bmOn7FvBiOrlDqdRq3SxCBYniGH+2DUTDP3j/g/0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8qxsMAAADdAAAADwAAAAAAAAAAAAAAAACYAgAAZHJzL2Rv&#10;d25yZXYueG1sUEsFBgAAAAAEAAQA9QAAAIgDAAAAAA==&#10;" stroked="f">
                  <v:shadow offset="6pt,6pt"/>
                  <v:textbox inset="1mm,1mm,1mm,1mm">
                    <w:txbxContent>
                      <w:p w:rsidR="00AB6496" w:rsidRPr="00F37F0A" w:rsidRDefault="00AB6496" w:rsidP="00F654C7">
                        <w:pPr>
                          <w:pStyle w:val="af1"/>
                          <w:rPr>
                            <w:rStyle w:val="aff9"/>
                            <w:lang w:val="en-US"/>
                          </w:rPr>
                        </w:pPr>
                        <w:r>
                          <w:rPr>
                            <w:rStyle w:val="aff9"/>
                            <w:lang w:val="en-US"/>
                          </w:rPr>
                          <w:t>z</w:t>
                        </w:r>
                      </w:p>
                    </w:txbxContent>
                  </v:textbox>
                </v:rect>
                <v:rect id="Rectangle 1954" o:spid="_x0000_s2167" style="position:absolute;left:13436;top:17272;width:2788;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J5sAA&#10;AADdAAAADwAAAGRycy9kb3ducmV2LnhtbERPz2vCMBS+C/sfwhvspmk9hFGNMgVBEITp8PxInm1Z&#10;81Ka2Mb/3hwGO358v9fb5Dox0hBazxrKRQGC2Hjbcq3h53qYf4IIEdli55k0PCnAdvM2W2Nl/cTf&#10;NF5iLXIIhwo1NDH2lZTBNOQwLHxPnLm7HxzGDIda2gGnHO46uSwKJR22nBsa7GnfkPm9PJwG06qu&#10;TCcy1529TedUqvHkldYf7+lrBSJSiv/iP/fRalgWKu/Pb/IT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lJ5sAAAADdAAAADwAAAAAAAAAAAAAAAACYAgAAZHJzL2Rvd25y&#10;ZXYueG1sUEsFBgAAAAAEAAQA9QAAAIUDAAAAAA==&#10;" stroked="f">
                  <v:shadow offset="6pt,6pt"/>
                  <v:textbox inset="1mm,1mm,1mm,1mm">
                    <w:txbxContent>
                      <w:p w:rsidR="00AB6496" w:rsidRPr="00F37F0A" w:rsidRDefault="00AB6496" w:rsidP="00F654C7">
                        <w:pPr>
                          <w:pStyle w:val="af1"/>
                          <w:rPr>
                            <w:rStyle w:val="aff9"/>
                            <w:lang w:val="en-US"/>
                          </w:rPr>
                        </w:pPr>
                        <w:r>
                          <w:rPr>
                            <w:rStyle w:val="aff9"/>
                            <w:lang w:val="en-US"/>
                          </w:rPr>
                          <w:t>p</w:t>
                        </w:r>
                        <w:r>
                          <w:rPr>
                            <w:rStyle w:val="aff9"/>
                            <w:vertAlign w:val="subscript"/>
                            <w:lang w:val="en-US"/>
                          </w:rPr>
                          <w:t>6</w:t>
                        </w:r>
                      </w:p>
                    </w:txbxContent>
                  </v:textbox>
                </v:rect>
                <v:rect id="Rectangle 1943" o:spid="_x0000_s2168" style="position:absolute;left:29406;top:2540;width:2788;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XsfcMA&#10;AADdAAAADwAAAGRycy9kb3ducmV2LnhtbESPQWsCMRSE74X+h/AEbzW7HkJZjaJCoSAI1eL5kTx3&#10;FzcvyybdTf99UxA8DjPzDbPeJteJkYbQetZQLgoQxMbblmsN35ePt3cQISJb7DyThl8KsN28vqyx&#10;sn7iLxrPsRYZwqFCDU2MfSVlMA05DAvfE2fv5geHMcuhlnbAKcNdJ5dFoaTDlvNCgz0dGjL384/T&#10;YFrVlelI5rK31+mUSjUevdJ6Pku7FYhIKT7Dj/an1bAsVAn/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XsfcMAAADdAAAADwAAAAAAAAAAAAAAAACYAgAAZHJzL2Rv&#10;d25yZXYueG1sUEsFBgAAAAAEAAQA9QAAAIgDAAAAAA==&#10;" stroked="f">
                  <v:shadow offset="6pt,6pt"/>
                  <v:textbox inset="1mm,1mm,1mm,1mm">
                    <w:txbxContent>
                      <w:p w:rsidR="00AB6496" w:rsidRPr="007E5C04" w:rsidRDefault="00AB6496" w:rsidP="00F654C7">
                        <w:pPr>
                          <w:pStyle w:val="af1"/>
                          <w:rPr>
                            <w:rStyle w:val="aff9"/>
                          </w:rPr>
                        </w:pPr>
                        <w:r>
                          <w:rPr>
                            <w:rStyle w:val="aff9"/>
                            <w:lang w:val="en-US"/>
                          </w:rPr>
                          <w:t>p</w:t>
                        </w:r>
                        <w:r>
                          <w:rPr>
                            <w:rStyle w:val="aff9"/>
                            <w:vertAlign w:val="subscript"/>
                          </w:rPr>
                          <w:t>2</w:t>
                        </w:r>
                      </w:p>
                    </w:txbxContent>
                  </v:textbox>
                </v:rect>
                <v:rect id="Rectangle 1944" o:spid="_x0000_s2169" style="position:absolute;left:17360;width:2788;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yCsMA&#10;AADdAAAADwAAAGRycy9kb3ducmV2LnhtbESPwWrDMBBE74H+g9hCb7FsH0RwooSkUCgECk1Czou0&#10;tU2tlbFUW/37qlDocZiZN8zukNwgZppC71lDVZQgiI23PbcabteX9QZEiMgWB8+k4ZsCHPYPqx02&#10;1i/8TvMltiJDODSooYtxbKQMpiOHofAjcfY+/OQwZjm10k64ZLgbZF2WSjrsOS90ONJzR+bz8uU0&#10;mF4NVTqTuZ7sfXlLlZrPXmn99JiOWxCRUvwP/7VfrYa6VDX8vslP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dyCsMAAADdAAAADwAAAAAAAAAAAAAAAACYAgAAZHJzL2Rv&#10;d25yZXYueG1sUEsFBgAAAAAEAAQA9QAAAIgDAAAAAA==&#10;" stroked="f">
                  <v:shadow offset="6pt,6pt"/>
                  <v:textbox inset="1mm,1mm,1mm,1mm">
                    <w:txbxContent>
                      <w:p w:rsidR="00AB6496" w:rsidRPr="007E5C04" w:rsidRDefault="00AB6496" w:rsidP="00F654C7">
                        <w:pPr>
                          <w:pStyle w:val="af1"/>
                          <w:rPr>
                            <w:rStyle w:val="aff9"/>
                          </w:rPr>
                        </w:pPr>
                        <w:r>
                          <w:rPr>
                            <w:rStyle w:val="aff9"/>
                            <w:lang w:val="en-US"/>
                          </w:rPr>
                          <w:t>p</w:t>
                        </w:r>
                        <w:r>
                          <w:rPr>
                            <w:rStyle w:val="aff9"/>
                            <w:vertAlign w:val="subscript"/>
                          </w:rPr>
                          <w:t>3</w:t>
                        </w:r>
                      </w:p>
                    </w:txbxContent>
                  </v:textbox>
                </v:rect>
                <v:rect id="Rectangle 1942" o:spid="_x0000_s2170" style="position:absolute;left:29864;top:14217;width:2787;height:3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XkcMA&#10;AADdAAAADwAAAGRycy9kb3ducmV2LnhtbESPUWvCMBSF3wX/Q7jC3jStgyCdUXQwGAiDqez5klzb&#10;YnNTmqzN/v0yGPh4OOd8h7PdJ9eJkYbQetZQrgoQxMbblmsN18vbcgMiRGSLnWfS8EMB9rv5bIuV&#10;9RN/0niOtcgQDhVqaGLsKymDachhWPmeOHs3PziMWQ61tANOGe46uS4KJR22nBca7Om1IXM/fzsN&#10;plVdmU5kLkf7NX2kUo0nr7R+WqTDC4hIKT7C/+13q2FdqG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vXkcMAAADdAAAADwAAAAAAAAAAAAAAAACYAgAAZHJzL2Rv&#10;d25yZXYueG1sUEsFBgAAAAAEAAQA9QAAAIgDAAAAAA==&#10;" stroked="f">
                  <v:shadow offset="6pt,6pt"/>
                  <v:textbox inset="1mm,1mm,1mm,1mm">
                    <w:txbxContent>
                      <w:p w:rsidR="00AB6496" w:rsidRPr="00BB43F5" w:rsidRDefault="00AB6496" w:rsidP="00F654C7">
                        <w:pPr>
                          <w:pStyle w:val="af1"/>
                          <w:rPr>
                            <w:rStyle w:val="aff9"/>
                            <w:lang w:val="en-US"/>
                          </w:rPr>
                        </w:pPr>
                        <w:r>
                          <w:rPr>
                            <w:rStyle w:val="aff9"/>
                            <w:lang w:val="en-US"/>
                          </w:rPr>
                          <w:t>p</w:t>
                        </w:r>
                        <w:r w:rsidRPr="00BB43F5">
                          <w:rPr>
                            <w:rStyle w:val="aff9"/>
                            <w:vertAlign w:val="subscript"/>
                            <w:lang w:val="en-US"/>
                          </w:rPr>
                          <w:t>1</w:t>
                        </w:r>
                      </w:p>
                    </w:txbxContent>
                  </v:textbox>
                </v:rect>
                <v:rect id="Rectangle 1920" o:spid="_x0000_s2171" style="position:absolute;left:14706;top:10737;width:1969;height:3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JP5cMA&#10;AADdAAAADwAAAGRycy9kb3ducmV2LnhtbESPUWvCMBSF3wX/Q7jC3jStjCCdUXQwGAiDqez5klzb&#10;YnNTmqzN/v0yGPh4OOd8h7PdJ9eJkYbQetZQrgoQxMbblmsN18vbcgMiRGSLnWfS8EMB9rv5bIuV&#10;9RN/0niOtcgQDhVqaGLsKymDachhWPmeOHs3PziMWQ61tANOGe46uS4KJR22nBca7Om1IXM/fzsN&#10;plVdmU5kLkf7NX2kUo0nr7R+WqTDC4hIKT7C/+13q2FdqG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JP5cMAAADdAAAADwAAAAAAAAAAAAAAAACYAgAAZHJzL2Rv&#10;d25yZXYueG1sUEsFBgAAAAAEAAQA9QAAAIgDAAAAAA==&#10;" stroked="f">
                  <v:shadow offset="6pt,6pt"/>
                  <v:textbox inset="1mm,1mm,1mm,1mm">
                    <w:txbxContent>
                      <w:p w:rsidR="00AB6496" w:rsidRPr="00F37F0A" w:rsidRDefault="00AB6496" w:rsidP="00F654C7">
                        <w:pPr>
                          <w:pStyle w:val="af1"/>
                          <w:rPr>
                            <w:rStyle w:val="aff9"/>
                            <w:lang w:val="en-US"/>
                          </w:rPr>
                        </w:pPr>
                        <w:r>
                          <w:rPr>
                            <w:rStyle w:val="aff9"/>
                            <w:lang w:val="en-US"/>
                          </w:rPr>
                          <w:t>q</w:t>
                        </w:r>
                      </w:p>
                    </w:txbxContent>
                  </v:textbox>
                </v:rect>
                <v:oval id="Oval 1921" o:spid="_x0000_s2172" style="position:absolute;left:15875;top:10375;width:69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AmocUA&#10;AADdAAAADwAAAGRycy9kb3ducmV2LnhtbESPT2sCMRTE7wW/Q3iCt5oodNGtUYqgFDzUfwePj+R1&#10;d+nmZdnE3fXbN4WCx2FmfsOsNoOrRUdtqDxrmE0VCGLjbcWFhutl97oAESKyxdozaXhQgM169LLC&#10;3PqeT9SdYyEShEOOGsoYm1zKYEpyGKa+IU7et28dxiTbQtoW+wR3tZwrlUmHFaeFEhvalmR+znen&#10;4Wu7NMd9fejt/bA3faduWchuWk/Gw8c7iEhDfIb/259Ww1xlb/D3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CahxQAAAN0AAAAPAAAAAAAAAAAAAAAAAJgCAABkcnMv&#10;ZG93bnJldi54bWxQSwUGAAAAAAQABAD1AAAAigMAAAAA&#10;" fillcolor="black">
                  <v:shadow offset="6pt,6pt"/>
                  <v:textbox inset="1mm,1mm,1mm,1mm"/>
                </v:oval>
                <v:oval id="Oval 1922" o:spid="_x0000_s2173" style="position:absolute;left:15716;top:18192;width:698;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K41sUA&#10;AADdAAAADwAAAGRycy9kb3ducmV2LnhtbESPwWrDMBBE74H+g9hCbonUHETrRgkh0BDIIW3ag4+L&#10;tLVNrJWxFNv9+ypQ6HGYmTfMejv5VgzUxyawgaelAkFsg2u4MvD1+bZ4BhETssM2MBn4oQjbzcNs&#10;jYULI3/QcEmVyBCOBRqoU+oKKaOtyWNcho44e9+h95iy7Cvpehwz3LdypZSWHhvOCzV2tK/JXi83&#10;b+C8f7Hvh/Y0utvpYMdBlTrq0pj547R7BZFoSv/hv/bRGVgpreH+Jj8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rjWxQAAAN0AAAAPAAAAAAAAAAAAAAAAAJgCAABkcnMv&#10;ZG93bnJldi54bWxQSwUGAAAAAAQABAD1AAAAigMAAAAA&#10;" fillcolor="black">
                  <v:shadow offset="6pt,6pt"/>
                  <v:textbox inset="1mm,1mm,1mm,1mm"/>
                </v:oval>
                <v:oval id="Oval 1923" o:spid="_x0000_s2174" style="position:absolute;left:28816;top:5594;width:698;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4dTcUA&#10;AADdAAAADwAAAGRycy9kb3ducmV2LnhtbESPQWsCMRSE7wX/Q3hCbzXRw7auRhFBKXhoqx48PpLn&#10;7uLmZdnE3fXfm0Khx2FmvmGW68HVoqM2VJ41TCcKBLHxtuJCw/m0e/sAESKyxdozaXhQgPVq9LLE&#10;3Pqef6g7xkIkCIccNZQxNrmUwZTkMEx8Q5y8q28dxiTbQtoW+wR3tZwplUmHFaeFEhvalmRux7vT&#10;8LWdm+99fejt/bA3facuWcguWr+Oh80CRKQh/of/2p9Ww0xl7/D7Jj0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h1NxQAAAN0AAAAPAAAAAAAAAAAAAAAAAJgCAABkcnMv&#10;ZG93bnJldi54bWxQSwUGAAAAAAQABAD1AAAAigMAAAAA&#10;" fillcolor="black">
                  <v:shadow offset="6pt,6pt"/>
                  <v:textbox inset="1mm,1mm,1mm,1mm"/>
                </v:oval>
                <v:oval id="Oval 1924" o:spid="_x0000_s2175" style="position:absolute;left:28714;top:15868;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JP8EA&#10;AADdAAAADwAAAGRycy9kb3ducmV2LnhtbERPTYvCMBC9L/gfwgje1kQPZbcaRQRF8OCuevA4JGNb&#10;bCaliW399+awsMfH+16uB1eLjtpQedYwmyoQxMbbigsN18vu8wtEiMgWa8+k4UUB1qvRxxJz63v+&#10;pe4cC5FCOOSooYyxyaUMpiSHYeob4sTdfeswJtgW0rbYp3BXy7lSmXRYcWoosaFtSeZxfjoNp+23&#10;+dnXx94+j3vTd+qWheym9WQ8bBYgIg3xX/znPlgNc5WluelNeg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iT/BAAAA3QAAAA8AAAAAAAAAAAAAAAAAmAIAAGRycy9kb3du&#10;cmV2LnhtbFBLBQYAAAAABAAEAPUAAACGAwAAAAA=&#10;" fillcolor="black">
                  <v:shadow offset="6pt,6pt"/>
                  <v:textbox inset="1mm,1mm,1mm,1mm"/>
                </v:oval>
                <v:oval id="Oval 1925" o:spid="_x0000_s2176" style="position:absolute;left:16859;top:2165;width:705;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0spMQA&#10;AADdAAAADwAAAGRycy9kb3ducmV2LnhtbESPQYvCMBSE7wv+h/AEb2uih7JWo4igCB52Vz14fCTP&#10;tti8lCa29d9vFhb2OMzMN8xqM7hadNSGyrOG2VSBIDbeVlxouF727x8gQkS2WHsmDS8KsFmP3laY&#10;W9/zN3XnWIgE4ZCjhjLGJpcymJIchqlviJN3963DmGRbSNtin+CulnOlMumw4rRQYkO7kszj/HQa&#10;PncL83WoT719ng6m79QtC9lN68l42C5BRBrif/ivfbQa5ipbwO+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dLKTEAAAA3QAAAA8AAAAAAAAAAAAAAAAAmAIAAGRycy9k&#10;b3ducmV2LnhtbFBLBQYAAAAABAAEAPUAAACJAwAAAAA=&#10;" fillcolor="black">
                  <v:shadow offset="6pt,6pt"/>
                  <v:textbox inset="1mm,1mm,1mm,1mm"/>
                </v:oval>
                <v:oval id="Oval 1928" o:spid="_x0000_s2177" style="position:absolute;left:5784;top:5645;width:693;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4T5MIA&#10;AADdAAAADwAAAGRycy9kb3ducmV2LnhtbERPz2vCMBS+D/wfwhO8zUQP3VaNIoIieHBzHjw+kmdb&#10;bF5KE9v635vDYMeP7/dyPbhadNSGyrOG2VSBIDbeVlxouPzu3j9BhIhssfZMGp4UYL0avS0xt77n&#10;H+rOsRAphEOOGsoYm1zKYEpyGKa+IU7czbcOY4JtIW2LfQp3tZwrlUmHFaeGEhvalmTu54fTcNp+&#10;me99fezt47g3faeuWciuWk/Gw2YBItIQ/8V/7oPVMFcfaX96k5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kwgAAAN0AAAAPAAAAAAAAAAAAAAAAAJgCAABkcnMvZG93&#10;bnJldi54bWxQSwUGAAAAAAQABAD1AAAAhwMAAAAA&#10;" fillcolor="black">
                  <v:shadow offset="6pt,6pt"/>
                  <v:textbox inset="1mm,1mm,1mm,1mm"/>
                </v:oval>
                <v:oval id="Oval 1929" o:spid="_x0000_s2178" style="position:absolute;left:5080;top:14909;width:704;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2f8UA&#10;AADdAAAADwAAAGRycy9kb3ducmV2LnhtbESPQWsCMRSE74L/ITzBmyZ62LZbo4igCB5qbQ8eH8nr&#10;7tLNy7KJu9t/3wiCx2FmvmFWm8HVoqM2VJ41LOYKBLHxtuJCw/fXfvYKIkRki7Vn0vBHATbr8WiF&#10;ufU9f1J3iYVIEA45aihjbHIpgynJYZj7hjh5P751GJNsC2lb7BPc1XKpVCYdVpwWSmxoV5L5vdyc&#10;ho/dmzkf6lNvb6eD6Tt1zUJ21Xo6GbbvICIN8Rl+tI9Ww1K9LOD+Jj0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rZ/xQAAAN0AAAAPAAAAAAAAAAAAAAAAAJgCAABkcnMv&#10;ZG93bnJldi54bWxQSwUGAAAAAAQABAD1AAAAigMAAAAA&#10;" fillcolor="black">
                  <v:shadow offset="6pt,6pt"/>
                  <v:textbox inset="1mm,1mm,1mm,1mm"/>
                </v:oval>
                <v:shape id="AutoShape 1930" o:spid="_x0000_s2179" type="#_x0000_t32" style="position:absolute;left:15976;top:11093;width:248;height:88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noKsQAAADdAAAADwAAAGRycy9kb3ducmV2LnhtbESPQWvCQBSE74L/YXmF3nRjoBpSVylC&#10;oaeCiYceH9lnEs2+jbvbmPbXu4LgcZiZb5j1djSdGMj51rKCxTwBQVxZ3XKt4FB+zjIQPiBr7CyT&#10;gj/ysN1MJ2vMtb3ynoYi1CJC2OeooAmhz6X0VUMG/dz2xNE7WmcwROlqqR1eI9x0Mk2SpTTYclxo&#10;sKddQ9W5+DUKun99KsPw840FXxbumBVvZbVT6vVl/HgHEWgMz/Cj/aUVpMkqhfub+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SegqxAAAAN0AAAAPAAAAAAAAAAAA&#10;AAAAAKECAABkcnMvZG93bnJldi54bWxQSwUGAAAAAAQABAD5AAAAkgMAAAAA&#10;">
                  <v:stroke endarrowlength="long"/>
                  <v:shadow offset="6pt,6pt"/>
                </v:shape>
                <v:shape id="AutoShape 1931" o:spid="_x0000_s2180" type="#_x0000_t32" style="position:absolute;left:16471;top:10985;width:16529;height:6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1bQcYAAADdAAAADwAAAGRycy9kb3ducmV2LnhtbESPT2vCQBTE70K/w/IK3nSj1j9EVymF&#10;YhGKJHrw+Mg+k2j2bZpdNX57tyB4HGbmN8xi1ZpKXKlxpWUFg34EgjizuuRcwX733ZuBcB5ZY2WZ&#10;FNzJwWr51llgrO2NE7qmPhcBwi5GBYX3dSylywoy6Pq2Jg7e0TYGfZBNLnWDtwA3lRxG0UQaLDks&#10;FFjTV0HZOb0YBfKUbDe/k/RvvM4OyYfe2B2lB6W67+3nHISn1r/Cz/aPVjCMpiP4fxOe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W0HGAAAA3QAAAA8AAAAAAAAA&#10;AAAAAAAAoQIAAGRycy9kb3ducmV2LnhtbFBLBQYAAAAABAAEAPkAAACUAwAAAAA=&#10;">
                  <v:stroke endarrowlength="long"/>
                  <v:shadow offset="6pt,6pt"/>
                </v:shape>
                <v:shape id="AutoShape 1933" o:spid="_x0000_s2181" type="#_x0000_t32" style="position:absolute;left:16573;top:4330;width:16427;height:64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VxcUAAADdAAAADwAAAGRycy9kb3ducmV2LnhtbESPQWvCQBSE74X+h+UJ3pqNoq1EVylC&#10;oSfBxEOPj+wziWbfprvbGP31riD0OMzMN8xqM5hW9OR8Y1nBJElBEJdWN1wpOBRfbwsQPiBrbC2T&#10;git52KxfX1aYaXvhPfV5qESEsM9QQR1Cl0npy5oM+sR2xNE7WmcwROkqqR1eIty0cpqm79Jgw3Gh&#10;xo62NZXn/M8oaG/6VIT+Z4c5/07ccZHPi3Kr1Hg0fC5BBBrCf/jZ/tYKpunHDB5v4hO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VxcUAAADdAAAADwAAAAAAAAAA&#10;AAAAAAChAgAAZHJzL2Rvd25yZXYueG1sUEsFBgAAAAAEAAQA+QAAAJMDAAAAAA==&#10;">
                  <v:stroke endarrowlength="long"/>
                  <v:shadow offset="6pt,6pt"/>
                </v:shape>
                <v:shape id="AutoShape 1934" o:spid="_x0000_s2182" type="#_x0000_t32" style="position:absolute;left:16224;top:1530;width:1136;height:88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BwXsQAAADdAAAADwAAAGRycy9kb3ducmV2LnhtbESPT4vCMBTE74LfITxhb5oq+IeuUURY&#10;8LRg68Hjo3m2XZuXbhJrdz+9EQSPw8z8hllve9OIjpyvLSuYThIQxIXVNZcKTvnXeAXCB2SNjWVS&#10;8EcetpvhYI2ptnc+UpeFUkQI+xQVVCG0qZS+qMign9iWOHoX6wyGKF0ptcN7hJtGzpJkIQ3WHBcq&#10;bGlfUXHNbkZB869/8tCdvzHj36m7rLJ5XuyV+hj1u08QgfrwDr/aB61glizn8HwTn4D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oHBexAAAAN0AAAAPAAAAAAAAAAAA&#10;AAAAAKECAABkcnMvZG93bnJldi54bWxQSwUGAAAAAAQABAD5AAAAkgMAAAAA&#10;">
                  <v:stroke endarrowlength="long"/>
                  <v:shadow offset="6pt,6pt"/>
                </v:shape>
                <v:shape id="AutoShape 1936" o:spid="_x0000_s2183" type="#_x0000_t32" style="position:absolute;top:2959;width:15875;height:77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PQccAAADdAAAADwAAAGRycy9kb3ducmV2LnhtbESPQWvCQBSE74L/YXmCN90YrUrqKkUR&#10;vBSpira3R/Y1ic2+DdlV0/56tyB4HGbmG2a2aEwprlS7wrKCQT8CQZxaXXCm4LBf96YgnEfWWFom&#10;Bb/kYDFvt2aYaHvjD7rufCYChF2CCnLvq0RKl+Zk0PVtRRy8b1sb9EHWmdQ13gLclDKOorE0WHBY&#10;yLGiZU7pz+5iFOw/T8P3y3Z4TJcrc+ZR/PI32X4p1e00b68gPDX+GX60N1pBHE3G8P8mPA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lo9BxwAAAN0AAAAPAAAAAAAA&#10;AAAAAAAAAKECAABkcnMvZG93bnJldi54bWxQSwUGAAAAAAQABAD5AAAAlQMAAAAA&#10;">
                  <v:stroke endarrowlength="long"/>
                  <v:shadow offset="6pt,6pt"/>
                </v:shape>
                <v:shape id="AutoShape 1937" o:spid="_x0000_s2184" type="#_x0000_t32" style="position:absolute;top:10985;width:15976;height:65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fwMIAAADdAAAADwAAAGRycy9kb3ducmV2LnhtbERPu2rDMBTdC/kHcQPdajmGtMGJEoIh&#10;0ClQu0PGi3X9SKwrR1Idt19fDYWOh/PeHWYziImc7y0rWCUpCOLa6p5bBZ/V6WUDwgdkjYNlUvBN&#10;Hg77xdMOc20f/EFTGVoRQ9jnqKALYcyl9HVHBn1iR+LINdYZDBG6VmqHjxhuBpml6as02HNs6HCk&#10;oqP6Vn4ZBcOPvlZhupyx5PvKNZtyXdWFUs/L+bgFEWgO/+I/97tWkKVvcW58E5+A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HfwMIAAADdAAAADwAAAAAAAAAAAAAA&#10;AAChAgAAZHJzL2Rvd25yZXYueG1sUEsFBgAAAAAEAAQA+QAAAJADAAAAAA==&#10;">
                  <v:stroke endarrowlength="long"/>
                  <v:shadow offset="6pt,6pt"/>
                </v:shape>
                <v:shape id="AutoShape 1938" o:spid="_x0000_s2185" type="#_x0000_t32" style="position:absolute;left:16414;top:16471;width:12402;height:20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9P8cAAADdAAAADwAAAGRycy9kb3ducmV2LnhtbESPT2sCMRTE7wW/Q3iCt5pUSqtbo0ih&#10;UMEeasU/t0fyurt18xI2Ubf99I1Q6HGYmd8w03nnGnGmNtaeNdwNFQhi423NpYbNx8vtGERMyBYb&#10;z6ThmyLMZ72bKRbWX/idzutUigzhWKCGKqVQSBlNRQ7j0Afi7H361mHKsi2lbfGS4a6RI6UepMOa&#10;80KFgZ4rMsf1yWlo0upwT2+7iTJ73oxD+Nma5ZfWg363eAKRqEv/4b/2q9UwUo8TuL7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SD0/xwAAAN0AAAAPAAAAAAAA&#10;AAAAAAAAAKECAABkcnMvZG93bnJldi54bWxQSwUGAAAAAAQABAD5AAAAlQMAAAAA&#10;" strokeweight="1.5pt">
                  <v:stroke endarrowlength="long"/>
                  <v:shadow offset="6pt,6pt"/>
                </v:shape>
                <v:shape id="AutoShape 1939" o:spid="_x0000_s2186" type="#_x0000_t32" style="position:absolute;left:29165;top:6305;width:140;height:96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ASN8IAAADdAAAADwAAAGRycy9kb3ducmV2LnhtbERPS4vCMBC+C/6HMII3TVV8dY0ioiAL&#10;Hlbd+9DMtmWTSW2iVn+9WRD2Nh/fcxarxhpxo9qXjhUM+gkI4szpknMF59OuNwPhA7JG45gUPMjD&#10;atluLTDV7s5fdDuGXMQQ9ikqKEKoUil9VpBF33cVceR+XG0xRFjnUtd4j+HWyGGSTKTFkmNDgRVt&#10;Csp+j1ergLf57PlpzGQgL4f5tJp+j0K2U6rbadYfIAI14V/8du91nD8fD+Hvm3iC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ASN8IAAADdAAAADwAAAAAAAAAAAAAA&#10;AAChAgAAZHJzL2Rvd25yZXYueG1sUEsFBgAAAAAEAAQA+QAAAJADAAAAAA==&#10;" strokeweight="1.5pt">
                  <v:stroke endarrowlength="long"/>
                  <v:shadow offset="6pt,6pt"/>
                </v:shape>
                <v:shape id="AutoShape 1940" o:spid="_x0000_s2187" type="#_x0000_t32" style="position:absolute;left:17564;top:2520;width:11353;height:31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y3rMQAAADdAAAADwAAAGRycy9kb3ducmV2LnhtbERPS2vCQBC+F/oflil4azYqvqKriDQg&#10;hR6a1vuQHZPg7mzMbk3sr+8WCr3Nx/eczW6wRtyo841jBeMkBUFcOt1wpeDzI39egvABWaNxTAru&#10;5GG3fXzYYKZdz+90K0IlYgj7DBXUIbSZlL6syaJPXEscubPrLIYIu0rqDvsYbo2cpOlcWmw4NtTY&#10;0qGm8lJ8WQX8Ui2/X42Zj+X1bbVoF6dpKHOlRk/Dfg0i0BD+xX/uo47zV7Mp/H4TT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zLesxAAAAN0AAAAPAAAAAAAAAAAA&#10;AAAAAKECAABkcnMvZG93bnJldi54bWxQSwUGAAAAAAQABAD5AAAAkgMAAAAA&#10;" strokeweight="1.5pt">
                  <v:stroke endarrowlength="long"/>
                  <v:shadow offset="6pt,6pt"/>
                </v:shape>
                <v:shape id="AutoShape 1949" o:spid="_x0000_s2188" type="#_x0000_t32" style="position:absolute;left:5435;top:6343;width:699;height:85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nlfsQAAADdAAAADwAAAGRycy9kb3ducmV2LnhtbERPS2sCMRC+C/6HMEJvmlWs6GoUEQot&#10;1EOt9HEbknF3dTMJm1S3/vpGEHqbj+85i1Vra3GmJlSOFQwHGQhi7UzFhYL9+1N/CiJEZIO1Y1Lw&#10;SwFWy25ngblxF36j8y4WIoVwyFFBGaPPpQy6JIth4Dxx4g6usRgTbAppGrykcFvLUZZNpMWKU0OJ&#10;njYl6dPuxyqo4+v3mLafs0x/8X7q/fVDvxyVeui16zmISG38F9/dzybNnz2O4fZNOkE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aeV+xAAAAN0AAAAPAAAAAAAAAAAA&#10;AAAAAKECAABkcnMvZG93bnJldi54bWxQSwUGAAAAAAQABAD5AAAAkgMAAAAA&#10;" strokeweight="1.5pt">
                  <v:stroke endarrowlength="long"/>
                  <v:shadow offset="6pt,6pt"/>
                </v:shape>
                <v:shape id="AutoShape 1950" o:spid="_x0000_s2189" type="#_x0000_t32" style="position:absolute;left:6375;top:2520;width:10484;height:32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A5cQAAADdAAAADwAAAGRycy9kb3ducmV2LnhtbERPS2sCMRC+F/ofwhS81WxFi26NUgRB&#10;oR6q4uM2JNPdbTeTsIm69dc3QsHbfHzPGU9bW4szNaFyrOClm4Eg1s5UXCjYbubPQxAhIhusHZOC&#10;XwownTw+jDE37sKfdF7HQqQQDjkqKGP0uZRBl2QxdJ0nTtyXayzGBJtCmgYvKdzWspdlr9Jixamh&#10;RE+zkvTP+mQV1PHj2KfVfpTpA2+H3l93evmtVOepfX8DEamNd/G/e2HS/NFgALdv0gly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JUDlxAAAAN0AAAAPAAAAAAAAAAAA&#10;AAAAAKECAABkcnMvZG93bnJldi54bWxQSwUGAAAAAAQABAD5AAAAkgMAAAAA&#10;" strokeweight="1.5pt">
                  <v:stroke endarrowlength="long"/>
                  <v:shadow offset="6pt,6pt"/>
                </v:shape>
                <v:shape id="AutoShape 1951" o:spid="_x0000_s2190" type="#_x0000_t32" style="position:absolute;left:5683;top:15506;width:10033;height:30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H3WcQAAADdAAAADwAAAGRycy9kb3ducmV2LnhtbERPzWrCQBC+C77DMoKXUjctaGx0FREq&#10;9lBB7QNMs2M2mJ0N2W0SffpuoeBtPr7fWa57W4mWGl86VvAySUAQ506XXCj4Or8/z0H4gKyxckwK&#10;buRhvRoOlphp1/GR2lMoRAxhn6ECE0KdSelzQxb9xNXEkbu4xmKIsCmkbrCL4baSr0kykxZLjg0G&#10;a9oayq+nH6vg8Plt9PQmu4+yvafbp12aYpIqNR71mwWIQH14iP/dex3nv01n8PdNPE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MfdZxAAAAN0AAAAPAAAAAAAAAAAA&#10;AAAAAKECAABkcnMvZG93bnJldi54bWxQSwUGAAAAAAQABAD5AAAAkgMAAAAA&#10;" strokeweight="1.5pt">
                  <v:stroke endarrowlength="long"/>
                  <v:shadow offset="6pt,6pt"/>
                </v:shape>
                <v:rect id="Rectangle 1952" o:spid="_x0000_s2191" style="position:absolute;left:4165;top:1828;width:2788;height:3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kwkMIA&#10;AADdAAAADwAAAGRycy9kb3ducmV2LnhtbERP32vCMBB+F/wfwg32pmkFO+2MogNhIAxWxecjubVl&#10;zaU0WZv998tgsLf7+H7e7hBtJ0YafOtYQb7MQBBrZ1quFdyu58UGhA/IBjvHpOCbPBz289kOS+Mm&#10;fqexCrVIIexLVNCE0JdSet2QRb90PXHiPtxgMSQ41NIMOKVw28lVlhXSYsupocGeXhrSn9WXVaDb&#10;osvjhfT1ZO7TW8yL8eIKpR4f4vEZRKAY/sV/7leT5m/XT/D7TTp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uTCQwgAAAN0AAAAPAAAAAAAAAAAAAAAAAJgCAABkcnMvZG93&#10;bnJldi54bWxQSwUGAAAAAAQABAD1AAAAhwMAAAAA&#10;" stroked="f">
                  <v:shadow offset="6pt,6pt"/>
                  <v:textbox inset="1mm,1mm,1mm,1mm">
                    <w:txbxContent>
                      <w:p w:rsidR="00AB6496" w:rsidRPr="00F37F0A" w:rsidRDefault="00AB6496" w:rsidP="00F654C7">
                        <w:pPr>
                          <w:pStyle w:val="af1"/>
                          <w:rPr>
                            <w:rStyle w:val="aff9"/>
                            <w:lang w:val="en-US"/>
                          </w:rPr>
                        </w:pPr>
                        <w:r>
                          <w:rPr>
                            <w:rStyle w:val="aff9"/>
                            <w:lang w:val="en-US"/>
                          </w:rPr>
                          <w:t>p</w:t>
                        </w:r>
                        <w:r>
                          <w:rPr>
                            <w:rStyle w:val="aff9"/>
                            <w:vertAlign w:val="subscript"/>
                            <w:lang w:val="en-US"/>
                          </w:rPr>
                          <w:t>4</w:t>
                        </w:r>
                      </w:p>
                    </w:txbxContent>
                  </v:textbox>
                </v:rect>
                <v:rect id="Rectangle 1953" o:spid="_x0000_s2192" style="position:absolute;left:2146;top:11855;width:2787;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ecEA&#10;AADdAAAADwAAAGRycy9kb3ducmV2LnhtbERP32vCMBB+H/g/hBP2NtMKK7MaRQVBEAbTsecjOdti&#10;cylNbLP/fhkIvt3H9/NWm2hbMVDvG8cK8lkGglg703Cl4PtyePsA4QOywdYxKfglD5v15GWFpXEj&#10;f9FwDpVIIexLVFCH0JVSel2TRT9zHXHirq63GBLsK2l6HFO4beU8ywppseHUUGNH+5r07Xy3CnRT&#10;tHk8kb7szM/4GfNiOLlCqddp3C5BBIrhKX64jybNX7wv4P+bdIJ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qAXnBAAAA3QAAAA8AAAAAAAAAAAAAAAAAmAIAAGRycy9kb3du&#10;cmV2LnhtbFBLBQYAAAAABAAEAPUAAACGAwAAAAA=&#10;" stroked="f">
                  <v:shadow offset="6pt,6pt"/>
                  <v:textbox inset="1mm,1mm,1mm,1mm">
                    <w:txbxContent>
                      <w:p w:rsidR="00AB6496" w:rsidRPr="00F37F0A" w:rsidRDefault="00AB6496" w:rsidP="00F654C7">
                        <w:pPr>
                          <w:pStyle w:val="af1"/>
                          <w:rPr>
                            <w:rStyle w:val="aff9"/>
                            <w:lang w:val="en-US"/>
                          </w:rPr>
                        </w:pPr>
                        <w:r>
                          <w:rPr>
                            <w:rStyle w:val="aff9"/>
                            <w:lang w:val="en-US"/>
                          </w:rPr>
                          <w:t>p</w:t>
                        </w:r>
                        <w:r>
                          <w:rPr>
                            <w:rStyle w:val="aff9"/>
                            <w:vertAlign w:val="subscript"/>
                            <w:lang w:val="en-US"/>
                          </w:rPr>
                          <w:t>5</w:t>
                        </w:r>
                      </w:p>
                    </w:txbxContent>
                  </v:textbox>
                </v:rect>
                <v:oval id="Oval 1955" o:spid="_x0000_s2193" style="position:absolute;left:24333;top:1803;width:698;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uhsUA&#10;AADdAAAADwAAAGRycy9kb3ducmV2LnhtbESPQWvCQBCF70L/wzIFb7qxh6Cpq4hQETzUag8eh91p&#10;EpqdDdk1if/eORR6m+G9ee+b9Xb0jeqpi3VgA4t5BorYBldzaeD7+jFbgooJ2WETmAw8KMJ28zJZ&#10;Y+HCwF/UX1KpJIRjgQaqlNpC62gr8hjnoSUW7Sd0HpOsXaldh4OE+0a/ZVmuPdYsDRW2tK/I/l7u&#10;3sDnfmXPh+Y0uPvpYIc+u+UxvxkzfR1376ASjenf/Hd9dIK/yoVfvpER9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q6GxQAAAN0AAAAPAAAAAAAAAAAAAAAAAJgCAABkcnMv&#10;ZG93bnJldi54bWxQSwUGAAAAAAQABAD1AAAAigMAAAAA&#10;" fillcolor="black">
                  <v:shadow offset="6pt,6pt"/>
                  <v:textbox inset="1mm,1mm,1mm,1mm"/>
                </v:oval>
                <v:rect id="Rectangle 1957" o:spid="_x0000_s2194" style="position:absolute;left:19196;top:4330;width:2787;height:3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HwsEA&#10;AADdAAAADwAAAGRycy9kb3ducmV2LnhtbERPTWvDMAy9D/ofjAq7LU52MFtWt6yFwqAwWFt6FraW&#10;hMVyiN3E+/dzobCbHu9Tq01yvZhoDJ1nDVVRgiA23nbcaDif9k8vIEJEtth7Jg2/FGCzXjyssLZ+&#10;5i+ajrEROYRDjRraGIdaymBachgKPxBn7tuPDmOGYyPtiHMOd718LkslHXacG1ocaNeS+TlenQbT&#10;qb5KBzKnrb3Mn6lS08ErrR+X6f0NRKQU/8V394fN819VBbdv8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wx8LBAAAA3QAAAA8AAAAAAAAAAAAAAAAAmAIAAGRycy9kb3du&#10;cmV2LnhtbFBLBQYAAAAABAAEAPUAAACGAwAAAAA=&#10;" stroked="f">
                  <v:shadow offset="6pt,6pt"/>
                  <v:textbox inset="1mm,1mm,1mm,1mm">
                    <w:txbxContent>
                      <w:p w:rsidR="00AB6496" w:rsidRPr="007E5C04" w:rsidRDefault="00AB6496" w:rsidP="00F654C7">
                        <w:pPr>
                          <w:pStyle w:val="af1"/>
                          <w:rPr>
                            <w:rStyle w:val="aff9"/>
                          </w:rPr>
                        </w:pPr>
                        <w:r>
                          <w:rPr>
                            <w:rStyle w:val="aff9"/>
                            <w:lang w:val="en-US"/>
                          </w:rPr>
                          <w:t>P</w:t>
                        </w:r>
                      </w:p>
                    </w:txbxContent>
                  </v:textbox>
                </v:rect>
                <w10:anchorlock/>
              </v:group>
            </w:pict>
          </mc:Fallback>
        </mc:AlternateContent>
      </w:r>
    </w:p>
    <w:p w:rsidR="00F37F0A" w:rsidRDefault="00F37F0A" w:rsidP="0072290E">
      <w:pPr>
        <w:jc w:val="center"/>
      </w:pPr>
      <w:r>
        <w:t xml:space="preserve">Рис. 13.4. </w:t>
      </w:r>
      <w:r w:rsidRPr="00580305">
        <w:t>Розбиття на клини для задачі про належність опуклому багатокутнику</w:t>
      </w:r>
    </w:p>
    <w:p w:rsidR="00F37F0A" w:rsidRDefault="00F37F0A" w:rsidP="00F37F0A">
      <w:r w:rsidRPr="00580305">
        <w:t xml:space="preserve">Ці промені розбивають </w:t>
      </w:r>
      <w:r>
        <w:t>площину</w:t>
      </w:r>
      <w:r w:rsidRPr="00580305">
        <w:t xml:space="preserve"> на </w:t>
      </w:r>
      <w:r w:rsidRPr="00F37F0A">
        <w:rPr>
          <w:rStyle w:val="aff9"/>
        </w:rPr>
        <w:t>N</w:t>
      </w:r>
      <w:r w:rsidRPr="00580305">
        <w:t xml:space="preserve"> клинів. Кожен клин розбитий на дві частини одн</w:t>
      </w:r>
      <w:r>
        <w:t>им</w:t>
      </w:r>
      <w:r w:rsidRPr="00580305">
        <w:t xml:space="preserve"> з ребер </w:t>
      </w:r>
      <w:r>
        <w:t xml:space="preserve">багатокутника </w:t>
      </w:r>
      <w:r w:rsidRPr="00F37F0A">
        <w:rPr>
          <w:rStyle w:val="aff9"/>
        </w:rPr>
        <w:t>Р</w:t>
      </w:r>
      <w:r w:rsidRPr="00580305">
        <w:t xml:space="preserve">. Одна з цих частин лежить цілком усередині </w:t>
      </w:r>
      <w:r w:rsidRPr="00F37F0A">
        <w:rPr>
          <w:rStyle w:val="aff9"/>
        </w:rPr>
        <w:t>Р</w:t>
      </w:r>
      <w:r>
        <w:t>, інша –</w:t>
      </w:r>
      <w:r w:rsidRPr="00580305">
        <w:t xml:space="preserve"> цілком зовні. Вважаючи </w:t>
      </w:r>
      <w:r w:rsidRPr="00F37F0A">
        <w:rPr>
          <w:rStyle w:val="aff9"/>
        </w:rPr>
        <w:t>q</w:t>
      </w:r>
      <w:r w:rsidRPr="00580305">
        <w:t xml:space="preserve"> початком полярних координат, ми можемо відшукати той клин, де лежить точка </w:t>
      </w:r>
      <w:r w:rsidRPr="00F37F0A">
        <w:rPr>
          <w:rStyle w:val="aff9"/>
        </w:rPr>
        <w:t>z</w:t>
      </w:r>
      <w:r w:rsidRPr="00580305">
        <w:t xml:space="preserve">, провівши один раз двійковий пошук, оскільки промені слідують в порядку зростання їх кутів. Після </w:t>
      </w:r>
      <w:r>
        <w:t>з</w:t>
      </w:r>
      <w:r w:rsidRPr="00580305">
        <w:t xml:space="preserve">находження клину залишається лише порівняти </w:t>
      </w:r>
      <w:r w:rsidRPr="00F37F0A">
        <w:rPr>
          <w:rStyle w:val="aff9"/>
        </w:rPr>
        <w:t>z</w:t>
      </w:r>
      <w:r w:rsidRPr="00580305">
        <w:t xml:space="preserve"> з тим єдиним ребром з </w:t>
      </w:r>
      <w:r w:rsidRPr="00F37F0A">
        <w:rPr>
          <w:rStyle w:val="aff9"/>
        </w:rPr>
        <w:t>Р</w:t>
      </w:r>
      <w:r w:rsidRPr="00580305">
        <w:t xml:space="preserve">, яке розрізає цей клин, і вирішити, чи лежить </w:t>
      </w:r>
      <w:r w:rsidRPr="00F37F0A">
        <w:rPr>
          <w:rStyle w:val="aff9"/>
        </w:rPr>
        <w:t>z</w:t>
      </w:r>
      <w:r w:rsidRPr="00580305">
        <w:t xml:space="preserve"> </w:t>
      </w:r>
      <w:r w:rsidR="00794F74">
        <w:t>в</w:t>
      </w:r>
      <w:r w:rsidRPr="00580305">
        <w:t xml:space="preserve">середині </w:t>
      </w:r>
      <w:r w:rsidRPr="00F37F0A">
        <w:rPr>
          <w:rStyle w:val="aff9"/>
        </w:rPr>
        <w:t>Р</w:t>
      </w:r>
      <w:r w:rsidRPr="00580305">
        <w:t>.</w:t>
      </w:r>
    </w:p>
    <w:p w:rsidR="005362E0" w:rsidRDefault="005362E0" w:rsidP="00F37F0A">
      <w:r>
        <w:t>Алгоритм реалізації описаного методу наступний:</w:t>
      </w:r>
    </w:p>
    <w:p w:rsidR="005362E0" w:rsidRDefault="005362E0" w:rsidP="005362E0">
      <w:pPr>
        <w:pStyle w:val="a0"/>
      </w:pPr>
      <w:r>
        <w:t>в</w:t>
      </w:r>
      <w:r w:rsidRPr="00580305">
        <w:t>изначаємо методом двійкового пошук</w:t>
      </w:r>
      <w:r>
        <w:t>у</w:t>
      </w:r>
      <w:r w:rsidRPr="00580305">
        <w:t xml:space="preserve"> клин, в якому лежить</w:t>
      </w:r>
      <w:r>
        <w:t xml:space="preserve"> точка </w:t>
      </w:r>
      <w:r w:rsidRPr="005362E0">
        <w:rPr>
          <w:rStyle w:val="aff9"/>
        </w:rPr>
        <w:t>z</w:t>
      </w:r>
      <w:r>
        <w:t>.</w:t>
      </w:r>
      <w:r w:rsidRPr="005362E0">
        <w:t xml:space="preserve"> </w:t>
      </w:r>
      <w:r w:rsidRPr="00580305">
        <w:t xml:space="preserve">Точка </w:t>
      </w:r>
      <w:r w:rsidRPr="005362E0">
        <w:rPr>
          <w:rStyle w:val="aff9"/>
        </w:rPr>
        <w:t>z</w:t>
      </w:r>
      <w:r w:rsidRPr="00580305">
        <w:t xml:space="preserve"> лежить між променями, </w:t>
      </w:r>
      <w:r>
        <w:t xml:space="preserve">що </w:t>
      </w:r>
      <w:r w:rsidRPr="00580305">
        <w:t>визнач</w:t>
      </w:r>
      <w:r>
        <w:t>аються</w:t>
      </w:r>
      <w:r w:rsidRPr="00580305">
        <w:t xml:space="preserve"> </w:t>
      </w:r>
      <w:r w:rsidRPr="005362E0">
        <w:rPr>
          <w:rStyle w:val="aff9"/>
        </w:rPr>
        <w:t>р</w:t>
      </w:r>
      <w:r w:rsidRPr="005362E0">
        <w:rPr>
          <w:rStyle w:val="aff9"/>
          <w:vertAlign w:val="subscript"/>
        </w:rPr>
        <w:t>i</w:t>
      </w:r>
      <w:r w:rsidRPr="00580305">
        <w:rPr>
          <w:vertAlign w:val="subscript"/>
        </w:rPr>
        <w:t xml:space="preserve"> </w:t>
      </w:r>
      <w:r w:rsidRPr="00580305">
        <w:t xml:space="preserve">та </w:t>
      </w:r>
      <w:r w:rsidRPr="005362E0">
        <w:rPr>
          <w:rStyle w:val="aff9"/>
        </w:rPr>
        <w:t>p</w:t>
      </w:r>
      <w:r w:rsidRPr="005362E0">
        <w:rPr>
          <w:rStyle w:val="aff9"/>
          <w:vertAlign w:val="subscript"/>
        </w:rPr>
        <w:t>i+1</w:t>
      </w:r>
      <w:r w:rsidRPr="00580305">
        <w:t xml:space="preserve">, тоді і </w:t>
      </w:r>
      <w:r>
        <w:t>тільки</w:t>
      </w:r>
      <w:r w:rsidRPr="00580305">
        <w:t xml:space="preserve"> тоді, коли кут (</w:t>
      </w:r>
      <w:r w:rsidRPr="005362E0">
        <w:rPr>
          <w:rStyle w:val="aff9"/>
        </w:rPr>
        <w:t>zqp</w:t>
      </w:r>
      <w:r w:rsidRPr="005362E0">
        <w:rPr>
          <w:rStyle w:val="aff9"/>
          <w:vertAlign w:val="subscript"/>
        </w:rPr>
        <w:t>i+1</w:t>
      </w:r>
      <w:r w:rsidRPr="00580305">
        <w:t>) позитивний, а кут (</w:t>
      </w:r>
      <w:r w:rsidRPr="005362E0">
        <w:rPr>
          <w:rStyle w:val="aff9"/>
        </w:rPr>
        <w:t>zqp</w:t>
      </w:r>
      <w:r w:rsidRPr="005362E0">
        <w:rPr>
          <w:rStyle w:val="aff9"/>
          <w:vertAlign w:val="subscript"/>
        </w:rPr>
        <w:t>i</w:t>
      </w:r>
      <w:r w:rsidRPr="00580305">
        <w:t xml:space="preserve">) </w:t>
      </w:r>
      <w:r>
        <w:t>від'ємний;</w:t>
      </w:r>
    </w:p>
    <w:p w:rsidR="005362E0" w:rsidRDefault="005362E0" w:rsidP="005362E0">
      <w:pPr>
        <w:pStyle w:val="a0"/>
      </w:pPr>
      <w:r>
        <w:t>я</w:t>
      </w:r>
      <w:r w:rsidRPr="00580305">
        <w:t xml:space="preserve">кщо </w:t>
      </w:r>
      <w:r w:rsidRPr="005362E0">
        <w:rPr>
          <w:rStyle w:val="aff9"/>
        </w:rPr>
        <w:t>p</w:t>
      </w:r>
      <w:r w:rsidRPr="005362E0">
        <w:rPr>
          <w:rStyle w:val="aff9"/>
          <w:vertAlign w:val="subscript"/>
        </w:rPr>
        <w:t>i</w:t>
      </w:r>
      <w:r w:rsidRPr="00580305">
        <w:t xml:space="preserve"> </w:t>
      </w:r>
      <w:r>
        <w:t>та</w:t>
      </w:r>
      <w:r w:rsidRPr="00580305">
        <w:t xml:space="preserve"> </w:t>
      </w:r>
      <w:r w:rsidRPr="005362E0">
        <w:rPr>
          <w:rStyle w:val="aff9"/>
        </w:rPr>
        <w:t>p</w:t>
      </w:r>
      <w:r w:rsidRPr="005362E0">
        <w:rPr>
          <w:rStyle w:val="aff9"/>
          <w:vertAlign w:val="subscript"/>
        </w:rPr>
        <w:t>i+1</w:t>
      </w:r>
      <w:r w:rsidRPr="00580305">
        <w:t xml:space="preserve"> знайдені, то </w:t>
      </w:r>
      <w:r w:rsidRPr="005362E0">
        <w:rPr>
          <w:rStyle w:val="aff9"/>
        </w:rPr>
        <w:t>z</w:t>
      </w:r>
      <w:r w:rsidRPr="00580305">
        <w:t xml:space="preserve"> </w:t>
      </w:r>
      <w:r>
        <w:t>–</w:t>
      </w:r>
      <w:r w:rsidRPr="00580305">
        <w:t xml:space="preserve"> внутрішня точка тоді і </w:t>
      </w:r>
      <w:r>
        <w:t>тільки</w:t>
      </w:r>
      <w:r w:rsidRPr="00580305">
        <w:t xml:space="preserve"> тоді, коли кут (</w:t>
      </w:r>
      <w:r w:rsidRPr="005362E0">
        <w:rPr>
          <w:rStyle w:val="aff9"/>
        </w:rPr>
        <w:t>p</w:t>
      </w:r>
      <w:r w:rsidRPr="005362E0">
        <w:rPr>
          <w:rStyle w:val="aff9"/>
          <w:vertAlign w:val="subscript"/>
        </w:rPr>
        <w:t>i</w:t>
      </w:r>
      <w:r w:rsidRPr="005362E0">
        <w:rPr>
          <w:rStyle w:val="aff9"/>
        </w:rPr>
        <w:t>p</w:t>
      </w:r>
      <w:r w:rsidRPr="005362E0">
        <w:rPr>
          <w:rStyle w:val="aff9"/>
          <w:vertAlign w:val="subscript"/>
        </w:rPr>
        <w:t>i+1</w:t>
      </w:r>
      <w:r w:rsidRPr="005362E0">
        <w:rPr>
          <w:rStyle w:val="aff9"/>
        </w:rPr>
        <w:t>z</w:t>
      </w:r>
      <w:r w:rsidRPr="00580305">
        <w:t>) від</w:t>
      </w:r>
      <w:r>
        <w:t>'</w:t>
      </w:r>
      <w:r w:rsidRPr="00580305">
        <w:t>ємний</w:t>
      </w:r>
      <w:r>
        <w:t>.</w:t>
      </w:r>
    </w:p>
    <w:p w:rsidR="00935724" w:rsidRPr="00580305" w:rsidRDefault="00935724" w:rsidP="00935724">
      <w:r w:rsidRPr="00580305">
        <w:t>Зазначимо, що визначенню знака кута (</w:t>
      </w:r>
      <w:r w:rsidRPr="00935724">
        <w:rPr>
          <w:rStyle w:val="aff9"/>
        </w:rPr>
        <w:t>p</w:t>
      </w:r>
      <w:r w:rsidRPr="00935724">
        <w:rPr>
          <w:rStyle w:val="aff9"/>
          <w:vertAlign w:val="subscript"/>
        </w:rPr>
        <w:t>1</w:t>
      </w:r>
      <w:r w:rsidRPr="00935724">
        <w:rPr>
          <w:rStyle w:val="aff9"/>
        </w:rPr>
        <w:t>p</w:t>
      </w:r>
      <w:r w:rsidRPr="00935724">
        <w:rPr>
          <w:rStyle w:val="aff9"/>
          <w:vertAlign w:val="subscript"/>
        </w:rPr>
        <w:t>2</w:t>
      </w:r>
      <w:r w:rsidRPr="00935724">
        <w:rPr>
          <w:rStyle w:val="aff9"/>
        </w:rPr>
        <w:t>p</w:t>
      </w:r>
      <w:r w:rsidRPr="00935724">
        <w:rPr>
          <w:rStyle w:val="aff9"/>
          <w:vertAlign w:val="subscript"/>
        </w:rPr>
        <w:t>3</w:t>
      </w:r>
      <w:r w:rsidRPr="00580305">
        <w:t>)</w:t>
      </w:r>
      <w:r>
        <w:t xml:space="preserve"> </w:t>
      </w:r>
      <w:r w:rsidRPr="00580305">
        <w:t xml:space="preserve">відповідає обчислення визначника матриці третього порядку, утвореної координатами цих точок. Конкретно, якщо </w:t>
      </w:r>
      <w:r>
        <w:t xml:space="preserve">прийняти </w:t>
      </w:r>
      <w:r w:rsidRPr="00935724">
        <w:rPr>
          <w:rStyle w:val="aff9"/>
        </w:rPr>
        <w:t>p</w:t>
      </w:r>
      <w:r w:rsidRPr="00935724">
        <w:rPr>
          <w:rStyle w:val="aff9"/>
          <w:vertAlign w:val="subscript"/>
        </w:rPr>
        <w:t>i</w:t>
      </w:r>
      <w:r w:rsidRPr="00935724">
        <w:rPr>
          <w:rStyle w:val="aff9"/>
          <w:lang w:val="ru-RU"/>
        </w:rPr>
        <w:t>=</w:t>
      </w:r>
      <w:r w:rsidRPr="00935724">
        <w:rPr>
          <w:lang w:val="ru-RU"/>
        </w:rPr>
        <w:t>(</w:t>
      </w:r>
      <w:r w:rsidRPr="00935724">
        <w:rPr>
          <w:rStyle w:val="aff9"/>
        </w:rPr>
        <w:t>x</w:t>
      </w:r>
      <w:r w:rsidRPr="00935724">
        <w:rPr>
          <w:rStyle w:val="aff9"/>
          <w:vertAlign w:val="subscript"/>
        </w:rPr>
        <w:t>i</w:t>
      </w:r>
      <w:r w:rsidRPr="00935724">
        <w:rPr>
          <w:lang w:val="ru-RU"/>
        </w:rPr>
        <w:t>,</w:t>
      </w:r>
      <w:r w:rsidRPr="00935724">
        <w:rPr>
          <w:rStyle w:val="aff9"/>
        </w:rPr>
        <w:t>y</w:t>
      </w:r>
      <w:r w:rsidRPr="00935724">
        <w:rPr>
          <w:rStyle w:val="aff9"/>
          <w:vertAlign w:val="subscript"/>
        </w:rPr>
        <w:t>i</w:t>
      </w:r>
      <w:r w:rsidRPr="00935724">
        <w:rPr>
          <w:lang w:val="ru-RU"/>
        </w:rPr>
        <w:t>)</w:t>
      </w:r>
      <w:r w:rsidRPr="00580305">
        <w:t xml:space="preserve"> , то цей визначник дорівнює</w:t>
      </w:r>
      <w:r>
        <w:t>:</w:t>
      </w:r>
    </w:p>
    <w:p w:rsidR="00BB5982" w:rsidRDefault="005B792C" w:rsidP="00BB5982">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1</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y</m:t>
                        </m:r>
                      </m:e>
                      <m:sub>
                        <m:r>
                          <w:rPr>
                            <w:rFonts w:ascii="Cambria Math" w:hAnsi="Cambria Math"/>
                          </w:rPr>
                          <m:t>1</m:t>
                        </m:r>
                      </m:sub>
                    </m:sSub>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mr>
                <m:mr>
                  <m:e>
                    <m:sSub>
                      <m:sSubPr>
                        <m:ctrlPr>
                          <w:rPr>
                            <w:rFonts w:ascii="Cambria Math" w:hAnsi="Cambria Math"/>
                            <w:i/>
                          </w:rPr>
                        </m:ctrlPr>
                      </m:sSubPr>
                      <m:e>
                        <m:r>
                          <w:rPr>
                            <w:rFonts w:ascii="Cambria Math" w:hAnsi="Cambria Math"/>
                          </w:rPr>
                          <m:t>x</m:t>
                        </m:r>
                      </m:e>
                      <m:sub>
                        <m:r>
                          <w:rPr>
                            <w:rFonts w:ascii="Cambria Math" w:hAnsi="Cambria Math"/>
                          </w:rPr>
                          <m:t>2</m:t>
                        </m:r>
                      </m:sub>
                    </m:sSub>
                  </m:e>
                  <m:e>
                    <m:sSub>
                      <m:sSubPr>
                        <m:ctrlPr>
                          <w:rPr>
                            <w:rFonts w:ascii="Cambria Math" w:hAnsi="Cambria Math"/>
                            <w:i/>
                          </w:rPr>
                        </m:ctrlPr>
                      </m:sSubPr>
                      <m:e>
                        <m:r>
                          <w:rPr>
                            <w:rFonts w:ascii="Cambria Math" w:hAnsi="Cambria Math"/>
                          </w:rPr>
                          <m:t>y</m:t>
                        </m:r>
                      </m:e>
                      <m:sub>
                        <m:r>
                          <w:rPr>
                            <w:rFonts w:ascii="Cambria Math" w:hAnsi="Cambria Math"/>
                          </w:rPr>
                          <m:t>2</m:t>
                        </m:r>
                      </m:sub>
                    </m:sSub>
                    <m:ctrlPr>
                      <w:rPr>
                        <w:rFonts w:ascii="Cambria Math" w:eastAsia="Cambria Math" w:hAnsi="Cambria Math" w:cs="Cambria Math"/>
                        <w:i/>
                      </w:rPr>
                    </m:ctrlPr>
                  </m:e>
                  <m:e>
                    <m:r>
                      <w:rPr>
                        <w:rFonts w:ascii="Cambria Math" w:eastAsia="Cambria Math" w:hAnsi="Cambria Math" w:cs="Cambria Math"/>
                      </w:rPr>
                      <m:t>1</m:t>
                    </m:r>
                  </m:e>
                </m:mr>
                <m:mr>
                  <m:e>
                    <m:sSub>
                      <m:sSubPr>
                        <m:ctrlPr>
                          <w:rPr>
                            <w:rFonts w:ascii="Cambria Math" w:hAnsi="Cambria Math"/>
                            <w:i/>
                          </w:rPr>
                        </m:ctrlPr>
                      </m:sSubPr>
                      <m:e>
                        <m:r>
                          <w:rPr>
                            <w:rFonts w:ascii="Cambria Math" w:hAnsi="Cambria Math"/>
                          </w:rPr>
                          <m:t>x</m:t>
                        </m:r>
                      </m:e>
                      <m:sub>
                        <m:r>
                          <w:rPr>
                            <w:rFonts w:ascii="Cambria Math" w:hAnsi="Cambria Math"/>
                          </w:rPr>
                          <m:t>3</m:t>
                        </m:r>
                      </m:sub>
                    </m:sSub>
                  </m:e>
                  <m:e>
                    <m:sSub>
                      <m:sSubPr>
                        <m:ctrlPr>
                          <w:rPr>
                            <w:rFonts w:ascii="Cambria Math" w:hAnsi="Cambria Math"/>
                            <w:i/>
                          </w:rPr>
                        </m:ctrlPr>
                      </m:sSubPr>
                      <m:e>
                        <m:r>
                          <w:rPr>
                            <w:rFonts w:ascii="Cambria Math" w:hAnsi="Cambria Math"/>
                          </w:rPr>
                          <m:t>y</m:t>
                        </m:r>
                      </m:e>
                      <m:sub>
                        <m:r>
                          <w:rPr>
                            <w:rFonts w:ascii="Cambria Math" w:hAnsi="Cambria Math"/>
                          </w:rPr>
                          <m:t>3</m:t>
                        </m:r>
                      </m:sub>
                    </m:sSub>
                    <m:ctrlPr>
                      <w:rPr>
                        <w:rFonts w:ascii="Cambria Math" w:eastAsia="Cambria Math" w:hAnsi="Cambria Math" w:cs="Cambria Math"/>
                        <w:i/>
                      </w:rPr>
                    </m:ctrlPr>
                  </m:e>
                  <m:e>
                    <m:r>
                      <w:rPr>
                        <w:rFonts w:ascii="Cambria Math" w:eastAsia="Cambria Math" w:hAnsi="Cambria Math" w:cs="Cambria Math"/>
                      </w:rPr>
                      <m:t>1</m:t>
                    </m:r>
                  </m:e>
                </m:mr>
              </m:m>
            </m:e>
          </m:d>
          <m:r>
            <w:rPr>
              <w:rFonts w:ascii="Cambria Math" w:hAnsi="Cambria Math"/>
            </w:rPr>
            <m:t>.</m:t>
          </m:r>
        </m:oMath>
      </m:oMathPara>
    </w:p>
    <w:p w:rsidR="00935724" w:rsidRDefault="00935724" w:rsidP="00BB5982">
      <w:r>
        <w:t xml:space="preserve">Він дає подвоєну орієнтовану площу трикутника </w:t>
      </w:r>
      <w:r w:rsidRPr="00580305">
        <w:t>(</w:t>
      </w:r>
      <w:r w:rsidRPr="00935724">
        <w:rPr>
          <w:rStyle w:val="aff9"/>
        </w:rPr>
        <w:t>p</w:t>
      </w:r>
      <w:r w:rsidRPr="00935724">
        <w:rPr>
          <w:rStyle w:val="aff9"/>
          <w:vertAlign w:val="subscript"/>
        </w:rPr>
        <w:t>1</w:t>
      </w:r>
      <w:r w:rsidRPr="00935724">
        <w:rPr>
          <w:rStyle w:val="aff9"/>
        </w:rPr>
        <w:t>p</w:t>
      </w:r>
      <w:r w:rsidRPr="00935724">
        <w:rPr>
          <w:rStyle w:val="aff9"/>
          <w:vertAlign w:val="subscript"/>
        </w:rPr>
        <w:t>2</w:t>
      </w:r>
      <w:r w:rsidRPr="00935724">
        <w:rPr>
          <w:rStyle w:val="aff9"/>
        </w:rPr>
        <w:t>p</w:t>
      </w:r>
      <w:r w:rsidRPr="00935724">
        <w:rPr>
          <w:rStyle w:val="aff9"/>
          <w:vertAlign w:val="subscript"/>
        </w:rPr>
        <w:t>3</w:t>
      </w:r>
      <w:r w:rsidRPr="00580305">
        <w:t>)</w:t>
      </w:r>
      <w:r>
        <w:t xml:space="preserve">, де знак плюс буде тоді і тільки тоді, коли обхід </w:t>
      </w:r>
      <w:r w:rsidRPr="00580305">
        <w:t>(</w:t>
      </w:r>
      <w:r w:rsidRPr="00935724">
        <w:rPr>
          <w:rStyle w:val="aff9"/>
        </w:rPr>
        <w:t>p</w:t>
      </w:r>
      <w:r w:rsidRPr="00935724">
        <w:rPr>
          <w:rStyle w:val="aff9"/>
          <w:vertAlign w:val="subscript"/>
        </w:rPr>
        <w:t>1</w:t>
      </w:r>
      <w:r w:rsidRPr="00935724">
        <w:rPr>
          <w:rStyle w:val="aff9"/>
        </w:rPr>
        <w:t>p</w:t>
      </w:r>
      <w:r w:rsidRPr="00935724">
        <w:rPr>
          <w:rStyle w:val="aff9"/>
          <w:vertAlign w:val="subscript"/>
        </w:rPr>
        <w:t>2</w:t>
      </w:r>
      <w:r w:rsidRPr="00935724">
        <w:rPr>
          <w:rStyle w:val="aff9"/>
        </w:rPr>
        <w:t>p</w:t>
      </w:r>
      <w:r w:rsidRPr="00935724">
        <w:rPr>
          <w:rStyle w:val="aff9"/>
          <w:vertAlign w:val="subscript"/>
        </w:rPr>
        <w:t>3</w:t>
      </w:r>
      <w:r w:rsidRPr="00580305">
        <w:t>)</w:t>
      </w:r>
      <w:r>
        <w:t xml:space="preserve"> орієнтований проти годинникової стрілки. </w:t>
      </w:r>
      <w:r w:rsidRPr="00580305">
        <w:t>Отже, (</w:t>
      </w:r>
      <w:r w:rsidRPr="00935724">
        <w:rPr>
          <w:rStyle w:val="aff9"/>
        </w:rPr>
        <w:t>p</w:t>
      </w:r>
      <w:r w:rsidRPr="00935724">
        <w:rPr>
          <w:rStyle w:val="aff9"/>
          <w:vertAlign w:val="subscript"/>
        </w:rPr>
        <w:t>1</w:t>
      </w:r>
      <w:r w:rsidRPr="00935724">
        <w:rPr>
          <w:rStyle w:val="aff9"/>
        </w:rPr>
        <w:t>p</w:t>
      </w:r>
      <w:r w:rsidRPr="00935724">
        <w:rPr>
          <w:rStyle w:val="aff9"/>
          <w:vertAlign w:val="subscript"/>
        </w:rPr>
        <w:t>2</w:t>
      </w:r>
      <w:r w:rsidRPr="00935724">
        <w:rPr>
          <w:rStyle w:val="aff9"/>
        </w:rPr>
        <w:t>p</w:t>
      </w:r>
      <w:r w:rsidRPr="00935724">
        <w:rPr>
          <w:rStyle w:val="aff9"/>
          <w:vertAlign w:val="subscript"/>
        </w:rPr>
        <w:t>3</w:t>
      </w:r>
      <w:r w:rsidRPr="00580305">
        <w:t>)</w:t>
      </w:r>
      <w:r>
        <w:t xml:space="preserve"> </w:t>
      </w:r>
      <w:r w:rsidRPr="00580305">
        <w:t>відповідає лівому повороту тоді і тільки тоді, коли цей визначник додатній</w:t>
      </w:r>
      <w:r>
        <w:t>.</w:t>
      </w:r>
    </w:p>
    <w:p w:rsidR="00D918C4" w:rsidRDefault="00D918C4" w:rsidP="00BB5982">
      <w:r w:rsidRPr="00345770">
        <w:rPr>
          <w:rStyle w:val="aff4"/>
        </w:rPr>
        <w:lastRenderedPageBreak/>
        <w:t>Теорема</w:t>
      </w:r>
      <w:r w:rsidRPr="00D918C4">
        <w:t>.</w:t>
      </w:r>
      <w:r w:rsidRPr="00580305">
        <w:rPr>
          <w:bCs/>
        </w:rPr>
        <w:t xml:space="preserve"> Час відповіді на запит про належність точки </w:t>
      </w:r>
      <w:r>
        <w:rPr>
          <w:bCs/>
        </w:rPr>
        <w:t>о</w:t>
      </w:r>
      <w:r w:rsidRPr="00580305">
        <w:rPr>
          <w:bCs/>
        </w:rPr>
        <w:t xml:space="preserve">пуклому </w:t>
      </w:r>
      <w:r w:rsidRPr="00D918C4">
        <w:rPr>
          <w:rStyle w:val="aff9"/>
        </w:rPr>
        <w:t>N</w:t>
      </w:r>
      <w:r w:rsidRPr="00580305">
        <w:t xml:space="preserve">-кутнику дорівнює </w:t>
      </w:r>
      <w:r w:rsidRPr="00D918C4">
        <w:rPr>
          <w:rStyle w:val="aff9"/>
        </w:rPr>
        <w:t>O</w:t>
      </w:r>
      <w:r w:rsidRPr="00580305">
        <w:t>(</w:t>
      </w:r>
      <w:r w:rsidRPr="00D918C4">
        <w:rPr>
          <w:rStyle w:val="aff9"/>
        </w:rPr>
        <w:t>log</w:t>
      </w:r>
      <w:r w:rsidRPr="00D918C4">
        <w:t xml:space="preserve"> </w:t>
      </w:r>
      <w:r w:rsidRPr="00D918C4">
        <w:rPr>
          <w:rStyle w:val="aff9"/>
        </w:rPr>
        <w:t>N</w:t>
      </w:r>
      <w:r w:rsidRPr="00580305">
        <w:t xml:space="preserve">) при затраті </w:t>
      </w:r>
      <w:r>
        <w:rPr>
          <w:rStyle w:val="aff9"/>
          <w:lang w:val="en-US"/>
        </w:rPr>
        <w:t>O</w:t>
      </w:r>
      <w:r w:rsidRPr="00580305">
        <w:t>(</w:t>
      </w:r>
      <w:r w:rsidRPr="00D918C4">
        <w:rPr>
          <w:rStyle w:val="aff9"/>
        </w:rPr>
        <w:t>N</w:t>
      </w:r>
      <w:r w:rsidRPr="00580305">
        <w:t>) пам</w:t>
      </w:r>
      <w:r>
        <w:t>'</w:t>
      </w:r>
      <w:r w:rsidRPr="00580305">
        <w:t xml:space="preserve">яті та </w:t>
      </w:r>
      <w:r>
        <w:rPr>
          <w:rStyle w:val="aff9"/>
          <w:lang w:val="en-US"/>
        </w:rPr>
        <w:t>O</w:t>
      </w:r>
      <w:r w:rsidRPr="00580305">
        <w:t>(</w:t>
      </w:r>
      <w:r w:rsidRPr="00D918C4">
        <w:rPr>
          <w:rStyle w:val="aff9"/>
        </w:rPr>
        <w:t>N</w:t>
      </w:r>
      <w:r w:rsidRPr="00580305">
        <w:t>) часу на попередню обробку</w:t>
      </w:r>
      <w:r>
        <w:t>.</w:t>
      </w:r>
    </w:p>
    <w:p w:rsidR="003B6A66" w:rsidRDefault="003B6A66" w:rsidP="00BB5982">
      <w:r>
        <w:t>Для можливості застосування двійкового пошуку необхідно, щоб вершини багатокутника були впорядковані за полярним кутом відносно деякої точки. Очевидно, що опуклість є тільки достатньою умовою для володіння цією властивістю. Насправді ж існує більш широкий клас простих багатокутників, що включає в себе і опуклі багатокутники, який володіє цією властивістю – це клас зірчастих багатокутників</w:t>
      </w:r>
      <w:r w:rsidR="003F1355" w:rsidRPr="001513C9">
        <w:fldChar w:fldCharType="begin"/>
      </w:r>
      <w:r w:rsidRPr="001513C9">
        <w:instrText xml:space="preserve"> XE "</w:instrText>
      </w:r>
      <w:r>
        <w:instrText xml:space="preserve"> зірчастий багатокутник </w:instrText>
      </w:r>
      <w:r w:rsidRPr="001513C9">
        <w:instrText xml:space="preserve">" </w:instrText>
      </w:r>
      <w:r w:rsidR="003F1355" w:rsidRPr="001513C9">
        <w:fldChar w:fldCharType="end"/>
      </w:r>
      <w:r>
        <w:t xml:space="preserve"> (рис. 13.5).</w:t>
      </w:r>
    </w:p>
    <w:p w:rsidR="00274CCF" w:rsidRDefault="002B40B8" w:rsidP="0072290E">
      <w:pPr>
        <w:jc w:val="center"/>
      </w:pPr>
      <w:r>
        <w:rPr>
          <w:noProof/>
          <w:lang w:eastAsia="uk-UA"/>
        </w:rPr>
        <mc:AlternateContent>
          <mc:Choice Requires="wpc">
            <w:drawing>
              <wp:inline distT="0" distB="0" distL="0" distR="0">
                <wp:extent cx="3763010" cy="1845945"/>
                <wp:effectExtent l="9525" t="0" r="8890" b="11430"/>
                <wp:docPr id="1958" name="Полотно 19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432" name="Rectangle 1960"/>
                        <wps:cNvSpPr>
                          <a:spLocks noChangeArrowheads="1"/>
                        </wps:cNvSpPr>
                        <wps:spPr bwMode="auto">
                          <a:xfrm>
                            <a:off x="1863725" y="1024890"/>
                            <a:ext cx="196850" cy="305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274CCF" w:rsidRDefault="005B792C" w:rsidP="00274CCF">
                              <w:pPr>
                                <w:pStyle w:val="af1"/>
                                <w:rPr>
                                  <w:rStyle w:val="aff9"/>
                                </w:rPr>
                              </w:pPr>
                              <w:r>
                                <w:rPr>
                                  <w:rStyle w:val="aff9"/>
                                  <w:lang w:val="en-US"/>
                                </w:rPr>
                                <w:t>q</w:t>
                              </w:r>
                            </w:p>
                          </w:txbxContent>
                        </wps:txbx>
                        <wps:bodyPr rot="0" vert="horz" wrap="square" lIns="36000" tIns="36000" rIns="36000" bIns="36000" anchor="ctr" anchorCtr="0" upright="1">
                          <a:noAutofit/>
                        </wps:bodyPr>
                      </wps:wsp>
                      <wps:wsp>
                        <wps:cNvPr id="4433" name="Oval 1961"/>
                        <wps:cNvSpPr>
                          <a:spLocks noChangeArrowheads="1"/>
                        </wps:cNvSpPr>
                        <wps:spPr bwMode="auto">
                          <a:xfrm>
                            <a:off x="1980565" y="988695"/>
                            <a:ext cx="69850" cy="717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34" name="Oval 1962"/>
                        <wps:cNvSpPr>
                          <a:spLocks noChangeArrowheads="1"/>
                        </wps:cNvSpPr>
                        <wps:spPr bwMode="auto">
                          <a:xfrm>
                            <a:off x="1990725" y="1775460"/>
                            <a:ext cx="69850" cy="704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35" name="Oval 1963"/>
                        <wps:cNvSpPr>
                          <a:spLocks noChangeArrowheads="1"/>
                        </wps:cNvSpPr>
                        <wps:spPr bwMode="auto">
                          <a:xfrm>
                            <a:off x="3693160" y="741045"/>
                            <a:ext cx="69850" cy="7112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36" name="Oval 1964"/>
                        <wps:cNvSpPr>
                          <a:spLocks noChangeArrowheads="1"/>
                        </wps:cNvSpPr>
                        <wps:spPr bwMode="auto">
                          <a:xfrm>
                            <a:off x="2567940" y="1137285"/>
                            <a:ext cx="69215" cy="704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37" name="Oval 1965"/>
                        <wps:cNvSpPr>
                          <a:spLocks noChangeArrowheads="1"/>
                        </wps:cNvSpPr>
                        <wps:spPr bwMode="auto">
                          <a:xfrm>
                            <a:off x="2193925" y="50165"/>
                            <a:ext cx="70485" cy="7112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38" name="Oval 1966"/>
                        <wps:cNvSpPr>
                          <a:spLocks noChangeArrowheads="1"/>
                        </wps:cNvSpPr>
                        <wps:spPr bwMode="auto">
                          <a:xfrm>
                            <a:off x="2498090" y="514985"/>
                            <a:ext cx="69850" cy="704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39" name="Oval 1967"/>
                        <wps:cNvSpPr>
                          <a:spLocks noChangeArrowheads="1"/>
                        </wps:cNvSpPr>
                        <wps:spPr bwMode="auto">
                          <a:xfrm>
                            <a:off x="1344295" y="455295"/>
                            <a:ext cx="69215" cy="704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40" name="Oval 1968"/>
                        <wps:cNvSpPr>
                          <a:spLocks noChangeArrowheads="1"/>
                        </wps:cNvSpPr>
                        <wps:spPr bwMode="auto">
                          <a:xfrm>
                            <a:off x="572770" y="575310"/>
                            <a:ext cx="69215"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41" name="Oval 1969"/>
                        <wps:cNvSpPr>
                          <a:spLocks noChangeArrowheads="1"/>
                        </wps:cNvSpPr>
                        <wps:spPr bwMode="auto">
                          <a:xfrm>
                            <a:off x="0" y="1528445"/>
                            <a:ext cx="70485" cy="698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42" name="AutoShape 1970"/>
                        <wps:cNvCnPr>
                          <a:cxnSpLocks noChangeShapeType="1"/>
                          <a:stCxn id="4433" idx="4"/>
                          <a:endCxn id="4434" idx="0"/>
                        </wps:cNvCnPr>
                        <wps:spPr bwMode="auto">
                          <a:xfrm>
                            <a:off x="2015490" y="1060450"/>
                            <a:ext cx="10160" cy="71501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443" name="AutoShape 1971"/>
                        <wps:cNvCnPr>
                          <a:cxnSpLocks noChangeShapeType="1"/>
                          <a:stCxn id="4433" idx="5"/>
                          <a:endCxn id="4436" idx="1"/>
                        </wps:cNvCnPr>
                        <wps:spPr bwMode="auto">
                          <a:xfrm>
                            <a:off x="2040255" y="1049655"/>
                            <a:ext cx="537845" cy="9779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444" name="AutoShape 1972"/>
                        <wps:cNvCnPr>
                          <a:cxnSpLocks noChangeShapeType="1"/>
                          <a:stCxn id="4433" idx="7"/>
                          <a:endCxn id="4438" idx="3"/>
                        </wps:cNvCnPr>
                        <wps:spPr bwMode="auto">
                          <a:xfrm flipV="1">
                            <a:off x="2040255" y="575310"/>
                            <a:ext cx="467995" cy="42418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445" name="AutoShape 1973"/>
                        <wps:cNvCnPr>
                          <a:cxnSpLocks noChangeShapeType="1"/>
                          <a:stCxn id="4433" idx="6"/>
                          <a:endCxn id="4435" idx="2"/>
                        </wps:cNvCnPr>
                        <wps:spPr bwMode="auto">
                          <a:xfrm flipV="1">
                            <a:off x="2050415" y="776605"/>
                            <a:ext cx="1642745" cy="248285"/>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446" name="AutoShape 1974"/>
                        <wps:cNvCnPr>
                          <a:cxnSpLocks noChangeShapeType="1"/>
                          <a:stCxn id="4433" idx="0"/>
                          <a:endCxn id="4437" idx="4"/>
                        </wps:cNvCnPr>
                        <wps:spPr bwMode="auto">
                          <a:xfrm flipV="1">
                            <a:off x="2015490" y="121285"/>
                            <a:ext cx="213995" cy="86741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447" name="AutoShape 1975"/>
                        <wps:cNvCnPr>
                          <a:cxnSpLocks noChangeShapeType="1"/>
                          <a:stCxn id="4433" idx="1"/>
                          <a:endCxn id="4439" idx="5"/>
                        </wps:cNvCnPr>
                        <wps:spPr bwMode="auto">
                          <a:xfrm flipH="1" flipV="1">
                            <a:off x="1403350" y="515620"/>
                            <a:ext cx="587375" cy="48387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48" name="AutoShape 1976"/>
                        <wps:cNvCnPr>
                          <a:cxnSpLocks noChangeShapeType="1"/>
                          <a:stCxn id="4433" idx="2"/>
                          <a:endCxn id="4440" idx="5"/>
                        </wps:cNvCnPr>
                        <wps:spPr bwMode="auto">
                          <a:xfrm flipH="1" flipV="1">
                            <a:off x="631825" y="635000"/>
                            <a:ext cx="1348740" cy="38989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49" name="AutoShape 1977"/>
                        <wps:cNvCnPr>
                          <a:cxnSpLocks noChangeShapeType="1"/>
                          <a:stCxn id="4433" idx="3"/>
                          <a:endCxn id="4441" idx="7"/>
                        </wps:cNvCnPr>
                        <wps:spPr bwMode="auto">
                          <a:xfrm flipH="1">
                            <a:off x="60325" y="1049655"/>
                            <a:ext cx="1930400" cy="48895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50" name="AutoShape 1978"/>
                        <wps:cNvCnPr>
                          <a:cxnSpLocks noChangeShapeType="1"/>
                          <a:stCxn id="4434" idx="6"/>
                          <a:endCxn id="4436" idx="3"/>
                        </wps:cNvCnPr>
                        <wps:spPr bwMode="auto">
                          <a:xfrm flipV="1">
                            <a:off x="2060575" y="1197610"/>
                            <a:ext cx="517525" cy="61341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51" name="AutoShape 1979"/>
                        <wps:cNvCnPr>
                          <a:cxnSpLocks noChangeShapeType="1"/>
                          <a:stCxn id="4436" idx="7"/>
                          <a:endCxn id="4435" idx="4"/>
                        </wps:cNvCnPr>
                        <wps:spPr bwMode="auto">
                          <a:xfrm flipV="1">
                            <a:off x="2626995" y="812165"/>
                            <a:ext cx="1101090" cy="33528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52" name="AutoShape 1980"/>
                        <wps:cNvCnPr>
                          <a:cxnSpLocks noChangeShapeType="1"/>
                          <a:stCxn id="4435" idx="0"/>
                          <a:endCxn id="4438" idx="6"/>
                        </wps:cNvCnPr>
                        <wps:spPr bwMode="auto">
                          <a:xfrm flipH="1" flipV="1">
                            <a:off x="2567940" y="550545"/>
                            <a:ext cx="1160145" cy="19050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53" name="AutoShape 1981"/>
                        <wps:cNvCnPr>
                          <a:cxnSpLocks noChangeShapeType="1"/>
                          <a:stCxn id="4438" idx="0"/>
                          <a:endCxn id="4437" idx="6"/>
                        </wps:cNvCnPr>
                        <wps:spPr bwMode="auto">
                          <a:xfrm flipH="1" flipV="1">
                            <a:off x="2264410" y="85725"/>
                            <a:ext cx="268605" cy="42926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54" name="Rectangle 1982"/>
                        <wps:cNvSpPr>
                          <a:spLocks noChangeArrowheads="1"/>
                        </wps:cNvSpPr>
                        <wps:spPr bwMode="auto">
                          <a:xfrm>
                            <a:off x="512445" y="902335"/>
                            <a:ext cx="278765" cy="305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274CCF" w:rsidRDefault="005B792C" w:rsidP="00274CCF">
                              <w:pPr>
                                <w:pStyle w:val="af1"/>
                                <w:rPr>
                                  <w:rStyle w:val="aff9"/>
                                </w:rPr>
                              </w:pPr>
                              <w:r>
                                <w:rPr>
                                  <w:rStyle w:val="aff9"/>
                                  <w:lang w:val="en-US"/>
                                </w:rPr>
                                <w:t>P</w:t>
                              </w:r>
                            </w:p>
                          </w:txbxContent>
                        </wps:txbx>
                        <wps:bodyPr rot="0" vert="horz" wrap="square" lIns="36000" tIns="36000" rIns="36000" bIns="36000" anchor="ctr" anchorCtr="0" upright="1">
                          <a:noAutofit/>
                        </wps:bodyPr>
                      </wps:wsp>
                      <wps:wsp>
                        <wps:cNvPr id="2055" name="AutoShape 1989"/>
                        <wps:cNvCnPr>
                          <a:cxnSpLocks noChangeShapeType="1"/>
                          <a:stCxn id="4437" idx="2"/>
                          <a:endCxn id="4439" idx="7"/>
                        </wps:cNvCnPr>
                        <wps:spPr bwMode="auto">
                          <a:xfrm flipH="1">
                            <a:off x="1403350" y="85725"/>
                            <a:ext cx="790575" cy="37973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56" name="AutoShape 1990"/>
                        <wps:cNvCnPr>
                          <a:cxnSpLocks noChangeShapeType="1"/>
                          <a:stCxn id="4439" idx="2"/>
                          <a:endCxn id="4440" idx="7"/>
                        </wps:cNvCnPr>
                        <wps:spPr bwMode="auto">
                          <a:xfrm flipH="1">
                            <a:off x="631825" y="490855"/>
                            <a:ext cx="712470" cy="9461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57" name="AutoShape 1991"/>
                        <wps:cNvCnPr>
                          <a:cxnSpLocks noChangeShapeType="1"/>
                          <a:stCxn id="4440" idx="3"/>
                          <a:endCxn id="4441" idx="0"/>
                        </wps:cNvCnPr>
                        <wps:spPr bwMode="auto">
                          <a:xfrm flipH="1">
                            <a:off x="35560" y="635000"/>
                            <a:ext cx="547370" cy="89344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058" name="AutoShape 1992"/>
                        <wps:cNvCnPr>
                          <a:cxnSpLocks noChangeShapeType="1"/>
                          <a:stCxn id="4441" idx="5"/>
                          <a:endCxn id="4434" idx="2"/>
                        </wps:cNvCnPr>
                        <wps:spPr bwMode="auto">
                          <a:xfrm>
                            <a:off x="60325" y="1588135"/>
                            <a:ext cx="1930400" cy="22288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1958" o:spid="_x0000_s2195" editas="canvas" style="width:296.3pt;height:145.35pt;mso-position-horizontal-relative:char;mso-position-vertical-relative:line" coordsize="37630,1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">
                <v:shape id="_x0000_s2196" type="#_x0000_t75" style="position:absolute;width:37630;height:18459;visibility:visible;mso-wrap-style:square">
                  <v:fill o:detectmouseclick="t"/>
                  <v:path o:connecttype="none"/>
                </v:shape>
                <v:rect id="Rectangle 1960" o:spid="_x0000_s2197" style="position:absolute;left:18637;top:10248;width:1968;height:3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LLMQA&#10;AADdAAAADwAAAGRycy9kb3ducmV2LnhtbESPX2vCMBTF3wd+h3CFvc20KkU6o0xhIAgD/+DzJblr&#10;y5qb0mRt9u2NMPDxcM75Hc56G20rBup941hBPstAEGtnGq4UXC+fbysQPiAbbB2Tgj/ysN1MXtZY&#10;GjfyiYZzqESCsC9RQR1CV0rpdU0W/cx1xMn7dr3FkGRfSdPjmOC2lfMsK6TFhtNCjR3ta9I/51+r&#10;QDdFm8cj6cvO3MavmBfD0RVKvU7jxzuIQDE8w//tg1GwXC7m8HiTn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yzEAAAA3QAAAA8AAAAAAAAAAAAAAAAAmAIAAGRycy9k&#10;b3ducmV2LnhtbFBLBQYAAAAABAAEAPUAAACJAwAAAAA=&#10;" stroked="f">
                  <v:shadow offset="6pt,6pt"/>
                  <v:textbox inset="1mm,1mm,1mm,1mm">
                    <w:txbxContent>
                      <w:p w:rsidR="00AB6496" w:rsidRPr="00274CCF" w:rsidRDefault="00AB6496" w:rsidP="00274CCF">
                        <w:pPr>
                          <w:pStyle w:val="af1"/>
                          <w:rPr>
                            <w:rStyle w:val="aff9"/>
                          </w:rPr>
                        </w:pPr>
                        <w:r>
                          <w:rPr>
                            <w:rStyle w:val="aff9"/>
                            <w:lang w:val="en-US"/>
                          </w:rPr>
                          <w:t>q</w:t>
                        </w:r>
                      </w:p>
                    </w:txbxContent>
                  </v:textbox>
                </v:rect>
                <v:oval id="Oval 1961" o:spid="_x0000_s2198" style="position:absolute;left:19805;top:9886;width:699;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1iaMUA&#10;AADdAAAADwAAAGRycy9kb3ducmV2LnhtbESPQWvCQBSE74L/YXmCN91UJbTRVURQCh6stgePj91n&#10;Epp9G7Jrkv57VxB6HGbmG2a16W0lWmp86VjB2zQBQaydKTlX8PO9n7yD8AHZYOWYFPyRh816OFhh&#10;ZlzHZ2ovIRcRwj5DBUUIdSal1wVZ9FNXE0fv5hqLIcoml6bBLsJtJWdJkkqLJceFAmvaFaR/L3er&#10;4LT70F+H6tiZ+/Gguza5pj69KjUe9dsliEB9+A+/2p9GwWIxn8Pz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WJoxQAAAN0AAAAPAAAAAAAAAAAAAAAAAJgCAABkcnMv&#10;ZG93bnJldi54bWxQSwUGAAAAAAQABAD1AAAAigMAAAAA&#10;" fillcolor="black">
                  <v:shadow offset="6pt,6pt"/>
                  <v:textbox inset="1mm,1mm,1mm,1mm"/>
                </v:oval>
                <v:oval id="Oval 1962" o:spid="_x0000_s2199" style="position:absolute;left:19907;top:17754;width:698;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6HMUA&#10;AADdAAAADwAAAGRycy9kb3ducmV2LnhtbESPQWvCQBSE7wX/w/IEb3VjDaFGVxGhInhoqx48Pnaf&#10;STD7NmTXJP77bqHQ4zAz3zCrzWBr0VHrK8cKZtMEBLF2puJCweX88foOwgdkg7VjUvAkD5v16GWF&#10;uXE9f1N3CoWIEPY5KihDaHIpvS7Jop+6hjh6N9daDFG2hTQt9hFua/mWJJm0WHFcKLGhXUn6fnpY&#10;BZ+7hf7a18fePI573XfJNfPZVanJeNguQQQawn/4r30wCtJ0nsL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ocxQAAAN0AAAAPAAAAAAAAAAAAAAAAAJgCAABkcnMv&#10;ZG93bnJldi54bWxQSwUGAAAAAAQABAD1AAAAigMAAAAA&#10;" fillcolor="black">
                  <v:shadow offset="6pt,6pt"/>
                  <v:textbox inset="1mm,1mm,1mm,1mm"/>
                </v:oval>
                <v:oval id="Oval 1963" o:spid="_x0000_s2200" style="position:absolute;left:36931;top:7410;width:699;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fh8YA&#10;AADdAAAADwAAAGRycy9kb3ducmV2LnhtbESPT2vCQBTE7wW/w/IEb3VjtUGjq4hQKXio/w4eH7vP&#10;JJh9G7Jrkn77bqHQ4zAzv2FWm95WoqXGl44VTMYJCGLtTMm5guvl43UOwgdkg5VjUvBNHjbrwcsK&#10;M+M6PlF7DrmIEPYZKihCqDMpvS7Ioh+7mjh6d9dYDFE2uTQNdhFuK/mWJKm0WHJcKLCmXUH6cX5a&#10;BV+7hT7uq0Nnnoe97trklvr0ptRo2G+XIAL14T/81/40Cmaz6Tv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fh8YAAADdAAAADwAAAAAAAAAAAAAAAACYAgAAZHJz&#10;L2Rvd25yZXYueG1sUEsFBgAAAAAEAAQA9QAAAIsDAAAAAA==&#10;" fillcolor="black">
                  <v:shadow offset="6pt,6pt"/>
                  <v:textbox inset="1mm,1mm,1mm,1mm"/>
                </v:oval>
                <v:oval id="Oval 1964" o:spid="_x0000_s2201" style="position:absolute;left:25679;top:11372;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B8MYA&#10;AADdAAAADwAAAGRycy9kb3ducmV2LnhtbESPQWvCQBSE7wX/w/IEb3VjlVBjNiJCpeChrXrw+Nh9&#10;JsHs25Bdk/TfdwuFHoeZ+YbJt6NtRE+drx0rWMwTEMTamZpLBZfz2/MrCB+QDTaOScE3edgWk6cc&#10;M+MG/qL+FEoRIewzVFCF0GZSel2RRT93LXH0bq6zGKLsSmk6HCLcNvIlSVJpsea4UGFL+4r0/fSw&#10;Cj72a/15aI6DeRwPeuiTa+rTq1Kz6bjbgAg0hv/wX/vdKFitlin8volP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rB8MYAAADdAAAADwAAAAAAAAAAAAAAAACYAgAAZHJz&#10;L2Rvd25yZXYueG1sUEsFBgAAAAAEAAQA9QAAAIsDAAAAAA==&#10;" fillcolor="black">
                  <v:shadow offset="6pt,6pt"/>
                  <v:textbox inset="1mm,1mm,1mm,1mm"/>
                </v:oval>
                <v:oval id="Oval 1965" o:spid="_x0000_s2202" style="position:absolute;left:21939;top:501;width:705;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ka8YA&#10;AADdAAAADwAAAGRycy9kb3ducmV2LnhtbESPT2vCQBTE74V+h+UVvNWNf0g1uooISsFDrXrw+Nh9&#10;JsHs25Bdk/jtu4VCj8PM/IZZrntbiZYaXzpWMBomIIi1MyXnCi7n3fsMhA/IBivHpOBJHtar15cl&#10;ZsZ1/E3tKeQiQthnqKAIoc6k9Logi37oauLo3VxjMUTZ5NI02EW4reQ4SVJpseS4UGBN24L0/fSw&#10;Cr62c33cV4fOPA573bXJNfXpVanBW79ZgAjUh//wX/vTKJhOJx/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Zka8YAAADdAAAADwAAAAAAAAAAAAAAAACYAgAAZHJz&#10;L2Rvd25yZXYueG1sUEsFBgAAAAAEAAQA9QAAAIsDAAAAAA==&#10;" fillcolor="black">
                  <v:shadow offset="6pt,6pt"/>
                  <v:textbox inset="1mm,1mm,1mm,1mm"/>
                </v:oval>
                <v:oval id="Oval 1966" o:spid="_x0000_s2203" style="position:absolute;left:24980;top:5149;width:699;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wGcIA&#10;AADdAAAADwAAAGRycy9kb3ducmV2LnhtbERPy4rCMBTdC/5DuII7TceRoh2jiDAiuPC5cHlJ7rRl&#10;mpvSxLbz95OF4PJw3qtNbyvRUuNLxwo+pgkIYu1MybmC++17sgDhA7LByjEp+CMPm/VwsMLMuI4v&#10;1F5DLmII+wwVFCHUmZReF2TRT11NHLkf11gMETa5NA12MdxWcpYkqbRYcmwosKZdQfr3+rQKTrul&#10;Pu+rY2eex73u2uSR+vSh1HjUb79ABOrDW/xyH4yC+fwzzo1v4hO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AZwgAAAN0AAAAPAAAAAAAAAAAAAAAAAJgCAABkcnMvZG93&#10;bnJldi54bWxQSwUGAAAAAAQABAD1AAAAhwMAAAAA&#10;" fillcolor="black">
                  <v:shadow offset="6pt,6pt"/>
                  <v:textbox inset="1mm,1mm,1mm,1mm"/>
                </v:oval>
                <v:oval id="Oval 1967" o:spid="_x0000_s2204" style="position:absolute;left:13442;top:4552;width:693;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VgsYA&#10;AADdAAAADwAAAGRycy9kb3ducmV2LnhtbESPT4vCMBTE7wt+h/AEb2vqKkWrUURYETzs+ufg8ZE8&#10;22LzUprY1m+/WVjY4zAzv2FWm95WoqXGl44VTMYJCGLtTMm5guvl830Owgdkg5VjUvAiD5v14G2F&#10;mXEdn6g9h1xECPsMFRQh1JmUXhdk0Y9dTRy9u2sshiibXJoGuwi3lfxIklRaLDkuFFjTriD9OD+t&#10;gq/dQn/vq2Nnnse97trklvr0ptRo2G+XIAL14T/81z4YBbPZdAG/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VVgsYAAADdAAAADwAAAAAAAAAAAAAAAACYAgAAZHJz&#10;L2Rvd25yZXYueG1sUEsFBgAAAAAEAAQA9QAAAIsDAAAAAA==&#10;" fillcolor="black">
                  <v:shadow offset="6pt,6pt"/>
                  <v:textbox inset="1mm,1mm,1mm,1mm"/>
                </v:oval>
                <v:oval id="Oval 1968" o:spid="_x0000_s2205" style="position:absolute;left:5727;top:5753;width:692;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PYsEA&#10;AADdAAAADwAAAGRycy9kb3ducmV2LnhtbERPy4rCMBTdC/MP4Q6403SGUrQaZRBGBBc+Fy4vybUt&#10;NjeliW3n7ycLweXhvJfrwdaio9ZXjhV8TRMQxNqZigsF18vvZAbCB2SDtWNS8Ece1quP0RJz43o+&#10;UXcOhYgh7HNUUIbQ5FJ6XZJFP3UNceTurrUYImwLaVrsY7it5XeSZNJixbGhxIY2JenH+WkVHDZz&#10;fdzW+94891vdd8kt89lNqfHn8LMAEWgIb/HLvTMK0jSN++Ob+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Jj2LBAAAA3QAAAA8AAAAAAAAAAAAAAAAAmAIAAGRycy9kb3du&#10;cmV2LnhtbFBLBQYAAAAABAAEAPUAAACGAwAAAAA=&#10;" fillcolor="black">
                  <v:shadow offset="6pt,6pt"/>
                  <v:textbox inset="1mm,1mm,1mm,1mm"/>
                </v:oval>
                <v:oval id="Oval 1969" o:spid="_x0000_s2206" style="position:absolute;top:15284;width:704;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q+cUA&#10;AADdAAAADwAAAGRycy9kb3ducmV2LnhtbESPQWvCQBSE7wX/w/IEb3VjCaGNriKCUvBQaz14fOw+&#10;k2D2bciuSfz3XUHwOMzMN8xiNdhadNT6yrGC2TQBQaydqbhQcPrbvn+C8AHZYO2YFNzJw2o5eltg&#10;blzPv9QdQyEihH2OCsoQmlxKr0uy6KeuIY7exbUWQ5RtIU2LfYTbWn4kSSYtVhwXSmxoU5K+Hm9W&#10;wc/mSx929b43t/1O911yznx2VmoyHtZzEIGG8Ao/299GQZqmM3i8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hSr5xQAAAN0AAAAPAAAAAAAAAAAAAAAAAJgCAABkcnMv&#10;ZG93bnJldi54bWxQSwUGAAAAAAQABAD1AAAAigMAAAAA&#10;" fillcolor="black">
                  <v:shadow offset="6pt,6pt"/>
                  <v:textbox inset="1mm,1mm,1mm,1mm"/>
                </v:oval>
                <v:shape id="AutoShape 1970" o:spid="_x0000_s2207" type="#_x0000_t32" style="position:absolute;left:20154;top:10604;width:102;height:7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AHScUAAADdAAAADwAAAGRycy9kb3ducmV2LnhtbESPQWvCQBSE74L/YXlCb7qphiKpq4ig&#10;6KGHquj1NftMUrNvQ/ap6b/vFgoeh5n5hpktOlerO7Wh8mzgdZSAIs69rbgwcDysh1NQQZAt1p7J&#10;wA8FWMz7vRlm1j/4k+57KVSEcMjQQCnSZFqHvCSHYeQb4uhdfOtQomwLbVt8RLir9ThJ3rTDiuNC&#10;iQ2tSsqv+5szwOev3XF6/f5IJyKnzbK47M4nbczLoFu+gxLq5Bn+b2+tgTRNx/D3Jj4BP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AHScUAAADdAAAADwAAAAAAAAAA&#10;AAAAAAChAgAAZHJzL2Rvd25yZXYueG1sUEsFBgAAAAAEAAQA+QAAAJMDAAAAAA==&#10;">
                  <v:stroke dashstyle="dash" endarrowlength="long"/>
                  <v:shadow offset="6pt,6pt"/>
                </v:shape>
                <v:shape id="AutoShape 1971" o:spid="_x0000_s2208" type="#_x0000_t32" style="position:absolute;left:20402;top:10496;width:5379;height:9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yi0sUAAADdAAAADwAAAGRycy9kb3ducmV2LnhtbESPQWvCQBSE70L/w/IKvenGGopEVxHB&#10;Ug8eqqLXZ/aZRLNvQ/ZV03/vFgoeh5n5hpnOO1erG7Wh8mxgOEhAEefeVlwY2O9W/TGoIMgWa89k&#10;4JcCzGcvvSlm1t/5m25bKVSEcMjQQCnSZFqHvCSHYeAb4uidfetQomwLbVu8R7ir9XuSfGiHFceF&#10;EhtalpRftz/OAB9P6/34etmkI5HD56I4r48Hbczba7eYgBLq5Bn+b39ZA2majuDvTXwCe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yi0sUAAADdAAAADwAAAAAAAAAA&#10;AAAAAAChAgAAZHJzL2Rvd25yZXYueG1sUEsFBgAAAAAEAAQA+QAAAJMDAAAAAA==&#10;">
                  <v:stroke dashstyle="dash" endarrowlength="long"/>
                  <v:shadow offset="6pt,6pt"/>
                </v:shape>
                <v:shape id="AutoShape 1972" o:spid="_x0000_s2209" type="#_x0000_t32" style="position:absolute;left:20402;top:5753;width:4680;height:42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DpMIAAADdAAAADwAAAGRycy9kb3ducmV2LnhtbERPXWvCMBR9H/gfwh3sbaZTGaUzFi1M&#10;VmEP6n7Apbm2xeamNllb/70RBM/b4XxxluloGtFT52rLCj6mEQjiwuqaSwV/x+/3GITzyBoby6Tg&#10;Sg7S1eRliYm2A++pP/hShBJ2CSqovG8TKV1RkUE3tS1x0E62M+gD7UqpOxxCuWnkLIo+pcGaw0KF&#10;LWUVFefDv1GgdxdXmOOZ8028IDvf5tmvzpV6ex3XXyA8jf5pfqR/tIJFANzfhCc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DpMIAAADdAAAADwAAAAAAAAAAAAAA&#10;AAChAgAAZHJzL2Rvd25yZXYueG1sUEsFBgAAAAAEAAQA+QAAAJADAAAAAA==&#10;">
                  <v:stroke dashstyle="dash" endarrowlength="long"/>
                  <v:shadow offset="6pt,6pt"/>
                </v:shape>
                <v:shape id="AutoShape 1973" o:spid="_x0000_s2210" type="#_x0000_t32" style="position:absolute;left:20504;top:7766;width:16427;height:24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NmP8QAAADdAAAADwAAAGRycy9kb3ducmV2LnhtbESP3YrCMBSE7wXfIRxh72zqWkWqUVzB&#10;xS544c8DHJpjW2xOuk1W69sbYcHLYWa+YRarztTiRq2rLCsYRTEI4tzqigsF59N2OAPhPLLG2jIp&#10;eJCD1bLfW2Cq7Z0PdDv6QgQIuxQVlN43qZQuL8mgi2xDHLyLbQ36INtC6hbvAW5q+RnHU2mw4rBQ&#10;YkObkvLr8c8o0D+/LjenK2dfs4Ts+Dvb7HWm1MegW89BeOr8O/zf3mkFSZJM4PUmP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U2Y/xAAAAN0AAAAPAAAAAAAAAAAA&#10;AAAAAKECAABkcnMvZG93bnJldi54bWxQSwUGAAAAAAQABAD5AAAAkgMAAAAA&#10;">
                  <v:stroke dashstyle="dash" endarrowlength="long"/>
                  <v:shadow offset="6pt,6pt"/>
                </v:shape>
                <v:shape id="AutoShape 1974" o:spid="_x0000_s2211" type="#_x0000_t32" style="position:absolute;left:20154;top:1212;width:2140;height:86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H4SMMAAADdAAAADwAAAGRycy9kb3ducmV2LnhtbESP3YrCMBSE7wXfIRxh7zR1t4hUo6iw&#10;YgUv/HmAQ3Nsi81JbaLWtzeC4OUwM98w03lrKnGnxpWWFQwHEQjizOqScwWn439/DMJ5ZI2VZVLw&#10;JAfzWbczxUTbB+/pfvC5CBB2CSoovK8TKV1WkEE3sDVx8M62MeiDbHKpG3wEuKnkbxSNpMGSw0KB&#10;Na0Kyi6Hm1Ggt1eXmeOF0+U4Jvu3Tlc7nSr102sXExCeWv8Nf9obrSCO4xG834QnIG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B+EjDAAAA3QAAAA8AAAAAAAAAAAAA&#10;AAAAoQIAAGRycy9kb3ducmV2LnhtbFBLBQYAAAAABAAEAPkAAACRAwAAAAA=&#10;">
                  <v:stroke dashstyle="dash" endarrowlength="long"/>
                  <v:shadow offset="6pt,6pt"/>
                </v:shape>
                <v:shape id="AutoShape 1975" o:spid="_x0000_s2212" type="#_x0000_t32" style="position:absolute;left:14033;top:5156;width:5874;height:483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rngMMAAADdAAAADwAAAGRycy9kb3ducmV2LnhtbESPT4vCMBTE7wt+h/AEb2uqFFeqUUQQ&#10;do+168Hbo3n9o81LaaJWP70RBI/DzPyGWa5704grda62rGAyjkAQ51bXXCr4z3bfcxDOI2tsLJOC&#10;OzlYrwZfS0y0vXFK170vRYCwS1BB5X2bSOnyigy6sW2Jg1fYzqAPsiul7vAW4KaR0yiaSYM1h4UK&#10;W9pWlJ/3F6NAbi8Tk6Wnoj7+pT2nj13RZAelRsN+swDhqfef8Lv9qxXEcfwDrzfhCc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K54DDAAAA3QAAAA8AAAAAAAAAAAAA&#10;AAAAoQIAAGRycy9kb3ducmV2LnhtbFBLBQYAAAAABAAEAPkAAACRAwAAAAA=&#10;">
                  <v:stroke dashstyle="dash" endarrowlength="long"/>
                  <v:shadow offset="6pt,6pt"/>
                </v:shape>
                <v:shape id="AutoShape 1976" o:spid="_x0000_s2213" type="#_x0000_t32" style="position:absolute;left:6318;top:6350;width:13487;height:389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4lyb4AAADdAAAADwAAAGRycy9kb3ducmV2LnhtbERPuwrCMBTdBf8hXMFNU0VEqlFEEHSs&#10;1cHt0tw+tLkpTdTq15tBcDyc92rTmVo8qXWVZQWTcQSCOLO64kLBOd2PFiCcR9ZYWyYFb3KwWfd7&#10;K4y1fXFCz5MvRAhhF6OC0vsmltJlJRl0Y9sQBy63rUEfYFtI3eIrhJtaTqNoLg1WHBpKbGhXUnY/&#10;PYwCuXtMTJrc8up6TDpOPvu8Ti9KDQfddgnCU+f/4p/7oBVMo1mYG96EJyD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4DiXJvgAAAN0AAAAPAAAAAAAAAAAAAAAAAKEC&#10;AABkcnMvZG93bnJldi54bWxQSwUGAAAAAAQABAD5AAAAjAMAAAAA&#10;">
                  <v:stroke dashstyle="dash" endarrowlength="long"/>
                  <v:shadow offset="6pt,6pt"/>
                </v:shape>
                <v:shape id="AutoShape 1977" o:spid="_x0000_s2214" type="#_x0000_t32" style="position:absolute;left:603;top:10496;width:19304;height:48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U6AcQAAADdAAAADwAAAGRycy9kb3ducmV2LnhtbESP3YrCMBSE7xf2HcJZ8G5N/WFxa6Oo&#10;oFjBi1Uf4NAc29LmpDZR69sbQdjLYWa+YZJ5Z2pxo9aVlhUM+hEI4szqknMFp+P6ewLCeWSNtWVS&#10;8CAH89nnR4Kxtnf+o9vB5yJA2MWooPC+iaV0WUEGXd82xME729agD7LNpW7xHuCmlsMo+pEGSw4L&#10;BTa0KiirDlejQO8uLjPHitPlZEx2tElXe50q1fvqFlMQnjr/H363t1rBMBr/wutNe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ToBxAAAAN0AAAAPAAAAAAAAAAAA&#10;AAAAAKECAABkcnMvZG93bnJldi54bWxQSwUGAAAAAAQABAD5AAAAkgMAAAAA&#10;">
                  <v:stroke dashstyle="dash" endarrowlength="long"/>
                  <v:shadow offset="6pt,6pt"/>
                </v:shape>
                <v:shape id="AutoShape 1978" o:spid="_x0000_s2215" type="#_x0000_t32" style="position:absolute;left:20605;top:11976;width:5176;height:61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fIwsQAAADdAAAADwAAAGRycy9kb3ducmV2LnhtbERPy2oCMRTdF/yHcAvd1aRSi45GKYVC&#10;C7qoio/dJbmdmTq5CZNUx359sxBcHs57Ou9cI07Uxtqzhqe+AkFsvK251LBZvz+OQMSEbLHxTBou&#10;FGE+691NsbD+zF90WqVS5BCOBWqoUgqFlNFU5DD2fSDO3LdvHaYM21LaFs853DVyoNSLdFhzbqgw&#10;0FtF5rj6dRqatDg803I3VmbPm1EIf1vz+aP1w333OgGRqEs38dX9YTUM1DDvz2/yE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x8jCxAAAAN0AAAAPAAAAAAAAAAAA&#10;AAAAAKECAABkcnMvZG93bnJldi54bWxQSwUGAAAAAAQABAD5AAAAkgMAAAAA&#10;" strokeweight="1.5pt">
                  <v:stroke endarrowlength="long"/>
                  <v:shadow offset="6pt,6pt"/>
                </v:shape>
                <v:shape id="AutoShape 1979" o:spid="_x0000_s2216" type="#_x0000_t32" style="position:absolute;left:26269;top:8121;width:11011;height:33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ttWccAAADdAAAADwAAAGRycy9kb3ducmV2LnhtbESPT2sCMRTE7wW/Q3iCt5oottitUaRQ&#10;ULCHqvTP7ZG87m7dvIRN1G0/fSMUPA4z8xtmtuhcI07UxtqzhtFQgSA23tZcatjvnm+nIGJCtth4&#10;Jg0/FGEx793MsLD+zK902qZSZAjHAjVUKYVCymgqchiHPhBn78u3DlOWbSlti+cMd40cK3UvHdac&#10;FyoM9FSROWyPTkOTNp8Tenl/UOaD99MQft/M+lvrQb9bPoJI1KVr+L+9shrG6m4Elzf5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i21ZxwAAAN0AAAAPAAAAAAAA&#10;AAAAAAAAAKECAABkcnMvZG93bnJldi54bWxQSwUGAAAAAAQABAD5AAAAlQMAAAAA&#10;" strokeweight="1.5pt">
                  <v:stroke endarrowlength="long"/>
                  <v:shadow offset="6pt,6pt"/>
                </v:shape>
                <v:shape id="AutoShape 1980" o:spid="_x0000_s2217" type="#_x0000_t32" style="position:absolute;left:25679;top:5505;width:11601;height:19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U5iMYAAADdAAAADwAAAGRycy9kb3ducmV2LnhtbESPT2vCQBTE70K/w/IK3nRjxH9pVimi&#10;IIUe1Pb+yD6T0N23aXaNsZ++Wyh4HGbmN0y+6a0RHbW+dqxgMk5AEBdO11wq+DjvR0sQPiBrNI5J&#10;wZ08bNZPgxwz7W58pO4UShEh7DNUUIXQZFL6oiKLfuwa4uhdXGsxRNmWUrd4i3BrZJokc2mx5rhQ&#10;YUPbioqv09Uq4F25/HkzZj6R3++rRbP4nIZir9TwuX99ARGoD4/wf/ugFaTJLIW/N/E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VOYjGAAAA3QAAAA8AAAAAAAAA&#10;AAAAAAAAoQIAAGRycy9kb3ducmV2LnhtbFBLBQYAAAAABAAEAPkAAACUAwAAAAA=&#10;" strokeweight="1.5pt">
                  <v:stroke endarrowlength="long"/>
                  <v:shadow offset="6pt,6pt"/>
                </v:shape>
                <v:shape id="AutoShape 1981" o:spid="_x0000_s2218" type="#_x0000_t32" style="position:absolute;left:22644;top:857;width:2686;height:429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cE8UAAADdAAAADwAAAGRycy9kb3ducmV2LnhtbESPS4sCMRCE7wv+h9CCtzWj4mNnjSKy&#10;gggefOy9mfTODCadcZLV0V9vBMFjUVVfUdN5Y424UO1Lxwp63QQEceZ0ybmC42H1OQHhA7JG45gU&#10;3MjDfNb6mGKq3ZV3dNmHXEQI+xQVFCFUqZQ+K8ii77qKOHp/rrYYoqxzqWu8Rrg1sp8kI2mx5LhQ&#10;YEXLgrLT/t8q4J98ct8YM+rJ8/ZrXI1/ByFbKdVpN4tvEIGa8A6/2mutoJ8MB/B8E5+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mcE8UAAADdAAAADwAAAAAAAAAA&#10;AAAAAAChAgAAZHJzL2Rvd25yZXYueG1sUEsFBgAAAAAEAAQA+QAAAJMDAAAAAA==&#10;" strokeweight="1.5pt">
                  <v:stroke endarrowlength="long"/>
                  <v:shadow offset="6pt,6pt"/>
                </v:shape>
                <v:rect id="Rectangle 1982" o:spid="_x0000_s2219" style="position:absolute;left:5124;top:9023;width:2788;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FWMMA&#10;AADdAAAADwAAAGRycy9kb3ducmV2LnhtbESPUWvCMBSF3wf+h3CFvc20MsuoRtGBIAgDdfh8Sa5t&#10;sbkpTdZm/34ZCD4ezjnf4aw20bZioN43jhXkswwEsXam4UrB92X/9gHCB2SDrWNS8EseNuvJywpL&#10;40Y+0XAOlUgQ9iUqqEPoSim9rsmin7mOOHk311sMSfaVND2OCW5bOc+yQlpsOC3U2NFnTfp+/rEK&#10;dFO0eTySvuzMdfyKeTEcXaHU6zRulyACxfAMP9oHo2CeLd7h/0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FWMMAAADdAAAADwAAAAAAAAAAAAAAAACYAgAAZHJzL2Rv&#10;d25yZXYueG1sUEsFBgAAAAAEAAQA9QAAAIgDAAAAAA==&#10;" stroked="f">
                  <v:shadow offset="6pt,6pt"/>
                  <v:textbox inset="1mm,1mm,1mm,1mm">
                    <w:txbxContent>
                      <w:p w:rsidR="00AB6496" w:rsidRPr="00274CCF" w:rsidRDefault="00AB6496" w:rsidP="00274CCF">
                        <w:pPr>
                          <w:pStyle w:val="af1"/>
                          <w:rPr>
                            <w:rStyle w:val="aff9"/>
                          </w:rPr>
                        </w:pPr>
                        <w:r>
                          <w:rPr>
                            <w:rStyle w:val="aff9"/>
                            <w:lang w:val="en-US"/>
                          </w:rPr>
                          <w:t>P</w:t>
                        </w:r>
                      </w:p>
                    </w:txbxContent>
                  </v:textbox>
                </v:rect>
                <v:shape id="AutoShape 1989" o:spid="_x0000_s2220" type="#_x0000_t32" style="position:absolute;left:14033;top:857;width:7906;height:37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BrWscAAADdAAAADwAAAGRycy9kb3ducmV2LnhtbESPT2sCMRTE74LfITzBmyaKit0apRQK&#10;LbSHqvTP7ZG87m7dvIRNqtt++kYQPA4z8xtmtelcI47UxtqzhslYgSA23tZcatjvHkZLEDEhW2w8&#10;k4ZfirBZ93srLKw/8Ssdt6kUGcKxQA1VSqGQMpqKHMaxD8TZ+/Ktw5RlW0rb4inDXSOnSi2kw5rz&#10;QoWB7isyh+2P09Ck588ZvbzfKPPB+2UIf2/m6Vvr4aC7uwWRqEvX8KX9aDVM1XwO5zf5Ccj1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sGtaxwAAAN0AAAAPAAAAAAAA&#10;AAAAAAAAAKECAABkcnMvZG93bnJldi54bWxQSwUGAAAAAAQABAD5AAAAlQMAAAAA&#10;" strokeweight="1.5pt">
                  <v:stroke endarrowlength="long"/>
                  <v:shadow offset="6pt,6pt"/>
                </v:shape>
                <v:shape id="AutoShape 1990" o:spid="_x0000_s2221" type="#_x0000_t32" style="position:absolute;left:6318;top:4908;width:7124;height:9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L1LccAAADdAAAADwAAAGRycy9kb3ducmV2LnhtbESPW2sCMRSE3wv+h3AE32qiWLFbo5RC&#10;oYX64IVe3g7J6e7WzUnYpLr21zeC4OMwM98w82XnGnGgNtaeNYyGCgSx8bbmUsNu+3w7AxETssXG&#10;M2k4UYTlonczx8L6I6/psEmlyBCOBWqoUgqFlNFU5DAOfSDO3rdvHaYs21LaFo8Z7ho5VmoqHdac&#10;FyoM9FSR2W9+nYYmvX1NaPVxr8wn72Yh/L2b1x+tB/3u8QFEoi5dw5f2i9UwVndTOL/JT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YvUtxwAAAN0AAAAPAAAAAAAA&#10;AAAAAAAAAKECAABkcnMvZG93bnJldi54bWxQSwUGAAAAAAQABAD5AAAAlQMAAAAA&#10;" strokeweight="1.5pt">
                  <v:stroke endarrowlength="long"/>
                  <v:shadow offset="6pt,6pt"/>
                </v:shape>
                <v:shape id="AutoShape 1991" o:spid="_x0000_s2222" type="#_x0000_t32" style="position:absolute;left:355;top:6350;width:5474;height:89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5QtscAAADdAAAADwAAAGRycy9kb3ducmV2LnhtbESPQWsCMRSE7wX/Q3iCt5pUbGtXo5SC&#10;oNAetNLW2yN53d128xI2Ubf++kYo9DjMzDfMbNG5RhypjbVnDTdDBYLYeFtzqWH3uryegIgJ2WLj&#10;mTT8UITFvHc1w8L6E2/ouE2lyBCOBWqoUgqFlNFU5DAOfSDO3qdvHaYs21LaFk8Z7ho5UupOOqw5&#10;L1QY6Kki8709OA1Net6P6eX9QZkP3k1COL+Z9ZfWg373OAWRqEv/4b/2ymoYqdt7uLz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LlC2xwAAAN0AAAAPAAAAAAAA&#10;AAAAAAAAAKECAABkcnMvZG93bnJldi54bWxQSwUGAAAAAAQABAD5AAAAlQMAAAAA&#10;" strokeweight="1.5pt">
                  <v:stroke endarrowlength="long"/>
                  <v:shadow offset="6pt,6pt"/>
                </v:shape>
                <v:shape id="AutoShape 1992" o:spid="_x0000_s2223" type="#_x0000_t32" style="position:absolute;left:603;top:15881;width:19304;height:22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tD8MAAADdAAAADwAAAGRycy9kb3ducmV2LnhtbERP3WrCMBS+H/gO4Qy8GZoouEpnFBEc&#10;erHBnA9wbM6asuakNFlbffrlQvDy4/tfbQZXi47aUHnWMJsqEMSFNxWXGs7f+8kSRIjIBmvPpOFK&#10;ATbr0dMKc+N7/qLuFEuRQjjkqMHG2ORShsKSwzD1DXHifnzrMCbYltK02KdwV8u5Uq/SYcWpwWJD&#10;O0vF7+nPafj8uFizuMr+WHW3bPfynmWoMq3Hz8P2DUSkIT7Ed/fBaJirRZqb3qQn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37Q/DAAAA3QAAAA8AAAAAAAAAAAAA&#10;AAAAoQIAAGRycy9kb3ducmV2LnhtbFBLBQYAAAAABAAEAPkAAACRAwAAAAA=&#10;" strokeweight="1.5pt">
                  <v:stroke endarrowlength="long"/>
                  <v:shadow offset="6pt,6pt"/>
                </v:shape>
                <w10:anchorlock/>
              </v:group>
            </w:pict>
          </mc:Fallback>
        </mc:AlternateContent>
      </w:r>
    </w:p>
    <w:p w:rsidR="00274CCF" w:rsidRDefault="00274CCF" w:rsidP="0072290E">
      <w:pPr>
        <w:jc w:val="center"/>
      </w:pPr>
      <w:r>
        <w:t>Рис. 13.5. Зірчастий багатокутник</w:t>
      </w:r>
    </w:p>
    <w:p w:rsidR="00274CCF" w:rsidRDefault="00274CCF" w:rsidP="00274CCF">
      <w:r>
        <w:t>Для визначення належності точки зірчастому багатокутнику можна використати попередній алгоритм для опуклого багатокутника.</w:t>
      </w:r>
    </w:p>
    <w:p w:rsidR="00274CCF" w:rsidRDefault="00274CCF" w:rsidP="00274CCF">
      <w:r w:rsidRPr="00345770">
        <w:rPr>
          <w:rStyle w:val="aff4"/>
        </w:rPr>
        <w:t>Теорема</w:t>
      </w:r>
      <w:r w:rsidRPr="00D918C4">
        <w:t>.</w:t>
      </w:r>
      <w:r w:rsidRPr="00580305">
        <w:rPr>
          <w:bCs/>
        </w:rPr>
        <w:t xml:space="preserve"> Час відповіді на запит про належність точки </w:t>
      </w:r>
      <w:r>
        <w:rPr>
          <w:bCs/>
        </w:rPr>
        <w:t>зірчастому</w:t>
      </w:r>
      <w:r w:rsidRPr="00580305">
        <w:rPr>
          <w:bCs/>
        </w:rPr>
        <w:t xml:space="preserve"> </w:t>
      </w:r>
      <w:r w:rsidRPr="00D918C4">
        <w:rPr>
          <w:rStyle w:val="aff9"/>
        </w:rPr>
        <w:t>N</w:t>
      </w:r>
      <w:r w:rsidRPr="00580305">
        <w:t xml:space="preserve">-кутнику дорівнює </w:t>
      </w:r>
      <w:r w:rsidRPr="00D918C4">
        <w:rPr>
          <w:rStyle w:val="aff9"/>
        </w:rPr>
        <w:t>O</w:t>
      </w:r>
      <w:r w:rsidRPr="00580305">
        <w:t>(</w:t>
      </w:r>
      <w:r w:rsidRPr="00D918C4">
        <w:rPr>
          <w:rStyle w:val="aff9"/>
        </w:rPr>
        <w:t>log</w:t>
      </w:r>
      <w:r w:rsidRPr="00D918C4">
        <w:t xml:space="preserve"> </w:t>
      </w:r>
      <w:r w:rsidRPr="00D918C4">
        <w:rPr>
          <w:rStyle w:val="aff9"/>
        </w:rPr>
        <w:t>N</w:t>
      </w:r>
      <w:r w:rsidRPr="00580305">
        <w:t xml:space="preserve">) при затраті </w:t>
      </w:r>
      <w:r>
        <w:rPr>
          <w:rStyle w:val="aff9"/>
          <w:lang w:val="en-US"/>
        </w:rPr>
        <w:t>O</w:t>
      </w:r>
      <w:r w:rsidRPr="00580305">
        <w:t>(</w:t>
      </w:r>
      <w:r w:rsidRPr="00D918C4">
        <w:rPr>
          <w:rStyle w:val="aff9"/>
        </w:rPr>
        <w:t>N</w:t>
      </w:r>
      <w:r w:rsidRPr="00580305">
        <w:t>) пам</w:t>
      </w:r>
      <w:r>
        <w:t>'</w:t>
      </w:r>
      <w:r w:rsidRPr="00580305">
        <w:t xml:space="preserve">яті та </w:t>
      </w:r>
      <w:r>
        <w:rPr>
          <w:rStyle w:val="aff9"/>
          <w:lang w:val="en-US"/>
        </w:rPr>
        <w:t>O</w:t>
      </w:r>
      <w:r w:rsidRPr="00580305">
        <w:t>(</w:t>
      </w:r>
      <w:r w:rsidRPr="00D918C4">
        <w:rPr>
          <w:rStyle w:val="aff9"/>
        </w:rPr>
        <w:t>N</w:t>
      </w:r>
      <w:r w:rsidRPr="00580305">
        <w:t>) часу на попередню обробку</w:t>
      </w:r>
      <w:r>
        <w:t>.</w:t>
      </w:r>
    </w:p>
    <w:p w:rsidR="00274CCF" w:rsidRDefault="00274CCF" w:rsidP="00274CCF">
      <w:pPr>
        <w:rPr>
          <w:noProof/>
          <w:lang w:eastAsia="ru-RU"/>
        </w:rPr>
      </w:pPr>
      <w:r w:rsidRPr="00580305">
        <w:rPr>
          <w:noProof/>
          <w:lang w:eastAsia="ru-RU"/>
        </w:rPr>
        <w:t>Тепер можна звернути увагу на прості багатокутники загального виду, які називатимемо звичайними. Існує ієрархія властивостей, строго впорядкована відношенням «бути підмножиною»:</w:t>
      </w:r>
    </w:p>
    <w:p w:rsidR="00274CCF" w:rsidRPr="00580305" w:rsidRDefault="00274CCF" w:rsidP="0072290E">
      <w:pPr>
        <w:jc w:val="center"/>
      </w:pPr>
      <w:r>
        <w:rPr>
          <w:noProof/>
          <w:lang w:eastAsia="ru-RU"/>
        </w:rPr>
        <w:t xml:space="preserve">ВИПУКЛІСТЬ </w:t>
      </w:r>
      <w:r>
        <w:rPr>
          <w:noProof/>
          <w:lang w:eastAsia="ru-RU"/>
        </w:rPr>
        <w:sym w:font="Symbol" w:char="F0CC"/>
      </w:r>
      <w:r>
        <w:rPr>
          <w:noProof/>
          <w:lang w:eastAsia="ru-RU"/>
        </w:rPr>
        <w:t xml:space="preserve"> ЗІРКОВІСТЬ </w:t>
      </w:r>
      <w:r>
        <w:rPr>
          <w:noProof/>
          <w:lang w:eastAsia="ru-RU"/>
        </w:rPr>
        <w:sym w:font="Symbol" w:char="F0CC"/>
      </w:r>
      <w:r>
        <w:rPr>
          <w:noProof/>
          <w:lang w:eastAsia="ru-RU"/>
        </w:rPr>
        <w:t xml:space="preserve"> ЗВИЧАЙНІСТЬ.</w:t>
      </w:r>
    </w:p>
    <w:p w:rsidR="00274CCF" w:rsidRPr="00935724" w:rsidRDefault="008B0C3E" w:rsidP="00274CCF">
      <w:r w:rsidRPr="00580305">
        <w:t xml:space="preserve">Ми тільки що </w:t>
      </w:r>
      <w:r w:rsidR="007E6668">
        <w:t>по</w:t>
      </w:r>
      <w:r w:rsidRPr="00580305">
        <w:t>бачили, що за</w:t>
      </w:r>
      <w:r>
        <w:t>дача</w:t>
      </w:r>
      <w:r w:rsidRPr="00580305">
        <w:t xml:space="preserve"> про належність з</w:t>
      </w:r>
      <w:r>
        <w:t>ірчастому</w:t>
      </w:r>
      <w:r w:rsidRPr="00580305">
        <w:t xml:space="preserve"> багатокутнику </w:t>
      </w:r>
      <w:r>
        <w:t>практично</w:t>
      </w:r>
      <w:r w:rsidRPr="00580305">
        <w:t xml:space="preserve"> анітрохи не складніш</w:t>
      </w:r>
      <w:r>
        <w:t>а</w:t>
      </w:r>
      <w:r w:rsidRPr="00580305">
        <w:t xml:space="preserve"> за за</w:t>
      </w:r>
      <w:r>
        <w:t>дачу</w:t>
      </w:r>
      <w:r w:rsidRPr="00580305">
        <w:t xml:space="preserve"> про належність опуклому багатокутнику. Але що можна сказати про звичайний випадок? Один з підходів до цієї задач</w:t>
      </w:r>
      <w:r>
        <w:t>і</w:t>
      </w:r>
      <w:r w:rsidRPr="00580305">
        <w:t xml:space="preserve"> підказа</w:t>
      </w:r>
      <w:r>
        <w:t>ний</w:t>
      </w:r>
      <w:r w:rsidRPr="00580305">
        <w:t xml:space="preserve"> тим, що кожен простий багатокутник є об'єднання деякого числа багатокутників спеціального вигляду </w:t>
      </w:r>
      <w:r>
        <w:t>–</w:t>
      </w:r>
      <w:r w:rsidRPr="00580305">
        <w:t xml:space="preserve"> таких, як з</w:t>
      </w:r>
      <w:r>
        <w:t>ірчасті</w:t>
      </w:r>
      <w:r w:rsidRPr="00580305">
        <w:t xml:space="preserve"> або опуклі, або зрештою трикутників.</w:t>
      </w:r>
      <w:r>
        <w:t xml:space="preserve"> Як розбити довільний багатокутник на трикутники розглядалося в розділі 9.3.</w:t>
      </w:r>
    </w:p>
    <w:p w:rsidR="006A7725" w:rsidRDefault="006A7725" w:rsidP="006A7725">
      <w:pPr>
        <w:pStyle w:val="22"/>
      </w:pPr>
      <w:bookmarkStart w:id="115" w:name="_Toc263436110"/>
      <w:r>
        <w:lastRenderedPageBreak/>
        <w:t>Запитання для самоконтролю</w:t>
      </w:r>
      <w:bookmarkEnd w:id="115"/>
    </w:p>
    <w:p w:rsidR="00BB6CF7" w:rsidRDefault="00BB6CF7" w:rsidP="009E690A">
      <w:pPr>
        <w:pStyle w:val="a"/>
        <w:numPr>
          <w:ilvl w:val="0"/>
          <w:numId w:val="33"/>
        </w:numPr>
      </w:pPr>
      <w:r>
        <w:t>Які основні задачі виокремлюють в геометричному пошуку?</w:t>
      </w:r>
    </w:p>
    <w:p w:rsidR="00BB6CF7" w:rsidRDefault="00BB6CF7" w:rsidP="00BB6CF7">
      <w:pPr>
        <w:pStyle w:val="a"/>
      </w:pPr>
      <w:r>
        <w:t>Що таке «векторне домінування»?</w:t>
      </w:r>
    </w:p>
    <w:p w:rsidR="004F6608" w:rsidRDefault="0036154B" w:rsidP="00BB6CF7">
      <w:pPr>
        <w:pStyle w:val="a"/>
      </w:pPr>
      <w:r>
        <w:t>Опишіть алгоритм локалізації точки в опуклому багатокутнику?</w:t>
      </w:r>
    </w:p>
    <w:p w:rsidR="004F6608" w:rsidRDefault="004F6608" w:rsidP="00A1179A">
      <w:r>
        <w:br w:type="page"/>
      </w:r>
    </w:p>
    <w:p w:rsidR="00ED06FB" w:rsidRDefault="00ED06FB" w:rsidP="00EA679C">
      <w:pPr>
        <w:pStyle w:val="1"/>
      </w:pPr>
      <w:bookmarkStart w:id="116" w:name="_Toc263436111"/>
      <w:r>
        <w:lastRenderedPageBreak/>
        <w:t>Структури просторової індексації</w:t>
      </w:r>
      <w:bookmarkEnd w:id="116"/>
    </w:p>
    <w:p w:rsidR="00D91338" w:rsidRPr="00D91338" w:rsidRDefault="00D91338" w:rsidP="00D91338">
      <w:r>
        <w:t>В попередньому розділі ми ознайомилися з понятт</w:t>
      </w:r>
      <w:r w:rsidR="00C40B57">
        <w:t>ям геометричного пошуку і його основними задачами</w:t>
      </w:r>
      <w:r>
        <w:t>. В багатьох графічних застосунках часто постає задача локалізувати точк</w:t>
      </w:r>
      <w:r w:rsidR="00C40B57">
        <w:t>у</w:t>
      </w:r>
      <w:r>
        <w:t xml:space="preserve"> на заданій множині об'єктів. Найпростіший метод вирішення цієї задачі, це послідовний перебір всіх об'єктів по черзі і тестування точки на входження в них. Звичайно такий алгоритм є абсолютно не оптимальним, оскільки в найгіршому випадку нам доведеться протестувати всі об'єкти множини. Для збільшення швидкодії операцій геометричного пошуку використовуються різноманітні структури просторової індексації. Найбільш розповсюджені з них ми розглянемо в цьому розділі.</w:t>
      </w:r>
    </w:p>
    <w:p w:rsidR="00DC3E29" w:rsidRDefault="00DC3E29" w:rsidP="00DC3E29">
      <w:pPr>
        <w:pStyle w:val="21"/>
      </w:pPr>
      <w:bookmarkStart w:id="117" w:name="_Toc263436112"/>
      <w:r>
        <w:t>Багатовимірні двійкові дерева</w:t>
      </w:r>
      <w:bookmarkEnd w:id="117"/>
    </w:p>
    <w:p w:rsidR="00A26445" w:rsidRDefault="00D91338" w:rsidP="00D91338">
      <w:r>
        <w:t xml:space="preserve">Ці дерева ще називають </w:t>
      </w:r>
      <w:r w:rsidRPr="00D91338">
        <w:rPr>
          <w:rStyle w:val="aff9"/>
        </w:rPr>
        <w:t>kD</w:t>
      </w:r>
      <w:r w:rsidR="007F2099">
        <w:rPr>
          <w:rStyle w:val="aff9"/>
        </w:rPr>
        <w:t>-</w:t>
      </w:r>
      <w:r>
        <w:t>дерева (</w:t>
      </w:r>
      <w:r w:rsidRPr="00870F4A">
        <w:rPr>
          <w:rStyle w:val="af5"/>
        </w:rPr>
        <w:t>k-Dimension</w:t>
      </w:r>
      <w:r w:rsidR="001E36B6" w:rsidRPr="00870F4A">
        <w:rPr>
          <w:rStyle w:val="af5"/>
        </w:rPr>
        <w:t>al</w:t>
      </w:r>
      <w:r w:rsidRPr="00870F4A">
        <w:rPr>
          <w:rStyle w:val="af5"/>
        </w:rPr>
        <w:t xml:space="preserve"> </w:t>
      </w:r>
      <w:r w:rsidR="001E36B6" w:rsidRPr="002D7EDB">
        <w:rPr>
          <w:rStyle w:val="af5"/>
          <w:lang w:val="en-US"/>
        </w:rPr>
        <w:t>Tree</w:t>
      </w:r>
      <w:r>
        <w:t>)</w:t>
      </w:r>
      <w:r w:rsidR="001E36B6" w:rsidRPr="001E36B6">
        <w:t xml:space="preserve"> </w:t>
      </w:r>
      <w:r w:rsidR="003F1355" w:rsidRPr="001513C9">
        <w:fldChar w:fldCharType="begin"/>
      </w:r>
      <w:r w:rsidR="001E36B6" w:rsidRPr="001513C9">
        <w:instrText xml:space="preserve"> XE "</w:instrText>
      </w:r>
      <w:r w:rsidR="001E36B6">
        <w:instrText xml:space="preserve"> дерево : </w:instrText>
      </w:r>
      <w:r w:rsidR="001E36B6">
        <w:rPr>
          <w:lang w:val="en-US"/>
        </w:rPr>
        <w:instrText>kD</w:instrText>
      </w:r>
      <w:r w:rsidR="001E36B6">
        <w:instrText xml:space="preserve"> </w:instrText>
      </w:r>
      <w:r w:rsidR="001E36B6" w:rsidRPr="001513C9">
        <w:instrText xml:space="preserve">" </w:instrText>
      </w:r>
      <w:r w:rsidR="003F1355" w:rsidRPr="001513C9">
        <w:fldChar w:fldCharType="end"/>
      </w:r>
      <w:r>
        <w:t>.</w:t>
      </w:r>
      <w:r w:rsidR="00A26445" w:rsidRPr="00A26445">
        <w:t xml:space="preserve"> </w:t>
      </w:r>
      <w:r w:rsidR="00A26445">
        <w:t xml:space="preserve">Ця абревіатура </w:t>
      </w:r>
      <w:r w:rsidR="00A26445" w:rsidRPr="00A26445">
        <w:t xml:space="preserve">введена </w:t>
      </w:r>
      <w:r w:rsidR="00A26445" w:rsidRPr="00A26445">
        <w:rPr>
          <w:rStyle w:val="af5"/>
        </w:rPr>
        <w:t>Дональдом</w:t>
      </w:r>
      <w:r w:rsidR="00A26445" w:rsidRPr="00A26445">
        <w:t xml:space="preserve"> </w:t>
      </w:r>
      <w:r w:rsidR="00A26445" w:rsidRPr="00A26445">
        <w:rPr>
          <w:rStyle w:val="af5"/>
        </w:rPr>
        <w:t>Кнутом</w:t>
      </w:r>
      <w:r w:rsidR="00A26445" w:rsidRPr="00A26445">
        <w:t xml:space="preserve"> для k-вимірного дерева двійкового пошуку.</w:t>
      </w:r>
      <w:r w:rsidR="00A26445">
        <w:t xml:space="preserve"> Метод побудови цього дерева заснований на принципі </w:t>
      </w:r>
      <w:r w:rsidR="00A26445" w:rsidRPr="00A26445">
        <w:rPr>
          <w:rStyle w:val="af5"/>
        </w:rPr>
        <w:t>дихотомії</w:t>
      </w:r>
      <w:r w:rsidR="00A26445">
        <w:t>.</w:t>
      </w:r>
    </w:p>
    <w:p w:rsidR="00A26445" w:rsidRDefault="00A26445" w:rsidP="00D91338">
      <w:r w:rsidRPr="00A26445">
        <w:rPr>
          <w:rStyle w:val="ab"/>
        </w:rPr>
        <w:t>Дихотомія</w:t>
      </w:r>
      <w:r w:rsidR="003F1355" w:rsidRPr="001513C9">
        <w:fldChar w:fldCharType="begin"/>
      </w:r>
      <w:r w:rsidRPr="001513C9">
        <w:instrText xml:space="preserve"> XE "</w:instrText>
      </w:r>
      <w:r>
        <w:instrText xml:space="preserve"> дихотомія </w:instrText>
      </w:r>
      <w:r w:rsidRPr="001513C9">
        <w:instrText xml:space="preserve">" </w:instrText>
      </w:r>
      <w:r w:rsidR="003F1355" w:rsidRPr="001513C9">
        <w:fldChar w:fldCharType="end"/>
      </w:r>
      <w:r>
        <w:t xml:space="preserve"> – </w:t>
      </w:r>
      <w:r w:rsidRPr="00580305">
        <w:t xml:space="preserve">послідовний розріз регіону (неважливо, </w:t>
      </w:r>
      <w:r w:rsidR="00E73E47">
        <w:t>скінченного</w:t>
      </w:r>
      <w:r w:rsidRPr="00580305">
        <w:t xml:space="preserve"> чи </w:t>
      </w:r>
      <w:r>
        <w:t>нескінченного</w:t>
      </w:r>
      <w:r w:rsidRPr="00580305">
        <w:t>) на дві частини. У випадку двох вимірів всю площину можна вважати нескінченим прямокутником, що буде розрізаний спочатку на дві півплощини прямо</w:t>
      </w:r>
      <w:r>
        <w:t>ю</w:t>
      </w:r>
      <w:r w:rsidRPr="00580305">
        <w:t>, паралельно</w:t>
      </w:r>
      <w:r>
        <w:t>ю</w:t>
      </w:r>
      <w:r w:rsidRPr="00580305">
        <w:t xml:space="preserve"> одні</w:t>
      </w:r>
      <w:r>
        <w:t>й</w:t>
      </w:r>
      <w:r w:rsidRPr="00580305">
        <w:t xml:space="preserve"> з осей</w:t>
      </w:r>
      <w:r w:rsidRPr="00580305">
        <w:rPr>
          <w:rStyle w:val="af5"/>
        </w:rPr>
        <w:t xml:space="preserve">. </w:t>
      </w:r>
      <w:r w:rsidRPr="00580305">
        <w:t xml:space="preserve">Потім кожна з цих півплощин може розрізатися ще раз прямою, що паралельна </w:t>
      </w:r>
      <w:r>
        <w:t xml:space="preserve">іншій </w:t>
      </w:r>
      <w:r w:rsidRPr="00580305">
        <w:t>ос</w:t>
      </w:r>
      <w:r>
        <w:t>і</w:t>
      </w:r>
      <w:r w:rsidRPr="00A26445">
        <w:t>, і т. д</w:t>
      </w:r>
      <w:r w:rsidRPr="00580305">
        <w:t>., змінюючи на кожному кроці напрямок лінії</w:t>
      </w:r>
      <w:r>
        <w:t xml:space="preserve"> розрізу</w:t>
      </w:r>
      <w:r w:rsidRPr="00580305">
        <w:t xml:space="preserve">, наприклад від </w:t>
      </w:r>
      <w:r w:rsidRPr="00A26445">
        <w:rPr>
          <w:rStyle w:val="aff9"/>
        </w:rPr>
        <w:t>X</w:t>
      </w:r>
      <w:r w:rsidRPr="00580305">
        <w:rPr>
          <w:rStyle w:val="af5"/>
        </w:rPr>
        <w:t xml:space="preserve"> </w:t>
      </w:r>
      <w:r w:rsidRPr="00580305">
        <w:t xml:space="preserve">до </w:t>
      </w:r>
      <w:r w:rsidRPr="00A26445">
        <w:rPr>
          <w:rStyle w:val="aff9"/>
        </w:rPr>
        <w:t>Y</w:t>
      </w:r>
      <w:r w:rsidRPr="00580305">
        <w:rPr>
          <w:rStyle w:val="af5"/>
        </w:rPr>
        <w:t xml:space="preserve">. </w:t>
      </w:r>
      <w:r w:rsidRPr="00580305">
        <w:t xml:space="preserve">Принцип </w:t>
      </w:r>
      <w:r>
        <w:t>вибору</w:t>
      </w:r>
      <w:r w:rsidRPr="00580305">
        <w:t xml:space="preserve"> лінії</w:t>
      </w:r>
      <w:r>
        <w:t xml:space="preserve"> розрізу</w:t>
      </w:r>
      <w:r w:rsidRPr="00580305">
        <w:t>: у відповідності з принципом, що використовується при дихотомії, тобто принцип отримання приблизно рівної кількості елементів (точ</w:t>
      </w:r>
      <w:r>
        <w:t>о</w:t>
      </w:r>
      <w:r w:rsidRPr="00580305">
        <w:t>к) відносно кожно</w:t>
      </w:r>
      <w:r>
        <w:t>ї</w:t>
      </w:r>
      <w:r w:rsidRPr="00580305">
        <w:t xml:space="preserve"> </w:t>
      </w:r>
      <w:r>
        <w:t>сторони</w:t>
      </w:r>
      <w:r w:rsidRPr="00580305">
        <w:t xml:space="preserve"> розрізу.</w:t>
      </w:r>
    </w:p>
    <w:p w:rsidR="0016192C" w:rsidRDefault="0016192C" w:rsidP="00D91338">
      <w:r w:rsidRPr="00580305">
        <w:t>Прямокутником будемо вважати</w:t>
      </w:r>
      <w:r w:rsidRPr="00580305">
        <w:rPr>
          <w:rStyle w:val="af5"/>
        </w:rPr>
        <w:t xml:space="preserve"> </w:t>
      </w:r>
      <w:r w:rsidRPr="00580305">
        <w:t>таку</w:t>
      </w:r>
      <w:r w:rsidRPr="00580305">
        <w:rPr>
          <w:rStyle w:val="af5"/>
        </w:rPr>
        <w:t xml:space="preserve"> </w:t>
      </w:r>
      <w:r w:rsidRPr="00580305">
        <w:t xml:space="preserve">область на площині, що визначається декартовим добутком </w:t>
      </w:r>
      <w:r w:rsidRPr="0016192C">
        <w:rPr>
          <w:rStyle w:val="aff9"/>
        </w:rPr>
        <w:t>[х</w:t>
      </w:r>
      <w:r w:rsidRPr="0016192C">
        <w:rPr>
          <w:rStyle w:val="aff9"/>
          <w:vertAlign w:val="subscript"/>
        </w:rPr>
        <w:t>1</w:t>
      </w:r>
      <w:r w:rsidRPr="00580305">
        <w:t>,</w:t>
      </w:r>
      <w:r w:rsidRPr="0016192C">
        <w:rPr>
          <w:rStyle w:val="aff9"/>
        </w:rPr>
        <w:t>х</w:t>
      </w:r>
      <w:r w:rsidRPr="0016192C">
        <w:rPr>
          <w:rStyle w:val="aff9"/>
          <w:vertAlign w:val="subscript"/>
        </w:rPr>
        <w:t>2</w:t>
      </w:r>
      <w:r w:rsidRPr="0016192C">
        <w:rPr>
          <w:rStyle w:val="aff9"/>
        </w:rPr>
        <w:t>]</w:t>
      </w:r>
      <w:r w:rsidRPr="0016192C">
        <w:rPr>
          <w:rStyle w:val="aff9"/>
        </w:rPr>
        <w:sym w:font="Symbol" w:char="F0B4"/>
      </w:r>
      <w:r w:rsidRPr="0016192C">
        <w:rPr>
          <w:rStyle w:val="aff9"/>
        </w:rPr>
        <w:t>[y</w:t>
      </w:r>
      <w:r w:rsidRPr="0016192C">
        <w:rPr>
          <w:rStyle w:val="aff9"/>
          <w:vertAlign w:val="subscript"/>
        </w:rPr>
        <w:t>1</w:t>
      </w:r>
      <w:r w:rsidRPr="00580305">
        <w:t>,</w:t>
      </w:r>
      <w:r w:rsidRPr="0016192C">
        <w:rPr>
          <w:rStyle w:val="aff9"/>
        </w:rPr>
        <w:t>y</w:t>
      </w:r>
      <w:r w:rsidRPr="0016192C">
        <w:rPr>
          <w:rStyle w:val="aff9"/>
          <w:vertAlign w:val="subscript"/>
        </w:rPr>
        <w:t>2</w:t>
      </w:r>
      <w:r w:rsidRPr="0016192C">
        <w:rPr>
          <w:rStyle w:val="aff9"/>
        </w:rPr>
        <w:t>]</w:t>
      </w:r>
      <w:r w:rsidRPr="00580305">
        <w:rPr>
          <w:rStyle w:val="af5"/>
        </w:rPr>
        <w:t xml:space="preserve">, </w:t>
      </w:r>
      <w:r w:rsidRPr="00580305">
        <w:t xml:space="preserve">включаючи граничні випадки, коли у кожній комбінації дозволяється: </w:t>
      </w:r>
      <w:r w:rsidRPr="0016192C">
        <w:rPr>
          <w:rStyle w:val="aff9"/>
        </w:rPr>
        <w:t>x</w:t>
      </w:r>
      <w:r w:rsidRPr="0016192C">
        <w:rPr>
          <w:rStyle w:val="aff9"/>
          <w:vertAlign w:val="subscript"/>
        </w:rPr>
        <w:t>1</w:t>
      </w:r>
      <w:r w:rsidRPr="0016192C">
        <w:rPr>
          <w:rStyle w:val="aff9"/>
        </w:rPr>
        <w:t>=-</w:t>
      </w:r>
      <w:r w:rsidRPr="0016192C">
        <w:rPr>
          <w:rStyle w:val="aff9"/>
        </w:rPr>
        <w:sym w:font="Symbol" w:char="F0A5"/>
      </w:r>
      <w:r w:rsidRPr="00580305">
        <w:t xml:space="preserve">, </w:t>
      </w:r>
      <w:r w:rsidRPr="0016192C">
        <w:rPr>
          <w:rStyle w:val="aff9"/>
        </w:rPr>
        <w:t>х</w:t>
      </w:r>
      <w:r w:rsidRPr="0016192C">
        <w:rPr>
          <w:rStyle w:val="aff9"/>
          <w:vertAlign w:val="subscript"/>
        </w:rPr>
        <w:t>2</w:t>
      </w:r>
      <w:r w:rsidRPr="0016192C">
        <w:rPr>
          <w:rStyle w:val="aff9"/>
        </w:rPr>
        <w:t>=</w:t>
      </w:r>
      <w:r w:rsidRPr="0016192C">
        <w:rPr>
          <w:rStyle w:val="aff9"/>
        </w:rPr>
        <w:sym w:font="Symbol" w:char="F0A5"/>
      </w:r>
      <w:r w:rsidRPr="00580305">
        <w:t xml:space="preserve">, </w:t>
      </w:r>
      <w:r w:rsidRPr="0016192C">
        <w:rPr>
          <w:rStyle w:val="aff9"/>
        </w:rPr>
        <w:t>у</w:t>
      </w:r>
      <w:r w:rsidRPr="0016192C">
        <w:rPr>
          <w:rStyle w:val="aff9"/>
          <w:vertAlign w:val="subscript"/>
        </w:rPr>
        <w:t>1</w:t>
      </w:r>
      <w:r w:rsidRPr="0016192C">
        <w:rPr>
          <w:rStyle w:val="aff9"/>
        </w:rPr>
        <w:t>=</w:t>
      </w:r>
      <w:r w:rsidRPr="0016192C">
        <w:rPr>
          <w:rStyle w:val="aff9"/>
        </w:rPr>
        <w:sym w:font="Symbol" w:char="F0A5"/>
      </w:r>
      <w:r w:rsidRPr="00580305">
        <w:t xml:space="preserve">, </w:t>
      </w:r>
      <w:r w:rsidRPr="0016192C">
        <w:rPr>
          <w:rStyle w:val="aff9"/>
        </w:rPr>
        <w:t>y</w:t>
      </w:r>
      <w:r w:rsidRPr="0016192C">
        <w:rPr>
          <w:rStyle w:val="aff9"/>
          <w:vertAlign w:val="subscript"/>
        </w:rPr>
        <w:t>2</w:t>
      </w:r>
      <w:r w:rsidRPr="0016192C">
        <w:rPr>
          <w:rStyle w:val="aff9"/>
        </w:rPr>
        <w:t>=</w:t>
      </w:r>
      <w:r w:rsidRPr="0016192C">
        <w:rPr>
          <w:rStyle w:val="aff9"/>
        </w:rPr>
        <w:sym w:font="Symbol" w:char="F0A5"/>
      </w:r>
      <w:r w:rsidRPr="00580305">
        <w:t>. Тому будемо вважати прямокутниками також необмежені (з одної чи двох сторін) смуги, будь-який квадрант, чи навіть всю площину.</w:t>
      </w:r>
    </w:p>
    <w:p w:rsidR="004E4266" w:rsidRDefault="004E4266" w:rsidP="00D91338">
      <w:r w:rsidRPr="00580305">
        <w:t xml:space="preserve">Процес розбиття </w:t>
      </w:r>
      <w:r w:rsidR="00F3350D">
        <w:t>множини</w:t>
      </w:r>
      <w:r>
        <w:t xml:space="preserve"> </w:t>
      </w:r>
      <w:r w:rsidRPr="004E4266">
        <w:rPr>
          <w:rStyle w:val="aff9"/>
        </w:rPr>
        <w:t>S</w:t>
      </w:r>
      <w:r w:rsidRPr="00580305">
        <w:t xml:space="preserve"> шляхом розрізу </w:t>
      </w:r>
      <w:r w:rsidR="00F3350D">
        <w:t xml:space="preserve">площини </w:t>
      </w:r>
      <w:r w:rsidRPr="00580305">
        <w:t xml:space="preserve">краще за все проілюструвати </w:t>
      </w:r>
      <w:r>
        <w:t>в</w:t>
      </w:r>
      <w:r w:rsidRPr="00580305">
        <w:t xml:space="preserve"> сукупності з побудовою двовимірного двійкового дерева </w:t>
      </w:r>
      <w:r w:rsidRPr="004E4266">
        <w:rPr>
          <w:rStyle w:val="aff9"/>
        </w:rPr>
        <w:t>Т</w:t>
      </w:r>
      <w:r w:rsidRPr="00580305">
        <w:rPr>
          <w:rStyle w:val="af5"/>
        </w:rPr>
        <w:t xml:space="preserve">. </w:t>
      </w:r>
      <w:r w:rsidRPr="00580305">
        <w:t xml:space="preserve">З кожним </w:t>
      </w:r>
      <w:r w:rsidRPr="004E4266">
        <w:t xml:space="preserve">вузлом </w:t>
      </w:r>
      <w:r w:rsidRPr="004E4266">
        <w:rPr>
          <w:rStyle w:val="aff9"/>
        </w:rPr>
        <w:t>v</w:t>
      </w:r>
      <w:r w:rsidRPr="004E4266">
        <w:t xml:space="preserve"> </w:t>
      </w:r>
      <w:r>
        <w:t xml:space="preserve">дерева </w:t>
      </w:r>
      <w:r w:rsidRPr="004E4266">
        <w:rPr>
          <w:rStyle w:val="aff9"/>
        </w:rPr>
        <w:t>Т</w:t>
      </w:r>
      <w:r w:rsidRPr="004E4266">
        <w:t xml:space="preserve"> неявним чином зв</w:t>
      </w:r>
      <w:r>
        <w:t>'</w:t>
      </w:r>
      <w:r w:rsidRPr="004E4266">
        <w:t xml:space="preserve">язуємо прямокутник </w:t>
      </w:r>
      <w:r w:rsidRPr="004E4266">
        <w:rPr>
          <w:rStyle w:val="aff9"/>
        </w:rPr>
        <w:t>R</w:t>
      </w:r>
      <w:r w:rsidRPr="004E4266">
        <w:t>(</w:t>
      </w:r>
      <w:r w:rsidRPr="004E4266">
        <w:rPr>
          <w:rStyle w:val="aff9"/>
        </w:rPr>
        <w:t>v</w:t>
      </w:r>
      <w:r w:rsidRPr="004E4266">
        <w:t>) та підмножину</w:t>
      </w:r>
      <w:r w:rsidRPr="00580305">
        <w:t xml:space="preserve"> </w:t>
      </w:r>
      <w:r w:rsidR="002D7EDB" w:rsidRPr="00580305">
        <w:t>точ</w:t>
      </w:r>
      <w:r w:rsidR="002D7EDB">
        <w:t>о</w:t>
      </w:r>
      <w:r w:rsidR="002D7EDB" w:rsidRPr="00580305">
        <w:t>к</w:t>
      </w:r>
      <w:r w:rsidR="002D7EDB" w:rsidRPr="004E4266">
        <w:rPr>
          <w:rStyle w:val="aff9"/>
        </w:rPr>
        <w:t xml:space="preserve"> </w:t>
      </w:r>
      <w:r w:rsidRPr="004E4266">
        <w:rPr>
          <w:rStyle w:val="aff9"/>
        </w:rPr>
        <w:t>S</w:t>
      </w:r>
      <w:r w:rsidRPr="00580305">
        <w:t>(</w:t>
      </w:r>
      <w:r w:rsidRPr="004E4266">
        <w:rPr>
          <w:rStyle w:val="aff9"/>
        </w:rPr>
        <w:t>v</w:t>
      </w:r>
      <w:r w:rsidRPr="00580305">
        <w:t>)</w:t>
      </w:r>
      <w:r w:rsidRPr="004E4266">
        <w:rPr>
          <w:rStyle w:val="aff9"/>
        </w:rPr>
        <w:sym w:font="Symbol" w:char="F0CD"/>
      </w:r>
      <w:r w:rsidRPr="004E4266">
        <w:rPr>
          <w:rStyle w:val="aff9"/>
        </w:rPr>
        <w:t>S</w:t>
      </w:r>
      <w:r w:rsidRPr="00580305">
        <w:t xml:space="preserve">, що лежать </w:t>
      </w:r>
      <w:r>
        <w:t>в</w:t>
      </w:r>
      <w:r w:rsidRPr="00580305">
        <w:t xml:space="preserve">середині </w:t>
      </w:r>
      <w:r w:rsidRPr="004E4266">
        <w:rPr>
          <w:rStyle w:val="aff9"/>
        </w:rPr>
        <w:t>R</w:t>
      </w:r>
      <w:r w:rsidRPr="00580305">
        <w:t>(</w:t>
      </w:r>
      <w:r w:rsidRPr="004E4266">
        <w:rPr>
          <w:rStyle w:val="aff9"/>
        </w:rPr>
        <w:t>v</w:t>
      </w:r>
      <w:r w:rsidR="004D6D74">
        <w:t>).</w:t>
      </w:r>
      <w:r w:rsidRPr="00580305">
        <w:t xml:space="preserve"> </w:t>
      </w:r>
      <w:r w:rsidR="004D6D74">
        <w:t>Я</w:t>
      </w:r>
      <w:r w:rsidRPr="00580305">
        <w:t>вно, як фактичні параметри цієї структури даних, зв</w:t>
      </w:r>
      <w:r w:rsidR="004D6D74">
        <w:t>'</w:t>
      </w:r>
      <w:r w:rsidRPr="00580305">
        <w:t xml:space="preserve">яжемо з </w:t>
      </w:r>
      <w:r w:rsidRPr="004D6D74">
        <w:rPr>
          <w:rStyle w:val="aff9"/>
        </w:rPr>
        <w:t>v</w:t>
      </w:r>
      <w:r w:rsidRPr="00580305">
        <w:rPr>
          <w:rStyle w:val="af5"/>
        </w:rPr>
        <w:t xml:space="preserve"> </w:t>
      </w:r>
      <w:r w:rsidRPr="00580305">
        <w:t xml:space="preserve">одну обрану точку </w:t>
      </w:r>
      <w:r w:rsidRPr="004D6D74">
        <w:rPr>
          <w:rStyle w:val="aff9"/>
        </w:rPr>
        <w:t>P</w:t>
      </w:r>
      <w:r w:rsidRPr="004D6D74">
        <w:t>(</w:t>
      </w:r>
      <w:r w:rsidRPr="004D6D74">
        <w:rPr>
          <w:rStyle w:val="aff9"/>
        </w:rPr>
        <w:t>v</w:t>
      </w:r>
      <w:r w:rsidRPr="004D6D74">
        <w:t>)</w:t>
      </w:r>
      <w:r w:rsidRPr="00580305">
        <w:rPr>
          <w:rStyle w:val="af5"/>
        </w:rPr>
        <w:t xml:space="preserve"> </w:t>
      </w:r>
      <w:r w:rsidRPr="00580305">
        <w:t xml:space="preserve">з </w:t>
      </w:r>
      <w:r w:rsidRPr="004D6D74">
        <w:rPr>
          <w:rStyle w:val="aff9"/>
        </w:rPr>
        <w:t>S</w:t>
      </w:r>
      <w:r w:rsidRPr="004D6D74">
        <w:t>(</w:t>
      </w:r>
      <w:r w:rsidRPr="004D6D74">
        <w:rPr>
          <w:rStyle w:val="aff9"/>
        </w:rPr>
        <w:t>v</w:t>
      </w:r>
      <w:r w:rsidRPr="004D6D74">
        <w:t xml:space="preserve">) </w:t>
      </w:r>
      <w:r w:rsidRPr="00580305">
        <w:t xml:space="preserve">та «січну пряму» </w:t>
      </w:r>
      <w:r w:rsidRPr="004D6D74">
        <w:rPr>
          <w:rStyle w:val="aff9"/>
        </w:rPr>
        <w:t>l</w:t>
      </w:r>
      <w:r w:rsidRPr="004D6D74">
        <w:t>(</w:t>
      </w:r>
      <w:r w:rsidRPr="004D6D74">
        <w:rPr>
          <w:rStyle w:val="aff9"/>
        </w:rPr>
        <w:t>v</w:t>
      </w:r>
      <w:r w:rsidRPr="004D6D74">
        <w:t xml:space="preserve">), </w:t>
      </w:r>
      <w:r w:rsidRPr="00580305">
        <w:t xml:space="preserve">що проходить крізь </w:t>
      </w:r>
      <w:r w:rsidRPr="004D6D74">
        <w:rPr>
          <w:rStyle w:val="aff9"/>
        </w:rPr>
        <w:t>P</w:t>
      </w:r>
      <w:r w:rsidRPr="004D6D74">
        <w:t>(</w:t>
      </w:r>
      <w:r w:rsidRPr="004D6D74">
        <w:rPr>
          <w:rStyle w:val="aff9"/>
        </w:rPr>
        <w:t>v</w:t>
      </w:r>
      <w:r w:rsidRPr="004D6D74">
        <w:t xml:space="preserve">) </w:t>
      </w:r>
      <w:r w:rsidRPr="00580305">
        <w:t xml:space="preserve">паралельно одній з координатних </w:t>
      </w:r>
      <w:r w:rsidR="004D6D74">
        <w:t>осей</w:t>
      </w:r>
      <w:r w:rsidRPr="00580305">
        <w:t>.</w:t>
      </w:r>
    </w:p>
    <w:p w:rsidR="00F3350D" w:rsidRDefault="00F3350D" w:rsidP="00D91338">
      <w:r w:rsidRPr="00580305">
        <w:lastRenderedPageBreak/>
        <w:t xml:space="preserve">Процес починається з визначення кореня </w:t>
      </w:r>
      <w:r w:rsidRPr="00F3350D">
        <w:rPr>
          <w:rStyle w:val="aff9"/>
        </w:rPr>
        <w:t>Т</w:t>
      </w:r>
      <w:r w:rsidRPr="00580305">
        <w:rPr>
          <w:rStyle w:val="af5"/>
        </w:rPr>
        <w:t xml:space="preserve">. </w:t>
      </w:r>
      <w:r>
        <w:t>З</w:t>
      </w:r>
      <w:r w:rsidRPr="00580305">
        <w:t xml:space="preserve"> </w:t>
      </w:r>
      <w:r w:rsidRPr="00F3350D">
        <w:rPr>
          <w:rStyle w:val="aff9"/>
        </w:rPr>
        <w:t>R</w:t>
      </w:r>
      <w:r w:rsidRPr="00580305">
        <w:t xml:space="preserve">(корінь) співвідноситься вся площина, і вважається, що </w:t>
      </w:r>
      <w:r w:rsidRPr="00F3350D">
        <w:rPr>
          <w:rStyle w:val="aff9"/>
        </w:rPr>
        <w:t>S</w:t>
      </w:r>
      <w:r w:rsidRPr="00580305">
        <w:t>(корінь)=</w:t>
      </w:r>
      <w:r w:rsidRPr="00F3350D">
        <w:rPr>
          <w:rStyle w:val="aff9"/>
        </w:rPr>
        <w:t>S</w:t>
      </w:r>
      <w:r>
        <w:t>.</w:t>
      </w:r>
      <w:r w:rsidRPr="00580305">
        <w:t xml:space="preserve"> </w:t>
      </w:r>
      <w:r>
        <w:t>П</w:t>
      </w:r>
      <w:r w:rsidRPr="00580305">
        <w:t xml:space="preserve">отім визначається точка </w:t>
      </w:r>
      <w:r w:rsidRPr="00F3350D">
        <w:rPr>
          <w:rStyle w:val="aff9"/>
        </w:rPr>
        <w:t>p</w:t>
      </w:r>
      <w:r w:rsidRPr="00F3350D">
        <w:rPr>
          <w:rStyle w:val="aff9"/>
        </w:rPr>
        <w:sym w:font="Symbol" w:char="F0CE"/>
      </w:r>
      <w:r w:rsidRPr="00F3350D">
        <w:rPr>
          <w:rStyle w:val="aff9"/>
        </w:rPr>
        <w:t>S</w:t>
      </w:r>
      <w:r w:rsidRPr="00580305">
        <w:rPr>
          <w:rStyle w:val="af5"/>
        </w:rPr>
        <w:t xml:space="preserve">, </w:t>
      </w:r>
      <w:r w:rsidRPr="00F3350D">
        <w:t xml:space="preserve">така що </w:t>
      </w:r>
      <w:r w:rsidRPr="00F3350D">
        <w:rPr>
          <w:rStyle w:val="aff9"/>
        </w:rPr>
        <w:t>х</w:t>
      </w:r>
      <w:r w:rsidRPr="00F3350D">
        <w:t>(</w:t>
      </w:r>
      <w:r w:rsidRPr="00F3350D">
        <w:rPr>
          <w:rStyle w:val="aff9"/>
        </w:rPr>
        <w:t>р</w:t>
      </w:r>
      <w:r w:rsidRPr="00F3350D">
        <w:t xml:space="preserve">) </w:t>
      </w:r>
      <w:r>
        <w:t>–</w:t>
      </w:r>
      <w:r w:rsidRPr="00580305">
        <w:rPr>
          <w:rStyle w:val="af5"/>
        </w:rPr>
        <w:t xml:space="preserve"> </w:t>
      </w:r>
      <w:r w:rsidRPr="00580305">
        <w:t>медіана множини абсцис точ</w:t>
      </w:r>
      <w:r>
        <w:t>о</w:t>
      </w:r>
      <w:r w:rsidRPr="00580305">
        <w:t xml:space="preserve">к з </w:t>
      </w:r>
      <w:r w:rsidRPr="00F3350D">
        <w:rPr>
          <w:rStyle w:val="aff9"/>
        </w:rPr>
        <w:t>S</w:t>
      </w:r>
      <w:r w:rsidRPr="00580305">
        <w:t xml:space="preserve">(корінь), та вважається що </w:t>
      </w:r>
      <w:r w:rsidRPr="00F3350D">
        <w:rPr>
          <w:rStyle w:val="aff9"/>
        </w:rPr>
        <w:t>Р</w:t>
      </w:r>
      <w:r w:rsidRPr="00580305">
        <w:t>(корінь</w:t>
      </w:r>
      <w:r w:rsidRPr="00870F4A">
        <w:rPr>
          <w:rStyle w:val="aff9"/>
        </w:rPr>
        <w:t>)=р</w:t>
      </w:r>
      <w:r w:rsidRPr="00F3350D">
        <w:t xml:space="preserve">, а з </w:t>
      </w:r>
      <w:r w:rsidRPr="00F3350D">
        <w:rPr>
          <w:rStyle w:val="aff9"/>
        </w:rPr>
        <w:t>l</w:t>
      </w:r>
      <w:r w:rsidRPr="00F3350D">
        <w:t xml:space="preserve">(корінь) співвідноситься пряма з рівнянням </w:t>
      </w:r>
      <w:r w:rsidRPr="00F3350D">
        <w:rPr>
          <w:rStyle w:val="aff9"/>
        </w:rPr>
        <w:t>х=х</w:t>
      </w:r>
      <w:r w:rsidRPr="00F3350D">
        <w:t>(</w:t>
      </w:r>
      <w:r w:rsidRPr="00F3350D">
        <w:rPr>
          <w:rStyle w:val="aff9"/>
        </w:rPr>
        <w:t>р</w:t>
      </w:r>
      <w:r w:rsidRPr="00F3350D">
        <w:t>).</w:t>
      </w:r>
      <w:r w:rsidRPr="00580305">
        <w:rPr>
          <w:rStyle w:val="af5"/>
        </w:rPr>
        <w:t xml:space="preserve"> </w:t>
      </w:r>
      <w:r w:rsidRPr="00580305">
        <w:t xml:space="preserve">Точка </w:t>
      </w:r>
      <w:r w:rsidRPr="00F3350D">
        <w:rPr>
          <w:rStyle w:val="aff9"/>
        </w:rPr>
        <w:t>р</w:t>
      </w:r>
      <w:r w:rsidRPr="00580305">
        <w:rPr>
          <w:rStyle w:val="af5"/>
        </w:rPr>
        <w:t xml:space="preserve"> </w:t>
      </w:r>
      <w:r w:rsidRPr="00580305">
        <w:t>р</w:t>
      </w:r>
      <w:r>
        <w:t>о</w:t>
      </w:r>
      <w:r w:rsidRPr="00580305">
        <w:t xml:space="preserve">збиває </w:t>
      </w:r>
      <w:r w:rsidRPr="00F3350D">
        <w:rPr>
          <w:rStyle w:val="aff9"/>
        </w:rPr>
        <w:t>S</w:t>
      </w:r>
      <w:r w:rsidRPr="00580305">
        <w:t xml:space="preserve"> на дві множини приблизно рівної потужності, що назначені нащадкам кор</w:t>
      </w:r>
      <w:r>
        <w:t>е</w:t>
      </w:r>
      <w:r w:rsidRPr="00580305">
        <w:t>ня. Процес дроблення припиняється, коли знайдено прямокутник, що не містить всередині точ</w:t>
      </w:r>
      <w:r>
        <w:t>о</w:t>
      </w:r>
      <w:r w:rsidRPr="00580305">
        <w:t>к; від</w:t>
      </w:r>
      <w:r>
        <w:t>п</w:t>
      </w:r>
      <w:r w:rsidRPr="00580305">
        <w:t>овідний йому вуз</w:t>
      </w:r>
      <w:r>
        <w:t>о</w:t>
      </w:r>
      <w:r w:rsidRPr="00580305">
        <w:t xml:space="preserve">л є листом дерева </w:t>
      </w:r>
      <w:r w:rsidRPr="00F3350D">
        <w:rPr>
          <w:rStyle w:val="aff9"/>
        </w:rPr>
        <w:t>Т</w:t>
      </w:r>
      <w:r w:rsidRPr="00F3350D">
        <w:t>.</w:t>
      </w:r>
    </w:p>
    <w:p w:rsidR="00C40B57" w:rsidRDefault="00C40B57" w:rsidP="00D91338">
      <w:r w:rsidRPr="00580305">
        <w:t xml:space="preserve">Даний метод </w:t>
      </w:r>
      <w:r>
        <w:t>проілюстровано</w:t>
      </w:r>
      <w:r w:rsidRPr="00580305">
        <w:t xml:space="preserve"> на прикладі </w:t>
      </w:r>
      <w:r>
        <w:t>(</w:t>
      </w:r>
      <w:r w:rsidRPr="00580305">
        <w:t>рис. 1</w:t>
      </w:r>
      <w:r>
        <w:t>4</w:t>
      </w:r>
      <w:r w:rsidRPr="00580305">
        <w:t>.1</w:t>
      </w:r>
      <w:r>
        <w:t>)</w:t>
      </w:r>
      <w:r w:rsidRPr="00580305">
        <w:t xml:space="preserve"> для множини з </w:t>
      </w:r>
      <w:r w:rsidRPr="00C40B57">
        <w:rPr>
          <w:rStyle w:val="aff9"/>
        </w:rPr>
        <w:t>N=11</w:t>
      </w:r>
      <w:r w:rsidRPr="00580305">
        <w:t xml:space="preserve"> точ</w:t>
      </w:r>
      <w:r>
        <w:t>о</w:t>
      </w:r>
      <w:r w:rsidRPr="00580305">
        <w:t>к. Вузли трьох різних типів позначені різними графічними символами: к</w:t>
      </w:r>
      <w:r w:rsidR="002D7EDB">
        <w:t>ола</w:t>
      </w:r>
      <w:r w:rsidRPr="00580305">
        <w:t xml:space="preserve">ми </w:t>
      </w:r>
      <w:r>
        <w:t>–</w:t>
      </w:r>
      <w:r w:rsidRPr="00580305">
        <w:t xml:space="preserve"> нелистові вузли з вертикальною лінією розрізу, квадратами </w:t>
      </w:r>
      <w:r>
        <w:t>–</w:t>
      </w:r>
      <w:r w:rsidRPr="00580305">
        <w:t xml:space="preserve"> нелистові вузли з горизонтальною лінією розрізу, </w:t>
      </w:r>
      <w:r w:rsidR="002D7EDB">
        <w:t xml:space="preserve">а </w:t>
      </w:r>
      <w:r w:rsidRPr="00580305">
        <w:t xml:space="preserve">точками </w:t>
      </w:r>
      <w:r>
        <w:t>–</w:t>
      </w:r>
      <w:r w:rsidRPr="00580305">
        <w:t xml:space="preserve"> листя. Така структура даних має назву </w:t>
      </w:r>
      <w:r w:rsidRPr="00234649">
        <w:rPr>
          <w:rStyle w:val="aff9"/>
        </w:rPr>
        <w:t>2D</w:t>
      </w:r>
      <w:r w:rsidRPr="00234649">
        <w:t>-дерево</w:t>
      </w:r>
      <w:r w:rsidR="003F1355" w:rsidRPr="001513C9">
        <w:fldChar w:fldCharType="begin"/>
      </w:r>
      <w:r w:rsidRPr="001513C9">
        <w:instrText xml:space="preserve"> XE "</w:instrText>
      </w:r>
      <w:r>
        <w:instrText xml:space="preserve"> дерево : двовимірне двійкове </w:instrText>
      </w:r>
      <w:r w:rsidRPr="001513C9">
        <w:instrText xml:space="preserve">" </w:instrText>
      </w:r>
      <w:r w:rsidR="003F1355" w:rsidRPr="001513C9">
        <w:fldChar w:fldCharType="end"/>
      </w:r>
      <w:r w:rsidRPr="00580305">
        <w:rPr>
          <w:rStyle w:val="af5"/>
        </w:rPr>
        <w:t xml:space="preserve"> </w:t>
      </w:r>
      <w:r w:rsidRPr="00580305">
        <w:t>(абревіатура виразу «двовимірне двійкове дерево пошуку»).</w:t>
      </w:r>
    </w:p>
    <w:p w:rsidR="00C40B57" w:rsidRDefault="002B40B8" w:rsidP="0072290E">
      <w:pPr>
        <w:jc w:val="center"/>
      </w:pPr>
      <w:r>
        <w:rPr>
          <w:noProof/>
          <w:lang w:eastAsia="uk-UA"/>
        </w:rPr>
        <mc:AlternateContent>
          <mc:Choice Requires="wpc">
            <w:drawing>
              <wp:inline distT="0" distB="0" distL="0" distR="0">
                <wp:extent cx="5579745" cy="3042285"/>
                <wp:effectExtent l="19050" t="9525" r="1905" b="15240"/>
                <wp:docPr id="2077" name="Полотно 20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385" name="Rectangle 2110"/>
                        <wps:cNvSpPr>
                          <a:spLocks noChangeArrowheads="1"/>
                        </wps:cNvSpPr>
                        <wps:spPr bwMode="auto">
                          <a:xfrm>
                            <a:off x="2733024" y="727690"/>
                            <a:ext cx="327570" cy="29562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2176A">
                              <w:pPr>
                                <w:pStyle w:val="af1"/>
                                <w:rPr>
                                  <w:rStyle w:val="aff9"/>
                                  <w:sz w:val="27"/>
                                </w:rPr>
                              </w:pPr>
                              <w:r w:rsidRPr="007E6668">
                                <w:rPr>
                                  <w:rStyle w:val="aff9"/>
                                  <w:sz w:val="27"/>
                                  <w:lang w:val="en-US"/>
                                </w:rPr>
                                <w:t>P</w:t>
                              </w:r>
                              <w:r w:rsidRPr="007E6668">
                                <w:rPr>
                                  <w:rStyle w:val="aff9"/>
                                  <w:sz w:val="27"/>
                                  <w:vertAlign w:val="subscript"/>
                                </w:rPr>
                                <w:t>11</w:t>
                              </w:r>
                            </w:p>
                          </w:txbxContent>
                        </wps:txbx>
                        <wps:bodyPr rot="0" vert="horz" wrap="square" lIns="34920" tIns="34920" rIns="34920" bIns="34920" anchor="ctr" anchorCtr="0" upright="1">
                          <a:noAutofit/>
                        </wps:bodyPr>
                      </wps:wsp>
                      <wps:wsp>
                        <wps:cNvPr id="4386" name="Rectangle 2109"/>
                        <wps:cNvSpPr>
                          <a:spLocks noChangeArrowheads="1"/>
                        </wps:cNvSpPr>
                        <wps:spPr bwMode="auto">
                          <a:xfrm>
                            <a:off x="2367351" y="1576457"/>
                            <a:ext cx="325111" cy="29562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2176A">
                              <w:pPr>
                                <w:pStyle w:val="af1"/>
                                <w:rPr>
                                  <w:rStyle w:val="aff9"/>
                                  <w:sz w:val="27"/>
                                </w:rPr>
                              </w:pPr>
                              <w:r w:rsidRPr="007E6668">
                                <w:rPr>
                                  <w:rStyle w:val="aff9"/>
                                  <w:sz w:val="27"/>
                                  <w:lang w:val="en-US"/>
                                </w:rPr>
                                <w:t>P</w:t>
                              </w:r>
                              <w:r w:rsidRPr="007E6668">
                                <w:rPr>
                                  <w:rStyle w:val="aff9"/>
                                  <w:sz w:val="27"/>
                                  <w:vertAlign w:val="subscript"/>
                                </w:rPr>
                                <w:t>10</w:t>
                              </w:r>
                            </w:p>
                          </w:txbxContent>
                        </wps:txbx>
                        <wps:bodyPr rot="0" vert="horz" wrap="square" lIns="34920" tIns="34920" rIns="34920" bIns="34920" anchor="ctr" anchorCtr="0" upright="1">
                          <a:noAutofit/>
                        </wps:bodyPr>
                      </wps:wsp>
                      <wps:wsp>
                        <wps:cNvPr id="4387" name="Rectangle 2108"/>
                        <wps:cNvSpPr>
                          <a:spLocks noChangeArrowheads="1"/>
                        </wps:cNvSpPr>
                        <wps:spPr bwMode="auto">
                          <a:xfrm>
                            <a:off x="2096937" y="546997"/>
                            <a:ext cx="269799" cy="29562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2176A">
                              <w:pPr>
                                <w:pStyle w:val="af1"/>
                                <w:rPr>
                                  <w:rStyle w:val="aff9"/>
                                  <w:sz w:val="27"/>
                                </w:rPr>
                              </w:pPr>
                              <w:r w:rsidRPr="007E6668">
                                <w:rPr>
                                  <w:rStyle w:val="aff9"/>
                                  <w:sz w:val="27"/>
                                  <w:lang w:val="en-US"/>
                                </w:rPr>
                                <w:t>P</w:t>
                              </w:r>
                              <w:r w:rsidRPr="007E6668">
                                <w:rPr>
                                  <w:rStyle w:val="aff9"/>
                                  <w:sz w:val="27"/>
                                  <w:vertAlign w:val="subscript"/>
                                </w:rPr>
                                <w:t>9</w:t>
                              </w:r>
                            </w:p>
                          </w:txbxContent>
                        </wps:txbx>
                        <wps:bodyPr rot="0" vert="horz" wrap="square" lIns="34920" tIns="34920" rIns="34920" bIns="34920" anchor="ctr" anchorCtr="0" upright="1">
                          <a:noAutofit/>
                        </wps:bodyPr>
                      </wps:wsp>
                      <wps:wsp>
                        <wps:cNvPr id="4388" name="Rectangle 2107"/>
                        <wps:cNvSpPr>
                          <a:spLocks noChangeArrowheads="1"/>
                        </wps:cNvSpPr>
                        <wps:spPr bwMode="auto">
                          <a:xfrm>
                            <a:off x="1982011" y="2009752"/>
                            <a:ext cx="269799" cy="29562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2176A">
                              <w:pPr>
                                <w:pStyle w:val="af1"/>
                                <w:rPr>
                                  <w:rStyle w:val="aff9"/>
                                  <w:sz w:val="27"/>
                                </w:rPr>
                              </w:pPr>
                              <w:r w:rsidRPr="007E6668">
                                <w:rPr>
                                  <w:rStyle w:val="aff9"/>
                                  <w:sz w:val="27"/>
                                  <w:lang w:val="en-US"/>
                                </w:rPr>
                                <w:t>P</w:t>
                              </w:r>
                              <w:r w:rsidRPr="007E6668">
                                <w:rPr>
                                  <w:rStyle w:val="aff9"/>
                                  <w:sz w:val="27"/>
                                  <w:vertAlign w:val="subscript"/>
                                </w:rPr>
                                <w:t>8</w:t>
                              </w:r>
                            </w:p>
                          </w:txbxContent>
                        </wps:txbx>
                        <wps:bodyPr rot="0" vert="horz" wrap="square" lIns="34920" tIns="34920" rIns="34920" bIns="34920" anchor="ctr" anchorCtr="0" upright="1">
                          <a:noAutofit/>
                        </wps:bodyPr>
                      </wps:wsp>
                      <wps:wsp>
                        <wps:cNvPr id="4389" name="Rectangle 2106"/>
                        <wps:cNvSpPr>
                          <a:spLocks noChangeArrowheads="1"/>
                        </wps:cNvSpPr>
                        <wps:spPr bwMode="auto">
                          <a:xfrm>
                            <a:off x="1721430" y="2257437"/>
                            <a:ext cx="269799" cy="29562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2176A">
                              <w:pPr>
                                <w:pStyle w:val="af1"/>
                                <w:rPr>
                                  <w:rStyle w:val="aff9"/>
                                  <w:sz w:val="27"/>
                                </w:rPr>
                              </w:pPr>
                              <w:r w:rsidRPr="007E6668">
                                <w:rPr>
                                  <w:rStyle w:val="aff9"/>
                                  <w:sz w:val="27"/>
                                  <w:lang w:val="en-US"/>
                                </w:rPr>
                                <w:t>P</w:t>
                              </w:r>
                              <w:r w:rsidRPr="007E6668">
                                <w:rPr>
                                  <w:rStyle w:val="aff9"/>
                                  <w:sz w:val="27"/>
                                  <w:vertAlign w:val="subscript"/>
                                </w:rPr>
                                <w:t>7</w:t>
                              </w:r>
                            </w:p>
                          </w:txbxContent>
                        </wps:txbx>
                        <wps:bodyPr rot="0" vert="horz" wrap="square" lIns="34920" tIns="34920" rIns="34920" bIns="34920" anchor="ctr" anchorCtr="0" upright="1">
                          <a:noAutofit/>
                        </wps:bodyPr>
                      </wps:wsp>
                      <wps:wsp>
                        <wps:cNvPr id="4390" name="Rectangle 2105"/>
                        <wps:cNvSpPr>
                          <a:spLocks noChangeArrowheads="1"/>
                        </wps:cNvSpPr>
                        <wps:spPr bwMode="auto">
                          <a:xfrm>
                            <a:off x="1605890" y="0"/>
                            <a:ext cx="269799" cy="29562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2176A">
                              <w:pPr>
                                <w:pStyle w:val="af1"/>
                                <w:rPr>
                                  <w:rStyle w:val="aff9"/>
                                  <w:sz w:val="27"/>
                                </w:rPr>
                              </w:pPr>
                              <w:r w:rsidRPr="007E6668">
                                <w:rPr>
                                  <w:rStyle w:val="aff9"/>
                                  <w:sz w:val="27"/>
                                  <w:lang w:val="en-US"/>
                                </w:rPr>
                                <w:t>P</w:t>
                              </w:r>
                              <w:r w:rsidRPr="007E6668">
                                <w:rPr>
                                  <w:rStyle w:val="aff9"/>
                                  <w:sz w:val="27"/>
                                  <w:vertAlign w:val="subscript"/>
                                </w:rPr>
                                <w:t>6</w:t>
                              </w:r>
                            </w:p>
                          </w:txbxContent>
                        </wps:txbx>
                        <wps:bodyPr rot="0" vert="horz" wrap="square" lIns="34920" tIns="34920" rIns="34920" bIns="34920" anchor="ctr" anchorCtr="0" upright="1">
                          <a:noAutofit/>
                        </wps:bodyPr>
                      </wps:wsp>
                      <wps:wsp>
                        <wps:cNvPr id="4391" name="Rectangle 2104"/>
                        <wps:cNvSpPr>
                          <a:spLocks noChangeArrowheads="1"/>
                        </wps:cNvSpPr>
                        <wps:spPr bwMode="auto">
                          <a:xfrm>
                            <a:off x="1149874" y="2492215"/>
                            <a:ext cx="269799" cy="29562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2176A">
                              <w:pPr>
                                <w:pStyle w:val="af1"/>
                                <w:rPr>
                                  <w:rStyle w:val="aff9"/>
                                  <w:sz w:val="27"/>
                                </w:rPr>
                              </w:pPr>
                              <w:r w:rsidRPr="007E6668">
                                <w:rPr>
                                  <w:rStyle w:val="aff9"/>
                                  <w:sz w:val="27"/>
                                  <w:lang w:val="en-US"/>
                                </w:rPr>
                                <w:t>P</w:t>
                              </w:r>
                              <w:r w:rsidRPr="007E6668">
                                <w:rPr>
                                  <w:rStyle w:val="aff9"/>
                                  <w:sz w:val="27"/>
                                  <w:vertAlign w:val="subscript"/>
                                </w:rPr>
                                <w:t>5</w:t>
                              </w:r>
                            </w:p>
                          </w:txbxContent>
                        </wps:txbx>
                        <wps:bodyPr rot="0" vert="horz" wrap="square" lIns="34920" tIns="34920" rIns="34920" bIns="34920" anchor="ctr" anchorCtr="0" upright="1">
                          <a:noAutofit/>
                        </wps:bodyPr>
                      </wps:wsp>
                      <wps:wsp>
                        <wps:cNvPr id="4392" name="Rectangle 2103"/>
                        <wps:cNvSpPr>
                          <a:spLocks noChangeArrowheads="1"/>
                        </wps:cNvSpPr>
                        <wps:spPr bwMode="auto">
                          <a:xfrm>
                            <a:off x="1011594" y="672376"/>
                            <a:ext cx="269799" cy="29562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2176A">
                              <w:pPr>
                                <w:pStyle w:val="af1"/>
                                <w:rPr>
                                  <w:rStyle w:val="aff9"/>
                                  <w:sz w:val="27"/>
                                </w:rPr>
                              </w:pPr>
                              <w:r w:rsidRPr="007E6668">
                                <w:rPr>
                                  <w:rStyle w:val="aff9"/>
                                  <w:sz w:val="27"/>
                                  <w:lang w:val="en-US"/>
                                </w:rPr>
                                <w:t>P</w:t>
                              </w:r>
                              <w:r w:rsidRPr="007E6668">
                                <w:rPr>
                                  <w:rStyle w:val="aff9"/>
                                  <w:sz w:val="27"/>
                                  <w:vertAlign w:val="subscript"/>
                                </w:rPr>
                                <w:t>4</w:t>
                              </w:r>
                            </w:p>
                          </w:txbxContent>
                        </wps:txbx>
                        <wps:bodyPr rot="0" vert="horz" wrap="square" lIns="34920" tIns="34920" rIns="34920" bIns="34920" anchor="ctr" anchorCtr="0" upright="1">
                          <a:noAutofit/>
                        </wps:bodyPr>
                      </wps:wsp>
                      <wps:wsp>
                        <wps:cNvPr id="4393" name="Rectangle 2102"/>
                        <wps:cNvSpPr>
                          <a:spLocks noChangeArrowheads="1"/>
                        </wps:cNvSpPr>
                        <wps:spPr bwMode="auto">
                          <a:xfrm>
                            <a:off x="716597" y="1255634"/>
                            <a:ext cx="269799" cy="29562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2176A">
                              <w:pPr>
                                <w:pStyle w:val="af1"/>
                                <w:rPr>
                                  <w:rStyle w:val="aff9"/>
                                  <w:sz w:val="27"/>
                                </w:rPr>
                              </w:pPr>
                              <w:r w:rsidRPr="007E6668">
                                <w:rPr>
                                  <w:rStyle w:val="aff9"/>
                                  <w:sz w:val="27"/>
                                  <w:lang w:val="en-US"/>
                                </w:rPr>
                                <w:t>P</w:t>
                              </w:r>
                              <w:r w:rsidRPr="007E6668">
                                <w:rPr>
                                  <w:rStyle w:val="aff9"/>
                                  <w:sz w:val="27"/>
                                  <w:vertAlign w:val="subscript"/>
                                </w:rPr>
                                <w:t>3</w:t>
                              </w:r>
                            </w:p>
                          </w:txbxContent>
                        </wps:txbx>
                        <wps:bodyPr rot="0" vert="horz" wrap="square" lIns="34920" tIns="34920" rIns="34920" bIns="34920" anchor="ctr" anchorCtr="0" upright="1">
                          <a:noAutofit/>
                        </wps:bodyPr>
                      </wps:wsp>
                      <wps:wsp>
                        <wps:cNvPr id="4394" name="Rectangle 2101"/>
                        <wps:cNvSpPr>
                          <a:spLocks noChangeArrowheads="1"/>
                        </wps:cNvSpPr>
                        <wps:spPr bwMode="auto">
                          <a:xfrm>
                            <a:off x="271643" y="2138204"/>
                            <a:ext cx="269799" cy="29562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2176A">
                              <w:pPr>
                                <w:pStyle w:val="af1"/>
                                <w:rPr>
                                  <w:rStyle w:val="aff9"/>
                                  <w:sz w:val="27"/>
                                </w:rPr>
                              </w:pPr>
                              <w:r w:rsidRPr="007E6668">
                                <w:rPr>
                                  <w:rStyle w:val="aff9"/>
                                  <w:sz w:val="27"/>
                                  <w:lang w:val="en-US"/>
                                </w:rPr>
                                <w:t>P</w:t>
                              </w:r>
                              <w:r w:rsidRPr="007E6668">
                                <w:rPr>
                                  <w:rStyle w:val="aff9"/>
                                  <w:sz w:val="27"/>
                                  <w:vertAlign w:val="subscript"/>
                                </w:rPr>
                                <w:t>2</w:t>
                              </w:r>
                            </w:p>
                          </w:txbxContent>
                        </wps:txbx>
                        <wps:bodyPr rot="0" vert="horz" wrap="square" lIns="34920" tIns="34920" rIns="34920" bIns="34920" anchor="ctr" anchorCtr="0" upright="1">
                          <a:noAutofit/>
                        </wps:bodyPr>
                      </wps:wsp>
                      <wps:wsp>
                        <wps:cNvPr id="4395" name="Rectangle 2100"/>
                        <wps:cNvSpPr>
                          <a:spLocks noChangeArrowheads="1"/>
                        </wps:cNvSpPr>
                        <wps:spPr bwMode="auto">
                          <a:xfrm>
                            <a:off x="216331" y="478776"/>
                            <a:ext cx="269799" cy="29562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2176A">
                              <w:pPr>
                                <w:pStyle w:val="af1"/>
                                <w:rPr>
                                  <w:rStyle w:val="aff9"/>
                                  <w:sz w:val="27"/>
                                </w:rPr>
                              </w:pPr>
                              <w:r w:rsidRPr="007E6668">
                                <w:rPr>
                                  <w:rStyle w:val="aff9"/>
                                  <w:sz w:val="27"/>
                                  <w:lang w:val="en-US"/>
                                </w:rPr>
                                <w:t>P</w:t>
                              </w:r>
                              <w:r w:rsidRPr="007E6668">
                                <w:rPr>
                                  <w:rStyle w:val="aff9"/>
                                  <w:sz w:val="27"/>
                                  <w:vertAlign w:val="subscript"/>
                                </w:rPr>
                                <w:t>1</w:t>
                              </w:r>
                            </w:p>
                          </w:txbxContent>
                        </wps:txbx>
                        <wps:bodyPr rot="0" vert="horz" wrap="square" lIns="34920" tIns="34920" rIns="34920" bIns="34920" anchor="ctr" anchorCtr="0" upright="1">
                          <a:noAutofit/>
                        </wps:bodyPr>
                      </wps:wsp>
                      <wps:wsp>
                        <wps:cNvPr id="4396" name="Oval 2078"/>
                        <wps:cNvSpPr>
                          <a:spLocks noChangeArrowheads="1"/>
                        </wps:cNvSpPr>
                        <wps:spPr bwMode="auto">
                          <a:xfrm>
                            <a:off x="1481745" y="175162"/>
                            <a:ext cx="67603" cy="67606"/>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397" name="AutoShape 2079"/>
                        <wps:cNvCnPr>
                          <a:cxnSpLocks noChangeShapeType="1"/>
                        </wps:cNvCnPr>
                        <wps:spPr bwMode="auto">
                          <a:xfrm>
                            <a:off x="1506943" y="0"/>
                            <a:ext cx="615" cy="3042285"/>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98" name="Oval 2080"/>
                        <wps:cNvSpPr>
                          <a:spLocks noChangeArrowheads="1"/>
                        </wps:cNvSpPr>
                        <wps:spPr bwMode="auto">
                          <a:xfrm>
                            <a:off x="781127" y="1224289"/>
                            <a:ext cx="66989" cy="68221"/>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399" name="Oval 2081"/>
                        <wps:cNvSpPr>
                          <a:spLocks noChangeArrowheads="1"/>
                        </wps:cNvSpPr>
                        <wps:spPr bwMode="auto">
                          <a:xfrm>
                            <a:off x="2532672" y="1825371"/>
                            <a:ext cx="66989" cy="68221"/>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00" name="AutoShape 2082"/>
                        <wps:cNvCnPr>
                          <a:cxnSpLocks noChangeShapeType="1"/>
                        </wps:cNvCnPr>
                        <wps:spPr bwMode="auto">
                          <a:xfrm flipH="1">
                            <a:off x="0" y="1255634"/>
                            <a:ext cx="1512474" cy="615"/>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401" name="AutoShape 2083"/>
                        <wps:cNvCnPr>
                          <a:cxnSpLocks noChangeShapeType="1"/>
                          <a:endCxn id="4399" idx="2"/>
                        </wps:cNvCnPr>
                        <wps:spPr bwMode="auto">
                          <a:xfrm>
                            <a:off x="1512474" y="1859174"/>
                            <a:ext cx="1020198" cy="615"/>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402" name="Oval 2084"/>
                        <wps:cNvSpPr>
                          <a:spLocks noChangeArrowheads="1"/>
                        </wps:cNvSpPr>
                        <wps:spPr bwMode="auto">
                          <a:xfrm>
                            <a:off x="486130" y="2365607"/>
                            <a:ext cx="66989" cy="68221"/>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03" name="Oval 2085"/>
                        <wps:cNvSpPr>
                          <a:spLocks noChangeArrowheads="1"/>
                        </wps:cNvSpPr>
                        <wps:spPr bwMode="auto">
                          <a:xfrm>
                            <a:off x="204654" y="706179"/>
                            <a:ext cx="66989" cy="68221"/>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04" name="AutoShape 2086"/>
                        <wps:cNvCnPr>
                          <a:cxnSpLocks noChangeShapeType="1"/>
                        </wps:cNvCnPr>
                        <wps:spPr bwMode="auto">
                          <a:xfrm flipV="1">
                            <a:off x="232310" y="129067"/>
                            <a:ext cx="615" cy="1126567"/>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405" name="AutoShape 2087"/>
                        <wps:cNvCnPr>
                          <a:cxnSpLocks noChangeShapeType="1"/>
                        </wps:cNvCnPr>
                        <wps:spPr bwMode="auto">
                          <a:xfrm>
                            <a:off x="523005" y="1255634"/>
                            <a:ext cx="615" cy="1740556"/>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406" name="Oval 2088"/>
                        <wps:cNvSpPr>
                          <a:spLocks noChangeArrowheads="1"/>
                        </wps:cNvSpPr>
                        <wps:spPr bwMode="auto">
                          <a:xfrm>
                            <a:off x="1085343" y="931124"/>
                            <a:ext cx="66989" cy="68221"/>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07" name="Oval 2089"/>
                        <wps:cNvSpPr>
                          <a:spLocks noChangeArrowheads="1"/>
                        </wps:cNvSpPr>
                        <wps:spPr bwMode="auto">
                          <a:xfrm>
                            <a:off x="1281393" y="2719618"/>
                            <a:ext cx="66989" cy="68221"/>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08" name="AutoShape 2090"/>
                        <wps:cNvCnPr>
                          <a:cxnSpLocks noChangeShapeType="1"/>
                        </wps:cNvCnPr>
                        <wps:spPr bwMode="auto">
                          <a:xfrm>
                            <a:off x="232310" y="958781"/>
                            <a:ext cx="1049083" cy="615"/>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409" name="AutoShape 2091"/>
                        <wps:cNvCnPr>
                          <a:cxnSpLocks noChangeShapeType="1"/>
                        </wps:cNvCnPr>
                        <wps:spPr bwMode="auto">
                          <a:xfrm>
                            <a:off x="523005" y="2750963"/>
                            <a:ext cx="896668" cy="615"/>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410" name="Oval 2092"/>
                        <wps:cNvSpPr>
                          <a:spLocks noChangeArrowheads="1"/>
                        </wps:cNvSpPr>
                        <wps:spPr bwMode="auto">
                          <a:xfrm>
                            <a:off x="2300362" y="774400"/>
                            <a:ext cx="66989" cy="68221"/>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11" name="Oval 2093"/>
                        <wps:cNvSpPr>
                          <a:spLocks noChangeArrowheads="1"/>
                        </wps:cNvSpPr>
                        <wps:spPr bwMode="auto">
                          <a:xfrm>
                            <a:off x="1693774" y="2365607"/>
                            <a:ext cx="66989" cy="68221"/>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12" name="AutoShape 2094"/>
                        <wps:cNvCnPr>
                          <a:cxnSpLocks noChangeShapeType="1"/>
                        </wps:cNvCnPr>
                        <wps:spPr bwMode="auto">
                          <a:xfrm>
                            <a:off x="1721430" y="1853028"/>
                            <a:ext cx="615" cy="1189257"/>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413" name="AutoShape 2095"/>
                        <wps:cNvCnPr>
                          <a:cxnSpLocks noChangeShapeType="1"/>
                        </wps:cNvCnPr>
                        <wps:spPr bwMode="auto">
                          <a:xfrm flipV="1">
                            <a:off x="2329862" y="175162"/>
                            <a:ext cx="615" cy="1677866"/>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414" name="Oval 2096"/>
                        <wps:cNvSpPr>
                          <a:spLocks noChangeArrowheads="1"/>
                        </wps:cNvSpPr>
                        <wps:spPr bwMode="auto">
                          <a:xfrm>
                            <a:off x="2733024" y="968000"/>
                            <a:ext cx="66989" cy="68221"/>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15" name="Oval 2097"/>
                        <wps:cNvSpPr>
                          <a:spLocks noChangeArrowheads="1"/>
                        </wps:cNvSpPr>
                        <wps:spPr bwMode="auto">
                          <a:xfrm>
                            <a:off x="1954355" y="2018971"/>
                            <a:ext cx="66989" cy="68221"/>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144" name="AutoShape 2098"/>
                        <wps:cNvCnPr>
                          <a:cxnSpLocks noChangeShapeType="1"/>
                        </wps:cNvCnPr>
                        <wps:spPr bwMode="auto">
                          <a:xfrm>
                            <a:off x="2330476" y="999345"/>
                            <a:ext cx="647150" cy="615"/>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145" name="AutoShape 2099"/>
                        <wps:cNvCnPr>
                          <a:cxnSpLocks noChangeShapeType="1"/>
                        </wps:cNvCnPr>
                        <wps:spPr bwMode="auto">
                          <a:xfrm>
                            <a:off x="1721430" y="2046628"/>
                            <a:ext cx="811242" cy="615"/>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146" name="Oval 2111"/>
                        <wps:cNvSpPr>
                          <a:spLocks noChangeArrowheads="1"/>
                        </wps:cNvSpPr>
                        <wps:spPr bwMode="auto">
                          <a:xfrm>
                            <a:off x="3918543" y="49168"/>
                            <a:ext cx="348465" cy="347865"/>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2176A">
                              <w:pPr>
                                <w:pStyle w:val="af1"/>
                                <w:rPr>
                                  <w:rStyle w:val="aff9"/>
                                  <w:sz w:val="27"/>
                                  <w:lang w:val="en-US"/>
                                </w:rPr>
                              </w:pPr>
                              <w:r w:rsidRPr="007E6668">
                                <w:rPr>
                                  <w:rStyle w:val="aff9"/>
                                  <w:sz w:val="27"/>
                                  <w:lang w:val="en-US"/>
                                </w:rPr>
                                <w:t>P</w:t>
                              </w:r>
                              <w:r w:rsidRPr="007E6668">
                                <w:rPr>
                                  <w:rStyle w:val="aff9"/>
                                  <w:sz w:val="27"/>
                                  <w:vertAlign w:val="subscript"/>
                                  <w:lang w:val="en-US"/>
                                </w:rPr>
                                <w:t>6</w:t>
                              </w:r>
                            </w:p>
                          </w:txbxContent>
                        </wps:txbx>
                        <wps:bodyPr rot="0" vert="horz" wrap="square" lIns="34920" tIns="34920" rIns="34920" bIns="34920" anchor="ctr" anchorCtr="0" upright="1">
                          <a:noAutofit/>
                        </wps:bodyPr>
                      </wps:wsp>
                      <wps:wsp>
                        <wps:cNvPr id="2147" name="Oval 2112"/>
                        <wps:cNvSpPr>
                          <a:spLocks noChangeArrowheads="1"/>
                        </wps:cNvSpPr>
                        <wps:spPr bwMode="auto">
                          <a:xfrm>
                            <a:off x="3584213" y="1256249"/>
                            <a:ext cx="348465" cy="347865"/>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2176A">
                              <w:pPr>
                                <w:pStyle w:val="af1"/>
                                <w:rPr>
                                  <w:rStyle w:val="aff9"/>
                                  <w:sz w:val="27"/>
                                  <w:lang w:val="en-US"/>
                                </w:rPr>
                              </w:pPr>
                              <w:r w:rsidRPr="007E6668">
                                <w:rPr>
                                  <w:rStyle w:val="aff9"/>
                                  <w:sz w:val="27"/>
                                  <w:lang w:val="en-US"/>
                                </w:rPr>
                                <w:t>P</w:t>
                              </w:r>
                              <w:r w:rsidRPr="007E6668">
                                <w:rPr>
                                  <w:rStyle w:val="aff9"/>
                                  <w:sz w:val="27"/>
                                  <w:vertAlign w:val="subscript"/>
                                  <w:lang w:val="en-US"/>
                                </w:rPr>
                                <w:t>1</w:t>
                              </w:r>
                            </w:p>
                          </w:txbxContent>
                        </wps:txbx>
                        <wps:bodyPr rot="0" vert="horz" wrap="square" lIns="34920" tIns="34920" rIns="34920" bIns="34920" anchor="ctr" anchorCtr="0" upright="1">
                          <a:noAutofit/>
                        </wps:bodyPr>
                      </wps:wsp>
                      <wps:wsp>
                        <wps:cNvPr id="2148" name="Oval 2113"/>
                        <wps:cNvSpPr>
                          <a:spLocks noChangeArrowheads="1"/>
                        </wps:cNvSpPr>
                        <wps:spPr bwMode="auto">
                          <a:xfrm>
                            <a:off x="2977626" y="1256249"/>
                            <a:ext cx="348465" cy="347865"/>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2176A">
                              <w:pPr>
                                <w:pStyle w:val="af1"/>
                                <w:rPr>
                                  <w:rStyle w:val="aff9"/>
                                  <w:sz w:val="27"/>
                                  <w:lang w:val="en-US"/>
                                </w:rPr>
                              </w:pPr>
                              <w:r w:rsidRPr="007E6668">
                                <w:rPr>
                                  <w:rStyle w:val="aff9"/>
                                  <w:sz w:val="27"/>
                                  <w:lang w:val="en-US"/>
                                </w:rPr>
                                <w:t>P</w:t>
                              </w:r>
                              <w:r w:rsidRPr="007E6668">
                                <w:rPr>
                                  <w:rStyle w:val="aff9"/>
                                  <w:sz w:val="27"/>
                                  <w:vertAlign w:val="subscript"/>
                                  <w:lang w:val="en-US"/>
                                </w:rPr>
                                <w:t>2</w:t>
                              </w:r>
                            </w:p>
                          </w:txbxContent>
                        </wps:txbx>
                        <wps:bodyPr rot="0" vert="horz" wrap="square" lIns="34920" tIns="34920" rIns="34920" bIns="34920" anchor="ctr" anchorCtr="0" upright="1">
                          <a:noAutofit/>
                        </wps:bodyPr>
                      </wps:wsp>
                      <wps:wsp>
                        <wps:cNvPr id="2149" name="Oval 2114"/>
                        <wps:cNvSpPr>
                          <a:spLocks noChangeArrowheads="1"/>
                        </wps:cNvSpPr>
                        <wps:spPr bwMode="auto">
                          <a:xfrm>
                            <a:off x="4226446" y="1256249"/>
                            <a:ext cx="348465" cy="347865"/>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2176A">
                              <w:pPr>
                                <w:pStyle w:val="af1"/>
                                <w:rPr>
                                  <w:rStyle w:val="aff9"/>
                                  <w:sz w:val="27"/>
                                  <w:lang w:val="en-US"/>
                                </w:rPr>
                              </w:pPr>
                              <w:r w:rsidRPr="007E6668">
                                <w:rPr>
                                  <w:rStyle w:val="aff9"/>
                                  <w:sz w:val="27"/>
                                  <w:lang w:val="en-US"/>
                                </w:rPr>
                                <w:t>P</w:t>
                              </w:r>
                              <w:r w:rsidRPr="007E6668">
                                <w:rPr>
                                  <w:rStyle w:val="aff9"/>
                                  <w:sz w:val="27"/>
                                  <w:vertAlign w:val="subscript"/>
                                  <w:lang w:val="en-US"/>
                                </w:rPr>
                                <w:t>7</w:t>
                              </w:r>
                            </w:p>
                          </w:txbxContent>
                        </wps:txbx>
                        <wps:bodyPr rot="0" vert="horz" wrap="square" lIns="34920" tIns="34920" rIns="34920" bIns="34920" anchor="ctr" anchorCtr="0" upright="1">
                          <a:noAutofit/>
                        </wps:bodyPr>
                      </wps:wsp>
                      <wps:wsp>
                        <wps:cNvPr id="2150" name="Oval 2115"/>
                        <wps:cNvSpPr>
                          <a:spLocks noChangeArrowheads="1"/>
                        </wps:cNvSpPr>
                        <wps:spPr bwMode="auto">
                          <a:xfrm>
                            <a:off x="4858232" y="1256249"/>
                            <a:ext cx="348465" cy="347865"/>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2176A">
                              <w:pPr>
                                <w:pStyle w:val="af1"/>
                                <w:rPr>
                                  <w:rStyle w:val="aff9"/>
                                  <w:sz w:val="27"/>
                                  <w:lang w:val="en-US"/>
                                </w:rPr>
                              </w:pPr>
                              <w:r w:rsidRPr="007E6668">
                                <w:rPr>
                                  <w:rStyle w:val="aff9"/>
                                  <w:sz w:val="27"/>
                                  <w:lang w:val="en-US"/>
                                </w:rPr>
                                <w:t>P</w:t>
                              </w:r>
                              <w:r w:rsidRPr="007E6668">
                                <w:rPr>
                                  <w:rStyle w:val="aff9"/>
                                  <w:sz w:val="27"/>
                                  <w:vertAlign w:val="subscript"/>
                                  <w:lang w:val="en-US"/>
                                </w:rPr>
                                <w:t>9</w:t>
                              </w:r>
                            </w:p>
                          </w:txbxContent>
                        </wps:txbx>
                        <wps:bodyPr rot="0" vert="horz" wrap="square" lIns="34920" tIns="34920" rIns="34920" bIns="34920" anchor="ctr" anchorCtr="0" upright="1">
                          <a:noAutofit/>
                        </wps:bodyPr>
                      </wps:wsp>
                      <wps:wsp>
                        <wps:cNvPr id="2151" name="Rectangle 2116"/>
                        <wps:cNvSpPr>
                          <a:spLocks noChangeArrowheads="1"/>
                        </wps:cNvSpPr>
                        <wps:spPr bwMode="auto">
                          <a:xfrm>
                            <a:off x="3299664" y="635500"/>
                            <a:ext cx="316507" cy="295624"/>
                          </a:xfrm>
                          <a:prstGeom prst="rect">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2176A">
                              <w:pPr>
                                <w:pStyle w:val="af1"/>
                                <w:rPr>
                                  <w:rStyle w:val="aff9"/>
                                  <w:sz w:val="27"/>
                                  <w:lang w:val="en-US"/>
                                </w:rPr>
                              </w:pPr>
                              <w:r w:rsidRPr="007E6668">
                                <w:rPr>
                                  <w:rStyle w:val="aff9"/>
                                  <w:sz w:val="27"/>
                                  <w:lang w:val="en-US"/>
                                </w:rPr>
                                <w:t>P</w:t>
                              </w:r>
                              <w:r w:rsidRPr="007E6668">
                                <w:rPr>
                                  <w:rStyle w:val="aff9"/>
                                  <w:sz w:val="27"/>
                                  <w:vertAlign w:val="subscript"/>
                                  <w:lang w:val="en-US"/>
                                </w:rPr>
                                <w:t>3</w:t>
                              </w:r>
                            </w:p>
                          </w:txbxContent>
                        </wps:txbx>
                        <wps:bodyPr rot="0" vert="horz" wrap="square" lIns="34920" tIns="34920" rIns="34920" bIns="34920" anchor="ctr" anchorCtr="0" upright="1">
                          <a:noAutofit/>
                        </wps:bodyPr>
                      </wps:wsp>
                      <wps:wsp>
                        <wps:cNvPr id="2152" name="Rectangle 2117"/>
                        <wps:cNvSpPr>
                          <a:spLocks noChangeArrowheads="1"/>
                        </wps:cNvSpPr>
                        <wps:spPr bwMode="auto">
                          <a:xfrm>
                            <a:off x="4574912" y="635500"/>
                            <a:ext cx="315893" cy="295624"/>
                          </a:xfrm>
                          <a:prstGeom prst="rect">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2176A">
                              <w:pPr>
                                <w:pStyle w:val="af1"/>
                                <w:rPr>
                                  <w:rStyle w:val="aff9"/>
                                  <w:sz w:val="27"/>
                                  <w:lang w:val="en-US"/>
                                </w:rPr>
                              </w:pPr>
                              <w:r w:rsidRPr="007E6668">
                                <w:rPr>
                                  <w:rStyle w:val="aff9"/>
                                  <w:sz w:val="27"/>
                                  <w:lang w:val="en-US"/>
                                </w:rPr>
                                <w:t>P</w:t>
                              </w:r>
                              <w:r w:rsidRPr="007E6668">
                                <w:rPr>
                                  <w:rStyle w:val="aff9"/>
                                  <w:sz w:val="27"/>
                                  <w:vertAlign w:val="subscript"/>
                                  <w:lang w:val="en-US"/>
                                </w:rPr>
                                <w:t>10</w:t>
                              </w:r>
                            </w:p>
                          </w:txbxContent>
                        </wps:txbx>
                        <wps:bodyPr rot="0" vert="horz" wrap="square" lIns="34920" tIns="34920" rIns="34920" bIns="34920" anchor="ctr" anchorCtr="0" upright="1">
                          <a:noAutofit/>
                        </wps:bodyPr>
                      </wps:wsp>
                      <wps:wsp>
                        <wps:cNvPr id="2153" name="Rectangle 2118"/>
                        <wps:cNvSpPr>
                          <a:spLocks noChangeArrowheads="1"/>
                        </wps:cNvSpPr>
                        <wps:spPr bwMode="auto">
                          <a:xfrm>
                            <a:off x="3933908" y="2224248"/>
                            <a:ext cx="315893" cy="295624"/>
                          </a:xfrm>
                          <a:prstGeom prst="rect">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2176A">
                              <w:pPr>
                                <w:pStyle w:val="af1"/>
                                <w:rPr>
                                  <w:rStyle w:val="aff9"/>
                                  <w:sz w:val="27"/>
                                  <w:lang w:val="en-US"/>
                                </w:rPr>
                              </w:pPr>
                              <w:r w:rsidRPr="007E6668">
                                <w:rPr>
                                  <w:rStyle w:val="aff9"/>
                                  <w:sz w:val="27"/>
                                  <w:lang w:val="en-US"/>
                                </w:rPr>
                                <w:t>P</w:t>
                              </w:r>
                              <w:r w:rsidRPr="007E6668">
                                <w:rPr>
                                  <w:rStyle w:val="aff9"/>
                                  <w:sz w:val="27"/>
                                  <w:vertAlign w:val="subscript"/>
                                  <w:lang w:val="en-US"/>
                                </w:rPr>
                                <w:t>4</w:t>
                              </w:r>
                            </w:p>
                          </w:txbxContent>
                        </wps:txbx>
                        <wps:bodyPr rot="0" vert="horz" wrap="square" lIns="34920" tIns="34920" rIns="34920" bIns="34920" anchor="ctr" anchorCtr="0" upright="1">
                          <a:noAutofit/>
                        </wps:bodyPr>
                      </wps:wsp>
                      <wps:wsp>
                        <wps:cNvPr id="2154" name="Rectangle 2119"/>
                        <wps:cNvSpPr>
                          <a:spLocks noChangeArrowheads="1"/>
                        </wps:cNvSpPr>
                        <wps:spPr bwMode="auto">
                          <a:xfrm>
                            <a:off x="3301508" y="2224248"/>
                            <a:ext cx="315893" cy="295624"/>
                          </a:xfrm>
                          <a:prstGeom prst="rect">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2176A">
                              <w:pPr>
                                <w:pStyle w:val="af1"/>
                                <w:rPr>
                                  <w:rStyle w:val="aff9"/>
                                  <w:sz w:val="27"/>
                                  <w:lang w:val="en-US"/>
                                </w:rPr>
                              </w:pPr>
                              <w:r w:rsidRPr="007E6668">
                                <w:rPr>
                                  <w:rStyle w:val="aff9"/>
                                  <w:sz w:val="27"/>
                                  <w:lang w:val="en-US"/>
                                </w:rPr>
                                <w:t>P</w:t>
                              </w:r>
                              <w:r w:rsidRPr="007E6668">
                                <w:rPr>
                                  <w:rStyle w:val="aff9"/>
                                  <w:sz w:val="27"/>
                                  <w:vertAlign w:val="subscript"/>
                                  <w:lang w:val="en-US"/>
                                </w:rPr>
                                <w:t>5</w:t>
                              </w:r>
                            </w:p>
                          </w:txbxContent>
                        </wps:txbx>
                        <wps:bodyPr rot="0" vert="horz" wrap="square" lIns="34920" tIns="34920" rIns="34920" bIns="34920" anchor="ctr" anchorCtr="0" upright="1">
                          <a:noAutofit/>
                        </wps:bodyPr>
                      </wps:wsp>
                      <wps:wsp>
                        <wps:cNvPr id="2155" name="Rectangle 2120"/>
                        <wps:cNvSpPr>
                          <a:spLocks noChangeArrowheads="1"/>
                        </wps:cNvSpPr>
                        <wps:spPr bwMode="auto">
                          <a:xfrm>
                            <a:off x="4576141" y="2224248"/>
                            <a:ext cx="315893" cy="295624"/>
                          </a:xfrm>
                          <a:prstGeom prst="rect">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2176A">
                              <w:pPr>
                                <w:pStyle w:val="af1"/>
                                <w:rPr>
                                  <w:rStyle w:val="aff9"/>
                                  <w:sz w:val="27"/>
                                  <w:lang w:val="en-US"/>
                                </w:rPr>
                              </w:pPr>
                              <w:r w:rsidRPr="007E6668">
                                <w:rPr>
                                  <w:rStyle w:val="aff9"/>
                                  <w:sz w:val="27"/>
                                  <w:lang w:val="en-US"/>
                                </w:rPr>
                                <w:t>P</w:t>
                              </w:r>
                              <w:r w:rsidRPr="007E6668">
                                <w:rPr>
                                  <w:rStyle w:val="aff9"/>
                                  <w:sz w:val="27"/>
                                  <w:vertAlign w:val="subscript"/>
                                  <w:lang w:val="en-US"/>
                                </w:rPr>
                                <w:t>8</w:t>
                              </w:r>
                            </w:p>
                          </w:txbxContent>
                        </wps:txbx>
                        <wps:bodyPr rot="0" vert="horz" wrap="square" lIns="34920" tIns="34920" rIns="34920" bIns="34920" anchor="ctr" anchorCtr="0" upright="1">
                          <a:noAutofit/>
                        </wps:bodyPr>
                      </wps:wsp>
                      <wps:wsp>
                        <wps:cNvPr id="2156" name="Rectangle 2121"/>
                        <wps:cNvSpPr>
                          <a:spLocks noChangeArrowheads="1"/>
                        </wps:cNvSpPr>
                        <wps:spPr bwMode="auto">
                          <a:xfrm>
                            <a:off x="5207926" y="2224248"/>
                            <a:ext cx="315893" cy="295624"/>
                          </a:xfrm>
                          <a:prstGeom prst="rect">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2176A">
                              <w:pPr>
                                <w:pStyle w:val="af1"/>
                                <w:rPr>
                                  <w:rStyle w:val="aff9"/>
                                  <w:sz w:val="27"/>
                                  <w:lang w:val="en-US"/>
                                </w:rPr>
                              </w:pPr>
                              <w:r w:rsidRPr="007E6668">
                                <w:rPr>
                                  <w:rStyle w:val="aff9"/>
                                  <w:sz w:val="27"/>
                                  <w:lang w:val="en-US"/>
                                </w:rPr>
                                <w:t>P</w:t>
                              </w:r>
                              <w:r w:rsidRPr="007E6668">
                                <w:rPr>
                                  <w:rStyle w:val="aff9"/>
                                  <w:sz w:val="27"/>
                                  <w:vertAlign w:val="subscript"/>
                                  <w:lang w:val="en-US"/>
                                </w:rPr>
                                <w:t>11</w:t>
                              </w:r>
                            </w:p>
                          </w:txbxContent>
                        </wps:txbx>
                        <wps:bodyPr rot="0" vert="horz" wrap="square" lIns="34920" tIns="34920" rIns="34920" bIns="34920" anchor="ctr" anchorCtr="0" upright="1">
                          <a:noAutofit/>
                        </wps:bodyPr>
                      </wps:wsp>
                      <wps:wsp>
                        <wps:cNvPr id="2158" name="AutoShape 2122"/>
                        <wps:cNvCnPr>
                          <a:cxnSpLocks noChangeShapeType="1"/>
                          <a:stCxn id="2146" idx="2"/>
                          <a:endCxn id="2151" idx="0"/>
                        </wps:cNvCnPr>
                        <wps:spPr bwMode="auto">
                          <a:xfrm flipH="1">
                            <a:off x="3458225" y="223101"/>
                            <a:ext cx="460318" cy="412399"/>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159" name="AutoShape 2123"/>
                        <wps:cNvCnPr>
                          <a:cxnSpLocks noChangeShapeType="1"/>
                          <a:stCxn id="2146" idx="6"/>
                          <a:endCxn id="2152" idx="0"/>
                        </wps:cNvCnPr>
                        <wps:spPr bwMode="auto">
                          <a:xfrm>
                            <a:off x="4267008" y="223101"/>
                            <a:ext cx="466464" cy="412399"/>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160" name="AutoShape 2124"/>
                        <wps:cNvCnPr>
                          <a:cxnSpLocks noChangeShapeType="1"/>
                          <a:stCxn id="2151" idx="2"/>
                          <a:endCxn id="2148" idx="0"/>
                        </wps:cNvCnPr>
                        <wps:spPr bwMode="auto">
                          <a:xfrm flipH="1">
                            <a:off x="3152166" y="931124"/>
                            <a:ext cx="306059" cy="32512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161" name="AutoShape 2125"/>
                        <wps:cNvCnPr>
                          <a:cxnSpLocks noChangeShapeType="1"/>
                          <a:stCxn id="2151" idx="2"/>
                          <a:endCxn id="2147" idx="0"/>
                        </wps:cNvCnPr>
                        <wps:spPr bwMode="auto">
                          <a:xfrm>
                            <a:off x="3458225" y="931124"/>
                            <a:ext cx="300528" cy="32512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162" name="AutoShape 2126"/>
                        <wps:cNvCnPr>
                          <a:cxnSpLocks noChangeShapeType="1"/>
                          <a:stCxn id="2152" idx="2"/>
                          <a:endCxn id="2149" idx="0"/>
                        </wps:cNvCnPr>
                        <wps:spPr bwMode="auto">
                          <a:xfrm flipH="1">
                            <a:off x="4400986" y="931124"/>
                            <a:ext cx="332486" cy="32512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163" name="AutoShape 2127"/>
                        <wps:cNvCnPr>
                          <a:cxnSpLocks noChangeShapeType="1"/>
                          <a:stCxn id="2152" idx="2"/>
                          <a:endCxn id="2150" idx="0"/>
                        </wps:cNvCnPr>
                        <wps:spPr bwMode="auto">
                          <a:xfrm>
                            <a:off x="4733472" y="931124"/>
                            <a:ext cx="299299" cy="32512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164" name="AutoShape 2128"/>
                        <wps:cNvCnPr>
                          <a:cxnSpLocks noChangeShapeType="1"/>
                          <a:stCxn id="2150" idx="3"/>
                          <a:endCxn id="2166" idx="7"/>
                        </wps:cNvCnPr>
                        <wps:spPr bwMode="auto">
                          <a:xfrm flipH="1">
                            <a:off x="4772191" y="1553102"/>
                            <a:ext cx="137051" cy="213882"/>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165" name="AutoShape 2129"/>
                        <wps:cNvCnPr>
                          <a:cxnSpLocks noChangeShapeType="1"/>
                          <a:stCxn id="2150" idx="5"/>
                          <a:endCxn id="2156" idx="0"/>
                        </wps:cNvCnPr>
                        <wps:spPr bwMode="auto">
                          <a:xfrm>
                            <a:off x="5156301" y="1553102"/>
                            <a:ext cx="209571" cy="671147"/>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166" name="Oval 2130"/>
                        <wps:cNvSpPr>
                          <a:spLocks noChangeArrowheads="1"/>
                        </wps:cNvSpPr>
                        <wps:spPr bwMode="auto">
                          <a:xfrm>
                            <a:off x="4715035" y="1757150"/>
                            <a:ext cx="66989" cy="68221"/>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167" name="Oval 2131"/>
                        <wps:cNvSpPr>
                          <a:spLocks noChangeArrowheads="1"/>
                        </wps:cNvSpPr>
                        <wps:spPr bwMode="auto">
                          <a:xfrm>
                            <a:off x="2800013" y="1757150"/>
                            <a:ext cx="66989" cy="68221"/>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168" name="Oval 2132"/>
                        <wps:cNvSpPr>
                          <a:spLocks noChangeArrowheads="1"/>
                        </wps:cNvSpPr>
                        <wps:spPr bwMode="auto">
                          <a:xfrm>
                            <a:off x="3422580" y="1757150"/>
                            <a:ext cx="66989" cy="68221"/>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169" name="Oval 2133"/>
                        <wps:cNvSpPr>
                          <a:spLocks noChangeArrowheads="1"/>
                        </wps:cNvSpPr>
                        <wps:spPr bwMode="auto">
                          <a:xfrm>
                            <a:off x="4058052" y="1784807"/>
                            <a:ext cx="66989" cy="68221"/>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170" name="AutoShape 2134"/>
                        <wps:cNvCnPr>
                          <a:cxnSpLocks noChangeShapeType="1"/>
                          <a:stCxn id="2149" idx="5"/>
                          <a:endCxn id="2155" idx="0"/>
                        </wps:cNvCnPr>
                        <wps:spPr bwMode="auto">
                          <a:xfrm>
                            <a:off x="4524516" y="1553102"/>
                            <a:ext cx="210185" cy="671147"/>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171" name="AutoShape 2135"/>
                        <wps:cNvCnPr>
                          <a:cxnSpLocks noChangeShapeType="1"/>
                          <a:stCxn id="2149" idx="3"/>
                          <a:endCxn id="2169" idx="7"/>
                        </wps:cNvCnPr>
                        <wps:spPr bwMode="auto">
                          <a:xfrm flipH="1">
                            <a:off x="4115208" y="1553102"/>
                            <a:ext cx="162248" cy="242154"/>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172" name="AutoShape 2136"/>
                        <wps:cNvCnPr>
                          <a:cxnSpLocks noChangeShapeType="1"/>
                          <a:stCxn id="2147" idx="5"/>
                          <a:endCxn id="2153" idx="0"/>
                        </wps:cNvCnPr>
                        <wps:spPr bwMode="auto">
                          <a:xfrm>
                            <a:off x="3881669" y="1553102"/>
                            <a:ext cx="210185" cy="671147"/>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173" name="AutoShape 2137"/>
                        <wps:cNvCnPr>
                          <a:cxnSpLocks noChangeShapeType="1"/>
                          <a:stCxn id="2147" idx="3"/>
                          <a:endCxn id="2168" idx="7"/>
                        </wps:cNvCnPr>
                        <wps:spPr bwMode="auto">
                          <a:xfrm flipH="1">
                            <a:off x="3479735" y="1553102"/>
                            <a:ext cx="154873" cy="213882"/>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174" name="AutoShape 2138"/>
                        <wps:cNvCnPr>
                          <a:cxnSpLocks noChangeShapeType="1"/>
                          <a:stCxn id="2148" idx="5"/>
                          <a:endCxn id="2154" idx="0"/>
                        </wps:cNvCnPr>
                        <wps:spPr bwMode="auto">
                          <a:xfrm>
                            <a:off x="3275081" y="1553102"/>
                            <a:ext cx="184373" cy="671147"/>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175" name="AutoShape 2139"/>
                        <wps:cNvCnPr>
                          <a:cxnSpLocks noChangeShapeType="1"/>
                          <a:stCxn id="2148" idx="3"/>
                          <a:endCxn id="2167" idx="7"/>
                        </wps:cNvCnPr>
                        <wps:spPr bwMode="auto">
                          <a:xfrm flipH="1">
                            <a:off x="2857169" y="1553102"/>
                            <a:ext cx="170852" cy="213882"/>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416" name="Oval 2140"/>
                        <wps:cNvSpPr>
                          <a:spLocks noChangeArrowheads="1"/>
                        </wps:cNvSpPr>
                        <wps:spPr bwMode="auto">
                          <a:xfrm>
                            <a:off x="5485715" y="2823486"/>
                            <a:ext cx="66989" cy="68221"/>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17" name="Oval 2141"/>
                        <wps:cNvSpPr>
                          <a:spLocks noChangeArrowheads="1"/>
                        </wps:cNvSpPr>
                        <wps:spPr bwMode="auto">
                          <a:xfrm>
                            <a:off x="5190718" y="2823486"/>
                            <a:ext cx="66989" cy="68221"/>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18" name="Oval 2142"/>
                        <wps:cNvSpPr>
                          <a:spLocks noChangeArrowheads="1"/>
                        </wps:cNvSpPr>
                        <wps:spPr bwMode="auto">
                          <a:xfrm>
                            <a:off x="4859461" y="2823486"/>
                            <a:ext cx="66989" cy="68221"/>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19" name="Oval 2143"/>
                        <wps:cNvSpPr>
                          <a:spLocks noChangeArrowheads="1"/>
                        </wps:cNvSpPr>
                        <wps:spPr bwMode="auto">
                          <a:xfrm>
                            <a:off x="4558933" y="2823486"/>
                            <a:ext cx="66989" cy="68221"/>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20" name="Oval 2144"/>
                        <wps:cNvSpPr>
                          <a:spLocks noChangeArrowheads="1"/>
                        </wps:cNvSpPr>
                        <wps:spPr bwMode="auto">
                          <a:xfrm>
                            <a:off x="4201249" y="2823486"/>
                            <a:ext cx="66989" cy="68221"/>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21" name="Oval 2145"/>
                        <wps:cNvSpPr>
                          <a:spLocks noChangeArrowheads="1"/>
                        </wps:cNvSpPr>
                        <wps:spPr bwMode="auto">
                          <a:xfrm>
                            <a:off x="3919772" y="2823486"/>
                            <a:ext cx="66989" cy="68221"/>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22" name="Oval 2146"/>
                        <wps:cNvSpPr>
                          <a:spLocks noChangeArrowheads="1"/>
                        </wps:cNvSpPr>
                        <wps:spPr bwMode="auto">
                          <a:xfrm>
                            <a:off x="3585442" y="2823486"/>
                            <a:ext cx="66989" cy="68221"/>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23" name="Oval 2147"/>
                        <wps:cNvSpPr>
                          <a:spLocks noChangeArrowheads="1"/>
                        </wps:cNvSpPr>
                        <wps:spPr bwMode="auto">
                          <a:xfrm>
                            <a:off x="3260331" y="2823486"/>
                            <a:ext cx="66989" cy="68221"/>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424" name="AutoShape 2149"/>
                        <wps:cNvCnPr>
                          <a:cxnSpLocks noChangeShapeType="1"/>
                          <a:stCxn id="2156" idx="2"/>
                          <a:endCxn id="4416" idx="0"/>
                        </wps:cNvCnPr>
                        <wps:spPr bwMode="auto">
                          <a:xfrm>
                            <a:off x="5365872" y="2519872"/>
                            <a:ext cx="153644" cy="303614"/>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425" name="AutoShape 2150"/>
                        <wps:cNvCnPr>
                          <a:cxnSpLocks noChangeShapeType="1"/>
                          <a:stCxn id="2156" idx="2"/>
                          <a:endCxn id="4417" idx="0"/>
                        </wps:cNvCnPr>
                        <wps:spPr bwMode="auto">
                          <a:xfrm flipH="1">
                            <a:off x="5223905" y="2519872"/>
                            <a:ext cx="141967" cy="303614"/>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426" name="AutoShape 2151"/>
                        <wps:cNvCnPr>
                          <a:cxnSpLocks noChangeShapeType="1"/>
                          <a:stCxn id="2155" idx="2"/>
                          <a:endCxn id="4418" idx="0"/>
                        </wps:cNvCnPr>
                        <wps:spPr bwMode="auto">
                          <a:xfrm>
                            <a:off x="4734702" y="2519872"/>
                            <a:ext cx="158561" cy="303614"/>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427" name="AutoShape 2152"/>
                        <wps:cNvCnPr>
                          <a:cxnSpLocks noChangeShapeType="1"/>
                          <a:stCxn id="2155" idx="2"/>
                          <a:endCxn id="4419" idx="0"/>
                        </wps:cNvCnPr>
                        <wps:spPr bwMode="auto">
                          <a:xfrm flipH="1">
                            <a:off x="4592120" y="2519872"/>
                            <a:ext cx="142582" cy="303614"/>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428" name="AutoShape 2153"/>
                        <wps:cNvCnPr>
                          <a:cxnSpLocks noChangeShapeType="1"/>
                          <a:stCxn id="2153" idx="2"/>
                          <a:endCxn id="4420" idx="0"/>
                        </wps:cNvCnPr>
                        <wps:spPr bwMode="auto">
                          <a:xfrm>
                            <a:off x="4091854" y="2519872"/>
                            <a:ext cx="143196" cy="303614"/>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429" name="AutoShape 2154"/>
                        <wps:cNvCnPr>
                          <a:cxnSpLocks noChangeShapeType="1"/>
                          <a:stCxn id="2153" idx="2"/>
                          <a:endCxn id="4421" idx="0"/>
                        </wps:cNvCnPr>
                        <wps:spPr bwMode="auto">
                          <a:xfrm flipH="1">
                            <a:off x="3953574" y="2519872"/>
                            <a:ext cx="138280" cy="303614"/>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430" name="AutoShape 2155"/>
                        <wps:cNvCnPr>
                          <a:cxnSpLocks noChangeShapeType="1"/>
                          <a:stCxn id="2154" idx="2"/>
                          <a:endCxn id="4422" idx="0"/>
                        </wps:cNvCnPr>
                        <wps:spPr bwMode="auto">
                          <a:xfrm>
                            <a:off x="3459454" y="2519872"/>
                            <a:ext cx="159175" cy="303614"/>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431" name="AutoShape 2156"/>
                        <wps:cNvCnPr>
                          <a:cxnSpLocks noChangeShapeType="1"/>
                          <a:stCxn id="2154" idx="2"/>
                          <a:endCxn id="4423" idx="0"/>
                        </wps:cNvCnPr>
                        <wps:spPr bwMode="auto">
                          <a:xfrm flipH="1">
                            <a:off x="3293518" y="2519872"/>
                            <a:ext cx="165936" cy="303614"/>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2077" o:spid="_x0000_s2224" editas="canvas" style="width:439.35pt;height:239.55pt;mso-position-horizontal-relative:char;mso-position-vertical-relative:line" coordsize="55797,3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">
                <v:shape id="_x0000_s2225" type="#_x0000_t75" style="position:absolute;width:55797;height:30422;visibility:visible;mso-wrap-style:square">
                  <v:fill o:detectmouseclick="t"/>
                  <v:path o:connecttype="none"/>
                </v:shape>
                <v:rect id="Rectangle 2110" o:spid="_x0000_s2226" style="position:absolute;left:27330;top:7276;width:3275;height:2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vJoMcA&#10;AADdAAAADwAAAGRycy9kb3ducmV2LnhtbESPT2vCQBTE74LfYXmF3nTTplqJrlIKpYIgmHhob6/Z&#10;Z/6YfRuyWxO/fbcgeBxm5jfMajOYRlyoc5VlBU/TCARxbnXFhYJj9jFZgHAeWWNjmRRcycFmPR6t&#10;MNG25wNdUl+IAGGXoILS+zaR0uUlGXRT2xIH72Q7gz7IrpC6wz7ATSOfo2guDVYcFkps6b2k/Jz+&#10;GgVxvNv+uO9Z+5XuX+ssqj9r3cdKPT4Mb0sQngZ/D9/aW63gJV7M4P9Ne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7yaDHAAAA3QAAAA8AAAAAAAAAAAAAAAAAmAIAAGRy&#10;cy9kb3ducmV2LnhtbFBLBQYAAAAABAAEAPUAAACMAwAAAAA=&#10;" stroked="f">
                  <v:shadow offset="6pt,6pt"/>
                  <v:textbox inset=".97mm,.97mm,.97mm,.97mm">
                    <w:txbxContent>
                      <w:p w:rsidR="00AB6496" w:rsidRPr="007E6668" w:rsidRDefault="00AB6496" w:rsidP="00A2176A">
                        <w:pPr>
                          <w:pStyle w:val="af1"/>
                          <w:rPr>
                            <w:rStyle w:val="aff9"/>
                            <w:sz w:val="27"/>
                          </w:rPr>
                        </w:pPr>
                        <w:r w:rsidRPr="007E6668">
                          <w:rPr>
                            <w:rStyle w:val="aff9"/>
                            <w:sz w:val="27"/>
                            <w:lang w:val="en-US"/>
                          </w:rPr>
                          <w:t>P</w:t>
                        </w:r>
                        <w:r w:rsidRPr="007E6668">
                          <w:rPr>
                            <w:rStyle w:val="aff9"/>
                            <w:sz w:val="27"/>
                            <w:vertAlign w:val="subscript"/>
                          </w:rPr>
                          <w:t>11</w:t>
                        </w:r>
                      </w:p>
                    </w:txbxContent>
                  </v:textbox>
                </v:rect>
                <v:rect id="Rectangle 2109" o:spid="_x0000_s2227" style="position:absolute;left:23673;top:15764;width:3251;height:2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lX18cA&#10;AADdAAAADwAAAGRycy9kb3ducmV2LnhtbESPT2vCQBTE74LfYXlCb7qxaVWiq0ihKBQKjR709sw+&#10;88fs25BdTfrtu4VCj8PM/IZZbXpTiwe1rrSsYDqJQBBnVpecKzge3scLEM4ja6wtk4JvcrBZDwcr&#10;TLTt+Iseqc9FgLBLUEHhfZNI6bKCDLqJbYiDd7WtQR9km0vdYhfgppbPUTSTBksOCwU29FZQdkvv&#10;RkEcf+wv7vzanNLPeXWIql2lu1ipp1G/XYLw1Pv/8F97rxW8xIsZ/L4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V9fHAAAA3QAAAA8AAAAAAAAAAAAAAAAAmAIAAGRy&#10;cy9kb3ducmV2LnhtbFBLBQYAAAAABAAEAPUAAACMAwAAAAA=&#10;" stroked="f">
                  <v:shadow offset="6pt,6pt"/>
                  <v:textbox inset=".97mm,.97mm,.97mm,.97mm">
                    <w:txbxContent>
                      <w:p w:rsidR="00AB6496" w:rsidRPr="007E6668" w:rsidRDefault="00AB6496" w:rsidP="00A2176A">
                        <w:pPr>
                          <w:pStyle w:val="af1"/>
                          <w:rPr>
                            <w:rStyle w:val="aff9"/>
                            <w:sz w:val="27"/>
                          </w:rPr>
                        </w:pPr>
                        <w:r w:rsidRPr="007E6668">
                          <w:rPr>
                            <w:rStyle w:val="aff9"/>
                            <w:sz w:val="27"/>
                            <w:lang w:val="en-US"/>
                          </w:rPr>
                          <w:t>P</w:t>
                        </w:r>
                        <w:r w:rsidRPr="007E6668">
                          <w:rPr>
                            <w:rStyle w:val="aff9"/>
                            <w:sz w:val="27"/>
                            <w:vertAlign w:val="subscript"/>
                          </w:rPr>
                          <w:t>10</w:t>
                        </w:r>
                      </w:p>
                    </w:txbxContent>
                  </v:textbox>
                </v:rect>
                <v:rect id="Rectangle 2108" o:spid="_x0000_s2228" style="position:absolute;left:20969;top:5469;width:2698;height:2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yTMcA&#10;AADdAAAADwAAAGRycy9kb3ducmV2LnhtbESPT2vCQBTE74LfYXlCb7qxaVWiq0ihKBQKjR709sw+&#10;88fs25BdTfrtu4VCj8PM/IZZbXpTiwe1rrSsYDqJQBBnVpecKzge3scLEM4ja6wtk4JvcrBZDwcr&#10;TLTt+Iseqc9FgLBLUEHhfZNI6bKCDLqJbYiDd7WtQR9km0vdYhfgppbPUTSTBksOCwU29FZQdkvv&#10;RkEcf+wv7vzanNLPeXWIql2lu1ipp1G/XYLw1Pv/8F97rxW8xIs5/L4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l8kzHAAAA3QAAAA8AAAAAAAAAAAAAAAAAmAIAAGRy&#10;cy9kb3ducmV2LnhtbFBLBQYAAAAABAAEAPUAAACMAwAAAAA=&#10;" stroked="f">
                  <v:shadow offset="6pt,6pt"/>
                  <v:textbox inset=".97mm,.97mm,.97mm,.97mm">
                    <w:txbxContent>
                      <w:p w:rsidR="00AB6496" w:rsidRPr="007E6668" w:rsidRDefault="00AB6496" w:rsidP="00A2176A">
                        <w:pPr>
                          <w:pStyle w:val="af1"/>
                          <w:rPr>
                            <w:rStyle w:val="aff9"/>
                            <w:sz w:val="27"/>
                          </w:rPr>
                        </w:pPr>
                        <w:r w:rsidRPr="007E6668">
                          <w:rPr>
                            <w:rStyle w:val="aff9"/>
                            <w:sz w:val="27"/>
                            <w:lang w:val="en-US"/>
                          </w:rPr>
                          <w:t>P</w:t>
                        </w:r>
                        <w:r w:rsidRPr="007E6668">
                          <w:rPr>
                            <w:rStyle w:val="aff9"/>
                            <w:sz w:val="27"/>
                            <w:vertAlign w:val="subscript"/>
                          </w:rPr>
                          <w:t>9</w:t>
                        </w:r>
                      </w:p>
                    </w:txbxContent>
                  </v:textbox>
                </v:rect>
                <v:rect id="Rectangle 2107" o:spid="_x0000_s2229" style="position:absolute;left:19820;top:20097;width:2698;height:2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mPsQA&#10;AADdAAAADwAAAGRycy9kb3ducmV2LnhtbERPy2rCQBTdF/yH4Qru6qSmPkgdRQRRKAhGF7q7zdzm&#10;YeZOyIwm/fvOotDl4byX697U4kmtKy0reBtHIIgzq0vOFVzOu9cFCOeRNdaWScEPOVivBi9LTLTt&#10;+ETP1OcihLBLUEHhfZNI6bKCDLqxbYgD921bgz7ANpe6xS6Em1pOomgmDZYcGgpsaFtQdk8fRkEc&#10;fx6+3G3aXNPjvDpH1b7SXazUaNhvPkB46v2/+M990Are40WYG96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6Zj7EAAAA3QAAAA8AAAAAAAAAAAAAAAAAmAIAAGRycy9k&#10;b3ducmV2LnhtbFBLBQYAAAAABAAEAPUAAACJAwAAAAA=&#10;" stroked="f">
                  <v:shadow offset="6pt,6pt"/>
                  <v:textbox inset=".97mm,.97mm,.97mm,.97mm">
                    <w:txbxContent>
                      <w:p w:rsidR="00AB6496" w:rsidRPr="007E6668" w:rsidRDefault="00AB6496" w:rsidP="00A2176A">
                        <w:pPr>
                          <w:pStyle w:val="af1"/>
                          <w:rPr>
                            <w:rStyle w:val="aff9"/>
                            <w:sz w:val="27"/>
                          </w:rPr>
                        </w:pPr>
                        <w:r w:rsidRPr="007E6668">
                          <w:rPr>
                            <w:rStyle w:val="aff9"/>
                            <w:sz w:val="27"/>
                            <w:lang w:val="en-US"/>
                          </w:rPr>
                          <w:t>P</w:t>
                        </w:r>
                        <w:r w:rsidRPr="007E6668">
                          <w:rPr>
                            <w:rStyle w:val="aff9"/>
                            <w:sz w:val="27"/>
                            <w:vertAlign w:val="subscript"/>
                          </w:rPr>
                          <w:t>8</w:t>
                        </w:r>
                      </w:p>
                    </w:txbxContent>
                  </v:textbox>
                </v:rect>
                <v:rect id="Rectangle 2106" o:spid="_x0000_s2230" style="position:absolute;left:17214;top:22574;width:2698;height:2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DpcgA&#10;AADdAAAADwAAAGRycy9kb3ducmV2LnhtbESPW2vCQBSE3wv+h+UIfdNNTb00uooIRaFQaOxD+3bM&#10;nuZi9mzIrib9911B6OMwM98wq01vanGl1pWWFTyNIxDEmdUl5wo+j6+jBQjnkTXWlknBLznYrAcP&#10;K0y07fiDrqnPRYCwS1BB4X2TSOmyggy6sW2Ig/djW4M+yDaXusUuwE0tJ1E0kwZLDgsFNrQrKDun&#10;F6Mgjt8OJ/c9bb7S93l1jKp9pbtYqcdhv12C8NT7//C9fdAKnuPFC9zehCc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NsOlyAAAAN0AAAAPAAAAAAAAAAAAAAAAAJgCAABk&#10;cnMvZG93bnJldi54bWxQSwUGAAAAAAQABAD1AAAAjQMAAAAA&#10;" stroked="f">
                  <v:shadow offset="6pt,6pt"/>
                  <v:textbox inset=".97mm,.97mm,.97mm,.97mm">
                    <w:txbxContent>
                      <w:p w:rsidR="00AB6496" w:rsidRPr="007E6668" w:rsidRDefault="00AB6496" w:rsidP="00A2176A">
                        <w:pPr>
                          <w:pStyle w:val="af1"/>
                          <w:rPr>
                            <w:rStyle w:val="aff9"/>
                            <w:sz w:val="27"/>
                          </w:rPr>
                        </w:pPr>
                        <w:r w:rsidRPr="007E6668">
                          <w:rPr>
                            <w:rStyle w:val="aff9"/>
                            <w:sz w:val="27"/>
                            <w:lang w:val="en-US"/>
                          </w:rPr>
                          <w:t>P</w:t>
                        </w:r>
                        <w:r w:rsidRPr="007E6668">
                          <w:rPr>
                            <w:rStyle w:val="aff9"/>
                            <w:sz w:val="27"/>
                            <w:vertAlign w:val="subscript"/>
                          </w:rPr>
                          <w:t>7</w:t>
                        </w:r>
                      </w:p>
                    </w:txbxContent>
                  </v:textbox>
                </v:rect>
                <v:rect id="Rectangle 2105" o:spid="_x0000_s2231" style="position:absolute;left:16058;width:2698;height:2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85cUA&#10;AADdAAAADwAAAGRycy9kb3ducmV2LnhtbERPy2rCQBTdF/yH4Rbc1UmbVm3qKEWQCgXBxIXubjO3&#10;eZi5EzKjiX/vLApdHs57sRpMI67UucqygudJBII4t7riQsEh2zzNQTiPrLGxTApu5GC1HD0sMNG2&#10;5z1dU1+IEMIuQQWl920ipctLMugmtiUO3K/tDPoAu0LqDvsQbhr5EkVTabDi0FBiS+uS8nN6MQri&#10;+Hv7405v7THdzeosqr9q3cdKjR+Hzw8Qngb/L/5zb7WC1/g97A9vw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fzlxQAAAN0AAAAPAAAAAAAAAAAAAAAAAJgCAABkcnMv&#10;ZG93bnJldi54bWxQSwUGAAAAAAQABAD1AAAAigMAAAAA&#10;" stroked="f">
                  <v:shadow offset="6pt,6pt"/>
                  <v:textbox inset=".97mm,.97mm,.97mm,.97mm">
                    <w:txbxContent>
                      <w:p w:rsidR="00AB6496" w:rsidRPr="007E6668" w:rsidRDefault="00AB6496" w:rsidP="00A2176A">
                        <w:pPr>
                          <w:pStyle w:val="af1"/>
                          <w:rPr>
                            <w:rStyle w:val="aff9"/>
                            <w:sz w:val="27"/>
                          </w:rPr>
                        </w:pPr>
                        <w:r w:rsidRPr="007E6668">
                          <w:rPr>
                            <w:rStyle w:val="aff9"/>
                            <w:sz w:val="27"/>
                            <w:lang w:val="en-US"/>
                          </w:rPr>
                          <w:t>P</w:t>
                        </w:r>
                        <w:r w:rsidRPr="007E6668">
                          <w:rPr>
                            <w:rStyle w:val="aff9"/>
                            <w:sz w:val="27"/>
                            <w:vertAlign w:val="subscript"/>
                          </w:rPr>
                          <w:t>6</w:t>
                        </w:r>
                      </w:p>
                    </w:txbxContent>
                  </v:textbox>
                </v:rect>
                <v:rect id="Rectangle 2104" o:spid="_x0000_s2232" style="position:absolute;left:11498;top:24922;width:2698;height:2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ZfscA&#10;AADdAAAADwAAAGRycy9kb3ducmV2LnhtbESPT2vCQBTE70K/w/IK3upGY1ubukopSAVBMHrQ22v2&#10;NX/Mvg3ZrYnf3i0UPA4z8xtmvuxNLS7UutKygvEoAkGcWV1yruCwXz3NQDiPrLG2TAqu5GC5eBjM&#10;MdG24x1dUp+LAGGXoILC+yaR0mUFGXQj2xAH78e2Bn2QbS51i12Am1pOouhFGiw5LBTY0GdB2Tn9&#10;NQrieLP+dqfn5phuX6t9VH1VuouVGj72H+8gPPX+Hv5vr7WCafw2hr8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ZWX7HAAAA3QAAAA8AAAAAAAAAAAAAAAAAmAIAAGRy&#10;cy9kb3ducmV2LnhtbFBLBQYAAAAABAAEAPUAAACMAwAAAAA=&#10;" stroked="f">
                  <v:shadow offset="6pt,6pt"/>
                  <v:textbox inset=".97mm,.97mm,.97mm,.97mm">
                    <w:txbxContent>
                      <w:p w:rsidR="00AB6496" w:rsidRPr="007E6668" w:rsidRDefault="00AB6496" w:rsidP="00A2176A">
                        <w:pPr>
                          <w:pStyle w:val="af1"/>
                          <w:rPr>
                            <w:rStyle w:val="aff9"/>
                            <w:sz w:val="27"/>
                          </w:rPr>
                        </w:pPr>
                        <w:r w:rsidRPr="007E6668">
                          <w:rPr>
                            <w:rStyle w:val="aff9"/>
                            <w:sz w:val="27"/>
                            <w:lang w:val="en-US"/>
                          </w:rPr>
                          <w:t>P</w:t>
                        </w:r>
                        <w:r w:rsidRPr="007E6668">
                          <w:rPr>
                            <w:rStyle w:val="aff9"/>
                            <w:sz w:val="27"/>
                            <w:vertAlign w:val="subscript"/>
                          </w:rPr>
                          <w:t>5</w:t>
                        </w:r>
                      </w:p>
                    </w:txbxContent>
                  </v:textbox>
                </v:rect>
                <v:rect id="Rectangle 2103" o:spid="_x0000_s2233" style="position:absolute;left:10115;top:6723;width:2698;height:2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HCccA&#10;AADdAAAADwAAAGRycy9kb3ducmV2LnhtbESPW2vCQBSE3wX/w3IKvummpvaSukopiIIgGPvQvp1m&#10;T3MxezZkV5P+e1cQfBxm5htmvuxNLc7UutKygsdJBII4s7rkXMHXYTV+BeE8ssbaMin4JwfLxXAw&#10;x0Tbjvd0Tn0uAoRdggoK75tESpcVZNBNbEMcvD/bGvRBtrnULXYBbmo5jaJnabDksFBgQ58FZcf0&#10;ZBTE8Xbz635mzXe6e6kOUbWudBcrNXroP95BeOr9PXxrb7SCp/htCtc34Qn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LxwnHAAAA3QAAAA8AAAAAAAAAAAAAAAAAmAIAAGRy&#10;cy9kb3ducmV2LnhtbFBLBQYAAAAABAAEAPUAAACMAwAAAAA=&#10;" stroked="f">
                  <v:shadow offset="6pt,6pt"/>
                  <v:textbox inset=".97mm,.97mm,.97mm,.97mm">
                    <w:txbxContent>
                      <w:p w:rsidR="00AB6496" w:rsidRPr="007E6668" w:rsidRDefault="00AB6496" w:rsidP="00A2176A">
                        <w:pPr>
                          <w:pStyle w:val="af1"/>
                          <w:rPr>
                            <w:rStyle w:val="aff9"/>
                            <w:sz w:val="27"/>
                          </w:rPr>
                        </w:pPr>
                        <w:r w:rsidRPr="007E6668">
                          <w:rPr>
                            <w:rStyle w:val="aff9"/>
                            <w:sz w:val="27"/>
                            <w:lang w:val="en-US"/>
                          </w:rPr>
                          <w:t>P</w:t>
                        </w:r>
                        <w:r w:rsidRPr="007E6668">
                          <w:rPr>
                            <w:rStyle w:val="aff9"/>
                            <w:sz w:val="27"/>
                            <w:vertAlign w:val="subscript"/>
                          </w:rPr>
                          <w:t>4</w:t>
                        </w:r>
                      </w:p>
                    </w:txbxContent>
                  </v:textbox>
                </v:rect>
                <v:rect id="Rectangle 2102" o:spid="_x0000_s2234" style="position:absolute;left:7165;top:12556;width:2698;height:2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iksgA&#10;AADdAAAADwAAAGRycy9kb3ducmV2LnhtbESPW2sCMRSE3wv+h3AE32q2pvayNYoIUkEQuvahfTvd&#10;nO7FzcmySd3tvzdCoY/DzHzDLFaDbcSZOl851nA3TUAQ585UXGh4P25vn0D4gGywcUwafsnDajm6&#10;WWBqXM9vdM5CISKEfYoayhDaVEqfl2TRT11LHL1v11kMUXaFNB32EW4bOUuSB2mx4rhQYkubkvJT&#10;9mM1KLXfffnPefuRHR7rY1K/1qZXWk/Gw/oFRKAh/If/2juj4V49K7i+iU9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B2KSyAAAAN0AAAAPAAAAAAAAAAAAAAAAAJgCAABk&#10;cnMvZG93bnJldi54bWxQSwUGAAAAAAQABAD1AAAAjQMAAAAA&#10;" stroked="f">
                  <v:shadow offset="6pt,6pt"/>
                  <v:textbox inset=".97mm,.97mm,.97mm,.97mm">
                    <w:txbxContent>
                      <w:p w:rsidR="00AB6496" w:rsidRPr="007E6668" w:rsidRDefault="00AB6496" w:rsidP="00A2176A">
                        <w:pPr>
                          <w:pStyle w:val="af1"/>
                          <w:rPr>
                            <w:rStyle w:val="aff9"/>
                            <w:sz w:val="27"/>
                          </w:rPr>
                        </w:pPr>
                        <w:r w:rsidRPr="007E6668">
                          <w:rPr>
                            <w:rStyle w:val="aff9"/>
                            <w:sz w:val="27"/>
                            <w:lang w:val="en-US"/>
                          </w:rPr>
                          <w:t>P</w:t>
                        </w:r>
                        <w:r w:rsidRPr="007E6668">
                          <w:rPr>
                            <w:rStyle w:val="aff9"/>
                            <w:sz w:val="27"/>
                            <w:vertAlign w:val="subscript"/>
                          </w:rPr>
                          <w:t>3</w:t>
                        </w:r>
                      </w:p>
                    </w:txbxContent>
                  </v:textbox>
                </v:rect>
                <v:rect id="Rectangle 2101" o:spid="_x0000_s2235" style="position:absolute;left:2716;top:21382;width:2698;height:2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765scA&#10;AADdAAAADwAAAGRycy9kb3ducmV2LnhtbESPT2vCQBTE70K/w/IKvemmjbY2dZVSEIWCYPSgt9fs&#10;a/40+zZkVxO/fVcQPA4z8xtmtuhNLc7UutKygudRBII4s7rkXMF+txxOQTiPrLG2TAou5GAxfxjM&#10;MNG24y2dU5+LAGGXoILC+yaR0mUFGXQj2xAH79e2Bn2QbS51i12Am1q+RNGrNFhyWCiwoa+Csr/0&#10;ZBTE8ff6xx0nzSHdvFW7qFpVuouVenrsPz9AeOr9PXxrr7WCcfw+huub8AT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u+ubHAAAA3QAAAA8AAAAAAAAAAAAAAAAAmAIAAGRy&#10;cy9kb3ducmV2LnhtbFBLBQYAAAAABAAEAPUAAACMAwAAAAA=&#10;" stroked="f">
                  <v:shadow offset="6pt,6pt"/>
                  <v:textbox inset=".97mm,.97mm,.97mm,.97mm">
                    <w:txbxContent>
                      <w:p w:rsidR="00AB6496" w:rsidRPr="007E6668" w:rsidRDefault="00AB6496" w:rsidP="00A2176A">
                        <w:pPr>
                          <w:pStyle w:val="af1"/>
                          <w:rPr>
                            <w:rStyle w:val="aff9"/>
                            <w:sz w:val="27"/>
                          </w:rPr>
                        </w:pPr>
                        <w:r w:rsidRPr="007E6668">
                          <w:rPr>
                            <w:rStyle w:val="aff9"/>
                            <w:sz w:val="27"/>
                            <w:lang w:val="en-US"/>
                          </w:rPr>
                          <w:t>P</w:t>
                        </w:r>
                        <w:r w:rsidRPr="007E6668">
                          <w:rPr>
                            <w:rStyle w:val="aff9"/>
                            <w:sz w:val="27"/>
                            <w:vertAlign w:val="subscript"/>
                          </w:rPr>
                          <w:t>2</w:t>
                        </w:r>
                      </w:p>
                    </w:txbxContent>
                  </v:textbox>
                </v:rect>
                <v:rect id="Rectangle 2100" o:spid="_x0000_s2236" style="position:absolute;left:2163;top:4787;width:2698;height:2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ffcgA&#10;AADdAAAADwAAAGRycy9kb3ducmV2LnhtbESPW2vCQBSE3wv9D8sp9E03NV5qdBUpFAVBMPahfTtm&#10;j7k0ezZktyb9911B6OMwM98wy3VvanGl1pWWFbwMIxDEmdUl5wo+Tu+DVxDOI2usLZOCX3KwXj0+&#10;LDHRtuMjXVOfiwBhl6CCwvsmkdJlBRl0Q9sQB+9iW4M+yDaXusUuwE0tR1E0lQZLDgsFNvRWUPad&#10;/hgFcbzfnd3XpPlMD7PqFFXbSnexUs9P/WYBwlPv/8P39k4rGMfzCdzehCc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ol99yAAAAN0AAAAPAAAAAAAAAAAAAAAAAJgCAABk&#10;cnMvZG93bnJldi54bWxQSwUGAAAAAAQABAD1AAAAjQMAAAAA&#10;" stroked="f">
                  <v:shadow offset="6pt,6pt"/>
                  <v:textbox inset=".97mm,.97mm,.97mm,.97mm">
                    <w:txbxContent>
                      <w:p w:rsidR="00AB6496" w:rsidRPr="007E6668" w:rsidRDefault="00AB6496" w:rsidP="00A2176A">
                        <w:pPr>
                          <w:pStyle w:val="af1"/>
                          <w:rPr>
                            <w:rStyle w:val="aff9"/>
                            <w:sz w:val="27"/>
                          </w:rPr>
                        </w:pPr>
                        <w:r w:rsidRPr="007E6668">
                          <w:rPr>
                            <w:rStyle w:val="aff9"/>
                            <w:sz w:val="27"/>
                            <w:lang w:val="en-US"/>
                          </w:rPr>
                          <w:t>P</w:t>
                        </w:r>
                        <w:r w:rsidRPr="007E6668">
                          <w:rPr>
                            <w:rStyle w:val="aff9"/>
                            <w:sz w:val="27"/>
                            <w:vertAlign w:val="subscript"/>
                          </w:rPr>
                          <w:t>1</w:t>
                        </w:r>
                      </w:p>
                    </w:txbxContent>
                  </v:textbox>
                </v:rect>
                <v:oval id="Oval 2078" o:spid="_x0000_s2237" style="position:absolute;left:14817;top:1751;width:676;height: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ZTr8YA&#10;AADdAAAADwAAAGRycy9kb3ducmV2LnhtbESPQWvCQBSE70L/w/IKvemmVYKmbkIRlIIHq+3B42P3&#10;NQnNvg3ZNYn/3hWEHoeZ+YZZF6NtRE+drx0reJ0lIIi1MzWXCn6+t9MlCB+QDTaOScGVPBT502SN&#10;mXEDH6k/hVJECPsMFVQhtJmUXldk0c9cSxy9X9dZDFF2pTQdDhFuG/mWJKm0WHNcqLClTUX673Sx&#10;Cg6blf7aNfvBXPY7PfTJOfXpWamX5/HjHUSgMfyHH+1Po2AxX6VwfxOf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ZTr8YAAADdAAAADwAAAAAAAAAAAAAAAACYAgAAZHJz&#10;L2Rvd25yZXYueG1sUEsFBgAAAAAEAAQA9QAAAIsDAAAAAA==&#10;" fillcolor="black">
                  <v:shadow offset="6pt,6pt"/>
                  <v:textbox inset="1mm,1mm,1mm,1mm"/>
                </v:oval>
                <v:shape id="AutoShape 2079" o:spid="_x0000_s2238" type="#_x0000_t32" style="position:absolute;left:15069;width:6;height:30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Vfi8cAAADdAAAADwAAAGRycy9kb3ducmV2LnhtbESPQWvCQBSE70L/w/IKvekmWqxN3YgI&#10;QpAerO1Bb4/sazY0+zZktzH213cFweMwM98wy9VgG9FT52vHCtJJAoK4dLrmSsHX53a8AOEDssbG&#10;MSm4kIdV/jBaYqbdmT+oP4RKRAj7DBWYENpMSl8asugnriWO3rfrLIYou0rqDs8Rbhs5TZK5tFhz&#10;XDDY0sZQ+XP4tQpm+7/jrjb7U9r3Oine/bHabgqlnh6H9RuIQEO4h2/tQit4nr2+wPVNfAIy/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pV+LxwAAAN0AAAAPAAAAAAAA&#10;AAAAAAAAAKECAABkcnMvZG93bnJldi54bWxQSwUGAAAAAAQABAD5AAAAlQMAAAAA&#10;">
                  <v:stroke endarrow="open"/>
                  <v:shadow offset="6pt,6pt"/>
                </v:shape>
                <v:oval id="Oval 2080" o:spid="_x0000_s2239" style="position:absolute;left:7811;top:12242;width:670;height: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iRsQA&#10;AADdAAAADwAAAGRycy9kb3ducmV2LnhtbERPPWvDMBDdC/kP4gLZajlNMYkbxQRDQyFDG6dDxkO6&#10;2qbWyViK7f77aih0fLzvfTHbTow0+NaxgnWSgiDWzrRcK/i8vj5uQfiAbLBzTAp+yENxWDzsMTdu&#10;4guNVahFDGGfo4ImhD6X0uuGLPrE9cSR+3KDxRDhUEsz4BTDbSef0jSTFluODQ32VDakv6u7VfBe&#10;7vTHqTtP5n4+6WlMb5nPbkqtlvPxBUSgOfyL/9xvRsHzZhfnxj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1YkbEAAAA3QAAAA8AAAAAAAAAAAAAAAAAmAIAAGRycy9k&#10;b3ducmV2LnhtbFBLBQYAAAAABAAEAPUAAACJAwAAAAA=&#10;" fillcolor="black">
                  <v:shadow offset="6pt,6pt"/>
                  <v:textbox inset="1mm,1mm,1mm,1mm"/>
                </v:oval>
                <v:oval id="Oval 2081" o:spid="_x0000_s2240" style="position:absolute;left:25326;top:18253;width:670;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H3cUA&#10;AADdAAAADwAAAGRycy9kb3ducmV2LnhtbESPQWvCQBSE7wX/w/IEb3WjLaGJriJCRfDQVj14fOw+&#10;k2D2bciuSfz3bqHQ4zAz3zDL9WBr0VHrK8cKZtMEBLF2puJCwfn0+foBwgdkg7VjUvAgD+vV6GWJ&#10;uXE9/1B3DIWIEPY5KihDaHIpvS7Jop+6hjh6V9daDFG2hTQt9hFuazlPklRarDgulNjQtiR9O96t&#10;gq9tpr939aE398NO911ySX16UWoyHjYLEIGG8B/+a++Ngve3LIPf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cfdxQAAAN0AAAAPAAAAAAAAAAAAAAAAAJgCAABkcnMv&#10;ZG93bnJldi54bWxQSwUGAAAAAAQABAD1AAAAigMAAAAA&#10;" fillcolor="black">
                  <v:shadow offset="6pt,6pt"/>
                  <v:textbox inset="1mm,1mm,1mm,1mm"/>
                </v:oval>
                <v:shape id="AutoShape 2082" o:spid="_x0000_s2241" type="#_x0000_t32" style="position:absolute;top:12556;width:15124;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ShFsMAAADdAAAADwAAAGRycy9kb3ducmV2LnhtbERPz2vCMBS+D/wfwhO8zXRDRDujFJ2g&#10;4EGtyI6P5q0NNi+libX+9+Yw2PHj+71Y9bYWHbXeOFbwMU5AEBdOGy4VXPLt+wyED8gaa8ek4Eke&#10;VsvB2wJT7R58ou4cShFD2KeooAqhSaX0RUUW/dg1xJH7da3FEGFbSt3iI4bbWn4myVRaNBwbKmxo&#10;XVFxO9+tgjrbmdth3vx8d2bq8uN1c99nuVKjYZ99gQjUh3/xn3unFUwmSdwf38Qn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oRbDAAAA3QAAAA8AAAAAAAAAAAAA&#10;AAAAoQIAAGRycy9kb3ducmV2LnhtbFBLBQYAAAAABAAEAPkAAACRAwAAAAA=&#10;">
                  <v:stroke endarrow="open"/>
                  <v:shadow offset="6pt,6pt"/>
                </v:shape>
                <v:shape id="AutoShape 2083" o:spid="_x0000_s2242" type="#_x0000_t32" style="position:absolute;left:15124;top:18591;width:1020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A6hsYAAADdAAAADwAAAGRycy9kb3ducmV2LnhtbESPQWsCMRSE74X+h/AKvdVkVUpZjSKC&#10;sIgHtT3Y22Pz3CxuXpZNXLf++qYg9DjMzDfMfDm4RvTUhdqzhmykQBCX3tRcafj63Lx9gAgR2WDj&#10;mTT8UIDl4vlpjrnxNz5Qf4yVSBAOOWqwMba5lKG05DCMfEucvLPvHMYku0qaDm8J7ho5VupdOqw5&#10;LVhsaW2pvByvTsNkfz9ta7v/zvreqGIXTtVmXWj9+jKsZiAiDfE//GgXRsN0qjL4e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gOobGAAAA3QAAAA8AAAAAAAAA&#10;AAAAAAAAoQIAAGRycy9kb3ducmV2LnhtbFBLBQYAAAAABAAEAPkAAACUAwAAAAA=&#10;">
                  <v:stroke endarrow="open"/>
                  <v:shadow offset="6pt,6pt"/>
                </v:shape>
                <v:oval id="Oval 2084" o:spid="_x0000_s2243" style="position:absolute;left:4861;top:23656;width:670;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NTsUA&#10;AADdAAAADwAAAGRycy9kb3ducmV2LnhtbESPQWsCMRSE7wX/Q3hCbzWpyFJXoxShUvCgVQ8eH8nr&#10;7tLNy7KJu9t/bwTB4zAz3zDL9eBq0VEbKs8a3icKBLHxtuJCw/n09fYBIkRki7Vn0vBPAdar0csS&#10;c+t7/qHuGAuRIBxy1FDG2ORSBlOSwzDxDXHyfn3rMCbZFtK22Ce4q+VUqUw6rDgtlNjQpiTzd7w6&#10;DfvN3By29a63193W9J26ZCG7aP06Hj4XICIN8Rl+tL+thtlMTeH+Jj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Q1OxQAAAN0AAAAPAAAAAAAAAAAAAAAAAJgCAABkcnMv&#10;ZG93bnJldi54bWxQSwUGAAAAAAQABAD1AAAAigMAAAAA&#10;" fillcolor="black">
                  <v:shadow offset="6pt,6pt"/>
                  <v:textbox inset="1mm,1mm,1mm,1mm"/>
                </v:oval>
                <v:oval id="Oval 2085" o:spid="_x0000_s2244" style="position:absolute;left:2046;top:7061;width:670;height: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Go1cYA&#10;AADdAAAADwAAAGRycy9kb3ducmV2LnhtbESPQWsCMRSE74L/IbyCN01aZamrUUSoFDzU2h48PpLn&#10;7uLmZdnE3e2/bwoFj8PMfMOst4OrRUdtqDxreJ4pEMTG24oLDd9fb9NXECEiW6w9k4YfCrDdjEdr&#10;zK3v+ZO6cyxEgnDIUUMZY5NLGUxJDsPMN8TJu/rWYUyyLaRtsU9wV8sXpTLpsOK0UGJD+5LM7Xx3&#10;Gj72S3M61Mfe3o8H03fqkoXsovXkaditQEQa4iP83363GhYLNYe/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Go1cYAAADdAAAADwAAAAAAAAAAAAAAAACYAgAAZHJz&#10;L2Rvd25yZXYueG1sUEsFBgAAAAAEAAQA9QAAAIsDAAAAAA==&#10;" fillcolor="black">
                  <v:shadow offset="6pt,6pt"/>
                  <v:textbox inset="1mm,1mm,1mm,1mm"/>
                </v:oval>
                <v:shape id="AutoShape 2086" o:spid="_x0000_s2245" type="#_x0000_t32" style="position:absolute;left:2323;top:1290;width:6;height:112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nFcYAAADdAAAADwAAAGRycy9kb3ducmV2LnhtbESPQWvCQBSE74X+h+UVvNVNS5AaXSW0&#10;Cgo9VCPi8ZF9JovZtyG7xvjv3UKhx2FmvmHmy8E2oqfOG8cK3sYJCOLSacOVgkOxfv0A4QOyxsYx&#10;KbiTh+Xi+WmOmXY33lG/D5WIEPYZKqhDaDMpfVmTRT92LXH0zq6zGKLsKqk7vEW4beR7kkykRcNx&#10;ocaWPmsqL/urVdDkG3P5nranVW8mrvg5fl23eaHU6GXIZyACDeE//NfeaAVpmqTw+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fpxXGAAAA3QAAAA8AAAAAAAAA&#10;AAAAAAAAoQIAAGRycy9kb3ducmV2LnhtbFBLBQYAAAAABAAEAPkAAACUAwAAAAA=&#10;">
                  <v:stroke endarrow="open"/>
                  <v:shadow offset="6pt,6pt"/>
                </v:shape>
                <v:shape id="AutoShape 2087" o:spid="_x0000_s2246" type="#_x0000_t32" style="position:absolute;left:5230;top:12556;width:6;height:17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s8hcYAAADdAAAADwAAAGRycy9kb3ducmV2LnhtbESPS2vDMBCE74X+B7GF3mopT4obJYRA&#10;wJQc8ughvS3W1jK1VsZSHLe/PioUchxm5htmsRpcI3rqQu1ZwyhTIIhLb2quNHycti+vIEJENth4&#10;Jg0/FGC1fHxYYG78lQ/UH2MlEoRDjhpsjG0uZSgtOQyZb4mT9+U7hzHJrpKmw2uCu0aOlZpLhzWn&#10;BYstbSyV38eL0zDZ/57fa7v/HPW9UcUunKvtptD6+WlYv4GINMR7+L9dGA3TqZrB35v0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PIXGAAAA3QAAAA8AAAAAAAAA&#10;AAAAAAAAoQIAAGRycy9kb3ducmV2LnhtbFBLBQYAAAAABAAEAPkAAACUAwAAAAA=&#10;">
                  <v:stroke endarrow="open"/>
                  <v:shadow offset="6pt,6pt"/>
                </v:shape>
                <v:oval id="Oval 2088" o:spid="_x0000_s2247" style="position:absolute;left:10853;top:9311;width:670;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LTcUA&#10;AADdAAAADwAAAGRycy9kb3ducmV2LnhtbESPT2sCMRTE7wW/Q3iCt5pYZNGtUYqgFDzUfwePj+R1&#10;d+nmZdnE3fXbN4WCx2FmfsOsNoOrRUdtqDxrmE0VCGLjbcWFhutl97oAESKyxdozaXhQgM169LLC&#10;3PqeT9SdYyEShEOOGsoYm1zKYEpyGKa+IU7et28dxiTbQtoW+wR3tXxTKpMOK04LJTa0Lcn8nO9O&#10;w9d2aY77+tDb+2Fv+k7dspDdtJ6Mh493EJGG+Az/tz+thvlcZfD3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gtNxQAAAN0AAAAPAAAAAAAAAAAAAAAAAJgCAABkcnMv&#10;ZG93bnJldi54bWxQSwUGAAAAAAQABAD1AAAAigMAAAAA&#10;" fillcolor="black">
                  <v:shadow offset="6pt,6pt"/>
                  <v:textbox inset="1mm,1mm,1mm,1mm"/>
                </v:oval>
                <v:oval id="Oval 2089" o:spid="_x0000_s2248" style="position:absolute;left:12813;top:27196;width:670;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u1sYA&#10;AADdAAAADwAAAGRycy9kb3ducmV2LnhtbESPQWsCMRSE7wX/Q3iCt5pYZNtujSJCRfBgqx48PpLX&#10;3aWbl2UTd7f/vhEEj8PMfMMsVoOrRUdtqDxrmE0VCGLjbcWFhvPp8/kNRIjIFmvPpOGPAqyWo6cF&#10;5tb3/E3dMRYiQTjkqKGMscmlDKYkh2HqG+Lk/fjWYUyyLaRtsU9wV8sXpTLpsOK0UGJDm5LM7/Hq&#10;NBw27+ZrW+97e91vTd+pSxayi9aT8bD+ABFpiI/wvb2zGuZz9Qq3N+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qu1sYAAADdAAAADwAAAAAAAAAAAAAAAACYAgAAZHJz&#10;L2Rvd25yZXYueG1sUEsFBgAAAAAEAAQA9QAAAIsDAAAAAA==&#10;" fillcolor="black">
                  <v:shadow offset="6pt,6pt"/>
                  <v:textbox inset="1mm,1mm,1mm,1mm"/>
                </v:oval>
                <v:shape id="AutoShape 2090" o:spid="_x0000_s2249" type="#_x0000_t32" style="position:absolute;left:2323;top:9587;width:1049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TG8MAAADdAAAADwAAAGRycy9kb3ducmV2LnhtbERPy4rCMBTdC/MP4Qqz08QZkaEaRQSh&#10;yCx8zEJ3l+baFJub0sTama+fLASXh/NerHpXi47aUHnWMBkrEMSFNxWXGn5O29EXiBCRDdaeScMv&#10;BVgt3wYLzIx/8IG6YyxFCuGQoQYbY5NJGQpLDsPYN8SJu/rWYUywLaVp8ZHCXS0/lJpJhxWnBosN&#10;bSwVt+Pdafjc/513ld1fJl1nVP4dzuV2k2v9PuzXcxCR+vgSP9250TCdqjQ3vUlP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akxvDAAAA3QAAAA8AAAAAAAAAAAAA&#10;AAAAoQIAAGRycy9kb3ducmV2LnhtbFBLBQYAAAAABAAEAPkAAACRAwAAAAA=&#10;">
                  <v:stroke endarrow="open"/>
                  <v:shadow offset="6pt,6pt"/>
                </v:shape>
                <v:shape id="AutoShape 2091" o:spid="_x0000_s2250" type="#_x0000_t32" style="position:absolute;left:5230;top:27509;width:896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Y2gMcAAADdAAAADwAAAGRycy9kb3ducmV2LnhtbESPS2vDMBCE74X+B7GF3mopD0LqRgkh&#10;EDAlhzx6SG+LtbVMrZWxFMftr48KhRyHmfmGWawG14ieulB71jDKFAji0puaKw0fp+3LHESIyAYb&#10;z6ThhwKslo8PC8yNv/KB+mOsRIJwyFGDjbHNpQylJYch8y1x8r585zAm2VXSdHhNcNfIsVIz6bDm&#10;tGCxpY2l8vt4cRom+9/ze233n6O+N6rYhXO13RRaPz8N6zcQkYZ4D/+3C6NhOlWv8PcmPQ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1jaAxwAAAN0AAAAPAAAAAAAA&#10;AAAAAAAAAKECAABkcnMvZG93bnJldi54bWxQSwUGAAAAAAQABAD5AAAAlQMAAAAA&#10;">
                  <v:stroke endarrow="open"/>
                  <v:shadow offset="6pt,6pt"/>
                </v:shape>
                <v:oval id="Oval 2092" o:spid="_x0000_s2251" style="position:absolute;left:23003;top:7744;width:670;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gf8EA&#10;AADdAAAADwAAAGRycy9kb3ducmV2LnhtbERPy4rCMBTdD/gP4QruxlSRMlajiKAILsbXwuUlubbF&#10;5qY0sa1/bxYDszyc93Ld20q01PjSsYLJOAFBrJ0pOVdwu+6+f0D4gGywckwK3uRhvRp8LTEzruMz&#10;tZeQixjCPkMFRQh1JqXXBVn0Y1cTR+7hGoshwiaXpsEuhttKTpMklRZLjg0F1rQtSD8vL6vgdzvX&#10;p3117MzruNddm9xTn96VGg37zQJEoD78i//cB6NgNpvE/fFNfAJy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6oH/BAAAA3QAAAA8AAAAAAAAAAAAAAAAAmAIAAGRycy9kb3du&#10;cmV2LnhtbFBLBQYAAAAABAAEAPUAAACGAwAAAAA=&#10;" fillcolor="black">
                  <v:shadow offset="6pt,6pt"/>
                  <v:textbox inset="1mm,1mm,1mm,1mm"/>
                </v:oval>
                <v:oval id="Oval 2093" o:spid="_x0000_s2252" style="position:absolute;left:16937;top:23656;width:670;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F5MUA&#10;AADdAAAADwAAAGRycy9kb3ducmV2LnhtbESPQWvCQBSE7wX/w/IEb3WTIqGNriKCUvBQaz14fOw+&#10;k2D2bciuSfz3XUHwOMzMN8xiNdhadNT6yrGCdJqAINbOVFwoOP1t3z9B+IBssHZMCu7kYbUcvS0w&#10;N67nX+qOoRARwj5HBWUITS6l1yVZ9FPXEEfv4lqLIcq2kKbFPsJtLT+SJJMWK44LJTa0KUlfjzer&#10;4GfzpQ+7et+b236n+y45Zz47KzUZD+s5iEBDeIWf7W+jYDZLU3i8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gXkxQAAAN0AAAAPAAAAAAAAAAAAAAAAAJgCAABkcnMv&#10;ZG93bnJldi54bWxQSwUGAAAAAAQABAD1AAAAigMAAAAA&#10;" fillcolor="black">
                  <v:shadow offset="6pt,6pt"/>
                  <v:textbox inset="1mm,1mm,1mm,1mm"/>
                </v:oval>
                <v:shape id="AutoShape 2094" o:spid="_x0000_s2253" type="#_x0000_t32" style="position:absolute;left:17214;top:18530;width:6;height:118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syLMYAAADdAAAADwAAAGRycy9kb3ducmV2LnhtbESPQWvCQBSE7wX/w/KE3uomVopEVxFB&#10;CMWDVQ96e2Sf2WD2bciuMfXXu0Khx2FmvmHmy97WoqPWV44VpKMEBHHhdMWlguNh8zEF4QOyxtox&#10;KfglD8vF4G2OmXZ3/qFuH0oRIewzVGBCaDIpfWHIoh+5hjh6F9daDFG2pdQt3iPc1nKcJF/SYsVx&#10;wWBDa0PFdX+zCj53j9N3ZXbntOt0km/9qdysc6Xeh/1qBiJQH/7Df+1cK5hM0jG83sQnI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rMizGAAAA3QAAAA8AAAAAAAAA&#10;AAAAAAAAoQIAAGRycy9kb3ducmV2LnhtbFBLBQYAAAAABAAEAPkAAACUAwAAAAA=&#10;">
                  <v:stroke endarrow="open"/>
                  <v:shadow offset="6pt,6pt"/>
                </v:shape>
                <v:shape id="AutoShape 2095" o:spid="_x0000_s2254" type="#_x0000_t32" style="position:absolute;left:23298;top:1751;width:6;height:167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pvMYAAADdAAAADwAAAGRycy9kb3ducmV2LnhtbESPQWvCQBSE70L/w/IKvelGK2JTVwlq&#10;wYIHNaX0+Mi+JovZtyG7xvTfdwXB4zAz3zCLVW9r0VHrjWMF41ECgrhw2nCp4Cv/GM5B+ICssXZM&#10;Cv7Iw2r5NFhgqt2Vj9SdQikihH2KCqoQmlRKX1Rk0Y9cQxy9X9daDFG2pdQtXiPc1nKSJDNp0XBc&#10;qLChdUXF+XSxCupsZ877t+Zn25mZyw/fm8tnliv18txn7yAC9eERvrd3WsF0On6F25v4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vqbzGAAAA3QAAAA8AAAAAAAAA&#10;AAAAAAAAoQIAAGRycy9kb3ducmV2LnhtbFBLBQYAAAAABAAEAPkAAACUAwAAAAA=&#10;">
                  <v:stroke endarrow="open"/>
                  <v:shadow offset="6pt,6pt"/>
                </v:shape>
                <v:oval id="Oval 2096" o:spid="_x0000_s2255" style="position:absolute;left:27330;top:9680;width:670;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mfMUA&#10;AADdAAAADwAAAGRycy9kb3ducmV2LnhtbESPQWvCQBSE7wX/w/IEb3VjCaGNriKCUvBQaz14fOw+&#10;k2D2bciuSfz3XUHwOMzMN8xiNdhadNT6yrGC2TQBQaydqbhQcPrbvn+C8AHZYO2YFNzJw2o5eltg&#10;blzPv9QdQyEihH2OCsoQmlxKr0uy6KeuIY7exbUWQ5RtIU2LfYTbWn4kSSYtVhwXSmxoU5K+Hm9W&#10;wc/mSx929b43t/1O911yznx2VmoyHtZzEIGG8Ao/299GQZrOUni8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QaZ8xQAAAN0AAAAPAAAAAAAAAAAAAAAAAJgCAABkcnMv&#10;ZG93bnJldi54bWxQSwUGAAAAAAQABAD1AAAAigMAAAAA&#10;" fillcolor="black">
                  <v:shadow offset="6pt,6pt"/>
                  <v:textbox inset="1mm,1mm,1mm,1mm"/>
                </v:oval>
                <v:oval id="Oval 2097" o:spid="_x0000_s2256" style="position:absolute;left:19543;top:20189;width:670;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0D58YA&#10;AADdAAAADwAAAGRycy9kb3ducmV2LnhtbESPQWvCQBSE7wX/w/IKvdWNosFGVxFBKXiwxh48Pnaf&#10;SWj2bciuSfrvu4LQ4zAz3zCrzWBr0VHrK8cKJuMEBLF2puJCwfdl/74A4QOywdoxKfglD5v16GWF&#10;mXE9n6nLQyEihH2GCsoQmkxKr0uy6MeuIY7ezbUWQ5RtIU2LfYTbWk6TJJUWK44LJTa0K0n/5Her&#10;4LT70F+H+tib+/Gg+y65pj69KvX2OmyXIAIN4T/8bH8aBbPZZA6P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0D58YAAADdAAAADwAAAAAAAAAAAAAAAACYAgAAZHJz&#10;L2Rvd25yZXYueG1sUEsFBgAAAAAEAAQA9QAAAIsDAAAAAA==&#10;" fillcolor="black">
                  <v:shadow offset="6pt,6pt"/>
                  <v:textbox inset="1mm,1mm,1mm,1mm"/>
                </v:oval>
                <v:shape id="AutoShape 2098" o:spid="_x0000_s2257" type="#_x0000_t32" style="position:absolute;left:23304;top:9993;width:647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d5eMYAAADdAAAADwAAAGRycy9kb3ducmV2LnhtbESPQWvCQBSE7wX/w/KE3uomVopEVxFB&#10;CMWDVQ96e2Sf2WD2bciuMfXXu0Khx2FmvmHmy97WoqPWV44VpKMEBHHhdMWlguNh8zEF4QOyxtox&#10;KfglD8vF4G2OmXZ3/qFuH0oRIewzVGBCaDIpfWHIoh+5hjh6F9daDFG2pdQt3iPc1nKcJF/SYsVx&#10;wWBDa0PFdX+zCj53j9N3ZXbntOt0km/9qdysc6Xeh/1qBiJQH/7Df+1cKxinkwm83sQnI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HeXjGAAAA3QAAAA8AAAAAAAAA&#10;AAAAAAAAoQIAAGRycy9kb3ducmV2LnhtbFBLBQYAAAAABAAEAPkAAACUAwAAAAA=&#10;">
                  <v:stroke endarrow="open"/>
                  <v:shadow offset="6pt,6pt"/>
                </v:shape>
                <v:shape id="AutoShape 2099" o:spid="_x0000_s2258" type="#_x0000_t32" style="position:absolute;left:17214;top:20466;width:811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c48YAAADdAAAADwAAAGRycy9kb3ducmV2LnhtbESPQWvCQBSE74L/YXlCb7qJ1VKiq4gg&#10;hOJBbQ96e2Rfs6HZtyG7xtRf7xYKHoeZ+YZZrntbi45aXzlWkE4SEMSF0xWXCr4+d+N3ED4ga6wd&#10;k4Jf8rBeDQdLzLS78ZG6UyhFhLDPUIEJocmk9IUhi37iGuLofbvWYoiyLaVu8RbhtpbTJHmTFiuO&#10;CwYb2hoqfk5Xq+D1cD9/VOZwSbtOJ/nen8vdNlfqZdRvFiAC9eEZ/m/nWsE0nc3h7018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L3OPGAAAA3QAAAA8AAAAAAAAA&#10;AAAAAAAAoQIAAGRycy9kb3ducmV2LnhtbFBLBQYAAAAABAAEAPkAAACUAwAAAAA=&#10;">
                  <v:stroke endarrow="open"/>
                  <v:shadow offset="6pt,6pt"/>
                </v:shape>
                <v:oval id="Oval 2111" o:spid="_x0000_s2259" style="position:absolute;left:39185;top:491;width:3485;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vE8UA&#10;AADdAAAADwAAAGRycy9kb3ducmV2LnhtbESPQYvCMBCF7wv+hzCCtzVVF9FqFBEFD+thqz9gaMam&#10;2kxKk2r115uFhT0+3rzvzVuuO1uJOzW+dKxgNExAEOdOl1woOJ/2nzMQPiBrrByTgid5WK96H0tM&#10;tXvwD92zUIgIYZ+iAhNCnUrpc0MW/dDVxNG7uMZiiLIppG7wEeG2kuMkmUqLJccGgzVtDeW3rLXx&#10;je/rLts85+3k1U7O3pjj6+i1UoN+t1mACNSF/+O/9EErGI++pvC7JiJAr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68TxQAAAN0AAAAPAAAAAAAAAAAAAAAAAJgCAABkcnMv&#10;ZG93bnJldi54bWxQSwUGAAAAAAQABAD1AAAAigMAAAAA&#10;">
                  <v:stroke endarrowlength="long"/>
                  <v:shadow offset="6pt,6pt"/>
                  <v:textbox inset=".97mm,.97mm,.97mm,.97mm">
                    <w:txbxContent>
                      <w:p w:rsidR="00AB6496" w:rsidRPr="007E6668" w:rsidRDefault="00AB6496" w:rsidP="00A2176A">
                        <w:pPr>
                          <w:pStyle w:val="af1"/>
                          <w:rPr>
                            <w:rStyle w:val="aff9"/>
                            <w:sz w:val="27"/>
                            <w:lang w:val="en-US"/>
                          </w:rPr>
                        </w:pPr>
                        <w:r w:rsidRPr="007E6668">
                          <w:rPr>
                            <w:rStyle w:val="aff9"/>
                            <w:sz w:val="27"/>
                            <w:lang w:val="en-US"/>
                          </w:rPr>
                          <w:t>P</w:t>
                        </w:r>
                        <w:r w:rsidRPr="007E6668">
                          <w:rPr>
                            <w:rStyle w:val="aff9"/>
                            <w:sz w:val="27"/>
                            <w:vertAlign w:val="subscript"/>
                            <w:lang w:val="en-US"/>
                          </w:rPr>
                          <w:t>6</w:t>
                        </w:r>
                      </w:p>
                    </w:txbxContent>
                  </v:textbox>
                </v:oval>
                <v:oval id="Oval 2112" o:spid="_x0000_s2260" style="position:absolute;left:35842;top:12562;width:3484;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sKiMUA&#10;AADdAAAADwAAAGRycy9kb3ducmV2LnhtbESPwW7CMBBE75X4B2uReisOUBUIGIQQlXooBwIfsIqX&#10;OBCvo9iBwNfXSEg9jmbnzc5i1dlKXKnxpWMFw0ECgjh3uuRCwfHw/TEF4QOyxsoxKbiTh9Wy97bA&#10;VLsb7+mahUJECPsUFZgQ6lRKnxuy6AeuJo7eyTUWQ5RNIXWDtwi3lRwlyZe0WHJsMFjTxlB+yVob&#10;3/g9b7P1fdaOH+346I3ZPXZeK/Xe79ZzEIG68H/8Sv9oBaPh5wSeayIC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wqIxQAAAN0AAAAPAAAAAAAAAAAAAAAAAJgCAABkcnMv&#10;ZG93bnJldi54bWxQSwUGAAAAAAQABAD1AAAAigMAAAAA&#10;">
                  <v:stroke endarrowlength="long"/>
                  <v:shadow offset="6pt,6pt"/>
                  <v:textbox inset=".97mm,.97mm,.97mm,.97mm">
                    <w:txbxContent>
                      <w:p w:rsidR="00AB6496" w:rsidRPr="007E6668" w:rsidRDefault="00AB6496" w:rsidP="00A2176A">
                        <w:pPr>
                          <w:pStyle w:val="af1"/>
                          <w:rPr>
                            <w:rStyle w:val="aff9"/>
                            <w:sz w:val="27"/>
                            <w:lang w:val="en-US"/>
                          </w:rPr>
                        </w:pPr>
                        <w:r w:rsidRPr="007E6668">
                          <w:rPr>
                            <w:rStyle w:val="aff9"/>
                            <w:sz w:val="27"/>
                            <w:lang w:val="en-US"/>
                          </w:rPr>
                          <w:t>P</w:t>
                        </w:r>
                        <w:r w:rsidRPr="007E6668">
                          <w:rPr>
                            <w:rStyle w:val="aff9"/>
                            <w:sz w:val="27"/>
                            <w:vertAlign w:val="subscript"/>
                            <w:lang w:val="en-US"/>
                          </w:rPr>
                          <w:t>1</w:t>
                        </w:r>
                      </w:p>
                    </w:txbxContent>
                  </v:textbox>
                </v:oval>
                <v:oval id="Oval 2113" o:spid="_x0000_s2261" style="position:absolute;left:29776;top:12562;width:3484;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e+sUA&#10;AADdAAAADwAAAGRycy9kb3ducmV2LnhtbESPwW7CMAyG75P2DpEn7TZSYJq2QkAIMWmHcVjhAazG&#10;NIXGqZoUCk8/H5A4Wr//z5/ny8E36kxdrAMbGI8yUMRlsDVXBva777dPUDEhW2wCk4ErRVgunp/m&#10;mNtw4T86F6lSAuGYowGXUptrHUtHHuMotMSSHULnMcnYVdp2eBG4b/Qkyz60x5rlgsOW1o7KU9F7&#10;0fg9borV9auf3vrpPjq3vW2jNeb1ZVjNQCUa0mP53v6xBibjd9GVbwQB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FJ76xQAAAN0AAAAPAAAAAAAAAAAAAAAAAJgCAABkcnMv&#10;ZG93bnJldi54bWxQSwUGAAAAAAQABAD1AAAAigMAAAAA&#10;">
                  <v:stroke endarrowlength="long"/>
                  <v:shadow offset="6pt,6pt"/>
                  <v:textbox inset=".97mm,.97mm,.97mm,.97mm">
                    <w:txbxContent>
                      <w:p w:rsidR="00AB6496" w:rsidRPr="007E6668" w:rsidRDefault="00AB6496" w:rsidP="00A2176A">
                        <w:pPr>
                          <w:pStyle w:val="af1"/>
                          <w:rPr>
                            <w:rStyle w:val="aff9"/>
                            <w:sz w:val="27"/>
                            <w:lang w:val="en-US"/>
                          </w:rPr>
                        </w:pPr>
                        <w:r w:rsidRPr="007E6668">
                          <w:rPr>
                            <w:rStyle w:val="aff9"/>
                            <w:sz w:val="27"/>
                            <w:lang w:val="en-US"/>
                          </w:rPr>
                          <w:t>P</w:t>
                        </w:r>
                        <w:r w:rsidRPr="007E6668">
                          <w:rPr>
                            <w:rStyle w:val="aff9"/>
                            <w:sz w:val="27"/>
                            <w:vertAlign w:val="subscript"/>
                            <w:lang w:val="en-US"/>
                          </w:rPr>
                          <w:t>2</w:t>
                        </w:r>
                      </w:p>
                    </w:txbxContent>
                  </v:textbox>
                </v:oval>
                <v:oval id="Oval 2114" o:spid="_x0000_s2262" style="position:absolute;left:42264;top:12562;width:3485;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7YcUA&#10;AADdAAAADwAAAGRycy9kb3ducmV2LnhtbESPzYrCQBCE78K+w9ALe9OJP4hGR5FFYQ/rwegDNJk2&#10;EzfTEzITjT79jiB4LKrrq67lurOVuFLjS8cKhoMEBHHudMmFgtNx15+B8AFZY+WYFNzJw3r10Vti&#10;qt2ND3TNQiEihH2KCkwIdSqlzw1Z9ANXE0fv7BqLIcqmkLrBW4TbSo6SZCotlhwbDNb0bSj/y1ob&#10;3/i9bLPNfd6OH+345I3ZP/ZeK/X12W0WIAJ14X38Sv9oBaPhZA7PNREB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DthxQAAAN0AAAAPAAAAAAAAAAAAAAAAAJgCAABkcnMv&#10;ZG93bnJldi54bWxQSwUGAAAAAAQABAD1AAAAigMAAAAA&#10;">
                  <v:stroke endarrowlength="long"/>
                  <v:shadow offset="6pt,6pt"/>
                  <v:textbox inset=".97mm,.97mm,.97mm,.97mm">
                    <w:txbxContent>
                      <w:p w:rsidR="00AB6496" w:rsidRPr="007E6668" w:rsidRDefault="00AB6496" w:rsidP="00A2176A">
                        <w:pPr>
                          <w:pStyle w:val="af1"/>
                          <w:rPr>
                            <w:rStyle w:val="aff9"/>
                            <w:sz w:val="27"/>
                            <w:lang w:val="en-US"/>
                          </w:rPr>
                        </w:pPr>
                        <w:r w:rsidRPr="007E6668">
                          <w:rPr>
                            <w:rStyle w:val="aff9"/>
                            <w:sz w:val="27"/>
                            <w:lang w:val="en-US"/>
                          </w:rPr>
                          <w:t>P</w:t>
                        </w:r>
                        <w:r w:rsidRPr="007E6668">
                          <w:rPr>
                            <w:rStyle w:val="aff9"/>
                            <w:sz w:val="27"/>
                            <w:vertAlign w:val="subscript"/>
                            <w:lang w:val="en-US"/>
                          </w:rPr>
                          <w:t>7</w:t>
                        </w:r>
                      </w:p>
                    </w:txbxContent>
                  </v:textbox>
                </v:oval>
                <v:oval id="Oval 2115" o:spid="_x0000_s2263" style="position:absolute;left:48582;top:12562;width:3484;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EIcUA&#10;AADdAAAADwAAAGRycy9kb3ducmV2LnhtbESPwW7CMAyG75P2DpEn7TZSQJu2QkAIMWmHcVjhAazG&#10;NIXGqZoUCk8/H5A4Wr//z5/ny8E36kxdrAMbGI8yUMRlsDVXBva777dPUDEhW2wCk4ErRVgunp/m&#10;mNtw4T86F6lSAuGYowGXUptrHUtHHuMotMSSHULnMcnYVdp2eBG4b/Qkyz60x5rlgsOW1o7KU9F7&#10;0fg9borV9auf3vrpPjq3vW2jNeb1ZVjNQCUa0mP53v6xBibjd/GXbwQB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wQhxQAAAN0AAAAPAAAAAAAAAAAAAAAAAJgCAABkcnMv&#10;ZG93bnJldi54bWxQSwUGAAAAAAQABAD1AAAAigMAAAAA&#10;">
                  <v:stroke endarrowlength="long"/>
                  <v:shadow offset="6pt,6pt"/>
                  <v:textbox inset=".97mm,.97mm,.97mm,.97mm">
                    <w:txbxContent>
                      <w:p w:rsidR="00AB6496" w:rsidRPr="007E6668" w:rsidRDefault="00AB6496" w:rsidP="00A2176A">
                        <w:pPr>
                          <w:pStyle w:val="af1"/>
                          <w:rPr>
                            <w:rStyle w:val="aff9"/>
                            <w:sz w:val="27"/>
                            <w:lang w:val="en-US"/>
                          </w:rPr>
                        </w:pPr>
                        <w:r w:rsidRPr="007E6668">
                          <w:rPr>
                            <w:rStyle w:val="aff9"/>
                            <w:sz w:val="27"/>
                            <w:lang w:val="en-US"/>
                          </w:rPr>
                          <w:t>P</w:t>
                        </w:r>
                        <w:r w:rsidRPr="007E6668">
                          <w:rPr>
                            <w:rStyle w:val="aff9"/>
                            <w:sz w:val="27"/>
                            <w:vertAlign w:val="subscript"/>
                            <w:lang w:val="en-US"/>
                          </w:rPr>
                          <w:t>9</w:t>
                        </w:r>
                      </w:p>
                    </w:txbxContent>
                  </v:textbox>
                </v:oval>
                <v:rect id="Rectangle 2116" o:spid="_x0000_s2264" style="position:absolute;left:32996;top:6355;width:3165;height:2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dOJMUA&#10;AADdAAAADwAAAGRycy9kb3ducmV2LnhtbESPQWvCQBSE7wX/w/IKXopuEmiQ1FWKtODBS2IQj4/s&#10;a7KYfRuyq6b/visUPA4z8w2z3k62FzcavXGsIF0mIIgbpw23Curj92IFwgdkjb1jUvBLHrab2csa&#10;C+3uXNKtCq2IEPYFKuhCGAopfdORRb90A3H0ftxoMUQ5tlKPeI9w28ssSXJp0XBc6HCgXUfNpbpa&#10;Bb5NzSm/Hkzd4JnD26UefPml1Px1+vwAEWgKz/B/e68VZOl7Co838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04kxQAAAN0AAAAPAAAAAAAAAAAAAAAAAJgCAABkcnMv&#10;ZG93bnJldi54bWxQSwUGAAAAAAQABAD1AAAAigMAAAAA&#10;" strokecolor="black [3213]">
                  <v:shadow offset="6pt,6pt"/>
                  <v:textbox inset=".97mm,.97mm,.97mm,.97mm">
                    <w:txbxContent>
                      <w:p w:rsidR="00AB6496" w:rsidRPr="007E6668" w:rsidRDefault="00AB6496" w:rsidP="00A2176A">
                        <w:pPr>
                          <w:pStyle w:val="af1"/>
                          <w:rPr>
                            <w:rStyle w:val="aff9"/>
                            <w:sz w:val="27"/>
                            <w:lang w:val="en-US"/>
                          </w:rPr>
                        </w:pPr>
                        <w:r w:rsidRPr="007E6668">
                          <w:rPr>
                            <w:rStyle w:val="aff9"/>
                            <w:sz w:val="27"/>
                            <w:lang w:val="en-US"/>
                          </w:rPr>
                          <w:t>P</w:t>
                        </w:r>
                        <w:r w:rsidRPr="007E6668">
                          <w:rPr>
                            <w:rStyle w:val="aff9"/>
                            <w:sz w:val="27"/>
                            <w:vertAlign w:val="subscript"/>
                            <w:lang w:val="en-US"/>
                          </w:rPr>
                          <w:t>3</w:t>
                        </w:r>
                      </w:p>
                    </w:txbxContent>
                  </v:textbox>
                </v:rect>
                <v:rect id="Rectangle 2117" o:spid="_x0000_s2265" style="position:absolute;left:45749;top:6355;width:3159;height:2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XQU8UA&#10;AADdAAAADwAAAGRycy9kb3ducmV2LnhtbESPwWrDMBBE74X8g9hCLiWRbagpTpRQQgs59GLXlBwX&#10;a2OLWCtjKbHz91Gh0OMwM2+Y7X62vbjR6I1jBek6AUHcOG24VVB/f67eQPiArLF3TAru5GG/Wzxt&#10;sdBu4pJuVWhFhLAvUEEXwlBI6ZuOLPq1G4ijd3ajxRDl2Eo94hThtpdZkuTSouG40OFAh46aS3W1&#10;Cnybmp/8+mXqBk8cXi714MsPpZbP8/sGRKA5/If/2ketIEtfM/h9E5+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dBTxQAAAN0AAAAPAAAAAAAAAAAAAAAAAJgCAABkcnMv&#10;ZG93bnJldi54bWxQSwUGAAAAAAQABAD1AAAAigMAAAAA&#10;" strokecolor="black [3213]">
                  <v:shadow offset="6pt,6pt"/>
                  <v:textbox inset=".97mm,.97mm,.97mm,.97mm">
                    <w:txbxContent>
                      <w:p w:rsidR="00AB6496" w:rsidRPr="007E6668" w:rsidRDefault="00AB6496" w:rsidP="00A2176A">
                        <w:pPr>
                          <w:pStyle w:val="af1"/>
                          <w:rPr>
                            <w:rStyle w:val="aff9"/>
                            <w:sz w:val="27"/>
                            <w:lang w:val="en-US"/>
                          </w:rPr>
                        </w:pPr>
                        <w:r w:rsidRPr="007E6668">
                          <w:rPr>
                            <w:rStyle w:val="aff9"/>
                            <w:sz w:val="27"/>
                            <w:lang w:val="en-US"/>
                          </w:rPr>
                          <w:t>P</w:t>
                        </w:r>
                        <w:r w:rsidRPr="007E6668">
                          <w:rPr>
                            <w:rStyle w:val="aff9"/>
                            <w:sz w:val="27"/>
                            <w:vertAlign w:val="subscript"/>
                            <w:lang w:val="en-US"/>
                          </w:rPr>
                          <w:t>10</w:t>
                        </w:r>
                      </w:p>
                    </w:txbxContent>
                  </v:textbox>
                </v:rect>
                <v:rect id="Rectangle 2118" o:spid="_x0000_s2266" style="position:absolute;left:39339;top:22242;width:3159;height:2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1yMUA&#10;AADdAAAADwAAAGRycy9kb3ducmV2LnhtbESPQWvCQBSE74X+h+UVeilmk5SKxKwiotBDL9EgHh/Z&#10;Z7KYfRuyq6b/vlso9DjMzDdMuZ5sL+40euNYQZakIIgbpw23CurjfrYA4QOyxt4xKfgmD+vV81OJ&#10;hXYPruh+CK2IEPYFKuhCGAopfdORRZ+4gTh6FzdaDFGOrdQjPiLc9jJP07m0aDgudDjQtqPmerhZ&#10;Bb7NzGl++zJ1g2cOb9d68NVOqdeXabMEEWgK/+G/9qdWkGcf7/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XXIxQAAAN0AAAAPAAAAAAAAAAAAAAAAAJgCAABkcnMv&#10;ZG93bnJldi54bWxQSwUGAAAAAAQABAD1AAAAigMAAAAA&#10;" strokecolor="black [3213]">
                  <v:shadow offset="6pt,6pt"/>
                  <v:textbox inset=".97mm,.97mm,.97mm,.97mm">
                    <w:txbxContent>
                      <w:p w:rsidR="00AB6496" w:rsidRPr="007E6668" w:rsidRDefault="00AB6496" w:rsidP="00A2176A">
                        <w:pPr>
                          <w:pStyle w:val="af1"/>
                          <w:rPr>
                            <w:rStyle w:val="aff9"/>
                            <w:sz w:val="27"/>
                            <w:lang w:val="en-US"/>
                          </w:rPr>
                        </w:pPr>
                        <w:r w:rsidRPr="007E6668">
                          <w:rPr>
                            <w:rStyle w:val="aff9"/>
                            <w:sz w:val="27"/>
                            <w:lang w:val="en-US"/>
                          </w:rPr>
                          <w:t>P</w:t>
                        </w:r>
                        <w:r w:rsidRPr="007E6668">
                          <w:rPr>
                            <w:rStyle w:val="aff9"/>
                            <w:sz w:val="27"/>
                            <w:vertAlign w:val="subscript"/>
                            <w:lang w:val="en-US"/>
                          </w:rPr>
                          <w:t>4</w:t>
                        </w:r>
                      </w:p>
                    </w:txbxContent>
                  </v:textbox>
                </v:rect>
                <v:rect id="Rectangle 2119" o:spid="_x0000_s2267" style="position:absolute;left:33015;top:22242;width:3159;height:2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vMUA&#10;AADdAAAADwAAAGRycy9kb3ducmV2LnhtbESPQWvCQBSE74X+h+UVeilmk9CKxKwiotBDL9EgHh/Z&#10;Z7KYfRuyq6b/vlso9DjMzDdMuZ5sL+40euNYQZakIIgbpw23CurjfrYA4QOyxt4xKfgmD+vV81OJ&#10;hXYPruh+CK2IEPYFKuhCGAopfdORRZ+4gTh6FzdaDFGOrdQjPiLc9jJP07m0aDgudDjQtqPmerhZ&#10;Bb7NzGl++zJ1g2cOb9d68NVOqdeXabMEEWgK/+G/9qdWkGcf7/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O28xQAAAN0AAAAPAAAAAAAAAAAAAAAAAJgCAABkcnMv&#10;ZG93bnJldi54bWxQSwUGAAAAAAQABAD1AAAAigMAAAAA&#10;" strokecolor="black [3213]">
                  <v:shadow offset="6pt,6pt"/>
                  <v:textbox inset=".97mm,.97mm,.97mm,.97mm">
                    <w:txbxContent>
                      <w:p w:rsidR="00AB6496" w:rsidRPr="007E6668" w:rsidRDefault="00AB6496" w:rsidP="00A2176A">
                        <w:pPr>
                          <w:pStyle w:val="af1"/>
                          <w:rPr>
                            <w:rStyle w:val="aff9"/>
                            <w:sz w:val="27"/>
                            <w:lang w:val="en-US"/>
                          </w:rPr>
                        </w:pPr>
                        <w:r w:rsidRPr="007E6668">
                          <w:rPr>
                            <w:rStyle w:val="aff9"/>
                            <w:sz w:val="27"/>
                            <w:lang w:val="en-US"/>
                          </w:rPr>
                          <w:t>P</w:t>
                        </w:r>
                        <w:r w:rsidRPr="007E6668">
                          <w:rPr>
                            <w:rStyle w:val="aff9"/>
                            <w:sz w:val="27"/>
                            <w:vertAlign w:val="subscript"/>
                            <w:lang w:val="en-US"/>
                          </w:rPr>
                          <w:t>5</w:t>
                        </w:r>
                      </w:p>
                    </w:txbxContent>
                  </v:textbox>
                </v:rect>
                <v:rect id="Rectangle 2120" o:spid="_x0000_s2268" style="position:absolute;left:45761;top:22242;width:3159;height:2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IJ8UA&#10;AADdAAAADwAAAGRycy9kb3ducmV2LnhtbESPQWvCQBSE7wX/w/IEL6VuIiiSugkiFnroRRvE4yP7&#10;TBazb0N2TeK/7xYKPQ4z8w2zKybbioF6bxwrSJcJCOLKacO1gvL7420Lwgdkja1jUvAkD0U+e9lh&#10;pt3IJxrOoRYRwj5DBU0IXSalrxqy6JeuI47ezfUWQ5R9LXWPY4TbVq6SZCMtGo4LDXZ0aKi6nx9W&#10;ga9Tc9k8vkxZ4ZXD673s/Omo1GI+7d9BBJrCf/iv/akVrNL1Gn7fxCc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vEgnxQAAAN0AAAAPAAAAAAAAAAAAAAAAAJgCAABkcnMv&#10;ZG93bnJldi54bWxQSwUGAAAAAAQABAD1AAAAigMAAAAA&#10;" strokecolor="black [3213]">
                  <v:shadow offset="6pt,6pt"/>
                  <v:textbox inset=".97mm,.97mm,.97mm,.97mm">
                    <w:txbxContent>
                      <w:p w:rsidR="00AB6496" w:rsidRPr="007E6668" w:rsidRDefault="00AB6496" w:rsidP="00A2176A">
                        <w:pPr>
                          <w:pStyle w:val="af1"/>
                          <w:rPr>
                            <w:rStyle w:val="aff9"/>
                            <w:sz w:val="27"/>
                            <w:lang w:val="en-US"/>
                          </w:rPr>
                        </w:pPr>
                        <w:r w:rsidRPr="007E6668">
                          <w:rPr>
                            <w:rStyle w:val="aff9"/>
                            <w:sz w:val="27"/>
                            <w:lang w:val="en-US"/>
                          </w:rPr>
                          <w:t>P</w:t>
                        </w:r>
                        <w:r w:rsidRPr="007E6668">
                          <w:rPr>
                            <w:rStyle w:val="aff9"/>
                            <w:sz w:val="27"/>
                            <w:vertAlign w:val="subscript"/>
                            <w:lang w:val="en-US"/>
                          </w:rPr>
                          <w:t>8</w:t>
                        </w:r>
                      </w:p>
                    </w:txbxContent>
                  </v:textbox>
                </v:rect>
                <v:rect id="Rectangle 2121" o:spid="_x0000_s2269" style="position:absolute;left:52079;top:22242;width:3159;height:2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7WUMUA&#10;AADdAAAADwAAAGRycy9kb3ducmV2LnhtbESPwWrDMBBE74H+g9hCL6GRHagJTmRTSgs95JLUhB4X&#10;a2MLWytjyY7791Wg0OMwM2+YQ7nYXsw0euNYQbpJQBDXThtuFFRfH887ED4ga+wdk4If8lAWD6sD&#10;5trd+ETzOTQiQtjnqKANYcil9HVLFv3GDcTRu7rRYohybKQe8RbhtpfbJMmkRcNxocWB3lqqu/Nk&#10;FfgmNZdsOpqqxm8O664a/OldqafH5XUPItAS/sN/7U+tYJu+ZHB/E5+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tZQxQAAAN0AAAAPAAAAAAAAAAAAAAAAAJgCAABkcnMv&#10;ZG93bnJldi54bWxQSwUGAAAAAAQABAD1AAAAigMAAAAA&#10;" strokecolor="black [3213]">
                  <v:shadow offset="6pt,6pt"/>
                  <v:textbox inset=".97mm,.97mm,.97mm,.97mm">
                    <w:txbxContent>
                      <w:p w:rsidR="00AB6496" w:rsidRPr="007E6668" w:rsidRDefault="00AB6496" w:rsidP="00A2176A">
                        <w:pPr>
                          <w:pStyle w:val="af1"/>
                          <w:rPr>
                            <w:rStyle w:val="aff9"/>
                            <w:sz w:val="27"/>
                            <w:lang w:val="en-US"/>
                          </w:rPr>
                        </w:pPr>
                        <w:r w:rsidRPr="007E6668">
                          <w:rPr>
                            <w:rStyle w:val="aff9"/>
                            <w:sz w:val="27"/>
                            <w:lang w:val="en-US"/>
                          </w:rPr>
                          <w:t>P</w:t>
                        </w:r>
                        <w:r w:rsidRPr="007E6668">
                          <w:rPr>
                            <w:rStyle w:val="aff9"/>
                            <w:sz w:val="27"/>
                            <w:vertAlign w:val="subscript"/>
                            <w:lang w:val="en-US"/>
                          </w:rPr>
                          <w:t>11</w:t>
                        </w:r>
                      </w:p>
                    </w:txbxContent>
                  </v:textbox>
                </v:rect>
                <v:shape id="AutoShape 2122" o:spid="_x0000_s2270" type="#_x0000_t32" style="position:absolute;left:34582;top:2231;width:4603;height:41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PcIAAADdAAAADwAAAGRycy9kb3ducmV2LnhtbERPu2rDMBTdC/0HcQvZGtkBh+BYCSVQ&#10;yBSonSHjxbp+tNaVK6m2m6+vhkLGw3kXx8UMYiLne8sK0nUCgri2uudWwbV6f92B8AFZ42CZFPyS&#10;h+Ph+anAXNuZP2gqQytiCPscFXQhjLmUvu7IoF/bkThyjXUGQ4SuldrhHMPNIDdJspUGe44NHY50&#10;6qj+Kn+MguGuP6sw3S5Y8nfqml2ZVfVJqdXL8rYHEWgJD/G/+6wVbNIszo1v4hOQh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PcIAAADdAAAADwAAAAAAAAAAAAAA&#10;AAChAgAAZHJzL2Rvd25yZXYueG1sUEsFBgAAAAAEAAQA+QAAAJADAAAAAA==&#10;">
                  <v:stroke endarrowlength="long"/>
                  <v:shadow offset="6pt,6pt"/>
                </v:shape>
                <v:shape id="AutoShape 2123" o:spid="_x0000_s2271" type="#_x0000_t32" style="position:absolute;left:42670;top:2231;width:4664;height:41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E/VsUAAADdAAAADwAAAGRycy9kb3ducmV2LnhtbESPQYvCMBSE7wv+h/CEva2psopWo4gg&#10;iiBLqwePj+bZVpuX2kTt/vuNsOBxmJlvmNmiNZV4UONKywr6vQgEcWZ1ybmC42H9NQbhPLLGyjIp&#10;+CUHi3nnY4axtk9O6JH6XAQIuxgVFN7XsZQuK8ig69maOHhn2xj0QTa51A0+A9xUchBFI2mw5LBQ&#10;YE2rgrJrejcK5CX52e1H6W24yU7Jt97ZA6UnpT677XIKwlPr3+H/9lYrGPSHE3i9C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E/VsUAAADdAAAADwAAAAAAAAAA&#10;AAAAAAChAgAAZHJzL2Rvd25yZXYueG1sUEsFBgAAAAAEAAQA+QAAAJMDAAAAAA==&#10;">
                  <v:stroke endarrowlength="long"/>
                  <v:shadow offset="6pt,6pt"/>
                </v:shape>
                <v:shape id="AutoShape 2124" o:spid="_x0000_s2272" type="#_x0000_t32" style="position:absolute;left:31521;top:9311;width:3061;height:32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KhsIAAADdAAAADwAAAGRycy9kb3ducmV2LnhtbERPu2rDMBTdC/0HcQvZGtmBmOBYCSEQ&#10;6FSI3aHjxbp+tNaVIym206+vhkLHw3kXx8UMYiLne8sK0nUCgri2uudWwUd1ed2B8AFZ42CZFDzI&#10;w/Hw/FRgru3MV5rK0IoYwj5HBV0IYy6lrzsy6Nd2JI5cY53BEKFrpXY4x3AzyE2SZNJgz7Ghw5HO&#10;HdXf5d0oGH70VxWmz3cs+Za6Zlduq/qs1OplOe1BBFrCv/jP/aYVbNIs7o9v4hOQh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9KhsIAAADdAAAADwAAAAAAAAAAAAAA&#10;AAChAgAAZHJzL2Rvd25yZXYueG1sUEsFBgAAAAAEAAQA+QAAAJADAAAAAA==&#10;">
                  <v:stroke endarrowlength="long"/>
                  <v:shadow offset="6pt,6pt"/>
                </v:shape>
                <v:shape id="AutoShape 2125" o:spid="_x0000_s2273" type="#_x0000_t32" style="position:absolute;left:34582;top:9311;width:3005;height:3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v57cYAAADdAAAADwAAAGRycy9kb3ducmV2LnhtbESPQWvCQBSE74X+h+UVvNVNpIYSs5FS&#10;kBZBJLEHj4/sM4lm38bsVuO/dwsFj8PMfMNky9F04kKDay0riKcRCOLK6pZrBT+71es7COeRNXaW&#10;ScGNHCzz56cMU22vXNCl9LUIEHYpKmi871MpXdWQQTe1PXHwDnYw6IMcaqkHvAa46eQsihJpsOWw&#10;0GBPnw1Vp/LXKJDHYrveJOV5/lXtize9tjsq90pNXsaPBQhPo3+E/9vfWsEsTmL4exOegM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b+e3GAAAA3QAAAA8AAAAAAAAA&#10;AAAAAAAAoQIAAGRycy9kb3ducmV2LnhtbFBLBQYAAAAABAAEAPkAAACUAwAAAAA=&#10;">
                  <v:stroke endarrowlength="long"/>
                  <v:shadow offset="6pt,6pt"/>
                </v:shape>
                <v:shape id="AutoShape 2126" o:spid="_x0000_s2274" type="#_x0000_t32" style="position:absolute;left:44009;top:9311;width:3325;height:32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FxasQAAADdAAAADwAAAGRycy9kb3ducmV2LnhtbESPQWvCQBSE7wX/w/KE3uomAUVSVxFB&#10;6Ekw8eDxkX0mqdm3cXcbY399tyB4HGbmG2a1GU0nBnK+tawgnSUgiCurW64VnMr9xxKED8gaO8uk&#10;4EEeNuvJ2wpzbe98pKEItYgQ9jkqaELocyl91ZBBP7M9cfQu1hkMUbpaaof3CDedzJJkIQ22HBca&#10;7GnXUHUtfoyC7ld/l2E4H7DgW+ouy2JeVjul3qfj9hNEoDG8ws/2l1aQpYsM/t/E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XFqxAAAAN0AAAAPAAAAAAAAAAAA&#10;AAAAAKECAABkcnMvZG93bnJldi54bWxQSwUGAAAAAAQABAD5AAAAkgMAAAAA&#10;">
                  <v:stroke endarrowlength="long"/>
                  <v:shadow offset="6pt,6pt"/>
                </v:shape>
                <v:shape id="AutoShape 2127" o:spid="_x0000_s2275" type="#_x0000_t32" style="position:absolute;left:47334;top:9311;width:2993;height:3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CAcYAAADdAAAADwAAAGRycy9kb3ducmV2LnhtbESPQWvCQBSE70L/w/IKvelG2waJ2Ugp&#10;lBZBSqIHj4/sM4lm36bZrcZ/7wqCx2FmvmHS5WBacaLeNZYVTCcRCOLS6oYrBdvN13gOwnlkja1l&#10;UnAhB8vsaZRiou2ZczoVvhIBwi5BBbX3XSKlK2sy6Ca2Iw7e3vYGfZB9JXWP5wA3rZxFUSwNNhwW&#10;auzos6byWPwbBfKQ/67WcfH3/l3u8je9shsqdkq9PA8fCxCeBv8I39s/WsFsGr/C7U14AjK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FwgHGAAAA3QAAAA8AAAAAAAAA&#10;AAAAAAAAoQIAAGRycy9kb3ducmV2LnhtbFBLBQYAAAAABAAEAPkAAACUAwAAAAA=&#10;">
                  <v:stroke endarrowlength="long"/>
                  <v:shadow offset="6pt,6pt"/>
                </v:shape>
                <v:shape id="AutoShape 2128" o:spid="_x0000_s2276" type="#_x0000_t32" style="position:absolute;left:47721;top:15531;width:1371;height:21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MhcUAAADdAAAADwAAAGRycy9kb3ducmV2LnhtbESPQWvCQBSE74X+h+UVvNVNxIqk2YgI&#10;Qk+CSQ8eH9lnkpp9G3e3Mfrru4VCj8PMfMPkm8n0YiTnO8sK0nkCgri2uuNGwWe1f12D8AFZY2+Z&#10;FNzJw6Z4fsox0/bGRxrL0IgIYZ+hgjaEIZPS1y0Z9HM7EEfvbJ3BEKVrpHZ4i3DTy0WSrKTBjuNC&#10;iwPtWqov5bdR0D/0VxXG0wFLvqbuvC7fqnqn1Oxl2r6DCDSF//Bf+0MrWKSrJfy+iU9AF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RMhcUAAADdAAAADwAAAAAAAAAA&#10;AAAAAAChAgAAZHJzL2Rvd25yZXYueG1sUEsFBgAAAAAEAAQA+QAAAJMDAAAAAA==&#10;">
                  <v:stroke endarrowlength="long"/>
                  <v:shadow offset="6pt,6pt"/>
                </v:shape>
                <v:shape id="AutoShape 2129" o:spid="_x0000_s2277" type="#_x0000_t32" style="position:absolute;left:51563;top:15531;width:2095;height:67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7sUAAADdAAAADwAAAGRycy9kb3ducmV2LnhtbESPQYvCMBSE78L+h/AWvGmqaJFqlEUQ&#10;F0GWVg8eH82zrdu81Car9d9vBMHjMDPfMItVZ2pxo9ZVlhWMhhEI4tzqigsFx8NmMAPhPLLG2jIp&#10;eJCD1fKjt8BE2zundMt8IQKEXYIKSu+bREqXl2TQDW1DHLyzbQ36INtC6hbvAW5qOY6iWBqsOCyU&#10;2NC6pPw3+zMK5CX92e3j7Drd5qd0onf2QNlJqf5n9zUH4anz7/Cr/a0VjEfxFJ5vwhO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7sUAAADdAAAADwAAAAAAAAAA&#10;AAAAAAChAgAAZHJzL2Rvd25yZXYueG1sUEsFBgAAAAAEAAQA+QAAAJMDAAAAAA==&#10;">
                  <v:stroke endarrowlength="long"/>
                  <v:shadow offset="6pt,6pt"/>
                </v:shape>
                <v:oval id="Oval 2130" o:spid="_x0000_s2278" style="position:absolute;left:47150;top:17571;width:670;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3S8QA&#10;AADdAAAADwAAAGRycy9kb3ducmV2LnhtbESPQYvCMBSE7wv+h/CEva2pHoJbjSKCsuBhXfXg8ZE8&#10;22LzUprY1n9vFhb2OMzMN8xyPbhadNSGyrOG6SQDQWy8rbjQcDnvPuYgQkS2WHsmDU8KsF6N3paY&#10;W9/zD3WnWIgE4ZCjhjLGJpcymJIcholviJN3863DmGRbSNtin+CulrMsU9JhxWmhxIa2JZn76eE0&#10;fG8/zXFfH3r7OOxN32VXFdRV6/fxsFmAiDTE//Bf+8tqmE2Vgt836Qn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jt0vEAAAA3QAAAA8AAAAAAAAAAAAAAAAAmAIAAGRycy9k&#10;b3ducmV2LnhtbFBLBQYAAAAABAAEAPUAAACJAwAAAAA=&#10;" fillcolor="black">
                  <v:shadow offset="6pt,6pt"/>
                  <v:textbox inset="1mm,1mm,1mm,1mm"/>
                </v:oval>
                <v:oval id="Oval 2131" o:spid="_x0000_s2279" style="position:absolute;left:28000;top:17571;width:670;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8S0MUA&#10;AADdAAAADwAAAGRycy9kb3ducmV2LnhtbESPT4vCMBTE78J+h/AWvGmqh+pWoyzCiuDBP+vB4yN5&#10;tsXmpTSx7X77jSB4HGbmN8xy3dtKtNT40rGCyTgBQaydKTlXcPn9Gc1B+IBssHJMCv7Iw3r1MVhi&#10;ZlzHJ2rPIRcRwj5DBUUIdSal1wVZ9GNXE0fv5hqLIcoml6bBLsJtJadJkkqLJceFAmvaFKTv54dV&#10;cNh86eO22nfmsd/qrk2uqU+vSg0/++8FiEB9eIdf7Z1RMJ2kM3i+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xLQxQAAAN0AAAAPAAAAAAAAAAAAAAAAAJgCAABkcnMv&#10;ZG93bnJldi54bWxQSwUGAAAAAAQABAD1AAAAigMAAAAA&#10;" fillcolor="black">
                  <v:shadow offset="6pt,6pt"/>
                  <v:textbox inset="1mm,1mm,1mm,1mm"/>
                </v:oval>
                <v:oval id="Oval 2132" o:spid="_x0000_s2280" style="position:absolute;left:34225;top:17571;width:670;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GosIA&#10;AADdAAAADwAAAGRycy9kb3ducmV2LnhtbERPy2oCMRTdF/yHcAV3NaOL0I5GEcFBcNHWduHyklxn&#10;Bic3wyTz8O+bRaHLw3lv95NrxEBdqD1rWC0zEMTG25pLDT/fp9c3ECEiW2w8k4YnBdjvZi9bzK0f&#10;+YuGayxFCuGQo4YqxjaXMpiKHIalb4kTd/edw5hgV0rb4ZjCXSPXWaakw5pTQ4UtHSsyj2vvNHwc&#10;381n0VxG218KMw7ZTQV103oxnw4bEJGm+C/+c5+thvVKpbnpTX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IaiwgAAAN0AAAAPAAAAAAAAAAAAAAAAAJgCAABkcnMvZG93&#10;bnJldi54bWxQSwUGAAAAAAQABAD1AAAAhwMAAAAA&#10;" fillcolor="black">
                  <v:shadow offset="6pt,6pt"/>
                  <v:textbox inset="1mm,1mm,1mm,1mm"/>
                </v:oval>
                <v:oval id="Oval 2133" o:spid="_x0000_s2281" style="position:absolute;left:40580;top:17848;width:670;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jOcYA&#10;AADdAAAADwAAAGRycy9kb3ducmV2LnhtbESPzWrDMBCE74W8g9hAbrWcHEzjWgklkBDwIW3aQ46L&#10;tLVNrZWx5J+8fVQo9DjMzDdMsZ9tK0bqfeNYwTpJQRBrZxquFHx9Hp9fQPiAbLB1TAru5GG/WzwV&#10;mBs38QeN11CJCGGfo4I6hC6X0uuaLPrEdcTR+3a9xRBlX0nT4xThtpWbNM2kxYbjQo0dHWrSP9fB&#10;Krgctvr91JaTGcqTnsb0lvnsptRqOb+9ggg0h//wX/tsFGzW2RZ+38QnIH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wjOcYAAADdAAAADwAAAAAAAAAAAAAAAACYAgAAZHJz&#10;L2Rvd25yZXYueG1sUEsFBgAAAAAEAAQA9QAAAIsDAAAAAA==&#10;" fillcolor="black">
                  <v:shadow offset="6pt,6pt"/>
                  <v:textbox inset="1mm,1mm,1mm,1mm"/>
                </v:oval>
                <v:shape id="AutoShape 2134" o:spid="_x0000_s2282" type="#_x0000_t32" style="position:absolute;left:45245;top:15531;width:2102;height:67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7Kq8MAAADdAAAADwAAAGRycy9kb3ducmV2LnhtbERPy4rCMBTdD/gP4QruxlTxMXSMIoIo&#10;ggxtXbi8NHfajs1NbaLWvzeLAZeH816sOlOLO7WusqxgNIxAEOdWV1woOGXbzy8QziNrrC2Tgic5&#10;WC17HwuMtX1wQvfUFyKEsItRQel9E0vp8pIMuqFtiAP3a1uDPsC2kLrFRwg3tRxH0UwarDg0lNjQ&#10;pqT8kt6MAvmX/ByOs/Q63eXnZKIPNqP0rNSg362/QXjq/Fv8795rBePRPOwPb8IT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OyqvDAAAA3QAAAA8AAAAAAAAAAAAA&#10;AAAAoQIAAGRycy9kb3ducmV2LnhtbFBLBQYAAAAABAAEAPkAAACRAwAAAAA=&#10;">
                  <v:stroke endarrowlength="long"/>
                  <v:shadow offset="6pt,6pt"/>
                </v:shape>
                <v:shape id="AutoShape 2135" o:spid="_x0000_s2283" type="#_x0000_t32" style="position:absolute;left:41152;top:15531;width:1622;height:24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p5wMUAAADdAAAADwAAAGRycy9kb3ducmV2LnhtbESPQWvCQBSE7wX/w/IK3uomgq3EbKQI&#10;BU9Ckx48PrLPJJp9G3e3Mfrru4VCj8PMfMPk28n0YiTnO8sK0kUCgri2uuNGwVf18bIG4QOyxt4y&#10;KbiTh20xe8ox0/bGnzSWoRERwj5DBW0IQyalr1sy6Bd2II7eyTqDIUrXSO3wFuGml8skeZUGO44L&#10;LQ60a6m+lN9GQf/Q5yqMxwOWfE3daV2uqnqn1Px5et+ACDSF//Bfe68VLNO3FH7fxCcg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p5wMUAAADdAAAADwAAAAAAAAAA&#10;AAAAAAChAgAAZHJzL2Rvd25yZXYueG1sUEsFBgAAAAAEAAQA+QAAAJMDAAAAAA==&#10;">
                  <v:stroke endarrowlength="long"/>
                  <v:shadow offset="6pt,6pt"/>
                </v:shape>
                <v:shape id="AutoShape 2136" o:spid="_x0000_s2284" type="#_x0000_t32" style="position:absolute;left:38816;top:15531;width:2102;height:67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DxR8YAAADdAAAADwAAAGRycy9kb3ducmV2LnhtbESPT2vCQBTE70K/w/IKvenGUP8QXaUU&#10;pCIUSeLB4yP7TKLZtzG71fTbdwuCx2FmfsMs171pxI06V1tWMB5FIIgLq2suFRzyzXAOwnlkjY1l&#10;UvBLDtarl8ESE23vnNIt86UIEHYJKqi8bxMpXVGRQTeyLXHwTrYz6IPsSqk7vAe4aWQcRVNpsOaw&#10;UGFLnxUVl+zHKJDndL/7nmbXyVdxTN/1zuaUHZV6e+0/FiA89f4ZfrS3WkE8nsXw/yY8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Q8UfGAAAA3QAAAA8AAAAAAAAA&#10;AAAAAAAAoQIAAGRycy9kb3ducmV2LnhtbFBLBQYAAAAABAAEAPkAAACUAwAAAAA=&#10;">
                  <v:stroke endarrowlength="long"/>
                  <v:shadow offset="6pt,6pt"/>
                </v:shape>
                <v:shape id="AutoShape 2137" o:spid="_x0000_s2285" type="#_x0000_t32" style="position:absolute;left:34797;top:15531;width:1549;height:21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RCLMUAAADdAAAADwAAAGRycy9kb3ducmV2LnhtbESPQWvCQBSE74X+h+UJvdVNLK2Sugki&#10;CJ6EJh48PrLPJDX7Nt1dY+yv7xYKPQ4z8w2zLibTi5Gc7ywrSOcJCOLa6o4bBcdq97wC4QOyxt4y&#10;KbiThyJ/fFhjpu2NP2gsQyMihH2GCtoQhkxKX7dk0M/tQBy9s3UGQ5SukdrhLcJNLxdJ8iYNdhwX&#10;Whxo21J9Ka9GQf+tP6swng5Y8lfqzqvytaq3Sj3Nps07iEBT+A//tfdawSJdvsDvm/gE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RCLMUAAADdAAAADwAAAAAAAAAA&#10;AAAAAAChAgAAZHJzL2Rvd25yZXYueG1sUEsFBgAAAAAEAAQA+QAAAJMDAAAAAA==&#10;">
                  <v:stroke endarrowlength="long"/>
                  <v:shadow offset="6pt,6pt"/>
                </v:shape>
                <v:shape id="AutoShape 2138" o:spid="_x0000_s2286" type="#_x0000_t32" style="position:absolute;left:32750;top:15531;width:1844;height:67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XMqMcAAADdAAAADwAAAGRycy9kb3ducmV2LnhtbESPQWvCQBSE70L/w/IK3nSToLakrlIK&#10;pRIoktiDx0f2mcRm36bZ1aT/vlsQPA4z8w2z3o6mFVfqXWNZQTyPQBCXVjdcKfg6vM+eQTiPrLG1&#10;TAp+ycF28zBZY6rtwDldC1+JAGGXooLa+y6V0pU1GXRz2xEH72R7gz7IvpK6xyHATSuTKFpJgw2H&#10;hRo7equp/C4uRoE85/vsc1X8LD/KY77QmT1QcVRq+ji+voDwNPp7+NbeaQVJ/LSA/zfhCcjN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tcyoxwAAAN0AAAAPAAAAAAAA&#10;AAAAAAAAAKECAABkcnMvZG93bnJldi54bWxQSwUGAAAAAAQABAD5AAAAlQMAAAAA&#10;">
                  <v:stroke endarrowlength="long"/>
                  <v:shadow offset="6pt,6pt"/>
                </v:shape>
                <v:shape id="AutoShape 2139" o:spid="_x0000_s2287" type="#_x0000_t32" style="position:absolute;left:28571;top:15531;width:1709;height:21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F/w8QAAADdAAAADwAAAGRycy9kb3ducmV2LnhtbESPQWvCQBSE7wX/w/IEb3UTQSvRVUQQ&#10;ehKa9ODxkX0m0ezbuLuNaX99VxA8DjPzDbPeDqYVPTnfWFaQThMQxKXVDVcKvovD+xKED8gaW8uk&#10;4Jc8bDejtzVm2t75i/o8VCJC2GeooA6hy6T0ZU0G/dR2xNE7W2cwROkqqR3eI9y0cpYkC2mw4bhQ&#10;Y0f7mspr/mMUtH/6UoT+dMScb6k7L/N5Ue6VmoyH3QpEoCG8ws/2p1YwSz/m8HgTn4D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QX/DxAAAAN0AAAAPAAAAAAAAAAAA&#10;AAAAAKECAABkcnMvZG93bnJldi54bWxQSwUGAAAAAAQABAD5AAAAkgMAAAAA&#10;">
                  <v:stroke endarrowlength="long"/>
                  <v:shadow offset="6pt,6pt"/>
                </v:shape>
                <v:oval id="Oval 2140" o:spid="_x0000_s2288" style="position:absolute;left:54857;top:28234;width:670;height: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dkMYA&#10;AADdAAAADwAAAGRycy9kb3ducmV2LnhtbESPwWrDMBBE74X8g9hAbo3sYkzjRgnBkFDwoW3SQ46L&#10;tLVNrZWxFNv5+6pQ6HGYmTfMdj/bTow0+NaxgnSdgCDWzrRcK/i8HB+fQfiAbLBzTAru5GG/Wzxs&#10;sTBu4g8az6EWEcK+QAVNCH0hpdcNWfRr1xNH78sNFkOUQy3NgFOE204+JUkuLbYcFxrsqWxIf59v&#10;VsFbudHvp66azK066WlMrrnPr0qtlvPhBUSgOfyH/9qvRkGWpTn8vo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dkMYAAADdAAAADwAAAAAAAAAAAAAAAACYAgAAZHJz&#10;L2Rvd25yZXYueG1sUEsFBgAAAAAEAAQA9QAAAIsDAAAAAA==&#10;" fillcolor="black">
                  <v:shadow offset="6pt,6pt"/>
                  <v:textbox inset="1mm,1mm,1mm,1mm"/>
                </v:oval>
                <v:oval id="Oval 2141" o:spid="_x0000_s2289" style="position:absolute;left:51907;top:28234;width:670;height: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4C8UA&#10;AADdAAAADwAAAGRycy9kb3ducmV2LnhtbESPT4vCMBTE74LfIbyFvWnqItWtRhFhZcGD//bg8ZE8&#10;27LNS2li2/32G0HwOMzMb5jlureVaKnxpWMFk3ECglg7U3Ku4OfyNZqD8AHZYOWYFPyRh/VqOFhi&#10;ZlzHJ2rPIRcRwj5DBUUIdSal1wVZ9GNXE0fv5hqLIcoml6bBLsJtJT+SJJUWS44LBda0LUj/nu9W&#10;wWH7qY+7at+Z+36nuza5pj69KvX+1m8WIAL14RV+tr+Ngul0MoPHm/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zgLxQAAAN0AAAAPAAAAAAAAAAAAAAAAAJgCAABkcnMv&#10;ZG93bnJldi54bWxQSwUGAAAAAAQABAD1AAAAigMAAAAA&#10;" fillcolor="black">
                  <v:shadow offset="6pt,6pt"/>
                  <v:textbox inset="1mm,1mm,1mm,1mm"/>
                </v:oval>
                <v:oval id="Oval 2142" o:spid="_x0000_s2290" style="position:absolute;left:48594;top:28234;width:670;height: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ysecEA&#10;AADdAAAADwAAAGRycy9kb3ducmV2LnhtbERPy4rCMBTdD/gP4QruxlSRMlajiKAILsbXwuUlubbF&#10;5qY0sa1/bxYDszyc93Ld20q01PjSsYLJOAFBrJ0pOVdwu+6+f0D4gGywckwK3uRhvRp8LTEzruMz&#10;tZeQixjCPkMFRQh1JqXXBVn0Y1cTR+7hGoshwiaXpsEuhttKTpMklRZLjg0F1rQtSD8vL6vgdzvX&#10;p3117MzruNddm9xTn96VGg37zQJEoD78i//cB6NgNpvEufFNfAJy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MrHnBAAAA3QAAAA8AAAAAAAAAAAAAAAAAmAIAAGRycy9kb3du&#10;cmV2LnhtbFBLBQYAAAAABAAEAPUAAACGAwAAAAA=&#10;" fillcolor="black">
                  <v:shadow offset="6pt,6pt"/>
                  <v:textbox inset="1mm,1mm,1mm,1mm"/>
                </v:oval>
                <v:oval id="Oval 2143" o:spid="_x0000_s2291" style="position:absolute;left:45589;top:28234;width:670;height: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J4sUA&#10;AADdAAAADwAAAGRycy9kb3ducmV2LnhtbESPT4vCMBTE7wt+h/AEb2vqIkWrUURQFjys/w4eH8mz&#10;LTYvpYlt/fabhQWPw8z8hlmue1uJlhpfOlYwGScgiLUzJecKrpfd5wyED8gGK8ek4EUe1qvBxxIz&#10;4zo+UXsOuYgQ9hkqKEKoMym9LsiiH7uaOHp311gMUTa5NA12EW4r+ZUkqbRYclwosKZtQfpxfloF&#10;P9u5Pu6rQ2eeh73u2uSW+vSm1GjYbxYgAvXhHf5vfxsF0+lkD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AnixQAAAN0AAAAPAAAAAAAAAAAAAAAAAJgCAABkcnMv&#10;ZG93bnJldi54bWxQSwUGAAAAAAQABAD1AAAAigMAAAAA&#10;" fillcolor="black">
                  <v:shadow offset="6pt,6pt"/>
                  <v:textbox inset="1mm,1mm,1mm,1mm"/>
                </v:oval>
                <v:oval id="Oval 2144" o:spid="_x0000_s2292" style="position:absolute;left:42012;top:28234;width:670;height: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qwsEA&#10;AADdAAAADwAAAGRycy9kb3ducmV2LnhtbERPy4rCMBTdC/5DuMLsNFWkaMcog6AMuPC5cHlJ7rRl&#10;mpvSxLb+vVkILg/nvdr0thItNb50rGA6SUAQa2dKzhXcrrvxAoQPyAYrx6TgSR426+FghZlxHZ+p&#10;vYRcxBD2GSooQqgzKb0uyKKfuJo4cn+usRgibHJpGuxiuK3kLElSabHk2FBgTduC9P/lYRUct0t9&#10;2leHzjwOe921yT316V2pr1H/8w0iUB8+4rf71yiYz2dxf3wTn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WasLBAAAA3QAAAA8AAAAAAAAAAAAAAAAAmAIAAGRycy9kb3du&#10;cmV2LnhtbFBLBQYAAAAABAAEAPUAAACGAwAAAAA=&#10;" fillcolor="black">
                  <v:shadow offset="6pt,6pt"/>
                  <v:textbox inset="1mm,1mm,1mm,1mm"/>
                </v:oval>
                <v:oval id="Oval 2145" o:spid="_x0000_s2293" style="position:absolute;left:39197;top:28234;width:670;height: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rPWcQA&#10;AADdAAAADwAAAGRycy9kb3ducmV2LnhtbESPQYvCMBSE7wv+h/AEb2uqSFmrUURQBA/uqgePj+TZ&#10;FpuX0sS2/nuzsLDHYWa+YZbr3laipcaXjhVMxgkIYu1MybmC62X3+QXCB2SDlWNS8CIP69XgY4mZ&#10;cR3/UHsOuYgQ9hkqKEKoMym9LsiiH7uaOHp311gMUTa5NA12EW4rOU2SVFosOS4UWNO2IP04P62C&#10;03auv/fVsTPP4153bXJLfXpTajTsNwsQgfrwH/5rH4yC2Ww6gd838QnI1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az1nEAAAA3QAAAA8AAAAAAAAAAAAAAAAAmAIAAGRycy9k&#10;b3ducmV2LnhtbFBLBQYAAAAABAAEAPUAAACJAwAAAAA=&#10;" fillcolor="black">
                  <v:shadow offset="6pt,6pt"/>
                  <v:textbox inset="1mm,1mm,1mm,1mm"/>
                </v:oval>
                <v:oval id="Oval 2146" o:spid="_x0000_s2294" style="position:absolute;left:35854;top:28234;width:670;height: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hRLsUA&#10;AADdAAAADwAAAGRycy9kb3ducmV2LnhtbESPQWvCQBSE7wX/w/IEb3VjkFCjq4igCB7aqgePj91n&#10;Esy+Ddk1if++Wyj0OMzMN8xqM9hadNT6yrGC2TQBQaydqbhQcL3s3z9A+IBssHZMCl7kYbMeva0w&#10;N67nb+rOoRARwj5HBWUITS6l1yVZ9FPXEEfv7lqLIcq2kKbFPsJtLdMkyaTFiuNCiQ3tStKP89Mq&#10;+Nwt9NehPvXmeTrovktumc9uSk3Gw3YJItAQ/sN/7aNRMJ+nK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FEuxQAAAN0AAAAPAAAAAAAAAAAAAAAAAJgCAABkcnMv&#10;ZG93bnJldi54bWxQSwUGAAAAAAQABAD1AAAAigMAAAAA&#10;" fillcolor="black">
                  <v:shadow offset="6pt,6pt"/>
                  <v:textbox inset="1mm,1mm,1mm,1mm"/>
                </v:oval>
                <v:oval id="Oval 2147" o:spid="_x0000_s2295" style="position:absolute;left:32603;top:28234;width:670;height: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0tcYA&#10;AADdAAAADwAAAGRycy9kb3ducmV2LnhtbESPT4vCMBTE7wt+h/AEb2vqH8pajbIIK4IHV9eDx0fy&#10;bIvNS2liW7/9ZkHY4zAzv2FWm95WoqXGl44VTMYJCGLtTMm5gsvP1/sHCB+QDVaOScGTPGzWg7cV&#10;ZsZ1fKL2HHIRIewzVFCEUGdSel2QRT92NXH0bq6xGKJscmka7CLcVnKaJKm0WHJcKLCmbUH6fn5Y&#10;BcftQn/vqkNnHoed7trkmvr0qtRo2H8uQQTqw3/41d4bBfP5dAZ/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T0tcYAAADdAAAADwAAAAAAAAAAAAAAAACYAgAAZHJz&#10;L2Rvd25yZXYueG1sUEsFBgAAAAAEAAQA9QAAAIsDAAAAAA==&#10;" fillcolor="black">
                  <v:shadow offset="6pt,6pt"/>
                  <v:textbox inset="1mm,1mm,1mm,1mm"/>
                </v:oval>
                <v:shape id="AutoShape 2149" o:spid="_x0000_s2296" type="#_x0000_t32" style="position:absolute;left:53658;top:25198;width:1537;height:30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y6E8UAAADdAAAADwAAAGRycy9kb3ducmV2LnhtbESPQYvCMBSE74L/ITzBm6YrVZauURZB&#10;FEGW1j14fDRv22rzUpuo9d9vBMHjMDPfMPNlZ2pxo9ZVlhV8jCMQxLnVFRcKfg/r0ScI55E11pZJ&#10;wYMcLBf93hwTbe+c0i3zhQgQdgkqKL1vEildXpJBN7YNcfD+bGvQB9kWUrd4D3BTy0kUzaTBisNC&#10;iQ2tSsrP2dUokKf0Z7efZZfpJj+msd7ZA2VHpYaD7vsLhKfOv8Ov9lYriONJDM834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y6E8UAAADdAAAADwAAAAAAAAAA&#10;AAAAAAChAgAAZHJzL2Rvd25yZXYueG1sUEsFBgAAAAAEAAQA+QAAAJMDAAAAAA==&#10;">
                  <v:stroke endarrowlength="long"/>
                  <v:shadow offset="6pt,6pt"/>
                </v:shape>
                <v:shape id="AutoShape 2150" o:spid="_x0000_s2297" type="#_x0000_t32" style="position:absolute;left:52239;top:25198;width:1419;height:30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gJeMQAAADdAAAADwAAAGRycy9kb3ducmV2LnhtbESPQYvCMBSE78L+h/AWvGmqqEg1yiII&#10;e1qw9eDx0Tzb7jYv3STW6q83guBxmJlvmPW2N43oyPnasoLJOAFBXFhdc6ngmO9HSxA+IGtsLJOC&#10;G3nYbj4Ga0y1vfKBuiyUIkLYp6igCqFNpfRFRQb92LbE0TtbZzBE6UqpHV4j3DRymiQLabDmuFBh&#10;S7uKir/sYhQ0d/2bh+70gxn/T9x5mc3zYqfU8LP/WoEI1Id3+NX+1gpms+kcnm/iE5C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SAl4xAAAAN0AAAAPAAAAAAAAAAAA&#10;AAAAAKECAABkcnMvZG93bnJldi54bWxQSwUGAAAAAAQABAD5AAAAkgMAAAAA&#10;">
                  <v:stroke endarrowlength="long"/>
                  <v:shadow offset="6pt,6pt"/>
                </v:shape>
                <v:shape id="AutoShape 2151" o:spid="_x0000_s2298" type="#_x0000_t32" style="position:absolute;left:47347;top:25198;width:1585;height:30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KB/8UAAADdAAAADwAAAGRycy9kb3ducmV2LnhtbESPQWvCQBSE74X+h+UVvNWNEoNEV5FC&#10;aRFEEj14fGSfSTT7Ns1uNf57VxA8DjPzDTNf9qYRF+pcbVnBaBiBIC6srrlUsN99f05BOI+ssbFM&#10;Cm7kYLl4f5tjqu2VM7rkvhQBwi5FBZX3bSqlKyoy6Ia2JQ7e0XYGfZBdKXWH1wA3jRxHUSIN1hwW&#10;Kmzpq6LinP8bBfKUbdebJP+b/BSHLNZru6P8oNTgo1/NQHjq/Sv8bP9qBXE8TuDxJjw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KB/8UAAADdAAAADwAAAAAAAAAA&#10;AAAAAAChAgAAZHJzL2Rvd25yZXYueG1sUEsFBgAAAAAEAAQA+QAAAJMDAAAAAA==&#10;">
                  <v:stroke endarrowlength="long"/>
                  <v:shadow offset="6pt,6pt"/>
                </v:shape>
                <v:shape id="AutoShape 2152" o:spid="_x0000_s2299" type="#_x0000_t32" style="position:absolute;left:45921;top:25198;width:1426;height:30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YylMUAAADdAAAADwAAAGRycy9kb3ducmV2LnhtbESPzWrDMBCE74G+g9hCb4mckD8cy6EE&#10;Cj0VYvfQ42JtbCfWypVUx+3TV4FAjsPMfMNk+9F0YiDnW8sK5rMEBHFldcu1gs/ybboF4QOyxs4y&#10;KfglD/v8aZJhqu2VjzQUoRYRwj5FBU0IfSqlrxoy6Ge2J47eyTqDIUpXS+3wGuGmk4skWUuDLceF&#10;Bns6NFRdih+joPvT5zIMXx9Y8PfcnbbFqqwOSr08j687EIHG8Ajf2+9awXK52MDtTXwC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YylMUAAADdAAAADwAAAAAAAAAA&#10;AAAAAAChAgAAZHJzL2Rvd25yZXYueG1sUEsFBgAAAAAEAAQA+QAAAJMDAAAAAA==&#10;">
                  <v:stroke endarrowlength="long"/>
                  <v:shadow offset="6pt,6pt"/>
                </v:shape>
                <v:shape id="AutoShape 2153" o:spid="_x0000_s2300" type="#_x0000_t32" style="position:absolute;left:40918;top:25198;width:1432;height:30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wFsMAAADdAAAADwAAAGRycy9kb3ducmV2LnhtbERPz2vCMBS+D/wfwhN2m6nSFemMIgNx&#10;CEMaPXh8NG9tt+ala7La/ffmIHj8+H6vNqNtxUC9bxwrmM8SEMSlMw1XCs6n3csShA/IBlvHpOCf&#10;PGzWk6cV5sZduaBBh0rEEPY5KqhD6HIpfVmTRT9zHXHkvlxvMUTYV9L0eI3htpWLJMmkxYZjQ40d&#10;vddU/ug/q0B+F8fDZ6Z/X/flpUjNwZ1IX5R6no7bNxCBxvAQ390fRkGaLuLc+CY+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xsBbDAAAA3QAAAA8AAAAAAAAAAAAA&#10;AAAAoQIAAGRycy9kb3ducmV2LnhtbFBLBQYAAAAABAAEAPkAAACRAwAAAAA=&#10;">
                  <v:stroke endarrowlength="long"/>
                  <v:shadow offset="6pt,6pt"/>
                </v:shape>
                <v:shape id="AutoShape 2154" o:spid="_x0000_s2301" type="#_x0000_t32" style="position:absolute;left:39535;top:25198;width:1383;height:30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UDfcUAAADdAAAADwAAAGRycy9kb3ducmV2LnhtbESPQWvCQBSE70L/w/IKvelGUdGYjRSh&#10;0FPBpIceH9lnEs2+TXe3Me2v7wqCx2FmvmGy/Wg6MZDzrWUF81kCgriyuuVawWf5Nt2A8AFZY2eZ&#10;FPySh33+NMkw1fbKRxqKUIsIYZ+igiaEPpXSVw0Z9DPbE0fvZJ3BEKWrpXZ4jXDTyUWSrKXBluNC&#10;gz0dGqouxY9R0P3pcxmGrw8s+HvuTptiVVYHpV6ex9cdiEBjeITv7XetYLlcbOH2Jj4Bm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UDfcUAAADdAAAADwAAAAAAAAAA&#10;AAAAAAChAgAAZHJzL2Rvd25yZXYueG1sUEsFBgAAAAAEAAQA+QAAAJMDAAAAAA==&#10;">
                  <v:stroke endarrowlength="long"/>
                  <v:shadow offset="6pt,6pt"/>
                </v:shape>
                <v:shape id="AutoShape 2155" o:spid="_x0000_s2302" type="#_x0000_t32" style="position:absolute;left:34594;top:25198;width:1592;height:30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4qzcQAAADdAAAADwAAAGRycy9kb3ducmV2LnhtbERPTWvCQBC9F/oflin0Vje2qZQ0myBC&#10;qQhSEj14HLLTJDU7m2bXGP+9exA8Pt53mk+mEyMNrrWsYD6LQBBXVrdcK9jvvl4+QDiPrLGzTAou&#10;5CDPHh9STLQ9c0Fj6WsRQtglqKDxvk+kdFVDBt3M9sSB+7WDQR/gUEs94DmEm06+RtFCGmw5NDTY&#10;06qh6liejAL5V/xstovy//27OhSx3tgdlQelnp+m5ScIT5O/i2/utVYQx29hf3gTnoDM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irNxAAAAN0AAAAPAAAAAAAAAAAA&#10;AAAAAKECAABkcnMvZG93bnJldi54bWxQSwUGAAAAAAQABAD5AAAAkgMAAAAA&#10;">
                  <v:stroke endarrowlength="long"/>
                  <v:shadow offset="6pt,6pt"/>
                </v:shape>
                <v:shape id="AutoShape 2156" o:spid="_x0000_s2303" type="#_x0000_t32" style="position:absolute;left:32935;top:25198;width:1659;height:30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qZpsUAAADdAAAADwAAAGRycy9kb3ducmV2LnhtbESPT2vCQBTE70K/w/KE3nQT/yGpq4hQ&#10;8FQw8eDxkX0mqdm36e42pv30bqHgcZiZ3zCb3WBa0ZPzjWUF6TQBQVxa3XCl4Fy8T9YgfEDW2Fom&#10;BT/kYbd9GW0w0/bOJ+rzUIkIYZ+hgjqELpPSlzUZ9FPbEUfvap3BEKWrpHZ4j3DTylmSrKTBhuNC&#10;jR0daipv+bdR0P7qzyL0lw/M+St113W+LMqDUq/jYf8GItAQnuH/9lErWCzmKfy9iU9Ab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qZpsUAAADdAAAADwAAAAAAAAAA&#10;AAAAAAChAgAAZHJzL2Rvd25yZXYueG1sUEsFBgAAAAAEAAQA+QAAAJMDAAAAAA==&#10;">
                  <v:stroke endarrowlength="long"/>
                  <v:shadow offset="6pt,6pt"/>
                </v:shape>
                <w10:anchorlock/>
              </v:group>
            </w:pict>
          </mc:Fallback>
        </mc:AlternateContent>
      </w:r>
    </w:p>
    <w:p w:rsidR="00C40B57" w:rsidRDefault="00C40B57" w:rsidP="0072290E">
      <w:pPr>
        <w:jc w:val="center"/>
      </w:pPr>
      <w:r>
        <w:t>Рис. 14.1. Ілюстрація методу пошуку за допомогою двовимірного двійкового дерева</w:t>
      </w:r>
    </w:p>
    <w:p w:rsidR="00E938D7" w:rsidRDefault="00E938D7" w:rsidP="00E938D7">
      <w:r>
        <w:t>Пошук починається завжди з кореневого вузла і продовжується вглиб дерева. Ілюстрація регіонального пошуку наведена на рис. 14.2.</w:t>
      </w:r>
    </w:p>
    <w:p w:rsidR="00E938D7" w:rsidRPr="00E938D7" w:rsidRDefault="00E938D7" w:rsidP="00E938D7">
      <w:r w:rsidRPr="00580305">
        <w:t>Час запиту є пропорційним по відношенню до загальної кількості</w:t>
      </w:r>
      <w:r w:rsidRPr="00580305">
        <w:rPr>
          <w:rStyle w:val="af5"/>
        </w:rPr>
        <w:t xml:space="preserve"> </w:t>
      </w:r>
      <w:r w:rsidRPr="00E938D7">
        <w:t>вузлів</w:t>
      </w:r>
      <w:r w:rsidRPr="00580305">
        <w:t xml:space="preserve"> в </w:t>
      </w:r>
      <w:r w:rsidRPr="00E938D7">
        <w:rPr>
          <w:rStyle w:val="aff9"/>
        </w:rPr>
        <w:t>Т</w:t>
      </w:r>
      <w:r w:rsidRPr="00580305">
        <w:rPr>
          <w:rStyle w:val="af5"/>
        </w:rPr>
        <w:t>,</w:t>
      </w:r>
      <w:r w:rsidRPr="00580305">
        <w:t xml:space="preserve"> які відвідує пошуковий алгоритм, оскільки у кожному вузлі цей алгоритм витрачає константний час. Якщо у вузлі </w:t>
      </w:r>
      <w:r w:rsidRPr="00E938D7">
        <w:rPr>
          <w:rStyle w:val="aff9"/>
        </w:rPr>
        <w:t>v</w:t>
      </w:r>
      <w:r w:rsidRPr="00580305">
        <w:t xml:space="preserve"> обирається</w:t>
      </w:r>
      <w:r w:rsidRPr="00580305">
        <w:rPr>
          <w:rStyle w:val="af5"/>
        </w:rPr>
        <w:t xml:space="preserve"> </w:t>
      </w:r>
      <w:r w:rsidRPr="00580305">
        <w:t xml:space="preserve">точка </w:t>
      </w:r>
      <w:r w:rsidRPr="00E938D7">
        <w:rPr>
          <w:rStyle w:val="aff9"/>
        </w:rPr>
        <w:t>P</w:t>
      </w:r>
      <w:r w:rsidRPr="00E938D7">
        <w:t>(</w:t>
      </w:r>
      <w:r w:rsidRPr="00E938D7">
        <w:rPr>
          <w:rStyle w:val="aff9"/>
        </w:rPr>
        <w:t>v</w:t>
      </w:r>
      <w:r w:rsidRPr="00E938D7">
        <w:t xml:space="preserve">) </w:t>
      </w:r>
      <w:r w:rsidR="00C4210A">
        <w:t>тоді</w:t>
      </w:r>
      <w:r w:rsidRPr="00580305">
        <w:rPr>
          <w:rStyle w:val="af5"/>
        </w:rPr>
        <w:t xml:space="preserve"> </w:t>
      </w:r>
      <w:r w:rsidRPr="00E938D7">
        <w:rPr>
          <w:rStyle w:val="aff9"/>
        </w:rPr>
        <w:t>v</w:t>
      </w:r>
      <w:r w:rsidRPr="00580305">
        <w:t xml:space="preserve"> </w:t>
      </w:r>
      <w:r w:rsidRPr="00E938D7">
        <w:rPr>
          <w:rStyle w:val="af5"/>
        </w:rPr>
        <w:t>продуктивний</w:t>
      </w:r>
      <w:r w:rsidRPr="00E938D7">
        <w:t xml:space="preserve"> вуз</w:t>
      </w:r>
      <w:r>
        <w:t>о</w:t>
      </w:r>
      <w:r w:rsidRPr="00E938D7">
        <w:t>л</w:t>
      </w:r>
      <w:r w:rsidR="003F1355" w:rsidRPr="001513C9">
        <w:fldChar w:fldCharType="begin"/>
      </w:r>
      <w:r w:rsidR="00AE09E7" w:rsidRPr="001513C9">
        <w:instrText xml:space="preserve"> XE "</w:instrText>
      </w:r>
      <w:r w:rsidR="00AE09E7">
        <w:instrText xml:space="preserve"> вузол : продуктивний </w:instrText>
      </w:r>
      <w:r w:rsidR="00AE09E7" w:rsidRPr="001513C9">
        <w:instrText xml:space="preserve">" </w:instrText>
      </w:r>
      <w:r w:rsidR="003F1355" w:rsidRPr="001513C9">
        <w:fldChar w:fldCharType="end"/>
      </w:r>
      <w:r>
        <w:t>; інакше, цей вузо</w:t>
      </w:r>
      <w:r w:rsidRPr="00580305">
        <w:t xml:space="preserve">л </w:t>
      </w:r>
      <w:r>
        <w:t>–</w:t>
      </w:r>
      <w:r w:rsidRPr="00580305">
        <w:t xml:space="preserve"> </w:t>
      </w:r>
      <w:r w:rsidRPr="00580305">
        <w:rPr>
          <w:rStyle w:val="af5"/>
        </w:rPr>
        <w:t>непродуктивний</w:t>
      </w:r>
      <w:r w:rsidR="003F1355" w:rsidRPr="001513C9">
        <w:fldChar w:fldCharType="begin"/>
      </w:r>
      <w:r w:rsidR="00AE09E7" w:rsidRPr="001513C9">
        <w:instrText xml:space="preserve"> XE "</w:instrText>
      </w:r>
      <w:r w:rsidR="00AE09E7">
        <w:instrText xml:space="preserve"> вузол : непродуктивний </w:instrText>
      </w:r>
      <w:r w:rsidR="00AE09E7" w:rsidRPr="001513C9">
        <w:instrText xml:space="preserve">" </w:instrText>
      </w:r>
      <w:r w:rsidR="003F1355" w:rsidRPr="001513C9">
        <w:fldChar w:fldCharType="end"/>
      </w:r>
      <w:r w:rsidRPr="00AE09E7">
        <w:t>.</w:t>
      </w:r>
      <w:r w:rsidRPr="00580305">
        <w:rPr>
          <w:rStyle w:val="af5"/>
        </w:rPr>
        <w:t xml:space="preserve"> </w:t>
      </w:r>
      <w:r w:rsidRPr="00E938D7">
        <w:t>Кожен вуз</w:t>
      </w:r>
      <w:r>
        <w:t>о</w:t>
      </w:r>
      <w:r w:rsidRPr="00E938D7">
        <w:t xml:space="preserve">л </w:t>
      </w:r>
      <w:r w:rsidRPr="00E938D7">
        <w:rPr>
          <w:rStyle w:val="aff9"/>
        </w:rPr>
        <w:t>v</w:t>
      </w:r>
      <w:r w:rsidRPr="00580305">
        <w:rPr>
          <w:rStyle w:val="af5"/>
        </w:rPr>
        <w:t xml:space="preserve"> </w:t>
      </w:r>
      <w:r w:rsidRPr="00E938D7">
        <w:t xml:space="preserve">з </w:t>
      </w:r>
      <w:r w:rsidRPr="00E938D7">
        <w:rPr>
          <w:rStyle w:val="aff9"/>
        </w:rPr>
        <w:t>Т</w:t>
      </w:r>
      <w:r w:rsidRPr="00E938D7">
        <w:t xml:space="preserve"> відповідає узагальненому прямокутнику </w:t>
      </w:r>
      <w:r w:rsidRPr="00E938D7">
        <w:rPr>
          <w:rStyle w:val="aff9"/>
        </w:rPr>
        <w:t>R</w:t>
      </w:r>
      <w:r w:rsidRPr="00E938D7">
        <w:t>(</w:t>
      </w:r>
      <w:r w:rsidRPr="00E938D7">
        <w:rPr>
          <w:rStyle w:val="aff9"/>
        </w:rPr>
        <w:t>v</w:t>
      </w:r>
      <w:r w:rsidRPr="00E938D7">
        <w:t>).</w:t>
      </w:r>
    </w:p>
    <w:p w:rsidR="00C730FA" w:rsidRDefault="002B40B8" w:rsidP="007E6668">
      <w:pPr>
        <w:jc w:val="center"/>
      </w:pPr>
      <w:r>
        <w:rPr>
          <w:noProof/>
          <w:lang w:eastAsia="uk-UA"/>
        </w:rPr>
        <w:lastRenderedPageBreak/>
        <mc:AlternateContent>
          <mc:Choice Requires="wpc">
            <w:drawing>
              <wp:inline distT="0" distB="0" distL="0" distR="0">
                <wp:extent cx="5579745" cy="3156585"/>
                <wp:effectExtent l="19050" t="9525" r="1905" b="15240"/>
                <wp:docPr id="2157" name="Полотно 21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54" name="Rectangle 2240"/>
                        <wps:cNvSpPr>
                          <a:spLocks noChangeArrowheads="1"/>
                        </wps:cNvSpPr>
                        <wps:spPr bwMode="auto">
                          <a:xfrm>
                            <a:off x="4620667" y="2687242"/>
                            <a:ext cx="168349" cy="16707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C730FA" w:rsidRDefault="005B792C" w:rsidP="00C730FA">
                              <w:pPr>
                                <w:pStyle w:val="af1"/>
                                <w:rPr>
                                  <w:rStyle w:val="aff9"/>
                                </w:rPr>
                              </w:pPr>
                              <w:r>
                                <w:rPr>
                                  <w:rStyle w:val="aff9"/>
                                </w:rPr>
                                <w:t>*</w:t>
                              </w:r>
                            </w:p>
                          </w:txbxContent>
                        </wps:txbx>
                        <wps:bodyPr rot="0" vert="horz" wrap="square" lIns="36000" tIns="36000" rIns="36000" bIns="36000" anchor="ctr" anchorCtr="0" upright="1">
                          <a:noAutofit/>
                        </wps:bodyPr>
                      </wps:wsp>
                      <wps:wsp>
                        <wps:cNvPr id="2255" name="Rectangle 2239"/>
                        <wps:cNvSpPr>
                          <a:spLocks noChangeArrowheads="1"/>
                        </wps:cNvSpPr>
                        <wps:spPr bwMode="auto">
                          <a:xfrm>
                            <a:off x="3954286" y="2700634"/>
                            <a:ext cx="168349" cy="16707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C730FA" w:rsidRDefault="005B792C" w:rsidP="00C730FA">
                              <w:pPr>
                                <w:pStyle w:val="af1"/>
                                <w:rPr>
                                  <w:rStyle w:val="aff9"/>
                                </w:rPr>
                              </w:pPr>
                              <w:r>
                                <w:rPr>
                                  <w:rStyle w:val="aff9"/>
                                </w:rPr>
                                <w:t>*</w:t>
                              </w:r>
                            </w:p>
                          </w:txbxContent>
                        </wps:txbx>
                        <wps:bodyPr rot="0" vert="horz" wrap="square" lIns="36000" tIns="36000" rIns="36000" bIns="36000" anchor="ctr" anchorCtr="0" upright="1">
                          <a:noAutofit/>
                        </wps:bodyPr>
                      </wps:wsp>
                      <wps:wsp>
                        <wps:cNvPr id="2256" name="Rectangle 2238"/>
                        <wps:cNvSpPr>
                          <a:spLocks noChangeArrowheads="1"/>
                        </wps:cNvSpPr>
                        <wps:spPr bwMode="auto">
                          <a:xfrm>
                            <a:off x="3294919" y="985237"/>
                            <a:ext cx="168349" cy="16707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C730FA" w:rsidRDefault="005B792C" w:rsidP="00C730FA">
                              <w:pPr>
                                <w:pStyle w:val="af1"/>
                                <w:rPr>
                                  <w:rStyle w:val="aff9"/>
                                </w:rPr>
                              </w:pPr>
                              <w:r>
                                <w:rPr>
                                  <w:rStyle w:val="aff9"/>
                                </w:rPr>
                                <w:t>*</w:t>
                              </w:r>
                            </w:p>
                          </w:txbxContent>
                        </wps:txbx>
                        <wps:bodyPr rot="0" vert="horz" wrap="square" lIns="36000" tIns="36000" rIns="36000" bIns="36000" anchor="ctr" anchorCtr="0" upright="1">
                          <a:noAutofit/>
                        </wps:bodyPr>
                      </wps:wsp>
                      <wps:wsp>
                        <wps:cNvPr id="2257" name="Rectangle 2159"/>
                        <wps:cNvSpPr>
                          <a:spLocks noChangeArrowheads="1"/>
                        </wps:cNvSpPr>
                        <wps:spPr bwMode="auto">
                          <a:xfrm>
                            <a:off x="2835786" y="755030"/>
                            <a:ext cx="339886" cy="30673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2B38D6" w:rsidRDefault="005B792C" w:rsidP="00C730FA">
                              <w:pPr>
                                <w:pStyle w:val="af1"/>
                                <w:rPr>
                                  <w:rStyle w:val="aff9"/>
                                </w:rPr>
                              </w:pPr>
                              <w:r>
                                <w:rPr>
                                  <w:rStyle w:val="aff9"/>
                                  <w:lang w:val="en-US"/>
                                </w:rPr>
                                <w:t>P</w:t>
                              </w:r>
                              <w:r w:rsidRPr="002B38D6">
                                <w:rPr>
                                  <w:rStyle w:val="aff9"/>
                                  <w:vertAlign w:val="subscript"/>
                                </w:rPr>
                                <w:t>1</w:t>
                              </w:r>
                              <w:r>
                                <w:rPr>
                                  <w:rStyle w:val="aff9"/>
                                  <w:vertAlign w:val="subscript"/>
                                </w:rPr>
                                <w:t>1</w:t>
                              </w:r>
                            </w:p>
                          </w:txbxContent>
                        </wps:txbx>
                        <wps:bodyPr rot="0" vert="horz" wrap="square" lIns="36000" tIns="36000" rIns="36000" bIns="36000" anchor="ctr" anchorCtr="0" upright="1">
                          <a:noAutofit/>
                        </wps:bodyPr>
                      </wps:wsp>
                      <wps:wsp>
                        <wps:cNvPr id="2258" name="Rectangle 2160"/>
                        <wps:cNvSpPr>
                          <a:spLocks noChangeArrowheads="1"/>
                        </wps:cNvSpPr>
                        <wps:spPr bwMode="auto">
                          <a:xfrm>
                            <a:off x="2389406" y="1635685"/>
                            <a:ext cx="337335" cy="30673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2B38D6" w:rsidRDefault="005B792C" w:rsidP="00C730FA">
                              <w:pPr>
                                <w:pStyle w:val="af1"/>
                                <w:rPr>
                                  <w:rStyle w:val="aff9"/>
                                </w:rPr>
                              </w:pPr>
                              <w:r>
                                <w:rPr>
                                  <w:rStyle w:val="aff9"/>
                                  <w:lang w:val="en-US"/>
                                </w:rPr>
                                <w:t>P</w:t>
                              </w:r>
                              <w:r w:rsidRPr="002B38D6">
                                <w:rPr>
                                  <w:rStyle w:val="aff9"/>
                                  <w:vertAlign w:val="subscript"/>
                                </w:rPr>
                                <w:t>1</w:t>
                              </w:r>
                              <w:r>
                                <w:rPr>
                                  <w:rStyle w:val="aff9"/>
                                  <w:vertAlign w:val="subscript"/>
                                </w:rPr>
                                <w:t>0</w:t>
                              </w:r>
                            </w:p>
                          </w:txbxContent>
                        </wps:txbx>
                        <wps:bodyPr rot="0" vert="horz" wrap="square" lIns="36000" tIns="36000" rIns="36000" bIns="36000" anchor="ctr" anchorCtr="0" upright="1">
                          <a:noAutofit/>
                        </wps:bodyPr>
                      </wps:wsp>
                      <wps:wsp>
                        <wps:cNvPr id="2259" name="Rectangle 2161"/>
                        <wps:cNvSpPr>
                          <a:spLocks noChangeArrowheads="1"/>
                        </wps:cNvSpPr>
                        <wps:spPr bwMode="auto">
                          <a:xfrm>
                            <a:off x="2386855" y="567548"/>
                            <a:ext cx="279944" cy="30673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2B38D6" w:rsidRDefault="005B792C" w:rsidP="00C730FA">
                              <w:pPr>
                                <w:pStyle w:val="af1"/>
                                <w:rPr>
                                  <w:rStyle w:val="aff9"/>
                                </w:rPr>
                              </w:pPr>
                              <w:r>
                                <w:rPr>
                                  <w:rStyle w:val="aff9"/>
                                  <w:lang w:val="en-US"/>
                                </w:rPr>
                                <w:t>P</w:t>
                              </w:r>
                              <w:r>
                                <w:rPr>
                                  <w:rStyle w:val="aff9"/>
                                  <w:vertAlign w:val="subscript"/>
                                </w:rPr>
                                <w:t>9</w:t>
                              </w:r>
                            </w:p>
                          </w:txbxContent>
                        </wps:txbx>
                        <wps:bodyPr rot="0" vert="horz" wrap="square" lIns="36000" tIns="36000" rIns="36000" bIns="36000" anchor="ctr" anchorCtr="0" upright="1">
                          <a:noAutofit/>
                        </wps:bodyPr>
                      </wps:wsp>
                      <wps:wsp>
                        <wps:cNvPr id="2260" name="Rectangle 2162"/>
                        <wps:cNvSpPr>
                          <a:spLocks noChangeArrowheads="1"/>
                        </wps:cNvSpPr>
                        <wps:spPr bwMode="auto">
                          <a:xfrm>
                            <a:off x="2056535" y="2085259"/>
                            <a:ext cx="279944" cy="30673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2B38D6" w:rsidRDefault="005B792C" w:rsidP="00C730FA">
                              <w:pPr>
                                <w:pStyle w:val="af1"/>
                                <w:rPr>
                                  <w:rStyle w:val="aff9"/>
                                </w:rPr>
                              </w:pPr>
                              <w:r>
                                <w:rPr>
                                  <w:rStyle w:val="aff9"/>
                                  <w:lang w:val="en-US"/>
                                </w:rPr>
                                <w:t>P</w:t>
                              </w:r>
                              <w:r>
                                <w:rPr>
                                  <w:rStyle w:val="aff9"/>
                                  <w:vertAlign w:val="subscript"/>
                                </w:rPr>
                                <w:t>8</w:t>
                              </w:r>
                            </w:p>
                          </w:txbxContent>
                        </wps:txbx>
                        <wps:bodyPr rot="0" vert="horz" wrap="square" lIns="36000" tIns="36000" rIns="36000" bIns="36000" anchor="ctr" anchorCtr="0" upright="1">
                          <a:noAutofit/>
                        </wps:bodyPr>
                      </wps:wsp>
                      <wps:wsp>
                        <wps:cNvPr id="2261" name="Rectangle 2163"/>
                        <wps:cNvSpPr>
                          <a:spLocks noChangeArrowheads="1"/>
                        </wps:cNvSpPr>
                        <wps:spPr bwMode="auto">
                          <a:xfrm>
                            <a:off x="1786156" y="2342250"/>
                            <a:ext cx="279944" cy="30673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2B38D6" w:rsidRDefault="005B792C" w:rsidP="00C730FA">
                              <w:pPr>
                                <w:pStyle w:val="af1"/>
                                <w:rPr>
                                  <w:rStyle w:val="aff9"/>
                                </w:rPr>
                              </w:pPr>
                              <w:r>
                                <w:rPr>
                                  <w:rStyle w:val="aff9"/>
                                  <w:lang w:val="en-US"/>
                                </w:rPr>
                                <w:t>P</w:t>
                              </w:r>
                              <w:r>
                                <w:rPr>
                                  <w:rStyle w:val="aff9"/>
                                  <w:vertAlign w:val="subscript"/>
                                </w:rPr>
                                <w:t>7</w:t>
                              </w:r>
                            </w:p>
                          </w:txbxContent>
                        </wps:txbx>
                        <wps:bodyPr rot="0" vert="horz" wrap="square" lIns="36000" tIns="36000" rIns="36000" bIns="36000" anchor="ctr" anchorCtr="0" upright="1">
                          <a:noAutofit/>
                        </wps:bodyPr>
                      </wps:wsp>
                      <wps:wsp>
                        <wps:cNvPr id="2262" name="Rectangle 2164"/>
                        <wps:cNvSpPr>
                          <a:spLocks noChangeArrowheads="1"/>
                        </wps:cNvSpPr>
                        <wps:spPr bwMode="auto">
                          <a:xfrm>
                            <a:off x="1666271" y="0"/>
                            <a:ext cx="279944" cy="30673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2B38D6" w:rsidRDefault="005B792C" w:rsidP="00C730FA">
                              <w:pPr>
                                <w:pStyle w:val="af1"/>
                                <w:rPr>
                                  <w:rStyle w:val="aff9"/>
                                </w:rPr>
                              </w:pPr>
                              <w:r>
                                <w:rPr>
                                  <w:rStyle w:val="aff9"/>
                                  <w:lang w:val="en-US"/>
                                </w:rPr>
                                <w:t>P</w:t>
                              </w:r>
                              <w:r>
                                <w:rPr>
                                  <w:rStyle w:val="aff9"/>
                                  <w:vertAlign w:val="subscript"/>
                                </w:rPr>
                                <w:t>6</w:t>
                              </w:r>
                            </w:p>
                          </w:txbxContent>
                        </wps:txbx>
                        <wps:bodyPr rot="0" vert="horz" wrap="square" lIns="36000" tIns="36000" rIns="36000" bIns="36000" anchor="ctr" anchorCtr="0" upright="1">
                          <a:noAutofit/>
                        </wps:bodyPr>
                      </wps:wsp>
                      <wps:wsp>
                        <wps:cNvPr id="2263" name="Rectangle 2165"/>
                        <wps:cNvSpPr>
                          <a:spLocks noChangeArrowheads="1"/>
                        </wps:cNvSpPr>
                        <wps:spPr bwMode="auto">
                          <a:xfrm>
                            <a:off x="1193109" y="2585849"/>
                            <a:ext cx="279944" cy="30673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2B38D6" w:rsidRDefault="005B792C" w:rsidP="00C730FA">
                              <w:pPr>
                                <w:pStyle w:val="af1"/>
                                <w:rPr>
                                  <w:rStyle w:val="aff9"/>
                                </w:rPr>
                              </w:pPr>
                              <w:r>
                                <w:rPr>
                                  <w:rStyle w:val="aff9"/>
                                  <w:lang w:val="en-US"/>
                                </w:rPr>
                                <w:t>P</w:t>
                              </w:r>
                              <w:r>
                                <w:rPr>
                                  <w:rStyle w:val="aff9"/>
                                  <w:vertAlign w:val="subscript"/>
                                </w:rPr>
                                <w:t>5</w:t>
                              </w:r>
                            </w:p>
                          </w:txbxContent>
                        </wps:txbx>
                        <wps:bodyPr rot="0" vert="horz" wrap="square" lIns="36000" tIns="36000" rIns="36000" bIns="36000" anchor="ctr" anchorCtr="0" upright="1">
                          <a:noAutofit/>
                        </wps:bodyPr>
                      </wps:wsp>
                      <wps:wsp>
                        <wps:cNvPr id="2264" name="Rectangle 2166"/>
                        <wps:cNvSpPr>
                          <a:spLocks noChangeArrowheads="1"/>
                        </wps:cNvSpPr>
                        <wps:spPr bwMode="auto">
                          <a:xfrm>
                            <a:off x="1049630" y="697637"/>
                            <a:ext cx="279944" cy="30673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2B38D6" w:rsidRDefault="005B792C" w:rsidP="00C730FA">
                              <w:pPr>
                                <w:pStyle w:val="af1"/>
                                <w:rPr>
                                  <w:rStyle w:val="aff9"/>
                                </w:rPr>
                              </w:pPr>
                              <w:r>
                                <w:rPr>
                                  <w:rStyle w:val="aff9"/>
                                  <w:lang w:val="en-US"/>
                                </w:rPr>
                                <w:t>P</w:t>
                              </w:r>
                              <w:r>
                                <w:rPr>
                                  <w:rStyle w:val="aff9"/>
                                  <w:vertAlign w:val="subscript"/>
                                </w:rPr>
                                <w:t>4</w:t>
                              </w:r>
                            </w:p>
                          </w:txbxContent>
                        </wps:txbx>
                        <wps:bodyPr rot="0" vert="horz" wrap="square" lIns="36000" tIns="36000" rIns="36000" bIns="36000" anchor="ctr" anchorCtr="0" upright="1">
                          <a:noAutofit/>
                        </wps:bodyPr>
                      </wps:wsp>
                      <wps:wsp>
                        <wps:cNvPr id="2265" name="Rectangle 2167"/>
                        <wps:cNvSpPr>
                          <a:spLocks noChangeArrowheads="1"/>
                        </wps:cNvSpPr>
                        <wps:spPr bwMode="auto">
                          <a:xfrm>
                            <a:off x="743541" y="1302809"/>
                            <a:ext cx="279944" cy="30673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2B38D6" w:rsidRDefault="005B792C" w:rsidP="00C730FA">
                              <w:pPr>
                                <w:pStyle w:val="af1"/>
                                <w:rPr>
                                  <w:rStyle w:val="aff9"/>
                                </w:rPr>
                              </w:pPr>
                              <w:r>
                                <w:rPr>
                                  <w:rStyle w:val="aff9"/>
                                  <w:lang w:val="en-US"/>
                                </w:rPr>
                                <w:t>P</w:t>
                              </w:r>
                              <w:r>
                                <w:rPr>
                                  <w:rStyle w:val="aff9"/>
                                  <w:vertAlign w:val="subscript"/>
                                </w:rPr>
                                <w:t>3</w:t>
                              </w:r>
                            </w:p>
                          </w:txbxContent>
                        </wps:txbx>
                        <wps:bodyPr rot="0" vert="horz" wrap="square" lIns="36000" tIns="36000" rIns="36000" bIns="36000" anchor="ctr" anchorCtr="0" upright="1">
                          <a:noAutofit/>
                        </wps:bodyPr>
                      </wps:wsp>
                      <wps:wsp>
                        <wps:cNvPr id="2266" name="Rectangle 2168"/>
                        <wps:cNvSpPr>
                          <a:spLocks noChangeArrowheads="1"/>
                        </wps:cNvSpPr>
                        <wps:spPr bwMode="auto">
                          <a:xfrm>
                            <a:off x="281857" y="2218537"/>
                            <a:ext cx="279944" cy="30673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2B38D6" w:rsidRDefault="005B792C" w:rsidP="00C730FA">
                              <w:pPr>
                                <w:pStyle w:val="af1"/>
                                <w:rPr>
                                  <w:rStyle w:val="aff9"/>
                                </w:rPr>
                              </w:pPr>
                              <w:r>
                                <w:rPr>
                                  <w:rStyle w:val="aff9"/>
                                  <w:lang w:val="en-US"/>
                                </w:rPr>
                                <w:t>P</w:t>
                              </w:r>
                              <w:r>
                                <w:rPr>
                                  <w:rStyle w:val="aff9"/>
                                  <w:vertAlign w:val="subscript"/>
                                </w:rPr>
                                <w:t>2</w:t>
                              </w:r>
                            </w:p>
                          </w:txbxContent>
                        </wps:txbx>
                        <wps:bodyPr rot="0" vert="horz" wrap="square" lIns="36000" tIns="36000" rIns="36000" bIns="36000" anchor="ctr" anchorCtr="0" upright="1">
                          <a:noAutofit/>
                        </wps:bodyPr>
                      </wps:wsp>
                      <wps:wsp>
                        <wps:cNvPr id="2267" name="Rectangle 2169"/>
                        <wps:cNvSpPr>
                          <a:spLocks noChangeArrowheads="1"/>
                        </wps:cNvSpPr>
                        <wps:spPr bwMode="auto">
                          <a:xfrm>
                            <a:off x="224465" y="496764"/>
                            <a:ext cx="279944" cy="30673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2B38D6" w:rsidRDefault="005B792C" w:rsidP="00C730FA">
                              <w:pPr>
                                <w:pStyle w:val="af1"/>
                                <w:rPr>
                                  <w:rStyle w:val="aff9"/>
                                </w:rPr>
                              </w:pPr>
                              <w:r>
                                <w:rPr>
                                  <w:rStyle w:val="aff9"/>
                                  <w:lang w:val="en-US"/>
                                </w:rPr>
                                <w:t>P</w:t>
                              </w:r>
                              <w:r w:rsidRPr="002B38D6">
                                <w:rPr>
                                  <w:rStyle w:val="aff9"/>
                                  <w:vertAlign w:val="subscript"/>
                                </w:rPr>
                                <w:t>1</w:t>
                              </w:r>
                            </w:p>
                          </w:txbxContent>
                        </wps:txbx>
                        <wps:bodyPr rot="0" vert="horz" wrap="square" lIns="36000" tIns="36000" rIns="36000" bIns="36000" anchor="ctr" anchorCtr="0" upright="1">
                          <a:noAutofit/>
                        </wps:bodyPr>
                      </wps:wsp>
                      <wps:wsp>
                        <wps:cNvPr id="2268" name="Oval 2170"/>
                        <wps:cNvSpPr>
                          <a:spLocks noChangeArrowheads="1"/>
                        </wps:cNvSpPr>
                        <wps:spPr bwMode="auto">
                          <a:xfrm>
                            <a:off x="1537459" y="181743"/>
                            <a:ext cx="70145" cy="70146"/>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270" name="AutoShape 2171"/>
                        <wps:cNvCnPr>
                          <a:cxnSpLocks noChangeShapeType="1"/>
                        </wps:cNvCnPr>
                        <wps:spPr bwMode="auto">
                          <a:xfrm>
                            <a:off x="1563604" y="0"/>
                            <a:ext cx="638" cy="3156585"/>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271" name="Oval 2172"/>
                        <wps:cNvSpPr>
                          <a:spLocks noChangeArrowheads="1"/>
                        </wps:cNvSpPr>
                        <wps:spPr bwMode="auto">
                          <a:xfrm>
                            <a:off x="810498" y="1270286"/>
                            <a:ext cx="69508" cy="70784"/>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320" name="Oval 2173"/>
                        <wps:cNvSpPr>
                          <a:spLocks noChangeArrowheads="1"/>
                        </wps:cNvSpPr>
                        <wps:spPr bwMode="auto">
                          <a:xfrm>
                            <a:off x="2513117" y="1893951"/>
                            <a:ext cx="69508" cy="70784"/>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321" name="AutoShape 2174"/>
                        <wps:cNvCnPr>
                          <a:cxnSpLocks noChangeShapeType="1"/>
                        </wps:cNvCnPr>
                        <wps:spPr bwMode="auto">
                          <a:xfrm flipH="1">
                            <a:off x="0" y="1302809"/>
                            <a:ext cx="1569343" cy="638"/>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22" name="AutoShape 2175"/>
                        <wps:cNvCnPr>
                          <a:cxnSpLocks noChangeShapeType="1"/>
                          <a:endCxn id="4320" idx="2"/>
                        </wps:cNvCnPr>
                        <wps:spPr bwMode="auto">
                          <a:xfrm>
                            <a:off x="1559778" y="1929024"/>
                            <a:ext cx="953339" cy="638"/>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23" name="Oval 2176"/>
                        <wps:cNvSpPr>
                          <a:spLocks noChangeArrowheads="1"/>
                        </wps:cNvSpPr>
                        <wps:spPr bwMode="auto">
                          <a:xfrm>
                            <a:off x="504409" y="2454484"/>
                            <a:ext cx="69508" cy="70784"/>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324" name="Oval 2177"/>
                        <wps:cNvSpPr>
                          <a:spLocks noChangeArrowheads="1"/>
                        </wps:cNvSpPr>
                        <wps:spPr bwMode="auto">
                          <a:xfrm>
                            <a:off x="212349" y="732710"/>
                            <a:ext cx="69508" cy="70784"/>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325" name="AutoShape 2178"/>
                        <wps:cNvCnPr>
                          <a:cxnSpLocks noChangeShapeType="1"/>
                        </wps:cNvCnPr>
                        <wps:spPr bwMode="auto">
                          <a:xfrm flipV="1">
                            <a:off x="241045" y="133916"/>
                            <a:ext cx="638" cy="1168893"/>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26" name="AutoShape 2179"/>
                        <wps:cNvCnPr>
                          <a:cxnSpLocks noChangeShapeType="1"/>
                        </wps:cNvCnPr>
                        <wps:spPr bwMode="auto">
                          <a:xfrm>
                            <a:off x="542670" y="1302809"/>
                            <a:ext cx="638" cy="1805949"/>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27" name="Oval 2180"/>
                        <wps:cNvSpPr>
                          <a:spLocks noChangeArrowheads="1"/>
                        </wps:cNvSpPr>
                        <wps:spPr bwMode="auto">
                          <a:xfrm>
                            <a:off x="1126152" y="966106"/>
                            <a:ext cx="69508" cy="70784"/>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328" name="Oval 2181"/>
                        <wps:cNvSpPr>
                          <a:spLocks noChangeArrowheads="1"/>
                        </wps:cNvSpPr>
                        <wps:spPr bwMode="auto">
                          <a:xfrm>
                            <a:off x="1329574" y="2821796"/>
                            <a:ext cx="69508" cy="70784"/>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329" name="AutoShape 2182"/>
                        <wps:cNvCnPr>
                          <a:cxnSpLocks noChangeShapeType="1"/>
                        </wps:cNvCnPr>
                        <wps:spPr bwMode="auto">
                          <a:xfrm>
                            <a:off x="241045" y="994803"/>
                            <a:ext cx="1088529" cy="638"/>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30" name="AutoShape 2183"/>
                        <wps:cNvCnPr>
                          <a:cxnSpLocks noChangeShapeType="1"/>
                        </wps:cNvCnPr>
                        <wps:spPr bwMode="auto">
                          <a:xfrm>
                            <a:off x="542670" y="2854318"/>
                            <a:ext cx="930383" cy="638"/>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31" name="Oval 2184"/>
                        <wps:cNvSpPr>
                          <a:spLocks noChangeArrowheads="1"/>
                        </wps:cNvSpPr>
                        <wps:spPr bwMode="auto">
                          <a:xfrm>
                            <a:off x="2386855" y="803494"/>
                            <a:ext cx="69508" cy="70784"/>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332" name="Oval 2185"/>
                        <wps:cNvSpPr>
                          <a:spLocks noChangeArrowheads="1"/>
                        </wps:cNvSpPr>
                        <wps:spPr bwMode="auto">
                          <a:xfrm>
                            <a:off x="1757460" y="2454484"/>
                            <a:ext cx="69508" cy="70784"/>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333" name="AutoShape 2186"/>
                        <wps:cNvCnPr>
                          <a:cxnSpLocks noChangeShapeType="1"/>
                        </wps:cNvCnPr>
                        <wps:spPr bwMode="auto">
                          <a:xfrm>
                            <a:off x="1786156" y="1922647"/>
                            <a:ext cx="638" cy="1233938"/>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34" name="AutoShape 2187"/>
                        <wps:cNvCnPr>
                          <a:cxnSpLocks noChangeShapeType="1"/>
                        </wps:cNvCnPr>
                        <wps:spPr bwMode="auto">
                          <a:xfrm flipV="1">
                            <a:off x="2417464" y="181743"/>
                            <a:ext cx="638" cy="1740904"/>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35" name="Oval 2188"/>
                        <wps:cNvSpPr>
                          <a:spLocks noChangeArrowheads="1"/>
                        </wps:cNvSpPr>
                        <wps:spPr bwMode="auto">
                          <a:xfrm>
                            <a:off x="2835786" y="1004368"/>
                            <a:ext cx="69508" cy="70784"/>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336" name="Oval 2189"/>
                        <wps:cNvSpPr>
                          <a:spLocks noChangeArrowheads="1"/>
                        </wps:cNvSpPr>
                        <wps:spPr bwMode="auto">
                          <a:xfrm>
                            <a:off x="2027839" y="2094825"/>
                            <a:ext cx="69508" cy="70784"/>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337" name="AutoShape 2190"/>
                        <wps:cNvCnPr>
                          <a:cxnSpLocks noChangeShapeType="1"/>
                        </wps:cNvCnPr>
                        <wps:spPr bwMode="auto">
                          <a:xfrm>
                            <a:off x="2418102" y="1036890"/>
                            <a:ext cx="671482" cy="638"/>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38" name="AutoShape 2191"/>
                        <wps:cNvCnPr>
                          <a:cxnSpLocks noChangeShapeType="1"/>
                        </wps:cNvCnPr>
                        <wps:spPr bwMode="auto">
                          <a:xfrm>
                            <a:off x="1786156" y="2123521"/>
                            <a:ext cx="841744" cy="638"/>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39" name="Oval 2192"/>
                        <wps:cNvSpPr>
                          <a:spLocks noChangeArrowheads="1"/>
                        </wps:cNvSpPr>
                        <wps:spPr bwMode="auto">
                          <a:xfrm>
                            <a:off x="3857995" y="51016"/>
                            <a:ext cx="361567" cy="360935"/>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C730FA">
                              <w:pPr>
                                <w:pStyle w:val="af1"/>
                                <w:rPr>
                                  <w:rStyle w:val="aff9"/>
                                  <w:lang w:val="en-US"/>
                                </w:rPr>
                              </w:pPr>
                              <w:r>
                                <w:rPr>
                                  <w:rStyle w:val="aff9"/>
                                  <w:lang w:val="en-US"/>
                                </w:rPr>
                                <w:t>P</w:t>
                              </w:r>
                              <w:r w:rsidRPr="00B00A2C">
                                <w:rPr>
                                  <w:rStyle w:val="aff9"/>
                                  <w:vertAlign w:val="subscript"/>
                                  <w:lang w:val="en-US"/>
                                </w:rPr>
                                <w:t>6</w:t>
                              </w:r>
                            </w:p>
                          </w:txbxContent>
                        </wps:txbx>
                        <wps:bodyPr rot="0" vert="horz" wrap="square" lIns="36000" tIns="36000" rIns="36000" bIns="36000" anchor="ctr" anchorCtr="0" upright="1">
                          <a:noAutofit/>
                        </wps:bodyPr>
                      </wps:wsp>
                      <wps:wsp>
                        <wps:cNvPr id="4340" name="Oval 2193"/>
                        <wps:cNvSpPr>
                          <a:spLocks noChangeArrowheads="1"/>
                        </wps:cNvSpPr>
                        <wps:spPr bwMode="auto">
                          <a:xfrm>
                            <a:off x="3511094" y="1303446"/>
                            <a:ext cx="361567" cy="360935"/>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C730FA">
                              <w:pPr>
                                <w:pStyle w:val="af1"/>
                                <w:rPr>
                                  <w:rStyle w:val="aff9"/>
                                  <w:lang w:val="en-US"/>
                                </w:rPr>
                              </w:pPr>
                              <w:r>
                                <w:rPr>
                                  <w:rStyle w:val="aff9"/>
                                  <w:lang w:val="en-US"/>
                                </w:rPr>
                                <w:t>P</w:t>
                              </w:r>
                              <w:r>
                                <w:rPr>
                                  <w:rStyle w:val="aff9"/>
                                  <w:vertAlign w:val="subscript"/>
                                  <w:lang w:val="en-US"/>
                                </w:rPr>
                                <w:t>1</w:t>
                              </w:r>
                            </w:p>
                          </w:txbxContent>
                        </wps:txbx>
                        <wps:bodyPr rot="0" vert="horz" wrap="square" lIns="36000" tIns="36000" rIns="36000" bIns="36000" anchor="ctr" anchorCtr="0" upright="1">
                          <a:noAutofit/>
                        </wps:bodyPr>
                      </wps:wsp>
                      <wps:wsp>
                        <wps:cNvPr id="4341" name="Oval 2194"/>
                        <wps:cNvSpPr>
                          <a:spLocks noChangeArrowheads="1"/>
                        </wps:cNvSpPr>
                        <wps:spPr bwMode="auto">
                          <a:xfrm>
                            <a:off x="2881699" y="1303446"/>
                            <a:ext cx="361567" cy="360935"/>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C730FA">
                              <w:pPr>
                                <w:pStyle w:val="af1"/>
                                <w:rPr>
                                  <w:rStyle w:val="aff9"/>
                                  <w:lang w:val="en-US"/>
                                </w:rPr>
                              </w:pPr>
                              <w:r>
                                <w:rPr>
                                  <w:rStyle w:val="aff9"/>
                                  <w:lang w:val="en-US"/>
                                </w:rPr>
                                <w:t>P</w:t>
                              </w:r>
                              <w:r>
                                <w:rPr>
                                  <w:rStyle w:val="aff9"/>
                                  <w:vertAlign w:val="subscript"/>
                                  <w:lang w:val="en-US"/>
                                </w:rPr>
                                <w:t>2</w:t>
                              </w:r>
                            </w:p>
                          </w:txbxContent>
                        </wps:txbx>
                        <wps:bodyPr rot="0" vert="horz" wrap="square" lIns="36000" tIns="36000" rIns="36000" bIns="36000" anchor="ctr" anchorCtr="0" upright="1">
                          <a:noAutofit/>
                        </wps:bodyPr>
                      </wps:wsp>
                      <wps:wsp>
                        <wps:cNvPr id="4342" name="Oval 2195"/>
                        <wps:cNvSpPr>
                          <a:spLocks noChangeArrowheads="1"/>
                        </wps:cNvSpPr>
                        <wps:spPr bwMode="auto">
                          <a:xfrm>
                            <a:off x="4177475" y="1303446"/>
                            <a:ext cx="361567" cy="360935"/>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C730FA">
                              <w:pPr>
                                <w:pStyle w:val="af1"/>
                                <w:rPr>
                                  <w:rStyle w:val="aff9"/>
                                  <w:lang w:val="en-US"/>
                                </w:rPr>
                              </w:pPr>
                              <w:r>
                                <w:rPr>
                                  <w:rStyle w:val="aff9"/>
                                  <w:lang w:val="en-US"/>
                                </w:rPr>
                                <w:t>P</w:t>
                              </w:r>
                              <w:r>
                                <w:rPr>
                                  <w:rStyle w:val="aff9"/>
                                  <w:vertAlign w:val="subscript"/>
                                  <w:lang w:val="en-US"/>
                                </w:rPr>
                                <w:t>7</w:t>
                              </w:r>
                            </w:p>
                          </w:txbxContent>
                        </wps:txbx>
                        <wps:bodyPr rot="0" vert="horz" wrap="square" lIns="36000" tIns="36000" rIns="36000" bIns="36000" anchor="ctr" anchorCtr="0" upright="1">
                          <a:noAutofit/>
                        </wps:bodyPr>
                      </wps:wsp>
                      <wps:wsp>
                        <wps:cNvPr id="4343" name="Oval 2196"/>
                        <wps:cNvSpPr>
                          <a:spLocks noChangeArrowheads="1"/>
                        </wps:cNvSpPr>
                        <wps:spPr bwMode="auto">
                          <a:xfrm>
                            <a:off x="4833016" y="1303446"/>
                            <a:ext cx="361567" cy="360935"/>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C730FA">
                              <w:pPr>
                                <w:pStyle w:val="af1"/>
                                <w:rPr>
                                  <w:rStyle w:val="aff9"/>
                                  <w:lang w:val="en-US"/>
                                </w:rPr>
                              </w:pPr>
                              <w:r>
                                <w:rPr>
                                  <w:rStyle w:val="aff9"/>
                                  <w:lang w:val="en-US"/>
                                </w:rPr>
                                <w:t>P</w:t>
                              </w:r>
                              <w:r>
                                <w:rPr>
                                  <w:rStyle w:val="aff9"/>
                                  <w:vertAlign w:val="subscript"/>
                                  <w:lang w:val="en-US"/>
                                </w:rPr>
                                <w:t>9</w:t>
                              </w:r>
                            </w:p>
                          </w:txbxContent>
                        </wps:txbx>
                        <wps:bodyPr rot="0" vert="horz" wrap="square" lIns="36000" tIns="36000" rIns="36000" bIns="36000" anchor="ctr" anchorCtr="0" upright="1">
                          <a:noAutofit/>
                        </wps:bodyPr>
                      </wps:wsp>
                      <wps:wsp>
                        <wps:cNvPr id="4344" name="Rectangle 2197"/>
                        <wps:cNvSpPr>
                          <a:spLocks noChangeArrowheads="1"/>
                        </wps:cNvSpPr>
                        <wps:spPr bwMode="auto">
                          <a:xfrm>
                            <a:off x="3215846" y="659376"/>
                            <a:ext cx="328408" cy="306731"/>
                          </a:xfrm>
                          <a:prstGeom prst="rect">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C730FA">
                              <w:pPr>
                                <w:pStyle w:val="af1"/>
                                <w:rPr>
                                  <w:rStyle w:val="aff9"/>
                                  <w:lang w:val="en-US"/>
                                </w:rPr>
                              </w:pPr>
                              <w:r>
                                <w:rPr>
                                  <w:rStyle w:val="aff9"/>
                                  <w:lang w:val="en-US"/>
                                </w:rPr>
                                <w:t>P</w:t>
                              </w:r>
                              <w:r>
                                <w:rPr>
                                  <w:rStyle w:val="aff9"/>
                                  <w:vertAlign w:val="subscript"/>
                                  <w:lang w:val="en-US"/>
                                </w:rPr>
                                <w:t>3</w:t>
                              </w:r>
                            </w:p>
                          </w:txbxContent>
                        </wps:txbx>
                        <wps:bodyPr rot="0" vert="horz" wrap="square" lIns="36000" tIns="36000" rIns="36000" bIns="36000" anchor="ctr" anchorCtr="0" upright="1">
                          <a:noAutofit/>
                        </wps:bodyPr>
                      </wps:wsp>
                      <wps:wsp>
                        <wps:cNvPr id="4345" name="Rectangle 2198"/>
                        <wps:cNvSpPr>
                          <a:spLocks noChangeArrowheads="1"/>
                        </wps:cNvSpPr>
                        <wps:spPr bwMode="auto">
                          <a:xfrm>
                            <a:off x="4539043" y="659376"/>
                            <a:ext cx="327770" cy="306731"/>
                          </a:xfrm>
                          <a:prstGeom prst="rect">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C730FA">
                              <w:pPr>
                                <w:pStyle w:val="af1"/>
                                <w:rPr>
                                  <w:rStyle w:val="aff9"/>
                                  <w:lang w:val="en-US"/>
                                </w:rPr>
                              </w:pPr>
                              <w:r>
                                <w:rPr>
                                  <w:rStyle w:val="aff9"/>
                                  <w:lang w:val="en-US"/>
                                </w:rPr>
                                <w:t>P</w:t>
                              </w:r>
                              <w:r>
                                <w:rPr>
                                  <w:rStyle w:val="aff9"/>
                                  <w:vertAlign w:val="subscript"/>
                                  <w:lang w:val="en-US"/>
                                </w:rPr>
                                <w:t>10</w:t>
                              </w:r>
                            </w:p>
                          </w:txbxContent>
                        </wps:txbx>
                        <wps:bodyPr rot="0" vert="horz" wrap="square" lIns="36000" tIns="36000" rIns="36000" bIns="36000" anchor="ctr" anchorCtr="0" upright="1">
                          <a:noAutofit/>
                        </wps:bodyPr>
                      </wps:wsp>
                      <wps:wsp>
                        <wps:cNvPr id="4346" name="Rectangle 2199"/>
                        <wps:cNvSpPr>
                          <a:spLocks noChangeArrowheads="1"/>
                        </wps:cNvSpPr>
                        <wps:spPr bwMode="auto">
                          <a:xfrm>
                            <a:off x="3873937" y="2307814"/>
                            <a:ext cx="327770" cy="306731"/>
                          </a:xfrm>
                          <a:prstGeom prst="rect">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C730FA">
                              <w:pPr>
                                <w:pStyle w:val="af1"/>
                                <w:rPr>
                                  <w:rStyle w:val="aff9"/>
                                  <w:lang w:val="en-US"/>
                                </w:rPr>
                              </w:pPr>
                              <w:r>
                                <w:rPr>
                                  <w:rStyle w:val="aff9"/>
                                  <w:lang w:val="en-US"/>
                                </w:rPr>
                                <w:t>P</w:t>
                              </w:r>
                              <w:r>
                                <w:rPr>
                                  <w:rStyle w:val="aff9"/>
                                  <w:vertAlign w:val="subscript"/>
                                  <w:lang w:val="en-US"/>
                                </w:rPr>
                                <w:t>4</w:t>
                              </w:r>
                            </w:p>
                          </w:txbxContent>
                        </wps:txbx>
                        <wps:bodyPr rot="0" vert="horz" wrap="square" lIns="36000" tIns="36000" rIns="36000" bIns="36000" anchor="ctr" anchorCtr="0" upright="1">
                          <a:noAutofit/>
                        </wps:bodyPr>
                      </wps:wsp>
                      <wps:wsp>
                        <wps:cNvPr id="4347" name="Rectangle 2200"/>
                        <wps:cNvSpPr>
                          <a:spLocks noChangeArrowheads="1"/>
                        </wps:cNvSpPr>
                        <wps:spPr bwMode="auto">
                          <a:xfrm>
                            <a:off x="3217759" y="2307814"/>
                            <a:ext cx="327770" cy="306731"/>
                          </a:xfrm>
                          <a:prstGeom prst="rect">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C730FA">
                              <w:pPr>
                                <w:pStyle w:val="af1"/>
                                <w:rPr>
                                  <w:rStyle w:val="aff9"/>
                                  <w:lang w:val="en-US"/>
                                </w:rPr>
                              </w:pPr>
                              <w:r>
                                <w:rPr>
                                  <w:rStyle w:val="aff9"/>
                                  <w:lang w:val="en-US"/>
                                </w:rPr>
                                <w:t>P</w:t>
                              </w:r>
                              <w:r>
                                <w:rPr>
                                  <w:rStyle w:val="aff9"/>
                                  <w:vertAlign w:val="subscript"/>
                                  <w:lang w:val="en-US"/>
                                </w:rPr>
                                <w:t>5</w:t>
                              </w:r>
                            </w:p>
                          </w:txbxContent>
                        </wps:txbx>
                        <wps:bodyPr rot="0" vert="horz" wrap="square" lIns="36000" tIns="36000" rIns="36000" bIns="36000" anchor="ctr" anchorCtr="0" upright="1">
                          <a:noAutofit/>
                        </wps:bodyPr>
                      </wps:wsp>
                      <wps:wsp>
                        <wps:cNvPr id="4348" name="Rectangle 2201"/>
                        <wps:cNvSpPr>
                          <a:spLocks noChangeArrowheads="1"/>
                        </wps:cNvSpPr>
                        <wps:spPr bwMode="auto">
                          <a:xfrm>
                            <a:off x="4540318" y="2307814"/>
                            <a:ext cx="327770" cy="306731"/>
                          </a:xfrm>
                          <a:prstGeom prst="rect">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C730FA">
                              <w:pPr>
                                <w:pStyle w:val="af1"/>
                                <w:rPr>
                                  <w:rStyle w:val="aff9"/>
                                  <w:lang w:val="en-US"/>
                                </w:rPr>
                              </w:pPr>
                              <w:r>
                                <w:rPr>
                                  <w:rStyle w:val="aff9"/>
                                  <w:lang w:val="en-US"/>
                                </w:rPr>
                                <w:t>P</w:t>
                              </w:r>
                              <w:r>
                                <w:rPr>
                                  <w:rStyle w:val="aff9"/>
                                  <w:vertAlign w:val="subscript"/>
                                  <w:lang w:val="en-US"/>
                                </w:rPr>
                                <w:t>8</w:t>
                              </w:r>
                            </w:p>
                          </w:txbxContent>
                        </wps:txbx>
                        <wps:bodyPr rot="0" vert="horz" wrap="square" lIns="36000" tIns="36000" rIns="36000" bIns="36000" anchor="ctr" anchorCtr="0" upright="1">
                          <a:noAutofit/>
                        </wps:bodyPr>
                      </wps:wsp>
                      <wps:wsp>
                        <wps:cNvPr id="4349" name="Rectangle 2202"/>
                        <wps:cNvSpPr>
                          <a:spLocks noChangeArrowheads="1"/>
                        </wps:cNvSpPr>
                        <wps:spPr bwMode="auto">
                          <a:xfrm>
                            <a:off x="5195859" y="2307814"/>
                            <a:ext cx="327770" cy="306731"/>
                          </a:xfrm>
                          <a:prstGeom prst="rect">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C730FA">
                              <w:pPr>
                                <w:pStyle w:val="af1"/>
                                <w:rPr>
                                  <w:rStyle w:val="aff9"/>
                                  <w:lang w:val="en-US"/>
                                </w:rPr>
                              </w:pPr>
                              <w:r>
                                <w:rPr>
                                  <w:rStyle w:val="aff9"/>
                                  <w:lang w:val="en-US"/>
                                </w:rPr>
                                <w:t>P</w:t>
                              </w:r>
                              <w:r>
                                <w:rPr>
                                  <w:rStyle w:val="aff9"/>
                                  <w:vertAlign w:val="subscript"/>
                                  <w:lang w:val="en-US"/>
                                </w:rPr>
                                <w:t>11</w:t>
                              </w:r>
                            </w:p>
                          </w:txbxContent>
                        </wps:txbx>
                        <wps:bodyPr rot="0" vert="horz" wrap="square" lIns="36000" tIns="36000" rIns="36000" bIns="36000" anchor="ctr" anchorCtr="0" upright="1">
                          <a:noAutofit/>
                        </wps:bodyPr>
                      </wps:wsp>
                      <wps:wsp>
                        <wps:cNvPr id="4350" name="AutoShape 2203"/>
                        <wps:cNvCnPr>
                          <a:cxnSpLocks noChangeShapeType="1"/>
                          <a:stCxn id="4339" idx="2"/>
                          <a:endCxn id="4344" idx="0"/>
                        </wps:cNvCnPr>
                        <wps:spPr bwMode="auto">
                          <a:xfrm flipH="1">
                            <a:off x="3380369" y="231483"/>
                            <a:ext cx="477626" cy="427893"/>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51" name="AutoShape 2204"/>
                        <wps:cNvCnPr>
                          <a:cxnSpLocks noChangeShapeType="1"/>
                          <a:stCxn id="4339" idx="6"/>
                          <a:endCxn id="4345" idx="0"/>
                        </wps:cNvCnPr>
                        <wps:spPr bwMode="auto">
                          <a:xfrm>
                            <a:off x="4219563" y="231483"/>
                            <a:ext cx="483365" cy="427893"/>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52" name="AutoShape 2205"/>
                        <wps:cNvCnPr>
                          <a:cxnSpLocks noChangeShapeType="1"/>
                          <a:stCxn id="4344" idx="2"/>
                          <a:endCxn id="4341" idx="0"/>
                        </wps:cNvCnPr>
                        <wps:spPr bwMode="auto">
                          <a:xfrm flipH="1">
                            <a:off x="3062802" y="966106"/>
                            <a:ext cx="317567" cy="33734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53" name="AutoShape 2206"/>
                        <wps:cNvCnPr>
                          <a:cxnSpLocks noChangeShapeType="1"/>
                          <a:stCxn id="4344" idx="2"/>
                          <a:endCxn id="4340" idx="0"/>
                        </wps:cNvCnPr>
                        <wps:spPr bwMode="auto">
                          <a:xfrm>
                            <a:off x="3380369" y="966106"/>
                            <a:ext cx="311828" cy="33734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54" name="AutoShape 2207"/>
                        <wps:cNvCnPr>
                          <a:cxnSpLocks noChangeShapeType="1"/>
                          <a:stCxn id="4345" idx="2"/>
                          <a:endCxn id="4342" idx="0"/>
                        </wps:cNvCnPr>
                        <wps:spPr bwMode="auto">
                          <a:xfrm flipH="1">
                            <a:off x="4358578" y="966106"/>
                            <a:ext cx="344350" cy="33734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55" name="AutoShape 2208"/>
                        <wps:cNvCnPr>
                          <a:cxnSpLocks noChangeShapeType="1"/>
                          <a:stCxn id="4345" idx="2"/>
                          <a:endCxn id="4343" idx="0"/>
                        </wps:cNvCnPr>
                        <wps:spPr bwMode="auto">
                          <a:xfrm>
                            <a:off x="4702928" y="966106"/>
                            <a:ext cx="311190" cy="33734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56" name="AutoShape 2209"/>
                        <wps:cNvCnPr>
                          <a:cxnSpLocks noChangeShapeType="1"/>
                          <a:stCxn id="4343" idx="3"/>
                          <a:endCxn id="4358" idx="7"/>
                        </wps:cNvCnPr>
                        <wps:spPr bwMode="auto">
                          <a:xfrm flipH="1">
                            <a:off x="4744377" y="1611453"/>
                            <a:ext cx="141566" cy="221917"/>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57" name="AutoShape 2210"/>
                        <wps:cNvCnPr>
                          <a:cxnSpLocks noChangeShapeType="1"/>
                          <a:stCxn id="4343" idx="5"/>
                          <a:endCxn id="4349" idx="0"/>
                        </wps:cNvCnPr>
                        <wps:spPr bwMode="auto">
                          <a:xfrm>
                            <a:off x="5141655" y="1611453"/>
                            <a:ext cx="218088" cy="696362"/>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58" name="Oval 2211"/>
                        <wps:cNvSpPr>
                          <a:spLocks noChangeArrowheads="1"/>
                        </wps:cNvSpPr>
                        <wps:spPr bwMode="auto">
                          <a:xfrm>
                            <a:off x="4684435" y="1823167"/>
                            <a:ext cx="69508" cy="70784"/>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359" name="Oval 2212"/>
                        <wps:cNvSpPr>
                          <a:spLocks noChangeArrowheads="1"/>
                        </wps:cNvSpPr>
                        <wps:spPr bwMode="auto">
                          <a:xfrm>
                            <a:off x="2697408" y="1823167"/>
                            <a:ext cx="69508" cy="70784"/>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360" name="Oval 2213"/>
                        <wps:cNvSpPr>
                          <a:spLocks noChangeArrowheads="1"/>
                        </wps:cNvSpPr>
                        <wps:spPr bwMode="auto">
                          <a:xfrm>
                            <a:off x="3343383" y="1823167"/>
                            <a:ext cx="69508" cy="70784"/>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361" name="Oval 2214"/>
                        <wps:cNvSpPr>
                          <a:spLocks noChangeArrowheads="1"/>
                        </wps:cNvSpPr>
                        <wps:spPr bwMode="auto">
                          <a:xfrm>
                            <a:off x="4002750" y="1851863"/>
                            <a:ext cx="69508" cy="70784"/>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362" name="AutoShape 2215"/>
                        <wps:cNvCnPr>
                          <a:cxnSpLocks noChangeShapeType="1"/>
                          <a:stCxn id="4342" idx="5"/>
                          <a:endCxn id="4348" idx="0"/>
                        </wps:cNvCnPr>
                        <wps:spPr bwMode="auto">
                          <a:xfrm>
                            <a:off x="4486115" y="1611453"/>
                            <a:ext cx="218088" cy="696362"/>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63" name="AutoShape 2216"/>
                        <wps:cNvCnPr>
                          <a:cxnSpLocks noChangeShapeType="1"/>
                          <a:stCxn id="4342" idx="3"/>
                          <a:endCxn id="4361" idx="7"/>
                        </wps:cNvCnPr>
                        <wps:spPr bwMode="auto">
                          <a:xfrm flipH="1">
                            <a:off x="4062054" y="1611453"/>
                            <a:ext cx="168349" cy="250614"/>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64" name="AutoShape 2217"/>
                        <wps:cNvCnPr>
                          <a:cxnSpLocks noChangeShapeType="1"/>
                          <a:stCxn id="4340" idx="5"/>
                          <a:endCxn id="4346" idx="0"/>
                        </wps:cNvCnPr>
                        <wps:spPr bwMode="auto">
                          <a:xfrm>
                            <a:off x="3820372" y="1611453"/>
                            <a:ext cx="217451" cy="696362"/>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65" name="AutoShape 2218"/>
                        <wps:cNvCnPr>
                          <a:cxnSpLocks noChangeShapeType="1"/>
                          <a:stCxn id="4340" idx="3"/>
                          <a:endCxn id="4360" idx="7"/>
                        </wps:cNvCnPr>
                        <wps:spPr bwMode="auto">
                          <a:xfrm flipH="1">
                            <a:off x="3402688" y="1611453"/>
                            <a:ext cx="160697" cy="221917"/>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66" name="AutoShape 2219"/>
                        <wps:cNvCnPr>
                          <a:cxnSpLocks noChangeShapeType="1"/>
                          <a:stCxn id="4341" idx="5"/>
                          <a:endCxn id="4347" idx="0"/>
                        </wps:cNvCnPr>
                        <wps:spPr bwMode="auto">
                          <a:xfrm>
                            <a:off x="3190976" y="1611453"/>
                            <a:ext cx="191306" cy="696362"/>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67" name="AutoShape 2220"/>
                        <wps:cNvCnPr>
                          <a:cxnSpLocks noChangeShapeType="1"/>
                          <a:stCxn id="4341" idx="3"/>
                          <a:endCxn id="4359" idx="7"/>
                        </wps:cNvCnPr>
                        <wps:spPr bwMode="auto">
                          <a:xfrm flipH="1">
                            <a:off x="2756713" y="1611453"/>
                            <a:ext cx="177914" cy="221917"/>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68" name="Oval 2221"/>
                        <wps:cNvSpPr>
                          <a:spLocks noChangeArrowheads="1"/>
                        </wps:cNvSpPr>
                        <wps:spPr bwMode="auto">
                          <a:xfrm>
                            <a:off x="5484092" y="2929566"/>
                            <a:ext cx="69508" cy="70784"/>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369" name="Oval 2222"/>
                        <wps:cNvSpPr>
                          <a:spLocks noChangeArrowheads="1"/>
                        </wps:cNvSpPr>
                        <wps:spPr bwMode="auto">
                          <a:xfrm>
                            <a:off x="5178003" y="2929566"/>
                            <a:ext cx="69508" cy="70784"/>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370" name="Oval 2223"/>
                        <wps:cNvSpPr>
                          <a:spLocks noChangeArrowheads="1"/>
                        </wps:cNvSpPr>
                        <wps:spPr bwMode="auto">
                          <a:xfrm>
                            <a:off x="4834291" y="2929566"/>
                            <a:ext cx="69508" cy="70784"/>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371" name="Oval 2224"/>
                        <wps:cNvSpPr>
                          <a:spLocks noChangeArrowheads="1"/>
                        </wps:cNvSpPr>
                        <wps:spPr bwMode="auto">
                          <a:xfrm>
                            <a:off x="4522463" y="2929566"/>
                            <a:ext cx="69508" cy="70784"/>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372" name="Oval 2225"/>
                        <wps:cNvSpPr>
                          <a:spLocks noChangeArrowheads="1"/>
                        </wps:cNvSpPr>
                        <wps:spPr bwMode="auto">
                          <a:xfrm>
                            <a:off x="4151330" y="2929566"/>
                            <a:ext cx="69508" cy="70784"/>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373" name="Oval 2226"/>
                        <wps:cNvSpPr>
                          <a:spLocks noChangeArrowheads="1"/>
                        </wps:cNvSpPr>
                        <wps:spPr bwMode="auto">
                          <a:xfrm>
                            <a:off x="3859270" y="2929566"/>
                            <a:ext cx="69508" cy="70784"/>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374" name="Oval 2227"/>
                        <wps:cNvSpPr>
                          <a:spLocks noChangeArrowheads="1"/>
                        </wps:cNvSpPr>
                        <wps:spPr bwMode="auto">
                          <a:xfrm>
                            <a:off x="3512370" y="2929566"/>
                            <a:ext cx="69508" cy="70784"/>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375" name="Oval 2228"/>
                        <wps:cNvSpPr>
                          <a:spLocks noChangeArrowheads="1"/>
                        </wps:cNvSpPr>
                        <wps:spPr bwMode="auto">
                          <a:xfrm>
                            <a:off x="3175034" y="2929566"/>
                            <a:ext cx="69508" cy="70784"/>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376" name="AutoShape 2229"/>
                        <wps:cNvCnPr>
                          <a:cxnSpLocks noChangeShapeType="1"/>
                          <a:stCxn id="4349" idx="2"/>
                          <a:endCxn id="4368" idx="0"/>
                        </wps:cNvCnPr>
                        <wps:spPr bwMode="auto">
                          <a:xfrm>
                            <a:off x="5359744" y="2614545"/>
                            <a:ext cx="158784" cy="315021"/>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77" name="AutoShape 2230"/>
                        <wps:cNvCnPr>
                          <a:cxnSpLocks noChangeShapeType="1"/>
                          <a:stCxn id="4349" idx="2"/>
                          <a:endCxn id="4369" idx="0"/>
                        </wps:cNvCnPr>
                        <wps:spPr bwMode="auto">
                          <a:xfrm flipH="1">
                            <a:off x="5212438" y="2614545"/>
                            <a:ext cx="147305" cy="315021"/>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78" name="AutoShape 2231"/>
                        <wps:cNvCnPr>
                          <a:cxnSpLocks noChangeShapeType="1"/>
                          <a:stCxn id="4348" idx="2"/>
                          <a:endCxn id="4370" idx="0"/>
                        </wps:cNvCnPr>
                        <wps:spPr bwMode="auto">
                          <a:xfrm>
                            <a:off x="4704203" y="2614545"/>
                            <a:ext cx="165160" cy="315021"/>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79" name="AutoShape 2232"/>
                        <wps:cNvCnPr>
                          <a:cxnSpLocks noChangeShapeType="1"/>
                          <a:stCxn id="4348" idx="2"/>
                          <a:endCxn id="4371" idx="0"/>
                        </wps:cNvCnPr>
                        <wps:spPr bwMode="auto">
                          <a:xfrm flipH="1">
                            <a:off x="4557536" y="2614545"/>
                            <a:ext cx="146668" cy="315021"/>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80" name="AutoShape 2233"/>
                        <wps:cNvCnPr>
                          <a:cxnSpLocks noChangeShapeType="1"/>
                          <a:stCxn id="4346" idx="2"/>
                          <a:endCxn id="4372" idx="0"/>
                        </wps:cNvCnPr>
                        <wps:spPr bwMode="auto">
                          <a:xfrm>
                            <a:off x="4037822" y="2614545"/>
                            <a:ext cx="148581" cy="315021"/>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81" name="AutoShape 2234"/>
                        <wps:cNvCnPr>
                          <a:cxnSpLocks noChangeShapeType="1"/>
                          <a:stCxn id="4346" idx="2"/>
                          <a:endCxn id="4373" idx="0"/>
                        </wps:cNvCnPr>
                        <wps:spPr bwMode="auto">
                          <a:xfrm flipH="1">
                            <a:off x="3894343" y="2614545"/>
                            <a:ext cx="143479" cy="315021"/>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82" name="AutoShape 2235"/>
                        <wps:cNvCnPr>
                          <a:cxnSpLocks noChangeShapeType="1"/>
                          <a:stCxn id="4347" idx="2"/>
                          <a:endCxn id="4374" idx="0"/>
                        </wps:cNvCnPr>
                        <wps:spPr bwMode="auto">
                          <a:xfrm>
                            <a:off x="3382282" y="2614545"/>
                            <a:ext cx="164523" cy="315021"/>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83" name="AutoShape 2236"/>
                        <wps:cNvCnPr>
                          <a:cxnSpLocks noChangeShapeType="1"/>
                          <a:stCxn id="4347" idx="2"/>
                          <a:endCxn id="4375" idx="0"/>
                        </wps:cNvCnPr>
                        <wps:spPr bwMode="auto">
                          <a:xfrm flipH="1">
                            <a:off x="3210107" y="2614545"/>
                            <a:ext cx="172175" cy="315021"/>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84" name="Rectangle 2237"/>
                        <wps:cNvSpPr>
                          <a:spLocks noChangeArrowheads="1"/>
                        </wps:cNvSpPr>
                        <wps:spPr bwMode="auto">
                          <a:xfrm>
                            <a:off x="629395" y="755030"/>
                            <a:ext cx="1635662" cy="1587220"/>
                          </a:xfrm>
                          <a:prstGeom prst="rect">
                            <a:avLst/>
                          </a:prstGeom>
                          <a:noFill/>
                          <a:ln w="19050">
                            <a:solidFill>
                              <a:srgbClr val="000000"/>
                            </a:solidFill>
                            <a:prstDash val="lgDash"/>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c:wpc>
                  </a:graphicData>
                </a:graphic>
              </wp:inline>
            </w:drawing>
          </mc:Choice>
          <mc:Fallback>
            <w:pict>
              <v:group id="Полотно 2157" o:spid="_x0000_s2304" editas="canvas" style="width:439.35pt;height:248.55pt;mso-position-horizontal-relative:char;mso-position-vertical-relative:line" coordsize="55797,3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">
                <v:shape id="_x0000_s2305" type="#_x0000_t75" style="position:absolute;width:55797;height:31565;visibility:visible;mso-wrap-style:square">
                  <v:fill o:detectmouseclick="t"/>
                  <v:path o:connecttype="none"/>
                </v:shape>
                <v:rect id="Rectangle 2240" o:spid="_x0000_s2306" style="position:absolute;left:46206;top:26872;width:1684;height:1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rucQA&#10;AADdAAAADwAAAGRycy9kb3ducmV2LnhtbESPUWvCMBSF3wf+h3CFvc20ZSujGkUHgiAMpsPnS3Jt&#10;i81NabI2/nszGOzxcM75Dme1ibYTIw2+dawgX2QgiLUzLdcKvs/7l3cQPiAb7ByTgjt52KxnTyus&#10;jJv4i8ZTqEWCsK9QQRNCX0npdUMW/cL1xMm7usFiSHKopRlwSnDbySLLSmmx5bTQYE8fDenb6ccq&#10;0G3Z5fFI+rwzl+kz5uV4dKVSz/O4XYIIFMN/+K99MAqK4u0Vft+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667nEAAAA3QAAAA8AAAAAAAAAAAAAAAAAmAIAAGRycy9k&#10;b3ducmV2LnhtbFBLBQYAAAAABAAEAPUAAACJAwAAAAA=&#10;" stroked="f">
                  <v:shadow offset="6pt,6pt"/>
                  <v:textbox inset="1mm,1mm,1mm,1mm">
                    <w:txbxContent>
                      <w:p w:rsidR="00AB6496" w:rsidRPr="00C730FA" w:rsidRDefault="00AB6496" w:rsidP="00C730FA">
                        <w:pPr>
                          <w:pStyle w:val="af1"/>
                          <w:rPr>
                            <w:rStyle w:val="aff9"/>
                          </w:rPr>
                        </w:pPr>
                        <w:r>
                          <w:rPr>
                            <w:rStyle w:val="aff9"/>
                          </w:rPr>
                          <w:t>*</w:t>
                        </w:r>
                      </w:p>
                    </w:txbxContent>
                  </v:textbox>
                </v:rect>
                <v:rect id="Rectangle 2239" o:spid="_x0000_s2307" style="position:absolute;left:39542;top:27006;width:1684;height:1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ZOIsMA&#10;AADdAAAADwAAAGRycy9kb3ducmV2LnhtbESPUWvCMBSF3wX/Q7iCb5q2YBmdUaYwEISBOvZ8Se7a&#10;suamNFkb/70ZCHs8nHO+w9nuo+3ESINvHSvI1xkIYu1My7WCz9v76gWED8gGO8ek4E4e9rv5bIuV&#10;cRNfaLyGWiQI+woVNCH0lZReN2TRr11PnLxvN1gMSQ61NANOCW47WWRZKS22nBYa7OnYkP65/loF&#10;ui27PJ5J3w7ma/qIeTmeXanUchHfXkEEiuE//GyfjIKi2Gzg7016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ZOIsMAAADdAAAADwAAAAAAAAAAAAAAAACYAgAAZHJzL2Rv&#10;d25yZXYueG1sUEsFBgAAAAAEAAQA9QAAAIgDAAAAAA==&#10;" stroked="f">
                  <v:shadow offset="6pt,6pt"/>
                  <v:textbox inset="1mm,1mm,1mm,1mm">
                    <w:txbxContent>
                      <w:p w:rsidR="00AB6496" w:rsidRPr="00C730FA" w:rsidRDefault="00AB6496" w:rsidP="00C730FA">
                        <w:pPr>
                          <w:pStyle w:val="af1"/>
                          <w:rPr>
                            <w:rStyle w:val="aff9"/>
                          </w:rPr>
                        </w:pPr>
                        <w:r>
                          <w:rPr>
                            <w:rStyle w:val="aff9"/>
                          </w:rPr>
                          <w:t>*</w:t>
                        </w:r>
                      </w:p>
                    </w:txbxContent>
                  </v:textbox>
                </v:rect>
                <v:rect id="Rectangle 2238" o:spid="_x0000_s2308" style="position:absolute;left:32949;top:9852;width:1683;height:1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QVcMA&#10;AADdAAAADwAAAGRycy9kb3ducmV2LnhtbESPwWrDMBBE74X+g9hCb41sQ0Vwo4SkEAgECk1Cz4u0&#10;sU2slbFUW/37qlDIcZiZN8xqk1wvJhpD51lDuShAEBtvO240XM77lyWIEJEt9p5Jww8F2KwfH1ZY&#10;Wz/zJ02n2IgM4VCjhjbGoZYymJYchoUfiLN39aPDmOXYSDvinOGul1VRKOmw47zQ4kDvLZnb6dtp&#10;MJ3qy3Qkc97Zr/kjlWo6eqX181PavoGIlOI9/N8+WA1V9arg701+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TQVcMAAADdAAAADwAAAAAAAAAAAAAAAACYAgAAZHJzL2Rv&#10;d25yZXYueG1sUEsFBgAAAAAEAAQA9QAAAIgDAAAAAA==&#10;" stroked="f">
                  <v:shadow offset="6pt,6pt"/>
                  <v:textbox inset="1mm,1mm,1mm,1mm">
                    <w:txbxContent>
                      <w:p w:rsidR="00AB6496" w:rsidRPr="00C730FA" w:rsidRDefault="00AB6496" w:rsidP="00C730FA">
                        <w:pPr>
                          <w:pStyle w:val="af1"/>
                          <w:rPr>
                            <w:rStyle w:val="aff9"/>
                          </w:rPr>
                        </w:pPr>
                        <w:r>
                          <w:rPr>
                            <w:rStyle w:val="aff9"/>
                          </w:rPr>
                          <w:t>*</w:t>
                        </w:r>
                      </w:p>
                    </w:txbxContent>
                  </v:textbox>
                </v:rect>
                <v:rect id="Rectangle 2159" o:spid="_x0000_s2309" style="position:absolute;left:28357;top:7550;width:3399;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1zsQA&#10;AADdAAAADwAAAGRycy9kb3ducmV2LnhtbESPUWvCMBSF3wf+h3CFvc20hXWjGkUHgiAMpsPnS3Jt&#10;i81NabI2/nszGOzxcM75Dme1ibYTIw2+dawgX2QgiLUzLdcKvs/7l3cQPiAb7ByTgjt52KxnTyus&#10;jJv4i8ZTqEWCsK9QQRNCX0npdUMW/cL1xMm7usFiSHKopRlwSnDbySLLSmmx5bTQYE8fDenb6ccq&#10;0G3Z5fFI+rwzl+kz5uV4dKVSz/O4XYIIFMN/+K99MAqK4vUNft+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odc7EAAAA3QAAAA8AAAAAAAAAAAAAAAAAmAIAAGRycy9k&#10;b3ducmV2LnhtbFBLBQYAAAAABAAEAPUAAACJAwAAAAA=&#10;" stroked="f">
                  <v:shadow offset="6pt,6pt"/>
                  <v:textbox inset="1mm,1mm,1mm,1mm">
                    <w:txbxContent>
                      <w:p w:rsidR="00AB6496" w:rsidRPr="002B38D6" w:rsidRDefault="00AB6496" w:rsidP="00C730FA">
                        <w:pPr>
                          <w:pStyle w:val="af1"/>
                          <w:rPr>
                            <w:rStyle w:val="aff9"/>
                          </w:rPr>
                        </w:pPr>
                        <w:r>
                          <w:rPr>
                            <w:rStyle w:val="aff9"/>
                            <w:lang w:val="en-US"/>
                          </w:rPr>
                          <w:t>P</w:t>
                        </w:r>
                        <w:r w:rsidRPr="002B38D6">
                          <w:rPr>
                            <w:rStyle w:val="aff9"/>
                            <w:vertAlign w:val="subscript"/>
                          </w:rPr>
                          <w:t>1</w:t>
                        </w:r>
                        <w:r>
                          <w:rPr>
                            <w:rStyle w:val="aff9"/>
                            <w:vertAlign w:val="subscript"/>
                          </w:rPr>
                          <w:t>1</w:t>
                        </w:r>
                      </w:p>
                    </w:txbxContent>
                  </v:textbox>
                </v:rect>
                <v:rect id="Rectangle 2160" o:spid="_x0000_s2310" style="position:absolute;left:23894;top:16356;width:3373;height:3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fhvMAA&#10;AADdAAAADwAAAGRycy9kb3ducmV2LnhtbERPXWvCMBR9H/gfwh34tqYtWEZnFCcMBEGYis+X5K4t&#10;Njelydr4783DYI+H873eRtuLiUbfOVZQZDkIYu1Mx42C6+Xr7R2ED8gGe8ek4EEetpvFyxpr42b+&#10;pukcGpFC2NeooA1hqKX0uiWLPnMDceJ+3GgxJDg20ow4p3DbyzLPK2mx49TQ4kD7lvT9/GsV6K7q&#10;i3gkffk0t/kUi2o6ukqp5WvcfYAIFMO/+M99MArKcpXmpjfpCc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fhvMAAAADdAAAADwAAAAAAAAAAAAAAAACYAgAAZHJzL2Rvd25y&#10;ZXYueG1sUEsFBgAAAAAEAAQA9QAAAIUDAAAAAA==&#10;" stroked="f">
                  <v:shadow offset="6pt,6pt"/>
                  <v:textbox inset="1mm,1mm,1mm,1mm">
                    <w:txbxContent>
                      <w:p w:rsidR="00AB6496" w:rsidRPr="002B38D6" w:rsidRDefault="00AB6496" w:rsidP="00C730FA">
                        <w:pPr>
                          <w:pStyle w:val="af1"/>
                          <w:rPr>
                            <w:rStyle w:val="aff9"/>
                          </w:rPr>
                        </w:pPr>
                        <w:r>
                          <w:rPr>
                            <w:rStyle w:val="aff9"/>
                            <w:lang w:val="en-US"/>
                          </w:rPr>
                          <w:t>P</w:t>
                        </w:r>
                        <w:r w:rsidRPr="002B38D6">
                          <w:rPr>
                            <w:rStyle w:val="aff9"/>
                            <w:vertAlign w:val="subscript"/>
                          </w:rPr>
                          <w:t>1</w:t>
                        </w:r>
                        <w:r>
                          <w:rPr>
                            <w:rStyle w:val="aff9"/>
                            <w:vertAlign w:val="subscript"/>
                          </w:rPr>
                          <w:t>0</w:t>
                        </w:r>
                      </w:p>
                    </w:txbxContent>
                  </v:textbox>
                </v:rect>
                <v:rect id="Rectangle 2161" o:spid="_x0000_s2311" style="position:absolute;left:23868;top:5675;width:2799;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EJ8QA&#10;AADdAAAADwAAAGRycy9kb3ducmV2LnhtbESPUWvCMBSF3wf+h3CFvc20hZWtGkUHgiAMpsPnS3Jt&#10;i81NabI2/nszGOzxcM75Dme1ibYTIw2+dawgX2QgiLUzLdcKvs/7lzcQPiAb7ByTgjt52KxnTyus&#10;jJv4i8ZTqEWCsK9QQRNCX0npdUMW/cL1xMm7usFiSHKopRlwSnDbySLLSmmx5bTQYE8fDenb6ccq&#10;0G3Z5fFI+rwzl+kz5uV4dKVSz/O4XYIIFMN/+K99MAqK4vUdft+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7RCfEAAAA3QAAAA8AAAAAAAAAAAAAAAAAmAIAAGRycy9k&#10;b3ducmV2LnhtbFBLBQYAAAAABAAEAPUAAACJAwAAAAA=&#10;" stroked="f">
                  <v:shadow offset="6pt,6pt"/>
                  <v:textbox inset="1mm,1mm,1mm,1mm">
                    <w:txbxContent>
                      <w:p w:rsidR="00AB6496" w:rsidRPr="002B38D6" w:rsidRDefault="00AB6496" w:rsidP="00C730FA">
                        <w:pPr>
                          <w:pStyle w:val="af1"/>
                          <w:rPr>
                            <w:rStyle w:val="aff9"/>
                          </w:rPr>
                        </w:pPr>
                        <w:r>
                          <w:rPr>
                            <w:rStyle w:val="aff9"/>
                            <w:lang w:val="en-US"/>
                          </w:rPr>
                          <w:t>P</w:t>
                        </w:r>
                        <w:r>
                          <w:rPr>
                            <w:rStyle w:val="aff9"/>
                            <w:vertAlign w:val="subscript"/>
                          </w:rPr>
                          <w:t>9</w:t>
                        </w:r>
                      </w:p>
                    </w:txbxContent>
                  </v:textbox>
                </v:rect>
                <v:rect id="Rectangle 2162" o:spid="_x0000_s2312" style="position:absolute;left:20565;top:20852;width:2799;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0nB8AA&#10;AADdAAAADwAAAGRycy9kb3ducmV2LnhtbERPz2vCMBS+D/Y/hDfYbabtIYxqFDcQBGGgDs+P5NkW&#10;m5fSxDb+98th4PHj+73aJNeLicbQedZQLgoQxMbbjhsNv+fdxyeIEJEt9p5Jw4MCbNavLyusrZ/5&#10;SNMpNiKHcKhRQxvjUEsZTEsOw8IPxJm7+tFhzHBspB1xzuGul1VRKOmw49zQ4kDfLZnb6e40mE71&#10;ZTqQOX/Zy/yTSjUdvNL6/S1tlyAipfgU/7v3VkNVqbw/v8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20nB8AAAADdAAAADwAAAAAAAAAAAAAAAACYAgAAZHJzL2Rvd25y&#10;ZXYueG1sUEsFBgAAAAAEAAQA9QAAAIUDAAAAAA==&#10;" stroked="f">
                  <v:shadow offset="6pt,6pt"/>
                  <v:textbox inset="1mm,1mm,1mm,1mm">
                    <w:txbxContent>
                      <w:p w:rsidR="00AB6496" w:rsidRPr="002B38D6" w:rsidRDefault="00AB6496" w:rsidP="00C730FA">
                        <w:pPr>
                          <w:pStyle w:val="af1"/>
                          <w:rPr>
                            <w:rStyle w:val="aff9"/>
                          </w:rPr>
                        </w:pPr>
                        <w:r>
                          <w:rPr>
                            <w:rStyle w:val="aff9"/>
                            <w:lang w:val="en-US"/>
                          </w:rPr>
                          <w:t>P</w:t>
                        </w:r>
                        <w:r>
                          <w:rPr>
                            <w:rStyle w:val="aff9"/>
                            <w:vertAlign w:val="subscript"/>
                          </w:rPr>
                          <w:t>8</w:t>
                        </w:r>
                      </w:p>
                    </w:txbxContent>
                  </v:textbox>
                </v:rect>
                <v:rect id="Rectangle 2163" o:spid="_x0000_s2313" style="position:absolute;left:17861;top:23422;width:2800;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CnMMA&#10;AADdAAAADwAAAGRycy9kb3ducmV2LnhtbESPwWrDMBBE74H+g9hCb7FsH0RwooSkUCgECk1Czou0&#10;tU2tlbFUW/37qlDocZiZN8zukNwgZppC71lDVZQgiI23PbcabteX9QZEiMgWB8+k4ZsCHPYPqx02&#10;1i/8TvMltiJDODSooYtxbKQMpiOHofAjcfY+/OQwZjm10k64ZLgbZF2WSjrsOS90ONJzR+bz8uU0&#10;mF4NVTqTuZ7sfXlLlZrPXmn99JiOWxCRUvwP/7VfrYa6VhX8vslP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GCnMMAAADdAAAADwAAAAAAAAAAAAAAAACYAgAAZHJzL2Rv&#10;d25yZXYueG1sUEsFBgAAAAAEAAQA9QAAAIgDAAAAAA==&#10;" stroked="f">
                  <v:shadow offset="6pt,6pt"/>
                  <v:textbox inset="1mm,1mm,1mm,1mm">
                    <w:txbxContent>
                      <w:p w:rsidR="00AB6496" w:rsidRPr="002B38D6" w:rsidRDefault="00AB6496" w:rsidP="00C730FA">
                        <w:pPr>
                          <w:pStyle w:val="af1"/>
                          <w:rPr>
                            <w:rStyle w:val="aff9"/>
                          </w:rPr>
                        </w:pPr>
                        <w:r>
                          <w:rPr>
                            <w:rStyle w:val="aff9"/>
                            <w:lang w:val="en-US"/>
                          </w:rPr>
                          <w:t>P</w:t>
                        </w:r>
                        <w:r>
                          <w:rPr>
                            <w:rStyle w:val="aff9"/>
                            <w:vertAlign w:val="subscript"/>
                          </w:rPr>
                          <w:t>7</w:t>
                        </w:r>
                      </w:p>
                    </w:txbxContent>
                  </v:textbox>
                </v:rect>
                <v:rect id="Rectangle 2164" o:spid="_x0000_s2314" style="position:absolute;left:16662;width:2800;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c68MA&#10;AADdAAAADwAAAGRycy9kb3ducmV2LnhtbESPwWrDMBBE74H+g9hCb7FsH0RwooSkUCgECk1Czou0&#10;tU2tlbFUW/37qlDocZiZN8zukNwgZppC71lDVZQgiI23PbcabteX9QZEiMgWB8+k4ZsCHPYPqx02&#10;1i/8TvMltiJDODSooYtxbKQMpiOHofAjcfY+/OQwZjm10k64ZLgbZF2WSjrsOS90ONJzR+bz8uU0&#10;mF4NVTqTuZ7sfXlLlZrPXmn99JiOWxCRUvwP/7VfrYa6VjX8vslP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Mc68MAAADdAAAADwAAAAAAAAAAAAAAAACYAgAAZHJzL2Rv&#10;d25yZXYueG1sUEsFBgAAAAAEAAQA9QAAAIgDAAAAAA==&#10;" stroked="f">
                  <v:shadow offset="6pt,6pt"/>
                  <v:textbox inset="1mm,1mm,1mm,1mm">
                    <w:txbxContent>
                      <w:p w:rsidR="00AB6496" w:rsidRPr="002B38D6" w:rsidRDefault="00AB6496" w:rsidP="00C730FA">
                        <w:pPr>
                          <w:pStyle w:val="af1"/>
                          <w:rPr>
                            <w:rStyle w:val="aff9"/>
                          </w:rPr>
                        </w:pPr>
                        <w:r>
                          <w:rPr>
                            <w:rStyle w:val="aff9"/>
                            <w:lang w:val="en-US"/>
                          </w:rPr>
                          <w:t>P</w:t>
                        </w:r>
                        <w:r>
                          <w:rPr>
                            <w:rStyle w:val="aff9"/>
                            <w:vertAlign w:val="subscript"/>
                          </w:rPr>
                          <w:t>6</w:t>
                        </w:r>
                      </w:p>
                    </w:txbxContent>
                  </v:textbox>
                </v:rect>
                <v:rect id="Rectangle 2165" o:spid="_x0000_s2315" style="position:absolute;left:11931;top:25858;width:2799;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5cMMA&#10;AADdAAAADwAAAGRycy9kb3ducmV2LnhtbESPwWrDMBBE74X+g9hCb41sF0Rwo4SkEAgECk1Cz4u0&#10;sU2slbFUW/37qlDIcZiZN8xqk1wvJhpD51lDuShAEBtvO240XM77lyWIEJEt9p5Jww8F2KwfH1ZY&#10;Wz/zJ02n2IgM4VCjhjbGoZYymJYchoUfiLN39aPDmOXYSDvinOGul1VRKOmw47zQ4kDvLZnb6dtp&#10;MJ3qy3Qkc97Zr/kjlWo6eqX181PavoGIlOI9/N8+WA1VpV7h701+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5cMMAAADdAAAADwAAAAAAAAAAAAAAAACYAgAAZHJzL2Rv&#10;d25yZXYueG1sUEsFBgAAAAAEAAQA9QAAAIgDAAAAAA==&#10;" stroked="f">
                  <v:shadow offset="6pt,6pt"/>
                  <v:textbox inset="1mm,1mm,1mm,1mm">
                    <w:txbxContent>
                      <w:p w:rsidR="00AB6496" w:rsidRPr="002B38D6" w:rsidRDefault="00AB6496" w:rsidP="00C730FA">
                        <w:pPr>
                          <w:pStyle w:val="af1"/>
                          <w:rPr>
                            <w:rStyle w:val="aff9"/>
                          </w:rPr>
                        </w:pPr>
                        <w:r>
                          <w:rPr>
                            <w:rStyle w:val="aff9"/>
                            <w:lang w:val="en-US"/>
                          </w:rPr>
                          <w:t>P</w:t>
                        </w:r>
                        <w:r>
                          <w:rPr>
                            <w:rStyle w:val="aff9"/>
                            <w:vertAlign w:val="subscript"/>
                          </w:rPr>
                          <w:t>5</w:t>
                        </w:r>
                      </w:p>
                    </w:txbxContent>
                  </v:textbox>
                </v:rect>
                <v:rect id="Rectangle 2166" o:spid="_x0000_s2316" style="position:absolute;left:10496;top:6976;width:2799;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hBMMA&#10;AADdAAAADwAAAGRycy9kb3ducmV2LnhtbESPwWrDMBBE74X+g9hCb41sU0Rwo4SkEAgECk1Cz4u0&#10;sU2slbFUW/37qlDIcZiZN8xqk1wvJhpD51lDuShAEBtvO240XM77lyWIEJEt9p5Jww8F2KwfH1ZY&#10;Wz/zJ02n2IgM4VCjhjbGoZYymJYchoUfiLN39aPDmOXYSDvinOGul1VRKOmw47zQ4kDvLZnb6dtp&#10;MJ3qy3Qkc97Zr/kjlWo6eqX181PavoGIlOI9/N8+WA1VpV7h701+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YhBMMAAADdAAAADwAAAAAAAAAAAAAAAACYAgAAZHJzL2Rv&#10;d25yZXYueG1sUEsFBgAAAAAEAAQA9QAAAIgDAAAAAA==&#10;" stroked="f">
                  <v:shadow offset="6pt,6pt"/>
                  <v:textbox inset="1mm,1mm,1mm,1mm">
                    <w:txbxContent>
                      <w:p w:rsidR="00AB6496" w:rsidRPr="002B38D6" w:rsidRDefault="00AB6496" w:rsidP="00C730FA">
                        <w:pPr>
                          <w:pStyle w:val="af1"/>
                          <w:rPr>
                            <w:rStyle w:val="aff9"/>
                          </w:rPr>
                        </w:pPr>
                        <w:r>
                          <w:rPr>
                            <w:rStyle w:val="aff9"/>
                            <w:lang w:val="en-US"/>
                          </w:rPr>
                          <w:t>P</w:t>
                        </w:r>
                        <w:r>
                          <w:rPr>
                            <w:rStyle w:val="aff9"/>
                            <w:vertAlign w:val="subscript"/>
                          </w:rPr>
                          <w:t>4</w:t>
                        </w:r>
                      </w:p>
                    </w:txbxContent>
                  </v:textbox>
                </v:rect>
                <v:rect id="Rectangle 2167" o:spid="_x0000_s2317" style="position:absolute;left:7435;top:13028;width:2799;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En8MA&#10;AADdAAAADwAAAGRycy9kb3ducmV2LnhtbESPwWrDMBBE74X+g9hCb41sQ0Vwo4SkEAgECk1Cz4u0&#10;sU2slbFUW/37qlDIcZiZN8xqk1wvJhpD51lDuShAEBtvO240XM77lyWIEJEt9p5Jww8F2KwfH1ZY&#10;Wz/zJ02n2IgM4VCjhjbGoZYymJYchoUfiLN39aPDmOXYSDvinOGul1VRKOmw47zQ4kDvLZnb6dtp&#10;MJ3qy3Qkc97Zr/kjlWo6eqX181PavoGIlOI9/N8+WA1VpV7h701+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qEn8MAAADdAAAADwAAAAAAAAAAAAAAAACYAgAAZHJzL2Rv&#10;d25yZXYueG1sUEsFBgAAAAAEAAQA9QAAAIgDAAAAAA==&#10;" stroked="f">
                  <v:shadow offset="6pt,6pt"/>
                  <v:textbox inset="1mm,1mm,1mm,1mm">
                    <w:txbxContent>
                      <w:p w:rsidR="00AB6496" w:rsidRPr="002B38D6" w:rsidRDefault="00AB6496" w:rsidP="00C730FA">
                        <w:pPr>
                          <w:pStyle w:val="af1"/>
                          <w:rPr>
                            <w:rStyle w:val="aff9"/>
                          </w:rPr>
                        </w:pPr>
                        <w:r>
                          <w:rPr>
                            <w:rStyle w:val="aff9"/>
                            <w:lang w:val="en-US"/>
                          </w:rPr>
                          <w:t>P</w:t>
                        </w:r>
                        <w:r>
                          <w:rPr>
                            <w:rStyle w:val="aff9"/>
                            <w:vertAlign w:val="subscript"/>
                          </w:rPr>
                          <w:t>3</w:t>
                        </w:r>
                      </w:p>
                    </w:txbxContent>
                  </v:textbox>
                </v:rect>
                <v:rect id="Rectangle 2168" o:spid="_x0000_s2318" style="position:absolute;left:2818;top:22185;width:2800;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ga6MMA&#10;AADdAAAADwAAAGRycy9kb3ducmV2LnhtbESPwWrDMBBE74H+g9hCb7FsH0RwooSkUCgECk1Czou0&#10;tU2tlbFUW/37qlDocZiZN8zukNwgZppC71lDVZQgiI23PbcabteX9QZEiMgWB8+k4ZsCHPYPqx02&#10;1i/8TvMltiJDODSooYtxbKQMpiOHofAjcfY+/OQwZjm10k64ZLgbZF2WSjrsOS90ONJzR+bz8uU0&#10;mF4NVTqTuZ7sfXlLlZrPXmn99JiOWxCRUvwP/7VfrYa6Vgp+3+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ga6MMAAADdAAAADwAAAAAAAAAAAAAAAACYAgAAZHJzL2Rv&#10;d25yZXYueG1sUEsFBgAAAAAEAAQA9QAAAIgDAAAAAA==&#10;" stroked="f">
                  <v:shadow offset="6pt,6pt"/>
                  <v:textbox inset="1mm,1mm,1mm,1mm">
                    <w:txbxContent>
                      <w:p w:rsidR="00AB6496" w:rsidRPr="002B38D6" w:rsidRDefault="00AB6496" w:rsidP="00C730FA">
                        <w:pPr>
                          <w:pStyle w:val="af1"/>
                          <w:rPr>
                            <w:rStyle w:val="aff9"/>
                          </w:rPr>
                        </w:pPr>
                        <w:r>
                          <w:rPr>
                            <w:rStyle w:val="aff9"/>
                            <w:lang w:val="en-US"/>
                          </w:rPr>
                          <w:t>P</w:t>
                        </w:r>
                        <w:r>
                          <w:rPr>
                            <w:rStyle w:val="aff9"/>
                            <w:vertAlign w:val="subscript"/>
                          </w:rPr>
                          <w:t>2</w:t>
                        </w:r>
                      </w:p>
                    </w:txbxContent>
                  </v:textbox>
                </v:rect>
                <v:rect id="Rectangle 2169" o:spid="_x0000_s2319" style="position:absolute;left:2244;top:4967;width:2800;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c8MA&#10;AADdAAAADwAAAGRycy9kb3ducmV2LnhtbESPzWrDMBCE74W+g9hCb41sH5TgRgltIRAIFPJDz4u0&#10;tU2tlbFUW337KhDIcZiZb5j1NrleTDSGzrOGclGAIDbedtxouJx3LysQISJb7D2Thj8KsN08Pqyx&#10;tn7mI02n2IgM4VCjhjbGoZYymJYchoUfiLP37UeHMcuxkXbEOcNdL6uiUNJhx3mhxYE+WjI/p1+n&#10;wXSqL9OBzPndfs2fqVTTwSutn5/S2yuISCnew7f23mqoKrWE65v8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c8MAAADdAAAADwAAAAAAAAAAAAAAAACYAgAAZHJzL2Rv&#10;d25yZXYueG1sUEsFBgAAAAAEAAQA9QAAAIgDAAAAAA==&#10;" stroked="f">
                  <v:shadow offset="6pt,6pt"/>
                  <v:textbox inset="1mm,1mm,1mm,1mm">
                    <w:txbxContent>
                      <w:p w:rsidR="00AB6496" w:rsidRPr="002B38D6" w:rsidRDefault="00AB6496" w:rsidP="00C730FA">
                        <w:pPr>
                          <w:pStyle w:val="af1"/>
                          <w:rPr>
                            <w:rStyle w:val="aff9"/>
                          </w:rPr>
                        </w:pPr>
                        <w:r>
                          <w:rPr>
                            <w:rStyle w:val="aff9"/>
                            <w:lang w:val="en-US"/>
                          </w:rPr>
                          <w:t>P</w:t>
                        </w:r>
                        <w:r w:rsidRPr="002B38D6">
                          <w:rPr>
                            <w:rStyle w:val="aff9"/>
                            <w:vertAlign w:val="subscript"/>
                          </w:rPr>
                          <w:t>1</w:t>
                        </w:r>
                      </w:p>
                    </w:txbxContent>
                  </v:textbox>
                </v:rect>
                <v:oval id="Oval 2170" o:spid="_x0000_s2320" style="position:absolute;left:15374;top:1817;width:702;height: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Xn3sIA&#10;AADdAAAADwAAAGRycy9kb3ducmV2LnhtbERPu2rDMBTdC/kHcQPZGrkeTOtECcUQE/DQNsmQ8SLd&#10;2qbWlbHkR/6+GgodD+e9Py62ExMNvnWs4GWbgCDWzrRcK7hdT8+vIHxANtg5JgUP8nA8rJ72mBs3&#10;8xdNl1CLGMI+RwVNCH0updcNWfRb1xNH7tsNFkOEQy3NgHMMt51MkySTFluODQ32VDSkfy6jVfBR&#10;vOnPsqtmM1alnqfknvnsrtRmvbzvQARawr/4z302CtI0i3Pjm/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efewgAAAN0AAAAPAAAAAAAAAAAAAAAAAJgCAABkcnMvZG93&#10;bnJldi54bWxQSwUGAAAAAAQABAD1AAAAhwMAAAAA&#10;" fillcolor="black">
                  <v:shadow offset="6pt,6pt"/>
                  <v:textbox inset="1mm,1mm,1mm,1mm"/>
                </v:oval>
                <v:shape id="AutoShape 2171" o:spid="_x0000_s2321" type="#_x0000_t32" style="position:absolute;left:15636;width:6;height:315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XUusQAAADdAAAADwAAAGRycy9kb3ducmV2LnhtbERPPWvDMBDdA/0P4grZYjkuNMWNEkog&#10;YEoHJ+ngbod1tUytk7FU2+mvr4ZAxsf73u5n24mRBt86VrBOUhDEtdMtNwo+L8fVCwgfkDV2jknB&#10;lTzsdw+LLebaTXyi8RwaEUPY56jAhNDnUvrakEWfuJ44ct9usBgiHBqpB5xiuO1klqbP0mLLscFg&#10;TwdD9c/51yp4Kv+q99aUX+tx1Gnx4avmeCiUWj7Ob68gAs3hLr65C60gyzZxf3wTn4D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ddS6xAAAAN0AAAAPAAAAAAAAAAAA&#10;AAAAAKECAABkcnMvZG93bnJldi54bWxQSwUGAAAAAAQABAD5AAAAkgMAAAAA&#10;">
                  <v:stroke endarrow="open"/>
                  <v:shadow offset="6pt,6pt"/>
                </v:shape>
                <v:oval id="Oval 2172" o:spid="_x0000_s2322" style="position:absolute;left:8104;top:12702;width:696;height: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nsUA&#10;AADdAAAADwAAAGRycy9kb3ducmV2LnhtbESPQWvCQBSE7wX/w/KE3urGHGIbXUUEpeBBaz14fOw+&#10;k2D2bciuSfz3bqHgcZiZb5jFarC16Kj1lWMF00kCglg7U3Gh4Py7/fgE4QOywdoxKXiQh9Vy9LbA&#10;3Lief6g7hUJECPscFZQhNLmUXpdk0U9cQxy9q2sthijbQpoW+wi3tUyTJJMWK44LJTa0KUnfTner&#10;4LD50sddve/Nfb/TfZdcMp9dlHofD+s5iEBDeIX/299GQZrOpvD3Jj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dtiexQAAAN0AAAAPAAAAAAAAAAAAAAAAAJgCAABkcnMv&#10;ZG93bnJldi54bWxQSwUGAAAAAAQABAD1AAAAigMAAAAA&#10;" fillcolor="black">
                  <v:shadow offset="6pt,6pt"/>
                  <v:textbox inset="1mm,1mm,1mm,1mm"/>
                </v:oval>
                <v:oval id="Oval 2173" o:spid="_x0000_s2323" style="position:absolute;left:25131;top:18939;width:695;height: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np8MA&#10;AADdAAAADwAAAGRycy9kb3ducmV2LnhtbERPu2rDMBTdC/kHcQPdGrluMY0bJQRDTCBDmzRDxot0&#10;a5taV8aSH/n7aih0PJz3ZjfbVozU+8axgudVAoJYO9NwpeD6dXh6A+EDssHWMSm4k4fddvGwwdy4&#10;ic80XkIlYgj7HBXUIXS5lF7XZNGvXEccuW/XWwwR9pU0PU4x3LYyTZJMWmw4NtTYUVGT/rkMVsFH&#10;sdafZXuazHAq9TQmt8xnN6Uel/P+HUSgOfyL/9xHo+D1JY3745v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ynp8MAAADdAAAADwAAAAAAAAAAAAAAAACYAgAAZHJzL2Rv&#10;d25yZXYueG1sUEsFBgAAAAAEAAQA9QAAAIgDAAAAAA==&#10;" fillcolor="black">
                  <v:shadow offset="6pt,6pt"/>
                  <v:textbox inset="1mm,1mm,1mm,1mm"/>
                </v:oval>
                <v:shape id="AutoShape 2174" o:spid="_x0000_s2324" type="#_x0000_t32" style="position:absolute;top:13028;width:1569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eViMYAAADdAAAADwAAAGRycy9kb3ducmV2LnhtbESPQWvCQBSE70L/w/IK3upGK2JTVwla&#10;QaEHNaX0+Mi+JovZtyG7xvjv3ULB4zAz3zCLVW9r0VHrjWMF41ECgrhw2nCp4CvfvsxB+ICssXZM&#10;Cm7kYbV8Giww1e7KR+pOoRQRwj5FBVUITSqlLyqy6EeuIY7er2sthijbUuoWrxFuazlJkpm0aDgu&#10;VNjQuqLifLpYBXW2M+fPt+bnozMzlx++N5d9lis1fO6zdxCB+vAI/7d3WsH0dTKGvzfx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3lYjGAAAA3QAAAA8AAAAAAAAA&#10;AAAAAAAAoQIAAGRycy9kb3ducmV2LnhtbFBLBQYAAAAABAAEAPkAAACUAwAAAAA=&#10;">
                  <v:stroke endarrow="open"/>
                  <v:shadow offset="6pt,6pt"/>
                </v:shape>
                <v:shape id="AutoShape 2175" o:spid="_x0000_s2325" type="#_x0000_t32" style="position:absolute;left:15597;top:19290;width:953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019MYAAADdAAAADwAAAGRycy9kb3ducmV2LnhtbESPT4vCMBTE74LfIbwFb5paF5GuURZB&#10;KLIH/x3c26N5NsXmpTSxdvfTbxYEj8PM/IZZrntbi45aXzlWMJ0kIIgLpysuFZxP2/EChA/IGmvH&#10;pOCHPKxXw8ESM+0efKDuGEoRIewzVGBCaDIpfWHIop+4hjh6V9daDFG2pdQtPiLc1jJNkrm0WHFc&#10;MNjQxlBxO96tgtn+97KrzP572nU6yb/8pdxucqVGb/3nB4hAfXiFn+1cK3ifpSn8v4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tNfTGAAAA3QAAAA8AAAAAAAAA&#10;AAAAAAAAoQIAAGRycy9kb3ducmV2LnhtbFBLBQYAAAAABAAEAPkAAACUAwAAAAA=&#10;">
                  <v:stroke endarrow="open"/>
                  <v:shadow offset="6pt,6pt"/>
                </v:shape>
                <v:oval id="Oval 2176" o:spid="_x0000_s2326" style="position:absolute;left:5044;top:24544;width:695;height: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450MYA&#10;AADdAAAADwAAAGRycy9kb3ducmV2LnhtbESPT4vCMBTE7wt+h/AEb2vqH8pajbIIK4KHXV0PHh/J&#10;sy02L6WJbf32RljY4zAzv2FWm95WoqXGl44VTMYJCGLtTMm5gvPv1/sHCB+QDVaOScGDPGzWg7cV&#10;ZsZ1fKT2FHIRIewzVFCEUGdSel2QRT92NXH0rq6xGKJscmka7CLcVnKaJKm0WHJcKLCmbUH6drpb&#10;Bd/bhf7ZVYfO3A873bXJJfXpRanRsP9cggjUh//wX3tvFMxn0xm83sQn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450MYAAADdAAAADwAAAAAAAAAAAAAAAACYAgAAZHJz&#10;L2Rvd25yZXYueG1sUEsFBgAAAAAEAAQA9QAAAIsDAAAAAA==&#10;" fillcolor="black">
                  <v:shadow offset="6pt,6pt"/>
                  <v:textbox inset="1mm,1mm,1mm,1mm"/>
                </v:oval>
                <v:oval id="Oval 2177" o:spid="_x0000_s2327" style="position:absolute;left:2123;top:7327;width:695;height: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ehpMYA&#10;AADdAAAADwAAAGRycy9kb3ducmV2LnhtbESPT4vCMBTE7wt+h/AEb2vqH8pajbIIK4IHV9eDx0fy&#10;bIvNS2liW7/9ZkHY4zAzv2FWm95WoqXGl44VTMYJCGLtTMm5gsvP1/sHCB+QDVaOScGTPGzWg7cV&#10;ZsZ1fKL2HHIRIewzVFCEUGdSel2QRT92NXH0bq6xGKJscmka7CLcVnKaJKm0WHJcKLCmbUH6fn5Y&#10;BcftQn/vqkNnHoed7trkmvr0qtRo2H8uQQTqw3/41d4bBfPZdA5/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ehpMYAAADdAAAADwAAAAAAAAAAAAAAAACYAgAAZHJz&#10;L2Rvd25yZXYueG1sUEsFBgAAAAAEAAQA9QAAAIsDAAAAAA==&#10;" fillcolor="black">
                  <v:shadow offset="6pt,6pt"/>
                  <v:textbox inset="1mm,1mm,1mm,1mm"/>
                </v:oval>
                <v:shape id="AutoShape 2178" o:spid="_x0000_s2328" type="#_x0000_t32" style="position:absolute;left:2410;top:1339;width:6;height:116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yTi8cAAADdAAAADwAAAGRycy9kb3ducmV2LnhtbESPQWvCQBSE74L/YXlCb7rRttKmrhJs&#10;CwoerCmlx0f2NVnMvg3ZNcZ/7woFj8PMfMMsVr2tRUetN44VTCcJCOLCacOlgu/8c/wCwgdkjbVj&#10;UnAhD6vlcLDAVLszf1F3CKWIEPYpKqhCaFIpfVGRRT9xDXH0/lxrMUTZllK3eI5wW8tZksylRcNx&#10;ocKG1hUVx8PJKqizjTnuXpvfj87MXb7/eT9ts1yph1GfvYEI1Id7+L+90QqeHmfPcHsTn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jJOLxwAAAN0AAAAPAAAAAAAA&#10;AAAAAAAAAKECAABkcnMvZG93bnJldi54bWxQSwUGAAAAAAQABAD5AAAAlQMAAAAA&#10;">
                  <v:stroke endarrow="open"/>
                  <v:shadow offset="6pt,6pt"/>
                </v:shape>
                <v:shape id="AutoShape 2179" o:spid="_x0000_s2329" type="#_x0000_t32" style="position:absolute;left:5426;top:13028;width:7;height:180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Yz98cAAADdAAAADwAAAGRycy9kb3ducmV2LnhtbESPQWvCQBSE70L/w/IKvZmNWqREVxFB&#10;CKUHqx7S2yP7zAazb0N2u6b99d1CocdhZr5h1tvRdiLS4FvHCmZZDoK4drrlRsHlfJi+gPABWWPn&#10;mBR8kYft5mGyxkK7O79TPIVGJAj7AhWYEPpCSl8bsugz1xMn7+oGiyHJoZF6wHuC207O83wpLbac&#10;Fgz2tDdU306fVsHi+F29tub4MYtR5+Wbr5rDvlTq6XHcrUAEGsN/+K9dagXPi/kSft+kJyA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VjP3xwAAAN0AAAAPAAAAAAAA&#10;AAAAAAAAAKECAABkcnMvZG93bnJldi54bWxQSwUGAAAAAAQABAD5AAAAlQMAAAAA&#10;">
                  <v:stroke endarrow="open"/>
                  <v:shadow offset="6pt,6pt"/>
                </v:shape>
                <v:oval id="Oval 2180" o:spid="_x0000_s2330" style="position:absolute;left:11261;top:9661;width:695;height: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08YA&#10;AADdAAAADwAAAGRycy9kb3ducmV2LnhtbESPQWvCQBSE74X+h+UVvNWNWlKNriKCInioVQ8eH7vP&#10;JJh9G7JrEv99t1DocZiZb5jFqreVaKnxpWMFo2ECglg7U3Ku4HLevk9B+IBssHJMCp7kYbV8fVlg&#10;ZlzH39SeQi4ihH2GCooQ6kxKrwuy6IeuJo7ezTUWQ5RNLk2DXYTbSo6TJJUWS44LBda0KUjfTw+r&#10;4Gsz08dddejM47DTXZtcU59elRq89es5iEB9+A//tfdGwcdk/Am/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U/08YAAADdAAAADwAAAAAAAAAAAAAAAACYAgAAZHJz&#10;L2Rvd25yZXYueG1sUEsFBgAAAAAEAAQA9QAAAIsDAAAAAA==&#10;" fillcolor="black">
                  <v:shadow offset="6pt,6pt"/>
                  <v:textbox inset="1mm,1mm,1mm,1mm"/>
                </v:oval>
                <v:oval id="Oval 2181" o:spid="_x0000_s2331" style="position:absolute;left:13295;top:28217;width:695;height: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ocMA&#10;AADdAAAADwAAAGRycy9kb3ducmV2LnhtbERPu2rDMBTdC/kHcQPdGrluMY0bJQRDTCBDmzRDxot0&#10;a5taV8aSH/n7aih0PJz3ZjfbVozU+8axgudVAoJYO9NwpeD6dXh6A+EDssHWMSm4k4fddvGwwdy4&#10;ic80XkIlYgj7HBXUIXS5lF7XZNGvXEccuW/XWwwR9pU0PU4x3LYyTZJMWmw4NtTYUVGT/rkMVsFH&#10;sdafZXuazHAq9TQmt8xnN6Uel/P+HUSgOfyL/9xHo+D1JY1z45v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rocMAAADdAAAADwAAAAAAAAAAAAAAAACYAgAAZHJzL2Rv&#10;d25yZXYueG1sUEsFBgAAAAAEAAQA9QAAAIgDAAAAAA==&#10;" fillcolor="black">
                  <v:shadow offset="6pt,6pt"/>
                  <v:textbox inset="1mm,1mm,1mm,1mm"/>
                </v:oval>
                <v:shape id="AutoShape 2182" o:spid="_x0000_s2332" type="#_x0000_t32" style="position:absolute;left:2410;top:9948;width:1088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mnhccAAADdAAAADwAAAGRycy9kb3ducmV2LnhtbESPT2vCQBTE70K/w/IK3szGP5QaXaUI&#10;Qig9WO1Bb4/sMxuafRuya0z76V1B8DjMzG+Y5bq3teio9ZVjBeMkBUFcOF1xqeDnsB29g/ABWWPt&#10;mBT8kYf16mWwxEy7K39Ttw+liBD2GSowITSZlL4wZNEnriGO3tm1FkOUbSl1i9cIt7WcpOmbtFhx&#10;XDDY0MZQ8bu/WAXT3f/xszK707jrdJp/+WO53eRKDV/7jwWIQH14hh/tXCuYTSdzuL+JT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aeFxwAAAN0AAAAPAAAAAAAA&#10;AAAAAAAAAKECAABkcnMvZG93bnJldi54bWxQSwUGAAAAAAQABAD5AAAAlQMAAAAA&#10;">
                  <v:stroke endarrow="open"/>
                  <v:shadow offset="6pt,6pt"/>
                </v:shape>
                <v:shape id="AutoShape 2183" o:spid="_x0000_s2333" type="#_x0000_t32" style="position:absolute;left:5426;top:28543;width:930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qYxcMAAADdAAAADwAAAGRycy9kb3ducmV2LnhtbERPy4rCMBTdC/MP4Q7MTlOnIkM1yiAI&#10;RVz4mIXuLs21KTY3pYm149ebheDycN7zZW9r0VHrK8cKxqMEBHHhdMWlgr/jevgDwgdkjbVjUvBP&#10;HpaLj8EcM+3uvKfuEEoRQ9hnqMCE0GRS+sKQRT9yDXHkLq61GCJsS6lbvMdwW8vvJJlKixXHBoMN&#10;rQwV18PNKkh3j9OmMrvzuOt0km/9qVyvcqW+PvvfGYhAfXiLX+5cK5ikadwf38Qn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qmMXDAAAA3QAAAA8AAAAAAAAAAAAA&#10;AAAAoQIAAGRycy9kb3ducmV2LnhtbFBLBQYAAAAABAAEAPkAAACRAwAAAAA=&#10;">
                  <v:stroke endarrow="open"/>
                  <v:shadow offset="6pt,6pt"/>
                </v:shape>
                <v:oval id="Oval 2184" o:spid="_x0000_s2334" style="position:absolute;left:23868;top:8034;width:695;height: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mU4cYA&#10;AADdAAAADwAAAGRycy9kb3ducmV2LnhtbESPT2vCQBTE7wW/w/IKvdWNfwg2uooISsGDNfbg8bH7&#10;TEKzb0N2TdJv3xWEHoeZ+Q2z2gy2Fh21vnKsYDJOQBBrZyouFHxf9u8LED4gG6wdk4Jf8rBZj15W&#10;mBnX85m6PBQiQthnqKAMocmk9Loki37sGuLo3VxrMUTZFtK02Ee4reU0SVJpseK4UGJDu5L0T363&#10;Ck67D/11qI+9uR8Puu+Sa+rTq1Jvr8N2CSLQEP7Dz/anUTCfzSbweB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mU4cYAAADdAAAADwAAAAAAAAAAAAAAAACYAgAAZHJz&#10;L2Rvd25yZXYueG1sUEsFBgAAAAAEAAQA9QAAAIsDAAAAAA==&#10;" fillcolor="black">
                  <v:shadow offset="6pt,6pt"/>
                  <v:textbox inset="1mm,1mm,1mm,1mm"/>
                </v:oval>
                <v:oval id="Oval 2185" o:spid="_x0000_s2335" style="position:absolute;left:17574;top:24544;width:695;height: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KlsYA&#10;AADdAAAADwAAAGRycy9kb3ducmV2LnhtbESPT4vCMBTE7wt+h/AEb2vqH8pajbIIK4KHXV0PHh/J&#10;sy02L6WJbf32RljY4zAzv2FWm95WoqXGl44VTMYJCGLtTMm5gvPv1/sHCB+QDVaOScGDPGzWg7cV&#10;ZsZ1fKT2FHIRIewzVFCEUGdSel2QRT92NXH0rq6xGKJscmka7CLcVnKaJKm0WHJcKLCmbUH6drpb&#10;Bd/bhf7ZVYfO3A873bXJJfXpRanRsP9cggjUh//wX3tvFMxnsym83sQn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sKlsYAAADdAAAADwAAAAAAAAAAAAAAAACYAgAAZHJz&#10;L2Rvd25yZXYueG1sUEsFBgAAAAAEAAQA9QAAAIsDAAAAAA==&#10;" fillcolor="black">
                  <v:shadow offset="6pt,6pt"/>
                  <v:textbox inset="1mm,1mm,1mm,1mm"/>
                </v:oval>
                <v:shape id="AutoShape 2186" o:spid="_x0000_s2336" type="#_x0000_t32" style="position:absolute;left:17861;top:19226;width:6;height:12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GssYAAADdAAAADwAAAGRycy9kb3ducmV2LnhtbESPT2vCQBTE70K/w/IKvenGpkiJriKC&#10;EEoP/jukt0f2mQ1m34bsNqZ+ercgeBxm5jfMYjXYRvTU+dqxgukkAUFcOl1zpeB03I4/QfiArLFx&#10;TAr+yMNq+TJaYKbdlffUH0IlIoR9hgpMCG0mpS8NWfQT1xJH7+w6iyHKrpK6w2uE20a+J8lMWqw5&#10;LhhsaWOovBx+rYJ0dyu+arP7mfa9TvJvX1TbTa7U2+uwnoMINIRn+NHOtYKPNE3h/018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4BrLGAAAA3QAAAA8AAAAAAAAA&#10;AAAAAAAAoQIAAGRycy9kb3ducmV2LnhtbFBLBQYAAAAABAAEAPkAAACUAwAAAAA=&#10;">
                  <v:stroke endarrow="open"/>
                  <v:shadow offset="6pt,6pt"/>
                </v:shape>
                <v:shape id="AutoShape 2187" o:spid="_x0000_s2337" type="#_x0000_t32" style="position:absolute;left:24174;top:1817;width:7;height:174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mgzcYAAADdAAAADwAAAGRycy9kb3ducmV2LnhtbESPQWvCQBSE7wX/w/IEb7qxitjoKsFa&#10;sNCDmlJ6fGSfyWL2bciuMf333YLQ4zAz3zDrbW9r0VHrjWMF00kCgrhw2nCp4DN/Gy9B+ICssXZM&#10;Cn7Iw3YzeFpjqt2dT9SdQykihH2KCqoQmlRKX1Rk0U9cQxy9i2sthijbUuoW7xFua/mcJAtp0XBc&#10;qLChXUXF9XyzCursYK4fL833vjMLlx+/Xm/vWa7UaNhnKxCB+vAffrQPWsF8NpvD35v4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ZoM3GAAAA3QAAAA8AAAAAAAAA&#10;AAAAAAAAoQIAAGRycy9kb3ducmV2LnhtbFBLBQYAAAAABAAEAPkAAACUAwAAAAA=&#10;">
                  <v:stroke endarrow="open"/>
                  <v:shadow offset="6pt,6pt"/>
                </v:shape>
                <v:oval id="Oval 2188" o:spid="_x0000_s2338" style="position:absolute;left:28357;top:10043;width:695;height: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S4sYA&#10;AADdAAAADwAAAGRycy9kb3ducmV2LnhtbESPS2vDMBCE74X+B7GB3ho5j5rGiRJKICGQQ1495LhI&#10;W9vUWhlLsd1/HwUCPQ4z8w2zWPW2Ei01vnSsYDRMQBBrZ0rOFXxfNu+fIHxANlg5JgV/5GG1fH1Z&#10;YGZcxydqzyEXEcI+QwVFCHUmpdcFWfRDVxNH78c1FkOUTS5Ng12E20qOkySVFkuOCwXWtC5I/55v&#10;VsFhPdPHbbXvzG2/1V2bXFOfXpV6G/RfcxCB+vAffrZ3RsF0MvmA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KS4sYAAADdAAAADwAAAAAAAAAAAAAAAACYAgAAZHJz&#10;L2Rvd25yZXYueG1sUEsFBgAAAAAEAAQA9QAAAIsDAAAAAA==&#10;" fillcolor="black">
                  <v:shadow offset="6pt,6pt"/>
                  <v:textbox inset="1mm,1mm,1mm,1mm"/>
                </v:oval>
                <v:oval id="Oval 2189" o:spid="_x0000_s2339" style="position:absolute;left:20278;top:20948;width:695;height: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MlcUA&#10;AADdAAAADwAAAGRycy9kb3ducmV2LnhtbESPQWvCQBSE70L/w/IKvemmKqFGVymCUvCgTXvw+Nh9&#10;JsHs25Bdk/TfdwXB4zAz3zCrzWBr0VHrK8cK3icJCGLtTMWFgt+f3fgDhA/IBmvHpOCPPGzWL6MV&#10;Zsb1/E1dHgoRIewzVFCG0GRSel2SRT9xDXH0Lq61GKJsC2la7CPc1nKaJKm0WHFcKLGhbUn6mt+s&#10;guN2oU/7+tCb22Gv+y45pz49K/X2OnwuQQQawjP8aH8ZBfPZLIX7m/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AyVxQAAAN0AAAAPAAAAAAAAAAAAAAAAAJgCAABkcnMv&#10;ZG93bnJldi54bWxQSwUGAAAAAAQABAD1AAAAigMAAAAA&#10;" fillcolor="black">
                  <v:shadow offset="6pt,6pt"/>
                  <v:textbox inset="1mm,1mm,1mm,1mm"/>
                </v:oval>
                <v:shape id="AutoShape 2190" o:spid="_x0000_s2340" type="#_x0000_t32" style="position:absolute;left:24181;top:10368;width:6714;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MAscYAAADdAAAADwAAAGRycy9kb3ducmV2LnhtbESPQWvCQBSE7wX/w/KE3upGU6pEVxFB&#10;CNKDVQ96e2Sf2WD2bchuY+yv7xYKHoeZ+YZZrHpbi45aXzlWMB4lIIgLpysuFZyO27cZCB+QNdaO&#10;ScGDPKyWg5cFZtrd+Yu6QyhFhLDPUIEJocmk9IUhi37kGuLoXV1rMUTZllK3eI9wW8tJknxIixXH&#10;BYMNbQwVt8O3VZDuf867yuwv467TSf7pz+V2kyv1OuzXcxCB+vAM/7dzreA9Taf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DALHGAAAA3QAAAA8AAAAAAAAA&#10;AAAAAAAAoQIAAGRycy9kb3ducmV2LnhtbFBLBQYAAAAABAAEAPkAAACUAwAAAAA=&#10;">
                  <v:stroke endarrow="open"/>
                  <v:shadow offset="6pt,6pt"/>
                </v:shape>
                <v:shape id="AutoShape 2191" o:spid="_x0000_s2341" type="#_x0000_t32" style="position:absolute;left:17861;top:21235;width:84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yUw8MAAADdAAAADwAAAGRycy9kb3ducmV2LnhtbERPy4rCMBTdC/MP4Q7MTlOnIkM1yiAI&#10;RVz4mIXuLs21KTY3pYm149ebheDycN7zZW9r0VHrK8cKxqMEBHHhdMWlgr/jevgDwgdkjbVjUvBP&#10;HpaLj8EcM+3uvKfuEEoRQ9hnqMCE0GRS+sKQRT9yDXHkLq61GCJsS6lbvMdwW8vvJJlKixXHBoMN&#10;rQwV18PNKkh3j9OmMrvzuOt0km/9qVyvcqW+PvvfGYhAfXiLX+5cK5ikaZwb38Qn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clMPDAAAA3QAAAA8AAAAAAAAAAAAA&#10;AAAAoQIAAGRycy9kb3ducmV2LnhtbFBLBQYAAAAABAAEAPkAAACRAwAAAAA=&#10;">
                  <v:stroke endarrow="open"/>
                  <v:shadow offset="6pt,6pt"/>
                </v:shape>
                <v:oval id="Oval 2192" o:spid="_x0000_s2342" style="position:absolute;left:38579;top:510;width:3616;height:3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bfMUA&#10;AADdAAAADwAAAGRycy9kb3ducmV2LnhtbESPT4vCMBTE74LfITzBi2jqH8TtGkVEUdiT1d3zo3m2&#10;xealNtF2v/1GWPA4zMxvmOW6NaV4Uu0KywrGowgEcWp1wZmCy3k/XIBwHlljaZkU/JKD9arbWWKs&#10;bcMneiY+EwHCLkYFufdVLKVLczLoRrYiDt7V1gZ9kHUmdY1NgJtSTqJoLg0WHBZyrGibU3pLHkbB&#10;5E7nZvClbz+PUzT+Pgz0Zae9Uv1eu/kE4an17/B/+6gVzKbTD3i9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Zt8xQAAAN0AAAAPAAAAAAAAAAAAAAAAAJgCAABkcnMv&#10;ZG93bnJldi54bWxQSwUGAAAAAAQABAD1AAAAigMAAAAA&#10;">
                  <v:stroke endarrowlength="long"/>
                  <v:shadow offset="6pt,6pt"/>
                  <v:textbox inset="1mm,1mm,1mm,1mm">
                    <w:txbxContent>
                      <w:p w:rsidR="00AB6496" w:rsidRPr="00B00A2C" w:rsidRDefault="00AB6496" w:rsidP="00C730FA">
                        <w:pPr>
                          <w:pStyle w:val="af1"/>
                          <w:rPr>
                            <w:rStyle w:val="aff9"/>
                            <w:lang w:val="en-US"/>
                          </w:rPr>
                        </w:pPr>
                        <w:r>
                          <w:rPr>
                            <w:rStyle w:val="aff9"/>
                            <w:lang w:val="en-US"/>
                          </w:rPr>
                          <w:t>P</w:t>
                        </w:r>
                        <w:r w:rsidRPr="00B00A2C">
                          <w:rPr>
                            <w:rStyle w:val="aff9"/>
                            <w:vertAlign w:val="subscript"/>
                            <w:lang w:val="en-US"/>
                          </w:rPr>
                          <w:t>6</w:t>
                        </w:r>
                      </w:p>
                    </w:txbxContent>
                  </v:textbox>
                </v:oval>
                <v:oval id="Oval 2193" o:spid="_x0000_s2343" style="position:absolute;left:35110;top:13034;width:3616;height:3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lBnMMA&#10;AADdAAAADwAAAGRycy9kb3ducmV2LnhtbERPy2rCQBTdC/7DcAvdSJ3EipToGKQoFbpKfKwvmdsk&#10;mLmTZsYk/n1nUXB5OO9NOppG9NS52rKCeB6BIC6srrlUcD4d3j5AOI+ssbFMCh7kIN1OJxtMtB04&#10;oz73pQgh7BJUUHnfJlK6oiKDbm5b4sD92M6gD7Arpe5wCOGmkYsoWkmDNYeGClv6rKi45XejYPFL&#10;p2H2rW/XexbFl6+ZPu+1V+r1ZdytQXga/VP87z5qBcv3Zdgf3o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lBnMMAAADdAAAADwAAAAAAAAAAAAAAAACYAgAAZHJzL2Rv&#10;d25yZXYueG1sUEsFBgAAAAAEAAQA9QAAAIgDAAAAAA==&#10;">
                  <v:stroke endarrowlength="long"/>
                  <v:shadow offset="6pt,6pt"/>
                  <v:textbox inset="1mm,1mm,1mm,1mm">
                    <w:txbxContent>
                      <w:p w:rsidR="00AB6496" w:rsidRPr="00B00A2C" w:rsidRDefault="00AB6496" w:rsidP="00C730FA">
                        <w:pPr>
                          <w:pStyle w:val="af1"/>
                          <w:rPr>
                            <w:rStyle w:val="aff9"/>
                            <w:lang w:val="en-US"/>
                          </w:rPr>
                        </w:pPr>
                        <w:r>
                          <w:rPr>
                            <w:rStyle w:val="aff9"/>
                            <w:lang w:val="en-US"/>
                          </w:rPr>
                          <w:t>P</w:t>
                        </w:r>
                        <w:r>
                          <w:rPr>
                            <w:rStyle w:val="aff9"/>
                            <w:vertAlign w:val="subscript"/>
                            <w:lang w:val="en-US"/>
                          </w:rPr>
                          <w:t>1</w:t>
                        </w:r>
                      </w:p>
                    </w:txbxContent>
                  </v:textbox>
                </v:oval>
                <v:oval id="Oval 2194" o:spid="_x0000_s2344" style="position:absolute;left:28816;top:13034;width:3616;height:3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kB8QA&#10;AADdAAAADwAAAGRycy9kb3ducmV2LnhtbESPT4vCMBTE74LfITxhL6JpVUSqUWTZZQVP/j0/mmdb&#10;bF66TbT12xtB8DjMzG+Yxao1pbhT7QrLCuJhBII4tbrgTMHx8DuYgXAeWWNpmRQ8yMFq2e0sMNG2&#10;4R3d9z4TAcIuQQW591UipUtzMuiGtiIO3sXWBn2QdSZ1jU2Am1KOomgqDRYcFnKs6Dun9Lq/GQWj&#10;fzo0/a2+nm+7KD799fXxR3ulvnrteg7CU+s/4Xd7oxVMxpMYXm/C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15AfEAAAA3QAAAA8AAAAAAAAAAAAAAAAAmAIAAGRycy9k&#10;b3ducmV2LnhtbFBLBQYAAAAABAAEAPUAAACJAwAAAAA=&#10;">
                  <v:stroke endarrowlength="long"/>
                  <v:shadow offset="6pt,6pt"/>
                  <v:textbox inset="1mm,1mm,1mm,1mm">
                    <w:txbxContent>
                      <w:p w:rsidR="00AB6496" w:rsidRPr="00B00A2C" w:rsidRDefault="00AB6496" w:rsidP="00C730FA">
                        <w:pPr>
                          <w:pStyle w:val="af1"/>
                          <w:rPr>
                            <w:rStyle w:val="aff9"/>
                            <w:lang w:val="en-US"/>
                          </w:rPr>
                        </w:pPr>
                        <w:r>
                          <w:rPr>
                            <w:rStyle w:val="aff9"/>
                            <w:lang w:val="en-US"/>
                          </w:rPr>
                          <w:t>P</w:t>
                        </w:r>
                        <w:r>
                          <w:rPr>
                            <w:rStyle w:val="aff9"/>
                            <w:vertAlign w:val="subscript"/>
                            <w:lang w:val="en-US"/>
                          </w:rPr>
                          <w:t>2</w:t>
                        </w:r>
                      </w:p>
                    </w:txbxContent>
                  </v:textbox>
                </v:oval>
                <v:oval id="Oval 2195" o:spid="_x0000_s2345" style="position:absolute;left:41774;top:13034;width:3616;height:3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6cMQA&#10;AADdAAAADwAAAGRycy9kb3ducmV2LnhtbESPT4vCMBTE74LfITzBi2hqFZFqFFl2ccGTf8+P5tkW&#10;m5duE2332xtB8DjMzG+Y5bo1pXhQ7QrLCsajCARxanXBmYLT8Wc4B+E8ssbSMin4JwfrVbezxETb&#10;hvf0OPhMBAi7BBXk3leJlC7NyaAb2Yo4eFdbG/RB1pnUNTYBbkoZR9FMGiw4LORY0VdO6e1wNwri&#10;Pzo2g52+Xe77aHzeDvTpW3ul+r12swDhqfWf8Lv9qxVMJ9MYXm/C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nenDEAAAA3QAAAA8AAAAAAAAAAAAAAAAAmAIAAGRycy9k&#10;b3ducmV2LnhtbFBLBQYAAAAABAAEAPUAAACJAwAAAAA=&#10;">
                  <v:stroke endarrowlength="long"/>
                  <v:shadow offset="6pt,6pt"/>
                  <v:textbox inset="1mm,1mm,1mm,1mm">
                    <w:txbxContent>
                      <w:p w:rsidR="00AB6496" w:rsidRPr="00B00A2C" w:rsidRDefault="00AB6496" w:rsidP="00C730FA">
                        <w:pPr>
                          <w:pStyle w:val="af1"/>
                          <w:rPr>
                            <w:rStyle w:val="aff9"/>
                            <w:lang w:val="en-US"/>
                          </w:rPr>
                        </w:pPr>
                        <w:r>
                          <w:rPr>
                            <w:rStyle w:val="aff9"/>
                            <w:lang w:val="en-US"/>
                          </w:rPr>
                          <w:t>P</w:t>
                        </w:r>
                        <w:r>
                          <w:rPr>
                            <w:rStyle w:val="aff9"/>
                            <w:vertAlign w:val="subscript"/>
                            <w:lang w:val="en-US"/>
                          </w:rPr>
                          <w:t>7</w:t>
                        </w:r>
                      </w:p>
                    </w:txbxContent>
                  </v:textbox>
                </v:oval>
                <v:oval id="Oval 2196" o:spid="_x0000_s2346" style="position:absolute;left:48330;top:13034;width:3615;height:3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f68MA&#10;AADdAAAADwAAAGRycy9kb3ducmV2LnhtbESPS6vCMBSE9xf8D+EIbkRTH4hUo8jlioIrn+tDc2yL&#10;zUltoq3/3ggXXA4z8w0zXzamEE+qXG5ZwaAfgSBOrM45VXA6rntTEM4jaywsk4IXOVguWj9zjLWt&#10;eU/Pg09FgLCLUUHmfRlL6ZKMDLq+LYmDd7WVQR9klUpdYR3gppDDKJpIgzmHhQxL+s0ouR0eRsHw&#10;Tse6u9O3y2MfDc6brj79aa9Up92sZiA8Nf4b/m9vtYLxaDyCz5vw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vf68MAAADdAAAADwAAAAAAAAAAAAAAAACYAgAAZHJzL2Rv&#10;d25yZXYueG1sUEsFBgAAAAAEAAQA9QAAAIgDAAAAAA==&#10;">
                  <v:stroke endarrowlength="long"/>
                  <v:shadow offset="6pt,6pt"/>
                  <v:textbox inset="1mm,1mm,1mm,1mm">
                    <w:txbxContent>
                      <w:p w:rsidR="00AB6496" w:rsidRPr="00B00A2C" w:rsidRDefault="00AB6496" w:rsidP="00C730FA">
                        <w:pPr>
                          <w:pStyle w:val="af1"/>
                          <w:rPr>
                            <w:rStyle w:val="aff9"/>
                            <w:lang w:val="en-US"/>
                          </w:rPr>
                        </w:pPr>
                        <w:r>
                          <w:rPr>
                            <w:rStyle w:val="aff9"/>
                            <w:lang w:val="en-US"/>
                          </w:rPr>
                          <w:t>P</w:t>
                        </w:r>
                        <w:r>
                          <w:rPr>
                            <w:rStyle w:val="aff9"/>
                            <w:vertAlign w:val="subscript"/>
                            <w:lang w:val="en-US"/>
                          </w:rPr>
                          <w:t>9</w:t>
                        </w:r>
                      </w:p>
                    </w:txbxContent>
                  </v:textbox>
                </v:oval>
                <v:rect id="Rectangle 2197" o:spid="_x0000_s2347" style="position:absolute;left:32158;top:6593;width:3284;height:3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78YA&#10;AADdAAAADwAAAGRycy9kb3ducmV2LnhtbESPQWsCMRSE7wX/Q3hCL0Wz2kV0NUqVCtZe1LaH3h6b&#10;52bp5mVJUl3/fVMo9DjMzDfMYtXZRlzIh9qxgtEwA0FcOl1zpeD9bTuYgggRWWPjmBTcKMBq2btb&#10;YKHdlY90OcVKJAiHAhWYGNtCylAashiGriVO3tl5izFJX0nt8ZrgtpHjLJtIizWnBYMtbQyVX6dv&#10;q2D//BE/ef2C+PowM5PDNsw8lUrd97unOYhIXfwP/7V3WkH+mOf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E78YAAADdAAAADwAAAAAAAAAAAAAAAACYAgAAZHJz&#10;L2Rvd25yZXYueG1sUEsFBgAAAAAEAAQA9QAAAIsDAAAAAA==&#10;" strokecolor="black [3213]">
                  <v:shadow offset="6pt,6pt"/>
                  <v:textbox inset="1mm,1mm,1mm,1mm">
                    <w:txbxContent>
                      <w:p w:rsidR="00AB6496" w:rsidRPr="00B00A2C" w:rsidRDefault="00AB6496" w:rsidP="00C730FA">
                        <w:pPr>
                          <w:pStyle w:val="af1"/>
                          <w:rPr>
                            <w:rStyle w:val="aff9"/>
                            <w:lang w:val="en-US"/>
                          </w:rPr>
                        </w:pPr>
                        <w:r>
                          <w:rPr>
                            <w:rStyle w:val="aff9"/>
                            <w:lang w:val="en-US"/>
                          </w:rPr>
                          <w:t>P</w:t>
                        </w:r>
                        <w:r>
                          <w:rPr>
                            <w:rStyle w:val="aff9"/>
                            <w:vertAlign w:val="subscript"/>
                            <w:lang w:val="en-US"/>
                          </w:rPr>
                          <w:t>3</w:t>
                        </w:r>
                      </w:p>
                    </w:txbxContent>
                  </v:textbox>
                </v:rect>
                <v:rect id="Rectangle 2198" o:spid="_x0000_s2348" style="position:absolute;left:45390;top:6593;width:3278;height:3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hdMcA&#10;AADdAAAADwAAAGRycy9kb3ducmV2LnhtbESPT08CMRTE7yR+h+aZcCHSFWEjK4WogUTlovw5cHvZ&#10;Prcbt6+btsL67akJCcfJzPwmM1t0thFH8qF2rOB+mIEgLp2uuVKw267uHkGEiKyxcUwK/ijAYn7T&#10;m2Gh3Ym/6LiJlUgQDgUqMDG2hZShNGQxDF1LnLxv5y3GJH0ltcdTgttGjrIslxZrTgsGW3o1VP5s&#10;fq2Cj+U+HvjlHXE9mJr8cxWmnkql+rfd8xOISF28hi/tN61g/DCewP+b9ATk/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zYXTHAAAA3QAAAA8AAAAAAAAAAAAAAAAAmAIAAGRy&#10;cy9kb3ducmV2LnhtbFBLBQYAAAAABAAEAPUAAACMAwAAAAA=&#10;" strokecolor="black [3213]">
                  <v:shadow offset="6pt,6pt"/>
                  <v:textbox inset="1mm,1mm,1mm,1mm">
                    <w:txbxContent>
                      <w:p w:rsidR="00AB6496" w:rsidRPr="00B00A2C" w:rsidRDefault="00AB6496" w:rsidP="00C730FA">
                        <w:pPr>
                          <w:pStyle w:val="af1"/>
                          <w:rPr>
                            <w:rStyle w:val="aff9"/>
                            <w:lang w:val="en-US"/>
                          </w:rPr>
                        </w:pPr>
                        <w:r>
                          <w:rPr>
                            <w:rStyle w:val="aff9"/>
                            <w:lang w:val="en-US"/>
                          </w:rPr>
                          <w:t>P</w:t>
                        </w:r>
                        <w:r>
                          <w:rPr>
                            <w:rStyle w:val="aff9"/>
                            <w:vertAlign w:val="subscript"/>
                            <w:lang w:val="en-US"/>
                          </w:rPr>
                          <w:t>10</w:t>
                        </w:r>
                      </w:p>
                    </w:txbxContent>
                  </v:textbox>
                </v:rect>
                <v:rect id="Rectangle 2199" o:spid="_x0000_s2349" style="position:absolute;left:38739;top:23078;width:3278;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A8YA&#10;AADdAAAADwAAAGRycy9kb3ducmV2LnhtbESPQWsCMRSE7wX/Q3hCL0WzWll0NUqVCtZe1LaH3h6b&#10;52bp5mVJUl3/fVMo9DjMzDfMYtXZRlzIh9qxgtEwA0FcOl1zpeD9bTuYgggRWWPjmBTcKMBq2btb&#10;YKHdlY90OcVKJAiHAhWYGNtCylAashiGriVO3tl5izFJX0nt8ZrgtpHjLMulxZrTgsGWNobKr9O3&#10;VbB//oifvH5BfH2YmfywDTNPpVL3/e5pDiJSF//Df+2dVjB5nOT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H/A8YAAADdAAAADwAAAAAAAAAAAAAAAACYAgAAZHJz&#10;L2Rvd25yZXYueG1sUEsFBgAAAAAEAAQA9QAAAIsDAAAAAA==&#10;" strokecolor="black [3213]">
                  <v:shadow offset="6pt,6pt"/>
                  <v:textbox inset="1mm,1mm,1mm,1mm">
                    <w:txbxContent>
                      <w:p w:rsidR="00AB6496" w:rsidRPr="00B00A2C" w:rsidRDefault="00AB6496" w:rsidP="00C730FA">
                        <w:pPr>
                          <w:pStyle w:val="af1"/>
                          <w:rPr>
                            <w:rStyle w:val="aff9"/>
                            <w:lang w:val="en-US"/>
                          </w:rPr>
                        </w:pPr>
                        <w:r>
                          <w:rPr>
                            <w:rStyle w:val="aff9"/>
                            <w:lang w:val="en-US"/>
                          </w:rPr>
                          <w:t>P</w:t>
                        </w:r>
                        <w:r>
                          <w:rPr>
                            <w:rStyle w:val="aff9"/>
                            <w:vertAlign w:val="subscript"/>
                            <w:lang w:val="en-US"/>
                          </w:rPr>
                          <w:t>4</w:t>
                        </w:r>
                      </w:p>
                    </w:txbxContent>
                  </v:textbox>
                </v:rect>
                <v:rect id="Rectangle 2200" o:spid="_x0000_s2350" style="position:absolute;left:32177;top:23078;width:3278;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1amMcA&#10;AADdAAAADwAAAGRycy9kb3ducmV2LnhtbESPQU8CMRSE7yb+h+aZcCHQVQnIul2iRBLQC6AevL1s&#10;n9uN29dNW2H595aExONkZr7JFIvetuJAPjSOFdyOMxDEldMN1wo+3lejBxAhImtsHZOCEwVYlNdX&#10;BebaHXlHh32sRYJwyFGBibHLpQyVIYth7Dri5H07bzEm6WupPR4T3LbyLsum0mLDacFgR0tD1c/+&#10;1yp4ffmMX/y8QXwbzs10uwpzT5VSg5v+6RFEpD7+hy/ttVYwuZ/M4PwmPQF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tWpjHAAAA3QAAAA8AAAAAAAAAAAAAAAAAmAIAAGRy&#10;cy9kb3ducmV2LnhtbFBLBQYAAAAABAAEAPUAAACMAwAAAAA=&#10;" strokecolor="black [3213]">
                  <v:shadow offset="6pt,6pt"/>
                  <v:textbox inset="1mm,1mm,1mm,1mm">
                    <w:txbxContent>
                      <w:p w:rsidR="00AB6496" w:rsidRPr="00B00A2C" w:rsidRDefault="00AB6496" w:rsidP="00C730FA">
                        <w:pPr>
                          <w:pStyle w:val="af1"/>
                          <w:rPr>
                            <w:rStyle w:val="aff9"/>
                            <w:lang w:val="en-US"/>
                          </w:rPr>
                        </w:pPr>
                        <w:r>
                          <w:rPr>
                            <w:rStyle w:val="aff9"/>
                            <w:lang w:val="en-US"/>
                          </w:rPr>
                          <w:t>P</w:t>
                        </w:r>
                        <w:r>
                          <w:rPr>
                            <w:rStyle w:val="aff9"/>
                            <w:vertAlign w:val="subscript"/>
                            <w:lang w:val="en-US"/>
                          </w:rPr>
                          <w:t>5</w:t>
                        </w:r>
                      </w:p>
                    </w:txbxContent>
                  </v:textbox>
                </v:rect>
                <v:rect id="Rectangle 2201" o:spid="_x0000_s2351" style="position:absolute;left:45403;top:23078;width:3277;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O6sQA&#10;AADdAAAADwAAAGRycy9kb3ducmV2LnhtbERPy2oCMRTdC/5DuIVuRDOtInU0Slsq+NjYsV24u0xu&#10;J4OTmyFJdfr3zUJweTjvxaqzjbiQD7VjBU+jDARx6XTNlYKv43r4AiJEZI2NY1LwRwFWy35vgbl2&#10;V/6kSxErkUI45KjAxNjmUobSkMUwci1x4n6ctxgT9JXUHq8p3DbyOcum0mLNqcFgS++GynPxaxXs&#10;Pr7jid+2iPvBzEwP6zDzVCr1+NC9zkFE6uJdfHNvtILJeJLmpjfp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yzurEAAAA3QAAAA8AAAAAAAAAAAAAAAAAmAIAAGRycy9k&#10;b3ducmV2LnhtbFBLBQYAAAAABAAEAPUAAACJAwAAAAA=&#10;" strokecolor="black [3213]">
                  <v:shadow offset="6pt,6pt"/>
                  <v:textbox inset="1mm,1mm,1mm,1mm">
                    <w:txbxContent>
                      <w:p w:rsidR="00AB6496" w:rsidRPr="00B00A2C" w:rsidRDefault="00AB6496" w:rsidP="00C730FA">
                        <w:pPr>
                          <w:pStyle w:val="af1"/>
                          <w:rPr>
                            <w:rStyle w:val="aff9"/>
                            <w:lang w:val="en-US"/>
                          </w:rPr>
                        </w:pPr>
                        <w:r>
                          <w:rPr>
                            <w:rStyle w:val="aff9"/>
                            <w:lang w:val="en-US"/>
                          </w:rPr>
                          <w:t>P</w:t>
                        </w:r>
                        <w:r>
                          <w:rPr>
                            <w:rStyle w:val="aff9"/>
                            <w:vertAlign w:val="subscript"/>
                            <w:lang w:val="en-US"/>
                          </w:rPr>
                          <w:t>8</w:t>
                        </w:r>
                      </w:p>
                    </w:txbxContent>
                  </v:textbox>
                </v:rect>
                <v:rect id="Rectangle 2202" o:spid="_x0000_s2352" style="position:absolute;left:51958;top:23078;width:3278;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5rccYA&#10;AADdAAAADwAAAGRycy9kb3ducmV2LnhtbESPQWsCMRSE74L/ITyhF9GsrYi7GqWWCtZe1LaH3h6b&#10;52bp5mVJUl3/fVMo9DjMzDfMct3ZRlzIh9qxgsk4A0FcOl1zpeD9bTuagwgRWWPjmBTcKMB61e8t&#10;sdDuyke6nGIlEoRDgQpMjG0hZSgNWQxj1xIn7+y8xZikr6T2eE1w28j7LJtJizWnBYMtPRkqv07f&#10;VsH++SN+8uYF8XWYm9lhG3JPpVJ3g+5xASJSF//Df+2dVjB9mObw+yY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5rccYAAADdAAAADwAAAAAAAAAAAAAAAACYAgAAZHJz&#10;L2Rvd25yZXYueG1sUEsFBgAAAAAEAAQA9QAAAIsDAAAAAA==&#10;" strokecolor="black [3213]">
                  <v:shadow offset="6pt,6pt"/>
                  <v:textbox inset="1mm,1mm,1mm,1mm">
                    <w:txbxContent>
                      <w:p w:rsidR="00AB6496" w:rsidRPr="00B00A2C" w:rsidRDefault="00AB6496" w:rsidP="00C730FA">
                        <w:pPr>
                          <w:pStyle w:val="af1"/>
                          <w:rPr>
                            <w:rStyle w:val="aff9"/>
                            <w:lang w:val="en-US"/>
                          </w:rPr>
                        </w:pPr>
                        <w:r>
                          <w:rPr>
                            <w:rStyle w:val="aff9"/>
                            <w:lang w:val="en-US"/>
                          </w:rPr>
                          <w:t>P</w:t>
                        </w:r>
                        <w:r>
                          <w:rPr>
                            <w:rStyle w:val="aff9"/>
                            <w:vertAlign w:val="subscript"/>
                            <w:lang w:val="en-US"/>
                          </w:rPr>
                          <w:t>11</w:t>
                        </w:r>
                      </w:p>
                    </w:txbxContent>
                  </v:textbox>
                </v:rect>
                <v:shape id="AutoShape 2203" o:spid="_x0000_s2353" type="#_x0000_t32" style="position:absolute;left:33803;top:2314;width:4776;height:42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ZTnMQAAADdAAAADwAAAGRycy9kb3ducmV2LnhtbERPy2oCMRTdC/5DuII7zfho0dEoUihU&#10;sItaaXV3Sa4zo5ObMEl12q9vFoUuD+e9XLe2FjdqQuVYwWiYgSDWzlRcKDi8Pw9mIEJENlg7JgXf&#10;FGC96naWmBt35ze67WMhUgiHHBWUMfpcyqBLshiGzhMn7uwaizHBppCmwXsKt7UcZ9mjtFhxaijR&#10;01NJ+rr/sgrquDtN6fVznukjH2be/3zo7UWpfq/dLEBEauO/+M/9YhRMJw9pf3qTn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NlOcxAAAAN0AAAAPAAAAAAAAAAAA&#10;AAAAAKECAABkcnMvZG93bnJldi54bWxQSwUGAAAAAAQABAD5AAAAkgMAAAAA&#10;" strokeweight="1.5pt">
                  <v:stroke endarrowlength="long"/>
                  <v:shadow offset="6pt,6pt"/>
                </v:shape>
                <v:shape id="AutoShape 2204" o:spid="_x0000_s2354" type="#_x0000_t32" style="position:absolute;left:42195;top:2314;width:4834;height:42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zfzMcAAADdAAAADwAAAGRycy9kb3ducmV2LnhtbESP3WrCQBSE7wt9h+UUelN0Y61GoqsU&#10;ocVeWPDnAY7ZYzaYPRuy2yT69G6h0MthZr5hFqveVqKlxpeOFYyGCQji3OmSCwXHw8dgBsIHZI2V&#10;Y1JwJQ+r5ePDAjPtOt5Ruw+FiBD2GSowIdSZlD43ZNEPXU0cvbNrLIYom0LqBrsIt5V8TZKptFhy&#10;XDBY09pQftn/WAXf25PRk6vsvsr2lq5fPtMUk1Sp56f+fQ4iUB/+w3/tjVbwNp6M4PdNfAJy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vN/MxwAAAN0AAAAPAAAAAAAA&#10;AAAAAAAAAKECAABkcnMvZG93bnJldi54bWxQSwUGAAAAAAQABAD5AAAAlQMAAAAA&#10;" strokeweight="1.5pt">
                  <v:stroke endarrowlength="long"/>
                  <v:shadow offset="6pt,6pt"/>
                </v:shape>
                <v:shape id="AutoShape 2205" o:spid="_x0000_s2355" type="#_x0000_t32" style="position:absolute;left:30628;top:9661;width:3175;height:33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hocMcAAADdAAAADwAAAGRycy9kb3ducmV2LnhtbESPT2sCMRTE74LfITzBm2b906Jbo5RC&#10;wUJ7qIq2t0fyurt28xI2Ubd++kYo9DjMzG+Yxaq1tThTEyrHCkbDDASxdqbiQsFu+zyYgQgR2WDt&#10;mBT8UIDVsttZYG7chd/pvImFSBAOOSooY/S5lEGXZDEMnSdO3pdrLMYkm0KaBi8Jbms5zrJ7abHi&#10;tFCip6eS9PfmZBXU8fVzSm+HeaY/eDfz/rrXL0el+r328QFEpDb+h//aa6NgOrkbw+1Neg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qGhwxwAAAN0AAAAPAAAAAAAA&#10;AAAAAAAAAKECAABkcnMvZG93bnJldi54bWxQSwUGAAAAAAQABAD5AAAAlQMAAAAA&#10;" strokeweight="1.5pt">
                  <v:stroke endarrowlength="long"/>
                  <v:shadow offset="6pt,6pt"/>
                </v:shape>
                <v:shape id="AutoShape 2206" o:spid="_x0000_s2356" type="#_x0000_t32" style="position:absolute;left:33803;top:9661;width:3118;height:33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LkIMcAAADdAAAADwAAAGRycy9kb3ducmV2LnhtbESP3WrCQBSE7wt9h+UUvCm6qVYj0VWK&#10;0GIvLPjzAMfsMRvMng3ZbRL79G6h0MthZr5hluveVqKlxpeOFbyMEhDEudMlFwpOx/fhHIQPyBor&#10;x6TgRh7Wq8eHJWbadbyn9hAKESHsM1RgQqgzKX1uyKIfuZo4ehfXWAxRNoXUDXYRbis5TpKZtFhy&#10;XDBY08ZQfj18WwVfu7PR05vsPsv2J908f6QpJqlSg6f+bQEiUB/+w3/trVbwOplO4PdNfAJyd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IuQgxwAAAN0AAAAPAAAAAAAA&#10;AAAAAAAAAKECAABkcnMvZG93bnJldi54bWxQSwUGAAAAAAQABAD5AAAAlQMAAAAA&#10;" strokeweight="1.5pt">
                  <v:stroke endarrowlength="long"/>
                  <v:shadow offset="6pt,6pt"/>
                </v:shape>
                <v:shape id="AutoShape 2207" o:spid="_x0000_s2357" type="#_x0000_t32" style="position:absolute;left:43585;top:9661;width:3444;height:33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1Vn8cAAADdAAAADwAAAGRycy9kb3ducmV2LnhtbESPQWsCMRSE7wX/Q3hCbzXbdit2a5RS&#10;KFSwB61oe3skr7urm5ewSXX11xtB6HGYmW+Y8bSzjdhTG2rHCu4HGQhi7UzNpYLV1/vdCESIyAYb&#10;x6TgSAGmk97NGAvjDryg/TKWIkE4FKigitEXUgZdkcUwcJ44eb+utRiTbEtpWjwkuG3kQ5YNpcWa&#10;00KFnt4q0rvln1XQxPlPTp+b50x/82rk/WmtZ1ulbvvd6wuISF38D1/bH0ZB/viUw+VNegJyc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DVWfxwAAAN0AAAAPAAAAAAAA&#10;AAAAAAAAAKECAABkcnMvZG93bnJldi54bWxQSwUGAAAAAAQABAD5AAAAlQMAAAAA&#10;" strokeweight="1.5pt">
                  <v:stroke endarrowlength="long"/>
                  <v:shadow offset="6pt,6pt"/>
                </v:shape>
                <v:shape id="AutoShape 2208" o:spid="_x0000_s2358" type="#_x0000_t32" style="position:absolute;left:47029;top:9661;width:3112;height:33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fZz8cAAADdAAAADwAAAGRycy9kb3ducmV2LnhtbESP0WrCQBRE3wv+w3KFvhTdWBsjqasU&#10;ocU+tFD1A67Z22wwezdkt0n0691CoY/DzJxhVpvB1qKj1leOFcymCQjiwumKSwXHw+tkCcIHZI21&#10;Y1JwIQ+b9ehuhbl2PX9Rtw+liBD2OSowITS5lL4wZNFPXUMcvW/XWgxRtqXULfYRbmv5mCQLabHi&#10;uGCwoa2h4rz/sQo+P05GpxfZv1fdNds+vGUZJplS9+Ph5RlEoCH8h//aO63gaZ6m8PsmPgG5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h9nPxwAAAN0AAAAPAAAAAAAA&#10;AAAAAAAAAKECAABkcnMvZG93bnJldi54bWxQSwUGAAAAAAQABAD5AAAAlQMAAAAA&#10;" strokeweight="1.5pt">
                  <v:stroke endarrowlength="long"/>
                  <v:shadow offset="6pt,6pt"/>
                </v:shape>
                <v:shape id="AutoShape 2209" o:spid="_x0000_s2359" type="#_x0000_t32" style="position:absolute;left:47443;top:16114;width:1416;height:22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Nuc8gAAADdAAAADwAAAGRycy9kb3ducmV2LnhtbESPQUsDMRSE7wX/Q3gFb2227Vratdki&#10;hYKCHmxLq7dH8txd3byETWxXf70RBI/DzHzDrNa9bcWZutA4VjAZZyCItTMNVwoO++1oASJEZIOt&#10;Y1LwRQHW5dVghYVxF36m8y5WIkE4FKigjtEXUgZdk8Uwdp44eW+usxiT7CppOrwkuG3lNMvm0mLD&#10;aaFGT5ua9Mfu0ypo4+NrTk+nZaZf+LDw/vuoH96Vuh72d7cgIvXxP/zXvjcK8tnNHH7fpCcg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5Nuc8gAAADdAAAADwAAAAAA&#10;AAAAAAAAAAChAgAAZHJzL2Rvd25yZXYueG1sUEsFBgAAAAAEAAQA+QAAAJYDAAAAAA==&#10;" strokeweight="1.5pt">
                  <v:stroke endarrowlength="long"/>
                  <v:shadow offset="6pt,6pt"/>
                </v:shape>
                <v:shape id="AutoShape 2210" o:spid="_x0000_s2360" type="#_x0000_t32" style="position:absolute;left:51416;top:16114;width:2181;height:69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KafMcAAADdAAAADwAAAGRycy9kb3ducmV2LnhtbESPQWvCQBSE74L/YXmF3nRTq2mJWUUK&#10;pSKIJPaQ4yP7TNJm38bsVuO/7xaEHoeZ+YZJ14NpxYV611hW8DSNQBCXVjdcKfg8vk9eQTiPrLG1&#10;TApu5GC9Go9STLS9ckaX3FciQNglqKD2vkukdGVNBt3UdsTBO9neoA+yr6Tu8RrgppWzKIqlwYbD&#10;Qo0dvdVUfuc/RoH8yg67fZyfFx9lkc31zh4pL5R6fBg2SxCeBv8fvre3WsH8efECf2/C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wpp8xwAAAN0AAAAPAAAAAAAA&#10;AAAAAAAAAKECAABkcnMvZG93bnJldi54bWxQSwUGAAAAAAQABAD5AAAAlQMAAAAA&#10;">
                  <v:stroke endarrowlength="long"/>
                  <v:shadow offset="6pt,6pt"/>
                </v:shape>
                <v:oval id="Oval 2211" o:spid="_x0000_s2361" style="position:absolute;left:46844;top:18231;width:695;height: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Y3MQA&#10;AADdAAAADwAAAGRycy9kb3ducmV2LnhtbERPz2vCMBS+D/wfwhN2m6mbK1vXVESYDDxM6w4eH8mz&#10;LTYvpYlt99+bw2DHj+93vp5sKwbqfeNYwXKRgCDWzjRcKfg5fT69gfAB2WDrmBT8kod1MXvIMTNu&#10;5CMNZahEDGGfoYI6hC6T0uuaLPqF64gjd3G9xRBhX0nT4xjDbSufkySVFhuODTV2tK1JX8ubVfC9&#10;fdeHXbsfzW2/0+OQnFOfnpV6nE+bDxCBpvAv/nN/GQWrl9c4N76JT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M2NzEAAAA3QAAAA8AAAAAAAAAAAAAAAAAmAIAAGRycy9k&#10;b3ducmV2LnhtbFBLBQYAAAAABAAEAPUAAACJAwAAAAA=&#10;" fillcolor="black">
                  <v:shadow offset="6pt,6pt"/>
                  <v:textbox inset="1mm,1mm,1mm,1mm"/>
                </v:oval>
                <v:oval id="Oval 2212" o:spid="_x0000_s2362" style="position:absolute;left:26974;top:18231;width:695;height: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9R8cA&#10;AADdAAAADwAAAGRycy9kb3ducmV2LnhtbESPzWrDMBCE74G+g9hCb4nctDG1EyWEQEMhh+anBx8X&#10;aWObWitjKbb79lWhkOMwM98wq81oG9FT52vHCp5nCQhi7UzNpYKvy/v0DYQPyAYbx6Tghzxs1g+T&#10;FebGDXyi/hxKESHsc1RQhdDmUnpdkUU/cy1x9K6usxii7EppOhwi3DZyniSptFhzXKiwpV1F+vt8&#10;swo+d5k+7pvDYG6HvR76pEh9Wij19DhulyACjeEe/m9/GAWvL4sM/t7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AfUfHAAAA3QAAAA8AAAAAAAAAAAAAAAAAmAIAAGRy&#10;cy9kb3ducmV2LnhtbFBLBQYAAAAABAAEAPUAAACMAwAAAAA=&#10;" fillcolor="black">
                  <v:shadow offset="6pt,6pt"/>
                  <v:textbox inset="1mm,1mm,1mm,1mm"/>
                </v:oval>
                <v:oval id="Oval 2213" o:spid="_x0000_s2363" style="position:absolute;left:33433;top:18231;width:695;height: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eZ8IA&#10;AADdAAAADwAAAGRycy9kb3ducmV2LnhtbERPy4rCMBTdD/gP4QruxtRxKFqNIsKI4MLxsXB5Sa5t&#10;sbkpTWzr308WwiwP571c97YSLTW+dKxgMk5AEGtnSs4VXC8/nzMQPiAbrByTghd5WK8GH0vMjOv4&#10;RO055CKGsM9QQRFCnUnpdUEW/djVxJG7u8ZiiLDJpWmwi+G2kl9JkkqLJceGAmvaFqQf56dVcNzO&#10;9e+uOnTmedjprk1uqU9vSo2G/WYBIlAf/sVv994o+J6mcX98E5+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1h5nwgAAAN0AAAAPAAAAAAAAAAAAAAAAAJgCAABkcnMvZG93&#10;bnJldi54bWxQSwUGAAAAAAQABAD1AAAAhwMAAAAA&#10;" fillcolor="black">
                  <v:shadow offset="6pt,6pt"/>
                  <v:textbox inset="1mm,1mm,1mm,1mm"/>
                </v:oval>
                <v:oval id="Oval 2214" o:spid="_x0000_s2364" style="position:absolute;left:40027;top:18518;width:695;height: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MYA&#10;AADdAAAADwAAAGRycy9kb3ducmV2LnhtbESPT4vCMBTE74LfITzBm6a6UtyuUURYETy4/jl4fCRv&#10;27LNS2li2/32G0HY4zAzv2FWm95WoqXGl44VzKYJCGLtTMm5gtv1c7IE4QOywcoxKfglD5v1cLDC&#10;zLiOz9ReQi4ihH2GCooQ6kxKrwuy6KeuJo7et2sshiibXJoGuwi3lZwnSSotlhwXCqxpV5D+uTys&#10;gtPuXX/tq2NnHse97trknvr0rtR41G8/QATqw3/41T4YBYu3dAbP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7/MYAAADdAAAADwAAAAAAAAAAAAAAAACYAgAAZHJz&#10;L2Rvd25yZXYueG1sUEsFBgAAAAAEAAQA9QAAAIsDAAAAAA==&#10;" fillcolor="black">
                  <v:shadow offset="6pt,6pt"/>
                  <v:textbox inset="1mm,1mm,1mm,1mm"/>
                </v:oval>
                <v:shape id="AutoShape 2215" o:spid="_x0000_s2365" type="#_x0000_t32" style="position:absolute;left:44861;top:16114;width:2181;height:69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KLBscAAADdAAAADwAAAGRycy9kb3ducmV2LnhtbESP3WrCQBSE7wt9h+UIvSm6qVUjqasU&#10;wdJeKPjzAMfsaTaYPRuyaxL79F2h0MthZr5hFqveVqKlxpeOFbyMEhDEudMlFwpOx81wDsIHZI2V&#10;Y1JwIw+r5ePDAjPtOt5TewiFiBD2GSowIdSZlD43ZNGPXE0cvW/XWAxRNoXUDXYRbis5TpKZtFhy&#10;XDBY09pQfjlcrYLd9mz09Ca7r7L9SdfPH2mKSarU06B/fwMRqA//4b/2p1YweZ2N4f4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AosGxwAAAN0AAAAPAAAAAAAA&#10;AAAAAAAAAKECAABkcnMvZG93bnJldi54bWxQSwUGAAAAAAQABAD5AAAAlQMAAAAA&#10;" strokeweight="1.5pt">
                  <v:stroke endarrowlength="long"/>
                  <v:shadow offset="6pt,6pt"/>
                </v:shape>
                <v:shape id="AutoShape 2216" o:spid="_x0000_s2366" type="#_x0000_t32" style="position:absolute;left:40620;top:16114;width:1684;height:25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gHVscAAADdAAAADwAAAGRycy9kb3ducmV2LnhtbESPW2sCMRSE3wv+h3CEvtWsF8SuRilC&#10;oYJ98IJt3w7JcXft5iRsUt36601B6OMwM98ws0Vra3GmJlSOFfR7GQhi7UzFhYL97vVpAiJEZIO1&#10;Y1LwSwEW887DDHPjLryh8zYWIkE45KigjNHnUgZdksXQc544eUfXWIxJNoU0DV4S3NZykGVjabHi&#10;tFCip2VJ+nv7YxXUcf01oveP50x/8n7i/fWgVyelHrvtyxREpDb+h+/tN6NgNBwP4e9Neg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iAdWxwAAAN0AAAAPAAAAAAAA&#10;AAAAAAAAAKECAABkcnMvZG93bnJldi54bWxQSwUGAAAAAAQABAD5AAAAlQMAAAAA&#10;" strokeweight="1.5pt">
                  <v:stroke endarrowlength="long"/>
                  <v:shadow offset="6pt,6pt"/>
                </v:shape>
                <v:shape id="AutoShape 2217" o:spid="_x0000_s2367" type="#_x0000_t32" style="position:absolute;left:38203;top:16114;width:2175;height:69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e26ccAAADdAAAADwAAAGRycy9kb3ducmV2LnhtbESP3WrCQBSE7wt9h+UI3hTdtFUjqasU&#10;QWkvFPx5gGP2NBvMng3ZNYl9+m6h0MthZr5hFqveVqKlxpeOFTyPExDEudMlFwrOp81oDsIHZI2V&#10;Y1JwJw+r5ePDAjPtOj5QewyFiBD2GSowIdSZlD43ZNGPXU0cvS/XWAxRNoXUDXYRbiv5kiQzabHk&#10;uGCwprWh/Hq8WQX73cXo6V12n2X7na6ftmmKSarUcNC/v4EI1If/8F/7QyuYvM4m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p7bpxwAAAN0AAAAPAAAAAAAA&#10;AAAAAAAAAKECAABkcnMvZG93bnJldi54bWxQSwUGAAAAAAQABAD5AAAAlQMAAAAA&#10;" strokeweight="1.5pt">
                  <v:stroke endarrowlength="long"/>
                  <v:shadow offset="6pt,6pt"/>
                </v:shape>
                <v:shape id="AutoShape 2218" o:spid="_x0000_s2368" type="#_x0000_t32" style="position:absolute;left:34026;top:16114;width:1607;height:22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h93cUAAADdAAAADwAAAGRycy9kb3ducmV2LnhtbESPQWvCQBSE70L/w/IEb2ajrSLRVUQo&#10;9CSY9NDjI/tMotm36e42Rn+9Wyj0OMzMN8xmN5hW9OR8Y1nBLElBEJdWN1wp+CzepysQPiBrbC2T&#10;gjt52G1fRhvMtL3xifo8VCJC2GeooA6hy6T0ZU0GfWI74uidrTMYonSV1A5vEW5aOU/TpTTYcFyo&#10;saNDTeU1/zEK2oe+FKH/OmLO3zN3XuWLojwoNRkP+zWIQEP4D/+1P7SCt9flAn7fxCcgt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h93cUAAADdAAAADwAAAAAAAAAA&#10;AAAAAAChAgAAZHJzL2Rvd25yZXYueG1sUEsFBgAAAAAEAAQA+QAAAJMDAAAAAA==&#10;">
                  <v:stroke endarrowlength="long"/>
                  <v:shadow offset="6pt,6pt"/>
                </v:shape>
                <v:shape id="AutoShape 2219" o:spid="_x0000_s2369" type="#_x0000_t32" style="position:absolute;left:31909;top:16114;width:1913;height:69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mNBccAAADdAAAADwAAAGRycy9kb3ducmV2LnhtbESP0WrCQBRE3wv9h+UWfCl1U6uJpK5S&#10;BEv7oKD1A67ZazY0ezdk1yT267tCoY/DzJxhFqvB1qKj1leOFTyPExDEhdMVlwqOX5unOQgfkDXW&#10;jknBlTyslvd3C8y163lP3SGUIkLY56jAhNDkUvrCkEU/dg1x9M6utRiibEupW+wj3NZykiSptFhx&#10;XDDY0NpQ8X24WAW77cno2VX2n1X3k60f37MMk0yp0cPw9goi0BD+w3/tD61g+pKmcHsTn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OY0FxwAAAN0AAAAPAAAAAAAA&#10;AAAAAAAAAKECAABkcnMvZG93bnJldi54bWxQSwUGAAAAAAQABAD5AAAAlQMAAAAA&#10;" strokeweight="1.5pt">
                  <v:stroke endarrowlength="long"/>
                  <v:shadow offset="6pt,6pt"/>
                </v:shape>
                <v:shape id="AutoShape 2220" o:spid="_x0000_s2370" type="#_x0000_t32" style="position:absolute;left:27567;top:16114;width:1779;height:22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MBVcgAAADdAAAADwAAAGRycy9kb3ducmV2LnhtbESPQUsDMRSE74L/ITzBm5tVS1u3zS5F&#10;EBTswVq0vT2S1921m5ewie3aX28EocdhZr5h5tVgO3GgPrSOFdxmOQhi7UzLtYL1+9PNFESIyAY7&#10;x6TghwJU5eXFHAvjjvxGh1WsRYJwKFBBE6MvpAy6IYshc544eTvXW4xJ9rU0PR4T3HbyLs/H0mLL&#10;aaFBT48N6f3q2yro4ut2RMvPh1xveD31/vShX76Uur4aFjMQkYZ4Dv+3n42C0f14An9v0hOQ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rMBVcgAAADdAAAADwAAAAAA&#10;AAAAAAAAAAChAgAAZHJzL2Rvd25yZXYueG1sUEsFBgAAAAAEAAQA+QAAAJYDAAAAAA==&#10;" strokeweight="1.5pt">
                  <v:stroke endarrowlength="long"/>
                  <v:shadow offset="6pt,6pt"/>
                </v:shape>
                <v:oval id="Oval 2221" o:spid="_x0000_s2371" style="position:absolute;left:54840;top:29295;width:696;height: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SYcIA&#10;AADdAAAADwAAAGRycy9kb3ducmV2LnhtbERPy4rCMBTdD/gP4QruxtRxKFqNIsKI4MLxsXB5Sa5t&#10;sbkpTWzr308WwiwP571c97YSLTW+dKxgMk5AEGtnSs4VXC8/nzMQPiAbrByTghd5WK8GH0vMjOv4&#10;RO055CKGsM9QQRFCnUnpdUEW/djVxJG7u8ZiiLDJpWmwi+G2kl9JkkqLJceGAmvaFqQf56dVcNzO&#10;9e+uOnTmedjprk1uqU9vSo2G/WYBIlAf/sVv994o+J6mcW58E5+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BJhwgAAAN0AAAAPAAAAAAAAAAAAAAAAAJgCAABkcnMvZG93&#10;bnJldi54bWxQSwUGAAAAAAQABAD1AAAAhwMAAAAA&#10;" fillcolor="black">
                  <v:shadow offset="6pt,6pt"/>
                  <v:textbox inset="1mm,1mm,1mm,1mm"/>
                </v:oval>
                <v:oval id="Oval 2222" o:spid="_x0000_s2372" style="position:absolute;left:51780;top:29295;width:695;height: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3+sYA&#10;AADdAAAADwAAAGRycy9kb3ducmV2LnhtbESPQWvCQBSE70L/w/IKvemmVYKmbkIRlIIHq+3B42P3&#10;NQnNvg3ZNYn/3hWEHoeZ+YZZF6NtRE+drx0reJ0lIIi1MzWXCn6+t9MlCB+QDTaOScGVPBT502SN&#10;mXEDH6k/hVJECPsMFVQhtJmUXldk0c9cSxy9X9dZDFF2pTQdDhFuG/mWJKm0WHNcqLClTUX673Sx&#10;Cg6blf7aNfvBXPY7PfTJOfXpWamX5/HjHUSgMfyHH+1Po2AxT1dwfxOf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3+sYAAADdAAAADwAAAAAAAAAAAAAAAACYAgAAZHJz&#10;L2Rvd25yZXYueG1sUEsFBgAAAAAEAAQA9QAAAIsDAAAAAA==&#10;" fillcolor="black">
                  <v:shadow offset="6pt,6pt"/>
                  <v:textbox inset="1mm,1mm,1mm,1mm"/>
                </v:oval>
                <v:oval id="Oval 2223" o:spid="_x0000_s2373" style="position:absolute;left:48342;top:29295;width:695;height: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usMA&#10;AADdAAAADwAAAGRycy9kb3ducmV2LnhtbERPy4rCMBTdD/gP4QqzG9NRqVqNIoIiuBhfC5eX5NqW&#10;aW5KE9vO308WA7M8nPdq09tKtNT40rGCz1ECglg7U3Ku4H7bf8xB+IBssHJMCn7Iw2Y9eFthZlzH&#10;F2qvIRcxhH2GCooQ6kxKrwuy6EeuJo7c0zUWQ4RNLk2DXQy3lRwnSSotlhwbCqxpV5D+vr6sgq/d&#10;Qp8P1akzr9NBd23ySH36UOp92G+XIAL14V/85z4aBdPJLO6Pb+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IusMAAADdAAAADwAAAAAAAAAAAAAAAACYAgAAZHJzL2Rv&#10;d25yZXYueG1sUEsFBgAAAAAEAAQA9QAAAIgDAAAAAA==&#10;" fillcolor="black">
                  <v:shadow offset="6pt,6pt"/>
                  <v:textbox inset="1mm,1mm,1mm,1mm"/>
                </v:oval>
                <v:oval id="Oval 2224" o:spid="_x0000_s2374" style="position:absolute;left:45224;top:29295;width:695;height: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tIcYA&#10;AADdAAAADwAAAGRycy9kb3ducmV2LnhtbESPT2vCQBTE74V+h+UVvOlGLVGjqxRBKXjw78HjY/eZ&#10;hGbfhuyapN++Wyj0OMzMb5jVpreVaKnxpWMF41ECglg7U3Ku4HbdDecgfEA2WDkmBd/kYbN+fVlh&#10;ZlzHZ2ovIRcRwj5DBUUIdSal1wVZ9CNXE0fv4RqLIcoml6bBLsJtJSdJkkqLJceFAmvaFqS/Lk+r&#10;4Lhd6NO+OnTmedjrrk3uqU/vSg3e+o8liEB9+A//tT+NgvfpbAy/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MtIcYAAADdAAAADwAAAAAAAAAAAAAAAACYAgAAZHJz&#10;L2Rvd25yZXYueG1sUEsFBgAAAAAEAAQA9QAAAIsDAAAAAA==&#10;" fillcolor="black">
                  <v:shadow offset="6pt,6pt"/>
                  <v:textbox inset="1mm,1mm,1mm,1mm"/>
                </v:oval>
                <v:oval id="Oval 2225" o:spid="_x0000_s2375" style="position:absolute;left:41513;top:29295;width:695;height: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zVsYA&#10;AADdAAAADwAAAGRycy9kb3ducmV2LnhtbESPQWvCQBSE74X+h+UVvNWNWlKNriKCInioVQ8eH7vP&#10;JJh9G7JrEv99t1DocZiZb5jFqreVaKnxpWMFo2ECglg7U3Ku4HLevk9B+IBssHJMCp7kYbV8fVlg&#10;ZlzH39SeQi4ihH2GCooQ6kxKrwuy6IeuJo7ezTUWQ5RNLk2DXYTbSo6TJJUWS44LBda0KUjfTw+r&#10;4Gsz08dddejM47DTXZtcU59elRq89es5iEB9+A//tfdGwcfkcwy/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GzVsYAAADdAAAADwAAAAAAAAAAAAAAAACYAgAAZHJz&#10;L2Rvd25yZXYueG1sUEsFBgAAAAAEAAQA9QAAAIsDAAAAAA==&#10;" fillcolor="black">
                  <v:shadow offset="6pt,6pt"/>
                  <v:textbox inset="1mm,1mm,1mm,1mm"/>
                </v:oval>
                <v:oval id="Oval 2226" o:spid="_x0000_s2376" style="position:absolute;left:38592;top:29295;width:695;height: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0WzcYA&#10;AADdAAAADwAAAGRycy9kb3ducmV2LnhtbESPQWvCQBSE74X+h+UVvNWNWlKNriKCInioVQ8eH7vP&#10;JJh9G7JrEv99t1DocZiZb5jFqreVaKnxpWMFo2ECglg7U3Ku4HLevk9B+IBssHJMCp7kYbV8fVlg&#10;ZlzH39SeQi4ihH2GCooQ6kxKrwuy6IeuJo7ezTUWQ5RNLk2DXYTbSo6TJJUWS44LBda0KUjfTw+r&#10;4Gsz08dddejM47DTXZtcU59elRq89es5iEB9+A//tfdGwcfkcwK/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0WzcYAAADdAAAADwAAAAAAAAAAAAAAAACYAgAAZHJz&#10;L2Rvd25yZXYueG1sUEsFBgAAAAAEAAQA9QAAAIsDAAAAAA==&#10;" fillcolor="black">
                  <v:shadow offset="6pt,6pt"/>
                  <v:textbox inset="1mm,1mm,1mm,1mm"/>
                </v:oval>
                <v:oval id="Oval 2227" o:spid="_x0000_s2377" style="position:absolute;left:35123;top:29295;width:695;height: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OucYA&#10;AADdAAAADwAAAGRycy9kb3ducmV2LnhtbESPT2vCQBTE74V+h+UVvNWNf0g1uooISsFDrXrw+Nh9&#10;JsHs25Bdk/jtu4VCj8PM/IZZrntbiZYaXzpWMBomIIi1MyXnCi7n3fsMhA/IBivHpOBJHtar15cl&#10;ZsZ1/E3tKeQiQthnqKAIoc6k9Logi37oauLo3VxjMUTZ5NI02EW4reQ4SVJpseS4UGBN24L0/fSw&#10;Cr62c33cV4fOPA573bXJNfXpVanBW79ZgAjUh//wX/vTKJhOPqb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SOucYAAADdAAAADwAAAAAAAAAAAAAAAACYAgAAZHJz&#10;L2Rvd25yZXYueG1sUEsFBgAAAAAEAAQA9QAAAIsDAAAAAA==&#10;" fillcolor="black">
                  <v:shadow offset="6pt,6pt"/>
                  <v:textbox inset="1mm,1mm,1mm,1mm"/>
                </v:oval>
                <v:oval id="Oval 2228" o:spid="_x0000_s2378" style="position:absolute;left:31750;top:29295;width:695;height: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grIsYA&#10;AADdAAAADwAAAGRycy9kb3ducmV2LnhtbESPT2vCQBTE70K/w/KE3urG/okaXaUIFcGDrXrw+Nh9&#10;JsHs25Bdk/Tbu4WCx2FmfsMsVr2tREuNLx0rGI8SEMTamZJzBafj18sUhA/IBivHpOCXPKyWT4MF&#10;ZsZ1/EPtIeQiQthnqKAIoc6k9Logi37kauLoXVxjMUTZ5NI02EW4reRrkqTSYslxocCa1gXp6+Fm&#10;FezXM/29qXadue02umuTc+rTs1LPw/5zDiJQHx7h//bWKHh/m3zA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grIsYAAADdAAAADwAAAAAAAAAAAAAAAACYAgAAZHJz&#10;L2Rvd25yZXYueG1sUEsFBgAAAAAEAAQA9QAAAIsDAAAAAA==&#10;" fillcolor="black">
                  <v:shadow offset="6pt,6pt"/>
                  <v:textbox inset="1mm,1mm,1mm,1mm"/>
                </v:oval>
                <v:shape id="AutoShape 2229" o:spid="_x0000_s2379" type="#_x0000_t32" style="position:absolute;left:53597;top:26145;width:1588;height:3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tjh8cAAADdAAAADwAAAGRycy9kb3ducmV2LnhtbESPQWvCQBSE70L/w/IK3nTTqqlEN6EI&#10;ogilJPbg8ZF9TdJm38bsqum/7xaEHoeZ+YZZZ4NpxZV611hW8DSNQBCXVjdcKfg4bidLEM4ja2wt&#10;k4IfcpClD6M1JtreOKdr4SsRIOwSVFB73yVSurImg25qO+LgfdreoA+yr6Tu8RbgppXPURRLgw2H&#10;hRo72tRUfhcXo0B+5e+Ht7g4L3blKZ/rgz1ScVJq/Di8rkB4Gvx/+N7eawXz2UsMf2/CE5D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O2OHxwAAAN0AAAAPAAAAAAAA&#10;AAAAAAAAAKECAABkcnMvZG93bnJldi54bWxQSwUGAAAAAAQABAD5AAAAlQMAAAAA&#10;">
                  <v:stroke endarrowlength="long"/>
                  <v:shadow offset="6pt,6pt"/>
                </v:shape>
                <v:shape id="AutoShape 2230" o:spid="_x0000_s2380" type="#_x0000_t32" style="position:absolute;left:52124;top:26145;width:1473;height:31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Q7MYAAADdAAAADwAAAGRycy9kb3ducmV2LnhtbESPQWvCQBSE74L/YXmCN92ktlXSrFIE&#10;oSehSQ89PrLPJDX7Nu6uMfXXdwuFHoeZ+YbJd6PpxEDOt5YVpMsEBHFldcu1go/ysNiA8AFZY2eZ&#10;FHyTh912Oskx0/bG7zQUoRYRwj5DBU0IfSalrxoy6Je2J47eyTqDIUpXS+3wFuGmkw9J8iwNthwX&#10;Guxp31B1Lq5GQXfXX2UYPo9Y8CV1p03xVFZ7peaz8fUFRKAx/If/2m9aweNqvYb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P0OzGAAAA3QAAAA8AAAAAAAAA&#10;AAAAAAAAoQIAAGRycy9kb3ducmV2LnhtbFBLBQYAAAAABAAEAPkAAACUAwAAAAA=&#10;">
                  <v:stroke endarrowlength="long"/>
                  <v:shadow offset="6pt,6pt"/>
                </v:shape>
                <v:shape id="AutoShape 2231" o:spid="_x0000_s2381" type="#_x0000_t32" style="position:absolute;left:47042;top:26145;width:1651;height:3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MqMcQAAADdAAAADwAAAGRycy9kb3ducmV2LnhtbERP3WrCMBS+H/gO4Qx2I5o6NyOdUYaw&#10;4S42mPoAx+asKWtOSpO11ac3F8IuP77/1WZwteioDZVnDbNpBoK48KbiUsPx8DZZgggR2WDtmTSc&#10;KcBmPbpbYW58z9/U7WMpUgiHHDXYGJtcylBYchimviFO3I9vHcYE21KaFvsU7mr5mGUL6bDi1GCx&#10;oa2l4nf/5zR8fZ6seT7L/qPqLmo7flcKM6X1w/3w+gIi0hD/xTf3zmh4mqs0N71JT0C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yoxxAAAAN0AAAAPAAAAAAAAAAAA&#10;AAAAAKECAABkcnMvZG93bnJldi54bWxQSwUGAAAAAAQABAD5AAAAkgMAAAAA&#10;" strokeweight="1.5pt">
                  <v:stroke endarrowlength="long"/>
                  <v:shadow offset="6pt,6pt"/>
                </v:shape>
                <v:shape id="AutoShape 2232" o:spid="_x0000_s2382" type="#_x0000_t32" style="position:absolute;left:45575;top:26145;width:1467;height:31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mmYcgAAADdAAAADwAAAGRycy9kb3ducmV2LnhtbESPQUsDMRSE7wX/Q3iCt25WLdqumy1S&#10;KCjowba09fZInrurm5ewie3aX28KgsdhZr5hyvlgO3GgPrSOFVxnOQhi7UzLtYLNejmegggR2WDn&#10;mBT8UIB5dTEqsTDuyG90WMVaJAiHAhU0MfpCyqAbshgy54mT9+F6izHJvpamx2OC207e5PmdtNhy&#10;WmjQ06Ih/bX6tgq6+PI+odfdLNd73ky9P23186dSV5fD4wOISEP8D/+1n4yCye39DM5v0hOQ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bmmYcgAAADdAAAADwAAAAAA&#10;AAAAAAAAAAChAgAAZHJzL2Rvd25yZXYueG1sUEsFBgAAAAAEAAQA+QAAAJYDAAAAAA==&#10;" strokeweight="1.5pt">
                  <v:stroke endarrowlength="long"/>
                  <v:shadow offset="6pt,6pt"/>
                </v:shape>
                <v:shape id="AutoShape 2233" o:spid="_x0000_s2383" type="#_x0000_t32" style="position:absolute;left:40378;top:26145;width:1486;height:3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BWEMQAAADdAAAADwAAAGRycy9kb3ducmV2LnhtbERP3WrCMBS+H+wdwhG8EU035yqdUYag&#10;bBcKUx/g2Jw1xeakNLGtPv1yIezy4/tfrHpbiZYaXzpW8DJJQBDnTpdcKDgdN+M5CB+QNVaOScGN&#10;PKyWz08LzLTr+IfaQyhEDGGfoQITQp1J6XNDFv3E1cSR+3WNxRBhU0jdYBfDbSVfk+RdWiw5Nhis&#10;aW0ovxyuVsF+dzZ6dpPdd9ne0/Vom6aYpEoNB/3nB4hAffgXP9xfWsHbdB73xzfxCc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kFYQxAAAAN0AAAAPAAAAAAAAAAAA&#10;AAAAAKECAABkcnMvZG93bnJldi54bWxQSwUGAAAAAAQABAD5AAAAkgMAAAAA&#10;" strokeweight="1.5pt">
                  <v:stroke endarrowlength="long"/>
                  <v:shadow offset="6pt,6pt"/>
                </v:shape>
                <v:shape id="AutoShape 2234" o:spid="_x0000_s2384" type="#_x0000_t32" style="position:absolute;left:38943;top:26145;width:1435;height:31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raQMcAAADdAAAADwAAAGRycy9kb3ducmV2LnhtbESPT2sCMRTE74V+h/AKvdWsVsq6GqUI&#10;hRbqoSr+uT2S5+7azUvYpLr10zdCweMwM79hJrPONuJEbagdK+j3MhDE2pmaSwXr1dtTDiJEZION&#10;Y1LwSwFm0/u7CRbGnfmLTstYigThUKCCKkZfSBl0RRZDz3ni5B1cazEm2ZbStHhOcNvIQZa9SIs1&#10;p4UKPc0r0t/LH6ugiZ/7IS22o0zveJ17f9noj6NSjw/d6xhEpC7ewv/td6Ng+Jz34fomPQE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GtpAxwAAAN0AAAAPAAAAAAAA&#10;AAAAAAAAAKECAABkcnMvZG93bnJldi54bWxQSwUGAAAAAAQABAD5AAAAlQMAAAAA&#10;" strokeweight="1.5pt">
                  <v:stroke endarrowlength="long"/>
                  <v:shadow offset="6pt,6pt"/>
                </v:shape>
                <v:shape id="AutoShape 2235" o:spid="_x0000_s2385" type="#_x0000_t32" style="position:absolute;left:33822;top:26145;width:1646;height:3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5t/McAAADdAAAADwAAAGRycy9kb3ducmV2LnhtbESP0WrCQBRE3wv+w3KFvhTdaGsj0VWK&#10;0KIPCtV+wG32mg1m74bsNol+vVso9HGYmTPMct3bSrTU+NKxgsk4AUGcO11yoeDr9D6ag/ABWWPl&#10;mBRcycN6NXhYYqZdx5/UHkMhIoR9hgpMCHUmpc8NWfRjVxNH7+waiyHKppC6wS7CbSWnSfIqLZYc&#10;FwzWtDGUX44/VsFh/2307Cq7Xdne0s3TR5pikir1OOzfFiAC9eE//NfeagUvz/Mp/L6JT0C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Dm38xwAAAN0AAAAPAAAAAAAA&#10;AAAAAAAAAKECAABkcnMvZG93bnJldi54bWxQSwUGAAAAAAQABAD5AAAAlQMAAAAA&#10;" strokeweight="1.5pt">
                  <v:stroke endarrowlength="long"/>
                  <v:shadow offset="6pt,6pt"/>
                </v:shape>
                <v:shape id="AutoShape 2236" o:spid="_x0000_s2386" type="#_x0000_t32" style="position:absolute;left:32101;top:26145;width:1721;height:31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GmyMUAAADdAAAADwAAAGRycy9kb3ducmV2LnhtbESPT2vCQBTE7wW/w/IEb3Xjn0qIriJC&#10;wVPBxIPHR/aZRLNv4+42pv303UKhx2FmfsNsdoNpRU/ON5YVzKYJCOLS6oYrBefi/TUF4QOyxtYy&#10;KfgiD7vt6GWDmbZPPlGfh0pECPsMFdQhdJmUvqzJoJ/ajjh6V+sMhihdJbXDZ4SbVs6TZCUNNhwX&#10;auzoUFN5zz+NgvZb34rQXz4w58fMXdP8rSgPSk3Gw34NItAQ/sN/7aNWsFykC/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GmyMUAAADdAAAADwAAAAAAAAAA&#10;AAAAAAChAgAAZHJzL2Rvd25yZXYueG1sUEsFBgAAAAAEAAQA+QAAAJMDAAAAAA==&#10;">
                  <v:stroke endarrowlength="long"/>
                  <v:shadow offset="6pt,6pt"/>
                </v:shape>
                <v:rect id="Rectangle 2237" o:spid="_x0000_s2387" style="position:absolute;left:6293;top:7550;width:16357;height:158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2LsMA&#10;AADdAAAADwAAAGRycy9kb3ducmV2LnhtbESPX2vCMBTF3wW/Q7jC3jRxKyKdUaow9MWJ3WCvl+ba&#10;Fpub0mS2+/ZmIPh4OH9+nNVmsI24UedrxxrmMwWCuHCm5lLD99fHdAnCB2SDjWPS8EceNuvxaIWp&#10;cT2f6ZaHUsQR9ilqqEJoUyl9UZFFP3MtcfQurrMYouxKaTrs47ht5KtSC2mx5kiosKVdRcU1/7Ua&#10;tvtPddwnV9WX+U9B2YFOWYTrl8mQvYMINIRn+NE+GA3J2zKB/zfx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H2LsMAAADdAAAADwAAAAAAAAAAAAAAAACYAgAAZHJzL2Rv&#10;d25yZXYueG1sUEsFBgAAAAAEAAQA9QAAAIgDAAAAAA==&#10;" filled="f" strokeweight="1.5pt">
                  <v:stroke dashstyle="longDash" endarrowlength="long"/>
                  <v:shadow offset="6pt,6pt"/>
                  <v:textbox inset="1mm,1mm,1mm,1mm"/>
                </v:rect>
                <w10:anchorlock/>
              </v:group>
            </w:pict>
          </mc:Fallback>
        </mc:AlternateContent>
      </w:r>
    </w:p>
    <w:p w:rsidR="00C730FA" w:rsidRDefault="00C730FA" w:rsidP="007E6668">
      <w:pPr>
        <w:jc w:val="center"/>
      </w:pPr>
      <w:r>
        <w:t>Рис. 14.2. Приклад регіонального пошуку на попередньо заданому файлі</w:t>
      </w:r>
    </w:p>
    <w:p w:rsidR="00E938D7" w:rsidRDefault="00E938D7" w:rsidP="007E6668">
      <w:r w:rsidRPr="00580305">
        <w:t>Перетин регіон</w:t>
      </w:r>
      <w:r w:rsidR="00A1179A">
        <w:t>у</w:t>
      </w:r>
      <w:r w:rsidRPr="00580305">
        <w:t xml:space="preserve"> зап</w:t>
      </w:r>
      <w:r w:rsidR="00A1179A">
        <w:t>иту</w:t>
      </w:r>
      <w:r w:rsidRPr="00580305">
        <w:t xml:space="preserve"> </w:t>
      </w:r>
      <w:r w:rsidRPr="00A1179A">
        <w:rPr>
          <w:rStyle w:val="aff9"/>
        </w:rPr>
        <w:t>D</w:t>
      </w:r>
      <w:r w:rsidRPr="00580305">
        <w:rPr>
          <w:rStyle w:val="af5"/>
        </w:rPr>
        <w:t xml:space="preserve"> </w:t>
      </w:r>
      <w:r w:rsidRPr="00A1179A">
        <w:t xml:space="preserve">і </w:t>
      </w:r>
      <w:r w:rsidRPr="00580305">
        <w:t xml:space="preserve">подібного узагальненого прямокутника </w:t>
      </w:r>
      <w:r w:rsidRPr="00A1179A">
        <w:rPr>
          <w:rStyle w:val="aff9"/>
        </w:rPr>
        <w:t>R</w:t>
      </w:r>
      <w:r w:rsidRPr="00580305">
        <w:t>(</w:t>
      </w:r>
      <w:r w:rsidRPr="00A1179A">
        <w:rPr>
          <w:rStyle w:val="aff9"/>
        </w:rPr>
        <w:t>v</w:t>
      </w:r>
      <w:r w:rsidRPr="00580305">
        <w:t xml:space="preserve">) можуть бути віднесені до різних «типів» в залежності від числа сторін </w:t>
      </w:r>
      <w:r w:rsidRPr="00A1179A">
        <w:rPr>
          <w:rStyle w:val="aff9"/>
        </w:rPr>
        <w:t>R</w:t>
      </w:r>
      <w:r w:rsidRPr="00A1179A">
        <w:t>(</w:t>
      </w:r>
      <w:r w:rsidRPr="00A1179A">
        <w:rPr>
          <w:rStyle w:val="aff9"/>
        </w:rPr>
        <w:t>v</w:t>
      </w:r>
      <w:r w:rsidRPr="00A1179A">
        <w:t>),</w:t>
      </w:r>
      <w:r w:rsidRPr="00580305">
        <w:t>що</w:t>
      </w:r>
      <w:r w:rsidRPr="00580305">
        <w:rPr>
          <w:rStyle w:val="af5"/>
        </w:rPr>
        <w:t xml:space="preserve"> </w:t>
      </w:r>
      <w:r w:rsidRPr="00580305">
        <w:t xml:space="preserve">мають непусті перетини з </w:t>
      </w:r>
      <w:r w:rsidRPr="00A1179A">
        <w:rPr>
          <w:rStyle w:val="aff9"/>
        </w:rPr>
        <w:t>D</w:t>
      </w:r>
      <w:r w:rsidRPr="00580305">
        <w:rPr>
          <w:rStyle w:val="af5"/>
        </w:rPr>
        <w:t xml:space="preserve"> </w:t>
      </w:r>
      <w:r w:rsidRPr="00580305">
        <w:t>(рис</w:t>
      </w:r>
      <w:r w:rsidR="00A1179A">
        <w:t>.</w:t>
      </w:r>
      <w:r w:rsidRPr="00580305">
        <w:t xml:space="preserve"> 1</w:t>
      </w:r>
      <w:r w:rsidR="00A1179A">
        <w:t>4</w:t>
      </w:r>
      <w:r w:rsidRPr="00580305">
        <w:t>.3).</w:t>
      </w:r>
      <w:r w:rsidRPr="00580305">
        <w:rPr>
          <w:rStyle w:val="af5"/>
        </w:rPr>
        <w:t xml:space="preserve"> </w:t>
      </w:r>
      <w:r w:rsidRPr="00A1179A">
        <w:t xml:space="preserve">Єдиний </w:t>
      </w:r>
      <w:r w:rsidRPr="00580305">
        <w:t>тип перетину, який є завжди продукти</w:t>
      </w:r>
      <w:r w:rsidR="00A1179A">
        <w:t>вним</w:t>
      </w:r>
      <w:r w:rsidR="003F1355" w:rsidRPr="001513C9">
        <w:fldChar w:fldCharType="begin"/>
      </w:r>
      <w:r w:rsidR="00900262" w:rsidRPr="001513C9">
        <w:instrText xml:space="preserve"> XE "</w:instrText>
      </w:r>
      <w:r w:rsidR="00900262">
        <w:instrText xml:space="preserve"> вузол : продуктивний </w:instrText>
      </w:r>
      <w:r w:rsidR="00900262" w:rsidRPr="001513C9">
        <w:instrText xml:space="preserve">" </w:instrText>
      </w:r>
      <w:r w:rsidR="003F1355" w:rsidRPr="001513C9">
        <w:fldChar w:fldCharType="end"/>
      </w:r>
      <w:r w:rsidR="00A1179A">
        <w:t xml:space="preserve"> –</w:t>
      </w:r>
      <w:r w:rsidRPr="00580305">
        <w:t xml:space="preserve"> це тип 4; всі інші можуть бути непродуктивними</w:t>
      </w:r>
      <w:r w:rsidR="003F1355" w:rsidRPr="001513C9">
        <w:fldChar w:fldCharType="begin"/>
      </w:r>
      <w:r w:rsidR="00900262" w:rsidRPr="001513C9">
        <w:instrText xml:space="preserve"> XE "</w:instrText>
      </w:r>
      <w:r w:rsidR="00900262">
        <w:instrText xml:space="preserve"> вузол : непродуктивний </w:instrText>
      </w:r>
      <w:r w:rsidR="00900262" w:rsidRPr="001513C9">
        <w:instrText xml:space="preserve">" </w:instrText>
      </w:r>
      <w:r w:rsidR="003F1355" w:rsidRPr="001513C9">
        <w:fldChar w:fldCharType="end"/>
      </w:r>
      <w:r w:rsidRPr="00580305">
        <w:t>.</w:t>
      </w:r>
    </w:p>
    <w:p w:rsidR="00A1179A" w:rsidRDefault="002B40B8" w:rsidP="007E6668">
      <w:pPr>
        <w:jc w:val="center"/>
      </w:pPr>
      <w:r>
        <w:rPr>
          <w:noProof/>
          <w:lang w:eastAsia="uk-UA"/>
        </w:rPr>
        <mc:AlternateContent>
          <mc:Choice Requires="wpc">
            <w:drawing>
              <wp:inline distT="0" distB="0" distL="0" distR="0">
                <wp:extent cx="5579745" cy="1347470"/>
                <wp:effectExtent l="0" t="0" r="1905" b="0"/>
                <wp:docPr id="2253" name="Полотно 22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308" name="Rectangle 2267"/>
                        <wps:cNvSpPr>
                          <a:spLocks noChangeArrowheads="1"/>
                        </wps:cNvSpPr>
                        <wps:spPr bwMode="auto">
                          <a:xfrm>
                            <a:off x="4750780" y="270131"/>
                            <a:ext cx="723831" cy="723110"/>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309" name="Rectangle 2243"/>
                        <wps:cNvSpPr>
                          <a:spLocks noChangeArrowheads="1"/>
                        </wps:cNvSpPr>
                        <wps:spPr bwMode="auto">
                          <a:xfrm>
                            <a:off x="26761" y="307720"/>
                            <a:ext cx="723194" cy="723110"/>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310" name="Rectangle 2244"/>
                        <wps:cNvSpPr>
                          <a:spLocks noChangeArrowheads="1"/>
                        </wps:cNvSpPr>
                        <wps:spPr bwMode="auto">
                          <a:xfrm>
                            <a:off x="250410" y="491205"/>
                            <a:ext cx="361278" cy="361237"/>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311" name="Rectangle 2245"/>
                        <wps:cNvSpPr>
                          <a:spLocks noChangeArrowheads="1"/>
                        </wps:cNvSpPr>
                        <wps:spPr bwMode="auto">
                          <a:xfrm>
                            <a:off x="183507" y="40137"/>
                            <a:ext cx="396323" cy="25802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AE09E7">
                              <w:pPr>
                                <w:pStyle w:val="af1"/>
                              </w:pPr>
                              <w:r>
                                <w:rPr>
                                  <w:rStyle w:val="aff9"/>
                                  <w:lang w:val="en-US"/>
                                </w:rPr>
                                <w:t>R</w:t>
                              </w:r>
                              <w:r w:rsidRPr="00A1179A">
                                <w:t>(</w:t>
                              </w:r>
                              <w:r>
                                <w:rPr>
                                  <w:rStyle w:val="aff9"/>
                                  <w:lang w:val="en-US"/>
                                </w:rPr>
                                <w:t>v</w:t>
                              </w:r>
                              <w:r w:rsidRPr="00A1179A">
                                <w:t>)</w:t>
                              </w:r>
                            </w:p>
                          </w:txbxContent>
                        </wps:txbx>
                        <wps:bodyPr rot="0" vert="horz" wrap="square" lIns="36000" tIns="36000" rIns="36000" bIns="36000" anchor="ctr" anchorCtr="0" upright="1">
                          <a:noAutofit/>
                        </wps:bodyPr>
                      </wps:wsp>
                      <wps:wsp>
                        <wps:cNvPr id="4312" name="Rectangle 2246"/>
                        <wps:cNvSpPr>
                          <a:spLocks noChangeArrowheads="1"/>
                        </wps:cNvSpPr>
                        <wps:spPr bwMode="auto">
                          <a:xfrm>
                            <a:off x="305844" y="545996"/>
                            <a:ext cx="217914" cy="24910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AE09E7">
                              <w:pPr>
                                <w:pStyle w:val="af1"/>
                              </w:pPr>
                              <w:r>
                                <w:rPr>
                                  <w:rStyle w:val="aff9"/>
                                  <w:lang w:val="en-US"/>
                                </w:rPr>
                                <w:t>D</w:t>
                              </w:r>
                            </w:p>
                          </w:txbxContent>
                        </wps:txbx>
                        <wps:bodyPr rot="0" vert="horz" wrap="square" lIns="36000" tIns="36000" rIns="36000" bIns="36000" anchor="ctr" anchorCtr="0" upright="1">
                          <a:noAutofit/>
                        </wps:bodyPr>
                      </wps:wsp>
                      <wps:wsp>
                        <wps:cNvPr id="4313" name="Rectangle 2247"/>
                        <wps:cNvSpPr>
                          <a:spLocks noChangeArrowheads="1"/>
                        </wps:cNvSpPr>
                        <wps:spPr bwMode="auto">
                          <a:xfrm>
                            <a:off x="77735" y="1040387"/>
                            <a:ext cx="605317" cy="30708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AE09E7">
                              <w:pPr>
                                <w:pStyle w:val="af1"/>
                              </w:pPr>
                              <w:r>
                                <w:rPr>
                                  <w:rStyle w:val="aff9"/>
                                </w:rPr>
                                <w:t>Тип</w:t>
                              </w:r>
                              <w:r w:rsidRPr="00A1179A">
                                <w:t xml:space="preserve"> </w:t>
                              </w:r>
                              <w:r>
                                <w:rPr>
                                  <w:rStyle w:val="aff9"/>
                                </w:rPr>
                                <w:t>0</w:t>
                              </w:r>
                            </w:p>
                          </w:txbxContent>
                        </wps:txbx>
                        <wps:bodyPr rot="0" vert="horz" wrap="square" lIns="36000" tIns="36000" rIns="36000" bIns="36000" anchor="ctr" anchorCtr="0" upright="1">
                          <a:noAutofit/>
                        </wps:bodyPr>
                      </wps:wsp>
                      <wps:wsp>
                        <wps:cNvPr id="4314" name="Rectangle 2248"/>
                        <wps:cNvSpPr>
                          <a:spLocks noChangeArrowheads="1"/>
                        </wps:cNvSpPr>
                        <wps:spPr bwMode="auto">
                          <a:xfrm>
                            <a:off x="1132898" y="298801"/>
                            <a:ext cx="723194" cy="723110"/>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315" name="Rectangle 2250"/>
                        <wps:cNvSpPr>
                          <a:spLocks noChangeArrowheads="1"/>
                        </wps:cNvSpPr>
                        <wps:spPr bwMode="auto">
                          <a:xfrm>
                            <a:off x="1173677" y="342124"/>
                            <a:ext cx="396323" cy="25802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AE09E7">
                              <w:pPr>
                                <w:pStyle w:val="af1"/>
                              </w:pPr>
                              <w:r>
                                <w:rPr>
                                  <w:rStyle w:val="aff9"/>
                                  <w:lang w:val="en-US"/>
                                </w:rPr>
                                <w:t>R</w:t>
                              </w:r>
                              <w:r w:rsidRPr="00A1179A">
                                <w:t>(</w:t>
                              </w:r>
                              <w:r>
                                <w:rPr>
                                  <w:rStyle w:val="aff9"/>
                                  <w:lang w:val="en-US"/>
                                </w:rPr>
                                <w:t>v</w:t>
                              </w:r>
                              <w:r w:rsidRPr="00A1179A">
                                <w:t>)</w:t>
                              </w:r>
                            </w:p>
                          </w:txbxContent>
                        </wps:txbx>
                        <wps:bodyPr rot="0" vert="horz" wrap="square" lIns="36000" tIns="36000" rIns="36000" bIns="36000" anchor="ctr" anchorCtr="0" upright="1">
                          <a:noAutofit/>
                        </wps:bodyPr>
                      </wps:wsp>
                      <wps:wsp>
                        <wps:cNvPr id="4316" name="Rectangle 2251"/>
                        <wps:cNvSpPr>
                          <a:spLocks noChangeArrowheads="1"/>
                        </wps:cNvSpPr>
                        <wps:spPr bwMode="auto">
                          <a:xfrm>
                            <a:off x="1887951" y="537077"/>
                            <a:ext cx="218551" cy="24910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AE09E7">
                              <w:pPr>
                                <w:pStyle w:val="af1"/>
                              </w:pPr>
                              <w:r>
                                <w:rPr>
                                  <w:rStyle w:val="aff9"/>
                                  <w:lang w:val="en-US"/>
                                </w:rPr>
                                <w:t>D</w:t>
                              </w:r>
                            </w:p>
                          </w:txbxContent>
                        </wps:txbx>
                        <wps:bodyPr rot="0" vert="horz" wrap="square" lIns="36000" tIns="36000" rIns="36000" bIns="36000" anchor="ctr" anchorCtr="0" upright="1">
                          <a:noAutofit/>
                        </wps:bodyPr>
                      </wps:wsp>
                      <wps:wsp>
                        <wps:cNvPr id="4317" name="Rectangle 2252"/>
                        <wps:cNvSpPr>
                          <a:spLocks noChangeArrowheads="1"/>
                        </wps:cNvSpPr>
                        <wps:spPr bwMode="auto">
                          <a:xfrm>
                            <a:off x="1199801" y="1031468"/>
                            <a:ext cx="602768" cy="30708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AE09E7">
                              <w:pPr>
                                <w:pStyle w:val="af1"/>
                              </w:pPr>
                              <w:r>
                                <w:rPr>
                                  <w:rStyle w:val="aff9"/>
                                </w:rPr>
                                <w:t>Тип</w:t>
                              </w:r>
                              <w:r w:rsidRPr="00A1179A">
                                <w:t xml:space="preserve"> </w:t>
                              </w:r>
                              <w:r>
                                <w:rPr>
                                  <w:rStyle w:val="aff9"/>
                                </w:rPr>
                                <w:t>1</w:t>
                              </w:r>
                            </w:p>
                          </w:txbxContent>
                        </wps:txbx>
                        <wps:bodyPr rot="0" vert="horz" wrap="square" lIns="36000" tIns="36000" rIns="36000" bIns="36000" anchor="ctr" anchorCtr="0" upright="1">
                          <a:noAutofit/>
                        </wps:bodyPr>
                      </wps:wsp>
                      <wps:wsp>
                        <wps:cNvPr id="4318" name="Rectangle 2253"/>
                        <wps:cNvSpPr>
                          <a:spLocks noChangeArrowheads="1"/>
                        </wps:cNvSpPr>
                        <wps:spPr bwMode="auto">
                          <a:xfrm>
                            <a:off x="2458860" y="298164"/>
                            <a:ext cx="723194" cy="723747"/>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319" name="Rectangle 2254"/>
                        <wps:cNvSpPr>
                          <a:spLocks noChangeArrowheads="1"/>
                        </wps:cNvSpPr>
                        <wps:spPr bwMode="auto">
                          <a:xfrm>
                            <a:off x="3043787" y="21661"/>
                            <a:ext cx="417987" cy="451068"/>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240" name="Rectangle 2255"/>
                        <wps:cNvSpPr>
                          <a:spLocks noChangeArrowheads="1"/>
                        </wps:cNvSpPr>
                        <wps:spPr bwMode="auto">
                          <a:xfrm>
                            <a:off x="2578012" y="555553"/>
                            <a:ext cx="396323" cy="25802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AE09E7">
                              <w:pPr>
                                <w:pStyle w:val="af1"/>
                              </w:pPr>
                              <w:r>
                                <w:rPr>
                                  <w:rStyle w:val="aff9"/>
                                  <w:lang w:val="en-US"/>
                                </w:rPr>
                                <w:t>R</w:t>
                              </w:r>
                              <w:r w:rsidRPr="00A1179A">
                                <w:t>(</w:t>
                              </w:r>
                              <w:r>
                                <w:rPr>
                                  <w:rStyle w:val="aff9"/>
                                  <w:lang w:val="en-US"/>
                                </w:rPr>
                                <w:t>v</w:t>
                              </w:r>
                              <w:r w:rsidRPr="00A1179A">
                                <w:t>)</w:t>
                              </w:r>
                            </w:p>
                          </w:txbxContent>
                        </wps:txbx>
                        <wps:bodyPr rot="0" vert="horz" wrap="square" lIns="36000" tIns="36000" rIns="36000" bIns="36000" anchor="ctr" anchorCtr="0" upright="1">
                          <a:noAutofit/>
                        </wps:bodyPr>
                      </wps:wsp>
                      <wps:wsp>
                        <wps:cNvPr id="2241" name="Rectangle 2256"/>
                        <wps:cNvSpPr>
                          <a:spLocks noChangeArrowheads="1"/>
                        </wps:cNvSpPr>
                        <wps:spPr bwMode="auto">
                          <a:xfrm>
                            <a:off x="3190974" y="110856"/>
                            <a:ext cx="217914" cy="24974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AE09E7">
                              <w:pPr>
                                <w:pStyle w:val="af1"/>
                              </w:pPr>
                              <w:r>
                                <w:rPr>
                                  <w:rStyle w:val="aff9"/>
                                  <w:lang w:val="en-US"/>
                                </w:rPr>
                                <w:t>D</w:t>
                              </w:r>
                            </w:p>
                          </w:txbxContent>
                        </wps:txbx>
                        <wps:bodyPr rot="0" vert="horz" wrap="square" lIns="36000" tIns="36000" rIns="36000" bIns="36000" anchor="ctr" anchorCtr="0" upright="1">
                          <a:noAutofit/>
                        </wps:bodyPr>
                      </wps:wsp>
                      <wps:wsp>
                        <wps:cNvPr id="2242" name="Rectangle 2257"/>
                        <wps:cNvSpPr>
                          <a:spLocks noChangeArrowheads="1"/>
                        </wps:cNvSpPr>
                        <wps:spPr bwMode="auto">
                          <a:xfrm>
                            <a:off x="2555711" y="1031468"/>
                            <a:ext cx="557528" cy="30708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AE09E7">
                              <w:pPr>
                                <w:pStyle w:val="af1"/>
                              </w:pPr>
                              <w:r>
                                <w:rPr>
                                  <w:rStyle w:val="aff9"/>
                                </w:rPr>
                                <w:t>Тип</w:t>
                              </w:r>
                              <w:r w:rsidRPr="00A1179A">
                                <w:t xml:space="preserve"> </w:t>
                              </w:r>
                              <w:r>
                                <w:rPr>
                                  <w:rStyle w:val="aff9"/>
                                </w:rPr>
                                <w:t>2</w:t>
                              </w:r>
                            </w:p>
                          </w:txbxContent>
                        </wps:txbx>
                        <wps:bodyPr rot="0" vert="horz" wrap="square" lIns="36000" tIns="36000" rIns="36000" bIns="36000" anchor="ctr" anchorCtr="0" upright="1">
                          <a:noAutofit/>
                        </wps:bodyPr>
                      </wps:wsp>
                      <wps:wsp>
                        <wps:cNvPr id="2243" name="Rectangle 2258"/>
                        <wps:cNvSpPr>
                          <a:spLocks noChangeArrowheads="1"/>
                        </wps:cNvSpPr>
                        <wps:spPr bwMode="auto">
                          <a:xfrm>
                            <a:off x="3715370" y="200050"/>
                            <a:ext cx="723194" cy="477826"/>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244" name="Rectangle 2259"/>
                        <wps:cNvSpPr>
                          <a:spLocks noChangeArrowheads="1"/>
                        </wps:cNvSpPr>
                        <wps:spPr bwMode="auto">
                          <a:xfrm>
                            <a:off x="3826875" y="561287"/>
                            <a:ext cx="514838" cy="451068"/>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245" name="Rectangle 2260"/>
                        <wps:cNvSpPr>
                          <a:spLocks noChangeArrowheads="1"/>
                        </wps:cNvSpPr>
                        <wps:spPr bwMode="auto">
                          <a:xfrm>
                            <a:off x="3837070" y="705909"/>
                            <a:ext cx="396960" cy="25802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AE09E7">
                              <w:pPr>
                                <w:pStyle w:val="af1"/>
                              </w:pPr>
                              <w:r>
                                <w:rPr>
                                  <w:rStyle w:val="aff9"/>
                                  <w:lang w:val="en-US"/>
                                </w:rPr>
                                <w:t>R</w:t>
                              </w:r>
                              <w:r w:rsidRPr="00A1179A">
                                <w:t>(</w:t>
                              </w:r>
                              <w:r>
                                <w:rPr>
                                  <w:rStyle w:val="aff9"/>
                                  <w:lang w:val="en-US"/>
                                </w:rPr>
                                <w:t>v</w:t>
                              </w:r>
                              <w:r w:rsidRPr="00A1179A">
                                <w:t>)</w:t>
                              </w:r>
                            </w:p>
                          </w:txbxContent>
                        </wps:txbx>
                        <wps:bodyPr rot="0" vert="horz" wrap="square" lIns="36000" tIns="36000" rIns="36000" bIns="36000" anchor="ctr" anchorCtr="0" upright="1">
                          <a:noAutofit/>
                        </wps:bodyPr>
                      </wps:wsp>
                      <wps:wsp>
                        <wps:cNvPr id="2246" name="Rectangle 2261"/>
                        <wps:cNvSpPr>
                          <a:spLocks noChangeArrowheads="1"/>
                        </wps:cNvSpPr>
                        <wps:spPr bwMode="auto">
                          <a:xfrm>
                            <a:off x="3898239" y="261849"/>
                            <a:ext cx="217914" cy="24910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AE09E7">
                              <w:pPr>
                                <w:pStyle w:val="af1"/>
                              </w:pPr>
                              <w:r>
                                <w:rPr>
                                  <w:rStyle w:val="aff9"/>
                                  <w:lang w:val="en-US"/>
                                </w:rPr>
                                <w:t>D</w:t>
                              </w:r>
                            </w:p>
                          </w:txbxContent>
                        </wps:txbx>
                        <wps:bodyPr rot="0" vert="horz" wrap="square" lIns="36000" tIns="36000" rIns="36000" bIns="36000" anchor="ctr" anchorCtr="0" upright="1">
                          <a:noAutofit/>
                        </wps:bodyPr>
                      </wps:wsp>
                      <wps:wsp>
                        <wps:cNvPr id="2247" name="Rectangle 2262"/>
                        <wps:cNvSpPr>
                          <a:spLocks noChangeArrowheads="1"/>
                        </wps:cNvSpPr>
                        <wps:spPr bwMode="auto">
                          <a:xfrm>
                            <a:off x="3784185" y="1040387"/>
                            <a:ext cx="557528" cy="30708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AE09E7">
                              <w:pPr>
                                <w:pStyle w:val="af1"/>
                              </w:pPr>
                              <w:r>
                                <w:rPr>
                                  <w:rStyle w:val="aff9"/>
                                </w:rPr>
                                <w:t>Тип</w:t>
                              </w:r>
                              <w:r w:rsidRPr="00A1179A">
                                <w:t xml:space="preserve"> </w:t>
                              </w:r>
                              <w:r>
                                <w:rPr>
                                  <w:rStyle w:val="aff9"/>
                                </w:rPr>
                                <w:t>3</w:t>
                              </w:r>
                            </w:p>
                          </w:txbxContent>
                        </wps:txbx>
                        <wps:bodyPr rot="0" vert="horz" wrap="square" lIns="36000" tIns="36000" rIns="36000" bIns="36000" anchor="ctr" anchorCtr="0" upright="1">
                          <a:noAutofit/>
                        </wps:bodyPr>
                      </wps:wsp>
                      <wps:wsp>
                        <wps:cNvPr id="2248" name="Rectangle 2263"/>
                        <wps:cNvSpPr>
                          <a:spLocks noChangeArrowheads="1"/>
                        </wps:cNvSpPr>
                        <wps:spPr bwMode="auto">
                          <a:xfrm>
                            <a:off x="4894781" y="373342"/>
                            <a:ext cx="535865" cy="451068"/>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249" name="Rectangle 2264"/>
                        <wps:cNvSpPr>
                          <a:spLocks noChangeArrowheads="1"/>
                        </wps:cNvSpPr>
                        <wps:spPr bwMode="auto">
                          <a:xfrm>
                            <a:off x="4965508" y="517964"/>
                            <a:ext cx="396323" cy="25802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AE09E7">
                              <w:pPr>
                                <w:pStyle w:val="af1"/>
                              </w:pPr>
                              <w:r>
                                <w:rPr>
                                  <w:rStyle w:val="aff9"/>
                                  <w:lang w:val="en-US"/>
                                </w:rPr>
                                <w:t>R</w:t>
                              </w:r>
                              <w:r w:rsidRPr="00A1179A">
                                <w:t>(</w:t>
                              </w:r>
                              <w:r>
                                <w:rPr>
                                  <w:rStyle w:val="aff9"/>
                                  <w:lang w:val="en-US"/>
                                </w:rPr>
                                <w:t>v</w:t>
                              </w:r>
                              <w:r w:rsidRPr="00A1179A">
                                <w:t>)</w:t>
                              </w:r>
                            </w:p>
                          </w:txbxContent>
                        </wps:txbx>
                        <wps:bodyPr rot="0" vert="horz" wrap="square" lIns="36000" tIns="36000" rIns="36000" bIns="36000" anchor="ctr" anchorCtr="0" upright="1">
                          <a:noAutofit/>
                        </wps:bodyPr>
                      </wps:wsp>
                      <wps:wsp>
                        <wps:cNvPr id="2250" name="Rectangle 2265"/>
                        <wps:cNvSpPr>
                          <a:spLocks noChangeArrowheads="1"/>
                        </wps:cNvSpPr>
                        <wps:spPr bwMode="auto">
                          <a:xfrm>
                            <a:off x="4966782" y="12105"/>
                            <a:ext cx="217914" cy="24910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AE09E7">
                              <w:pPr>
                                <w:pStyle w:val="af1"/>
                              </w:pPr>
                              <w:r>
                                <w:rPr>
                                  <w:rStyle w:val="aff9"/>
                                  <w:lang w:val="en-US"/>
                                </w:rPr>
                                <w:t>D</w:t>
                              </w:r>
                            </w:p>
                          </w:txbxContent>
                        </wps:txbx>
                        <wps:bodyPr rot="0" vert="horz" wrap="square" lIns="36000" tIns="36000" rIns="36000" bIns="36000" anchor="ctr" anchorCtr="0" upright="1">
                          <a:noAutofit/>
                        </wps:bodyPr>
                      </wps:wsp>
                      <wps:wsp>
                        <wps:cNvPr id="2251" name="Rectangle 2266"/>
                        <wps:cNvSpPr>
                          <a:spLocks noChangeArrowheads="1"/>
                        </wps:cNvSpPr>
                        <wps:spPr bwMode="auto">
                          <a:xfrm>
                            <a:off x="4824692" y="1012355"/>
                            <a:ext cx="605954" cy="30708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AE09E7">
                              <w:pPr>
                                <w:pStyle w:val="af1"/>
                              </w:pPr>
                              <w:r>
                                <w:rPr>
                                  <w:rStyle w:val="aff9"/>
                                </w:rPr>
                                <w:t>Тип</w:t>
                              </w:r>
                              <w:r w:rsidRPr="00A1179A">
                                <w:t xml:space="preserve"> </w:t>
                              </w:r>
                              <w:r>
                                <w:rPr>
                                  <w:rStyle w:val="aff9"/>
                                </w:rPr>
                                <w:t>4</w:t>
                              </w:r>
                            </w:p>
                          </w:txbxContent>
                        </wps:txbx>
                        <wps:bodyPr rot="0" vert="horz" wrap="square" lIns="36000" tIns="36000" rIns="36000" bIns="36000" anchor="ctr" anchorCtr="0" upright="1">
                          <a:noAutofit/>
                        </wps:bodyPr>
                      </wps:wsp>
                      <wps:wsp>
                        <wps:cNvPr id="2252" name="Rectangle 2249"/>
                        <wps:cNvSpPr>
                          <a:spLocks noChangeArrowheads="1"/>
                        </wps:cNvSpPr>
                        <wps:spPr bwMode="auto">
                          <a:xfrm>
                            <a:off x="1532407" y="482286"/>
                            <a:ext cx="630804" cy="361237"/>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c:wpc>
                  </a:graphicData>
                </a:graphic>
              </wp:inline>
            </w:drawing>
          </mc:Choice>
          <mc:Fallback>
            <w:pict>
              <v:group id="Полотно 2242" o:spid="_x0000_s2388" editas="canvas" style="width:439.35pt;height:106.1pt;mso-position-horizontal-relative:char;mso-position-vertical-relative:line" coordsize="55797,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">
                <v:shape id="_x0000_s2389" type="#_x0000_t75" style="position:absolute;width:55797;height:13474;visibility:visible;mso-wrap-style:square">
                  <v:fill o:detectmouseclick="t"/>
                  <v:path o:connecttype="none"/>
                </v:shape>
                <v:rect id="Rectangle 2267" o:spid="_x0000_s2390" style="position:absolute;left:47507;top:2701;width:7239;height:7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AlsMA&#10;AADdAAAADwAAAGRycy9kb3ducmV2LnhtbERPy2oCMRTdC/5DuIK7mliryGgUW2opli58gNvL5DoZ&#10;nNyMk3Sc/n2zKLg8nPdy3blKtNSE0rOG8UiBIM69KbnQcDpun+YgQkQ2WHkmDb8UYL3q95aYGX/n&#10;PbWHWIgUwiFDDTbGOpMy5JYchpGviRN38Y3DmGBTSNPgPYW7Sj4rNZMOS04NFmt6s5RfDz9OQ3vb&#10;dh/4/r27qVd1mZ5mwX6dc62Hg26zABGpiw/xv/vTaHiZqDQ3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AlsMAAADdAAAADwAAAAAAAAAAAAAAAACYAgAAZHJzL2Rv&#10;d25yZXYueG1sUEsFBgAAAAAEAAQA9QAAAIgDAAAAAA==&#10;">
                  <v:stroke endarrowlength="long"/>
                  <v:shadow offset="6pt,6pt"/>
                  <v:textbox inset="1mm,1mm,1mm,1mm"/>
                </v:rect>
                <v:rect id="Rectangle 2243" o:spid="_x0000_s2391" style="position:absolute;left:267;top:3077;width:7232;height:7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lDccA&#10;AADdAAAADwAAAGRycy9kb3ducmV2LnhtbESPW2sCMRSE3wv+h3AKfatJL4quRmlLLcXSBy/g62Fz&#10;3CxuTtZNuq7/3hQEH4eZ+YaZzjtXiZaaUHrW8NRXIIhzb0ouNGw3i8cRiBCRDVaeScOZAsxnvbsp&#10;ZsafeEXtOhYiQThkqMHGWGdShtySw9D3NXHy9r5xGJNsCmkaPCW4q+SzUkPpsOS0YLGmD0v5Yf3n&#10;NLTHRfeFn7/Lo3pX+8F2GOzPLtf64b57m4CI1MVb+Nr+NhpeX9QY/t+k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XZQ3HAAAA3QAAAA8AAAAAAAAAAAAAAAAAmAIAAGRy&#10;cy9kb3ducmV2LnhtbFBLBQYAAAAABAAEAPUAAACMAwAAAAA=&#10;">
                  <v:stroke endarrowlength="long"/>
                  <v:shadow offset="6pt,6pt"/>
                  <v:textbox inset="1mm,1mm,1mm,1mm"/>
                </v:rect>
                <v:rect id="Rectangle 2244" o:spid="_x0000_s2392" style="position:absolute;left:2504;top:4912;width:3612;height:3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aTcMA&#10;AADdAAAADwAAAGRycy9kb3ducmV2LnhtbERPTWsCMRC9F/wPYQreamJtpaxGsaIiFQ9aweuwGTdL&#10;N5N1E9ftvzeHQo+P9z2dd64SLTWh9KxhOFAgiHNvSi40nL7XLx8gQkQ2WHkmDb8UYD7rPU0xM/7O&#10;B2qPsRAphEOGGmyMdSZlyC05DANfEyfu4huHMcGmkKbBewp3lXxVaiwdlpwaLNa0tJT/HG9OQ3td&#10;dxtc7b+u6lNd3k/jYHfnXOv+c7eYgIjUxX/xn3trNLyNhml/epOe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RaTcMAAADdAAAADwAAAAAAAAAAAAAAAACYAgAAZHJzL2Rv&#10;d25yZXYueG1sUEsFBgAAAAAEAAQA9QAAAIgDAAAAAA==&#10;">
                  <v:stroke endarrowlength="long"/>
                  <v:shadow offset="6pt,6pt"/>
                  <v:textbox inset="1mm,1mm,1mm,1mm"/>
                </v:rect>
                <v:rect id="Rectangle 2245" o:spid="_x0000_s2393" style="position:absolute;left:1835;top:401;width:3963;height:2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EXsQA&#10;AADdAAAADwAAAGRycy9kb3ducmV2LnhtbESPzWrDMBCE74W+g9hCb42sNpjgRAlpoVAIFPJDzou0&#10;sU2slbFUW337qhDIcZiZb5jVJrlOjDSE1rMGNStAEBtvW641nI6fLwsQISJb7DyThl8KsFk/Pqyw&#10;sn7iPY2HWIsM4VChhibGvpIymIYchpnvibN38YPDmOVQSzvglOGuk69FUUqHLeeFBnv6aMhcDz9O&#10;g2nLTqUdmeO7PU/fSZXjzpdaPz+l7RJEpBTv4Vv7y2qYvykF/2/y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SBF7EAAAA3QAAAA8AAAAAAAAAAAAAAAAAmAIAAGRycy9k&#10;b3ducmV2LnhtbFBLBQYAAAAABAAEAPUAAACJAwAAAAA=&#10;" stroked="f">
                  <v:shadow offset="6pt,6pt"/>
                  <v:textbox inset="1mm,1mm,1mm,1mm">
                    <w:txbxContent>
                      <w:p w:rsidR="00AB6496" w:rsidRPr="00A1179A" w:rsidRDefault="00AB6496" w:rsidP="00AE09E7">
                        <w:pPr>
                          <w:pStyle w:val="af1"/>
                        </w:pPr>
                        <w:r>
                          <w:rPr>
                            <w:rStyle w:val="aff9"/>
                            <w:lang w:val="en-US"/>
                          </w:rPr>
                          <w:t>R</w:t>
                        </w:r>
                        <w:r w:rsidRPr="00A1179A">
                          <w:t>(</w:t>
                        </w:r>
                        <w:r>
                          <w:rPr>
                            <w:rStyle w:val="aff9"/>
                            <w:lang w:val="en-US"/>
                          </w:rPr>
                          <w:t>v</w:t>
                        </w:r>
                        <w:r w:rsidRPr="00A1179A">
                          <w:t>)</w:t>
                        </w:r>
                      </w:p>
                    </w:txbxContent>
                  </v:textbox>
                </v:rect>
                <v:rect id="Rectangle 2246" o:spid="_x0000_s2394" style="position:absolute;left:3058;top:5459;width:2179;height:2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aKcMA&#10;AADdAAAADwAAAGRycy9kb3ducmV2LnhtbESPUWvCMBSF3wf+h3CFvc20TsqoRtGBIAgDdfh8Sa5t&#10;sbkpTdZm/34ZCD4ezjnf4aw20bZioN43jhXkswwEsXam4UrB92X/9gHCB2SDrWNS8EseNuvJywpL&#10;40Y+0XAOlUgQ9iUqqEPoSim9rsmin7mOOHk311sMSfaVND2OCW5bOc+yQlpsOC3U2NFnTfp+/rEK&#10;dFO0eTySvuzMdfyKeTEcXaHU6zRulyACxfAMP9oHo2Dxns/h/0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CaKcMAAADdAAAADwAAAAAAAAAAAAAAAACYAgAAZHJzL2Rv&#10;d25yZXYueG1sUEsFBgAAAAAEAAQA9QAAAIgDAAAAAA==&#10;" stroked="f">
                  <v:shadow offset="6pt,6pt"/>
                  <v:textbox inset="1mm,1mm,1mm,1mm">
                    <w:txbxContent>
                      <w:p w:rsidR="00AB6496" w:rsidRPr="00A1179A" w:rsidRDefault="00AB6496" w:rsidP="00AE09E7">
                        <w:pPr>
                          <w:pStyle w:val="af1"/>
                        </w:pPr>
                        <w:r>
                          <w:rPr>
                            <w:rStyle w:val="aff9"/>
                            <w:lang w:val="en-US"/>
                          </w:rPr>
                          <w:t>D</w:t>
                        </w:r>
                      </w:p>
                    </w:txbxContent>
                  </v:textbox>
                </v:rect>
                <v:rect id="Rectangle 2247" o:spid="_x0000_s2395" style="position:absolute;left:777;top:10403;width:6053;height:3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w/ssMA&#10;AADdAAAADwAAAGRycy9kb3ducmV2LnhtbESPUWvCMBSF3wf+h3AF32baKWVUo+hgIAgDdfh8Sa5t&#10;sbkpTdZm/34ZCD4ezjnf4ay30bZioN43jhXk8wwEsXam4UrB9+Xz9R2ED8gGW8ek4Jc8bDeTlzWW&#10;xo18ouEcKpEg7EtUUIfQlVJ6XZNFP3cdcfJurrcYkuwraXocE9y28i3LCmmx4bRQY0cfNen7+ccq&#10;0E3R5vFI+rI31/Er5sVwdIVSs2ncrUAEiuEZfrQPRsFykS/g/01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w/ssMAAADdAAAADwAAAAAAAAAAAAAAAACYAgAAZHJzL2Rv&#10;d25yZXYueG1sUEsFBgAAAAAEAAQA9QAAAIgDAAAAAA==&#10;" stroked="f">
                  <v:shadow offset="6pt,6pt"/>
                  <v:textbox inset="1mm,1mm,1mm,1mm">
                    <w:txbxContent>
                      <w:p w:rsidR="00AB6496" w:rsidRPr="00A1179A" w:rsidRDefault="00AB6496" w:rsidP="00AE09E7">
                        <w:pPr>
                          <w:pStyle w:val="af1"/>
                        </w:pPr>
                        <w:r>
                          <w:rPr>
                            <w:rStyle w:val="aff9"/>
                          </w:rPr>
                          <w:t>Тип</w:t>
                        </w:r>
                        <w:r w:rsidRPr="00A1179A">
                          <w:t xml:space="preserve"> </w:t>
                        </w:r>
                        <w:r>
                          <w:rPr>
                            <w:rStyle w:val="aff9"/>
                          </w:rPr>
                          <w:t>0</w:t>
                        </w:r>
                      </w:p>
                    </w:txbxContent>
                  </v:textbox>
                </v:rect>
                <v:rect id="Rectangle 2248" o:spid="_x0000_s2396" style="position:absolute;left:11328;top:2988;width:7232;height:7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9cTsYA&#10;AADdAAAADwAAAGRycy9kb3ducmV2LnhtbESPQWsCMRSE70L/Q3iF3jTRqpStUVqpUhQPtUKvj81z&#10;s3Tzsm7Sdf33jSB4HGbmG2a26FwlWmpC6VnDcKBAEOfelFxoOHyv+i8gQkQ2WHkmDRcKsJg/9GaY&#10;GX/mL2r3sRAJwiFDDTbGOpMy5JYchoGviZN39I3DmGRTSNPgOcFdJUdKTaXDktOCxZqWlvLf/Z/T&#10;0J5W3Ro/dpuTelfHyWEa7PYn1/rpsXt7BRGpi/fwrf1pNIyfh2O4vk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9cTsYAAADdAAAADwAAAAAAAAAAAAAAAACYAgAAZHJz&#10;L2Rvd25yZXYueG1sUEsFBgAAAAAEAAQA9QAAAIsDAAAAAA==&#10;">
                  <v:stroke endarrowlength="long"/>
                  <v:shadow offset="6pt,6pt"/>
                  <v:textbox inset="1mm,1mm,1mm,1mm"/>
                </v:rect>
                <v:rect id="Rectangle 2250" o:spid="_x0000_s2397" style="position:absolute;left:11736;top:3421;width:3964;height:2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XcQA&#10;AADdAAAADwAAAGRycy9kb3ducmV2LnhtbESPUWvCMBSF3wf+h3CFvc20bitSjaKCMBAG07HnS3Jt&#10;i81NaWKb/ftFEPZ4OOd8h7PaRNuKgXrfOFaQzzIQxNqZhisF3+fDywKED8gGW8ek4Jc8bNaTpxWW&#10;xo38RcMpVCJB2JeooA6hK6X0uiaLfuY64uRdXG8xJNlX0vQ4Jrht5TzLCmmx4bRQY0f7mvT1dLMK&#10;dFO0eTySPu/Mz/gZ82I4ukKp52ncLkEEiuE//Gh/GAVvr/k73N+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pAl3EAAAA3QAAAA8AAAAAAAAAAAAAAAAAmAIAAGRycy9k&#10;b3ducmV2LnhtbFBLBQYAAAAABAAEAPUAAACJAwAAAAA=&#10;" stroked="f">
                  <v:shadow offset="6pt,6pt"/>
                  <v:textbox inset="1mm,1mm,1mm,1mm">
                    <w:txbxContent>
                      <w:p w:rsidR="00AB6496" w:rsidRPr="00A1179A" w:rsidRDefault="00AB6496" w:rsidP="00AE09E7">
                        <w:pPr>
                          <w:pStyle w:val="af1"/>
                        </w:pPr>
                        <w:r>
                          <w:rPr>
                            <w:rStyle w:val="aff9"/>
                            <w:lang w:val="en-US"/>
                          </w:rPr>
                          <w:t>R</w:t>
                        </w:r>
                        <w:r w:rsidRPr="00A1179A">
                          <w:t>(</w:t>
                        </w:r>
                        <w:r>
                          <w:rPr>
                            <w:rStyle w:val="aff9"/>
                            <w:lang w:val="en-US"/>
                          </w:rPr>
                          <w:t>v</w:t>
                        </w:r>
                        <w:r w:rsidRPr="00A1179A">
                          <w:t>)</w:t>
                        </w:r>
                      </w:p>
                    </w:txbxContent>
                  </v:textbox>
                </v:rect>
                <v:rect id="Rectangle 2251" o:spid="_x0000_s2398" style="position:absolute;left:18879;top:5370;width:2186;height:2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KsQA&#10;AADdAAAADwAAAGRycy9kb3ducmV2LnhtbESPzWrDMBCE74W+g9hCb43sNojgRAlpoVAIFPJDzou0&#10;sU2slbFUW337qhDIcZiZb5jVJrlOjDSE1rOGclaAIDbetlxrOB0/XxYgQkS22HkmDb8UYLN+fFhh&#10;Zf3EexoPsRYZwqFCDU2MfSVlMA05DDPfE2fv4geHMcuhlnbAKcNdJ1+LQkmHLeeFBnv6aMhcDz9O&#10;g2lVV6YdmeO7PU/fqVTjziutn5/SdgkiUor38K39ZTXM30oF/2/y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7nCrEAAAA3QAAAA8AAAAAAAAAAAAAAAAAmAIAAGRycy9k&#10;b3ducmV2LnhtbFBLBQYAAAAABAAEAPUAAACJAwAAAAA=&#10;" stroked="f">
                  <v:shadow offset="6pt,6pt"/>
                  <v:textbox inset="1mm,1mm,1mm,1mm">
                    <w:txbxContent>
                      <w:p w:rsidR="00AB6496" w:rsidRPr="00A1179A" w:rsidRDefault="00AB6496" w:rsidP="00AE09E7">
                        <w:pPr>
                          <w:pStyle w:val="af1"/>
                        </w:pPr>
                        <w:r>
                          <w:rPr>
                            <w:rStyle w:val="aff9"/>
                            <w:lang w:val="en-US"/>
                          </w:rPr>
                          <w:t>D</w:t>
                        </w:r>
                      </w:p>
                    </w:txbxContent>
                  </v:textbox>
                </v:rect>
                <v:rect id="Rectangle 2252" o:spid="_x0000_s2399" style="position:absolute;left:11998;top:10314;width:6027;height:3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5scQA&#10;AADdAAAADwAAAGRycy9kb3ducmV2LnhtbESPUWvCMBSF3wf+h3AHe5tpdVTpjKIDYSAMrOLzJblr&#10;y5qb0mRt9u+XwcDHwznnO5zNLtpOjDT41rGCfJ6BINbOtFwruF6Oz2sQPiAb7ByTgh/ysNvOHjZY&#10;GjfxmcYq1CJB2JeooAmhL6X0uiGLfu564uR9usFiSHKopRlwSnDbyUWWFdJiy2mhwZ7eGtJf1bdV&#10;oNuiy+OJ9OVgbtNHzIvx5Aqlnh7j/hVEoBju4f/2u1HwssxX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3ObHEAAAA3QAAAA8AAAAAAAAAAAAAAAAAmAIAAGRycy9k&#10;b3ducmV2LnhtbFBLBQYAAAAABAAEAPUAAACJAwAAAAA=&#10;" stroked="f">
                  <v:shadow offset="6pt,6pt"/>
                  <v:textbox inset="1mm,1mm,1mm,1mm">
                    <w:txbxContent>
                      <w:p w:rsidR="00AB6496" w:rsidRPr="00A1179A" w:rsidRDefault="00AB6496" w:rsidP="00AE09E7">
                        <w:pPr>
                          <w:pStyle w:val="af1"/>
                        </w:pPr>
                        <w:r>
                          <w:rPr>
                            <w:rStyle w:val="aff9"/>
                          </w:rPr>
                          <w:t>Тип</w:t>
                        </w:r>
                        <w:r w:rsidRPr="00A1179A">
                          <w:t xml:space="preserve"> </w:t>
                        </w:r>
                        <w:r>
                          <w:rPr>
                            <w:rStyle w:val="aff9"/>
                          </w:rPr>
                          <w:t>1</w:t>
                        </w:r>
                      </w:p>
                    </w:txbxContent>
                  </v:textbox>
                </v:rect>
                <v:rect id="Rectangle 2253" o:spid="_x0000_s2400" style="position:absolute;left:24588;top:2981;width:7232;height:7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WS8MA&#10;AADdAAAADwAAAGRycy9kb3ducmV2LnhtbERPTWsCMRC9F/wPYQreamJtpaxGsaIiFQ9aweuwGTdL&#10;N5N1E9ftvzeHQo+P9z2dd64SLTWh9KxhOFAgiHNvSi40nL7XLx8gQkQ2WHkmDb8UYD7rPU0xM/7O&#10;B2qPsRAphEOGGmyMdSZlyC05DANfEyfu4huHMcGmkKbBewp3lXxVaiwdlpwaLNa0tJT/HG9OQ3td&#10;dxtc7b+u6lNd3k/jYHfnXOv+c7eYgIjUxX/xn3trNLyNhmluepOe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JWS8MAAADdAAAADwAAAAAAAAAAAAAAAACYAgAAZHJzL2Rv&#10;d25yZXYueG1sUEsFBgAAAAAEAAQA9QAAAIgDAAAAAA==&#10;">
                  <v:stroke endarrowlength="long"/>
                  <v:shadow offset="6pt,6pt"/>
                  <v:textbox inset="1mm,1mm,1mm,1mm"/>
                </v:rect>
                <v:rect id="Rectangle 2254" o:spid="_x0000_s2401" style="position:absolute;left:30437;top:216;width:4180;height:4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M7cQA&#10;AADdAAAADwAAAGRycy9kb3ducmV2LnhtbESPT4vCMBTE74LfIbyFvWlaV1ytRhFdoVf/HPb4bJ5t&#10;3ealNKl2v70RBI/DzPyGWaw6U4kbNa60rCAeRiCIM6tLzhWcjrvBFITzyBory6Tgnxyslv3eAhNt&#10;77yn28HnIkDYJaig8L5OpHRZQQbd0NbEwbvYxqAPssmlbvAe4KaSoyiaSIMlh4UCa9oUlP0dWqMg&#10;TVvpvq8/lMfnrd/y6XffHlOlPj+69RyEp86/w692qhWMv+IZ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LjO3EAAAA3QAAAA8AAAAAAAAAAAAAAAAAmAIAAGRycy9k&#10;b3ducmV2LnhtbFBLBQYAAAAABAAEAPUAAACJAwAAAAA=&#10;" filled="f">
                  <v:stroke endarrowlength="long"/>
                  <v:shadow offset="6pt,6pt"/>
                  <v:textbox inset="1mm,1mm,1mm,1mm"/>
                </v:rect>
                <v:rect id="Rectangle 2255" o:spid="_x0000_s2402" style="position:absolute;left:25780;top:5555;width:3963;height:2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7Z8AA&#10;AADdAAAADwAAAGRycy9kb3ducmV2LnhtbERPXWvCMBR9H/gfwh34tqYtUkZnFCcMBEGYis+X5K4t&#10;Njelydr4783DYI+H873eRtuLiUbfOVZQZDkIYu1Mx42C6+Xr7R2ED8gGe8ek4EEetpvFyxpr42b+&#10;pukcGpFC2NeooA1hqKX0uiWLPnMDceJ+3GgxJDg20ow4p3DbyzLPK2mx49TQ4kD7lvT9/GsV6K7q&#10;i3gkffk0t/kUi2o6ukqp5WvcfYAIFMO/+M99MArKcpX2pzfpCc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h7Z8AAAADdAAAADwAAAAAAAAAAAAAAAACYAgAAZHJzL2Rvd25y&#10;ZXYueG1sUEsFBgAAAAAEAAQA9QAAAIUDAAAAAA==&#10;" stroked="f">
                  <v:shadow offset="6pt,6pt"/>
                  <v:textbox inset="1mm,1mm,1mm,1mm">
                    <w:txbxContent>
                      <w:p w:rsidR="00AB6496" w:rsidRPr="00A1179A" w:rsidRDefault="00AB6496" w:rsidP="00AE09E7">
                        <w:pPr>
                          <w:pStyle w:val="af1"/>
                        </w:pPr>
                        <w:r>
                          <w:rPr>
                            <w:rStyle w:val="aff9"/>
                            <w:lang w:val="en-US"/>
                          </w:rPr>
                          <w:t>R</w:t>
                        </w:r>
                        <w:r w:rsidRPr="00A1179A">
                          <w:t>(</w:t>
                        </w:r>
                        <w:r>
                          <w:rPr>
                            <w:rStyle w:val="aff9"/>
                            <w:lang w:val="en-US"/>
                          </w:rPr>
                          <w:t>v</w:t>
                        </w:r>
                        <w:r w:rsidRPr="00A1179A">
                          <w:t>)</w:t>
                        </w:r>
                      </w:p>
                    </w:txbxContent>
                  </v:textbox>
                </v:rect>
                <v:rect id="Rectangle 2256" o:spid="_x0000_s2403" style="position:absolute;left:31909;top:1108;width:2179;height:2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Te/MMA&#10;AADdAAAADwAAAGRycy9kb3ducmV2LnhtbESPUWvCMBSF3wf+h3AF32baImVUo2zCYCAIU/H5kty1&#10;Zc1NaWIb/70RBns8nHO+w9nsou3ESINvHSvIlxkIYu1My7WCy/nz9Q2ED8gGO8ek4E4edtvZywYr&#10;4yb+pvEUapEg7CtU0ITQV1J63ZBFv3Q9cfJ+3GAxJDnU0gw4JbjtZJFlpbTYclposKd9Q/r3dLMK&#10;dFt2eTyQPn+Y63SMeTkeXKnUYh7f1yACxfAf/mt/GQVFscrh+SY9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Te/MMAAADdAAAADwAAAAAAAAAAAAAAAACYAgAAZHJzL2Rv&#10;d25yZXYueG1sUEsFBgAAAAAEAAQA9QAAAIgDAAAAAA==&#10;" stroked="f">
                  <v:shadow offset="6pt,6pt"/>
                  <v:textbox inset="1mm,1mm,1mm,1mm">
                    <w:txbxContent>
                      <w:p w:rsidR="00AB6496" w:rsidRPr="00A1179A" w:rsidRDefault="00AB6496" w:rsidP="00AE09E7">
                        <w:pPr>
                          <w:pStyle w:val="af1"/>
                        </w:pPr>
                        <w:r>
                          <w:rPr>
                            <w:rStyle w:val="aff9"/>
                            <w:lang w:val="en-US"/>
                          </w:rPr>
                          <w:t>D</w:t>
                        </w:r>
                      </w:p>
                    </w:txbxContent>
                  </v:textbox>
                </v:rect>
                <v:rect id="Rectangle 2257" o:spid="_x0000_s2404" style="position:absolute;left:25557;top:10314;width:5575;height:3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ZAi8MA&#10;AADdAAAADwAAAGRycy9kb3ducmV2LnhtbESPUWvCMBSF3wf+h3CFvc20RYpUo2yCIAiDqfh8Se7a&#10;suamNLGN/34ZDHw8nHO+w9nsou3ESINvHSvIFxkIYu1My7WC6+XwtgLhA7LBzjEpeJCH3Xb2ssHK&#10;uIm/aDyHWiQI+woVNCH0lZReN2TRL1xPnLxvN1gMSQ61NANOCW47WWRZKS22nBYa7GnfkP45360C&#10;3ZZdHk+kLx/mNn3GvBxPrlTqdR7f1yACxfAM/7ePRkFRLAv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ZAi8MAAADdAAAADwAAAAAAAAAAAAAAAACYAgAAZHJzL2Rv&#10;d25yZXYueG1sUEsFBgAAAAAEAAQA9QAAAIgDAAAAAA==&#10;" stroked="f">
                  <v:shadow offset="6pt,6pt"/>
                  <v:textbox inset="1mm,1mm,1mm,1mm">
                    <w:txbxContent>
                      <w:p w:rsidR="00AB6496" w:rsidRPr="00A1179A" w:rsidRDefault="00AB6496" w:rsidP="00AE09E7">
                        <w:pPr>
                          <w:pStyle w:val="af1"/>
                        </w:pPr>
                        <w:r>
                          <w:rPr>
                            <w:rStyle w:val="aff9"/>
                          </w:rPr>
                          <w:t>Тип</w:t>
                        </w:r>
                        <w:r w:rsidRPr="00A1179A">
                          <w:t xml:space="preserve"> </w:t>
                        </w:r>
                        <w:r>
                          <w:rPr>
                            <w:rStyle w:val="aff9"/>
                          </w:rPr>
                          <w:t>2</w:t>
                        </w:r>
                      </w:p>
                    </w:txbxContent>
                  </v:textbox>
                </v:rect>
                <v:rect id="Rectangle 2258" o:spid="_x0000_s2405" style="position:absolute;left:37153;top:2000;width:7232;height:4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emMYA&#10;AADdAAAADwAAAGRycy9kb3ducmV2LnhtbESPQWsCMRSE74L/ITyhN026bUVWo6hoKS09VAWvj81z&#10;s3Tzsm7Sdfvvm0Khx2FmvmEWq97VoqM2VJ413E8UCOLCm4pLDafjfjwDESKywdozafimAKvlcLDA&#10;3Pgbf1B3iKVIEA45arAxNrmUobDkMEx8Q5y8i28dxiTbUpoWbwnuapkpNZUOK04LFhvaWio+D19O&#10;Q3fd98+4e3+9qo26PJ2mwb6dC63vRv16DiJSH//Df+0XoyHLHh/g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AemMYAAADdAAAADwAAAAAAAAAAAAAAAACYAgAAZHJz&#10;L2Rvd25yZXYueG1sUEsFBgAAAAAEAAQA9QAAAIsDAAAAAA==&#10;">
                  <v:stroke endarrowlength="long"/>
                  <v:shadow offset="6pt,6pt"/>
                  <v:textbox inset="1mm,1mm,1mm,1mm"/>
                </v:rect>
                <v:rect id="Rectangle 2259" o:spid="_x0000_s2406" style="position:absolute;left:38268;top:5612;width:5149;height:4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50cIA&#10;AADdAAAADwAAAGRycy9kb3ducmV2LnhtbESPS6vCMBSE94L/IRzBnaYWuUo1iviAbn0sXB6bY1tt&#10;TkqTav33NxcuuBxm5htmue5MJV7UuNKygsk4AkGcWV1yruByPozmIJxH1lhZJgUfcrBe9XtLTLR9&#10;85FeJ5+LAGGXoILC+zqR0mUFGXRjWxMH724bgz7IJpe6wXeAm0rGUfQjDZYcFgqsaVtQ9jy1RkGa&#10;ttLNHnvKJ7ed3/HlemzPqVLDQbdZgPDU+W/4v51qBXE8ncLfm/A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PnRwgAAAN0AAAAPAAAAAAAAAAAAAAAAAJgCAABkcnMvZG93&#10;bnJldi54bWxQSwUGAAAAAAQABAD1AAAAhwMAAAAA&#10;" filled="f">
                  <v:stroke endarrowlength="long"/>
                  <v:shadow offset="6pt,6pt"/>
                  <v:textbox inset="1mm,1mm,1mm,1mm"/>
                </v:rect>
                <v:rect id="Rectangle 2260" o:spid="_x0000_s2407" style="position:absolute;left:38370;top:7059;width:3970;height:2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8QA&#10;AADdAAAADwAAAGRycy9kb3ducmV2LnhtbESPUWvCMBSF3wf+h3CFvc20ZSujGkUHgiAMpsPnS3Jt&#10;i81NabI2/nszGOzxcM75Dme1ibYTIw2+dawgX2QgiLUzLdcKvs/7l3cQPiAb7ByTgjt52KxnTyus&#10;jJv4i8ZTqEWCsK9QQRNCX0npdUMW/cL1xMm7usFiSHKopRlwSnDbySLLSmmx5bTQYE8fDenb6ccq&#10;0G3Z5fFI+rwzl+kz5uV4dKVSz/O4XYIIFMN/+K99MAqK4vUNft+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v2P/EAAAA3QAAAA8AAAAAAAAAAAAAAAAAmAIAAGRycy9k&#10;b3ducmV2LnhtbFBLBQYAAAAABAAEAPUAAACJAwAAAAA=&#10;" stroked="f">
                  <v:shadow offset="6pt,6pt"/>
                  <v:textbox inset="1mm,1mm,1mm,1mm">
                    <w:txbxContent>
                      <w:p w:rsidR="00AB6496" w:rsidRPr="00A1179A" w:rsidRDefault="00AB6496" w:rsidP="00AE09E7">
                        <w:pPr>
                          <w:pStyle w:val="af1"/>
                        </w:pPr>
                        <w:r>
                          <w:rPr>
                            <w:rStyle w:val="aff9"/>
                            <w:lang w:val="en-US"/>
                          </w:rPr>
                          <w:t>R</w:t>
                        </w:r>
                        <w:r w:rsidRPr="00A1179A">
                          <w:t>(</w:t>
                        </w:r>
                        <w:r>
                          <w:rPr>
                            <w:rStyle w:val="aff9"/>
                            <w:lang w:val="en-US"/>
                          </w:rPr>
                          <w:t>v</w:t>
                        </w:r>
                        <w:r w:rsidRPr="00A1179A">
                          <w:t>)</w:t>
                        </w:r>
                      </w:p>
                    </w:txbxContent>
                  </v:textbox>
                </v:rect>
                <v:rect id="Rectangle 2261" o:spid="_x0000_s2408" style="position:absolute;left:38982;top:2618;width:2179;height:2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1GiMMA&#10;AADdAAAADwAAAGRycy9kb3ducmV2LnhtbESPwWrDMBBE74X+g9hCb41sU0Rwo4SkEAgECk1Cz4u0&#10;sU2slbFUW/37qlDIcZiZN8xqk1wvJhpD51lDuShAEBtvO240XM77lyWIEJEt9p5Jww8F2KwfH1ZY&#10;Wz/zJ02n2IgM4VCjhjbGoZYymJYchoUfiLN39aPDmOXYSDvinOGul1VRKOmw47zQ4kDvLZnb6dtp&#10;MJ3qy3Qkc97Zr/kjlWo6eqX181PavoGIlOI9/N8+WA1V9arg701+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1GiMMAAADdAAAADwAAAAAAAAAAAAAAAACYAgAAZHJzL2Rv&#10;d25yZXYueG1sUEsFBgAAAAAEAAQA9QAAAIgDAAAAAA==&#10;" stroked="f">
                  <v:shadow offset="6pt,6pt"/>
                  <v:textbox inset="1mm,1mm,1mm,1mm">
                    <w:txbxContent>
                      <w:p w:rsidR="00AB6496" w:rsidRPr="00A1179A" w:rsidRDefault="00AB6496" w:rsidP="00AE09E7">
                        <w:pPr>
                          <w:pStyle w:val="af1"/>
                        </w:pPr>
                        <w:r>
                          <w:rPr>
                            <w:rStyle w:val="aff9"/>
                            <w:lang w:val="en-US"/>
                          </w:rPr>
                          <w:t>D</w:t>
                        </w:r>
                      </w:p>
                    </w:txbxContent>
                  </v:textbox>
                </v:rect>
                <v:rect id="Rectangle 2262" o:spid="_x0000_s2409" style="position:absolute;left:37841;top:10403;width:5576;height:3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HjE8QA&#10;AADdAAAADwAAAGRycy9kb3ducmV2LnhtbESPUWvCMBSF3wf+h3CFvc20ZXSjGkUHgiAMpsPnS3Jt&#10;i81NabI2/nszGOzxcM75Dme1ibYTIw2+dawgX2QgiLUzLdcKvs/7l3cQPiAb7ByTgjt52KxnTyus&#10;jJv4i8ZTqEWCsK9QQRNCX0npdUMW/cL1xMm7usFiSHKopRlwSnDbySLLSmmx5bTQYE8fDenb6ccq&#10;0G3Z5fFI+rwzl+kz5uV4dKVSz/O4XYIIFMN/+K99MAqK4vUNft+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x4xPEAAAA3QAAAA8AAAAAAAAAAAAAAAAAmAIAAGRycy9k&#10;b3ducmV2LnhtbFBLBQYAAAAABAAEAPUAAACJAwAAAAA=&#10;" stroked="f">
                  <v:shadow offset="6pt,6pt"/>
                  <v:textbox inset="1mm,1mm,1mm,1mm">
                    <w:txbxContent>
                      <w:p w:rsidR="00AB6496" w:rsidRPr="00A1179A" w:rsidRDefault="00AB6496" w:rsidP="00AE09E7">
                        <w:pPr>
                          <w:pStyle w:val="af1"/>
                        </w:pPr>
                        <w:r>
                          <w:rPr>
                            <w:rStyle w:val="aff9"/>
                          </w:rPr>
                          <w:t>Тип</w:t>
                        </w:r>
                        <w:r w:rsidRPr="00A1179A">
                          <w:t xml:space="preserve"> </w:t>
                        </w:r>
                        <w:r>
                          <w:rPr>
                            <w:rStyle w:val="aff9"/>
                          </w:rPr>
                          <w:t>3</w:t>
                        </w:r>
                      </w:p>
                    </w:txbxContent>
                  </v:textbox>
                </v:rect>
                <v:rect id="Rectangle 2263" o:spid="_x0000_s2410" style="position:absolute;left:48947;top:3733;width:5359;height:4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M6cMA&#10;AADdAAAADwAAAGRycy9kb3ducmV2LnhtbERPz2vCMBS+C/4P4Q12m8nKJqMziorKcOwwJ+z6aJ5N&#10;sXmpTaz1vzcHwePH93sy610tOmpD5VnD60iBIC68qbjUsP9bv3yACBHZYO2ZNFwpwGw6HEwwN/7C&#10;v9TtYilSCIccNdgYm1zKUFhyGEa+IU7cwbcOY4JtKU2LlxTuapkpNZYOK04NFhtaWiqOu7PT0J3W&#10;/QZXP9uTWqjD+34c7Pd/ofXzUz//BBGpjw/x3f1lNGTZW5qb3qQn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SM6cMAAADdAAAADwAAAAAAAAAAAAAAAACYAgAAZHJzL2Rv&#10;d25yZXYueG1sUEsFBgAAAAAEAAQA9QAAAIgDAAAAAA==&#10;">
                  <v:stroke endarrowlength="long"/>
                  <v:shadow offset="6pt,6pt"/>
                  <v:textbox inset="1mm,1mm,1mm,1mm"/>
                </v:rect>
                <v:rect id="Rectangle 2264" o:spid="_x0000_s2411" style="position:absolute;left:49655;top:5179;width:3963;height:2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S+sQA&#10;AADdAAAADwAAAGRycy9kb3ducmV2LnhtbESPUWvCMBSF3wf+h3CFvc20ZZStGkUHgiAMpsPnS3Jt&#10;i81NabI2/nszGOzxcM75Dme1ibYTIw2+dawgX2QgiLUzLdcKvs/7lzcQPiAb7ByTgjt52KxnTyus&#10;jJv4i8ZTqEWCsK9QQRNCX0npdUMW/cL1xMm7usFiSHKopRlwSnDbySLLSmmx5bTQYE8fDenb6ccq&#10;0G3Z5fFI+rwzl+kz5uV4dKVSz/O4XYIIFMN/+K99MAqK4vUdft+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i0vrEAAAA3QAAAA8AAAAAAAAAAAAAAAAAmAIAAGRycy9k&#10;b3ducmV2LnhtbFBLBQYAAAAABAAEAPUAAACJAwAAAAA=&#10;" stroked="f">
                  <v:shadow offset="6pt,6pt"/>
                  <v:textbox inset="1mm,1mm,1mm,1mm">
                    <w:txbxContent>
                      <w:p w:rsidR="00AB6496" w:rsidRPr="00A1179A" w:rsidRDefault="00AB6496" w:rsidP="00AE09E7">
                        <w:pPr>
                          <w:pStyle w:val="af1"/>
                        </w:pPr>
                        <w:r>
                          <w:rPr>
                            <w:rStyle w:val="aff9"/>
                            <w:lang w:val="en-US"/>
                          </w:rPr>
                          <w:t>R</w:t>
                        </w:r>
                        <w:r w:rsidRPr="00A1179A">
                          <w:t>(</w:t>
                        </w:r>
                        <w:r>
                          <w:rPr>
                            <w:rStyle w:val="aff9"/>
                            <w:lang w:val="en-US"/>
                          </w:rPr>
                          <w:t>v</w:t>
                        </w:r>
                        <w:r w:rsidRPr="00A1179A">
                          <w:t>)</w:t>
                        </w:r>
                      </w:p>
                    </w:txbxContent>
                  </v:textbox>
                </v:rect>
                <v:rect id="Rectangle 2265" o:spid="_x0000_s2412" style="position:absolute;left:49667;top:121;width:2179;height:2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usAA&#10;AADdAAAADwAAAGRycy9kb3ducmV2LnhtbERPXWvCMBR9H/gfwh34tqYtWEZnFCcMBEGYis+X5K4t&#10;Njelydr4783DYI+H873eRtuLiUbfOVZQZDkIYu1Mx42C6+Xr7R2ED8gGe8ek4EEetpvFyxpr42b+&#10;pukcGpFC2NeooA1hqKX0uiWLPnMDceJ+3GgxJDg20ow4p3DbyzLPK2mx49TQ4kD7lvT9/GsV6K7q&#10;i3gkffk0t/kUi2o6ukqp5WvcfYAIFMO/+M99MArKcpX2pzfpCc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tusAAAADdAAAADwAAAAAAAAAAAAAAAACYAgAAZHJzL2Rvd25y&#10;ZXYueG1sUEsFBgAAAAAEAAQA9QAAAIUDAAAAAA==&#10;" stroked="f">
                  <v:shadow offset="6pt,6pt"/>
                  <v:textbox inset="1mm,1mm,1mm,1mm">
                    <w:txbxContent>
                      <w:p w:rsidR="00AB6496" w:rsidRPr="00A1179A" w:rsidRDefault="00AB6496" w:rsidP="00AE09E7">
                        <w:pPr>
                          <w:pStyle w:val="af1"/>
                        </w:pPr>
                        <w:r>
                          <w:rPr>
                            <w:rStyle w:val="aff9"/>
                            <w:lang w:val="en-US"/>
                          </w:rPr>
                          <w:t>D</w:t>
                        </w:r>
                      </w:p>
                    </w:txbxContent>
                  </v:textbox>
                </v:rect>
                <v:rect id="Rectangle 2266" o:spid="_x0000_s2413" style="position:absolute;left:48246;top:10123;width:6060;height:3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1IIcMA&#10;AADdAAAADwAAAGRycy9kb3ducmV2LnhtbESPUWvCMBSF3wf+h3AF32bagmVUo2zCYCAIU/H5kty1&#10;Zc1NaWIb/70RBns8nHO+w9nsou3ESINvHSvIlxkIYu1My7WCy/nz9Q2ED8gGO8ek4E4edtvZywYr&#10;4yb+pvEUapEg7CtU0ITQV1J63ZBFv3Q9cfJ+3GAxJDnU0gw4JbjtZJFlpbTYclposKd9Q/r3dLMK&#10;dFt2eTyQPn+Y63SMeTkeXKnUYh7f1yACxfAf/mt/GQVFscrh+SY9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1IIcMAAADdAAAADwAAAAAAAAAAAAAAAACYAgAAZHJzL2Rv&#10;d25yZXYueG1sUEsFBgAAAAAEAAQA9QAAAIgDAAAAAA==&#10;" stroked="f">
                  <v:shadow offset="6pt,6pt"/>
                  <v:textbox inset="1mm,1mm,1mm,1mm">
                    <w:txbxContent>
                      <w:p w:rsidR="00AB6496" w:rsidRPr="00A1179A" w:rsidRDefault="00AB6496" w:rsidP="00AE09E7">
                        <w:pPr>
                          <w:pStyle w:val="af1"/>
                        </w:pPr>
                        <w:r>
                          <w:rPr>
                            <w:rStyle w:val="aff9"/>
                          </w:rPr>
                          <w:t>Тип</w:t>
                        </w:r>
                        <w:r w:rsidRPr="00A1179A">
                          <w:t xml:space="preserve"> </w:t>
                        </w:r>
                        <w:r>
                          <w:rPr>
                            <w:rStyle w:val="aff9"/>
                          </w:rPr>
                          <w:t>4</w:t>
                        </w:r>
                      </w:p>
                    </w:txbxContent>
                  </v:textbox>
                </v:rect>
                <v:rect id="Rectangle 2249" o:spid="_x0000_s2414" style="position:absolute;left:15324;top:4822;width:63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S48QA&#10;AADdAAAADwAAAGRycy9kb3ducmV2LnhtbESPT2uDQBTE74V+h+UVcmtWhbTFZiMlf8CrmkOPr+6r&#10;2rpvxV2j+fbdQKDHYWZ+w2yzxfTiQqPrLCuI1xEI4trqjhsF5+r0/AbCeWSNvWVScCUH2e7xYYup&#10;tjMXdCl9IwKEXYoKWu+HVEpXt2TQre1AHLxvOxr0QY6N1CPOAW56mUTRizTYcVhocaB9S/VvORkF&#10;eT5J9/pzpCb+OvgDnz+LqcqVWj0tH+8gPC3+P3xv51pBkmwSuL0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wUuPEAAAA3QAAAA8AAAAAAAAAAAAAAAAAmAIAAGRycy9k&#10;b3ducmV2LnhtbFBLBQYAAAAABAAEAPUAAACJAwAAAAA=&#10;" filled="f">
                  <v:stroke endarrowlength="long"/>
                  <v:shadow offset="6pt,6pt"/>
                  <v:textbox inset="1mm,1mm,1mm,1mm"/>
                </v:rect>
                <w10:anchorlock/>
              </v:group>
            </w:pict>
          </mc:Fallback>
        </mc:AlternateContent>
      </w:r>
    </w:p>
    <w:p w:rsidR="00A1179A" w:rsidRDefault="00A1179A" w:rsidP="007E6668">
      <w:pPr>
        <w:jc w:val="center"/>
      </w:pPr>
      <w:r>
        <w:t>Рис. 14.3. Приклад різних типів перетинів</w:t>
      </w:r>
    </w:p>
    <w:p w:rsidR="00AE09E7" w:rsidRPr="00F3350D" w:rsidRDefault="00AE09E7" w:rsidP="00AE09E7">
      <w:r w:rsidRPr="00580305">
        <w:t>Оптимальні оцінки по витратам пам</w:t>
      </w:r>
      <w:r>
        <w:t>'</w:t>
      </w:r>
      <w:r w:rsidRPr="00580305">
        <w:t>яті і часу попередньої обробки</w:t>
      </w:r>
      <w:r w:rsidR="00833792">
        <w:t xml:space="preserve"> в </w:t>
      </w:r>
      <w:r w:rsidR="00833792" w:rsidRPr="00833792">
        <w:rPr>
          <w:rStyle w:val="aff9"/>
        </w:rPr>
        <w:t>k</w:t>
      </w:r>
      <w:r w:rsidR="00833792" w:rsidRPr="00804210">
        <w:rPr>
          <w:rStyle w:val="aff9"/>
        </w:rPr>
        <w:t>-</w:t>
      </w:r>
      <w:r w:rsidR="00833792" w:rsidRPr="00833792">
        <w:rPr>
          <w:rStyle w:val="aff9"/>
        </w:rPr>
        <w:t>D</w:t>
      </w:r>
      <w:r w:rsidR="00833792">
        <w:t>-дереві</w:t>
      </w:r>
      <w:r w:rsidRPr="00580305">
        <w:t>, нажаль, не компенсують вкрай погану оцінку часу пошуку для найгіршого випадку.</w:t>
      </w:r>
    </w:p>
    <w:p w:rsidR="00DC3E29" w:rsidRDefault="00DC3E29" w:rsidP="00DC3E29">
      <w:pPr>
        <w:pStyle w:val="21"/>
      </w:pPr>
      <w:bookmarkStart w:id="118" w:name="_Toc263436113"/>
      <w:r>
        <w:t>Квадро-дерева</w:t>
      </w:r>
      <w:bookmarkEnd w:id="118"/>
    </w:p>
    <w:p w:rsidR="001E36B6" w:rsidRDefault="001E36B6" w:rsidP="001E36B6">
      <w:r w:rsidRPr="001E36B6">
        <w:rPr>
          <w:rStyle w:val="ab"/>
        </w:rPr>
        <w:t>Квадро</w:t>
      </w:r>
      <w:r w:rsidRPr="00580305">
        <w:t>-</w:t>
      </w:r>
      <w:r w:rsidRPr="001E36B6">
        <w:rPr>
          <w:rStyle w:val="ab"/>
        </w:rPr>
        <w:t>дерева</w:t>
      </w:r>
      <w:r w:rsidR="003F1355" w:rsidRPr="001513C9">
        <w:fldChar w:fldCharType="begin"/>
      </w:r>
      <w:r w:rsidRPr="001513C9">
        <w:instrText xml:space="preserve"> XE "</w:instrText>
      </w:r>
      <w:r>
        <w:instrText xml:space="preserve"> дерево : квадро </w:instrText>
      </w:r>
      <w:r w:rsidRPr="001513C9">
        <w:instrText xml:space="preserve">" </w:instrText>
      </w:r>
      <w:r w:rsidR="003F1355" w:rsidRPr="001513C9">
        <w:fldChar w:fldCharType="end"/>
      </w:r>
      <w:r>
        <w:t xml:space="preserve"> (</w:t>
      </w:r>
      <w:r w:rsidRPr="00870F4A">
        <w:rPr>
          <w:rStyle w:val="af5"/>
        </w:rPr>
        <w:t>Quadtree</w:t>
      </w:r>
      <w:r w:rsidRPr="001E36B6">
        <w:t xml:space="preserve"> </w:t>
      </w:r>
      <w:r>
        <w:t xml:space="preserve">або </w:t>
      </w:r>
      <w:r w:rsidRPr="00870F4A">
        <w:rPr>
          <w:rStyle w:val="af5"/>
        </w:rPr>
        <w:t>Q-tree</w:t>
      </w:r>
      <w:r>
        <w:t xml:space="preserve">) </w:t>
      </w:r>
      <w:r w:rsidRPr="00580305">
        <w:t>– це дерева, які зберігають інформацію декомпозиції двовимірного простору, тобто квадрати простору.</w:t>
      </w:r>
      <w:r>
        <w:t xml:space="preserve"> Кожен вузол квадро-дерева може мати не більше чотирьох нащадків.</w:t>
      </w:r>
      <w:r w:rsidRPr="00580305">
        <w:t xml:space="preserve"> Подібна структура даних, завдяки своїй простоті, часто використовується для прискорення доступу до об</w:t>
      </w:r>
      <w:r>
        <w:t>'</w:t>
      </w:r>
      <w:r w:rsidRPr="00580305">
        <w:t xml:space="preserve">єктів двовимірної </w:t>
      </w:r>
      <w:r w:rsidRPr="00580305">
        <w:lastRenderedPageBreak/>
        <w:t>площини. На рисунку 1</w:t>
      </w:r>
      <w:r>
        <w:t>4</w:t>
      </w:r>
      <w:r w:rsidRPr="00580305">
        <w:t>.</w:t>
      </w:r>
      <w:r>
        <w:t>4</w:t>
      </w:r>
      <w:r w:rsidRPr="00580305">
        <w:t xml:space="preserve"> наведено квадро-дерево та зв</w:t>
      </w:r>
      <w:r>
        <w:t>'</w:t>
      </w:r>
      <w:r w:rsidRPr="00580305">
        <w:t>язана з ним квадратична декомпозиція простору</w:t>
      </w:r>
      <w:r>
        <w:t>.</w:t>
      </w:r>
    </w:p>
    <w:p w:rsidR="001E36B6" w:rsidRDefault="002B40B8" w:rsidP="0072290E">
      <w:pPr>
        <w:jc w:val="center"/>
      </w:pPr>
      <w:r>
        <w:rPr>
          <w:noProof/>
          <w:lang w:eastAsia="uk-UA"/>
        </w:rPr>
        <mc:AlternateContent>
          <mc:Choice Requires="wpc">
            <w:drawing>
              <wp:inline distT="0" distB="0" distL="0" distR="0">
                <wp:extent cx="5579745" cy="3341370"/>
                <wp:effectExtent l="0" t="0" r="1905" b="1905"/>
                <wp:docPr id="2269" name="Полотно 22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63" name="Rectangle 2320"/>
                        <wps:cNvSpPr>
                          <a:spLocks noChangeArrowheads="1"/>
                        </wps:cNvSpPr>
                        <wps:spPr bwMode="auto">
                          <a:xfrm>
                            <a:off x="4899025" y="1021080"/>
                            <a:ext cx="680720" cy="306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C310A7" w:rsidRDefault="005B792C" w:rsidP="0099429C">
                              <w:pPr>
                                <w:pStyle w:val="af1"/>
                                <w:rPr>
                                  <w:lang w:val="en-US"/>
                                </w:rPr>
                              </w:pPr>
                              <w:r>
                                <w:rPr>
                                  <w:rStyle w:val="aff9"/>
                                  <w:sz w:val="20"/>
                                  <w:szCs w:val="20"/>
                                  <w:lang w:val="en-US"/>
                                </w:rPr>
                                <w:t>[9</w:t>
                              </w:r>
                              <w:r w:rsidRPr="00C310A7">
                                <w:t>,</w:t>
                              </w:r>
                              <w:r>
                                <w:rPr>
                                  <w:rStyle w:val="aff9"/>
                                  <w:sz w:val="20"/>
                                  <w:szCs w:val="20"/>
                                  <w:lang w:val="en-US"/>
                                </w:rPr>
                                <w:t>10</w:t>
                              </w:r>
                              <w:r w:rsidRPr="00C310A7">
                                <w:t>,</w:t>
                              </w:r>
                              <w:r>
                                <w:rPr>
                                  <w:rStyle w:val="aff9"/>
                                  <w:sz w:val="20"/>
                                  <w:szCs w:val="20"/>
                                  <w:lang w:val="en-US"/>
                                </w:rPr>
                                <w:t>13]</w:t>
                              </w:r>
                            </w:p>
                          </w:txbxContent>
                        </wps:txbx>
                        <wps:bodyPr rot="0" vert="horz" wrap="square" lIns="36000" tIns="36000" rIns="36000" bIns="36000" anchor="ctr" anchorCtr="0" upright="1">
                          <a:noAutofit/>
                        </wps:bodyPr>
                      </wps:wsp>
                      <wps:wsp>
                        <wps:cNvPr id="2368" name="Rectangle 2319"/>
                        <wps:cNvSpPr>
                          <a:spLocks noChangeArrowheads="1"/>
                        </wps:cNvSpPr>
                        <wps:spPr bwMode="auto">
                          <a:xfrm>
                            <a:off x="4470400" y="1021080"/>
                            <a:ext cx="559435" cy="306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C310A7" w:rsidRDefault="005B792C" w:rsidP="0099429C">
                              <w:pPr>
                                <w:pStyle w:val="af1"/>
                                <w:rPr>
                                  <w:lang w:val="en-US"/>
                                </w:rPr>
                              </w:pPr>
                              <w:r>
                                <w:rPr>
                                  <w:rStyle w:val="aff9"/>
                                  <w:sz w:val="20"/>
                                  <w:szCs w:val="20"/>
                                  <w:lang w:val="en-US"/>
                                </w:rPr>
                                <w:t>[3</w:t>
                              </w:r>
                              <w:r w:rsidRPr="00C310A7">
                                <w:t>,</w:t>
                              </w:r>
                              <w:r>
                                <w:rPr>
                                  <w:rStyle w:val="aff9"/>
                                  <w:sz w:val="20"/>
                                  <w:szCs w:val="20"/>
                                  <w:lang w:val="en-US"/>
                                </w:rPr>
                                <w:t>4</w:t>
                              </w:r>
                              <w:r w:rsidRPr="00C310A7">
                                <w:t>,</w:t>
                              </w:r>
                              <w:r>
                                <w:rPr>
                                  <w:rStyle w:val="aff9"/>
                                  <w:sz w:val="20"/>
                                  <w:szCs w:val="20"/>
                                  <w:lang w:val="en-US"/>
                                </w:rPr>
                                <w:t>7]</w:t>
                              </w:r>
                            </w:p>
                          </w:txbxContent>
                        </wps:txbx>
                        <wps:bodyPr rot="0" vert="horz" wrap="square" lIns="36000" tIns="36000" rIns="36000" bIns="36000" anchor="ctr" anchorCtr="0" upright="1">
                          <a:noAutofit/>
                        </wps:bodyPr>
                      </wps:wsp>
                      <wps:wsp>
                        <wps:cNvPr id="2369" name="Rectangle 2307"/>
                        <wps:cNvSpPr>
                          <a:spLocks noChangeArrowheads="1"/>
                        </wps:cNvSpPr>
                        <wps:spPr bwMode="auto">
                          <a:xfrm>
                            <a:off x="3724275" y="1021080"/>
                            <a:ext cx="897890" cy="306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C310A7" w:rsidRDefault="005B792C" w:rsidP="0099429C">
                              <w:pPr>
                                <w:pStyle w:val="af1"/>
                                <w:rPr>
                                  <w:lang w:val="en-US"/>
                                </w:rPr>
                              </w:pPr>
                              <w:r>
                                <w:rPr>
                                  <w:rStyle w:val="aff9"/>
                                  <w:sz w:val="20"/>
                                  <w:szCs w:val="20"/>
                                  <w:lang w:val="en-US"/>
                                </w:rPr>
                                <w:t>[</w:t>
                              </w:r>
                              <w:r w:rsidRPr="00C310A7">
                                <w:rPr>
                                  <w:rStyle w:val="aff9"/>
                                  <w:sz w:val="20"/>
                                  <w:szCs w:val="20"/>
                                  <w:lang w:val="en-US"/>
                                </w:rPr>
                                <w:t>8</w:t>
                              </w:r>
                              <w:r w:rsidRPr="00C310A7">
                                <w:t>,</w:t>
                              </w:r>
                              <w:r w:rsidRPr="00C310A7">
                                <w:rPr>
                                  <w:rStyle w:val="aff9"/>
                                  <w:sz w:val="20"/>
                                  <w:szCs w:val="20"/>
                                </w:rPr>
                                <w:t>11</w:t>
                              </w:r>
                              <w:r w:rsidRPr="00C310A7">
                                <w:t>,</w:t>
                              </w:r>
                              <w:r w:rsidRPr="00C310A7">
                                <w:rPr>
                                  <w:rStyle w:val="aff9"/>
                                  <w:sz w:val="20"/>
                                  <w:szCs w:val="20"/>
                                </w:rPr>
                                <w:t>12</w:t>
                              </w:r>
                              <w:r w:rsidRPr="00C310A7">
                                <w:t>,</w:t>
                              </w:r>
                              <w:r w:rsidRPr="00C310A7">
                                <w:rPr>
                                  <w:rStyle w:val="aff9"/>
                                  <w:sz w:val="20"/>
                                  <w:szCs w:val="20"/>
                                </w:rPr>
                                <w:t>13</w:t>
                              </w:r>
                              <w:r>
                                <w:rPr>
                                  <w:rStyle w:val="aff9"/>
                                  <w:sz w:val="20"/>
                                  <w:szCs w:val="20"/>
                                  <w:lang w:val="en-US"/>
                                </w:rPr>
                                <w:t>]</w:t>
                              </w:r>
                            </w:p>
                          </w:txbxContent>
                        </wps:txbx>
                        <wps:bodyPr rot="0" vert="horz" wrap="square" lIns="36000" tIns="36000" rIns="36000" bIns="36000" anchor="ctr" anchorCtr="0" upright="1">
                          <a:noAutofit/>
                        </wps:bodyPr>
                      </wps:wsp>
                      <wps:wsp>
                        <wps:cNvPr id="2370" name="Rectangle 2270"/>
                        <wps:cNvSpPr>
                          <a:spLocks noChangeArrowheads="1"/>
                        </wps:cNvSpPr>
                        <wps:spPr bwMode="auto">
                          <a:xfrm>
                            <a:off x="52705" y="48260"/>
                            <a:ext cx="3229610" cy="3229610"/>
                          </a:xfrm>
                          <a:prstGeom prst="rect">
                            <a:avLst/>
                          </a:prstGeom>
                          <a:solidFill>
                            <a:srgbClr val="FFFFFF"/>
                          </a:solidFill>
                          <a:ln w="19050">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371" name="Rectangle 2273"/>
                        <wps:cNvSpPr>
                          <a:spLocks noChangeArrowheads="1"/>
                        </wps:cNvSpPr>
                        <wps:spPr bwMode="auto">
                          <a:xfrm>
                            <a:off x="62230" y="58420"/>
                            <a:ext cx="1614805" cy="1615440"/>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372" name="AutoShape 2274"/>
                        <wps:cNvCnPr>
                          <a:cxnSpLocks noChangeShapeType="1"/>
                          <a:stCxn id="2371" idx="1"/>
                          <a:endCxn id="2371" idx="3"/>
                        </wps:cNvCnPr>
                        <wps:spPr bwMode="auto">
                          <a:xfrm>
                            <a:off x="62230" y="866140"/>
                            <a:ext cx="1614805" cy="635"/>
                          </a:xfrm>
                          <a:prstGeom prst="straightConnector1">
                            <a:avLst/>
                          </a:prstGeom>
                          <a:noFill/>
                          <a:ln w="1270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373" name="AutoShape 2275"/>
                        <wps:cNvCnPr>
                          <a:cxnSpLocks noChangeShapeType="1"/>
                          <a:stCxn id="2371" idx="0"/>
                          <a:endCxn id="2371" idx="2"/>
                        </wps:cNvCnPr>
                        <wps:spPr bwMode="auto">
                          <a:xfrm>
                            <a:off x="869950" y="58420"/>
                            <a:ext cx="635" cy="1615440"/>
                          </a:xfrm>
                          <a:prstGeom prst="straightConnector1">
                            <a:avLst/>
                          </a:prstGeom>
                          <a:noFill/>
                          <a:ln w="1270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374" name="AutoShape 2272"/>
                        <wps:cNvCnPr>
                          <a:cxnSpLocks noChangeShapeType="1"/>
                          <a:stCxn id="2370" idx="1"/>
                          <a:endCxn id="2370" idx="3"/>
                        </wps:cNvCnPr>
                        <wps:spPr bwMode="auto">
                          <a:xfrm>
                            <a:off x="43180" y="1663065"/>
                            <a:ext cx="3248660" cy="63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375" name="AutoShape 2271"/>
                        <wps:cNvCnPr>
                          <a:cxnSpLocks noChangeShapeType="1"/>
                          <a:stCxn id="2370" idx="0"/>
                          <a:endCxn id="2370" idx="2"/>
                        </wps:cNvCnPr>
                        <wps:spPr bwMode="auto">
                          <a:xfrm>
                            <a:off x="1667510" y="38735"/>
                            <a:ext cx="635" cy="324866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376" name="Rectangle 2278"/>
                        <wps:cNvSpPr>
                          <a:spLocks noChangeArrowheads="1"/>
                        </wps:cNvSpPr>
                        <wps:spPr bwMode="auto">
                          <a:xfrm>
                            <a:off x="156210" y="653415"/>
                            <a:ext cx="502920" cy="266065"/>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99429C">
                              <w:pPr>
                                <w:pStyle w:val="af1"/>
                                <w:rPr>
                                  <w:rStyle w:val="aff9"/>
                                </w:rPr>
                              </w:pPr>
                              <w:r>
                                <w:rPr>
                                  <w:rStyle w:val="aff9"/>
                                </w:rPr>
                                <w:t>2</w:t>
                              </w:r>
                            </w:p>
                          </w:txbxContent>
                        </wps:txbx>
                        <wps:bodyPr rot="0" vert="horz" wrap="square" lIns="36000" tIns="36000" rIns="36000" bIns="36000" anchor="ctr" anchorCtr="0" upright="1">
                          <a:noAutofit/>
                        </wps:bodyPr>
                      </wps:wsp>
                      <wps:wsp>
                        <wps:cNvPr id="2377" name="Rectangle 2279"/>
                        <wps:cNvSpPr>
                          <a:spLocks noChangeArrowheads="1"/>
                        </wps:cNvSpPr>
                        <wps:spPr bwMode="auto">
                          <a:xfrm>
                            <a:off x="687705" y="701040"/>
                            <a:ext cx="246380" cy="749300"/>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99429C">
                              <w:pPr>
                                <w:pStyle w:val="af1"/>
                                <w:rPr>
                                  <w:rStyle w:val="aff9"/>
                                </w:rPr>
                              </w:pPr>
                              <w:r>
                                <w:rPr>
                                  <w:rStyle w:val="aff9"/>
                                </w:rPr>
                                <w:t>6</w:t>
                              </w:r>
                            </w:p>
                          </w:txbxContent>
                        </wps:txbx>
                        <wps:bodyPr rot="0" vert="horz" wrap="square" lIns="36000" tIns="36000" rIns="36000" bIns="36000" anchor="ctr" anchorCtr="0" upright="1">
                          <a:noAutofit/>
                        </wps:bodyPr>
                      </wps:wsp>
                      <wps:wsp>
                        <wps:cNvPr id="2378" name="Rectangle 2280"/>
                        <wps:cNvSpPr>
                          <a:spLocks noChangeArrowheads="1"/>
                        </wps:cNvSpPr>
                        <wps:spPr bwMode="auto">
                          <a:xfrm>
                            <a:off x="1286510" y="549275"/>
                            <a:ext cx="332105" cy="265430"/>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99429C">
                              <w:pPr>
                                <w:pStyle w:val="af1"/>
                                <w:rPr>
                                  <w:rStyle w:val="aff9"/>
                                </w:rPr>
                              </w:pPr>
                              <w:r>
                                <w:rPr>
                                  <w:rStyle w:val="aff9"/>
                                </w:rPr>
                                <w:t>14</w:t>
                              </w:r>
                            </w:p>
                          </w:txbxContent>
                        </wps:txbx>
                        <wps:bodyPr rot="0" vert="horz" wrap="square" lIns="36000" tIns="36000" rIns="36000" bIns="36000" anchor="ctr" anchorCtr="0" upright="1">
                          <a:noAutofit/>
                        </wps:bodyPr>
                      </wps:wsp>
                      <wps:wsp>
                        <wps:cNvPr id="2380" name="Rectangle 2281"/>
                        <wps:cNvSpPr>
                          <a:spLocks noChangeArrowheads="1"/>
                        </wps:cNvSpPr>
                        <wps:spPr bwMode="auto">
                          <a:xfrm>
                            <a:off x="91440" y="1450340"/>
                            <a:ext cx="502285" cy="266065"/>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99429C">
                              <w:pPr>
                                <w:pStyle w:val="af1"/>
                                <w:rPr>
                                  <w:rStyle w:val="aff9"/>
                                </w:rPr>
                              </w:pPr>
                              <w:r>
                                <w:rPr>
                                  <w:rStyle w:val="aff9"/>
                                </w:rPr>
                                <w:t>3</w:t>
                              </w:r>
                            </w:p>
                          </w:txbxContent>
                        </wps:txbx>
                        <wps:bodyPr rot="0" vert="horz" wrap="square" lIns="36000" tIns="36000" rIns="36000" bIns="36000" anchor="ctr" anchorCtr="0" upright="1">
                          <a:noAutofit/>
                        </wps:bodyPr>
                      </wps:wsp>
                      <wps:wsp>
                        <wps:cNvPr id="2381" name="Rectangle 2282"/>
                        <wps:cNvSpPr>
                          <a:spLocks noChangeArrowheads="1"/>
                        </wps:cNvSpPr>
                        <wps:spPr bwMode="auto">
                          <a:xfrm>
                            <a:off x="184785" y="2752725"/>
                            <a:ext cx="578485" cy="265430"/>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99429C">
                              <w:pPr>
                                <w:pStyle w:val="af1"/>
                                <w:rPr>
                                  <w:rStyle w:val="aff9"/>
                                </w:rPr>
                              </w:pPr>
                              <w:r>
                                <w:rPr>
                                  <w:rStyle w:val="aff9"/>
                                </w:rPr>
                                <w:t>4</w:t>
                              </w:r>
                            </w:p>
                          </w:txbxContent>
                        </wps:txbx>
                        <wps:bodyPr rot="0" vert="horz" wrap="square" lIns="36000" tIns="36000" rIns="36000" bIns="36000" anchor="ctr" anchorCtr="0" upright="1">
                          <a:noAutofit/>
                        </wps:bodyPr>
                      </wps:wsp>
                      <wps:wsp>
                        <wps:cNvPr id="2382" name="Rectangle 2283"/>
                        <wps:cNvSpPr>
                          <a:spLocks noChangeArrowheads="1"/>
                        </wps:cNvSpPr>
                        <wps:spPr bwMode="auto">
                          <a:xfrm>
                            <a:off x="860425" y="2239645"/>
                            <a:ext cx="625475" cy="266065"/>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99429C">
                              <w:pPr>
                                <w:pStyle w:val="af1"/>
                                <w:rPr>
                                  <w:rStyle w:val="aff9"/>
                                </w:rPr>
                              </w:pPr>
                              <w:r>
                                <w:rPr>
                                  <w:rStyle w:val="aff9"/>
                                </w:rPr>
                                <w:t>7</w:t>
                              </w:r>
                            </w:p>
                          </w:txbxContent>
                        </wps:txbx>
                        <wps:bodyPr rot="0" vert="horz" wrap="square" lIns="36000" tIns="36000" rIns="36000" bIns="36000" anchor="ctr" anchorCtr="0" upright="1">
                          <a:noAutofit/>
                        </wps:bodyPr>
                      </wps:wsp>
                      <wps:wsp>
                        <wps:cNvPr id="2383" name="Rectangle 2284"/>
                        <wps:cNvSpPr>
                          <a:spLocks noChangeArrowheads="1"/>
                        </wps:cNvSpPr>
                        <wps:spPr bwMode="auto">
                          <a:xfrm>
                            <a:off x="1771650" y="1802765"/>
                            <a:ext cx="502285" cy="266065"/>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99429C">
                              <w:pPr>
                                <w:pStyle w:val="af1"/>
                                <w:rPr>
                                  <w:rStyle w:val="aff9"/>
                                </w:rPr>
                              </w:pPr>
                              <w:r>
                                <w:rPr>
                                  <w:rStyle w:val="aff9"/>
                                </w:rPr>
                                <w:t>9</w:t>
                              </w:r>
                            </w:p>
                          </w:txbxContent>
                        </wps:txbx>
                        <wps:bodyPr rot="0" vert="horz" wrap="square" lIns="36000" tIns="36000" rIns="36000" bIns="36000" anchor="ctr" anchorCtr="0" upright="1">
                          <a:noAutofit/>
                        </wps:bodyPr>
                      </wps:wsp>
                      <wps:wsp>
                        <wps:cNvPr id="2384" name="Rectangle 2285"/>
                        <wps:cNvSpPr>
                          <a:spLocks noChangeArrowheads="1"/>
                        </wps:cNvSpPr>
                        <wps:spPr bwMode="auto">
                          <a:xfrm>
                            <a:off x="1894840" y="2220595"/>
                            <a:ext cx="502920" cy="266065"/>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99429C">
                              <w:pPr>
                                <w:pStyle w:val="af1"/>
                                <w:rPr>
                                  <w:rStyle w:val="aff9"/>
                                </w:rPr>
                              </w:pPr>
                              <w:r>
                                <w:rPr>
                                  <w:rStyle w:val="aff9"/>
                                </w:rPr>
                                <w:t>10</w:t>
                              </w:r>
                            </w:p>
                          </w:txbxContent>
                        </wps:txbx>
                        <wps:bodyPr rot="0" vert="horz" wrap="square" lIns="36000" tIns="36000" rIns="36000" bIns="36000" anchor="ctr" anchorCtr="0" upright="1">
                          <a:noAutofit/>
                        </wps:bodyPr>
                      </wps:wsp>
                      <wps:wsp>
                        <wps:cNvPr id="2385" name="Rectangle 2287"/>
                        <wps:cNvSpPr>
                          <a:spLocks noChangeArrowheads="1"/>
                        </wps:cNvSpPr>
                        <wps:spPr bwMode="auto">
                          <a:xfrm>
                            <a:off x="2273935" y="444500"/>
                            <a:ext cx="360680" cy="266065"/>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99429C">
                              <w:pPr>
                                <w:pStyle w:val="af1"/>
                                <w:rPr>
                                  <w:rStyle w:val="aff9"/>
                                </w:rPr>
                              </w:pPr>
                              <w:r>
                                <w:rPr>
                                  <w:rStyle w:val="aff9"/>
                                </w:rPr>
                                <w:t>11</w:t>
                              </w:r>
                            </w:p>
                          </w:txbxContent>
                        </wps:txbx>
                        <wps:bodyPr rot="0" vert="horz" wrap="square" lIns="36000" tIns="36000" rIns="36000" bIns="36000" anchor="ctr" anchorCtr="0" upright="1">
                          <a:noAutofit/>
                        </wps:bodyPr>
                      </wps:wsp>
                      <wps:wsp>
                        <wps:cNvPr id="2386" name="Rectangle 2288"/>
                        <wps:cNvSpPr>
                          <a:spLocks noChangeArrowheads="1"/>
                        </wps:cNvSpPr>
                        <wps:spPr bwMode="auto">
                          <a:xfrm>
                            <a:off x="1771650" y="653415"/>
                            <a:ext cx="255905" cy="864235"/>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99429C">
                              <w:pPr>
                                <w:pStyle w:val="af1"/>
                                <w:rPr>
                                  <w:rStyle w:val="aff9"/>
                                </w:rPr>
                              </w:pPr>
                              <w:r>
                                <w:rPr>
                                  <w:rStyle w:val="aff9"/>
                                </w:rPr>
                                <w:t>8</w:t>
                              </w:r>
                            </w:p>
                          </w:txbxContent>
                        </wps:txbx>
                        <wps:bodyPr rot="0" vert="horz" wrap="square" lIns="36000" tIns="36000" rIns="36000" bIns="36000" anchor="ctr" anchorCtr="0" upright="1">
                          <a:noAutofit/>
                        </wps:bodyPr>
                      </wps:wsp>
                      <wps:wsp>
                        <wps:cNvPr id="2387" name="Rectangle 2289"/>
                        <wps:cNvSpPr>
                          <a:spLocks noChangeArrowheads="1"/>
                        </wps:cNvSpPr>
                        <wps:spPr bwMode="auto">
                          <a:xfrm>
                            <a:off x="2634615" y="1327785"/>
                            <a:ext cx="330835" cy="474980"/>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99429C">
                              <w:pPr>
                                <w:pStyle w:val="af1"/>
                                <w:rPr>
                                  <w:rStyle w:val="aff9"/>
                                </w:rPr>
                              </w:pPr>
                              <w:r>
                                <w:rPr>
                                  <w:rStyle w:val="aff9"/>
                                </w:rPr>
                                <w:t>13</w:t>
                              </w:r>
                            </w:p>
                          </w:txbxContent>
                        </wps:txbx>
                        <wps:bodyPr rot="0" vert="horz" wrap="square" lIns="36000" tIns="36000" rIns="36000" bIns="36000" anchor="ctr" anchorCtr="0" upright="1">
                          <a:noAutofit/>
                        </wps:bodyPr>
                      </wps:wsp>
                      <wps:wsp>
                        <wps:cNvPr id="2388" name="Rectangle 2286"/>
                        <wps:cNvSpPr>
                          <a:spLocks noChangeArrowheads="1"/>
                        </wps:cNvSpPr>
                        <wps:spPr bwMode="auto">
                          <a:xfrm>
                            <a:off x="1894840" y="1184910"/>
                            <a:ext cx="835025" cy="265430"/>
                          </a:xfrm>
                          <a:prstGeom prst="rect">
                            <a:avLst/>
                          </a:prstGeom>
                          <a:solidFill>
                            <a:schemeClr val="bg1">
                              <a:lumMod val="100000"/>
                              <a:lumOff val="0"/>
                            </a:schemeClr>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99429C">
                              <w:pPr>
                                <w:pStyle w:val="af1"/>
                                <w:rPr>
                                  <w:rStyle w:val="aff9"/>
                                </w:rPr>
                              </w:pPr>
                              <w:r>
                                <w:rPr>
                                  <w:rStyle w:val="aff9"/>
                                </w:rPr>
                                <w:t>12</w:t>
                              </w:r>
                            </w:p>
                          </w:txbxContent>
                        </wps:txbx>
                        <wps:bodyPr rot="0" vert="horz" wrap="square" lIns="36000" tIns="36000" rIns="36000" bIns="36000" anchor="ctr" anchorCtr="0" upright="1">
                          <a:noAutofit/>
                        </wps:bodyPr>
                      </wps:wsp>
                      <wps:wsp>
                        <wps:cNvPr id="2389" name="Rectangle 2290"/>
                        <wps:cNvSpPr>
                          <a:spLocks noChangeArrowheads="1"/>
                        </wps:cNvSpPr>
                        <wps:spPr bwMode="auto">
                          <a:xfrm>
                            <a:off x="1432560" y="76835"/>
                            <a:ext cx="216535" cy="2476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99429C">
                              <w:pPr>
                                <w:pStyle w:val="af1"/>
                              </w:pPr>
                              <w:r>
                                <w:rPr>
                                  <w:rStyle w:val="aff9"/>
                                  <w:lang w:val="en-US"/>
                                </w:rPr>
                                <w:t>a</w:t>
                              </w:r>
                            </w:p>
                          </w:txbxContent>
                        </wps:txbx>
                        <wps:bodyPr rot="0" vert="horz" wrap="square" lIns="36000" tIns="36000" rIns="36000" bIns="36000" anchor="ctr" anchorCtr="0" upright="1">
                          <a:noAutofit/>
                        </wps:bodyPr>
                      </wps:wsp>
                      <wps:wsp>
                        <wps:cNvPr id="2390" name="Rectangle 2291"/>
                        <wps:cNvSpPr>
                          <a:spLocks noChangeArrowheads="1"/>
                        </wps:cNvSpPr>
                        <wps:spPr bwMode="auto">
                          <a:xfrm>
                            <a:off x="3027680" y="76835"/>
                            <a:ext cx="216535" cy="2476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99429C">
                              <w:pPr>
                                <w:pStyle w:val="af1"/>
                              </w:pPr>
                              <w:r>
                                <w:rPr>
                                  <w:rStyle w:val="aff9"/>
                                  <w:lang w:val="en-US"/>
                                </w:rPr>
                                <w:t>b</w:t>
                              </w:r>
                            </w:p>
                          </w:txbxContent>
                        </wps:txbx>
                        <wps:bodyPr rot="0" vert="horz" wrap="square" lIns="36000" tIns="36000" rIns="36000" bIns="36000" anchor="ctr" anchorCtr="0" upright="1">
                          <a:noAutofit/>
                        </wps:bodyPr>
                      </wps:wsp>
                      <wps:wsp>
                        <wps:cNvPr id="2391" name="Rectangle 2292"/>
                        <wps:cNvSpPr>
                          <a:spLocks noChangeArrowheads="1"/>
                        </wps:cNvSpPr>
                        <wps:spPr bwMode="auto">
                          <a:xfrm>
                            <a:off x="1423035" y="1682750"/>
                            <a:ext cx="216535" cy="2476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99429C">
                              <w:pPr>
                                <w:pStyle w:val="af1"/>
                              </w:pPr>
                              <w:r>
                                <w:rPr>
                                  <w:rStyle w:val="aff9"/>
                                  <w:lang w:val="en-US"/>
                                </w:rPr>
                                <w:t>c</w:t>
                              </w:r>
                            </w:p>
                          </w:txbxContent>
                        </wps:txbx>
                        <wps:bodyPr rot="0" vert="horz" wrap="square" lIns="36000" tIns="36000" rIns="36000" bIns="36000" anchor="ctr" anchorCtr="0" upright="1">
                          <a:noAutofit/>
                        </wps:bodyPr>
                      </wps:wsp>
                      <wps:wsp>
                        <wps:cNvPr id="2392" name="Rectangle 2293"/>
                        <wps:cNvSpPr>
                          <a:spLocks noChangeArrowheads="1"/>
                        </wps:cNvSpPr>
                        <wps:spPr bwMode="auto">
                          <a:xfrm>
                            <a:off x="3027680" y="1682750"/>
                            <a:ext cx="216535" cy="2476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99429C">
                              <w:pPr>
                                <w:pStyle w:val="af1"/>
                              </w:pPr>
                              <w:r>
                                <w:rPr>
                                  <w:rStyle w:val="aff9"/>
                                  <w:lang w:val="en-US"/>
                                </w:rPr>
                                <w:t>d</w:t>
                              </w:r>
                            </w:p>
                          </w:txbxContent>
                        </wps:txbx>
                        <wps:bodyPr rot="0" vert="horz" wrap="square" lIns="36000" tIns="36000" rIns="36000" bIns="36000" anchor="ctr" anchorCtr="0" upright="1">
                          <a:noAutofit/>
                        </wps:bodyPr>
                      </wps:wsp>
                      <wps:wsp>
                        <wps:cNvPr id="2393" name="Rectangle 2294"/>
                        <wps:cNvSpPr>
                          <a:spLocks noChangeArrowheads="1"/>
                        </wps:cNvSpPr>
                        <wps:spPr bwMode="auto">
                          <a:xfrm>
                            <a:off x="71755" y="67310"/>
                            <a:ext cx="216535" cy="2476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99429C">
                              <w:pPr>
                                <w:pStyle w:val="af1"/>
                              </w:pPr>
                              <w:r>
                                <w:rPr>
                                  <w:rStyle w:val="aff9"/>
                                  <w:lang w:val="en-US"/>
                                </w:rPr>
                                <w:t>x</w:t>
                              </w:r>
                            </w:p>
                          </w:txbxContent>
                        </wps:txbx>
                        <wps:bodyPr rot="0" vert="horz" wrap="square" lIns="36000" tIns="36000" rIns="36000" bIns="36000" anchor="ctr" anchorCtr="0" upright="1">
                          <a:noAutofit/>
                        </wps:bodyPr>
                      </wps:wsp>
                      <wps:wsp>
                        <wps:cNvPr id="2394" name="Rectangle 2276"/>
                        <wps:cNvSpPr>
                          <a:spLocks noChangeArrowheads="1"/>
                        </wps:cNvSpPr>
                        <wps:spPr bwMode="auto">
                          <a:xfrm>
                            <a:off x="288290" y="178435"/>
                            <a:ext cx="218440" cy="26606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99429C">
                              <w:pPr>
                                <w:pStyle w:val="af1"/>
                                <w:rPr>
                                  <w:rStyle w:val="aff9"/>
                                </w:rPr>
                              </w:pPr>
                              <w:r w:rsidRPr="001E36B6">
                                <w:rPr>
                                  <w:rStyle w:val="aff9"/>
                                </w:rPr>
                                <w:t>1</w:t>
                              </w:r>
                            </w:p>
                          </w:txbxContent>
                        </wps:txbx>
                        <wps:bodyPr rot="0" vert="horz" wrap="square" lIns="36000" tIns="36000" rIns="36000" bIns="36000" anchor="ctr" anchorCtr="0" upright="1">
                          <a:noAutofit/>
                        </wps:bodyPr>
                      </wps:wsp>
                      <wps:wsp>
                        <wps:cNvPr id="2395" name="Rectangle 2295"/>
                        <wps:cNvSpPr>
                          <a:spLocks noChangeArrowheads="1"/>
                        </wps:cNvSpPr>
                        <wps:spPr bwMode="auto">
                          <a:xfrm>
                            <a:off x="880110" y="62230"/>
                            <a:ext cx="216535" cy="29019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99429C">
                              <w:pPr>
                                <w:pStyle w:val="af1"/>
                              </w:pPr>
                              <w:r>
                                <w:rPr>
                                  <w:rStyle w:val="aff9"/>
                                  <w:lang w:val="en-US"/>
                                </w:rPr>
                                <w:t>y</w:t>
                              </w:r>
                            </w:p>
                          </w:txbxContent>
                        </wps:txbx>
                        <wps:bodyPr rot="0" vert="horz" wrap="square" lIns="36000" tIns="36000" rIns="36000" bIns="36000" anchor="ctr" anchorCtr="0" upright="1">
                          <a:noAutofit/>
                        </wps:bodyPr>
                      </wps:wsp>
                      <wps:wsp>
                        <wps:cNvPr id="2396" name="Rectangle 2277"/>
                        <wps:cNvSpPr>
                          <a:spLocks noChangeArrowheads="1"/>
                        </wps:cNvSpPr>
                        <wps:spPr bwMode="auto">
                          <a:xfrm>
                            <a:off x="593725" y="318135"/>
                            <a:ext cx="502920" cy="265430"/>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99429C">
                              <w:pPr>
                                <w:pStyle w:val="af1"/>
                                <w:rPr>
                                  <w:rStyle w:val="aff9"/>
                                </w:rPr>
                              </w:pPr>
                              <w:r>
                                <w:rPr>
                                  <w:rStyle w:val="aff9"/>
                                </w:rPr>
                                <w:t>5</w:t>
                              </w:r>
                            </w:p>
                          </w:txbxContent>
                        </wps:txbx>
                        <wps:bodyPr rot="0" vert="horz" wrap="square" lIns="36000" tIns="36000" rIns="36000" bIns="36000" anchor="ctr" anchorCtr="0" upright="1">
                          <a:noAutofit/>
                        </wps:bodyPr>
                      </wps:wsp>
                      <wps:wsp>
                        <wps:cNvPr id="2397" name="Rectangle 2296"/>
                        <wps:cNvSpPr>
                          <a:spLocks noChangeArrowheads="1"/>
                        </wps:cNvSpPr>
                        <wps:spPr bwMode="auto">
                          <a:xfrm>
                            <a:off x="91440" y="937260"/>
                            <a:ext cx="216535" cy="2476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99429C">
                              <w:pPr>
                                <w:pStyle w:val="af1"/>
                              </w:pPr>
                              <w:r>
                                <w:rPr>
                                  <w:rStyle w:val="aff9"/>
                                  <w:lang w:val="en-US"/>
                                </w:rPr>
                                <w:t>z</w:t>
                              </w:r>
                            </w:p>
                          </w:txbxContent>
                        </wps:txbx>
                        <wps:bodyPr rot="0" vert="horz" wrap="square" lIns="36000" tIns="36000" rIns="36000" bIns="36000" anchor="ctr" anchorCtr="0" upright="1">
                          <a:noAutofit/>
                        </wps:bodyPr>
                      </wps:wsp>
                      <wps:wsp>
                        <wps:cNvPr id="2398" name="Rectangle 2297"/>
                        <wps:cNvSpPr>
                          <a:spLocks noChangeArrowheads="1"/>
                        </wps:cNvSpPr>
                        <wps:spPr bwMode="auto">
                          <a:xfrm>
                            <a:off x="934085" y="919480"/>
                            <a:ext cx="216535" cy="2476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99429C">
                              <w:pPr>
                                <w:pStyle w:val="af1"/>
                              </w:pPr>
                              <w:r>
                                <w:rPr>
                                  <w:rStyle w:val="aff9"/>
                                  <w:lang w:val="en-US"/>
                                </w:rPr>
                                <w:t>t</w:t>
                              </w:r>
                            </w:p>
                          </w:txbxContent>
                        </wps:txbx>
                        <wps:bodyPr rot="0" vert="horz" wrap="square" lIns="36000" tIns="36000" rIns="36000" bIns="36000" anchor="ctr" anchorCtr="0" upright="1">
                          <a:noAutofit/>
                        </wps:bodyPr>
                      </wps:wsp>
                      <wps:wsp>
                        <wps:cNvPr id="2399" name="Oval 2298"/>
                        <wps:cNvSpPr>
                          <a:spLocks noChangeArrowheads="1"/>
                        </wps:cNvSpPr>
                        <wps:spPr bwMode="auto">
                          <a:xfrm>
                            <a:off x="4373245" y="142875"/>
                            <a:ext cx="358775" cy="358775"/>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99429C">
                              <w:pPr>
                                <w:pStyle w:val="af1"/>
                                <w:jc w:val="center"/>
                                <w:rPr>
                                  <w:rStyle w:val="aff9"/>
                                  <w:lang w:val="en-US"/>
                                </w:rPr>
                              </w:pPr>
                              <w:r>
                                <w:rPr>
                                  <w:rStyle w:val="aff9"/>
                                  <w:lang w:val="en-US"/>
                                </w:rPr>
                                <w:t>R</w:t>
                              </w:r>
                            </w:p>
                          </w:txbxContent>
                        </wps:txbx>
                        <wps:bodyPr rot="0" vert="horz" wrap="square" lIns="36000" tIns="36000" rIns="36000" bIns="36000" anchor="ctr" anchorCtr="0" upright="1">
                          <a:noAutofit/>
                        </wps:bodyPr>
                      </wps:wsp>
                      <wps:wsp>
                        <wps:cNvPr id="4288" name="Oval 2299"/>
                        <wps:cNvSpPr>
                          <a:spLocks noChangeArrowheads="1"/>
                        </wps:cNvSpPr>
                        <wps:spPr bwMode="auto">
                          <a:xfrm>
                            <a:off x="3321685" y="810260"/>
                            <a:ext cx="358775" cy="358775"/>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99429C">
                              <w:pPr>
                                <w:pStyle w:val="af1"/>
                                <w:jc w:val="center"/>
                                <w:rPr>
                                  <w:rStyle w:val="aff9"/>
                                  <w:lang w:val="en-US"/>
                                </w:rPr>
                              </w:pPr>
                              <w:r>
                                <w:rPr>
                                  <w:rStyle w:val="aff9"/>
                                  <w:lang w:val="en-US"/>
                                </w:rPr>
                                <w:t>a</w:t>
                              </w:r>
                            </w:p>
                          </w:txbxContent>
                        </wps:txbx>
                        <wps:bodyPr rot="0" vert="horz" wrap="square" lIns="36000" tIns="36000" rIns="36000" bIns="36000" anchor="ctr" anchorCtr="0" upright="1">
                          <a:noAutofit/>
                        </wps:bodyPr>
                      </wps:wsp>
                      <wps:wsp>
                        <wps:cNvPr id="4289" name="Oval 2300"/>
                        <wps:cNvSpPr>
                          <a:spLocks noChangeArrowheads="1"/>
                        </wps:cNvSpPr>
                        <wps:spPr bwMode="auto">
                          <a:xfrm>
                            <a:off x="4076065" y="767715"/>
                            <a:ext cx="358775" cy="358140"/>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99429C">
                              <w:pPr>
                                <w:pStyle w:val="af1"/>
                                <w:jc w:val="center"/>
                                <w:rPr>
                                  <w:rStyle w:val="aff9"/>
                                  <w:lang w:val="en-US"/>
                                </w:rPr>
                              </w:pPr>
                              <w:r>
                                <w:rPr>
                                  <w:rStyle w:val="aff9"/>
                                  <w:lang w:val="en-US"/>
                                </w:rPr>
                                <w:t>b</w:t>
                              </w:r>
                            </w:p>
                          </w:txbxContent>
                        </wps:txbx>
                        <wps:bodyPr rot="0" vert="horz" wrap="square" lIns="36000" tIns="36000" rIns="36000" bIns="36000" anchor="ctr" anchorCtr="0" upright="1">
                          <a:noAutofit/>
                        </wps:bodyPr>
                      </wps:wsp>
                      <wps:wsp>
                        <wps:cNvPr id="4290" name="Oval 2301"/>
                        <wps:cNvSpPr>
                          <a:spLocks noChangeArrowheads="1"/>
                        </wps:cNvSpPr>
                        <wps:spPr bwMode="auto">
                          <a:xfrm>
                            <a:off x="4615180" y="767715"/>
                            <a:ext cx="359410" cy="358140"/>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99429C">
                              <w:pPr>
                                <w:pStyle w:val="af1"/>
                                <w:jc w:val="center"/>
                                <w:rPr>
                                  <w:rStyle w:val="aff9"/>
                                  <w:lang w:val="en-US"/>
                                </w:rPr>
                              </w:pPr>
                              <w:r>
                                <w:rPr>
                                  <w:rStyle w:val="aff9"/>
                                  <w:lang w:val="en-US"/>
                                </w:rPr>
                                <w:t>c</w:t>
                              </w:r>
                            </w:p>
                          </w:txbxContent>
                        </wps:txbx>
                        <wps:bodyPr rot="0" vert="horz" wrap="square" lIns="36000" tIns="36000" rIns="36000" bIns="36000" anchor="ctr" anchorCtr="0" upright="1">
                          <a:noAutofit/>
                        </wps:bodyPr>
                      </wps:wsp>
                      <wps:wsp>
                        <wps:cNvPr id="4291" name="Oval 2302"/>
                        <wps:cNvSpPr>
                          <a:spLocks noChangeArrowheads="1"/>
                        </wps:cNvSpPr>
                        <wps:spPr bwMode="auto">
                          <a:xfrm>
                            <a:off x="5161915" y="758190"/>
                            <a:ext cx="358775" cy="358140"/>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99429C">
                              <w:pPr>
                                <w:pStyle w:val="af1"/>
                                <w:jc w:val="center"/>
                                <w:rPr>
                                  <w:rStyle w:val="aff9"/>
                                  <w:lang w:val="en-US"/>
                                </w:rPr>
                              </w:pPr>
                              <w:r>
                                <w:rPr>
                                  <w:rStyle w:val="aff9"/>
                                  <w:lang w:val="en-US"/>
                                </w:rPr>
                                <w:t>d</w:t>
                              </w:r>
                            </w:p>
                          </w:txbxContent>
                        </wps:txbx>
                        <wps:bodyPr rot="0" vert="horz" wrap="square" lIns="36000" tIns="36000" rIns="36000" bIns="36000" anchor="ctr" anchorCtr="0" upright="1">
                          <a:noAutofit/>
                        </wps:bodyPr>
                      </wps:wsp>
                      <wps:wsp>
                        <wps:cNvPr id="4292" name="Oval 2303"/>
                        <wps:cNvSpPr>
                          <a:spLocks noChangeArrowheads="1"/>
                        </wps:cNvSpPr>
                        <wps:spPr bwMode="auto">
                          <a:xfrm>
                            <a:off x="3321050" y="2393950"/>
                            <a:ext cx="358775" cy="358775"/>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99429C">
                              <w:pPr>
                                <w:pStyle w:val="af1"/>
                                <w:jc w:val="center"/>
                                <w:rPr>
                                  <w:rStyle w:val="aff9"/>
                                  <w:lang w:val="en-US"/>
                                </w:rPr>
                              </w:pPr>
                              <w:r>
                                <w:rPr>
                                  <w:rStyle w:val="aff9"/>
                                  <w:lang w:val="en-US"/>
                                </w:rPr>
                                <w:t>x</w:t>
                              </w:r>
                            </w:p>
                          </w:txbxContent>
                        </wps:txbx>
                        <wps:bodyPr rot="0" vert="horz" wrap="square" lIns="36000" tIns="36000" rIns="36000" bIns="36000" anchor="ctr" anchorCtr="0" upright="1">
                          <a:noAutofit/>
                        </wps:bodyPr>
                      </wps:wsp>
                      <wps:wsp>
                        <wps:cNvPr id="4293" name="Oval 2304"/>
                        <wps:cNvSpPr>
                          <a:spLocks noChangeArrowheads="1"/>
                        </wps:cNvSpPr>
                        <wps:spPr bwMode="auto">
                          <a:xfrm>
                            <a:off x="3879215" y="2393950"/>
                            <a:ext cx="358775" cy="358775"/>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99429C">
                              <w:pPr>
                                <w:pStyle w:val="af1"/>
                                <w:jc w:val="center"/>
                                <w:rPr>
                                  <w:rStyle w:val="aff9"/>
                                  <w:lang w:val="en-US"/>
                                </w:rPr>
                              </w:pPr>
                              <w:r>
                                <w:rPr>
                                  <w:rStyle w:val="aff9"/>
                                  <w:lang w:val="en-US"/>
                                </w:rPr>
                                <w:t>y</w:t>
                              </w:r>
                            </w:p>
                          </w:txbxContent>
                        </wps:txbx>
                        <wps:bodyPr rot="0" vert="horz" wrap="square" lIns="36000" tIns="36000" rIns="36000" bIns="36000" anchor="ctr" anchorCtr="0" upright="1">
                          <a:noAutofit/>
                        </wps:bodyPr>
                      </wps:wsp>
                      <wps:wsp>
                        <wps:cNvPr id="4294" name="Oval 2305"/>
                        <wps:cNvSpPr>
                          <a:spLocks noChangeArrowheads="1"/>
                        </wps:cNvSpPr>
                        <wps:spPr bwMode="auto">
                          <a:xfrm>
                            <a:off x="4418330" y="2393950"/>
                            <a:ext cx="359410" cy="358775"/>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99429C">
                              <w:pPr>
                                <w:pStyle w:val="af1"/>
                                <w:jc w:val="center"/>
                                <w:rPr>
                                  <w:rStyle w:val="aff9"/>
                                  <w:lang w:val="en-US"/>
                                </w:rPr>
                              </w:pPr>
                              <w:r>
                                <w:rPr>
                                  <w:rStyle w:val="aff9"/>
                                  <w:lang w:val="en-US"/>
                                </w:rPr>
                                <w:t>z</w:t>
                              </w:r>
                            </w:p>
                          </w:txbxContent>
                        </wps:txbx>
                        <wps:bodyPr rot="0" vert="horz" wrap="square" lIns="36000" tIns="36000" rIns="36000" bIns="36000" anchor="ctr" anchorCtr="0" upright="1">
                          <a:noAutofit/>
                        </wps:bodyPr>
                      </wps:wsp>
                      <wps:wsp>
                        <wps:cNvPr id="4295" name="Oval 2306"/>
                        <wps:cNvSpPr>
                          <a:spLocks noChangeArrowheads="1"/>
                        </wps:cNvSpPr>
                        <wps:spPr bwMode="auto">
                          <a:xfrm>
                            <a:off x="4965065" y="2393950"/>
                            <a:ext cx="358775" cy="358775"/>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99429C">
                              <w:pPr>
                                <w:pStyle w:val="af1"/>
                                <w:jc w:val="center"/>
                                <w:rPr>
                                  <w:rStyle w:val="aff9"/>
                                  <w:lang w:val="en-US"/>
                                </w:rPr>
                              </w:pPr>
                              <w:r>
                                <w:rPr>
                                  <w:rStyle w:val="aff9"/>
                                  <w:lang w:val="en-US"/>
                                </w:rPr>
                                <w:t>t</w:t>
                              </w:r>
                            </w:p>
                          </w:txbxContent>
                        </wps:txbx>
                        <wps:bodyPr rot="0" vert="horz" wrap="square" lIns="36000" tIns="36000" rIns="36000" bIns="36000" anchor="ctr" anchorCtr="0" upright="1">
                          <a:noAutofit/>
                        </wps:bodyPr>
                      </wps:wsp>
                      <wps:wsp>
                        <wps:cNvPr id="4296" name="AutoShape 2311"/>
                        <wps:cNvCnPr>
                          <a:cxnSpLocks noChangeShapeType="1"/>
                          <a:stCxn id="2399" idx="2"/>
                          <a:endCxn id="4288" idx="7"/>
                        </wps:cNvCnPr>
                        <wps:spPr bwMode="auto">
                          <a:xfrm flipH="1">
                            <a:off x="3627755" y="322580"/>
                            <a:ext cx="745490" cy="54038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297" name="AutoShape 2312"/>
                        <wps:cNvCnPr>
                          <a:cxnSpLocks noChangeShapeType="1"/>
                          <a:stCxn id="2399" idx="3"/>
                          <a:endCxn id="4289" idx="0"/>
                        </wps:cNvCnPr>
                        <wps:spPr bwMode="auto">
                          <a:xfrm flipH="1">
                            <a:off x="4255770" y="448945"/>
                            <a:ext cx="170180" cy="31877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298" name="AutoShape 2313"/>
                        <wps:cNvCnPr>
                          <a:cxnSpLocks noChangeShapeType="1"/>
                          <a:stCxn id="2399" idx="5"/>
                          <a:endCxn id="4290" idx="0"/>
                        </wps:cNvCnPr>
                        <wps:spPr bwMode="auto">
                          <a:xfrm>
                            <a:off x="4679315" y="448945"/>
                            <a:ext cx="115570" cy="31877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299" name="AutoShape 2314"/>
                        <wps:cNvCnPr>
                          <a:cxnSpLocks noChangeShapeType="1"/>
                          <a:stCxn id="2399" idx="6"/>
                          <a:endCxn id="4291" idx="1"/>
                        </wps:cNvCnPr>
                        <wps:spPr bwMode="auto">
                          <a:xfrm>
                            <a:off x="4732020" y="322580"/>
                            <a:ext cx="482600" cy="48831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00" name="AutoShape 2315"/>
                        <wps:cNvCnPr>
                          <a:cxnSpLocks noChangeShapeType="1"/>
                          <a:stCxn id="4288" idx="4"/>
                          <a:endCxn id="4292" idx="0"/>
                        </wps:cNvCnPr>
                        <wps:spPr bwMode="auto">
                          <a:xfrm flipH="1">
                            <a:off x="3500755" y="1169035"/>
                            <a:ext cx="635" cy="122491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01" name="AutoShape 2316"/>
                        <wps:cNvCnPr>
                          <a:cxnSpLocks noChangeShapeType="1"/>
                          <a:stCxn id="4288" idx="4"/>
                          <a:endCxn id="4293" idx="0"/>
                        </wps:cNvCnPr>
                        <wps:spPr bwMode="auto">
                          <a:xfrm>
                            <a:off x="3501390" y="1169035"/>
                            <a:ext cx="557530" cy="122491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02" name="AutoShape 2317"/>
                        <wps:cNvCnPr>
                          <a:cxnSpLocks noChangeShapeType="1"/>
                          <a:stCxn id="4288" idx="4"/>
                          <a:endCxn id="4294" idx="0"/>
                        </wps:cNvCnPr>
                        <wps:spPr bwMode="auto">
                          <a:xfrm>
                            <a:off x="3501390" y="1169035"/>
                            <a:ext cx="1096645" cy="122491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03" name="AutoShape 2318"/>
                        <wps:cNvCnPr>
                          <a:cxnSpLocks noChangeShapeType="1"/>
                          <a:stCxn id="4288" idx="4"/>
                          <a:endCxn id="4295" idx="0"/>
                        </wps:cNvCnPr>
                        <wps:spPr bwMode="auto">
                          <a:xfrm>
                            <a:off x="3501390" y="1169035"/>
                            <a:ext cx="1643380" cy="122491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304" name="Rectangle 2321"/>
                        <wps:cNvSpPr>
                          <a:spLocks noChangeArrowheads="1"/>
                        </wps:cNvSpPr>
                        <wps:spPr bwMode="auto">
                          <a:xfrm>
                            <a:off x="3253740" y="2667000"/>
                            <a:ext cx="662305" cy="306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C310A7" w:rsidRDefault="005B792C" w:rsidP="0099429C">
                              <w:pPr>
                                <w:pStyle w:val="af1"/>
                                <w:rPr>
                                  <w:lang w:val="en-US"/>
                                </w:rPr>
                              </w:pPr>
                              <w:r>
                                <w:rPr>
                                  <w:rStyle w:val="aff9"/>
                                  <w:sz w:val="20"/>
                                  <w:szCs w:val="20"/>
                                  <w:lang w:val="en-US"/>
                                </w:rPr>
                                <w:t>[1</w:t>
                              </w:r>
                              <w:r w:rsidRPr="00C310A7">
                                <w:t>,</w:t>
                              </w:r>
                              <w:r w:rsidRPr="0099429C">
                                <w:rPr>
                                  <w:sz w:val="20"/>
                                  <w:szCs w:val="20"/>
                                  <w:lang w:val="en-US"/>
                                </w:rPr>
                                <w:t>2</w:t>
                              </w:r>
                              <w:r w:rsidRPr="00C310A7">
                                <w:t>,</w:t>
                              </w:r>
                              <w:r>
                                <w:rPr>
                                  <w:rStyle w:val="aff9"/>
                                  <w:sz w:val="20"/>
                                  <w:szCs w:val="20"/>
                                  <w:lang w:val="en-US"/>
                                </w:rPr>
                                <w:t>5</w:t>
                              </w:r>
                              <w:r w:rsidRPr="00C310A7">
                                <w:t>,</w:t>
                              </w:r>
                              <w:r>
                                <w:rPr>
                                  <w:rStyle w:val="aff9"/>
                                  <w:sz w:val="20"/>
                                  <w:szCs w:val="20"/>
                                  <w:lang w:val="en-US"/>
                                </w:rPr>
                                <w:t>6]</w:t>
                              </w:r>
                            </w:p>
                          </w:txbxContent>
                        </wps:txbx>
                        <wps:bodyPr rot="0" vert="horz" wrap="square" lIns="36000" tIns="36000" rIns="36000" bIns="36000" anchor="ctr" anchorCtr="0" upright="1">
                          <a:noAutofit/>
                        </wps:bodyPr>
                      </wps:wsp>
                      <wps:wsp>
                        <wps:cNvPr id="4305" name="Rectangle 2322"/>
                        <wps:cNvSpPr>
                          <a:spLocks noChangeArrowheads="1"/>
                        </wps:cNvSpPr>
                        <wps:spPr bwMode="auto">
                          <a:xfrm>
                            <a:off x="3783965" y="2664460"/>
                            <a:ext cx="589280" cy="306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C310A7" w:rsidRDefault="005B792C" w:rsidP="0099429C">
                              <w:pPr>
                                <w:pStyle w:val="af1"/>
                                <w:rPr>
                                  <w:lang w:val="en-US"/>
                                </w:rPr>
                              </w:pPr>
                              <w:r>
                                <w:rPr>
                                  <w:rStyle w:val="aff9"/>
                                  <w:sz w:val="20"/>
                                  <w:szCs w:val="20"/>
                                  <w:lang w:val="en-US"/>
                                </w:rPr>
                                <w:t>[5</w:t>
                              </w:r>
                              <w:r w:rsidRPr="00C310A7">
                                <w:t>,</w:t>
                              </w:r>
                              <w:r>
                                <w:rPr>
                                  <w:sz w:val="20"/>
                                  <w:szCs w:val="20"/>
                                  <w:lang w:val="en-US"/>
                                </w:rPr>
                                <w:t>6</w:t>
                              </w:r>
                              <w:r w:rsidRPr="00C310A7">
                                <w:t>,</w:t>
                              </w:r>
                              <w:r>
                                <w:rPr>
                                  <w:rStyle w:val="aff9"/>
                                  <w:sz w:val="20"/>
                                  <w:szCs w:val="20"/>
                                  <w:lang w:val="en-US"/>
                                </w:rPr>
                                <w:t>14]</w:t>
                              </w:r>
                            </w:p>
                          </w:txbxContent>
                        </wps:txbx>
                        <wps:bodyPr rot="0" vert="horz" wrap="square" lIns="36000" tIns="36000" rIns="36000" bIns="36000" anchor="ctr" anchorCtr="0" upright="1">
                          <a:noAutofit/>
                        </wps:bodyPr>
                      </wps:wsp>
                      <wps:wsp>
                        <wps:cNvPr id="4306" name="Rectangle 2323"/>
                        <wps:cNvSpPr>
                          <a:spLocks noChangeArrowheads="1"/>
                        </wps:cNvSpPr>
                        <wps:spPr bwMode="auto">
                          <a:xfrm>
                            <a:off x="4354195" y="2664460"/>
                            <a:ext cx="593725" cy="306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C310A7" w:rsidRDefault="005B792C" w:rsidP="0099429C">
                              <w:pPr>
                                <w:pStyle w:val="af1"/>
                                <w:rPr>
                                  <w:lang w:val="en-US"/>
                                </w:rPr>
                              </w:pPr>
                              <w:r>
                                <w:rPr>
                                  <w:rStyle w:val="aff9"/>
                                  <w:sz w:val="20"/>
                                  <w:szCs w:val="20"/>
                                  <w:lang w:val="en-US"/>
                                </w:rPr>
                                <w:t>[</w:t>
                              </w:r>
                              <w:r w:rsidRPr="0099429C">
                                <w:rPr>
                                  <w:sz w:val="20"/>
                                  <w:szCs w:val="20"/>
                                  <w:lang w:val="en-US"/>
                                </w:rPr>
                                <w:t>2</w:t>
                              </w:r>
                              <w:r w:rsidRPr="00C310A7">
                                <w:t>,</w:t>
                              </w:r>
                              <w:r>
                                <w:rPr>
                                  <w:rStyle w:val="aff9"/>
                                  <w:sz w:val="20"/>
                                  <w:szCs w:val="20"/>
                                  <w:lang w:val="en-US"/>
                                </w:rPr>
                                <w:t>3</w:t>
                              </w:r>
                              <w:r w:rsidRPr="00C310A7">
                                <w:t>,</w:t>
                              </w:r>
                              <w:r>
                                <w:rPr>
                                  <w:rStyle w:val="aff9"/>
                                  <w:sz w:val="20"/>
                                  <w:szCs w:val="20"/>
                                  <w:lang w:val="en-US"/>
                                </w:rPr>
                                <w:t>6]</w:t>
                              </w:r>
                            </w:p>
                          </w:txbxContent>
                        </wps:txbx>
                        <wps:bodyPr rot="0" vert="horz" wrap="square" lIns="36000" tIns="36000" rIns="36000" bIns="36000" anchor="ctr" anchorCtr="0" upright="1">
                          <a:noAutofit/>
                        </wps:bodyPr>
                      </wps:wsp>
                      <wps:wsp>
                        <wps:cNvPr id="4307" name="Rectangle 2324"/>
                        <wps:cNvSpPr>
                          <a:spLocks noChangeArrowheads="1"/>
                        </wps:cNvSpPr>
                        <wps:spPr bwMode="auto">
                          <a:xfrm>
                            <a:off x="5014595" y="2702560"/>
                            <a:ext cx="311785" cy="306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C310A7" w:rsidRDefault="005B792C" w:rsidP="0099429C">
                              <w:pPr>
                                <w:pStyle w:val="af1"/>
                                <w:rPr>
                                  <w:lang w:val="en-US"/>
                                </w:rPr>
                              </w:pPr>
                              <w:r>
                                <w:rPr>
                                  <w:rStyle w:val="aff9"/>
                                  <w:sz w:val="20"/>
                                  <w:szCs w:val="20"/>
                                  <w:lang w:val="en-US"/>
                                </w:rPr>
                                <w:t>[6]</w:t>
                              </w:r>
                            </w:p>
                          </w:txbxContent>
                        </wps:txbx>
                        <wps:bodyPr rot="0" vert="horz" wrap="square" lIns="36000" tIns="36000" rIns="36000" bIns="36000" anchor="ctr" anchorCtr="0" upright="1">
                          <a:noAutofit/>
                        </wps:bodyPr>
                      </wps:wsp>
                    </wpc:wpc>
                  </a:graphicData>
                </a:graphic>
              </wp:inline>
            </w:drawing>
          </mc:Choice>
          <mc:Fallback>
            <w:pict>
              <v:group id="Полотно 2269" o:spid="_x0000_s2415" editas="canvas" style="width:439.35pt;height:263.1pt;mso-position-horizontal-relative:char;mso-position-vertical-relative:line" coordsize="55797,3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">
                <v:shape id="_x0000_s2416" type="#_x0000_t75" style="position:absolute;width:55797;height:33413;visibility:visible;mso-wrap-style:square">
                  <v:fill o:detectmouseclick="t"/>
                  <v:path o:connecttype="none"/>
                </v:shape>
                <v:rect id="Rectangle 2320" o:spid="_x0000_s2417" style="position:absolute;left:48990;top:10210;width:6807;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SuccA&#10;AADdAAAADwAAAGRycy9kb3ducmV2LnhtbESPT2vCQBTE7wW/w/IKvZS6aZRQoqv0D4pepLWl50f2&#10;mU3Nvg3ZNYnf3hWEHoeZ+Q0zXw62Fh21vnKs4HmcgCAunK64VPDzvXp6AeEDssbaMSk4k4flYnQ3&#10;x1y7nr+o24dSRAj7HBWYEJpcSl8YsujHriGO3sG1FkOUbSl1i32E21qmSZJJixXHBYMNvRsqjvuT&#10;VdBl9fpj9Zhmftubbvf59/s23aZKPdwPrzMQgYbwH761N1pBOs0mcH0Tn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4krnHAAAA3QAAAA8AAAAAAAAAAAAAAAAAmAIAAGRy&#10;cy9kb3ducmV2LnhtbFBLBQYAAAAABAAEAPUAAACMAwAAAAA=&#10;" filled="f" stroked="f">
                  <v:textbox inset="1mm,1mm,1mm,1mm">
                    <w:txbxContent>
                      <w:p w:rsidR="00AB6496" w:rsidRPr="00C310A7" w:rsidRDefault="00AB6496" w:rsidP="0099429C">
                        <w:pPr>
                          <w:pStyle w:val="af1"/>
                          <w:rPr>
                            <w:lang w:val="en-US"/>
                          </w:rPr>
                        </w:pPr>
                        <w:r>
                          <w:rPr>
                            <w:rStyle w:val="aff9"/>
                            <w:sz w:val="20"/>
                            <w:szCs w:val="20"/>
                            <w:lang w:val="en-US"/>
                          </w:rPr>
                          <w:t>[9</w:t>
                        </w:r>
                        <w:r w:rsidRPr="00C310A7">
                          <w:t>,</w:t>
                        </w:r>
                        <w:r>
                          <w:rPr>
                            <w:rStyle w:val="aff9"/>
                            <w:sz w:val="20"/>
                            <w:szCs w:val="20"/>
                            <w:lang w:val="en-US"/>
                          </w:rPr>
                          <w:t>10</w:t>
                        </w:r>
                        <w:r w:rsidRPr="00C310A7">
                          <w:t>,</w:t>
                        </w:r>
                        <w:r>
                          <w:rPr>
                            <w:rStyle w:val="aff9"/>
                            <w:sz w:val="20"/>
                            <w:szCs w:val="20"/>
                            <w:lang w:val="en-US"/>
                          </w:rPr>
                          <w:t>13]</w:t>
                        </w:r>
                      </w:p>
                    </w:txbxContent>
                  </v:textbox>
                </v:rect>
                <v:rect id="Rectangle 2319" o:spid="_x0000_s2418" style="position:absolute;left:44704;top:10210;width:5594;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NrcQA&#10;AADdAAAADwAAAGRycy9kb3ducmV2LnhtbERPy2rCQBTdF/oPwy24KTppWoJER7GKpW7EF64vmdtM&#10;auZOyIxJ+vedRaHLw3nPl4OtRUetrxwreJkkIIgLpysuFVzO2/EUhA/IGmvHpOCHPCwXjw9zzLXr&#10;+UjdKZQihrDPUYEJocml9IUhi37iGuLIfbnWYoiwLaVusY/htpZpkmTSYsWxwWBDa0PF7XS3Crqs&#10;/thsn9PM73rT7Q/f1/e3XarU6GlYzUAEGsK/+M/9qRWkr1mcG9/EJ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2za3EAAAA3QAAAA8AAAAAAAAAAAAAAAAAmAIAAGRycy9k&#10;b3ducmV2LnhtbFBLBQYAAAAABAAEAPUAAACJAwAAAAA=&#10;" filled="f" stroked="f">
                  <v:textbox inset="1mm,1mm,1mm,1mm">
                    <w:txbxContent>
                      <w:p w:rsidR="00AB6496" w:rsidRPr="00C310A7" w:rsidRDefault="00AB6496" w:rsidP="0099429C">
                        <w:pPr>
                          <w:pStyle w:val="af1"/>
                          <w:rPr>
                            <w:lang w:val="en-US"/>
                          </w:rPr>
                        </w:pPr>
                        <w:r>
                          <w:rPr>
                            <w:rStyle w:val="aff9"/>
                            <w:sz w:val="20"/>
                            <w:szCs w:val="20"/>
                            <w:lang w:val="en-US"/>
                          </w:rPr>
                          <w:t>[3</w:t>
                        </w:r>
                        <w:r w:rsidRPr="00C310A7">
                          <w:t>,</w:t>
                        </w:r>
                        <w:r>
                          <w:rPr>
                            <w:rStyle w:val="aff9"/>
                            <w:sz w:val="20"/>
                            <w:szCs w:val="20"/>
                            <w:lang w:val="en-US"/>
                          </w:rPr>
                          <w:t>4</w:t>
                        </w:r>
                        <w:r w:rsidRPr="00C310A7">
                          <w:t>,</w:t>
                        </w:r>
                        <w:r>
                          <w:rPr>
                            <w:rStyle w:val="aff9"/>
                            <w:sz w:val="20"/>
                            <w:szCs w:val="20"/>
                            <w:lang w:val="en-US"/>
                          </w:rPr>
                          <w:t>7]</w:t>
                        </w:r>
                      </w:p>
                    </w:txbxContent>
                  </v:textbox>
                </v:rect>
                <v:rect id="Rectangle 2307" o:spid="_x0000_s2419" style="position:absolute;left:37242;top:10210;width:8979;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oNsgA&#10;AADdAAAADwAAAGRycy9kb3ducmV2LnhtbESPS2vDMBCE74X8B7GBXkoj1y2mcaKEPkhpLiGP0vNi&#10;bSwn1spYqu3++ypQyHGYmW+Y+XKwteio9ZVjBQ+TBARx4XTFpYKvw+r+GYQPyBprx6TglzwsF6Ob&#10;Oeba9byjbh9KESHsc1RgQmhyKX1hyKKfuIY4ekfXWgxRtqXULfYRbmuZJkkmLVYcFww29GaoOO9/&#10;rIIuqz/eV3dp5te96Tbb0/fr0zpV6nY8vMxABBrCNfzf/tQK0sdsCpc38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umg2yAAAAN0AAAAPAAAAAAAAAAAAAAAAAJgCAABk&#10;cnMvZG93bnJldi54bWxQSwUGAAAAAAQABAD1AAAAjQMAAAAA&#10;" filled="f" stroked="f">
                  <v:textbox inset="1mm,1mm,1mm,1mm">
                    <w:txbxContent>
                      <w:p w:rsidR="00AB6496" w:rsidRPr="00C310A7" w:rsidRDefault="00AB6496" w:rsidP="0099429C">
                        <w:pPr>
                          <w:pStyle w:val="af1"/>
                          <w:rPr>
                            <w:lang w:val="en-US"/>
                          </w:rPr>
                        </w:pPr>
                        <w:r>
                          <w:rPr>
                            <w:rStyle w:val="aff9"/>
                            <w:sz w:val="20"/>
                            <w:szCs w:val="20"/>
                            <w:lang w:val="en-US"/>
                          </w:rPr>
                          <w:t>[</w:t>
                        </w:r>
                        <w:r w:rsidRPr="00C310A7">
                          <w:rPr>
                            <w:rStyle w:val="aff9"/>
                            <w:sz w:val="20"/>
                            <w:szCs w:val="20"/>
                            <w:lang w:val="en-US"/>
                          </w:rPr>
                          <w:t>8</w:t>
                        </w:r>
                        <w:r w:rsidRPr="00C310A7">
                          <w:t>,</w:t>
                        </w:r>
                        <w:r w:rsidRPr="00C310A7">
                          <w:rPr>
                            <w:rStyle w:val="aff9"/>
                            <w:sz w:val="20"/>
                            <w:szCs w:val="20"/>
                          </w:rPr>
                          <w:t>11</w:t>
                        </w:r>
                        <w:r w:rsidRPr="00C310A7">
                          <w:t>,</w:t>
                        </w:r>
                        <w:r w:rsidRPr="00C310A7">
                          <w:rPr>
                            <w:rStyle w:val="aff9"/>
                            <w:sz w:val="20"/>
                            <w:szCs w:val="20"/>
                          </w:rPr>
                          <w:t>12</w:t>
                        </w:r>
                        <w:r w:rsidRPr="00C310A7">
                          <w:t>,</w:t>
                        </w:r>
                        <w:r w:rsidRPr="00C310A7">
                          <w:rPr>
                            <w:rStyle w:val="aff9"/>
                            <w:sz w:val="20"/>
                            <w:szCs w:val="20"/>
                          </w:rPr>
                          <w:t>13</w:t>
                        </w:r>
                        <w:r>
                          <w:rPr>
                            <w:rStyle w:val="aff9"/>
                            <w:sz w:val="20"/>
                            <w:szCs w:val="20"/>
                            <w:lang w:val="en-US"/>
                          </w:rPr>
                          <w:t>]</w:t>
                        </w:r>
                      </w:p>
                    </w:txbxContent>
                  </v:textbox>
                </v:rect>
                <v:rect id="Rectangle 2270" o:spid="_x0000_s2420" style="position:absolute;left:527;top:482;width:32296;height:3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LMQA&#10;AADdAAAADwAAAGRycy9kb3ducmV2LnhtbERPz2vCMBS+D/wfwhN2GTPViRudUaRssIMgVg87vjVv&#10;aWfzUpLM1v/eHASPH9/v5XqwrTiTD41jBdNJBoK4crpho+B4+Hx+AxEissbWMSm4UID1avSwxFy7&#10;nvd0LqMRKYRDjgrqGLtcylDVZDFMXEecuF/nLcYEvZHaY5/CbStnWbaQFhtODTV2VNRUncp/q2Dn&#10;/8yH2S4uTyWZU/EzL777XanU43jYvIOINMS7+Ob+0gpmL69pf3qTn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YvizEAAAA3QAAAA8AAAAAAAAAAAAAAAAAmAIAAGRycy9k&#10;b3ducmV2LnhtbFBLBQYAAAAABAAEAPUAAACJAwAAAAA=&#10;" strokeweight="1.5pt">
                  <v:stroke endarrowlength="long"/>
                  <v:shadow offset="6pt,6pt"/>
                  <v:textbox inset="1mm,1mm,1mm,1mm"/>
                </v:rect>
                <v:rect id="Rectangle 2273" o:spid="_x0000_s2421" style="position:absolute;left:622;top:584;width:16148;height:16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gVMYA&#10;AADdAAAADwAAAGRycy9kb3ducmV2LnhtbESPQWsCMRSE70L/Q3iF3jTRUi1bo6hokYqHWqHXx+a5&#10;Wbp5WTfpuv33piB4HGbmG2Y671wlWmpC6VnDcKBAEOfelFxoOH5t+q8gQkQ2WHkmDX8UYD576E0x&#10;M/7Cn9QeYiEShEOGGmyMdSZlyC05DANfEyfv5BuHMcmmkKbBS4K7So6UGkuHJacFizWtLOU/h1+n&#10;oT1vundc7z/OaqlOL8dxsLvvXOunx27xBiJSF+/hW3trNIyeJ0P4f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PgVMYAAADdAAAADwAAAAAAAAAAAAAAAACYAgAAZHJz&#10;L2Rvd25yZXYueG1sUEsFBgAAAAAEAAQA9QAAAIsDAAAAAA==&#10;">
                  <v:stroke endarrowlength="long"/>
                  <v:shadow offset="6pt,6pt"/>
                  <v:textbox inset="1mm,1mm,1mm,1mm"/>
                </v:rect>
                <v:shape id="AutoShape 2274" o:spid="_x0000_s2422" type="#_x0000_t32" style="position:absolute;left:622;top:8661;width:1614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XgIMYAAADdAAAADwAAAGRycy9kb3ducmV2LnhtbESPT2vCQBTE7wW/w/IEb3VjlCipq4hQ&#10;9GLxX+31kX1Ngtm3aXbV+O3dguBxmJnfMNN5aypxpcaVlhUM+hEI4szqknMFx8Pn+wSE88gaK8uk&#10;4E4O5rPO2xRTbW+8o+ve5yJA2KWooPC+TqV0WUEGXd/WxMH7tY1BH2STS93gLcBNJeMoSqTBksNC&#10;gTUtC8rO+4tRsPpeRX+nepmMttuv089mkAxxnCjV67aLDxCeWv8KP9trrSAejmP4fxOe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14CDGAAAA3QAAAA8AAAAAAAAA&#10;AAAAAAAAoQIAAGRycy9kb3ducmV2LnhtbFBLBQYAAAAABAAEAPkAAACUAwAAAAA=&#10;" strokeweight="1pt">
                  <v:stroke endarrowlength="long"/>
                  <v:shadow offset="6pt,6pt"/>
                </v:shape>
                <v:shape id="AutoShape 2275" o:spid="_x0000_s2423" type="#_x0000_t32" style="position:absolute;left:8699;top:584;width:6;height:161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lFu8YAAADdAAAADwAAAGRycy9kb3ducmV2LnhtbESPT2vCQBTE7wW/w/IEb3WjkSipq4hQ&#10;9GLxX+31kX1Ngtm3aXbV+O3dguBxmJnfMNN5aypxpcaVlhUM+hEI4szqknMFx8Pn+wSE88gaK8uk&#10;4E4O5rPO2xRTbW+8o+ve5yJA2KWooPC+TqV0WUEGXd/WxMH7tY1BH2STS93gLcBNJYdRlEiDJYeF&#10;AmtaFpSd9xejYPW9iv5O9TIZbbdfp5/NIIlxnCjV67aLDxCeWv8KP9trrWAYj2P4fxOe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5RbvGAAAA3QAAAA8AAAAAAAAA&#10;AAAAAAAAoQIAAGRycy9kb3ducmV2LnhtbFBLBQYAAAAABAAEAPkAAACUAwAAAAA=&#10;" strokeweight="1pt">
                  <v:stroke endarrowlength="long"/>
                  <v:shadow offset="6pt,6pt"/>
                </v:shape>
                <v:shape id="AutoShape 2272" o:spid="_x0000_s2424" type="#_x0000_t32" style="position:absolute;left:431;top:16630;width:3248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raFscAAADdAAAADwAAAGRycy9kb3ducmV2LnhtbESPUUvDMBSF3wf7D+EKexku3eaM1GVj&#10;DBz6oLDpD7g216bY3JQmtp2/3giDPR7OOd/hrLeDq0VHbag8a5jPMhDEhTcVlxo+3p9uH0CEiGyw&#10;9kwazhRguxmP1pgb3/ORulMsRYJwyFGDjbHJpQyFJYdh5hvi5H351mFMsi2labFPcFfLRZbdS4cV&#10;pwWLDe0tFd+nH6fh7fXTmtVZ9i9V96v204NSmCmtJzfD7hFEpCFew5f2s9GwWKo7+H+TnoD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qtoWxwAAAN0AAAAPAAAAAAAA&#10;AAAAAAAAAKECAABkcnMvZG93bnJldi54bWxQSwUGAAAAAAQABAD5AAAAlQMAAAAA&#10;" strokeweight="1.5pt">
                  <v:stroke endarrowlength="long"/>
                  <v:shadow offset="6pt,6pt"/>
                </v:shape>
                <v:shape id="AutoShape 2271" o:spid="_x0000_s2425" type="#_x0000_t32" style="position:absolute;left:16675;top:387;width:6;height:32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jcYAAADdAAAADwAAAGRycy9kb3ducmV2LnhtbESPUUvDMBSF34X9h3AFX8SlTrZIXVrG&#10;wLE9KLj5A67NtSk2N6WJbeevXwTBx8M55zucdTm5VgzUh8azhvt5BoK48qbhWsP76fnuEUSIyAZb&#10;z6ThTAHKYna1xtz4kd9oOMZaJAiHHDXYGLtcylBZchjmviNO3qfvHcYk+1qaHscEd61cZNlKOmw4&#10;LVjsaGup+jp+Ow2vLx/WLM9yPDTDj9re7pTCTGl9cz1tnkBEmuJ/+K+9NxoWD2oJv2/SE5D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mf43GAAAA3QAAAA8AAAAAAAAA&#10;AAAAAAAAoQIAAGRycy9kb3ducmV2LnhtbFBLBQYAAAAABAAEAPkAAACUAwAAAAA=&#10;" strokeweight="1.5pt">
                  <v:stroke endarrowlength="long"/>
                  <v:shadow offset="6pt,6pt"/>
                </v:shape>
                <v:rect id="Rectangle 2278" o:spid="_x0000_s2426" style="position:absolute;left:1562;top:6534;width:5029;height:2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8HHcIA&#10;AADdAAAADwAAAGRycy9kb3ducmV2LnhtbESPzarCMBSE94LvEI5wd5qqoFKNIv5At2oXLo/NuW2v&#10;zUlpUu19eyMILoeZ+YZZbTpTiQc1rrSsYDyKQBBnVpecK0gvx+EChPPIGivLpOCfHGzW/d4KY22f&#10;fKLH2eciQNjFqKDwvo6ldFlBBt3I1sTB+7WNQR9kk0vd4DPATSUnUTSTBksOCwXWtCsou59boyBJ&#10;WunmfwfKx7e933N6PbWXRKmfQbddgvDU+W/40060gsl0PoP3m/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wcdwgAAAN0AAAAPAAAAAAAAAAAAAAAAAJgCAABkcnMvZG93&#10;bnJldi54bWxQSwUGAAAAAAQABAD1AAAAhwMAAAAA&#10;" filled="f">
                  <v:stroke endarrowlength="long"/>
                  <v:shadow offset="6pt,6pt"/>
                  <v:textbox inset="1mm,1mm,1mm,1mm">
                    <w:txbxContent>
                      <w:p w:rsidR="00AB6496" w:rsidRPr="001E36B6" w:rsidRDefault="00AB6496" w:rsidP="0099429C">
                        <w:pPr>
                          <w:pStyle w:val="af1"/>
                          <w:rPr>
                            <w:rStyle w:val="aff9"/>
                          </w:rPr>
                        </w:pPr>
                        <w:r>
                          <w:rPr>
                            <w:rStyle w:val="aff9"/>
                          </w:rPr>
                          <w:t>2</w:t>
                        </w:r>
                      </w:p>
                    </w:txbxContent>
                  </v:textbox>
                </v:rect>
                <v:rect id="Rectangle 2279" o:spid="_x0000_s2427" style="position:absolute;left:6877;top:7010;width:2463;height:7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ihsQA&#10;AADdAAAADwAAAGRycy9kb3ducmV2LnhtbESPQWuDQBSE74H+h+UVektWU6jFukppEvCqySHHV/dV&#10;Tdy34q6J/ffdQqHHYWa+YbJiMYO40eR6ywriTQSCuLG651bB6XhYv4JwHlnjYJkUfJODIn9YZZhq&#10;e+eKbrVvRYCwS1FB5/2YSumajgy6jR2Jg/dlJ4M+yKmVesJ7gJtBbqPoRRrsOSx0ONJHR821no2C&#10;spylSy57auPPnd/x6VzNx1Kpp8fl/Q2Ep8X/h//apVawfU4S+H0Tn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ToobEAAAA3QAAAA8AAAAAAAAAAAAAAAAAmAIAAGRycy9k&#10;b3ducmV2LnhtbFBLBQYAAAAABAAEAPUAAACJAwAAAAA=&#10;" filled="f">
                  <v:stroke endarrowlength="long"/>
                  <v:shadow offset="6pt,6pt"/>
                  <v:textbox inset="1mm,1mm,1mm,1mm">
                    <w:txbxContent>
                      <w:p w:rsidR="00AB6496" w:rsidRPr="001E36B6" w:rsidRDefault="00AB6496" w:rsidP="0099429C">
                        <w:pPr>
                          <w:pStyle w:val="af1"/>
                          <w:rPr>
                            <w:rStyle w:val="aff9"/>
                          </w:rPr>
                        </w:pPr>
                        <w:r>
                          <w:rPr>
                            <w:rStyle w:val="aff9"/>
                          </w:rPr>
                          <w:t>6</w:t>
                        </w:r>
                      </w:p>
                    </w:txbxContent>
                  </v:textbox>
                </v:rect>
                <v:rect id="Rectangle 2280" o:spid="_x0000_s2428" style="position:absolute;left:12865;top:5492;width:3321;height:2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w29L0A&#10;AADdAAAADwAAAGRycy9kb3ducmV2LnhtbERPyQrCMBC9C/5DGMGbpiqoVKOIC/TqcvA4NmNbbSal&#10;SbX+vTkIHh9vX65bU4oX1a6wrGA0jEAQp1YXnCm4nA+DOQjnkTWWlknBhxysV93OEmNt33yk18ln&#10;IoSwi1FB7n0VS+nSnAy6oa2IA3e3tUEfYJ1JXeM7hJtSjqNoKg0WHBpyrGibU/o8NUZBkjTSzR57&#10;yka3nd/x5XpszolS/V67WYDw1Pq/+OdOtILxZBbmhjfhCc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cw29L0AAADdAAAADwAAAAAAAAAAAAAAAACYAgAAZHJzL2Rvd25yZXYu&#10;eG1sUEsFBgAAAAAEAAQA9QAAAIIDAAAAAA==&#10;" filled="f">
                  <v:stroke endarrowlength="long"/>
                  <v:shadow offset="6pt,6pt"/>
                  <v:textbox inset="1mm,1mm,1mm,1mm">
                    <w:txbxContent>
                      <w:p w:rsidR="00AB6496" w:rsidRPr="001E36B6" w:rsidRDefault="00AB6496" w:rsidP="0099429C">
                        <w:pPr>
                          <w:pStyle w:val="af1"/>
                          <w:rPr>
                            <w:rStyle w:val="aff9"/>
                          </w:rPr>
                        </w:pPr>
                        <w:r>
                          <w:rPr>
                            <w:rStyle w:val="aff9"/>
                          </w:rPr>
                          <w:t>14</w:t>
                        </w:r>
                      </w:p>
                    </w:txbxContent>
                  </v:textbox>
                </v:rect>
                <v:rect id="Rectangle 2281" o:spid="_x0000_s2429" style="position:absolute;left:914;top:14503;width:5023;height:2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9K1b0A&#10;AADdAAAADwAAAGRycy9kb3ducmV2LnhtbERPyQrCMBC9C/5DGMGbpiqoVKOIC/TqcvA4NmNbbSal&#10;SbX+vTkIHh9vX65bU4oX1a6wrGA0jEAQp1YXnCm4nA+DOQjnkTWWlknBhxysV93OEmNt33yk18ln&#10;IoSwi1FB7n0VS+nSnAy6oa2IA3e3tUEfYJ1JXeM7hJtSjqNoKg0WHBpyrGibU/o8NUZBkjTSzR57&#10;yka3nd/x5XpszolS/V67WYDw1Pq/+OdOtILxZB72hzfhCc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m9K1b0AAADdAAAADwAAAAAAAAAAAAAAAACYAgAAZHJzL2Rvd25yZXYu&#10;eG1sUEsFBgAAAAAEAAQA9QAAAIIDAAAAAA==&#10;" filled="f">
                  <v:stroke endarrowlength="long"/>
                  <v:shadow offset="6pt,6pt"/>
                  <v:textbox inset="1mm,1mm,1mm,1mm">
                    <w:txbxContent>
                      <w:p w:rsidR="00AB6496" w:rsidRPr="001E36B6" w:rsidRDefault="00AB6496" w:rsidP="0099429C">
                        <w:pPr>
                          <w:pStyle w:val="af1"/>
                          <w:rPr>
                            <w:rStyle w:val="aff9"/>
                          </w:rPr>
                        </w:pPr>
                        <w:r>
                          <w:rPr>
                            <w:rStyle w:val="aff9"/>
                          </w:rPr>
                          <w:t>3</w:t>
                        </w:r>
                      </w:p>
                    </w:txbxContent>
                  </v:textbox>
                </v:rect>
                <v:rect id="Rectangle 2282" o:spid="_x0000_s2430" style="position:absolute;left:1847;top:27527;width:5785;height:2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PvTsQA&#10;AADdAAAADwAAAGRycy9kb3ducmV2LnhtbESPQWvCQBSE74X+h+UVvDWbWLASs0pRC7kmevD4zD6T&#10;2OzbkN1o/PduodDjMDPfMNlmMp240eBaywqSKAZBXFndcq3gePh+X4JwHlljZ5kUPMjBZv36kmGq&#10;7Z0LupW+FgHCLkUFjfd9KqWrGjLoItsTB+9iB4M+yKGWesB7gJtOzuN4IQ22HBYa7GnbUPVTjkZB&#10;no/SfV73VCfnnd/x8VSMh1yp2dv0tQLhafL/4b92rhXMP5YJ/L4JT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j707EAAAA3QAAAA8AAAAAAAAAAAAAAAAAmAIAAGRycy9k&#10;b3ducmV2LnhtbFBLBQYAAAAABAAEAPUAAACJAwAAAAA=&#10;" filled="f">
                  <v:stroke endarrowlength="long"/>
                  <v:shadow offset="6pt,6pt"/>
                  <v:textbox inset="1mm,1mm,1mm,1mm">
                    <w:txbxContent>
                      <w:p w:rsidR="00AB6496" w:rsidRPr="001E36B6" w:rsidRDefault="00AB6496" w:rsidP="0099429C">
                        <w:pPr>
                          <w:pStyle w:val="af1"/>
                          <w:rPr>
                            <w:rStyle w:val="aff9"/>
                          </w:rPr>
                        </w:pPr>
                        <w:r>
                          <w:rPr>
                            <w:rStyle w:val="aff9"/>
                          </w:rPr>
                          <w:t>4</w:t>
                        </w:r>
                      </w:p>
                    </w:txbxContent>
                  </v:textbox>
                </v:rect>
                <v:rect id="Rectangle 2283" o:spid="_x0000_s2431" style="position:absolute;left:8604;top:22396;width:6255;height:2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xOcIA&#10;AADdAAAADwAAAGRycy9kb3ducmV2LnhtbESPS6vCMBSE9xf8D+EI7q6pFVSqUcQHdOtj4fLYHNtq&#10;c1KaVOu/NxcuuBxm5htmsepMJZ7UuNKygtEwAkGcWV1yruB82v/OQDiPrLGyTAre5GC17P0sMNH2&#10;xQd6Hn0uAoRdggoK7+tESpcVZNANbU0cvJttDPogm1zqBl8BbioZR9FEGiw5LBRY06ag7HFsjYI0&#10;baWb3neUj65bv+Xz5dCeUqUG/W49B+Gp89/wfzvVCuLxLIa/N+EJyO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8XE5wgAAAN0AAAAPAAAAAAAAAAAAAAAAAJgCAABkcnMvZG93&#10;bnJldi54bWxQSwUGAAAAAAQABAD1AAAAhwMAAAAA&#10;" filled="f">
                  <v:stroke endarrowlength="long"/>
                  <v:shadow offset="6pt,6pt"/>
                  <v:textbox inset="1mm,1mm,1mm,1mm">
                    <w:txbxContent>
                      <w:p w:rsidR="00AB6496" w:rsidRPr="001E36B6" w:rsidRDefault="00AB6496" w:rsidP="0099429C">
                        <w:pPr>
                          <w:pStyle w:val="af1"/>
                          <w:rPr>
                            <w:rStyle w:val="aff9"/>
                          </w:rPr>
                        </w:pPr>
                        <w:r>
                          <w:rPr>
                            <w:rStyle w:val="aff9"/>
                          </w:rPr>
                          <w:t>7</w:t>
                        </w:r>
                      </w:p>
                    </w:txbxContent>
                  </v:textbox>
                </v:rect>
                <v:rect id="Rectangle 2284" o:spid="_x0000_s2432" style="position:absolute;left:17716;top:18027;width:5023;height:2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3UosQA&#10;AADdAAAADwAAAGRycy9kb3ducmV2LnhtbESPT2vCQBTE74V+h+UJvdWNBqpEV5GqkGs0hx5fs88k&#10;mn0bsps//fbdQsHjMDO/Ybb7yTRioM7VlhUs5hEI4sLqmksF+fX8vgbhPLLGxjIp+CEH+93ryxYT&#10;bUfOaLj4UgQIuwQVVN63iZSuqMigm9uWOHg32xn0QXal1B2OAW4auYyiD2mw5rBQYUufFRWPS28U&#10;pGkv3ep+onLxffRHzr+y/poq9TabDhsQnib/DP+3U61gGa9j+HsTn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91KLEAAAA3QAAAA8AAAAAAAAAAAAAAAAAmAIAAGRycy9k&#10;b3ducmV2LnhtbFBLBQYAAAAABAAEAPUAAACJAwAAAAA=&#10;" filled="f">
                  <v:stroke endarrowlength="long"/>
                  <v:shadow offset="6pt,6pt"/>
                  <v:textbox inset="1mm,1mm,1mm,1mm">
                    <w:txbxContent>
                      <w:p w:rsidR="00AB6496" w:rsidRPr="001E36B6" w:rsidRDefault="00AB6496" w:rsidP="0099429C">
                        <w:pPr>
                          <w:pStyle w:val="af1"/>
                          <w:rPr>
                            <w:rStyle w:val="aff9"/>
                          </w:rPr>
                        </w:pPr>
                        <w:r>
                          <w:rPr>
                            <w:rStyle w:val="aff9"/>
                          </w:rPr>
                          <w:t>9</w:t>
                        </w:r>
                      </w:p>
                    </w:txbxContent>
                  </v:textbox>
                </v:rect>
                <v:rect id="Rectangle 2285" o:spid="_x0000_s2433" style="position:absolute;left:18948;top:22205;width:5029;height:2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M1sQA&#10;AADdAAAADwAAAGRycy9kb3ducmV2LnhtbESPT4vCMBTE74LfITzBm6ZVUek2iqgLvfrn4PFt87bt&#10;2ryUJtXutzcLCx6HmfkNk257U4sHta6yrCCeRiCIc6srLhRcL5+TNQjnkTXWlknBLznYboaDFBNt&#10;n3yix9kXIkDYJaig9L5JpHR5SQbd1DbEwfu2rUEfZFtI3eIzwE0tZ1G0lAYrDgslNrQvKb+fO6Mg&#10;yzrpVj9HKuKvgz/w9XbqLplS41G/+wDhqffv8H870wpm8/UC/t6EJ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UTNbEAAAA3QAAAA8AAAAAAAAAAAAAAAAAmAIAAGRycy9k&#10;b3ducmV2LnhtbFBLBQYAAAAABAAEAPUAAACJAwAAAAA=&#10;" filled="f">
                  <v:stroke endarrowlength="long"/>
                  <v:shadow offset="6pt,6pt"/>
                  <v:textbox inset="1mm,1mm,1mm,1mm">
                    <w:txbxContent>
                      <w:p w:rsidR="00AB6496" w:rsidRPr="001E36B6" w:rsidRDefault="00AB6496" w:rsidP="0099429C">
                        <w:pPr>
                          <w:pStyle w:val="af1"/>
                          <w:rPr>
                            <w:rStyle w:val="aff9"/>
                          </w:rPr>
                        </w:pPr>
                        <w:r>
                          <w:rPr>
                            <w:rStyle w:val="aff9"/>
                          </w:rPr>
                          <w:t>10</w:t>
                        </w:r>
                      </w:p>
                    </w:txbxContent>
                  </v:textbox>
                </v:rect>
                <v:rect id="Rectangle 2287" o:spid="_x0000_s2434" style="position:absolute;left:22739;top:4445;width:3607;height:2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pTcQA&#10;AADdAAAADwAAAGRycy9kb3ducmV2LnhtbESPS4vCQBCE74L/YWjBm06i+CCbUURdyNXHwWNvpjfJ&#10;mukJmYlm/72zsOCxqKqvqHTbm1o8qHWVZQXxNAJBnFtdcaHgevmcrEE4j6yxtkwKfsnBdjMcpJho&#10;++QTPc6+EAHCLkEFpfdNIqXLSzLoprYhDt63bQ36INtC6hafAW5qOYuipTRYcVgosaF9Sfn93BkF&#10;WdZJt/o5UhF/HfyBr7dTd8mUGo/63QcIT71/h//bmVYwm68X8Pc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Y6U3EAAAA3QAAAA8AAAAAAAAAAAAAAAAAmAIAAGRycy9k&#10;b3ducmV2LnhtbFBLBQYAAAAABAAEAPUAAACJAwAAAAA=&#10;" filled="f">
                  <v:stroke endarrowlength="long"/>
                  <v:shadow offset="6pt,6pt"/>
                  <v:textbox inset="1mm,1mm,1mm,1mm">
                    <w:txbxContent>
                      <w:p w:rsidR="00AB6496" w:rsidRPr="001E36B6" w:rsidRDefault="00AB6496" w:rsidP="0099429C">
                        <w:pPr>
                          <w:pStyle w:val="af1"/>
                          <w:rPr>
                            <w:rStyle w:val="aff9"/>
                          </w:rPr>
                        </w:pPr>
                        <w:r>
                          <w:rPr>
                            <w:rStyle w:val="aff9"/>
                          </w:rPr>
                          <w:t>11</w:t>
                        </w:r>
                      </w:p>
                    </w:txbxContent>
                  </v:textbox>
                </v:rect>
                <v:rect id="Rectangle 2288" o:spid="_x0000_s2435" style="position:absolute;left:17716;top:6534;width:2559;height:8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3OsQA&#10;AADdAAAADwAAAGRycy9kb3ducmV2LnhtbESPS2vDMBCE74X8B7GB3ho5KbjBiRJCHuCrEx963Fob&#10;24m1Mpb86L+vCoUeh5n5htnuJ9OIgTpXW1awXEQgiAuray4V5LfL2xqE88gaG8uk4Jsc7Hezly0m&#10;2o6c0XD1pQgQdgkqqLxvEyldUZFBt7AtcfDutjPog+xKqTscA9w0chVFsTRYc1iosKVjRcXz2hsF&#10;adpL9/E4U7n8OvkT559Zf0uVep1Phw0IT5P/D/+1U61g9b6O4fdNe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KdzrEAAAA3QAAAA8AAAAAAAAAAAAAAAAAmAIAAGRycy9k&#10;b3ducmV2LnhtbFBLBQYAAAAABAAEAPUAAACJAwAAAAA=&#10;" filled="f">
                  <v:stroke endarrowlength="long"/>
                  <v:shadow offset="6pt,6pt"/>
                  <v:textbox inset="1mm,1mm,1mm,1mm">
                    <w:txbxContent>
                      <w:p w:rsidR="00AB6496" w:rsidRPr="001E36B6" w:rsidRDefault="00AB6496" w:rsidP="0099429C">
                        <w:pPr>
                          <w:pStyle w:val="af1"/>
                          <w:rPr>
                            <w:rStyle w:val="aff9"/>
                          </w:rPr>
                        </w:pPr>
                        <w:r>
                          <w:rPr>
                            <w:rStyle w:val="aff9"/>
                          </w:rPr>
                          <w:t>8</w:t>
                        </w:r>
                      </w:p>
                    </w:txbxContent>
                  </v:textbox>
                </v:rect>
                <v:rect id="Rectangle 2289" o:spid="_x0000_s2436" style="position:absolute;left:26346;top:13277;width:3308;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SocQA&#10;AADdAAAADwAAAGRycy9kb3ducmV2LnhtbESPS2vDMBCE74X8B7GB3ho5KTTBiRJCHuCrHR963Fob&#10;24m1Mpb86L+vCoUeh5n5htkdJtOIgTpXW1awXEQgiAuray4V5Lfr2waE88gaG8uk4JscHPazlx3G&#10;2o6c0pD5UgQIuxgVVN63sZSuqMigW9iWOHh32xn0QXal1B2OAW4auYqiD2mw5rBQYUuniopn1hsF&#10;SdJLt35cqFx+nf2Z88+0vyVKvc6n4xaEp8n/h//aiVawet+s4fdNe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G0qHEAAAA3QAAAA8AAAAAAAAAAAAAAAAAmAIAAGRycy9k&#10;b3ducmV2LnhtbFBLBQYAAAAABAAEAPUAAACJAwAAAAA=&#10;" filled="f">
                  <v:stroke endarrowlength="long"/>
                  <v:shadow offset="6pt,6pt"/>
                  <v:textbox inset="1mm,1mm,1mm,1mm">
                    <w:txbxContent>
                      <w:p w:rsidR="00AB6496" w:rsidRPr="001E36B6" w:rsidRDefault="00AB6496" w:rsidP="0099429C">
                        <w:pPr>
                          <w:pStyle w:val="af1"/>
                          <w:rPr>
                            <w:rStyle w:val="aff9"/>
                          </w:rPr>
                        </w:pPr>
                        <w:r>
                          <w:rPr>
                            <w:rStyle w:val="aff9"/>
                          </w:rPr>
                          <w:t>13</w:t>
                        </w:r>
                      </w:p>
                    </w:txbxContent>
                  </v:textbox>
                </v:rect>
                <v:rect id="Rectangle 2286" o:spid="_x0000_s2437" style="position:absolute;left:18948;top:11849;width:8350;height:2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kzcQA&#10;AADdAAAADwAAAGRycy9kb3ducmV2LnhtbERPz2vCMBS+D/wfwhN2m4kKW+mMMjeEwXBinQdvj+bZ&#10;ljUvJcna+t8vh8GOH9/v1Wa0rejJh8axhvlMgSAunWm40vB12j1kIEJENtg6Jg03CrBZT+5WmBs3&#10;8JH6IlYihXDIUUMdY5dLGcqaLIaZ64gTd3XeYkzQV9J4HFK4beVCqUdpseHUUGNHrzWV38WP1fDR&#10;+8vwmZ3V9u2pOCt12Ptbsdf6fjq+PIOINMZ/8Z/73WhYLLM0N71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JM3EAAAA3QAAAA8AAAAAAAAAAAAAAAAAmAIAAGRycy9k&#10;b3ducmV2LnhtbFBLBQYAAAAABAAEAPUAAACJAwAAAAA=&#10;" fillcolor="white [3212]">
                  <v:stroke endarrowlength="long"/>
                  <v:shadow offset="6pt,6pt"/>
                  <v:textbox inset="1mm,1mm,1mm,1mm">
                    <w:txbxContent>
                      <w:p w:rsidR="00AB6496" w:rsidRPr="001E36B6" w:rsidRDefault="00AB6496" w:rsidP="0099429C">
                        <w:pPr>
                          <w:pStyle w:val="af1"/>
                          <w:rPr>
                            <w:rStyle w:val="aff9"/>
                          </w:rPr>
                        </w:pPr>
                        <w:r>
                          <w:rPr>
                            <w:rStyle w:val="aff9"/>
                          </w:rPr>
                          <w:t>12</w:t>
                        </w:r>
                      </w:p>
                    </w:txbxContent>
                  </v:textbox>
                </v:rect>
                <v:rect id="Rectangle 2290" o:spid="_x0000_s2438" style="position:absolute;left:14325;top:768;width:2165;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n/cQA&#10;AADdAAAADwAAAGRycy9kb3ducmV2LnhtbESPX2vCMBTF3wd+h3CFvc20CkU7o0xhIAgD/+DzJblr&#10;y5qb0mRt9u2NMPDxcM75Hc56G20rBup941hBPstAEGtnGq4UXC+fb0sQPiAbbB2Tgj/ysN1MXtZY&#10;GjfyiYZzqESCsC9RQR1CV0rpdU0W/cx1xMn7dr3FkGRfSdPjmOC2lfMsK6TFhtNCjR3ta9I/51+r&#10;QDdFm8cj6cvO3MavmBfD0RVKvU7jxzuIQDE8w//tg1EwXyxX8HiTn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6Z/3EAAAA3QAAAA8AAAAAAAAAAAAAAAAAmAIAAGRycy9k&#10;b3ducmV2LnhtbFBLBQYAAAAABAAEAPUAAACJAwAAAAA=&#10;" stroked="f">
                  <v:shadow offset="6pt,6pt"/>
                  <v:textbox inset="1mm,1mm,1mm,1mm">
                    <w:txbxContent>
                      <w:p w:rsidR="00AB6496" w:rsidRPr="00A1179A" w:rsidRDefault="00AB6496" w:rsidP="0099429C">
                        <w:pPr>
                          <w:pStyle w:val="af1"/>
                        </w:pPr>
                        <w:r>
                          <w:rPr>
                            <w:rStyle w:val="aff9"/>
                            <w:lang w:val="en-US"/>
                          </w:rPr>
                          <w:t>a</w:t>
                        </w:r>
                      </w:p>
                    </w:txbxContent>
                  </v:textbox>
                </v:rect>
                <v:rect id="Rectangle 2291" o:spid="_x0000_s2439" style="position:absolute;left:30276;top:768;width:2166;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YvcEA&#10;AADdAAAADwAAAGRycy9kb3ducmV2LnhtbERPW2vCMBR+H/gfwhH2NtMqFK1GUWEgCAMv+HxIjm2x&#10;OSlN1mb/fnkY7PHju2920bZioN43jhXkswwEsXam4UrB/fb5sQThA7LB1jEp+CEPu+3kbYOlcSNf&#10;aLiGSqQQ9iUqqEPoSim9rsmin7mOOHFP11sMCfaVND2OKdy2cp5lhbTYcGqosaNjTfp1/bYKdFO0&#10;eTyTvh3MY/yKeTGcXaHU+zTu1yACxfAv/nOfjIL5YpX2pzfpCc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ZWL3BAAAA3QAAAA8AAAAAAAAAAAAAAAAAmAIAAGRycy9kb3du&#10;cmV2LnhtbFBLBQYAAAAABAAEAPUAAACGAwAAAAA=&#10;" stroked="f">
                  <v:shadow offset="6pt,6pt"/>
                  <v:textbox inset="1mm,1mm,1mm,1mm">
                    <w:txbxContent>
                      <w:p w:rsidR="00AB6496" w:rsidRPr="00A1179A" w:rsidRDefault="00AB6496" w:rsidP="0099429C">
                        <w:pPr>
                          <w:pStyle w:val="af1"/>
                        </w:pPr>
                        <w:r>
                          <w:rPr>
                            <w:rStyle w:val="aff9"/>
                            <w:lang w:val="en-US"/>
                          </w:rPr>
                          <w:t>b</w:t>
                        </w:r>
                      </w:p>
                    </w:txbxContent>
                  </v:textbox>
                </v:rect>
                <v:rect id="Rectangle 2292" o:spid="_x0000_s2440" style="position:absolute;left:14230;top:16827;width:216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9JsMA&#10;AADdAAAADwAAAGRycy9kb3ducmV2LnhtbESPUWvCMBSF3wf+h3CFvc20DoqrRtGBIAgDdfh8Sa5t&#10;sbkpTdZm/34ZCD4ezjnf4aw20bZioN43jhXkswwEsXam4UrB92X/tgDhA7LB1jEp+CUPm/XkZYWl&#10;cSOfaDiHSiQI+xIV1CF0pZRe12TRz1xHnLyb6y2GJPtKmh7HBLetnGdZIS02nBZq7OizJn0//1gF&#10;uinaPB5JX3bmOn7FvBiOrlDqdRq3SxCBYniGH+2DUTB//8jh/0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X9JsMAAADdAAAADwAAAAAAAAAAAAAAAACYAgAAZHJzL2Rv&#10;d25yZXYueG1sUEsFBgAAAAAEAAQA9QAAAIgDAAAAAA==&#10;" stroked="f">
                  <v:shadow offset="6pt,6pt"/>
                  <v:textbox inset="1mm,1mm,1mm,1mm">
                    <w:txbxContent>
                      <w:p w:rsidR="00AB6496" w:rsidRPr="00A1179A" w:rsidRDefault="00AB6496" w:rsidP="0099429C">
                        <w:pPr>
                          <w:pStyle w:val="af1"/>
                        </w:pPr>
                        <w:r>
                          <w:rPr>
                            <w:rStyle w:val="aff9"/>
                            <w:lang w:val="en-US"/>
                          </w:rPr>
                          <w:t>c</w:t>
                        </w:r>
                      </w:p>
                    </w:txbxContent>
                  </v:textbox>
                </v:rect>
                <v:rect id="Rectangle 2293" o:spid="_x0000_s2441" style="position:absolute;left:30276;top:16827;width:2166;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djUcQA&#10;AADdAAAADwAAAGRycy9kb3ducmV2LnhtbESPUWvCMBSF3wf+h3CFvc20HZStGkUHgiAMpsPnS3Jt&#10;i81NabI2/nszGOzxcM75Dme1ibYTIw2+dawgX2QgiLUzLdcKvs/7lzcQPiAb7ByTgjt52KxnTyus&#10;jJv4i8ZTqEWCsK9QQRNCX0npdUMW/cL1xMm7usFiSHKopRlwSnDbySLLSmmx5bTQYE8fDenb6ccq&#10;0G3Z5fFI+rwzl+kz5uV4dKVSz/O4XYIIFMN/+K99MAqK1/cCft+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HY1HEAAAA3QAAAA8AAAAAAAAAAAAAAAAAmAIAAGRycy9k&#10;b3ducmV2LnhtbFBLBQYAAAAABAAEAPUAAACJAwAAAAA=&#10;" stroked="f">
                  <v:shadow offset="6pt,6pt"/>
                  <v:textbox inset="1mm,1mm,1mm,1mm">
                    <w:txbxContent>
                      <w:p w:rsidR="00AB6496" w:rsidRPr="00A1179A" w:rsidRDefault="00AB6496" w:rsidP="0099429C">
                        <w:pPr>
                          <w:pStyle w:val="af1"/>
                        </w:pPr>
                        <w:r>
                          <w:rPr>
                            <w:rStyle w:val="aff9"/>
                            <w:lang w:val="en-US"/>
                          </w:rPr>
                          <w:t>d</w:t>
                        </w:r>
                      </w:p>
                    </w:txbxContent>
                  </v:textbox>
                </v:rect>
                <v:rect id="Rectangle 2294" o:spid="_x0000_s2442" style="position:absolute;left:717;top:673;width:2165;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GysQA&#10;AADdAAAADwAAAGRycy9kb3ducmV2LnhtbESPX2vCMBTF3wd+h3AF32ZahaKdUaYwEISBf/D5kty1&#10;Zc1NabI2+/bLQPDxcM75Hc5mF20rBup941hBPs9AEGtnGq4U3K4frysQPiAbbB2Tgl/ysNtOXjZY&#10;GjfymYZLqESCsC9RQR1CV0rpdU0W/dx1xMn7cr3FkGRfSdPjmOC2lYssK6TFhtNCjR0datLflx+r&#10;QDdFm8cT6eve3MfPmBfDyRVKzabx/Q1EoBie4Uf7aBQslusl/L9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LxsrEAAAA3QAAAA8AAAAAAAAAAAAAAAAAmAIAAGRycy9k&#10;b3ducmV2LnhtbFBLBQYAAAAABAAEAPUAAACJAwAAAAA=&#10;" stroked="f">
                  <v:shadow offset="6pt,6pt"/>
                  <v:textbox inset="1mm,1mm,1mm,1mm">
                    <w:txbxContent>
                      <w:p w:rsidR="00AB6496" w:rsidRPr="00A1179A" w:rsidRDefault="00AB6496" w:rsidP="0099429C">
                        <w:pPr>
                          <w:pStyle w:val="af1"/>
                        </w:pPr>
                        <w:r>
                          <w:rPr>
                            <w:rStyle w:val="aff9"/>
                            <w:lang w:val="en-US"/>
                          </w:rPr>
                          <w:t>x</w:t>
                        </w:r>
                      </w:p>
                    </w:txbxContent>
                  </v:textbox>
                </v:rect>
                <v:rect id="Rectangle 2276" o:spid="_x0000_s2443" style="position:absolute;left:2882;top:1784;width:2185;height:2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ilNsYA&#10;AADdAAAADwAAAGRycy9kb3ducmV2LnhtbESPQWsCMRSE74L/ITyhN01qrbRbo6hUKZYeaoVeH5vn&#10;ZnHzsm7Sdf33plDocZiZb5jZonOVaKkJpWcN9yMFgjj3puRCw+FrM3wCESKywcozabhSgMW835th&#10;ZvyFP6ndx0IkCIcMNdgY60zKkFtyGEa+Jk7e0TcOY5JNIU2DlwR3lRwrNZUOS04LFmtaW8pP+x+n&#10;oT1vui2+fuzOaqWOj4dpsO/fudZ3g275AiJSF//Df+03o2H88DyB3zfp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ilNsYAAADdAAAADwAAAAAAAAAAAAAAAACYAgAAZHJz&#10;L2Rvd25yZXYueG1sUEsFBgAAAAAEAAQA9QAAAIsDAAAAAA==&#10;">
                  <v:stroke endarrowlength="long"/>
                  <v:shadow offset="6pt,6pt"/>
                  <v:textbox inset="1mm,1mm,1mm,1mm">
                    <w:txbxContent>
                      <w:p w:rsidR="00AB6496" w:rsidRPr="001E36B6" w:rsidRDefault="00AB6496" w:rsidP="0099429C">
                        <w:pPr>
                          <w:pStyle w:val="af1"/>
                          <w:rPr>
                            <w:rStyle w:val="aff9"/>
                          </w:rPr>
                        </w:pPr>
                        <w:r w:rsidRPr="001E36B6">
                          <w:rPr>
                            <w:rStyle w:val="aff9"/>
                          </w:rPr>
                          <w:t>1</w:t>
                        </w:r>
                      </w:p>
                    </w:txbxContent>
                  </v:textbox>
                </v:rect>
                <v:rect id="Rectangle 2295" o:spid="_x0000_s2444" style="position:absolute;left:8801;top:622;width:2165;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77JcQA&#10;AADdAAAADwAAAGRycy9kb3ducmV2LnhtbESPUWvCMBSF3wf+h3AF32Zax4rrjKLCYCAMrGPPl+Su&#10;LWtuShPb+O+XwcDHwznnO5zNLtpOjDT41rGCfJmBINbOtFwr+Ly8Pa5B+IBssHNMCm7kYbedPWyw&#10;NG7iM41VqEWCsC9RQRNCX0rpdUMW/dL1xMn7doPFkORQSzPglOC2k6ssK6TFltNCgz0dG9I/1dUq&#10;0G3R5fFE+nIwX9NHzIvx5AqlFvO4fwURKIZ7+L/9bhSsnl6e4e9Ne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u+yXEAAAA3QAAAA8AAAAAAAAAAAAAAAAAmAIAAGRycy9k&#10;b3ducmV2LnhtbFBLBQYAAAAABAAEAPUAAACJAwAAAAA=&#10;" stroked="f">
                  <v:shadow offset="6pt,6pt"/>
                  <v:textbox inset="1mm,1mm,1mm,1mm">
                    <w:txbxContent>
                      <w:p w:rsidR="00AB6496" w:rsidRPr="00A1179A" w:rsidRDefault="00AB6496" w:rsidP="0099429C">
                        <w:pPr>
                          <w:pStyle w:val="af1"/>
                        </w:pPr>
                        <w:r>
                          <w:rPr>
                            <w:rStyle w:val="aff9"/>
                            <w:lang w:val="en-US"/>
                          </w:rPr>
                          <w:t>y</w:t>
                        </w:r>
                      </w:p>
                    </w:txbxContent>
                  </v:textbox>
                </v:rect>
                <v:rect id="Rectangle 2277" o:spid="_x0000_s2445" style="position:absolute;left:5937;top:3181;width:5029;height:2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Ph58MA&#10;AADdAAAADwAAAGRycy9kb3ducmV2LnhtbESPS6vCMBSE94L/IRzBnaZ6wUc1iugVuvWxcHlsjm21&#10;OSlNqr3//kYQXA4z8w2zXLemFE+qXWFZwWgYgSBOrS44U3A+7QczEM4jaywtk4I/crBedTtLjLV9&#10;8YGeR5+JAGEXo4Lc+yqW0qU5GXRDWxEH72Zrgz7IOpO6xleAm1KOo2giDRYcFnKsaJtT+jg2RkGS&#10;NNJN77+Uja47v+Pz5dCcEqX6vXazAOGp9d/wp51oBeOf+QTeb8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Ph58MAAADdAAAADwAAAAAAAAAAAAAAAACYAgAAZHJzL2Rv&#10;d25yZXYueG1sUEsFBgAAAAAEAAQA9QAAAIgDAAAAAA==&#10;" filled="f">
                  <v:stroke endarrowlength="long"/>
                  <v:shadow offset="6pt,6pt"/>
                  <v:textbox inset="1mm,1mm,1mm,1mm">
                    <w:txbxContent>
                      <w:p w:rsidR="00AB6496" w:rsidRPr="001E36B6" w:rsidRDefault="00AB6496" w:rsidP="0099429C">
                        <w:pPr>
                          <w:pStyle w:val="af1"/>
                          <w:rPr>
                            <w:rStyle w:val="aff9"/>
                          </w:rPr>
                        </w:pPr>
                        <w:r>
                          <w:rPr>
                            <w:rStyle w:val="aff9"/>
                          </w:rPr>
                          <w:t>5</w:t>
                        </w:r>
                      </w:p>
                    </w:txbxContent>
                  </v:textbox>
                </v:rect>
                <v:rect id="Rectangle 2296" o:spid="_x0000_s2446" style="position:absolute;left:914;top:9372;width:216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AycQA&#10;AADdAAAADwAAAGRycy9kb3ducmV2LnhtbESPUWvCMBSF3wX/Q7iCb5rWQec6o6gwGAiD1bHnS3LX&#10;ljU3pYlt/PfLYLDHwznnO5zdIdpOjDT41rGCfJ2BINbOtFwr+Li+rLYgfEA22DkmBXfycNjPZzss&#10;jZv4ncYq1CJB2JeooAmhL6X0uiGLfu164uR9ucFiSHKopRlwSnDbyU2WFdJiy2mhwZ7ODenv6mYV&#10;6Lbo8nghfT2Zz+kt5sV4cYVSy0U8PoMIFMN/+K/9ahRsHp4e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wwMnEAAAA3QAAAA8AAAAAAAAAAAAAAAAAmAIAAGRycy9k&#10;b3ducmV2LnhtbFBLBQYAAAAABAAEAPUAAACJAwAAAAA=&#10;" stroked="f">
                  <v:shadow offset="6pt,6pt"/>
                  <v:textbox inset="1mm,1mm,1mm,1mm">
                    <w:txbxContent>
                      <w:p w:rsidR="00AB6496" w:rsidRPr="00A1179A" w:rsidRDefault="00AB6496" w:rsidP="0099429C">
                        <w:pPr>
                          <w:pStyle w:val="af1"/>
                        </w:pPr>
                        <w:r>
                          <w:rPr>
                            <w:rStyle w:val="aff9"/>
                            <w:lang w:val="en-US"/>
                          </w:rPr>
                          <w:t>z</w:t>
                        </w:r>
                      </w:p>
                    </w:txbxContent>
                  </v:textbox>
                </v:rect>
                <v:rect id="Rectangle 2297" o:spid="_x0000_s2447" style="position:absolute;left:9340;top:9194;width:2166;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9Uu8EA&#10;AADdAAAADwAAAGRycy9kb3ducmV2LnhtbERPW2vCMBR+H/gfwhH2NtMqFK1GUWEgCAMv+HxIjm2x&#10;OSlN1mb/fnkY7PHju2920bZioN43jhXkswwEsXam4UrB/fb5sQThA7LB1jEp+CEPu+3kbYOlcSNf&#10;aLiGSqQQ9iUqqEPoSim9rsmin7mOOHFP11sMCfaVND2OKdy2cp5lhbTYcGqosaNjTfp1/bYKdFO0&#10;eTyTvh3MY/yKeTGcXaHU+zTu1yACxfAv/nOfjIL5YpXmpjfpCc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vVLvBAAAA3QAAAA8AAAAAAAAAAAAAAAAAmAIAAGRycy9kb3du&#10;cmV2LnhtbFBLBQYAAAAABAAEAPUAAACGAwAAAAA=&#10;" stroked="f">
                  <v:shadow offset="6pt,6pt"/>
                  <v:textbox inset="1mm,1mm,1mm,1mm">
                    <w:txbxContent>
                      <w:p w:rsidR="00AB6496" w:rsidRPr="00A1179A" w:rsidRDefault="00AB6496" w:rsidP="0099429C">
                        <w:pPr>
                          <w:pStyle w:val="af1"/>
                        </w:pPr>
                        <w:r>
                          <w:rPr>
                            <w:rStyle w:val="aff9"/>
                            <w:lang w:val="en-US"/>
                          </w:rPr>
                          <w:t>t</w:t>
                        </w:r>
                      </w:p>
                    </w:txbxContent>
                  </v:textbox>
                </v:rect>
                <v:oval id="Oval 2298" o:spid="_x0000_s2448" style="position:absolute;left:43732;top:1428;width:3588;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ZMUA&#10;AADdAAAADwAAAGRycy9kb3ducmV2LnhtbESPQWvCQBSE74L/YXmCl1A3piCauoqUioWejNrzI/ua&#10;BLNvY3ZN4r/vFgoeh5lvhllvB1OLjlpXWVYwn8UgiHOrKy4UnE/7lyUI55E11pZJwYMcbDfj0RpT&#10;bXs+Upf5QoQSdikqKL1vUildXpJBN7MNcfB+bGvQB9kWUrfYh3JTyySOF9JgxWGhxIbeS8qv2d0o&#10;SG506qMvff2+H+P55RDp84f2Sk0nw+4NhKfBP8P/9KcO3OtqBX9vw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z5kxQAAAN0AAAAPAAAAAAAAAAAAAAAAAJgCAABkcnMv&#10;ZG93bnJldi54bWxQSwUGAAAAAAQABAD1AAAAigMAAAAA&#10;">
                  <v:stroke endarrowlength="long"/>
                  <v:shadow offset="6pt,6pt"/>
                  <v:textbox inset="1mm,1mm,1mm,1mm">
                    <w:txbxContent>
                      <w:p w:rsidR="00AB6496" w:rsidRPr="00B00A2C" w:rsidRDefault="00AB6496" w:rsidP="0099429C">
                        <w:pPr>
                          <w:pStyle w:val="af1"/>
                          <w:jc w:val="center"/>
                          <w:rPr>
                            <w:rStyle w:val="aff9"/>
                            <w:lang w:val="en-US"/>
                          </w:rPr>
                        </w:pPr>
                        <w:r>
                          <w:rPr>
                            <w:rStyle w:val="aff9"/>
                            <w:lang w:val="en-US"/>
                          </w:rPr>
                          <w:t>R</w:t>
                        </w:r>
                      </w:p>
                    </w:txbxContent>
                  </v:textbox>
                </v:oval>
                <v:oval id="Oval 2299" o:spid="_x0000_s2449" style="position:absolute;left:33216;top:8102;width:3588;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4ncIA&#10;AADdAAAADwAAAGRycy9kb3ducmV2LnhtbERPTWuDQBC9B/Iflin0IsmqlBBsVimhpYWejEnOgztV&#10;0Z217ibaf989FHp8vO9DsZhB3GlynWUFyTYGQVxb3XGj4Fy9bfYgnEfWOFgmBT/koMjXqwNm2s5c&#10;0v3kGxFC2GWooPV+zKR0dUsG3daOxIH7spNBH+DUSD3hHMLNINM43kmDHYeGFkc6tlT3p5tRkH5T&#10;NUefur/eyji5vEf6/Kq9Uo8Py8szCE+L/xf/uT+0gqd0H+aGN+EJ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idwgAAAN0AAAAPAAAAAAAAAAAAAAAAAJgCAABkcnMvZG93&#10;bnJldi54bWxQSwUGAAAAAAQABAD1AAAAhwMAAAAA&#10;">
                  <v:stroke endarrowlength="long"/>
                  <v:shadow offset="6pt,6pt"/>
                  <v:textbox inset="1mm,1mm,1mm,1mm">
                    <w:txbxContent>
                      <w:p w:rsidR="00AB6496" w:rsidRPr="00B00A2C" w:rsidRDefault="00AB6496" w:rsidP="0099429C">
                        <w:pPr>
                          <w:pStyle w:val="af1"/>
                          <w:jc w:val="center"/>
                          <w:rPr>
                            <w:rStyle w:val="aff9"/>
                            <w:lang w:val="en-US"/>
                          </w:rPr>
                        </w:pPr>
                        <w:r>
                          <w:rPr>
                            <w:rStyle w:val="aff9"/>
                            <w:lang w:val="en-US"/>
                          </w:rPr>
                          <w:t>a</w:t>
                        </w:r>
                      </w:p>
                    </w:txbxContent>
                  </v:textbox>
                </v:oval>
                <v:oval id="Oval 2300" o:spid="_x0000_s2450" style="position:absolute;left:40760;top:7677;width:3588;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tdBsUA&#10;AADdAAAADwAAAGRycy9kb3ducmV2LnhtbESPT4vCMBTE7wt+h/CEvYimFlm61SiLuCh48s96fjTP&#10;tti8dJto67c3guBxmJnfMLNFZypxo8aVlhWMRxEI4szqknMFx8PvMAHhPLLGyjIpuJODxbz3McNU&#10;25Z3dNv7XAQIuxQVFN7XqZQuK8igG9maOHhn2xj0QTa51A22AW4qGUfRlzRYclgosKZlQdllfzUK&#10;4n86tIOtvpyuu2j8tx7o40p7pT773c8UhKfOv8Ov9kYrmMTJNzzfh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210GxQAAAN0AAAAPAAAAAAAAAAAAAAAAAJgCAABkcnMv&#10;ZG93bnJldi54bWxQSwUGAAAAAAQABAD1AAAAigMAAAAA&#10;">
                  <v:stroke endarrowlength="long"/>
                  <v:shadow offset="6pt,6pt"/>
                  <v:textbox inset="1mm,1mm,1mm,1mm">
                    <w:txbxContent>
                      <w:p w:rsidR="00AB6496" w:rsidRPr="00B00A2C" w:rsidRDefault="00AB6496" w:rsidP="0099429C">
                        <w:pPr>
                          <w:pStyle w:val="af1"/>
                          <w:jc w:val="center"/>
                          <w:rPr>
                            <w:rStyle w:val="aff9"/>
                            <w:lang w:val="en-US"/>
                          </w:rPr>
                        </w:pPr>
                        <w:r>
                          <w:rPr>
                            <w:rStyle w:val="aff9"/>
                            <w:lang w:val="en-US"/>
                          </w:rPr>
                          <w:t>b</w:t>
                        </w:r>
                      </w:p>
                    </w:txbxContent>
                  </v:textbox>
                </v:oval>
                <v:oval id="Oval 2301" o:spid="_x0000_s2451" style="position:absolute;left:46151;top:7677;width:3594;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iRsAA&#10;AADdAAAADwAAAGRycy9kb3ducmV2LnhtbERPy4rCMBTdC/5DuIIbGVOLiHaMIqIouPI160tzpy02&#10;N7WJtv69WQguD+c9X7amFE+qXWFZwWgYgSBOrS44U3A5b3+mIJxH1lhaJgUvcrBcdDtzTLRt+EjP&#10;k89ECGGXoILc+yqR0qU5GXRDWxEH7t/WBn2AdSZ1jU0IN6WMo2giDRYcGnKsaJ1Tejs9jIL4Tudm&#10;cNC3v8cxGl13A33ZaK9Uv9eufkF4av1X/HHvtYJxPAv7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hiRsAAAADdAAAADwAAAAAAAAAAAAAAAACYAgAAZHJzL2Rvd25y&#10;ZXYueG1sUEsFBgAAAAAEAAQA9QAAAIUDAAAAAA==&#10;">
                  <v:stroke endarrowlength="long"/>
                  <v:shadow offset="6pt,6pt"/>
                  <v:textbox inset="1mm,1mm,1mm,1mm">
                    <w:txbxContent>
                      <w:p w:rsidR="00AB6496" w:rsidRPr="00B00A2C" w:rsidRDefault="00AB6496" w:rsidP="0099429C">
                        <w:pPr>
                          <w:pStyle w:val="af1"/>
                          <w:jc w:val="center"/>
                          <w:rPr>
                            <w:rStyle w:val="aff9"/>
                            <w:lang w:val="en-US"/>
                          </w:rPr>
                        </w:pPr>
                        <w:r>
                          <w:rPr>
                            <w:rStyle w:val="aff9"/>
                            <w:lang w:val="en-US"/>
                          </w:rPr>
                          <w:t>c</w:t>
                        </w:r>
                      </w:p>
                    </w:txbxContent>
                  </v:textbox>
                </v:oval>
                <v:oval id="Oval 2302" o:spid="_x0000_s2452" style="position:absolute;left:51619;top:7581;width:3587;height:3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H3cYA&#10;AADdAAAADwAAAGRycy9kb3ducmV2LnhtbESPQWvCQBSE7wX/w/KEXkQ3CaXU6BqktLTQkyZ6fmSf&#10;STD7NmY3Jv333UKhx2FmvmG22WRacafeNZYVxKsIBHFpdcOVgiJ/X76AcB5ZY2uZFHyTg2w3e9hi&#10;qu3IB7offSUChF2KCmrvu1RKV9Zk0K1sRxy8i+0N+iD7SuoexwA3rUyi6FkabDgs1NjRa03l9TgY&#10;BcmN8nHxpa/n4RDFp4+FLt60V+pxPu03IDxN/j/81/7UCp6SdQy/b8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TH3cYAAADdAAAADwAAAAAAAAAAAAAAAACYAgAAZHJz&#10;L2Rvd25yZXYueG1sUEsFBgAAAAAEAAQA9QAAAIsDAAAAAA==&#10;">
                  <v:stroke endarrowlength="long"/>
                  <v:shadow offset="6pt,6pt"/>
                  <v:textbox inset="1mm,1mm,1mm,1mm">
                    <w:txbxContent>
                      <w:p w:rsidR="00AB6496" w:rsidRPr="00B00A2C" w:rsidRDefault="00AB6496" w:rsidP="0099429C">
                        <w:pPr>
                          <w:pStyle w:val="af1"/>
                          <w:jc w:val="center"/>
                          <w:rPr>
                            <w:rStyle w:val="aff9"/>
                            <w:lang w:val="en-US"/>
                          </w:rPr>
                        </w:pPr>
                        <w:r>
                          <w:rPr>
                            <w:rStyle w:val="aff9"/>
                            <w:lang w:val="en-US"/>
                          </w:rPr>
                          <w:t>d</w:t>
                        </w:r>
                      </w:p>
                    </w:txbxContent>
                  </v:textbox>
                </v:oval>
                <v:oval id="Oval 2303" o:spid="_x0000_s2453" style="position:absolute;left:33210;top:23939;width:3588;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ZqsQA&#10;AADdAAAADwAAAGRycy9kb3ducmV2LnhtbESPQYvCMBSE74L/ITzBi6ypZRHtGkVEccGTVvf8aN62&#10;xealNtHWf28WFjwOM/MNs1h1phIPalxpWcFkHIEgzqwuOVdwTncfMxDOI2usLJOCJzlYLfu9BSba&#10;tnykx8nnIkDYJaig8L5OpHRZQQbd2NbEwfu1jUEfZJNL3WAb4KaScRRNpcGSw0KBNW0Kyq6nu1EQ&#10;3yhtRwd9/bkfo8llP9LnrfZKDQfd+guEp86/w//tb63gM57H8PcmP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mWarEAAAA3QAAAA8AAAAAAAAAAAAAAAAAmAIAAGRycy9k&#10;b3ducmV2LnhtbFBLBQYAAAAABAAEAPUAAACJAwAAAAA=&#10;">
                  <v:stroke endarrowlength="long"/>
                  <v:shadow offset="6pt,6pt"/>
                  <v:textbox inset="1mm,1mm,1mm,1mm">
                    <w:txbxContent>
                      <w:p w:rsidR="00AB6496" w:rsidRPr="00B00A2C" w:rsidRDefault="00AB6496" w:rsidP="0099429C">
                        <w:pPr>
                          <w:pStyle w:val="af1"/>
                          <w:jc w:val="center"/>
                          <w:rPr>
                            <w:rStyle w:val="aff9"/>
                            <w:lang w:val="en-US"/>
                          </w:rPr>
                        </w:pPr>
                        <w:r>
                          <w:rPr>
                            <w:rStyle w:val="aff9"/>
                            <w:lang w:val="en-US"/>
                          </w:rPr>
                          <w:t>x</w:t>
                        </w:r>
                      </w:p>
                    </w:txbxContent>
                  </v:textbox>
                </v:oval>
                <v:oval id="Oval 2304" o:spid="_x0000_s2454" style="position:absolute;left:38792;top:23939;width:3587;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8McQA&#10;AADdAAAADwAAAGRycy9kb3ducmV2LnhtbESPT4vCMBTE78J+h/AWvIimVlnWrlEWURQ8+ff8aN62&#10;xeal20Rbv70RBI/DzPyGmc5bU4ob1a6wrGA4iEAQp1YXnCk4Hlb9bxDOI2ssLZOCOzmYzz46U0y0&#10;bXhHt73PRICwS1BB7n2VSOnSnAy6ga2Ig/dna4M+yDqTusYmwE0p4yj6kgYLDgs5VrTIKb3sr0ZB&#10;/E+HprfVl/N1Fw1P654+LrVXqvvZ/v6A8NT6d/jV3mgF43gygueb8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DHEAAAA3QAAAA8AAAAAAAAAAAAAAAAAmAIAAGRycy9k&#10;b3ducmV2LnhtbFBLBQYAAAAABAAEAPUAAACJAwAAAAA=&#10;">
                  <v:stroke endarrowlength="long"/>
                  <v:shadow offset="6pt,6pt"/>
                  <v:textbox inset="1mm,1mm,1mm,1mm">
                    <w:txbxContent>
                      <w:p w:rsidR="00AB6496" w:rsidRPr="00B00A2C" w:rsidRDefault="00AB6496" w:rsidP="0099429C">
                        <w:pPr>
                          <w:pStyle w:val="af1"/>
                          <w:jc w:val="center"/>
                          <w:rPr>
                            <w:rStyle w:val="aff9"/>
                            <w:lang w:val="en-US"/>
                          </w:rPr>
                        </w:pPr>
                        <w:r>
                          <w:rPr>
                            <w:rStyle w:val="aff9"/>
                            <w:lang w:val="en-US"/>
                          </w:rPr>
                          <w:t>y</w:t>
                        </w:r>
                      </w:p>
                    </w:txbxContent>
                  </v:textbox>
                </v:oval>
                <v:oval id="Oval 2305" o:spid="_x0000_s2455" style="position:absolute;left:44183;top:23939;width:3594;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kRcYA&#10;AADdAAAADwAAAGRycy9kb3ducmV2LnhtbESPQWvCQBSE70L/w/IKvUjdGIK00U0o0lKhJ431/Mi+&#10;JsHs25hdk/jvu4WCx2FmvmE2+WRaMVDvGssKlosIBHFpdcOVgmPx8fwCwnlkja1lUnAjB3n2MNtg&#10;qu3IexoOvhIBwi5FBbX3XSqlK2sy6Ba2Iw7ej+0N+iD7SuoexwA3rYyjaCUNNhwWauxoW1N5PlyN&#10;gvhCxTj/0ufTdR8tvz/n+viuvVJPj9PbGoSnyd/D/+2dVpDErwn8vQlP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NkRcYAAADdAAAADwAAAAAAAAAAAAAAAACYAgAAZHJz&#10;L2Rvd25yZXYueG1sUEsFBgAAAAAEAAQA9QAAAIsDAAAAAA==&#10;">
                  <v:stroke endarrowlength="long"/>
                  <v:shadow offset="6pt,6pt"/>
                  <v:textbox inset="1mm,1mm,1mm,1mm">
                    <w:txbxContent>
                      <w:p w:rsidR="00AB6496" w:rsidRPr="00B00A2C" w:rsidRDefault="00AB6496" w:rsidP="0099429C">
                        <w:pPr>
                          <w:pStyle w:val="af1"/>
                          <w:jc w:val="center"/>
                          <w:rPr>
                            <w:rStyle w:val="aff9"/>
                            <w:lang w:val="en-US"/>
                          </w:rPr>
                        </w:pPr>
                        <w:r>
                          <w:rPr>
                            <w:rStyle w:val="aff9"/>
                            <w:lang w:val="en-US"/>
                          </w:rPr>
                          <w:t>z</w:t>
                        </w:r>
                      </w:p>
                    </w:txbxContent>
                  </v:textbox>
                </v:oval>
                <v:oval id="Oval 2306" o:spid="_x0000_s2456" style="position:absolute;left:49650;top:23939;width:3588;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3sQA&#10;AADdAAAADwAAAGRycy9kb3ducmV2LnhtbESPT4vCMBTE78J+h/AWvIimFl3WrlEWURQ8+ff8aN62&#10;xeal20Rbv70RBI/DzPyGmc5bU4ob1a6wrGA4iEAQp1YXnCk4Hlb9bxDOI2ssLZOCOzmYzz46U0y0&#10;bXhHt73PRICwS1BB7n2VSOnSnAy6ga2Ig/dna4M+yDqTusYmwE0p4yj6kgYLDgs5VrTIKb3sr0ZB&#10;/E+HprfVl/N1Fw1P654+LrVXqvvZ/v6A8NT6d/jV3mgFo3gyhueb8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Pwd7EAAAA3QAAAA8AAAAAAAAAAAAAAAAAmAIAAGRycy9k&#10;b3ducmV2LnhtbFBLBQYAAAAABAAEAPUAAACJAwAAAAA=&#10;">
                  <v:stroke endarrowlength="long"/>
                  <v:shadow offset="6pt,6pt"/>
                  <v:textbox inset="1mm,1mm,1mm,1mm">
                    <w:txbxContent>
                      <w:p w:rsidR="00AB6496" w:rsidRPr="00B00A2C" w:rsidRDefault="00AB6496" w:rsidP="0099429C">
                        <w:pPr>
                          <w:pStyle w:val="af1"/>
                          <w:jc w:val="center"/>
                          <w:rPr>
                            <w:rStyle w:val="aff9"/>
                            <w:lang w:val="en-US"/>
                          </w:rPr>
                        </w:pPr>
                        <w:r>
                          <w:rPr>
                            <w:rStyle w:val="aff9"/>
                            <w:lang w:val="en-US"/>
                          </w:rPr>
                          <w:t>t</w:t>
                        </w:r>
                      </w:p>
                    </w:txbxContent>
                  </v:textbox>
                </v:oval>
                <v:shape id="AutoShape 2311" o:spid="_x0000_s2457" type="#_x0000_t32" style="position:absolute;left:36277;top:3225;width:7455;height:54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6cEMUAAADdAAAADwAAAGRycy9kb3ducmV2LnhtbESPQWvCQBSE74X+h+UVvNWNUkVjNlIE&#10;oSehSQ89PrLPJJp9m+6uMfrru0Khx2FmvmGy7Wg6MZDzrWUFs2kCgriyuuVawVe5f12B8AFZY2eZ&#10;FNzIwzZ/fsow1fbKnzQUoRYRwj5FBU0IfSqlrxoy6Ke2J47e0TqDIUpXS+3wGuGmk/MkWUqDLceF&#10;BnvaNVSdi4tR0N31qQzD9wEL/pm546pYlNVOqcnL+L4BEWgM/+G/9odW8DZfL+HxJj4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6cEMUAAADdAAAADwAAAAAAAAAA&#10;AAAAAAChAgAAZHJzL2Rvd25yZXYueG1sUEsFBgAAAAAEAAQA+QAAAJMDAAAAAA==&#10;">
                  <v:stroke endarrowlength="long"/>
                  <v:shadow offset="6pt,6pt"/>
                </v:shape>
                <v:shape id="AutoShape 2312" o:spid="_x0000_s2458" type="#_x0000_t32" style="position:absolute;left:42557;top:4489;width:1702;height:31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I5i8YAAADdAAAADwAAAGRycy9kb3ducmV2LnhtbESPQWvCQBSE70L/w/IK3nQTsVajGylC&#10;wVOhSQ89PrLPJJp9m+5uY+yv7xaEHoeZ+YbZ7UfTiYGcby0rSOcJCOLK6pZrBR/l62wNwgdkjZ1l&#10;UnAjD/v8YbLDTNsrv9NQhFpECPsMFTQh9JmUvmrIoJ/bnjh6J+sMhihdLbXDa4SbTi6SZCUNthwX&#10;Guzp0FB1Kb6Ngu5Hn8swfL5hwV+pO62Lp7I6KDV9HF+2IAKN4T98bx+1guVi8wx/b+IT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iOYvGAAAA3QAAAA8AAAAAAAAA&#10;AAAAAAAAoQIAAGRycy9kb3ducmV2LnhtbFBLBQYAAAAABAAEAPkAAACUAwAAAAA=&#10;">
                  <v:stroke endarrowlength="long"/>
                  <v:shadow offset="6pt,6pt"/>
                </v:shape>
                <v:shape id="AutoShape 2313" o:spid="_x0000_s2459" type="#_x0000_t32" style="position:absolute;left:46793;top:4489;width:1155;height:3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W7CcIAAADdAAAADwAAAGRycy9kb3ducmV2LnhtbERPTYvCMBC9C/6HMII3TRVX3K5RRBBF&#10;EGn14HFoZtuuzaQ2Ubv/3hwEj4/3PV+2phIPalxpWcFoGIEgzqwuOVdwPm0GMxDOI2usLJOCf3Kw&#10;XHQ7c4y1fXJCj9TnIoSwi1FB4X0dS+myggy6oa2JA/drG4M+wCaXusFnCDeVHEfRVBosOTQUWNO6&#10;oOya3o0C+Zcc94dpevvaZpdkovf2ROlFqX6vXf2A8NT6j/jt3mkFk/F3mBvehCc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W7CcIAAADdAAAADwAAAAAAAAAAAAAA&#10;AAChAgAAZHJzL2Rvd25yZXYueG1sUEsFBgAAAAAEAAQA+QAAAJADAAAAAA==&#10;">
                  <v:stroke endarrowlength="long"/>
                  <v:shadow offset="6pt,6pt"/>
                </v:shape>
                <v:shape id="AutoShape 2314" o:spid="_x0000_s2460" type="#_x0000_t32" style="position:absolute;left:47320;top:3225;width:4826;height:48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keksUAAADdAAAADwAAAGRycy9kb3ducmV2LnhtbESPQYvCMBSE7wv+h/CEva2p4opWo4gg&#10;LoIsrR48PppnW21eapPV+u+NsOBxmJlvmNmiNZW4UeNKywr6vQgEcWZ1ybmCw379NQbhPLLGyjIp&#10;eJCDxbzzMcNY2zsndEt9LgKEXYwKCu/rWEqXFWTQ9WxNHLyTbQz6IJtc6gbvAW4qOYiikTRYclgo&#10;sKZVQdkl/TMK5Dn53e5G6fV7kx2Tod7aPaVHpT677XIKwlPr3+H/9o9WMBxMJvB6E5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keksUAAADdAAAADwAAAAAAAAAA&#10;AAAAAAChAgAAZHJzL2Rvd25yZXYueG1sUEsFBgAAAAAEAAQA+QAAAJMDAAAAAA==&#10;">
                  <v:stroke endarrowlength="long"/>
                  <v:shadow offset="6pt,6pt"/>
                </v:shape>
                <v:shape id="AutoShape 2315" o:spid="_x0000_s2461" type="#_x0000_t32" style="position:absolute;left:35007;top:11690;width:6;height:122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A75cEAAADdAAAADwAAAGRycy9kb3ducmV2LnhtbERPy4rCMBTdD/gP4QruxtTxgVSjDMKA&#10;K2FaFy4vzbWtNjc1ydTq108WgsvDea+3vWlER87XlhVMxgkI4sLqmksFx/zncwnCB2SNjWVS8CAP&#10;283gY42ptnf+pS4LpYgh7FNUUIXQplL6oiKDfmxb4sidrTMYInSl1A7vMdw08itJFtJgzbGhwpZ2&#10;FRXX7M8oaJ76kofudMCMbxN3XmbzvNgpNRr23ysQgfrwFr/ce61gNk3i/vgmP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IDvlwQAAAN0AAAAPAAAAAAAAAAAAAAAA&#10;AKECAABkcnMvZG93bnJldi54bWxQSwUGAAAAAAQABAD5AAAAjwMAAAAA&#10;">
                  <v:stroke endarrowlength="long"/>
                  <v:shadow offset="6pt,6pt"/>
                </v:shape>
                <v:shape id="AutoShape 2316" o:spid="_x0000_s2462" type="#_x0000_t32" style="position:absolute;left:35013;top:11690;width:5576;height:12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SIjsUAAADdAAAADwAAAGRycy9kb3ducmV2LnhtbESPT4vCMBTE78J+h/AWvGnqn5WlGkWE&#10;ZUWQpXUPHh/Ns602L7WJWr+9EQSPw8z8hpktWlOJKzWutKxg0I9AEGdWl5wr+N/99L5BOI+ssbJM&#10;Cu7kYDH/6Mww1vbGCV1Tn4sAYRejgsL7OpbSZQUZdH1bEwfvYBuDPsgml7rBW4CbSg6jaCINlhwW&#10;CqxpVVB2Si9GgTwmf5vtJD1//Wb7ZKw3dkfpXqnuZ7ucgvDU+nf41V5rBeNRNIDnm/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SIjsUAAADdAAAADwAAAAAAAAAA&#10;AAAAAAChAgAAZHJzL2Rvd25yZXYueG1sUEsFBgAAAAAEAAQA+QAAAJMDAAAAAA==&#10;">
                  <v:stroke endarrowlength="long"/>
                  <v:shadow offset="6pt,6pt"/>
                </v:shape>
                <v:shape id="AutoShape 2317" o:spid="_x0000_s2463" type="#_x0000_t32" style="position:absolute;left:35013;top:11690;width:10967;height:12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YW+cUAAADdAAAADwAAAGRycy9kb3ducmV2LnhtbESPT4vCMBTE74LfIbwFb5qu/1iqUURY&#10;VoRFWvfg8dE822rzUpuo9dubBcHjMDO/YebL1lTiRo0rLSv4HEQgiDOrS84V/O2/+18gnEfWWFkm&#10;BQ9ysFx0O3OMtb1zQrfU5yJA2MWooPC+jqV0WUEG3cDWxME72sagD7LJpW7wHuCmksMomkqDJYeF&#10;AmtaF5Sd06tRIE/Jbvs7TS+Tn+yQjPXW7ik9KNX7aFczEJ5a/w6/2hutYDyKhvD/Jjw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YW+cUAAADdAAAADwAAAAAAAAAA&#10;AAAAAAChAgAAZHJzL2Rvd25yZXYueG1sUEsFBgAAAAAEAAQA+QAAAJMDAAAAAA==&#10;">
                  <v:stroke endarrowlength="long"/>
                  <v:shadow offset="6pt,6pt"/>
                </v:shape>
                <v:shape id="AutoShape 2318" o:spid="_x0000_s2464" type="#_x0000_t32" style="position:absolute;left:35013;top:11690;width:16434;height:12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qzYsUAAADdAAAADwAAAGRycy9kb3ducmV2LnhtbESPT4vCMBTE74LfIbyFvWm6/mOpRhFh&#10;WRFEWvfg8dE822rz0m2i1m9vBMHjMDO/YWaL1lTiSo0rLSv46kcgiDOrS84V/O1/et8gnEfWWFkm&#10;BXdysJh3OzOMtb1xQtfU5yJA2MWooPC+jqV0WUEGXd/WxME72sagD7LJpW7wFuCmkoMomkiDJYeF&#10;AmtaFZSd04tRIE/JbrOdpP/j3+yQjPTG7ik9KPX50S6nIDy1/h1+tddawWgYDeH5Jjw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qzYsUAAADdAAAADwAAAAAAAAAA&#10;AAAAAAChAgAAZHJzL2Rvd25yZXYueG1sUEsFBgAAAAAEAAQA+QAAAJMDAAAAAA==&#10;">
                  <v:stroke endarrowlength="long"/>
                  <v:shadow offset="6pt,6pt"/>
                </v:shape>
                <v:rect id="Rectangle 2321" o:spid="_x0000_s2465" style="position:absolute;left:32537;top:26670;width:6623;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YKscA&#10;AADdAAAADwAAAGRycy9kb3ducmV2LnhtbESPT0vDQBTE74LfYXlCL9JuGkMosduiLRV7KfYPPT+y&#10;z2w0+zZk1yR+e1cQPA4z8xtmuR5tI3rqfO1YwXyWgCAuna65UnA576YLED4ga2wck4Jv8rBe3d4s&#10;sdBu4CP1p1CJCGFfoAITQltI6UtDFv3MtcTRe3edxRBlV0nd4RDhtpFpkuTSYs1xwWBLG0Pl5+nL&#10;Kujz5mW7u09zvx9Mf3j7uD5n+1Spyd349Agi0Bj+w3/tV60ge0gy+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w2CrHAAAA3QAAAA8AAAAAAAAAAAAAAAAAmAIAAGRy&#10;cy9kb3ducmV2LnhtbFBLBQYAAAAABAAEAPUAAACMAwAAAAA=&#10;" filled="f" stroked="f">
                  <v:textbox inset="1mm,1mm,1mm,1mm">
                    <w:txbxContent>
                      <w:p w:rsidR="00AB6496" w:rsidRPr="00C310A7" w:rsidRDefault="00AB6496" w:rsidP="0099429C">
                        <w:pPr>
                          <w:pStyle w:val="af1"/>
                          <w:rPr>
                            <w:lang w:val="en-US"/>
                          </w:rPr>
                        </w:pPr>
                        <w:r>
                          <w:rPr>
                            <w:rStyle w:val="aff9"/>
                            <w:sz w:val="20"/>
                            <w:szCs w:val="20"/>
                            <w:lang w:val="en-US"/>
                          </w:rPr>
                          <w:t>[1</w:t>
                        </w:r>
                        <w:r w:rsidRPr="00C310A7">
                          <w:t>,</w:t>
                        </w:r>
                        <w:r w:rsidRPr="0099429C">
                          <w:rPr>
                            <w:sz w:val="20"/>
                            <w:szCs w:val="20"/>
                            <w:lang w:val="en-US"/>
                          </w:rPr>
                          <w:t>2</w:t>
                        </w:r>
                        <w:r w:rsidRPr="00C310A7">
                          <w:t>,</w:t>
                        </w:r>
                        <w:r>
                          <w:rPr>
                            <w:rStyle w:val="aff9"/>
                            <w:sz w:val="20"/>
                            <w:szCs w:val="20"/>
                            <w:lang w:val="en-US"/>
                          </w:rPr>
                          <w:t>5</w:t>
                        </w:r>
                        <w:r w:rsidRPr="00C310A7">
                          <w:t>,</w:t>
                        </w:r>
                        <w:r>
                          <w:rPr>
                            <w:rStyle w:val="aff9"/>
                            <w:sz w:val="20"/>
                            <w:szCs w:val="20"/>
                            <w:lang w:val="en-US"/>
                          </w:rPr>
                          <w:t>6]</w:t>
                        </w:r>
                      </w:p>
                    </w:txbxContent>
                  </v:textbox>
                </v:rect>
                <v:rect id="Rectangle 2322" o:spid="_x0000_s2466" style="position:absolute;left:37839;top:26644;width:5893;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9sccA&#10;AADdAAAADwAAAGRycy9kb3ducmV2LnhtbESPQUvDQBSE74L/YXlCL2I3xjZI7LbYlpb2UmoVz4/s&#10;MxvNvg3ZNUn/fbcgeBxm5htmthhsLTpqfeVYweM4AUFcOF1xqeDjffPwDMIHZI21Y1JwJg+L+e3N&#10;DHPten6j7hRKESHsc1RgQmhyKX1hyKIfu4Y4el+utRiibEupW+wj3NYyTZJMWqw4LhhsaGWo+Dn9&#10;WgVdVm/Xm/s08/vedIfj9+dysk+VGt0Nry8gAg3hP/zX3mkFk6dkCtc38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8fbHHAAAA3QAAAA8AAAAAAAAAAAAAAAAAmAIAAGRy&#10;cy9kb3ducmV2LnhtbFBLBQYAAAAABAAEAPUAAACMAwAAAAA=&#10;" filled="f" stroked="f">
                  <v:textbox inset="1mm,1mm,1mm,1mm">
                    <w:txbxContent>
                      <w:p w:rsidR="00AB6496" w:rsidRPr="00C310A7" w:rsidRDefault="00AB6496" w:rsidP="0099429C">
                        <w:pPr>
                          <w:pStyle w:val="af1"/>
                          <w:rPr>
                            <w:lang w:val="en-US"/>
                          </w:rPr>
                        </w:pPr>
                        <w:r>
                          <w:rPr>
                            <w:rStyle w:val="aff9"/>
                            <w:sz w:val="20"/>
                            <w:szCs w:val="20"/>
                            <w:lang w:val="en-US"/>
                          </w:rPr>
                          <w:t>[5</w:t>
                        </w:r>
                        <w:r w:rsidRPr="00C310A7">
                          <w:t>,</w:t>
                        </w:r>
                        <w:r>
                          <w:rPr>
                            <w:sz w:val="20"/>
                            <w:szCs w:val="20"/>
                            <w:lang w:val="en-US"/>
                          </w:rPr>
                          <w:t>6</w:t>
                        </w:r>
                        <w:r w:rsidRPr="00C310A7">
                          <w:t>,</w:t>
                        </w:r>
                        <w:r>
                          <w:rPr>
                            <w:rStyle w:val="aff9"/>
                            <w:sz w:val="20"/>
                            <w:szCs w:val="20"/>
                            <w:lang w:val="en-US"/>
                          </w:rPr>
                          <w:t>14]</w:t>
                        </w:r>
                      </w:p>
                    </w:txbxContent>
                  </v:textbox>
                </v:rect>
                <v:rect id="Rectangle 2323" o:spid="_x0000_s2467" style="position:absolute;left:43541;top:26644;width:5938;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7jxscA&#10;AADdAAAADwAAAGRycy9kb3ducmV2LnhtbESPT2vCQBTE7wW/w/IKvZS6aZRQoqv0D4pepLWl50f2&#10;mU3Nvg3ZNYnf3hWEHoeZ+Q0zXw62Fh21vnKs4HmcgCAunK64VPDzvXp6AeEDssbaMSk4k4flYnQ3&#10;x1y7nr+o24dSRAj7HBWYEJpcSl8YsujHriGO3sG1FkOUbSl1i32E21qmSZJJixXHBYMNvRsqjvuT&#10;VdBl9fpj9Zhmftubbvf59/s23aZKPdwPrzMQgYbwH761N1rBdJJkcH0Tn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u48bHAAAA3QAAAA8AAAAAAAAAAAAAAAAAmAIAAGRy&#10;cy9kb3ducmV2LnhtbFBLBQYAAAAABAAEAPUAAACMAwAAAAA=&#10;" filled="f" stroked="f">
                  <v:textbox inset="1mm,1mm,1mm,1mm">
                    <w:txbxContent>
                      <w:p w:rsidR="00AB6496" w:rsidRPr="00C310A7" w:rsidRDefault="00AB6496" w:rsidP="0099429C">
                        <w:pPr>
                          <w:pStyle w:val="af1"/>
                          <w:rPr>
                            <w:lang w:val="en-US"/>
                          </w:rPr>
                        </w:pPr>
                        <w:r>
                          <w:rPr>
                            <w:rStyle w:val="aff9"/>
                            <w:sz w:val="20"/>
                            <w:szCs w:val="20"/>
                            <w:lang w:val="en-US"/>
                          </w:rPr>
                          <w:t>[</w:t>
                        </w:r>
                        <w:r w:rsidRPr="0099429C">
                          <w:rPr>
                            <w:sz w:val="20"/>
                            <w:szCs w:val="20"/>
                            <w:lang w:val="en-US"/>
                          </w:rPr>
                          <w:t>2</w:t>
                        </w:r>
                        <w:r w:rsidRPr="00C310A7">
                          <w:t>,</w:t>
                        </w:r>
                        <w:r>
                          <w:rPr>
                            <w:rStyle w:val="aff9"/>
                            <w:sz w:val="20"/>
                            <w:szCs w:val="20"/>
                            <w:lang w:val="en-US"/>
                          </w:rPr>
                          <w:t>3</w:t>
                        </w:r>
                        <w:r w:rsidRPr="00C310A7">
                          <w:t>,</w:t>
                        </w:r>
                        <w:r>
                          <w:rPr>
                            <w:rStyle w:val="aff9"/>
                            <w:sz w:val="20"/>
                            <w:szCs w:val="20"/>
                            <w:lang w:val="en-US"/>
                          </w:rPr>
                          <w:t>6]</w:t>
                        </w:r>
                      </w:p>
                    </w:txbxContent>
                  </v:textbox>
                </v:rect>
                <v:rect id="Rectangle 2324" o:spid="_x0000_s2468" style="position:absolute;left:50145;top:27025;width:3118;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JGXccA&#10;AADdAAAADwAAAGRycy9kb3ducmV2LnhtbESPQUvDQBSE70L/w/KEXsRujCVK2m2plYq9lFql50f2&#10;mU2bfRuya5L++64geBxm5htmvhxsLTpqfeVYwcMkAUFcOF1xqeDrc3P/DMIHZI21Y1JwIQ/Lxehm&#10;jrl2PX9QdwiliBD2OSowITS5lL4wZNFPXEMcvW/XWgxRtqXULfYRbmuZJkkmLVYcFww2tDZUnA8/&#10;VkGX1W+vm7s089vedLv96fgy3aZKjW+H1QxEoCH8h//a71rB9DF5gt838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iRl3HAAAA3QAAAA8AAAAAAAAAAAAAAAAAmAIAAGRy&#10;cy9kb3ducmV2LnhtbFBLBQYAAAAABAAEAPUAAACMAwAAAAA=&#10;" filled="f" stroked="f">
                  <v:textbox inset="1mm,1mm,1mm,1mm">
                    <w:txbxContent>
                      <w:p w:rsidR="00AB6496" w:rsidRPr="00C310A7" w:rsidRDefault="00AB6496" w:rsidP="0099429C">
                        <w:pPr>
                          <w:pStyle w:val="af1"/>
                          <w:rPr>
                            <w:lang w:val="en-US"/>
                          </w:rPr>
                        </w:pPr>
                        <w:r>
                          <w:rPr>
                            <w:rStyle w:val="aff9"/>
                            <w:sz w:val="20"/>
                            <w:szCs w:val="20"/>
                            <w:lang w:val="en-US"/>
                          </w:rPr>
                          <w:t>[6]</w:t>
                        </w:r>
                      </w:p>
                    </w:txbxContent>
                  </v:textbox>
                </v:rect>
                <w10:anchorlock/>
              </v:group>
            </w:pict>
          </mc:Fallback>
        </mc:AlternateContent>
      </w:r>
    </w:p>
    <w:p w:rsidR="001E36B6" w:rsidRPr="00804210" w:rsidRDefault="001E36B6" w:rsidP="0072290E">
      <w:pPr>
        <w:jc w:val="center"/>
        <w:rPr>
          <w:lang w:val="ru-RU"/>
        </w:rPr>
      </w:pPr>
      <w:r>
        <w:t>Рис. 14.4. Квадро-дерево</w:t>
      </w:r>
    </w:p>
    <w:p w:rsidR="0099429C" w:rsidRDefault="00773806" w:rsidP="0099429C">
      <w:r w:rsidRPr="00580305">
        <w:t>Обробка точ</w:t>
      </w:r>
      <w:r>
        <w:t>кового</w:t>
      </w:r>
      <w:r w:rsidRPr="00580305">
        <w:t xml:space="preserve"> запиту виконується наступним чином. Дерево перевіряють від кореня до листових сторінок, на кожному рівні серед чотирьох квадрантів обирають той, який містить точку </w:t>
      </w:r>
      <w:r w:rsidRPr="00773806">
        <w:rPr>
          <w:rStyle w:val="aff9"/>
        </w:rPr>
        <w:t>Р</w:t>
      </w:r>
      <w:r w:rsidRPr="00580305">
        <w:t>. Рисунок 1</w:t>
      </w:r>
      <w:r>
        <w:t>4</w:t>
      </w:r>
      <w:r w:rsidRPr="00580305">
        <w:t>.5 ілюструє обробку точ</w:t>
      </w:r>
      <w:r>
        <w:t>кового</w:t>
      </w:r>
      <w:r w:rsidRPr="00580305">
        <w:t xml:space="preserve"> запиту.</w:t>
      </w:r>
    </w:p>
    <w:p w:rsidR="00773806" w:rsidRDefault="002B40B8" w:rsidP="0072290E">
      <w:pPr>
        <w:jc w:val="center"/>
      </w:pPr>
      <w:r>
        <w:rPr>
          <w:noProof/>
          <w:lang w:eastAsia="uk-UA"/>
        </w:rPr>
        <mc:AlternateContent>
          <mc:Choice Requires="wpc">
            <w:drawing>
              <wp:inline distT="0" distB="0" distL="0" distR="0">
                <wp:extent cx="5579745" cy="3357880"/>
                <wp:effectExtent l="0" t="0" r="1905" b="4445"/>
                <wp:docPr id="2379" name="Полотно 23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268" name="Rectangle 2384"/>
                        <wps:cNvSpPr>
                          <a:spLocks noChangeArrowheads="1"/>
                        </wps:cNvSpPr>
                        <wps:spPr bwMode="auto">
                          <a:xfrm>
                            <a:off x="52705" y="48260"/>
                            <a:ext cx="3246120" cy="3246120"/>
                          </a:xfrm>
                          <a:prstGeom prst="rect">
                            <a:avLst/>
                          </a:prstGeom>
                          <a:solidFill>
                            <a:srgbClr val="FFFFFF"/>
                          </a:solidFill>
                          <a:ln w="19050">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269" name="Rectangle 2385"/>
                        <wps:cNvSpPr>
                          <a:spLocks noChangeArrowheads="1"/>
                        </wps:cNvSpPr>
                        <wps:spPr bwMode="auto">
                          <a:xfrm>
                            <a:off x="62230" y="48895"/>
                            <a:ext cx="1623060" cy="162369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270" name="AutoShape 2386"/>
                        <wps:cNvCnPr>
                          <a:cxnSpLocks noChangeShapeType="1"/>
                          <a:stCxn id="4269" idx="1"/>
                          <a:endCxn id="4269" idx="3"/>
                        </wps:cNvCnPr>
                        <wps:spPr bwMode="auto">
                          <a:xfrm>
                            <a:off x="62230" y="861060"/>
                            <a:ext cx="1623060" cy="635"/>
                          </a:xfrm>
                          <a:prstGeom prst="straightConnector1">
                            <a:avLst/>
                          </a:prstGeom>
                          <a:noFill/>
                          <a:ln w="1270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271" name="AutoShape 2387"/>
                        <wps:cNvCnPr>
                          <a:cxnSpLocks noChangeShapeType="1"/>
                          <a:stCxn id="4269" idx="0"/>
                          <a:endCxn id="4269" idx="2"/>
                        </wps:cNvCnPr>
                        <wps:spPr bwMode="auto">
                          <a:xfrm>
                            <a:off x="873760" y="48895"/>
                            <a:ext cx="635" cy="1623695"/>
                          </a:xfrm>
                          <a:prstGeom prst="straightConnector1">
                            <a:avLst/>
                          </a:prstGeom>
                          <a:noFill/>
                          <a:ln w="1270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272" name="AutoShape 2388"/>
                        <wps:cNvCnPr>
                          <a:cxnSpLocks noChangeShapeType="1"/>
                          <a:stCxn id="4268" idx="1"/>
                          <a:endCxn id="4268" idx="3"/>
                        </wps:cNvCnPr>
                        <wps:spPr bwMode="auto">
                          <a:xfrm>
                            <a:off x="43180" y="1671320"/>
                            <a:ext cx="3265170" cy="63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273" name="AutoShape 2389"/>
                        <wps:cNvCnPr>
                          <a:cxnSpLocks noChangeShapeType="1"/>
                          <a:stCxn id="4268" idx="0"/>
                          <a:endCxn id="4268" idx="2"/>
                        </wps:cNvCnPr>
                        <wps:spPr bwMode="auto">
                          <a:xfrm>
                            <a:off x="1675765" y="38735"/>
                            <a:ext cx="635" cy="326517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274" name="Rectangle 2390"/>
                        <wps:cNvSpPr>
                          <a:spLocks noChangeArrowheads="1"/>
                        </wps:cNvSpPr>
                        <wps:spPr bwMode="auto">
                          <a:xfrm>
                            <a:off x="157480" y="656590"/>
                            <a:ext cx="504825" cy="267335"/>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FE42E2">
                              <w:pPr>
                                <w:pStyle w:val="af1"/>
                                <w:rPr>
                                  <w:rStyle w:val="aff9"/>
                                </w:rPr>
                              </w:pPr>
                              <w:r>
                                <w:rPr>
                                  <w:rStyle w:val="aff9"/>
                                </w:rPr>
                                <w:t>2</w:t>
                              </w:r>
                            </w:p>
                          </w:txbxContent>
                        </wps:txbx>
                        <wps:bodyPr rot="0" vert="horz" wrap="square" lIns="36000" tIns="36000" rIns="36000" bIns="36000" anchor="ctr" anchorCtr="0" upright="1">
                          <a:noAutofit/>
                        </wps:bodyPr>
                      </wps:wsp>
                      <wps:wsp>
                        <wps:cNvPr id="4275" name="Rectangle 2391"/>
                        <wps:cNvSpPr>
                          <a:spLocks noChangeArrowheads="1"/>
                        </wps:cNvSpPr>
                        <wps:spPr bwMode="auto">
                          <a:xfrm>
                            <a:off x="690880" y="704215"/>
                            <a:ext cx="247650" cy="753745"/>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FE42E2">
                              <w:pPr>
                                <w:pStyle w:val="af1"/>
                                <w:rPr>
                                  <w:rStyle w:val="aff9"/>
                                </w:rPr>
                              </w:pPr>
                              <w:r>
                                <w:rPr>
                                  <w:rStyle w:val="aff9"/>
                                </w:rPr>
                                <w:t>6</w:t>
                              </w:r>
                            </w:p>
                          </w:txbxContent>
                        </wps:txbx>
                        <wps:bodyPr rot="0" vert="horz" wrap="square" lIns="36000" tIns="36000" rIns="36000" bIns="36000" anchor="ctr" anchorCtr="0" upright="1">
                          <a:noAutofit/>
                        </wps:bodyPr>
                      </wps:wsp>
                      <wps:wsp>
                        <wps:cNvPr id="4276" name="Rectangle 2392"/>
                        <wps:cNvSpPr>
                          <a:spLocks noChangeArrowheads="1"/>
                        </wps:cNvSpPr>
                        <wps:spPr bwMode="auto">
                          <a:xfrm>
                            <a:off x="1292860" y="551815"/>
                            <a:ext cx="334010" cy="267335"/>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FE42E2">
                              <w:pPr>
                                <w:pStyle w:val="af1"/>
                                <w:rPr>
                                  <w:rStyle w:val="aff9"/>
                                </w:rPr>
                              </w:pPr>
                              <w:r>
                                <w:rPr>
                                  <w:rStyle w:val="aff9"/>
                                </w:rPr>
                                <w:t>14</w:t>
                              </w:r>
                            </w:p>
                          </w:txbxContent>
                        </wps:txbx>
                        <wps:bodyPr rot="0" vert="horz" wrap="square" lIns="36000" tIns="36000" rIns="36000" bIns="36000" anchor="ctr" anchorCtr="0" upright="1">
                          <a:noAutofit/>
                        </wps:bodyPr>
                      </wps:wsp>
                      <wps:wsp>
                        <wps:cNvPr id="4277" name="Rectangle 2393"/>
                        <wps:cNvSpPr>
                          <a:spLocks noChangeArrowheads="1"/>
                        </wps:cNvSpPr>
                        <wps:spPr bwMode="auto">
                          <a:xfrm>
                            <a:off x="91440" y="1457960"/>
                            <a:ext cx="505460" cy="267335"/>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FE42E2">
                              <w:pPr>
                                <w:pStyle w:val="af1"/>
                                <w:rPr>
                                  <w:rStyle w:val="aff9"/>
                                </w:rPr>
                              </w:pPr>
                              <w:r>
                                <w:rPr>
                                  <w:rStyle w:val="aff9"/>
                                </w:rPr>
                                <w:t>3</w:t>
                              </w:r>
                            </w:p>
                          </w:txbxContent>
                        </wps:txbx>
                        <wps:bodyPr rot="0" vert="horz" wrap="square" lIns="36000" tIns="36000" rIns="36000" bIns="36000" anchor="ctr" anchorCtr="0" upright="1">
                          <a:noAutofit/>
                        </wps:bodyPr>
                      </wps:wsp>
                      <wps:wsp>
                        <wps:cNvPr id="4278" name="Rectangle 2394"/>
                        <wps:cNvSpPr>
                          <a:spLocks noChangeArrowheads="1"/>
                        </wps:cNvSpPr>
                        <wps:spPr bwMode="auto">
                          <a:xfrm>
                            <a:off x="186055" y="2766060"/>
                            <a:ext cx="581025" cy="267335"/>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FE42E2">
                              <w:pPr>
                                <w:pStyle w:val="af1"/>
                                <w:rPr>
                                  <w:rStyle w:val="aff9"/>
                                </w:rPr>
                              </w:pPr>
                              <w:r>
                                <w:rPr>
                                  <w:rStyle w:val="aff9"/>
                                </w:rPr>
                                <w:t>4</w:t>
                              </w:r>
                            </w:p>
                          </w:txbxContent>
                        </wps:txbx>
                        <wps:bodyPr rot="0" vert="horz" wrap="square" lIns="36000" tIns="36000" rIns="36000" bIns="36000" anchor="ctr" anchorCtr="0" upright="1">
                          <a:noAutofit/>
                        </wps:bodyPr>
                      </wps:wsp>
                      <wps:wsp>
                        <wps:cNvPr id="4279" name="Rectangle 2395"/>
                        <wps:cNvSpPr>
                          <a:spLocks noChangeArrowheads="1"/>
                        </wps:cNvSpPr>
                        <wps:spPr bwMode="auto">
                          <a:xfrm>
                            <a:off x="864870" y="2250440"/>
                            <a:ext cx="628650" cy="267335"/>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FE42E2">
                              <w:pPr>
                                <w:pStyle w:val="af1"/>
                                <w:rPr>
                                  <w:rStyle w:val="aff9"/>
                                </w:rPr>
                              </w:pPr>
                              <w:r>
                                <w:rPr>
                                  <w:rStyle w:val="aff9"/>
                                </w:rPr>
                                <w:t>7</w:t>
                              </w:r>
                            </w:p>
                          </w:txbxContent>
                        </wps:txbx>
                        <wps:bodyPr rot="0" vert="horz" wrap="square" lIns="36000" tIns="36000" rIns="36000" bIns="36000" anchor="ctr" anchorCtr="0" upright="1">
                          <a:noAutofit/>
                        </wps:bodyPr>
                      </wps:wsp>
                      <wps:wsp>
                        <wps:cNvPr id="4280" name="Rectangle 2396"/>
                        <wps:cNvSpPr>
                          <a:spLocks noChangeArrowheads="1"/>
                        </wps:cNvSpPr>
                        <wps:spPr bwMode="auto">
                          <a:xfrm>
                            <a:off x="1780540" y="1811655"/>
                            <a:ext cx="504825" cy="267335"/>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FE42E2">
                              <w:pPr>
                                <w:pStyle w:val="af1"/>
                                <w:rPr>
                                  <w:rStyle w:val="aff9"/>
                                </w:rPr>
                              </w:pPr>
                              <w:r>
                                <w:rPr>
                                  <w:rStyle w:val="aff9"/>
                                </w:rPr>
                                <w:t>9</w:t>
                              </w:r>
                            </w:p>
                          </w:txbxContent>
                        </wps:txbx>
                        <wps:bodyPr rot="0" vert="horz" wrap="square" lIns="36000" tIns="36000" rIns="36000" bIns="36000" anchor="ctr" anchorCtr="0" upright="1">
                          <a:noAutofit/>
                        </wps:bodyPr>
                      </wps:wsp>
                      <wps:wsp>
                        <wps:cNvPr id="4281" name="Rectangle 2397"/>
                        <wps:cNvSpPr>
                          <a:spLocks noChangeArrowheads="1"/>
                        </wps:cNvSpPr>
                        <wps:spPr bwMode="auto">
                          <a:xfrm>
                            <a:off x="1904365" y="2231390"/>
                            <a:ext cx="505460" cy="267335"/>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FE42E2">
                              <w:pPr>
                                <w:pStyle w:val="af1"/>
                                <w:rPr>
                                  <w:rStyle w:val="aff9"/>
                                </w:rPr>
                              </w:pPr>
                              <w:r>
                                <w:rPr>
                                  <w:rStyle w:val="aff9"/>
                                </w:rPr>
                                <w:t>10</w:t>
                              </w:r>
                            </w:p>
                          </w:txbxContent>
                        </wps:txbx>
                        <wps:bodyPr rot="0" vert="horz" wrap="square" lIns="36000" tIns="36000" rIns="36000" bIns="36000" anchor="ctr" anchorCtr="0" upright="1">
                          <a:noAutofit/>
                        </wps:bodyPr>
                      </wps:wsp>
                      <wps:wsp>
                        <wps:cNvPr id="4282" name="Rectangle 2398"/>
                        <wps:cNvSpPr>
                          <a:spLocks noChangeArrowheads="1"/>
                        </wps:cNvSpPr>
                        <wps:spPr bwMode="auto">
                          <a:xfrm>
                            <a:off x="2285365" y="446405"/>
                            <a:ext cx="362585" cy="267335"/>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FE42E2">
                              <w:pPr>
                                <w:pStyle w:val="af1"/>
                                <w:rPr>
                                  <w:rStyle w:val="aff9"/>
                                </w:rPr>
                              </w:pPr>
                              <w:r>
                                <w:rPr>
                                  <w:rStyle w:val="aff9"/>
                                </w:rPr>
                                <w:t>11</w:t>
                              </w:r>
                            </w:p>
                          </w:txbxContent>
                        </wps:txbx>
                        <wps:bodyPr rot="0" vert="horz" wrap="square" lIns="36000" tIns="36000" rIns="36000" bIns="36000" anchor="ctr" anchorCtr="0" upright="1">
                          <a:noAutofit/>
                        </wps:bodyPr>
                      </wps:wsp>
                      <wps:wsp>
                        <wps:cNvPr id="4283" name="Rectangle 2399"/>
                        <wps:cNvSpPr>
                          <a:spLocks noChangeArrowheads="1"/>
                        </wps:cNvSpPr>
                        <wps:spPr bwMode="auto">
                          <a:xfrm>
                            <a:off x="1780540" y="656590"/>
                            <a:ext cx="257175" cy="868680"/>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FE42E2">
                              <w:pPr>
                                <w:pStyle w:val="af1"/>
                                <w:rPr>
                                  <w:rStyle w:val="aff9"/>
                                </w:rPr>
                              </w:pPr>
                              <w:r>
                                <w:rPr>
                                  <w:rStyle w:val="aff9"/>
                                </w:rPr>
                                <w:t>8</w:t>
                              </w:r>
                            </w:p>
                          </w:txbxContent>
                        </wps:txbx>
                        <wps:bodyPr rot="0" vert="horz" wrap="square" lIns="36000" tIns="36000" rIns="36000" bIns="36000" anchor="ctr" anchorCtr="0" upright="1">
                          <a:noAutofit/>
                        </wps:bodyPr>
                      </wps:wsp>
                      <wps:wsp>
                        <wps:cNvPr id="4284" name="Rectangle 2400"/>
                        <wps:cNvSpPr>
                          <a:spLocks noChangeArrowheads="1"/>
                        </wps:cNvSpPr>
                        <wps:spPr bwMode="auto">
                          <a:xfrm>
                            <a:off x="2647950" y="1334135"/>
                            <a:ext cx="332740" cy="477520"/>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FE42E2">
                              <w:pPr>
                                <w:pStyle w:val="af1"/>
                                <w:rPr>
                                  <w:rStyle w:val="aff9"/>
                                </w:rPr>
                              </w:pPr>
                              <w:r>
                                <w:rPr>
                                  <w:rStyle w:val="aff9"/>
                                </w:rPr>
                                <w:t>13</w:t>
                              </w:r>
                            </w:p>
                          </w:txbxContent>
                        </wps:txbx>
                        <wps:bodyPr rot="0" vert="horz" wrap="square" lIns="36000" tIns="36000" rIns="36000" bIns="36000" anchor="ctr" anchorCtr="0" upright="1">
                          <a:noAutofit/>
                        </wps:bodyPr>
                      </wps:wsp>
                      <wps:wsp>
                        <wps:cNvPr id="4285" name="Rectangle 2401"/>
                        <wps:cNvSpPr>
                          <a:spLocks noChangeArrowheads="1"/>
                        </wps:cNvSpPr>
                        <wps:spPr bwMode="auto">
                          <a:xfrm>
                            <a:off x="1904365" y="1190625"/>
                            <a:ext cx="839470" cy="267335"/>
                          </a:xfrm>
                          <a:prstGeom prst="rect">
                            <a:avLst/>
                          </a:prstGeom>
                          <a:solidFill>
                            <a:schemeClr val="bg1">
                              <a:lumMod val="100000"/>
                              <a:lumOff val="0"/>
                            </a:schemeClr>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FE42E2">
                              <w:pPr>
                                <w:pStyle w:val="af1"/>
                                <w:rPr>
                                  <w:rStyle w:val="aff9"/>
                                </w:rPr>
                              </w:pPr>
                              <w:r>
                                <w:rPr>
                                  <w:rStyle w:val="aff9"/>
                                </w:rPr>
                                <w:t>12</w:t>
                              </w:r>
                            </w:p>
                          </w:txbxContent>
                        </wps:txbx>
                        <wps:bodyPr rot="0" vert="horz" wrap="square" lIns="36000" tIns="36000" rIns="36000" bIns="36000" anchor="ctr" anchorCtr="0" upright="1">
                          <a:noAutofit/>
                        </wps:bodyPr>
                      </wps:wsp>
                      <wps:wsp>
                        <wps:cNvPr id="4286" name="Rectangle 2402"/>
                        <wps:cNvSpPr>
                          <a:spLocks noChangeArrowheads="1"/>
                        </wps:cNvSpPr>
                        <wps:spPr bwMode="auto">
                          <a:xfrm>
                            <a:off x="1440180" y="76835"/>
                            <a:ext cx="217170" cy="2489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FE42E2">
                              <w:pPr>
                                <w:pStyle w:val="af1"/>
                              </w:pPr>
                              <w:r>
                                <w:rPr>
                                  <w:rStyle w:val="aff9"/>
                                  <w:lang w:val="en-US"/>
                                </w:rPr>
                                <w:t>a</w:t>
                              </w:r>
                            </w:p>
                          </w:txbxContent>
                        </wps:txbx>
                        <wps:bodyPr rot="0" vert="horz" wrap="square" lIns="36000" tIns="36000" rIns="36000" bIns="36000" anchor="ctr" anchorCtr="0" upright="1">
                          <a:noAutofit/>
                        </wps:bodyPr>
                      </wps:wsp>
                      <wps:wsp>
                        <wps:cNvPr id="4287" name="Rectangle 2403"/>
                        <wps:cNvSpPr>
                          <a:spLocks noChangeArrowheads="1"/>
                        </wps:cNvSpPr>
                        <wps:spPr bwMode="auto">
                          <a:xfrm>
                            <a:off x="3042920" y="76835"/>
                            <a:ext cx="217805" cy="2489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FE42E2">
                              <w:pPr>
                                <w:pStyle w:val="af1"/>
                              </w:pPr>
                              <w:r>
                                <w:rPr>
                                  <w:rStyle w:val="aff9"/>
                                  <w:lang w:val="en-US"/>
                                </w:rPr>
                                <w:t>b</w:t>
                              </w:r>
                            </w:p>
                          </w:txbxContent>
                        </wps:txbx>
                        <wps:bodyPr rot="0" vert="horz" wrap="square" lIns="36000" tIns="36000" rIns="36000" bIns="36000" anchor="ctr" anchorCtr="0" upright="1">
                          <a:noAutofit/>
                        </wps:bodyPr>
                      </wps:wsp>
                      <wps:wsp>
                        <wps:cNvPr id="2432" name="Rectangle 2404"/>
                        <wps:cNvSpPr>
                          <a:spLocks noChangeArrowheads="1"/>
                        </wps:cNvSpPr>
                        <wps:spPr bwMode="auto">
                          <a:xfrm>
                            <a:off x="1430655" y="1691640"/>
                            <a:ext cx="217170" cy="24828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FE42E2">
                              <w:pPr>
                                <w:pStyle w:val="af1"/>
                              </w:pPr>
                              <w:r>
                                <w:rPr>
                                  <w:rStyle w:val="aff9"/>
                                  <w:lang w:val="en-US"/>
                                </w:rPr>
                                <w:t>c</w:t>
                              </w:r>
                            </w:p>
                          </w:txbxContent>
                        </wps:txbx>
                        <wps:bodyPr rot="0" vert="horz" wrap="square" lIns="36000" tIns="36000" rIns="36000" bIns="36000" anchor="ctr" anchorCtr="0" upright="1">
                          <a:noAutofit/>
                        </wps:bodyPr>
                      </wps:wsp>
                      <wps:wsp>
                        <wps:cNvPr id="2433" name="Rectangle 2405"/>
                        <wps:cNvSpPr>
                          <a:spLocks noChangeArrowheads="1"/>
                        </wps:cNvSpPr>
                        <wps:spPr bwMode="auto">
                          <a:xfrm>
                            <a:off x="3042920" y="1691640"/>
                            <a:ext cx="217805" cy="24828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FE42E2">
                              <w:pPr>
                                <w:pStyle w:val="af1"/>
                              </w:pPr>
                              <w:r>
                                <w:rPr>
                                  <w:rStyle w:val="aff9"/>
                                  <w:lang w:val="en-US"/>
                                </w:rPr>
                                <w:t>d</w:t>
                              </w:r>
                            </w:p>
                          </w:txbxContent>
                        </wps:txbx>
                        <wps:bodyPr rot="0" vert="horz" wrap="square" lIns="36000" tIns="36000" rIns="36000" bIns="36000" anchor="ctr" anchorCtr="0" upright="1">
                          <a:noAutofit/>
                        </wps:bodyPr>
                      </wps:wsp>
                      <wps:wsp>
                        <wps:cNvPr id="2434" name="Rectangle 2406"/>
                        <wps:cNvSpPr>
                          <a:spLocks noChangeArrowheads="1"/>
                        </wps:cNvSpPr>
                        <wps:spPr bwMode="auto">
                          <a:xfrm>
                            <a:off x="71755" y="67310"/>
                            <a:ext cx="217805" cy="2489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FE42E2">
                              <w:pPr>
                                <w:pStyle w:val="af1"/>
                              </w:pPr>
                              <w:r>
                                <w:rPr>
                                  <w:rStyle w:val="aff9"/>
                                  <w:lang w:val="en-US"/>
                                </w:rPr>
                                <w:t>x</w:t>
                              </w:r>
                            </w:p>
                          </w:txbxContent>
                        </wps:txbx>
                        <wps:bodyPr rot="0" vert="horz" wrap="square" lIns="36000" tIns="36000" rIns="36000" bIns="36000" anchor="ctr" anchorCtr="0" upright="1">
                          <a:noAutofit/>
                        </wps:bodyPr>
                      </wps:wsp>
                      <wps:wsp>
                        <wps:cNvPr id="2435" name="Rectangle 2407"/>
                        <wps:cNvSpPr>
                          <a:spLocks noChangeArrowheads="1"/>
                        </wps:cNvSpPr>
                        <wps:spPr bwMode="auto">
                          <a:xfrm>
                            <a:off x="289560" y="179705"/>
                            <a:ext cx="219710" cy="266700"/>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FE42E2">
                              <w:pPr>
                                <w:pStyle w:val="af1"/>
                                <w:rPr>
                                  <w:rStyle w:val="aff9"/>
                                </w:rPr>
                              </w:pPr>
                              <w:r w:rsidRPr="001E36B6">
                                <w:rPr>
                                  <w:rStyle w:val="aff9"/>
                                </w:rPr>
                                <w:t>1</w:t>
                              </w:r>
                            </w:p>
                          </w:txbxContent>
                        </wps:txbx>
                        <wps:bodyPr rot="0" vert="horz" wrap="square" lIns="36000" tIns="36000" rIns="36000" bIns="36000" anchor="ctr" anchorCtr="0" upright="1">
                          <a:noAutofit/>
                        </wps:bodyPr>
                      </wps:wsp>
                      <wps:wsp>
                        <wps:cNvPr id="2436" name="Rectangle 2410"/>
                        <wps:cNvSpPr>
                          <a:spLocks noChangeArrowheads="1"/>
                        </wps:cNvSpPr>
                        <wps:spPr bwMode="auto">
                          <a:xfrm>
                            <a:off x="91440" y="941705"/>
                            <a:ext cx="217805" cy="2489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FE42E2">
                              <w:pPr>
                                <w:pStyle w:val="af1"/>
                              </w:pPr>
                              <w:r>
                                <w:rPr>
                                  <w:rStyle w:val="aff9"/>
                                  <w:lang w:val="en-US"/>
                                </w:rPr>
                                <w:t>z</w:t>
                              </w:r>
                            </w:p>
                          </w:txbxContent>
                        </wps:txbx>
                        <wps:bodyPr rot="0" vert="horz" wrap="square" lIns="36000" tIns="36000" rIns="36000" bIns="36000" anchor="ctr" anchorCtr="0" upright="1">
                          <a:noAutofit/>
                        </wps:bodyPr>
                      </wps:wsp>
                      <wps:wsp>
                        <wps:cNvPr id="2438" name="Rectangle 2411"/>
                        <wps:cNvSpPr>
                          <a:spLocks noChangeArrowheads="1"/>
                        </wps:cNvSpPr>
                        <wps:spPr bwMode="auto">
                          <a:xfrm>
                            <a:off x="938530" y="923925"/>
                            <a:ext cx="217805" cy="2489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FE42E2">
                              <w:pPr>
                                <w:pStyle w:val="af1"/>
                              </w:pPr>
                              <w:r>
                                <w:rPr>
                                  <w:rStyle w:val="aff9"/>
                                  <w:lang w:val="en-US"/>
                                </w:rPr>
                                <w:t>t</w:t>
                              </w:r>
                            </w:p>
                          </w:txbxContent>
                        </wps:txbx>
                        <wps:bodyPr rot="0" vert="horz" wrap="square" lIns="36000" tIns="36000" rIns="36000" bIns="36000" anchor="ctr" anchorCtr="0" upright="1">
                          <a:noAutofit/>
                        </wps:bodyPr>
                      </wps:wsp>
                      <wps:wsp>
                        <wps:cNvPr id="2439" name="Oval 2412"/>
                        <wps:cNvSpPr>
                          <a:spLocks noChangeArrowheads="1"/>
                        </wps:cNvSpPr>
                        <wps:spPr bwMode="auto">
                          <a:xfrm>
                            <a:off x="4279265" y="86360"/>
                            <a:ext cx="360680" cy="360045"/>
                          </a:xfrm>
                          <a:prstGeom prst="ellipse">
                            <a:avLst/>
                          </a:prstGeom>
                          <a:solidFill>
                            <a:srgbClr val="FFFFFF"/>
                          </a:solidFill>
                          <a:ln w="19050">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FE42E2">
                              <w:pPr>
                                <w:pStyle w:val="af1"/>
                                <w:jc w:val="center"/>
                                <w:rPr>
                                  <w:rStyle w:val="aff9"/>
                                  <w:lang w:val="en-US"/>
                                </w:rPr>
                              </w:pPr>
                              <w:r>
                                <w:rPr>
                                  <w:rStyle w:val="aff9"/>
                                  <w:lang w:val="en-US"/>
                                </w:rPr>
                                <w:t>R</w:t>
                              </w:r>
                            </w:p>
                          </w:txbxContent>
                        </wps:txbx>
                        <wps:bodyPr rot="0" vert="horz" wrap="square" lIns="36000" tIns="36000" rIns="36000" bIns="36000" anchor="ctr" anchorCtr="0" upright="1">
                          <a:noAutofit/>
                        </wps:bodyPr>
                      </wps:wsp>
                      <wps:wsp>
                        <wps:cNvPr id="2440" name="Oval 2413"/>
                        <wps:cNvSpPr>
                          <a:spLocks noChangeArrowheads="1"/>
                        </wps:cNvSpPr>
                        <wps:spPr bwMode="auto">
                          <a:xfrm>
                            <a:off x="3465195" y="704215"/>
                            <a:ext cx="360680" cy="360045"/>
                          </a:xfrm>
                          <a:prstGeom prst="ellipse">
                            <a:avLst/>
                          </a:prstGeom>
                          <a:solidFill>
                            <a:srgbClr val="FFFFFF"/>
                          </a:solidFill>
                          <a:ln w="19050">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FE42E2">
                              <w:pPr>
                                <w:pStyle w:val="af1"/>
                                <w:jc w:val="center"/>
                                <w:rPr>
                                  <w:rStyle w:val="aff9"/>
                                  <w:lang w:val="en-US"/>
                                </w:rPr>
                              </w:pPr>
                              <w:r>
                                <w:rPr>
                                  <w:rStyle w:val="aff9"/>
                                  <w:lang w:val="en-US"/>
                                </w:rPr>
                                <w:t>a</w:t>
                              </w:r>
                            </w:p>
                          </w:txbxContent>
                        </wps:txbx>
                        <wps:bodyPr rot="0" vert="horz" wrap="square" lIns="36000" tIns="36000" rIns="36000" bIns="36000" anchor="ctr" anchorCtr="0" upright="1">
                          <a:noAutofit/>
                        </wps:bodyPr>
                      </wps:wsp>
                      <wps:wsp>
                        <wps:cNvPr id="2441" name="Oval 2414"/>
                        <wps:cNvSpPr>
                          <a:spLocks noChangeArrowheads="1"/>
                        </wps:cNvSpPr>
                        <wps:spPr bwMode="auto">
                          <a:xfrm>
                            <a:off x="4030345" y="703580"/>
                            <a:ext cx="360680" cy="360045"/>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FE42E2">
                              <w:pPr>
                                <w:pStyle w:val="af1"/>
                                <w:jc w:val="center"/>
                                <w:rPr>
                                  <w:rStyle w:val="aff9"/>
                                  <w:lang w:val="en-US"/>
                                </w:rPr>
                              </w:pPr>
                              <w:r>
                                <w:rPr>
                                  <w:rStyle w:val="aff9"/>
                                  <w:lang w:val="en-US"/>
                                </w:rPr>
                                <w:t>b</w:t>
                              </w:r>
                            </w:p>
                          </w:txbxContent>
                        </wps:txbx>
                        <wps:bodyPr rot="0" vert="horz" wrap="square" lIns="36000" tIns="36000" rIns="36000" bIns="36000" anchor="ctr" anchorCtr="0" upright="1">
                          <a:noAutofit/>
                        </wps:bodyPr>
                      </wps:wsp>
                      <wps:wsp>
                        <wps:cNvPr id="2442" name="Oval 2415"/>
                        <wps:cNvSpPr>
                          <a:spLocks noChangeArrowheads="1"/>
                        </wps:cNvSpPr>
                        <wps:spPr bwMode="auto">
                          <a:xfrm>
                            <a:off x="4587240" y="704215"/>
                            <a:ext cx="360680" cy="360680"/>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FE42E2">
                              <w:pPr>
                                <w:pStyle w:val="af1"/>
                                <w:jc w:val="center"/>
                                <w:rPr>
                                  <w:rStyle w:val="aff9"/>
                                  <w:lang w:val="en-US"/>
                                </w:rPr>
                              </w:pPr>
                              <w:r>
                                <w:rPr>
                                  <w:rStyle w:val="aff9"/>
                                  <w:lang w:val="en-US"/>
                                </w:rPr>
                                <w:t>c</w:t>
                              </w:r>
                            </w:p>
                          </w:txbxContent>
                        </wps:txbx>
                        <wps:bodyPr rot="0" vert="horz" wrap="square" lIns="36000" tIns="36000" rIns="36000" bIns="36000" anchor="ctr" anchorCtr="0" upright="1">
                          <a:noAutofit/>
                        </wps:bodyPr>
                      </wps:wsp>
                      <wps:wsp>
                        <wps:cNvPr id="2443" name="Oval 2416"/>
                        <wps:cNvSpPr>
                          <a:spLocks noChangeArrowheads="1"/>
                        </wps:cNvSpPr>
                        <wps:spPr bwMode="auto">
                          <a:xfrm>
                            <a:off x="5160010" y="704215"/>
                            <a:ext cx="360680" cy="360045"/>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FE42E2">
                              <w:pPr>
                                <w:pStyle w:val="af1"/>
                                <w:jc w:val="center"/>
                                <w:rPr>
                                  <w:rStyle w:val="aff9"/>
                                  <w:lang w:val="en-US"/>
                                </w:rPr>
                              </w:pPr>
                              <w:r>
                                <w:rPr>
                                  <w:rStyle w:val="aff9"/>
                                  <w:lang w:val="en-US"/>
                                </w:rPr>
                                <w:t>d</w:t>
                              </w:r>
                            </w:p>
                          </w:txbxContent>
                        </wps:txbx>
                        <wps:bodyPr rot="0" vert="horz" wrap="square" lIns="36000" tIns="36000" rIns="36000" bIns="36000" anchor="ctr" anchorCtr="0" upright="1">
                          <a:noAutofit/>
                        </wps:bodyPr>
                      </wps:wsp>
                      <wps:wsp>
                        <wps:cNvPr id="2444" name="Oval 2417"/>
                        <wps:cNvSpPr>
                          <a:spLocks noChangeArrowheads="1"/>
                        </wps:cNvSpPr>
                        <wps:spPr bwMode="auto">
                          <a:xfrm>
                            <a:off x="3357245" y="1939925"/>
                            <a:ext cx="360680" cy="360680"/>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FE42E2">
                              <w:pPr>
                                <w:pStyle w:val="af1"/>
                                <w:jc w:val="center"/>
                                <w:rPr>
                                  <w:rStyle w:val="aff9"/>
                                  <w:lang w:val="en-US"/>
                                </w:rPr>
                              </w:pPr>
                              <w:r>
                                <w:rPr>
                                  <w:rStyle w:val="aff9"/>
                                  <w:lang w:val="en-US"/>
                                </w:rPr>
                                <w:t>x</w:t>
                              </w:r>
                            </w:p>
                          </w:txbxContent>
                        </wps:txbx>
                        <wps:bodyPr rot="0" vert="horz" wrap="square" lIns="36000" tIns="36000" rIns="36000" bIns="36000" anchor="ctr" anchorCtr="0" upright="1">
                          <a:noAutofit/>
                        </wps:bodyPr>
                      </wps:wsp>
                      <wps:wsp>
                        <wps:cNvPr id="2445" name="Oval 2418"/>
                        <wps:cNvSpPr>
                          <a:spLocks noChangeArrowheads="1"/>
                        </wps:cNvSpPr>
                        <wps:spPr bwMode="auto">
                          <a:xfrm>
                            <a:off x="3971290" y="1949450"/>
                            <a:ext cx="360680" cy="360680"/>
                          </a:xfrm>
                          <a:prstGeom prst="ellipse">
                            <a:avLst/>
                          </a:prstGeom>
                          <a:solidFill>
                            <a:srgbClr val="FFFFFF"/>
                          </a:solidFill>
                          <a:ln w="19050">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FE42E2">
                              <w:pPr>
                                <w:pStyle w:val="af1"/>
                                <w:jc w:val="center"/>
                                <w:rPr>
                                  <w:rStyle w:val="aff9"/>
                                  <w:lang w:val="en-US"/>
                                </w:rPr>
                              </w:pPr>
                              <w:r>
                                <w:rPr>
                                  <w:rStyle w:val="aff9"/>
                                  <w:lang w:val="en-US"/>
                                </w:rPr>
                                <w:t>y</w:t>
                              </w:r>
                            </w:p>
                          </w:txbxContent>
                        </wps:txbx>
                        <wps:bodyPr rot="0" vert="horz" wrap="square" lIns="36000" tIns="36000" rIns="36000" bIns="36000" anchor="ctr" anchorCtr="0" upright="1">
                          <a:noAutofit/>
                        </wps:bodyPr>
                      </wps:wsp>
                      <wps:wsp>
                        <wps:cNvPr id="2446" name="Oval 2419"/>
                        <wps:cNvSpPr>
                          <a:spLocks noChangeArrowheads="1"/>
                        </wps:cNvSpPr>
                        <wps:spPr bwMode="auto">
                          <a:xfrm>
                            <a:off x="4639945" y="1949450"/>
                            <a:ext cx="361315" cy="360680"/>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FE42E2">
                              <w:pPr>
                                <w:pStyle w:val="af1"/>
                                <w:jc w:val="center"/>
                                <w:rPr>
                                  <w:rStyle w:val="aff9"/>
                                  <w:lang w:val="en-US"/>
                                </w:rPr>
                              </w:pPr>
                              <w:r>
                                <w:rPr>
                                  <w:rStyle w:val="aff9"/>
                                  <w:lang w:val="en-US"/>
                                </w:rPr>
                                <w:t>z</w:t>
                              </w:r>
                            </w:p>
                          </w:txbxContent>
                        </wps:txbx>
                        <wps:bodyPr rot="0" vert="horz" wrap="square" lIns="36000" tIns="36000" rIns="36000" bIns="36000" anchor="ctr" anchorCtr="0" upright="1">
                          <a:noAutofit/>
                        </wps:bodyPr>
                      </wps:wsp>
                      <wps:wsp>
                        <wps:cNvPr id="2447" name="Oval 2420"/>
                        <wps:cNvSpPr>
                          <a:spLocks noChangeArrowheads="1"/>
                        </wps:cNvSpPr>
                        <wps:spPr bwMode="auto">
                          <a:xfrm>
                            <a:off x="5212715" y="1930400"/>
                            <a:ext cx="360680" cy="360680"/>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FE42E2">
                              <w:pPr>
                                <w:pStyle w:val="af1"/>
                                <w:jc w:val="center"/>
                                <w:rPr>
                                  <w:rStyle w:val="aff9"/>
                                  <w:lang w:val="en-US"/>
                                </w:rPr>
                              </w:pPr>
                              <w:r>
                                <w:rPr>
                                  <w:rStyle w:val="aff9"/>
                                  <w:lang w:val="en-US"/>
                                </w:rPr>
                                <w:t>t</w:t>
                              </w:r>
                            </w:p>
                          </w:txbxContent>
                        </wps:txbx>
                        <wps:bodyPr rot="0" vert="horz" wrap="square" lIns="36000" tIns="36000" rIns="36000" bIns="36000" anchor="ctr" anchorCtr="0" upright="1">
                          <a:noAutofit/>
                        </wps:bodyPr>
                      </wps:wsp>
                      <wps:wsp>
                        <wps:cNvPr id="2448" name="AutoShape 2421"/>
                        <wps:cNvCnPr>
                          <a:cxnSpLocks noChangeShapeType="1"/>
                          <a:stCxn id="2439" idx="2"/>
                          <a:endCxn id="2440" idx="7"/>
                        </wps:cNvCnPr>
                        <wps:spPr bwMode="auto">
                          <a:xfrm flipH="1">
                            <a:off x="3773170" y="266700"/>
                            <a:ext cx="496570" cy="48069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449" name="AutoShape 2422"/>
                        <wps:cNvCnPr>
                          <a:cxnSpLocks noChangeShapeType="1"/>
                          <a:stCxn id="2439" idx="3"/>
                          <a:endCxn id="2441" idx="0"/>
                        </wps:cNvCnPr>
                        <wps:spPr bwMode="auto">
                          <a:xfrm flipH="1">
                            <a:off x="4210685" y="403225"/>
                            <a:ext cx="121285" cy="300355"/>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450" name="AutoShape 2423"/>
                        <wps:cNvCnPr>
                          <a:cxnSpLocks noChangeShapeType="1"/>
                          <a:stCxn id="2439" idx="5"/>
                          <a:endCxn id="2442" idx="0"/>
                        </wps:cNvCnPr>
                        <wps:spPr bwMode="auto">
                          <a:xfrm>
                            <a:off x="4587240" y="403225"/>
                            <a:ext cx="180340" cy="300990"/>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451" name="AutoShape 2424"/>
                        <wps:cNvCnPr>
                          <a:cxnSpLocks noChangeShapeType="1"/>
                          <a:stCxn id="2439" idx="6"/>
                          <a:endCxn id="2443" idx="1"/>
                        </wps:cNvCnPr>
                        <wps:spPr bwMode="auto">
                          <a:xfrm>
                            <a:off x="4649470" y="266700"/>
                            <a:ext cx="563245" cy="490220"/>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452" name="AutoShape 2425"/>
                        <wps:cNvCnPr>
                          <a:cxnSpLocks noChangeShapeType="1"/>
                          <a:stCxn id="2440" idx="3"/>
                          <a:endCxn id="2444" idx="0"/>
                        </wps:cNvCnPr>
                        <wps:spPr bwMode="auto">
                          <a:xfrm>
                            <a:off x="3517900" y="1021080"/>
                            <a:ext cx="19685" cy="918845"/>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453" name="AutoShape 2426"/>
                        <wps:cNvCnPr>
                          <a:cxnSpLocks noChangeShapeType="1"/>
                          <a:stCxn id="2440" idx="4"/>
                          <a:endCxn id="2445" idx="0"/>
                        </wps:cNvCnPr>
                        <wps:spPr bwMode="auto">
                          <a:xfrm>
                            <a:off x="3645535" y="1073785"/>
                            <a:ext cx="506095" cy="86614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454" name="AutoShape 2427"/>
                        <wps:cNvCnPr>
                          <a:cxnSpLocks noChangeShapeType="1"/>
                          <a:stCxn id="2440" idx="5"/>
                          <a:endCxn id="2446" idx="1"/>
                        </wps:cNvCnPr>
                        <wps:spPr bwMode="auto">
                          <a:xfrm>
                            <a:off x="3773170" y="1021080"/>
                            <a:ext cx="919480" cy="981075"/>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455" name="AutoShape 2428"/>
                        <wps:cNvCnPr>
                          <a:cxnSpLocks noChangeShapeType="1"/>
                          <a:stCxn id="2440" idx="6"/>
                          <a:endCxn id="2447" idx="1"/>
                        </wps:cNvCnPr>
                        <wps:spPr bwMode="auto">
                          <a:xfrm>
                            <a:off x="3835400" y="884555"/>
                            <a:ext cx="1430020" cy="1098550"/>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456" name="Rectangle 2430"/>
                        <wps:cNvSpPr>
                          <a:spLocks noChangeArrowheads="1"/>
                        </wps:cNvSpPr>
                        <wps:spPr bwMode="auto">
                          <a:xfrm>
                            <a:off x="3707130" y="2577465"/>
                            <a:ext cx="889635" cy="716915"/>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FE42E2" w:rsidRDefault="005B792C" w:rsidP="00FE42E2">
                              <w:pPr>
                                <w:pStyle w:val="af1"/>
                                <w:rPr>
                                  <w:rStyle w:val="aff9"/>
                                </w:rPr>
                              </w:pPr>
                              <w:r w:rsidRPr="00FE42E2">
                                <w:rPr>
                                  <w:rStyle w:val="aff9"/>
                                </w:rPr>
                                <w:t>[5</w:t>
                              </w:r>
                              <w:r w:rsidRPr="00FE42E2">
                                <w:t>,</w:t>
                              </w:r>
                              <w:r>
                                <w:rPr>
                                  <w:lang w:val="en-US"/>
                                </w:rPr>
                                <w:t xml:space="preserve"> </w:t>
                              </w:r>
                              <w:r>
                                <w:rPr>
                                  <w:rStyle w:val="aff9"/>
                                  <w:lang w:val="en-US"/>
                                </w:rPr>
                                <w:t>oid</w:t>
                              </w:r>
                              <w:r w:rsidRPr="00FE42E2">
                                <w:rPr>
                                  <w:rStyle w:val="aff9"/>
                                </w:rPr>
                                <w:t>]</w:t>
                              </w:r>
                            </w:p>
                            <w:p w:rsidR="005B792C" w:rsidRPr="00FE42E2" w:rsidRDefault="005B792C" w:rsidP="00FE42E2">
                              <w:pPr>
                                <w:pStyle w:val="af1"/>
                                <w:rPr>
                                  <w:rStyle w:val="aff9"/>
                                </w:rPr>
                              </w:pPr>
                              <w:r w:rsidRPr="00FE42E2">
                                <w:rPr>
                                  <w:rStyle w:val="aff9"/>
                                </w:rPr>
                                <w:t>[6</w:t>
                              </w:r>
                              <w:r w:rsidRPr="00FE42E2">
                                <w:t>,</w:t>
                              </w:r>
                              <w:r>
                                <w:rPr>
                                  <w:lang w:val="en-US"/>
                                </w:rPr>
                                <w:t xml:space="preserve"> </w:t>
                              </w:r>
                              <w:r>
                                <w:rPr>
                                  <w:rStyle w:val="aff9"/>
                                  <w:lang w:val="en-US"/>
                                </w:rPr>
                                <w:t>oid</w:t>
                              </w:r>
                              <w:r w:rsidRPr="00FE42E2">
                                <w:rPr>
                                  <w:rStyle w:val="aff9"/>
                                </w:rPr>
                                <w:t>]</w:t>
                              </w:r>
                            </w:p>
                            <w:p w:rsidR="005B792C" w:rsidRPr="00FE42E2" w:rsidRDefault="005B792C" w:rsidP="00FE42E2">
                              <w:pPr>
                                <w:pStyle w:val="af1"/>
                                <w:rPr>
                                  <w:rStyle w:val="aff9"/>
                                  <w:lang w:val="en-US"/>
                                </w:rPr>
                              </w:pPr>
                              <w:r w:rsidRPr="00FE42E2">
                                <w:rPr>
                                  <w:rStyle w:val="aff9"/>
                                </w:rPr>
                                <w:t>[14</w:t>
                              </w:r>
                              <w:r w:rsidRPr="00FE42E2">
                                <w:t>,</w:t>
                              </w:r>
                              <w:r>
                                <w:rPr>
                                  <w:lang w:val="en-US"/>
                                </w:rPr>
                                <w:t xml:space="preserve"> </w:t>
                              </w:r>
                              <w:r>
                                <w:rPr>
                                  <w:rStyle w:val="aff9"/>
                                  <w:lang w:val="en-US"/>
                                </w:rPr>
                                <w:t>oid</w:t>
                              </w:r>
                              <w:r w:rsidRPr="00FE42E2">
                                <w:rPr>
                                  <w:rStyle w:val="aff9"/>
                                </w:rPr>
                                <w:t>]</w:t>
                              </w:r>
                            </w:p>
                          </w:txbxContent>
                        </wps:txbx>
                        <wps:bodyPr rot="0" vert="horz" wrap="square" lIns="36000" tIns="36000" rIns="36000" bIns="36000" anchor="ctr" anchorCtr="0" upright="1">
                          <a:noAutofit/>
                        </wps:bodyPr>
                      </wps:wsp>
                      <wps:wsp>
                        <wps:cNvPr id="2457" name="Oval 2433"/>
                        <wps:cNvSpPr>
                          <a:spLocks noChangeArrowheads="1"/>
                        </wps:cNvSpPr>
                        <wps:spPr bwMode="auto">
                          <a:xfrm>
                            <a:off x="975360" y="375920"/>
                            <a:ext cx="69215" cy="704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458" name="Rectangle 2434"/>
                        <wps:cNvSpPr>
                          <a:spLocks noChangeArrowheads="1"/>
                        </wps:cNvSpPr>
                        <wps:spPr bwMode="auto">
                          <a:xfrm>
                            <a:off x="1292860" y="1085850"/>
                            <a:ext cx="217805" cy="24828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FE42E2" w:rsidRDefault="005B792C" w:rsidP="00FE42E2">
                              <w:pPr>
                                <w:pStyle w:val="af1"/>
                              </w:pPr>
                              <w:r>
                                <w:rPr>
                                  <w:rStyle w:val="aff9"/>
                                  <w:lang w:val="en-US"/>
                                </w:rPr>
                                <w:t>P</w:t>
                              </w:r>
                            </w:p>
                          </w:txbxContent>
                        </wps:txbx>
                        <wps:bodyPr rot="0" vert="horz" wrap="square" lIns="36000" tIns="36000" rIns="36000" bIns="36000" anchor="ctr" anchorCtr="0" upright="1">
                          <a:noAutofit/>
                        </wps:bodyPr>
                      </wps:wsp>
                      <wps:wsp>
                        <wps:cNvPr id="2459" name="Rectangle 2408"/>
                        <wps:cNvSpPr>
                          <a:spLocks noChangeArrowheads="1"/>
                        </wps:cNvSpPr>
                        <wps:spPr bwMode="auto">
                          <a:xfrm>
                            <a:off x="884555" y="66675"/>
                            <a:ext cx="217805" cy="2921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FE42E2">
                              <w:pPr>
                                <w:pStyle w:val="af1"/>
                              </w:pPr>
                              <w:r>
                                <w:rPr>
                                  <w:rStyle w:val="aff9"/>
                                  <w:lang w:val="en-US"/>
                                </w:rPr>
                                <w:t>y</w:t>
                              </w:r>
                            </w:p>
                          </w:txbxContent>
                        </wps:txbx>
                        <wps:bodyPr rot="0" vert="horz" wrap="square" lIns="36000" tIns="36000" rIns="36000" bIns="36000" anchor="ctr" anchorCtr="0" upright="1">
                          <a:noAutofit/>
                        </wps:bodyPr>
                      </wps:wsp>
                      <wps:wsp>
                        <wps:cNvPr id="2460" name="AutoShape 2435"/>
                        <wps:cNvCnPr>
                          <a:cxnSpLocks noChangeShapeType="1"/>
                          <a:stCxn id="2458" idx="0"/>
                          <a:endCxn id="2457" idx="5"/>
                        </wps:cNvCnPr>
                        <wps:spPr bwMode="auto">
                          <a:xfrm flipH="1" flipV="1">
                            <a:off x="1034415" y="436245"/>
                            <a:ext cx="367665" cy="649605"/>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461" name="Rectangle 2409"/>
                        <wps:cNvSpPr>
                          <a:spLocks noChangeArrowheads="1"/>
                        </wps:cNvSpPr>
                        <wps:spPr bwMode="auto">
                          <a:xfrm>
                            <a:off x="596900" y="308610"/>
                            <a:ext cx="505460" cy="267335"/>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FE42E2">
                              <w:pPr>
                                <w:pStyle w:val="af1"/>
                                <w:rPr>
                                  <w:rStyle w:val="aff9"/>
                                </w:rPr>
                              </w:pPr>
                              <w:r>
                                <w:rPr>
                                  <w:rStyle w:val="aff9"/>
                                </w:rPr>
                                <w:t>5</w:t>
                              </w:r>
                            </w:p>
                          </w:txbxContent>
                        </wps:txbx>
                        <wps:bodyPr rot="0" vert="horz" wrap="square" lIns="36000" tIns="36000" rIns="36000" bIns="36000" anchor="ctr" anchorCtr="0" upright="1">
                          <a:noAutofit/>
                        </wps:bodyPr>
                      </wps:wsp>
                      <wps:wsp>
                        <wps:cNvPr id="2462" name="AutoShape 2436"/>
                        <wps:cNvCnPr>
                          <a:cxnSpLocks noChangeShapeType="1"/>
                          <a:stCxn id="2445" idx="4"/>
                          <a:endCxn id="2456" idx="0"/>
                        </wps:cNvCnPr>
                        <wps:spPr bwMode="auto">
                          <a:xfrm>
                            <a:off x="4151630" y="2319655"/>
                            <a:ext cx="635" cy="257810"/>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2379" o:spid="_x0000_s2469" editas="canvas" style="width:439.35pt;height:264.4pt;mso-position-horizontal-relative:char;mso-position-vertical-relative:line" coordsize="55797,3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">
                <v:shape id="_x0000_s2470" type="#_x0000_t75" style="position:absolute;width:55797;height:33578;visibility:visible;mso-wrap-style:square">
                  <v:fill o:detectmouseclick="t"/>
                  <v:path o:connecttype="none"/>
                </v:shape>
                <v:rect id="Rectangle 2384" o:spid="_x0000_s2471" style="position:absolute;left:527;top:482;width:32461;height:32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RSMMA&#10;AADdAAAADwAAAGRycy9kb3ducmV2LnhtbERPz2vCMBS+D/Y/hDfYZWg6kTKqUUbZwMNArDt4fDbP&#10;tNq8lCTa+t8vh4HHj+/3cj3aTtzIh9axgvdpBoK4drplo+B3/z35ABEissbOMSm4U4D16vlpiYV2&#10;A+/oVkUjUgiHAhU0MfaFlKFuyGKYup44cSfnLcYEvZHa45DCbSdnWZZLiy2nhgZ7KhuqL9XVKtj6&#10;s/kyP/n9rSJzKY/z8jBsK6VeX8bPBYhIY3yI/90brWA+y9Pc9CY9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LRSMMAAADdAAAADwAAAAAAAAAAAAAAAACYAgAAZHJzL2Rv&#10;d25yZXYueG1sUEsFBgAAAAAEAAQA9QAAAIgDAAAAAA==&#10;" strokeweight="1.5pt">
                  <v:stroke endarrowlength="long"/>
                  <v:shadow offset="6pt,6pt"/>
                  <v:textbox inset="1mm,1mm,1mm,1mm"/>
                </v:rect>
                <v:rect id="Rectangle 2385" o:spid="_x0000_s2472" style="position:absolute;left:622;top:488;width:16230;height:16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PMMYA&#10;AADdAAAADwAAAGRycy9kb3ducmV2LnhtbESPQWsCMRSE74L/ITyht5pU6tJujaKiRVp6qBV6fWye&#10;m6Wbl3WTruu/N4WCx2FmvmFmi97VoqM2VJ41PIwVCOLCm4pLDYev7f0TiBCRDdaeScOFAizmw8EM&#10;c+PP/EndPpYiQTjkqMHG2ORShsKSwzD2DXHyjr51GJNsS2laPCe4q+VEqUw6rDgtWGxoban42f86&#10;Dd1p27/i5uPtpFbqOD1kwb5/F1rfjfrlC4hIfbyF/9s7o+Fxkj3D35v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mPMMYAAADdAAAADwAAAAAAAAAAAAAAAACYAgAAZHJz&#10;L2Rvd25yZXYueG1sUEsFBgAAAAAEAAQA9QAAAIsDAAAAAA==&#10;">
                  <v:stroke endarrowlength="long"/>
                  <v:shadow offset="6pt,6pt"/>
                  <v:textbox inset="1mm,1mm,1mm,1mm"/>
                </v:rect>
                <v:shape id="AutoShape 2386" o:spid="_x0000_s2473" type="#_x0000_t32" style="position:absolute;left:622;top:8610;width:1623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4uc8IAAADdAAAADwAAAGRycy9kb3ducmV2LnhtbERPy4rCMBTdD/gP4QruxtQHVapRRBDd&#10;ODg+t5fm2habm9pE7fy9WQizPJz3dN6YUjypdoVlBb1uBII4tbrgTMHxsPoeg3AeWWNpmRT8kYP5&#10;rPU1xUTbF//Sc+8zEULYJagg975KpHRpTgZd11bEgbva2qAPsM6krvEVwk0p+1EUS4MFh4YcK1rm&#10;lN72D6NgfVpH93O1jIe73c/5su3FAxzFSnXazWICwlPj/8Uf90YrGPZHYX94E56An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4uc8IAAADdAAAADwAAAAAAAAAAAAAA&#10;AAChAgAAZHJzL2Rvd25yZXYueG1sUEsFBgAAAAAEAAQA+QAAAJADAAAAAA==&#10;" strokeweight="1pt">
                  <v:stroke endarrowlength="long"/>
                  <v:shadow offset="6pt,6pt"/>
                </v:shape>
                <v:shape id="AutoShape 2387" o:spid="_x0000_s2474" type="#_x0000_t32" style="position:absolute;left:8737;top:488;width:6;height:162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KL6McAAADdAAAADwAAAGRycy9kb3ducmV2LnhtbESPQWvCQBSE7wX/w/IK3uomGpKSuooI&#10;Yi8tGlt7fWRfk9Ds25jdavrv3YLgcZiZb5j5cjCtOFPvGssK4kkEgri0uuFKwcdh8/QMwnlkja1l&#10;UvBHDpaL0cMcc20vvKdz4SsRIOxyVFB73+VSurImg25iO+LgfdveoA+yr6Tu8RLgppXTKEqlwYbD&#10;Qo0drWsqf4pfo2D7uY1Ox26dJrvd+/HrLU5nmKVKjR+H1QsIT4O/h2/tV60gmWYx/L8JT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kovoxwAAAN0AAAAPAAAAAAAA&#10;AAAAAAAAAKECAABkcnMvZG93bnJldi54bWxQSwUGAAAAAAQABAD5AAAAlQMAAAAA&#10;" strokeweight="1pt">
                  <v:stroke endarrowlength="long"/>
                  <v:shadow offset="6pt,6pt"/>
                </v:shape>
                <v:shape id="AutoShape 2388" o:spid="_x0000_s2475" type="#_x0000_t32" style="position:absolute;left:431;top:16713;width:3265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oSRscAAADdAAAADwAAAGRycy9kb3ducmV2LnhtbESPUUvDMBSF3wX/Q7jCXmRLLdOMbtmQ&#10;gWM+OHDbD7hrrk2xuSlNbDt/vREEHw/nnO9wVpvRNaKnLtSeNTzMMhDEpTc1VxrOp5fpAkSIyAYb&#10;z6ThSgE269ubFRbGD/xO/TFWIkE4FKjBxtgWUobSksMw8y1x8j585zAm2VXSdDgkuGtknmVP0mHN&#10;acFiS1tL5efxy2k4vF2sebzK4bXuv9X2fqcUZkrryd34vAQRaYz/4b/23miY5yqH3zfp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OhJGxwAAAN0AAAAPAAAAAAAA&#10;AAAAAAAAAKECAABkcnMvZG93bnJldi54bWxQSwUGAAAAAAQABAD5AAAAlQMAAAAA&#10;" strokeweight="1.5pt">
                  <v:stroke endarrowlength="long"/>
                  <v:shadow offset="6pt,6pt"/>
                </v:shape>
                <v:shape id="AutoShape 2389" o:spid="_x0000_s2476" type="#_x0000_t32" style="position:absolute;left:16757;top:387;width:7;height:326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a33ccAAADdAAAADwAAAGRycy9kb3ducmV2LnhtbESPUUvDMBSF3wf7D+EKexku3eaM1GVj&#10;DBz6oLDpD7g216bY3JQmtp2/3giDPR7OOd/hrLeDq0VHbag8a5jPMhDEhTcVlxo+3p9uH0CEiGyw&#10;9kwazhRguxmP1pgb3/ORulMsRYJwyFGDjbHJpQyFJYdh5hvi5H351mFMsi2labFPcFfLRZbdS4cV&#10;pwWLDe0tFd+nH6fh7fXTmtVZ9i9V96v204NSmCmtJzfD7hFEpCFew5f2s9Fwt1BL+H+TnoD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drfdxwAAAN0AAAAPAAAAAAAA&#10;AAAAAAAAAKECAABkcnMvZG93bnJldi54bWxQSwUGAAAAAAQABAD5AAAAlQMAAAAA&#10;" strokeweight="1.5pt">
                  <v:stroke endarrowlength="long"/>
                  <v:shadow offset="6pt,6pt"/>
                </v:shape>
                <v:rect id="Rectangle 2390" o:spid="_x0000_s2477" style="position:absolute;left:1574;top:6565;width:5049;height:2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JTsQA&#10;AADdAAAADwAAAGRycy9kb3ducmV2LnhtbESPQWuDQBSE74H8h+UFekvWBGmKzSolScGrxkOPr+6r&#10;2rpvxV2j/ffdQqHHYWa+YU7ZYnpxp9F1lhXsdxEI4trqjhsF1e11+wTCeWSNvWVS8E0OsnS9OmGi&#10;7cwF3UvfiABhl6CC1vshkdLVLRl0OzsQB+/DjgZ9kGMj9YhzgJteHqLoURrsOCy0ONC5pfqrnIyC&#10;PJ+kO35eqdm/X/yFq7diuuVKPWyWl2cQnhb/H/5r51pBfDjG8PsmP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0yU7EAAAA3QAAAA8AAAAAAAAAAAAAAAAAmAIAAGRycy9k&#10;b3ducmV2LnhtbFBLBQYAAAAABAAEAPUAAACJAwAAAAA=&#10;" filled="f">
                  <v:stroke endarrowlength="long"/>
                  <v:shadow offset="6pt,6pt"/>
                  <v:textbox inset="1mm,1mm,1mm,1mm">
                    <w:txbxContent>
                      <w:p w:rsidR="00AB6496" w:rsidRPr="001E36B6" w:rsidRDefault="00AB6496" w:rsidP="00FE42E2">
                        <w:pPr>
                          <w:pStyle w:val="af1"/>
                          <w:rPr>
                            <w:rStyle w:val="aff9"/>
                          </w:rPr>
                        </w:pPr>
                        <w:r>
                          <w:rPr>
                            <w:rStyle w:val="aff9"/>
                          </w:rPr>
                          <w:t>2</w:t>
                        </w:r>
                      </w:p>
                    </w:txbxContent>
                  </v:textbox>
                </v:rect>
                <v:rect id="Rectangle 2391" o:spid="_x0000_s2478" style="position:absolute;left:6908;top:7042;width:2477;height:7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1cQA&#10;AADdAAAADwAAAGRycy9kb3ducmV2LnhtbESPS4vCQBCE74L/YWjBm04ivshmFFEXcvVx8Nib6U2y&#10;ZnpCZqLZf+8sLHgsquorKt32phYPal1lWUE8jUAQ51ZXXCi4Xj4naxDOI2usLZOCX3Kw3QwHKSba&#10;PvlEj7MvRICwS1BB6X2TSOnykgy6qW2Ig/dtW4M+yLaQusVngJtazqJoKQ1WHBZKbGhfUn4/d0ZB&#10;lnXSrX6OVMRfB3/g6+3UXTKlxqN+9wHCU+/f4f92phXMZ6sF/L0JT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4bNXEAAAA3QAAAA8AAAAAAAAAAAAAAAAAmAIAAGRycy9k&#10;b3ducmV2LnhtbFBLBQYAAAAABAAEAPUAAACJAwAAAAA=&#10;" filled="f">
                  <v:stroke endarrowlength="long"/>
                  <v:shadow offset="6pt,6pt"/>
                  <v:textbox inset="1mm,1mm,1mm,1mm">
                    <w:txbxContent>
                      <w:p w:rsidR="00AB6496" w:rsidRPr="001E36B6" w:rsidRDefault="00AB6496" w:rsidP="00FE42E2">
                        <w:pPr>
                          <w:pStyle w:val="af1"/>
                          <w:rPr>
                            <w:rStyle w:val="aff9"/>
                          </w:rPr>
                        </w:pPr>
                        <w:r>
                          <w:rPr>
                            <w:rStyle w:val="aff9"/>
                          </w:rPr>
                          <w:t>6</w:t>
                        </w:r>
                      </w:p>
                    </w:txbxContent>
                  </v:textbox>
                </v:rect>
                <v:rect id="Rectangle 2392" o:spid="_x0000_s2479" style="position:absolute;left:12928;top:5518;width:3340;height:2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ryosIA&#10;AADdAAAADwAAAGRycy9kb3ducmV2LnhtbESPzarCMBSE94LvEI5wd5oqolKNIv5At2oXLo/NuW2v&#10;zUlpUu19eyMILoeZ+YZZbTpTiQc1rrSsYDyKQBBnVpecK0gvx+EChPPIGivLpOCfHGzW/d4KY22f&#10;fKLH2eciQNjFqKDwvo6ldFlBBt3I1sTB+7WNQR9kk0vd4DPATSUnUTSTBksOCwXWtCsou59boyBJ&#10;WunmfwfKx7e933N6PbWXRKmfQbddgvDU+W/40060gulkPoP3m/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vKiwgAAAN0AAAAPAAAAAAAAAAAAAAAAAJgCAABkcnMvZG93&#10;bnJldi54bWxQSwUGAAAAAAQABAD1AAAAhwMAAAAA&#10;" filled="f">
                  <v:stroke endarrowlength="long"/>
                  <v:shadow offset="6pt,6pt"/>
                  <v:textbox inset="1mm,1mm,1mm,1mm">
                    <w:txbxContent>
                      <w:p w:rsidR="00AB6496" w:rsidRPr="001E36B6" w:rsidRDefault="00AB6496" w:rsidP="00FE42E2">
                        <w:pPr>
                          <w:pStyle w:val="af1"/>
                          <w:rPr>
                            <w:rStyle w:val="aff9"/>
                          </w:rPr>
                        </w:pPr>
                        <w:r>
                          <w:rPr>
                            <w:rStyle w:val="aff9"/>
                          </w:rPr>
                          <w:t>14</w:t>
                        </w:r>
                      </w:p>
                    </w:txbxContent>
                  </v:textbox>
                </v:rect>
                <v:rect id="Rectangle 2393" o:spid="_x0000_s2480" style="position:absolute;left:914;top:14579;width:5055;height:2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XOcQA&#10;AADdAAAADwAAAGRycy9kb3ducmV2LnhtbESPQWuDQBSE74H+h+UVektWQ6nFukppEvCqySHHV/dV&#10;Tdy34q6J/ffdQqHHYWa+YbJiMYO40eR6ywriTQSCuLG651bB6XhYv4JwHlnjYJkUfJODIn9YZZhq&#10;e+eKbrVvRYCwS1FB5/2YSumajgy6jR2Jg/dlJ4M+yKmVesJ7gJtBbqPoRRrsOSx0ONJHR821no2C&#10;spylSy57auPPnd/x6VzNx1Kpp8fl/Q2Ep8X/h//apVbwvE0S+H0Tn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mVznEAAAA3QAAAA8AAAAAAAAAAAAAAAAAmAIAAGRycy9k&#10;b3ducmV2LnhtbFBLBQYAAAAABAAEAPUAAACJAwAAAAA=&#10;" filled="f">
                  <v:stroke endarrowlength="long"/>
                  <v:shadow offset="6pt,6pt"/>
                  <v:textbox inset="1mm,1mm,1mm,1mm">
                    <w:txbxContent>
                      <w:p w:rsidR="00AB6496" w:rsidRPr="001E36B6" w:rsidRDefault="00AB6496" w:rsidP="00FE42E2">
                        <w:pPr>
                          <w:pStyle w:val="af1"/>
                          <w:rPr>
                            <w:rStyle w:val="aff9"/>
                          </w:rPr>
                        </w:pPr>
                        <w:r>
                          <w:rPr>
                            <w:rStyle w:val="aff9"/>
                          </w:rPr>
                          <w:t>3</w:t>
                        </w:r>
                      </w:p>
                    </w:txbxContent>
                  </v:textbox>
                </v:rect>
                <v:rect id="Rectangle 2394" o:spid="_x0000_s2481" style="position:absolute;left:1860;top:27660;width:5810;height:2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S70A&#10;AADdAAAADwAAAGRycy9kb3ducmV2LnhtbERPyQrCMBC9C/5DGMGbpoqoVKOIC/TqcvA4NmNbbSal&#10;SbX+vTkIHh9vX65bU4oX1a6wrGA0jEAQp1YXnCm4nA+DOQjnkTWWlknBhxysV93OEmNt33yk18ln&#10;IoSwi1FB7n0VS+nSnAy6oa2IA3e3tUEfYJ1JXeM7hJtSjqNoKg0WHBpyrGibU/o8NUZBkjTSzR57&#10;yka3nd/x5XpszolS/V67WYDw1Pq/+OdOtILJeBbmhjfhCc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nDS70AAADdAAAADwAAAAAAAAAAAAAAAACYAgAAZHJzL2Rvd25yZXYu&#10;eG1sUEsFBgAAAAAEAAQA9QAAAIIDAAAAAA==&#10;" filled="f">
                  <v:stroke endarrowlength="long"/>
                  <v:shadow offset="6pt,6pt"/>
                  <v:textbox inset="1mm,1mm,1mm,1mm">
                    <w:txbxContent>
                      <w:p w:rsidR="00AB6496" w:rsidRPr="001E36B6" w:rsidRDefault="00AB6496" w:rsidP="00FE42E2">
                        <w:pPr>
                          <w:pStyle w:val="af1"/>
                          <w:rPr>
                            <w:rStyle w:val="aff9"/>
                          </w:rPr>
                        </w:pPr>
                        <w:r>
                          <w:rPr>
                            <w:rStyle w:val="aff9"/>
                          </w:rPr>
                          <w:t>4</w:t>
                        </w:r>
                      </w:p>
                    </w:txbxContent>
                  </v:textbox>
                </v:rect>
                <v:rect id="Rectangle 2395" o:spid="_x0000_s2482" style="position:absolute;left:8648;top:22504;width:6287;height:2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m0MQA&#10;AADdAAAADwAAAGRycy9kb3ducmV2LnhtbESPS4vCQBCE74L/YWjBm04iortZJyI+IFcfhz32ZnqT&#10;aKYnZCYa/70jLOyxqKqvqNW6N7W4U+sqywriaQSCOLe64kLB5XyYfIBwHlljbZkUPMnBOh0OVpho&#10;++Aj3U++EAHCLkEFpfdNIqXLSzLoprYhDt6vbQ36INtC6hYfAW5qOYuihTRYcVgosaFtSfnt1BkF&#10;WdZJt7zuqYh/dn7Hl+9jd86UGo/6zRcIT73/D/+1M61gPlt+wvtNeAI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1ZtDEAAAA3QAAAA8AAAAAAAAAAAAAAAAAmAIAAGRycy9k&#10;b3ducmV2LnhtbFBLBQYAAAAABAAEAPUAAACJAwAAAAA=&#10;" filled="f">
                  <v:stroke endarrowlength="long"/>
                  <v:shadow offset="6pt,6pt"/>
                  <v:textbox inset="1mm,1mm,1mm,1mm">
                    <w:txbxContent>
                      <w:p w:rsidR="00AB6496" w:rsidRPr="001E36B6" w:rsidRDefault="00AB6496" w:rsidP="00FE42E2">
                        <w:pPr>
                          <w:pStyle w:val="af1"/>
                          <w:rPr>
                            <w:rStyle w:val="aff9"/>
                          </w:rPr>
                        </w:pPr>
                        <w:r>
                          <w:rPr>
                            <w:rStyle w:val="aff9"/>
                          </w:rPr>
                          <w:t>7</w:t>
                        </w:r>
                      </w:p>
                    </w:txbxContent>
                  </v:textbox>
                </v:rect>
                <v:rect id="Rectangle 2396" o:spid="_x0000_s2483" style="position:absolute;left:17805;top:18116;width:5048;height:2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ar0A&#10;AADdAAAADwAAAGRycy9kb3ducmV2LnhtbERPyQrCMBC9C/5DGMGbpoqoVKOIC/TqcvA4NmNbbSal&#10;SbX+vTkIHh9vX65bU4oX1a6wrGA0jEAQp1YXnCm4nA+DOQjnkTWWlknBhxysV93OEmNt33yk18ln&#10;IoSwi1FB7n0VS+nSnAy6oa2IA3e3tUEfYJ1JXeM7hJtSjqNoKg0WHBpyrGibU/o8NUZBkjTSzR57&#10;yka3nd/x5XpszolS/V67WYDw1Pq/+OdOtILJeB72hzfhCc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lq/ar0AAADdAAAADwAAAAAAAAAAAAAAAACYAgAAZHJzL2Rvd25yZXYu&#10;eG1sUEsFBgAAAAAEAAQA9QAAAIIDAAAAAA==&#10;" filled="f">
                  <v:stroke endarrowlength="long"/>
                  <v:shadow offset="6pt,6pt"/>
                  <v:textbox inset="1mm,1mm,1mm,1mm">
                    <w:txbxContent>
                      <w:p w:rsidR="00AB6496" w:rsidRPr="001E36B6" w:rsidRDefault="00AB6496" w:rsidP="00FE42E2">
                        <w:pPr>
                          <w:pStyle w:val="af1"/>
                          <w:rPr>
                            <w:rStyle w:val="aff9"/>
                          </w:rPr>
                        </w:pPr>
                        <w:r>
                          <w:rPr>
                            <w:rStyle w:val="aff9"/>
                          </w:rPr>
                          <w:t>9</w:t>
                        </w:r>
                      </w:p>
                    </w:txbxContent>
                  </v:textbox>
                </v:rect>
                <v:rect id="Rectangle 2397" o:spid="_x0000_s2484" style="position:absolute;left:19043;top:22313;width:5055;height:2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a8cQA&#10;AADdAAAADwAAAGRycy9kb3ducmV2LnhtbESPQWvCQBSE74X+h+UVvDWbSLESs0pRC7kmevD4zD6T&#10;2OzbkN1o/PduodDjMDPfMNlmMp240eBaywqSKAZBXFndcq3gePh+X4JwHlljZ5kUPMjBZv36kmGq&#10;7Z0LupW+FgHCLkUFjfd9KqWrGjLoItsTB+9iB4M+yKGWesB7gJtOzuN4IQ22HBYa7GnbUPVTjkZB&#10;no/SfV73VCfnnd/x8VSMh1yp2dv0tQLhafL/4b92rhV8zJcJ/L4JT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WGvHEAAAA3QAAAA8AAAAAAAAAAAAAAAAAmAIAAGRycy9k&#10;b3ducmV2LnhtbFBLBQYAAAAABAAEAPUAAACJAwAAAAA=&#10;" filled="f">
                  <v:stroke endarrowlength="long"/>
                  <v:shadow offset="6pt,6pt"/>
                  <v:textbox inset="1mm,1mm,1mm,1mm">
                    <w:txbxContent>
                      <w:p w:rsidR="00AB6496" w:rsidRPr="001E36B6" w:rsidRDefault="00AB6496" w:rsidP="00FE42E2">
                        <w:pPr>
                          <w:pStyle w:val="af1"/>
                          <w:rPr>
                            <w:rStyle w:val="aff9"/>
                          </w:rPr>
                        </w:pPr>
                        <w:r>
                          <w:rPr>
                            <w:rStyle w:val="aff9"/>
                          </w:rPr>
                          <w:t>10</w:t>
                        </w:r>
                      </w:p>
                    </w:txbxContent>
                  </v:textbox>
                </v:rect>
                <v:rect id="Rectangle 2398" o:spid="_x0000_s2485" style="position:absolute;left:22853;top:4464;width:3626;height:2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EhsIA&#10;AADdAAAADwAAAGRycy9kb3ducmV2LnhtbESPS6vCMBSE9xf8D+EI7q6pRVSqUcQHdOtj4fLYHNtq&#10;c1KaVOu/NxcuuBxm5htmsepMJZ7UuNKygtEwAkGcWV1yruB82v/OQDiPrLGyTAre5GC17P0sMNH2&#10;xQd6Hn0uAoRdggoK7+tESpcVZNANbU0cvJttDPogm1zqBl8BbioZR9FEGiw5LBRY06ag7HFsjYI0&#10;baWb3neUj65bv+Xz5dCeUqUG/W49B+Gp89/wfzvVCsbxLIa/N+EJyO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ISGwgAAAN0AAAAPAAAAAAAAAAAAAAAAAJgCAABkcnMvZG93&#10;bnJldi54bWxQSwUGAAAAAAQABAD1AAAAhwMAAAAA&#10;" filled="f">
                  <v:stroke endarrowlength="long"/>
                  <v:shadow offset="6pt,6pt"/>
                  <v:textbox inset="1mm,1mm,1mm,1mm">
                    <w:txbxContent>
                      <w:p w:rsidR="00AB6496" w:rsidRPr="001E36B6" w:rsidRDefault="00AB6496" w:rsidP="00FE42E2">
                        <w:pPr>
                          <w:pStyle w:val="af1"/>
                          <w:rPr>
                            <w:rStyle w:val="aff9"/>
                          </w:rPr>
                        </w:pPr>
                        <w:r>
                          <w:rPr>
                            <w:rStyle w:val="aff9"/>
                          </w:rPr>
                          <w:t>11</w:t>
                        </w:r>
                      </w:p>
                    </w:txbxContent>
                  </v:textbox>
                </v:rect>
                <v:rect id="Rectangle 2399" o:spid="_x0000_s2486" style="position:absolute;left:17805;top:6565;width:2572;height:8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hHcQA&#10;AADdAAAADwAAAGRycy9kb3ducmV2LnhtbESPT4vCMBTE74LfITzBm6ZVUek2iqgLvfrn4PFt87bt&#10;2ryUJtXutzcLCx6HmfkNk257U4sHta6yrCCeRiCIc6srLhRcL5+TNQjnkTXWlknBLznYboaDFBNt&#10;n3yix9kXIkDYJaig9L5JpHR5SQbd1DbEwfu2rUEfZFtI3eIzwE0tZ1G0lAYrDgslNrQvKb+fO6Mg&#10;yzrpVj9HKuKvgz/w9XbqLplS41G/+wDhqffv8H870woWs/Uc/t6EJ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IIR3EAAAA3QAAAA8AAAAAAAAAAAAAAAAAmAIAAGRycy9k&#10;b3ducmV2LnhtbFBLBQYAAAAABAAEAPUAAACJAwAAAAA=&#10;" filled="f">
                  <v:stroke endarrowlength="long"/>
                  <v:shadow offset="6pt,6pt"/>
                  <v:textbox inset="1mm,1mm,1mm,1mm">
                    <w:txbxContent>
                      <w:p w:rsidR="00AB6496" w:rsidRPr="001E36B6" w:rsidRDefault="00AB6496" w:rsidP="00FE42E2">
                        <w:pPr>
                          <w:pStyle w:val="af1"/>
                          <w:rPr>
                            <w:rStyle w:val="aff9"/>
                          </w:rPr>
                        </w:pPr>
                        <w:r>
                          <w:rPr>
                            <w:rStyle w:val="aff9"/>
                          </w:rPr>
                          <w:t>8</w:t>
                        </w:r>
                      </w:p>
                    </w:txbxContent>
                  </v:textbox>
                </v:rect>
                <v:rect id="Rectangle 2400" o:spid="_x0000_s2487" style="position:absolute;left:26479;top:13341;width:3327;height: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5acQA&#10;AADdAAAADwAAAGRycy9kb3ducmV2LnhtbESPT2vCQBTE74V+h+UJvdWNEqpEV5GqkGs0hx5fs88k&#10;mn0bsps//fbdQsHjMDO/Ybb7yTRioM7VlhUs5hEI4sLqmksF+fX8vgbhPLLGxjIp+CEH+93ryxYT&#10;bUfOaLj4UgQIuwQVVN63iZSuqMigm9uWOHg32xn0QXal1B2OAW4auYyiD2mw5rBQYUufFRWPS28U&#10;pGkv3ep+onLxffRHzr+y/poq9TabDhsQnib/DP+3U60gXq5j+HsTn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huWnEAAAA3QAAAA8AAAAAAAAAAAAAAAAAmAIAAGRycy9k&#10;b3ducmV2LnhtbFBLBQYAAAAABAAEAPUAAACJAwAAAAA=&#10;" filled="f">
                  <v:stroke endarrowlength="long"/>
                  <v:shadow offset="6pt,6pt"/>
                  <v:textbox inset="1mm,1mm,1mm,1mm">
                    <w:txbxContent>
                      <w:p w:rsidR="00AB6496" w:rsidRPr="001E36B6" w:rsidRDefault="00AB6496" w:rsidP="00FE42E2">
                        <w:pPr>
                          <w:pStyle w:val="af1"/>
                          <w:rPr>
                            <w:rStyle w:val="aff9"/>
                          </w:rPr>
                        </w:pPr>
                        <w:r>
                          <w:rPr>
                            <w:rStyle w:val="aff9"/>
                          </w:rPr>
                          <w:t>13</w:t>
                        </w:r>
                      </w:p>
                    </w:txbxContent>
                  </v:textbox>
                </v:rect>
                <v:rect id="Rectangle 2401" o:spid="_x0000_s2488" style="position:absolute;left:19043;top:11906;width:8395;height:2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7MgA&#10;AADdAAAADwAAAGRycy9kb3ducmV2LnhtbESPzWrDMBCE74W8g9hAb42U0DbGiRL6Q6FQklC3OfS2&#10;WBvbxFoZSbWdt68KhR6HmfmGWW9H24qefGgca5jPFAji0pmGKw2fHy83GYgQkQ22jknDhQJsN5Or&#10;NebGDfxOfRErkSAcctRQx9jlUoayJoth5jri5J2ctxiT9JU0HocEt61cKHUvLTacFmrs6Kmm8lx8&#10;Ww1vvf8a9tlRPT4vi6NSh52/FDutr6fjwwpEpDH+h//ar0bD7SK7g9836Qn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GH7syAAAAN0AAAAPAAAAAAAAAAAAAAAAAJgCAABk&#10;cnMvZG93bnJldi54bWxQSwUGAAAAAAQABAD1AAAAjQMAAAAA&#10;" fillcolor="white [3212]">
                  <v:stroke endarrowlength="long"/>
                  <v:shadow offset="6pt,6pt"/>
                  <v:textbox inset="1mm,1mm,1mm,1mm">
                    <w:txbxContent>
                      <w:p w:rsidR="00AB6496" w:rsidRPr="001E36B6" w:rsidRDefault="00AB6496" w:rsidP="00FE42E2">
                        <w:pPr>
                          <w:pStyle w:val="af1"/>
                          <w:rPr>
                            <w:rStyle w:val="aff9"/>
                          </w:rPr>
                        </w:pPr>
                        <w:r>
                          <w:rPr>
                            <w:rStyle w:val="aff9"/>
                          </w:rPr>
                          <w:t>12</w:t>
                        </w:r>
                      </w:p>
                    </w:txbxContent>
                  </v:textbox>
                </v:rect>
                <v:rect id="Rectangle 2402" o:spid="_x0000_s2489" style="position:absolute;left:14401;top:768;width:2172;height:2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GMMMA&#10;AADdAAAADwAAAGRycy9kb3ducmV2LnhtbESPUWvCMBSF34X9h3AHvmlakSCdUbbBQBAEdez5kty1&#10;Zc1NabI2/nszGPh4OOd8h7PdJ9eJkYbQetZQLgsQxMbblmsNn9ePxQZEiMgWO8+k4UYB9run2RYr&#10;6yc+03iJtcgQDhVqaGLsKymDachhWPqeOHvffnAYsxxqaQecMtx1clUUSjpsOS802NN7Q+bn8us0&#10;mFZ1ZTqSub7Zr+mUSjUevdJ6/pxeX0BESvER/m8frIb1aqPg701+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AGMMMAAADdAAAADwAAAAAAAAAAAAAAAACYAgAAZHJzL2Rv&#10;d25yZXYueG1sUEsFBgAAAAAEAAQA9QAAAIgDAAAAAA==&#10;" stroked="f">
                  <v:shadow offset="6pt,6pt"/>
                  <v:textbox inset="1mm,1mm,1mm,1mm">
                    <w:txbxContent>
                      <w:p w:rsidR="00AB6496" w:rsidRPr="00A1179A" w:rsidRDefault="00AB6496" w:rsidP="00FE42E2">
                        <w:pPr>
                          <w:pStyle w:val="af1"/>
                        </w:pPr>
                        <w:r>
                          <w:rPr>
                            <w:rStyle w:val="aff9"/>
                            <w:lang w:val="en-US"/>
                          </w:rPr>
                          <w:t>a</w:t>
                        </w:r>
                      </w:p>
                    </w:txbxContent>
                  </v:textbox>
                </v:rect>
                <v:rect id="Rectangle 2403" o:spid="_x0000_s2490" style="position:absolute;left:30429;top:768;width:2178;height:2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q8MA&#10;AADdAAAADwAAAGRycy9kb3ducmV2LnhtbESPUWvCMBSF3wf+h3AHvs20Ip1Uo8yBIAiDqfh8Se7a&#10;suamNFkb/70ZCD4ezjnf4ay30bZioN43jhXkswwEsXam4UrB5bx/W4LwAdlg65gU3MjDdjN5WWNp&#10;3MjfNJxCJRKEfYkK6hC6Ukqva7LoZ64jTt6P6y2GJPtKmh7HBLetnGdZIS02nBZq7OizJv17+rMK&#10;dFO0eTySPu/MdfyKeTEcXaHU9DV+rEAEiuEZfrQPRsFivnyH/zfp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jq8MAAADdAAAADwAAAAAAAAAAAAAAAACYAgAAZHJzL2Rv&#10;d25yZXYueG1sUEsFBgAAAAAEAAQA9QAAAIgDAAAAAA==&#10;" stroked="f">
                  <v:shadow offset="6pt,6pt"/>
                  <v:textbox inset="1mm,1mm,1mm,1mm">
                    <w:txbxContent>
                      <w:p w:rsidR="00AB6496" w:rsidRPr="00A1179A" w:rsidRDefault="00AB6496" w:rsidP="00FE42E2">
                        <w:pPr>
                          <w:pStyle w:val="af1"/>
                        </w:pPr>
                        <w:r>
                          <w:rPr>
                            <w:rStyle w:val="aff9"/>
                            <w:lang w:val="en-US"/>
                          </w:rPr>
                          <w:t>b</w:t>
                        </w:r>
                      </w:p>
                    </w:txbxContent>
                  </v:textbox>
                </v:rect>
                <v:rect id="Rectangle 2404" o:spid="_x0000_s2491" style="position:absolute;left:14306;top:16916;width:2172;height:2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xDsQA&#10;AADdAAAADwAAAGRycy9kb3ducmV2LnhtbESPUWvCMBSF3wf+h3CFvc203SijGkUHgiAMpsPnS3Jt&#10;i81NabI2/nszGOzxcM75Dme1ibYTIw2+dawgX2QgiLUzLdcKvs/7l3cQPiAb7ByTgjt52KxnTyus&#10;jJv4i8ZTqEWCsK9QQRNCX0npdUMW/cL1xMm7usFiSHKopRlwSnDbySLLSmmx5bTQYE8fDenb6ccq&#10;0G3Z5fFI+rwzl+kz5uV4dKVSz/O4XYIIFMN/+K99MAqKt9cCft+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L8Q7EAAAA3QAAAA8AAAAAAAAAAAAAAAAAmAIAAGRycy9k&#10;b3ducmV2LnhtbFBLBQYAAAAABAAEAPUAAACJAwAAAAA=&#10;" stroked="f">
                  <v:shadow offset="6pt,6pt"/>
                  <v:textbox inset="1mm,1mm,1mm,1mm">
                    <w:txbxContent>
                      <w:p w:rsidR="00AB6496" w:rsidRPr="00A1179A" w:rsidRDefault="00AB6496" w:rsidP="00FE42E2">
                        <w:pPr>
                          <w:pStyle w:val="af1"/>
                        </w:pPr>
                        <w:r>
                          <w:rPr>
                            <w:rStyle w:val="aff9"/>
                            <w:lang w:val="en-US"/>
                          </w:rPr>
                          <w:t>c</w:t>
                        </w:r>
                      </w:p>
                    </w:txbxContent>
                  </v:textbox>
                </v:rect>
                <v:rect id="Rectangle 2405" o:spid="_x0000_s2492" style="position:absolute;left:30429;top:16916;width:2178;height:2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UlcQA&#10;AADdAAAADwAAAGRycy9kb3ducmV2LnhtbESPX2vCMBTF3wd+h3AF32ZalSKdUaYwEISBf/D5kty1&#10;Zc1NabI2+/bLQPDxcM75Hc5mF20rBup941hBPs9AEGtnGq4U3K4fr2sQPiAbbB2Tgl/ysNtOXjZY&#10;GjfymYZLqESCsC9RQR1CV0rpdU0W/dx1xMn7cr3FkGRfSdPjmOC2lYssK6TFhtNCjR0datLflx+r&#10;QDdFm8cT6eve3MfPmBfDyRVKzabx/Q1EoBie4Uf7aBQsVssl/L9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HVJXEAAAA3QAAAA8AAAAAAAAAAAAAAAAAmAIAAGRycy9k&#10;b3ducmV2LnhtbFBLBQYAAAAABAAEAPUAAACJAwAAAAA=&#10;" stroked="f">
                  <v:shadow offset="6pt,6pt"/>
                  <v:textbox inset="1mm,1mm,1mm,1mm">
                    <w:txbxContent>
                      <w:p w:rsidR="00AB6496" w:rsidRPr="00A1179A" w:rsidRDefault="00AB6496" w:rsidP="00FE42E2">
                        <w:pPr>
                          <w:pStyle w:val="af1"/>
                        </w:pPr>
                        <w:r>
                          <w:rPr>
                            <w:rStyle w:val="aff9"/>
                            <w:lang w:val="en-US"/>
                          </w:rPr>
                          <w:t>d</w:t>
                        </w:r>
                      </w:p>
                    </w:txbxContent>
                  </v:textbox>
                </v:rect>
                <v:rect id="Rectangle 2406" o:spid="_x0000_s2493" style="position:absolute;left:717;top:673;width:2178;height:2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7M4cQA&#10;AADdAAAADwAAAGRycy9kb3ducmV2LnhtbESPX2vCMBTF3wd+h3CFvc20KkU6o0xhIAgD/+DzJblr&#10;y5qb0mRt9u2NMPDxcM75Hc56G20rBup941hBPstAEGtnGq4UXC+fbysQPiAbbB2Tgj/ysN1MXtZY&#10;GjfyiYZzqESCsC9RQR1CV0rpdU0W/cx1xMn7dr3FkGRfSdPjmOC2lfMsK6TFhtNCjR3ta9I/51+r&#10;QDdFm8cj6cvO3MavmBfD0RVKvU7jxzuIQDE8w//tg1EwXy6W8HiTn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uzOHEAAAA3QAAAA8AAAAAAAAAAAAAAAAAmAIAAGRycy9k&#10;b3ducmV2LnhtbFBLBQYAAAAABAAEAPUAAACJAwAAAAA=&#10;" stroked="f">
                  <v:shadow offset="6pt,6pt"/>
                  <v:textbox inset="1mm,1mm,1mm,1mm">
                    <w:txbxContent>
                      <w:p w:rsidR="00AB6496" w:rsidRPr="00A1179A" w:rsidRDefault="00AB6496" w:rsidP="00FE42E2">
                        <w:pPr>
                          <w:pStyle w:val="af1"/>
                        </w:pPr>
                        <w:r>
                          <w:rPr>
                            <w:rStyle w:val="aff9"/>
                            <w:lang w:val="en-US"/>
                          </w:rPr>
                          <w:t>x</w:t>
                        </w:r>
                      </w:p>
                    </w:txbxContent>
                  </v:textbox>
                </v:rect>
                <v:rect id="Rectangle 2407" o:spid="_x0000_s2494" style="position:absolute;left:2895;top:1797;width:2197;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S8sYA&#10;AADdAAAADwAAAGRycy9kb3ducmV2LnhtbESPT2sCMRTE7wW/Q3iF3mpSqyJbo9hSpVQ8+Ae8PjbP&#10;zdLNy7pJ1+23N0LB4zAzv2Gm885VoqUmlJ41vPQVCOLcm5ILDYf98nkCIkRkg5Vn0vBHAeaz3sMU&#10;M+MvvKV2FwuRIBwy1GBjrDMpQ27JYej7mjh5J984jEk2hTQNXhLcVXKg1Fg6LDktWKzpw1L+s/t1&#10;Gtrzslvh5+b7rN7VaXQYB7s+5lo/PXaLNxCRungP/7e/jIbB8HUEt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iS8sYAAADdAAAADwAAAAAAAAAAAAAAAACYAgAAZHJz&#10;L2Rvd25yZXYueG1sUEsFBgAAAAAEAAQA9QAAAIsDAAAAAA==&#10;">
                  <v:stroke endarrowlength="long"/>
                  <v:shadow offset="6pt,6pt"/>
                  <v:textbox inset="1mm,1mm,1mm,1mm">
                    <w:txbxContent>
                      <w:p w:rsidR="00AB6496" w:rsidRPr="001E36B6" w:rsidRDefault="00AB6496" w:rsidP="00FE42E2">
                        <w:pPr>
                          <w:pStyle w:val="af1"/>
                          <w:rPr>
                            <w:rStyle w:val="aff9"/>
                          </w:rPr>
                        </w:pPr>
                        <w:r w:rsidRPr="001E36B6">
                          <w:rPr>
                            <w:rStyle w:val="aff9"/>
                          </w:rPr>
                          <w:t>1</w:t>
                        </w:r>
                      </w:p>
                    </w:txbxContent>
                  </v:textbox>
                </v:rect>
                <v:rect id="Rectangle 2410" o:spid="_x0000_s2495" style="position:absolute;left:914;top:9417;width:2178;height:2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3DcQA&#10;AADdAAAADwAAAGRycy9kb3ducmV2LnhtbESPUWvCMBSF3wf7D+EOfJtpVcLojLINBgNhoI49X5Jr&#10;W2xuSpO18d+bgeDj4ZzzHc56m1wnRhpC61lDOS9AEBtvW641/Bw/n19AhIhssfNMGi4UYLt5fFhj&#10;Zf3EexoPsRYZwqFCDU2MfSVlMA05DHPfE2fv5AeHMcuhlnbAKcNdJxdFoaTDlvNCgz19NGTOhz+n&#10;wbSqK9OOzPHd/k7fqVTjziutZ0/p7RVEpBTv4Vv7y2pYrJYK/t/k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9w3EAAAA3QAAAA8AAAAAAAAAAAAAAAAAmAIAAGRycy9k&#10;b3ducmV2LnhtbFBLBQYAAAAABAAEAPUAAACJAwAAAAA=&#10;" stroked="f">
                  <v:shadow offset="6pt,6pt"/>
                  <v:textbox inset="1mm,1mm,1mm,1mm">
                    <w:txbxContent>
                      <w:p w:rsidR="00AB6496" w:rsidRPr="00A1179A" w:rsidRDefault="00AB6496" w:rsidP="00FE42E2">
                        <w:pPr>
                          <w:pStyle w:val="af1"/>
                        </w:pPr>
                        <w:r>
                          <w:rPr>
                            <w:rStyle w:val="aff9"/>
                            <w:lang w:val="en-US"/>
                          </w:rPr>
                          <w:t>z</w:t>
                        </w:r>
                      </w:p>
                    </w:txbxContent>
                  </v:textbox>
                </v:rect>
                <v:rect id="Rectangle 2411" o:spid="_x0000_s2496" style="position:absolute;left:9385;top:9239;width:2178;height:2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G5MEA&#10;AADdAAAADwAAAGRycy9kb3ducmV2LnhtbERPW2vCMBR+H/gfwhH2NtPqKFKNosJAEAZe8PmQHNti&#10;c1KarM3+/fIw8PHju6+30bZioN43jhXkswwEsXam4UrB7fr1sQThA7LB1jEp+CUP283kbY2lcSOf&#10;abiESqQQ9iUqqEPoSim9rsmin7mOOHEP11sMCfaVND2OKdy2cp5lhbTYcGqosaNDTfp5+bEKdFO0&#10;eTyRvu7NffyOeTGcXKHU+zTuViACxfAS/7uPRsH8c5HmpjfpCc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jxuTBAAAA3QAAAA8AAAAAAAAAAAAAAAAAmAIAAGRycy9kb3du&#10;cmV2LnhtbFBLBQYAAAAABAAEAPUAAACGAwAAAAA=&#10;" stroked="f">
                  <v:shadow offset="6pt,6pt"/>
                  <v:textbox inset="1mm,1mm,1mm,1mm">
                    <w:txbxContent>
                      <w:p w:rsidR="00AB6496" w:rsidRPr="00A1179A" w:rsidRDefault="00AB6496" w:rsidP="00FE42E2">
                        <w:pPr>
                          <w:pStyle w:val="af1"/>
                        </w:pPr>
                        <w:r>
                          <w:rPr>
                            <w:rStyle w:val="aff9"/>
                            <w:lang w:val="en-US"/>
                          </w:rPr>
                          <w:t>t</w:t>
                        </w:r>
                      </w:p>
                    </w:txbxContent>
                  </v:textbox>
                </v:rect>
                <v:oval id="Oval 2412" o:spid="_x0000_s2497" style="position:absolute;left:42792;top:863;width:3607;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WAMYA&#10;AADdAAAADwAAAGRycy9kb3ducmV2LnhtbESPQWvCQBSE7wX/w/IK3uqmVqRGVxGlIJ7aNEW8PbLP&#10;JJh9G3fXGP99tyD0OMzMN8xi1ZtGdOR8bVnB6ygBQVxYXXOpIP/+eHkH4QOyxsYyKbiTh9Vy8LTA&#10;VNsbf1GXhVJECPsUFVQhtKmUvqjIoB/Zljh6J+sMhihdKbXDW4SbRo6TZCoN1hwXKmxpU1Fxzq5G&#10;wZF/ZpeL6/J8e/5c7/V2lx3MRKnhc7+egwjUh//wo73TCsaTtx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ZWAMYAAADdAAAADwAAAAAAAAAAAAAAAACYAgAAZHJz&#10;L2Rvd25yZXYueG1sUEsFBgAAAAAEAAQA9QAAAIsDAAAAAA==&#10;" strokeweight="1.5pt">
                  <v:stroke endarrowlength="long"/>
                  <v:shadow offset="6pt,6pt"/>
                  <v:textbox inset="1mm,1mm,1mm,1mm">
                    <w:txbxContent>
                      <w:p w:rsidR="00AB6496" w:rsidRPr="00B00A2C" w:rsidRDefault="00AB6496" w:rsidP="00FE42E2">
                        <w:pPr>
                          <w:pStyle w:val="af1"/>
                          <w:jc w:val="center"/>
                          <w:rPr>
                            <w:rStyle w:val="aff9"/>
                            <w:lang w:val="en-US"/>
                          </w:rPr>
                        </w:pPr>
                        <w:r>
                          <w:rPr>
                            <w:rStyle w:val="aff9"/>
                            <w:lang w:val="en-US"/>
                          </w:rPr>
                          <w:t>R</w:t>
                        </w:r>
                      </w:p>
                    </w:txbxContent>
                  </v:textbox>
                </v:oval>
                <v:oval id="Oval 2413" o:spid="_x0000_s2498" style="position:absolute;left:34651;top:7042;width:360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M4MMA&#10;AADdAAAADwAAAGRycy9kb3ducmV2LnhtbERPz2vCMBS+C/4P4QneNFXKmJ1RRBmIp1krY7dH89YW&#10;m5eaZLX775eDsOPH93u9HUwrenK+saxgMU9AEJdWN1wpKC7vs1cQPiBrbC2Tgl/ysN2MR2vMtH3w&#10;mfo8VCKGsM9QQR1Cl0npy5oM+rntiCP3bZ3BEKGrpHb4iOGmlcskeZEGG44NNXa0r6m85T9GwRdf&#10;V/e764vicPvYnfThmH+aVKnpZNi9gQg0hH/x033UCpZpGvfHN/E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qM4MMAAADdAAAADwAAAAAAAAAAAAAAAACYAgAAZHJzL2Rv&#10;d25yZXYueG1sUEsFBgAAAAAEAAQA9QAAAIgDAAAAAA==&#10;" strokeweight="1.5pt">
                  <v:stroke endarrowlength="long"/>
                  <v:shadow offset="6pt,6pt"/>
                  <v:textbox inset="1mm,1mm,1mm,1mm">
                    <w:txbxContent>
                      <w:p w:rsidR="00AB6496" w:rsidRPr="00B00A2C" w:rsidRDefault="00AB6496" w:rsidP="00FE42E2">
                        <w:pPr>
                          <w:pStyle w:val="af1"/>
                          <w:jc w:val="center"/>
                          <w:rPr>
                            <w:rStyle w:val="aff9"/>
                            <w:lang w:val="en-US"/>
                          </w:rPr>
                        </w:pPr>
                        <w:r>
                          <w:rPr>
                            <w:rStyle w:val="aff9"/>
                            <w:lang w:val="en-US"/>
                          </w:rPr>
                          <w:t>a</w:t>
                        </w:r>
                      </w:p>
                    </w:txbxContent>
                  </v:textbox>
                </v:oval>
                <v:oval id="Oval 2414" o:spid="_x0000_s2499" style="position:absolute;left:40303;top:7035;width:3607;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TQMQA&#10;AADdAAAADwAAAGRycy9kb3ducmV2LnhtbESPQWvCQBSE70L/w/KEXqTZRIKUmFWktLTgKWp7fmSf&#10;STD7Ns2uJv57VxA8DjPfDJOvR9OKC/WusawgiWIQxKXVDVcKDvuvt3cQziNrbC2Tgis5WK9eJjlm&#10;2g5c0GXnKxFK2GWooPa+y6R0ZU0GXWQ74uAdbW/QB9lXUvc4hHLTynkcL6TBhsNCjR191FSedmej&#10;YP5P+2G21ae/cxEnv98zffjUXqnX6bhZgvA0+mf4Qf/owKVpAvc34Qn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L00DEAAAA3QAAAA8AAAAAAAAAAAAAAAAAmAIAAGRycy9k&#10;b3ducmV2LnhtbFBLBQYAAAAABAAEAPUAAACJAwAAAAA=&#10;">
                  <v:stroke endarrowlength="long"/>
                  <v:shadow offset="6pt,6pt"/>
                  <v:textbox inset="1mm,1mm,1mm,1mm">
                    <w:txbxContent>
                      <w:p w:rsidR="00AB6496" w:rsidRPr="00B00A2C" w:rsidRDefault="00AB6496" w:rsidP="00FE42E2">
                        <w:pPr>
                          <w:pStyle w:val="af1"/>
                          <w:jc w:val="center"/>
                          <w:rPr>
                            <w:rStyle w:val="aff9"/>
                            <w:lang w:val="en-US"/>
                          </w:rPr>
                        </w:pPr>
                        <w:r>
                          <w:rPr>
                            <w:rStyle w:val="aff9"/>
                            <w:lang w:val="en-US"/>
                          </w:rPr>
                          <w:t>b</w:t>
                        </w:r>
                      </w:p>
                    </w:txbxContent>
                  </v:textbox>
                </v:oval>
                <v:oval id="Oval 2415" o:spid="_x0000_s2500" style="position:absolute;left:45872;top:7042;width:3607;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N8QA&#10;AADdAAAADwAAAGRycy9kb3ducmV2LnhtbESPQWvCQBSE70L/w/KEXqRuEkQkugYpioWeNLHnR/aZ&#10;BLNvY3Y16b/vFgo9DjPfDLPJRtOKJ/WusawgnkcgiEurG64UFPnhbQXCeWSNrWVS8E0Osu3LZIOp&#10;tgOf6Hn2lQgl7FJUUHvfpVK6siaDbm474uBdbW/QB9lXUvc4hHLTyiSKltJgw2Ghxo7eaypv54dR&#10;kNwpH2af+vb1OEXx5TjTxV57pV6n424NwtPo/8N/9IcO3GKRwO+b8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ZTTfEAAAA3QAAAA8AAAAAAAAAAAAAAAAAmAIAAGRycy9k&#10;b3ducmV2LnhtbFBLBQYAAAAABAAEAPUAAACJAwAAAAA=&#10;">
                  <v:stroke endarrowlength="long"/>
                  <v:shadow offset="6pt,6pt"/>
                  <v:textbox inset="1mm,1mm,1mm,1mm">
                    <w:txbxContent>
                      <w:p w:rsidR="00AB6496" w:rsidRPr="00B00A2C" w:rsidRDefault="00AB6496" w:rsidP="00FE42E2">
                        <w:pPr>
                          <w:pStyle w:val="af1"/>
                          <w:jc w:val="center"/>
                          <w:rPr>
                            <w:rStyle w:val="aff9"/>
                            <w:lang w:val="en-US"/>
                          </w:rPr>
                        </w:pPr>
                        <w:r>
                          <w:rPr>
                            <w:rStyle w:val="aff9"/>
                            <w:lang w:val="en-US"/>
                          </w:rPr>
                          <w:t>c</w:t>
                        </w:r>
                      </w:p>
                    </w:txbxContent>
                  </v:textbox>
                </v:oval>
                <v:oval id="Oval 2416" o:spid="_x0000_s2501" style="position:absolute;left:51600;top:7042;width:3606;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orMQA&#10;AADdAAAADwAAAGRycy9kb3ducmV2LnhtbESPT4vCMBTE7wt+h/AEL7KmuiJLNRWRXRQ8+ff8aJ5t&#10;afNSm2jrt98ICx6Hmd8Ms1h2phIPalxhWcF4FIEgTq0uOFNwOv5+foNwHlljZZkUPMnBMul9LDDW&#10;tuU9PQ4+E6GEXYwKcu/rWEqX5mTQjWxNHLyrbQz6IJtM6gbbUG4qOYmimTRYcFjIsaZ1Tml5uBsF&#10;kxsd2+FOl5f7PhqfN0N9+tFeqUG/W81BeOr8O/xPb3XgptMveL0JT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V6KzEAAAA3QAAAA8AAAAAAAAAAAAAAAAAmAIAAGRycy9k&#10;b3ducmV2LnhtbFBLBQYAAAAABAAEAPUAAACJAwAAAAA=&#10;">
                  <v:stroke endarrowlength="long"/>
                  <v:shadow offset="6pt,6pt"/>
                  <v:textbox inset="1mm,1mm,1mm,1mm">
                    <w:txbxContent>
                      <w:p w:rsidR="00AB6496" w:rsidRPr="00B00A2C" w:rsidRDefault="00AB6496" w:rsidP="00FE42E2">
                        <w:pPr>
                          <w:pStyle w:val="af1"/>
                          <w:jc w:val="center"/>
                          <w:rPr>
                            <w:rStyle w:val="aff9"/>
                            <w:lang w:val="en-US"/>
                          </w:rPr>
                        </w:pPr>
                        <w:r>
                          <w:rPr>
                            <w:rStyle w:val="aff9"/>
                            <w:lang w:val="en-US"/>
                          </w:rPr>
                          <w:t>d</w:t>
                        </w:r>
                      </w:p>
                    </w:txbxContent>
                  </v:textbox>
                </v:oval>
                <v:oval id="Oval 2417" o:spid="_x0000_s2502" style="position:absolute;left:33572;top:19399;width:3607;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w2MQA&#10;AADdAAAADwAAAGRycy9kb3ducmV2LnhtbESPQWvCQBSE70L/w/IEL9JsDEFKzCpSKgo9RW3Pj+wz&#10;CWbfptnVxH/vFgo9DjPfDJNvRtOKO/WusaxgEcUgiEurG64UnE+71zcQziNrbC2Tggc52KxfJjlm&#10;2g5c0P3oKxFK2GWooPa+y6R0ZU0GXWQ74uBdbG/QB9lXUvc4hHLTyiSOl9Jgw2Ghxo7eayqvx5tR&#10;kPzQaZh/6uv3rYgXX/u5Pn9or9RsOm5XIDyN/j/8Rx904NI0hd834Qn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8cNjEAAAA3QAAAA8AAAAAAAAAAAAAAAAAmAIAAGRycy9k&#10;b3ducmV2LnhtbFBLBQYAAAAABAAEAPUAAACJAwAAAAA=&#10;">
                  <v:stroke endarrowlength="long"/>
                  <v:shadow offset="6pt,6pt"/>
                  <v:textbox inset="1mm,1mm,1mm,1mm">
                    <w:txbxContent>
                      <w:p w:rsidR="00AB6496" w:rsidRPr="00B00A2C" w:rsidRDefault="00AB6496" w:rsidP="00FE42E2">
                        <w:pPr>
                          <w:pStyle w:val="af1"/>
                          <w:jc w:val="center"/>
                          <w:rPr>
                            <w:rStyle w:val="aff9"/>
                            <w:lang w:val="en-US"/>
                          </w:rPr>
                        </w:pPr>
                        <w:r>
                          <w:rPr>
                            <w:rStyle w:val="aff9"/>
                            <w:lang w:val="en-US"/>
                          </w:rPr>
                          <w:t>x</w:t>
                        </w:r>
                      </w:p>
                    </w:txbxContent>
                  </v:textbox>
                </v:oval>
                <v:oval id="Oval 2418" o:spid="_x0000_s2503" style="position:absolute;left:39712;top:19494;width:3607;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0veMYA&#10;AADdAAAADwAAAGRycy9kb3ducmV2LnhtbESPQWvCQBSE74X+h+UVequbSio1uopUCuKpTSPi7ZF9&#10;JsHs27i7xvTfdwuCx2FmvmHmy8G0oifnG8sKXkcJCOLS6oYrBcXP58s7CB+QNbaWScEveVguHh/m&#10;mGl75W/q81CJCGGfoYI6hC6T0pc1GfQj2xFH72idwRClq6R2eI1w08pxkkykwYbjQo0dfdRUnvKL&#10;UXDg3fR8dn1RrE9fq61eb/K9SZV6fhpWMxCBhnAP39obrWCcpm/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0veMYAAADdAAAADwAAAAAAAAAAAAAAAACYAgAAZHJz&#10;L2Rvd25yZXYueG1sUEsFBgAAAAAEAAQA9QAAAIsDAAAAAA==&#10;" strokeweight="1.5pt">
                  <v:stroke endarrowlength="long"/>
                  <v:shadow offset="6pt,6pt"/>
                  <v:textbox inset="1mm,1mm,1mm,1mm">
                    <w:txbxContent>
                      <w:p w:rsidR="00AB6496" w:rsidRPr="00B00A2C" w:rsidRDefault="00AB6496" w:rsidP="00FE42E2">
                        <w:pPr>
                          <w:pStyle w:val="af1"/>
                          <w:jc w:val="center"/>
                          <w:rPr>
                            <w:rStyle w:val="aff9"/>
                            <w:lang w:val="en-US"/>
                          </w:rPr>
                        </w:pPr>
                        <w:r>
                          <w:rPr>
                            <w:rStyle w:val="aff9"/>
                            <w:lang w:val="en-US"/>
                          </w:rPr>
                          <w:t>y</w:t>
                        </w:r>
                      </w:p>
                    </w:txbxContent>
                  </v:textbox>
                </v:oval>
                <v:oval id="Oval 2419" o:spid="_x0000_s2504" style="position:absolute;left:46399;top:19494;width:361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LNMUA&#10;AADdAAAADwAAAGRycy9kb3ducmV2LnhtbESPS2vDMBCE74H8B7GBXkIj24QQXMuhhJYWesqjPS/W&#10;1jaxVo4lP/rvq0Agx2Hmm2Gy3WQaMVDnassK4lUEgriwuuZSwfn0/rwF4TyyxsYyKfgjB7t8Pssw&#10;1XbkAw1HX4pQwi5FBZX3bSqlKyoy6Fa2JQ7er+0M+iC7UuoOx1BuGplE0UYarDksVNjSvqLicuyN&#10;guRKp3H5pS8//SGKvz+W+vymvVJPi+n1BYSnyT/Cd/pTB2693sDtTXg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ks0xQAAAN0AAAAPAAAAAAAAAAAAAAAAAJgCAABkcnMv&#10;ZG93bnJldi54bWxQSwUGAAAAAAQABAD1AAAAigMAAAAA&#10;">
                  <v:stroke endarrowlength="long"/>
                  <v:shadow offset="6pt,6pt"/>
                  <v:textbox inset="1mm,1mm,1mm,1mm">
                    <w:txbxContent>
                      <w:p w:rsidR="00AB6496" w:rsidRPr="00B00A2C" w:rsidRDefault="00AB6496" w:rsidP="00FE42E2">
                        <w:pPr>
                          <w:pStyle w:val="af1"/>
                          <w:jc w:val="center"/>
                          <w:rPr>
                            <w:rStyle w:val="aff9"/>
                            <w:lang w:val="en-US"/>
                          </w:rPr>
                        </w:pPr>
                        <w:r>
                          <w:rPr>
                            <w:rStyle w:val="aff9"/>
                            <w:lang w:val="en-US"/>
                          </w:rPr>
                          <w:t>z</w:t>
                        </w:r>
                      </w:p>
                    </w:txbxContent>
                  </v:textbox>
                </v:oval>
                <v:oval id="Oval 2420" o:spid="_x0000_s2505" style="position:absolute;left:52127;top:19304;width:3606;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7ur8QA&#10;AADdAAAADwAAAGRycy9kb3ducmV2LnhtbESPT4vCMBTE7wt+h/CEvYimiqxSTUUWZYU9+ff8aJ5t&#10;afPSbaKt334jCB6Hmd8Ms1x1phJ3alxhWcF4FIEgTq0uOFNwOm6HcxDOI2usLJOCBzlYJb2PJcba&#10;tryn+8FnIpSwi1FB7n0dS+nSnAy6ka2Jg3e1jUEfZJNJ3WAbyk0lJ1H0JQ0WHBZyrOk7p7Q83IyC&#10;yR8d28GvLi+3fTQ+/wz0aaO9Up/9br0A4anz7/CL3unATaczeL4JT0A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u7q/EAAAA3QAAAA8AAAAAAAAAAAAAAAAAmAIAAGRycy9k&#10;b3ducmV2LnhtbFBLBQYAAAAABAAEAPUAAACJAwAAAAA=&#10;">
                  <v:stroke endarrowlength="long"/>
                  <v:shadow offset="6pt,6pt"/>
                  <v:textbox inset="1mm,1mm,1mm,1mm">
                    <w:txbxContent>
                      <w:p w:rsidR="00AB6496" w:rsidRPr="00B00A2C" w:rsidRDefault="00AB6496" w:rsidP="00FE42E2">
                        <w:pPr>
                          <w:pStyle w:val="af1"/>
                          <w:jc w:val="center"/>
                          <w:rPr>
                            <w:rStyle w:val="aff9"/>
                            <w:lang w:val="en-US"/>
                          </w:rPr>
                        </w:pPr>
                        <w:r>
                          <w:rPr>
                            <w:rStyle w:val="aff9"/>
                            <w:lang w:val="en-US"/>
                          </w:rPr>
                          <w:t>t</w:t>
                        </w:r>
                      </w:p>
                    </w:txbxContent>
                  </v:textbox>
                </v:oval>
                <v:shape id="AutoShape 2421" o:spid="_x0000_s2506" type="#_x0000_t32" style="position:absolute;left:37731;top:2667;width:4966;height:48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f+AMQAAADdAAAADwAAAGRycy9kb3ducmV2LnhtbERPz2vCMBS+D/wfwhN201Qpop1RhiA4&#10;mIdpcdvtkTzbuuYlNJl2++uXg7Djx/d7ue5tK67Uhcaxgsk4A0GsnWm4UlAet6M5iBCRDbaOScEP&#10;BVivBg9LLIy78RtdD7ESKYRDgQrqGH0hZdA1WQxj54kTd3adxZhgV0nT4S2F21ZOs2wmLTacGmr0&#10;tKlJfx2+rYI2vn7mtH9fZPqDy7n3vyf9clHqcdg/P4GI1Md/8d29MwqmeZ7mpjfpCc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5/4AxAAAAN0AAAAPAAAAAAAAAAAA&#10;AAAAAKECAABkcnMvZG93bnJldi54bWxQSwUGAAAAAAQABAD5AAAAkgMAAAAA&#10;" strokeweight="1.5pt">
                  <v:stroke endarrowlength="long"/>
                  <v:shadow offset="6pt,6pt"/>
                </v:shape>
                <v:shape id="AutoShape 2422" o:spid="_x0000_s2507" type="#_x0000_t32" style="position:absolute;left:42106;top:4032;width:1213;height:30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24Q8cAAADdAAAADwAAAGRycy9kb3ducmV2LnhtbESPQWvCQBSE7wX/w/KE3nRjKlWjmyCC&#10;2EJL0ZbS4yP7TEKyb0N2NfHfdwtCj8PMfMNsssE04kqdqywrmE0jEMS51RUXCr4+95MlCOeRNTaW&#10;ScGNHGTp6GGDibY9H+l68oUIEHYJKii9bxMpXV6SQTe1LXHwzrYz6IPsCqk77APcNDKOomdpsOKw&#10;UGJLu5Ly+nQxCr6Xt8U7roaD72s5e2p38uft9UOpx/GwXYPwNPj/8L39ohXE8/kK/t6EJy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7bhDxwAAAN0AAAAPAAAAAAAA&#10;AAAAAAAAAKECAABkcnMvZG93bnJldi54bWxQSwUGAAAAAAQABAD5AAAAlQMAAAAA&#10;">
                  <v:stroke dashstyle="longDash" endarrowlength="long"/>
                  <v:shadow offset="6pt,6pt"/>
                </v:shape>
                <v:shape id="AutoShape 2423" o:spid="_x0000_s2508" type="#_x0000_t32" style="position:absolute;left:45872;top:4032;width:1803;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GB8cAAAADdAAAADwAAAGRycy9kb3ducmV2LnhtbERPy4rCMBTdD8w/hCu4G1OLFanGUgYF&#10;d4OPhctLc21Km5vSxFr/frIYmOXhvHfFZDsx0uAbxwqWiwQEceV0w7WC2/X4tQHhA7LGzjEpeJOH&#10;Yv/5scNcuxefabyEWsQQ9jkqMCH0uZS+MmTRL1xPHLmHGyyGCIda6gFfMdx2Mk2StbTYcGww2NO3&#10;oaq9PK2CIyH+PO7+/B6z9NC2ZWKyU6vUfDaVWxCBpvAv/nOftIJ0lcX98U18An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hgfHAAAAA3QAAAA8AAAAAAAAAAAAAAAAA&#10;oQIAAGRycy9kb3ducmV2LnhtbFBLBQYAAAAABAAEAPkAAACOAwAAAAA=&#10;">
                  <v:stroke dashstyle="longDash" endarrowlength="long"/>
                  <v:shadow offset="6pt,6pt"/>
                </v:shape>
                <v:shape id="AutoShape 2424" o:spid="_x0000_s2509" type="#_x0000_t32" style="position:absolute;left:46494;top:2667;width:5633;height:49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0kasIAAADdAAAADwAAAGRycy9kb3ducmV2LnhtbESPQYvCMBSE74L/ITzBm6aW7SLVKCIr&#10;eBPdPezx0Tyb0ualNLHWf28EweMwM98w6+1gG9FT5yvHChbzBARx4XTFpYK/38NsCcIHZI2NY1Lw&#10;IA/bzXi0xly7O5+pv4RSRAj7HBWYENpcSl8YsujnriWO3tV1FkOUXSl1h/cIt41Mk+RbWqw4Lhhs&#10;aW+oqC83q+BAiKfrvz8/+iz9qetdYrJjrdR0MuxWIAIN4RN+t49aQfqVLeD1Jj4Bu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20kasIAAADdAAAADwAAAAAAAAAAAAAA&#10;AAChAgAAZHJzL2Rvd25yZXYueG1sUEsFBgAAAAAEAAQA+QAAAJADAAAAAA==&#10;">
                  <v:stroke dashstyle="longDash" endarrowlength="long"/>
                  <v:shadow offset="6pt,6pt"/>
                </v:shape>
                <v:shape id="AutoShape 2425" o:spid="_x0000_s2510" type="#_x0000_t32" style="position:absolute;left:35179;top:10210;width:196;height:91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6HcIAAADdAAAADwAAAGRycy9kb3ducmV2LnhtbESPT4vCMBTE7wt+h/AEb2tq2YpUo4is&#10;4G3xz8Hjo3k2pc1LaWKt394sCB6HmfkNs9oMthE9db5yrGA2TUAQF05XXCq4nPffCxA+IGtsHJOC&#10;J3nYrEdfK8y1e/CR+lMoRYSwz1GBCaHNpfSFIYt+6lri6N1cZzFE2ZVSd/iIcNvINEnm0mLFccFg&#10;SztDRX26WwV7Qvy7Xf3x2Wfpb11vE5MdaqUm42G7BBFoCJ/wu33QCtKfLIX/N/EJ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7+6HcIAAADdAAAADwAAAAAAAAAAAAAA&#10;AAChAgAAZHJzL2Rvd25yZXYueG1sUEsFBgAAAAAEAAQA+QAAAJADAAAAAA==&#10;">
                  <v:stroke dashstyle="longDash" endarrowlength="long"/>
                  <v:shadow offset="6pt,6pt"/>
                </v:shape>
                <v:shape id="AutoShape 2426" o:spid="_x0000_s2511" type="#_x0000_t32" style="position:absolute;left:36455;top:10737;width:5061;height:86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zTZ8cAAADdAAAADwAAAGRycy9kb3ducmV2LnhtbESP3WrCQBSE7wt9h+UUelN0U61GoqsU&#10;ocVeWPDnAY7ZYzaYPRuy2yT69G6h0MthZr5hFqveVqKlxpeOFbwOExDEudMlFwqOh4/BDIQPyBor&#10;x6TgSh5Wy8eHBWbadbyjdh8KESHsM1RgQqgzKX1uyKIfupo4emfXWAxRNoXUDXYRbis5SpKptFhy&#10;XDBY09pQftn/WAXf25PRk6vsvsr2lq5fPtMUk1Sp56f+fQ4iUB/+w3/tjVYwepuM4fdNfAJy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XNNnxwAAAN0AAAAPAAAAAAAA&#10;AAAAAAAAAKECAABkcnMvZG93bnJldi54bWxQSwUGAAAAAAQABAD5AAAAlQMAAAAA&#10;" strokeweight="1.5pt">
                  <v:stroke endarrowlength="long"/>
                  <v:shadow offset="6pt,6pt"/>
                </v:shape>
                <v:shape id="AutoShape 2427" o:spid="_x0000_s2512" type="#_x0000_t32" style="position:absolute;left:37731;top:10210;width:9195;height:98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qH8sIAAADdAAAADwAAAGRycy9kb3ducmV2LnhtbESPQYvCMBSE7wv+h/AEb2tqsSLVKCIr&#10;eBN1D3t8NM+mtHkpTbbWf28EweMwM98w6+1gG9FT5yvHCmbTBARx4XTFpYLf6+F7CcIHZI2NY1Lw&#10;IA/bzehrjbl2dz5TfwmliBD2OSowIbS5lL4wZNFPXUscvZvrLIYou1LqDu8RbhuZJslCWqw4Lhhs&#10;aW+oqC//VsGBEE+3P39+9Fn6U9e7xGTHWqnJeNitQAQawif8bh+1gnSezeH1Jj4Bu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qH8sIAAADdAAAADwAAAAAAAAAAAAAA&#10;AAChAgAAZHJzL2Rvd25yZXYueG1sUEsFBgAAAAAEAAQA+QAAAJADAAAAAA==&#10;">
                  <v:stroke dashstyle="longDash" endarrowlength="long"/>
                  <v:shadow offset="6pt,6pt"/>
                </v:shape>
                <v:shape id="AutoShape 2428" o:spid="_x0000_s2513" type="#_x0000_t32" style="position:absolute;left:38354;top:8845;width:14300;height:109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YiacIAAADdAAAADwAAAGRycy9kb3ducmV2LnhtbESPT4vCMBTE7wt+h/AEb2tq2YpUo4is&#10;4G3xz8Hjo3k2pc1LaWKt394sCB6HmfkNs9oMthE9db5yrGA2TUAQF05XXCq4nPffCxA+IGtsHJOC&#10;J3nYrEdfK8y1e/CR+lMoRYSwz1GBCaHNpfSFIYt+6lri6N1cZzFE2ZVSd/iIcNvINEnm0mLFccFg&#10;SztDRX26WwV7Qvy7Xf3x2Wfpb11vE5MdaqUm42G7BBFoCJ/wu33QCtKfLIP/N/EJ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YiacIAAADdAAAADwAAAAAAAAAAAAAA&#10;AAChAgAAZHJzL2Rvd25yZXYueG1sUEsFBgAAAAAEAAQA+QAAAJADAAAAAA==&#10;">
                  <v:stroke dashstyle="longDash" endarrowlength="long"/>
                  <v:shadow offset="6pt,6pt"/>
                </v:shape>
                <v:rect id="Rectangle 2430" o:spid="_x0000_s2514" style="position:absolute;left:37071;top:25774;width:8896;height:7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5nscA&#10;AADdAAAADwAAAGRycy9kb3ducmV2LnhtbESP0WrCQBRE3wv+w3IFX0rdNLQq0VWiNOBDC230Ay7Z&#10;axLcvRuyW5P+fVco9HGYmTPMZjdaI27U+9axgud5AoK4crrlWsH5VDytQPiArNE4JgU/5GG3nTxs&#10;MNNu4C+6laEWEcI+QwVNCF0mpa8asujnriOO3sX1FkOUfS11j0OEWyPTJFlIiy3HhQY7OjRUXctv&#10;q8Dkyz0Xj8vy7Wo+0s/qPS/2l0Gp2XTM1yACjeE//Nc+agXpy+sC7m/i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TuZ7HAAAA3QAAAA8AAAAAAAAAAAAAAAAAmAIAAGRy&#10;cy9kb3ducmV2LnhtbFBLBQYAAAAABAAEAPUAAACMAwAAAAA=&#10;" filled="f" strokecolor="black [3213]">
                  <v:shadow offset="6pt,6pt"/>
                  <v:textbox inset="1mm,1mm,1mm,1mm">
                    <w:txbxContent>
                      <w:p w:rsidR="00AB6496" w:rsidRPr="00FE42E2" w:rsidRDefault="00AB6496" w:rsidP="00FE42E2">
                        <w:pPr>
                          <w:pStyle w:val="af1"/>
                          <w:rPr>
                            <w:rStyle w:val="aff9"/>
                          </w:rPr>
                        </w:pPr>
                        <w:r w:rsidRPr="00FE42E2">
                          <w:rPr>
                            <w:rStyle w:val="aff9"/>
                          </w:rPr>
                          <w:t>[5</w:t>
                        </w:r>
                        <w:r w:rsidRPr="00FE42E2">
                          <w:t>,</w:t>
                        </w:r>
                        <w:r>
                          <w:rPr>
                            <w:lang w:val="en-US"/>
                          </w:rPr>
                          <w:t xml:space="preserve"> </w:t>
                        </w:r>
                        <w:r>
                          <w:rPr>
                            <w:rStyle w:val="aff9"/>
                            <w:lang w:val="en-US"/>
                          </w:rPr>
                          <w:t>oid</w:t>
                        </w:r>
                        <w:r w:rsidRPr="00FE42E2">
                          <w:rPr>
                            <w:rStyle w:val="aff9"/>
                          </w:rPr>
                          <w:t>]</w:t>
                        </w:r>
                      </w:p>
                      <w:p w:rsidR="00AB6496" w:rsidRPr="00FE42E2" w:rsidRDefault="00AB6496" w:rsidP="00FE42E2">
                        <w:pPr>
                          <w:pStyle w:val="af1"/>
                          <w:rPr>
                            <w:rStyle w:val="aff9"/>
                          </w:rPr>
                        </w:pPr>
                        <w:r w:rsidRPr="00FE42E2">
                          <w:rPr>
                            <w:rStyle w:val="aff9"/>
                          </w:rPr>
                          <w:t>[6</w:t>
                        </w:r>
                        <w:r w:rsidRPr="00FE42E2">
                          <w:t>,</w:t>
                        </w:r>
                        <w:r>
                          <w:rPr>
                            <w:lang w:val="en-US"/>
                          </w:rPr>
                          <w:t xml:space="preserve"> </w:t>
                        </w:r>
                        <w:r>
                          <w:rPr>
                            <w:rStyle w:val="aff9"/>
                            <w:lang w:val="en-US"/>
                          </w:rPr>
                          <w:t>oid</w:t>
                        </w:r>
                        <w:r w:rsidRPr="00FE42E2">
                          <w:rPr>
                            <w:rStyle w:val="aff9"/>
                          </w:rPr>
                          <w:t>]</w:t>
                        </w:r>
                      </w:p>
                      <w:p w:rsidR="00AB6496" w:rsidRPr="00FE42E2" w:rsidRDefault="00AB6496" w:rsidP="00FE42E2">
                        <w:pPr>
                          <w:pStyle w:val="af1"/>
                          <w:rPr>
                            <w:rStyle w:val="aff9"/>
                            <w:lang w:val="en-US"/>
                          </w:rPr>
                        </w:pPr>
                        <w:r w:rsidRPr="00FE42E2">
                          <w:rPr>
                            <w:rStyle w:val="aff9"/>
                          </w:rPr>
                          <w:t>[14</w:t>
                        </w:r>
                        <w:r w:rsidRPr="00FE42E2">
                          <w:t>,</w:t>
                        </w:r>
                        <w:r>
                          <w:rPr>
                            <w:lang w:val="en-US"/>
                          </w:rPr>
                          <w:t xml:space="preserve"> </w:t>
                        </w:r>
                        <w:r>
                          <w:rPr>
                            <w:rStyle w:val="aff9"/>
                            <w:lang w:val="en-US"/>
                          </w:rPr>
                          <w:t>oid</w:t>
                        </w:r>
                        <w:r w:rsidRPr="00FE42E2">
                          <w:rPr>
                            <w:rStyle w:val="aff9"/>
                          </w:rPr>
                          <w:t>]</w:t>
                        </w:r>
                      </w:p>
                    </w:txbxContent>
                  </v:textbox>
                </v:rect>
                <v:oval id="Oval 2433" o:spid="_x0000_s2515" style="position:absolute;left:9753;top:3759;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176cYA&#10;AADdAAAADwAAAGRycy9kb3ducmV2LnhtbESPQWvCQBSE74X+h+UVvNWNYlONriKCInioVQ8eH7vP&#10;JJh9G7JrEv99t1DocZiZb5jFqreVaKnxpWMFo2ECglg7U3Ku4HLevk9B+IBssHJMCp7kYbV8fVlg&#10;ZlzH39SeQi4ihH2GCooQ6kxKrwuy6IeuJo7ezTUWQ5RNLk2DXYTbSo6TJJUWS44LBda0KUjfTw+r&#10;4Gsz08dddejM47DTXZtcU59elRq89es5iEB9+A//tfdGwXjy8Qm/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176cYAAADdAAAADwAAAAAAAAAAAAAAAACYAgAAZHJz&#10;L2Rvd25yZXYueG1sUEsFBgAAAAAEAAQA9QAAAIsDAAAAAA==&#10;" fillcolor="black">
                  <v:shadow offset="6pt,6pt"/>
                  <v:textbox inset="1mm,1mm,1mm,1mm"/>
                </v:oval>
                <v:rect id="Rectangle 2434" o:spid="_x0000_s2516" style="position:absolute;left:12928;top:10858;width:2178;height:2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jRMEA&#10;AADdAAAADwAAAGRycy9kb3ducmV2LnhtbERPW2vCMBR+H/gfwhH2NtOKK1KNosJAEAZe8PmQHNti&#10;c1KarM3+/fIw8PHju6+30bZioN43jhXkswwEsXam4UrB7fr1sQThA7LB1jEp+CUP283kbY2lcSOf&#10;abiESqQQ9iUqqEPoSim9rsmin7mOOHEP11sMCfaVND2OKdy2cp5lhbTYcGqosaNDTfp5+bEKdFO0&#10;eTyRvu7NffyOeTGcXKHU+zTuViACxfAS/7uPRsF88ZnmpjfpCc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8I0TBAAAA3QAAAA8AAAAAAAAAAAAAAAAAmAIAAGRycy9kb3du&#10;cmV2LnhtbFBLBQYAAAAABAAEAPUAAACGAwAAAAA=&#10;" stroked="f">
                  <v:shadow offset="6pt,6pt"/>
                  <v:textbox inset="1mm,1mm,1mm,1mm">
                    <w:txbxContent>
                      <w:p w:rsidR="00AB6496" w:rsidRPr="00FE42E2" w:rsidRDefault="00AB6496" w:rsidP="00FE42E2">
                        <w:pPr>
                          <w:pStyle w:val="af1"/>
                        </w:pPr>
                        <w:r>
                          <w:rPr>
                            <w:rStyle w:val="aff9"/>
                            <w:lang w:val="en-US"/>
                          </w:rPr>
                          <w:t>P</w:t>
                        </w:r>
                      </w:p>
                    </w:txbxContent>
                  </v:textbox>
                </v:rect>
                <v:rect id="Rectangle 2408" o:spid="_x0000_s2517" style="position:absolute;left:8845;top:666;width:2178;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CG38QA&#10;AADdAAAADwAAAGRycy9kb3ducmV2LnhtbESPUWvCMBSF3wf+h3AF32Za2YrrjKLCYCAMrGPPl+Su&#10;LWtuShPb+O+XwcDHwznnO5zNLtpOjDT41rGCfJmBINbOtFwr+Ly8Pa5B+IBssHNMCm7kYbedPWyw&#10;NG7iM41VqEWCsC9RQRNCX0rpdUMW/dL1xMn7doPFkORQSzPglOC2k6ssK6TFltNCgz0dG9I/1dUq&#10;0G3R5fFE+nIwX9NHzIvx5AqlFvO4fwURKIZ7+L/9bhSsnp5f4O9Ne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wht/EAAAA3QAAAA8AAAAAAAAAAAAAAAAAmAIAAGRycy9k&#10;b3ducmV2LnhtbFBLBQYAAAAABAAEAPUAAACJAwAAAAA=&#10;" stroked="f">
                  <v:shadow offset="6pt,6pt"/>
                  <v:textbox inset="1mm,1mm,1mm,1mm">
                    <w:txbxContent>
                      <w:p w:rsidR="00AB6496" w:rsidRPr="00A1179A" w:rsidRDefault="00AB6496" w:rsidP="00FE42E2">
                        <w:pPr>
                          <w:pStyle w:val="af1"/>
                        </w:pPr>
                        <w:r>
                          <w:rPr>
                            <w:rStyle w:val="aff9"/>
                            <w:lang w:val="en-US"/>
                          </w:rPr>
                          <w:t>y</w:t>
                        </w:r>
                      </w:p>
                    </w:txbxContent>
                  </v:textbox>
                </v:rect>
                <v:shape id="AutoShape 2435" o:spid="_x0000_s2518" type="#_x0000_t32" style="position:absolute;left:10344;top:4362;width:3676;height:64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7BqsIAAADdAAAADwAAAGRycy9kb3ducmV2LnhtbERPz2vCMBS+D/wfwhN2m6kyXKlGGYJY&#10;hpepGx4fzVvSrXkpTVq7/94cBjt+fL/X29E1YqAu1J4VzGcZCOLK65qNgst5/5SDCBFZY+OZFPxS&#10;gO1m8rDGQvsbv9NwikakEA4FKrAxtoWUobLkMMx8S5y4L985jAl2RuoObyncNXKRZUvpsObUYLGl&#10;naXq59Q7BaZ8sR/9Me+xzA7m+/qGg/1EpR6n4+sKRKQx/ov/3KVWsHhepv3pTXoC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7BqsIAAADdAAAADwAAAAAAAAAAAAAA&#10;AAChAgAAZHJzL2Rvd25yZXYueG1sUEsFBgAAAAAEAAQA+QAAAJADAAAAAA==&#10;">
                  <v:stroke endarrow="classic" endarrowlength="long"/>
                  <v:shadow offset="6pt,6pt"/>
                </v:shape>
                <v:rect id="Rectangle 2409" o:spid="_x0000_s2519" style="position:absolute;left:5969;top:3086;width:5054;height:2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E0cIA&#10;AADdAAAADwAAAGRycy9kb3ducmV2LnhtbESPzarCMBSE9xd8h3AEd9e0IirVKKL3Qrf+LFwem2Nb&#10;bU5Kk2p9eyMILoeZ+YZZrDpTiTs1rrSsIB5GIIgzq0vOFRwP/78zEM4ja6wsk4InOVgtez8LTLR9&#10;8I7ue5+LAGGXoILC+zqR0mUFGXRDWxMH72Ibgz7IJpe6wUeAm0qOomgiDZYcFgqsaVNQdtu3RkGa&#10;ttJNr3+Ux+et3/LxtGsPqVKDfreeg/DU+W/40061gtF4EsP7TX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cTRwgAAAN0AAAAPAAAAAAAAAAAAAAAAAJgCAABkcnMvZG93&#10;bnJldi54bWxQSwUGAAAAAAQABAD1AAAAhwMAAAAA&#10;" filled="f">
                  <v:stroke endarrowlength="long"/>
                  <v:shadow offset="6pt,6pt"/>
                  <v:textbox inset="1mm,1mm,1mm,1mm">
                    <w:txbxContent>
                      <w:p w:rsidR="00AB6496" w:rsidRPr="001E36B6" w:rsidRDefault="00AB6496" w:rsidP="00FE42E2">
                        <w:pPr>
                          <w:pStyle w:val="af1"/>
                          <w:rPr>
                            <w:rStyle w:val="aff9"/>
                          </w:rPr>
                        </w:pPr>
                        <w:r>
                          <w:rPr>
                            <w:rStyle w:val="aff9"/>
                          </w:rPr>
                          <w:t>5</w:t>
                        </w:r>
                      </w:p>
                    </w:txbxContent>
                  </v:textbox>
                </v:rect>
                <v:shape id="AutoShape 2436" o:spid="_x0000_s2520" type="#_x0000_t32" style="position:absolute;left:41516;top:23196;width:6;height:25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rwMYAAADdAAAADwAAAGRycy9kb3ducmV2LnhtbESP0WrCQBRE34X+w3ILvkjdGERsmo1U&#10;sWB9M/oBt9nbbNrs3Zjdavr33YLg4zAzZ5h8NdhWXKj3jWMFs2kCgrhyuuFawen49rQE4QOyxtYx&#10;KfglD6viYZRjpt2VD3QpQy0ihH2GCkwIXSalrwxZ9FPXEUfv0/UWQ5R9LXWP1wi3rUyTZCEtNhwX&#10;DHa0MVR9lz9Wwcd5s9cT/3V65+1yvz48D4k5rpUaPw6vLyACDeEevrV3WkE6X6Tw/yY+AV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v68DGAAAA3QAAAA8AAAAAAAAA&#10;AAAAAAAAoQIAAGRycy9kb3ducmV2LnhtbFBLBQYAAAAABAAEAPkAAACUAwAAAAA=&#10;">
                  <v:stroke endarrow="classic" endarrowlength="long"/>
                  <v:shadow offset="6pt,6pt"/>
                </v:shape>
                <w10:anchorlock/>
              </v:group>
            </w:pict>
          </mc:Fallback>
        </mc:AlternateContent>
      </w:r>
    </w:p>
    <w:p w:rsidR="00773806" w:rsidRDefault="00773806" w:rsidP="0072290E">
      <w:pPr>
        <w:jc w:val="center"/>
      </w:pPr>
      <w:r>
        <w:t>Рис. 14.5. Обробка точкового запиту в квадро-деревах</w:t>
      </w:r>
    </w:p>
    <w:p w:rsidR="00964CE0" w:rsidRDefault="00964CE0" w:rsidP="00964CE0">
      <w:r w:rsidRPr="00580305">
        <w:lastRenderedPageBreak/>
        <w:t xml:space="preserve">Розглянемо динамічну вставку прямокутників. Прямокутник повинен бути вставлений у кожен квадрант, який він перекриває. Перевіряються листові сторінки </w:t>
      </w:r>
      <w:r w:rsidRPr="00F2397E">
        <w:rPr>
          <w:rStyle w:val="aff9"/>
        </w:rPr>
        <w:t>р</w:t>
      </w:r>
      <w:r w:rsidRPr="00580305">
        <w:t xml:space="preserve"> даних квадрантів. П</w:t>
      </w:r>
      <w:r w:rsidR="002D7EDB">
        <w:t>ід час</w:t>
      </w:r>
      <w:r w:rsidRPr="00580305">
        <w:t xml:space="preserve"> перевір</w:t>
      </w:r>
      <w:r w:rsidR="002D7EDB">
        <w:t>ки</w:t>
      </w:r>
      <w:r w:rsidRPr="00580305">
        <w:t xml:space="preserve"> можливі два випадки: сторінка </w:t>
      </w:r>
      <w:r w:rsidRPr="00F2397E">
        <w:rPr>
          <w:rStyle w:val="aff9"/>
        </w:rPr>
        <w:t>р</w:t>
      </w:r>
      <w:r w:rsidRPr="00580305">
        <w:t xml:space="preserve"> заповнена та сторінка </w:t>
      </w:r>
      <w:r w:rsidRPr="00F2397E">
        <w:rPr>
          <w:rStyle w:val="aff9"/>
        </w:rPr>
        <w:t>р</w:t>
      </w:r>
      <w:r w:rsidRPr="00580305">
        <w:rPr>
          <w:rStyle w:val="af5"/>
        </w:rPr>
        <w:t xml:space="preserve"> </w:t>
      </w:r>
      <w:r w:rsidRPr="00580305">
        <w:t>незаповнена (об</w:t>
      </w:r>
      <w:r w:rsidR="00F2397E">
        <w:t>'</w:t>
      </w:r>
      <w:r w:rsidRPr="00580305">
        <w:t>єкт додається у дерево). У випадку переповнення листової сторінки виконується розбиття квадранта. Після розбиття отримуємо чотири листові сторінки, додаємо об</w:t>
      </w:r>
      <w:r w:rsidR="00F2397E">
        <w:t>'є</w:t>
      </w:r>
      <w:r w:rsidRPr="00580305">
        <w:t>кт у ті квадранти як</w:t>
      </w:r>
      <w:r w:rsidR="00F2397E">
        <w:t>і</w:t>
      </w:r>
      <w:r w:rsidRPr="00580305">
        <w:t xml:space="preserve"> перетинаються з ним. Рисунок </w:t>
      </w:r>
      <w:r w:rsidR="00F2397E">
        <w:t>14.6</w:t>
      </w:r>
      <w:r w:rsidRPr="00580305">
        <w:t xml:space="preserve"> ілюструє вставку об</w:t>
      </w:r>
      <w:r w:rsidR="00F2397E">
        <w:t>'</w:t>
      </w:r>
      <w:r w:rsidRPr="00580305">
        <w:t>єктів у квадро-дерево. Вставка об</w:t>
      </w:r>
      <w:r w:rsidR="00F2397E">
        <w:t>'</w:t>
      </w:r>
      <w:r w:rsidRPr="00580305">
        <w:t xml:space="preserve">єкту </w:t>
      </w:r>
      <w:r w:rsidRPr="00F2397E">
        <w:rPr>
          <w:rStyle w:val="aff9"/>
        </w:rPr>
        <w:t>16</w:t>
      </w:r>
      <w:r w:rsidRPr="00580305">
        <w:t xml:space="preserve"> не призводить до розбиття квадрантів, а вставка об</w:t>
      </w:r>
      <w:r w:rsidR="00F2397E">
        <w:t>'</w:t>
      </w:r>
      <w:r w:rsidRPr="00580305">
        <w:t xml:space="preserve">єкту </w:t>
      </w:r>
      <w:r w:rsidRPr="00F2397E">
        <w:rPr>
          <w:rStyle w:val="aff9"/>
        </w:rPr>
        <w:t>15</w:t>
      </w:r>
      <w:r w:rsidRPr="00580305">
        <w:t xml:space="preserve"> призводить до розбиття квадранта </w:t>
      </w:r>
      <w:r w:rsidRPr="00F2397E">
        <w:rPr>
          <w:rStyle w:val="aff9"/>
        </w:rPr>
        <w:t>b</w:t>
      </w:r>
      <w:r w:rsidRPr="00580305">
        <w:t xml:space="preserve"> на квадранти</w:t>
      </w:r>
      <w:r w:rsidRPr="00580305">
        <w:rPr>
          <w:rStyle w:val="af5"/>
        </w:rPr>
        <w:t xml:space="preserve"> </w:t>
      </w:r>
      <w:r w:rsidR="00F2397E" w:rsidRPr="00F2397E">
        <w:rPr>
          <w:rStyle w:val="aff9"/>
        </w:rPr>
        <w:t>m</w:t>
      </w:r>
      <w:r w:rsidRPr="00F2397E">
        <w:t xml:space="preserve">, </w:t>
      </w:r>
      <w:r w:rsidRPr="00F2397E">
        <w:rPr>
          <w:rStyle w:val="aff9"/>
        </w:rPr>
        <w:t>n</w:t>
      </w:r>
      <w:r w:rsidRPr="00F2397E">
        <w:t xml:space="preserve">, </w:t>
      </w:r>
      <w:r w:rsidRPr="00F2397E">
        <w:rPr>
          <w:rStyle w:val="aff9"/>
        </w:rPr>
        <w:t>p</w:t>
      </w:r>
      <w:r w:rsidRPr="00F2397E">
        <w:t xml:space="preserve"> та </w:t>
      </w:r>
      <w:r w:rsidRPr="00F2397E">
        <w:rPr>
          <w:rStyle w:val="aff9"/>
        </w:rPr>
        <w:t>q</w:t>
      </w:r>
      <w:r w:rsidRPr="00F2397E">
        <w:t>.</w:t>
      </w:r>
      <w:r w:rsidRPr="00580305">
        <w:rPr>
          <w:rStyle w:val="af5"/>
        </w:rPr>
        <w:t xml:space="preserve"> </w:t>
      </w:r>
      <w:r w:rsidRPr="00580305">
        <w:t>Об</w:t>
      </w:r>
      <w:r w:rsidR="00F2397E">
        <w:t>'</w:t>
      </w:r>
      <w:r w:rsidRPr="00580305">
        <w:t xml:space="preserve">єкт </w:t>
      </w:r>
      <w:r w:rsidRPr="00F2397E">
        <w:rPr>
          <w:rStyle w:val="aff9"/>
        </w:rPr>
        <w:t>15</w:t>
      </w:r>
      <w:r w:rsidRPr="00580305">
        <w:t xml:space="preserve"> додається у листові сторінки </w:t>
      </w:r>
      <w:r w:rsidRPr="00F2397E">
        <w:rPr>
          <w:rStyle w:val="aff9"/>
        </w:rPr>
        <w:t>n</w:t>
      </w:r>
      <w:r w:rsidRPr="00580305">
        <w:t xml:space="preserve"> та</w:t>
      </w:r>
      <w:r w:rsidRPr="00580305">
        <w:rPr>
          <w:rStyle w:val="af5"/>
        </w:rPr>
        <w:t xml:space="preserve"> </w:t>
      </w:r>
      <w:r w:rsidRPr="00F2397E">
        <w:rPr>
          <w:rStyle w:val="aff9"/>
        </w:rPr>
        <w:t>q</w:t>
      </w:r>
      <w:r w:rsidRPr="00580305">
        <w:rPr>
          <w:rStyle w:val="af5"/>
        </w:rPr>
        <w:t>.</w:t>
      </w:r>
      <w:r w:rsidRPr="00580305">
        <w:t xml:space="preserve"> Об</w:t>
      </w:r>
      <w:r w:rsidR="00F2397E">
        <w:t>'</w:t>
      </w:r>
      <w:r w:rsidRPr="00580305">
        <w:t xml:space="preserve">єкт </w:t>
      </w:r>
      <w:r w:rsidRPr="00F2397E">
        <w:rPr>
          <w:rStyle w:val="aff9"/>
        </w:rPr>
        <w:t>16</w:t>
      </w:r>
      <w:r w:rsidRPr="00580305">
        <w:t xml:space="preserve"> додається у листові сторінки</w:t>
      </w:r>
      <w:r w:rsidRPr="00580305">
        <w:rPr>
          <w:rStyle w:val="af5"/>
        </w:rPr>
        <w:t xml:space="preserve"> </w:t>
      </w:r>
      <w:r w:rsidRPr="00F2397E">
        <w:rPr>
          <w:rStyle w:val="aff9"/>
        </w:rPr>
        <w:t>c</w:t>
      </w:r>
      <w:r w:rsidRPr="00580305">
        <w:t xml:space="preserve"> </w:t>
      </w:r>
      <w:r w:rsidR="00F2397E">
        <w:t>і</w:t>
      </w:r>
      <w:r w:rsidRPr="00580305">
        <w:rPr>
          <w:rStyle w:val="af5"/>
        </w:rPr>
        <w:t xml:space="preserve"> </w:t>
      </w:r>
      <w:r w:rsidRPr="00F2397E">
        <w:rPr>
          <w:rStyle w:val="aff9"/>
        </w:rPr>
        <w:t>t</w:t>
      </w:r>
      <w:r w:rsidRPr="00F2397E">
        <w:t>.</w:t>
      </w:r>
    </w:p>
    <w:p w:rsidR="00F2397E" w:rsidRDefault="002B40B8" w:rsidP="0072290E">
      <w:pPr>
        <w:jc w:val="center"/>
      </w:pPr>
      <w:r>
        <w:rPr>
          <w:noProof/>
          <w:lang w:eastAsia="uk-UA"/>
        </w:rPr>
        <mc:AlternateContent>
          <mc:Choice Requires="wpc">
            <w:drawing>
              <wp:inline distT="0" distB="0" distL="0" distR="0">
                <wp:extent cx="5579745" cy="5155565"/>
                <wp:effectExtent l="0" t="0" r="1905" b="0"/>
                <wp:docPr id="2437" name="Полотно 24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227" name="Rectangle 2439"/>
                        <wps:cNvSpPr>
                          <a:spLocks noChangeArrowheads="1"/>
                        </wps:cNvSpPr>
                        <wps:spPr bwMode="auto">
                          <a:xfrm>
                            <a:off x="1250315" y="57150"/>
                            <a:ext cx="3255010" cy="3255645"/>
                          </a:xfrm>
                          <a:prstGeom prst="rect">
                            <a:avLst/>
                          </a:prstGeom>
                          <a:solidFill>
                            <a:srgbClr val="FFFFFF"/>
                          </a:solidFill>
                          <a:ln w="19050">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228" name="Rectangle 2440"/>
                        <wps:cNvSpPr>
                          <a:spLocks noChangeArrowheads="1"/>
                        </wps:cNvSpPr>
                        <wps:spPr bwMode="auto">
                          <a:xfrm>
                            <a:off x="1259840" y="57785"/>
                            <a:ext cx="1627505" cy="1628140"/>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229" name="AutoShape 2441"/>
                        <wps:cNvCnPr>
                          <a:cxnSpLocks noChangeShapeType="1"/>
                          <a:stCxn id="4228" idx="1"/>
                          <a:endCxn id="4228" idx="3"/>
                        </wps:cNvCnPr>
                        <wps:spPr bwMode="auto">
                          <a:xfrm>
                            <a:off x="1259840" y="871855"/>
                            <a:ext cx="1627505" cy="635"/>
                          </a:xfrm>
                          <a:prstGeom prst="straightConnector1">
                            <a:avLst/>
                          </a:prstGeom>
                          <a:noFill/>
                          <a:ln w="1270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230" name="AutoShape 2442"/>
                        <wps:cNvCnPr>
                          <a:cxnSpLocks noChangeShapeType="1"/>
                          <a:stCxn id="4228" idx="0"/>
                          <a:endCxn id="4228" idx="2"/>
                        </wps:cNvCnPr>
                        <wps:spPr bwMode="auto">
                          <a:xfrm>
                            <a:off x="2073910" y="57785"/>
                            <a:ext cx="635" cy="1628140"/>
                          </a:xfrm>
                          <a:prstGeom prst="straightConnector1">
                            <a:avLst/>
                          </a:prstGeom>
                          <a:noFill/>
                          <a:ln w="1270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231" name="AutoShape 2443"/>
                        <wps:cNvCnPr>
                          <a:cxnSpLocks noChangeShapeType="1"/>
                          <a:stCxn id="4227" idx="1"/>
                          <a:endCxn id="4227" idx="3"/>
                        </wps:cNvCnPr>
                        <wps:spPr bwMode="auto">
                          <a:xfrm>
                            <a:off x="1240790" y="1685290"/>
                            <a:ext cx="3274060" cy="63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232" name="AutoShape 2444"/>
                        <wps:cNvCnPr>
                          <a:cxnSpLocks noChangeShapeType="1"/>
                          <a:stCxn id="4227" idx="0"/>
                          <a:endCxn id="4227" idx="2"/>
                        </wps:cNvCnPr>
                        <wps:spPr bwMode="auto">
                          <a:xfrm>
                            <a:off x="2877820" y="47625"/>
                            <a:ext cx="635" cy="327469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233" name="Rectangle 2445"/>
                        <wps:cNvSpPr>
                          <a:spLocks noChangeArrowheads="1"/>
                        </wps:cNvSpPr>
                        <wps:spPr bwMode="auto">
                          <a:xfrm>
                            <a:off x="1354455" y="667385"/>
                            <a:ext cx="506730" cy="267970"/>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E03D8E">
                              <w:pPr>
                                <w:pStyle w:val="af1"/>
                                <w:rPr>
                                  <w:rStyle w:val="aff9"/>
                                </w:rPr>
                              </w:pPr>
                              <w:r>
                                <w:rPr>
                                  <w:rStyle w:val="aff9"/>
                                </w:rPr>
                                <w:t>2</w:t>
                              </w:r>
                            </w:p>
                          </w:txbxContent>
                        </wps:txbx>
                        <wps:bodyPr rot="0" vert="horz" wrap="square" lIns="36000" tIns="36000" rIns="36000" bIns="36000" anchor="ctr" anchorCtr="0" upright="1">
                          <a:noAutofit/>
                        </wps:bodyPr>
                      </wps:wsp>
                      <wps:wsp>
                        <wps:cNvPr id="4234" name="Rectangle 2446"/>
                        <wps:cNvSpPr>
                          <a:spLocks noChangeArrowheads="1"/>
                        </wps:cNvSpPr>
                        <wps:spPr bwMode="auto">
                          <a:xfrm>
                            <a:off x="1890395" y="715645"/>
                            <a:ext cx="247650" cy="755015"/>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E03D8E">
                              <w:pPr>
                                <w:pStyle w:val="af1"/>
                                <w:rPr>
                                  <w:rStyle w:val="aff9"/>
                                </w:rPr>
                              </w:pPr>
                              <w:r>
                                <w:rPr>
                                  <w:rStyle w:val="aff9"/>
                                </w:rPr>
                                <w:t>6</w:t>
                              </w:r>
                            </w:p>
                          </w:txbxContent>
                        </wps:txbx>
                        <wps:bodyPr rot="0" vert="horz" wrap="square" lIns="36000" tIns="36000" rIns="36000" bIns="36000" anchor="ctr" anchorCtr="0" upright="1">
                          <a:noAutofit/>
                        </wps:bodyPr>
                      </wps:wsp>
                      <wps:wsp>
                        <wps:cNvPr id="4235" name="Rectangle 2447"/>
                        <wps:cNvSpPr>
                          <a:spLocks noChangeArrowheads="1"/>
                        </wps:cNvSpPr>
                        <wps:spPr bwMode="auto">
                          <a:xfrm>
                            <a:off x="2493645" y="561975"/>
                            <a:ext cx="335280" cy="267970"/>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E03D8E">
                              <w:pPr>
                                <w:pStyle w:val="af1"/>
                                <w:rPr>
                                  <w:rStyle w:val="aff9"/>
                                </w:rPr>
                              </w:pPr>
                              <w:r>
                                <w:rPr>
                                  <w:rStyle w:val="aff9"/>
                                </w:rPr>
                                <w:t>14</w:t>
                              </w:r>
                            </w:p>
                          </w:txbxContent>
                        </wps:txbx>
                        <wps:bodyPr rot="0" vert="horz" wrap="square" lIns="36000" tIns="36000" rIns="36000" bIns="36000" anchor="ctr" anchorCtr="0" upright="1">
                          <a:noAutofit/>
                        </wps:bodyPr>
                      </wps:wsp>
                      <wps:wsp>
                        <wps:cNvPr id="4236" name="Rectangle 2448"/>
                        <wps:cNvSpPr>
                          <a:spLocks noChangeArrowheads="1"/>
                        </wps:cNvSpPr>
                        <wps:spPr bwMode="auto">
                          <a:xfrm>
                            <a:off x="1289050" y="1470660"/>
                            <a:ext cx="506730" cy="267970"/>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E03D8E">
                              <w:pPr>
                                <w:pStyle w:val="af1"/>
                                <w:rPr>
                                  <w:rStyle w:val="aff9"/>
                                </w:rPr>
                              </w:pPr>
                              <w:r>
                                <w:rPr>
                                  <w:rStyle w:val="aff9"/>
                                </w:rPr>
                                <w:t>3</w:t>
                              </w:r>
                            </w:p>
                          </w:txbxContent>
                        </wps:txbx>
                        <wps:bodyPr rot="0" vert="horz" wrap="square" lIns="36000" tIns="36000" rIns="36000" bIns="36000" anchor="ctr" anchorCtr="0" upright="1">
                          <a:noAutofit/>
                        </wps:bodyPr>
                      </wps:wsp>
                      <wps:wsp>
                        <wps:cNvPr id="4237" name="Rectangle 2449"/>
                        <wps:cNvSpPr>
                          <a:spLocks noChangeArrowheads="1"/>
                        </wps:cNvSpPr>
                        <wps:spPr bwMode="auto">
                          <a:xfrm>
                            <a:off x="1383665" y="2783205"/>
                            <a:ext cx="582930" cy="267970"/>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E03D8E">
                              <w:pPr>
                                <w:pStyle w:val="af1"/>
                                <w:rPr>
                                  <w:rStyle w:val="aff9"/>
                                </w:rPr>
                              </w:pPr>
                              <w:r>
                                <w:rPr>
                                  <w:rStyle w:val="aff9"/>
                                </w:rPr>
                                <w:t>4</w:t>
                              </w:r>
                            </w:p>
                          </w:txbxContent>
                        </wps:txbx>
                        <wps:bodyPr rot="0" vert="horz" wrap="square" lIns="36000" tIns="36000" rIns="36000" bIns="36000" anchor="ctr" anchorCtr="0" upright="1">
                          <a:noAutofit/>
                        </wps:bodyPr>
                      </wps:wsp>
                      <wps:wsp>
                        <wps:cNvPr id="4238" name="Rectangle 2450"/>
                        <wps:cNvSpPr>
                          <a:spLocks noChangeArrowheads="1"/>
                        </wps:cNvSpPr>
                        <wps:spPr bwMode="auto">
                          <a:xfrm>
                            <a:off x="2064385" y="2266315"/>
                            <a:ext cx="630555" cy="267970"/>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E03D8E">
                              <w:pPr>
                                <w:pStyle w:val="af1"/>
                                <w:rPr>
                                  <w:rStyle w:val="aff9"/>
                                </w:rPr>
                              </w:pPr>
                              <w:r>
                                <w:rPr>
                                  <w:rStyle w:val="aff9"/>
                                </w:rPr>
                                <w:t>7</w:t>
                              </w:r>
                            </w:p>
                          </w:txbxContent>
                        </wps:txbx>
                        <wps:bodyPr rot="0" vert="horz" wrap="square" lIns="36000" tIns="36000" rIns="36000" bIns="36000" anchor="ctr" anchorCtr="0" upright="1">
                          <a:noAutofit/>
                        </wps:bodyPr>
                      </wps:wsp>
                      <wps:wsp>
                        <wps:cNvPr id="4239" name="Rectangle 2451"/>
                        <wps:cNvSpPr>
                          <a:spLocks noChangeArrowheads="1"/>
                        </wps:cNvSpPr>
                        <wps:spPr bwMode="auto">
                          <a:xfrm>
                            <a:off x="2982595" y="1825625"/>
                            <a:ext cx="506730" cy="267970"/>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E03D8E">
                              <w:pPr>
                                <w:pStyle w:val="af1"/>
                                <w:rPr>
                                  <w:rStyle w:val="aff9"/>
                                </w:rPr>
                              </w:pPr>
                              <w:r>
                                <w:rPr>
                                  <w:rStyle w:val="aff9"/>
                                </w:rPr>
                                <w:t>9</w:t>
                              </w:r>
                            </w:p>
                          </w:txbxContent>
                        </wps:txbx>
                        <wps:bodyPr rot="0" vert="horz" wrap="square" lIns="36000" tIns="36000" rIns="36000" bIns="36000" anchor="ctr" anchorCtr="0" upright="1">
                          <a:noAutofit/>
                        </wps:bodyPr>
                      </wps:wsp>
                      <wps:wsp>
                        <wps:cNvPr id="4240" name="Rectangle 2452"/>
                        <wps:cNvSpPr>
                          <a:spLocks noChangeArrowheads="1"/>
                        </wps:cNvSpPr>
                        <wps:spPr bwMode="auto">
                          <a:xfrm>
                            <a:off x="3107055" y="2246630"/>
                            <a:ext cx="506730" cy="268605"/>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E03D8E">
                              <w:pPr>
                                <w:pStyle w:val="af1"/>
                                <w:rPr>
                                  <w:rStyle w:val="aff9"/>
                                </w:rPr>
                              </w:pPr>
                              <w:r>
                                <w:rPr>
                                  <w:rStyle w:val="aff9"/>
                                </w:rPr>
                                <w:t>10</w:t>
                              </w:r>
                            </w:p>
                          </w:txbxContent>
                        </wps:txbx>
                        <wps:bodyPr rot="0" vert="horz" wrap="square" lIns="36000" tIns="36000" rIns="36000" bIns="36000" anchor="ctr" anchorCtr="0" upright="1">
                          <a:noAutofit/>
                        </wps:bodyPr>
                      </wps:wsp>
                      <wps:wsp>
                        <wps:cNvPr id="4241" name="Rectangle 2453"/>
                        <wps:cNvSpPr>
                          <a:spLocks noChangeArrowheads="1"/>
                        </wps:cNvSpPr>
                        <wps:spPr bwMode="auto">
                          <a:xfrm>
                            <a:off x="3489325" y="457200"/>
                            <a:ext cx="363220" cy="267970"/>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E03D8E">
                              <w:pPr>
                                <w:pStyle w:val="af1"/>
                                <w:rPr>
                                  <w:rStyle w:val="aff9"/>
                                </w:rPr>
                              </w:pPr>
                              <w:r>
                                <w:rPr>
                                  <w:rStyle w:val="aff9"/>
                                </w:rPr>
                                <w:t>11</w:t>
                              </w:r>
                            </w:p>
                          </w:txbxContent>
                        </wps:txbx>
                        <wps:bodyPr rot="0" vert="horz" wrap="square" lIns="36000" tIns="36000" rIns="36000" bIns="36000" anchor="ctr" anchorCtr="0" upright="1">
                          <a:noAutofit/>
                        </wps:bodyPr>
                      </wps:wsp>
                      <wps:wsp>
                        <wps:cNvPr id="4242" name="Rectangle 2454"/>
                        <wps:cNvSpPr>
                          <a:spLocks noChangeArrowheads="1"/>
                        </wps:cNvSpPr>
                        <wps:spPr bwMode="auto">
                          <a:xfrm>
                            <a:off x="2982595" y="667385"/>
                            <a:ext cx="257810" cy="871220"/>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E03D8E">
                              <w:pPr>
                                <w:pStyle w:val="af1"/>
                                <w:rPr>
                                  <w:rStyle w:val="aff9"/>
                                </w:rPr>
                              </w:pPr>
                              <w:r>
                                <w:rPr>
                                  <w:rStyle w:val="aff9"/>
                                </w:rPr>
                                <w:t>8</w:t>
                              </w:r>
                            </w:p>
                          </w:txbxContent>
                        </wps:txbx>
                        <wps:bodyPr rot="0" vert="horz" wrap="square" lIns="36000" tIns="36000" rIns="36000" bIns="36000" anchor="ctr" anchorCtr="0" upright="1">
                          <a:noAutofit/>
                        </wps:bodyPr>
                      </wps:wsp>
                      <wps:wsp>
                        <wps:cNvPr id="4243" name="Rectangle 2455"/>
                        <wps:cNvSpPr>
                          <a:spLocks noChangeArrowheads="1"/>
                        </wps:cNvSpPr>
                        <wps:spPr bwMode="auto">
                          <a:xfrm>
                            <a:off x="3852545" y="1346835"/>
                            <a:ext cx="333375" cy="478790"/>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E03D8E">
                              <w:pPr>
                                <w:pStyle w:val="af1"/>
                                <w:rPr>
                                  <w:rStyle w:val="aff9"/>
                                </w:rPr>
                              </w:pPr>
                              <w:r>
                                <w:rPr>
                                  <w:rStyle w:val="aff9"/>
                                </w:rPr>
                                <w:t>13</w:t>
                              </w:r>
                            </w:p>
                          </w:txbxContent>
                        </wps:txbx>
                        <wps:bodyPr rot="0" vert="horz" wrap="square" lIns="36000" tIns="36000" rIns="36000" bIns="36000" anchor="ctr" anchorCtr="0" upright="1">
                          <a:noAutofit/>
                        </wps:bodyPr>
                      </wps:wsp>
                      <wps:wsp>
                        <wps:cNvPr id="4244" name="Rectangle 2456"/>
                        <wps:cNvSpPr>
                          <a:spLocks noChangeArrowheads="1"/>
                        </wps:cNvSpPr>
                        <wps:spPr bwMode="auto">
                          <a:xfrm>
                            <a:off x="3107055" y="1202690"/>
                            <a:ext cx="841375" cy="267970"/>
                          </a:xfrm>
                          <a:prstGeom prst="rect">
                            <a:avLst/>
                          </a:prstGeom>
                          <a:solidFill>
                            <a:schemeClr val="bg1">
                              <a:lumMod val="100000"/>
                              <a:lumOff val="0"/>
                            </a:schemeClr>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E03D8E">
                              <w:pPr>
                                <w:pStyle w:val="af1"/>
                                <w:rPr>
                                  <w:rStyle w:val="aff9"/>
                                </w:rPr>
                              </w:pPr>
                              <w:r>
                                <w:rPr>
                                  <w:rStyle w:val="aff9"/>
                                </w:rPr>
                                <w:t>12</w:t>
                              </w:r>
                            </w:p>
                          </w:txbxContent>
                        </wps:txbx>
                        <wps:bodyPr rot="0" vert="horz" wrap="square" lIns="36000" tIns="36000" rIns="36000" bIns="36000" anchor="ctr" anchorCtr="0" upright="1">
                          <a:noAutofit/>
                        </wps:bodyPr>
                      </wps:wsp>
                      <wps:wsp>
                        <wps:cNvPr id="4245" name="Rectangle 2457"/>
                        <wps:cNvSpPr>
                          <a:spLocks noChangeArrowheads="1"/>
                        </wps:cNvSpPr>
                        <wps:spPr bwMode="auto">
                          <a:xfrm>
                            <a:off x="2640965" y="86360"/>
                            <a:ext cx="218440" cy="2495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E03D8E">
                              <w:pPr>
                                <w:pStyle w:val="af1"/>
                              </w:pPr>
                              <w:r>
                                <w:rPr>
                                  <w:rStyle w:val="aff9"/>
                                  <w:lang w:val="en-US"/>
                                </w:rPr>
                                <w:t>a</w:t>
                              </w:r>
                            </w:p>
                          </w:txbxContent>
                        </wps:txbx>
                        <wps:bodyPr rot="0" vert="horz" wrap="square" lIns="36000" tIns="36000" rIns="36000" bIns="36000" anchor="ctr" anchorCtr="0" upright="1">
                          <a:noAutofit/>
                        </wps:bodyPr>
                      </wps:wsp>
                      <wps:wsp>
                        <wps:cNvPr id="4246" name="Rectangle 2458"/>
                        <wps:cNvSpPr>
                          <a:spLocks noChangeArrowheads="1"/>
                        </wps:cNvSpPr>
                        <wps:spPr bwMode="auto">
                          <a:xfrm>
                            <a:off x="4248785" y="86360"/>
                            <a:ext cx="217805" cy="2495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E03D8E">
                              <w:pPr>
                                <w:pStyle w:val="af1"/>
                              </w:pPr>
                              <w:r>
                                <w:rPr>
                                  <w:rStyle w:val="aff9"/>
                                  <w:lang w:val="en-US"/>
                                </w:rPr>
                                <w:t>b</w:t>
                              </w:r>
                            </w:p>
                          </w:txbxContent>
                        </wps:txbx>
                        <wps:bodyPr rot="0" vert="horz" wrap="square" lIns="36000" tIns="36000" rIns="36000" bIns="36000" anchor="ctr" anchorCtr="0" upright="1">
                          <a:noAutofit/>
                        </wps:bodyPr>
                      </wps:wsp>
                      <wps:wsp>
                        <wps:cNvPr id="4247" name="Rectangle 2459"/>
                        <wps:cNvSpPr>
                          <a:spLocks noChangeArrowheads="1"/>
                        </wps:cNvSpPr>
                        <wps:spPr bwMode="auto">
                          <a:xfrm>
                            <a:off x="2631440" y="1704975"/>
                            <a:ext cx="218440" cy="2495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E03D8E">
                              <w:pPr>
                                <w:pStyle w:val="af1"/>
                              </w:pPr>
                              <w:r>
                                <w:rPr>
                                  <w:rStyle w:val="aff9"/>
                                  <w:lang w:val="en-US"/>
                                </w:rPr>
                                <w:t>c</w:t>
                              </w:r>
                            </w:p>
                          </w:txbxContent>
                        </wps:txbx>
                        <wps:bodyPr rot="0" vert="horz" wrap="square" lIns="36000" tIns="36000" rIns="36000" bIns="36000" anchor="ctr" anchorCtr="0" upright="1">
                          <a:noAutofit/>
                        </wps:bodyPr>
                      </wps:wsp>
                      <wps:wsp>
                        <wps:cNvPr id="4248" name="Rectangle 2460"/>
                        <wps:cNvSpPr>
                          <a:spLocks noChangeArrowheads="1"/>
                        </wps:cNvSpPr>
                        <wps:spPr bwMode="auto">
                          <a:xfrm>
                            <a:off x="4248785" y="1704975"/>
                            <a:ext cx="217805" cy="2495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E03D8E">
                              <w:pPr>
                                <w:pStyle w:val="af1"/>
                              </w:pPr>
                              <w:r>
                                <w:rPr>
                                  <w:rStyle w:val="aff9"/>
                                  <w:lang w:val="en-US"/>
                                </w:rPr>
                                <w:t>d</w:t>
                              </w:r>
                            </w:p>
                          </w:txbxContent>
                        </wps:txbx>
                        <wps:bodyPr rot="0" vert="horz" wrap="square" lIns="36000" tIns="36000" rIns="36000" bIns="36000" anchor="ctr" anchorCtr="0" upright="1">
                          <a:noAutofit/>
                        </wps:bodyPr>
                      </wps:wsp>
                      <wps:wsp>
                        <wps:cNvPr id="4249" name="Rectangle 2461"/>
                        <wps:cNvSpPr>
                          <a:spLocks noChangeArrowheads="1"/>
                        </wps:cNvSpPr>
                        <wps:spPr bwMode="auto">
                          <a:xfrm>
                            <a:off x="1269365" y="76835"/>
                            <a:ext cx="217805" cy="2495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E03D8E">
                              <w:pPr>
                                <w:pStyle w:val="af1"/>
                              </w:pPr>
                              <w:r>
                                <w:rPr>
                                  <w:rStyle w:val="aff9"/>
                                  <w:lang w:val="en-US"/>
                                </w:rPr>
                                <w:t>x</w:t>
                              </w:r>
                            </w:p>
                          </w:txbxContent>
                        </wps:txbx>
                        <wps:bodyPr rot="0" vert="horz" wrap="square" lIns="36000" tIns="36000" rIns="36000" bIns="36000" anchor="ctr" anchorCtr="0" upright="1">
                          <a:noAutofit/>
                        </wps:bodyPr>
                      </wps:wsp>
                      <wps:wsp>
                        <wps:cNvPr id="4250" name="Rectangle 2462"/>
                        <wps:cNvSpPr>
                          <a:spLocks noChangeArrowheads="1"/>
                        </wps:cNvSpPr>
                        <wps:spPr bwMode="auto">
                          <a:xfrm>
                            <a:off x="1487170" y="188595"/>
                            <a:ext cx="220345" cy="26860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E03D8E">
                              <w:pPr>
                                <w:pStyle w:val="af1"/>
                                <w:rPr>
                                  <w:rStyle w:val="aff9"/>
                                </w:rPr>
                              </w:pPr>
                              <w:r w:rsidRPr="001E36B6">
                                <w:rPr>
                                  <w:rStyle w:val="aff9"/>
                                </w:rPr>
                                <w:t>1</w:t>
                              </w:r>
                            </w:p>
                          </w:txbxContent>
                        </wps:txbx>
                        <wps:bodyPr rot="0" vert="horz" wrap="square" lIns="36000" tIns="36000" rIns="36000" bIns="36000" anchor="ctr" anchorCtr="0" upright="1">
                          <a:noAutofit/>
                        </wps:bodyPr>
                      </wps:wsp>
                      <wps:wsp>
                        <wps:cNvPr id="4251" name="Rectangle 2463"/>
                        <wps:cNvSpPr>
                          <a:spLocks noChangeArrowheads="1"/>
                        </wps:cNvSpPr>
                        <wps:spPr bwMode="auto">
                          <a:xfrm>
                            <a:off x="1289050" y="953135"/>
                            <a:ext cx="218440" cy="2495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E03D8E">
                              <w:pPr>
                                <w:pStyle w:val="af1"/>
                              </w:pPr>
                              <w:r>
                                <w:rPr>
                                  <w:rStyle w:val="aff9"/>
                                  <w:lang w:val="en-US"/>
                                </w:rPr>
                                <w:t>z</w:t>
                              </w:r>
                            </w:p>
                          </w:txbxContent>
                        </wps:txbx>
                        <wps:bodyPr rot="0" vert="horz" wrap="square" lIns="36000" tIns="36000" rIns="36000" bIns="36000" anchor="ctr" anchorCtr="0" upright="1">
                          <a:noAutofit/>
                        </wps:bodyPr>
                      </wps:wsp>
                      <wps:wsp>
                        <wps:cNvPr id="4252" name="Rectangle 2464"/>
                        <wps:cNvSpPr>
                          <a:spLocks noChangeArrowheads="1"/>
                        </wps:cNvSpPr>
                        <wps:spPr bwMode="auto">
                          <a:xfrm>
                            <a:off x="2138045" y="935355"/>
                            <a:ext cx="218440" cy="2495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E03D8E">
                              <w:pPr>
                                <w:pStyle w:val="af1"/>
                              </w:pPr>
                              <w:r>
                                <w:rPr>
                                  <w:rStyle w:val="aff9"/>
                                  <w:lang w:val="en-US"/>
                                </w:rPr>
                                <w:t>t</w:t>
                              </w:r>
                            </w:p>
                          </w:txbxContent>
                        </wps:txbx>
                        <wps:bodyPr rot="0" vert="horz" wrap="square" lIns="36000" tIns="36000" rIns="36000" bIns="36000" anchor="ctr" anchorCtr="0" upright="1">
                          <a:noAutofit/>
                        </wps:bodyPr>
                      </wps:wsp>
                      <wps:wsp>
                        <wps:cNvPr id="4253" name="Rectangle 2485"/>
                        <wps:cNvSpPr>
                          <a:spLocks noChangeArrowheads="1"/>
                        </wps:cNvSpPr>
                        <wps:spPr bwMode="auto">
                          <a:xfrm>
                            <a:off x="2084070" y="76200"/>
                            <a:ext cx="218440" cy="2927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E03D8E">
                              <w:pPr>
                                <w:pStyle w:val="af1"/>
                              </w:pPr>
                              <w:r>
                                <w:rPr>
                                  <w:rStyle w:val="aff9"/>
                                  <w:lang w:val="en-US"/>
                                </w:rPr>
                                <w:t>y</w:t>
                              </w:r>
                            </w:p>
                          </w:txbxContent>
                        </wps:txbx>
                        <wps:bodyPr rot="0" vert="horz" wrap="square" lIns="36000" tIns="36000" rIns="36000" bIns="36000" anchor="ctr" anchorCtr="0" upright="1">
                          <a:noAutofit/>
                        </wps:bodyPr>
                      </wps:wsp>
                      <wps:wsp>
                        <wps:cNvPr id="4254" name="Rectangle 2487"/>
                        <wps:cNvSpPr>
                          <a:spLocks noChangeArrowheads="1"/>
                        </wps:cNvSpPr>
                        <wps:spPr bwMode="auto">
                          <a:xfrm>
                            <a:off x="1795780" y="340360"/>
                            <a:ext cx="506730" cy="267970"/>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E03D8E">
                              <w:pPr>
                                <w:pStyle w:val="af1"/>
                                <w:rPr>
                                  <w:rStyle w:val="aff9"/>
                                </w:rPr>
                              </w:pPr>
                              <w:r>
                                <w:rPr>
                                  <w:rStyle w:val="aff9"/>
                                </w:rPr>
                                <w:t>5</w:t>
                              </w:r>
                            </w:p>
                          </w:txbxContent>
                        </wps:txbx>
                        <wps:bodyPr rot="0" vert="horz" wrap="square" lIns="36000" tIns="36000" rIns="36000" bIns="36000" anchor="ctr" anchorCtr="0" upright="1">
                          <a:noAutofit/>
                        </wps:bodyPr>
                      </wps:wsp>
                      <wps:wsp>
                        <wps:cNvPr id="4255" name="Rectangle 2489"/>
                        <wps:cNvSpPr>
                          <a:spLocks noChangeArrowheads="1"/>
                        </wps:cNvSpPr>
                        <wps:spPr bwMode="auto">
                          <a:xfrm>
                            <a:off x="4005580" y="359410"/>
                            <a:ext cx="333375" cy="683260"/>
                          </a:xfrm>
                          <a:prstGeom prst="rect">
                            <a:avLst/>
                          </a:prstGeom>
                          <a:noFill/>
                          <a:ln w="19050">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E03D8E">
                              <w:pPr>
                                <w:pStyle w:val="af1"/>
                                <w:rPr>
                                  <w:rStyle w:val="aff9"/>
                                </w:rPr>
                              </w:pPr>
                              <w:r>
                                <w:rPr>
                                  <w:rStyle w:val="aff9"/>
                                </w:rPr>
                                <w:t>15</w:t>
                              </w:r>
                            </w:p>
                          </w:txbxContent>
                        </wps:txbx>
                        <wps:bodyPr rot="0" vert="horz" wrap="square" lIns="36000" tIns="36000" rIns="36000" bIns="36000" anchor="ctr" anchorCtr="0" upright="1">
                          <a:noAutofit/>
                        </wps:bodyPr>
                      </wps:wsp>
                      <wps:wsp>
                        <wps:cNvPr id="2528" name="Rectangle 2490"/>
                        <wps:cNvSpPr>
                          <a:spLocks noChangeArrowheads="1"/>
                        </wps:cNvSpPr>
                        <wps:spPr bwMode="auto">
                          <a:xfrm>
                            <a:off x="2240915" y="1538605"/>
                            <a:ext cx="334010" cy="478790"/>
                          </a:xfrm>
                          <a:prstGeom prst="rect">
                            <a:avLst/>
                          </a:prstGeom>
                          <a:noFill/>
                          <a:ln w="19050">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E03D8E">
                              <w:pPr>
                                <w:pStyle w:val="af1"/>
                                <w:rPr>
                                  <w:rStyle w:val="aff9"/>
                                </w:rPr>
                              </w:pPr>
                              <w:r>
                                <w:rPr>
                                  <w:rStyle w:val="aff9"/>
                                </w:rPr>
                                <w:t>16</w:t>
                              </w:r>
                            </w:p>
                          </w:txbxContent>
                        </wps:txbx>
                        <wps:bodyPr rot="0" vert="horz" wrap="square" lIns="36000" tIns="36000" rIns="36000" bIns="36000" anchor="ctr" anchorCtr="0" upright="1">
                          <a:noAutofit/>
                        </wps:bodyPr>
                      </wps:wsp>
                      <wps:wsp>
                        <wps:cNvPr id="2529" name="Rectangle 2491"/>
                        <wps:cNvSpPr>
                          <a:spLocks noChangeArrowheads="1"/>
                        </wps:cNvSpPr>
                        <wps:spPr bwMode="auto">
                          <a:xfrm>
                            <a:off x="4164965" y="4253230"/>
                            <a:ext cx="759460" cy="308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C310A7" w:rsidRDefault="005B792C" w:rsidP="00E03D8E">
                              <w:pPr>
                                <w:pStyle w:val="af1"/>
                                <w:rPr>
                                  <w:lang w:val="en-US"/>
                                </w:rPr>
                              </w:pPr>
                              <w:r>
                                <w:rPr>
                                  <w:rStyle w:val="aff9"/>
                                  <w:sz w:val="20"/>
                                  <w:szCs w:val="20"/>
                                  <w:lang w:val="en-US"/>
                                </w:rPr>
                                <w:t>[3</w:t>
                              </w:r>
                              <w:r w:rsidRPr="00C310A7">
                                <w:t>,</w:t>
                              </w:r>
                              <w:r>
                                <w:rPr>
                                  <w:rStyle w:val="aff9"/>
                                  <w:sz w:val="20"/>
                                  <w:szCs w:val="20"/>
                                  <w:lang w:val="en-US"/>
                                </w:rPr>
                                <w:t>4</w:t>
                              </w:r>
                              <w:r w:rsidRPr="00C310A7">
                                <w:t>,</w:t>
                              </w:r>
                              <w:r>
                                <w:rPr>
                                  <w:rStyle w:val="aff9"/>
                                  <w:sz w:val="20"/>
                                  <w:szCs w:val="20"/>
                                  <w:lang w:val="en-US"/>
                                </w:rPr>
                                <w:t>7</w:t>
                              </w:r>
                              <w:r w:rsidRPr="00C310A7">
                                <w:t>,</w:t>
                              </w:r>
                              <w:r>
                                <w:rPr>
                                  <w:rStyle w:val="aff9"/>
                                  <w:sz w:val="20"/>
                                  <w:szCs w:val="20"/>
                                </w:rPr>
                                <w:t>16</w:t>
                              </w:r>
                              <w:r>
                                <w:rPr>
                                  <w:rStyle w:val="aff9"/>
                                  <w:sz w:val="20"/>
                                  <w:szCs w:val="20"/>
                                  <w:lang w:val="en-US"/>
                                </w:rPr>
                                <w:t>]</w:t>
                              </w:r>
                            </w:p>
                          </w:txbxContent>
                        </wps:txbx>
                        <wps:bodyPr rot="0" vert="horz" wrap="square" lIns="36000" tIns="36000" rIns="36000" bIns="36000" anchor="ctr" anchorCtr="0" upright="1">
                          <a:noAutofit/>
                        </wps:bodyPr>
                      </wps:wsp>
                      <wps:wsp>
                        <wps:cNvPr id="2530" name="Oval 2493"/>
                        <wps:cNvSpPr>
                          <a:spLocks noChangeArrowheads="1"/>
                        </wps:cNvSpPr>
                        <wps:spPr bwMode="auto">
                          <a:xfrm>
                            <a:off x="2694940" y="3377565"/>
                            <a:ext cx="361950" cy="361315"/>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E03D8E">
                              <w:pPr>
                                <w:pStyle w:val="af1"/>
                                <w:jc w:val="center"/>
                                <w:rPr>
                                  <w:rStyle w:val="aff9"/>
                                  <w:lang w:val="en-US"/>
                                </w:rPr>
                              </w:pPr>
                              <w:r>
                                <w:rPr>
                                  <w:rStyle w:val="aff9"/>
                                  <w:lang w:val="en-US"/>
                                </w:rPr>
                                <w:t>R</w:t>
                              </w:r>
                            </w:p>
                          </w:txbxContent>
                        </wps:txbx>
                        <wps:bodyPr rot="0" vert="horz" wrap="square" lIns="36000" tIns="36000" rIns="36000" bIns="36000" anchor="ctr" anchorCtr="0" upright="1">
                          <a:noAutofit/>
                        </wps:bodyPr>
                      </wps:wsp>
                      <wps:wsp>
                        <wps:cNvPr id="2531" name="Oval 2494"/>
                        <wps:cNvSpPr>
                          <a:spLocks noChangeArrowheads="1"/>
                        </wps:cNvSpPr>
                        <wps:spPr bwMode="auto">
                          <a:xfrm>
                            <a:off x="1021715" y="3997325"/>
                            <a:ext cx="361950" cy="361315"/>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E03D8E">
                              <w:pPr>
                                <w:pStyle w:val="af1"/>
                                <w:jc w:val="center"/>
                                <w:rPr>
                                  <w:rStyle w:val="aff9"/>
                                  <w:lang w:val="en-US"/>
                                </w:rPr>
                              </w:pPr>
                              <w:r>
                                <w:rPr>
                                  <w:rStyle w:val="aff9"/>
                                  <w:lang w:val="en-US"/>
                                </w:rPr>
                                <w:t>a</w:t>
                              </w:r>
                            </w:p>
                          </w:txbxContent>
                        </wps:txbx>
                        <wps:bodyPr rot="0" vert="horz" wrap="square" lIns="36000" tIns="36000" rIns="36000" bIns="36000" anchor="ctr" anchorCtr="0" upright="1">
                          <a:noAutofit/>
                        </wps:bodyPr>
                      </wps:wsp>
                      <wps:wsp>
                        <wps:cNvPr id="2532" name="Oval 2495"/>
                        <wps:cNvSpPr>
                          <a:spLocks noChangeArrowheads="1"/>
                        </wps:cNvSpPr>
                        <wps:spPr bwMode="auto">
                          <a:xfrm>
                            <a:off x="3196590" y="3997325"/>
                            <a:ext cx="361315" cy="361315"/>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E03D8E">
                              <w:pPr>
                                <w:pStyle w:val="af1"/>
                                <w:jc w:val="center"/>
                                <w:rPr>
                                  <w:rStyle w:val="aff9"/>
                                  <w:lang w:val="en-US"/>
                                </w:rPr>
                              </w:pPr>
                              <w:r>
                                <w:rPr>
                                  <w:rStyle w:val="aff9"/>
                                  <w:lang w:val="en-US"/>
                                </w:rPr>
                                <w:t>b</w:t>
                              </w:r>
                            </w:p>
                          </w:txbxContent>
                        </wps:txbx>
                        <wps:bodyPr rot="0" vert="horz" wrap="square" lIns="36000" tIns="36000" rIns="36000" bIns="36000" anchor="ctr" anchorCtr="0" upright="1">
                          <a:noAutofit/>
                        </wps:bodyPr>
                      </wps:wsp>
                      <wps:wsp>
                        <wps:cNvPr id="2533" name="Oval 2496"/>
                        <wps:cNvSpPr>
                          <a:spLocks noChangeArrowheads="1"/>
                        </wps:cNvSpPr>
                        <wps:spPr bwMode="auto">
                          <a:xfrm>
                            <a:off x="4297045" y="3997325"/>
                            <a:ext cx="361950" cy="361315"/>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E03D8E">
                              <w:pPr>
                                <w:pStyle w:val="af1"/>
                                <w:jc w:val="center"/>
                                <w:rPr>
                                  <w:rStyle w:val="aff9"/>
                                  <w:lang w:val="en-US"/>
                                </w:rPr>
                              </w:pPr>
                              <w:r>
                                <w:rPr>
                                  <w:rStyle w:val="aff9"/>
                                  <w:lang w:val="en-US"/>
                                </w:rPr>
                                <w:t>c</w:t>
                              </w:r>
                            </w:p>
                          </w:txbxContent>
                        </wps:txbx>
                        <wps:bodyPr rot="0" vert="horz" wrap="square" lIns="36000" tIns="36000" rIns="36000" bIns="36000" anchor="ctr" anchorCtr="0" upright="1">
                          <a:noAutofit/>
                        </wps:bodyPr>
                      </wps:wsp>
                      <wps:wsp>
                        <wps:cNvPr id="2534" name="Oval 2497"/>
                        <wps:cNvSpPr>
                          <a:spLocks noChangeArrowheads="1"/>
                        </wps:cNvSpPr>
                        <wps:spPr bwMode="auto">
                          <a:xfrm>
                            <a:off x="5168265" y="3997325"/>
                            <a:ext cx="361950" cy="361315"/>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E03D8E">
                              <w:pPr>
                                <w:pStyle w:val="af1"/>
                                <w:jc w:val="center"/>
                                <w:rPr>
                                  <w:rStyle w:val="aff9"/>
                                  <w:lang w:val="en-US"/>
                                </w:rPr>
                              </w:pPr>
                              <w:r>
                                <w:rPr>
                                  <w:rStyle w:val="aff9"/>
                                  <w:lang w:val="en-US"/>
                                </w:rPr>
                                <w:t>d</w:t>
                              </w:r>
                            </w:p>
                          </w:txbxContent>
                        </wps:txbx>
                        <wps:bodyPr rot="0" vert="horz" wrap="square" lIns="36000" tIns="36000" rIns="36000" bIns="36000" anchor="ctr" anchorCtr="0" upright="1">
                          <a:noAutofit/>
                        </wps:bodyPr>
                      </wps:wsp>
                      <wps:wsp>
                        <wps:cNvPr id="2535" name="Oval 2498"/>
                        <wps:cNvSpPr>
                          <a:spLocks noChangeArrowheads="1"/>
                        </wps:cNvSpPr>
                        <wps:spPr bwMode="auto">
                          <a:xfrm>
                            <a:off x="185420" y="4591050"/>
                            <a:ext cx="361950" cy="360680"/>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E03D8E">
                              <w:pPr>
                                <w:pStyle w:val="af1"/>
                                <w:jc w:val="center"/>
                                <w:rPr>
                                  <w:rStyle w:val="aff9"/>
                                  <w:lang w:val="en-US"/>
                                </w:rPr>
                              </w:pPr>
                              <w:r>
                                <w:rPr>
                                  <w:rStyle w:val="aff9"/>
                                  <w:lang w:val="en-US"/>
                                </w:rPr>
                                <w:t>x</w:t>
                              </w:r>
                            </w:p>
                          </w:txbxContent>
                        </wps:txbx>
                        <wps:bodyPr rot="0" vert="horz" wrap="square" lIns="36000" tIns="36000" rIns="36000" bIns="36000" anchor="ctr" anchorCtr="0" upright="1">
                          <a:noAutofit/>
                        </wps:bodyPr>
                      </wps:wsp>
                      <wps:wsp>
                        <wps:cNvPr id="2537" name="Oval 2499"/>
                        <wps:cNvSpPr>
                          <a:spLocks noChangeArrowheads="1"/>
                        </wps:cNvSpPr>
                        <wps:spPr bwMode="auto">
                          <a:xfrm>
                            <a:off x="748665" y="4591050"/>
                            <a:ext cx="361950" cy="360680"/>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E03D8E">
                              <w:pPr>
                                <w:pStyle w:val="af1"/>
                                <w:jc w:val="center"/>
                                <w:rPr>
                                  <w:rStyle w:val="aff9"/>
                                  <w:lang w:val="en-US"/>
                                </w:rPr>
                              </w:pPr>
                              <w:r>
                                <w:rPr>
                                  <w:rStyle w:val="aff9"/>
                                  <w:lang w:val="en-US"/>
                                </w:rPr>
                                <w:t>y</w:t>
                              </w:r>
                            </w:p>
                          </w:txbxContent>
                        </wps:txbx>
                        <wps:bodyPr rot="0" vert="horz" wrap="square" lIns="36000" tIns="36000" rIns="36000" bIns="36000" anchor="ctr" anchorCtr="0" upright="1">
                          <a:noAutofit/>
                        </wps:bodyPr>
                      </wps:wsp>
                      <wps:wsp>
                        <wps:cNvPr id="2538" name="Oval 2500"/>
                        <wps:cNvSpPr>
                          <a:spLocks noChangeArrowheads="1"/>
                        </wps:cNvSpPr>
                        <wps:spPr bwMode="auto">
                          <a:xfrm>
                            <a:off x="1295400" y="4591050"/>
                            <a:ext cx="361950" cy="360680"/>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E03D8E">
                              <w:pPr>
                                <w:pStyle w:val="af1"/>
                                <w:jc w:val="center"/>
                                <w:rPr>
                                  <w:rStyle w:val="aff9"/>
                                  <w:lang w:val="en-US"/>
                                </w:rPr>
                              </w:pPr>
                              <w:r>
                                <w:rPr>
                                  <w:rStyle w:val="aff9"/>
                                  <w:lang w:val="en-US"/>
                                </w:rPr>
                                <w:t>z</w:t>
                              </w:r>
                            </w:p>
                          </w:txbxContent>
                        </wps:txbx>
                        <wps:bodyPr rot="0" vert="horz" wrap="square" lIns="36000" tIns="36000" rIns="36000" bIns="36000" anchor="ctr" anchorCtr="0" upright="1">
                          <a:noAutofit/>
                        </wps:bodyPr>
                      </wps:wsp>
                      <wps:wsp>
                        <wps:cNvPr id="2539" name="Oval 2501"/>
                        <wps:cNvSpPr>
                          <a:spLocks noChangeArrowheads="1"/>
                        </wps:cNvSpPr>
                        <wps:spPr bwMode="auto">
                          <a:xfrm>
                            <a:off x="1852930" y="4591050"/>
                            <a:ext cx="361950" cy="360680"/>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E03D8E">
                              <w:pPr>
                                <w:pStyle w:val="af1"/>
                                <w:jc w:val="center"/>
                                <w:rPr>
                                  <w:rStyle w:val="aff9"/>
                                  <w:lang w:val="en-US"/>
                                </w:rPr>
                              </w:pPr>
                              <w:r>
                                <w:rPr>
                                  <w:rStyle w:val="aff9"/>
                                  <w:lang w:val="en-US"/>
                                </w:rPr>
                                <w:t>t</w:t>
                              </w:r>
                            </w:p>
                          </w:txbxContent>
                        </wps:txbx>
                        <wps:bodyPr rot="0" vert="horz" wrap="square" lIns="36000" tIns="36000" rIns="36000" bIns="36000" anchor="ctr" anchorCtr="0" upright="1">
                          <a:noAutofit/>
                        </wps:bodyPr>
                      </wps:wsp>
                      <wps:wsp>
                        <wps:cNvPr id="2540" name="AutoShape 2502"/>
                        <wps:cNvCnPr>
                          <a:cxnSpLocks noChangeShapeType="1"/>
                          <a:stCxn id="2530" idx="2"/>
                          <a:endCxn id="2531" idx="7"/>
                        </wps:cNvCnPr>
                        <wps:spPr bwMode="auto">
                          <a:xfrm flipH="1">
                            <a:off x="1330960" y="3558540"/>
                            <a:ext cx="1363980" cy="49149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541" name="AutoShape 2503"/>
                        <wps:cNvCnPr>
                          <a:cxnSpLocks noChangeShapeType="1"/>
                          <a:stCxn id="2530" idx="4"/>
                          <a:endCxn id="2532" idx="0"/>
                        </wps:cNvCnPr>
                        <wps:spPr bwMode="auto">
                          <a:xfrm>
                            <a:off x="2875915" y="3738880"/>
                            <a:ext cx="501650" cy="25844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542" name="AutoShape 2504"/>
                        <wps:cNvCnPr>
                          <a:cxnSpLocks noChangeShapeType="1"/>
                          <a:stCxn id="2530" idx="5"/>
                          <a:endCxn id="2533" idx="1"/>
                        </wps:cNvCnPr>
                        <wps:spPr bwMode="auto">
                          <a:xfrm>
                            <a:off x="3004185" y="3686175"/>
                            <a:ext cx="1345565" cy="36385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543" name="AutoShape 2505"/>
                        <wps:cNvCnPr>
                          <a:cxnSpLocks noChangeShapeType="1"/>
                          <a:stCxn id="2530" idx="6"/>
                          <a:endCxn id="2534" idx="1"/>
                        </wps:cNvCnPr>
                        <wps:spPr bwMode="auto">
                          <a:xfrm>
                            <a:off x="3056890" y="3558540"/>
                            <a:ext cx="2164080" cy="49149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544" name="AutoShape 2506"/>
                        <wps:cNvCnPr>
                          <a:cxnSpLocks noChangeShapeType="1"/>
                          <a:stCxn id="2531" idx="2"/>
                          <a:endCxn id="2535" idx="0"/>
                        </wps:cNvCnPr>
                        <wps:spPr bwMode="auto">
                          <a:xfrm flipH="1">
                            <a:off x="366395" y="4178300"/>
                            <a:ext cx="655320" cy="41275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545" name="AutoShape 2507"/>
                        <wps:cNvCnPr>
                          <a:cxnSpLocks noChangeShapeType="1"/>
                          <a:stCxn id="2531" idx="3"/>
                          <a:endCxn id="2537" idx="0"/>
                        </wps:cNvCnPr>
                        <wps:spPr bwMode="auto">
                          <a:xfrm flipH="1">
                            <a:off x="929640" y="4305935"/>
                            <a:ext cx="144780" cy="28511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546" name="AutoShape 2508"/>
                        <wps:cNvCnPr>
                          <a:cxnSpLocks noChangeShapeType="1"/>
                          <a:stCxn id="2531" idx="5"/>
                          <a:endCxn id="2538" idx="0"/>
                        </wps:cNvCnPr>
                        <wps:spPr bwMode="auto">
                          <a:xfrm>
                            <a:off x="1330960" y="4305935"/>
                            <a:ext cx="145415" cy="28511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547" name="AutoShape 2509"/>
                        <wps:cNvCnPr>
                          <a:cxnSpLocks noChangeShapeType="1"/>
                          <a:stCxn id="2531" idx="6"/>
                          <a:endCxn id="2539" idx="0"/>
                        </wps:cNvCnPr>
                        <wps:spPr bwMode="auto">
                          <a:xfrm>
                            <a:off x="1383665" y="4178300"/>
                            <a:ext cx="650240" cy="41275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548" name="Rectangle 2511"/>
                        <wps:cNvSpPr>
                          <a:spLocks noChangeArrowheads="1"/>
                        </wps:cNvSpPr>
                        <wps:spPr bwMode="auto">
                          <a:xfrm>
                            <a:off x="651510" y="4846955"/>
                            <a:ext cx="593725" cy="308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C310A7" w:rsidRDefault="005B792C" w:rsidP="00E03D8E">
                              <w:pPr>
                                <w:pStyle w:val="af1"/>
                                <w:rPr>
                                  <w:lang w:val="en-US"/>
                                </w:rPr>
                              </w:pPr>
                              <w:r>
                                <w:rPr>
                                  <w:rStyle w:val="aff9"/>
                                  <w:sz w:val="20"/>
                                  <w:szCs w:val="20"/>
                                  <w:lang w:val="en-US"/>
                                </w:rPr>
                                <w:t>[5</w:t>
                              </w:r>
                              <w:r w:rsidRPr="00C310A7">
                                <w:t>,</w:t>
                              </w:r>
                              <w:r>
                                <w:rPr>
                                  <w:sz w:val="20"/>
                                  <w:szCs w:val="20"/>
                                  <w:lang w:val="en-US"/>
                                </w:rPr>
                                <w:t>6</w:t>
                              </w:r>
                              <w:r w:rsidRPr="00C310A7">
                                <w:t>,</w:t>
                              </w:r>
                              <w:r>
                                <w:rPr>
                                  <w:rStyle w:val="aff9"/>
                                  <w:sz w:val="20"/>
                                  <w:szCs w:val="20"/>
                                  <w:lang w:val="en-US"/>
                                </w:rPr>
                                <w:t>14]</w:t>
                              </w:r>
                            </w:p>
                          </w:txbxContent>
                        </wps:txbx>
                        <wps:bodyPr rot="0" vert="horz" wrap="square" lIns="36000" tIns="36000" rIns="36000" bIns="36000" anchor="ctr" anchorCtr="0" upright="1">
                          <a:noAutofit/>
                        </wps:bodyPr>
                      </wps:wsp>
                      <wps:wsp>
                        <wps:cNvPr id="2549" name="Rectangle 2512"/>
                        <wps:cNvSpPr>
                          <a:spLocks noChangeArrowheads="1"/>
                        </wps:cNvSpPr>
                        <wps:spPr bwMode="auto">
                          <a:xfrm>
                            <a:off x="1254760" y="4846955"/>
                            <a:ext cx="598170" cy="308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C310A7" w:rsidRDefault="005B792C" w:rsidP="00E03D8E">
                              <w:pPr>
                                <w:pStyle w:val="af1"/>
                                <w:rPr>
                                  <w:lang w:val="en-US"/>
                                </w:rPr>
                              </w:pPr>
                              <w:r>
                                <w:rPr>
                                  <w:rStyle w:val="aff9"/>
                                  <w:sz w:val="20"/>
                                  <w:szCs w:val="20"/>
                                  <w:lang w:val="en-US"/>
                                </w:rPr>
                                <w:t>[</w:t>
                              </w:r>
                              <w:r w:rsidRPr="0099429C">
                                <w:rPr>
                                  <w:sz w:val="20"/>
                                  <w:szCs w:val="20"/>
                                  <w:lang w:val="en-US"/>
                                </w:rPr>
                                <w:t>2</w:t>
                              </w:r>
                              <w:r w:rsidRPr="00C310A7">
                                <w:t>,</w:t>
                              </w:r>
                              <w:r>
                                <w:rPr>
                                  <w:rStyle w:val="aff9"/>
                                  <w:sz w:val="20"/>
                                  <w:szCs w:val="20"/>
                                  <w:lang w:val="en-US"/>
                                </w:rPr>
                                <w:t>3</w:t>
                              </w:r>
                              <w:r w:rsidRPr="00C310A7">
                                <w:t>,</w:t>
                              </w:r>
                              <w:r>
                                <w:rPr>
                                  <w:rStyle w:val="aff9"/>
                                  <w:sz w:val="20"/>
                                  <w:szCs w:val="20"/>
                                  <w:lang w:val="en-US"/>
                                </w:rPr>
                                <w:t>6]</w:t>
                              </w:r>
                            </w:p>
                          </w:txbxContent>
                        </wps:txbx>
                        <wps:bodyPr rot="0" vert="horz" wrap="square" lIns="36000" tIns="36000" rIns="36000" bIns="36000" anchor="ctr" anchorCtr="0" upright="1">
                          <a:noAutofit/>
                        </wps:bodyPr>
                      </wps:wsp>
                      <wps:wsp>
                        <wps:cNvPr id="2550" name="Rectangle 2513"/>
                        <wps:cNvSpPr>
                          <a:spLocks noChangeArrowheads="1"/>
                        </wps:cNvSpPr>
                        <wps:spPr bwMode="auto">
                          <a:xfrm>
                            <a:off x="1781175" y="4846955"/>
                            <a:ext cx="586740" cy="308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C310A7" w:rsidRDefault="005B792C" w:rsidP="00E03D8E">
                              <w:pPr>
                                <w:pStyle w:val="af1"/>
                                <w:rPr>
                                  <w:lang w:val="en-US"/>
                                </w:rPr>
                              </w:pPr>
                              <w:r>
                                <w:rPr>
                                  <w:rStyle w:val="aff9"/>
                                  <w:sz w:val="20"/>
                                  <w:szCs w:val="20"/>
                                  <w:lang w:val="en-US"/>
                                </w:rPr>
                                <w:t>[6</w:t>
                              </w:r>
                              <w:r w:rsidRPr="00960FE8">
                                <w:t>,</w:t>
                              </w:r>
                              <w:r>
                                <w:rPr>
                                  <w:rStyle w:val="aff9"/>
                                  <w:sz w:val="20"/>
                                  <w:szCs w:val="20"/>
                                </w:rPr>
                                <w:t>16</w:t>
                              </w:r>
                              <w:r>
                                <w:rPr>
                                  <w:rStyle w:val="aff9"/>
                                  <w:sz w:val="20"/>
                                  <w:szCs w:val="20"/>
                                  <w:lang w:val="en-US"/>
                                </w:rPr>
                                <w:t>]</w:t>
                              </w:r>
                            </w:p>
                          </w:txbxContent>
                        </wps:txbx>
                        <wps:bodyPr rot="0" vert="horz" wrap="square" lIns="36000" tIns="36000" rIns="36000" bIns="36000" anchor="ctr" anchorCtr="0" upright="1">
                          <a:noAutofit/>
                        </wps:bodyPr>
                      </wps:wsp>
                      <wps:wsp>
                        <wps:cNvPr id="2551" name="Rectangle 2514"/>
                        <wps:cNvSpPr>
                          <a:spLocks noChangeArrowheads="1"/>
                        </wps:cNvSpPr>
                        <wps:spPr bwMode="auto">
                          <a:xfrm>
                            <a:off x="4893945" y="4253230"/>
                            <a:ext cx="685800" cy="308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C310A7" w:rsidRDefault="005B792C" w:rsidP="00E03D8E">
                              <w:pPr>
                                <w:pStyle w:val="af1"/>
                                <w:rPr>
                                  <w:lang w:val="en-US"/>
                                </w:rPr>
                              </w:pPr>
                              <w:r>
                                <w:rPr>
                                  <w:rStyle w:val="aff9"/>
                                  <w:sz w:val="20"/>
                                  <w:szCs w:val="20"/>
                                  <w:lang w:val="en-US"/>
                                </w:rPr>
                                <w:t>[9</w:t>
                              </w:r>
                              <w:r w:rsidRPr="00C310A7">
                                <w:t>,</w:t>
                              </w:r>
                              <w:r>
                                <w:rPr>
                                  <w:rStyle w:val="aff9"/>
                                  <w:sz w:val="20"/>
                                  <w:szCs w:val="20"/>
                                  <w:lang w:val="en-US"/>
                                </w:rPr>
                                <w:t>10</w:t>
                              </w:r>
                              <w:r w:rsidRPr="00C310A7">
                                <w:t>,</w:t>
                              </w:r>
                              <w:r>
                                <w:rPr>
                                  <w:rStyle w:val="aff9"/>
                                  <w:sz w:val="20"/>
                                  <w:szCs w:val="20"/>
                                  <w:lang w:val="en-US"/>
                                </w:rPr>
                                <w:t>13]</w:t>
                              </w:r>
                            </w:p>
                          </w:txbxContent>
                        </wps:txbx>
                        <wps:bodyPr rot="0" vert="horz" wrap="square" lIns="36000" tIns="36000" rIns="36000" bIns="36000" anchor="ctr" anchorCtr="0" upright="1">
                          <a:noAutofit/>
                        </wps:bodyPr>
                      </wps:wsp>
                      <wps:wsp>
                        <wps:cNvPr id="2552" name="Rectangle 2510"/>
                        <wps:cNvSpPr>
                          <a:spLocks noChangeArrowheads="1"/>
                        </wps:cNvSpPr>
                        <wps:spPr bwMode="auto">
                          <a:xfrm>
                            <a:off x="4445" y="4846955"/>
                            <a:ext cx="667385" cy="308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C310A7" w:rsidRDefault="005B792C" w:rsidP="00E03D8E">
                              <w:pPr>
                                <w:pStyle w:val="af1"/>
                                <w:rPr>
                                  <w:lang w:val="en-US"/>
                                </w:rPr>
                              </w:pPr>
                              <w:r>
                                <w:rPr>
                                  <w:rStyle w:val="aff9"/>
                                  <w:sz w:val="20"/>
                                  <w:szCs w:val="20"/>
                                  <w:lang w:val="en-US"/>
                                </w:rPr>
                                <w:t>[1</w:t>
                              </w:r>
                              <w:r w:rsidRPr="00C310A7">
                                <w:t>,</w:t>
                              </w:r>
                              <w:r w:rsidRPr="0099429C">
                                <w:rPr>
                                  <w:sz w:val="20"/>
                                  <w:szCs w:val="20"/>
                                  <w:lang w:val="en-US"/>
                                </w:rPr>
                                <w:t>2</w:t>
                              </w:r>
                              <w:r w:rsidRPr="00C310A7">
                                <w:t>,</w:t>
                              </w:r>
                              <w:r>
                                <w:rPr>
                                  <w:rStyle w:val="aff9"/>
                                  <w:sz w:val="20"/>
                                  <w:szCs w:val="20"/>
                                  <w:lang w:val="en-US"/>
                                </w:rPr>
                                <w:t>5</w:t>
                              </w:r>
                              <w:r w:rsidRPr="00C310A7">
                                <w:t>,</w:t>
                              </w:r>
                              <w:r>
                                <w:rPr>
                                  <w:rStyle w:val="aff9"/>
                                  <w:sz w:val="20"/>
                                  <w:szCs w:val="20"/>
                                  <w:lang w:val="en-US"/>
                                </w:rPr>
                                <w:t>6]</w:t>
                              </w:r>
                            </w:p>
                          </w:txbxContent>
                        </wps:txbx>
                        <wps:bodyPr rot="0" vert="horz" wrap="square" lIns="36000" tIns="36000" rIns="36000" bIns="36000" anchor="ctr" anchorCtr="0" upright="1">
                          <a:noAutofit/>
                        </wps:bodyPr>
                      </wps:wsp>
                      <wps:wsp>
                        <wps:cNvPr id="2553" name="Oval 2515"/>
                        <wps:cNvSpPr>
                          <a:spLocks noChangeArrowheads="1"/>
                        </wps:cNvSpPr>
                        <wps:spPr bwMode="auto">
                          <a:xfrm>
                            <a:off x="2453005" y="4591050"/>
                            <a:ext cx="361950" cy="360680"/>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E03D8E">
                              <w:pPr>
                                <w:pStyle w:val="af1"/>
                                <w:jc w:val="center"/>
                                <w:rPr>
                                  <w:rStyle w:val="aff9"/>
                                  <w:lang w:val="en-US"/>
                                </w:rPr>
                              </w:pPr>
                              <w:r>
                                <w:rPr>
                                  <w:rStyle w:val="aff9"/>
                                  <w:lang w:val="en-US"/>
                                </w:rPr>
                                <w:t>m</w:t>
                              </w:r>
                            </w:p>
                          </w:txbxContent>
                        </wps:txbx>
                        <wps:bodyPr rot="0" vert="horz" wrap="square" lIns="36000" tIns="36000" rIns="36000" bIns="36000" anchor="ctr" anchorCtr="0" upright="1">
                          <a:noAutofit/>
                        </wps:bodyPr>
                      </wps:wsp>
                      <wps:wsp>
                        <wps:cNvPr id="2554" name="Oval 2516"/>
                        <wps:cNvSpPr>
                          <a:spLocks noChangeArrowheads="1"/>
                        </wps:cNvSpPr>
                        <wps:spPr bwMode="auto">
                          <a:xfrm>
                            <a:off x="3015615" y="4591050"/>
                            <a:ext cx="361950" cy="360680"/>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E03D8E">
                              <w:pPr>
                                <w:pStyle w:val="af1"/>
                                <w:jc w:val="center"/>
                                <w:rPr>
                                  <w:rStyle w:val="aff9"/>
                                  <w:lang w:val="en-US"/>
                                </w:rPr>
                              </w:pPr>
                              <w:r>
                                <w:rPr>
                                  <w:rStyle w:val="aff9"/>
                                  <w:lang w:val="en-US"/>
                                </w:rPr>
                                <w:t>n</w:t>
                              </w:r>
                            </w:p>
                          </w:txbxContent>
                        </wps:txbx>
                        <wps:bodyPr rot="0" vert="horz" wrap="square" lIns="36000" tIns="36000" rIns="36000" bIns="36000" anchor="ctr" anchorCtr="0" upright="1">
                          <a:noAutofit/>
                        </wps:bodyPr>
                      </wps:wsp>
                      <wps:wsp>
                        <wps:cNvPr id="2555" name="Oval 2517"/>
                        <wps:cNvSpPr>
                          <a:spLocks noChangeArrowheads="1"/>
                        </wps:cNvSpPr>
                        <wps:spPr bwMode="auto">
                          <a:xfrm>
                            <a:off x="3562350" y="4591050"/>
                            <a:ext cx="361950" cy="360680"/>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E03D8E">
                              <w:pPr>
                                <w:pStyle w:val="af1"/>
                                <w:jc w:val="center"/>
                                <w:rPr>
                                  <w:rStyle w:val="aff9"/>
                                  <w:lang w:val="en-US"/>
                                </w:rPr>
                              </w:pPr>
                              <w:r>
                                <w:rPr>
                                  <w:rStyle w:val="aff9"/>
                                  <w:lang w:val="en-US"/>
                                </w:rPr>
                                <w:t>p</w:t>
                              </w:r>
                            </w:p>
                          </w:txbxContent>
                        </wps:txbx>
                        <wps:bodyPr rot="0" vert="horz" wrap="square" lIns="36000" tIns="36000" rIns="36000" bIns="36000" anchor="ctr" anchorCtr="0" upright="1">
                          <a:noAutofit/>
                        </wps:bodyPr>
                      </wps:wsp>
                      <wps:wsp>
                        <wps:cNvPr id="2556" name="Oval 2518"/>
                        <wps:cNvSpPr>
                          <a:spLocks noChangeArrowheads="1"/>
                        </wps:cNvSpPr>
                        <wps:spPr bwMode="auto">
                          <a:xfrm>
                            <a:off x="4120515" y="4591050"/>
                            <a:ext cx="361950" cy="360680"/>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E03D8E">
                              <w:pPr>
                                <w:pStyle w:val="af1"/>
                                <w:jc w:val="center"/>
                                <w:rPr>
                                  <w:rStyle w:val="aff9"/>
                                  <w:lang w:val="en-US"/>
                                </w:rPr>
                              </w:pPr>
                              <w:r>
                                <w:rPr>
                                  <w:rStyle w:val="aff9"/>
                                  <w:lang w:val="en-US"/>
                                </w:rPr>
                                <w:t>q</w:t>
                              </w:r>
                            </w:p>
                          </w:txbxContent>
                        </wps:txbx>
                        <wps:bodyPr rot="0" vert="horz" wrap="square" lIns="36000" tIns="36000" rIns="36000" bIns="36000" anchor="ctr" anchorCtr="0" upright="1">
                          <a:noAutofit/>
                        </wps:bodyPr>
                      </wps:wsp>
                      <wps:wsp>
                        <wps:cNvPr id="2557" name="Rectangle 2519"/>
                        <wps:cNvSpPr>
                          <a:spLocks noChangeArrowheads="1"/>
                        </wps:cNvSpPr>
                        <wps:spPr bwMode="auto">
                          <a:xfrm>
                            <a:off x="2918460" y="4846955"/>
                            <a:ext cx="593725" cy="308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C310A7" w:rsidRDefault="005B792C" w:rsidP="00E03D8E">
                              <w:pPr>
                                <w:pStyle w:val="af1"/>
                                <w:rPr>
                                  <w:lang w:val="en-US"/>
                                </w:rPr>
                              </w:pPr>
                              <w:r>
                                <w:rPr>
                                  <w:rStyle w:val="aff9"/>
                                  <w:sz w:val="20"/>
                                  <w:szCs w:val="20"/>
                                  <w:lang w:val="en-US"/>
                                </w:rPr>
                                <w:t>[11</w:t>
                              </w:r>
                              <w:r w:rsidRPr="00C310A7">
                                <w:t>,</w:t>
                              </w:r>
                              <w:r>
                                <w:rPr>
                                  <w:rStyle w:val="aff9"/>
                                  <w:sz w:val="20"/>
                                  <w:szCs w:val="20"/>
                                  <w:lang w:val="en-US"/>
                                </w:rPr>
                                <w:t>15]</w:t>
                              </w:r>
                            </w:p>
                          </w:txbxContent>
                        </wps:txbx>
                        <wps:bodyPr rot="0" vert="horz" wrap="square" lIns="36000" tIns="36000" rIns="36000" bIns="36000" anchor="ctr" anchorCtr="0" upright="1">
                          <a:noAutofit/>
                        </wps:bodyPr>
                      </wps:wsp>
                      <wps:wsp>
                        <wps:cNvPr id="2558" name="Rectangle 2520"/>
                        <wps:cNvSpPr>
                          <a:spLocks noChangeArrowheads="1"/>
                        </wps:cNvSpPr>
                        <wps:spPr bwMode="auto">
                          <a:xfrm>
                            <a:off x="3536950" y="4846955"/>
                            <a:ext cx="526415" cy="308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C310A7" w:rsidRDefault="005B792C" w:rsidP="00E03D8E">
                              <w:pPr>
                                <w:pStyle w:val="af1"/>
                                <w:rPr>
                                  <w:lang w:val="en-US"/>
                                </w:rPr>
                              </w:pPr>
                              <w:r>
                                <w:rPr>
                                  <w:rStyle w:val="aff9"/>
                                  <w:sz w:val="20"/>
                                  <w:szCs w:val="20"/>
                                  <w:lang w:val="en-US"/>
                                </w:rPr>
                                <w:t>[</w:t>
                              </w:r>
                              <w:r>
                                <w:rPr>
                                  <w:sz w:val="20"/>
                                  <w:szCs w:val="20"/>
                                  <w:lang w:val="en-US"/>
                                </w:rPr>
                                <w:t>8</w:t>
                              </w:r>
                              <w:r w:rsidRPr="00C310A7">
                                <w:t>,</w:t>
                              </w:r>
                              <w:r>
                                <w:rPr>
                                  <w:rStyle w:val="aff9"/>
                                  <w:sz w:val="20"/>
                                  <w:szCs w:val="20"/>
                                  <w:lang w:val="en-US"/>
                                </w:rPr>
                                <w:t>12]</w:t>
                              </w:r>
                            </w:p>
                          </w:txbxContent>
                        </wps:txbx>
                        <wps:bodyPr rot="0" vert="horz" wrap="square" lIns="36000" tIns="36000" rIns="36000" bIns="36000" anchor="ctr" anchorCtr="0" upright="1">
                          <a:noAutofit/>
                        </wps:bodyPr>
                      </wps:wsp>
                      <wps:wsp>
                        <wps:cNvPr id="2559" name="Rectangle 2521"/>
                        <wps:cNvSpPr>
                          <a:spLocks noChangeArrowheads="1"/>
                        </wps:cNvSpPr>
                        <wps:spPr bwMode="auto">
                          <a:xfrm>
                            <a:off x="4010025" y="4846955"/>
                            <a:ext cx="744220" cy="308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C310A7" w:rsidRDefault="005B792C" w:rsidP="00E03D8E">
                              <w:pPr>
                                <w:pStyle w:val="af1"/>
                                <w:rPr>
                                  <w:lang w:val="en-US"/>
                                </w:rPr>
                              </w:pPr>
                              <w:r>
                                <w:rPr>
                                  <w:rStyle w:val="aff9"/>
                                  <w:sz w:val="20"/>
                                  <w:szCs w:val="20"/>
                                  <w:lang w:val="en-US"/>
                                </w:rPr>
                                <w:t>[12</w:t>
                              </w:r>
                              <w:r w:rsidRPr="00960FE8">
                                <w:t>,</w:t>
                              </w:r>
                              <w:r>
                                <w:rPr>
                                  <w:rStyle w:val="aff9"/>
                                  <w:sz w:val="20"/>
                                  <w:szCs w:val="20"/>
                                </w:rPr>
                                <w:t>1</w:t>
                              </w:r>
                              <w:r>
                                <w:rPr>
                                  <w:rStyle w:val="aff9"/>
                                  <w:sz w:val="20"/>
                                  <w:szCs w:val="20"/>
                                  <w:lang w:val="en-US"/>
                                </w:rPr>
                                <w:t>3</w:t>
                              </w:r>
                              <w:r w:rsidRPr="009A6B38">
                                <w:t>,</w:t>
                              </w:r>
                              <w:r>
                                <w:rPr>
                                  <w:rStyle w:val="aff9"/>
                                  <w:sz w:val="20"/>
                                  <w:szCs w:val="20"/>
                                  <w:lang w:val="en-US"/>
                                </w:rPr>
                                <w:t>15]</w:t>
                              </w:r>
                            </w:p>
                          </w:txbxContent>
                        </wps:txbx>
                        <wps:bodyPr rot="0" vert="horz" wrap="square" lIns="36000" tIns="36000" rIns="36000" bIns="36000" anchor="ctr" anchorCtr="0" upright="1">
                          <a:noAutofit/>
                        </wps:bodyPr>
                      </wps:wsp>
                      <wps:wsp>
                        <wps:cNvPr id="4256" name="Rectangle 2522"/>
                        <wps:cNvSpPr>
                          <a:spLocks noChangeArrowheads="1"/>
                        </wps:cNvSpPr>
                        <wps:spPr bwMode="auto">
                          <a:xfrm>
                            <a:off x="2405380" y="4846955"/>
                            <a:ext cx="525780" cy="308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C310A7" w:rsidRDefault="005B792C" w:rsidP="00E03D8E">
                              <w:pPr>
                                <w:pStyle w:val="af1"/>
                                <w:rPr>
                                  <w:lang w:val="en-US"/>
                                </w:rPr>
                              </w:pPr>
                              <w:r>
                                <w:rPr>
                                  <w:rStyle w:val="aff9"/>
                                  <w:sz w:val="20"/>
                                  <w:szCs w:val="20"/>
                                  <w:lang w:val="en-US"/>
                                </w:rPr>
                                <w:t>[8</w:t>
                              </w:r>
                              <w:r w:rsidRPr="00C310A7">
                                <w:t>,</w:t>
                              </w:r>
                              <w:r>
                                <w:rPr>
                                  <w:rStyle w:val="aff9"/>
                                  <w:sz w:val="20"/>
                                  <w:szCs w:val="20"/>
                                  <w:lang w:val="en-US"/>
                                </w:rPr>
                                <w:t>11]</w:t>
                              </w:r>
                            </w:p>
                          </w:txbxContent>
                        </wps:txbx>
                        <wps:bodyPr rot="0" vert="horz" wrap="square" lIns="36000" tIns="36000" rIns="36000" bIns="36000" anchor="ctr" anchorCtr="0" upright="1">
                          <a:noAutofit/>
                        </wps:bodyPr>
                      </wps:wsp>
                      <wps:wsp>
                        <wps:cNvPr id="4257" name="AutoShape 2523"/>
                        <wps:cNvCnPr>
                          <a:cxnSpLocks noChangeShapeType="1"/>
                          <a:stCxn id="2532" idx="2"/>
                          <a:endCxn id="2553" idx="0"/>
                        </wps:cNvCnPr>
                        <wps:spPr bwMode="auto">
                          <a:xfrm flipH="1">
                            <a:off x="2633980" y="4178300"/>
                            <a:ext cx="562610" cy="41275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258" name="AutoShape 2524"/>
                        <wps:cNvCnPr>
                          <a:cxnSpLocks noChangeShapeType="1"/>
                          <a:stCxn id="2532" idx="3"/>
                          <a:endCxn id="2554" idx="0"/>
                        </wps:cNvCnPr>
                        <wps:spPr bwMode="auto">
                          <a:xfrm flipH="1">
                            <a:off x="3196590" y="4305935"/>
                            <a:ext cx="52705" cy="28511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259" name="AutoShape 2525"/>
                        <wps:cNvCnPr>
                          <a:cxnSpLocks noChangeShapeType="1"/>
                          <a:stCxn id="2532" idx="5"/>
                          <a:endCxn id="2555" idx="0"/>
                        </wps:cNvCnPr>
                        <wps:spPr bwMode="auto">
                          <a:xfrm>
                            <a:off x="3505200" y="4305935"/>
                            <a:ext cx="238125" cy="28511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260" name="AutoShape 2526"/>
                        <wps:cNvCnPr>
                          <a:cxnSpLocks noChangeShapeType="1"/>
                          <a:stCxn id="2532" idx="6"/>
                          <a:endCxn id="2556" idx="0"/>
                        </wps:cNvCnPr>
                        <wps:spPr bwMode="auto">
                          <a:xfrm>
                            <a:off x="3557905" y="4178300"/>
                            <a:ext cx="743585" cy="41275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261" name="Rectangle 2527"/>
                        <wps:cNvSpPr>
                          <a:spLocks noChangeArrowheads="1"/>
                        </wps:cNvSpPr>
                        <wps:spPr bwMode="auto">
                          <a:xfrm>
                            <a:off x="2875915" y="57150"/>
                            <a:ext cx="1629410" cy="1628140"/>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262" name="AutoShape 2529"/>
                        <wps:cNvCnPr>
                          <a:cxnSpLocks noChangeShapeType="1"/>
                          <a:stCxn id="4261" idx="3"/>
                          <a:endCxn id="4261" idx="1"/>
                        </wps:cNvCnPr>
                        <wps:spPr bwMode="auto">
                          <a:xfrm flipH="1">
                            <a:off x="2875915" y="871220"/>
                            <a:ext cx="1629410" cy="635"/>
                          </a:xfrm>
                          <a:prstGeom prst="straightConnector1">
                            <a:avLst/>
                          </a:prstGeom>
                          <a:noFill/>
                          <a:ln w="1270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263" name="AutoShape 2530"/>
                        <wps:cNvCnPr>
                          <a:cxnSpLocks noChangeShapeType="1"/>
                          <a:stCxn id="4261" idx="0"/>
                          <a:endCxn id="4261" idx="2"/>
                        </wps:cNvCnPr>
                        <wps:spPr bwMode="auto">
                          <a:xfrm>
                            <a:off x="3690620" y="57150"/>
                            <a:ext cx="635" cy="1628140"/>
                          </a:xfrm>
                          <a:prstGeom prst="straightConnector1">
                            <a:avLst/>
                          </a:prstGeom>
                          <a:noFill/>
                          <a:ln w="1270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264" name="Rectangle 2531"/>
                        <wps:cNvSpPr>
                          <a:spLocks noChangeArrowheads="1"/>
                        </wps:cNvSpPr>
                        <wps:spPr bwMode="auto">
                          <a:xfrm>
                            <a:off x="2893060" y="86360"/>
                            <a:ext cx="218440" cy="2495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E03D8E">
                              <w:pPr>
                                <w:pStyle w:val="af1"/>
                              </w:pPr>
                              <w:r>
                                <w:rPr>
                                  <w:rStyle w:val="aff9"/>
                                  <w:lang w:val="en-US"/>
                                </w:rPr>
                                <w:t>m</w:t>
                              </w:r>
                            </w:p>
                          </w:txbxContent>
                        </wps:txbx>
                        <wps:bodyPr rot="0" vert="horz" wrap="square" lIns="36000" tIns="36000" rIns="36000" bIns="36000" anchor="ctr" anchorCtr="0" upright="1">
                          <a:noAutofit/>
                        </wps:bodyPr>
                      </wps:wsp>
                      <wps:wsp>
                        <wps:cNvPr id="4265" name="Rectangle 2532"/>
                        <wps:cNvSpPr>
                          <a:spLocks noChangeArrowheads="1"/>
                        </wps:cNvSpPr>
                        <wps:spPr bwMode="auto">
                          <a:xfrm>
                            <a:off x="3719830" y="76835"/>
                            <a:ext cx="217805" cy="2495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E03D8E">
                              <w:pPr>
                                <w:pStyle w:val="af1"/>
                              </w:pPr>
                              <w:r>
                                <w:rPr>
                                  <w:rStyle w:val="aff9"/>
                                  <w:lang w:val="en-US"/>
                                </w:rPr>
                                <w:t>n</w:t>
                              </w:r>
                            </w:p>
                          </w:txbxContent>
                        </wps:txbx>
                        <wps:bodyPr rot="0" vert="horz" wrap="square" lIns="36000" tIns="36000" rIns="36000" bIns="36000" anchor="ctr" anchorCtr="0" upright="1">
                          <a:noAutofit/>
                        </wps:bodyPr>
                      </wps:wsp>
                      <wps:wsp>
                        <wps:cNvPr id="4266" name="Rectangle 2533"/>
                        <wps:cNvSpPr>
                          <a:spLocks noChangeArrowheads="1"/>
                        </wps:cNvSpPr>
                        <wps:spPr bwMode="auto">
                          <a:xfrm>
                            <a:off x="3270885" y="892175"/>
                            <a:ext cx="218440" cy="2495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E03D8E">
                              <w:pPr>
                                <w:pStyle w:val="af1"/>
                              </w:pPr>
                              <w:r>
                                <w:rPr>
                                  <w:rStyle w:val="aff9"/>
                                  <w:lang w:val="en-US"/>
                                </w:rPr>
                                <w:t>p</w:t>
                              </w:r>
                            </w:p>
                          </w:txbxContent>
                        </wps:txbx>
                        <wps:bodyPr rot="0" vert="horz" wrap="square" lIns="36000" tIns="36000" rIns="36000" bIns="36000" anchor="ctr" anchorCtr="0" upright="1">
                          <a:noAutofit/>
                        </wps:bodyPr>
                      </wps:wsp>
                      <wps:wsp>
                        <wps:cNvPr id="4267" name="Rectangle 2534"/>
                        <wps:cNvSpPr>
                          <a:spLocks noChangeArrowheads="1"/>
                        </wps:cNvSpPr>
                        <wps:spPr bwMode="auto">
                          <a:xfrm>
                            <a:off x="3719830" y="892175"/>
                            <a:ext cx="217805" cy="2495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A1179A" w:rsidRDefault="005B792C" w:rsidP="00E03D8E">
                              <w:pPr>
                                <w:pStyle w:val="af1"/>
                              </w:pPr>
                              <w:r>
                                <w:rPr>
                                  <w:rStyle w:val="aff9"/>
                                  <w:lang w:val="en-US"/>
                                </w:rPr>
                                <w:t>q</w:t>
                              </w:r>
                            </w:p>
                          </w:txbxContent>
                        </wps:txbx>
                        <wps:bodyPr rot="0" vert="horz" wrap="square" lIns="36000" tIns="36000" rIns="36000" bIns="36000" anchor="ctr" anchorCtr="0" upright="1">
                          <a:noAutofit/>
                        </wps:bodyPr>
                      </wps:wsp>
                    </wpc:wpc>
                  </a:graphicData>
                </a:graphic>
              </wp:inline>
            </w:drawing>
          </mc:Choice>
          <mc:Fallback>
            <w:pict>
              <v:group id="Полотно 2437" o:spid="_x0000_s2521" editas="canvas" style="width:439.35pt;height:405.95pt;mso-position-horizontal-relative:char;mso-position-vertical-relative:line" coordsize="55797,5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">
                <v:shape id="_x0000_s2522" type="#_x0000_t75" style="position:absolute;width:55797;height:51555;visibility:visible;mso-wrap-style:square">
                  <v:fill o:detectmouseclick="t"/>
                  <v:path o:connecttype="none"/>
                </v:shape>
                <v:rect id="Rectangle 2439" o:spid="_x0000_s2523" style="position:absolute;left:12503;top:571;width:32550;height:32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8+scA&#10;AADdAAAADwAAAGRycy9kb3ducmV2LnhtbESPQUvDQBSE7wX/w/IEL8VsDKVK7LZIqOBBKEYPHp/Z&#10;5yY2+zbsbpv033cLQo/DzHzDrDaT7cWRfOgcK3jIchDEjdMdGwVfn6/3TyBCRNbYOyYFJwqwWd/M&#10;VlhqN/IHHetoRIJwKFFBG+NQShmaliyGzA3Eyft13mJM0hupPY4JbntZ5PlSWuw4LbQ4UNVSs68P&#10;VsHO/5mteV+e5jWZffWzqL7HXa3U3e308gwi0hSv4f/2m1awKIpHuLxJT0Cu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3/PrHAAAA3QAAAA8AAAAAAAAAAAAAAAAAmAIAAGRy&#10;cy9kb3ducmV2LnhtbFBLBQYAAAAABAAEAPUAAACMAwAAAAA=&#10;" strokeweight="1.5pt">
                  <v:stroke endarrowlength="long"/>
                  <v:shadow offset="6pt,6pt"/>
                  <v:textbox inset="1mm,1mm,1mm,1mm"/>
                </v:rect>
                <v:rect id="Rectangle 2440" o:spid="_x0000_s2524" style="position:absolute;left:12598;top:577;width:16275;height:16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a8MA&#10;AADdAAAADwAAAGRycy9kb3ducmV2LnhtbERPz2vCMBS+C/4P4Q12m8nKJqMziorKcOwwJ+z6aJ5N&#10;sXmpTaz1vzcHwePH93sy610tOmpD5VnD60iBIC68qbjUsP9bv3yACBHZYO2ZNFwpwGw6HEwwN/7C&#10;v9TtYilSCIccNdgYm1zKUFhyGEa+IU7cwbcOY4JtKU2LlxTuapkpNZYOK04NFhtaWiqOu7PT0J3W&#10;/QZXP9uTWqjD+34c7Pd/ofXzUz//BBGpjw/x3f1lNLxlWZqb3qQn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Ta8MAAADdAAAADwAAAAAAAAAAAAAAAACYAgAAZHJzL2Rv&#10;d25yZXYueG1sUEsFBgAAAAAEAAQA9QAAAIgDAAAAAA==&#10;">
                  <v:stroke endarrowlength="long"/>
                  <v:shadow offset="6pt,6pt"/>
                  <v:textbox inset="1mm,1mm,1mm,1mm"/>
                </v:rect>
                <v:shape id="AutoShape 2441" o:spid="_x0000_s2525" type="#_x0000_t32" style="position:absolute;left:12598;top:8718;width:1627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eo88YAAADdAAAADwAAAGRycy9kb3ducmV2LnhtbESPQWvCQBSE74L/YXlCb7oxlbRGVymC&#10;2ItibavXR/aZhGbfxuxW4793BcHjMDPfMNN5aypxpsaVlhUMBxEI4szqknMFP9/L/jsI55E1VpZJ&#10;wZUczGfdzhRTbS/8Reedz0WAsEtRQeF9nUrpsoIMuoGtiYN3tI1BH2STS93gJcBNJeMoSqTBksNC&#10;gTUtCsr+dv9Gwep3FZ329SIZbbeb/WE9TF7xLVHqpdd+TEB4av0z/Gh/agWjOB7D/U14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XqPPGAAAA3QAAAA8AAAAAAAAA&#10;AAAAAAAAoQIAAGRycy9kb3ducmV2LnhtbFBLBQYAAAAABAAEAPkAAACUAwAAAAA=&#10;" strokeweight="1pt">
                  <v:stroke endarrowlength="long"/>
                  <v:shadow offset="6pt,6pt"/>
                </v:shape>
                <v:shape id="AutoShape 2442" o:spid="_x0000_s2526" type="#_x0000_t32" style="position:absolute;left:20739;top:577;width:6;height:162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SXs8QAAADdAAAADwAAAGRycy9kb3ducmV2LnhtbERPy2rCQBTdF/yH4QrdNRONpBIdRYSS&#10;blqsj7i9ZK5JMHMnZqaa/n1nUejycN7L9WBacafeNZYVTKIYBHFpdcOVguPh7WUOwnlkja1lUvBD&#10;Dtar0dMSM20f/EX3va9ECGGXoYLa+y6T0pU1GXSR7YgDd7G9QR9gX0nd4yOEm1ZO4ziVBhsODTV2&#10;tK2pvO6/jYL8lMe3otums93uszh/TNIEX1OlnsfDZgHC0+D/xX/ud61gNk3C/vAmPA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tJezxAAAAN0AAAAPAAAAAAAAAAAA&#10;AAAAAKECAABkcnMvZG93bnJldi54bWxQSwUGAAAAAAQABAD5AAAAkgMAAAAA&#10;" strokeweight="1pt">
                  <v:stroke endarrowlength="long"/>
                  <v:shadow offset="6pt,6pt"/>
                </v:shape>
                <v:shape id="AutoShape 2443" o:spid="_x0000_s2527" type="#_x0000_t32" style="position:absolute;left:12407;top:16852;width:3274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I18ccAAADdAAAADwAAAGRycy9kb3ducmV2LnhtbESP3WrCQBSE7wt9h+UUeiO60bZGoqsU&#10;oaVeWPDnAY7ZYzaYPRuy2yT26d2C0MthZr5hFqveVqKlxpeOFYxHCQji3OmSCwXHw8dwBsIHZI2V&#10;Y1JwJQ+r5ePDAjPtOt5Ruw+FiBD2GSowIdSZlD43ZNGPXE0cvbNrLIYom0LqBrsIt5WcJMlUWiw5&#10;LhisaW0ov+x/rILv7cnot6vsNmX7m64Hn2mKSarU81P/PgcRqA//4Xv7Syt4nbyM4e9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gjXxxwAAAN0AAAAPAAAAAAAA&#10;AAAAAAAAAKECAABkcnMvZG93bnJldi54bWxQSwUGAAAAAAQABAD5AAAAlQMAAAAA&#10;" strokeweight="1.5pt">
                  <v:stroke endarrowlength="long"/>
                  <v:shadow offset="6pt,6pt"/>
                </v:shape>
                <v:shape id="AutoShape 2444" o:spid="_x0000_s2528" type="#_x0000_t32" style="position:absolute;left:28778;top:476;width:6;height:327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rhscAAADdAAAADwAAAGRycy9kb3ducmV2LnhtbESP0WrCQBRE3wv+w3KFvohuTFsjqasU&#10;oaU+tFD1A67Z22wwezdkt0ns17sFoY/DzJxhVpvB1qKj1leOFcxnCQjiwumKSwXHw+t0CcIHZI21&#10;Y1JwIQ+b9ehuhbl2PX9Rtw+liBD2OSowITS5lL4wZNHPXEMcvW/XWgxRtqXULfYRbmuZJslCWqw4&#10;LhhsaGuoOO9/rILPj5PRTxfZ76ruN9tO3rIMk0yp+/Hw8gwi0BD+w7f2u1bwmD6k8PcmPgG5v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UKuGxwAAAN0AAAAPAAAAAAAA&#10;AAAAAAAAAKECAABkcnMvZG93bnJldi54bWxQSwUGAAAAAAQABAD5AAAAlQMAAAAA&#10;" strokeweight="1.5pt">
                  <v:stroke endarrowlength="long"/>
                  <v:shadow offset="6pt,6pt"/>
                </v:shape>
                <v:rect id="Rectangle 2445" o:spid="_x0000_s2529" style="position:absolute;left:13544;top:6673;width:5067;height:2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o+sQA&#10;AADdAAAADwAAAGRycy9kb3ducmV2LnhtbESPS4vCQBCE74L/YWjBm06ii7tknYj4gFx9HPbYm+lN&#10;opmekJlo/Pc7guCxqKqvqOWqN7W4UesqywriaQSCOLe64kLB+bSffIFwHlljbZkUPMjBKh0Olpho&#10;e+cD3Y6+EAHCLkEFpfdNIqXLSzLoprYhDt6fbQ36INtC6hbvAW5qOYuihTRYcVgosaFNSfn12BkF&#10;WdZJ93nZURH/bv2Wzz+H7pQpNR71628Qnnr/Dr/amVbwMZvP4fkmPAG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36PrEAAAA3QAAAA8AAAAAAAAAAAAAAAAAmAIAAGRycy9k&#10;b3ducmV2LnhtbFBLBQYAAAAABAAEAPUAAACJAwAAAAA=&#10;" filled="f">
                  <v:stroke endarrowlength="long"/>
                  <v:shadow offset="6pt,6pt"/>
                  <v:textbox inset="1mm,1mm,1mm,1mm">
                    <w:txbxContent>
                      <w:p w:rsidR="00AB6496" w:rsidRPr="001E36B6" w:rsidRDefault="00AB6496" w:rsidP="00E03D8E">
                        <w:pPr>
                          <w:pStyle w:val="af1"/>
                          <w:rPr>
                            <w:rStyle w:val="aff9"/>
                          </w:rPr>
                        </w:pPr>
                        <w:r>
                          <w:rPr>
                            <w:rStyle w:val="aff9"/>
                          </w:rPr>
                          <w:t>2</w:t>
                        </w:r>
                      </w:p>
                    </w:txbxContent>
                  </v:textbox>
                </v:rect>
                <v:rect id="Rectangle 2446" o:spid="_x0000_s2530" style="position:absolute;left:18903;top:7156;width:2477;height:7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5wjsIA&#10;AADdAAAADwAAAGRycy9kb3ducmV2LnhtbESPzarCMBSE94LvEI7gTlO9olKNInqFbv1ZuDw2x7ba&#10;nJQm1d63vxEEl8PMfMMs160pxZNqV1hWMBpGIIhTqwvOFJxP+8EchPPIGkvLpOCPHKxX3c4SY21f&#10;fKDn0WciQNjFqCD3voqldGlOBt3QVsTBu9naoA+yzqSu8RXgppTjKJpKgwWHhRwr2uaUPo6NUZAk&#10;jXSz+y9lo+vO7/h8OTSnRKl+r90sQHhq/Tf8aSdawWT8M4H3m/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nCOwgAAAN0AAAAPAAAAAAAAAAAAAAAAAJgCAABkcnMvZG93&#10;bnJldi54bWxQSwUGAAAAAAQABAD1AAAAhwMAAAAA&#10;" filled="f">
                  <v:stroke endarrowlength="long"/>
                  <v:shadow offset="6pt,6pt"/>
                  <v:textbox inset="1mm,1mm,1mm,1mm">
                    <w:txbxContent>
                      <w:p w:rsidR="00AB6496" w:rsidRPr="001E36B6" w:rsidRDefault="00AB6496" w:rsidP="00E03D8E">
                        <w:pPr>
                          <w:pStyle w:val="af1"/>
                          <w:rPr>
                            <w:rStyle w:val="aff9"/>
                          </w:rPr>
                        </w:pPr>
                        <w:r>
                          <w:rPr>
                            <w:rStyle w:val="aff9"/>
                          </w:rPr>
                          <w:t>6</w:t>
                        </w:r>
                      </w:p>
                    </w:txbxContent>
                  </v:textbox>
                </v:rect>
                <v:rect id="Rectangle 2447" o:spid="_x0000_s2531" style="position:absolute;left:24936;top:5619;width:3353;height:2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VFcUA&#10;AADdAAAADwAAAGRycy9kb3ducmV2LnhtbESPzW7CMBCE70h9B2sr9QYOtLQoYBCCVso1gUOPS7wk&#10;aeN1FDs/fXuMhNTjaGa+0Wx2o6lFT62rLCuYzyIQxLnVFRcKzqev6QqE88gaa8uk4I8c7LZPkw3G&#10;2g6cUp/5QgQIuxgVlN43sZQuL8mgm9mGOHhX2xr0QbaF1C0OAW5quYiid2mw4rBQYkOHkvLfrDMK&#10;kqST7uPnk4r55eiPfP5Ou1Oi1MvzuF+D8DT6//CjnWgFb4vXJdzfhCc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tUVxQAAAN0AAAAPAAAAAAAAAAAAAAAAAJgCAABkcnMv&#10;ZG93bnJldi54bWxQSwUGAAAAAAQABAD1AAAAigMAAAAA&#10;" filled="f">
                  <v:stroke endarrowlength="long"/>
                  <v:shadow offset="6pt,6pt"/>
                  <v:textbox inset="1mm,1mm,1mm,1mm">
                    <w:txbxContent>
                      <w:p w:rsidR="00AB6496" w:rsidRPr="001E36B6" w:rsidRDefault="00AB6496" w:rsidP="00E03D8E">
                        <w:pPr>
                          <w:pStyle w:val="af1"/>
                          <w:rPr>
                            <w:rStyle w:val="aff9"/>
                          </w:rPr>
                        </w:pPr>
                        <w:r>
                          <w:rPr>
                            <w:rStyle w:val="aff9"/>
                          </w:rPr>
                          <w:t>14</w:t>
                        </w:r>
                      </w:p>
                    </w:txbxContent>
                  </v:textbox>
                </v:rect>
                <v:rect id="Rectangle 2448" o:spid="_x0000_s2532" style="position:absolute;left:12890;top:14706;width:5067;height:2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LYsQA&#10;AADdAAAADwAAAGRycy9kb3ducmV2LnhtbESPS4vCQBCE74L/YWjBm06i4i5ZJyI+IFcfhz32ZnqT&#10;aKYnZCYa/70jLOyxqKqvqNW6N7W4U+sqywriaQSCOLe64kLB5XyYfIJwHlljbZkUPMnBOh0OVpho&#10;++Aj3U++EAHCLkEFpfdNIqXLSzLoprYhDt6vbQ36INtC6hYfAW5qOYuipTRYcVgosaFtSfnt1BkF&#10;WdZJ93HdUxH/7PyOL9/H7pwpNR71my8Qnnr/H/5rZ1rBYjZfwvtNeAI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AS2LEAAAA3QAAAA8AAAAAAAAAAAAAAAAAmAIAAGRycy9k&#10;b3ducmV2LnhtbFBLBQYAAAAABAAEAPUAAACJAwAAAAA=&#10;" filled="f">
                  <v:stroke endarrowlength="long"/>
                  <v:shadow offset="6pt,6pt"/>
                  <v:textbox inset="1mm,1mm,1mm,1mm">
                    <w:txbxContent>
                      <w:p w:rsidR="00AB6496" w:rsidRPr="001E36B6" w:rsidRDefault="00AB6496" w:rsidP="00E03D8E">
                        <w:pPr>
                          <w:pStyle w:val="af1"/>
                          <w:rPr>
                            <w:rStyle w:val="aff9"/>
                          </w:rPr>
                        </w:pPr>
                        <w:r>
                          <w:rPr>
                            <w:rStyle w:val="aff9"/>
                          </w:rPr>
                          <w:t>3</w:t>
                        </w:r>
                      </w:p>
                    </w:txbxContent>
                  </v:textbox>
                </v:rect>
                <v:rect id="Rectangle 2449" o:spid="_x0000_s2533" style="position:absolute;left:13836;top:27832;width:5829;height:2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u+cQA&#10;AADdAAAADwAAAGRycy9kb3ducmV2LnhtbESPT4vCMBTE74LfITzBm6ZVUek2iqgLvfrn4PFt87bt&#10;2ryUJtXutzcLCx6HmfkNk257U4sHta6yrCCeRiCIc6srLhRcL5+TNQjnkTXWlknBLznYboaDFBNt&#10;n3yix9kXIkDYJaig9L5JpHR5SQbd1DbEwfu2rUEfZFtI3eIzwE0tZ1G0lAYrDgslNrQvKb+fO6Mg&#10;yzrpVj9HKuKvgz/w9XbqLplS41G/+wDhqffv8H870woWs/kK/t6EJ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M7vnEAAAA3QAAAA8AAAAAAAAAAAAAAAAAmAIAAGRycy9k&#10;b3ducmV2LnhtbFBLBQYAAAAABAAEAPUAAACJAwAAAAA=&#10;" filled="f">
                  <v:stroke endarrowlength="long"/>
                  <v:shadow offset="6pt,6pt"/>
                  <v:textbox inset="1mm,1mm,1mm,1mm">
                    <w:txbxContent>
                      <w:p w:rsidR="00AB6496" w:rsidRPr="001E36B6" w:rsidRDefault="00AB6496" w:rsidP="00E03D8E">
                        <w:pPr>
                          <w:pStyle w:val="af1"/>
                          <w:rPr>
                            <w:rStyle w:val="aff9"/>
                          </w:rPr>
                        </w:pPr>
                        <w:r>
                          <w:rPr>
                            <w:rStyle w:val="aff9"/>
                          </w:rPr>
                          <w:t>4</w:t>
                        </w:r>
                      </w:p>
                    </w:txbxContent>
                  </v:textbox>
                </v:rect>
                <v:rect id="Rectangle 2450" o:spid="_x0000_s2534" style="position:absolute;left:20643;top:22663;width:6306;height:2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N6i8EA&#10;AADdAAAADwAAAGRycy9kb3ducmV2LnhtbERPu27CMBTdkfgH6yKxgROoWhRiEOIhZYUwdLzElyQQ&#10;X0exA+nf10OljkfnnW4H04gXda62rCCeRyCIC6trLhVc89NsBcJ5ZI2NZVLwQw62m/EoxUTbN5/p&#10;dfGlCCHsElRQed8mUrqiIoNublviwN1tZ9AH2JVSd/gO4aaRiyj6lAZrDg0VtrSvqHheeqMgy3rp&#10;vh5HKuPbwR/4+n3u80yp6WTYrUF4Gvy/+M+daQUfi2WYG96EJ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eovBAAAA3QAAAA8AAAAAAAAAAAAAAAAAmAIAAGRycy9kb3du&#10;cmV2LnhtbFBLBQYAAAAABAAEAPUAAACGAwAAAAA=&#10;" filled="f">
                  <v:stroke endarrowlength="long"/>
                  <v:shadow offset="6pt,6pt"/>
                  <v:textbox inset="1mm,1mm,1mm,1mm">
                    <w:txbxContent>
                      <w:p w:rsidR="00AB6496" w:rsidRPr="001E36B6" w:rsidRDefault="00AB6496" w:rsidP="00E03D8E">
                        <w:pPr>
                          <w:pStyle w:val="af1"/>
                          <w:rPr>
                            <w:rStyle w:val="aff9"/>
                          </w:rPr>
                        </w:pPr>
                        <w:r>
                          <w:rPr>
                            <w:rStyle w:val="aff9"/>
                          </w:rPr>
                          <w:t>7</w:t>
                        </w:r>
                      </w:p>
                    </w:txbxContent>
                  </v:textbox>
                </v:rect>
                <v:rect id="Rectangle 2451" o:spid="_x0000_s2535" style="position:absolute;left:29825;top:18256;width:5068;height:2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EMUA&#10;AADdAAAADwAAAGRycy9kb3ducmV2LnhtbESPzW7CMBCE70h9B2sr9QYOtKIlYBCCVso1gUOPS7wk&#10;aeN1FDs/fXuMhNTjaGa+0Wx2o6lFT62rLCuYzyIQxLnVFRcKzqev6QcI55E11pZJwR852G2fJhuM&#10;tR04pT7zhQgQdjEqKL1vYildXpJBN7MNcfCutjXog2wLqVscAtzUchFFS2mw4rBQYkOHkvLfrDMK&#10;kqST7v3nk4r55eiPfP5Ou1Oi1MvzuF+D8DT6//CjnWgFb4vXFdzfhCc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398QxQAAAN0AAAAPAAAAAAAAAAAAAAAAAJgCAABkcnMv&#10;ZG93bnJldi54bWxQSwUGAAAAAAQABAD1AAAAigMAAAAA&#10;" filled="f">
                  <v:stroke endarrowlength="long"/>
                  <v:shadow offset="6pt,6pt"/>
                  <v:textbox inset="1mm,1mm,1mm,1mm">
                    <w:txbxContent>
                      <w:p w:rsidR="00AB6496" w:rsidRPr="001E36B6" w:rsidRDefault="00AB6496" w:rsidP="00E03D8E">
                        <w:pPr>
                          <w:pStyle w:val="af1"/>
                          <w:rPr>
                            <w:rStyle w:val="aff9"/>
                          </w:rPr>
                        </w:pPr>
                        <w:r>
                          <w:rPr>
                            <w:rStyle w:val="aff9"/>
                          </w:rPr>
                          <w:t>9</w:t>
                        </w:r>
                      </w:p>
                    </w:txbxContent>
                  </v:textbox>
                </v:rect>
                <v:rect id="Rectangle 2452" o:spid="_x0000_s2536" style="position:absolute;left:31070;top:22466;width:5067;height:2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F8L0A&#10;AADdAAAADwAAAGRycy9kb3ducmV2LnhtbERPyQrCMBC9C/5DGMGbpoqoVKOIC/TqcvA4NmNbbSal&#10;SbX+vTkIHh9vX65bU4oX1a6wrGA0jEAQp1YXnCm4nA+DOQjnkTWWlknBhxysV93OEmNt33yk18ln&#10;IoSwi1FB7n0VS+nSnAy6oa2IA3e3tUEfYJ1JXeM7hJtSjqNoKg0WHBpyrGibU/o8NUZBkjTSzR57&#10;yka3nd/x5XpszolS/V67WYDw1Pq/+OdOtILJeBL2hzfhCc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eMF8L0AAADdAAAADwAAAAAAAAAAAAAAAACYAgAAZHJzL2Rvd25yZXYu&#10;eG1sUEsFBgAAAAAEAAQA9QAAAIIDAAAAAA==&#10;" filled="f">
                  <v:stroke endarrowlength="long"/>
                  <v:shadow offset="6pt,6pt"/>
                  <v:textbox inset="1mm,1mm,1mm,1mm">
                    <w:txbxContent>
                      <w:p w:rsidR="00AB6496" w:rsidRPr="001E36B6" w:rsidRDefault="00AB6496" w:rsidP="00E03D8E">
                        <w:pPr>
                          <w:pStyle w:val="af1"/>
                          <w:rPr>
                            <w:rStyle w:val="aff9"/>
                          </w:rPr>
                        </w:pPr>
                        <w:r>
                          <w:rPr>
                            <w:rStyle w:val="aff9"/>
                          </w:rPr>
                          <w:t>10</w:t>
                        </w:r>
                      </w:p>
                    </w:txbxContent>
                  </v:textbox>
                </v:rect>
                <v:rect id="Rectangle 2453" o:spid="_x0000_s2537" style="position:absolute;left:34893;top:4572;width:3632;height:2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a8IA&#10;AADdAAAADwAAAGRycy9kb3ducmV2LnhtbESPS6vCMBSE94L/IRzBnaYVuUo1iviAbn0sXB6bY1tt&#10;TkqTav33NxcuuBxm5htmue5MJV7UuNKygngcgSDOrC45V3A5H0ZzEM4ja6wsk4IPOViv+r0lJtq+&#10;+Uivk89FgLBLUEHhfZ1I6bKCDLqxrYmDd7eNQR9kk0vd4DvATSUnUfQjDZYcFgqsaVtQ9jy1RkGa&#10;ttLNHnvK49vO7/hyPbbnVKnhoNssQHjq/Df83061gulkGsPfm/A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6BrwgAAAN0AAAAPAAAAAAAAAAAAAAAAAJgCAABkcnMvZG93&#10;bnJldi54bWxQSwUGAAAAAAQABAD1AAAAhwMAAAAA&#10;" filled="f">
                  <v:stroke endarrowlength="long"/>
                  <v:shadow offset="6pt,6pt"/>
                  <v:textbox inset="1mm,1mm,1mm,1mm">
                    <w:txbxContent>
                      <w:p w:rsidR="00AB6496" w:rsidRPr="001E36B6" w:rsidRDefault="00AB6496" w:rsidP="00E03D8E">
                        <w:pPr>
                          <w:pStyle w:val="af1"/>
                          <w:rPr>
                            <w:rStyle w:val="aff9"/>
                          </w:rPr>
                        </w:pPr>
                        <w:r>
                          <w:rPr>
                            <w:rStyle w:val="aff9"/>
                          </w:rPr>
                          <w:t>11</w:t>
                        </w:r>
                      </w:p>
                    </w:txbxContent>
                  </v:textbox>
                </v:rect>
                <v:rect id="Rectangle 2454" o:spid="_x0000_s2538" style="position:absolute;left:29825;top:6673;width:2579;height:8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0+HMIA&#10;AADdAAAADwAAAGRycy9kb3ducmV2LnhtbESPS6vCMBSE94L/IRzBnaYWuUo1iviAbn0sXB6bY1tt&#10;TkqTav33NxcuuBxm5htmue5MJV7UuNKygsk4AkGcWV1yruByPozmIJxH1lhZJgUfcrBe9XtLTLR9&#10;85FeJ5+LAGGXoILC+zqR0mUFGXRjWxMH724bgz7IJpe6wXeAm0rGUfQjDZYcFgqsaVtQ9jy1RkGa&#10;ttLNHnvKJ7ed3/HlemzPqVLDQbdZgPDU+W/4v51qBdN4GsPfm/A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T4cwgAAAN0AAAAPAAAAAAAAAAAAAAAAAJgCAABkcnMvZG93&#10;bnJldi54bWxQSwUGAAAAAAQABAD1AAAAhwMAAAAA&#10;" filled="f">
                  <v:stroke endarrowlength="long"/>
                  <v:shadow offset="6pt,6pt"/>
                  <v:textbox inset="1mm,1mm,1mm,1mm">
                    <w:txbxContent>
                      <w:p w:rsidR="00AB6496" w:rsidRPr="001E36B6" w:rsidRDefault="00AB6496" w:rsidP="00E03D8E">
                        <w:pPr>
                          <w:pStyle w:val="af1"/>
                          <w:rPr>
                            <w:rStyle w:val="aff9"/>
                          </w:rPr>
                        </w:pPr>
                        <w:r>
                          <w:rPr>
                            <w:rStyle w:val="aff9"/>
                          </w:rPr>
                          <w:t>8</w:t>
                        </w:r>
                      </w:p>
                    </w:txbxContent>
                  </v:textbox>
                </v:rect>
                <v:rect id="Rectangle 2455" o:spid="_x0000_s2539" style="position:absolute;left:38525;top:13468;width:3334;height:4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bh8IA&#10;AADdAAAADwAAAGRycy9kb3ducmV2LnhtbESPzarCMBSE94LvEI7gTlO9olKNInqFbv1ZuDw2x7ba&#10;nJQm1d63vxEEl8PMfMMs160pxZNqV1hWMBpGIIhTqwvOFJxP+8EchPPIGkvLpOCPHKxX3c4SY21f&#10;fKDn0WciQNjFqCD3voqldGlOBt3QVsTBu9naoA+yzqSu8RXgppTjKJpKgwWHhRwr2uaUPo6NUZAk&#10;jXSz+y9lo+vO7/h8OTSnRKl+r90sQHhq/Tf8aSdawWQ8+YH3m/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MZuHwgAAAN0AAAAPAAAAAAAAAAAAAAAAAJgCAABkcnMvZG93&#10;bnJldi54bWxQSwUGAAAAAAQABAD1AAAAhwMAAAAA&#10;" filled="f">
                  <v:stroke endarrowlength="long"/>
                  <v:shadow offset="6pt,6pt"/>
                  <v:textbox inset="1mm,1mm,1mm,1mm">
                    <w:txbxContent>
                      <w:p w:rsidR="00AB6496" w:rsidRPr="001E36B6" w:rsidRDefault="00AB6496" w:rsidP="00E03D8E">
                        <w:pPr>
                          <w:pStyle w:val="af1"/>
                          <w:rPr>
                            <w:rStyle w:val="aff9"/>
                          </w:rPr>
                        </w:pPr>
                        <w:r>
                          <w:rPr>
                            <w:rStyle w:val="aff9"/>
                          </w:rPr>
                          <w:t>13</w:t>
                        </w:r>
                      </w:p>
                    </w:txbxContent>
                  </v:textbox>
                </v:rect>
                <v:rect id="Rectangle 2456" o:spid="_x0000_s2540" style="position:absolute;left:31070;top:12026;width:8414;height:2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1h7ccA&#10;AADdAAAADwAAAGRycy9kb3ducmV2LnhtbESPzWrDMBCE74W+g9hCbo3UYNrgRAn9IRAoaaibHHJb&#10;rI1taq2MpNjO21eFQo/DzHzDLNejbUVPPjSONTxMFQji0pmGKw2Hr839HESIyAZbx6ThSgHWq9ub&#10;JebGDfxJfRErkSAcctRQx9jlUoayJoth6jri5J2dtxiT9JU0HocEt62cKfUoLTacFmrs6LWm8ru4&#10;WA3vvT8NH/Ojenl7Ko5K7Xf+Wuy0ntyNzwsQkcb4H/5rb42GbJZl8PsmP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tYe3HAAAA3QAAAA8AAAAAAAAAAAAAAAAAmAIAAGRy&#10;cy9kb3ducmV2LnhtbFBLBQYAAAAABAAEAPUAAACMAwAAAAA=&#10;" fillcolor="white [3212]">
                  <v:stroke endarrowlength="long"/>
                  <v:shadow offset="6pt,6pt"/>
                  <v:textbox inset="1mm,1mm,1mm,1mm">
                    <w:txbxContent>
                      <w:p w:rsidR="00AB6496" w:rsidRPr="001E36B6" w:rsidRDefault="00AB6496" w:rsidP="00E03D8E">
                        <w:pPr>
                          <w:pStyle w:val="af1"/>
                          <w:rPr>
                            <w:rStyle w:val="aff9"/>
                          </w:rPr>
                        </w:pPr>
                        <w:r>
                          <w:rPr>
                            <w:rStyle w:val="aff9"/>
                          </w:rPr>
                          <w:t>12</w:t>
                        </w:r>
                      </w:p>
                    </w:txbxContent>
                  </v:textbox>
                </v:rect>
                <v:rect id="Rectangle 2457" o:spid="_x0000_s2541" style="position:absolute;left:26409;top:863;width:2185;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i3cQA&#10;AADdAAAADwAAAGRycy9kb3ducmV2LnhtbESPX2vCMBTF3wd+h3AF32Za0SKdUaYwEISBf/D5kty1&#10;Zc1NabI2+/bLQPDxcM75Hc5mF20rBup941hBPs9AEGtnGq4U3K4fr2sQPiAbbB2Tgl/ysNtOXjZY&#10;GjfymYZLqESCsC9RQR1CV0rpdU0W/dx1xMn7cr3FkGRfSdPjmOC2lYssK6TFhtNCjR0datLflx+r&#10;QDdFm8cT6eve3MfPmBfDyRVKzabx/Q1EoBie4Uf7aBQsF8sV/L9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7It3EAAAA3QAAAA8AAAAAAAAAAAAAAAAAmAIAAGRycy9k&#10;b3ducmV2LnhtbFBLBQYAAAAABAAEAPUAAACJAwAAAAA=&#10;" stroked="f">
                  <v:shadow offset="6pt,6pt"/>
                  <v:textbox inset="1mm,1mm,1mm,1mm">
                    <w:txbxContent>
                      <w:p w:rsidR="00AB6496" w:rsidRPr="00A1179A" w:rsidRDefault="00AB6496" w:rsidP="00E03D8E">
                        <w:pPr>
                          <w:pStyle w:val="af1"/>
                        </w:pPr>
                        <w:r>
                          <w:rPr>
                            <w:rStyle w:val="aff9"/>
                            <w:lang w:val="en-US"/>
                          </w:rPr>
                          <w:t>a</w:t>
                        </w:r>
                      </w:p>
                    </w:txbxContent>
                  </v:textbox>
                </v:rect>
                <v:rect id="Rectangle 2458" o:spid="_x0000_s2542" style="position:absolute;left:42487;top:863;width:2178;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8qsMA&#10;AADdAAAADwAAAGRycy9kb3ducmV2LnhtbESPUWvCMBSF34X9h3AHvmlakSDVKG4wGAiD6djzJbm2&#10;xeamNFmb/XszGPh4OOd8h7M7JNeJkYbQetZQLgsQxMbblmsNX5e3xQZEiMgWO8+k4ZcCHPZPsx1W&#10;1k/8SeM51iJDOFSooYmxr6QMpiGHYel74uxd/eAwZjnU0g44Zbjr5KoolHTYcl5osKfXhszt/OM0&#10;mFZ1ZTqRubzY7+kjlWo8eaX1/DkdtyAipfgI/7ffrYb1aq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m8qsMAAADdAAAADwAAAAAAAAAAAAAAAACYAgAAZHJzL2Rv&#10;d25yZXYueG1sUEsFBgAAAAAEAAQA9QAAAIgDAAAAAA==&#10;" stroked="f">
                  <v:shadow offset="6pt,6pt"/>
                  <v:textbox inset="1mm,1mm,1mm,1mm">
                    <w:txbxContent>
                      <w:p w:rsidR="00AB6496" w:rsidRPr="00A1179A" w:rsidRDefault="00AB6496" w:rsidP="00E03D8E">
                        <w:pPr>
                          <w:pStyle w:val="af1"/>
                        </w:pPr>
                        <w:r>
                          <w:rPr>
                            <w:rStyle w:val="aff9"/>
                            <w:lang w:val="en-US"/>
                          </w:rPr>
                          <w:t>b</w:t>
                        </w:r>
                      </w:p>
                    </w:txbxContent>
                  </v:textbox>
                </v:rect>
                <v:rect id="Rectangle 2459" o:spid="_x0000_s2543" style="position:absolute;left:26314;top:17049;width:2184;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UZMcQA&#10;AADdAAAADwAAAGRycy9kb3ducmV2LnhtbESPX2vCMBTF3wd+h3AF32ZakSqdUaYwEISBf/D5kty1&#10;Zc1NabI2+/bLQPDxcM75Hc5mF20rBup941hBPs9AEGtnGq4U3K4fr2sQPiAbbB2Tgl/ysNtOXjZY&#10;GjfymYZLqESCsC9RQR1CV0rpdU0W/dx1xMn7cr3FkGRfSdPjmOC2lYssK6TFhtNCjR0datLflx+r&#10;QDdFm8cT6eve3MfPmBfDyRVKzabx/Q1EoBie4Uf7aBQsF8sV/L9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lGTHEAAAA3QAAAA8AAAAAAAAAAAAAAAAAmAIAAGRycy9k&#10;b3ducmV2LnhtbFBLBQYAAAAABAAEAPUAAACJAwAAAAA=&#10;" stroked="f">
                  <v:shadow offset="6pt,6pt"/>
                  <v:textbox inset="1mm,1mm,1mm,1mm">
                    <w:txbxContent>
                      <w:p w:rsidR="00AB6496" w:rsidRPr="00A1179A" w:rsidRDefault="00AB6496" w:rsidP="00E03D8E">
                        <w:pPr>
                          <w:pStyle w:val="af1"/>
                        </w:pPr>
                        <w:r>
                          <w:rPr>
                            <w:rStyle w:val="aff9"/>
                            <w:lang w:val="en-US"/>
                          </w:rPr>
                          <w:t>c</w:t>
                        </w:r>
                      </w:p>
                    </w:txbxContent>
                  </v:textbox>
                </v:rect>
                <v:rect id="Rectangle 2460" o:spid="_x0000_s2544" style="position:absolute;left:42487;top:17049;width:2178;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NQ8AA&#10;AADdAAAADwAAAGRycy9kb3ducmV2LnhtbERPTYvCMBC9L/gfwgje1rQiZalGUWFhQRBWxfOQjG2x&#10;mZQmtvHfm8PCHh/ve72NthUD9b5xrCCfZyCItTMNVwqul+/PLxA+IBtsHZOCF3nYbiYfayyNG/mX&#10;hnOoRAphX6KCOoSulNLrmiz6ueuIE3d3vcWQYF9J0+OYwm0rF1lWSIsNp4YaOzrUpB/np1Wgm6LN&#10;45H0ZW9u4ynmxXB0hVKzadytQASK4V/85/4xCpaLZZqb3qQn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qNQ8AAAADdAAAADwAAAAAAAAAAAAAAAACYAgAAZHJzL2Rvd25y&#10;ZXYueG1sUEsFBgAAAAAEAAQA9QAAAIUDAAAAAA==&#10;" stroked="f">
                  <v:shadow offset="6pt,6pt"/>
                  <v:textbox inset="1mm,1mm,1mm,1mm">
                    <w:txbxContent>
                      <w:p w:rsidR="00AB6496" w:rsidRPr="00A1179A" w:rsidRDefault="00AB6496" w:rsidP="00E03D8E">
                        <w:pPr>
                          <w:pStyle w:val="af1"/>
                        </w:pPr>
                        <w:r>
                          <w:rPr>
                            <w:rStyle w:val="aff9"/>
                            <w:lang w:val="en-US"/>
                          </w:rPr>
                          <w:t>d</w:t>
                        </w:r>
                      </w:p>
                    </w:txbxContent>
                  </v:textbox>
                </v:rect>
                <v:rect id="Rectangle 2461" o:spid="_x0000_s2545" style="position:absolute;left:12693;top:768;width:2178;height:2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o2MQA&#10;AADdAAAADwAAAGRycy9kb3ducmV2LnhtbESPX2vCMBTF3wd+h3AF32ZakaKdUaYwEISBf/D5kty1&#10;Zc1NabI2+/bLQPDxcM75Hc5mF20rBup941hBPs9AEGtnGq4U3K4frysQPiAbbB2Tgl/ysNtOXjZY&#10;GjfymYZLqESCsC9RQR1CV0rpdU0W/dx1xMn7cr3FkGRfSdPjmOC2lYssK6TFhtNCjR0datLflx+r&#10;QDdFm8cT6eve3MfPmBfDyRVKzabx/Q1EoBie4Uf7aBQsF8s1/L9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2KNjEAAAA3QAAAA8AAAAAAAAAAAAAAAAAmAIAAGRycy9k&#10;b3ducmV2LnhtbFBLBQYAAAAABAAEAPUAAACJAwAAAAA=&#10;" stroked="f">
                  <v:shadow offset="6pt,6pt"/>
                  <v:textbox inset="1mm,1mm,1mm,1mm">
                    <w:txbxContent>
                      <w:p w:rsidR="00AB6496" w:rsidRPr="00A1179A" w:rsidRDefault="00AB6496" w:rsidP="00E03D8E">
                        <w:pPr>
                          <w:pStyle w:val="af1"/>
                        </w:pPr>
                        <w:r>
                          <w:rPr>
                            <w:rStyle w:val="aff9"/>
                            <w:lang w:val="en-US"/>
                          </w:rPr>
                          <w:t>x</w:t>
                        </w:r>
                      </w:p>
                    </w:txbxContent>
                  </v:textbox>
                </v:rect>
                <v:rect id="Rectangle 2462" o:spid="_x0000_s2546" style="position:absolute;left:14871;top:1885;width:2204;height:2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EMIA&#10;AADdAAAADwAAAGRycy9kb3ducmV2LnhtbERPTWsCMRC9C/6HMEJvmlSqlNUoVapIxUNV8Dpsxs3i&#10;ZrJu0nX775tDwePjfc+XnatES00oPWt4HSkQxLk3JRcazqfN8B1EiMgGK8+k4ZcCLBf93hwz4x/8&#10;Te0xFiKFcMhQg42xzqQMuSWHYeRr4sRdfeMwJtgU0jT4SOGukmOlptJhyanBYk1rS/nt+OM0tPdN&#10;t8XPw9ddrdR1cp4Gu7/kWr8Muo8ZiEhdfIr/3Tuj4W08SfvTm/Q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wQwgAAAN0AAAAPAAAAAAAAAAAAAAAAAJgCAABkcnMvZG93&#10;bnJldi54bWxQSwUGAAAAAAQABAD1AAAAhwMAAAAA&#10;">
                  <v:stroke endarrowlength="long"/>
                  <v:shadow offset="6pt,6pt"/>
                  <v:textbox inset="1mm,1mm,1mm,1mm">
                    <w:txbxContent>
                      <w:p w:rsidR="00AB6496" w:rsidRPr="001E36B6" w:rsidRDefault="00AB6496" w:rsidP="00E03D8E">
                        <w:pPr>
                          <w:pStyle w:val="af1"/>
                          <w:rPr>
                            <w:rStyle w:val="aff9"/>
                          </w:rPr>
                        </w:pPr>
                        <w:r w:rsidRPr="001E36B6">
                          <w:rPr>
                            <w:rStyle w:val="aff9"/>
                          </w:rPr>
                          <w:t>1</w:t>
                        </w:r>
                      </w:p>
                    </w:txbxContent>
                  </v:textbox>
                </v:rect>
                <v:rect id="Rectangle 2463" o:spid="_x0000_s2547" style="position:absolute;left:12890;top:9531;width:2184;height:2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yA8MA&#10;AADdAAAADwAAAGRycy9kb3ducmV2LnhtbESPUWvCMBSF3wf+h3CFvc20MsuoRtGBIAgDdfh8Sa5t&#10;sbkpTdZm/34ZCD4ezjnf4aw20bZioN43jhXkswwEsXam4UrB92X/9gHCB2SDrWNS8EseNuvJywpL&#10;40Y+0XAOlUgQ9iUqqEPoSim9rsmin7mOOHk311sMSfaVND2OCW5bOc+yQlpsOC3U2NFnTfp+/rEK&#10;dFO0eTySvuzMdfyKeTEcXaHU6zRulyACxfAMP9oHo+B9vsjh/0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myA8MAAADdAAAADwAAAAAAAAAAAAAAAACYAgAAZHJzL2Rv&#10;d25yZXYueG1sUEsFBgAAAAAEAAQA9QAAAIgDAAAAAA==&#10;" stroked="f">
                  <v:shadow offset="6pt,6pt"/>
                  <v:textbox inset="1mm,1mm,1mm,1mm">
                    <w:txbxContent>
                      <w:p w:rsidR="00AB6496" w:rsidRPr="00A1179A" w:rsidRDefault="00AB6496" w:rsidP="00E03D8E">
                        <w:pPr>
                          <w:pStyle w:val="af1"/>
                        </w:pPr>
                        <w:r>
                          <w:rPr>
                            <w:rStyle w:val="aff9"/>
                            <w:lang w:val="en-US"/>
                          </w:rPr>
                          <w:t>z</w:t>
                        </w:r>
                      </w:p>
                    </w:txbxContent>
                  </v:textbox>
                </v:rect>
                <v:rect id="Rectangle 2464" o:spid="_x0000_s2548" style="position:absolute;left:21380;top:9353;width:2184;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sdMQA&#10;AADdAAAADwAAAGRycy9kb3ducmV2LnhtbESPUWvCMBSF3wf+h3CFvc20ZSujGkUHgiAMpsPnS3Jt&#10;i81NabI2/nszGOzxcM75Dme1ibYTIw2+dawgX2QgiLUzLdcKvs/7l3cQPiAb7ByTgjt52KxnTyus&#10;jJv4i8ZTqEWCsK9QQRNCX0npdUMW/cL1xMm7usFiSHKopRlwSnDbySLLSmmx5bTQYE8fDenb6ccq&#10;0G3Z5fFI+rwzl+kz5uV4dKVSz/O4XYIIFMN/+K99MApei7cCft+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LLHTEAAAA3QAAAA8AAAAAAAAAAAAAAAAAmAIAAGRycy9k&#10;b3ducmV2LnhtbFBLBQYAAAAABAAEAPUAAACJAwAAAAA=&#10;" stroked="f">
                  <v:shadow offset="6pt,6pt"/>
                  <v:textbox inset="1mm,1mm,1mm,1mm">
                    <w:txbxContent>
                      <w:p w:rsidR="00AB6496" w:rsidRPr="00A1179A" w:rsidRDefault="00AB6496" w:rsidP="00E03D8E">
                        <w:pPr>
                          <w:pStyle w:val="af1"/>
                        </w:pPr>
                        <w:r>
                          <w:rPr>
                            <w:rStyle w:val="aff9"/>
                            <w:lang w:val="en-US"/>
                          </w:rPr>
                          <w:t>t</w:t>
                        </w:r>
                      </w:p>
                    </w:txbxContent>
                  </v:textbox>
                </v:rect>
                <v:rect id="Rectangle 2485" o:spid="_x0000_s2549" style="position:absolute;left:20840;top:762;width:2185;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78QA&#10;AADdAAAADwAAAGRycy9kb3ducmV2LnhtbESPUWvCMBSF3wf+h3AHvs206op0RnGDwUAQpuLzJblr&#10;y5qb0mRt9u+NIPh4OOd8h7PeRtuKgXrfOFaQzzIQxNqZhisF59PnywqED8gGW8ek4J88bDeTpzWW&#10;xo38TcMxVCJB2JeooA6hK6X0uiaLfuY64uT9uN5iSLKvpOlxTHDbynmWFdJiw2mhxo4+atK/xz+r&#10;QDdFm8c96dO7uYyHmBfD3hVKTZ/j7g1EoBge4Xv7yyhYzl8XcHuTno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ie/EAAAA3QAAAA8AAAAAAAAAAAAAAAAAmAIAAGRycy9k&#10;b3ducmV2LnhtbFBLBQYAAAAABAAEAPUAAACJAwAAAAA=&#10;" stroked="f">
                  <v:shadow offset="6pt,6pt"/>
                  <v:textbox inset="1mm,1mm,1mm,1mm">
                    <w:txbxContent>
                      <w:p w:rsidR="00AB6496" w:rsidRPr="00A1179A" w:rsidRDefault="00AB6496" w:rsidP="00E03D8E">
                        <w:pPr>
                          <w:pStyle w:val="af1"/>
                        </w:pPr>
                        <w:r>
                          <w:rPr>
                            <w:rStyle w:val="aff9"/>
                            <w:lang w:val="en-US"/>
                          </w:rPr>
                          <w:t>y</w:t>
                        </w:r>
                      </w:p>
                    </w:txbxContent>
                  </v:textbox>
                </v:rect>
                <v:rect id="Rectangle 2487" o:spid="_x0000_s2550" style="position:absolute;left:17957;top:3403;width:5068;height:2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VLsQA&#10;AADdAAAADwAAAGRycy9kb3ducmV2LnhtbESPS4vCQBCE74L/YWjBm04irrtknYj4gFx9HPbYm+lN&#10;opmekJlo/Pc7guCxqKqvqOWqN7W4UesqywriaQSCOLe64kLB+bSffIFwHlljbZkUPMjBKh0Olpho&#10;e+cD3Y6+EAHCLkEFpfdNIqXLSzLoprYhDt6fbQ36INtC6hbvAW5qOYuihTRYcVgosaFNSfn12BkF&#10;WdZJ93nZURH/bv2Wzz+H7pQpNR71628Qnnr/Dr/amVYwn33M4fkmPAG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BlS7EAAAA3QAAAA8AAAAAAAAAAAAAAAAAmAIAAGRycy9k&#10;b3ducmV2LnhtbFBLBQYAAAAABAAEAPUAAACJAwAAAAA=&#10;" filled="f">
                  <v:stroke endarrowlength="long"/>
                  <v:shadow offset="6pt,6pt"/>
                  <v:textbox inset="1mm,1mm,1mm,1mm">
                    <w:txbxContent>
                      <w:p w:rsidR="00AB6496" w:rsidRPr="001E36B6" w:rsidRDefault="00AB6496" w:rsidP="00E03D8E">
                        <w:pPr>
                          <w:pStyle w:val="af1"/>
                          <w:rPr>
                            <w:rStyle w:val="aff9"/>
                          </w:rPr>
                        </w:pPr>
                        <w:r>
                          <w:rPr>
                            <w:rStyle w:val="aff9"/>
                          </w:rPr>
                          <w:t>5</w:t>
                        </w:r>
                      </w:p>
                    </w:txbxContent>
                  </v:textbox>
                </v:rect>
                <v:rect id="Rectangle 2489" o:spid="_x0000_s2551" style="position:absolute;left:40055;top:3594;width:3334;height:6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VTMgA&#10;AADdAAAADwAAAGRycy9kb3ducmV2LnhtbESPQWvCQBSE70L/w/IKXqRuao1I6ipSEEsrBaMHe3tk&#10;n0kw+zZmtzH+e1coeBxm5htmtuhMJVpqXGlZweswAkGcWV1yrmC/W71MQTiPrLGyTAqu5GAxf+rN&#10;MNH2wltqU5+LAGGXoILC+zqR0mUFGXRDWxMH72gbgz7IJpe6wUuAm0qOomgiDZYcFgqs6aOg7JT+&#10;GQUmHv9Eb4fv381kkB43bfu1rrZnpfrP3fIdhKfOP8L/7U+tYDyKY7i/C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eVVMyAAAAN0AAAAPAAAAAAAAAAAAAAAAAJgCAABk&#10;cnMvZG93bnJldi54bWxQSwUGAAAAAAQABAD1AAAAjQMAAAAA&#10;" filled="f" strokeweight="1.5pt">
                  <v:stroke endarrowlength="long"/>
                  <v:shadow offset="6pt,6pt"/>
                  <v:textbox inset="1mm,1mm,1mm,1mm">
                    <w:txbxContent>
                      <w:p w:rsidR="00AB6496" w:rsidRPr="001E36B6" w:rsidRDefault="00AB6496" w:rsidP="00E03D8E">
                        <w:pPr>
                          <w:pStyle w:val="af1"/>
                          <w:rPr>
                            <w:rStyle w:val="aff9"/>
                          </w:rPr>
                        </w:pPr>
                        <w:r>
                          <w:rPr>
                            <w:rStyle w:val="aff9"/>
                          </w:rPr>
                          <w:t>15</w:t>
                        </w:r>
                      </w:p>
                    </w:txbxContent>
                  </v:textbox>
                </v:rect>
                <v:rect id="Rectangle 2490" o:spid="_x0000_s2552" style="position:absolute;left:22409;top:15386;width:3340;height:4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6MUA&#10;AADdAAAADwAAAGRycy9kb3ducmV2LnhtbERPTWvCQBC9C/6HZQQvUjfGKpK6ShGKYqVg9GBvQ3ZM&#10;QrOzaXaN8d+7h0KPj/e9XHemEi01rrSsYDKOQBBnVpecKzifPl4WIJxH1lhZJgUPcrBe9XtLTLS9&#10;85Ha1OcihLBLUEHhfZ1I6bKCDLqxrYkDd7WNQR9gk0vd4D2Em0rGUTSXBksODQXWtCko+0lvRoGZ&#10;vX5F08vn92E+Sq+Htt1vq+OvUsNB9/4GwlPn/8V/7p1WEM/iMDe8C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L7oxQAAAN0AAAAPAAAAAAAAAAAAAAAAAJgCAABkcnMv&#10;ZG93bnJldi54bWxQSwUGAAAAAAQABAD1AAAAigMAAAAA&#10;" filled="f" strokeweight="1.5pt">
                  <v:stroke endarrowlength="long"/>
                  <v:shadow offset="6pt,6pt"/>
                  <v:textbox inset="1mm,1mm,1mm,1mm">
                    <w:txbxContent>
                      <w:p w:rsidR="00AB6496" w:rsidRPr="001E36B6" w:rsidRDefault="00AB6496" w:rsidP="00E03D8E">
                        <w:pPr>
                          <w:pStyle w:val="af1"/>
                          <w:rPr>
                            <w:rStyle w:val="aff9"/>
                          </w:rPr>
                        </w:pPr>
                        <w:r>
                          <w:rPr>
                            <w:rStyle w:val="aff9"/>
                          </w:rPr>
                          <w:t>16</w:t>
                        </w:r>
                      </w:p>
                    </w:txbxContent>
                  </v:textbox>
                </v:rect>
                <v:rect id="Rectangle 2491" o:spid="_x0000_s2553" style="position:absolute;left:41649;top:42532;width:7595;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DscA&#10;AADdAAAADwAAAGRycy9kb3ducmV2LnhtbESPT0vDQBTE74LfYXmCF2k3Lhpq7Lb4h5b2IlpLz4/s&#10;MxvNvg3ZNUm/fbcgeBxm5jfMfDm6RvTUhdqzhttpBoK49KbmSsP+czWZgQgR2WDjmTQcKcBycXkx&#10;x8L4gT+o38VKJAiHAjXYGNtCylBachimviVO3pfvHMYku0qaDocEd41UWZZLhzWnBYstvVgqf3a/&#10;TkOfN+vX1Y3Kw3aw/dv79+H5bqu0vr4anx5BRBrjf/ivvTEa1L16gPOb9ATk4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bEw7HAAAA3QAAAA8AAAAAAAAAAAAAAAAAmAIAAGRy&#10;cy9kb3ducmV2LnhtbFBLBQYAAAAABAAEAPUAAACMAwAAAAA=&#10;" filled="f" stroked="f">
                  <v:textbox inset="1mm,1mm,1mm,1mm">
                    <w:txbxContent>
                      <w:p w:rsidR="00AB6496" w:rsidRPr="00C310A7" w:rsidRDefault="00AB6496" w:rsidP="00E03D8E">
                        <w:pPr>
                          <w:pStyle w:val="af1"/>
                          <w:rPr>
                            <w:lang w:val="en-US"/>
                          </w:rPr>
                        </w:pPr>
                        <w:r>
                          <w:rPr>
                            <w:rStyle w:val="aff9"/>
                            <w:sz w:val="20"/>
                            <w:szCs w:val="20"/>
                            <w:lang w:val="en-US"/>
                          </w:rPr>
                          <w:t>[3</w:t>
                        </w:r>
                        <w:r w:rsidRPr="00C310A7">
                          <w:t>,</w:t>
                        </w:r>
                        <w:r>
                          <w:rPr>
                            <w:rStyle w:val="aff9"/>
                            <w:sz w:val="20"/>
                            <w:szCs w:val="20"/>
                            <w:lang w:val="en-US"/>
                          </w:rPr>
                          <w:t>4</w:t>
                        </w:r>
                        <w:r w:rsidRPr="00C310A7">
                          <w:t>,</w:t>
                        </w:r>
                        <w:r>
                          <w:rPr>
                            <w:rStyle w:val="aff9"/>
                            <w:sz w:val="20"/>
                            <w:szCs w:val="20"/>
                            <w:lang w:val="en-US"/>
                          </w:rPr>
                          <w:t>7</w:t>
                        </w:r>
                        <w:r w:rsidRPr="00C310A7">
                          <w:t>,</w:t>
                        </w:r>
                        <w:r>
                          <w:rPr>
                            <w:rStyle w:val="aff9"/>
                            <w:sz w:val="20"/>
                            <w:szCs w:val="20"/>
                          </w:rPr>
                          <w:t>16</w:t>
                        </w:r>
                        <w:r>
                          <w:rPr>
                            <w:rStyle w:val="aff9"/>
                            <w:sz w:val="20"/>
                            <w:szCs w:val="20"/>
                            <w:lang w:val="en-US"/>
                          </w:rPr>
                          <w:t>]</w:t>
                        </w:r>
                      </w:p>
                    </w:txbxContent>
                  </v:textbox>
                </v:rect>
                <v:oval id="Oval 2493" o:spid="_x0000_s2554" style="position:absolute;left:26949;top:33775;width:3619;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KO8EA&#10;AADdAAAADwAAAGRycy9kb3ducmV2LnhtbERPTWvCQBC9C/0PyxR6kbpRUUp0FSktCj0Zbc9DdkyC&#10;2dmYXU38952D4PHxvpfr3tXqRm2oPBsYjxJQxLm3FRcGjofv9w9QISJbrD2TgTsFWK9eBktMre94&#10;T7csFkpCOKRooIyxSbUOeUkOw8g3xMKdfOswCmwLbVvsJNzVepIkc+2wYmkosaHPkvJzdnUGJhc6&#10;dMMfe/677pPx73Zoj182GvP22m8WoCL18Sl+uHdWfLOp7Jc38gT0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gCjvBAAAA3QAAAA8AAAAAAAAAAAAAAAAAmAIAAGRycy9kb3du&#10;cmV2LnhtbFBLBQYAAAAABAAEAPUAAACGAwAAAAA=&#10;">
                  <v:stroke endarrowlength="long"/>
                  <v:shadow offset="6pt,6pt"/>
                  <v:textbox inset="1mm,1mm,1mm,1mm">
                    <w:txbxContent>
                      <w:p w:rsidR="00AB6496" w:rsidRPr="00B00A2C" w:rsidRDefault="00AB6496" w:rsidP="00E03D8E">
                        <w:pPr>
                          <w:pStyle w:val="af1"/>
                          <w:jc w:val="center"/>
                          <w:rPr>
                            <w:rStyle w:val="aff9"/>
                            <w:lang w:val="en-US"/>
                          </w:rPr>
                        </w:pPr>
                        <w:r>
                          <w:rPr>
                            <w:rStyle w:val="aff9"/>
                            <w:lang w:val="en-US"/>
                          </w:rPr>
                          <w:t>R</w:t>
                        </w:r>
                      </w:p>
                    </w:txbxContent>
                  </v:textbox>
                </v:oval>
                <v:oval id="Oval 2494" o:spid="_x0000_s2555" style="position:absolute;left:10217;top:39973;width:3619;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voMQA&#10;AADdAAAADwAAAGRycy9kb3ducmV2LnhtbESPQYvCMBSE7wv+h/CEvYimVVakGkWWXRT2pFXPj+bZ&#10;FpuX2kRb//1GEDwOM98Ms1h1phJ3alxpWUE8ikAQZ1aXnCs4pL/DGQjnkTVWlknBgxyslr2PBSba&#10;tryj+97nIpSwS1BB4X2dSOmyggy6ka2Jg3e2jUEfZJNL3WAbyk0lx1E0lQZLDgsF1vRdUHbZ34yC&#10;8ZXSdvCnL6fbLoqPm4E+/Giv1Ge/W89BeOr8O/yitzpwX5MYnm/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sr6DEAAAA3QAAAA8AAAAAAAAAAAAAAAAAmAIAAGRycy9k&#10;b3ducmV2LnhtbFBLBQYAAAAABAAEAPUAAACJAwAAAAA=&#10;">
                  <v:stroke endarrowlength="long"/>
                  <v:shadow offset="6pt,6pt"/>
                  <v:textbox inset="1mm,1mm,1mm,1mm">
                    <w:txbxContent>
                      <w:p w:rsidR="00AB6496" w:rsidRPr="00B00A2C" w:rsidRDefault="00AB6496" w:rsidP="00E03D8E">
                        <w:pPr>
                          <w:pStyle w:val="af1"/>
                          <w:jc w:val="center"/>
                          <w:rPr>
                            <w:rStyle w:val="aff9"/>
                            <w:lang w:val="en-US"/>
                          </w:rPr>
                        </w:pPr>
                        <w:r>
                          <w:rPr>
                            <w:rStyle w:val="aff9"/>
                            <w:lang w:val="en-US"/>
                          </w:rPr>
                          <w:t>a</w:t>
                        </w:r>
                      </w:p>
                    </w:txbxContent>
                  </v:textbox>
                </v:oval>
                <v:oval id="Oval 2495" o:spid="_x0000_s2556" style="position:absolute;left:31965;top:39973;width:3614;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4x18QA&#10;AADdAAAADwAAAGRycy9kb3ducmV2LnhtbESPQYvCMBSE74L/ITzBi6ypXRTpGkVEccGTVvf8aN62&#10;xealNtHWf28WFjwOM98Ms1h1phIPalxpWcFkHIEgzqwuOVdwTncfcxDOI2usLJOCJzlYLfu9BSba&#10;tnykx8nnIpSwS1BB4X2dSOmyggy6sa2Jg/drG4M+yCaXusE2lJtKxlE0kwZLDgsF1rQpKLue7kZB&#10;fKO0HR309ed+jCaX/Uift9orNRx06y8Qnjr/Dv/T3zpw088Y/t6EJ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MdfEAAAA3QAAAA8AAAAAAAAAAAAAAAAAmAIAAGRycy9k&#10;b3ducmV2LnhtbFBLBQYAAAAABAAEAPUAAACJAwAAAAA=&#10;">
                  <v:stroke endarrowlength="long"/>
                  <v:shadow offset="6pt,6pt"/>
                  <v:textbox inset="1mm,1mm,1mm,1mm">
                    <w:txbxContent>
                      <w:p w:rsidR="00AB6496" w:rsidRPr="00B00A2C" w:rsidRDefault="00AB6496" w:rsidP="00E03D8E">
                        <w:pPr>
                          <w:pStyle w:val="af1"/>
                          <w:jc w:val="center"/>
                          <w:rPr>
                            <w:rStyle w:val="aff9"/>
                            <w:lang w:val="en-US"/>
                          </w:rPr>
                        </w:pPr>
                        <w:r>
                          <w:rPr>
                            <w:rStyle w:val="aff9"/>
                            <w:lang w:val="en-US"/>
                          </w:rPr>
                          <w:t>b</w:t>
                        </w:r>
                      </w:p>
                    </w:txbxContent>
                  </v:textbox>
                </v:oval>
                <v:oval id="Oval 2496" o:spid="_x0000_s2557" style="position:absolute;left:42970;top:39973;width:3619;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TMQA&#10;AADdAAAADwAAAGRycy9kb3ducmV2LnhtbESPT4vCMBTE7wt+h/CEvYimKitSTUUWZYU9+ff8aJ5t&#10;afPSbaKt334jCB6Hmd8Ms1x1phJ3alxhWcF4FIEgTq0uOFNwOm6HcxDOI2usLJOCBzlYJb2PJcba&#10;tryn+8FnIpSwi1FB7n0dS+nSnAy6ka2Jg3e1jUEfZJNJ3WAbyk0lJ1E0kwYLDgs51vSdU1oebkbB&#10;5I+O7eBXl5fbPhqffwb6tNFeqc9+t16A8NT5d/hF73TgvqZTeL4JT0A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ylEzEAAAA3QAAAA8AAAAAAAAAAAAAAAAAmAIAAGRycy9k&#10;b3ducmV2LnhtbFBLBQYAAAAABAAEAPUAAACJAwAAAAA=&#10;">
                  <v:stroke endarrowlength="long"/>
                  <v:shadow offset="6pt,6pt"/>
                  <v:textbox inset="1mm,1mm,1mm,1mm">
                    <w:txbxContent>
                      <w:p w:rsidR="00AB6496" w:rsidRPr="00B00A2C" w:rsidRDefault="00AB6496" w:rsidP="00E03D8E">
                        <w:pPr>
                          <w:pStyle w:val="af1"/>
                          <w:jc w:val="center"/>
                          <w:rPr>
                            <w:rStyle w:val="aff9"/>
                            <w:lang w:val="en-US"/>
                          </w:rPr>
                        </w:pPr>
                        <w:r>
                          <w:rPr>
                            <w:rStyle w:val="aff9"/>
                            <w:lang w:val="en-US"/>
                          </w:rPr>
                          <w:t>c</w:t>
                        </w:r>
                      </w:p>
                    </w:txbxContent>
                  </v:textbox>
                </v:oval>
                <v:oval id="Oval 2497" o:spid="_x0000_s2558" style="position:absolute;left:51682;top:39973;width:3620;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MOMUA&#10;AADdAAAADwAAAGRycy9kb3ducmV2LnhtbESPQWvCQBSE74L/YXlCL1I3sSolugYpLS30pEl7fmSf&#10;STD7NmZXE/+9Wyh4HGa+GWaTDqYRV+pcbVlBPItAEBdW11wqyLOP51cQziNrbCyTghs5SLfj0QYT&#10;bXve0/XgSxFK2CWooPK+TaR0RUUG3cy2xME72s6gD7Irpe6wD+WmkfMoWkmDNYeFClt6q6g4HS5G&#10;wfxMWT/91qffyz6Kfz6nOn/XXqmnybBbg/A0+Ef4n/7SgVu+LODvTXg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ww4xQAAAN0AAAAPAAAAAAAAAAAAAAAAAJgCAABkcnMv&#10;ZG93bnJldi54bWxQSwUGAAAAAAQABAD1AAAAigMAAAAA&#10;">
                  <v:stroke endarrowlength="long"/>
                  <v:shadow offset="6pt,6pt"/>
                  <v:textbox inset="1mm,1mm,1mm,1mm">
                    <w:txbxContent>
                      <w:p w:rsidR="00AB6496" w:rsidRPr="00B00A2C" w:rsidRDefault="00AB6496" w:rsidP="00E03D8E">
                        <w:pPr>
                          <w:pStyle w:val="af1"/>
                          <w:jc w:val="center"/>
                          <w:rPr>
                            <w:rStyle w:val="aff9"/>
                            <w:lang w:val="en-US"/>
                          </w:rPr>
                        </w:pPr>
                        <w:r>
                          <w:rPr>
                            <w:rStyle w:val="aff9"/>
                            <w:lang w:val="en-US"/>
                          </w:rPr>
                          <w:t>d</w:t>
                        </w:r>
                      </w:p>
                    </w:txbxContent>
                  </v:textbox>
                </v:oval>
                <v:oval id="Oval 2498" o:spid="_x0000_s2559" style="position:absolute;left:1854;top:45910;width:3619;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epo8QA&#10;AADdAAAADwAAAGRycy9kb3ducmV2LnhtbESPT4vCMBTE7wt+h/AEL7KmuihLNRWRXRQ8+ff8aJ5t&#10;afNSm2jrt98ICx6Hmd8Ms1h2phIPalxhWcF4FIEgTq0uOFNwOv5+foNwHlljZZkUPMnBMul9LDDW&#10;tuU9PQ4+E6GEXYwKcu/rWEqX5mTQjWxNHLyrbQz6IJtM6gbbUG4qOYmimTRYcFjIsaZ1Tml5uBsF&#10;kxsd2+FOl5f7PhqfN0N9+tFeqUG/W81BeOr8O/xPb3Xgpl9TeL0JT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XqaPEAAAA3QAAAA8AAAAAAAAAAAAAAAAAmAIAAGRycy9k&#10;b3ducmV2LnhtbFBLBQYAAAAABAAEAPUAAACJAwAAAAA=&#10;">
                  <v:stroke endarrowlength="long"/>
                  <v:shadow offset="6pt,6pt"/>
                  <v:textbox inset="1mm,1mm,1mm,1mm">
                    <w:txbxContent>
                      <w:p w:rsidR="00AB6496" w:rsidRPr="00B00A2C" w:rsidRDefault="00AB6496" w:rsidP="00E03D8E">
                        <w:pPr>
                          <w:pStyle w:val="af1"/>
                          <w:jc w:val="center"/>
                          <w:rPr>
                            <w:rStyle w:val="aff9"/>
                            <w:lang w:val="en-US"/>
                          </w:rPr>
                        </w:pPr>
                        <w:r>
                          <w:rPr>
                            <w:rStyle w:val="aff9"/>
                            <w:lang w:val="en-US"/>
                          </w:rPr>
                          <w:t>x</w:t>
                        </w:r>
                      </w:p>
                    </w:txbxContent>
                  </v:textbox>
                </v:oval>
                <v:oval id="Oval 2499" o:spid="_x0000_s2560" style="position:absolute;left:7486;top:45910;width:3620;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ST8UA&#10;AADdAAAADwAAAGRycy9kb3ducmV2LnhtbESPQWvCQBSE74L/YXlCL1I3saglugYpLS30pEl7fmSf&#10;STD7NmZXE/+9Wyh4HGa+GWaTDqYRV+pcbVlBPItAEBdW11wqyLOP51cQziNrbCyTghs5SLfj0QYT&#10;bXve0/XgSxFK2CWooPK+TaR0RUUG3cy2xME72s6gD7Irpe6wD+WmkfMoWkqDNYeFClt6q6g4HS5G&#10;wfxMWT/91qffyz6Kfz6nOn/XXqmnybBbg/A0+Ef4n/7SgVu8rODvTXg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ZJPxQAAAN0AAAAPAAAAAAAAAAAAAAAAAJgCAABkcnMv&#10;ZG93bnJldi54bWxQSwUGAAAAAAQABAD1AAAAigMAAAAA&#10;">
                  <v:stroke endarrowlength="long"/>
                  <v:shadow offset="6pt,6pt"/>
                  <v:textbox inset="1mm,1mm,1mm,1mm">
                    <w:txbxContent>
                      <w:p w:rsidR="00AB6496" w:rsidRPr="00B00A2C" w:rsidRDefault="00AB6496" w:rsidP="00E03D8E">
                        <w:pPr>
                          <w:pStyle w:val="af1"/>
                          <w:jc w:val="center"/>
                          <w:rPr>
                            <w:rStyle w:val="aff9"/>
                            <w:lang w:val="en-US"/>
                          </w:rPr>
                        </w:pPr>
                        <w:r>
                          <w:rPr>
                            <w:rStyle w:val="aff9"/>
                            <w:lang w:val="en-US"/>
                          </w:rPr>
                          <w:t>y</w:t>
                        </w:r>
                      </w:p>
                    </w:txbxContent>
                  </v:textbox>
                </v:oval>
                <v:oval id="Oval 2500" o:spid="_x0000_s2561" style="position:absolute;left:12954;top:45910;width:3619;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GPcEA&#10;AADdAAAADwAAAGRycy9kb3ducmV2LnhtbERPTWvCQBC9C/0PyxR6kbpRUUp0FSktCj0Zbc9DdkyC&#10;2dmYXU38952D4PHxvpfr3tXqRm2oPBsYjxJQxLm3FRcGjofv9w9QISJbrD2TgTsFWK9eBktMre94&#10;T7csFkpCOKRooIyxSbUOeUkOw8g3xMKdfOswCmwLbVvsJNzVepIkc+2wYmkosaHPkvJzdnUGJhc6&#10;dMMfe/677pPx73Zoj182GvP22m8WoCL18Sl+uHdWfLOpzJU38gT0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WBj3BAAAA3QAAAA8AAAAAAAAAAAAAAAAAmAIAAGRycy9kb3du&#10;cmV2LnhtbFBLBQYAAAAABAAEAPUAAACGAwAAAAA=&#10;">
                  <v:stroke endarrowlength="long"/>
                  <v:shadow offset="6pt,6pt"/>
                  <v:textbox inset="1mm,1mm,1mm,1mm">
                    <w:txbxContent>
                      <w:p w:rsidR="00AB6496" w:rsidRPr="00B00A2C" w:rsidRDefault="00AB6496" w:rsidP="00E03D8E">
                        <w:pPr>
                          <w:pStyle w:val="af1"/>
                          <w:jc w:val="center"/>
                          <w:rPr>
                            <w:rStyle w:val="aff9"/>
                            <w:lang w:val="en-US"/>
                          </w:rPr>
                        </w:pPr>
                        <w:r>
                          <w:rPr>
                            <w:rStyle w:val="aff9"/>
                            <w:lang w:val="en-US"/>
                          </w:rPr>
                          <w:t>z</w:t>
                        </w:r>
                      </w:p>
                    </w:txbxContent>
                  </v:textbox>
                </v:oval>
                <v:oval id="Oval 2501" o:spid="_x0000_s2562" style="position:absolute;left:18529;top:45910;width:3619;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qjpsUA&#10;AADdAAAADwAAAGRycy9kb3ducmV2LnhtbESPQWvCQBSE74L/YXlCL1I3sSg2ugYpLS30pEl7fmSf&#10;STD7NmZXE/+9Wyh4HGa+GWaTDqYRV+pcbVlBPItAEBdW11wqyLOP5xUI55E1NpZJwY0cpNvxaIOJ&#10;tj3v6XrwpQgl7BJUUHnfJlK6oiKDbmZb4uAdbWfQB9mVUnfYh3LTyHkULaXBmsNChS29VVScDhej&#10;YH6mrJ9+69PvZR/FP59Tnb9rr9TTZNitQXga/CP8T3/pwC1eXuHvTXg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qOmxQAAAN0AAAAPAAAAAAAAAAAAAAAAAJgCAABkcnMv&#10;ZG93bnJldi54bWxQSwUGAAAAAAQABAD1AAAAigMAAAAA&#10;">
                  <v:stroke endarrowlength="long"/>
                  <v:shadow offset="6pt,6pt"/>
                  <v:textbox inset="1mm,1mm,1mm,1mm">
                    <w:txbxContent>
                      <w:p w:rsidR="00AB6496" w:rsidRPr="00B00A2C" w:rsidRDefault="00AB6496" w:rsidP="00E03D8E">
                        <w:pPr>
                          <w:pStyle w:val="af1"/>
                          <w:jc w:val="center"/>
                          <w:rPr>
                            <w:rStyle w:val="aff9"/>
                            <w:lang w:val="en-US"/>
                          </w:rPr>
                        </w:pPr>
                        <w:r>
                          <w:rPr>
                            <w:rStyle w:val="aff9"/>
                            <w:lang w:val="en-US"/>
                          </w:rPr>
                          <w:t>t</w:t>
                        </w:r>
                      </w:p>
                    </w:txbxContent>
                  </v:textbox>
                </v:oval>
                <v:shape id="AutoShape 2502" o:spid="_x0000_s2563" type="#_x0000_t32" style="position:absolute;left:13309;top:35585;width:13640;height:49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W6/8EAAADdAAAADwAAAGRycy9kb3ducmV2LnhtbERPTYvCMBC9C/sfwix401RRKV2jLIKw&#10;pwVbD3scmrGtNpNuEmv115uD4PHxvtfbwbSiJ+cbywpm0wQEcWl1w5WCY7GfpCB8QNbYWiYFd/Kw&#10;3XyM1phpe+MD9XmoRAxhn6GCOoQuk9KXNRn0U9sRR+5kncEQoaukdniL4aaV8yRZSYMNx4YaO9rV&#10;VF7yq1HQPvS5CP3fL+b8P3OnNF8W5U6p8efw/QUi0BDe4pf7RyuYLxdxf3wTn4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1br/wQAAAN0AAAAPAAAAAAAAAAAAAAAA&#10;AKECAABkcnMvZG93bnJldi54bWxQSwUGAAAAAAQABAD5AAAAjwMAAAAA&#10;">
                  <v:stroke endarrowlength="long"/>
                  <v:shadow offset="6pt,6pt"/>
                </v:shape>
                <v:shape id="AutoShape 2503" o:spid="_x0000_s2564" type="#_x0000_t32" style="position:absolute;left:28759;top:37388;width:5016;height:2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EJlMUAAADdAAAADwAAAGRycy9kb3ducmV2LnhtbESPQYvCMBSE7wv+h/AEb2uqqEg1igii&#10;CMvS1oPHR/Nsq81LbaJ2//1mYcHjMDPfMMt1Z2rxpNZVlhWMhhEI4tzqigsFp2z3OQfhPLLG2jIp&#10;+CEH61XvY4mxti9O6Jn6QgQIuxgVlN43sZQuL8mgG9qGOHgX2xr0QbaF1C2+AtzUchxFM2mw4rBQ&#10;YkPbkvJb+jAK5DX5Pn7N0vt0n5+TiT7ajNKzUoN+t1mA8NT5d/i/fdAKxtPJCP7eh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yEJlMUAAADdAAAADwAAAAAAAAAA&#10;AAAAAAChAgAAZHJzL2Rvd25yZXYueG1sUEsFBgAAAAAEAAQA+QAAAJMDAAAAAA==&#10;">
                  <v:stroke endarrowlength="long"/>
                  <v:shadow offset="6pt,6pt"/>
                </v:shape>
                <v:shape id="AutoShape 2504" o:spid="_x0000_s2565" type="#_x0000_t32" style="position:absolute;left:30041;top:36861;width:13456;height:36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X48UAAADdAAAADwAAAGRycy9kb3ducmV2LnhtbESPQYvCMBSE74L/IbyFvWm6RUWqURZh&#10;cRFEWj14fDTPtm7z0m2i1n9vBMHjMDPfMPNlZ2pxpdZVlhV8DSMQxLnVFRcKDvufwRSE88gaa8uk&#10;4E4Olot+b46JtjdO6Zr5QgQIuwQVlN43iZQuL8mgG9qGOHgn2xr0QbaF1C3eAtzUMo6iiTRYcVgo&#10;saFVSflfdjEK5DndbbaT7H+8zo/pSG/snrKjUp8f3fcMhKfOv8Ov9q9WEI9HMTzfh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X48UAAADdAAAADwAAAAAAAAAA&#10;AAAAAAChAgAAZHJzL2Rvd25yZXYueG1sUEsFBgAAAAAEAAQA+QAAAJMDAAAAAA==&#10;">
                  <v:stroke endarrowlength="long"/>
                  <v:shadow offset="6pt,6pt"/>
                </v:shape>
                <v:shape id="AutoShape 2505" o:spid="_x0000_s2566" type="#_x0000_t32" style="position:absolute;left:30568;top:35585;width:21641;height:4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8yeMcAAADdAAAADwAAAGRycy9kb3ducmV2LnhtbESPQWvCQBSE74X+h+UVvNVNU5WSuoZS&#10;kBZBJLEHj4/sM4nNvo3ZNUn/vSsIPQ4z8w2zTEfTiJ46V1tW8DKNQBAXVtdcKvjZr5/fQDiPrLGx&#10;TAr+yEG6enxYYqLtwBn1uS9FgLBLUEHlfZtI6YqKDLqpbYmDd7SdQR9kV0rd4RDgppFxFC2kwZrD&#10;QoUtfVZU/OYXo0Cest1mu8jP86/ikM30xu4pPyg1eRo/3kF4Gv1/+N7+1gri+ewVbm/CE5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vzJ4xwAAAN0AAAAPAAAAAAAA&#10;AAAAAAAAAKECAABkcnMvZG93bnJldi54bWxQSwUGAAAAAAQABAD5AAAAlQMAAAAA&#10;">
                  <v:stroke endarrowlength="long"/>
                  <v:shadow offset="6pt,6pt"/>
                </v:shape>
                <v:shape id="AutoShape 2506" o:spid="_x0000_s2567" type="#_x0000_t32" style="position:absolute;left:3663;top:41783;width:6554;height:41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68/MQAAADdAAAADwAAAGRycy9kb3ducmV2LnhtbESPQYvCMBSE78L+h/AWvGmqqEg1yiII&#10;e1qw9eDx0Tzb7jYv3STW6q83guBxmJlvmPW2N43oyPnasoLJOAFBXFhdc6ngmO9HSxA+IGtsLJOC&#10;G3nYbj4Ga0y1vfKBuiyUIkLYp6igCqFNpfRFRQb92LbE0TtbZzBE6UqpHV4j3DRymiQLabDmuFBh&#10;S7uKir/sYhQ0d/2bh+70gxn/T9x5mc3zYqfU8LP/WoEI1Id3+NX+1gqm89kMnm/iE5C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7rz8xAAAAN0AAAAPAAAAAAAAAAAA&#10;AAAAAKECAABkcnMvZG93bnJldi54bWxQSwUGAAAAAAQABAD5AAAAkgMAAAAA&#10;">
                  <v:stroke endarrowlength="long"/>
                  <v:shadow offset="6pt,6pt"/>
                </v:shape>
                <v:shape id="AutoShape 2507" o:spid="_x0000_s2568" type="#_x0000_t32" style="position:absolute;left:9296;top:43059;width:1448;height:28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IZZ8QAAADdAAAADwAAAGRycy9kb3ducmV2LnhtbESPQWvCQBSE7wX/w/KE3upGMUWiq4gg&#10;eBKa9ODxkX0m0ezbuLvGtL++WxA8DjPzDbPaDKYVPTnfWFYwnSQgiEurG64UfBf7jwUIH5A1tpZJ&#10;wQ952KxHbyvMtH3wF/V5qESEsM9QQR1Cl0npy5oM+ontiKN3ts5giNJVUjt8RLhp5SxJPqXBhuNC&#10;jR3taiqv+d0oaH/1pQj96Yg536buvMjTotwp9T4etksQgYbwCj/bB61gls5T+H8Tn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ohlnxAAAAN0AAAAPAAAAAAAAAAAA&#10;AAAAAKECAABkcnMvZG93bnJldi54bWxQSwUGAAAAAAQABAD5AAAAkgMAAAAA&#10;">
                  <v:stroke endarrowlength="long"/>
                  <v:shadow offset="6pt,6pt"/>
                </v:shape>
                <v:shape id="AutoShape 2508" o:spid="_x0000_s2569" type="#_x0000_t32" style="position:absolute;left:13309;top:43059;width:1454;height:28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R4MYAAADdAAAADwAAAGRycy9kb3ducmV2LnhtbESPQWvCQBSE74X+h+UJvdWNoqFEVykF&#10;aRGKJPGQ4yP7TGKzb2N2m6T/3i0Uehxm5htmu59MKwbqXWNZwWIegSAurW64UnDOD88vIJxH1tha&#10;JgU/5GC/e3zYYqLtyCkNma9EgLBLUEHtfZdI6cqaDLq57YiDd7G9QR9kX0nd4xjgppXLKIqlwYbD&#10;Qo0dvdVUfmXfRoG8pqfjZ5zd1u9lka700eaUFUo9zabXDQhPk/8P/7U/tILlehXD75vwBOTu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IkeDGAAAA3QAAAA8AAAAAAAAA&#10;AAAAAAAAoQIAAGRycy9kb3ducmV2LnhtbFBLBQYAAAAABAAEAPkAAACUAwAAAAA=&#10;">
                  <v:stroke endarrowlength="long"/>
                  <v:shadow offset="6pt,6pt"/>
                </v:shape>
                <v:shape id="AutoShape 2509" o:spid="_x0000_s2570" type="#_x0000_t32" style="position:absolute;left:13836;top:41783;width:6503;height:4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Q0e8UAAADdAAAADwAAAGRycy9kb3ducmV2LnhtbESPT4vCMBTE78J+h/AWvGm64p+la5Rl&#10;QRRBpNWDx0fzbOs2L7WJWr+9EQSPw8z8hpnOW1OJKzWutKzgqx+BIM6sLjlXsN8tet8gnEfWWFkm&#10;BXdyMJ99dKYYa3vjhK6pz0WAsItRQeF9HUvpsoIMur6tiYN3tI1BH2STS93gLcBNJQdRNJYGSw4L&#10;Bdb0V1D2n16MAnlKtuvNOD2PltkhGeq13VF6UKr72f7+gPDU+nf41V5pBYPRcAL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Q0e8UAAADdAAAADwAAAAAAAAAA&#10;AAAAAAChAgAAZHJzL2Rvd25yZXYueG1sUEsFBgAAAAAEAAQA+QAAAJMDAAAAAA==&#10;">
                  <v:stroke endarrowlength="long"/>
                  <v:shadow offset="6pt,6pt"/>
                </v:shape>
                <v:rect id="Rectangle 2511" o:spid="_x0000_s2571" style="position:absolute;left:6515;top:48469;width:5937;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TNcQA&#10;AADdAAAADwAAAGRycy9kb3ducmV2LnhtbERPyWrDMBC9F/oPYgq5lESOSU1wooQspDSXkKX0PFgT&#10;y601MpZqu39fHQo9Pt6+XA+2Fh21vnKsYDpJQBAXTldcKni/HcZzED4ga6wdk4If8rBePT4sMdeu&#10;5wt111CKGMI+RwUmhCaX0heGLPqJa4gjd3etxRBhW0rdYh/DbS3TJMmkxYpjg8GGdoaKr+u3VdBl&#10;9ev+8Jxm/tib7nT+/NjOjqlSo6dhswARaAj/4j/3m1aQvszi3Pg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IUzXEAAAA3QAAAA8AAAAAAAAAAAAAAAAAmAIAAGRycy9k&#10;b3ducmV2LnhtbFBLBQYAAAAABAAEAPUAAACJAwAAAAA=&#10;" filled="f" stroked="f">
                  <v:textbox inset="1mm,1mm,1mm,1mm">
                    <w:txbxContent>
                      <w:p w:rsidR="00AB6496" w:rsidRPr="00C310A7" w:rsidRDefault="00AB6496" w:rsidP="00E03D8E">
                        <w:pPr>
                          <w:pStyle w:val="af1"/>
                          <w:rPr>
                            <w:lang w:val="en-US"/>
                          </w:rPr>
                        </w:pPr>
                        <w:r>
                          <w:rPr>
                            <w:rStyle w:val="aff9"/>
                            <w:sz w:val="20"/>
                            <w:szCs w:val="20"/>
                            <w:lang w:val="en-US"/>
                          </w:rPr>
                          <w:t>[5</w:t>
                        </w:r>
                        <w:r w:rsidRPr="00C310A7">
                          <w:t>,</w:t>
                        </w:r>
                        <w:r>
                          <w:rPr>
                            <w:sz w:val="20"/>
                            <w:szCs w:val="20"/>
                            <w:lang w:val="en-US"/>
                          </w:rPr>
                          <w:t>6</w:t>
                        </w:r>
                        <w:r w:rsidRPr="00C310A7">
                          <w:t>,</w:t>
                        </w:r>
                        <w:r>
                          <w:rPr>
                            <w:rStyle w:val="aff9"/>
                            <w:sz w:val="20"/>
                            <w:szCs w:val="20"/>
                            <w:lang w:val="en-US"/>
                          </w:rPr>
                          <w:t>14]</w:t>
                        </w:r>
                      </w:p>
                    </w:txbxContent>
                  </v:textbox>
                </v:rect>
                <v:rect id="Rectangle 2512" o:spid="_x0000_s2572" style="position:absolute;left:12547;top:48469;width:5982;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2rscA&#10;AADdAAAADwAAAGRycy9kb3ducmV2LnhtbESPQUvDQBSE74L/YXkFL2I3DTXYtNtiLRV7KbWWnh/Z&#10;12w0+zZkt0n8964geBxm5htmsRpsLTpqfeVYwWScgCAunK64VHD62D48gfABWWPtmBR8k4fV8vZm&#10;gbl2Pb9TdwyliBD2OSowITS5lL4wZNGPXUMcvYtrLYYo21LqFvsIt7VMkySTFiuOCwYbejFUfB2v&#10;VkGX1a+b7X2a+V1vuv3h87ye7lKl7kbD8xxEoCH8h//ab1pB+jidwe+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E9q7HAAAA3QAAAA8AAAAAAAAAAAAAAAAAmAIAAGRy&#10;cy9kb3ducmV2LnhtbFBLBQYAAAAABAAEAPUAAACMAwAAAAA=&#10;" filled="f" stroked="f">
                  <v:textbox inset="1mm,1mm,1mm,1mm">
                    <w:txbxContent>
                      <w:p w:rsidR="00AB6496" w:rsidRPr="00C310A7" w:rsidRDefault="00AB6496" w:rsidP="00E03D8E">
                        <w:pPr>
                          <w:pStyle w:val="af1"/>
                          <w:rPr>
                            <w:lang w:val="en-US"/>
                          </w:rPr>
                        </w:pPr>
                        <w:r>
                          <w:rPr>
                            <w:rStyle w:val="aff9"/>
                            <w:sz w:val="20"/>
                            <w:szCs w:val="20"/>
                            <w:lang w:val="en-US"/>
                          </w:rPr>
                          <w:t>[</w:t>
                        </w:r>
                        <w:r w:rsidRPr="0099429C">
                          <w:rPr>
                            <w:sz w:val="20"/>
                            <w:szCs w:val="20"/>
                            <w:lang w:val="en-US"/>
                          </w:rPr>
                          <w:t>2</w:t>
                        </w:r>
                        <w:r w:rsidRPr="00C310A7">
                          <w:t>,</w:t>
                        </w:r>
                        <w:r>
                          <w:rPr>
                            <w:rStyle w:val="aff9"/>
                            <w:sz w:val="20"/>
                            <w:szCs w:val="20"/>
                            <w:lang w:val="en-US"/>
                          </w:rPr>
                          <w:t>3</w:t>
                        </w:r>
                        <w:r w:rsidRPr="00C310A7">
                          <w:t>,</w:t>
                        </w:r>
                        <w:r>
                          <w:rPr>
                            <w:rStyle w:val="aff9"/>
                            <w:sz w:val="20"/>
                            <w:szCs w:val="20"/>
                            <w:lang w:val="en-US"/>
                          </w:rPr>
                          <w:t>6]</w:t>
                        </w:r>
                      </w:p>
                    </w:txbxContent>
                  </v:textbox>
                </v:rect>
                <v:rect id="Rectangle 2513" o:spid="_x0000_s2573" style="position:absolute;left:17811;top:48469;width:5868;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J7sQA&#10;AADdAAAADwAAAGRycy9kb3ducmV2LnhtbERPy2rCQBTdC/2H4RbcFJ0YapDoKK1iqRvxUbq+ZK6Z&#10;tJk7ITNN0r/vLAouD+e92gy2Fh21vnKsYDZNQBAXTldcKvi47icLED4ga6wdk4Jf8rBZP4xWmGvX&#10;85m6SyhFDGGfowITQpNL6QtDFv3UNcSRu7nWYoiwLaVusY/htpZpkmTSYsWxwWBDW0PF9+XHKuiy&#10;+m23f0ozf+hNdzx9fb4+H1Klxo/DyxJEoCHcxf/ud60gnc/j/vg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nye7EAAAA3QAAAA8AAAAAAAAAAAAAAAAAmAIAAGRycy9k&#10;b3ducmV2LnhtbFBLBQYAAAAABAAEAPUAAACJAwAAAAA=&#10;" filled="f" stroked="f">
                  <v:textbox inset="1mm,1mm,1mm,1mm">
                    <w:txbxContent>
                      <w:p w:rsidR="00AB6496" w:rsidRPr="00C310A7" w:rsidRDefault="00AB6496" w:rsidP="00E03D8E">
                        <w:pPr>
                          <w:pStyle w:val="af1"/>
                          <w:rPr>
                            <w:lang w:val="en-US"/>
                          </w:rPr>
                        </w:pPr>
                        <w:r>
                          <w:rPr>
                            <w:rStyle w:val="aff9"/>
                            <w:sz w:val="20"/>
                            <w:szCs w:val="20"/>
                            <w:lang w:val="en-US"/>
                          </w:rPr>
                          <w:t>[6</w:t>
                        </w:r>
                        <w:r w:rsidRPr="00960FE8">
                          <w:t>,</w:t>
                        </w:r>
                        <w:r>
                          <w:rPr>
                            <w:rStyle w:val="aff9"/>
                            <w:sz w:val="20"/>
                            <w:szCs w:val="20"/>
                          </w:rPr>
                          <w:t>16</w:t>
                        </w:r>
                        <w:r>
                          <w:rPr>
                            <w:rStyle w:val="aff9"/>
                            <w:sz w:val="20"/>
                            <w:szCs w:val="20"/>
                            <w:lang w:val="en-US"/>
                          </w:rPr>
                          <w:t>]</w:t>
                        </w:r>
                      </w:p>
                    </w:txbxContent>
                  </v:textbox>
                </v:rect>
                <v:rect id="Rectangle 2514" o:spid="_x0000_s2574" style="position:absolute;left:48939;top:42532;width:6858;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dccA&#10;AADdAAAADwAAAGRycy9kb3ducmV2LnhtbESPS2vDMBCE74X8B7GBXkoixzQmuJFNH6Q0l5IXPS/W&#10;1nJrrYyl2u6/rwqFHoeZ+YbZlpNtxUC9bxwrWC0TEMSV0w3XCi7n3WIDwgdkja1jUvBNHspidrXF&#10;XLuRjzScQi0ihH2OCkwIXS6lrwxZ9EvXEUfv3fUWQ5R9LXWPY4TbVqZJkkmLDccFgx09Gqo+T19W&#10;wZC1z0+7mzTz+9EMr4ePt4fbfarU9Xy6vwMRaAr/4b/2i1aQrtcr+H0Tn4As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rbHXHAAAA3QAAAA8AAAAAAAAAAAAAAAAAmAIAAGRy&#10;cy9kb3ducmV2LnhtbFBLBQYAAAAABAAEAPUAAACMAwAAAAA=&#10;" filled="f" stroked="f">
                  <v:textbox inset="1mm,1mm,1mm,1mm">
                    <w:txbxContent>
                      <w:p w:rsidR="00AB6496" w:rsidRPr="00C310A7" w:rsidRDefault="00AB6496" w:rsidP="00E03D8E">
                        <w:pPr>
                          <w:pStyle w:val="af1"/>
                          <w:rPr>
                            <w:lang w:val="en-US"/>
                          </w:rPr>
                        </w:pPr>
                        <w:r>
                          <w:rPr>
                            <w:rStyle w:val="aff9"/>
                            <w:sz w:val="20"/>
                            <w:szCs w:val="20"/>
                            <w:lang w:val="en-US"/>
                          </w:rPr>
                          <w:t>[9</w:t>
                        </w:r>
                        <w:r w:rsidRPr="00C310A7">
                          <w:t>,</w:t>
                        </w:r>
                        <w:r>
                          <w:rPr>
                            <w:rStyle w:val="aff9"/>
                            <w:sz w:val="20"/>
                            <w:szCs w:val="20"/>
                            <w:lang w:val="en-US"/>
                          </w:rPr>
                          <w:t>10</w:t>
                        </w:r>
                        <w:r w:rsidRPr="00C310A7">
                          <w:t>,</w:t>
                        </w:r>
                        <w:r>
                          <w:rPr>
                            <w:rStyle w:val="aff9"/>
                            <w:sz w:val="20"/>
                            <w:szCs w:val="20"/>
                            <w:lang w:val="en-US"/>
                          </w:rPr>
                          <w:t>13]</w:t>
                        </w:r>
                      </w:p>
                    </w:txbxContent>
                  </v:textbox>
                </v:rect>
                <v:rect id="Rectangle 2510" o:spid="_x0000_s2575" style="position:absolute;left:44;top:48469;width:6674;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yAscA&#10;AADdAAAADwAAAGRycy9kb3ducmV2LnhtbESPQUvDQBSE74L/YXlCL2I3LjZI7LaopaW9lFrF8yP7&#10;zEazb0N2m8R/7xaEHoeZ+YaZL0fXiJ66UHvWcD/NQBCX3tRcafh4X989gggR2WDjmTT8UoDl4vpq&#10;joXxA79Rf4yVSBAOBWqwMbaFlKG05DBMfUucvC/fOYxJdpU0HQ4J7hqpsiyXDmtOCxZberVU/hxP&#10;TkOfN5vV+lblYTfYfn/4/nx52CmtJzfj8xOISGO8hP/bW6NBzWYKz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58gLHAAAA3QAAAA8AAAAAAAAAAAAAAAAAmAIAAGRy&#10;cy9kb3ducmV2LnhtbFBLBQYAAAAABAAEAPUAAACMAwAAAAA=&#10;" filled="f" stroked="f">
                  <v:textbox inset="1mm,1mm,1mm,1mm">
                    <w:txbxContent>
                      <w:p w:rsidR="00AB6496" w:rsidRPr="00C310A7" w:rsidRDefault="00AB6496" w:rsidP="00E03D8E">
                        <w:pPr>
                          <w:pStyle w:val="af1"/>
                          <w:rPr>
                            <w:lang w:val="en-US"/>
                          </w:rPr>
                        </w:pPr>
                        <w:r>
                          <w:rPr>
                            <w:rStyle w:val="aff9"/>
                            <w:sz w:val="20"/>
                            <w:szCs w:val="20"/>
                            <w:lang w:val="en-US"/>
                          </w:rPr>
                          <w:t>[1</w:t>
                        </w:r>
                        <w:r w:rsidRPr="00C310A7">
                          <w:t>,</w:t>
                        </w:r>
                        <w:r w:rsidRPr="0099429C">
                          <w:rPr>
                            <w:sz w:val="20"/>
                            <w:szCs w:val="20"/>
                            <w:lang w:val="en-US"/>
                          </w:rPr>
                          <w:t>2</w:t>
                        </w:r>
                        <w:r w:rsidRPr="00C310A7">
                          <w:t>,</w:t>
                        </w:r>
                        <w:r>
                          <w:rPr>
                            <w:rStyle w:val="aff9"/>
                            <w:sz w:val="20"/>
                            <w:szCs w:val="20"/>
                            <w:lang w:val="en-US"/>
                          </w:rPr>
                          <w:t>5</w:t>
                        </w:r>
                        <w:r w:rsidRPr="00C310A7">
                          <w:t>,</w:t>
                        </w:r>
                        <w:r>
                          <w:rPr>
                            <w:rStyle w:val="aff9"/>
                            <w:sz w:val="20"/>
                            <w:szCs w:val="20"/>
                            <w:lang w:val="en-US"/>
                          </w:rPr>
                          <w:t>6]</w:t>
                        </w:r>
                      </w:p>
                    </w:txbxContent>
                  </v:textbox>
                </v:rect>
                <v:oval id="Oval 2515" o:spid="_x0000_s2576" style="position:absolute;left:24530;top:45910;width:3619;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1x7MQA&#10;AADdAAAADwAAAGRycy9kb3ducmV2LnhtbESPT4vCMBTE7wt+h/AEL7KmuihLNRWRXRQ8+ff8aJ5t&#10;afNSm2jrt98ICx6Hmd8Ms1h2phIPalxhWcF4FIEgTq0uOFNwOv5+foNwHlljZZkUPMnBMul9LDDW&#10;tuU9PQ4+E6GEXYwKcu/rWEqX5mTQjWxNHLyrbQz6IJtM6gbbUG4qOYmimTRYcFjIsaZ1Tml5uBsF&#10;kxsd2+FOl5f7PhqfN0N9+tFeqUG/W81BeOr8O/xPb3XgptMveL0JT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tcezEAAAA3QAAAA8AAAAAAAAAAAAAAAAAmAIAAGRycy9k&#10;b3ducmV2LnhtbFBLBQYAAAAABAAEAPUAAACJAwAAAAA=&#10;">
                  <v:stroke endarrowlength="long"/>
                  <v:shadow offset="6pt,6pt"/>
                  <v:textbox inset="1mm,1mm,1mm,1mm">
                    <w:txbxContent>
                      <w:p w:rsidR="00AB6496" w:rsidRPr="00B00A2C" w:rsidRDefault="00AB6496" w:rsidP="00E03D8E">
                        <w:pPr>
                          <w:pStyle w:val="af1"/>
                          <w:jc w:val="center"/>
                          <w:rPr>
                            <w:rStyle w:val="aff9"/>
                            <w:lang w:val="en-US"/>
                          </w:rPr>
                        </w:pPr>
                        <w:r>
                          <w:rPr>
                            <w:rStyle w:val="aff9"/>
                            <w:lang w:val="en-US"/>
                          </w:rPr>
                          <w:t>m</w:t>
                        </w:r>
                      </w:p>
                    </w:txbxContent>
                  </v:textbox>
                </v:oval>
                <v:oval id="Oval 2516" o:spid="_x0000_s2577" style="position:absolute;left:30156;top:45910;width:3619;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pmMQA&#10;AADdAAAADwAAAGRycy9kb3ducmV2LnhtbESPT4vCMBTE7wt+h/AEL7KmyipLNRWRXRQ8+ff8aJ5t&#10;afNSm2jrt98ICx6Hmd8Ms1h2phIPalxhWcF4FIEgTq0uOFNwOv5+foNwHlljZZkUPMnBMul9LDDW&#10;tuU9PQ4+E6GEXYwKcu/rWEqX5mTQjWxNHLyrbQz6IJtM6gbbUG4qOYmimTRYcFjIsaZ1Tml5uBsF&#10;kxsd2+FOl5f7PhqfN0N9+tFeqUG/W81BeOr8O/xPb3XgptMveL0JT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6ZjEAAAA3QAAAA8AAAAAAAAAAAAAAAAAmAIAAGRycy9k&#10;b3ducmV2LnhtbFBLBQYAAAAABAAEAPUAAACJAwAAAAA=&#10;">
                  <v:stroke endarrowlength="long"/>
                  <v:shadow offset="6pt,6pt"/>
                  <v:textbox inset="1mm,1mm,1mm,1mm">
                    <w:txbxContent>
                      <w:p w:rsidR="00AB6496" w:rsidRPr="00B00A2C" w:rsidRDefault="00AB6496" w:rsidP="00E03D8E">
                        <w:pPr>
                          <w:pStyle w:val="af1"/>
                          <w:jc w:val="center"/>
                          <w:rPr>
                            <w:rStyle w:val="aff9"/>
                            <w:lang w:val="en-US"/>
                          </w:rPr>
                        </w:pPr>
                        <w:r>
                          <w:rPr>
                            <w:rStyle w:val="aff9"/>
                            <w:lang w:val="en-US"/>
                          </w:rPr>
                          <w:t>n</w:t>
                        </w:r>
                      </w:p>
                    </w:txbxContent>
                  </v:textbox>
                </v:oval>
                <v:oval id="Oval 2517" o:spid="_x0000_s2578" style="position:absolute;left:35623;top:45910;width:3620;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MA8QA&#10;AADdAAAADwAAAGRycy9kb3ducmV2LnhtbESPQWvCQBSE70L/w/IEL9JsDERKzCpSKgo9RW3Pj+wz&#10;CWbfptnVxH/vFgo9DjPfDJNvRtOKO/WusaxgEcUgiEurG64UnE+71zcQziNrbC2Tggc52KxfJjlm&#10;2g5c0P3oKxFK2GWooPa+y6R0ZU0GXWQ74uBdbG/QB9lXUvc4hHLTyiSOl9Jgw2Ghxo7eayqvx5tR&#10;kPzQaZh/6uv3rYgXX/u5Pn9or9RsOm5XIDyN/j/8Rx904NI0hd834Qn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ITAPEAAAA3QAAAA8AAAAAAAAAAAAAAAAAmAIAAGRycy9k&#10;b3ducmV2LnhtbFBLBQYAAAAABAAEAPUAAACJAwAAAAA=&#10;">
                  <v:stroke endarrowlength="long"/>
                  <v:shadow offset="6pt,6pt"/>
                  <v:textbox inset="1mm,1mm,1mm,1mm">
                    <w:txbxContent>
                      <w:p w:rsidR="00AB6496" w:rsidRPr="00B00A2C" w:rsidRDefault="00AB6496" w:rsidP="00E03D8E">
                        <w:pPr>
                          <w:pStyle w:val="af1"/>
                          <w:jc w:val="center"/>
                          <w:rPr>
                            <w:rStyle w:val="aff9"/>
                            <w:lang w:val="en-US"/>
                          </w:rPr>
                        </w:pPr>
                        <w:r>
                          <w:rPr>
                            <w:rStyle w:val="aff9"/>
                            <w:lang w:val="en-US"/>
                          </w:rPr>
                          <w:t>p</w:t>
                        </w:r>
                      </w:p>
                    </w:txbxContent>
                  </v:textbox>
                </v:oval>
                <v:oval id="Oval 2518" o:spid="_x0000_s2579" style="position:absolute;left:41205;top:45910;width:3619;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SdMUA&#10;AADdAAAADwAAAGRycy9kb3ducmV2LnhtbESPS2vDMBCE74H8B7GBXkIj25AQXMuhhJYWesqjPS/W&#10;1jaxVo4lP/rvq0Agx2Hmm2Gy3WQaMVDnassK4lUEgriwuuZSwfn0/rwF4TyyxsYyKfgjB7t8Pssw&#10;1XbkAw1HX4pQwi5FBZX3bSqlKyoy6Fa2JQ7er+0M+iC7UuoOx1BuGplE0UYarDksVNjSvqLicuyN&#10;guRKp3H5pS8//SGKvz+W+vymvVJPi+n1BYSnyT/Cd/pTB2693sDtTXg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tJ0xQAAAN0AAAAPAAAAAAAAAAAAAAAAAJgCAABkcnMv&#10;ZG93bnJldi54bWxQSwUGAAAAAAQABAD1AAAAigMAAAAA&#10;">
                  <v:stroke endarrowlength="long"/>
                  <v:shadow offset="6pt,6pt"/>
                  <v:textbox inset="1mm,1mm,1mm,1mm">
                    <w:txbxContent>
                      <w:p w:rsidR="00AB6496" w:rsidRPr="00B00A2C" w:rsidRDefault="00AB6496" w:rsidP="00E03D8E">
                        <w:pPr>
                          <w:pStyle w:val="af1"/>
                          <w:jc w:val="center"/>
                          <w:rPr>
                            <w:rStyle w:val="aff9"/>
                            <w:lang w:val="en-US"/>
                          </w:rPr>
                        </w:pPr>
                        <w:r>
                          <w:rPr>
                            <w:rStyle w:val="aff9"/>
                            <w:lang w:val="en-US"/>
                          </w:rPr>
                          <w:t>q</w:t>
                        </w:r>
                      </w:p>
                    </w:txbxContent>
                  </v:textbox>
                </v:oval>
                <v:rect id="Rectangle 2519" o:spid="_x0000_s2580" style="position:absolute;left:29184;top:48469;width:5937;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5RmsgA&#10;AADdAAAADwAAAGRycy9kb3ducmV2LnhtbESPT0vDQBTE70K/w/KEXqTdGGwqabdFKxV7Kf0jPT+y&#10;z2xq9m3Irkn89q4geBxm5jfMcj3YWnTU+sqxgvtpAoK4cLriUsH7eTt5BOEDssbaMSn4Jg/r1ehm&#10;ibl2PR+pO4VSRAj7HBWYEJpcSl8YsuinriGO3odrLYYo21LqFvsIt7VMkySTFiuOCwYb2hgqPk9f&#10;VkGX1a8v27s087vedPvD9fL8sEuVGt8OTwsQgYbwH/5rv2kF6Ww2h9838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TlGayAAAAN0AAAAPAAAAAAAAAAAAAAAAAJgCAABk&#10;cnMvZG93bnJldi54bWxQSwUGAAAAAAQABAD1AAAAjQMAAAAA&#10;" filled="f" stroked="f">
                  <v:textbox inset="1mm,1mm,1mm,1mm">
                    <w:txbxContent>
                      <w:p w:rsidR="00AB6496" w:rsidRPr="00C310A7" w:rsidRDefault="00AB6496" w:rsidP="00E03D8E">
                        <w:pPr>
                          <w:pStyle w:val="af1"/>
                          <w:rPr>
                            <w:lang w:val="en-US"/>
                          </w:rPr>
                        </w:pPr>
                        <w:r>
                          <w:rPr>
                            <w:rStyle w:val="aff9"/>
                            <w:sz w:val="20"/>
                            <w:szCs w:val="20"/>
                            <w:lang w:val="en-US"/>
                          </w:rPr>
                          <w:t>[11</w:t>
                        </w:r>
                        <w:r w:rsidRPr="00C310A7">
                          <w:t>,</w:t>
                        </w:r>
                        <w:r>
                          <w:rPr>
                            <w:rStyle w:val="aff9"/>
                            <w:sz w:val="20"/>
                            <w:szCs w:val="20"/>
                            <w:lang w:val="en-US"/>
                          </w:rPr>
                          <w:t>15]</w:t>
                        </w:r>
                      </w:p>
                    </w:txbxContent>
                  </v:textbox>
                </v:rect>
                <v:rect id="Rectangle 2520" o:spid="_x0000_s2581" style="position:absolute;left:35369;top:48469;width:5264;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F6MQA&#10;AADdAAAADwAAAGRycy9kb3ducmV2LnhtbERPy2rCQBTdC/2H4RbcFJ0YapDoKK1iqRvxUbq+ZK6Z&#10;tJk7ITNN0r/vLAouD+e92gy2Fh21vnKsYDZNQBAXTldcKvi47icLED4ga6wdk4Jf8rBZP4xWmGvX&#10;85m6SyhFDGGfowITQpNL6QtDFv3UNcSRu7nWYoiwLaVusY/htpZpkmTSYsWxwWBDW0PF9+XHKuiy&#10;+m23f0ozf+hNdzx9fb4+H1Klxo/DyxJEoCHcxf/ud60gnc/j3Pg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RxejEAAAA3QAAAA8AAAAAAAAAAAAAAAAAmAIAAGRycy9k&#10;b3ducmV2LnhtbFBLBQYAAAAABAAEAPUAAACJAwAAAAA=&#10;" filled="f" stroked="f">
                  <v:textbox inset="1mm,1mm,1mm,1mm">
                    <w:txbxContent>
                      <w:p w:rsidR="00AB6496" w:rsidRPr="00C310A7" w:rsidRDefault="00AB6496" w:rsidP="00E03D8E">
                        <w:pPr>
                          <w:pStyle w:val="af1"/>
                          <w:rPr>
                            <w:lang w:val="en-US"/>
                          </w:rPr>
                        </w:pPr>
                        <w:r>
                          <w:rPr>
                            <w:rStyle w:val="aff9"/>
                            <w:sz w:val="20"/>
                            <w:szCs w:val="20"/>
                            <w:lang w:val="en-US"/>
                          </w:rPr>
                          <w:t>[</w:t>
                        </w:r>
                        <w:r>
                          <w:rPr>
                            <w:sz w:val="20"/>
                            <w:szCs w:val="20"/>
                            <w:lang w:val="en-US"/>
                          </w:rPr>
                          <w:t>8</w:t>
                        </w:r>
                        <w:r w:rsidRPr="00C310A7">
                          <w:t>,</w:t>
                        </w:r>
                        <w:r>
                          <w:rPr>
                            <w:rStyle w:val="aff9"/>
                            <w:sz w:val="20"/>
                            <w:szCs w:val="20"/>
                            <w:lang w:val="en-US"/>
                          </w:rPr>
                          <w:t>12]</w:t>
                        </w:r>
                      </w:p>
                    </w:txbxContent>
                  </v:textbox>
                </v:rect>
                <v:rect id="Rectangle 2521" o:spid="_x0000_s2582" style="position:absolute;left:40100;top:48469;width:7442;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gc8gA&#10;AADdAAAADwAAAGRycy9kb3ducmV2LnhtbESPT0vDQBTE70K/w/KEXqTdGGyoabdFKxV7Kf0jPT+y&#10;z2xq9m3Irkn89q4geBxm5jfMcj3YWnTU+sqxgvtpAoK4cLriUsH7eTuZg/ABWWPtmBR8k4f1anSz&#10;xFy7no/UnUIpIoR9jgpMCE0upS8MWfRT1xBH78O1FkOUbSl1i32E21qmSZJJixXHBYMNbQwVn6cv&#10;q6DL6teX7V2a+V1vuv3henl+2KVKjW+HpwWIQEP4D/+137SCdDZ7hN838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nWBzyAAAAN0AAAAPAAAAAAAAAAAAAAAAAJgCAABk&#10;cnMvZG93bnJldi54bWxQSwUGAAAAAAQABAD1AAAAjQMAAAAA&#10;" filled="f" stroked="f">
                  <v:textbox inset="1mm,1mm,1mm,1mm">
                    <w:txbxContent>
                      <w:p w:rsidR="00AB6496" w:rsidRPr="00C310A7" w:rsidRDefault="00AB6496" w:rsidP="00E03D8E">
                        <w:pPr>
                          <w:pStyle w:val="af1"/>
                          <w:rPr>
                            <w:lang w:val="en-US"/>
                          </w:rPr>
                        </w:pPr>
                        <w:r>
                          <w:rPr>
                            <w:rStyle w:val="aff9"/>
                            <w:sz w:val="20"/>
                            <w:szCs w:val="20"/>
                            <w:lang w:val="en-US"/>
                          </w:rPr>
                          <w:t>[12</w:t>
                        </w:r>
                        <w:r w:rsidRPr="00960FE8">
                          <w:t>,</w:t>
                        </w:r>
                        <w:r>
                          <w:rPr>
                            <w:rStyle w:val="aff9"/>
                            <w:sz w:val="20"/>
                            <w:szCs w:val="20"/>
                          </w:rPr>
                          <w:t>1</w:t>
                        </w:r>
                        <w:r>
                          <w:rPr>
                            <w:rStyle w:val="aff9"/>
                            <w:sz w:val="20"/>
                            <w:szCs w:val="20"/>
                            <w:lang w:val="en-US"/>
                          </w:rPr>
                          <w:t>3</w:t>
                        </w:r>
                        <w:r w:rsidRPr="009A6B38">
                          <w:t>,</w:t>
                        </w:r>
                        <w:r>
                          <w:rPr>
                            <w:rStyle w:val="aff9"/>
                            <w:sz w:val="20"/>
                            <w:szCs w:val="20"/>
                            <w:lang w:val="en-US"/>
                          </w:rPr>
                          <w:t>15]</w:t>
                        </w:r>
                      </w:p>
                    </w:txbxContent>
                  </v:textbox>
                </v:rect>
                <v:rect id="Rectangle 2522" o:spid="_x0000_s2583" style="position:absolute;left:24053;top:48469;width:5258;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zDRscA&#10;AADdAAAADwAAAGRycy9kb3ducmV2LnhtbESPQWvCQBSE74L/YXkFL1I3Bg0lukqrWOpFWlt6fmSf&#10;2dTs25DdJum/7xaEHoeZ+YZZbwdbi45aXzlWMJ8lIIgLpysuFXy8H+4fQPiArLF2TAp+yMN2Mx6t&#10;Mdeu5zfqzqEUEcI+RwUmhCaX0heGLPqZa4ijd3GtxRBlW0rdYh/htpZpkmTSYsVxwWBDO0PF9fxt&#10;FXRZ/bw/TNPMH3vTnV6/Pp8Wx1Spyd3wuAIRaAj/4Vv7RStYpMsM/t7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8w0bHAAAA3QAAAA8AAAAAAAAAAAAAAAAAmAIAAGRy&#10;cy9kb3ducmV2LnhtbFBLBQYAAAAABAAEAPUAAACMAwAAAAA=&#10;" filled="f" stroked="f">
                  <v:textbox inset="1mm,1mm,1mm,1mm">
                    <w:txbxContent>
                      <w:p w:rsidR="00AB6496" w:rsidRPr="00C310A7" w:rsidRDefault="00AB6496" w:rsidP="00E03D8E">
                        <w:pPr>
                          <w:pStyle w:val="af1"/>
                          <w:rPr>
                            <w:lang w:val="en-US"/>
                          </w:rPr>
                        </w:pPr>
                        <w:r>
                          <w:rPr>
                            <w:rStyle w:val="aff9"/>
                            <w:sz w:val="20"/>
                            <w:szCs w:val="20"/>
                            <w:lang w:val="en-US"/>
                          </w:rPr>
                          <w:t>[8</w:t>
                        </w:r>
                        <w:r w:rsidRPr="00C310A7">
                          <w:t>,</w:t>
                        </w:r>
                        <w:r>
                          <w:rPr>
                            <w:rStyle w:val="aff9"/>
                            <w:sz w:val="20"/>
                            <w:szCs w:val="20"/>
                            <w:lang w:val="en-US"/>
                          </w:rPr>
                          <w:t>11]</w:t>
                        </w:r>
                      </w:p>
                    </w:txbxContent>
                  </v:textbox>
                </v:rect>
                <v:shape id="AutoShape 2523" o:spid="_x0000_s2584" type="#_x0000_t32" style="position:absolute;left:26339;top:41783;width:5626;height:41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uDEcUAAADdAAAADwAAAGRycy9kb3ducmV2LnhtbESPQWvCQBSE74X+h+UVvNWNUqvEbKQI&#10;Qk9Ckx56fGSfSTT7Nt1dY/TXdwWhx2FmvmGyzWg6MZDzrWUFs2kCgriyuuVawXe5e12B8AFZY2eZ&#10;FFzJwyZ/fsow1fbCXzQUoRYRwj5FBU0IfSqlrxoy6Ke2J47ewTqDIUpXS+3wEuGmk/MkeZcGW44L&#10;Dfa0bag6FWejoLvpYxmGnz0W/Dtzh1WxKKutUpOX8WMNItAY/sOP9qdW8DZfLOH+Jj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uDEcUAAADdAAAADwAAAAAAAAAA&#10;AAAAAAChAgAAZHJzL2Rvd25yZXYueG1sUEsFBgAAAAAEAAQA+QAAAJMDAAAAAA==&#10;">
                  <v:stroke endarrowlength="long"/>
                  <v:shadow offset="6pt,6pt"/>
                </v:shape>
                <v:shape id="AutoShape 2524" o:spid="_x0000_s2585" type="#_x0000_t32" style="position:absolute;left:31965;top:43059;width:527;height:28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QXY8EAAADdAAAADwAAAGRycy9kb3ducmV2LnhtbERPTYvCMBC9C/sfwix401RRKV2jLIKw&#10;pwVbD3scmrGtNpNuEmv115uD4PHxvtfbwbSiJ+cbywpm0wQEcWl1w5WCY7GfpCB8QNbYWiYFd/Kw&#10;3XyM1phpe+MD9XmoRAxhn6GCOoQuk9KXNRn0U9sRR+5kncEQoaukdniL4aaV8yRZSYMNx4YaO9rV&#10;VF7yq1HQPvS5CP3fL+b8P3OnNF8W5U6p8efw/QUi0BDe4pf7RytYzJdxbnwTn4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BBdjwQAAAN0AAAAPAAAAAAAAAAAAAAAA&#10;AKECAABkcnMvZG93bnJldi54bWxQSwUGAAAAAAQABAD5AAAAjwMAAAAA&#10;">
                  <v:stroke endarrowlength="long"/>
                  <v:shadow offset="6pt,6pt"/>
                </v:shape>
                <v:shape id="AutoShape 2525" o:spid="_x0000_s2586" type="#_x0000_t32" style="position:absolute;left:35052;top:43059;width:2381;height:28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kCMUAAADdAAAADwAAAGRycy9kb3ducmV2LnhtbESPQYvCMBSE78L+h/AWvGm6ouJ2jbIs&#10;iCKItHrw+Giebd3mpTZR6783guBxmJlvmOm8NZW4UuNKywq++hEI4szqknMF+92iNwHhPLLGyjIp&#10;uJOD+eyjM8VY2xsndE19LgKEXYwKCu/rWEqXFWTQ9W1NHLyjbQz6IJtc6gZvAW4qOYiisTRYclgo&#10;sKa/grL/9GIUyFOyXW/G6Xm0zA7JUK/tjtKDUt3P9vcHhKfWv8Ov9korGA5G3/B8E5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CkCMUAAADdAAAADwAAAAAAAAAA&#10;AAAAAAChAgAAZHJzL2Rvd25yZXYueG1sUEsFBgAAAAAEAAQA+QAAAJMDAAAAAA==&#10;">
                  <v:stroke endarrowlength="long"/>
                  <v:shadow offset="6pt,6pt"/>
                </v:shape>
                <v:shape id="AutoShape 2526" o:spid="_x0000_s2587" type="#_x0000_t32" style="position:absolute;left:35579;top:41783;width:7435;height:4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bHKMIAAADdAAAADwAAAGRycy9kb3ducmV2LnhtbERPTYvCMBC9C/6HMMLeNFW0LNUoIiwr&#10;gkjbPXgcmrGtNpPaRO3+e3NY2OPjfa82vWnEkzpXW1YwnUQgiAuray4V/ORf408QziNrbCyTgl9y&#10;sFkPBytMtH1xSs/MlyKEsEtQQeV9m0jpiooMuoltiQN3sZ1BH2BXSt3hK4SbRs6iKJYGaw4NFba0&#10;q6i4ZQ+jQF7T0+EYZ/fFd3FO5/pgc8rOSn2M+u0ShKfe/4v/3HutYD6Lw/7wJjwBu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bHKMIAAADdAAAADwAAAAAAAAAAAAAA&#10;AAChAgAAZHJzL2Rvd25yZXYueG1sUEsFBgAAAAAEAAQA+QAAAJADAAAAAA==&#10;">
                  <v:stroke endarrowlength="long"/>
                  <v:shadow offset="6pt,6pt"/>
                </v:shape>
                <v:rect id="Rectangle 2527" o:spid="_x0000_s2588" style="position:absolute;left:28759;top:571;width:16294;height:16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r8C8IA&#10;AADdAAAADwAAAGRycy9kb3ducmV2LnhtbESPzarCMBSE9xd8h3AEd9e0IirVKKL3Qrf+LFwem2Nb&#10;bU5Kk2p9eyMILoeZ+YZZrDpTiTs1rrSsIB5GIIgzq0vOFRwP/78zEM4ja6wsk4InOVgtez8LTLR9&#10;8I7ue5+LAGGXoILC+zqR0mUFGXRDWxMH72Ibgz7IJpe6wUeAm0qOomgiDZYcFgqsaVNQdtu3RkGa&#10;ttJNr3+Ux+et3/LxtGsPqVKDfreeg/DU+W/40061gvFoEsP7TX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GvwLwgAAAN0AAAAPAAAAAAAAAAAAAAAAAJgCAABkcnMvZG93&#10;bnJldi54bWxQSwUGAAAAAAQABAD1AAAAhwMAAAAA&#10;" filled="f">
                  <v:stroke endarrowlength="long"/>
                  <v:shadow offset="6pt,6pt"/>
                  <v:textbox inset="1mm,1mm,1mm,1mm"/>
                </v:rect>
                <v:shape id="AutoShape 2529" o:spid="_x0000_s2589" type="#_x0000_t32" style="position:absolute;left:28759;top:8712;width:16294;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HjT8gAAADdAAAADwAAAGRycy9kb3ducmV2LnhtbESPT2sCMRTE7wW/Q3iFXopmG4voahQp&#10;LVTqwX8HvT03r7urm5dlk+r67ZuC0OMwM79hJrPWVuJCjS8da3jpJSCIM2dKzjXsth/dIQgfkA1W&#10;jknDjTzMpp2HCabGXXlNl03IRYSwT1FDEUKdSumzgiz6nquJo/ftGoshyiaXpsFrhNtKqiQZSIsl&#10;x4UCa3orKDtvfqyGVetP+1G/Uv362Xypo8oOi/el1k+P7XwMIlAb/sP39qfR8KoGCv7ex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NHjT8gAAADdAAAADwAAAAAA&#10;AAAAAAAAAAChAgAAZHJzL2Rvd25yZXYueG1sUEsFBgAAAAAEAAQA+QAAAJYDAAAAAA==&#10;" strokeweight="1pt">
                  <v:stroke endarrowlength="long"/>
                  <v:shadow offset="6pt,6pt"/>
                </v:shape>
                <v:shape id="AutoShape 2530" o:spid="_x0000_s2590" type="#_x0000_t32" style="position:absolute;left:36906;top:571;width:6;height:162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Um2cYAAADdAAAADwAAAGRycy9kb3ducmV2LnhtbESPT2sCMRTE70K/Q3iF3jTrH6KsRhGh&#10;2ItFbdXrY/O6u3Tzsm5SXb+9KQgeh5n5DTNbtLYSF2p86VhDv5eAIM6cKTnX8P313p2A8AHZYOWY&#10;NNzIw2L+0plhatyVd3TZh1xECPsUNRQh1KmUPivIou+5mjh6P66xGKJscmkavEa4reQgSZS0WHJc&#10;KLCmVUHZ7/7Palgf1sn5WK/UaLv9PJ42fTXEsdL67bVdTkEEasMz/Gh/GA2jgRrC/5v4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JtnGAAAA3QAAAA8AAAAAAAAA&#10;AAAAAAAAoQIAAGRycy9kb3ducmV2LnhtbFBLBQYAAAAABAAEAPkAAACUAwAAAAA=&#10;" strokeweight="1pt">
                  <v:stroke endarrowlength="long"/>
                  <v:shadow offset="6pt,6pt"/>
                </v:shape>
                <v:rect id="Rectangle 2531" o:spid="_x0000_s2591" style="position:absolute;left:28930;top:863;width:2185;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bJsMA&#10;AADdAAAADwAAAGRycy9kb3ducmV2LnhtbESPUWvCMBSF34X9h3AHvmlakSDVKG4wGAiD6djzJbm2&#10;xeamNFmb/XszGPh4OOd8h7M7JNeJkYbQetZQLgsQxMbblmsNX5e3xQZEiMgWO8+k4ZcCHPZPsx1W&#10;1k/8SeM51iJDOFSooYmxr6QMpiGHYel74uxd/eAwZjnU0g44Zbjr5KoolHTYcl5osKfXhszt/OM0&#10;mFZ1ZTqRubzY7+kjlWo8eaX1/DkdtyAipfgI/7ffrYb1Sq3h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LbJsMAAADdAAAADwAAAAAAAAAAAAAAAACYAgAAZHJzL2Rv&#10;d25yZXYueG1sUEsFBgAAAAAEAAQA9QAAAIgDAAAAAA==&#10;" stroked="f">
                  <v:shadow offset="6pt,6pt"/>
                  <v:textbox inset="1mm,1mm,1mm,1mm">
                    <w:txbxContent>
                      <w:p w:rsidR="00AB6496" w:rsidRPr="00A1179A" w:rsidRDefault="00AB6496" w:rsidP="00E03D8E">
                        <w:pPr>
                          <w:pStyle w:val="af1"/>
                        </w:pPr>
                        <w:r>
                          <w:rPr>
                            <w:rStyle w:val="aff9"/>
                            <w:lang w:val="en-US"/>
                          </w:rPr>
                          <w:t>m</w:t>
                        </w:r>
                      </w:p>
                    </w:txbxContent>
                  </v:textbox>
                </v:rect>
                <v:rect id="Rectangle 2532" o:spid="_x0000_s2592" style="position:absolute;left:37198;top:768;width:2178;height:2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5+vcQA&#10;AADdAAAADwAAAGRycy9kb3ducmV2LnhtbESPUWvCMBSF3wf7D+EOfJtpRcPojLINBgNhoI49X5Jr&#10;W2xuSpO18d+bgeDj4ZzzHc56m1wnRhpC61lDOS9AEBtvW641/Bw/n19AhIhssfNMGi4UYLt5fFhj&#10;Zf3EexoPsRYZwqFCDU2MfSVlMA05DHPfE2fv5AeHMcuhlnbAKcNdJxdFoaTDlvNCgz19NGTOhz+n&#10;wbSqK9OOzPHd/k7fqVTjziutZ0/p7RVEpBTv4Vv7y2pYLtQK/t/k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Ofr3EAAAA3QAAAA8AAAAAAAAAAAAAAAAAmAIAAGRycy9k&#10;b3ducmV2LnhtbFBLBQYAAAAABAAEAPUAAACJAwAAAAA=&#10;" stroked="f">
                  <v:shadow offset="6pt,6pt"/>
                  <v:textbox inset="1mm,1mm,1mm,1mm">
                    <w:txbxContent>
                      <w:p w:rsidR="00AB6496" w:rsidRPr="00A1179A" w:rsidRDefault="00AB6496" w:rsidP="00E03D8E">
                        <w:pPr>
                          <w:pStyle w:val="af1"/>
                        </w:pPr>
                        <w:r>
                          <w:rPr>
                            <w:rStyle w:val="aff9"/>
                            <w:lang w:val="en-US"/>
                          </w:rPr>
                          <w:t>n</w:t>
                        </w:r>
                      </w:p>
                    </w:txbxContent>
                  </v:textbox>
                </v:rect>
                <v:rect id="Rectangle 2533" o:spid="_x0000_s2593" style="position:absolute;left:32708;top:8921;width:2185;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gysMA&#10;AADdAAAADwAAAGRycy9kb3ducmV2LnhtbESPUWvCMBSF3wX/Q7jC3jStjCCdUXQwGAiDqez5klzb&#10;YnNTmqzN/v0yGPh4OOd8h7PdJ9eJkYbQetZQrgoQxMbblmsN18vbcgMiRGSLnWfS8EMB9rv5bIuV&#10;9RN/0niOtcgQDhVqaGLsKymDachhWPmeOHs3PziMWQ61tANOGe46uS4KJR22nBca7Om1IXM/fzsN&#10;plVdmU5kLkf7NX2kUo0nr7R+WqTDC4hIKT7C/+13q+F5rRT8vc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zgysMAAADdAAAADwAAAAAAAAAAAAAAAACYAgAAZHJzL2Rv&#10;d25yZXYueG1sUEsFBgAAAAAEAAQA9QAAAIgDAAAAAA==&#10;" stroked="f">
                  <v:shadow offset="6pt,6pt"/>
                  <v:textbox inset="1mm,1mm,1mm,1mm">
                    <w:txbxContent>
                      <w:p w:rsidR="00AB6496" w:rsidRPr="00A1179A" w:rsidRDefault="00AB6496" w:rsidP="00E03D8E">
                        <w:pPr>
                          <w:pStyle w:val="af1"/>
                        </w:pPr>
                        <w:r>
                          <w:rPr>
                            <w:rStyle w:val="aff9"/>
                            <w:lang w:val="en-US"/>
                          </w:rPr>
                          <w:t>p</w:t>
                        </w:r>
                      </w:p>
                    </w:txbxContent>
                  </v:textbox>
                </v:rect>
                <v:rect id="Rectangle 2534" o:spid="_x0000_s2594" style="position:absolute;left:37198;top:8921;width:2178;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FUcQA&#10;AADdAAAADwAAAGRycy9kb3ducmV2LnhtbESPUWvCMBSF34X9h3AHe9O0MjLpjLIJg4EgTGXPl+Ta&#10;Fpub0sQ2+/eLMNjj4ZzzHc56m1wnRhpC61lDuShAEBtvW641nE8f8xWIEJEtdp5Jww8F2G4eZmus&#10;rJ/4i8ZjrEWGcKhQQxNjX0kZTEMOw8L3xNm7+MFhzHKopR1wynDXyWVRKOmw5bzQYE+7hsz1eHMa&#10;TKu6Mu3JnN7t93RIpRr3Xmn99JjeXkFESvE//Nf+tBqel+oF7m/y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QRVHEAAAA3QAAAA8AAAAAAAAAAAAAAAAAmAIAAGRycy9k&#10;b3ducmV2LnhtbFBLBQYAAAAABAAEAPUAAACJAwAAAAA=&#10;" stroked="f">
                  <v:shadow offset="6pt,6pt"/>
                  <v:textbox inset="1mm,1mm,1mm,1mm">
                    <w:txbxContent>
                      <w:p w:rsidR="00AB6496" w:rsidRPr="00A1179A" w:rsidRDefault="00AB6496" w:rsidP="00E03D8E">
                        <w:pPr>
                          <w:pStyle w:val="af1"/>
                        </w:pPr>
                        <w:r>
                          <w:rPr>
                            <w:rStyle w:val="aff9"/>
                            <w:lang w:val="en-US"/>
                          </w:rPr>
                          <w:t>q</w:t>
                        </w:r>
                      </w:p>
                    </w:txbxContent>
                  </v:textbox>
                </v:rect>
                <w10:anchorlock/>
              </v:group>
            </w:pict>
          </mc:Fallback>
        </mc:AlternateContent>
      </w:r>
    </w:p>
    <w:p w:rsidR="00F2397E" w:rsidRDefault="00F2397E" w:rsidP="0072290E">
      <w:pPr>
        <w:jc w:val="center"/>
      </w:pPr>
      <w:r>
        <w:t>Рис. 14.6. Вставка об'єкта в квадро-дерево</w:t>
      </w:r>
    </w:p>
    <w:p w:rsidR="00F16E09" w:rsidRPr="00F16E09" w:rsidRDefault="00F16E09" w:rsidP="00F16E09">
      <w:r w:rsidRPr="00580305">
        <w:t>Час запиту у квадро-деревах зв</w:t>
      </w:r>
      <w:r>
        <w:t>'</w:t>
      </w:r>
      <w:r w:rsidRPr="00580305">
        <w:t xml:space="preserve">язаний з глибиною дерева. </w:t>
      </w:r>
      <w:r w:rsidR="002D7EDB">
        <w:t>В</w:t>
      </w:r>
      <w:r w:rsidRPr="00580305">
        <w:t xml:space="preserve"> </w:t>
      </w:r>
      <w:r>
        <w:t>найгіршому</w:t>
      </w:r>
      <w:r w:rsidRPr="00580305">
        <w:t xml:space="preserve"> випадку, вуз</w:t>
      </w:r>
      <w:r>
        <w:t>о</w:t>
      </w:r>
      <w:r w:rsidRPr="00580305">
        <w:t xml:space="preserve">л кожного піддерева знаходиться </w:t>
      </w:r>
      <w:r>
        <w:t>в</w:t>
      </w:r>
      <w:r w:rsidRPr="00580305">
        <w:t xml:space="preserve"> окремій сторінці і кількість вводів-виводів дорівнює глибині дерева. Якщо колекція є </w:t>
      </w:r>
      <w:r w:rsidRPr="00580305">
        <w:lastRenderedPageBreak/>
        <w:t>статичною, до неї можна застосовувати більш ефективні методи розміщення вузлів дерева, але ситуація ускладнюється при застосуванні динамічних колекцій. Крім того, подібно до структури фіксованої решітки, квадро-дерево потерпає від дублювання об</w:t>
      </w:r>
      <w:r>
        <w:t>'</w:t>
      </w:r>
      <w:r w:rsidRPr="00580305">
        <w:t>єктів в декількох листових сторінках. Коли розмір колекції є настільки великим, що розмір квадрантів дорівнює розміру індекс</w:t>
      </w:r>
      <w:r>
        <w:t>ованих</w:t>
      </w:r>
      <w:r w:rsidRPr="00580305">
        <w:t xml:space="preserve"> прямокутник</w:t>
      </w:r>
      <w:r>
        <w:t>і</w:t>
      </w:r>
      <w:r w:rsidRPr="00580305">
        <w:t>в, дублювання об</w:t>
      </w:r>
      <w:r>
        <w:t>'</w:t>
      </w:r>
      <w:r w:rsidRPr="00580305">
        <w:t xml:space="preserve">єктів зростає </w:t>
      </w:r>
      <w:r>
        <w:t>експоненціально</w:t>
      </w:r>
      <w:r w:rsidRPr="00580305">
        <w:t>, що значно зменшує ефективність за</w:t>
      </w:r>
      <w:r>
        <w:t>с</w:t>
      </w:r>
      <w:r w:rsidRPr="00580305">
        <w:t>тосування подібної структури.</w:t>
      </w:r>
    </w:p>
    <w:p w:rsidR="00DC3E29" w:rsidRDefault="00DC3E29" w:rsidP="00DC3E29">
      <w:pPr>
        <w:pStyle w:val="30"/>
      </w:pPr>
      <w:bookmarkStart w:id="119" w:name="_Toc263436114"/>
      <w:r>
        <w:t>Криві розподілення</w:t>
      </w:r>
      <w:bookmarkEnd w:id="119"/>
    </w:p>
    <w:p w:rsidR="00953C76" w:rsidRDefault="00953C76" w:rsidP="00953C76">
      <w:r w:rsidRPr="00580305">
        <w:rPr>
          <w:rStyle w:val="ab"/>
        </w:rPr>
        <w:t>Крива розподілення</w:t>
      </w:r>
      <w:r w:rsidR="003F1355" w:rsidRPr="001513C9">
        <w:fldChar w:fldCharType="begin"/>
      </w:r>
      <w:r w:rsidRPr="001513C9">
        <w:instrText xml:space="preserve"> XE "</w:instrText>
      </w:r>
      <w:r>
        <w:instrText xml:space="preserve"> крива розподілення </w:instrText>
      </w:r>
      <w:r w:rsidRPr="001513C9">
        <w:instrText xml:space="preserve">" </w:instrText>
      </w:r>
      <w:r w:rsidR="003F1355" w:rsidRPr="001513C9">
        <w:fldChar w:fldCharType="end"/>
      </w:r>
      <w:r w:rsidRPr="00580305">
        <w:t xml:space="preserve"> визначає порядок </w:t>
      </w:r>
      <w:r>
        <w:t>комірок</w:t>
      </w:r>
      <w:r w:rsidRPr="00580305">
        <w:t xml:space="preserve"> (квадрантів) двовимірної решітки. Перший тип кривої відомий як крива </w:t>
      </w:r>
      <w:r w:rsidRPr="00953C76">
        <w:rPr>
          <w:rStyle w:val="aff9"/>
        </w:rPr>
        <w:t>z</w:t>
      </w:r>
      <w:r w:rsidRPr="00580305">
        <w:t>-порядку</w:t>
      </w:r>
      <w:r w:rsidR="007E6668">
        <w:t xml:space="preserve"> (або код Мортона)</w:t>
      </w:r>
      <w:r w:rsidR="003F1355" w:rsidRPr="001513C9">
        <w:fldChar w:fldCharType="begin"/>
      </w:r>
      <w:r w:rsidR="00E70084" w:rsidRPr="001513C9">
        <w:instrText xml:space="preserve"> XE "</w:instrText>
      </w:r>
      <w:r w:rsidR="00E70084">
        <w:instrText xml:space="preserve"> крива розподілення : </w:instrText>
      </w:r>
      <w:r w:rsidR="00E70084">
        <w:rPr>
          <w:lang w:val="en-US"/>
        </w:rPr>
        <w:instrText>z</w:instrText>
      </w:r>
      <w:r w:rsidR="00E70084">
        <w:instrText xml:space="preserve">-порядку </w:instrText>
      </w:r>
      <w:r w:rsidR="00E70084" w:rsidRPr="001513C9">
        <w:instrText xml:space="preserve">" </w:instrText>
      </w:r>
      <w:r w:rsidR="003F1355" w:rsidRPr="001513C9">
        <w:fldChar w:fldCharType="end"/>
      </w:r>
      <w:r w:rsidRPr="00580305">
        <w:t>. Подібний порядок генерується наступним чином, кор</w:t>
      </w:r>
      <w:r>
        <w:t>і</w:t>
      </w:r>
      <w:r w:rsidRPr="00580305">
        <w:t>нь дерева не має позначки, кожен вуз</w:t>
      </w:r>
      <w:r>
        <w:t>о</w:t>
      </w:r>
      <w:r w:rsidRPr="00580305">
        <w:t>л дерева має позначку (</w:t>
      </w:r>
      <w:r w:rsidRPr="00953C76">
        <w:rPr>
          <w:rStyle w:val="aff9"/>
        </w:rPr>
        <w:t>0</w:t>
      </w:r>
      <w:r w:rsidRPr="00580305">
        <w:t>,</w:t>
      </w:r>
      <w:r w:rsidRPr="00953C76">
        <w:rPr>
          <w:rStyle w:val="aff9"/>
        </w:rPr>
        <w:t>1</w:t>
      </w:r>
      <w:r w:rsidRPr="00580305">
        <w:t>,</w:t>
      </w:r>
      <w:r w:rsidRPr="00953C76">
        <w:rPr>
          <w:rStyle w:val="aff9"/>
        </w:rPr>
        <w:t>2</w:t>
      </w:r>
      <w:r w:rsidRPr="00580305">
        <w:t>,</w:t>
      </w:r>
      <w:r w:rsidRPr="00953C76">
        <w:rPr>
          <w:rStyle w:val="aff9"/>
        </w:rPr>
        <w:t>3</w:t>
      </w:r>
      <w:r w:rsidRPr="00580305">
        <w:t xml:space="preserve">), отриману таким чином, що північно-західний нащадок вузла </w:t>
      </w:r>
      <w:r w:rsidRPr="00953C76">
        <w:rPr>
          <w:rStyle w:val="aff9"/>
        </w:rPr>
        <w:t>k</w:t>
      </w:r>
      <w:r w:rsidRPr="00580305">
        <w:rPr>
          <w:rStyle w:val="af5"/>
        </w:rPr>
        <w:t xml:space="preserve"> </w:t>
      </w:r>
      <w:r w:rsidRPr="00580305">
        <w:t xml:space="preserve">має позначку </w:t>
      </w:r>
      <w:r w:rsidRPr="00953C76">
        <w:rPr>
          <w:rStyle w:val="aff9"/>
        </w:rPr>
        <w:t>k</w:t>
      </w:r>
      <w:r w:rsidRPr="00580305">
        <w:rPr>
          <w:rStyle w:val="af5"/>
        </w:rPr>
        <w:t>.</w:t>
      </w:r>
      <w:r w:rsidRPr="00953C76">
        <w:rPr>
          <w:rStyle w:val="aff9"/>
        </w:rPr>
        <w:t>0</w:t>
      </w:r>
      <w:r w:rsidRPr="00580305">
        <w:t xml:space="preserve"> (відповідно північно-східний </w:t>
      </w:r>
      <w:r>
        <w:t>–</w:t>
      </w:r>
      <w:r w:rsidRPr="00580305">
        <w:rPr>
          <w:rStyle w:val="af5"/>
        </w:rPr>
        <w:t xml:space="preserve"> </w:t>
      </w:r>
      <w:r w:rsidRPr="00953C76">
        <w:rPr>
          <w:rStyle w:val="aff9"/>
        </w:rPr>
        <w:t>k</w:t>
      </w:r>
      <w:r w:rsidRPr="00580305">
        <w:rPr>
          <w:rStyle w:val="af5"/>
        </w:rPr>
        <w:t>.</w:t>
      </w:r>
      <w:r w:rsidRPr="00953C76">
        <w:rPr>
          <w:rStyle w:val="aff9"/>
        </w:rPr>
        <w:t>1</w:t>
      </w:r>
      <w:r w:rsidRPr="00580305">
        <w:t>, південно-західний</w:t>
      </w:r>
      <w:r>
        <w:t xml:space="preserve"> –</w:t>
      </w:r>
      <w:r w:rsidRPr="00580305">
        <w:t xml:space="preserve"> </w:t>
      </w:r>
      <w:r w:rsidRPr="00953C76">
        <w:rPr>
          <w:rStyle w:val="aff9"/>
        </w:rPr>
        <w:t>k</w:t>
      </w:r>
      <w:r w:rsidRPr="00580305">
        <w:rPr>
          <w:rStyle w:val="af5"/>
        </w:rPr>
        <w:t>.</w:t>
      </w:r>
      <w:r w:rsidRPr="00953C76">
        <w:rPr>
          <w:rStyle w:val="aff9"/>
        </w:rPr>
        <w:t>2</w:t>
      </w:r>
      <w:r w:rsidRPr="00580305">
        <w:t xml:space="preserve"> , південно-східний</w:t>
      </w:r>
      <w:r>
        <w:t xml:space="preserve"> –</w:t>
      </w:r>
      <w:r w:rsidRPr="00580305">
        <w:rPr>
          <w:rStyle w:val="af5"/>
        </w:rPr>
        <w:t xml:space="preserve"> </w:t>
      </w:r>
      <w:r w:rsidRPr="00953C76">
        <w:rPr>
          <w:rStyle w:val="aff9"/>
        </w:rPr>
        <w:t>k</w:t>
      </w:r>
      <w:r w:rsidRPr="00580305">
        <w:rPr>
          <w:rStyle w:val="af5"/>
        </w:rPr>
        <w:t>.</w:t>
      </w:r>
      <w:r w:rsidRPr="00953C76">
        <w:rPr>
          <w:rStyle w:val="aff9"/>
        </w:rPr>
        <w:t>3</w:t>
      </w:r>
      <w:r w:rsidRPr="00580305">
        <w:t>)</w:t>
      </w:r>
      <w:r w:rsidR="00804210">
        <w:t xml:space="preserve"> (рис. 14.7)</w:t>
      </w:r>
      <w:r w:rsidRPr="00580305">
        <w:t>. Існує можливість сорт</w:t>
      </w:r>
      <w:r>
        <w:t>ування</w:t>
      </w:r>
      <w:r w:rsidRPr="00580305">
        <w:t xml:space="preserve"> </w:t>
      </w:r>
      <w:r>
        <w:t>комірок</w:t>
      </w:r>
      <w:r w:rsidRPr="00580305">
        <w:t xml:space="preserve"> за лексикографічним порядком. </w:t>
      </w:r>
    </w:p>
    <w:p w:rsidR="00804210" w:rsidRDefault="002B40B8" w:rsidP="0072290E">
      <w:pPr>
        <w:jc w:val="center"/>
      </w:pPr>
      <w:r>
        <w:rPr>
          <w:noProof/>
          <w:lang w:eastAsia="uk-UA"/>
        </w:rPr>
        <mc:AlternateContent>
          <mc:Choice Requires="wpc">
            <w:drawing>
              <wp:inline distT="0" distB="0" distL="0" distR="0">
                <wp:extent cx="5039995" cy="1655445"/>
                <wp:effectExtent l="0" t="0" r="0" b="1905"/>
                <wp:docPr id="2536" name="Полотно 25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208" name="Rectangle 2537"/>
                        <wps:cNvSpPr>
                          <a:spLocks noChangeArrowheads="1"/>
                        </wps:cNvSpPr>
                        <wps:spPr bwMode="auto">
                          <a:xfrm>
                            <a:off x="554241" y="39023"/>
                            <a:ext cx="1574922" cy="1574959"/>
                          </a:xfrm>
                          <a:prstGeom prst="rect">
                            <a:avLst/>
                          </a:prstGeom>
                          <a:solidFill>
                            <a:srgbClr val="FFFFFF"/>
                          </a:solidFill>
                          <a:ln w="19050">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209" name="Rectangle 2538"/>
                        <wps:cNvSpPr>
                          <a:spLocks noChangeArrowheads="1"/>
                        </wps:cNvSpPr>
                        <wps:spPr bwMode="auto">
                          <a:xfrm>
                            <a:off x="2921197" y="39023"/>
                            <a:ext cx="1575532" cy="1574959"/>
                          </a:xfrm>
                          <a:prstGeom prst="rect">
                            <a:avLst/>
                          </a:prstGeom>
                          <a:solidFill>
                            <a:srgbClr val="FFFFFF"/>
                          </a:solidFill>
                          <a:ln w="19050">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210" name="AutoShape 2540"/>
                        <wps:cNvCnPr>
                          <a:cxnSpLocks noChangeShapeType="1"/>
                          <a:stCxn id="4208" idx="0"/>
                          <a:endCxn id="4208" idx="2"/>
                        </wps:cNvCnPr>
                        <wps:spPr bwMode="auto">
                          <a:xfrm>
                            <a:off x="1342007" y="29268"/>
                            <a:ext cx="610" cy="1594471"/>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211" name="AutoShape 2541"/>
                        <wps:cNvCnPr>
                          <a:cxnSpLocks noChangeShapeType="1"/>
                          <a:stCxn id="4208" idx="1"/>
                          <a:endCxn id="4208" idx="3"/>
                        </wps:cNvCnPr>
                        <wps:spPr bwMode="auto">
                          <a:xfrm>
                            <a:off x="545095" y="826808"/>
                            <a:ext cx="1593824" cy="610"/>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212" name="Rectangle 2543"/>
                        <wps:cNvSpPr>
                          <a:spLocks noChangeArrowheads="1"/>
                        </wps:cNvSpPr>
                        <wps:spPr bwMode="auto">
                          <a:xfrm>
                            <a:off x="844470" y="305480"/>
                            <a:ext cx="189625" cy="21767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9A66C8">
                              <w:pPr>
                                <w:pStyle w:val="af1"/>
                                <w:rPr>
                                  <w:sz w:val="25"/>
                                </w:rPr>
                              </w:pPr>
                              <w:r w:rsidRPr="007E6668">
                                <w:rPr>
                                  <w:rStyle w:val="aff9"/>
                                  <w:sz w:val="25"/>
                                </w:rPr>
                                <w:t>0</w:t>
                              </w:r>
                            </w:p>
                          </w:txbxContent>
                        </wps:txbx>
                        <wps:bodyPr rot="0" vert="horz" wrap="square" lIns="32169" tIns="32169" rIns="32169" bIns="32169" anchor="ctr" anchorCtr="0" upright="1">
                          <a:noAutofit/>
                        </wps:bodyPr>
                      </wps:wsp>
                      <wps:wsp>
                        <wps:cNvPr id="4213" name="Rectangle 2544"/>
                        <wps:cNvSpPr>
                          <a:spLocks noChangeArrowheads="1"/>
                        </wps:cNvSpPr>
                        <wps:spPr bwMode="auto">
                          <a:xfrm>
                            <a:off x="1696258" y="305480"/>
                            <a:ext cx="189625" cy="21767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9A66C8">
                              <w:pPr>
                                <w:pStyle w:val="af1"/>
                                <w:rPr>
                                  <w:sz w:val="25"/>
                                </w:rPr>
                              </w:pPr>
                              <w:r w:rsidRPr="007E6668">
                                <w:rPr>
                                  <w:rStyle w:val="aff9"/>
                                  <w:sz w:val="25"/>
                                </w:rPr>
                                <w:t>1</w:t>
                              </w:r>
                            </w:p>
                          </w:txbxContent>
                        </wps:txbx>
                        <wps:bodyPr rot="0" vert="horz" wrap="square" lIns="32169" tIns="32169" rIns="32169" bIns="32169" anchor="ctr" anchorCtr="0" upright="1">
                          <a:noAutofit/>
                        </wps:bodyPr>
                      </wps:wsp>
                      <wps:wsp>
                        <wps:cNvPr id="4214" name="Rectangle 2545"/>
                        <wps:cNvSpPr>
                          <a:spLocks noChangeArrowheads="1"/>
                        </wps:cNvSpPr>
                        <wps:spPr bwMode="auto">
                          <a:xfrm>
                            <a:off x="844470" y="1072533"/>
                            <a:ext cx="189625" cy="21767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9A66C8">
                              <w:pPr>
                                <w:pStyle w:val="af1"/>
                                <w:rPr>
                                  <w:sz w:val="25"/>
                                </w:rPr>
                              </w:pPr>
                              <w:r w:rsidRPr="007E6668">
                                <w:rPr>
                                  <w:rStyle w:val="aff9"/>
                                  <w:sz w:val="25"/>
                                </w:rPr>
                                <w:t>2</w:t>
                              </w:r>
                            </w:p>
                          </w:txbxContent>
                        </wps:txbx>
                        <wps:bodyPr rot="0" vert="horz" wrap="square" lIns="32169" tIns="32169" rIns="32169" bIns="32169" anchor="ctr" anchorCtr="0" upright="1">
                          <a:noAutofit/>
                        </wps:bodyPr>
                      </wps:wsp>
                      <wps:wsp>
                        <wps:cNvPr id="4215" name="Rectangle 2546"/>
                        <wps:cNvSpPr>
                          <a:spLocks noChangeArrowheads="1"/>
                        </wps:cNvSpPr>
                        <wps:spPr bwMode="auto">
                          <a:xfrm>
                            <a:off x="1696258" y="1072533"/>
                            <a:ext cx="189625" cy="21767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9A66C8">
                              <w:pPr>
                                <w:pStyle w:val="af1"/>
                                <w:rPr>
                                  <w:sz w:val="25"/>
                                </w:rPr>
                              </w:pPr>
                              <w:r w:rsidRPr="007E6668">
                                <w:rPr>
                                  <w:rStyle w:val="aff9"/>
                                  <w:sz w:val="25"/>
                                </w:rPr>
                                <w:t>3</w:t>
                              </w:r>
                            </w:p>
                          </w:txbxContent>
                        </wps:txbx>
                        <wps:bodyPr rot="0" vert="horz" wrap="square" lIns="32169" tIns="32169" rIns="32169" bIns="32169" anchor="ctr" anchorCtr="0" upright="1">
                          <a:noAutofit/>
                        </wps:bodyPr>
                      </wps:wsp>
                      <wps:wsp>
                        <wps:cNvPr id="4216" name="AutoShape 2547"/>
                        <wps:cNvCnPr>
                          <a:cxnSpLocks noChangeShapeType="1"/>
                          <a:stCxn id="4212" idx="3"/>
                          <a:endCxn id="4213" idx="1"/>
                        </wps:cNvCnPr>
                        <wps:spPr bwMode="auto">
                          <a:xfrm>
                            <a:off x="1033486" y="414623"/>
                            <a:ext cx="662772" cy="61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217" name="AutoShape 2548"/>
                        <wps:cNvCnPr>
                          <a:cxnSpLocks noChangeShapeType="1"/>
                          <a:stCxn id="4213" idx="1"/>
                          <a:endCxn id="4214" idx="3"/>
                        </wps:cNvCnPr>
                        <wps:spPr bwMode="auto">
                          <a:xfrm flipH="1">
                            <a:off x="1034095" y="414623"/>
                            <a:ext cx="662162" cy="767053"/>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218" name="AutoShape 2549"/>
                        <wps:cNvCnPr>
                          <a:cxnSpLocks noChangeShapeType="1"/>
                          <a:stCxn id="4214" idx="3"/>
                          <a:endCxn id="4215" idx="1"/>
                        </wps:cNvCnPr>
                        <wps:spPr bwMode="auto">
                          <a:xfrm>
                            <a:off x="1033486" y="1181677"/>
                            <a:ext cx="662772" cy="61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219" name="Rectangle 2550"/>
                        <wps:cNvSpPr>
                          <a:spLocks noChangeArrowheads="1"/>
                        </wps:cNvSpPr>
                        <wps:spPr bwMode="auto">
                          <a:xfrm>
                            <a:off x="2929733" y="46950"/>
                            <a:ext cx="787766" cy="78778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220" name="Rectangle 2552"/>
                        <wps:cNvSpPr>
                          <a:spLocks noChangeArrowheads="1"/>
                        </wps:cNvSpPr>
                        <wps:spPr bwMode="auto">
                          <a:xfrm>
                            <a:off x="3700427" y="46950"/>
                            <a:ext cx="787766" cy="78778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221" name="Rectangle 2553"/>
                        <wps:cNvSpPr>
                          <a:spLocks noChangeArrowheads="1"/>
                        </wps:cNvSpPr>
                        <wps:spPr bwMode="auto">
                          <a:xfrm>
                            <a:off x="2929733" y="827418"/>
                            <a:ext cx="787766" cy="78656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222" name="Rectangle 2554"/>
                        <wps:cNvSpPr>
                          <a:spLocks noChangeArrowheads="1"/>
                        </wps:cNvSpPr>
                        <wps:spPr bwMode="auto">
                          <a:xfrm>
                            <a:off x="3700427" y="827418"/>
                            <a:ext cx="787766" cy="78656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223" name="AutoShape 2555"/>
                        <wps:cNvCnPr>
                          <a:cxnSpLocks noChangeShapeType="1"/>
                          <a:stCxn id="4219" idx="0"/>
                          <a:endCxn id="4221" idx="2"/>
                        </wps:cNvCnPr>
                        <wps:spPr bwMode="auto">
                          <a:xfrm>
                            <a:off x="3323616" y="46950"/>
                            <a:ext cx="610" cy="1567033"/>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592" name="AutoShape 2556"/>
                        <wps:cNvCnPr>
                          <a:cxnSpLocks noChangeShapeType="1"/>
                          <a:stCxn id="4219" idx="1"/>
                          <a:endCxn id="4220" idx="3"/>
                        </wps:cNvCnPr>
                        <wps:spPr bwMode="auto">
                          <a:xfrm>
                            <a:off x="2929733" y="441452"/>
                            <a:ext cx="1558460" cy="610"/>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593" name="AutoShape 2557"/>
                        <wps:cNvCnPr>
                          <a:cxnSpLocks noChangeShapeType="1"/>
                          <a:stCxn id="4221" idx="1"/>
                          <a:endCxn id="4222" idx="3"/>
                        </wps:cNvCnPr>
                        <wps:spPr bwMode="auto">
                          <a:xfrm>
                            <a:off x="2929733" y="1221310"/>
                            <a:ext cx="1558460" cy="610"/>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595" name="AutoShape 2558"/>
                        <wps:cNvCnPr>
                          <a:cxnSpLocks noChangeShapeType="1"/>
                          <a:stCxn id="4220" idx="0"/>
                          <a:endCxn id="4222" idx="2"/>
                        </wps:cNvCnPr>
                        <wps:spPr bwMode="auto">
                          <a:xfrm>
                            <a:off x="4094310" y="46950"/>
                            <a:ext cx="610" cy="1567033"/>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596" name="Rectangle 2559"/>
                        <wps:cNvSpPr>
                          <a:spLocks noChangeArrowheads="1"/>
                        </wps:cNvSpPr>
                        <wps:spPr bwMode="auto">
                          <a:xfrm>
                            <a:off x="2947415" y="130484"/>
                            <a:ext cx="256695" cy="21706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9A66C8">
                              <w:pPr>
                                <w:pStyle w:val="af1"/>
                                <w:rPr>
                                  <w:sz w:val="25"/>
                                </w:rPr>
                              </w:pPr>
                              <w:r w:rsidRPr="007E6668">
                                <w:rPr>
                                  <w:rStyle w:val="aff9"/>
                                  <w:sz w:val="18"/>
                                  <w:szCs w:val="20"/>
                                </w:rPr>
                                <w:t>0</w:t>
                              </w:r>
                              <w:r w:rsidRPr="007E6668">
                                <w:rPr>
                                  <w:sz w:val="25"/>
                                </w:rPr>
                                <w:t>.</w:t>
                              </w:r>
                              <w:r w:rsidRPr="007E6668">
                                <w:rPr>
                                  <w:rStyle w:val="aff9"/>
                                  <w:sz w:val="18"/>
                                  <w:szCs w:val="20"/>
                                </w:rPr>
                                <w:t>0</w:t>
                              </w:r>
                            </w:p>
                          </w:txbxContent>
                        </wps:txbx>
                        <wps:bodyPr rot="0" vert="horz" wrap="square" lIns="32169" tIns="32169" rIns="32169" bIns="32169" anchor="ctr" anchorCtr="0" upright="1">
                          <a:noAutofit/>
                        </wps:bodyPr>
                      </wps:wsp>
                      <wps:wsp>
                        <wps:cNvPr id="2597" name="Rectangle 2560"/>
                        <wps:cNvSpPr>
                          <a:spLocks noChangeArrowheads="1"/>
                        </wps:cNvSpPr>
                        <wps:spPr bwMode="auto">
                          <a:xfrm>
                            <a:off x="3430928" y="130484"/>
                            <a:ext cx="256695" cy="21706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9A66C8">
                              <w:pPr>
                                <w:pStyle w:val="af1"/>
                                <w:rPr>
                                  <w:sz w:val="25"/>
                                </w:rPr>
                              </w:pPr>
                              <w:r w:rsidRPr="007E6668">
                                <w:rPr>
                                  <w:rStyle w:val="aff9"/>
                                  <w:sz w:val="18"/>
                                  <w:szCs w:val="20"/>
                                </w:rPr>
                                <w:t>0</w:t>
                              </w:r>
                              <w:r w:rsidRPr="007E6668">
                                <w:rPr>
                                  <w:sz w:val="25"/>
                                </w:rPr>
                                <w:t>.</w:t>
                              </w:r>
                              <w:r w:rsidRPr="007E6668">
                                <w:rPr>
                                  <w:rStyle w:val="aff9"/>
                                  <w:sz w:val="18"/>
                                  <w:szCs w:val="20"/>
                                </w:rPr>
                                <w:t>1</w:t>
                              </w:r>
                            </w:p>
                          </w:txbxContent>
                        </wps:txbx>
                        <wps:bodyPr rot="0" vert="horz" wrap="square" lIns="32169" tIns="32169" rIns="32169" bIns="32169" anchor="ctr" anchorCtr="0" upright="1">
                          <a:noAutofit/>
                        </wps:bodyPr>
                      </wps:wsp>
                      <wps:wsp>
                        <wps:cNvPr id="2598" name="Rectangle 2561"/>
                        <wps:cNvSpPr>
                          <a:spLocks noChangeArrowheads="1"/>
                        </wps:cNvSpPr>
                        <wps:spPr bwMode="auto">
                          <a:xfrm>
                            <a:off x="2947415" y="523157"/>
                            <a:ext cx="256695" cy="21706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9A66C8">
                              <w:pPr>
                                <w:pStyle w:val="af1"/>
                                <w:rPr>
                                  <w:sz w:val="25"/>
                                </w:rPr>
                              </w:pPr>
                              <w:r w:rsidRPr="007E6668">
                                <w:rPr>
                                  <w:rStyle w:val="aff9"/>
                                  <w:sz w:val="18"/>
                                  <w:szCs w:val="20"/>
                                </w:rPr>
                                <w:t>0</w:t>
                              </w:r>
                              <w:r w:rsidRPr="007E6668">
                                <w:rPr>
                                  <w:sz w:val="25"/>
                                </w:rPr>
                                <w:t>.</w:t>
                              </w:r>
                              <w:r w:rsidRPr="007E6668">
                                <w:rPr>
                                  <w:rStyle w:val="aff9"/>
                                  <w:sz w:val="18"/>
                                  <w:szCs w:val="20"/>
                                </w:rPr>
                                <w:t>2</w:t>
                              </w:r>
                            </w:p>
                          </w:txbxContent>
                        </wps:txbx>
                        <wps:bodyPr rot="0" vert="horz" wrap="square" lIns="32169" tIns="32169" rIns="32169" bIns="32169" anchor="ctr" anchorCtr="0" upright="1">
                          <a:noAutofit/>
                        </wps:bodyPr>
                      </wps:wsp>
                      <wps:wsp>
                        <wps:cNvPr id="2599" name="Rectangle 2562"/>
                        <wps:cNvSpPr>
                          <a:spLocks noChangeArrowheads="1"/>
                        </wps:cNvSpPr>
                        <wps:spPr bwMode="auto">
                          <a:xfrm>
                            <a:off x="3423002" y="523157"/>
                            <a:ext cx="256085" cy="21706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9A66C8">
                              <w:pPr>
                                <w:pStyle w:val="af1"/>
                                <w:rPr>
                                  <w:sz w:val="25"/>
                                </w:rPr>
                              </w:pPr>
                              <w:r w:rsidRPr="007E6668">
                                <w:rPr>
                                  <w:rStyle w:val="aff9"/>
                                  <w:sz w:val="18"/>
                                  <w:szCs w:val="20"/>
                                </w:rPr>
                                <w:t>0</w:t>
                              </w:r>
                              <w:r w:rsidRPr="007E6668">
                                <w:rPr>
                                  <w:sz w:val="25"/>
                                </w:rPr>
                                <w:t>.</w:t>
                              </w:r>
                              <w:r w:rsidRPr="007E6668">
                                <w:rPr>
                                  <w:rStyle w:val="aff9"/>
                                  <w:sz w:val="18"/>
                                  <w:szCs w:val="20"/>
                                </w:rPr>
                                <w:t>3</w:t>
                              </w:r>
                            </w:p>
                          </w:txbxContent>
                        </wps:txbx>
                        <wps:bodyPr rot="0" vert="horz" wrap="square" lIns="32169" tIns="32169" rIns="32169" bIns="32169" anchor="ctr" anchorCtr="0" upright="1">
                          <a:noAutofit/>
                        </wps:bodyPr>
                      </wps:wsp>
                      <wps:wsp>
                        <wps:cNvPr id="2600" name="AutoShape 2563"/>
                        <wps:cNvCnPr>
                          <a:cxnSpLocks noChangeShapeType="1"/>
                          <a:stCxn id="2596" idx="3"/>
                          <a:endCxn id="2597" idx="1"/>
                        </wps:cNvCnPr>
                        <wps:spPr bwMode="auto">
                          <a:xfrm>
                            <a:off x="3204110" y="239018"/>
                            <a:ext cx="226818" cy="61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601" name="AutoShape 2564"/>
                        <wps:cNvCnPr>
                          <a:cxnSpLocks noChangeShapeType="1"/>
                          <a:stCxn id="2597" idx="1"/>
                          <a:endCxn id="2598" idx="3"/>
                        </wps:cNvCnPr>
                        <wps:spPr bwMode="auto">
                          <a:xfrm flipH="1">
                            <a:off x="3204110" y="239018"/>
                            <a:ext cx="226818" cy="392673"/>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602" name="AutoShape 2565"/>
                        <wps:cNvCnPr>
                          <a:cxnSpLocks noChangeShapeType="1"/>
                          <a:stCxn id="2598" idx="3"/>
                          <a:endCxn id="2599" idx="1"/>
                        </wps:cNvCnPr>
                        <wps:spPr bwMode="auto">
                          <a:xfrm>
                            <a:off x="3204110" y="631691"/>
                            <a:ext cx="218892" cy="61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603" name="Rectangle 2566"/>
                        <wps:cNvSpPr>
                          <a:spLocks noChangeArrowheads="1"/>
                        </wps:cNvSpPr>
                        <wps:spPr bwMode="auto">
                          <a:xfrm>
                            <a:off x="3723597" y="130484"/>
                            <a:ext cx="256695" cy="21706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9A66C8">
                              <w:pPr>
                                <w:pStyle w:val="af1"/>
                                <w:rPr>
                                  <w:sz w:val="25"/>
                                </w:rPr>
                              </w:pPr>
                              <w:r w:rsidRPr="007E6668">
                                <w:rPr>
                                  <w:rStyle w:val="aff9"/>
                                  <w:sz w:val="18"/>
                                  <w:szCs w:val="20"/>
                                </w:rPr>
                                <w:t>1</w:t>
                              </w:r>
                              <w:r w:rsidRPr="007E6668">
                                <w:rPr>
                                  <w:sz w:val="25"/>
                                </w:rPr>
                                <w:t>.</w:t>
                              </w:r>
                              <w:r w:rsidRPr="007E6668">
                                <w:rPr>
                                  <w:rStyle w:val="aff9"/>
                                  <w:sz w:val="18"/>
                                  <w:szCs w:val="20"/>
                                </w:rPr>
                                <w:t>0</w:t>
                              </w:r>
                            </w:p>
                          </w:txbxContent>
                        </wps:txbx>
                        <wps:bodyPr rot="0" vert="horz" wrap="square" lIns="32169" tIns="32169" rIns="32169" bIns="32169" anchor="ctr" anchorCtr="0" upright="1">
                          <a:noAutofit/>
                        </wps:bodyPr>
                      </wps:wsp>
                      <wps:wsp>
                        <wps:cNvPr id="2604" name="Rectangle 2567"/>
                        <wps:cNvSpPr>
                          <a:spLocks noChangeArrowheads="1"/>
                        </wps:cNvSpPr>
                        <wps:spPr bwMode="auto">
                          <a:xfrm>
                            <a:off x="4207109" y="130484"/>
                            <a:ext cx="256085" cy="21706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9A66C8">
                              <w:pPr>
                                <w:pStyle w:val="af1"/>
                                <w:rPr>
                                  <w:sz w:val="25"/>
                                </w:rPr>
                              </w:pPr>
                              <w:r w:rsidRPr="007E6668">
                                <w:rPr>
                                  <w:rStyle w:val="aff9"/>
                                  <w:sz w:val="18"/>
                                  <w:szCs w:val="20"/>
                                </w:rPr>
                                <w:t>1</w:t>
                              </w:r>
                              <w:r w:rsidRPr="007E6668">
                                <w:rPr>
                                  <w:sz w:val="25"/>
                                </w:rPr>
                                <w:t>.</w:t>
                              </w:r>
                              <w:r w:rsidRPr="007E6668">
                                <w:rPr>
                                  <w:rStyle w:val="aff9"/>
                                  <w:sz w:val="18"/>
                                  <w:szCs w:val="20"/>
                                </w:rPr>
                                <w:t>1</w:t>
                              </w:r>
                            </w:p>
                          </w:txbxContent>
                        </wps:txbx>
                        <wps:bodyPr rot="0" vert="horz" wrap="square" lIns="32169" tIns="32169" rIns="32169" bIns="32169" anchor="ctr" anchorCtr="0" upright="1">
                          <a:noAutofit/>
                        </wps:bodyPr>
                      </wps:wsp>
                      <wps:wsp>
                        <wps:cNvPr id="2605" name="Rectangle 2568"/>
                        <wps:cNvSpPr>
                          <a:spLocks noChangeArrowheads="1"/>
                        </wps:cNvSpPr>
                        <wps:spPr bwMode="auto">
                          <a:xfrm>
                            <a:off x="3723597" y="523157"/>
                            <a:ext cx="256695" cy="21706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9A66C8">
                              <w:pPr>
                                <w:pStyle w:val="af1"/>
                                <w:rPr>
                                  <w:sz w:val="25"/>
                                </w:rPr>
                              </w:pPr>
                              <w:r w:rsidRPr="007E6668">
                                <w:rPr>
                                  <w:rStyle w:val="aff9"/>
                                  <w:sz w:val="18"/>
                                  <w:szCs w:val="20"/>
                                </w:rPr>
                                <w:t>1</w:t>
                              </w:r>
                              <w:r w:rsidRPr="007E6668">
                                <w:rPr>
                                  <w:sz w:val="25"/>
                                </w:rPr>
                                <w:t>.</w:t>
                              </w:r>
                              <w:r w:rsidRPr="007E6668">
                                <w:rPr>
                                  <w:rStyle w:val="aff9"/>
                                  <w:sz w:val="18"/>
                                  <w:szCs w:val="20"/>
                                </w:rPr>
                                <w:t>2</w:t>
                              </w:r>
                            </w:p>
                          </w:txbxContent>
                        </wps:txbx>
                        <wps:bodyPr rot="0" vert="horz" wrap="square" lIns="32169" tIns="32169" rIns="32169" bIns="32169" anchor="ctr" anchorCtr="0" upright="1">
                          <a:noAutofit/>
                        </wps:bodyPr>
                      </wps:wsp>
                      <wps:wsp>
                        <wps:cNvPr id="2606" name="Rectangle 2569"/>
                        <wps:cNvSpPr>
                          <a:spLocks noChangeArrowheads="1"/>
                        </wps:cNvSpPr>
                        <wps:spPr bwMode="auto">
                          <a:xfrm>
                            <a:off x="4198573" y="523157"/>
                            <a:ext cx="256085" cy="21706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9A66C8">
                              <w:pPr>
                                <w:pStyle w:val="af1"/>
                                <w:rPr>
                                  <w:sz w:val="25"/>
                                </w:rPr>
                              </w:pPr>
                              <w:r w:rsidRPr="007E6668">
                                <w:rPr>
                                  <w:rStyle w:val="aff9"/>
                                  <w:sz w:val="18"/>
                                  <w:szCs w:val="20"/>
                                </w:rPr>
                                <w:t>1</w:t>
                              </w:r>
                              <w:r w:rsidRPr="007E6668">
                                <w:rPr>
                                  <w:sz w:val="25"/>
                                </w:rPr>
                                <w:t>.</w:t>
                              </w:r>
                              <w:r w:rsidRPr="007E6668">
                                <w:rPr>
                                  <w:rStyle w:val="aff9"/>
                                  <w:sz w:val="18"/>
                                  <w:szCs w:val="20"/>
                                </w:rPr>
                                <w:t>3</w:t>
                              </w:r>
                            </w:p>
                          </w:txbxContent>
                        </wps:txbx>
                        <wps:bodyPr rot="0" vert="horz" wrap="square" lIns="32169" tIns="32169" rIns="32169" bIns="32169" anchor="ctr" anchorCtr="0" upright="1">
                          <a:noAutofit/>
                        </wps:bodyPr>
                      </wps:wsp>
                      <wps:wsp>
                        <wps:cNvPr id="2607" name="AutoShape 2570"/>
                        <wps:cNvCnPr>
                          <a:cxnSpLocks noChangeShapeType="1"/>
                          <a:stCxn id="2599" idx="1"/>
                          <a:endCxn id="2603" idx="3"/>
                        </wps:cNvCnPr>
                        <wps:spPr bwMode="auto">
                          <a:xfrm flipV="1">
                            <a:off x="3423002" y="239018"/>
                            <a:ext cx="557290" cy="392673"/>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608" name="AutoShape 2571"/>
                        <wps:cNvCnPr>
                          <a:cxnSpLocks noChangeShapeType="1"/>
                          <a:stCxn id="2603" idx="3"/>
                          <a:endCxn id="2604" idx="1"/>
                        </wps:cNvCnPr>
                        <wps:spPr bwMode="auto">
                          <a:xfrm>
                            <a:off x="3980291" y="239018"/>
                            <a:ext cx="226818" cy="61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609" name="AutoShape 2572"/>
                        <wps:cNvCnPr>
                          <a:cxnSpLocks noChangeShapeType="1"/>
                          <a:stCxn id="2604" idx="1"/>
                          <a:endCxn id="2605" idx="3"/>
                        </wps:cNvCnPr>
                        <wps:spPr bwMode="auto">
                          <a:xfrm flipH="1">
                            <a:off x="3980291" y="239018"/>
                            <a:ext cx="226818" cy="392673"/>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610" name="AutoShape 2573"/>
                        <wps:cNvCnPr>
                          <a:cxnSpLocks noChangeShapeType="1"/>
                          <a:stCxn id="2605" idx="3"/>
                          <a:endCxn id="2606" idx="1"/>
                        </wps:cNvCnPr>
                        <wps:spPr bwMode="auto">
                          <a:xfrm>
                            <a:off x="3980291" y="631691"/>
                            <a:ext cx="218282" cy="61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611" name="Rectangle 2574"/>
                        <wps:cNvSpPr>
                          <a:spLocks noChangeArrowheads="1"/>
                        </wps:cNvSpPr>
                        <wps:spPr bwMode="auto">
                          <a:xfrm>
                            <a:off x="2940099" y="930464"/>
                            <a:ext cx="256695" cy="21706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9A66C8">
                              <w:pPr>
                                <w:pStyle w:val="af1"/>
                                <w:rPr>
                                  <w:sz w:val="25"/>
                                </w:rPr>
                              </w:pPr>
                              <w:r w:rsidRPr="007E6668">
                                <w:rPr>
                                  <w:rStyle w:val="aff9"/>
                                  <w:sz w:val="18"/>
                                  <w:szCs w:val="20"/>
                                </w:rPr>
                                <w:t>2</w:t>
                              </w:r>
                              <w:r w:rsidRPr="007E6668">
                                <w:rPr>
                                  <w:sz w:val="25"/>
                                </w:rPr>
                                <w:t>.</w:t>
                              </w:r>
                              <w:r w:rsidRPr="007E6668">
                                <w:rPr>
                                  <w:rStyle w:val="aff9"/>
                                  <w:sz w:val="18"/>
                                  <w:szCs w:val="20"/>
                                </w:rPr>
                                <w:t>0</w:t>
                              </w:r>
                            </w:p>
                          </w:txbxContent>
                        </wps:txbx>
                        <wps:bodyPr rot="0" vert="horz" wrap="square" lIns="32169" tIns="32169" rIns="32169" bIns="32169" anchor="ctr" anchorCtr="0" upright="1">
                          <a:noAutofit/>
                        </wps:bodyPr>
                      </wps:wsp>
                      <wps:wsp>
                        <wps:cNvPr id="2612" name="Rectangle 2575"/>
                        <wps:cNvSpPr>
                          <a:spLocks noChangeArrowheads="1"/>
                        </wps:cNvSpPr>
                        <wps:spPr bwMode="auto">
                          <a:xfrm>
                            <a:off x="3430928" y="930464"/>
                            <a:ext cx="256695" cy="21706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9A66C8">
                              <w:pPr>
                                <w:pStyle w:val="af1"/>
                                <w:rPr>
                                  <w:sz w:val="25"/>
                                </w:rPr>
                              </w:pPr>
                              <w:r w:rsidRPr="007E6668">
                                <w:rPr>
                                  <w:rStyle w:val="aff9"/>
                                  <w:sz w:val="18"/>
                                  <w:szCs w:val="20"/>
                                </w:rPr>
                                <w:t>2</w:t>
                              </w:r>
                              <w:r w:rsidRPr="007E6668">
                                <w:rPr>
                                  <w:sz w:val="25"/>
                                </w:rPr>
                                <w:t>.</w:t>
                              </w:r>
                              <w:r w:rsidRPr="007E6668">
                                <w:rPr>
                                  <w:rStyle w:val="aff9"/>
                                  <w:sz w:val="18"/>
                                  <w:szCs w:val="20"/>
                                </w:rPr>
                                <w:t>1</w:t>
                              </w:r>
                            </w:p>
                          </w:txbxContent>
                        </wps:txbx>
                        <wps:bodyPr rot="0" vert="horz" wrap="square" lIns="32169" tIns="32169" rIns="32169" bIns="32169" anchor="ctr" anchorCtr="0" upright="1">
                          <a:noAutofit/>
                        </wps:bodyPr>
                      </wps:wsp>
                      <wps:wsp>
                        <wps:cNvPr id="2613" name="Rectangle 2576"/>
                        <wps:cNvSpPr>
                          <a:spLocks noChangeArrowheads="1"/>
                        </wps:cNvSpPr>
                        <wps:spPr bwMode="auto">
                          <a:xfrm>
                            <a:off x="2940099" y="1339600"/>
                            <a:ext cx="256695" cy="21706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9A66C8">
                              <w:pPr>
                                <w:pStyle w:val="af1"/>
                                <w:rPr>
                                  <w:sz w:val="25"/>
                                </w:rPr>
                              </w:pPr>
                              <w:r w:rsidRPr="007E6668">
                                <w:rPr>
                                  <w:rStyle w:val="aff9"/>
                                  <w:sz w:val="18"/>
                                  <w:szCs w:val="20"/>
                                </w:rPr>
                                <w:t>2</w:t>
                              </w:r>
                              <w:r w:rsidRPr="007E6668">
                                <w:rPr>
                                  <w:sz w:val="25"/>
                                </w:rPr>
                                <w:t>.</w:t>
                              </w:r>
                              <w:r w:rsidRPr="007E6668">
                                <w:rPr>
                                  <w:rStyle w:val="aff9"/>
                                  <w:sz w:val="18"/>
                                  <w:szCs w:val="20"/>
                                </w:rPr>
                                <w:t>2</w:t>
                              </w:r>
                            </w:p>
                          </w:txbxContent>
                        </wps:txbx>
                        <wps:bodyPr rot="0" vert="horz" wrap="square" lIns="32169" tIns="32169" rIns="32169" bIns="32169" anchor="ctr" anchorCtr="0" upright="1">
                          <a:noAutofit/>
                        </wps:bodyPr>
                      </wps:wsp>
                      <wps:wsp>
                        <wps:cNvPr id="2614" name="Rectangle 2577"/>
                        <wps:cNvSpPr>
                          <a:spLocks noChangeArrowheads="1"/>
                        </wps:cNvSpPr>
                        <wps:spPr bwMode="auto">
                          <a:xfrm>
                            <a:off x="3423002" y="1339600"/>
                            <a:ext cx="256085" cy="21706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9A66C8">
                              <w:pPr>
                                <w:pStyle w:val="af1"/>
                                <w:rPr>
                                  <w:sz w:val="25"/>
                                </w:rPr>
                              </w:pPr>
                              <w:r w:rsidRPr="007E6668">
                                <w:rPr>
                                  <w:rStyle w:val="aff9"/>
                                  <w:sz w:val="18"/>
                                  <w:szCs w:val="20"/>
                                </w:rPr>
                                <w:t>2</w:t>
                              </w:r>
                              <w:r w:rsidRPr="007E6668">
                                <w:rPr>
                                  <w:sz w:val="25"/>
                                </w:rPr>
                                <w:t>.</w:t>
                              </w:r>
                              <w:r w:rsidRPr="007E6668">
                                <w:rPr>
                                  <w:rStyle w:val="aff9"/>
                                  <w:sz w:val="18"/>
                                  <w:szCs w:val="20"/>
                                </w:rPr>
                                <w:t>3</w:t>
                              </w:r>
                            </w:p>
                          </w:txbxContent>
                        </wps:txbx>
                        <wps:bodyPr rot="0" vert="horz" wrap="square" lIns="32169" tIns="32169" rIns="32169" bIns="32169" anchor="ctr" anchorCtr="0" upright="1">
                          <a:noAutofit/>
                        </wps:bodyPr>
                      </wps:wsp>
                      <wps:wsp>
                        <wps:cNvPr id="2615" name="AutoShape 2578"/>
                        <wps:cNvCnPr>
                          <a:cxnSpLocks noChangeShapeType="1"/>
                          <a:stCxn id="2606" idx="1"/>
                          <a:endCxn id="2611" idx="3"/>
                        </wps:cNvCnPr>
                        <wps:spPr bwMode="auto">
                          <a:xfrm flipH="1">
                            <a:off x="3196793" y="631691"/>
                            <a:ext cx="1001780" cy="407307"/>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616" name="AutoShape 2579"/>
                        <wps:cNvCnPr>
                          <a:cxnSpLocks noChangeShapeType="1"/>
                          <a:stCxn id="2611" idx="3"/>
                          <a:endCxn id="2612" idx="1"/>
                        </wps:cNvCnPr>
                        <wps:spPr bwMode="auto">
                          <a:xfrm>
                            <a:off x="3196793" y="1038998"/>
                            <a:ext cx="234135" cy="61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617" name="AutoShape 2580"/>
                        <wps:cNvCnPr>
                          <a:cxnSpLocks noChangeShapeType="1"/>
                          <a:stCxn id="2612" idx="1"/>
                          <a:endCxn id="2613" idx="3"/>
                        </wps:cNvCnPr>
                        <wps:spPr bwMode="auto">
                          <a:xfrm flipH="1">
                            <a:off x="3196793" y="1038998"/>
                            <a:ext cx="234135" cy="409746"/>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618" name="AutoShape 2581"/>
                        <wps:cNvCnPr>
                          <a:cxnSpLocks noChangeShapeType="1"/>
                          <a:stCxn id="2613" idx="3"/>
                          <a:endCxn id="2614" idx="1"/>
                        </wps:cNvCnPr>
                        <wps:spPr bwMode="auto">
                          <a:xfrm>
                            <a:off x="3196793" y="1448133"/>
                            <a:ext cx="226208" cy="61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619" name="Rectangle 2586"/>
                        <wps:cNvSpPr>
                          <a:spLocks noChangeArrowheads="1"/>
                        </wps:cNvSpPr>
                        <wps:spPr bwMode="auto">
                          <a:xfrm>
                            <a:off x="3723597" y="914001"/>
                            <a:ext cx="256695" cy="21645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9A66C8">
                              <w:pPr>
                                <w:pStyle w:val="af1"/>
                                <w:rPr>
                                  <w:sz w:val="25"/>
                                </w:rPr>
                              </w:pPr>
                              <w:r w:rsidRPr="007E6668">
                                <w:rPr>
                                  <w:rStyle w:val="aff9"/>
                                  <w:sz w:val="18"/>
                                  <w:szCs w:val="20"/>
                                </w:rPr>
                                <w:t>3</w:t>
                              </w:r>
                              <w:r w:rsidRPr="007E6668">
                                <w:rPr>
                                  <w:sz w:val="25"/>
                                </w:rPr>
                                <w:t>.</w:t>
                              </w:r>
                              <w:r w:rsidRPr="007E6668">
                                <w:rPr>
                                  <w:rStyle w:val="aff9"/>
                                  <w:sz w:val="18"/>
                                  <w:szCs w:val="20"/>
                                </w:rPr>
                                <w:t>0</w:t>
                              </w:r>
                            </w:p>
                          </w:txbxContent>
                        </wps:txbx>
                        <wps:bodyPr rot="0" vert="horz" wrap="square" lIns="32169" tIns="32169" rIns="32169" bIns="32169" anchor="ctr" anchorCtr="0" upright="1">
                          <a:noAutofit/>
                        </wps:bodyPr>
                      </wps:wsp>
                      <wps:wsp>
                        <wps:cNvPr id="2620" name="Rectangle 2587"/>
                        <wps:cNvSpPr>
                          <a:spLocks noChangeArrowheads="1"/>
                        </wps:cNvSpPr>
                        <wps:spPr bwMode="auto">
                          <a:xfrm>
                            <a:off x="4207109" y="914001"/>
                            <a:ext cx="256085" cy="21645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9A66C8">
                              <w:pPr>
                                <w:pStyle w:val="af1"/>
                                <w:rPr>
                                  <w:sz w:val="25"/>
                                </w:rPr>
                              </w:pPr>
                              <w:r w:rsidRPr="007E6668">
                                <w:rPr>
                                  <w:rStyle w:val="aff9"/>
                                  <w:sz w:val="18"/>
                                  <w:szCs w:val="20"/>
                                </w:rPr>
                                <w:t>3</w:t>
                              </w:r>
                              <w:r w:rsidRPr="007E6668">
                                <w:rPr>
                                  <w:sz w:val="25"/>
                                </w:rPr>
                                <w:t>.</w:t>
                              </w:r>
                              <w:r w:rsidRPr="007E6668">
                                <w:rPr>
                                  <w:rStyle w:val="aff9"/>
                                  <w:sz w:val="18"/>
                                  <w:szCs w:val="20"/>
                                </w:rPr>
                                <w:t>1</w:t>
                              </w:r>
                            </w:p>
                          </w:txbxContent>
                        </wps:txbx>
                        <wps:bodyPr rot="0" vert="horz" wrap="square" lIns="32169" tIns="32169" rIns="32169" bIns="32169" anchor="ctr" anchorCtr="0" upright="1">
                          <a:noAutofit/>
                        </wps:bodyPr>
                      </wps:wsp>
                      <wps:wsp>
                        <wps:cNvPr id="2621" name="Rectangle 2588"/>
                        <wps:cNvSpPr>
                          <a:spLocks noChangeArrowheads="1"/>
                        </wps:cNvSpPr>
                        <wps:spPr bwMode="auto">
                          <a:xfrm>
                            <a:off x="3723597" y="1339600"/>
                            <a:ext cx="256695" cy="21706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9A66C8">
                              <w:pPr>
                                <w:pStyle w:val="af1"/>
                                <w:rPr>
                                  <w:sz w:val="25"/>
                                </w:rPr>
                              </w:pPr>
                              <w:r w:rsidRPr="007E6668">
                                <w:rPr>
                                  <w:rStyle w:val="aff9"/>
                                  <w:sz w:val="18"/>
                                  <w:szCs w:val="20"/>
                                </w:rPr>
                                <w:t>3</w:t>
                              </w:r>
                              <w:r w:rsidRPr="007E6668">
                                <w:rPr>
                                  <w:sz w:val="25"/>
                                </w:rPr>
                                <w:t>.</w:t>
                              </w:r>
                              <w:r w:rsidRPr="007E6668">
                                <w:rPr>
                                  <w:rStyle w:val="aff9"/>
                                  <w:sz w:val="18"/>
                                  <w:szCs w:val="20"/>
                                </w:rPr>
                                <w:t>2</w:t>
                              </w:r>
                            </w:p>
                          </w:txbxContent>
                        </wps:txbx>
                        <wps:bodyPr rot="0" vert="horz" wrap="square" lIns="32169" tIns="32169" rIns="32169" bIns="32169" anchor="ctr" anchorCtr="0" upright="1">
                          <a:noAutofit/>
                        </wps:bodyPr>
                      </wps:wsp>
                      <wps:wsp>
                        <wps:cNvPr id="2622" name="Rectangle 2589"/>
                        <wps:cNvSpPr>
                          <a:spLocks noChangeArrowheads="1"/>
                        </wps:cNvSpPr>
                        <wps:spPr bwMode="auto">
                          <a:xfrm>
                            <a:off x="4198573" y="1339600"/>
                            <a:ext cx="256085" cy="21706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9A66C8">
                              <w:pPr>
                                <w:pStyle w:val="af1"/>
                                <w:rPr>
                                  <w:sz w:val="25"/>
                                </w:rPr>
                              </w:pPr>
                              <w:r w:rsidRPr="007E6668">
                                <w:rPr>
                                  <w:rStyle w:val="aff9"/>
                                  <w:sz w:val="18"/>
                                  <w:szCs w:val="20"/>
                                </w:rPr>
                                <w:t>3</w:t>
                              </w:r>
                              <w:r w:rsidRPr="007E6668">
                                <w:rPr>
                                  <w:sz w:val="25"/>
                                </w:rPr>
                                <w:t>.</w:t>
                              </w:r>
                              <w:r w:rsidRPr="007E6668">
                                <w:rPr>
                                  <w:rStyle w:val="aff9"/>
                                  <w:sz w:val="18"/>
                                  <w:szCs w:val="20"/>
                                </w:rPr>
                                <w:t>3</w:t>
                              </w:r>
                            </w:p>
                          </w:txbxContent>
                        </wps:txbx>
                        <wps:bodyPr rot="0" vert="horz" wrap="square" lIns="32169" tIns="32169" rIns="32169" bIns="32169" anchor="ctr" anchorCtr="0" upright="1">
                          <a:noAutofit/>
                        </wps:bodyPr>
                      </wps:wsp>
                      <wps:wsp>
                        <wps:cNvPr id="2623" name="AutoShape 2590"/>
                        <wps:cNvCnPr>
                          <a:cxnSpLocks noChangeShapeType="1"/>
                          <a:stCxn id="2614" idx="1"/>
                          <a:endCxn id="2619" idx="3"/>
                        </wps:cNvCnPr>
                        <wps:spPr bwMode="auto">
                          <a:xfrm flipV="1">
                            <a:off x="3423002" y="1022535"/>
                            <a:ext cx="557290" cy="426208"/>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224" name="AutoShape 2591"/>
                        <wps:cNvCnPr>
                          <a:cxnSpLocks noChangeShapeType="1"/>
                          <a:stCxn id="2619" idx="3"/>
                          <a:endCxn id="2620" idx="1"/>
                        </wps:cNvCnPr>
                        <wps:spPr bwMode="auto">
                          <a:xfrm>
                            <a:off x="3980291" y="1022535"/>
                            <a:ext cx="226818" cy="61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225" name="AutoShape 2592"/>
                        <wps:cNvCnPr>
                          <a:cxnSpLocks noChangeShapeType="1"/>
                          <a:stCxn id="2620" idx="1"/>
                          <a:endCxn id="2621" idx="3"/>
                        </wps:cNvCnPr>
                        <wps:spPr bwMode="auto">
                          <a:xfrm flipH="1">
                            <a:off x="3980291" y="1022535"/>
                            <a:ext cx="226818" cy="426208"/>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226" name="AutoShape 2593"/>
                        <wps:cNvCnPr>
                          <a:cxnSpLocks noChangeShapeType="1"/>
                          <a:stCxn id="2621" idx="3"/>
                          <a:endCxn id="2622" idx="1"/>
                        </wps:cNvCnPr>
                        <wps:spPr bwMode="auto">
                          <a:xfrm>
                            <a:off x="3980291" y="1448133"/>
                            <a:ext cx="218282" cy="61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2536" o:spid="_x0000_s2595" editas="canvas" style="width:396.85pt;height:130.35pt;mso-position-horizontal-relative:char;mso-position-vertical-relative:line" coordsize="50399,16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">
                <v:shape id="_x0000_s2596" type="#_x0000_t75" style="position:absolute;width:50399;height:16554;visibility:visible;mso-wrap-style:square">
                  <v:fill o:detectmouseclick="t"/>
                  <v:path o:connecttype="none"/>
                </v:shape>
                <v:rect id="Rectangle 2537" o:spid="_x0000_s2597" style="position:absolute;left:5542;top:390;width:15749;height:15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06MMA&#10;AADdAAAADwAAAGRycy9kb3ducmV2LnhtbERPz2vCMBS+C/4P4Qm7yEwVkdEZRYrCDgOx7rDjW/OW&#10;djYvJcls/e/NQfD48f1ebwfbiiv50DhWMJ9lIIgrpxs2Cr7Oh9c3ECEia2wdk4IbBdhuxqM15tr1&#10;fKJrGY1IIRxyVFDH2OVShqomi2HmOuLE/TpvMSbojdQe+xRuW7nIspW02HBqqLGjoqbqUv5bBUf/&#10;Z/bmc3WblmQuxc+y+O6PpVIvk2H3DiLSEJ/ih/tDK1gusjQ3vUlP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006MMAAADdAAAADwAAAAAAAAAAAAAAAACYAgAAZHJzL2Rv&#10;d25yZXYueG1sUEsFBgAAAAAEAAQA9QAAAIgDAAAAAA==&#10;" strokeweight="1.5pt">
                  <v:stroke endarrowlength="long"/>
                  <v:shadow offset="6pt,6pt"/>
                  <v:textbox inset="1mm,1mm,1mm,1mm"/>
                </v:rect>
                <v:rect id="Rectangle 2538" o:spid="_x0000_s2598" style="position:absolute;left:29211;top:390;width:15756;height:15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GRc8cA&#10;AADdAAAADwAAAGRycy9kb3ducmV2LnhtbESPQWsCMRSE7wX/Q3iCl6LZikhdjVKWCj0UpNseenxu&#10;ntnVzcuSpO7675tCweMwM98wm91gW3ElHxrHCp5mGQjiyumGjYKvz/30GUSIyBpbx6TgRgF229HD&#10;BnPtev6gaxmNSBAOOSqoY+xyKUNVk8Uwcx1x8k7OW4xJeiO1xz7BbSvnWbaUFhtOCzV2VNRUXcof&#10;q+Dgz+bVvC9vjyWZS3FcFN/9oVRqMh5e1iAiDfEe/m+/aQWLebaCvzfp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RkXPHAAAA3QAAAA8AAAAAAAAAAAAAAAAAmAIAAGRy&#10;cy9kb3ducmV2LnhtbFBLBQYAAAAABAAEAPUAAACMAwAAAAA=&#10;" strokeweight="1.5pt">
                  <v:stroke endarrowlength="long"/>
                  <v:shadow offset="6pt,6pt"/>
                  <v:textbox inset="1mm,1mm,1mm,1mm"/>
                </v:rect>
                <v:shape id="AutoShape 2540" o:spid="_x0000_s2599" type="#_x0000_t32" style="position:absolute;left:13420;top:292;width:6;height:159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QA68AAAADdAAAADwAAAGRycy9kb3ducmV2LnhtbERPy4rCMBTdD/gP4Qqzm6aWUYZqWkQU&#10;3A0+FrO8NNemtLkpTaz17ycLweXhvDflZDsx0uAbxwoWSQqCuHK64VrB9XL4+gHhA7LGzjEpeJKH&#10;sph9bDDX7sEnGs+hFjGEfY4KTAh9LqWvDFn0ieuJI3dzg8UQ4VBLPeAjhttOZmm6khYbjg0Ge9oZ&#10;qtrz3So4EOLv7c+fnuMy27ftNjXLY6vU53zarkEEmsJb/HIftYLvbBH3xzfxCcj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7UAOvAAAAA3QAAAA8AAAAAAAAAAAAAAAAA&#10;oQIAAGRycy9kb3ducmV2LnhtbFBLBQYAAAAABAAEAPkAAACOAwAAAAA=&#10;">
                  <v:stroke dashstyle="longDash" endarrowlength="long"/>
                  <v:shadow offset="6pt,6pt"/>
                </v:shape>
                <v:shape id="AutoShape 2541" o:spid="_x0000_s2600" type="#_x0000_t32" style="position:absolute;left:5450;top:8268;width:1593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ilcMMAAADdAAAADwAAAGRycy9kb3ducmV2LnhtbESPT4vCMBTE7wt+h/AEb2vasopUo4is&#10;4G3xz8Hjo3k2pc1LaWKt394sCB6HmfkNs9oMthE9db5yrCCdJiCIC6crLhVczvvvBQgfkDU2jknB&#10;kzxs1qOvFebaPfhI/SmUIkLY56jAhNDmUvrCkEU/dS1x9G6usxii7EqpO3xEuG1kliRzabHiuGCw&#10;pZ2hoj7drYI9If7drv747GfZb11vEzM71EpNxsN2CSLQED7hd/ugFfxkaQr/b+IT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YpXDDAAAA3QAAAA8AAAAAAAAAAAAA&#10;AAAAoQIAAGRycy9kb3ducmV2LnhtbFBLBQYAAAAABAAEAPkAAACRAwAAAAA=&#10;">
                  <v:stroke dashstyle="longDash" endarrowlength="long"/>
                  <v:shadow offset="6pt,6pt"/>
                </v:shape>
                <v:rect id="Rectangle 2543" o:spid="_x0000_s2601" style="position:absolute;left:8444;top:3054;width:1896;height:2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tjsYA&#10;AADdAAAADwAAAGRycy9kb3ducmV2LnhtbESPQWvCQBSE74X+h+UVvNVNghRJ3QQRRIWC1OaQ3h7Z&#10;ZzY0+zZkV03/fVcQehxm5htmVU62F1cafedYQTpPQBA3TnfcKqi+tq9LED4ga+wdk4Jf8lAWz08r&#10;zLW78SddT6EVEcI+RwUmhCGX0jeGLPq5G4ijd3ajxRDl2Eo94i3CbS+zJHmTFjuOCwYH2hhqfk4X&#10;q4A+jsc62fUh3SwPpt7X1fl7XSk1e5nW7yACTeE//GjvtYJFlmZwfxOf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XtjsYAAADdAAAADwAAAAAAAAAAAAAAAACYAgAAZHJz&#10;L2Rvd25yZXYueG1sUEsFBgAAAAAEAAQA9QAAAIsDAAAAAA==&#10;" stroked="f">
                  <v:shadow offset="6pt,6pt"/>
                  <v:textbox inset=".89358mm,.89358mm,.89358mm,.89358mm">
                    <w:txbxContent>
                      <w:p w:rsidR="00AB6496" w:rsidRPr="007E6668" w:rsidRDefault="00AB6496" w:rsidP="009A66C8">
                        <w:pPr>
                          <w:pStyle w:val="af1"/>
                          <w:rPr>
                            <w:sz w:val="25"/>
                          </w:rPr>
                        </w:pPr>
                        <w:r w:rsidRPr="007E6668">
                          <w:rPr>
                            <w:rStyle w:val="aff9"/>
                            <w:sz w:val="25"/>
                          </w:rPr>
                          <w:t>0</w:t>
                        </w:r>
                      </w:p>
                    </w:txbxContent>
                  </v:textbox>
                </v:rect>
                <v:rect id="Rectangle 2544" o:spid="_x0000_s2602" style="position:absolute;left:16962;top:3054;width:1896;height:2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lIFcUA&#10;AADdAAAADwAAAGRycy9kb3ducmV2LnhtbESPQWvCQBSE74L/YXmCN91Ei0h0FRGkFgqi5hBvj+wz&#10;G8y+Ddmtpv++Wyj0OMzMN8x629tGPKnztWMF6TQBQVw6XXOlIL8eJksQPiBrbByTgm/ysN0MB2vM&#10;tHvxmZ6XUIkIYZ+hAhNCm0npS0MW/dS1xNG7u85iiLKrpO7wFeG2kbMkWUiLNccFgy3tDZWPy5dV&#10;QJ+nU5G8NyHdLz9McSzy+22XKzUe9bsViEB9+A//tY9awdssncP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2UgVxQAAAN0AAAAPAAAAAAAAAAAAAAAAAJgCAABkcnMv&#10;ZG93bnJldi54bWxQSwUGAAAAAAQABAD1AAAAigMAAAAA&#10;" stroked="f">
                  <v:shadow offset="6pt,6pt"/>
                  <v:textbox inset=".89358mm,.89358mm,.89358mm,.89358mm">
                    <w:txbxContent>
                      <w:p w:rsidR="00AB6496" w:rsidRPr="007E6668" w:rsidRDefault="00AB6496" w:rsidP="009A66C8">
                        <w:pPr>
                          <w:pStyle w:val="af1"/>
                          <w:rPr>
                            <w:sz w:val="25"/>
                          </w:rPr>
                        </w:pPr>
                        <w:r w:rsidRPr="007E6668">
                          <w:rPr>
                            <w:rStyle w:val="aff9"/>
                            <w:sz w:val="25"/>
                          </w:rPr>
                          <w:t>1</w:t>
                        </w:r>
                      </w:p>
                    </w:txbxContent>
                  </v:textbox>
                </v:rect>
                <v:rect id="Rectangle 2545" o:spid="_x0000_s2603" style="position:absolute;left:8444;top:10725;width:1896;height:2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QYcUA&#10;AADdAAAADwAAAGRycy9kb3ducmV2LnhtbESPQYvCMBSE78L+h/AWvGlakUWqUURYVkEQtYd6ezTP&#10;pmzzUpqs1n+/EQSPw8x8wyxWvW3EjTpfO1aQjhMQxKXTNVcK8vP3aAbCB2SNjWNS8CAPq+XHYIGZ&#10;dnc+0u0UKhEh7DNUYEJoMyl9aciiH7uWOHpX11kMUXaV1B3eI9w2cpIkX9JizXHBYEsbQ+Xv6c8q&#10;oP3hUCQ/TUg3s50ptkV+vaxzpYaf/XoOIlAf3uFXe6sVTCfpFJ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NBhxQAAAN0AAAAPAAAAAAAAAAAAAAAAAJgCAABkcnMv&#10;ZG93bnJldi54bWxQSwUGAAAAAAQABAD1AAAAigMAAAAA&#10;" stroked="f">
                  <v:shadow offset="6pt,6pt"/>
                  <v:textbox inset=".89358mm,.89358mm,.89358mm,.89358mm">
                    <w:txbxContent>
                      <w:p w:rsidR="00AB6496" w:rsidRPr="007E6668" w:rsidRDefault="00AB6496" w:rsidP="009A66C8">
                        <w:pPr>
                          <w:pStyle w:val="af1"/>
                          <w:rPr>
                            <w:sz w:val="25"/>
                          </w:rPr>
                        </w:pPr>
                        <w:r w:rsidRPr="007E6668">
                          <w:rPr>
                            <w:rStyle w:val="aff9"/>
                            <w:sz w:val="25"/>
                          </w:rPr>
                          <w:t>2</w:t>
                        </w:r>
                      </w:p>
                    </w:txbxContent>
                  </v:textbox>
                </v:rect>
                <v:rect id="Rectangle 2546" o:spid="_x0000_s2604" style="position:absolute;left:16962;top:10725;width:1896;height:2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x1+sUA&#10;AADdAAAADwAAAGRycy9kb3ducmV2LnhtbESPQWvCQBSE74L/YXmCN91ErEh0FRGkFgqi5hBvj+wz&#10;G8y+Ddmtpv++Wyj0OMzMN8x629tGPKnztWMF6TQBQVw6XXOlIL8eJksQPiBrbByTgm/ysN0MB2vM&#10;tHvxmZ6XUIkIYZ+hAhNCm0npS0MW/dS1xNG7u85iiLKrpO7wFeG2kbMkWUiLNccFgy3tDZWPy5dV&#10;QJ+nU5G8NyHdLz9McSzy+22XKzUe9bsViEB9+A//tY9awXyWvsH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X6xQAAAN0AAAAPAAAAAAAAAAAAAAAAAJgCAABkcnMv&#10;ZG93bnJldi54bWxQSwUGAAAAAAQABAD1AAAAigMAAAAA&#10;" stroked="f">
                  <v:shadow offset="6pt,6pt"/>
                  <v:textbox inset=".89358mm,.89358mm,.89358mm,.89358mm">
                    <w:txbxContent>
                      <w:p w:rsidR="00AB6496" w:rsidRPr="007E6668" w:rsidRDefault="00AB6496" w:rsidP="009A66C8">
                        <w:pPr>
                          <w:pStyle w:val="af1"/>
                          <w:rPr>
                            <w:sz w:val="25"/>
                          </w:rPr>
                        </w:pPr>
                        <w:r w:rsidRPr="007E6668">
                          <w:rPr>
                            <w:rStyle w:val="aff9"/>
                            <w:sz w:val="25"/>
                          </w:rPr>
                          <w:t>3</w:t>
                        </w:r>
                      </w:p>
                    </w:txbxContent>
                  </v:textbox>
                </v:rect>
                <v:shape id="AutoShape 2547" o:spid="_x0000_s2605" type="#_x0000_t32" style="position:absolute;left:10334;top:4146;width:662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7x5cYAAADdAAAADwAAAGRycy9kb3ducmV2LnhtbESP0WrCQBRE3wv9h+UKvhTdKK2R6CpF&#10;qNSHCrV+wDV7zQazd0N2m0S/3hUKfRxm5gyzXPe2Ei01vnSsYDJOQBDnTpdcKDj+fIzmIHxA1lg5&#10;JgVX8rBePT8tMdOu429qD6EQEcI+QwUmhDqT0ueGLPqxq4mjd3aNxRBlU0jdYBfhtpLTJJlJiyXH&#10;BYM1bQzll8OvVbD/Ohn9dpXdrmxv6eZlm6aYpEoNB/37AkSgPvyH/9qfWsHrdDKDx5v4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e8eXGAAAA3QAAAA8AAAAAAAAA&#10;AAAAAAAAoQIAAGRycy9kb3ducmV2LnhtbFBLBQYAAAAABAAEAPkAAACUAwAAAAA=&#10;" strokeweight="1.5pt">
                  <v:stroke endarrowlength="long"/>
                  <v:shadow offset="6pt,6pt"/>
                </v:shape>
                <v:shape id="AutoShape 2548" o:spid="_x0000_s2606" type="#_x0000_t32" style="position:absolute;left:10340;top:4146;width:6622;height:7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R9tcYAAADdAAAADwAAAGRycy9kb3ducmV2LnhtbESPT2sCMRTE70K/Q3iF3jSrSLVbo4gg&#10;KOhBK/1zeySvu9tuXsIm1a2f3giCx2FmfsNMZq2txZGaUDlW0O9lIIi1MxUXCg5vy+4YRIjIBmvH&#10;pOCfAsymD50J5sadeEfHfSxEgnDIUUEZo8+lDLoki6HnPHHyvl1jMSbZFNI0eEpwW8tBlj1LixWn&#10;hRI9LUrSv/s/q6COm68hbT9eMv3Jh7H353e9/lHq6bGdv4KI1MZ7+NZeGQXDQX8E1zfpCcjp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UfbXGAAAA3QAAAA8AAAAAAAAA&#10;AAAAAAAAoQIAAGRycy9kb3ducmV2LnhtbFBLBQYAAAAABAAEAPkAAACUAwAAAAA=&#10;" strokeweight="1.5pt">
                  <v:stroke endarrowlength="long"/>
                  <v:shadow offset="6pt,6pt"/>
                </v:shape>
                <v:shape id="AutoShape 2549" o:spid="_x0000_s2607" type="#_x0000_t32" style="position:absolute;left:10334;top:11816;width:662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3ADMQAAADdAAAADwAAAGRycy9kb3ducmV2LnhtbERP3WrCMBS+H/gO4QjejJkqm5XaVERw&#10;bBcTdD7AsTlrypqT0sS27umXi8EuP77/fDvaRvTU+dqxgsU8AUFcOl1zpeDyeXhag/ABWWPjmBTc&#10;ycO2mDzkmGk38In6c6hEDGGfoQITQptJ6UtDFv3ctcSR+3KdxRBhV0nd4RDDbSOXSbKSFmuODQZb&#10;2hsqv883q+D4cTX65S6H97r/SfePr2mKSarUbDruNiACjeFf/Od+0wqel4s4N76JT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DcAMxAAAAN0AAAAPAAAAAAAAAAAA&#10;AAAAAKECAABkcnMvZG93bnJldi54bWxQSwUGAAAAAAQABAD5AAAAkgMAAAAA&#10;" strokeweight="1.5pt">
                  <v:stroke endarrowlength="long"/>
                  <v:shadow offset="6pt,6pt"/>
                </v:shape>
                <v:rect id="Rectangle 2550" o:spid="_x0000_s2608" style="position:absolute;left:29297;top:469;width:7877;height:7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8TcYA&#10;AADdAAAADwAAAGRycy9kb3ducmV2LnhtbESPQWsCMRSE70L/Q3iF3jRRWrFbo6hokYqHWqHXx+a5&#10;Wbp5WTfpuv33piB4HGbmG2Y671wlWmpC6VnDcKBAEOfelFxoOH5t+hMQISIbrDyThj8KMJ899KaY&#10;GX/hT2oPsRAJwiFDDTbGOpMy5JYchoGviZN38o3DmGRTSNPgJcFdJUdKjaXDktOCxZpWlvKfw6/T&#10;0J433Tuu9x9ntVSnl+M42N13rvXTY7d4AxGpi/fwrb01Gp5Hw1f4f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8TcYAAADdAAAADwAAAAAAAAAAAAAAAACYAgAAZHJz&#10;L2Rvd25yZXYueG1sUEsFBgAAAAAEAAQA9QAAAIsDAAAAAA==&#10;">
                  <v:stroke endarrowlength="long"/>
                  <v:shadow offset="6pt,6pt"/>
                  <v:textbox inset="1mm,1mm,1mm,1mm"/>
                </v:rect>
                <v:rect id="Rectangle 2552" o:spid="_x0000_s2609" style="position:absolute;left:37004;top:469;width:7877;height:7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fbcMA&#10;AADdAAAADwAAAGRycy9kb3ducmV2LnhtbERPz2vCMBS+C/4P4Q12m8nKJqMziorKcOwwJ+z6aJ5N&#10;sXmpTaz1vzcHwePH93sy610tOmpD5VnD60iBIC68qbjUsP9bv3yACBHZYO2ZNFwpwGw6HEwwN/7C&#10;v9TtYilSCIccNdgYm1zKUFhyGEa+IU7cwbcOY4JtKU2LlxTuapkpNZYOK04NFhtaWiqOu7PT0J3W&#10;/QZXP9uTWqjD+34c7Pd/ofXzUz//BBGpjw/x3f1lNLxlWdqf3qQn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mfbcMAAADdAAAADwAAAAAAAAAAAAAAAACYAgAAZHJzL2Rv&#10;d25yZXYueG1sUEsFBgAAAAAEAAQA9QAAAIgDAAAAAA==&#10;">
                  <v:stroke endarrowlength="long"/>
                  <v:shadow offset="6pt,6pt"/>
                  <v:textbox inset="1mm,1mm,1mm,1mm"/>
                </v:rect>
                <v:rect id="Rectangle 2553" o:spid="_x0000_s2610" style="position:absolute;left:29297;top:8274;width:7877;height:7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U69sYA&#10;AADdAAAADwAAAGRycy9kb3ducmV2LnhtbESPQWsCMRSE7wX/Q3iCt5q4WJHVKLZoKS09VAWvj81z&#10;s7h5WTdx3f77plDocZiZb5jlune16KgNlWcNk7ECQVx4U3Gp4XjYPc5BhIhssPZMGr4pwHo1eFhi&#10;bvydv6jbx1IkCIccNdgYm1zKUFhyGMa+IU7e2bcOY5JtKU2L9wR3tcyUmkmHFacFiw29WCou+5vT&#10;0F13/StuP9+v6lmdn46zYD9OhdajYb9ZgIjUx//wX/vNaJhm2QR+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U69sYAAADdAAAADwAAAAAAAAAAAAAAAACYAgAAZHJz&#10;L2Rvd25yZXYueG1sUEsFBgAAAAAEAAQA9QAAAIsDAAAAAA==&#10;">
                  <v:stroke endarrowlength="long"/>
                  <v:shadow offset="6pt,6pt"/>
                  <v:textbox inset="1mm,1mm,1mm,1mm"/>
                </v:rect>
                <v:rect id="Rectangle 2554" o:spid="_x0000_s2611" style="position:absolute;left:37004;top:8274;width:7877;height:7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gcYA&#10;AADdAAAADwAAAGRycy9kb3ducmV2LnhtbESPT2sCMRTE74LfITyht5p0qSKrUdpSS2nx4B/w+tg8&#10;N4ubl3WTruu3bwoFj8PM/IZZrHpXi47aUHnW8DRWIIgLbyouNRz268cZiBCRDdaeScONAqyWw8EC&#10;c+OvvKVuF0uRIBxy1GBjbHIpQ2HJYRj7hjh5J986jEm2pTQtXhPc1TJTaiodVpwWLDb0Zqk4736c&#10;hu6y7j/wffN1Ua/qNDlMg/0+Flo/jPqXOYhIfbyH/9ufRsNzlmX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kgcYAAADdAAAADwAAAAAAAAAAAAAAAACYAgAAZHJz&#10;L2Rvd25yZXYueG1sUEsFBgAAAAAEAAQA9QAAAIsDAAAAAA==&#10;">
                  <v:stroke endarrowlength="long"/>
                  <v:shadow offset="6pt,6pt"/>
                  <v:textbox inset="1mm,1mm,1mm,1mm"/>
                </v:rect>
                <v:shape id="AutoShape 2555" o:spid="_x0000_s2612" type="#_x0000_t32" style="position:absolute;left:33236;top:469;width:6;height:156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pUIcQAAADdAAAADwAAAGRycy9kb3ducmV2LnhtbESPwWrDMBBE74X8g9hCbo1cpwnFtWxC&#10;aCC3krSHHBdrbRlbK2OpjvP3VSGQ4zAzb5i8nG0vJhp961jB6yoBQVw53XKj4Of78PIOwgdkjb1j&#10;UnAjD2WxeMox0+7KJ5rOoRERwj5DBSaEIZPSV4Ys+pUbiKNXu9FiiHJspB7xGuG2l2mSbKXFluOC&#10;wYH2hqru/GsVHAjxq774023apJ9dt0vM5tgptXyedx8gAs3hEb63j1rBW5qu4f9NfAK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lQhxAAAAN0AAAAPAAAAAAAAAAAA&#10;AAAAAKECAABkcnMvZG93bnJldi54bWxQSwUGAAAAAAQABAD5AAAAkgMAAAAA&#10;">
                  <v:stroke dashstyle="longDash" endarrowlength="long"/>
                  <v:shadow offset="6pt,6pt"/>
                </v:shape>
                <v:shape id="AutoShape 2556" o:spid="_x0000_s2613" type="#_x0000_t32" style="position:absolute;left:29297;top:4414;width:1558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PGsMAAADdAAAADwAAAGRycy9kb3ducmV2LnhtbESPT4vCMBTE7wt+h/AEb9t0C13crlFE&#10;FLyJfw57fDTPprR5KU2s9dsbQdjjMDO/YRar0bZioN7XjhV8JSkI4tLpmisFl/Pucw7CB2SNrWNS&#10;8CAPq+XkY4GFdnc+0nAKlYgQ9gUqMCF0hZS+NGTRJ64jjt7V9RZDlH0ldY/3CLetzNL0W1qsOS4Y&#10;7GhjqGxON6tgR4iH658/PoY82zbNOjX5vlFqNh3XvyACjeE//G7vtYIs/8ng9SY+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nDxrDAAAA3QAAAA8AAAAAAAAAAAAA&#10;AAAAoQIAAGRycy9kb3ducmV2LnhtbFBLBQYAAAAABAAEAPkAAACRAwAAAAA=&#10;">
                  <v:stroke dashstyle="longDash" endarrowlength="long"/>
                  <v:shadow offset="6pt,6pt"/>
                </v:shape>
                <v:shape id="AutoShape 2557" o:spid="_x0000_s2614" type="#_x0000_t32" style="position:absolute;left:29297;top:12213;width:1558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qgcMAAADdAAAADwAAAGRycy9kb3ducmV2LnhtbESPQYvCMBSE74L/ITzBm6ZWKrtdo4go&#10;eFt097DHR/NsSpuX0sRa/70RFjwOM/MNs94OthE9db5yrGAxT0AQF05XXCr4/TnOPkD4gKyxcUwK&#10;HuRhuxmP1phrd+cz9ZdQighhn6MCE0KbS+kLQxb93LXE0bu6zmKIsiul7vAe4baRaZKspMWK44LB&#10;lvaGivpyswqOhPh9/fPnR5+lh7reJSY71UpNJ8PuC0SgIbzD/+2TVpBmn0t4vYlPQG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rqoHDAAAA3QAAAA8AAAAAAAAAAAAA&#10;AAAAoQIAAGRycy9kb3ducmV2LnhtbFBLBQYAAAAABAAEAPkAAACRAwAAAAA=&#10;">
                  <v:stroke dashstyle="longDash" endarrowlength="long"/>
                  <v:shadow offset="6pt,6pt"/>
                </v:shape>
                <v:shape id="AutoShape 2558" o:spid="_x0000_s2615" type="#_x0000_t32" style="position:absolute;left:40943;top:469;width:6;height:156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6XbsMAAADdAAAADwAAAGRycy9kb3ducmV2LnhtbESPT4vCMBTE7wt+h/AEb9t0C13crlFE&#10;FLyJfw57fDTPprR5KU2s9dsbQdjjMDO/YRar0bZioN7XjhV8JSkI4tLpmisFl/Pucw7CB2SNrWNS&#10;8CAPq+XkY4GFdnc+0nAKlYgQ9gUqMCF0hZS+NGTRJ64jjt7V9RZDlH0ldY/3CLetzNL0W1qsOS4Y&#10;7GhjqGxON6tgR4iH658/PoY82zbNOjX5vlFqNh3XvyACjeE//G7vtYIs/8nh9SY+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Ol27DAAAA3QAAAA8AAAAAAAAAAAAA&#10;AAAAoQIAAGRycy9kb3ducmV2LnhtbFBLBQYAAAAABAAEAPkAAACRAwAAAAA=&#10;">
                  <v:stroke dashstyle="longDash" endarrowlength="long"/>
                  <v:shadow offset="6pt,6pt"/>
                </v:shape>
                <v:rect id="Rectangle 2559" o:spid="_x0000_s2616" style="position:absolute;left:29474;top:1304;width:2567;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fkMUA&#10;AADdAAAADwAAAGRycy9kb3ducmV2LnhtbESPQYvCMBSE74L/ITzBm6YKilajiCDrwoKs9lBvj+bZ&#10;FJuX0mS1++83grDHYWa+YdbbztbiQa2vHCuYjBMQxIXTFZcKssthtADhA7LG2jEp+CUP202/t8ZU&#10;uyd/0+McShEh7FNUYEJoUil9YciiH7uGOHo311oMUbal1C0+I9zWcpokc2mx4rhgsKG9oeJ+/rEK&#10;6Ot0ypOPOkz2i0+TH/Psdt1lSg0H3W4FIlAX/sPv9lErmM6Wc3i9i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9+QxQAAAN0AAAAPAAAAAAAAAAAAAAAAAJgCAABkcnMv&#10;ZG93bnJldi54bWxQSwUGAAAAAAQABAD1AAAAigMAAAAA&#10;" stroked="f">
                  <v:shadow offset="6pt,6pt"/>
                  <v:textbox inset=".89358mm,.89358mm,.89358mm,.89358mm">
                    <w:txbxContent>
                      <w:p w:rsidR="00AB6496" w:rsidRPr="007E6668" w:rsidRDefault="00AB6496" w:rsidP="009A66C8">
                        <w:pPr>
                          <w:pStyle w:val="af1"/>
                          <w:rPr>
                            <w:sz w:val="25"/>
                          </w:rPr>
                        </w:pPr>
                        <w:r w:rsidRPr="007E6668">
                          <w:rPr>
                            <w:rStyle w:val="aff9"/>
                            <w:sz w:val="18"/>
                            <w:szCs w:val="20"/>
                          </w:rPr>
                          <w:t>0</w:t>
                        </w:r>
                        <w:r w:rsidRPr="007E6668">
                          <w:rPr>
                            <w:sz w:val="25"/>
                          </w:rPr>
                          <w:t>.</w:t>
                        </w:r>
                        <w:r w:rsidRPr="007E6668">
                          <w:rPr>
                            <w:rStyle w:val="aff9"/>
                            <w:sz w:val="18"/>
                            <w:szCs w:val="20"/>
                          </w:rPr>
                          <w:t>0</w:t>
                        </w:r>
                      </w:p>
                    </w:txbxContent>
                  </v:textbox>
                </v:rect>
                <v:rect id="Rectangle 2560" o:spid="_x0000_s2617" style="position:absolute;left:34309;top:1304;width:2567;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6C8YA&#10;AADdAAAADwAAAGRycy9kb3ducmV2LnhtbESPQWvCQBSE70L/w/IK3nSjYGtTVxGhqCCIaQ7p7ZF9&#10;ZkOzb0N21fjvu0LB4zAz3zCLVW8bcaXO144VTMYJCOLS6ZorBfn312gOwgdkjY1jUnAnD6vly2CB&#10;qXY3PtE1C5WIEPYpKjAhtKmUvjRk0Y9dSxy9s+sshii7SuoObxFuGzlNkjdpsea4YLCljaHyN7tY&#10;BXQ4Hotk24TJZr43xa7Izz/rXKnha7/+BBGoD8/wf3unFUxnH+/weB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6C8YAAADdAAAADwAAAAAAAAAAAAAAAACYAgAAZHJz&#10;L2Rvd25yZXYueG1sUEsFBgAAAAAEAAQA9QAAAIsDAAAAAA==&#10;" stroked="f">
                  <v:shadow offset="6pt,6pt"/>
                  <v:textbox inset=".89358mm,.89358mm,.89358mm,.89358mm">
                    <w:txbxContent>
                      <w:p w:rsidR="00AB6496" w:rsidRPr="007E6668" w:rsidRDefault="00AB6496" w:rsidP="009A66C8">
                        <w:pPr>
                          <w:pStyle w:val="af1"/>
                          <w:rPr>
                            <w:sz w:val="25"/>
                          </w:rPr>
                        </w:pPr>
                        <w:r w:rsidRPr="007E6668">
                          <w:rPr>
                            <w:rStyle w:val="aff9"/>
                            <w:sz w:val="18"/>
                            <w:szCs w:val="20"/>
                          </w:rPr>
                          <w:t>0</w:t>
                        </w:r>
                        <w:r w:rsidRPr="007E6668">
                          <w:rPr>
                            <w:sz w:val="25"/>
                          </w:rPr>
                          <w:t>.</w:t>
                        </w:r>
                        <w:r w:rsidRPr="007E6668">
                          <w:rPr>
                            <w:rStyle w:val="aff9"/>
                            <w:sz w:val="18"/>
                            <w:szCs w:val="20"/>
                          </w:rPr>
                          <w:t>1</w:t>
                        </w:r>
                      </w:p>
                    </w:txbxContent>
                  </v:textbox>
                </v:rect>
                <v:rect id="Rectangle 2561" o:spid="_x0000_s2618" style="position:absolute;left:29474;top:5231;width:2567;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uecMA&#10;AADdAAAADwAAAGRycy9kb3ducmV2LnhtbERPz2vCMBS+D/wfwht4m4kFh3ZGEUHWwUDUHrrbo3k2&#10;Zc1LaTLt/vvlMPD48f1eb0fXiRsNofWsYT5TIIhrb1puNJSXw8sSRIjIBjvPpOGXAmw3k6c15sbf&#10;+US3c2xECuGQowYbY59LGWpLDsPM98SJu/rBYUxwaKQZ8J7CXSczpV6lw5ZTg8We9pbq7/OP00Cf&#10;x2Ol3rs43y8/bFVU5fVrV2o9fR53byAijfEh/ncXRkO2WKW56U1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DuecMAAADdAAAADwAAAAAAAAAAAAAAAACYAgAAZHJzL2Rv&#10;d25yZXYueG1sUEsFBgAAAAAEAAQA9QAAAIgDAAAAAA==&#10;" stroked="f">
                  <v:shadow offset="6pt,6pt"/>
                  <v:textbox inset=".89358mm,.89358mm,.89358mm,.89358mm">
                    <w:txbxContent>
                      <w:p w:rsidR="00AB6496" w:rsidRPr="007E6668" w:rsidRDefault="00AB6496" w:rsidP="009A66C8">
                        <w:pPr>
                          <w:pStyle w:val="af1"/>
                          <w:rPr>
                            <w:sz w:val="25"/>
                          </w:rPr>
                        </w:pPr>
                        <w:r w:rsidRPr="007E6668">
                          <w:rPr>
                            <w:rStyle w:val="aff9"/>
                            <w:sz w:val="18"/>
                            <w:szCs w:val="20"/>
                          </w:rPr>
                          <w:t>0</w:t>
                        </w:r>
                        <w:r w:rsidRPr="007E6668">
                          <w:rPr>
                            <w:sz w:val="25"/>
                          </w:rPr>
                          <w:t>.</w:t>
                        </w:r>
                        <w:r w:rsidRPr="007E6668">
                          <w:rPr>
                            <w:rStyle w:val="aff9"/>
                            <w:sz w:val="18"/>
                            <w:szCs w:val="20"/>
                          </w:rPr>
                          <w:t>2</w:t>
                        </w:r>
                      </w:p>
                    </w:txbxContent>
                  </v:textbox>
                </v:rect>
                <v:rect id="Rectangle 2562" o:spid="_x0000_s2619" style="position:absolute;left:34230;top:5231;width:2560;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xL4sUA&#10;AADdAAAADwAAAGRycy9kb3ducmV2LnhtbESPQYvCMBSE74L/ITzBm6YKLlqNIoKosCDr9tC9PZpn&#10;U2xeShO1/nuzsLDHYWa+YVabztbiQa2vHCuYjBMQxIXTFZcKsu/9aA7CB2SNtWNS8CIPm3W/t8JU&#10;uyd/0eMSShEh7FNUYEJoUil9YciiH7uGOHpX11oMUbal1C0+I9zWcpokH9JixXHBYEM7Q8XtcrcK&#10;6PN8zpNDHSa7+cnkxzy7/mwzpYaDbrsEEagL/+G/9lErmM4WC/h9E5+AX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EvixQAAAN0AAAAPAAAAAAAAAAAAAAAAAJgCAABkcnMv&#10;ZG93bnJldi54bWxQSwUGAAAAAAQABAD1AAAAigMAAAAA&#10;" stroked="f">
                  <v:shadow offset="6pt,6pt"/>
                  <v:textbox inset=".89358mm,.89358mm,.89358mm,.89358mm">
                    <w:txbxContent>
                      <w:p w:rsidR="00AB6496" w:rsidRPr="007E6668" w:rsidRDefault="00AB6496" w:rsidP="009A66C8">
                        <w:pPr>
                          <w:pStyle w:val="af1"/>
                          <w:rPr>
                            <w:sz w:val="25"/>
                          </w:rPr>
                        </w:pPr>
                        <w:r w:rsidRPr="007E6668">
                          <w:rPr>
                            <w:rStyle w:val="aff9"/>
                            <w:sz w:val="18"/>
                            <w:szCs w:val="20"/>
                          </w:rPr>
                          <w:t>0</w:t>
                        </w:r>
                        <w:r w:rsidRPr="007E6668">
                          <w:rPr>
                            <w:sz w:val="25"/>
                          </w:rPr>
                          <w:t>.</w:t>
                        </w:r>
                        <w:r w:rsidRPr="007E6668">
                          <w:rPr>
                            <w:rStyle w:val="aff9"/>
                            <w:sz w:val="18"/>
                            <w:szCs w:val="20"/>
                          </w:rPr>
                          <w:t>3</w:t>
                        </w:r>
                      </w:p>
                    </w:txbxContent>
                  </v:textbox>
                </v:rect>
                <v:shape id="AutoShape 2563" o:spid="_x0000_s2620" type="#_x0000_t32" style="position:absolute;left:32041;top:2390;width:226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kM7MMAAADdAAAADwAAAGRycy9kb3ducmV2LnhtbERP3WrCMBS+H/gO4Qy8GZooaKUziggO&#10;vdhgzgc4NmdNWXNSmqytPr25GOzy4/tfbwdXi47aUHnWMJsqEMSFNxWXGi5fh8kKRIjIBmvPpOFG&#10;Abab0dMac+N7/qTuHEuRQjjkqMHG2ORShsKSwzD1DXHivn3rMCbYltK02KdwV8u5UkvpsOLUYLGh&#10;vaXi5/zrNHy8X61Z3GR/qrp7tn95yzJUmdbj52H3CiLSEP/Ff+6j0TBfqrQ/vUlPQG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5DOzDAAAA3QAAAA8AAAAAAAAAAAAA&#10;AAAAoQIAAGRycy9kb3ducmV2LnhtbFBLBQYAAAAABAAEAPkAAACRAwAAAAA=&#10;" strokeweight="1.5pt">
                  <v:stroke endarrowlength="long"/>
                  <v:shadow offset="6pt,6pt"/>
                </v:shape>
                <v:shape id="AutoShape 2564" o:spid="_x0000_s2621" type="#_x0000_t32" style="position:absolute;left:32041;top:2390;width:2268;height:39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OAvMYAAADdAAAADwAAAGRycy9kb3ducmV2LnhtbESPW2sCMRSE34X+h3AE3zRRiujWKFIQ&#10;LLQPXujl7ZCc7m67OQmbqNv++kYo+DjMzDfMYtW5RpypjbVnDeORAkFsvK251HA8bIYzEDEhW2w8&#10;k4YfirBa3vUWWFh/4R2d96kUGcKxQA1VSqGQMpqKHMaRD8TZ+/Stw5RlW0rb4iXDXSMnSk2lw5rz&#10;QoWBHisy3/uT09Ck5497enmbK/POx1kIv6/m6UvrQb9bP4BI1KVb+L+9tRomUzWG65v8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zgLzGAAAA3QAAAA8AAAAAAAAA&#10;AAAAAAAAoQIAAGRycy9kb3ducmV2LnhtbFBLBQYAAAAABAAEAPkAAACUAwAAAAA=&#10;" strokeweight="1.5pt">
                  <v:stroke endarrowlength="long"/>
                  <v:shadow offset="6pt,6pt"/>
                </v:shape>
                <v:shape id="AutoShape 2565" o:spid="_x0000_s2622" type="#_x0000_t32" style="position:absolute;left:32041;top:6316;width:218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c3AMYAAADdAAAADwAAAGRycy9kb3ducmV2LnhtbESPUWvCMBSF3wf7D+EOfBmarKCVapQh&#10;bLiHDeb8Adfm2pQ1N6XJ2rpfbwYDHw/nnO9w1tvRNaKnLtSeNTzNFAji0puaKw3Hr5fpEkSIyAYb&#10;z6ThQgG2m/u7NRbGD/xJ/SFWIkE4FKjBxtgWUobSksMw8y1x8s6+cxiT7CppOhwS3DUyU2ohHdac&#10;Fiy2tLNUfh9+nIaP95M184sc3ur+N989vuY5qlzrycP4vAIRaYy38H97bzRkC5XB35v0BOTm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nNwDGAAAA3QAAAA8AAAAAAAAA&#10;AAAAAAAAoQIAAGRycy9kb3ducmV2LnhtbFBLBQYAAAAABAAEAPkAAACUAwAAAAA=&#10;" strokeweight="1.5pt">
                  <v:stroke endarrowlength="long"/>
                  <v:shadow offset="6pt,6pt"/>
                </v:shape>
                <v:rect id="Rectangle 2566" o:spid="_x0000_s2623" style="position:absolute;left:37235;top:1304;width:2567;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uI88UA&#10;AADdAAAADwAAAGRycy9kb3ducmV2LnhtbESPQWsCMRSE74X+h/AK3rqJCiJbo4hQVCiIuoft7bF5&#10;bpZuXpZN1PXfN4WCx2FmvmEWq8G14kZ9aDxrGGcKBHHlTcO1huL8+T4HESKywdYzaXhQgNXy9WWB&#10;ufF3PtLtFGuRIBxy1GBj7HIpQ2XJYch8R5y8i+8dxiT7Wpoe7wnuWjlRaiYdNpwWLHa0sVT9nK5O&#10;A30dDqXatnG8me9tuSuLy/e60Hr0Nqw/QEQa4jP8394ZDZOZmsL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4jzxQAAAN0AAAAPAAAAAAAAAAAAAAAAAJgCAABkcnMv&#10;ZG93bnJldi54bWxQSwUGAAAAAAQABAD1AAAAigMAAAAA&#10;" stroked="f">
                  <v:shadow offset="6pt,6pt"/>
                  <v:textbox inset=".89358mm,.89358mm,.89358mm,.89358mm">
                    <w:txbxContent>
                      <w:p w:rsidR="00AB6496" w:rsidRPr="007E6668" w:rsidRDefault="00AB6496" w:rsidP="009A66C8">
                        <w:pPr>
                          <w:pStyle w:val="af1"/>
                          <w:rPr>
                            <w:sz w:val="25"/>
                          </w:rPr>
                        </w:pPr>
                        <w:r w:rsidRPr="007E6668">
                          <w:rPr>
                            <w:rStyle w:val="aff9"/>
                            <w:sz w:val="18"/>
                            <w:szCs w:val="20"/>
                          </w:rPr>
                          <w:t>1</w:t>
                        </w:r>
                        <w:r w:rsidRPr="007E6668">
                          <w:rPr>
                            <w:sz w:val="25"/>
                          </w:rPr>
                          <w:t>.</w:t>
                        </w:r>
                        <w:r w:rsidRPr="007E6668">
                          <w:rPr>
                            <w:rStyle w:val="aff9"/>
                            <w:sz w:val="18"/>
                            <w:szCs w:val="20"/>
                          </w:rPr>
                          <w:t>0</w:t>
                        </w:r>
                      </w:p>
                    </w:txbxContent>
                  </v:textbox>
                </v:rect>
                <v:rect id="Rectangle 2567" o:spid="_x0000_s2624" style="position:absolute;left:42071;top:1304;width:2560;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Qh8UA&#10;AADdAAAADwAAAGRycy9kb3ducmV2LnhtbESPQWsCMRSE74X+h/AK3rqJIiJbo4hQVCiIuoft7bF5&#10;bpZuXpZN1PXfN4WCx2FmvmEWq8G14kZ9aDxrGGcKBHHlTcO1huL8+T4HESKywdYzaXhQgNXy9WWB&#10;ufF3PtLtFGuRIBxy1GBj7HIpQ2XJYch8R5y8i+8dxiT7Wpoe7wnuWjlRaiYdNpwWLHa0sVT9nK5O&#10;A30dDqXatnG8me9tuSuLy/e60Hr0Nqw/QEQa4jP8394ZDZOZmsL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shCHxQAAAN0AAAAPAAAAAAAAAAAAAAAAAJgCAABkcnMv&#10;ZG93bnJldi54bWxQSwUGAAAAAAQABAD1AAAAigMAAAAA&#10;" stroked="f">
                  <v:shadow offset="6pt,6pt"/>
                  <v:textbox inset=".89358mm,.89358mm,.89358mm,.89358mm">
                    <w:txbxContent>
                      <w:p w:rsidR="00AB6496" w:rsidRPr="007E6668" w:rsidRDefault="00AB6496" w:rsidP="009A66C8">
                        <w:pPr>
                          <w:pStyle w:val="af1"/>
                          <w:rPr>
                            <w:sz w:val="25"/>
                          </w:rPr>
                        </w:pPr>
                        <w:r w:rsidRPr="007E6668">
                          <w:rPr>
                            <w:rStyle w:val="aff9"/>
                            <w:sz w:val="18"/>
                            <w:szCs w:val="20"/>
                          </w:rPr>
                          <w:t>1</w:t>
                        </w:r>
                        <w:r w:rsidRPr="007E6668">
                          <w:rPr>
                            <w:sz w:val="25"/>
                          </w:rPr>
                          <w:t>.</w:t>
                        </w:r>
                        <w:r w:rsidRPr="007E6668">
                          <w:rPr>
                            <w:rStyle w:val="aff9"/>
                            <w:sz w:val="18"/>
                            <w:szCs w:val="20"/>
                          </w:rPr>
                          <w:t>1</w:t>
                        </w:r>
                      </w:p>
                    </w:txbxContent>
                  </v:textbox>
                </v:rect>
                <v:rect id="Rectangle 2568" o:spid="_x0000_s2625" style="position:absolute;left:37235;top:5231;width:2567;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1HMUA&#10;AADdAAAADwAAAGRycy9kb3ducmV2LnhtbESPQWsCMRSE74X+h/AK3rqJgiJbo4hQVCiIuoft7bF5&#10;bpZuXpZN1PXfN4WCx2FmvmEWq8G14kZ9aDxrGGcKBHHlTcO1huL8+T4HESKywdYzaXhQgNXy9WWB&#10;ufF3PtLtFGuRIBxy1GBj7HIpQ2XJYch8R5y8i+8dxiT7Wpoe7wnuWjlRaiYdNpwWLHa0sVT9nK5O&#10;A30dDqXatnG8me9tuSuLy/e60Hr0Nqw/QEQa4jP8394ZDZOZmsL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UcxQAAAN0AAAAPAAAAAAAAAAAAAAAAAJgCAABkcnMv&#10;ZG93bnJldi54bWxQSwUGAAAAAAQABAD1AAAAigMAAAAA&#10;" stroked="f">
                  <v:shadow offset="6pt,6pt"/>
                  <v:textbox inset=".89358mm,.89358mm,.89358mm,.89358mm">
                    <w:txbxContent>
                      <w:p w:rsidR="00AB6496" w:rsidRPr="007E6668" w:rsidRDefault="00AB6496" w:rsidP="009A66C8">
                        <w:pPr>
                          <w:pStyle w:val="af1"/>
                          <w:rPr>
                            <w:sz w:val="25"/>
                          </w:rPr>
                        </w:pPr>
                        <w:r w:rsidRPr="007E6668">
                          <w:rPr>
                            <w:rStyle w:val="aff9"/>
                            <w:sz w:val="18"/>
                            <w:szCs w:val="20"/>
                          </w:rPr>
                          <w:t>1</w:t>
                        </w:r>
                        <w:r w:rsidRPr="007E6668">
                          <w:rPr>
                            <w:sz w:val="25"/>
                          </w:rPr>
                          <w:t>.</w:t>
                        </w:r>
                        <w:r w:rsidRPr="007E6668">
                          <w:rPr>
                            <w:rStyle w:val="aff9"/>
                            <w:sz w:val="18"/>
                            <w:szCs w:val="20"/>
                          </w:rPr>
                          <w:t>2</w:t>
                        </w:r>
                      </w:p>
                    </w:txbxContent>
                  </v:textbox>
                </v:rect>
                <v:rect id="Rectangle 2569" o:spid="_x0000_s2626" style="position:absolute;left:41985;top:5231;width:2561;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wra8YA&#10;AADdAAAADwAAAGRycy9kb3ducmV2LnhtbESPwWrDMBBE74H+g9hCb4mUHExwLZsQCE2hEJr64N4W&#10;a2OZWCtjqYn791Wh0OMwM2+YoprdIG40hd6zhvVKgSBuvem501B/HJZbECEiGxw8k4ZvClCVD4sC&#10;c+Pv/E63c+xEgnDIUYONccylDK0lh2HlR+LkXfzkMCY5ddJMeE9wN8iNUpl02HNasDjS3lJ7PX85&#10;DfR2OjXqZYjr/fbVNsemvnzuaq2fHufdM4hIc/wP/7WPRsMmUxn8vklPQ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wra8YAAADdAAAADwAAAAAAAAAAAAAAAACYAgAAZHJz&#10;L2Rvd25yZXYueG1sUEsFBgAAAAAEAAQA9QAAAIsDAAAAAA==&#10;" stroked="f">
                  <v:shadow offset="6pt,6pt"/>
                  <v:textbox inset=".89358mm,.89358mm,.89358mm,.89358mm">
                    <w:txbxContent>
                      <w:p w:rsidR="00AB6496" w:rsidRPr="007E6668" w:rsidRDefault="00AB6496" w:rsidP="009A66C8">
                        <w:pPr>
                          <w:pStyle w:val="af1"/>
                          <w:rPr>
                            <w:sz w:val="25"/>
                          </w:rPr>
                        </w:pPr>
                        <w:r w:rsidRPr="007E6668">
                          <w:rPr>
                            <w:rStyle w:val="aff9"/>
                            <w:sz w:val="18"/>
                            <w:szCs w:val="20"/>
                          </w:rPr>
                          <w:t>1</w:t>
                        </w:r>
                        <w:r w:rsidRPr="007E6668">
                          <w:rPr>
                            <w:sz w:val="25"/>
                          </w:rPr>
                          <w:t>.</w:t>
                        </w:r>
                        <w:r w:rsidRPr="007E6668">
                          <w:rPr>
                            <w:rStyle w:val="aff9"/>
                            <w:sz w:val="18"/>
                            <w:szCs w:val="20"/>
                          </w:rPr>
                          <w:t>3</w:t>
                        </w:r>
                      </w:p>
                    </w:txbxContent>
                  </v:textbox>
                </v:rect>
                <v:shape id="AutoShape 2570" o:spid="_x0000_s2627" type="#_x0000_t32" style="position:absolute;left:34230;top:2390;width:5572;height:39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9U8cAAADdAAAADwAAAGRycy9kb3ducmV2LnhtbESPT2sCMRTE74LfITzBmyaKqN0apRQK&#10;LbSHqvTP7ZG87m7dvIRNqtt++kYQPA4z8xtmtelcI47UxtqzhslYgSA23tZcatjvHkZLEDEhW2w8&#10;k4ZfirBZ93srLKw/8Ssdt6kUGcKxQA1VSqGQMpqKHMaxD8TZ+/Ktw5RlW0rb4inDXSOnSs2lw5rz&#10;QoWB7isyh+2P09Ck588ZvbzfKPPB+2UIf2/m6Vvr4aC7uwWRqEvX8KX9aDVM52oB5zf5Ccj1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1r1TxwAAAN0AAAAPAAAAAAAA&#10;AAAAAAAAAKECAABkcnMvZG93bnJldi54bWxQSwUGAAAAAAQABAD5AAAAlQMAAAAA&#10;" strokeweight="1.5pt">
                  <v:stroke endarrowlength="long"/>
                  <v:shadow offset="6pt,6pt"/>
                </v:shape>
                <v:shape id="AutoShape 2571" o:spid="_x0000_s2628" type="#_x0000_t32" style="position:absolute;left:39802;top:2390;width:22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8A6sMAAADdAAAADwAAAGRycy9kb3ducmV2LnhtbERP3WrCMBS+H/gO4Qy8GZooaKUziggO&#10;vdhgzgc4NmdNWXNSmqytPr25GOzy4/tfbwdXi47aUHnWMJsqEMSFNxWXGi5fh8kKRIjIBmvPpOFG&#10;Abab0dMac+N7/qTuHEuRQjjkqMHG2ORShsKSwzD1DXHivn3rMCbYltK02KdwV8u5UkvpsOLUYLGh&#10;vaXi5/zrNHy8X61Z3GR/qrp7tn95yzJUmdbj52H3CiLSEP/Ff+6j0TBfqjQ3vUlPQG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PAOrDAAAA3QAAAA8AAAAAAAAAAAAA&#10;AAAAoQIAAGRycy9kb3ducmV2LnhtbFBLBQYAAAAABAAEAPkAAACRAwAAAAA=&#10;" strokeweight="1.5pt">
                  <v:stroke endarrowlength="long"/>
                  <v:shadow offset="6pt,6pt"/>
                </v:shape>
                <v:shape id="AutoShape 2572" o:spid="_x0000_s2629" type="#_x0000_t32" style="position:absolute;left:39802;top:2390;width:2269;height:39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WMusYAAADdAAAADwAAAGRycy9kb3ducmV2LnhtbESPT2sCMRTE70K/Q3hCb5ooRXQ1ihQK&#10;LbSHqvjn9khed7duXsIm1W0/fVMoeBxm5jfMYtW5RlyojbVnDaOhAkFsvK251LDbPg2mIGJCtth4&#10;Jg3fFGG1vOstsLD+yu902aRSZAjHAjVUKYVCymgqchiHPhBn78O3DlOWbSlti9cMd40cKzWRDmvO&#10;CxUGeqzInDdfTkOTXk8P9HaYKXPk3TSEn715+dT6vt+t5yASdekW/m8/Ww3jiZrB35v8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FjLrGAAAA3QAAAA8AAAAAAAAA&#10;AAAAAAAAoQIAAGRycy9kb3ducmV2LnhtbFBLBQYAAAAABAAEAPkAAACUAwAAAAA=&#10;" strokeweight="1.5pt">
                  <v:stroke endarrowlength="long"/>
                  <v:shadow offset="6pt,6pt"/>
                </v:shape>
                <v:shape id="AutoShape 2573" o:spid="_x0000_s2630" type="#_x0000_t32" style="position:absolute;left:39802;top:6316;width:218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CaMcMAAADdAAAADwAAAGRycy9kb3ducmV2LnhtbERP3WrCMBS+F/YO4Qy8kZkqaEdnlCFM&#10;3IWC1Qc4a86asuakNLGte3pzIXj58f2vNoOtRUetrxwrmE0TEMSF0xWXCi7nr7d3ED4ga6wdk4Ib&#10;edisX0YrzLTr+URdHkoRQ9hnqMCE0GRS+sKQRT91DXHkfl1rMUTYllK32MdwW8t5kiylxYpjg8GG&#10;toaKv/xqFRwPP0YvbrL/rrr/dDvZpSkmqVLj1+HzA0SgITzFD/deK5gvZ3F/fBOf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gmjHDAAAA3QAAAA8AAAAAAAAAAAAA&#10;AAAAoQIAAGRycy9kb3ducmV2LnhtbFBLBQYAAAAABAAEAPkAAACRAwAAAAA=&#10;" strokeweight="1.5pt">
                  <v:stroke endarrowlength="long"/>
                  <v:shadow offset="6pt,6pt"/>
                </v:shape>
                <v:rect id="Rectangle 2574" o:spid="_x0000_s2631" style="position:absolute;left:29400;top:9304;width:2567;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wsUA&#10;AADdAAAADwAAAGRycy9kb3ducmV2LnhtbESPQYvCMBSE78L+h/AW9qZpPYjURhFBVkEQtYd6ezTP&#10;pti8lCar3X+/WRA8DjPzDZOvBtuKB/W+cawgnSQgiCunG64VFJfteA7CB2SNrWNS8EseVsuPUY6Z&#10;dk8+0eMcahEh7DNUYELoMil9Zciin7iOOHo311sMUfa11D0+I9y2cpokM2mx4bhgsKONoep+/rEK&#10;6HA8lsl3G9LNfG/KXVncrutCqa/PYb0AEWgI7/CrvdMKprM0hf838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CXCxQAAAN0AAAAPAAAAAAAAAAAAAAAAAJgCAABkcnMv&#10;ZG93bnJldi54bWxQSwUGAAAAAAQABAD1AAAAigMAAAAA&#10;" stroked="f">
                  <v:shadow offset="6pt,6pt"/>
                  <v:textbox inset=".89358mm,.89358mm,.89358mm,.89358mm">
                    <w:txbxContent>
                      <w:p w:rsidR="00AB6496" w:rsidRPr="007E6668" w:rsidRDefault="00AB6496" w:rsidP="009A66C8">
                        <w:pPr>
                          <w:pStyle w:val="af1"/>
                          <w:rPr>
                            <w:sz w:val="25"/>
                          </w:rPr>
                        </w:pPr>
                        <w:r w:rsidRPr="007E6668">
                          <w:rPr>
                            <w:rStyle w:val="aff9"/>
                            <w:sz w:val="18"/>
                            <w:szCs w:val="20"/>
                          </w:rPr>
                          <w:t>2</w:t>
                        </w:r>
                        <w:r w:rsidRPr="007E6668">
                          <w:rPr>
                            <w:sz w:val="25"/>
                          </w:rPr>
                          <w:t>.</w:t>
                        </w:r>
                        <w:r w:rsidRPr="007E6668">
                          <w:rPr>
                            <w:rStyle w:val="aff9"/>
                            <w:sz w:val="18"/>
                            <w:szCs w:val="20"/>
                          </w:rPr>
                          <w:t>0</w:t>
                        </w:r>
                      </w:p>
                    </w:txbxContent>
                  </v:textbox>
                </v:rect>
                <v:rect id="Rectangle 2575" o:spid="_x0000_s2632" style="position:absolute;left:34309;top:9304;width:2567;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67tcUA&#10;AADdAAAADwAAAGRycy9kb3ducmV2LnhtbESPQYvCMBSE7wv7H8Jb8Lam7UGkaxQRRAVBdHvo3h7N&#10;syk2L6WJWv+9EYQ9DjPzDTNbDLYVN+p941hBOk5AEFdON1wrKH7X31MQPiBrbB2Tggd5WMw/P2aY&#10;a3fnI91OoRYRwj5HBSaELpfSV4Ys+rHriKN3dr3FEGVfS93jPcJtK7MkmUiLDccFgx2tDFWX09Uq&#10;oP3hUCabNqSr6c6U27I4/y0LpUZfw/IHRKAh/Iff7a1WkE3SDF5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ru1xQAAAN0AAAAPAAAAAAAAAAAAAAAAAJgCAABkcnMv&#10;ZG93bnJldi54bWxQSwUGAAAAAAQABAD1AAAAigMAAAAA&#10;" stroked="f">
                  <v:shadow offset="6pt,6pt"/>
                  <v:textbox inset=".89358mm,.89358mm,.89358mm,.89358mm">
                    <w:txbxContent>
                      <w:p w:rsidR="00AB6496" w:rsidRPr="007E6668" w:rsidRDefault="00AB6496" w:rsidP="009A66C8">
                        <w:pPr>
                          <w:pStyle w:val="af1"/>
                          <w:rPr>
                            <w:sz w:val="25"/>
                          </w:rPr>
                        </w:pPr>
                        <w:r w:rsidRPr="007E6668">
                          <w:rPr>
                            <w:rStyle w:val="aff9"/>
                            <w:sz w:val="18"/>
                            <w:szCs w:val="20"/>
                          </w:rPr>
                          <w:t>2</w:t>
                        </w:r>
                        <w:r w:rsidRPr="007E6668">
                          <w:rPr>
                            <w:sz w:val="25"/>
                          </w:rPr>
                          <w:t>.</w:t>
                        </w:r>
                        <w:r w:rsidRPr="007E6668">
                          <w:rPr>
                            <w:rStyle w:val="aff9"/>
                            <w:sz w:val="18"/>
                            <w:szCs w:val="20"/>
                          </w:rPr>
                          <w:t>1</w:t>
                        </w:r>
                      </w:p>
                    </w:txbxContent>
                  </v:textbox>
                </v:rect>
                <v:rect id="Rectangle 2576" o:spid="_x0000_s2633" style="position:absolute;left:29400;top:13396;width:2567;height:2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IeLsUA&#10;AADdAAAADwAAAGRycy9kb3ducmV2LnhtbESPQYvCMBSE7wv7H8ITvK1pFUSqUURYVkEQtYd6ezTP&#10;pti8lCar9d+bhQWPw8x8wyxWvW3EnTpfO1aQjhIQxKXTNVcK8vP31wyED8gaG8ek4EkeVsvPjwVm&#10;2j34SPdTqESEsM9QgQmhzaT0pSGLfuRa4uhdXWcxRNlVUnf4iHDbyHGSTKXFmuOCwZY2hsrb6dcq&#10;oP3hUCQ/TUg3s50ptkV+vaxzpYaDfj0HEagP7/B/e6sVjKfpBP7exCc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gh4uxQAAAN0AAAAPAAAAAAAAAAAAAAAAAJgCAABkcnMv&#10;ZG93bnJldi54bWxQSwUGAAAAAAQABAD1AAAAigMAAAAA&#10;" stroked="f">
                  <v:shadow offset="6pt,6pt"/>
                  <v:textbox inset=".89358mm,.89358mm,.89358mm,.89358mm">
                    <w:txbxContent>
                      <w:p w:rsidR="00AB6496" w:rsidRPr="007E6668" w:rsidRDefault="00AB6496" w:rsidP="009A66C8">
                        <w:pPr>
                          <w:pStyle w:val="af1"/>
                          <w:rPr>
                            <w:sz w:val="25"/>
                          </w:rPr>
                        </w:pPr>
                        <w:r w:rsidRPr="007E6668">
                          <w:rPr>
                            <w:rStyle w:val="aff9"/>
                            <w:sz w:val="18"/>
                            <w:szCs w:val="20"/>
                          </w:rPr>
                          <w:t>2</w:t>
                        </w:r>
                        <w:r w:rsidRPr="007E6668">
                          <w:rPr>
                            <w:sz w:val="25"/>
                          </w:rPr>
                          <w:t>.</w:t>
                        </w:r>
                        <w:r w:rsidRPr="007E6668">
                          <w:rPr>
                            <w:rStyle w:val="aff9"/>
                            <w:sz w:val="18"/>
                            <w:szCs w:val="20"/>
                          </w:rPr>
                          <w:t>2</w:t>
                        </w:r>
                      </w:p>
                    </w:txbxContent>
                  </v:textbox>
                </v:rect>
                <v:rect id="Rectangle 2577" o:spid="_x0000_s2634" style="position:absolute;left:34230;top:13396;width:2560;height:2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GWsUA&#10;AADdAAAADwAAAGRycy9kb3ducmV2LnhtbESPQYvCMBSE7wv7H8ITvK1pRUSqUURYVkEQtYd6ezTP&#10;pti8lCar9d+bhQWPw8x8wyxWvW3EnTpfO1aQjhIQxKXTNVcK8vP31wyED8gaG8ek4EkeVsvPjwVm&#10;2j34SPdTqESEsM9QgQmhzaT0pSGLfuRa4uhdXWcxRNlVUnf4iHDbyHGSTKXFmuOCwZY2hsrb6dcq&#10;oP3hUCQ/TUg3s50ptkV+vaxzpYaDfj0HEagP7/B/e6sVjKfpBP7exCc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a4ZaxQAAAN0AAAAPAAAAAAAAAAAAAAAAAJgCAABkcnMv&#10;ZG93bnJldi54bWxQSwUGAAAAAAQABAD1AAAAigMAAAAA&#10;" stroked="f">
                  <v:shadow offset="6pt,6pt"/>
                  <v:textbox inset=".89358mm,.89358mm,.89358mm,.89358mm">
                    <w:txbxContent>
                      <w:p w:rsidR="00AB6496" w:rsidRPr="007E6668" w:rsidRDefault="00AB6496" w:rsidP="009A66C8">
                        <w:pPr>
                          <w:pStyle w:val="af1"/>
                          <w:rPr>
                            <w:sz w:val="25"/>
                          </w:rPr>
                        </w:pPr>
                        <w:r w:rsidRPr="007E6668">
                          <w:rPr>
                            <w:rStyle w:val="aff9"/>
                            <w:sz w:val="18"/>
                            <w:szCs w:val="20"/>
                          </w:rPr>
                          <w:t>2</w:t>
                        </w:r>
                        <w:r w:rsidRPr="007E6668">
                          <w:rPr>
                            <w:sz w:val="25"/>
                          </w:rPr>
                          <w:t>.</w:t>
                        </w:r>
                        <w:r w:rsidRPr="007E6668">
                          <w:rPr>
                            <w:rStyle w:val="aff9"/>
                            <w:sz w:val="18"/>
                            <w:szCs w:val="20"/>
                          </w:rPr>
                          <w:t>3</w:t>
                        </w:r>
                      </w:p>
                    </w:txbxContent>
                  </v:textbox>
                </v:rect>
                <v:shape id="AutoShape 2578" o:spid="_x0000_s2635" type="#_x0000_t32" style="position:absolute;left:31967;top:6316;width:10018;height:40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EQYsYAAADdAAAADwAAAGRycy9kb3ducmV2LnhtbESPQWsCMRSE70L/Q3gFb5pVrOjWKKUg&#10;WKgHrVS9PZLX3W03L2GT6tpf3wiCx2FmvmFmi9bW4kRNqBwrGPQzEMTamYoLBbuPZW8CIkRkg7Vj&#10;UnChAIv5Q2eGuXFn3tBpGwuRIBxyVFDG6HMpgy7JYug7T5y8L9dYjEk2hTQNnhPc1nKYZWNpseK0&#10;UKKn15L0z/bXKqjj+3FE6/000wfeTbz/+9Rv30p1H9uXZxCR2ngP39oro2A4HjzB9U16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REGLGAAAA3QAAAA8AAAAAAAAA&#10;AAAAAAAAoQIAAGRycy9kb3ducmV2LnhtbFBLBQYAAAAABAAEAPkAAACUAwAAAAA=&#10;" strokeweight="1.5pt">
                  <v:stroke endarrowlength="long"/>
                  <v:shadow offset="6pt,6pt"/>
                </v:shape>
                <v:shape id="AutoShape 2579" o:spid="_x0000_s2636" type="#_x0000_t32" style="position:absolute;left:31967;top:10389;width:234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Wn3sYAAADdAAAADwAAAGRycy9kb3ducmV2LnhtbESP0WrCQBRE3wv+w3IFX4puFJpI6ioi&#10;KPbBgrYfcJu9zYZm74bsmsR+fVco+DjMzBlmtRlsLTpqfeVYwXyWgCAunK64VPD5sZ8uQfiArLF2&#10;TApu5GGzHj2tMNeu5zN1l1CKCGGfowITQpNL6QtDFv3MNcTR+3atxRBlW0rdYh/htpaLJEmlxYrj&#10;gsGGdoaKn8vVKng/fRn9cpP9W9X9ZrvnQ5Zhkik1GQ/bVxCBhvAI/7ePWsEinadwf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Fp97GAAAA3QAAAA8AAAAAAAAA&#10;AAAAAAAAoQIAAGRycy9kb3ducmV2LnhtbFBLBQYAAAAABAAEAPkAAACUAwAAAAA=&#10;" strokeweight="1.5pt">
                  <v:stroke endarrowlength="long"/>
                  <v:shadow offset="6pt,6pt"/>
                </v:shape>
                <v:shape id="AutoShape 2580" o:spid="_x0000_s2637" type="#_x0000_t32" style="position:absolute;left:31967;top:10389;width:2342;height:40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8rjsYAAADdAAAADwAAAGRycy9kb3ducmV2LnhtbESPQWsCMRSE70L/Q3gFb5pVxOrWKCII&#10;Cu1BK1Vvj+R1d9vNS9hE3fbXm0Khx2FmvmFmi9bW4kpNqBwrGPQzEMTamYoLBYe3dW8CIkRkg7Vj&#10;UvBNARbzh84Mc+NuvKPrPhYiQTjkqKCM0edSBl2SxdB3njh5H66xGJNsCmkavCW4reUwy8bSYsVp&#10;oURPq5L01/5iFdTx5Tyi1+M00yc+TLz/edfbT6W6j+3yGUSkNv6H/9obo2A4HjzB75v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PK47GAAAA3QAAAA8AAAAAAAAA&#10;AAAAAAAAoQIAAGRycy9kb3ducmV2LnhtbFBLBQYAAAAABAAEAPkAAACUAwAAAAA=&#10;" strokeweight="1.5pt">
                  <v:stroke endarrowlength="long"/>
                  <v:shadow offset="6pt,6pt"/>
                </v:shape>
                <v:shape id="AutoShape 2581" o:spid="_x0000_s2638" type="#_x0000_t32" style="position:absolute;left:31967;top:14481;width:226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aWN8MAAADdAAAADwAAAGRycy9kb3ducmV2LnhtbERP3WrCMBS+F/YO4Qy8kZkqaEdnlCFM&#10;3IWC1Qc4a86asuakNLGte3pzIXj58f2vNoOtRUetrxwrmE0TEMSF0xWXCi7nr7d3ED4ga6wdk4Ib&#10;edisX0YrzLTr+URdHkoRQ9hnqMCE0GRS+sKQRT91DXHkfl1rMUTYllK32MdwW8t5kiylxYpjg8GG&#10;toaKv/xqFRwPP0YvbrL/rrr/dDvZpSkmqVLj1+HzA0SgITzFD/deK5gvZ3FufBOf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WljfDAAAA3QAAAA8AAAAAAAAAAAAA&#10;AAAAoQIAAGRycy9kb3ducmV2LnhtbFBLBQYAAAAABAAEAPkAAACRAwAAAAA=&#10;" strokeweight="1.5pt">
                  <v:stroke endarrowlength="long"/>
                  <v:shadow offset="6pt,6pt"/>
                </v:shape>
                <v:rect id="Rectangle 2586" o:spid="_x0000_s2639" style="position:absolute;left:37235;top:9140;width:2567;height:2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pxMUA&#10;AADdAAAADwAAAGRycy9kb3ducmV2LnhtbESPQYvCMBSE7wv+h/CEva1pPYhWo4gg64Igqz3U26N5&#10;NsXmpTRZrf/eCAseh5n5hlmsetuIG3W+dqwgHSUgiEuna64U5Kft1xSED8gaG8ek4EEeVsvBxwIz&#10;7e78S7djqESEsM9QgQmhzaT0pSGLfuRa4uhdXGcxRNlVUnd4j3DbyHGSTKTFmuOCwZY2hsrr8c8q&#10;oP3hUCTfTUg30x9T7Ir8cl7nSn0O+/UcRKA+vMP/7Z1WMJ6kM3i9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inExQAAAN0AAAAPAAAAAAAAAAAAAAAAAJgCAABkcnMv&#10;ZG93bnJldi54bWxQSwUGAAAAAAQABAD1AAAAigMAAAAA&#10;" stroked="f">
                  <v:shadow offset="6pt,6pt"/>
                  <v:textbox inset=".89358mm,.89358mm,.89358mm,.89358mm">
                    <w:txbxContent>
                      <w:p w:rsidR="00AB6496" w:rsidRPr="007E6668" w:rsidRDefault="00AB6496" w:rsidP="009A66C8">
                        <w:pPr>
                          <w:pStyle w:val="af1"/>
                          <w:rPr>
                            <w:sz w:val="25"/>
                          </w:rPr>
                        </w:pPr>
                        <w:r w:rsidRPr="007E6668">
                          <w:rPr>
                            <w:rStyle w:val="aff9"/>
                            <w:sz w:val="18"/>
                            <w:szCs w:val="20"/>
                          </w:rPr>
                          <w:t>3</w:t>
                        </w:r>
                        <w:r w:rsidRPr="007E6668">
                          <w:rPr>
                            <w:sz w:val="25"/>
                          </w:rPr>
                          <w:t>.</w:t>
                        </w:r>
                        <w:r w:rsidRPr="007E6668">
                          <w:rPr>
                            <w:rStyle w:val="aff9"/>
                            <w:sz w:val="18"/>
                            <w:szCs w:val="20"/>
                          </w:rPr>
                          <w:t>0</w:t>
                        </w:r>
                      </w:p>
                    </w:txbxContent>
                  </v:textbox>
                </v:rect>
                <v:rect id="Rectangle 2587" o:spid="_x0000_s2640" style="position:absolute;left:42071;top:9140;width:2560;height:2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K5MIA&#10;AADdAAAADwAAAGRycy9kb3ducmV2LnhtbERPTYvCMBC9L+x/CCPsbU3tQaQaSxFkFRZEt4d6G5qx&#10;KTaT0kSt/94chD0+3vcqH20n7jT41rGC2TQBQVw73XKjoPzbfi9A+ICssXNMCp7kIV9/fqww0+7B&#10;R7qfQiNiCPsMFZgQ+kxKXxuy6KeuJ47cxQ0WQ4RDI/WAjxhuO5kmyVxabDk2GOxpY6i+nm5WAf0e&#10;DlXy04XZZrE31a4qL+eiVOprMhZLEIHG8C9+u3daQTpP4/74Jj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ErkwgAAAN0AAAAPAAAAAAAAAAAAAAAAAJgCAABkcnMvZG93&#10;bnJldi54bWxQSwUGAAAAAAQABAD1AAAAhwMAAAAA&#10;" stroked="f">
                  <v:shadow offset="6pt,6pt"/>
                  <v:textbox inset=".89358mm,.89358mm,.89358mm,.89358mm">
                    <w:txbxContent>
                      <w:p w:rsidR="00AB6496" w:rsidRPr="007E6668" w:rsidRDefault="00AB6496" w:rsidP="009A66C8">
                        <w:pPr>
                          <w:pStyle w:val="af1"/>
                          <w:rPr>
                            <w:sz w:val="25"/>
                          </w:rPr>
                        </w:pPr>
                        <w:r w:rsidRPr="007E6668">
                          <w:rPr>
                            <w:rStyle w:val="aff9"/>
                            <w:sz w:val="18"/>
                            <w:szCs w:val="20"/>
                          </w:rPr>
                          <w:t>3</w:t>
                        </w:r>
                        <w:r w:rsidRPr="007E6668">
                          <w:rPr>
                            <w:sz w:val="25"/>
                          </w:rPr>
                          <w:t>.</w:t>
                        </w:r>
                        <w:r w:rsidRPr="007E6668">
                          <w:rPr>
                            <w:rStyle w:val="aff9"/>
                            <w:sz w:val="18"/>
                            <w:szCs w:val="20"/>
                          </w:rPr>
                          <w:t>1</w:t>
                        </w:r>
                      </w:p>
                    </w:txbxContent>
                  </v:textbox>
                </v:rect>
                <v:rect id="Rectangle 2588" o:spid="_x0000_s2641" style="position:absolute;left:37235;top:13396;width:2567;height:2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Dvf8UA&#10;AADdAAAADwAAAGRycy9kb3ducmV2LnhtbESPQYvCMBSE7wv7H8Jb8Lam7UGkaxQRRAVBdHvo3h7N&#10;syk2L6WJWv+9EYQ9DjPzDTNbDLYVN+p941hBOk5AEFdON1wrKH7X31MQPiBrbB2Tggd5WMw/P2aY&#10;a3fnI91OoRYRwj5HBSaELpfSV4Ys+rHriKN3dr3FEGVfS93jPcJtK7MkmUiLDccFgx2tDFWX09Uq&#10;oP3hUCabNqSr6c6U27I4/y0LpUZfw/IHRKAh/Iff7a1WkE2yFF5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O9/xQAAAN0AAAAPAAAAAAAAAAAAAAAAAJgCAABkcnMv&#10;ZG93bnJldi54bWxQSwUGAAAAAAQABAD1AAAAigMAAAAA&#10;" stroked="f">
                  <v:shadow offset="6pt,6pt"/>
                  <v:textbox inset=".89358mm,.89358mm,.89358mm,.89358mm">
                    <w:txbxContent>
                      <w:p w:rsidR="00AB6496" w:rsidRPr="007E6668" w:rsidRDefault="00AB6496" w:rsidP="009A66C8">
                        <w:pPr>
                          <w:pStyle w:val="af1"/>
                          <w:rPr>
                            <w:sz w:val="25"/>
                          </w:rPr>
                        </w:pPr>
                        <w:r w:rsidRPr="007E6668">
                          <w:rPr>
                            <w:rStyle w:val="aff9"/>
                            <w:sz w:val="18"/>
                            <w:szCs w:val="20"/>
                          </w:rPr>
                          <w:t>3</w:t>
                        </w:r>
                        <w:r w:rsidRPr="007E6668">
                          <w:rPr>
                            <w:sz w:val="25"/>
                          </w:rPr>
                          <w:t>.</w:t>
                        </w:r>
                        <w:r w:rsidRPr="007E6668">
                          <w:rPr>
                            <w:rStyle w:val="aff9"/>
                            <w:sz w:val="18"/>
                            <w:szCs w:val="20"/>
                          </w:rPr>
                          <w:t>2</w:t>
                        </w:r>
                      </w:p>
                    </w:txbxContent>
                  </v:textbox>
                </v:rect>
                <v:rect id="Rectangle 2589" o:spid="_x0000_s2642" style="position:absolute;left:41985;top:13396;width:2561;height:2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xCMUA&#10;AADdAAAADwAAAGRycy9kb3ducmV2LnhtbESPQYvCMBSE78L+h/AW9qapPYjURhFBdGFBdHuot0fz&#10;bIrNS2midv+9EYQ9DjPzDZOvBtuKO/W+caxgOklAEFdON1wrKH634zkIH5A1to5JwR95WC0/Rjlm&#10;2j34SPdTqEWEsM9QgQmhy6T0lSGLfuI64uhdXG8xRNnXUvf4iHDbyjRJZtJiw3HBYEcbQ9X1dLMK&#10;6OdwKJNdG6ab+bcp92VxOa8Lpb4+h/UCRKAh/Iff7b1WkM7SFF5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nEIxQAAAN0AAAAPAAAAAAAAAAAAAAAAAJgCAABkcnMv&#10;ZG93bnJldi54bWxQSwUGAAAAAAQABAD1AAAAigMAAAAA&#10;" stroked="f">
                  <v:shadow offset="6pt,6pt"/>
                  <v:textbox inset=".89358mm,.89358mm,.89358mm,.89358mm">
                    <w:txbxContent>
                      <w:p w:rsidR="00AB6496" w:rsidRPr="007E6668" w:rsidRDefault="00AB6496" w:rsidP="009A66C8">
                        <w:pPr>
                          <w:pStyle w:val="af1"/>
                          <w:rPr>
                            <w:sz w:val="25"/>
                          </w:rPr>
                        </w:pPr>
                        <w:r w:rsidRPr="007E6668">
                          <w:rPr>
                            <w:rStyle w:val="aff9"/>
                            <w:sz w:val="18"/>
                            <w:szCs w:val="20"/>
                          </w:rPr>
                          <w:t>3</w:t>
                        </w:r>
                        <w:r w:rsidRPr="007E6668">
                          <w:rPr>
                            <w:sz w:val="25"/>
                          </w:rPr>
                          <w:t>.</w:t>
                        </w:r>
                        <w:r w:rsidRPr="007E6668">
                          <w:rPr>
                            <w:rStyle w:val="aff9"/>
                            <w:sz w:val="18"/>
                            <w:szCs w:val="20"/>
                          </w:rPr>
                          <w:t>3</w:t>
                        </w:r>
                      </w:p>
                    </w:txbxContent>
                  </v:textbox>
                </v:rect>
                <v:shape id="AutoShape 2590" o:spid="_x0000_s2643" type="#_x0000_t32" style="position:absolute;left:34230;top:10225;width:5572;height:42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jnMMcAAADdAAAADwAAAGRycy9kb3ducmV2LnhtbESPT2sCMRTE74V+h/AKvdVst0V0NUop&#10;FFqoh6r45/ZInrtrNy9hk+rqpzdCweMwM79hxtPONuJAbagdK3juZSCItTM1lwqWi4+nAYgQkQ02&#10;jknBiQJMJ/d3YyyMO/IPHeaxFAnCoUAFVYy+kDLoiiyGnvPEydu51mJMsi2lafGY4LaReZb1pcWa&#10;00KFnt4r0r/zP6ugid/bV5qth5ne8HLg/Xmlv/ZKPT50byMQkbp4C/+3P42CvJ+/wPVNegJy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WOcwxwAAAN0AAAAPAAAAAAAA&#10;AAAAAAAAAKECAABkcnMvZG93bnJldi54bWxQSwUGAAAAAAQABAD5AAAAlQMAAAAA&#10;" strokeweight="1.5pt">
                  <v:stroke endarrowlength="long"/>
                  <v:shadow offset="6pt,6pt"/>
                </v:shape>
                <v:shape id="AutoShape 2591" o:spid="_x0000_s2644" type="#_x0000_t32" style="position:absolute;left:39802;top:10225;width:22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wAtMcAAADdAAAADwAAAGRycy9kb3ducmV2LnhtbESP0WrCQBRE3wv+w3IFX4puGqyR6Coi&#10;WNqHFqp+wDV7zQazd0N2m8R+fbdQ6OMwM2eY9Xawteio9ZVjBU+zBARx4XTFpYLz6TBdgvABWWPt&#10;mBTcycN2M3pYY65dz5/UHUMpIoR9jgpMCE0upS8MWfQz1xBH7+paiyHKtpS6xT7CbS3TJFlIixXH&#10;BYMN7Q0Vt+OXVfDxfjH6+S77t6r7zvaPL1mGSabUZDzsViACDeE//Nd+1QrmaTqH3zfxCc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LAC0xwAAAN0AAAAPAAAAAAAA&#10;AAAAAAAAAKECAABkcnMvZG93bnJldi54bWxQSwUGAAAAAAQABAD5AAAAlQMAAAAA&#10;" strokeweight="1.5pt">
                  <v:stroke endarrowlength="long"/>
                  <v:shadow offset="6pt,6pt"/>
                </v:shape>
                <v:shape id="AutoShape 2592" o:spid="_x0000_s2645" type="#_x0000_t32" style="position:absolute;left:39802;top:10225;width:2269;height:42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aM5McAAADdAAAADwAAAGRycy9kb3ducmV2LnhtbESPQWsCMRSE7wX/Q3gFbzXbRcVujVIK&#10;hRbqoSrV3h7J6+7WzUvYRF399Y0geBxm5htmOu9sIw7UhtqxgsdBBoJYO1NzqWC9enuYgAgR2WDj&#10;mBScKMB81rubYmHckb/osIylSBAOBSqoYvSFlEFXZDEMnCdO3q9rLcYk21KaFo8JbhuZZ9lYWqw5&#10;LVTo6bUivVvurYImfv4MabF5yvSW1xPvz9/640+p/n338gwiUhdv4Wv73SgY5vkILm/SE5C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pozkxwAAAN0AAAAPAAAAAAAA&#10;AAAAAAAAAKECAABkcnMvZG93bnJldi54bWxQSwUGAAAAAAQABAD5AAAAlQMAAAAA&#10;" strokeweight="1.5pt">
                  <v:stroke endarrowlength="long"/>
                  <v:shadow offset="6pt,6pt"/>
                </v:shape>
                <v:shape id="AutoShape 2593" o:spid="_x0000_s2646" type="#_x0000_t32" style="position:absolute;left:39802;top:14481;width:218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I7WMcAAADdAAAADwAAAGRycy9kb3ducmV2LnhtbESP0WrCQBRE3wv+w3KFvohuGlojqasU&#10;wVIfWqj6AbfZ22xo9m7Irkn0611B6OMwM2eY5Xqwteio9ZVjBU+zBARx4XTFpYLjYTtdgPABWWPt&#10;mBScycN6NXpYYq5dz9/U7UMpIoR9jgpMCE0upS8MWfQz1xBH79e1FkOUbSl1i32E21qmSTKXFiuO&#10;CwYb2hgq/vYnq+Dr88fol7Psd1V3yTaT9yzDJFPqcTy8vYIINIT/8L39oRU8p+kcbm/iE5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sjtYxwAAAN0AAAAPAAAAAAAA&#10;AAAAAAAAAKECAABkcnMvZG93bnJldi54bWxQSwUGAAAAAAQABAD5AAAAlQMAAAAA&#10;" strokeweight="1.5pt">
                  <v:stroke endarrowlength="long"/>
                  <v:shadow offset="6pt,6pt"/>
                </v:shape>
                <w10:anchorlock/>
              </v:group>
            </w:pict>
          </mc:Fallback>
        </mc:AlternateContent>
      </w:r>
    </w:p>
    <w:p w:rsidR="00804210" w:rsidRDefault="00804210" w:rsidP="0072290E">
      <w:pPr>
        <w:jc w:val="center"/>
      </w:pPr>
      <w:r>
        <w:t xml:space="preserve">Рис. 14.7. Крива </w:t>
      </w:r>
      <w:r w:rsidRPr="00804210">
        <w:rPr>
          <w:rStyle w:val="aff9"/>
        </w:rPr>
        <w:t>z</w:t>
      </w:r>
      <w:r w:rsidRPr="000952C7">
        <w:t>-</w:t>
      </w:r>
      <w:r>
        <w:t>порядку</w:t>
      </w:r>
    </w:p>
    <w:p w:rsidR="00AE2662" w:rsidRDefault="00E70084" w:rsidP="009A66C8">
      <w:r w:rsidRPr="00580305">
        <w:rPr>
          <w:rStyle w:val="ab"/>
        </w:rPr>
        <w:t>Крива Хілберта (Hilbert)</w:t>
      </w:r>
      <w:r w:rsidR="003F1355" w:rsidRPr="001513C9">
        <w:fldChar w:fldCharType="begin"/>
      </w:r>
      <w:r w:rsidRPr="001513C9">
        <w:instrText xml:space="preserve"> XE "</w:instrText>
      </w:r>
      <w:r>
        <w:instrText xml:space="preserve"> крива розподілення : Хілберта </w:instrText>
      </w:r>
      <w:r w:rsidRPr="001513C9">
        <w:instrText xml:space="preserve">" </w:instrText>
      </w:r>
      <w:r w:rsidR="003F1355" w:rsidRPr="001513C9">
        <w:fldChar w:fldCharType="end"/>
      </w:r>
      <w:r w:rsidRPr="00580305">
        <w:t xml:space="preserve"> – має форму </w:t>
      </w:r>
      <w:r w:rsidR="00AE2662">
        <w:rPr>
          <w:rStyle w:val="aff9"/>
        </w:rPr>
        <w:t>П</w:t>
      </w:r>
      <w:r w:rsidRPr="00580305">
        <w:t xml:space="preserve">. На відміну від кривої </w:t>
      </w:r>
      <w:r w:rsidRPr="00E70084">
        <w:rPr>
          <w:rStyle w:val="aff9"/>
        </w:rPr>
        <w:t>z</w:t>
      </w:r>
      <w:r w:rsidRPr="00580305">
        <w:t xml:space="preserve">-порядку, крива Хілберта складається з частин однорідної довжини, це виключає переходи при скануванні від однієї </w:t>
      </w:r>
      <w:r w:rsidR="00AE2662">
        <w:t>комірки</w:t>
      </w:r>
      <w:r w:rsidRPr="00580305">
        <w:t xml:space="preserve"> до іншої, якщо вони знаходяться одна від одної на значній відстані (</w:t>
      </w:r>
      <w:r w:rsidR="00AE2662">
        <w:t>р</w:t>
      </w:r>
      <w:r w:rsidRPr="00580305">
        <w:t>ис 1</w:t>
      </w:r>
      <w:r w:rsidR="00AE2662">
        <w:t>4</w:t>
      </w:r>
      <w:r w:rsidRPr="00580305">
        <w:t>.</w:t>
      </w:r>
      <w:r w:rsidR="00AE2662">
        <w:t>8</w:t>
      </w:r>
      <w:r w:rsidRPr="00580305">
        <w:t>).</w:t>
      </w:r>
    </w:p>
    <w:p w:rsidR="00AE2662" w:rsidRDefault="002B40B8" w:rsidP="0072290E">
      <w:pPr>
        <w:jc w:val="center"/>
      </w:pPr>
      <w:r>
        <w:rPr>
          <w:noProof/>
          <w:lang w:eastAsia="uk-UA"/>
        </w:rPr>
        <mc:AlternateContent>
          <mc:Choice Requires="wpc">
            <w:drawing>
              <wp:inline distT="0" distB="0" distL="0" distR="0">
                <wp:extent cx="4885055" cy="1656080"/>
                <wp:effectExtent l="0" t="0" r="1270" b="1270"/>
                <wp:docPr id="2594" name="Полотно 25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783" name="Rectangle 2596"/>
                        <wps:cNvSpPr>
                          <a:spLocks noChangeArrowheads="1"/>
                        </wps:cNvSpPr>
                        <wps:spPr bwMode="auto">
                          <a:xfrm>
                            <a:off x="554127" y="38742"/>
                            <a:ext cx="1576280" cy="1576136"/>
                          </a:xfrm>
                          <a:prstGeom prst="rect">
                            <a:avLst/>
                          </a:prstGeom>
                          <a:solidFill>
                            <a:srgbClr val="FFFFFF"/>
                          </a:solidFill>
                          <a:ln w="19050">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688" name="Rectangle 2597"/>
                        <wps:cNvSpPr>
                          <a:spLocks noChangeArrowheads="1"/>
                        </wps:cNvSpPr>
                        <wps:spPr bwMode="auto">
                          <a:xfrm>
                            <a:off x="2922546" y="38742"/>
                            <a:ext cx="1576280" cy="1576136"/>
                          </a:xfrm>
                          <a:prstGeom prst="rect">
                            <a:avLst/>
                          </a:prstGeom>
                          <a:solidFill>
                            <a:srgbClr val="FFFFFF"/>
                          </a:solidFill>
                          <a:ln w="19050">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689" name="AutoShape 2598"/>
                        <wps:cNvCnPr>
                          <a:cxnSpLocks noChangeShapeType="1"/>
                          <a:stCxn id="2783" idx="0"/>
                          <a:endCxn id="2783" idx="2"/>
                        </wps:cNvCnPr>
                        <wps:spPr bwMode="auto">
                          <a:xfrm>
                            <a:off x="1342575" y="28903"/>
                            <a:ext cx="615" cy="1595199"/>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690" name="AutoShape 2599"/>
                        <wps:cNvCnPr>
                          <a:cxnSpLocks noChangeShapeType="1"/>
                          <a:stCxn id="2783" idx="1"/>
                          <a:endCxn id="2783" idx="3"/>
                        </wps:cNvCnPr>
                        <wps:spPr bwMode="auto">
                          <a:xfrm>
                            <a:off x="544902" y="826503"/>
                            <a:ext cx="1595346" cy="615"/>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691" name="Rectangle 2600"/>
                        <wps:cNvSpPr>
                          <a:spLocks noChangeArrowheads="1"/>
                        </wps:cNvSpPr>
                        <wps:spPr bwMode="auto">
                          <a:xfrm>
                            <a:off x="844414" y="305634"/>
                            <a:ext cx="190039" cy="21769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E2662">
                              <w:pPr>
                                <w:pStyle w:val="af1"/>
                                <w:rPr>
                                  <w:sz w:val="25"/>
                                </w:rPr>
                              </w:pPr>
                              <w:r w:rsidRPr="007E6668">
                                <w:rPr>
                                  <w:rStyle w:val="aff9"/>
                                  <w:sz w:val="25"/>
                                </w:rPr>
                                <w:t>1</w:t>
                              </w:r>
                            </w:p>
                          </w:txbxContent>
                        </wps:txbx>
                        <wps:bodyPr rot="0" vert="horz" wrap="square" lIns="31836" tIns="31836" rIns="31836" bIns="31836" anchor="ctr" anchorCtr="0" upright="1">
                          <a:noAutofit/>
                        </wps:bodyPr>
                      </wps:wsp>
                      <wps:wsp>
                        <wps:cNvPr id="2692" name="Rectangle 2601"/>
                        <wps:cNvSpPr>
                          <a:spLocks noChangeArrowheads="1"/>
                        </wps:cNvSpPr>
                        <wps:spPr bwMode="auto">
                          <a:xfrm>
                            <a:off x="1696823" y="305634"/>
                            <a:ext cx="190039" cy="21769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E2662">
                              <w:pPr>
                                <w:pStyle w:val="af1"/>
                                <w:rPr>
                                  <w:sz w:val="25"/>
                                </w:rPr>
                              </w:pPr>
                              <w:r w:rsidRPr="007E6668">
                                <w:rPr>
                                  <w:rStyle w:val="aff9"/>
                                  <w:sz w:val="25"/>
                                </w:rPr>
                                <w:t>2</w:t>
                              </w:r>
                            </w:p>
                          </w:txbxContent>
                        </wps:txbx>
                        <wps:bodyPr rot="0" vert="horz" wrap="square" lIns="31836" tIns="31836" rIns="31836" bIns="31836" anchor="ctr" anchorCtr="0" upright="1">
                          <a:noAutofit/>
                        </wps:bodyPr>
                      </wps:wsp>
                      <wps:wsp>
                        <wps:cNvPr id="2693" name="Rectangle 2602"/>
                        <wps:cNvSpPr>
                          <a:spLocks noChangeArrowheads="1"/>
                        </wps:cNvSpPr>
                        <wps:spPr bwMode="auto">
                          <a:xfrm>
                            <a:off x="844414" y="1073100"/>
                            <a:ext cx="190039" cy="2170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E2662">
                              <w:pPr>
                                <w:pStyle w:val="af1"/>
                                <w:rPr>
                                  <w:sz w:val="25"/>
                                </w:rPr>
                              </w:pPr>
                              <w:r w:rsidRPr="007E6668">
                                <w:rPr>
                                  <w:rStyle w:val="aff9"/>
                                  <w:sz w:val="25"/>
                                </w:rPr>
                                <w:t>0</w:t>
                              </w:r>
                            </w:p>
                          </w:txbxContent>
                        </wps:txbx>
                        <wps:bodyPr rot="0" vert="horz" wrap="square" lIns="31836" tIns="31836" rIns="31836" bIns="31836" anchor="ctr" anchorCtr="0" upright="1">
                          <a:noAutofit/>
                        </wps:bodyPr>
                      </wps:wsp>
                      <wps:wsp>
                        <wps:cNvPr id="2694" name="Rectangle 2603"/>
                        <wps:cNvSpPr>
                          <a:spLocks noChangeArrowheads="1"/>
                        </wps:cNvSpPr>
                        <wps:spPr bwMode="auto">
                          <a:xfrm>
                            <a:off x="1696823" y="1073100"/>
                            <a:ext cx="190039" cy="2170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E2662">
                              <w:pPr>
                                <w:pStyle w:val="af1"/>
                                <w:rPr>
                                  <w:sz w:val="25"/>
                                </w:rPr>
                              </w:pPr>
                              <w:r w:rsidRPr="007E6668">
                                <w:rPr>
                                  <w:rStyle w:val="aff9"/>
                                  <w:sz w:val="25"/>
                                </w:rPr>
                                <w:t>3</w:t>
                              </w:r>
                            </w:p>
                          </w:txbxContent>
                        </wps:txbx>
                        <wps:bodyPr rot="0" vert="horz" wrap="square" lIns="31836" tIns="31836" rIns="31836" bIns="31836" anchor="ctr" anchorCtr="0" upright="1">
                          <a:noAutofit/>
                        </wps:bodyPr>
                      </wps:wsp>
                      <wps:wsp>
                        <wps:cNvPr id="2695" name="AutoShape 2604"/>
                        <wps:cNvCnPr>
                          <a:cxnSpLocks noChangeShapeType="1"/>
                          <a:stCxn id="2691" idx="3"/>
                          <a:endCxn id="2692" idx="1"/>
                        </wps:cNvCnPr>
                        <wps:spPr bwMode="auto">
                          <a:xfrm>
                            <a:off x="1034453" y="414481"/>
                            <a:ext cx="662370" cy="61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696" name="AutoShape 2605"/>
                        <wps:cNvCnPr>
                          <a:cxnSpLocks noChangeShapeType="1"/>
                          <a:stCxn id="2691" idx="3"/>
                          <a:endCxn id="2693" idx="3"/>
                        </wps:cNvCnPr>
                        <wps:spPr bwMode="auto">
                          <a:xfrm>
                            <a:off x="1034453" y="414481"/>
                            <a:ext cx="615" cy="767467"/>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697" name="AutoShape 2606"/>
                        <wps:cNvCnPr>
                          <a:cxnSpLocks noChangeShapeType="1"/>
                          <a:stCxn id="2692" idx="1"/>
                          <a:endCxn id="2694" idx="1"/>
                        </wps:cNvCnPr>
                        <wps:spPr bwMode="auto">
                          <a:xfrm>
                            <a:off x="1696823" y="414481"/>
                            <a:ext cx="615" cy="767467"/>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698" name="Rectangle 2607"/>
                        <wps:cNvSpPr>
                          <a:spLocks noChangeArrowheads="1"/>
                        </wps:cNvSpPr>
                        <wps:spPr bwMode="auto">
                          <a:xfrm>
                            <a:off x="2931156" y="47352"/>
                            <a:ext cx="787833" cy="787760"/>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699" name="Rectangle 2608"/>
                        <wps:cNvSpPr>
                          <a:spLocks noChangeArrowheads="1"/>
                        </wps:cNvSpPr>
                        <wps:spPr bwMode="auto">
                          <a:xfrm>
                            <a:off x="3702383" y="47352"/>
                            <a:ext cx="787833" cy="787760"/>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700" name="Rectangle 2609"/>
                        <wps:cNvSpPr>
                          <a:spLocks noChangeArrowheads="1"/>
                        </wps:cNvSpPr>
                        <wps:spPr bwMode="auto">
                          <a:xfrm>
                            <a:off x="2931156" y="819123"/>
                            <a:ext cx="787833" cy="787760"/>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701" name="Rectangle 2610"/>
                        <wps:cNvSpPr>
                          <a:spLocks noChangeArrowheads="1"/>
                        </wps:cNvSpPr>
                        <wps:spPr bwMode="auto">
                          <a:xfrm>
                            <a:off x="3702383" y="819123"/>
                            <a:ext cx="787833" cy="787760"/>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702" name="AutoShape 2611"/>
                        <wps:cNvCnPr>
                          <a:cxnSpLocks noChangeShapeType="1"/>
                          <a:stCxn id="2698" idx="0"/>
                          <a:endCxn id="2700" idx="2"/>
                        </wps:cNvCnPr>
                        <wps:spPr bwMode="auto">
                          <a:xfrm>
                            <a:off x="3325380" y="47352"/>
                            <a:ext cx="0" cy="1559532"/>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704" name="AutoShape 2612"/>
                        <wps:cNvCnPr>
                          <a:cxnSpLocks noChangeShapeType="1"/>
                          <a:stCxn id="2698" idx="1"/>
                          <a:endCxn id="2699" idx="3"/>
                        </wps:cNvCnPr>
                        <wps:spPr bwMode="auto">
                          <a:xfrm>
                            <a:off x="2931156" y="441539"/>
                            <a:ext cx="1559060" cy="615"/>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705" name="AutoShape 2613"/>
                        <wps:cNvCnPr>
                          <a:cxnSpLocks noChangeShapeType="1"/>
                          <a:stCxn id="2700" idx="1"/>
                          <a:endCxn id="2701" idx="3"/>
                        </wps:cNvCnPr>
                        <wps:spPr bwMode="auto">
                          <a:xfrm>
                            <a:off x="2931156" y="1213311"/>
                            <a:ext cx="1559060" cy="0"/>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706" name="AutoShape 2614"/>
                        <wps:cNvCnPr>
                          <a:cxnSpLocks noChangeShapeType="1"/>
                          <a:stCxn id="2699" idx="0"/>
                          <a:endCxn id="2701" idx="2"/>
                        </wps:cNvCnPr>
                        <wps:spPr bwMode="auto">
                          <a:xfrm>
                            <a:off x="4096607" y="47352"/>
                            <a:ext cx="615" cy="1559532"/>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707" name="Rectangle 2615"/>
                        <wps:cNvSpPr>
                          <a:spLocks noChangeArrowheads="1"/>
                        </wps:cNvSpPr>
                        <wps:spPr bwMode="auto">
                          <a:xfrm>
                            <a:off x="2941611" y="130371"/>
                            <a:ext cx="256461" cy="21769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E2662">
                              <w:pPr>
                                <w:pStyle w:val="af1"/>
                                <w:rPr>
                                  <w:sz w:val="25"/>
                                </w:rPr>
                              </w:pPr>
                              <w:r w:rsidRPr="007E6668">
                                <w:rPr>
                                  <w:rStyle w:val="aff9"/>
                                  <w:sz w:val="18"/>
                                  <w:szCs w:val="20"/>
                                </w:rPr>
                                <w:t>1</w:t>
                              </w:r>
                              <w:r w:rsidRPr="007E6668">
                                <w:rPr>
                                  <w:sz w:val="25"/>
                                </w:rPr>
                                <w:t>.</w:t>
                              </w:r>
                              <w:r w:rsidRPr="007E6668">
                                <w:rPr>
                                  <w:rStyle w:val="aff9"/>
                                  <w:sz w:val="18"/>
                                  <w:szCs w:val="20"/>
                                </w:rPr>
                                <w:t>1</w:t>
                              </w:r>
                            </w:p>
                          </w:txbxContent>
                        </wps:txbx>
                        <wps:bodyPr rot="0" vert="horz" wrap="square" lIns="31836" tIns="31836" rIns="31836" bIns="31836" anchor="ctr" anchorCtr="0" upright="1">
                          <a:noAutofit/>
                        </wps:bodyPr>
                      </wps:wsp>
                      <wps:wsp>
                        <wps:cNvPr id="2708" name="Rectangle 2616"/>
                        <wps:cNvSpPr>
                          <a:spLocks noChangeArrowheads="1"/>
                        </wps:cNvSpPr>
                        <wps:spPr bwMode="auto">
                          <a:xfrm>
                            <a:off x="3433007" y="130371"/>
                            <a:ext cx="256461" cy="21769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E2662">
                              <w:pPr>
                                <w:pStyle w:val="af1"/>
                                <w:rPr>
                                  <w:sz w:val="25"/>
                                </w:rPr>
                              </w:pPr>
                              <w:r w:rsidRPr="007E6668">
                                <w:rPr>
                                  <w:rStyle w:val="aff9"/>
                                  <w:sz w:val="18"/>
                                  <w:szCs w:val="20"/>
                                </w:rPr>
                                <w:t>1</w:t>
                              </w:r>
                              <w:r w:rsidRPr="007E6668">
                                <w:rPr>
                                  <w:sz w:val="25"/>
                                </w:rPr>
                                <w:t>.</w:t>
                              </w:r>
                              <w:r w:rsidRPr="007E6668">
                                <w:rPr>
                                  <w:rStyle w:val="aff9"/>
                                  <w:sz w:val="18"/>
                                  <w:szCs w:val="20"/>
                                </w:rPr>
                                <w:t>2</w:t>
                              </w:r>
                            </w:p>
                          </w:txbxContent>
                        </wps:txbx>
                        <wps:bodyPr rot="0" vert="horz" wrap="square" lIns="31836" tIns="31836" rIns="31836" bIns="31836" anchor="ctr" anchorCtr="0" upright="1">
                          <a:noAutofit/>
                        </wps:bodyPr>
                      </wps:wsp>
                      <wps:wsp>
                        <wps:cNvPr id="2709" name="Rectangle 2617"/>
                        <wps:cNvSpPr>
                          <a:spLocks noChangeArrowheads="1"/>
                        </wps:cNvSpPr>
                        <wps:spPr bwMode="auto">
                          <a:xfrm>
                            <a:off x="2948991" y="523329"/>
                            <a:ext cx="256461" cy="2170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E2662">
                              <w:pPr>
                                <w:pStyle w:val="af1"/>
                                <w:rPr>
                                  <w:sz w:val="25"/>
                                </w:rPr>
                              </w:pPr>
                              <w:r w:rsidRPr="007E6668">
                                <w:rPr>
                                  <w:rStyle w:val="aff9"/>
                                  <w:sz w:val="18"/>
                                  <w:szCs w:val="20"/>
                                </w:rPr>
                                <w:t>1</w:t>
                              </w:r>
                              <w:r w:rsidRPr="007E6668">
                                <w:rPr>
                                  <w:sz w:val="25"/>
                                </w:rPr>
                                <w:t>.</w:t>
                              </w:r>
                              <w:r w:rsidRPr="007E6668">
                                <w:rPr>
                                  <w:rStyle w:val="aff9"/>
                                  <w:sz w:val="18"/>
                                  <w:szCs w:val="20"/>
                                </w:rPr>
                                <w:t>0</w:t>
                              </w:r>
                            </w:p>
                          </w:txbxContent>
                        </wps:txbx>
                        <wps:bodyPr rot="0" vert="horz" wrap="square" lIns="31836" tIns="31836" rIns="31836" bIns="31836" anchor="ctr" anchorCtr="0" upright="1">
                          <a:noAutofit/>
                        </wps:bodyPr>
                      </wps:wsp>
                      <wps:wsp>
                        <wps:cNvPr id="2710" name="Rectangle 2618"/>
                        <wps:cNvSpPr>
                          <a:spLocks noChangeArrowheads="1"/>
                        </wps:cNvSpPr>
                        <wps:spPr bwMode="auto">
                          <a:xfrm>
                            <a:off x="3433007" y="523329"/>
                            <a:ext cx="256461" cy="2170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E2662">
                              <w:pPr>
                                <w:pStyle w:val="af1"/>
                                <w:rPr>
                                  <w:sz w:val="25"/>
                                </w:rPr>
                              </w:pPr>
                              <w:r w:rsidRPr="007E6668">
                                <w:rPr>
                                  <w:rStyle w:val="aff9"/>
                                  <w:sz w:val="18"/>
                                  <w:szCs w:val="20"/>
                                </w:rPr>
                                <w:t>1</w:t>
                              </w:r>
                              <w:r w:rsidRPr="007E6668">
                                <w:rPr>
                                  <w:sz w:val="25"/>
                                </w:rPr>
                                <w:t>.</w:t>
                              </w:r>
                              <w:r w:rsidRPr="007E6668">
                                <w:rPr>
                                  <w:rStyle w:val="aff9"/>
                                  <w:sz w:val="18"/>
                                  <w:szCs w:val="20"/>
                                </w:rPr>
                                <w:t>3</w:t>
                              </w:r>
                            </w:p>
                          </w:txbxContent>
                        </wps:txbx>
                        <wps:bodyPr rot="0" vert="horz" wrap="square" lIns="31836" tIns="31836" rIns="31836" bIns="31836" anchor="ctr" anchorCtr="0" upright="1">
                          <a:noAutofit/>
                        </wps:bodyPr>
                      </wps:wsp>
                      <wps:wsp>
                        <wps:cNvPr id="2711" name="AutoShape 2619"/>
                        <wps:cNvCnPr>
                          <a:cxnSpLocks noChangeShapeType="1"/>
                          <a:stCxn id="2707" idx="3"/>
                          <a:endCxn id="2708" idx="1"/>
                        </wps:cNvCnPr>
                        <wps:spPr bwMode="auto">
                          <a:xfrm>
                            <a:off x="3198072" y="239218"/>
                            <a:ext cx="234935" cy="61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712" name="Rectangle 2622"/>
                        <wps:cNvSpPr>
                          <a:spLocks noChangeArrowheads="1"/>
                        </wps:cNvSpPr>
                        <wps:spPr bwMode="auto">
                          <a:xfrm>
                            <a:off x="3725139" y="130371"/>
                            <a:ext cx="256461" cy="21769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E2662">
                              <w:pPr>
                                <w:pStyle w:val="af1"/>
                                <w:rPr>
                                  <w:sz w:val="25"/>
                                </w:rPr>
                              </w:pPr>
                              <w:r w:rsidRPr="007E6668">
                                <w:rPr>
                                  <w:rStyle w:val="aff9"/>
                                  <w:sz w:val="18"/>
                                  <w:szCs w:val="20"/>
                                </w:rPr>
                                <w:t>2</w:t>
                              </w:r>
                              <w:r w:rsidRPr="007E6668">
                                <w:rPr>
                                  <w:sz w:val="25"/>
                                </w:rPr>
                                <w:t>.</w:t>
                              </w:r>
                              <w:r w:rsidRPr="007E6668">
                                <w:rPr>
                                  <w:rStyle w:val="aff9"/>
                                  <w:sz w:val="18"/>
                                  <w:szCs w:val="20"/>
                                </w:rPr>
                                <w:t>1</w:t>
                              </w:r>
                            </w:p>
                          </w:txbxContent>
                        </wps:txbx>
                        <wps:bodyPr rot="0" vert="horz" wrap="square" lIns="31836" tIns="31836" rIns="31836" bIns="31836" anchor="ctr" anchorCtr="0" upright="1">
                          <a:noAutofit/>
                        </wps:bodyPr>
                      </wps:wsp>
                      <wps:wsp>
                        <wps:cNvPr id="2713" name="Rectangle 2623"/>
                        <wps:cNvSpPr>
                          <a:spLocks noChangeArrowheads="1"/>
                        </wps:cNvSpPr>
                        <wps:spPr bwMode="auto">
                          <a:xfrm>
                            <a:off x="4209155" y="130371"/>
                            <a:ext cx="256461" cy="21769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E2662">
                              <w:pPr>
                                <w:pStyle w:val="af1"/>
                                <w:rPr>
                                  <w:sz w:val="25"/>
                                </w:rPr>
                              </w:pPr>
                              <w:r w:rsidRPr="007E6668">
                                <w:rPr>
                                  <w:rStyle w:val="aff9"/>
                                  <w:sz w:val="18"/>
                                  <w:szCs w:val="20"/>
                                </w:rPr>
                                <w:t>2</w:t>
                              </w:r>
                              <w:r w:rsidRPr="007E6668">
                                <w:rPr>
                                  <w:sz w:val="25"/>
                                </w:rPr>
                                <w:t>.</w:t>
                              </w:r>
                              <w:r w:rsidRPr="007E6668">
                                <w:rPr>
                                  <w:rStyle w:val="aff9"/>
                                  <w:sz w:val="18"/>
                                  <w:szCs w:val="20"/>
                                </w:rPr>
                                <w:t>2</w:t>
                              </w:r>
                            </w:p>
                          </w:txbxContent>
                        </wps:txbx>
                        <wps:bodyPr rot="0" vert="horz" wrap="square" lIns="31836" tIns="31836" rIns="31836" bIns="31836" anchor="ctr" anchorCtr="0" upright="1">
                          <a:noAutofit/>
                        </wps:bodyPr>
                      </wps:wsp>
                      <wps:wsp>
                        <wps:cNvPr id="2714" name="Rectangle 2624"/>
                        <wps:cNvSpPr>
                          <a:spLocks noChangeArrowheads="1"/>
                        </wps:cNvSpPr>
                        <wps:spPr bwMode="auto">
                          <a:xfrm>
                            <a:off x="3725139" y="523329"/>
                            <a:ext cx="256461" cy="2170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E2662">
                              <w:pPr>
                                <w:pStyle w:val="af1"/>
                                <w:rPr>
                                  <w:sz w:val="25"/>
                                </w:rPr>
                              </w:pPr>
                              <w:r w:rsidRPr="007E6668">
                                <w:rPr>
                                  <w:rStyle w:val="aff9"/>
                                  <w:sz w:val="18"/>
                                  <w:szCs w:val="20"/>
                                </w:rPr>
                                <w:t>2</w:t>
                              </w:r>
                              <w:r w:rsidRPr="007E6668">
                                <w:rPr>
                                  <w:sz w:val="25"/>
                                </w:rPr>
                                <w:t>.</w:t>
                              </w:r>
                              <w:r w:rsidRPr="007E6668">
                                <w:rPr>
                                  <w:rStyle w:val="aff9"/>
                                  <w:sz w:val="18"/>
                                  <w:szCs w:val="20"/>
                                </w:rPr>
                                <w:t>0</w:t>
                              </w:r>
                            </w:p>
                          </w:txbxContent>
                        </wps:txbx>
                        <wps:bodyPr rot="0" vert="horz" wrap="square" lIns="31836" tIns="31836" rIns="31836" bIns="31836" anchor="ctr" anchorCtr="0" upright="1">
                          <a:noAutofit/>
                        </wps:bodyPr>
                      </wps:wsp>
                      <wps:wsp>
                        <wps:cNvPr id="2715" name="Rectangle 2625"/>
                        <wps:cNvSpPr>
                          <a:spLocks noChangeArrowheads="1"/>
                        </wps:cNvSpPr>
                        <wps:spPr bwMode="auto">
                          <a:xfrm>
                            <a:off x="4200545" y="523329"/>
                            <a:ext cx="256461" cy="2170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E2662">
                              <w:pPr>
                                <w:pStyle w:val="af1"/>
                                <w:rPr>
                                  <w:sz w:val="25"/>
                                </w:rPr>
                              </w:pPr>
                              <w:r w:rsidRPr="007E6668">
                                <w:rPr>
                                  <w:rStyle w:val="aff9"/>
                                  <w:sz w:val="18"/>
                                  <w:szCs w:val="20"/>
                                </w:rPr>
                                <w:t>2</w:t>
                              </w:r>
                              <w:r w:rsidRPr="007E6668">
                                <w:rPr>
                                  <w:sz w:val="25"/>
                                </w:rPr>
                                <w:t>.</w:t>
                              </w:r>
                              <w:r w:rsidRPr="007E6668">
                                <w:rPr>
                                  <w:rStyle w:val="aff9"/>
                                  <w:sz w:val="18"/>
                                  <w:szCs w:val="20"/>
                                </w:rPr>
                                <w:t>3</w:t>
                              </w:r>
                            </w:p>
                          </w:txbxContent>
                        </wps:txbx>
                        <wps:bodyPr rot="0" vert="horz" wrap="square" lIns="31836" tIns="31836" rIns="31836" bIns="31836" anchor="ctr" anchorCtr="0" upright="1">
                          <a:noAutofit/>
                        </wps:bodyPr>
                      </wps:wsp>
                      <wps:wsp>
                        <wps:cNvPr id="2716" name="AutoShape 2627"/>
                        <wps:cNvCnPr>
                          <a:cxnSpLocks noChangeShapeType="1"/>
                          <a:stCxn id="2712" idx="3"/>
                          <a:endCxn id="2713" idx="1"/>
                        </wps:cNvCnPr>
                        <wps:spPr bwMode="auto">
                          <a:xfrm>
                            <a:off x="3981600" y="239218"/>
                            <a:ext cx="227555" cy="61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717" name="AutoShape 2628"/>
                        <wps:cNvCnPr>
                          <a:cxnSpLocks noChangeShapeType="1"/>
                          <a:stCxn id="2712" idx="3"/>
                          <a:endCxn id="2714" idx="3"/>
                        </wps:cNvCnPr>
                        <wps:spPr bwMode="auto">
                          <a:xfrm>
                            <a:off x="3981600" y="239218"/>
                            <a:ext cx="615" cy="392343"/>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718" name="AutoShape 2629"/>
                        <wps:cNvCnPr>
                          <a:cxnSpLocks noChangeShapeType="1"/>
                          <a:stCxn id="2710" idx="1"/>
                          <a:endCxn id="2714" idx="3"/>
                        </wps:cNvCnPr>
                        <wps:spPr bwMode="auto">
                          <a:xfrm>
                            <a:off x="3433007" y="631561"/>
                            <a:ext cx="548592" cy="61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719" name="Rectangle 2630"/>
                        <wps:cNvSpPr>
                          <a:spLocks noChangeArrowheads="1"/>
                        </wps:cNvSpPr>
                        <wps:spPr bwMode="auto">
                          <a:xfrm>
                            <a:off x="2941611" y="930430"/>
                            <a:ext cx="256461" cy="21769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E2662">
                              <w:pPr>
                                <w:pStyle w:val="af1"/>
                                <w:rPr>
                                  <w:sz w:val="25"/>
                                </w:rPr>
                              </w:pPr>
                              <w:r w:rsidRPr="007E6668">
                                <w:rPr>
                                  <w:rStyle w:val="aff9"/>
                                  <w:sz w:val="18"/>
                                  <w:szCs w:val="20"/>
                                </w:rPr>
                                <w:t>0</w:t>
                              </w:r>
                              <w:r w:rsidRPr="007E6668">
                                <w:rPr>
                                  <w:sz w:val="25"/>
                                </w:rPr>
                                <w:t>.</w:t>
                              </w:r>
                              <w:r w:rsidRPr="007E6668">
                                <w:rPr>
                                  <w:rStyle w:val="aff9"/>
                                  <w:sz w:val="18"/>
                                  <w:szCs w:val="20"/>
                                </w:rPr>
                                <w:t>3</w:t>
                              </w:r>
                            </w:p>
                          </w:txbxContent>
                        </wps:txbx>
                        <wps:bodyPr rot="0" vert="horz" wrap="square" lIns="31836" tIns="31836" rIns="31836" bIns="31836" anchor="ctr" anchorCtr="0" upright="1">
                          <a:noAutofit/>
                        </wps:bodyPr>
                      </wps:wsp>
                      <wps:wsp>
                        <wps:cNvPr id="4192" name="Rectangle 2631"/>
                        <wps:cNvSpPr>
                          <a:spLocks noChangeArrowheads="1"/>
                        </wps:cNvSpPr>
                        <wps:spPr bwMode="auto">
                          <a:xfrm>
                            <a:off x="3424397" y="930430"/>
                            <a:ext cx="256461" cy="21769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E2662">
                              <w:pPr>
                                <w:pStyle w:val="af1"/>
                                <w:rPr>
                                  <w:sz w:val="25"/>
                                </w:rPr>
                              </w:pPr>
                              <w:r w:rsidRPr="007E6668">
                                <w:rPr>
                                  <w:rStyle w:val="aff9"/>
                                  <w:sz w:val="18"/>
                                  <w:szCs w:val="20"/>
                                </w:rPr>
                                <w:t>0</w:t>
                              </w:r>
                              <w:r w:rsidRPr="007E6668">
                                <w:rPr>
                                  <w:sz w:val="25"/>
                                </w:rPr>
                                <w:t>.</w:t>
                              </w:r>
                              <w:r w:rsidRPr="007E6668">
                                <w:rPr>
                                  <w:rStyle w:val="aff9"/>
                                  <w:sz w:val="18"/>
                                  <w:szCs w:val="20"/>
                                </w:rPr>
                                <w:t>2</w:t>
                              </w:r>
                            </w:p>
                          </w:txbxContent>
                        </wps:txbx>
                        <wps:bodyPr rot="0" vert="horz" wrap="square" lIns="31836" tIns="31836" rIns="31836" bIns="31836" anchor="ctr" anchorCtr="0" upright="1">
                          <a:noAutofit/>
                        </wps:bodyPr>
                      </wps:wsp>
                      <wps:wsp>
                        <wps:cNvPr id="4193" name="Rectangle 2632"/>
                        <wps:cNvSpPr>
                          <a:spLocks noChangeArrowheads="1"/>
                        </wps:cNvSpPr>
                        <wps:spPr bwMode="auto">
                          <a:xfrm>
                            <a:off x="2941611" y="1339992"/>
                            <a:ext cx="256461" cy="2170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E2662">
                              <w:pPr>
                                <w:pStyle w:val="af1"/>
                                <w:rPr>
                                  <w:sz w:val="25"/>
                                </w:rPr>
                              </w:pPr>
                              <w:r w:rsidRPr="007E6668">
                                <w:rPr>
                                  <w:rStyle w:val="aff9"/>
                                  <w:sz w:val="18"/>
                                  <w:szCs w:val="20"/>
                                </w:rPr>
                                <w:t>0</w:t>
                              </w:r>
                              <w:r w:rsidRPr="007E6668">
                                <w:rPr>
                                  <w:sz w:val="25"/>
                                </w:rPr>
                                <w:t>.</w:t>
                              </w:r>
                              <w:r w:rsidRPr="007E6668">
                                <w:rPr>
                                  <w:rStyle w:val="aff9"/>
                                  <w:sz w:val="18"/>
                                  <w:szCs w:val="20"/>
                                </w:rPr>
                                <w:t>0</w:t>
                              </w:r>
                            </w:p>
                          </w:txbxContent>
                        </wps:txbx>
                        <wps:bodyPr rot="0" vert="horz" wrap="square" lIns="31836" tIns="31836" rIns="31836" bIns="31836" anchor="ctr" anchorCtr="0" upright="1">
                          <a:noAutofit/>
                        </wps:bodyPr>
                      </wps:wsp>
                      <wps:wsp>
                        <wps:cNvPr id="4194" name="Rectangle 2633"/>
                        <wps:cNvSpPr>
                          <a:spLocks noChangeArrowheads="1"/>
                        </wps:cNvSpPr>
                        <wps:spPr bwMode="auto">
                          <a:xfrm>
                            <a:off x="3424397" y="1339992"/>
                            <a:ext cx="256461" cy="2170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E2662">
                              <w:pPr>
                                <w:pStyle w:val="af1"/>
                                <w:rPr>
                                  <w:sz w:val="25"/>
                                </w:rPr>
                              </w:pPr>
                              <w:r w:rsidRPr="007E6668">
                                <w:rPr>
                                  <w:rStyle w:val="aff9"/>
                                  <w:sz w:val="18"/>
                                  <w:szCs w:val="20"/>
                                </w:rPr>
                                <w:t>0</w:t>
                              </w:r>
                              <w:r w:rsidRPr="007E6668">
                                <w:rPr>
                                  <w:sz w:val="25"/>
                                </w:rPr>
                                <w:t>.</w:t>
                              </w:r>
                              <w:r w:rsidRPr="007E6668">
                                <w:rPr>
                                  <w:rStyle w:val="aff9"/>
                                  <w:sz w:val="18"/>
                                  <w:szCs w:val="20"/>
                                </w:rPr>
                                <w:t>1</w:t>
                              </w:r>
                            </w:p>
                          </w:txbxContent>
                        </wps:txbx>
                        <wps:bodyPr rot="0" vert="horz" wrap="square" lIns="31836" tIns="31836" rIns="31836" bIns="31836" anchor="ctr" anchorCtr="0" upright="1">
                          <a:noAutofit/>
                        </wps:bodyPr>
                      </wps:wsp>
                      <wps:wsp>
                        <wps:cNvPr id="4195" name="AutoShape 2635"/>
                        <wps:cNvCnPr>
                          <a:cxnSpLocks noChangeShapeType="1"/>
                          <a:stCxn id="2719" idx="3"/>
                          <a:endCxn id="4192" idx="1"/>
                        </wps:cNvCnPr>
                        <wps:spPr bwMode="auto">
                          <a:xfrm>
                            <a:off x="3198072" y="1039278"/>
                            <a:ext cx="226325" cy="61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96" name="AutoShape 2636"/>
                        <wps:cNvCnPr>
                          <a:cxnSpLocks noChangeShapeType="1"/>
                          <a:stCxn id="4192" idx="1"/>
                          <a:endCxn id="4194" idx="1"/>
                        </wps:cNvCnPr>
                        <wps:spPr bwMode="auto">
                          <a:xfrm>
                            <a:off x="3424397" y="1039278"/>
                            <a:ext cx="615" cy="408947"/>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97" name="AutoShape 2637"/>
                        <wps:cNvCnPr>
                          <a:cxnSpLocks noChangeShapeType="1"/>
                          <a:stCxn id="4193" idx="3"/>
                          <a:endCxn id="4194" idx="1"/>
                        </wps:cNvCnPr>
                        <wps:spPr bwMode="auto">
                          <a:xfrm>
                            <a:off x="3198072" y="1448224"/>
                            <a:ext cx="226325" cy="61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98" name="Rectangle 2638"/>
                        <wps:cNvSpPr>
                          <a:spLocks noChangeArrowheads="1"/>
                        </wps:cNvSpPr>
                        <wps:spPr bwMode="auto">
                          <a:xfrm>
                            <a:off x="3725139" y="913827"/>
                            <a:ext cx="256461" cy="21769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E2662">
                              <w:pPr>
                                <w:pStyle w:val="af1"/>
                                <w:rPr>
                                  <w:sz w:val="25"/>
                                </w:rPr>
                              </w:pPr>
                              <w:r w:rsidRPr="007E6668">
                                <w:rPr>
                                  <w:rStyle w:val="aff9"/>
                                  <w:sz w:val="18"/>
                                  <w:szCs w:val="20"/>
                                </w:rPr>
                                <w:t>3</w:t>
                              </w:r>
                              <w:r w:rsidRPr="007E6668">
                                <w:rPr>
                                  <w:sz w:val="25"/>
                                </w:rPr>
                                <w:t>.</w:t>
                              </w:r>
                              <w:r w:rsidRPr="007E6668">
                                <w:rPr>
                                  <w:rStyle w:val="aff9"/>
                                  <w:sz w:val="18"/>
                                  <w:szCs w:val="20"/>
                                </w:rPr>
                                <w:t>1</w:t>
                              </w:r>
                            </w:p>
                          </w:txbxContent>
                        </wps:txbx>
                        <wps:bodyPr rot="0" vert="horz" wrap="square" lIns="31836" tIns="31836" rIns="31836" bIns="31836" anchor="ctr" anchorCtr="0" upright="1">
                          <a:noAutofit/>
                        </wps:bodyPr>
                      </wps:wsp>
                      <wps:wsp>
                        <wps:cNvPr id="4199" name="Rectangle 2639"/>
                        <wps:cNvSpPr>
                          <a:spLocks noChangeArrowheads="1"/>
                        </wps:cNvSpPr>
                        <wps:spPr bwMode="auto">
                          <a:xfrm>
                            <a:off x="4209155" y="913827"/>
                            <a:ext cx="256461" cy="21769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E2662">
                              <w:pPr>
                                <w:pStyle w:val="af1"/>
                                <w:rPr>
                                  <w:sz w:val="25"/>
                                </w:rPr>
                              </w:pPr>
                              <w:r w:rsidRPr="007E6668">
                                <w:rPr>
                                  <w:rStyle w:val="aff9"/>
                                  <w:sz w:val="18"/>
                                  <w:szCs w:val="20"/>
                                </w:rPr>
                                <w:t>3</w:t>
                              </w:r>
                              <w:r w:rsidRPr="007E6668">
                                <w:rPr>
                                  <w:sz w:val="25"/>
                                </w:rPr>
                                <w:t>.</w:t>
                              </w:r>
                              <w:r w:rsidRPr="007E6668">
                                <w:rPr>
                                  <w:rStyle w:val="aff9"/>
                                  <w:sz w:val="18"/>
                                  <w:szCs w:val="20"/>
                                </w:rPr>
                                <w:t>0</w:t>
                              </w:r>
                            </w:p>
                          </w:txbxContent>
                        </wps:txbx>
                        <wps:bodyPr rot="0" vert="horz" wrap="square" lIns="31836" tIns="31836" rIns="31836" bIns="31836" anchor="ctr" anchorCtr="0" upright="1">
                          <a:noAutofit/>
                        </wps:bodyPr>
                      </wps:wsp>
                      <wps:wsp>
                        <wps:cNvPr id="4200" name="Rectangle 2640"/>
                        <wps:cNvSpPr>
                          <a:spLocks noChangeArrowheads="1"/>
                        </wps:cNvSpPr>
                        <wps:spPr bwMode="auto">
                          <a:xfrm>
                            <a:off x="3725139" y="1339992"/>
                            <a:ext cx="256461" cy="2170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E2662">
                              <w:pPr>
                                <w:pStyle w:val="af1"/>
                                <w:rPr>
                                  <w:sz w:val="25"/>
                                </w:rPr>
                              </w:pPr>
                              <w:r w:rsidRPr="007E6668">
                                <w:rPr>
                                  <w:rStyle w:val="aff9"/>
                                  <w:sz w:val="18"/>
                                  <w:szCs w:val="20"/>
                                </w:rPr>
                                <w:t>3</w:t>
                              </w:r>
                              <w:r w:rsidRPr="007E6668">
                                <w:rPr>
                                  <w:sz w:val="25"/>
                                </w:rPr>
                                <w:t>.</w:t>
                              </w:r>
                              <w:r w:rsidRPr="007E6668">
                                <w:rPr>
                                  <w:rStyle w:val="aff9"/>
                                  <w:sz w:val="18"/>
                                  <w:szCs w:val="20"/>
                                </w:rPr>
                                <w:t>2</w:t>
                              </w:r>
                            </w:p>
                          </w:txbxContent>
                        </wps:txbx>
                        <wps:bodyPr rot="0" vert="horz" wrap="square" lIns="31836" tIns="31836" rIns="31836" bIns="31836" anchor="ctr" anchorCtr="0" upright="1">
                          <a:noAutofit/>
                        </wps:bodyPr>
                      </wps:wsp>
                      <wps:wsp>
                        <wps:cNvPr id="4201" name="Rectangle 2641"/>
                        <wps:cNvSpPr>
                          <a:spLocks noChangeArrowheads="1"/>
                        </wps:cNvSpPr>
                        <wps:spPr bwMode="auto">
                          <a:xfrm>
                            <a:off x="4200545" y="1339992"/>
                            <a:ext cx="256461" cy="2170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7E6668" w:rsidRDefault="005B792C" w:rsidP="00AE2662">
                              <w:pPr>
                                <w:pStyle w:val="af1"/>
                                <w:rPr>
                                  <w:sz w:val="25"/>
                                </w:rPr>
                              </w:pPr>
                              <w:r w:rsidRPr="007E6668">
                                <w:rPr>
                                  <w:rStyle w:val="aff9"/>
                                  <w:sz w:val="18"/>
                                  <w:szCs w:val="20"/>
                                </w:rPr>
                                <w:t>3</w:t>
                              </w:r>
                              <w:r w:rsidRPr="007E6668">
                                <w:rPr>
                                  <w:sz w:val="25"/>
                                </w:rPr>
                                <w:t>.</w:t>
                              </w:r>
                              <w:r w:rsidRPr="007E6668">
                                <w:rPr>
                                  <w:rStyle w:val="aff9"/>
                                  <w:sz w:val="18"/>
                                  <w:szCs w:val="20"/>
                                </w:rPr>
                                <w:t>3</w:t>
                              </w:r>
                            </w:p>
                          </w:txbxContent>
                        </wps:txbx>
                        <wps:bodyPr rot="0" vert="horz" wrap="square" lIns="31836" tIns="31836" rIns="31836" bIns="31836" anchor="ctr" anchorCtr="0" upright="1">
                          <a:noAutofit/>
                        </wps:bodyPr>
                      </wps:wsp>
                      <wps:wsp>
                        <wps:cNvPr id="4202" name="AutoShape 2643"/>
                        <wps:cNvCnPr>
                          <a:cxnSpLocks noChangeShapeType="1"/>
                          <a:stCxn id="4198" idx="3"/>
                          <a:endCxn id="4199" idx="1"/>
                        </wps:cNvCnPr>
                        <wps:spPr bwMode="auto">
                          <a:xfrm>
                            <a:off x="3981600" y="1022674"/>
                            <a:ext cx="227555" cy="61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203" name="AutoShape 2644"/>
                        <wps:cNvCnPr>
                          <a:cxnSpLocks noChangeShapeType="1"/>
                          <a:stCxn id="2713" idx="1"/>
                          <a:endCxn id="4199" idx="1"/>
                        </wps:cNvCnPr>
                        <wps:spPr bwMode="auto">
                          <a:xfrm>
                            <a:off x="4209155" y="239218"/>
                            <a:ext cx="615" cy="784071"/>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204" name="AutoShape 2645"/>
                        <wps:cNvCnPr>
                          <a:cxnSpLocks noChangeShapeType="1"/>
                          <a:stCxn id="4200" idx="3"/>
                          <a:endCxn id="4201" idx="1"/>
                        </wps:cNvCnPr>
                        <wps:spPr bwMode="auto">
                          <a:xfrm>
                            <a:off x="3981600" y="1448224"/>
                            <a:ext cx="218945" cy="61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205" name="AutoShape 2646"/>
                        <wps:cNvCnPr>
                          <a:cxnSpLocks noChangeShapeType="1"/>
                          <a:stCxn id="2719" idx="3"/>
                          <a:endCxn id="2707" idx="3"/>
                        </wps:cNvCnPr>
                        <wps:spPr bwMode="auto">
                          <a:xfrm flipV="1">
                            <a:off x="3198072" y="239218"/>
                            <a:ext cx="615" cy="800059"/>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206" name="AutoShape 2647"/>
                        <wps:cNvCnPr>
                          <a:cxnSpLocks noChangeShapeType="1"/>
                          <a:stCxn id="2708" idx="1"/>
                          <a:endCxn id="2710" idx="1"/>
                        </wps:cNvCnPr>
                        <wps:spPr bwMode="auto">
                          <a:xfrm>
                            <a:off x="3433007" y="239218"/>
                            <a:ext cx="615" cy="392343"/>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207" name="AutoShape 2648"/>
                        <wps:cNvCnPr>
                          <a:cxnSpLocks noChangeShapeType="1"/>
                          <a:stCxn id="4198" idx="3"/>
                          <a:endCxn id="4200" idx="3"/>
                        </wps:cNvCnPr>
                        <wps:spPr bwMode="auto">
                          <a:xfrm>
                            <a:off x="3981600" y="1023289"/>
                            <a:ext cx="615" cy="42493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2594" o:spid="_x0000_s2647" editas="canvas" style="width:384.65pt;height:130.4pt;mso-position-horizontal-relative:char;mso-position-vertical-relative:line" coordsize="48850,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">
                <v:shape id="_x0000_s2648" type="#_x0000_t75" style="position:absolute;width:48850;height:16560;visibility:visible;mso-wrap-style:square">
                  <v:fill o:detectmouseclick="t"/>
                  <v:path o:connecttype="none"/>
                </v:shape>
                <v:rect id="Rectangle 2596" o:spid="_x0000_s2649" style="position:absolute;left:5541;top:387;width:15763;height:1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8ZccA&#10;AADdAAAADwAAAGRycy9kb3ducmV2LnhtbESPQWsCMRSE70L/Q3gFL6LZ2qKyGqUsLfRQkG578Pjc&#10;PLNbNy9LEt313zeFQo/DzHzDbHaDbcWVfGgcK3iYZSCIK6cbNgq+Pl+nKxAhImtsHZOCGwXYbe9G&#10;G8y16/mDrmU0IkE45KigjrHLpQxVTRbDzHXEyTs5bzEm6Y3UHvsEt62cZ9lCWmw4LdTYUVFTdS4v&#10;VsHef5sX8764TUoy5+L4VBz6fanU+H54XoOINMT/8F/7TSuYL1eP8PsmPQ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Q/GXHAAAA3QAAAA8AAAAAAAAAAAAAAAAAmAIAAGRy&#10;cy9kb3ducmV2LnhtbFBLBQYAAAAABAAEAPUAAACMAwAAAAA=&#10;" strokeweight="1.5pt">
                  <v:stroke endarrowlength="long"/>
                  <v:shadow offset="6pt,6pt"/>
                  <v:textbox inset="1mm,1mm,1mm,1mm"/>
                </v:rect>
                <v:rect id="Rectangle 2597" o:spid="_x0000_s2650" style="position:absolute;left:29225;top:387;width:15763;height:1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hicQA&#10;AADdAAAADwAAAGRycy9kb3ducmV2LnhtbERPz2vCMBS+C/sfwhvsIjOdjFKqUUaZsIMgqzvs+NY8&#10;087mpSTR1v/eHAY7fny/19vJ9uJKPnSOFbwsMhDEjdMdGwVfx91zASJEZI29Y1JwowDbzcNsjaV2&#10;I3/StY5GpBAOJSpoYxxKKUPTksWwcANx4k7OW4wJeiO1xzGF214usyyXFjtODS0OVLXUnOuLVXDw&#10;v+bd7PPbvCZzrn5eq+/xUCv19Di9rUBEmuK/+M/9oRUs8yLNTW/S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VYYnEAAAA3QAAAA8AAAAAAAAAAAAAAAAAmAIAAGRycy9k&#10;b3ducmV2LnhtbFBLBQYAAAAABAAEAPUAAACJAwAAAAA=&#10;" strokeweight="1.5pt">
                  <v:stroke endarrowlength="long"/>
                  <v:shadow offset="6pt,6pt"/>
                  <v:textbox inset="1mm,1mm,1mm,1mm"/>
                </v:rect>
                <v:shape id="AutoShape 2598" o:spid="_x0000_s2651" type="#_x0000_t32" style="position:absolute;left:13425;top:289;width:6;height:15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9qysIAAADdAAAADwAAAGRycy9kb3ducmV2LnhtbESPzarCMBSE94LvEI5wd5paULQaReQK&#10;7sSfhctDc2xKm5PSxFrf3ly44HKYmW+Y9ba3teio9aVjBdNJAoI4d7rkQsHtehgvQPiArLF2TAre&#10;5GG7GQ7WmGn34jN1l1CICGGfoQITQpNJ6XNDFv3ENcTRe7jWYoiyLaRu8RXhtpZpksylxZLjgsGG&#10;9oby6vK0Cg6EeHrc/fndzdLfqtolZnaslPoZ9bsViEB9+Ib/20etIJ0vlvD3Jj4Buf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9qysIAAADdAAAADwAAAAAAAAAAAAAA&#10;AAChAgAAZHJzL2Rvd25yZXYueG1sUEsFBgAAAAAEAAQA+QAAAJADAAAAAA==&#10;">
                  <v:stroke dashstyle="longDash" endarrowlength="long"/>
                  <v:shadow offset="6pt,6pt"/>
                </v:shape>
                <v:shape id="AutoShape 2599" o:spid="_x0000_s2652" type="#_x0000_t32" style="position:absolute;left:5449;top:8265;width:1595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xVisAAAADdAAAADwAAAGRycy9kb3ducmV2LnhtbERPz2vCMBS+C/sfwhvspskKldkZRWRC&#10;b6Lz4PHRPJvS5qU0sdb/3hwGO358v9fbyXVipCE0njV8LhQI4sqbhmsNl9/D/AtEiMgGO8+k4UkB&#10;tpu32RoL4x98ovEca5FCOBSowcbYF1KGypLDsPA9ceJufnAYExxqaQZ8pHDXyUyppXTYcGqw2NPe&#10;UtWe707DgRCPt2s4Pcc8+2nbnbJ52Wr98T7tvkFEmuK/+M9dGg3ZcpX2pzfpCcjN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pcVYrAAAAA3QAAAA8AAAAAAAAAAAAAAAAA&#10;oQIAAGRycy9kb3ducmV2LnhtbFBLBQYAAAAABAAEAPkAAACOAwAAAAA=&#10;">
                  <v:stroke dashstyle="longDash" endarrowlength="long"/>
                  <v:shadow offset="6pt,6pt"/>
                </v:shape>
                <v:rect id="Rectangle 2600" o:spid="_x0000_s2653" style="position:absolute;left:8444;top:3056;width:1900;height:2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swcYA&#10;AADdAAAADwAAAGRycy9kb3ducmV2LnhtbESPQWvCQBSE70L/w/IK3nQTD0FTVymlLRUsVK3g8ZF9&#10;TaLZt+nuGuO/7xYEj8PMfMPMl71pREfO15YVpOMEBHFhdc2lgu/d22gKwgdkjY1lUnAlD8vFw2CO&#10;ubYX3lC3DaWIEPY5KqhCaHMpfVGRQT+2LXH0fqwzGKJ0pdQOLxFuGjlJkkwarDkuVNjSS0XFaXs2&#10;Co7uXaZfhy6sfteJ5tXn/jW7pkoNH/vnJxCB+nAP39ofWsEkm6X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5swcYAAADdAAAADwAAAAAAAAAAAAAAAACYAgAAZHJz&#10;L2Rvd25yZXYueG1sUEsFBgAAAAAEAAQA9QAAAIsDAAAAAA==&#10;" stroked="f">
                  <v:shadow offset="6pt,6pt"/>
                  <v:textbox inset=".88433mm,.88433mm,.88433mm,.88433mm">
                    <w:txbxContent>
                      <w:p w:rsidR="00AB6496" w:rsidRPr="007E6668" w:rsidRDefault="00AB6496" w:rsidP="00AE2662">
                        <w:pPr>
                          <w:pStyle w:val="af1"/>
                          <w:rPr>
                            <w:sz w:val="25"/>
                          </w:rPr>
                        </w:pPr>
                        <w:r w:rsidRPr="007E6668">
                          <w:rPr>
                            <w:rStyle w:val="aff9"/>
                            <w:sz w:val="25"/>
                          </w:rPr>
                          <w:t>1</w:t>
                        </w:r>
                      </w:p>
                    </w:txbxContent>
                  </v:textbox>
                </v:rect>
                <v:rect id="Rectangle 2601" o:spid="_x0000_s2654" style="position:absolute;left:16968;top:3056;width:1900;height:2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ytscA&#10;AADdAAAADwAAAGRycy9kb3ducmV2LnhtbESPzWrDMBCE74W8g9hCb41sH0zrRgmhJKWBFvLTQI6L&#10;tbHdWitHUh3n7atAIcdhZr5hJrPBtKIn5xvLCtJxAoK4tLrhSsHXbvn4BMIHZI2tZVJwIQ+z6ehu&#10;goW2Z95Qvw2ViBD2BSqoQ+gKKX1Zk0E/th1x9I7WGQxRukpqh+cIN63MkiSXBhuOCzV29FpT+bP9&#10;NQq+3ZtM14c+rE4fiebV536RX1KlHu6H+QuIQEO4hf/b71pBlj9ncH0Tn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88rbHAAAA3QAAAA8AAAAAAAAAAAAAAAAAmAIAAGRy&#10;cy9kb3ducmV2LnhtbFBLBQYAAAAABAAEAPUAAACMAwAAAAA=&#10;" stroked="f">
                  <v:shadow offset="6pt,6pt"/>
                  <v:textbox inset=".88433mm,.88433mm,.88433mm,.88433mm">
                    <w:txbxContent>
                      <w:p w:rsidR="00AB6496" w:rsidRPr="007E6668" w:rsidRDefault="00AB6496" w:rsidP="00AE2662">
                        <w:pPr>
                          <w:pStyle w:val="af1"/>
                          <w:rPr>
                            <w:sz w:val="25"/>
                          </w:rPr>
                        </w:pPr>
                        <w:r w:rsidRPr="007E6668">
                          <w:rPr>
                            <w:rStyle w:val="aff9"/>
                            <w:sz w:val="25"/>
                          </w:rPr>
                          <w:t>2</w:t>
                        </w:r>
                      </w:p>
                    </w:txbxContent>
                  </v:textbox>
                </v:rect>
                <v:rect id="Rectangle 2602" o:spid="_x0000_s2655" style="position:absolute;left:8444;top:10731;width:1900;height:2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XLccA&#10;AADdAAAADwAAAGRycy9kb3ducmV2LnhtbESP3WrCQBSE7wXfYTmF3tVNLIQaXaWUtlRQ8KcFLw/Z&#10;0yQ1ezbdXWN8e7dQ8HKYmW+Y2aI3jejI+dqygnSUgCAurK65VPC5f3t4AuEDssbGMim4kIfFfDiY&#10;Ya7tmbfU7UIpIoR9jgqqENpcSl9UZNCPbEscvW/rDIYoXSm1w3OEm0aOkySTBmuOCxW29FJRcdyd&#10;jIIf9y7TzaELy99Vonm5/nrNLqlS93f98xREoD7cwv/tD61gnE0e4e9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wVy3HAAAA3QAAAA8AAAAAAAAAAAAAAAAAmAIAAGRy&#10;cy9kb3ducmV2LnhtbFBLBQYAAAAABAAEAPUAAACMAwAAAAA=&#10;" stroked="f">
                  <v:shadow offset="6pt,6pt"/>
                  <v:textbox inset=".88433mm,.88433mm,.88433mm,.88433mm">
                    <w:txbxContent>
                      <w:p w:rsidR="00AB6496" w:rsidRPr="007E6668" w:rsidRDefault="00AB6496" w:rsidP="00AE2662">
                        <w:pPr>
                          <w:pStyle w:val="af1"/>
                          <w:rPr>
                            <w:sz w:val="25"/>
                          </w:rPr>
                        </w:pPr>
                        <w:r w:rsidRPr="007E6668">
                          <w:rPr>
                            <w:rStyle w:val="aff9"/>
                            <w:sz w:val="25"/>
                          </w:rPr>
                          <w:t>0</w:t>
                        </w:r>
                      </w:p>
                    </w:txbxContent>
                  </v:textbox>
                </v:rect>
                <v:rect id="Rectangle 2603" o:spid="_x0000_s2656" style="position:absolute;left:16968;top:10731;width:1900;height:2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PWccA&#10;AADdAAAADwAAAGRycy9kb3ducmV2LnhtbESP3WrCQBSE7wXfYTmF3tVNpIQaXaWUtlRQ8KcFLw/Z&#10;0yQ1ezbdXWN8e7dQ8HKYmW+Y2aI3jejI+dqygnSUgCAurK65VPC5f3t4AuEDssbGMim4kIfFfDiY&#10;Ya7tmbfU7UIpIoR9jgqqENpcSl9UZNCPbEscvW/rDIYoXSm1w3OEm0aOkySTBmuOCxW29FJRcdyd&#10;jIIf9y7TzaELy99Vonm5/nrNLqlS93f98xREoD7cwv/tD61gnE0e4e9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Zz1nHAAAA3QAAAA8AAAAAAAAAAAAAAAAAmAIAAGRy&#10;cy9kb3ducmV2LnhtbFBLBQYAAAAABAAEAPUAAACMAwAAAAA=&#10;" stroked="f">
                  <v:shadow offset="6pt,6pt"/>
                  <v:textbox inset=".88433mm,.88433mm,.88433mm,.88433mm">
                    <w:txbxContent>
                      <w:p w:rsidR="00AB6496" w:rsidRPr="007E6668" w:rsidRDefault="00AB6496" w:rsidP="00AE2662">
                        <w:pPr>
                          <w:pStyle w:val="af1"/>
                          <w:rPr>
                            <w:sz w:val="25"/>
                          </w:rPr>
                        </w:pPr>
                        <w:r w:rsidRPr="007E6668">
                          <w:rPr>
                            <w:rStyle w:val="aff9"/>
                            <w:sz w:val="25"/>
                          </w:rPr>
                          <w:t>3</w:t>
                        </w:r>
                      </w:p>
                    </w:txbxContent>
                  </v:textbox>
                </v:rect>
                <v:shape id="AutoShape 2604" o:spid="_x0000_s2657" type="#_x0000_t32" style="position:absolute;left:10344;top:4144;width:662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Q688cAAADdAAAADwAAAGRycy9kb3ducmV2LnhtbESP3WrCQBSE7wu+w3IEb0rdVNDU1FWK&#10;oNiLCv48wGn2mA1mz4bsmkSfvlso9HKYmW+Yxaq3lWip8aVjBa/jBARx7nTJhYLzafPyBsIHZI2V&#10;Y1JwJw+r5eBpgZl2HR+oPYZCRAj7DBWYEOpMSp8bsujHriaO3sU1FkOUTSF1g12E20pOkmQmLZYc&#10;FwzWtDaUX483q2D/9W309C67z7J9pOvnbZpikio1GvYf7yAC9eE//NfeaQWT2XwKv2/iE5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hDrzxwAAAN0AAAAPAAAAAAAA&#10;AAAAAAAAAKECAABkcnMvZG93bnJldi54bWxQSwUGAAAAAAQABAD5AAAAlQMAAAAA&#10;" strokeweight="1.5pt">
                  <v:stroke endarrowlength="long"/>
                  <v:shadow offset="6pt,6pt"/>
                </v:shape>
                <v:shape id="AutoShape 2605" o:spid="_x0000_s2658" type="#_x0000_t32" style="position:absolute;left:10344;top:4144;width:6;height:7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khMcAAADdAAAADwAAAGRycy9kb3ducmV2LnhtbESP0WrCQBRE3wv9h+UWfBHdVGii0VWK&#10;oNiHFqp+wDV7zYZm74bsNon9+m5B6OMwM2eY1Wawteio9ZVjBc/TBARx4XTFpYLzaTeZg/ABWWPt&#10;mBTcyMNm/fiwwly7nj+pO4ZSRAj7HBWYEJpcSl8YsuinriGO3tW1FkOUbSl1i32E21rOkiSVFiuO&#10;CwYb2hoqvo7fVsHH+8Xol5vs36ruJ9uO91mGSabU6Gl4XYIINIT/8L190Apm6SKFvzfx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VqSExwAAAN0AAAAPAAAAAAAA&#10;AAAAAAAAAKECAABkcnMvZG93bnJldi54bWxQSwUGAAAAAAQABAD5AAAAlQMAAAAA&#10;" strokeweight="1.5pt">
                  <v:stroke endarrowlength="long"/>
                  <v:shadow offset="6pt,6pt"/>
                </v:shape>
                <v:shape id="AutoShape 2606" o:spid="_x0000_s2659" type="#_x0000_t32" style="position:absolute;left:16968;top:4144;width:6;height:7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oBH8YAAADdAAAADwAAAGRycy9kb3ducmV2LnhtbESPUUvDMBSF34X9h3AFX8SlDlxmXVrG&#10;wLE9KLj5A67NtSk2N6WJbeevXwTBx8M55zucdTm5VgzUh8azhvt5BoK48qbhWsP76fluBSJEZIOt&#10;Z9JwpgBlMbtaY278yG80HGMtEoRDjhpsjF0uZagsOQxz3xEn79P3DmOSfS1Nj2OCu1YusmwpHTac&#10;Fix2tLVUfR2/nYbXlw9rHs5yPDTDj9re7pTCTGl9cz1tnkBEmuJ/+K+9NxoWy0cFv2/SE5D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aAR/GAAAA3QAAAA8AAAAAAAAA&#10;AAAAAAAAoQIAAGRycy9kb3ducmV2LnhtbFBLBQYAAAAABAAEAPkAAACUAwAAAAA=&#10;" strokeweight="1.5pt">
                  <v:stroke endarrowlength="long"/>
                  <v:shadow offset="6pt,6pt"/>
                </v:shape>
                <v:rect id="Rectangle 2607" o:spid="_x0000_s2660" style="position:absolute;left:29311;top:473;width:7878;height:7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Mt8MA&#10;AADdAAAADwAAAGRycy9kb3ducmV2LnhtbERPz2vCMBS+D/wfwhN200RhxXVG0TGHODzohF0fzbMp&#10;Ni+1yWr9781hsOPH93u+7F0tOmpD5VnDZKxAEBfeVFxqOH1vRjMQISIbrD2ThjsFWC4GT3PMjb/x&#10;gbpjLEUK4ZCjBhtjk0sZCksOw9g3xIk7+9ZhTLAtpWnxlsJdLadKZdJhxanBYkPvlorL8ddp6K6b&#10;/hM/9rurWqvzyykL9uun0Pp52K/eQETq47/4z701GqbZa5qb3q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sMt8MAAADdAAAADwAAAAAAAAAAAAAAAACYAgAAZHJzL2Rv&#10;d25yZXYueG1sUEsFBgAAAAAEAAQA9QAAAIgDAAAAAA==&#10;">
                  <v:stroke endarrowlength="long"/>
                  <v:shadow offset="6pt,6pt"/>
                  <v:textbox inset="1mm,1mm,1mm,1mm"/>
                </v:rect>
                <v:rect id="Rectangle 2608" o:spid="_x0000_s2661" style="position:absolute;left:37023;top:473;width:7879;height:7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epLMYA&#10;AADdAAAADwAAAGRycy9kb3ducmV2LnhtbESPQWsCMRSE7wX/Q3iCt5oodKlbo6hUEUsPtUKvj81z&#10;s3Tzsm7iuv33jVDocZiZb5j5sne16KgNlWcNk7ECQVx4U3Gp4fS5fXwGESKywdozafihAMvF4GGO&#10;ufE3/qDuGEuRIBxy1GBjbHIpQ2HJYRj7hjh5Z986jEm2pTQt3hLc1XKqVCYdVpwWLDa0sVR8H69O&#10;Q3fZ9jt8fT9c1Fqdn05ZsG9fhdajYb96ARGpj//hv/beaJhmsx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epLMYAAADdAAAADwAAAAAAAAAAAAAAAACYAgAAZHJz&#10;L2Rvd25yZXYueG1sUEsFBgAAAAAEAAQA9QAAAIsDAAAAAA==&#10;">
                  <v:stroke endarrowlength="long"/>
                  <v:shadow offset="6pt,6pt"/>
                  <v:textbox inset="1mm,1mm,1mm,1mm"/>
                </v:rect>
                <v:rect id="Rectangle 2609" o:spid="_x0000_s2662" style="position:absolute;left:29311;top:8191;width:7878;height:7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aq8IA&#10;AADdAAAADwAAAGRycy9kb3ducmV2LnhtbERPTWsCMRC9C/0PYQq9aVKhWlaj2FKlKB60gtdhM24W&#10;N5N1E9ftvzcHwePjfU/nnatES00oPWt4HygQxLk3JRcaDn/L/ieIEJENVp5Jwz8FmM9eelPMjL/x&#10;jtp9LEQK4ZChBhtjnUkZcksOw8DXxIk7+cZhTLAppGnwlsJdJYdKjaTDklODxZq+LeXn/dVpaC/L&#10;boU/2/VFfanTx2EU7OaYa/322i0mICJ18Sl+uH+NhuFYpf3pTXoC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dpqrwgAAAN0AAAAPAAAAAAAAAAAAAAAAAJgCAABkcnMvZG93&#10;bnJldi54bWxQSwUGAAAAAAQABAD1AAAAhwMAAAAA&#10;">
                  <v:stroke endarrowlength="long"/>
                  <v:shadow offset="6pt,6pt"/>
                  <v:textbox inset="1mm,1mm,1mm,1mm"/>
                </v:rect>
                <v:rect id="Rectangle 2610" o:spid="_x0000_s2663" style="position:absolute;left:37023;top:8191;width:7879;height:7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MMUA&#10;AADdAAAADwAAAGRycy9kb3ducmV2LnhtbESPQWsCMRSE7wX/Q3hCb5oo1MpqFJVaSksPVcHrY/Pc&#10;LG5e1k26rv/eFIQeh5n5hpkvO1eJlppQetYwGioQxLk3JRcaDvvtYAoiRGSDlWfScKMAy0XvaY6Z&#10;8Vf+oXYXC5EgHDLUYGOsMylDbslhGPqaOHkn3ziMSTaFNA1eE9xVcqzURDosOS1YrGljKT/vfp2G&#10;9rLt3vHt+/Oi1ur0cpgE+3XMtX7ud6sZiEhd/A8/2h9Gw/hVjeDv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8wxQAAAN0AAAAPAAAAAAAAAAAAAAAAAJgCAABkcnMv&#10;ZG93bnJldi54bWxQSwUGAAAAAAQABAD1AAAAigMAAAAA&#10;">
                  <v:stroke endarrowlength="long"/>
                  <v:shadow offset="6pt,6pt"/>
                  <v:textbox inset="1mm,1mm,1mm,1mm"/>
                </v:rect>
                <v:shape id="AutoShape 2611" o:spid="_x0000_s2664" type="#_x0000_t32" style="position:absolute;left:33253;top:473;width:0;height:155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n0fMMAAADdAAAADwAAAGRycy9kb3ducmV2LnhtbESPT4vCMBTE78J+h/AW9qbJFlylaxSR&#10;FbyJfw4eH82zKW1eShNr/fZGEPY4zMxvmMVqcI3oqQuVZw3fEwWCuPCm4lLD+bQdz0GEiGyw8Uwa&#10;HhRgtfwYLTA3/s4H6o+xFAnCIUcNNsY2lzIUlhyGiW+Jk3f1ncOYZFdK0+E9wV0jM6V+pMOK04LF&#10;ljaWivp4cxq2hLi/XsLh0U+zv7peKzvd1Vp/fQ7rXxCRhvgffrd3RkM2Uxm83q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p9HzDAAAA3QAAAA8AAAAAAAAAAAAA&#10;AAAAoQIAAGRycy9kb3ducmV2LnhtbFBLBQYAAAAABAAEAPkAAACRAwAAAAA=&#10;">
                  <v:stroke dashstyle="longDash" endarrowlength="long"/>
                  <v:shadow offset="6pt,6pt"/>
                </v:shape>
                <v:shape id="AutoShape 2612" o:spid="_x0000_s2665" type="#_x0000_t32" style="position:absolute;left:29311;top:4415;width:1559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zJk8QAAADdAAAADwAAAGRycy9kb3ducmV2LnhtbESPT4vCMBTE74LfIbwFb5ps8c/SNYrI&#10;Ct5Edw8eH82zKW1eSpOt9dtvFgSPw8z8hllvB9eInrpQedbwPlMgiAtvKi41/Hwfph8gQkQ22Hgm&#10;DQ8KsN2MR2vMjb/zmfpLLEWCcMhRg42xzaUMhSWHYeZb4uTdfOcwJtmV0nR4T3DXyEyppXRYcVqw&#10;2NLeUlFffp2GAyGebtdwfvSL7Kuud8oujrXWk7dh9wki0hBf4Wf7aDRkKzWH/zfpCc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jMmTxAAAAN0AAAAPAAAAAAAAAAAA&#10;AAAAAKECAABkcnMvZG93bnJldi54bWxQSwUGAAAAAAQABAD5AAAAkgMAAAAA&#10;">
                  <v:stroke dashstyle="longDash" endarrowlength="long"/>
                  <v:shadow offset="6pt,6pt"/>
                </v:shape>
                <v:shape id="AutoShape 2613" o:spid="_x0000_s2666" type="#_x0000_t32" style="position:absolute;left:29311;top:12133;width:155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BsCMMAAADdAAAADwAAAGRycy9kb3ducmV2LnhtbESPQWvCQBSE74L/YXlCb2a3gdiSuoqU&#10;Ct6K1kOPj+wzG5J9G7LbGP99VxA8DjPzDbPeTq4TIw2h8azhNVMgiCtvGq41nH/2y3cQISIb7DyT&#10;hhsF2G7mszWWxl/5SOMp1iJBOJSowcbYl1KGypLDkPmeOHkXPziMSQ61NANeE9x1MldqJR02nBYs&#10;9vRpqWpPf07DnhC/L7/heBuL/Kttd8oWh1brl8W0+wARaYrP8KN9MBryN1XA/U16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AbAjDAAAA3QAAAA8AAAAAAAAAAAAA&#10;AAAAoQIAAGRycy9kb3ducmV2LnhtbFBLBQYAAAAABAAEAPkAAACRAwAAAAA=&#10;">
                  <v:stroke dashstyle="longDash" endarrowlength="long"/>
                  <v:shadow offset="6pt,6pt"/>
                </v:shape>
                <v:shape id="AutoShape 2614" o:spid="_x0000_s2667" type="#_x0000_t32" style="position:absolute;left:40966;top:473;width:6;height:155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Lyf8MAAADdAAAADwAAAGRycy9kb3ducmV2LnhtbESPT4vCMBTE7wt+h/CEva2JBf9QjSKi&#10;4G1R97DHR/NsSpuX0sRav/1mQfA4zMxvmPV2cI3oqQuVZw3TiQJBXHhTcanh53r8WoIIEdlg45k0&#10;PCnAdjP6WGNu/IPP1F9iKRKEQ44abIxtLmUoLDkME98SJ+/mO4cxya6UpsNHgrtGZkrNpcOK04LF&#10;lvaWivpydxqOhPh9+w3nZz/LDnW9U3Z2qrX+HA+7FYhIQ3yHX+2T0ZAt1Bz+36Qn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S8n/DAAAA3QAAAA8AAAAAAAAAAAAA&#10;AAAAoQIAAGRycy9kb3ducmV2LnhtbFBLBQYAAAAABAAEAPkAAACRAwAAAAA=&#10;">
                  <v:stroke dashstyle="longDash" endarrowlength="long"/>
                  <v:shadow offset="6pt,6pt"/>
                </v:shape>
                <v:rect id="Rectangle 2615" o:spid="_x0000_s2668" style="position:absolute;left:29416;top:1303;width:2564;height:2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NMYA&#10;AADdAAAADwAAAGRycy9kb3ducmV2LnhtbESPQWsCMRSE74L/ITzBmybrQcvWKEVaUbDQ2hZ6fGxe&#10;d7duXtYkruu/bwqFHoeZ+YZZrnvbiI58qB1ryKYKBHHhTM2lhve3p8kdiBCRDTaOScONAqxXw8ES&#10;c+Ou/ErdMZYiQTjkqKGKsc2lDEVFFsPUtcTJ+3LeYkzSl9J4vCa4beRMqbm0WHNaqLClTUXF6Xix&#10;Gr79VmYvn13cnw/K8P7543F+y7Qej/qHexCR+vgf/mvvjIbZQi3g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LNMYAAADdAAAADwAAAAAAAAAAAAAAAACYAgAAZHJz&#10;L2Rvd25yZXYueG1sUEsFBgAAAAAEAAQA9QAAAIsDAAAAAA==&#10;" stroked="f">
                  <v:shadow offset="6pt,6pt"/>
                  <v:textbox inset=".88433mm,.88433mm,.88433mm,.88433mm">
                    <w:txbxContent>
                      <w:p w:rsidR="00AB6496" w:rsidRPr="007E6668" w:rsidRDefault="00AB6496" w:rsidP="00AE2662">
                        <w:pPr>
                          <w:pStyle w:val="af1"/>
                          <w:rPr>
                            <w:sz w:val="25"/>
                          </w:rPr>
                        </w:pPr>
                        <w:r w:rsidRPr="007E6668">
                          <w:rPr>
                            <w:rStyle w:val="aff9"/>
                            <w:sz w:val="18"/>
                            <w:szCs w:val="20"/>
                          </w:rPr>
                          <w:t>1</w:t>
                        </w:r>
                        <w:r w:rsidRPr="007E6668">
                          <w:rPr>
                            <w:sz w:val="25"/>
                          </w:rPr>
                          <w:t>.</w:t>
                        </w:r>
                        <w:r w:rsidRPr="007E6668">
                          <w:rPr>
                            <w:rStyle w:val="aff9"/>
                            <w:sz w:val="18"/>
                            <w:szCs w:val="20"/>
                          </w:rPr>
                          <w:t>1</w:t>
                        </w:r>
                      </w:p>
                    </w:txbxContent>
                  </v:textbox>
                </v:rect>
                <v:rect id="Rectangle 2616" o:spid="_x0000_s2669" style="position:absolute;left:34330;top:1303;width:2564;height:2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9fRsMA&#10;AADdAAAADwAAAGRycy9kb3ducmV2LnhtbERPz2vCMBS+C/4P4Qm7aVIPblSjDNnGhA3UTfD4aJ5t&#10;Z/PSJVmt/705DDx+fL8Xq942oiMfascasokCQVw4U3Op4fvrdfwEIkRkg41j0nClAKvlcLDA3LgL&#10;76jbx1KkEA45aqhibHMpQ1GRxTBxLXHiTs5bjAn6UhqPlxRuGzlVaiYt1pwaKmxpXVFx3v9ZDT/+&#10;TWbbYxc3vx/K8Obz8DK7Zlo/jPrnOYhIfbyL/93vRsP0UaW56U1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9fRsMAAADdAAAADwAAAAAAAAAAAAAAAACYAgAAZHJzL2Rv&#10;d25yZXYueG1sUEsFBgAAAAAEAAQA9QAAAIgDAAAAAA==&#10;" stroked="f">
                  <v:shadow offset="6pt,6pt"/>
                  <v:textbox inset=".88433mm,.88433mm,.88433mm,.88433mm">
                    <w:txbxContent>
                      <w:p w:rsidR="00AB6496" w:rsidRPr="007E6668" w:rsidRDefault="00AB6496" w:rsidP="00AE2662">
                        <w:pPr>
                          <w:pStyle w:val="af1"/>
                          <w:rPr>
                            <w:sz w:val="25"/>
                          </w:rPr>
                        </w:pPr>
                        <w:r w:rsidRPr="007E6668">
                          <w:rPr>
                            <w:rStyle w:val="aff9"/>
                            <w:sz w:val="18"/>
                            <w:szCs w:val="20"/>
                          </w:rPr>
                          <w:t>1</w:t>
                        </w:r>
                        <w:r w:rsidRPr="007E6668">
                          <w:rPr>
                            <w:sz w:val="25"/>
                          </w:rPr>
                          <w:t>.</w:t>
                        </w:r>
                        <w:r w:rsidRPr="007E6668">
                          <w:rPr>
                            <w:rStyle w:val="aff9"/>
                            <w:sz w:val="18"/>
                            <w:szCs w:val="20"/>
                          </w:rPr>
                          <w:t>2</w:t>
                        </w:r>
                      </w:p>
                    </w:txbxContent>
                  </v:textbox>
                </v:rect>
                <v:rect id="Rectangle 2617" o:spid="_x0000_s2670" style="position:absolute;left:29489;top:5233;width:2565;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63ccA&#10;AADdAAAADwAAAGRycy9kb3ducmV2LnhtbESPT0sDMRTE74V+h/AEbzbZHqrdNi0iKhYsaP9Aj4/N&#10;c3ft5mVN4nb77RtB6HGYmd8w82VvG9GRD7VjDdlIgSAunKm51LDbvtw9gAgR2WDjmDScKcByMRzM&#10;MTfuxJ/UbWIpEoRDjhqqGNtcylBUZDGMXEucvC/nLcYkfSmNx1OC20aOlZpIizWnhQpbeqqoOG5+&#10;rYZv/yqzj0MXVz/vyvBqvX+enDOtb2/6xxmISH28hv/bb0bD+F5N4e9Neg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z+t3HAAAA3QAAAA8AAAAAAAAAAAAAAAAAmAIAAGRy&#10;cy9kb3ducmV2LnhtbFBLBQYAAAAABAAEAPUAAACMAwAAAAA=&#10;" stroked="f">
                  <v:shadow offset="6pt,6pt"/>
                  <v:textbox inset=".88433mm,.88433mm,.88433mm,.88433mm">
                    <w:txbxContent>
                      <w:p w:rsidR="00AB6496" w:rsidRPr="007E6668" w:rsidRDefault="00AB6496" w:rsidP="00AE2662">
                        <w:pPr>
                          <w:pStyle w:val="af1"/>
                          <w:rPr>
                            <w:sz w:val="25"/>
                          </w:rPr>
                        </w:pPr>
                        <w:r w:rsidRPr="007E6668">
                          <w:rPr>
                            <w:rStyle w:val="aff9"/>
                            <w:sz w:val="18"/>
                            <w:szCs w:val="20"/>
                          </w:rPr>
                          <w:t>1</w:t>
                        </w:r>
                        <w:r w:rsidRPr="007E6668">
                          <w:rPr>
                            <w:sz w:val="25"/>
                          </w:rPr>
                          <w:t>.</w:t>
                        </w:r>
                        <w:r w:rsidRPr="007E6668">
                          <w:rPr>
                            <w:rStyle w:val="aff9"/>
                            <w:sz w:val="18"/>
                            <w:szCs w:val="20"/>
                          </w:rPr>
                          <w:t>0</w:t>
                        </w:r>
                      </w:p>
                    </w:txbxContent>
                  </v:textbox>
                </v:rect>
                <v:rect id="Rectangle 2618" o:spid="_x0000_s2671" style="position:absolute;left:34330;top:5233;width:256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DFncMA&#10;AADdAAAADwAAAGRycy9kb3ducmV2LnhtbERPz2vCMBS+C/sfwht407Qe3KhGGUNFwYG6CR4fzbPt&#10;1rzUJNb635vDwOPH93s670wtWnK+sqwgHSYgiHOrKy4U/HwvB+8gfEDWWFsmBXfyMJ+99KaYaXvj&#10;PbWHUIgYwj5DBWUITSalz0sy6Ie2IY7c2TqDIUJXSO3wFsNNLUdJMpYGK44NJTb0WVL+d7gaBb9u&#10;JdPdqQ2byzbRvPk6Lsb3VKn+a/cxARGoC0/xv3utFYze0rg/volP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DFncMAAADdAAAADwAAAAAAAAAAAAAAAACYAgAAZHJzL2Rv&#10;d25yZXYueG1sUEsFBgAAAAAEAAQA9QAAAIgDAAAAAA==&#10;" stroked="f">
                  <v:shadow offset="6pt,6pt"/>
                  <v:textbox inset=".88433mm,.88433mm,.88433mm,.88433mm">
                    <w:txbxContent>
                      <w:p w:rsidR="00AB6496" w:rsidRPr="007E6668" w:rsidRDefault="00AB6496" w:rsidP="00AE2662">
                        <w:pPr>
                          <w:pStyle w:val="af1"/>
                          <w:rPr>
                            <w:sz w:val="25"/>
                          </w:rPr>
                        </w:pPr>
                        <w:r w:rsidRPr="007E6668">
                          <w:rPr>
                            <w:rStyle w:val="aff9"/>
                            <w:sz w:val="18"/>
                            <w:szCs w:val="20"/>
                          </w:rPr>
                          <w:t>1</w:t>
                        </w:r>
                        <w:r w:rsidRPr="007E6668">
                          <w:rPr>
                            <w:sz w:val="25"/>
                          </w:rPr>
                          <w:t>.</w:t>
                        </w:r>
                        <w:r w:rsidRPr="007E6668">
                          <w:rPr>
                            <w:rStyle w:val="aff9"/>
                            <w:sz w:val="18"/>
                            <w:szCs w:val="20"/>
                          </w:rPr>
                          <w:t>3</w:t>
                        </w:r>
                      </w:p>
                    </w:txbxContent>
                  </v:textbox>
                </v:rect>
                <v:shape id="AutoShape 2619" o:spid="_x0000_s2672" type="#_x0000_t32" style="position:absolute;left:31980;top:2392;width:235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0wN8YAAADdAAAADwAAAGRycy9kb3ducmV2LnhtbESPUWvCMBSF3wf7D+EO9jI0reAi1ShD&#10;2JgPG8z5A67NtSlrbkqTtXW/fhEEHw/nnO9wVpvRNaKnLtSeNeTTDARx6U3NlYbD9+tkASJEZION&#10;Z9JwpgCb9f3dCgvjB/6ifh8rkSAcCtRgY2wLKUNpyWGY+pY4eSffOYxJdpU0HQ4J7ho5y7Jn6bDm&#10;tGCxpa2l8mf/6zR8fhytmZ/lsKv7P7V9elMKM6X148P4sgQRaYy38LX9bjTMVJ7D5U16AnL9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NMDfGAAAA3QAAAA8AAAAAAAAA&#10;AAAAAAAAoQIAAGRycy9kb3ducmV2LnhtbFBLBQYAAAAABAAEAPkAAACUAwAAAAA=&#10;" strokeweight="1.5pt">
                  <v:stroke endarrowlength="long"/>
                  <v:shadow offset="6pt,6pt"/>
                </v:shape>
                <v:rect id="Rectangle 2622" o:spid="_x0000_s2673" style="position:absolute;left:37251;top:1303;width:2565;height:2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7+ccYA&#10;AADdAAAADwAAAGRycy9kb3ducmV2LnhtbESPQWvCQBSE7wX/w/KE3uomOWhJXaWIFQULVSt4fGRf&#10;k2j2bbq7jfHfdwsFj8PMfMNM571pREfO15YVpKMEBHFhdc2lgs/D29MzCB+QNTaWScGNPMxng4cp&#10;5tpeeUfdPpQiQtjnqKAKoc2l9EVFBv3ItsTR+7LOYIjSlVI7vEa4aWSWJGNpsOa4UGFLi4qKy/7H&#10;KDi7lUw/Tl3YfG8TzZv343J8S5V6HPavLyAC9eEe/m+vtYJskmbw9yY+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7+ccYAAADdAAAADwAAAAAAAAAAAAAAAACYAgAAZHJz&#10;L2Rvd25yZXYueG1sUEsFBgAAAAAEAAQA9QAAAIsDAAAAAA==&#10;" stroked="f">
                  <v:shadow offset="6pt,6pt"/>
                  <v:textbox inset=".88433mm,.88433mm,.88433mm,.88433mm">
                    <w:txbxContent>
                      <w:p w:rsidR="00AB6496" w:rsidRPr="007E6668" w:rsidRDefault="00AB6496" w:rsidP="00AE2662">
                        <w:pPr>
                          <w:pStyle w:val="af1"/>
                          <w:rPr>
                            <w:sz w:val="25"/>
                          </w:rPr>
                        </w:pPr>
                        <w:r w:rsidRPr="007E6668">
                          <w:rPr>
                            <w:rStyle w:val="aff9"/>
                            <w:sz w:val="18"/>
                            <w:szCs w:val="20"/>
                          </w:rPr>
                          <w:t>2</w:t>
                        </w:r>
                        <w:r w:rsidRPr="007E6668">
                          <w:rPr>
                            <w:sz w:val="25"/>
                          </w:rPr>
                          <w:t>.</w:t>
                        </w:r>
                        <w:r w:rsidRPr="007E6668">
                          <w:rPr>
                            <w:rStyle w:val="aff9"/>
                            <w:sz w:val="18"/>
                            <w:szCs w:val="20"/>
                          </w:rPr>
                          <w:t>1</w:t>
                        </w:r>
                      </w:p>
                    </w:txbxContent>
                  </v:textbox>
                </v:rect>
                <v:rect id="Rectangle 2623" o:spid="_x0000_s2674" style="position:absolute;left:42091;top:1303;width:2565;height:2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b6sYA&#10;AADdAAAADwAAAGRycy9kb3ducmV2LnhtbESPQWvCQBSE7wX/w/IK3uomFlRSVymiRaFCqy30+Mg+&#10;k2j2bdzdxvjvXaHQ4zAz3zDTeWdq0ZLzlWUF6SABQZxbXXGh4Gu/epqA8AFZY22ZFFzJw3zWe5hi&#10;pu2FP6ndhUJECPsMFZQhNJmUPi/JoB/Yhjh6B+sMhihdIbXDS4SbWg6TZCQNVhwXSmxoUVJ+2v0a&#10;BUf3JtOPnzZszu+J5s32ezm6pkr1H7vXFxCBuvAf/muvtYLhOH2G+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b6sYAAADdAAAADwAAAAAAAAAAAAAAAACYAgAAZHJz&#10;L2Rvd25yZXYueG1sUEsFBgAAAAAEAAQA9QAAAIsDAAAAAA==&#10;" stroked="f">
                  <v:shadow offset="6pt,6pt"/>
                  <v:textbox inset=".88433mm,.88433mm,.88433mm,.88433mm">
                    <w:txbxContent>
                      <w:p w:rsidR="00AB6496" w:rsidRPr="007E6668" w:rsidRDefault="00AB6496" w:rsidP="00AE2662">
                        <w:pPr>
                          <w:pStyle w:val="af1"/>
                          <w:rPr>
                            <w:sz w:val="25"/>
                          </w:rPr>
                        </w:pPr>
                        <w:r w:rsidRPr="007E6668">
                          <w:rPr>
                            <w:rStyle w:val="aff9"/>
                            <w:sz w:val="18"/>
                            <w:szCs w:val="20"/>
                          </w:rPr>
                          <w:t>2</w:t>
                        </w:r>
                        <w:r w:rsidRPr="007E6668">
                          <w:rPr>
                            <w:sz w:val="25"/>
                          </w:rPr>
                          <w:t>.</w:t>
                        </w:r>
                        <w:r w:rsidRPr="007E6668">
                          <w:rPr>
                            <w:rStyle w:val="aff9"/>
                            <w:sz w:val="18"/>
                            <w:szCs w:val="20"/>
                          </w:rPr>
                          <w:t>2</w:t>
                        </w:r>
                      </w:p>
                    </w:txbxContent>
                  </v:textbox>
                </v:rect>
                <v:rect id="Rectangle 2624" o:spid="_x0000_s2675" style="position:absolute;left:37251;top:5233;width:2565;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nsYA&#10;AADdAAAADwAAAGRycy9kb3ducmV2LnhtbESPQWvCQBSE7wX/w/IK3uomUlRSVymiRaFCqy30+Mg+&#10;k2j2bdzdxvjvXaHQ4zAz3zDTeWdq0ZLzlWUF6SABQZxbXXGh4Gu/epqA8AFZY22ZFFzJw3zWe5hi&#10;pu2FP6ndhUJECPsMFZQhNJmUPi/JoB/Yhjh6B+sMhihdIbXDS4SbWg6TZCQNVhwXSmxoUVJ+2v0a&#10;BUf3JtOPnzZszu+J5s32ezm6pkr1H7vXFxCBuvAf/muvtYLhOH2G+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DnsYAAADdAAAADwAAAAAAAAAAAAAAAACYAgAAZHJz&#10;L2Rvd25yZXYueG1sUEsFBgAAAAAEAAQA9QAAAIsDAAAAAA==&#10;" stroked="f">
                  <v:shadow offset="6pt,6pt"/>
                  <v:textbox inset=".88433mm,.88433mm,.88433mm,.88433mm">
                    <w:txbxContent>
                      <w:p w:rsidR="00AB6496" w:rsidRPr="007E6668" w:rsidRDefault="00AB6496" w:rsidP="00AE2662">
                        <w:pPr>
                          <w:pStyle w:val="af1"/>
                          <w:rPr>
                            <w:sz w:val="25"/>
                          </w:rPr>
                        </w:pPr>
                        <w:r w:rsidRPr="007E6668">
                          <w:rPr>
                            <w:rStyle w:val="aff9"/>
                            <w:sz w:val="18"/>
                            <w:szCs w:val="20"/>
                          </w:rPr>
                          <w:t>2</w:t>
                        </w:r>
                        <w:r w:rsidRPr="007E6668">
                          <w:rPr>
                            <w:sz w:val="25"/>
                          </w:rPr>
                          <w:t>.</w:t>
                        </w:r>
                        <w:r w:rsidRPr="007E6668">
                          <w:rPr>
                            <w:rStyle w:val="aff9"/>
                            <w:sz w:val="18"/>
                            <w:szCs w:val="20"/>
                          </w:rPr>
                          <w:t>0</w:t>
                        </w:r>
                      </w:p>
                    </w:txbxContent>
                  </v:textbox>
                </v:rect>
                <v:rect id="Rectangle 2625" o:spid="_x0000_s2676" style="position:absolute;left:42005;top:5233;width:2565;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mBcYA&#10;AADdAAAADwAAAGRycy9kb3ducmV2LnhtbESPQWvCQBSE7wX/w/IK3uomQlVSVymiRaFCqy30+Mg+&#10;k2j2bdzdxvjvXaHQ4zAz3zDTeWdq0ZLzlWUF6SABQZxbXXGh4Gu/epqA8AFZY22ZFFzJw3zWe5hi&#10;pu2FP6ndhUJECPsMFZQhNJmUPi/JoB/Yhjh6B+sMhihdIbXDS4SbWg6TZCQNVhwXSmxoUVJ+2v0a&#10;BUf3JtOPnzZszu+J5s32ezm6pkr1H7vXFxCBuvAf/muvtYLhOH2G+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dmBcYAAADdAAAADwAAAAAAAAAAAAAAAACYAgAAZHJz&#10;L2Rvd25yZXYueG1sUEsFBgAAAAAEAAQA9QAAAIsDAAAAAA==&#10;" stroked="f">
                  <v:shadow offset="6pt,6pt"/>
                  <v:textbox inset=".88433mm,.88433mm,.88433mm,.88433mm">
                    <w:txbxContent>
                      <w:p w:rsidR="00AB6496" w:rsidRPr="007E6668" w:rsidRDefault="00AB6496" w:rsidP="00AE2662">
                        <w:pPr>
                          <w:pStyle w:val="af1"/>
                          <w:rPr>
                            <w:sz w:val="25"/>
                          </w:rPr>
                        </w:pPr>
                        <w:r w:rsidRPr="007E6668">
                          <w:rPr>
                            <w:rStyle w:val="aff9"/>
                            <w:sz w:val="18"/>
                            <w:szCs w:val="20"/>
                          </w:rPr>
                          <w:t>2</w:t>
                        </w:r>
                        <w:r w:rsidRPr="007E6668">
                          <w:rPr>
                            <w:sz w:val="25"/>
                          </w:rPr>
                          <w:t>.</w:t>
                        </w:r>
                        <w:r w:rsidRPr="007E6668">
                          <w:rPr>
                            <w:rStyle w:val="aff9"/>
                            <w:sz w:val="18"/>
                            <w:szCs w:val="20"/>
                          </w:rPr>
                          <w:t>3</w:t>
                        </w:r>
                      </w:p>
                    </w:txbxContent>
                  </v:textbox>
                </v:rect>
                <v:shape id="AutoShape 2627" o:spid="_x0000_s2677" type="#_x0000_t32" style="position:absolute;left:39816;top:2392;width:227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SoQ8YAAADdAAAADwAAAGRycy9kb3ducmV2LnhtbESPUWvCMBSF3wf+h3CFvQxNFWakGmUI&#10;G/Nhg6k/4Npcm2JzU5qsrf76ZTDY4+Gc8x3Oeju4WnTUhsqzhtk0A0FceFNxqeF0fJ0sQYSIbLD2&#10;TBpuFGC7GT2sMTe+5y/qDrEUCcIhRw02xiaXMhSWHIapb4iTd/Gtw5hkW0rTYp/grpbzLFtIhxWn&#10;BYsN7SwV18O30/D5cbbm+Sb7fdXd1e7pTSnMlNaP4+FlBSLSEP/Df+13o2GuZgv4fZOe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kqEPGAAAA3QAAAA8AAAAAAAAA&#10;AAAAAAAAoQIAAGRycy9kb3ducmV2LnhtbFBLBQYAAAAABAAEAPkAAACUAwAAAAA=&#10;" strokeweight="1.5pt">
                  <v:stroke endarrowlength="long"/>
                  <v:shadow offset="6pt,6pt"/>
                </v:shape>
                <v:shape id="AutoShape 2628" o:spid="_x0000_s2678" type="#_x0000_t32" style="position:absolute;left:39816;top:2392;width:6;height:39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gN2MYAAADdAAAADwAAAGRycy9kb3ducmV2LnhtbESPUWvCMBSF3wf+h3AFX8ZMFbaMahQR&#10;Ju5hA3U/4K65NsXmpjRZW/31y2Dg4+Gc8x3Ocj24WnTUhsqzhtk0A0FceFNxqeHr9Pb0CiJEZIO1&#10;Z9JwpQDr1ehhibnxPR+oO8ZSJAiHHDXYGJtcylBYchimviFO3tm3DmOSbSlNi32Cu1rOs+xFOqw4&#10;LVhsaGupuBx/nIbPj29rnq+yf6+6m9o+7pTCTGk9GQ+bBYhIQ7yH/9t7o2GuZgr+3q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oDdjGAAAA3QAAAA8AAAAAAAAA&#10;AAAAAAAAoQIAAGRycy9kb3ducmV2LnhtbFBLBQYAAAAABAAEAPkAAACUAwAAAAA=&#10;" strokeweight="1.5pt">
                  <v:stroke endarrowlength="long"/>
                  <v:shadow offset="6pt,6pt"/>
                </v:shape>
                <v:shape id="AutoShape 2629" o:spid="_x0000_s2679" type="#_x0000_t32" style="position:absolute;left:34330;top:6315;width:548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ZqsMAAADdAAAADwAAAGRycy9kb3ducmV2LnhtbERP3WrCMBS+H/gO4Qx2MzRVcJHOKCJs&#10;6IWDOR/g2Jw1Zc1JabK2+vTmQvDy4/tfrgdXi47aUHnWMJ1kIIgLbyouNZx+PsYLECEiG6w9k4YL&#10;BVivRk9LzI3v+Zu6YyxFCuGQowYbY5NLGQpLDsPEN8SJ+/Wtw5hgW0rTYp/CXS1nWfYmHVacGiw2&#10;tLVU/B3/nYavw9ma+UX2+6q7qu3rp1KYKa1fnofNO4hIQ3yI7+6d0TBT0zQ3vUlP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marDAAAA3QAAAA8AAAAAAAAAAAAA&#10;AAAAoQIAAGRycy9kb3ducmV2LnhtbFBLBQYAAAAABAAEAPkAAACRAwAAAAA=&#10;" strokeweight="1.5pt">
                  <v:stroke endarrowlength="long"/>
                  <v:shadow offset="6pt,6pt"/>
                </v:shape>
                <v:rect id="Rectangle 2630" o:spid="_x0000_s2680" style="position:absolute;left:29416;top:9304;width:2564;height:2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sAMYA&#10;AADdAAAADwAAAGRycy9kb3ducmV2LnhtbESPQWvCQBSE7wX/w/IK3uomHqymrlJERaGFVlvo8ZF9&#10;JtHs27i7xvjvu0Khx2FmvmGm887UoiXnK8sK0kECgji3uuJCwdd+9TQG4QOyxtoyKbiRh/ms9zDF&#10;TNsrf1K7C4WIEPYZKihDaDIpfV6SQT+wDXH0DtYZDFG6QmqH1wg3tRwmyUgarDgulNjQoqT8tLsY&#10;BUe3lunHTxu257dE8/b9ezm6pUr1H7vXFxCBuvAf/mtvtILhczqB+5v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psAMYAAADdAAAADwAAAAAAAAAAAAAAAACYAgAAZHJz&#10;L2Rvd25yZXYueG1sUEsFBgAAAAAEAAQA9QAAAIsDAAAAAA==&#10;" stroked="f">
                  <v:shadow offset="6pt,6pt"/>
                  <v:textbox inset=".88433mm,.88433mm,.88433mm,.88433mm">
                    <w:txbxContent>
                      <w:p w:rsidR="00AB6496" w:rsidRPr="007E6668" w:rsidRDefault="00AB6496" w:rsidP="00AE2662">
                        <w:pPr>
                          <w:pStyle w:val="af1"/>
                          <w:rPr>
                            <w:sz w:val="25"/>
                          </w:rPr>
                        </w:pPr>
                        <w:r w:rsidRPr="007E6668">
                          <w:rPr>
                            <w:rStyle w:val="aff9"/>
                            <w:sz w:val="18"/>
                            <w:szCs w:val="20"/>
                          </w:rPr>
                          <w:t>0</w:t>
                        </w:r>
                        <w:r w:rsidRPr="007E6668">
                          <w:rPr>
                            <w:sz w:val="25"/>
                          </w:rPr>
                          <w:t>.</w:t>
                        </w:r>
                        <w:r w:rsidRPr="007E6668">
                          <w:rPr>
                            <w:rStyle w:val="aff9"/>
                            <w:sz w:val="18"/>
                            <w:szCs w:val="20"/>
                          </w:rPr>
                          <w:t>3</w:t>
                        </w:r>
                      </w:p>
                    </w:txbxContent>
                  </v:textbox>
                </v:rect>
                <v:rect id="Rectangle 2631" o:spid="_x0000_s2681" style="position:absolute;left:34243;top:9304;width:2565;height:2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F8cYA&#10;AADdAAAADwAAAGRycy9kb3ducmV2LnhtbESPQWvCQBSE7wX/w/IK3uomUkRTVymiRaFCqy30+Mg+&#10;k2j2bdzdxvjvXaHQ4zAz3zDTeWdq0ZLzlWUF6SABQZxbXXGh4Gu/ehqD8AFZY22ZFFzJw3zWe5hi&#10;pu2FP6ndhUJECPsMFZQhNJmUPi/JoB/Yhjh6B+sMhihdIbXDS4SbWg6TZCQNVhwXSmxoUVJ+2v0a&#10;BUf3JtOPnzZszu+J5s32ezm6pkr1H7vXFxCBuvAf/muvtYLndDKE+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LF8cYAAADdAAAADwAAAAAAAAAAAAAAAACYAgAAZHJz&#10;L2Rvd25yZXYueG1sUEsFBgAAAAAEAAQA9QAAAIsDAAAAAA==&#10;" stroked="f">
                  <v:shadow offset="6pt,6pt"/>
                  <v:textbox inset=".88433mm,.88433mm,.88433mm,.88433mm">
                    <w:txbxContent>
                      <w:p w:rsidR="00AB6496" w:rsidRPr="007E6668" w:rsidRDefault="00AB6496" w:rsidP="00AE2662">
                        <w:pPr>
                          <w:pStyle w:val="af1"/>
                          <w:rPr>
                            <w:sz w:val="25"/>
                          </w:rPr>
                        </w:pPr>
                        <w:r w:rsidRPr="007E6668">
                          <w:rPr>
                            <w:rStyle w:val="aff9"/>
                            <w:sz w:val="18"/>
                            <w:szCs w:val="20"/>
                          </w:rPr>
                          <w:t>0</w:t>
                        </w:r>
                        <w:r w:rsidRPr="007E6668">
                          <w:rPr>
                            <w:sz w:val="25"/>
                          </w:rPr>
                          <w:t>.</w:t>
                        </w:r>
                        <w:r w:rsidRPr="007E6668">
                          <w:rPr>
                            <w:rStyle w:val="aff9"/>
                            <w:sz w:val="18"/>
                            <w:szCs w:val="20"/>
                          </w:rPr>
                          <w:t>2</w:t>
                        </w:r>
                      </w:p>
                    </w:txbxContent>
                  </v:textbox>
                </v:rect>
                <v:rect id="Rectangle 2632" o:spid="_x0000_s2682" style="position:absolute;left:29416;top:13399;width:256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gascA&#10;AADdAAAADwAAAGRycy9kb3ducmV2LnhtbESPQWvCQBSE70L/w/IK3nSTKlJTVymlLRUUNFro8ZF9&#10;TdJm36a72xj/fVcQehxm5htmsepNIzpyvrasIB0nIIgLq2suFRwPL6N7ED4ga2wsk4IzeVgtbwYL&#10;zLQ98Z66PJQiQthnqKAKoc2k9EVFBv3YtsTR+7TOYIjSlVI7PEW4aeRdksykwZrjQoUtPVVUfOe/&#10;RsGXe5Xp7qML659Nonm9fX+enVOlhrf94wOIQH34D1/bb1rBNJ1P4PI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OYGrHAAAA3QAAAA8AAAAAAAAAAAAAAAAAmAIAAGRy&#10;cy9kb3ducmV2LnhtbFBLBQYAAAAABAAEAPUAAACMAwAAAAA=&#10;" stroked="f">
                  <v:shadow offset="6pt,6pt"/>
                  <v:textbox inset=".88433mm,.88433mm,.88433mm,.88433mm">
                    <w:txbxContent>
                      <w:p w:rsidR="00AB6496" w:rsidRPr="007E6668" w:rsidRDefault="00AB6496" w:rsidP="00AE2662">
                        <w:pPr>
                          <w:pStyle w:val="af1"/>
                          <w:rPr>
                            <w:sz w:val="25"/>
                          </w:rPr>
                        </w:pPr>
                        <w:r w:rsidRPr="007E6668">
                          <w:rPr>
                            <w:rStyle w:val="aff9"/>
                            <w:sz w:val="18"/>
                            <w:szCs w:val="20"/>
                          </w:rPr>
                          <w:t>0</w:t>
                        </w:r>
                        <w:r w:rsidRPr="007E6668">
                          <w:rPr>
                            <w:sz w:val="25"/>
                          </w:rPr>
                          <w:t>.</w:t>
                        </w:r>
                        <w:r w:rsidRPr="007E6668">
                          <w:rPr>
                            <w:rStyle w:val="aff9"/>
                            <w:sz w:val="18"/>
                            <w:szCs w:val="20"/>
                          </w:rPr>
                          <w:t>0</w:t>
                        </w:r>
                      </w:p>
                    </w:txbxContent>
                  </v:textbox>
                </v:rect>
                <v:rect id="Rectangle 2633" o:spid="_x0000_s2683" style="position:absolute;left:34243;top:13399;width:2565;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4HsYA&#10;AADdAAAADwAAAGRycy9kb3ducmV2LnhtbESPQWvCQBSE74L/YXmF3uomIqKpqxTRUqFCqy30+Mg+&#10;k2j2bbq7jfHfu0LB4zAz3zCzRWdq0ZLzlWUF6SABQZxbXXGh4Gu/fpqA8AFZY22ZFFzIw2Le780w&#10;0/bMn9TuQiEihH2GCsoQmkxKn5dk0A9sQxy9g3UGQ5SukNrhOcJNLYdJMpYGK44LJTa0LCk/7f6M&#10;gqN7lenHTxs2v++J5s32ezW+pEo9PnQvzyACdeEe/m+/aQWjdDqC25v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f4HsYAAADdAAAADwAAAAAAAAAAAAAAAACYAgAAZHJz&#10;L2Rvd25yZXYueG1sUEsFBgAAAAAEAAQA9QAAAIsDAAAAAA==&#10;" stroked="f">
                  <v:shadow offset="6pt,6pt"/>
                  <v:textbox inset=".88433mm,.88433mm,.88433mm,.88433mm">
                    <w:txbxContent>
                      <w:p w:rsidR="00AB6496" w:rsidRPr="007E6668" w:rsidRDefault="00AB6496" w:rsidP="00AE2662">
                        <w:pPr>
                          <w:pStyle w:val="af1"/>
                          <w:rPr>
                            <w:sz w:val="25"/>
                          </w:rPr>
                        </w:pPr>
                        <w:r w:rsidRPr="007E6668">
                          <w:rPr>
                            <w:rStyle w:val="aff9"/>
                            <w:sz w:val="18"/>
                            <w:szCs w:val="20"/>
                          </w:rPr>
                          <w:t>0</w:t>
                        </w:r>
                        <w:r w:rsidRPr="007E6668">
                          <w:rPr>
                            <w:sz w:val="25"/>
                          </w:rPr>
                          <w:t>.</w:t>
                        </w:r>
                        <w:r w:rsidRPr="007E6668">
                          <w:rPr>
                            <w:rStyle w:val="aff9"/>
                            <w:sz w:val="18"/>
                            <w:szCs w:val="20"/>
                          </w:rPr>
                          <w:t>1</w:t>
                        </w:r>
                      </w:p>
                    </w:txbxContent>
                  </v:textbox>
                </v:rect>
                <v:shape id="AutoShape 2635" o:spid="_x0000_s2684" type="#_x0000_t32" style="position:absolute;left:31980;top:10392;width:226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oNtMcAAADdAAAADwAAAGRycy9kb3ducmV2LnhtbESP3WrCQBSE7wt9h+UUelN0Y9FGo6sU&#10;ocVeWPDnAY7ZYzaYPRuy2yT69G6h0MthZr5hFqveVqKlxpeOFYyGCQji3OmSCwXHw8dgCsIHZI2V&#10;Y1JwJQ+r5ePDAjPtOt5Ruw+FiBD2GSowIdSZlD43ZNEPXU0cvbNrLIYom0LqBrsIt5V8TZI3abHk&#10;uGCwprWh/LL/sQq+tyejJ1fZfZXtLV2/fKYpJqlSz0/9+xxEoD78h//aG61gPJpN4PdNfAJy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g20xwAAAN0AAAAPAAAAAAAA&#10;AAAAAAAAAKECAABkcnMvZG93bnJldi54bWxQSwUGAAAAAAQABAD5AAAAlQMAAAAA&#10;" strokeweight="1.5pt">
                  <v:stroke endarrowlength="long"/>
                  <v:shadow offset="6pt,6pt"/>
                </v:shape>
                <v:shape id="AutoShape 2636" o:spid="_x0000_s2685" type="#_x0000_t32" style="position:absolute;left:34243;top:10392;width:7;height:40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iTw8cAAADdAAAADwAAAGRycy9kb3ducmV2LnhtbESP3WrCQBSE7wt9h+UUelN0Y7FGo6sU&#10;ocVeWPDnAY7ZYzaYPRuy2yT69G6h0MthZr5hFqveVqKlxpeOFYyGCQji3OmSCwXHw8dgCsIHZI2V&#10;Y1JwJQ+r5ePDAjPtOt5Ruw+FiBD2GSowIdSZlD43ZNEPXU0cvbNrLIYom0LqBrsIt5V8TZKJtFhy&#10;XDBY09pQftn/WAXf25PRb1fZfZXtLV2/fKYpJqlSz0/9+xxEoD78h//aG61gPJpN4PdNfAJy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JPDxwAAAN0AAAAPAAAAAAAA&#10;AAAAAAAAAKECAABkcnMvZG93bnJldi54bWxQSwUGAAAAAAQABAD5AAAAlQMAAAAA&#10;" strokeweight="1.5pt">
                  <v:stroke endarrowlength="long"/>
                  <v:shadow offset="6pt,6pt"/>
                </v:shape>
                <v:shape id="AutoShape 2637" o:spid="_x0000_s2686" type="#_x0000_t32" style="position:absolute;left:31980;top:14482;width:226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Q2WMcAAADdAAAADwAAAGRycy9kb3ducmV2LnhtbESPUUvDMBSF34X9h3AFX8SlE7dobTrG&#10;YKIPCpv+gGtzbYrNTWmytvPXm4Hg4+Gc8x1OsZ5cKwbqQ+NZw2KegSCuvGm41vDxvru5BxEissHW&#10;M2k4UYB1ObsoMDd+5D0Nh1iLBOGQowYbY5dLGSpLDsPcd8TJ+/K9w5hkX0vT45jgrpW3WbaSDhtO&#10;CxY72lqqvg9Hp+Ht9dOa5UmOL83wo7bXT0phprS+upw2jyAiTfE//Nd+NhruFg8Kzm/SE5D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DZYxwAAAN0AAAAPAAAAAAAA&#10;AAAAAAAAAKECAABkcnMvZG93bnJldi54bWxQSwUGAAAAAAQABAD5AAAAlQMAAAAA&#10;" strokeweight="1.5pt">
                  <v:stroke endarrowlength="long"/>
                  <v:shadow offset="6pt,6pt"/>
                </v:shape>
                <v:rect id="Rectangle 2638" o:spid="_x0000_s2687" style="position:absolute;left:37251;top:9138;width:2565;height:2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G8QA&#10;AADdAAAADwAAAGRycy9kb3ducmV2LnhtbERPXWvCMBR9H/gfwhV8m2mHyKxGEXGisMFWN/Dx0ty1&#10;nc1NTWKt/355GOzxcL4Xq940oiPna8sK0nECgriwuuZSwefx5fEZhA/IGhvLpOBOHlbLwcMCM21v&#10;/EFdHkoRQ9hnqKAKoc2k9EVFBv3YtsSR+7bOYIjQlVI7vMVw08inJJlKgzXHhgpb2lRUnPOrUfDj&#10;djJ9P3XhcHlNNB/evrbTe6rUaNiv5yAC9eFf/OfeawWTdBbnxj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q8hvEAAAA3QAAAA8AAAAAAAAAAAAAAAAAmAIAAGRycy9k&#10;b3ducmV2LnhtbFBLBQYAAAAABAAEAPUAAACJAwAAAAA=&#10;" stroked="f">
                  <v:shadow offset="6pt,6pt"/>
                  <v:textbox inset=".88433mm,.88433mm,.88433mm,.88433mm">
                    <w:txbxContent>
                      <w:p w:rsidR="00AB6496" w:rsidRPr="007E6668" w:rsidRDefault="00AB6496" w:rsidP="00AE2662">
                        <w:pPr>
                          <w:pStyle w:val="af1"/>
                          <w:rPr>
                            <w:sz w:val="25"/>
                          </w:rPr>
                        </w:pPr>
                        <w:r w:rsidRPr="007E6668">
                          <w:rPr>
                            <w:rStyle w:val="aff9"/>
                            <w:sz w:val="18"/>
                            <w:szCs w:val="20"/>
                          </w:rPr>
                          <w:t>3</w:t>
                        </w:r>
                        <w:r w:rsidRPr="007E6668">
                          <w:rPr>
                            <w:sz w:val="25"/>
                          </w:rPr>
                          <w:t>.</w:t>
                        </w:r>
                        <w:r w:rsidRPr="007E6668">
                          <w:rPr>
                            <w:rStyle w:val="aff9"/>
                            <w:sz w:val="18"/>
                            <w:szCs w:val="20"/>
                          </w:rPr>
                          <w:t>1</w:t>
                        </w:r>
                      </w:p>
                    </w:txbxContent>
                  </v:textbox>
                </v:rect>
                <v:rect id="Rectangle 2639" o:spid="_x0000_s2688" style="position:absolute;left:42091;top:9138;width:2565;height:2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XgMYA&#10;AADdAAAADwAAAGRycy9kb3ducmV2LnhtbESPQWvCQBSE70L/w/KE3nQTKaKpq4hoqaBgbQs9PrKv&#10;Sdrs23R3G+O/dwXB4zAz3zCzRWdq0ZLzlWUF6TABQZxbXXGh4ON9M5iA8AFZY22ZFJzJw2L+0Jth&#10;pu2J36g9hkJECPsMFZQhNJmUPi/JoB/ahjh639YZDFG6QmqHpwg3tRwlyVgarDgulNjQqqT89/hv&#10;FPy4F5kevtqw/dslmrf7z/X4nCr12O+WzyACdeEevrVftYKndDqF65v4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ZXgMYAAADdAAAADwAAAAAAAAAAAAAAAACYAgAAZHJz&#10;L2Rvd25yZXYueG1sUEsFBgAAAAAEAAQA9QAAAIsDAAAAAA==&#10;" stroked="f">
                  <v:shadow offset="6pt,6pt"/>
                  <v:textbox inset=".88433mm,.88433mm,.88433mm,.88433mm">
                    <w:txbxContent>
                      <w:p w:rsidR="00AB6496" w:rsidRPr="007E6668" w:rsidRDefault="00AB6496" w:rsidP="00AE2662">
                        <w:pPr>
                          <w:pStyle w:val="af1"/>
                          <w:rPr>
                            <w:sz w:val="25"/>
                          </w:rPr>
                        </w:pPr>
                        <w:r w:rsidRPr="007E6668">
                          <w:rPr>
                            <w:rStyle w:val="aff9"/>
                            <w:sz w:val="18"/>
                            <w:szCs w:val="20"/>
                          </w:rPr>
                          <w:t>3</w:t>
                        </w:r>
                        <w:r w:rsidRPr="007E6668">
                          <w:rPr>
                            <w:sz w:val="25"/>
                          </w:rPr>
                          <w:t>.</w:t>
                        </w:r>
                        <w:r w:rsidRPr="007E6668">
                          <w:rPr>
                            <w:rStyle w:val="aff9"/>
                            <w:sz w:val="18"/>
                            <w:szCs w:val="20"/>
                          </w:rPr>
                          <w:t>0</w:t>
                        </w:r>
                      </w:p>
                    </w:txbxContent>
                  </v:textbox>
                </v:rect>
                <v:rect id="Rectangle 2640" o:spid="_x0000_s2689" style="position:absolute;left:37251;top:13399;width:2565;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MK5sUA&#10;AADdAAAADwAAAGRycy9kb3ducmV2LnhtbESPQWvCQBSE7wX/w/KE3uompYikriLSlgoKNVro8ZF9&#10;TaLZt+nuGuO/dwuCx2FmvmGm8940oiPna8sK0lECgriwuuZSwX73/jQB4QOyxsYyKbiQh/ls8DDF&#10;TNszb6nLQykihH2GCqoQ2kxKX1Rk0I9sSxy9X+sMhihdKbXDc4SbRj4nyVgarDkuVNjSsqLimJ+M&#10;goP7kOnXTxdWf+tE82rz/Ta+pEo9DvvFK4hAfbiHb+1PreAlIuH/TXw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wrmxQAAAN0AAAAPAAAAAAAAAAAAAAAAAJgCAABkcnMv&#10;ZG93bnJldi54bWxQSwUGAAAAAAQABAD1AAAAigMAAAAA&#10;" stroked="f">
                  <v:shadow offset="6pt,6pt"/>
                  <v:textbox inset=".88433mm,.88433mm,.88433mm,.88433mm">
                    <w:txbxContent>
                      <w:p w:rsidR="00AB6496" w:rsidRPr="007E6668" w:rsidRDefault="00AB6496" w:rsidP="00AE2662">
                        <w:pPr>
                          <w:pStyle w:val="af1"/>
                          <w:rPr>
                            <w:sz w:val="25"/>
                          </w:rPr>
                        </w:pPr>
                        <w:r w:rsidRPr="007E6668">
                          <w:rPr>
                            <w:rStyle w:val="aff9"/>
                            <w:sz w:val="18"/>
                            <w:szCs w:val="20"/>
                          </w:rPr>
                          <w:t>3</w:t>
                        </w:r>
                        <w:r w:rsidRPr="007E6668">
                          <w:rPr>
                            <w:sz w:val="25"/>
                          </w:rPr>
                          <w:t>.</w:t>
                        </w:r>
                        <w:r w:rsidRPr="007E6668">
                          <w:rPr>
                            <w:rStyle w:val="aff9"/>
                            <w:sz w:val="18"/>
                            <w:szCs w:val="20"/>
                          </w:rPr>
                          <w:t>2</w:t>
                        </w:r>
                      </w:p>
                    </w:txbxContent>
                  </v:textbox>
                </v:rect>
                <v:rect id="Rectangle 2641" o:spid="_x0000_s2690" style="position:absolute;left:42005;top:13399;width:2565;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fccA&#10;AADdAAAADwAAAGRycy9kb3ducmV2LnhtbESP3WoCMRSE7wu+QziF3tVkpYhsjVKKlgot+NNCLw+b&#10;093VzcmapOv69o0geDnMzDfMdN7bRnTkQ+1YQzZUIIgLZ2ouNXztlo8TECEiG2wck4YzBZjPBndT&#10;zI078Ya6bSxFgnDIUUMVY5tLGYqKLIaha4mT9+u8xZikL6XxeEpw28iRUmNpsea0UGFLrxUVh+2f&#10;1bD3bzJb/3RxdfxQhlef34vxOdP64b5/eQYRqY+38LX9bjQ8jVQGlzfpCc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r33HAAAA3QAAAA8AAAAAAAAAAAAAAAAAmAIAAGRy&#10;cy9kb3ducmV2LnhtbFBLBQYAAAAABAAEAPUAAACMAwAAAAA=&#10;" stroked="f">
                  <v:shadow offset="6pt,6pt"/>
                  <v:textbox inset=".88433mm,.88433mm,.88433mm,.88433mm">
                    <w:txbxContent>
                      <w:p w:rsidR="00AB6496" w:rsidRPr="007E6668" w:rsidRDefault="00AB6496" w:rsidP="00AE2662">
                        <w:pPr>
                          <w:pStyle w:val="af1"/>
                          <w:rPr>
                            <w:sz w:val="25"/>
                          </w:rPr>
                        </w:pPr>
                        <w:r w:rsidRPr="007E6668">
                          <w:rPr>
                            <w:rStyle w:val="aff9"/>
                            <w:sz w:val="18"/>
                            <w:szCs w:val="20"/>
                          </w:rPr>
                          <w:t>3</w:t>
                        </w:r>
                        <w:r w:rsidRPr="007E6668">
                          <w:rPr>
                            <w:sz w:val="25"/>
                          </w:rPr>
                          <w:t>.</w:t>
                        </w:r>
                        <w:r w:rsidRPr="007E6668">
                          <w:rPr>
                            <w:rStyle w:val="aff9"/>
                            <w:sz w:val="18"/>
                            <w:szCs w:val="20"/>
                          </w:rPr>
                          <w:t>3</w:t>
                        </w:r>
                      </w:p>
                    </w:txbxContent>
                  </v:textbox>
                </v:rect>
                <v:shape id="AutoShape 2643" o:spid="_x0000_s2691" type="#_x0000_t32" style="position:absolute;left:39816;top:10226;width:227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xhO8cAAADdAAAADwAAAGRycy9kb3ducmV2LnhtbESPUUvDMBSF3wX/Q7jCXmRLLNOObtmQ&#10;gWM+OHDbD7hrrk2xuSlNbDt/vREEHw/nnO9wVpvRNaKnLtSeNTzMFAji0puaKw3n08t0ASJEZION&#10;Z9JwpQCb9e3NCgvjB36n/hgrkSAcCtRgY2wLKUNpyWGY+ZY4eR++cxiT7CppOhwS3DUyU+pJOqw5&#10;LVhsaWup/Dx+OQ2Ht4s1j1c5vNb9d7693+U5qlzryd34vAQRaYz/4b/23miYZyqD3zfp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PGE7xwAAAN0AAAAPAAAAAAAA&#10;AAAAAAAAAKECAABkcnMvZG93bnJldi54bWxQSwUGAAAAAAQABAD5AAAAlQMAAAAA&#10;" strokeweight="1.5pt">
                  <v:stroke endarrowlength="long"/>
                  <v:shadow offset="6pt,6pt"/>
                </v:shape>
                <v:shape id="AutoShape 2644" o:spid="_x0000_s2692" type="#_x0000_t32" style="position:absolute;left:42091;top:2392;width:6;height:7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DEoMcAAADdAAAADwAAAGRycy9kb3ducmV2LnhtbESP3UoDMRSE74W+QziCN9ImrbYra9Mi&#10;BaW9UOjPAxw3x83i5mTZxN1tn74RBC+HmfmGWa4HV4uO2lB51jCdKBDEhTcVlxpOx9fxE4gQkQ3W&#10;nknDmQKsV6ObJebG97yn7hBLkSAcctRgY2xyKUNhyWGY+IY4eV++dRiTbEtpWuwT3NVyptRCOqw4&#10;LVhsaGOp+D78OA0f75/WzM+y31XdJdvcv2UZqkzru9vh5RlEpCH+h//aW6PhcaYe4PdNegJyd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cMSgxwAAAN0AAAAPAAAAAAAA&#10;AAAAAAAAAKECAABkcnMvZG93bnJldi54bWxQSwUGAAAAAAQABAD5AAAAlQMAAAAA&#10;" strokeweight="1.5pt">
                  <v:stroke endarrowlength="long"/>
                  <v:shadow offset="6pt,6pt"/>
                </v:shape>
                <v:shape id="AutoShape 2645" o:spid="_x0000_s2693" type="#_x0000_t32" style="position:absolute;left:39816;top:14482;width:218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lc1McAAADdAAAADwAAAGRycy9kb3ducmV2LnhtbESPUWvCMBSF3wf+h3AFX2QmE2dHNYoI&#10;ju1hg+l+wF1zbYrNTWmytu7XLwNhj4dzznc46+3gatFRGyrPGh5mCgRx4U3FpYbP0+H+CUSIyAZr&#10;z6ThSgG2m9HdGnPje/6g7hhLkSAcctRgY2xyKUNhyWGY+YY4eWffOoxJtqU0LfYJ7mo5V2opHVac&#10;Fiw2tLdUXI7fTsP725c1j1fZv1bdT7afPmcZqkzryXjYrUBEGuJ/+NZ+MRoWc7WAvzfpCc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mVzUxwAAAN0AAAAPAAAAAAAA&#10;AAAAAAAAAKECAABkcnMvZG93bnJldi54bWxQSwUGAAAAAAQABAD5AAAAlQMAAAAA&#10;" strokeweight="1.5pt">
                  <v:stroke endarrowlength="long"/>
                  <v:shadow offset="6pt,6pt"/>
                </v:shape>
                <v:shape id="AutoShape 2646" o:spid="_x0000_s2694" type="#_x0000_t32" style="position:absolute;left:31980;top:2392;width:6;height: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PQhMcAAADdAAAADwAAAGRycy9kb3ducmV2LnhtbESPT2sCMRTE74LfITyhN00ULXZrlFIo&#10;tFAPVemf2yN53d26eQmbVFc/fSMUPA4z8xtmsepcIw7UxtqzhvFIgSA23tZcathtn4ZzEDEhW2w8&#10;k4YTRVgt+70FFtYf+Y0Om1SKDOFYoIYqpVBIGU1FDuPIB+LsffvWYcqyLaVt8ZjhrpETpW6lw5rz&#10;QoWBHisy+82v09Ck168prT/ulPnk3TyE87t5+dH6ZtA93INI1KVr+L/9bDVMJ2oGlzf5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E9CExwAAAN0AAAAPAAAAAAAA&#10;AAAAAAAAAKECAABkcnMvZG93bnJldi54bWxQSwUGAAAAAAQABAD5AAAAlQMAAAAA&#10;" strokeweight="1.5pt">
                  <v:stroke endarrowlength="long"/>
                  <v:shadow offset="6pt,6pt"/>
                </v:shape>
                <v:shape id="AutoShape 2647" o:spid="_x0000_s2695" type="#_x0000_t32" style="position:absolute;left:34330;top:2392;width:6;height:39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nOMYAAADdAAAADwAAAGRycy9kb3ducmV2LnhtbESPUUvDMBSF34X9h3AHvohLNtwqtekY&#10;A0UfJjj9Adfm2hSbm9LEttuvXwTBx8M55zucYju5VgzUh8azhuVCgSCuvGm41vDx/nh7DyJEZIOt&#10;Z9JwogDbcnZVYG78yG80HGMtEoRDjhpsjF0uZagsOQwL3xEn78v3DmOSfS1Nj2OCu1aulNpIhw2n&#10;BYsd7S1V38cfp+H18GnN+iTHl2Y4Z/ubpyxDlWl9PZ92DyAiTfE//Nd+NhruVmoDv2/SE5D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HZzjGAAAA3QAAAA8AAAAAAAAA&#10;AAAAAAAAoQIAAGRycy9kb3ducmV2LnhtbFBLBQYAAAAABAAEAPkAAACUAwAAAAA=&#10;" strokeweight="1.5pt">
                  <v:stroke endarrowlength="long"/>
                  <v:shadow offset="6pt,6pt"/>
                </v:shape>
                <v:shape id="AutoShape 2648" o:spid="_x0000_s2696" type="#_x0000_t32" style="position:absolute;left:39816;top:10232;width:6;height:4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vCo8YAAADdAAAADwAAAGRycy9kb3ducmV2LnhtbESP0UoDMRRE3wX/IVyhL8UmLWpkbVpK&#10;wWIfLFj9gOvmulnc3CybuLv1602h4OMwM2eY5Xr0jeipi3VgA/OZAkFcBltzZeDj/fn2EURMyBab&#10;wGTgRBHWq+urJRY2DPxG/TFVIkM4FmjApdQWUsbSkcc4Cy1x9r5C5zFl2VXSdjhkuG/kQqkH6bHm&#10;vOCwpa2j8vv44w0cXj+dvT/JYV/3v3o73WmNShszuRk3TyASjek/fGm/WAN3C6Xh/C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LwqPGAAAA3QAAAA8AAAAAAAAA&#10;AAAAAAAAoQIAAGRycy9kb3ducmV2LnhtbFBLBQYAAAAABAAEAPkAAACUAwAAAAA=&#10;" strokeweight="1.5pt">
                  <v:stroke endarrowlength="long"/>
                  <v:shadow offset="6pt,6pt"/>
                </v:shape>
                <w10:anchorlock/>
              </v:group>
            </w:pict>
          </mc:Fallback>
        </mc:AlternateContent>
      </w:r>
    </w:p>
    <w:p w:rsidR="00AE2662" w:rsidRDefault="00AE2662" w:rsidP="0072290E">
      <w:pPr>
        <w:jc w:val="center"/>
      </w:pPr>
      <w:r>
        <w:t xml:space="preserve">Рис. 14.8. Крива </w:t>
      </w:r>
      <w:r w:rsidRPr="00514AE5">
        <w:t>Хілберта</w:t>
      </w:r>
    </w:p>
    <w:p w:rsidR="009A66C8" w:rsidRDefault="00E70084" w:rsidP="009A66C8">
      <w:r w:rsidRPr="00580305">
        <w:lastRenderedPageBreak/>
        <w:t xml:space="preserve">На </w:t>
      </w:r>
      <w:r w:rsidR="00AE2662">
        <w:t>рисунках 14.4-14.6</w:t>
      </w:r>
      <w:r w:rsidRPr="00580305">
        <w:t xml:space="preserve"> видно, що існують деякі ситуації, коли два об</w:t>
      </w:r>
      <w:r w:rsidR="00AE2662">
        <w:t>'</w:t>
      </w:r>
      <w:r w:rsidRPr="00580305">
        <w:t xml:space="preserve">єкти знаходяться близько один від одного на площині, але мають значну різницю </w:t>
      </w:r>
      <w:r w:rsidR="00AE2662">
        <w:t>в</w:t>
      </w:r>
      <w:r w:rsidRPr="00580305">
        <w:t xml:space="preserve"> індексах, зумовлену порядком розподілення.</w:t>
      </w:r>
    </w:p>
    <w:p w:rsidR="00DC3E29" w:rsidRDefault="00DC3E29" w:rsidP="00DC3E29">
      <w:pPr>
        <w:pStyle w:val="30"/>
      </w:pPr>
      <w:bookmarkStart w:id="120" w:name="_Toc263436115"/>
      <w:r>
        <w:t>Лінійне квадро-дерево</w:t>
      </w:r>
      <w:bookmarkEnd w:id="120"/>
    </w:p>
    <w:p w:rsidR="00645CAD" w:rsidRDefault="00645CAD" w:rsidP="00645CAD">
      <w:r w:rsidRPr="00580305">
        <w:t>Якщо об</w:t>
      </w:r>
      <w:r>
        <w:t>'</w:t>
      </w:r>
      <w:r w:rsidRPr="00580305">
        <w:t>єкт [</w:t>
      </w:r>
      <w:r w:rsidRPr="009848AA">
        <w:rPr>
          <w:rStyle w:val="aff9"/>
        </w:rPr>
        <w:t>mbb</w:t>
      </w:r>
      <w:r w:rsidRPr="009848AA">
        <w:t>,</w:t>
      </w:r>
      <w:r w:rsidRPr="009848AA">
        <w:rPr>
          <w:rStyle w:val="aff9"/>
        </w:rPr>
        <w:t>oid]</w:t>
      </w:r>
      <w:r w:rsidRPr="00580305">
        <w:t xml:space="preserve"> зв</w:t>
      </w:r>
      <w:r w:rsidR="009848AA">
        <w:t>'</w:t>
      </w:r>
      <w:r w:rsidRPr="00580305">
        <w:t>язан</w:t>
      </w:r>
      <w:r w:rsidR="009848AA">
        <w:t>ий</w:t>
      </w:r>
      <w:r w:rsidRPr="00580305">
        <w:t xml:space="preserve"> з вершиною квадро-дерева</w:t>
      </w:r>
      <w:r w:rsidRPr="00580305">
        <w:rPr>
          <w:rStyle w:val="af5"/>
        </w:rPr>
        <w:t xml:space="preserve"> </w:t>
      </w:r>
      <w:r w:rsidRPr="009848AA">
        <w:rPr>
          <w:rStyle w:val="aff9"/>
        </w:rPr>
        <w:t>l</w:t>
      </w:r>
      <w:r w:rsidRPr="00580305">
        <w:t xml:space="preserve"> та зберігається</w:t>
      </w:r>
      <w:r w:rsidRPr="00580305">
        <w:rPr>
          <w:rStyle w:val="af5"/>
        </w:rPr>
        <w:t xml:space="preserve"> </w:t>
      </w:r>
      <w:r w:rsidRPr="00580305">
        <w:t>на сторінці з адресо</w:t>
      </w:r>
      <w:r w:rsidR="009848AA">
        <w:t>ю</w:t>
      </w:r>
      <w:r w:rsidRPr="00580305">
        <w:rPr>
          <w:rStyle w:val="af5"/>
        </w:rPr>
        <w:t xml:space="preserve"> </w:t>
      </w:r>
      <w:r w:rsidRPr="009848AA">
        <w:rPr>
          <w:rStyle w:val="aff9"/>
        </w:rPr>
        <w:t>p</w:t>
      </w:r>
      <w:r w:rsidRPr="009848AA">
        <w:t>,</w:t>
      </w:r>
      <w:r w:rsidRPr="00580305">
        <w:t xml:space="preserve"> то існує можливість індексування колекції пар </w:t>
      </w:r>
      <w:r w:rsidRPr="009848AA">
        <w:t>(</w:t>
      </w:r>
      <w:r w:rsidRPr="009848AA">
        <w:rPr>
          <w:rStyle w:val="aff9"/>
        </w:rPr>
        <w:t>l</w:t>
      </w:r>
      <w:r w:rsidRPr="009848AA">
        <w:t>,</w:t>
      </w:r>
      <w:r w:rsidRPr="009848AA">
        <w:rPr>
          <w:rStyle w:val="aff9"/>
        </w:rPr>
        <w:t>p</w:t>
      </w:r>
      <w:r w:rsidRPr="009848AA">
        <w:t>)</w:t>
      </w:r>
      <w:r w:rsidRPr="00580305">
        <w:t xml:space="preserve"> та створення</w:t>
      </w:r>
      <w:r w:rsidRPr="00580305">
        <w:rPr>
          <w:rStyle w:val="af5"/>
        </w:rPr>
        <w:t xml:space="preserve"> </w:t>
      </w:r>
      <w:r w:rsidRPr="009848AA">
        <w:rPr>
          <w:rStyle w:val="aff9"/>
        </w:rPr>
        <w:t>B+</w:t>
      </w:r>
      <w:r w:rsidR="009848AA" w:rsidRPr="009848AA">
        <w:t xml:space="preserve"> </w:t>
      </w:r>
      <w:r w:rsidR="00A619BA">
        <w:t>дерева</w:t>
      </w:r>
      <w:r w:rsidRPr="00580305">
        <w:t xml:space="preserve">. Де </w:t>
      </w:r>
      <w:r w:rsidRPr="009848AA">
        <w:rPr>
          <w:rStyle w:val="aff9"/>
        </w:rPr>
        <w:t>mbb</w:t>
      </w:r>
      <w:r w:rsidR="009848AA">
        <w:t xml:space="preserve"> (</w:t>
      </w:r>
      <w:r w:rsidRPr="00870F4A">
        <w:rPr>
          <w:rStyle w:val="af5"/>
        </w:rPr>
        <w:t>minimal</w:t>
      </w:r>
      <w:r w:rsidRPr="00580305">
        <w:t xml:space="preserve"> </w:t>
      </w:r>
      <w:r w:rsidRPr="00870F4A">
        <w:rPr>
          <w:rStyle w:val="af5"/>
        </w:rPr>
        <w:t>bounding</w:t>
      </w:r>
      <w:r w:rsidRPr="00580305">
        <w:t xml:space="preserve"> </w:t>
      </w:r>
      <w:r w:rsidRPr="00870F4A">
        <w:rPr>
          <w:rStyle w:val="af5"/>
        </w:rPr>
        <w:t>box</w:t>
      </w:r>
      <w:r w:rsidR="009848AA">
        <w:t>)</w:t>
      </w:r>
      <w:r w:rsidRPr="00580305">
        <w:t xml:space="preserve"> </w:t>
      </w:r>
      <w:r w:rsidR="007E6668">
        <w:t>це</w:t>
      </w:r>
      <w:r w:rsidRPr="00580305">
        <w:t xml:space="preserve"> мінімальний прямокутни</w:t>
      </w:r>
      <w:r w:rsidR="009848AA">
        <w:t>к</w:t>
      </w:r>
      <w:r w:rsidRPr="00580305">
        <w:t>, що визначає межі об</w:t>
      </w:r>
      <w:r w:rsidR="009848AA">
        <w:t>'</w:t>
      </w:r>
      <w:r w:rsidRPr="00580305">
        <w:t xml:space="preserve">єкта, </w:t>
      </w:r>
      <w:r w:rsidRPr="009848AA">
        <w:rPr>
          <w:rStyle w:val="aff9"/>
        </w:rPr>
        <w:t>oid</w:t>
      </w:r>
      <w:r w:rsidRPr="00580305">
        <w:t xml:space="preserve"> </w:t>
      </w:r>
      <w:r w:rsidR="009848AA">
        <w:t>(</w:t>
      </w:r>
      <w:r w:rsidRPr="00870F4A">
        <w:rPr>
          <w:rStyle w:val="af5"/>
        </w:rPr>
        <w:t>object</w:t>
      </w:r>
      <w:r w:rsidRPr="00580305">
        <w:t xml:space="preserve"> </w:t>
      </w:r>
      <w:r w:rsidRPr="00870F4A">
        <w:rPr>
          <w:rStyle w:val="af5"/>
        </w:rPr>
        <w:t>id</w:t>
      </w:r>
      <w:r w:rsidR="009848AA">
        <w:t>)</w:t>
      </w:r>
      <w:r w:rsidRPr="00580305">
        <w:t xml:space="preserve"> – ідентифікатор об</w:t>
      </w:r>
      <w:r w:rsidR="009848AA">
        <w:t>'</w:t>
      </w:r>
      <w:r w:rsidRPr="00580305">
        <w:t>єкта.</w:t>
      </w:r>
      <w:r w:rsidR="00A46B7B">
        <w:t xml:space="preserve"> Таким чином ми отримаємо лінійне квадро-дерево</w:t>
      </w:r>
      <w:r w:rsidR="003F1355" w:rsidRPr="001513C9">
        <w:fldChar w:fldCharType="begin"/>
      </w:r>
      <w:r w:rsidR="00A46B7B" w:rsidRPr="001513C9">
        <w:instrText xml:space="preserve"> XE "</w:instrText>
      </w:r>
      <w:r w:rsidR="00A46B7B">
        <w:instrText xml:space="preserve"> дерево : лінійне квадро </w:instrText>
      </w:r>
      <w:r w:rsidR="00A46B7B" w:rsidRPr="001513C9">
        <w:instrText xml:space="preserve">" </w:instrText>
      </w:r>
      <w:r w:rsidR="003F1355" w:rsidRPr="001513C9">
        <w:fldChar w:fldCharType="end"/>
      </w:r>
      <w:r w:rsidR="00A46B7B">
        <w:t>.</w:t>
      </w:r>
    </w:p>
    <w:p w:rsidR="00A46B7B" w:rsidRDefault="00A46B7B" w:rsidP="00645CAD">
      <w:r w:rsidRPr="00580305">
        <w:t xml:space="preserve">Подібна структура забезпечує добре пакування позначок (індексів) квадро-дерева за допомогою </w:t>
      </w:r>
      <w:r w:rsidRPr="00A46B7B">
        <w:rPr>
          <w:rStyle w:val="aff9"/>
        </w:rPr>
        <w:t>В+</w:t>
      </w:r>
      <w:r w:rsidRPr="00580305">
        <w:t xml:space="preserve"> дерева. Пакування є динамічним, тобто воно зберігається при видаленні чи вставці об</w:t>
      </w:r>
      <w:r>
        <w:t>'</w:t>
      </w:r>
      <w:r w:rsidRPr="00580305">
        <w:t>єктів у колекцію. Але подібна схема має проблему надмірності.</w:t>
      </w:r>
    </w:p>
    <w:p w:rsidR="00DC3E29" w:rsidRDefault="00DC3E29" w:rsidP="00DC3E29">
      <w:pPr>
        <w:pStyle w:val="21"/>
      </w:pPr>
      <w:bookmarkStart w:id="121" w:name="_Toc263436116"/>
      <w:r>
        <w:rPr>
          <w:lang w:val="en-US"/>
        </w:rPr>
        <w:t>R</w:t>
      </w:r>
      <w:r w:rsidR="007F2099">
        <w:t>-</w:t>
      </w:r>
      <w:r>
        <w:t>дерева</w:t>
      </w:r>
      <w:bookmarkEnd w:id="121"/>
    </w:p>
    <w:p w:rsidR="00CF4665" w:rsidRDefault="00CF4665" w:rsidP="00CF4665">
      <w:r w:rsidRPr="00580305">
        <w:rPr>
          <w:rStyle w:val="ab"/>
        </w:rPr>
        <w:t>R-дерев</w:t>
      </w:r>
      <w:r>
        <w:rPr>
          <w:rStyle w:val="ab"/>
        </w:rPr>
        <w:t>о</w:t>
      </w:r>
      <w:r w:rsidR="003F1355" w:rsidRPr="00CF4665">
        <w:fldChar w:fldCharType="begin"/>
      </w:r>
      <w:r w:rsidRPr="00CF4665">
        <w:instrText xml:space="preserve"> XE " </w:instrText>
      </w:r>
      <w:r>
        <w:instrText xml:space="preserve">дерево : </w:instrText>
      </w:r>
      <w:r w:rsidRPr="00CF4665">
        <w:instrText xml:space="preserve">R " </w:instrText>
      </w:r>
      <w:r w:rsidR="003F1355" w:rsidRPr="00CF4665">
        <w:fldChar w:fldCharType="end"/>
      </w:r>
      <w:r w:rsidRPr="00580305">
        <w:t xml:space="preserve"> </w:t>
      </w:r>
      <w:r>
        <w:t>–</w:t>
      </w:r>
      <w:r w:rsidRPr="00580305">
        <w:t xml:space="preserve"> це гілчаста збалансована деревовидна структура з різною організацією внутрішніх та листових сторінок.</w:t>
      </w:r>
    </w:p>
    <w:p w:rsidR="00CF4665" w:rsidRDefault="00CF4665" w:rsidP="00CF4665">
      <w:r w:rsidRPr="00580305">
        <w:t xml:space="preserve">Інформація, що зберігається у </w:t>
      </w:r>
      <w:r w:rsidRPr="00CF4665">
        <w:rPr>
          <w:rStyle w:val="aff9"/>
        </w:rPr>
        <w:t>R</w:t>
      </w:r>
      <w:r w:rsidRPr="00580305">
        <w:t>-деревах дещо відрізн</w:t>
      </w:r>
      <w:r>
        <w:t>я</w:t>
      </w:r>
      <w:r w:rsidRPr="00580305">
        <w:t>ється від тієї, що зберігається у бінарних деревах. В доповнення до ідентифікаторів просторових об</w:t>
      </w:r>
      <w:r>
        <w:t>'</w:t>
      </w:r>
      <w:r w:rsidRPr="00580305">
        <w:t xml:space="preserve">єктів, що знаходяться у листових сторінках, у </w:t>
      </w:r>
      <w:r w:rsidRPr="00CF4665">
        <w:rPr>
          <w:rStyle w:val="aff9"/>
        </w:rPr>
        <w:t>R</w:t>
      </w:r>
      <w:r w:rsidRPr="00580305">
        <w:t xml:space="preserve">-деревах зберігається інформація </w:t>
      </w:r>
      <w:r>
        <w:t>про</w:t>
      </w:r>
      <w:r w:rsidRPr="00580305">
        <w:t xml:space="preserve"> меж</w:t>
      </w:r>
      <w:r>
        <w:t>і</w:t>
      </w:r>
      <w:r w:rsidRPr="00580305">
        <w:t xml:space="preserve"> </w:t>
      </w:r>
      <w:r>
        <w:t>і</w:t>
      </w:r>
      <w:r w:rsidRPr="00580305">
        <w:t>ндекс</w:t>
      </w:r>
      <w:r>
        <w:t>ованого</w:t>
      </w:r>
      <w:r w:rsidRPr="00580305">
        <w:t xml:space="preserve"> об</w:t>
      </w:r>
      <w:r>
        <w:t>'</w:t>
      </w:r>
      <w:r w:rsidRPr="00580305">
        <w:t xml:space="preserve">єкта. У випадку двовимірного простору зберігаються горизонтальні та вертикальні координати нижнього лівого та верхнього правого кутів найменшого прямокутника, який </w:t>
      </w:r>
      <w:r>
        <w:t>огинає</w:t>
      </w:r>
      <w:r w:rsidRPr="00580305">
        <w:t xml:space="preserve"> об</w:t>
      </w:r>
      <w:r>
        <w:t>'</w:t>
      </w:r>
      <w:r w:rsidRPr="00580305">
        <w:t>єкт.</w:t>
      </w:r>
    </w:p>
    <w:p w:rsidR="00F14550" w:rsidRPr="00580305" w:rsidRDefault="00F14550" w:rsidP="00F14550">
      <w:r w:rsidRPr="00580305">
        <w:t xml:space="preserve">Структура </w:t>
      </w:r>
      <w:r w:rsidRPr="00F14550">
        <w:rPr>
          <w:rStyle w:val="aff9"/>
        </w:rPr>
        <w:t>R</w:t>
      </w:r>
      <w:r w:rsidRPr="00580305">
        <w:t>-дерева повинна відповідати наступним вимогам:</w:t>
      </w:r>
    </w:p>
    <w:p w:rsidR="00F14550" w:rsidRPr="00580305" w:rsidRDefault="00F14550" w:rsidP="00F14550">
      <w:pPr>
        <w:pStyle w:val="a0"/>
      </w:pPr>
      <w:r>
        <w:t>д</w:t>
      </w:r>
      <w:r w:rsidRPr="00580305">
        <w:t>ля всіх внутрішніх вузлів дерева (окрім кореня), кількість нащадків знаходиться між</w:t>
      </w:r>
      <w:r w:rsidRPr="00580305">
        <w:rPr>
          <w:rStyle w:val="af5"/>
        </w:rPr>
        <w:t xml:space="preserve"> </w:t>
      </w:r>
      <w:r w:rsidRPr="00F14550">
        <w:rPr>
          <w:rStyle w:val="aff9"/>
        </w:rPr>
        <w:t>m</w:t>
      </w:r>
      <w:r w:rsidRPr="00580305">
        <w:rPr>
          <w:rStyle w:val="af5"/>
        </w:rPr>
        <w:t xml:space="preserve"> </w:t>
      </w:r>
      <w:r w:rsidRPr="00580305">
        <w:t>та</w:t>
      </w:r>
      <w:r w:rsidRPr="00580305">
        <w:rPr>
          <w:rStyle w:val="af5"/>
        </w:rPr>
        <w:t xml:space="preserve"> </w:t>
      </w:r>
      <w:r w:rsidRPr="00F14550">
        <w:rPr>
          <w:rStyle w:val="aff9"/>
        </w:rPr>
        <w:t>M</w:t>
      </w:r>
      <w:r w:rsidRPr="00580305">
        <w:rPr>
          <w:rStyle w:val="af5"/>
        </w:rPr>
        <w:t>,</w:t>
      </w:r>
      <w:r w:rsidRPr="00580305">
        <w:t xml:space="preserve"> де</w:t>
      </w:r>
      <w:r w:rsidRPr="00580305">
        <w:rPr>
          <w:rStyle w:val="af5"/>
        </w:rPr>
        <w:t xml:space="preserve"> </w:t>
      </w:r>
      <w:r w:rsidRPr="00F14550">
        <w:rPr>
          <w:rStyle w:val="aff9"/>
        </w:rPr>
        <w:t>m</w:t>
      </w:r>
      <w:r w:rsidRPr="00F14550">
        <w:rPr>
          <w:rStyle w:val="aff9"/>
        </w:rPr>
        <w:sym w:font="Symbol" w:char="F0CE"/>
      </w:r>
      <w:r w:rsidRPr="00F14550">
        <w:rPr>
          <w:rStyle w:val="aff9"/>
        </w:rPr>
        <w:t>[0</w:t>
      </w:r>
      <w:r w:rsidRPr="00580305">
        <w:t>,</w:t>
      </w:r>
      <w:r w:rsidRPr="00F14550">
        <w:t xml:space="preserve"> </w:t>
      </w:r>
      <w:r w:rsidRPr="00F14550">
        <w:rPr>
          <w:rStyle w:val="aff9"/>
        </w:rPr>
        <w:t>М/2]</w:t>
      </w:r>
      <w:r w:rsidRPr="00F14550">
        <w:t xml:space="preserve">, </w:t>
      </w:r>
      <w:r w:rsidRPr="00F14550">
        <w:rPr>
          <w:rStyle w:val="aff9"/>
        </w:rPr>
        <w:t>m</w:t>
      </w:r>
      <w:r w:rsidRPr="00580305">
        <w:rPr>
          <w:rStyle w:val="af5"/>
        </w:rPr>
        <w:t xml:space="preserve"> </w:t>
      </w:r>
      <w:r w:rsidRPr="00F14550">
        <w:t>–</w:t>
      </w:r>
      <w:r w:rsidRPr="00580305">
        <w:rPr>
          <w:rStyle w:val="af5"/>
        </w:rPr>
        <w:t xml:space="preserve"> </w:t>
      </w:r>
      <w:r w:rsidRPr="00580305">
        <w:t xml:space="preserve">мінімальна степінь вузла, </w:t>
      </w:r>
      <w:r w:rsidRPr="00F14550">
        <w:rPr>
          <w:rStyle w:val="aff9"/>
        </w:rPr>
        <w:t>М</w:t>
      </w:r>
      <w:r w:rsidRPr="00580305">
        <w:rPr>
          <w:rStyle w:val="af5"/>
        </w:rPr>
        <w:t xml:space="preserve"> </w:t>
      </w:r>
      <w:r w:rsidRPr="00580305">
        <w:t>– максимальна степінь вузла</w:t>
      </w:r>
      <w:r>
        <w:t>;</w:t>
      </w:r>
    </w:p>
    <w:p w:rsidR="00F14550" w:rsidRPr="00580305" w:rsidRDefault="00F14550" w:rsidP="00F14550">
      <w:pPr>
        <w:pStyle w:val="a0"/>
      </w:pPr>
      <w:r>
        <w:t>д</w:t>
      </w:r>
      <w:r w:rsidRPr="00580305">
        <w:t xml:space="preserve">ля кожного внутрішнього вузла </w:t>
      </w:r>
      <w:r>
        <w:t xml:space="preserve">визначена пара </w:t>
      </w:r>
      <w:r w:rsidRPr="00580305">
        <w:t>(</w:t>
      </w:r>
      <w:r w:rsidRPr="00F14550">
        <w:rPr>
          <w:rStyle w:val="aff9"/>
        </w:rPr>
        <w:t>dr</w:t>
      </w:r>
      <w:r w:rsidRPr="00580305">
        <w:rPr>
          <w:rStyle w:val="af5"/>
        </w:rPr>
        <w:t xml:space="preserve">, </w:t>
      </w:r>
      <w:r w:rsidRPr="00F14550">
        <w:rPr>
          <w:rStyle w:val="aff9"/>
        </w:rPr>
        <w:t>nodeid</w:t>
      </w:r>
      <w:r>
        <w:t>):</w:t>
      </w:r>
      <w:r w:rsidRPr="00580305">
        <w:rPr>
          <w:rStyle w:val="af5"/>
        </w:rPr>
        <w:t xml:space="preserve"> </w:t>
      </w:r>
      <w:r w:rsidRPr="00F14550">
        <w:rPr>
          <w:rStyle w:val="aff9"/>
        </w:rPr>
        <w:t>dr</w:t>
      </w:r>
      <w:r w:rsidRPr="00580305">
        <w:t xml:space="preserve"> – директивний прямокутник, </w:t>
      </w:r>
      <w:r w:rsidRPr="00F14550">
        <w:rPr>
          <w:rStyle w:val="aff9"/>
        </w:rPr>
        <w:t>nodeid</w:t>
      </w:r>
      <w:r w:rsidRPr="00580305">
        <w:rPr>
          <w:rStyle w:val="af5"/>
        </w:rPr>
        <w:t xml:space="preserve"> –</w:t>
      </w:r>
      <w:r w:rsidRPr="00580305">
        <w:t xml:space="preserve"> ідентифікатор</w:t>
      </w:r>
      <w:r w:rsidRPr="00580305">
        <w:rPr>
          <w:rStyle w:val="af5"/>
        </w:rPr>
        <w:t xml:space="preserve"> </w:t>
      </w:r>
      <w:r w:rsidRPr="00580305">
        <w:t>вузла</w:t>
      </w:r>
      <w:r>
        <w:t>;</w:t>
      </w:r>
    </w:p>
    <w:p w:rsidR="00F14550" w:rsidRPr="00580305" w:rsidRDefault="00F14550" w:rsidP="00F14550">
      <w:pPr>
        <w:pStyle w:val="a0"/>
      </w:pPr>
      <w:r>
        <w:t>д</w:t>
      </w:r>
      <w:r w:rsidRPr="00580305">
        <w:t xml:space="preserve">ля кожної листової сторінки </w:t>
      </w:r>
      <w:r>
        <w:t xml:space="preserve">визначена пара </w:t>
      </w:r>
      <w:r w:rsidRPr="00580305">
        <w:t>(</w:t>
      </w:r>
      <w:r w:rsidRPr="00F14550">
        <w:rPr>
          <w:rStyle w:val="aff9"/>
        </w:rPr>
        <w:t>mbb</w:t>
      </w:r>
      <w:r w:rsidRPr="00580305">
        <w:rPr>
          <w:rStyle w:val="af5"/>
        </w:rPr>
        <w:t xml:space="preserve">, </w:t>
      </w:r>
      <w:r w:rsidRPr="00F14550">
        <w:rPr>
          <w:rStyle w:val="aff9"/>
        </w:rPr>
        <w:t>oid</w:t>
      </w:r>
      <w:r w:rsidRPr="00580305">
        <w:t>)</w:t>
      </w:r>
      <w:r>
        <w:t>:</w:t>
      </w:r>
      <w:r w:rsidRPr="00F14550">
        <w:t xml:space="preserve"> </w:t>
      </w:r>
      <w:r w:rsidRPr="00F14550">
        <w:rPr>
          <w:rStyle w:val="aff9"/>
        </w:rPr>
        <w:t>mbb</w:t>
      </w:r>
      <w:r w:rsidRPr="00F14550">
        <w:t xml:space="preserve"> </w:t>
      </w:r>
      <w:r>
        <w:t>–</w:t>
      </w:r>
      <w:r w:rsidRPr="00580305">
        <w:t xml:space="preserve"> мінімальний прямокутник, який визначає межі просторового об</w:t>
      </w:r>
      <w:r>
        <w:t>'</w:t>
      </w:r>
      <w:r w:rsidRPr="00580305">
        <w:t>єкту,</w:t>
      </w:r>
      <w:r w:rsidRPr="00580305">
        <w:rPr>
          <w:rStyle w:val="af5"/>
        </w:rPr>
        <w:t xml:space="preserve"> </w:t>
      </w:r>
      <w:r w:rsidRPr="00F14550">
        <w:rPr>
          <w:rStyle w:val="aff9"/>
        </w:rPr>
        <w:t>oid</w:t>
      </w:r>
      <w:r w:rsidRPr="00F14550">
        <w:t xml:space="preserve"> </w:t>
      </w:r>
      <w:r w:rsidRPr="00580305">
        <w:rPr>
          <w:rStyle w:val="af5"/>
        </w:rPr>
        <w:t>–</w:t>
      </w:r>
      <w:r w:rsidRPr="00580305">
        <w:t xml:space="preserve"> ідентифікатор</w:t>
      </w:r>
      <w:r w:rsidRPr="00580305">
        <w:rPr>
          <w:rStyle w:val="af5"/>
        </w:rPr>
        <w:t xml:space="preserve"> </w:t>
      </w:r>
      <w:r w:rsidRPr="00580305">
        <w:t>об</w:t>
      </w:r>
      <w:r>
        <w:t>'</w:t>
      </w:r>
      <w:r w:rsidRPr="00580305">
        <w:t>єкту</w:t>
      </w:r>
      <w:r>
        <w:t>;</w:t>
      </w:r>
    </w:p>
    <w:p w:rsidR="00F14550" w:rsidRPr="00580305" w:rsidRDefault="00F14550" w:rsidP="00F14550">
      <w:pPr>
        <w:pStyle w:val="a0"/>
      </w:pPr>
      <w:r>
        <w:t>к</w:t>
      </w:r>
      <w:r w:rsidRPr="00580305">
        <w:t>ор</w:t>
      </w:r>
      <w:r>
        <w:t>і</w:t>
      </w:r>
      <w:r w:rsidRPr="00580305">
        <w:t>нь має не менш ніж два в</w:t>
      </w:r>
      <w:r w:rsidR="00E73E47">
        <w:t>и</w:t>
      </w:r>
      <w:r w:rsidRPr="00580305">
        <w:t>ходи</w:t>
      </w:r>
      <w:r>
        <w:t>;</w:t>
      </w:r>
    </w:p>
    <w:p w:rsidR="00F14550" w:rsidRDefault="00F14550" w:rsidP="00F14550">
      <w:pPr>
        <w:pStyle w:val="a0"/>
      </w:pPr>
      <w:r w:rsidRPr="00580305">
        <w:t>усі листові сторінки знаходяться на одному рівні.</w:t>
      </w:r>
    </w:p>
    <w:p w:rsidR="00D548B8" w:rsidRDefault="00D548B8" w:rsidP="00D548B8">
      <w:r w:rsidRPr="00580305">
        <w:lastRenderedPageBreak/>
        <w:t>На рисунку 14.</w:t>
      </w:r>
      <w:r>
        <w:t>9</w:t>
      </w:r>
      <w:r w:rsidRPr="00580305">
        <w:t xml:space="preserve"> зображен</w:t>
      </w:r>
      <w:r w:rsidR="00820182">
        <w:t>е</w:t>
      </w:r>
      <w:r w:rsidRPr="00580305">
        <w:t xml:space="preserve"> </w:t>
      </w:r>
      <w:r w:rsidRPr="00D548B8">
        <w:rPr>
          <w:rStyle w:val="aff9"/>
        </w:rPr>
        <w:t>R</w:t>
      </w:r>
      <w:r w:rsidRPr="00580305">
        <w:t xml:space="preserve">-дерево з </w:t>
      </w:r>
      <w:r w:rsidRPr="00D548B8">
        <w:rPr>
          <w:rStyle w:val="aff9"/>
        </w:rPr>
        <w:t>m=2</w:t>
      </w:r>
      <w:r w:rsidRPr="00580305">
        <w:t xml:space="preserve"> та </w:t>
      </w:r>
      <w:r w:rsidRPr="00D548B8">
        <w:rPr>
          <w:rStyle w:val="aff9"/>
        </w:rPr>
        <w:t>M=4</w:t>
      </w:r>
      <w:r w:rsidRPr="00580305">
        <w:t>. Індексована колекція зберігає 14 об</w:t>
      </w:r>
      <w:r>
        <w:t>'</w:t>
      </w:r>
      <w:r w:rsidRPr="00580305">
        <w:t xml:space="preserve">єктів. Директивні прямокутники вузлів </w:t>
      </w:r>
      <w:r w:rsidRPr="00D548B8">
        <w:rPr>
          <w:rStyle w:val="aff9"/>
        </w:rPr>
        <w:t>a</w:t>
      </w:r>
      <w:r w:rsidRPr="00580305">
        <w:t xml:space="preserve">, </w:t>
      </w:r>
      <w:r w:rsidRPr="00D548B8">
        <w:rPr>
          <w:rStyle w:val="aff9"/>
        </w:rPr>
        <w:t>b</w:t>
      </w:r>
      <w:r w:rsidRPr="00580305">
        <w:t xml:space="preserve">, </w:t>
      </w:r>
      <w:r w:rsidRPr="00D548B8">
        <w:rPr>
          <w:rStyle w:val="aff9"/>
        </w:rPr>
        <w:t>c</w:t>
      </w:r>
      <w:r w:rsidRPr="00580305">
        <w:t xml:space="preserve">, </w:t>
      </w:r>
      <w:r w:rsidRPr="00D548B8">
        <w:rPr>
          <w:rStyle w:val="aff9"/>
        </w:rPr>
        <w:t>d</w:t>
      </w:r>
      <w:r w:rsidRPr="00580305">
        <w:t xml:space="preserve"> зображені пунктирною лінією.</w:t>
      </w:r>
    </w:p>
    <w:p w:rsidR="00F14550" w:rsidRDefault="002B40B8" w:rsidP="0072290E">
      <w:pPr>
        <w:jc w:val="center"/>
        <w:rPr>
          <w:lang w:val="en-US"/>
        </w:rPr>
      </w:pPr>
      <w:r>
        <w:rPr>
          <w:noProof/>
          <w:lang w:eastAsia="uk-UA"/>
        </w:rPr>
        <mc:AlternateContent>
          <mc:Choice Requires="wpc">
            <w:drawing>
              <wp:inline distT="0" distB="0" distL="0" distR="0">
                <wp:extent cx="5579745" cy="3087370"/>
                <wp:effectExtent l="0" t="0" r="1905" b="0"/>
                <wp:docPr id="2703" name="Полотно 27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842" name="Rectangle 2708"/>
                        <wps:cNvSpPr>
                          <a:spLocks noChangeArrowheads="1"/>
                        </wps:cNvSpPr>
                        <wps:spPr bwMode="auto">
                          <a:xfrm>
                            <a:off x="52843" y="47753"/>
                            <a:ext cx="3084012" cy="2989318"/>
                          </a:xfrm>
                          <a:prstGeom prst="rect">
                            <a:avLst/>
                          </a:prstGeom>
                          <a:solidFill>
                            <a:srgbClr val="FFFFFF"/>
                          </a:solidFill>
                          <a:ln w="19050">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843" name="Rectangle 2714"/>
                        <wps:cNvSpPr>
                          <a:spLocks noChangeArrowheads="1"/>
                        </wps:cNvSpPr>
                        <wps:spPr bwMode="auto">
                          <a:xfrm>
                            <a:off x="157257" y="575579"/>
                            <a:ext cx="505513" cy="267415"/>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D80649">
                              <w:pPr>
                                <w:pStyle w:val="af1"/>
                                <w:rPr>
                                  <w:rStyle w:val="aff9"/>
                                </w:rPr>
                              </w:pPr>
                              <w:r>
                                <w:rPr>
                                  <w:rStyle w:val="aff9"/>
                                </w:rPr>
                                <w:t>2</w:t>
                              </w:r>
                            </w:p>
                          </w:txbxContent>
                        </wps:txbx>
                        <wps:bodyPr rot="0" vert="horz" wrap="square" lIns="36000" tIns="36000" rIns="36000" bIns="36000" anchor="ctr" anchorCtr="0" upright="1">
                          <a:noAutofit/>
                        </wps:bodyPr>
                      </wps:wsp>
                      <wps:wsp>
                        <wps:cNvPr id="2844" name="Rectangle 2715"/>
                        <wps:cNvSpPr>
                          <a:spLocks noChangeArrowheads="1"/>
                        </wps:cNvSpPr>
                        <wps:spPr bwMode="auto">
                          <a:xfrm>
                            <a:off x="691420" y="623332"/>
                            <a:ext cx="247663" cy="753856"/>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D80649">
                              <w:pPr>
                                <w:pStyle w:val="af1"/>
                                <w:rPr>
                                  <w:rStyle w:val="aff9"/>
                                </w:rPr>
                              </w:pPr>
                              <w:r>
                                <w:rPr>
                                  <w:rStyle w:val="aff9"/>
                                </w:rPr>
                                <w:t>6</w:t>
                              </w:r>
                            </w:p>
                          </w:txbxContent>
                        </wps:txbx>
                        <wps:bodyPr rot="0" vert="horz" wrap="square" lIns="36000" tIns="36000" rIns="36000" bIns="36000" anchor="ctr" anchorCtr="0" upright="1">
                          <a:noAutofit/>
                        </wps:bodyPr>
                      </wps:wsp>
                      <wps:wsp>
                        <wps:cNvPr id="2845" name="Rectangle 2716"/>
                        <wps:cNvSpPr>
                          <a:spLocks noChangeArrowheads="1"/>
                        </wps:cNvSpPr>
                        <wps:spPr bwMode="auto">
                          <a:xfrm>
                            <a:off x="1293706" y="505542"/>
                            <a:ext cx="334250" cy="267415"/>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D80649">
                              <w:pPr>
                                <w:pStyle w:val="af1"/>
                                <w:rPr>
                                  <w:rStyle w:val="aff9"/>
                                </w:rPr>
                              </w:pPr>
                              <w:r>
                                <w:rPr>
                                  <w:rStyle w:val="aff9"/>
                                </w:rPr>
                                <w:t>14</w:t>
                              </w:r>
                            </w:p>
                          </w:txbxContent>
                        </wps:txbx>
                        <wps:bodyPr rot="0" vert="horz" wrap="square" lIns="36000" tIns="36000" rIns="36000" bIns="36000" anchor="ctr" anchorCtr="0" upright="1">
                          <a:noAutofit/>
                        </wps:bodyPr>
                      </wps:wsp>
                      <wps:wsp>
                        <wps:cNvPr id="2846" name="Rectangle 2717"/>
                        <wps:cNvSpPr>
                          <a:spLocks noChangeArrowheads="1"/>
                        </wps:cNvSpPr>
                        <wps:spPr bwMode="auto">
                          <a:xfrm>
                            <a:off x="91680" y="1444678"/>
                            <a:ext cx="505513" cy="267415"/>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D80649">
                              <w:pPr>
                                <w:pStyle w:val="af1"/>
                                <w:rPr>
                                  <w:rStyle w:val="aff9"/>
                                </w:rPr>
                              </w:pPr>
                              <w:r>
                                <w:rPr>
                                  <w:rStyle w:val="aff9"/>
                                </w:rPr>
                                <w:t>3</w:t>
                              </w:r>
                            </w:p>
                          </w:txbxContent>
                        </wps:txbx>
                        <wps:bodyPr rot="0" vert="horz" wrap="square" lIns="36000" tIns="36000" rIns="36000" bIns="36000" anchor="ctr" anchorCtr="0" upright="1">
                          <a:noAutofit/>
                        </wps:bodyPr>
                      </wps:wsp>
                      <wps:wsp>
                        <wps:cNvPr id="2847" name="Rectangle 2718"/>
                        <wps:cNvSpPr>
                          <a:spLocks noChangeArrowheads="1"/>
                        </wps:cNvSpPr>
                        <wps:spPr bwMode="auto">
                          <a:xfrm>
                            <a:off x="185907" y="2686247"/>
                            <a:ext cx="581913" cy="267415"/>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D80649">
                              <w:pPr>
                                <w:pStyle w:val="af1"/>
                                <w:rPr>
                                  <w:rStyle w:val="aff9"/>
                                </w:rPr>
                              </w:pPr>
                              <w:r>
                                <w:rPr>
                                  <w:rStyle w:val="aff9"/>
                                </w:rPr>
                                <w:t>4</w:t>
                              </w:r>
                            </w:p>
                          </w:txbxContent>
                        </wps:txbx>
                        <wps:bodyPr rot="0" vert="horz" wrap="square" lIns="36000" tIns="36000" rIns="36000" bIns="36000" anchor="ctr" anchorCtr="0" upright="1">
                          <a:noAutofit/>
                        </wps:bodyPr>
                      </wps:wsp>
                      <wps:wsp>
                        <wps:cNvPr id="2752" name="Rectangle 2719"/>
                        <wps:cNvSpPr>
                          <a:spLocks noChangeArrowheads="1"/>
                        </wps:cNvSpPr>
                        <wps:spPr bwMode="auto">
                          <a:xfrm>
                            <a:off x="865230" y="2170519"/>
                            <a:ext cx="629026" cy="267415"/>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D80649">
                              <w:pPr>
                                <w:pStyle w:val="af1"/>
                                <w:rPr>
                                  <w:rStyle w:val="aff9"/>
                                </w:rPr>
                              </w:pPr>
                              <w:r>
                                <w:rPr>
                                  <w:rStyle w:val="aff9"/>
                                </w:rPr>
                                <w:t>7</w:t>
                              </w:r>
                            </w:p>
                          </w:txbxContent>
                        </wps:txbx>
                        <wps:bodyPr rot="0" vert="horz" wrap="square" lIns="36000" tIns="36000" rIns="36000" bIns="36000" anchor="ctr" anchorCtr="0" upright="1">
                          <a:noAutofit/>
                        </wps:bodyPr>
                      </wps:wsp>
                      <wps:wsp>
                        <wps:cNvPr id="2753" name="Rectangle 2720"/>
                        <wps:cNvSpPr>
                          <a:spLocks noChangeArrowheads="1"/>
                        </wps:cNvSpPr>
                        <wps:spPr bwMode="auto">
                          <a:xfrm>
                            <a:off x="1781393" y="1731194"/>
                            <a:ext cx="696513" cy="267415"/>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D80649">
                              <w:pPr>
                                <w:pStyle w:val="af1"/>
                                <w:rPr>
                                  <w:rStyle w:val="aff9"/>
                                </w:rPr>
                              </w:pPr>
                              <w:r>
                                <w:rPr>
                                  <w:rStyle w:val="aff9"/>
                                </w:rPr>
                                <w:t>9</w:t>
                              </w:r>
                            </w:p>
                          </w:txbxContent>
                        </wps:txbx>
                        <wps:bodyPr rot="0" vert="horz" wrap="square" lIns="36000" tIns="36000" rIns="36000" bIns="36000" anchor="ctr" anchorCtr="0" upright="1">
                          <a:noAutofit/>
                        </wps:bodyPr>
                      </wps:wsp>
                      <wps:wsp>
                        <wps:cNvPr id="2754" name="Rectangle 2721"/>
                        <wps:cNvSpPr>
                          <a:spLocks noChangeArrowheads="1"/>
                        </wps:cNvSpPr>
                        <wps:spPr bwMode="auto">
                          <a:xfrm>
                            <a:off x="1905543" y="2151417"/>
                            <a:ext cx="505513" cy="267415"/>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D80649">
                              <w:pPr>
                                <w:pStyle w:val="af1"/>
                                <w:rPr>
                                  <w:rStyle w:val="aff9"/>
                                </w:rPr>
                              </w:pPr>
                              <w:r>
                                <w:rPr>
                                  <w:rStyle w:val="aff9"/>
                                </w:rPr>
                                <w:t>10</w:t>
                              </w:r>
                            </w:p>
                          </w:txbxContent>
                        </wps:txbx>
                        <wps:bodyPr rot="0" vert="horz" wrap="square" lIns="36000" tIns="36000" rIns="36000" bIns="36000" anchor="ctr" anchorCtr="0" upright="1">
                          <a:noAutofit/>
                        </wps:bodyPr>
                      </wps:wsp>
                      <wps:wsp>
                        <wps:cNvPr id="2755" name="Rectangle 2722"/>
                        <wps:cNvSpPr>
                          <a:spLocks noChangeArrowheads="1"/>
                        </wps:cNvSpPr>
                        <wps:spPr bwMode="auto">
                          <a:xfrm>
                            <a:off x="2286906" y="203108"/>
                            <a:ext cx="362263" cy="267415"/>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D80649">
                              <w:pPr>
                                <w:pStyle w:val="af1"/>
                                <w:rPr>
                                  <w:rStyle w:val="aff9"/>
                                </w:rPr>
                              </w:pPr>
                              <w:r>
                                <w:rPr>
                                  <w:rStyle w:val="aff9"/>
                                </w:rPr>
                                <w:t>11</w:t>
                              </w:r>
                            </w:p>
                          </w:txbxContent>
                        </wps:txbx>
                        <wps:bodyPr rot="0" vert="horz" wrap="square" lIns="36000" tIns="36000" rIns="36000" bIns="36000" anchor="ctr" anchorCtr="0" upright="1">
                          <a:noAutofit/>
                        </wps:bodyPr>
                      </wps:wsp>
                      <wps:wsp>
                        <wps:cNvPr id="2756" name="Rectangle 2723"/>
                        <wps:cNvSpPr>
                          <a:spLocks noChangeArrowheads="1"/>
                        </wps:cNvSpPr>
                        <wps:spPr bwMode="auto">
                          <a:xfrm>
                            <a:off x="1781393" y="575579"/>
                            <a:ext cx="257213" cy="869099"/>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D80649">
                              <w:pPr>
                                <w:pStyle w:val="af1"/>
                                <w:rPr>
                                  <w:rStyle w:val="aff9"/>
                                </w:rPr>
                              </w:pPr>
                              <w:r>
                                <w:rPr>
                                  <w:rStyle w:val="aff9"/>
                                </w:rPr>
                                <w:t>8</w:t>
                              </w:r>
                            </w:p>
                          </w:txbxContent>
                        </wps:txbx>
                        <wps:bodyPr rot="0" vert="horz" wrap="square" lIns="36000" tIns="36000" rIns="36000" bIns="36000" anchor="ctr" anchorCtr="0" upright="1">
                          <a:noAutofit/>
                        </wps:bodyPr>
                      </wps:wsp>
                      <wps:wsp>
                        <wps:cNvPr id="2757" name="Rectangle 2725"/>
                        <wps:cNvSpPr>
                          <a:spLocks noChangeArrowheads="1"/>
                        </wps:cNvSpPr>
                        <wps:spPr bwMode="auto">
                          <a:xfrm>
                            <a:off x="1905543" y="1071570"/>
                            <a:ext cx="935263" cy="267415"/>
                          </a:xfrm>
                          <a:prstGeom prst="rect">
                            <a:avLst/>
                          </a:prstGeom>
                          <a:solidFill>
                            <a:schemeClr val="bg1">
                              <a:lumMod val="100000"/>
                              <a:lumOff val="0"/>
                            </a:schemeClr>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D80649">
                              <w:pPr>
                                <w:pStyle w:val="af1"/>
                                <w:rPr>
                                  <w:rStyle w:val="aff9"/>
                                </w:rPr>
                              </w:pPr>
                              <w:r>
                                <w:rPr>
                                  <w:rStyle w:val="aff9"/>
                                </w:rPr>
                                <w:t>12</w:t>
                              </w:r>
                            </w:p>
                          </w:txbxContent>
                        </wps:txbx>
                        <wps:bodyPr rot="0" vert="horz" wrap="square" lIns="36000" tIns="36000" rIns="36000" bIns="36000" anchor="ctr" anchorCtr="0" upright="1">
                          <a:noAutofit/>
                        </wps:bodyPr>
                      </wps:wsp>
                      <wps:wsp>
                        <wps:cNvPr id="2758" name="Rectangle 2731"/>
                        <wps:cNvSpPr>
                          <a:spLocks noChangeArrowheads="1"/>
                        </wps:cNvSpPr>
                        <wps:spPr bwMode="auto">
                          <a:xfrm>
                            <a:off x="289683" y="98052"/>
                            <a:ext cx="219650" cy="26741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D80649">
                              <w:pPr>
                                <w:pStyle w:val="af1"/>
                                <w:rPr>
                                  <w:rStyle w:val="aff9"/>
                                </w:rPr>
                              </w:pPr>
                              <w:r w:rsidRPr="001E36B6">
                                <w:rPr>
                                  <w:rStyle w:val="aff9"/>
                                </w:rPr>
                                <w:t>1</w:t>
                              </w:r>
                            </w:p>
                          </w:txbxContent>
                        </wps:txbx>
                        <wps:bodyPr rot="0" vert="horz" wrap="square" lIns="36000" tIns="36000" rIns="36000" bIns="36000" anchor="ctr" anchorCtr="0" upright="1">
                          <a:noAutofit/>
                        </wps:bodyPr>
                      </wps:wsp>
                      <wps:wsp>
                        <wps:cNvPr id="2759" name="Rectangle 2733"/>
                        <wps:cNvSpPr>
                          <a:spLocks noChangeArrowheads="1"/>
                        </wps:cNvSpPr>
                        <wps:spPr bwMode="auto">
                          <a:xfrm>
                            <a:off x="597193" y="238127"/>
                            <a:ext cx="505513" cy="267415"/>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D80649">
                              <w:pPr>
                                <w:pStyle w:val="af1"/>
                                <w:rPr>
                                  <w:rStyle w:val="aff9"/>
                                </w:rPr>
                              </w:pPr>
                              <w:r>
                                <w:rPr>
                                  <w:rStyle w:val="aff9"/>
                                </w:rPr>
                                <w:t>5</w:t>
                              </w:r>
                            </w:p>
                          </w:txbxContent>
                        </wps:txbx>
                        <wps:bodyPr rot="0" vert="horz" wrap="square" lIns="36000" tIns="36000" rIns="36000" bIns="36000" anchor="ctr" anchorCtr="0" upright="1">
                          <a:noAutofit/>
                        </wps:bodyPr>
                      </wps:wsp>
                      <wps:wsp>
                        <wps:cNvPr id="2760" name="Rectangle 2757"/>
                        <wps:cNvSpPr>
                          <a:spLocks noChangeArrowheads="1"/>
                        </wps:cNvSpPr>
                        <wps:spPr bwMode="auto">
                          <a:xfrm>
                            <a:off x="157257" y="98052"/>
                            <a:ext cx="945450" cy="1279135"/>
                          </a:xfrm>
                          <a:prstGeom prst="rect">
                            <a:avLst/>
                          </a:prstGeom>
                          <a:noFill/>
                          <a:ln w="19050">
                            <a:solidFill>
                              <a:srgbClr val="000000"/>
                            </a:solidFill>
                            <a:prstDash val="lgDash"/>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761" name="Rectangle 2758"/>
                        <wps:cNvSpPr>
                          <a:spLocks noChangeArrowheads="1"/>
                        </wps:cNvSpPr>
                        <wps:spPr bwMode="auto">
                          <a:xfrm>
                            <a:off x="1905543" y="203108"/>
                            <a:ext cx="1172740" cy="1439584"/>
                          </a:xfrm>
                          <a:prstGeom prst="rect">
                            <a:avLst/>
                          </a:prstGeom>
                          <a:noFill/>
                          <a:ln w="19050">
                            <a:solidFill>
                              <a:srgbClr val="000000"/>
                            </a:solidFill>
                            <a:prstDash val="lgDash"/>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762" name="Rectangle 2759"/>
                        <wps:cNvSpPr>
                          <a:spLocks noChangeArrowheads="1"/>
                        </wps:cNvSpPr>
                        <wps:spPr bwMode="auto">
                          <a:xfrm>
                            <a:off x="1293706" y="505542"/>
                            <a:ext cx="1184200" cy="1493067"/>
                          </a:xfrm>
                          <a:prstGeom prst="rect">
                            <a:avLst/>
                          </a:prstGeom>
                          <a:noFill/>
                          <a:ln w="19050">
                            <a:solidFill>
                              <a:srgbClr val="000000"/>
                            </a:solidFill>
                            <a:prstDash val="lgDash"/>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763" name="Rectangle 2760"/>
                        <wps:cNvSpPr>
                          <a:spLocks noChangeArrowheads="1"/>
                        </wps:cNvSpPr>
                        <wps:spPr bwMode="auto">
                          <a:xfrm>
                            <a:off x="91680" y="1444678"/>
                            <a:ext cx="2319376" cy="1508985"/>
                          </a:xfrm>
                          <a:prstGeom prst="rect">
                            <a:avLst/>
                          </a:prstGeom>
                          <a:noFill/>
                          <a:ln w="19050">
                            <a:solidFill>
                              <a:srgbClr val="000000"/>
                            </a:solidFill>
                            <a:prstDash val="lgDash"/>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764" name="Rectangle 2761"/>
                        <wps:cNvSpPr>
                          <a:spLocks noChangeArrowheads="1"/>
                        </wps:cNvSpPr>
                        <wps:spPr bwMode="auto">
                          <a:xfrm>
                            <a:off x="4338882" y="1841343"/>
                            <a:ext cx="630300" cy="3081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C310A7" w:rsidRDefault="005B792C" w:rsidP="00D80649">
                              <w:pPr>
                                <w:pStyle w:val="af1"/>
                                <w:rPr>
                                  <w:lang w:val="en-US"/>
                                </w:rPr>
                              </w:pPr>
                              <w:r>
                                <w:rPr>
                                  <w:rStyle w:val="aff9"/>
                                  <w:sz w:val="20"/>
                                  <w:szCs w:val="20"/>
                                  <w:lang w:val="en-US"/>
                                </w:rPr>
                                <w:t>[</w:t>
                              </w:r>
                              <w:r>
                                <w:rPr>
                                  <w:rStyle w:val="aff9"/>
                                  <w:sz w:val="20"/>
                                  <w:szCs w:val="20"/>
                                </w:rPr>
                                <w:t>8</w:t>
                              </w:r>
                              <w:r w:rsidRPr="00C310A7">
                                <w:t>,</w:t>
                              </w:r>
                              <w:r>
                                <w:rPr>
                                  <w:rStyle w:val="aff9"/>
                                  <w:sz w:val="20"/>
                                  <w:szCs w:val="20"/>
                                </w:rPr>
                                <w:t>9</w:t>
                              </w:r>
                              <w:r w:rsidRPr="00C310A7">
                                <w:t>,</w:t>
                              </w:r>
                              <w:r>
                                <w:rPr>
                                  <w:rStyle w:val="aff9"/>
                                  <w:sz w:val="20"/>
                                  <w:szCs w:val="20"/>
                                </w:rPr>
                                <w:t>14</w:t>
                              </w:r>
                              <w:r>
                                <w:rPr>
                                  <w:rStyle w:val="aff9"/>
                                  <w:sz w:val="20"/>
                                  <w:szCs w:val="20"/>
                                  <w:lang w:val="en-US"/>
                                </w:rPr>
                                <w:t>]</w:t>
                              </w:r>
                            </w:p>
                          </w:txbxContent>
                        </wps:txbx>
                        <wps:bodyPr rot="0" vert="horz" wrap="square" lIns="36000" tIns="36000" rIns="36000" bIns="36000" anchor="ctr" anchorCtr="0" upright="1">
                          <a:noAutofit/>
                        </wps:bodyPr>
                      </wps:wsp>
                      <wps:wsp>
                        <wps:cNvPr id="2765" name="Rectangle 2762"/>
                        <wps:cNvSpPr>
                          <a:spLocks noChangeArrowheads="1"/>
                        </wps:cNvSpPr>
                        <wps:spPr bwMode="auto">
                          <a:xfrm>
                            <a:off x="3719406" y="1841343"/>
                            <a:ext cx="728983" cy="3081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C310A7" w:rsidRDefault="005B792C" w:rsidP="00D80649">
                              <w:pPr>
                                <w:pStyle w:val="af1"/>
                                <w:rPr>
                                  <w:lang w:val="en-US"/>
                                </w:rPr>
                              </w:pPr>
                              <w:r>
                                <w:rPr>
                                  <w:rStyle w:val="aff9"/>
                                  <w:sz w:val="20"/>
                                  <w:szCs w:val="20"/>
                                  <w:lang w:val="en-US"/>
                                </w:rPr>
                                <w:t>[</w:t>
                              </w:r>
                              <w:r>
                                <w:rPr>
                                  <w:rStyle w:val="aff9"/>
                                  <w:sz w:val="20"/>
                                  <w:szCs w:val="20"/>
                                </w:rPr>
                                <w:t>3</w:t>
                              </w:r>
                              <w:r w:rsidRPr="00C310A7">
                                <w:t>,</w:t>
                              </w:r>
                              <w:r>
                                <w:rPr>
                                  <w:rStyle w:val="aff9"/>
                                  <w:sz w:val="20"/>
                                  <w:szCs w:val="20"/>
                                </w:rPr>
                                <w:t>4</w:t>
                              </w:r>
                              <w:r w:rsidRPr="00C310A7">
                                <w:t>,</w:t>
                              </w:r>
                              <w:r>
                                <w:rPr>
                                  <w:rStyle w:val="aff9"/>
                                  <w:sz w:val="20"/>
                                  <w:szCs w:val="20"/>
                                </w:rPr>
                                <w:t>7</w:t>
                              </w:r>
                              <w:r w:rsidRPr="00C310A7">
                                <w:t>,</w:t>
                              </w:r>
                              <w:r w:rsidRPr="00C310A7">
                                <w:rPr>
                                  <w:rStyle w:val="aff9"/>
                                  <w:sz w:val="20"/>
                                  <w:szCs w:val="20"/>
                                </w:rPr>
                                <w:t>1</w:t>
                              </w:r>
                              <w:r>
                                <w:rPr>
                                  <w:rStyle w:val="aff9"/>
                                  <w:sz w:val="20"/>
                                  <w:szCs w:val="20"/>
                                </w:rPr>
                                <w:t>0</w:t>
                              </w:r>
                              <w:r>
                                <w:rPr>
                                  <w:rStyle w:val="aff9"/>
                                  <w:sz w:val="20"/>
                                  <w:szCs w:val="20"/>
                                  <w:lang w:val="en-US"/>
                                </w:rPr>
                                <w:t>]</w:t>
                              </w:r>
                            </w:p>
                          </w:txbxContent>
                        </wps:txbx>
                        <wps:bodyPr rot="0" vert="horz" wrap="square" lIns="36000" tIns="36000" rIns="36000" bIns="36000" anchor="ctr" anchorCtr="0" upright="1">
                          <a:noAutofit/>
                        </wps:bodyPr>
                      </wps:wsp>
                      <wps:wsp>
                        <wps:cNvPr id="2766" name="Oval 2763"/>
                        <wps:cNvSpPr>
                          <a:spLocks noChangeArrowheads="1"/>
                        </wps:cNvSpPr>
                        <wps:spPr bwMode="auto">
                          <a:xfrm>
                            <a:off x="4161889" y="412583"/>
                            <a:ext cx="360353" cy="360374"/>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D80649">
                              <w:pPr>
                                <w:pStyle w:val="af1"/>
                                <w:jc w:val="center"/>
                                <w:rPr>
                                  <w:rStyle w:val="aff9"/>
                                  <w:lang w:val="en-US"/>
                                </w:rPr>
                              </w:pPr>
                              <w:r>
                                <w:rPr>
                                  <w:rStyle w:val="aff9"/>
                                  <w:lang w:val="en-US"/>
                                </w:rPr>
                                <w:t>R</w:t>
                              </w:r>
                            </w:p>
                          </w:txbxContent>
                        </wps:txbx>
                        <wps:bodyPr rot="0" vert="horz" wrap="square" lIns="36000" tIns="36000" rIns="36000" bIns="36000" anchor="ctr" anchorCtr="0" upright="1">
                          <a:noAutofit/>
                        </wps:bodyPr>
                      </wps:wsp>
                      <wps:wsp>
                        <wps:cNvPr id="2767" name="Oval 2764"/>
                        <wps:cNvSpPr>
                          <a:spLocks noChangeArrowheads="1"/>
                        </wps:cNvSpPr>
                        <wps:spPr bwMode="auto">
                          <a:xfrm>
                            <a:off x="3228536" y="1575838"/>
                            <a:ext cx="360990" cy="360374"/>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D80649">
                              <w:pPr>
                                <w:pStyle w:val="af1"/>
                                <w:jc w:val="center"/>
                                <w:rPr>
                                  <w:rStyle w:val="aff9"/>
                                  <w:lang w:val="en-US"/>
                                </w:rPr>
                              </w:pPr>
                              <w:r>
                                <w:rPr>
                                  <w:rStyle w:val="aff9"/>
                                  <w:lang w:val="en-US"/>
                                </w:rPr>
                                <w:t>a</w:t>
                              </w:r>
                            </w:p>
                          </w:txbxContent>
                        </wps:txbx>
                        <wps:bodyPr rot="0" vert="horz" wrap="square" lIns="36000" tIns="36000" rIns="36000" bIns="36000" anchor="ctr" anchorCtr="0" upright="1">
                          <a:noAutofit/>
                        </wps:bodyPr>
                      </wps:wsp>
                      <wps:wsp>
                        <wps:cNvPr id="2768" name="Oval 2765"/>
                        <wps:cNvSpPr>
                          <a:spLocks noChangeArrowheads="1"/>
                        </wps:cNvSpPr>
                        <wps:spPr bwMode="auto">
                          <a:xfrm>
                            <a:off x="3853742" y="1575838"/>
                            <a:ext cx="360990" cy="360374"/>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D80649">
                              <w:pPr>
                                <w:pStyle w:val="af1"/>
                                <w:jc w:val="center"/>
                                <w:rPr>
                                  <w:rStyle w:val="aff9"/>
                                  <w:lang w:val="en-US"/>
                                </w:rPr>
                              </w:pPr>
                              <w:r>
                                <w:rPr>
                                  <w:rStyle w:val="aff9"/>
                                  <w:lang w:val="en-US"/>
                                </w:rPr>
                                <w:t>b</w:t>
                              </w:r>
                            </w:p>
                          </w:txbxContent>
                        </wps:txbx>
                        <wps:bodyPr rot="0" vert="horz" wrap="square" lIns="36000" tIns="36000" rIns="36000" bIns="36000" anchor="ctr" anchorCtr="0" upright="1">
                          <a:noAutofit/>
                        </wps:bodyPr>
                      </wps:wsp>
                      <wps:wsp>
                        <wps:cNvPr id="2769" name="Oval 2766"/>
                        <wps:cNvSpPr>
                          <a:spLocks noChangeArrowheads="1"/>
                        </wps:cNvSpPr>
                        <wps:spPr bwMode="auto">
                          <a:xfrm>
                            <a:off x="4448389" y="1575838"/>
                            <a:ext cx="360990" cy="360374"/>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D80649">
                              <w:pPr>
                                <w:pStyle w:val="af1"/>
                                <w:jc w:val="center"/>
                                <w:rPr>
                                  <w:rStyle w:val="aff9"/>
                                  <w:lang w:val="en-US"/>
                                </w:rPr>
                              </w:pPr>
                              <w:r>
                                <w:rPr>
                                  <w:rStyle w:val="aff9"/>
                                  <w:lang w:val="en-US"/>
                                </w:rPr>
                                <w:t>c</w:t>
                              </w:r>
                            </w:p>
                          </w:txbxContent>
                        </wps:txbx>
                        <wps:bodyPr rot="0" vert="horz" wrap="square" lIns="36000" tIns="36000" rIns="36000" bIns="36000" anchor="ctr" anchorCtr="0" upright="1">
                          <a:noAutofit/>
                        </wps:bodyPr>
                      </wps:wsp>
                      <wps:wsp>
                        <wps:cNvPr id="2770" name="Oval 2767"/>
                        <wps:cNvSpPr>
                          <a:spLocks noChangeArrowheads="1"/>
                        </wps:cNvSpPr>
                        <wps:spPr bwMode="auto">
                          <a:xfrm>
                            <a:off x="5078688" y="1575838"/>
                            <a:ext cx="360990" cy="360374"/>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D80649">
                              <w:pPr>
                                <w:pStyle w:val="af1"/>
                                <w:jc w:val="center"/>
                                <w:rPr>
                                  <w:rStyle w:val="aff9"/>
                                  <w:lang w:val="en-US"/>
                                </w:rPr>
                              </w:pPr>
                              <w:r>
                                <w:rPr>
                                  <w:rStyle w:val="aff9"/>
                                  <w:lang w:val="en-US"/>
                                </w:rPr>
                                <w:t>d</w:t>
                              </w:r>
                            </w:p>
                          </w:txbxContent>
                        </wps:txbx>
                        <wps:bodyPr rot="0" vert="horz" wrap="square" lIns="36000" tIns="36000" rIns="36000" bIns="36000" anchor="ctr" anchorCtr="0" upright="1">
                          <a:noAutofit/>
                        </wps:bodyPr>
                      </wps:wsp>
                      <wps:wsp>
                        <wps:cNvPr id="2771" name="AutoShape 2768"/>
                        <wps:cNvCnPr>
                          <a:cxnSpLocks noChangeShapeType="1"/>
                          <a:stCxn id="2766" idx="2"/>
                          <a:endCxn id="2767" idx="7"/>
                        </wps:cNvCnPr>
                        <wps:spPr bwMode="auto">
                          <a:xfrm flipH="1">
                            <a:off x="3536682" y="593407"/>
                            <a:ext cx="625206" cy="1035278"/>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772" name="AutoShape 2769"/>
                        <wps:cNvCnPr>
                          <a:cxnSpLocks noChangeShapeType="1"/>
                          <a:stCxn id="2766" idx="3"/>
                          <a:endCxn id="2768" idx="0"/>
                        </wps:cNvCnPr>
                        <wps:spPr bwMode="auto">
                          <a:xfrm flipH="1">
                            <a:off x="4033919" y="720110"/>
                            <a:ext cx="180813" cy="855728"/>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773" name="AutoShape 2770"/>
                        <wps:cNvCnPr>
                          <a:cxnSpLocks noChangeShapeType="1"/>
                          <a:stCxn id="2766" idx="5"/>
                          <a:endCxn id="2769" idx="0"/>
                        </wps:cNvCnPr>
                        <wps:spPr bwMode="auto">
                          <a:xfrm>
                            <a:off x="4470035" y="720110"/>
                            <a:ext cx="159167" cy="855728"/>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774" name="AutoShape 2771"/>
                        <wps:cNvCnPr>
                          <a:cxnSpLocks noChangeShapeType="1"/>
                          <a:stCxn id="2766" idx="6"/>
                          <a:endCxn id="2770" idx="1"/>
                        </wps:cNvCnPr>
                        <wps:spPr bwMode="auto">
                          <a:xfrm>
                            <a:off x="4522242" y="593407"/>
                            <a:ext cx="609290" cy="1035278"/>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775" name="Rectangle 2772"/>
                        <wps:cNvSpPr>
                          <a:spLocks noChangeArrowheads="1"/>
                        </wps:cNvSpPr>
                        <wps:spPr bwMode="auto">
                          <a:xfrm>
                            <a:off x="3136856" y="1841343"/>
                            <a:ext cx="655130" cy="3081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C310A7" w:rsidRDefault="005B792C" w:rsidP="00D80649">
                              <w:pPr>
                                <w:pStyle w:val="af1"/>
                                <w:rPr>
                                  <w:lang w:val="en-US"/>
                                </w:rPr>
                              </w:pPr>
                              <w:r>
                                <w:rPr>
                                  <w:rStyle w:val="aff9"/>
                                  <w:sz w:val="20"/>
                                  <w:szCs w:val="20"/>
                                  <w:lang w:val="en-US"/>
                                </w:rPr>
                                <w:t>[</w:t>
                              </w:r>
                              <w:r>
                                <w:rPr>
                                  <w:rStyle w:val="aff9"/>
                                  <w:sz w:val="20"/>
                                  <w:szCs w:val="20"/>
                                </w:rPr>
                                <w:t>1</w:t>
                              </w:r>
                              <w:r w:rsidRPr="00C310A7">
                                <w:t>,</w:t>
                              </w:r>
                              <w:r>
                                <w:rPr>
                                  <w:rStyle w:val="aff9"/>
                                  <w:sz w:val="20"/>
                                  <w:szCs w:val="20"/>
                                </w:rPr>
                                <w:t>2</w:t>
                              </w:r>
                              <w:r w:rsidRPr="00C310A7">
                                <w:t>,</w:t>
                              </w:r>
                              <w:r>
                                <w:rPr>
                                  <w:rStyle w:val="aff9"/>
                                  <w:sz w:val="20"/>
                                  <w:szCs w:val="20"/>
                                </w:rPr>
                                <w:t>5</w:t>
                              </w:r>
                              <w:r w:rsidRPr="00C310A7">
                                <w:t>,</w:t>
                              </w:r>
                              <w:r>
                                <w:rPr>
                                  <w:rStyle w:val="aff9"/>
                                  <w:sz w:val="20"/>
                                  <w:szCs w:val="20"/>
                                </w:rPr>
                                <w:t>6</w:t>
                              </w:r>
                              <w:r>
                                <w:rPr>
                                  <w:rStyle w:val="aff9"/>
                                  <w:sz w:val="20"/>
                                  <w:szCs w:val="20"/>
                                  <w:lang w:val="en-US"/>
                                </w:rPr>
                                <w:t>]</w:t>
                              </w:r>
                            </w:p>
                          </w:txbxContent>
                        </wps:txbx>
                        <wps:bodyPr rot="0" vert="horz" wrap="square" lIns="36000" tIns="36000" rIns="36000" bIns="36000" anchor="ctr" anchorCtr="0" upright="1">
                          <a:noAutofit/>
                        </wps:bodyPr>
                      </wps:wsp>
                      <wps:wsp>
                        <wps:cNvPr id="2776" name="Rectangle 2774"/>
                        <wps:cNvSpPr>
                          <a:spLocks noChangeArrowheads="1"/>
                        </wps:cNvSpPr>
                        <wps:spPr bwMode="auto">
                          <a:xfrm>
                            <a:off x="1410216" y="955054"/>
                            <a:ext cx="217740" cy="24895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80649" w:rsidRDefault="005B792C" w:rsidP="00D80649">
                              <w:pPr>
                                <w:pStyle w:val="af1"/>
                                <w:rPr>
                                  <w:rStyle w:val="ab"/>
                                </w:rPr>
                              </w:pPr>
                              <w:r w:rsidRPr="00D80649">
                                <w:rPr>
                                  <w:rStyle w:val="ab"/>
                                </w:rPr>
                                <w:t>c</w:t>
                              </w:r>
                            </w:p>
                          </w:txbxContent>
                        </wps:txbx>
                        <wps:bodyPr rot="0" vert="horz" wrap="square" lIns="36000" tIns="36000" rIns="36000" bIns="36000" anchor="ctr" anchorCtr="0" upright="1">
                          <a:noAutofit/>
                        </wps:bodyPr>
                      </wps:wsp>
                      <wps:wsp>
                        <wps:cNvPr id="2777" name="Rectangle 2775"/>
                        <wps:cNvSpPr>
                          <a:spLocks noChangeArrowheads="1"/>
                        </wps:cNvSpPr>
                        <wps:spPr bwMode="auto">
                          <a:xfrm>
                            <a:off x="289683" y="955054"/>
                            <a:ext cx="217740" cy="24895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80649" w:rsidRDefault="005B792C" w:rsidP="00D80649">
                              <w:pPr>
                                <w:pStyle w:val="af1"/>
                                <w:rPr>
                                  <w:rStyle w:val="ab"/>
                                  <w:lang w:val="en-US"/>
                                </w:rPr>
                              </w:pPr>
                              <w:r w:rsidRPr="00D80649">
                                <w:rPr>
                                  <w:rStyle w:val="ab"/>
                                </w:rPr>
                                <w:t>a</w:t>
                              </w:r>
                            </w:p>
                          </w:txbxContent>
                        </wps:txbx>
                        <wps:bodyPr rot="0" vert="horz" wrap="square" lIns="36000" tIns="36000" rIns="36000" bIns="36000" anchor="ctr" anchorCtr="0" upright="1">
                          <a:noAutofit/>
                        </wps:bodyPr>
                      </wps:wsp>
                      <wps:wsp>
                        <wps:cNvPr id="2778" name="Rectangle 2724"/>
                        <wps:cNvSpPr>
                          <a:spLocks noChangeArrowheads="1"/>
                        </wps:cNvSpPr>
                        <wps:spPr bwMode="auto">
                          <a:xfrm>
                            <a:off x="2745306" y="1165165"/>
                            <a:ext cx="332977" cy="477527"/>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D80649">
                              <w:pPr>
                                <w:pStyle w:val="af1"/>
                                <w:rPr>
                                  <w:rStyle w:val="aff9"/>
                                </w:rPr>
                              </w:pPr>
                              <w:r>
                                <w:rPr>
                                  <w:rStyle w:val="aff9"/>
                                </w:rPr>
                                <w:t>13</w:t>
                              </w:r>
                            </w:p>
                          </w:txbxContent>
                        </wps:txbx>
                        <wps:bodyPr rot="0" vert="horz" wrap="square" lIns="36000" tIns="36000" rIns="36000" bIns="36000" anchor="ctr" anchorCtr="0" upright="1">
                          <a:noAutofit/>
                        </wps:bodyPr>
                      </wps:wsp>
                      <wps:wsp>
                        <wps:cNvPr id="2780" name="Rectangle 2776"/>
                        <wps:cNvSpPr>
                          <a:spLocks noChangeArrowheads="1"/>
                        </wps:cNvSpPr>
                        <wps:spPr bwMode="auto">
                          <a:xfrm>
                            <a:off x="1563653" y="2513701"/>
                            <a:ext cx="217740" cy="24895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80649" w:rsidRDefault="005B792C" w:rsidP="00D80649">
                              <w:pPr>
                                <w:pStyle w:val="af1"/>
                                <w:rPr>
                                  <w:rStyle w:val="ab"/>
                                </w:rPr>
                              </w:pPr>
                              <w:r w:rsidRPr="00D80649">
                                <w:rPr>
                                  <w:rStyle w:val="ab"/>
                                </w:rPr>
                                <w:t>b</w:t>
                              </w:r>
                            </w:p>
                          </w:txbxContent>
                        </wps:txbx>
                        <wps:bodyPr rot="0" vert="horz" wrap="square" lIns="36000" tIns="36000" rIns="36000" bIns="36000" anchor="ctr" anchorCtr="0" upright="1">
                          <a:noAutofit/>
                        </wps:bodyPr>
                      </wps:wsp>
                      <wps:wsp>
                        <wps:cNvPr id="2781" name="Rectangle 2777"/>
                        <wps:cNvSpPr>
                          <a:spLocks noChangeArrowheads="1"/>
                        </wps:cNvSpPr>
                        <wps:spPr bwMode="auto">
                          <a:xfrm>
                            <a:off x="2745306" y="524006"/>
                            <a:ext cx="217740" cy="24895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80649" w:rsidRDefault="005B792C" w:rsidP="00D80649">
                              <w:pPr>
                                <w:pStyle w:val="af1"/>
                                <w:rPr>
                                  <w:rStyle w:val="ab"/>
                                </w:rPr>
                              </w:pPr>
                              <w:r w:rsidRPr="00D80649">
                                <w:rPr>
                                  <w:rStyle w:val="ab"/>
                                </w:rPr>
                                <w:t>d</w:t>
                              </w:r>
                            </w:p>
                          </w:txbxContent>
                        </wps:txbx>
                        <wps:bodyPr rot="0" vert="horz" wrap="square" lIns="36000" tIns="36000" rIns="36000" bIns="36000" anchor="ctr" anchorCtr="0" upright="1">
                          <a:noAutofit/>
                        </wps:bodyPr>
                      </wps:wsp>
                      <wps:wsp>
                        <wps:cNvPr id="2782" name="Rectangle 2773"/>
                        <wps:cNvSpPr>
                          <a:spLocks noChangeArrowheads="1"/>
                        </wps:cNvSpPr>
                        <wps:spPr bwMode="auto">
                          <a:xfrm>
                            <a:off x="4830389" y="1841343"/>
                            <a:ext cx="749356" cy="3081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C310A7" w:rsidRDefault="005B792C" w:rsidP="00D80649">
                              <w:pPr>
                                <w:pStyle w:val="af1"/>
                                <w:rPr>
                                  <w:lang w:val="en-US"/>
                                </w:rPr>
                              </w:pPr>
                              <w:r>
                                <w:rPr>
                                  <w:rStyle w:val="aff9"/>
                                  <w:sz w:val="20"/>
                                  <w:szCs w:val="20"/>
                                  <w:lang w:val="en-US"/>
                                </w:rPr>
                                <w:t>[</w:t>
                              </w:r>
                              <w:r>
                                <w:rPr>
                                  <w:rStyle w:val="aff9"/>
                                  <w:sz w:val="20"/>
                                  <w:szCs w:val="20"/>
                                </w:rPr>
                                <w:t>11</w:t>
                              </w:r>
                              <w:r w:rsidRPr="00C310A7">
                                <w:t>,</w:t>
                              </w:r>
                              <w:r>
                                <w:rPr>
                                  <w:rStyle w:val="aff9"/>
                                  <w:sz w:val="20"/>
                                  <w:szCs w:val="20"/>
                                </w:rPr>
                                <w:t>12</w:t>
                              </w:r>
                              <w:r w:rsidRPr="00C310A7">
                                <w:t>,</w:t>
                              </w:r>
                              <w:r>
                                <w:rPr>
                                  <w:rStyle w:val="aff9"/>
                                  <w:sz w:val="20"/>
                                  <w:szCs w:val="20"/>
                                </w:rPr>
                                <w:t>13</w:t>
                              </w:r>
                              <w:r>
                                <w:rPr>
                                  <w:rStyle w:val="aff9"/>
                                  <w:sz w:val="20"/>
                                  <w:szCs w:val="20"/>
                                  <w:lang w:val="en-US"/>
                                </w:rPr>
                                <w:t>]</w:t>
                              </w:r>
                            </w:p>
                          </w:txbxContent>
                        </wps:txbx>
                        <wps:bodyPr rot="0" vert="horz" wrap="square" lIns="36000" tIns="36000" rIns="36000" bIns="36000" anchor="ctr" anchorCtr="0" upright="1">
                          <a:noAutofit/>
                        </wps:bodyPr>
                      </wps:wsp>
                    </wpc:wpc>
                  </a:graphicData>
                </a:graphic>
              </wp:inline>
            </w:drawing>
          </mc:Choice>
          <mc:Fallback>
            <w:pict>
              <v:group id="Полотно 2703" o:spid="_x0000_s2697" editas="canvas" style="width:439.35pt;height:243.1pt;mso-position-horizontal-relative:char;mso-position-vertical-relative:line" coordsize="55797,30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">
                <v:shape id="_x0000_s2698" type="#_x0000_t75" style="position:absolute;width:55797;height:30873;visibility:visible;mso-wrap-style:square">
                  <v:fill o:detectmouseclick="t"/>
                  <v:path o:connecttype="none"/>
                </v:shape>
                <v:rect id="Rectangle 2708" o:spid="_x0000_s2699" style="position:absolute;left:528;top:477;width:30840;height:29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3MsYA&#10;AADdAAAADwAAAGRycy9kb3ducmV2LnhtbESPQWvCQBSE74X+h+UVvBTdNIhIdJUSWvAgSGMPPT6z&#10;z01q9m3Y3Zr4791CocdhZr5h1tvRduJKPrSOFbzMMhDEtdMtGwWfx/fpEkSIyBo7x6TgRgG2m8eH&#10;NRbaDfxB1yoakSAcClTQxNgXUoa6IYth5nri5J2dtxiT9EZqj0OC207mWbaQFltOCw32VDZUX6of&#10;q+Dgv82b2S9uzxWZS3mal1/DoVJq8jS+rkBEGuN/+K+90wry5TyH3zfpCc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F3MsYAAADdAAAADwAAAAAAAAAAAAAAAACYAgAAZHJz&#10;L2Rvd25yZXYueG1sUEsFBgAAAAAEAAQA9QAAAIsDAAAAAA==&#10;" strokeweight="1.5pt">
                  <v:stroke endarrowlength="long"/>
                  <v:shadow offset="6pt,6pt"/>
                  <v:textbox inset="1mm,1mm,1mm,1mm"/>
                </v:rect>
                <v:rect id="Rectangle 2714" o:spid="_x0000_s2700" style="position:absolute;left:1572;top:5755;width:5055;height:2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9Wd8QA&#10;AADdAAAADwAAAGRycy9kb3ducmV2LnhtbESPT4vCMBTE74LfITzBm6ZVUek2iqgLvfrn4PFt87bt&#10;2ryUJtXutzcLCx6HmfkNk257U4sHta6yrCCeRiCIc6srLhRcL5+TNQjnkTXWlknBLznYboaDFBNt&#10;n3yix9kXIkDYJaig9L5JpHR5SQbd1DbEwfu2rUEfZFtI3eIzwE0tZ1G0lAYrDgslNrQvKb+fO6Mg&#10;yzrpVj9HKuKvgz/w9XbqLplS41G/+wDhqffv8H870wpm68Uc/t6EJ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VnfEAAAA3QAAAA8AAAAAAAAAAAAAAAAAmAIAAGRycy9k&#10;b3ducmV2LnhtbFBLBQYAAAAABAAEAPUAAACJAwAAAAA=&#10;" filled="f">
                  <v:stroke endarrowlength="long"/>
                  <v:shadow offset="6pt,6pt"/>
                  <v:textbox inset="1mm,1mm,1mm,1mm">
                    <w:txbxContent>
                      <w:p w:rsidR="00AB6496" w:rsidRPr="001E36B6" w:rsidRDefault="00AB6496" w:rsidP="00D80649">
                        <w:pPr>
                          <w:pStyle w:val="af1"/>
                          <w:rPr>
                            <w:rStyle w:val="aff9"/>
                          </w:rPr>
                        </w:pPr>
                        <w:r>
                          <w:rPr>
                            <w:rStyle w:val="aff9"/>
                          </w:rPr>
                          <w:t>2</w:t>
                        </w:r>
                      </w:p>
                    </w:txbxContent>
                  </v:textbox>
                </v:rect>
                <v:rect id="Rectangle 2715" o:spid="_x0000_s2701" style="position:absolute;left:6914;top:6233;width:2476;height:7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bOA8QA&#10;AADdAAAADwAAAGRycy9kb3ducmV2LnhtbESPT2vCQBTE74V+h+UJvdWNEqpEV5GqkGs0hx5fs88k&#10;mn0bsps//fbdQsHjMDO/Ybb7yTRioM7VlhUs5hEI4sLqmksF+fX8vgbhPLLGxjIp+CEH+93ryxYT&#10;bUfOaLj4UgQIuwQVVN63iZSuqMigm9uWOHg32xn0QXal1B2OAW4auYyiD2mw5rBQYUufFRWPS28U&#10;pGkv3ep+onLxffRHzr+y/poq9TabDhsQnib/DP+3U61guY5j+HsTn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zgPEAAAA3QAAAA8AAAAAAAAAAAAAAAAAmAIAAGRycy9k&#10;b3ducmV2LnhtbFBLBQYAAAAABAAEAPUAAACJAwAAAAA=&#10;" filled="f">
                  <v:stroke endarrowlength="long"/>
                  <v:shadow offset="6pt,6pt"/>
                  <v:textbox inset="1mm,1mm,1mm,1mm">
                    <w:txbxContent>
                      <w:p w:rsidR="00AB6496" w:rsidRPr="001E36B6" w:rsidRDefault="00AB6496" w:rsidP="00D80649">
                        <w:pPr>
                          <w:pStyle w:val="af1"/>
                          <w:rPr>
                            <w:rStyle w:val="aff9"/>
                          </w:rPr>
                        </w:pPr>
                        <w:r>
                          <w:rPr>
                            <w:rStyle w:val="aff9"/>
                          </w:rPr>
                          <w:t>6</w:t>
                        </w:r>
                      </w:p>
                    </w:txbxContent>
                  </v:textbox>
                </v:rect>
                <v:rect id="Rectangle 2716" o:spid="_x0000_s2702" style="position:absolute;left:12937;top:5055;width:3342;height:2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rmMQA&#10;AADdAAAADwAAAGRycy9kb3ducmV2LnhtbESPS4vCQBCE74L/YWjBm04ivshmFFEXcvVx8Nib6U2y&#10;ZnpCZqLZf+8sLHgsquorKt32phYPal1lWUE8jUAQ51ZXXCi4Xj4naxDOI2usLZOCX3Kw3QwHKSba&#10;PvlEj7MvRICwS1BB6X2TSOnykgy6qW2Ig/dtW4M+yLaQusVngJtazqJoKQ1WHBZKbGhfUn4/d0ZB&#10;lnXSrX6OVMRfB3/g6+3UXTKlxqN+9wHCU+/f4f92phXM1vMF/L0JT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aa5jEAAAA3QAAAA8AAAAAAAAAAAAAAAAAmAIAAGRycy9k&#10;b3ducmV2LnhtbFBLBQYAAAAABAAEAPUAAACJAwAAAAA=&#10;" filled="f">
                  <v:stroke endarrowlength="long"/>
                  <v:shadow offset="6pt,6pt"/>
                  <v:textbox inset="1mm,1mm,1mm,1mm">
                    <w:txbxContent>
                      <w:p w:rsidR="00AB6496" w:rsidRPr="001E36B6" w:rsidRDefault="00AB6496" w:rsidP="00D80649">
                        <w:pPr>
                          <w:pStyle w:val="af1"/>
                          <w:rPr>
                            <w:rStyle w:val="aff9"/>
                          </w:rPr>
                        </w:pPr>
                        <w:r>
                          <w:rPr>
                            <w:rStyle w:val="aff9"/>
                          </w:rPr>
                          <w:t>14</w:t>
                        </w:r>
                      </w:p>
                    </w:txbxContent>
                  </v:textbox>
                </v:rect>
                <v:rect id="Rectangle 2717" o:spid="_x0000_s2703" style="position:absolute;left:916;top:14446;width:5055;height:2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178QA&#10;AADdAAAADwAAAGRycy9kb3ducmV2LnhtbESPS2vDMBCE74X8B7GB3ho5objBiRJCHuCrEx963Fob&#10;24m1Mpb86L+vCoUeh5n5htnuJ9OIgTpXW1awXEQgiAuray4V5LfL2xqE88gaG8uk4Jsc7Hezly0m&#10;2o6c0XD1pQgQdgkqqLxvEyldUZFBt7AtcfDutjPog+xKqTscA9w0chVFsTRYc1iosKVjRcXz2hsF&#10;adpL9/E4U7n8OvkT559Zf0uVep1Phw0IT5P/D/+1U61gtX6P4fdNe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I9e/EAAAA3QAAAA8AAAAAAAAAAAAAAAAAmAIAAGRycy9k&#10;b3ducmV2LnhtbFBLBQYAAAAABAAEAPUAAACJAwAAAAA=&#10;" filled="f">
                  <v:stroke endarrowlength="long"/>
                  <v:shadow offset="6pt,6pt"/>
                  <v:textbox inset="1mm,1mm,1mm,1mm">
                    <w:txbxContent>
                      <w:p w:rsidR="00AB6496" w:rsidRPr="001E36B6" w:rsidRDefault="00AB6496" w:rsidP="00D80649">
                        <w:pPr>
                          <w:pStyle w:val="af1"/>
                          <w:rPr>
                            <w:rStyle w:val="aff9"/>
                          </w:rPr>
                        </w:pPr>
                        <w:r>
                          <w:rPr>
                            <w:rStyle w:val="aff9"/>
                          </w:rPr>
                          <w:t>3</w:t>
                        </w:r>
                      </w:p>
                    </w:txbxContent>
                  </v:textbox>
                </v:rect>
                <v:rect id="Rectangle 2718" o:spid="_x0000_s2704" style="position:absolute;left:1859;top:26862;width:5819;height:2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QdMQA&#10;AADdAAAADwAAAGRycy9kb3ducmV2LnhtbESPS2vDMBCE74X8B7GB3ho5oTTBiRJCHuCrHR963Fob&#10;24m1Mpb86L+vCoUeh5n5htkdJtOIgTpXW1awXEQgiAuray4V5Lfr2waE88gaG8uk4JscHPazlx3G&#10;2o6c0pD5UgQIuxgVVN63sZSuqMigW9iWOHh32xn0QXal1B2OAW4auYqiD2mw5rBQYUuniopn1hsF&#10;SdJLt35cqFx+nf2Z88+0vyVKvc6n4xaEp8n/h//aiVaw2ryv4fdNe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EUHTEAAAA3QAAAA8AAAAAAAAAAAAAAAAAmAIAAGRycy9k&#10;b3ducmV2LnhtbFBLBQYAAAAABAAEAPUAAACJAwAAAAA=&#10;" filled="f">
                  <v:stroke endarrowlength="long"/>
                  <v:shadow offset="6pt,6pt"/>
                  <v:textbox inset="1mm,1mm,1mm,1mm">
                    <w:txbxContent>
                      <w:p w:rsidR="00AB6496" w:rsidRPr="001E36B6" w:rsidRDefault="00AB6496" w:rsidP="00D80649">
                        <w:pPr>
                          <w:pStyle w:val="af1"/>
                          <w:rPr>
                            <w:rStyle w:val="aff9"/>
                          </w:rPr>
                        </w:pPr>
                        <w:r>
                          <w:rPr>
                            <w:rStyle w:val="aff9"/>
                          </w:rPr>
                          <w:t>4</w:t>
                        </w:r>
                      </w:p>
                    </w:txbxContent>
                  </v:textbox>
                </v:rect>
                <v:rect id="Rectangle 2719" o:spid="_x0000_s2705" style="position:absolute;left:8652;top:21705;width:6290;height:2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7xZ8QA&#10;AADdAAAADwAAAGRycy9kb3ducmV2LnhtbESPzWrDMBCE74G+g9hCb4kcQ5viWg6lTsBXJznkuLW2&#10;thNrZSz5p29fFQo9DjPzDZPuF9OJiQbXWlaw3UQgiCurW64VXM7H9SsI55E1dpZJwTc52GcPqxQT&#10;bWcuaTr5WgQIuwQVNN73iZSuasig29ieOHhfdjDogxxqqQecA9x0Mo6iF2mw5bDQYE8fDVX302gU&#10;FMUo3e52oHr7mfucL9dyPBdKPT0u728gPC3+P/zXLrSCePccw++b8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e8WfEAAAA3QAAAA8AAAAAAAAAAAAAAAAAmAIAAGRycy9k&#10;b3ducmV2LnhtbFBLBQYAAAAABAAEAPUAAACJAwAAAAA=&#10;" filled="f">
                  <v:stroke endarrowlength="long"/>
                  <v:shadow offset="6pt,6pt"/>
                  <v:textbox inset="1mm,1mm,1mm,1mm">
                    <w:txbxContent>
                      <w:p w:rsidR="00AB6496" w:rsidRPr="001E36B6" w:rsidRDefault="00AB6496" w:rsidP="00D80649">
                        <w:pPr>
                          <w:pStyle w:val="af1"/>
                          <w:rPr>
                            <w:rStyle w:val="aff9"/>
                          </w:rPr>
                        </w:pPr>
                        <w:r>
                          <w:rPr>
                            <w:rStyle w:val="aff9"/>
                          </w:rPr>
                          <w:t>7</w:t>
                        </w:r>
                      </w:p>
                    </w:txbxContent>
                  </v:textbox>
                </v:rect>
                <v:rect id="Rectangle 2720" o:spid="_x0000_s2706" style="position:absolute;left:17813;top:17311;width:6966;height:2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JU/MQA&#10;AADdAAAADwAAAGRycy9kb3ducmV2LnhtbESPS4vCQBCE74L/YWjBm06i+CCbUURdyNXHwWNvpjfJ&#10;mukJmYlm/72zsOCxqKqvqHTbm1o8qHWVZQXxNAJBnFtdcaHgevmcrEE4j6yxtkwKfsnBdjMcpJho&#10;++QTPc6+EAHCLkEFpfdNIqXLSzLoprYhDt63bQ36INtC6hafAW5qOYuipTRYcVgosaF9Sfn93BkF&#10;WdZJt/o5UhF/HfyBr7dTd8mUGo/63QcIT71/h//bmVYwWy3m8Pc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SVPzEAAAA3QAAAA8AAAAAAAAAAAAAAAAAmAIAAGRycy9k&#10;b3ducmV2LnhtbFBLBQYAAAAABAAEAPUAAACJAwAAAAA=&#10;" filled="f">
                  <v:stroke endarrowlength="long"/>
                  <v:shadow offset="6pt,6pt"/>
                  <v:textbox inset="1mm,1mm,1mm,1mm">
                    <w:txbxContent>
                      <w:p w:rsidR="00AB6496" w:rsidRPr="001E36B6" w:rsidRDefault="00AB6496" w:rsidP="00D80649">
                        <w:pPr>
                          <w:pStyle w:val="af1"/>
                          <w:rPr>
                            <w:rStyle w:val="aff9"/>
                          </w:rPr>
                        </w:pPr>
                        <w:r>
                          <w:rPr>
                            <w:rStyle w:val="aff9"/>
                          </w:rPr>
                          <w:t>9</w:t>
                        </w:r>
                      </w:p>
                    </w:txbxContent>
                  </v:textbox>
                </v:rect>
                <v:rect id="Rectangle 2721" o:spid="_x0000_s2707" style="position:absolute;left:19055;top:21514;width:5055;height:2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MiMQA&#10;AADdAAAADwAAAGRycy9kb3ducmV2LnhtbESPS4vCQBCE74L/YWjBm04ivshmFFEXcvVx8Nib6U2y&#10;ZnpCZqLZf+8sLHgsquorKt32phYPal1lWUE8jUAQ51ZXXCi4Xj4naxDOI2usLZOCX3Kw3QwHKSba&#10;PvlEj7MvRICwS1BB6X2TSOnykgy6qW2Ig/dtW4M+yLaQusVngJtazqJoKQ1WHBZKbGhfUn4/d0ZB&#10;lnXSrX6OVMRfB3/g6+3UXTKlxqN+9wHCU+/f4f92phXMVos5/L0JT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7zIjEAAAA3QAAAA8AAAAAAAAAAAAAAAAAmAIAAGRycy9k&#10;b3ducmV2LnhtbFBLBQYAAAAABAAEAPUAAACJAwAAAAA=&#10;" filled="f">
                  <v:stroke endarrowlength="long"/>
                  <v:shadow offset="6pt,6pt"/>
                  <v:textbox inset="1mm,1mm,1mm,1mm">
                    <w:txbxContent>
                      <w:p w:rsidR="00AB6496" w:rsidRPr="001E36B6" w:rsidRDefault="00AB6496" w:rsidP="00D80649">
                        <w:pPr>
                          <w:pStyle w:val="af1"/>
                          <w:rPr>
                            <w:rStyle w:val="aff9"/>
                          </w:rPr>
                        </w:pPr>
                        <w:r>
                          <w:rPr>
                            <w:rStyle w:val="aff9"/>
                          </w:rPr>
                          <w:t>10</w:t>
                        </w:r>
                      </w:p>
                    </w:txbxContent>
                  </v:textbox>
                </v:rect>
                <v:rect id="Rectangle 2722" o:spid="_x0000_s2708" style="position:absolute;left:22869;top:2031;width:3622;height:2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E8QA&#10;AADdAAAADwAAAGRycy9kb3ducmV2LnhtbESPQWuDQBSE74H8h+UFekvWBGyKzSolScGrxkOPr+6r&#10;2rpvxV2j/ffdQqHHYWa+YU7ZYnpxp9F1lhXsdxEI4trqjhsF1e11+wTCeWSNvWVS8E0OsnS9OmGi&#10;7cwF3UvfiABhl6CC1vshkdLVLRl0OzsQB+/DjgZ9kGMj9YhzgJteHqLoURrsOCy0ONC5pfqrnIyC&#10;PJ+kO35eqdm/X/yFq7diuuVKPWyWl2cQnhb/H/5r51rB4RjH8PsmP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3aRPEAAAA3QAAAA8AAAAAAAAAAAAAAAAAmAIAAGRycy9k&#10;b3ducmV2LnhtbFBLBQYAAAAABAAEAPUAAACJAwAAAAA=&#10;" filled="f">
                  <v:stroke endarrowlength="long"/>
                  <v:shadow offset="6pt,6pt"/>
                  <v:textbox inset="1mm,1mm,1mm,1mm">
                    <w:txbxContent>
                      <w:p w:rsidR="00AB6496" w:rsidRPr="001E36B6" w:rsidRDefault="00AB6496" w:rsidP="00D80649">
                        <w:pPr>
                          <w:pStyle w:val="af1"/>
                          <w:rPr>
                            <w:rStyle w:val="aff9"/>
                          </w:rPr>
                        </w:pPr>
                        <w:r>
                          <w:rPr>
                            <w:rStyle w:val="aff9"/>
                          </w:rPr>
                          <w:t>11</w:t>
                        </w:r>
                      </w:p>
                    </w:txbxContent>
                  </v:textbox>
                </v:rect>
                <v:rect id="Rectangle 2723" o:spid="_x0000_s2709" style="position:absolute;left:17813;top:5755;width:2573;height:8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3ZMMA&#10;AADdAAAADwAAAGRycy9kb3ducmV2LnhtbESPS6vCMBSE94L/IRzh7jRV8EE1iviAbtUuXB6bc9te&#10;m5PSpNr7740guBxm5htmtelMJR7UuNKygvEoAkGcWV1yriC9HIcLEM4ja6wsk4J/crBZ93srjLV9&#10;8okeZ5+LAGEXo4LC+zqW0mUFGXQjWxMH79c2Bn2QTS51g88AN5WcRNFMGiw5LBRY066g7H5ujYIk&#10;aaWb/x0oH9/2fs/p9dReEqV+Bt12CcJT57/hTzvRCibz6Qzeb8IT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X3ZMMAAADdAAAADwAAAAAAAAAAAAAAAACYAgAAZHJzL2Rv&#10;d25yZXYueG1sUEsFBgAAAAAEAAQA9QAAAIgDAAAAAA==&#10;" filled="f">
                  <v:stroke endarrowlength="long"/>
                  <v:shadow offset="6pt,6pt"/>
                  <v:textbox inset="1mm,1mm,1mm,1mm">
                    <w:txbxContent>
                      <w:p w:rsidR="00AB6496" w:rsidRPr="001E36B6" w:rsidRDefault="00AB6496" w:rsidP="00D80649">
                        <w:pPr>
                          <w:pStyle w:val="af1"/>
                          <w:rPr>
                            <w:rStyle w:val="aff9"/>
                          </w:rPr>
                        </w:pPr>
                        <w:r>
                          <w:rPr>
                            <w:rStyle w:val="aff9"/>
                          </w:rPr>
                          <w:t>8</w:t>
                        </w:r>
                      </w:p>
                    </w:txbxContent>
                  </v:textbox>
                </v:rect>
                <v:rect id="Rectangle 2725" o:spid="_x0000_s2710" style="position:absolute;left:19055;top:10715;width:9353;height:2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ww4ccA&#10;AADdAAAADwAAAGRycy9kb3ducmV2LnhtbESPzWrDMBCE74W+g9hCbonUQOrgRgn9IRAIaajbHHpb&#10;rK1taq2MpNjO21eFQI/DzHzDrDajbUVPPjSONdzPFAji0pmGKw2fH9vpEkSIyAZbx6ThQgE269ub&#10;FebGDfxOfRErkSAcctRQx9jlUoayJoth5jri5H07bzEm6StpPA4Jbls5V+pBWmw4LdTY0UtN5U9x&#10;thr2vf8a3pYn9fyaFSeljgd/KQ5aT+7Gp0cQkcb4H762d0bDPFtk8PcmP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cMOHHAAAA3QAAAA8AAAAAAAAAAAAAAAAAmAIAAGRy&#10;cy9kb3ducmV2LnhtbFBLBQYAAAAABAAEAPUAAACMAwAAAAA=&#10;" fillcolor="white [3212]">
                  <v:stroke endarrowlength="long"/>
                  <v:shadow offset="6pt,6pt"/>
                  <v:textbox inset="1mm,1mm,1mm,1mm">
                    <w:txbxContent>
                      <w:p w:rsidR="00AB6496" w:rsidRPr="001E36B6" w:rsidRDefault="00AB6496" w:rsidP="00D80649">
                        <w:pPr>
                          <w:pStyle w:val="af1"/>
                          <w:rPr>
                            <w:rStyle w:val="aff9"/>
                          </w:rPr>
                        </w:pPr>
                        <w:r>
                          <w:rPr>
                            <w:rStyle w:val="aff9"/>
                          </w:rPr>
                          <w:t>12</w:t>
                        </w:r>
                      </w:p>
                    </w:txbxContent>
                  </v:textbox>
                </v:rect>
                <v:rect id="Rectangle 2731" o:spid="_x0000_s2711" style="position:absolute;left:2896;top:980;width:2197;height:2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5sMMA&#10;AADdAAAADwAAAGRycy9kb3ducmV2LnhtbERPy2oCMRTdF/oP4RbcaaLgg9EotmiRFhc+wO1lcp0M&#10;Tm7GSTqOf98sCl0eznux6lwlWmpC6VnDcKBAEOfelFxoOJ+2/RmIEJENVp5Jw5MCrJavLwvMjH/w&#10;gdpjLEQK4ZChBhtjnUkZcksOw8DXxIm7+sZhTLAppGnwkcJdJUdKTaTDklODxZo+LOW344/T0N63&#10;3Sdu9l939a6u4/Mk2O9LrnXvrVvPQUTq4r/4z70zGkbTcZqb3qQn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O5sMMAAADdAAAADwAAAAAAAAAAAAAAAACYAgAAZHJzL2Rv&#10;d25yZXYueG1sUEsFBgAAAAAEAAQA9QAAAIgDAAAAAA==&#10;">
                  <v:stroke endarrowlength="long"/>
                  <v:shadow offset="6pt,6pt"/>
                  <v:textbox inset="1mm,1mm,1mm,1mm">
                    <w:txbxContent>
                      <w:p w:rsidR="00AB6496" w:rsidRPr="001E36B6" w:rsidRDefault="00AB6496" w:rsidP="00D80649">
                        <w:pPr>
                          <w:pStyle w:val="af1"/>
                          <w:rPr>
                            <w:rStyle w:val="aff9"/>
                          </w:rPr>
                        </w:pPr>
                        <w:r w:rsidRPr="001E36B6">
                          <w:rPr>
                            <w:rStyle w:val="aff9"/>
                          </w:rPr>
                          <w:t>1</w:t>
                        </w:r>
                      </w:p>
                    </w:txbxContent>
                  </v:textbox>
                </v:rect>
                <v:rect id="Rectangle 2733" o:spid="_x0000_s2712" style="position:absolute;left:5971;top:2381;width:5056;height:2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jFsQA&#10;AADdAAAADwAAAGRycy9kb3ducmV2LnhtbESPS4vCQBCE74L/YWjBm04iqLtZJyI+IFcfhz32ZnqT&#10;aKYnZCYa/70jLOyxqKqvqNW6N7W4U+sqywriaQSCOLe64kLB5XyYfIBwHlljbZkUPMnBOh0OVpho&#10;++Aj3U++EAHCLkEFpfdNIqXLSzLoprYhDt6vbQ36INtC6hYfAW5qOYuihTRYcVgosaFtSfnt1BkF&#10;WdZJt7zuqYh/dn7Hl+9jd86UGo/6zRcIT73/D/+1M61gtpx/wvtNeAI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6YxbEAAAA3QAAAA8AAAAAAAAAAAAAAAAAmAIAAGRycy9k&#10;b3ducmV2LnhtbFBLBQYAAAAABAAEAPUAAACJAwAAAAA=&#10;" filled="f">
                  <v:stroke endarrowlength="long"/>
                  <v:shadow offset="6pt,6pt"/>
                  <v:textbox inset="1mm,1mm,1mm,1mm">
                    <w:txbxContent>
                      <w:p w:rsidR="00AB6496" w:rsidRPr="001E36B6" w:rsidRDefault="00AB6496" w:rsidP="00D80649">
                        <w:pPr>
                          <w:pStyle w:val="af1"/>
                          <w:rPr>
                            <w:rStyle w:val="aff9"/>
                          </w:rPr>
                        </w:pPr>
                        <w:r>
                          <w:rPr>
                            <w:rStyle w:val="aff9"/>
                          </w:rPr>
                          <w:t>5</w:t>
                        </w:r>
                      </w:p>
                    </w:txbxContent>
                  </v:textbox>
                </v:rect>
                <v:rect id="Rectangle 2757" o:spid="_x0000_s2713" style="position:absolute;left:1572;top:980;width:9455;height:12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A7MIA&#10;AADdAAAADwAAAGRycy9kb3ducmV2LnhtbERPTWvCQBC9F/oflin0VneVYkt0lbQgerGlUfA6ZMck&#10;mJ0N2dWk/75zEHp8vO/levStulEfm8AWphMDirgMruHKwvGweXkHFROywzYwWfilCOvV48MSMxcG&#10;/qFbkSolIRwztFCn1GVax7Imj3ESOmLhzqH3mAT2lXY9DhLuWz0zZq49NiwNNXb0WVN5Ka7ewsf2&#10;y+y3rxczVMWppHxH37mU2+enMV+ASjSmf/HdvXMWZm9z2S9v5An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UDswgAAAN0AAAAPAAAAAAAAAAAAAAAAAJgCAABkcnMvZG93&#10;bnJldi54bWxQSwUGAAAAAAQABAD1AAAAhwMAAAAA&#10;" filled="f" strokeweight="1.5pt">
                  <v:stroke dashstyle="longDash" endarrowlength="long"/>
                  <v:shadow offset="6pt,6pt"/>
                  <v:textbox inset="1mm,1mm,1mm,1mm"/>
                </v:rect>
                <v:rect id="Rectangle 2758" o:spid="_x0000_s2714" style="position:absolute;left:19055;top:2031;width:11727;height:14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ld8QA&#10;AADdAAAADwAAAGRycy9kb3ducmV2LnhtbESPX2vCMBTF3wd+h3AHvs1EETc6Y6mDoS9urAp7vTR3&#10;bWlzU5po67c3A8HHw/nz46zT0bbiQr2vHWuYzxQI4sKZmksNp+PnyxsIH5ANto5Jw5U8pJvJ0xoT&#10;4wb+oUseShFH2CeooQqhS6T0RUUW/cx1xNH7c73FEGVfStPjEMdtKxdKraTFmiOhwo4+Kiqa/Gw1&#10;bHdf6rBbNmoo89+Csj19ZxGup89j9g4i0Bge4Xt7bzQsXldz+H8Tn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5XfEAAAA3QAAAA8AAAAAAAAAAAAAAAAAmAIAAGRycy9k&#10;b3ducmV2LnhtbFBLBQYAAAAABAAEAPUAAACJAwAAAAA=&#10;" filled="f" strokeweight="1.5pt">
                  <v:stroke dashstyle="longDash" endarrowlength="long"/>
                  <v:shadow offset="6pt,6pt"/>
                  <v:textbox inset="1mm,1mm,1mm,1mm"/>
                </v:rect>
                <v:rect id="Rectangle 2759" o:spid="_x0000_s2715" style="position:absolute;left:12937;top:5055;width:11842;height:149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7AMMA&#10;AADdAAAADwAAAGRycy9kb3ducmV2LnhtbESPX2vCMBTF3wd+h3AHvs1kZbhRjVIF0RcddoO9Xppr&#10;W2xuSpPZ+u2NIPh4OH9+nPlysI24UOdrxxreJwoEceFMzaWG35/N2xcIH5ANNo5Jw5U8LBejlzmm&#10;xvV8pEseShFH2KeooQqhTaX0RUUW/cS1xNE7uc5iiLIrpemwj+O2kYlSU2mx5kiosKV1RcU5/7ca&#10;VtuD2m8/zqov87+Csh19ZxGux69DNgMRaAjP8KO9MxqSz2kC9zfx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N7AMMAAADdAAAADwAAAAAAAAAAAAAAAACYAgAAZHJzL2Rv&#10;d25yZXYueG1sUEsFBgAAAAAEAAQA9QAAAIgDAAAAAA==&#10;" filled="f" strokeweight="1.5pt">
                  <v:stroke dashstyle="longDash" endarrowlength="long"/>
                  <v:shadow offset="6pt,6pt"/>
                  <v:textbox inset="1mm,1mm,1mm,1mm"/>
                </v:rect>
                <v:rect id="Rectangle 2760" o:spid="_x0000_s2716" style="position:absolute;left:916;top:14446;width:23194;height:15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m8UA&#10;AADdAAAADwAAAGRycy9kb3ducmV2LnhtbESPy2rDMBBF94H+g5hCdo2UB0lxIwcnUJJNW+oUuh2s&#10;iW1sjYylxs7fV4VClpf7ONztbrStuFLva8ca5jMFgrhwpuZSw9f59ekZhA/IBlvHpOFGHnbpw2SL&#10;iXEDf9I1D6WII+wT1FCF0CVS+qIii37mOuLoXVxvMUTZl9L0OMRx28qFUmtpseZIqLCjQ0VFk/9Y&#10;Dfvju3o7rho1lPl3QdmJPrII19PHMXsBEWgM9/B/+2Q0LDbrJfy9iU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96bxQAAAN0AAAAPAAAAAAAAAAAAAAAAAJgCAABkcnMv&#10;ZG93bnJldi54bWxQSwUGAAAAAAQABAD1AAAAigMAAAAA&#10;" filled="f" strokeweight="1.5pt">
                  <v:stroke dashstyle="longDash" endarrowlength="long"/>
                  <v:shadow offset="6pt,6pt"/>
                  <v:textbox inset="1mm,1mm,1mm,1mm"/>
                </v:rect>
                <v:rect id="Rectangle 2761" o:spid="_x0000_s2717" style="position:absolute;left:43388;top:18413;width:6303;height:3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RrsccA&#10;AADdAAAADwAAAGRycy9kb3ducmV2LnhtbESPQWvCQBSE74L/YXkFL1I3BklLdJVWsdSLtLb0/Mg+&#10;s6nZtyG7TdJ/3y0IHoeZ+YZZbQZbi45aXzlWMJ8lIIgLpysuFXx+7O8fQfiArLF2TAp+ycNmPR6t&#10;MNeu53fqTqEUEcI+RwUmhCaX0heGLPqZa4ijd3atxRBlW0rdYh/htpZpkmTSYsVxwWBDW0PF5fRj&#10;FXRZ/bLbT9PMH3rTHd++v54Xh1Spyd3wtAQRaAi38LX9qhWkD9kC/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0a7HHAAAA3QAAAA8AAAAAAAAAAAAAAAAAmAIAAGRy&#10;cy9kb3ducmV2LnhtbFBLBQYAAAAABAAEAPUAAACMAwAAAAA=&#10;" filled="f" stroked="f">
                  <v:textbox inset="1mm,1mm,1mm,1mm">
                    <w:txbxContent>
                      <w:p w:rsidR="00AB6496" w:rsidRPr="00C310A7" w:rsidRDefault="00AB6496" w:rsidP="00D80649">
                        <w:pPr>
                          <w:pStyle w:val="af1"/>
                          <w:rPr>
                            <w:lang w:val="en-US"/>
                          </w:rPr>
                        </w:pPr>
                        <w:r>
                          <w:rPr>
                            <w:rStyle w:val="aff9"/>
                            <w:sz w:val="20"/>
                            <w:szCs w:val="20"/>
                            <w:lang w:val="en-US"/>
                          </w:rPr>
                          <w:t>[</w:t>
                        </w:r>
                        <w:r>
                          <w:rPr>
                            <w:rStyle w:val="aff9"/>
                            <w:sz w:val="20"/>
                            <w:szCs w:val="20"/>
                          </w:rPr>
                          <w:t>8</w:t>
                        </w:r>
                        <w:r w:rsidRPr="00C310A7">
                          <w:t>,</w:t>
                        </w:r>
                        <w:r>
                          <w:rPr>
                            <w:rStyle w:val="aff9"/>
                            <w:sz w:val="20"/>
                            <w:szCs w:val="20"/>
                          </w:rPr>
                          <w:t>9</w:t>
                        </w:r>
                        <w:r w:rsidRPr="00C310A7">
                          <w:t>,</w:t>
                        </w:r>
                        <w:r>
                          <w:rPr>
                            <w:rStyle w:val="aff9"/>
                            <w:sz w:val="20"/>
                            <w:szCs w:val="20"/>
                          </w:rPr>
                          <w:t>14</w:t>
                        </w:r>
                        <w:r>
                          <w:rPr>
                            <w:rStyle w:val="aff9"/>
                            <w:sz w:val="20"/>
                            <w:szCs w:val="20"/>
                            <w:lang w:val="en-US"/>
                          </w:rPr>
                          <w:t>]</w:t>
                        </w:r>
                      </w:p>
                    </w:txbxContent>
                  </v:textbox>
                </v:rect>
                <v:rect id="Rectangle 2762" o:spid="_x0000_s2718" style="position:absolute;left:37194;top:18413;width:7289;height:3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jOKsgA&#10;AADdAAAADwAAAGRycy9kb3ducmV2LnhtbESPS2vDMBCE74X8B7GBXkoj17RucKKEPkhpLiGP0vNi&#10;bSwn1spYqu3++ypQyHGYmW+Y+XKwteio9ZVjBQ+TBARx4XTFpYKvw+p+CsIHZI21Y1LwSx6Wi9HN&#10;HHPtet5Rtw+liBD2OSowITS5lL4wZNFPXEMcvaNrLYYo21LqFvsIt7VMkySTFiuOCwYbejNUnPc/&#10;VkGX1R/vq7s08+vedJvt6fv1cZ0qdTseXmYgAg3hGv5vf2oF6XP2BJc38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eM4qyAAAAN0AAAAPAAAAAAAAAAAAAAAAAJgCAABk&#10;cnMvZG93bnJldi54bWxQSwUGAAAAAAQABAD1AAAAjQMAAAAA&#10;" filled="f" stroked="f">
                  <v:textbox inset="1mm,1mm,1mm,1mm">
                    <w:txbxContent>
                      <w:p w:rsidR="00AB6496" w:rsidRPr="00C310A7" w:rsidRDefault="00AB6496" w:rsidP="00D80649">
                        <w:pPr>
                          <w:pStyle w:val="af1"/>
                          <w:rPr>
                            <w:lang w:val="en-US"/>
                          </w:rPr>
                        </w:pPr>
                        <w:r>
                          <w:rPr>
                            <w:rStyle w:val="aff9"/>
                            <w:sz w:val="20"/>
                            <w:szCs w:val="20"/>
                            <w:lang w:val="en-US"/>
                          </w:rPr>
                          <w:t>[</w:t>
                        </w:r>
                        <w:r>
                          <w:rPr>
                            <w:rStyle w:val="aff9"/>
                            <w:sz w:val="20"/>
                            <w:szCs w:val="20"/>
                          </w:rPr>
                          <w:t>3</w:t>
                        </w:r>
                        <w:r w:rsidRPr="00C310A7">
                          <w:t>,</w:t>
                        </w:r>
                        <w:r>
                          <w:rPr>
                            <w:rStyle w:val="aff9"/>
                            <w:sz w:val="20"/>
                            <w:szCs w:val="20"/>
                          </w:rPr>
                          <w:t>4</w:t>
                        </w:r>
                        <w:r w:rsidRPr="00C310A7">
                          <w:t>,</w:t>
                        </w:r>
                        <w:r>
                          <w:rPr>
                            <w:rStyle w:val="aff9"/>
                            <w:sz w:val="20"/>
                            <w:szCs w:val="20"/>
                          </w:rPr>
                          <w:t>7</w:t>
                        </w:r>
                        <w:r w:rsidRPr="00C310A7">
                          <w:t>,</w:t>
                        </w:r>
                        <w:r w:rsidRPr="00C310A7">
                          <w:rPr>
                            <w:rStyle w:val="aff9"/>
                            <w:sz w:val="20"/>
                            <w:szCs w:val="20"/>
                          </w:rPr>
                          <w:t>1</w:t>
                        </w:r>
                        <w:r>
                          <w:rPr>
                            <w:rStyle w:val="aff9"/>
                            <w:sz w:val="20"/>
                            <w:szCs w:val="20"/>
                          </w:rPr>
                          <w:t>0</w:t>
                        </w:r>
                        <w:r>
                          <w:rPr>
                            <w:rStyle w:val="aff9"/>
                            <w:sz w:val="20"/>
                            <w:szCs w:val="20"/>
                            <w:lang w:val="en-US"/>
                          </w:rPr>
                          <w:t>]</w:t>
                        </w:r>
                      </w:p>
                    </w:txbxContent>
                  </v:textbox>
                </v:rect>
                <v:oval id="Oval 2763" o:spid="_x0000_s2719" style="position:absolute;left:41618;top:4125;width:3604;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2KMUA&#10;AADdAAAADwAAAGRycy9kb3ducmV2LnhtbESPQWvCQBSE70L/w/IEL9JszCGWmFWkVBR6itqeH9ln&#10;Esy+TbOrif/eLRR6HGa+GSbfjKYVd+pdY1nBIopBEJdWN1wpOJ92r28gnEfW2FomBQ9ysFm/THLM&#10;tB24oPvRVyKUsMtQQe19l0npypoMush2xMG72N6gD7KvpO5xCOWmlUkcp9Jgw2Ghxo7eayqvx5tR&#10;kPzQaZh/6uv3rYgXX/u5Pn9or9RsOm5XIDyN/j/8Rx904JZpCr9vwhO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8nYoxQAAAN0AAAAPAAAAAAAAAAAAAAAAAJgCAABkcnMv&#10;ZG93bnJldi54bWxQSwUGAAAAAAQABAD1AAAAigMAAAAA&#10;">
                  <v:stroke endarrowlength="long"/>
                  <v:shadow offset="6pt,6pt"/>
                  <v:textbox inset="1mm,1mm,1mm,1mm">
                    <w:txbxContent>
                      <w:p w:rsidR="00AB6496" w:rsidRPr="00B00A2C" w:rsidRDefault="00AB6496" w:rsidP="00D80649">
                        <w:pPr>
                          <w:pStyle w:val="af1"/>
                          <w:jc w:val="center"/>
                          <w:rPr>
                            <w:rStyle w:val="aff9"/>
                            <w:lang w:val="en-US"/>
                          </w:rPr>
                        </w:pPr>
                        <w:r>
                          <w:rPr>
                            <w:rStyle w:val="aff9"/>
                            <w:lang w:val="en-US"/>
                          </w:rPr>
                          <w:t>R</w:t>
                        </w:r>
                      </w:p>
                    </w:txbxContent>
                  </v:textbox>
                </v:oval>
                <v:oval id="Oval 2764" o:spid="_x0000_s2720" style="position:absolute;left:32285;top:15758;width:361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7Ts8UA&#10;AADdAAAADwAAAGRycy9kb3ducmV2LnhtbESPS2vDMBCE74H8B7GBXkIj24ckuJZDCS0t9JRHe16s&#10;rW1irRxLfvTfV4FAjsPMN8Nku8k0YqDO1ZYVxKsIBHFhdc2lgvPp/XkLwnlkjY1lUvBHDnb5fJZh&#10;qu3IBxqOvhShhF2KCirv21RKV1Rk0K1sSxy8X9sZ9EF2pdQdjqHcNDKJorU0WHNYqLClfUXF5dgb&#10;BcmVTuPyS19++kMUf38s9flNe6WeFtPrCwhPk3+E7/SnDtxmvYHbm/A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vtOzxQAAAN0AAAAPAAAAAAAAAAAAAAAAAJgCAABkcnMv&#10;ZG93bnJldi54bWxQSwUGAAAAAAQABAD1AAAAigMAAAAA&#10;">
                  <v:stroke endarrowlength="long"/>
                  <v:shadow offset="6pt,6pt"/>
                  <v:textbox inset="1mm,1mm,1mm,1mm">
                    <w:txbxContent>
                      <w:p w:rsidR="00AB6496" w:rsidRPr="00B00A2C" w:rsidRDefault="00AB6496" w:rsidP="00D80649">
                        <w:pPr>
                          <w:pStyle w:val="af1"/>
                          <w:jc w:val="center"/>
                          <w:rPr>
                            <w:rStyle w:val="aff9"/>
                            <w:lang w:val="en-US"/>
                          </w:rPr>
                        </w:pPr>
                        <w:r>
                          <w:rPr>
                            <w:rStyle w:val="aff9"/>
                            <w:lang w:val="en-US"/>
                          </w:rPr>
                          <w:t>a</w:t>
                        </w:r>
                      </w:p>
                    </w:txbxContent>
                  </v:textbox>
                </v:oval>
                <v:oval id="Oval 2765" o:spid="_x0000_s2721" style="position:absolute;left:38537;top:15758;width:361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HwcAA&#10;AADdAAAADwAAAGRycy9kb3ducmV2LnhtbERPS4vCMBC+L/gfwgh7EU314Eo1ioiywp58nodmbIvN&#10;pDbR1n+/c1jY48f3Xqw6V6kXNaH0bGA8SkARZ96WnBs4n3bDGagQkS1WnsnAmwKslr2PBabWt3yg&#10;1zHmSkI4pGigiLFOtQ5ZQQ7DyNfEwt184zAKbHJtG2wl3FV6kiRT7bBkaSiwpk1B2f34dAYmDzq1&#10;gx97vz4PyfjyPbDnrY3GfPa79RxUpC7+i//ceyu+r6nMlTfyBP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FHwcAAAADdAAAADwAAAAAAAAAAAAAAAACYAgAAZHJzL2Rvd25y&#10;ZXYueG1sUEsFBgAAAAAEAAQA9QAAAIUDAAAAAA==&#10;">
                  <v:stroke endarrowlength="long"/>
                  <v:shadow offset="6pt,6pt"/>
                  <v:textbox inset="1mm,1mm,1mm,1mm">
                    <w:txbxContent>
                      <w:p w:rsidR="00AB6496" w:rsidRPr="00B00A2C" w:rsidRDefault="00AB6496" w:rsidP="00D80649">
                        <w:pPr>
                          <w:pStyle w:val="af1"/>
                          <w:jc w:val="center"/>
                          <w:rPr>
                            <w:rStyle w:val="aff9"/>
                            <w:lang w:val="en-US"/>
                          </w:rPr>
                        </w:pPr>
                        <w:r>
                          <w:rPr>
                            <w:rStyle w:val="aff9"/>
                            <w:lang w:val="en-US"/>
                          </w:rPr>
                          <w:t>b</w:t>
                        </w:r>
                      </w:p>
                    </w:txbxContent>
                  </v:textbox>
                </v:oval>
                <v:oval id="Oval 2766" o:spid="_x0000_s2722" style="position:absolute;left:44483;top:15758;width:361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3iWsQA&#10;AADdAAAADwAAAGRycy9kb3ducmV2LnhtbESPT4vCMBTE7wt+h/CEvYimenC1moosygp78u/50Tzb&#10;0ual20Rbv/1GEDwOM78ZZrnqTCXu1LjCsoLxKAJBnFpdcKbgdNwOZyCcR9ZYWSYFD3KwSnofS4y1&#10;bXlP94PPRChhF6OC3Ps6ltKlORl0I1sTB+9qG4M+yCaTusE2lJtKTqJoKg0WHBZyrOk7p7Q83IyC&#10;yR8d28GvLi+3fTQ+/wz0aaO9Up/9br0A4anz7/CL3unAfU3n8HwTnoB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t4lrEAAAA3QAAAA8AAAAAAAAAAAAAAAAAmAIAAGRycy9k&#10;b3ducmV2LnhtbFBLBQYAAAAABAAEAPUAAACJAwAAAAA=&#10;">
                  <v:stroke endarrowlength="long"/>
                  <v:shadow offset="6pt,6pt"/>
                  <v:textbox inset="1mm,1mm,1mm,1mm">
                    <w:txbxContent>
                      <w:p w:rsidR="00AB6496" w:rsidRPr="00B00A2C" w:rsidRDefault="00AB6496" w:rsidP="00D80649">
                        <w:pPr>
                          <w:pStyle w:val="af1"/>
                          <w:jc w:val="center"/>
                          <w:rPr>
                            <w:rStyle w:val="aff9"/>
                            <w:lang w:val="en-US"/>
                          </w:rPr>
                        </w:pPr>
                        <w:r>
                          <w:rPr>
                            <w:rStyle w:val="aff9"/>
                            <w:lang w:val="en-US"/>
                          </w:rPr>
                          <w:t>c</w:t>
                        </w:r>
                      </w:p>
                    </w:txbxContent>
                  </v:textbox>
                </v:oval>
                <v:oval id="Oval 2767" o:spid="_x0000_s2723" style="position:absolute;left:50786;top:15758;width:361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7dGsAA&#10;AADdAAAADwAAAGRycy9kb3ducmV2LnhtbERPS4vCMBC+L/gfwgh7EU31sEo1ioiywp58nodmbIvN&#10;pDbR1n+/c1jY48f3Xqw6V6kXNaH0bGA8SkARZ96WnBs4n3bDGagQkS1WnsnAmwKslr2PBabWt3yg&#10;1zHmSkI4pGigiLFOtQ5ZQQ7DyNfEwt184zAKbHJtG2wl3FV6kiRf2mHJ0lBgTZuCsvvx6QxMHnRq&#10;Bz/2fn0ekvHle2DPWxuN+ex36zmoSF38F/+591Z806nslzfyBP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7dGsAAAADdAAAADwAAAAAAAAAAAAAAAACYAgAAZHJzL2Rvd25y&#10;ZXYueG1sUEsFBgAAAAAEAAQA9QAAAIUDAAAAAA==&#10;">
                  <v:stroke endarrowlength="long"/>
                  <v:shadow offset="6pt,6pt"/>
                  <v:textbox inset="1mm,1mm,1mm,1mm">
                    <w:txbxContent>
                      <w:p w:rsidR="00AB6496" w:rsidRPr="00B00A2C" w:rsidRDefault="00AB6496" w:rsidP="00D80649">
                        <w:pPr>
                          <w:pStyle w:val="af1"/>
                          <w:jc w:val="center"/>
                          <w:rPr>
                            <w:rStyle w:val="aff9"/>
                            <w:lang w:val="en-US"/>
                          </w:rPr>
                        </w:pPr>
                        <w:r>
                          <w:rPr>
                            <w:rStyle w:val="aff9"/>
                            <w:lang w:val="en-US"/>
                          </w:rPr>
                          <w:t>d</w:t>
                        </w:r>
                      </w:p>
                    </w:txbxContent>
                  </v:textbox>
                </v:oval>
                <v:shape id="AutoShape 2768" o:spid="_x0000_s2724" type="#_x0000_t32" style="position:absolute;left:35366;top:5934;width:6252;height:103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G7OMUAAADdAAAADwAAAGRycy9kb3ducmV2LnhtbESPQWvCQBSE74X+h+UVvNVNBKuk2YgI&#10;Qk+CSQ8eH9lnkpp9G3e3Mfrru4VCj8PMfMPkm8n0YiTnO8sK0nkCgri2uuNGwWe1f12D8AFZY2+Z&#10;FNzJw6Z4fsox0/bGRxrL0IgIYZ+hgjaEIZPS1y0Z9HM7EEfvbJ3BEKVrpHZ4i3DTy0WSvEmDHceF&#10;FgfatVRfym+joH/oryqMpwOWfE3deV0uq3qn1Oxl2r6DCDSF//Bf+0MrWKxWKfy+iU9AF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G7OMUAAADdAAAADwAAAAAAAAAA&#10;AAAAAAChAgAAZHJzL2Rvd25yZXYueG1sUEsFBgAAAAAEAAQA+QAAAJMDAAAAAA==&#10;">
                  <v:stroke endarrowlength="long"/>
                  <v:shadow offset="6pt,6pt"/>
                </v:shape>
                <v:shape id="AutoShape 2769" o:spid="_x0000_s2725" type="#_x0000_t32" style="position:absolute;left:40339;top:7201;width:1808;height:85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T8QAAADdAAAADwAAAGRycy9kb3ducmV2LnhtbESPQWvCQBSE7wX/w/KE3urGgFWiq4gg&#10;eBKa9ODxkX0m0ezbuLvGtL++Kwg9DjPzDbPaDKYVPTnfWFYwnSQgiEurG64UfBf7jwUIH5A1tpZJ&#10;wQ952KxHbyvMtH3wF/V5qESEsM9QQR1Cl0npy5oM+ontiKN3ts5giNJVUjt8RLhpZZokn9Jgw3Gh&#10;xo52NZXX/G4UtL/6UoT+dMScb1N3XuSzotwp9T4etksQgYbwH361D1pBOp+n8HwTn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4yVPxAAAAN0AAAAPAAAAAAAAAAAA&#10;AAAAAKECAABkcnMvZG93bnJldi54bWxQSwUGAAAAAAQABAD5AAAAkgMAAAAA&#10;">
                  <v:stroke endarrowlength="long"/>
                  <v:shadow offset="6pt,6pt"/>
                </v:shape>
                <v:shape id="AutoShape 2770" o:spid="_x0000_s2726" type="#_x0000_t32" style="position:absolute;left:44700;top:7201;width:1592;height:85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eWJMcAAADdAAAADwAAAGRycy9kb3ducmV2LnhtbESPQWvCQBSE70L/w/IK3nRT28YS3YQi&#10;FEUoJbEHj4/sM0mbfRuzq6b/3hWEHoeZ+YZZZoNpxZl611hW8DSNQBCXVjdcKfjefUzeQDiPrLG1&#10;TAr+yEGWPoyWmGh74ZzOha9EgLBLUEHtfZdI6cqaDLqp7YiDd7C9QR9kX0nd4yXATStnURRLgw2H&#10;hRo7WtVU/hYno0D+5F/bz7g4vq7Lff6it3ZHxV6p8ePwvgDhafD/4Xt7oxXM5vNnuL0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F5YkxwAAAN0AAAAPAAAAAAAA&#10;AAAAAAAAAKECAABkcnMvZG93bnJldi54bWxQSwUGAAAAAAQABAD5AAAAlQMAAAAA&#10;">
                  <v:stroke endarrowlength="long"/>
                  <v:shadow offset="6pt,6pt"/>
                </v:shape>
                <v:shape id="AutoShape 2771" o:spid="_x0000_s2727" type="#_x0000_t32" style="position:absolute;left:45222;top:5934;width:6093;height:10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4OUMcAAADdAAAADwAAAGRycy9kb3ducmV2LnhtbESPQWvCQBSE70L/w/IKvemmIdWSukop&#10;lIogktiDx0f2mcRm36bZNUn/vSsIPQ4z8w2zXI+mET11rras4HkWgSAurK65VPB9+Jy+gnAeWWNj&#10;mRT8kYP16mGyxFTbgTPqc1+KAGGXooLK+zaV0hUVGXQz2xIH72Q7gz7IrpS6wyHATSPjKJpLgzWH&#10;hQpb+qio+MkvRoE8Z/vtbp7/vnwVxyzRW3ug/KjU0+P4/gbC0+j/w/f2RiuIF4sEbm/CE5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g5QxwAAAN0AAAAPAAAAAAAA&#10;AAAAAAAAAKECAABkcnMvZG93bnJldi54bWxQSwUGAAAAAAQABAD5AAAAlQMAAAAA&#10;">
                  <v:stroke endarrowlength="long"/>
                  <v:shadow offset="6pt,6pt"/>
                </v:shape>
                <v:rect id="Rectangle 2772" o:spid="_x0000_s2728" style="position:absolute;left:31368;top:18413;width:6551;height:3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Y98gA&#10;AADdAAAADwAAAGRycy9kb3ducmV2LnhtbESPT2vCQBTE74V+h+UVeil106CxpK7SPyh6EWtLz4/s&#10;azaafRuyaxK/vVsQehxm5jfMbDHYWnTU+sqxgqdRAoK4cLriUsH31/LxGYQPyBprx6TgTB4W89ub&#10;Geba9fxJ3T6UIkLY56jAhNDkUvrCkEU/cg1x9H5dazFE2ZZSt9hHuK1lmiSZtFhxXDDY0Luh4rg/&#10;WQVdVq8+lg9p5je96ba7w8/beJMqdX83vL6ACDSE//C1vdYK0ul0An9v4hO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oVj3yAAAAN0AAAAPAAAAAAAAAAAAAAAAAJgCAABk&#10;cnMvZG93bnJldi54bWxQSwUGAAAAAAQABAD1AAAAjQMAAAAA&#10;" filled="f" stroked="f">
                  <v:textbox inset="1mm,1mm,1mm,1mm">
                    <w:txbxContent>
                      <w:p w:rsidR="00AB6496" w:rsidRPr="00C310A7" w:rsidRDefault="00AB6496" w:rsidP="00D80649">
                        <w:pPr>
                          <w:pStyle w:val="af1"/>
                          <w:rPr>
                            <w:lang w:val="en-US"/>
                          </w:rPr>
                        </w:pPr>
                        <w:r>
                          <w:rPr>
                            <w:rStyle w:val="aff9"/>
                            <w:sz w:val="20"/>
                            <w:szCs w:val="20"/>
                            <w:lang w:val="en-US"/>
                          </w:rPr>
                          <w:t>[</w:t>
                        </w:r>
                        <w:r>
                          <w:rPr>
                            <w:rStyle w:val="aff9"/>
                            <w:sz w:val="20"/>
                            <w:szCs w:val="20"/>
                          </w:rPr>
                          <w:t>1</w:t>
                        </w:r>
                        <w:r w:rsidRPr="00C310A7">
                          <w:t>,</w:t>
                        </w:r>
                        <w:r>
                          <w:rPr>
                            <w:rStyle w:val="aff9"/>
                            <w:sz w:val="20"/>
                            <w:szCs w:val="20"/>
                          </w:rPr>
                          <w:t>2</w:t>
                        </w:r>
                        <w:r w:rsidRPr="00C310A7">
                          <w:t>,</w:t>
                        </w:r>
                        <w:r>
                          <w:rPr>
                            <w:rStyle w:val="aff9"/>
                            <w:sz w:val="20"/>
                            <w:szCs w:val="20"/>
                          </w:rPr>
                          <w:t>5</w:t>
                        </w:r>
                        <w:r w:rsidRPr="00C310A7">
                          <w:t>,</w:t>
                        </w:r>
                        <w:r>
                          <w:rPr>
                            <w:rStyle w:val="aff9"/>
                            <w:sz w:val="20"/>
                            <w:szCs w:val="20"/>
                          </w:rPr>
                          <w:t>6</w:t>
                        </w:r>
                        <w:r>
                          <w:rPr>
                            <w:rStyle w:val="aff9"/>
                            <w:sz w:val="20"/>
                            <w:szCs w:val="20"/>
                            <w:lang w:val="en-US"/>
                          </w:rPr>
                          <w:t>]</w:t>
                        </w:r>
                      </w:p>
                    </w:txbxContent>
                  </v:textbox>
                </v:rect>
                <v:rect id="Rectangle 2774" o:spid="_x0000_s2729" style="position:absolute;left:14102;top:9550;width:2177;height:2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8vscQA&#10;AADdAAAADwAAAGRycy9kb3ducmV2LnhtbESPzWrDMBCE74W+g9hCbo3sHJTiRAlpoVAIFPJDzou0&#10;sU2slbFUW337qBDocZiZb5j1NrlOjDSE1rOGcl6AIDbetlxrOJ8+X99AhIhssfNMGn4pwHbz/LTG&#10;yvqJDzQeYy0yhEOFGpoY+0rKYBpyGOa+J87e1Q8OY5ZDLe2AU4a7Ti6KQkmHLeeFBnv6aMjcjj9O&#10;g2lVV6Y9mdO7vUzfqVTj3iutZy9ptwIRKcX/8KP9ZTUslksFf2/y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L7HEAAAA3QAAAA8AAAAAAAAAAAAAAAAAmAIAAGRycy9k&#10;b3ducmV2LnhtbFBLBQYAAAAABAAEAPUAAACJAwAAAAA=&#10;" stroked="f">
                  <v:shadow offset="6pt,6pt"/>
                  <v:textbox inset="1mm,1mm,1mm,1mm">
                    <w:txbxContent>
                      <w:p w:rsidR="00AB6496" w:rsidRPr="00D80649" w:rsidRDefault="00AB6496" w:rsidP="00D80649">
                        <w:pPr>
                          <w:pStyle w:val="af1"/>
                          <w:rPr>
                            <w:rStyle w:val="ab"/>
                          </w:rPr>
                        </w:pPr>
                        <w:r w:rsidRPr="00D80649">
                          <w:rPr>
                            <w:rStyle w:val="ab"/>
                          </w:rPr>
                          <w:t>c</w:t>
                        </w:r>
                      </w:p>
                    </w:txbxContent>
                  </v:textbox>
                </v:rect>
                <v:rect id="Rectangle 2775" o:spid="_x0000_s2730" style="position:absolute;left:2896;top:9550;width:2178;height:2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KKsQA&#10;AADdAAAADwAAAGRycy9kb3ducmV2LnhtbESPwWrDMBBE74X8g9hCb43sHOzgRjZtoBAIBJqUnhdp&#10;a5taK2OptvL3VaCQ4zAzb5hdE+0gZpp871hBvs5AEGtnem4VfF7en7cgfEA2ODgmBVfy0NSrhx1W&#10;xi38QfM5tCJB2FeooAthrKT0uiOLfu1G4uR9u8liSHJqpZlwSXA7yE2WFdJiz2mhw5H2Hemf869V&#10;oPtiyOOR9OXNfC2nmBfz0RVKPT3G1xcQgWK4h//bB6NgU5Yl3N6kJy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ziirEAAAA3QAAAA8AAAAAAAAAAAAAAAAAmAIAAGRycy9k&#10;b3ducmV2LnhtbFBLBQYAAAAABAAEAPUAAACJAwAAAAA=&#10;" stroked="f">
                  <v:shadow offset="6pt,6pt"/>
                  <v:textbox inset="1mm,1mm,1mm,1mm">
                    <w:txbxContent>
                      <w:p w:rsidR="00AB6496" w:rsidRPr="00D80649" w:rsidRDefault="00AB6496" w:rsidP="00D80649">
                        <w:pPr>
                          <w:pStyle w:val="af1"/>
                          <w:rPr>
                            <w:rStyle w:val="ab"/>
                            <w:lang w:val="en-US"/>
                          </w:rPr>
                        </w:pPr>
                        <w:r w:rsidRPr="00D80649">
                          <w:rPr>
                            <w:rStyle w:val="ab"/>
                          </w:rPr>
                          <w:t>a</w:t>
                        </w:r>
                      </w:p>
                    </w:txbxContent>
                  </v:textbox>
                </v:rect>
                <v:rect id="Rectangle 2724" o:spid="_x0000_s2731" style="position:absolute;left:27453;top:11651;width:3329;height: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a7b0A&#10;AADdAAAADwAAAGRycy9kb3ducmV2LnhtbERPuwrCMBTdBf8hXMFNUx2sVKOID+jqY3C8Nte22tyU&#10;JtX692YQHA/nvVx3phIvalxpWcFkHIEgzqwuOVdwOR9GcxDOI2usLJOCDzlYr/q9JSbavvlIr5PP&#10;RQhhl6CCwvs6kdJlBRl0Y1sTB+5uG4M+wCaXusF3CDeVnEbRTBosOTQUWNO2oOx5ao2CNG2lix97&#10;yie3nd/x5Xpsz6lSw0G3WYDw1Pm/+OdOtYJpHIe54U1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kOa7b0AAADdAAAADwAAAAAAAAAAAAAAAACYAgAAZHJzL2Rvd25yZXYu&#10;eG1sUEsFBgAAAAAEAAQA9QAAAIIDAAAAAA==&#10;" filled="f">
                  <v:stroke endarrowlength="long"/>
                  <v:shadow offset="6pt,6pt"/>
                  <v:textbox inset="1mm,1mm,1mm,1mm">
                    <w:txbxContent>
                      <w:p w:rsidR="00AB6496" w:rsidRPr="001E36B6" w:rsidRDefault="00AB6496" w:rsidP="00D80649">
                        <w:pPr>
                          <w:pStyle w:val="af1"/>
                          <w:rPr>
                            <w:rStyle w:val="aff9"/>
                          </w:rPr>
                        </w:pPr>
                        <w:r>
                          <w:rPr>
                            <w:rStyle w:val="aff9"/>
                          </w:rPr>
                          <w:t>13</w:t>
                        </w:r>
                      </w:p>
                    </w:txbxContent>
                  </v:textbox>
                </v:rect>
                <v:rect id="Rectangle 2776" o:spid="_x0000_s2732" style="position:absolute;left:15636;top:25137;width:2177;height:2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9iecAA&#10;AADdAAAADwAAAGRycy9kb3ducmV2LnhtbERPTYvCMBC9L/gfwgje1rQeulKNosLCgiCsiuchGdti&#10;MylNbOO/N4eFPT7e93obbSsG6n3jWEE+z0AQa2carhRcL9+fSxA+IBtsHZOCF3nYbiYfayyNG/mX&#10;hnOoRAphX6KCOoSulNLrmiz6ueuIE3d3vcWQYF9J0+OYwm0rF1lWSIsNp4YaOzrUpB/np1Wgm6LN&#10;45H0ZW9u4ynmxXB0hVKzadytQASK4V/85/4xChZfy7Q/vUlP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g9iecAAAADdAAAADwAAAAAAAAAAAAAAAACYAgAAZHJzL2Rvd25y&#10;ZXYueG1sUEsFBgAAAAAEAAQA9QAAAIUDAAAAAA==&#10;" stroked="f">
                  <v:shadow offset="6pt,6pt"/>
                  <v:textbox inset="1mm,1mm,1mm,1mm">
                    <w:txbxContent>
                      <w:p w:rsidR="00AB6496" w:rsidRPr="00D80649" w:rsidRDefault="00AB6496" w:rsidP="00D80649">
                        <w:pPr>
                          <w:pStyle w:val="af1"/>
                          <w:rPr>
                            <w:rStyle w:val="ab"/>
                          </w:rPr>
                        </w:pPr>
                        <w:r w:rsidRPr="00D80649">
                          <w:rPr>
                            <w:rStyle w:val="ab"/>
                          </w:rPr>
                          <w:t>b</w:t>
                        </w:r>
                      </w:p>
                    </w:txbxContent>
                  </v:textbox>
                </v:rect>
                <v:rect id="Rectangle 2777" o:spid="_x0000_s2733" style="position:absolute;left:27453;top:5240;width:2177;height:2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H4sMA&#10;AADdAAAADwAAAGRycy9kb3ducmV2LnhtbESPQYvCMBSE7wv+h/AEb2taD12pRlFhQRCE1WXPj+TZ&#10;FpuX0mTb+O+NsLDHYWa+YdbbaFsxUO8bxwryeQaCWDvTcKXg+/r5vgThA7LB1jEpeJCH7WbytsbS&#10;uJG/aLiESiQI+xIV1CF0pZRe12TRz11HnLyb6y2GJPtKmh7HBLetXGRZIS02nBZq7OhQk75ffq0C&#10;3RRtHk+kr3vzM55jXgwnVyg1m8bdCkSgGP7Df+2jUbD4WObwepOe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PH4sMAAADdAAAADwAAAAAAAAAAAAAAAACYAgAAZHJzL2Rv&#10;d25yZXYueG1sUEsFBgAAAAAEAAQA9QAAAIgDAAAAAA==&#10;" stroked="f">
                  <v:shadow offset="6pt,6pt"/>
                  <v:textbox inset="1mm,1mm,1mm,1mm">
                    <w:txbxContent>
                      <w:p w:rsidR="00AB6496" w:rsidRPr="00D80649" w:rsidRDefault="00AB6496" w:rsidP="00D80649">
                        <w:pPr>
                          <w:pStyle w:val="af1"/>
                          <w:rPr>
                            <w:rStyle w:val="ab"/>
                          </w:rPr>
                        </w:pPr>
                        <w:r w:rsidRPr="00D80649">
                          <w:rPr>
                            <w:rStyle w:val="ab"/>
                          </w:rPr>
                          <w:t>d</w:t>
                        </w:r>
                      </w:p>
                    </w:txbxContent>
                  </v:textbox>
                </v:rect>
                <v:rect id="Rectangle 2773" o:spid="_x0000_s2734" style="position:absolute;left:48303;top:18413;width:7494;height:3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2wpMcA&#10;AADdAAAADwAAAGRycy9kb3ducmV2LnhtbESPQUvDQBSE74L/YXmCF7GbLpKW2G2xLZX2UmoVz4/s&#10;MxvNvg3ZNUn/vSsIHoeZ+YZZrEbXiJ66UHvWMJ1kIIhLb2quNLy97u7nIEJENth4Jg0XCrBaXl8t&#10;sDB+4Bfqz7ESCcKhQA02xraQMpSWHIaJb4mT9+E7hzHJrpKmwyHBXSNVluXSYc1pwWJLG0vl1/nb&#10;aejz5nm7u1N5OAy2P54+39cPB6X17c349Agi0hj/w3/tvdGgZnMF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dsKTHAAAA3QAAAA8AAAAAAAAAAAAAAAAAmAIAAGRy&#10;cy9kb3ducmV2LnhtbFBLBQYAAAAABAAEAPUAAACMAwAAAAA=&#10;" filled="f" stroked="f">
                  <v:textbox inset="1mm,1mm,1mm,1mm">
                    <w:txbxContent>
                      <w:p w:rsidR="00AB6496" w:rsidRPr="00C310A7" w:rsidRDefault="00AB6496" w:rsidP="00D80649">
                        <w:pPr>
                          <w:pStyle w:val="af1"/>
                          <w:rPr>
                            <w:lang w:val="en-US"/>
                          </w:rPr>
                        </w:pPr>
                        <w:r>
                          <w:rPr>
                            <w:rStyle w:val="aff9"/>
                            <w:sz w:val="20"/>
                            <w:szCs w:val="20"/>
                            <w:lang w:val="en-US"/>
                          </w:rPr>
                          <w:t>[</w:t>
                        </w:r>
                        <w:r>
                          <w:rPr>
                            <w:rStyle w:val="aff9"/>
                            <w:sz w:val="20"/>
                            <w:szCs w:val="20"/>
                          </w:rPr>
                          <w:t>11</w:t>
                        </w:r>
                        <w:r w:rsidRPr="00C310A7">
                          <w:t>,</w:t>
                        </w:r>
                        <w:r>
                          <w:rPr>
                            <w:rStyle w:val="aff9"/>
                            <w:sz w:val="20"/>
                            <w:szCs w:val="20"/>
                          </w:rPr>
                          <w:t>12</w:t>
                        </w:r>
                        <w:r w:rsidRPr="00C310A7">
                          <w:t>,</w:t>
                        </w:r>
                        <w:r>
                          <w:rPr>
                            <w:rStyle w:val="aff9"/>
                            <w:sz w:val="20"/>
                            <w:szCs w:val="20"/>
                          </w:rPr>
                          <w:t>13</w:t>
                        </w:r>
                        <w:r>
                          <w:rPr>
                            <w:rStyle w:val="aff9"/>
                            <w:sz w:val="20"/>
                            <w:szCs w:val="20"/>
                            <w:lang w:val="en-US"/>
                          </w:rPr>
                          <w:t>]</w:t>
                        </w:r>
                      </w:p>
                    </w:txbxContent>
                  </v:textbox>
                </v:rect>
                <w10:anchorlock/>
              </v:group>
            </w:pict>
          </mc:Fallback>
        </mc:AlternateContent>
      </w:r>
    </w:p>
    <w:p w:rsidR="00D548B8" w:rsidRDefault="00D548B8" w:rsidP="0072290E">
      <w:pPr>
        <w:jc w:val="center"/>
      </w:pPr>
      <w:r>
        <w:t xml:space="preserve">Рис. 14.9. </w:t>
      </w:r>
      <w:r w:rsidRPr="00D548B8">
        <w:rPr>
          <w:rStyle w:val="aff9"/>
        </w:rPr>
        <w:t>R</w:t>
      </w:r>
      <w:r>
        <w:t>-дерево</w:t>
      </w:r>
    </w:p>
    <w:p w:rsidR="00D548B8" w:rsidRDefault="00D67630" w:rsidP="00D548B8">
      <w:r w:rsidRPr="00580305">
        <w:t xml:space="preserve">Наведені вище вимоги до </w:t>
      </w:r>
      <w:r w:rsidRPr="00D67630">
        <w:rPr>
          <w:rStyle w:val="aff9"/>
        </w:rPr>
        <w:t>R</w:t>
      </w:r>
      <w:r w:rsidRPr="00580305">
        <w:t>-дерев повинні виконуватись після будь-якої перебудови дерева, викликаної динамічною вставкою чи видаленням об</w:t>
      </w:r>
      <w:r>
        <w:t>'</w:t>
      </w:r>
      <w:r w:rsidRPr="00580305">
        <w:t>єкт</w:t>
      </w:r>
      <w:r w:rsidR="00820182">
        <w:t>а</w:t>
      </w:r>
      <w:r w:rsidRPr="00580305">
        <w:t>. Відмітимо те, що структура збалансованого дерева</w:t>
      </w:r>
      <w:r w:rsidR="00820182">
        <w:t xml:space="preserve"> </w:t>
      </w:r>
      <w:r w:rsidRPr="00580305">
        <w:t>пристосовується до асиметрії розподілу даних. Регіон області пошуку заповнений великою кількістю об</w:t>
      </w:r>
      <w:r>
        <w:t>'</w:t>
      </w:r>
      <w:r w:rsidRPr="00580305">
        <w:t>єктів генерує велику кількість сусідніх листових сторінок.</w:t>
      </w:r>
    </w:p>
    <w:p w:rsidR="00D67630" w:rsidRPr="00580305" w:rsidRDefault="00D67630" w:rsidP="00D67630">
      <w:r w:rsidRPr="00D67630">
        <w:rPr>
          <w:rStyle w:val="aff9"/>
        </w:rPr>
        <w:t>М</w:t>
      </w:r>
      <w:r w:rsidRPr="00580305">
        <w:t xml:space="preserve"> </w:t>
      </w:r>
      <w:r w:rsidR="00910B79">
        <w:t xml:space="preserve">– </w:t>
      </w:r>
      <w:r w:rsidRPr="00580305">
        <w:t xml:space="preserve">максимальна степінь вузла, залежить від розміру нащадків вузла </w:t>
      </w:r>
      <w:r w:rsidRPr="00D67630">
        <w:rPr>
          <w:rStyle w:val="aff9"/>
        </w:rPr>
        <w:t>size</w:t>
      </w:r>
      <w:r w:rsidRPr="00D67630">
        <w:t>(</w:t>
      </w:r>
      <w:r w:rsidRPr="00D67630">
        <w:rPr>
          <w:rStyle w:val="aff9"/>
        </w:rPr>
        <w:t>E</w:t>
      </w:r>
      <w:r w:rsidRPr="00D67630">
        <w:t>)</w:t>
      </w:r>
      <w:r w:rsidRPr="00580305">
        <w:t xml:space="preserve"> та можливості диску вмістити сторінку</w:t>
      </w:r>
      <w:r w:rsidRPr="00580305">
        <w:rPr>
          <w:rStyle w:val="af5"/>
        </w:rPr>
        <w:t xml:space="preserve"> </w:t>
      </w:r>
      <w:r w:rsidRPr="00D67630">
        <w:rPr>
          <w:rStyle w:val="aff9"/>
        </w:rPr>
        <w:t>size</w:t>
      </w:r>
      <w:r w:rsidRPr="00D67630">
        <w:t>(</w:t>
      </w:r>
      <w:r w:rsidRPr="00D67630">
        <w:rPr>
          <w:rStyle w:val="aff9"/>
        </w:rPr>
        <w:t>P</w:t>
      </w:r>
      <w:r w:rsidRPr="00D67630">
        <w:t>):</w:t>
      </w:r>
      <w:r w:rsidRPr="00580305">
        <w:rPr>
          <w:rStyle w:val="af5"/>
        </w:rPr>
        <w:t xml:space="preserve"> </w:t>
      </w:r>
      <w:r w:rsidRPr="00D67630">
        <w:rPr>
          <w:rStyle w:val="aff9"/>
        </w:rPr>
        <w:t>М=</w:t>
      </w:r>
      <w:r w:rsidRPr="00D67630">
        <w:rPr>
          <w:rStyle w:val="aff9"/>
        </w:rPr>
        <w:sym w:font="Symbol" w:char="F0EB"/>
      </w:r>
      <w:r w:rsidRPr="00D67630">
        <w:rPr>
          <w:rStyle w:val="aff9"/>
        </w:rPr>
        <w:t>size</w:t>
      </w:r>
      <w:r w:rsidRPr="00D67630">
        <w:t>(</w:t>
      </w:r>
      <w:r w:rsidRPr="00D67630">
        <w:rPr>
          <w:rStyle w:val="aff9"/>
        </w:rPr>
        <w:t>E</w:t>
      </w:r>
      <w:r w:rsidRPr="00D67630">
        <w:t>)</w:t>
      </w:r>
      <w:r w:rsidRPr="00D67630">
        <w:rPr>
          <w:rStyle w:val="aff9"/>
        </w:rPr>
        <w:t>/size</w:t>
      </w:r>
      <w:r w:rsidRPr="00D67630">
        <w:t>(</w:t>
      </w:r>
      <w:r w:rsidRPr="00D67630">
        <w:rPr>
          <w:rStyle w:val="aff9"/>
        </w:rPr>
        <w:t>P</w:t>
      </w:r>
      <w:r w:rsidRPr="00D67630">
        <w:t>)</w:t>
      </w:r>
      <w:r w:rsidRPr="00D67630">
        <w:rPr>
          <w:rStyle w:val="aff9"/>
        </w:rPr>
        <w:sym w:font="Symbol" w:char="F0FB"/>
      </w:r>
      <w:r w:rsidRPr="00580305">
        <w:t>.</w:t>
      </w:r>
      <w:r w:rsidRPr="00D67630">
        <w:t xml:space="preserve"> </w:t>
      </w:r>
      <w:r w:rsidRPr="00D67630">
        <w:rPr>
          <w:rStyle w:val="aff9"/>
        </w:rPr>
        <w:t>М</w:t>
      </w:r>
      <w:r w:rsidRPr="00D67630">
        <w:t xml:space="preserve"> </w:t>
      </w:r>
      <w:r w:rsidRPr="00580305">
        <w:t>може відрізнят</w:t>
      </w:r>
      <w:r>
        <w:t>и</w:t>
      </w:r>
      <w:r w:rsidRPr="00580305">
        <w:t xml:space="preserve">ся для листової та внутрішньої сторінки, в залежності від розміру ідентифікаторів </w:t>
      </w:r>
      <w:r w:rsidRPr="00D67630">
        <w:rPr>
          <w:rStyle w:val="aff9"/>
        </w:rPr>
        <w:t>nodeid</w:t>
      </w:r>
      <w:r w:rsidRPr="00580305">
        <w:rPr>
          <w:rStyle w:val="af5"/>
        </w:rPr>
        <w:t xml:space="preserve"> </w:t>
      </w:r>
      <w:r w:rsidRPr="00580305">
        <w:t>(вузла) та</w:t>
      </w:r>
      <w:r w:rsidRPr="00580305">
        <w:rPr>
          <w:rStyle w:val="af5"/>
        </w:rPr>
        <w:t xml:space="preserve"> </w:t>
      </w:r>
      <w:r w:rsidRPr="00D67630">
        <w:rPr>
          <w:rStyle w:val="aff9"/>
        </w:rPr>
        <w:t>oid</w:t>
      </w:r>
      <w:r w:rsidRPr="00580305">
        <w:t xml:space="preserve"> (вершини). Визначення мінімальної кількості нащадків вузла – </w:t>
      </w:r>
      <w:r w:rsidRPr="00D67630">
        <w:rPr>
          <w:rStyle w:val="aff9"/>
        </w:rPr>
        <w:t>m</w:t>
      </w:r>
      <w:r w:rsidRPr="00580305">
        <w:t xml:space="preserve"> залежить від стратегії розбиття вузлів.</w:t>
      </w:r>
    </w:p>
    <w:p w:rsidR="00D67630" w:rsidRDefault="00D67630" w:rsidP="00D67630">
      <w:r w:rsidRPr="00D67630">
        <w:rPr>
          <w:rStyle w:val="aff9"/>
        </w:rPr>
        <w:t>R</w:t>
      </w:r>
      <w:r w:rsidRPr="00580305">
        <w:t>-дерево глибини</w:t>
      </w:r>
      <w:r w:rsidRPr="00580305">
        <w:rPr>
          <w:rStyle w:val="af5"/>
        </w:rPr>
        <w:t xml:space="preserve"> </w:t>
      </w:r>
      <w:r w:rsidRPr="00D67630">
        <w:rPr>
          <w:rStyle w:val="aff9"/>
        </w:rPr>
        <w:t>d</w:t>
      </w:r>
      <w:r w:rsidRPr="00580305">
        <w:t xml:space="preserve"> вміщує не менш</w:t>
      </w:r>
      <w:r>
        <w:t>е</w:t>
      </w:r>
      <w:r w:rsidRPr="00580305">
        <w:rPr>
          <w:rStyle w:val="af5"/>
        </w:rPr>
        <w:t xml:space="preserve"> </w:t>
      </w:r>
      <w:r w:rsidRPr="00580305">
        <w:t xml:space="preserve">ніж </w:t>
      </w:r>
      <w:r w:rsidRPr="00D67630">
        <w:rPr>
          <w:rStyle w:val="aff9"/>
        </w:rPr>
        <w:t>m</w:t>
      </w:r>
      <w:r w:rsidRPr="00580305">
        <w:t xml:space="preserve"> об</w:t>
      </w:r>
      <w:r>
        <w:t>'</w:t>
      </w:r>
      <w:r w:rsidRPr="00580305">
        <w:t xml:space="preserve">єктів та не більше ніж </w:t>
      </w:r>
      <w:r w:rsidRPr="00D67630">
        <w:rPr>
          <w:rStyle w:val="aff9"/>
        </w:rPr>
        <w:t>M</w:t>
      </w:r>
      <w:r w:rsidRPr="00D67630">
        <w:rPr>
          <w:rStyle w:val="aff9"/>
          <w:vertAlign w:val="superscript"/>
        </w:rPr>
        <w:t>d+1</w:t>
      </w:r>
      <w:r w:rsidRPr="00580305">
        <w:t xml:space="preserve">. </w:t>
      </w:r>
      <w:r>
        <w:t>І</w:t>
      </w:r>
      <w:r w:rsidRPr="00580305">
        <w:t xml:space="preserve"> навпаки, глибина </w:t>
      </w:r>
      <w:r w:rsidRPr="00D67630">
        <w:rPr>
          <w:rStyle w:val="aff9"/>
        </w:rPr>
        <w:t>R</w:t>
      </w:r>
      <w:r w:rsidRPr="00580305">
        <w:t xml:space="preserve">-дерева, яке індексує колекцію </w:t>
      </w:r>
      <w:r w:rsidRPr="00D67630">
        <w:rPr>
          <w:rStyle w:val="aff9"/>
        </w:rPr>
        <w:t>N</w:t>
      </w:r>
      <w:r w:rsidRPr="00580305">
        <w:t xml:space="preserve"> об</w:t>
      </w:r>
      <w:r>
        <w:t>'</w:t>
      </w:r>
      <w:r w:rsidRPr="00580305">
        <w:t xml:space="preserve">єктів, знаходиться між </w:t>
      </w:r>
      <w:r w:rsidRPr="00D67630">
        <w:rPr>
          <w:rStyle w:val="aff9"/>
        </w:rPr>
        <w:sym w:font="Symbol" w:char="F0EB"/>
      </w:r>
      <w:r w:rsidRPr="00D67630">
        <w:rPr>
          <w:rStyle w:val="aff9"/>
        </w:rPr>
        <w:t>log</w:t>
      </w:r>
      <w:r w:rsidRPr="00D67630">
        <w:t xml:space="preserve"> </w:t>
      </w:r>
      <w:r w:rsidRPr="00D67630">
        <w:rPr>
          <w:rStyle w:val="aff9"/>
        </w:rPr>
        <w:t>m</w:t>
      </w:r>
      <w:r w:rsidRPr="00D67630">
        <w:t>(</w:t>
      </w:r>
      <w:r w:rsidRPr="00D67630">
        <w:rPr>
          <w:rStyle w:val="aff9"/>
        </w:rPr>
        <w:t>N</w:t>
      </w:r>
      <w:r w:rsidRPr="00D67630">
        <w:t>)</w:t>
      </w:r>
      <w:r w:rsidRPr="00D67630">
        <w:rPr>
          <w:rStyle w:val="aff9"/>
        </w:rPr>
        <w:sym w:font="Symbol" w:char="F0FB"/>
      </w:r>
      <w:r w:rsidRPr="00D67630">
        <w:rPr>
          <w:rStyle w:val="aff9"/>
        </w:rPr>
        <w:t>-1</w:t>
      </w:r>
      <w:r w:rsidRPr="00580305">
        <w:t xml:space="preserve"> та </w:t>
      </w:r>
      <w:r w:rsidRPr="00D67630">
        <w:rPr>
          <w:rStyle w:val="aff9"/>
        </w:rPr>
        <w:sym w:font="Symbol" w:char="F0EB"/>
      </w:r>
      <w:r w:rsidRPr="00D67630">
        <w:rPr>
          <w:rStyle w:val="aff9"/>
        </w:rPr>
        <w:t>log</w:t>
      </w:r>
      <w:r w:rsidRPr="00D67630">
        <w:t xml:space="preserve"> </w:t>
      </w:r>
      <w:r w:rsidRPr="00D67630">
        <w:rPr>
          <w:rStyle w:val="aff9"/>
        </w:rPr>
        <w:t>M</w:t>
      </w:r>
      <w:r w:rsidRPr="00D67630">
        <w:t>(</w:t>
      </w:r>
      <w:r w:rsidRPr="00D67630">
        <w:rPr>
          <w:rStyle w:val="aff9"/>
        </w:rPr>
        <w:t>N</w:t>
      </w:r>
      <w:r w:rsidRPr="00D67630">
        <w:t>)</w:t>
      </w:r>
      <w:r w:rsidRPr="00D67630">
        <w:rPr>
          <w:rStyle w:val="aff9"/>
        </w:rPr>
        <w:sym w:font="Symbol" w:char="F0FB"/>
      </w:r>
      <w:r w:rsidRPr="00D67630">
        <w:rPr>
          <w:rStyle w:val="aff9"/>
        </w:rPr>
        <w:t>-1</w:t>
      </w:r>
      <w:r w:rsidRPr="00580305">
        <w:t>.</w:t>
      </w:r>
    </w:p>
    <w:p w:rsidR="00D158E7" w:rsidRDefault="00D158E7" w:rsidP="00D158E7">
      <w:pPr>
        <w:pStyle w:val="30"/>
      </w:pPr>
      <w:bookmarkStart w:id="122" w:name="_Toc263436117"/>
      <w:r>
        <w:t xml:space="preserve">Пошук </w:t>
      </w:r>
      <w:r w:rsidR="00820182">
        <w:t>в</w:t>
      </w:r>
      <w:r>
        <w:t xml:space="preserve"> </w:t>
      </w:r>
      <w:r>
        <w:rPr>
          <w:lang w:val="en-US"/>
        </w:rPr>
        <w:t>R</w:t>
      </w:r>
      <w:r>
        <w:t>-деревах</w:t>
      </w:r>
      <w:bookmarkEnd w:id="122"/>
    </w:p>
    <w:p w:rsidR="00D158E7" w:rsidRDefault="004A66AA" w:rsidP="00D158E7">
      <w:r w:rsidRPr="00580305">
        <w:t>Нижче наведений детальний алгоритм пошуку для точ</w:t>
      </w:r>
      <w:r>
        <w:t>кового</w:t>
      </w:r>
      <w:r w:rsidRPr="00580305">
        <w:t xml:space="preserve"> запиту. Функція </w:t>
      </w:r>
      <w:r>
        <w:t>точкового</w:t>
      </w:r>
      <w:r w:rsidRPr="00580305">
        <w:t xml:space="preserve"> </w:t>
      </w:r>
      <w:r>
        <w:t xml:space="preserve">запиту </w:t>
      </w:r>
      <w:r w:rsidRPr="00580305">
        <w:t xml:space="preserve">виконується у два етапи. Спочатку, відбувається пошук всіх вузлів директивний прямокутник яких містить </w:t>
      </w:r>
      <w:r w:rsidRPr="00580305">
        <w:lastRenderedPageBreak/>
        <w:t>точку</w:t>
      </w:r>
      <w:r w:rsidRPr="00580305">
        <w:rPr>
          <w:rStyle w:val="af5"/>
        </w:rPr>
        <w:t xml:space="preserve"> </w:t>
      </w:r>
      <w:r w:rsidRPr="004A66AA">
        <w:rPr>
          <w:rStyle w:val="aff9"/>
        </w:rPr>
        <w:t>P</w:t>
      </w:r>
      <w:r w:rsidRPr="00580305">
        <w:rPr>
          <w:rStyle w:val="af5"/>
        </w:rPr>
        <w:t>.</w:t>
      </w:r>
      <w:r w:rsidRPr="00580305">
        <w:t xml:space="preserve"> Розглядаються усі піддерева, </w:t>
      </w:r>
      <w:r>
        <w:t>оскільки</w:t>
      </w:r>
      <w:r w:rsidRPr="00580305">
        <w:t xml:space="preserve"> точка може належати до перетину декількох прямокутників</w:t>
      </w:r>
      <w:r w:rsidR="0017282A">
        <w:t xml:space="preserve"> (рис. 14.10)</w:t>
      </w:r>
      <w:r w:rsidRPr="00580305">
        <w:t>.</w:t>
      </w:r>
    </w:p>
    <w:p w:rsidR="0017282A" w:rsidRDefault="002B40B8" w:rsidP="0072290E">
      <w:pPr>
        <w:jc w:val="center"/>
      </w:pPr>
      <w:r>
        <w:rPr>
          <w:noProof/>
          <w:lang w:eastAsia="uk-UA"/>
        </w:rPr>
        <mc:AlternateContent>
          <mc:Choice Requires="wpc">
            <w:drawing>
              <wp:inline distT="0" distB="0" distL="0" distR="0">
                <wp:extent cx="5579745" cy="3070225"/>
                <wp:effectExtent l="0" t="0" r="1905" b="0"/>
                <wp:docPr id="2779" name="Полотно 27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875" name="Rectangle 2781"/>
                        <wps:cNvSpPr>
                          <a:spLocks noChangeArrowheads="1"/>
                        </wps:cNvSpPr>
                        <wps:spPr bwMode="auto">
                          <a:xfrm>
                            <a:off x="52555" y="47487"/>
                            <a:ext cx="3067213" cy="2972717"/>
                          </a:xfrm>
                          <a:prstGeom prst="rect">
                            <a:avLst/>
                          </a:prstGeom>
                          <a:solidFill>
                            <a:srgbClr val="FFFFFF"/>
                          </a:solidFill>
                          <a:ln w="19050">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876" name="Rectangle 2784"/>
                        <wps:cNvSpPr>
                          <a:spLocks noChangeArrowheads="1"/>
                        </wps:cNvSpPr>
                        <wps:spPr bwMode="auto">
                          <a:xfrm>
                            <a:off x="1286659" y="502734"/>
                            <a:ext cx="332429" cy="265930"/>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17282A">
                              <w:pPr>
                                <w:pStyle w:val="af1"/>
                                <w:rPr>
                                  <w:rStyle w:val="aff9"/>
                                </w:rPr>
                              </w:pPr>
                              <w:r>
                                <w:rPr>
                                  <w:rStyle w:val="aff9"/>
                                </w:rPr>
                                <w:t>14</w:t>
                              </w:r>
                            </w:p>
                          </w:txbxContent>
                        </wps:txbx>
                        <wps:bodyPr rot="0" vert="horz" wrap="square" lIns="36000" tIns="36000" rIns="36000" bIns="36000" anchor="ctr" anchorCtr="0" upright="1">
                          <a:noAutofit/>
                        </wps:bodyPr>
                      </wps:wsp>
                      <wps:wsp>
                        <wps:cNvPr id="2877" name="Rectangle 2788"/>
                        <wps:cNvSpPr>
                          <a:spLocks noChangeArrowheads="1"/>
                        </wps:cNvSpPr>
                        <wps:spPr bwMode="auto">
                          <a:xfrm>
                            <a:off x="1771689" y="1721580"/>
                            <a:ext cx="692719" cy="265930"/>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17282A">
                              <w:pPr>
                                <w:pStyle w:val="af1"/>
                                <w:rPr>
                                  <w:rStyle w:val="aff9"/>
                                </w:rPr>
                              </w:pPr>
                              <w:r>
                                <w:rPr>
                                  <w:rStyle w:val="aff9"/>
                                </w:rPr>
                                <w:t>9</w:t>
                              </w:r>
                            </w:p>
                          </w:txbxContent>
                        </wps:txbx>
                        <wps:bodyPr rot="0" vert="horz" wrap="square" lIns="36000" tIns="36000" rIns="36000" bIns="36000" anchor="ctr" anchorCtr="0" upright="1">
                          <a:noAutofit/>
                        </wps:bodyPr>
                      </wps:wsp>
                      <wps:wsp>
                        <wps:cNvPr id="2878" name="Rectangle 2790"/>
                        <wps:cNvSpPr>
                          <a:spLocks noChangeArrowheads="1"/>
                        </wps:cNvSpPr>
                        <wps:spPr bwMode="auto">
                          <a:xfrm>
                            <a:off x="2274449" y="201980"/>
                            <a:ext cx="360290" cy="265930"/>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17282A">
                              <w:pPr>
                                <w:pStyle w:val="af1"/>
                                <w:rPr>
                                  <w:rStyle w:val="aff9"/>
                                </w:rPr>
                              </w:pPr>
                              <w:r>
                                <w:rPr>
                                  <w:rStyle w:val="aff9"/>
                                </w:rPr>
                                <w:t>11</w:t>
                              </w:r>
                            </w:p>
                          </w:txbxContent>
                        </wps:txbx>
                        <wps:bodyPr rot="0" vert="horz" wrap="square" lIns="36000" tIns="36000" rIns="36000" bIns="36000" anchor="ctr" anchorCtr="0" upright="1">
                          <a:noAutofit/>
                        </wps:bodyPr>
                      </wps:wsp>
                      <wps:wsp>
                        <wps:cNvPr id="2879" name="Rectangle 2791"/>
                        <wps:cNvSpPr>
                          <a:spLocks noChangeArrowheads="1"/>
                        </wps:cNvSpPr>
                        <wps:spPr bwMode="auto">
                          <a:xfrm>
                            <a:off x="1771689" y="572383"/>
                            <a:ext cx="255812" cy="864272"/>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17282A">
                              <w:pPr>
                                <w:pStyle w:val="af1"/>
                                <w:rPr>
                                  <w:rStyle w:val="aff9"/>
                                </w:rPr>
                              </w:pPr>
                              <w:r>
                                <w:rPr>
                                  <w:rStyle w:val="aff9"/>
                                </w:rPr>
                                <w:t>8</w:t>
                              </w:r>
                            </w:p>
                          </w:txbxContent>
                        </wps:txbx>
                        <wps:bodyPr rot="0" vert="horz" wrap="square" lIns="36000" tIns="36000" rIns="36000" bIns="36000" anchor="ctr" anchorCtr="0" upright="1">
                          <a:noAutofit/>
                        </wps:bodyPr>
                      </wps:wsp>
                      <wps:wsp>
                        <wps:cNvPr id="2816" name="Rectangle 2792"/>
                        <wps:cNvSpPr>
                          <a:spLocks noChangeArrowheads="1"/>
                        </wps:cNvSpPr>
                        <wps:spPr bwMode="auto">
                          <a:xfrm>
                            <a:off x="1921124" y="1066886"/>
                            <a:ext cx="930169" cy="265930"/>
                          </a:xfrm>
                          <a:prstGeom prst="rect">
                            <a:avLst/>
                          </a:prstGeom>
                          <a:solidFill>
                            <a:schemeClr val="bg1">
                              <a:lumMod val="100000"/>
                              <a:lumOff val="0"/>
                            </a:schemeClr>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17282A">
                              <w:pPr>
                                <w:pStyle w:val="af1"/>
                                <w:rPr>
                                  <w:rStyle w:val="aff9"/>
                                </w:rPr>
                              </w:pPr>
                              <w:r>
                                <w:rPr>
                                  <w:rStyle w:val="aff9"/>
                                </w:rPr>
                                <w:t xml:space="preserve">  12</w:t>
                              </w:r>
                            </w:p>
                          </w:txbxContent>
                        </wps:txbx>
                        <wps:bodyPr rot="0" vert="horz" wrap="square" lIns="36000" tIns="36000" rIns="36000" bIns="36000" anchor="ctr" anchorCtr="0" upright="1">
                          <a:noAutofit/>
                        </wps:bodyPr>
                      </wps:wsp>
                      <wps:wsp>
                        <wps:cNvPr id="2817" name="Rectangle 2795"/>
                        <wps:cNvSpPr>
                          <a:spLocks noChangeArrowheads="1"/>
                        </wps:cNvSpPr>
                        <wps:spPr bwMode="auto">
                          <a:xfrm>
                            <a:off x="156400" y="97508"/>
                            <a:ext cx="940300" cy="1272032"/>
                          </a:xfrm>
                          <a:prstGeom prst="rect">
                            <a:avLst/>
                          </a:prstGeom>
                          <a:noFill/>
                          <a:ln w="19050">
                            <a:solidFill>
                              <a:srgbClr val="000000"/>
                            </a:solidFill>
                            <a:prstDash val="lgDash"/>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818" name="Rectangle 2796"/>
                        <wps:cNvSpPr>
                          <a:spLocks noChangeArrowheads="1"/>
                        </wps:cNvSpPr>
                        <wps:spPr bwMode="auto">
                          <a:xfrm>
                            <a:off x="1895163" y="201980"/>
                            <a:ext cx="1166352" cy="1431590"/>
                          </a:xfrm>
                          <a:prstGeom prst="rect">
                            <a:avLst/>
                          </a:prstGeom>
                          <a:noFill/>
                          <a:ln w="19050">
                            <a:solidFill>
                              <a:srgbClr val="000000"/>
                            </a:solidFill>
                            <a:prstDash val="lgDash"/>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819" name="Rectangle 2797"/>
                        <wps:cNvSpPr>
                          <a:spLocks noChangeArrowheads="1"/>
                        </wps:cNvSpPr>
                        <wps:spPr bwMode="auto">
                          <a:xfrm>
                            <a:off x="1286659" y="502734"/>
                            <a:ext cx="1177749" cy="1484776"/>
                          </a:xfrm>
                          <a:prstGeom prst="rect">
                            <a:avLst/>
                          </a:prstGeom>
                          <a:noFill/>
                          <a:ln w="19050">
                            <a:solidFill>
                              <a:srgbClr val="000000"/>
                            </a:solidFill>
                            <a:prstDash val="lgDash"/>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820" name="Rectangle 2798"/>
                        <wps:cNvSpPr>
                          <a:spLocks noChangeArrowheads="1"/>
                        </wps:cNvSpPr>
                        <wps:spPr bwMode="auto">
                          <a:xfrm>
                            <a:off x="91181" y="1436655"/>
                            <a:ext cx="2306742" cy="1500605"/>
                          </a:xfrm>
                          <a:prstGeom prst="rect">
                            <a:avLst/>
                          </a:prstGeom>
                          <a:noFill/>
                          <a:ln w="19050">
                            <a:solidFill>
                              <a:srgbClr val="000000"/>
                            </a:solidFill>
                            <a:prstDash val="lgDash"/>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822" name="Rectangle 2799"/>
                        <wps:cNvSpPr>
                          <a:spLocks noChangeArrowheads="1"/>
                        </wps:cNvSpPr>
                        <wps:spPr bwMode="auto">
                          <a:xfrm>
                            <a:off x="4215202" y="1833017"/>
                            <a:ext cx="626866" cy="3064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C310A7" w:rsidRDefault="005B792C" w:rsidP="0017282A">
                              <w:pPr>
                                <w:pStyle w:val="af1"/>
                                <w:rPr>
                                  <w:lang w:val="en-US"/>
                                </w:rPr>
                              </w:pPr>
                              <w:r>
                                <w:rPr>
                                  <w:rStyle w:val="aff9"/>
                                  <w:sz w:val="20"/>
                                  <w:szCs w:val="20"/>
                                  <w:lang w:val="en-US"/>
                                </w:rPr>
                                <w:t>[</w:t>
                              </w:r>
                              <w:r>
                                <w:rPr>
                                  <w:rStyle w:val="aff9"/>
                                  <w:sz w:val="20"/>
                                  <w:szCs w:val="20"/>
                                </w:rPr>
                                <w:t>8</w:t>
                              </w:r>
                              <w:r w:rsidRPr="00C310A7">
                                <w:t>,</w:t>
                              </w:r>
                              <w:r>
                                <w:rPr>
                                  <w:rStyle w:val="aff9"/>
                                  <w:sz w:val="20"/>
                                  <w:szCs w:val="20"/>
                                </w:rPr>
                                <w:t>9</w:t>
                              </w:r>
                              <w:r w:rsidRPr="00C310A7">
                                <w:t>,</w:t>
                              </w:r>
                              <w:r>
                                <w:rPr>
                                  <w:rStyle w:val="aff9"/>
                                  <w:sz w:val="20"/>
                                  <w:szCs w:val="20"/>
                                </w:rPr>
                                <w:t>14</w:t>
                              </w:r>
                              <w:r>
                                <w:rPr>
                                  <w:rStyle w:val="aff9"/>
                                  <w:sz w:val="20"/>
                                  <w:szCs w:val="20"/>
                                  <w:lang w:val="en-US"/>
                                </w:rPr>
                                <w:t>]</w:t>
                              </w:r>
                            </w:p>
                          </w:txbxContent>
                        </wps:txbx>
                        <wps:bodyPr rot="0" vert="horz" wrap="square" lIns="36000" tIns="36000" rIns="36000" bIns="36000" anchor="ctr" anchorCtr="0" upright="1">
                          <a:noAutofit/>
                        </wps:bodyPr>
                      </wps:wsp>
                      <wps:wsp>
                        <wps:cNvPr id="2823" name="Oval 2801"/>
                        <wps:cNvSpPr>
                          <a:spLocks noChangeArrowheads="1"/>
                        </wps:cNvSpPr>
                        <wps:spPr bwMode="auto">
                          <a:xfrm>
                            <a:off x="4100593" y="393196"/>
                            <a:ext cx="359024" cy="358372"/>
                          </a:xfrm>
                          <a:prstGeom prst="ellipse">
                            <a:avLst/>
                          </a:prstGeom>
                          <a:solidFill>
                            <a:srgbClr val="FFFFFF"/>
                          </a:solidFill>
                          <a:ln w="19050">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17282A">
                              <w:pPr>
                                <w:pStyle w:val="af1"/>
                                <w:jc w:val="center"/>
                                <w:rPr>
                                  <w:rStyle w:val="aff9"/>
                                  <w:lang w:val="en-US"/>
                                </w:rPr>
                              </w:pPr>
                              <w:r>
                                <w:rPr>
                                  <w:rStyle w:val="aff9"/>
                                  <w:lang w:val="en-US"/>
                                </w:rPr>
                                <w:t>R</w:t>
                              </w:r>
                            </w:p>
                          </w:txbxContent>
                        </wps:txbx>
                        <wps:bodyPr rot="0" vert="horz" wrap="square" lIns="36000" tIns="36000" rIns="36000" bIns="36000" anchor="ctr" anchorCtr="0" upright="1">
                          <a:noAutofit/>
                        </wps:bodyPr>
                      </wps:wsp>
                      <wps:wsp>
                        <wps:cNvPr id="2824" name="Oval 2802"/>
                        <wps:cNvSpPr>
                          <a:spLocks noChangeArrowheads="1"/>
                        </wps:cNvSpPr>
                        <wps:spPr bwMode="auto">
                          <a:xfrm>
                            <a:off x="3210949" y="1567087"/>
                            <a:ext cx="359024" cy="358372"/>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17282A">
                              <w:pPr>
                                <w:pStyle w:val="af1"/>
                                <w:jc w:val="center"/>
                                <w:rPr>
                                  <w:rStyle w:val="aff9"/>
                                  <w:lang w:val="en-US"/>
                                </w:rPr>
                              </w:pPr>
                              <w:r>
                                <w:rPr>
                                  <w:rStyle w:val="aff9"/>
                                  <w:lang w:val="en-US"/>
                                </w:rPr>
                                <w:t>a</w:t>
                              </w:r>
                            </w:p>
                          </w:txbxContent>
                        </wps:txbx>
                        <wps:bodyPr rot="0" vert="horz" wrap="square" lIns="36000" tIns="36000" rIns="36000" bIns="36000" anchor="ctr" anchorCtr="0" upright="1">
                          <a:noAutofit/>
                        </wps:bodyPr>
                      </wps:wsp>
                      <wps:wsp>
                        <wps:cNvPr id="2825" name="Oval 2803"/>
                        <wps:cNvSpPr>
                          <a:spLocks noChangeArrowheads="1"/>
                        </wps:cNvSpPr>
                        <wps:spPr bwMode="auto">
                          <a:xfrm>
                            <a:off x="3794758" y="1567087"/>
                            <a:ext cx="359024" cy="358372"/>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17282A">
                              <w:pPr>
                                <w:pStyle w:val="af1"/>
                                <w:jc w:val="center"/>
                                <w:rPr>
                                  <w:rStyle w:val="aff9"/>
                                  <w:lang w:val="en-US"/>
                                </w:rPr>
                              </w:pPr>
                              <w:r>
                                <w:rPr>
                                  <w:rStyle w:val="aff9"/>
                                  <w:lang w:val="en-US"/>
                                </w:rPr>
                                <w:t>b</w:t>
                              </w:r>
                            </w:p>
                          </w:txbxContent>
                        </wps:txbx>
                        <wps:bodyPr rot="0" vert="horz" wrap="square" lIns="36000" tIns="36000" rIns="36000" bIns="36000" anchor="ctr" anchorCtr="0" upright="1">
                          <a:noAutofit/>
                        </wps:bodyPr>
                      </wps:wsp>
                      <wps:wsp>
                        <wps:cNvPr id="2826" name="Oval 2804"/>
                        <wps:cNvSpPr>
                          <a:spLocks noChangeArrowheads="1"/>
                        </wps:cNvSpPr>
                        <wps:spPr bwMode="auto">
                          <a:xfrm>
                            <a:off x="4369070" y="1557590"/>
                            <a:ext cx="359024" cy="358372"/>
                          </a:xfrm>
                          <a:prstGeom prst="ellipse">
                            <a:avLst/>
                          </a:prstGeom>
                          <a:solidFill>
                            <a:srgbClr val="FFFFFF"/>
                          </a:solidFill>
                          <a:ln w="19050">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17282A">
                              <w:pPr>
                                <w:pStyle w:val="af1"/>
                                <w:jc w:val="center"/>
                                <w:rPr>
                                  <w:rStyle w:val="aff9"/>
                                  <w:lang w:val="en-US"/>
                                </w:rPr>
                              </w:pPr>
                              <w:r>
                                <w:rPr>
                                  <w:rStyle w:val="aff9"/>
                                  <w:lang w:val="en-US"/>
                                </w:rPr>
                                <w:t>c</w:t>
                              </w:r>
                            </w:p>
                          </w:txbxContent>
                        </wps:txbx>
                        <wps:bodyPr rot="0" vert="horz" wrap="square" lIns="36000" tIns="36000" rIns="36000" bIns="36000" anchor="ctr" anchorCtr="0" upright="1">
                          <a:noAutofit/>
                        </wps:bodyPr>
                      </wps:wsp>
                      <wps:wsp>
                        <wps:cNvPr id="2827" name="Oval 2805"/>
                        <wps:cNvSpPr>
                          <a:spLocks noChangeArrowheads="1"/>
                        </wps:cNvSpPr>
                        <wps:spPr bwMode="auto">
                          <a:xfrm>
                            <a:off x="4983272" y="1567087"/>
                            <a:ext cx="359024" cy="358372"/>
                          </a:xfrm>
                          <a:prstGeom prst="ellipse">
                            <a:avLst/>
                          </a:prstGeom>
                          <a:solidFill>
                            <a:srgbClr val="FFFFFF"/>
                          </a:solidFill>
                          <a:ln w="19050">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B00A2C" w:rsidRDefault="005B792C" w:rsidP="0017282A">
                              <w:pPr>
                                <w:pStyle w:val="af1"/>
                                <w:jc w:val="center"/>
                                <w:rPr>
                                  <w:rStyle w:val="aff9"/>
                                  <w:lang w:val="en-US"/>
                                </w:rPr>
                              </w:pPr>
                              <w:r>
                                <w:rPr>
                                  <w:rStyle w:val="aff9"/>
                                  <w:lang w:val="en-US"/>
                                </w:rPr>
                                <w:t>d</w:t>
                              </w:r>
                            </w:p>
                          </w:txbxContent>
                        </wps:txbx>
                        <wps:bodyPr rot="0" vert="horz" wrap="square" lIns="36000" tIns="36000" rIns="36000" bIns="36000" anchor="ctr" anchorCtr="0" upright="1">
                          <a:noAutofit/>
                        </wps:bodyPr>
                      </wps:wsp>
                      <wps:wsp>
                        <wps:cNvPr id="2828" name="AutoShape 2806"/>
                        <wps:cNvCnPr>
                          <a:cxnSpLocks noChangeShapeType="1"/>
                          <a:stCxn id="2823" idx="2"/>
                          <a:endCxn id="2824" idx="7"/>
                        </wps:cNvCnPr>
                        <wps:spPr bwMode="auto">
                          <a:xfrm flipH="1">
                            <a:off x="3517418" y="573016"/>
                            <a:ext cx="573678" cy="1046624"/>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829" name="AutoShape 2807"/>
                        <wps:cNvCnPr>
                          <a:cxnSpLocks noChangeShapeType="1"/>
                          <a:stCxn id="2823" idx="3"/>
                          <a:endCxn id="2825" idx="0"/>
                        </wps:cNvCnPr>
                        <wps:spPr bwMode="auto">
                          <a:xfrm flipH="1">
                            <a:off x="3974587" y="708513"/>
                            <a:ext cx="179195" cy="858574"/>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830" name="AutoShape 2808"/>
                        <wps:cNvCnPr>
                          <a:cxnSpLocks noChangeShapeType="1"/>
                          <a:stCxn id="2823" idx="5"/>
                          <a:endCxn id="2826" idx="0"/>
                        </wps:cNvCnPr>
                        <wps:spPr bwMode="auto">
                          <a:xfrm>
                            <a:off x="4407061" y="708513"/>
                            <a:ext cx="141203" cy="839579"/>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831" name="AutoShape 2809"/>
                        <wps:cNvCnPr>
                          <a:cxnSpLocks noChangeShapeType="1"/>
                          <a:stCxn id="2823" idx="6"/>
                          <a:endCxn id="2827" idx="1"/>
                        </wps:cNvCnPr>
                        <wps:spPr bwMode="auto">
                          <a:xfrm>
                            <a:off x="4469115" y="573016"/>
                            <a:ext cx="567346" cy="1037127"/>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832" name="Rectangle 2811"/>
                        <wps:cNvSpPr>
                          <a:spLocks noChangeArrowheads="1"/>
                        </wps:cNvSpPr>
                        <wps:spPr bwMode="auto">
                          <a:xfrm>
                            <a:off x="1402535" y="949750"/>
                            <a:ext cx="216554" cy="24756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80649" w:rsidRDefault="005B792C" w:rsidP="0017282A">
                              <w:pPr>
                                <w:pStyle w:val="af1"/>
                                <w:rPr>
                                  <w:rStyle w:val="ab"/>
                                </w:rPr>
                              </w:pPr>
                              <w:r w:rsidRPr="00D80649">
                                <w:rPr>
                                  <w:rStyle w:val="ab"/>
                                </w:rPr>
                                <w:t>c</w:t>
                              </w:r>
                            </w:p>
                          </w:txbxContent>
                        </wps:txbx>
                        <wps:bodyPr rot="0" vert="horz" wrap="square" lIns="36000" tIns="36000" rIns="36000" bIns="36000" anchor="ctr" anchorCtr="0" upright="1">
                          <a:noAutofit/>
                        </wps:bodyPr>
                      </wps:wsp>
                      <wps:wsp>
                        <wps:cNvPr id="2833" name="Rectangle 2812"/>
                        <wps:cNvSpPr>
                          <a:spLocks noChangeArrowheads="1"/>
                        </wps:cNvSpPr>
                        <wps:spPr bwMode="auto">
                          <a:xfrm>
                            <a:off x="288105" y="949750"/>
                            <a:ext cx="216554" cy="24756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80649" w:rsidRDefault="005B792C" w:rsidP="0017282A">
                              <w:pPr>
                                <w:pStyle w:val="af1"/>
                                <w:rPr>
                                  <w:rStyle w:val="ab"/>
                                  <w:lang w:val="en-US"/>
                                </w:rPr>
                              </w:pPr>
                              <w:r w:rsidRPr="00D80649">
                                <w:rPr>
                                  <w:rStyle w:val="ab"/>
                                </w:rPr>
                                <w:t>a</w:t>
                              </w:r>
                            </w:p>
                          </w:txbxContent>
                        </wps:txbx>
                        <wps:bodyPr rot="0" vert="horz" wrap="square" lIns="36000" tIns="36000" rIns="36000" bIns="36000" anchor="ctr" anchorCtr="0" upright="1">
                          <a:noAutofit/>
                        </wps:bodyPr>
                      </wps:wsp>
                      <wps:wsp>
                        <wps:cNvPr id="2834" name="Rectangle 2813"/>
                        <wps:cNvSpPr>
                          <a:spLocks noChangeArrowheads="1"/>
                        </wps:cNvSpPr>
                        <wps:spPr bwMode="auto">
                          <a:xfrm>
                            <a:off x="2730352" y="1158695"/>
                            <a:ext cx="331163" cy="474875"/>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1E36B6" w:rsidRDefault="005B792C" w:rsidP="0017282A">
                              <w:pPr>
                                <w:pStyle w:val="af1"/>
                                <w:rPr>
                                  <w:rStyle w:val="aff9"/>
                                </w:rPr>
                              </w:pPr>
                              <w:r>
                                <w:rPr>
                                  <w:rStyle w:val="aff9"/>
                                </w:rPr>
                                <w:t>13</w:t>
                              </w:r>
                            </w:p>
                          </w:txbxContent>
                        </wps:txbx>
                        <wps:bodyPr rot="0" vert="horz" wrap="square" lIns="36000" tIns="36000" rIns="36000" bIns="36000" anchor="ctr" anchorCtr="0" upright="1">
                          <a:noAutofit/>
                        </wps:bodyPr>
                      </wps:wsp>
                      <wps:wsp>
                        <wps:cNvPr id="2835" name="Rectangle 2814"/>
                        <wps:cNvSpPr>
                          <a:spLocks noChangeArrowheads="1"/>
                        </wps:cNvSpPr>
                        <wps:spPr bwMode="auto">
                          <a:xfrm>
                            <a:off x="1555135" y="2499742"/>
                            <a:ext cx="216554" cy="24756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80649" w:rsidRDefault="005B792C" w:rsidP="0017282A">
                              <w:pPr>
                                <w:pStyle w:val="af1"/>
                                <w:rPr>
                                  <w:rStyle w:val="ab"/>
                                </w:rPr>
                              </w:pPr>
                              <w:r w:rsidRPr="00D80649">
                                <w:rPr>
                                  <w:rStyle w:val="ab"/>
                                </w:rPr>
                                <w:t>b</w:t>
                              </w:r>
                            </w:p>
                          </w:txbxContent>
                        </wps:txbx>
                        <wps:bodyPr rot="0" vert="horz" wrap="square" lIns="36000" tIns="36000" rIns="36000" bIns="36000" anchor="ctr" anchorCtr="0" upright="1">
                          <a:noAutofit/>
                        </wps:bodyPr>
                      </wps:wsp>
                      <wps:wsp>
                        <wps:cNvPr id="2837" name="Rectangle 2815"/>
                        <wps:cNvSpPr>
                          <a:spLocks noChangeArrowheads="1"/>
                        </wps:cNvSpPr>
                        <wps:spPr bwMode="auto">
                          <a:xfrm>
                            <a:off x="2730352" y="521096"/>
                            <a:ext cx="216554" cy="24756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80649" w:rsidRDefault="005B792C" w:rsidP="0017282A">
                              <w:pPr>
                                <w:pStyle w:val="af1"/>
                                <w:rPr>
                                  <w:rStyle w:val="ab"/>
                                </w:rPr>
                              </w:pPr>
                              <w:r w:rsidRPr="00D80649">
                                <w:rPr>
                                  <w:rStyle w:val="ab"/>
                                </w:rPr>
                                <w:t>d</w:t>
                              </w:r>
                            </w:p>
                          </w:txbxContent>
                        </wps:txbx>
                        <wps:bodyPr rot="0" vert="horz" wrap="square" lIns="36000" tIns="36000" rIns="36000" bIns="36000" anchor="ctr" anchorCtr="0" upright="1">
                          <a:noAutofit/>
                        </wps:bodyPr>
                      </wps:wsp>
                      <wps:wsp>
                        <wps:cNvPr id="2838" name="Rectangle 2816"/>
                        <wps:cNvSpPr>
                          <a:spLocks noChangeArrowheads="1"/>
                        </wps:cNvSpPr>
                        <wps:spPr bwMode="auto">
                          <a:xfrm>
                            <a:off x="4785081" y="1833017"/>
                            <a:ext cx="745275" cy="3064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C310A7" w:rsidRDefault="005B792C" w:rsidP="0017282A">
                              <w:pPr>
                                <w:pStyle w:val="af1"/>
                                <w:rPr>
                                  <w:lang w:val="en-US"/>
                                </w:rPr>
                              </w:pPr>
                              <w:r>
                                <w:rPr>
                                  <w:rStyle w:val="aff9"/>
                                  <w:sz w:val="20"/>
                                  <w:szCs w:val="20"/>
                                  <w:lang w:val="en-US"/>
                                </w:rPr>
                                <w:t>[</w:t>
                              </w:r>
                              <w:r>
                                <w:rPr>
                                  <w:rStyle w:val="aff9"/>
                                  <w:sz w:val="20"/>
                                  <w:szCs w:val="20"/>
                                </w:rPr>
                                <w:t>11</w:t>
                              </w:r>
                              <w:r w:rsidRPr="00C310A7">
                                <w:t>,</w:t>
                              </w:r>
                              <w:r>
                                <w:rPr>
                                  <w:rStyle w:val="aff9"/>
                                  <w:sz w:val="20"/>
                                  <w:szCs w:val="20"/>
                                </w:rPr>
                                <w:t>12</w:t>
                              </w:r>
                              <w:r w:rsidRPr="00C310A7">
                                <w:t>,</w:t>
                              </w:r>
                              <w:r>
                                <w:rPr>
                                  <w:rStyle w:val="aff9"/>
                                  <w:sz w:val="20"/>
                                  <w:szCs w:val="20"/>
                                </w:rPr>
                                <w:t>13</w:t>
                              </w:r>
                              <w:r>
                                <w:rPr>
                                  <w:rStyle w:val="aff9"/>
                                  <w:sz w:val="20"/>
                                  <w:szCs w:val="20"/>
                                  <w:lang w:val="en-US"/>
                                </w:rPr>
                                <w:t>]</w:t>
                              </w:r>
                            </w:p>
                          </w:txbxContent>
                        </wps:txbx>
                        <wps:bodyPr rot="0" vert="horz" wrap="square" lIns="36000" tIns="36000" rIns="36000" bIns="36000" anchor="ctr" anchorCtr="0" upright="1">
                          <a:noAutofit/>
                        </wps:bodyPr>
                      </wps:wsp>
                      <wps:wsp>
                        <wps:cNvPr id="2839" name="Rectangle 2817"/>
                        <wps:cNvSpPr>
                          <a:spLocks noChangeArrowheads="1"/>
                        </wps:cNvSpPr>
                        <wps:spPr bwMode="auto">
                          <a:xfrm>
                            <a:off x="2634739" y="1833017"/>
                            <a:ext cx="216554" cy="24756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FE42E2" w:rsidRDefault="005B792C" w:rsidP="0017282A">
                              <w:pPr>
                                <w:pStyle w:val="af1"/>
                              </w:pPr>
                              <w:r>
                                <w:rPr>
                                  <w:rStyle w:val="aff9"/>
                                  <w:lang w:val="en-US"/>
                                </w:rPr>
                                <w:t>P</w:t>
                              </w:r>
                            </w:p>
                          </w:txbxContent>
                        </wps:txbx>
                        <wps:bodyPr rot="0" vert="horz" wrap="square" lIns="36000" tIns="36000" rIns="36000" bIns="36000" anchor="ctr" anchorCtr="0" upright="1">
                          <a:noAutofit/>
                        </wps:bodyPr>
                      </wps:wsp>
                      <wps:wsp>
                        <wps:cNvPr id="2840" name="AutoShape 2818"/>
                        <wps:cNvCnPr>
                          <a:cxnSpLocks noChangeShapeType="1"/>
                          <a:stCxn id="2839" idx="0"/>
                          <a:endCxn id="2841" idx="5"/>
                        </wps:cNvCnPr>
                        <wps:spPr bwMode="auto">
                          <a:xfrm flipH="1" flipV="1">
                            <a:off x="2017370" y="1257469"/>
                            <a:ext cx="725645" cy="575548"/>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2841" name="Oval 2819"/>
                        <wps:cNvSpPr>
                          <a:spLocks noChangeArrowheads="1"/>
                        </wps:cNvSpPr>
                        <wps:spPr bwMode="auto">
                          <a:xfrm>
                            <a:off x="1958483" y="1197318"/>
                            <a:ext cx="69019" cy="70281"/>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c:wpc>
                  </a:graphicData>
                </a:graphic>
              </wp:inline>
            </w:drawing>
          </mc:Choice>
          <mc:Fallback>
            <w:pict>
              <v:group id="Полотно 2779" o:spid="_x0000_s2735" editas="canvas" style="width:439.35pt;height:241.75pt;mso-position-horizontal-relative:char;mso-position-vertical-relative:line" coordsize="55797,3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">
                <v:shape id="_x0000_s2736" type="#_x0000_t75" style="position:absolute;width:55797;height:30702;visibility:visible;mso-wrap-style:square">
                  <v:fill o:detectmouseclick="t"/>
                  <v:path o:connecttype="none"/>
                </v:shape>
                <v:rect id="Rectangle 2781" o:spid="_x0000_s2737" style="position:absolute;left:525;top:474;width:30672;height:29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Ql+8cA&#10;AADdAAAADwAAAGRycy9kb3ducmV2LnhtbESPQWsCMRSE70L/Q3gFL6LZSquyGqUsLfRQkG578Pjc&#10;PLNbNy9LEt313zeFQo/DzHzDbHaDbcWVfGgcK3iYZSCIK6cbNgq+Pl+nKxAhImtsHZOCGwXYbe9G&#10;G8y16/mDrmU0IkE45KigjrHLpQxVTRbDzHXEyTs5bzEm6Y3UHvsEt62cZ9lCWmw4LdTYUVFTdS4v&#10;VsHef5sX8764TUoy5+L4WBz6fanU+H54XoOINMT/8F/7TSuYr5ZP8PsmPQ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UJfvHAAAA3QAAAA8AAAAAAAAAAAAAAAAAmAIAAGRy&#10;cy9kb3ducmV2LnhtbFBLBQYAAAAABAAEAPUAAACMAwAAAAA=&#10;" strokeweight="1.5pt">
                  <v:stroke endarrowlength="long"/>
                  <v:shadow offset="6pt,6pt"/>
                  <v:textbox inset="1mm,1mm,1mm,1mm"/>
                </v:rect>
                <v:rect id="Rectangle 2784" o:spid="_x0000_s2738" style="position:absolute;left:12866;top:5027;width:3324;height:2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UsAA&#10;AADdAAAADwAAAGRycy9kb3ducmV2LnhtbESPSwvCMBCE74L/IazgTVM9qFSjiA/o1cfB49qsbbXZ&#10;lCbV+u+NIHgcZuYbZrFqTSmeVLvCsoLRMAJBnFpdcKbgfNoPZiCcR9ZYWiYFb3KwWnY7C4y1ffGB&#10;nkefiQBhF6OC3PsqltKlORl0Q1sRB+9ma4M+yDqTusZXgJtSjqNoIg0WHBZyrGiTU/o4NkZBkjTS&#10;Te87ykbXrd/y+XJoTolS/V67noPw1Pp/+NdOtILxbDqB75v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Q/UsAAAADdAAAADwAAAAAAAAAAAAAAAACYAgAAZHJzL2Rvd25y&#10;ZXYueG1sUEsFBgAAAAAEAAQA9QAAAIUDAAAAAA==&#10;" filled="f">
                  <v:stroke endarrowlength="long"/>
                  <v:shadow offset="6pt,6pt"/>
                  <v:textbox inset="1mm,1mm,1mm,1mm">
                    <w:txbxContent>
                      <w:p w:rsidR="00AB6496" w:rsidRPr="001E36B6" w:rsidRDefault="00AB6496" w:rsidP="0017282A">
                        <w:pPr>
                          <w:pStyle w:val="af1"/>
                          <w:rPr>
                            <w:rStyle w:val="aff9"/>
                          </w:rPr>
                        </w:pPr>
                        <w:r>
                          <w:rPr>
                            <w:rStyle w:val="aff9"/>
                          </w:rPr>
                          <w:t>14</w:t>
                        </w:r>
                      </w:p>
                    </w:txbxContent>
                  </v:textbox>
                </v:rect>
                <v:rect id="Rectangle 2788" o:spid="_x0000_s2739" style="position:absolute;left:17716;top:17215;width:6928;height:2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iaycQA&#10;AADdAAAADwAAAGRycy9kb3ducmV2LnhtbESPzW6DMBCE75X6DtZW6q0YOISIYlBVGolrfg45bvEW&#10;aPEaYZPQt48jVepxNDPfaIpqNaO40OwGywqSKAZB3Fo9cKfgdNy9bEE4j6xxtEwKfslBVT4+FJhr&#10;e+U9XQ6+EwHCLkcFvfdTLqVrezLoIjsRB+/LzgZ9kHMn9YzXADejTON4Iw0OHBZ6nOi9p/bnsBgF&#10;TbNIl31/UJd81r7m03m/HBulnp/Wt1cQnlb/H/5rN1pBus0yuL8JT0C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omsnEAAAA3QAAAA8AAAAAAAAAAAAAAAAAmAIAAGRycy9k&#10;b3ducmV2LnhtbFBLBQYAAAAABAAEAPUAAACJAwAAAAA=&#10;" filled="f">
                  <v:stroke endarrowlength="long"/>
                  <v:shadow offset="6pt,6pt"/>
                  <v:textbox inset="1mm,1mm,1mm,1mm">
                    <w:txbxContent>
                      <w:p w:rsidR="00AB6496" w:rsidRPr="001E36B6" w:rsidRDefault="00AB6496" w:rsidP="0017282A">
                        <w:pPr>
                          <w:pStyle w:val="af1"/>
                          <w:rPr>
                            <w:rStyle w:val="aff9"/>
                          </w:rPr>
                        </w:pPr>
                        <w:r>
                          <w:rPr>
                            <w:rStyle w:val="aff9"/>
                          </w:rPr>
                          <w:t>9</w:t>
                        </w:r>
                      </w:p>
                    </w:txbxContent>
                  </v:textbox>
                </v:rect>
                <v:rect id="Rectangle 2790" o:spid="_x0000_s2740" style="position:absolute;left:22744;top:2019;width:3603;height:2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Ou70A&#10;AADdAAAADwAAAGRycy9kb3ducmV2LnhtbERPuwrCMBTdBf8hXMHNpjqoVKOID+jqY3C8Nte22tyU&#10;JtX692YQHA/nvVx3phIvalxpWcE4ikEQZ1aXnCu4nA+jOQjnkTVWlknBhxysV/3eEhNt33yk18nn&#10;IoSwS1BB4X2dSOmyggy6yNbEgbvbxqAPsMmlbvAdwk0lJ3E8lQZLDg0F1rQtKHueWqMgTVvpZo89&#10;5ePbzu/4cj2251Sp4aDbLEB46vxf/HOnWsFkPgtzw5v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PcOu70AAADdAAAADwAAAAAAAAAAAAAAAACYAgAAZHJzL2Rvd25yZXYu&#10;eG1sUEsFBgAAAAAEAAQA9QAAAIIDAAAAAA==&#10;" filled="f">
                  <v:stroke endarrowlength="long"/>
                  <v:shadow offset="6pt,6pt"/>
                  <v:textbox inset="1mm,1mm,1mm,1mm">
                    <w:txbxContent>
                      <w:p w:rsidR="00AB6496" w:rsidRPr="001E36B6" w:rsidRDefault="00AB6496" w:rsidP="0017282A">
                        <w:pPr>
                          <w:pStyle w:val="af1"/>
                          <w:rPr>
                            <w:rStyle w:val="aff9"/>
                          </w:rPr>
                        </w:pPr>
                        <w:r>
                          <w:rPr>
                            <w:rStyle w:val="aff9"/>
                          </w:rPr>
                          <w:t>11</w:t>
                        </w:r>
                      </w:p>
                    </w:txbxContent>
                  </v:textbox>
                </v:rect>
                <v:rect id="Rectangle 2791" o:spid="_x0000_s2741" style="position:absolute;left:17716;top:5723;width:2559;height:86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IMMA&#10;AADdAAAADwAAAGRycy9kb3ducmV2LnhtbESPS6vCMBSE94L/IRzh7jTVhY9qFPEB3apduDw257a9&#10;NielSbX33xtBcDnMzDfMatOZSjyocaVlBeNRBII4s7rkXEF6OQ7nIJxH1lhZJgX/5GCz7vdWGGv7&#10;5BM9zj4XAcIuRgWF93UspcsKMuhGtiYO3q9tDPogm1zqBp8Bbio5iaKpNFhyWCiwpl1B2f3cGgVJ&#10;0ko3+ztQPr7t/Z7T66m9JEr9DLrtEoSnzn/Dn3aiFUzmswW834Qn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rIMMAAADdAAAADwAAAAAAAAAAAAAAAACYAgAAZHJzL2Rv&#10;d25yZXYueG1sUEsFBgAAAAAEAAQA9QAAAIgDAAAAAA==&#10;" filled="f">
                  <v:stroke endarrowlength="long"/>
                  <v:shadow offset="6pt,6pt"/>
                  <v:textbox inset="1mm,1mm,1mm,1mm">
                    <w:txbxContent>
                      <w:p w:rsidR="00AB6496" w:rsidRPr="001E36B6" w:rsidRDefault="00AB6496" w:rsidP="0017282A">
                        <w:pPr>
                          <w:pStyle w:val="af1"/>
                          <w:rPr>
                            <w:rStyle w:val="aff9"/>
                          </w:rPr>
                        </w:pPr>
                        <w:r>
                          <w:rPr>
                            <w:rStyle w:val="aff9"/>
                          </w:rPr>
                          <w:t>8</w:t>
                        </w:r>
                      </w:p>
                    </w:txbxContent>
                  </v:textbox>
                </v:rect>
                <v:rect id="Rectangle 2792" o:spid="_x0000_s2742" style="position:absolute;left:19211;top:10668;width:9301;height:2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47McA&#10;AADdAAAADwAAAGRycy9kb3ducmV2LnhtbESPQWvCQBSE7wX/w/KE3uquHmyIrlIthUKxxaiH3h7Z&#10;1yQ0+zbsbpP477uFgsdhZr5h1tvRtqInHxrHGuYzBYK4dKbhSsP59PKQgQgR2WDrmDRcKcB2M7lb&#10;Y27cwEfqi1iJBOGQo4Y6xi6XMpQ1WQwz1xEn78t5izFJX0njcUhw28qFUktpseG0UGNH+5rK7+LH&#10;anjr/efwnl3U7vmxuCj1cfDX4qD1/XR8WoGINMZb+L/9ajQssvkS/t6k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OuOzHAAAA3QAAAA8AAAAAAAAAAAAAAAAAmAIAAGRy&#10;cy9kb3ducmV2LnhtbFBLBQYAAAAABAAEAPUAAACMAwAAAAA=&#10;" fillcolor="white [3212]">
                  <v:stroke endarrowlength="long"/>
                  <v:shadow offset="6pt,6pt"/>
                  <v:textbox inset="1mm,1mm,1mm,1mm">
                    <w:txbxContent>
                      <w:p w:rsidR="00AB6496" w:rsidRPr="001E36B6" w:rsidRDefault="00AB6496" w:rsidP="0017282A">
                        <w:pPr>
                          <w:pStyle w:val="af1"/>
                          <w:rPr>
                            <w:rStyle w:val="aff9"/>
                          </w:rPr>
                        </w:pPr>
                        <w:r>
                          <w:rPr>
                            <w:rStyle w:val="aff9"/>
                          </w:rPr>
                          <w:t xml:space="preserve">  12</w:t>
                        </w:r>
                      </w:p>
                    </w:txbxContent>
                  </v:textbox>
                </v:rect>
                <v:rect id="Rectangle 2795" o:spid="_x0000_s2743" style="position:absolute;left:1564;top:975;width:9403;height:12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Y/s8MA&#10;AADdAAAADwAAAGRycy9kb3ducmV2LnhtbESPX2vCMBTF3wd+h3CFvc1EGZtUo1RB9GUOq+Drpbm2&#10;xeamNNF2334RBB8P58+PM1/2thZ3an3lWMN4pEAQ585UXGg4HTcfUxA+IBusHZOGP/KwXAze5pgY&#10;1/GB7lkoRBxhn6CGMoQmkdLnJVn0I9cQR+/iWoshyraQpsUujttaTpT6khYrjoQSG1qXlF+zm9Ww&#10;2u7Vz/bzqroiO+eU7ug3jXD9PuzTGYhAfXiFn+2d0TCZjr/h8SY+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Y/s8MAAADdAAAADwAAAAAAAAAAAAAAAACYAgAAZHJzL2Rv&#10;d25yZXYueG1sUEsFBgAAAAAEAAQA9QAAAIgDAAAAAA==&#10;" filled="f" strokeweight="1.5pt">
                  <v:stroke dashstyle="longDash" endarrowlength="long"/>
                  <v:shadow offset="6pt,6pt"/>
                  <v:textbox inset="1mm,1mm,1mm,1mm"/>
                </v:rect>
                <v:rect id="Rectangle 2796" o:spid="_x0000_s2744" style="position:absolute;left:18951;top:2019;width:11664;height:14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rwcEA&#10;AADdAAAADwAAAGRycy9kb3ducmV2LnhtbERPTWvCQBC9F/oflin0VneVIhJdJRaKXlRMC16H7JgE&#10;s7MhuzXpv3cOhR4f73u1GX2r7tTHJrCF6cSAIi6Da7iy8P31+bYAFROywzYwWfilCJv189MKMxcG&#10;PtO9SJWSEI4ZWqhT6jKtY1mTxzgJHbFw19B7TAL7SrseBwn3rZ4ZM9ceG5aGGjv6qKm8FT/ewnZ3&#10;NIfd+80MVXEpKd/TKZdy+/oy5ktQicb0L/5z752F2WIqc+WNPAG9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Zq8HBAAAA3QAAAA8AAAAAAAAAAAAAAAAAmAIAAGRycy9kb3du&#10;cmV2LnhtbFBLBQYAAAAABAAEAPUAAACGAwAAAAA=&#10;" filled="f" strokeweight="1.5pt">
                  <v:stroke dashstyle="longDash" endarrowlength="long"/>
                  <v:shadow offset="6pt,6pt"/>
                  <v:textbox inset="1mm,1mm,1mm,1mm"/>
                </v:rect>
                <v:rect id="Rectangle 2797" o:spid="_x0000_s2745" style="position:absolute;left:12866;top:5027;width:11778;height:14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OWsQA&#10;AADdAAAADwAAAGRycy9kb3ducmV2LnhtbESPX2vCMBTF3wW/Q7gD3zRRZLjOWOpg6Msmq8JeL81d&#10;W9rclCba+u2XwcDHw/nz42zT0bbiRr2vHWtYLhQI4sKZmksNl/P7fAPCB2SDrWPScCcP6W462WJi&#10;3MBfdMtDKeII+wQ1VCF0iZS+qMiiX7iOOHo/rrcYouxLaXoc4rht5UqpZ2mx5kiosKO3ioomv1oN&#10;+8On+jisGzWU+XdB2ZFOWYTr2dOYvYIINIZH+L99NBpWm+UL/L2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VDlrEAAAA3QAAAA8AAAAAAAAAAAAAAAAAmAIAAGRycy9k&#10;b3ducmV2LnhtbFBLBQYAAAAABAAEAPUAAACJAwAAAAA=&#10;" filled="f" strokeweight="1.5pt">
                  <v:stroke dashstyle="longDash" endarrowlength="long"/>
                  <v:shadow offset="6pt,6pt"/>
                  <v:textbox inset="1mm,1mm,1mm,1mm"/>
                </v:rect>
                <v:rect id="Rectangle 2798" o:spid="_x0000_s2746" style="position:absolute;left:911;top:14366;width:23068;height:15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tesEA&#10;AADdAAAADwAAAGRycy9kb3ducmV2LnhtbERPTWvCQBC9F/oflin0VncNpUh0lSiIXmxpLPQ6ZMck&#10;mJ0N2a1J/71zKPT4eN+rzeQ7daMhtoEtzGcGFHEVXMu1ha/z/mUBKiZkh11gsvBLETbrx4cV5i6M&#10;/Em3MtVKQjjmaKFJqc+1jlVDHuMs9MTCXcLgMQkcau0GHCXcdzoz5k17bFkaGuxp11B1LX+8he3h&#10;3ZwOr1cz1uV3RcWRPgopt89PU7EElWhK/+I/99FZyBaZ7Jc38gT0+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DbXrBAAAA3QAAAA8AAAAAAAAAAAAAAAAAmAIAAGRycy9kb3du&#10;cmV2LnhtbFBLBQYAAAAABAAEAPUAAACGAwAAAAA=&#10;" filled="f" strokeweight="1.5pt">
                  <v:stroke dashstyle="longDash" endarrowlength="long"/>
                  <v:shadow offset="6pt,6pt"/>
                  <v:textbox inset="1mm,1mm,1mm,1mm"/>
                </v:rect>
                <v:rect id="Rectangle 2799" o:spid="_x0000_s2747" style="position:absolute;left:42152;top:18330;width:6268;height:3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97yMcA&#10;AADdAAAADwAAAGRycy9kb3ducmV2LnhtbESPzWrDMBCE74W+g9hCL6WRK4oJTpTQH1KaS0nSkPNi&#10;bSwn1spYqu28fVQo9DjMzDfMfDm6RvTUhdqzhqdJBoK49KbmSsP+e/U4BREissHGM2m4UIDl4vZm&#10;joXxA2+p38VKJAiHAjXYGNtCylBachgmviVO3tF3DmOSXSVNh0OCu0aqLMulw5rTgsWW3iyV592P&#10;09Dnzcf76kHlYT3Y/mtzOrw+r5XW93fjywxEpDH+h//an0aDmioFv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Pe8jHAAAA3QAAAA8AAAAAAAAAAAAAAAAAmAIAAGRy&#10;cy9kb3ducmV2LnhtbFBLBQYAAAAABAAEAPUAAACMAwAAAAA=&#10;" filled="f" stroked="f">
                  <v:textbox inset="1mm,1mm,1mm,1mm">
                    <w:txbxContent>
                      <w:p w:rsidR="00AB6496" w:rsidRPr="00C310A7" w:rsidRDefault="00AB6496" w:rsidP="0017282A">
                        <w:pPr>
                          <w:pStyle w:val="af1"/>
                          <w:rPr>
                            <w:lang w:val="en-US"/>
                          </w:rPr>
                        </w:pPr>
                        <w:r>
                          <w:rPr>
                            <w:rStyle w:val="aff9"/>
                            <w:sz w:val="20"/>
                            <w:szCs w:val="20"/>
                            <w:lang w:val="en-US"/>
                          </w:rPr>
                          <w:t>[</w:t>
                        </w:r>
                        <w:r>
                          <w:rPr>
                            <w:rStyle w:val="aff9"/>
                            <w:sz w:val="20"/>
                            <w:szCs w:val="20"/>
                          </w:rPr>
                          <w:t>8</w:t>
                        </w:r>
                        <w:r w:rsidRPr="00C310A7">
                          <w:t>,</w:t>
                        </w:r>
                        <w:r>
                          <w:rPr>
                            <w:rStyle w:val="aff9"/>
                            <w:sz w:val="20"/>
                            <w:szCs w:val="20"/>
                          </w:rPr>
                          <w:t>9</w:t>
                        </w:r>
                        <w:r w:rsidRPr="00C310A7">
                          <w:t>,</w:t>
                        </w:r>
                        <w:r>
                          <w:rPr>
                            <w:rStyle w:val="aff9"/>
                            <w:sz w:val="20"/>
                            <w:szCs w:val="20"/>
                          </w:rPr>
                          <w:t>14</w:t>
                        </w:r>
                        <w:r>
                          <w:rPr>
                            <w:rStyle w:val="aff9"/>
                            <w:sz w:val="20"/>
                            <w:szCs w:val="20"/>
                            <w:lang w:val="en-US"/>
                          </w:rPr>
                          <w:t>]</w:t>
                        </w:r>
                      </w:p>
                    </w:txbxContent>
                  </v:textbox>
                </v:rect>
                <v:oval id="Oval 2801" o:spid="_x0000_s2748" style="position:absolute;left:41005;top:3931;width:3591;height:3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YCHcYA&#10;AADdAAAADwAAAGRycy9kb3ducmV2LnhtbESPQWvCQBSE70L/w/IKvenGVIpGV5FKQXpq0xTx9sg+&#10;k2D2bdzdxvjvu4WCx2FmvmFWm8G0oifnG8sKppMEBHFpdcOVguLrbTwH4QOyxtYyKbiRh836YbTC&#10;TNsrf1Kfh0pECPsMFdQhdJmUvqzJoJ/Yjjh6J+sMhihdJbXDa4SbVqZJ8iINNhwXauzotabynP8Y&#10;BUf+Xlwuri+K3flj+653+/xgZko9PQ7bJYhAQ7iH/9t7rSCdp8/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YCHcYAAADdAAAADwAAAAAAAAAAAAAAAACYAgAAZHJz&#10;L2Rvd25yZXYueG1sUEsFBgAAAAAEAAQA9QAAAIsDAAAAAA==&#10;" strokeweight="1.5pt">
                  <v:stroke endarrowlength="long"/>
                  <v:shadow offset="6pt,6pt"/>
                  <v:textbox inset="1mm,1mm,1mm,1mm">
                    <w:txbxContent>
                      <w:p w:rsidR="00AB6496" w:rsidRPr="00B00A2C" w:rsidRDefault="00AB6496" w:rsidP="0017282A">
                        <w:pPr>
                          <w:pStyle w:val="af1"/>
                          <w:jc w:val="center"/>
                          <w:rPr>
                            <w:rStyle w:val="aff9"/>
                            <w:lang w:val="en-US"/>
                          </w:rPr>
                        </w:pPr>
                        <w:r>
                          <w:rPr>
                            <w:rStyle w:val="aff9"/>
                            <w:lang w:val="en-US"/>
                          </w:rPr>
                          <w:t>R</w:t>
                        </w:r>
                      </w:p>
                    </w:txbxContent>
                  </v:textbox>
                </v:oval>
                <v:oval id="Oval 2802" o:spid="_x0000_s2749" style="position:absolute;left:32109;top:15670;width:3590;height:3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JgUsQA&#10;AADdAAAADwAAAGRycy9kb3ducmV2LnhtbESPQWvCQBSE7wX/w/IEL0E3hlIkuopIi0JPibbnR/aZ&#10;BLNvY3ZN4r/vFgo9DjPfDLPZjaYRPXWutqxguYhBEBdW11wquJw/5isQziNrbCyTgic52G0nLxtM&#10;tR04oz73pQgl7FJUUHnfplK6oiKDbmFb4uBdbWfQB9mVUnc4hHLTyCSO36TBmsNChS0dKipu+cMo&#10;SO50HqJPfft+ZPHy6xjpy7v2Ss2m434NwtPo/8N/9EkHbpW8wu+b8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yYFLEAAAA3QAAAA8AAAAAAAAAAAAAAAAAmAIAAGRycy9k&#10;b3ducmV2LnhtbFBLBQYAAAAABAAEAPUAAACJAwAAAAA=&#10;">
                  <v:stroke endarrowlength="long"/>
                  <v:shadow offset="6pt,6pt"/>
                  <v:textbox inset="1mm,1mm,1mm,1mm">
                    <w:txbxContent>
                      <w:p w:rsidR="00AB6496" w:rsidRPr="00B00A2C" w:rsidRDefault="00AB6496" w:rsidP="0017282A">
                        <w:pPr>
                          <w:pStyle w:val="af1"/>
                          <w:jc w:val="center"/>
                          <w:rPr>
                            <w:rStyle w:val="aff9"/>
                            <w:lang w:val="en-US"/>
                          </w:rPr>
                        </w:pPr>
                        <w:r>
                          <w:rPr>
                            <w:rStyle w:val="aff9"/>
                            <w:lang w:val="en-US"/>
                          </w:rPr>
                          <w:t>a</w:t>
                        </w:r>
                      </w:p>
                    </w:txbxContent>
                  </v:textbox>
                </v:oval>
                <v:oval id="Oval 2803" o:spid="_x0000_s2750" style="position:absolute;left:37947;top:15670;width:3590;height:3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7FycQA&#10;AADdAAAADwAAAGRycy9kb3ducmV2LnhtbESPQWvCQBSE7wX/w/IEL0E3BlokuopIi0JPibbnR/aZ&#10;BLNvY3ZN4r/vFgo9DjPfDLPZjaYRPXWutqxguYhBEBdW11wquJw/5isQziNrbCyTgic52G0nLxtM&#10;tR04oz73pQgl7FJUUHnfplK6oiKDbmFb4uBdbWfQB9mVUnc4hHLTyCSO36TBmsNChS0dKipu+cMo&#10;SO50HqJPfft+ZPHy6xjpy7v2Ss2m434NwtPo/8N/9EkHbpW8wu+b8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xcnEAAAA3QAAAA8AAAAAAAAAAAAAAAAAmAIAAGRycy9k&#10;b3ducmV2LnhtbFBLBQYAAAAABAAEAPUAAACJAwAAAAA=&#10;">
                  <v:stroke endarrowlength="long"/>
                  <v:shadow offset="6pt,6pt"/>
                  <v:textbox inset="1mm,1mm,1mm,1mm">
                    <w:txbxContent>
                      <w:p w:rsidR="00AB6496" w:rsidRPr="00B00A2C" w:rsidRDefault="00AB6496" w:rsidP="0017282A">
                        <w:pPr>
                          <w:pStyle w:val="af1"/>
                          <w:jc w:val="center"/>
                          <w:rPr>
                            <w:rStyle w:val="aff9"/>
                            <w:lang w:val="en-US"/>
                          </w:rPr>
                        </w:pPr>
                        <w:r>
                          <w:rPr>
                            <w:rStyle w:val="aff9"/>
                            <w:lang w:val="en-US"/>
                          </w:rPr>
                          <w:t>b</w:t>
                        </w:r>
                      </w:p>
                    </w:txbxContent>
                  </v:textbox>
                </v:oval>
                <v:oval id="Oval 2804" o:spid="_x0000_s2751" style="position:absolute;left:43690;top:15575;width:3590;height:3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hhcYA&#10;AADdAAAADwAAAGRycy9kb3ducmV2LnhtbESPQWvCQBSE70L/w/KE3nRjKGKjq0ilID21MUW8PbLP&#10;JJh9G3e3Mf333YLgcZiZb5jVZjCt6Mn5xrKC2TQBQVxa3XCloDi8TxYgfEDW2FomBb/kYbN+Gq0w&#10;0/bGX9TnoRIRwj5DBXUIXSalL2sy6Ke2I47e2TqDIUpXSe3wFuGmlWmSzKXBhuNCjR291VRe8h+j&#10;4MTfr9er64tid/ncfujdPj+aF6Wex8N2CSLQEB7he3uvFaSLdA7/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GhhcYAAADdAAAADwAAAAAAAAAAAAAAAACYAgAAZHJz&#10;L2Rvd25yZXYueG1sUEsFBgAAAAAEAAQA9QAAAIsDAAAAAA==&#10;" strokeweight="1.5pt">
                  <v:stroke endarrowlength="long"/>
                  <v:shadow offset="6pt,6pt"/>
                  <v:textbox inset="1mm,1mm,1mm,1mm">
                    <w:txbxContent>
                      <w:p w:rsidR="00AB6496" w:rsidRPr="00B00A2C" w:rsidRDefault="00AB6496" w:rsidP="0017282A">
                        <w:pPr>
                          <w:pStyle w:val="af1"/>
                          <w:jc w:val="center"/>
                          <w:rPr>
                            <w:rStyle w:val="aff9"/>
                            <w:lang w:val="en-US"/>
                          </w:rPr>
                        </w:pPr>
                        <w:r>
                          <w:rPr>
                            <w:rStyle w:val="aff9"/>
                            <w:lang w:val="en-US"/>
                          </w:rPr>
                          <w:t>c</w:t>
                        </w:r>
                      </w:p>
                    </w:txbxContent>
                  </v:textbox>
                </v:oval>
                <v:oval id="Oval 2805" o:spid="_x0000_s2752" style="position:absolute;left:49832;top:15670;width:3590;height:3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EHsYA&#10;AADdAAAADwAAAGRycy9kb3ducmV2LnhtbESPQWvCQBSE70L/w/IKvenGUKxGV5FKQXpq0xTx9sg+&#10;k2D2bdzdxvjvu4WCx2FmvmFWm8G0oifnG8sKppMEBHFpdcOVguLrbTwH4QOyxtYyKbiRh836YbTC&#10;TNsrf1Kfh0pECPsMFdQhdJmUvqzJoJ/Yjjh6J+sMhihdJbXDa4SbVqZJMpMGG44LNXb0WlN5zn+M&#10;giN/Ly4X1xfF7vyxfde7fX4wz0o9PQ7bJYhAQ7iH/9t7rSCdpy/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0EHsYAAADdAAAADwAAAAAAAAAAAAAAAACYAgAAZHJz&#10;L2Rvd25yZXYueG1sUEsFBgAAAAAEAAQA9QAAAIsDAAAAAA==&#10;" strokeweight="1.5pt">
                  <v:stroke endarrowlength="long"/>
                  <v:shadow offset="6pt,6pt"/>
                  <v:textbox inset="1mm,1mm,1mm,1mm">
                    <w:txbxContent>
                      <w:p w:rsidR="00AB6496" w:rsidRPr="00B00A2C" w:rsidRDefault="00AB6496" w:rsidP="0017282A">
                        <w:pPr>
                          <w:pStyle w:val="af1"/>
                          <w:jc w:val="center"/>
                          <w:rPr>
                            <w:rStyle w:val="aff9"/>
                            <w:lang w:val="en-US"/>
                          </w:rPr>
                        </w:pPr>
                        <w:r>
                          <w:rPr>
                            <w:rStyle w:val="aff9"/>
                            <w:lang w:val="en-US"/>
                          </w:rPr>
                          <w:t>d</w:t>
                        </w:r>
                      </w:p>
                    </w:txbxContent>
                  </v:textbox>
                </v:oval>
                <v:shape id="AutoShape 2806" o:spid="_x0000_s2753" type="#_x0000_t32" style="position:absolute;left:35174;top:5730;width:5736;height:104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yp7sEAAADdAAAADwAAAGRycy9kb3ducmV2LnhtbERPTYvCMBC9C/6HMMLeNLXgUqpRRBA8&#10;LdjuYY9DM7bVZlKTWLv7681B2OPjfW92o+nEQM63lhUsFwkI4srqlmsF3+VxnoHwAVljZ5kU/JKH&#10;3XY62WCu7ZPPNBShFjGEfY4KmhD6XEpfNWTQL2xPHLmLdQZDhK6W2uEzhptOpknyKQ22HBsa7OnQ&#10;UHUrHkZB96evZRh+vrDg+9JdsmJVVgelPmbjfg0i0Bj+xW/3SStIszTOjW/iE5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DKnuwQAAAN0AAAAPAAAAAAAAAAAAAAAA&#10;AKECAABkcnMvZG93bnJldi54bWxQSwUGAAAAAAQABAD5AAAAjwMAAAAA&#10;">
                  <v:stroke endarrowlength="long"/>
                  <v:shadow offset="6pt,6pt"/>
                </v:shape>
                <v:shape id="AutoShape 2807" o:spid="_x0000_s2754" type="#_x0000_t32" style="position:absolute;left:39745;top:7085;width:1792;height:85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AMdcUAAADdAAAADwAAAGRycy9kb3ducmV2LnhtbESPwWrDMBBE74X+g9hCbo1sQ4rrRjEh&#10;EOgpELuHHhdrY7uxVo6kOk6+vioUehxm5g2zLmcziImc7y0rSJcJCOLG6p5bBR/1/jkH4QOyxsEy&#10;KbiRh3Lz+LDGQtsrH2mqQisihH2BCroQxkJK33Rk0C/tSBy9k3UGQ5SuldrhNcLNILMkeZEGe44L&#10;HY6066g5V99GwXDXX3WYPg9Y8SV1p7xa1c1OqcXTvH0DEWgO/+G/9rtWkOXZK/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AMdcUAAADdAAAADwAAAAAAAAAA&#10;AAAAAAChAgAAZHJzL2Rvd25yZXYueG1sUEsFBgAAAAAEAAQA+QAAAJMDAAAAAA==&#10;">
                  <v:stroke endarrowlength="long"/>
                  <v:shadow offset="6pt,6pt"/>
                </v:shape>
                <v:shape id="AutoShape 2808" o:spid="_x0000_s2755" type="#_x0000_t32" style="position:absolute;left:44070;top:7085;width:1412;height:83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BdmsMAAADdAAAADwAAAGRycy9kb3ducmV2LnhtbERP3WrCMBS+H+wdwhG8GTNVmZXOKENQ&#10;9EJBtwc4a86aYnNSmthWn95cCLv8+P4Xq95WoqXGl44VjEcJCOLc6ZILBT/fm/c5CB+QNVaOScGN&#10;PKyWry8LzLTr+ETtORQihrDPUIEJoc6k9Lkhi37kauLI/bnGYoiwKaRusIvhtpKTJJlJiyXHBoM1&#10;rQ3ll/PVKjgefo3+uMluX7b3dP22TVNMUqWGg/7rE0SgPvyLn+6dVjCZT+P++CY+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AXZrDAAAA3QAAAA8AAAAAAAAAAAAA&#10;AAAAoQIAAGRycy9kb3ducmV2LnhtbFBLBQYAAAAABAAEAPkAAACRAwAAAAA=&#10;" strokeweight="1.5pt">
                  <v:stroke endarrowlength="long"/>
                  <v:shadow offset="6pt,6pt"/>
                </v:shape>
                <v:shape id="AutoShape 2809" o:spid="_x0000_s2756" type="#_x0000_t32" style="position:absolute;left:44691;top:5730;width:5673;height:103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z4AcYAAADdAAAADwAAAGRycy9kb3ducmV2LnhtbESP0WrCQBRE3wv9h+UKvhTdaGkj0VWK&#10;UKkPFap+wDV7zQazd0N2m0S/3hUKfRxm5gyzWPW2Ei01vnSsYDJOQBDnTpdcKDgePkczED4ga6wc&#10;k4IreVgtn58WmGnX8Q+1+1CICGGfoQITQp1J6XNDFv3Y1cTRO7vGYoiyKaRusItwW8lpkrxLiyXH&#10;BYM1rQ3ll/2vVbD7Phn9dpXdtmxv6fplk6aYpEoNB/3HHESgPvyH/9pfWsF09jqBx5v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M+AHGAAAA3QAAAA8AAAAAAAAA&#10;AAAAAAAAoQIAAGRycy9kb3ducmV2LnhtbFBLBQYAAAAABAAEAPkAAACUAwAAAAA=&#10;" strokeweight="1.5pt">
                  <v:stroke endarrowlength="long"/>
                  <v:shadow offset="6pt,6pt"/>
                </v:shape>
                <v:rect id="Rectangle 2811" o:spid="_x0000_s2757" style="position:absolute;left:14025;top:9497;width:2165;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EJMMA&#10;AADdAAAADwAAAGRycy9kb3ducmV2LnhtbESPUWvCMBSF3wX/Q7iCb5q2QpHOKFMYCMJgKj5fkru2&#10;rLkpTdbGf78MBns8nHO+w9kdou3ESINvHSvI1xkIYu1My7WC++1ttQXhA7LBzjEpeJKHw34+22Fl&#10;3MQfNF5DLRKEfYUKmhD6SkqvG7Lo164nTt6nGyyGJIdamgGnBLedLLKslBZbTgsN9nRqSH9dv60C&#10;3ZZdHi+kb0fzmN5jXo4XVyq1XMTXFxCBYvgP/7XPRkGx3RTw+yY9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oEJMMAAADdAAAADwAAAAAAAAAAAAAAAACYAgAAZHJzL2Rv&#10;d25yZXYueG1sUEsFBgAAAAAEAAQA9QAAAIgDAAAAAA==&#10;" stroked="f">
                  <v:shadow offset="6pt,6pt"/>
                  <v:textbox inset="1mm,1mm,1mm,1mm">
                    <w:txbxContent>
                      <w:p w:rsidR="00AB6496" w:rsidRPr="00D80649" w:rsidRDefault="00AB6496" w:rsidP="0017282A">
                        <w:pPr>
                          <w:pStyle w:val="af1"/>
                          <w:rPr>
                            <w:rStyle w:val="ab"/>
                          </w:rPr>
                        </w:pPr>
                        <w:r w:rsidRPr="00D80649">
                          <w:rPr>
                            <w:rStyle w:val="ab"/>
                          </w:rPr>
                          <w:t>c</w:t>
                        </w:r>
                      </w:p>
                    </w:txbxContent>
                  </v:textbox>
                </v:rect>
                <v:rect id="Rectangle 2812" o:spid="_x0000_s2758" style="position:absolute;left:2881;top:9497;width:2165;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ahv8MA&#10;AADdAAAADwAAAGRycy9kb3ducmV2LnhtbESP3YrCMBSE7wXfIRzBO02rUKQaZVdYWBAW/MHrQ3K2&#10;LduclCa28e03CwteDjPzDbM7RNuKgXrfOFaQLzMQxNqZhisFt+vHYgPCB2SDrWNS8CQPh/10ssPS&#10;uJHPNFxCJRKEfYkK6hC6Ukqva7Lol64jTt636y2GJPtKmh7HBLetXGVZIS02nBZq7OhYk/65PKwC&#10;3RRtHk+kr+/mPn7FvBhOrlBqPotvWxCBYniF/9ufRsFqs17D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ahv8MAAADdAAAADwAAAAAAAAAAAAAAAACYAgAAZHJzL2Rv&#10;d25yZXYueG1sUEsFBgAAAAAEAAQA9QAAAIgDAAAAAA==&#10;" stroked="f">
                  <v:shadow offset="6pt,6pt"/>
                  <v:textbox inset="1mm,1mm,1mm,1mm">
                    <w:txbxContent>
                      <w:p w:rsidR="00AB6496" w:rsidRPr="00D80649" w:rsidRDefault="00AB6496" w:rsidP="0017282A">
                        <w:pPr>
                          <w:pStyle w:val="af1"/>
                          <w:rPr>
                            <w:rStyle w:val="ab"/>
                            <w:lang w:val="en-US"/>
                          </w:rPr>
                        </w:pPr>
                        <w:r w:rsidRPr="00D80649">
                          <w:rPr>
                            <w:rStyle w:val="ab"/>
                          </w:rPr>
                          <w:t>a</w:t>
                        </w:r>
                      </w:p>
                    </w:txbxContent>
                  </v:textbox>
                </v:rect>
                <v:rect id="Rectangle 2813" o:spid="_x0000_s2759" style="position:absolute;left:27303;top:11586;width:3312;height:4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C9fsQA&#10;AADdAAAADwAAAGRycy9kb3ducmV2LnhtbESPT4vCMBTE74LfITzBm6ZVUek2iqgLvfrn4PFt87bt&#10;2ryUJtXutzcLCx6HmfkNk257U4sHta6yrCCeRiCIc6srLhRcL5+TNQjnkTXWlknBLznYboaDFBNt&#10;n3yix9kXIkDYJaig9L5JpHR5SQbd1DbEwfu2rUEfZFtI3eIzwE0tZ1G0lAYrDgslNrQvKb+fO6Mg&#10;yzrpVj9HKuKvgz/w9XbqLplS41G/+wDhqffv8H870wpm6/kC/t6EJ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vX7EAAAA3QAAAA8AAAAAAAAAAAAAAAAAmAIAAGRycy9k&#10;b3ducmV2LnhtbFBLBQYAAAAABAAEAPUAAACJAwAAAAA=&#10;" filled="f">
                  <v:stroke endarrowlength="long"/>
                  <v:shadow offset="6pt,6pt"/>
                  <v:textbox inset="1mm,1mm,1mm,1mm">
                    <w:txbxContent>
                      <w:p w:rsidR="00AB6496" w:rsidRPr="001E36B6" w:rsidRDefault="00AB6496" w:rsidP="0017282A">
                        <w:pPr>
                          <w:pStyle w:val="af1"/>
                          <w:rPr>
                            <w:rStyle w:val="aff9"/>
                          </w:rPr>
                        </w:pPr>
                        <w:r>
                          <w:rPr>
                            <w:rStyle w:val="aff9"/>
                          </w:rPr>
                          <w:t>13</w:t>
                        </w:r>
                      </w:p>
                    </w:txbxContent>
                  </v:textbox>
                </v:rect>
                <v:rect id="Rectangle 2814" o:spid="_x0000_s2760" style="position:absolute;left:15551;top:24997;width:2165;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OcUMQA&#10;AADdAAAADwAAAGRycy9kb3ducmV2LnhtbESPwWrDMBBE74H8g9hCb4nslJrgRDZNoVAIBJqEnBdp&#10;a5taK2Optvr3VaDQ4zAzb5h9HW0vJhp951hBvs5AEGtnOm4UXC9vqy0IH5AN9o5JwQ95qKvlYo+l&#10;cTN/0HQOjUgQ9iUqaEMYSim9bsmiX7uBOHmfbrQYkhwbaUacE9z2cpNlhbTYcVpocaDXlvTX+dsq&#10;0F3R5/FI+nIwt/kU82I6ukKpx4f4sgMRKIb/8F/73SjYbJ+e4f4mPQF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znFDEAAAA3QAAAA8AAAAAAAAAAAAAAAAAmAIAAGRycy9k&#10;b3ducmV2LnhtbFBLBQYAAAAABAAEAPUAAACJAwAAAAA=&#10;" stroked="f">
                  <v:shadow offset="6pt,6pt"/>
                  <v:textbox inset="1mm,1mm,1mm,1mm">
                    <w:txbxContent>
                      <w:p w:rsidR="00AB6496" w:rsidRPr="00D80649" w:rsidRDefault="00AB6496" w:rsidP="0017282A">
                        <w:pPr>
                          <w:pStyle w:val="af1"/>
                          <w:rPr>
                            <w:rStyle w:val="ab"/>
                          </w:rPr>
                        </w:pPr>
                        <w:r w:rsidRPr="00D80649">
                          <w:rPr>
                            <w:rStyle w:val="ab"/>
                          </w:rPr>
                          <w:t>b</w:t>
                        </w:r>
                      </w:p>
                    </w:txbxContent>
                  </v:textbox>
                </v:rect>
                <v:rect id="Rectangle 2815" o:spid="_x0000_s2761" style="position:absolute;left:27303;top:5210;width:2166;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nvMMA&#10;AADdAAAADwAAAGRycy9kb3ducmV2LnhtbESPUWvCMBSF3wf+h3AHvs20Cp1Uo8yBIAiDqfh8Se7a&#10;suamNFkb/70ZCD4ezjnf4ay30bZioN43jhXkswwEsXam4UrB5bx/W4LwAdlg65gU3MjDdjN5WWNp&#10;3MjfNJxCJRKEfYkK6hC6Ukqva7LoZ64jTt6P6y2GJPtKmh7HBLetnGdZIS02nBZq7OizJv17+rMK&#10;dFO0eTySPu/MdfyKeTEcXaHU9DV+rEAEiuEZfrQPRsF8uXiH/zfp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2nvMMAAADdAAAADwAAAAAAAAAAAAAAAACYAgAAZHJzL2Rv&#10;d25yZXYueG1sUEsFBgAAAAAEAAQA9QAAAIgDAAAAAA==&#10;" stroked="f">
                  <v:shadow offset="6pt,6pt"/>
                  <v:textbox inset="1mm,1mm,1mm,1mm">
                    <w:txbxContent>
                      <w:p w:rsidR="00AB6496" w:rsidRPr="00D80649" w:rsidRDefault="00AB6496" w:rsidP="0017282A">
                        <w:pPr>
                          <w:pStyle w:val="af1"/>
                          <w:rPr>
                            <w:rStyle w:val="ab"/>
                          </w:rPr>
                        </w:pPr>
                        <w:r w:rsidRPr="00D80649">
                          <w:rPr>
                            <w:rStyle w:val="ab"/>
                          </w:rPr>
                          <w:t>d</w:t>
                        </w:r>
                      </w:p>
                    </w:txbxContent>
                  </v:textbox>
                </v:rect>
                <v:rect id="Rectangle 2816" o:spid="_x0000_s2762" style="position:absolute;left:47850;top:18330;width:7453;height:3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7a/8QA&#10;AADdAAAADwAAAGRycy9kb3ducmV2LnhtbERPy2rCQBTdF/oPwy10I3ViKkFSR/GBRTelVen6krnN&#10;pGbuhMw0iX/vLIQuD+c9Xw62Fh21vnKsYDJOQBAXTldcKjifdi8zED4ga6wdk4IreVguHh/mmGvX&#10;8xd1x1CKGMI+RwUmhCaX0heGLPqxa4gj9+NaiyHCtpS6xT6G21qmSZJJixXHBoMNbQwVl+OfVdBl&#10;9ft2N0ozf+hN9/H5+72eHlKlnp+G1RuIQEP4F9/de60gnb3GufFNf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2v/EAAAA3QAAAA8AAAAAAAAAAAAAAAAAmAIAAGRycy9k&#10;b3ducmV2LnhtbFBLBQYAAAAABAAEAPUAAACJAwAAAAA=&#10;" filled="f" stroked="f">
                  <v:textbox inset="1mm,1mm,1mm,1mm">
                    <w:txbxContent>
                      <w:p w:rsidR="00AB6496" w:rsidRPr="00C310A7" w:rsidRDefault="00AB6496" w:rsidP="0017282A">
                        <w:pPr>
                          <w:pStyle w:val="af1"/>
                          <w:rPr>
                            <w:lang w:val="en-US"/>
                          </w:rPr>
                        </w:pPr>
                        <w:r>
                          <w:rPr>
                            <w:rStyle w:val="aff9"/>
                            <w:sz w:val="20"/>
                            <w:szCs w:val="20"/>
                            <w:lang w:val="en-US"/>
                          </w:rPr>
                          <w:t>[</w:t>
                        </w:r>
                        <w:r>
                          <w:rPr>
                            <w:rStyle w:val="aff9"/>
                            <w:sz w:val="20"/>
                            <w:szCs w:val="20"/>
                          </w:rPr>
                          <w:t>11</w:t>
                        </w:r>
                        <w:r w:rsidRPr="00C310A7">
                          <w:t>,</w:t>
                        </w:r>
                        <w:r>
                          <w:rPr>
                            <w:rStyle w:val="aff9"/>
                            <w:sz w:val="20"/>
                            <w:szCs w:val="20"/>
                          </w:rPr>
                          <w:t>12</w:t>
                        </w:r>
                        <w:r w:rsidRPr="00C310A7">
                          <w:t>,</w:t>
                        </w:r>
                        <w:r>
                          <w:rPr>
                            <w:rStyle w:val="aff9"/>
                            <w:sz w:val="20"/>
                            <w:szCs w:val="20"/>
                          </w:rPr>
                          <w:t>13</w:t>
                        </w:r>
                        <w:r>
                          <w:rPr>
                            <w:rStyle w:val="aff9"/>
                            <w:sz w:val="20"/>
                            <w:szCs w:val="20"/>
                            <w:lang w:val="en-US"/>
                          </w:rPr>
                          <w:t>]</w:t>
                        </w:r>
                      </w:p>
                    </w:txbxContent>
                  </v:textbox>
                </v:rect>
                <v:rect id="Rectangle 2817" o:spid="_x0000_s2763" style="position:absolute;left:26347;top:18330;width:2165;height:2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6WVcQA&#10;AADdAAAADwAAAGRycy9kb3ducmV2LnhtbESPX2vCMBTF3wd+h3CFvc20CkU7o0xhIAgD/+DzJblr&#10;y5qb0mRt9u2NMPDxcM75Hc56G20rBup941hBPstAEGtnGq4UXC+fb0sQPiAbbB2Tgj/ysN1MXtZY&#10;GjfyiYZzqESCsC9RQR1CV0rpdU0W/cx1xMn7dr3FkGRfSdPjmOC2lfMsK6TFhtNCjR3ta9I/51+r&#10;QDdFm8cj6cvO3MavmBfD0RVKvU7jxzuIQDE8w//tg1EwXy5W8HiTn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llXEAAAA3QAAAA8AAAAAAAAAAAAAAAAAmAIAAGRycy9k&#10;b3ducmV2LnhtbFBLBQYAAAAABAAEAPUAAACJAwAAAAA=&#10;" stroked="f">
                  <v:shadow offset="6pt,6pt"/>
                  <v:textbox inset="1mm,1mm,1mm,1mm">
                    <w:txbxContent>
                      <w:p w:rsidR="00AB6496" w:rsidRPr="00FE42E2" w:rsidRDefault="00AB6496" w:rsidP="0017282A">
                        <w:pPr>
                          <w:pStyle w:val="af1"/>
                        </w:pPr>
                        <w:r>
                          <w:rPr>
                            <w:rStyle w:val="aff9"/>
                            <w:lang w:val="en-US"/>
                          </w:rPr>
                          <w:t>P</w:t>
                        </w:r>
                      </w:p>
                    </w:txbxContent>
                  </v:textbox>
                </v:rect>
                <v:shape id="AutoShape 2818" o:spid="_x0000_s2764" type="#_x0000_t32" style="position:absolute;left:20173;top:12574;width:7257;height:575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o4MIAAADdAAAADwAAAGRycy9kb3ducmV2LnhtbERPyWrDMBC9F/IPYgK9NXJDSY0TJZRC&#10;qSm9ZCXHwZpIbq2RsWTH/fvoEOjx8fbVZnSNGKgLtWcFz7MMBHHldc1GwWH/8ZSDCBFZY+OZFPxR&#10;gM168rDCQvsrb2nYRSNSCIcCFdgY20LKUFlyGGa+JU7cxXcOY4KdkbrDawp3jZxn2UI6rDk1WGzp&#10;3VL1u+udAlO+2mP/nfdYZp/m5/yFgz2hUo/T8W0JItIY/8V3d6kVzPOXtD+9SU9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o4MIAAADdAAAADwAAAAAAAAAAAAAA&#10;AAChAgAAZHJzL2Rvd25yZXYueG1sUEsFBgAAAAAEAAQA+QAAAJADAAAAAA==&#10;">
                  <v:stroke endarrow="classic" endarrowlength="long"/>
                  <v:shadow offset="6pt,6pt"/>
                </v:shape>
                <v:oval id="Oval 2819" o:spid="_x0000_s2765" style="position:absolute;left:19584;top:11973;width:691;height: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l8cQA&#10;AADdAAAADwAAAGRycy9kb3ducmV2LnhtbESPT4vCMBTE78J+h/AWvGmqSNGuURZhZcGDfw8eH8nb&#10;tmzzUprY1m9vBMHjMDO/YZbr3laipcaXjhVMxgkIYu1MybmCy/lnNAfhA7LByjEpuJOH9epjsMTM&#10;uI6P1J5CLiKEfYYKihDqTEqvC7Lox64mjt6fayyGKJtcmga7CLeVnCZJKi2WHBcKrGlTkP4/3ayC&#10;/WahD9tq15nbbqu7NrmmPr0qNfzsv79ABOrDO/xq/xoF0/lsAs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AJfHEAAAA3QAAAA8AAAAAAAAAAAAAAAAAmAIAAGRycy9k&#10;b3ducmV2LnhtbFBLBQYAAAAABAAEAPUAAACJAwAAAAA=&#10;" fillcolor="black">
                  <v:shadow offset="6pt,6pt"/>
                  <v:textbox inset="1mm,1mm,1mm,1mm"/>
                </v:oval>
                <w10:anchorlock/>
              </v:group>
            </w:pict>
          </mc:Fallback>
        </mc:AlternateContent>
      </w:r>
    </w:p>
    <w:p w:rsidR="0017282A" w:rsidRDefault="0017282A" w:rsidP="0072290E">
      <w:pPr>
        <w:jc w:val="center"/>
      </w:pPr>
      <w:r>
        <w:t xml:space="preserve">Рис. 14.10. Ілюстрація обробки точкового запиту в </w:t>
      </w:r>
      <w:r w:rsidRPr="0017282A">
        <w:rPr>
          <w:rStyle w:val="aff9"/>
        </w:rPr>
        <w:t>R</w:t>
      </w:r>
      <w:r>
        <w:t>-дереві</w:t>
      </w:r>
    </w:p>
    <w:p w:rsidR="0017282A" w:rsidRPr="00580305" w:rsidRDefault="0017282A" w:rsidP="0017282A">
      <w:r w:rsidRPr="00580305">
        <w:t>Процес повторюється на к</w:t>
      </w:r>
      <w:r>
        <w:t>о</w:t>
      </w:r>
      <w:r w:rsidRPr="00580305">
        <w:t>жному рівні дерева доти, доки не будуть знайдені листові сторінки. Для кожного вузла</w:t>
      </w:r>
      <w:r w:rsidRPr="00580305">
        <w:rPr>
          <w:rStyle w:val="af5"/>
        </w:rPr>
        <w:t xml:space="preserve"> </w:t>
      </w:r>
      <w:r w:rsidRPr="0017282A">
        <w:rPr>
          <w:rStyle w:val="aff9"/>
        </w:rPr>
        <w:t>N</w:t>
      </w:r>
      <w:r w:rsidRPr="00580305">
        <w:rPr>
          <w:rStyle w:val="af5"/>
        </w:rPr>
        <w:t xml:space="preserve"> </w:t>
      </w:r>
      <w:r w:rsidRPr="00580305">
        <w:t>можливі дві ситуації</w:t>
      </w:r>
      <w:r w:rsidR="0030669F">
        <w:t>:</w:t>
      </w:r>
    </w:p>
    <w:p w:rsidR="0017282A" w:rsidRPr="00580305" w:rsidRDefault="0030669F" w:rsidP="0017282A">
      <w:pPr>
        <w:pStyle w:val="a0"/>
      </w:pPr>
      <w:r>
        <w:t>в</w:t>
      </w:r>
      <w:r w:rsidR="0017282A" w:rsidRPr="00580305">
        <w:t xml:space="preserve"> даному вузлі ні один з прямокутників не містить у собі точку </w:t>
      </w:r>
      <w:r w:rsidR="0017282A" w:rsidRPr="0017282A">
        <w:rPr>
          <w:rStyle w:val="aff9"/>
        </w:rPr>
        <w:t>Р</w:t>
      </w:r>
      <w:r w:rsidR="0017282A" w:rsidRPr="00580305">
        <w:t xml:space="preserve"> </w:t>
      </w:r>
      <w:r w:rsidR="0017282A">
        <w:t>–</w:t>
      </w:r>
      <w:r w:rsidR="0017282A" w:rsidRPr="00580305">
        <w:t xml:space="preserve"> пошук завершується. Дана ситуація можлива і за умови знаходження точки</w:t>
      </w:r>
      <w:r w:rsidR="0017282A" w:rsidRPr="00580305">
        <w:rPr>
          <w:rStyle w:val="af5"/>
        </w:rPr>
        <w:t xml:space="preserve"> </w:t>
      </w:r>
      <w:r w:rsidR="0017282A" w:rsidRPr="0017282A">
        <w:rPr>
          <w:rStyle w:val="aff9"/>
        </w:rPr>
        <w:t>P</w:t>
      </w:r>
      <w:r w:rsidR="0017282A" w:rsidRPr="00580305">
        <w:t xml:space="preserve"> </w:t>
      </w:r>
      <w:r>
        <w:t>в</w:t>
      </w:r>
      <w:r w:rsidR="0017282A" w:rsidRPr="00580305">
        <w:t xml:space="preserve"> директивному прямокутнику вузла, точка</w:t>
      </w:r>
      <w:r w:rsidR="0017282A" w:rsidRPr="00580305">
        <w:rPr>
          <w:rStyle w:val="af5"/>
        </w:rPr>
        <w:t xml:space="preserve"> </w:t>
      </w:r>
      <w:r w:rsidR="0017282A" w:rsidRPr="0017282A">
        <w:rPr>
          <w:rStyle w:val="aff9"/>
        </w:rPr>
        <w:t>P</w:t>
      </w:r>
      <w:r w:rsidR="0017282A" w:rsidRPr="00580305">
        <w:t xml:space="preserve"> може знаходитися у так званому </w:t>
      </w:r>
      <w:r w:rsidR="0017282A" w:rsidRPr="00580305">
        <w:rPr>
          <w:rStyle w:val="af5"/>
        </w:rPr>
        <w:t>мертвому просторі</w:t>
      </w:r>
      <w:r w:rsidR="003F1355" w:rsidRPr="00CF4665">
        <w:fldChar w:fldCharType="begin"/>
      </w:r>
      <w:r w:rsidR="0017282A" w:rsidRPr="00CF4665">
        <w:instrText xml:space="preserve"> XE " </w:instrText>
      </w:r>
      <w:r w:rsidR="0017282A">
        <w:instrText>мертвий простір</w:instrText>
      </w:r>
      <w:r w:rsidR="0017282A" w:rsidRPr="00CF4665">
        <w:instrText xml:space="preserve"> " </w:instrText>
      </w:r>
      <w:r w:rsidR="003F1355" w:rsidRPr="00CF4665">
        <w:fldChar w:fldCharType="end"/>
      </w:r>
      <w:r w:rsidR="0017282A" w:rsidRPr="00580305">
        <w:rPr>
          <w:rStyle w:val="af5"/>
        </w:rPr>
        <w:t xml:space="preserve"> </w:t>
      </w:r>
      <w:r w:rsidR="0017282A" w:rsidRPr="00580305">
        <w:t>вузла</w:t>
      </w:r>
      <w:r w:rsidR="0017282A">
        <w:t>;</w:t>
      </w:r>
    </w:p>
    <w:p w:rsidR="0017282A" w:rsidRPr="00580305" w:rsidRDefault="0017282A" w:rsidP="0017282A">
      <w:pPr>
        <w:pStyle w:val="a0"/>
      </w:pPr>
      <w:r>
        <w:t>т</w:t>
      </w:r>
      <w:r w:rsidRPr="00580305">
        <w:t>очка</w:t>
      </w:r>
      <w:r w:rsidRPr="00580305">
        <w:rPr>
          <w:rStyle w:val="af5"/>
        </w:rPr>
        <w:t xml:space="preserve"> </w:t>
      </w:r>
      <w:r w:rsidRPr="0017282A">
        <w:rPr>
          <w:rStyle w:val="aff9"/>
        </w:rPr>
        <w:t>P</w:t>
      </w:r>
      <w:r w:rsidRPr="00580305">
        <w:t xml:space="preserve"> знаходиться </w:t>
      </w:r>
      <w:r w:rsidR="0030669F">
        <w:t>в</w:t>
      </w:r>
      <w:r w:rsidRPr="00580305">
        <w:t xml:space="preserve"> директивному прямокутнику одного чи декількох вузлів. Необхідно </w:t>
      </w:r>
      <w:r>
        <w:t>пе</w:t>
      </w:r>
      <w:r w:rsidRPr="00580305">
        <w:t>р</w:t>
      </w:r>
      <w:r>
        <w:t>е</w:t>
      </w:r>
      <w:r w:rsidRPr="00580305">
        <w:t>глянути кожне піддерево.</w:t>
      </w:r>
    </w:p>
    <w:p w:rsidR="0017282A" w:rsidRDefault="00C8474E" w:rsidP="0017282A">
      <w:r w:rsidRPr="00580305">
        <w:t xml:space="preserve">Рисунок </w:t>
      </w:r>
      <w:r>
        <w:t xml:space="preserve">14.10 </w:t>
      </w:r>
      <w:r w:rsidRPr="00580305">
        <w:t>ілюструє точ</w:t>
      </w:r>
      <w:r>
        <w:t>ковий</w:t>
      </w:r>
      <w:r w:rsidRPr="00580305">
        <w:t xml:space="preserve"> запит</w:t>
      </w:r>
      <w:r w:rsidRPr="00580305">
        <w:rPr>
          <w:rStyle w:val="af5"/>
        </w:rPr>
        <w:t>,</w:t>
      </w:r>
      <w:r w:rsidRPr="00580305">
        <w:t xml:space="preserve"> точка </w:t>
      </w:r>
      <w:r w:rsidRPr="00C8474E">
        <w:rPr>
          <w:rStyle w:val="aff9"/>
        </w:rPr>
        <w:t>Р</w:t>
      </w:r>
      <w:r w:rsidRPr="00580305">
        <w:rPr>
          <w:rStyle w:val="af5"/>
        </w:rPr>
        <w:t xml:space="preserve"> </w:t>
      </w:r>
      <w:r w:rsidRPr="00580305">
        <w:t>належить об</w:t>
      </w:r>
      <w:r>
        <w:t>'</w:t>
      </w:r>
      <w:r w:rsidRPr="00580305">
        <w:t>єктам 8 та 12. Обробл</w:t>
      </w:r>
      <w:r>
        <w:t>ю</w:t>
      </w:r>
      <w:r w:rsidRPr="00580305">
        <w:t>ються три вузла:</w:t>
      </w:r>
      <w:r w:rsidRPr="00C8474E">
        <w:t xml:space="preserve"> </w:t>
      </w:r>
      <w:r w:rsidRPr="00C8474E">
        <w:rPr>
          <w:rStyle w:val="aff9"/>
        </w:rPr>
        <w:t>R</w:t>
      </w:r>
      <w:r w:rsidRPr="00C8474E">
        <w:t xml:space="preserve">, </w:t>
      </w:r>
      <w:r w:rsidRPr="00C8474E">
        <w:rPr>
          <w:rStyle w:val="aff9"/>
        </w:rPr>
        <w:t>c</w:t>
      </w:r>
      <w:r w:rsidRPr="00C8474E">
        <w:t xml:space="preserve">, і </w:t>
      </w:r>
      <w:r w:rsidRPr="00C8474E">
        <w:rPr>
          <w:rStyle w:val="aff9"/>
        </w:rPr>
        <w:t>d</w:t>
      </w:r>
      <w:r w:rsidRPr="00C8474E">
        <w:t>.</w:t>
      </w:r>
    </w:p>
    <w:p w:rsidR="00A97D55" w:rsidRDefault="00A97D55" w:rsidP="0017282A">
      <w:r>
        <w:t xml:space="preserve">Для обходу </w:t>
      </w:r>
      <w:r w:rsidRPr="00A97D55">
        <w:rPr>
          <w:rStyle w:val="aff9"/>
        </w:rPr>
        <w:t>R</w:t>
      </w:r>
      <w:r>
        <w:t>-дерева використовують рекурсивну функцію, яка на вхід отримує спочатку кореневий вузол, а тоді кожен наступний вузол нижчих рівнів.</w:t>
      </w:r>
    </w:p>
    <w:p w:rsidR="00384B31" w:rsidRDefault="00384B31" w:rsidP="0017282A">
      <w:r w:rsidRPr="00580305">
        <w:t>Якщо точка належить тільки одному прямоку</w:t>
      </w:r>
      <w:r>
        <w:t>т</w:t>
      </w:r>
      <w:r w:rsidRPr="00580305">
        <w:t>нику на кожному рівні, запит потребує</w:t>
      </w:r>
      <w:r w:rsidRPr="00580305">
        <w:rPr>
          <w:rStyle w:val="af5"/>
        </w:rPr>
        <w:t xml:space="preserve"> </w:t>
      </w:r>
      <w:r w:rsidRPr="00384B31">
        <w:rPr>
          <w:rStyle w:val="aff9"/>
        </w:rPr>
        <w:t>d</w:t>
      </w:r>
      <w:r w:rsidRPr="00580305">
        <w:rPr>
          <w:rStyle w:val="af5"/>
        </w:rPr>
        <w:t xml:space="preserve"> </w:t>
      </w:r>
      <w:r w:rsidRPr="00580305">
        <w:t>кроків для досягнення листової сторінки, де</w:t>
      </w:r>
      <w:r w:rsidRPr="00580305">
        <w:rPr>
          <w:rStyle w:val="af5"/>
        </w:rPr>
        <w:t xml:space="preserve"> </w:t>
      </w:r>
      <w:r w:rsidRPr="00384B31">
        <w:rPr>
          <w:rStyle w:val="aff9"/>
        </w:rPr>
        <w:t>d</w:t>
      </w:r>
      <w:r w:rsidRPr="00580305">
        <w:t xml:space="preserve"> </w:t>
      </w:r>
      <w:r>
        <w:t>–</w:t>
      </w:r>
      <w:r w:rsidRPr="00580305">
        <w:t xml:space="preserve"> глибина дерева. Хоча подібна ситуація трапляється рідко, у більшості випадків необхідно розглянути невелику кількість шляхів від кореня до листових сторінок, а тому оч</w:t>
      </w:r>
      <w:r>
        <w:t>і</w:t>
      </w:r>
      <w:r w:rsidRPr="00580305">
        <w:t>ку</w:t>
      </w:r>
      <w:r>
        <w:t>вана</w:t>
      </w:r>
      <w:r w:rsidRPr="00580305">
        <w:t xml:space="preserve"> кількість кроків підпадає п</w:t>
      </w:r>
      <w:r>
        <w:t>і</w:t>
      </w:r>
      <w:r w:rsidRPr="00580305">
        <w:t>д логар</w:t>
      </w:r>
      <w:r>
        <w:t>и</w:t>
      </w:r>
      <w:r w:rsidRPr="00580305">
        <w:t>фмічне розподілення. Нажаль, можливе виникнення ситуаці</w:t>
      </w:r>
      <w:r>
        <w:t>ї</w:t>
      </w:r>
      <w:r w:rsidRPr="00580305">
        <w:t>, коли кількість кроків не буде підпадати під закон логар</w:t>
      </w:r>
      <w:r>
        <w:t>и</w:t>
      </w:r>
      <w:r w:rsidRPr="00580305">
        <w:t xml:space="preserve">фмічного розподілення, так у </w:t>
      </w:r>
      <w:r>
        <w:t>найбільш</w:t>
      </w:r>
      <w:r w:rsidRPr="00580305">
        <w:t xml:space="preserve"> несприятливому випадку </w:t>
      </w:r>
      <w:r w:rsidR="0030669F">
        <w:t>в</w:t>
      </w:r>
      <w:r w:rsidRPr="00580305">
        <w:t xml:space="preserve">сі директивні </w:t>
      </w:r>
      <w:r w:rsidRPr="00580305">
        <w:lastRenderedPageBreak/>
        <w:t>прямокутник</w:t>
      </w:r>
      <w:r>
        <w:t>и</w:t>
      </w:r>
      <w:r w:rsidRPr="00580305">
        <w:t xml:space="preserve"> можуть мати область перекриття до якої належить точка </w:t>
      </w:r>
      <w:r w:rsidRPr="00384B31">
        <w:rPr>
          <w:rStyle w:val="aff9"/>
        </w:rPr>
        <w:t>Р</w:t>
      </w:r>
      <w:r w:rsidRPr="00580305">
        <w:t>. У подібній ситуації необхідно буде переглянути усе дерево.</w:t>
      </w:r>
    </w:p>
    <w:p w:rsidR="009F7083" w:rsidRDefault="009F7083" w:rsidP="0017282A">
      <w:r w:rsidRPr="00580305">
        <w:t xml:space="preserve">Алгоритм віконного запиту відрізняється лише тим, що предикат </w:t>
      </w:r>
      <w:r>
        <w:t>«</w:t>
      </w:r>
      <w:r w:rsidRPr="00580305">
        <w:t>містять точку</w:t>
      </w:r>
      <w:r w:rsidRPr="00580305">
        <w:rPr>
          <w:rStyle w:val="af5"/>
        </w:rPr>
        <w:t xml:space="preserve"> </w:t>
      </w:r>
      <w:r w:rsidRPr="009F7083">
        <w:rPr>
          <w:rStyle w:val="aff9"/>
        </w:rPr>
        <w:t>P</w:t>
      </w:r>
      <w:r w:rsidRPr="009F7083">
        <w:t>»</w:t>
      </w:r>
      <w:r w:rsidRPr="00580305">
        <w:t xml:space="preserve"> змінений на предикат </w:t>
      </w:r>
      <w:r>
        <w:t>«</w:t>
      </w:r>
      <w:r w:rsidRPr="00580305">
        <w:t>перетинають вікно</w:t>
      </w:r>
      <w:r w:rsidRPr="00580305">
        <w:rPr>
          <w:rStyle w:val="af5"/>
        </w:rPr>
        <w:t xml:space="preserve"> </w:t>
      </w:r>
      <w:r w:rsidRPr="009F7083">
        <w:rPr>
          <w:rStyle w:val="aff9"/>
        </w:rPr>
        <w:t>W</w:t>
      </w:r>
      <w:r w:rsidRPr="009F7083">
        <w:t>»</w:t>
      </w:r>
      <w:r w:rsidRPr="00580305">
        <w:t>, де</w:t>
      </w:r>
      <w:r w:rsidRPr="00580305">
        <w:rPr>
          <w:rStyle w:val="af5"/>
        </w:rPr>
        <w:t xml:space="preserve"> </w:t>
      </w:r>
      <w:r w:rsidRPr="009F7083">
        <w:rPr>
          <w:rStyle w:val="aff9"/>
        </w:rPr>
        <w:t>W</w:t>
      </w:r>
      <w:r w:rsidRPr="00580305">
        <w:t xml:space="preserve"> </w:t>
      </w:r>
      <w:r>
        <w:t>–</w:t>
      </w:r>
      <w:r w:rsidRPr="00580305">
        <w:t xml:space="preserve"> параметри вікна запиту. Чим більше вікно, тим більш</w:t>
      </w:r>
      <w:r>
        <w:t>а</w:t>
      </w:r>
      <w:r w:rsidRPr="00580305">
        <w:t xml:space="preserve"> </w:t>
      </w:r>
      <w:r>
        <w:t>кількість</w:t>
      </w:r>
      <w:r w:rsidRPr="00580305">
        <w:t xml:space="preserve"> вузлів, які необхідно розглянути.</w:t>
      </w:r>
    </w:p>
    <w:p w:rsidR="007B32E5" w:rsidRDefault="007B32E5" w:rsidP="007B32E5">
      <w:pPr>
        <w:pStyle w:val="30"/>
      </w:pPr>
      <w:bookmarkStart w:id="123" w:name="_Toc263436118"/>
      <w:r>
        <w:t xml:space="preserve">Вставка об'єкта в </w:t>
      </w:r>
      <w:r>
        <w:rPr>
          <w:lang w:val="en-US"/>
        </w:rPr>
        <w:t>R</w:t>
      </w:r>
      <w:r>
        <w:t>-дерево</w:t>
      </w:r>
      <w:bookmarkEnd w:id="123"/>
    </w:p>
    <w:p w:rsidR="007B32E5" w:rsidRDefault="007B32E5" w:rsidP="007B32E5">
      <w:r w:rsidRPr="00580305">
        <w:t>Для того, щоб виконати операцію вставки об</w:t>
      </w:r>
      <w:r>
        <w:t>'</w:t>
      </w:r>
      <w:r w:rsidRPr="00580305">
        <w:t xml:space="preserve">єкта </w:t>
      </w:r>
      <w:r>
        <w:t>в</w:t>
      </w:r>
      <w:r w:rsidRPr="00580305">
        <w:t xml:space="preserve"> існуюче дерево, необхідно обійти дерево зверху донизу, перевіряючи на кожному рівні, чи містить директивний прямокутник </w:t>
      </w:r>
      <w:r w:rsidRPr="007B32E5">
        <w:rPr>
          <w:rStyle w:val="aff9"/>
        </w:rPr>
        <w:t>mbb</w:t>
      </w:r>
      <w:r w:rsidRPr="00580305">
        <w:t xml:space="preserve"> об</w:t>
      </w:r>
      <w:r>
        <w:t>'є</w:t>
      </w:r>
      <w:r w:rsidRPr="00580305">
        <w:t>кта і якщо містить, то розглядати піддерева вузла до досяг</w:t>
      </w:r>
      <w:r>
        <w:t>н</w:t>
      </w:r>
      <w:r w:rsidRPr="00580305">
        <w:t>ення листової сторінки. Із декількох піддерев вибирається те, чий директивний прямокутник потребує найменшого розширення.</w:t>
      </w:r>
    </w:p>
    <w:p w:rsidR="00B205F9" w:rsidRDefault="00B205F9" w:rsidP="007B32E5">
      <w:r w:rsidRPr="00580305">
        <w:t>Якщо листова сторінка не заповнена, то додаємо новий об</w:t>
      </w:r>
      <w:r w:rsidR="0086667D">
        <w:t>'</w:t>
      </w:r>
      <w:r w:rsidRPr="00580305">
        <w:t xml:space="preserve">єкт </w:t>
      </w:r>
      <w:r w:rsidRPr="0086667D">
        <w:rPr>
          <w:rStyle w:val="aff9"/>
        </w:rPr>
        <w:t>[mbb</w:t>
      </w:r>
      <w:r w:rsidRPr="0086667D">
        <w:t xml:space="preserve">, </w:t>
      </w:r>
      <w:r w:rsidRPr="0086667D">
        <w:rPr>
          <w:rStyle w:val="aff9"/>
        </w:rPr>
        <w:t>oid]</w:t>
      </w:r>
      <w:r w:rsidRPr="00580305">
        <w:t>, а також, якщо це необхідно всі директивні прямокутники батьківських вузлів</w:t>
      </w:r>
      <w:r w:rsidR="0086667D">
        <w:t>.</w:t>
      </w:r>
    </w:p>
    <w:p w:rsidR="0086667D" w:rsidRDefault="0086667D" w:rsidP="007B32E5">
      <w:r w:rsidRPr="00580305">
        <w:t>Якщо листова</w:t>
      </w:r>
      <w:r w:rsidRPr="00580305">
        <w:rPr>
          <w:rStyle w:val="af5"/>
        </w:rPr>
        <w:t xml:space="preserve"> </w:t>
      </w:r>
      <w:r w:rsidRPr="00580305">
        <w:t>сторінка</w:t>
      </w:r>
      <w:r w:rsidRPr="00580305">
        <w:rPr>
          <w:rStyle w:val="af5"/>
        </w:rPr>
        <w:t xml:space="preserve"> </w:t>
      </w:r>
      <w:r w:rsidRPr="0086667D">
        <w:rPr>
          <w:rStyle w:val="aff9"/>
        </w:rPr>
        <w:t>l</w:t>
      </w:r>
      <w:r w:rsidRPr="00580305">
        <w:t xml:space="preserve">, </w:t>
      </w:r>
      <w:r w:rsidR="006A5D65">
        <w:t>в</w:t>
      </w:r>
      <w:r w:rsidRPr="00580305">
        <w:t xml:space="preserve"> яку необхідно вставити об</w:t>
      </w:r>
      <w:r>
        <w:t>'</w:t>
      </w:r>
      <w:r w:rsidRPr="00580305">
        <w:t xml:space="preserve">єкт, заповнена, виконується операція розбиття. Створюється нова листова сторінка </w:t>
      </w:r>
      <w:r w:rsidRPr="0086667D">
        <w:rPr>
          <w:rStyle w:val="aff9"/>
        </w:rPr>
        <w:t>l</w:t>
      </w:r>
      <w:r w:rsidRPr="0086667D">
        <w:t>'</w:t>
      </w:r>
      <w:r w:rsidRPr="00580305">
        <w:t xml:space="preserve"> та </w:t>
      </w:r>
      <w:r w:rsidRPr="0086667D">
        <w:rPr>
          <w:rStyle w:val="aff9"/>
        </w:rPr>
        <w:t>М+1</w:t>
      </w:r>
      <w:r w:rsidRPr="00580305">
        <w:t xml:space="preserve"> об</w:t>
      </w:r>
      <w:r>
        <w:t>'</w:t>
      </w:r>
      <w:r w:rsidRPr="00580305">
        <w:t>єктів розподіляється між</w:t>
      </w:r>
      <w:r w:rsidRPr="00580305">
        <w:rPr>
          <w:rStyle w:val="af5"/>
        </w:rPr>
        <w:t xml:space="preserve"> </w:t>
      </w:r>
      <w:r w:rsidRPr="0086667D">
        <w:rPr>
          <w:rStyle w:val="aff9"/>
        </w:rPr>
        <w:t>l</w:t>
      </w:r>
      <w:r w:rsidRPr="00580305">
        <w:t xml:space="preserve"> та</w:t>
      </w:r>
      <w:r w:rsidRPr="00580305">
        <w:rPr>
          <w:rStyle w:val="af5"/>
        </w:rPr>
        <w:t xml:space="preserve"> </w:t>
      </w:r>
      <w:r w:rsidRPr="0086667D">
        <w:rPr>
          <w:rStyle w:val="aff9"/>
        </w:rPr>
        <w:t>l</w:t>
      </w:r>
      <w:r>
        <w:t>'</w:t>
      </w:r>
      <w:r w:rsidRPr="00580305">
        <w:t>, по закінченню розбиття необхідно модифі</w:t>
      </w:r>
      <w:r>
        <w:t>кувати</w:t>
      </w:r>
      <w:r w:rsidRPr="00580305">
        <w:t xml:space="preserve"> б</w:t>
      </w:r>
      <w:r>
        <w:t>а</w:t>
      </w:r>
      <w:r w:rsidRPr="00580305">
        <w:t>тьківський вуз</w:t>
      </w:r>
      <w:r>
        <w:t>о</w:t>
      </w:r>
      <w:r w:rsidRPr="00580305">
        <w:t>л</w:t>
      </w:r>
      <w:r w:rsidR="006A5D65">
        <w:t>,</w:t>
      </w:r>
      <w:r w:rsidRPr="00580305">
        <w:t xml:space="preserve"> та, якщо він заповнений, виконати операція розбиття.</w:t>
      </w:r>
    </w:p>
    <w:p w:rsidR="00F52AEC" w:rsidRPr="00580305" w:rsidRDefault="00F52AEC" w:rsidP="00F52AEC">
      <w:r w:rsidRPr="00580305">
        <w:t xml:space="preserve">Одна з важливих частин алгоритму </w:t>
      </w:r>
      <w:r>
        <w:t>–</w:t>
      </w:r>
      <w:r w:rsidRPr="00580305">
        <w:rPr>
          <w:rStyle w:val="af5"/>
        </w:rPr>
        <w:t xml:space="preserve"> </w:t>
      </w:r>
      <w:r w:rsidRPr="00580305">
        <w:t xml:space="preserve">розбиття вузлів. Існує багато методів розбиття вузла. Будь-яке рішення, при якому </w:t>
      </w:r>
      <w:r w:rsidRPr="00F52AEC">
        <w:rPr>
          <w:rStyle w:val="aff9"/>
        </w:rPr>
        <w:t>m+</w:t>
      </w:r>
      <w:r>
        <w:rPr>
          <w:rStyle w:val="aff9"/>
        </w:rPr>
        <w:t>1</w:t>
      </w:r>
      <w:r w:rsidRPr="00580305">
        <w:t xml:space="preserve"> знаходит</w:t>
      </w:r>
      <w:r>
        <w:t>ь</w:t>
      </w:r>
      <w:r w:rsidRPr="00580305">
        <w:t xml:space="preserve">ся </w:t>
      </w:r>
      <w:r>
        <w:t>в</w:t>
      </w:r>
      <w:r w:rsidRPr="00580305">
        <w:t xml:space="preserve"> одному вузлі (сторінці) та </w:t>
      </w:r>
      <w:r w:rsidRPr="00F52AEC">
        <w:rPr>
          <w:rStyle w:val="aff9"/>
        </w:rPr>
        <w:t>M+1-m-</w:t>
      </w:r>
      <w:r>
        <w:rPr>
          <w:rStyle w:val="aff9"/>
        </w:rPr>
        <w:t>1</w:t>
      </w:r>
      <w:r w:rsidRPr="00580305">
        <w:rPr>
          <w:rStyle w:val="af5"/>
        </w:rPr>
        <w:t xml:space="preserve"> </w:t>
      </w:r>
      <w:r>
        <w:t>в</w:t>
      </w:r>
      <w:r w:rsidRPr="00580305">
        <w:t xml:space="preserve"> іншому, може </w:t>
      </w:r>
      <w:r>
        <w:t>вважатися</w:t>
      </w:r>
      <w:r w:rsidRPr="00580305">
        <w:t xml:space="preserve"> </w:t>
      </w:r>
      <w:r w:rsidR="006A5D65">
        <w:t>задовільним</w:t>
      </w:r>
      <w:r w:rsidRPr="00580305">
        <w:t>. Стратегія розбиття повинна відповідати наступним вимогам:</w:t>
      </w:r>
    </w:p>
    <w:p w:rsidR="00F52AEC" w:rsidRPr="00580305" w:rsidRDefault="00F52AEC" w:rsidP="00F52AEC">
      <w:pPr>
        <w:pStyle w:val="a0"/>
      </w:pPr>
      <w:r>
        <w:t>м</w:t>
      </w:r>
      <w:r w:rsidRPr="00580305">
        <w:t>інімізація загальної області двох вузлів</w:t>
      </w:r>
      <w:r>
        <w:t>;</w:t>
      </w:r>
    </w:p>
    <w:p w:rsidR="00F52AEC" w:rsidRDefault="00F52AEC" w:rsidP="00F52AEC">
      <w:pPr>
        <w:pStyle w:val="a0"/>
      </w:pPr>
      <w:r>
        <w:t>м</w:t>
      </w:r>
      <w:r w:rsidRPr="00580305">
        <w:t>інімізація області перекриття двох вузлів</w:t>
      </w:r>
      <w:r>
        <w:t>.</w:t>
      </w:r>
    </w:p>
    <w:p w:rsidR="00F52AEC" w:rsidRDefault="00F52AEC" w:rsidP="00F52AEC">
      <w:r w:rsidRPr="00580305">
        <w:t>Нажаль, ці вимоги не завжди сумісні, поді</w:t>
      </w:r>
      <w:r>
        <w:t>бний випадок проілюстровано на р</w:t>
      </w:r>
      <w:r w:rsidRPr="00580305">
        <w:t xml:space="preserve">исунку </w:t>
      </w:r>
      <w:r>
        <w:t>14.11.</w:t>
      </w:r>
    </w:p>
    <w:p w:rsidR="00F52AEC" w:rsidRDefault="002B40B8" w:rsidP="0072290E">
      <w:pPr>
        <w:jc w:val="center"/>
      </w:pPr>
      <w:r>
        <w:rPr>
          <w:noProof/>
          <w:lang w:eastAsia="uk-UA"/>
        </w:rPr>
        <mc:AlternateContent>
          <mc:Choice Requires="wpc">
            <w:drawing>
              <wp:inline distT="0" distB="0" distL="0" distR="0">
                <wp:extent cx="4397375" cy="1296035"/>
                <wp:effectExtent l="0" t="9525" r="3175" b="18415"/>
                <wp:docPr id="2821" name="Полотно 28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62" name="Rectangle 2822"/>
                        <wps:cNvSpPr>
                          <a:spLocks noChangeArrowheads="1"/>
                        </wps:cNvSpPr>
                        <wps:spPr bwMode="auto">
                          <a:xfrm>
                            <a:off x="469939" y="37308"/>
                            <a:ext cx="362032" cy="1226286"/>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863" name="Rectangle 2823"/>
                        <wps:cNvSpPr>
                          <a:spLocks noChangeArrowheads="1"/>
                        </wps:cNvSpPr>
                        <wps:spPr bwMode="auto">
                          <a:xfrm>
                            <a:off x="107907" y="292514"/>
                            <a:ext cx="724063" cy="306031"/>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864" name="Rectangle 2824"/>
                        <wps:cNvSpPr>
                          <a:spLocks noChangeArrowheads="1"/>
                        </wps:cNvSpPr>
                        <wps:spPr bwMode="auto">
                          <a:xfrm>
                            <a:off x="985211" y="37308"/>
                            <a:ext cx="362032" cy="1226286"/>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865" name="Rectangle 2825"/>
                        <wps:cNvSpPr>
                          <a:spLocks noChangeArrowheads="1"/>
                        </wps:cNvSpPr>
                        <wps:spPr bwMode="auto">
                          <a:xfrm>
                            <a:off x="985211" y="292514"/>
                            <a:ext cx="724063" cy="306031"/>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867" name="Rectangle 2826"/>
                        <wps:cNvSpPr>
                          <a:spLocks noChangeArrowheads="1"/>
                        </wps:cNvSpPr>
                        <wps:spPr bwMode="auto">
                          <a:xfrm>
                            <a:off x="2998413" y="37308"/>
                            <a:ext cx="362032" cy="1226286"/>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868" name="Rectangle 2827"/>
                        <wps:cNvSpPr>
                          <a:spLocks noChangeArrowheads="1"/>
                        </wps:cNvSpPr>
                        <wps:spPr bwMode="auto">
                          <a:xfrm>
                            <a:off x="2636382" y="292514"/>
                            <a:ext cx="724063" cy="306031"/>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869" name="Rectangle 2828"/>
                        <wps:cNvSpPr>
                          <a:spLocks noChangeArrowheads="1"/>
                        </wps:cNvSpPr>
                        <wps:spPr bwMode="auto">
                          <a:xfrm>
                            <a:off x="3513686" y="37308"/>
                            <a:ext cx="362032" cy="1226286"/>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870" name="Rectangle 2829"/>
                        <wps:cNvSpPr>
                          <a:spLocks noChangeArrowheads="1"/>
                        </wps:cNvSpPr>
                        <wps:spPr bwMode="auto">
                          <a:xfrm>
                            <a:off x="3513686" y="292514"/>
                            <a:ext cx="724063" cy="306031"/>
                          </a:xfrm>
                          <a:prstGeom prst="rect">
                            <a:avLst/>
                          </a:prstGeom>
                          <a:noFill/>
                          <a:ln w="9525">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871" name="Rectangle 2831"/>
                        <wps:cNvSpPr>
                          <a:spLocks noChangeArrowheads="1"/>
                        </wps:cNvSpPr>
                        <wps:spPr bwMode="auto">
                          <a:xfrm>
                            <a:off x="412473" y="0"/>
                            <a:ext cx="986488" cy="1296035"/>
                          </a:xfrm>
                          <a:prstGeom prst="rect">
                            <a:avLst/>
                          </a:prstGeom>
                          <a:noFill/>
                          <a:ln w="19050">
                            <a:solidFill>
                              <a:srgbClr val="000000"/>
                            </a:solidFill>
                            <a:prstDash val="dash"/>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872" name="Rectangle 2832"/>
                        <wps:cNvSpPr>
                          <a:spLocks noChangeArrowheads="1"/>
                        </wps:cNvSpPr>
                        <wps:spPr bwMode="auto">
                          <a:xfrm>
                            <a:off x="58104" y="240067"/>
                            <a:ext cx="1723960" cy="413628"/>
                          </a:xfrm>
                          <a:prstGeom prst="rect">
                            <a:avLst/>
                          </a:prstGeom>
                          <a:noFill/>
                          <a:ln w="19050">
                            <a:solidFill>
                              <a:srgbClr val="000000"/>
                            </a:solidFill>
                            <a:prstDash val="dash"/>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873" name="Rectangle 2833"/>
                        <wps:cNvSpPr>
                          <a:spLocks noChangeArrowheads="1"/>
                        </wps:cNvSpPr>
                        <wps:spPr bwMode="auto">
                          <a:xfrm>
                            <a:off x="2586578" y="0"/>
                            <a:ext cx="817923" cy="1296035"/>
                          </a:xfrm>
                          <a:prstGeom prst="rect">
                            <a:avLst/>
                          </a:prstGeom>
                          <a:noFill/>
                          <a:ln w="19050">
                            <a:solidFill>
                              <a:srgbClr val="000000"/>
                            </a:solidFill>
                            <a:prstDash val="dash"/>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874" name="Rectangle 2834"/>
                        <wps:cNvSpPr>
                          <a:spLocks noChangeArrowheads="1"/>
                        </wps:cNvSpPr>
                        <wps:spPr bwMode="auto">
                          <a:xfrm>
                            <a:off x="3461967" y="0"/>
                            <a:ext cx="829416" cy="1296035"/>
                          </a:xfrm>
                          <a:prstGeom prst="rect">
                            <a:avLst/>
                          </a:prstGeom>
                          <a:noFill/>
                          <a:ln w="19050">
                            <a:solidFill>
                              <a:srgbClr val="000000"/>
                            </a:solidFill>
                            <a:prstDash val="dash"/>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c:wpc>
                  </a:graphicData>
                </a:graphic>
              </wp:inline>
            </w:drawing>
          </mc:Choice>
          <mc:Fallback>
            <w:pict>
              <v:group id="Полотно 2821" o:spid="_x0000_s1026" editas="canvas" style="width:346.25pt;height:102.05pt;mso-position-horizontal-relative:char;mso-position-vertical-relative:line" coordsize="43973,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">
                <v:shape id="_x0000_s1027" type="#_x0000_t75" style="position:absolute;width:43973;height:12960;visibility:visible;mso-wrap-style:square">
                  <v:fill o:detectmouseclick="t"/>
                  <v:path o:connecttype="none"/>
                </v:shape>
                <v:rect id="Rectangle 2822" o:spid="_x0000_s1028" style="position:absolute;left:4699;top:373;width:3620;height:12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PQscYA&#10;AADdAAAADwAAAGRycy9kb3ducmV2LnhtbESPQWsCMRSE70L/Q3iF3jRxoYusRtFSS6n0UCt4fWye&#10;m8XNy7pJ1+2/b4SCx2FmvmEWq8E1oqcu1J41TCcKBHHpTc2VhsP3djwDESKywcYzafilAKvlw2iB&#10;hfFX/qJ+HyuRIBwK1GBjbAspQ2nJYZj4ljh5J985jEl2lTQdXhPcNTJTKpcOa04LFlt6sVSe9z9O&#10;Q3/ZDm/4+vlxURt1ej7kwe6OpdZPj8N6DiLSEO/h//a70ZDN8gx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PQscYAAADdAAAADwAAAAAAAAAAAAAAAACYAgAAZHJz&#10;L2Rvd25yZXYueG1sUEsFBgAAAAAEAAQA9QAAAIsDAAAAAA==&#10;">
                  <v:stroke endarrowlength="long"/>
                  <v:shadow offset="6pt,6pt"/>
                  <v:textbox inset="1mm,1mm,1mm,1mm"/>
                </v:rect>
                <v:rect id="Rectangle 2823" o:spid="_x0000_s1029" style="position:absolute;left:1079;top:2925;width:7240;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oKF8QA&#10;AADdAAAADwAAAGRycy9kb3ducmV2LnhtbESPS2vDMBCE74X8B7GB3ho5KbjBiRJCHuCrEx963Fob&#10;24m1Mpb86L+vCoUeh5n5htnuJ9OIgTpXW1awXEQgiAuray4V5LfL2xqE88gaG8uk4Jsc7Hezly0m&#10;2o6c0XD1pQgQdgkqqLxvEyldUZFBt7AtcfDutjPog+xKqTscA9w0chVFsTRYc1iosKVjRcXz2hsF&#10;adpL9/E4U7n8OvkT559Zf0uVep1Phw0IT5P/D/+1U61gtY7f4fdNe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KChfEAAAA3QAAAA8AAAAAAAAAAAAAAAAAmAIAAGRycy9k&#10;b3ducmV2LnhtbFBLBQYAAAAABAAEAPUAAACJAwAAAAA=&#10;" filled="f">
                  <v:stroke endarrowlength="long"/>
                  <v:shadow offset="6pt,6pt"/>
                  <v:textbox inset="1mm,1mm,1mm,1mm"/>
                </v:rect>
                <v:rect id="Rectangle 2824" o:spid="_x0000_s1030" style="position:absolute;left:9852;top:373;width:3620;height:12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tXsYA&#10;AADdAAAADwAAAGRycy9kb3ducmV2LnhtbESPQWsCMRSE7wX/Q3iCt5oodpGtUVRUpKWHWqHXx+a5&#10;Wbp5WTdx3f77plDocZiZb5jFqne16KgNlWcNk7ECQVx4U3Gp4fyxf5yDCBHZYO2ZNHxTgNVy8LDA&#10;3Pg7v1N3iqVIEA45arAxNrmUobDkMIx9Q5y8i28dxiTbUpoW7wnuajlVKpMOK04LFhvaWiq+Tjen&#10;obvu+wPu3l6uaqMuT+cs2NfPQuvRsF8/g4jUx//wX/toNEzn2Qx+36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btXsYAAADdAAAADwAAAAAAAAAAAAAAAACYAgAAZHJz&#10;L2Rvd25yZXYueG1sUEsFBgAAAAAEAAQA9QAAAIsDAAAAAA==&#10;">
                  <v:stroke endarrowlength="long"/>
                  <v:shadow offset="6pt,6pt"/>
                  <v:textbox inset="1mm,1mm,1mm,1mm"/>
                </v:rect>
                <v:rect id="Rectangle 2825" o:spid="_x0000_s1031" style="position:absolute;left:9852;top:2925;width:7240;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3+MQA&#10;AADdAAAADwAAAGRycy9kb3ducmV2LnhtbESPS2vDMBCE74X8B7GB3ho5gbrBiRJCHuCrEx963Fob&#10;24m1Mpb86L+vCoUeh5n5htnuJ9OIgTpXW1awXEQgiAuray4V5LfL2xqE88gaG8uk4Jsc7Hezly0m&#10;2o6c0XD1pQgQdgkqqLxvEyldUZFBt7AtcfDutjPog+xKqTscA9w0chVFsTRYc1iosKVjRcXz2hsF&#10;adpL9/E4U7n8OvkT559Zf0uVep1Phw0IT5P/D/+1U61gtY7f4fdNe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vN/jEAAAA3QAAAA8AAAAAAAAAAAAAAAAAmAIAAGRycy9k&#10;b3ducmV2LnhtbFBLBQYAAAAABAAEAPUAAACJAwAAAAA=&#10;" filled="f">
                  <v:stroke endarrowlength="long"/>
                  <v:shadow offset="6pt,6pt"/>
                  <v:textbox inset="1mm,1mm,1mm,1mm"/>
                </v:rect>
                <v:rect id="Rectangle 2826" o:spid="_x0000_s1032" style="position:absolute;left:29984;top:373;width:3620;height:12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zKcYA&#10;AADdAAAADwAAAGRycy9kb3ducmV2LnhtbESPQWsCMRSE7wX/Q3iCt5oodCtbo6hUEUsPtUKvj81z&#10;s3Tzsm7iuv33jVDocZiZb5j5sne16KgNlWcNk7ECQVx4U3Gp4fS5fZyBCBHZYO2ZNPxQgOVi8DDH&#10;3Pgbf1B3jKVIEA45arAxNrmUobDkMIx9Q5y8s28dxiTbUpoWbwnuajlVKpMOK04LFhvaWCq+j1en&#10;obts+x2+vh8uaq3OT6cs2LevQuvRsF+9gIjUx//wX3tvNExn2TP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RzKcYAAADdAAAADwAAAAAAAAAAAAAAAACYAgAAZHJz&#10;L2Rvd25yZXYueG1sUEsFBgAAAAAEAAQA9QAAAIsDAAAAAA==&#10;">
                  <v:stroke endarrowlength="long"/>
                  <v:shadow offset="6pt,6pt"/>
                  <v:textbox inset="1mm,1mm,1mm,1mm"/>
                </v:rect>
                <v:rect id="Rectangle 2827" o:spid="_x0000_s1033" style="position:absolute;left:26363;top:2925;width:7241;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6YZr0A&#10;AADdAAAADwAAAGRycy9kb3ducmV2LnhtbERPuwrCMBTdBf8hXMHNpjqoVKOID+jqY3C8Nte22tyU&#10;JtX692YQHA/nvVx3phIvalxpWcE4ikEQZ1aXnCu4nA+jOQjnkTVWlknBhxysV/3eEhNt33yk18nn&#10;IoSwS1BB4X2dSOmyggy6yNbEgbvbxqAPsMmlbvAdwk0lJ3E8lQZLDg0F1rQtKHueWqMgTVvpZo89&#10;5ePbzu/4cj2251Sp4aDbLEB46vxf/HOnWsFkPg1zw5v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S6YZr0AAADdAAAADwAAAAAAAAAAAAAAAACYAgAAZHJzL2Rvd25yZXYu&#10;eG1sUEsFBgAAAAAEAAQA9QAAAIIDAAAAAA==&#10;" filled="f">
                  <v:stroke endarrowlength="long"/>
                  <v:shadow offset="6pt,6pt"/>
                  <v:textbox inset="1mm,1mm,1mm,1mm"/>
                </v:rect>
                <v:rect id="Rectangle 2828" o:spid="_x0000_s1034" style="position:absolute;left:35136;top:373;width:3621;height:12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dCwMYA&#10;AADdAAAADwAAAGRycy9kb3ducmV2LnhtbESPQWsCMRSE7wX/Q3iCt5oouOjWKFW0FEsPVaHXx+a5&#10;Wbp5WTfpuv33plDocZiZb5jlune16KgNlWcNk7ECQVx4U3Gp4XzaP85BhIhssPZMGn4owHo1eFhi&#10;bvyNP6g7xlIkCIccNdgYm1zKUFhyGMa+IU7exbcOY5JtKU2LtwR3tZwqlUmHFacFiw1tLRVfx2+n&#10;obvu+xfcvR+uaqMus3MW7NtnofVo2D8/gYjUx//wX/vVaJjOswX8vk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dCwMYAAADdAAAADwAAAAAAAAAAAAAAAACYAgAAZHJz&#10;L2Rvd25yZXYueG1sUEsFBgAAAAAEAAQA9QAAAIsDAAAAAA==&#10;">
                  <v:stroke endarrowlength="long"/>
                  <v:shadow offset="6pt,6pt"/>
                  <v:textbox inset="1mm,1mm,1mm,1mm"/>
                </v:rect>
                <v:rect id="Rectangle 2829" o:spid="_x0000_s1035" style="position:absolute;left:35136;top:2925;width:7241;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Cvb0A&#10;AADdAAAADwAAAGRycy9kb3ducmV2LnhtbERPuwrCMBTdBf8hXMHNpjqoVKOID+jqY3C8Nte22tyU&#10;JtX692YQHA/nvVx3phIvalxpWcE4ikEQZ1aXnCu4nA+jOQjnkTVWlknBhxysV/3eEhNt33yk18nn&#10;IoSwS1BB4X2dSOmyggy6yNbEgbvbxqAPsMmlbvAdwk0lJ3E8lQZLDg0F1rQtKHueWqMgTVvpZo89&#10;5ePbzu/4cj2251Sp4aDbLEB46vxf/HOnWsFkPgv7w5v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ECvb0AAADdAAAADwAAAAAAAAAAAAAAAACYAgAAZHJzL2Rvd25yZXYu&#10;eG1sUEsFBgAAAAAEAAQA9QAAAIIDAAAAAA==&#10;" filled="f">
                  <v:stroke endarrowlength="long"/>
                  <v:shadow offset="6pt,6pt"/>
                  <v:textbox inset="1mm,1mm,1mm,1mm"/>
                </v:rect>
                <v:rect id="Rectangle 2831" o:spid="_x0000_s1036" style="position:absolute;left:4124;width:9865;height:12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Kj8QA&#10;AADdAAAADwAAAGRycy9kb3ducmV2LnhtbESP0WrCQBRE3wv9h+UWfCm6iaCG1FUkIPhSRM0HXLLX&#10;bGj2bsiuMfr1bqHQx2FmzjDr7WhbMVDvG8cK0lkCgrhyuuFaQXnZTzMQPiBrbB2Tggd52G7e39aY&#10;a3fnEw3nUIsIYZ+jAhNCl0vpK0MW/cx1xNG7ut5iiLKvpe7xHuG2lfMkWUqLDccFgx0Vhqqf880q&#10;eJrv0mXltS74YBafxRCOu1QrNfkYd18gAo3hP/zXPmgF82yVwu+b+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4Co/EAAAA3QAAAA8AAAAAAAAAAAAAAAAAmAIAAGRycy9k&#10;b3ducmV2LnhtbFBLBQYAAAAABAAEAPUAAACJAwAAAAA=&#10;" filled="f" strokeweight="1.5pt">
                  <v:stroke dashstyle="dash" endarrowlength="long"/>
                  <v:shadow offset="6pt,6pt"/>
                  <v:textbox inset="1mm,1mm,1mm,1mm"/>
                </v:rect>
                <v:rect id="Rectangle 2832" o:spid="_x0000_s1037" style="position:absolute;left:581;top:2400;width:17239;height:4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U+MUA&#10;AADdAAAADwAAAGRycy9kb3ducmV2LnhtbESP0WrCQBRE3wv+w3KFvhTdGGgN0VUkIPgipZoPuGRv&#10;ssHs3ZBdY9qv7wqFPg4zc4bZ7ifbiZEG3zpWsFomIIgrp1tuFJTX4yID4QOyxs4xKfgmD/vd7GWL&#10;uXYP/qLxEhoRIexzVGBC6HMpfWXIol+6njh6tRsshiiHRuoBHxFuO5kmyYe02HJcMNhTYai6Xe5W&#10;wY85ly4r66bgk3l/K8bweVhppV7n02EDItAU/sN/7ZNWkGbrFJ5v4hO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pT4xQAAAN0AAAAPAAAAAAAAAAAAAAAAAJgCAABkcnMv&#10;ZG93bnJldi54bWxQSwUGAAAAAAQABAD1AAAAigMAAAAA&#10;" filled="f" strokeweight="1.5pt">
                  <v:stroke dashstyle="dash" endarrowlength="long"/>
                  <v:shadow offset="6pt,6pt"/>
                  <v:textbox inset="1mm,1mm,1mm,1mm"/>
                </v:rect>
                <v:rect id="Rectangle 2833" o:spid="_x0000_s1038" style="position:absolute;left:25865;width:8180;height:12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xY8UA&#10;AADdAAAADwAAAGRycy9kb3ducmV2LnhtbESP0WrCQBRE3wv+w3IFX4putLSG6CoSEHwppTYfcMle&#10;s8Hs3ZBdY/TrXUHo4zAzZ5j1drCN6KnztWMF81kCgrh0uuZKQfG3n6YgfEDW2DgmBTfysN2M3taY&#10;aXflX+qPoRIRwj5DBSaENpPSl4Ys+plriaN3cp3FEGVXSd3hNcJtIxdJ8iUt1hwXDLaUGyrPx4tV&#10;cDffhUuLU5XzwXy+53342c21UpPxsFuBCDSE//CrfdAKFunyA55v4hO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jFjxQAAAN0AAAAPAAAAAAAAAAAAAAAAAJgCAABkcnMv&#10;ZG93bnJldi54bWxQSwUGAAAAAAQABAD1AAAAigMAAAAA&#10;" filled="f" strokeweight="1.5pt">
                  <v:stroke dashstyle="dash" endarrowlength="long"/>
                  <v:shadow offset="6pt,6pt"/>
                  <v:textbox inset="1mm,1mm,1mm,1mm"/>
                </v:rect>
                <v:rect id="Rectangle 2834" o:spid="_x0000_s1039" style="position:absolute;left:34619;width:8294;height:12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F8UA&#10;AADdAAAADwAAAGRycy9kb3ducmV2LnhtbESP0WrCQBRE3wv+w3IFX4pulLaG6CoSEHwppTYfcMle&#10;s8Hs3ZBdY/TrXUHo4zAzZ5j1drCN6KnztWMF81kCgrh0uuZKQfG3n6YgfEDW2DgmBTfysN2M3taY&#10;aXflX+qPoRIRwj5DBSaENpPSl4Ys+plriaN3cp3FEGVXSd3hNcJtIxdJ8iUt1hwXDLaUGyrPx4tV&#10;cDffhUuLU5XzwXy+53342c21UpPxsFuBCDSE//CrfdAKFunyA55v4hO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6kXxQAAAN0AAAAPAAAAAAAAAAAAAAAAAJgCAABkcnMv&#10;ZG93bnJldi54bWxQSwUGAAAAAAQABAD1AAAAigMAAAAA&#10;" filled="f" strokeweight="1.5pt">
                  <v:stroke dashstyle="dash" endarrowlength="long"/>
                  <v:shadow offset="6pt,6pt"/>
                  <v:textbox inset="1mm,1mm,1mm,1mm"/>
                </v:rect>
                <w10:anchorlock/>
              </v:group>
            </w:pict>
          </mc:Fallback>
        </mc:AlternateContent>
      </w:r>
    </w:p>
    <w:p w:rsidR="009D0395" w:rsidRDefault="009D0395" w:rsidP="0072290E">
      <w:pPr>
        <w:jc w:val="center"/>
      </w:pPr>
      <w:r>
        <w:t>Рис. 14. 11. Розбиття з мінімальн</w:t>
      </w:r>
      <w:r w:rsidR="007E6668">
        <w:t>ими</w:t>
      </w:r>
      <w:r>
        <w:t xml:space="preserve"> областю та перекриттям</w:t>
      </w:r>
    </w:p>
    <w:p w:rsidR="001F266F" w:rsidRPr="00580305" w:rsidRDefault="001F266F" w:rsidP="001F266F">
      <w:r w:rsidRPr="00580305">
        <w:lastRenderedPageBreak/>
        <w:t xml:space="preserve">Метод </w:t>
      </w:r>
      <w:r>
        <w:t>ви</w:t>
      </w:r>
      <w:r w:rsidRPr="00580305">
        <w:t xml:space="preserve">рішення </w:t>
      </w:r>
      <w:r>
        <w:t>«</w:t>
      </w:r>
      <w:r w:rsidRPr="00580305">
        <w:t>в лоб</w:t>
      </w:r>
      <w:r>
        <w:t>»</w:t>
      </w:r>
      <w:r w:rsidRPr="00580305">
        <w:t xml:space="preserve">, при використанні стратегії, що враховує перший критерій, полягає у тому, щоб розглянути </w:t>
      </w:r>
      <w:r w:rsidR="006A5D65">
        <w:t>в</w:t>
      </w:r>
      <w:r w:rsidRPr="00580305">
        <w:t>сі можливі прямокутники і вибрати серед них той, що мінімізує загальну область двох вузлів. Однак цей метод, не дивлячись на його простоту, виявляється дуже дорогим, виходячи з часу його виконання. Альтернативо</w:t>
      </w:r>
      <w:r>
        <w:t>ю</w:t>
      </w:r>
      <w:r w:rsidRPr="00580305">
        <w:t xml:space="preserve"> може слугувати квадратичний алгоритм розбиття, </w:t>
      </w:r>
      <w:r w:rsidR="006704B0">
        <w:t>з</w:t>
      </w:r>
      <w:r w:rsidRPr="00580305">
        <w:t xml:space="preserve"> час</w:t>
      </w:r>
      <w:r w:rsidR="006704B0">
        <w:t>ом</w:t>
      </w:r>
      <w:r w:rsidRPr="00580305">
        <w:t xml:space="preserve"> виконання квадратични</w:t>
      </w:r>
      <w:r w:rsidR="006704B0">
        <w:t>м</w:t>
      </w:r>
      <w:r w:rsidRPr="00580305">
        <w:t xml:space="preserve"> до </w:t>
      </w:r>
      <w:r w:rsidRPr="001F266F">
        <w:rPr>
          <w:rStyle w:val="aff9"/>
        </w:rPr>
        <w:t>М</w:t>
      </w:r>
      <w:r w:rsidRPr="00580305">
        <w:t>.</w:t>
      </w:r>
    </w:p>
    <w:p w:rsidR="001F266F" w:rsidRPr="00580305" w:rsidRDefault="001F266F" w:rsidP="001F266F">
      <w:r w:rsidRPr="00580305">
        <w:t>Даний метод використовує наступну евристику. Спочатку дві групи об</w:t>
      </w:r>
      <w:r>
        <w:t>'</w:t>
      </w:r>
      <w:r w:rsidRPr="00580305">
        <w:t>єктів ініціалізуються, в них додаються об</w:t>
      </w:r>
      <w:r>
        <w:t>'</w:t>
      </w:r>
      <w:r w:rsidRPr="00580305">
        <w:t xml:space="preserve">єкти </w:t>
      </w:r>
      <w:r w:rsidRPr="001F266F">
        <w:rPr>
          <w:rStyle w:val="aff9"/>
        </w:rPr>
        <w:t>e</w:t>
      </w:r>
      <w:r w:rsidRPr="00580305">
        <w:t xml:space="preserve"> та </w:t>
      </w:r>
      <w:r w:rsidRPr="001F266F">
        <w:rPr>
          <w:rStyle w:val="aff9"/>
        </w:rPr>
        <w:t>e</w:t>
      </w:r>
      <w:r>
        <w:t>'</w:t>
      </w:r>
      <w:r w:rsidRPr="00580305">
        <w:t xml:space="preserve"> відстань і мертвий простір між якими максимальні. Мертвий простір</w:t>
      </w:r>
      <w:r w:rsidR="003F1355" w:rsidRPr="00CF4665">
        <w:fldChar w:fldCharType="begin"/>
      </w:r>
      <w:r w:rsidRPr="00CF4665">
        <w:instrText xml:space="preserve"> XE " </w:instrText>
      </w:r>
      <w:r>
        <w:instrText>мертвий простір</w:instrText>
      </w:r>
      <w:r w:rsidRPr="00CF4665">
        <w:instrText xml:space="preserve"> " </w:instrText>
      </w:r>
      <w:r w:rsidR="003F1355" w:rsidRPr="00CF4665">
        <w:fldChar w:fldCharType="end"/>
      </w:r>
      <w:r w:rsidRPr="00580305">
        <w:t xml:space="preserve"> визначається як сума областей</w:t>
      </w:r>
      <w:r w:rsidRPr="00580305">
        <w:rPr>
          <w:rStyle w:val="af5"/>
        </w:rPr>
        <w:t xml:space="preserve"> </w:t>
      </w:r>
      <w:r w:rsidRPr="001F266F">
        <w:rPr>
          <w:rStyle w:val="aff9"/>
        </w:rPr>
        <w:t>mbb</w:t>
      </w:r>
      <w:r w:rsidRPr="00580305">
        <w:rPr>
          <w:rStyle w:val="af5"/>
        </w:rPr>
        <w:t xml:space="preserve"> </w:t>
      </w:r>
      <w:r w:rsidRPr="001F266F">
        <w:rPr>
          <w:rStyle w:val="aff9"/>
        </w:rPr>
        <w:t>e</w:t>
      </w:r>
      <w:r w:rsidRPr="00580305">
        <w:t xml:space="preserve"> та</w:t>
      </w:r>
      <w:r w:rsidRPr="00580305">
        <w:rPr>
          <w:rStyle w:val="af5"/>
        </w:rPr>
        <w:t xml:space="preserve"> </w:t>
      </w:r>
      <w:r w:rsidRPr="001F266F">
        <w:rPr>
          <w:rStyle w:val="aff9"/>
        </w:rPr>
        <w:t>e</w:t>
      </w:r>
      <w:r>
        <w:t>'</w:t>
      </w:r>
      <w:r w:rsidRPr="00580305">
        <w:t xml:space="preserve"> мінус сума областей</w:t>
      </w:r>
      <w:r w:rsidRPr="00580305">
        <w:rPr>
          <w:rStyle w:val="af5"/>
        </w:rPr>
        <w:t xml:space="preserve"> </w:t>
      </w:r>
      <w:r w:rsidRPr="001F266F">
        <w:rPr>
          <w:rStyle w:val="aff9"/>
        </w:rPr>
        <w:t>e</w:t>
      </w:r>
      <w:r w:rsidRPr="00580305">
        <w:t xml:space="preserve"> та </w:t>
      </w:r>
      <w:r w:rsidRPr="001F266F">
        <w:rPr>
          <w:rStyle w:val="aff9"/>
        </w:rPr>
        <w:t>e</w:t>
      </w:r>
      <w:r>
        <w:t>'</w:t>
      </w:r>
      <w:r w:rsidRPr="00580305">
        <w:t>. З об</w:t>
      </w:r>
      <w:r>
        <w:t>'</w:t>
      </w:r>
      <w:r w:rsidRPr="00580305">
        <w:t xml:space="preserve">єктів, </w:t>
      </w:r>
      <w:r>
        <w:t xml:space="preserve">що залишилися, </w:t>
      </w:r>
      <w:r w:rsidRPr="00580305">
        <w:t xml:space="preserve">кількістю </w:t>
      </w:r>
      <w:r w:rsidRPr="001F266F">
        <w:rPr>
          <w:rStyle w:val="aff9"/>
        </w:rPr>
        <w:t>М-2</w:t>
      </w:r>
      <w:r w:rsidRPr="00580305">
        <w:t>, до кожної групи додається той об</w:t>
      </w:r>
      <w:r>
        <w:t>'</w:t>
      </w:r>
      <w:r w:rsidRPr="00580305">
        <w:t>єкт, чиї розмір та положення мінімально збільшать директивний прямокутник групи. У випадку рівності об</w:t>
      </w:r>
      <w:r>
        <w:t>'</w:t>
      </w:r>
      <w:r w:rsidRPr="00580305">
        <w:t>єкт додається до тієї групи, чия кількість об</w:t>
      </w:r>
      <w:r>
        <w:t>'</w:t>
      </w:r>
      <w:r w:rsidRPr="00580305">
        <w:t>єктів менша.</w:t>
      </w:r>
    </w:p>
    <w:p w:rsidR="00E2035D" w:rsidRPr="00580305" w:rsidRDefault="00E2035D" w:rsidP="00E2035D">
      <w:r w:rsidRPr="00580305">
        <w:t>Дві частини алгоритму (ініціалізація групи та вставка елементів) квадратичні по відношенню до</w:t>
      </w:r>
      <w:r w:rsidRPr="00580305">
        <w:rPr>
          <w:rStyle w:val="af5"/>
        </w:rPr>
        <w:t xml:space="preserve"> </w:t>
      </w:r>
      <w:r w:rsidRPr="00E2035D">
        <w:rPr>
          <w:rStyle w:val="aff9"/>
        </w:rPr>
        <w:t>М</w:t>
      </w:r>
      <w:r w:rsidRPr="00580305">
        <w:rPr>
          <w:rStyle w:val="af5"/>
        </w:rPr>
        <w:t>.</w:t>
      </w:r>
      <w:r w:rsidRPr="00580305">
        <w:t xml:space="preserve"> Якщо при виконанні останньої частини алгоритм</w:t>
      </w:r>
      <w:r>
        <w:t>у</w:t>
      </w:r>
      <w:r w:rsidRPr="00580305">
        <w:t xml:space="preserve"> одні</w:t>
      </w:r>
      <w:r w:rsidR="00A46699">
        <w:t>й</w:t>
      </w:r>
      <w:r w:rsidRPr="00580305">
        <w:t xml:space="preserve"> з груп (наприклад</w:t>
      </w:r>
      <w:r w:rsidRPr="00E2035D">
        <w:t xml:space="preserve"> </w:t>
      </w:r>
      <w:r w:rsidRPr="00E2035D">
        <w:rPr>
          <w:rStyle w:val="aff9"/>
        </w:rPr>
        <w:t>G</w:t>
      </w:r>
      <w:r w:rsidRPr="00E2035D">
        <w:rPr>
          <w:rStyle w:val="aff9"/>
          <w:vertAlign w:val="subscript"/>
        </w:rPr>
        <w:t>1</w:t>
      </w:r>
      <w:r w:rsidRPr="00580305">
        <w:rPr>
          <w:rStyle w:val="af5"/>
        </w:rPr>
        <w:t>)</w:t>
      </w:r>
      <w:r w:rsidRPr="00580305">
        <w:t xml:space="preserve">, була надана перевага над </w:t>
      </w:r>
      <w:r w:rsidR="00A46699">
        <w:t xml:space="preserve">іншою </w:t>
      </w:r>
      <w:r w:rsidRPr="00580305">
        <w:t xml:space="preserve">групою (наприклад, </w:t>
      </w:r>
      <w:r w:rsidRPr="00E2035D">
        <w:rPr>
          <w:rStyle w:val="aff9"/>
        </w:rPr>
        <w:t>G</w:t>
      </w:r>
      <w:r w:rsidRPr="00E2035D">
        <w:rPr>
          <w:rStyle w:val="aff9"/>
          <w:vertAlign w:val="subscript"/>
        </w:rPr>
        <w:t>2</w:t>
      </w:r>
      <w:r w:rsidRPr="00580305">
        <w:t xml:space="preserve">), набір елементів, що залишилися </w:t>
      </w:r>
      <w:r w:rsidRPr="008612BF">
        <w:rPr>
          <w:rStyle w:val="aff9"/>
        </w:rPr>
        <w:t>E</w:t>
      </w:r>
      <w:r w:rsidR="008612BF" w:rsidRPr="008612BF">
        <w:t>'</w:t>
      </w:r>
      <w:r w:rsidRPr="00E2035D">
        <w:t>,</w:t>
      </w:r>
      <w:r w:rsidRPr="00580305">
        <w:t xml:space="preserve"> повинен бути </w:t>
      </w:r>
      <w:r w:rsidR="00A46699">
        <w:t>доданий</w:t>
      </w:r>
      <w:r w:rsidRPr="00580305">
        <w:t xml:space="preserve"> </w:t>
      </w:r>
      <w:r w:rsidR="00A46699">
        <w:t>в</w:t>
      </w:r>
      <w:r w:rsidRPr="00580305">
        <w:t xml:space="preserve"> групу</w:t>
      </w:r>
      <w:r w:rsidRPr="008612BF">
        <w:t xml:space="preserve"> </w:t>
      </w:r>
      <w:r w:rsidRPr="008612BF">
        <w:rPr>
          <w:rStyle w:val="aff9"/>
        </w:rPr>
        <w:t>G</w:t>
      </w:r>
      <w:r w:rsidRPr="008612BF">
        <w:rPr>
          <w:rStyle w:val="aff9"/>
          <w:vertAlign w:val="subscript"/>
        </w:rPr>
        <w:t>2</w:t>
      </w:r>
      <w:r w:rsidRPr="00580305">
        <w:t>, незалежно від їх місцезнаходження. Це може у деяких випадках призвести до поганого розподілення елементів. Очевидно, що це залежить від параметра</w:t>
      </w:r>
      <w:r w:rsidRPr="00580305">
        <w:rPr>
          <w:rStyle w:val="af5"/>
        </w:rPr>
        <w:t xml:space="preserve"> </w:t>
      </w:r>
      <w:r w:rsidRPr="008612BF">
        <w:rPr>
          <w:rStyle w:val="aff9"/>
        </w:rPr>
        <w:t>m</w:t>
      </w:r>
      <w:r w:rsidRPr="008612BF">
        <w:t>,</w:t>
      </w:r>
      <w:r w:rsidRPr="00580305">
        <w:t xml:space="preserve"> який визначає мінімальну кількість елементів групи. Після проведених досліджень значення</w:t>
      </w:r>
      <w:r w:rsidRPr="00580305">
        <w:rPr>
          <w:rStyle w:val="af5"/>
        </w:rPr>
        <w:t xml:space="preserve"> </w:t>
      </w:r>
      <w:r w:rsidRPr="008612BF">
        <w:rPr>
          <w:rStyle w:val="aff9"/>
        </w:rPr>
        <w:t>m=40%</w:t>
      </w:r>
      <w:r w:rsidR="008612BF">
        <w:rPr>
          <w:rStyle w:val="aff9"/>
          <w:lang w:val="en-US"/>
        </w:rPr>
        <w:t>M</w:t>
      </w:r>
      <w:r w:rsidRPr="00580305">
        <w:t xml:space="preserve">, здається найбільш придатним </w:t>
      </w:r>
      <w:r w:rsidR="00A46699">
        <w:t>для</w:t>
      </w:r>
      <w:r w:rsidRPr="00580305">
        <w:t xml:space="preserve"> використанн</w:t>
      </w:r>
      <w:r w:rsidR="00A46699">
        <w:t>я</w:t>
      </w:r>
      <w:r w:rsidRPr="00580305">
        <w:t xml:space="preserve"> цього алгоритм</w:t>
      </w:r>
      <w:r w:rsidR="008612BF">
        <w:t>у</w:t>
      </w:r>
      <w:r w:rsidRPr="00580305">
        <w:t>.</w:t>
      </w:r>
    </w:p>
    <w:p w:rsidR="001F3B11" w:rsidRPr="007B32E5" w:rsidRDefault="0058692C" w:rsidP="001F3B11">
      <w:r w:rsidRPr="00580305">
        <w:t>Також існує лінійний алгоритм, який складаєт</w:t>
      </w:r>
      <w:r>
        <w:t>ь</w:t>
      </w:r>
      <w:r w:rsidRPr="00580305">
        <w:t xml:space="preserve">ся з вибору таких елементів, відстань між якими за значенням однієї з </w:t>
      </w:r>
      <w:r>
        <w:t>осей</w:t>
      </w:r>
      <w:r w:rsidRPr="00580305">
        <w:t xml:space="preserve"> декартового простру є найбільшим, та розподілення елементів</w:t>
      </w:r>
      <w:r>
        <w:t>, що залишилися</w:t>
      </w:r>
      <w:r w:rsidRPr="00580305">
        <w:t xml:space="preserve"> у груп</w:t>
      </w:r>
      <w:r>
        <w:t>у</w:t>
      </w:r>
      <w:r w:rsidRPr="00580305">
        <w:rPr>
          <w:rStyle w:val="af5"/>
        </w:rPr>
        <w:t xml:space="preserve">, </w:t>
      </w:r>
      <w:r w:rsidRPr="0058692C">
        <w:rPr>
          <w:rStyle w:val="aff9"/>
        </w:rPr>
        <w:t>mbb</w:t>
      </w:r>
      <w:r w:rsidRPr="00580305">
        <w:t xml:space="preserve"> якої </w:t>
      </w:r>
      <w:r>
        <w:t>потребує</w:t>
      </w:r>
      <w:r w:rsidRPr="00580305">
        <w:t xml:space="preserve"> найменшо</w:t>
      </w:r>
      <w:r>
        <w:t>го</w:t>
      </w:r>
      <w:r w:rsidRPr="00580305">
        <w:t xml:space="preserve"> розширенн</w:t>
      </w:r>
      <w:r>
        <w:t>я</w:t>
      </w:r>
      <w:r w:rsidRPr="00580305">
        <w:t xml:space="preserve"> області при вставці даного елементу. Даний алгоритм є більш простим та швидшим. Але, як було доведено </w:t>
      </w:r>
      <w:r w:rsidR="00A46699">
        <w:t>в</w:t>
      </w:r>
      <w:r w:rsidRPr="00580305">
        <w:t xml:space="preserve"> декількох експериментах, результат роботи даного алгоритм</w:t>
      </w:r>
      <w:r>
        <w:t>у</w:t>
      </w:r>
      <w:r w:rsidRPr="00580305">
        <w:t xml:space="preserve"> погіршує надмірний перетин граничних прямокутників груп.</w:t>
      </w:r>
    </w:p>
    <w:p w:rsidR="00DC3E29" w:rsidRDefault="00DC3E29" w:rsidP="000952C7">
      <w:pPr>
        <w:pStyle w:val="30"/>
      </w:pPr>
      <w:bookmarkStart w:id="124" w:name="_Toc263436119"/>
      <w:r>
        <w:rPr>
          <w:lang w:val="en-US"/>
        </w:rPr>
        <w:t>R</w:t>
      </w:r>
      <w:r w:rsidR="007F2099">
        <w:t>*</w:t>
      </w:r>
      <w:r w:rsidR="000739AE">
        <w:t>-</w:t>
      </w:r>
      <w:r>
        <w:t>дерева</w:t>
      </w:r>
      <w:bookmarkEnd w:id="124"/>
    </w:p>
    <w:p w:rsidR="00BE1A27" w:rsidRPr="00580305" w:rsidRDefault="00BE1A27" w:rsidP="00BE1A27">
      <w:r w:rsidRPr="00580305">
        <w:rPr>
          <w:rStyle w:val="ab"/>
        </w:rPr>
        <w:t>R</w:t>
      </w:r>
      <w:r w:rsidR="000739AE">
        <w:rPr>
          <w:rStyle w:val="ab"/>
        </w:rPr>
        <w:t>*-</w:t>
      </w:r>
      <w:r w:rsidRPr="00580305">
        <w:rPr>
          <w:rStyle w:val="ab"/>
        </w:rPr>
        <w:t>дерева</w:t>
      </w:r>
      <w:r w:rsidR="003F1355" w:rsidRPr="00BE1A27">
        <w:fldChar w:fldCharType="begin"/>
      </w:r>
      <w:r w:rsidRPr="00BE1A27">
        <w:instrText xml:space="preserve"> XE " дерев</w:instrText>
      </w:r>
      <w:r>
        <w:instrText>о :</w:instrText>
      </w:r>
      <w:r>
        <w:rPr>
          <w:lang w:val="en-US"/>
        </w:rPr>
        <w:instrText>R</w:instrText>
      </w:r>
      <w:r w:rsidRPr="00BE1A27">
        <w:instrText xml:space="preserve">* " </w:instrText>
      </w:r>
      <w:r w:rsidR="003F1355" w:rsidRPr="00BE1A27">
        <w:fldChar w:fldCharType="end"/>
      </w:r>
      <w:r w:rsidRPr="00580305">
        <w:t xml:space="preserve"> </w:t>
      </w:r>
      <w:r w:rsidRPr="00BE1A27">
        <w:t>–</w:t>
      </w:r>
      <w:r w:rsidRPr="00580305">
        <w:t xml:space="preserve"> це </w:t>
      </w:r>
      <w:r w:rsidRPr="000739AE">
        <w:rPr>
          <w:rStyle w:val="aff9"/>
        </w:rPr>
        <w:t>R</w:t>
      </w:r>
      <w:r w:rsidRPr="00580305">
        <w:t xml:space="preserve">-дерева, які надають дещо покращені класичні алгоритми. В </w:t>
      </w:r>
      <w:r w:rsidRPr="000739AE">
        <w:rPr>
          <w:rStyle w:val="aff9"/>
        </w:rPr>
        <w:t>R*</w:t>
      </w:r>
      <w:r w:rsidR="000739AE">
        <w:t>-</w:t>
      </w:r>
      <w:r w:rsidRPr="00580305">
        <w:t>деревах оптимізація проводиться за наступними параметрами: область перекриття вузла, область вузла, область директивного прямокутника.</w:t>
      </w:r>
    </w:p>
    <w:p w:rsidR="00912507" w:rsidRPr="00580305" w:rsidRDefault="00912507" w:rsidP="00912507">
      <w:r w:rsidRPr="00580305">
        <w:lastRenderedPageBreak/>
        <w:t>Нажаль не існує методів, які б одночасно оптимізували ці три параметр</w:t>
      </w:r>
      <w:r w:rsidR="000739AE">
        <w:t>и</w:t>
      </w:r>
      <w:r w:rsidRPr="00580305">
        <w:t>. Нижче наведені два варіанта методів, які покращуют</w:t>
      </w:r>
      <w:r w:rsidR="000739AE">
        <w:t>ь</w:t>
      </w:r>
      <w:r w:rsidRPr="00580305">
        <w:t xml:space="preserve"> алгоритми класичного </w:t>
      </w:r>
      <w:r w:rsidRPr="000739AE">
        <w:rPr>
          <w:rStyle w:val="aff9"/>
        </w:rPr>
        <w:t>R</w:t>
      </w:r>
      <w:r w:rsidRPr="00580305">
        <w:t>-дерева. Перший алгоритм – покращений алгоритм розбиття дерева.</w:t>
      </w:r>
    </w:p>
    <w:p w:rsidR="00BE1A27" w:rsidRDefault="000739AE" w:rsidP="00BE1A27">
      <w:r w:rsidRPr="00580305">
        <w:t xml:space="preserve">Алгоритм розбиття </w:t>
      </w:r>
      <w:r w:rsidRPr="000739AE">
        <w:rPr>
          <w:rStyle w:val="aff9"/>
        </w:rPr>
        <w:t>R</w:t>
      </w:r>
      <w:r w:rsidRPr="00580305">
        <w:t>-дерева спочатку ініціалізує дві групи об</w:t>
      </w:r>
      <w:r>
        <w:t>'</w:t>
      </w:r>
      <w:r w:rsidRPr="00580305">
        <w:t xml:space="preserve">єктів, які знаходяться на максимальній відстані </w:t>
      </w:r>
      <w:r>
        <w:t>один</w:t>
      </w:r>
      <w:r w:rsidRPr="00580305">
        <w:t xml:space="preserve"> від </w:t>
      </w:r>
      <w:r>
        <w:t>одного</w:t>
      </w:r>
      <w:r w:rsidRPr="00580305">
        <w:t>, а потім додають об</w:t>
      </w:r>
      <w:r>
        <w:t>'</w:t>
      </w:r>
      <w:r w:rsidRPr="00580305">
        <w:t>єкти до тієї чи іншої групи, виходячи з критерію мінімізації області покриття груп об</w:t>
      </w:r>
      <w:r>
        <w:t>'</w:t>
      </w:r>
      <w:r w:rsidRPr="00580305">
        <w:t>єктів. Підхід, як</w:t>
      </w:r>
      <w:r>
        <w:t>и</w:t>
      </w:r>
      <w:r w:rsidRPr="00580305">
        <w:t xml:space="preserve">й застосовується у </w:t>
      </w:r>
      <w:r w:rsidRPr="000739AE">
        <w:rPr>
          <w:rStyle w:val="aff9"/>
        </w:rPr>
        <w:t>R*</w:t>
      </w:r>
      <w:r w:rsidRPr="00580305">
        <w:t xml:space="preserve">-деревах, відрізняється тим, що розбиття відбувається тільки відносно якоїсь з </w:t>
      </w:r>
      <w:r>
        <w:t>осей</w:t>
      </w:r>
      <w:r w:rsidRPr="00580305">
        <w:t xml:space="preserve"> (вертикальної чи горизонтальної).</w:t>
      </w:r>
      <w:r w:rsidR="00E02409">
        <w:t xml:space="preserve"> Переваги даного методу зображені на рисунку 14.12.</w:t>
      </w:r>
    </w:p>
    <w:p w:rsidR="00E02409" w:rsidRDefault="002B40B8" w:rsidP="0072290E">
      <w:pPr>
        <w:jc w:val="center"/>
      </w:pPr>
      <w:r>
        <w:rPr>
          <w:noProof/>
          <w:lang w:eastAsia="uk-UA"/>
        </w:rPr>
        <mc:AlternateContent>
          <mc:Choice Requires="wpc">
            <w:drawing>
              <wp:inline distT="0" distB="0" distL="0" distR="0">
                <wp:extent cx="5579745" cy="1581150"/>
                <wp:effectExtent l="0" t="0" r="1905" b="0"/>
                <wp:docPr id="2836" name="Полотно 28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34" name="Rectangle 2837"/>
                        <wps:cNvSpPr>
                          <a:spLocks noChangeArrowheads="1"/>
                        </wps:cNvSpPr>
                        <wps:spPr bwMode="auto">
                          <a:xfrm>
                            <a:off x="70423" y="66675"/>
                            <a:ext cx="1782576" cy="1440180"/>
                          </a:xfrm>
                          <a:prstGeom prst="rect">
                            <a:avLst/>
                          </a:prstGeom>
                          <a:solidFill>
                            <a:srgbClr val="FFFFFF"/>
                          </a:solidFill>
                          <a:ln w="19050">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935" name="Rectangle 2838"/>
                        <wps:cNvSpPr>
                          <a:spLocks noChangeArrowheads="1"/>
                        </wps:cNvSpPr>
                        <wps:spPr bwMode="auto">
                          <a:xfrm>
                            <a:off x="1900157" y="66675"/>
                            <a:ext cx="1783205" cy="1438910"/>
                          </a:xfrm>
                          <a:prstGeom prst="rect">
                            <a:avLst/>
                          </a:prstGeom>
                          <a:solidFill>
                            <a:srgbClr val="FFFFFF"/>
                          </a:solidFill>
                          <a:ln w="19050">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936" name="Rectangle 2839"/>
                        <wps:cNvSpPr>
                          <a:spLocks noChangeArrowheads="1"/>
                        </wps:cNvSpPr>
                        <wps:spPr bwMode="auto">
                          <a:xfrm>
                            <a:off x="3739322" y="65405"/>
                            <a:ext cx="1782576" cy="1440180"/>
                          </a:xfrm>
                          <a:prstGeom prst="rect">
                            <a:avLst/>
                          </a:prstGeom>
                          <a:solidFill>
                            <a:srgbClr val="FFFFFF"/>
                          </a:solidFill>
                          <a:ln w="19050">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937" name="Rectangle 2840"/>
                        <wps:cNvSpPr>
                          <a:spLocks noChangeArrowheads="1"/>
                        </wps:cNvSpPr>
                        <wps:spPr bwMode="auto">
                          <a:xfrm>
                            <a:off x="79854" y="238125"/>
                            <a:ext cx="330107" cy="31432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938" name="Rectangle 2841"/>
                        <wps:cNvSpPr>
                          <a:spLocks noChangeArrowheads="1"/>
                        </wps:cNvSpPr>
                        <wps:spPr bwMode="auto">
                          <a:xfrm>
                            <a:off x="985290" y="381000"/>
                            <a:ext cx="348970" cy="31432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939" name="Rectangle 2842"/>
                        <wps:cNvSpPr>
                          <a:spLocks noChangeArrowheads="1"/>
                        </wps:cNvSpPr>
                        <wps:spPr bwMode="auto">
                          <a:xfrm>
                            <a:off x="277918" y="838200"/>
                            <a:ext cx="179201" cy="39052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940" name="Rectangle 2843"/>
                        <wps:cNvSpPr>
                          <a:spLocks noChangeArrowheads="1"/>
                        </wps:cNvSpPr>
                        <wps:spPr bwMode="auto">
                          <a:xfrm>
                            <a:off x="645751" y="962025"/>
                            <a:ext cx="547034" cy="14287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941" name="Rectangle 2844"/>
                        <wps:cNvSpPr>
                          <a:spLocks noChangeArrowheads="1"/>
                        </wps:cNvSpPr>
                        <wps:spPr bwMode="auto">
                          <a:xfrm>
                            <a:off x="1494597" y="1219200"/>
                            <a:ext cx="179201" cy="276860"/>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942" name="Rectangle 2848"/>
                        <wps:cNvSpPr>
                          <a:spLocks noChangeArrowheads="1"/>
                        </wps:cNvSpPr>
                        <wps:spPr bwMode="auto">
                          <a:xfrm>
                            <a:off x="2475485" y="962025"/>
                            <a:ext cx="547034" cy="14287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943" name="Rectangle 2858"/>
                        <wps:cNvSpPr>
                          <a:spLocks noChangeArrowheads="1"/>
                        </wps:cNvSpPr>
                        <wps:spPr bwMode="auto">
                          <a:xfrm>
                            <a:off x="4314651" y="952500"/>
                            <a:ext cx="547034" cy="14287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848" name="Rectangle 2860"/>
                        <wps:cNvSpPr>
                          <a:spLocks noChangeArrowheads="1"/>
                        </wps:cNvSpPr>
                        <wps:spPr bwMode="auto">
                          <a:xfrm>
                            <a:off x="1900157" y="238125"/>
                            <a:ext cx="1122363" cy="990600"/>
                          </a:xfrm>
                          <a:prstGeom prst="rect">
                            <a:avLst/>
                          </a:prstGeom>
                          <a:noFill/>
                          <a:ln w="12700">
                            <a:solidFill>
                              <a:srgbClr val="000000"/>
                            </a:solidFill>
                            <a:prstDash val="dash"/>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849" name="Rectangle 2861"/>
                        <wps:cNvSpPr>
                          <a:spLocks noChangeArrowheads="1"/>
                        </wps:cNvSpPr>
                        <wps:spPr bwMode="auto">
                          <a:xfrm>
                            <a:off x="2815023" y="381000"/>
                            <a:ext cx="688508" cy="1115060"/>
                          </a:xfrm>
                          <a:prstGeom prst="rect">
                            <a:avLst/>
                          </a:prstGeom>
                          <a:noFill/>
                          <a:ln w="12700">
                            <a:solidFill>
                              <a:srgbClr val="000000"/>
                            </a:solidFill>
                            <a:prstDash val="dash"/>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850" name="Rectangle 2862"/>
                        <wps:cNvSpPr>
                          <a:spLocks noChangeArrowheads="1"/>
                        </wps:cNvSpPr>
                        <wps:spPr bwMode="auto">
                          <a:xfrm>
                            <a:off x="3739322" y="228600"/>
                            <a:ext cx="1273268" cy="466725"/>
                          </a:xfrm>
                          <a:prstGeom prst="rect">
                            <a:avLst/>
                          </a:prstGeom>
                          <a:noFill/>
                          <a:ln w="12700">
                            <a:solidFill>
                              <a:srgbClr val="000000"/>
                            </a:solidFill>
                            <a:prstDash val="dash"/>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851" name="Rectangle 2863"/>
                        <wps:cNvSpPr>
                          <a:spLocks noChangeArrowheads="1"/>
                        </wps:cNvSpPr>
                        <wps:spPr bwMode="auto">
                          <a:xfrm>
                            <a:off x="3946818" y="828675"/>
                            <a:ext cx="1395879" cy="667385"/>
                          </a:xfrm>
                          <a:prstGeom prst="rect">
                            <a:avLst/>
                          </a:prstGeom>
                          <a:noFill/>
                          <a:ln w="12700">
                            <a:solidFill>
                              <a:srgbClr val="000000"/>
                            </a:solidFill>
                            <a:prstDash val="dash"/>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852" name="Rectangle 2855"/>
                        <wps:cNvSpPr>
                          <a:spLocks noChangeArrowheads="1"/>
                        </wps:cNvSpPr>
                        <wps:spPr bwMode="auto">
                          <a:xfrm>
                            <a:off x="3748754" y="228600"/>
                            <a:ext cx="330107" cy="31432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853" name="Rectangle 2856"/>
                        <wps:cNvSpPr>
                          <a:spLocks noChangeArrowheads="1"/>
                        </wps:cNvSpPr>
                        <wps:spPr bwMode="auto">
                          <a:xfrm>
                            <a:off x="4663621" y="381000"/>
                            <a:ext cx="348970" cy="31432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854" name="Rectangle 2857"/>
                        <wps:cNvSpPr>
                          <a:spLocks noChangeArrowheads="1"/>
                        </wps:cNvSpPr>
                        <wps:spPr bwMode="auto">
                          <a:xfrm>
                            <a:off x="3946818" y="828675"/>
                            <a:ext cx="179201" cy="39052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855" name="Rectangle 2859"/>
                        <wps:cNvSpPr>
                          <a:spLocks noChangeArrowheads="1"/>
                        </wps:cNvSpPr>
                        <wps:spPr bwMode="auto">
                          <a:xfrm>
                            <a:off x="5163496" y="1219200"/>
                            <a:ext cx="179201" cy="276860"/>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856" name="Rectangle 2846"/>
                        <wps:cNvSpPr>
                          <a:spLocks noChangeArrowheads="1"/>
                        </wps:cNvSpPr>
                        <wps:spPr bwMode="auto">
                          <a:xfrm>
                            <a:off x="2815023" y="381000"/>
                            <a:ext cx="348970" cy="31432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857" name="Rectangle 2849"/>
                        <wps:cNvSpPr>
                          <a:spLocks noChangeArrowheads="1"/>
                        </wps:cNvSpPr>
                        <wps:spPr bwMode="auto">
                          <a:xfrm>
                            <a:off x="3324331" y="1219200"/>
                            <a:ext cx="179201" cy="276860"/>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858" name="Rectangle 2847"/>
                        <wps:cNvSpPr>
                          <a:spLocks noChangeArrowheads="1"/>
                        </wps:cNvSpPr>
                        <wps:spPr bwMode="auto">
                          <a:xfrm>
                            <a:off x="2107652" y="838200"/>
                            <a:ext cx="179201" cy="39052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859" name="Rectangle 2845"/>
                        <wps:cNvSpPr>
                          <a:spLocks noChangeArrowheads="1"/>
                        </wps:cNvSpPr>
                        <wps:spPr bwMode="auto">
                          <a:xfrm>
                            <a:off x="1909588" y="238125"/>
                            <a:ext cx="330107" cy="31432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860" name="Rectangle 2864"/>
                        <wps:cNvSpPr>
                          <a:spLocks noChangeArrowheads="1"/>
                        </wps:cNvSpPr>
                        <wps:spPr bwMode="auto">
                          <a:xfrm>
                            <a:off x="457119" y="132715"/>
                            <a:ext cx="214412" cy="24828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2E63B9" w:rsidRDefault="005B792C" w:rsidP="005A44EF">
                              <w:pPr>
                                <w:pStyle w:val="af1"/>
                                <w:rPr>
                                  <w:rStyle w:val="aff9"/>
                                  <w:lang w:val="en-US"/>
                                </w:rPr>
                              </w:pPr>
                              <w:r w:rsidRPr="002E63B9">
                                <w:rPr>
                                  <w:rStyle w:val="aff9"/>
                                </w:rPr>
                                <w:t>A</w:t>
                              </w:r>
                            </w:p>
                          </w:txbxContent>
                        </wps:txbx>
                        <wps:bodyPr rot="0" vert="horz" wrap="square" lIns="36000" tIns="36000" rIns="36000" bIns="36000" anchor="ctr" anchorCtr="0" upright="1">
                          <a:noAutofit/>
                        </wps:bodyPr>
                      </wps:wsp>
                      <wps:wsp>
                        <wps:cNvPr id="2861" name="Rectangle 2865"/>
                        <wps:cNvSpPr>
                          <a:spLocks noChangeArrowheads="1"/>
                        </wps:cNvSpPr>
                        <wps:spPr bwMode="auto">
                          <a:xfrm>
                            <a:off x="1494597" y="952500"/>
                            <a:ext cx="215041" cy="24828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2E63B9" w:rsidRDefault="005B792C" w:rsidP="005A44EF">
                              <w:pPr>
                                <w:pStyle w:val="af1"/>
                                <w:rPr>
                                  <w:rStyle w:val="aff9"/>
                                  <w:lang w:val="en-US"/>
                                </w:rPr>
                              </w:pPr>
                              <w:r w:rsidRPr="002E63B9">
                                <w:rPr>
                                  <w:rStyle w:val="aff9"/>
                                </w:rPr>
                                <w:t>B</w:t>
                              </w:r>
                            </w:p>
                          </w:txbxContent>
                        </wps:txbx>
                        <wps:bodyPr rot="0" vert="horz" wrap="square" lIns="36000" tIns="36000" rIns="36000" bIns="36000" anchor="ctr" anchorCtr="0" upright="1">
                          <a:noAutofit/>
                        </wps:bodyPr>
                      </wps:wsp>
                    </wpc:wpc>
                  </a:graphicData>
                </a:graphic>
              </wp:inline>
            </w:drawing>
          </mc:Choice>
          <mc:Fallback>
            <w:pict>
              <v:group id="Полотно 2836" o:spid="_x0000_s2766" editas="canvas" style="width:439.35pt;height:124.5pt;mso-position-horizontal-relative:char;mso-position-vertical-relative:line" coordsize="55797,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">
                <v:shape id="_x0000_s2767" type="#_x0000_t75" style="position:absolute;width:55797;height:15811;visibility:visible;mso-wrap-style:square">
                  <v:fill o:detectmouseclick="t"/>
                  <v:path o:connecttype="none"/>
                </v:shape>
                <v:rect id="Rectangle 2837" o:spid="_x0000_s2768" style="position:absolute;left:704;top:666;width:17825;height:14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2PccA&#10;AADdAAAADwAAAGRycy9kb3ducmV2LnhtbESPQUvDQBSE74L/YXmCF2k2tqXU2G2RoNCDUBo9eHxm&#10;n5vY7Nuwuzbpv3cLhR6HmfmGWW1G24kj+dA6VvCY5SCIa6dbNgo+P94mSxAhImvsHJOCEwXYrG9v&#10;VlhoN/CejlU0IkE4FKigibEvpAx1QxZD5nri5P04bzEm6Y3UHocEt52c5vlCWmw5LTTYU9lQfaj+&#10;rIKd/zWv5n1xeqjIHMrvefk17Cql7u/Gl2cQkcZ4DV/aW61g+jSbw/lNeg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TNj3HAAAA3QAAAA8AAAAAAAAAAAAAAAAAmAIAAGRy&#10;cy9kb3ducmV2LnhtbFBLBQYAAAAABAAEAPUAAACMAwAAAAA=&#10;" strokeweight="1.5pt">
                  <v:stroke endarrowlength="long"/>
                  <v:shadow offset="6pt,6pt"/>
                  <v:textbox inset="1mm,1mm,1mm,1mm"/>
                </v:rect>
                <v:rect id="Rectangle 2838" o:spid="_x0000_s2769" style="position:absolute;left:19001;top:666;width:17832;height:14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TpsgA&#10;AADdAAAADwAAAGRycy9kb3ducmV2LnhtbESPQUsDMRSE70L/Q3gFL2Kzrba0a9Mii4IHobj10OPr&#10;5pnddvOyJLG7/fdGEDwOM/MNs94OthUX8qFxrGA6yUAQV043bBR87l/vlyBCRNbYOiYFVwqw3Yxu&#10;1phr1/MHXcpoRIJwyFFBHWOXSxmqmiyGieuIk/flvMWYpDdSe+wT3LZylmULabHhtFBjR0VN1bn8&#10;tgp2/mRezPvieleSORfHx+LQ70qlbsfD8xOISEP8D/+137SC2ephDr9v0hO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35OmyAAAAN0AAAAPAAAAAAAAAAAAAAAAAJgCAABk&#10;cnMvZG93bnJldi54bWxQSwUGAAAAAAQABAD1AAAAjQMAAAAA&#10;" strokeweight="1.5pt">
                  <v:stroke endarrowlength="long"/>
                  <v:shadow offset="6pt,6pt"/>
                  <v:textbox inset="1mm,1mm,1mm,1mm"/>
                </v:rect>
                <v:rect id="Rectangle 2839" o:spid="_x0000_s2770" style="position:absolute;left:37393;top:654;width:17825;height:14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0N0ccA&#10;AADdAAAADwAAAGRycy9kb3ducmV2LnhtbESPQUvDQBSE74L/YXkFL9JurBJs7LZIUPAglKYeenzN&#10;Pjdps2/D7tqk/94VhB6HmfmGWa5H24kz+dA6VvAwy0AQ1063bBR87d6nzyBCRNbYOSYFFwqwXt3e&#10;LLHQbuAtnatoRIJwKFBBE2NfSBnqhiyGmeuJk/ftvMWYpDdSexwS3HZynmW5tNhyWmiwp7Kh+lT9&#10;WAUbfzRv5jO/3FdkTuXhqdwPm0qpu8n4+gIi0hiv4f/2h1YwXzzm8PcmP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NDdHHAAAA3QAAAA8AAAAAAAAAAAAAAAAAmAIAAGRy&#10;cy9kb3ducmV2LnhtbFBLBQYAAAAABAAEAPUAAACMAwAAAAA=&#10;" strokeweight="1.5pt">
                  <v:stroke endarrowlength="long"/>
                  <v:shadow offset="6pt,6pt"/>
                  <v:textbox inset="1mm,1mm,1mm,1mm"/>
                </v:rect>
                <v:rect id="Rectangle 2840" o:spid="_x0000_s2771" style="position:absolute;left:798;top:2381;width:3301;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TqccA&#10;AADdAAAADwAAAGRycy9kb3ducmV2LnhtbESPQUsDMRSE70L/Q3gFb21ixarrpqVKK1LxYC14fWze&#10;bpZuXrabdLv+eyMUPA4z8w2TLwfXiJ66UHvWcDNVIIgLb2quNOy/NpMHECEiG2w8k4YfCrBcjK5y&#10;zIw/8yf1u1iJBOGQoQYbY5tJGQpLDsPUt8TJK33nMCbZVdJ0eE5w18iZUnPpsOa0YLGlF0vFYXdy&#10;GvrjZnjF9cf2qJ5VebefB/v+XWh9PR5WTyAiDfE/fGm/GQ2zx9t7+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mU6nHAAAA3QAAAA8AAAAAAAAAAAAAAAAAmAIAAGRy&#10;cy9kb3ducmV2LnhtbFBLBQYAAAAABAAEAPUAAACMAwAAAAA=&#10;">
                  <v:stroke endarrowlength="long"/>
                  <v:shadow offset="6pt,6pt"/>
                  <v:textbox inset="1mm,1mm,1mm,1mm"/>
                </v:rect>
                <v:rect id="Rectangle 2841" o:spid="_x0000_s2772" style="position:absolute;left:9852;top:3810;width:3490;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nH28MA&#10;AADdAAAADwAAAGRycy9kb3ducmV2LnhtbERPTWsCMRC9F/wPYYTeNNGitFujqFSRSg9VweuwGTdL&#10;N5N1k67rv28OQo+P9z1bdK4SLTWh9KxhNFQgiHNvSi40nI6bwSuIEJENVp5Jw50CLOa9pxlmxt/4&#10;m9pDLEQK4ZChBhtjnUkZcksOw9DXxIm7+MZhTLAppGnwlsJdJcdKTaXDklODxZrWlvKfw6/T0F43&#10;3RY/vj6vaqUuk9M02P051/q53y3fQUTq4r/44d4ZDeO3lzQ3vUlP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nH28MAAADdAAAADwAAAAAAAAAAAAAAAACYAgAAZHJzL2Rv&#10;d25yZXYueG1sUEsFBgAAAAAEAAQA9QAAAIgDAAAAAA==&#10;">
                  <v:stroke endarrowlength="long"/>
                  <v:shadow offset="6pt,6pt"/>
                  <v:textbox inset="1mm,1mm,1mm,1mm"/>
                </v:rect>
                <v:rect id="Rectangle 2842" o:spid="_x0000_s2773" style="position:absolute;left:2779;top:8382;width:1792;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ViQMYA&#10;AADdAAAADwAAAGRycy9kb3ducmV2LnhtbESPQWsCMRSE70L/Q3iF3jSppaJbo6hokYqHWqHXx+a5&#10;Wbp5WTfpuv33piB4HGbmG2Y671wlWmpC6VnD80CBIM69KbnQcPza9McgQkQ2WHkmDX8UYD576E0x&#10;M/7Cn9QeYiEShEOGGmyMdSZlyC05DANfEyfv5BuHMcmmkKbBS4K7Sg6VGkmHJacFizWtLOU/h1+n&#10;oT1vundc7z/OaqlOr8dRsLvvXOunx27xBiJSF+/hW3trNAwnLxP4f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ViQMYAAADdAAAADwAAAAAAAAAAAAAAAACYAgAAZHJz&#10;L2Rvd25yZXYueG1sUEsFBgAAAAAEAAQA9QAAAIsDAAAAAA==&#10;">
                  <v:stroke endarrowlength="long"/>
                  <v:shadow offset="6pt,6pt"/>
                  <v:textbox inset="1mm,1mm,1mm,1mm"/>
                </v:rect>
                <v:rect id="Rectangle 2843" o:spid="_x0000_s2774" style="position:absolute;left:6457;top:9620;width:5470;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4oMMA&#10;AADdAAAADwAAAGRycy9kb3ducmV2LnhtbERPTWsCMRC9F/wPYYTeNFGqtFujqFSRSg9VweuwGTdL&#10;N5N1k67rv28OQo+P9z1bdK4SLTWh9KxhNFQgiHNvSi40nI6bwSuIEJENVp5Jw50CLOa9pxlmxt/4&#10;m9pDLEQK4ZChBhtjnUkZcksOw9DXxIm7+MZhTLAppGnwlsJdJcdKTaXDklODxZrWlvKfw6/T0F43&#10;3RY/vj6vaqUuk9M02P051/q53y3fQUTq4r/44d4ZDeO3l7Q/vUlP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m4oMMAAADdAAAADwAAAAAAAAAAAAAAAACYAgAAZHJzL2Rv&#10;d25yZXYueG1sUEsFBgAAAAAEAAQA9QAAAIgDAAAAAA==&#10;">
                  <v:stroke endarrowlength="long"/>
                  <v:shadow offset="6pt,6pt"/>
                  <v:textbox inset="1mm,1mm,1mm,1mm"/>
                </v:rect>
                <v:rect id="Rectangle 2844" o:spid="_x0000_s2775" style="position:absolute;left:14945;top:12192;width:1792;height:2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dO8YA&#10;AADdAAAADwAAAGRycy9kb3ducmV2LnhtbESPQWsCMRSE70L/Q3iF3jRRWrFbo6hokYqHWqHXx+a5&#10;Wbp5WTfpuv33piB4HGbmG2Y671wlWmpC6VnDcKBAEOfelFxoOH5t+hMQISIbrDyThj8KMJ899KaY&#10;GX/hT2oPsRAJwiFDDTbGOpMy5JYchoGviZN38o3DmGRTSNPgJcFdJUdKjaXDktOCxZpWlvKfw6/T&#10;0J433Tuu9x9ntVSnl+M42N13rvXTY7d4AxGpi/fwrb01Gkavz0P4f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UdO8YAAADdAAAADwAAAAAAAAAAAAAAAACYAgAAZHJz&#10;L2Rvd25yZXYueG1sUEsFBgAAAAAEAAQA9QAAAIsDAAAAAA==&#10;">
                  <v:stroke endarrowlength="long"/>
                  <v:shadow offset="6pt,6pt"/>
                  <v:textbox inset="1mm,1mm,1mm,1mm"/>
                </v:rect>
                <v:rect id="Rectangle 2848" o:spid="_x0000_s2776" style="position:absolute;left:24754;top:9620;width:5471;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eDTMYA&#10;AADdAAAADwAAAGRycy9kb3ducmV2LnhtbESPQWsCMRSE74L/ITyht5p0aaWuRlHRUlp6qApeH5vn&#10;ZunmZd2k6/bfN4WCx2FmvmHmy97VoqM2VJ41PIwVCOLCm4pLDcfD7v4ZRIjIBmvPpOGHAiwXw8Ec&#10;c+Ov/EndPpYiQTjkqMHG2ORShsKSwzD2DXHyzr51GJNsS2lavCa4q2Wm1EQ6rDgtWGxoY6n42n87&#10;Dd1l17/g9uPtotbq/HScBPt+KrS+G/WrGYhIfbyF/9uvRkM2fcz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eDTMYAAADdAAAADwAAAAAAAAAAAAAAAACYAgAAZHJz&#10;L2Rvd25yZXYueG1sUEsFBgAAAAAEAAQA9QAAAIsDAAAAAA==&#10;">
                  <v:stroke endarrowlength="long"/>
                  <v:shadow offset="6pt,6pt"/>
                  <v:textbox inset="1mm,1mm,1mm,1mm"/>
                </v:rect>
                <v:rect id="Rectangle 2858" o:spid="_x0000_s2777" style="position:absolute;left:43146;top:9525;width:5470;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m18YA&#10;AADdAAAADwAAAGRycy9kb3ducmV2LnhtbESPQWsCMRSE74L/ITyhN01qrbRbo6hUKZYeaoVeH5vn&#10;ZnHzsm7Sdf33plDocZiZb5jZonOVaKkJpWcN9yMFgjj3puRCw+FrM3wCESKywcozabhSgMW835th&#10;ZvyFP6ndx0IkCIcMNdgY60zKkFtyGEa+Jk7e0TcOY5JNIU2DlwR3lRwrNZUOS04LFmtaW8pP+x+n&#10;oT1vui2+fuzOaqWOj4dpsO/fudZ3g275AiJSF//Df+03o2H8PHmA3zfp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sm18YAAADdAAAADwAAAAAAAAAAAAAAAACYAgAAZHJz&#10;L2Rvd25yZXYueG1sUEsFBgAAAAAEAAQA9QAAAIsDAAAAAA==&#10;">
                  <v:stroke endarrowlength="long"/>
                  <v:shadow offset="6pt,6pt"/>
                  <v:textbox inset="1mm,1mm,1mm,1mm"/>
                </v:rect>
                <v:rect id="Rectangle 2860" o:spid="_x0000_s2778" style="position:absolute;left:19001;top:2381;width:11224;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Mar74A&#10;AADdAAAADwAAAGRycy9kb3ducmV2LnhtbERPvQrCMBDeBd8hnOBmU0VFaqOIKIibVdDxaM622FxK&#10;E7W+vRkEx4/vP113phYval1lWcE4ikEQ51ZXXCi4nPejBQjnkTXWlknBhxysV/1eiom2bz7RK/OF&#10;CCHsElRQet8kUrq8JIMusg1x4O62NegDbAupW3yHcFPLSRzPpcGKQ0OJDW1Lyh/Z0yi4obvtm09x&#10;YVdtzrPt7podu6tSw0G3WYLw1Pm/+Oc+aAWTxTTMDW/CE5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KDGq++AAAA3QAAAA8AAAAAAAAAAAAAAAAAmAIAAGRycy9kb3ducmV2&#10;LnhtbFBLBQYAAAAABAAEAPUAAACDAwAAAAA=&#10;" filled="f" strokeweight="1pt">
                  <v:stroke dashstyle="dash" endarrowlength="long"/>
                  <v:shadow offset="6pt,6pt"/>
                  <v:textbox inset="1mm,1mm,1mm,1mm"/>
                </v:rect>
                <v:rect id="Rectangle 2861" o:spid="_x0000_s2779" style="position:absolute;left:28150;top:3810;width:6885;height:11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MAA&#10;AADdAAAADwAAAGRycy9kb3ducmV2LnhtbESPwQrCMBBE74L/EFbwpqmiotUoIgrizSrocWnWtths&#10;ShO1/r0RBI/DzLxhFqvGlOJJtSssKxj0IxDEqdUFZwrOp11vCsJ5ZI2lZVLwJgerZbu1wFjbFx/p&#10;mfhMBAi7GBXk3lexlC7NyaDr24o4eDdbG/RB1pnUNb4C3JRyGEUTabDgsJBjRZuc0nvyMAqu6K67&#10;6p2d2RXr03izvSSH5qJUt9Os5yA8Nf4f/rX3WsFwOprB9014An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NMAAAADdAAAADwAAAAAAAAAAAAAAAACYAgAAZHJzL2Rvd25y&#10;ZXYueG1sUEsFBgAAAAAEAAQA9QAAAIUDAAAAAA==&#10;" filled="f" strokeweight="1pt">
                  <v:stroke dashstyle="dash" endarrowlength="long"/>
                  <v:shadow offset="6pt,6pt"/>
                  <v:textbox inset="1mm,1mm,1mm,1mm"/>
                </v:rect>
                <v:rect id="Rectangle 2862" o:spid="_x0000_s2780" style="position:absolute;left:37393;top:2286;width:12732;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yAdL0A&#10;AADdAAAADwAAAGRycy9kb3ducmV2LnhtbERPvQrCMBDeBd8hnOCmqYIi1bSIKIibVajj0ZxtsbmU&#10;Jmp9ezMIjh/f/ybtTSNe1LnasoLZNAJBXFhdc6ngejlMViCcR9bYWCYFH3KQJsPBBmNt33ymV+ZL&#10;EULYxaig8r6NpXRFRQbd1LbEgbvbzqAPsCul7vAdwk0j51G0lAZrDg0VtrSrqHhkT6Pghu52aD/l&#10;lV29vSx2+zw79blS41G/XYPw1Pu/+Oc+agXz1SLsD2/CE5DJ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SyAdL0AAADdAAAADwAAAAAAAAAAAAAAAACYAgAAZHJzL2Rvd25yZXYu&#10;eG1sUEsFBgAAAAAEAAQA9QAAAIIDAAAAAA==&#10;" filled="f" strokeweight="1pt">
                  <v:stroke dashstyle="dash" endarrowlength="long"/>
                  <v:shadow offset="6pt,6pt"/>
                  <v:textbox inset="1mm,1mm,1mm,1mm"/>
                </v:rect>
                <v:rect id="Rectangle 2863" o:spid="_x0000_s2781" style="position:absolute;left:39468;top:8286;width:13958;height:6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l78AA&#10;AADdAAAADwAAAGRycy9kb3ducmV2LnhtbESPwQrCMBBE74L/EFbwpqmCItW0iCiIN6ugx6VZ22Kz&#10;KU3U+vdGEDwOM/OGWaWdqcWTWldZVjAZRyCIc6srLhScT7vRAoTzyBpry6TgTQ7SpN9bYazti4/0&#10;zHwhAoRdjApK75tYSpeXZNCNbUMcvJttDfog20LqFl8Bbmo5jaK5NFhxWCixoU1J+T17GAVXdNdd&#10;8y7O7Kr1abbZXrJDd1FqOOjWSxCeOv8P/9p7rWC6mE3g+yY8AZ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Al78AAAADdAAAADwAAAAAAAAAAAAAAAACYAgAAZHJzL2Rvd25y&#10;ZXYueG1sUEsFBgAAAAAEAAQA9QAAAIUDAAAAAA==&#10;" filled="f" strokeweight="1pt">
                  <v:stroke dashstyle="dash" endarrowlength="long"/>
                  <v:shadow offset="6pt,6pt"/>
                  <v:textbox inset="1mm,1mm,1mm,1mm"/>
                </v:rect>
                <v:rect id="Rectangle 2855" o:spid="_x0000_s2782" style="position:absolute;left:37487;top:2286;width:3301;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8aDMUA&#10;AADdAAAADwAAAGRycy9kb3ducmV2LnhtbESPQWsCMRSE70L/Q3hCb5q4oMjWKFpqKRUPtYLXx+a5&#10;Wdy8rJt03f77RhB6HGbmG2ax6l0tOmpD5VnDZKxAEBfeVFxqOH5vR3MQISIbrD2Thl8KsFo+DRaY&#10;G3/jL+oOsRQJwiFHDTbGJpcyFJYchrFviJN39q3DmGRbStPiLcFdLTOlZtJhxWnBYkOvlorL4cdp&#10;6K7b/h3f9p9XtVHn6XEW7O5UaP087NcvICL18T/8aH8YDdl8msH9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7xoMxQAAAN0AAAAPAAAAAAAAAAAAAAAAAJgCAABkcnMv&#10;ZG93bnJldi54bWxQSwUGAAAAAAQABAD1AAAAigMAAAAA&#10;">
                  <v:stroke endarrowlength="long"/>
                  <v:shadow offset="6pt,6pt"/>
                  <v:textbox inset="1mm,1mm,1mm,1mm"/>
                </v:rect>
                <v:rect id="Rectangle 2856" o:spid="_x0000_s2783" style="position:absolute;left:46636;top:3810;width:3489;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l8YA&#10;AADdAAAADwAAAGRycy9kb3ducmV2LnhtbESPT2sCMRTE7wW/Q3iF3jSpRVm2RqmlirR48A/0+tg8&#10;N0s3L+smruu3bwpCj8PM/IaZLXpXi47aUHnW8DxSIIgLbyouNRwPq2EGIkRkg7Vn0nCjAIv54GGG&#10;ufFX3lG3j6VIEA45arAxNrmUobDkMIx8Q5y8k28dxiTbUpoWrwnuajlWaiodVpwWLDb0bqn42V+c&#10;hu686tf4sf08q6U6TY7TYL++C62fHvu3VxCR+vgfvrc3RsM4m7zA35v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O/l8YAAADdAAAADwAAAAAAAAAAAAAAAACYAgAAZHJz&#10;L2Rvd25yZXYueG1sUEsFBgAAAAAEAAQA9QAAAIsDAAAAAA==&#10;">
                  <v:stroke endarrowlength="long"/>
                  <v:shadow offset="6pt,6pt"/>
                  <v:textbox inset="1mm,1mm,1mm,1mm"/>
                </v:rect>
                <v:rect id="Rectangle 2857" o:spid="_x0000_s2784" style="position:absolute;left:39468;top:8286;width:1792;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n48YA&#10;AADdAAAADwAAAGRycy9kb3ducmV2LnhtbESPT2sCMRTE7wW/Q3iF3jSpVFm2RqmlirR48A/0+tg8&#10;N0s3L+smruu3bwpCj8PM/IaZLXpXi47aUHnW8DxSIIgLbyouNRwPq2EGIkRkg7Vn0nCjAIv54GGG&#10;ufFX3lG3j6VIEA45arAxNrmUobDkMIx8Q5y8k28dxiTbUpoWrwnuajlWaiodVpwWLDb0bqn42V+c&#10;hu686tf4sf08q6U6TY7TYL++C62fHvu3VxCR+vgfvrc3RsM4m7zA35v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on48YAAADdAAAADwAAAAAAAAAAAAAAAACYAgAAZHJz&#10;L2Rvd25yZXYueG1sUEsFBgAAAAAEAAQA9QAAAIsDAAAAAA==&#10;">
                  <v:stroke endarrowlength="long"/>
                  <v:shadow offset="6pt,6pt"/>
                  <v:textbox inset="1mm,1mm,1mm,1mm"/>
                </v:rect>
                <v:rect id="Rectangle 2859" o:spid="_x0000_s2785" style="position:absolute;left:51634;top:12192;width:1792;height:2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CeMUA&#10;AADdAAAADwAAAGRycy9kb3ducmV2LnhtbESPQWsCMRSE70L/Q3hCb5oorMjWKFpqKZUetILXx+a5&#10;Wdy8rJt03f77Rih4HGbmG2ax6l0tOmpD5VnDZKxAEBfeVFxqOH5vR3MQISIbrD2Thl8KsFo+DRaY&#10;G3/jPXWHWIoE4ZCjBhtjk0sZCksOw9g3xMk7+9ZhTLItpWnxluCullOlZtJhxWnBYkOvlorL4cdp&#10;6K7b/h3fvj6vaqPO2XEW7O5UaP087NcvICL18RH+b38YDdN5lsH9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oJ4xQAAAN0AAAAPAAAAAAAAAAAAAAAAAJgCAABkcnMv&#10;ZG93bnJldi54bWxQSwUGAAAAAAQABAD1AAAAigMAAAAA&#10;">
                  <v:stroke endarrowlength="long"/>
                  <v:shadow offset="6pt,6pt"/>
                  <v:textbox inset="1mm,1mm,1mm,1mm"/>
                </v:rect>
                <v:rect id="Rectangle 2846" o:spid="_x0000_s2786" style="position:absolute;left:28150;top:3810;width:3489;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cD8UA&#10;AADdAAAADwAAAGRycy9kb3ducmV2LnhtbESPQWsCMRSE74L/ITyhN00UXGQ1SitapKWHqtDrY/Pc&#10;LN28rJu4rv++KRR6HGbmG2a16V0tOmpD5VnDdKJAEBfeVFxqOJ/24wWIEJEN1p5Jw4MCbNbDwQpz&#10;4+/8Sd0xliJBOOSowcbY5FKGwpLDMPENcfIuvnUYk2xLaVq8J7ir5UypTDqsOC1YbGhrqfg+3pyG&#10;7rrvX3H38XZVL+oyP2fBvn8VWj+N+ucliEh9/A//tQ9Gw2wxz+D3TX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BwPxQAAAN0AAAAPAAAAAAAAAAAAAAAAAJgCAABkcnMv&#10;ZG93bnJldi54bWxQSwUGAAAAAAQABAD1AAAAigMAAAAA&#10;">
                  <v:stroke endarrowlength="long"/>
                  <v:shadow offset="6pt,6pt"/>
                  <v:textbox inset="1mm,1mm,1mm,1mm"/>
                </v:rect>
                <v:rect id="Rectangle 2849" o:spid="_x0000_s2787" style="position:absolute;left:33243;top:12192;width:1792;height:2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i5lMYA&#10;AADdAAAADwAAAGRycy9kb3ducmV2LnhtbESPT2sCMRTE74V+h/AKvWlSQSurUWyppVg8+Ae8PjbP&#10;zeLmZd2k6/rtjSD0OMzMb5jpvHOVaKkJpWcNb30Fgjj3puRCw3637I1BhIhssPJMGq4UYD57fppi&#10;ZvyFN9RuYyEShEOGGmyMdSZlyC05DH1fEyfv6BuHMcmmkKbBS4K7Sg6UGkmHJacFizV9WspP2z+n&#10;oT0vu2/8Wq/O6kMdh/tRsL+HXOvXl24xARGpi//hR/vHaBiMh+9wf5Oe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i5lMYAAADdAAAADwAAAAAAAAAAAAAAAACYAgAAZHJz&#10;L2Rvd25yZXYueG1sUEsFBgAAAAAEAAQA9QAAAIsDAAAAAA==&#10;">
                  <v:stroke endarrowlength="long"/>
                  <v:shadow offset="6pt,6pt"/>
                  <v:textbox inset="1mm,1mm,1mm,1mm"/>
                </v:rect>
                <v:rect id="Rectangle 2847" o:spid="_x0000_s2788" style="position:absolute;left:21076;top:8382;width:1792;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t5sMA&#10;AADdAAAADwAAAGRycy9kb3ducmV2LnhtbERPz2vCMBS+C/4P4Qm7aaKgSNcom8wxNjzoBK+P5rUp&#10;Ni+1yWr33y+HgceP73e+HVwjeupC7VnDfKZAEBfe1FxpOH/vp2sQISIbbDyThl8KsN2MRzlmxt/5&#10;SP0pViKFcMhQg42xzaQMhSWHYeZb4sSVvnMYE+wqaTq8p3DXyIVSK+mw5tRgsaWdpeJ6+nEa+tt+&#10;eMe3w+dNvapyeV4F+3UptH6aDC/PICIN8SH+d38YDYv1Ms1Nb9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ct5sMAAADdAAAADwAAAAAAAAAAAAAAAACYAgAAZHJzL2Rv&#10;d25yZXYueG1sUEsFBgAAAAAEAAQA9QAAAIgDAAAAAA==&#10;">
                  <v:stroke endarrowlength="long"/>
                  <v:shadow offset="6pt,6pt"/>
                  <v:textbox inset="1mm,1mm,1mm,1mm"/>
                </v:rect>
                <v:rect id="Rectangle 2845" o:spid="_x0000_s2789" style="position:absolute;left:19095;top:2381;width:3301;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IfcYA&#10;AADdAAAADwAAAGRycy9kb3ducmV2LnhtbESPQWsCMRSE7wX/Q3iCt5pUUOzWKFW0iMVDt0Kvj81z&#10;s3Tzsm7Sdf33plDocZiZb5jFqne16KgNlWcNT2MFgrjwpuJSw+lz9zgHESKywdozabhRgNVy8LDA&#10;zPgrf1CXx1IkCIcMNdgYm0zKUFhyGMa+IU7e2bcOY5JtKU2L1wR3tZwoNZMOK04LFhvaWCq+8x+n&#10;obvs+jfcHg8XtVbn6WkW7PtXofVo2L++gIjUx//wX3tvNEzm02f4fZ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uIfcYAAADdAAAADwAAAAAAAAAAAAAAAACYAgAAZHJz&#10;L2Rvd25yZXYueG1sUEsFBgAAAAAEAAQA9QAAAIsDAAAAAA==&#10;">
                  <v:stroke endarrowlength="long"/>
                  <v:shadow offset="6pt,6pt"/>
                  <v:textbox inset="1mm,1mm,1mm,1mm"/>
                </v:rect>
                <v:rect id="Rectangle 2864" o:spid="_x0000_s2790" style="position:absolute;left:4571;top:1327;width:2144;height:2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Q1cAA&#10;AADdAAAADwAAAGRycy9kb3ducmV2LnhtbERPz2vCMBS+D/Y/hCd4W9N6CNIZRYXBQBCmsvMjebbF&#10;5qU0WZv998th4PHj+73ZJdeLicbQedZQFSUIYuNtx42G2/XjbQ0iRGSLvWfS8EsBdtvXlw3W1s/8&#10;RdMlNiKHcKhRQxvjUEsZTEsOQ+EH4szd/egwZjg20o4453DXy1VZKumw49zQ4kDHlszj8uM0mE71&#10;VTqRuR7s93xOlZpOXmm9XKT9O4hIKT7F/+5Pq2G1Vnl/fpOf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cQ1cAAAADdAAAADwAAAAAAAAAAAAAAAACYAgAAZHJzL2Rvd25y&#10;ZXYueG1sUEsFBgAAAAAEAAQA9QAAAIUDAAAAAA==&#10;" stroked="f">
                  <v:shadow offset="6pt,6pt"/>
                  <v:textbox inset="1mm,1mm,1mm,1mm">
                    <w:txbxContent>
                      <w:p w:rsidR="00AB6496" w:rsidRPr="002E63B9" w:rsidRDefault="00AB6496" w:rsidP="005A44EF">
                        <w:pPr>
                          <w:pStyle w:val="af1"/>
                          <w:rPr>
                            <w:rStyle w:val="aff9"/>
                            <w:lang w:val="en-US"/>
                          </w:rPr>
                        </w:pPr>
                        <w:r w:rsidRPr="002E63B9">
                          <w:rPr>
                            <w:rStyle w:val="aff9"/>
                          </w:rPr>
                          <w:t>A</w:t>
                        </w:r>
                      </w:p>
                    </w:txbxContent>
                  </v:textbox>
                </v:rect>
                <v:rect id="Rectangle 2865" o:spid="_x0000_s2791" style="position:absolute;left:14945;top:9525;width:2151;height:2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TsMA&#10;AADdAAAADwAAAGRycy9kb3ducmV2LnhtbESPwWrDMBBE74H+g9hCb4lsH0Rwo4S0UCgYCk1Czou0&#10;tU2slbFUW/37qlDIcZiZN8zukNwgZppC71lDuSlAEBtve241XM5v6y2IEJEtDp5Jww8FOOwfVjus&#10;rV/4k+ZTbEWGcKhRQxfjWEsZTEcOw8aPxNn78pPDmOXUSjvhkuFukFVRKOmw57zQ4UivHZnb6dtp&#10;ML0aytSQOb/Y6/KRSjU3Xmn99JiOzyAipXgP/7ffrYZqq0r4e5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1TsMAAADdAAAADwAAAAAAAAAAAAAAAACYAgAAZHJzL2Rv&#10;d25yZXYueG1sUEsFBgAAAAAEAAQA9QAAAIgDAAAAAA==&#10;" stroked="f">
                  <v:shadow offset="6pt,6pt"/>
                  <v:textbox inset="1mm,1mm,1mm,1mm">
                    <w:txbxContent>
                      <w:p w:rsidR="00AB6496" w:rsidRPr="002E63B9" w:rsidRDefault="00AB6496" w:rsidP="005A44EF">
                        <w:pPr>
                          <w:pStyle w:val="af1"/>
                          <w:rPr>
                            <w:rStyle w:val="aff9"/>
                            <w:lang w:val="en-US"/>
                          </w:rPr>
                        </w:pPr>
                        <w:r w:rsidRPr="002E63B9">
                          <w:rPr>
                            <w:rStyle w:val="aff9"/>
                          </w:rPr>
                          <w:t>B</w:t>
                        </w:r>
                      </w:p>
                    </w:txbxContent>
                  </v:textbox>
                </v:rect>
                <w10:anchorlock/>
              </v:group>
            </w:pict>
          </mc:Fallback>
        </mc:AlternateContent>
      </w:r>
    </w:p>
    <w:p w:rsidR="00E02409" w:rsidRDefault="00E02409" w:rsidP="0072290E">
      <w:pPr>
        <w:jc w:val="center"/>
        <w:rPr>
          <w:lang w:val="ru-RU"/>
        </w:rPr>
      </w:pPr>
      <w:r>
        <w:t xml:space="preserve">Рис. 14.12. Стратегії розбиття </w:t>
      </w:r>
      <w:r w:rsidRPr="00E02409">
        <w:rPr>
          <w:rStyle w:val="aff9"/>
        </w:rPr>
        <w:t>R</w:t>
      </w:r>
      <w:r>
        <w:t xml:space="preserve">-дерева та </w:t>
      </w:r>
      <w:r w:rsidRPr="00E02409">
        <w:rPr>
          <w:rStyle w:val="aff9"/>
        </w:rPr>
        <w:t>R</w:t>
      </w:r>
      <w:r w:rsidRPr="00E02409">
        <w:rPr>
          <w:rStyle w:val="aff9"/>
          <w:lang w:val="ru-RU"/>
        </w:rPr>
        <w:t>*</w:t>
      </w:r>
      <w:r w:rsidRPr="00E02409">
        <w:t>-</w:t>
      </w:r>
      <w:r>
        <w:rPr>
          <w:lang w:val="ru-RU"/>
        </w:rPr>
        <w:t>дерева</w:t>
      </w:r>
    </w:p>
    <w:p w:rsidR="005A44EF" w:rsidRPr="005A44EF" w:rsidRDefault="005A44EF" w:rsidP="005A44EF">
      <w:r w:rsidRPr="005A44EF">
        <w:t xml:space="preserve">Алгоритм розбиття </w:t>
      </w:r>
      <w:r w:rsidRPr="005A44EF">
        <w:rPr>
          <w:rStyle w:val="aff9"/>
        </w:rPr>
        <w:t>R</w:t>
      </w:r>
      <w:r w:rsidRPr="005A44EF">
        <w:t>-дерева обирає спочатку два перших об</w:t>
      </w:r>
      <w:r>
        <w:t>'</w:t>
      </w:r>
      <w:r w:rsidRPr="005A44EF">
        <w:t xml:space="preserve">єкта </w:t>
      </w:r>
      <w:r w:rsidRPr="005A44EF">
        <w:rPr>
          <w:rStyle w:val="aff9"/>
        </w:rPr>
        <w:t>А</w:t>
      </w:r>
      <w:r w:rsidRPr="005A44EF">
        <w:t xml:space="preserve"> та </w:t>
      </w:r>
      <w:r w:rsidRPr="005A44EF">
        <w:rPr>
          <w:rStyle w:val="aff9"/>
        </w:rPr>
        <w:t>В</w:t>
      </w:r>
      <w:r w:rsidRPr="005A44EF">
        <w:t xml:space="preserve">, та ініціалізує відповідно групи </w:t>
      </w:r>
      <w:r w:rsidRPr="005A44EF">
        <w:rPr>
          <w:rStyle w:val="aff9"/>
        </w:rPr>
        <w:t>G</w:t>
      </w:r>
      <w:r w:rsidRPr="005A44EF">
        <w:rPr>
          <w:rStyle w:val="aff9"/>
          <w:vertAlign w:val="subscript"/>
        </w:rPr>
        <w:t>1</w:t>
      </w:r>
      <w:r w:rsidRPr="005A44EF">
        <w:t xml:space="preserve"> та </w:t>
      </w:r>
      <w:r w:rsidRPr="005A44EF">
        <w:rPr>
          <w:rStyle w:val="aff9"/>
        </w:rPr>
        <w:t>G</w:t>
      </w:r>
      <w:r w:rsidRPr="005A44EF">
        <w:rPr>
          <w:rStyle w:val="aff9"/>
          <w:vertAlign w:val="subscript"/>
        </w:rPr>
        <w:t>2</w:t>
      </w:r>
      <w:r w:rsidRPr="005A44EF">
        <w:t xml:space="preserve">. </w:t>
      </w:r>
      <w:r w:rsidR="00E741F5">
        <w:t>Оскільки</w:t>
      </w:r>
      <w:r w:rsidRPr="005A44EF">
        <w:t xml:space="preserve"> об</w:t>
      </w:r>
      <w:r>
        <w:t>'</w:t>
      </w:r>
      <w:r w:rsidRPr="005A44EF">
        <w:t xml:space="preserve">єкт </w:t>
      </w:r>
      <w:r w:rsidRPr="005A44EF">
        <w:rPr>
          <w:rStyle w:val="aff9"/>
        </w:rPr>
        <w:t>А</w:t>
      </w:r>
      <w:r w:rsidRPr="005A44EF">
        <w:t xml:space="preserve"> значно більший ніж об</w:t>
      </w:r>
      <w:r>
        <w:t>'</w:t>
      </w:r>
      <w:r w:rsidRPr="005A44EF">
        <w:t xml:space="preserve">єкт </w:t>
      </w:r>
      <w:r w:rsidRPr="005A44EF">
        <w:rPr>
          <w:rStyle w:val="aff9"/>
        </w:rPr>
        <w:t>В</w:t>
      </w:r>
      <w:r w:rsidRPr="005A44EF">
        <w:t xml:space="preserve">, то алгоритм розбиття </w:t>
      </w:r>
      <w:r w:rsidRPr="005A44EF">
        <w:rPr>
          <w:rStyle w:val="aff9"/>
        </w:rPr>
        <w:t>R</w:t>
      </w:r>
      <w:r w:rsidRPr="005A44EF">
        <w:t>-дерева на перших ітераціях буде додавати об</w:t>
      </w:r>
      <w:r>
        <w:t>'</w:t>
      </w:r>
      <w:r w:rsidRPr="005A44EF">
        <w:t xml:space="preserve">єкти до групи </w:t>
      </w:r>
      <w:r w:rsidRPr="005A44EF">
        <w:rPr>
          <w:rStyle w:val="aff9"/>
        </w:rPr>
        <w:t>G</w:t>
      </w:r>
      <w:r w:rsidRPr="005A44EF">
        <w:rPr>
          <w:rStyle w:val="aff9"/>
          <w:vertAlign w:val="subscript"/>
        </w:rPr>
        <w:t>1</w:t>
      </w:r>
      <w:r w:rsidRPr="005A44EF">
        <w:t>, що у подальшому призведе до неоптимального розподілення об</w:t>
      </w:r>
      <w:r>
        <w:t>'</w:t>
      </w:r>
      <w:r w:rsidRPr="005A44EF">
        <w:t>єктів у дереві.</w:t>
      </w:r>
    </w:p>
    <w:p w:rsidR="00431127" w:rsidRDefault="005A44EF" w:rsidP="005A44EF">
      <w:r w:rsidRPr="005A44EF">
        <w:t xml:space="preserve">Алгоритм розбиття </w:t>
      </w:r>
      <w:r w:rsidRPr="005A44EF">
        <w:rPr>
          <w:rStyle w:val="aff9"/>
        </w:rPr>
        <w:t>R*</w:t>
      </w:r>
      <w:r w:rsidRPr="005A44EF">
        <w:t xml:space="preserve">-дерева проводить розбиття відносно вісі </w:t>
      </w:r>
      <w:r w:rsidRPr="005A44EF">
        <w:rPr>
          <w:rStyle w:val="aff9"/>
        </w:rPr>
        <w:t>X</w:t>
      </w:r>
      <w:r w:rsidRPr="005A44EF">
        <w:t xml:space="preserve">, що дозволяє уникнути перетину директивних прямокутників двох груп. Для знаходження вісі розбиття прямокутники сортують за мінімальним або максимальним параметром. Кількість операцій дорівнює </w:t>
      </w:r>
      <w:r w:rsidRPr="005A44EF">
        <w:rPr>
          <w:rStyle w:val="aff9"/>
        </w:rPr>
        <w:t>2</w:t>
      </w:r>
      <w:r w:rsidRPr="005A44EF">
        <w:t>(</w:t>
      </w:r>
      <w:r w:rsidRPr="005A44EF">
        <w:rPr>
          <w:rStyle w:val="aff9"/>
        </w:rPr>
        <w:t>2</w:t>
      </w:r>
      <w:r w:rsidRPr="005A44EF">
        <w:t>(</w:t>
      </w:r>
      <w:r w:rsidRPr="005A44EF">
        <w:rPr>
          <w:rStyle w:val="aff9"/>
        </w:rPr>
        <w:t>М-2m+2</w:t>
      </w:r>
      <w:r w:rsidRPr="005A44EF">
        <w:t>)). Враховуючи вісь, обирається розподілення об</w:t>
      </w:r>
      <w:r>
        <w:t>'</w:t>
      </w:r>
      <w:r w:rsidRPr="005A44EF">
        <w:t>єктів з мінімальним перекриттям. У випадку двох варіантів розподілення з однаковим перекриттям обирається варіант з мінімальною областю покриття</w:t>
      </w:r>
      <w:r>
        <w:t>.</w:t>
      </w:r>
    </w:p>
    <w:p w:rsidR="008C58C5" w:rsidRDefault="005A44EF" w:rsidP="007E6668">
      <w:r w:rsidRPr="00580305">
        <w:t xml:space="preserve">Інший важливий алгоритм </w:t>
      </w:r>
      <w:r w:rsidRPr="009F7639">
        <w:rPr>
          <w:rStyle w:val="aff9"/>
        </w:rPr>
        <w:t>R</w:t>
      </w:r>
      <w:r w:rsidR="009F7639" w:rsidRPr="009F7639">
        <w:rPr>
          <w:rStyle w:val="aff9"/>
        </w:rPr>
        <w:t>*</w:t>
      </w:r>
      <w:r w:rsidRPr="00580305">
        <w:t xml:space="preserve">-дерев </w:t>
      </w:r>
      <w:r w:rsidR="009F7639">
        <w:t>–</w:t>
      </w:r>
      <w:r w:rsidRPr="00580305">
        <w:t xml:space="preserve"> алгоритм вставки, який базується на принципі примусової повторної вставки об</w:t>
      </w:r>
      <w:r w:rsidR="009F7639">
        <w:t>'</w:t>
      </w:r>
      <w:r w:rsidRPr="00580305">
        <w:t>єкт</w:t>
      </w:r>
      <w:r w:rsidR="009F7639">
        <w:t>а</w:t>
      </w:r>
      <w:r w:rsidR="002E63B9">
        <w:t xml:space="preserve"> (рис. 14.13)</w:t>
      </w:r>
      <w:r w:rsidRPr="00580305">
        <w:t>.</w:t>
      </w:r>
    </w:p>
    <w:p w:rsidR="007E6668" w:rsidRDefault="007E6668" w:rsidP="007E6668">
      <w:r w:rsidRPr="00580305">
        <w:t>На рисунку 14.</w:t>
      </w:r>
      <w:r>
        <w:t>13</w:t>
      </w:r>
      <w:r w:rsidRPr="00580305">
        <w:t xml:space="preserve">, що ілюструє стратегію реорганізації </w:t>
      </w:r>
      <w:r w:rsidRPr="00673D54">
        <w:rPr>
          <w:rStyle w:val="aff9"/>
        </w:rPr>
        <w:t>R*</w:t>
      </w:r>
      <w:r w:rsidRPr="00580305">
        <w:t>-дерев при заповненні елементів, об</w:t>
      </w:r>
      <w:r>
        <w:t>'</w:t>
      </w:r>
      <w:r w:rsidRPr="00580305">
        <w:t xml:space="preserve">єкт </w:t>
      </w:r>
      <w:r w:rsidRPr="00FB0909">
        <w:rPr>
          <w:rStyle w:val="aff9"/>
        </w:rPr>
        <w:t>8</w:t>
      </w:r>
      <w:r w:rsidRPr="00580305">
        <w:t xml:space="preserve"> вставлен</w:t>
      </w:r>
      <w:r>
        <w:t>ий</w:t>
      </w:r>
      <w:r w:rsidRPr="00580305">
        <w:t xml:space="preserve"> </w:t>
      </w:r>
      <w:r>
        <w:t>в</w:t>
      </w:r>
      <w:r w:rsidRPr="00580305">
        <w:t xml:space="preserve"> існуюче дерево, що викликало пере</w:t>
      </w:r>
      <w:r>
        <w:t>п</w:t>
      </w:r>
      <w:r w:rsidRPr="00580305">
        <w:t>овнення вузла</w:t>
      </w:r>
      <w:r w:rsidRPr="00580305">
        <w:rPr>
          <w:rStyle w:val="af5"/>
        </w:rPr>
        <w:t xml:space="preserve"> </w:t>
      </w:r>
      <w:r w:rsidRPr="00FB0909">
        <w:rPr>
          <w:rStyle w:val="aff9"/>
        </w:rPr>
        <w:t>v</w:t>
      </w:r>
      <w:r w:rsidRPr="00FB0909">
        <w:t>,</w:t>
      </w:r>
      <w:r w:rsidRPr="00580305">
        <w:t xml:space="preserve"> алгоритм вставки </w:t>
      </w:r>
      <w:r w:rsidRPr="00FB0909">
        <w:rPr>
          <w:rStyle w:val="aff9"/>
        </w:rPr>
        <w:t>R</w:t>
      </w:r>
      <w:r w:rsidRPr="00580305">
        <w:t>-дерева виконає міс</w:t>
      </w:r>
      <w:r>
        <w:t>ц</w:t>
      </w:r>
      <w:r w:rsidRPr="00580305">
        <w:t>еву реорганізацію, що призведе до небажаного перекриття сторінок дерева.</w:t>
      </w:r>
    </w:p>
    <w:p w:rsidR="002E63B9" w:rsidRDefault="002B40B8" w:rsidP="0072290E">
      <w:pPr>
        <w:jc w:val="center"/>
      </w:pPr>
      <w:r>
        <w:rPr>
          <w:noProof/>
          <w:lang w:eastAsia="uk-UA"/>
        </w:rPr>
        <w:lastRenderedPageBreak/>
        <mc:AlternateContent>
          <mc:Choice Requires="wpc">
            <w:drawing>
              <wp:inline distT="0" distB="0" distL="0" distR="0">
                <wp:extent cx="5579745" cy="1581150"/>
                <wp:effectExtent l="0" t="0" r="1905" b="0"/>
                <wp:docPr id="2866" name="Полотно 28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66" name="Rectangle 2868"/>
                        <wps:cNvSpPr>
                          <a:spLocks noChangeArrowheads="1"/>
                        </wps:cNvSpPr>
                        <wps:spPr bwMode="auto">
                          <a:xfrm>
                            <a:off x="51922" y="66675"/>
                            <a:ext cx="1795118" cy="1440180"/>
                          </a:xfrm>
                          <a:prstGeom prst="rect">
                            <a:avLst/>
                          </a:prstGeom>
                          <a:solidFill>
                            <a:srgbClr val="FFFFFF"/>
                          </a:solidFill>
                          <a:ln w="19050">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167" name="Rectangle 2869"/>
                        <wps:cNvSpPr>
                          <a:spLocks noChangeArrowheads="1"/>
                        </wps:cNvSpPr>
                        <wps:spPr bwMode="auto">
                          <a:xfrm>
                            <a:off x="1894530" y="66675"/>
                            <a:ext cx="1795751" cy="1438910"/>
                          </a:xfrm>
                          <a:prstGeom prst="rect">
                            <a:avLst/>
                          </a:prstGeom>
                          <a:solidFill>
                            <a:srgbClr val="FFFFFF"/>
                          </a:solidFill>
                          <a:ln w="19050">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168" name="Rectangle 2870"/>
                        <wps:cNvSpPr>
                          <a:spLocks noChangeArrowheads="1"/>
                        </wps:cNvSpPr>
                        <wps:spPr bwMode="auto">
                          <a:xfrm>
                            <a:off x="3737137" y="66675"/>
                            <a:ext cx="1795118" cy="1440180"/>
                          </a:xfrm>
                          <a:prstGeom prst="rect">
                            <a:avLst/>
                          </a:prstGeom>
                          <a:solidFill>
                            <a:srgbClr val="FFFFFF"/>
                          </a:solidFill>
                          <a:ln w="19050">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169" name="Rectangle 2871"/>
                        <wps:cNvSpPr>
                          <a:spLocks noChangeArrowheads="1"/>
                        </wps:cNvSpPr>
                        <wps:spPr bwMode="auto">
                          <a:xfrm>
                            <a:off x="1305655" y="135890"/>
                            <a:ext cx="397015" cy="18097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170" name="Rectangle 2873"/>
                        <wps:cNvSpPr>
                          <a:spLocks noChangeArrowheads="1"/>
                        </wps:cNvSpPr>
                        <wps:spPr bwMode="auto">
                          <a:xfrm>
                            <a:off x="393849" y="1200785"/>
                            <a:ext cx="180462" cy="21145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171" name="Rectangle 2874"/>
                        <wps:cNvSpPr>
                          <a:spLocks noChangeArrowheads="1"/>
                        </wps:cNvSpPr>
                        <wps:spPr bwMode="auto">
                          <a:xfrm>
                            <a:off x="127906" y="1200785"/>
                            <a:ext cx="265943" cy="14287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172" name="Rectangle 2875"/>
                        <wps:cNvSpPr>
                          <a:spLocks noChangeArrowheads="1"/>
                        </wps:cNvSpPr>
                        <wps:spPr bwMode="auto">
                          <a:xfrm>
                            <a:off x="659793" y="962025"/>
                            <a:ext cx="180462" cy="410210"/>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173" name="Rectangle 2878"/>
                        <wps:cNvSpPr>
                          <a:spLocks noChangeArrowheads="1"/>
                        </wps:cNvSpPr>
                        <wps:spPr bwMode="auto">
                          <a:xfrm>
                            <a:off x="127906" y="952500"/>
                            <a:ext cx="712348" cy="459740"/>
                          </a:xfrm>
                          <a:prstGeom prst="rect">
                            <a:avLst/>
                          </a:prstGeom>
                          <a:noFill/>
                          <a:ln w="12700">
                            <a:solidFill>
                              <a:srgbClr val="000000"/>
                            </a:solidFill>
                            <a:prstDash val="dash"/>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174" name="Rectangle 2879"/>
                        <wps:cNvSpPr>
                          <a:spLocks noChangeArrowheads="1"/>
                        </wps:cNvSpPr>
                        <wps:spPr bwMode="auto">
                          <a:xfrm>
                            <a:off x="393849" y="135890"/>
                            <a:ext cx="1308821" cy="937895"/>
                          </a:xfrm>
                          <a:prstGeom prst="rect">
                            <a:avLst/>
                          </a:prstGeom>
                          <a:noFill/>
                          <a:ln w="12700">
                            <a:solidFill>
                              <a:srgbClr val="000000"/>
                            </a:solidFill>
                            <a:prstDash val="dash"/>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175" name="Rectangle 2890"/>
                        <wps:cNvSpPr>
                          <a:spLocks noChangeArrowheads="1"/>
                        </wps:cNvSpPr>
                        <wps:spPr bwMode="auto">
                          <a:xfrm>
                            <a:off x="443239" y="589915"/>
                            <a:ext cx="216554" cy="24828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2E63B9" w:rsidRDefault="005B792C" w:rsidP="004947CC">
                              <w:pPr>
                                <w:pStyle w:val="af1"/>
                                <w:rPr>
                                  <w:rStyle w:val="aff9"/>
                                </w:rPr>
                              </w:pPr>
                              <w:r w:rsidRPr="002E63B9">
                                <w:rPr>
                                  <w:rStyle w:val="aff9"/>
                                </w:rPr>
                                <w:t>4</w:t>
                              </w:r>
                            </w:p>
                          </w:txbxContent>
                        </wps:txbx>
                        <wps:bodyPr rot="0" vert="horz" wrap="square" lIns="36000" tIns="36000" rIns="36000" bIns="36000" anchor="ctr" anchorCtr="0" upright="1">
                          <a:noAutofit/>
                        </wps:bodyPr>
                      </wps:wsp>
                      <wps:wsp>
                        <wps:cNvPr id="4176" name="Rectangle 2891"/>
                        <wps:cNvSpPr>
                          <a:spLocks noChangeArrowheads="1"/>
                        </wps:cNvSpPr>
                        <wps:spPr bwMode="auto">
                          <a:xfrm>
                            <a:off x="1053009" y="713740"/>
                            <a:ext cx="216554" cy="24828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2E63B9" w:rsidRDefault="005B792C" w:rsidP="004947CC">
                              <w:pPr>
                                <w:pStyle w:val="af1"/>
                                <w:rPr>
                                  <w:rStyle w:val="aff9"/>
                                </w:rPr>
                              </w:pPr>
                              <w:r w:rsidRPr="002E63B9">
                                <w:rPr>
                                  <w:rStyle w:val="aff9"/>
                                </w:rPr>
                                <w:t>8</w:t>
                              </w:r>
                            </w:p>
                          </w:txbxContent>
                        </wps:txbx>
                        <wps:bodyPr rot="0" vert="horz" wrap="square" lIns="36000" tIns="36000" rIns="36000" bIns="36000" anchor="ctr" anchorCtr="0" upright="1">
                          <a:noAutofit/>
                        </wps:bodyPr>
                      </wps:wsp>
                      <wps:wsp>
                        <wps:cNvPr id="4177" name="Rectangle 2872"/>
                        <wps:cNvSpPr>
                          <a:spLocks noChangeArrowheads="1"/>
                        </wps:cNvSpPr>
                        <wps:spPr bwMode="auto">
                          <a:xfrm>
                            <a:off x="393849" y="838200"/>
                            <a:ext cx="351425" cy="23558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178" name="Rectangle 2892"/>
                        <wps:cNvSpPr>
                          <a:spLocks noChangeArrowheads="1"/>
                        </wps:cNvSpPr>
                        <wps:spPr bwMode="auto">
                          <a:xfrm>
                            <a:off x="1172684" y="228600"/>
                            <a:ext cx="218453" cy="25971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179" name="Rectangle 2893"/>
                        <wps:cNvSpPr>
                          <a:spLocks noChangeArrowheads="1"/>
                        </wps:cNvSpPr>
                        <wps:spPr bwMode="auto">
                          <a:xfrm>
                            <a:off x="1172684" y="552450"/>
                            <a:ext cx="446405" cy="14287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180" name="Rectangle 2894"/>
                        <wps:cNvSpPr>
                          <a:spLocks noChangeArrowheads="1"/>
                        </wps:cNvSpPr>
                        <wps:spPr bwMode="auto">
                          <a:xfrm>
                            <a:off x="1269563" y="552450"/>
                            <a:ext cx="180462" cy="46926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181" name="Rectangle 2895"/>
                        <wps:cNvSpPr>
                          <a:spLocks noChangeArrowheads="1"/>
                        </wps:cNvSpPr>
                        <wps:spPr bwMode="auto">
                          <a:xfrm>
                            <a:off x="127906" y="228600"/>
                            <a:ext cx="216554" cy="24828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2E63B9" w:rsidRDefault="005B792C" w:rsidP="004947CC">
                              <w:pPr>
                                <w:pStyle w:val="af1"/>
                                <w:rPr>
                                  <w:rStyle w:val="aff9"/>
                                  <w:lang w:val="en-US"/>
                                </w:rPr>
                              </w:pPr>
                              <w:r>
                                <w:rPr>
                                  <w:rStyle w:val="aff9"/>
                                  <w:lang w:val="en-US"/>
                                </w:rPr>
                                <w:t>v</w:t>
                              </w:r>
                            </w:p>
                          </w:txbxContent>
                        </wps:txbx>
                        <wps:bodyPr rot="0" vert="horz" wrap="square" lIns="36000" tIns="36000" rIns="36000" bIns="36000" anchor="ctr" anchorCtr="0" upright="1">
                          <a:noAutofit/>
                        </wps:bodyPr>
                      </wps:wsp>
                      <wps:wsp>
                        <wps:cNvPr id="4182" name="Rectangle 2896"/>
                        <wps:cNvSpPr>
                          <a:spLocks noChangeArrowheads="1"/>
                        </wps:cNvSpPr>
                        <wps:spPr bwMode="auto">
                          <a:xfrm>
                            <a:off x="177296" y="695325"/>
                            <a:ext cx="216554" cy="24828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2E63B9" w:rsidRDefault="005B792C" w:rsidP="004947CC">
                              <w:pPr>
                                <w:pStyle w:val="af1"/>
                                <w:rPr>
                                  <w:rStyle w:val="aff9"/>
                                  <w:lang w:val="en-US"/>
                                </w:rPr>
                              </w:pPr>
                              <w:r>
                                <w:rPr>
                                  <w:rStyle w:val="aff9"/>
                                  <w:lang w:val="en-US"/>
                                </w:rPr>
                                <w:t>u</w:t>
                              </w:r>
                            </w:p>
                          </w:txbxContent>
                        </wps:txbx>
                        <wps:bodyPr rot="0" vert="horz" wrap="square" lIns="36000" tIns="36000" rIns="36000" bIns="36000" anchor="ctr" anchorCtr="0" upright="1">
                          <a:noAutofit/>
                        </wps:bodyPr>
                      </wps:wsp>
                      <wps:wsp>
                        <wps:cNvPr id="4183" name="Rectangle 2897"/>
                        <wps:cNvSpPr>
                          <a:spLocks noChangeArrowheads="1"/>
                        </wps:cNvSpPr>
                        <wps:spPr bwMode="auto">
                          <a:xfrm>
                            <a:off x="3127367" y="135890"/>
                            <a:ext cx="397015" cy="18097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184" name="Rectangle 2898"/>
                        <wps:cNvSpPr>
                          <a:spLocks noChangeArrowheads="1"/>
                        </wps:cNvSpPr>
                        <wps:spPr bwMode="auto">
                          <a:xfrm>
                            <a:off x="2215561" y="1200785"/>
                            <a:ext cx="180462" cy="21145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185" name="Rectangle 2899"/>
                        <wps:cNvSpPr>
                          <a:spLocks noChangeArrowheads="1"/>
                        </wps:cNvSpPr>
                        <wps:spPr bwMode="auto">
                          <a:xfrm>
                            <a:off x="1949618" y="1200785"/>
                            <a:ext cx="265943" cy="14287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186" name="Rectangle 2900"/>
                        <wps:cNvSpPr>
                          <a:spLocks noChangeArrowheads="1"/>
                        </wps:cNvSpPr>
                        <wps:spPr bwMode="auto">
                          <a:xfrm>
                            <a:off x="2481505" y="962025"/>
                            <a:ext cx="180462" cy="410210"/>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187" name="Rectangle 2901"/>
                        <wps:cNvSpPr>
                          <a:spLocks noChangeArrowheads="1"/>
                        </wps:cNvSpPr>
                        <wps:spPr bwMode="auto">
                          <a:xfrm>
                            <a:off x="1949618" y="952500"/>
                            <a:ext cx="712348" cy="459740"/>
                          </a:xfrm>
                          <a:prstGeom prst="rect">
                            <a:avLst/>
                          </a:prstGeom>
                          <a:noFill/>
                          <a:ln w="12700">
                            <a:solidFill>
                              <a:srgbClr val="000000"/>
                            </a:solidFill>
                            <a:prstDash val="dash"/>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188" name="Rectangle 2902"/>
                        <wps:cNvSpPr>
                          <a:spLocks noChangeArrowheads="1"/>
                        </wps:cNvSpPr>
                        <wps:spPr bwMode="auto">
                          <a:xfrm>
                            <a:off x="2994396" y="135890"/>
                            <a:ext cx="529987" cy="559435"/>
                          </a:xfrm>
                          <a:prstGeom prst="rect">
                            <a:avLst/>
                          </a:prstGeom>
                          <a:noFill/>
                          <a:ln w="12700">
                            <a:solidFill>
                              <a:srgbClr val="000000"/>
                            </a:solidFill>
                            <a:prstDash val="dash"/>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189" name="Rectangle 2903"/>
                        <wps:cNvSpPr>
                          <a:spLocks noChangeArrowheads="1"/>
                        </wps:cNvSpPr>
                        <wps:spPr bwMode="auto">
                          <a:xfrm>
                            <a:off x="2264951" y="589915"/>
                            <a:ext cx="216554" cy="24828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2E63B9" w:rsidRDefault="005B792C" w:rsidP="004947CC">
                              <w:pPr>
                                <w:pStyle w:val="af1"/>
                                <w:rPr>
                                  <w:rStyle w:val="aff9"/>
                                </w:rPr>
                              </w:pPr>
                              <w:r w:rsidRPr="002E63B9">
                                <w:rPr>
                                  <w:rStyle w:val="aff9"/>
                                </w:rPr>
                                <w:t>4</w:t>
                              </w:r>
                            </w:p>
                          </w:txbxContent>
                        </wps:txbx>
                        <wps:bodyPr rot="0" vert="horz" wrap="square" lIns="36000" tIns="36000" rIns="36000" bIns="36000" anchor="ctr" anchorCtr="0" upright="1">
                          <a:noAutofit/>
                        </wps:bodyPr>
                      </wps:wsp>
                      <wps:wsp>
                        <wps:cNvPr id="4190" name="Rectangle 2904"/>
                        <wps:cNvSpPr>
                          <a:spLocks noChangeArrowheads="1"/>
                        </wps:cNvSpPr>
                        <wps:spPr bwMode="auto">
                          <a:xfrm>
                            <a:off x="2874721" y="713740"/>
                            <a:ext cx="216554" cy="24828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2E63B9" w:rsidRDefault="005B792C" w:rsidP="004947CC">
                              <w:pPr>
                                <w:pStyle w:val="af1"/>
                                <w:rPr>
                                  <w:rStyle w:val="aff9"/>
                                </w:rPr>
                              </w:pPr>
                              <w:r w:rsidRPr="002E63B9">
                                <w:rPr>
                                  <w:rStyle w:val="aff9"/>
                                </w:rPr>
                                <w:t>8</w:t>
                              </w:r>
                            </w:p>
                          </w:txbxContent>
                        </wps:txbx>
                        <wps:bodyPr rot="0" vert="horz" wrap="square" lIns="36000" tIns="36000" rIns="36000" bIns="36000" anchor="ctr" anchorCtr="0" upright="1">
                          <a:noAutofit/>
                        </wps:bodyPr>
                      </wps:wsp>
                      <wps:wsp>
                        <wps:cNvPr id="4191" name="Rectangle 2905"/>
                        <wps:cNvSpPr>
                          <a:spLocks noChangeArrowheads="1"/>
                        </wps:cNvSpPr>
                        <wps:spPr bwMode="auto">
                          <a:xfrm>
                            <a:off x="2215561" y="838200"/>
                            <a:ext cx="351425" cy="23558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912" name="Rectangle 2906"/>
                        <wps:cNvSpPr>
                          <a:spLocks noChangeArrowheads="1"/>
                        </wps:cNvSpPr>
                        <wps:spPr bwMode="auto">
                          <a:xfrm>
                            <a:off x="2994396" y="228600"/>
                            <a:ext cx="218453" cy="25971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913" name="Rectangle 2907"/>
                        <wps:cNvSpPr>
                          <a:spLocks noChangeArrowheads="1"/>
                        </wps:cNvSpPr>
                        <wps:spPr bwMode="auto">
                          <a:xfrm>
                            <a:off x="2994396" y="552450"/>
                            <a:ext cx="446405" cy="14287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914" name="Rectangle 2908"/>
                        <wps:cNvSpPr>
                          <a:spLocks noChangeArrowheads="1"/>
                        </wps:cNvSpPr>
                        <wps:spPr bwMode="auto">
                          <a:xfrm>
                            <a:off x="3091275" y="552450"/>
                            <a:ext cx="180462" cy="46926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915" name="Rectangle 2909"/>
                        <wps:cNvSpPr>
                          <a:spLocks noChangeArrowheads="1"/>
                        </wps:cNvSpPr>
                        <wps:spPr bwMode="auto">
                          <a:xfrm>
                            <a:off x="2768344" y="135890"/>
                            <a:ext cx="216554" cy="24828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2E63B9" w:rsidRDefault="005B792C" w:rsidP="004947CC">
                              <w:pPr>
                                <w:pStyle w:val="af1"/>
                                <w:rPr>
                                  <w:rStyle w:val="aff9"/>
                                  <w:lang w:val="en-US"/>
                                </w:rPr>
                              </w:pPr>
                              <w:r>
                                <w:rPr>
                                  <w:rStyle w:val="aff9"/>
                                  <w:lang w:val="en-US"/>
                                </w:rPr>
                                <w:t>w</w:t>
                              </w:r>
                            </w:p>
                          </w:txbxContent>
                        </wps:txbx>
                        <wps:bodyPr rot="0" vert="horz" wrap="square" lIns="36000" tIns="36000" rIns="36000" bIns="36000" anchor="ctr" anchorCtr="0" upright="1">
                          <a:noAutofit/>
                        </wps:bodyPr>
                      </wps:wsp>
                      <wps:wsp>
                        <wps:cNvPr id="2916" name="Rectangle 2910"/>
                        <wps:cNvSpPr>
                          <a:spLocks noChangeArrowheads="1"/>
                        </wps:cNvSpPr>
                        <wps:spPr bwMode="auto">
                          <a:xfrm>
                            <a:off x="1999008" y="695325"/>
                            <a:ext cx="216554" cy="24828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2E63B9" w:rsidRDefault="005B792C" w:rsidP="004947CC">
                              <w:pPr>
                                <w:pStyle w:val="af1"/>
                                <w:rPr>
                                  <w:rStyle w:val="aff9"/>
                                  <w:lang w:val="en-US"/>
                                </w:rPr>
                              </w:pPr>
                              <w:r>
                                <w:rPr>
                                  <w:rStyle w:val="aff9"/>
                                  <w:lang w:val="en-US"/>
                                </w:rPr>
                                <w:t>u</w:t>
                              </w:r>
                            </w:p>
                          </w:txbxContent>
                        </wps:txbx>
                        <wps:bodyPr rot="0" vert="horz" wrap="square" lIns="36000" tIns="36000" rIns="36000" bIns="36000" anchor="ctr" anchorCtr="0" upright="1">
                          <a:noAutofit/>
                        </wps:bodyPr>
                      </wps:wsp>
                      <wps:wsp>
                        <wps:cNvPr id="2917" name="Rectangle 2911"/>
                        <wps:cNvSpPr>
                          <a:spLocks noChangeArrowheads="1"/>
                        </wps:cNvSpPr>
                        <wps:spPr bwMode="auto">
                          <a:xfrm>
                            <a:off x="5000368" y="135890"/>
                            <a:ext cx="397015" cy="18097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918" name="Rectangle 2912"/>
                        <wps:cNvSpPr>
                          <a:spLocks noChangeArrowheads="1"/>
                        </wps:cNvSpPr>
                        <wps:spPr bwMode="auto">
                          <a:xfrm>
                            <a:off x="4088563" y="1200785"/>
                            <a:ext cx="180462" cy="21145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919" name="Rectangle 2913"/>
                        <wps:cNvSpPr>
                          <a:spLocks noChangeArrowheads="1"/>
                        </wps:cNvSpPr>
                        <wps:spPr bwMode="auto">
                          <a:xfrm>
                            <a:off x="3822619" y="1200785"/>
                            <a:ext cx="265943" cy="14287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920" name="Rectangle 2914"/>
                        <wps:cNvSpPr>
                          <a:spLocks noChangeArrowheads="1"/>
                        </wps:cNvSpPr>
                        <wps:spPr bwMode="auto">
                          <a:xfrm>
                            <a:off x="4354506" y="962025"/>
                            <a:ext cx="180462" cy="410210"/>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921" name="Rectangle 2915"/>
                        <wps:cNvSpPr>
                          <a:spLocks noChangeArrowheads="1"/>
                        </wps:cNvSpPr>
                        <wps:spPr bwMode="auto">
                          <a:xfrm>
                            <a:off x="3822619" y="838200"/>
                            <a:ext cx="712348" cy="574040"/>
                          </a:xfrm>
                          <a:prstGeom prst="rect">
                            <a:avLst/>
                          </a:prstGeom>
                          <a:noFill/>
                          <a:ln w="12700">
                            <a:solidFill>
                              <a:srgbClr val="000000"/>
                            </a:solidFill>
                            <a:prstDash val="dash"/>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922" name="Rectangle 2916"/>
                        <wps:cNvSpPr>
                          <a:spLocks noChangeArrowheads="1"/>
                        </wps:cNvSpPr>
                        <wps:spPr bwMode="auto">
                          <a:xfrm>
                            <a:off x="4867397" y="135890"/>
                            <a:ext cx="529987" cy="885825"/>
                          </a:xfrm>
                          <a:prstGeom prst="rect">
                            <a:avLst/>
                          </a:prstGeom>
                          <a:noFill/>
                          <a:ln w="12700">
                            <a:solidFill>
                              <a:srgbClr val="000000"/>
                            </a:solidFill>
                            <a:prstDash val="dash"/>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923" name="Rectangle 2917"/>
                        <wps:cNvSpPr>
                          <a:spLocks noChangeArrowheads="1"/>
                        </wps:cNvSpPr>
                        <wps:spPr bwMode="auto">
                          <a:xfrm>
                            <a:off x="4137952" y="589915"/>
                            <a:ext cx="216554" cy="24828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2E63B9" w:rsidRDefault="005B792C" w:rsidP="004947CC">
                              <w:pPr>
                                <w:pStyle w:val="af1"/>
                                <w:rPr>
                                  <w:rStyle w:val="aff9"/>
                                </w:rPr>
                              </w:pPr>
                              <w:r w:rsidRPr="002E63B9">
                                <w:rPr>
                                  <w:rStyle w:val="aff9"/>
                                </w:rPr>
                                <w:t>4</w:t>
                              </w:r>
                            </w:p>
                          </w:txbxContent>
                        </wps:txbx>
                        <wps:bodyPr rot="0" vert="horz" wrap="square" lIns="36000" tIns="36000" rIns="36000" bIns="36000" anchor="ctr" anchorCtr="0" upright="1">
                          <a:noAutofit/>
                        </wps:bodyPr>
                      </wps:wsp>
                      <wps:wsp>
                        <wps:cNvPr id="2924" name="Rectangle 2918"/>
                        <wps:cNvSpPr>
                          <a:spLocks noChangeArrowheads="1"/>
                        </wps:cNvSpPr>
                        <wps:spPr bwMode="auto">
                          <a:xfrm>
                            <a:off x="4964276" y="1050290"/>
                            <a:ext cx="216554" cy="24828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2E63B9" w:rsidRDefault="005B792C" w:rsidP="004947CC">
                              <w:pPr>
                                <w:pStyle w:val="af1"/>
                                <w:rPr>
                                  <w:rStyle w:val="aff9"/>
                                </w:rPr>
                              </w:pPr>
                              <w:r w:rsidRPr="002E63B9">
                                <w:rPr>
                                  <w:rStyle w:val="aff9"/>
                                </w:rPr>
                                <w:t>8</w:t>
                              </w:r>
                            </w:p>
                          </w:txbxContent>
                        </wps:txbx>
                        <wps:bodyPr rot="0" vert="horz" wrap="square" lIns="36000" tIns="36000" rIns="36000" bIns="36000" anchor="ctr" anchorCtr="0" upright="1">
                          <a:noAutofit/>
                        </wps:bodyPr>
                      </wps:wsp>
                      <wps:wsp>
                        <wps:cNvPr id="2925" name="Rectangle 2919"/>
                        <wps:cNvSpPr>
                          <a:spLocks noChangeArrowheads="1"/>
                        </wps:cNvSpPr>
                        <wps:spPr bwMode="auto">
                          <a:xfrm>
                            <a:off x="4088563" y="838200"/>
                            <a:ext cx="351425" cy="23558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926" name="Rectangle 2920"/>
                        <wps:cNvSpPr>
                          <a:spLocks noChangeArrowheads="1"/>
                        </wps:cNvSpPr>
                        <wps:spPr bwMode="auto">
                          <a:xfrm>
                            <a:off x="4867397" y="228600"/>
                            <a:ext cx="218453" cy="25971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927" name="Rectangle 2921"/>
                        <wps:cNvSpPr>
                          <a:spLocks noChangeArrowheads="1"/>
                        </wps:cNvSpPr>
                        <wps:spPr bwMode="auto">
                          <a:xfrm>
                            <a:off x="4867397" y="552450"/>
                            <a:ext cx="446405" cy="14287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928" name="Rectangle 2922"/>
                        <wps:cNvSpPr>
                          <a:spLocks noChangeArrowheads="1"/>
                        </wps:cNvSpPr>
                        <wps:spPr bwMode="auto">
                          <a:xfrm>
                            <a:off x="4964276" y="552450"/>
                            <a:ext cx="180462" cy="46926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930" name="Rectangle 2923"/>
                        <wps:cNvSpPr>
                          <a:spLocks noChangeArrowheads="1"/>
                        </wps:cNvSpPr>
                        <wps:spPr bwMode="auto">
                          <a:xfrm>
                            <a:off x="4603353" y="228600"/>
                            <a:ext cx="216554" cy="24828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2E63B9" w:rsidRDefault="005B792C" w:rsidP="004947CC">
                              <w:pPr>
                                <w:pStyle w:val="af1"/>
                                <w:rPr>
                                  <w:rStyle w:val="aff9"/>
                                  <w:lang w:val="en-US"/>
                                </w:rPr>
                              </w:pPr>
                              <w:r>
                                <w:rPr>
                                  <w:rStyle w:val="aff9"/>
                                  <w:lang w:val="en-US"/>
                                </w:rPr>
                                <w:t>v</w:t>
                              </w:r>
                            </w:p>
                          </w:txbxContent>
                        </wps:txbx>
                        <wps:bodyPr rot="0" vert="horz" wrap="square" lIns="36000" tIns="36000" rIns="36000" bIns="36000" anchor="ctr" anchorCtr="0" upright="1">
                          <a:noAutofit/>
                        </wps:bodyPr>
                      </wps:wsp>
                      <wps:wsp>
                        <wps:cNvPr id="2931" name="Rectangle 2924"/>
                        <wps:cNvSpPr>
                          <a:spLocks noChangeArrowheads="1"/>
                        </wps:cNvSpPr>
                        <wps:spPr bwMode="auto">
                          <a:xfrm>
                            <a:off x="3872009" y="695325"/>
                            <a:ext cx="216554" cy="24828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2E63B9" w:rsidRDefault="005B792C" w:rsidP="004947CC">
                              <w:pPr>
                                <w:pStyle w:val="af1"/>
                                <w:rPr>
                                  <w:rStyle w:val="aff9"/>
                                  <w:lang w:val="en-US"/>
                                </w:rPr>
                              </w:pPr>
                              <w:r>
                                <w:rPr>
                                  <w:rStyle w:val="aff9"/>
                                  <w:lang w:val="en-US"/>
                                </w:rPr>
                                <w:t>u</w:t>
                              </w:r>
                            </w:p>
                          </w:txbxContent>
                        </wps:txbx>
                        <wps:bodyPr rot="0" vert="horz" wrap="square" lIns="36000" tIns="36000" rIns="36000" bIns="36000" anchor="ctr" anchorCtr="0" upright="1">
                          <a:noAutofit/>
                        </wps:bodyPr>
                      </wps:wsp>
                      <wps:wsp>
                        <wps:cNvPr id="2932" name="Rectangle 2925"/>
                        <wps:cNvSpPr>
                          <a:spLocks noChangeArrowheads="1"/>
                        </wps:cNvSpPr>
                        <wps:spPr bwMode="auto">
                          <a:xfrm>
                            <a:off x="2215561" y="552450"/>
                            <a:ext cx="1056175" cy="521335"/>
                          </a:xfrm>
                          <a:prstGeom prst="rect">
                            <a:avLst/>
                          </a:prstGeom>
                          <a:noFill/>
                          <a:ln w="12700">
                            <a:solidFill>
                              <a:srgbClr val="000000"/>
                            </a:solidFill>
                            <a:prstDash val="dash"/>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2933" name="Rectangle 2926"/>
                        <wps:cNvSpPr>
                          <a:spLocks noChangeArrowheads="1"/>
                        </wps:cNvSpPr>
                        <wps:spPr bwMode="auto">
                          <a:xfrm>
                            <a:off x="2350433" y="288290"/>
                            <a:ext cx="216554" cy="24828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2E63B9" w:rsidRDefault="005B792C" w:rsidP="004947CC">
                              <w:pPr>
                                <w:pStyle w:val="af1"/>
                                <w:rPr>
                                  <w:rStyle w:val="aff9"/>
                                  <w:lang w:val="en-US"/>
                                </w:rPr>
                              </w:pPr>
                              <w:r>
                                <w:rPr>
                                  <w:rStyle w:val="aff9"/>
                                  <w:lang w:val="en-US"/>
                                </w:rPr>
                                <w:t>v</w:t>
                              </w:r>
                            </w:p>
                          </w:txbxContent>
                        </wps:txbx>
                        <wps:bodyPr rot="0" vert="horz" wrap="square" lIns="36000" tIns="36000" rIns="36000" bIns="36000" anchor="ctr" anchorCtr="0" upright="1">
                          <a:noAutofit/>
                        </wps:bodyPr>
                      </wps:wsp>
                    </wpc:wpc>
                  </a:graphicData>
                </a:graphic>
              </wp:inline>
            </w:drawing>
          </mc:Choice>
          <mc:Fallback>
            <w:pict>
              <v:group id="Полотно 2866" o:spid="_x0000_s2792" editas="canvas" style="width:439.35pt;height:124.5pt;mso-position-horizontal-relative:char;mso-position-vertical-relative:line" coordsize="55797,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">
                <v:shape id="_x0000_s2793" type="#_x0000_t75" style="position:absolute;width:55797;height:15811;visibility:visible;mso-wrap-style:square">
                  <v:fill o:detectmouseclick="t"/>
                  <v:path o:connecttype="none"/>
                </v:shape>
                <v:rect id="Rectangle 2868" o:spid="_x0000_s2794" style="position:absolute;left:519;top:666;width:17951;height:14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B3cYA&#10;AADdAAAADwAAAGRycy9kb3ducmV2LnhtbESPQWvCQBSE74X+h+UVvBTdKBIkukoJLfRQENMePD6z&#10;z01q9m3Y3Zr477tCocdhZr5hNrvRduJKPrSOFcxnGQji2umWjYKvz7fpCkSIyBo7x6TgRgF228eH&#10;DRbaDXygaxWNSBAOBSpoYuwLKUPdkMUwcz1x8s7OW4xJeiO1xyHBbScXWZZLiy2nhQZ7KhuqL9WP&#10;VbD33+bVfOS354rMpTwty+Owr5SaPI0vaxCRxvgf/mu/awXLeZ7D/U16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SB3cYAAADdAAAADwAAAAAAAAAAAAAAAACYAgAAZHJz&#10;L2Rvd25yZXYueG1sUEsFBgAAAAAEAAQA9QAAAIsDAAAAAA==&#10;" strokeweight="1.5pt">
                  <v:stroke endarrowlength="long"/>
                  <v:shadow offset="6pt,6pt"/>
                  <v:textbox inset="1mm,1mm,1mm,1mm"/>
                </v:rect>
                <v:rect id="Rectangle 2869" o:spid="_x0000_s2795" style="position:absolute;left:18945;top:666;width:17957;height:14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kRscA&#10;AADdAAAADwAAAGRycy9kb3ducmV2LnhtbESPQUvDQBSE7wX/w/KEXorZtJQosdsiQcGDUIwePD6z&#10;z01s9m3YXZv033cLQo/DzHzDbHaT7cWRfOgcK1hmOQjixumOjYLPj5e7BxAhImvsHZOCEwXYbW9m&#10;Gyy1G/mdjnU0IkE4lKigjXEopQxNSxZD5gbi5P04bzEm6Y3UHscEt71c5XkhLXacFlocqGqpOdR/&#10;VsHe/5pn81acFjWZQ/W9rr7Gfa3U/HZ6egQRaYrX8H/7VStYL4t7uLxJT0Bu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4JEbHAAAA3QAAAA8AAAAAAAAAAAAAAAAAmAIAAGRy&#10;cy9kb3ducmV2LnhtbFBLBQYAAAAABAAEAPUAAACMAwAAAAA=&#10;" strokeweight="1.5pt">
                  <v:stroke endarrowlength="long"/>
                  <v:shadow offset="6pt,6pt"/>
                  <v:textbox inset="1mm,1mm,1mm,1mm"/>
                </v:rect>
                <v:rect id="Rectangle 2870" o:spid="_x0000_s2796" style="position:absolute;left:37371;top:666;width:17951;height:14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wNMMA&#10;AADdAAAADwAAAGRycy9kb3ducmV2LnhtbERPz2vCMBS+D/Y/hDfYZWjqkDKqUUaZsMNArDt4fDbP&#10;tNq8lCTa+t8vh4HHj+/3cj3aTtzIh9axgtk0A0FcO92yUfC730w+QISIrLFzTAruFGC9en5aYqHd&#10;wDu6VdGIFMKhQAVNjH0hZagbshimridO3Ml5izFBb6T2OKRw28n3LMulxZZTQ4M9lQ3Vl+pqFWz9&#10;2XyZn/z+VpG5lMd5eRi2lVKvL+PnAkSkMT7E/+5vrWA+y9Pc9CY9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ewNMMAAADdAAAADwAAAAAAAAAAAAAAAACYAgAAZHJzL2Rv&#10;d25yZXYueG1sUEsFBgAAAAAEAAQA9QAAAIgDAAAAAA==&#10;" strokeweight="1.5pt">
                  <v:stroke endarrowlength="long"/>
                  <v:shadow offset="6pt,6pt"/>
                  <v:textbox inset="1mm,1mm,1mm,1mm"/>
                </v:rect>
                <v:rect id="Rectangle 2871" o:spid="_x0000_s2797" style="position:absolute;left:13056;top:1358;width:3970;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zuTMYA&#10;AADdAAAADwAAAGRycy9kb3ducmV2LnhtbESPQWsCMRSE74L/IbxCbzVR6tJujaKlirT0UCv0+tg8&#10;N0s3L+smruu/N4WCx2FmvmFmi97VoqM2VJ41jEcKBHHhTcWlhv33+uEJRIjIBmvPpOFCARbz4WCG&#10;ufFn/qJuF0uRIBxy1GBjbHIpQ2HJYRj5hjh5B986jEm2pTQtnhPc1XKiVCYdVpwWLDb0aqn43Z2c&#10;hu647jf49vl+VCt1mO6zYD9+Cq3v7/rlC4hIfbyF/9tbo+FxnD3D35v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zuTMYAAADdAAAADwAAAAAAAAAAAAAAAACYAgAAZHJz&#10;L2Rvd25yZXYueG1sUEsFBgAAAAAEAAQA9QAAAIsDAAAAAA==&#10;">
                  <v:stroke endarrowlength="long"/>
                  <v:shadow offset="6pt,6pt"/>
                  <v:textbox inset="1mm,1mm,1mm,1mm"/>
                </v:rect>
                <v:rect id="Rectangle 2873" o:spid="_x0000_s2798" style="position:absolute;left:3938;top:12007;width:1805;height:2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DMMA&#10;AADdAAAADwAAAGRycy9kb3ducmV2LnhtbERPTWsCMRC9F/wPYYTeNFGqlq1RWqkiFQ9VweuwGTdL&#10;N5N1k67rv28OQo+P9z1fdq4SLTWh9KxhNFQgiHNvSi40nI7rwSuIEJENVp5Jw50CLBe9pzlmxt/4&#10;m9pDLEQK4ZChBhtjnUkZcksOw9DXxIm7+MZhTLAppGnwlsJdJcdKTaXDklODxZpWlvKfw6/T0F7X&#10;3QY/919X9aEuk9M02N051/q5372/gYjUxX/xw701Gl5Gs7Q/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RDMMAAADdAAAADwAAAAAAAAAAAAAAAACYAgAAZHJzL2Rv&#10;d25yZXYueG1sUEsFBgAAAAAEAAQA9QAAAIgDAAAAAA==&#10;">
                  <v:stroke endarrowlength="long"/>
                  <v:shadow offset="6pt,6pt"/>
                  <v:textbox inset="1mm,1mm,1mm,1mm"/>
                </v:rect>
                <v:rect id="Rectangle 2874" o:spid="_x0000_s2799" style="position:absolute;left:1279;top:12007;width:2659;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N0l8YA&#10;AADdAAAADwAAAGRycy9kb3ducmV2LnhtbESPQWsCMRSE74L/IbxCbzVZaW3ZGkVLFal4qBV6fWye&#10;m6Wbl3UT1+2/N4WCx2FmvmGm897VoqM2VJ41ZCMFgrjwpuJSw+Fr9fACIkRkg7Vn0vBLAeaz4WCK&#10;ufEX/qRuH0uRIBxy1GBjbHIpQ2HJYRj5hjh5R986jEm2pTQtXhLc1XKs1EQ6rDgtWGzozVLxsz87&#10;Dd1p1a/xffdxUkt1fDpMgt1+F1rf3/WLVxCR+ngL/7c3RsNj9pzB3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N0l8YAAADdAAAADwAAAAAAAAAAAAAAAACYAgAAZHJz&#10;L2Rvd25yZXYueG1sUEsFBgAAAAAEAAQA9QAAAIsDAAAAAA==&#10;">
                  <v:stroke endarrowlength="long"/>
                  <v:shadow offset="6pt,6pt"/>
                  <v:textbox inset="1mm,1mm,1mm,1mm"/>
                </v:rect>
                <v:rect id="Rectangle 2875" o:spid="_x0000_s2800" style="position:absolute;left:6597;top:9620;width:1805;height:4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Hq4MYA&#10;AADdAAAADwAAAGRycy9kb3ducmV2LnhtbESPQWsCMRSE70L/Q3iF3jRRWi1bo6hokYqHWqHXx+a5&#10;Wbp5WTfpuv33piB4HGbmG2Y671wlWmpC6VnDcKBAEOfelFxoOH5t+q8gQkQ2WHkmDX8UYD576E0x&#10;M/7Cn9QeYiEShEOGGmyMdSZlyC05DANfEyfv5BuHMcmmkKbBS4K7So6UGkuHJacFizWtLOU/h1+n&#10;oT1vundc7z/OaqlOL8dxsLvvXOunx27xBiJSF+/hW3trNDwPJyP4f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Hq4MYAAADdAAAADwAAAAAAAAAAAAAAAACYAgAAZHJz&#10;L2Rvd25yZXYueG1sUEsFBgAAAAAEAAQA9QAAAIsDAAAAAA==&#10;">
                  <v:stroke endarrowlength="long"/>
                  <v:shadow offset="6pt,6pt"/>
                  <v:textbox inset="1mm,1mm,1mm,1mm"/>
                </v:rect>
                <v:rect id="Rectangle 2878" o:spid="_x0000_s2801" style="position:absolute;left:1279;top:9525;width:7123;height:4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u78QA&#10;AADdAAAADwAAAGRycy9kb3ducmV2LnhtbESPT4vCMBTE78J+h/AW9mZTXf8s1SgiK4g3W8EeH83b&#10;tti8lCZq/fYbQfA4zMxvmOW6N424UedqywpGUQyCuLC65lLBKdsNf0A4j6yxsUwKHuRgvfoYLDHR&#10;9s5HuqW+FAHCLkEFlfdtIqUrKjLoItsSB+/PdgZ9kF0pdYf3ADeNHMfxTBqsOSxU2NK2ouKSXo2C&#10;HF2+ax/liV29yabb33N66M9KfX32mwUIT71/h1/tvVYwGc2/4f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g7u/EAAAA3QAAAA8AAAAAAAAAAAAAAAAAmAIAAGRycy9k&#10;b3ducmV2LnhtbFBLBQYAAAAABAAEAPUAAACJAwAAAAA=&#10;" filled="f" strokeweight="1pt">
                  <v:stroke dashstyle="dash" endarrowlength="long"/>
                  <v:shadow offset="6pt,6pt"/>
                  <v:textbox inset="1mm,1mm,1mm,1mm"/>
                </v:rect>
                <v:rect id="Rectangle 2879" o:spid="_x0000_s2802" style="position:absolute;left:3938;top:1358;width:13088;height:9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l2m8AA&#10;AADdAAAADwAAAGRycy9kb3ducmV2LnhtbESPzQrCMBCE74LvEFbwpqniH9UoIgrizSrocWnWtths&#10;ShO1vr0RBI/DzHzDLFaNKcWTaldYVjDoRyCIU6sLzhScT7veDITzyBpLy6TgTQ5Wy3ZrgbG2Lz7S&#10;M/GZCBB2MSrIva9iKV2ak0HXtxVx8G62NuiDrDOpa3wFuCnlMIom0mDBYSHHijY5pffkYRRc0V13&#10;1Ts7syvWp/Fme0kOzUWpbqdZz0F4avw//GvvtYLRYDqC75v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l2m8AAAADdAAAADwAAAAAAAAAAAAAAAACYAgAAZHJzL2Rvd25y&#10;ZXYueG1sUEsFBgAAAAAEAAQA9QAAAIUDAAAAAA==&#10;" filled="f" strokeweight="1pt">
                  <v:stroke dashstyle="dash" endarrowlength="long"/>
                  <v:shadow offset="6pt,6pt"/>
                  <v:textbox inset="1mm,1mm,1mm,1mm"/>
                </v:rect>
                <v:rect id="Rectangle 2890" o:spid="_x0000_s2803" style="position:absolute;left:4432;top:5899;width:2165;height:2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JHMQA&#10;AADdAAAADwAAAGRycy9kb3ducmV2LnhtbESPUWvCMBSF3wf+h3AHe5tpxVXpjKIDYSAMrOLzJblr&#10;y5qb0mRt9u+XwcDHwznnO5zNLtpOjDT41rGCfJ6BINbOtFwruF6Oz2sQPiAb7ByTgh/ysNvOHjZY&#10;GjfxmcYq1CJB2JeooAmhL6X0uiGLfu564uR9usFiSHKopRlwSnDbyUWWFdJiy2mhwZ7eGtJf1bdV&#10;oNuiy+OJ9OVgbtNHzIvx5Aqlnh7j/hVEoBju4f/2u1GwzFcv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yiRzEAAAA3QAAAA8AAAAAAAAAAAAAAAAAmAIAAGRycy9k&#10;b3ducmV2LnhtbFBLBQYAAAAABAAEAPUAAACJAwAAAAA=&#10;" stroked="f">
                  <v:shadow offset="6pt,6pt"/>
                  <v:textbox inset="1mm,1mm,1mm,1mm">
                    <w:txbxContent>
                      <w:p w:rsidR="00AB6496" w:rsidRPr="002E63B9" w:rsidRDefault="00AB6496" w:rsidP="004947CC">
                        <w:pPr>
                          <w:pStyle w:val="af1"/>
                          <w:rPr>
                            <w:rStyle w:val="aff9"/>
                          </w:rPr>
                        </w:pPr>
                        <w:r w:rsidRPr="002E63B9">
                          <w:rPr>
                            <w:rStyle w:val="aff9"/>
                          </w:rPr>
                          <w:t>4</w:t>
                        </w:r>
                      </w:p>
                    </w:txbxContent>
                  </v:textbox>
                </v:rect>
                <v:rect id="Rectangle 2891" o:spid="_x0000_s2804" style="position:absolute;left:10530;top:7137;width:2165;height:2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a8QA&#10;AADdAAAADwAAAGRycy9kb3ducmV2LnhtbESPzWrDMBCE74W+g9hCb43sUpTgRAlpoVAIFPJDzou0&#10;sU2slbFUW337qhDIcZiZb5jVJrlOjDSE1rOGclaAIDbetlxrOB0/XxYgQkS22HkmDb8UYLN+fFhh&#10;Zf3EexoPsRYZwqFCDU2MfSVlMA05DDPfE2fv4geHMcuhlnbAKcNdJ1+LQkmHLeeFBnv6aMhcDz9O&#10;g2lVV6YdmeO7PU/fqVTjziutn5/SdgkiUor38K39ZTW8lXMF/2/y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gF2vEAAAA3QAAAA8AAAAAAAAAAAAAAAAAmAIAAGRycy9k&#10;b3ducmV2LnhtbFBLBQYAAAAABAAEAPUAAACJAwAAAAA=&#10;" stroked="f">
                  <v:shadow offset="6pt,6pt"/>
                  <v:textbox inset="1mm,1mm,1mm,1mm">
                    <w:txbxContent>
                      <w:p w:rsidR="00AB6496" w:rsidRPr="002E63B9" w:rsidRDefault="00AB6496" w:rsidP="004947CC">
                        <w:pPr>
                          <w:pStyle w:val="af1"/>
                          <w:rPr>
                            <w:rStyle w:val="aff9"/>
                          </w:rPr>
                        </w:pPr>
                        <w:r w:rsidRPr="002E63B9">
                          <w:rPr>
                            <w:rStyle w:val="aff9"/>
                          </w:rPr>
                          <w:t>8</w:t>
                        </w:r>
                      </w:p>
                    </w:txbxContent>
                  </v:textbox>
                </v:rect>
                <v:rect id="Rectangle 2872" o:spid="_x0000_s2805" style="position:absolute;left:3938;top:8382;width:3514;height:2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JeMYA&#10;AADdAAAADwAAAGRycy9kb3ducmV2LnhtbESPQWsCMRSE70L/Q3iF3jRRWi1bo6jUIoqHWqHXx+a5&#10;Wbp5WTfpuv77piB4HGbmG2Y671wlWmpC6VnDcKBAEOfelFxoOH6t+68gQkQ2WHkmDVcKMJ899KaY&#10;GX/hT2oPsRAJwiFDDTbGOpMy5JYchoGviZN38o3DmGRTSNPgJcFdJUdKjaXDktOCxZpWlvKfw6/T&#10;0J7X3Qe+77dntVSnl+M42N13rvXTY7d4AxGpi/fwrb0xGp6Hkwn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ZJeMYAAADdAAAADwAAAAAAAAAAAAAAAACYAgAAZHJz&#10;L2Rvd25yZXYueG1sUEsFBgAAAAAEAAQA9QAAAIsDAAAAAA==&#10;">
                  <v:stroke endarrowlength="long"/>
                  <v:shadow offset="6pt,6pt"/>
                  <v:textbox inset="1mm,1mm,1mm,1mm"/>
                </v:rect>
                <v:rect id="Rectangle 2892" o:spid="_x0000_s2806" style="position:absolute;left:11726;top:2286;width:2185;height:2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dCsMA&#10;AADdAAAADwAAAGRycy9kb3ducmV2LnhtbERPTWsCMRC9F/wPYYTeNFGqlq1RWqkiFQ9VweuwGTdL&#10;N5N1k67rv28OQo+P9z1fdq4SLTWh9KxhNFQgiHNvSi40nI7rwSuIEJENVp5Jw50CLBe9pzlmxt/4&#10;m9pDLEQK4ZChBhtjnUkZcksOw9DXxIm7+MZhTLAppGnwlsJdJcdKTaXDklODxZpWlvKfw6/T0F7X&#10;3QY/919X9aEuk9M02N051/q5372/gYjUxX/xw701Gl5GszQ3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ndCsMAAADdAAAADwAAAAAAAAAAAAAAAACYAgAAZHJzL2Rv&#10;d25yZXYueG1sUEsFBgAAAAAEAAQA9QAAAIgDAAAAAA==&#10;">
                  <v:stroke endarrowlength="long"/>
                  <v:shadow offset="6pt,6pt"/>
                  <v:textbox inset="1mm,1mm,1mm,1mm"/>
                </v:rect>
                <v:rect id="Rectangle 2893" o:spid="_x0000_s2807" style="position:absolute;left:11726;top:5524;width:4464;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V4kcYA&#10;AADdAAAADwAAAGRycy9kb3ducmV2LnhtbESPQWsCMRSE70L/Q3gFb5pYrLZbo7RFS1F6qBV6fWye&#10;m6Wbl3UT1/Xfm4LgcZiZb5jZonOVaKkJpWcNo6ECQZx7U3KhYfezGjyBCBHZYOWZNJwpwGJ+15th&#10;ZvyJv6ndxkIkCIcMNdgY60zKkFtyGIa+Jk7e3jcOY5JNIU2DpwR3lXxQaiIdlpwWLNb0bin/2x6d&#10;hvaw6j5w+bU+qDe1f9xNgt385lr377vXFxCRungLX9ufRsN4NH2G/zfp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V4kcYAAADdAAAADwAAAAAAAAAAAAAAAACYAgAAZHJz&#10;L2Rvd25yZXYueG1sUEsFBgAAAAAEAAQA9QAAAIsDAAAAAA==&#10;">
                  <v:stroke endarrowlength="long"/>
                  <v:shadow offset="6pt,6pt"/>
                  <v:textbox inset="1mm,1mm,1mm,1mm"/>
                </v:rect>
                <v:rect id="Rectangle 2894" o:spid="_x0000_s2808" style="position:absolute;left:12695;top:5524;width:1805;height:4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hK8MA&#10;AADdAAAADwAAAGRycy9kb3ducmV2LnhtbERPy2oCMRTdC/2HcAvd1cTSikyNolKlWFz4gG4vk+tk&#10;cHIzTuI4/r1ZCC4P5z2edq4SLTWh9Kxh0FcgiHNvSi40HPbL9xGIEJENVp5Jw40CTCcvvTFmxl95&#10;S+0uFiKFcMhQg42xzqQMuSWHoe9r4sQdfeMwJtgU0jR4TeGukh9KDaXDklODxZoWlvLT7uI0tOdl&#10;t8Kfzfqs5ur4dRgG+/efa/322s2+QUTq4lP8cP8aDZ+DUdqf3qQn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qhK8MAAADdAAAADwAAAAAAAAAAAAAAAACYAgAAZHJzL2Rv&#10;d25yZXYueG1sUEsFBgAAAAAEAAQA9QAAAIgDAAAAAA==&#10;">
                  <v:stroke endarrowlength="long"/>
                  <v:shadow offset="6pt,6pt"/>
                  <v:textbox inset="1mm,1mm,1mm,1mm"/>
                </v:rect>
                <v:rect id="Rectangle 2895" o:spid="_x0000_s2809" style="position:absolute;left:1279;top:2286;width:2165;height:2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OMMA&#10;AADdAAAADwAAAGRycy9kb3ducmV2LnhtbESPzWrDMBCE74G8g9hAb4msUkxwo4SkUCgECvmh50Xa&#10;2CbWyliqrb59VSjkOMzMN8xml1wnRhpC61mDWhUgiI23Ldcarpf35RpEiMgWO8+k4YcC7Lbz2QYr&#10;6yc+0XiOtcgQDhVqaGLsKymDachhWPmeOHs3PziMWQ61tANOGe46+VwUpXTYcl5osKe3hsz9/O00&#10;mLbsVDqSuRzs1/SZVDkefan10yLtX0FESvER/m9/WA0vaq3g701+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z/OMMAAADdAAAADwAAAAAAAAAAAAAAAACYAgAAZHJzL2Rv&#10;d25yZXYueG1sUEsFBgAAAAAEAAQA9QAAAIgDAAAAAA==&#10;" stroked="f">
                  <v:shadow offset="6pt,6pt"/>
                  <v:textbox inset="1mm,1mm,1mm,1mm">
                    <w:txbxContent>
                      <w:p w:rsidR="00AB6496" w:rsidRPr="002E63B9" w:rsidRDefault="00AB6496" w:rsidP="004947CC">
                        <w:pPr>
                          <w:pStyle w:val="af1"/>
                          <w:rPr>
                            <w:rStyle w:val="aff9"/>
                            <w:lang w:val="en-US"/>
                          </w:rPr>
                        </w:pPr>
                        <w:r>
                          <w:rPr>
                            <w:rStyle w:val="aff9"/>
                            <w:lang w:val="en-US"/>
                          </w:rPr>
                          <w:t>v</w:t>
                        </w:r>
                      </w:p>
                    </w:txbxContent>
                  </v:textbox>
                </v:rect>
                <v:rect id="Rectangle 2896" o:spid="_x0000_s2810" style="position:absolute;left:1772;top:6953;width:2166;height:2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5hT8MA&#10;AADdAAAADwAAAGRycy9kb3ducmV2LnhtbESPQYvCMBSE7wv+h/AEb2takSLVKCosCIKwuuz5kTzb&#10;YvNSmmwb/71ZWNjjMDPfMJtdtK0YqPeNYwX5PANBrJ1puFLwdft4X4HwAdlg65gUPMnDbjt522Bp&#10;3MifNFxDJRKEfYkK6hC6Ukqva7Lo564jTt7d9RZDkn0lTY9jgttWLrKskBYbTgs1dnSsST+uP1aB&#10;boo2j2fSt4P5Hi8xL4azK5SaTeN+DSJQDP/hv/bJKFjmqwX8vk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5hT8MAAADdAAAADwAAAAAAAAAAAAAAAACYAgAAZHJzL2Rv&#10;d25yZXYueG1sUEsFBgAAAAAEAAQA9QAAAIgDAAAAAA==&#10;" stroked="f">
                  <v:shadow offset="6pt,6pt"/>
                  <v:textbox inset="1mm,1mm,1mm,1mm">
                    <w:txbxContent>
                      <w:p w:rsidR="00AB6496" w:rsidRPr="002E63B9" w:rsidRDefault="00AB6496" w:rsidP="004947CC">
                        <w:pPr>
                          <w:pStyle w:val="af1"/>
                          <w:rPr>
                            <w:rStyle w:val="aff9"/>
                            <w:lang w:val="en-US"/>
                          </w:rPr>
                        </w:pPr>
                        <w:r>
                          <w:rPr>
                            <w:rStyle w:val="aff9"/>
                            <w:lang w:val="en-US"/>
                          </w:rPr>
                          <w:t>u</w:t>
                        </w:r>
                      </w:p>
                    </w:txbxContent>
                  </v:textbox>
                </v:rect>
                <v:rect id="Rectangle 2897" o:spid="_x0000_s2811" style="position:absolute;left:31273;top:1358;width:3970;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XMYA&#10;AADdAAAADwAAAGRycy9kb3ducmV2LnhtbESPQWsCMRSE74L/IbxCb5poq8jWKFqqSKWHWqHXx+a5&#10;Wbp5WTdx3f57UxB6HGbmG2a+7FwlWmpC6VnDaKhAEOfelFxoOH5tBjMQISIbrDyThl8KsFz0e3PM&#10;jL/yJ7WHWIgE4ZChBhtjnUkZcksOw9DXxMk7+cZhTLIppGnwmuCukmOlptJhyWnBYk2vlvKfw8Vp&#10;aM+bbotvH+9ntVanyXEa7P471/rxoVu9gIjUxf/wvb0zGp5Hsyf4e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g/XMYAAADdAAAADwAAAAAAAAAAAAAAAACYAgAAZHJz&#10;L2Rvd25yZXYueG1sUEsFBgAAAAAEAAQA9QAAAIsDAAAAAA==&#10;">
                  <v:stroke endarrowlength="long"/>
                  <v:shadow offset="6pt,6pt"/>
                  <v:textbox inset="1mm,1mm,1mm,1mm"/>
                </v:rect>
                <v:rect id="Rectangle 2898" o:spid="_x0000_s2812" style="position:absolute;left:22155;top:12007;width:1805;height:2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nKMYA&#10;AADdAAAADwAAAGRycy9kb3ducmV2LnhtbESPT2sCMRTE74LfITzBW00sKrI1SpVaSosH/0Cvj81z&#10;s3Tzsm7iun77plDwOMzMb5jFqnOVaKkJpWcN45ECQZx7U3Kh4XTcPs1BhIhssPJMGu4UYLXs9xaY&#10;GX/jPbWHWIgE4ZChBhtjnUkZcksOw8jXxMk7+8ZhTLIppGnwluCuks9KzaTDktOCxZo2lvKfw9Vp&#10;aC/b7h3fdp8XtVbn6WkW7Nd3rvVw0L2+gIjUxUf4v/1hNEzG8w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GnKMYAAADdAAAADwAAAAAAAAAAAAAAAACYAgAAZHJz&#10;L2Rvd25yZXYueG1sUEsFBgAAAAAEAAQA9QAAAIsDAAAAAA==&#10;">
                  <v:stroke endarrowlength="long"/>
                  <v:shadow offset="6pt,6pt"/>
                  <v:textbox inset="1mm,1mm,1mm,1mm"/>
                </v:rect>
                <v:rect id="Rectangle 2899" o:spid="_x0000_s2813" style="position:absolute;left:19496;top:12007;width:2659;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0Cs8YA&#10;AADdAAAADwAAAGRycy9kb3ducmV2LnhtbESPT2sCMRTE7wW/Q3iCN00sKrI1SpVaisWDf6DXx+a5&#10;Wbp5WTfpuv32piD0OMzMb5jFqnOVaKkJpWcN45ECQZx7U3Kh4XzaDucgQkQ2WHkmDb8UYLXsPS0w&#10;M/7GB2qPsRAJwiFDDTbGOpMy5JYchpGviZN38Y3DmGRTSNPgLcFdJZ+VmkmHJacFizVtLOXfxx+n&#10;ob1uu3d82++uaq0u0/Ms2M+vXOtBv3t9ARGpi//hR/vDaJiM51P4e5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0Cs8YAAADdAAAADwAAAAAAAAAAAAAAAACYAgAAZHJz&#10;L2Rvd25yZXYueG1sUEsFBgAAAAAEAAQA9QAAAIsDAAAAAA==&#10;">
                  <v:stroke endarrowlength="long"/>
                  <v:shadow offset="6pt,6pt"/>
                  <v:textbox inset="1mm,1mm,1mm,1mm"/>
                </v:rect>
                <v:rect id="Rectangle 2900" o:spid="_x0000_s2814" style="position:absolute;left:24815;top:9620;width:1804;height:4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cxMYA&#10;AADdAAAADwAAAGRycy9kb3ducmV2LnhtbESPQWsCMRSE7wX/Q3iCt5pYdJGtUbRoKZYeaoVeH5vn&#10;ZunmZd3Edf33plDocZiZb5jFqne16KgNlWcNk7ECQVx4U3Gp4fi1e5yDCBHZYO2ZNNwowGo5eFhg&#10;bvyVP6k7xFIkCIccNdgYm1zKUFhyGMa+IU7eybcOY5JtKU2L1wR3tXxSKpMOK04LFht6sVT8HC5O&#10;Q3fe9a+4/dif1UadZscs2PfvQuvRsF8/g4jUx//wX/vNaJhO5h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cxMYAAADdAAAADwAAAAAAAAAAAAAAAACYAgAAZHJz&#10;L2Rvd25yZXYueG1sUEsFBgAAAAAEAAQA9QAAAIsDAAAAAA==&#10;">
                  <v:stroke endarrowlength="long"/>
                  <v:shadow offset="6pt,6pt"/>
                  <v:textbox inset="1mm,1mm,1mm,1mm"/>
                </v:rect>
                <v:rect id="Rectangle 2901" o:spid="_x0000_s2815" style="position:absolute;left:19496;top:9525;width:7123;height:4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6Yy8AA&#10;AADdAAAADwAAAGRycy9kb3ducmV2LnhtbESPzQrCMBCE74LvEFbwpqniH9UoIgrizSrocWnWtths&#10;ShO1vr0RBI/DzHzDLFaNKcWTaldYVjDoRyCIU6sLzhScT7veDITzyBpLy6TgTQ5Wy3ZrgbG2Lz7S&#10;M/GZCBB2MSrIva9iKV2ak0HXtxVx8G62NuiDrDOpa3wFuCnlMIom0mDBYSHHijY5pffkYRRc0V13&#10;1Ts7syvWp/Fme0kOzUWpbqdZz0F4avw//GvvtYLRYDaF75v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6Yy8AAAADdAAAADwAAAAAAAAAAAAAAAACYAgAAZHJzL2Rvd25y&#10;ZXYueG1sUEsFBgAAAAAEAAQA9QAAAIUDAAAAAA==&#10;" filled="f" strokeweight="1pt">
                  <v:stroke dashstyle="dash" endarrowlength="long"/>
                  <v:shadow offset="6pt,6pt"/>
                  <v:textbox inset="1mm,1mm,1mm,1mm"/>
                </v:rect>
                <v:rect id="Rectangle 2902" o:spid="_x0000_s2816" style="position:absolute;left:29943;top:1358;width:5300;height:5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Mub4A&#10;AADdAAAADwAAAGRycy9kb3ducmV2LnhtbERPvQrCMBDeBd8hnOCmqaIi1bSIKIibVdDxaM622FxK&#10;E7W+vRkEx4/vf512phYval1lWcFkHIEgzq2uuFBwOe9HSxDOI2usLZOCDzlIk35vjbG2bz7RK/OF&#10;CCHsYlRQet/EUrq8JINubBviwN1ta9AH2BZSt/gO4aaW0yhaSIMVh4YSG9qWlD+yp1FwQ3fbN5/i&#10;wq7anOfb3TU7dlelhoNuswLhqfN/8c990Apmk2WYG96EJyCT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RDLm+AAAA3QAAAA8AAAAAAAAAAAAAAAAAmAIAAGRycy9kb3ducmV2&#10;LnhtbFBLBQYAAAAABAAEAPUAAACDAwAAAAA=&#10;" filled="f" strokeweight="1pt">
                  <v:stroke dashstyle="dash" endarrowlength="long"/>
                  <v:shadow offset="6pt,6pt"/>
                  <v:textbox inset="1mm,1mm,1mm,1mm"/>
                </v:rect>
                <v:rect id="Rectangle 2903" o:spid="_x0000_s2817" style="position:absolute;left:22649;top:5899;width:2166;height:2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zPsMA&#10;AADdAAAADwAAAGRycy9kb3ducmV2LnhtbESPUWvCMBSF3wf+h3CFvc20Q4qrRtHBQBAG6vD5klzb&#10;YnNTmqzN/r0RBj4ezjnf4aw20bZioN43jhXkswwEsXam4UrBz/nrbQHCB2SDrWNS8EceNuvJywpL&#10;40Y+0nAKlUgQ9iUqqEPoSim9rsmin7mOOHlX11sMSfaVND2OCW5b+Z5lhbTYcFqosaPPmvTt9GsV&#10;6KZo83ggfd6Zy/gd82I4uEKp12ncLkEEiuEZ/m/vjYJ5vviAx5v0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rzPsMAAADdAAAADwAAAAAAAAAAAAAAAACYAgAAZHJzL2Rv&#10;d25yZXYueG1sUEsFBgAAAAAEAAQA9QAAAIgDAAAAAA==&#10;" stroked="f">
                  <v:shadow offset="6pt,6pt"/>
                  <v:textbox inset="1mm,1mm,1mm,1mm">
                    <w:txbxContent>
                      <w:p w:rsidR="00AB6496" w:rsidRPr="002E63B9" w:rsidRDefault="00AB6496" w:rsidP="004947CC">
                        <w:pPr>
                          <w:pStyle w:val="af1"/>
                          <w:rPr>
                            <w:rStyle w:val="aff9"/>
                          </w:rPr>
                        </w:pPr>
                        <w:r w:rsidRPr="002E63B9">
                          <w:rPr>
                            <w:rStyle w:val="aff9"/>
                          </w:rPr>
                          <w:t>4</w:t>
                        </w:r>
                      </w:p>
                    </w:txbxContent>
                  </v:textbox>
                </v:rect>
                <v:rect id="Rectangle 2904" o:spid="_x0000_s2818" style="position:absolute;left:28747;top:7137;width:2165;height:2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MfsAA&#10;AADdAAAADwAAAGRycy9kb3ducmV2LnhtbERPXWvCMBR9F/YfwhV807QyiuuM4oTBQBDUsedLcm2L&#10;zU1psjb+e/Mg+Hg43+tttK0YqPeNYwX5IgNBrJ1puFLwe/mer0D4gGywdUwK7uRhu3mbrLE0buQT&#10;DedQiRTCvkQFdQhdKaXXNVn0C9cRJ+7qeoshwb6SpscxhdtWLrOskBYbTg01drSvSd/O/1aBboo2&#10;jwfSly/zNx5jXgwHVyg1m8bdJ4hAMbzET/ePUfCef6T96U16An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0nMfsAAAADdAAAADwAAAAAAAAAAAAAAAACYAgAAZHJzL2Rvd25y&#10;ZXYueG1sUEsFBgAAAAAEAAQA9QAAAIUDAAAAAA==&#10;" stroked="f">
                  <v:shadow offset="6pt,6pt"/>
                  <v:textbox inset="1mm,1mm,1mm,1mm">
                    <w:txbxContent>
                      <w:p w:rsidR="00AB6496" w:rsidRPr="002E63B9" w:rsidRDefault="00AB6496" w:rsidP="004947CC">
                        <w:pPr>
                          <w:pStyle w:val="af1"/>
                          <w:rPr>
                            <w:rStyle w:val="aff9"/>
                          </w:rPr>
                        </w:pPr>
                        <w:r w:rsidRPr="002E63B9">
                          <w:rPr>
                            <w:rStyle w:val="aff9"/>
                          </w:rPr>
                          <w:t>8</w:t>
                        </w:r>
                      </w:p>
                    </w:txbxContent>
                  </v:textbox>
                </v:rect>
                <v:rect id="Rectangle 2905" o:spid="_x0000_s2819" style="position:absolute;left:22155;top:8382;width:3514;height:2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SbcYA&#10;AADdAAAADwAAAGRycy9kb3ducmV2LnhtbESPQWsCMRSE74L/IbxCbzVZaaXdGkVLFal4qBV6fWye&#10;m6Wbl3UT1+2/N4WCx2FmvmGm897VoqM2VJ41ZCMFgrjwpuJSw+Fr9fAMIkRkg7Vn0vBLAeaz4WCK&#10;ufEX/qRuH0uRIBxy1GBjbHIpQ2HJYRj5hjh5R986jEm2pTQtXhLc1XKs1EQ6rDgtWGzozVLxsz87&#10;Dd1p1a/xffdxUkt1fDpMgt1+F1rf3/WLVxCR+ngL/7c3RsNj9pLB3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SbcYAAADdAAAADwAAAAAAAAAAAAAAAACYAgAAZHJz&#10;L2Rvd25yZXYueG1sUEsFBgAAAAAEAAQA9QAAAIsDAAAAAA==&#10;">
                  <v:stroke endarrowlength="long"/>
                  <v:shadow offset="6pt,6pt"/>
                  <v:textbox inset="1mm,1mm,1mm,1mm"/>
                </v:rect>
                <v:rect id="Rectangle 2906" o:spid="_x0000_s2820" style="position:absolute;left:29943;top:2286;width:2185;height:2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sUcYA&#10;AADdAAAADwAAAGRycy9kb3ducmV2LnhtbESPQWsCMRSE7wX/Q3hCbzVxoVJXo6jUUiw9VAWvj81z&#10;s7h5WTfpuv33jVDocZiZb5j5sne16KgNlWcN45ECQVx4U3Gp4XjYPr2ACBHZYO2ZNPxQgOVi8DDH&#10;3Pgbf1G3j6VIEA45arAxNrmUobDkMIx8Q5y8s28dxiTbUpoWbwnuapkpNZEOK04LFhvaWCou+2+n&#10;obtu+zd8/dxd1Vqdn4+TYD9OhdaPw341AxGpj//hv/a70ZBNxx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SsUcYAAADdAAAADwAAAAAAAAAAAAAAAACYAgAAZHJz&#10;L2Rvd25yZXYueG1sUEsFBgAAAAAEAAQA9QAAAIsDAAAAAA==&#10;">
                  <v:stroke endarrowlength="long"/>
                  <v:shadow offset="6pt,6pt"/>
                  <v:textbox inset="1mm,1mm,1mm,1mm"/>
                </v:rect>
                <v:rect id="Rectangle 2907" o:spid="_x0000_s2821" style="position:absolute;left:29943;top:5524;width:4465;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JysYA&#10;AADdAAAADwAAAGRycy9kb3ducmV2LnhtbESPQWsCMRSE70L/Q3iF3jTRUrFbo6hokYqHWqHXx+a5&#10;Wbp5WTfpuv33piB4HGbmG2Y671wlWmpC6VnDcKBAEOfelFxoOH5t+hMQISIbrDyThj8KMJ899KaY&#10;GX/hT2oPsRAJwiFDDTbGOpMy5JYchoGviZN38o3DmGRTSNPgJcFdJUdKjaXDktOCxZpWlvKfw6/T&#10;0J433Tuu9x9ntVSnl+M42N13rvXTY7d4AxGpi/fwrb01Gkavw2f4f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gJysYAAADdAAAADwAAAAAAAAAAAAAAAACYAgAAZHJz&#10;L2Rvd25yZXYueG1sUEsFBgAAAAAEAAQA9QAAAIsDAAAAAA==&#10;">
                  <v:stroke endarrowlength="long"/>
                  <v:shadow offset="6pt,6pt"/>
                  <v:textbox inset="1mm,1mm,1mm,1mm"/>
                </v:rect>
                <v:rect id="Rectangle 2908" o:spid="_x0000_s2822" style="position:absolute;left:30912;top:5524;width:1805;height:4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RvsYA&#10;AADdAAAADwAAAGRycy9kb3ducmV2LnhtbESPQWsCMRSE70L/Q3iF3jRRWrFbo6hokYqHWqHXx+a5&#10;Wbp5WTfpuv33piB4HGbmG2Y671wlWmpC6VnDcKBAEOfelFxoOH5t+hMQISIbrDyThj8KMJ899KaY&#10;GX/hT2oPsRAJwiFDDTbGOpMy5JYchoGviZN38o3DmGRTSNPgJcFdJUdKjaXDktOCxZpWlvKfw6/T&#10;0J433Tuu9x9ntVSnl+M42N13rvXTY7d4AxGpi/fwrb01Gkavw2f4f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GRvsYAAADdAAAADwAAAAAAAAAAAAAAAACYAgAAZHJz&#10;L2Rvd25yZXYueG1sUEsFBgAAAAAEAAQA9QAAAIsDAAAAAA==&#10;">
                  <v:stroke endarrowlength="long"/>
                  <v:shadow offset="6pt,6pt"/>
                  <v:textbox inset="1mm,1mm,1mm,1mm"/>
                </v:rect>
                <v:rect id="Rectangle 2909" o:spid="_x0000_s2823" style="position:absolute;left:27683;top:1358;width:2165;height:2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PrcMA&#10;AADdAAAADwAAAGRycy9kb3ducmV2LnhtbESPUWvCMBSF3wf+h3CFvc20woqrRtGBIAgDdfh8Sa5t&#10;sbkpTdZm/34ZCD4ezjnf4aw20bZioN43jhXkswwEsXam4UrB92X/tgDhA7LB1jEp+CUPm/XkZYWl&#10;cSOfaDiHSiQI+xIV1CF0pZRe12TRz1xHnLyb6y2GJPtKmh7HBLetnGdZIS02nBZq7OizJn0//1gF&#10;uinaPB5JX3bmOn7FvBiOrlDqdRq3SxCBYniGH+2DUTD/yN/h/0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fPrcMAAADdAAAADwAAAAAAAAAAAAAAAACYAgAAZHJzL2Rv&#10;d25yZXYueG1sUEsFBgAAAAAEAAQA9QAAAIgDAAAAAA==&#10;" stroked="f">
                  <v:shadow offset="6pt,6pt"/>
                  <v:textbox inset="1mm,1mm,1mm,1mm">
                    <w:txbxContent>
                      <w:p w:rsidR="00AB6496" w:rsidRPr="002E63B9" w:rsidRDefault="00AB6496" w:rsidP="004947CC">
                        <w:pPr>
                          <w:pStyle w:val="af1"/>
                          <w:rPr>
                            <w:rStyle w:val="aff9"/>
                            <w:lang w:val="en-US"/>
                          </w:rPr>
                        </w:pPr>
                        <w:r>
                          <w:rPr>
                            <w:rStyle w:val="aff9"/>
                            <w:lang w:val="en-US"/>
                          </w:rPr>
                          <w:t>w</w:t>
                        </w:r>
                      </w:p>
                    </w:txbxContent>
                  </v:textbox>
                </v:rect>
                <v:rect id="Rectangle 2910" o:spid="_x0000_s2824" style="position:absolute;left:19990;top:6953;width:2165;height:2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R2sMA&#10;AADdAAAADwAAAGRycy9kb3ducmV2LnhtbESPQWsCMRSE7wX/Q3hCbzW7HkK7NYoWBEEQqtLzI3nu&#10;Lm5elk26m/57Uyj0OMzMN8xqk1wnRhpC61lDuShAEBtvW641XC/7l1cQISJb7DyThh8KsFnPnlZY&#10;WT/xJ43nWIsM4VChhibGvpIymIYchoXvibN384PDmOVQSzvglOGuk8uiUNJhy3mhwZ4+GjL387fT&#10;YFrVlelI5rKzX9MplWo8eqX18zxt30FESvE//Nc+WA3Lt1LB75v8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VR2sMAAADdAAAADwAAAAAAAAAAAAAAAACYAgAAZHJzL2Rv&#10;d25yZXYueG1sUEsFBgAAAAAEAAQA9QAAAIgDAAAAAA==&#10;" stroked="f">
                  <v:shadow offset="6pt,6pt"/>
                  <v:textbox inset="1mm,1mm,1mm,1mm">
                    <w:txbxContent>
                      <w:p w:rsidR="00AB6496" w:rsidRPr="002E63B9" w:rsidRDefault="00AB6496" w:rsidP="004947CC">
                        <w:pPr>
                          <w:pStyle w:val="af1"/>
                          <w:rPr>
                            <w:rStyle w:val="aff9"/>
                            <w:lang w:val="en-US"/>
                          </w:rPr>
                        </w:pPr>
                        <w:r>
                          <w:rPr>
                            <w:rStyle w:val="aff9"/>
                            <w:lang w:val="en-US"/>
                          </w:rPr>
                          <w:t>u</w:t>
                        </w:r>
                      </w:p>
                    </w:txbxContent>
                  </v:textbox>
                </v:rect>
                <v:rect id="Rectangle 2911" o:spid="_x0000_s2825" style="position:absolute;left:50003;top:1358;width:3970;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MPycYA&#10;AADdAAAADwAAAGRycy9kb3ducmV2LnhtbESPQWsCMRSE74X+h/AKvWmiUGu3RlHRIoqHWqHXx+a5&#10;Wbp5WTfpuv57UxB6HGbmG2Yy61wlWmpC6VnDoK9AEOfelFxoOH6te2MQISIbrDyThisFmE0fHyaY&#10;GX/hT2oPsRAJwiFDDTbGOpMy5JYchr6viZN38o3DmGRTSNPgJcFdJYdKjaTDktOCxZqWlvKfw6/T&#10;0J7X3Qeu9tuzWqjTy3EU7O471/r5qZu/g4jUxf/wvb0xGoZvg1f4e5Oe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MPycYAAADdAAAADwAAAAAAAAAAAAAAAACYAgAAZHJz&#10;L2Rvd25yZXYueG1sUEsFBgAAAAAEAAQA9QAAAIsDAAAAAA==&#10;">
                  <v:stroke endarrowlength="long"/>
                  <v:shadow offset="6pt,6pt"/>
                  <v:textbox inset="1mm,1mm,1mm,1mm"/>
                </v:rect>
                <v:rect id="Rectangle 2912" o:spid="_x0000_s2826" style="position:absolute;left:40885;top:12007;width:1805;height:2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bu8IA&#10;AADdAAAADwAAAGRycy9kb3ducmV2LnhtbERPTWsCMRC9C/6HMIXeaqJQqatRaqlFFA9aoddhM24W&#10;N5N1k67rvzcHwePjfc8WnatES00oPWsYDhQI4tybkgsNx9/V2weIEJENVp5Jw40CLOb93gwz46+8&#10;p/YQC5FCOGSowcZYZ1KG3JLDMPA1ceJOvnEYE2wKaRq8pnBXyZFSY+mw5NRgsaYvS/n58O80tJdV&#10;94Pfu81FLdXp/TgOdvuXa/360n1OQUTq4lP8cK+NhtFkmOamN+kJ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Ju7wgAAAN0AAAAPAAAAAAAAAAAAAAAAAJgCAABkcnMvZG93&#10;bnJldi54bWxQSwUGAAAAAAQABAD1AAAAhwMAAAAA&#10;">
                  <v:stroke endarrowlength="long"/>
                  <v:shadow offset="6pt,6pt"/>
                  <v:textbox inset="1mm,1mm,1mm,1mm"/>
                </v:rect>
                <v:rect id="Rectangle 2913" o:spid="_x0000_s2827" style="position:absolute;left:38226;top:12007;width:2659;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IMUA&#10;AADdAAAADwAAAGRycy9kb3ducmV2LnhtbESPQWsCMRSE74L/ITyht5ooVHQ1ikotpeKhVvD62Dw3&#10;i5uXdZOu23/fFAoeh5n5hlmsOleJlppQetYwGioQxLk3JRcaTl+75ymIEJENVp5Jww8FWC37vQVm&#10;xt/5k9pjLESCcMhQg42xzqQMuSWHYehr4uRdfOMwJtkU0jR4T3BXybFSE+mw5LRgsaatpfx6/HYa&#10;2tuue8PXw8dNbdTl5TQJdn/OtX4adOs5iEhdfIT/2+9Gw3g2msH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D4gxQAAAN0AAAAPAAAAAAAAAAAAAAAAAJgCAABkcnMv&#10;ZG93bnJldi54bWxQSwUGAAAAAAQABAD1AAAAigMAAAAA&#10;">
                  <v:stroke endarrowlength="long"/>
                  <v:shadow offset="6pt,6pt"/>
                  <v:textbox inset="1mm,1mm,1mm,1mm"/>
                </v:rect>
                <v:rect id="Rectangle 2914" o:spid="_x0000_s2828" style="position:absolute;left:43545;top:9620;width:1804;height:4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dAMMA&#10;AADdAAAADwAAAGRycy9kb3ducmV2LnhtbERPz2vCMBS+C/4P4Qm7zcTCZOuMomMOUXaYE3Z9NM+m&#10;2LzUJqv1vzcHwePH93u26F0tOmpD5VnDZKxAEBfeVFxqOPyun19BhIhssPZMGq4UYDEfDmaYG3/h&#10;H+r2sRQphEOOGmyMTS5lKCw5DGPfECfu6FuHMcG2lKbFSwp3tcyUmkqHFacGiw19WCpO+3+noTuv&#10;+y/8/N6e1UodXw7TYHd/hdZPo375DiJSHx/iu3tjNGRvWdqf3qQn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ZdAMMAAADdAAAADwAAAAAAAAAAAAAAAACYAgAAZHJzL2Rv&#10;d25yZXYueG1sUEsFBgAAAAAEAAQA9QAAAIgDAAAAAA==&#10;">
                  <v:stroke endarrowlength="long"/>
                  <v:shadow offset="6pt,6pt"/>
                  <v:textbox inset="1mm,1mm,1mm,1mm"/>
                </v:rect>
                <v:rect id="Rectangle 2915" o:spid="_x0000_s2829" style="position:absolute;left:38226;top:8382;width:7123;height:5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ZD8AA&#10;AADdAAAADwAAAGRycy9kb3ducmV2LnhtbESPwQrCMBBE74L/EFbwpqkFRatRRBTEm1XQ49KsbbHZ&#10;lCZq/XsjCB6HmXnDLFatqcSTGldaVjAaRiCIM6tLzhWcT7vBFITzyBory6TgTQ5Wy25ngYm2Lz7S&#10;M/W5CBB2CSoovK8TKV1WkEE3tDVx8G62MeiDbHKpG3wFuKlkHEUTabDksFBgTZuCsnv6MAqu6K67&#10;+p2f2ZXr03izvaSH9qJUv9eu5yA8tf4f/rX3WkE8i0fwfROe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dZD8AAAADdAAAADwAAAAAAAAAAAAAAAACYAgAAZHJzL2Rvd25y&#10;ZXYueG1sUEsFBgAAAAAEAAQA9QAAAIUDAAAAAA==&#10;" filled="f" strokeweight="1pt">
                  <v:stroke dashstyle="dash" endarrowlength="long"/>
                  <v:shadow offset="6pt,6pt"/>
                  <v:textbox inset="1mm,1mm,1mm,1mm"/>
                </v:rect>
                <v:rect id="Rectangle 2916" o:spid="_x0000_s2830" style="position:absolute;left:48673;top:1358;width:5300;height:8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HeMAA&#10;AADdAAAADwAAAGRycy9kb3ducmV2LnhtbESPwQrCMBBE74L/EFbwpqkFRatRRBTEm1XQ49KsbbHZ&#10;lCZq/XsjCB6HmXnDLFatqcSTGldaVjAaRiCIM6tLzhWcT7vBFITzyBory6TgTQ5Wy25ngYm2Lz7S&#10;M/W5CBB2CSoovK8TKV1WkEE3tDVx8G62MeiDbHKpG3wFuKlkHEUTabDksFBgTZuCsnv6MAqu6K67&#10;+p2f2ZXr03izvaSH9qJUv9eu5yA8tf4f/rX3WkE8i2P4vglP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XHeMAAAADdAAAADwAAAAAAAAAAAAAAAACYAgAAZHJzL2Rvd25y&#10;ZXYueG1sUEsFBgAAAAAEAAQA9QAAAIUDAAAAAA==&#10;" filled="f" strokeweight="1pt">
                  <v:stroke dashstyle="dash" endarrowlength="long"/>
                  <v:shadow offset="6pt,6pt"/>
                  <v:textbox inset="1mm,1mm,1mm,1mm"/>
                </v:rect>
                <v:rect id="Rectangle 2917" o:spid="_x0000_s2831" style="position:absolute;left:41379;top:5899;width:2166;height:2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4/8QA&#10;AADdAAAADwAAAGRycy9kb3ducmV2LnhtbESPUWvCMBSF3wf+h3CFvc20HZStGkUHgiAMpsPnS3Jt&#10;i81NabI2/nszGOzxcM75Dme1ibYTIw2+dawgX2QgiLUzLdcKvs/7lzcQPiAb7ByTgjt52KxnTyus&#10;jJv4i8ZTqEWCsK9QQRNCX0npdUMW/cL1xMm7usFiSHKopRlwSnDbySLLSmmx5bTQYE8fDenb6ccq&#10;0G3Z5fFI+rwzl+kz5uV4dKVSz/O4XYIIFMN/+K99MAqK9+IVft+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uOP/EAAAA3QAAAA8AAAAAAAAAAAAAAAAAmAIAAGRycy9k&#10;b3ducmV2LnhtbFBLBQYAAAAABAAEAPUAAACJAwAAAAA=&#10;" stroked="f">
                  <v:shadow offset="6pt,6pt"/>
                  <v:textbox inset="1mm,1mm,1mm,1mm">
                    <w:txbxContent>
                      <w:p w:rsidR="00AB6496" w:rsidRPr="002E63B9" w:rsidRDefault="00AB6496" w:rsidP="004947CC">
                        <w:pPr>
                          <w:pStyle w:val="af1"/>
                          <w:rPr>
                            <w:rStyle w:val="aff9"/>
                          </w:rPr>
                        </w:pPr>
                        <w:r w:rsidRPr="002E63B9">
                          <w:rPr>
                            <w:rStyle w:val="aff9"/>
                          </w:rPr>
                          <w:t>4</w:t>
                        </w:r>
                      </w:p>
                    </w:txbxContent>
                  </v:textbox>
                </v:rect>
                <v:rect id="Rectangle 2918" o:spid="_x0000_s2832" style="position:absolute;left:49642;top:10502;width:2166;height:2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gi8QA&#10;AADdAAAADwAAAGRycy9kb3ducmV2LnhtbESPUWvCMBSF3wf+h3CFvc20ZZStGkUHgiAMpsPnS3Jt&#10;i81NabI2/nszGOzxcM75Dme1ibYTIw2+dawgX2QgiLUzLdcKvs/7lzcQPiAb7ByTgjt52KxnTyus&#10;jJv4i8ZTqEWCsK9QQRNCX0npdUMW/cL1xMm7usFiSHKopRlwSnDbySLLSmmx5bTQYE8fDenb6ccq&#10;0G3Z5fFI+rwzl+kz5uV4dKVSz/O4XYIIFMN/+K99MAqK9+IVft+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HoIvEAAAA3QAAAA8AAAAAAAAAAAAAAAAAmAIAAGRycy9k&#10;b3ducmV2LnhtbFBLBQYAAAAABAAEAPUAAACJAwAAAAA=&#10;" stroked="f">
                  <v:shadow offset="6pt,6pt"/>
                  <v:textbox inset="1mm,1mm,1mm,1mm">
                    <w:txbxContent>
                      <w:p w:rsidR="00AB6496" w:rsidRPr="002E63B9" w:rsidRDefault="00AB6496" w:rsidP="004947CC">
                        <w:pPr>
                          <w:pStyle w:val="af1"/>
                          <w:rPr>
                            <w:rStyle w:val="aff9"/>
                          </w:rPr>
                        </w:pPr>
                        <w:r w:rsidRPr="002E63B9">
                          <w:rPr>
                            <w:rStyle w:val="aff9"/>
                          </w:rPr>
                          <w:t>8</w:t>
                        </w:r>
                      </w:p>
                    </w:txbxContent>
                  </v:textbox>
                </v:rect>
                <v:rect id="Rectangle 2919" o:spid="_x0000_s2833" style="position:absolute;left:40885;top:8382;width:3514;height:2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MYA&#10;AADdAAAADwAAAGRycy9kb3ducmV2LnhtbESPQWsCMRSE7wX/Q3hCb5q4oLSrUbTUUlp6qBW8PjbP&#10;zeLmZd2k6/rvTUHocZiZb5jFqne16KgNlWcNk7ECQVx4U3GpYf+zHT2BCBHZYO2ZNFwpwGo5eFhg&#10;bvyFv6nbxVIkCIccNdgYm1zKUFhyGMa+IU7e0bcOY5JtKU2LlwR3tcyUmkmHFacFiw29WCpOu1+n&#10;oTtv+zd8/fo4q406TvezYD8PhdaPw349BxGpj//he/vdaMiesy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mMYAAADdAAAADwAAAAAAAAAAAAAAAACYAgAAZHJz&#10;L2Rvd25yZXYueG1sUEsFBgAAAAAEAAQA9QAAAIsDAAAAAA==&#10;">
                  <v:stroke endarrowlength="long"/>
                  <v:shadow offset="6pt,6pt"/>
                  <v:textbox inset="1mm,1mm,1mm,1mm"/>
                </v:rect>
                <v:rect id="Rectangle 2920" o:spid="_x0000_s2834" style="position:absolute;left:48673;top:2286;width:2185;height:2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g78YA&#10;AADdAAAADwAAAGRycy9kb3ducmV2LnhtbESPQWsCMRSE74X+h/AKvdWkC13sapS2VJGKh6rg9bF5&#10;bhY3L+smXdd/bwqFHoeZ+YaZzgfXiJ66UHvW8DxSIIhLb2quNOx3i6cxiBCRDTaeScOVAsxn93dT&#10;LIy/8Df121iJBOFQoAYbY1tIGUpLDsPIt8TJO/rOYUyyq6Tp8JLgrpGZUrl0WHNasNjSh6XytP1x&#10;GvrzYlji5+brrN7V8WWfB7s+lFo/PgxvExCRhvgf/muvjIbsNcvh9016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Ng78YAAADdAAAADwAAAAAAAAAAAAAAAACYAgAAZHJz&#10;L2Rvd25yZXYueG1sUEsFBgAAAAAEAAQA9QAAAIsDAAAAAA==&#10;">
                  <v:stroke endarrowlength="long"/>
                  <v:shadow offset="6pt,6pt"/>
                  <v:textbox inset="1mm,1mm,1mm,1mm"/>
                </v:rect>
                <v:rect id="Rectangle 2921" o:spid="_x0000_s2835" style="position:absolute;left:48673;top:5524;width:4465;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dMYA&#10;AADdAAAADwAAAGRycy9kb3ducmV2LnhtbESPQWsCMRSE7wX/Q3hCb5p0obauRlHRUlp6qApeH5vn&#10;ZunmZd2k6/bfNwWhx2FmvmHmy97VoqM2VJ41PIwVCOLCm4pLDcfDbvQMIkRkg7Vn0vBDAZaLwd0c&#10;c+Ov/EndPpYiQTjkqMHG2ORShsKSwzD2DXHyzr51GJNsS2lavCa4q2Wm1EQ6rDgtWGxoY6n42n87&#10;Dd1l17/g9uPtotbq/HicBPt+KrS+H/arGYhIffwP39qvRkM2zZ7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FdMYAAADdAAAADwAAAAAAAAAAAAAAAACYAgAAZHJz&#10;L2Rvd25yZXYueG1sUEsFBgAAAAAEAAQA9QAAAIsDAAAAAA==&#10;">
                  <v:stroke endarrowlength="long"/>
                  <v:shadow offset="6pt,6pt"/>
                  <v:textbox inset="1mm,1mm,1mm,1mm"/>
                </v:rect>
                <v:rect id="Rectangle 2922" o:spid="_x0000_s2836" style="position:absolute;left:49642;top:5524;width:1805;height:4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RBsMA&#10;AADdAAAADwAAAGRycy9kb3ducmV2LnhtbERPz2vCMBS+C/4P4Qm7zcTCZOuMomMOUXaYE3Z9NM+m&#10;2LzUJqv1vzcHwePH93u26F0tOmpD5VnDZKxAEBfeVFxqOPyun19BhIhssPZMGq4UYDEfDmaYG3/h&#10;H+r2sRQphEOOGmyMTS5lKCw5DGPfECfu6FuHMcG2lKbFSwp3tcyUmkqHFacGiw19WCpO+3+noTuv&#10;+y/8/N6e1UodXw7TYHd/hdZPo375DiJSHx/iu3tjNGRvWZqb3qQn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BRBsMAAADdAAAADwAAAAAAAAAAAAAAAACYAgAAZHJzL2Rv&#10;d25yZXYueG1sUEsFBgAAAAAEAAQA9QAAAIgDAAAAAA==&#10;">
                  <v:stroke endarrowlength="long"/>
                  <v:shadow offset="6pt,6pt"/>
                  <v:textbox inset="1mm,1mm,1mm,1mm"/>
                </v:rect>
                <v:rect id="Rectangle 2923" o:spid="_x0000_s2837" style="position:absolute;left:46033;top:2286;width:2166;height:2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wVcEA&#10;AADdAAAADwAAAGRycy9kb3ducmV2LnhtbERPW2vCMBR+H/gfwhH2NtMqFK1GUWEgCAMv+HxIjm2x&#10;OSlN1mb/fnkY7PHju2920bZioN43jhXkswwEsXam4UrB/fb5sQThA7LB1jEp+CEPu+3kbYOlcSNf&#10;aLiGSqQQ9iUqqEPoSim9rsmin7mOOHFP11sMCfaVND2OKdy2cp5lhbTYcGqosaNjTfp1/bYKdFO0&#10;eTyTvh3MY/yKeTGcXaHU+zTu1yACxfAv/nOfjIL5apH2pzfpCc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lMFXBAAAA3QAAAA8AAAAAAAAAAAAAAAAAmAIAAGRycy9kb3du&#10;cmV2LnhtbFBLBQYAAAAABAAEAPUAAACGAwAAAAA=&#10;" stroked="f">
                  <v:shadow offset="6pt,6pt"/>
                  <v:textbox inset="1mm,1mm,1mm,1mm">
                    <w:txbxContent>
                      <w:p w:rsidR="00AB6496" w:rsidRPr="002E63B9" w:rsidRDefault="00AB6496" w:rsidP="004947CC">
                        <w:pPr>
                          <w:pStyle w:val="af1"/>
                          <w:rPr>
                            <w:rStyle w:val="aff9"/>
                            <w:lang w:val="en-US"/>
                          </w:rPr>
                        </w:pPr>
                        <w:r>
                          <w:rPr>
                            <w:rStyle w:val="aff9"/>
                            <w:lang w:val="en-US"/>
                          </w:rPr>
                          <w:t>v</w:t>
                        </w:r>
                      </w:p>
                    </w:txbxContent>
                  </v:textbox>
                </v:rect>
                <v:rect id="Rectangle 2924" o:spid="_x0000_s2838" style="position:absolute;left:38720;top:6953;width:2165;height:2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VzsMA&#10;AADdAAAADwAAAGRycy9kb3ducmV2LnhtbESPUWvCMBSF3wf+h3CFvc20DoqrRtGBIAgDdfh8Sa5t&#10;sbkpTdZm/34ZCD4ezjnf4aw20bZioN43jhXkswwEsXam4UrB92X/tgDhA7LB1jEp+CUPm/XkZYWl&#10;cSOfaDiHSiQI+xIV1CF0pZRe12TRz1xHnLyb6y2GJPtKmh7HBLetnGdZIS02nBZq7OizJn0//1gF&#10;uinaPB5JX3bmOn7FvBiOrlDqdRq3SxCBYniGH+2DUTD/eM/h/0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mVzsMAAADdAAAADwAAAAAAAAAAAAAAAACYAgAAZHJzL2Rv&#10;d25yZXYueG1sUEsFBgAAAAAEAAQA9QAAAIgDAAAAAA==&#10;" stroked="f">
                  <v:shadow offset="6pt,6pt"/>
                  <v:textbox inset="1mm,1mm,1mm,1mm">
                    <w:txbxContent>
                      <w:p w:rsidR="00AB6496" w:rsidRPr="002E63B9" w:rsidRDefault="00AB6496" w:rsidP="004947CC">
                        <w:pPr>
                          <w:pStyle w:val="af1"/>
                          <w:rPr>
                            <w:rStyle w:val="aff9"/>
                            <w:lang w:val="en-US"/>
                          </w:rPr>
                        </w:pPr>
                        <w:r>
                          <w:rPr>
                            <w:rStyle w:val="aff9"/>
                            <w:lang w:val="en-US"/>
                          </w:rPr>
                          <w:t>u</w:t>
                        </w:r>
                      </w:p>
                    </w:txbxContent>
                  </v:textbox>
                </v:rect>
                <v:rect id="Rectangle 2925" o:spid="_x0000_s2839" style="position:absolute;left:22155;top:5524;width:10562;height:5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RpcQA&#10;AADdAAAADwAAAGRycy9kb3ducmV2LnhtbESPQWvCQBSE7wX/w/KE3urGiMWmriLBQOnNRNDjI/ua&#10;hGbfhuyaxH/fFYQeh5n5htnuJ9OKgXrXWFawXEQgiEurG64UnIvsbQPCeWSNrWVScCcH+93sZYuJ&#10;tiOfaMh9JQKEXYIKau+7REpX1mTQLWxHHLwf2xv0QfaV1D2OAW5aGUfRuzTYcFiosaO0pvI3vxkF&#10;V3TXrLtXZ3bNoVinx0v+PV2Uep1Ph08Qnib/H362v7SC+GMVw+NNe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MUaXEAAAA3QAAAA8AAAAAAAAAAAAAAAAAmAIAAGRycy9k&#10;b3ducmV2LnhtbFBLBQYAAAAABAAEAPUAAACJAwAAAAA=&#10;" filled="f" strokeweight="1pt">
                  <v:stroke dashstyle="dash" endarrowlength="long"/>
                  <v:shadow offset="6pt,6pt"/>
                  <v:textbox inset="1mm,1mm,1mm,1mm"/>
                </v:rect>
                <v:rect id="Rectangle 2926" o:spid="_x0000_s2840" style="position:absolute;left:23504;top:2882;width:2165;height:2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uIsQA&#10;AADdAAAADwAAAGRycy9kb3ducmV2LnhtbESPX2vCMBTF3wd+h3AF32ZahaKdUaYwEISBf/D5kty1&#10;Zc1NabI2+/bLQPDxcM75Hc5mF20rBup941hBPs9AEGtnGq4U3K4frysQPiAbbB2Tgl/ysNtOXjZY&#10;GjfymYZLqESCsC9RQR1CV0rpdU0W/dx1xMn7cr3FkGRfSdPjmOC2lYssK6TFhtNCjR0datLflx+r&#10;QDdFm8cT6eve3MfPmBfDyRVKzabx/Q1EoBie4Uf7aBQs1ssl/L9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3riLEAAAA3QAAAA8AAAAAAAAAAAAAAAAAmAIAAGRycy9k&#10;b3ducmV2LnhtbFBLBQYAAAAABAAEAPUAAACJAwAAAAA=&#10;" stroked="f">
                  <v:shadow offset="6pt,6pt"/>
                  <v:textbox inset="1mm,1mm,1mm,1mm">
                    <w:txbxContent>
                      <w:p w:rsidR="00AB6496" w:rsidRPr="002E63B9" w:rsidRDefault="00AB6496" w:rsidP="004947CC">
                        <w:pPr>
                          <w:pStyle w:val="af1"/>
                          <w:rPr>
                            <w:rStyle w:val="aff9"/>
                            <w:lang w:val="en-US"/>
                          </w:rPr>
                        </w:pPr>
                        <w:r>
                          <w:rPr>
                            <w:rStyle w:val="aff9"/>
                            <w:lang w:val="en-US"/>
                          </w:rPr>
                          <w:t>v</w:t>
                        </w:r>
                      </w:p>
                    </w:txbxContent>
                  </v:textbox>
                </v:rect>
                <w10:anchorlock/>
              </v:group>
            </w:pict>
          </mc:Fallback>
        </mc:AlternateContent>
      </w:r>
    </w:p>
    <w:p w:rsidR="002E63B9" w:rsidRDefault="002E63B9" w:rsidP="0072290E">
      <w:pPr>
        <w:jc w:val="center"/>
      </w:pPr>
      <w:r>
        <w:t xml:space="preserve">Рис. 14.13. </w:t>
      </w:r>
      <w:r w:rsidRPr="00580305">
        <w:t>Стратегія повторної вставки об</w:t>
      </w:r>
      <w:r>
        <w:t>'єкта</w:t>
      </w:r>
      <w:r w:rsidRPr="00580305">
        <w:t>: вставка об</w:t>
      </w:r>
      <w:r>
        <w:t>'</w:t>
      </w:r>
      <w:r w:rsidRPr="00580305">
        <w:t xml:space="preserve">єкта </w:t>
      </w:r>
      <w:r w:rsidRPr="002E63B9">
        <w:rPr>
          <w:rStyle w:val="aff9"/>
        </w:rPr>
        <w:t>8</w:t>
      </w:r>
      <w:r w:rsidRPr="00580305">
        <w:t xml:space="preserve"> (переповнення вузла </w:t>
      </w:r>
      <w:r w:rsidRPr="002E63B9">
        <w:rPr>
          <w:rStyle w:val="aff9"/>
        </w:rPr>
        <w:t>v</w:t>
      </w:r>
      <w:r w:rsidRPr="00580305">
        <w:t>)</w:t>
      </w:r>
      <w:r>
        <w:t>;</w:t>
      </w:r>
      <w:r w:rsidRPr="00580305">
        <w:t xml:space="preserve"> розбиття </w:t>
      </w:r>
      <w:r w:rsidRPr="002E63B9">
        <w:rPr>
          <w:rStyle w:val="aff9"/>
        </w:rPr>
        <w:t>R</w:t>
      </w:r>
      <w:r w:rsidRPr="00580305">
        <w:t xml:space="preserve">-дерева та реорганізація у </w:t>
      </w:r>
      <w:r w:rsidRPr="002E63B9">
        <w:rPr>
          <w:rStyle w:val="aff9"/>
        </w:rPr>
        <w:t>R*</w:t>
      </w:r>
      <w:r w:rsidRPr="00580305">
        <w:t>-дереві</w:t>
      </w:r>
    </w:p>
    <w:p w:rsidR="00FB0909" w:rsidRPr="00580305" w:rsidRDefault="00FB0909" w:rsidP="00FB0909">
      <w:r w:rsidRPr="00580305">
        <w:t xml:space="preserve">Алгоритм повторної вставки </w:t>
      </w:r>
      <w:r w:rsidRPr="00FB0909">
        <w:rPr>
          <w:rStyle w:val="aff9"/>
        </w:rPr>
        <w:t>R*</w:t>
      </w:r>
      <w:r>
        <w:t>-</w:t>
      </w:r>
      <w:r w:rsidRPr="00580305">
        <w:t>дерева виконає наступну послідовність дій:</w:t>
      </w:r>
    </w:p>
    <w:p w:rsidR="00FB0909" w:rsidRPr="00580305" w:rsidRDefault="00FB0909" w:rsidP="00FB0909">
      <w:pPr>
        <w:pStyle w:val="a0"/>
      </w:pPr>
      <w:r>
        <w:t>в</w:t>
      </w:r>
      <w:r w:rsidRPr="00580305">
        <w:t>идалить об</w:t>
      </w:r>
      <w:r>
        <w:t>'</w:t>
      </w:r>
      <w:r w:rsidRPr="00580305">
        <w:t xml:space="preserve">єкт </w:t>
      </w:r>
      <w:r w:rsidRPr="00FB0909">
        <w:rPr>
          <w:rStyle w:val="aff9"/>
        </w:rPr>
        <w:t>4</w:t>
      </w:r>
      <w:r w:rsidRPr="00580305">
        <w:t xml:space="preserve"> з сторінки </w:t>
      </w:r>
      <w:r w:rsidRPr="00FB0909">
        <w:rPr>
          <w:rStyle w:val="aff9"/>
        </w:rPr>
        <w:t>v</w:t>
      </w:r>
      <w:r>
        <w:t>;</w:t>
      </w:r>
    </w:p>
    <w:p w:rsidR="00FB0909" w:rsidRPr="00580305" w:rsidRDefault="00FB0909" w:rsidP="00FB0909">
      <w:pPr>
        <w:pStyle w:val="a0"/>
      </w:pPr>
      <w:r>
        <w:t>в</w:t>
      </w:r>
      <w:r w:rsidRPr="00580305">
        <w:t xml:space="preserve">ирахує нове граничне поле </w:t>
      </w:r>
      <w:r w:rsidRPr="00FB0909">
        <w:rPr>
          <w:rStyle w:val="aff9"/>
        </w:rPr>
        <w:t>v</w:t>
      </w:r>
      <w:r>
        <w:t>;</w:t>
      </w:r>
    </w:p>
    <w:p w:rsidR="00FB0909" w:rsidRPr="00580305" w:rsidRDefault="00FB0909" w:rsidP="00FB0909">
      <w:pPr>
        <w:pStyle w:val="a0"/>
      </w:pPr>
      <w:r>
        <w:t>п</w:t>
      </w:r>
      <w:r w:rsidRPr="00580305">
        <w:t>овторно вставить об</w:t>
      </w:r>
      <w:r>
        <w:t>'</w:t>
      </w:r>
      <w:r w:rsidRPr="00580305">
        <w:t xml:space="preserve">єкт </w:t>
      </w:r>
      <w:r w:rsidRPr="00FB0909">
        <w:rPr>
          <w:rStyle w:val="aff9"/>
        </w:rPr>
        <w:t>4</w:t>
      </w:r>
      <w:r w:rsidRPr="00580305">
        <w:t>, модифікувавши дерево, починаючи з кореня у вуз</w:t>
      </w:r>
      <w:r>
        <w:t>о</w:t>
      </w:r>
      <w:r w:rsidRPr="00580305">
        <w:t xml:space="preserve">л </w:t>
      </w:r>
      <w:r w:rsidRPr="00FB0909">
        <w:rPr>
          <w:rStyle w:val="aff9"/>
        </w:rPr>
        <w:t>u</w:t>
      </w:r>
      <w:r>
        <w:t>;</w:t>
      </w:r>
    </w:p>
    <w:p w:rsidR="00FB0909" w:rsidRPr="00580305" w:rsidRDefault="00FB0909" w:rsidP="00FB0909">
      <w:pPr>
        <w:pStyle w:val="a0"/>
      </w:pPr>
      <w:r>
        <w:t>р</w:t>
      </w:r>
      <w:r w:rsidRPr="00580305">
        <w:t>озмістить об</w:t>
      </w:r>
      <w:r>
        <w:t>'</w:t>
      </w:r>
      <w:r w:rsidRPr="00580305">
        <w:t xml:space="preserve">єкт </w:t>
      </w:r>
      <w:r w:rsidRPr="00FB0909">
        <w:rPr>
          <w:rStyle w:val="aff9"/>
        </w:rPr>
        <w:t>8</w:t>
      </w:r>
      <w:r w:rsidRPr="00580305">
        <w:t xml:space="preserve"> на сторінці </w:t>
      </w:r>
      <w:r w:rsidRPr="00FB0909">
        <w:rPr>
          <w:rStyle w:val="aff9"/>
        </w:rPr>
        <w:t>v</w:t>
      </w:r>
      <w:r w:rsidRPr="00580305">
        <w:t>, не виконуючи подальшого розбиття.</w:t>
      </w:r>
    </w:p>
    <w:p w:rsidR="00FB0909" w:rsidRPr="004947CC" w:rsidRDefault="002E7E45" w:rsidP="004947CC">
      <w:r w:rsidRPr="00580305">
        <w:t>Оскільки переповнення вузла може трапитись на будь-якому рівні дерева, видалений об</w:t>
      </w:r>
      <w:r>
        <w:t>'</w:t>
      </w:r>
      <w:r w:rsidRPr="00580305">
        <w:t>єкт повинен бути вставлений на тому ж самому рівні, де він був видалений. У випадку, коли після виконання повторної вставки вуз</w:t>
      </w:r>
      <w:r>
        <w:t>о</w:t>
      </w:r>
      <w:r w:rsidRPr="00580305">
        <w:t>л виявляється переповненим, для того, щоб уникнути нескінченного циклу, застосовується алгоритм розбиття дерева.</w:t>
      </w:r>
    </w:p>
    <w:p w:rsidR="000952C7" w:rsidRDefault="000952C7" w:rsidP="000952C7">
      <w:pPr>
        <w:pStyle w:val="30"/>
      </w:pPr>
      <w:bookmarkStart w:id="125" w:name="_Toc263436120"/>
      <w:r>
        <w:rPr>
          <w:lang w:val="en-US"/>
        </w:rPr>
        <w:t>R</w:t>
      </w:r>
      <w:r w:rsidR="000739AE">
        <w:t>+-</w:t>
      </w:r>
      <w:r w:rsidR="007F2099">
        <w:t>дерева</w:t>
      </w:r>
      <w:bookmarkEnd w:id="125"/>
    </w:p>
    <w:p w:rsidR="00234649" w:rsidRDefault="00234649" w:rsidP="00234649">
      <w:r w:rsidRPr="00580305">
        <w:rPr>
          <w:rStyle w:val="ab"/>
        </w:rPr>
        <w:t>R</w:t>
      </w:r>
      <w:r>
        <w:rPr>
          <w:rStyle w:val="ab"/>
        </w:rPr>
        <w:t>+-</w:t>
      </w:r>
      <w:r w:rsidRPr="00580305">
        <w:rPr>
          <w:rStyle w:val="ab"/>
        </w:rPr>
        <w:t>дерева</w:t>
      </w:r>
      <w:r w:rsidR="003F1355" w:rsidRPr="00BE1A27">
        <w:fldChar w:fldCharType="begin"/>
      </w:r>
      <w:r w:rsidRPr="00BE1A27">
        <w:instrText xml:space="preserve"> XE " дерев</w:instrText>
      </w:r>
      <w:r>
        <w:instrText>о :</w:instrText>
      </w:r>
      <w:r>
        <w:rPr>
          <w:lang w:val="en-US"/>
        </w:rPr>
        <w:instrText>R</w:instrText>
      </w:r>
      <w:r>
        <w:instrText>+</w:instrText>
      </w:r>
      <w:r w:rsidRPr="00BE1A27">
        <w:instrText xml:space="preserve"> " </w:instrText>
      </w:r>
      <w:r w:rsidR="003F1355" w:rsidRPr="00BE1A27">
        <w:fldChar w:fldCharType="end"/>
      </w:r>
      <w:r w:rsidRPr="00580305">
        <w:t xml:space="preserve"> </w:t>
      </w:r>
      <w:r w:rsidRPr="00BE1A27">
        <w:t>–</w:t>
      </w:r>
      <w:r w:rsidRPr="00580305">
        <w:t xml:space="preserve"> це </w:t>
      </w:r>
      <w:r>
        <w:t xml:space="preserve">своєрідний компроміс між </w:t>
      </w:r>
      <w:r w:rsidRPr="000739AE">
        <w:rPr>
          <w:rStyle w:val="aff9"/>
        </w:rPr>
        <w:t>R</w:t>
      </w:r>
      <w:r w:rsidRPr="00580305">
        <w:t>-дерева</w:t>
      </w:r>
      <w:r>
        <w:t xml:space="preserve">ми та </w:t>
      </w:r>
      <w:r w:rsidRPr="00234649">
        <w:rPr>
          <w:rStyle w:val="aff9"/>
        </w:rPr>
        <w:t>kD</w:t>
      </w:r>
      <w:r w:rsidRPr="00234649">
        <w:t>-</w:t>
      </w:r>
      <w:r>
        <w:t>деревами.</w:t>
      </w:r>
      <w:r w:rsidR="00F109BC">
        <w:t xml:space="preserve"> Вони уникають перекриття директивних прямокутників груп, шляхом вставки об'єкта в кілька </w:t>
      </w:r>
      <w:r w:rsidR="00B56DC0">
        <w:t>листових сторінок, якщо це необхідно.</w:t>
      </w:r>
    </w:p>
    <w:p w:rsidR="003E4471" w:rsidRDefault="003E4471" w:rsidP="00234649">
      <w:r w:rsidRPr="003E4471">
        <w:t xml:space="preserve">Різниця між </w:t>
      </w:r>
      <w:r w:rsidRPr="003E4471">
        <w:rPr>
          <w:rStyle w:val="aff9"/>
        </w:rPr>
        <w:t>R</w:t>
      </w:r>
      <w:r w:rsidRPr="003E4471">
        <w:t xml:space="preserve">-деревами та </w:t>
      </w:r>
      <w:r w:rsidRPr="003E4471">
        <w:rPr>
          <w:rStyle w:val="aff9"/>
        </w:rPr>
        <w:t>R+</w:t>
      </w:r>
      <w:r w:rsidRPr="003E4471">
        <w:t>-деревами наступна:</w:t>
      </w:r>
    </w:p>
    <w:p w:rsidR="003E4471" w:rsidRDefault="003E4471" w:rsidP="003E4471">
      <w:pPr>
        <w:pStyle w:val="a0"/>
      </w:pPr>
      <w:r>
        <w:t>листові сторінки не гарантовано заповнені хоча б на половину;</w:t>
      </w:r>
    </w:p>
    <w:p w:rsidR="003E4471" w:rsidRDefault="003E4471" w:rsidP="003E4471">
      <w:pPr>
        <w:pStyle w:val="a0"/>
      </w:pPr>
      <w:r>
        <w:t>внутрішні вузли не перекриваються;</w:t>
      </w:r>
    </w:p>
    <w:p w:rsidR="003E4471" w:rsidRDefault="003E4471" w:rsidP="003E4471">
      <w:pPr>
        <w:pStyle w:val="a0"/>
      </w:pPr>
      <w:r>
        <w:t>ідентифікатор об'єкта може зберігатися в більше, ніж одній листовій сторінці.</w:t>
      </w:r>
    </w:p>
    <w:p w:rsidR="003E4471" w:rsidRDefault="003E4471" w:rsidP="003E4471">
      <w:r>
        <w:t xml:space="preserve">Переваги </w:t>
      </w:r>
      <w:r w:rsidRPr="003E4471">
        <w:rPr>
          <w:rStyle w:val="aff9"/>
        </w:rPr>
        <w:t>R+</w:t>
      </w:r>
      <w:r>
        <w:t>-дерев:</w:t>
      </w:r>
    </w:p>
    <w:p w:rsidR="003E4471" w:rsidRDefault="003E4471" w:rsidP="003E4471">
      <w:pPr>
        <w:pStyle w:val="a0"/>
      </w:pPr>
      <w:r>
        <w:t xml:space="preserve">оскільки листові сторінки не перекриваються між собою, виконання точкового запиту є швидким, оскільки всі об'єкти охоплюються щонайбільше </w:t>
      </w:r>
      <w:r w:rsidR="00CB6ADE">
        <w:t>одним прямокутником;</w:t>
      </w:r>
    </w:p>
    <w:p w:rsidR="00CB6ADE" w:rsidRDefault="00CB6ADE" w:rsidP="003E4471">
      <w:pPr>
        <w:pStyle w:val="a0"/>
      </w:pPr>
      <w:r>
        <w:lastRenderedPageBreak/>
        <w:t xml:space="preserve">під час пошуку переглядається менша кількість вузлів, ніж в аналогічному </w:t>
      </w:r>
      <w:r w:rsidRPr="00CB6ADE">
        <w:rPr>
          <w:rStyle w:val="aff9"/>
        </w:rPr>
        <w:t>R</w:t>
      </w:r>
      <w:r>
        <w:t>-дереві.</w:t>
      </w:r>
    </w:p>
    <w:p w:rsidR="00CB6ADE" w:rsidRDefault="00CB6ADE" w:rsidP="00CB6ADE">
      <w:r>
        <w:t xml:space="preserve">Недоліки </w:t>
      </w:r>
      <w:r w:rsidRPr="003E4471">
        <w:rPr>
          <w:rStyle w:val="aff9"/>
        </w:rPr>
        <w:t>R+</w:t>
      </w:r>
      <w:r>
        <w:t>-дерев:</w:t>
      </w:r>
    </w:p>
    <w:p w:rsidR="00CB6ADE" w:rsidRDefault="00CB6ADE" w:rsidP="00CB6ADE">
      <w:pPr>
        <w:pStyle w:val="a0"/>
      </w:pPr>
      <w:r>
        <w:t xml:space="preserve">оскільки прямокутники дублюються, </w:t>
      </w:r>
      <w:r w:rsidRPr="00CB6ADE">
        <w:rPr>
          <w:rStyle w:val="aff9"/>
        </w:rPr>
        <w:t>R+</w:t>
      </w:r>
      <w:r>
        <w:t xml:space="preserve">-дерево може бути більш громіздкім, ніж </w:t>
      </w:r>
      <w:r w:rsidRPr="00CB6ADE">
        <w:rPr>
          <w:rStyle w:val="aff9"/>
        </w:rPr>
        <w:t>R</w:t>
      </w:r>
      <w:r>
        <w:t>-дерево побудоване на тому ж наборі об'єктів;</w:t>
      </w:r>
    </w:p>
    <w:p w:rsidR="00CB6ADE" w:rsidRPr="00CB6ADE" w:rsidRDefault="00CB6ADE" w:rsidP="00CB6ADE">
      <w:pPr>
        <w:pStyle w:val="a0"/>
      </w:pPr>
      <w:r>
        <w:t xml:space="preserve">побудова і підтримка </w:t>
      </w:r>
      <w:r w:rsidRPr="00CB6ADE">
        <w:rPr>
          <w:rStyle w:val="aff9"/>
        </w:rPr>
        <w:t>R+</w:t>
      </w:r>
      <w:r w:rsidRPr="00CB6ADE">
        <w:t>-</w:t>
      </w:r>
      <w:r>
        <w:t xml:space="preserve">дерев більш складна, ніж побудова і підтримка </w:t>
      </w:r>
      <w:r w:rsidRPr="00CB6ADE">
        <w:rPr>
          <w:rStyle w:val="aff9"/>
        </w:rPr>
        <w:t>R</w:t>
      </w:r>
      <w:r>
        <w:t xml:space="preserve">-дерев та </w:t>
      </w:r>
      <w:r w:rsidRPr="00CB6ADE">
        <w:rPr>
          <w:rStyle w:val="aff9"/>
        </w:rPr>
        <w:t>R*</w:t>
      </w:r>
      <w:r>
        <w:t>-дерев.</w:t>
      </w:r>
    </w:p>
    <w:p w:rsidR="00DC3E29" w:rsidRDefault="00DC3E29" w:rsidP="00DC3E29">
      <w:pPr>
        <w:pStyle w:val="21"/>
      </w:pPr>
      <w:bookmarkStart w:id="126" w:name="_Toc263436121"/>
      <w:r>
        <w:rPr>
          <w:lang w:val="en-US"/>
        </w:rPr>
        <w:t>Z</w:t>
      </w:r>
      <w:r>
        <w:t>-впорядковані дерева</w:t>
      </w:r>
      <w:bookmarkEnd w:id="126"/>
    </w:p>
    <w:p w:rsidR="00054111" w:rsidRDefault="004D2551" w:rsidP="004D2551">
      <w:r w:rsidRPr="00580305">
        <w:t>На відміну від інших типів дерев, даний тип працює не з прямокутниками, а з реальною геометрією об</w:t>
      </w:r>
      <w:r>
        <w:t>'</w:t>
      </w:r>
      <w:r w:rsidRPr="00580305">
        <w:t>єктів</w:t>
      </w:r>
      <w:r w:rsidR="003F1355" w:rsidRPr="00BE1A27">
        <w:fldChar w:fldCharType="begin"/>
      </w:r>
      <w:r w:rsidR="009E6231" w:rsidRPr="00BE1A27">
        <w:instrText xml:space="preserve"> XE " дерев</w:instrText>
      </w:r>
      <w:r w:rsidR="009E6231">
        <w:instrText>о :</w:instrText>
      </w:r>
      <w:r w:rsidR="00211851">
        <w:rPr>
          <w:rStyle w:val="aff9"/>
          <w:lang w:val="en-US"/>
        </w:rPr>
        <w:instrText>Z</w:instrText>
      </w:r>
      <w:r w:rsidR="009E6231">
        <w:instrText>-впорядковане</w:instrText>
      </w:r>
      <w:r w:rsidR="009E6231" w:rsidRPr="00BE1A27">
        <w:instrText xml:space="preserve"> " </w:instrText>
      </w:r>
      <w:r w:rsidR="003F1355" w:rsidRPr="00BE1A27">
        <w:fldChar w:fldCharType="end"/>
      </w:r>
      <w:r w:rsidRPr="00580305">
        <w:t>.</w:t>
      </w:r>
    </w:p>
    <w:p w:rsidR="004D2551" w:rsidRDefault="004D2551" w:rsidP="004D2551">
      <w:r w:rsidRPr="00580305">
        <w:t>Алгоритм побудови включає наступний основний етап. Враховуючи геометрію об</w:t>
      </w:r>
      <w:r>
        <w:t>'</w:t>
      </w:r>
      <w:r w:rsidRPr="00580305">
        <w:t xml:space="preserve">єкта </w:t>
      </w:r>
      <w:r w:rsidRPr="004D2551">
        <w:rPr>
          <w:rStyle w:val="aff9"/>
        </w:rPr>
        <w:t>o</w:t>
      </w:r>
      <w:r w:rsidRPr="00580305">
        <w:t xml:space="preserve"> та квадрант</w:t>
      </w:r>
      <w:r w:rsidRPr="00580305">
        <w:rPr>
          <w:rStyle w:val="af5"/>
        </w:rPr>
        <w:t xml:space="preserve"> </w:t>
      </w:r>
      <w:r w:rsidRPr="004D2551">
        <w:rPr>
          <w:rStyle w:val="aff9"/>
        </w:rPr>
        <w:t>q</w:t>
      </w:r>
      <w:r w:rsidRPr="00580305">
        <w:rPr>
          <w:rStyle w:val="af5"/>
        </w:rPr>
        <w:t>,</w:t>
      </w:r>
      <w:r w:rsidRPr="00580305">
        <w:t xml:space="preserve"> перевіряємо </w:t>
      </w:r>
      <w:r w:rsidR="00E741F5">
        <w:t>в</w:t>
      </w:r>
      <w:r w:rsidRPr="00580305">
        <w:t xml:space="preserve"> які листові сторінки квадро-дерева побудованого </w:t>
      </w:r>
      <w:r w:rsidR="00E741F5">
        <w:t>в</w:t>
      </w:r>
      <w:r w:rsidRPr="00580305">
        <w:t xml:space="preserve"> квадранті </w:t>
      </w:r>
      <w:r w:rsidRPr="004D2551">
        <w:rPr>
          <w:rStyle w:val="aff9"/>
        </w:rPr>
        <w:t>q</w:t>
      </w:r>
      <w:r w:rsidRPr="00580305">
        <w:t xml:space="preserve"> попадає об</w:t>
      </w:r>
      <w:r>
        <w:t>'</w:t>
      </w:r>
      <w:r w:rsidRPr="00580305">
        <w:t>єкт</w:t>
      </w:r>
      <w:r w:rsidRPr="00580305">
        <w:rPr>
          <w:rStyle w:val="af5"/>
        </w:rPr>
        <w:t>.</w:t>
      </w:r>
      <w:r w:rsidRPr="00580305">
        <w:t xml:space="preserve"> Проводимо декомпозицію об</w:t>
      </w:r>
      <w:r>
        <w:t>'</w:t>
      </w:r>
      <w:r w:rsidRPr="00580305">
        <w:t>єкт</w:t>
      </w:r>
      <w:r>
        <w:t>а</w:t>
      </w:r>
      <w:r w:rsidRPr="00580305">
        <w:t xml:space="preserve">, тобто аналізуємо </w:t>
      </w:r>
      <w:r w:rsidR="00E741F5">
        <w:t>в</w:t>
      </w:r>
      <w:r w:rsidRPr="00580305">
        <w:t xml:space="preserve"> які п</w:t>
      </w:r>
      <w:r>
        <w:t>і</w:t>
      </w:r>
      <w:r w:rsidRPr="00580305">
        <w:t>дквадранти попадає об</w:t>
      </w:r>
      <w:r>
        <w:t>'</w:t>
      </w:r>
      <w:r w:rsidRPr="00580305">
        <w:t xml:space="preserve">єкт </w:t>
      </w:r>
      <w:r w:rsidRPr="004D2551">
        <w:rPr>
          <w:rStyle w:val="aff9"/>
        </w:rPr>
        <w:t>o</w:t>
      </w:r>
      <w:r w:rsidRPr="00580305">
        <w:t xml:space="preserve">, та будуємо </w:t>
      </w:r>
      <w:r w:rsidRPr="004D2551">
        <w:rPr>
          <w:rStyle w:val="aff9"/>
        </w:rPr>
        <w:t>B+</w:t>
      </w:r>
      <w:r w:rsidRPr="00580305">
        <w:t xml:space="preserve"> дерево</w:t>
      </w:r>
      <w:r w:rsidR="003F1355" w:rsidRPr="00BE1A27">
        <w:fldChar w:fldCharType="begin"/>
      </w:r>
      <w:r w:rsidR="009E6231" w:rsidRPr="00BE1A27">
        <w:instrText xml:space="preserve"> XE " дерев</w:instrText>
      </w:r>
      <w:r w:rsidR="009E6231">
        <w:instrText>о :</w:instrText>
      </w:r>
      <w:r w:rsidR="009E6231">
        <w:rPr>
          <w:rStyle w:val="aff9"/>
          <w:lang w:val="en-US"/>
        </w:rPr>
        <w:instrText>B</w:instrText>
      </w:r>
      <w:r w:rsidR="009E6231">
        <w:rPr>
          <w:rStyle w:val="aff9"/>
        </w:rPr>
        <w:instrText>+</w:instrText>
      </w:r>
      <w:r w:rsidR="009E6231" w:rsidRPr="00BE1A27">
        <w:instrText xml:space="preserve"> " </w:instrText>
      </w:r>
      <w:r w:rsidR="003F1355" w:rsidRPr="00BE1A27">
        <w:fldChar w:fldCharType="end"/>
      </w:r>
      <w:r w:rsidRPr="00580305">
        <w:t xml:space="preserve">. Декомпозиція припиняється по досягненні максимальної глибини </w:t>
      </w:r>
      <w:r w:rsidRPr="004D2551">
        <w:rPr>
          <w:rStyle w:val="aff9"/>
        </w:rPr>
        <w:t>d</w:t>
      </w:r>
      <w:r w:rsidRPr="00580305">
        <w:t>.</w:t>
      </w:r>
    </w:p>
    <w:p w:rsidR="0089001C" w:rsidRDefault="0089001C" w:rsidP="004D2551">
      <w:r w:rsidRPr="00580305">
        <w:t>Рисунок 1</w:t>
      </w:r>
      <w:r>
        <w:t>4</w:t>
      </w:r>
      <w:r w:rsidRPr="00580305">
        <w:t>.1</w:t>
      </w:r>
      <w:r>
        <w:t>4</w:t>
      </w:r>
      <w:r w:rsidRPr="00580305">
        <w:t xml:space="preserve"> ілюструє декомпозицію та апроксимацію об</w:t>
      </w:r>
      <w:r>
        <w:t>'</w:t>
      </w:r>
      <w:r w:rsidRPr="00580305">
        <w:t>єкт</w:t>
      </w:r>
      <w:r>
        <w:t>а</w:t>
      </w:r>
      <w:r w:rsidRPr="00580305">
        <w:t>. Апроксимація об</w:t>
      </w:r>
      <w:r>
        <w:t>'</w:t>
      </w:r>
      <w:r w:rsidRPr="00580305">
        <w:t>єкт</w:t>
      </w:r>
      <w:r>
        <w:t>а</w:t>
      </w:r>
      <w:r w:rsidRPr="00580305">
        <w:t xml:space="preserve"> </w:t>
      </w:r>
      <w:r>
        <w:t>–</w:t>
      </w:r>
      <w:r w:rsidRPr="00580305">
        <w:t xml:space="preserve"> список квадрантів </w:t>
      </w:r>
      <w:r w:rsidRPr="0089001C">
        <w:rPr>
          <w:rStyle w:val="aff9"/>
        </w:rPr>
        <w:t>{023</w:t>
      </w:r>
      <w:r w:rsidRPr="00580305">
        <w:t xml:space="preserve">, </w:t>
      </w:r>
      <w:r w:rsidRPr="0089001C">
        <w:rPr>
          <w:rStyle w:val="aff9"/>
        </w:rPr>
        <w:t>03</w:t>
      </w:r>
      <w:r w:rsidRPr="00580305">
        <w:t xml:space="preserve">, </w:t>
      </w:r>
      <w:r w:rsidRPr="0089001C">
        <w:rPr>
          <w:rStyle w:val="aff9"/>
        </w:rPr>
        <w:t>103</w:t>
      </w:r>
      <w:r w:rsidRPr="00580305">
        <w:t xml:space="preserve">, </w:t>
      </w:r>
      <w:r w:rsidRPr="0089001C">
        <w:rPr>
          <w:rStyle w:val="aff9"/>
        </w:rPr>
        <w:t>12</w:t>
      </w:r>
      <w:r w:rsidRPr="00580305">
        <w:t xml:space="preserve">, </w:t>
      </w:r>
      <w:r w:rsidRPr="0089001C">
        <w:rPr>
          <w:rStyle w:val="aff9"/>
        </w:rPr>
        <w:t>201</w:t>
      </w:r>
      <w:r w:rsidRPr="00580305">
        <w:t xml:space="preserve">, </w:t>
      </w:r>
      <w:r w:rsidRPr="0089001C">
        <w:rPr>
          <w:rStyle w:val="aff9"/>
        </w:rPr>
        <w:t>210</w:t>
      </w:r>
      <w:r w:rsidRPr="00580305">
        <w:t xml:space="preserve">, </w:t>
      </w:r>
      <w:r w:rsidRPr="0089001C">
        <w:rPr>
          <w:rStyle w:val="aff9"/>
        </w:rPr>
        <w:t>211</w:t>
      </w:r>
      <w:r w:rsidRPr="00580305">
        <w:t xml:space="preserve">, </w:t>
      </w:r>
      <w:r w:rsidRPr="0089001C">
        <w:rPr>
          <w:rStyle w:val="aff9"/>
        </w:rPr>
        <w:t>300</w:t>
      </w:r>
      <w:r w:rsidRPr="00580305">
        <w:t xml:space="preserve">, </w:t>
      </w:r>
      <w:r w:rsidRPr="0089001C">
        <w:rPr>
          <w:rStyle w:val="aff9"/>
        </w:rPr>
        <w:t>301</w:t>
      </w:r>
      <w:r w:rsidRPr="00580305">
        <w:t xml:space="preserve">, </w:t>
      </w:r>
      <w:r w:rsidRPr="0089001C">
        <w:rPr>
          <w:rStyle w:val="aff9"/>
        </w:rPr>
        <w:t>302}</w:t>
      </w:r>
      <w:r w:rsidRPr="00580305">
        <w:t>.</w:t>
      </w:r>
    </w:p>
    <w:p w:rsidR="0089001C" w:rsidRDefault="002B40B8" w:rsidP="0072290E">
      <w:pPr>
        <w:jc w:val="center"/>
      </w:pPr>
      <w:r>
        <w:rPr>
          <w:noProof/>
          <w:lang w:eastAsia="uk-UA"/>
        </w:rPr>
        <mc:AlternateContent>
          <mc:Choice Requires="wpc">
            <w:drawing>
              <wp:inline distT="0" distB="0" distL="0" distR="0">
                <wp:extent cx="5579745" cy="2994660"/>
                <wp:effectExtent l="0" t="0" r="1905" b="0"/>
                <wp:docPr id="2929" name="Полотно 29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02" name="Rectangle 2930"/>
                        <wps:cNvSpPr>
                          <a:spLocks noChangeArrowheads="1"/>
                        </wps:cNvSpPr>
                        <wps:spPr bwMode="auto">
                          <a:xfrm>
                            <a:off x="1397089" y="60960"/>
                            <a:ext cx="2789873" cy="2879725"/>
                          </a:xfrm>
                          <a:prstGeom prst="rect">
                            <a:avLst/>
                          </a:prstGeom>
                          <a:solidFill>
                            <a:srgbClr val="FFFFFF"/>
                          </a:solidFill>
                          <a:ln w="19050">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103" name="AutoShape 2932"/>
                        <wps:cNvCnPr>
                          <a:cxnSpLocks noChangeShapeType="1"/>
                        </wps:cNvCnPr>
                        <wps:spPr bwMode="auto">
                          <a:xfrm>
                            <a:off x="1745900" y="60960"/>
                            <a:ext cx="615" cy="287972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008" name="AutoShape 2933"/>
                        <wps:cNvCnPr>
                          <a:cxnSpLocks noChangeShapeType="1"/>
                        </wps:cNvCnPr>
                        <wps:spPr bwMode="auto">
                          <a:xfrm>
                            <a:off x="2094096" y="60960"/>
                            <a:ext cx="615" cy="287972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009" name="AutoShape 2934"/>
                        <wps:cNvCnPr>
                          <a:cxnSpLocks noChangeShapeType="1"/>
                        </wps:cNvCnPr>
                        <wps:spPr bwMode="auto">
                          <a:xfrm>
                            <a:off x="2442292" y="60960"/>
                            <a:ext cx="615" cy="287972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010" name="AutoShape 2935"/>
                        <wps:cNvCnPr>
                          <a:cxnSpLocks noChangeShapeType="1"/>
                        </wps:cNvCnPr>
                        <wps:spPr bwMode="auto">
                          <a:xfrm>
                            <a:off x="2790488" y="60960"/>
                            <a:ext cx="615" cy="287972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012" name="AutoShape 2936"/>
                        <wps:cNvCnPr>
                          <a:cxnSpLocks noChangeShapeType="1"/>
                        </wps:cNvCnPr>
                        <wps:spPr bwMode="auto">
                          <a:xfrm>
                            <a:off x="3138683" y="60960"/>
                            <a:ext cx="615" cy="287972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013" name="AutoShape 2937"/>
                        <wps:cNvCnPr>
                          <a:cxnSpLocks noChangeShapeType="1"/>
                        </wps:cNvCnPr>
                        <wps:spPr bwMode="auto">
                          <a:xfrm>
                            <a:off x="3486879" y="60960"/>
                            <a:ext cx="615" cy="287972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014" name="AutoShape 2938"/>
                        <wps:cNvCnPr>
                          <a:cxnSpLocks noChangeShapeType="1"/>
                        </wps:cNvCnPr>
                        <wps:spPr bwMode="auto">
                          <a:xfrm>
                            <a:off x="3835075" y="60960"/>
                            <a:ext cx="615" cy="287972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015" name="AutoShape 2939"/>
                        <wps:cNvCnPr>
                          <a:cxnSpLocks noChangeShapeType="1"/>
                        </wps:cNvCnPr>
                        <wps:spPr bwMode="auto">
                          <a:xfrm>
                            <a:off x="1397089" y="421005"/>
                            <a:ext cx="2789873"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016" name="AutoShape 2940"/>
                        <wps:cNvCnPr>
                          <a:cxnSpLocks noChangeShapeType="1"/>
                        </wps:cNvCnPr>
                        <wps:spPr bwMode="auto">
                          <a:xfrm>
                            <a:off x="1397089" y="780415"/>
                            <a:ext cx="2789873"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017" name="AutoShape 2941"/>
                        <wps:cNvCnPr>
                          <a:cxnSpLocks noChangeShapeType="1"/>
                        </wps:cNvCnPr>
                        <wps:spPr bwMode="auto">
                          <a:xfrm>
                            <a:off x="1397089" y="1139825"/>
                            <a:ext cx="2789873"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018" name="AutoShape 2942"/>
                        <wps:cNvCnPr>
                          <a:cxnSpLocks noChangeShapeType="1"/>
                        </wps:cNvCnPr>
                        <wps:spPr bwMode="auto">
                          <a:xfrm>
                            <a:off x="1397089" y="1499235"/>
                            <a:ext cx="2789873"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019" name="AutoShape 2943"/>
                        <wps:cNvCnPr>
                          <a:cxnSpLocks noChangeShapeType="1"/>
                        </wps:cNvCnPr>
                        <wps:spPr bwMode="auto">
                          <a:xfrm>
                            <a:off x="1397089" y="1859280"/>
                            <a:ext cx="2789873"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020" name="AutoShape 2944"/>
                        <wps:cNvCnPr>
                          <a:cxnSpLocks noChangeShapeType="1"/>
                        </wps:cNvCnPr>
                        <wps:spPr bwMode="auto">
                          <a:xfrm>
                            <a:off x="1397089" y="2219960"/>
                            <a:ext cx="2789873"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021" name="AutoShape 2945"/>
                        <wps:cNvCnPr>
                          <a:cxnSpLocks noChangeShapeType="1"/>
                        </wps:cNvCnPr>
                        <wps:spPr bwMode="auto">
                          <a:xfrm>
                            <a:off x="1397089" y="2580640"/>
                            <a:ext cx="2789873"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022" name="Oval 2946"/>
                        <wps:cNvSpPr>
                          <a:spLocks noChangeArrowheads="1"/>
                        </wps:cNvSpPr>
                        <wps:spPr bwMode="auto">
                          <a:xfrm>
                            <a:off x="2239895" y="904875"/>
                            <a:ext cx="67055" cy="704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023" name="Oval 2947"/>
                        <wps:cNvSpPr>
                          <a:spLocks noChangeArrowheads="1"/>
                        </wps:cNvSpPr>
                        <wps:spPr bwMode="auto">
                          <a:xfrm>
                            <a:off x="1937223" y="1647825"/>
                            <a:ext cx="67055" cy="704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024" name="Oval 2948"/>
                        <wps:cNvSpPr>
                          <a:spLocks noChangeArrowheads="1"/>
                        </wps:cNvSpPr>
                        <wps:spPr bwMode="auto">
                          <a:xfrm>
                            <a:off x="2553026" y="1461770"/>
                            <a:ext cx="67055" cy="704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025" name="Oval 2949"/>
                        <wps:cNvSpPr>
                          <a:spLocks noChangeArrowheads="1"/>
                        </wps:cNvSpPr>
                        <wps:spPr bwMode="auto">
                          <a:xfrm>
                            <a:off x="2903682" y="1970405"/>
                            <a:ext cx="67055" cy="704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026" name="Oval 2950"/>
                        <wps:cNvSpPr>
                          <a:spLocks noChangeArrowheads="1"/>
                        </wps:cNvSpPr>
                        <wps:spPr bwMode="auto">
                          <a:xfrm>
                            <a:off x="3449968" y="1320800"/>
                            <a:ext cx="67055" cy="704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027" name="Oval 2951"/>
                        <wps:cNvSpPr>
                          <a:spLocks noChangeArrowheads="1"/>
                        </wps:cNvSpPr>
                        <wps:spPr bwMode="auto">
                          <a:xfrm>
                            <a:off x="2903682" y="975360"/>
                            <a:ext cx="67055" cy="704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028" name="Oval 2952"/>
                        <wps:cNvSpPr>
                          <a:spLocks noChangeArrowheads="1"/>
                        </wps:cNvSpPr>
                        <wps:spPr bwMode="auto">
                          <a:xfrm>
                            <a:off x="3206354" y="652780"/>
                            <a:ext cx="67055" cy="704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029" name="AutoShape 2953"/>
                        <wps:cNvCnPr>
                          <a:cxnSpLocks noChangeShapeType="1"/>
                          <a:stCxn id="3022" idx="3"/>
                          <a:endCxn id="3023" idx="0"/>
                        </wps:cNvCnPr>
                        <wps:spPr bwMode="auto">
                          <a:xfrm flipH="1">
                            <a:off x="1971059" y="965200"/>
                            <a:ext cx="278680" cy="68262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030" name="AutoShape 2954"/>
                        <wps:cNvCnPr>
                          <a:cxnSpLocks noChangeShapeType="1"/>
                          <a:stCxn id="3023" idx="6"/>
                          <a:endCxn id="3024" idx="3"/>
                        </wps:cNvCnPr>
                        <wps:spPr bwMode="auto">
                          <a:xfrm flipV="1">
                            <a:off x="2004279" y="1522095"/>
                            <a:ext cx="558590" cy="16129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031" name="AutoShape 2955"/>
                        <wps:cNvCnPr>
                          <a:cxnSpLocks noChangeShapeType="1"/>
                          <a:stCxn id="3024" idx="5"/>
                          <a:endCxn id="3025" idx="1"/>
                        </wps:cNvCnPr>
                        <wps:spPr bwMode="auto">
                          <a:xfrm>
                            <a:off x="2610238" y="1522095"/>
                            <a:ext cx="303287" cy="45847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032" name="AutoShape 2956"/>
                        <wps:cNvCnPr>
                          <a:cxnSpLocks noChangeShapeType="1"/>
                          <a:stCxn id="3025" idx="7"/>
                          <a:endCxn id="3026" idx="3"/>
                        </wps:cNvCnPr>
                        <wps:spPr bwMode="auto">
                          <a:xfrm flipV="1">
                            <a:off x="2960894" y="1381125"/>
                            <a:ext cx="498917" cy="59944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033" name="AutoShape 2957"/>
                        <wps:cNvCnPr>
                          <a:cxnSpLocks noChangeShapeType="1"/>
                          <a:stCxn id="3026" idx="0"/>
                          <a:endCxn id="3028" idx="5"/>
                        </wps:cNvCnPr>
                        <wps:spPr bwMode="auto">
                          <a:xfrm flipH="1" flipV="1">
                            <a:off x="3263566" y="713105"/>
                            <a:ext cx="220237" cy="60769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034" name="AutoShape 2958"/>
                        <wps:cNvCnPr>
                          <a:cxnSpLocks noChangeShapeType="1"/>
                          <a:stCxn id="3028" idx="3"/>
                          <a:endCxn id="3027" idx="7"/>
                        </wps:cNvCnPr>
                        <wps:spPr bwMode="auto">
                          <a:xfrm flipH="1">
                            <a:off x="2960894" y="713105"/>
                            <a:ext cx="255303" cy="27241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035" name="AutoShape 2959"/>
                        <wps:cNvCnPr>
                          <a:cxnSpLocks noChangeShapeType="1"/>
                          <a:stCxn id="3027" idx="2"/>
                          <a:endCxn id="3022" idx="6"/>
                        </wps:cNvCnPr>
                        <wps:spPr bwMode="auto">
                          <a:xfrm flipH="1" flipV="1">
                            <a:off x="2306951" y="940435"/>
                            <a:ext cx="596731" cy="7048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036" name="Rectangle 2960"/>
                        <wps:cNvSpPr>
                          <a:spLocks noChangeArrowheads="1"/>
                        </wps:cNvSpPr>
                        <wps:spPr bwMode="auto">
                          <a:xfrm>
                            <a:off x="2076256" y="733425"/>
                            <a:ext cx="219007"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2E63B9" w:rsidRDefault="005B792C" w:rsidP="00902F52">
                              <w:pPr>
                                <w:pStyle w:val="af1"/>
                                <w:rPr>
                                  <w:rStyle w:val="aff9"/>
                                  <w:lang w:val="en-US"/>
                                </w:rPr>
                              </w:pPr>
                              <w:r w:rsidRPr="00674DA8">
                                <w:rPr>
                                  <w:rStyle w:val="aff9"/>
                                  <w:sz w:val="20"/>
                                  <w:szCs w:val="20"/>
                                </w:rPr>
                                <w:t>03</w:t>
                              </w:r>
                            </w:p>
                          </w:txbxContent>
                        </wps:txbx>
                        <wps:bodyPr rot="0" vert="horz" wrap="square" lIns="36000" tIns="36000" rIns="36000" bIns="36000" anchor="ctr" anchorCtr="0" upright="1">
                          <a:noAutofit/>
                        </wps:bodyPr>
                      </wps:wsp>
                      <wps:wsp>
                        <wps:cNvPr id="3037" name="Rectangle 2961"/>
                        <wps:cNvSpPr>
                          <a:spLocks noChangeArrowheads="1"/>
                        </wps:cNvSpPr>
                        <wps:spPr bwMode="auto">
                          <a:xfrm>
                            <a:off x="2777569" y="742950"/>
                            <a:ext cx="219007" cy="197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2E63B9" w:rsidRDefault="005B792C" w:rsidP="00902F52">
                              <w:pPr>
                                <w:pStyle w:val="af1"/>
                                <w:rPr>
                                  <w:rStyle w:val="aff9"/>
                                  <w:lang w:val="en-US"/>
                                </w:rPr>
                              </w:pPr>
                              <w:r>
                                <w:rPr>
                                  <w:rStyle w:val="aff9"/>
                                  <w:sz w:val="20"/>
                                  <w:szCs w:val="20"/>
                                </w:rPr>
                                <w:t>12</w:t>
                              </w:r>
                            </w:p>
                          </w:txbxContent>
                        </wps:txbx>
                        <wps:bodyPr rot="0" vert="horz" wrap="square" lIns="36000" tIns="36000" rIns="36000" bIns="36000" anchor="ctr" anchorCtr="0" upright="1">
                          <a:noAutofit/>
                        </wps:bodyPr>
                      </wps:wsp>
                      <wps:wsp>
                        <wps:cNvPr id="3038" name="Rectangle 2962"/>
                        <wps:cNvSpPr>
                          <a:spLocks noChangeArrowheads="1"/>
                        </wps:cNvSpPr>
                        <wps:spPr bwMode="auto">
                          <a:xfrm>
                            <a:off x="3137453" y="390525"/>
                            <a:ext cx="312515" cy="189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2E63B9" w:rsidRDefault="005B792C" w:rsidP="00902F52">
                              <w:pPr>
                                <w:pStyle w:val="af1"/>
                                <w:rPr>
                                  <w:rStyle w:val="aff9"/>
                                  <w:lang w:val="en-US"/>
                                </w:rPr>
                              </w:pPr>
                              <w:r>
                                <w:rPr>
                                  <w:rStyle w:val="aff9"/>
                                  <w:sz w:val="20"/>
                                  <w:szCs w:val="20"/>
                                </w:rPr>
                                <w:t>1</w:t>
                              </w:r>
                              <w:r w:rsidRPr="00674DA8">
                                <w:rPr>
                                  <w:rStyle w:val="aff9"/>
                                  <w:sz w:val="20"/>
                                  <w:szCs w:val="20"/>
                                </w:rPr>
                                <w:t>03</w:t>
                              </w:r>
                            </w:p>
                          </w:txbxContent>
                        </wps:txbx>
                        <wps:bodyPr rot="0" vert="horz" wrap="square" lIns="36000" tIns="36000" rIns="36000" bIns="36000" anchor="ctr" anchorCtr="0" upright="1">
                          <a:noAutofit/>
                        </wps:bodyPr>
                      </wps:wsp>
                      <wps:wsp>
                        <wps:cNvPr id="3039" name="Rectangle 2963"/>
                        <wps:cNvSpPr>
                          <a:spLocks noChangeArrowheads="1"/>
                        </wps:cNvSpPr>
                        <wps:spPr bwMode="auto">
                          <a:xfrm>
                            <a:off x="3174979" y="1645285"/>
                            <a:ext cx="312515" cy="189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2E63B9" w:rsidRDefault="005B792C" w:rsidP="00902F52">
                              <w:pPr>
                                <w:pStyle w:val="af1"/>
                                <w:rPr>
                                  <w:rStyle w:val="aff9"/>
                                  <w:lang w:val="en-US"/>
                                </w:rPr>
                              </w:pPr>
                              <w:r>
                                <w:rPr>
                                  <w:rStyle w:val="aff9"/>
                                  <w:sz w:val="20"/>
                                  <w:szCs w:val="20"/>
                                </w:rPr>
                                <w:t>301</w:t>
                              </w:r>
                            </w:p>
                          </w:txbxContent>
                        </wps:txbx>
                        <wps:bodyPr rot="0" vert="horz" wrap="square" lIns="36000" tIns="36000" rIns="36000" bIns="36000" anchor="ctr" anchorCtr="0" upright="1">
                          <a:noAutofit/>
                        </wps:bodyPr>
                      </wps:wsp>
                      <wps:wsp>
                        <wps:cNvPr id="4160" name="Rectangle 2964"/>
                        <wps:cNvSpPr>
                          <a:spLocks noChangeArrowheads="1"/>
                        </wps:cNvSpPr>
                        <wps:spPr bwMode="auto">
                          <a:xfrm>
                            <a:off x="1727445" y="1102360"/>
                            <a:ext cx="312515" cy="189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2E63B9" w:rsidRDefault="005B792C" w:rsidP="00902F52">
                              <w:pPr>
                                <w:pStyle w:val="af1"/>
                                <w:rPr>
                                  <w:rStyle w:val="aff9"/>
                                  <w:lang w:val="en-US"/>
                                </w:rPr>
                              </w:pPr>
                              <w:r>
                                <w:rPr>
                                  <w:rStyle w:val="aff9"/>
                                  <w:sz w:val="20"/>
                                  <w:szCs w:val="20"/>
                                </w:rPr>
                                <w:t>023</w:t>
                              </w:r>
                            </w:p>
                          </w:txbxContent>
                        </wps:txbx>
                        <wps:bodyPr rot="0" vert="horz" wrap="square" lIns="36000" tIns="36000" rIns="36000" bIns="36000" anchor="ctr" anchorCtr="0" upright="1">
                          <a:noAutofit/>
                        </wps:bodyPr>
                      </wps:wsp>
                      <wps:wsp>
                        <wps:cNvPr id="4161" name="Rectangle 2965"/>
                        <wps:cNvSpPr>
                          <a:spLocks noChangeArrowheads="1"/>
                        </wps:cNvSpPr>
                        <wps:spPr bwMode="auto">
                          <a:xfrm>
                            <a:off x="2129777" y="1645285"/>
                            <a:ext cx="312515" cy="189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2E63B9" w:rsidRDefault="005B792C" w:rsidP="00902F52">
                              <w:pPr>
                                <w:pStyle w:val="af1"/>
                                <w:rPr>
                                  <w:rStyle w:val="aff9"/>
                                  <w:lang w:val="en-US"/>
                                </w:rPr>
                              </w:pPr>
                              <w:r>
                                <w:rPr>
                                  <w:rStyle w:val="aff9"/>
                                  <w:sz w:val="20"/>
                                  <w:szCs w:val="20"/>
                                </w:rPr>
                                <w:t>210</w:t>
                              </w:r>
                            </w:p>
                          </w:txbxContent>
                        </wps:txbx>
                        <wps:bodyPr rot="0" vert="horz" wrap="square" lIns="36000" tIns="36000" rIns="36000" bIns="36000" anchor="ctr" anchorCtr="0" upright="1">
                          <a:noAutofit/>
                        </wps:bodyPr>
                      </wps:wsp>
                      <wps:wsp>
                        <wps:cNvPr id="4162" name="Rectangle 2966"/>
                        <wps:cNvSpPr>
                          <a:spLocks noChangeArrowheads="1"/>
                        </wps:cNvSpPr>
                        <wps:spPr bwMode="auto">
                          <a:xfrm>
                            <a:off x="2442292" y="1645285"/>
                            <a:ext cx="312515" cy="189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2E63B9" w:rsidRDefault="005B792C" w:rsidP="00902F52">
                              <w:pPr>
                                <w:pStyle w:val="af1"/>
                                <w:rPr>
                                  <w:rStyle w:val="aff9"/>
                                  <w:lang w:val="en-US"/>
                                </w:rPr>
                              </w:pPr>
                              <w:r>
                                <w:rPr>
                                  <w:rStyle w:val="aff9"/>
                                  <w:sz w:val="20"/>
                                  <w:szCs w:val="20"/>
                                </w:rPr>
                                <w:t>211</w:t>
                              </w:r>
                            </w:p>
                          </w:txbxContent>
                        </wps:txbx>
                        <wps:bodyPr rot="0" vert="horz" wrap="square" lIns="36000" tIns="36000" rIns="36000" bIns="36000" anchor="ctr" anchorCtr="0" upright="1">
                          <a:noAutofit/>
                        </wps:bodyPr>
                      </wps:wsp>
                      <wps:wsp>
                        <wps:cNvPr id="4163" name="Rectangle 2967"/>
                        <wps:cNvSpPr>
                          <a:spLocks noChangeArrowheads="1"/>
                        </wps:cNvSpPr>
                        <wps:spPr bwMode="auto">
                          <a:xfrm>
                            <a:off x="2791103" y="2030095"/>
                            <a:ext cx="312515" cy="189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2E63B9" w:rsidRDefault="005B792C" w:rsidP="00902F52">
                              <w:pPr>
                                <w:pStyle w:val="af1"/>
                                <w:rPr>
                                  <w:rStyle w:val="aff9"/>
                                  <w:lang w:val="en-US"/>
                                </w:rPr>
                              </w:pPr>
                              <w:r>
                                <w:rPr>
                                  <w:rStyle w:val="aff9"/>
                                  <w:sz w:val="20"/>
                                  <w:szCs w:val="20"/>
                                </w:rPr>
                                <w:t>302</w:t>
                              </w:r>
                            </w:p>
                          </w:txbxContent>
                        </wps:txbx>
                        <wps:bodyPr rot="0" vert="horz" wrap="square" lIns="36000" tIns="36000" rIns="36000" bIns="36000" anchor="ctr" anchorCtr="0" upright="1">
                          <a:noAutofit/>
                        </wps:bodyPr>
                      </wps:wsp>
                      <wps:wsp>
                        <wps:cNvPr id="4164" name="Rectangle 2968"/>
                        <wps:cNvSpPr>
                          <a:spLocks noChangeArrowheads="1"/>
                        </wps:cNvSpPr>
                        <wps:spPr bwMode="auto">
                          <a:xfrm>
                            <a:off x="2791103" y="1499870"/>
                            <a:ext cx="312515" cy="189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2E63B9" w:rsidRDefault="005B792C" w:rsidP="00902F52">
                              <w:pPr>
                                <w:pStyle w:val="af1"/>
                                <w:rPr>
                                  <w:rStyle w:val="aff9"/>
                                  <w:lang w:val="en-US"/>
                                </w:rPr>
                              </w:pPr>
                              <w:r>
                                <w:rPr>
                                  <w:rStyle w:val="aff9"/>
                                  <w:sz w:val="20"/>
                                  <w:szCs w:val="20"/>
                                </w:rPr>
                                <w:t>300</w:t>
                              </w:r>
                            </w:p>
                          </w:txbxContent>
                        </wps:txbx>
                        <wps:bodyPr rot="0" vert="horz" wrap="square" lIns="36000" tIns="36000" rIns="36000" bIns="36000" anchor="ctr" anchorCtr="0" upright="1">
                          <a:noAutofit/>
                        </wps:bodyPr>
                      </wps:wsp>
                      <wps:wsp>
                        <wps:cNvPr id="4165" name="Rectangle 2969"/>
                        <wps:cNvSpPr>
                          <a:spLocks noChangeArrowheads="1"/>
                        </wps:cNvSpPr>
                        <wps:spPr bwMode="auto">
                          <a:xfrm>
                            <a:off x="1727445" y="1464945"/>
                            <a:ext cx="312515" cy="189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2E63B9" w:rsidRDefault="005B792C" w:rsidP="00902F52">
                              <w:pPr>
                                <w:pStyle w:val="af1"/>
                                <w:rPr>
                                  <w:rStyle w:val="aff9"/>
                                  <w:lang w:val="en-US"/>
                                </w:rPr>
                              </w:pPr>
                              <w:r>
                                <w:rPr>
                                  <w:rStyle w:val="aff9"/>
                                  <w:sz w:val="20"/>
                                  <w:szCs w:val="20"/>
                                </w:rPr>
                                <w:t>201</w:t>
                              </w:r>
                            </w:p>
                          </w:txbxContent>
                        </wps:txbx>
                        <wps:bodyPr rot="0" vert="horz" wrap="square" lIns="36000" tIns="36000" rIns="36000" bIns="36000" anchor="ctr" anchorCtr="0" upright="1">
                          <a:noAutofit/>
                        </wps:bodyPr>
                      </wps:wsp>
                    </wpc:wpc>
                  </a:graphicData>
                </a:graphic>
              </wp:inline>
            </w:drawing>
          </mc:Choice>
          <mc:Fallback>
            <w:pict>
              <v:group id="Полотно 2929" o:spid="_x0000_s2841" editas="canvas" style="width:439.35pt;height:235.8pt;mso-position-horizontal-relative:char;mso-position-vertical-relative:line" coordsize="55797,2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">
                <v:shape id="_x0000_s2842" type="#_x0000_t75" style="position:absolute;width:55797;height:29946;visibility:visible;mso-wrap-style:square">
                  <v:fill o:detectmouseclick="t"/>
                  <v:path o:connecttype="none"/>
                </v:shape>
                <v:rect id="Rectangle 2930" o:spid="_x0000_s2843" style="position:absolute;left:13970;top:609;width:27899;height:28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9j5ccA&#10;AADdAAAADwAAAGRycy9kb3ducmV2LnhtbESPQWsCMRSE74X+h/AKXopmtUVkNUpZKngQpNsePD43&#10;z+zWzcuSpO7675tCweMwM98wq81gW3ElHxrHCqaTDARx5XTDRsHX53a8ABEissbWMSm4UYDN+vFh&#10;hbl2PX/QtYxGJAiHHBXUMXa5lKGqyWKYuI44eWfnLcYkvZHaY5/gtpWzLJtLiw2nhRo7KmqqLuWP&#10;VXDw3+bd7Oe355LMpTi9Fsf+UCo1ehreliAiDfEe/m/vtIKXaTaDvzfp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fY+XHAAAA3QAAAA8AAAAAAAAAAAAAAAAAmAIAAGRy&#10;cy9kb3ducmV2LnhtbFBLBQYAAAAABAAEAPUAAACMAwAAAAA=&#10;" strokeweight="1.5pt">
                  <v:stroke endarrowlength="long"/>
                  <v:shadow offset="6pt,6pt"/>
                  <v:textbox inset="1mm,1mm,1mm,1mm"/>
                </v:rect>
                <v:shape id="AutoShape 2932" o:spid="_x0000_s2844" type="#_x0000_t32" style="position:absolute;left:17459;top:609;width:6;height:28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HcGMUAAADdAAAADwAAAGRycy9kb3ducmV2LnhtbESPT4vCMBTE7wt+h/AEb2vqnxXpGkUE&#10;UQRZWj14fDRv2+42L7WJWr+9EQSPw8z8hpktWlOJKzWutKxg0I9AEGdWl5wrOB7Wn1MQziNrrCyT&#10;gjs5WMw7HzOMtb1xQtfU5yJA2MWooPC+jqV0WUEGXd/WxMH7tY1BH2STS93gLcBNJYdRNJEGSw4L&#10;Bda0Kij7Ty9GgfxLfnb7SXr+2mSnZKx39kDpSalet11+g/DU+nf41d5qBaNBNILnm/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HcGMUAAADdAAAADwAAAAAAAAAA&#10;AAAAAAChAgAAZHJzL2Rvd25yZXYueG1sUEsFBgAAAAAEAAQA+QAAAJMDAAAAAA==&#10;">
                  <v:stroke endarrowlength="long"/>
                  <v:shadow offset="6pt,6pt"/>
                </v:shape>
                <v:shape id="AutoShape 2933" o:spid="_x0000_s2845" type="#_x0000_t32" style="position:absolute;left:20940;top:609;width:7;height:28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RB9MMAAADdAAAADwAAAGRycy9kb3ducmV2LnhtbERPz2vCMBS+D/Y/hCfsNhPdLKM2yhDG&#10;hiDSukOPj+bZVpuXrsm0+++Xg+Dx4/udrUfbiQsNvnWsYTZVIIgrZ1quNXwfPp7fQPiAbLBzTBr+&#10;yMN69fiQYWrclXO6FKEWMYR9ihqaEPpUSl81ZNFPXU8cuaMbLIYIh1qaAa8x3HZyrlQiLbYcGxrs&#10;adNQdS5+rQZ5yvfbXVL8LD6rMn81W3egotT6aTK+L0EEGsNdfHN/GQ0vSsW58U1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EQfTDAAAA3QAAAA8AAAAAAAAAAAAA&#10;AAAAoQIAAGRycy9kb3ducmV2LnhtbFBLBQYAAAAABAAEAPkAAACRAwAAAAA=&#10;">
                  <v:stroke endarrowlength="long"/>
                  <v:shadow offset="6pt,6pt"/>
                </v:shape>
                <v:shape id="AutoShape 2934" o:spid="_x0000_s2846" type="#_x0000_t32" style="position:absolute;left:24422;top:609;width:7;height:28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kb8YAAADdAAAADwAAAGRycy9kb3ducmV2LnhtbESPQWvCQBSE7wX/w/IEb3XX2opNXUUE&#10;aRFEEnvw+Mi+JtHs2zS71fjvXaHgcZiZb5jZorO1OFPrK8caRkMFgjh3puJCw/d+/TwF4QOywdox&#10;abiSh8W89zTDxLgLp3TOQiEihH2CGsoQmkRKn5dk0Q9dQxy9H9daDFG2hTQtXiLc1vJFqYm0WHFc&#10;KLGhVUn5KfuzGuQx3W22k+z37TM/pK9m4/aUHbQe9LvlB4hAXXiE/9tfRsNYqXe4v4lP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I5G/GAAAA3QAAAA8AAAAAAAAA&#10;AAAAAAAAoQIAAGRycy9kb3ducmV2LnhtbFBLBQYAAAAABAAEAPkAAACUAwAAAAA=&#10;">
                  <v:stroke endarrowlength="long"/>
                  <v:shadow offset="6pt,6pt"/>
                </v:shape>
                <v:shape id="AutoShape 2935" o:spid="_x0000_s2847" type="#_x0000_t32" style="position:absolute;left:27904;top:609;width:7;height:28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vbL8IAAADdAAAADwAAAGRycy9kb3ducmV2LnhtbERPTYvCMBC9C/6HMII3TV1dkWoUWRBF&#10;kKXVg8ehGdtqM6lN1O6/3xwEj4/3vVi1phJPalxpWcFoGIEgzqwuOVdwOm4GMxDOI2usLJOCP3Kw&#10;WnY7C4y1fXFCz9TnIoSwi1FB4X0dS+myggy6oa2JA3exjUEfYJNL3eArhJtKfkXRVBosOTQUWNNP&#10;QdktfRgF8pr87g/T9P69zc7JRO/tkdKzUv1eu56D8NT6j/jt3mkF42gU9oc34Qn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vbL8IAAADdAAAADwAAAAAAAAAAAAAA&#10;AAChAgAAZHJzL2Rvd25yZXYueG1sUEsFBgAAAAAEAAQA+QAAAJADAAAAAA==&#10;">
                  <v:stroke endarrowlength="long"/>
                  <v:shadow offset="6pt,6pt"/>
                </v:shape>
                <v:shape id="AutoShape 2936" o:spid="_x0000_s2848" type="#_x0000_t32" style="position:absolute;left:31386;top:609;width:6;height:28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Xgw8UAAADdAAAADwAAAGRycy9kb3ducmV2LnhtbESPT4vCMBTE74LfITxhb5r6F+kaRYRF&#10;EURaPXh8NG/b7jYv3Sar9dsbQfA4zMxvmMWqNZW4UuNKywqGgwgEcWZ1ybmC8+mrPwfhPLLGyjIp&#10;uJOD1bLbWWCs7Y0TuqY+FwHCLkYFhfd1LKXLCjLoBrYmDt63bQz6IJtc6gZvAW4qOYqimTRYclgo&#10;sKZNQdlv+m8UyJ/kuD/M0r/pNrskE723J0ovSn302vUnCE+tf4df7Z1WMI6GI3i+CU9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Xgw8UAAADdAAAADwAAAAAAAAAA&#10;AAAAAAChAgAAZHJzL2Rvd25yZXYueG1sUEsFBgAAAAAEAAQA+QAAAJMDAAAAAA==&#10;">
                  <v:stroke endarrowlength="long"/>
                  <v:shadow offset="6pt,6pt"/>
                </v:shape>
                <v:shape id="AutoShape 2937" o:spid="_x0000_s2849" type="#_x0000_t32" style="position:absolute;left:34868;top:609;width:6;height:28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lFWMUAAADdAAAADwAAAGRycy9kb3ducmV2LnhtbESPT4vCMBTE7wt+h/AEb2vqnxXpGkUE&#10;UQRZWj14fDRv2+42L7WJWr+9EQSPw8z8hpktWlOJKzWutKxg0I9AEGdWl5wrOB7Wn1MQziNrrCyT&#10;gjs5WMw7HzOMtb1xQtfU5yJA2MWooPC+jqV0WUEGXd/WxMH7tY1BH2STS93gLcBNJYdRNJEGSw4L&#10;Bda0Kij7Ty9GgfxLfnb7SXr+2mSnZKx39kDpSalet11+g/DU+nf41d5qBaNoMILnm/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lFWMUAAADdAAAADwAAAAAAAAAA&#10;AAAAAAChAgAAZHJzL2Rvd25yZXYueG1sUEsFBgAAAAAEAAQA+QAAAJMDAAAAAA==&#10;">
                  <v:stroke endarrowlength="long"/>
                  <v:shadow offset="6pt,6pt"/>
                </v:shape>
                <v:shape id="AutoShape 2938" o:spid="_x0000_s2850" type="#_x0000_t32" style="position:absolute;left:38350;top:609;width:6;height:28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DdLMUAAADdAAAADwAAAGRycy9kb3ducmV2LnhtbESPT4vCMBTE78J+h/AWvGnqn5WlGkWE&#10;ZUWQpXUPHh/Ns602L7WJWr+9EQSPw8z8hpktWlOJKzWutKxg0I9AEGdWl5wr+N/99L5BOI+ssbJM&#10;Cu7kYDH/6Mww1vbGCV1Tn4sAYRejgsL7OpbSZQUZdH1bEwfvYBuDPsgml7rBW4CbSg6jaCINlhwW&#10;CqxpVVB2Si9GgTwmf5vtJD1//Wb7ZKw3dkfpXqnuZ7ucgvDU+nf41V5rBaNoMIbnm/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DdLMUAAADdAAAADwAAAAAAAAAA&#10;AAAAAAChAgAAZHJzL2Rvd25yZXYueG1sUEsFBgAAAAAEAAQA+QAAAJMDAAAAAA==&#10;">
                  <v:stroke endarrowlength="long"/>
                  <v:shadow offset="6pt,6pt"/>
                </v:shape>
                <v:shape id="AutoShape 2939" o:spid="_x0000_s2851" type="#_x0000_t32" style="position:absolute;left:13970;top:4210;width:2789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x4t8UAAADdAAAADwAAAGRycy9kb3ducmV2LnhtbESPT4vCMBTE7wv7HcJb8Lam/mWpRhFh&#10;WRFEWvfg8dE822rzUpuo9dsbQfA4zMxvmOm8NZW4UuNKywp63QgEcWZ1ybmC/93v9w8I55E1VpZJ&#10;wZ0czGefH1OMtb1xQtfU5yJA2MWooPC+jqV0WUEGXdfWxME72MagD7LJpW7wFuCmkv0oGkuDJYeF&#10;AmtaFpSd0otRII/Jdr0Zp+fRX7ZPhnptd5Tulep8tYsJCE+tf4df7ZVWMIh6I3i+CU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x4t8UAAADdAAAADwAAAAAAAAAA&#10;AAAAAAChAgAAZHJzL2Rvd25yZXYueG1sUEsFBgAAAAAEAAQA+QAAAJMDAAAAAA==&#10;">
                  <v:stroke endarrowlength="long"/>
                  <v:shadow offset="6pt,6pt"/>
                </v:shape>
                <v:shape id="AutoShape 2940" o:spid="_x0000_s2852" type="#_x0000_t32" style="position:absolute;left:13970;top:7804;width:2789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7mwMYAAADdAAAADwAAAGRycy9kb3ducmV2LnhtbESPQWvCQBSE7wX/w/IKvdVN2hokugYp&#10;lBZBJIkHj4/sM4nNvk2zW03/fVcQPA4z8w2zzEbTiTMNrrWsIJ5GIIgrq1uuFezLj+c5COeRNXaW&#10;ScEfOchWk4clptpeOKdz4WsRIOxSVNB436dSuqohg25qe+LgHe1g0Ac51FIPeAlw08mXKEqkwZbD&#10;QoM9vTdUfRe/RoE85bvNNil+Zp/VIX/TG1tScVDq6XFcL0B4Gv09fGt/aQWvUZzA9U14An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O5sDGAAAA3QAAAA8AAAAAAAAA&#10;AAAAAAAAoQIAAGRycy9kb3ducmV2LnhtbFBLBQYAAAAABAAEAPkAAACUAwAAAAA=&#10;">
                  <v:stroke endarrowlength="long"/>
                  <v:shadow offset="6pt,6pt"/>
                </v:shape>
                <v:shape id="AutoShape 2941" o:spid="_x0000_s2853" type="#_x0000_t32" style="position:absolute;left:13970;top:11398;width:2789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JDW8YAAADdAAAADwAAAGRycy9kb3ducmV2LnhtbESPQWvCQBSE74X+h+UJvdWNtlWJWaUU&#10;ikWQkughx0f2mUSzb2N21fjvXaHQ4zAz3zDJsjeNuFDnassKRsMIBHFhdc2lgt32+3UGwnlkjY1l&#10;UnAjB8vF81OCsbZXTumS+VIECLsYFVTet7GUrqjIoBvaljh4e9sZ9EF2pdQdXgPcNHIcRRNpsOaw&#10;UGFLXxUVx+xsFMhD+rveTLLTx6rI03e9tlvKcqVeBv3nHISn3v+H/9o/WsFbNJrC4014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CQ1vGAAAA3QAAAA8AAAAAAAAA&#10;AAAAAAAAoQIAAGRycy9kb3ducmV2LnhtbFBLBQYAAAAABAAEAPkAAACUAwAAAAA=&#10;">
                  <v:stroke endarrowlength="long"/>
                  <v:shadow offset="6pt,6pt"/>
                </v:shape>
                <v:shape id="AutoShape 2942" o:spid="_x0000_s2854" type="#_x0000_t32" style="position:absolute;left:13970;top:14992;width:2789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3XKcIAAADdAAAADwAAAGRycy9kb3ducmV2LnhtbERPTYvCMBC9C/6HMII3TV1dkWoUWRBF&#10;kKXVg8ehGdtqM6lN1O6/3xwEj4/3vVi1phJPalxpWcFoGIEgzqwuOVdwOm4GMxDOI2usLJOCP3Kw&#10;WnY7C4y1fXFCz9TnIoSwi1FB4X0dS+myggy6oa2JA3exjUEfYJNL3eArhJtKfkXRVBosOTQUWNNP&#10;QdktfRgF8pr87g/T9P69zc7JRO/tkdKzUv1eu56D8NT6j/jt3mkF42gU5oY34Qn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B3XKcIAAADdAAAADwAAAAAAAAAAAAAA&#10;AAChAgAAZHJzL2Rvd25yZXYueG1sUEsFBgAAAAAEAAQA+QAAAJADAAAAAA==&#10;">
                  <v:stroke endarrowlength="long"/>
                  <v:shadow offset="6pt,6pt"/>
                </v:shape>
                <v:shape id="AutoShape 2943" o:spid="_x0000_s2855" type="#_x0000_t32" style="position:absolute;left:13970;top:18592;width:2789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FyssYAAADdAAAADwAAAGRycy9kb3ducmV2LnhtbESPQWvCQBSE74X+h+UJvdWNthWNWaUU&#10;ikWQkughx0f2mUSzb2N21fjvXaHQ4zAz3zDJsjeNuFDnassKRsMIBHFhdc2lgt32+3UKwnlkjY1l&#10;UnAjB8vF81OCsbZXTumS+VIECLsYFVTet7GUrqjIoBvaljh4e9sZ9EF2pdQdXgPcNHIcRRNpsOaw&#10;UGFLXxUVx+xsFMhD+rveTLLTx6rI03e9tlvKcqVeBv3nHISn3v+H/9o/WsFbNJrB4014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RcrLGAAAA3QAAAA8AAAAAAAAA&#10;AAAAAAAAoQIAAGRycy9kb3ducmV2LnhtbFBLBQYAAAAABAAEAPkAAACUAwAAAAA=&#10;">
                  <v:stroke endarrowlength="long"/>
                  <v:shadow offset="6pt,6pt"/>
                </v:shape>
                <v:shape id="AutoShape 2944" o:spid="_x0000_s2856" type="#_x0000_t32" style="position:absolute;left:13970;top:22199;width:2789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cRksQAAADdAAAADwAAAGRycy9kb3ducmV2LnhtbERPTWvCQBC9C/6HZYTedNO0hpK6igil&#10;JVAk0YPHITsmsdnZNLtN0n/fPRQ8Pt73ZjeZVgzUu8aygsdVBIK4tLrhSsH59LZ8AeE8ssbWMin4&#10;JQe77Xy2wVTbkXMaCl+JEMIuRQW1910qpStrMuhWtiMO3NX2Bn2AfSV1j2MIN62MoyiRBhsODTV2&#10;dKip/Cp+jAJ5y4/ZZ1J8r9/LS/6sM3ui4qLUw2Lav4LwNPm7+N/9oRU8RXHYH96EJ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BxGSxAAAAN0AAAAPAAAAAAAAAAAA&#10;AAAAAKECAABkcnMvZG93bnJldi54bWxQSwUGAAAAAAQABAD5AAAAkgMAAAAA&#10;">
                  <v:stroke endarrowlength="long"/>
                  <v:shadow offset="6pt,6pt"/>
                </v:shape>
                <v:shape id="AutoShape 2945" o:spid="_x0000_s2857" type="#_x0000_t32" style="position:absolute;left:13970;top:25806;width:2789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0CcUAAADdAAAADwAAAGRycy9kb3ducmV2LnhtbESPT4vCMBTE74LfITxhb5r6F+kaRYRF&#10;EURaPXh8NG/b7jYv3Sar9dsbQfA4zMxvmMWqNZW4UuNKywqGgwgEcWZ1ybmC8+mrPwfhPLLGyjIp&#10;uJOD1bLbWWCs7Y0TuqY+FwHCLkYFhfd1LKXLCjLoBrYmDt63bQz6IJtc6gZvAW4qOYqimTRYclgo&#10;sKZNQdlv+m8UyJ/kuD/M0r/pNrskE723J0ovSn302vUnCE+tf4df7Z1WMI5GQ3i+CU9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0CcUAAADdAAAADwAAAAAAAAAA&#10;AAAAAAChAgAAZHJzL2Rvd25yZXYueG1sUEsFBgAAAAAEAAQA+QAAAJMDAAAAAA==&#10;">
                  <v:stroke endarrowlength="long"/>
                  <v:shadow offset="6pt,6pt"/>
                </v:shape>
                <v:oval id="Oval 2946" o:spid="_x0000_s2858" style="position:absolute;left:22398;top:9048;width:671;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8rMUA&#10;AADdAAAADwAAAGRycy9kb3ducmV2LnhtbESPQWvCQBSE74X+h+UVvNXdphDa1FVEqBQ8aLUHj4/d&#10;1ySYfRuyaxL/vSsIHoeZ+YaZLUbXiJ66UHvW8DZVIIiNtzWXGv4O368fIEJEtth4Jg0XCrCYPz/N&#10;sLB+4F/q97EUCcKhQA1VjG0hZTAVOQxT3xIn7993DmOSXSlth0OCu0ZmSuXSYc1pocKWVhWZ0/7s&#10;NGxXn2a3bjaDPW/WZujVMQ/5UevJy7j8AhFpjI/wvf1jNbyrLIPbm/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PysxQAAAN0AAAAPAAAAAAAAAAAAAAAAAJgCAABkcnMv&#10;ZG93bnJldi54bWxQSwUGAAAAAAQABAD1AAAAigMAAAAA&#10;" fillcolor="black">
                  <v:shadow offset="6pt,6pt"/>
                  <v:textbox inset="1mm,1mm,1mm,1mm"/>
                </v:oval>
                <v:oval id="Oval 2947" o:spid="_x0000_s2859" style="position:absolute;left:19372;top:16478;width:670;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ZN8UA&#10;AADdAAAADwAAAGRycy9kb3ducmV2LnhtbESPQWsCMRSE7wX/Q3hCbzWpwlJXoxShUvCgVQ8eH8nr&#10;7tLNy7KJu9t/bwTB4zAz3zDL9eBq0VEbKs8a3icKBLHxtuJCw/n09fYBIkRki7Vn0vBPAdar0csS&#10;c+t7/qHuGAuRIBxy1FDG2ORSBlOSwzDxDXHyfn3rMCbZFtK22Ce4q+VUqUw6rDgtlNjQpiTzd7w6&#10;DfvN3By29a63193W9J26ZCG7aP06Hj4XICIN8Rl+tL+thpmazuD+Jj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Fk3xQAAAN0AAAAPAAAAAAAAAAAAAAAAAJgCAABkcnMv&#10;ZG93bnJldi54bWxQSwUGAAAAAAQABAD1AAAAigMAAAAA&#10;" fillcolor="black">
                  <v:shadow offset="6pt,6pt"/>
                  <v:textbox inset="1mm,1mm,1mm,1mm"/>
                </v:oval>
                <v:oval id="Oval 2948" o:spid="_x0000_s2860" style="position:absolute;left:25530;top:14617;width:670;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3BQ8YA&#10;AADdAAAADwAAAGRycy9kb3ducmV2LnhtbESPQWsCMRSE7wX/Q3iCt5poZWm3RhGhIniwVQ8eH8nr&#10;7tLNy7KJu9t/3whCj8PMfMMs14OrRUdtqDxrmE0VCGLjbcWFhsv54/kVRIjIFmvPpOGXAqxXo6cl&#10;5tb3/EXdKRYiQTjkqKGMscmlDKYkh2HqG+LkffvWYUyyLaRtsU9wV8u5Upl0WHFaKLGhbUnm53Rz&#10;Go7bN/O5qw+9vR12pu/UNQvZVevJeNi8g4g0xP/wo723Gl7UfAH3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3BQ8YAAADdAAAADwAAAAAAAAAAAAAAAACYAgAAZHJz&#10;L2Rvd25yZXYueG1sUEsFBgAAAAAEAAQA9QAAAIsDAAAAAA==&#10;" fillcolor="black">
                  <v:shadow offset="6pt,6pt"/>
                  <v:textbox inset="1mm,1mm,1mm,1mm"/>
                </v:oval>
                <v:oval id="Oval 2949" o:spid="_x0000_s2861" style="position:absolute;left:29036;top:19704;width:671;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Fk2MYA&#10;AADdAAAADwAAAGRycy9kb3ducmV2LnhtbESPQWsCMRSE7wX/Q3iCt5pocWm3RhGhIniwVQ8eH8nr&#10;7tLNy7KJu9t/3whCj8PMfMMs14OrRUdtqDxrmE0VCGLjbcWFhsv54/kVRIjIFmvPpOGXAqxXo6cl&#10;5tb3/EXdKRYiQTjkqKGMscmlDKYkh2HqG+LkffvWYUyyLaRtsU9wV8u5Upl0WHFaKLGhbUnm53Rz&#10;Go7bN/O5qw+9vR12pu/UNQvZVevJeNi8g4g0xP/wo723Gl7UfAH3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Fk2MYAAADdAAAADwAAAAAAAAAAAAAAAACYAgAAZHJz&#10;L2Rvd25yZXYueG1sUEsFBgAAAAAEAAQA9QAAAIsDAAAAAA==&#10;" fillcolor="black">
                  <v:shadow offset="6pt,6pt"/>
                  <v:textbox inset="1mm,1mm,1mm,1mm"/>
                </v:oval>
                <v:oval id="Oval 2950" o:spid="_x0000_s2862" style="position:absolute;left:34499;top:13208;width:671;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6r8UA&#10;AADdAAAADwAAAGRycy9kb3ducmV2LnhtbESPT2sCMRTE7wW/Q3iCt5poYdGtUYqgFDzUfwePj+R1&#10;d+nmZdnE3fXbN4WCx2FmfsOsNoOrRUdtqDxrmE0VCGLjbcWFhutl97oAESKyxdozaXhQgM169LLC&#10;3PqeT9SdYyEShEOOGsoYm1zKYEpyGKa+IU7et28dxiTbQtoW+wR3tZwrlUmHFaeFEhvalmR+znen&#10;4Wu7NMd9fejt/bA3faduWchuWk/Gw8c7iEhDfIb/259Ww5uaZ/D3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qvxQAAAN0AAAAPAAAAAAAAAAAAAAAAAJgCAABkcnMv&#10;ZG93bnJldi54bWxQSwUGAAAAAAQABAD1AAAAigMAAAAA&#10;" fillcolor="black">
                  <v:shadow offset="6pt,6pt"/>
                  <v:textbox inset="1mm,1mm,1mm,1mm"/>
                </v:oval>
                <v:oval id="Oval 2951" o:spid="_x0000_s2863" style="position:absolute;left:29036;top:9753;width:671;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9fNMYA&#10;AADdAAAADwAAAGRycy9kb3ducmV2LnhtbESPQWsCMRSE7wX/Q3iCt5poYdtujSJCRfBgqx48PpLX&#10;3aWbl2UTd7f/vhEEj8PMfMMsVoOrRUdtqDxrmE0VCGLjbcWFhvPp8/kNRIjIFmvPpOGPAqyWo6cF&#10;5tb3/E3dMRYiQTjkqKGMscmlDKYkh2HqG+Lk/fjWYUyyLaRtsU9wV8u5Upl0WHFaKLGhTUnm93h1&#10;Gg6bd/O1rfe9ve63pu/UJQvZRevJeFh/gIg0xEf43t5ZDS9q/gq3N+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9fNMYAAADdAAAADwAAAAAAAAAAAAAAAACYAgAAZHJz&#10;L2Rvd25yZXYueG1sUEsFBgAAAAAEAAQA9QAAAIsDAAAAAA==&#10;" fillcolor="black">
                  <v:shadow offset="6pt,6pt"/>
                  <v:textbox inset="1mm,1mm,1mm,1mm"/>
                </v:oval>
                <v:oval id="Oval 2952" o:spid="_x0000_s2864" style="position:absolute;left:32063;top:6527;width:671;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RsIA&#10;AADdAAAADwAAAGRycy9kb3ducmV2LnhtbERPz2vCMBS+D/wfwhO8zUSFslWjiKAIHrY5Dx4fybMt&#10;Ni+liW39781hsOPH93u1GVwtOmpD5VnDbKpAEBtvKy40XH737x8gQkS2WHsmDU8KsFmP3laYW9/z&#10;D3XnWIgUwiFHDWWMTS5lMCU5DFPfECfu5luHMcG2kLbFPoW7Ws6VyqTDilNDiQ3tSjL388Np+Np9&#10;mu9Dfert43QwfaeuWciuWk/Gw3YJItIQ/8V/7qPVsFDzNDe9SU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4MtGwgAAAN0AAAAPAAAAAAAAAAAAAAAAAJgCAABkcnMvZG93&#10;bnJldi54bWxQSwUGAAAAAAQABAD1AAAAhwMAAAAA&#10;" fillcolor="black">
                  <v:shadow offset="6pt,6pt"/>
                  <v:textbox inset="1mm,1mm,1mm,1mm"/>
                </v:oval>
                <v:shape id="AutoShape 2953" o:spid="_x0000_s2865" type="#_x0000_t32" style="position:absolute;left:19710;top:9652;width:2787;height:68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Dpm8cAAADdAAAADwAAAGRycy9kb3ducmV2LnhtbESPT2sCMRTE7wW/Q3iCt5rUlqJbo0ih&#10;UMEeasU/t0fyurt18xI2Ubf99I1Q6HGYmd8w03nnGnGmNtaeNdwNFQhi423NpYbNx8vtGERMyBYb&#10;z6ThmyLMZ72bKRbWX/idzutUigzhWKCGKqVQSBlNRQ7j0Afi7H361mHKsi2lbfGS4a6RI6UepcOa&#10;80KFgZ4rMsf1yWlo0urwQG+7iTJ73oxD+Nma5ZfWg363eAKRqEv/4b/2q9Vwr0YTuL7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IOmbxwAAAN0AAAAPAAAAAAAA&#10;AAAAAAAAAKECAABkcnMvZG93bnJldi54bWxQSwUGAAAAAAQABAD5AAAAlQMAAAAA&#10;" strokeweight="1.5pt">
                  <v:stroke endarrowlength="long"/>
                  <v:shadow offset="6pt,6pt"/>
                </v:shape>
                <v:shape id="AutoShape 2954" o:spid="_x0000_s2866" type="#_x0000_t32" style="position:absolute;left:20042;top:15220;width:5586;height:16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PW28QAAADdAAAADwAAAGRycy9kb3ducmV2LnhtbERPy2oCMRTdF/yHcAvd1aRVio5GKYVC&#10;C7qoio/dJbmdmTq5CZNUx359sxBcHs57Ou9cI07Uxtqzhqe+AkFsvK251LBZvz+OQMSEbLHxTBou&#10;FGE+691NsbD+zF90WqVS5BCOBWqoUgqFlNFU5DD2fSDO3LdvHaYM21LaFs853DXyWakX6bDm3FBh&#10;oLeKzHH16zQ0aXEY0nI3VmbPm1EIf1vz+aP1w333OgGRqEs38dX9YTUM1CDvz2/yE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9bbxAAAAN0AAAAPAAAAAAAAAAAA&#10;AAAAAKECAABkcnMvZG93bnJldi54bWxQSwUGAAAAAAQABAD5AAAAkgMAAAAA&#10;" strokeweight="1.5pt">
                  <v:stroke endarrowlength="long"/>
                  <v:shadow offset="6pt,6pt"/>
                </v:shape>
                <v:shape id="AutoShape 2955" o:spid="_x0000_s2867" type="#_x0000_t32" style="position:absolute;left:26102;top:15220;width:3033;height:4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ai8cAAADdAAAADwAAAGRycy9kb3ducmV2LnhtbESPUWvCMBSF3wf+h3AFX2QmKrOjGkWE&#10;je1hg+l+wF1zbYrNTWmytu7XLwNhj4dzznc4m93gatFRGyrPGuYzBYK48KbiUsPn6en+EUSIyAZr&#10;z6ThSgF229HdBnPje/6g7hhLkSAcctRgY2xyKUNhyWGY+YY4eWffOoxJtqU0LfYJ7mq5UGolHVac&#10;Fiw2dLBUXI7fTsP725c1D1fZv1bdT3aYPmcZqkzryXjYr0FEGuJ/+NZ+MRqWajmHvzfpCc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SVqLxwAAAN0AAAAPAAAAAAAA&#10;AAAAAAAAAKECAABkcnMvZG93bnJldi54bWxQSwUGAAAAAAQABAD5AAAAlQMAAAAA&#10;" strokeweight="1.5pt">
                  <v:stroke endarrowlength="long"/>
                  <v:shadow offset="6pt,6pt"/>
                </v:shape>
                <v:shape id="AutoShape 2956" o:spid="_x0000_s2868" type="#_x0000_t32" style="position:absolute;left:29608;top:13811;width:4990;height:59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3tN8cAAADdAAAADwAAAGRycy9kb3ducmV2LnhtbESPW2sCMRSE3wX/QzhC3zTxQrFbo5RC&#10;oYX6UJVe3g7J6e7WzUnYpLr66xuh4OMwM98wi1XnGnGgNtaeNYxHCgSx8bbmUsNu+zScg4gJ2WLj&#10;mTScKMJq2e8tsLD+yG902KRSZAjHAjVUKYVCymgqchhHPhBn79u3DlOWbSlti8cMd42cKHUrHdac&#10;FyoM9FiR2W9+nYYmvX7NaP1xp8wn7+YhnN/Ny4/WN4Pu4R5Eoi5dw//tZ6thqqYTuLzJT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Xe03xwAAAN0AAAAPAAAAAAAA&#10;AAAAAAAAAKECAABkcnMvZG93bnJldi54bWxQSwUGAAAAAAQABAD5AAAAlQMAAAAA&#10;" strokeweight="1.5pt">
                  <v:stroke endarrowlength="long"/>
                  <v:shadow offset="6pt,6pt"/>
                </v:shape>
                <v:shape id="AutoShape 2957" o:spid="_x0000_s2869" type="#_x0000_t32" style="position:absolute;left:32635;top:7131;width:2203;height:60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2CCsUAAADdAAAADwAAAGRycy9kb3ducmV2LnhtbESPQWvCQBSE74L/YXlCb7qxgajRVaQ0&#10;UAo9aPX+yL4mobtvY3abpP313YLQ4zAz3zC7w2iN6KnzjWMFy0UCgrh0uuFKweW9mK9B+ICs0Tgm&#10;Bd/k4bCfTnaYazfwifpzqESEsM9RQR1Cm0vpy5os+oVriaP34TqLIcqukrrDIcKtkY9JkkmLDceF&#10;Glt6qqn8PH9ZBfxcrX9ejcmW8va2WbWraxrKQqmH2Xjcggg0hv/wvf2iFaRJmsLfm/gE5P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2CCsUAAADdAAAADwAAAAAAAAAA&#10;AAAAAAChAgAAZHJzL2Rvd25yZXYueG1sUEsFBgAAAAAEAAQA+QAAAJMDAAAAAA==&#10;" strokeweight="1.5pt">
                  <v:stroke endarrowlength="long"/>
                  <v:shadow offset="6pt,6pt"/>
                </v:shape>
                <v:shape id="AutoShape 2958" o:spid="_x0000_s2870" type="#_x0000_t32" style="position:absolute;left:29608;top:7131;width:2553;height:27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jQ2McAAADdAAAADwAAAGRycy9kb3ducmV2LnhtbESPT2sCMRTE7wW/Q3iCt5pYpditUUqh&#10;YEEPVemf2yN53d26eQmbVFc/fSMUPA4z8xtmtuhcIw7UxtqzhtFQgSA23tZcathtX26nIGJCtth4&#10;Jg0nirCY925mWFh/5Dc6bFIpMoRjgRqqlEIhZTQVOYxDH4iz9+1bhynLtpS2xWOGu0beKXUvHdac&#10;FyoM9FyR2W9+nYYmrb4mtP54UOaTd9MQzu/m9UfrQb97egSRqEvX8H97aTWM1XgClzf5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NDYxwAAAN0AAAAPAAAAAAAA&#10;AAAAAAAAAKECAABkcnMvZG93bnJldi54bWxQSwUGAAAAAAQABAD5AAAAlQMAAAAA&#10;" strokeweight="1.5pt">
                  <v:stroke endarrowlength="long"/>
                  <v:shadow offset="6pt,6pt"/>
                </v:shape>
                <v:shape id="AutoShape 2959" o:spid="_x0000_s2871" type="#_x0000_t32" style="position:absolute;left:23069;top:9404;width:5967;height:7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5cYAAADdAAAADwAAAGRycy9kb3ducmV2LnhtbESPzWrDMBCE74W+g9hCbo2cmvw5VkIp&#10;DYRCD3WT+2JtbBNp5Vqq4+Tpo0Ihx2FmvmHyzWCN6KnzjWMFk3ECgrh0uuFKwf57+7wA4QOyRuOY&#10;FFzIw2b9+JBjpt2Zv6gvQiUihH2GCuoQ2kxKX9Zk0Y9dSxy9o+sshii7SuoOzxFujXxJkpm02HBc&#10;qLGlt5rKU/FrFfB7tbh+GDObyJ/P5bydH9JQbpUaPQ2vKxCBhnAP/7d3WkGapFP4exOf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4v+XGAAAA3QAAAA8AAAAAAAAA&#10;AAAAAAAAoQIAAGRycy9kb3ducmV2LnhtbFBLBQYAAAAABAAEAPkAAACUAwAAAAA=&#10;" strokeweight="1.5pt">
                  <v:stroke endarrowlength="long"/>
                  <v:shadow offset="6pt,6pt"/>
                </v:shape>
                <v:rect id="Rectangle 2960" o:spid="_x0000_s2872" style="position:absolute;left:20762;top:7334;width:2190;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JnMcA&#10;AADdAAAADwAAAGRycy9kb3ducmV2LnhtbESPQWvCQBSE74L/YXkFL1I3RgklukqrWOpFWlt6fmSf&#10;2dTs25DdJum/7xaEHoeZ+YZZbwdbi45aXzlWMJ8lIIgLpysuFXy8H+4fQPiArLF2TAp+yMN2Mx6t&#10;Mdeu5zfqzqEUEcI+RwUmhCaX0heGLPqZa4ijd3GtxRBlW0rdYh/htpZpkmTSYsVxwWBDO0PF9fxt&#10;FXRZ/bw/TNPMH3vTnV6/Pp+Wx1Spyd3wuAIRaAj/4Vv7RStYJIsM/t7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oSZzHAAAA3QAAAA8AAAAAAAAAAAAAAAAAmAIAAGRy&#10;cy9kb3ducmV2LnhtbFBLBQYAAAAABAAEAPUAAACMAwAAAAA=&#10;" filled="f" stroked="f">
                  <v:textbox inset="1mm,1mm,1mm,1mm">
                    <w:txbxContent>
                      <w:p w:rsidR="00AB6496" w:rsidRPr="002E63B9" w:rsidRDefault="00AB6496" w:rsidP="00902F52">
                        <w:pPr>
                          <w:pStyle w:val="af1"/>
                          <w:rPr>
                            <w:rStyle w:val="aff9"/>
                            <w:lang w:val="en-US"/>
                          </w:rPr>
                        </w:pPr>
                        <w:r w:rsidRPr="00674DA8">
                          <w:rPr>
                            <w:rStyle w:val="aff9"/>
                            <w:sz w:val="20"/>
                            <w:szCs w:val="20"/>
                          </w:rPr>
                          <w:t>03</w:t>
                        </w:r>
                      </w:p>
                    </w:txbxContent>
                  </v:textbox>
                </v:rect>
                <v:rect id="Rectangle 2961" o:spid="_x0000_s2873" style="position:absolute;left:27775;top:7429;width:2190;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TsB8cA&#10;AADdAAAADwAAAGRycy9kb3ducmV2LnhtbESPQUvDQBSE70L/w/KEXsRuTCVKmk3RSsVeSq3S8yP7&#10;zKZm34bsmsR/7wqCx2FmvmGK9WRbMVDvG8cKbhYJCOLK6YZrBe9v2+t7ED4ga2wdk4Jv8rAuZxcF&#10;5tqN/ErDMdQiQtjnqMCE0OVS+sqQRb9wHXH0PlxvMUTZ11L3OEa4bWWaJJm02HBcMNjRxlD1efyy&#10;CoasfX7aXqWZ341m2B/Op8fbXarU/HJ6WIEINIX/8F/7RStYJss7+H0Tn4As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k7AfHAAAA3QAAAA8AAAAAAAAAAAAAAAAAmAIAAGRy&#10;cy9kb3ducmV2LnhtbFBLBQYAAAAABAAEAPUAAACMAwAAAAA=&#10;" filled="f" stroked="f">
                  <v:textbox inset="1mm,1mm,1mm,1mm">
                    <w:txbxContent>
                      <w:p w:rsidR="00AB6496" w:rsidRPr="002E63B9" w:rsidRDefault="00AB6496" w:rsidP="00902F52">
                        <w:pPr>
                          <w:pStyle w:val="af1"/>
                          <w:rPr>
                            <w:rStyle w:val="aff9"/>
                            <w:lang w:val="en-US"/>
                          </w:rPr>
                        </w:pPr>
                        <w:r>
                          <w:rPr>
                            <w:rStyle w:val="aff9"/>
                            <w:sz w:val="20"/>
                            <w:szCs w:val="20"/>
                          </w:rPr>
                          <w:t>12</w:t>
                        </w:r>
                      </w:p>
                    </w:txbxContent>
                  </v:textbox>
                </v:rect>
                <v:rect id="Rectangle 2962" o:spid="_x0000_s2874" style="position:absolute;left:31374;top:3905;width:3125;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4dcQA&#10;AADdAAAADwAAAGRycy9kb3ducmV2LnhtbERPy2rCQBTdF/oPwxW6KTppLEGio2iLpW7EF64vmWsm&#10;NnMnZKZJ+vedRaHLw3kvVoOtRUetrxwreJkkIIgLpysuFVzO2/EMhA/IGmvHpOCHPKyWjw8LzLXr&#10;+UjdKZQihrDPUYEJocml9IUhi37iGuLI3VxrMUTYllK32MdwW8s0STJpseLYYLChN0PF1+nbKuiy&#10;+uN9+5xmftebbn+4Xzevu1Spp9GwnoMINIR/8Z/7UyuYJtM4N76JT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7eHXEAAAA3QAAAA8AAAAAAAAAAAAAAAAAmAIAAGRycy9k&#10;b3ducmV2LnhtbFBLBQYAAAAABAAEAPUAAACJAwAAAAA=&#10;" filled="f" stroked="f">
                  <v:textbox inset="1mm,1mm,1mm,1mm">
                    <w:txbxContent>
                      <w:p w:rsidR="00AB6496" w:rsidRPr="002E63B9" w:rsidRDefault="00AB6496" w:rsidP="00902F52">
                        <w:pPr>
                          <w:pStyle w:val="af1"/>
                          <w:rPr>
                            <w:rStyle w:val="aff9"/>
                            <w:lang w:val="en-US"/>
                          </w:rPr>
                        </w:pPr>
                        <w:r>
                          <w:rPr>
                            <w:rStyle w:val="aff9"/>
                            <w:sz w:val="20"/>
                            <w:szCs w:val="20"/>
                          </w:rPr>
                          <w:t>1</w:t>
                        </w:r>
                        <w:r w:rsidRPr="00674DA8">
                          <w:rPr>
                            <w:rStyle w:val="aff9"/>
                            <w:sz w:val="20"/>
                            <w:szCs w:val="20"/>
                          </w:rPr>
                          <w:t>03</w:t>
                        </w:r>
                      </w:p>
                    </w:txbxContent>
                  </v:textbox>
                </v:rect>
                <v:rect id="Rectangle 2963" o:spid="_x0000_s2875" style="position:absolute;left:31749;top:16452;width:3125;height:1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7scA&#10;AADdAAAADwAAAGRycy9kb3ducmV2LnhtbESPQUvDQBSE70L/w/KEXsRuTCVomk3RSsVeSq3S8yP7&#10;zKZm34bsmsR/7wqCx2FmvmGK9WRbMVDvG8cKbhYJCOLK6YZrBe9v2+s7ED4ga2wdk4Jv8rAuZxcF&#10;5tqN/ErDMdQiQtjnqMCE0OVS+sqQRb9wHXH0PlxvMUTZ11L3OEa4bWWaJJm02HBcMNjRxlD1efyy&#10;CoasfX7aXqWZ341m2B/Op8fbXarU/HJ6WIEINIX/8F/7RStYJst7+H0Tn4As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33e7HAAAA3QAAAA8AAAAAAAAAAAAAAAAAmAIAAGRy&#10;cy9kb3ducmV2LnhtbFBLBQYAAAAABAAEAPUAAACMAwAAAAA=&#10;" filled="f" stroked="f">
                  <v:textbox inset="1mm,1mm,1mm,1mm">
                    <w:txbxContent>
                      <w:p w:rsidR="00AB6496" w:rsidRPr="002E63B9" w:rsidRDefault="00AB6496" w:rsidP="00902F52">
                        <w:pPr>
                          <w:pStyle w:val="af1"/>
                          <w:rPr>
                            <w:rStyle w:val="aff9"/>
                            <w:lang w:val="en-US"/>
                          </w:rPr>
                        </w:pPr>
                        <w:r>
                          <w:rPr>
                            <w:rStyle w:val="aff9"/>
                            <w:sz w:val="20"/>
                            <w:szCs w:val="20"/>
                          </w:rPr>
                          <w:t>301</w:t>
                        </w:r>
                      </w:p>
                    </w:txbxContent>
                  </v:textbox>
                </v:rect>
                <v:rect id="Rectangle 2964" o:spid="_x0000_s2876" style="position:absolute;left:17274;top:11023;width:3125;height:1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BVaMMA&#10;AADdAAAADwAAAGRycy9kb3ducmV2LnhtbERPy2rCQBTdF/yH4QrdiE4MEiQ6Sh9YdCOtiutL5pqJ&#10;zdwJmWkS/76zKHR5OO/1drC16Kj1lWMF81kCgrhwuuJSweW8my5B+ICssXZMCh7kYbsZPa0x167n&#10;L+pOoRQxhH2OCkwITS6lLwxZ9DPXEEfu5lqLIcK2lLrFPobbWqZJkkmLFccGgw29GSq+Tz9WQZfV&#10;H++7SZr5Q2+64+f9+ro4pEo9j4eXFYhAQ/gX/7n3WsFinsX98U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BVaMMAAADdAAAADwAAAAAAAAAAAAAAAACYAgAAZHJzL2Rv&#10;d25yZXYueG1sUEsFBgAAAAAEAAQA9QAAAIgDAAAAAA==&#10;" filled="f" stroked="f">
                  <v:textbox inset="1mm,1mm,1mm,1mm">
                    <w:txbxContent>
                      <w:p w:rsidR="00AB6496" w:rsidRPr="002E63B9" w:rsidRDefault="00AB6496" w:rsidP="00902F52">
                        <w:pPr>
                          <w:pStyle w:val="af1"/>
                          <w:rPr>
                            <w:rStyle w:val="aff9"/>
                            <w:lang w:val="en-US"/>
                          </w:rPr>
                        </w:pPr>
                        <w:r>
                          <w:rPr>
                            <w:rStyle w:val="aff9"/>
                            <w:sz w:val="20"/>
                            <w:szCs w:val="20"/>
                          </w:rPr>
                          <w:t>023</w:t>
                        </w:r>
                      </w:p>
                    </w:txbxContent>
                  </v:textbox>
                </v:rect>
                <v:rect id="Rectangle 2965" o:spid="_x0000_s2877" style="position:absolute;left:21297;top:16452;width:3125;height:1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w88cA&#10;AADdAAAADwAAAGRycy9kb3ducmV2LnhtbESPT2vCQBTE74V+h+UVvBTdJEgo0VX6B0Uvxap4fmSf&#10;2bTZtyG7Jum37xYKPQ4z8xtmuR5tI3rqfO1YQTpLQBCXTtdcKTifNtMnED4ga2wck4Jv8rBe3d8t&#10;sdBu4A/qj6ESEcK+QAUmhLaQ0peGLPqZa4mjd3WdxRBlV0nd4RDhtpFZkuTSYs1xwWBLr4bKr+PN&#10;KujzZvu2ecxyvx9M/374vLzM95lSk4fxeQEi0Bj+w3/tnVYwT/MU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c8PPHAAAA3QAAAA8AAAAAAAAAAAAAAAAAmAIAAGRy&#10;cy9kb3ducmV2LnhtbFBLBQYAAAAABAAEAPUAAACMAwAAAAA=&#10;" filled="f" stroked="f">
                  <v:textbox inset="1mm,1mm,1mm,1mm">
                    <w:txbxContent>
                      <w:p w:rsidR="00AB6496" w:rsidRPr="002E63B9" w:rsidRDefault="00AB6496" w:rsidP="00902F52">
                        <w:pPr>
                          <w:pStyle w:val="af1"/>
                          <w:rPr>
                            <w:rStyle w:val="aff9"/>
                            <w:lang w:val="en-US"/>
                          </w:rPr>
                        </w:pPr>
                        <w:r>
                          <w:rPr>
                            <w:rStyle w:val="aff9"/>
                            <w:sz w:val="20"/>
                            <w:szCs w:val="20"/>
                          </w:rPr>
                          <w:t>210</w:t>
                        </w:r>
                      </w:p>
                    </w:txbxContent>
                  </v:textbox>
                </v:rect>
                <v:rect id="Rectangle 2966" o:spid="_x0000_s2878" style="position:absolute;left:24422;top:16452;width:3126;height:1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5uhMYA&#10;AADdAAAADwAAAGRycy9kb3ducmV2LnhtbESPQWvCQBSE74X+h+UJvZS6MUiQ6CpWsdRLUSueH9ln&#10;Nm32bchuk/jv3UKhx2FmvmEWq8HWoqPWV44VTMYJCOLC6YpLBefP3csMhA/IGmvHpOBGHlbLx4cF&#10;5tr1fKTuFEoRIexzVGBCaHIpfWHIoh+7hjh6V9daDFG2pdQt9hFua5kmSSYtVhwXDDa0MVR8n36s&#10;gi6r37a75zTz+950H4evy+t0nyr1NBrWcxCBhvAf/mu/awXTSZbC7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5uhMYAAADdAAAADwAAAAAAAAAAAAAAAACYAgAAZHJz&#10;L2Rvd25yZXYueG1sUEsFBgAAAAAEAAQA9QAAAIsDAAAAAA==&#10;" filled="f" stroked="f">
                  <v:textbox inset="1mm,1mm,1mm,1mm">
                    <w:txbxContent>
                      <w:p w:rsidR="00AB6496" w:rsidRPr="002E63B9" w:rsidRDefault="00AB6496" w:rsidP="00902F52">
                        <w:pPr>
                          <w:pStyle w:val="af1"/>
                          <w:rPr>
                            <w:rStyle w:val="aff9"/>
                            <w:lang w:val="en-US"/>
                          </w:rPr>
                        </w:pPr>
                        <w:r>
                          <w:rPr>
                            <w:rStyle w:val="aff9"/>
                            <w:sz w:val="20"/>
                            <w:szCs w:val="20"/>
                          </w:rPr>
                          <w:t>211</w:t>
                        </w:r>
                      </w:p>
                    </w:txbxContent>
                  </v:textbox>
                </v:rect>
                <v:rect id="Rectangle 2967" o:spid="_x0000_s2879" style="position:absolute;left:27911;top:20300;width:3125;height:1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LLH8cA&#10;AADdAAAADwAAAGRycy9kb3ducmV2LnhtbESPS2vDMBCE74X8B7GBXkoixw0muJFNH6Q0l5IXPS/W&#10;1nJrrYyl2u6/rwqFHoeZ+YbZlpNtxUC9bxwrWC0TEMSV0w3XCi7n3WIDwgdkja1jUvBNHspidrXF&#10;XLuRjzScQi0ihH2OCkwIXS6lrwxZ9EvXEUfv3fUWQ5R9LXWPY4TbVqZJkkmLDccFgx09Gqo+T19W&#10;wZC1z0+7mzTz+9EMr4ePt4f1PlXqej7d34EINIX/8F/7RStYr7Jb+H0Tn4As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Cyx/HAAAA3QAAAA8AAAAAAAAAAAAAAAAAmAIAAGRy&#10;cy9kb3ducmV2LnhtbFBLBQYAAAAABAAEAPUAAACMAwAAAAA=&#10;" filled="f" stroked="f">
                  <v:textbox inset="1mm,1mm,1mm,1mm">
                    <w:txbxContent>
                      <w:p w:rsidR="00AB6496" w:rsidRPr="002E63B9" w:rsidRDefault="00AB6496" w:rsidP="00902F52">
                        <w:pPr>
                          <w:pStyle w:val="af1"/>
                          <w:rPr>
                            <w:rStyle w:val="aff9"/>
                            <w:lang w:val="en-US"/>
                          </w:rPr>
                        </w:pPr>
                        <w:r>
                          <w:rPr>
                            <w:rStyle w:val="aff9"/>
                            <w:sz w:val="20"/>
                            <w:szCs w:val="20"/>
                          </w:rPr>
                          <w:t>302</w:t>
                        </w:r>
                      </w:p>
                    </w:txbxContent>
                  </v:textbox>
                </v:rect>
                <v:rect id="Rectangle 2968" o:spid="_x0000_s2880" style="position:absolute;left:27911;top:14998;width:3125;height:1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Ta8cA&#10;AADdAAAADwAAAGRycy9kb3ducmV2LnhtbESPT2vCQBTE74V+h+UVvBTdGEIo0VX6B0Uvxap4fmSf&#10;2bTZtyG7Jum37xYKPQ4z8xtmuR5tI3rqfO1YwXyWgCAuna65UnA+baZPIHxA1tg4JgXf5GG9ur9b&#10;YqHdwB/UH0MlIoR9gQpMCG0hpS8NWfQz1xJH7+o6iyHKrpK6wyHCbSPTJMmlxZrjgsGWXg2VX8eb&#10;VdDnzfZt85jmfj+Y/v3weXnJ9qlSk4fxeQEi0Bj+w3/tnVaQzfMM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rU2vHAAAA3QAAAA8AAAAAAAAAAAAAAAAAmAIAAGRy&#10;cy9kb3ducmV2LnhtbFBLBQYAAAAABAAEAPUAAACMAwAAAAA=&#10;" filled="f" stroked="f">
                  <v:textbox inset="1mm,1mm,1mm,1mm">
                    <w:txbxContent>
                      <w:p w:rsidR="00AB6496" w:rsidRPr="002E63B9" w:rsidRDefault="00AB6496" w:rsidP="00902F52">
                        <w:pPr>
                          <w:pStyle w:val="af1"/>
                          <w:rPr>
                            <w:rStyle w:val="aff9"/>
                            <w:lang w:val="en-US"/>
                          </w:rPr>
                        </w:pPr>
                        <w:r>
                          <w:rPr>
                            <w:rStyle w:val="aff9"/>
                            <w:sz w:val="20"/>
                            <w:szCs w:val="20"/>
                          </w:rPr>
                          <w:t>300</w:t>
                        </w:r>
                      </w:p>
                    </w:txbxContent>
                  </v:textbox>
                </v:rect>
                <v:rect id="Rectangle 2969" o:spid="_x0000_s2881" style="position:absolute;left:17274;top:14649;width:3125;height:1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28McA&#10;AADdAAAADwAAAGRycy9kb3ducmV2LnhtbESPQWvCQBSE7wX/w/IEL6VuDDaU6Cq2YqmXorZ4fmSf&#10;2Wj2bchuk/TfdwuFHoeZ+YZZrgdbi45aXzlWMJsmIIgLpysuFXx+7B6eQPiArLF2TAq+ycN6Nbpb&#10;Yq5dz0fqTqEUEcI+RwUmhCaX0heGLPqpa4ijd3GtxRBlW0rdYh/htpZpkmTSYsVxwWBDL4aK2+nL&#10;Kuiy+nW7u08zv+9N9364np/n+1SpyXjYLEAEGsJ/+K/9phXMZ9kj/L6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n9vDHAAAA3QAAAA8AAAAAAAAAAAAAAAAAmAIAAGRy&#10;cy9kb3ducmV2LnhtbFBLBQYAAAAABAAEAPUAAACMAwAAAAA=&#10;" filled="f" stroked="f">
                  <v:textbox inset="1mm,1mm,1mm,1mm">
                    <w:txbxContent>
                      <w:p w:rsidR="00AB6496" w:rsidRPr="002E63B9" w:rsidRDefault="00AB6496" w:rsidP="00902F52">
                        <w:pPr>
                          <w:pStyle w:val="af1"/>
                          <w:rPr>
                            <w:rStyle w:val="aff9"/>
                            <w:lang w:val="en-US"/>
                          </w:rPr>
                        </w:pPr>
                        <w:r>
                          <w:rPr>
                            <w:rStyle w:val="aff9"/>
                            <w:sz w:val="20"/>
                            <w:szCs w:val="20"/>
                          </w:rPr>
                          <w:t>201</w:t>
                        </w:r>
                      </w:p>
                    </w:txbxContent>
                  </v:textbox>
                </v:rect>
                <w10:anchorlock/>
              </v:group>
            </w:pict>
          </mc:Fallback>
        </mc:AlternateContent>
      </w:r>
    </w:p>
    <w:p w:rsidR="0089001C" w:rsidRDefault="0089001C" w:rsidP="0072290E">
      <w:pPr>
        <w:jc w:val="center"/>
      </w:pPr>
      <w:r>
        <w:t xml:space="preserve">Рис. 14.14. </w:t>
      </w:r>
      <w:r w:rsidR="00211851">
        <w:rPr>
          <w:rStyle w:val="aff9"/>
          <w:lang w:val="en-US"/>
        </w:rPr>
        <w:t>Z</w:t>
      </w:r>
      <w:r>
        <w:t>-впорядкування та декомпозиція об'єкта</w:t>
      </w:r>
    </w:p>
    <w:p w:rsidR="00902F52" w:rsidRDefault="00933530" w:rsidP="00902F52">
      <w:r w:rsidRPr="00580305">
        <w:t>Колекція з восьми об</w:t>
      </w:r>
      <w:r>
        <w:t>'</w:t>
      </w:r>
      <w:r w:rsidRPr="00580305">
        <w:t xml:space="preserve">єктів разом з їх </w:t>
      </w:r>
      <w:r w:rsidR="00211851">
        <w:rPr>
          <w:rStyle w:val="aff9"/>
          <w:lang w:val="en-US"/>
        </w:rPr>
        <w:t>Z</w:t>
      </w:r>
      <w:r w:rsidRPr="00580305">
        <w:t xml:space="preserve">-впорядкованою декомпозицією наведена на рисунку </w:t>
      </w:r>
      <w:r>
        <w:t>14.15</w:t>
      </w:r>
      <w:r w:rsidRPr="00580305">
        <w:t xml:space="preserve">. Квадро-дерево має максимальну глибину </w:t>
      </w:r>
      <w:r w:rsidRPr="00933530">
        <w:rPr>
          <w:rStyle w:val="aff9"/>
        </w:rPr>
        <w:t>d=3</w:t>
      </w:r>
      <w:r w:rsidRPr="00580305">
        <w:t>. Отримуємо набір об</w:t>
      </w:r>
      <w:r>
        <w:t>'</w:t>
      </w:r>
      <w:r w:rsidRPr="00580305">
        <w:t xml:space="preserve">єктів </w:t>
      </w:r>
      <w:r w:rsidRPr="00933530">
        <w:rPr>
          <w:rStyle w:val="aff9"/>
        </w:rPr>
        <w:t>[l</w:t>
      </w:r>
      <w:r w:rsidRPr="00580305">
        <w:t>,</w:t>
      </w:r>
      <w:r w:rsidRPr="00933530">
        <w:rPr>
          <w:rStyle w:val="aff9"/>
        </w:rPr>
        <w:t>oid]</w:t>
      </w:r>
      <w:r w:rsidRPr="00580305">
        <w:rPr>
          <w:rStyle w:val="af5"/>
        </w:rPr>
        <w:t>,</w:t>
      </w:r>
      <w:r w:rsidRPr="00580305">
        <w:t xml:space="preserve"> где</w:t>
      </w:r>
      <w:r w:rsidRPr="00580305">
        <w:rPr>
          <w:rStyle w:val="af5"/>
        </w:rPr>
        <w:t xml:space="preserve"> </w:t>
      </w:r>
      <w:r w:rsidRPr="00933530">
        <w:rPr>
          <w:rStyle w:val="aff9"/>
        </w:rPr>
        <w:t>l</w:t>
      </w:r>
      <w:r w:rsidRPr="00580305">
        <w:t xml:space="preserve"> </w:t>
      </w:r>
      <w:r>
        <w:t xml:space="preserve">– </w:t>
      </w:r>
      <w:r w:rsidRPr="00580305">
        <w:t xml:space="preserve">позначка </w:t>
      </w:r>
      <w:r>
        <w:t>комірки</w:t>
      </w:r>
      <w:r w:rsidRPr="00580305">
        <w:t xml:space="preserve">, </w:t>
      </w:r>
      <w:r>
        <w:t>і</w:t>
      </w:r>
      <w:r w:rsidRPr="00580305">
        <w:rPr>
          <w:rStyle w:val="af5"/>
        </w:rPr>
        <w:t xml:space="preserve"> </w:t>
      </w:r>
      <w:r w:rsidRPr="00933530">
        <w:rPr>
          <w:rStyle w:val="aff9"/>
        </w:rPr>
        <w:t>oid</w:t>
      </w:r>
      <w:r w:rsidRPr="00580305">
        <w:t xml:space="preserve"> </w:t>
      </w:r>
      <w:r>
        <w:t>–</w:t>
      </w:r>
      <w:r w:rsidRPr="00580305">
        <w:t xml:space="preserve"> </w:t>
      </w:r>
      <w:r w:rsidRPr="00580305">
        <w:lastRenderedPageBreak/>
        <w:t>ідентифікатор об</w:t>
      </w:r>
      <w:r>
        <w:t>'є</w:t>
      </w:r>
      <w:r w:rsidRPr="00580305">
        <w:t xml:space="preserve">кта, апроксимована форма якого містить чи перетинає </w:t>
      </w:r>
      <w:r>
        <w:t>комірку</w:t>
      </w:r>
      <w:r w:rsidRPr="00580305">
        <w:rPr>
          <w:rStyle w:val="af5"/>
        </w:rPr>
        <w:t xml:space="preserve"> </w:t>
      </w:r>
      <w:r w:rsidRPr="00933530">
        <w:rPr>
          <w:rStyle w:val="aff9"/>
        </w:rPr>
        <w:t>l</w:t>
      </w:r>
      <w:r w:rsidRPr="00580305">
        <w:t>.</w:t>
      </w:r>
    </w:p>
    <w:p w:rsidR="006704B0" w:rsidRDefault="006704B0" w:rsidP="006704B0">
      <w:r w:rsidRPr="00580305">
        <w:t>Очевидно, що ця схема, допускає дублювання.</w:t>
      </w:r>
      <w:r w:rsidRPr="00580305">
        <w:rPr>
          <w:rStyle w:val="af5"/>
        </w:rPr>
        <w:t xml:space="preserve"> </w:t>
      </w:r>
      <w:r w:rsidRPr="00580305">
        <w:t>Ідентифікатор об</w:t>
      </w:r>
      <w:r>
        <w:t>'</w:t>
      </w:r>
      <w:r w:rsidRPr="00580305">
        <w:t xml:space="preserve">єкта може знаходитись в багатьох </w:t>
      </w:r>
      <w:r>
        <w:t>комірках</w:t>
      </w:r>
      <w:r w:rsidRPr="00580305">
        <w:t xml:space="preserve"> апроксимації його контуру. Так і навпаки, можлива ситуація, коли існує декілька пар, що мають одну і ту</w:t>
      </w:r>
      <w:r w:rsidRPr="008D7FEC">
        <w:t xml:space="preserve"> </w:t>
      </w:r>
      <w:r w:rsidRPr="00580305">
        <w:t xml:space="preserve">ж </w:t>
      </w:r>
      <w:r w:rsidRPr="008D7FEC">
        <w:rPr>
          <w:rStyle w:val="aff9"/>
        </w:rPr>
        <w:t>l</w:t>
      </w:r>
      <w:r w:rsidRPr="00580305">
        <w:t>, але різні ідентифікатори об</w:t>
      </w:r>
      <w:r>
        <w:t>'</w:t>
      </w:r>
      <w:r w:rsidRPr="00580305">
        <w:t>єктів. Подібна ситуація виникла для об</w:t>
      </w:r>
      <w:r>
        <w:t>'</w:t>
      </w:r>
      <w:r w:rsidRPr="00580305">
        <w:t>єктів</w:t>
      </w:r>
      <w:r w:rsidRPr="00580305">
        <w:rPr>
          <w:rStyle w:val="af5"/>
        </w:rPr>
        <w:t xml:space="preserve"> </w:t>
      </w:r>
      <w:r w:rsidRPr="008D7FEC">
        <w:rPr>
          <w:rStyle w:val="aff9"/>
        </w:rPr>
        <w:t>e</w:t>
      </w:r>
      <w:r w:rsidRPr="00580305">
        <w:t xml:space="preserve"> та</w:t>
      </w:r>
      <w:r w:rsidRPr="00580305">
        <w:rPr>
          <w:rStyle w:val="af5"/>
        </w:rPr>
        <w:t xml:space="preserve"> </w:t>
      </w:r>
      <w:r w:rsidRPr="008D7FEC">
        <w:rPr>
          <w:rStyle w:val="aff9"/>
        </w:rPr>
        <w:t>h</w:t>
      </w:r>
      <w:r w:rsidRPr="008D7FEC">
        <w:t xml:space="preserve">, </w:t>
      </w:r>
      <w:r w:rsidRPr="00580305">
        <w:t xml:space="preserve">які разом використовують </w:t>
      </w:r>
      <w:r>
        <w:t>комірку</w:t>
      </w:r>
      <w:r w:rsidRPr="00580305">
        <w:t xml:space="preserve"> </w:t>
      </w:r>
      <w:r w:rsidRPr="008D7FEC">
        <w:rPr>
          <w:rStyle w:val="aff9"/>
        </w:rPr>
        <w:t>303</w:t>
      </w:r>
      <w:r w:rsidRPr="00580305">
        <w:t>. Також можлива ситуація, коли декілька об</w:t>
      </w:r>
      <w:r>
        <w:t>'</w:t>
      </w:r>
      <w:r w:rsidRPr="00580305">
        <w:t>єктів припадають</w:t>
      </w:r>
      <w:r w:rsidR="00870F4A">
        <w:t xml:space="preserve"> </w:t>
      </w:r>
      <w:r w:rsidRPr="00580305">
        <w:t>на одну і ту</w:t>
      </w:r>
      <w:r>
        <w:t xml:space="preserve"> </w:t>
      </w:r>
      <w:r w:rsidRPr="00580305">
        <w:t xml:space="preserve">ж </w:t>
      </w:r>
      <w:r>
        <w:t>комірку</w:t>
      </w:r>
      <w:r w:rsidRPr="00580305">
        <w:t>, але на різних рівнях декомпозиції (об</w:t>
      </w:r>
      <w:r>
        <w:t>'</w:t>
      </w:r>
      <w:r w:rsidRPr="00580305">
        <w:t xml:space="preserve">єкти </w:t>
      </w:r>
      <w:r w:rsidRPr="008D7FEC">
        <w:rPr>
          <w:rStyle w:val="aff9"/>
        </w:rPr>
        <w:t>a</w:t>
      </w:r>
      <w:r w:rsidRPr="00580305">
        <w:t xml:space="preserve"> та </w:t>
      </w:r>
      <w:r w:rsidRPr="008D7FEC">
        <w:rPr>
          <w:rStyle w:val="aff9"/>
        </w:rPr>
        <w:t>g</w:t>
      </w:r>
      <w:r w:rsidRPr="00580305">
        <w:t>).</w:t>
      </w:r>
    </w:p>
    <w:p w:rsidR="00EF10AF" w:rsidRDefault="002B40B8" w:rsidP="0072290E">
      <w:pPr>
        <w:jc w:val="center"/>
      </w:pPr>
      <w:r>
        <w:rPr>
          <w:noProof/>
          <w:lang w:eastAsia="uk-UA"/>
        </w:rPr>
        <mc:AlternateContent>
          <mc:Choice Requires="wpc">
            <w:drawing>
              <wp:inline distT="0" distB="0" distL="0" distR="0">
                <wp:extent cx="5579745" cy="2994660"/>
                <wp:effectExtent l="0" t="0" r="1905" b="0"/>
                <wp:docPr id="3011" name="Полотно 30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47" name="Rectangle 3013"/>
                        <wps:cNvSpPr>
                          <a:spLocks noChangeArrowheads="1"/>
                        </wps:cNvSpPr>
                        <wps:spPr bwMode="auto">
                          <a:xfrm>
                            <a:off x="98296" y="60960"/>
                            <a:ext cx="2913546" cy="2879725"/>
                          </a:xfrm>
                          <a:prstGeom prst="rect">
                            <a:avLst/>
                          </a:prstGeom>
                          <a:solidFill>
                            <a:srgbClr val="FFFFFF"/>
                          </a:solidFill>
                          <a:ln w="19050">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148" name="AutoShape 3014"/>
                        <wps:cNvCnPr>
                          <a:cxnSpLocks noChangeShapeType="1"/>
                        </wps:cNvCnPr>
                        <wps:spPr bwMode="auto">
                          <a:xfrm>
                            <a:off x="462570" y="60960"/>
                            <a:ext cx="642" cy="287972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49" name="AutoShape 3015"/>
                        <wps:cNvCnPr>
                          <a:cxnSpLocks noChangeShapeType="1"/>
                        </wps:cNvCnPr>
                        <wps:spPr bwMode="auto">
                          <a:xfrm>
                            <a:off x="826201" y="60960"/>
                            <a:ext cx="642" cy="287972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50" name="AutoShape 3016"/>
                        <wps:cNvCnPr>
                          <a:cxnSpLocks noChangeShapeType="1"/>
                        </wps:cNvCnPr>
                        <wps:spPr bwMode="auto">
                          <a:xfrm>
                            <a:off x="1189832" y="60960"/>
                            <a:ext cx="642" cy="287972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51" name="AutoShape 3017"/>
                        <wps:cNvCnPr>
                          <a:cxnSpLocks noChangeShapeType="1"/>
                        </wps:cNvCnPr>
                        <wps:spPr bwMode="auto">
                          <a:xfrm>
                            <a:off x="1553463" y="60960"/>
                            <a:ext cx="642" cy="287972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52" name="AutoShape 3018"/>
                        <wps:cNvCnPr>
                          <a:cxnSpLocks noChangeShapeType="1"/>
                        </wps:cNvCnPr>
                        <wps:spPr bwMode="auto">
                          <a:xfrm>
                            <a:off x="1917094" y="60960"/>
                            <a:ext cx="642" cy="287972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54" name="AutoShape 3019"/>
                        <wps:cNvCnPr>
                          <a:cxnSpLocks noChangeShapeType="1"/>
                        </wps:cNvCnPr>
                        <wps:spPr bwMode="auto">
                          <a:xfrm>
                            <a:off x="2280725" y="60960"/>
                            <a:ext cx="642" cy="287972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55" name="AutoShape 3020"/>
                        <wps:cNvCnPr>
                          <a:cxnSpLocks noChangeShapeType="1"/>
                        </wps:cNvCnPr>
                        <wps:spPr bwMode="auto">
                          <a:xfrm>
                            <a:off x="2644356" y="60960"/>
                            <a:ext cx="642" cy="287972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56" name="AutoShape 3021"/>
                        <wps:cNvCnPr>
                          <a:cxnSpLocks noChangeShapeType="1"/>
                        </wps:cNvCnPr>
                        <wps:spPr bwMode="auto">
                          <a:xfrm>
                            <a:off x="98296" y="421005"/>
                            <a:ext cx="2913546"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57" name="AutoShape 3022"/>
                        <wps:cNvCnPr>
                          <a:cxnSpLocks noChangeShapeType="1"/>
                        </wps:cNvCnPr>
                        <wps:spPr bwMode="auto">
                          <a:xfrm>
                            <a:off x="98296" y="780415"/>
                            <a:ext cx="2913546"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58" name="AutoShape 3023"/>
                        <wps:cNvCnPr>
                          <a:cxnSpLocks noChangeShapeType="1"/>
                        </wps:cNvCnPr>
                        <wps:spPr bwMode="auto">
                          <a:xfrm>
                            <a:off x="98296" y="1139825"/>
                            <a:ext cx="2913546"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59" name="AutoShape 3024"/>
                        <wps:cNvCnPr>
                          <a:cxnSpLocks noChangeShapeType="1"/>
                        </wps:cNvCnPr>
                        <wps:spPr bwMode="auto">
                          <a:xfrm>
                            <a:off x="98296" y="1499235"/>
                            <a:ext cx="2913546"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60" name="AutoShape 3025"/>
                        <wps:cNvCnPr>
                          <a:cxnSpLocks noChangeShapeType="1"/>
                        </wps:cNvCnPr>
                        <wps:spPr bwMode="auto">
                          <a:xfrm>
                            <a:off x="98296" y="1859280"/>
                            <a:ext cx="2913546"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61" name="AutoShape 3026"/>
                        <wps:cNvCnPr>
                          <a:cxnSpLocks noChangeShapeType="1"/>
                        </wps:cNvCnPr>
                        <wps:spPr bwMode="auto">
                          <a:xfrm>
                            <a:off x="98296" y="2219960"/>
                            <a:ext cx="2913546"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62" name="AutoShape 3027"/>
                        <wps:cNvCnPr>
                          <a:cxnSpLocks noChangeShapeType="1"/>
                        </wps:cNvCnPr>
                        <wps:spPr bwMode="auto">
                          <a:xfrm>
                            <a:off x="98296" y="2580640"/>
                            <a:ext cx="2913546"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63" name="Rectangle 3042"/>
                        <wps:cNvSpPr>
                          <a:spLocks noChangeArrowheads="1"/>
                        </wps:cNvSpPr>
                        <wps:spPr bwMode="auto">
                          <a:xfrm>
                            <a:off x="816564" y="736600"/>
                            <a:ext cx="228715"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2E63B9" w:rsidRDefault="005B792C" w:rsidP="00702BB4">
                              <w:pPr>
                                <w:pStyle w:val="af1"/>
                                <w:rPr>
                                  <w:rStyle w:val="aff9"/>
                                  <w:lang w:val="en-US"/>
                                </w:rPr>
                              </w:pPr>
                              <w:r w:rsidRPr="00674DA8">
                                <w:rPr>
                                  <w:rStyle w:val="aff9"/>
                                  <w:sz w:val="20"/>
                                  <w:szCs w:val="20"/>
                                </w:rPr>
                                <w:t>03</w:t>
                              </w:r>
                            </w:p>
                          </w:txbxContent>
                        </wps:txbx>
                        <wps:bodyPr rot="0" vert="horz" wrap="square" lIns="36000" tIns="36000" rIns="36000" bIns="36000" anchor="ctr" anchorCtr="0" upright="1">
                          <a:noAutofit/>
                        </wps:bodyPr>
                      </wps:wsp>
                      <wps:wsp>
                        <wps:cNvPr id="3165" name="Rectangle 3043"/>
                        <wps:cNvSpPr>
                          <a:spLocks noChangeArrowheads="1"/>
                        </wps:cNvSpPr>
                        <wps:spPr bwMode="auto">
                          <a:xfrm>
                            <a:off x="1539971" y="742950"/>
                            <a:ext cx="228715" cy="197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2E63B9" w:rsidRDefault="005B792C" w:rsidP="00702BB4">
                              <w:pPr>
                                <w:pStyle w:val="af1"/>
                                <w:rPr>
                                  <w:rStyle w:val="aff9"/>
                                  <w:lang w:val="en-US"/>
                                </w:rPr>
                              </w:pPr>
                              <w:r>
                                <w:rPr>
                                  <w:rStyle w:val="aff9"/>
                                  <w:sz w:val="20"/>
                                  <w:szCs w:val="20"/>
                                </w:rPr>
                                <w:t>12</w:t>
                              </w:r>
                            </w:p>
                          </w:txbxContent>
                        </wps:txbx>
                        <wps:bodyPr rot="0" vert="horz" wrap="square" lIns="36000" tIns="36000" rIns="36000" bIns="36000" anchor="ctr" anchorCtr="0" upright="1">
                          <a:noAutofit/>
                        </wps:bodyPr>
                      </wps:wsp>
                      <wps:wsp>
                        <wps:cNvPr id="3166" name="Rectangle 3052"/>
                        <wps:cNvSpPr>
                          <a:spLocks noChangeArrowheads="1"/>
                        </wps:cNvSpPr>
                        <wps:spPr bwMode="auto">
                          <a:xfrm>
                            <a:off x="104078" y="19050"/>
                            <a:ext cx="228715"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2E63B9" w:rsidRDefault="005B792C" w:rsidP="00702BB4">
                              <w:pPr>
                                <w:pStyle w:val="af1"/>
                                <w:rPr>
                                  <w:rStyle w:val="aff9"/>
                                  <w:lang w:val="en-US"/>
                                </w:rPr>
                              </w:pPr>
                              <w:r w:rsidRPr="00674DA8">
                                <w:rPr>
                                  <w:rStyle w:val="aff9"/>
                                  <w:sz w:val="20"/>
                                  <w:szCs w:val="20"/>
                                </w:rPr>
                                <w:t>0</w:t>
                              </w:r>
                              <w:r>
                                <w:rPr>
                                  <w:rStyle w:val="aff9"/>
                                  <w:sz w:val="20"/>
                                  <w:szCs w:val="20"/>
                                </w:rPr>
                                <w:t>0</w:t>
                              </w:r>
                            </w:p>
                          </w:txbxContent>
                        </wps:txbx>
                        <wps:bodyPr rot="0" vert="horz" wrap="square" lIns="36000" tIns="36000" rIns="36000" bIns="36000" anchor="ctr" anchorCtr="0" upright="1">
                          <a:noAutofit/>
                        </wps:bodyPr>
                      </wps:wsp>
                      <wps:wsp>
                        <wps:cNvPr id="3167" name="Rectangle 3053"/>
                        <wps:cNvSpPr>
                          <a:spLocks noChangeArrowheads="1"/>
                        </wps:cNvSpPr>
                        <wps:spPr bwMode="auto">
                          <a:xfrm>
                            <a:off x="836480" y="19050"/>
                            <a:ext cx="228715"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2E63B9" w:rsidRDefault="005B792C" w:rsidP="00702BB4">
                              <w:pPr>
                                <w:pStyle w:val="af1"/>
                                <w:rPr>
                                  <w:rStyle w:val="aff9"/>
                                  <w:lang w:val="en-US"/>
                                </w:rPr>
                              </w:pPr>
                              <w:r w:rsidRPr="00674DA8">
                                <w:rPr>
                                  <w:rStyle w:val="aff9"/>
                                  <w:sz w:val="20"/>
                                  <w:szCs w:val="20"/>
                                </w:rPr>
                                <w:t>0</w:t>
                              </w:r>
                              <w:r>
                                <w:rPr>
                                  <w:rStyle w:val="aff9"/>
                                  <w:sz w:val="20"/>
                                  <w:szCs w:val="20"/>
                                </w:rPr>
                                <w:t>1</w:t>
                              </w:r>
                            </w:p>
                          </w:txbxContent>
                        </wps:txbx>
                        <wps:bodyPr rot="0" vert="horz" wrap="square" lIns="36000" tIns="36000" rIns="36000" bIns="36000" anchor="ctr" anchorCtr="0" upright="1">
                          <a:noAutofit/>
                        </wps:bodyPr>
                      </wps:wsp>
                      <wps:wsp>
                        <wps:cNvPr id="3072" name="Rectangle 3054"/>
                        <wps:cNvSpPr>
                          <a:spLocks noChangeArrowheads="1"/>
                        </wps:cNvSpPr>
                        <wps:spPr bwMode="auto">
                          <a:xfrm>
                            <a:off x="1554105" y="60960"/>
                            <a:ext cx="228715"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2E63B9" w:rsidRDefault="005B792C" w:rsidP="00702BB4">
                              <w:pPr>
                                <w:pStyle w:val="af1"/>
                                <w:rPr>
                                  <w:rStyle w:val="aff9"/>
                                  <w:lang w:val="en-US"/>
                                </w:rPr>
                              </w:pPr>
                              <w:r>
                                <w:rPr>
                                  <w:rStyle w:val="aff9"/>
                                  <w:sz w:val="20"/>
                                  <w:szCs w:val="20"/>
                                </w:rPr>
                                <w:t>10</w:t>
                              </w:r>
                            </w:p>
                          </w:txbxContent>
                        </wps:txbx>
                        <wps:bodyPr rot="0" vert="horz" wrap="square" lIns="36000" tIns="36000" rIns="36000" bIns="36000" anchor="ctr" anchorCtr="0" upright="1">
                          <a:noAutofit/>
                        </wps:bodyPr>
                      </wps:wsp>
                      <wps:wsp>
                        <wps:cNvPr id="3073" name="Rectangle 3055"/>
                        <wps:cNvSpPr>
                          <a:spLocks noChangeArrowheads="1"/>
                        </wps:cNvSpPr>
                        <wps:spPr bwMode="auto">
                          <a:xfrm>
                            <a:off x="2291004" y="28575"/>
                            <a:ext cx="228715"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2E63B9" w:rsidRDefault="005B792C" w:rsidP="00702BB4">
                              <w:pPr>
                                <w:pStyle w:val="af1"/>
                                <w:rPr>
                                  <w:rStyle w:val="aff9"/>
                                  <w:lang w:val="en-US"/>
                                </w:rPr>
                              </w:pPr>
                              <w:r>
                                <w:rPr>
                                  <w:rStyle w:val="aff9"/>
                                  <w:sz w:val="20"/>
                                  <w:szCs w:val="20"/>
                                </w:rPr>
                                <w:t>11</w:t>
                              </w:r>
                            </w:p>
                          </w:txbxContent>
                        </wps:txbx>
                        <wps:bodyPr rot="0" vert="horz" wrap="square" lIns="36000" tIns="36000" rIns="36000" bIns="36000" anchor="ctr" anchorCtr="0" upright="1">
                          <a:noAutofit/>
                        </wps:bodyPr>
                      </wps:wsp>
                      <wps:wsp>
                        <wps:cNvPr id="3074" name="Rectangle 3056"/>
                        <wps:cNvSpPr>
                          <a:spLocks noChangeArrowheads="1"/>
                        </wps:cNvSpPr>
                        <wps:spPr bwMode="auto">
                          <a:xfrm>
                            <a:off x="94441" y="733425"/>
                            <a:ext cx="228715"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2E63B9" w:rsidRDefault="005B792C" w:rsidP="00702BB4">
                              <w:pPr>
                                <w:pStyle w:val="af1"/>
                                <w:rPr>
                                  <w:rStyle w:val="aff9"/>
                                  <w:lang w:val="en-US"/>
                                </w:rPr>
                              </w:pPr>
                              <w:r w:rsidRPr="00674DA8">
                                <w:rPr>
                                  <w:rStyle w:val="aff9"/>
                                  <w:sz w:val="20"/>
                                  <w:szCs w:val="20"/>
                                </w:rPr>
                                <w:t>0</w:t>
                              </w:r>
                              <w:r>
                                <w:rPr>
                                  <w:rStyle w:val="aff9"/>
                                  <w:sz w:val="20"/>
                                  <w:szCs w:val="20"/>
                                </w:rPr>
                                <w:t>2</w:t>
                              </w:r>
                            </w:p>
                          </w:txbxContent>
                        </wps:txbx>
                        <wps:bodyPr rot="0" vert="horz" wrap="square" lIns="36000" tIns="36000" rIns="36000" bIns="36000" anchor="ctr" anchorCtr="0" upright="1">
                          <a:noAutofit/>
                        </wps:bodyPr>
                      </wps:wsp>
                      <wps:wsp>
                        <wps:cNvPr id="3075" name="Rectangle 3057"/>
                        <wps:cNvSpPr>
                          <a:spLocks noChangeArrowheads="1"/>
                        </wps:cNvSpPr>
                        <wps:spPr bwMode="auto">
                          <a:xfrm>
                            <a:off x="2272373" y="733425"/>
                            <a:ext cx="228715"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2E63B9" w:rsidRDefault="005B792C" w:rsidP="00702BB4">
                              <w:pPr>
                                <w:pStyle w:val="af1"/>
                                <w:rPr>
                                  <w:rStyle w:val="aff9"/>
                                  <w:lang w:val="en-US"/>
                                </w:rPr>
                              </w:pPr>
                              <w:r>
                                <w:rPr>
                                  <w:rStyle w:val="aff9"/>
                                  <w:sz w:val="20"/>
                                  <w:szCs w:val="20"/>
                                </w:rPr>
                                <w:t>13</w:t>
                              </w:r>
                            </w:p>
                          </w:txbxContent>
                        </wps:txbx>
                        <wps:bodyPr rot="0" vert="horz" wrap="square" lIns="36000" tIns="36000" rIns="36000" bIns="36000" anchor="ctr" anchorCtr="0" upright="1">
                          <a:noAutofit/>
                        </wps:bodyPr>
                      </wps:wsp>
                      <wps:wsp>
                        <wps:cNvPr id="3076" name="Rectangle 3058"/>
                        <wps:cNvSpPr>
                          <a:spLocks noChangeArrowheads="1"/>
                        </wps:cNvSpPr>
                        <wps:spPr bwMode="auto">
                          <a:xfrm>
                            <a:off x="816564" y="2165350"/>
                            <a:ext cx="228715"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2E63B9" w:rsidRDefault="005B792C" w:rsidP="00702BB4">
                              <w:pPr>
                                <w:pStyle w:val="af1"/>
                                <w:rPr>
                                  <w:rStyle w:val="aff9"/>
                                  <w:lang w:val="en-US"/>
                                </w:rPr>
                              </w:pPr>
                              <w:r>
                                <w:rPr>
                                  <w:rStyle w:val="aff9"/>
                                  <w:sz w:val="20"/>
                                  <w:szCs w:val="20"/>
                                </w:rPr>
                                <w:t>2</w:t>
                              </w:r>
                              <w:r w:rsidRPr="00674DA8">
                                <w:rPr>
                                  <w:rStyle w:val="aff9"/>
                                  <w:sz w:val="20"/>
                                  <w:szCs w:val="20"/>
                                </w:rPr>
                                <w:t>3</w:t>
                              </w:r>
                            </w:p>
                          </w:txbxContent>
                        </wps:txbx>
                        <wps:bodyPr rot="0" vert="horz" wrap="square" lIns="36000" tIns="36000" rIns="36000" bIns="36000" anchor="ctr" anchorCtr="0" upright="1">
                          <a:noAutofit/>
                        </wps:bodyPr>
                      </wps:wsp>
                      <wps:wsp>
                        <wps:cNvPr id="3077" name="Rectangle 3059"/>
                        <wps:cNvSpPr>
                          <a:spLocks noChangeArrowheads="1"/>
                        </wps:cNvSpPr>
                        <wps:spPr bwMode="auto">
                          <a:xfrm>
                            <a:off x="1539971" y="2171700"/>
                            <a:ext cx="228715" cy="197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2E63B9" w:rsidRDefault="005B792C" w:rsidP="00702BB4">
                              <w:pPr>
                                <w:pStyle w:val="af1"/>
                                <w:rPr>
                                  <w:rStyle w:val="aff9"/>
                                  <w:lang w:val="en-US"/>
                                </w:rPr>
                              </w:pPr>
                              <w:r>
                                <w:rPr>
                                  <w:rStyle w:val="aff9"/>
                                  <w:sz w:val="20"/>
                                  <w:szCs w:val="20"/>
                                </w:rPr>
                                <w:t>32</w:t>
                              </w:r>
                            </w:p>
                          </w:txbxContent>
                        </wps:txbx>
                        <wps:bodyPr rot="0" vert="horz" wrap="square" lIns="36000" tIns="36000" rIns="36000" bIns="36000" anchor="ctr" anchorCtr="0" upright="1">
                          <a:noAutofit/>
                        </wps:bodyPr>
                      </wps:wsp>
                      <wps:wsp>
                        <wps:cNvPr id="3078" name="Rectangle 3060"/>
                        <wps:cNvSpPr>
                          <a:spLocks noChangeArrowheads="1"/>
                        </wps:cNvSpPr>
                        <wps:spPr bwMode="auto">
                          <a:xfrm>
                            <a:off x="104078" y="1447800"/>
                            <a:ext cx="228715"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2E63B9" w:rsidRDefault="005B792C" w:rsidP="00702BB4">
                              <w:pPr>
                                <w:pStyle w:val="af1"/>
                                <w:rPr>
                                  <w:rStyle w:val="aff9"/>
                                  <w:lang w:val="en-US"/>
                                </w:rPr>
                              </w:pPr>
                              <w:r>
                                <w:rPr>
                                  <w:rStyle w:val="aff9"/>
                                  <w:sz w:val="20"/>
                                  <w:szCs w:val="20"/>
                                </w:rPr>
                                <w:t>20</w:t>
                              </w:r>
                            </w:p>
                          </w:txbxContent>
                        </wps:txbx>
                        <wps:bodyPr rot="0" vert="horz" wrap="square" lIns="36000" tIns="36000" rIns="36000" bIns="36000" anchor="ctr" anchorCtr="0" upright="1">
                          <a:noAutofit/>
                        </wps:bodyPr>
                      </wps:wsp>
                      <wps:wsp>
                        <wps:cNvPr id="3079" name="Rectangle 3061"/>
                        <wps:cNvSpPr>
                          <a:spLocks noChangeArrowheads="1"/>
                        </wps:cNvSpPr>
                        <wps:spPr bwMode="auto">
                          <a:xfrm>
                            <a:off x="836480" y="1447800"/>
                            <a:ext cx="228715"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2E63B9" w:rsidRDefault="005B792C" w:rsidP="00702BB4">
                              <w:pPr>
                                <w:pStyle w:val="af1"/>
                                <w:rPr>
                                  <w:rStyle w:val="aff9"/>
                                  <w:lang w:val="en-US"/>
                                </w:rPr>
                              </w:pPr>
                              <w:r>
                                <w:rPr>
                                  <w:rStyle w:val="aff9"/>
                                  <w:sz w:val="20"/>
                                  <w:szCs w:val="20"/>
                                </w:rPr>
                                <w:t>21</w:t>
                              </w:r>
                            </w:p>
                          </w:txbxContent>
                        </wps:txbx>
                        <wps:bodyPr rot="0" vert="horz" wrap="square" lIns="36000" tIns="36000" rIns="36000" bIns="36000" anchor="ctr" anchorCtr="0" upright="1">
                          <a:noAutofit/>
                        </wps:bodyPr>
                      </wps:wsp>
                      <wps:wsp>
                        <wps:cNvPr id="3080" name="Rectangle 3062"/>
                        <wps:cNvSpPr>
                          <a:spLocks noChangeArrowheads="1"/>
                        </wps:cNvSpPr>
                        <wps:spPr bwMode="auto">
                          <a:xfrm>
                            <a:off x="1554105" y="1489710"/>
                            <a:ext cx="228715"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2E63B9" w:rsidRDefault="005B792C" w:rsidP="00702BB4">
                              <w:pPr>
                                <w:pStyle w:val="af1"/>
                                <w:rPr>
                                  <w:rStyle w:val="aff9"/>
                                  <w:lang w:val="en-US"/>
                                </w:rPr>
                              </w:pPr>
                              <w:r>
                                <w:rPr>
                                  <w:rStyle w:val="aff9"/>
                                  <w:sz w:val="20"/>
                                  <w:szCs w:val="20"/>
                                </w:rPr>
                                <w:t>30</w:t>
                              </w:r>
                            </w:p>
                          </w:txbxContent>
                        </wps:txbx>
                        <wps:bodyPr rot="0" vert="horz" wrap="square" lIns="36000" tIns="36000" rIns="36000" bIns="36000" anchor="ctr" anchorCtr="0" upright="1">
                          <a:noAutofit/>
                        </wps:bodyPr>
                      </wps:wsp>
                      <wps:wsp>
                        <wps:cNvPr id="3081" name="Rectangle 3063"/>
                        <wps:cNvSpPr>
                          <a:spLocks noChangeArrowheads="1"/>
                        </wps:cNvSpPr>
                        <wps:spPr bwMode="auto">
                          <a:xfrm>
                            <a:off x="2291004" y="1457325"/>
                            <a:ext cx="228715"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2E63B9" w:rsidRDefault="005B792C" w:rsidP="00702BB4">
                              <w:pPr>
                                <w:pStyle w:val="af1"/>
                                <w:rPr>
                                  <w:rStyle w:val="aff9"/>
                                  <w:lang w:val="en-US"/>
                                </w:rPr>
                              </w:pPr>
                              <w:r>
                                <w:rPr>
                                  <w:rStyle w:val="aff9"/>
                                  <w:sz w:val="20"/>
                                  <w:szCs w:val="20"/>
                                </w:rPr>
                                <w:t>31</w:t>
                              </w:r>
                            </w:p>
                          </w:txbxContent>
                        </wps:txbx>
                        <wps:bodyPr rot="0" vert="horz" wrap="square" lIns="36000" tIns="36000" rIns="36000" bIns="36000" anchor="ctr" anchorCtr="0" upright="1">
                          <a:noAutofit/>
                        </wps:bodyPr>
                      </wps:wsp>
                      <wps:wsp>
                        <wps:cNvPr id="3082" name="Rectangle 3064"/>
                        <wps:cNvSpPr>
                          <a:spLocks noChangeArrowheads="1"/>
                        </wps:cNvSpPr>
                        <wps:spPr bwMode="auto">
                          <a:xfrm>
                            <a:off x="94441" y="2162175"/>
                            <a:ext cx="228715"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2E63B9" w:rsidRDefault="005B792C" w:rsidP="00702BB4">
                              <w:pPr>
                                <w:pStyle w:val="af1"/>
                                <w:rPr>
                                  <w:rStyle w:val="aff9"/>
                                  <w:lang w:val="en-US"/>
                                </w:rPr>
                              </w:pPr>
                              <w:r>
                                <w:rPr>
                                  <w:rStyle w:val="aff9"/>
                                  <w:sz w:val="20"/>
                                  <w:szCs w:val="20"/>
                                </w:rPr>
                                <w:t>22</w:t>
                              </w:r>
                            </w:p>
                          </w:txbxContent>
                        </wps:txbx>
                        <wps:bodyPr rot="0" vert="horz" wrap="square" lIns="36000" tIns="36000" rIns="36000" bIns="36000" anchor="ctr" anchorCtr="0" upright="1">
                          <a:noAutofit/>
                        </wps:bodyPr>
                      </wps:wsp>
                      <wps:wsp>
                        <wps:cNvPr id="3083" name="Rectangle 3065"/>
                        <wps:cNvSpPr>
                          <a:spLocks noChangeArrowheads="1"/>
                        </wps:cNvSpPr>
                        <wps:spPr bwMode="auto">
                          <a:xfrm>
                            <a:off x="2272373" y="2162175"/>
                            <a:ext cx="228715"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2E63B9" w:rsidRDefault="005B792C" w:rsidP="00702BB4">
                              <w:pPr>
                                <w:pStyle w:val="af1"/>
                                <w:rPr>
                                  <w:rStyle w:val="aff9"/>
                                  <w:lang w:val="en-US"/>
                                </w:rPr>
                              </w:pPr>
                              <w:r>
                                <w:rPr>
                                  <w:rStyle w:val="aff9"/>
                                  <w:sz w:val="20"/>
                                  <w:szCs w:val="20"/>
                                </w:rPr>
                                <w:t>33</w:t>
                              </w:r>
                            </w:p>
                          </w:txbxContent>
                        </wps:txbx>
                        <wps:bodyPr rot="0" vert="horz" wrap="square" lIns="36000" tIns="36000" rIns="36000" bIns="36000" anchor="ctr" anchorCtr="0" upright="1">
                          <a:noAutofit/>
                        </wps:bodyPr>
                      </wps:wsp>
                      <wps:wsp>
                        <wps:cNvPr id="3085" name="Freeform 3066"/>
                        <wps:cNvSpPr>
                          <a:spLocks/>
                        </wps:cNvSpPr>
                        <wps:spPr bwMode="auto">
                          <a:xfrm>
                            <a:off x="179246" y="859790"/>
                            <a:ext cx="515894" cy="472440"/>
                          </a:xfrm>
                          <a:custGeom>
                            <a:avLst/>
                            <a:gdLst>
                              <a:gd name="T0" fmla="*/ 89 w 803"/>
                              <a:gd name="T1" fmla="*/ 704 h 744"/>
                              <a:gd name="T2" fmla="*/ 89 w 803"/>
                              <a:gd name="T3" fmla="*/ 386 h 744"/>
                              <a:gd name="T4" fmla="*/ 456 w 803"/>
                              <a:gd name="T5" fmla="*/ 55 h 744"/>
                              <a:gd name="T6" fmla="*/ 756 w 803"/>
                              <a:gd name="T7" fmla="*/ 55 h 744"/>
                              <a:gd name="T8" fmla="*/ 741 w 803"/>
                              <a:gd name="T9" fmla="*/ 187 h 744"/>
                              <a:gd name="T10" fmla="*/ 621 w 803"/>
                              <a:gd name="T11" fmla="*/ 629 h 744"/>
                              <a:gd name="T12" fmla="*/ 89 w 803"/>
                              <a:gd name="T13" fmla="*/ 704 h 744"/>
                            </a:gdLst>
                            <a:ahLst/>
                            <a:cxnLst>
                              <a:cxn ang="0">
                                <a:pos x="T0" y="T1"/>
                              </a:cxn>
                              <a:cxn ang="0">
                                <a:pos x="T2" y="T3"/>
                              </a:cxn>
                              <a:cxn ang="0">
                                <a:pos x="T4" y="T5"/>
                              </a:cxn>
                              <a:cxn ang="0">
                                <a:pos x="T6" y="T7"/>
                              </a:cxn>
                              <a:cxn ang="0">
                                <a:pos x="T8" y="T9"/>
                              </a:cxn>
                              <a:cxn ang="0">
                                <a:pos x="T10" y="T11"/>
                              </a:cxn>
                              <a:cxn ang="0">
                                <a:pos x="T12" y="T13"/>
                              </a:cxn>
                            </a:cxnLst>
                            <a:rect l="0" t="0" r="r" b="b"/>
                            <a:pathLst>
                              <a:path w="803" h="744">
                                <a:moveTo>
                                  <a:pt x="89" y="704"/>
                                </a:moveTo>
                                <a:cubicBezTo>
                                  <a:pt x="0" y="664"/>
                                  <a:pt x="28" y="494"/>
                                  <a:pt x="89" y="386"/>
                                </a:cubicBezTo>
                                <a:cubicBezTo>
                                  <a:pt x="150" y="278"/>
                                  <a:pt x="345" y="110"/>
                                  <a:pt x="456" y="55"/>
                                </a:cubicBezTo>
                                <a:cubicBezTo>
                                  <a:pt x="567" y="0"/>
                                  <a:pt x="709" y="33"/>
                                  <a:pt x="756" y="55"/>
                                </a:cubicBezTo>
                                <a:cubicBezTo>
                                  <a:pt x="803" y="77"/>
                                  <a:pt x="763" y="91"/>
                                  <a:pt x="741" y="187"/>
                                </a:cubicBezTo>
                                <a:cubicBezTo>
                                  <a:pt x="719" y="283"/>
                                  <a:pt x="727" y="538"/>
                                  <a:pt x="621" y="629"/>
                                </a:cubicBezTo>
                                <a:cubicBezTo>
                                  <a:pt x="515" y="720"/>
                                  <a:pt x="178" y="744"/>
                                  <a:pt x="89" y="704"/>
                                </a:cubicBezTo>
                                <a:close/>
                              </a:path>
                            </a:pathLst>
                          </a:cu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3086" name="Rectangle 3067"/>
                        <wps:cNvSpPr>
                          <a:spLocks noChangeArrowheads="1"/>
                        </wps:cNvSpPr>
                        <wps:spPr bwMode="auto">
                          <a:xfrm>
                            <a:off x="332793" y="978535"/>
                            <a:ext cx="228715"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A13E2C" w:rsidRDefault="005B792C" w:rsidP="00702BB4">
                              <w:pPr>
                                <w:pStyle w:val="af1"/>
                                <w:rPr>
                                  <w:rStyle w:val="aff9"/>
                                  <w:szCs w:val="28"/>
                                  <w:lang w:val="en-US"/>
                                </w:rPr>
                              </w:pPr>
                              <w:r w:rsidRPr="00A13E2C">
                                <w:rPr>
                                  <w:rStyle w:val="aff9"/>
                                  <w:szCs w:val="28"/>
                                  <w:lang w:val="en-US"/>
                                </w:rPr>
                                <w:t>d</w:t>
                              </w:r>
                            </w:p>
                          </w:txbxContent>
                        </wps:txbx>
                        <wps:bodyPr rot="0" vert="horz" wrap="square" lIns="36000" tIns="36000" rIns="36000" bIns="36000" anchor="ctr" anchorCtr="0" upright="1">
                          <a:noAutofit/>
                        </wps:bodyPr>
                      </wps:wsp>
                      <wps:wsp>
                        <wps:cNvPr id="3087" name="Freeform 3068"/>
                        <wps:cNvSpPr>
                          <a:spLocks/>
                        </wps:cNvSpPr>
                        <wps:spPr bwMode="auto">
                          <a:xfrm>
                            <a:off x="909720" y="142240"/>
                            <a:ext cx="512039" cy="873760"/>
                          </a:xfrm>
                          <a:custGeom>
                            <a:avLst/>
                            <a:gdLst>
                              <a:gd name="T0" fmla="*/ 84 w 797"/>
                              <a:gd name="T1" fmla="*/ 544 h 1376"/>
                              <a:gd name="T2" fmla="*/ 211 w 797"/>
                              <a:gd name="T3" fmla="*/ 253 h 1376"/>
                              <a:gd name="T4" fmla="*/ 713 w 797"/>
                              <a:gd name="T5" fmla="*/ 49 h 1376"/>
                              <a:gd name="T6" fmla="*/ 713 w 797"/>
                              <a:gd name="T7" fmla="*/ 544 h 1376"/>
                              <a:gd name="T8" fmla="*/ 713 w 797"/>
                              <a:gd name="T9" fmla="*/ 1257 h 1376"/>
                              <a:gd name="T10" fmla="*/ 242 w 797"/>
                              <a:gd name="T11" fmla="*/ 1257 h 1376"/>
                              <a:gd name="T12" fmla="*/ 211 w 797"/>
                              <a:gd name="T13" fmla="*/ 931 h 1376"/>
                              <a:gd name="T14" fmla="*/ 24 w 797"/>
                              <a:gd name="T15" fmla="*/ 649 h 1376"/>
                              <a:gd name="T16" fmla="*/ 84 w 797"/>
                              <a:gd name="T17" fmla="*/ 544 h 1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97" h="1376">
                                <a:moveTo>
                                  <a:pt x="84" y="544"/>
                                </a:moveTo>
                                <a:cubicBezTo>
                                  <a:pt x="115" y="478"/>
                                  <a:pt x="106" y="336"/>
                                  <a:pt x="211" y="253"/>
                                </a:cubicBezTo>
                                <a:cubicBezTo>
                                  <a:pt x="316" y="170"/>
                                  <a:pt x="629" y="0"/>
                                  <a:pt x="713" y="49"/>
                                </a:cubicBezTo>
                                <a:cubicBezTo>
                                  <a:pt x="797" y="98"/>
                                  <a:pt x="713" y="343"/>
                                  <a:pt x="713" y="544"/>
                                </a:cubicBezTo>
                                <a:cubicBezTo>
                                  <a:pt x="713" y="745"/>
                                  <a:pt x="792" y="1138"/>
                                  <a:pt x="713" y="1257"/>
                                </a:cubicBezTo>
                                <a:cubicBezTo>
                                  <a:pt x="634" y="1376"/>
                                  <a:pt x="326" y="1311"/>
                                  <a:pt x="242" y="1257"/>
                                </a:cubicBezTo>
                                <a:cubicBezTo>
                                  <a:pt x="158" y="1203"/>
                                  <a:pt x="247" y="1032"/>
                                  <a:pt x="211" y="931"/>
                                </a:cubicBezTo>
                                <a:cubicBezTo>
                                  <a:pt x="175" y="830"/>
                                  <a:pt x="48" y="711"/>
                                  <a:pt x="24" y="649"/>
                                </a:cubicBezTo>
                                <a:cubicBezTo>
                                  <a:pt x="0" y="587"/>
                                  <a:pt x="53" y="610"/>
                                  <a:pt x="84" y="544"/>
                                </a:cubicBezTo>
                                <a:close/>
                              </a:path>
                            </a:pathLst>
                          </a:cu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3088" name="Rectangle 3069"/>
                        <wps:cNvSpPr>
                          <a:spLocks noChangeArrowheads="1"/>
                        </wps:cNvSpPr>
                        <wps:spPr bwMode="auto">
                          <a:xfrm>
                            <a:off x="1074832" y="407035"/>
                            <a:ext cx="228715"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A13E2C" w:rsidRDefault="005B792C" w:rsidP="00702BB4">
                              <w:pPr>
                                <w:pStyle w:val="af1"/>
                                <w:rPr>
                                  <w:rStyle w:val="aff9"/>
                                  <w:szCs w:val="28"/>
                                  <w:lang w:val="en-US"/>
                                </w:rPr>
                              </w:pPr>
                              <w:r>
                                <w:rPr>
                                  <w:rStyle w:val="aff9"/>
                                  <w:szCs w:val="28"/>
                                  <w:lang w:val="en-US"/>
                                </w:rPr>
                                <w:t>c</w:t>
                              </w:r>
                            </w:p>
                          </w:txbxContent>
                        </wps:txbx>
                        <wps:bodyPr rot="0" vert="horz" wrap="square" lIns="36000" tIns="36000" rIns="36000" bIns="36000" anchor="ctr" anchorCtr="0" upright="1">
                          <a:noAutofit/>
                        </wps:bodyPr>
                      </wps:wsp>
                      <wps:wsp>
                        <wps:cNvPr id="3089" name="Freeform 3070"/>
                        <wps:cNvSpPr>
                          <a:spLocks/>
                        </wps:cNvSpPr>
                        <wps:spPr bwMode="auto">
                          <a:xfrm>
                            <a:off x="1689664" y="477520"/>
                            <a:ext cx="484413" cy="901065"/>
                          </a:xfrm>
                          <a:custGeom>
                            <a:avLst/>
                            <a:gdLst>
                              <a:gd name="T0" fmla="*/ 175 w 754"/>
                              <a:gd name="T1" fmla="*/ 818 h 1419"/>
                              <a:gd name="T2" fmla="*/ 66 w 754"/>
                              <a:gd name="T3" fmla="*/ 240 h 1419"/>
                              <a:gd name="T4" fmla="*/ 574 w 754"/>
                              <a:gd name="T5" fmla="*/ 76 h 1419"/>
                              <a:gd name="T6" fmla="*/ 720 w 754"/>
                              <a:gd name="T7" fmla="*/ 699 h 1419"/>
                              <a:gd name="T8" fmla="*/ 720 w 754"/>
                              <a:gd name="T9" fmla="*/ 1316 h 1419"/>
                              <a:gd name="T10" fmla="*/ 516 w 754"/>
                              <a:gd name="T11" fmla="*/ 1316 h 1419"/>
                              <a:gd name="T12" fmla="*/ 516 w 754"/>
                              <a:gd name="T13" fmla="*/ 759 h 1419"/>
                              <a:gd name="T14" fmla="*/ 175 w 754"/>
                              <a:gd name="T15" fmla="*/ 818 h 14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54" h="1419">
                                <a:moveTo>
                                  <a:pt x="175" y="818"/>
                                </a:moveTo>
                                <a:cubicBezTo>
                                  <a:pt x="100" y="732"/>
                                  <a:pt x="0" y="364"/>
                                  <a:pt x="66" y="240"/>
                                </a:cubicBezTo>
                                <a:cubicBezTo>
                                  <a:pt x="132" y="116"/>
                                  <a:pt x="465" y="0"/>
                                  <a:pt x="574" y="76"/>
                                </a:cubicBezTo>
                                <a:cubicBezTo>
                                  <a:pt x="683" y="152"/>
                                  <a:pt x="696" y="492"/>
                                  <a:pt x="720" y="699"/>
                                </a:cubicBezTo>
                                <a:cubicBezTo>
                                  <a:pt x="744" y="906"/>
                                  <a:pt x="754" y="1213"/>
                                  <a:pt x="720" y="1316"/>
                                </a:cubicBezTo>
                                <a:cubicBezTo>
                                  <a:pt x="686" y="1419"/>
                                  <a:pt x="550" y="1409"/>
                                  <a:pt x="516" y="1316"/>
                                </a:cubicBezTo>
                                <a:cubicBezTo>
                                  <a:pt x="482" y="1223"/>
                                  <a:pt x="573" y="852"/>
                                  <a:pt x="516" y="759"/>
                                </a:cubicBezTo>
                                <a:cubicBezTo>
                                  <a:pt x="459" y="666"/>
                                  <a:pt x="250" y="904"/>
                                  <a:pt x="175" y="818"/>
                                </a:cubicBezTo>
                                <a:close/>
                              </a:path>
                            </a:pathLst>
                          </a:cu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3090" name="Rectangle 3071"/>
                        <wps:cNvSpPr>
                          <a:spLocks noChangeArrowheads="1"/>
                        </wps:cNvSpPr>
                        <wps:spPr bwMode="auto">
                          <a:xfrm>
                            <a:off x="1807233" y="645160"/>
                            <a:ext cx="228715"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A13E2C" w:rsidRDefault="005B792C" w:rsidP="00702BB4">
                              <w:pPr>
                                <w:pStyle w:val="af1"/>
                                <w:rPr>
                                  <w:rStyle w:val="aff9"/>
                                  <w:szCs w:val="28"/>
                                  <w:lang w:val="en-US"/>
                                </w:rPr>
                              </w:pPr>
                              <w:r>
                                <w:rPr>
                                  <w:rStyle w:val="aff9"/>
                                  <w:szCs w:val="28"/>
                                  <w:lang w:val="en-US"/>
                                </w:rPr>
                                <w:t>f</w:t>
                              </w:r>
                            </w:p>
                          </w:txbxContent>
                        </wps:txbx>
                        <wps:bodyPr rot="0" vert="horz" wrap="square" lIns="36000" tIns="36000" rIns="36000" bIns="36000" anchor="ctr" anchorCtr="0" upright="1">
                          <a:noAutofit/>
                        </wps:bodyPr>
                      </wps:wsp>
                      <wps:wsp>
                        <wps:cNvPr id="3091" name="Freeform 3072"/>
                        <wps:cNvSpPr>
                          <a:spLocks/>
                        </wps:cNvSpPr>
                        <wps:spPr bwMode="auto">
                          <a:xfrm>
                            <a:off x="494692" y="1624330"/>
                            <a:ext cx="981033" cy="807720"/>
                          </a:xfrm>
                          <a:custGeom>
                            <a:avLst/>
                            <a:gdLst>
                              <a:gd name="T0" fmla="*/ 104 w 1527"/>
                              <a:gd name="T1" fmla="*/ 280 h 1272"/>
                              <a:gd name="T2" fmla="*/ 646 w 1527"/>
                              <a:gd name="T3" fmla="*/ 10 h 1272"/>
                              <a:gd name="T4" fmla="*/ 1225 w 1527"/>
                              <a:gd name="T5" fmla="*/ 220 h 1272"/>
                              <a:gd name="T6" fmla="*/ 1359 w 1527"/>
                              <a:gd name="T7" fmla="*/ 580 h 1272"/>
                              <a:gd name="T8" fmla="*/ 1443 w 1527"/>
                              <a:gd name="T9" fmla="*/ 1173 h 1272"/>
                              <a:gd name="T10" fmla="*/ 857 w 1527"/>
                              <a:gd name="T11" fmla="*/ 1173 h 1272"/>
                              <a:gd name="T12" fmla="*/ 730 w 1527"/>
                              <a:gd name="T13" fmla="*/ 610 h 1272"/>
                              <a:gd name="T14" fmla="*/ 104 w 1527"/>
                              <a:gd name="T15" fmla="*/ 565 h 1272"/>
                              <a:gd name="T16" fmla="*/ 104 w 1527"/>
                              <a:gd name="T17" fmla="*/ 370 h 1272"/>
                              <a:gd name="T18" fmla="*/ 104 w 1527"/>
                              <a:gd name="T19" fmla="*/ 28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27" h="1272">
                                <a:moveTo>
                                  <a:pt x="104" y="280"/>
                                </a:moveTo>
                                <a:cubicBezTo>
                                  <a:pt x="194" y="220"/>
                                  <a:pt x="459" y="20"/>
                                  <a:pt x="646" y="10"/>
                                </a:cubicBezTo>
                                <a:cubicBezTo>
                                  <a:pt x="833" y="0"/>
                                  <a:pt x="1106" y="125"/>
                                  <a:pt x="1225" y="220"/>
                                </a:cubicBezTo>
                                <a:cubicBezTo>
                                  <a:pt x="1344" y="315"/>
                                  <a:pt x="1323" y="421"/>
                                  <a:pt x="1359" y="580"/>
                                </a:cubicBezTo>
                                <a:cubicBezTo>
                                  <a:pt x="1395" y="739"/>
                                  <a:pt x="1527" y="1074"/>
                                  <a:pt x="1443" y="1173"/>
                                </a:cubicBezTo>
                                <a:cubicBezTo>
                                  <a:pt x="1359" y="1272"/>
                                  <a:pt x="976" y="1267"/>
                                  <a:pt x="857" y="1173"/>
                                </a:cubicBezTo>
                                <a:cubicBezTo>
                                  <a:pt x="738" y="1079"/>
                                  <a:pt x="855" y="711"/>
                                  <a:pt x="730" y="610"/>
                                </a:cubicBezTo>
                                <a:cubicBezTo>
                                  <a:pt x="605" y="509"/>
                                  <a:pt x="208" y="605"/>
                                  <a:pt x="104" y="565"/>
                                </a:cubicBezTo>
                                <a:cubicBezTo>
                                  <a:pt x="0" y="525"/>
                                  <a:pt x="104" y="422"/>
                                  <a:pt x="104" y="370"/>
                                </a:cubicBezTo>
                                <a:cubicBezTo>
                                  <a:pt x="104" y="318"/>
                                  <a:pt x="14" y="340"/>
                                  <a:pt x="104" y="280"/>
                                </a:cubicBezTo>
                                <a:close/>
                              </a:path>
                            </a:pathLst>
                          </a:cu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3092" name="Rectangle 3073"/>
                        <wps:cNvSpPr>
                          <a:spLocks noChangeArrowheads="1"/>
                        </wps:cNvSpPr>
                        <wps:spPr bwMode="auto">
                          <a:xfrm>
                            <a:off x="1007374" y="1759585"/>
                            <a:ext cx="228715"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A13E2C" w:rsidRDefault="005B792C" w:rsidP="00702BB4">
                              <w:pPr>
                                <w:pStyle w:val="af1"/>
                                <w:rPr>
                                  <w:rStyle w:val="aff9"/>
                                  <w:szCs w:val="28"/>
                                  <w:lang w:val="en-US"/>
                                </w:rPr>
                              </w:pPr>
                              <w:r>
                                <w:rPr>
                                  <w:rStyle w:val="aff9"/>
                                  <w:szCs w:val="28"/>
                                  <w:lang w:val="en-US"/>
                                </w:rPr>
                                <w:t>a</w:t>
                              </w:r>
                            </w:p>
                          </w:txbxContent>
                        </wps:txbx>
                        <wps:bodyPr rot="0" vert="horz" wrap="square" lIns="36000" tIns="36000" rIns="36000" bIns="36000" anchor="ctr" anchorCtr="0" upright="1">
                          <a:noAutofit/>
                        </wps:bodyPr>
                      </wps:wsp>
                      <wps:wsp>
                        <wps:cNvPr id="3093" name="Freeform 3074"/>
                        <wps:cNvSpPr>
                          <a:spLocks/>
                        </wps:cNvSpPr>
                        <wps:spPr bwMode="auto">
                          <a:xfrm>
                            <a:off x="1243156" y="1522095"/>
                            <a:ext cx="265977" cy="294005"/>
                          </a:xfrm>
                          <a:custGeom>
                            <a:avLst/>
                            <a:gdLst>
                              <a:gd name="T0" fmla="*/ 123 w 414"/>
                              <a:gd name="T1" fmla="*/ 330 h 463"/>
                              <a:gd name="T2" fmla="*/ 0 w 414"/>
                              <a:gd name="T3" fmla="*/ 171 h 463"/>
                              <a:gd name="T4" fmla="*/ 123 w 414"/>
                              <a:gd name="T5" fmla="*/ 66 h 463"/>
                              <a:gd name="T6" fmla="*/ 345 w 414"/>
                              <a:gd name="T7" fmla="*/ 51 h 463"/>
                              <a:gd name="T8" fmla="*/ 391 w 414"/>
                              <a:gd name="T9" fmla="*/ 374 h 463"/>
                              <a:gd name="T10" fmla="*/ 207 w 414"/>
                              <a:gd name="T11" fmla="*/ 456 h 463"/>
                              <a:gd name="T12" fmla="*/ 123 w 414"/>
                              <a:gd name="T13" fmla="*/ 330 h 463"/>
                            </a:gdLst>
                            <a:ahLst/>
                            <a:cxnLst>
                              <a:cxn ang="0">
                                <a:pos x="T0" y="T1"/>
                              </a:cxn>
                              <a:cxn ang="0">
                                <a:pos x="T2" y="T3"/>
                              </a:cxn>
                              <a:cxn ang="0">
                                <a:pos x="T4" y="T5"/>
                              </a:cxn>
                              <a:cxn ang="0">
                                <a:pos x="T6" y="T7"/>
                              </a:cxn>
                              <a:cxn ang="0">
                                <a:pos x="T8" y="T9"/>
                              </a:cxn>
                              <a:cxn ang="0">
                                <a:pos x="T10" y="T11"/>
                              </a:cxn>
                              <a:cxn ang="0">
                                <a:pos x="T12" y="T13"/>
                              </a:cxn>
                            </a:cxnLst>
                            <a:rect l="0" t="0" r="r" b="b"/>
                            <a:pathLst>
                              <a:path w="414" h="463">
                                <a:moveTo>
                                  <a:pt x="123" y="330"/>
                                </a:moveTo>
                                <a:cubicBezTo>
                                  <a:pt x="89" y="283"/>
                                  <a:pt x="0" y="215"/>
                                  <a:pt x="0" y="171"/>
                                </a:cubicBezTo>
                                <a:cubicBezTo>
                                  <a:pt x="0" y="127"/>
                                  <a:pt x="66" y="86"/>
                                  <a:pt x="123" y="66"/>
                                </a:cubicBezTo>
                                <a:cubicBezTo>
                                  <a:pt x="180" y="46"/>
                                  <a:pt x="300" y="0"/>
                                  <a:pt x="345" y="51"/>
                                </a:cubicBezTo>
                                <a:cubicBezTo>
                                  <a:pt x="390" y="102"/>
                                  <a:pt x="414" y="307"/>
                                  <a:pt x="391" y="374"/>
                                </a:cubicBezTo>
                                <a:cubicBezTo>
                                  <a:pt x="368" y="441"/>
                                  <a:pt x="252" y="463"/>
                                  <a:pt x="207" y="456"/>
                                </a:cubicBezTo>
                                <a:cubicBezTo>
                                  <a:pt x="162" y="449"/>
                                  <a:pt x="171" y="379"/>
                                  <a:pt x="123" y="330"/>
                                </a:cubicBezTo>
                                <a:close/>
                              </a:path>
                            </a:pathLst>
                          </a:cu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3094" name="Rectangle 3075"/>
                        <wps:cNvSpPr>
                          <a:spLocks noChangeArrowheads="1"/>
                        </wps:cNvSpPr>
                        <wps:spPr bwMode="auto">
                          <a:xfrm>
                            <a:off x="1315753" y="1473835"/>
                            <a:ext cx="228715" cy="347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A13E2C" w:rsidRDefault="005B792C" w:rsidP="00702BB4">
                              <w:pPr>
                                <w:pStyle w:val="af1"/>
                                <w:rPr>
                                  <w:rStyle w:val="aff9"/>
                                  <w:szCs w:val="28"/>
                                  <w:lang w:val="en-US"/>
                                </w:rPr>
                              </w:pPr>
                              <w:r>
                                <w:rPr>
                                  <w:rStyle w:val="aff9"/>
                                  <w:szCs w:val="28"/>
                                  <w:lang w:val="en-US"/>
                                </w:rPr>
                                <w:t>g</w:t>
                              </w:r>
                            </w:p>
                          </w:txbxContent>
                        </wps:txbx>
                        <wps:bodyPr rot="0" vert="horz" wrap="square" lIns="36000" tIns="36000" rIns="36000" bIns="36000" anchor="ctr" anchorCtr="0" upright="1">
                          <a:noAutofit/>
                        </wps:bodyPr>
                      </wps:wsp>
                      <wps:wsp>
                        <wps:cNvPr id="3095" name="Freeform 3076"/>
                        <wps:cNvSpPr>
                          <a:spLocks/>
                        </wps:cNvSpPr>
                        <wps:spPr bwMode="auto">
                          <a:xfrm>
                            <a:off x="1326033" y="2683510"/>
                            <a:ext cx="496620" cy="191770"/>
                          </a:xfrm>
                          <a:custGeom>
                            <a:avLst/>
                            <a:gdLst>
                              <a:gd name="T0" fmla="*/ 65 w 773"/>
                              <a:gd name="T1" fmla="*/ 232 h 302"/>
                              <a:gd name="T2" fmla="*/ 65 w 773"/>
                              <a:gd name="T3" fmla="*/ 82 h 302"/>
                              <a:gd name="T4" fmla="*/ 456 w 773"/>
                              <a:gd name="T5" fmla="*/ 7 h 302"/>
                              <a:gd name="T6" fmla="*/ 749 w 773"/>
                              <a:gd name="T7" fmla="*/ 127 h 302"/>
                              <a:gd name="T8" fmla="*/ 602 w 773"/>
                              <a:gd name="T9" fmla="*/ 277 h 302"/>
                              <a:gd name="T10" fmla="*/ 285 w 773"/>
                              <a:gd name="T11" fmla="*/ 277 h 302"/>
                              <a:gd name="T12" fmla="*/ 65 w 773"/>
                              <a:gd name="T13" fmla="*/ 232 h 302"/>
                            </a:gdLst>
                            <a:ahLst/>
                            <a:cxnLst>
                              <a:cxn ang="0">
                                <a:pos x="T0" y="T1"/>
                              </a:cxn>
                              <a:cxn ang="0">
                                <a:pos x="T2" y="T3"/>
                              </a:cxn>
                              <a:cxn ang="0">
                                <a:pos x="T4" y="T5"/>
                              </a:cxn>
                              <a:cxn ang="0">
                                <a:pos x="T6" y="T7"/>
                              </a:cxn>
                              <a:cxn ang="0">
                                <a:pos x="T8" y="T9"/>
                              </a:cxn>
                              <a:cxn ang="0">
                                <a:pos x="T10" y="T11"/>
                              </a:cxn>
                              <a:cxn ang="0">
                                <a:pos x="T12" y="T13"/>
                              </a:cxn>
                            </a:cxnLst>
                            <a:rect l="0" t="0" r="r" b="b"/>
                            <a:pathLst>
                              <a:path w="773" h="302">
                                <a:moveTo>
                                  <a:pt x="65" y="232"/>
                                </a:moveTo>
                                <a:cubicBezTo>
                                  <a:pt x="28" y="200"/>
                                  <a:pt x="0" y="120"/>
                                  <a:pt x="65" y="82"/>
                                </a:cubicBezTo>
                                <a:cubicBezTo>
                                  <a:pt x="130" y="44"/>
                                  <a:pt x="342" y="0"/>
                                  <a:pt x="456" y="7"/>
                                </a:cubicBezTo>
                                <a:cubicBezTo>
                                  <a:pt x="570" y="14"/>
                                  <a:pt x="725" y="82"/>
                                  <a:pt x="749" y="127"/>
                                </a:cubicBezTo>
                                <a:cubicBezTo>
                                  <a:pt x="773" y="172"/>
                                  <a:pt x="679" y="252"/>
                                  <a:pt x="602" y="277"/>
                                </a:cubicBezTo>
                                <a:cubicBezTo>
                                  <a:pt x="525" y="302"/>
                                  <a:pt x="374" y="279"/>
                                  <a:pt x="285" y="277"/>
                                </a:cubicBezTo>
                                <a:cubicBezTo>
                                  <a:pt x="196" y="275"/>
                                  <a:pt x="102" y="264"/>
                                  <a:pt x="65" y="232"/>
                                </a:cubicBezTo>
                                <a:close/>
                              </a:path>
                            </a:pathLst>
                          </a:cu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3096" name="Rectangle 3077"/>
                        <wps:cNvSpPr>
                          <a:spLocks noChangeArrowheads="1"/>
                        </wps:cNvSpPr>
                        <wps:spPr bwMode="auto">
                          <a:xfrm>
                            <a:off x="1479580" y="2654935"/>
                            <a:ext cx="228715"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A13E2C" w:rsidRDefault="005B792C" w:rsidP="00702BB4">
                              <w:pPr>
                                <w:pStyle w:val="af1"/>
                                <w:rPr>
                                  <w:rStyle w:val="aff9"/>
                                  <w:szCs w:val="28"/>
                                  <w:lang w:val="en-US"/>
                                </w:rPr>
                              </w:pPr>
                              <w:r>
                                <w:rPr>
                                  <w:rStyle w:val="aff9"/>
                                  <w:szCs w:val="28"/>
                                  <w:lang w:val="en-US"/>
                                </w:rPr>
                                <w:t>b</w:t>
                              </w:r>
                            </w:p>
                          </w:txbxContent>
                        </wps:txbx>
                        <wps:bodyPr rot="0" vert="horz" wrap="square" lIns="36000" tIns="36000" rIns="36000" bIns="36000" anchor="ctr" anchorCtr="0" upright="1">
                          <a:noAutofit/>
                        </wps:bodyPr>
                      </wps:wsp>
                      <wps:wsp>
                        <wps:cNvPr id="3097" name="Freeform 3078"/>
                        <wps:cNvSpPr>
                          <a:spLocks/>
                        </wps:cNvSpPr>
                        <wps:spPr bwMode="auto">
                          <a:xfrm>
                            <a:off x="1950502" y="1894205"/>
                            <a:ext cx="250558" cy="291465"/>
                          </a:xfrm>
                          <a:custGeom>
                            <a:avLst/>
                            <a:gdLst>
                              <a:gd name="T0" fmla="*/ 9 w 390"/>
                              <a:gd name="T1" fmla="*/ 350 h 459"/>
                              <a:gd name="T2" fmla="*/ 26 w 390"/>
                              <a:gd name="T3" fmla="*/ 169 h 459"/>
                              <a:gd name="T4" fmla="*/ 54 w 390"/>
                              <a:gd name="T5" fmla="*/ 20 h 459"/>
                              <a:gd name="T6" fmla="*/ 348 w 390"/>
                              <a:gd name="T7" fmla="*/ 50 h 459"/>
                              <a:gd name="T8" fmla="*/ 309 w 390"/>
                              <a:gd name="T9" fmla="*/ 200 h 459"/>
                              <a:gd name="T10" fmla="*/ 197 w 390"/>
                              <a:gd name="T11" fmla="*/ 422 h 459"/>
                              <a:gd name="T12" fmla="*/ 80 w 390"/>
                              <a:gd name="T13" fmla="*/ 422 h 459"/>
                              <a:gd name="T14" fmla="*/ 9 w 390"/>
                              <a:gd name="T15" fmla="*/ 350 h 4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0" h="459">
                                <a:moveTo>
                                  <a:pt x="9" y="350"/>
                                </a:moveTo>
                                <a:cubicBezTo>
                                  <a:pt x="0" y="308"/>
                                  <a:pt x="19" y="224"/>
                                  <a:pt x="26" y="169"/>
                                </a:cubicBezTo>
                                <a:cubicBezTo>
                                  <a:pt x="33" y="114"/>
                                  <a:pt x="0" y="40"/>
                                  <a:pt x="54" y="20"/>
                                </a:cubicBezTo>
                                <a:cubicBezTo>
                                  <a:pt x="108" y="0"/>
                                  <a:pt x="306" y="20"/>
                                  <a:pt x="348" y="50"/>
                                </a:cubicBezTo>
                                <a:cubicBezTo>
                                  <a:pt x="390" y="80"/>
                                  <a:pt x="334" y="138"/>
                                  <a:pt x="309" y="200"/>
                                </a:cubicBezTo>
                                <a:cubicBezTo>
                                  <a:pt x="284" y="262"/>
                                  <a:pt x="235" y="385"/>
                                  <a:pt x="197" y="422"/>
                                </a:cubicBezTo>
                                <a:cubicBezTo>
                                  <a:pt x="159" y="459"/>
                                  <a:pt x="111" y="434"/>
                                  <a:pt x="80" y="422"/>
                                </a:cubicBezTo>
                                <a:cubicBezTo>
                                  <a:pt x="49" y="410"/>
                                  <a:pt x="18" y="392"/>
                                  <a:pt x="9" y="350"/>
                                </a:cubicBezTo>
                                <a:close/>
                              </a:path>
                            </a:pathLst>
                          </a:cu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3098" name="Rectangle 3079"/>
                        <wps:cNvSpPr>
                          <a:spLocks noChangeArrowheads="1"/>
                        </wps:cNvSpPr>
                        <wps:spPr bwMode="auto">
                          <a:xfrm>
                            <a:off x="1951786" y="1892935"/>
                            <a:ext cx="228715"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A13E2C" w:rsidRDefault="005B792C" w:rsidP="00702BB4">
                              <w:pPr>
                                <w:pStyle w:val="af1"/>
                                <w:rPr>
                                  <w:rStyle w:val="aff9"/>
                                  <w:szCs w:val="28"/>
                                  <w:lang w:val="en-US"/>
                                </w:rPr>
                              </w:pPr>
                              <w:r>
                                <w:rPr>
                                  <w:rStyle w:val="aff9"/>
                                  <w:szCs w:val="28"/>
                                  <w:lang w:val="en-US"/>
                                </w:rPr>
                                <w:t>h</w:t>
                              </w:r>
                            </w:p>
                          </w:txbxContent>
                        </wps:txbx>
                        <wps:bodyPr rot="0" vert="horz" wrap="square" lIns="36000" tIns="36000" rIns="36000" bIns="36000" anchor="ctr" anchorCtr="0" upright="1">
                          <a:noAutofit/>
                        </wps:bodyPr>
                      </wps:wsp>
                      <wps:wsp>
                        <wps:cNvPr id="3099" name="Freeform 3080"/>
                        <wps:cNvSpPr>
                          <a:spLocks/>
                        </wps:cNvSpPr>
                        <wps:spPr bwMode="auto">
                          <a:xfrm>
                            <a:off x="2011535" y="1894205"/>
                            <a:ext cx="637318" cy="605155"/>
                          </a:xfrm>
                          <a:custGeom>
                            <a:avLst/>
                            <a:gdLst>
                              <a:gd name="T0" fmla="*/ 43 w 992"/>
                              <a:gd name="T1" fmla="*/ 748 h 953"/>
                              <a:gd name="T2" fmla="*/ 295 w 992"/>
                              <a:gd name="T3" fmla="*/ 169 h 953"/>
                              <a:gd name="T4" fmla="*/ 697 w 992"/>
                              <a:gd name="T5" fmla="*/ 0 h 953"/>
                              <a:gd name="T6" fmla="*/ 893 w 992"/>
                              <a:gd name="T7" fmla="*/ 169 h 953"/>
                              <a:gd name="T8" fmla="*/ 970 w 992"/>
                              <a:gd name="T9" fmla="*/ 847 h 953"/>
                              <a:gd name="T10" fmla="*/ 762 w 992"/>
                              <a:gd name="T11" fmla="*/ 808 h 953"/>
                              <a:gd name="T12" fmla="*/ 697 w 992"/>
                              <a:gd name="T13" fmla="*/ 379 h 953"/>
                              <a:gd name="T14" fmla="*/ 484 w 992"/>
                              <a:gd name="T15" fmla="*/ 590 h 953"/>
                              <a:gd name="T16" fmla="*/ 189 w 992"/>
                              <a:gd name="T17" fmla="*/ 847 h 953"/>
                              <a:gd name="T18" fmla="*/ 38 w 992"/>
                              <a:gd name="T19" fmla="*/ 847 h 953"/>
                              <a:gd name="T20" fmla="*/ 43 w 992"/>
                              <a:gd name="T21" fmla="*/ 748 h 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2" h="953">
                                <a:moveTo>
                                  <a:pt x="43" y="748"/>
                                </a:moveTo>
                                <a:cubicBezTo>
                                  <a:pt x="86" y="635"/>
                                  <a:pt x="186" y="294"/>
                                  <a:pt x="295" y="169"/>
                                </a:cubicBezTo>
                                <a:cubicBezTo>
                                  <a:pt x="404" y="44"/>
                                  <a:pt x="597" y="0"/>
                                  <a:pt x="697" y="0"/>
                                </a:cubicBezTo>
                                <a:cubicBezTo>
                                  <a:pt x="797" y="0"/>
                                  <a:pt x="847" y="28"/>
                                  <a:pt x="893" y="169"/>
                                </a:cubicBezTo>
                                <a:cubicBezTo>
                                  <a:pt x="939" y="310"/>
                                  <a:pt x="992" y="741"/>
                                  <a:pt x="970" y="847"/>
                                </a:cubicBezTo>
                                <a:cubicBezTo>
                                  <a:pt x="948" y="953"/>
                                  <a:pt x="807" y="886"/>
                                  <a:pt x="762" y="808"/>
                                </a:cubicBezTo>
                                <a:cubicBezTo>
                                  <a:pt x="717" y="730"/>
                                  <a:pt x="743" y="415"/>
                                  <a:pt x="697" y="379"/>
                                </a:cubicBezTo>
                                <a:cubicBezTo>
                                  <a:pt x="651" y="343"/>
                                  <a:pt x="569" y="512"/>
                                  <a:pt x="484" y="590"/>
                                </a:cubicBezTo>
                                <a:cubicBezTo>
                                  <a:pt x="399" y="668"/>
                                  <a:pt x="263" y="804"/>
                                  <a:pt x="189" y="847"/>
                                </a:cubicBezTo>
                                <a:cubicBezTo>
                                  <a:pt x="115" y="890"/>
                                  <a:pt x="62" y="863"/>
                                  <a:pt x="38" y="847"/>
                                </a:cubicBezTo>
                                <a:cubicBezTo>
                                  <a:pt x="14" y="831"/>
                                  <a:pt x="0" y="861"/>
                                  <a:pt x="43" y="748"/>
                                </a:cubicBezTo>
                                <a:close/>
                              </a:path>
                            </a:pathLst>
                          </a:cu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3100" name="Rectangle 3081"/>
                        <wps:cNvSpPr>
                          <a:spLocks noChangeArrowheads="1"/>
                        </wps:cNvSpPr>
                        <wps:spPr bwMode="auto">
                          <a:xfrm>
                            <a:off x="2289077" y="1931035"/>
                            <a:ext cx="228715"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A13E2C" w:rsidRDefault="005B792C" w:rsidP="00702BB4">
                              <w:pPr>
                                <w:pStyle w:val="af1"/>
                                <w:rPr>
                                  <w:rStyle w:val="aff9"/>
                                  <w:szCs w:val="28"/>
                                  <w:lang w:val="en-US"/>
                                </w:rPr>
                              </w:pPr>
                              <w:r>
                                <w:rPr>
                                  <w:rStyle w:val="aff9"/>
                                  <w:szCs w:val="28"/>
                                  <w:lang w:val="en-US"/>
                                </w:rPr>
                                <w:t>e</w:t>
                              </w:r>
                            </w:p>
                          </w:txbxContent>
                        </wps:txbx>
                        <wps:bodyPr rot="0" vert="horz" wrap="square" lIns="36000" tIns="36000" rIns="36000" bIns="36000" anchor="ctr" anchorCtr="0" upright="1">
                          <a:noAutofit/>
                        </wps:bodyPr>
                      </wps:wsp>
                      <wps:wsp>
                        <wps:cNvPr id="3101" name="Text Box 3082"/>
                        <wps:cNvSpPr txBox="1">
                          <a:spLocks noChangeArrowheads="1"/>
                        </wps:cNvSpPr>
                        <wps:spPr bwMode="auto">
                          <a:xfrm>
                            <a:off x="3093434" y="60960"/>
                            <a:ext cx="2370669" cy="287972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med" len="lg"/>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8D7FEC" w:rsidRDefault="005B792C">
                              <w:pPr>
                                <w:rPr>
                                  <w:rStyle w:val="aff9"/>
                                </w:rPr>
                              </w:pPr>
                              <w:r w:rsidRPr="008D7FEC">
                                <w:rPr>
                                  <w:rStyle w:val="aff9"/>
                                </w:rPr>
                                <w:t>a={201 203 21 230 231}</w:t>
                              </w:r>
                            </w:p>
                            <w:p w:rsidR="005B792C" w:rsidRPr="008D7FEC" w:rsidRDefault="005B792C" w:rsidP="001575AC">
                              <w:pPr>
                                <w:rPr>
                                  <w:rStyle w:val="aff9"/>
                                  <w:lang w:val="en-US"/>
                                </w:rPr>
                              </w:pPr>
                              <w:r w:rsidRPr="008D7FEC">
                                <w:rPr>
                                  <w:rStyle w:val="aff9"/>
                                </w:rPr>
                                <w:t>b={233 322}</w:t>
                              </w:r>
                            </w:p>
                            <w:p w:rsidR="005B792C" w:rsidRPr="008D7FEC" w:rsidRDefault="005B792C" w:rsidP="001575AC">
                              <w:pPr>
                                <w:rPr>
                                  <w:rStyle w:val="aff9"/>
                                  <w:lang w:val="en-US"/>
                                </w:rPr>
                              </w:pPr>
                              <w:r w:rsidRPr="008D7FEC">
                                <w:rPr>
                                  <w:rStyle w:val="aff9"/>
                                </w:rPr>
                                <w:t>c={01 030 031}</w:t>
                              </w:r>
                            </w:p>
                            <w:p w:rsidR="005B792C" w:rsidRPr="008D7FEC" w:rsidRDefault="005B792C" w:rsidP="001575AC">
                              <w:pPr>
                                <w:rPr>
                                  <w:rStyle w:val="aff9"/>
                                  <w:lang w:val="en-US"/>
                                </w:rPr>
                              </w:pPr>
                              <w:r w:rsidRPr="008D7FEC">
                                <w:rPr>
                                  <w:rStyle w:val="aff9"/>
                                </w:rPr>
                                <w:t>d={02}</w:t>
                              </w:r>
                            </w:p>
                            <w:p w:rsidR="005B792C" w:rsidRPr="008D7FEC" w:rsidRDefault="005B792C" w:rsidP="001575AC">
                              <w:pPr>
                                <w:rPr>
                                  <w:rStyle w:val="aff9"/>
                                  <w:lang w:val="en-US"/>
                                </w:rPr>
                              </w:pPr>
                              <w:r w:rsidRPr="008D7FEC">
                                <w:rPr>
                                  <w:rStyle w:val="aff9"/>
                                </w:rPr>
                                <w:t>e={303 312 321 330}</w:t>
                              </w:r>
                            </w:p>
                            <w:p w:rsidR="005B792C" w:rsidRPr="008D7FEC" w:rsidRDefault="005B792C" w:rsidP="008D7FEC">
                              <w:pPr>
                                <w:rPr>
                                  <w:rStyle w:val="aff9"/>
                                  <w:lang w:val="en-US"/>
                                </w:rPr>
                              </w:pPr>
                              <w:r w:rsidRPr="008D7FEC">
                                <w:rPr>
                                  <w:rStyle w:val="aff9"/>
                                </w:rPr>
                                <w:t>f={102 103 120 121 123}</w:t>
                              </w:r>
                            </w:p>
                            <w:p w:rsidR="005B792C" w:rsidRPr="008D7FEC" w:rsidRDefault="005B792C" w:rsidP="008D7FEC">
                              <w:pPr>
                                <w:rPr>
                                  <w:rStyle w:val="aff9"/>
                                  <w:lang w:val="en-US"/>
                                </w:rPr>
                              </w:pPr>
                              <w:r w:rsidRPr="008D7FEC">
                                <w:rPr>
                                  <w:rStyle w:val="aff9"/>
                                </w:rPr>
                                <w:t>g={211}</w:t>
                              </w:r>
                            </w:p>
                            <w:p w:rsidR="005B792C" w:rsidRPr="008D7FEC" w:rsidRDefault="005B792C">
                              <w:pPr>
                                <w:rPr>
                                  <w:rStyle w:val="aff9"/>
                                  <w:lang w:val="en-US"/>
                                </w:rPr>
                              </w:pPr>
                              <w:r w:rsidRPr="008D7FEC">
                                <w:rPr>
                                  <w:rStyle w:val="aff9"/>
                                </w:rPr>
                                <w:t>h={303}</w:t>
                              </w:r>
                            </w:p>
                          </w:txbxContent>
                        </wps:txbx>
                        <wps:bodyPr rot="0" vert="horz" wrap="square" lIns="36000" tIns="36000" rIns="36000" bIns="36000" anchor="ctr" anchorCtr="0" upright="1">
                          <a:noAutofit/>
                        </wps:bodyPr>
                      </wps:wsp>
                    </wpc:wpc>
                  </a:graphicData>
                </a:graphic>
              </wp:inline>
            </w:drawing>
          </mc:Choice>
          <mc:Fallback>
            <w:pict>
              <v:group id="Полотно 3011" o:spid="_x0000_s2882" editas="canvas" style="width:439.35pt;height:235.8pt;mso-position-horizontal-relative:char;mso-position-vertical-relative:line" coordsize="55797,2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">
                <v:shape id="_x0000_s2883" type="#_x0000_t75" style="position:absolute;width:55797;height:29946;visibility:visible;mso-wrap-style:square">
                  <v:fill o:detectmouseclick="t"/>
                  <v:path o:connecttype="none"/>
                </v:shape>
                <v:rect id="Rectangle 3013" o:spid="_x0000_s2884" style="position:absolute;left:982;top:609;width:29136;height:28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5vccA&#10;AADdAAAADwAAAGRycy9kb3ducmV2LnhtbESPQUvDQBSE74L/YXmCF2k2taWV2G2RoNCDUBo9eHxm&#10;n5vY7Nuwuzbpv3cLhR6HmfmGWW1G24kj+dA6VjDNchDEtdMtGwWfH2+TJxAhImvsHJOCEwXYrG9v&#10;VlhoN/CejlU0IkE4FKigibEvpAx1QxZD5nri5P04bzEm6Y3UHocEt518zPOFtNhyWmiwp7Kh+lD9&#10;WQU7/2tezfvi9FCROZTf8/Jr2FVK3d+NL88gIo3xGr60t1rBbDpfwvlNeg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Ceb3HAAAA3QAAAA8AAAAAAAAAAAAAAAAAmAIAAGRy&#10;cy9kb3ducmV2LnhtbFBLBQYAAAAABAAEAPUAAACMAwAAAAA=&#10;" strokeweight="1.5pt">
                  <v:stroke endarrowlength="long"/>
                  <v:shadow offset="6pt,6pt"/>
                  <v:textbox inset="1mm,1mm,1mm,1mm"/>
                </v:rect>
                <v:shape id="AutoShape 3014" o:spid="_x0000_s2885" type="#_x0000_t32" style="position:absolute;left:4625;top:609;width:7;height:28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3qcIAAADdAAAADwAAAGRycy9kb3ducmV2LnhtbERPy4rCMBTdC/5DuII7TX2MSDWKCOIg&#10;DEOrC5eX5tpWm5vaZLT+vVkMuDyc93Ldmko8qHGlZQWjYQSCOLO65FzB6bgbzEE4j6yxskwKXuRg&#10;vep2lhhr++SEHqnPRQhhF6OCwvs6ltJlBRl0Q1sTB+5iG4M+wCaXusFnCDeVHEfRTBosOTQUWNO2&#10;oOyW/hkF8pr8Hn5m6f1rn52TqT7YI6Vnpfq9drMA4an1H/G/+1srmIymYW54E56AX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3qcIAAADdAAAADwAAAAAAAAAAAAAA&#10;AAChAgAAZHJzL2Rvd25yZXYueG1sUEsFBgAAAAAEAAQA+QAAAJADAAAAAA==&#10;">
                  <v:stroke endarrowlength="long"/>
                  <v:shadow offset="6pt,6pt"/>
                </v:shape>
                <v:shape id="AutoShape 3015" o:spid="_x0000_s2886" type="#_x0000_t32" style="position:absolute;left:8262;top:609;width:6;height:28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NSMsYAAADdAAAADwAAAGRycy9kb3ducmV2LnhtbESPQWvCQBSE7wX/w/IEb3WjtaLRVaRQ&#10;FKFIogePj+wziWbfptlV4793CwWPw8x8w8yXranEjRpXWlYw6EcgiDOrS84VHPbf7xMQziNrrCyT&#10;ggc5WC46b3OMtb1zQrfU5yJA2MWooPC+jqV0WUEGXd/WxME72cagD7LJpW7wHuCmksMoGkuDJYeF&#10;Amv6Kii7pFejQJ6T3fZnnP5+rrNjMtJbu6f0qFSv265mIDy1/hX+b2+0go/BaAp/b8ITkI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DUjLGAAAA3QAAAA8AAAAAAAAA&#10;AAAAAAAAoQIAAGRycy9kb3ducmV2LnhtbFBLBQYAAAAABAAEAPkAAACUAwAAAAA=&#10;">
                  <v:stroke endarrowlength="long"/>
                  <v:shadow offset="6pt,6pt"/>
                </v:shape>
                <v:shape id="AutoShape 3016" o:spid="_x0000_s2887" type="#_x0000_t32" style="position:absolute;left:11898;top:609;width:6;height:28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BtcsQAAADdAAAADwAAAGRycy9kb3ducmV2LnhtbERPTWvCQBC9F/wPywi9NRtbDSV1FRFK&#10;JSAlSQ8eh+w0SZudTbOrif/ePRQ8Pt73ejuZTlxocK1lBYsoBkFcWd1yreCrfH96BeE8ssbOMim4&#10;koPtZvawxlTbkXO6FL4WIYRdigoa7/tUSlc1ZNBFticO3LcdDPoAh1rqAccQbjr5HMeJNNhyaGiw&#10;p31D1W9xNgrkT/6ZHZPib/VRnfKlzmxJxUmpx/m0ewPhafJ38b/7oBW8LFZhf3gTnoD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4G1yxAAAAN0AAAAPAAAAAAAAAAAA&#10;AAAAAKECAABkcnMvZG93bnJldi54bWxQSwUGAAAAAAQABAD5AAAAkgMAAAAA&#10;">
                  <v:stroke endarrowlength="long"/>
                  <v:shadow offset="6pt,6pt"/>
                </v:shape>
                <v:shape id="AutoShape 3017" o:spid="_x0000_s2888" type="#_x0000_t32" style="position:absolute;left:15534;top:609;width:7;height:28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zI6cUAAADdAAAADwAAAGRycy9kb3ducmV2LnhtbESPQWvCQBSE7wX/w/KE3uomtopEVxFB&#10;FKGURA8eH9lnEs2+jdlV03/fLQgeh5n5hpktOlOLO7WusqwgHkQgiHOrKy4UHPbrjwkI55E11pZJ&#10;wS85WMx7bzNMtH1wSvfMFyJA2CWooPS+SaR0eUkG3cA2xME72dagD7ItpG7xEeCmlsMoGkuDFYeF&#10;EhtalZRfsptRIM/pz+57nF1Hm/yYfumd3VN2VOq93y2nIDx1/hV+trdawWc8iuH/TXg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zI6cUAAADdAAAADwAAAAAAAAAA&#10;AAAAAAChAgAAZHJzL2Rvd25yZXYueG1sUEsFBgAAAAAEAAQA+QAAAJMDAAAAAA==&#10;">
                  <v:stroke endarrowlength="long"/>
                  <v:shadow offset="6pt,6pt"/>
                </v:shape>
                <v:shape id="AutoShape 3018" o:spid="_x0000_s2889" type="#_x0000_t32" style="position:absolute;left:19170;top:609;width:7;height:28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5WnscAAADdAAAADwAAAGRycy9kb3ducmV2LnhtbESPQWvCQBSE70L/w/IK3nSTWKWkrlKE&#10;0iIUSezB4yP7TGKzb2N2m6T/visIPQ4z8w2z3o6mET11rrasIJ5HIIgLq2suFXwd32bPIJxH1thY&#10;JgW/5GC7eZisMdV24Iz63JciQNilqKDyvk2ldEVFBt3ctsTBO9vOoA+yK6XucAhw08gkilbSYM1h&#10;ocKWdhUV3/mPUSAv2WH/ucqvy/filD3pvT1SflJq+ji+voDwNPr/8L39oRUs4mUCtzfhCcjN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flaexwAAAN0AAAAPAAAAAAAA&#10;AAAAAAAAAKECAABkcnMvZG93bnJldi54bWxQSwUGAAAAAAQABAD5AAAAlQMAAAAA&#10;">
                  <v:stroke endarrowlength="long"/>
                  <v:shadow offset="6pt,6pt"/>
                </v:shape>
                <v:shape id="AutoShape 3019" o:spid="_x0000_s2890" type="#_x0000_t32" style="position:absolute;left:22807;top:609;width:6;height:28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trcccAAADdAAAADwAAAGRycy9kb3ducmV2LnhtbESPQWvCQBSE70L/w/IKvekmVqWkrqEI&#10;pUUQSezB4yP7TGKzb9PsNkn/vSsIPQ4z8w2zTkfTiJ46V1tWEM8iEMSF1TWXCr6O79MXEM4ja2ws&#10;k4I/cpBuHiZrTLQdOKM+96UIEHYJKqi8bxMpXVGRQTezLXHwzrYz6IPsSqk7HALcNHIeRStpsOaw&#10;UGFL24qK7/zXKJCX7LDbr/Kf5UdxyhZ6Z4+Un5R6ehzfXkF4Gv1/+N7+1Aqe4+UCbm/CE5Cb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22txxwAAAN0AAAAPAAAAAAAA&#10;AAAAAAAAAKECAABkcnMvZG93bnJldi54bWxQSwUGAAAAAAQABAD5AAAAlQMAAAAA&#10;">
                  <v:stroke endarrowlength="long"/>
                  <v:shadow offset="6pt,6pt"/>
                </v:shape>
                <v:shape id="AutoShape 3020" o:spid="_x0000_s2891" type="#_x0000_t32" style="position:absolute;left:26443;top:609;width:6;height:28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fO6sUAAADdAAAADwAAAGRycy9kb3ducmV2LnhtbESPQWvCQBSE7wX/w/KE3upG24hEVxFB&#10;FKGURA8eH9lnEs2+jdlV03/fLQgeh5n5hpktOlOLO7WusqxgOIhAEOdWV1woOOzXHxMQziNrrC2T&#10;gl9ysJj33maYaPvglO6ZL0SAsEtQQel9k0jp8pIMuoFtiIN3sq1BH2RbSN3iI8BNLUdRNJYGKw4L&#10;JTa0Kim/ZDejQJ7Tn933OLvGm/yYfumd3VN2VOq93y2nIDx1/hV+trdawecwjuH/TXg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fO6sUAAADdAAAADwAAAAAAAAAA&#10;AAAAAAChAgAAZHJzL2Rvd25yZXYueG1sUEsFBgAAAAAEAAQA+QAAAJMDAAAAAA==&#10;">
                  <v:stroke endarrowlength="long"/>
                  <v:shadow offset="6pt,6pt"/>
                </v:shape>
                <v:shape id="AutoShape 3021" o:spid="_x0000_s2892" type="#_x0000_t32" style="position:absolute;left:982;top:4210;width:2913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VQncUAAADdAAAADwAAAGRycy9kb3ducmV2LnhtbESPQWvCQBSE7wX/w/IEb3Wj1iDRVUQQ&#10;RSgl0YPHR/aZRLNvY3bV9N93C4Ueh5n5hlmsOlOLJ7WusqxgNIxAEOdWV1woOB237zMQziNrrC2T&#10;gm9ysFr23haYaPvilJ6ZL0SAsEtQQel9k0jp8pIMuqFtiIN3sa1BH2RbSN3iK8BNLcdRFEuDFYeF&#10;EhvalJTfsodRIK/p1+Ezzu7TXX5OP/TBHik7KzXod+s5CE+d/w//tfdawWQ0jeH3TXg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VQncUAAADdAAAADwAAAAAAAAAA&#10;AAAAAAChAgAAZHJzL2Rvd25yZXYueG1sUEsFBgAAAAAEAAQA+QAAAJMDAAAAAA==&#10;">
                  <v:stroke endarrowlength="long"/>
                  <v:shadow offset="6pt,6pt"/>
                </v:shape>
                <v:shape id="AutoShape 3022" o:spid="_x0000_s2893" type="#_x0000_t32" style="position:absolute;left:982;top:7804;width:2913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n1BsYAAADdAAAADwAAAGRycy9kb3ducmV2LnhtbESPT2vCQBTE7wW/w/IEb3WjrX+IriKF&#10;oggiiR48PrLPJJp9m2ZXTb99tyB4HGbmN8x82ZpK3KlxpWUFg34EgjizuuRcwfHw/T4F4Tyyxsoy&#10;KfglB8tF522OsbYPTuie+lwECLsYFRTe17GULivIoOvbmjh4Z9sY9EE2udQNPgLcVHIYRWNpsOSw&#10;UGBNXwVl1/RmFMhLst/uxunPaJ2dkk+9tQdKT0r1uu1qBsJT61/hZ3ujFXwMRhP4fxOe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J9QbGAAAA3QAAAA8AAAAAAAAA&#10;AAAAAAAAoQIAAGRycy9kb3ducmV2LnhtbFBLBQYAAAAABAAEAPkAAACUAwAAAAA=&#10;">
                  <v:stroke endarrowlength="long"/>
                  <v:shadow offset="6pt,6pt"/>
                </v:shape>
                <v:shape id="AutoShape 3023" o:spid="_x0000_s2894" type="#_x0000_t32" style="position:absolute;left:982;top:11398;width:2913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ZhdMQAAADdAAAADwAAAGRycy9kb3ducmV2LnhtbERPTWvCQBC9F/wPywi9NRtbDSV1FRFK&#10;JSAlSQ8eh+w0SZudTbOrif/ePRQ8Pt73ejuZTlxocK1lBYsoBkFcWd1yreCrfH96BeE8ssbOMim4&#10;koPtZvawxlTbkXO6FL4WIYRdigoa7/tUSlc1ZNBFticO3LcdDPoAh1rqAccQbjr5HMeJNNhyaGiw&#10;p31D1W9xNgrkT/6ZHZPib/VRnfKlzmxJxUmpx/m0ewPhafJ38b/7oBW8LFZhbngTnoD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lmF0xAAAAN0AAAAPAAAAAAAAAAAA&#10;AAAAAKECAABkcnMvZG93bnJldi54bWxQSwUGAAAAAAQABAD5AAAAkgMAAAAA&#10;">
                  <v:stroke endarrowlength="long"/>
                  <v:shadow offset="6pt,6pt"/>
                </v:shape>
                <v:shape id="AutoShape 3024" o:spid="_x0000_s2895" type="#_x0000_t32" style="position:absolute;left:982;top:14992;width:2913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rE78YAAADdAAAADwAAAGRycy9kb3ducmV2LnhtbESPQWvCQBSE7wX/w/IEb3WjraLRVaRQ&#10;FEEk0YPHR/aZRLNv0+yq6b/vFgSPw8x8w8yXranEnRpXWlYw6EcgiDOrS84VHA/f7xMQziNrrCyT&#10;gl9ysFx03uYYa/vghO6pz0WAsItRQeF9HUvpsoIMur6tiYN3to1BH2STS93gI8BNJYdRNJYGSw4L&#10;Bdb0VVB2TW9Ggbwk++1unP6M1tkp+dRbe6D0pFSv265mIDy1/hV+tjdawcdgNIX/N+EJ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axO/GAAAA3QAAAA8AAAAAAAAA&#10;AAAAAAAAoQIAAGRycy9kb3ducmV2LnhtbFBLBQYAAAAABAAEAPkAAACUAwAAAAA=&#10;">
                  <v:stroke endarrowlength="long"/>
                  <v:shadow offset="6pt,6pt"/>
                </v:shape>
                <v:shape id="AutoShape 3025" o:spid="_x0000_s2896" type="#_x0000_t32" style="position:absolute;left:982;top:18592;width:2913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ynz8IAAADdAAAADwAAAGRycy9kb3ducmV2LnhtbERPTYvCMBC9C/6HMMLeNFXXItUoIoiL&#10;INK6B49DM7bVZlKbrHb//eYg7PHxvpfrztTiSa2rLCsYjyIQxLnVFRcKvs+74RyE88gaa8uk4Jcc&#10;rFf93hITbV+c0jPzhQgh7BJUUHrfJFK6vCSDbmQb4sBdbWvQB9gWUrf4CuGmlpMoiqXBikNDiQ1t&#10;S8rv2Y9RIG/p6XCMs8dsn1/ST32wZ8ouSn0Mus0ChKfO/4vf7i+tYDqOw/7wJjw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ynz8IAAADdAAAADwAAAAAAAAAAAAAA&#10;AAChAgAAZHJzL2Rvd25yZXYueG1sUEsFBgAAAAAEAAQA+QAAAJADAAAAAA==&#10;">
                  <v:stroke endarrowlength="long"/>
                  <v:shadow offset="6pt,6pt"/>
                </v:shape>
                <v:shape id="AutoShape 3026" o:spid="_x0000_s2897" type="#_x0000_t32" style="position:absolute;left:982;top:22199;width:2913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ACVMYAAADdAAAADwAAAGRycy9kb3ducmV2LnhtbESPQWvCQBSE74L/YXmF3nQTW0NJs4oI&#10;pUUokughx0f2NUmbfZtmtxr/vVsQPA4z8w2TrUfTiRMNrrWsIJ5HIIgrq1uuFRwPb7MXEM4ja+ws&#10;k4ILOVivppMMU23PnNOp8LUIEHYpKmi871MpXdWQQTe3PXHwvuxg0Ac51FIPeA5w08lFFCXSYMth&#10;ocGetg1VP8WfUSC/8/3uMyl+l+9VmT/rnT1QUSr1+DBuXkF4Gv09fGt/aAVPcRLD/5v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AAlTGAAAA3QAAAA8AAAAAAAAA&#10;AAAAAAAAoQIAAGRycy9kb3ducmV2LnhtbFBLBQYAAAAABAAEAPkAAACUAwAAAAA=&#10;">
                  <v:stroke endarrowlength="long"/>
                  <v:shadow offset="6pt,6pt"/>
                </v:shape>
                <v:shape id="AutoShape 3027" o:spid="_x0000_s2898" type="#_x0000_t32" style="position:absolute;left:982;top:25806;width:2913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cI8YAAADdAAAADwAAAGRycy9kb3ducmV2LnhtbESPQWvCQBSE70L/w/IKvelG2waJ2Ugp&#10;lBZBSqIHj4/sM4lm36bZrcZ/7wqCx2FmvmHS5WBacaLeNZYVTCcRCOLS6oYrBdvN13gOwnlkja1l&#10;UnAhB8vsaZRiou2ZczoVvhIBwi5BBbX3XSKlK2sy6Ca2Iw7e3vYGfZB9JXWP5wA3rZxFUSwNNhwW&#10;auzos6byWPwbBfKQ/67WcfH3/l3u8je9shsqdkq9PA8fCxCeBv8I39s/WsHrNJ7B7U14AjK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SnCPGAAAA3QAAAA8AAAAAAAAA&#10;AAAAAAAAoQIAAGRycy9kb3ducmV2LnhtbFBLBQYAAAAABAAEAPkAAACUAwAAAAA=&#10;">
                  <v:stroke endarrowlength="long"/>
                  <v:shadow offset="6pt,6pt"/>
                </v:shape>
                <v:rect id="Rectangle 3042" o:spid="_x0000_s2899" style="position:absolute;left:8165;top:7366;width:2287;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KhMcA&#10;AADdAAAADwAAAGRycy9kb3ducmV2LnhtbESPQWvCQBSE7wX/w/IEL6VujCWU6Cq2YqmXorZ4fmSf&#10;2Wj2bchuk/TfdwuFHoeZ+YZZrgdbi45aXzlWMJsmIIgLpysuFXx+7B6eQPiArLF2TAq+ycN6Nbpb&#10;Yq5dz0fqTqEUEcI+RwUmhCaX0heGLPqpa4ijd3GtxRBlW0rdYh/htpZpkmTSYsVxwWBDL4aK2+nL&#10;Kuiy+nW7u08zv+9N9364np8f96lSk/GwWYAINIT/8F/7TSuYz7I5/L6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NyoTHAAAA3QAAAA8AAAAAAAAAAAAAAAAAmAIAAGRy&#10;cy9kb3ducmV2LnhtbFBLBQYAAAAABAAEAPUAAACMAwAAAAA=&#10;" filled="f" stroked="f">
                  <v:textbox inset="1mm,1mm,1mm,1mm">
                    <w:txbxContent>
                      <w:p w:rsidR="00AB6496" w:rsidRPr="002E63B9" w:rsidRDefault="00AB6496" w:rsidP="00702BB4">
                        <w:pPr>
                          <w:pStyle w:val="af1"/>
                          <w:rPr>
                            <w:rStyle w:val="aff9"/>
                            <w:lang w:val="en-US"/>
                          </w:rPr>
                        </w:pPr>
                        <w:r w:rsidRPr="00674DA8">
                          <w:rPr>
                            <w:rStyle w:val="aff9"/>
                            <w:sz w:val="20"/>
                            <w:szCs w:val="20"/>
                          </w:rPr>
                          <w:t>03</w:t>
                        </w:r>
                      </w:p>
                    </w:txbxContent>
                  </v:textbox>
                </v:rect>
                <v:rect id="Rectangle 3043" o:spid="_x0000_s2900" style="position:absolute;left:15399;top:7429;width:2287;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3a8cA&#10;AADdAAAADwAAAGRycy9kb3ducmV2LnhtbESPQUvDQBSE7wX/w/IEL2I3jTZI7La0loq9SK3i+ZF9&#10;ZtNm34bsNkn/fVcQehxm5htmthhsLTpqfeVYwWScgCAunK64VPD9tXl4BuEDssbaMSk4k4fF/GY0&#10;w1y7nj+p24dSRAj7HBWYEJpcSl8YsujHriGO3q9rLYYo21LqFvsIt7VMkySTFiuOCwYbejVUHPcn&#10;q6DL6rf15j7N/LY33cfu8LN62qZK3d0OyxcQgYZwDf+337WCx0k2hb838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o92vHAAAA3QAAAA8AAAAAAAAAAAAAAAAAmAIAAGRy&#10;cy9kb3ducmV2LnhtbFBLBQYAAAAABAAEAPUAAACMAwAAAAA=&#10;" filled="f" stroked="f">
                  <v:textbox inset="1mm,1mm,1mm,1mm">
                    <w:txbxContent>
                      <w:p w:rsidR="00AB6496" w:rsidRPr="002E63B9" w:rsidRDefault="00AB6496" w:rsidP="00702BB4">
                        <w:pPr>
                          <w:pStyle w:val="af1"/>
                          <w:rPr>
                            <w:rStyle w:val="aff9"/>
                            <w:lang w:val="en-US"/>
                          </w:rPr>
                        </w:pPr>
                        <w:r>
                          <w:rPr>
                            <w:rStyle w:val="aff9"/>
                            <w:sz w:val="20"/>
                            <w:szCs w:val="20"/>
                          </w:rPr>
                          <w:t>12</w:t>
                        </w:r>
                      </w:p>
                    </w:txbxContent>
                  </v:textbox>
                </v:rect>
                <v:rect id="Rectangle 3052" o:spid="_x0000_s2901" style="position:absolute;left:1040;top:190;width:2287;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ppHMcA&#10;AADdAAAADwAAAGRycy9kb3ducmV2LnhtbESPzWrDMBCE74W+g9hCLqWR4xZR3CihP6Qkl5CmpefF&#10;2lpurZWxFNt5+yhQyHGYmW+Y+XJ0jeipC7VnDbNpBoK49KbmSsPX5+ruEUSIyAYbz6ThSAGWi+ur&#10;ORbGD/xB/T5WIkE4FKjBxtgWUobSksMw9S1x8n585zAm2VXSdDgkuGtknmVKOqw5LVhs6dVS+bc/&#10;OA29at7fVre5CpvB9tvd7/fLwybXenIzPj+BiDTGS/i/vTYa7mdKwflNegJy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6aRzHAAAA3QAAAA8AAAAAAAAAAAAAAAAAmAIAAGRy&#10;cy9kb3ducmV2LnhtbFBLBQYAAAAABAAEAPUAAACMAwAAAAA=&#10;" filled="f" stroked="f">
                  <v:textbox inset="1mm,1mm,1mm,1mm">
                    <w:txbxContent>
                      <w:p w:rsidR="00AB6496" w:rsidRPr="002E63B9" w:rsidRDefault="00AB6496" w:rsidP="00702BB4">
                        <w:pPr>
                          <w:pStyle w:val="af1"/>
                          <w:rPr>
                            <w:rStyle w:val="aff9"/>
                            <w:lang w:val="en-US"/>
                          </w:rPr>
                        </w:pPr>
                        <w:r w:rsidRPr="00674DA8">
                          <w:rPr>
                            <w:rStyle w:val="aff9"/>
                            <w:sz w:val="20"/>
                            <w:szCs w:val="20"/>
                          </w:rPr>
                          <w:t>0</w:t>
                        </w:r>
                        <w:r>
                          <w:rPr>
                            <w:rStyle w:val="aff9"/>
                            <w:sz w:val="20"/>
                            <w:szCs w:val="20"/>
                          </w:rPr>
                          <w:t>0</w:t>
                        </w:r>
                      </w:p>
                    </w:txbxContent>
                  </v:textbox>
                </v:rect>
                <v:rect id="Rectangle 3053" o:spid="_x0000_s2902" style="position:absolute;left:8364;top:190;width:2287;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Mh8gA&#10;AADdAAAADwAAAGRycy9kb3ducmV2LnhtbESPT0vDQBTE74LfYXmCF2k3jSWVtNtSlYq9lP6Rnh/Z&#10;ZzY2+zZk1yR+e1coeBxm5jfMYjXYWnTU+sqxgsk4AUFcOF1xqeDjtBk9gfABWWPtmBT8kIfV8vZm&#10;gbl2PR+oO4ZSRAj7HBWYEJpcSl8YsujHriGO3qdrLYYo21LqFvsIt7VMkySTFiuOCwYbejFUXI7f&#10;VkGX1W+vm4c089vedLv91/l5uk2Vur8b1nMQgYbwH76237WCx0k2g7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dsyHyAAAAN0AAAAPAAAAAAAAAAAAAAAAAJgCAABk&#10;cnMvZG93bnJldi54bWxQSwUGAAAAAAQABAD1AAAAjQMAAAAA&#10;" filled="f" stroked="f">
                  <v:textbox inset="1mm,1mm,1mm,1mm">
                    <w:txbxContent>
                      <w:p w:rsidR="00AB6496" w:rsidRPr="002E63B9" w:rsidRDefault="00AB6496" w:rsidP="00702BB4">
                        <w:pPr>
                          <w:pStyle w:val="af1"/>
                          <w:rPr>
                            <w:rStyle w:val="aff9"/>
                            <w:lang w:val="en-US"/>
                          </w:rPr>
                        </w:pPr>
                        <w:r w:rsidRPr="00674DA8">
                          <w:rPr>
                            <w:rStyle w:val="aff9"/>
                            <w:sz w:val="20"/>
                            <w:szCs w:val="20"/>
                          </w:rPr>
                          <w:t>0</w:t>
                        </w:r>
                        <w:r>
                          <w:rPr>
                            <w:rStyle w:val="aff9"/>
                            <w:sz w:val="20"/>
                            <w:szCs w:val="20"/>
                          </w:rPr>
                          <w:t>1</w:t>
                        </w:r>
                      </w:p>
                    </w:txbxContent>
                  </v:textbox>
                </v:rect>
                <v:rect id="Rectangle 3054" o:spid="_x0000_s2903" style="position:absolute;left:15541;top:609;width:2287;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2X8cA&#10;AADdAAAADwAAAGRycy9kb3ducmV2LnhtbESPQUvDQBSE74L/YXlCL2I3RomSdltsS0t7KVrF8yP7&#10;mo1m34bsmqT/vlsQehxm5htmOh9sLTpqfeVYweM4AUFcOF1xqeDrc/3wCsIHZI21Y1JwIg/z2e3N&#10;FHPtev6g7hBKESHsc1RgQmhyKX1hyKIfu4Y4ekfXWgxRtqXULfYRbmuZJkkmLVYcFww2tDRU/B7+&#10;rIIuqzer9X2a+V1vuv37z/fieZcqNbob3iYgAg3hGv5vb7WCp+Qlhcub+ATk7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59l/HAAAA3QAAAA8AAAAAAAAAAAAAAAAAmAIAAGRy&#10;cy9kb3ducmV2LnhtbFBLBQYAAAAABAAEAPUAAACMAwAAAAA=&#10;" filled="f" stroked="f">
                  <v:textbox inset="1mm,1mm,1mm,1mm">
                    <w:txbxContent>
                      <w:p w:rsidR="00AB6496" w:rsidRPr="002E63B9" w:rsidRDefault="00AB6496" w:rsidP="00702BB4">
                        <w:pPr>
                          <w:pStyle w:val="af1"/>
                          <w:rPr>
                            <w:rStyle w:val="aff9"/>
                            <w:lang w:val="en-US"/>
                          </w:rPr>
                        </w:pPr>
                        <w:r>
                          <w:rPr>
                            <w:rStyle w:val="aff9"/>
                            <w:sz w:val="20"/>
                            <w:szCs w:val="20"/>
                          </w:rPr>
                          <w:t>10</w:t>
                        </w:r>
                      </w:p>
                    </w:txbxContent>
                  </v:textbox>
                </v:rect>
                <v:rect id="Rectangle 3055" o:spid="_x0000_s2904" style="position:absolute;left:22910;top:285;width:2287;height:2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TxMcA&#10;AADdAAAADwAAAGRycy9kb3ducmV2LnhtbESPQUvDQBSE70L/w/KEXsRuTCVKmk3RSsVeSq3S8yP7&#10;zKZm34bsmsR/7wqCx2FmvmGK9WRbMVDvG8cKbhYJCOLK6YZrBe9v2+t7ED4ga2wdk4Jv8rAuZxcF&#10;5tqN/ErDMdQiQtjnqMCE0OVS+sqQRb9wHXH0PlxvMUTZ11L3OEa4bWWaJJm02HBcMNjRxlD1efyy&#10;CoasfX7aXqWZ341m2B/Op8fbXarU/HJ6WIEINIX/8F/7RStYJndL+H0Tn4As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1U8THAAAA3QAAAA8AAAAAAAAAAAAAAAAAmAIAAGRy&#10;cy9kb3ducmV2LnhtbFBLBQYAAAAABAAEAPUAAACMAwAAAAA=&#10;" filled="f" stroked="f">
                  <v:textbox inset="1mm,1mm,1mm,1mm">
                    <w:txbxContent>
                      <w:p w:rsidR="00AB6496" w:rsidRPr="002E63B9" w:rsidRDefault="00AB6496" w:rsidP="00702BB4">
                        <w:pPr>
                          <w:pStyle w:val="af1"/>
                          <w:rPr>
                            <w:rStyle w:val="aff9"/>
                            <w:lang w:val="en-US"/>
                          </w:rPr>
                        </w:pPr>
                        <w:r>
                          <w:rPr>
                            <w:rStyle w:val="aff9"/>
                            <w:sz w:val="20"/>
                            <w:szCs w:val="20"/>
                          </w:rPr>
                          <w:t>11</w:t>
                        </w:r>
                      </w:p>
                    </w:txbxContent>
                  </v:textbox>
                </v:rect>
                <v:rect id="Rectangle 3056" o:spid="_x0000_s2905" style="position:absolute;left:944;top:7334;width:2287;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LsMcA&#10;AADdAAAADwAAAGRycy9kb3ducmV2LnhtbESPQUvDQBSE70L/w/KEXsRujCVK2m2plYq9lFql50f2&#10;mU2bfRuya5L++64geBxm5htmvhxsLTpqfeVYwcMkAUFcOF1xqeDrc3P/DMIHZI21Y1JwIQ/Lxehm&#10;jrl2PX9QdwiliBD2OSowITS5lL4wZNFPXEMcvW/XWgxRtqXULfYRbmuZJkkmLVYcFww2tDZUnA8/&#10;VkGX1W+vm7s089vedLv96fgy3aZKjW+H1QxEoCH8h//a71rBY/I0hd838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cy7DHAAAA3QAAAA8AAAAAAAAAAAAAAAAAmAIAAGRy&#10;cy9kb3ducmV2LnhtbFBLBQYAAAAABAAEAPUAAACMAwAAAAA=&#10;" filled="f" stroked="f">
                  <v:textbox inset="1mm,1mm,1mm,1mm">
                    <w:txbxContent>
                      <w:p w:rsidR="00AB6496" w:rsidRPr="002E63B9" w:rsidRDefault="00AB6496" w:rsidP="00702BB4">
                        <w:pPr>
                          <w:pStyle w:val="af1"/>
                          <w:rPr>
                            <w:rStyle w:val="aff9"/>
                            <w:lang w:val="en-US"/>
                          </w:rPr>
                        </w:pPr>
                        <w:r w:rsidRPr="00674DA8">
                          <w:rPr>
                            <w:rStyle w:val="aff9"/>
                            <w:sz w:val="20"/>
                            <w:szCs w:val="20"/>
                          </w:rPr>
                          <w:t>0</w:t>
                        </w:r>
                        <w:r>
                          <w:rPr>
                            <w:rStyle w:val="aff9"/>
                            <w:sz w:val="20"/>
                            <w:szCs w:val="20"/>
                          </w:rPr>
                          <w:t>2</w:t>
                        </w:r>
                      </w:p>
                    </w:txbxContent>
                  </v:textbox>
                </v:rect>
                <v:rect id="Rectangle 3057" o:spid="_x0000_s2906" style="position:absolute;left:22723;top:7334;width:2287;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BuK8gA&#10;AADdAAAADwAAAGRycy9kb3ducmV2LnhtbESPQUvDQBSE74L/YXlCL2I3pjZK2m2xSou9FK3i+ZF9&#10;zabNvg3ZNUn/vVsQPA4z8w0zXw62Fh21vnKs4H6cgCAunK64VPD1ub57AuEDssbaMSk4k4fl4vpq&#10;jrl2PX9Qtw+liBD2OSowITS5lL4wZNGPXUMcvYNrLYYo21LqFvsIt7VMkySTFiuOCwYbejFUnPY/&#10;VkGX1ZvX9W2a+W1vut378Xv1sE2VGt0MzzMQgYbwH/5rv2kFk+RxCpc38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0G4ryAAAAN0AAAAPAAAAAAAAAAAAAAAAAJgCAABk&#10;cnMvZG93bnJldi54bWxQSwUGAAAAAAQABAD1AAAAjQMAAAAA&#10;" filled="f" stroked="f">
                  <v:textbox inset="1mm,1mm,1mm,1mm">
                    <w:txbxContent>
                      <w:p w:rsidR="00AB6496" w:rsidRPr="002E63B9" w:rsidRDefault="00AB6496" w:rsidP="00702BB4">
                        <w:pPr>
                          <w:pStyle w:val="af1"/>
                          <w:rPr>
                            <w:rStyle w:val="aff9"/>
                            <w:lang w:val="en-US"/>
                          </w:rPr>
                        </w:pPr>
                        <w:r>
                          <w:rPr>
                            <w:rStyle w:val="aff9"/>
                            <w:sz w:val="20"/>
                            <w:szCs w:val="20"/>
                          </w:rPr>
                          <w:t>13</w:t>
                        </w:r>
                      </w:p>
                    </w:txbxContent>
                  </v:textbox>
                </v:rect>
                <v:rect id="Rectangle 3058" o:spid="_x0000_s2907" style="position:absolute;left:8165;top:21653;width:2287;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wXMcA&#10;AADdAAAADwAAAGRycy9kb3ducmV2LnhtbESPQUvDQBSE74L/YXlCL2I3RomSdltsS0t7KVrF8yP7&#10;mo1m34bsmqT/vlsQehxm5htmOh9sLTpqfeVYweM4AUFcOF1xqeDrc/3wCsIHZI21Y1JwIg/z2e3N&#10;FHPtev6g7hBKESHsc1RgQmhyKX1hyKIfu4Y4ekfXWgxRtqXULfYRbmuZJkkmLVYcFww2tDRU/B7+&#10;rIIuqzer9X2a+V1vuv37z/fieZcqNbob3iYgAg3hGv5vb7WCp+Qlg8ub+ATk7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C8FzHAAAA3QAAAA8AAAAAAAAAAAAAAAAAmAIAAGRy&#10;cy9kb3ducmV2LnhtbFBLBQYAAAAABAAEAPUAAACMAwAAAAA=&#10;" filled="f" stroked="f">
                  <v:textbox inset="1mm,1mm,1mm,1mm">
                    <w:txbxContent>
                      <w:p w:rsidR="00AB6496" w:rsidRPr="002E63B9" w:rsidRDefault="00AB6496" w:rsidP="00702BB4">
                        <w:pPr>
                          <w:pStyle w:val="af1"/>
                          <w:rPr>
                            <w:rStyle w:val="aff9"/>
                            <w:lang w:val="en-US"/>
                          </w:rPr>
                        </w:pPr>
                        <w:r>
                          <w:rPr>
                            <w:rStyle w:val="aff9"/>
                            <w:sz w:val="20"/>
                            <w:szCs w:val="20"/>
                          </w:rPr>
                          <w:t>2</w:t>
                        </w:r>
                        <w:r w:rsidRPr="00674DA8">
                          <w:rPr>
                            <w:rStyle w:val="aff9"/>
                            <w:sz w:val="20"/>
                            <w:szCs w:val="20"/>
                          </w:rPr>
                          <w:t>3</w:t>
                        </w:r>
                      </w:p>
                    </w:txbxContent>
                  </v:textbox>
                </v:rect>
                <v:rect id="Rectangle 3059" o:spid="_x0000_s2908" style="position:absolute;left:15399;top:21717;width:2287;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5Vx8gA&#10;AADdAAAADwAAAGRycy9kb3ducmV2LnhtbESPT2vCQBTE74V+h+UVeil10yixpK7SPyh6EWtLz4/s&#10;azaafRuyaxK/vVsQehxm5jfMbDHYWnTU+sqxgqdRAoK4cLriUsH31/LxGYQPyBprx6TgTB4W89ub&#10;Geba9fxJ3T6UIkLY56jAhNDkUvrCkEU/cg1x9H5dazFE2ZZSt9hHuK1lmiSZtFhxXDDY0Luh4rg/&#10;WQVdVq8+lg9p5je96ba7w8/bZJMqdX83vL6ACDSE//C1vdYKxsl0Cn9v4hO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TlXHyAAAAN0AAAAPAAAAAAAAAAAAAAAAAJgCAABk&#10;cnMvZG93bnJldi54bWxQSwUGAAAAAAQABAD1AAAAjQMAAAAA&#10;" filled="f" stroked="f">
                  <v:textbox inset="1mm,1mm,1mm,1mm">
                    <w:txbxContent>
                      <w:p w:rsidR="00AB6496" w:rsidRPr="002E63B9" w:rsidRDefault="00AB6496" w:rsidP="00702BB4">
                        <w:pPr>
                          <w:pStyle w:val="af1"/>
                          <w:rPr>
                            <w:rStyle w:val="aff9"/>
                            <w:lang w:val="en-US"/>
                          </w:rPr>
                        </w:pPr>
                        <w:r>
                          <w:rPr>
                            <w:rStyle w:val="aff9"/>
                            <w:sz w:val="20"/>
                            <w:szCs w:val="20"/>
                          </w:rPr>
                          <w:t>32</w:t>
                        </w:r>
                      </w:p>
                    </w:txbxContent>
                  </v:textbox>
                </v:rect>
                <v:rect id="Rectangle 3060" o:spid="_x0000_s2909" style="position:absolute;left:1040;top:14478;width:2287;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BtcUA&#10;AADdAAAADwAAAGRycy9kb3ducmV2LnhtbERPy07CQBTdm/APk2vixsDUSgopDAQ1GNgYeYT1Tefa&#10;KXTuNJ2xrX/vLExcnpz3cj3YWnTU+sqxgqdJAoK4cLriUsH5tB3PQfiArLF2TAp+yMN6NbpbYq5d&#10;zwfqjqEUMYR9jgpMCE0upS8MWfQT1xBH7su1FkOEbSl1i30Mt7VMkySTFiuODQYbejVU3I7fVkGX&#10;1e9v28c08/vedB+f18vLdJ8q9XA/bBYgAg3hX/zn3mkFz8kszo1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0cG1xQAAAN0AAAAPAAAAAAAAAAAAAAAAAJgCAABkcnMv&#10;ZG93bnJldi54bWxQSwUGAAAAAAQABAD1AAAAigMAAAAA&#10;" filled="f" stroked="f">
                  <v:textbox inset="1mm,1mm,1mm,1mm">
                    <w:txbxContent>
                      <w:p w:rsidR="00AB6496" w:rsidRPr="002E63B9" w:rsidRDefault="00AB6496" w:rsidP="00702BB4">
                        <w:pPr>
                          <w:pStyle w:val="af1"/>
                          <w:rPr>
                            <w:rStyle w:val="aff9"/>
                            <w:lang w:val="en-US"/>
                          </w:rPr>
                        </w:pPr>
                        <w:r>
                          <w:rPr>
                            <w:rStyle w:val="aff9"/>
                            <w:sz w:val="20"/>
                            <w:szCs w:val="20"/>
                          </w:rPr>
                          <w:t>20</w:t>
                        </w:r>
                      </w:p>
                    </w:txbxContent>
                  </v:textbox>
                </v:rect>
                <v:rect id="Rectangle 3061" o:spid="_x0000_s2910" style="position:absolute;left:8364;top:14478;width:2287;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1kLsgA&#10;AADdAAAADwAAAGRycy9kb3ducmV2LnhtbESPT0vDQBTE74LfYXlCL8VuTEu0sdvSP1TspWgtnh/Z&#10;ZzaafRuyaxK/vSsUPA4z8xtmsRpsLTpqfeVYwd0kAUFcOF1xqeD8tr99AOEDssbaMSn4IQ+r5fXV&#10;AnPten6l7hRKESHsc1RgQmhyKX1hyKKfuIY4eh+utRiibEupW+wj3NYyTZJMWqw4LhhsaGuo+Dp9&#10;WwVdVj/t9uM084fedMeXz/fN7JAqNboZ1o8gAg3hP3xpP2sF0+R+Dn9v4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nWQuyAAAAN0AAAAPAAAAAAAAAAAAAAAAAJgCAABk&#10;cnMvZG93bnJldi54bWxQSwUGAAAAAAQABAD1AAAAjQMAAAAA&#10;" filled="f" stroked="f">
                  <v:textbox inset="1mm,1mm,1mm,1mm">
                    <w:txbxContent>
                      <w:p w:rsidR="00AB6496" w:rsidRPr="002E63B9" w:rsidRDefault="00AB6496" w:rsidP="00702BB4">
                        <w:pPr>
                          <w:pStyle w:val="af1"/>
                          <w:rPr>
                            <w:rStyle w:val="aff9"/>
                            <w:lang w:val="en-US"/>
                          </w:rPr>
                        </w:pPr>
                        <w:r>
                          <w:rPr>
                            <w:rStyle w:val="aff9"/>
                            <w:sz w:val="20"/>
                            <w:szCs w:val="20"/>
                          </w:rPr>
                          <w:t>21</w:t>
                        </w:r>
                      </w:p>
                    </w:txbxContent>
                  </v:textbox>
                </v:rect>
                <v:rect id="Rectangle 3062" o:spid="_x0000_s2911" style="position:absolute;left:15541;top:14897;width:2287;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K9lMQA&#10;AADdAAAADwAAAGRycy9kb3ducmV2LnhtbERPy2rCQBTdF/oPwy10I3ViKkFSR/GBRTelVen6krnN&#10;pGbuhMw0iX/vLIQuD+c9Xw62Fh21vnKsYDJOQBAXTldcKjifdi8zED4ga6wdk4IreVguHh/mmGvX&#10;8xd1x1CKGMI+RwUmhCaX0heGLPqxa4gj9+NaiyHCtpS6xT6G21qmSZJJixXHBoMNbQwVl+OfVdBl&#10;9ft2N0ozf+hN9/H5+72eHlKlnp+G1RuIQEP4F9/de63gNZnF/fFNf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yvZTEAAAA3QAAAA8AAAAAAAAAAAAAAAAAmAIAAGRycy9k&#10;b3ducmV2LnhtbFBLBQYAAAAABAAEAPUAAACJAwAAAAA=&#10;" filled="f" stroked="f">
                  <v:textbox inset="1mm,1mm,1mm,1mm">
                    <w:txbxContent>
                      <w:p w:rsidR="00AB6496" w:rsidRPr="002E63B9" w:rsidRDefault="00AB6496" w:rsidP="00702BB4">
                        <w:pPr>
                          <w:pStyle w:val="af1"/>
                          <w:rPr>
                            <w:rStyle w:val="aff9"/>
                            <w:lang w:val="en-US"/>
                          </w:rPr>
                        </w:pPr>
                        <w:r>
                          <w:rPr>
                            <w:rStyle w:val="aff9"/>
                            <w:sz w:val="20"/>
                            <w:szCs w:val="20"/>
                          </w:rPr>
                          <w:t>30</w:t>
                        </w:r>
                      </w:p>
                    </w:txbxContent>
                  </v:textbox>
                </v:rect>
                <v:rect id="Rectangle 3063" o:spid="_x0000_s2912" style="position:absolute;left:22910;top:14573;width:2287;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4YD8cA&#10;AADdAAAADwAAAGRycy9kb3ducmV2LnhtbESPQWvCQBSE7wX/w/IEL6VuTEuQ6CqtYqmXorb0/Mg+&#10;s9Hs25Bdk/TfdwuFHoeZ+YZZrgdbi45aXzlWMJsmIIgLpysuFXx+7B7mIHxA1lg7JgXf5GG9Gt0t&#10;Mdeu5yN1p1CKCGGfowITQpNL6QtDFv3UNcTRO7vWYoiyLaVusY9wW8s0STJpseK4YLChjaHierpZ&#10;BV1Wv25392nm973p3g+Xr5enfarUZDw8L0AEGsJ/+K/9phU8JvMZ/L6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GA/HAAAA3QAAAA8AAAAAAAAAAAAAAAAAmAIAAGRy&#10;cy9kb3ducmV2LnhtbFBLBQYAAAAABAAEAPUAAACMAwAAAAA=&#10;" filled="f" stroked="f">
                  <v:textbox inset="1mm,1mm,1mm,1mm">
                    <w:txbxContent>
                      <w:p w:rsidR="00AB6496" w:rsidRPr="002E63B9" w:rsidRDefault="00AB6496" w:rsidP="00702BB4">
                        <w:pPr>
                          <w:pStyle w:val="af1"/>
                          <w:rPr>
                            <w:rStyle w:val="aff9"/>
                            <w:lang w:val="en-US"/>
                          </w:rPr>
                        </w:pPr>
                        <w:r>
                          <w:rPr>
                            <w:rStyle w:val="aff9"/>
                            <w:sz w:val="20"/>
                            <w:szCs w:val="20"/>
                          </w:rPr>
                          <w:t>31</w:t>
                        </w:r>
                      </w:p>
                    </w:txbxContent>
                  </v:textbox>
                </v:rect>
                <v:rect id="Rectangle 3064" o:spid="_x0000_s2913" style="position:absolute;left:944;top:21621;width:2287;height:2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GeMcA&#10;AADdAAAADwAAAGRycy9kb3ducmV2LnhtbESPQWvCQBSE7wX/w/IEL6VujCVI6iraouhFWlt6fmRf&#10;s6nZtyG7JvHfdwuFHoeZ+YZZrgdbi45aXzlWMJsmIIgLpysuFXy87x4WIHxA1lg7JgU38rBeje6W&#10;mGvX8xt151CKCGGfowITQpNL6QtDFv3UNcTR+3KtxRBlW0rdYh/htpZpkmTSYsVxwWBDz4aKy/lq&#10;FXRZvX/Z3aeZP/amO71+f24fj6lSk/GweQIRaAj/4b/2QSuYJ4sU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shnjHAAAA3QAAAA8AAAAAAAAAAAAAAAAAmAIAAGRy&#10;cy9kb3ducmV2LnhtbFBLBQYAAAAABAAEAPUAAACMAwAAAAA=&#10;" filled="f" stroked="f">
                  <v:textbox inset="1mm,1mm,1mm,1mm">
                    <w:txbxContent>
                      <w:p w:rsidR="00AB6496" w:rsidRPr="002E63B9" w:rsidRDefault="00AB6496" w:rsidP="00702BB4">
                        <w:pPr>
                          <w:pStyle w:val="af1"/>
                          <w:rPr>
                            <w:rStyle w:val="aff9"/>
                            <w:lang w:val="en-US"/>
                          </w:rPr>
                        </w:pPr>
                        <w:r>
                          <w:rPr>
                            <w:rStyle w:val="aff9"/>
                            <w:sz w:val="20"/>
                            <w:szCs w:val="20"/>
                          </w:rPr>
                          <w:t>22</w:t>
                        </w:r>
                      </w:p>
                    </w:txbxContent>
                  </v:textbox>
                </v:rect>
                <v:rect id="Rectangle 3065" o:spid="_x0000_s2914" style="position:absolute;left:22723;top:21621;width:2287;height:2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Aj48cA&#10;AADdAAAADwAAAGRycy9kb3ducmV2LnhtbESPQUvDQBSE70L/w/IEL2I3TSWUmE3RSou9SFvF8yP7&#10;zMZm34bsNon/3hUEj8PMfMMU68m2YqDeN44VLOYJCOLK6YZrBe9v27sVCB+QNbaOScE3eViXs6sC&#10;c+1GPtJwCrWIEPY5KjAhdLmUvjJk0c9dRxy9T9dbDFH2tdQ9jhFuW5kmSSYtNhwXDHa0MVSdTxer&#10;YMja3fP2Ns38fjTD6+Hr4+l+nyp1cz09PoAINIX/8F/7RStYJqsl/L6JT0C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I+PHAAAA3QAAAA8AAAAAAAAAAAAAAAAAmAIAAGRy&#10;cy9kb3ducmV2LnhtbFBLBQYAAAAABAAEAPUAAACMAwAAAAA=&#10;" filled="f" stroked="f">
                  <v:textbox inset="1mm,1mm,1mm,1mm">
                    <w:txbxContent>
                      <w:p w:rsidR="00AB6496" w:rsidRPr="002E63B9" w:rsidRDefault="00AB6496" w:rsidP="00702BB4">
                        <w:pPr>
                          <w:pStyle w:val="af1"/>
                          <w:rPr>
                            <w:rStyle w:val="aff9"/>
                            <w:lang w:val="en-US"/>
                          </w:rPr>
                        </w:pPr>
                        <w:r>
                          <w:rPr>
                            <w:rStyle w:val="aff9"/>
                            <w:sz w:val="20"/>
                            <w:szCs w:val="20"/>
                          </w:rPr>
                          <w:t>33</w:t>
                        </w:r>
                      </w:p>
                    </w:txbxContent>
                  </v:textbox>
                </v:rect>
                <v:shape id="Freeform 3066" o:spid="_x0000_s2915" style="position:absolute;left:1792;top:8597;width:5159;height:4725;visibility:visible;mso-wrap-style:square;v-text-anchor:middle" coordsize="8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MbrsUA&#10;AADdAAAADwAAAGRycy9kb3ducmV2LnhtbESP3WoCMRSE7wu+QzgF72pWpUW2RimCPxct1NUHOGyO&#10;m6WbkzWJ7vr2piB4OczMN8x82dtGXMmH2rGC8SgDQVw6XXOl4HhYv81AhIissXFMCm4UYLkYvMwx&#10;167jPV2LWIkE4ZCjAhNjm0sZSkMWw8i1xMk7OW8xJukrqT12CW4bOcmyD2mx5rRgsKWVofKvuFgF&#10;a8/fhSn346k9bYrN+dL9bCe/Sg1f+69PEJH6+Aw/2jutYJrN3uH/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xuuxQAAAN0AAAAPAAAAAAAAAAAAAAAAAJgCAABkcnMv&#10;ZG93bnJldi54bWxQSwUGAAAAAAQABAD1AAAAigMAAAAA&#10;" path="m89,704c,664,28,494,89,386,150,278,345,110,456,55,567,,709,33,756,55v47,22,7,36,-15,132c719,283,727,538,621,629,515,720,178,744,89,704xe">
                  <v:stroke endarrowlength="long"/>
                  <v:shadow offset="6pt,6pt"/>
                  <v:path arrowok="t" o:connecttype="custom" o:connectlocs="57179,447040;57179,245110;292961,34925;485698,34925;476062,118745;398967,399415;57179,447040" o:connectangles="0,0,0,0,0,0,0"/>
                </v:shape>
                <v:rect id="Rectangle 3067" o:spid="_x0000_s2916" style="position:absolute;left:3327;top:9785;width:2288;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eAe8YA&#10;AADdAAAADwAAAGRycy9kb3ducmV2LnhtbESPQUvDQBSE70L/w/IKXsRujCWEmE2pSsVeilbx/Mg+&#10;s7HZtyG7JvHfu0LB4zAz3zDlZradGGnwrWMFN6sEBHHtdMuNgve33XUOwgdkjZ1jUvBDHjbV4qLE&#10;QruJX2k8hkZECPsCFZgQ+kJKXxuy6FeuJ47epxsshiiHRuoBpwi3nUyTJJMWW44LBnt6MFSfjt9W&#10;wZh1T4+7qzTz+8mMh5evj/v1PlXqcjlv70AEmsN/+Nx+1gpukzyDvzfxCcj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eAe8YAAADdAAAADwAAAAAAAAAAAAAAAACYAgAAZHJz&#10;L2Rvd25yZXYueG1sUEsFBgAAAAAEAAQA9QAAAIsDAAAAAA==&#10;" filled="f" stroked="f">
                  <v:textbox inset="1mm,1mm,1mm,1mm">
                    <w:txbxContent>
                      <w:p w:rsidR="00AB6496" w:rsidRPr="00A13E2C" w:rsidRDefault="00AB6496" w:rsidP="00702BB4">
                        <w:pPr>
                          <w:pStyle w:val="af1"/>
                          <w:rPr>
                            <w:rStyle w:val="aff9"/>
                            <w:szCs w:val="28"/>
                            <w:lang w:val="en-US"/>
                          </w:rPr>
                        </w:pPr>
                        <w:r w:rsidRPr="00A13E2C">
                          <w:rPr>
                            <w:rStyle w:val="aff9"/>
                            <w:szCs w:val="28"/>
                            <w:lang w:val="en-US"/>
                          </w:rPr>
                          <w:t>d</w:t>
                        </w:r>
                      </w:p>
                    </w:txbxContent>
                  </v:textbox>
                </v:rect>
                <v:shape id="Freeform 3068" o:spid="_x0000_s2917" style="position:absolute;left:9097;top:1422;width:5120;height:8738;visibility:visible;mso-wrap-style:square;v-text-anchor:middle" coordsize="797,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j0sYA&#10;AADdAAAADwAAAGRycy9kb3ducmV2LnhtbESPT2sCMRTE70K/Q3gFb5pU0cpqFC20CF7qKqK3x+bt&#10;H7p5WTbpun77plDocZiZ3zCrTW9r0VHrK8caXsYKBHHmTMWFhvPpfbQA4QOywdoxaXiQh836abDC&#10;xLg7H6lLQyEihH2CGsoQmkRKn5Vk0Y9dQxy93LUWQ5RtIU2L9wi3tZwoNZcWK44LJTb0VlL2lX5b&#10;DfMuT69q1qj647Y/pIf8uP287LQePvfbJYhAffgP/7X3RsNULV7h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zj0sYAAADdAAAADwAAAAAAAAAAAAAAAACYAgAAZHJz&#10;L2Rvd25yZXYueG1sUEsFBgAAAAAEAAQA9QAAAIsDAAAAAA==&#10;" path="m84,544c115,478,106,336,211,253,316,170,629,,713,49v84,49,,294,,495c713,745,792,1138,713,1257v-79,119,-387,54,-471,c158,1203,247,1032,211,931,175,830,48,711,24,649,,587,53,610,84,544xe">
                  <v:stroke endarrowlength="long"/>
                  <v:shadow offset="6pt,6pt"/>
                  <v:path arrowok="t" o:connecttype="custom" o:connectlocs="53966,345440;135559,160655;458073,31115;458073,345440;458073,798195;155475,798195;135559,591185;15419,412115;53966,345440" o:connectangles="0,0,0,0,0,0,0,0,0"/>
                </v:shape>
                <v:rect id="Rectangle 3069" o:spid="_x0000_s2918" style="position:absolute;left:10748;top:4070;width:2287;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xksQA&#10;AADdAAAADwAAAGRycy9kb3ducmV2LnhtbERPy2rCQBTdF/oPwy10I3ViKkFSR/GBRTelVen6krnN&#10;pGbuhMw0iX/vLIQuD+c9Xw62Fh21vnKsYDJOQBAXTldcKjifdi8zED4ga6wdk4IreVguHh/mmGvX&#10;8xd1x1CKGMI+RwUmhCaX0heGLPqxa4gj9+NaiyHCtpS6xT6G21qmSZJJixXHBoMNbQwVl+OfVdBl&#10;9ft2N0ozf+hN9/H5+72eHlKlnp+G1RuIQEP4F9/de63gNZnFufFNf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EsZLEAAAA3QAAAA8AAAAAAAAAAAAAAAAAmAIAAGRycy9k&#10;b3ducmV2LnhtbFBLBQYAAAAABAAEAPUAAACJAwAAAAA=&#10;" filled="f" stroked="f">
                  <v:textbox inset="1mm,1mm,1mm,1mm">
                    <w:txbxContent>
                      <w:p w:rsidR="00AB6496" w:rsidRPr="00A13E2C" w:rsidRDefault="00AB6496" w:rsidP="00702BB4">
                        <w:pPr>
                          <w:pStyle w:val="af1"/>
                          <w:rPr>
                            <w:rStyle w:val="aff9"/>
                            <w:szCs w:val="28"/>
                            <w:lang w:val="en-US"/>
                          </w:rPr>
                        </w:pPr>
                        <w:r>
                          <w:rPr>
                            <w:rStyle w:val="aff9"/>
                            <w:szCs w:val="28"/>
                            <w:lang w:val="en-US"/>
                          </w:rPr>
                          <w:t>c</w:t>
                        </w:r>
                      </w:p>
                    </w:txbxContent>
                  </v:textbox>
                </v:rect>
                <v:shape id="Freeform 3070" o:spid="_x0000_s2919" style="position:absolute;left:16896;top:4775;width:4844;height:9010;visibility:visible;mso-wrap-style:square;v-text-anchor:middle" coordsize="754,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MXMQA&#10;AADdAAAADwAAAGRycy9kb3ducmV2LnhtbESPT2sCMRTE7wW/Q3iCt5q10rpujWIFaW/FP5feHpvX&#10;TejmZUmiu357Uyj0OMzMb5jVZnCtuFKI1rOC2bQAQVx7bblRcD7tH0sQMSFrbD2TghtF2KxHDyus&#10;tO/5QNdjakSGcKxQgUmpq6SMtSGHceo74ux9++AwZRkaqQP2Ge5a+VQUL9Kh5bxgsKOdofrneHEK&#10;wufzVz+PyZ5L89Yt3xdWN7VVajIetq8gEg3pP/zX/tAK5kW5hN83+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oDFzEAAAA3QAAAA8AAAAAAAAAAAAAAAAAmAIAAGRycy9k&#10;b3ducmV2LnhtbFBLBQYAAAAABAAEAPUAAACJAwAAAAA=&#10;" path="m175,818c100,732,,364,66,240,132,116,465,,574,76v109,76,122,416,146,623c744,906,754,1213,720,1316v-34,103,-170,93,-204,c482,1223,573,852,516,759,459,666,250,904,175,818xe">
                  <v:stroke endarrowlength="long"/>
                  <v:shadow offset="6pt,6pt"/>
                  <v:path arrowok="t" o:connecttype="custom" o:connectlocs="112430,519430;42402,152400;368771,48260;462569,443865;462569,835660;331508,835660;331508,481965;112430,519430" o:connectangles="0,0,0,0,0,0,0,0"/>
                </v:shape>
                <v:rect id="Rectangle 3071" o:spid="_x0000_s2920" style="position:absolute;left:18072;top:6451;width:2287;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rScUA&#10;AADdAAAADwAAAGRycy9kb3ducmV2LnhtbERPy07CQBTdm/APk2vixsDUShooDAQ1GNgYeYT1Tefa&#10;KXTuNJ2xrX/vLExcnpz3cj3YWnTU+sqxgqdJAoK4cLriUsH5tB3PQPiArLF2TAp+yMN6NbpbYq5d&#10;zwfqjqEUMYR9jgpMCE0upS8MWfQT1xBH7su1FkOEbSl1i30Mt7VMkySTFiuODQYbejVU3I7fVkGX&#10;1e9v28c08/vedB+f18vLdJ8q9XA/bBYgAg3hX/zn3mkFz8k87o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ytJxQAAAN0AAAAPAAAAAAAAAAAAAAAAAJgCAABkcnMv&#10;ZG93bnJldi54bWxQSwUGAAAAAAQABAD1AAAAigMAAAAA&#10;" filled="f" stroked="f">
                  <v:textbox inset="1mm,1mm,1mm,1mm">
                    <w:txbxContent>
                      <w:p w:rsidR="00AB6496" w:rsidRPr="00A13E2C" w:rsidRDefault="00AB6496" w:rsidP="00702BB4">
                        <w:pPr>
                          <w:pStyle w:val="af1"/>
                          <w:rPr>
                            <w:rStyle w:val="aff9"/>
                            <w:szCs w:val="28"/>
                            <w:lang w:val="en-US"/>
                          </w:rPr>
                        </w:pPr>
                        <w:r>
                          <w:rPr>
                            <w:rStyle w:val="aff9"/>
                            <w:szCs w:val="28"/>
                            <w:lang w:val="en-US"/>
                          </w:rPr>
                          <w:t>f</w:t>
                        </w:r>
                      </w:p>
                    </w:txbxContent>
                  </v:textbox>
                </v:rect>
                <v:shape id="Freeform 3072" o:spid="_x0000_s2921" style="position:absolute;left:4946;top:16243;width:9811;height:8077;visibility:visible;mso-wrap-style:square;v-text-anchor:middle" coordsize="1527,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hVcUA&#10;AADdAAAADwAAAGRycy9kb3ducmV2LnhtbESPT4vCMBTE74LfITzBmyb+QdauURbZBQ9e1MXF26N5&#10;tsXmpdvEWr+9EQSPw8z8hlmsWluKhmpfONYwGioQxKkzBWcafg8/gw8QPiAbLB2Thjt5WC27nQUm&#10;xt14R80+ZCJC2CeoIQ+hSqT0aU4W/dBVxNE7u9piiLLOpKnxFuG2lGOlZtJiwXEhx4rWOaWX/dVq&#10;uFxp/hem2+bbnduCqv/T8ahOWvd77dcniEBteIdf7Y3RMFHzETzf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FVxQAAAN0AAAAPAAAAAAAAAAAAAAAAAJgCAABkcnMv&#10;ZG93bnJldi54bWxQSwUGAAAAAAQABAD1AAAAigMAAAAA&#10;" path="m104,280c194,220,459,20,646,10,833,,1106,125,1225,220v119,95,98,201,134,360c1395,739,1527,1074,1443,1173v-84,99,-467,94,-586,c738,1079,855,711,730,610,605,509,208,605,104,565,,525,104,422,104,370v,-52,-90,-30,,-90xe">
                  <v:stroke endarrowlength="long"/>
                  <v:shadow offset="6pt,6pt"/>
                  <v:path arrowok="t" o:connecttype="custom" o:connectlocs="66816,177800;415028,6350;787011,139700;873100,368300;927067,744855;550586,744855;468994,387350;66816,358775;66816,234950;66816,177800" o:connectangles="0,0,0,0,0,0,0,0,0,0"/>
                </v:shape>
                <v:rect id="Rectangle 3073" o:spid="_x0000_s2922" style="position:absolute;left:10073;top:17595;width:2287;height:2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UQpccA&#10;AADdAAAADwAAAGRycy9kb3ducmV2LnhtbESPQUvDQBSE74L/YXlCL2I3RgmadltsS0t7KVrF8yP7&#10;mo1m34bsmqT/vlsQehxm5htmOh9sLTpqfeVYweM4AUFcOF1xqeDrc/3wAsIHZI21Y1JwIg/z2e3N&#10;FHPtev6g7hBKESHsc1RgQmhyKX1hyKIfu4Y4ekfXWgxRtqXULfYRbmuZJkkmLVYcFww2tDRU/B7+&#10;rIIuqzer9X2a+V1vuv37z/fieZcqNbob3iYgAg3hGv5vb7WCp+Q1hcub+ATk7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1EKXHAAAA3QAAAA8AAAAAAAAAAAAAAAAAmAIAAGRy&#10;cy9kb3ducmV2LnhtbFBLBQYAAAAABAAEAPUAAACMAwAAAAA=&#10;" filled="f" stroked="f">
                  <v:textbox inset="1mm,1mm,1mm,1mm">
                    <w:txbxContent>
                      <w:p w:rsidR="00AB6496" w:rsidRPr="00A13E2C" w:rsidRDefault="00AB6496" w:rsidP="00702BB4">
                        <w:pPr>
                          <w:pStyle w:val="af1"/>
                          <w:rPr>
                            <w:rStyle w:val="aff9"/>
                            <w:szCs w:val="28"/>
                            <w:lang w:val="en-US"/>
                          </w:rPr>
                        </w:pPr>
                        <w:r>
                          <w:rPr>
                            <w:rStyle w:val="aff9"/>
                            <w:szCs w:val="28"/>
                            <w:lang w:val="en-US"/>
                          </w:rPr>
                          <w:t>a</w:t>
                        </w:r>
                      </w:p>
                    </w:txbxContent>
                  </v:textbox>
                </v:rect>
                <v:shape id="Freeform 3074" o:spid="_x0000_s2923" style="position:absolute;left:12431;top:15220;width:2660;height:2941;visibility:visible;mso-wrap-style:square;v-text-anchor:middle" coordsize="414,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HJ8UA&#10;AADdAAAADwAAAGRycy9kb3ducmV2LnhtbESPQWvCQBSE7wX/w/KE3nSjQtHUNZhCUcFSqu39kX3N&#10;hmTfptk1pv/eLQg9DjPzDbPOBtuInjpfOVYwmyYgiAunKy4VfJ5fJ0sQPiBrbByTgl/ykG1GD2tM&#10;tbvyB/WnUIoIYZ+iAhNCm0rpC0MW/dS1xNH7dp3FEGVXSt3hNcJtI+dJ8iQtVhwXDLb0YqioTxer&#10;4PC+y6vlj8G8rL8O/W6ufX18U+pxPGyfQQQawn/43t5rBYtktYC/N/EJ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IcnxQAAAN0AAAAPAAAAAAAAAAAAAAAAAJgCAABkcnMv&#10;ZG93bnJldi54bWxQSwUGAAAAAAQABAD1AAAAigMAAAAA&#10;" path="m123,330c89,283,,215,,171,,127,66,86,123,66,180,46,300,,345,51v45,51,69,256,46,323c368,441,252,463,207,456,162,449,171,379,123,330xe">
                  <v:stroke endarrowlength="long"/>
                  <v:shadow offset="6pt,6pt"/>
                  <v:path arrowok="t" o:connecttype="custom" o:connectlocs="79022,209550;0,108585;79022,41910;221648,32385;251201,237490;132989,289560;79022,209550" o:connectangles="0,0,0,0,0,0,0"/>
                </v:shape>
                <v:rect id="Rectangle 3075" o:spid="_x0000_s2924" style="position:absolute;left:13157;top:14738;width:2287;height:3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tSscA&#10;AADdAAAADwAAAGRycy9kb3ducmV2LnhtbESPQUvDQBSE70L/w/KEXsRujCVo2m2plYq9lFql50f2&#10;mU2bfRuya5L++64geBxm5htmvhxsLTpqfeVYwcMkAUFcOF1xqeDrc3P/BMIHZI21Y1JwIQ/Lxehm&#10;jrl2PX9QdwiliBD2OSowITS5lL4wZNFPXEMcvW/XWgxRtqXULfYRbmuZJkkmLVYcFww2tDZUnA8/&#10;VkGX1W+vm7s089vedLv96fgy3aZKjW+H1QxEoCH8h//a71rBY/I8hd838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QLUrHAAAA3QAAAA8AAAAAAAAAAAAAAAAAmAIAAGRy&#10;cy9kb3ducmV2LnhtbFBLBQYAAAAABAAEAPUAAACMAwAAAAA=&#10;" filled="f" stroked="f">
                  <v:textbox inset="1mm,1mm,1mm,1mm">
                    <w:txbxContent>
                      <w:p w:rsidR="00AB6496" w:rsidRPr="00A13E2C" w:rsidRDefault="00AB6496" w:rsidP="00702BB4">
                        <w:pPr>
                          <w:pStyle w:val="af1"/>
                          <w:rPr>
                            <w:rStyle w:val="aff9"/>
                            <w:szCs w:val="28"/>
                            <w:lang w:val="en-US"/>
                          </w:rPr>
                        </w:pPr>
                        <w:r>
                          <w:rPr>
                            <w:rStyle w:val="aff9"/>
                            <w:szCs w:val="28"/>
                            <w:lang w:val="en-US"/>
                          </w:rPr>
                          <w:t>g</w:t>
                        </w:r>
                      </w:p>
                    </w:txbxContent>
                  </v:textbox>
                </v:rect>
                <v:shape id="Freeform 3076" o:spid="_x0000_s2925" style="position:absolute;left:13260;top:26835;width:4966;height:1917;visibility:visible;mso-wrap-style:square;v-text-anchor:middle" coordsize="77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JKcgA&#10;AADdAAAADwAAAGRycy9kb3ducmV2LnhtbESPT2vCQBTE70K/w/IEb3Wj1ramWUUEMVIo1Hrp7ZF9&#10;zZ9m38bsqsm37woFj8PM/IZJVp2pxYVaV1pWMBlHIIgzq0vOFRy/to+vIJxH1lhbJgU9OVgtHwYJ&#10;xtpe+ZMuB5+LAGEXo4LC+yaW0mUFGXRj2xAH78e2Bn2QbS51i9cAN7WcRtGzNFhyWCiwoU1B2e/h&#10;bBSYxcf01L8/7fv9Mf2uytOuSl9mSo2G3foNhKfO38P/7VQrmEWLOdzehCc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5UkpyAAAAN0AAAAPAAAAAAAAAAAAAAAAAJgCAABk&#10;cnMvZG93bnJldi54bWxQSwUGAAAAAAQABAD1AAAAjQMAAAAA&#10;" path="m65,232c28,200,,120,65,82,130,44,342,,456,7v114,7,269,75,293,120c773,172,679,252,602,277v-77,25,-228,2,-317,c196,275,102,264,65,232xe">
                  <v:stroke endarrowlength="long"/>
                  <v:shadow offset="6pt,6pt"/>
                  <v:path arrowok="t" o:connecttype="custom" o:connectlocs="41760,147320;41760,52070;292961,4445;481201,80645;386760,175895;183101,175895;41760,147320" o:connectangles="0,0,0,0,0,0,0"/>
                </v:shape>
                <v:rect id="Rectangle 3077" o:spid="_x0000_s2926" style="position:absolute;left:14795;top:26549;width:2287;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4WpscA&#10;AADdAAAADwAAAGRycy9kb3ducmV2LnhtbESPQUvDQBSE74L/YXlCL2I3RgmadltsS0t7KVrF8yP7&#10;mo1m34bsmqT/vlsQehxm5htmOh9sLTpqfeVYweM4AUFcOF1xqeDrc/3wAsIHZI21Y1JwIg/z2e3N&#10;FHPtev6g7hBKESHsc1RgQmhyKX1hyKIfu4Y4ekfXWgxRtqXULfYRbmuZJkkmLVYcFww2tDRU/B7+&#10;rIIuqzer9X2a+V1vuv37z/fieZcqNbob3iYgAg3hGv5vb7WCp+Q1g8ub+ATk7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OFqbHAAAA3QAAAA8AAAAAAAAAAAAAAAAAmAIAAGRy&#10;cy9kb3ducmV2LnhtbFBLBQYAAAAABAAEAPUAAACMAwAAAAA=&#10;" filled="f" stroked="f">
                  <v:textbox inset="1mm,1mm,1mm,1mm">
                    <w:txbxContent>
                      <w:p w:rsidR="00AB6496" w:rsidRPr="00A13E2C" w:rsidRDefault="00AB6496" w:rsidP="00702BB4">
                        <w:pPr>
                          <w:pStyle w:val="af1"/>
                          <w:rPr>
                            <w:rStyle w:val="aff9"/>
                            <w:szCs w:val="28"/>
                            <w:lang w:val="en-US"/>
                          </w:rPr>
                        </w:pPr>
                        <w:r>
                          <w:rPr>
                            <w:rStyle w:val="aff9"/>
                            <w:szCs w:val="28"/>
                            <w:lang w:val="en-US"/>
                          </w:rPr>
                          <w:t>b</w:t>
                        </w:r>
                      </w:p>
                    </w:txbxContent>
                  </v:textbox>
                </v:rect>
                <v:shape id="Freeform 3078" o:spid="_x0000_s2927" style="position:absolute;left:19505;top:18942;width:2505;height:2914;visibility:visible;mso-wrap-style:square;v-text-anchor:middle" coordsize="390,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A+MMA&#10;AADdAAAADwAAAGRycy9kb3ducmV2LnhtbESPQYvCMBSE74L/ITzBi2hqFd3tGqUIild19/5o3rbF&#10;5qU2sVZ/vVlY8DjMzDfMatOZSrTUuNKygukkAkGcWV1yruD7vBt/gHAeWWNlmRQ8yMFm3e+tMNH2&#10;zkdqTz4XAcIuQQWF93UipcsKMugmtiYO3q9tDPogm1zqBu8BbioZR9FCGiw5LBRY07ag7HK6GQUL&#10;evyc47lJy/aZHqYY79PrKFZqOOjSLxCeOv8O/7cPWsEs+lzC35v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PA+MMAAADdAAAADwAAAAAAAAAAAAAAAACYAgAAZHJzL2Rv&#10;d25yZXYueG1sUEsFBgAAAAAEAAQA9QAAAIgDAAAAAA==&#10;" path="m9,350c,308,19,224,26,169,33,114,,40,54,20,108,,306,20,348,50v42,30,-14,88,-39,150c284,262,235,385,197,422v-38,37,-86,12,-117,c49,410,18,392,9,350xe">
                  <v:stroke endarrowlength="long"/>
                  <v:shadow offset="6pt,6pt"/>
                  <v:path arrowok="t" o:connecttype="custom" o:connectlocs="5782,222250;16704,107315;34693,12700;223575,31750;198519,127000;126564,267970;51397,267970;5782,222250" o:connectangles="0,0,0,0,0,0,0,0"/>
                </v:shape>
                <v:rect id="Rectangle 3079" o:spid="_x0000_s2928" style="position:absolute;left:19517;top:18929;width:2288;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0nT8UA&#10;AADdAAAADwAAAGRycy9kb3ducmV2LnhtbERPy07CQBTdm/APk2vixsDUShooDAQ1GNgYeYT1Tefa&#10;KXTuNJ2xrX/vLExcnpz3cj3YWnTU+sqxgqdJAoK4cLriUsH5tB3PQPiArLF2TAp+yMN6NbpbYq5d&#10;zwfqjqEUMYR9jgpMCE0upS8MWfQT1xBH7su1FkOEbSl1i30Mt7VMkySTFiuODQYbejVU3I7fVkGX&#10;1e9v28c08/vedB+f18vLdJ8q9XA/bBYgAg3hX/zn3mkFz8k8zo1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3SdPxQAAAN0AAAAPAAAAAAAAAAAAAAAAAJgCAABkcnMv&#10;ZG93bnJldi54bWxQSwUGAAAAAAQABAD1AAAAigMAAAAA&#10;" filled="f" stroked="f">
                  <v:textbox inset="1mm,1mm,1mm,1mm">
                    <w:txbxContent>
                      <w:p w:rsidR="00AB6496" w:rsidRPr="00A13E2C" w:rsidRDefault="00AB6496" w:rsidP="00702BB4">
                        <w:pPr>
                          <w:pStyle w:val="af1"/>
                          <w:rPr>
                            <w:rStyle w:val="aff9"/>
                            <w:szCs w:val="28"/>
                            <w:lang w:val="en-US"/>
                          </w:rPr>
                        </w:pPr>
                        <w:r>
                          <w:rPr>
                            <w:rStyle w:val="aff9"/>
                            <w:szCs w:val="28"/>
                            <w:lang w:val="en-US"/>
                          </w:rPr>
                          <w:t>h</w:t>
                        </w:r>
                      </w:p>
                    </w:txbxContent>
                  </v:textbox>
                </v:rect>
                <v:shape id="Freeform 3080" o:spid="_x0000_s2929" style="position:absolute;left:20115;top:18942;width:6373;height:6051;visibility:visible;mso-wrap-style:square;v-text-anchor:middle" coordsize="99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ok3sYA&#10;AADdAAAADwAAAGRycy9kb3ducmV2LnhtbESPQWsCMRSE70L/Q3gFL1Kz1SLu1ihFqPQkaKW0t8fm&#10;ubs0eVmSVGN/vREKPQ4z8w2zWCVrxIl86BwreBwXIIhrpztuFBzeXx/mIEJE1mgck4ILBVgt7wYL&#10;rLQ7845O+9iIDOFQoYI2xr6SMtQtWQxj1xNn7+i8xZilb6T2eM5wa+SkKGbSYsd5ocWe1i3V3/sf&#10;q6Az8/L4+TT6MjTdrn99wrT5QKWG9+nlGUSkFP/Df+03rWBalCXc3u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ok3sYAAADdAAAADwAAAAAAAAAAAAAAAACYAgAAZHJz&#10;L2Rvd25yZXYueG1sUEsFBgAAAAAEAAQA9QAAAIsDAAAAAA==&#10;" path="m43,748c86,635,186,294,295,169,404,44,597,,697,,797,,847,28,893,169v46,141,99,572,77,678c948,953,807,886,762,808,717,730,743,415,697,379,651,343,569,512,484,590,399,668,263,804,189,847v-74,43,-127,16,-151,c14,831,,861,43,748xe">
                  <v:stroke endarrowlength="long"/>
                  <v:shadow offset="6pt,6pt"/>
                  <v:path arrowok="t" o:connecttype="custom" o:connectlocs="27626,474980;189525,107315;447793,0;573715,107315;623184,537845;489553,513080;447793,240665;310950,374650;121424,537845;24413,537845;27626,474980" o:connectangles="0,0,0,0,0,0,0,0,0,0,0"/>
                </v:shape>
                <v:rect id="Rectangle 3081" o:spid="_x0000_s2930" style="position:absolute;left:22890;top:19310;width:2287;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CxU8QA&#10;AADdAAAADwAAAGRycy9kb3ducmV2LnhtbERPz2vCMBS+D/Y/hDfYZWhqlSLVKJui6GVMHTs/mmfT&#10;rXkpTdbW/94cBjt+fL+X68HWoqPWV44VTMYJCOLC6YpLBZ+X3WgOwgdkjbVjUnAjD+vV48MSc+16&#10;PlF3DqWIIexzVGBCaHIpfWHIoh+7hjhyV9daDBG2pdQt9jHc1jJNkkxarDg2GGxoY6j4Of9aBV1W&#10;77e7lzTzx9507x/fX2+zY6rU89PwugARaAj/4j/3QSuYTpK4P76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AsVPEAAAA3QAAAA8AAAAAAAAAAAAAAAAAmAIAAGRycy9k&#10;b3ducmV2LnhtbFBLBQYAAAAABAAEAPUAAACJAwAAAAA=&#10;" filled="f" stroked="f">
                  <v:textbox inset="1mm,1mm,1mm,1mm">
                    <w:txbxContent>
                      <w:p w:rsidR="00AB6496" w:rsidRPr="00A13E2C" w:rsidRDefault="00AB6496" w:rsidP="00702BB4">
                        <w:pPr>
                          <w:pStyle w:val="af1"/>
                          <w:rPr>
                            <w:rStyle w:val="aff9"/>
                            <w:szCs w:val="28"/>
                            <w:lang w:val="en-US"/>
                          </w:rPr>
                        </w:pPr>
                        <w:r>
                          <w:rPr>
                            <w:rStyle w:val="aff9"/>
                            <w:szCs w:val="28"/>
                            <w:lang w:val="en-US"/>
                          </w:rPr>
                          <w:t>e</w:t>
                        </w:r>
                      </w:p>
                    </w:txbxContent>
                  </v:textbox>
                </v:rect>
                <v:shapetype id="_x0000_t202" coordsize="21600,21600" o:spt="202" path="m,l,21600r21600,l21600,xe">
                  <v:stroke joinstyle="miter"/>
                  <v:path gradientshapeok="t" o:connecttype="rect"/>
                </v:shapetype>
                <v:shape id="Text Box 3082" o:spid="_x0000_s2931" type="#_x0000_t202" style="position:absolute;left:30934;top:609;width:23707;height:28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6QC8gA&#10;AADdAAAADwAAAGRycy9kb3ducmV2LnhtbESPW2vCQBSE3wv+h+UUfKubVCgaXcVehGJp8fbg4zF7&#10;msRmz6a7a0z/vVso9HGYmW+Y6bwztWjJ+cqygnSQgCDOra64ULDfLe9GIHxA1lhbJgU/5GE+691M&#10;MdP2whtqt6EQEcI+QwVlCE0mpc9LMugHtiGO3qd1BkOUrpDa4SXCTS3vk+RBGqw4LpTY0FNJ+df2&#10;bBS8+O/28bhbr8ZvboGj08c7Ph/GSvVvu8UERKAu/If/2q9awTBNUvh9E5+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pALyAAAAN0AAAAPAAAAAAAAAAAAAAAAAJgCAABk&#10;cnMvZG93bnJldi54bWxQSwUGAAAAAAQABAD1AAAAjQMAAAAA&#10;" stroked="f">
                  <v:stroke endarrowlength="long"/>
                  <v:shadow offset="6pt,6pt"/>
                  <v:textbox inset="1mm,1mm,1mm,1mm">
                    <w:txbxContent>
                      <w:p w:rsidR="00AB6496" w:rsidRPr="008D7FEC" w:rsidRDefault="00AB6496">
                        <w:pPr>
                          <w:rPr>
                            <w:rStyle w:val="aff9"/>
                          </w:rPr>
                        </w:pPr>
                        <w:r w:rsidRPr="008D7FEC">
                          <w:rPr>
                            <w:rStyle w:val="aff9"/>
                          </w:rPr>
                          <w:t>a={201 203 21 230 231}</w:t>
                        </w:r>
                      </w:p>
                      <w:p w:rsidR="00AB6496" w:rsidRPr="008D7FEC" w:rsidRDefault="00AB6496" w:rsidP="001575AC">
                        <w:pPr>
                          <w:rPr>
                            <w:rStyle w:val="aff9"/>
                            <w:lang w:val="en-US"/>
                          </w:rPr>
                        </w:pPr>
                        <w:r w:rsidRPr="008D7FEC">
                          <w:rPr>
                            <w:rStyle w:val="aff9"/>
                          </w:rPr>
                          <w:t>b={233 322}</w:t>
                        </w:r>
                      </w:p>
                      <w:p w:rsidR="00AB6496" w:rsidRPr="008D7FEC" w:rsidRDefault="00AB6496" w:rsidP="001575AC">
                        <w:pPr>
                          <w:rPr>
                            <w:rStyle w:val="aff9"/>
                            <w:lang w:val="en-US"/>
                          </w:rPr>
                        </w:pPr>
                        <w:r w:rsidRPr="008D7FEC">
                          <w:rPr>
                            <w:rStyle w:val="aff9"/>
                          </w:rPr>
                          <w:t>c={01 030 031}</w:t>
                        </w:r>
                      </w:p>
                      <w:p w:rsidR="00AB6496" w:rsidRPr="008D7FEC" w:rsidRDefault="00AB6496" w:rsidP="001575AC">
                        <w:pPr>
                          <w:rPr>
                            <w:rStyle w:val="aff9"/>
                            <w:lang w:val="en-US"/>
                          </w:rPr>
                        </w:pPr>
                        <w:r w:rsidRPr="008D7FEC">
                          <w:rPr>
                            <w:rStyle w:val="aff9"/>
                          </w:rPr>
                          <w:t>d={02}</w:t>
                        </w:r>
                      </w:p>
                      <w:p w:rsidR="00AB6496" w:rsidRPr="008D7FEC" w:rsidRDefault="00AB6496" w:rsidP="001575AC">
                        <w:pPr>
                          <w:rPr>
                            <w:rStyle w:val="aff9"/>
                            <w:lang w:val="en-US"/>
                          </w:rPr>
                        </w:pPr>
                        <w:r w:rsidRPr="008D7FEC">
                          <w:rPr>
                            <w:rStyle w:val="aff9"/>
                          </w:rPr>
                          <w:t>e={303 312 321 330}</w:t>
                        </w:r>
                      </w:p>
                      <w:p w:rsidR="00AB6496" w:rsidRPr="008D7FEC" w:rsidRDefault="00AB6496" w:rsidP="008D7FEC">
                        <w:pPr>
                          <w:rPr>
                            <w:rStyle w:val="aff9"/>
                            <w:lang w:val="en-US"/>
                          </w:rPr>
                        </w:pPr>
                        <w:r w:rsidRPr="008D7FEC">
                          <w:rPr>
                            <w:rStyle w:val="aff9"/>
                          </w:rPr>
                          <w:t>f={102 103 120 121 123}</w:t>
                        </w:r>
                      </w:p>
                      <w:p w:rsidR="00AB6496" w:rsidRPr="008D7FEC" w:rsidRDefault="00AB6496" w:rsidP="008D7FEC">
                        <w:pPr>
                          <w:rPr>
                            <w:rStyle w:val="aff9"/>
                            <w:lang w:val="en-US"/>
                          </w:rPr>
                        </w:pPr>
                        <w:r w:rsidRPr="008D7FEC">
                          <w:rPr>
                            <w:rStyle w:val="aff9"/>
                          </w:rPr>
                          <w:t>g={211}</w:t>
                        </w:r>
                      </w:p>
                      <w:p w:rsidR="00AB6496" w:rsidRPr="008D7FEC" w:rsidRDefault="00AB6496">
                        <w:pPr>
                          <w:rPr>
                            <w:rStyle w:val="aff9"/>
                            <w:lang w:val="en-US"/>
                          </w:rPr>
                        </w:pPr>
                        <w:r w:rsidRPr="008D7FEC">
                          <w:rPr>
                            <w:rStyle w:val="aff9"/>
                          </w:rPr>
                          <w:t>h={303}</w:t>
                        </w:r>
                      </w:p>
                    </w:txbxContent>
                  </v:textbox>
                </v:shape>
                <w10:anchorlock/>
              </v:group>
            </w:pict>
          </mc:Fallback>
        </mc:AlternateContent>
      </w:r>
    </w:p>
    <w:p w:rsidR="00EF10AF" w:rsidRDefault="00EF10AF" w:rsidP="0072290E">
      <w:pPr>
        <w:jc w:val="center"/>
      </w:pPr>
      <w:r>
        <w:t xml:space="preserve">Рис. 14.15. </w:t>
      </w:r>
      <w:r w:rsidRPr="00580305">
        <w:t>Набір об</w:t>
      </w:r>
      <w:r>
        <w:t>'</w:t>
      </w:r>
      <w:r w:rsidRPr="00580305">
        <w:t xml:space="preserve">єктів із </w:t>
      </w:r>
      <w:r w:rsidR="00211851">
        <w:rPr>
          <w:rStyle w:val="aff9"/>
          <w:lang w:val="en-US"/>
        </w:rPr>
        <w:t>Z</w:t>
      </w:r>
      <w:r w:rsidRPr="00580305">
        <w:t>-впорядкованою декомпозицією</w:t>
      </w:r>
    </w:p>
    <w:p w:rsidR="000A2C18" w:rsidRDefault="000A2C18" w:rsidP="008D7FEC">
      <w:r w:rsidRPr="00580305">
        <w:t>На рисунку 1</w:t>
      </w:r>
      <w:r>
        <w:t>4</w:t>
      </w:r>
      <w:r w:rsidRPr="00580305">
        <w:t>.</w:t>
      </w:r>
      <w:r>
        <w:t xml:space="preserve">16 </w:t>
      </w:r>
      <w:r w:rsidRPr="00580305">
        <w:t xml:space="preserve">наведено </w:t>
      </w:r>
      <w:r w:rsidRPr="000A2C18">
        <w:rPr>
          <w:rStyle w:val="aff9"/>
        </w:rPr>
        <w:t>B+</w:t>
      </w:r>
      <w:r w:rsidRPr="00580305">
        <w:t xml:space="preserve"> дерево, яке отримано від </w:t>
      </w:r>
      <w:r w:rsidR="00211851">
        <w:rPr>
          <w:rStyle w:val="aff9"/>
          <w:lang w:val="en-US"/>
        </w:rPr>
        <w:t>Z</w:t>
      </w:r>
      <w:r w:rsidRPr="00580305">
        <w:t>-впорядкованого набору даних (рис</w:t>
      </w:r>
      <w:r>
        <w:t>.</w:t>
      </w:r>
      <w:r w:rsidRPr="00580305">
        <w:t xml:space="preserve"> 1</w:t>
      </w:r>
      <w:r>
        <w:t>4</w:t>
      </w:r>
      <w:r w:rsidRPr="00580305">
        <w:t>.</w:t>
      </w:r>
      <w:r>
        <w:t>15</w:t>
      </w:r>
      <w:r w:rsidRPr="00580305">
        <w:t>).</w:t>
      </w:r>
      <w:r w:rsidRPr="00580305">
        <w:rPr>
          <w:rStyle w:val="af5"/>
        </w:rPr>
        <w:t xml:space="preserve"> </w:t>
      </w:r>
      <w:r w:rsidRPr="00580305">
        <w:t>Ідентифікатори об</w:t>
      </w:r>
      <w:r>
        <w:t>'</w:t>
      </w:r>
      <w:r w:rsidRPr="00580305">
        <w:t xml:space="preserve">єктів доступні у вузлах </w:t>
      </w:r>
      <w:r w:rsidRPr="000A2C18">
        <w:rPr>
          <w:rStyle w:val="aff9"/>
        </w:rPr>
        <w:t>B+</w:t>
      </w:r>
      <w:r>
        <w:t xml:space="preserve"> </w:t>
      </w:r>
      <w:r w:rsidRPr="00580305">
        <w:t>дерева.</w:t>
      </w:r>
    </w:p>
    <w:p w:rsidR="008C58C5" w:rsidRPr="006704B0" w:rsidRDefault="008C58C5" w:rsidP="008C58C5">
      <w:r w:rsidRPr="00580305">
        <w:t>Необхідно відмітити, що один і той же об</w:t>
      </w:r>
      <w:r>
        <w:t>'</w:t>
      </w:r>
      <w:r w:rsidRPr="00580305">
        <w:t>єкт може бути представлений у двох віддалених л</w:t>
      </w:r>
      <w:r>
        <w:t>и</w:t>
      </w:r>
      <w:r w:rsidRPr="00580305">
        <w:t xml:space="preserve">стових сторінках </w:t>
      </w:r>
      <w:r w:rsidRPr="000A2C18">
        <w:rPr>
          <w:rStyle w:val="aff9"/>
        </w:rPr>
        <w:t>B+</w:t>
      </w:r>
      <w:r>
        <w:t xml:space="preserve"> </w:t>
      </w:r>
      <w:r w:rsidRPr="00580305">
        <w:t xml:space="preserve">дерева, завдяки деякому неминучому переходу при </w:t>
      </w:r>
      <w:r>
        <w:rPr>
          <w:rStyle w:val="aff9"/>
          <w:lang w:val="en-US"/>
        </w:rPr>
        <w:t>Z</w:t>
      </w:r>
      <w:r w:rsidRPr="00580305">
        <w:t>-впорядкуванні. Наприклад, об</w:t>
      </w:r>
      <w:r>
        <w:t>'</w:t>
      </w:r>
      <w:r w:rsidRPr="00580305">
        <w:t>єкт</w:t>
      </w:r>
      <w:r w:rsidRPr="00580305">
        <w:rPr>
          <w:rStyle w:val="af5"/>
        </w:rPr>
        <w:t xml:space="preserve"> </w:t>
      </w:r>
      <w:r w:rsidRPr="000A2C18">
        <w:rPr>
          <w:rStyle w:val="aff9"/>
        </w:rPr>
        <w:t>b</w:t>
      </w:r>
      <w:r w:rsidRPr="00580305">
        <w:t xml:space="preserve"> розподілен</w:t>
      </w:r>
      <w:r>
        <w:t>ий</w:t>
      </w:r>
      <w:r w:rsidRPr="00580305">
        <w:t xml:space="preserve"> між двома </w:t>
      </w:r>
      <w:r>
        <w:t>комірками</w:t>
      </w:r>
      <w:r w:rsidRPr="00580305">
        <w:t>: ідентифікатор об</w:t>
      </w:r>
      <w:r>
        <w:t>'</w:t>
      </w:r>
      <w:r w:rsidRPr="00580305">
        <w:t>єкта зберігається у різних та не</w:t>
      </w:r>
      <w:r>
        <w:t xml:space="preserve"> </w:t>
      </w:r>
      <w:r w:rsidRPr="00580305">
        <w:t xml:space="preserve">сусідніх листових сторінках </w:t>
      </w:r>
      <w:r w:rsidRPr="000A2C18">
        <w:rPr>
          <w:rStyle w:val="aff9"/>
        </w:rPr>
        <w:t>B+</w:t>
      </w:r>
      <w:r w:rsidRPr="00580305">
        <w:t xml:space="preserve"> дерева.</w:t>
      </w:r>
    </w:p>
    <w:p w:rsidR="008C58C5" w:rsidRPr="00A6204F" w:rsidRDefault="008C58C5" w:rsidP="008C58C5">
      <w:r w:rsidRPr="00580305">
        <w:t>Алгоритми обробки точ</w:t>
      </w:r>
      <w:r>
        <w:t>кових</w:t>
      </w:r>
      <w:r w:rsidRPr="00580305">
        <w:t xml:space="preserve"> та віконних запитів подібні до алгоритмів обробки запитів квадро-дерева. Єдина відмінність </w:t>
      </w:r>
      <w:r>
        <w:t>–</w:t>
      </w:r>
      <w:r w:rsidRPr="00580305">
        <w:t xml:space="preserve"> збереження ідентифікаторів об</w:t>
      </w:r>
      <w:r>
        <w:t>'</w:t>
      </w:r>
      <w:r w:rsidRPr="00580305">
        <w:t>єктів (</w:t>
      </w:r>
      <w:r w:rsidRPr="00A6204F">
        <w:rPr>
          <w:rStyle w:val="aff9"/>
        </w:rPr>
        <w:t>oid</w:t>
      </w:r>
      <w:r w:rsidRPr="00580305">
        <w:t>), які перетинаються з вікном пошуку.</w:t>
      </w:r>
    </w:p>
    <w:p w:rsidR="008C58C5" w:rsidRDefault="008C58C5" w:rsidP="008D7FEC"/>
    <w:p w:rsidR="000A2C18" w:rsidRDefault="002B40B8" w:rsidP="0072290E">
      <w:pPr>
        <w:jc w:val="center"/>
      </w:pPr>
      <w:r>
        <w:rPr>
          <w:noProof/>
          <w:lang w:eastAsia="uk-UA"/>
        </w:rPr>
        <w:lastRenderedPageBreak/>
        <mc:AlternateContent>
          <mc:Choice Requires="wpc">
            <w:drawing>
              <wp:inline distT="0" distB="0" distL="0" distR="0">
                <wp:extent cx="5579745" cy="3780155"/>
                <wp:effectExtent l="9525" t="9525" r="11430" b="1270"/>
                <wp:docPr id="3084" name="Полотно 30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21" name="AutoShape 3085"/>
                        <wps:cNvSpPr>
                          <a:spLocks noChangeArrowheads="1"/>
                        </wps:cNvSpPr>
                        <wps:spPr bwMode="auto">
                          <a:xfrm>
                            <a:off x="2536828" y="0"/>
                            <a:ext cx="541828" cy="360045"/>
                          </a:xfrm>
                          <a:prstGeom prst="roundRect">
                            <a:avLst>
                              <a:gd name="adj" fmla="val 37741"/>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Default="005B792C" w:rsidP="005F6A8C">
                              <w:pPr>
                                <w:pStyle w:val="af1"/>
                                <w:jc w:val="center"/>
                              </w:pPr>
                              <w:r w:rsidRPr="000A2C18">
                                <w:rPr>
                                  <w:rStyle w:val="aff9"/>
                                </w:rPr>
                                <w:t>123</w:t>
                              </w:r>
                            </w:p>
                          </w:txbxContent>
                        </wps:txbx>
                        <wps:bodyPr rot="0" vert="horz" wrap="square" lIns="36000" tIns="36000" rIns="36000" bIns="36000" anchor="ctr" anchorCtr="0" upright="1">
                          <a:noAutofit/>
                        </wps:bodyPr>
                      </wps:wsp>
                      <wps:wsp>
                        <wps:cNvPr id="3122" name="AutoShape 3086"/>
                        <wps:cNvSpPr>
                          <a:spLocks noChangeArrowheads="1"/>
                        </wps:cNvSpPr>
                        <wps:spPr bwMode="auto">
                          <a:xfrm>
                            <a:off x="1244482" y="431165"/>
                            <a:ext cx="919002" cy="360045"/>
                          </a:xfrm>
                          <a:prstGeom prst="roundRect">
                            <a:avLst>
                              <a:gd name="adj" fmla="val 40389"/>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Default="005B792C" w:rsidP="005F6A8C">
                              <w:pPr>
                                <w:pStyle w:val="af1"/>
                                <w:jc w:val="center"/>
                              </w:pPr>
                              <w:r>
                                <w:rPr>
                                  <w:rStyle w:val="aff9"/>
                                </w:rPr>
                                <w:t>031 120</w:t>
                              </w:r>
                            </w:p>
                          </w:txbxContent>
                        </wps:txbx>
                        <wps:bodyPr rot="0" vert="horz" wrap="square" lIns="36000" tIns="36000" rIns="36000" bIns="36000" anchor="ctr" anchorCtr="0" upright="1">
                          <a:noAutofit/>
                        </wps:bodyPr>
                      </wps:wsp>
                      <wps:wsp>
                        <wps:cNvPr id="3123" name="AutoShape 3087"/>
                        <wps:cNvSpPr>
                          <a:spLocks noChangeArrowheads="1"/>
                        </wps:cNvSpPr>
                        <wps:spPr bwMode="auto">
                          <a:xfrm>
                            <a:off x="3359462" y="431165"/>
                            <a:ext cx="1262989" cy="359410"/>
                          </a:xfrm>
                          <a:prstGeom prst="roundRect">
                            <a:avLst>
                              <a:gd name="adj" fmla="val 40389"/>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Default="005B792C" w:rsidP="005F6A8C">
                              <w:pPr>
                                <w:pStyle w:val="af1"/>
                                <w:jc w:val="center"/>
                              </w:pPr>
                              <w:r>
                                <w:rPr>
                                  <w:rStyle w:val="aff9"/>
                                </w:rPr>
                                <w:t>21 233 312</w:t>
                              </w:r>
                            </w:p>
                          </w:txbxContent>
                        </wps:txbx>
                        <wps:bodyPr rot="0" vert="horz" wrap="square" lIns="36000" tIns="36000" rIns="36000" bIns="36000" anchor="ctr" anchorCtr="0" upright="1">
                          <a:noAutofit/>
                        </wps:bodyPr>
                      </wps:wsp>
                      <wps:wsp>
                        <wps:cNvPr id="3124" name="AutoShape 3088"/>
                        <wps:cNvSpPr>
                          <a:spLocks noChangeArrowheads="1"/>
                        </wps:cNvSpPr>
                        <wps:spPr bwMode="auto">
                          <a:xfrm>
                            <a:off x="0" y="847725"/>
                            <a:ext cx="880710" cy="1075055"/>
                          </a:xfrm>
                          <a:prstGeom prst="roundRect">
                            <a:avLst>
                              <a:gd name="adj" fmla="val 25296"/>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Default="005B792C" w:rsidP="005F6A8C">
                              <w:pPr>
                                <w:pStyle w:val="af1"/>
                                <w:rPr>
                                  <w:rStyle w:val="aff9"/>
                                  <w:lang w:val="en-US"/>
                                </w:rPr>
                              </w:pPr>
                              <w:r>
                                <w:rPr>
                                  <w:rStyle w:val="aff9"/>
                                  <w:lang w:val="en-US"/>
                                </w:rPr>
                                <w:t>[01</w:t>
                              </w:r>
                              <w:r w:rsidRPr="005F6A8C">
                                <w:t xml:space="preserve">, </w:t>
                              </w:r>
                              <w:r>
                                <w:rPr>
                                  <w:rStyle w:val="aff9"/>
                                  <w:lang w:val="en-US"/>
                                </w:rPr>
                                <w:t>c]</w:t>
                              </w:r>
                            </w:p>
                            <w:p w:rsidR="005B792C" w:rsidRDefault="005B792C" w:rsidP="005F6A8C">
                              <w:pPr>
                                <w:pStyle w:val="af1"/>
                                <w:rPr>
                                  <w:rStyle w:val="aff9"/>
                                  <w:lang w:val="en-US"/>
                                </w:rPr>
                              </w:pPr>
                              <w:r>
                                <w:rPr>
                                  <w:rStyle w:val="aff9"/>
                                  <w:lang w:val="en-US"/>
                                </w:rPr>
                                <w:t>[02</w:t>
                              </w:r>
                              <w:r w:rsidRPr="005F6A8C">
                                <w:t xml:space="preserve">, </w:t>
                              </w:r>
                              <w:r>
                                <w:rPr>
                                  <w:lang w:val="en-US"/>
                                </w:rPr>
                                <w:t>d</w:t>
                              </w:r>
                              <w:r>
                                <w:rPr>
                                  <w:rStyle w:val="aff9"/>
                                  <w:lang w:val="en-US"/>
                                </w:rPr>
                                <w:t>]</w:t>
                              </w:r>
                            </w:p>
                            <w:p w:rsidR="005B792C" w:rsidRDefault="005B792C" w:rsidP="005F6A8C">
                              <w:pPr>
                                <w:pStyle w:val="af1"/>
                                <w:rPr>
                                  <w:rStyle w:val="aff9"/>
                                  <w:lang w:val="en-US"/>
                                </w:rPr>
                              </w:pPr>
                              <w:r>
                                <w:rPr>
                                  <w:rStyle w:val="aff9"/>
                                  <w:lang w:val="en-US"/>
                                </w:rPr>
                                <w:t>[030</w:t>
                              </w:r>
                              <w:r w:rsidRPr="005F6A8C">
                                <w:t xml:space="preserve">, </w:t>
                              </w:r>
                              <w:r>
                                <w:rPr>
                                  <w:rStyle w:val="aff9"/>
                                  <w:lang w:val="en-US"/>
                                </w:rPr>
                                <w:t>c]</w:t>
                              </w:r>
                            </w:p>
                            <w:p w:rsidR="005B792C" w:rsidRPr="005F6A8C" w:rsidRDefault="005B792C" w:rsidP="005F6A8C">
                              <w:pPr>
                                <w:pStyle w:val="af1"/>
                                <w:rPr>
                                  <w:lang w:val="en-US"/>
                                </w:rPr>
                              </w:pPr>
                              <w:r>
                                <w:rPr>
                                  <w:rStyle w:val="aff9"/>
                                  <w:lang w:val="en-US"/>
                                </w:rPr>
                                <w:t>[031</w:t>
                              </w:r>
                              <w:r w:rsidRPr="005F6A8C">
                                <w:t xml:space="preserve">, </w:t>
                              </w:r>
                              <w:r>
                                <w:rPr>
                                  <w:rStyle w:val="aff9"/>
                                  <w:lang w:val="en-US"/>
                                </w:rPr>
                                <w:t>c]</w:t>
                              </w:r>
                            </w:p>
                          </w:txbxContent>
                        </wps:txbx>
                        <wps:bodyPr rot="0" vert="horz" wrap="square" lIns="36000" tIns="36000" rIns="36000" bIns="36000" anchor="ctr" anchorCtr="0" upright="1">
                          <a:noAutofit/>
                        </wps:bodyPr>
                      </wps:wsp>
                      <wps:wsp>
                        <wps:cNvPr id="3125" name="AutoShape 3089"/>
                        <wps:cNvSpPr>
                          <a:spLocks noChangeArrowheads="1"/>
                        </wps:cNvSpPr>
                        <wps:spPr bwMode="auto">
                          <a:xfrm>
                            <a:off x="673296" y="1944370"/>
                            <a:ext cx="889645" cy="856615"/>
                          </a:xfrm>
                          <a:prstGeom prst="roundRect">
                            <a:avLst>
                              <a:gd name="adj" fmla="val 25296"/>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Default="005B792C" w:rsidP="005F6A8C">
                              <w:pPr>
                                <w:pStyle w:val="af1"/>
                                <w:rPr>
                                  <w:rStyle w:val="aff9"/>
                                  <w:lang w:val="en-US"/>
                                </w:rPr>
                              </w:pPr>
                              <w:r>
                                <w:rPr>
                                  <w:rStyle w:val="aff9"/>
                                  <w:lang w:val="en-US"/>
                                </w:rPr>
                                <w:t>[102</w:t>
                              </w:r>
                              <w:r w:rsidRPr="005F6A8C">
                                <w:t xml:space="preserve">, </w:t>
                              </w:r>
                              <w:r>
                                <w:rPr>
                                  <w:rStyle w:val="aff9"/>
                                  <w:lang w:val="en-US"/>
                                </w:rPr>
                                <w:t>f]</w:t>
                              </w:r>
                            </w:p>
                            <w:p w:rsidR="005B792C" w:rsidRDefault="005B792C" w:rsidP="005F6A8C">
                              <w:pPr>
                                <w:pStyle w:val="af1"/>
                                <w:rPr>
                                  <w:rStyle w:val="aff9"/>
                                  <w:lang w:val="en-US"/>
                                </w:rPr>
                              </w:pPr>
                              <w:r>
                                <w:rPr>
                                  <w:rStyle w:val="aff9"/>
                                  <w:lang w:val="en-US"/>
                                </w:rPr>
                                <w:t>[103</w:t>
                              </w:r>
                              <w:r w:rsidRPr="005F6A8C">
                                <w:t xml:space="preserve">, </w:t>
                              </w:r>
                              <w:r>
                                <w:rPr>
                                  <w:lang w:val="en-US"/>
                                </w:rPr>
                                <w:t>f</w:t>
                              </w:r>
                              <w:r>
                                <w:rPr>
                                  <w:rStyle w:val="aff9"/>
                                  <w:lang w:val="en-US"/>
                                </w:rPr>
                                <w:t>]</w:t>
                              </w:r>
                            </w:p>
                            <w:p w:rsidR="005B792C" w:rsidRPr="005F6A8C" w:rsidRDefault="005B792C" w:rsidP="005F6A8C">
                              <w:pPr>
                                <w:pStyle w:val="af1"/>
                                <w:rPr>
                                  <w:rFonts w:ascii="Consolas" w:hAnsi="Consolas"/>
                                  <w:lang w:val="en-US"/>
                                </w:rPr>
                              </w:pPr>
                              <w:r>
                                <w:rPr>
                                  <w:rStyle w:val="aff9"/>
                                  <w:lang w:val="en-US"/>
                                </w:rPr>
                                <w:t>[120</w:t>
                              </w:r>
                              <w:r w:rsidRPr="005F6A8C">
                                <w:t xml:space="preserve">, </w:t>
                              </w:r>
                              <w:r>
                                <w:rPr>
                                  <w:lang w:val="en-US"/>
                                </w:rPr>
                                <w:t>f</w:t>
                              </w:r>
                              <w:r>
                                <w:rPr>
                                  <w:rStyle w:val="aff9"/>
                                  <w:lang w:val="en-US"/>
                                </w:rPr>
                                <w:t>]</w:t>
                              </w:r>
                            </w:p>
                          </w:txbxContent>
                        </wps:txbx>
                        <wps:bodyPr rot="0" vert="horz" wrap="square" lIns="36000" tIns="36000" rIns="36000" bIns="36000" anchor="ctr" anchorCtr="0" upright="1">
                          <a:noAutofit/>
                        </wps:bodyPr>
                      </wps:wsp>
                      <wps:wsp>
                        <wps:cNvPr id="3126" name="AutoShape 3090"/>
                        <wps:cNvSpPr>
                          <a:spLocks noChangeArrowheads="1"/>
                        </wps:cNvSpPr>
                        <wps:spPr bwMode="auto">
                          <a:xfrm>
                            <a:off x="1368930" y="2857500"/>
                            <a:ext cx="848800" cy="637540"/>
                          </a:xfrm>
                          <a:prstGeom prst="roundRect">
                            <a:avLst>
                              <a:gd name="adj" fmla="val 25296"/>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Default="005B792C" w:rsidP="005F6A8C">
                              <w:pPr>
                                <w:pStyle w:val="af1"/>
                                <w:rPr>
                                  <w:rStyle w:val="aff9"/>
                                  <w:lang w:val="en-US"/>
                                </w:rPr>
                              </w:pPr>
                              <w:r>
                                <w:rPr>
                                  <w:rStyle w:val="aff9"/>
                                  <w:lang w:val="en-US"/>
                                </w:rPr>
                                <w:t>[121</w:t>
                              </w:r>
                              <w:r w:rsidRPr="005F6A8C">
                                <w:t xml:space="preserve">, </w:t>
                              </w:r>
                              <w:r>
                                <w:rPr>
                                  <w:rStyle w:val="aff9"/>
                                  <w:lang w:val="en-US"/>
                                </w:rPr>
                                <w:t>f]</w:t>
                              </w:r>
                            </w:p>
                            <w:p w:rsidR="005B792C" w:rsidRDefault="005B792C" w:rsidP="005F6A8C">
                              <w:pPr>
                                <w:pStyle w:val="af1"/>
                                <w:rPr>
                                  <w:rStyle w:val="aff9"/>
                                  <w:lang w:val="en-US"/>
                                </w:rPr>
                              </w:pPr>
                              <w:r>
                                <w:rPr>
                                  <w:rStyle w:val="aff9"/>
                                  <w:lang w:val="en-US"/>
                                </w:rPr>
                                <w:t>[123</w:t>
                              </w:r>
                              <w:r w:rsidRPr="005F6A8C">
                                <w:t xml:space="preserve">, </w:t>
                              </w:r>
                              <w:r>
                                <w:rPr>
                                  <w:lang w:val="en-US"/>
                                </w:rPr>
                                <w:t>f</w:t>
                              </w:r>
                              <w:r>
                                <w:rPr>
                                  <w:rStyle w:val="aff9"/>
                                  <w:lang w:val="en-US"/>
                                </w:rPr>
                                <w:t>]</w:t>
                              </w:r>
                            </w:p>
                          </w:txbxContent>
                        </wps:txbx>
                        <wps:bodyPr rot="0" vert="horz" wrap="square" lIns="36000" tIns="36000" rIns="36000" bIns="36000" anchor="ctr" anchorCtr="0" upright="1">
                          <a:noAutofit/>
                        </wps:bodyPr>
                      </wps:wsp>
                      <wps:wsp>
                        <wps:cNvPr id="3127" name="AutoShape 3091"/>
                        <wps:cNvSpPr>
                          <a:spLocks noChangeArrowheads="1"/>
                        </wps:cNvSpPr>
                        <wps:spPr bwMode="auto">
                          <a:xfrm>
                            <a:off x="1959261" y="1922780"/>
                            <a:ext cx="899218" cy="828675"/>
                          </a:xfrm>
                          <a:prstGeom prst="roundRect">
                            <a:avLst>
                              <a:gd name="adj" fmla="val 25296"/>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Default="005B792C" w:rsidP="005F6A8C">
                              <w:pPr>
                                <w:pStyle w:val="af1"/>
                                <w:rPr>
                                  <w:rStyle w:val="aff9"/>
                                  <w:lang w:val="en-US"/>
                                </w:rPr>
                              </w:pPr>
                              <w:r>
                                <w:rPr>
                                  <w:rStyle w:val="aff9"/>
                                  <w:lang w:val="en-US"/>
                                </w:rPr>
                                <w:t>[201</w:t>
                              </w:r>
                              <w:r w:rsidRPr="005F6A8C">
                                <w:t xml:space="preserve">, </w:t>
                              </w:r>
                              <w:r>
                                <w:rPr>
                                  <w:rStyle w:val="aff9"/>
                                  <w:lang w:val="en-US"/>
                                </w:rPr>
                                <w:t>a]</w:t>
                              </w:r>
                            </w:p>
                            <w:p w:rsidR="005B792C" w:rsidRDefault="005B792C" w:rsidP="005F6A8C">
                              <w:pPr>
                                <w:pStyle w:val="af1"/>
                                <w:rPr>
                                  <w:rStyle w:val="aff9"/>
                                  <w:lang w:val="en-US"/>
                                </w:rPr>
                              </w:pPr>
                              <w:r>
                                <w:rPr>
                                  <w:rStyle w:val="aff9"/>
                                  <w:lang w:val="en-US"/>
                                </w:rPr>
                                <w:t>[203</w:t>
                              </w:r>
                              <w:r w:rsidRPr="005F6A8C">
                                <w:t xml:space="preserve">, </w:t>
                              </w:r>
                              <w:r>
                                <w:rPr>
                                  <w:lang w:val="en-US"/>
                                </w:rPr>
                                <w:t>a</w:t>
                              </w:r>
                              <w:r>
                                <w:rPr>
                                  <w:rStyle w:val="aff9"/>
                                  <w:lang w:val="en-US"/>
                                </w:rPr>
                                <w:t>]</w:t>
                              </w:r>
                            </w:p>
                            <w:p w:rsidR="005B792C" w:rsidRPr="005F6A8C" w:rsidRDefault="005B792C" w:rsidP="005F6A8C">
                              <w:pPr>
                                <w:pStyle w:val="af1"/>
                                <w:rPr>
                                  <w:rFonts w:ascii="Consolas" w:hAnsi="Consolas"/>
                                  <w:lang w:val="en-US"/>
                                </w:rPr>
                              </w:pPr>
                              <w:r>
                                <w:rPr>
                                  <w:rStyle w:val="aff9"/>
                                  <w:lang w:val="en-US"/>
                                </w:rPr>
                                <w:t>[21</w:t>
                              </w:r>
                              <w:r w:rsidRPr="005F6A8C">
                                <w:t xml:space="preserve">, </w:t>
                              </w:r>
                              <w:r>
                                <w:rPr>
                                  <w:lang w:val="en-US"/>
                                </w:rPr>
                                <w:t>a</w:t>
                              </w:r>
                              <w:r>
                                <w:rPr>
                                  <w:rStyle w:val="aff9"/>
                                  <w:lang w:val="en-US"/>
                                </w:rPr>
                                <w:t>]</w:t>
                              </w:r>
                            </w:p>
                          </w:txbxContent>
                        </wps:txbx>
                        <wps:bodyPr rot="0" vert="horz" wrap="square" lIns="36000" tIns="36000" rIns="36000" bIns="36000" anchor="ctr" anchorCtr="0" upright="1">
                          <a:noAutofit/>
                        </wps:bodyPr>
                      </wps:wsp>
                      <wps:wsp>
                        <wps:cNvPr id="3128" name="AutoShape 3092"/>
                        <wps:cNvSpPr>
                          <a:spLocks noChangeArrowheads="1"/>
                        </wps:cNvSpPr>
                        <wps:spPr bwMode="auto">
                          <a:xfrm>
                            <a:off x="3131626" y="2419985"/>
                            <a:ext cx="927298" cy="1075055"/>
                          </a:xfrm>
                          <a:prstGeom prst="roundRect">
                            <a:avLst>
                              <a:gd name="adj" fmla="val 25296"/>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Default="005B792C" w:rsidP="005F6A8C">
                              <w:pPr>
                                <w:pStyle w:val="af1"/>
                                <w:rPr>
                                  <w:rStyle w:val="aff9"/>
                                  <w:lang w:val="en-US"/>
                                </w:rPr>
                              </w:pPr>
                              <w:r>
                                <w:rPr>
                                  <w:rStyle w:val="aff9"/>
                                  <w:lang w:val="en-US"/>
                                </w:rPr>
                                <w:t>[211</w:t>
                              </w:r>
                              <w:r w:rsidRPr="005F6A8C">
                                <w:t xml:space="preserve">, </w:t>
                              </w:r>
                              <w:r>
                                <w:rPr>
                                  <w:rStyle w:val="aff9"/>
                                  <w:lang w:val="en-US"/>
                                </w:rPr>
                                <w:t>g]</w:t>
                              </w:r>
                            </w:p>
                            <w:p w:rsidR="005B792C" w:rsidRDefault="005B792C" w:rsidP="005F6A8C">
                              <w:pPr>
                                <w:pStyle w:val="af1"/>
                                <w:rPr>
                                  <w:rStyle w:val="aff9"/>
                                  <w:lang w:val="en-US"/>
                                </w:rPr>
                              </w:pPr>
                              <w:r>
                                <w:rPr>
                                  <w:rStyle w:val="aff9"/>
                                  <w:lang w:val="en-US"/>
                                </w:rPr>
                                <w:t>[230</w:t>
                              </w:r>
                              <w:r w:rsidRPr="005F6A8C">
                                <w:t xml:space="preserve">, </w:t>
                              </w:r>
                              <w:r>
                                <w:rPr>
                                  <w:lang w:val="en-US"/>
                                </w:rPr>
                                <w:t>a</w:t>
                              </w:r>
                              <w:r>
                                <w:rPr>
                                  <w:rStyle w:val="aff9"/>
                                  <w:lang w:val="en-US"/>
                                </w:rPr>
                                <w:t>]</w:t>
                              </w:r>
                            </w:p>
                            <w:p w:rsidR="005B792C" w:rsidRDefault="005B792C" w:rsidP="005F6A8C">
                              <w:pPr>
                                <w:pStyle w:val="af1"/>
                                <w:rPr>
                                  <w:rStyle w:val="aff9"/>
                                  <w:lang w:val="en-US"/>
                                </w:rPr>
                              </w:pPr>
                              <w:r>
                                <w:rPr>
                                  <w:rStyle w:val="aff9"/>
                                  <w:lang w:val="en-US"/>
                                </w:rPr>
                                <w:t>[231</w:t>
                              </w:r>
                              <w:r w:rsidRPr="005F6A8C">
                                <w:t xml:space="preserve">, </w:t>
                              </w:r>
                              <w:r>
                                <w:rPr>
                                  <w:rStyle w:val="aff9"/>
                                  <w:lang w:val="en-US"/>
                                </w:rPr>
                                <w:t>a]</w:t>
                              </w:r>
                            </w:p>
                            <w:p w:rsidR="005B792C" w:rsidRPr="005F6A8C" w:rsidRDefault="005B792C" w:rsidP="005F6A8C">
                              <w:pPr>
                                <w:pStyle w:val="af1"/>
                                <w:rPr>
                                  <w:lang w:val="en-US"/>
                                </w:rPr>
                              </w:pPr>
                              <w:r>
                                <w:rPr>
                                  <w:rStyle w:val="aff9"/>
                                  <w:lang w:val="en-US"/>
                                </w:rPr>
                                <w:t>[233</w:t>
                              </w:r>
                              <w:r w:rsidRPr="005F6A8C">
                                <w:t xml:space="preserve">, </w:t>
                              </w:r>
                              <w:r>
                                <w:rPr>
                                  <w:rStyle w:val="aff9"/>
                                  <w:lang w:val="en-US"/>
                                </w:rPr>
                                <w:t>b]</w:t>
                              </w:r>
                            </w:p>
                          </w:txbxContent>
                        </wps:txbx>
                        <wps:bodyPr rot="0" vert="horz" wrap="square" lIns="36000" tIns="36000" rIns="36000" bIns="36000" anchor="ctr" anchorCtr="0" upright="1">
                          <a:noAutofit/>
                        </wps:bodyPr>
                      </wps:wsp>
                      <wps:wsp>
                        <wps:cNvPr id="3129" name="AutoShape 3093"/>
                        <wps:cNvSpPr>
                          <a:spLocks noChangeArrowheads="1"/>
                        </wps:cNvSpPr>
                        <wps:spPr bwMode="auto">
                          <a:xfrm>
                            <a:off x="4058925" y="1860550"/>
                            <a:ext cx="917725" cy="829310"/>
                          </a:xfrm>
                          <a:prstGeom prst="roundRect">
                            <a:avLst>
                              <a:gd name="adj" fmla="val 25296"/>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Default="005B792C" w:rsidP="005F6A8C">
                              <w:pPr>
                                <w:pStyle w:val="af1"/>
                                <w:rPr>
                                  <w:rStyle w:val="aff9"/>
                                  <w:lang w:val="en-US"/>
                                </w:rPr>
                              </w:pPr>
                              <w:r>
                                <w:rPr>
                                  <w:rStyle w:val="aff9"/>
                                  <w:lang w:val="en-US"/>
                                </w:rPr>
                                <w:t>[303</w:t>
                              </w:r>
                              <w:r w:rsidRPr="005F6A8C">
                                <w:t xml:space="preserve">, </w:t>
                              </w:r>
                              <w:r>
                                <w:rPr>
                                  <w:rStyle w:val="aff9"/>
                                  <w:lang w:val="en-US"/>
                                </w:rPr>
                                <w:t>e]</w:t>
                              </w:r>
                            </w:p>
                            <w:p w:rsidR="005B792C" w:rsidRDefault="005B792C" w:rsidP="005F6A8C">
                              <w:pPr>
                                <w:pStyle w:val="af1"/>
                                <w:rPr>
                                  <w:rStyle w:val="aff9"/>
                                  <w:lang w:val="en-US"/>
                                </w:rPr>
                              </w:pPr>
                              <w:r>
                                <w:rPr>
                                  <w:rStyle w:val="aff9"/>
                                  <w:lang w:val="en-US"/>
                                </w:rPr>
                                <w:t>[303</w:t>
                              </w:r>
                              <w:r w:rsidRPr="005F6A8C">
                                <w:t xml:space="preserve">, </w:t>
                              </w:r>
                              <w:r>
                                <w:rPr>
                                  <w:lang w:val="en-US"/>
                                </w:rPr>
                                <w:t>h</w:t>
                              </w:r>
                              <w:r>
                                <w:rPr>
                                  <w:rStyle w:val="aff9"/>
                                  <w:lang w:val="en-US"/>
                                </w:rPr>
                                <w:t>]</w:t>
                              </w:r>
                            </w:p>
                            <w:p w:rsidR="005B792C" w:rsidRPr="005F6A8C" w:rsidRDefault="005B792C" w:rsidP="005F6A8C">
                              <w:pPr>
                                <w:pStyle w:val="af1"/>
                                <w:rPr>
                                  <w:rFonts w:ascii="Consolas" w:hAnsi="Consolas"/>
                                  <w:lang w:val="en-US"/>
                                </w:rPr>
                              </w:pPr>
                              <w:r>
                                <w:rPr>
                                  <w:rStyle w:val="aff9"/>
                                  <w:lang w:val="en-US"/>
                                </w:rPr>
                                <w:t>[312</w:t>
                              </w:r>
                              <w:r w:rsidRPr="005F6A8C">
                                <w:t xml:space="preserve">, </w:t>
                              </w:r>
                              <w:r>
                                <w:rPr>
                                  <w:lang w:val="en-US"/>
                                </w:rPr>
                                <w:t>e</w:t>
                              </w:r>
                              <w:r>
                                <w:rPr>
                                  <w:rStyle w:val="aff9"/>
                                  <w:lang w:val="en-US"/>
                                </w:rPr>
                                <w:t>]</w:t>
                              </w:r>
                            </w:p>
                          </w:txbxContent>
                        </wps:txbx>
                        <wps:bodyPr rot="0" vert="horz" wrap="square" lIns="36000" tIns="36000" rIns="36000" bIns="36000" anchor="ctr" anchorCtr="0" upright="1">
                          <a:noAutofit/>
                        </wps:bodyPr>
                      </wps:wsp>
                      <wps:wsp>
                        <wps:cNvPr id="3130" name="AutoShape 3094"/>
                        <wps:cNvSpPr>
                          <a:spLocks noChangeArrowheads="1"/>
                        </wps:cNvSpPr>
                        <wps:spPr bwMode="auto">
                          <a:xfrm>
                            <a:off x="4661381" y="962025"/>
                            <a:ext cx="918364" cy="829945"/>
                          </a:xfrm>
                          <a:prstGeom prst="roundRect">
                            <a:avLst>
                              <a:gd name="adj" fmla="val 25296"/>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Default="005B792C" w:rsidP="005F6A8C">
                              <w:pPr>
                                <w:pStyle w:val="af1"/>
                                <w:rPr>
                                  <w:rStyle w:val="aff9"/>
                                  <w:lang w:val="en-US"/>
                                </w:rPr>
                              </w:pPr>
                              <w:r>
                                <w:rPr>
                                  <w:rStyle w:val="aff9"/>
                                  <w:lang w:val="en-US"/>
                                </w:rPr>
                                <w:t>[321</w:t>
                              </w:r>
                              <w:r w:rsidRPr="005F6A8C">
                                <w:t xml:space="preserve">, </w:t>
                              </w:r>
                              <w:r>
                                <w:rPr>
                                  <w:rStyle w:val="aff9"/>
                                  <w:lang w:val="en-US"/>
                                </w:rPr>
                                <w:t>e]</w:t>
                              </w:r>
                            </w:p>
                            <w:p w:rsidR="005B792C" w:rsidRDefault="005B792C" w:rsidP="005F6A8C">
                              <w:pPr>
                                <w:pStyle w:val="af1"/>
                                <w:rPr>
                                  <w:rStyle w:val="aff9"/>
                                  <w:lang w:val="en-US"/>
                                </w:rPr>
                              </w:pPr>
                              <w:r>
                                <w:rPr>
                                  <w:rStyle w:val="aff9"/>
                                  <w:lang w:val="en-US"/>
                                </w:rPr>
                                <w:t>[322</w:t>
                              </w:r>
                              <w:r w:rsidRPr="005F6A8C">
                                <w:t xml:space="preserve">, </w:t>
                              </w:r>
                              <w:r>
                                <w:rPr>
                                  <w:lang w:val="en-US"/>
                                </w:rPr>
                                <w:t>b</w:t>
                              </w:r>
                              <w:r>
                                <w:rPr>
                                  <w:rStyle w:val="aff9"/>
                                  <w:lang w:val="en-US"/>
                                </w:rPr>
                                <w:t>]</w:t>
                              </w:r>
                            </w:p>
                            <w:p w:rsidR="005B792C" w:rsidRPr="005F6A8C" w:rsidRDefault="005B792C" w:rsidP="005F6A8C">
                              <w:pPr>
                                <w:pStyle w:val="af1"/>
                                <w:rPr>
                                  <w:rFonts w:ascii="Consolas" w:hAnsi="Consolas"/>
                                  <w:lang w:val="en-US"/>
                                </w:rPr>
                              </w:pPr>
                              <w:r>
                                <w:rPr>
                                  <w:rStyle w:val="aff9"/>
                                  <w:lang w:val="en-US"/>
                                </w:rPr>
                                <w:t>[330</w:t>
                              </w:r>
                              <w:r w:rsidRPr="005F6A8C">
                                <w:t xml:space="preserve">, </w:t>
                              </w:r>
                              <w:r>
                                <w:rPr>
                                  <w:lang w:val="en-US"/>
                                </w:rPr>
                                <w:t>e</w:t>
                              </w:r>
                              <w:r>
                                <w:rPr>
                                  <w:rStyle w:val="aff9"/>
                                  <w:lang w:val="en-US"/>
                                </w:rPr>
                                <w:t>]</w:t>
                              </w:r>
                            </w:p>
                          </w:txbxContent>
                        </wps:txbx>
                        <wps:bodyPr rot="0" vert="horz" wrap="square" lIns="36000" tIns="36000" rIns="36000" bIns="36000" anchor="ctr" anchorCtr="0" upright="1">
                          <a:noAutofit/>
                        </wps:bodyPr>
                      </wps:wsp>
                      <wps:wsp>
                        <wps:cNvPr id="3131" name="AutoShape 3095"/>
                        <wps:cNvCnPr>
                          <a:cxnSpLocks noChangeShapeType="1"/>
                          <a:stCxn id="3121" idx="1"/>
                          <a:endCxn id="3122" idx="0"/>
                        </wps:cNvCnPr>
                        <wps:spPr bwMode="auto">
                          <a:xfrm flipH="1">
                            <a:off x="1704621" y="180340"/>
                            <a:ext cx="832207" cy="25082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32" name="AutoShape 3096"/>
                        <wps:cNvCnPr>
                          <a:cxnSpLocks noChangeShapeType="1"/>
                          <a:stCxn id="3121" idx="3"/>
                          <a:endCxn id="3123" idx="0"/>
                        </wps:cNvCnPr>
                        <wps:spPr bwMode="auto">
                          <a:xfrm>
                            <a:off x="3078656" y="180340"/>
                            <a:ext cx="912620" cy="25082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34" name="AutoShape 3097"/>
                        <wps:cNvCnPr>
                          <a:cxnSpLocks noChangeShapeType="1"/>
                          <a:stCxn id="3122" idx="1"/>
                          <a:endCxn id="3124" idx="0"/>
                        </wps:cNvCnPr>
                        <wps:spPr bwMode="auto">
                          <a:xfrm flipH="1">
                            <a:off x="440993" y="611505"/>
                            <a:ext cx="803488" cy="23622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35" name="AutoShape 3098"/>
                        <wps:cNvCnPr>
                          <a:cxnSpLocks noChangeShapeType="1"/>
                          <a:stCxn id="3122" idx="2"/>
                          <a:endCxn id="3125" idx="0"/>
                        </wps:cNvCnPr>
                        <wps:spPr bwMode="auto">
                          <a:xfrm flipH="1">
                            <a:off x="1118119" y="791210"/>
                            <a:ext cx="586502" cy="115316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36" name="AutoShape 3099"/>
                        <wps:cNvCnPr>
                          <a:cxnSpLocks noChangeShapeType="1"/>
                          <a:stCxn id="3122" idx="2"/>
                          <a:endCxn id="3126" idx="0"/>
                        </wps:cNvCnPr>
                        <wps:spPr bwMode="auto">
                          <a:xfrm>
                            <a:off x="1704621" y="791210"/>
                            <a:ext cx="88709" cy="206629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37" name="AutoShape 3100"/>
                        <wps:cNvCnPr>
                          <a:cxnSpLocks noChangeShapeType="1"/>
                          <a:stCxn id="3123" idx="1"/>
                          <a:endCxn id="3127" idx="0"/>
                        </wps:cNvCnPr>
                        <wps:spPr bwMode="auto">
                          <a:xfrm flipH="1">
                            <a:off x="2409189" y="610870"/>
                            <a:ext cx="950273" cy="131191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38" name="AutoShape 3101"/>
                        <wps:cNvCnPr>
                          <a:cxnSpLocks noChangeShapeType="1"/>
                          <a:stCxn id="3123" idx="2"/>
                          <a:endCxn id="3128" idx="0"/>
                        </wps:cNvCnPr>
                        <wps:spPr bwMode="auto">
                          <a:xfrm flipH="1">
                            <a:off x="3595595" y="790575"/>
                            <a:ext cx="395681" cy="162941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39" name="AutoShape 3102"/>
                        <wps:cNvCnPr>
                          <a:cxnSpLocks noChangeShapeType="1"/>
                          <a:stCxn id="3123" idx="2"/>
                          <a:endCxn id="3129" idx="0"/>
                        </wps:cNvCnPr>
                        <wps:spPr bwMode="auto">
                          <a:xfrm>
                            <a:off x="3991276" y="790575"/>
                            <a:ext cx="526511" cy="106997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40" name="AutoShape 3103"/>
                        <wps:cNvCnPr>
                          <a:cxnSpLocks noChangeShapeType="1"/>
                          <a:stCxn id="3123" idx="3"/>
                          <a:endCxn id="3130" idx="0"/>
                        </wps:cNvCnPr>
                        <wps:spPr bwMode="auto">
                          <a:xfrm>
                            <a:off x="4622451" y="610870"/>
                            <a:ext cx="498431" cy="35115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41" name="AutoShape 3104"/>
                        <wps:cNvCnPr>
                          <a:cxnSpLocks noChangeShapeType="1"/>
                          <a:stCxn id="3124" idx="2"/>
                          <a:endCxn id="3125" idx="1"/>
                        </wps:cNvCnPr>
                        <wps:spPr bwMode="auto">
                          <a:xfrm rot="16200000" flipH="1">
                            <a:off x="331718" y="2032053"/>
                            <a:ext cx="450215" cy="232303"/>
                          </a:xfrm>
                          <a:prstGeom prst="bentConnector2">
                            <a:avLst/>
                          </a:prstGeom>
                          <a:noFill/>
                          <a:ln w="9525">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42" name="AutoShape 3105"/>
                        <wps:cNvCnPr>
                          <a:cxnSpLocks noChangeShapeType="1"/>
                          <a:stCxn id="3125" idx="2"/>
                          <a:endCxn id="3126" idx="1"/>
                        </wps:cNvCnPr>
                        <wps:spPr bwMode="auto">
                          <a:xfrm rot="16200000" flipH="1">
                            <a:off x="1055882" y="2863222"/>
                            <a:ext cx="375285" cy="250811"/>
                          </a:xfrm>
                          <a:prstGeom prst="bentConnector2">
                            <a:avLst/>
                          </a:prstGeom>
                          <a:noFill/>
                          <a:ln w="9525">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43" name="AutoShape 3106"/>
                        <wps:cNvCnPr>
                          <a:cxnSpLocks noChangeShapeType="1"/>
                          <a:stCxn id="3126" idx="2"/>
                          <a:endCxn id="3127" idx="2"/>
                        </wps:cNvCnPr>
                        <wps:spPr bwMode="auto">
                          <a:xfrm rot="5400000" flipH="1" flipV="1">
                            <a:off x="1729467" y="2815318"/>
                            <a:ext cx="743585" cy="615859"/>
                          </a:xfrm>
                          <a:prstGeom prst="bentConnector3">
                            <a:avLst>
                              <a:gd name="adj1" fmla="val -30741"/>
                            </a:avLst>
                          </a:prstGeom>
                          <a:noFill/>
                          <a:ln w="9525">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44" name="AutoShape 3107"/>
                        <wps:cNvCnPr>
                          <a:cxnSpLocks noChangeShapeType="1"/>
                          <a:stCxn id="3127" idx="3"/>
                          <a:endCxn id="3128" idx="1"/>
                        </wps:cNvCnPr>
                        <wps:spPr bwMode="auto">
                          <a:xfrm>
                            <a:off x="2858479" y="2337435"/>
                            <a:ext cx="273148" cy="620395"/>
                          </a:xfrm>
                          <a:prstGeom prst="bentConnector3">
                            <a:avLst>
                              <a:gd name="adj1" fmla="val 49769"/>
                            </a:avLst>
                          </a:prstGeom>
                          <a:noFill/>
                          <a:ln w="9525">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45" name="AutoShape 3108"/>
                        <wps:cNvCnPr>
                          <a:cxnSpLocks noChangeShapeType="1"/>
                          <a:stCxn id="3128" idx="3"/>
                          <a:endCxn id="3129" idx="2"/>
                        </wps:cNvCnPr>
                        <wps:spPr bwMode="auto">
                          <a:xfrm flipV="1">
                            <a:off x="4058925" y="2689860"/>
                            <a:ext cx="458863" cy="267970"/>
                          </a:xfrm>
                          <a:prstGeom prst="bentConnector2">
                            <a:avLst/>
                          </a:prstGeom>
                          <a:noFill/>
                          <a:ln w="9525">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46" name="AutoShape 3109"/>
                        <wps:cNvCnPr>
                          <a:cxnSpLocks noChangeShapeType="1"/>
                          <a:stCxn id="3129" idx="3"/>
                          <a:endCxn id="3130" idx="2"/>
                        </wps:cNvCnPr>
                        <wps:spPr bwMode="auto">
                          <a:xfrm flipV="1">
                            <a:off x="4976650" y="1791970"/>
                            <a:ext cx="144232" cy="483235"/>
                          </a:xfrm>
                          <a:prstGeom prst="bentConnector2">
                            <a:avLst/>
                          </a:prstGeom>
                          <a:noFill/>
                          <a:ln w="9525">
                            <a:solidFill>
                              <a:srgbClr val="000000"/>
                            </a:solidFill>
                            <a:miter lim="800000"/>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3084" o:spid="_x0000_s2932" editas="canvas" style="width:439.35pt;height:297.65pt;mso-position-horizontal-relative:char;mso-position-vertical-relative:line" coordsize="55797,37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">
                <v:shape id="_x0000_s2933" type="#_x0000_t75" style="position:absolute;width:55797;height:37801;visibility:visible;mso-wrap-style:square">
                  <v:fill o:detectmouseclick="t"/>
                  <v:path o:connecttype="none"/>
                </v:shape>
                <v:roundrect id="AutoShape 3085" o:spid="_x0000_s2934" style="position:absolute;left:25368;width:5418;height:3600;visibility:visible;mso-wrap-style:square;v-text-anchor:middle" arcsize="2473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acYA&#10;AADdAAAADwAAAGRycy9kb3ducmV2LnhtbESPT2sCMRTE74V+h/CE3mp2LYisRimWth7swT9Ij8/N&#10;a3bp5mWbRHf99qYgeBxm5jfMbNHbRpzJh9qxgnyYgSAuna7ZKNjv3p8nIEJE1tg4JgUXCrCYPz7M&#10;sNCu4w2dt9GIBOFQoIIqxraQMpQVWQxD1xIn78d5izFJb6T22CW4beQoy8bSYs1pocKWlhWVv9uT&#10;VeA/v4zdHQ9/x8PHt8E33PtunSn1NOhfpyAi9fEevrVXWsFLPsrh/01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WacYAAADdAAAADwAAAAAAAAAAAAAAAACYAgAAZHJz&#10;L2Rvd25yZXYueG1sUEsFBgAAAAAEAAQA9QAAAIsDAAAAAA==&#10;">
                  <v:stroke endarrowlength="long"/>
                  <v:shadow offset="6pt,6pt"/>
                  <v:textbox inset="1mm,1mm,1mm,1mm">
                    <w:txbxContent>
                      <w:p w:rsidR="00AB6496" w:rsidRDefault="00AB6496" w:rsidP="005F6A8C">
                        <w:pPr>
                          <w:pStyle w:val="af1"/>
                          <w:jc w:val="center"/>
                        </w:pPr>
                        <w:r w:rsidRPr="000A2C18">
                          <w:rPr>
                            <w:rStyle w:val="aff9"/>
                          </w:rPr>
                          <w:t>123</w:t>
                        </w:r>
                      </w:p>
                    </w:txbxContent>
                  </v:textbox>
                </v:roundrect>
                <v:roundrect id="AutoShape 3086" o:spid="_x0000_s2935" style="position:absolute;left:12444;top:4311;width:9190;height:3601;visibility:visible;mso-wrap-style:square;v-text-anchor:middle" arcsize="2646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QusYA&#10;AADdAAAADwAAAGRycy9kb3ducmV2LnhtbESPQWvCQBSE74X+h+UVvOkmEWubukoRRCkeNLaeH9nX&#10;JDT7Nu6umv57tyD0OMzMN8xs0ZtWXMj5xrKCdJSAIC6tbrhS8HlYDV9A+ICssbVMCn7Jw2L++DDD&#10;XNsr7+lShEpECPscFdQhdLmUvqzJoB/Zjjh639YZDFG6SmqH1wg3rcyS5FkabDgu1NjRsqbypzgb&#10;BS7tj+0umR63X6vicFp/TF7teqLU4Kl/fwMRqA//4Xt7oxWM0yyDv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BQusYAAADdAAAADwAAAAAAAAAAAAAAAACYAgAAZHJz&#10;L2Rvd25yZXYueG1sUEsFBgAAAAAEAAQA9QAAAIsDAAAAAA==&#10;">
                  <v:stroke endarrowlength="long"/>
                  <v:shadow offset="6pt,6pt"/>
                  <v:textbox inset="1mm,1mm,1mm,1mm">
                    <w:txbxContent>
                      <w:p w:rsidR="00AB6496" w:rsidRDefault="00AB6496" w:rsidP="005F6A8C">
                        <w:pPr>
                          <w:pStyle w:val="af1"/>
                          <w:jc w:val="center"/>
                        </w:pPr>
                        <w:r>
                          <w:rPr>
                            <w:rStyle w:val="aff9"/>
                          </w:rPr>
                          <w:t>031 120</w:t>
                        </w:r>
                      </w:p>
                    </w:txbxContent>
                  </v:textbox>
                </v:roundrect>
                <v:roundrect id="AutoShape 3087" o:spid="_x0000_s2936" style="position:absolute;left:33594;top:4311;width:12630;height:3594;visibility:visible;mso-wrap-style:square;v-text-anchor:middle" arcsize="2646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1IccA&#10;AADdAAAADwAAAGRycy9kb3ducmV2LnhtbESPW2vCQBSE3wv+h+UIfaubKN6iq5SCWKQPbbw8H7LH&#10;JJg9m+5uNf77rlDo4zAz3zDLdWcacSXna8sK0kECgriwuuZSwWG/eZmB8AFZY2OZFNzJw3rVe1pi&#10;pu2Nv+iah1JECPsMFVQhtJmUvqjIoB/Yljh6Z+sMhihdKbXDW4SbRg6TZCIN1hwXKmzpraLikv8Y&#10;BS7tTs1nMj19HDf5/nu7G8/tdqzUc797XYAI1IX/8F/7XSsYpcMRPN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89SHHAAAA3QAAAA8AAAAAAAAAAAAAAAAAmAIAAGRy&#10;cy9kb3ducmV2LnhtbFBLBQYAAAAABAAEAPUAAACMAwAAAAA=&#10;">
                  <v:stroke endarrowlength="long"/>
                  <v:shadow offset="6pt,6pt"/>
                  <v:textbox inset="1mm,1mm,1mm,1mm">
                    <w:txbxContent>
                      <w:p w:rsidR="00AB6496" w:rsidRDefault="00AB6496" w:rsidP="005F6A8C">
                        <w:pPr>
                          <w:pStyle w:val="af1"/>
                          <w:jc w:val="center"/>
                        </w:pPr>
                        <w:r>
                          <w:rPr>
                            <w:rStyle w:val="aff9"/>
                          </w:rPr>
                          <w:t>21 233 312</w:t>
                        </w:r>
                      </w:p>
                    </w:txbxContent>
                  </v:textbox>
                </v:roundrect>
                <v:roundrect id="AutoShape 3088" o:spid="_x0000_s2937" style="position:absolute;top:8477;width:8807;height:10750;visibility:visible;mso-wrap-style:square;v-text-anchor:middle" arcsize="1657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Ps28UA&#10;AADdAAAADwAAAGRycy9kb3ducmV2LnhtbESP0WrCQBRE3wX/YblCX4puoqVo6iqlILQgiLEfcM3e&#10;bEKzd0N21ejXdwXBx2FmzjDLdW8bcabO144VpJMEBHHhdM1Gwe9hM56D8AFZY+OYFFzJw3o1HCwx&#10;0+7CezrnwYgIYZ+hgiqENpPSFxVZ9BPXEkevdJ3FEGVnpO7wEuG2kdMkeZcWa44LFbb0VVHxl5+s&#10;guZnwfWp3JbmdcO72dHcUsoPSr2M+s8PEIH68Aw/2t9awSydvsH9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zbxQAAAN0AAAAPAAAAAAAAAAAAAAAAAJgCAABkcnMv&#10;ZG93bnJldi54bWxQSwUGAAAAAAQABAD1AAAAigMAAAAA&#10;">
                  <v:stroke endarrowlength="long"/>
                  <v:shadow offset="6pt,6pt"/>
                  <v:textbox inset="1mm,1mm,1mm,1mm">
                    <w:txbxContent>
                      <w:p w:rsidR="00AB6496" w:rsidRDefault="00AB6496" w:rsidP="005F6A8C">
                        <w:pPr>
                          <w:pStyle w:val="af1"/>
                          <w:rPr>
                            <w:rStyle w:val="aff9"/>
                            <w:lang w:val="en-US"/>
                          </w:rPr>
                        </w:pPr>
                        <w:r>
                          <w:rPr>
                            <w:rStyle w:val="aff9"/>
                            <w:lang w:val="en-US"/>
                          </w:rPr>
                          <w:t>[01</w:t>
                        </w:r>
                        <w:r w:rsidRPr="005F6A8C">
                          <w:t xml:space="preserve">, </w:t>
                        </w:r>
                        <w:r>
                          <w:rPr>
                            <w:rStyle w:val="aff9"/>
                            <w:lang w:val="en-US"/>
                          </w:rPr>
                          <w:t>c]</w:t>
                        </w:r>
                      </w:p>
                      <w:p w:rsidR="00AB6496" w:rsidRDefault="00AB6496" w:rsidP="005F6A8C">
                        <w:pPr>
                          <w:pStyle w:val="af1"/>
                          <w:rPr>
                            <w:rStyle w:val="aff9"/>
                            <w:lang w:val="en-US"/>
                          </w:rPr>
                        </w:pPr>
                        <w:r>
                          <w:rPr>
                            <w:rStyle w:val="aff9"/>
                            <w:lang w:val="en-US"/>
                          </w:rPr>
                          <w:t>[02</w:t>
                        </w:r>
                        <w:r w:rsidRPr="005F6A8C">
                          <w:t xml:space="preserve">, </w:t>
                        </w:r>
                        <w:r>
                          <w:rPr>
                            <w:lang w:val="en-US"/>
                          </w:rPr>
                          <w:t>d</w:t>
                        </w:r>
                        <w:r>
                          <w:rPr>
                            <w:rStyle w:val="aff9"/>
                            <w:lang w:val="en-US"/>
                          </w:rPr>
                          <w:t>]</w:t>
                        </w:r>
                      </w:p>
                      <w:p w:rsidR="00AB6496" w:rsidRDefault="00AB6496" w:rsidP="005F6A8C">
                        <w:pPr>
                          <w:pStyle w:val="af1"/>
                          <w:rPr>
                            <w:rStyle w:val="aff9"/>
                            <w:lang w:val="en-US"/>
                          </w:rPr>
                        </w:pPr>
                        <w:r>
                          <w:rPr>
                            <w:rStyle w:val="aff9"/>
                            <w:lang w:val="en-US"/>
                          </w:rPr>
                          <w:t>[030</w:t>
                        </w:r>
                        <w:r w:rsidRPr="005F6A8C">
                          <w:t xml:space="preserve">, </w:t>
                        </w:r>
                        <w:r>
                          <w:rPr>
                            <w:rStyle w:val="aff9"/>
                            <w:lang w:val="en-US"/>
                          </w:rPr>
                          <w:t>c]</w:t>
                        </w:r>
                      </w:p>
                      <w:p w:rsidR="00AB6496" w:rsidRPr="005F6A8C" w:rsidRDefault="00AB6496" w:rsidP="005F6A8C">
                        <w:pPr>
                          <w:pStyle w:val="af1"/>
                          <w:rPr>
                            <w:lang w:val="en-US"/>
                          </w:rPr>
                        </w:pPr>
                        <w:r>
                          <w:rPr>
                            <w:rStyle w:val="aff9"/>
                            <w:lang w:val="en-US"/>
                          </w:rPr>
                          <w:t>[031</w:t>
                        </w:r>
                        <w:r w:rsidRPr="005F6A8C">
                          <w:t xml:space="preserve">, </w:t>
                        </w:r>
                        <w:r>
                          <w:rPr>
                            <w:rStyle w:val="aff9"/>
                            <w:lang w:val="en-US"/>
                          </w:rPr>
                          <w:t>c]</w:t>
                        </w:r>
                      </w:p>
                    </w:txbxContent>
                  </v:textbox>
                </v:roundrect>
                <v:roundrect id="AutoShape 3089" o:spid="_x0000_s2938" style="position:absolute;left:6732;top:19443;width:8897;height:8566;visibility:visible;mso-wrap-style:square;v-text-anchor:middle" arcsize="1657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9JQMUA&#10;AADdAAAADwAAAGRycy9kb3ducmV2LnhtbESP0WrCQBRE3wX/YblCX4puorRo6iqlILQgiLEfcM3e&#10;bEKzd0N21ejXdwXBx2FmzjDLdW8bcabO144VpJMEBHHhdM1Gwe9hM56D8AFZY+OYFFzJw3o1HCwx&#10;0+7CezrnwYgIYZ+hgiqENpPSFxVZ9BPXEkevdJ3FEGVnpO7wEuG2kdMkeZcWa44LFbb0VVHxl5+s&#10;guZnwfWp3JbmdcO72dHcUsoPSr2M+s8PEIH68Aw/2t9awSydvsH9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0lAxQAAAN0AAAAPAAAAAAAAAAAAAAAAAJgCAABkcnMv&#10;ZG93bnJldi54bWxQSwUGAAAAAAQABAD1AAAAigMAAAAA&#10;">
                  <v:stroke endarrowlength="long"/>
                  <v:shadow offset="6pt,6pt"/>
                  <v:textbox inset="1mm,1mm,1mm,1mm">
                    <w:txbxContent>
                      <w:p w:rsidR="00AB6496" w:rsidRDefault="00AB6496" w:rsidP="005F6A8C">
                        <w:pPr>
                          <w:pStyle w:val="af1"/>
                          <w:rPr>
                            <w:rStyle w:val="aff9"/>
                            <w:lang w:val="en-US"/>
                          </w:rPr>
                        </w:pPr>
                        <w:r>
                          <w:rPr>
                            <w:rStyle w:val="aff9"/>
                            <w:lang w:val="en-US"/>
                          </w:rPr>
                          <w:t>[102</w:t>
                        </w:r>
                        <w:r w:rsidRPr="005F6A8C">
                          <w:t xml:space="preserve">, </w:t>
                        </w:r>
                        <w:r>
                          <w:rPr>
                            <w:rStyle w:val="aff9"/>
                            <w:lang w:val="en-US"/>
                          </w:rPr>
                          <w:t>f]</w:t>
                        </w:r>
                      </w:p>
                      <w:p w:rsidR="00AB6496" w:rsidRDefault="00AB6496" w:rsidP="005F6A8C">
                        <w:pPr>
                          <w:pStyle w:val="af1"/>
                          <w:rPr>
                            <w:rStyle w:val="aff9"/>
                            <w:lang w:val="en-US"/>
                          </w:rPr>
                        </w:pPr>
                        <w:r>
                          <w:rPr>
                            <w:rStyle w:val="aff9"/>
                            <w:lang w:val="en-US"/>
                          </w:rPr>
                          <w:t>[103</w:t>
                        </w:r>
                        <w:r w:rsidRPr="005F6A8C">
                          <w:t xml:space="preserve">, </w:t>
                        </w:r>
                        <w:r>
                          <w:rPr>
                            <w:lang w:val="en-US"/>
                          </w:rPr>
                          <w:t>f</w:t>
                        </w:r>
                        <w:r>
                          <w:rPr>
                            <w:rStyle w:val="aff9"/>
                            <w:lang w:val="en-US"/>
                          </w:rPr>
                          <w:t>]</w:t>
                        </w:r>
                      </w:p>
                      <w:p w:rsidR="00AB6496" w:rsidRPr="005F6A8C" w:rsidRDefault="00AB6496" w:rsidP="005F6A8C">
                        <w:pPr>
                          <w:pStyle w:val="af1"/>
                          <w:rPr>
                            <w:rFonts w:ascii="Consolas" w:hAnsi="Consolas"/>
                            <w:lang w:val="en-US"/>
                          </w:rPr>
                        </w:pPr>
                        <w:r>
                          <w:rPr>
                            <w:rStyle w:val="aff9"/>
                            <w:lang w:val="en-US"/>
                          </w:rPr>
                          <w:t>[120</w:t>
                        </w:r>
                        <w:r w:rsidRPr="005F6A8C">
                          <w:t xml:space="preserve">, </w:t>
                        </w:r>
                        <w:r>
                          <w:rPr>
                            <w:lang w:val="en-US"/>
                          </w:rPr>
                          <w:t>f</w:t>
                        </w:r>
                        <w:r>
                          <w:rPr>
                            <w:rStyle w:val="aff9"/>
                            <w:lang w:val="en-US"/>
                          </w:rPr>
                          <w:t>]</w:t>
                        </w:r>
                      </w:p>
                    </w:txbxContent>
                  </v:textbox>
                </v:roundrect>
                <v:roundrect id="AutoShape 3090" o:spid="_x0000_s2939" style="position:absolute;left:13689;top:28575;width:8488;height:6375;visibility:visible;mso-wrap-style:square;v-text-anchor:middle" arcsize="1657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3XN8UA&#10;AADdAAAADwAAAGRycy9kb3ducmV2LnhtbESP0WrCQBRE3wX/YblCX0Q3URCbuooIQguFYtIPuGZv&#10;NqHZuyG7aurXu4WCj8PMnGE2u8G24kq9bxwrSOcJCOLS6YaNgu/iOFuD8AFZY+uYFPySh912PNpg&#10;pt2NT3TNgxERwj5DBXUIXSalL2uy6OeuI45e5XqLIcreSN3jLcJtKxdJspIWG44LNXZ0qKn8yS9W&#10;Qfvxys2l+qzM9Mhfy7O5p5QXSr1Mhv0biEBDeIb/2+9awTJdrODvTXw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dc3xQAAAN0AAAAPAAAAAAAAAAAAAAAAAJgCAABkcnMv&#10;ZG93bnJldi54bWxQSwUGAAAAAAQABAD1AAAAigMAAAAA&#10;">
                  <v:stroke endarrowlength="long"/>
                  <v:shadow offset="6pt,6pt"/>
                  <v:textbox inset="1mm,1mm,1mm,1mm">
                    <w:txbxContent>
                      <w:p w:rsidR="00AB6496" w:rsidRDefault="00AB6496" w:rsidP="005F6A8C">
                        <w:pPr>
                          <w:pStyle w:val="af1"/>
                          <w:rPr>
                            <w:rStyle w:val="aff9"/>
                            <w:lang w:val="en-US"/>
                          </w:rPr>
                        </w:pPr>
                        <w:r>
                          <w:rPr>
                            <w:rStyle w:val="aff9"/>
                            <w:lang w:val="en-US"/>
                          </w:rPr>
                          <w:t>[121</w:t>
                        </w:r>
                        <w:r w:rsidRPr="005F6A8C">
                          <w:t xml:space="preserve">, </w:t>
                        </w:r>
                        <w:r>
                          <w:rPr>
                            <w:rStyle w:val="aff9"/>
                            <w:lang w:val="en-US"/>
                          </w:rPr>
                          <w:t>f]</w:t>
                        </w:r>
                      </w:p>
                      <w:p w:rsidR="00AB6496" w:rsidRDefault="00AB6496" w:rsidP="005F6A8C">
                        <w:pPr>
                          <w:pStyle w:val="af1"/>
                          <w:rPr>
                            <w:rStyle w:val="aff9"/>
                            <w:lang w:val="en-US"/>
                          </w:rPr>
                        </w:pPr>
                        <w:r>
                          <w:rPr>
                            <w:rStyle w:val="aff9"/>
                            <w:lang w:val="en-US"/>
                          </w:rPr>
                          <w:t>[123</w:t>
                        </w:r>
                        <w:r w:rsidRPr="005F6A8C">
                          <w:t xml:space="preserve">, </w:t>
                        </w:r>
                        <w:r>
                          <w:rPr>
                            <w:lang w:val="en-US"/>
                          </w:rPr>
                          <w:t>f</w:t>
                        </w:r>
                        <w:r>
                          <w:rPr>
                            <w:rStyle w:val="aff9"/>
                            <w:lang w:val="en-US"/>
                          </w:rPr>
                          <w:t>]</w:t>
                        </w:r>
                      </w:p>
                    </w:txbxContent>
                  </v:textbox>
                </v:roundrect>
                <v:roundrect id="AutoShape 3091" o:spid="_x0000_s2940" style="position:absolute;left:19592;top:19227;width:8992;height:8287;visibility:visible;mso-wrap-style:square;v-text-anchor:middle" arcsize="1657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yrMUA&#10;AADdAAAADwAAAGRycy9kb3ducmV2LnhtbESP0WrCQBRE3wX/YblCX4puotBq6iqlILQgiLEfcM3e&#10;bEKzd0N21ejXdwXBx2FmzjDLdW8bcabO144VpJMEBHHhdM1Gwe9hM56D8AFZY+OYFFzJw3o1HCwx&#10;0+7CezrnwYgIYZ+hgiqENpPSFxVZ9BPXEkevdJ3FEGVnpO7wEuG2kdMkeZMWa44LFbb0VVHxl5+s&#10;guZnwfWp3JbmdcO72dHcUsoPSr2M+s8PEIH68Aw/2t9awSydvsP9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4XKsxQAAAN0AAAAPAAAAAAAAAAAAAAAAAJgCAABkcnMv&#10;ZG93bnJldi54bWxQSwUGAAAAAAQABAD1AAAAigMAAAAA&#10;">
                  <v:stroke endarrowlength="long"/>
                  <v:shadow offset="6pt,6pt"/>
                  <v:textbox inset="1mm,1mm,1mm,1mm">
                    <w:txbxContent>
                      <w:p w:rsidR="00AB6496" w:rsidRDefault="00AB6496" w:rsidP="005F6A8C">
                        <w:pPr>
                          <w:pStyle w:val="af1"/>
                          <w:rPr>
                            <w:rStyle w:val="aff9"/>
                            <w:lang w:val="en-US"/>
                          </w:rPr>
                        </w:pPr>
                        <w:r>
                          <w:rPr>
                            <w:rStyle w:val="aff9"/>
                            <w:lang w:val="en-US"/>
                          </w:rPr>
                          <w:t>[201</w:t>
                        </w:r>
                        <w:r w:rsidRPr="005F6A8C">
                          <w:t xml:space="preserve">, </w:t>
                        </w:r>
                        <w:r>
                          <w:rPr>
                            <w:rStyle w:val="aff9"/>
                            <w:lang w:val="en-US"/>
                          </w:rPr>
                          <w:t>a]</w:t>
                        </w:r>
                      </w:p>
                      <w:p w:rsidR="00AB6496" w:rsidRDefault="00AB6496" w:rsidP="005F6A8C">
                        <w:pPr>
                          <w:pStyle w:val="af1"/>
                          <w:rPr>
                            <w:rStyle w:val="aff9"/>
                            <w:lang w:val="en-US"/>
                          </w:rPr>
                        </w:pPr>
                        <w:r>
                          <w:rPr>
                            <w:rStyle w:val="aff9"/>
                            <w:lang w:val="en-US"/>
                          </w:rPr>
                          <w:t>[203</w:t>
                        </w:r>
                        <w:r w:rsidRPr="005F6A8C">
                          <w:t xml:space="preserve">, </w:t>
                        </w:r>
                        <w:r>
                          <w:rPr>
                            <w:lang w:val="en-US"/>
                          </w:rPr>
                          <w:t>a</w:t>
                        </w:r>
                        <w:r>
                          <w:rPr>
                            <w:rStyle w:val="aff9"/>
                            <w:lang w:val="en-US"/>
                          </w:rPr>
                          <w:t>]</w:t>
                        </w:r>
                      </w:p>
                      <w:p w:rsidR="00AB6496" w:rsidRPr="005F6A8C" w:rsidRDefault="00AB6496" w:rsidP="005F6A8C">
                        <w:pPr>
                          <w:pStyle w:val="af1"/>
                          <w:rPr>
                            <w:rFonts w:ascii="Consolas" w:hAnsi="Consolas"/>
                            <w:lang w:val="en-US"/>
                          </w:rPr>
                        </w:pPr>
                        <w:r>
                          <w:rPr>
                            <w:rStyle w:val="aff9"/>
                            <w:lang w:val="en-US"/>
                          </w:rPr>
                          <w:t>[21</w:t>
                        </w:r>
                        <w:r w:rsidRPr="005F6A8C">
                          <w:t xml:space="preserve">, </w:t>
                        </w:r>
                        <w:r>
                          <w:rPr>
                            <w:lang w:val="en-US"/>
                          </w:rPr>
                          <w:t>a</w:t>
                        </w:r>
                        <w:r>
                          <w:rPr>
                            <w:rStyle w:val="aff9"/>
                            <w:lang w:val="en-US"/>
                          </w:rPr>
                          <w:t>]</w:t>
                        </w:r>
                      </w:p>
                    </w:txbxContent>
                  </v:textbox>
                </v:roundrect>
                <v:roundrect id="AutoShape 3092" o:spid="_x0000_s2941" style="position:absolute;left:31316;top:24199;width:9273;height:10751;visibility:visible;mso-wrap-style:square;v-text-anchor:middle" arcsize="1657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7m3sIA&#10;AADdAAAADwAAAGRycy9kb3ducmV2LnhtbERPzYrCMBC+L/gOYQQvi6ZVWLQaRQRBQVi2+gBjM02L&#10;zaQ0Ues+/eYg7PHj+19tetuIB3W+dqwgnSQgiAunazYKLuf9eA7CB2SNjWNS8CIPm/XgY4WZdk/+&#10;oUcejIgh7DNUUIXQZlL6oiKLfuJa4siVrrMYIuyM1B0+Y7ht5DRJvqTFmmNDhS3tKipu+d0qaI4L&#10;ru/lqTSfe/6eXc1vSvlZqdGw3y5BBOrDv/jtPmgFs3Qa58Y38Qn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ubewgAAAN0AAAAPAAAAAAAAAAAAAAAAAJgCAABkcnMvZG93&#10;bnJldi54bWxQSwUGAAAAAAQABAD1AAAAhwMAAAAA&#10;">
                  <v:stroke endarrowlength="long"/>
                  <v:shadow offset="6pt,6pt"/>
                  <v:textbox inset="1mm,1mm,1mm,1mm">
                    <w:txbxContent>
                      <w:p w:rsidR="00AB6496" w:rsidRDefault="00AB6496" w:rsidP="005F6A8C">
                        <w:pPr>
                          <w:pStyle w:val="af1"/>
                          <w:rPr>
                            <w:rStyle w:val="aff9"/>
                            <w:lang w:val="en-US"/>
                          </w:rPr>
                        </w:pPr>
                        <w:r>
                          <w:rPr>
                            <w:rStyle w:val="aff9"/>
                            <w:lang w:val="en-US"/>
                          </w:rPr>
                          <w:t>[211</w:t>
                        </w:r>
                        <w:r w:rsidRPr="005F6A8C">
                          <w:t xml:space="preserve">, </w:t>
                        </w:r>
                        <w:r>
                          <w:rPr>
                            <w:rStyle w:val="aff9"/>
                            <w:lang w:val="en-US"/>
                          </w:rPr>
                          <w:t>g]</w:t>
                        </w:r>
                      </w:p>
                      <w:p w:rsidR="00AB6496" w:rsidRDefault="00AB6496" w:rsidP="005F6A8C">
                        <w:pPr>
                          <w:pStyle w:val="af1"/>
                          <w:rPr>
                            <w:rStyle w:val="aff9"/>
                            <w:lang w:val="en-US"/>
                          </w:rPr>
                        </w:pPr>
                        <w:r>
                          <w:rPr>
                            <w:rStyle w:val="aff9"/>
                            <w:lang w:val="en-US"/>
                          </w:rPr>
                          <w:t>[230</w:t>
                        </w:r>
                        <w:r w:rsidRPr="005F6A8C">
                          <w:t xml:space="preserve">, </w:t>
                        </w:r>
                        <w:r>
                          <w:rPr>
                            <w:lang w:val="en-US"/>
                          </w:rPr>
                          <w:t>a</w:t>
                        </w:r>
                        <w:r>
                          <w:rPr>
                            <w:rStyle w:val="aff9"/>
                            <w:lang w:val="en-US"/>
                          </w:rPr>
                          <w:t>]</w:t>
                        </w:r>
                      </w:p>
                      <w:p w:rsidR="00AB6496" w:rsidRDefault="00AB6496" w:rsidP="005F6A8C">
                        <w:pPr>
                          <w:pStyle w:val="af1"/>
                          <w:rPr>
                            <w:rStyle w:val="aff9"/>
                            <w:lang w:val="en-US"/>
                          </w:rPr>
                        </w:pPr>
                        <w:r>
                          <w:rPr>
                            <w:rStyle w:val="aff9"/>
                            <w:lang w:val="en-US"/>
                          </w:rPr>
                          <w:t>[231</w:t>
                        </w:r>
                        <w:r w:rsidRPr="005F6A8C">
                          <w:t xml:space="preserve">, </w:t>
                        </w:r>
                        <w:r>
                          <w:rPr>
                            <w:rStyle w:val="aff9"/>
                            <w:lang w:val="en-US"/>
                          </w:rPr>
                          <w:t>a]</w:t>
                        </w:r>
                      </w:p>
                      <w:p w:rsidR="00AB6496" w:rsidRPr="005F6A8C" w:rsidRDefault="00AB6496" w:rsidP="005F6A8C">
                        <w:pPr>
                          <w:pStyle w:val="af1"/>
                          <w:rPr>
                            <w:lang w:val="en-US"/>
                          </w:rPr>
                        </w:pPr>
                        <w:r>
                          <w:rPr>
                            <w:rStyle w:val="aff9"/>
                            <w:lang w:val="en-US"/>
                          </w:rPr>
                          <w:t>[233</w:t>
                        </w:r>
                        <w:r w:rsidRPr="005F6A8C">
                          <w:t xml:space="preserve">, </w:t>
                        </w:r>
                        <w:r>
                          <w:rPr>
                            <w:rStyle w:val="aff9"/>
                            <w:lang w:val="en-US"/>
                          </w:rPr>
                          <w:t>b]</w:t>
                        </w:r>
                      </w:p>
                    </w:txbxContent>
                  </v:textbox>
                </v:roundrect>
                <v:roundrect id="AutoShape 3093" o:spid="_x0000_s2942" style="position:absolute;left:40589;top:18605;width:9177;height:8293;visibility:visible;mso-wrap-style:square;v-text-anchor:middle" arcsize="1657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DRcUA&#10;AADdAAAADwAAAGRycy9kb3ducmV2LnhtbESP0WrCQBRE3wv+w3IFX4puolA0uooUhAoFafQDrtmb&#10;TTB7N2RXjX59Vyj0cZiZM8xq09tG3KjztWMF6SQBQVw4XbNRcDruxnMQPiBrbByTggd52KwHbyvM&#10;tLvzD93yYESEsM9QQRVCm0npi4os+olriaNXus5iiLIzUnd4j3DbyGmSfEiLNceFClv6rKi45Fer&#10;oNkvuL6W36V53/FhdjbPlPKjUqNhv12CCNSH//Bf+0srmKXTBbz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kNFxQAAAN0AAAAPAAAAAAAAAAAAAAAAAJgCAABkcnMv&#10;ZG93bnJldi54bWxQSwUGAAAAAAQABAD1AAAAigMAAAAA&#10;">
                  <v:stroke endarrowlength="long"/>
                  <v:shadow offset="6pt,6pt"/>
                  <v:textbox inset="1mm,1mm,1mm,1mm">
                    <w:txbxContent>
                      <w:p w:rsidR="00AB6496" w:rsidRDefault="00AB6496" w:rsidP="005F6A8C">
                        <w:pPr>
                          <w:pStyle w:val="af1"/>
                          <w:rPr>
                            <w:rStyle w:val="aff9"/>
                            <w:lang w:val="en-US"/>
                          </w:rPr>
                        </w:pPr>
                        <w:r>
                          <w:rPr>
                            <w:rStyle w:val="aff9"/>
                            <w:lang w:val="en-US"/>
                          </w:rPr>
                          <w:t>[303</w:t>
                        </w:r>
                        <w:r w:rsidRPr="005F6A8C">
                          <w:t xml:space="preserve">, </w:t>
                        </w:r>
                        <w:r>
                          <w:rPr>
                            <w:rStyle w:val="aff9"/>
                            <w:lang w:val="en-US"/>
                          </w:rPr>
                          <w:t>e]</w:t>
                        </w:r>
                      </w:p>
                      <w:p w:rsidR="00AB6496" w:rsidRDefault="00AB6496" w:rsidP="005F6A8C">
                        <w:pPr>
                          <w:pStyle w:val="af1"/>
                          <w:rPr>
                            <w:rStyle w:val="aff9"/>
                            <w:lang w:val="en-US"/>
                          </w:rPr>
                        </w:pPr>
                        <w:r>
                          <w:rPr>
                            <w:rStyle w:val="aff9"/>
                            <w:lang w:val="en-US"/>
                          </w:rPr>
                          <w:t>[303</w:t>
                        </w:r>
                        <w:r w:rsidRPr="005F6A8C">
                          <w:t xml:space="preserve">, </w:t>
                        </w:r>
                        <w:r>
                          <w:rPr>
                            <w:lang w:val="en-US"/>
                          </w:rPr>
                          <w:t>h</w:t>
                        </w:r>
                        <w:r>
                          <w:rPr>
                            <w:rStyle w:val="aff9"/>
                            <w:lang w:val="en-US"/>
                          </w:rPr>
                          <w:t>]</w:t>
                        </w:r>
                      </w:p>
                      <w:p w:rsidR="00AB6496" w:rsidRPr="005F6A8C" w:rsidRDefault="00AB6496" w:rsidP="005F6A8C">
                        <w:pPr>
                          <w:pStyle w:val="af1"/>
                          <w:rPr>
                            <w:rFonts w:ascii="Consolas" w:hAnsi="Consolas"/>
                            <w:lang w:val="en-US"/>
                          </w:rPr>
                        </w:pPr>
                        <w:r>
                          <w:rPr>
                            <w:rStyle w:val="aff9"/>
                            <w:lang w:val="en-US"/>
                          </w:rPr>
                          <w:t>[312</w:t>
                        </w:r>
                        <w:r w:rsidRPr="005F6A8C">
                          <w:t xml:space="preserve">, </w:t>
                        </w:r>
                        <w:r>
                          <w:rPr>
                            <w:lang w:val="en-US"/>
                          </w:rPr>
                          <w:t>e</w:t>
                        </w:r>
                        <w:r>
                          <w:rPr>
                            <w:rStyle w:val="aff9"/>
                            <w:lang w:val="en-US"/>
                          </w:rPr>
                          <w:t>]</w:t>
                        </w:r>
                      </w:p>
                    </w:txbxContent>
                  </v:textbox>
                </v:roundrect>
                <v:roundrect id="AutoShape 3094" o:spid="_x0000_s2943" style="position:absolute;left:46613;top:9620;width:9184;height:8299;visibility:visible;mso-wrap-style:square;v-text-anchor:middle" arcsize="1657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8BcMA&#10;AADdAAAADwAAAGRycy9kb3ducmV2LnhtbERP3WrCMBS+F/YO4Qx2IzPtCuI60zIGwgRBrD7AWXOa&#10;ljUnpYla9/TLheDlx/e/LifbiwuNvnOsIF0kIIhrpzs2Ck7HzesKhA/IGnvHpOBGHsriabbGXLsr&#10;H+hSBSNiCPscFbQhDLmUvm7Jol+4gThyjRsthghHI/WI1xhue/mWJEtpsePY0OJAXy3Vv9XZKui3&#10;79ydm11j5hveZz/mL6XqqNTL8/T5ASLQFB7iu/tbK8jSLO6Pb+IT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F8BcMAAADdAAAADwAAAAAAAAAAAAAAAACYAgAAZHJzL2Rv&#10;d25yZXYueG1sUEsFBgAAAAAEAAQA9QAAAIgDAAAAAA==&#10;">
                  <v:stroke endarrowlength="long"/>
                  <v:shadow offset="6pt,6pt"/>
                  <v:textbox inset="1mm,1mm,1mm,1mm">
                    <w:txbxContent>
                      <w:p w:rsidR="00AB6496" w:rsidRDefault="00AB6496" w:rsidP="005F6A8C">
                        <w:pPr>
                          <w:pStyle w:val="af1"/>
                          <w:rPr>
                            <w:rStyle w:val="aff9"/>
                            <w:lang w:val="en-US"/>
                          </w:rPr>
                        </w:pPr>
                        <w:r>
                          <w:rPr>
                            <w:rStyle w:val="aff9"/>
                            <w:lang w:val="en-US"/>
                          </w:rPr>
                          <w:t>[321</w:t>
                        </w:r>
                        <w:r w:rsidRPr="005F6A8C">
                          <w:t xml:space="preserve">, </w:t>
                        </w:r>
                        <w:r>
                          <w:rPr>
                            <w:rStyle w:val="aff9"/>
                            <w:lang w:val="en-US"/>
                          </w:rPr>
                          <w:t>e]</w:t>
                        </w:r>
                      </w:p>
                      <w:p w:rsidR="00AB6496" w:rsidRDefault="00AB6496" w:rsidP="005F6A8C">
                        <w:pPr>
                          <w:pStyle w:val="af1"/>
                          <w:rPr>
                            <w:rStyle w:val="aff9"/>
                            <w:lang w:val="en-US"/>
                          </w:rPr>
                        </w:pPr>
                        <w:r>
                          <w:rPr>
                            <w:rStyle w:val="aff9"/>
                            <w:lang w:val="en-US"/>
                          </w:rPr>
                          <w:t>[322</w:t>
                        </w:r>
                        <w:r w:rsidRPr="005F6A8C">
                          <w:t xml:space="preserve">, </w:t>
                        </w:r>
                        <w:r>
                          <w:rPr>
                            <w:lang w:val="en-US"/>
                          </w:rPr>
                          <w:t>b</w:t>
                        </w:r>
                        <w:r>
                          <w:rPr>
                            <w:rStyle w:val="aff9"/>
                            <w:lang w:val="en-US"/>
                          </w:rPr>
                          <w:t>]</w:t>
                        </w:r>
                      </w:p>
                      <w:p w:rsidR="00AB6496" w:rsidRPr="005F6A8C" w:rsidRDefault="00AB6496" w:rsidP="005F6A8C">
                        <w:pPr>
                          <w:pStyle w:val="af1"/>
                          <w:rPr>
                            <w:rFonts w:ascii="Consolas" w:hAnsi="Consolas"/>
                            <w:lang w:val="en-US"/>
                          </w:rPr>
                        </w:pPr>
                        <w:r>
                          <w:rPr>
                            <w:rStyle w:val="aff9"/>
                            <w:lang w:val="en-US"/>
                          </w:rPr>
                          <w:t>[330</w:t>
                        </w:r>
                        <w:r w:rsidRPr="005F6A8C">
                          <w:t xml:space="preserve">, </w:t>
                        </w:r>
                        <w:r>
                          <w:rPr>
                            <w:lang w:val="en-US"/>
                          </w:rPr>
                          <w:t>e</w:t>
                        </w:r>
                        <w:r>
                          <w:rPr>
                            <w:rStyle w:val="aff9"/>
                            <w:lang w:val="en-US"/>
                          </w:rPr>
                          <w:t>]</w:t>
                        </w:r>
                      </w:p>
                    </w:txbxContent>
                  </v:textbox>
                </v:roundrect>
                <v:shape id="AutoShape 3095" o:spid="_x0000_s2944" type="#_x0000_t32" style="position:absolute;left:17046;top:1803;width:8322;height:25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s7ucUAAADdAAAADwAAAGRycy9kb3ducmV2LnhtbESPQWvCQBSE7wX/w/IK3uomFYvEbKQI&#10;hZ6EJj14fGSfSTT7Nu5uY9pf3xUEj8PMfMPk28n0YiTnO8sK0kUCgri2uuNGwXf18bIG4QOyxt4y&#10;KfglD9ti9pRjpu2Vv2gsQyMihH2GCtoQhkxKX7dk0C/sQBy9o3UGQ5SukdrhNcJNL1+T5E0a7Dgu&#10;tDjQrqX6XP4YBf2fPlVhPOyx5EvqjutyVdU7pebP0/sGRKApPML39qdWsEyXKdzexCcg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s7ucUAAADdAAAADwAAAAAAAAAA&#10;AAAAAAChAgAAZHJzL2Rvd25yZXYueG1sUEsFBgAAAAAEAAQA+QAAAJMDAAAAAA==&#10;">
                  <v:stroke endarrowlength="long"/>
                  <v:shadow offset="6pt,6pt"/>
                </v:shape>
                <v:shape id="AutoShape 3096" o:spid="_x0000_s2945" type="#_x0000_t32" style="position:absolute;left:30786;top:1803;width:9126;height:2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GzPsUAAADdAAAADwAAAGRycy9kb3ducmV2LnhtbESPQYvCMBSE7wv+h/CEva2puitSjSKC&#10;uAiytHrw+GiebbV5qU1W6783guBxmJlvmOm8NZW4UuNKywr6vQgEcWZ1ybmC/W71NQbhPLLGyjIp&#10;uJOD+azzMcVY2xsndE19LgKEXYwKCu/rWEqXFWTQ9WxNHLyjbQz6IJtc6gZvAW4qOYiikTRYclgo&#10;sKZlQdk5/TcK5Cn522xH6eVnnR2Sb72xO0oPSn1228UEhKfWv8Ov9q9WMOwPB/B8E5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GzPsUAAADdAAAADwAAAAAAAAAA&#10;AAAAAAChAgAAZHJzL2Rvd25yZXYueG1sUEsFBgAAAAAEAAQA+QAAAJMDAAAAAA==&#10;">
                  <v:stroke endarrowlength="long"/>
                  <v:shadow offset="6pt,6pt"/>
                </v:shape>
                <v:shape id="AutoShape 3097" o:spid="_x0000_s2946" type="#_x0000_t32" style="position:absolute;left:4409;top:6115;width:8035;height:23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yYIcUAAADdAAAADwAAAGRycy9kb3ducmV2LnhtbESPQWvCQBSE70L/w/IEb7pJrSKpqxSh&#10;4KnQxIPHR/aZpGbfprvbmPrrXUHwOMzMN8x6O5hW9OR8Y1lBOktAEJdWN1wpOBSf0xUIH5A1tpZJ&#10;wT952G5eRmvMtL3wN/V5qESEsM9QQR1Cl0npy5oM+pntiKN3ss5giNJVUju8RLhp5WuSLKXBhuNC&#10;jR3tairP+Z9R0F71TxH64xfm/Ju60ypfFOVOqcl4+HgHEWgIz/CjvdcK5un8De5v4hO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yYIcUAAADdAAAADwAAAAAAAAAA&#10;AAAAAAChAgAAZHJzL2Rvd25yZXYueG1sUEsFBgAAAAAEAAQA+QAAAJMDAAAAAA==&#10;">
                  <v:stroke endarrowlength="long"/>
                  <v:shadow offset="6pt,6pt"/>
                </v:shape>
                <v:shape id="AutoShape 3098" o:spid="_x0000_s2947" type="#_x0000_t32" style="position:absolute;left:11181;top:7912;width:5865;height:115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A9usQAAADdAAAADwAAAGRycy9kb3ducmV2LnhtbESPQWvCQBSE7wX/w/KE3uomFYtEVxFB&#10;8CQ06cHjI/tMotm3cXcb0/56VxA8DjPzDbNcD6YVPTnfWFaQThIQxKXVDVcKfordxxyED8gaW8uk&#10;4I88rFejtyVm2t74m/o8VCJC2GeooA6hy6T0ZU0G/cR2xNE7WWcwROkqqR3eIty08jNJvqTBhuNC&#10;jR1tayov+a9R0P7rcxH64wFzvqbuNM9nRblV6n08bBYgAg3hFX6291rBNJ3O4PEmP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8D26xAAAAN0AAAAPAAAAAAAAAAAA&#10;AAAAAKECAABkcnMvZG93bnJldi54bWxQSwUGAAAAAAQABAD5AAAAkgMAAAAA&#10;">
                  <v:stroke endarrowlength="long"/>
                  <v:shadow offset="6pt,6pt"/>
                </v:shape>
                <v:shape id="AutoShape 3099" o:spid="_x0000_s2948" type="#_x0000_t32" style="position:absolute;left:17046;top:7912;width:887;height:20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q1PcYAAADdAAAADwAAAGRycy9kb3ducmV2LnhtbESPQWvCQBSE74X+h+UVvNWNWoNEVymF&#10;0iKIJPHg8ZF9JtHs25hdNf57Vyj0OMzMN8xi1ZtGXKlztWUFo2EEgriwuuZSwS7/fp+BcB5ZY2OZ&#10;FNzJwWr5+rLARNsbp3TNfCkChF2CCirv20RKV1Rk0A1tSxy8g+0M+iC7UuoObwFuGjmOolgarDks&#10;VNjSV0XFKbsYBfKYbtebODtPf4p9+qHXNqdsr9Tgrf+cg/DU+//wX/tXK5iMJjE834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atT3GAAAA3QAAAA8AAAAAAAAA&#10;AAAAAAAAoQIAAGRycy9kb3ducmV2LnhtbFBLBQYAAAAABAAEAPkAAACUAwAAAAA=&#10;">
                  <v:stroke endarrowlength="long"/>
                  <v:shadow offset="6pt,6pt"/>
                </v:shape>
                <v:shape id="AutoShape 3100" o:spid="_x0000_s2949" type="#_x0000_t32" style="position:absolute;left:24091;top:6108;width:9503;height:131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4GVsUAAADdAAAADwAAAGRycy9kb3ducmV2LnhtbESPQWvCQBSE70L/w/IEb7pJpSqpqxSh&#10;4KnQxIPHR/aZpGbfprvbmPrrXUHwOMzMN8x6O5hW9OR8Y1lBOktAEJdWN1wpOBSf0xUIH5A1tpZJ&#10;wT952G5eRmvMtL3wN/V5qESEsM9QQR1Cl0npy5oM+pntiKN3ss5giNJVUju8RLhp5WuSLKTBhuNC&#10;jR3tairP+Z9R0F71TxH64xfm/Ju60yp/K8qdUpPx8PEOItAQnuFHe68VzNP5Eu5v4hO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4GVsUAAADdAAAADwAAAAAAAAAA&#10;AAAAAAChAgAAZHJzL2Rvd25yZXYueG1sUEsFBgAAAAAEAAQA+QAAAJMDAAAAAA==&#10;">
                  <v:stroke endarrowlength="long"/>
                  <v:shadow offset="6pt,6pt"/>
                </v:shape>
                <v:shape id="AutoShape 3101" o:spid="_x0000_s2950" type="#_x0000_t32" style="position:absolute;left:35955;top:7905;width:3957;height:162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GSJMEAAADdAAAADwAAAGRycy9kb3ducmV2LnhtbERPTYvCMBC9C/6HMMLeNK2iSNcoIizs&#10;acHWg8ehGduuzaSbxNr115uD4PHxvje7wbSiJ+cbywrSWQKCuLS64UrBqfiarkH4gKyxtUwK/snD&#10;bjsebTDT9s5H6vNQiRjCPkMFdQhdJqUvazLoZ7YjjtzFOoMhQldJ7fAew00r50mykgYbjg01dnSo&#10;qbzmN6OgfejfIvTnH8z5L3WXdb4syoNSH5Nh/wki0BDe4pf7WytYpIs4N76JT0B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8ZIkwQAAAN0AAAAPAAAAAAAAAAAAAAAA&#10;AKECAABkcnMvZG93bnJldi54bWxQSwUGAAAAAAQABAD5AAAAjwMAAAAA&#10;">
                  <v:stroke endarrowlength="long"/>
                  <v:shadow offset="6pt,6pt"/>
                </v:shape>
                <v:shape id="AutoShape 3102" o:spid="_x0000_s2951" type="#_x0000_t32" style="position:absolute;left:39912;top:7905;width:5265;height:107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UhT8YAAADdAAAADwAAAGRycy9kb3ducmV2LnhtbESPQWvCQBSE74X+h+UVvNWNtYqNrlIE&#10;sQgiiT14fGSfSTT7NmZXjf/eFQSPw8x8w0xmranEhRpXWlbQ60YgiDOrS84V/G8XnyMQziNrrCyT&#10;ghs5mE3f3yYYa3vlhC6pz0WAsItRQeF9HUvpsoIMuq6tiYO3t41BH2STS93gNcBNJb+iaCgNlhwW&#10;CqxpXlB2TM9GgTwkm9V6mJ4Gy2yXfOuV3VK6U6rz0f6OQXhq/Sv8bP9pBf1e/wceb8IT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FIU/GAAAA3QAAAA8AAAAAAAAA&#10;AAAAAAAAoQIAAGRycy9kb3ducmV2LnhtbFBLBQYAAAAABAAEAPkAAACUAwAAAAA=&#10;">
                  <v:stroke endarrowlength="long"/>
                  <v:shadow offset="6pt,6pt"/>
                </v:shape>
                <v:shape id="AutoShape 3103" o:spid="_x0000_s2952" type="#_x0000_t32" style="position:absolute;left:46224;top:6108;width:4984;height:35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7r8IAAADdAAAADwAAAGRycy9kb3ducmV2LnhtbERPy4rCMBTdC/5DuII7TX2MSDWKCOIg&#10;DEOrC5eX5tpWm5vaZLT+vVkMuDyc93Ldmko8qHGlZQWjYQSCOLO65FzB6bgbzEE4j6yxskwKXuRg&#10;vep2lhhr++SEHqnPRQhhF6OCwvs6ltJlBRl0Q1sTB+5iG4M+wCaXusFnCDeVHEfRTBosOTQUWNO2&#10;oOyW/hkF8pr8Hn5m6f1rn52TqT7YI6Vnpfq9drMA4an1H/G/+1srmIymYX94E56AX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n7r8IAAADdAAAADwAAAAAAAAAAAAAA&#10;AAChAgAAZHJzL2Rvd25yZXYueG1sUEsFBgAAAAAEAAQA+QAAAJADAAAAAA==&#10;">
                  <v:stroke endarrowlength="long"/>
                  <v:shadow offset="6pt,6pt"/>
                </v:shape>
                <v:shapetype id="_x0000_t33" coordsize="21600,21600" o:spt="33" o:oned="t" path="m,l21600,r,21600e" filled="f">
                  <v:stroke joinstyle="miter"/>
                  <v:path arrowok="t" fillok="f" o:connecttype="none"/>
                  <o:lock v:ext="edit" shapetype="t"/>
                </v:shapetype>
                <v:shape id="AutoShape 3104" o:spid="_x0000_s2953" type="#_x0000_t33" style="position:absolute;left:3316;top:20320;width:4503;height:232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M6rMcAAADdAAAADwAAAGRycy9kb3ducmV2LnhtbESPQWsCMRSE74L/ITzBm2bX1iJbo5SW&#10;YkHQ1pbS4+vmuVm7eVmSVNd/3whCj8PMfMPMl51txJF8qB0ryMcZCOLS6ZorBR/vz6MZiBCRNTaO&#10;ScGZAiwX/d4cC+1O/EbHXaxEgnAoUIGJsS2kDKUhi2HsWuLk7Z23GJP0ldQeTwluGznJsjtpsea0&#10;YLClR0Plz+7XKgibiZ6t/ZddbePGfK5fD1P8flJqOOge7kFE6uJ/+Np+0Qpu8tscLm/S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MzqsxwAAAN0AAAAPAAAAAAAA&#10;AAAAAAAAAKECAABkcnMvZG93bnJldi54bWxQSwUGAAAAAAQABAD5AAAAlQMAAAAA&#10;">
                  <v:stroke endarrow="classic" endarrowlength="long"/>
                  <v:shadow offset="6pt,6pt"/>
                </v:shape>
                <v:shape id="AutoShape 3105" o:spid="_x0000_s2954" type="#_x0000_t33" style="position:absolute;left:10558;top:28632;width:3753;height:25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Gk28cAAADdAAAADwAAAGRycy9kb3ducmV2LnhtbESPQWsCMRSE74L/ITzBm2bd1iJbo5SW&#10;YkHQ1pbS4+vmuVm7eVmSVNd/3whCj8PMfMPMl51txJF8qB0rmIwzEMSl0zVXCj7en0czECEia2wc&#10;k4IzBVgu+r05Ftqd+I2Ou1iJBOFQoAITY1tIGUpDFsPYtcTJ2ztvMSbpK6k9nhLcNjLPsjtpsea0&#10;YLClR0Plz+7XKgibXM/W/suutnFjPtevhyl+Pyk1HHQP9yAidfE/fG2/aAU3k9scLm/S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4aTbxwAAAN0AAAAPAAAAAAAA&#10;AAAAAAAAAKECAABkcnMvZG93bnJldi54bWxQSwUGAAAAAAQABAD5AAAAlQMAAAAA&#10;">
                  <v:stroke endarrow="classic" endarrowlength="long"/>
                  <v:shadow offset="6pt,6pt"/>
                </v:shape>
                <v:shape id="AutoShape 3106" o:spid="_x0000_s2955" type="#_x0000_t34" style="position:absolute;left:17294;top:28153;width:7436;height:6158;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rAncQAAADdAAAADwAAAGRycy9kb3ducmV2LnhtbESPT2sCMRTE7wW/Q3iF3mrWP4hsjVIX&#10;pIWeXAU9vm6em8XNy5JE3X77RhA8DjPzG2ax6m0rruRD41jBaJiBIK6cbrhWsN9t3ucgQkTW2Dom&#10;BX8UYLUcvCww1+7GW7qWsRYJwiFHBSbGLpcyVIYshqHriJN3ct5iTNLXUnu8Jbht5TjLZtJiw2nB&#10;YEeFoepcXqyCYqznv3xsql1h1yaUwfvD149Sb6/95weISH18hh/tb61gMppO4P4mP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ysCdxAAAAN0AAAAPAAAAAAAAAAAA&#10;AAAAAKECAABkcnMvZG93bnJldi54bWxQSwUGAAAAAAQABAD5AAAAkgMAAAAA&#10;" adj="-6640">
                  <v:stroke endarrow="classic" endarrowlength="long"/>
                  <v:shadow offset="6pt,6pt"/>
                </v:shape>
                <v:shape id="AutoShape 3107" o:spid="_x0000_s2956" type="#_x0000_t34" style="position:absolute;left:28584;top:23374;width:2732;height:620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waccAAADdAAAADwAAAGRycy9kb3ducmV2LnhtbESPQWsCMRSE74L/ITyhF9FEK1VWo4hQ&#10;kNIeql68PTbP3dXNy7KJ6+qvN4WCx2FmvmEWq9aWoqHaF441jIYKBHHqTMGZhsP+czAD4QOywdIx&#10;abiTh9Wy21lgYtyNf6nZhUxECPsENeQhVImUPs3Joh+6ijh6J1dbDFHWmTQ13iLclnKs1Ie0WHBc&#10;yLGiTU7pZXe1Gq778/p4LqaP2depmX634776UX2t33rteg4iUBte4f/21mh4H00m8PcmPgG5f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PBpxwAAAN0AAAAPAAAAAAAA&#10;AAAAAAAAAKECAABkcnMvZG93bnJldi54bWxQSwUGAAAAAAQABAD5AAAAlQMAAAAA&#10;" adj="10750">
                  <v:stroke endarrow="classic" endarrowlength="long"/>
                  <v:shadow offset="6pt,6pt"/>
                </v:shape>
                <v:shape id="AutoShape 3108" o:spid="_x0000_s2957" type="#_x0000_t33" style="position:absolute;left:40589;top:26898;width:4588;height:26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wLlsYAAADdAAAADwAAAGRycy9kb3ducmV2LnhtbESPQUvDQBSE7wX/w/IEL6Xd1NZaYrdF&#10;CoI9SaPg9TX7mkSzb+PuM03/vSsIHoeZ+YZZbwfXqp5CbDwbmE0zUMSltw1XBt5enyYrUFGQLbae&#10;ycCFImw3V6M15taf+UB9IZVKEI45GqhFulzrWNbkME59R5y8kw8OJclQaRvwnOCu1bdZttQOG04L&#10;NXa0q6n8LL6dAXr/aC46yNdwX3gZv+xO++O4N+bmenh8ACU0yH/4r/1sDcxnizv4fZOegN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8C5bGAAAA3QAAAA8AAAAAAAAA&#10;AAAAAAAAoQIAAGRycy9kb3ducmV2LnhtbFBLBQYAAAAABAAEAPkAAACUAwAAAAA=&#10;">
                  <v:stroke endarrow="classic" endarrowlength="long"/>
                  <v:shadow offset="6pt,6pt"/>
                </v:shape>
                <v:shape id="AutoShape 3109" o:spid="_x0000_s2958" type="#_x0000_t33" style="position:absolute;left:49766;top:17919;width:1442;height:483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6V4cYAAADdAAAADwAAAGRycy9kb3ducmV2LnhtbESPQUvDQBSE74L/YXlCL8VuWqVK7LaU&#10;QqE9iVHw+sy+JtHs23T3NU3/vSsIPQ4z8w2zWA2uVT2F2Hg2MJ1koIhLbxuuDHy8b++fQUVBtth6&#10;JgMXirBa3t4sMLf+zG/UF1KpBOGYo4FapMu1jmVNDuPEd8TJO/jgUJIMlbYBzwnuWj3Lsrl22HBa&#10;qLGjTU3lT3FyBujzu7noIMfhqfAyft0c9l/j3pjR3bB+ASU0yDX8395ZAw/Txzn8vUlP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uleHGAAAA3QAAAA8AAAAAAAAA&#10;AAAAAAAAoQIAAGRycy9kb3ducmV2LnhtbFBLBQYAAAAABAAEAPkAAACUAwAAAAA=&#10;">
                  <v:stroke endarrow="classic" endarrowlength="long"/>
                  <v:shadow offset="6pt,6pt"/>
                </v:shape>
                <w10:anchorlock/>
              </v:group>
            </w:pict>
          </mc:Fallback>
        </mc:AlternateContent>
      </w:r>
    </w:p>
    <w:p w:rsidR="000A2C18" w:rsidRDefault="000A2C18" w:rsidP="0072290E">
      <w:pPr>
        <w:jc w:val="center"/>
      </w:pPr>
      <w:r w:rsidRPr="000A2C18">
        <w:t xml:space="preserve">Рис. 14.16. </w:t>
      </w:r>
      <w:r w:rsidRPr="000A2C18">
        <w:rPr>
          <w:rStyle w:val="aff9"/>
        </w:rPr>
        <w:t>B+</w:t>
      </w:r>
      <w:r w:rsidRPr="000A2C18">
        <w:t xml:space="preserve"> дерево побудоване на </w:t>
      </w:r>
      <w:r w:rsidR="00211851">
        <w:rPr>
          <w:rStyle w:val="aff9"/>
          <w:lang w:val="en-US"/>
        </w:rPr>
        <w:t>Z</w:t>
      </w:r>
      <w:r w:rsidRPr="000A2C18">
        <w:t>-впорядкованому наборі даних</w:t>
      </w:r>
    </w:p>
    <w:p w:rsidR="00E61678" w:rsidRDefault="00E61678" w:rsidP="00E61678">
      <w:pPr>
        <w:pStyle w:val="22"/>
      </w:pPr>
      <w:bookmarkStart w:id="127" w:name="_Toc263436122"/>
      <w:r>
        <w:t>Запитання для самоконтролю</w:t>
      </w:r>
      <w:bookmarkEnd w:id="127"/>
    </w:p>
    <w:p w:rsidR="00FA1560" w:rsidRDefault="00FA1560" w:rsidP="009E690A">
      <w:pPr>
        <w:pStyle w:val="a"/>
        <w:numPr>
          <w:ilvl w:val="0"/>
          <w:numId w:val="36"/>
        </w:numPr>
      </w:pPr>
      <w:r>
        <w:t>Для чого використовуються структури просторової індексації?</w:t>
      </w:r>
    </w:p>
    <w:p w:rsidR="00FA1560" w:rsidRPr="00FA1560" w:rsidRDefault="00FA1560" w:rsidP="00FA1560">
      <w:pPr>
        <w:pStyle w:val="a"/>
      </w:pPr>
      <w:r>
        <w:t xml:space="preserve">На якому принципі засноване </w:t>
      </w:r>
      <w:r w:rsidRPr="00FA1560">
        <w:rPr>
          <w:rStyle w:val="aff9"/>
        </w:rPr>
        <w:t>kD</w:t>
      </w:r>
      <w:r>
        <w:rPr>
          <w:lang w:val="ru-RU"/>
        </w:rPr>
        <w:t>-дерево?</w:t>
      </w:r>
    </w:p>
    <w:p w:rsidR="00FA1560" w:rsidRDefault="00FA1560" w:rsidP="00FA1560">
      <w:pPr>
        <w:pStyle w:val="a"/>
      </w:pPr>
      <w:r>
        <w:t>Який спосіб розбиття простору використовується в квадро-деревах?</w:t>
      </w:r>
    </w:p>
    <w:p w:rsidR="00FA1560" w:rsidRDefault="00FA1560" w:rsidP="00FA1560">
      <w:pPr>
        <w:pStyle w:val="a"/>
      </w:pPr>
      <w:r>
        <w:t>Що таке криві розподілення? Які бувають їх види?</w:t>
      </w:r>
    </w:p>
    <w:p w:rsidR="00FA1560" w:rsidRDefault="00FA1560" w:rsidP="00FA1560">
      <w:pPr>
        <w:pStyle w:val="a"/>
      </w:pPr>
      <w:r>
        <w:t>Що таке лінійне квадро-дерево?</w:t>
      </w:r>
    </w:p>
    <w:p w:rsidR="00FA1560" w:rsidRDefault="00FA1560" w:rsidP="00FA1560">
      <w:pPr>
        <w:pStyle w:val="a"/>
      </w:pPr>
      <w:r>
        <w:t xml:space="preserve">Який принцип побудови </w:t>
      </w:r>
      <w:r w:rsidRPr="00FA1560">
        <w:rPr>
          <w:rStyle w:val="aff9"/>
        </w:rPr>
        <w:t>R</w:t>
      </w:r>
      <w:r>
        <w:t>-дерев?</w:t>
      </w:r>
    </w:p>
    <w:p w:rsidR="00FA1560" w:rsidRDefault="00FA1560" w:rsidP="00FA1560">
      <w:pPr>
        <w:pStyle w:val="a"/>
      </w:pPr>
      <w:r w:rsidRPr="00FA1560">
        <w:t xml:space="preserve">Що таке </w:t>
      </w:r>
      <w:r w:rsidRPr="00FA1560">
        <w:rPr>
          <w:rStyle w:val="aff9"/>
        </w:rPr>
        <w:t>R*</w:t>
      </w:r>
      <w:r w:rsidRPr="00FA1560">
        <w:t xml:space="preserve"> та </w:t>
      </w:r>
      <w:r w:rsidRPr="00FA1560">
        <w:rPr>
          <w:rStyle w:val="aff9"/>
        </w:rPr>
        <w:t>R+</w:t>
      </w:r>
      <w:r w:rsidRPr="00FA1560">
        <w:t>-дерева? Яки їх особливості та відмінності від R-дерев?</w:t>
      </w:r>
    </w:p>
    <w:p w:rsidR="00FA1560" w:rsidRPr="00FA1560" w:rsidRDefault="00FA1560" w:rsidP="00FA1560">
      <w:pPr>
        <w:pStyle w:val="a"/>
      </w:pPr>
      <w:r>
        <w:t xml:space="preserve">Які особливості </w:t>
      </w:r>
      <w:r w:rsidR="00652067" w:rsidRPr="00FA1560">
        <w:rPr>
          <w:rStyle w:val="aff9"/>
        </w:rPr>
        <w:t>Z</w:t>
      </w:r>
      <w:r>
        <w:t>-впорядкованих дерев?</w:t>
      </w:r>
    </w:p>
    <w:p w:rsidR="00904283" w:rsidRDefault="00904283" w:rsidP="006B2076">
      <w:r>
        <w:br w:type="page"/>
      </w:r>
    </w:p>
    <w:p w:rsidR="00ED06FB" w:rsidRDefault="00ED06FB" w:rsidP="00EA679C">
      <w:pPr>
        <w:pStyle w:val="1"/>
      </w:pPr>
      <w:bookmarkStart w:id="128" w:name="_Toc263436123"/>
      <w:r>
        <w:lastRenderedPageBreak/>
        <w:t xml:space="preserve">Видалення невидимих </w:t>
      </w:r>
      <w:r w:rsidR="00D41560">
        <w:t xml:space="preserve">ребер та </w:t>
      </w:r>
      <w:r>
        <w:t>граней</w:t>
      </w:r>
      <w:bookmarkEnd w:id="128"/>
    </w:p>
    <w:p w:rsidR="005B122E" w:rsidRPr="00580305" w:rsidRDefault="005B122E" w:rsidP="005B122E">
      <w:r w:rsidRPr="00580305">
        <w:t>Одн</w:t>
      </w:r>
      <w:r w:rsidR="00F02E11">
        <w:t>ією</w:t>
      </w:r>
      <w:r w:rsidRPr="00580305">
        <w:t xml:space="preserve"> з найважливіших задач тривимірної графіки є визначення, які частини об</w:t>
      </w:r>
      <w:r>
        <w:t>'</w:t>
      </w:r>
      <w:r w:rsidRPr="00580305">
        <w:t>єктів (ребра, грані), що знаходяться у тривимірному просторі, будуть видимі при заданому способі проектування, а які будуть закриті від спостерігача іншими об</w:t>
      </w:r>
      <w:r>
        <w:t>'</w:t>
      </w:r>
      <w:r w:rsidRPr="00580305">
        <w:t xml:space="preserve">єктами. </w:t>
      </w:r>
      <w:r w:rsidR="00F02E11">
        <w:t>В</w:t>
      </w:r>
      <w:r w:rsidRPr="00580305">
        <w:t xml:space="preserve"> якості можливих видів </w:t>
      </w:r>
      <w:r>
        <w:t>проектування</w:t>
      </w:r>
      <w:r w:rsidRPr="00580305">
        <w:t xml:space="preserve"> традиційно розглядаються парале</w:t>
      </w:r>
      <w:r w:rsidR="00735028">
        <w:t>льне</w:t>
      </w:r>
      <w:r w:rsidR="003F1355" w:rsidRPr="008A320B">
        <w:rPr>
          <w:szCs w:val="28"/>
        </w:rPr>
        <w:fldChar w:fldCharType="begin"/>
      </w:r>
      <w:r w:rsidR="00BE7556" w:rsidRPr="008A320B">
        <w:rPr>
          <w:szCs w:val="28"/>
        </w:rPr>
        <w:instrText xml:space="preserve"> XE " </w:instrText>
      </w:r>
      <w:r w:rsidR="00BE7556">
        <w:rPr>
          <w:szCs w:val="28"/>
        </w:rPr>
        <w:instrText>проектування : паралельне</w:instrText>
      </w:r>
      <w:r w:rsidR="00BE7556" w:rsidRPr="008A320B">
        <w:rPr>
          <w:szCs w:val="28"/>
        </w:rPr>
        <w:instrText xml:space="preserve"> " </w:instrText>
      </w:r>
      <w:r w:rsidR="003F1355" w:rsidRPr="008A320B">
        <w:rPr>
          <w:szCs w:val="28"/>
        </w:rPr>
        <w:fldChar w:fldCharType="end"/>
      </w:r>
      <w:r w:rsidR="00735028">
        <w:t xml:space="preserve"> і центральне</w:t>
      </w:r>
      <w:r w:rsidR="003F1355" w:rsidRPr="008A320B">
        <w:rPr>
          <w:szCs w:val="28"/>
        </w:rPr>
        <w:fldChar w:fldCharType="begin"/>
      </w:r>
      <w:r w:rsidR="00BE7556" w:rsidRPr="008A320B">
        <w:rPr>
          <w:szCs w:val="28"/>
        </w:rPr>
        <w:instrText xml:space="preserve"> XE " </w:instrText>
      </w:r>
      <w:r w:rsidR="00BE7556">
        <w:rPr>
          <w:szCs w:val="28"/>
        </w:rPr>
        <w:instrText>проектування : центральне</w:instrText>
      </w:r>
      <w:r w:rsidR="00BE7556" w:rsidRPr="008A320B">
        <w:rPr>
          <w:szCs w:val="28"/>
        </w:rPr>
        <w:instrText xml:space="preserve"> " </w:instrText>
      </w:r>
      <w:r w:rsidR="003F1355" w:rsidRPr="008A320B">
        <w:rPr>
          <w:szCs w:val="28"/>
        </w:rPr>
        <w:fldChar w:fldCharType="end"/>
      </w:r>
      <w:r w:rsidR="00735028">
        <w:t xml:space="preserve"> (див. розділ 3)</w:t>
      </w:r>
      <w:r w:rsidRPr="00580305">
        <w:t>.</w:t>
      </w:r>
    </w:p>
    <w:p w:rsidR="005B122E" w:rsidRDefault="00735028" w:rsidP="005B122E">
      <w:r w:rsidRPr="00580305">
        <w:t>Саме проектування відбувається на так звану картинну площину</w:t>
      </w:r>
      <w:r w:rsidR="003F1355" w:rsidRPr="008A320B">
        <w:rPr>
          <w:szCs w:val="28"/>
        </w:rPr>
        <w:fldChar w:fldCharType="begin"/>
      </w:r>
      <w:r w:rsidR="00BE7556" w:rsidRPr="008A320B">
        <w:rPr>
          <w:szCs w:val="28"/>
        </w:rPr>
        <w:instrText xml:space="preserve"> XE " </w:instrText>
      </w:r>
      <w:r w:rsidR="00BE7556">
        <w:rPr>
          <w:szCs w:val="28"/>
        </w:rPr>
        <w:instrText>картинна площина</w:instrText>
      </w:r>
      <w:r w:rsidR="00BE7556" w:rsidRPr="008A320B">
        <w:rPr>
          <w:szCs w:val="28"/>
        </w:rPr>
        <w:instrText xml:space="preserve"> " </w:instrText>
      </w:r>
      <w:r w:rsidR="003F1355" w:rsidRPr="008A320B">
        <w:rPr>
          <w:szCs w:val="28"/>
        </w:rPr>
        <w:fldChar w:fldCharType="end"/>
      </w:r>
      <w:r w:rsidRPr="00580305">
        <w:t xml:space="preserve"> (екран): крізь кожну точку кожного об</w:t>
      </w:r>
      <w:r>
        <w:t>'</w:t>
      </w:r>
      <w:r w:rsidRPr="00580305">
        <w:t xml:space="preserve">єкта проводиться проекційний промінь (проектор) до картинної площини. Усі проектори створюють пучок або паралельних променів (при паралельному проектуванні), або променів, що виходять з однієї точки (центральне проектування). Перетин проектора з картинною площиною дає проекцію точки. Видимими будуть тільки ті точки, що розміщені вздовж напрямку проектування найближче до картинної площини. Усі три точки </w:t>
      </w:r>
      <w:r w:rsidRPr="00735028">
        <w:rPr>
          <w:rStyle w:val="aff9"/>
        </w:rPr>
        <w:t>Р</w:t>
      </w:r>
      <w:r w:rsidRPr="00735028">
        <w:rPr>
          <w:rStyle w:val="aff9"/>
          <w:vertAlign w:val="subscript"/>
        </w:rPr>
        <w:t>1</w:t>
      </w:r>
      <w:r w:rsidRPr="00580305">
        <w:t>,</w:t>
      </w:r>
      <w:r w:rsidRPr="00735028">
        <w:t xml:space="preserve"> </w:t>
      </w:r>
      <w:r w:rsidRPr="00735028">
        <w:rPr>
          <w:rStyle w:val="aff9"/>
        </w:rPr>
        <w:t>Р</w:t>
      </w:r>
      <w:r w:rsidRPr="00735028">
        <w:rPr>
          <w:rStyle w:val="aff9"/>
          <w:vertAlign w:val="subscript"/>
        </w:rPr>
        <w:t>2</w:t>
      </w:r>
      <w:r w:rsidRPr="00735028">
        <w:t xml:space="preserve"> </w:t>
      </w:r>
      <w:r w:rsidRPr="00580305">
        <w:t xml:space="preserve">та </w:t>
      </w:r>
      <w:r w:rsidRPr="00735028">
        <w:rPr>
          <w:rStyle w:val="aff9"/>
        </w:rPr>
        <w:t>Р</w:t>
      </w:r>
      <w:r w:rsidRPr="00735028">
        <w:rPr>
          <w:rStyle w:val="aff9"/>
          <w:vertAlign w:val="subscript"/>
        </w:rPr>
        <w:t>3</w:t>
      </w:r>
      <w:r w:rsidRPr="00580305">
        <w:t xml:space="preserve"> (</w:t>
      </w:r>
      <w:r>
        <w:t>р</w:t>
      </w:r>
      <w:r w:rsidRPr="00580305">
        <w:t>ис. 16.</w:t>
      </w:r>
      <w:r>
        <w:t>1</w:t>
      </w:r>
      <w:r w:rsidRPr="00580305">
        <w:t>) знаходяться на одному і тому ж проекторі, тобто проек</w:t>
      </w:r>
      <w:r>
        <w:t>т</w:t>
      </w:r>
      <w:r w:rsidRPr="00580305">
        <w:t>уються в одну і ту ж точку картинної площини.</w:t>
      </w:r>
    </w:p>
    <w:p w:rsidR="00735028" w:rsidRDefault="002B40B8" w:rsidP="0072290E">
      <w:pPr>
        <w:jc w:val="center"/>
      </w:pPr>
      <w:r>
        <w:rPr>
          <w:noProof/>
          <w:lang w:eastAsia="uk-UA"/>
        </w:rPr>
        <mc:AlternateContent>
          <mc:Choice Requires="wpc">
            <w:drawing>
              <wp:inline distT="0" distB="0" distL="0" distR="0">
                <wp:extent cx="5579745" cy="1905635"/>
                <wp:effectExtent l="0" t="9525" r="1905" b="8890"/>
                <wp:docPr id="3120" name="Полотно 3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98" name="Freeform 3112"/>
                        <wps:cNvSpPr>
                          <a:spLocks/>
                        </wps:cNvSpPr>
                        <wps:spPr bwMode="auto">
                          <a:xfrm>
                            <a:off x="1992449" y="0"/>
                            <a:ext cx="998127" cy="1753235"/>
                          </a:xfrm>
                          <a:custGeom>
                            <a:avLst/>
                            <a:gdLst>
                              <a:gd name="T0" fmla="*/ 0 w 1575"/>
                              <a:gd name="T1" fmla="*/ 2760 h 2760"/>
                              <a:gd name="T2" fmla="*/ 244 w 1575"/>
                              <a:gd name="T3" fmla="*/ 610 h 2760"/>
                              <a:gd name="T4" fmla="*/ 975 w 1575"/>
                              <a:gd name="T5" fmla="*/ 1815 h 2760"/>
                              <a:gd name="T6" fmla="*/ 1575 w 1575"/>
                              <a:gd name="T7" fmla="*/ 0 h 2760"/>
                            </a:gdLst>
                            <a:ahLst/>
                            <a:cxnLst>
                              <a:cxn ang="0">
                                <a:pos x="T0" y="T1"/>
                              </a:cxn>
                              <a:cxn ang="0">
                                <a:pos x="T2" y="T3"/>
                              </a:cxn>
                              <a:cxn ang="0">
                                <a:pos x="T4" y="T5"/>
                              </a:cxn>
                              <a:cxn ang="0">
                                <a:pos x="T6" y="T7"/>
                              </a:cxn>
                            </a:cxnLst>
                            <a:rect l="0" t="0" r="r" b="b"/>
                            <a:pathLst>
                              <a:path w="1575" h="2760">
                                <a:moveTo>
                                  <a:pt x="0" y="2760"/>
                                </a:moveTo>
                                <a:cubicBezTo>
                                  <a:pt x="13" y="1763"/>
                                  <a:pt x="81" y="768"/>
                                  <a:pt x="244" y="610"/>
                                </a:cubicBezTo>
                                <a:cubicBezTo>
                                  <a:pt x="407" y="452"/>
                                  <a:pt x="753" y="1917"/>
                                  <a:pt x="975" y="1815"/>
                                </a:cubicBezTo>
                                <a:cubicBezTo>
                                  <a:pt x="1197" y="1713"/>
                                  <a:pt x="1450" y="378"/>
                                  <a:pt x="1575" y="0"/>
                                </a:cubicBezTo>
                              </a:path>
                            </a:pathLst>
                          </a:custGeom>
                          <a:noFill/>
                          <a:ln w="9525">
                            <a:solidFill>
                              <a:srgbClr val="000000"/>
                            </a:solidFill>
                            <a:prstDash val="dash"/>
                            <a:round/>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3199" name="Freeform 3113"/>
                        <wps:cNvSpPr>
                          <a:spLocks/>
                        </wps:cNvSpPr>
                        <wps:spPr bwMode="auto">
                          <a:xfrm>
                            <a:off x="3324130" y="73025"/>
                            <a:ext cx="989883" cy="1832610"/>
                          </a:xfrm>
                          <a:custGeom>
                            <a:avLst/>
                            <a:gdLst>
                              <a:gd name="T0" fmla="*/ 0 w 1560"/>
                              <a:gd name="T1" fmla="*/ 2886 h 2886"/>
                              <a:gd name="T2" fmla="*/ 244 w 1560"/>
                              <a:gd name="T3" fmla="*/ 737 h 2886"/>
                              <a:gd name="T4" fmla="*/ 975 w 1560"/>
                              <a:gd name="T5" fmla="*/ 1941 h 2886"/>
                              <a:gd name="T6" fmla="*/ 1560 w 1560"/>
                              <a:gd name="T7" fmla="*/ 0 h 2886"/>
                            </a:gdLst>
                            <a:ahLst/>
                            <a:cxnLst>
                              <a:cxn ang="0">
                                <a:pos x="T0" y="T1"/>
                              </a:cxn>
                              <a:cxn ang="0">
                                <a:pos x="T2" y="T3"/>
                              </a:cxn>
                              <a:cxn ang="0">
                                <a:pos x="T4" y="T5"/>
                              </a:cxn>
                              <a:cxn ang="0">
                                <a:pos x="T6" y="T7"/>
                              </a:cxn>
                            </a:cxnLst>
                            <a:rect l="0" t="0" r="r" b="b"/>
                            <a:pathLst>
                              <a:path w="1560" h="2886">
                                <a:moveTo>
                                  <a:pt x="0" y="2886"/>
                                </a:moveTo>
                                <a:cubicBezTo>
                                  <a:pt x="13" y="1889"/>
                                  <a:pt x="81" y="895"/>
                                  <a:pt x="244" y="737"/>
                                </a:cubicBezTo>
                                <a:cubicBezTo>
                                  <a:pt x="407" y="579"/>
                                  <a:pt x="756" y="2064"/>
                                  <a:pt x="975" y="1941"/>
                                </a:cubicBezTo>
                                <a:cubicBezTo>
                                  <a:pt x="1194" y="1818"/>
                                  <a:pt x="1438" y="404"/>
                                  <a:pt x="1560" y="0"/>
                                </a:cubicBezTo>
                              </a:path>
                            </a:pathLst>
                          </a:custGeom>
                          <a:noFill/>
                          <a:ln w="9525">
                            <a:solidFill>
                              <a:srgbClr val="000000"/>
                            </a:solidFill>
                            <a:round/>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3104" name="AutoShape 3114"/>
                        <wps:cNvCnPr>
                          <a:cxnSpLocks noChangeShapeType="1"/>
                          <a:stCxn id="3198" idx="0"/>
                          <a:endCxn id="3199" idx="0"/>
                        </wps:cNvCnPr>
                        <wps:spPr bwMode="auto">
                          <a:xfrm>
                            <a:off x="1992449" y="1753235"/>
                            <a:ext cx="1331681" cy="15240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05" name="AutoShape 3115"/>
                        <wps:cNvCnPr>
                          <a:cxnSpLocks noChangeShapeType="1"/>
                          <a:stCxn id="3198" idx="3"/>
                          <a:endCxn id="3199" idx="3"/>
                        </wps:cNvCnPr>
                        <wps:spPr bwMode="auto">
                          <a:xfrm>
                            <a:off x="2990576" y="0"/>
                            <a:ext cx="1323438" cy="7302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06" name="AutoShape 3116"/>
                        <wps:cNvCnPr>
                          <a:cxnSpLocks noChangeShapeType="1"/>
                          <a:stCxn id="3198" idx="1"/>
                          <a:endCxn id="3199" idx="1"/>
                        </wps:cNvCnPr>
                        <wps:spPr bwMode="auto">
                          <a:xfrm>
                            <a:off x="2147812" y="387350"/>
                            <a:ext cx="1331047" cy="15367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07" name="AutoShape 3117"/>
                        <wps:cNvCnPr>
                          <a:cxnSpLocks noChangeShapeType="1"/>
                          <a:stCxn id="3199" idx="2"/>
                          <a:endCxn id="3198" idx="2"/>
                        </wps:cNvCnPr>
                        <wps:spPr bwMode="auto">
                          <a:xfrm flipH="1" flipV="1">
                            <a:off x="2610730" y="1153160"/>
                            <a:ext cx="1331681" cy="15240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08" name="Freeform 3120"/>
                        <wps:cNvSpPr>
                          <a:spLocks/>
                        </wps:cNvSpPr>
                        <wps:spPr bwMode="auto">
                          <a:xfrm>
                            <a:off x="3346959" y="1240155"/>
                            <a:ext cx="561209" cy="66040"/>
                          </a:xfrm>
                          <a:custGeom>
                            <a:avLst/>
                            <a:gdLst>
                              <a:gd name="T0" fmla="*/ 885 w 885"/>
                              <a:gd name="T1" fmla="*/ 103 h 103"/>
                              <a:gd name="T2" fmla="*/ 0 w 885"/>
                              <a:gd name="T3" fmla="*/ 0 h 103"/>
                            </a:gdLst>
                            <a:ahLst/>
                            <a:cxnLst>
                              <a:cxn ang="0">
                                <a:pos x="T0" y="T1"/>
                              </a:cxn>
                              <a:cxn ang="0">
                                <a:pos x="T2" y="T3"/>
                              </a:cxn>
                            </a:cxnLst>
                            <a:rect l="0" t="0" r="r" b="b"/>
                            <a:pathLst>
                              <a:path w="885" h="103">
                                <a:moveTo>
                                  <a:pt x="885" y="103"/>
                                </a:moveTo>
                                <a:cubicBezTo>
                                  <a:pt x="742" y="94"/>
                                  <a:pt x="146" y="0"/>
                                  <a:pt x="0" y="0"/>
                                </a:cubicBezTo>
                              </a:path>
                            </a:pathLst>
                          </a:custGeom>
                          <a:noFill/>
                          <a:ln w="9525">
                            <a:solidFill>
                              <a:srgbClr val="000000"/>
                            </a:solidFill>
                            <a:round/>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3109" name="Freeform 3121"/>
                        <wps:cNvSpPr>
                          <a:spLocks/>
                        </wps:cNvSpPr>
                        <wps:spPr bwMode="auto">
                          <a:xfrm>
                            <a:off x="1989278" y="382905"/>
                            <a:ext cx="163607" cy="1369695"/>
                          </a:xfrm>
                          <a:custGeom>
                            <a:avLst/>
                            <a:gdLst>
                              <a:gd name="T0" fmla="*/ 0 w 258"/>
                              <a:gd name="T1" fmla="*/ 2156 h 2156"/>
                              <a:gd name="T2" fmla="*/ 51 w 258"/>
                              <a:gd name="T3" fmla="*/ 952 h 2156"/>
                              <a:gd name="T4" fmla="*/ 152 w 258"/>
                              <a:gd name="T5" fmla="*/ 218 h 2156"/>
                              <a:gd name="T6" fmla="*/ 258 w 258"/>
                              <a:gd name="T7" fmla="*/ 0 h 2156"/>
                            </a:gdLst>
                            <a:ahLst/>
                            <a:cxnLst>
                              <a:cxn ang="0">
                                <a:pos x="T0" y="T1"/>
                              </a:cxn>
                              <a:cxn ang="0">
                                <a:pos x="T2" y="T3"/>
                              </a:cxn>
                              <a:cxn ang="0">
                                <a:pos x="T4" y="T5"/>
                              </a:cxn>
                              <a:cxn ang="0">
                                <a:pos x="T6" y="T7"/>
                              </a:cxn>
                            </a:cxnLst>
                            <a:rect l="0" t="0" r="r" b="b"/>
                            <a:pathLst>
                              <a:path w="258" h="2156">
                                <a:moveTo>
                                  <a:pt x="0" y="2156"/>
                                </a:moveTo>
                                <a:cubicBezTo>
                                  <a:pt x="9" y="2073"/>
                                  <a:pt x="23" y="1283"/>
                                  <a:pt x="51" y="952"/>
                                </a:cubicBezTo>
                                <a:cubicBezTo>
                                  <a:pt x="83" y="651"/>
                                  <a:pt x="117" y="377"/>
                                  <a:pt x="152" y="218"/>
                                </a:cubicBezTo>
                                <a:cubicBezTo>
                                  <a:pt x="187" y="59"/>
                                  <a:pt x="236" y="45"/>
                                  <a:pt x="258" y="0"/>
                                </a:cubicBezTo>
                              </a:path>
                            </a:pathLst>
                          </a:custGeom>
                          <a:noFill/>
                          <a:ln w="9525">
                            <a:solidFill>
                              <a:srgbClr val="000000"/>
                            </a:solidFill>
                            <a:round/>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3110" name="Freeform 3122"/>
                        <wps:cNvSpPr>
                          <a:spLocks/>
                        </wps:cNvSpPr>
                        <wps:spPr bwMode="auto">
                          <a:xfrm>
                            <a:off x="2866920" y="5715"/>
                            <a:ext cx="121754" cy="466090"/>
                          </a:xfrm>
                          <a:custGeom>
                            <a:avLst/>
                            <a:gdLst>
                              <a:gd name="T0" fmla="*/ 191 w 191"/>
                              <a:gd name="T1" fmla="*/ 0 h 733"/>
                              <a:gd name="T2" fmla="*/ 0 w 191"/>
                              <a:gd name="T3" fmla="*/ 733 h 733"/>
                            </a:gdLst>
                            <a:ahLst/>
                            <a:cxnLst>
                              <a:cxn ang="0">
                                <a:pos x="T0" y="T1"/>
                              </a:cxn>
                              <a:cxn ang="0">
                                <a:pos x="T2" y="T3"/>
                              </a:cxn>
                            </a:cxnLst>
                            <a:rect l="0" t="0" r="r" b="b"/>
                            <a:pathLst>
                              <a:path w="191" h="733">
                                <a:moveTo>
                                  <a:pt x="191" y="0"/>
                                </a:moveTo>
                                <a:cubicBezTo>
                                  <a:pt x="160" y="124"/>
                                  <a:pt x="31" y="609"/>
                                  <a:pt x="0" y="733"/>
                                </a:cubicBezTo>
                              </a:path>
                            </a:pathLst>
                          </a:custGeom>
                          <a:noFill/>
                          <a:ln w="9525">
                            <a:solidFill>
                              <a:srgbClr val="000000"/>
                            </a:solidFill>
                            <a:round/>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3111" name="AutoShape 3123"/>
                        <wps:cNvCnPr>
                          <a:cxnSpLocks noChangeShapeType="1"/>
                          <a:stCxn id="3112" idx="7"/>
                        </wps:cNvCnPr>
                        <wps:spPr bwMode="auto">
                          <a:xfrm flipV="1">
                            <a:off x="1753380" y="385445"/>
                            <a:ext cx="2949991" cy="112649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12" name="Oval 3124"/>
                        <wps:cNvSpPr>
                          <a:spLocks noChangeArrowheads="1"/>
                        </wps:cNvSpPr>
                        <wps:spPr bwMode="auto">
                          <a:xfrm>
                            <a:off x="1694406" y="1501775"/>
                            <a:ext cx="69121" cy="7112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113" name="Oval 3125"/>
                        <wps:cNvSpPr>
                          <a:spLocks noChangeArrowheads="1"/>
                        </wps:cNvSpPr>
                        <wps:spPr bwMode="auto">
                          <a:xfrm>
                            <a:off x="3069843" y="963295"/>
                            <a:ext cx="68486" cy="717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114" name="Oval 3126"/>
                        <wps:cNvSpPr>
                          <a:spLocks noChangeArrowheads="1"/>
                        </wps:cNvSpPr>
                        <wps:spPr bwMode="auto">
                          <a:xfrm>
                            <a:off x="3478859" y="802005"/>
                            <a:ext cx="69121" cy="704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115" name="Oval 3127"/>
                        <wps:cNvSpPr>
                          <a:spLocks noChangeArrowheads="1"/>
                        </wps:cNvSpPr>
                        <wps:spPr bwMode="auto">
                          <a:xfrm>
                            <a:off x="4002020" y="611505"/>
                            <a:ext cx="69121" cy="704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116" name="Rectangle 3128"/>
                        <wps:cNvSpPr>
                          <a:spLocks noChangeArrowheads="1"/>
                        </wps:cNvSpPr>
                        <wps:spPr bwMode="auto">
                          <a:xfrm>
                            <a:off x="1537775" y="1305560"/>
                            <a:ext cx="225752"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A13E2C" w:rsidRDefault="005B792C" w:rsidP="00ED3DF4">
                              <w:pPr>
                                <w:pStyle w:val="af1"/>
                                <w:rPr>
                                  <w:rStyle w:val="aff9"/>
                                  <w:szCs w:val="28"/>
                                  <w:lang w:val="en-US"/>
                                </w:rPr>
                              </w:pPr>
                              <w:r>
                                <w:rPr>
                                  <w:rStyle w:val="aff9"/>
                                  <w:szCs w:val="28"/>
                                  <w:lang w:val="en-US"/>
                                </w:rPr>
                                <w:t>O</w:t>
                              </w:r>
                            </w:p>
                          </w:txbxContent>
                        </wps:txbx>
                        <wps:bodyPr rot="0" vert="horz" wrap="square" lIns="36000" tIns="36000" rIns="36000" bIns="36000" anchor="ctr" anchorCtr="0" upright="1">
                          <a:noAutofit/>
                        </wps:bodyPr>
                      </wps:wsp>
                      <wps:wsp>
                        <wps:cNvPr id="3117" name="Rectangle 3129"/>
                        <wps:cNvSpPr>
                          <a:spLocks noChangeArrowheads="1"/>
                        </wps:cNvSpPr>
                        <wps:spPr bwMode="auto">
                          <a:xfrm>
                            <a:off x="2831408" y="730250"/>
                            <a:ext cx="306921"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ED3DF4" w:rsidRDefault="005B792C" w:rsidP="00ED3DF4">
                              <w:pPr>
                                <w:pStyle w:val="af1"/>
                                <w:rPr>
                                  <w:rStyle w:val="aff9"/>
                                  <w:szCs w:val="28"/>
                                  <w:vertAlign w:val="subscript"/>
                                  <w:lang w:val="en-US"/>
                                </w:rPr>
                              </w:pPr>
                              <w:r>
                                <w:rPr>
                                  <w:rStyle w:val="aff9"/>
                                  <w:szCs w:val="28"/>
                                  <w:lang w:val="en-US"/>
                                </w:rPr>
                                <w:t>P</w:t>
                              </w:r>
                              <w:r w:rsidRPr="00ED3DF4">
                                <w:rPr>
                                  <w:rStyle w:val="aff9"/>
                                  <w:szCs w:val="28"/>
                                  <w:vertAlign w:val="subscript"/>
                                  <w:lang w:val="en-US"/>
                                </w:rPr>
                                <w:t>1</w:t>
                              </w:r>
                            </w:p>
                          </w:txbxContent>
                        </wps:txbx>
                        <wps:bodyPr rot="0" vert="horz" wrap="square" lIns="36000" tIns="36000" rIns="36000" bIns="36000" anchor="ctr" anchorCtr="0" upright="1">
                          <a:noAutofit/>
                        </wps:bodyPr>
                      </wps:wsp>
                      <wps:wsp>
                        <wps:cNvPr id="3118" name="Rectangle 3130"/>
                        <wps:cNvSpPr>
                          <a:spLocks noChangeArrowheads="1"/>
                        </wps:cNvSpPr>
                        <wps:spPr bwMode="auto">
                          <a:xfrm>
                            <a:off x="3407202" y="824865"/>
                            <a:ext cx="306921" cy="280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ED3DF4" w:rsidRDefault="005B792C" w:rsidP="00ED3DF4">
                              <w:pPr>
                                <w:pStyle w:val="af1"/>
                                <w:rPr>
                                  <w:rStyle w:val="aff9"/>
                                  <w:szCs w:val="28"/>
                                  <w:vertAlign w:val="subscript"/>
                                  <w:lang w:val="en-US"/>
                                </w:rPr>
                              </w:pPr>
                              <w:r>
                                <w:rPr>
                                  <w:rStyle w:val="aff9"/>
                                  <w:szCs w:val="28"/>
                                  <w:lang w:val="en-US"/>
                                </w:rPr>
                                <w:t>P</w:t>
                              </w:r>
                              <w:r>
                                <w:rPr>
                                  <w:rStyle w:val="aff9"/>
                                  <w:szCs w:val="28"/>
                                  <w:vertAlign w:val="subscript"/>
                                  <w:lang w:val="en-US"/>
                                </w:rPr>
                                <w:t>2</w:t>
                              </w:r>
                            </w:p>
                          </w:txbxContent>
                        </wps:txbx>
                        <wps:bodyPr rot="0" vert="horz" wrap="square" lIns="36000" tIns="36000" rIns="36000" bIns="36000" anchor="ctr" anchorCtr="0" upright="1">
                          <a:noAutofit/>
                        </wps:bodyPr>
                      </wps:wsp>
                      <wps:wsp>
                        <wps:cNvPr id="3119" name="Rectangle 3131"/>
                        <wps:cNvSpPr>
                          <a:spLocks noChangeArrowheads="1"/>
                        </wps:cNvSpPr>
                        <wps:spPr bwMode="auto">
                          <a:xfrm>
                            <a:off x="3830169" y="382905"/>
                            <a:ext cx="306921" cy="280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ED3DF4" w:rsidRDefault="005B792C" w:rsidP="00ED3DF4">
                              <w:pPr>
                                <w:pStyle w:val="af1"/>
                                <w:rPr>
                                  <w:rStyle w:val="aff9"/>
                                  <w:szCs w:val="28"/>
                                  <w:vertAlign w:val="subscript"/>
                                  <w:lang w:val="en-US"/>
                                </w:rPr>
                              </w:pPr>
                              <w:r>
                                <w:rPr>
                                  <w:rStyle w:val="aff9"/>
                                  <w:szCs w:val="28"/>
                                  <w:lang w:val="en-US"/>
                                </w:rPr>
                                <w:t>P</w:t>
                              </w:r>
                              <w:r>
                                <w:rPr>
                                  <w:rStyle w:val="aff9"/>
                                  <w:szCs w:val="28"/>
                                  <w:vertAlign w:val="subscript"/>
                                  <w:lang w:val="en-US"/>
                                </w:rPr>
                                <w:t>3</w:t>
                              </w:r>
                            </w:p>
                          </w:txbxContent>
                        </wps:txbx>
                        <wps:bodyPr rot="0" vert="horz" wrap="square" lIns="36000" tIns="36000" rIns="36000" bIns="36000" anchor="ctr" anchorCtr="0" upright="1">
                          <a:noAutofit/>
                        </wps:bodyPr>
                      </wps:wsp>
                    </wpc:wpc>
                  </a:graphicData>
                </a:graphic>
              </wp:inline>
            </w:drawing>
          </mc:Choice>
          <mc:Fallback>
            <w:pict>
              <v:group id="Полотно 3111" o:spid="_x0000_s2959" editas="canvas" style="width:439.35pt;height:150.05pt;mso-position-horizontal-relative:char;mso-position-vertical-relative:line" coordsize="55797,19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">
                <v:shape id="_x0000_s2960" type="#_x0000_t75" style="position:absolute;width:55797;height:19056;visibility:visible;mso-wrap-style:square">
                  <v:fill o:detectmouseclick="t"/>
                  <v:path o:connecttype="none"/>
                </v:shape>
                <v:shape id="Freeform 3112" o:spid="_x0000_s2961" style="position:absolute;left:19924;width:9981;height:17532;visibility:visible;mso-wrap-style:square;v-text-anchor:middle" coordsize="1575,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3S6cMA&#10;AADdAAAADwAAAGRycy9kb3ducmV2LnhtbERPTUvDQBC9C/6HZQRvdhOtpU27LSIIBfFg2h56G3an&#10;SWh2NmTXJP5751Dw+Hjfm93kWzVQH5vABvJZBorYBtdwZeB4+HhagooJ2WEbmAz8UoTd9v5ug4UL&#10;I3/TUKZKSQjHAg3UKXWF1tHW5DHOQkcs3CX0HpPAvtKux1HCfaufs2yhPTYsDTV29F6TvZY/Xno/&#10;LQ6Hcq9PWT7/asvV62j5bMzjw/S2BpVoSv/im3vvDLzkK5krb+QJ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3S6cMAAADdAAAADwAAAAAAAAAAAAAAAACYAgAAZHJzL2Rv&#10;d25yZXYueG1sUEsFBgAAAAAEAAQA9QAAAIgDAAAAAA==&#10;" path="m,2760c13,1763,81,768,244,610,407,452,753,1917,975,1815,1197,1713,1450,378,1575,e" filled="f">
                  <v:stroke dashstyle="dash" endarrowlength="long"/>
                  <v:shadow offset="6pt,6pt"/>
                  <v:path arrowok="t" o:connecttype="custom" o:connectlocs="0,1753235;154630,387490;617888,1152943;998127,0" o:connectangles="0,0,0,0"/>
                </v:shape>
                <v:shape id="Freeform 3113" o:spid="_x0000_s2962" style="position:absolute;left:33241;top:730;width:9899;height:18326;visibility:visible;mso-wrap-style:square;v-text-anchor:middle" coordsize="1560,2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burcYA&#10;AADdAAAADwAAAGRycy9kb3ducmV2LnhtbESPQWvCQBSE74L/YXlCb7pJhGJSVymitJeITXuwt0f2&#10;NQlm34bdrab/3i0Uehxm5htmvR1NL67kfGdZQbpIQBDXVnfcKPh4P8xXIHxA1thbJgU/5GG7mU7W&#10;WGh74ze6VqEREcK+QAVtCEMhpa9bMugXdiCO3pd1BkOUrpHa4S3CTS+zJHmUBjuOCy0OtGupvlTf&#10;RsFnyYeltOHlrM+n0u2POnMXrdTDbHx+AhFoDP/hv/arVrBM8xx+38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burcYAAADdAAAADwAAAAAAAAAAAAAAAACYAgAAZHJz&#10;L2Rvd25yZXYueG1sUEsFBgAAAAAEAAQA9QAAAIsDAAAAAA==&#10;" path="m,2886c13,1889,81,895,244,737,407,579,756,2064,975,1941,1194,1818,1438,404,1560,e" filled="f">
                  <v:stroke endarrowlength="long"/>
                  <v:shadow offset="6pt,6pt"/>
                  <v:path arrowok="t" o:connecttype="custom" o:connectlocs="0,1832610;154828,467995;618677,1232535;989883,0" o:connectangles="0,0,0,0"/>
                </v:shape>
                <v:shape id="AutoShape 3114" o:spid="_x0000_s2963" type="#_x0000_t32" style="position:absolute;left:19924;top:17532;width:13317;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EbMUAAADdAAAADwAAAGRycy9kb3ducmV2LnhtbESPT4vCMBTE78J+h/AWvGnqn5WlGkWE&#10;ZUWQpXUPHh/Ns602L7WJWr+9EQSPw8z8hpktWlOJKzWutKxg0I9AEGdWl5wr+N/99L5BOI+ssbJM&#10;Cu7kYDH/6Mww1vbGCV1Tn4sAYRejgsL7OpbSZQUZdH1bEwfvYBuDPsgml7rBW4CbSg6jaCINlhwW&#10;CqxpVVB2Si9GgTwmf5vtJD1//Wb7ZKw3dkfpXqnuZ7ucgvDU+nf41V5rBaNBNIbnm/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hEbMUAAADdAAAADwAAAAAAAAAA&#10;AAAAAAChAgAAZHJzL2Rvd25yZXYueG1sUEsFBgAAAAAEAAQA+QAAAJMDAAAAAA==&#10;">
                  <v:stroke endarrowlength="long"/>
                  <v:shadow offset="6pt,6pt"/>
                </v:shape>
                <v:shape id="AutoShape 3115" o:spid="_x0000_s2964" type="#_x0000_t32" style="position:absolute;left:29905;width:13235;height: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Th98UAAADdAAAADwAAAGRycy9kb3ducmV2LnhtbESPT4vCMBTE7wv7HcJb8Lam/mWpRhFh&#10;WRFEWvfg8dE822rzUpuo9dsbQfA4zMxvmOm8NZW4UuNKywp63QgEcWZ1ybmC/93v9w8I55E1VpZJ&#10;wZ0czGefH1OMtb1xQtfU5yJA2MWooPC+jqV0WUEGXdfWxME72MagD7LJpW7wFuCmkv0oGkuDJYeF&#10;AmtaFpSd0otRII/Jdr0Zp+fRX7ZPhnptd5Tulep8tYsJCE+tf4df7ZVWMOhFI3i+CU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Th98UAAADdAAAADwAAAAAAAAAA&#10;AAAAAAChAgAAZHJzL2Rvd25yZXYueG1sUEsFBgAAAAAEAAQA+QAAAJMDAAAAAA==&#10;">
                  <v:stroke endarrowlength="long"/>
                  <v:shadow offset="6pt,6pt"/>
                </v:shape>
                <v:shape id="AutoShape 3116" o:spid="_x0000_s2965" type="#_x0000_t32" style="position:absolute;left:21478;top:3873;width:1331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Z/gMYAAADdAAAADwAAAGRycy9kb3ducmV2LnhtbESPQWvCQBSE7wX/w/IKvdVN2hokugYp&#10;lBZBJIkHj4/sM4nNvk2zW03/fVcQPA4z8w2zzEbTiTMNrrWsIJ5GIIgrq1uuFezLj+c5COeRNXaW&#10;ScEfOchWk4clptpeOKdz4WsRIOxSVNB436dSuqohg25qe+LgHe1g0Ac51FIPeAlw08mXKEqkwZbD&#10;QoM9vTdUfRe/RoE85bvNNil+Zp/VIX/TG1tScVDq6XFcL0B4Gv09fGt/aQWvcZTA9U14An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2f4DGAAAA3QAAAA8AAAAAAAAA&#10;AAAAAAAAoQIAAGRycy9kb3ducmV2LnhtbFBLBQYAAAAABAAEAPkAAACUAwAAAAA=&#10;">
                  <v:stroke endarrowlength="long"/>
                  <v:shadow offset="6pt,6pt"/>
                </v:shape>
                <v:shape id="AutoShape 3117" o:spid="_x0000_s2966" type="#_x0000_t32" style="position:absolute;left:26107;top:11531;width:13317;height:15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H8X8UAAADdAAAADwAAAGRycy9kb3ducmV2LnhtbESPzWrDMBCE74W8g9hAbo3sFtriWg4h&#10;YGiPjptDb4u1/mmslbHkxMnTR4VAjsPMfMOkm9n04kSj6ywriNcRCOLK6o4bBT9l/vwBwnlkjb1l&#10;UnAhB5ts8ZRiou2ZCzrtfSMChF2CClrvh0RKV7Vk0K3tQBy82o4GfZBjI/WI5wA3vXyJojdpsOOw&#10;0OJAu5aq434yCuRuik1Z/NXd73cxc3HN6748KLVazttPEJ5m/wjf219awWscvcP/m/AEZH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H8X8UAAADdAAAADwAAAAAAAAAA&#10;AAAAAAChAgAAZHJzL2Rvd25yZXYueG1sUEsFBgAAAAAEAAQA+QAAAJMDAAAAAA==&#10;">
                  <v:stroke dashstyle="dash" endarrowlength="long"/>
                  <v:shadow offset="6pt,6pt"/>
                </v:shape>
                <v:shape id="Freeform 3120" o:spid="_x0000_s2967" style="position:absolute;left:33469;top:12401;width:5612;height:660;visibility:visible;mso-wrap-style:square;v-text-anchor:middle" coordsize="88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5AMIA&#10;AADdAAAADwAAAGRycy9kb3ducmV2LnhtbERPz2vCMBS+D/wfwhO8zcS1lFGNIspk7LY6BG+P5tkW&#10;m5fSxNr+98thsOPH93uzG20rBup941jDaqlAEJfONFxp+Dl/vL6D8AHZYOuYNEzkYbedvWwwN+7J&#10;3zQUoRIxhH2OGuoQulxKX9Zk0S9dRxy5m+sthgj7SpoenzHctvJNqUxabDg21NjRoabyXjysBmVP&#10;iTpfsiFLH+HrmvLhdsRJ68V83K9BBBrDv/jP/Wk0JCsV58Y38Qn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jkAwgAAAN0AAAAPAAAAAAAAAAAAAAAAAJgCAABkcnMvZG93&#10;bnJldi54bWxQSwUGAAAAAAQABAD1AAAAhwMAAAAA&#10;" path="m885,103c742,94,146,,,e" filled="f">
                  <v:stroke endarrowlength="long"/>
                  <v:shadow offset="6pt,6pt"/>
                  <v:path arrowok="t" o:connecttype="custom" o:connectlocs="561209,66040;0,0" o:connectangles="0,0"/>
                </v:shape>
                <v:shape id="Freeform 3121" o:spid="_x0000_s2968" style="position:absolute;left:19892;top:3829;width:1636;height:13697;visibility:visible;mso-wrap-style:square;v-text-anchor:middle" coordsize="258,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sMIA&#10;AADdAAAADwAAAGRycy9kb3ducmV2LnhtbESPzYoCMRCE78K+Q+iFvWniD4OORhFB2KvuXvbWTHpn&#10;BiedMIkafXojCB6LqvqKWm2S7cSF+tA61jAeKRDElTMt1xp+f/bDOYgQkQ12jknDjQJs1h+DFZbG&#10;XflAl2OsRYZwKFFDE6MvpQxVQxbDyHni7P273mLMsq+l6fGa4baTE6UKabHlvNCgp11D1el4thpS&#10;KHbJtb64/+0Vz+Ri7u/ToPXXZ9ouQURK8R1+tb+NhulYLeD5Jj8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gRewwgAAAN0AAAAPAAAAAAAAAAAAAAAAAJgCAABkcnMvZG93&#10;bnJldi54bWxQSwUGAAAAAAQABAD1AAAAhwMAAAAA&#10;" path="m,2156c9,2073,23,1283,51,952,83,651,117,377,152,218,187,59,236,45,258,e" filled="f">
                  <v:stroke endarrowlength="long"/>
                  <v:shadow offset="6pt,6pt"/>
                  <v:path arrowok="t" o:connecttype="custom" o:connectlocs="0,1369695;32341,604800;96389,138494;163607,0" o:connectangles="0,0,0,0"/>
                </v:shape>
                <v:shape id="Freeform 3122" o:spid="_x0000_s2969" style="position:absolute;left:28669;top:57;width:1217;height:4661;visibility:visible;mso-wrap-style:square;v-text-anchor:middle" coordsize="19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GZMQA&#10;AADdAAAADwAAAGRycy9kb3ducmV2LnhtbERPTWvCQBC9F/wPywhepNmkUmljVhGL4kVsbL0P2TEJ&#10;yc6G7Kppf717KPT4eN/ZajCtuFHvassKkigGQVxYXXOp4Ptr+/wGwnlkja1lUvBDDlbL0VOGqbZ3&#10;zul28qUIIexSVFB536VSuqIigy6yHXHgLrY36APsS6l7vIdw08qXOJ5LgzWHhgo72lRUNKerUTDN&#10;m4/pcf+7bdYuj+Xr7nD+nL8rNRkP6wUIT4P/F/+591rBLEnC/vA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1hmTEAAAA3QAAAA8AAAAAAAAAAAAAAAAAmAIAAGRycy9k&#10;b3ducmV2LnhtbFBLBQYAAAAABAAEAPUAAACJAwAAAAA=&#10;" path="m191,c160,124,31,609,,733e" filled="f">
                  <v:stroke endarrowlength="long"/>
                  <v:shadow offset="6pt,6pt"/>
                  <v:path arrowok="t" o:connecttype="custom" o:connectlocs="121754,0;0,466090" o:connectangles="0,0"/>
                </v:shape>
                <v:shape id="AutoShape 3123" o:spid="_x0000_s2970" type="#_x0000_t32" style="position:absolute;left:17533;top:3854;width:29500;height:112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sgvccAAADdAAAADwAAAGRycy9kb3ducmV2LnhtbESPQWsCMRSE74X+h/AEbzW7rYjdGqUU&#10;ChX0UBXb3h7J6+7azUvYRF399Y0geBxm5htmMutsIw7UhtqxgnyQgSDWztRcKtis3x/GIEJENtg4&#10;JgUnCjCb3t9NsDDuyJ90WMVSJAiHAhVUMfpCyqArshgGzhMn79e1FmOSbSlNi8cEt418zLKRtFhz&#10;WqjQ01tF+m+1twqauPgZ0vLrOdPfvBl7f97q+U6pfq97fQERqYu38LX9YRQ85XkOlzfpCcjp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2yC9xwAAAN0AAAAPAAAAAAAA&#10;AAAAAAAAAKECAABkcnMvZG93bnJldi54bWxQSwUGAAAAAAQABAD5AAAAlQMAAAAA&#10;" strokeweight="1.5pt">
                  <v:stroke endarrowlength="long"/>
                  <v:shadow offset="6pt,6pt"/>
                </v:shape>
                <v:oval id="Oval 3124" o:spid="_x0000_s2971" style="position:absolute;left:16944;top:15017;width:691;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5jMUA&#10;AADdAAAADwAAAGRycy9kb3ducmV2LnhtbESPQWvCQBSE7wX/w/IEb3UTC6GNriKCUvBQaz14fOw+&#10;k2D2bciuSfz3XUHwOMzMN8xiNdhadNT6yrGCdJqAINbOVFwoOP1t3z9B+IBssHZMCu7kYbUcvS0w&#10;N67nX+qOoRARwj5HBWUITS6l1yVZ9FPXEEfv4lqLIcq2kKbFPsJtLWdJkkmLFceFEhvalKSvx5tV&#10;8LP50oddve/Nbb/TfZecM5+dlZqMh/UcRKAhvMLP9rdR8JGmM3i8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TmMxQAAAN0AAAAPAAAAAAAAAAAAAAAAAJgCAABkcnMv&#10;ZG93bnJldi54bWxQSwUGAAAAAAQABAD1AAAAigMAAAAA&#10;" fillcolor="black">
                  <v:shadow offset="6pt,6pt"/>
                  <v:textbox inset="1mm,1mm,1mm,1mm"/>
                </v:oval>
                <v:oval id="Oval 3125" o:spid="_x0000_s2972" style="position:absolute;left:30698;top:9632;width:685;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cF8UA&#10;AADdAAAADwAAAGRycy9kb3ducmV2LnhtbESPQWvCQBSE7wX/w/IEb3WTCqGNriKCUvBQaz14fOw+&#10;k2D2bciuSfz3XUHwOMzMN8xiNdhadNT6yrGCdJqAINbOVFwoOP1t3z9B+IBssHZMCu7kYbUcvS0w&#10;N67nX+qOoRARwj5HBWUITS6l1yVZ9FPXEEfv4lqLIcq2kKbFPsJtLT+SJJMWK44LJTa0KUlfjzer&#10;4GfzpQ+7et+b236n+y45Zz47KzUZD+s5iEBDeIWf7W+jYJamM3i8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ZwXxQAAAN0AAAAPAAAAAAAAAAAAAAAAAJgCAABkcnMv&#10;ZG93bnJldi54bWxQSwUGAAAAAAQABAD1AAAAigMAAAAA&#10;" fillcolor="black">
                  <v:shadow offset="6pt,6pt"/>
                  <v:textbox inset="1mm,1mm,1mm,1mm"/>
                </v:oval>
                <v:oval id="Oval 3126" o:spid="_x0000_s2973" style="position:absolute;left:34788;top:8020;width:691;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EY8UA&#10;AADdAAAADwAAAGRycy9kb3ducmV2LnhtbESPQWvCQBSE7wX/w/IEb3UTW0KNriJCRfDQVj14fOw+&#10;k2D2bciuSfz3bqHQ4zAz3zDL9WBr0VHrK8cK0mkCglg7U3Gh4Hz6fP0A4QOywdoxKXiQh/Vq9LLE&#10;3Lief6g7hkJECPscFZQhNLmUXpdk0U9dQxy9q2sthijbQpoW+wi3tZwlSSYtVhwXSmxoW5K+He9W&#10;wdd2rr939aE398NO911yyXx2UWoyHjYLEIGG8B/+a++Ngrc0fYff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ARjxQAAAN0AAAAPAAAAAAAAAAAAAAAAAJgCAABkcnMv&#10;ZG93bnJldi54bWxQSwUGAAAAAAQABAD1AAAAigMAAAAA&#10;" fillcolor="black">
                  <v:shadow offset="6pt,6pt"/>
                  <v:textbox inset="1mm,1mm,1mm,1mm"/>
                </v:oval>
                <v:oval id="Oval 3127" o:spid="_x0000_s2974" style="position:absolute;left:40020;top:6115;width:691;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h+MUA&#10;AADdAAAADwAAAGRycy9kb3ducmV2LnhtbESPQWvCQBSE7wX/w/IEb3UTS0ONriJCRfDQVj14fOw+&#10;k2D2bciuSfz3bqHQ4zAz3zDL9WBr0VHrK8cK0mkCglg7U3Gh4Hz6fP0A4QOywdoxKXiQh/Vq9LLE&#10;3Lief6g7hkJECPscFZQhNLmUXpdk0U9dQxy9q2sthijbQpoW+wi3tZwlSSYtVhwXSmxoW5K+He9W&#10;wdd2rr939aE398NO911yyXx2UWoyHjYLEIGG8B/+a++Ngrc0fYff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KH4xQAAAN0AAAAPAAAAAAAAAAAAAAAAAJgCAABkcnMv&#10;ZG93bnJldi54bWxQSwUGAAAAAAQABAD1AAAAigMAAAAA&#10;" fillcolor="black">
                  <v:shadow offset="6pt,6pt"/>
                  <v:textbox inset="1mm,1mm,1mm,1mm"/>
                </v:oval>
                <v:rect id="Rectangle 3128" o:spid="_x0000_s2975" style="position:absolute;left:15377;top:13055;width:2258;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aYccA&#10;AADdAAAADwAAAGRycy9kb3ducmV2LnhtbESPzWrDMBCE74G+g9hCLyGR7QRT3CihPyQkl9AmpefF&#10;2lpurZWxVNt5+6oQ6HGYmW+Y1Wa0jeip87VjBek8AUFcOl1zpeD9vJ3dg/ABWWPjmBRcyMNmfTNZ&#10;YaHdwG/Un0IlIoR9gQpMCG0hpS8NWfRz1xJH79N1FkOUXSV1h0OE20ZmSZJLizXHBYMtPRsqv08/&#10;VkGfN7uX7TTL/WEw/fH16+NpeciUursdHx9ABBrDf/ja3msFizTN4e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8GmHHAAAA3QAAAA8AAAAAAAAAAAAAAAAAmAIAAGRy&#10;cy9kb3ducmV2LnhtbFBLBQYAAAAABAAEAPUAAACMAwAAAAA=&#10;" filled="f" stroked="f">
                  <v:textbox inset="1mm,1mm,1mm,1mm">
                    <w:txbxContent>
                      <w:p w:rsidR="00AB6496" w:rsidRPr="00A13E2C" w:rsidRDefault="00AB6496" w:rsidP="00ED3DF4">
                        <w:pPr>
                          <w:pStyle w:val="af1"/>
                          <w:rPr>
                            <w:rStyle w:val="aff9"/>
                            <w:szCs w:val="28"/>
                            <w:lang w:val="en-US"/>
                          </w:rPr>
                        </w:pPr>
                        <w:r>
                          <w:rPr>
                            <w:rStyle w:val="aff9"/>
                            <w:szCs w:val="28"/>
                            <w:lang w:val="en-US"/>
                          </w:rPr>
                          <w:t>O</w:t>
                        </w:r>
                      </w:p>
                    </w:txbxContent>
                  </v:textbox>
                </v:rect>
                <v:rect id="Rectangle 3129" o:spid="_x0000_s2976" style="position:absolute;left:28314;top:7302;width:3069;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C/+scA&#10;AADdAAAADwAAAGRycy9kb3ducmV2LnhtbESPQUvDQBSE74L/YXmCF2k3iRIldluq0mIvoql4fmSf&#10;2djs25Bdk/TfuwWhx2FmvmEWq8m2YqDeN44VpPMEBHHldMO1gs/9ZvYAwgdkja1jUnAkD6vl5cUC&#10;C+1G/qChDLWIEPYFKjAhdIWUvjJk0c9dRxy9b9dbDFH2tdQ9jhFuW5klSS4tNhwXDHb0bKg6lL9W&#10;wZC325fNTZb73WiGt/efr6e7XabU9dW0fgQRaArn8H/7VSu4TdN7OL2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wv/rHAAAA3QAAAA8AAAAAAAAAAAAAAAAAmAIAAGRy&#10;cy9kb3ducmV2LnhtbFBLBQYAAAAABAAEAPUAAACMAwAAAAA=&#10;" filled="f" stroked="f">
                  <v:textbox inset="1mm,1mm,1mm,1mm">
                    <w:txbxContent>
                      <w:p w:rsidR="00AB6496" w:rsidRPr="00ED3DF4" w:rsidRDefault="00AB6496" w:rsidP="00ED3DF4">
                        <w:pPr>
                          <w:pStyle w:val="af1"/>
                          <w:rPr>
                            <w:rStyle w:val="aff9"/>
                            <w:szCs w:val="28"/>
                            <w:vertAlign w:val="subscript"/>
                            <w:lang w:val="en-US"/>
                          </w:rPr>
                        </w:pPr>
                        <w:r>
                          <w:rPr>
                            <w:rStyle w:val="aff9"/>
                            <w:szCs w:val="28"/>
                            <w:lang w:val="en-US"/>
                          </w:rPr>
                          <w:t>P</w:t>
                        </w:r>
                        <w:r w:rsidRPr="00ED3DF4">
                          <w:rPr>
                            <w:rStyle w:val="aff9"/>
                            <w:szCs w:val="28"/>
                            <w:vertAlign w:val="subscript"/>
                            <w:lang w:val="en-US"/>
                          </w:rPr>
                          <w:t>1</w:t>
                        </w:r>
                      </w:p>
                    </w:txbxContent>
                  </v:textbox>
                </v:rect>
                <v:rect id="Rectangle 3130" o:spid="_x0000_s2977" style="position:absolute;left:34072;top:8248;width:3069;height:2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iMQA&#10;AADdAAAADwAAAGRycy9kb3ducmV2LnhtbERPy0rDQBTdC/2H4QpupJ0kllBip6VVKnYj9kHXl8w1&#10;E5u5EzJjEv++sxBcHs57uR5tI3rqfO1YQTpLQBCXTtdcKTifdtMFCB+QNTaOScEveVivJndLLLQb&#10;+ED9MVQihrAvUIEJoS2k9KUhi37mWuLIfbnOYoiwq6TucIjhtpFZkuTSYs2xwWBLL4bK6/HHKujz&#10;5u1195jlfj+Y/uPz+7Kd7zOlHu7HzTOIQGP4F/+537WCpzSNc+O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K4jEAAAA3QAAAA8AAAAAAAAAAAAAAAAAmAIAAGRycy9k&#10;b3ducmV2LnhtbFBLBQYAAAAABAAEAPUAAACJAwAAAAA=&#10;" filled="f" stroked="f">
                  <v:textbox inset="1mm,1mm,1mm,1mm">
                    <w:txbxContent>
                      <w:p w:rsidR="00AB6496" w:rsidRPr="00ED3DF4" w:rsidRDefault="00AB6496" w:rsidP="00ED3DF4">
                        <w:pPr>
                          <w:pStyle w:val="af1"/>
                          <w:rPr>
                            <w:rStyle w:val="aff9"/>
                            <w:szCs w:val="28"/>
                            <w:vertAlign w:val="subscript"/>
                            <w:lang w:val="en-US"/>
                          </w:rPr>
                        </w:pPr>
                        <w:r>
                          <w:rPr>
                            <w:rStyle w:val="aff9"/>
                            <w:szCs w:val="28"/>
                            <w:lang w:val="en-US"/>
                          </w:rPr>
                          <w:t>P</w:t>
                        </w:r>
                        <w:r>
                          <w:rPr>
                            <w:rStyle w:val="aff9"/>
                            <w:szCs w:val="28"/>
                            <w:vertAlign w:val="subscript"/>
                            <w:lang w:val="en-US"/>
                          </w:rPr>
                          <w:t>2</w:t>
                        </w:r>
                      </w:p>
                    </w:txbxContent>
                  </v:textbox>
                </v:rect>
                <v:rect id="Rectangle 3131" o:spid="_x0000_s2978" style="position:absolute;left:38301;top:3829;width:3069;height:2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OE8cA&#10;AADdAAAADwAAAGRycy9kb3ducmV2LnhtbESPQUvDQBSE74L/YXmCF2k3iRI0dluq0mIvoql4fmSf&#10;2djs25Bdk/TfuwWhx2FmvmEWq8m2YqDeN44VpPMEBHHldMO1gs/9ZnYPwgdkja1jUnAkD6vl5cUC&#10;C+1G/qChDLWIEPYFKjAhdIWUvjJk0c9dRxy9b9dbDFH2tdQ9jhFuW5klSS4tNhwXDHb0bKg6lL9W&#10;wZC325fNTZb73WiGt/efr6e7XabU9dW0fgQRaArn8H/7VSu4TdMHOL2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jjhPHAAAA3QAAAA8AAAAAAAAAAAAAAAAAmAIAAGRy&#10;cy9kb3ducmV2LnhtbFBLBQYAAAAABAAEAPUAAACMAwAAAAA=&#10;" filled="f" stroked="f">
                  <v:textbox inset="1mm,1mm,1mm,1mm">
                    <w:txbxContent>
                      <w:p w:rsidR="00AB6496" w:rsidRPr="00ED3DF4" w:rsidRDefault="00AB6496" w:rsidP="00ED3DF4">
                        <w:pPr>
                          <w:pStyle w:val="af1"/>
                          <w:rPr>
                            <w:rStyle w:val="aff9"/>
                            <w:szCs w:val="28"/>
                            <w:vertAlign w:val="subscript"/>
                            <w:lang w:val="en-US"/>
                          </w:rPr>
                        </w:pPr>
                        <w:r>
                          <w:rPr>
                            <w:rStyle w:val="aff9"/>
                            <w:szCs w:val="28"/>
                            <w:lang w:val="en-US"/>
                          </w:rPr>
                          <w:t>P</w:t>
                        </w:r>
                        <w:r>
                          <w:rPr>
                            <w:rStyle w:val="aff9"/>
                            <w:szCs w:val="28"/>
                            <w:vertAlign w:val="subscript"/>
                            <w:lang w:val="en-US"/>
                          </w:rPr>
                          <w:t>3</w:t>
                        </w:r>
                      </w:p>
                    </w:txbxContent>
                  </v:textbox>
                </v:rect>
                <w10:anchorlock/>
              </v:group>
            </w:pict>
          </mc:Fallback>
        </mc:AlternateContent>
      </w:r>
    </w:p>
    <w:p w:rsidR="00735028" w:rsidRDefault="00735028" w:rsidP="0072290E">
      <w:pPr>
        <w:jc w:val="center"/>
      </w:pPr>
      <w:r>
        <w:t>Рис. 15.1. Точки об'єкта на одному проекторі</w:t>
      </w:r>
    </w:p>
    <w:p w:rsidR="0034326C" w:rsidRPr="00580305" w:rsidRDefault="0034326C" w:rsidP="0034326C">
      <w:r w:rsidRPr="00580305">
        <w:t xml:space="preserve">Але оскільки точка </w:t>
      </w:r>
      <w:r w:rsidRPr="0034326C">
        <w:rPr>
          <w:rStyle w:val="aff9"/>
        </w:rPr>
        <w:t>Р</w:t>
      </w:r>
      <w:r w:rsidRPr="0034326C">
        <w:rPr>
          <w:rStyle w:val="aff9"/>
          <w:vertAlign w:val="subscript"/>
        </w:rPr>
        <w:t>1</w:t>
      </w:r>
      <w:r w:rsidRPr="00580305">
        <w:t xml:space="preserve"> лежить ближче до картинної площини, </w:t>
      </w:r>
      <w:r>
        <w:t>ніж</w:t>
      </w:r>
      <w:r w:rsidRPr="00580305">
        <w:t xml:space="preserve"> точки </w:t>
      </w:r>
      <w:r w:rsidRPr="0034326C">
        <w:rPr>
          <w:rStyle w:val="aff9"/>
        </w:rPr>
        <w:t>Р</w:t>
      </w:r>
      <w:r w:rsidRPr="0034326C">
        <w:rPr>
          <w:rStyle w:val="aff9"/>
          <w:vertAlign w:val="subscript"/>
        </w:rPr>
        <w:t>2</w:t>
      </w:r>
      <w:r w:rsidRPr="00580305">
        <w:t xml:space="preserve"> і </w:t>
      </w:r>
      <w:r w:rsidRPr="0034326C">
        <w:rPr>
          <w:rStyle w:val="aff9"/>
        </w:rPr>
        <w:t>Р</w:t>
      </w:r>
      <w:r w:rsidRPr="0034326C">
        <w:rPr>
          <w:rStyle w:val="aff9"/>
          <w:vertAlign w:val="subscript"/>
        </w:rPr>
        <w:t>3</w:t>
      </w:r>
      <w:r w:rsidRPr="00580305">
        <w:t xml:space="preserve"> </w:t>
      </w:r>
      <w:r>
        <w:t>та</w:t>
      </w:r>
      <w:r w:rsidRPr="00580305">
        <w:t xml:space="preserve"> закриває їх при проектуванні, то з цих трьох точок саме вона є видимою.</w:t>
      </w:r>
    </w:p>
    <w:p w:rsidR="0034326C" w:rsidRPr="00580305" w:rsidRDefault="0034326C" w:rsidP="0034326C">
      <w:r w:rsidRPr="00580305">
        <w:t xml:space="preserve">Не дивлячись на простоту, </w:t>
      </w:r>
      <w:r>
        <w:t>як</w:t>
      </w:r>
      <w:r w:rsidRPr="00580305">
        <w:t xml:space="preserve"> здається, завдання видалення нев</w:t>
      </w:r>
      <w:r>
        <w:t>и</w:t>
      </w:r>
      <w:r w:rsidRPr="00580305">
        <w:t>д</w:t>
      </w:r>
      <w:r>
        <w:t>и</w:t>
      </w:r>
      <w:r w:rsidRPr="00580305">
        <w:t>мих ліній і поверхонь є досить складним і часто вимагає дуже великих об'ємів обчислень. Тому існує цілий ряд різних методів вирішення цієї задачі, включаючи і методи, які спираються на апаратні рішення.</w:t>
      </w:r>
    </w:p>
    <w:p w:rsidR="006C1EC8" w:rsidRPr="00580305" w:rsidRDefault="006C1EC8" w:rsidP="006C1EC8">
      <w:r w:rsidRPr="00580305">
        <w:t xml:space="preserve">Ці методи розрізняються </w:t>
      </w:r>
      <w:r w:rsidR="00F02E11">
        <w:t>за</w:t>
      </w:r>
      <w:r w:rsidRPr="00580305">
        <w:t xml:space="preserve"> наступни</w:t>
      </w:r>
      <w:r w:rsidR="00F02E11">
        <w:t>ми</w:t>
      </w:r>
      <w:r w:rsidRPr="00580305">
        <w:t xml:space="preserve"> основни</w:t>
      </w:r>
      <w:r w:rsidR="00F02E11">
        <w:t>ми</w:t>
      </w:r>
      <w:r w:rsidRPr="00580305">
        <w:t xml:space="preserve"> параметра</w:t>
      </w:r>
      <w:r w:rsidR="00F02E11">
        <w:t>ми</w:t>
      </w:r>
      <w:r w:rsidRPr="00580305">
        <w:t>:</w:t>
      </w:r>
    </w:p>
    <w:p w:rsidR="006C1EC8" w:rsidRPr="00580305" w:rsidRDefault="006C1EC8" w:rsidP="006C1EC8">
      <w:pPr>
        <w:pStyle w:val="a0"/>
      </w:pPr>
      <w:r w:rsidRPr="00580305">
        <w:t xml:space="preserve">способу </w:t>
      </w:r>
      <w:r>
        <w:t>подання</w:t>
      </w:r>
      <w:r w:rsidRPr="00580305">
        <w:t xml:space="preserve"> об'єктів;</w:t>
      </w:r>
    </w:p>
    <w:p w:rsidR="006C1EC8" w:rsidRPr="00580305" w:rsidRDefault="006C1EC8" w:rsidP="006C1EC8">
      <w:pPr>
        <w:pStyle w:val="a0"/>
      </w:pPr>
      <w:r w:rsidRPr="00580305">
        <w:t>способу візуалізації сцени;</w:t>
      </w:r>
    </w:p>
    <w:p w:rsidR="006C1EC8" w:rsidRPr="00580305" w:rsidRDefault="006C1EC8" w:rsidP="006C1EC8">
      <w:pPr>
        <w:pStyle w:val="a0"/>
      </w:pPr>
      <w:r w:rsidRPr="00580305">
        <w:lastRenderedPageBreak/>
        <w:t>простору, в якому проводиться аналіз видимості;</w:t>
      </w:r>
    </w:p>
    <w:p w:rsidR="0034326C" w:rsidRDefault="006C1EC8" w:rsidP="006C1EC8">
      <w:pPr>
        <w:pStyle w:val="a0"/>
      </w:pPr>
      <w:r w:rsidRPr="00580305">
        <w:t>вигляду отриманого результату (його точність).</w:t>
      </w:r>
    </w:p>
    <w:p w:rsidR="00BE7556" w:rsidRPr="00BE7556" w:rsidRDefault="00BE7556" w:rsidP="00BE7556">
      <w:r w:rsidRPr="00BE7556">
        <w:t xml:space="preserve">Як можливі способи </w:t>
      </w:r>
      <w:r>
        <w:t>подання</w:t>
      </w:r>
      <w:r w:rsidRPr="00BE7556">
        <w:t xml:space="preserve"> об'єктів можуть виступати аналітичні</w:t>
      </w:r>
      <w:r>
        <w:t xml:space="preserve"> </w:t>
      </w:r>
      <w:r w:rsidRPr="00BE7556">
        <w:t xml:space="preserve">(явні і неявні), параметричні </w:t>
      </w:r>
      <w:r>
        <w:t>та</w:t>
      </w:r>
      <w:r w:rsidRPr="00BE7556">
        <w:t xml:space="preserve"> полігональні.</w:t>
      </w:r>
    </w:p>
    <w:p w:rsidR="00BE7556" w:rsidRPr="00BE7556" w:rsidRDefault="00BE7556" w:rsidP="00BE7556">
      <w:r w:rsidRPr="00BE7556">
        <w:t xml:space="preserve">Далі вважатимемо, що всі об'єкти </w:t>
      </w:r>
      <w:r>
        <w:t>подані</w:t>
      </w:r>
      <w:r w:rsidRPr="00BE7556">
        <w:t xml:space="preserve"> набором опуклих плоских граней, наприклад трикутників (полігональний спосіб), які можуть перетинатися од</w:t>
      </w:r>
      <w:r w:rsidR="00F02E11">
        <w:t>и</w:t>
      </w:r>
      <w:r w:rsidRPr="00BE7556">
        <w:t xml:space="preserve">н з </w:t>
      </w:r>
      <w:r w:rsidR="00F02E11">
        <w:t>одним</w:t>
      </w:r>
      <w:r w:rsidRPr="00BE7556">
        <w:t xml:space="preserve"> лише </w:t>
      </w:r>
      <w:r w:rsidR="00F02E11">
        <w:t>в</w:t>
      </w:r>
      <w:r w:rsidRPr="00BE7556">
        <w:t>здовж ребер.</w:t>
      </w:r>
    </w:p>
    <w:p w:rsidR="00BE7556" w:rsidRPr="00BE7556" w:rsidRDefault="00BE7556" w:rsidP="00BE7556">
      <w:r w:rsidRPr="00BE7556">
        <w:t xml:space="preserve">Координати </w:t>
      </w:r>
      <w:r w:rsidR="006B5C10">
        <w:t>в</w:t>
      </w:r>
      <w:r w:rsidRPr="00BE7556">
        <w:t xml:space="preserve"> </w:t>
      </w:r>
      <w:r w:rsidR="006B5C10">
        <w:t>заданому</w:t>
      </w:r>
      <w:r w:rsidRPr="00BE7556">
        <w:t xml:space="preserve"> тривимірному просторі позначатимемо через (</w:t>
      </w:r>
      <w:r w:rsidRPr="00BE7556">
        <w:rPr>
          <w:rStyle w:val="aff9"/>
        </w:rPr>
        <w:t>х</w:t>
      </w:r>
      <w:r w:rsidRPr="00BE7556">
        <w:t>,</w:t>
      </w:r>
      <w:r w:rsidRPr="00BE7556">
        <w:rPr>
          <w:rStyle w:val="aff9"/>
        </w:rPr>
        <w:t>у</w:t>
      </w:r>
      <w:r>
        <w:t>,</w:t>
      </w:r>
      <w:r w:rsidRPr="00BE7556">
        <w:rPr>
          <w:rStyle w:val="aff9"/>
        </w:rPr>
        <w:t>z</w:t>
      </w:r>
      <w:r w:rsidRPr="00BE7556">
        <w:t>), а коорд</w:t>
      </w:r>
      <w:r>
        <w:t>и</w:t>
      </w:r>
      <w:r w:rsidRPr="00BE7556">
        <w:t xml:space="preserve">нати в картинній площині </w:t>
      </w:r>
      <w:r>
        <w:t>–</w:t>
      </w:r>
      <w:r w:rsidRPr="00BE7556">
        <w:t xml:space="preserve"> через (</w:t>
      </w:r>
      <w:r w:rsidRPr="00BE7556">
        <w:rPr>
          <w:rStyle w:val="aff9"/>
        </w:rPr>
        <w:t>X</w:t>
      </w:r>
      <w:r w:rsidRPr="00BE7556">
        <w:t>,</w:t>
      </w:r>
      <w:r w:rsidRPr="00BE7556">
        <w:rPr>
          <w:rStyle w:val="aff9"/>
        </w:rPr>
        <w:t>У</w:t>
      </w:r>
      <w:r w:rsidRPr="00BE7556">
        <w:t>). Також вважатимемо, що на картинній площині задана цілочисельна растрова решітка – множина точок (</w:t>
      </w:r>
      <w:r w:rsidRPr="00BE7556">
        <w:rPr>
          <w:rStyle w:val="aff9"/>
        </w:rPr>
        <w:t>i</w:t>
      </w:r>
      <w:r w:rsidRPr="00BE7556">
        <w:t>,</w:t>
      </w:r>
      <w:r w:rsidRPr="00BE7556">
        <w:rPr>
          <w:rStyle w:val="aff9"/>
        </w:rPr>
        <w:t>j</w:t>
      </w:r>
      <w:r w:rsidRPr="00BE7556">
        <w:t xml:space="preserve">), де </w:t>
      </w:r>
      <w:r w:rsidRPr="00BE7556">
        <w:rPr>
          <w:rStyle w:val="aff9"/>
        </w:rPr>
        <w:t>i</w:t>
      </w:r>
      <w:r w:rsidRPr="00BE7556">
        <w:t xml:space="preserve"> та </w:t>
      </w:r>
      <w:r w:rsidRPr="00BE7556">
        <w:rPr>
          <w:rStyle w:val="aff9"/>
        </w:rPr>
        <w:t>j</w:t>
      </w:r>
      <w:r w:rsidRPr="00BE7556">
        <w:t xml:space="preserve"> </w:t>
      </w:r>
      <w:r>
        <w:t>–</w:t>
      </w:r>
      <w:r w:rsidRPr="00BE7556">
        <w:t xml:space="preserve"> цілі числа.</w:t>
      </w:r>
    </w:p>
    <w:p w:rsidR="00C27766" w:rsidRDefault="00C27766" w:rsidP="00C27766">
      <w:r w:rsidRPr="00580305">
        <w:t xml:space="preserve">Якщо це особливо не обумовлено, вважатимемо для простоти, що проектування здійснюється на площину </w:t>
      </w:r>
      <w:r w:rsidR="006B5C10" w:rsidRPr="00C27766">
        <w:rPr>
          <w:rStyle w:val="aff9"/>
        </w:rPr>
        <w:t>X</w:t>
      </w:r>
      <w:r w:rsidRPr="00C27766">
        <w:rPr>
          <w:rStyle w:val="aff9"/>
        </w:rPr>
        <w:t>ОY</w:t>
      </w:r>
      <w:r w:rsidRPr="00580305">
        <w:t xml:space="preserve">. Проектування при цьому відбувається або паралельно осі </w:t>
      </w:r>
      <w:r w:rsidRPr="00C27766">
        <w:rPr>
          <w:rStyle w:val="aff9"/>
        </w:rPr>
        <w:t>ОZ</w:t>
      </w:r>
      <w:r w:rsidRPr="00580305">
        <w:t>, тобто задається формулами</w:t>
      </w:r>
      <w:r>
        <w:t xml:space="preserve">: </w:t>
      </w:r>
      <w:r w:rsidRPr="00C27766">
        <w:rPr>
          <w:rStyle w:val="aff9"/>
        </w:rPr>
        <w:t>X</w:t>
      </w:r>
      <w:r w:rsidRPr="00C27766">
        <w:rPr>
          <w:rStyle w:val="aff9"/>
          <w:lang w:val="ru-RU"/>
        </w:rPr>
        <w:t>=</w:t>
      </w:r>
      <w:r w:rsidRPr="00C27766">
        <w:rPr>
          <w:rStyle w:val="aff9"/>
        </w:rPr>
        <w:t>x</w:t>
      </w:r>
      <w:r>
        <w:t xml:space="preserve"> та </w:t>
      </w:r>
      <w:r w:rsidRPr="00C27766">
        <w:rPr>
          <w:rStyle w:val="aff9"/>
        </w:rPr>
        <w:t>y</w:t>
      </w:r>
      <w:r w:rsidRPr="00C27766">
        <w:rPr>
          <w:rStyle w:val="aff9"/>
          <w:lang w:val="ru-RU"/>
        </w:rPr>
        <w:t>=</w:t>
      </w:r>
      <w:r w:rsidRPr="00C27766">
        <w:rPr>
          <w:rStyle w:val="aff9"/>
        </w:rPr>
        <w:t>Y</w:t>
      </w:r>
      <w:r>
        <w:t xml:space="preserve">, або є </w:t>
      </w:r>
      <w:r w:rsidRPr="00580305">
        <w:t xml:space="preserve">центральним з центром, розташованим на осі </w:t>
      </w:r>
      <w:r w:rsidRPr="00C27766">
        <w:rPr>
          <w:rStyle w:val="aff9"/>
        </w:rPr>
        <w:t>OZ</w:t>
      </w:r>
      <w:r w:rsidRPr="00580305">
        <w:t>, і задається формулам</w:t>
      </w:r>
      <w:r>
        <w:t>и:</w:t>
      </w:r>
    </w:p>
    <w:p w:rsidR="008C58C5" w:rsidRPr="00C27766" w:rsidRDefault="008C58C5" w:rsidP="00C27766">
      <m:oMathPara>
        <m:oMath>
          <m:r>
            <w:rPr>
              <w:rFonts w:ascii="Cambria Math" w:hAnsi="Cambria Math"/>
              <w:lang w:val="en-US" w:bidi="en-US"/>
            </w:rPr>
            <m:t>X</m:t>
          </m:r>
          <m:r>
            <m:rPr>
              <m:sty m:val="p"/>
            </m:rPr>
            <w:rPr>
              <w:rFonts w:ascii="Cambria Math" w:hAnsi="Cambria Math"/>
              <w:lang w:val="en-US" w:bidi="en-US"/>
            </w:rPr>
            <m:t>=</m:t>
          </m:r>
          <m:f>
            <m:fPr>
              <m:ctrlPr>
                <w:rPr>
                  <w:rFonts w:ascii="Cambria Math" w:hAnsi="Cambria Math"/>
                  <w:lang w:val="en-US" w:bidi="en-US"/>
                </w:rPr>
              </m:ctrlPr>
            </m:fPr>
            <m:num>
              <m:r>
                <w:rPr>
                  <w:rFonts w:ascii="Cambria Math" w:hAnsi="Cambria Math"/>
                  <w:lang w:val="en-US" w:bidi="en-US"/>
                </w:rPr>
                <m:t>x</m:t>
              </m:r>
            </m:num>
            <m:den>
              <m:r>
                <w:rPr>
                  <w:rFonts w:ascii="Cambria Math" w:hAnsi="Cambria Math"/>
                  <w:lang w:val="en-US" w:bidi="en-US"/>
                </w:rPr>
                <m:t>z</m:t>
              </m:r>
            </m:den>
          </m:f>
          <m:r>
            <m:rPr>
              <m:sty m:val="p"/>
            </m:rPr>
            <w:rPr>
              <w:rFonts w:ascii="Cambria Math" w:hAnsi="Cambria Math"/>
              <w:lang w:val="en-US" w:bidi="en-US"/>
            </w:rPr>
            <m:t>;</m:t>
          </m:r>
          <m:r>
            <w:rPr>
              <w:rFonts w:ascii="Cambria Math" w:hAnsi="Cambria Math"/>
              <w:lang w:val="en-US" w:bidi="en-US"/>
            </w:rPr>
            <m:t>Y</m:t>
          </m:r>
          <m:r>
            <m:rPr>
              <m:sty m:val="p"/>
            </m:rPr>
            <w:rPr>
              <w:rFonts w:ascii="Cambria Math" w:hAnsi="Cambria Math"/>
              <w:lang w:val="en-US" w:bidi="en-US"/>
            </w:rPr>
            <m:t>=</m:t>
          </m:r>
          <m:f>
            <m:fPr>
              <m:ctrlPr>
                <w:rPr>
                  <w:rFonts w:ascii="Cambria Math" w:hAnsi="Cambria Math"/>
                  <w:lang w:val="en-US" w:bidi="en-US"/>
                </w:rPr>
              </m:ctrlPr>
            </m:fPr>
            <m:num>
              <m:r>
                <w:rPr>
                  <w:rFonts w:ascii="Cambria Math" w:hAnsi="Cambria Math"/>
                  <w:lang w:val="en-US" w:bidi="en-US"/>
                </w:rPr>
                <m:t>y</m:t>
              </m:r>
            </m:num>
            <m:den>
              <m:r>
                <w:rPr>
                  <w:rFonts w:ascii="Cambria Math" w:hAnsi="Cambria Math"/>
                  <w:lang w:val="en-US" w:bidi="en-US"/>
                </w:rPr>
                <m:t>z</m:t>
              </m:r>
            </m:den>
          </m:f>
          <m:r>
            <m:rPr>
              <m:sty m:val="p"/>
            </m:rPr>
            <w:rPr>
              <w:rFonts w:ascii="Cambria Math" w:hAnsi="Cambria Math"/>
              <w:lang w:bidi="en-US"/>
            </w:rPr>
            <m:t>.</m:t>
          </m:r>
        </m:oMath>
      </m:oMathPara>
    </w:p>
    <w:p w:rsidR="00D63C6C" w:rsidRPr="00580305" w:rsidRDefault="00D63C6C" w:rsidP="00D63C6C">
      <w:r w:rsidRPr="00580305">
        <w:t xml:space="preserve">Існують два різні способи зображення тривимірних тіл </w:t>
      </w:r>
      <w:r>
        <w:t>–</w:t>
      </w:r>
      <w:r w:rsidRPr="00580305">
        <w:t xml:space="preserve"> </w:t>
      </w:r>
      <w:r w:rsidRPr="00D63C6C">
        <w:rPr>
          <w:rStyle w:val="af5"/>
        </w:rPr>
        <w:t>каркасне</w:t>
      </w:r>
      <w:r w:rsidR="003F1355" w:rsidRPr="008A320B">
        <w:rPr>
          <w:szCs w:val="28"/>
        </w:rPr>
        <w:fldChar w:fldCharType="begin"/>
      </w:r>
      <w:r w:rsidRPr="008A320B">
        <w:rPr>
          <w:szCs w:val="28"/>
        </w:rPr>
        <w:instrText xml:space="preserve"> XE " </w:instrText>
      </w:r>
      <w:r>
        <w:rPr>
          <w:szCs w:val="28"/>
        </w:rPr>
        <w:instrText>зображення : каркасне</w:instrText>
      </w:r>
      <w:r w:rsidRPr="008A320B">
        <w:rPr>
          <w:szCs w:val="28"/>
        </w:rPr>
        <w:instrText xml:space="preserve"> " </w:instrText>
      </w:r>
      <w:r w:rsidR="003F1355" w:rsidRPr="008A320B">
        <w:rPr>
          <w:szCs w:val="28"/>
        </w:rPr>
        <w:fldChar w:fldCharType="end"/>
      </w:r>
      <w:r w:rsidRPr="00580305">
        <w:t xml:space="preserve"> (wireframe </w:t>
      </w:r>
      <w:r>
        <w:t>–</w:t>
      </w:r>
      <w:r w:rsidRPr="00580305">
        <w:t xml:space="preserve"> малюються лише ребра) і </w:t>
      </w:r>
      <w:r w:rsidRPr="00D63C6C">
        <w:rPr>
          <w:rStyle w:val="af5"/>
        </w:rPr>
        <w:t>суцільне</w:t>
      </w:r>
      <w:r w:rsidR="003F1355" w:rsidRPr="008A320B">
        <w:rPr>
          <w:szCs w:val="28"/>
        </w:rPr>
        <w:fldChar w:fldCharType="begin"/>
      </w:r>
      <w:r w:rsidRPr="008A320B">
        <w:rPr>
          <w:szCs w:val="28"/>
        </w:rPr>
        <w:instrText xml:space="preserve"> XE " </w:instrText>
      </w:r>
      <w:r>
        <w:rPr>
          <w:szCs w:val="28"/>
        </w:rPr>
        <w:instrText>зображення : суцільне</w:instrText>
      </w:r>
      <w:r w:rsidRPr="008A320B">
        <w:rPr>
          <w:szCs w:val="28"/>
        </w:rPr>
        <w:instrText xml:space="preserve"> " </w:instrText>
      </w:r>
      <w:r w:rsidR="003F1355" w:rsidRPr="008A320B">
        <w:rPr>
          <w:szCs w:val="28"/>
        </w:rPr>
        <w:fldChar w:fldCharType="end"/>
      </w:r>
      <w:r w:rsidRPr="00580305">
        <w:t xml:space="preserve"> (малюються закрашені грані). Тим самим виникають два типи </w:t>
      </w:r>
      <w:r>
        <w:t>задач</w:t>
      </w:r>
      <w:r w:rsidRPr="00580305">
        <w:t xml:space="preserve"> </w:t>
      </w:r>
      <w:r>
        <w:t>–</w:t>
      </w:r>
      <w:r w:rsidRPr="00580305">
        <w:t xml:space="preserve"> </w:t>
      </w:r>
      <w:r w:rsidRPr="00D63C6C">
        <w:rPr>
          <w:rStyle w:val="af5"/>
        </w:rPr>
        <w:t>видалення невидимих ліній</w:t>
      </w:r>
      <w:r w:rsidRPr="00D63C6C">
        <w:t xml:space="preserve"> </w:t>
      </w:r>
      <w:r w:rsidRPr="00580305">
        <w:t xml:space="preserve">(ребер для каркасних зображень) і </w:t>
      </w:r>
      <w:r w:rsidRPr="00D63C6C">
        <w:rPr>
          <w:rStyle w:val="af5"/>
        </w:rPr>
        <w:t>видалення нев</w:t>
      </w:r>
      <w:r>
        <w:rPr>
          <w:rStyle w:val="af5"/>
        </w:rPr>
        <w:t>и</w:t>
      </w:r>
      <w:r w:rsidRPr="00D63C6C">
        <w:rPr>
          <w:rStyle w:val="af5"/>
        </w:rPr>
        <w:t>д</w:t>
      </w:r>
      <w:r>
        <w:rPr>
          <w:rStyle w:val="af5"/>
        </w:rPr>
        <w:t>и</w:t>
      </w:r>
      <w:r w:rsidRPr="00D63C6C">
        <w:rPr>
          <w:rStyle w:val="af5"/>
        </w:rPr>
        <w:t>мих поверхонь</w:t>
      </w:r>
      <w:r w:rsidRPr="00580305">
        <w:t xml:space="preserve"> (граней для суцільних зображен</w:t>
      </w:r>
      <w:r>
        <w:t>ь</w:t>
      </w:r>
      <w:r w:rsidRPr="00580305">
        <w:t>).</w:t>
      </w:r>
    </w:p>
    <w:p w:rsidR="00094552" w:rsidRPr="00580305" w:rsidRDefault="00094552" w:rsidP="00094552">
      <w:r w:rsidRPr="00580305">
        <w:t xml:space="preserve">Аналіз видимості об'єктів можна </w:t>
      </w:r>
      <w:r>
        <w:t>проводити</w:t>
      </w:r>
      <w:r w:rsidRPr="00580305">
        <w:t xml:space="preserve"> як в початковому тривимірному прост</w:t>
      </w:r>
      <w:r>
        <w:t>орі</w:t>
      </w:r>
      <w:r w:rsidRPr="00580305">
        <w:t xml:space="preserve">, так і на картинній площині. Це </w:t>
      </w:r>
      <w:r>
        <w:t>при</w:t>
      </w:r>
      <w:r w:rsidRPr="00580305">
        <w:t>водить до розділення методів на два класи:</w:t>
      </w:r>
    </w:p>
    <w:p w:rsidR="00094552" w:rsidRPr="00580305" w:rsidRDefault="00094552" w:rsidP="00094552">
      <w:pPr>
        <w:pStyle w:val="a0"/>
      </w:pPr>
      <w:r w:rsidRPr="00580305">
        <w:t>методи, що працюють безпосередньо в просторі самих об'єктів;</w:t>
      </w:r>
    </w:p>
    <w:p w:rsidR="006C1EC8" w:rsidRDefault="00094552" w:rsidP="00094552">
      <w:pPr>
        <w:pStyle w:val="a0"/>
      </w:pPr>
      <w:r w:rsidRPr="00580305">
        <w:t>методи, що працюють в просторі картинної площини, тобто що працюють з</w:t>
      </w:r>
      <w:r>
        <w:t xml:space="preserve"> </w:t>
      </w:r>
      <w:r w:rsidRPr="00580305">
        <w:t>проекціями об'єктів.</w:t>
      </w:r>
    </w:p>
    <w:p w:rsidR="00094552" w:rsidRDefault="004A022F" w:rsidP="00094552">
      <w:r w:rsidRPr="00580305">
        <w:t xml:space="preserve">Отримуваний результат є або набором видимих областей або відрізків, заданих з машинною точністю (має </w:t>
      </w:r>
      <w:r>
        <w:t>не</w:t>
      </w:r>
      <w:r w:rsidRPr="00580305">
        <w:t>перервний вигляд), або інформацію про найбл</w:t>
      </w:r>
      <w:r>
        <w:t>ижчий об'єкт для кожного піксел</w:t>
      </w:r>
      <w:r w:rsidR="00C16E5C">
        <w:t>а</w:t>
      </w:r>
      <w:r w:rsidRPr="00580305">
        <w:t xml:space="preserve"> екрану (має дискретний вигляд).</w:t>
      </w:r>
    </w:p>
    <w:p w:rsidR="004A022F" w:rsidRPr="00580305" w:rsidRDefault="004A022F" w:rsidP="004A022F">
      <w:r w:rsidRPr="00580305">
        <w:t xml:space="preserve">Методи першого класу дають точне </w:t>
      </w:r>
      <w:r>
        <w:t>ви</w:t>
      </w:r>
      <w:r w:rsidRPr="00580305">
        <w:t>рішення задачі видалення нев</w:t>
      </w:r>
      <w:r>
        <w:t>и</w:t>
      </w:r>
      <w:r w:rsidRPr="00580305">
        <w:t>д</w:t>
      </w:r>
      <w:r>
        <w:t>и</w:t>
      </w:r>
      <w:r w:rsidRPr="00580305">
        <w:t>мих ліній і поверхонь, ніяк не прив'язане до растрових властивостей картинної площини.</w:t>
      </w:r>
    </w:p>
    <w:p w:rsidR="004A022F" w:rsidRDefault="004A022F" w:rsidP="004A022F">
      <w:r w:rsidRPr="00580305">
        <w:lastRenderedPageBreak/>
        <w:t>Вони можуть працювати як з самими об'єктами, виділяючи ті їх частини, які в</w:t>
      </w:r>
      <w:r>
        <w:t>и</w:t>
      </w:r>
      <w:r w:rsidRPr="00580305">
        <w:t>димі, так і з їх проекціями на картинну площину, виділяючи на ній області, відповідн</w:t>
      </w:r>
      <w:r>
        <w:t>і</w:t>
      </w:r>
      <w:r w:rsidRPr="00580305">
        <w:t xml:space="preserve"> проекціям видимих частин об'єктів, і, як правило, практично не прив'язані до растрових решіток </w:t>
      </w:r>
      <w:r w:rsidR="00DD71EF">
        <w:t>та</w:t>
      </w:r>
      <w:r w:rsidRPr="00580305">
        <w:t xml:space="preserve"> вільні від похибок дискретизації. Оскільки ці методи працюють з непер</w:t>
      </w:r>
      <w:r>
        <w:t>ер</w:t>
      </w:r>
      <w:r w:rsidRPr="00580305">
        <w:t xml:space="preserve">вними </w:t>
      </w:r>
      <w:r>
        <w:t>початковими</w:t>
      </w:r>
      <w:r w:rsidRPr="00580305">
        <w:t xml:space="preserve"> даними і результати, що виходять, не залежать від растрових властивостей, то їх інколи називають </w:t>
      </w:r>
      <w:r w:rsidRPr="004A022F">
        <w:rPr>
          <w:rStyle w:val="af5"/>
        </w:rPr>
        <w:t>неперервними</w:t>
      </w:r>
      <w:r w:rsidRPr="00580305">
        <w:t xml:space="preserve"> (</w:t>
      </w:r>
      <w:r w:rsidRPr="00870F4A">
        <w:rPr>
          <w:rStyle w:val="af5"/>
        </w:rPr>
        <w:t>continuous</w:t>
      </w:r>
      <w:r w:rsidRPr="00580305">
        <w:t xml:space="preserve"> </w:t>
      </w:r>
      <w:r w:rsidRPr="00870F4A">
        <w:rPr>
          <w:rStyle w:val="af5"/>
        </w:rPr>
        <w:t>methods</w:t>
      </w:r>
      <w:r w:rsidRPr="00580305">
        <w:t>)</w:t>
      </w:r>
      <w:r w:rsidRPr="004A022F">
        <w:rPr>
          <w:szCs w:val="28"/>
        </w:rPr>
        <w:t xml:space="preserve"> </w:t>
      </w:r>
      <w:r w:rsidR="003F1355" w:rsidRPr="008A320B">
        <w:rPr>
          <w:szCs w:val="28"/>
        </w:rPr>
        <w:fldChar w:fldCharType="begin"/>
      </w:r>
      <w:r w:rsidRPr="008A320B">
        <w:rPr>
          <w:szCs w:val="28"/>
        </w:rPr>
        <w:instrText xml:space="preserve"> XE " </w:instrText>
      </w:r>
      <w:r>
        <w:rPr>
          <w:szCs w:val="28"/>
        </w:rPr>
        <w:instrText>неперервні методи</w:instrText>
      </w:r>
      <w:r w:rsidRPr="008A320B">
        <w:rPr>
          <w:szCs w:val="28"/>
        </w:rPr>
        <w:instrText xml:space="preserve"> " </w:instrText>
      </w:r>
      <w:r w:rsidR="003F1355" w:rsidRPr="008A320B">
        <w:rPr>
          <w:szCs w:val="28"/>
        </w:rPr>
        <w:fldChar w:fldCharType="end"/>
      </w:r>
      <w:r w:rsidRPr="00580305">
        <w:t>.</w:t>
      </w:r>
    </w:p>
    <w:p w:rsidR="004A022F" w:rsidRPr="00580305" w:rsidRDefault="004A022F" w:rsidP="004A022F">
      <w:r w:rsidRPr="00580305">
        <w:t xml:space="preserve">Простий варіант </w:t>
      </w:r>
      <w:r>
        <w:t>не</w:t>
      </w:r>
      <w:r w:rsidRPr="00580305">
        <w:t>перервного підходу полягає в порівнянні кожного об'єкт</w:t>
      </w:r>
      <w:r>
        <w:t>а</w:t>
      </w:r>
      <w:r w:rsidRPr="00580305">
        <w:t xml:space="preserve"> зі всіма іншими, що дає часові витрати, пропорційні </w:t>
      </w:r>
      <w:r w:rsidRPr="004A022F">
        <w:rPr>
          <w:rStyle w:val="aff9"/>
        </w:rPr>
        <w:t>N</w:t>
      </w:r>
      <w:r w:rsidRPr="004A022F">
        <w:rPr>
          <w:rStyle w:val="aff9"/>
          <w:vertAlign w:val="superscript"/>
        </w:rPr>
        <w:t>2</w:t>
      </w:r>
      <w:r w:rsidRPr="00580305">
        <w:t xml:space="preserve">, де </w:t>
      </w:r>
      <w:r w:rsidRPr="004A022F">
        <w:rPr>
          <w:rStyle w:val="aff9"/>
        </w:rPr>
        <w:t>N</w:t>
      </w:r>
      <w:r w:rsidRPr="00580305">
        <w:t xml:space="preserve"> </w:t>
      </w:r>
      <w:r>
        <w:t>–</w:t>
      </w:r>
      <w:r w:rsidRPr="00580305">
        <w:t xml:space="preserve"> кількість об'єктів </w:t>
      </w:r>
      <w:r>
        <w:t>в</w:t>
      </w:r>
      <w:r w:rsidRPr="00580305">
        <w:t xml:space="preserve"> сцені.</w:t>
      </w:r>
    </w:p>
    <w:p w:rsidR="004A022F" w:rsidRDefault="004A022F" w:rsidP="004A022F">
      <w:r w:rsidRPr="00580305">
        <w:t xml:space="preserve">Проте слід мати на увазі, що </w:t>
      </w:r>
      <w:r>
        <w:t>не</w:t>
      </w:r>
      <w:r w:rsidRPr="00580305">
        <w:t>перервні методи, як правило, досить складні.</w:t>
      </w:r>
    </w:p>
    <w:p w:rsidR="004A022F" w:rsidRPr="00580305" w:rsidRDefault="004A022F" w:rsidP="004A022F">
      <w:r w:rsidRPr="00580305">
        <w:t xml:space="preserve">Методи другого класу </w:t>
      </w:r>
      <w:r>
        <w:t>– дискретні</w:t>
      </w:r>
      <w:r w:rsidR="003F1355" w:rsidRPr="008A320B">
        <w:rPr>
          <w:szCs w:val="28"/>
        </w:rPr>
        <w:fldChar w:fldCharType="begin"/>
      </w:r>
      <w:r w:rsidRPr="008A320B">
        <w:rPr>
          <w:szCs w:val="28"/>
        </w:rPr>
        <w:instrText xml:space="preserve"> XE " </w:instrText>
      </w:r>
      <w:r>
        <w:rPr>
          <w:szCs w:val="28"/>
        </w:rPr>
        <w:instrText>дискретні методи</w:instrText>
      </w:r>
      <w:r w:rsidRPr="008A320B">
        <w:rPr>
          <w:szCs w:val="28"/>
        </w:rPr>
        <w:instrText xml:space="preserve"> " </w:instrText>
      </w:r>
      <w:r w:rsidR="003F1355" w:rsidRPr="008A320B">
        <w:rPr>
          <w:szCs w:val="28"/>
        </w:rPr>
        <w:fldChar w:fldCharType="end"/>
      </w:r>
      <w:r w:rsidRPr="00580305">
        <w:t xml:space="preserve"> (</w:t>
      </w:r>
      <w:r w:rsidRPr="00870F4A">
        <w:rPr>
          <w:rStyle w:val="af5"/>
        </w:rPr>
        <w:t>point</w:t>
      </w:r>
      <w:r w:rsidRPr="00580305">
        <w:t>-</w:t>
      </w:r>
      <w:r w:rsidRPr="00870F4A">
        <w:rPr>
          <w:rStyle w:val="af5"/>
        </w:rPr>
        <w:t>sampling</w:t>
      </w:r>
      <w:r w:rsidRPr="00580305">
        <w:t xml:space="preserve"> </w:t>
      </w:r>
      <w:r w:rsidRPr="00870F4A">
        <w:rPr>
          <w:rStyle w:val="af5"/>
        </w:rPr>
        <w:t>methods</w:t>
      </w:r>
      <w:r w:rsidRPr="00580305">
        <w:t xml:space="preserve">) дають наближене </w:t>
      </w:r>
      <w:r>
        <w:t>ви</w:t>
      </w:r>
      <w:r w:rsidRPr="00580305">
        <w:t xml:space="preserve">рішення задачі видимості, визначаючи видимість лише в деякому наборі точок картинної площини </w:t>
      </w:r>
      <w:r>
        <w:t>–</w:t>
      </w:r>
      <w:r w:rsidRPr="00580305">
        <w:t xml:space="preserve"> в точках растрових решіток. Вони дуже сильно прив'язані до растрових властивостей картинної площини і фактично полягають у визначенні для кожного піксел</w:t>
      </w:r>
      <w:r w:rsidR="00C16E5C">
        <w:t>а</w:t>
      </w:r>
      <w:r w:rsidRPr="00580305">
        <w:t xml:space="preserve"> тієї грані, яка є найближчою до нього уздовж напряму проектування. Зміна до</w:t>
      </w:r>
      <w:r w:rsidR="0051076C">
        <w:t>пуску</w:t>
      </w:r>
      <w:r w:rsidRPr="00580305">
        <w:t xml:space="preserve"> </w:t>
      </w:r>
      <w:r w:rsidR="0051076C">
        <w:t>приз</w:t>
      </w:r>
      <w:r w:rsidRPr="00580305">
        <w:t>водить до необхідності повного перерахунку всього зображення.</w:t>
      </w:r>
    </w:p>
    <w:p w:rsidR="004A022F" w:rsidRDefault="004A022F" w:rsidP="004A022F">
      <w:r w:rsidRPr="00580305">
        <w:t xml:space="preserve">Простий варіант дискретного методу має часові витрати порядку </w:t>
      </w:r>
      <w:r w:rsidRPr="0051076C">
        <w:rPr>
          <w:rStyle w:val="aff9"/>
        </w:rPr>
        <w:t>С</w:t>
      </w:r>
      <w:r w:rsidR="0051076C" w:rsidRPr="0051076C">
        <w:rPr>
          <w:rStyle w:val="aff9"/>
        </w:rPr>
        <w:t>N</w:t>
      </w:r>
      <w:r w:rsidRPr="00580305">
        <w:t xml:space="preserve">, де </w:t>
      </w:r>
      <w:r w:rsidRPr="0051076C">
        <w:rPr>
          <w:rStyle w:val="aff9"/>
        </w:rPr>
        <w:t>С</w:t>
      </w:r>
      <w:r w:rsidRPr="00580305">
        <w:t xml:space="preserve"> </w:t>
      </w:r>
      <w:r w:rsidR="0051076C" w:rsidRPr="0051076C">
        <w:t>–</w:t>
      </w:r>
      <w:r w:rsidRPr="00580305">
        <w:t xml:space="preserve"> за</w:t>
      </w:r>
      <w:r w:rsidR="00DD71EF">
        <w:t>гальна кількість пікселів екрана</w:t>
      </w:r>
      <w:r w:rsidRPr="00580305">
        <w:t xml:space="preserve">, а </w:t>
      </w:r>
      <w:r w:rsidR="0051076C" w:rsidRPr="0051076C">
        <w:rPr>
          <w:rStyle w:val="aff9"/>
        </w:rPr>
        <w:t>N</w:t>
      </w:r>
      <w:r w:rsidRPr="00580305">
        <w:t xml:space="preserve"> </w:t>
      </w:r>
      <w:r w:rsidR="0051076C" w:rsidRPr="003E230E">
        <w:t>–</w:t>
      </w:r>
      <w:r w:rsidRPr="00580305">
        <w:t xml:space="preserve"> кількість об'єктів.</w:t>
      </w:r>
    </w:p>
    <w:p w:rsidR="003E230E" w:rsidRPr="00580305" w:rsidRDefault="003E230E" w:rsidP="003E230E">
      <w:r w:rsidRPr="00580305">
        <w:t>Всім методам другого класу традиційно властиві помилки дискретизації</w:t>
      </w:r>
      <w:r w:rsidR="003F1355" w:rsidRPr="008A320B">
        <w:rPr>
          <w:szCs w:val="28"/>
        </w:rPr>
        <w:fldChar w:fldCharType="begin"/>
      </w:r>
      <w:r w:rsidRPr="008A320B">
        <w:rPr>
          <w:szCs w:val="28"/>
        </w:rPr>
        <w:instrText xml:space="preserve"> XE " </w:instrText>
      </w:r>
      <w:r>
        <w:rPr>
          <w:szCs w:val="28"/>
        </w:rPr>
        <w:instrText>помилка дискретизації</w:instrText>
      </w:r>
      <w:r w:rsidRPr="008A320B">
        <w:rPr>
          <w:szCs w:val="28"/>
        </w:rPr>
        <w:instrText xml:space="preserve"> " </w:instrText>
      </w:r>
      <w:r w:rsidR="003F1355" w:rsidRPr="008A320B">
        <w:rPr>
          <w:szCs w:val="28"/>
        </w:rPr>
        <w:fldChar w:fldCharType="end"/>
      </w:r>
      <w:r w:rsidRPr="00580305">
        <w:t xml:space="preserve"> (</w:t>
      </w:r>
      <w:r w:rsidRPr="00870F4A">
        <w:rPr>
          <w:rStyle w:val="af5"/>
        </w:rPr>
        <w:t>aliasing</w:t>
      </w:r>
      <w:r w:rsidRPr="00580305">
        <w:t xml:space="preserve"> </w:t>
      </w:r>
      <w:r w:rsidRPr="00870F4A">
        <w:rPr>
          <w:rStyle w:val="af5"/>
        </w:rPr>
        <w:t>artifacts</w:t>
      </w:r>
      <w:r w:rsidRPr="00580305">
        <w:t>). Проте, як правило, дискретні методи відрізняються простотою.</w:t>
      </w:r>
    </w:p>
    <w:p w:rsidR="003E230E" w:rsidRDefault="003E230E" w:rsidP="003E230E">
      <w:r w:rsidRPr="00580305">
        <w:t xml:space="preserve">Окрім цього існує досить велика кількість змішаних методів, </w:t>
      </w:r>
      <w:r>
        <w:t xml:space="preserve">що </w:t>
      </w:r>
      <w:r w:rsidRPr="00580305">
        <w:t>використовую</w:t>
      </w:r>
      <w:r>
        <w:t>ть</w:t>
      </w:r>
      <w:r w:rsidRPr="00580305">
        <w:t xml:space="preserve"> роботу як в об'єктному просторі, так і в картинній площині</w:t>
      </w:r>
      <w:r>
        <w:t>.</w:t>
      </w:r>
      <w:r w:rsidRPr="00580305">
        <w:t xml:space="preserve"> </w:t>
      </w:r>
      <w:r>
        <w:t xml:space="preserve">Ці </w:t>
      </w:r>
      <w:r w:rsidRPr="00580305">
        <w:t xml:space="preserve">методи виконують частину роботи з </w:t>
      </w:r>
      <w:r>
        <w:t>не</w:t>
      </w:r>
      <w:r w:rsidRPr="00580305">
        <w:t>перервними даними, а частин</w:t>
      </w:r>
      <w:r>
        <w:t xml:space="preserve">у – </w:t>
      </w:r>
      <w:r w:rsidRPr="00580305">
        <w:t>з дискретними.</w:t>
      </w:r>
    </w:p>
    <w:p w:rsidR="003E230E" w:rsidRPr="00580305" w:rsidRDefault="003E230E" w:rsidP="003E230E">
      <w:r w:rsidRPr="00580305">
        <w:t>Більшість алгоритмів видалення нев</w:t>
      </w:r>
      <w:r>
        <w:t>и</w:t>
      </w:r>
      <w:r w:rsidRPr="00580305">
        <w:t>д</w:t>
      </w:r>
      <w:r>
        <w:t>и</w:t>
      </w:r>
      <w:r w:rsidRPr="00580305">
        <w:t>мих граней і поверхонь тісно пов'язана з різними методами сортування. Деякі алгоритми проводять сортування явно, в деяких вона присутня в прихованому вигляді. Наближені методи відрізняються один від одного фактично лише порядком і способом проведення сортування.</w:t>
      </w:r>
    </w:p>
    <w:p w:rsidR="003E230E" w:rsidRPr="00580305" w:rsidRDefault="003E230E" w:rsidP="003E230E">
      <w:r w:rsidRPr="00580305">
        <w:t>Дуже поширеною структурою даних в за</w:t>
      </w:r>
      <w:r>
        <w:t>дачах</w:t>
      </w:r>
      <w:r w:rsidRPr="00580305">
        <w:t xml:space="preserve"> видалення нев</w:t>
      </w:r>
      <w:r>
        <w:t>и</w:t>
      </w:r>
      <w:r w:rsidRPr="00580305">
        <w:t>д</w:t>
      </w:r>
      <w:r>
        <w:t>им</w:t>
      </w:r>
      <w:r w:rsidRPr="00580305">
        <w:t xml:space="preserve">их ліній і поверхонь є різні типи дерев </w:t>
      </w:r>
      <w:r>
        <w:t>–</w:t>
      </w:r>
      <w:r w:rsidRPr="00580305">
        <w:t xml:space="preserve"> </w:t>
      </w:r>
      <w:r>
        <w:rPr>
          <w:lang w:val="en-US"/>
        </w:rPr>
        <w:t>BSP</w:t>
      </w:r>
      <w:r w:rsidR="003F1355" w:rsidRPr="008A320B">
        <w:rPr>
          <w:szCs w:val="28"/>
        </w:rPr>
        <w:fldChar w:fldCharType="begin"/>
      </w:r>
      <w:r w:rsidRPr="008A320B">
        <w:rPr>
          <w:szCs w:val="28"/>
        </w:rPr>
        <w:instrText xml:space="preserve"> XE " </w:instrText>
      </w:r>
      <w:r>
        <w:rPr>
          <w:szCs w:val="28"/>
        </w:rPr>
        <w:instrText xml:space="preserve">дерево : </w:instrText>
      </w:r>
      <w:r>
        <w:rPr>
          <w:szCs w:val="28"/>
          <w:lang w:val="en-US"/>
        </w:rPr>
        <w:instrText>BSP</w:instrText>
      </w:r>
      <w:r w:rsidRPr="008A320B">
        <w:rPr>
          <w:szCs w:val="28"/>
        </w:rPr>
        <w:instrText xml:space="preserve"> " </w:instrText>
      </w:r>
      <w:r w:rsidR="003F1355" w:rsidRPr="008A320B">
        <w:rPr>
          <w:szCs w:val="28"/>
        </w:rPr>
        <w:fldChar w:fldCharType="end"/>
      </w:r>
      <w:r w:rsidRPr="00580305">
        <w:t xml:space="preserve"> (</w:t>
      </w:r>
      <w:r w:rsidRPr="00870F4A">
        <w:rPr>
          <w:rStyle w:val="af5"/>
        </w:rPr>
        <w:t>Binary</w:t>
      </w:r>
      <w:r w:rsidRPr="003E230E">
        <w:t xml:space="preserve"> </w:t>
      </w:r>
      <w:r w:rsidRPr="00870F4A">
        <w:rPr>
          <w:rStyle w:val="af5"/>
        </w:rPr>
        <w:t>Space</w:t>
      </w:r>
      <w:r w:rsidRPr="003E230E">
        <w:t xml:space="preserve"> </w:t>
      </w:r>
      <w:r w:rsidRPr="00870F4A">
        <w:rPr>
          <w:rStyle w:val="af5"/>
        </w:rPr>
        <w:t>Partition</w:t>
      </w:r>
      <w:r w:rsidRPr="00580305">
        <w:t xml:space="preserve">), </w:t>
      </w:r>
      <w:r>
        <w:t>квадро</w:t>
      </w:r>
      <w:r w:rsidRPr="00580305">
        <w:t xml:space="preserve"> (</w:t>
      </w:r>
      <w:r w:rsidRPr="00870F4A">
        <w:rPr>
          <w:rStyle w:val="af5"/>
        </w:rPr>
        <w:t>Quad</w:t>
      </w:r>
      <w:r w:rsidRPr="00580305">
        <w:t xml:space="preserve"> </w:t>
      </w:r>
      <w:r w:rsidRPr="00870F4A">
        <w:rPr>
          <w:rStyle w:val="af5"/>
        </w:rPr>
        <w:t>trees</w:t>
      </w:r>
      <w:r w:rsidRPr="00580305">
        <w:t>)</w:t>
      </w:r>
      <w:r w:rsidR="003F1355" w:rsidRPr="008A320B">
        <w:rPr>
          <w:szCs w:val="28"/>
        </w:rPr>
        <w:fldChar w:fldCharType="begin"/>
      </w:r>
      <w:r w:rsidRPr="008A320B">
        <w:rPr>
          <w:szCs w:val="28"/>
        </w:rPr>
        <w:instrText xml:space="preserve"> XE " </w:instrText>
      </w:r>
      <w:r>
        <w:rPr>
          <w:szCs w:val="28"/>
        </w:rPr>
        <w:instrText>дерево : квадро</w:instrText>
      </w:r>
      <w:r w:rsidRPr="008A320B">
        <w:rPr>
          <w:szCs w:val="28"/>
        </w:rPr>
        <w:instrText xml:space="preserve"> " </w:instrText>
      </w:r>
      <w:r w:rsidR="003F1355" w:rsidRPr="008A320B">
        <w:rPr>
          <w:szCs w:val="28"/>
        </w:rPr>
        <w:fldChar w:fldCharType="end"/>
      </w:r>
      <w:r w:rsidRPr="00580305">
        <w:t xml:space="preserve">, </w:t>
      </w:r>
      <w:r>
        <w:t>окто</w:t>
      </w:r>
      <w:r w:rsidR="003F1355" w:rsidRPr="008A320B">
        <w:rPr>
          <w:szCs w:val="28"/>
        </w:rPr>
        <w:fldChar w:fldCharType="begin"/>
      </w:r>
      <w:r w:rsidRPr="008A320B">
        <w:rPr>
          <w:szCs w:val="28"/>
        </w:rPr>
        <w:instrText xml:space="preserve"> XE " </w:instrText>
      </w:r>
      <w:r>
        <w:rPr>
          <w:szCs w:val="28"/>
        </w:rPr>
        <w:instrText>дерево : окто</w:instrText>
      </w:r>
      <w:r w:rsidRPr="008A320B">
        <w:rPr>
          <w:szCs w:val="28"/>
        </w:rPr>
        <w:instrText xml:space="preserve"> " </w:instrText>
      </w:r>
      <w:r w:rsidR="003F1355" w:rsidRPr="008A320B">
        <w:rPr>
          <w:szCs w:val="28"/>
        </w:rPr>
        <w:fldChar w:fldCharType="end"/>
      </w:r>
      <w:r w:rsidRPr="00580305">
        <w:t xml:space="preserve"> (</w:t>
      </w:r>
      <w:r w:rsidRPr="00870F4A">
        <w:rPr>
          <w:rStyle w:val="af5"/>
        </w:rPr>
        <w:t>Oct</w:t>
      </w:r>
      <w:r w:rsidRPr="00580305">
        <w:t xml:space="preserve"> </w:t>
      </w:r>
      <w:r w:rsidRPr="00870F4A">
        <w:rPr>
          <w:rStyle w:val="af5"/>
        </w:rPr>
        <w:t>trees</w:t>
      </w:r>
      <w:r w:rsidRPr="00580305">
        <w:t xml:space="preserve">) </w:t>
      </w:r>
      <w:r w:rsidR="00870F4A">
        <w:t>та</w:t>
      </w:r>
      <w:r w:rsidRPr="00580305">
        <w:t xml:space="preserve"> ін.</w:t>
      </w:r>
    </w:p>
    <w:p w:rsidR="003E230E" w:rsidRDefault="00C16E5C" w:rsidP="003E230E">
      <w:r w:rsidRPr="00580305">
        <w:lastRenderedPageBreak/>
        <w:t xml:space="preserve">Методи, що практично застосовуються в даний час, в більшості </w:t>
      </w:r>
      <w:r>
        <w:t>є</w:t>
      </w:r>
      <w:r w:rsidRPr="00580305">
        <w:t xml:space="preserve"> комбінаціями ряду простих алгоритмів, несучи в собі цілий ряд різного роду оптимізацій.</w:t>
      </w:r>
    </w:p>
    <w:p w:rsidR="00C16E5C" w:rsidRPr="00580305" w:rsidRDefault="00C16E5C" w:rsidP="00C16E5C">
      <w:r>
        <w:t>В</w:t>
      </w:r>
      <w:r w:rsidRPr="00580305">
        <w:t>край важлива роль в підвищенні ефективності методів видалення нев</w:t>
      </w:r>
      <w:r>
        <w:t>и</w:t>
      </w:r>
      <w:r w:rsidRPr="00580305">
        <w:t>д</w:t>
      </w:r>
      <w:r>
        <w:t>и</w:t>
      </w:r>
      <w:r w:rsidRPr="00580305">
        <w:t xml:space="preserve">мих ліній і граней відводиться використанню </w:t>
      </w:r>
      <w:r w:rsidRPr="00C16E5C">
        <w:rPr>
          <w:rStyle w:val="af5"/>
        </w:rPr>
        <w:t>когерентності</w:t>
      </w:r>
      <w:r w:rsidR="003F1355" w:rsidRPr="008A320B">
        <w:rPr>
          <w:szCs w:val="28"/>
        </w:rPr>
        <w:fldChar w:fldCharType="begin"/>
      </w:r>
      <w:r w:rsidRPr="008A320B">
        <w:rPr>
          <w:szCs w:val="28"/>
        </w:rPr>
        <w:instrText xml:space="preserve"> XE " </w:instrText>
      </w:r>
      <w:r>
        <w:rPr>
          <w:szCs w:val="28"/>
        </w:rPr>
        <w:instrText>когерентність</w:instrText>
      </w:r>
      <w:r w:rsidRPr="008A320B">
        <w:rPr>
          <w:szCs w:val="28"/>
        </w:rPr>
        <w:instrText xml:space="preserve"> " </w:instrText>
      </w:r>
      <w:r w:rsidR="003F1355" w:rsidRPr="008A320B">
        <w:rPr>
          <w:szCs w:val="28"/>
        </w:rPr>
        <w:fldChar w:fldCharType="end"/>
      </w:r>
      <w:r w:rsidRPr="00580305">
        <w:t xml:space="preserve"> (</w:t>
      </w:r>
      <w:r w:rsidRPr="00870F4A">
        <w:rPr>
          <w:rStyle w:val="af5"/>
        </w:rPr>
        <w:t>coherence</w:t>
      </w:r>
      <w:r w:rsidRPr="00580305">
        <w:t xml:space="preserve"> </w:t>
      </w:r>
      <w:r>
        <w:t xml:space="preserve">– </w:t>
      </w:r>
      <w:r w:rsidRPr="00580305">
        <w:t>зв'язність). Ви</w:t>
      </w:r>
      <w:r w:rsidR="00DD71EF">
        <w:t>р</w:t>
      </w:r>
      <w:r w:rsidRPr="00580305">
        <w:t>і</w:t>
      </w:r>
      <w:r w:rsidR="00DD71EF">
        <w:t>зн</w:t>
      </w:r>
      <w:r w:rsidRPr="00580305">
        <w:t>яють декілька типів когерентності:</w:t>
      </w:r>
    </w:p>
    <w:p w:rsidR="00C16E5C" w:rsidRPr="00580305" w:rsidRDefault="00C16E5C" w:rsidP="00C16E5C">
      <w:pPr>
        <w:pStyle w:val="a0"/>
      </w:pPr>
      <w:r w:rsidRPr="00580305">
        <w:t>когерентність в картинній площині –</w:t>
      </w:r>
      <w:r>
        <w:t xml:space="preserve"> </w:t>
      </w:r>
      <w:r w:rsidRPr="00580305">
        <w:t xml:space="preserve">якщо даний піксел відповідає точці грані </w:t>
      </w:r>
      <w:r w:rsidRPr="00C16E5C">
        <w:rPr>
          <w:rStyle w:val="aff9"/>
        </w:rPr>
        <w:t>Р</w:t>
      </w:r>
      <w:r w:rsidRPr="00580305">
        <w:t>, то швидше за все сусідні піксели також відповідають точкам тієї ж грані;</w:t>
      </w:r>
    </w:p>
    <w:p w:rsidR="00C16E5C" w:rsidRDefault="00C16E5C" w:rsidP="00C16E5C">
      <w:pPr>
        <w:pStyle w:val="a0"/>
      </w:pPr>
      <w:r w:rsidRPr="00580305">
        <w:t>когерентність в просторі об'єктів – якщо даний об'єкт (грань) видимий (невидимий), то розташований поруч об'єкт (грань) швидше за все також є видимим (не</w:t>
      </w:r>
      <w:r>
        <w:t>видимим);</w:t>
      </w:r>
    </w:p>
    <w:p w:rsidR="00C16E5C" w:rsidRPr="00580305" w:rsidRDefault="00C16E5C" w:rsidP="00C16E5C">
      <w:pPr>
        <w:pStyle w:val="a0"/>
      </w:pPr>
      <w:r w:rsidRPr="00580305">
        <w:t xml:space="preserve">в разі побудови анімації виникає третій тип когерентності </w:t>
      </w:r>
      <w:r>
        <w:t>–</w:t>
      </w:r>
      <w:r w:rsidRPr="00580305">
        <w:t xml:space="preserve"> тимчасова: грані, видимі в даному кадрі, швидше за все будуть видимі і в наступному; аналог</w:t>
      </w:r>
      <w:r>
        <w:t>і</w:t>
      </w:r>
      <w:r w:rsidRPr="00580305">
        <w:t>чно грані, нев</w:t>
      </w:r>
      <w:r>
        <w:t>и</w:t>
      </w:r>
      <w:r w:rsidRPr="00580305">
        <w:t>д</w:t>
      </w:r>
      <w:r>
        <w:t>и</w:t>
      </w:r>
      <w:r w:rsidRPr="00580305">
        <w:t>мі в даному кадрі, швидше за все будуть нев</w:t>
      </w:r>
      <w:r>
        <w:t>и</w:t>
      </w:r>
      <w:r w:rsidRPr="00580305">
        <w:t>д</w:t>
      </w:r>
      <w:r>
        <w:t>и</w:t>
      </w:r>
      <w:r w:rsidRPr="00580305">
        <w:t>м</w:t>
      </w:r>
      <w:r>
        <w:t>і</w:t>
      </w:r>
      <w:r w:rsidRPr="00580305">
        <w:t xml:space="preserve"> і в наступному.</w:t>
      </w:r>
      <w:r w:rsidRPr="00580305">
        <w:tab/>
      </w:r>
    </w:p>
    <w:p w:rsidR="00C16E5C" w:rsidRPr="00580305" w:rsidRDefault="00C16E5C" w:rsidP="00C16E5C">
      <w:pPr>
        <w:rPr>
          <w:rFonts w:eastAsiaTheme="majorEastAsia"/>
        </w:rPr>
      </w:pPr>
      <w:r w:rsidRPr="00580305">
        <w:t xml:space="preserve">Акуратне використання когерентності дозволяє помітно скоротити </w:t>
      </w:r>
      <w:r>
        <w:t>кількість</w:t>
      </w:r>
      <w:r w:rsidRPr="00580305">
        <w:t xml:space="preserve"> виникаючих перевірок і помітно підвищити швидкодію алгоритму.</w:t>
      </w:r>
    </w:p>
    <w:p w:rsidR="00DC3E29" w:rsidRDefault="00DC3E29" w:rsidP="00DC3E29">
      <w:pPr>
        <w:pStyle w:val="21"/>
      </w:pPr>
      <w:bookmarkStart w:id="129" w:name="_Toc263436124"/>
      <w:r>
        <w:t>Відсікання нелицьових граней</w:t>
      </w:r>
      <w:bookmarkEnd w:id="129"/>
    </w:p>
    <w:p w:rsidR="00F64D4B" w:rsidRPr="00580305" w:rsidRDefault="00F64D4B" w:rsidP="00F64D4B">
      <w:r w:rsidRPr="00580305">
        <w:t xml:space="preserve">Розглянемо </w:t>
      </w:r>
      <w:r>
        <w:t>багато</w:t>
      </w:r>
      <w:r w:rsidRPr="00580305">
        <w:t>гранник, для кожної грані якого заданий оди</w:t>
      </w:r>
      <w:r>
        <w:t>н</w:t>
      </w:r>
      <w:r w:rsidRPr="00580305">
        <w:t>ичний вектор зовнішньої нормалі (</w:t>
      </w:r>
      <w:r>
        <w:t>рис</w:t>
      </w:r>
      <w:r w:rsidRPr="00580305">
        <w:t>. 1</w:t>
      </w:r>
      <w:r>
        <w:t>5</w:t>
      </w:r>
      <w:r w:rsidRPr="00580305">
        <w:t>.</w:t>
      </w:r>
      <w:r>
        <w:t>2</w:t>
      </w:r>
      <w:r w:rsidRPr="00580305">
        <w:t>). Не</w:t>
      </w:r>
      <w:r>
        <w:t>важко</w:t>
      </w:r>
      <w:r w:rsidRPr="00580305">
        <w:t xml:space="preserve"> відмітити, що </w:t>
      </w:r>
      <w:r w:rsidR="00C76BAB">
        <w:t>коли</w:t>
      </w:r>
      <w:r w:rsidRPr="00580305">
        <w:t xml:space="preserve"> вектор нормалі грані </w:t>
      </w:r>
      <w:r w:rsidRPr="00F64D4B">
        <w:rPr>
          <w:rStyle w:val="aff9"/>
        </w:rPr>
        <w:t>n</w:t>
      </w:r>
      <w:r w:rsidRPr="00580305">
        <w:t xml:space="preserve"> складає з вектором </w:t>
      </w:r>
      <w:r w:rsidRPr="00F64D4B">
        <w:rPr>
          <w:rStyle w:val="aff9"/>
        </w:rPr>
        <w:t>l</w:t>
      </w:r>
      <w:r w:rsidRPr="00580305">
        <w:t xml:space="preserve">, </w:t>
      </w:r>
      <w:r w:rsidR="00C76BAB">
        <w:t>який</w:t>
      </w:r>
      <w:r>
        <w:t xml:space="preserve"> </w:t>
      </w:r>
      <w:r w:rsidRPr="00580305">
        <w:t>зада</w:t>
      </w:r>
      <w:r>
        <w:t>є</w:t>
      </w:r>
      <w:r w:rsidRPr="00580305">
        <w:t xml:space="preserve"> напрям проектування, тупий кут (вектор нормалі направлений від спостерігача), то ця грань </w:t>
      </w:r>
      <w:r>
        <w:t>за</w:t>
      </w:r>
      <w:r w:rsidRPr="00580305">
        <w:t>відомо не може бути вид</w:t>
      </w:r>
      <w:r>
        <w:t>имою</w:t>
      </w:r>
      <w:r w:rsidRPr="00580305">
        <w:t xml:space="preserve">. Такі грані називаються </w:t>
      </w:r>
      <w:r w:rsidRPr="00F64D4B">
        <w:rPr>
          <w:rStyle w:val="af5"/>
        </w:rPr>
        <w:t>нелицьовими</w:t>
      </w:r>
      <w:r w:rsidR="003F1355" w:rsidRPr="008A320B">
        <w:rPr>
          <w:szCs w:val="28"/>
        </w:rPr>
        <w:fldChar w:fldCharType="begin"/>
      </w:r>
      <w:r w:rsidRPr="008A320B">
        <w:rPr>
          <w:szCs w:val="28"/>
        </w:rPr>
        <w:instrText xml:space="preserve"> XE " </w:instrText>
      </w:r>
      <w:r>
        <w:rPr>
          <w:szCs w:val="28"/>
        </w:rPr>
        <w:instrText>грань : не лицьова</w:instrText>
      </w:r>
      <w:r w:rsidRPr="008A320B">
        <w:rPr>
          <w:szCs w:val="28"/>
        </w:rPr>
        <w:instrText xml:space="preserve"> " </w:instrText>
      </w:r>
      <w:r w:rsidR="003F1355" w:rsidRPr="008A320B">
        <w:rPr>
          <w:szCs w:val="28"/>
        </w:rPr>
        <w:fldChar w:fldCharType="end"/>
      </w:r>
      <w:r w:rsidRPr="00580305">
        <w:t xml:space="preserve">. Якщо </w:t>
      </w:r>
      <w:r>
        <w:t>відповідний</w:t>
      </w:r>
      <w:r w:rsidRPr="00580305">
        <w:t xml:space="preserve"> кут є гострим, грань називається </w:t>
      </w:r>
      <w:r w:rsidRPr="00F64D4B">
        <w:rPr>
          <w:rStyle w:val="af5"/>
        </w:rPr>
        <w:t>лицьовою</w:t>
      </w:r>
      <w:r w:rsidR="003F1355" w:rsidRPr="008A320B">
        <w:rPr>
          <w:szCs w:val="28"/>
        </w:rPr>
        <w:fldChar w:fldCharType="begin"/>
      </w:r>
      <w:r w:rsidRPr="008A320B">
        <w:rPr>
          <w:szCs w:val="28"/>
        </w:rPr>
        <w:instrText xml:space="preserve"> XE " </w:instrText>
      </w:r>
      <w:r>
        <w:rPr>
          <w:szCs w:val="28"/>
        </w:rPr>
        <w:instrText>грань : лицьова</w:instrText>
      </w:r>
      <w:r w:rsidRPr="008A320B">
        <w:rPr>
          <w:szCs w:val="28"/>
        </w:rPr>
        <w:instrText xml:space="preserve"> " </w:instrText>
      </w:r>
      <w:r w:rsidR="003F1355" w:rsidRPr="008A320B">
        <w:rPr>
          <w:szCs w:val="28"/>
        </w:rPr>
        <w:fldChar w:fldCharType="end"/>
      </w:r>
      <w:r w:rsidRPr="00580305">
        <w:t>.</w:t>
      </w:r>
    </w:p>
    <w:p w:rsidR="00F64D4B" w:rsidRDefault="002B40B8" w:rsidP="0072290E">
      <w:pPr>
        <w:jc w:val="center"/>
      </w:pPr>
      <w:r>
        <w:rPr>
          <w:noProof/>
          <w:lang w:eastAsia="uk-UA"/>
        </w:rPr>
        <mc:AlternateContent>
          <mc:Choice Requires="wpc">
            <w:drawing>
              <wp:inline distT="0" distB="0" distL="0" distR="0">
                <wp:extent cx="2257425" cy="2055495"/>
                <wp:effectExtent l="9525" t="19050" r="9525" b="20955"/>
                <wp:docPr id="3133" name="Полотно 31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83" name="AutoShape 3135"/>
                        <wps:cNvCnPr>
                          <a:cxnSpLocks noChangeShapeType="1"/>
                        </wps:cNvCnPr>
                        <wps:spPr bwMode="auto">
                          <a:xfrm>
                            <a:off x="0" y="1438047"/>
                            <a:ext cx="2257425" cy="800"/>
                          </a:xfrm>
                          <a:prstGeom prst="straightConnector1">
                            <a:avLst/>
                          </a:prstGeom>
                          <a:noFill/>
                          <a:ln w="19050">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84" name="AutoShape 3136"/>
                        <wps:cNvCnPr>
                          <a:cxnSpLocks noChangeShapeType="1"/>
                        </wps:cNvCnPr>
                        <wps:spPr bwMode="auto">
                          <a:xfrm>
                            <a:off x="0" y="1438047"/>
                            <a:ext cx="1428689" cy="523871"/>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85" name="AutoShape 3137"/>
                        <wps:cNvCnPr>
                          <a:cxnSpLocks noChangeShapeType="1"/>
                        </wps:cNvCnPr>
                        <wps:spPr bwMode="auto">
                          <a:xfrm flipV="1">
                            <a:off x="1428689" y="1438047"/>
                            <a:ext cx="828736" cy="523871"/>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86" name="AutoShape 3138"/>
                        <wps:cNvCnPr>
                          <a:cxnSpLocks noChangeShapeType="1"/>
                        </wps:cNvCnPr>
                        <wps:spPr bwMode="auto">
                          <a:xfrm flipV="1">
                            <a:off x="0" y="0"/>
                            <a:ext cx="1429489" cy="1438047"/>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87" name="AutoShape 3140"/>
                        <wps:cNvCnPr>
                          <a:cxnSpLocks noChangeShapeType="1"/>
                        </wps:cNvCnPr>
                        <wps:spPr bwMode="auto">
                          <a:xfrm flipH="1" flipV="1">
                            <a:off x="1429489" y="0"/>
                            <a:ext cx="827936" cy="1438047"/>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88" name="Oval 3141"/>
                        <wps:cNvSpPr>
                          <a:spLocks noChangeArrowheads="1"/>
                        </wps:cNvSpPr>
                        <wps:spPr bwMode="auto">
                          <a:xfrm rot="884106">
                            <a:off x="893531" y="824597"/>
                            <a:ext cx="274379" cy="408700"/>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189" name="Oval 3142"/>
                        <wps:cNvSpPr>
                          <a:spLocks noChangeArrowheads="1"/>
                        </wps:cNvSpPr>
                        <wps:spPr bwMode="auto">
                          <a:xfrm rot="20528734">
                            <a:off x="1563879" y="823798"/>
                            <a:ext cx="274379" cy="409499"/>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190" name="Oval 3143"/>
                        <wps:cNvSpPr>
                          <a:spLocks noChangeArrowheads="1"/>
                        </wps:cNvSpPr>
                        <wps:spPr bwMode="auto">
                          <a:xfrm>
                            <a:off x="1103114" y="415098"/>
                            <a:ext cx="274379" cy="335118"/>
                          </a:xfrm>
                          <a:prstGeom prst="ellipse">
                            <a:avLst/>
                          </a:prstGeom>
                          <a:solidFill>
                            <a:srgbClr val="FFFFFF"/>
                          </a:solidFill>
                          <a:ln w="9525">
                            <a:solidFill>
                              <a:srgbClr val="000000"/>
                            </a:solidFill>
                            <a:prstDash val="lgDash"/>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191" name="AutoShape 3144"/>
                        <wps:cNvCnPr>
                          <a:cxnSpLocks noChangeShapeType="1"/>
                        </wps:cNvCnPr>
                        <wps:spPr bwMode="auto">
                          <a:xfrm flipH="1" flipV="1">
                            <a:off x="637551" y="960564"/>
                            <a:ext cx="391170" cy="54387"/>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92" name="AutoShape 3145"/>
                        <wps:cNvCnPr>
                          <a:cxnSpLocks noChangeShapeType="1"/>
                        </wps:cNvCnPr>
                        <wps:spPr bwMode="auto">
                          <a:xfrm flipV="1">
                            <a:off x="1715867" y="961364"/>
                            <a:ext cx="464764" cy="53587"/>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93" name="AutoShape 3146"/>
                        <wps:cNvCnPr>
                          <a:cxnSpLocks noChangeShapeType="1"/>
                        </wps:cNvCnPr>
                        <wps:spPr bwMode="auto">
                          <a:xfrm flipH="1" flipV="1">
                            <a:off x="1028720" y="170358"/>
                            <a:ext cx="199984" cy="399902"/>
                          </a:xfrm>
                          <a:prstGeom prst="straightConnector1">
                            <a:avLst/>
                          </a:prstGeom>
                          <a:noFill/>
                          <a:ln w="9525">
                            <a:solidFill>
                              <a:srgbClr val="000000"/>
                            </a:solidFill>
                            <a:prstDash val="lgDash"/>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94" name="Oval 3147"/>
                        <wps:cNvSpPr>
                          <a:spLocks noChangeArrowheads="1"/>
                        </wps:cNvSpPr>
                        <wps:spPr bwMode="auto">
                          <a:xfrm>
                            <a:off x="893531" y="1504430"/>
                            <a:ext cx="409568" cy="218346"/>
                          </a:xfrm>
                          <a:prstGeom prst="ellipse">
                            <a:avLst/>
                          </a:prstGeom>
                          <a:solidFill>
                            <a:srgbClr val="FFFFFF"/>
                          </a:solidFill>
                          <a:ln w="9525">
                            <a:solidFill>
                              <a:srgbClr val="000000"/>
                            </a:solidFill>
                            <a:prstDash val="lgDash"/>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195" name="AutoShape 3139"/>
                        <wps:cNvCnPr>
                          <a:cxnSpLocks noChangeShapeType="1"/>
                        </wps:cNvCnPr>
                        <wps:spPr bwMode="auto">
                          <a:xfrm flipV="1">
                            <a:off x="1428689" y="0"/>
                            <a:ext cx="800" cy="1961918"/>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97" name="AutoShape 3148"/>
                        <wps:cNvCnPr>
                          <a:cxnSpLocks noChangeShapeType="1"/>
                        </wps:cNvCnPr>
                        <wps:spPr bwMode="auto">
                          <a:xfrm>
                            <a:off x="1103114" y="1633199"/>
                            <a:ext cx="800" cy="422296"/>
                          </a:xfrm>
                          <a:prstGeom prst="straightConnector1">
                            <a:avLst/>
                          </a:prstGeom>
                          <a:noFill/>
                          <a:ln w="9525">
                            <a:solidFill>
                              <a:srgbClr val="000000"/>
                            </a:solidFill>
                            <a:prstDash val="lgDash"/>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3133" o:spid="_x0000_s1026" editas="canvas" style="width:177.75pt;height:161.85pt;mso-position-horizontal-relative:char;mso-position-vertical-relative:line" coordsize="22574,2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">
                <v:shape id="_x0000_s1027" type="#_x0000_t75" style="position:absolute;width:22574;height:20554;visibility:visible;mso-wrap-style:square">
                  <v:fill o:detectmouseclick="t"/>
                  <v:path o:connecttype="none"/>
                </v:shape>
                <v:shape id="AutoShape 3135" o:spid="_x0000_s1028" type="#_x0000_t32" style="position:absolute;top:14380;width:22574;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q79cUAAADdAAAADwAAAGRycy9kb3ducmV2LnhtbESPQWsCMRSE70L/Q3iF3jRrrSJboxSh&#10;0Itg3aXQ22PzullMXpYk6tZfbwoFj8PMfMOsNoOz4kwhdp4VTCcFCOLG645bBXX1Pl6CiAlZo/VM&#10;Cn4pwmb9MFphqf2FP+l8SK3IEI4lKjAp9aWUsTHkME58T5y9Hx8cpixDK3XAS4Y7K5+LYiEddpwX&#10;DPa0NdQcDyenYG/DNnyd7K6281TLl2Nlvumq1NPj8PYKItGQ7uH/9odWMJsuZ/D3Jj8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q79cUAAADdAAAADwAAAAAAAAAA&#10;AAAAAAChAgAAZHJzL2Rvd25yZXYueG1sUEsFBgAAAAAEAAQA+QAAAJMDAAAAAA==&#10;" strokeweight="1.5pt">
                  <v:stroke dashstyle="longDash" endarrowlength="long"/>
                  <v:shadow offset="6pt,6pt"/>
                </v:shape>
                <v:shape id="AutoShape 3136" o:spid="_x0000_s1029" type="#_x0000_t32" style="position:absolute;top:14380;width:14286;height:5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A/accAAADdAAAADwAAAGRycy9kb3ducmV2LnhtbESP3WrCQBSE7wu+w3IKvSm6sT9GoquI&#10;0KIXFvx5gGP2mA3Nng3ZbRJ9erdQ6OUwM98w82VvK9FS40vHCsajBARx7nTJhYLT8WM4BeEDssbK&#10;MSm4koflYvAwx0y7jvfUHkIhIoR9hgpMCHUmpc8NWfQjVxNH7+IaiyHKppC6wS7CbSVfkmQiLZYc&#10;FwzWtDaUfx9+rIKv3dno96vstmV7S9fPn2mKSarU02O/moEI1If/8F97oxW8jqdv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YD9pxwAAAN0AAAAPAAAAAAAA&#10;AAAAAAAAAKECAABkcnMvZG93bnJldi54bWxQSwUGAAAAAAQABAD5AAAAlQMAAAAA&#10;" strokeweight="1.5pt">
                  <v:stroke endarrowlength="long"/>
                  <v:shadow offset="6pt,6pt"/>
                </v:shape>
                <v:shape id="AutoShape 3137" o:spid="_x0000_s1030" type="#_x0000_t32" style="position:absolute;left:14286;top:14380;width:8288;height:5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qzOccAAADdAAAADwAAAGRycy9kb3ducmV2LnhtbESPW2sCMRSE3wv+h3AKvtWsvbFujVIK&#10;BQv2wQtq3w7J6e7azUnYpLr66xuh4OMwM98w42lnG3GgNtSOFQwHGQhi7UzNpYL16v0uBxEissHG&#10;MSk4UYDppHczxsK4Iy/osIylSBAOBSqoYvSFlEFXZDEMnCdO3rdrLcYk21KaFo8Jbht5n2XP0mLN&#10;aaFCT28V6Z/lr1XQxPnXI31uR5ne8Tr3/rzRH3ul+rfd6wuISF28hv/bM6PgYZg/weVNegJy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6rM5xwAAAN0AAAAPAAAAAAAA&#10;AAAAAAAAAKECAABkcnMvZG93bnJldi54bWxQSwUGAAAAAAQABAD5AAAAlQMAAAAA&#10;" strokeweight="1.5pt">
                  <v:stroke endarrowlength="long"/>
                  <v:shadow offset="6pt,6pt"/>
                </v:shape>
                <v:shape id="AutoShape 3138" o:spid="_x0000_s1031" type="#_x0000_t32" style="position:absolute;width:14294;height:143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gtTscAAADdAAAADwAAAGRycy9kb3ducmV2LnhtbESPT2sCMRTE70K/Q3iF3jSrLbKuRilC&#10;oYX2UBX/3B7Jc3ft5iVsUt320zdCweMwM79hZovONuJMbagdKxgOMhDE2pmaSwWb9Us/BxEissHG&#10;MSn4oQCL+V1vhoVxF/6k8yqWIkE4FKigitEXUgZdkcUwcJ44eUfXWoxJtqU0LV4S3DZylGVjabHm&#10;tFChp2VF+mv1bRU08f3wRB+7Sab3vMm9/93qt5NSD/fd8xREpC7ewv/tV6PgcZiP4fomPQ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OC1OxwAAAN0AAAAPAAAAAAAA&#10;AAAAAAAAAKECAABkcnMvZG93bnJldi54bWxQSwUGAAAAAAQABAD5AAAAlQMAAAAA&#10;" strokeweight="1.5pt">
                  <v:stroke endarrowlength="long"/>
                  <v:shadow offset="6pt,6pt"/>
                </v:shape>
                <v:shape id="AutoShape 3140" o:spid="_x0000_s1032" type="#_x0000_t32" style="position:absolute;left:14294;width:8280;height:143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hCc8UAAADdAAAADwAAAGRycy9kb3ducmV2LnhtbESPT2vCQBTE7wW/w/KE3uomFUyauooU&#10;hSJ4qH/uj+wzCe6+jdlV0356Vyh4HGbmN8x03lsjrtT5xrGCdJSAIC6dbrhSsN+t3nIQPiBrNI5J&#10;wS95mM8GL1MstLvxD123oRIRwr5ABXUIbSGlL2uy6EeuJY7e0XUWQ5RdJXWHtwi3Rr4nyURabDgu&#10;1NjSV03laXuxCnhZ5X9rYyapPG8+sjY7jEO5Uup12C8+QQTqwzP83/7WCsZpnsHjTX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hCc8UAAADdAAAADwAAAAAAAAAA&#10;AAAAAAChAgAAZHJzL2Rvd25yZXYueG1sUEsFBgAAAAAEAAQA+QAAAJMDAAAAAA==&#10;" strokeweight="1.5pt">
                  <v:stroke endarrowlength="long"/>
                  <v:shadow offset="6pt,6pt"/>
                </v:shape>
                <v:oval id="Oval 3141" o:spid="_x0000_s1033" style="position:absolute;left:8935;top:8245;width:2744;height:4087;rotation:96568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JncEA&#10;AADdAAAADwAAAGRycy9kb3ducmV2LnhtbERPy4rCMBTdD/gP4QpuRFMVBqlGEccZXY4vcHltbtNi&#10;c1OajNa/N4sBl4fzni9bW4k7Nb50rGA0TEAQZ06XbBScjt+DKQgfkDVWjknBkzwsF52POabaPXhP&#10;90MwIoawT1FBEUKdSumzgiz6oauJI5e7xmKIsDFSN/iI4baS4yT5lBZLjg0F1rQuKLsd/qwC/pqY&#10;rc1/+r+u3VxNbi/9zdkp1eu2qxmIQG14i//dO61gMprGufFNf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zCZ3BAAAA3QAAAA8AAAAAAAAAAAAAAAAAmAIAAGRycy9kb3du&#10;cmV2LnhtbFBLBQYAAAAABAAEAPUAAACGAwAAAAA=&#10;">
                  <v:stroke endarrowlength="long"/>
                  <v:shadow offset="6pt,6pt"/>
                  <v:textbox inset="1mm,1mm,1mm,1mm"/>
                </v:oval>
                <v:oval id="Oval 3142" o:spid="_x0000_s1034" style="position:absolute;left:15638;top:8237;width:2744;height:4095;rotation:-117010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HLscA&#10;AADdAAAADwAAAGRycy9kb3ducmV2LnhtbESPT2vCQBTE74V+h+UVeqsbLRWNbkJVxIKH+icHj8/s&#10;MwnNvg3ZNabfvisIPQ4z8xtmnvamFh21rrKsYDiIQBDnVldcKMiO67cJCOeRNdaWScEvOUiT56c5&#10;xtreeE/dwRciQNjFqKD0vomldHlJBt3ANsTBu9jWoA+yLaRu8RbgppajKBpLgxWHhRIbWpaU/xyu&#10;RsEIP/T3Nl+sNuvTeXfR06xb+Uyp15f+cwbCU+//w4/2l1bwPpxM4f4mPAGZ/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SRy7HAAAA3QAAAA8AAAAAAAAAAAAAAAAAmAIAAGRy&#10;cy9kb3ducmV2LnhtbFBLBQYAAAAABAAEAPUAAACMAwAAAAA=&#10;">
                  <v:stroke endarrowlength="long"/>
                  <v:shadow offset="6pt,6pt"/>
                  <v:textbox inset="1mm,1mm,1mm,1mm"/>
                </v:oval>
                <v:oval id="Oval 3143" o:spid="_x0000_s1035" style="position:absolute;left:11031;top:4150;width:2743;height:3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LJsQA&#10;AADdAAAADwAAAGRycy9kb3ducmV2LnhtbERPy07CQBTdm/APk0vixsAUFSiFoTFGiG4gPLq/6Vza&#10;hs6dtjNC/XtnYeLy5LxXaW9qcaPOVZYVTMYRCOLc6ooLBefTZhSDcB5ZY22ZFPyQg3Q9eFhhou2d&#10;D3Q7+kKEEHYJKii9bxIpXV6SQTe2DXHgLrYz6APsCqk7vIdwU8vnKJpJgxWHhhIbei8pvx6/jYL2&#10;ab5tXzHeXc0e/fRrm31k/Uapx2H/tgThqff/4j/3p1bwMlmE/eF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BCybEAAAA3QAAAA8AAAAAAAAAAAAAAAAAmAIAAGRycy9k&#10;b3ducmV2LnhtbFBLBQYAAAAABAAEAPUAAACJAwAAAAA=&#10;">
                  <v:stroke dashstyle="longDash" endarrowlength="long"/>
                  <v:shadow offset="6pt,6pt"/>
                  <v:textbox inset="1mm,1mm,1mm,1mm"/>
                </v:oval>
                <v:shape id="AutoShape 3144" o:spid="_x0000_s1036" type="#_x0000_t32" style="position:absolute;left:6375;top:9605;width:3912;height:5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JMK8YAAADdAAAADwAAAGRycy9kb3ducmV2LnhtbESPQUvDQBSE74L/YXmCN7uJBdum3RYR&#10;pEG8WG3p8ZF93Y1m34bsJo3/3hUKPQ4z8w2z2oyuEQN1ofasIJ9kIIgrr2s2Cr4+Xx/mIEJE1th4&#10;JgW/FGCzvr1ZYaH9mT9o2EUjEoRDgQpsjG0hZagsOQwT3xIn7+Q7hzHJzkjd4TnBXSMfs+xJOqw5&#10;LVhs6cVS9bPrnQJTzuy+f5/3WGZb8318w8EeUKn7u/F5CSLSGK/hS7vUCqb5Iof/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STCvGAAAA3QAAAA8AAAAAAAAA&#10;AAAAAAAAoQIAAGRycy9kb3ducmV2LnhtbFBLBQYAAAAABAAEAPkAAACUAwAAAAA=&#10;">
                  <v:stroke endarrow="classic" endarrowlength="long"/>
                  <v:shadow offset="6pt,6pt"/>
                </v:shape>
                <v:shape id="AutoShape 3145" o:spid="_x0000_s1037" type="#_x0000_t32" style="position:absolute;left:17158;top:9613;width:4648;height:5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MWCsUAAADdAAAADwAAAGRycy9kb3ducmV2LnhtbESPQWvCQBSE74X+h+UJvdWNKYhGVwkt&#10;hdKcaoReX7PPbDD7NmS3JubXd4WCx2FmvmG2+9G24kK9bxwrWMwTEMSV0w3XCo7l+/MKhA/IGlvH&#10;pOBKHva7x4ctZtoN/EWXQ6hFhLDPUIEJocuk9JUhi37uOuLonVxvMUTZ11L3OES4bWWaJEtpseG4&#10;YLCjV0PV+fBrFRRcJtqX39dBMn0WP8e3KTeTUk+zMd+ACDSGe/i//aEVvCzWKdzexCc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MWCsUAAADdAAAADwAAAAAAAAAA&#10;AAAAAAChAgAAZHJzL2Rvd25yZXYueG1sUEsFBgAAAAAEAAQA+QAAAJMDAAAAAA==&#10;">
                  <v:stroke endarrow="classic" endarrowlength="long"/>
                  <v:shadow offset="6pt,6pt"/>
                </v:shape>
                <v:shape id="AutoShape 3146" o:spid="_x0000_s1038" type="#_x0000_t32" style="position:absolute;left:10287;top:1703;width:2000;height:399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DEW8YAAADdAAAADwAAAGRycy9kb3ducmV2LnhtbESPQWvCQBSE70L/w/IKvZmNFa2mriKK&#10;VASxtYLXR/Y1iWbfhuw2xn/vCoLHYWa+YSaz1pSiodoVlhX0ohgEcWp1wZmCw++qOwLhPLLG0jIp&#10;uJKD2fSlM8FE2wv/ULP3mQgQdgkqyL2vEildmpNBF9mKOHh/tjbog6wzqWu8BLgp5XscD6XBgsNC&#10;jhUtckrP+3+j4HT1g/niezdaLTeYbT++jo1cHpV6e23nnyA8tf4ZfrTXWkG/N+7D/U14An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wxFvGAAAA3QAAAA8AAAAAAAAA&#10;AAAAAAAAoQIAAGRycy9kb3ducmV2LnhtbFBLBQYAAAAABAAEAPkAAACUAwAAAAA=&#10;">
                  <v:stroke dashstyle="longDash" endarrow="classic" endarrowlength="long"/>
                  <v:shadow offset="6pt,6pt"/>
                </v:shape>
                <v:oval id="Oval 3147" o:spid="_x0000_s1039" style="position:absolute;left:8935;top:15044;width:4095;height:2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NJcYA&#10;AADdAAAADwAAAGRycy9kb3ducmV2LnhtbESPT2vCQBTE7wW/w/IEL6Vu/Fc1uoqISnuxNOr9kX0m&#10;wezbmF01/fZuodDjMDO/YebLxpTiTrUrLCvodSMQxKnVBWcKjoft2wSE88gaS8uk4IccLBetlznG&#10;2j74m+6Jz0SAsItRQe59FUvp0pwMuq6tiIN3trVBH2SdSV3jI8BNKftR9C4NFhwWcqxonVN6SW5G&#10;wfV1vLsOcbK/mC/0o8/daXNqtkp12s1qBsJT4//Df+0PrWDQmw7h9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oNJcYAAADdAAAADwAAAAAAAAAAAAAAAACYAgAAZHJz&#10;L2Rvd25yZXYueG1sUEsFBgAAAAAEAAQA9QAAAIsDAAAAAA==&#10;">
                  <v:stroke dashstyle="longDash" endarrowlength="long"/>
                  <v:shadow offset="6pt,6pt"/>
                  <v:textbox inset="1mm,1mm,1mm,1mm"/>
                </v:oval>
                <v:shape id="AutoShape 3139" o:spid="_x0000_s1040" type="#_x0000_t32" style="position:absolute;left:14286;width:8;height:196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l5MgAAADdAAAADwAAAGRycy9kb3ducmV2LnhtbESPQUsDMRSE74L/IbxCbza7aqXdblqK&#10;ILRgD9ai9vZIXnfXbl7CJm1Xf70RBI/DzHzDlIvetuJMXWgcK8hHGQhi7UzDlYLd69PNBESIyAZb&#10;x6TgiwIs5tdXJRbGXfiFzttYiQThUKCCOkZfSBl0TRbDyHni5B1cZzEm2VXSdHhJcNvK2yx7kBYb&#10;Tgs1enqsSR+3J6ugjc/7e9q8TzP9wbuJ999vev2p1HDQL2cgIvXxP/zXXhkFd/l0DL9v0hOQ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Ml5MgAAADdAAAADwAAAAAA&#10;AAAAAAAAAAChAgAAZHJzL2Rvd25yZXYueG1sUEsFBgAAAAAEAAQA+QAAAJYDAAAAAA==&#10;" strokeweight="1.5pt">
                  <v:stroke endarrowlength="long"/>
                  <v:shadow offset="6pt,6pt"/>
                </v:shape>
                <v:shape id="AutoShape 3148" o:spid="_x0000_s1041" type="#_x0000_t32" style="position:absolute;left:11031;top:16331;width:8;height:4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ry88gAAADdAAAADwAAAGRycy9kb3ducmV2LnhtbESPT2vCQBTE70K/w/IKvdWNFf80ukor&#10;lPagtloPHh/ZZxKafRt2NzH203eFgsdhZn7DzJedqURLzpeWFQz6CQjizOqScwWH77fHKQgfkDVW&#10;lknBhTwsF3e9OabannlH7T7kIkLYp6igCKFOpfRZQQZ939bE0TtZZzBE6XKpHZ4j3FTyKUnG0mDJ&#10;caHAmlYFZT/7xiho6HNU+183ai7j4/a1Ddn75mut1MN99zIDEagLt/B/+0MrGA6eJ3B9E5+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5ry88gAAADdAAAADwAAAAAA&#10;AAAAAAAAAAChAgAAZHJzL2Rvd25yZXYueG1sUEsFBgAAAAAEAAQA+QAAAJYDAAAAAA==&#10;">
                  <v:stroke dashstyle="longDash" endarrow="classic" endarrowlength="long"/>
                  <v:shadow offset="6pt,6pt"/>
                </v:shape>
                <w10:anchorlock/>
              </v:group>
            </w:pict>
          </mc:Fallback>
        </mc:AlternateContent>
      </w:r>
    </w:p>
    <w:p w:rsidR="00F64D4B" w:rsidRDefault="00F64D4B" w:rsidP="0072290E">
      <w:pPr>
        <w:jc w:val="center"/>
      </w:pPr>
      <w:r>
        <w:t>Рис. 15.2. Лицьові та нелицьові грані</w:t>
      </w:r>
    </w:p>
    <w:p w:rsidR="008C58C5" w:rsidRPr="008C58C5" w:rsidRDefault="008C58C5" w:rsidP="008C58C5">
      <w:r w:rsidRPr="00580305">
        <w:lastRenderedPageBreak/>
        <w:t>При паралельному проектуванні умов</w:t>
      </w:r>
      <w:r>
        <w:t>у</w:t>
      </w:r>
      <w:r w:rsidRPr="00580305">
        <w:t xml:space="preserve"> на кут можна записати у вигляді нерівності (</w:t>
      </w:r>
      <w:r w:rsidRPr="00F64D4B">
        <w:rPr>
          <w:rStyle w:val="aff9"/>
        </w:rPr>
        <w:t>n</w:t>
      </w:r>
      <w:r w:rsidRPr="00580305">
        <w:t>,</w:t>
      </w:r>
      <w:r w:rsidRPr="00F64D4B">
        <w:rPr>
          <w:rStyle w:val="aff9"/>
        </w:rPr>
        <w:t>l</w:t>
      </w:r>
      <w:r w:rsidRPr="00580305">
        <w:t>)</w:t>
      </w:r>
      <w:r w:rsidRPr="00F64D4B">
        <w:rPr>
          <w:rStyle w:val="aff9"/>
        </w:rPr>
        <w:t>&lt;0</w:t>
      </w:r>
      <w:r w:rsidRPr="00580305">
        <w:t>, оскільки напрям проектування від грані не залежить.</w:t>
      </w:r>
    </w:p>
    <w:p w:rsidR="00FC1102" w:rsidRDefault="00BD29C5" w:rsidP="00FC1102">
      <w:r w:rsidRPr="00580305">
        <w:t xml:space="preserve">При центральному проектуванні з центром в </w:t>
      </w:r>
      <w:r>
        <w:t>точці</w:t>
      </w:r>
      <w:r w:rsidRPr="00580305">
        <w:t xml:space="preserve"> </w:t>
      </w:r>
      <w:r w:rsidRPr="00BD29C5">
        <w:rPr>
          <w:rStyle w:val="aff9"/>
        </w:rPr>
        <w:t>c</w:t>
      </w:r>
      <w:r w:rsidRPr="00580305">
        <w:t xml:space="preserve"> вектор проектування для точки </w:t>
      </w:r>
      <w:r w:rsidRPr="00BD29C5">
        <w:rPr>
          <w:rStyle w:val="aff9"/>
        </w:rPr>
        <w:t>р</w:t>
      </w:r>
      <w:r w:rsidRPr="00580305">
        <w:t xml:space="preserve"> буде рівний </w:t>
      </w:r>
      <w:r w:rsidRPr="00BD29C5">
        <w:rPr>
          <w:rStyle w:val="aff9"/>
        </w:rPr>
        <w:t>l=с—р</w:t>
      </w:r>
      <w:r w:rsidRPr="00580305">
        <w:t>.</w:t>
      </w:r>
      <w:r>
        <w:t xml:space="preserve"> </w:t>
      </w:r>
      <w:r w:rsidRPr="00580305">
        <w:t>Для визначення того, є задана грань л</w:t>
      </w:r>
      <w:r>
        <w:t>и</w:t>
      </w:r>
      <w:r w:rsidRPr="00580305">
        <w:t>ц</w:t>
      </w:r>
      <w:r>
        <w:t>ьо</w:t>
      </w:r>
      <w:r w:rsidRPr="00580305">
        <w:t>во</w:t>
      </w:r>
      <w:r>
        <w:t>ю</w:t>
      </w:r>
      <w:r w:rsidRPr="00580305">
        <w:t xml:space="preserve"> чи ні, досить узяти </w:t>
      </w:r>
      <w:r>
        <w:t>довільну</w:t>
      </w:r>
      <w:r w:rsidRPr="00580305">
        <w:t xml:space="preserve"> точку цієї грані і перевірити виконання умови (</w:t>
      </w:r>
      <w:r w:rsidRPr="00BD29C5">
        <w:rPr>
          <w:rStyle w:val="aff9"/>
        </w:rPr>
        <w:t>n</w:t>
      </w:r>
      <w:r w:rsidRPr="00580305">
        <w:t>,</w:t>
      </w:r>
      <w:r w:rsidRPr="00BD29C5">
        <w:rPr>
          <w:rStyle w:val="aff9"/>
        </w:rPr>
        <w:t>l</w:t>
      </w:r>
      <w:r w:rsidRPr="00580305">
        <w:t>)</w:t>
      </w:r>
      <w:r w:rsidRPr="00BD29C5">
        <w:rPr>
          <w:rStyle w:val="aff9"/>
        </w:rPr>
        <w:t>&lt;0</w:t>
      </w:r>
      <w:r w:rsidRPr="00580305">
        <w:t xml:space="preserve">. Знак цього скалярного </w:t>
      </w:r>
      <w:r>
        <w:t>добутку</w:t>
      </w:r>
      <w:r w:rsidRPr="00580305">
        <w:t xml:space="preserve"> не залежить від вибору </w:t>
      </w:r>
      <w:r>
        <w:t>точки</w:t>
      </w:r>
      <w:r w:rsidRPr="00580305">
        <w:t xml:space="preserve"> на грані, а </w:t>
      </w:r>
      <w:r>
        <w:t>визначається</w:t>
      </w:r>
      <w:r w:rsidRPr="00580305">
        <w:t xml:space="preserve"> тим, в якому </w:t>
      </w:r>
      <w:r>
        <w:t>пів</w:t>
      </w:r>
      <w:r w:rsidRPr="00580305">
        <w:t>прос</w:t>
      </w:r>
      <w:r>
        <w:t>торі</w:t>
      </w:r>
      <w:r w:rsidRPr="00580305">
        <w:t xml:space="preserve"> відносно площини, що містить дану грань, лежить центр проектування.</w:t>
      </w:r>
    </w:p>
    <w:p w:rsidR="00BD29C5" w:rsidRDefault="00BD29C5" w:rsidP="00FC1102">
      <w:r w:rsidRPr="00580305">
        <w:t xml:space="preserve">Оскільки при центральному проектуванні промінь </w:t>
      </w:r>
      <w:r>
        <w:t xml:space="preserve">проектування </w:t>
      </w:r>
      <w:r w:rsidRPr="00580305">
        <w:t>залежить від грані (і не залежить від вибору точки на грані), то лицьова грань може стати нел</w:t>
      </w:r>
      <w:r>
        <w:t>и</w:t>
      </w:r>
      <w:r w:rsidRPr="00580305">
        <w:t>ц</w:t>
      </w:r>
      <w:r>
        <w:t>ьо</w:t>
      </w:r>
      <w:r w:rsidRPr="00580305">
        <w:t>во</w:t>
      </w:r>
      <w:r>
        <w:t>ю</w:t>
      </w:r>
      <w:r w:rsidRPr="00580305">
        <w:t>, а нел</w:t>
      </w:r>
      <w:r>
        <w:t>и</w:t>
      </w:r>
      <w:r w:rsidRPr="00580305">
        <w:t>ц</w:t>
      </w:r>
      <w:r>
        <w:t>ьо</w:t>
      </w:r>
      <w:r w:rsidRPr="00580305">
        <w:t>ва л</w:t>
      </w:r>
      <w:r>
        <w:t>и</w:t>
      </w:r>
      <w:r w:rsidRPr="00580305">
        <w:t>ц</w:t>
      </w:r>
      <w:r>
        <w:t>ьо</w:t>
      </w:r>
      <w:r w:rsidRPr="00580305">
        <w:t>во</w:t>
      </w:r>
      <w:r>
        <w:t>ю</w:t>
      </w:r>
      <w:r w:rsidRPr="00580305">
        <w:t xml:space="preserve"> навіть при паралельному з</w:t>
      </w:r>
      <w:r>
        <w:t>суві</w:t>
      </w:r>
      <w:r w:rsidRPr="00580305">
        <w:t>. При паралельному проектуванні з</w:t>
      </w:r>
      <w:r>
        <w:t>сув</w:t>
      </w:r>
      <w:r w:rsidRPr="00580305">
        <w:t xml:space="preserve"> не змінює кутів і те, чи є грань л</w:t>
      </w:r>
      <w:r>
        <w:t>и</w:t>
      </w:r>
      <w:r w:rsidRPr="00580305">
        <w:t>ц</w:t>
      </w:r>
      <w:r>
        <w:t>ьо</w:t>
      </w:r>
      <w:r w:rsidRPr="00580305">
        <w:t>во</w:t>
      </w:r>
      <w:r>
        <w:t>ю</w:t>
      </w:r>
      <w:r w:rsidRPr="00580305">
        <w:t xml:space="preserve"> чи ні, залежить лише від кута між нормаллю до грані і напрямом проектування</w:t>
      </w:r>
      <w:r>
        <w:t>.</w:t>
      </w:r>
    </w:p>
    <w:p w:rsidR="00BD29C5" w:rsidRDefault="00F43B14" w:rsidP="00FC1102">
      <w:r w:rsidRPr="00580305">
        <w:t>Відмітимо, що якщо по аналогії з визначенням належності точки багатокутник</w:t>
      </w:r>
      <w:r>
        <w:t>у,</w:t>
      </w:r>
      <w:r w:rsidRPr="00580305">
        <w:t xml:space="preserve"> пропустити через довільну точку картинної площини промінь</w:t>
      </w:r>
      <w:r>
        <w:t xml:space="preserve"> проектування</w:t>
      </w:r>
      <w:r w:rsidRPr="00580305">
        <w:t xml:space="preserve"> до об'єктів сцени, то число пере</w:t>
      </w:r>
      <w:r>
        <w:t>тинів</w:t>
      </w:r>
      <w:r w:rsidRPr="00580305">
        <w:t xml:space="preserve"> променя з лицьовими гранями буде дорівнювати числу </w:t>
      </w:r>
      <w:r>
        <w:t>перетинів</w:t>
      </w:r>
      <w:r w:rsidRPr="00580305">
        <w:t xml:space="preserve"> променя з нел</w:t>
      </w:r>
      <w:r>
        <w:t>и</w:t>
      </w:r>
      <w:r w:rsidRPr="00580305">
        <w:t>ц</w:t>
      </w:r>
      <w:r>
        <w:t>ьо</w:t>
      </w:r>
      <w:r w:rsidRPr="00580305">
        <w:t>вим</w:t>
      </w:r>
      <w:r>
        <w:t>и</w:t>
      </w:r>
      <w:r w:rsidRPr="00580305">
        <w:t xml:space="preserve"> гранями.</w:t>
      </w:r>
    </w:p>
    <w:p w:rsidR="00FF55A8" w:rsidRPr="00580305" w:rsidRDefault="00FF55A8" w:rsidP="00FF55A8">
      <w:r w:rsidRPr="00580305">
        <w:t xml:space="preserve">У разі, коли сцена є одним опуклим </w:t>
      </w:r>
      <w:r>
        <w:t>багато</w:t>
      </w:r>
      <w:r w:rsidRPr="00580305">
        <w:t xml:space="preserve">гранником, </w:t>
      </w:r>
      <w:r>
        <w:t>видалення</w:t>
      </w:r>
      <w:r w:rsidRPr="00580305">
        <w:t xml:space="preserve"> нел</w:t>
      </w:r>
      <w:r>
        <w:t>и</w:t>
      </w:r>
      <w:r w:rsidRPr="00580305">
        <w:t>ц</w:t>
      </w:r>
      <w:r>
        <w:t>ьо</w:t>
      </w:r>
      <w:r w:rsidRPr="00580305">
        <w:t>вих граней повністю вирішує задачу видалення нев</w:t>
      </w:r>
      <w:r>
        <w:t>и</w:t>
      </w:r>
      <w:r w:rsidRPr="00580305">
        <w:t>д</w:t>
      </w:r>
      <w:r>
        <w:t>и</w:t>
      </w:r>
      <w:r w:rsidRPr="00580305">
        <w:t>мих граней.</w:t>
      </w:r>
    </w:p>
    <w:p w:rsidR="00FF55A8" w:rsidRDefault="00FF55A8" w:rsidP="00FF55A8">
      <w:r w:rsidRPr="00580305">
        <w:t xml:space="preserve">Хоча в загальному випадку запропонований підхід і не вирішує </w:t>
      </w:r>
      <w:r w:rsidR="0054004E">
        <w:t>задачі</w:t>
      </w:r>
      <w:r w:rsidRPr="00580305">
        <w:t xml:space="preserve"> видалення повністю, проте дозволяє приблизно </w:t>
      </w:r>
      <w:r w:rsidR="0054004E">
        <w:t>в</w:t>
      </w:r>
      <w:r w:rsidRPr="00580305">
        <w:t xml:space="preserve">двічі скоротити кількість даних граней </w:t>
      </w:r>
      <w:r w:rsidR="0054004E">
        <w:t>в</w:t>
      </w:r>
      <w:r w:rsidRPr="00580305">
        <w:t>наслідок того, що нел</w:t>
      </w:r>
      <w:r w:rsidR="0054004E">
        <w:t>и</w:t>
      </w:r>
      <w:r w:rsidRPr="00580305">
        <w:t>цьові грані завжди невидимі; що ж до лицьових граней, то в загальній ситуації частини деяких л</w:t>
      </w:r>
      <w:r w:rsidR="0054004E">
        <w:t>и</w:t>
      </w:r>
      <w:r w:rsidRPr="00580305">
        <w:t>цьових граней можуть бути закриті іншими лицьовими гранями (</w:t>
      </w:r>
      <w:r w:rsidR="0054004E">
        <w:t>рис</w:t>
      </w:r>
      <w:r w:rsidRPr="00580305">
        <w:t>. 1</w:t>
      </w:r>
      <w:r w:rsidR="0054004E">
        <w:t>5</w:t>
      </w:r>
      <w:r w:rsidRPr="00580305">
        <w:t>.</w:t>
      </w:r>
      <w:r w:rsidR="0054004E">
        <w:t>3</w:t>
      </w:r>
      <w:r w:rsidRPr="00580305">
        <w:t>).</w:t>
      </w:r>
    </w:p>
    <w:p w:rsidR="0054004E" w:rsidRDefault="002B40B8" w:rsidP="0072290E">
      <w:pPr>
        <w:jc w:val="center"/>
      </w:pPr>
      <w:r>
        <w:rPr>
          <w:noProof/>
          <w:lang w:eastAsia="uk-UA"/>
        </w:rPr>
        <mc:AlternateContent>
          <mc:Choice Requires="wpc">
            <w:drawing>
              <wp:inline distT="0" distB="0" distL="0" distR="0">
                <wp:extent cx="3138170" cy="1440180"/>
                <wp:effectExtent l="9525" t="19050" r="14605" b="17145"/>
                <wp:docPr id="3153" name="Полотно 31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74" name="AutoShape 3154"/>
                        <wps:cNvCnPr>
                          <a:cxnSpLocks noChangeShapeType="1"/>
                        </wps:cNvCnPr>
                        <wps:spPr bwMode="auto">
                          <a:xfrm flipH="1">
                            <a:off x="0" y="0"/>
                            <a:ext cx="1024614" cy="86399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75" name="AutoShape 3155"/>
                        <wps:cNvCnPr>
                          <a:cxnSpLocks noChangeShapeType="1"/>
                        </wps:cNvCnPr>
                        <wps:spPr bwMode="auto">
                          <a:xfrm>
                            <a:off x="0" y="863990"/>
                            <a:ext cx="719245" cy="57560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76" name="AutoShape 3156"/>
                        <wps:cNvCnPr>
                          <a:cxnSpLocks noChangeShapeType="1"/>
                        </wps:cNvCnPr>
                        <wps:spPr bwMode="auto">
                          <a:xfrm>
                            <a:off x="719245" y="1439590"/>
                            <a:ext cx="1089718" cy="59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77" name="AutoShape 3157"/>
                        <wps:cNvCnPr>
                          <a:cxnSpLocks noChangeShapeType="1"/>
                        </wps:cNvCnPr>
                        <wps:spPr bwMode="auto">
                          <a:xfrm flipV="1">
                            <a:off x="1808962" y="1067455"/>
                            <a:ext cx="950984" cy="37213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78" name="AutoShape 3158"/>
                        <wps:cNvCnPr>
                          <a:cxnSpLocks noChangeShapeType="1"/>
                        </wps:cNvCnPr>
                        <wps:spPr bwMode="auto">
                          <a:xfrm flipV="1">
                            <a:off x="2759946" y="449393"/>
                            <a:ext cx="378224" cy="618063"/>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79" name="AutoShape 3159"/>
                        <wps:cNvCnPr>
                          <a:cxnSpLocks noChangeShapeType="1"/>
                        </wps:cNvCnPr>
                        <wps:spPr bwMode="auto">
                          <a:xfrm flipH="1" flipV="1">
                            <a:off x="2335220" y="294877"/>
                            <a:ext cx="802950" cy="154516"/>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80" name="AutoShape 3160"/>
                        <wps:cNvCnPr>
                          <a:cxnSpLocks noChangeShapeType="1"/>
                        </wps:cNvCnPr>
                        <wps:spPr bwMode="auto">
                          <a:xfrm flipH="1">
                            <a:off x="1596599" y="294877"/>
                            <a:ext cx="738621" cy="533728"/>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81" name="AutoShape 3161"/>
                        <wps:cNvCnPr>
                          <a:cxnSpLocks noChangeShapeType="1"/>
                        </wps:cNvCnPr>
                        <wps:spPr bwMode="auto">
                          <a:xfrm flipH="1">
                            <a:off x="820776" y="828605"/>
                            <a:ext cx="775823" cy="59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82" name="AutoShape 3162"/>
                        <wps:cNvCnPr>
                          <a:cxnSpLocks noChangeShapeType="1"/>
                        </wps:cNvCnPr>
                        <wps:spPr bwMode="auto">
                          <a:xfrm flipV="1">
                            <a:off x="820776" y="0"/>
                            <a:ext cx="203838" cy="82919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3153" o:spid="_x0000_s1026" editas="canvas" style="width:247.1pt;height:113.4pt;mso-position-horizontal-relative:char;mso-position-vertical-relative:line" coordsize="31381,1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">
                <v:shape id="_x0000_s1027" type="#_x0000_t75" style="position:absolute;width:31381;height:14401;visibility:visible;mso-wrap-style:square">
                  <v:fill o:detectmouseclick="t"/>
                  <v:path o:connecttype="none"/>
                </v:shape>
                <v:shape id="AutoShape 3154" o:spid="_x0000_s1028" type="#_x0000_t32" style="position:absolute;width:10246;height:8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Yh4cUAAADdAAAADwAAAGRycy9kb3ducmV2LnhtbESPQWvCQBSE7wX/w/IEb3WT2qpEVymC&#10;0FOhiQePj+wziWbfxt01pv313ULB4zAz3zDr7WBa0ZPzjWUF6TQBQVxa3XCl4FDsn5cgfEDW2Fom&#10;Bd/kYbsZPa0x0/bOX9TnoRIRwj5DBXUIXSalL2sy6Ke2I47eyTqDIUpXSe3wHuGmlS9JMpcGG44L&#10;NXa0q6m85DejoP3R5yL0x0/M+Zq60zJ/K8qdUpPx8L4CEWgIj/B/+0MrmKWLV/h7E5+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Yh4cUAAADdAAAADwAAAAAAAAAA&#10;AAAAAAChAgAAZHJzL2Rvd25yZXYueG1sUEsFBgAAAAAEAAQA+QAAAJMDAAAAAA==&#10;">
                  <v:stroke endarrowlength="long"/>
                  <v:shadow offset="6pt,6pt"/>
                </v:shape>
                <v:shape id="AutoShape 3155" o:spid="_x0000_s1029" type="#_x0000_t32" style="position:absolute;top:8639;width:7192;height:57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nq1ccAAADdAAAADwAAAGRycy9kb3ducmV2LnhtbESPUWvCMBSF3wf+h3AFX2SmOjSjGkWE&#10;je1hg+l+wF1zbYrNTWmytu7XLwNhj4dzznc4m93gatFRGyrPGuazDARx4U3FpYbP09P9I4gQkQ3W&#10;nknDlQLstqO7DebG9/xB3TGWIkE45KjBxtjkUobCksMw8w1x8s6+dRiTbEtpWuwT3NVykWUr6bDi&#10;tGCxoYOl4nL8dhre376sWV5l/1p1P+owfVYKM6X1ZDzs1yAiDfE/fGu/GA0Pc7WEvzfpCc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erVxwAAAN0AAAAPAAAAAAAA&#10;AAAAAAAAAKECAABkcnMvZG93bnJldi54bWxQSwUGAAAAAAQABAD5AAAAlQMAAAAA&#10;" strokeweight="1.5pt">
                  <v:stroke endarrowlength="long"/>
                  <v:shadow offset="6pt,6pt"/>
                </v:shape>
                <v:shape id="AutoShape 3156" o:spid="_x0000_s1030" type="#_x0000_t32" style="position:absolute;left:7192;top:14395;width:1089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t0oscAAADdAAAADwAAAGRycy9kb3ducmV2LnhtbESPUWvCMBSF3wf+h3AFX4ambsyMzigi&#10;TLaHCep+wF1zbYrNTWliW/frl8Fgj4dzznc4y/XgatFRGyrPGuazDARx4U3FpYbP0+v0GUSIyAZr&#10;z6ThRgHWq9HdEnPjez5Qd4ylSBAOOWqwMTa5lKGw5DDMfEOcvLNvHcYk21KaFvsEd7V8yLKFdFhx&#10;WrDY0NZScTlenYb9x5c1TzfZv1fdt9re75TCTGk9GQ+bFxCRhvgf/mu/GQ2Pc7WA3zfpCc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K3SixwAAAN0AAAAPAAAAAAAA&#10;AAAAAAAAAKECAABkcnMvZG93bnJldi54bWxQSwUGAAAAAAQABAD5AAAAlQMAAAAA&#10;" strokeweight="1.5pt">
                  <v:stroke endarrowlength="long"/>
                  <v:shadow offset="6pt,6pt"/>
                </v:shape>
                <v:shape id="AutoShape 3157" o:spid="_x0000_s1031" type="#_x0000_t32" style="position:absolute;left:18089;top:10674;width:9510;height:37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H48scAAADdAAAADwAAAGRycy9kb3ducmV2LnhtbESPT2sCMRTE70K/Q3gFb5pVS7WrUaRQ&#10;UGgPtdI/t0fy3N128xI2UVc/vSkIHoeZ+Q0zW7S2FgdqQuVYwaCfgSDWzlRcKNh+vPQmIEJENlg7&#10;JgUnCrCY33VmmBt35Hc6bGIhEoRDjgrKGH0uZdAlWQx954mTt3ONxZhkU0jT4DHBbS2HWfYoLVac&#10;Fkr09FyS/tvsrYI6vv480NvXU6a/eTvx/vyp179Kde/b5RREpDbewtf2yigYDcZj+H+Tno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ofjyxwAAAN0AAAAPAAAAAAAA&#10;AAAAAAAAAKECAABkcnMvZG93bnJldi54bWxQSwUGAAAAAAQABAD5AAAAlQMAAAAA&#10;" strokeweight="1.5pt">
                  <v:stroke endarrowlength="long"/>
                  <v:shadow offset="6pt,6pt"/>
                </v:shape>
                <v:shape id="AutoShape 3158" o:spid="_x0000_s1032" type="#_x0000_t32" style="position:absolute;left:27599;top:4493;width:3782;height:61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5sgMQAAADdAAAADwAAAGRycy9kb3ducmV2LnhtbERPTWsCMRC9C/6HMEJvmrUWq6tRpCC0&#10;0B5qpdXbkIy7q5tJ2KS69tebg9Dj433Pl62txZmaUDlWMBxkIIi1MxUXCrZf6/4ERIjIBmvHpOBK&#10;AZaLbmeOuXEX/qTzJhYihXDIUUEZo8+lDLoki2HgPHHiDq6xGBNsCmkavKRwW8vHLBtLixWnhhI9&#10;vZSkT5tfq6CO7/sn+viZZnrH24n3f9/67ajUQ69dzUBEauO/+O5+NQpGw+c0N71JT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PmyAxAAAAN0AAAAPAAAAAAAAAAAA&#10;AAAAAKECAABkcnMvZG93bnJldi54bWxQSwUGAAAAAAQABAD5AAAAkgMAAAAA&#10;" strokeweight="1.5pt">
                  <v:stroke endarrowlength="long"/>
                  <v:shadow offset="6pt,6pt"/>
                </v:shape>
                <v:shape id="AutoShape 3159" o:spid="_x0000_s1033" type="#_x0000_t32" style="position:absolute;left:23352;top:2948;width:8029;height:15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F8gAAADdAAAADwAAAGRycy9kb3ducmV2LnhtbESPQWvCQBSE74X+h+UVvDUbjdY2dZWi&#10;CF5EqmLb2yP7mqTNvg3ZVaO/3hUEj8PMfMOMJq2pxIEaV1pW0I1iEMSZ1SXnCrab+fMrCOeRNVaW&#10;ScGJHEzGjw8jTLU98icd1j4XAcIuRQWF93UqpcsKMugiWxMH79c2Bn2QTS51g8cAN5XsxfGLNFhy&#10;WCiwpmlB2f96bxRsvr+S5X6V7LLpzPxxvzc4D1c/SnWe2o93EJ5afw/f2gutIOkO3+D6JjwBOb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PvF8gAAADdAAAADwAAAAAA&#10;AAAAAAAAAAChAgAAZHJzL2Rvd25yZXYueG1sUEsFBgAAAAAEAAQA+QAAAJYDAAAAAA==&#10;">
                  <v:stroke endarrowlength="long"/>
                  <v:shadow offset="6pt,6pt"/>
                </v:shape>
                <v:shape id="AutoShape 3160" o:spid="_x0000_s1034" type="#_x0000_t32" style="position:absolute;left:15965;top:2948;width:7387;height:53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hXxcIAAADdAAAADwAAAGRycy9kb3ducmV2LnhtbERPz2vCMBS+C/sfwhN2s2mVjVKNIoLg&#10;SVi7g8dH82y7NS9dEmu3v345CB4/vt+b3WR6MZLznWUFWZKCIK6t7rhR8FkdFzkIH5A19pZJwS95&#10;2G1fZhsstL3zB41laEQMYV+ggjaEoZDS1y0Z9IkdiCN3tc5giNA1Uju8x3DTy2WavkuDHceGFgc6&#10;tFR/lzejoP/TX1UYL2cs+Sdz17x8q+qDUq/zab8GEWgKT/HDfdIKVlke98c38Qn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hXxcIAAADdAAAADwAAAAAAAAAAAAAA&#10;AAChAgAAZHJzL2Rvd25yZXYueG1sUEsFBgAAAAAEAAQA+QAAAJADAAAAAA==&#10;">
                  <v:stroke endarrowlength="long"/>
                  <v:shadow offset="6pt,6pt"/>
                </v:shape>
                <v:shape id="AutoShape 3161" o:spid="_x0000_s1035" type="#_x0000_t32" style="position:absolute;left:8207;top:8286;width:7758;height: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yXsQAAADdAAAADwAAAGRycy9kb3ducmV2LnhtbESPQWvCQBSE7wX/w/KE3uomlpYQXUUE&#10;wZPQpAePj+wziWbfxt01pv313YLgcZiZb5jlejSdGMj51rKCdJaAIK6sbrlW8F3u3jIQPiBr7CyT&#10;gh/ysF5NXpaYa3vnLxqKUIsIYZ+jgiaEPpfSVw0Z9DPbE0fvZJ3BEKWrpXZ4j3DTyXmSfEqDLceF&#10;BnvaNlRdiptR0P3qcxmG4wELvqbulBUfZbVV6nU6bhYgAo3hGX6091rBe5ql8P8mP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dPJexAAAAN0AAAAPAAAAAAAAAAAA&#10;AAAAAKECAABkcnMvZG93bnJldi54bWxQSwUGAAAAAAQABAD5AAAAkgMAAAAA&#10;">
                  <v:stroke endarrowlength="long"/>
                  <v:shadow offset="6pt,6pt"/>
                </v:shape>
                <v:shape id="AutoShape 3162" o:spid="_x0000_s1036" type="#_x0000_t32" style="position:absolute;left:8207;width:2039;height:82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MrTccAAADdAAAADwAAAGRycy9kb3ducmV2LnhtbESPT2sCMRTE74V+h/AK3mpWW8q6GqUU&#10;Ci3UQ1X8c3skz921m5ewibr10zdCweMwM79hJrPONuJEbagdKxj0MxDE2pmaSwWr5ftjDiJEZION&#10;Y1LwSwFm0/u7CRbGnfmbTotYigThUKCCKkZfSBl0RRZD33ni5O1dazEm2ZbStHhOcNvIYZa9SIs1&#10;p4UKPb1VpH8WR6ugiV+7Z5pvRpne8ir3/rLWnweleg/d6xhEpC7ewv/tD6PgaZAP4fomPQE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AytNxwAAAN0AAAAPAAAAAAAA&#10;AAAAAAAAAKECAABkcnMvZG93bnJldi54bWxQSwUGAAAAAAQABAD5AAAAlQMAAAAA&#10;" strokeweight="1.5pt">
                  <v:stroke endarrowlength="long"/>
                  <v:shadow offset="6pt,6pt"/>
                </v:shape>
                <w10:anchorlock/>
              </v:group>
            </w:pict>
          </mc:Fallback>
        </mc:AlternateContent>
      </w:r>
    </w:p>
    <w:p w:rsidR="0054004E" w:rsidRDefault="0054004E" w:rsidP="0072290E">
      <w:pPr>
        <w:jc w:val="center"/>
      </w:pPr>
      <w:r>
        <w:t>Рис. 15.3. Перекриття лицьової грані іншими лицьовими гранями</w:t>
      </w:r>
    </w:p>
    <w:p w:rsidR="0054004E" w:rsidRPr="0054004E" w:rsidRDefault="0054004E" w:rsidP="0054004E">
      <w:r w:rsidRPr="00580305">
        <w:lastRenderedPageBreak/>
        <w:t>Ребра між нел</w:t>
      </w:r>
      <w:r>
        <w:t>и</w:t>
      </w:r>
      <w:r w:rsidRPr="00580305">
        <w:t>ц</w:t>
      </w:r>
      <w:r>
        <w:t>ьо</w:t>
      </w:r>
      <w:r w:rsidRPr="00580305">
        <w:t>вим</w:t>
      </w:r>
      <w:r>
        <w:t>и</w:t>
      </w:r>
      <w:r w:rsidRPr="00580305">
        <w:t xml:space="preserve"> гранями також завжди не</w:t>
      </w:r>
      <w:r>
        <w:t xml:space="preserve"> </w:t>
      </w:r>
      <w:r w:rsidRPr="00580305">
        <w:t>видно. Проте ребро між л</w:t>
      </w:r>
      <w:r>
        <w:t>и</w:t>
      </w:r>
      <w:r w:rsidRPr="00580305">
        <w:t>цьовою і нел</w:t>
      </w:r>
      <w:r>
        <w:t>и</w:t>
      </w:r>
      <w:r w:rsidRPr="00580305">
        <w:t xml:space="preserve">цьовою гранями </w:t>
      </w:r>
      <w:r w:rsidR="00FA3965">
        <w:t>цілком</w:t>
      </w:r>
      <w:r w:rsidRPr="00580305">
        <w:t xml:space="preserve"> може бути видимим.</w:t>
      </w:r>
    </w:p>
    <w:p w:rsidR="00DC3E29" w:rsidRDefault="00DC3E29" w:rsidP="00DC3E29">
      <w:pPr>
        <w:pStyle w:val="21"/>
      </w:pPr>
      <w:bookmarkStart w:id="130" w:name="_Toc263436125"/>
      <w:r>
        <w:t>Алгоритм Робертса</w:t>
      </w:r>
      <w:bookmarkEnd w:id="130"/>
    </w:p>
    <w:p w:rsidR="00603B77" w:rsidRDefault="00603B77" w:rsidP="00603B77">
      <w:r w:rsidRPr="00580305">
        <w:t>Першим алгоритмом видалення н</w:t>
      </w:r>
      <w:r>
        <w:t>е</w:t>
      </w:r>
      <w:r w:rsidRPr="00580305">
        <w:t>в</w:t>
      </w:r>
      <w:r>
        <w:t>и</w:t>
      </w:r>
      <w:r w:rsidRPr="00580305">
        <w:t>д</w:t>
      </w:r>
      <w:r>
        <w:t>и</w:t>
      </w:r>
      <w:r w:rsidRPr="00580305">
        <w:t>мих ліній був алгоритм Робертса</w:t>
      </w:r>
      <w:r w:rsidR="003F1355" w:rsidRPr="008A320B">
        <w:rPr>
          <w:szCs w:val="28"/>
        </w:rPr>
        <w:fldChar w:fldCharType="begin"/>
      </w:r>
      <w:r w:rsidRPr="008A320B">
        <w:rPr>
          <w:szCs w:val="28"/>
        </w:rPr>
        <w:instrText xml:space="preserve"> XE " </w:instrText>
      </w:r>
      <w:r>
        <w:rPr>
          <w:szCs w:val="28"/>
        </w:rPr>
        <w:instrText xml:space="preserve">алгоритм </w:instrText>
      </w:r>
      <w:r w:rsidR="00157F05">
        <w:rPr>
          <w:szCs w:val="28"/>
        </w:rPr>
        <w:instrText xml:space="preserve">: </w:instrText>
      </w:r>
      <w:r>
        <w:rPr>
          <w:szCs w:val="28"/>
        </w:rPr>
        <w:instrText>Робертса</w:instrText>
      </w:r>
      <w:r w:rsidRPr="008A320B">
        <w:rPr>
          <w:szCs w:val="28"/>
        </w:rPr>
        <w:instrText xml:space="preserve"> " </w:instrText>
      </w:r>
      <w:r w:rsidR="003F1355" w:rsidRPr="008A320B">
        <w:rPr>
          <w:szCs w:val="28"/>
        </w:rPr>
        <w:fldChar w:fldCharType="end"/>
      </w:r>
      <w:r w:rsidRPr="00580305">
        <w:t>, як</w:t>
      </w:r>
      <w:r>
        <w:t>ий</w:t>
      </w:r>
      <w:r w:rsidRPr="00580305">
        <w:t xml:space="preserve"> потребує, </w:t>
      </w:r>
      <w:r>
        <w:t>щоб</w:t>
      </w:r>
      <w:r w:rsidRPr="00580305">
        <w:t xml:space="preserve"> кожна грань була опуклим багатокутником.</w:t>
      </w:r>
      <w:r>
        <w:t xml:space="preserve"> </w:t>
      </w:r>
      <w:r w:rsidRPr="00580305">
        <w:t xml:space="preserve">Спочатку відкидаються всі ребра, </w:t>
      </w:r>
      <w:r>
        <w:t xml:space="preserve">в яких </w:t>
      </w:r>
      <w:r w:rsidRPr="00580305">
        <w:t>об</w:t>
      </w:r>
      <w:r>
        <w:t>идва</w:t>
      </w:r>
      <w:r w:rsidRPr="00580305">
        <w:t xml:space="preserve"> визначальн</w:t>
      </w:r>
      <w:r>
        <w:t>і</w:t>
      </w:r>
      <w:r w:rsidRPr="00580305">
        <w:t xml:space="preserve"> грані є нел</w:t>
      </w:r>
      <w:r>
        <w:t>и</w:t>
      </w:r>
      <w:r w:rsidRPr="00580305">
        <w:t>ц</w:t>
      </w:r>
      <w:r>
        <w:t>ьо</w:t>
      </w:r>
      <w:r w:rsidRPr="00580305">
        <w:t>вим</w:t>
      </w:r>
      <w:r>
        <w:t>и</w:t>
      </w:r>
      <w:r w:rsidRPr="00580305">
        <w:t xml:space="preserve"> (жодне з таких ребер </w:t>
      </w:r>
      <w:r w:rsidR="009C7797">
        <w:t>за</w:t>
      </w:r>
      <w:r w:rsidRPr="00580305">
        <w:t>відомо не вид</w:t>
      </w:r>
      <w:r w:rsidR="009C7797">
        <w:t>име</w:t>
      </w:r>
      <w:r w:rsidRPr="00580305">
        <w:t>).</w:t>
      </w:r>
      <w:r>
        <w:t xml:space="preserve"> </w:t>
      </w:r>
      <w:r w:rsidRPr="00580305">
        <w:t xml:space="preserve">Наступним кроком є перевірка на закривання кожного з ребер, що залишилися, зі всіма лицьовими гранями </w:t>
      </w:r>
      <w:r w:rsidR="009C7797">
        <w:t>багато</w:t>
      </w:r>
      <w:r w:rsidRPr="00580305">
        <w:t>гранника. Можливі наступні випадки</w:t>
      </w:r>
      <w:r w:rsidR="00FE4F45">
        <w:t xml:space="preserve"> (рис. 15.4)</w:t>
      </w:r>
      <w:r w:rsidRPr="00580305">
        <w:t>:</w:t>
      </w:r>
    </w:p>
    <w:p w:rsidR="009C7797" w:rsidRDefault="009C7797" w:rsidP="009C7797">
      <w:pPr>
        <w:pStyle w:val="a0"/>
      </w:pPr>
      <w:r w:rsidRPr="00580305">
        <w:t>гран</w:t>
      </w:r>
      <w:r>
        <w:t>ь</w:t>
      </w:r>
      <w:r w:rsidRPr="00580305">
        <w:t xml:space="preserve"> ребра не закриває</w:t>
      </w:r>
      <w:r>
        <w:t>;</w:t>
      </w:r>
    </w:p>
    <w:p w:rsidR="009C7797" w:rsidRDefault="009C7797" w:rsidP="009C7797">
      <w:pPr>
        <w:pStyle w:val="a0"/>
      </w:pPr>
      <w:r w:rsidRPr="00580305">
        <w:t>грань повністю закриває ребро (тоді воно в</w:t>
      </w:r>
      <w:r w:rsidR="00FA3965">
        <w:t>и</w:t>
      </w:r>
      <w:r w:rsidRPr="00580305">
        <w:t>даляється із списку даних ребер)</w:t>
      </w:r>
      <w:r>
        <w:t>;</w:t>
      </w:r>
    </w:p>
    <w:p w:rsidR="009C7797" w:rsidRDefault="009C7797" w:rsidP="009C7797">
      <w:pPr>
        <w:pStyle w:val="a0"/>
      </w:pPr>
      <w:r w:rsidRPr="00580305">
        <w:t>грань частково закриває ребро (в цьому випадку ребро розбивається на декілька частин, видимими з яких є не більше двох; сам</w:t>
      </w:r>
      <w:r>
        <w:t>е</w:t>
      </w:r>
      <w:r w:rsidRPr="00580305">
        <w:t xml:space="preserve"> ребро в</w:t>
      </w:r>
      <w:r>
        <w:t>и</w:t>
      </w:r>
      <w:r w:rsidRPr="00580305">
        <w:t>даляється і</w:t>
      </w:r>
      <w:r>
        <w:t>з</w:t>
      </w:r>
      <w:r w:rsidRPr="00580305">
        <w:t xml:space="preserve"> списку, але в список перевірених ребер додаються ті його частини, які даною гранню не закриваються).</w:t>
      </w:r>
    </w:p>
    <w:p w:rsidR="007C0B28" w:rsidRDefault="002B40B8" w:rsidP="0072290E">
      <w:pPr>
        <w:jc w:val="center"/>
      </w:pPr>
      <w:r>
        <w:rPr>
          <w:noProof/>
          <w:lang w:eastAsia="uk-UA"/>
        </w:rPr>
        <mc:AlternateContent>
          <mc:Choice Requires="wpc">
            <w:drawing>
              <wp:inline distT="0" distB="0" distL="0" distR="0">
                <wp:extent cx="5384165" cy="1275715"/>
                <wp:effectExtent l="9525" t="0" r="6985" b="635"/>
                <wp:docPr id="3164" name="Полотно 31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335" name="AutoShape 3165"/>
                        <wps:cNvCnPr>
                          <a:cxnSpLocks noChangeShapeType="1"/>
                        </wps:cNvCnPr>
                        <wps:spPr bwMode="auto">
                          <a:xfrm flipV="1">
                            <a:off x="0" y="33020"/>
                            <a:ext cx="1366343" cy="75247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36" name="AutoShape 3166"/>
                        <wps:cNvCnPr>
                          <a:cxnSpLocks noChangeShapeType="1"/>
                          <a:stCxn id="3352" idx="7"/>
                          <a:endCxn id="3353" idx="3"/>
                        </wps:cNvCnPr>
                        <wps:spPr bwMode="auto">
                          <a:xfrm flipV="1">
                            <a:off x="238695" y="236855"/>
                            <a:ext cx="759148" cy="41211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37" name="AutoShape 3168"/>
                        <wps:cNvCnPr>
                          <a:cxnSpLocks noChangeShapeType="1"/>
                        </wps:cNvCnPr>
                        <wps:spPr bwMode="auto">
                          <a:xfrm>
                            <a:off x="553673" y="1033145"/>
                            <a:ext cx="885877"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38" name="AutoShape 3169"/>
                        <wps:cNvCnPr>
                          <a:cxnSpLocks noChangeShapeType="1"/>
                        </wps:cNvCnPr>
                        <wps:spPr bwMode="auto">
                          <a:xfrm flipV="1">
                            <a:off x="553673" y="242570"/>
                            <a:ext cx="645952" cy="79057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40" name="AutoShape 3170"/>
                        <wps:cNvCnPr>
                          <a:cxnSpLocks noChangeShapeType="1"/>
                        </wps:cNvCnPr>
                        <wps:spPr bwMode="auto">
                          <a:xfrm>
                            <a:off x="1199625" y="242570"/>
                            <a:ext cx="239925" cy="79057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41" name="Rectangle 3171"/>
                        <wps:cNvSpPr>
                          <a:spLocks noChangeArrowheads="1"/>
                        </wps:cNvSpPr>
                        <wps:spPr bwMode="auto">
                          <a:xfrm>
                            <a:off x="968313" y="1033780"/>
                            <a:ext cx="219009"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FE4F45" w:rsidRDefault="005B792C" w:rsidP="00FE4F45">
                              <w:pPr>
                                <w:pStyle w:val="af1"/>
                                <w:rPr>
                                  <w:rStyle w:val="aff9"/>
                                  <w:szCs w:val="28"/>
                                </w:rPr>
                              </w:pPr>
                              <w:r>
                                <w:rPr>
                                  <w:rStyle w:val="aff9"/>
                                  <w:szCs w:val="28"/>
                                </w:rPr>
                                <w:t>а</w:t>
                              </w:r>
                            </w:p>
                          </w:txbxContent>
                        </wps:txbx>
                        <wps:bodyPr rot="0" vert="horz" wrap="square" lIns="36000" tIns="36000" rIns="36000" bIns="36000" anchor="ctr" anchorCtr="0" upright="1">
                          <a:noAutofit/>
                        </wps:bodyPr>
                      </wps:wsp>
                      <wps:wsp>
                        <wps:cNvPr id="3342" name="Rectangle 3172"/>
                        <wps:cNvSpPr>
                          <a:spLocks noChangeArrowheads="1"/>
                        </wps:cNvSpPr>
                        <wps:spPr bwMode="auto">
                          <a:xfrm>
                            <a:off x="57213" y="362585"/>
                            <a:ext cx="219009"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A13E2C" w:rsidRDefault="005B792C" w:rsidP="00FE4F45">
                              <w:pPr>
                                <w:pStyle w:val="af1"/>
                                <w:rPr>
                                  <w:rStyle w:val="aff9"/>
                                  <w:szCs w:val="28"/>
                                  <w:lang w:val="en-US"/>
                                </w:rPr>
                              </w:pPr>
                              <w:r>
                                <w:rPr>
                                  <w:rStyle w:val="aff9"/>
                                  <w:szCs w:val="28"/>
                                  <w:lang w:val="en-US"/>
                                </w:rPr>
                                <w:t>A</w:t>
                              </w:r>
                            </w:p>
                          </w:txbxContent>
                        </wps:txbx>
                        <wps:bodyPr rot="0" vert="horz" wrap="square" lIns="36000" tIns="36000" rIns="36000" bIns="36000" anchor="ctr" anchorCtr="0" upright="1">
                          <a:noAutofit/>
                        </wps:bodyPr>
                      </wps:wsp>
                      <wps:wsp>
                        <wps:cNvPr id="3343" name="Rectangle 3173"/>
                        <wps:cNvSpPr>
                          <a:spLocks noChangeArrowheads="1"/>
                        </wps:cNvSpPr>
                        <wps:spPr bwMode="auto">
                          <a:xfrm>
                            <a:off x="749304" y="0"/>
                            <a:ext cx="219009" cy="242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FE4F45" w:rsidRDefault="005B792C" w:rsidP="00FE4F45">
                              <w:pPr>
                                <w:pStyle w:val="af1"/>
                                <w:rPr>
                                  <w:rStyle w:val="aff9"/>
                                  <w:szCs w:val="28"/>
                                  <w:lang w:val="en-US"/>
                                </w:rPr>
                              </w:pPr>
                              <w:r>
                                <w:rPr>
                                  <w:rStyle w:val="aff9"/>
                                  <w:szCs w:val="28"/>
                                  <w:lang w:val="en-US"/>
                                </w:rPr>
                                <w:t>B</w:t>
                              </w:r>
                            </w:p>
                          </w:txbxContent>
                        </wps:txbx>
                        <wps:bodyPr rot="0" vert="horz" wrap="square" lIns="36000" tIns="36000" rIns="36000" bIns="36000" anchor="ctr" anchorCtr="0" upright="1">
                          <a:noAutofit/>
                        </wps:bodyPr>
                      </wps:wsp>
                      <wps:wsp>
                        <wps:cNvPr id="3344" name="AutoShape 3174"/>
                        <wps:cNvCnPr>
                          <a:cxnSpLocks noChangeShapeType="1"/>
                        </wps:cNvCnPr>
                        <wps:spPr bwMode="auto">
                          <a:xfrm flipV="1">
                            <a:off x="1827122" y="224155"/>
                            <a:ext cx="1376186" cy="54165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45" name="AutoShape 3175"/>
                        <wps:cNvCnPr>
                          <a:cxnSpLocks noChangeShapeType="1"/>
                          <a:stCxn id="3354" idx="7"/>
                          <a:endCxn id="3355" idx="3"/>
                        </wps:cNvCnPr>
                        <wps:spPr bwMode="auto">
                          <a:xfrm flipV="1">
                            <a:off x="2103958" y="463550"/>
                            <a:ext cx="494000" cy="18669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46" name="AutoShape 3176"/>
                        <wps:cNvCnPr>
                          <a:cxnSpLocks noChangeShapeType="1"/>
                        </wps:cNvCnPr>
                        <wps:spPr bwMode="auto">
                          <a:xfrm flipV="1">
                            <a:off x="2390638" y="710565"/>
                            <a:ext cx="1052594" cy="30353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47" name="AutoShape 3177"/>
                        <wps:cNvCnPr>
                          <a:cxnSpLocks noChangeShapeType="1"/>
                        </wps:cNvCnPr>
                        <wps:spPr bwMode="auto">
                          <a:xfrm flipV="1">
                            <a:off x="2390638" y="82550"/>
                            <a:ext cx="526605" cy="93154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48" name="AutoShape 3178"/>
                        <wps:cNvCnPr>
                          <a:cxnSpLocks noChangeShapeType="1"/>
                        </wps:cNvCnPr>
                        <wps:spPr bwMode="auto">
                          <a:xfrm>
                            <a:off x="2917243" y="82550"/>
                            <a:ext cx="525990" cy="62801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49" name="Rectangle 3179"/>
                        <wps:cNvSpPr>
                          <a:spLocks noChangeArrowheads="1"/>
                        </wps:cNvSpPr>
                        <wps:spPr bwMode="auto">
                          <a:xfrm>
                            <a:off x="2805278" y="1015365"/>
                            <a:ext cx="219009"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FE4F45" w:rsidRDefault="005B792C" w:rsidP="00FE4F45">
                              <w:pPr>
                                <w:pStyle w:val="af1"/>
                                <w:rPr>
                                  <w:rStyle w:val="aff9"/>
                                  <w:szCs w:val="28"/>
                                </w:rPr>
                              </w:pPr>
                              <w:r>
                                <w:rPr>
                                  <w:rStyle w:val="aff9"/>
                                  <w:szCs w:val="28"/>
                                </w:rPr>
                                <w:t>б</w:t>
                              </w:r>
                            </w:p>
                          </w:txbxContent>
                        </wps:txbx>
                        <wps:bodyPr rot="0" vert="horz" wrap="square" lIns="36000" tIns="36000" rIns="36000" bIns="36000" anchor="ctr" anchorCtr="0" upright="1">
                          <a:noAutofit/>
                        </wps:bodyPr>
                      </wps:wsp>
                      <wps:wsp>
                        <wps:cNvPr id="3350" name="Rectangle 3180"/>
                        <wps:cNvSpPr>
                          <a:spLocks noChangeArrowheads="1"/>
                        </wps:cNvSpPr>
                        <wps:spPr bwMode="auto">
                          <a:xfrm>
                            <a:off x="1895408" y="344170"/>
                            <a:ext cx="218393"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A13E2C" w:rsidRDefault="005B792C" w:rsidP="00FE4F45">
                              <w:pPr>
                                <w:pStyle w:val="af1"/>
                                <w:rPr>
                                  <w:rStyle w:val="aff9"/>
                                  <w:szCs w:val="28"/>
                                  <w:lang w:val="en-US"/>
                                </w:rPr>
                              </w:pPr>
                              <w:r>
                                <w:rPr>
                                  <w:rStyle w:val="aff9"/>
                                  <w:szCs w:val="28"/>
                                  <w:lang w:val="en-US"/>
                                </w:rPr>
                                <w:t>A</w:t>
                              </w:r>
                            </w:p>
                          </w:txbxContent>
                        </wps:txbx>
                        <wps:bodyPr rot="0" vert="horz" wrap="square" lIns="36000" tIns="36000" rIns="36000" bIns="36000" anchor="ctr" anchorCtr="0" upright="1">
                          <a:noAutofit/>
                        </wps:bodyPr>
                      </wps:wsp>
                      <wps:wsp>
                        <wps:cNvPr id="3351" name="Rectangle 3181"/>
                        <wps:cNvSpPr>
                          <a:spLocks noChangeArrowheads="1"/>
                        </wps:cNvSpPr>
                        <wps:spPr bwMode="auto">
                          <a:xfrm>
                            <a:off x="2430626" y="191135"/>
                            <a:ext cx="219009" cy="242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FE4F45" w:rsidRDefault="005B792C" w:rsidP="00FE4F45">
                              <w:pPr>
                                <w:pStyle w:val="af1"/>
                                <w:rPr>
                                  <w:rStyle w:val="aff9"/>
                                  <w:szCs w:val="28"/>
                                  <w:lang w:val="en-US"/>
                                </w:rPr>
                              </w:pPr>
                              <w:r>
                                <w:rPr>
                                  <w:rStyle w:val="aff9"/>
                                  <w:szCs w:val="28"/>
                                  <w:lang w:val="en-US"/>
                                </w:rPr>
                                <w:t>B</w:t>
                              </w:r>
                            </w:p>
                          </w:txbxContent>
                        </wps:txbx>
                        <wps:bodyPr rot="0" vert="horz" wrap="square" lIns="36000" tIns="36000" rIns="36000" bIns="36000" anchor="ctr" anchorCtr="0" upright="1">
                          <a:noAutofit/>
                        </wps:bodyPr>
                      </wps:wsp>
                      <wps:wsp>
                        <wps:cNvPr id="3352" name="Oval 3182"/>
                        <wps:cNvSpPr>
                          <a:spLocks noChangeArrowheads="1"/>
                        </wps:cNvSpPr>
                        <wps:spPr bwMode="auto">
                          <a:xfrm>
                            <a:off x="181482" y="638175"/>
                            <a:ext cx="67671" cy="723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353" name="Oval 3183"/>
                        <wps:cNvSpPr>
                          <a:spLocks noChangeArrowheads="1"/>
                        </wps:cNvSpPr>
                        <wps:spPr bwMode="auto">
                          <a:xfrm>
                            <a:off x="987384" y="176530"/>
                            <a:ext cx="67056" cy="704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354" name="Oval 3184"/>
                        <wps:cNvSpPr>
                          <a:spLocks noChangeArrowheads="1"/>
                        </wps:cNvSpPr>
                        <wps:spPr bwMode="auto">
                          <a:xfrm>
                            <a:off x="2046746" y="640080"/>
                            <a:ext cx="67056" cy="704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355" name="Oval 3185"/>
                        <wps:cNvSpPr>
                          <a:spLocks noChangeArrowheads="1"/>
                        </wps:cNvSpPr>
                        <wps:spPr bwMode="auto">
                          <a:xfrm>
                            <a:off x="2588115" y="403225"/>
                            <a:ext cx="67056" cy="704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356" name="AutoShape 3186"/>
                        <wps:cNvCnPr>
                          <a:cxnSpLocks noChangeShapeType="1"/>
                        </wps:cNvCnPr>
                        <wps:spPr bwMode="auto">
                          <a:xfrm flipV="1">
                            <a:off x="3742831" y="73025"/>
                            <a:ext cx="1512758" cy="71310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57" name="AutoShape 3187"/>
                        <wps:cNvCnPr>
                          <a:cxnSpLocks noChangeShapeType="1"/>
                          <a:stCxn id="3172" idx="7"/>
                          <a:endCxn id="3173" idx="2"/>
                        </wps:cNvCnPr>
                        <wps:spPr bwMode="auto">
                          <a:xfrm flipV="1">
                            <a:off x="4044891" y="222250"/>
                            <a:ext cx="880956" cy="42926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58" name="AutoShape 3188"/>
                        <wps:cNvCnPr>
                          <a:cxnSpLocks noChangeShapeType="1"/>
                        </wps:cNvCnPr>
                        <wps:spPr bwMode="auto">
                          <a:xfrm flipV="1">
                            <a:off x="4332801" y="863600"/>
                            <a:ext cx="1051364" cy="15176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59" name="AutoShape 3189"/>
                        <wps:cNvCnPr>
                          <a:cxnSpLocks noChangeShapeType="1"/>
                        </wps:cNvCnPr>
                        <wps:spPr bwMode="auto">
                          <a:xfrm flipV="1">
                            <a:off x="4332801" y="262890"/>
                            <a:ext cx="525374" cy="75247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68" name="AutoShape 3190"/>
                        <wps:cNvCnPr>
                          <a:cxnSpLocks noChangeShapeType="1"/>
                        </wps:cNvCnPr>
                        <wps:spPr bwMode="auto">
                          <a:xfrm>
                            <a:off x="4858175" y="267335"/>
                            <a:ext cx="525990" cy="59626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169" name="Rectangle 3191"/>
                        <wps:cNvSpPr>
                          <a:spLocks noChangeArrowheads="1"/>
                        </wps:cNvSpPr>
                        <wps:spPr bwMode="auto">
                          <a:xfrm>
                            <a:off x="4747441" y="1016635"/>
                            <a:ext cx="219009"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FE4F45" w:rsidRDefault="005B792C" w:rsidP="00FE4F45">
                              <w:pPr>
                                <w:pStyle w:val="af1"/>
                                <w:rPr>
                                  <w:rStyle w:val="aff9"/>
                                  <w:szCs w:val="28"/>
                                </w:rPr>
                              </w:pPr>
                              <w:r>
                                <w:rPr>
                                  <w:rStyle w:val="aff9"/>
                                  <w:szCs w:val="28"/>
                                </w:rPr>
                                <w:t>в</w:t>
                              </w:r>
                            </w:p>
                          </w:txbxContent>
                        </wps:txbx>
                        <wps:bodyPr rot="0" vert="horz" wrap="square" lIns="36000" tIns="36000" rIns="36000" bIns="36000" anchor="ctr" anchorCtr="0" upright="1">
                          <a:noAutofit/>
                        </wps:bodyPr>
                      </wps:wsp>
                      <wps:wsp>
                        <wps:cNvPr id="3170" name="Rectangle 3192"/>
                        <wps:cNvSpPr>
                          <a:spLocks noChangeArrowheads="1"/>
                        </wps:cNvSpPr>
                        <wps:spPr bwMode="auto">
                          <a:xfrm>
                            <a:off x="3836341" y="345440"/>
                            <a:ext cx="219009"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A13E2C" w:rsidRDefault="005B792C" w:rsidP="00FE4F45">
                              <w:pPr>
                                <w:pStyle w:val="af1"/>
                                <w:rPr>
                                  <w:rStyle w:val="aff9"/>
                                  <w:szCs w:val="28"/>
                                  <w:lang w:val="en-US"/>
                                </w:rPr>
                              </w:pPr>
                              <w:r>
                                <w:rPr>
                                  <w:rStyle w:val="aff9"/>
                                  <w:szCs w:val="28"/>
                                  <w:lang w:val="en-US"/>
                                </w:rPr>
                                <w:t>A</w:t>
                              </w:r>
                            </w:p>
                          </w:txbxContent>
                        </wps:txbx>
                        <wps:bodyPr rot="0" vert="horz" wrap="square" lIns="36000" tIns="36000" rIns="36000" bIns="36000" anchor="ctr" anchorCtr="0" upright="1">
                          <a:noAutofit/>
                        </wps:bodyPr>
                      </wps:wsp>
                      <wps:wsp>
                        <wps:cNvPr id="3171" name="Rectangle 3193"/>
                        <wps:cNvSpPr>
                          <a:spLocks noChangeArrowheads="1"/>
                        </wps:cNvSpPr>
                        <wps:spPr bwMode="auto">
                          <a:xfrm>
                            <a:off x="5036581" y="192405"/>
                            <a:ext cx="219009" cy="242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FE4F45" w:rsidRDefault="005B792C" w:rsidP="00FE4F45">
                              <w:pPr>
                                <w:pStyle w:val="af1"/>
                                <w:rPr>
                                  <w:rStyle w:val="aff9"/>
                                  <w:szCs w:val="28"/>
                                  <w:lang w:val="en-US"/>
                                </w:rPr>
                              </w:pPr>
                              <w:r>
                                <w:rPr>
                                  <w:rStyle w:val="aff9"/>
                                  <w:szCs w:val="28"/>
                                  <w:lang w:val="en-US"/>
                                </w:rPr>
                                <w:t>B</w:t>
                              </w:r>
                            </w:p>
                          </w:txbxContent>
                        </wps:txbx>
                        <wps:bodyPr rot="0" vert="horz" wrap="square" lIns="36000" tIns="36000" rIns="36000" bIns="36000" anchor="ctr" anchorCtr="0" upright="1">
                          <a:noAutofit/>
                        </wps:bodyPr>
                      </wps:wsp>
                      <wps:wsp>
                        <wps:cNvPr id="3172" name="Oval 3194"/>
                        <wps:cNvSpPr>
                          <a:spLocks noChangeArrowheads="1"/>
                        </wps:cNvSpPr>
                        <wps:spPr bwMode="auto">
                          <a:xfrm>
                            <a:off x="3987678" y="641350"/>
                            <a:ext cx="67671" cy="704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173" name="Oval 3195"/>
                        <wps:cNvSpPr>
                          <a:spLocks noChangeArrowheads="1"/>
                        </wps:cNvSpPr>
                        <wps:spPr bwMode="auto">
                          <a:xfrm>
                            <a:off x="4925847" y="186690"/>
                            <a:ext cx="66441" cy="704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c:wpc>
                  </a:graphicData>
                </a:graphic>
              </wp:inline>
            </w:drawing>
          </mc:Choice>
          <mc:Fallback>
            <w:pict>
              <v:group id="Полотно 3164" o:spid="_x0000_s2979" editas="canvas" style="width:423.95pt;height:100.45pt;mso-position-horizontal-relative:char;mso-position-vertical-relative:line" coordsize="53841,12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">
                <v:shape id="_x0000_s2980" type="#_x0000_t75" style="position:absolute;width:53841;height:12757;visibility:visible;mso-wrap-style:square">
                  <v:fill o:detectmouseclick="t"/>
                  <v:path o:connecttype="none"/>
                </v:shape>
                <v:shape id="AutoShape 3165" o:spid="_x0000_s2981" type="#_x0000_t32" style="position:absolute;top:330;width:13663;height:7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RTW8QAAADdAAAADwAAAGRycy9kb3ducmV2LnhtbESPQWvCQBSE7wX/w/KE3upGg0Wiq4gg&#10;eBKa9ODxkX0m0ezbuLvGtL++WxA8DjPzDbPaDKYVPTnfWFYwnSQgiEurG64UfBf7jwUIH5A1tpZJ&#10;wQ952KxHbyvMtH3wF/V5qESEsM9QQR1Cl0npy5oM+ontiKN3ts5giNJVUjt8RLhp5SxJPqXBhuNC&#10;jR3taiqv+d0oaH/1pQj96Yg536buvMjnRblT6n08bJcgAg3hFX62D1pBmqZz+H8Tn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NFNbxAAAAN0AAAAPAAAAAAAAAAAA&#10;AAAAAKECAABkcnMvZG93bnJldi54bWxQSwUGAAAAAAQABAD5AAAAkgMAAAAA&#10;">
                  <v:stroke endarrowlength="long"/>
                  <v:shadow offset="6pt,6pt"/>
                </v:shape>
                <v:shape id="AutoShape 3166" o:spid="_x0000_s2982" type="#_x0000_t32" style="position:absolute;left:2386;top:2368;width:7592;height:41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OKSMcAAADdAAAADwAAAGRycy9kb3ducmV2LnhtbESPT2sCMRTE74V+h/AKvdVsu0V0NUop&#10;FFqoh6r45/ZInrtrNy9hk+rqpzdCweMwM79hxtPONuJAbagdK3juZSCItTM1lwqWi4+nAYgQkQ02&#10;jknBiQJMJ/d3YyyMO/IPHeaxFAnCoUAFVYy+kDLoiiyGnvPEydu51mJMsi2lafGY4LaRL1nWlxZr&#10;TgsVenqvSP/O/6yCJn5vX2m2HmZ6w8uB9+eV/tor9fjQvY1AROriLfzf/jQK8jzvw/VNegJy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Q4pIxwAAAN0AAAAPAAAAAAAA&#10;AAAAAAAAAKECAABkcnMvZG93bnJldi54bWxQSwUGAAAAAAQABAD5AAAAlQMAAAAA&#10;" strokeweight="1.5pt">
                  <v:stroke endarrowlength="long"/>
                  <v:shadow offset="6pt,6pt"/>
                </v:shape>
                <v:shape id="AutoShape 3168" o:spid="_x0000_s2983" type="#_x0000_t32" style="position:absolute;left:5536;top:10331;width:885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J+R8cAAADdAAAADwAAAGRycy9kb3ducmV2LnhtbESPQWvCQBSE7wX/w/KE3uqmjVqJ2Ugp&#10;lIogktiDx0f2NUmbfZtmtxr/vSsIHoeZ+YZJV4NpxZF611hW8DyJQBCXVjdcKfjafzwtQDiPrLG1&#10;TArO5GCVjR5STLQ9cU7HwlciQNglqKD2vkukdGVNBt3EdsTB+7a9QR9kX0nd4ynATStfomguDTYc&#10;Fmrs6L2m8rf4NwrkT77bbOfF3+yzPORTvbF7Kg5KPY6HtyUIT4O/h2/ttVYQx/ErXN+EJy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En5HxwAAAN0AAAAPAAAAAAAA&#10;AAAAAAAAAKECAABkcnMvZG93bnJldi54bWxQSwUGAAAAAAQABAD5AAAAlQMAAAAA&#10;">
                  <v:stroke endarrowlength="long"/>
                  <v:shadow offset="6pt,6pt"/>
                </v:shape>
                <v:shape id="AutoShape 3169" o:spid="_x0000_s2984" type="#_x0000_t32" style="position:absolute;left:5536;top:2425;width:6460;height:79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X8xcIAAADdAAAADwAAAGRycy9kb3ducmV2LnhtbERPz2uDMBS+D/Y/hDfYbUYnG2KbliEU&#10;eipUd+jxYV7VzrzYJLOuf/1yGOz48f1ebxczipmcHywryJIUBHFr9cCdgs9m91KA8AFZ42iZFPyQ&#10;h+3m8WGNpbY3PtJch07EEPYlKuhDmEopfduTQZ/YiThyZ+sMhghdJ7XDWww3o3xN03dpcODY0ONE&#10;VU/tV/1tFIx3fWnCfDpgzdfMnYv6rWkrpZ6flo8ViEBL+Bf/ufdaQZ7ncW58E5+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X8xcIAAADdAAAADwAAAAAAAAAAAAAA&#10;AAChAgAAZHJzL2Rvd25yZXYueG1sUEsFBgAAAAAEAAQA+QAAAJADAAAAAA==&#10;">
                  <v:stroke endarrowlength="long"/>
                  <v:shadow offset="6pt,6pt"/>
                </v:shape>
                <v:shape id="AutoShape 3170" o:spid="_x0000_s2985" type="#_x0000_t32" style="position:absolute;left:11996;top:2425;width:2399;height:7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2VTsIAAADdAAAADwAAAGRycy9kb3ducmV2LnhtbERPy4rCMBTdC/5DuII7TX2MSMcoIogi&#10;yNDqwuWludN2prmpTdT692YhuDyc92LVmkrcqXGlZQWjYQSCOLO65FzB+bQdzEE4j6yxskwKnuRg&#10;tex2Fhhr++CE7qnPRQhhF6OCwvs6ltJlBRl0Q1sTB+7XNgZ9gE0udYOPEG4qOY6imTRYcmgosKZN&#10;Qdl/ejMK5F/yczjO0uvXLrskU32wJ0ovSvV77fobhKfWf8Rv914rmEymYX94E5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2VTsIAAADdAAAADwAAAAAAAAAAAAAA&#10;AAChAgAAZHJzL2Rvd25yZXYueG1sUEsFBgAAAAAEAAQA+QAAAJADAAAAAA==&#10;">
                  <v:stroke endarrowlength="long"/>
                  <v:shadow offset="6pt,6pt"/>
                </v:shape>
                <v:rect id="Rectangle 3171" o:spid="_x0000_s2986" style="position:absolute;left:9683;top:10337;width:2190;height:2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D6ccA&#10;AADdAAAADwAAAGRycy9kb3ducmV2LnhtbESPQWvCQBSE70L/w/IKvYhujBJK6iqtouhFWi09P7Kv&#10;2bTZtyG7TeK/7wqFHoeZ+YZZrgdbi45aXzlWMJsmIIgLpysuFbxfdpNHED4ga6wdk4IreViv7kZL&#10;zLXr+Y26cyhFhLDPUYEJocml9IUhi37qGuLofbrWYoiyLaVusY9wW8s0STJpseK4YLChjaHi+/xj&#10;FXRZvd/uxmnmj73pTq9fHy+LY6rUw/3w/AQi0BD+w3/tg1Ywny9mc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iw+nHAAAA3QAAAA8AAAAAAAAAAAAAAAAAmAIAAGRy&#10;cy9kb3ducmV2LnhtbFBLBQYAAAAABAAEAPUAAACMAwAAAAA=&#10;" filled="f" stroked="f">
                  <v:textbox inset="1mm,1mm,1mm,1mm">
                    <w:txbxContent>
                      <w:p w:rsidR="00AB6496" w:rsidRPr="00FE4F45" w:rsidRDefault="00AB6496" w:rsidP="00FE4F45">
                        <w:pPr>
                          <w:pStyle w:val="af1"/>
                          <w:rPr>
                            <w:rStyle w:val="aff9"/>
                            <w:szCs w:val="28"/>
                          </w:rPr>
                        </w:pPr>
                        <w:r>
                          <w:rPr>
                            <w:rStyle w:val="aff9"/>
                            <w:szCs w:val="28"/>
                          </w:rPr>
                          <w:t>а</w:t>
                        </w:r>
                      </w:p>
                    </w:txbxContent>
                  </v:textbox>
                </v:rect>
                <v:rect id="Rectangle 3172" o:spid="_x0000_s2987" style="position:absolute;left:572;top:3625;width:2190;height:2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BdnscA&#10;AADdAAAADwAAAGRycy9kb3ducmV2LnhtbESPQWvCQBSE74X+h+UVvJS6aZRQUldpFYteRG3p+ZF9&#10;ZmOzb0N2TdJ/3xUKHoeZ+YaZLQZbi45aXzlW8DxOQBAXTldcKvj6XD+9gPABWWPtmBT8kofF/P5u&#10;hrl2PR+oO4ZSRAj7HBWYEJpcSl8YsujHriGO3sm1FkOUbSl1i32E21qmSZJJixXHBYMNLQ0VP8eL&#10;VdBl9cdq/Zhmftubbrc/f79Pt6lSo4fh7RVEoCHcwv/tjVYwmUxTuL6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wXZ7HAAAA3QAAAA8AAAAAAAAAAAAAAAAAmAIAAGRy&#10;cy9kb3ducmV2LnhtbFBLBQYAAAAABAAEAPUAAACMAwAAAAA=&#10;" filled="f" stroked="f">
                  <v:textbox inset="1mm,1mm,1mm,1mm">
                    <w:txbxContent>
                      <w:p w:rsidR="00AB6496" w:rsidRPr="00A13E2C" w:rsidRDefault="00AB6496" w:rsidP="00FE4F45">
                        <w:pPr>
                          <w:pStyle w:val="af1"/>
                          <w:rPr>
                            <w:rStyle w:val="aff9"/>
                            <w:szCs w:val="28"/>
                            <w:lang w:val="en-US"/>
                          </w:rPr>
                        </w:pPr>
                        <w:r>
                          <w:rPr>
                            <w:rStyle w:val="aff9"/>
                            <w:szCs w:val="28"/>
                            <w:lang w:val="en-US"/>
                          </w:rPr>
                          <w:t>A</w:t>
                        </w:r>
                      </w:p>
                    </w:txbxContent>
                  </v:textbox>
                </v:rect>
                <v:rect id="Rectangle 3173" o:spid="_x0000_s2988" style="position:absolute;left:7493;width:2190;height:2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4BccA&#10;AADdAAAADwAAAGRycy9kb3ducmV2LnhtbESPQUvDQBSE7wX/w/IEL8VumpQgsdtilUp7KdoWz4/s&#10;MxvNvg3ZNYn/3i0IPQ4z8w2zXI+2ET11vnasYD5LQBCXTtdcKTiftvcPIHxA1tg4JgW/5GG9upks&#10;sdBu4Hfqj6ESEcK+QAUmhLaQ0peGLPqZa4mj9+k6iyHKrpK6wyHCbSPTJMmlxZrjgsGWng2V38cf&#10;q6DPm9eX7TTN/X4w/eHt62Oz2KdK3d2OT48gAo3hGv5v77SCLFtkcHkTn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8+AXHAAAA3QAAAA8AAAAAAAAAAAAAAAAAmAIAAGRy&#10;cy9kb3ducmV2LnhtbFBLBQYAAAAABAAEAPUAAACMAwAAAAA=&#10;" filled="f" stroked="f">
                  <v:textbox inset="1mm,1mm,1mm,1mm">
                    <w:txbxContent>
                      <w:p w:rsidR="00AB6496" w:rsidRPr="00FE4F45" w:rsidRDefault="00AB6496" w:rsidP="00FE4F45">
                        <w:pPr>
                          <w:pStyle w:val="af1"/>
                          <w:rPr>
                            <w:rStyle w:val="aff9"/>
                            <w:szCs w:val="28"/>
                            <w:lang w:val="en-US"/>
                          </w:rPr>
                        </w:pPr>
                        <w:r>
                          <w:rPr>
                            <w:rStyle w:val="aff9"/>
                            <w:szCs w:val="28"/>
                            <w:lang w:val="en-US"/>
                          </w:rPr>
                          <w:t>B</w:t>
                        </w:r>
                      </w:p>
                    </w:txbxContent>
                  </v:textbox>
                </v:rect>
                <v:shape id="AutoShape 3174" o:spid="_x0000_s2989" type="#_x0000_t32" style="position:absolute;left:18271;top:2241;width:13762;height:54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6FvcUAAADdAAAADwAAAGRycy9kb3ducmV2LnhtbESPQWvCQBSE7wX/w/KE3urGakViNiKC&#10;4Elo0kOPj+wziWbfxt1tTP313UKhx2FmvmGy7Wg6MZDzrWUF81kCgriyuuVawUd5eFmD8AFZY2eZ&#10;FHyTh20+ecow1fbO7zQUoRYRwj5FBU0IfSqlrxoy6Ge2J47e2TqDIUpXS+3wHuGmk69JspIGW44L&#10;Dfa0b6i6Fl9GQffQlzIMnycs+DZ353XxVlZ7pZ6n424DItAY/sN/7aNWsFgsl/D7Jj4Bm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6FvcUAAADdAAAADwAAAAAAAAAA&#10;AAAAAAChAgAAZHJzL2Rvd25yZXYueG1sUEsFBgAAAAAEAAQA+QAAAJMDAAAAAA==&#10;">
                  <v:stroke endarrowlength="long"/>
                  <v:shadow offset="6pt,6pt"/>
                </v:shape>
                <v:shape id="AutoShape 3175" o:spid="_x0000_s2990" type="#_x0000_t32" style="position:absolute;left:21039;top:4635;width:4940;height:18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dnQscAAADdAAAADwAAAGRycy9kb3ducmV2LnhtbESPW2sCMRSE3wX/QziCb5r1VuzWKCII&#10;LdSHWunl7ZCc7q5uTsIm1a2/vhEKfRxm5htmsWptLc7UhMqxgtEwA0Gsnam4UHB43Q7mIEJENlg7&#10;JgU/FGC17HYWmBt34Rc672MhEoRDjgrKGH0uZdAlWQxD54mT9+UaizHJppCmwUuC21qOs+xOWqw4&#10;LZToaVOSPu2/rYI6Pn9Oafd+n+kPPsy9v77pp6NS/V67fgARqY3/4b/2o1EwmUxnc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l2dCxwAAAN0AAAAPAAAAAAAA&#10;AAAAAAAAAKECAABkcnMvZG93bnJldi54bWxQSwUGAAAAAAQABAD5AAAAlQMAAAAA&#10;" strokeweight="1.5pt">
                  <v:stroke endarrowlength="long"/>
                  <v:shadow offset="6pt,6pt"/>
                </v:shape>
                <v:shape id="AutoShape 3176" o:spid="_x0000_s2991" type="#_x0000_t32" style="position:absolute;left:23906;top:7105;width:10526;height:30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C+UcUAAADdAAAADwAAAGRycy9kb3ducmV2LnhtbESPT4vCMBTE7wt+h/AEb2vqnxWpRhFh&#10;wZNgu4c9PppnW21eapKtdT/9RhD2OMzMb5j1tjeN6Mj52rKCyTgBQVxYXXOp4Cv/fF+C8AFZY2OZ&#10;FDzIw3YzeFtjqu2dT9RloRQRwj5FBVUIbSqlLyoy6Me2JY7e2TqDIUpXSu3wHuGmkdMkWUiDNceF&#10;ClvaV1Rcsx+joPnVlzx030fM+DZx52X2kRd7pUbDfrcCEagP/+FX+6AVzGbzBTzfx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C+UcUAAADdAAAADwAAAAAAAAAA&#10;AAAAAAChAgAAZHJzL2Rvd25yZXYueG1sUEsFBgAAAAAEAAQA+QAAAJMDAAAAAA==&#10;">
                  <v:stroke endarrowlength="long"/>
                  <v:shadow offset="6pt,6pt"/>
                </v:shape>
                <v:shape id="AutoShape 3177" o:spid="_x0000_s2992" type="#_x0000_t32" style="position:absolute;left:23906;top:825;width:5266;height:93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wbysUAAADdAAAADwAAAGRycy9kb3ducmV2LnhtbESPQWvCQBSE7wX/w/IEb3VjtVZSVxFB&#10;6Ekw8eDxkX0mabNv4+42pv56Vyh4HGbmG2a57k0jOnK+tqxgMk5AEBdW11wqOOa71wUIH5A1NpZJ&#10;wR95WK8GL0tMtb3ygboslCJC2KeooAqhTaX0RUUG/di2xNE7W2cwROlKqR1eI9w08i1J5tJgzXGh&#10;wpa2FRU/2a9R0Nz0dx660x4zvkzceZG958VWqdGw33yCCNSHZ/i//aUVTKezD3i8iU9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wbysUAAADdAAAADwAAAAAAAAAA&#10;AAAAAAChAgAAZHJzL2Rvd25yZXYueG1sUEsFBgAAAAAEAAQA+QAAAJMDAAAAAA==&#10;">
                  <v:stroke endarrowlength="long"/>
                  <v:shadow offset="6pt,6pt"/>
                </v:shape>
                <v:shape id="AutoShape 3178" o:spid="_x0000_s2993" type="#_x0000_t32" style="position:absolute;left:29172;top:825;width:5260;height:6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ZSMIAAADdAAAADwAAAGRycy9kb3ducmV2LnhtbERPy4rCMBTdC/5DuII7TX2MSMcoIogi&#10;yNDqwuWludN2prmpTdT692YhuDyc92LVmkrcqXGlZQWjYQSCOLO65FzB+bQdzEE4j6yxskwKnuRg&#10;tex2Fhhr++CE7qnPRQhhF6OCwvs6ltJlBRl0Q1sTB+7XNgZ9gE0udYOPEG4qOY6imTRYcmgosKZN&#10;Qdl/ejMK5F/yczjO0uvXLrskU32wJ0ovSvV77fobhKfWf8Rv914rmEymYW54E5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uZSMIAAADdAAAADwAAAAAAAAAAAAAA&#10;AAChAgAAZHJzL2Rvd25yZXYueG1sUEsFBgAAAAAEAAQA+QAAAJADAAAAAA==&#10;">
                  <v:stroke endarrowlength="long"/>
                  <v:shadow offset="6pt,6pt"/>
                </v:shape>
                <v:rect id="Rectangle 3179" o:spid="_x0000_s2994" style="position:absolute;left:28052;top:10153;width:2190;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P78gA&#10;AADdAAAADwAAAGRycy9kb3ducmV2LnhtbESPQUvDQBSE70L/w/IKXqTdmJbQxm6LrVTsRbQtPT+y&#10;z2w0+zZk1yT+e7cgeBxm5htmtRlsLTpqfeVYwf00AUFcOF1xqeB82k8WIHxA1lg7JgU/5GGzHt2s&#10;MNeu53fqjqEUEcI+RwUmhCaX0heGLPqpa4ij9+FaiyHKtpS6xT7CbS3TJMmkxYrjgsGGdoaKr+O3&#10;VdBl9fPT/i7N/KE33evb52U7P6RK3Y6HxwcQgYbwH/5rv2gFs9l8Cdc38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M/vyAAAAN0AAAAPAAAAAAAAAAAAAAAAAJgCAABk&#10;cnMvZG93bnJldi54bWxQSwUGAAAAAAQABAD1AAAAjQMAAAAA&#10;" filled="f" stroked="f">
                  <v:textbox inset="1mm,1mm,1mm,1mm">
                    <w:txbxContent>
                      <w:p w:rsidR="00AB6496" w:rsidRPr="00FE4F45" w:rsidRDefault="00AB6496" w:rsidP="00FE4F45">
                        <w:pPr>
                          <w:pStyle w:val="af1"/>
                          <w:rPr>
                            <w:rStyle w:val="aff9"/>
                            <w:szCs w:val="28"/>
                          </w:rPr>
                        </w:pPr>
                        <w:r>
                          <w:rPr>
                            <w:rStyle w:val="aff9"/>
                            <w:szCs w:val="28"/>
                          </w:rPr>
                          <w:t>б</w:t>
                        </w:r>
                      </w:p>
                    </w:txbxContent>
                  </v:textbox>
                </v:rect>
                <v:rect id="Rectangle 3180" o:spid="_x0000_s2995" style="position:absolute;left:18954;top:3441;width:2184;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wr8QA&#10;AADdAAAADwAAAGRycy9kb3ducmV2LnhtbERPz0/CMBS+m/A/NI/Ei5GOoYsZFCISjFwMoOH8sj7W&#10;4fq6rGWb/709kHj88v1erAZbi45aXzlWMJ0kIIgLpysuFXx/bR9fQPiArLF2TAp+ycNqObpbYK5d&#10;zwfqjqEUMYR9jgpMCE0upS8MWfQT1xBH7uxaiyHCtpS6xT6G21qmSZJJixXHBoMNvRkqfo5Xq6DL&#10;6vfN9iHN/K433ef+clo/7VKl7sfD6xxEoCH8i2/uD61gNnuO++O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38K/EAAAA3QAAAA8AAAAAAAAAAAAAAAAAmAIAAGRycy9k&#10;b3ducmV2LnhtbFBLBQYAAAAABAAEAPUAAACJAwAAAAA=&#10;" filled="f" stroked="f">
                  <v:textbox inset="1mm,1mm,1mm,1mm">
                    <w:txbxContent>
                      <w:p w:rsidR="00AB6496" w:rsidRPr="00A13E2C" w:rsidRDefault="00AB6496" w:rsidP="00FE4F45">
                        <w:pPr>
                          <w:pStyle w:val="af1"/>
                          <w:rPr>
                            <w:rStyle w:val="aff9"/>
                            <w:szCs w:val="28"/>
                            <w:lang w:val="en-US"/>
                          </w:rPr>
                        </w:pPr>
                        <w:r>
                          <w:rPr>
                            <w:rStyle w:val="aff9"/>
                            <w:szCs w:val="28"/>
                            <w:lang w:val="en-US"/>
                          </w:rPr>
                          <w:t>A</w:t>
                        </w:r>
                      </w:p>
                    </w:txbxContent>
                  </v:textbox>
                </v:rect>
                <v:rect id="Rectangle 3181" o:spid="_x0000_s2996" style="position:absolute;left:24306;top:1911;width:2190;height:2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VNMcA&#10;AADdAAAADwAAAGRycy9kb3ducmV2LnhtbESPT0vDQBTE74LfYXlCL9Jummoosduiloq9SP/h+ZF9&#10;ZqPZtyG7Jum37xYEj8PM/IZZrAZbi45aXzlWMJ0kIIgLpysuFZyOm/EchA/IGmvHpOBMHlbL25sF&#10;5tr1vKfuEEoRIexzVGBCaHIpfWHIop+4hjh6X661GKJsS6lb7CPc1jJNkkxarDguGGzo1VDxc/i1&#10;Crqsfltv7tPMb3vTfey+P18etqlSo7vh+QlEoCH8h//a71rBbPY4heub+AT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7VTTHAAAA3QAAAA8AAAAAAAAAAAAAAAAAmAIAAGRy&#10;cy9kb3ducmV2LnhtbFBLBQYAAAAABAAEAPUAAACMAwAAAAA=&#10;" filled="f" stroked="f">
                  <v:textbox inset="1mm,1mm,1mm,1mm">
                    <w:txbxContent>
                      <w:p w:rsidR="00AB6496" w:rsidRPr="00FE4F45" w:rsidRDefault="00AB6496" w:rsidP="00FE4F45">
                        <w:pPr>
                          <w:pStyle w:val="af1"/>
                          <w:rPr>
                            <w:rStyle w:val="aff9"/>
                            <w:szCs w:val="28"/>
                            <w:lang w:val="en-US"/>
                          </w:rPr>
                        </w:pPr>
                        <w:r>
                          <w:rPr>
                            <w:rStyle w:val="aff9"/>
                            <w:szCs w:val="28"/>
                            <w:lang w:val="en-US"/>
                          </w:rPr>
                          <w:t>B</w:t>
                        </w:r>
                      </w:p>
                    </w:txbxContent>
                  </v:textbox>
                </v:rect>
                <v:oval id="Oval 3182" o:spid="_x0000_s2997" style="position:absolute;left:1814;top:6381;width:677;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urcUA&#10;AADdAAAADwAAAGRycy9kb3ducmV2LnhtbESPQWvCQBSE7wX/w/IEb3WjYqjRVYpQETy0Wg8eH7vP&#10;JJh9G7JrEv+9KxR6HGbmG2a16W0lWmp86VjBZJyAINbOlJwrOP9+vX+A8AHZYOWYFDzIw2Y9eFth&#10;ZlzHR2pPIRcRwj5DBUUIdSal1wVZ9GNXE0fv6hqLIcoml6bBLsJtJadJkkqLJceFAmvaFqRvp7tV&#10;8L1d6J9ddejM/bDTXZtcUp9elBoN+88liEB9+A//tfdGwWw2n8LrTXw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6txQAAAN0AAAAPAAAAAAAAAAAAAAAAAJgCAABkcnMv&#10;ZG93bnJldi54bWxQSwUGAAAAAAQABAD1AAAAigMAAAAA&#10;" fillcolor="black">
                  <v:shadow offset="6pt,6pt"/>
                  <v:textbox inset="1mm,1mm,1mm,1mm"/>
                </v:oval>
                <v:oval id="Oval 3183" o:spid="_x0000_s2998" style="position:absolute;left:9873;top:1765;width:671;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LNsUA&#10;AADdAAAADwAAAGRycy9kb3ducmV2LnhtbESPQWvCQBSE7wX/w/IEb3VjQ0ONriJCRfDQVj14fOw+&#10;k2D2bciuSfz3bqHQ4zAz3zDL9WBr0VHrK8cKZtMEBLF2puJCwfn0+foBwgdkg7VjUvAgD+vV6GWJ&#10;uXE9/1B3DIWIEPY5KihDaHIpvS7Jop+6hjh6V9daDFG2hTQt9hFua/mWJJm0WHFcKLGhbUn6drxb&#10;BV/buf7e1Yfe3A873XfJJfPZRanJeNgsQAQawn/4r703CtL0PYXf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Z0s2xQAAAN0AAAAPAAAAAAAAAAAAAAAAAJgCAABkcnMv&#10;ZG93bnJldi54bWxQSwUGAAAAAAQABAD1AAAAigMAAAAA&#10;" fillcolor="black">
                  <v:shadow offset="6pt,6pt"/>
                  <v:textbox inset="1mm,1mm,1mm,1mm"/>
                </v:oval>
                <v:oval id="Oval 3184" o:spid="_x0000_s2999" style="position:absolute;left:20467;top:6400;width:671;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TQsYA&#10;AADdAAAADwAAAGRycy9kb3ducmV2LnhtbESPS2vDMBCE74X+B7GB3ho5j5rGiRJKICGQQ1495LhI&#10;W9vUWhlLsd1/HwUCPQ4z8w2zWPW2Ei01vnSsYDRMQBBrZ0rOFXxfNu+fIHxANlg5JgV/5GG1fH1Z&#10;YGZcxydqzyEXEcI+QwVFCHUmpdcFWfRDVxNH78c1FkOUTS5Ng12E20qOkySVFkuOCwXWtC5I/55v&#10;VsFhPdPHbbXvzG2/1V2bXFOfXpV6G/RfcxCB+vAffrZ3RsFk8jG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7TQsYAAADdAAAADwAAAAAAAAAAAAAAAACYAgAAZHJz&#10;L2Rvd25yZXYueG1sUEsFBgAAAAAEAAQA9QAAAIsDAAAAAA==&#10;" fillcolor="black">
                  <v:shadow offset="6pt,6pt"/>
                  <v:textbox inset="1mm,1mm,1mm,1mm"/>
                </v:oval>
                <v:oval id="Oval 3185" o:spid="_x0000_s3000" style="position:absolute;left:25881;top:4032;width:670;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22cUA&#10;AADdAAAADwAAAGRycy9kb3ducmV2LnhtbESPQWvCQBSE74L/YXmCN91UMbTRVURQCh6stgePj91n&#10;Epp9G7Jrkv57VxB6HGbmG2a16W0lWmp86VjB2zQBQaydKTlX8PO9n7yD8AHZYOWYFPyRh816OFhh&#10;ZlzHZ2ovIRcRwj5DBUUIdSal1wVZ9FNXE0fv5hqLIcoml6bBLsJtJWdJkkqLJceFAmvaFaR/L3er&#10;4LT70F+H6tiZ+/Gguza5pj69KjUe9dsliEB9+A+/2p9GwXy+WMDz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nbZxQAAAN0AAAAPAAAAAAAAAAAAAAAAAJgCAABkcnMv&#10;ZG93bnJldi54bWxQSwUGAAAAAAQABAD1AAAAigMAAAAA&#10;" fillcolor="black">
                  <v:shadow offset="6pt,6pt"/>
                  <v:textbox inset="1mm,1mm,1mm,1mm"/>
                </v:oval>
                <v:shape id="AutoShape 3186" o:spid="_x0000_s3001" type="#_x0000_t32" style="position:absolute;left:37428;top:730;width:15127;height:71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kojMQAAADdAAAADwAAAGRycy9kb3ducmV2LnhtbESPQYvCMBSE74L/IbwFb5qqKFKNsgjC&#10;ngTbPXh8NM+22rzUJFurv94sLOxxmJlvmM2uN43oyPnasoLpJAFBXFhdc6ngOz+MVyB8QNbYWCYF&#10;T/Kw2w4HG0y1ffCJuiyUIkLYp6igCqFNpfRFRQb9xLbE0btYZzBE6UqpHT4i3DRyliRLabDmuFBh&#10;S/uKilv2YxQ0L33NQ3c+Ysb3qbusskVe7JUaffSfaxCB+vAf/mt/aQXz+WIJv2/iE5D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OSiMxAAAAN0AAAAPAAAAAAAAAAAA&#10;AAAAAKECAABkcnMvZG93bnJldi54bWxQSwUGAAAAAAQABAD5AAAAkgMAAAAA&#10;">
                  <v:stroke endarrowlength="long"/>
                  <v:shadow offset="6pt,6pt"/>
                </v:shape>
                <v:shape id="AutoShape 3187" o:spid="_x0000_s3002" type="#_x0000_t32" style="position:absolute;left:40448;top:2222;width:8810;height:42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DKc8cAAADdAAAADwAAAGRycy9kb3ducmV2LnhtbESPQWsCMRSE74L/ITzBm2atrdXVKEUo&#10;tNAeaqXV2yN57q5uXsIm1W1/fVMoeBxm5htmsWptLc7UhMqxgtEwA0Gsnam4ULB9fxxMQYSIbLB2&#10;TAq+KcBq2e0sMDfuwm903sRCJAiHHBWUMfpcyqBLshiGzhMn7+AaizHJppCmwUuC21reZNlEWqw4&#10;LZToaV2SPm2+rII6vuxv6fVzlukdb6fe/3zo56NS/V77MAcRqY3X8H/7ySgYj+/u4e9Neg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0MpzxwAAAN0AAAAPAAAAAAAA&#10;AAAAAAAAAKECAABkcnMvZG93bnJldi54bWxQSwUGAAAAAAQABAD5AAAAlQMAAAAA&#10;" strokeweight="1.5pt">
                  <v:stroke endarrowlength="long"/>
                  <v:shadow offset="6pt,6pt"/>
                </v:shape>
                <v:shape id="AutoShape 3188" o:spid="_x0000_s3003" type="#_x0000_t32" style="position:absolute;left:43328;top:8636;width:10513;height:15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oZZcIAAADdAAAADwAAAGRycy9kb3ducmV2LnhtbERPu2rDMBTdC/kHcQPdajkNCcGNEoKh&#10;kKlQO0PHi3X9SKwrR1Jst19fDYWOh/PeH2fTi5Gc7ywrWCUpCOLK6o4bBZfy/WUHwgdkjb1lUvBN&#10;Ho6HxdMeM20n/qSxCI2IIewzVNCGMGRS+qolgz6xA3HkausMhghdI7XDKYabXr6m6VYa7Dg2tDhQ&#10;3lJ1Kx5GQf+jr2UYvz6w4PvK1btiU1a5Us/L+fQGItAc/sV/7rNWsF5v4tz4Jj4Be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oZZcIAAADdAAAADwAAAAAAAAAAAAAA&#10;AAChAgAAZHJzL2Rvd25yZXYueG1sUEsFBgAAAAAEAAQA+QAAAJADAAAAAA==&#10;">
                  <v:stroke endarrowlength="long"/>
                  <v:shadow offset="6pt,6pt"/>
                </v:shape>
                <v:shape id="AutoShape 3189" o:spid="_x0000_s3004" type="#_x0000_t32" style="position:absolute;left:43328;top:2628;width:5253;height:75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a8/sUAAADdAAAADwAAAGRycy9kb3ducmV2LnhtbESPQWvCQBSE7wX/w/KE3urGikVjNiKC&#10;4Elo0kOPj+wziWbfxt1tTP313UKhx2FmvmGy7Wg6MZDzrWUF81kCgriyuuVawUd5eFmB8AFZY2eZ&#10;FHyTh20+ecow1fbO7zQUoRYRwj5FBU0IfSqlrxoy6Ge2J47e2TqDIUpXS+3wHuGmk69J8iYNthwX&#10;Guxp31B1Lb6Mgu6hL2UYPk9Y8G3uzqtiWVZ7pZ6n424DItAY/sN/7aNWsFgs1/D7Jj4Bm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a8/sUAAADdAAAADwAAAAAAAAAA&#10;AAAAAAChAgAAZHJzL2Rvd25yZXYueG1sUEsFBgAAAAAEAAQA+QAAAJMDAAAAAA==&#10;">
                  <v:stroke endarrowlength="long"/>
                  <v:shadow offset="6pt,6pt"/>
                </v:shape>
                <v:shape id="AutoShape 3190" o:spid="_x0000_s3005" type="#_x0000_t32" style="position:absolute;left:48581;top:2673;width:5260;height:59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ycIAAADdAAAADwAAAGRycy9kb3ducmV2LnhtbERPTYvCMBC9C/6HMMLeNFXXItUoIoiL&#10;INK6B49DM7bVZlKbrHb//eYg7PHxvpfrztTiSa2rLCsYjyIQxLnVFRcKvs+74RyE88gaa8uk4Jcc&#10;rFf93hITbV+c0jPzhQgh7BJUUHrfJFK6vCSDbmQb4sBdbWvQB9gWUrf4CuGmlpMoiqXBikNDiQ1t&#10;S8rv2Y9RIG/p6XCMs8dsn1/ST32wZ8ouSn0Mus0ChKfO/4vf7i+tYDqOw9zwJjw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rycIAAADdAAAADwAAAAAAAAAAAAAA&#10;AAChAgAAZHJzL2Rvd25yZXYueG1sUEsFBgAAAAAEAAQA+QAAAJADAAAAAA==&#10;">
                  <v:stroke endarrowlength="long"/>
                  <v:shadow offset="6pt,6pt"/>
                </v:shape>
                <v:rect id="Rectangle 3191" o:spid="_x0000_s3006" style="position:absolute;left:47474;top:10166;width:2190;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9bsgA&#10;AADdAAAADwAAAGRycy9kb3ducmV2LnhtbESPT0vDQBTE74LfYXmCF2k3jSXUtNtSlYq9lP6Rnh/Z&#10;ZzY2+zZk1yR+e1coeBxm5jfMYjXYWnTU+sqxgsk4AUFcOF1xqeDjtBnNQPiArLF2TAp+yMNqeXuz&#10;wFy7ng/UHUMpIoR9jgpMCE0upS8MWfRj1xBH79O1FkOUbSl1i32E21qmSZJJixXHBYMNvRgqLsdv&#10;q6DL6rfXzUOa+W1vut3+6/w83aZK3d8N6zmIQEP4D1/b71rB4yR7gr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pf1uyAAAAN0AAAAPAAAAAAAAAAAAAAAAAJgCAABk&#10;cnMvZG93bnJldi54bWxQSwUGAAAAAAQABAD1AAAAjQMAAAAA&#10;" filled="f" stroked="f">
                  <v:textbox inset="1mm,1mm,1mm,1mm">
                    <w:txbxContent>
                      <w:p w:rsidR="00AB6496" w:rsidRPr="00FE4F45" w:rsidRDefault="00AB6496" w:rsidP="00FE4F45">
                        <w:pPr>
                          <w:pStyle w:val="af1"/>
                          <w:rPr>
                            <w:rStyle w:val="aff9"/>
                            <w:szCs w:val="28"/>
                          </w:rPr>
                        </w:pPr>
                        <w:r>
                          <w:rPr>
                            <w:rStyle w:val="aff9"/>
                            <w:szCs w:val="28"/>
                          </w:rPr>
                          <w:t>в</w:t>
                        </w:r>
                      </w:p>
                    </w:txbxContent>
                  </v:textbox>
                </v:rect>
                <v:rect id="Rectangle 3192" o:spid="_x0000_s3007" style="position:absolute;left:38363;top:3454;width:2190;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CLsQA&#10;AADdAAAADwAAAGRycy9kb3ducmV2LnhtbERPz0/CMBS+k/g/NM+EC5GOSaYZFAIYDFyIovH8sj7W&#10;6fq6rHWb/709kHD88v1ergdbi45aXzlWMJsmIIgLpysuFXx+7B+eQfiArLF2TAr+yMN6dTdaYq5d&#10;z+/UnUMpYgj7HBWYEJpcSl8YsuinriGO3MW1FkOEbSl1i30Mt7VMkySTFiuODQYb2hkqfs6/VkGX&#10;1a8v+0ma+WNvutPb99d2fkyVGt8PmwWIQEO4ia/ug1bwOHuK++O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Gwi7EAAAA3QAAAA8AAAAAAAAAAAAAAAAAmAIAAGRycy9k&#10;b3ducmV2LnhtbFBLBQYAAAAABAAEAPUAAACJAwAAAAA=&#10;" filled="f" stroked="f">
                  <v:textbox inset="1mm,1mm,1mm,1mm">
                    <w:txbxContent>
                      <w:p w:rsidR="00AB6496" w:rsidRPr="00A13E2C" w:rsidRDefault="00AB6496" w:rsidP="00FE4F45">
                        <w:pPr>
                          <w:pStyle w:val="af1"/>
                          <w:rPr>
                            <w:rStyle w:val="aff9"/>
                            <w:szCs w:val="28"/>
                            <w:lang w:val="en-US"/>
                          </w:rPr>
                        </w:pPr>
                        <w:r>
                          <w:rPr>
                            <w:rStyle w:val="aff9"/>
                            <w:szCs w:val="28"/>
                            <w:lang w:val="en-US"/>
                          </w:rPr>
                          <w:t>A</w:t>
                        </w:r>
                      </w:p>
                    </w:txbxContent>
                  </v:textbox>
                </v:rect>
                <v:rect id="Rectangle 3193" o:spid="_x0000_s3008" style="position:absolute;left:50365;top:1924;width:2190;height:2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pntccA&#10;AADdAAAADwAAAGRycy9kb3ducmV2LnhtbESPQUvDQBSE74L/YXmCF2k3iRIldluq0mIvoql4fmSf&#10;2djs25Bdk/TfuwWhx2FmvmEWq8m2YqDeN44VpPMEBHHldMO1gs/9ZvYAwgdkja1jUnAkD6vl5cUC&#10;C+1G/qChDLWIEPYFKjAhdIWUvjJk0c9dRxy9b9dbDFH2tdQ9jhFuW5klSS4tNhwXDHb0bKg6lL9W&#10;wZC325fNTZb73WiGt/efr6e7XabU9dW0fgQRaArn8H/7VSu4Te9TOL2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KZ7XHAAAA3QAAAA8AAAAAAAAAAAAAAAAAmAIAAGRy&#10;cy9kb3ducmV2LnhtbFBLBQYAAAAABAAEAPUAAACMAwAAAAA=&#10;" filled="f" stroked="f">
                  <v:textbox inset="1mm,1mm,1mm,1mm">
                    <w:txbxContent>
                      <w:p w:rsidR="00AB6496" w:rsidRPr="00FE4F45" w:rsidRDefault="00AB6496" w:rsidP="00FE4F45">
                        <w:pPr>
                          <w:pStyle w:val="af1"/>
                          <w:rPr>
                            <w:rStyle w:val="aff9"/>
                            <w:szCs w:val="28"/>
                            <w:lang w:val="en-US"/>
                          </w:rPr>
                        </w:pPr>
                        <w:r>
                          <w:rPr>
                            <w:rStyle w:val="aff9"/>
                            <w:szCs w:val="28"/>
                            <w:lang w:val="en-US"/>
                          </w:rPr>
                          <w:t>B</w:t>
                        </w:r>
                      </w:p>
                    </w:txbxContent>
                  </v:textbox>
                </v:rect>
                <v:oval id="Oval 3194" o:spid="_x0000_s3009" style="position:absolute;left:39876;top:6413;width:677;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rcLMYA&#10;AADdAAAADwAAAGRycy9kb3ducmV2LnhtbESPT4vCMBTE7wt+h/AEb2uqC12tRhFhRfCw65+Dx0fy&#10;bIvNS2liW7+9WVjY4zAzv2GW695WoqXGl44VTMYJCGLtTMm5gsv5630Gwgdkg5VjUvAkD+vV4G2J&#10;mXEdH6k9hVxECPsMFRQh1JmUXhdk0Y9dTRy9m2sshiibXJoGuwi3lZwmSSotlhwXCqxpW5C+nx5W&#10;wfd2rn921aEzj8NOd21yTX16VWo07DcLEIH68B/+a++Ngo/J5xR+38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rcLMYAAADdAAAADwAAAAAAAAAAAAAAAACYAgAAZHJz&#10;L2Rvd25yZXYueG1sUEsFBgAAAAAEAAQA9QAAAIsDAAAAAA==&#10;" fillcolor="black">
                  <v:shadow offset="6pt,6pt"/>
                  <v:textbox inset="1mm,1mm,1mm,1mm"/>
                </v:oval>
                <v:oval id="Oval 3195" o:spid="_x0000_s3010" style="position:absolute;left:49258;top:1866;width:664;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5t8UA&#10;AADdAAAADwAAAGRycy9kb3ducmV2LnhtbESPT4vCMBTE74LfIbyFvWnqCtWtRhFhZcGD//bg8ZE8&#10;27LNS2li2/32G0HwOMzMb5jlureVaKnxpWMFk3ECglg7U3Ku4OfyNZqD8AHZYOWYFPyRh/VqOFhi&#10;ZlzHJ2rPIRcRwj5DBUUIdSal1wVZ9GNXE0fv5hqLIcoml6bBLsJtJT+SJJUWS44LBda0LUj/nu9W&#10;wWH7qY+7at+Z+36nuza5pj69KvX+1m8WIAL14RV+tr+NgulkNoXHm/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nm3xQAAAN0AAAAPAAAAAAAAAAAAAAAAAJgCAABkcnMv&#10;ZG93bnJldi54bWxQSwUGAAAAAAQABAD1AAAAigMAAAAA&#10;" fillcolor="black">
                  <v:shadow offset="6pt,6pt"/>
                  <v:textbox inset="1mm,1mm,1mm,1mm"/>
                </v:oval>
                <w10:anchorlock/>
              </v:group>
            </w:pict>
          </mc:Fallback>
        </mc:AlternateContent>
      </w:r>
    </w:p>
    <w:p w:rsidR="007C0B28" w:rsidRDefault="007C0B28" w:rsidP="0072290E">
      <w:pPr>
        <w:jc w:val="center"/>
      </w:pPr>
      <w:r>
        <w:t>Рис. 15.4. Варіанти співвідношення грані і ребра</w:t>
      </w:r>
    </w:p>
    <w:p w:rsidR="00ED21A3" w:rsidRPr="00ED21A3" w:rsidRDefault="00ED21A3" w:rsidP="00ED21A3">
      <w:r w:rsidRPr="00ED21A3">
        <w:t>Розглянемо, як здійснюються ці перевірки.</w:t>
      </w:r>
    </w:p>
    <w:p w:rsidR="009C7797" w:rsidRDefault="00ED21A3" w:rsidP="00ED21A3">
      <w:r>
        <w:t>Нех</w:t>
      </w:r>
      <w:r w:rsidRPr="00ED21A3">
        <w:t xml:space="preserve">ай задано ребро </w:t>
      </w:r>
      <w:r w:rsidRPr="00ED21A3">
        <w:rPr>
          <w:rStyle w:val="aff9"/>
        </w:rPr>
        <w:t>АВ</w:t>
      </w:r>
      <w:r w:rsidRPr="00ED21A3">
        <w:t xml:space="preserve">, де </w:t>
      </w:r>
      <w:r>
        <w:t>точка</w:t>
      </w:r>
      <w:r w:rsidRPr="00ED21A3">
        <w:t xml:space="preserve"> </w:t>
      </w:r>
      <w:r w:rsidRPr="00ED21A3">
        <w:rPr>
          <w:rStyle w:val="aff9"/>
        </w:rPr>
        <w:t>А</w:t>
      </w:r>
      <w:r w:rsidRPr="00ED21A3">
        <w:t xml:space="preserve"> має координати (</w:t>
      </w:r>
      <w:r w:rsidRPr="00ED21A3">
        <w:rPr>
          <w:rStyle w:val="aff9"/>
        </w:rPr>
        <w:t>х</w:t>
      </w:r>
      <w:r w:rsidRPr="00ED21A3">
        <w:rPr>
          <w:rStyle w:val="aff9"/>
          <w:vertAlign w:val="subscript"/>
        </w:rPr>
        <w:t>а</w:t>
      </w:r>
      <w:r w:rsidRPr="00ED21A3">
        <w:t>,</w:t>
      </w:r>
      <w:r w:rsidRPr="00ED21A3">
        <w:rPr>
          <w:rStyle w:val="aff9"/>
        </w:rPr>
        <w:t>у</w:t>
      </w:r>
      <w:r w:rsidRPr="00ED21A3">
        <w:rPr>
          <w:rStyle w:val="aff9"/>
          <w:vertAlign w:val="subscript"/>
        </w:rPr>
        <w:t>а</w:t>
      </w:r>
      <w:r w:rsidRPr="00ED21A3">
        <w:t xml:space="preserve">), а </w:t>
      </w:r>
      <w:r>
        <w:t>точка</w:t>
      </w:r>
      <w:r w:rsidRPr="00ED21A3">
        <w:t xml:space="preserve"> </w:t>
      </w:r>
      <w:r w:rsidRPr="00ED21A3">
        <w:rPr>
          <w:rStyle w:val="aff9"/>
        </w:rPr>
        <w:t>В</w:t>
      </w:r>
      <w:r w:rsidRPr="00ED21A3">
        <w:t xml:space="preserve"> </w:t>
      </w:r>
      <w:r>
        <w:t>–</w:t>
      </w:r>
      <w:r w:rsidRPr="00ED21A3">
        <w:t xml:space="preserve"> (</w:t>
      </w:r>
      <w:r w:rsidRPr="00ED21A3">
        <w:rPr>
          <w:rStyle w:val="aff9"/>
        </w:rPr>
        <w:t>x</w:t>
      </w:r>
      <w:r w:rsidRPr="00ED21A3">
        <w:rPr>
          <w:rStyle w:val="aff9"/>
          <w:vertAlign w:val="subscript"/>
        </w:rPr>
        <w:t>b</w:t>
      </w:r>
      <w:r w:rsidRPr="00ED21A3">
        <w:t>,</w:t>
      </w:r>
      <w:r w:rsidRPr="00ED21A3">
        <w:rPr>
          <w:rStyle w:val="aff9"/>
        </w:rPr>
        <w:t>y</w:t>
      </w:r>
      <w:r w:rsidRPr="00ED21A3">
        <w:rPr>
          <w:rStyle w:val="aff9"/>
          <w:vertAlign w:val="subscript"/>
        </w:rPr>
        <w:t>b</w:t>
      </w:r>
      <w:r w:rsidRPr="00ED21A3">
        <w:t xml:space="preserve">). Пряма, що проходить через відрізок </w:t>
      </w:r>
      <w:r w:rsidRPr="00ED21A3">
        <w:rPr>
          <w:rStyle w:val="aff9"/>
        </w:rPr>
        <w:t>АВ</w:t>
      </w:r>
      <w:r w:rsidRPr="00ED21A3">
        <w:t xml:space="preserve">, </w:t>
      </w:r>
      <w:r>
        <w:t>з</w:t>
      </w:r>
      <w:r w:rsidRPr="00ED21A3">
        <w:t>адається рівняннями</w:t>
      </w:r>
      <w:r>
        <w:t>:</w:t>
      </w:r>
    </w:p>
    <w:p w:rsidR="008C58C5" w:rsidRDefault="008C58C5" w:rsidP="00ED21A3">
      <m:oMathPara>
        <m:oMath>
          <m:r>
            <w:rPr>
              <w:rFonts w:ascii="Cambria Math" w:hAnsi="Cambria Math"/>
              <w:lang w:val="en-US" w:bidi="en-US"/>
            </w:rPr>
            <m:t>x</m:t>
          </m:r>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x</m:t>
              </m:r>
            </m:e>
            <m:sub>
              <m:r>
                <w:rPr>
                  <w:rFonts w:ascii="Cambria Math" w:hAnsi="Cambria Math"/>
                  <w:lang w:val="en-US" w:bidi="en-US"/>
                </w:rPr>
                <m:t>a</m:t>
              </m:r>
            </m:sub>
          </m:sSub>
          <m:r>
            <m:rPr>
              <m:sty m:val="p"/>
            </m:rPr>
            <w:rPr>
              <w:rFonts w:ascii="Cambria Math" w:hAnsi="Cambria Math"/>
              <w:lang w:val="en-US" w:bidi="en-US"/>
            </w:rPr>
            <m:t>+</m:t>
          </m:r>
          <m:r>
            <w:rPr>
              <w:rFonts w:ascii="Cambria Math" w:hAnsi="Cambria Math"/>
              <w:lang w:val="en-US" w:bidi="en-US"/>
            </w:rPr>
            <m:t>t</m:t>
          </m:r>
          <m:d>
            <m:dPr>
              <m:ctrlPr>
                <w:rPr>
                  <w:rFonts w:ascii="Cambria Math" w:hAnsi="Cambria Math"/>
                  <w:lang w:val="en-US" w:bidi="en-US"/>
                </w:rPr>
              </m:ctrlPr>
            </m:dPr>
            <m:e>
              <m:sSub>
                <m:sSubPr>
                  <m:ctrlPr>
                    <w:rPr>
                      <w:rFonts w:ascii="Cambria Math" w:hAnsi="Cambria Math"/>
                      <w:lang w:val="en-US" w:bidi="en-US"/>
                    </w:rPr>
                  </m:ctrlPr>
                </m:sSubPr>
                <m:e>
                  <m:r>
                    <w:rPr>
                      <w:rFonts w:ascii="Cambria Math" w:hAnsi="Cambria Math"/>
                      <w:lang w:val="en-US" w:bidi="en-US"/>
                    </w:rPr>
                    <m:t>x</m:t>
                  </m:r>
                </m:e>
                <m:sub>
                  <m:r>
                    <w:rPr>
                      <w:rFonts w:ascii="Cambria Math" w:hAnsi="Cambria Math"/>
                      <w:lang w:val="en-US" w:bidi="en-US"/>
                    </w:rPr>
                    <m:t>b</m:t>
                  </m:r>
                </m:sub>
              </m:sSub>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x</m:t>
                  </m:r>
                </m:e>
                <m:sub>
                  <m:r>
                    <w:rPr>
                      <w:rFonts w:ascii="Cambria Math" w:hAnsi="Cambria Math"/>
                      <w:lang w:val="en-US" w:bidi="en-US"/>
                    </w:rPr>
                    <m:t>a</m:t>
                  </m:r>
                </m:sub>
              </m:sSub>
            </m:e>
          </m:d>
          <m:r>
            <m:rPr>
              <m:sty m:val="p"/>
            </m:rPr>
            <w:rPr>
              <w:rFonts w:ascii="Cambria Math" w:hAnsi="Cambria Math"/>
              <w:lang w:val="en-US" w:bidi="en-US"/>
            </w:rPr>
            <m:t xml:space="preserve">; </m:t>
          </m:r>
          <m:r>
            <w:rPr>
              <w:rFonts w:ascii="Cambria Math" w:hAnsi="Cambria Math"/>
              <w:lang w:val="en-US" w:bidi="en-US"/>
            </w:rPr>
            <m:t>y</m:t>
          </m:r>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y</m:t>
              </m:r>
            </m:e>
            <m:sub>
              <m:r>
                <w:rPr>
                  <w:rFonts w:ascii="Cambria Math" w:hAnsi="Cambria Math"/>
                  <w:lang w:val="en-US" w:bidi="en-US"/>
                </w:rPr>
                <m:t>a</m:t>
              </m:r>
            </m:sub>
          </m:sSub>
          <m:r>
            <m:rPr>
              <m:sty m:val="p"/>
            </m:rPr>
            <w:rPr>
              <w:rFonts w:ascii="Cambria Math" w:hAnsi="Cambria Math"/>
              <w:lang w:val="en-US" w:bidi="en-US"/>
            </w:rPr>
            <m:t>+</m:t>
          </m:r>
          <m:r>
            <w:rPr>
              <w:rFonts w:ascii="Cambria Math" w:hAnsi="Cambria Math"/>
              <w:lang w:val="en-US" w:bidi="en-US"/>
            </w:rPr>
            <m:t>t</m:t>
          </m:r>
          <m:d>
            <m:dPr>
              <m:ctrlPr>
                <w:rPr>
                  <w:rFonts w:ascii="Cambria Math" w:hAnsi="Cambria Math"/>
                  <w:lang w:val="en-US" w:bidi="en-US"/>
                </w:rPr>
              </m:ctrlPr>
            </m:dPr>
            <m:e>
              <m:sSub>
                <m:sSubPr>
                  <m:ctrlPr>
                    <w:rPr>
                      <w:rFonts w:ascii="Cambria Math" w:hAnsi="Cambria Math"/>
                      <w:lang w:val="en-US" w:bidi="en-US"/>
                    </w:rPr>
                  </m:ctrlPr>
                </m:sSubPr>
                <m:e>
                  <m:r>
                    <w:rPr>
                      <w:rFonts w:ascii="Cambria Math" w:hAnsi="Cambria Math"/>
                      <w:lang w:val="en-US" w:bidi="en-US"/>
                    </w:rPr>
                    <m:t>y</m:t>
                  </m:r>
                </m:e>
                <m:sub>
                  <m:r>
                    <w:rPr>
                      <w:rFonts w:ascii="Cambria Math" w:hAnsi="Cambria Math"/>
                      <w:lang w:val="en-US" w:bidi="en-US"/>
                    </w:rPr>
                    <m:t>b</m:t>
                  </m:r>
                </m:sub>
              </m:sSub>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y</m:t>
                  </m:r>
                </m:e>
                <m:sub>
                  <m:r>
                    <w:rPr>
                      <w:rFonts w:ascii="Cambria Math" w:hAnsi="Cambria Math"/>
                      <w:lang w:val="en-US" w:bidi="en-US"/>
                    </w:rPr>
                    <m:t>a</m:t>
                  </m:r>
                </m:sub>
              </m:sSub>
            </m:e>
          </m:d>
          <m:r>
            <m:rPr>
              <m:sty m:val="p"/>
            </m:rPr>
            <w:rPr>
              <w:rFonts w:ascii="Cambria Math" w:hAnsi="Cambria Math"/>
              <w:lang w:val="en-US" w:bidi="en-US"/>
            </w:rPr>
            <m:t>.</m:t>
          </m:r>
        </m:oMath>
      </m:oMathPara>
    </w:p>
    <w:p w:rsidR="00ED21A3" w:rsidRDefault="00ED21A3" w:rsidP="00ED21A3">
      <w:r>
        <w:t>П</w:t>
      </w:r>
      <w:r w:rsidRPr="00580305">
        <w:t xml:space="preserve">ричому сам відрізок відповідає значенням параметра </w:t>
      </w:r>
      <w:r w:rsidRPr="00ED21A3">
        <w:rPr>
          <w:rStyle w:val="aff9"/>
        </w:rPr>
        <w:t>0&lt;t&lt;1</w:t>
      </w:r>
      <w:r w:rsidRPr="00580305">
        <w:t xml:space="preserve">. Дану пряму можна задати неявним чином як </w:t>
      </w:r>
      <w:r w:rsidRPr="00ED21A3">
        <w:rPr>
          <w:rStyle w:val="aff9"/>
        </w:rPr>
        <w:t>F</w:t>
      </w:r>
      <w:r w:rsidRPr="00580305">
        <w:t>(</w:t>
      </w:r>
      <w:r w:rsidRPr="00ED21A3">
        <w:rPr>
          <w:rStyle w:val="aff9"/>
        </w:rPr>
        <w:t>x</w:t>
      </w:r>
      <w:r w:rsidRPr="00580305">
        <w:t>,</w:t>
      </w:r>
      <w:r w:rsidRPr="00ED21A3">
        <w:rPr>
          <w:rStyle w:val="aff9"/>
        </w:rPr>
        <w:t>у</w:t>
      </w:r>
      <w:r w:rsidRPr="00580305">
        <w:t>)</w:t>
      </w:r>
      <w:r w:rsidRPr="00ED21A3">
        <w:rPr>
          <w:rStyle w:val="aff9"/>
        </w:rPr>
        <w:t>=0</w:t>
      </w:r>
      <w:r w:rsidRPr="00580305">
        <w:t>, де</w:t>
      </w:r>
      <w:r>
        <w:t>:</w:t>
      </w:r>
    </w:p>
    <w:p w:rsidR="008C58C5" w:rsidRDefault="008C58C5" w:rsidP="00ED21A3">
      <m:oMathPara>
        <m:oMath>
          <m:r>
            <w:rPr>
              <w:rFonts w:ascii="Cambria Math" w:hAnsi="Cambria Math"/>
              <w:lang w:val="en-US" w:bidi="en-US"/>
            </w:rPr>
            <m:t>F</m:t>
          </m:r>
          <m:d>
            <m:dPr>
              <m:ctrlPr>
                <w:rPr>
                  <w:rFonts w:ascii="Cambria Math" w:hAnsi="Cambria Math"/>
                  <w:lang w:val="en-US" w:bidi="en-US"/>
                </w:rPr>
              </m:ctrlPr>
            </m:dPr>
            <m:e>
              <m:r>
                <w:rPr>
                  <w:rFonts w:ascii="Cambria Math" w:hAnsi="Cambria Math"/>
                  <w:lang w:val="en-US" w:bidi="en-US"/>
                </w:rPr>
                <m:t>x</m:t>
              </m:r>
              <m:r>
                <m:rPr>
                  <m:sty m:val="p"/>
                </m:rPr>
                <w:rPr>
                  <w:rFonts w:ascii="Cambria Math" w:hAnsi="Cambria Math"/>
                  <w:lang w:val="en-US" w:bidi="en-US"/>
                </w:rPr>
                <m:t>,</m:t>
              </m:r>
              <m:r>
                <w:rPr>
                  <w:rFonts w:ascii="Cambria Math" w:hAnsi="Cambria Math"/>
                  <w:lang w:val="en-US" w:bidi="en-US"/>
                </w:rPr>
                <m:t>y</m:t>
              </m:r>
            </m:e>
          </m:d>
          <m:r>
            <m:rPr>
              <m:sty m:val="p"/>
            </m:rPr>
            <w:rPr>
              <w:rFonts w:ascii="Cambria Math" w:hAnsi="Cambria Math"/>
              <w:lang w:val="en-US" w:bidi="en-US"/>
            </w:rPr>
            <m:t>=</m:t>
          </m:r>
          <m:d>
            <m:dPr>
              <m:ctrlPr>
                <w:rPr>
                  <w:rFonts w:ascii="Cambria Math" w:hAnsi="Cambria Math"/>
                  <w:lang w:val="en-US" w:bidi="en-US"/>
                </w:rPr>
              </m:ctrlPr>
            </m:dPr>
            <m:e>
              <m:sSub>
                <m:sSubPr>
                  <m:ctrlPr>
                    <w:rPr>
                      <w:rFonts w:ascii="Cambria Math" w:hAnsi="Cambria Math"/>
                      <w:lang w:val="en-US" w:bidi="en-US"/>
                    </w:rPr>
                  </m:ctrlPr>
                </m:sSubPr>
                <m:e>
                  <m:r>
                    <w:rPr>
                      <w:rFonts w:ascii="Cambria Math" w:hAnsi="Cambria Math"/>
                      <w:lang w:val="en-US" w:bidi="en-US"/>
                    </w:rPr>
                    <m:t>y</m:t>
                  </m:r>
                </m:e>
                <m:sub>
                  <m:r>
                    <w:rPr>
                      <w:rFonts w:ascii="Cambria Math" w:hAnsi="Cambria Math"/>
                      <w:lang w:val="en-US" w:bidi="en-US"/>
                    </w:rPr>
                    <m:t>b</m:t>
                  </m:r>
                </m:sub>
              </m:sSub>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y</m:t>
                  </m:r>
                </m:e>
                <m:sub>
                  <m:r>
                    <w:rPr>
                      <w:rFonts w:ascii="Cambria Math" w:hAnsi="Cambria Math"/>
                      <w:lang w:val="en-US" w:bidi="en-US"/>
                    </w:rPr>
                    <m:t>a</m:t>
                  </m:r>
                </m:sub>
              </m:sSub>
            </m:e>
          </m:d>
          <m:d>
            <m:dPr>
              <m:ctrlPr>
                <w:rPr>
                  <w:rFonts w:ascii="Cambria Math" w:hAnsi="Cambria Math"/>
                  <w:lang w:val="en-US" w:bidi="en-US"/>
                </w:rPr>
              </m:ctrlPr>
            </m:dPr>
            <m:e>
              <m:r>
                <w:rPr>
                  <w:rFonts w:ascii="Cambria Math" w:hAnsi="Cambria Math"/>
                  <w:lang w:val="en-US" w:bidi="en-US"/>
                </w:rPr>
                <m:t>x</m:t>
              </m:r>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x</m:t>
                  </m:r>
                </m:e>
                <m:sub>
                  <m:r>
                    <w:rPr>
                      <w:rFonts w:ascii="Cambria Math" w:hAnsi="Cambria Math"/>
                      <w:lang w:val="en-US" w:bidi="en-US"/>
                    </w:rPr>
                    <m:t>a</m:t>
                  </m:r>
                </m:sub>
              </m:sSub>
            </m:e>
          </m:d>
          <m:r>
            <m:rPr>
              <m:sty m:val="p"/>
            </m:rPr>
            <w:rPr>
              <w:rFonts w:ascii="Cambria Math" w:hAnsi="Cambria Math"/>
              <w:lang w:val="en-US" w:bidi="en-US"/>
            </w:rPr>
            <m:t>-</m:t>
          </m:r>
          <m:d>
            <m:dPr>
              <m:ctrlPr>
                <w:rPr>
                  <w:rFonts w:ascii="Cambria Math" w:hAnsi="Cambria Math"/>
                  <w:lang w:val="en-US" w:bidi="en-US"/>
                </w:rPr>
              </m:ctrlPr>
            </m:dPr>
            <m:e>
              <m:sSub>
                <m:sSubPr>
                  <m:ctrlPr>
                    <w:rPr>
                      <w:rFonts w:ascii="Cambria Math" w:hAnsi="Cambria Math"/>
                      <w:lang w:val="en-US" w:bidi="en-US"/>
                    </w:rPr>
                  </m:ctrlPr>
                </m:sSubPr>
                <m:e>
                  <m:r>
                    <w:rPr>
                      <w:rFonts w:ascii="Cambria Math" w:hAnsi="Cambria Math"/>
                      <w:lang w:val="en-US" w:bidi="en-US"/>
                    </w:rPr>
                    <m:t>y</m:t>
                  </m:r>
                </m:e>
                <m:sub>
                  <m:r>
                    <w:rPr>
                      <w:rFonts w:ascii="Cambria Math" w:hAnsi="Cambria Math"/>
                      <w:lang w:val="en-US" w:bidi="en-US"/>
                    </w:rPr>
                    <m:t>b</m:t>
                  </m:r>
                </m:sub>
              </m:sSub>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x</m:t>
                  </m:r>
                </m:e>
                <m:sub>
                  <m:r>
                    <w:rPr>
                      <w:rFonts w:ascii="Cambria Math" w:hAnsi="Cambria Math"/>
                      <w:lang w:val="en-US" w:bidi="en-US"/>
                    </w:rPr>
                    <m:t>a</m:t>
                  </m:r>
                </m:sub>
              </m:sSub>
            </m:e>
          </m:d>
          <m:d>
            <m:dPr>
              <m:ctrlPr>
                <w:rPr>
                  <w:rFonts w:ascii="Cambria Math" w:hAnsi="Cambria Math"/>
                  <w:lang w:val="en-US" w:bidi="en-US"/>
                </w:rPr>
              </m:ctrlPr>
            </m:dPr>
            <m:e>
              <m:r>
                <w:rPr>
                  <w:rFonts w:ascii="Cambria Math" w:hAnsi="Cambria Math"/>
                  <w:lang w:val="en-US" w:bidi="en-US"/>
                </w:rPr>
                <m:t>y</m:t>
              </m:r>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y</m:t>
                  </m:r>
                </m:e>
                <m:sub>
                  <m:r>
                    <w:rPr>
                      <w:rFonts w:ascii="Cambria Math" w:hAnsi="Cambria Math"/>
                      <w:lang w:val="en-US" w:bidi="en-US"/>
                    </w:rPr>
                    <m:t>a</m:t>
                  </m:r>
                </m:sub>
              </m:sSub>
            </m:e>
          </m:d>
          <m:r>
            <m:rPr>
              <m:sty m:val="p"/>
            </m:rPr>
            <w:rPr>
              <w:rFonts w:ascii="Cambria Math" w:hAnsi="Cambria Math"/>
              <w:lang w:bidi="en-US"/>
            </w:rPr>
            <m:t>.</m:t>
          </m:r>
        </m:oMath>
      </m:oMathPara>
    </w:p>
    <w:p w:rsidR="00ED21A3" w:rsidRDefault="00ED21A3" w:rsidP="00ED21A3">
      <w:r w:rsidRPr="00580305">
        <w:t xml:space="preserve">Передбачимо, що проекція грані задається набором проекцій вершин </w:t>
      </w:r>
      <w:r w:rsidRPr="00797C26">
        <w:rPr>
          <w:rStyle w:val="aff9"/>
        </w:rPr>
        <w:t>Р</w:t>
      </w:r>
      <w:r w:rsidRPr="00797C26">
        <w:rPr>
          <w:rStyle w:val="aff9"/>
          <w:vertAlign w:val="subscript"/>
        </w:rPr>
        <w:t>1</w:t>
      </w:r>
      <w:r w:rsidR="00797C26">
        <w:t>,</w:t>
      </w:r>
      <w:r w:rsidRPr="00580305">
        <w:t>...</w:t>
      </w:r>
      <w:r w:rsidR="00797C26">
        <w:t>,</w:t>
      </w:r>
      <w:r w:rsidRPr="00797C26">
        <w:rPr>
          <w:rStyle w:val="aff9"/>
        </w:rPr>
        <w:t>P</w:t>
      </w:r>
      <w:r w:rsidRPr="00797C26">
        <w:rPr>
          <w:rStyle w:val="aff9"/>
          <w:vertAlign w:val="subscript"/>
        </w:rPr>
        <w:t>k</w:t>
      </w:r>
      <w:r w:rsidRPr="00580305">
        <w:t xml:space="preserve"> координатами (</w:t>
      </w:r>
      <w:r w:rsidRPr="00797C26">
        <w:rPr>
          <w:rStyle w:val="aff9"/>
        </w:rPr>
        <w:t>x</w:t>
      </w:r>
      <w:r w:rsidRPr="00797C26">
        <w:rPr>
          <w:rStyle w:val="aff9"/>
          <w:vertAlign w:val="subscript"/>
        </w:rPr>
        <w:t>i</w:t>
      </w:r>
      <w:r w:rsidRPr="00580305">
        <w:t>,</w:t>
      </w:r>
      <w:r w:rsidRPr="00797C26">
        <w:rPr>
          <w:rStyle w:val="aff9"/>
        </w:rPr>
        <w:t>y</w:t>
      </w:r>
      <w:r w:rsidRPr="00797C26">
        <w:rPr>
          <w:rStyle w:val="aff9"/>
          <w:vertAlign w:val="subscript"/>
        </w:rPr>
        <w:t>i</w:t>
      </w:r>
      <w:r w:rsidRPr="00580305">
        <w:t xml:space="preserve">) </w:t>
      </w:r>
      <w:r w:rsidRPr="00797C26">
        <w:rPr>
          <w:rStyle w:val="aff9"/>
        </w:rPr>
        <w:t>i</w:t>
      </w:r>
      <w:r w:rsidR="00FA3965">
        <w:rPr>
          <w:rStyle w:val="aff9"/>
        </w:rPr>
        <w:sym w:font="Symbol" w:char="F0CE"/>
      </w:r>
      <w:r w:rsidR="00FA3965" w:rsidRPr="00FA3965">
        <w:rPr>
          <w:rStyle w:val="aff9"/>
        </w:rPr>
        <w:t>[</w:t>
      </w:r>
      <w:r w:rsidRPr="00797C26">
        <w:rPr>
          <w:rStyle w:val="aff9"/>
        </w:rPr>
        <w:t>1</w:t>
      </w:r>
      <w:r w:rsidRPr="00580305">
        <w:t>,</w:t>
      </w:r>
      <w:r w:rsidRPr="00797C26">
        <w:rPr>
          <w:rStyle w:val="aff9"/>
        </w:rPr>
        <w:t>n</w:t>
      </w:r>
      <w:r w:rsidR="00FA3965" w:rsidRPr="00FA3965">
        <w:rPr>
          <w:rStyle w:val="aff9"/>
          <w:lang w:val="ru-RU"/>
        </w:rPr>
        <w:t>]</w:t>
      </w:r>
      <w:r w:rsidRPr="00580305">
        <w:t xml:space="preserve">. Позначимо через </w:t>
      </w:r>
      <w:r w:rsidRPr="00797C26">
        <w:rPr>
          <w:rStyle w:val="aff9"/>
        </w:rPr>
        <w:t>F</w:t>
      </w:r>
      <w:r w:rsidRPr="00580305">
        <w:t xml:space="preserve">, значення функції </w:t>
      </w:r>
      <w:r w:rsidRPr="00797C26">
        <w:rPr>
          <w:rStyle w:val="aff9"/>
        </w:rPr>
        <w:t>F</w:t>
      </w:r>
      <w:r w:rsidRPr="00580305">
        <w:t xml:space="preserve"> у точці </w:t>
      </w:r>
      <w:r w:rsidRPr="00797C26">
        <w:rPr>
          <w:rStyle w:val="aff9"/>
        </w:rPr>
        <w:t>Р</w:t>
      </w:r>
      <w:r w:rsidRPr="00797C26">
        <w:rPr>
          <w:rStyle w:val="aff9"/>
          <w:vertAlign w:val="subscript"/>
        </w:rPr>
        <w:t>i</w:t>
      </w:r>
      <w:r w:rsidRPr="00580305">
        <w:t xml:space="preserve">, розглянемо </w:t>
      </w:r>
      <w:r w:rsidRPr="00797C26">
        <w:rPr>
          <w:rStyle w:val="aff9"/>
        </w:rPr>
        <w:t>i-</w:t>
      </w:r>
      <w:r w:rsidR="00797C26">
        <w:t>й</w:t>
      </w:r>
      <w:r w:rsidRPr="00580305">
        <w:t xml:space="preserve"> відрізок проекції грані </w:t>
      </w:r>
      <w:r w:rsidRPr="00797C26">
        <w:rPr>
          <w:rStyle w:val="aff9"/>
        </w:rPr>
        <w:t>P</w:t>
      </w:r>
      <w:r w:rsidRPr="00797C26">
        <w:rPr>
          <w:rStyle w:val="aff9"/>
          <w:vertAlign w:val="subscript"/>
        </w:rPr>
        <w:t>i</w:t>
      </w:r>
      <w:r w:rsidRPr="00797C26">
        <w:rPr>
          <w:rStyle w:val="aff9"/>
        </w:rPr>
        <w:t>P</w:t>
      </w:r>
      <w:r w:rsidRPr="00797C26">
        <w:rPr>
          <w:rStyle w:val="aff9"/>
          <w:vertAlign w:val="subscript"/>
        </w:rPr>
        <w:t>i+1</w:t>
      </w:r>
      <w:r w:rsidR="00FA3965">
        <w:t xml:space="preserve">. </w:t>
      </w:r>
      <w:r w:rsidRPr="00580305">
        <w:t>Цей відрізок пере</w:t>
      </w:r>
      <w:r w:rsidR="00797C26">
        <w:t>тинає</w:t>
      </w:r>
      <w:r w:rsidRPr="00580305">
        <w:t xml:space="preserve"> пряму </w:t>
      </w:r>
      <w:r w:rsidRPr="00797C26">
        <w:rPr>
          <w:rStyle w:val="aff9"/>
        </w:rPr>
        <w:t>АВ</w:t>
      </w:r>
      <w:r w:rsidRPr="00580305">
        <w:t xml:space="preserve"> тоді і лише тоді, коли функція </w:t>
      </w:r>
      <w:r w:rsidRPr="00797C26">
        <w:rPr>
          <w:rStyle w:val="aff9"/>
        </w:rPr>
        <w:t>F</w:t>
      </w:r>
      <w:r w:rsidRPr="00580305">
        <w:t xml:space="preserve"> набуває значен</w:t>
      </w:r>
      <w:r w:rsidR="00797C26">
        <w:t>ня</w:t>
      </w:r>
      <w:r w:rsidRPr="00580305">
        <w:t xml:space="preserve"> різних знаків на кінцях відріз</w:t>
      </w:r>
      <w:r w:rsidR="00797C26">
        <w:t>к</w:t>
      </w:r>
      <w:r w:rsidR="00FA3965">
        <w:t>а</w:t>
      </w:r>
      <w:r w:rsidRPr="00580305">
        <w:t>, а саме при</w:t>
      </w:r>
      <w:r w:rsidR="00797C26">
        <w:t>:</w:t>
      </w:r>
    </w:p>
    <w:p w:rsidR="008C58C5" w:rsidRDefault="005B792C" w:rsidP="00ED21A3">
      <m:oMathPara>
        <m:oMath>
          <m:sSub>
            <m:sSubPr>
              <m:ctrlPr>
                <w:rPr>
                  <w:rFonts w:ascii="Cambria Math" w:hAnsi="Cambria Math"/>
                  <w:lang w:val="en-US" w:bidi="en-US"/>
                </w:rPr>
              </m:ctrlPr>
            </m:sSubPr>
            <m:e>
              <m:r>
                <w:rPr>
                  <w:rFonts w:ascii="Cambria Math" w:hAnsi="Cambria Math"/>
                  <w:lang w:val="en-US" w:bidi="en-US"/>
                </w:rPr>
                <m:t>F</m:t>
              </m:r>
            </m:e>
            <m:sub>
              <m:r>
                <w:rPr>
                  <w:rFonts w:ascii="Cambria Math" w:hAnsi="Cambria Math"/>
                  <w:lang w:val="en-US" w:bidi="en-US"/>
                </w:rPr>
                <m:t>i</m:t>
              </m:r>
            </m:sub>
          </m:sSub>
          <m:sSub>
            <m:sSubPr>
              <m:ctrlPr>
                <w:rPr>
                  <w:rFonts w:ascii="Cambria Math" w:hAnsi="Cambria Math"/>
                  <w:lang w:val="en-US" w:bidi="en-US"/>
                </w:rPr>
              </m:ctrlPr>
            </m:sSubPr>
            <m:e>
              <m:r>
                <w:rPr>
                  <w:rFonts w:ascii="Cambria Math" w:hAnsi="Cambria Math"/>
                  <w:lang w:val="en-US" w:bidi="en-US"/>
                </w:rPr>
                <m:t>F</m:t>
              </m:r>
            </m:e>
            <m:sub>
              <m:r>
                <w:rPr>
                  <w:rFonts w:ascii="Cambria Math" w:hAnsi="Cambria Math"/>
                  <w:lang w:val="en-US" w:bidi="en-US"/>
                </w:rPr>
                <m:t>i</m:t>
              </m:r>
              <m:r>
                <m:rPr>
                  <m:sty m:val="p"/>
                </m:rPr>
                <w:rPr>
                  <w:rFonts w:ascii="Cambria Math" w:hAnsi="Cambria Math"/>
                  <w:lang w:val="en-US" w:bidi="en-US"/>
                </w:rPr>
                <m:t>+1</m:t>
              </m:r>
            </m:sub>
          </m:sSub>
          <m:r>
            <m:rPr>
              <m:sty m:val="p"/>
            </m:rPr>
            <w:rPr>
              <w:rFonts w:ascii="Cambria Math" w:hAnsi="Cambria Math"/>
              <w:lang w:val="en-US" w:bidi="en-US"/>
            </w:rPr>
            <m:t>≤0</m:t>
          </m:r>
          <m:r>
            <m:rPr>
              <m:sty m:val="p"/>
            </m:rPr>
            <w:rPr>
              <w:rFonts w:ascii="Cambria Math" w:hAnsi="Cambria Math"/>
              <w:lang w:bidi="en-US"/>
            </w:rPr>
            <m:t>.</m:t>
          </m:r>
        </m:oMath>
      </m:oMathPara>
    </w:p>
    <w:p w:rsidR="00797C26" w:rsidRDefault="00797C26" w:rsidP="00ED21A3">
      <w:r w:rsidRPr="00580305">
        <w:t xml:space="preserve">Випадок, коли </w:t>
      </w:r>
      <w:r w:rsidRPr="00797C26">
        <w:rPr>
          <w:rStyle w:val="aff9"/>
        </w:rPr>
        <w:t>F</w:t>
      </w:r>
      <w:r w:rsidRPr="00797C26">
        <w:rPr>
          <w:rStyle w:val="aff9"/>
          <w:vertAlign w:val="subscript"/>
        </w:rPr>
        <w:t>i+1</w:t>
      </w:r>
      <w:r w:rsidRPr="00797C26">
        <w:rPr>
          <w:rStyle w:val="aff9"/>
        </w:rPr>
        <w:t>=0</w:t>
      </w:r>
      <w:r w:rsidRPr="00580305">
        <w:t>, відкидатимемо, аби двічі не зараховувати пряму, що проходить через вершину, для обох відріз</w:t>
      </w:r>
      <w:r>
        <w:t>ків</w:t>
      </w:r>
      <w:r w:rsidRPr="00580305">
        <w:t>, що виходять з неї.</w:t>
      </w:r>
    </w:p>
    <w:p w:rsidR="00797C26" w:rsidRDefault="005D6CA0" w:rsidP="00ED21A3">
      <w:r w:rsidRPr="00580305">
        <w:t xml:space="preserve">Отже, ми вважаємо, що </w:t>
      </w:r>
      <w:r>
        <w:t>перетин</w:t>
      </w:r>
      <w:r w:rsidRPr="00580305">
        <w:t xml:space="preserve"> має місце в двох випадках:</w:t>
      </w:r>
    </w:p>
    <w:p w:rsidR="008C58C5" w:rsidRDefault="005B792C" w:rsidP="00ED21A3">
      <m:oMathPara>
        <m:oMath>
          <m:sSub>
            <m:sSubPr>
              <m:ctrlPr>
                <w:rPr>
                  <w:rFonts w:ascii="Cambria Math" w:hAnsi="Cambria Math"/>
                  <w:lang w:val="en-US" w:bidi="en-US"/>
                </w:rPr>
              </m:ctrlPr>
            </m:sSubPr>
            <m:e>
              <m:r>
                <w:rPr>
                  <w:rFonts w:ascii="Cambria Math" w:hAnsi="Cambria Math"/>
                  <w:lang w:val="en-US" w:bidi="en-US"/>
                </w:rPr>
                <m:t>F</m:t>
              </m:r>
            </m:e>
            <m:sub>
              <m:r>
                <w:rPr>
                  <w:rFonts w:ascii="Cambria Math" w:hAnsi="Cambria Math"/>
                  <w:lang w:val="en-US" w:bidi="en-US"/>
                </w:rPr>
                <m:t>i</m:t>
              </m:r>
            </m:sub>
          </m:sSub>
          <m:r>
            <m:rPr>
              <m:sty m:val="p"/>
            </m:rPr>
            <w:rPr>
              <w:rFonts w:ascii="Cambria Math" w:hAnsi="Cambria Math"/>
              <w:lang w:val="en-US" w:bidi="en-US"/>
            </w:rPr>
            <m:t xml:space="preserve">≥0; </m:t>
          </m:r>
          <m:sSub>
            <m:sSubPr>
              <m:ctrlPr>
                <w:rPr>
                  <w:rFonts w:ascii="Cambria Math" w:hAnsi="Cambria Math"/>
                  <w:lang w:val="en-US" w:bidi="en-US"/>
                </w:rPr>
              </m:ctrlPr>
            </m:sSubPr>
            <m:e>
              <m:r>
                <w:rPr>
                  <w:rFonts w:ascii="Cambria Math" w:hAnsi="Cambria Math"/>
                  <w:lang w:val="en-US" w:bidi="en-US"/>
                </w:rPr>
                <m:t>F</m:t>
              </m:r>
            </m:e>
            <m:sub>
              <m:r>
                <w:rPr>
                  <w:rFonts w:ascii="Cambria Math" w:hAnsi="Cambria Math"/>
                  <w:lang w:val="en-US" w:bidi="en-US"/>
                </w:rPr>
                <m:t>i</m:t>
              </m:r>
              <m:r>
                <m:rPr>
                  <m:sty m:val="p"/>
                </m:rPr>
                <w:rPr>
                  <w:rFonts w:ascii="Cambria Math" w:hAnsi="Cambria Math"/>
                  <w:lang w:val="en-US" w:bidi="en-US"/>
                </w:rPr>
                <m:t>+1</m:t>
              </m:r>
            </m:sub>
          </m:sSub>
          <m:r>
            <m:rPr>
              <m:sty m:val="p"/>
            </m:rPr>
            <w:rPr>
              <w:rFonts w:ascii="Cambria Math" w:hAnsi="Cambria Math"/>
              <w:lang w:val="en-US" w:bidi="en-US"/>
            </w:rPr>
            <m:t>&lt;</m:t>
          </m:r>
          <m:r>
            <w:rPr>
              <w:rFonts w:ascii="Cambria Math" w:hAnsi="Cambria Math"/>
              <w:lang w:val="en-US" w:bidi="en-US"/>
            </w:rPr>
            <m:t xml:space="preserve">0; або </m:t>
          </m:r>
          <m:sSub>
            <m:sSubPr>
              <m:ctrlPr>
                <w:rPr>
                  <w:rFonts w:ascii="Cambria Math" w:hAnsi="Cambria Math"/>
                  <w:lang w:val="en-US" w:bidi="en-US"/>
                </w:rPr>
              </m:ctrlPr>
            </m:sSubPr>
            <m:e>
              <m:r>
                <w:rPr>
                  <w:rFonts w:ascii="Cambria Math" w:hAnsi="Cambria Math"/>
                  <w:lang w:val="en-US" w:bidi="en-US"/>
                </w:rPr>
                <m:t>F</m:t>
              </m:r>
            </m:e>
            <m:sub>
              <m:r>
                <w:rPr>
                  <w:rFonts w:ascii="Cambria Math" w:hAnsi="Cambria Math"/>
                  <w:lang w:val="en-US" w:bidi="en-US"/>
                </w:rPr>
                <m:t>i</m:t>
              </m:r>
            </m:sub>
          </m:sSub>
          <m:r>
            <m:rPr>
              <m:sty m:val="p"/>
            </m:rPr>
            <w:rPr>
              <w:rFonts w:ascii="Cambria Math" w:hAnsi="Cambria Math"/>
              <w:lang w:val="en-US" w:bidi="en-US"/>
            </w:rPr>
            <m:t xml:space="preserve">≤0; </m:t>
          </m:r>
          <m:sSub>
            <m:sSubPr>
              <m:ctrlPr>
                <w:rPr>
                  <w:rFonts w:ascii="Cambria Math" w:hAnsi="Cambria Math"/>
                  <w:lang w:val="en-US" w:bidi="en-US"/>
                </w:rPr>
              </m:ctrlPr>
            </m:sSubPr>
            <m:e>
              <m:r>
                <w:rPr>
                  <w:rFonts w:ascii="Cambria Math" w:hAnsi="Cambria Math"/>
                  <w:lang w:val="en-US" w:bidi="en-US"/>
                </w:rPr>
                <m:t>F</m:t>
              </m:r>
            </m:e>
            <m:sub>
              <m:r>
                <w:rPr>
                  <w:rFonts w:ascii="Cambria Math" w:hAnsi="Cambria Math"/>
                  <w:lang w:val="en-US" w:bidi="en-US"/>
                </w:rPr>
                <m:t>i</m:t>
              </m:r>
              <m:r>
                <m:rPr>
                  <m:sty m:val="p"/>
                </m:rPr>
                <w:rPr>
                  <w:rFonts w:ascii="Cambria Math" w:hAnsi="Cambria Math"/>
                  <w:lang w:val="en-US" w:bidi="en-US"/>
                </w:rPr>
                <m:t>+1</m:t>
              </m:r>
            </m:sub>
          </m:sSub>
          <m:r>
            <m:rPr>
              <m:sty m:val="p"/>
            </m:rPr>
            <w:rPr>
              <w:rFonts w:ascii="Cambria Math" w:hAnsi="Cambria Math"/>
              <w:lang w:val="en-US" w:bidi="en-US"/>
            </w:rPr>
            <m:t>&gt;</m:t>
          </m:r>
          <m:r>
            <w:rPr>
              <w:rFonts w:ascii="Cambria Math" w:hAnsi="Cambria Math"/>
              <w:lang w:val="en-US" w:bidi="en-US"/>
            </w:rPr>
            <m:t>0.</m:t>
          </m:r>
        </m:oMath>
      </m:oMathPara>
    </w:p>
    <w:p w:rsidR="005D6CA0" w:rsidRDefault="005D6CA0" w:rsidP="00ED21A3">
      <w:r w:rsidRPr="00580305">
        <w:t xml:space="preserve">Точка </w:t>
      </w:r>
      <w:r>
        <w:t>перетину</w:t>
      </w:r>
      <w:r w:rsidRPr="00580305">
        <w:t xml:space="preserve"> визначається співвідношеннями</w:t>
      </w:r>
      <w:r>
        <w:t>:</w:t>
      </w:r>
    </w:p>
    <w:p w:rsidR="008C58C5" w:rsidRPr="008C58C5" w:rsidRDefault="008C58C5" w:rsidP="00ED21A3">
      <m:oMathPara>
        <m:oMath>
          <m:r>
            <w:rPr>
              <w:rFonts w:ascii="Cambria Math" w:hAnsi="Cambria Math"/>
              <w:lang w:val="en-US" w:bidi="en-US"/>
            </w:rPr>
            <m:t>x</m:t>
          </m:r>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x</m:t>
              </m:r>
            </m:e>
            <m:sub>
              <m:r>
                <w:rPr>
                  <w:rFonts w:ascii="Cambria Math" w:hAnsi="Cambria Math"/>
                  <w:lang w:val="en-US" w:bidi="en-US"/>
                </w:rPr>
                <m:t>i</m:t>
              </m:r>
            </m:sub>
          </m:sSub>
          <m:r>
            <m:rPr>
              <m:sty m:val="p"/>
            </m:rPr>
            <w:rPr>
              <w:rFonts w:ascii="Cambria Math" w:hAnsi="Cambria Math"/>
              <w:lang w:val="en-US" w:bidi="en-US"/>
            </w:rPr>
            <m:t>+</m:t>
          </m:r>
          <m:r>
            <w:rPr>
              <w:rFonts w:ascii="Cambria Math" w:hAnsi="Cambria Math"/>
              <w:lang w:val="en-US" w:bidi="en-US"/>
            </w:rPr>
            <m:t>s</m:t>
          </m:r>
          <m:d>
            <m:dPr>
              <m:ctrlPr>
                <w:rPr>
                  <w:rFonts w:ascii="Cambria Math" w:hAnsi="Cambria Math"/>
                  <w:lang w:val="en-US" w:bidi="en-US"/>
                </w:rPr>
              </m:ctrlPr>
            </m:dPr>
            <m:e>
              <m:sSub>
                <m:sSubPr>
                  <m:ctrlPr>
                    <w:rPr>
                      <w:rFonts w:ascii="Cambria Math" w:hAnsi="Cambria Math"/>
                      <w:lang w:val="en-US" w:bidi="en-US"/>
                    </w:rPr>
                  </m:ctrlPr>
                </m:sSubPr>
                <m:e>
                  <m:r>
                    <w:rPr>
                      <w:rFonts w:ascii="Cambria Math" w:hAnsi="Cambria Math"/>
                      <w:lang w:val="en-US" w:bidi="en-US"/>
                    </w:rPr>
                    <m:t>x</m:t>
                  </m:r>
                </m:e>
                <m:sub>
                  <m:r>
                    <w:rPr>
                      <w:rFonts w:ascii="Cambria Math" w:hAnsi="Cambria Math"/>
                      <w:lang w:val="en-US" w:bidi="en-US"/>
                    </w:rPr>
                    <m:t>i</m:t>
                  </m:r>
                  <m:r>
                    <m:rPr>
                      <m:sty m:val="p"/>
                    </m:rPr>
                    <w:rPr>
                      <w:rFonts w:ascii="Cambria Math" w:hAnsi="Cambria Math"/>
                      <w:lang w:val="en-US" w:bidi="en-US"/>
                    </w:rPr>
                    <m:t>+1</m:t>
                  </m:r>
                </m:sub>
              </m:sSub>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x</m:t>
                  </m:r>
                </m:e>
                <m:sub>
                  <m:r>
                    <w:rPr>
                      <w:rFonts w:ascii="Cambria Math" w:hAnsi="Cambria Math"/>
                      <w:lang w:val="en-US" w:bidi="en-US"/>
                    </w:rPr>
                    <m:t>i</m:t>
                  </m:r>
                </m:sub>
              </m:sSub>
            </m:e>
          </m:d>
          <m:r>
            <m:rPr>
              <m:sty m:val="p"/>
            </m:rPr>
            <w:rPr>
              <w:rFonts w:ascii="Cambria Math" w:hAnsi="Cambria Math"/>
              <w:lang w:val="en-US" w:bidi="en-US"/>
            </w:rPr>
            <m:t xml:space="preserve">; </m:t>
          </m:r>
          <m:r>
            <w:rPr>
              <w:rFonts w:ascii="Cambria Math" w:hAnsi="Cambria Math"/>
              <w:lang w:val="en-US" w:bidi="en-US"/>
            </w:rPr>
            <m:t>y</m:t>
          </m:r>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y</m:t>
              </m:r>
            </m:e>
            <m:sub>
              <m:r>
                <w:rPr>
                  <w:rFonts w:ascii="Cambria Math" w:hAnsi="Cambria Math"/>
                  <w:lang w:val="en-US" w:bidi="en-US"/>
                </w:rPr>
                <m:t>i</m:t>
              </m:r>
            </m:sub>
          </m:sSub>
          <m:r>
            <m:rPr>
              <m:sty m:val="p"/>
            </m:rPr>
            <w:rPr>
              <w:rFonts w:ascii="Cambria Math" w:hAnsi="Cambria Math"/>
              <w:lang w:val="en-US" w:bidi="en-US"/>
            </w:rPr>
            <m:t>+</m:t>
          </m:r>
          <m:r>
            <w:rPr>
              <w:rFonts w:ascii="Cambria Math" w:hAnsi="Cambria Math"/>
              <w:lang w:val="en-US" w:bidi="en-US"/>
            </w:rPr>
            <m:t>s</m:t>
          </m:r>
          <m:d>
            <m:dPr>
              <m:ctrlPr>
                <w:rPr>
                  <w:rFonts w:ascii="Cambria Math" w:hAnsi="Cambria Math"/>
                  <w:lang w:val="en-US" w:bidi="en-US"/>
                </w:rPr>
              </m:ctrlPr>
            </m:dPr>
            <m:e>
              <m:sSub>
                <m:sSubPr>
                  <m:ctrlPr>
                    <w:rPr>
                      <w:rFonts w:ascii="Cambria Math" w:hAnsi="Cambria Math"/>
                      <w:lang w:val="en-US" w:bidi="en-US"/>
                    </w:rPr>
                  </m:ctrlPr>
                </m:sSubPr>
                <m:e>
                  <m:r>
                    <w:rPr>
                      <w:rFonts w:ascii="Cambria Math" w:hAnsi="Cambria Math"/>
                      <w:lang w:val="en-US" w:bidi="en-US"/>
                    </w:rPr>
                    <m:t>y</m:t>
                  </m:r>
                </m:e>
                <m:sub>
                  <m:r>
                    <w:rPr>
                      <w:rFonts w:ascii="Cambria Math" w:hAnsi="Cambria Math"/>
                      <w:lang w:val="en-US" w:bidi="en-US"/>
                    </w:rPr>
                    <m:t>i</m:t>
                  </m:r>
                  <m:r>
                    <m:rPr>
                      <m:sty m:val="p"/>
                    </m:rPr>
                    <w:rPr>
                      <w:rFonts w:ascii="Cambria Math" w:hAnsi="Cambria Math"/>
                      <w:lang w:val="en-US" w:bidi="en-US"/>
                    </w:rPr>
                    <m:t>+1</m:t>
                  </m:r>
                </m:sub>
              </m:sSub>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y</m:t>
                  </m:r>
                </m:e>
                <m:sub>
                  <m:r>
                    <w:rPr>
                      <w:rFonts w:ascii="Cambria Math" w:hAnsi="Cambria Math"/>
                      <w:lang w:val="en-US" w:bidi="en-US"/>
                    </w:rPr>
                    <m:t>i</m:t>
                  </m:r>
                </m:sub>
              </m:sSub>
            </m:e>
          </m:d>
          <m:r>
            <m:rPr>
              <m:sty m:val="p"/>
            </m:rPr>
            <w:rPr>
              <w:rFonts w:ascii="Cambria Math" w:hAnsi="Cambria Math"/>
              <w:lang w:val="en-US" w:bidi="en-US"/>
            </w:rPr>
            <m:t xml:space="preserve">, де </m:t>
          </m:r>
          <m:r>
            <w:rPr>
              <w:rFonts w:ascii="Cambria Math" w:hAnsi="Cambria Math"/>
              <w:lang w:val="en-US" w:bidi="en-US"/>
            </w:rPr>
            <m:t>s</m:t>
          </m:r>
          <m:r>
            <m:rPr>
              <m:sty m:val="p"/>
            </m:rPr>
            <w:rPr>
              <w:rFonts w:ascii="Cambria Math" w:hAnsi="Cambria Math"/>
              <w:lang w:val="en-US" w:bidi="en-US"/>
            </w:rPr>
            <m:t>=</m:t>
          </m:r>
          <m:f>
            <m:fPr>
              <m:ctrlPr>
                <w:rPr>
                  <w:rFonts w:ascii="Cambria Math" w:hAnsi="Cambria Math"/>
                  <w:lang w:val="en-US" w:bidi="en-US"/>
                </w:rPr>
              </m:ctrlPr>
            </m:fPr>
            <m:num>
              <m:sSub>
                <m:sSubPr>
                  <m:ctrlPr>
                    <w:rPr>
                      <w:rFonts w:ascii="Cambria Math" w:hAnsi="Cambria Math"/>
                      <w:lang w:val="en-US" w:bidi="en-US"/>
                    </w:rPr>
                  </m:ctrlPr>
                </m:sSubPr>
                <m:e>
                  <m:r>
                    <w:rPr>
                      <w:rFonts w:ascii="Cambria Math" w:hAnsi="Cambria Math"/>
                      <w:lang w:val="en-US" w:bidi="en-US"/>
                    </w:rPr>
                    <m:t>F</m:t>
                  </m:r>
                </m:e>
                <m:sub>
                  <m:r>
                    <w:rPr>
                      <w:rFonts w:ascii="Cambria Math" w:hAnsi="Cambria Math"/>
                      <w:lang w:val="en-US" w:bidi="en-US"/>
                    </w:rPr>
                    <m:t>i</m:t>
                  </m:r>
                </m:sub>
              </m:sSub>
            </m:num>
            <m:den>
              <m:sSub>
                <m:sSubPr>
                  <m:ctrlPr>
                    <w:rPr>
                      <w:rFonts w:ascii="Cambria Math" w:hAnsi="Cambria Math"/>
                      <w:lang w:val="en-US" w:bidi="en-US"/>
                    </w:rPr>
                  </m:ctrlPr>
                </m:sSubPr>
                <m:e>
                  <m:r>
                    <w:rPr>
                      <w:rFonts w:ascii="Cambria Math" w:hAnsi="Cambria Math"/>
                      <w:lang w:val="en-US" w:bidi="en-US"/>
                    </w:rPr>
                    <m:t>F</m:t>
                  </m:r>
                </m:e>
                <m:sub>
                  <m:r>
                    <w:rPr>
                      <w:rFonts w:ascii="Cambria Math" w:hAnsi="Cambria Math"/>
                      <w:lang w:val="en-US" w:bidi="en-US"/>
                    </w:rPr>
                    <m:t>i</m:t>
                  </m:r>
                </m:sub>
              </m:sSub>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F</m:t>
                  </m:r>
                </m:e>
                <m:sub>
                  <m:r>
                    <w:rPr>
                      <w:rFonts w:ascii="Cambria Math" w:hAnsi="Cambria Math"/>
                      <w:lang w:val="en-US" w:bidi="en-US"/>
                    </w:rPr>
                    <m:t>i</m:t>
                  </m:r>
                  <m:r>
                    <m:rPr>
                      <m:sty m:val="p"/>
                    </m:rPr>
                    <w:rPr>
                      <w:rFonts w:ascii="Cambria Math" w:hAnsi="Cambria Math"/>
                      <w:lang w:val="en-US" w:bidi="en-US"/>
                    </w:rPr>
                    <m:t>+1</m:t>
                  </m:r>
                </m:sub>
              </m:sSub>
            </m:den>
          </m:f>
          <m:r>
            <w:rPr>
              <w:rFonts w:ascii="Cambria Math" w:hAnsi="Cambria Math"/>
              <w:lang w:val="en-US" w:bidi="en-US"/>
            </w:rPr>
            <m:t>.</m:t>
          </m:r>
        </m:oMath>
      </m:oMathPara>
    </w:p>
    <w:p w:rsidR="005D6CA0" w:rsidRDefault="005D6CA0" w:rsidP="00ED21A3">
      <w:r w:rsidRPr="00580305">
        <w:t>Звідси легко знаходиться значення параметру</w:t>
      </w:r>
      <w:r w:rsidRPr="005D6CA0">
        <w:t xml:space="preserve"> </w:t>
      </w:r>
      <w:r w:rsidRPr="005D6CA0">
        <w:rPr>
          <w:rStyle w:val="aff9"/>
        </w:rPr>
        <w:t>t</w:t>
      </w:r>
      <w:r w:rsidRPr="005D6CA0">
        <w:t>:</w:t>
      </w:r>
    </w:p>
    <w:p w:rsidR="008C58C5" w:rsidRDefault="008C58C5" w:rsidP="00ED21A3">
      <m:oMathPara>
        <m:oMath>
          <m:r>
            <w:rPr>
              <w:rFonts w:ascii="Cambria Math" w:hAnsi="Cambria Math"/>
              <w:lang w:val="en-US" w:bidi="en-US"/>
            </w:rPr>
            <m:t>t</m:t>
          </m:r>
          <m:r>
            <m:rPr>
              <m:sty m:val="p"/>
            </m:rPr>
            <w:rPr>
              <w:rFonts w:ascii="Cambria Math" w:hAnsi="Cambria Math"/>
              <w:lang w:val="en-US" w:bidi="en-US"/>
            </w:rPr>
            <m:t>=</m:t>
          </m:r>
          <m:d>
            <m:dPr>
              <m:begChr m:val="{"/>
              <m:endChr m:val=""/>
              <m:ctrlPr>
                <w:rPr>
                  <w:rFonts w:ascii="Cambria Math" w:hAnsi="Cambria Math"/>
                  <w:lang w:val="en-US" w:bidi="en-US"/>
                </w:rPr>
              </m:ctrlPr>
            </m:dPr>
            <m:e>
              <m:eqArr>
                <m:eqArrPr>
                  <m:ctrlPr>
                    <w:rPr>
                      <w:rFonts w:ascii="Cambria Math" w:hAnsi="Cambria Math"/>
                      <w:lang w:val="en-US" w:bidi="en-US"/>
                    </w:rPr>
                  </m:ctrlPr>
                </m:eqArrPr>
                <m:e>
                  <m:f>
                    <m:fPr>
                      <m:ctrlPr>
                        <w:rPr>
                          <w:rFonts w:ascii="Cambria Math" w:hAnsi="Cambria Math"/>
                          <w:lang w:val="en-US" w:bidi="en-US"/>
                        </w:rPr>
                      </m:ctrlPr>
                    </m:fPr>
                    <m:num>
                      <m:r>
                        <w:rPr>
                          <w:rFonts w:ascii="Cambria Math" w:hAnsi="Cambria Math"/>
                          <w:lang w:val="en-US" w:bidi="en-US"/>
                        </w:rPr>
                        <m:t>x</m:t>
                      </m:r>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x</m:t>
                          </m:r>
                        </m:e>
                        <m:sub>
                          <m:r>
                            <w:rPr>
                              <w:rFonts w:ascii="Cambria Math" w:hAnsi="Cambria Math"/>
                              <w:lang w:val="en-US" w:bidi="en-US"/>
                            </w:rPr>
                            <m:t>a</m:t>
                          </m:r>
                        </m:sub>
                      </m:sSub>
                    </m:num>
                    <m:den>
                      <m:sSub>
                        <m:sSubPr>
                          <m:ctrlPr>
                            <w:rPr>
                              <w:rFonts w:ascii="Cambria Math" w:hAnsi="Cambria Math"/>
                              <w:lang w:val="en-US" w:bidi="en-US"/>
                            </w:rPr>
                          </m:ctrlPr>
                        </m:sSubPr>
                        <m:e>
                          <m:r>
                            <w:rPr>
                              <w:rFonts w:ascii="Cambria Math" w:hAnsi="Cambria Math"/>
                              <w:lang w:val="en-US" w:bidi="en-US"/>
                            </w:rPr>
                            <m:t>x</m:t>
                          </m:r>
                        </m:e>
                        <m:sub>
                          <m:r>
                            <w:rPr>
                              <w:rFonts w:ascii="Cambria Math" w:hAnsi="Cambria Math"/>
                              <w:lang w:val="en-US" w:bidi="en-US"/>
                            </w:rPr>
                            <m:t>b</m:t>
                          </m:r>
                        </m:sub>
                      </m:sSub>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x</m:t>
                          </m:r>
                        </m:e>
                        <m:sub>
                          <m:r>
                            <w:rPr>
                              <w:rFonts w:ascii="Cambria Math" w:hAnsi="Cambria Math"/>
                              <w:lang w:val="en-US" w:bidi="en-US"/>
                            </w:rPr>
                            <m:t>a</m:t>
                          </m:r>
                        </m:sub>
                      </m:sSub>
                    </m:den>
                  </m:f>
                  <m:r>
                    <m:rPr>
                      <m:sty m:val="p"/>
                    </m:rPr>
                    <w:rPr>
                      <w:rFonts w:ascii="Cambria Math" w:hAnsi="Cambria Math"/>
                      <w:lang w:val="en-US" w:bidi="en-US"/>
                    </w:rPr>
                    <m:t xml:space="preserve">, </m:t>
                  </m:r>
                  <m:d>
                    <m:dPr>
                      <m:begChr m:val="|"/>
                      <m:endChr m:val="|"/>
                      <m:ctrlPr>
                        <w:rPr>
                          <w:rFonts w:ascii="Cambria Math" w:hAnsi="Cambria Math"/>
                          <w:lang w:val="en-US" w:bidi="en-US"/>
                        </w:rPr>
                      </m:ctrlPr>
                    </m:dPr>
                    <m:e>
                      <m:sSub>
                        <m:sSubPr>
                          <m:ctrlPr>
                            <w:rPr>
                              <w:rFonts w:ascii="Cambria Math" w:hAnsi="Cambria Math"/>
                              <w:lang w:val="en-US" w:bidi="en-US"/>
                            </w:rPr>
                          </m:ctrlPr>
                        </m:sSubPr>
                        <m:e>
                          <m:r>
                            <w:rPr>
                              <w:rFonts w:ascii="Cambria Math" w:hAnsi="Cambria Math"/>
                              <w:lang w:val="en-US" w:bidi="en-US"/>
                            </w:rPr>
                            <m:t>x</m:t>
                          </m:r>
                        </m:e>
                        <m:sub>
                          <m:r>
                            <w:rPr>
                              <w:rFonts w:ascii="Cambria Math" w:hAnsi="Cambria Math"/>
                              <w:lang w:val="en-US" w:bidi="en-US"/>
                            </w:rPr>
                            <m:t>b</m:t>
                          </m:r>
                        </m:sub>
                      </m:sSub>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x</m:t>
                          </m:r>
                        </m:e>
                        <m:sub>
                          <m:r>
                            <w:rPr>
                              <w:rFonts w:ascii="Cambria Math" w:hAnsi="Cambria Math"/>
                              <w:lang w:val="en-US" w:bidi="en-US"/>
                            </w:rPr>
                            <m:t>a</m:t>
                          </m:r>
                        </m:sub>
                      </m:sSub>
                    </m:e>
                  </m:d>
                  <m:r>
                    <m:rPr>
                      <m:sty m:val="p"/>
                    </m:rPr>
                    <w:rPr>
                      <w:rFonts w:ascii="Cambria Math" w:hAnsi="Cambria Math"/>
                      <w:lang w:val="en-US" w:bidi="en-US"/>
                    </w:rPr>
                    <m:t>≥</m:t>
                  </m:r>
                  <m:d>
                    <m:dPr>
                      <m:begChr m:val="|"/>
                      <m:endChr m:val="|"/>
                      <m:ctrlPr>
                        <w:rPr>
                          <w:rFonts w:ascii="Cambria Math" w:hAnsi="Cambria Math"/>
                          <w:lang w:val="en-US" w:bidi="en-US"/>
                        </w:rPr>
                      </m:ctrlPr>
                    </m:dPr>
                    <m:e>
                      <m:sSub>
                        <m:sSubPr>
                          <m:ctrlPr>
                            <w:rPr>
                              <w:rFonts w:ascii="Cambria Math" w:hAnsi="Cambria Math"/>
                              <w:lang w:val="en-US" w:bidi="en-US"/>
                            </w:rPr>
                          </m:ctrlPr>
                        </m:sSubPr>
                        <m:e>
                          <m:r>
                            <w:rPr>
                              <w:rFonts w:ascii="Cambria Math" w:hAnsi="Cambria Math"/>
                              <w:lang w:val="en-US" w:bidi="en-US"/>
                            </w:rPr>
                            <m:t>y</m:t>
                          </m:r>
                        </m:e>
                        <m:sub>
                          <m:r>
                            <w:rPr>
                              <w:rFonts w:ascii="Cambria Math" w:hAnsi="Cambria Math"/>
                              <w:lang w:val="en-US" w:bidi="en-US"/>
                            </w:rPr>
                            <m:t>b</m:t>
                          </m:r>
                        </m:sub>
                      </m:sSub>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y</m:t>
                          </m:r>
                        </m:e>
                        <m:sub>
                          <m:r>
                            <w:rPr>
                              <w:rFonts w:ascii="Cambria Math" w:hAnsi="Cambria Math"/>
                              <w:lang w:val="en-US" w:bidi="en-US"/>
                            </w:rPr>
                            <m:t>a</m:t>
                          </m:r>
                        </m:sub>
                      </m:sSub>
                    </m:e>
                  </m:d>
                  <m:r>
                    <m:rPr>
                      <m:sty m:val="p"/>
                    </m:rPr>
                    <w:rPr>
                      <w:rFonts w:ascii="Cambria Math" w:hAnsi="Cambria Math"/>
                      <w:lang w:val="en-US" w:bidi="en-US"/>
                    </w:rPr>
                    <m:t>,</m:t>
                  </m:r>
                </m:e>
                <m:e>
                  <m:f>
                    <m:fPr>
                      <m:ctrlPr>
                        <w:rPr>
                          <w:rFonts w:ascii="Cambria Math" w:hAnsi="Cambria Math"/>
                          <w:lang w:val="en-US" w:bidi="en-US"/>
                        </w:rPr>
                      </m:ctrlPr>
                    </m:fPr>
                    <m:num>
                      <m:r>
                        <w:rPr>
                          <w:rFonts w:ascii="Cambria Math" w:hAnsi="Cambria Math"/>
                          <w:lang w:val="en-US" w:bidi="en-US"/>
                        </w:rPr>
                        <m:t>y</m:t>
                      </m:r>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y</m:t>
                          </m:r>
                        </m:e>
                        <m:sub>
                          <m:r>
                            <w:rPr>
                              <w:rFonts w:ascii="Cambria Math" w:hAnsi="Cambria Math"/>
                              <w:lang w:val="en-US" w:bidi="en-US"/>
                            </w:rPr>
                            <m:t>a</m:t>
                          </m:r>
                        </m:sub>
                      </m:sSub>
                    </m:num>
                    <m:den>
                      <m:sSub>
                        <m:sSubPr>
                          <m:ctrlPr>
                            <w:rPr>
                              <w:rFonts w:ascii="Cambria Math" w:hAnsi="Cambria Math"/>
                              <w:lang w:val="en-US" w:bidi="en-US"/>
                            </w:rPr>
                          </m:ctrlPr>
                        </m:sSubPr>
                        <m:e>
                          <m:r>
                            <w:rPr>
                              <w:rFonts w:ascii="Cambria Math" w:hAnsi="Cambria Math"/>
                              <w:lang w:val="en-US" w:bidi="en-US"/>
                            </w:rPr>
                            <m:t>y</m:t>
                          </m:r>
                        </m:e>
                        <m:sub>
                          <m:r>
                            <w:rPr>
                              <w:rFonts w:ascii="Cambria Math" w:hAnsi="Cambria Math"/>
                              <w:lang w:val="en-US" w:bidi="en-US"/>
                            </w:rPr>
                            <m:t>b</m:t>
                          </m:r>
                        </m:sub>
                      </m:sSub>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y</m:t>
                          </m:r>
                        </m:e>
                        <m:sub>
                          <m:r>
                            <w:rPr>
                              <w:rFonts w:ascii="Cambria Math" w:hAnsi="Cambria Math"/>
                              <w:lang w:val="en-US" w:bidi="en-US"/>
                            </w:rPr>
                            <m:t>a</m:t>
                          </m:r>
                        </m:sub>
                      </m:sSub>
                    </m:den>
                  </m:f>
                  <m:r>
                    <m:rPr>
                      <m:sty m:val="p"/>
                    </m:rPr>
                    <w:rPr>
                      <w:rFonts w:ascii="Cambria Math" w:hAnsi="Cambria Math"/>
                      <w:lang w:val="en-US" w:bidi="en-US"/>
                    </w:rPr>
                    <m:t xml:space="preserve">, </m:t>
                  </m:r>
                  <m:d>
                    <m:dPr>
                      <m:begChr m:val="|"/>
                      <m:endChr m:val="|"/>
                      <m:ctrlPr>
                        <w:rPr>
                          <w:rFonts w:ascii="Cambria Math" w:hAnsi="Cambria Math"/>
                          <w:lang w:val="en-US" w:bidi="en-US"/>
                        </w:rPr>
                      </m:ctrlPr>
                    </m:dPr>
                    <m:e>
                      <m:sSub>
                        <m:sSubPr>
                          <m:ctrlPr>
                            <w:rPr>
                              <w:rFonts w:ascii="Cambria Math" w:hAnsi="Cambria Math"/>
                              <w:lang w:val="en-US" w:bidi="en-US"/>
                            </w:rPr>
                          </m:ctrlPr>
                        </m:sSubPr>
                        <m:e>
                          <m:r>
                            <w:rPr>
                              <w:rFonts w:ascii="Cambria Math" w:hAnsi="Cambria Math"/>
                              <w:lang w:val="en-US" w:bidi="en-US"/>
                            </w:rPr>
                            <m:t>y</m:t>
                          </m:r>
                        </m:e>
                        <m:sub>
                          <m:r>
                            <w:rPr>
                              <w:rFonts w:ascii="Cambria Math" w:hAnsi="Cambria Math"/>
                              <w:lang w:val="en-US" w:bidi="en-US"/>
                            </w:rPr>
                            <m:t>b</m:t>
                          </m:r>
                        </m:sub>
                      </m:sSub>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y</m:t>
                          </m:r>
                        </m:e>
                        <m:sub>
                          <m:r>
                            <w:rPr>
                              <w:rFonts w:ascii="Cambria Math" w:hAnsi="Cambria Math"/>
                              <w:lang w:val="en-US" w:bidi="en-US"/>
                            </w:rPr>
                            <m:t>a</m:t>
                          </m:r>
                        </m:sub>
                      </m:sSub>
                    </m:e>
                  </m:d>
                  <m:r>
                    <m:rPr>
                      <m:sty m:val="p"/>
                    </m:rPr>
                    <w:rPr>
                      <w:rFonts w:ascii="Cambria Math" w:hAnsi="Cambria Math"/>
                      <w:lang w:val="en-US" w:bidi="en-US"/>
                    </w:rPr>
                    <m:t>&gt;</m:t>
                  </m:r>
                  <m:d>
                    <m:dPr>
                      <m:begChr m:val="|"/>
                      <m:endChr m:val="|"/>
                      <m:ctrlPr>
                        <w:rPr>
                          <w:rFonts w:ascii="Cambria Math" w:hAnsi="Cambria Math"/>
                          <w:lang w:val="en-US" w:bidi="en-US"/>
                        </w:rPr>
                      </m:ctrlPr>
                    </m:dPr>
                    <m:e>
                      <m:sSub>
                        <m:sSubPr>
                          <m:ctrlPr>
                            <w:rPr>
                              <w:rFonts w:ascii="Cambria Math" w:hAnsi="Cambria Math"/>
                              <w:lang w:val="en-US" w:bidi="en-US"/>
                            </w:rPr>
                          </m:ctrlPr>
                        </m:sSubPr>
                        <m:e>
                          <m:r>
                            <w:rPr>
                              <w:rFonts w:ascii="Cambria Math" w:hAnsi="Cambria Math"/>
                              <w:lang w:val="en-US" w:bidi="en-US"/>
                            </w:rPr>
                            <m:t>x</m:t>
                          </m:r>
                        </m:e>
                        <m:sub>
                          <m:r>
                            <w:rPr>
                              <w:rFonts w:ascii="Cambria Math" w:hAnsi="Cambria Math"/>
                              <w:lang w:val="en-US" w:bidi="en-US"/>
                            </w:rPr>
                            <m:t>b</m:t>
                          </m:r>
                        </m:sub>
                      </m:sSub>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x</m:t>
                          </m:r>
                        </m:e>
                        <m:sub>
                          <m:r>
                            <w:rPr>
                              <w:rFonts w:ascii="Cambria Math" w:hAnsi="Cambria Math"/>
                              <w:lang w:val="en-US" w:bidi="en-US"/>
                            </w:rPr>
                            <m:t>a</m:t>
                          </m:r>
                        </m:sub>
                      </m:sSub>
                    </m:e>
                  </m:d>
                  <m:r>
                    <m:rPr>
                      <m:sty m:val="p"/>
                    </m:rPr>
                    <w:rPr>
                      <w:rFonts w:ascii="Cambria Math" w:hAnsi="Cambria Math"/>
                      <w:lang w:val="en-US" w:bidi="en-US"/>
                    </w:rPr>
                    <m:t>.</m:t>
                  </m:r>
                </m:e>
              </m:eqArr>
            </m:e>
          </m:d>
        </m:oMath>
      </m:oMathPara>
    </w:p>
    <w:p w:rsidR="00047F94" w:rsidRPr="00580305" w:rsidRDefault="00047F94" w:rsidP="00047F94">
      <w:r w:rsidRPr="00580305">
        <w:t>Можливі наступні випадки</w:t>
      </w:r>
      <w:r w:rsidR="00FA3965">
        <w:t>.</w:t>
      </w:r>
    </w:p>
    <w:p w:rsidR="00047F94" w:rsidRPr="00580305" w:rsidRDefault="00047F94" w:rsidP="009E690A">
      <w:pPr>
        <w:pStyle w:val="a"/>
        <w:numPr>
          <w:ilvl w:val="0"/>
          <w:numId w:val="37"/>
        </w:numPr>
      </w:pPr>
      <w:r w:rsidRPr="00580305">
        <w:t xml:space="preserve">Відрізок не має </w:t>
      </w:r>
      <w:r w:rsidR="00F461BB">
        <w:t>перетину</w:t>
      </w:r>
      <w:r w:rsidRPr="00580305">
        <w:t xml:space="preserve"> з проекцією грані, окрім, </w:t>
      </w:r>
      <w:r w:rsidR="00F461BB">
        <w:t>можливо</w:t>
      </w:r>
      <w:r w:rsidRPr="00580305">
        <w:t>, одні</w:t>
      </w:r>
      <w:r w:rsidR="00F461BB">
        <w:t>єї</w:t>
      </w:r>
      <w:r w:rsidRPr="00580305">
        <w:t xml:space="preserve"> точки. Це може мати місце, коли</w:t>
      </w:r>
      <w:r w:rsidR="00F461BB">
        <w:t>:</w:t>
      </w:r>
    </w:p>
    <w:p w:rsidR="00047F94" w:rsidRPr="00580305" w:rsidRDefault="00047F94" w:rsidP="00047F94">
      <w:pPr>
        <w:pStyle w:val="3"/>
      </w:pPr>
      <w:r w:rsidRPr="00580305">
        <w:t xml:space="preserve">пряма </w:t>
      </w:r>
      <w:r w:rsidR="00F461BB" w:rsidRPr="00F461BB">
        <w:rPr>
          <w:rStyle w:val="aff9"/>
        </w:rPr>
        <w:t>AB</w:t>
      </w:r>
      <w:r w:rsidRPr="00580305">
        <w:t xml:space="preserve"> не пере</w:t>
      </w:r>
      <w:r w:rsidR="00F461BB">
        <w:t>тинає</w:t>
      </w:r>
      <w:r w:rsidRPr="00580305">
        <w:t xml:space="preserve"> ребра проекції (</w:t>
      </w:r>
      <w:r w:rsidR="00F461BB">
        <w:t>рис</w:t>
      </w:r>
      <w:r w:rsidRPr="00580305">
        <w:t>. 1</w:t>
      </w:r>
      <w:r w:rsidR="00F461BB">
        <w:t>5</w:t>
      </w:r>
      <w:r w:rsidRPr="00580305">
        <w:t>.</w:t>
      </w:r>
      <w:r w:rsidR="007C0B28">
        <w:t>4</w:t>
      </w:r>
      <w:r w:rsidRPr="00580305">
        <w:t xml:space="preserve">, </w:t>
      </w:r>
      <w:r w:rsidRPr="007D1189">
        <w:rPr>
          <w:rStyle w:val="aff9"/>
        </w:rPr>
        <w:t>а</w:t>
      </w:r>
      <w:r w:rsidRPr="00580305">
        <w:t>);</w:t>
      </w:r>
    </w:p>
    <w:p w:rsidR="00047F94" w:rsidRPr="00580305" w:rsidRDefault="00047F94" w:rsidP="00047F94">
      <w:pPr>
        <w:pStyle w:val="3"/>
      </w:pPr>
      <w:r w:rsidRPr="00580305">
        <w:t xml:space="preserve">пряма </w:t>
      </w:r>
      <w:r w:rsidRPr="00F461BB">
        <w:rPr>
          <w:rStyle w:val="aff9"/>
        </w:rPr>
        <w:t>АВ</w:t>
      </w:r>
      <w:r w:rsidRPr="00580305">
        <w:t xml:space="preserve"> пере</w:t>
      </w:r>
      <w:r w:rsidR="00F461BB">
        <w:t>тинає</w:t>
      </w:r>
      <w:r w:rsidRPr="00580305">
        <w:t xml:space="preserve"> ребр</w:t>
      </w:r>
      <w:r w:rsidR="00F461BB">
        <w:t>о</w:t>
      </w:r>
      <w:r w:rsidRPr="00580305">
        <w:t xml:space="preserve"> в двох </w:t>
      </w:r>
      <w:r w:rsidR="00F461BB">
        <w:t>точках</w:t>
      </w:r>
      <w:r w:rsidRPr="00580305">
        <w:t xml:space="preserve"> </w:t>
      </w:r>
      <w:r w:rsidR="00001283" w:rsidRPr="00001283">
        <w:rPr>
          <w:rStyle w:val="aff9"/>
        </w:rPr>
        <w:t>t</w:t>
      </w:r>
      <w:r w:rsidR="00001283" w:rsidRPr="00001283">
        <w:rPr>
          <w:rStyle w:val="aff9"/>
          <w:vertAlign w:val="subscript"/>
        </w:rPr>
        <w:t>1</w:t>
      </w:r>
      <w:r w:rsidR="00001283" w:rsidRPr="00001283">
        <w:t xml:space="preserve"> і </w:t>
      </w:r>
      <w:r w:rsidR="00001283" w:rsidRPr="007D1189">
        <w:rPr>
          <w:rStyle w:val="aff9"/>
        </w:rPr>
        <w:t>t</w:t>
      </w:r>
      <w:r w:rsidR="00001283">
        <w:rPr>
          <w:rStyle w:val="aff9"/>
          <w:vertAlign w:val="subscript"/>
        </w:rPr>
        <w:t>2</w:t>
      </w:r>
      <w:r w:rsidR="00001283">
        <w:t xml:space="preserve">, але або </w:t>
      </w:r>
      <w:r w:rsidRPr="00001283">
        <w:rPr>
          <w:rStyle w:val="aff9"/>
        </w:rPr>
        <w:t>t</w:t>
      </w:r>
      <w:r w:rsidR="007D1189" w:rsidRPr="00001283">
        <w:rPr>
          <w:rStyle w:val="aff9"/>
          <w:vertAlign w:val="subscript"/>
        </w:rPr>
        <w:t>1</w:t>
      </w:r>
      <w:r w:rsidRPr="007D1189">
        <w:rPr>
          <w:rStyle w:val="aff9"/>
        </w:rPr>
        <w:t>&lt;</w:t>
      </w:r>
      <w:r w:rsidR="00001283">
        <w:rPr>
          <w:rStyle w:val="aff9"/>
        </w:rPr>
        <w:t>0</w:t>
      </w:r>
      <w:r w:rsidR="00001283" w:rsidRPr="00001283">
        <w:t xml:space="preserve">, </w:t>
      </w:r>
      <w:r w:rsidR="007D1189" w:rsidRPr="007D1189">
        <w:rPr>
          <w:rStyle w:val="aff9"/>
        </w:rPr>
        <w:t>t</w:t>
      </w:r>
      <w:r w:rsidRPr="007D1189">
        <w:rPr>
          <w:rStyle w:val="aff9"/>
          <w:vertAlign w:val="subscript"/>
        </w:rPr>
        <w:t>2</w:t>
      </w:r>
      <w:r w:rsidRPr="007D1189">
        <w:rPr>
          <w:rStyle w:val="aff9"/>
        </w:rPr>
        <w:t>&lt;0</w:t>
      </w:r>
      <w:r w:rsidRPr="00580305">
        <w:t xml:space="preserve"> або </w:t>
      </w:r>
      <w:r w:rsidR="007D1189" w:rsidRPr="007D1189">
        <w:rPr>
          <w:rStyle w:val="aff9"/>
        </w:rPr>
        <w:t>t</w:t>
      </w:r>
      <w:r w:rsidR="007D1189" w:rsidRPr="007D1189">
        <w:rPr>
          <w:rStyle w:val="aff9"/>
          <w:vertAlign w:val="subscript"/>
        </w:rPr>
        <w:t>2</w:t>
      </w:r>
      <w:r w:rsidR="007D1189" w:rsidRPr="007D1189">
        <w:rPr>
          <w:rStyle w:val="aff9"/>
          <w:lang w:val="ru-RU"/>
        </w:rPr>
        <w:t>&gt;</w:t>
      </w:r>
      <w:r w:rsidR="00001283">
        <w:rPr>
          <w:rStyle w:val="aff9"/>
          <w:lang w:val="ru-RU"/>
        </w:rPr>
        <w:t>1</w:t>
      </w:r>
      <w:r w:rsidR="00001283" w:rsidRPr="00001283">
        <w:t xml:space="preserve">, </w:t>
      </w:r>
      <w:r w:rsidRPr="007D1189">
        <w:rPr>
          <w:rStyle w:val="aff9"/>
        </w:rPr>
        <w:t>t</w:t>
      </w:r>
      <w:r w:rsidR="007D1189" w:rsidRPr="007D1189">
        <w:rPr>
          <w:rStyle w:val="aff9"/>
          <w:vertAlign w:val="subscript"/>
          <w:lang w:val="ru-RU"/>
        </w:rPr>
        <w:t>1</w:t>
      </w:r>
      <w:r w:rsidRPr="007D1189">
        <w:rPr>
          <w:rStyle w:val="aff9"/>
        </w:rPr>
        <w:t>&gt;1</w:t>
      </w:r>
      <w:r w:rsidR="007D1189" w:rsidRPr="00580305">
        <w:t xml:space="preserve"> </w:t>
      </w:r>
      <w:r w:rsidRPr="00580305">
        <w:t>(</w:t>
      </w:r>
      <w:r w:rsidR="007D1189">
        <w:t>рис</w:t>
      </w:r>
      <w:r w:rsidRPr="00580305">
        <w:t>. 1</w:t>
      </w:r>
      <w:r w:rsidR="007D1189">
        <w:t>5</w:t>
      </w:r>
      <w:r w:rsidRPr="00580305">
        <w:t>.</w:t>
      </w:r>
      <w:r w:rsidR="007C0B28">
        <w:t>4</w:t>
      </w:r>
      <w:r w:rsidRPr="00580305">
        <w:t xml:space="preserve">, </w:t>
      </w:r>
      <w:r w:rsidRPr="007D1189">
        <w:rPr>
          <w:rStyle w:val="aff9"/>
        </w:rPr>
        <w:t>б</w:t>
      </w:r>
      <w:r w:rsidRPr="00580305">
        <w:t>);</w:t>
      </w:r>
    </w:p>
    <w:p w:rsidR="00047F94" w:rsidRPr="00580305" w:rsidRDefault="00047F94" w:rsidP="00047F94">
      <w:pPr>
        <w:pStyle w:val="3"/>
      </w:pPr>
      <w:r w:rsidRPr="00580305">
        <w:t xml:space="preserve">пряма </w:t>
      </w:r>
      <w:r w:rsidRPr="007D1189">
        <w:rPr>
          <w:rStyle w:val="aff9"/>
        </w:rPr>
        <w:t>АВ</w:t>
      </w:r>
      <w:r w:rsidRPr="00580305">
        <w:t xml:space="preserve"> проходить через одну вершину, не зачіпаючи внутрішності трикутника (</w:t>
      </w:r>
      <w:r w:rsidR="007D1189">
        <w:t>рис</w:t>
      </w:r>
      <w:r w:rsidRPr="00580305">
        <w:t>. 1</w:t>
      </w:r>
      <w:r w:rsidR="007D1189">
        <w:t>5</w:t>
      </w:r>
      <w:r w:rsidRPr="00580305">
        <w:t>.</w:t>
      </w:r>
      <w:r w:rsidR="007C0B28">
        <w:t>4</w:t>
      </w:r>
      <w:r w:rsidRPr="00580305">
        <w:t xml:space="preserve">, </w:t>
      </w:r>
      <w:r w:rsidR="007D1189" w:rsidRPr="007D1189">
        <w:rPr>
          <w:rStyle w:val="aff9"/>
        </w:rPr>
        <w:t>в</w:t>
      </w:r>
      <w:r w:rsidRPr="00580305">
        <w:t>).</w:t>
      </w:r>
    </w:p>
    <w:p w:rsidR="00047F94" w:rsidRPr="00580305" w:rsidRDefault="00047F94" w:rsidP="00047F94">
      <w:r w:rsidRPr="00580305">
        <w:t xml:space="preserve">Вочевидь, що в цьому випадку відповідна грань ніяк не може закривати собою ребро </w:t>
      </w:r>
      <w:r w:rsidRPr="007D1189">
        <w:rPr>
          <w:rStyle w:val="aff9"/>
        </w:rPr>
        <w:t>АВ</w:t>
      </w:r>
      <w:r w:rsidRPr="00580305">
        <w:t>.</w:t>
      </w:r>
    </w:p>
    <w:p w:rsidR="00047F94" w:rsidRPr="00580305" w:rsidRDefault="00047F94" w:rsidP="00047F94">
      <w:pPr>
        <w:pStyle w:val="a"/>
      </w:pPr>
      <w:r w:rsidRPr="00580305">
        <w:t xml:space="preserve">Проекція ребра повністю міститься </w:t>
      </w:r>
      <w:r w:rsidR="007D1189">
        <w:t>в</w:t>
      </w:r>
      <w:r w:rsidRPr="00580305">
        <w:t>середині проекції грані (</w:t>
      </w:r>
      <w:r w:rsidR="007D1189">
        <w:t>рис</w:t>
      </w:r>
      <w:r w:rsidRPr="00580305">
        <w:t>. 1</w:t>
      </w:r>
      <w:r w:rsidR="007D1189">
        <w:t>5</w:t>
      </w:r>
      <w:r w:rsidRPr="00580305">
        <w:t>.</w:t>
      </w:r>
      <w:r w:rsidR="007C0B28">
        <w:t>5</w:t>
      </w:r>
      <w:r w:rsidRPr="00580305">
        <w:t xml:space="preserve">, </w:t>
      </w:r>
      <w:r w:rsidRPr="007D1189">
        <w:rPr>
          <w:rStyle w:val="aff9"/>
        </w:rPr>
        <w:t>а</w:t>
      </w:r>
      <w:r w:rsidRPr="00580305">
        <w:t>). Тоді є дві точки пере</w:t>
      </w:r>
      <w:r w:rsidR="007D1189">
        <w:t>тину</w:t>
      </w:r>
      <w:r w:rsidRPr="00580305">
        <w:t xml:space="preserve"> прямої </w:t>
      </w:r>
      <w:r w:rsidRPr="007D1189">
        <w:rPr>
          <w:rStyle w:val="aff9"/>
        </w:rPr>
        <w:t>АВ</w:t>
      </w:r>
      <w:r w:rsidRPr="00580305">
        <w:t xml:space="preserve"> і грані </w:t>
      </w:r>
      <w:r w:rsidR="007D1189">
        <w:t>–</w:t>
      </w:r>
      <w:r w:rsidRPr="00580305">
        <w:t xml:space="preserve"> </w:t>
      </w:r>
      <w:r w:rsidRPr="007D1189">
        <w:rPr>
          <w:rStyle w:val="aff9"/>
        </w:rPr>
        <w:t>t</w:t>
      </w:r>
      <w:r w:rsidRPr="007D1189">
        <w:rPr>
          <w:rStyle w:val="aff9"/>
          <w:vertAlign w:val="subscript"/>
        </w:rPr>
        <w:t>1</w:t>
      </w:r>
      <w:r w:rsidRPr="007D1189">
        <w:rPr>
          <w:rStyle w:val="aff9"/>
        </w:rPr>
        <w:t>&lt;0&lt;1&lt;t</w:t>
      </w:r>
      <w:r w:rsidRPr="007D1189">
        <w:rPr>
          <w:rStyle w:val="aff9"/>
          <w:vertAlign w:val="subscript"/>
        </w:rPr>
        <w:t>2</w:t>
      </w:r>
      <w:r w:rsidRPr="00580305">
        <w:t>. Якщо грань лежить бл</w:t>
      </w:r>
      <w:r w:rsidR="007D1189">
        <w:t>и</w:t>
      </w:r>
      <w:r w:rsidRPr="00580305">
        <w:t>ж</w:t>
      </w:r>
      <w:r w:rsidR="007D1189">
        <w:t>че</w:t>
      </w:r>
      <w:r w:rsidRPr="00580305">
        <w:t xml:space="preserve"> до картинної площини, </w:t>
      </w:r>
      <w:r w:rsidR="007D1189">
        <w:t>ніж</w:t>
      </w:r>
      <w:r w:rsidRPr="00580305">
        <w:t xml:space="preserve"> ребро, то ребро </w:t>
      </w:r>
      <w:r w:rsidR="007D1189">
        <w:t>повністю</w:t>
      </w:r>
      <w:r w:rsidRPr="00580305">
        <w:t xml:space="preserve"> нев</w:t>
      </w:r>
      <w:r w:rsidR="007D1189">
        <w:t>и</w:t>
      </w:r>
      <w:r w:rsidRPr="00580305">
        <w:t>д</w:t>
      </w:r>
      <w:r w:rsidR="007D1189">
        <w:t>и</w:t>
      </w:r>
      <w:r w:rsidRPr="00580305">
        <w:t>м</w:t>
      </w:r>
      <w:r w:rsidR="007D1189">
        <w:t>е</w:t>
      </w:r>
      <w:r w:rsidRPr="00580305">
        <w:t xml:space="preserve"> і в</w:t>
      </w:r>
      <w:r w:rsidR="007D1189">
        <w:t>и</w:t>
      </w:r>
      <w:r w:rsidRPr="00580305">
        <w:t>даляється.</w:t>
      </w:r>
    </w:p>
    <w:p w:rsidR="005D6CA0" w:rsidRDefault="00047F94" w:rsidP="00047F94">
      <w:pPr>
        <w:pStyle w:val="a"/>
      </w:pPr>
      <w:r w:rsidRPr="00580305">
        <w:t xml:space="preserve">Пряма </w:t>
      </w:r>
      <w:r w:rsidRPr="007D1189">
        <w:rPr>
          <w:rStyle w:val="aff9"/>
        </w:rPr>
        <w:t>АВ</w:t>
      </w:r>
      <w:r w:rsidRPr="00580305">
        <w:t xml:space="preserve"> пере</w:t>
      </w:r>
      <w:r w:rsidR="007D1189">
        <w:t>тинає</w:t>
      </w:r>
      <w:r w:rsidRPr="00580305">
        <w:t xml:space="preserve"> ребра проекції грані в двох </w:t>
      </w:r>
      <w:r w:rsidR="007D1189">
        <w:t>точках</w:t>
      </w:r>
      <w:r w:rsidRPr="00580305">
        <w:t xml:space="preserve"> і або</w:t>
      </w:r>
      <w:r w:rsidR="007D1189">
        <w:t xml:space="preserve"> </w:t>
      </w:r>
      <w:r w:rsidRPr="007D1189">
        <w:rPr>
          <w:rStyle w:val="aff9"/>
        </w:rPr>
        <w:t>t</w:t>
      </w:r>
      <w:r w:rsidRPr="007D1189">
        <w:rPr>
          <w:rStyle w:val="aff9"/>
          <w:vertAlign w:val="subscript"/>
        </w:rPr>
        <w:t>1</w:t>
      </w:r>
      <w:r w:rsidRPr="007D1189">
        <w:rPr>
          <w:rStyle w:val="aff9"/>
        </w:rPr>
        <w:t>&lt;0&lt;t</w:t>
      </w:r>
      <w:r w:rsidRPr="007D1189">
        <w:rPr>
          <w:rStyle w:val="aff9"/>
          <w:vertAlign w:val="subscript"/>
        </w:rPr>
        <w:t>2</w:t>
      </w:r>
      <w:r w:rsidRPr="007D1189">
        <w:rPr>
          <w:rStyle w:val="aff9"/>
        </w:rPr>
        <w:t>&lt;1</w:t>
      </w:r>
      <w:r w:rsidRPr="00580305">
        <w:t xml:space="preserve">, або </w:t>
      </w:r>
      <w:r w:rsidRPr="007D1189">
        <w:rPr>
          <w:rStyle w:val="aff9"/>
        </w:rPr>
        <w:t>0&lt;t</w:t>
      </w:r>
      <w:r w:rsidRPr="007D1189">
        <w:rPr>
          <w:rStyle w:val="aff9"/>
          <w:vertAlign w:val="subscript"/>
        </w:rPr>
        <w:t>1</w:t>
      </w:r>
      <w:r w:rsidRPr="007D1189">
        <w:rPr>
          <w:rStyle w:val="aff9"/>
        </w:rPr>
        <w:t>&lt;1&lt;t</w:t>
      </w:r>
      <w:r w:rsidRPr="007D1189">
        <w:rPr>
          <w:rStyle w:val="aff9"/>
          <w:vertAlign w:val="subscript"/>
        </w:rPr>
        <w:t>2</w:t>
      </w:r>
      <w:r w:rsidRPr="00580305">
        <w:rPr>
          <w:rStyle w:val="af5"/>
        </w:rPr>
        <w:t xml:space="preserve"> </w:t>
      </w:r>
      <w:r w:rsidRPr="00580305">
        <w:t>(рис. 1</w:t>
      </w:r>
      <w:r w:rsidR="007D1189">
        <w:t>5</w:t>
      </w:r>
      <w:r w:rsidRPr="00580305">
        <w:t>.</w:t>
      </w:r>
      <w:r w:rsidR="007C0B28">
        <w:t>5</w:t>
      </w:r>
      <w:r w:rsidRPr="00580305">
        <w:t xml:space="preserve">, </w:t>
      </w:r>
      <w:r w:rsidRPr="007D1189">
        <w:rPr>
          <w:rStyle w:val="aff9"/>
        </w:rPr>
        <w:t>б</w:t>
      </w:r>
      <w:r w:rsidRPr="00580305">
        <w:t xml:space="preserve"> і </w:t>
      </w:r>
      <w:r w:rsidRPr="007D1189">
        <w:rPr>
          <w:rStyle w:val="aff9"/>
        </w:rPr>
        <w:t>в</w:t>
      </w:r>
      <w:r w:rsidRPr="00580305">
        <w:t xml:space="preserve">). Якщо ребро </w:t>
      </w:r>
      <w:r w:rsidRPr="007D1189">
        <w:rPr>
          <w:rStyle w:val="aff9"/>
        </w:rPr>
        <w:t>АВ</w:t>
      </w:r>
      <w:r w:rsidRPr="00580305">
        <w:t xml:space="preserve"> </w:t>
      </w:r>
      <w:r w:rsidR="007D1189">
        <w:t>з</w:t>
      </w:r>
      <w:r w:rsidRPr="00580305">
        <w:t>наход</w:t>
      </w:r>
      <w:r w:rsidR="007D1189">
        <w:t>и</w:t>
      </w:r>
      <w:r w:rsidRPr="00580305">
        <w:t>т</w:t>
      </w:r>
      <w:r w:rsidR="007D1189">
        <w:t>ь</w:t>
      </w:r>
      <w:r w:rsidRPr="00580305">
        <w:t xml:space="preserve">ся далі від картинної площини, </w:t>
      </w:r>
      <w:r w:rsidR="007D1189">
        <w:t>ніж</w:t>
      </w:r>
      <w:r w:rsidRPr="00580305">
        <w:t xml:space="preserve"> відповідна грань, то воно р</w:t>
      </w:r>
      <w:r w:rsidR="007D1189">
        <w:t>о</w:t>
      </w:r>
      <w:r w:rsidRPr="00580305">
        <w:t>зб</w:t>
      </w:r>
      <w:r w:rsidR="007D1189">
        <w:t>и</w:t>
      </w:r>
      <w:r w:rsidRPr="00580305">
        <w:t>вається на дві частини, одна з яких повністю закривається гранню і тому відкидається. Проекція другої частини лежить поза проекцією грані і тому цією гранню не закривається.</w:t>
      </w:r>
    </w:p>
    <w:p w:rsidR="004357BF" w:rsidRDefault="004357BF" w:rsidP="00047F94">
      <w:pPr>
        <w:pStyle w:val="a"/>
      </w:pPr>
      <w:r w:rsidRPr="00580305">
        <w:t xml:space="preserve">Пряма </w:t>
      </w:r>
      <w:r w:rsidRPr="004357BF">
        <w:rPr>
          <w:rStyle w:val="aff9"/>
        </w:rPr>
        <w:t>АВ</w:t>
      </w:r>
      <w:r w:rsidRPr="00580305">
        <w:t xml:space="preserve"> пере</w:t>
      </w:r>
      <w:r>
        <w:t>тинає</w:t>
      </w:r>
      <w:r w:rsidRPr="00580305">
        <w:t xml:space="preserve"> ребра проекції грані в двох </w:t>
      </w:r>
      <w:r>
        <w:t>точках</w:t>
      </w:r>
      <w:r w:rsidRPr="00580305">
        <w:t xml:space="preserve">, причому </w:t>
      </w:r>
      <w:r w:rsidRPr="004357BF">
        <w:rPr>
          <w:rStyle w:val="aff9"/>
        </w:rPr>
        <w:t>0&lt;t1&lt;t2&lt;1</w:t>
      </w:r>
      <w:r w:rsidRPr="00580305">
        <w:t xml:space="preserve"> (рис. 1</w:t>
      </w:r>
      <w:r>
        <w:t>5</w:t>
      </w:r>
      <w:r w:rsidRPr="00580305">
        <w:t>.</w:t>
      </w:r>
      <w:r>
        <w:t>5</w:t>
      </w:r>
      <w:r w:rsidRPr="00580305">
        <w:t xml:space="preserve">, г). Якщо ребро </w:t>
      </w:r>
      <w:r w:rsidRPr="004357BF">
        <w:rPr>
          <w:rStyle w:val="aff9"/>
        </w:rPr>
        <w:t>АВ</w:t>
      </w:r>
      <w:r w:rsidRPr="00580305">
        <w:t xml:space="preserve"> лежить далі від картинної </w:t>
      </w:r>
      <w:r w:rsidRPr="00580305">
        <w:lastRenderedPageBreak/>
        <w:t xml:space="preserve">площини, </w:t>
      </w:r>
      <w:r>
        <w:t>ніж</w:t>
      </w:r>
      <w:r w:rsidRPr="00580305">
        <w:t xml:space="preserve"> відповідна грань, то воно розбивається на три частини, середня з яких відкидається.</w:t>
      </w:r>
    </w:p>
    <w:p w:rsidR="00E4629A" w:rsidRDefault="002B40B8" w:rsidP="0072290E">
      <w:pPr>
        <w:jc w:val="center"/>
      </w:pPr>
      <w:r>
        <w:rPr>
          <w:noProof/>
          <w:lang w:eastAsia="uk-UA"/>
        </w:rPr>
        <mc:AlternateContent>
          <mc:Choice Requires="wpc">
            <w:drawing>
              <wp:inline distT="0" distB="0" distL="0" distR="0">
                <wp:extent cx="5579745" cy="1348105"/>
                <wp:effectExtent l="0" t="0" r="1905" b="4445"/>
                <wp:docPr id="3196" name="Полотно 31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92" name="AutoShape 3198"/>
                        <wps:cNvCnPr>
                          <a:cxnSpLocks noChangeShapeType="1"/>
                        </wps:cNvCnPr>
                        <wps:spPr bwMode="auto">
                          <a:xfrm flipV="1">
                            <a:off x="96181" y="434340"/>
                            <a:ext cx="1084338" cy="37084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293" name="AutoShape 3199"/>
                        <wps:cNvCnPr>
                          <a:cxnSpLocks noChangeShapeType="1"/>
                          <a:stCxn id="3246" idx="7"/>
                          <a:endCxn id="3247" idx="3"/>
                        </wps:cNvCnPr>
                        <wps:spPr bwMode="auto">
                          <a:xfrm flipV="1">
                            <a:off x="352257" y="568960"/>
                            <a:ext cx="470492" cy="14732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295" name="AutoShape 3200"/>
                        <wps:cNvCnPr>
                          <a:cxnSpLocks noChangeShapeType="1"/>
                        </wps:cNvCnPr>
                        <wps:spPr bwMode="auto">
                          <a:xfrm>
                            <a:off x="62487" y="982345"/>
                            <a:ext cx="1182357"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232" name="AutoShape 3201"/>
                        <wps:cNvCnPr>
                          <a:cxnSpLocks noChangeShapeType="1"/>
                        </wps:cNvCnPr>
                        <wps:spPr bwMode="auto">
                          <a:xfrm flipV="1">
                            <a:off x="62487" y="19685"/>
                            <a:ext cx="643251" cy="96266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233" name="AutoShape 3202"/>
                        <wps:cNvCnPr>
                          <a:cxnSpLocks noChangeShapeType="1"/>
                        </wps:cNvCnPr>
                        <wps:spPr bwMode="auto">
                          <a:xfrm>
                            <a:off x="705738" y="19685"/>
                            <a:ext cx="539106" cy="96329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234" name="Rectangle 3203"/>
                        <wps:cNvSpPr>
                          <a:spLocks noChangeArrowheads="1"/>
                        </wps:cNvSpPr>
                        <wps:spPr bwMode="auto">
                          <a:xfrm>
                            <a:off x="536043" y="1038860"/>
                            <a:ext cx="218093"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FE4F45" w:rsidRDefault="005B792C" w:rsidP="00E4629A">
                              <w:pPr>
                                <w:pStyle w:val="af1"/>
                                <w:rPr>
                                  <w:rStyle w:val="aff9"/>
                                  <w:szCs w:val="28"/>
                                </w:rPr>
                              </w:pPr>
                              <w:r>
                                <w:rPr>
                                  <w:rStyle w:val="aff9"/>
                                  <w:szCs w:val="28"/>
                                </w:rPr>
                                <w:t>а</w:t>
                              </w:r>
                            </w:p>
                          </w:txbxContent>
                        </wps:txbx>
                        <wps:bodyPr rot="0" vert="horz" wrap="square" lIns="36000" tIns="36000" rIns="36000" bIns="36000" anchor="ctr" anchorCtr="0" upright="1">
                          <a:noAutofit/>
                        </wps:bodyPr>
                      </wps:wsp>
                      <wps:wsp>
                        <wps:cNvPr id="3235" name="Rectangle 3204"/>
                        <wps:cNvSpPr>
                          <a:spLocks noChangeArrowheads="1"/>
                        </wps:cNvSpPr>
                        <wps:spPr bwMode="auto">
                          <a:xfrm>
                            <a:off x="134776" y="434340"/>
                            <a:ext cx="218093"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A13E2C" w:rsidRDefault="005B792C" w:rsidP="00E4629A">
                              <w:pPr>
                                <w:pStyle w:val="af1"/>
                                <w:rPr>
                                  <w:rStyle w:val="aff9"/>
                                  <w:szCs w:val="28"/>
                                  <w:lang w:val="en-US"/>
                                </w:rPr>
                              </w:pPr>
                              <w:r>
                                <w:rPr>
                                  <w:rStyle w:val="aff9"/>
                                  <w:szCs w:val="28"/>
                                  <w:lang w:val="en-US"/>
                                </w:rPr>
                                <w:t>A</w:t>
                              </w:r>
                            </w:p>
                          </w:txbxContent>
                        </wps:txbx>
                        <wps:bodyPr rot="0" vert="horz" wrap="square" lIns="36000" tIns="36000" rIns="36000" bIns="36000" anchor="ctr" anchorCtr="0" upright="1">
                          <a:noAutofit/>
                        </wps:bodyPr>
                      </wps:wsp>
                      <wps:wsp>
                        <wps:cNvPr id="3236" name="Rectangle 3205"/>
                        <wps:cNvSpPr>
                          <a:spLocks noChangeArrowheads="1"/>
                        </wps:cNvSpPr>
                        <wps:spPr bwMode="auto">
                          <a:xfrm>
                            <a:off x="662242" y="266700"/>
                            <a:ext cx="218093" cy="242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FE4F45" w:rsidRDefault="005B792C" w:rsidP="00E4629A">
                              <w:pPr>
                                <w:pStyle w:val="af1"/>
                                <w:rPr>
                                  <w:rStyle w:val="aff9"/>
                                  <w:szCs w:val="28"/>
                                  <w:lang w:val="en-US"/>
                                </w:rPr>
                              </w:pPr>
                              <w:r>
                                <w:rPr>
                                  <w:rStyle w:val="aff9"/>
                                  <w:szCs w:val="28"/>
                                  <w:lang w:val="en-US"/>
                                </w:rPr>
                                <w:t>B</w:t>
                              </w:r>
                            </w:p>
                          </w:txbxContent>
                        </wps:txbx>
                        <wps:bodyPr rot="0" vert="horz" wrap="square" lIns="36000" tIns="36000" rIns="36000" bIns="36000" anchor="ctr" anchorCtr="0" upright="1">
                          <a:noAutofit/>
                        </wps:bodyPr>
                      </wps:wsp>
                      <wps:wsp>
                        <wps:cNvPr id="3237" name="AutoShape 3206"/>
                        <wps:cNvCnPr>
                          <a:cxnSpLocks noChangeShapeType="1"/>
                        </wps:cNvCnPr>
                        <wps:spPr bwMode="auto">
                          <a:xfrm flipV="1">
                            <a:off x="1350215" y="291465"/>
                            <a:ext cx="1371044" cy="54165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238" name="AutoShape 3207"/>
                        <wps:cNvCnPr>
                          <a:cxnSpLocks noChangeShapeType="1"/>
                          <a:stCxn id="3248" idx="7"/>
                          <a:endCxn id="3249" idx="3"/>
                        </wps:cNvCnPr>
                        <wps:spPr bwMode="auto">
                          <a:xfrm flipV="1">
                            <a:off x="1626507" y="530860"/>
                            <a:ext cx="491321" cy="18669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239" name="AutoShape 3208"/>
                        <wps:cNvCnPr>
                          <a:cxnSpLocks noChangeShapeType="1"/>
                        </wps:cNvCnPr>
                        <wps:spPr bwMode="auto">
                          <a:xfrm flipV="1">
                            <a:off x="1673678" y="777875"/>
                            <a:ext cx="1047581" cy="31115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241" name="AutoShape 3209"/>
                        <wps:cNvCnPr>
                          <a:cxnSpLocks noChangeShapeType="1"/>
                        </wps:cNvCnPr>
                        <wps:spPr bwMode="auto">
                          <a:xfrm flipV="1">
                            <a:off x="1673678" y="149860"/>
                            <a:ext cx="278130" cy="93916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242" name="AutoShape 3210"/>
                        <wps:cNvCnPr>
                          <a:cxnSpLocks noChangeShapeType="1"/>
                        </wps:cNvCnPr>
                        <wps:spPr bwMode="auto">
                          <a:xfrm>
                            <a:off x="1951808" y="149860"/>
                            <a:ext cx="769451" cy="62801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243" name="Rectangle 3211"/>
                        <wps:cNvSpPr>
                          <a:spLocks noChangeArrowheads="1"/>
                        </wps:cNvSpPr>
                        <wps:spPr bwMode="auto">
                          <a:xfrm>
                            <a:off x="2012457" y="1038860"/>
                            <a:ext cx="218093"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FE4F45" w:rsidRDefault="005B792C" w:rsidP="00E4629A">
                              <w:pPr>
                                <w:pStyle w:val="af1"/>
                                <w:rPr>
                                  <w:rStyle w:val="aff9"/>
                                  <w:szCs w:val="28"/>
                                </w:rPr>
                              </w:pPr>
                              <w:r>
                                <w:rPr>
                                  <w:rStyle w:val="aff9"/>
                                  <w:szCs w:val="28"/>
                                </w:rPr>
                                <w:t>б</w:t>
                              </w:r>
                            </w:p>
                          </w:txbxContent>
                        </wps:txbx>
                        <wps:bodyPr rot="0" vert="horz" wrap="square" lIns="36000" tIns="36000" rIns="36000" bIns="36000" anchor="ctr" anchorCtr="0" upright="1">
                          <a:noAutofit/>
                        </wps:bodyPr>
                      </wps:wsp>
                      <wps:wsp>
                        <wps:cNvPr id="3244" name="Rectangle 3212"/>
                        <wps:cNvSpPr>
                          <a:spLocks noChangeArrowheads="1"/>
                        </wps:cNvSpPr>
                        <wps:spPr bwMode="auto">
                          <a:xfrm>
                            <a:off x="1418216" y="411480"/>
                            <a:ext cx="21748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A13E2C" w:rsidRDefault="005B792C" w:rsidP="00E4629A">
                              <w:pPr>
                                <w:pStyle w:val="af1"/>
                                <w:rPr>
                                  <w:rStyle w:val="aff9"/>
                                  <w:szCs w:val="28"/>
                                  <w:lang w:val="en-US"/>
                                </w:rPr>
                              </w:pPr>
                              <w:r>
                                <w:rPr>
                                  <w:rStyle w:val="aff9"/>
                                  <w:szCs w:val="28"/>
                                  <w:lang w:val="en-US"/>
                                </w:rPr>
                                <w:t>A</w:t>
                              </w:r>
                            </w:p>
                          </w:txbxContent>
                        </wps:txbx>
                        <wps:bodyPr rot="0" vert="horz" wrap="square" lIns="36000" tIns="36000" rIns="36000" bIns="36000" anchor="ctr" anchorCtr="0" upright="1">
                          <a:noAutofit/>
                        </wps:bodyPr>
                      </wps:wsp>
                      <wps:wsp>
                        <wps:cNvPr id="3245" name="Rectangle 3213"/>
                        <wps:cNvSpPr>
                          <a:spLocks noChangeArrowheads="1"/>
                        </wps:cNvSpPr>
                        <wps:spPr bwMode="auto">
                          <a:xfrm>
                            <a:off x="1951808" y="258445"/>
                            <a:ext cx="218093" cy="242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FE4F45" w:rsidRDefault="005B792C" w:rsidP="00E4629A">
                              <w:pPr>
                                <w:pStyle w:val="af1"/>
                                <w:rPr>
                                  <w:rStyle w:val="aff9"/>
                                  <w:szCs w:val="28"/>
                                  <w:lang w:val="en-US"/>
                                </w:rPr>
                              </w:pPr>
                              <w:r>
                                <w:rPr>
                                  <w:rStyle w:val="aff9"/>
                                  <w:szCs w:val="28"/>
                                  <w:lang w:val="en-US"/>
                                </w:rPr>
                                <w:t>B</w:t>
                              </w:r>
                            </w:p>
                          </w:txbxContent>
                        </wps:txbx>
                        <wps:bodyPr rot="0" vert="horz" wrap="square" lIns="36000" tIns="36000" rIns="36000" bIns="36000" anchor="ctr" anchorCtr="0" upright="1">
                          <a:noAutofit/>
                        </wps:bodyPr>
                      </wps:wsp>
                      <wps:wsp>
                        <wps:cNvPr id="3246" name="Oval 3214"/>
                        <wps:cNvSpPr>
                          <a:spLocks noChangeArrowheads="1"/>
                        </wps:cNvSpPr>
                        <wps:spPr bwMode="auto">
                          <a:xfrm>
                            <a:off x="295283" y="705485"/>
                            <a:ext cx="67388" cy="723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247" name="Oval 3215"/>
                        <wps:cNvSpPr>
                          <a:spLocks noChangeArrowheads="1"/>
                        </wps:cNvSpPr>
                        <wps:spPr bwMode="auto">
                          <a:xfrm>
                            <a:off x="813560" y="508635"/>
                            <a:ext cx="66776" cy="704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248" name="Oval 3216"/>
                        <wps:cNvSpPr>
                          <a:spLocks noChangeArrowheads="1"/>
                        </wps:cNvSpPr>
                        <wps:spPr bwMode="auto">
                          <a:xfrm>
                            <a:off x="1568920" y="707390"/>
                            <a:ext cx="66776" cy="704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249" name="Oval 3217"/>
                        <wps:cNvSpPr>
                          <a:spLocks noChangeArrowheads="1"/>
                        </wps:cNvSpPr>
                        <wps:spPr bwMode="auto">
                          <a:xfrm>
                            <a:off x="2108026" y="470535"/>
                            <a:ext cx="66776" cy="704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250" name="AutoShape 3218"/>
                        <wps:cNvCnPr>
                          <a:cxnSpLocks noChangeShapeType="1"/>
                        </wps:cNvCnPr>
                        <wps:spPr bwMode="auto">
                          <a:xfrm flipV="1">
                            <a:off x="2892793" y="89535"/>
                            <a:ext cx="1139474" cy="58356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251" name="AutoShape 3219"/>
                        <wps:cNvCnPr>
                          <a:cxnSpLocks noChangeShapeType="1"/>
                          <a:stCxn id="3259" idx="7"/>
                          <a:endCxn id="3260" idx="2"/>
                        </wps:cNvCnPr>
                        <wps:spPr bwMode="auto">
                          <a:xfrm flipV="1">
                            <a:off x="3256076" y="179705"/>
                            <a:ext cx="580764" cy="28956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253" name="AutoShape 3220"/>
                        <wps:cNvCnPr>
                          <a:cxnSpLocks noChangeShapeType="1"/>
                        </wps:cNvCnPr>
                        <wps:spPr bwMode="auto">
                          <a:xfrm flipV="1">
                            <a:off x="3264653" y="224155"/>
                            <a:ext cx="473555" cy="75819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254" name="AutoShape 3221"/>
                        <wps:cNvCnPr>
                          <a:cxnSpLocks noChangeShapeType="1"/>
                        </wps:cNvCnPr>
                        <wps:spPr bwMode="auto">
                          <a:xfrm flipH="1" flipV="1">
                            <a:off x="2978560" y="89535"/>
                            <a:ext cx="286094" cy="89281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255" name="AutoShape 3222"/>
                        <wps:cNvCnPr>
                          <a:cxnSpLocks noChangeShapeType="1"/>
                        </wps:cNvCnPr>
                        <wps:spPr bwMode="auto">
                          <a:xfrm>
                            <a:off x="2988361" y="89535"/>
                            <a:ext cx="749847" cy="13462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256" name="Rectangle 3223"/>
                        <wps:cNvSpPr>
                          <a:spLocks noChangeArrowheads="1"/>
                        </wps:cNvSpPr>
                        <wps:spPr bwMode="auto">
                          <a:xfrm>
                            <a:off x="3199103" y="1058545"/>
                            <a:ext cx="218093"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FE4F45" w:rsidRDefault="005B792C" w:rsidP="00E4629A">
                              <w:pPr>
                                <w:pStyle w:val="af1"/>
                                <w:rPr>
                                  <w:rStyle w:val="aff9"/>
                                  <w:szCs w:val="28"/>
                                </w:rPr>
                              </w:pPr>
                              <w:r>
                                <w:rPr>
                                  <w:rStyle w:val="aff9"/>
                                  <w:szCs w:val="28"/>
                                </w:rPr>
                                <w:t>в</w:t>
                              </w:r>
                            </w:p>
                          </w:txbxContent>
                        </wps:txbx>
                        <wps:bodyPr rot="0" vert="horz" wrap="square" lIns="36000" tIns="36000" rIns="36000" bIns="36000" anchor="ctr" anchorCtr="0" upright="1">
                          <a:noAutofit/>
                        </wps:bodyPr>
                      </wps:wsp>
                      <wps:wsp>
                        <wps:cNvPr id="3257" name="Rectangle 3224"/>
                        <wps:cNvSpPr>
                          <a:spLocks noChangeArrowheads="1"/>
                        </wps:cNvSpPr>
                        <wps:spPr bwMode="auto">
                          <a:xfrm>
                            <a:off x="3101696" y="179705"/>
                            <a:ext cx="21748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A13E2C" w:rsidRDefault="005B792C" w:rsidP="00E4629A">
                              <w:pPr>
                                <w:pStyle w:val="af1"/>
                                <w:rPr>
                                  <w:rStyle w:val="aff9"/>
                                  <w:szCs w:val="28"/>
                                  <w:lang w:val="en-US"/>
                                </w:rPr>
                              </w:pPr>
                              <w:r>
                                <w:rPr>
                                  <w:rStyle w:val="aff9"/>
                                  <w:szCs w:val="28"/>
                                  <w:lang w:val="en-US"/>
                                </w:rPr>
                                <w:t>A</w:t>
                              </w:r>
                            </w:p>
                          </w:txbxContent>
                        </wps:txbx>
                        <wps:bodyPr rot="0" vert="horz" wrap="square" lIns="36000" tIns="36000" rIns="36000" bIns="36000" anchor="ctr" anchorCtr="0" upright="1">
                          <a:noAutofit/>
                        </wps:bodyPr>
                      </wps:wsp>
                      <wps:wsp>
                        <wps:cNvPr id="3258" name="Rectangle 3225"/>
                        <wps:cNvSpPr>
                          <a:spLocks noChangeArrowheads="1"/>
                        </wps:cNvSpPr>
                        <wps:spPr bwMode="auto">
                          <a:xfrm>
                            <a:off x="3748011" y="170180"/>
                            <a:ext cx="218093" cy="242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FE4F45" w:rsidRDefault="005B792C" w:rsidP="00E4629A">
                              <w:pPr>
                                <w:pStyle w:val="af1"/>
                                <w:rPr>
                                  <w:rStyle w:val="aff9"/>
                                  <w:szCs w:val="28"/>
                                  <w:lang w:val="en-US"/>
                                </w:rPr>
                              </w:pPr>
                              <w:r>
                                <w:rPr>
                                  <w:rStyle w:val="aff9"/>
                                  <w:szCs w:val="28"/>
                                  <w:lang w:val="en-US"/>
                                </w:rPr>
                                <w:t>B</w:t>
                              </w:r>
                            </w:p>
                          </w:txbxContent>
                        </wps:txbx>
                        <wps:bodyPr rot="0" vert="horz" wrap="square" lIns="36000" tIns="36000" rIns="36000" bIns="36000" anchor="ctr" anchorCtr="0" upright="1">
                          <a:noAutofit/>
                        </wps:bodyPr>
                      </wps:wsp>
                      <wps:wsp>
                        <wps:cNvPr id="3259" name="Oval 3226"/>
                        <wps:cNvSpPr>
                          <a:spLocks noChangeArrowheads="1"/>
                        </wps:cNvSpPr>
                        <wps:spPr bwMode="auto">
                          <a:xfrm>
                            <a:off x="3199103" y="459105"/>
                            <a:ext cx="66776" cy="704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260" name="Oval 3227"/>
                        <wps:cNvSpPr>
                          <a:spLocks noChangeArrowheads="1"/>
                        </wps:cNvSpPr>
                        <wps:spPr bwMode="auto">
                          <a:xfrm>
                            <a:off x="3836840" y="144145"/>
                            <a:ext cx="66776" cy="704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261" name="AutoShape 3228"/>
                        <wps:cNvCnPr>
                          <a:cxnSpLocks noChangeShapeType="1"/>
                        </wps:cNvCnPr>
                        <wps:spPr bwMode="auto">
                          <a:xfrm flipV="1">
                            <a:off x="4032266" y="170180"/>
                            <a:ext cx="1514397" cy="63500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262" name="AutoShape 3229"/>
                        <wps:cNvCnPr>
                          <a:cxnSpLocks noChangeShapeType="1"/>
                          <a:stCxn id="3332" idx="7"/>
                          <a:endCxn id="3333" idx="3"/>
                        </wps:cNvCnPr>
                        <wps:spPr bwMode="auto">
                          <a:xfrm flipV="1">
                            <a:off x="4308558" y="327025"/>
                            <a:ext cx="877885" cy="35687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263" name="AutoShape 3230"/>
                        <wps:cNvCnPr>
                          <a:cxnSpLocks noChangeShapeType="1"/>
                        </wps:cNvCnPr>
                        <wps:spPr bwMode="auto">
                          <a:xfrm>
                            <a:off x="4251584" y="982980"/>
                            <a:ext cx="1182357"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28" name="AutoShape 3231"/>
                        <wps:cNvCnPr>
                          <a:cxnSpLocks noChangeShapeType="1"/>
                        </wps:cNvCnPr>
                        <wps:spPr bwMode="auto">
                          <a:xfrm>
                            <a:off x="4894836" y="20320"/>
                            <a:ext cx="539106" cy="96329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29" name="Rectangle 3232"/>
                        <wps:cNvSpPr>
                          <a:spLocks noChangeArrowheads="1"/>
                        </wps:cNvSpPr>
                        <wps:spPr bwMode="auto">
                          <a:xfrm>
                            <a:off x="4777825" y="983615"/>
                            <a:ext cx="217480"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FE4F45" w:rsidRDefault="005B792C" w:rsidP="00E4629A">
                              <w:pPr>
                                <w:pStyle w:val="af1"/>
                                <w:rPr>
                                  <w:rStyle w:val="aff9"/>
                                  <w:szCs w:val="28"/>
                                </w:rPr>
                              </w:pPr>
                              <w:r>
                                <w:rPr>
                                  <w:rStyle w:val="aff9"/>
                                  <w:szCs w:val="28"/>
                                </w:rPr>
                                <w:t>г</w:t>
                              </w:r>
                            </w:p>
                          </w:txbxContent>
                        </wps:txbx>
                        <wps:bodyPr rot="0" vert="horz" wrap="square" lIns="36000" tIns="36000" rIns="36000" bIns="36000" anchor="ctr" anchorCtr="0" upright="1">
                          <a:noAutofit/>
                        </wps:bodyPr>
                      </wps:wsp>
                      <wps:wsp>
                        <wps:cNvPr id="3330" name="Rectangle 3233"/>
                        <wps:cNvSpPr>
                          <a:spLocks noChangeArrowheads="1"/>
                        </wps:cNvSpPr>
                        <wps:spPr bwMode="auto">
                          <a:xfrm>
                            <a:off x="4164592" y="410845"/>
                            <a:ext cx="217480"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A13E2C" w:rsidRDefault="005B792C" w:rsidP="00E4629A">
                              <w:pPr>
                                <w:pStyle w:val="af1"/>
                                <w:rPr>
                                  <w:rStyle w:val="aff9"/>
                                  <w:szCs w:val="28"/>
                                  <w:lang w:val="en-US"/>
                                </w:rPr>
                              </w:pPr>
                              <w:r>
                                <w:rPr>
                                  <w:rStyle w:val="aff9"/>
                                  <w:szCs w:val="28"/>
                                  <w:lang w:val="en-US"/>
                                </w:rPr>
                                <w:t>A</w:t>
                              </w:r>
                            </w:p>
                          </w:txbxContent>
                        </wps:txbx>
                        <wps:bodyPr rot="0" vert="horz" wrap="square" lIns="36000" tIns="36000" rIns="36000" bIns="36000" anchor="ctr" anchorCtr="0" upright="1">
                          <a:noAutofit/>
                        </wps:bodyPr>
                      </wps:wsp>
                      <wps:wsp>
                        <wps:cNvPr id="3331" name="Rectangle 3234"/>
                        <wps:cNvSpPr>
                          <a:spLocks noChangeArrowheads="1"/>
                        </wps:cNvSpPr>
                        <wps:spPr bwMode="auto">
                          <a:xfrm>
                            <a:off x="5244029" y="266700"/>
                            <a:ext cx="217480" cy="242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FE4F45" w:rsidRDefault="005B792C" w:rsidP="00E4629A">
                              <w:pPr>
                                <w:pStyle w:val="af1"/>
                                <w:rPr>
                                  <w:rStyle w:val="aff9"/>
                                  <w:szCs w:val="28"/>
                                  <w:lang w:val="en-US"/>
                                </w:rPr>
                              </w:pPr>
                              <w:r>
                                <w:rPr>
                                  <w:rStyle w:val="aff9"/>
                                  <w:szCs w:val="28"/>
                                  <w:lang w:val="en-US"/>
                                </w:rPr>
                                <w:t>B</w:t>
                              </w:r>
                            </w:p>
                          </w:txbxContent>
                        </wps:txbx>
                        <wps:bodyPr rot="0" vert="horz" wrap="square" lIns="36000" tIns="36000" rIns="36000" bIns="36000" anchor="ctr" anchorCtr="0" upright="1">
                          <a:noAutofit/>
                        </wps:bodyPr>
                      </wps:wsp>
                      <wps:wsp>
                        <wps:cNvPr id="3332" name="Oval 3235"/>
                        <wps:cNvSpPr>
                          <a:spLocks noChangeArrowheads="1"/>
                        </wps:cNvSpPr>
                        <wps:spPr bwMode="auto">
                          <a:xfrm>
                            <a:off x="4251584" y="673100"/>
                            <a:ext cx="66776" cy="723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333" name="Oval 3236"/>
                        <wps:cNvSpPr>
                          <a:spLocks noChangeArrowheads="1"/>
                        </wps:cNvSpPr>
                        <wps:spPr bwMode="auto">
                          <a:xfrm>
                            <a:off x="5177254" y="266700"/>
                            <a:ext cx="66776" cy="704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334" name="AutoShape 3237"/>
                        <wps:cNvCnPr>
                          <a:cxnSpLocks noChangeShapeType="1"/>
                        </wps:cNvCnPr>
                        <wps:spPr bwMode="auto">
                          <a:xfrm flipV="1">
                            <a:off x="4251584" y="20320"/>
                            <a:ext cx="643251" cy="96329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3196" o:spid="_x0000_s3011" editas="canvas" style="width:439.35pt;height:106.15pt;mso-position-horizontal-relative:char;mso-position-vertical-relative:line" coordsize="55797,13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">
                <v:shape id="_x0000_s3012" type="#_x0000_t75" style="position:absolute;width:55797;height:13481;visibility:visible;mso-wrap-style:square">
                  <v:fill o:detectmouseclick="t"/>
                  <v:path o:connecttype="none"/>
                </v:shape>
                <v:shape id="AutoShape 3198" o:spid="_x0000_s3013" type="#_x0000_t32" style="position:absolute;left:961;top:4343;width:10844;height:37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qbiMUAAADdAAAADwAAAGRycy9kb3ducmV2LnhtbESPQWvCQBSE7wX/w/IEb3VjxKLRVYog&#10;eCqYePD4yD6TaPZt3N3GtL++Wyj0OMzMN8xmN5hW9OR8Y1nBbJqAIC6tbrhScC4Or0sQPiBrbC2T&#10;gi/ysNuOXjaYafvkE/V5qESEsM9QQR1Cl0npy5oM+qntiKN3tc5giNJVUjt8RrhpZZokb9Jgw3Gh&#10;xo72NZX3/NMoaL/1rQj95QNzfszcdZkvinKv1GQ8vK9BBBrCf/ivfdQK5ukqhd838Qn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qbiMUAAADdAAAADwAAAAAAAAAA&#10;AAAAAAChAgAAZHJzL2Rvd25yZXYueG1sUEsFBgAAAAAEAAQA+QAAAJMDAAAAAA==&#10;">
                  <v:stroke endarrowlength="long"/>
                  <v:shadow offset="6pt,6pt"/>
                </v:shape>
                <v:shape id="AutoShape 3199" o:spid="_x0000_s3014" type="#_x0000_t32" style="position:absolute;left:3522;top:5689;width:4705;height:14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N5d8cAAADdAAAADwAAAGRycy9kb3ducmV2LnhtbESPW2sCMRSE34X+h3CEvmnWC0W3RhGh&#10;0EL74AXbvh2S4+7azUnYpLr21xuh4OMwM98ws0Vra3GiJlSOFQz6GQhi7UzFhYLd9qU3AREissHa&#10;MSm4UIDF/KEzw9y4M6/ptImFSBAOOSooY/S5lEGXZDH0nSdO3sE1FmOSTSFNg+cEt7UcZtmTtFhx&#10;WijR06ok/bP5tQrq+P49po/Paaa/eDfx/m+v345KPXbb5TOISG28h//br0bBaDgdwe1Neg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s3l3xwAAAN0AAAAPAAAAAAAA&#10;AAAAAAAAAKECAABkcnMvZG93bnJldi54bWxQSwUGAAAAAAQABAD5AAAAlQMAAAAA&#10;" strokeweight="1.5pt">
                  <v:stroke endarrowlength="long"/>
                  <v:shadow offset="6pt,6pt"/>
                </v:shape>
                <v:shape id="AutoShape 3200" o:spid="_x0000_s3015" type="#_x0000_t32" style="position:absolute;left:624;top:9823;width:1182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VDMcAAADdAAAADwAAAGRycy9kb3ducmV2LnhtbESPQWvCQBSE70L/w/IK3nRTW0Mb3YQi&#10;FEUoktiDx0f2maTNvo3ZVdN/7wqFHoeZ+YZZZoNpxYV611hW8DSNQBCXVjdcKfjaf0xeQTiPrLG1&#10;TAp+yUGWPoyWmGh75Zwuha9EgLBLUEHtfZdI6cqaDLqp7YiDd7S9QR9kX0nd4zXATStnURRLgw2H&#10;hRo7WtVU/hRno0B+57vtZ1yc5uvykL/ord1TcVBq/Di8L0B4Gvx/+K+90QqeZ29zuL8JT0C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CxUMxwAAAN0AAAAPAAAAAAAA&#10;AAAAAAAAAKECAABkcnMvZG93bnJldi54bWxQSwUGAAAAAAQABAD5AAAAlQMAAAAA&#10;">
                  <v:stroke endarrowlength="long"/>
                  <v:shadow offset="6pt,6pt"/>
                </v:shape>
                <v:shape id="AutoShape 3201" o:spid="_x0000_s3016" type="#_x0000_t32" style="position:absolute;left:624;top:196;width:6433;height:96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zEssQAAADdAAAADwAAAGRycy9kb3ducmV2LnhtbESPQWvCQBSE7wX/w/IEb3VjxCLRVUQQ&#10;ehKa9ODxkX0m0ezbuLuNaX99VxA8DjPzDbPeDqYVPTnfWFYwmyYgiEurG64UfBeH9yUIH5A1tpZJ&#10;wS952G5Gb2vMtL3zF/V5qESEsM9QQR1Cl0npy5oM+qntiKN3ts5giNJVUju8R7hpZZokH9Jgw3Gh&#10;xo72NZXX/McoaP/0pQj96Yg532buvMwXRblXajIedisQgYbwCj/bn1rBPJ2n8HgTn4D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PMSyxAAAAN0AAAAPAAAAAAAAAAAA&#10;AAAAAKECAABkcnMvZG93bnJldi54bWxQSwUGAAAAAAQABAD5AAAAkgMAAAAA&#10;">
                  <v:stroke endarrowlength="long"/>
                  <v:shadow offset="6pt,6pt"/>
                </v:shape>
                <v:shape id="AutoShape 3202" o:spid="_x0000_s3017" type="#_x0000_t32" style="position:absolute;left:7057;top:196;width:5391;height:96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32cYAAADdAAAADwAAAGRycy9kb3ducmV2LnhtbESPQWvCQBSE74L/YXlCb7rRVCnRVUQQ&#10;iyCSpAePj+wzSZt9G7NbTf99Vyj0OMzMN8xq05tG3KlztWUF00kEgriwuuZSwUe+H7+BcB5ZY2OZ&#10;FPyQg816OFhhou2DU7pnvhQBwi5BBZX3bSKlKyoy6Ca2JQ7e1XYGfZBdKXWHjwA3jZxF0UIarDks&#10;VNjSrqLiK/s2CuRnej6eFtltfigu6as+2pyyi1Ivo367BOGp9//hv/a7VhDP4hieb8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Id9nGAAAA3QAAAA8AAAAAAAAA&#10;AAAAAAAAoQIAAGRycy9kb3ducmV2LnhtbFBLBQYAAAAABAAEAPkAAACUAwAAAAA=&#10;">
                  <v:stroke endarrowlength="long"/>
                  <v:shadow offset="6pt,6pt"/>
                </v:shape>
                <v:rect id="Rectangle 3203" o:spid="_x0000_s3018" style="position:absolute;left:5360;top:10388;width:2181;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ckccA&#10;AADdAAAADwAAAGRycy9kb3ducmV2LnhtbESPQWvCQBSE74X+h+UVvJS6aZRQUldpFYteRG3p+ZF9&#10;ZmOzb0N2TdJ/3xUKHoeZ+YaZLQZbi45aXzlW8DxOQBAXTldcKvj6XD+9gPABWWPtmBT8kofF/P5u&#10;hrl2PR+oO4ZSRAj7HBWYEJpcSl8YsujHriGO3sm1FkOUbSl1i32E21qmSZJJixXHBYMNLQ0VP8eL&#10;VdBl9cdq/Zhmftubbrc/f79Pt6lSo4fh7RVEoCHcwv/tjVYwSSdTuL6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yHJHHAAAA3QAAAA8AAAAAAAAAAAAAAAAAmAIAAGRy&#10;cy9kb3ducmV2LnhtbFBLBQYAAAAABAAEAPUAAACMAwAAAAA=&#10;" filled="f" stroked="f">
                  <v:textbox inset="1mm,1mm,1mm,1mm">
                    <w:txbxContent>
                      <w:p w:rsidR="00AB6496" w:rsidRPr="00FE4F45" w:rsidRDefault="00AB6496" w:rsidP="00E4629A">
                        <w:pPr>
                          <w:pStyle w:val="af1"/>
                          <w:rPr>
                            <w:rStyle w:val="aff9"/>
                            <w:szCs w:val="28"/>
                          </w:rPr>
                        </w:pPr>
                        <w:r>
                          <w:rPr>
                            <w:rStyle w:val="aff9"/>
                            <w:szCs w:val="28"/>
                          </w:rPr>
                          <w:t>а</w:t>
                        </w:r>
                      </w:p>
                    </w:txbxContent>
                  </v:textbox>
                </v:rect>
                <v:rect id="Rectangle 3204" o:spid="_x0000_s3019" style="position:absolute;left:1347;top:4343;width:2181;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65CsgA&#10;AADdAAAADwAAAGRycy9kb3ducmV2LnhtbESPT2vCQBTE74V+h+UVeil106ihpK7SPyh6EWtLz4/s&#10;azaafRuyaxK/vSsUehxm5jfMbDHYWnTU+sqxgqdRAoK4cLriUsH31/LxGYQPyBprx6TgTB4W89ub&#10;Geba9fxJ3T6UIkLY56jAhNDkUvrCkEU/cg1x9H5dazFE2ZZSt9hHuK1lmiSZtFhxXDDY0Luh4rg/&#10;WQVdVq8+lg9p5je96ba7w8/bZJMqdX83vL6ACDSE//Bfe60VjNPxFK5v4hO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frkKyAAAAN0AAAAPAAAAAAAAAAAAAAAAAJgCAABk&#10;cnMvZG93bnJldi54bWxQSwUGAAAAAAQABAD1AAAAjQMAAAAA&#10;" filled="f" stroked="f">
                  <v:textbox inset="1mm,1mm,1mm,1mm">
                    <w:txbxContent>
                      <w:p w:rsidR="00AB6496" w:rsidRPr="00A13E2C" w:rsidRDefault="00AB6496" w:rsidP="00E4629A">
                        <w:pPr>
                          <w:pStyle w:val="af1"/>
                          <w:rPr>
                            <w:rStyle w:val="aff9"/>
                            <w:szCs w:val="28"/>
                            <w:lang w:val="en-US"/>
                          </w:rPr>
                        </w:pPr>
                        <w:r>
                          <w:rPr>
                            <w:rStyle w:val="aff9"/>
                            <w:szCs w:val="28"/>
                            <w:lang w:val="en-US"/>
                          </w:rPr>
                          <w:t>A</w:t>
                        </w:r>
                      </w:p>
                    </w:txbxContent>
                  </v:textbox>
                </v:rect>
                <v:rect id="Rectangle 3205" o:spid="_x0000_s3020" style="position:absolute;left:6622;top:2667;width:2181;height:2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nfccA&#10;AADdAAAADwAAAGRycy9kb3ducmV2LnhtbESPQWvCQBSE74L/YXkFL1I3RgklukqrWOpFWlt6fmSf&#10;2dTs25DdJum/7xaEHoeZ+YZZbwdbi45aXzlWMJ8lIIgLpysuFXy8H+4fQPiArLF2TAp+yMN2Mx6t&#10;Mdeu5zfqzqEUEcI+RwUmhCaX0heGLPqZa4ijd3GtxRBlW0rdYh/htpZpkmTSYsVxwWBDO0PF9fxt&#10;FXRZ/bw/TNPMH3vTnV6/Pp+Wx1Spyd3wuAIRaAj/4Vv7RStYpIsM/t7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sJ33HAAAA3QAAAA8AAAAAAAAAAAAAAAAAmAIAAGRy&#10;cy9kb3ducmV2LnhtbFBLBQYAAAAABAAEAPUAAACMAwAAAAA=&#10;" filled="f" stroked="f">
                  <v:textbox inset="1mm,1mm,1mm,1mm">
                    <w:txbxContent>
                      <w:p w:rsidR="00AB6496" w:rsidRPr="00FE4F45" w:rsidRDefault="00AB6496" w:rsidP="00E4629A">
                        <w:pPr>
                          <w:pStyle w:val="af1"/>
                          <w:rPr>
                            <w:rStyle w:val="aff9"/>
                            <w:szCs w:val="28"/>
                            <w:lang w:val="en-US"/>
                          </w:rPr>
                        </w:pPr>
                        <w:r>
                          <w:rPr>
                            <w:rStyle w:val="aff9"/>
                            <w:szCs w:val="28"/>
                            <w:lang w:val="en-US"/>
                          </w:rPr>
                          <w:t>B</w:t>
                        </w:r>
                      </w:p>
                    </w:txbxContent>
                  </v:textbox>
                </v:rect>
                <v:shape id="AutoShape 3206" o:spid="_x0000_s3021" type="#_x0000_t32" style="position:absolute;left:13502;top:2914;width:13710;height:54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tnKsYAAADdAAAADwAAAGRycy9kb3ducmV2LnhtbESPzWrDMBCE74G+g9hCb4mchPzgWA4l&#10;UOipELuHHhdrYzuxVq6kOm6fvgoEchxm5hsm24+mEwM531pWMJ8lIIgrq1uuFXyWb9MtCB+QNXaW&#10;ScEvedjnT5MMU22vfKShCLWIEPYpKmhC6FMpfdWQQT+zPXH0TtYZDFG6WmqH1wg3nVwkyVoabDku&#10;NNjToaHqUvwYBd2fPpdh+PrAgr/n7rQtVmV1UOrleXzdgQg0hkf43n7XCpaL5QZub+ITk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LZyrGAAAA3QAAAA8AAAAAAAAA&#10;AAAAAAAAoQIAAGRycy9kb3ducmV2LnhtbFBLBQYAAAAABAAEAPkAAACUAwAAAAA=&#10;">
                  <v:stroke endarrowlength="long"/>
                  <v:shadow offset="6pt,6pt"/>
                </v:shape>
                <v:shape id="AutoShape 3207" o:spid="_x0000_s3022" type="#_x0000_t32" style="position:absolute;left:16265;top:5308;width:4913;height:18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G0PMQAAADdAAAADwAAAGRycy9kb3ducmV2LnhtbERPy2oCMRTdF/oP4Rbc1Uy1iE6NUgRB&#10;oS584GN3SW5npp3chEnU0a83i0KXh/MeT1tbiws1oXKs4K2bgSDWzlRcKNht569DECEiG6wdk4Ib&#10;BZhOnp/GmBt35TVdNrEQKYRDjgrKGH0uZdAlWQxd54kT9+0aizHBppCmwWsKt7XsZdlAWqw4NZTo&#10;aVaS/t2crYI6fp3eaXUYZfrIu6H3971e/ijVeWk/P0BEauO/+M+9MAr6vX6am96kJyA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cbQ8xAAAAN0AAAAPAAAAAAAAAAAA&#10;AAAAAKECAABkcnMvZG93bnJldi54bWxQSwUGAAAAAAQABAD5AAAAkgMAAAAA&#10;" strokeweight="1.5pt">
                  <v:stroke endarrowlength="long"/>
                  <v:shadow offset="6pt,6pt"/>
                </v:shape>
                <v:shape id="AutoShape 3208" o:spid="_x0000_s3023" type="#_x0000_t32" style="position:absolute;left:16736;top:7778;width:10476;height:31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hWw8UAAADdAAAADwAAAGRycy9kb3ducmV2LnhtbESPQWvCQBSE70L/w/IKvelGRdGYjRSh&#10;0FPBpIceH9lnEs2+TXe3Me2v7wqCx2FmvmGy/Wg6MZDzrWUF81kCgriyuuVawWf5Nt2A8AFZY2eZ&#10;FPySh33+NMkw1fbKRxqKUIsIYZ+igiaEPpXSVw0Z9DPbE0fvZJ3BEKWrpXZ4jXDTyUWSrKXBluNC&#10;gz0dGqouxY9R0P3pcxmGrw8s+HvuTptiVVYHpV6ex9cdiEBjeITv7XetYLlYbuH2Jj4Bm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hWw8UAAADdAAAADwAAAAAAAAAA&#10;AAAAAAChAgAAZHJzL2Rvd25yZXYueG1sUEsFBgAAAAAEAAQA+QAAAJMDAAAAAA==&#10;">
                  <v:stroke endarrowlength="long"/>
                  <v:shadow offset="6pt,6pt"/>
                </v:shape>
                <v:shape id="AutoShape 3209" o:spid="_x0000_s3024" type="#_x0000_t32" style="position:absolute;left:16736;top:1498;width:2782;height:93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gpuMUAAADdAAAADwAAAGRycy9kb3ducmV2LnhtbESPQWvCQBSE74X+h+UJvdVNbCuSugki&#10;CJ6EJh48PrLPJDX7Nt1dY+yv7xYKPQ4z8w2zLibTi5Gc7ywrSOcJCOLa6o4bBcdq97wC4QOyxt4y&#10;KbiThyJ/fFhjpu2NP2gsQyMihH2GCtoQhkxKX7dk0M/tQBy9s3UGQ5SukdrhLcJNLxdJspQGO44L&#10;LQ60bam+lFejoP/Wn1UYTwcs+St151X5VtVbpZ5m0+YdRKAp/If/2nut4GXxmsLvm/gE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gpuMUAAADdAAAADwAAAAAAAAAA&#10;AAAAAAChAgAAZHJzL2Rvd25yZXYueG1sUEsFBgAAAAAEAAQA+QAAAJMDAAAAAA==&#10;">
                  <v:stroke endarrowlength="long"/>
                  <v:shadow offset="6pt,6pt"/>
                </v:shape>
                <v:shape id="AutoShape 3210" o:spid="_x0000_s3025" type="#_x0000_t32" style="position:absolute;left:19518;top:1498;width:7694;height:6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KhP8cAAADdAAAADwAAAGRycy9kb3ducmV2LnhtbESPT2vCQBTE74V+h+UVvNVN4x8kZiOl&#10;UCpCkUQPHh/ZZxLNvk2zq6bfvlsQPA4z8xsmXQ2mFVfqXWNZwds4AkFcWt1wpWC/+3xdgHAeWWNr&#10;mRT8koNV9vyUYqLtjXO6Fr4SAcIuQQW1910ipStrMujGtiMO3tH2Bn2QfSV1j7cAN62Mo2guDTYc&#10;Fmrs6KOm8lxcjAJ5yreb73nxM/sqD/lUb+yOioNSo5fhfQnC0+Af4Xt7rRVM4mkM/2/C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gqE/xwAAAN0AAAAPAAAAAAAA&#10;AAAAAAAAAKECAABkcnMvZG93bnJldi54bWxQSwUGAAAAAAQABAD5AAAAlQMAAAAA&#10;">
                  <v:stroke endarrowlength="long"/>
                  <v:shadow offset="6pt,6pt"/>
                </v:shape>
                <v:rect id="Rectangle 3211" o:spid="_x0000_s3026" style="position:absolute;left:20124;top:10388;width:2181;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33mMcA&#10;AADdAAAADwAAAGRycy9kb3ducmV2LnhtbESPQWvCQBSE74X+h+UVvJS6aZRQUldpFYteRG3p+ZF9&#10;ZmOzb0N2TdJ/3xUKHoeZ+YaZLQZbi45aXzlW8DxOQBAXTldcKvj6XD+9gPABWWPtmBT8kofF/P5u&#10;hrl2PR+oO4ZSRAj7HBWYEJpcSl8YsujHriGO3sm1FkOUbSl1i32E21qmSZJJixXHBYMNLQ0VP8eL&#10;VdBl9cdq/Zhmftubbrc/f79Pt6lSo4fh7RVEoCHcwv/tjVYwSacTuL6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d95jHAAAA3QAAAA8AAAAAAAAAAAAAAAAAmAIAAGRy&#10;cy9kb3ducmV2LnhtbFBLBQYAAAAABAAEAPUAAACMAwAAAAA=&#10;" filled="f" stroked="f">
                  <v:textbox inset="1mm,1mm,1mm,1mm">
                    <w:txbxContent>
                      <w:p w:rsidR="00AB6496" w:rsidRPr="00FE4F45" w:rsidRDefault="00AB6496" w:rsidP="00E4629A">
                        <w:pPr>
                          <w:pStyle w:val="af1"/>
                          <w:rPr>
                            <w:rStyle w:val="aff9"/>
                            <w:szCs w:val="28"/>
                          </w:rPr>
                        </w:pPr>
                        <w:r>
                          <w:rPr>
                            <w:rStyle w:val="aff9"/>
                            <w:szCs w:val="28"/>
                          </w:rPr>
                          <w:t>б</w:t>
                        </w:r>
                      </w:p>
                    </w:txbxContent>
                  </v:textbox>
                </v:rect>
                <v:rect id="Rectangle 3212" o:spid="_x0000_s3027" style="position:absolute;left:14182;top:4114;width:2174;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Rv7McA&#10;AADdAAAADwAAAGRycy9kb3ducmV2LnhtbESPT0vDQBTE74LfYXlCL9JuGkMosduiLRV7KfYPPT+y&#10;z2w0+zZk1yR+e1cQPA4z8xtmuR5tI3rqfO1YwXyWgCAuna65UnA576YLED4ga2wck4Jv8rBe3d4s&#10;sdBu4CP1p1CJCGFfoAITQltI6UtDFv3MtcTRe3edxRBlV0nd4RDhtpFpkuTSYs1xwWBLG0Pl5+nL&#10;Kujz5mW7u09zvx9Mf3j7uD5n+1Spyd349Agi0Bj+w3/tV63gIc0y+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0b+zHAAAA3QAAAA8AAAAAAAAAAAAAAAAAmAIAAGRy&#10;cy9kb3ducmV2LnhtbFBLBQYAAAAABAAEAPUAAACMAwAAAAA=&#10;" filled="f" stroked="f">
                  <v:textbox inset="1mm,1mm,1mm,1mm">
                    <w:txbxContent>
                      <w:p w:rsidR="00AB6496" w:rsidRPr="00A13E2C" w:rsidRDefault="00AB6496" w:rsidP="00E4629A">
                        <w:pPr>
                          <w:pStyle w:val="af1"/>
                          <w:rPr>
                            <w:rStyle w:val="aff9"/>
                            <w:szCs w:val="28"/>
                            <w:lang w:val="en-US"/>
                          </w:rPr>
                        </w:pPr>
                        <w:r>
                          <w:rPr>
                            <w:rStyle w:val="aff9"/>
                            <w:szCs w:val="28"/>
                            <w:lang w:val="en-US"/>
                          </w:rPr>
                          <w:t>A</w:t>
                        </w:r>
                      </w:p>
                    </w:txbxContent>
                  </v:textbox>
                </v:rect>
                <v:rect id="Rectangle 3213" o:spid="_x0000_s3028" style="position:absolute;left:19518;top:2584;width:2181;height:2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Kd8cA&#10;AADdAAAADwAAAGRycy9kb3ducmV2LnhtbESPQUvDQBSE74L/YXlCL2I3xjZI7LbYlpb2UmoVz4/s&#10;MxvNvg3ZNUn/fbcgeBxm5htmthhsLTpqfeVYweM4AUFcOF1xqeDjffPwDMIHZI21Y1JwJg+L+e3N&#10;DHPten6j7hRKESHsc1RgQmhyKX1hyKIfu4Y4el+utRiibEupW+wj3NYyTZJMWqw4LhhsaGWo+Dn9&#10;WgVdVm/Xm/s08/vedIfj9+dysk+VGt0Nry8gAg3hP/zX3mkFT+lkCtc38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4ynfHAAAA3QAAAA8AAAAAAAAAAAAAAAAAmAIAAGRy&#10;cy9kb3ducmV2LnhtbFBLBQYAAAAABAAEAPUAAACMAwAAAAA=&#10;" filled="f" stroked="f">
                  <v:textbox inset="1mm,1mm,1mm,1mm">
                    <w:txbxContent>
                      <w:p w:rsidR="00AB6496" w:rsidRPr="00FE4F45" w:rsidRDefault="00AB6496" w:rsidP="00E4629A">
                        <w:pPr>
                          <w:pStyle w:val="af1"/>
                          <w:rPr>
                            <w:rStyle w:val="aff9"/>
                            <w:szCs w:val="28"/>
                            <w:lang w:val="en-US"/>
                          </w:rPr>
                        </w:pPr>
                        <w:r>
                          <w:rPr>
                            <w:rStyle w:val="aff9"/>
                            <w:szCs w:val="28"/>
                            <w:lang w:val="en-US"/>
                          </w:rPr>
                          <w:t>B</w:t>
                        </w:r>
                      </w:p>
                    </w:txbxContent>
                  </v:textbox>
                </v:rect>
                <v:oval id="Oval 3214" o:spid="_x0000_s3029" style="position:absolute;left:2952;top:7054;width:674;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x7sUA&#10;AADdAAAADwAAAGRycy9kb3ducmV2LnhtbESPQWvCQBSE7wX/w/IEb3WjlVCjq4hQETzYqgePj91n&#10;Esy+Ddk1Sf99VxB6HGbmG2a57m0lWmp86VjBZJyAINbOlJwruJy/3j9B+IBssHJMCn7Jw3o1eFti&#10;ZlzHP9SeQi4ihH2GCooQ6kxKrwuy6MeuJo7ezTUWQ5RNLk2DXYTbSk6TJJUWS44LBda0LUjfTw+r&#10;4Lid6+9ddejM47DTXZtcU59elRoN+80CRKA+/Idf7b1R8DGdpfB8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HHuxQAAAN0AAAAPAAAAAAAAAAAAAAAAAJgCAABkcnMv&#10;ZG93bnJldi54bWxQSwUGAAAAAAQABAD1AAAAigMAAAAA&#10;" fillcolor="black">
                  <v:shadow offset="6pt,6pt"/>
                  <v:textbox inset="1mm,1mm,1mm,1mm"/>
                </v:oval>
                <v:oval id="Oval 3215" o:spid="_x0000_s3030" style="position:absolute;left:8135;top:5086;width:668;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UdcYA&#10;AADdAAAADwAAAGRycy9kb3ducmV2LnhtbESPQWvCQBSE74X+h+UVvNWNWlKNriKCInioVQ8eH7vP&#10;JJh9G7JrEv99t1DocZiZb5jFqreVaKnxpWMFo2ECglg7U3Ku4HLevk9B+IBssHJMCp7kYbV8fVlg&#10;ZlzH39SeQi4ihH2GCooQ6kxKrwuy6IeuJo7ezTUWQ5RNLk2DXYTbSo6TJJUWS44LBda0KUjfTw+r&#10;4Gsz08dddejM47DTXZtcU59elRq89es5iEB9+A//tfdGwWT88Qm/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TUdcYAAADdAAAADwAAAAAAAAAAAAAAAACYAgAAZHJz&#10;L2Rvd25yZXYueG1sUEsFBgAAAAAEAAQA9QAAAIsDAAAAAA==&#10;" fillcolor="black">
                  <v:shadow offset="6pt,6pt"/>
                  <v:textbox inset="1mm,1mm,1mm,1mm"/>
                </v:oval>
                <v:oval id="Oval 3216" o:spid="_x0000_s3031" style="position:absolute;left:15689;top:7073;width:667;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B8MA&#10;AADdAAAADwAAAGRycy9kb3ducmV2LnhtbERPu2rDMBTdC/kHcQPdGrluMY0bJQRDTCBDmzRDxot0&#10;a5taV8aSH/n7aih0PJz3ZjfbVozU+8axgudVAoJYO9NwpeD6dXh6A+EDssHWMSm4k4fddvGwwdy4&#10;ic80XkIlYgj7HBXUIXS5lF7XZNGvXEccuW/XWwwR9pU0PU4x3LYyTZJMWmw4NtTYUVGT/rkMVsFH&#10;sdafZXuazHAq9TQmt8xnN6Uel/P+HUSgOfyL/9xHo+AlfY1z45v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AB8MAAADdAAAADwAAAAAAAAAAAAAAAACYAgAAZHJzL2Rv&#10;d25yZXYueG1sUEsFBgAAAAAEAAQA9QAAAIgDAAAAAA==&#10;" fillcolor="black">
                  <v:shadow offset="6pt,6pt"/>
                  <v:textbox inset="1mm,1mm,1mm,1mm"/>
                </v:oval>
                <v:oval id="Oval 3217" o:spid="_x0000_s3032" style="position:absolute;left:21080;top:4705;width:668;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lnMYA&#10;AADdAAAADwAAAGRycy9kb3ducmV2LnhtbESPT4vCMBTE7wt+h/AEb2uquxStRhFhRfCw65+Dx0fy&#10;bIvNS2liW7+9WVjY4zAzv2GW695WoqXGl44VTMYJCGLtTMm5gsv5630Gwgdkg5VjUvAkD+vV4G2J&#10;mXEdH6k9hVxECPsMFRQh1JmUXhdk0Y9dTRy9m2sshiibXJoGuwi3lZwmSSotlhwXCqxpW5C+nx5W&#10;wfd2rn921aEzj8NOd21yTX16VWo07DcLEIH68B/+a++Ngo/p5xx+38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flnMYAAADdAAAADwAAAAAAAAAAAAAAAACYAgAAZHJz&#10;L2Rvd25yZXYueG1sUEsFBgAAAAAEAAQA9QAAAIsDAAAAAA==&#10;" fillcolor="black">
                  <v:shadow offset="6pt,6pt"/>
                  <v:textbox inset="1mm,1mm,1mm,1mm"/>
                </v:oval>
                <v:shape id="AutoShape 3218" o:spid="_x0000_s3033" type="#_x0000_t32" style="position:absolute;left:28927;top:895;width:11395;height:58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0a/sEAAADdAAAADwAAAGRycy9kb3ducmV2LnhtbERPTYvCMBC9C/sfwix401RFKV2jLIKw&#10;pwVbD3scmrGtNpNuEmv115uD4PHxvtfbwbSiJ+cbywpm0wQEcWl1w5WCY7GfpCB8QNbYWiYFd/Kw&#10;3XyM1phpe+MD9XmoRAxhn6GCOoQuk9KXNRn0U9sRR+5kncEQoaukdniL4aaV8yRZSYMNx4YaO9rV&#10;VF7yq1HQPvS5CP3fL+b8P3OnNF8W5U6p8efw/QUi0BDe4pf7RytYzJdxf3wTn4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fRr+wQAAAN0AAAAPAAAAAAAAAAAAAAAA&#10;AKECAABkcnMvZG93bnJldi54bWxQSwUGAAAAAAQABAD5AAAAjwMAAAAA&#10;">
                  <v:stroke endarrowlength="long"/>
                  <v:shadow offset="6pt,6pt"/>
                </v:shape>
                <v:shape id="AutoShape 3219" o:spid="_x0000_s3034" type="#_x0000_t32" style="position:absolute;left:32560;top:1797;width:5808;height:28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4AcgAAADdAAAADwAAAGRycy9kb3ducmV2LnhtbESPT0sDMRTE74LfITzBm5vd2kq7NltE&#10;EBTsoX9o9fZInrurm5ewie3qp2+EgsdhZn7DzBeD7cSB+tA6VlBkOQhi7UzLtYLt5ulmCiJEZIOd&#10;Y1LwQwEW1eXFHEvjjryiwzrWIkE4lKigidGXUgbdkMWQOU+cvA/XW4xJ9rU0PR4T3HZylOd30mLL&#10;aaFBT48N6a/1t1XQxdf3MS33s1y/8Xbq/e9Ov3wqdX01PNyDiDTE//C5/WwU3I4mBfy9SU9AVi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JT4AcgAAADdAAAADwAAAAAA&#10;AAAAAAAAAAChAgAAZHJzL2Rvd25yZXYueG1sUEsFBgAAAAAEAAQA+QAAAJYDAAAAAA==&#10;" strokeweight="1.5pt">
                  <v:stroke endarrowlength="long"/>
                  <v:shadow offset="6pt,6pt"/>
                </v:shape>
                <v:shape id="AutoShape 3220" o:spid="_x0000_s3035" type="#_x0000_t32" style="position:absolute;left:32646;top:2241;width:4736;height:75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EicQAAADdAAAADwAAAGRycy9kb3ducmV2LnhtbESPQYvCMBSE78L+h/AWvGmqokg1yiII&#10;e1qw9eDx0Tzb7jYv3STW6q83guBxmJlvmPW2N43oyPnasoLJOAFBXFhdc6ngmO9HSxA+IGtsLJOC&#10;G3nYbj4Ga0y1vfKBuiyUIkLYp6igCqFNpfRFRQb92LbE0TtbZzBE6UqpHV4j3DRymiQLabDmuFBh&#10;S7uKir/sYhQ0d/2bh+70gxn/T9x5mc3zYqfU8LP/WoEI1Id3+NX+1gpm0/kMnm/iE5C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r4SJxAAAAN0AAAAPAAAAAAAAAAAA&#10;AAAAAKECAABkcnMvZG93bnJldi54bWxQSwUGAAAAAAQABAD5AAAAkgMAAAAA&#10;">
                  <v:stroke endarrowlength="long"/>
                  <v:shadow offset="6pt,6pt"/>
                </v:shape>
                <v:shape id="AutoShape 3221" o:spid="_x0000_s3036" type="#_x0000_t32" style="position:absolute;left:29785;top:895;width:2861;height:892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J9lcgAAADdAAAADwAAAGRycy9kb3ducmV2LnhtbESPT2vCQBTE70K/w/IKvenGRGuJriJK&#10;oZci/kHr7ZF9JtHs25BdNe2n7xaEHoeZ+Q0zmbWmEjdqXGlZQb8XgSDOrC45V7DbvnffQDiPrLGy&#10;TAq+ycFs+tSZYKrtndd02/hcBAi7FBUU3teplC4ryKDr2Zo4eCfbGPRBNrnUDd4D3FQyjqJXabDk&#10;sFBgTYuCssvmahRsvw7J53WV7LPF0px5EA9/RqujUi/P7XwMwlPr/8OP9odWkMTDAfy9CU9A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6J9lcgAAADdAAAADwAAAAAA&#10;AAAAAAAAAAChAgAAZHJzL2Rvd25yZXYueG1sUEsFBgAAAAAEAAQA+QAAAJYDAAAAAA==&#10;">
                  <v:stroke endarrowlength="long"/>
                  <v:shadow offset="6pt,6pt"/>
                </v:shape>
                <v:shape id="AutoShape 3222" o:spid="_x0000_s3037" type="#_x0000_t32" style="position:absolute;left:29883;top:895;width:7499;height:1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KvlsUAAADdAAAADwAAAGRycy9kb3ducmV2LnhtbESPQWvCQBSE70L/w/IK3nRTbUSiqxRB&#10;LEKRRA8eH9lnEs2+jdmtpv++Kwgeh5n5hpkvO1OLG7WusqzgYxiBIM6trrhQcNivB1MQziNrrC2T&#10;gj9ysFy89eaYaHvnlG6ZL0SAsEtQQel9k0jp8pIMuqFtiIN3sq1BH2RbSN3iPcBNLUdRNJEGKw4L&#10;JTa0Kim/ZL9GgTynu+3PJLvGm/yYfuqt3VN2VKr/3n3NQHjq/Cv8bH9rBeNRHMPjTXg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KvlsUAAADdAAAADwAAAAAAAAAA&#10;AAAAAAChAgAAZHJzL2Rvd25yZXYueG1sUEsFBgAAAAAEAAQA+QAAAJMDAAAAAA==&#10;">
                  <v:stroke endarrowlength="long"/>
                  <v:shadow offset="6pt,6pt"/>
                </v:shape>
                <v:rect id="Rectangle 3223" o:spid="_x0000_s3038" style="position:absolute;left:31991;top:10585;width:2180;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3ccA&#10;AADdAAAADwAAAGRycy9kb3ducmV2LnhtbESPQUvDQBSE70L/w/IEL9JujBpK2m1RS8VeRNvS8yP7&#10;zKZm34bsNkn/fbcgeBxm5htmvhxsLTpqfeVYwcMkAUFcOF1xqWC/W4+nIHxA1lg7JgVn8rBcjG7m&#10;mGvX8zd121CKCGGfowITQpNL6QtDFv3ENcTR+3GtxRBlW0rdYh/htpZpkmTSYsVxwWBDb4aK3+3J&#10;Kuiy+n21vk8zv+lN9/l1PLw+bVKl7m6HlxmIQEP4D/+1P7SCx/Q5g+ub+AT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zwt3HAAAA3QAAAA8AAAAAAAAAAAAAAAAAmAIAAGRy&#10;cy9kb3ducmV2LnhtbFBLBQYAAAAABAAEAPUAAACMAwAAAAA=&#10;" filled="f" stroked="f">
                  <v:textbox inset="1mm,1mm,1mm,1mm">
                    <w:txbxContent>
                      <w:p w:rsidR="00AB6496" w:rsidRPr="00FE4F45" w:rsidRDefault="00AB6496" w:rsidP="00E4629A">
                        <w:pPr>
                          <w:pStyle w:val="af1"/>
                          <w:rPr>
                            <w:rStyle w:val="aff9"/>
                            <w:szCs w:val="28"/>
                          </w:rPr>
                        </w:pPr>
                        <w:r>
                          <w:rPr>
                            <w:rStyle w:val="aff9"/>
                            <w:szCs w:val="28"/>
                          </w:rPr>
                          <w:t>в</w:t>
                        </w:r>
                      </w:p>
                    </w:txbxContent>
                  </v:textbox>
                </v:rect>
                <v:rect id="Rectangle 3224" o:spid="_x0000_s3039" style="position:absolute;left:31016;top:1797;width:2175;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9nRsgA&#10;AADdAAAADwAAAGRycy9kb3ducmV2LnhtbESPQUvDQBSE74L/YXlCL2I3pjZK2m2xSou9FK3i+ZF9&#10;zabNvg3ZNUn/vVsQPA4z8w0zXw62Fh21vnKs4H6cgCAunK64VPD1ub57AuEDssbaMSk4k4fl4vpq&#10;jrl2PX9Qtw+liBD2OSowITS5lL4wZNGPXUMcvYNrLYYo21LqFvsIt7VMkySTFiuOCwYbejFUnPY/&#10;VkGX1ZvX9W2a+W1vut378Xv1sE2VGt0MzzMQgYbwH/5rv2kFk3T6CJc38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P2dGyAAAAN0AAAAPAAAAAAAAAAAAAAAAAJgCAABk&#10;cnMvZG93bnJldi54bWxQSwUGAAAAAAQABAD1AAAAjQMAAAAA&#10;" filled="f" stroked="f">
                  <v:textbox inset="1mm,1mm,1mm,1mm">
                    <w:txbxContent>
                      <w:p w:rsidR="00AB6496" w:rsidRPr="00A13E2C" w:rsidRDefault="00AB6496" w:rsidP="00E4629A">
                        <w:pPr>
                          <w:pStyle w:val="af1"/>
                          <w:rPr>
                            <w:rStyle w:val="aff9"/>
                            <w:szCs w:val="28"/>
                            <w:lang w:val="en-US"/>
                          </w:rPr>
                        </w:pPr>
                        <w:r>
                          <w:rPr>
                            <w:rStyle w:val="aff9"/>
                            <w:szCs w:val="28"/>
                            <w:lang w:val="en-US"/>
                          </w:rPr>
                          <w:t>A</w:t>
                        </w:r>
                      </w:p>
                    </w:txbxContent>
                  </v:textbox>
                </v:rect>
                <v:rect id="Rectangle 3225" o:spid="_x0000_s3040" style="position:absolute;left:37480;top:1701;width:2181;height:2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DzNMQA&#10;AADdAAAADwAAAGRycy9kb3ducmV2LnhtbERPy2rCQBTdF/yH4QrdFJ00bYOkjtIHim5KfeD6krnN&#10;RDN3QmaaxL93FoUuD+c9Xw62Fh21vnKs4HGagCAunK64VHA8rCYzED4ga6wdk4IreVguRndzzLXr&#10;eUfdPpQihrDPUYEJocml9IUhi37qGuLI/bjWYoiwLaVusY/htpZpkmTSYsWxwWBDH4aKy/7XKuiy&#10;ev25ekgzv+1N9/V9Pr0/b1Ol7sfD2yuIQEP4F/+5N1rBU/oS58Y38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g8zTEAAAA3QAAAA8AAAAAAAAAAAAAAAAAmAIAAGRycy9k&#10;b3ducmV2LnhtbFBLBQYAAAAABAAEAPUAAACJAwAAAAA=&#10;" filled="f" stroked="f">
                  <v:textbox inset="1mm,1mm,1mm,1mm">
                    <w:txbxContent>
                      <w:p w:rsidR="00AB6496" w:rsidRPr="00FE4F45" w:rsidRDefault="00AB6496" w:rsidP="00E4629A">
                        <w:pPr>
                          <w:pStyle w:val="af1"/>
                          <w:rPr>
                            <w:rStyle w:val="aff9"/>
                            <w:szCs w:val="28"/>
                            <w:lang w:val="en-US"/>
                          </w:rPr>
                        </w:pPr>
                        <w:r>
                          <w:rPr>
                            <w:rStyle w:val="aff9"/>
                            <w:szCs w:val="28"/>
                            <w:lang w:val="en-US"/>
                          </w:rPr>
                          <w:t>B</w:t>
                        </w:r>
                      </w:p>
                    </w:txbxContent>
                  </v:textbox>
                </v:rect>
                <v:oval id="Oval 3226" o:spid="_x0000_s3041" style="position:absolute;left:31991;top:4591;width:667;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5zQcYA&#10;AADdAAAADwAAAGRycy9kb3ducmV2LnhtbESPT4vCMBTE7wt+h/AEb2uqyxatRhFhRfCw65+Dx0fy&#10;bIvNS2liW7+9WVjY4zAzv2GW695WoqXGl44VTMYJCGLtTMm5gsv5630Gwgdkg5VjUvAkD+vV4G2J&#10;mXEdH6k9hVxECPsMFRQh1JmUXhdk0Y9dTRy9m2sshiibXJoGuwi3lZwmSSotlhwXCqxpW5C+nx5W&#10;wfd2rn921aEzj8NOd21yTX16VWo07DcLEIH68B/+a++Ngo/p5xx+38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5zQcYAAADdAAAADwAAAAAAAAAAAAAAAACYAgAAZHJz&#10;L2Rvd25yZXYueG1sUEsFBgAAAAAEAAQA9QAAAIsDAAAAAA==&#10;" fillcolor="black">
                  <v:shadow offset="6pt,6pt"/>
                  <v:textbox inset="1mm,1mm,1mm,1mm"/>
                </v:oval>
                <v:oval id="Oval 3227" o:spid="_x0000_s3042" style="position:absolute;left:38368;top:1441;width:668;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YcEA&#10;AADdAAAADwAAAGRycy9kb3ducmV2LnhtbERPy4rCMBTdD/gP4QruxlSFMlajiKAILsbXwuUlubbF&#10;5qY0sa1/bxYDszyc93Ld20q01PjSsYLJOAFBrJ0pOVdwu+6+f0D4gGywckwK3uRhvRp8LTEzruMz&#10;tZeQixjCPkMFRQh1JqXXBVn0Y1cTR+7hGoshwiaXpsEuhttKTpMklRZLjg0F1rQtSD8vL6vgdzvX&#10;p3117MzruNddm9xTn96VGg37zQJEoD78i//cB6NgNk3j/vgmPgG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4EGHBAAAA3QAAAA8AAAAAAAAAAAAAAAAAmAIAAGRycy9kb3du&#10;cmV2LnhtbFBLBQYAAAAABAAEAPUAAACGAwAAAAA=&#10;" fillcolor="black">
                  <v:shadow offset="6pt,6pt"/>
                  <v:textbox inset="1mm,1mm,1mm,1mm"/>
                </v:oval>
                <v:shape id="AutoShape 3228" o:spid="_x0000_s3043" type="#_x0000_t32" style="position:absolute;left:40322;top:1701;width:15144;height:63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112MUAAADdAAAADwAAAGRycy9kb3ducmV2LnhtbESPQWvCQBSE74X+h+UVvNVNlIqk2YgI&#10;Qk+CSQ8eH9lnkpp9G3e3Mfrru4VCj8PMfMPkm8n0YiTnO8sK0nkCgri2uuNGwWe1f12D8AFZY2+Z&#10;FNzJw6Z4fsox0/bGRxrL0IgIYZ+hgjaEIZPS1y0Z9HM7EEfvbJ3BEKVrpHZ4i3DTy0WSrKTBjuNC&#10;iwPtWqov5bdR0D/0VxXG0wFLvqbuvC7fqnqn1Oxl2r6DCDSF//Bf+0MrWC5WKfy+iU9AF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112MUAAADdAAAADwAAAAAAAAAA&#10;AAAAAAChAgAAZHJzL2Rvd25yZXYueG1sUEsFBgAAAAAEAAQA+QAAAJMDAAAAAA==&#10;">
                  <v:stroke endarrowlength="long"/>
                  <v:shadow offset="6pt,6pt"/>
                </v:shape>
                <v:shape id="AutoShape 3229" o:spid="_x0000_s3044" type="#_x0000_t32" style="position:absolute;left:43085;top:3270;width:8779;height:35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qsy8cAAADdAAAADwAAAGRycy9kb3ducmV2LnhtbESPT2sCMRTE74V+h/AKvdVst0V0NUop&#10;FFqoh6r45/ZInrtrNy9hk+rqpzdCweMwM79hxtPONuJAbagdK3juZSCItTM1lwqWi4+nAYgQkQ02&#10;jknBiQJMJ/d3YyyMO/IPHeaxFAnCoUAFVYy+kDLoiiyGnvPEydu51mJMsi2lafGY4LaReZb1pcWa&#10;00KFnt4r0r/zP6ugid/bV5qth5ne8HLg/Xmlv/ZKPT50byMQkbp4C/+3P42Cl7yfw/VNegJy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KqzLxwAAAN0AAAAPAAAAAAAA&#10;AAAAAAAAAKECAABkcnMvZG93bnJldi54bWxQSwUGAAAAAAQABAD5AAAAlQMAAAAA&#10;" strokeweight="1.5pt">
                  <v:stroke endarrowlength="long"/>
                  <v:shadow offset="6pt,6pt"/>
                </v:shape>
                <v:shape id="AutoShape 3230" o:spid="_x0000_s3045" type="#_x0000_t32" style="position:absolute;left:42515;top:9829;width:11824;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tYxMUAAADdAAAADwAAAGRycy9kb3ducmV2LnhtbESPQWvCQBSE7wX/w/KE3upGbYNEVxFB&#10;LIKURA8eH9lnEs2+jdmtxn/vCoUeh5n5hpktOlOLG7WusqxgOIhAEOdWV1woOOzXHxMQziNrrC2T&#10;ggc5WMx7bzNMtL1zSrfMFyJA2CWooPS+SaR0eUkG3cA2xME72dagD7ItpG7xHuCmlqMoiqXBisNC&#10;iQ2tSsov2a9RIM/pz3YXZ9evTX5MP/XW7ik7KvXe75ZTEJ46/x/+a39rBeNRPIbXm/A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tYxMUAAADdAAAADwAAAAAAAAAA&#10;AAAAAAChAgAAZHJzL2Rvd25yZXYueG1sUEsFBgAAAAAEAAQA+QAAAJMDAAAAAA==&#10;">
                  <v:stroke endarrowlength="long"/>
                  <v:shadow offset="6pt,6pt"/>
                </v:shape>
                <v:shape id="AutoShape 3231" o:spid="_x0000_s3046" type="#_x0000_t32" style="position:absolute;left:48948;top:203;width:5391;height:96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R86MIAAADdAAAADwAAAGRycy9kb3ducmV2LnhtbERPy4rCMBTdC/5DuII7TX2MSMcoIogi&#10;yNDqwuWludN2prmpTdT692YhuDyc92LVmkrcqXGlZQWjYQSCOLO65FzB+bQdzEE4j6yxskwKnuRg&#10;tex2Fhhr++CE7qnPRQhhF6OCwvs6ltJlBRl0Q1sTB+7XNgZ9gE0udYOPEG4qOY6imTRYcmgosKZN&#10;Qdl/ejMK5F/yczjO0uvXLrskU32wJ0ovSvV77fobhKfWf8Rv914rmEzGYW54E5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R86MIAAADdAAAADwAAAAAAAAAAAAAA&#10;AAChAgAAZHJzL2Rvd25yZXYueG1sUEsFBgAAAAAEAAQA+QAAAJADAAAAAA==&#10;">
                  <v:stroke endarrowlength="long"/>
                  <v:shadow offset="6pt,6pt"/>
                </v:shape>
                <v:rect id="Rectangle 3232" o:spid="_x0000_s3047" style="position:absolute;left:47778;top:9836;width:2175;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qT8cA&#10;AADdAAAADwAAAGRycy9kb3ducmV2LnhtbESPQUvDQBSE74L/YXkFL2I3TSXYtNtiLRV7KbWWnh/Z&#10;12w0+zZkt0n8964geBxm5htmsRpsLTpqfeVYwWScgCAunK64VHD62D48gfABWWPtmBR8k4fV8vZm&#10;gbl2Pb9TdwyliBD2OSowITS5lL4wZNGPXUMcvYtrLYYo21LqFvsIt7VMkySTFiuOCwYbejFUfB2v&#10;VkGX1a+b7X2a+V1vuv3h87x+3KVK3Y2G5zmIQEP4D/+137SC6TSdwe+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LKk/HAAAA3QAAAA8AAAAAAAAAAAAAAAAAmAIAAGRy&#10;cy9kb3ducmV2LnhtbFBLBQYAAAAABAAEAPUAAACMAwAAAAA=&#10;" filled="f" stroked="f">
                  <v:textbox inset="1mm,1mm,1mm,1mm">
                    <w:txbxContent>
                      <w:p w:rsidR="00AB6496" w:rsidRPr="00FE4F45" w:rsidRDefault="00AB6496" w:rsidP="00E4629A">
                        <w:pPr>
                          <w:pStyle w:val="af1"/>
                          <w:rPr>
                            <w:rStyle w:val="aff9"/>
                            <w:szCs w:val="28"/>
                          </w:rPr>
                        </w:pPr>
                        <w:r>
                          <w:rPr>
                            <w:rStyle w:val="aff9"/>
                            <w:szCs w:val="28"/>
                          </w:rPr>
                          <w:t>г</w:t>
                        </w:r>
                      </w:p>
                    </w:txbxContent>
                  </v:textbox>
                </v:rect>
                <v:rect id="Rectangle 3233" o:spid="_x0000_s3048" style="position:absolute;left:41645;top:4108;width:2175;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D8QA&#10;AADdAAAADwAAAGRycy9kb3ducmV2LnhtbERPz2vCMBS+C/4P4Q12GTNdK0U6o+iGMi9jurHzo3lr&#10;OpuX0sS2++/NYeDx4/u9XI+2ET11vnas4GmWgCAuna65UvD1uXtcgPABWWPjmBT8kYf1ajpZYqHd&#10;wEfqT6ESMYR9gQpMCG0hpS8NWfQz1xJH7sd1FkOEXSV1h0MMt41MkySXFmuODQZbejFUnk8Xq6DP&#10;m/3r7iHN/WEw/fvH7/d2fkiVur8bN88gAo3hJv53v2kFWZbF/fFNfA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FQ/EAAAA3QAAAA8AAAAAAAAAAAAAAAAAmAIAAGRycy9k&#10;b3ducmV2LnhtbFBLBQYAAAAABAAEAPUAAACJAwAAAAA=&#10;" filled="f" stroked="f">
                  <v:textbox inset="1mm,1mm,1mm,1mm">
                    <w:txbxContent>
                      <w:p w:rsidR="00AB6496" w:rsidRPr="00A13E2C" w:rsidRDefault="00AB6496" w:rsidP="00E4629A">
                        <w:pPr>
                          <w:pStyle w:val="af1"/>
                          <w:rPr>
                            <w:rStyle w:val="aff9"/>
                            <w:szCs w:val="28"/>
                            <w:lang w:val="en-US"/>
                          </w:rPr>
                        </w:pPr>
                        <w:r>
                          <w:rPr>
                            <w:rStyle w:val="aff9"/>
                            <w:szCs w:val="28"/>
                            <w:lang w:val="en-US"/>
                          </w:rPr>
                          <w:t>A</w:t>
                        </w:r>
                      </w:p>
                    </w:txbxContent>
                  </v:textbox>
                </v:rect>
                <v:rect id="Rectangle 3234" o:spid="_x0000_s3049" style="position:absolute;left:52440;top:2667;width:2175;height:2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SwlMcA&#10;AADdAAAADwAAAGRycy9kb3ducmV2LnhtbESPQUvDQBSE74L/YXlCL9JumkgoabfFtlTsRbQtPT+y&#10;z2w0+zZk1yT+e1cQPA4z8w2z2oy2ET11vnasYD5LQBCXTtdcKbicD9MFCB+QNTaOScE3edisb29W&#10;WGg38Bv1p1CJCGFfoAITQltI6UtDFv3MtcTRe3edxRBlV0nd4RDhtpFpkuTSYs1xwWBLO0Pl5+nL&#10;Kujz5ml/uE9zfxxM//L6cd0+HFOlJnfj4xJEoDH8h//az1pBlmVz+H0Tn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ksJTHAAAA3QAAAA8AAAAAAAAAAAAAAAAAmAIAAGRy&#10;cy9kb3ducmV2LnhtbFBLBQYAAAAABAAEAPUAAACMAwAAAAA=&#10;" filled="f" stroked="f">
                  <v:textbox inset="1mm,1mm,1mm,1mm">
                    <w:txbxContent>
                      <w:p w:rsidR="00AB6496" w:rsidRPr="00FE4F45" w:rsidRDefault="00AB6496" w:rsidP="00E4629A">
                        <w:pPr>
                          <w:pStyle w:val="af1"/>
                          <w:rPr>
                            <w:rStyle w:val="aff9"/>
                            <w:szCs w:val="28"/>
                            <w:lang w:val="en-US"/>
                          </w:rPr>
                        </w:pPr>
                        <w:r>
                          <w:rPr>
                            <w:rStyle w:val="aff9"/>
                            <w:szCs w:val="28"/>
                            <w:lang w:val="en-US"/>
                          </w:rPr>
                          <w:t>B</w:t>
                        </w:r>
                      </w:p>
                    </w:txbxContent>
                  </v:textbox>
                </v:rect>
                <v:oval id="Oval 3235" o:spid="_x0000_s3050" style="position:absolute;left:42515;top:6731;width:668;height: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LDcUA&#10;AADdAAAADwAAAGRycy9kb3ducmV2LnhtbESPQWvCQBSE7wX/w/IEb3WjgdBGVxFBETzYWg8eH7vP&#10;JJh9G7JrEv+9Wyj0OMzMN8xyPdhadNT6yrGC2TQBQaydqbhQcPnZvX+A8AHZYO2YFDzJw3o1elti&#10;blzP39SdQyEihH2OCsoQmlxKr0uy6KeuIY7ezbUWQ5RtIU2LfYTbWs6TJJMWK44LJTa0LUnfzw+r&#10;4LT91F/7+tibx3Gv+y65Zj67KjUZD5sFiEBD+A//tQ9GQZqmc/h9E5+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AsNxQAAAN0AAAAPAAAAAAAAAAAAAAAAAJgCAABkcnMv&#10;ZG93bnJldi54bWxQSwUGAAAAAAQABAD1AAAAigMAAAAA&#10;" fillcolor="black">
                  <v:shadow offset="6pt,6pt"/>
                  <v:textbox inset="1mm,1mm,1mm,1mm"/>
                </v:oval>
                <v:oval id="Oval 3236" o:spid="_x0000_s3051" style="position:absolute;left:51772;top:2667;width:668;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iulsIA&#10;AADdAAAADwAAAGRycy9kb3ducmV2LnhtbERPTYvCMBS8L/gfwhO8rakKZa1GEUERPLirHjw+kmdb&#10;bF5KE9v6783Cws5tmC9mue5tJVpqfOlYwWScgCDWzpScK7hedp9fIHxANlg5JgUv8rBeDT6WmBnX&#10;8Q+155CLWMI+QwVFCHUmpdcFWfRjVxNH7e4aiyHSJpemwS6W20pOkySVFkuOCwXWtC1IP85Pq+C0&#10;nevvfXXszPO4112b3FKf3pQaDfvNAkSgPvyb/9IHo2AWAb9v4hO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K6WwgAAAN0AAAAPAAAAAAAAAAAAAAAAAJgCAABkcnMvZG93&#10;bnJldi54bWxQSwUGAAAAAAQABAD1AAAAhwMAAAAA&#10;" fillcolor="black">
                  <v:shadow offset="6pt,6pt"/>
                  <v:textbox inset="1mm,1mm,1mm,1mm"/>
                </v:oval>
                <v:shape id="AutoShape 3237" o:spid="_x0000_s3052" type="#_x0000_t32" style="position:absolute;left:42515;top:203;width:6433;height:96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j2wMUAAADdAAAADwAAAGRycy9kb3ducmV2LnhtbESPQWvCQBSE7wX/w/IEb3VjU0WiqxSh&#10;4KnQxIPHR/aZRLNv4+42pv31XUHwOMzMN8x6O5hW9OR8Y1nBbJqAIC6tbrhScCg+X5cgfEDW2Fom&#10;Bb/kYbsZvawx0/bG39TnoRIRwj5DBXUIXSalL2sy6Ke2I47eyTqDIUpXSe3wFuGmlW9JspAGG44L&#10;NXa0q6m85D9GQfunz0Xoj1+Y83XmTst8XpQ7pSbj4WMFItAQnuFHe68VpGn6Dvc38Qn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j2wMUAAADdAAAADwAAAAAAAAAA&#10;AAAAAAChAgAAZHJzL2Rvd25yZXYueG1sUEsFBgAAAAAEAAQA+QAAAJMDAAAAAA==&#10;">
                  <v:stroke endarrowlength="long"/>
                  <v:shadow offset="6pt,6pt"/>
                </v:shape>
                <w10:anchorlock/>
              </v:group>
            </w:pict>
          </mc:Fallback>
        </mc:AlternateContent>
      </w:r>
    </w:p>
    <w:p w:rsidR="00E4629A" w:rsidRDefault="00E4629A" w:rsidP="0072290E">
      <w:pPr>
        <w:jc w:val="center"/>
      </w:pPr>
      <w:r>
        <w:t>Рис. 15.5. Варіанти перетину ребра і грані</w:t>
      </w:r>
    </w:p>
    <w:p w:rsidR="00E4629A" w:rsidRPr="00580305" w:rsidRDefault="00E4629A" w:rsidP="00E4629A">
      <w:r w:rsidRPr="00580305">
        <w:t xml:space="preserve">Для визначення того, що лежить ближче до картинної площини </w:t>
      </w:r>
      <w:r>
        <w:t>–</w:t>
      </w:r>
      <w:r w:rsidRPr="00580305">
        <w:t xml:space="preserve"> відрізок </w:t>
      </w:r>
      <w:r w:rsidRPr="00E4629A">
        <w:rPr>
          <w:rStyle w:val="aff9"/>
        </w:rPr>
        <w:t>АВ</w:t>
      </w:r>
      <w:r w:rsidRPr="00580305">
        <w:t xml:space="preserve"> (проекція якого лежить в проекції грані) або сама грань, через цю грань проводиться площина (</w:t>
      </w:r>
      <w:r w:rsidRPr="00E4629A">
        <w:rPr>
          <w:rStyle w:val="aff9"/>
        </w:rPr>
        <w:t>n</w:t>
      </w:r>
      <w:r w:rsidRPr="00580305">
        <w:t>,</w:t>
      </w:r>
      <w:r w:rsidRPr="00E4629A">
        <w:rPr>
          <w:rStyle w:val="aff9"/>
        </w:rPr>
        <w:t>p</w:t>
      </w:r>
      <w:r w:rsidRPr="00580305">
        <w:t>)</w:t>
      </w:r>
      <w:r w:rsidRPr="00E4629A">
        <w:rPr>
          <w:rStyle w:val="aff9"/>
        </w:rPr>
        <w:t>+с=0</w:t>
      </w:r>
      <w:r w:rsidRPr="00E4629A">
        <w:t xml:space="preserve"> </w:t>
      </w:r>
      <w:r w:rsidRPr="00580305">
        <w:t>(</w:t>
      </w:r>
      <w:r w:rsidRPr="00E4629A">
        <w:rPr>
          <w:rStyle w:val="aff9"/>
        </w:rPr>
        <w:t>n</w:t>
      </w:r>
      <w:r w:rsidRPr="00580305">
        <w:t xml:space="preserve"> </w:t>
      </w:r>
      <w:r>
        <w:t>–</w:t>
      </w:r>
      <w:r w:rsidRPr="00580305">
        <w:t xml:space="preserve"> нормальний вектор грані), що розбиває весь простір на два </w:t>
      </w:r>
      <w:r>
        <w:t>півпростори</w:t>
      </w:r>
      <w:r w:rsidRPr="00580305">
        <w:t>. Якщо об</w:t>
      </w:r>
      <w:r w:rsidR="001D2CB2">
        <w:t>идва</w:t>
      </w:r>
      <w:r w:rsidRPr="00580305">
        <w:t xml:space="preserve"> кінця відрізку </w:t>
      </w:r>
      <w:r w:rsidRPr="001D2CB2">
        <w:rPr>
          <w:rStyle w:val="aff9"/>
        </w:rPr>
        <w:t>АВ</w:t>
      </w:r>
      <w:r w:rsidRPr="00580305">
        <w:t xml:space="preserve"> лежать в тому ж </w:t>
      </w:r>
      <w:r w:rsidR="001D2CB2">
        <w:t>пів</w:t>
      </w:r>
      <w:r w:rsidRPr="00580305">
        <w:t xml:space="preserve">просторі, в якому знаходяться спостерігачі, то відрізок лежить ближче до грані; якщо обидва кінця знаходяться в іншому </w:t>
      </w:r>
      <w:r w:rsidR="001D2CB2">
        <w:t>пів</w:t>
      </w:r>
      <w:r w:rsidRPr="00580305">
        <w:t xml:space="preserve">просторі, то відрізок лежить далі. Випадок, коли кінці лежать в різних </w:t>
      </w:r>
      <w:r w:rsidR="001D2CB2">
        <w:t>пів</w:t>
      </w:r>
      <w:r w:rsidRPr="00580305">
        <w:t xml:space="preserve">просторах, тут неможливий (це означало б, що відрізок </w:t>
      </w:r>
      <w:r w:rsidRPr="001D2CB2">
        <w:rPr>
          <w:rStyle w:val="aff9"/>
        </w:rPr>
        <w:t>АВ</w:t>
      </w:r>
      <w:r w:rsidRPr="00580305">
        <w:t xml:space="preserve"> перетинає внутрішню частину грані).</w:t>
      </w:r>
    </w:p>
    <w:p w:rsidR="001D2CB2" w:rsidRPr="00580305" w:rsidRDefault="001D2CB2" w:rsidP="001D2CB2">
      <w:r w:rsidRPr="00580305">
        <w:t xml:space="preserve">Якщо загальна кількість граней рівна </w:t>
      </w:r>
      <w:r w:rsidRPr="001D2CB2">
        <w:rPr>
          <w:rStyle w:val="aff9"/>
        </w:rPr>
        <w:t>N</w:t>
      </w:r>
      <w:r w:rsidRPr="00580305">
        <w:t xml:space="preserve">, то часові витрати для даного алгоритму складають </w:t>
      </w:r>
      <w:r w:rsidRPr="001D2CB2">
        <w:rPr>
          <w:rStyle w:val="aff9"/>
        </w:rPr>
        <w:t>О</w:t>
      </w:r>
      <w:r w:rsidRPr="00580305">
        <w:t>(</w:t>
      </w:r>
      <w:r w:rsidRPr="001D2CB2">
        <w:rPr>
          <w:rStyle w:val="aff9"/>
        </w:rPr>
        <w:t>N</w:t>
      </w:r>
      <w:r w:rsidRPr="001D2CB2">
        <w:rPr>
          <w:rStyle w:val="aff9"/>
          <w:vertAlign w:val="superscript"/>
        </w:rPr>
        <w:t>2</w:t>
      </w:r>
      <w:r w:rsidRPr="00580305">
        <w:t>).</w:t>
      </w:r>
      <w:r>
        <w:t xml:space="preserve"> </w:t>
      </w:r>
      <w:r w:rsidRPr="00580305">
        <w:t>Кількість перевірок можна помітно скоротити, якщо скористатися розбиттям картинної площині.</w:t>
      </w:r>
    </w:p>
    <w:p w:rsidR="001D2CB2" w:rsidRPr="00580305" w:rsidRDefault="001D2CB2" w:rsidP="001D2CB2">
      <w:r w:rsidRPr="00580305">
        <w:t xml:space="preserve">Розіб'ємо видиму частину картинної площини (екран) на </w:t>
      </w:r>
      <w:r w:rsidRPr="001D2CB2">
        <w:rPr>
          <w:rStyle w:val="aff9"/>
        </w:rPr>
        <w:t>N</w:t>
      </w:r>
      <w:r w:rsidRPr="001D2CB2">
        <w:rPr>
          <w:rStyle w:val="aff9"/>
          <w:vertAlign w:val="subscript"/>
        </w:rPr>
        <w:t>1</w:t>
      </w:r>
      <w:r w:rsidRPr="001D2CB2">
        <w:rPr>
          <w:rStyle w:val="aff9"/>
        </w:rPr>
        <w:t>хN</w:t>
      </w:r>
      <w:r w:rsidRPr="001D2CB2">
        <w:rPr>
          <w:rStyle w:val="aff9"/>
          <w:vertAlign w:val="subscript"/>
        </w:rPr>
        <w:t>2</w:t>
      </w:r>
      <w:r w:rsidRPr="00580305">
        <w:rPr>
          <w:rStyle w:val="af5"/>
        </w:rPr>
        <w:t xml:space="preserve"> </w:t>
      </w:r>
      <w:r w:rsidRPr="00580305">
        <w:t>рівних частин (кліт</w:t>
      </w:r>
      <w:r>
        <w:t>ин</w:t>
      </w:r>
      <w:r w:rsidRPr="00580305">
        <w:t>ок) і для кожної кліт</w:t>
      </w:r>
      <w:r>
        <w:t>ин</w:t>
      </w:r>
      <w:r w:rsidRPr="00580305">
        <w:t xml:space="preserve">ки </w:t>
      </w:r>
      <w:r w:rsidRPr="001D2CB2">
        <w:rPr>
          <w:rStyle w:val="aff9"/>
        </w:rPr>
        <w:t>A</w:t>
      </w:r>
      <w:r w:rsidRPr="001D2CB2">
        <w:rPr>
          <w:rStyle w:val="aff9"/>
          <w:vertAlign w:val="subscript"/>
        </w:rPr>
        <w:t>ij</w:t>
      </w:r>
      <w:r w:rsidRPr="00580305">
        <w:t xml:space="preserve"> побудуємо список всіх лицьових граней, чиї проекції мають з даною кліт</w:t>
      </w:r>
      <w:r>
        <w:t>ин</w:t>
      </w:r>
      <w:r w:rsidRPr="00580305">
        <w:t>кою непуст</w:t>
      </w:r>
      <w:r>
        <w:t>ий</w:t>
      </w:r>
      <w:r w:rsidRPr="00580305">
        <w:t xml:space="preserve"> пере</w:t>
      </w:r>
      <w:r>
        <w:t>тин</w:t>
      </w:r>
      <w:r w:rsidRPr="00580305">
        <w:t>. Для перевірки довільного ребра на пере</w:t>
      </w:r>
      <w:r>
        <w:t>тин</w:t>
      </w:r>
      <w:r w:rsidRPr="00580305">
        <w:t xml:space="preserve"> з граням</w:t>
      </w:r>
      <w:r>
        <w:t>и</w:t>
      </w:r>
      <w:r w:rsidRPr="00580305">
        <w:t xml:space="preserve"> відберемо спочатку вс</w:t>
      </w:r>
      <w:r>
        <w:t>і</w:t>
      </w:r>
      <w:r w:rsidRPr="00580305">
        <w:t xml:space="preserve"> ті кліт</w:t>
      </w:r>
      <w:r>
        <w:t>ин</w:t>
      </w:r>
      <w:r w:rsidRPr="00580305">
        <w:t>ки, які проекція даного ребра пере</w:t>
      </w:r>
      <w:r>
        <w:t>тинає</w:t>
      </w:r>
      <w:r w:rsidRPr="00580305">
        <w:t xml:space="preserve">. Ясно, що перевіряти на </w:t>
      </w:r>
      <w:r>
        <w:t>перетин</w:t>
      </w:r>
      <w:r w:rsidRPr="00580305">
        <w:t xml:space="preserve"> з ребром має сенс лише ті грані, які містяться в списках цих кліт</w:t>
      </w:r>
      <w:r>
        <w:t>ин</w:t>
      </w:r>
      <w:r w:rsidRPr="00580305">
        <w:t>ок.</w:t>
      </w:r>
    </w:p>
    <w:p w:rsidR="001D2CB2" w:rsidRPr="00580305" w:rsidRDefault="001D2CB2" w:rsidP="001D2CB2">
      <w:r w:rsidRPr="00580305">
        <w:t xml:space="preserve">Як крок розбиття зазвичай вибирається </w:t>
      </w:r>
      <w:r w:rsidRPr="001D2CB2">
        <w:rPr>
          <w:rStyle w:val="aff9"/>
        </w:rPr>
        <w:t>О</w:t>
      </w:r>
      <w:r w:rsidRPr="00580305">
        <w:t>(</w:t>
      </w:r>
      <w:r w:rsidRPr="001D2CB2">
        <w:rPr>
          <w:rStyle w:val="aff9"/>
        </w:rPr>
        <w:t>l</w:t>
      </w:r>
      <w:r w:rsidRPr="00580305">
        <w:t xml:space="preserve">), де </w:t>
      </w:r>
      <w:r w:rsidRPr="001D2CB2">
        <w:rPr>
          <w:rStyle w:val="aff9"/>
        </w:rPr>
        <w:t>l</w:t>
      </w:r>
      <w:r w:rsidRPr="00580305">
        <w:t xml:space="preserve"> </w:t>
      </w:r>
      <w:r>
        <w:t>–</w:t>
      </w:r>
      <w:r w:rsidRPr="00580305">
        <w:t xml:space="preserve"> характерний розмір ребра в сцені. Для будь-якого ребра кількість граней, що перевіряються, практично не залежить від загального числа граней і сукупні часові витрати алгоритму на перевірку пере</w:t>
      </w:r>
      <w:r>
        <w:t>тинів</w:t>
      </w:r>
      <w:r w:rsidRPr="00580305">
        <w:t xml:space="preserve"> складають </w:t>
      </w:r>
      <w:r w:rsidRPr="001D2CB2">
        <w:rPr>
          <w:rStyle w:val="aff9"/>
        </w:rPr>
        <w:t>О</w:t>
      </w:r>
      <w:r w:rsidRPr="00580305">
        <w:t>(</w:t>
      </w:r>
      <w:r w:rsidRPr="001D2CB2">
        <w:rPr>
          <w:rStyle w:val="aff9"/>
        </w:rPr>
        <w:t>N</w:t>
      </w:r>
      <w:r w:rsidRPr="00580305">
        <w:t xml:space="preserve">), де </w:t>
      </w:r>
      <w:r w:rsidRPr="001D2CB2">
        <w:rPr>
          <w:rStyle w:val="aff9"/>
        </w:rPr>
        <w:t>N</w:t>
      </w:r>
      <w:r w:rsidRPr="00580305">
        <w:t xml:space="preserve"> </w:t>
      </w:r>
      <w:r>
        <w:t>–</w:t>
      </w:r>
      <w:r w:rsidRPr="00580305">
        <w:t xml:space="preserve"> кількість ребер в сцені.</w:t>
      </w:r>
    </w:p>
    <w:p w:rsidR="001D2CB2" w:rsidRPr="00580305" w:rsidRDefault="001D2CB2" w:rsidP="001D2CB2">
      <w:r w:rsidRPr="00580305">
        <w:t>Оскільки процес побудови списків полягає в переборі всіх граней, їх проектуванні і визначенні кліт</w:t>
      </w:r>
      <w:r>
        <w:t>ин</w:t>
      </w:r>
      <w:r w:rsidRPr="00580305">
        <w:t xml:space="preserve">ок, в які потрапляють проекції, то витрати на </w:t>
      </w:r>
      <w:r>
        <w:t>складанн</w:t>
      </w:r>
      <w:r w:rsidR="00FA3965">
        <w:t>я</w:t>
      </w:r>
      <w:r w:rsidRPr="00580305">
        <w:t xml:space="preserve"> всіх списків також складають </w:t>
      </w:r>
      <w:r w:rsidRPr="001D2CB2">
        <w:rPr>
          <w:rStyle w:val="aff9"/>
        </w:rPr>
        <w:t>О</w:t>
      </w:r>
      <w:r w:rsidRPr="00580305">
        <w:t>(</w:t>
      </w:r>
      <w:r w:rsidRPr="001D2CB2">
        <w:rPr>
          <w:rStyle w:val="aff9"/>
        </w:rPr>
        <w:t>N</w:t>
      </w:r>
      <w:r w:rsidRPr="00580305">
        <w:t>).</w:t>
      </w:r>
    </w:p>
    <w:p w:rsidR="00DC3E29" w:rsidRDefault="00DC3E29" w:rsidP="00DC3E29">
      <w:pPr>
        <w:pStyle w:val="21"/>
      </w:pPr>
      <w:bookmarkStart w:id="131" w:name="_Toc263436126"/>
      <w:r>
        <w:lastRenderedPageBreak/>
        <w:t>Метод трасування променів</w:t>
      </w:r>
      <w:bookmarkEnd w:id="131"/>
    </w:p>
    <w:p w:rsidR="00FC51D6" w:rsidRDefault="00FC51D6" w:rsidP="00FC51D6">
      <w:r>
        <w:t>Задача</w:t>
      </w:r>
      <w:r w:rsidRPr="00580305">
        <w:t xml:space="preserve"> видалення невидимих граней є помітно складніш</w:t>
      </w:r>
      <w:r>
        <w:t>ою</w:t>
      </w:r>
      <w:r w:rsidRPr="00580305">
        <w:t>, ніж за</w:t>
      </w:r>
      <w:r>
        <w:t>дача</w:t>
      </w:r>
      <w:r w:rsidRPr="00580305">
        <w:t xml:space="preserve"> видалення невидимих ліній, хоча б за загальним обсягом виникаючої інформації. Якщо практично всі методи, </w:t>
      </w:r>
      <w:r>
        <w:t xml:space="preserve">що </w:t>
      </w:r>
      <w:r w:rsidRPr="00580305">
        <w:t>слу</w:t>
      </w:r>
      <w:r>
        <w:t>гують</w:t>
      </w:r>
      <w:r w:rsidRPr="00580305">
        <w:t xml:space="preserve"> для видалення невидимих ліній, працюють в об'єктному просторі і дають точний результат, то для видалення невидимих поверхонь існує велик</w:t>
      </w:r>
      <w:r>
        <w:t>а</w:t>
      </w:r>
      <w:r w:rsidRPr="00580305">
        <w:t xml:space="preserve"> </w:t>
      </w:r>
      <w:r>
        <w:t>кількість</w:t>
      </w:r>
      <w:r w:rsidRPr="00580305">
        <w:t xml:space="preserve"> методів, що працюють тільки в картинній площині, а також змішаних методів.</w:t>
      </w:r>
    </w:p>
    <w:p w:rsidR="00FC51D6" w:rsidRDefault="00FC51D6" w:rsidP="00FC51D6">
      <w:r w:rsidRPr="00580305">
        <w:t>Найбільш природним методом для визначення видимості граней є метод трасування променів</w:t>
      </w:r>
      <w:r w:rsidR="003F1355" w:rsidRPr="008A320B">
        <w:rPr>
          <w:szCs w:val="28"/>
        </w:rPr>
        <w:fldChar w:fldCharType="begin"/>
      </w:r>
      <w:r w:rsidRPr="008A320B">
        <w:rPr>
          <w:szCs w:val="28"/>
        </w:rPr>
        <w:instrText xml:space="preserve"> XE " </w:instrText>
      </w:r>
      <w:r>
        <w:rPr>
          <w:szCs w:val="28"/>
        </w:rPr>
        <w:instrText>метод : трасування променів</w:instrText>
      </w:r>
      <w:r w:rsidRPr="008A320B">
        <w:rPr>
          <w:szCs w:val="28"/>
        </w:rPr>
        <w:instrText xml:space="preserve"> " </w:instrText>
      </w:r>
      <w:r w:rsidR="003F1355" w:rsidRPr="008A320B">
        <w:rPr>
          <w:szCs w:val="28"/>
        </w:rPr>
        <w:fldChar w:fldCharType="end"/>
      </w:r>
      <w:r w:rsidRPr="00580305">
        <w:t xml:space="preserve"> (варіант,</w:t>
      </w:r>
      <w:r>
        <w:t xml:space="preserve"> що</w:t>
      </w:r>
      <w:r w:rsidRPr="00580305">
        <w:t xml:space="preserve"> використову</w:t>
      </w:r>
      <w:r>
        <w:t>ється</w:t>
      </w:r>
      <w:r w:rsidRPr="00580305">
        <w:t xml:space="preserve"> тільки для визначення видимості, без відстежування відображених і заломлених променів </w:t>
      </w:r>
      <w:r w:rsidR="00870F4A">
        <w:t>за</w:t>
      </w:r>
      <w:r w:rsidRPr="00580305">
        <w:t xml:space="preserve">звичай називається </w:t>
      </w:r>
      <w:r w:rsidRPr="00870F4A">
        <w:rPr>
          <w:rStyle w:val="af5"/>
        </w:rPr>
        <w:t>ray</w:t>
      </w:r>
      <w:r w:rsidRPr="00580305">
        <w:t xml:space="preserve"> </w:t>
      </w:r>
      <w:r w:rsidRPr="00870F4A">
        <w:rPr>
          <w:rStyle w:val="af5"/>
        </w:rPr>
        <w:t>casting</w:t>
      </w:r>
      <w:r w:rsidRPr="00580305">
        <w:t xml:space="preserve">), при якому для кожного </w:t>
      </w:r>
      <w:r w:rsidR="00870F4A">
        <w:t>піксела</w:t>
      </w:r>
      <w:r w:rsidRPr="00580305">
        <w:t xml:space="preserve"> картинної площини</w:t>
      </w:r>
      <w:r w:rsidR="003F1355" w:rsidRPr="008A320B">
        <w:rPr>
          <w:szCs w:val="28"/>
        </w:rPr>
        <w:fldChar w:fldCharType="begin"/>
      </w:r>
      <w:r w:rsidR="00870F4A" w:rsidRPr="008A320B">
        <w:rPr>
          <w:szCs w:val="28"/>
        </w:rPr>
        <w:instrText xml:space="preserve"> XE " </w:instrText>
      </w:r>
      <w:r w:rsidR="00870F4A">
        <w:rPr>
          <w:szCs w:val="28"/>
        </w:rPr>
        <w:instrText>картинна площина</w:instrText>
      </w:r>
      <w:r w:rsidR="00870F4A" w:rsidRPr="008A320B">
        <w:rPr>
          <w:szCs w:val="28"/>
        </w:rPr>
        <w:instrText xml:space="preserve"> " </w:instrText>
      </w:r>
      <w:r w:rsidR="003F1355" w:rsidRPr="008A320B">
        <w:rPr>
          <w:szCs w:val="28"/>
        </w:rPr>
        <w:fldChar w:fldCharType="end"/>
      </w:r>
      <w:r w:rsidRPr="00580305">
        <w:t xml:space="preserve"> визначається найближча до нього грань, для чого через цей </w:t>
      </w:r>
      <w:r w:rsidR="00870F4A">
        <w:t>піксел</w:t>
      </w:r>
      <w:r w:rsidRPr="00580305">
        <w:t xml:space="preserve"> </w:t>
      </w:r>
      <w:r w:rsidR="00870F4A">
        <w:t>про</w:t>
      </w:r>
      <w:r w:rsidRPr="00580305">
        <w:t xml:space="preserve">пускається промінь, знаходяться всі точки його перетину з гранями і серед них вибирається найближча. Даний алгоритм можна </w:t>
      </w:r>
      <w:r w:rsidR="00870F4A">
        <w:t>подати</w:t>
      </w:r>
      <w:r w:rsidRPr="00580305">
        <w:t xml:space="preserve"> таким чином:</w:t>
      </w:r>
    </w:p>
    <w:p w:rsidR="00870F4A" w:rsidRPr="00580305" w:rsidRDefault="00870F4A" w:rsidP="00870F4A">
      <w:pPr>
        <w:pStyle w:val="Code"/>
      </w:pPr>
      <w:r w:rsidRPr="00870F4A">
        <w:rPr>
          <w:b/>
        </w:rPr>
        <w:t>for</w:t>
      </w:r>
      <w:r w:rsidRPr="00580305">
        <w:t xml:space="preserve"> all pixels</w:t>
      </w:r>
    </w:p>
    <w:p w:rsidR="00870F4A" w:rsidRPr="00580305" w:rsidRDefault="00870F4A" w:rsidP="00870F4A">
      <w:pPr>
        <w:pStyle w:val="Code"/>
      </w:pPr>
      <w:r w:rsidRPr="00870F4A">
        <w:rPr>
          <w:b/>
        </w:rPr>
        <w:t>for</w:t>
      </w:r>
      <w:r w:rsidRPr="00580305">
        <w:t xml:space="preserve"> all objects</w:t>
      </w:r>
    </w:p>
    <w:p w:rsidR="00870F4A" w:rsidRPr="00580305" w:rsidRDefault="00870F4A" w:rsidP="00870F4A">
      <w:pPr>
        <w:pStyle w:val="Code"/>
      </w:pPr>
      <w:r w:rsidRPr="00580305">
        <w:t>compare z</w:t>
      </w:r>
    </w:p>
    <w:p w:rsidR="00870F4A" w:rsidRPr="00580305" w:rsidRDefault="00870F4A" w:rsidP="00870F4A">
      <w:pPr>
        <w:rPr>
          <w:szCs w:val="24"/>
        </w:rPr>
      </w:pPr>
      <w:r w:rsidRPr="00580305">
        <w:t>Однією з переваг цього метод</w:t>
      </w:r>
      <w:r>
        <w:t>а</w:t>
      </w:r>
      <w:r w:rsidRPr="00580305">
        <w:t xml:space="preserve"> є простота, універсальність (він може легко працювати не тільки з полігональними моделями</w:t>
      </w:r>
      <w:r>
        <w:t xml:space="preserve">, </w:t>
      </w:r>
      <w:r w:rsidRPr="00580305">
        <w:t>можлив</w:t>
      </w:r>
      <w:r>
        <w:t>е</w:t>
      </w:r>
      <w:r w:rsidRPr="00580305">
        <w:t xml:space="preserve"> використання </w:t>
      </w:r>
      <w:r w:rsidRPr="00870F4A">
        <w:rPr>
          <w:rStyle w:val="af5"/>
        </w:rPr>
        <w:t>Constructive</w:t>
      </w:r>
      <w:r w:rsidRPr="00580305">
        <w:t xml:space="preserve"> </w:t>
      </w:r>
      <w:r w:rsidRPr="00870F4A">
        <w:rPr>
          <w:rStyle w:val="af5"/>
        </w:rPr>
        <w:t>Solid</w:t>
      </w:r>
      <w:r w:rsidRPr="00580305">
        <w:t xml:space="preserve"> </w:t>
      </w:r>
      <w:r w:rsidRPr="00870F4A">
        <w:rPr>
          <w:rStyle w:val="af5"/>
        </w:rPr>
        <w:t>Geometry</w:t>
      </w:r>
      <w:r w:rsidRPr="00580305">
        <w:t xml:space="preserve">) і можливість поєднання визначення видимості з розрахунком кольору </w:t>
      </w:r>
      <w:r>
        <w:t>піксела</w:t>
      </w:r>
      <w:r w:rsidRPr="00580305">
        <w:t>.</w:t>
      </w:r>
    </w:p>
    <w:p w:rsidR="00870F4A" w:rsidRPr="00FC51D6" w:rsidRDefault="00870F4A" w:rsidP="00870F4A">
      <w:r w:rsidRPr="00580305">
        <w:t>Ще одним безперечним плюсом метод</w:t>
      </w:r>
      <w:r>
        <w:t>а</w:t>
      </w:r>
      <w:r w:rsidRPr="00580305">
        <w:t xml:space="preserve"> є велика кількість методів оптимізації, </w:t>
      </w:r>
      <w:r>
        <w:t xml:space="preserve">що </w:t>
      </w:r>
      <w:r w:rsidRPr="00580305">
        <w:t>дозволяю</w:t>
      </w:r>
      <w:r>
        <w:t>ть</w:t>
      </w:r>
      <w:r w:rsidRPr="00580305">
        <w:t xml:space="preserve"> працювати з сотнями тисяч граней і що забезпечують часові витрати порядку </w:t>
      </w:r>
      <w:r w:rsidRPr="00870F4A">
        <w:rPr>
          <w:rStyle w:val="aff9"/>
        </w:rPr>
        <w:t>O</w:t>
      </w:r>
      <w:r w:rsidRPr="00580305">
        <w:t>(</w:t>
      </w:r>
      <w:r w:rsidRPr="00870F4A">
        <w:rPr>
          <w:rStyle w:val="aff9"/>
        </w:rPr>
        <w:t>C</w:t>
      </w:r>
      <w:r w:rsidRPr="00870F4A">
        <w:t xml:space="preserve"> </w:t>
      </w:r>
      <w:r w:rsidRPr="00870F4A">
        <w:rPr>
          <w:rStyle w:val="aff9"/>
        </w:rPr>
        <w:t>log</w:t>
      </w:r>
      <w:r w:rsidRPr="00870F4A">
        <w:t xml:space="preserve"> </w:t>
      </w:r>
      <w:r>
        <w:rPr>
          <w:rStyle w:val="aff9"/>
          <w:lang w:val="en-US"/>
        </w:rPr>
        <w:t>N</w:t>
      </w:r>
      <w:r w:rsidRPr="00580305">
        <w:t xml:space="preserve">), де </w:t>
      </w:r>
      <w:r w:rsidRPr="00870F4A">
        <w:rPr>
          <w:rStyle w:val="aff9"/>
        </w:rPr>
        <w:t>C</w:t>
      </w:r>
      <w:r w:rsidRPr="00580305">
        <w:t xml:space="preserve"> </w:t>
      </w:r>
      <w:r w:rsidRPr="00870F4A">
        <w:t>–</w:t>
      </w:r>
      <w:r w:rsidRPr="00580305">
        <w:t xml:space="preserve"> загальна кількість </w:t>
      </w:r>
      <w:r>
        <w:t>пікселів</w:t>
      </w:r>
      <w:r w:rsidRPr="00580305">
        <w:t xml:space="preserve"> на екрані і </w:t>
      </w:r>
      <w:r w:rsidRPr="00870F4A">
        <w:rPr>
          <w:rStyle w:val="aff9"/>
        </w:rPr>
        <w:t>N</w:t>
      </w:r>
      <w:r w:rsidRPr="00580305">
        <w:t xml:space="preserve"> </w:t>
      </w:r>
      <w:r>
        <w:t>–</w:t>
      </w:r>
      <w:r w:rsidRPr="00580305">
        <w:t xml:space="preserve"> загальна кількість об'єктів в сцені. Більш того, існують методи, що забезпечують практичну незалежність часових витрат від кількості об'єктів.</w:t>
      </w:r>
    </w:p>
    <w:p w:rsidR="00DC3E29" w:rsidRDefault="00DC3E29" w:rsidP="00DC3E29">
      <w:pPr>
        <w:pStyle w:val="21"/>
      </w:pPr>
      <w:bookmarkStart w:id="132" w:name="_Toc263436127"/>
      <w:r>
        <w:t xml:space="preserve">Метод </w:t>
      </w:r>
      <w:r>
        <w:rPr>
          <w:lang w:val="en-US"/>
        </w:rPr>
        <w:t>Z</w:t>
      </w:r>
      <w:r>
        <w:t>-буфера</w:t>
      </w:r>
      <w:bookmarkEnd w:id="132"/>
    </w:p>
    <w:p w:rsidR="00870F4A" w:rsidRPr="00870F4A" w:rsidRDefault="00870F4A" w:rsidP="00870F4A">
      <w:r w:rsidRPr="00870F4A">
        <w:t xml:space="preserve">Одним з найпростіших алгоритмів видалення невидимих граней і поверхонь є, метод </w:t>
      </w:r>
      <w:r w:rsidR="000A1C99">
        <w:rPr>
          <w:rStyle w:val="aff9"/>
          <w:lang w:val="en-US"/>
        </w:rPr>
        <w:t>Z</w:t>
      </w:r>
      <w:r w:rsidRPr="00870F4A">
        <w:t>-буфера</w:t>
      </w:r>
      <w:r w:rsidR="003F1355" w:rsidRPr="008A320B">
        <w:rPr>
          <w:szCs w:val="28"/>
        </w:rPr>
        <w:fldChar w:fldCharType="begin"/>
      </w:r>
      <w:r w:rsidRPr="008A320B">
        <w:rPr>
          <w:szCs w:val="28"/>
        </w:rPr>
        <w:instrText xml:space="preserve"> XE " </w:instrText>
      </w:r>
      <w:r>
        <w:rPr>
          <w:szCs w:val="28"/>
        </w:rPr>
        <w:instrText xml:space="preserve">метод : </w:instrText>
      </w:r>
      <w:r w:rsidR="000A1C99">
        <w:rPr>
          <w:rStyle w:val="aff9"/>
          <w:lang w:val="en-US"/>
        </w:rPr>
        <w:instrText>Z</w:instrText>
      </w:r>
      <w:r w:rsidRPr="00870F4A">
        <w:instrText>-буфера</w:instrText>
      </w:r>
      <w:r w:rsidRPr="008A320B">
        <w:rPr>
          <w:szCs w:val="28"/>
        </w:rPr>
        <w:instrText xml:space="preserve"> " </w:instrText>
      </w:r>
      <w:r w:rsidR="003F1355" w:rsidRPr="008A320B">
        <w:rPr>
          <w:szCs w:val="28"/>
        </w:rPr>
        <w:fldChar w:fldCharType="end"/>
      </w:r>
      <w:r w:rsidRPr="00870F4A">
        <w:t xml:space="preserve"> (буфера глибини), де для кожного піксел</w:t>
      </w:r>
      <w:r>
        <w:t>а</w:t>
      </w:r>
      <w:r w:rsidRPr="00870F4A">
        <w:t xml:space="preserve">, як і в методі трасування променів, знаходиться грань, найближча до нього уздовж напряму проектування, проте тут цикли </w:t>
      </w:r>
      <w:r>
        <w:t>по</w:t>
      </w:r>
      <w:r w:rsidRPr="00870F4A">
        <w:t xml:space="preserve"> </w:t>
      </w:r>
      <w:r>
        <w:t>пікселам</w:t>
      </w:r>
      <w:r w:rsidRPr="00870F4A">
        <w:t xml:space="preserve"> і </w:t>
      </w:r>
      <w:r>
        <w:t>по</w:t>
      </w:r>
      <w:r w:rsidRPr="00870F4A">
        <w:t xml:space="preserve"> об'єктам міняються місцями:</w:t>
      </w:r>
    </w:p>
    <w:p w:rsidR="00870F4A" w:rsidRPr="00870F4A" w:rsidRDefault="00870F4A" w:rsidP="00870F4A">
      <w:pPr>
        <w:pStyle w:val="Code"/>
      </w:pPr>
      <w:r w:rsidRPr="00870F4A">
        <w:rPr>
          <w:b/>
        </w:rPr>
        <w:t>for</w:t>
      </w:r>
      <w:r w:rsidRPr="00870F4A">
        <w:t xml:space="preserve"> all objects </w:t>
      </w:r>
    </w:p>
    <w:p w:rsidR="00870F4A" w:rsidRPr="00870F4A" w:rsidRDefault="00870F4A" w:rsidP="00870F4A">
      <w:pPr>
        <w:pStyle w:val="Code"/>
      </w:pPr>
      <w:r w:rsidRPr="00870F4A">
        <w:rPr>
          <w:b/>
        </w:rPr>
        <w:t>for</w:t>
      </w:r>
      <w:r w:rsidRPr="00870F4A">
        <w:t xml:space="preserve"> all covered pixels </w:t>
      </w:r>
    </w:p>
    <w:p w:rsidR="00870F4A" w:rsidRPr="00870F4A" w:rsidRDefault="00870F4A" w:rsidP="00870F4A">
      <w:pPr>
        <w:pStyle w:val="Code"/>
      </w:pPr>
      <w:r w:rsidRPr="00870F4A">
        <w:lastRenderedPageBreak/>
        <w:t>compare z</w:t>
      </w:r>
    </w:p>
    <w:p w:rsidR="00211851" w:rsidRPr="00580305" w:rsidRDefault="00211851" w:rsidP="00211851">
      <w:pPr>
        <w:rPr>
          <w:szCs w:val="24"/>
        </w:rPr>
      </w:pPr>
      <w:r w:rsidRPr="00580305">
        <w:t>Поставимо у відповідність кожному піксел</w:t>
      </w:r>
      <w:r>
        <w:t>у</w:t>
      </w:r>
      <w:r w:rsidRPr="00580305">
        <w:t xml:space="preserve"> </w:t>
      </w:r>
      <w:r w:rsidRPr="00211851">
        <w:t>(</w:t>
      </w:r>
      <w:r w:rsidRPr="00211851">
        <w:rPr>
          <w:rStyle w:val="aff9"/>
        </w:rPr>
        <w:t>х</w:t>
      </w:r>
      <w:r w:rsidRPr="00211851">
        <w:t>,</w:t>
      </w:r>
      <w:r w:rsidRPr="00211851">
        <w:rPr>
          <w:rStyle w:val="aff9"/>
        </w:rPr>
        <w:t>у</w:t>
      </w:r>
      <w:r w:rsidRPr="00211851">
        <w:t>)</w:t>
      </w:r>
      <w:r w:rsidRPr="00580305">
        <w:rPr>
          <w:rStyle w:val="af5"/>
        </w:rPr>
        <w:t xml:space="preserve"> </w:t>
      </w:r>
      <w:r w:rsidRPr="00580305">
        <w:t>картинної площини</w:t>
      </w:r>
      <w:r w:rsidR="003F1355" w:rsidRPr="008A320B">
        <w:rPr>
          <w:szCs w:val="28"/>
        </w:rPr>
        <w:fldChar w:fldCharType="begin"/>
      </w:r>
      <w:r w:rsidRPr="008A320B">
        <w:rPr>
          <w:szCs w:val="28"/>
        </w:rPr>
        <w:instrText xml:space="preserve"> XE " </w:instrText>
      </w:r>
      <w:r>
        <w:rPr>
          <w:szCs w:val="28"/>
        </w:rPr>
        <w:instrText>картинна площина</w:instrText>
      </w:r>
      <w:r w:rsidRPr="008A320B">
        <w:rPr>
          <w:szCs w:val="28"/>
        </w:rPr>
        <w:instrText xml:space="preserve"> " </w:instrText>
      </w:r>
      <w:r w:rsidR="003F1355" w:rsidRPr="008A320B">
        <w:rPr>
          <w:szCs w:val="28"/>
        </w:rPr>
        <w:fldChar w:fldCharType="end"/>
      </w:r>
      <w:r w:rsidRPr="00580305">
        <w:t xml:space="preserve"> окрім кольору</w:t>
      </w:r>
      <w:r w:rsidRPr="00211851">
        <w:t xml:space="preserve"> </w:t>
      </w:r>
      <w:r w:rsidRPr="00211851">
        <w:rPr>
          <w:rStyle w:val="aff9"/>
        </w:rPr>
        <w:t>c</w:t>
      </w:r>
      <w:r w:rsidRPr="00211851">
        <w:t>(</w:t>
      </w:r>
      <w:r w:rsidRPr="00211851">
        <w:rPr>
          <w:rStyle w:val="aff9"/>
        </w:rPr>
        <w:t>х</w:t>
      </w:r>
      <w:r w:rsidRPr="00211851">
        <w:t>,</w:t>
      </w:r>
      <w:r w:rsidRPr="00211851">
        <w:rPr>
          <w:rStyle w:val="aff9"/>
        </w:rPr>
        <w:t>у</w:t>
      </w:r>
      <w:r w:rsidRPr="00211851">
        <w:t>)</w:t>
      </w:r>
      <w:r w:rsidRPr="00580305">
        <w:rPr>
          <w:rStyle w:val="af5"/>
        </w:rPr>
        <w:t xml:space="preserve">, </w:t>
      </w:r>
      <w:r w:rsidRPr="00580305">
        <w:t xml:space="preserve">що зберігається у відеопам'яті, його відстань до картинної площини уздовж напряму проектування </w:t>
      </w:r>
      <w:r w:rsidRPr="00211851">
        <w:rPr>
          <w:rStyle w:val="aff9"/>
        </w:rPr>
        <w:t>z</w:t>
      </w:r>
      <w:r w:rsidRPr="00211851">
        <w:t>(</w:t>
      </w:r>
      <w:r w:rsidRPr="00211851">
        <w:rPr>
          <w:rStyle w:val="aff9"/>
        </w:rPr>
        <w:t>x</w:t>
      </w:r>
      <w:r w:rsidRPr="00211851">
        <w:t>,</w:t>
      </w:r>
      <w:r w:rsidRPr="00211851">
        <w:rPr>
          <w:rStyle w:val="aff9"/>
        </w:rPr>
        <w:t>у</w:t>
      </w:r>
      <w:r w:rsidRPr="00211851">
        <w:t xml:space="preserve">) </w:t>
      </w:r>
      <w:r w:rsidRPr="00580305">
        <w:t>(його глибину).</w:t>
      </w:r>
    </w:p>
    <w:p w:rsidR="00211851" w:rsidRPr="00580305" w:rsidRDefault="00211851" w:rsidP="00211851">
      <w:pPr>
        <w:rPr>
          <w:szCs w:val="24"/>
        </w:rPr>
      </w:pPr>
      <w:r w:rsidRPr="00580305">
        <w:t xml:space="preserve">Для </w:t>
      </w:r>
      <w:r>
        <w:t>виводу</w:t>
      </w:r>
      <w:r w:rsidRPr="00580305">
        <w:t xml:space="preserve"> на картинну площину довільної грані вона переводиться в растрове </w:t>
      </w:r>
      <w:r>
        <w:t>подання</w:t>
      </w:r>
      <w:r w:rsidRPr="00580305">
        <w:t xml:space="preserve"> на картинній площині і потім для кожного </w:t>
      </w:r>
      <w:r>
        <w:t>піксела</w:t>
      </w:r>
      <w:r w:rsidRPr="00580305">
        <w:t xml:space="preserve"> цієї грані знаходиться його глибина. У випадку, якщо ця глибина менш</w:t>
      </w:r>
      <w:r w:rsidR="00465EA6">
        <w:t>а</w:t>
      </w:r>
      <w:r w:rsidRPr="00580305">
        <w:t xml:space="preserve"> значення глибини</w:t>
      </w:r>
      <w:r w:rsidR="00465EA6">
        <w:t>,</w:t>
      </w:r>
      <w:r w:rsidRPr="00580305">
        <w:t xml:space="preserve"> що зберігається в </w:t>
      </w:r>
      <w:r w:rsidRPr="00211851">
        <w:rPr>
          <w:rStyle w:val="aff9"/>
        </w:rPr>
        <w:t>Z</w:t>
      </w:r>
      <w:r w:rsidRPr="00580305">
        <w:t>-буфері,</w:t>
      </w:r>
      <w:r w:rsidRPr="00211851">
        <w:t xml:space="preserve"> </w:t>
      </w:r>
      <w:r w:rsidRPr="00580305">
        <w:t xml:space="preserve">піксел малюється і його глибина заноситься в </w:t>
      </w:r>
      <w:r w:rsidRPr="00211851">
        <w:rPr>
          <w:rStyle w:val="aff9"/>
        </w:rPr>
        <w:t>Z</w:t>
      </w:r>
      <w:r w:rsidRPr="00580305">
        <w:t>-буфер.</w:t>
      </w:r>
    </w:p>
    <w:p w:rsidR="00211851" w:rsidRPr="00580305" w:rsidRDefault="00001283" w:rsidP="00211851">
      <w:pPr>
        <w:rPr>
          <w:szCs w:val="24"/>
        </w:rPr>
      </w:pPr>
      <w:r>
        <w:t>Досить</w:t>
      </w:r>
      <w:r w:rsidR="00211851" w:rsidRPr="00580305">
        <w:t xml:space="preserve"> ефективним є поєднання растрової розгортки гран</w:t>
      </w:r>
      <w:r w:rsidR="00211851">
        <w:t>і</w:t>
      </w:r>
      <w:r w:rsidR="00211851" w:rsidRPr="00580305">
        <w:t xml:space="preserve"> з ви</w:t>
      </w:r>
      <w:r w:rsidR="00211851">
        <w:t>водом</w:t>
      </w:r>
      <w:r w:rsidR="00211851" w:rsidRPr="00580305">
        <w:t xml:space="preserve"> в </w:t>
      </w:r>
      <w:r w:rsidR="00211851" w:rsidRPr="00211851">
        <w:rPr>
          <w:rStyle w:val="aff9"/>
        </w:rPr>
        <w:t>Z</w:t>
      </w:r>
      <w:r w:rsidR="00211851" w:rsidRPr="00580305">
        <w:t>-буфер. При цьому для обчислення глибини пікс</w:t>
      </w:r>
      <w:r w:rsidR="00211851">
        <w:t>е</w:t>
      </w:r>
      <w:r w:rsidR="00211851" w:rsidRPr="00580305">
        <w:t xml:space="preserve">лів можуть застосовуватися </w:t>
      </w:r>
      <w:r w:rsidR="00211851">
        <w:t>інкрементальні</w:t>
      </w:r>
      <w:r w:rsidR="00211851" w:rsidRPr="00580305">
        <w:t xml:space="preserve"> методи, що вимагають всього декількох </w:t>
      </w:r>
      <w:r w:rsidR="00211851">
        <w:t>додавань</w:t>
      </w:r>
      <w:r w:rsidR="00211851" w:rsidRPr="00580305">
        <w:t xml:space="preserve"> на піксел.</w:t>
      </w:r>
    </w:p>
    <w:p w:rsidR="00870F4A" w:rsidRDefault="00211851" w:rsidP="00211851">
      <w:r w:rsidRPr="00580305">
        <w:t>Грань малюється послідовно рядок за рядком; для знаходження необхідних значень використовується лінійна інтерполяція (</w:t>
      </w:r>
      <w:r>
        <w:t>рис</w:t>
      </w:r>
      <w:r w:rsidRPr="00580305">
        <w:t>. 1</w:t>
      </w:r>
      <w:r>
        <w:t>5</w:t>
      </w:r>
      <w:r w:rsidRPr="00580305">
        <w:t>.</w:t>
      </w:r>
      <w:r>
        <w:t>6</w:t>
      </w:r>
      <w:r w:rsidRPr="00580305">
        <w:t>).</w:t>
      </w:r>
    </w:p>
    <w:p w:rsidR="007F5F5D" w:rsidRDefault="002B40B8" w:rsidP="0072290E">
      <w:pPr>
        <w:jc w:val="center"/>
      </w:pPr>
      <w:r>
        <w:rPr>
          <w:noProof/>
          <w:lang w:eastAsia="uk-UA"/>
        </w:rPr>
        <mc:AlternateContent>
          <mc:Choice Requires="wpc">
            <w:drawing>
              <wp:inline distT="0" distB="0" distL="0" distR="0">
                <wp:extent cx="4803775" cy="2061210"/>
                <wp:effectExtent l="0" t="0" r="0" b="0"/>
                <wp:docPr id="3240" name="Полотно 32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82" name="AutoShape 3241"/>
                        <wps:cNvCnPr>
                          <a:cxnSpLocks noChangeShapeType="1"/>
                        </wps:cNvCnPr>
                        <wps:spPr bwMode="auto">
                          <a:xfrm flipV="1">
                            <a:off x="624386" y="327660"/>
                            <a:ext cx="1577882" cy="89535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283" name="AutoShape 3242"/>
                        <wps:cNvCnPr>
                          <a:cxnSpLocks noChangeShapeType="1"/>
                        </wps:cNvCnPr>
                        <wps:spPr bwMode="auto">
                          <a:xfrm>
                            <a:off x="2202268" y="327660"/>
                            <a:ext cx="1910068" cy="167640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284" name="AutoShape 3243"/>
                        <wps:cNvCnPr>
                          <a:cxnSpLocks noChangeShapeType="1"/>
                        </wps:cNvCnPr>
                        <wps:spPr bwMode="auto">
                          <a:xfrm>
                            <a:off x="624386" y="1223010"/>
                            <a:ext cx="3487950" cy="78105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285" name="Rectangle 3244"/>
                        <wps:cNvSpPr>
                          <a:spLocks noChangeArrowheads="1"/>
                        </wps:cNvSpPr>
                        <wps:spPr bwMode="auto">
                          <a:xfrm>
                            <a:off x="1983887" y="0"/>
                            <a:ext cx="789864" cy="327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7F5F5D" w:rsidRDefault="005B792C" w:rsidP="007F5F5D">
                              <w:pPr>
                                <w:pStyle w:val="af1"/>
                                <w:rPr>
                                  <w:rStyle w:val="aff9"/>
                                  <w:szCs w:val="28"/>
                                  <w:lang w:val="en-US"/>
                                </w:rPr>
                              </w:pPr>
                              <w:r w:rsidRPr="007F5F5D">
                                <w:t>(</w:t>
                              </w:r>
                              <w:r>
                                <w:rPr>
                                  <w:rStyle w:val="aff9"/>
                                  <w:szCs w:val="28"/>
                                  <w:lang w:val="en-US"/>
                                </w:rPr>
                                <w:t>x</w:t>
                              </w:r>
                              <w:r w:rsidRPr="007F5F5D">
                                <w:rPr>
                                  <w:rStyle w:val="aff9"/>
                                  <w:szCs w:val="28"/>
                                  <w:vertAlign w:val="subscript"/>
                                  <w:lang w:val="en-US"/>
                                </w:rPr>
                                <w:t>1</w:t>
                              </w:r>
                              <w:r w:rsidRPr="007F5F5D">
                                <w:t>,</w:t>
                              </w:r>
                              <w:r>
                                <w:rPr>
                                  <w:rStyle w:val="aff9"/>
                                  <w:szCs w:val="28"/>
                                  <w:lang w:val="en-US"/>
                                </w:rPr>
                                <w:t>y</w:t>
                              </w:r>
                              <w:r w:rsidRPr="007F5F5D">
                                <w:rPr>
                                  <w:rStyle w:val="aff9"/>
                                  <w:szCs w:val="28"/>
                                  <w:vertAlign w:val="subscript"/>
                                  <w:lang w:val="en-US"/>
                                </w:rPr>
                                <w:t>1</w:t>
                              </w:r>
                              <w:r w:rsidRPr="007F5F5D">
                                <w:t>,</w:t>
                              </w:r>
                              <w:r>
                                <w:rPr>
                                  <w:rStyle w:val="aff9"/>
                                  <w:szCs w:val="28"/>
                                  <w:lang w:val="en-US"/>
                                </w:rPr>
                                <w:t>z</w:t>
                              </w:r>
                              <w:r w:rsidRPr="007F5F5D">
                                <w:rPr>
                                  <w:rStyle w:val="aff9"/>
                                  <w:szCs w:val="28"/>
                                  <w:vertAlign w:val="subscript"/>
                                  <w:lang w:val="en-US"/>
                                </w:rPr>
                                <w:t>1</w:t>
                              </w:r>
                              <w:r w:rsidRPr="007F5F5D">
                                <w:t>)</w:t>
                              </w:r>
                            </w:p>
                          </w:txbxContent>
                        </wps:txbx>
                        <wps:bodyPr rot="0" vert="horz" wrap="square" lIns="36000" tIns="36000" rIns="36000" bIns="36000" anchor="ctr" anchorCtr="0" upright="1">
                          <a:noAutofit/>
                        </wps:bodyPr>
                      </wps:wsp>
                      <wps:wsp>
                        <wps:cNvPr id="3286" name="Rectangle 3245"/>
                        <wps:cNvSpPr>
                          <a:spLocks noChangeArrowheads="1"/>
                        </wps:cNvSpPr>
                        <wps:spPr bwMode="auto">
                          <a:xfrm>
                            <a:off x="0" y="1172210"/>
                            <a:ext cx="790479" cy="327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7F5F5D" w:rsidRDefault="005B792C" w:rsidP="007F5F5D">
                              <w:pPr>
                                <w:pStyle w:val="af1"/>
                                <w:rPr>
                                  <w:rStyle w:val="aff9"/>
                                  <w:szCs w:val="28"/>
                                  <w:lang w:val="en-US"/>
                                </w:rPr>
                              </w:pPr>
                              <w:r w:rsidRPr="007F5F5D">
                                <w:t>(</w:t>
                              </w:r>
                              <w:r>
                                <w:rPr>
                                  <w:rStyle w:val="aff9"/>
                                  <w:szCs w:val="28"/>
                                  <w:lang w:val="en-US"/>
                                </w:rPr>
                                <w:t>x</w:t>
                              </w:r>
                              <w:r>
                                <w:rPr>
                                  <w:rStyle w:val="aff9"/>
                                  <w:szCs w:val="28"/>
                                  <w:vertAlign w:val="subscript"/>
                                  <w:lang w:val="en-US"/>
                                </w:rPr>
                                <w:t>2</w:t>
                              </w:r>
                              <w:r w:rsidRPr="007F5F5D">
                                <w:t>,</w:t>
                              </w:r>
                              <w:r>
                                <w:rPr>
                                  <w:rStyle w:val="aff9"/>
                                  <w:szCs w:val="28"/>
                                  <w:lang w:val="en-US"/>
                                </w:rPr>
                                <w:t>y</w:t>
                              </w:r>
                              <w:r>
                                <w:rPr>
                                  <w:rStyle w:val="aff9"/>
                                  <w:szCs w:val="28"/>
                                  <w:vertAlign w:val="subscript"/>
                                  <w:lang w:val="en-US"/>
                                </w:rPr>
                                <w:t>2</w:t>
                              </w:r>
                              <w:r w:rsidRPr="007F5F5D">
                                <w:t>,</w:t>
                              </w:r>
                              <w:r>
                                <w:rPr>
                                  <w:rStyle w:val="aff9"/>
                                  <w:szCs w:val="28"/>
                                  <w:lang w:val="en-US"/>
                                </w:rPr>
                                <w:t>z</w:t>
                              </w:r>
                              <w:r>
                                <w:rPr>
                                  <w:rStyle w:val="aff9"/>
                                  <w:szCs w:val="28"/>
                                  <w:vertAlign w:val="subscript"/>
                                  <w:lang w:val="en-US"/>
                                </w:rPr>
                                <w:t>2</w:t>
                              </w:r>
                              <w:r w:rsidRPr="007F5F5D">
                                <w:t>)</w:t>
                              </w:r>
                            </w:p>
                          </w:txbxContent>
                        </wps:txbx>
                        <wps:bodyPr rot="0" vert="horz" wrap="square" lIns="36000" tIns="36000" rIns="36000" bIns="36000" anchor="ctr" anchorCtr="0" upright="1">
                          <a:noAutofit/>
                        </wps:bodyPr>
                      </wps:wsp>
                      <wps:wsp>
                        <wps:cNvPr id="3287" name="Rectangle 3246"/>
                        <wps:cNvSpPr>
                          <a:spLocks noChangeArrowheads="1"/>
                        </wps:cNvSpPr>
                        <wps:spPr bwMode="auto">
                          <a:xfrm>
                            <a:off x="4013911" y="1676400"/>
                            <a:ext cx="789864" cy="327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7F5F5D" w:rsidRDefault="005B792C" w:rsidP="007F5F5D">
                              <w:pPr>
                                <w:pStyle w:val="af1"/>
                                <w:rPr>
                                  <w:rStyle w:val="aff9"/>
                                  <w:szCs w:val="28"/>
                                  <w:lang w:val="en-US"/>
                                </w:rPr>
                              </w:pPr>
                              <w:r w:rsidRPr="007F5F5D">
                                <w:t>(</w:t>
                              </w:r>
                              <w:r>
                                <w:rPr>
                                  <w:rStyle w:val="aff9"/>
                                  <w:szCs w:val="28"/>
                                  <w:lang w:val="en-US"/>
                                </w:rPr>
                                <w:t>x</w:t>
                              </w:r>
                              <w:r>
                                <w:rPr>
                                  <w:rStyle w:val="aff9"/>
                                  <w:szCs w:val="28"/>
                                  <w:vertAlign w:val="subscript"/>
                                  <w:lang w:val="en-US"/>
                                </w:rPr>
                                <w:t>3</w:t>
                              </w:r>
                              <w:r w:rsidRPr="007F5F5D">
                                <w:t>,</w:t>
                              </w:r>
                              <w:r>
                                <w:rPr>
                                  <w:rStyle w:val="aff9"/>
                                  <w:szCs w:val="28"/>
                                  <w:lang w:val="en-US"/>
                                </w:rPr>
                                <w:t>y</w:t>
                              </w:r>
                              <w:r>
                                <w:rPr>
                                  <w:rStyle w:val="aff9"/>
                                  <w:szCs w:val="28"/>
                                  <w:vertAlign w:val="subscript"/>
                                  <w:lang w:val="en-US"/>
                                </w:rPr>
                                <w:t>3</w:t>
                              </w:r>
                              <w:r w:rsidRPr="007F5F5D">
                                <w:t>,</w:t>
                              </w:r>
                              <w:r>
                                <w:rPr>
                                  <w:rStyle w:val="aff9"/>
                                  <w:szCs w:val="28"/>
                                  <w:lang w:val="en-US"/>
                                </w:rPr>
                                <w:t>z</w:t>
                              </w:r>
                              <w:r>
                                <w:rPr>
                                  <w:rStyle w:val="aff9"/>
                                  <w:szCs w:val="28"/>
                                  <w:vertAlign w:val="subscript"/>
                                  <w:lang w:val="en-US"/>
                                </w:rPr>
                                <w:t>3</w:t>
                              </w:r>
                              <w:r w:rsidRPr="007F5F5D">
                                <w:t>)</w:t>
                              </w:r>
                            </w:p>
                          </w:txbxContent>
                        </wps:txbx>
                        <wps:bodyPr rot="0" vert="horz" wrap="square" lIns="36000" tIns="36000" rIns="36000" bIns="36000" anchor="ctr" anchorCtr="0" upright="1">
                          <a:noAutofit/>
                        </wps:bodyPr>
                      </wps:wsp>
                      <wps:wsp>
                        <wps:cNvPr id="3288" name="AutoShape 3247"/>
                        <wps:cNvCnPr>
                          <a:cxnSpLocks noChangeShapeType="1"/>
                        </wps:cNvCnPr>
                        <wps:spPr bwMode="auto">
                          <a:xfrm>
                            <a:off x="744342" y="822960"/>
                            <a:ext cx="2832806"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289" name="Rectangle 3248"/>
                        <wps:cNvSpPr>
                          <a:spLocks noChangeArrowheads="1"/>
                        </wps:cNvSpPr>
                        <wps:spPr bwMode="auto">
                          <a:xfrm>
                            <a:off x="525961" y="480060"/>
                            <a:ext cx="789864" cy="327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7F5F5D" w:rsidRDefault="005B792C" w:rsidP="007F5F5D">
                              <w:pPr>
                                <w:pStyle w:val="af1"/>
                                <w:rPr>
                                  <w:rStyle w:val="aff9"/>
                                  <w:szCs w:val="28"/>
                                  <w:lang w:val="en-US"/>
                                </w:rPr>
                              </w:pPr>
                              <w:r w:rsidRPr="007F5F5D">
                                <w:t>(</w:t>
                              </w:r>
                              <w:r>
                                <w:rPr>
                                  <w:rStyle w:val="aff9"/>
                                  <w:szCs w:val="28"/>
                                  <w:lang w:val="en-US"/>
                                </w:rPr>
                                <w:t>x</w:t>
                              </w:r>
                              <w:r>
                                <w:rPr>
                                  <w:rStyle w:val="aff9"/>
                                  <w:szCs w:val="28"/>
                                  <w:vertAlign w:val="subscript"/>
                                  <w:lang w:val="en-US"/>
                                </w:rPr>
                                <w:t>a</w:t>
                              </w:r>
                              <w:r w:rsidRPr="007F5F5D">
                                <w:t>,</w:t>
                              </w:r>
                              <w:r>
                                <w:rPr>
                                  <w:rStyle w:val="aff9"/>
                                  <w:szCs w:val="28"/>
                                  <w:lang w:val="en-US"/>
                                </w:rPr>
                                <w:t>y</w:t>
                              </w:r>
                              <w:r w:rsidRPr="007F5F5D">
                                <w:t>,</w:t>
                              </w:r>
                              <w:r>
                                <w:rPr>
                                  <w:rStyle w:val="aff9"/>
                                  <w:szCs w:val="28"/>
                                  <w:lang w:val="en-US"/>
                                </w:rPr>
                                <w:t>z</w:t>
                              </w:r>
                              <w:r>
                                <w:rPr>
                                  <w:rStyle w:val="aff9"/>
                                  <w:szCs w:val="28"/>
                                  <w:vertAlign w:val="subscript"/>
                                  <w:lang w:val="en-US"/>
                                </w:rPr>
                                <w:t>a</w:t>
                              </w:r>
                              <w:r w:rsidRPr="007F5F5D">
                                <w:t>)</w:t>
                              </w:r>
                            </w:p>
                          </w:txbxContent>
                        </wps:txbx>
                        <wps:bodyPr rot="0" vert="horz" wrap="square" lIns="36000" tIns="36000" rIns="36000" bIns="36000" anchor="ctr" anchorCtr="0" upright="1">
                          <a:noAutofit/>
                        </wps:bodyPr>
                      </wps:wsp>
                      <wps:wsp>
                        <wps:cNvPr id="3290" name="Rectangle 3249"/>
                        <wps:cNvSpPr>
                          <a:spLocks noChangeArrowheads="1"/>
                        </wps:cNvSpPr>
                        <wps:spPr bwMode="auto">
                          <a:xfrm>
                            <a:off x="2787284" y="480060"/>
                            <a:ext cx="789864" cy="327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7F5F5D" w:rsidRDefault="005B792C" w:rsidP="007F5F5D">
                              <w:pPr>
                                <w:pStyle w:val="af1"/>
                                <w:rPr>
                                  <w:rStyle w:val="aff9"/>
                                  <w:szCs w:val="28"/>
                                  <w:lang w:val="en-US"/>
                                </w:rPr>
                              </w:pPr>
                              <w:r w:rsidRPr="007F5F5D">
                                <w:t>(</w:t>
                              </w:r>
                              <w:r>
                                <w:rPr>
                                  <w:rStyle w:val="aff9"/>
                                  <w:szCs w:val="28"/>
                                  <w:lang w:val="en-US"/>
                                </w:rPr>
                                <w:t>x</w:t>
                              </w:r>
                              <w:r>
                                <w:rPr>
                                  <w:rStyle w:val="aff9"/>
                                  <w:szCs w:val="28"/>
                                  <w:vertAlign w:val="subscript"/>
                                  <w:lang w:val="en-US"/>
                                </w:rPr>
                                <w:t>b</w:t>
                              </w:r>
                              <w:r w:rsidRPr="007F5F5D">
                                <w:t>,</w:t>
                              </w:r>
                              <w:r>
                                <w:rPr>
                                  <w:rStyle w:val="aff9"/>
                                  <w:szCs w:val="28"/>
                                  <w:lang w:val="en-US"/>
                                </w:rPr>
                                <w:t>y</w:t>
                              </w:r>
                              <w:r w:rsidRPr="007F5F5D">
                                <w:t>,</w:t>
                              </w:r>
                              <w:r>
                                <w:rPr>
                                  <w:rStyle w:val="aff9"/>
                                  <w:szCs w:val="28"/>
                                  <w:lang w:val="en-US"/>
                                </w:rPr>
                                <w:t>z</w:t>
                              </w:r>
                              <w:r>
                                <w:rPr>
                                  <w:rStyle w:val="aff9"/>
                                  <w:szCs w:val="28"/>
                                  <w:vertAlign w:val="subscript"/>
                                  <w:lang w:val="en-US"/>
                                </w:rPr>
                                <w:t>b</w:t>
                              </w:r>
                              <w:r w:rsidRPr="007F5F5D">
                                <w:t>)</w:t>
                              </w:r>
                            </w:p>
                          </w:txbxContent>
                        </wps:txbx>
                        <wps:bodyPr rot="0" vert="horz" wrap="square" lIns="36000" tIns="36000" rIns="36000" bIns="36000" anchor="ctr" anchorCtr="0" upright="1">
                          <a:noAutofit/>
                        </wps:bodyPr>
                      </wps:wsp>
                      <wps:wsp>
                        <wps:cNvPr id="3291" name="Rectangle 3250"/>
                        <wps:cNvSpPr>
                          <a:spLocks noChangeArrowheads="1"/>
                        </wps:cNvSpPr>
                        <wps:spPr bwMode="auto">
                          <a:xfrm>
                            <a:off x="1804876" y="752475"/>
                            <a:ext cx="600395" cy="327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7F5F5D" w:rsidRDefault="005B792C" w:rsidP="007F5F5D">
                              <w:pPr>
                                <w:pStyle w:val="af1"/>
                                <w:rPr>
                                  <w:rStyle w:val="aff9"/>
                                  <w:szCs w:val="28"/>
                                  <w:lang w:val="en-US"/>
                                </w:rPr>
                              </w:pPr>
                              <w:r w:rsidRPr="007F5F5D">
                                <w:t>(</w:t>
                              </w:r>
                              <w:r>
                                <w:rPr>
                                  <w:rStyle w:val="aff9"/>
                                  <w:szCs w:val="28"/>
                                  <w:lang w:val="en-US"/>
                                </w:rPr>
                                <w:t>x</w:t>
                              </w:r>
                              <w:r w:rsidRPr="007F5F5D">
                                <w:t>,</w:t>
                              </w:r>
                              <w:r>
                                <w:rPr>
                                  <w:rStyle w:val="aff9"/>
                                  <w:szCs w:val="28"/>
                                  <w:lang w:val="en-US"/>
                                </w:rPr>
                                <w:t>y</w:t>
                              </w:r>
                              <w:r w:rsidRPr="007F5F5D">
                                <w:t>,</w:t>
                              </w:r>
                              <w:r>
                                <w:rPr>
                                  <w:rStyle w:val="aff9"/>
                                  <w:szCs w:val="28"/>
                                  <w:lang w:val="en-US"/>
                                </w:rPr>
                                <w:t>z</w:t>
                              </w:r>
                              <w:r w:rsidRPr="007F5F5D">
                                <w:t>)</w:t>
                              </w:r>
                            </w:p>
                          </w:txbxContent>
                        </wps:txbx>
                        <wps:bodyPr rot="0" vert="horz" wrap="square" lIns="36000" tIns="36000" rIns="36000" bIns="36000" anchor="ctr" anchorCtr="0" upright="1">
                          <a:noAutofit/>
                        </wps:bodyPr>
                      </wps:wsp>
                    </wpc:wpc>
                  </a:graphicData>
                </a:graphic>
              </wp:inline>
            </w:drawing>
          </mc:Choice>
          <mc:Fallback>
            <w:pict>
              <v:group id="Полотно 3240" o:spid="_x0000_s3053" editas="canvas" style="width:378.25pt;height:162.3pt;mso-position-horizontal-relative:char;mso-position-vertical-relative:line" coordsize="48037,2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">
                <v:shape id="_x0000_s3054" type="#_x0000_t75" style="position:absolute;width:48037;height:20612;visibility:visible;mso-wrap-style:square">
                  <v:fill o:detectmouseclick="t"/>
                  <v:path o:connecttype="none"/>
                </v:shape>
                <v:shape id="AutoShape 3241" o:spid="_x0000_s3055" type="#_x0000_t32" style="position:absolute;left:6243;top:3276;width:15779;height:89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ZKMccAAADdAAAADwAAAGRycy9kb3ducmV2LnhtbESPT0sDMRTE70K/Q3iF3mzWVWS7Ni1F&#10;ECzUg23pn9sjee6u3byETdqufnojCB6HmfkNM533thUX6kLjWMHdOANBrJ1puFKw3bzcFiBCRDbY&#10;OiYFXxRgPhvcTLE07srvdFnHSiQIhxIV1DH6Usqga7IYxs4TJ+/DdRZjkl0lTYfXBLetzLPsUVps&#10;OC3U6Om5Jn1an62CNq6OD/S2n2T6wNvC+++dXn4qNRr2iycQkfr4H/5rvxoF93mRw++b9ATk7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JkoxxwAAAN0AAAAPAAAAAAAA&#10;AAAAAAAAAKECAABkcnMvZG93bnJldi54bWxQSwUGAAAAAAQABAD5AAAAlQMAAAAA&#10;" strokeweight="1.5pt">
                  <v:stroke endarrowlength="long"/>
                  <v:shadow offset="6pt,6pt"/>
                </v:shape>
                <v:shape id="AutoShape 3242" o:spid="_x0000_s3056" type="#_x0000_t32" style="position:absolute;left:22022;top:3276;width:19101;height:167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zGYcYAAADdAAAADwAAAGRycy9kb3ducmV2LnhtbESP0WrCQBRE3wv9h+UKvhTdVGkj0VWK&#10;YKkPFap+wDV7zQazd0N2m0S/3hUKfRxm5gyzWPW2Ei01vnSs4HWcgCDOnS65UHA8bEYzED4ga6wc&#10;k4IreVgtn58WmGnX8Q+1+1CICGGfoQITQp1J6XNDFv3Y1cTRO7vGYoiyKaRusItwW8lJkrxLiyXH&#10;BYM1rQ3ll/2vVbD7Phn9dpXdtmxv6frlM00xSZUaDvqPOYhAffgP/7W/tILpZDaFx5v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xmHGAAAA3QAAAA8AAAAAAAAA&#10;AAAAAAAAoQIAAGRycy9kb3ducmV2LnhtbFBLBQYAAAAABAAEAPkAAACUAwAAAAA=&#10;" strokeweight="1.5pt">
                  <v:stroke endarrowlength="long"/>
                  <v:shadow offset="6pt,6pt"/>
                </v:shape>
                <v:shape id="AutoShape 3243" o:spid="_x0000_s3057" type="#_x0000_t32" style="position:absolute;left:6243;top:12230;width:34880;height:7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VeFccAAADdAAAADwAAAGRycy9kb3ducmV2LnhtbESP0WrCQBRE3wv+w3KFvhTdaGsj0VWK&#10;0KIPCtV+wG32mg1m74bsNol+vVso9HGYmTPMct3bSrTU+NKxgsk4AUGcO11yoeDr9D6ag/ABWWPl&#10;mBRcycN6NXhYYqZdx5/UHkMhIoR9hgpMCHUmpc8NWfRjVxNH7+waiyHKppC6wS7CbSWnSfIqLZYc&#10;FwzWtDGUX44/VsFh/2307Cq7Xdne0s3TR5pikir1OOzfFiAC9eE//NfeagXP0/kL/L6JT0C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RV4VxwAAAN0AAAAPAAAAAAAA&#10;AAAAAAAAAKECAABkcnMvZG93bnJldi54bWxQSwUGAAAAAAQABAD5AAAAlQMAAAAA&#10;" strokeweight="1.5pt">
                  <v:stroke endarrowlength="long"/>
                  <v:shadow offset="6pt,6pt"/>
                </v:shape>
                <v:rect id="Rectangle 3244" o:spid="_x0000_s3058" style="position:absolute;left:19838;width:7899;height:3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w7cgA&#10;AADdAAAADwAAAGRycy9kb3ducmV2LnhtbESPS2vDMBCE74X8B7GBXkoi12lNcKOEPkhoLqF50PNi&#10;bSyn1spYqu3++ypQ6HGYmW+YxWqwteio9ZVjBffTBARx4XTFpYLTcT2Zg/ABWWPtmBT8kIfVcnSz&#10;wFy7nvfUHUIpIoR9jgpMCE0upS8MWfRT1xBH7+xaiyHKtpS6xT7CbS3TJMmkxYrjgsGGXg0VX4dv&#10;q6DL6s3b+i7N/LY33e7j8vnysE2Vuh0Pz08gAg3hP/zXftcKZun8Ea5v4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wXDtyAAAAN0AAAAPAAAAAAAAAAAAAAAAAJgCAABk&#10;cnMvZG93bnJldi54bWxQSwUGAAAAAAQABAD1AAAAjQMAAAAA&#10;" filled="f" stroked="f">
                  <v:textbox inset="1mm,1mm,1mm,1mm">
                    <w:txbxContent>
                      <w:p w:rsidR="00AB6496" w:rsidRPr="007F5F5D" w:rsidRDefault="00AB6496" w:rsidP="007F5F5D">
                        <w:pPr>
                          <w:pStyle w:val="af1"/>
                          <w:rPr>
                            <w:rStyle w:val="aff9"/>
                            <w:szCs w:val="28"/>
                            <w:lang w:val="en-US"/>
                          </w:rPr>
                        </w:pPr>
                        <w:r w:rsidRPr="007F5F5D">
                          <w:t>(</w:t>
                        </w:r>
                        <w:r>
                          <w:rPr>
                            <w:rStyle w:val="aff9"/>
                            <w:szCs w:val="28"/>
                            <w:lang w:val="en-US"/>
                          </w:rPr>
                          <w:t>x</w:t>
                        </w:r>
                        <w:r w:rsidRPr="007F5F5D">
                          <w:rPr>
                            <w:rStyle w:val="aff9"/>
                            <w:szCs w:val="28"/>
                            <w:vertAlign w:val="subscript"/>
                            <w:lang w:val="en-US"/>
                          </w:rPr>
                          <w:t>1</w:t>
                        </w:r>
                        <w:r w:rsidRPr="007F5F5D">
                          <w:t>,</w:t>
                        </w:r>
                        <w:r>
                          <w:rPr>
                            <w:rStyle w:val="aff9"/>
                            <w:szCs w:val="28"/>
                            <w:lang w:val="en-US"/>
                          </w:rPr>
                          <w:t>y</w:t>
                        </w:r>
                        <w:r w:rsidRPr="007F5F5D">
                          <w:rPr>
                            <w:rStyle w:val="aff9"/>
                            <w:szCs w:val="28"/>
                            <w:vertAlign w:val="subscript"/>
                            <w:lang w:val="en-US"/>
                          </w:rPr>
                          <w:t>1</w:t>
                        </w:r>
                        <w:r w:rsidRPr="007F5F5D">
                          <w:t>,</w:t>
                        </w:r>
                        <w:r>
                          <w:rPr>
                            <w:rStyle w:val="aff9"/>
                            <w:szCs w:val="28"/>
                            <w:lang w:val="en-US"/>
                          </w:rPr>
                          <w:t>z</w:t>
                        </w:r>
                        <w:r w:rsidRPr="007F5F5D">
                          <w:rPr>
                            <w:rStyle w:val="aff9"/>
                            <w:szCs w:val="28"/>
                            <w:vertAlign w:val="subscript"/>
                            <w:lang w:val="en-US"/>
                          </w:rPr>
                          <w:t>1</w:t>
                        </w:r>
                        <w:r w:rsidRPr="007F5F5D">
                          <w:t>)</w:t>
                        </w:r>
                      </w:p>
                    </w:txbxContent>
                  </v:textbox>
                </v:rect>
                <v:rect id="Rectangle 3245" o:spid="_x0000_s3059" style="position:absolute;top:11722;width:7904;height:3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umscA&#10;AADdAAAADwAAAGRycy9kb3ducmV2LnhtbESPQUvDQBSE70L/w/IKvYjdmEooMZtSlRZ7KVrF8yP7&#10;zMZm34bsNon/3hUEj8PMfMMUm8m2YqDeN44V3C4TEMSV0w3XCt7fdjdrED4ga2wdk4Jv8rApZ1cF&#10;5tqN/ErDKdQiQtjnqMCE0OVS+sqQRb90HXH0Pl1vMUTZ11L3OEa4bWWaJJm02HBcMNjRo6HqfLpY&#10;BUPW7p9212nmD6MZji9fHw93h1SpxXza3oMINIX/8F/7WStYpesMft/EJy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T7prHAAAA3QAAAA8AAAAAAAAAAAAAAAAAmAIAAGRy&#10;cy9kb3ducmV2LnhtbFBLBQYAAAAABAAEAPUAAACMAwAAAAA=&#10;" filled="f" stroked="f">
                  <v:textbox inset="1mm,1mm,1mm,1mm">
                    <w:txbxContent>
                      <w:p w:rsidR="00AB6496" w:rsidRPr="007F5F5D" w:rsidRDefault="00AB6496" w:rsidP="007F5F5D">
                        <w:pPr>
                          <w:pStyle w:val="af1"/>
                          <w:rPr>
                            <w:rStyle w:val="aff9"/>
                            <w:szCs w:val="28"/>
                            <w:lang w:val="en-US"/>
                          </w:rPr>
                        </w:pPr>
                        <w:r w:rsidRPr="007F5F5D">
                          <w:t>(</w:t>
                        </w:r>
                        <w:r>
                          <w:rPr>
                            <w:rStyle w:val="aff9"/>
                            <w:szCs w:val="28"/>
                            <w:lang w:val="en-US"/>
                          </w:rPr>
                          <w:t>x</w:t>
                        </w:r>
                        <w:r>
                          <w:rPr>
                            <w:rStyle w:val="aff9"/>
                            <w:szCs w:val="28"/>
                            <w:vertAlign w:val="subscript"/>
                            <w:lang w:val="en-US"/>
                          </w:rPr>
                          <w:t>2</w:t>
                        </w:r>
                        <w:r w:rsidRPr="007F5F5D">
                          <w:t>,</w:t>
                        </w:r>
                        <w:r>
                          <w:rPr>
                            <w:rStyle w:val="aff9"/>
                            <w:szCs w:val="28"/>
                            <w:lang w:val="en-US"/>
                          </w:rPr>
                          <w:t>y</w:t>
                        </w:r>
                        <w:r>
                          <w:rPr>
                            <w:rStyle w:val="aff9"/>
                            <w:szCs w:val="28"/>
                            <w:vertAlign w:val="subscript"/>
                            <w:lang w:val="en-US"/>
                          </w:rPr>
                          <w:t>2</w:t>
                        </w:r>
                        <w:r w:rsidRPr="007F5F5D">
                          <w:t>,</w:t>
                        </w:r>
                        <w:r>
                          <w:rPr>
                            <w:rStyle w:val="aff9"/>
                            <w:szCs w:val="28"/>
                            <w:lang w:val="en-US"/>
                          </w:rPr>
                          <w:t>z</w:t>
                        </w:r>
                        <w:r>
                          <w:rPr>
                            <w:rStyle w:val="aff9"/>
                            <w:szCs w:val="28"/>
                            <w:vertAlign w:val="subscript"/>
                            <w:lang w:val="en-US"/>
                          </w:rPr>
                          <w:t>2</w:t>
                        </w:r>
                        <w:r w:rsidRPr="007F5F5D">
                          <w:t>)</w:t>
                        </w:r>
                      </w:p>
                    </w:txbxContent>
                  </v:textbox>
                </v:rect>
                <v:rect id="Rectangle 3246" o:spid="_x0000_s3060" style="position:absolute;left:40139;top:16764;width:7898;height:3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9LAcgA&#10;AADdAAAADwAAAGRycy9kb3ducmV2LnhtbESPT2vCQBTE74V+h+UVeil101hSia7SP1j0ItaK50f2&#10;mY1m34bsmqTf3i0Uehxm5jfMbDHYWnTU+sqxgqdRAoK4cLriUsH+e/k4AeEDssbaMSn4IQ+L+e3N&#10;DHPtev6ibhdKESHsc1RgQmhyKX1hyKIfuYY4ekfXWgxRtqXULfYRbmuZJkkmLVYcFww29G6oOO8u&#10;VkGX1Z8fy4c08+vedJvt6fD2vE6Vur8bXqcgAg3hP/zXXmkF43TyAr9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X0sByAAAAN0AAAAPAAAAAAAAAAAAAAAAAJgCAABk&#10;cnMvZG93bnJldi54bWxQSwUGAAAAAAQABAD1AAAAjQMAAAAA&#10;" filled="f" stroked="f">
                  <v:textbox inset="1mm,1mm,1mm,1mm">
                    <w:txbxContent>
                      <w:p w:rsidR="00AB6496" w:rsidRPr="007F5F5D" w:rsidRDefault="00AB6496" w:rsidP="007F5F5D">
                        <w:pPr>
                          <w:pStyle w:val="af1"/>
                          <w:rPr>
                            <w:rStyle w:val="aff9"/>
                            <w:szCs w:val="28"/>
                            <w:lang w:val="en-US"/>
                          </w:rPr>
                        </w:pPr>
                        <w:r w:rsidRPr="007F5F5D">
                          <w:t>(</w:t>
                        </w:r>
                        <w:r>
                          <w:rPr>
                            <w:rStyle w:val="aff9"/>
                            <w:szCs w:val="28"/>
                            <w:lang w:val="en-US"/>
                          </w:rPr>
                          <w:t>x</w:t>
                        </w:r>
                        <w:r>
                          <w:rPr>
                            <w:rStyle w:val="aff9"/>
                            <w:szCs w:val="28"/>
                            <w:vertAlign w:val="subscript"/>
                            <w:lang w:val="en-US"/>
                          </w:rPr>
                          <w:t>3</w:t>
                        </w:r>
                        <w:r w:rsidRPr="007F5F5D">
                          <w:t>,</w:t>
                        </w:r>
                        <w:r>
                          <w:rPr>
                            <w:rStyle w:val="aff9"/>
                            <w:szCs w:val="28"/>
                            <w:lang w:val="en-US"/>
                          </w:rPr>
                          <w:t>y</w:t>
                        </w:r>
                        <w:r>
                          <w:rPr>
                            <w:rStyle w:val="aff9"/>
                            <w:szCs w:val="28"/>
                            <w:vertAlign w:val="subscript"/>
                            <w:lang w:val="en-US"/>
                          </w:rPr>
                          <w:t>3</w:t>
                        </w:r>
                        <w:r w:rsidRPr="007F5F5D">
                          <w:t>,</w:t>
                        </w:r>
                        <w:r>
                          <w:rPr>
                            <w:rStyle w:val="aff9"/>
                            <w:szCs w:val="28"/>
                            <w:lang w:val="en-US"/>
                          </w:rPr>
                          <w:t>z</w:t>
                        </w:r>
                        <w:r>
                          <w:rPr>
                            <w:rStyle w:val="aff9"/>
                            <w:szCs w:val="28"/>
                            <w:vertAlign w:val="subscript"/>
                            <w:lang w:val="en-US"/>
                          </w:rPr>
                          <w:t>3</w:t>
                        </w:r>
                        <w:r w:rsidRPr="007F5F5D">
                          <w:t>)</w:t>
                        </w:r>
                      </w:p>
                    </w:txbxContent>
                  </v:textbox>
                </v:rect>
                <v:shape id="AutoShape 3247" o:spid="_x0000_s3061" type="#_x0000_t32" style="position:absolute;left:7443;top:8229;width:2832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MsT8QAAADdAAAADwAAAGRycy9kb3ducmV2LnhtbERPTWvCQBC9C/6HZYTezKZpDZK6BhFK&#10;i1AksYcch+w0SZudTbNbjf/ePRQ8Pt73Jp9ML840us6ygscoBkFcW91xo+Dz9Lpcg3AeWWNvmRRc&#10;yUG+nc82mGl74YLOpW9ECGGXoYLW+yGT0tUtGXSRHYgD92VHgz7AsZF6xEsIN71M4jiVBjsODS0O&#10;tG+p/in/jAL5XRwPH2n5u3qrq+JZH+yJykqph8W0ewHhafJ38b/7XSt4StZhbngTnoD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0yxPxAAAAN0AAAAPAAAAAAAAAAAA&#10;AAAAAKECAABkcnMvZG93bnJldi54bWxQSwUGAAAAAAQABAD5AAAAkgMAAAAA&#10;">
                  <v:stroke endarrowlength="long"/>
                  <v:shadow offset="6pt,6pt"/>
                </v:shape>
                <v:rect id="Rectangle 3248" o:spid="_x0000_s3062" style="position:absolute;left:5259;top:4800;width:7899;height:3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x66MgA&#10;AADdAAAADwAAAGRycy9kb3ducmV2LnhtbESPT2vCQBTE74V+h+UVeil10yjBpq7SPyh6EWtLz4/s&#10;azaafRuyaxK/vVsQehxm5jfMbDHYWnTU+sqxgqdRAoK4cLriUsH31/JxCsIHZI21Y1JwJg+L+e3N&#10;DHPtev6kbh9KESHsc1RgQmhyKX1hyKIfuYY4er+utRiibEupW+wj3NYyTZJMWqw4Lhhs6N1Qcdyf&#10;rIIuq1cfy4c085vedNvd4edtskmVur8bXl9ABBrCf/jaXmsF43T6DH9v4hO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jHroyAAAAN0AAAAPAAAAAAAAAAAAAAAAAJgCAABk&#10;cnMvZG93bnJldi54bWxQSwUGAAAAAAQABAD1AAAAjQMAAAAA&#10;" filled="f" stroked="f">
                  <v:textbox inset="1mm,1mm,1mm,1mm">
                    <w:txbxContent>
                      <w:p w:rsidR="00AB6496" w:rsidRPr="007F5F5D" w:rsidRDefault="00AB6496" w:rsidP="007F5F5D">
                        <w:pPr>
                          <w:pStyle w:val="af1"/>
                          <w:rPr>
                            <w:rStyle w:val="aff9"/>
                            <w:szCs w:val="28"/>
                            <w:lang w:val="en-US"/>
                          </w:rPr>
                        </w:pPr>
                        <w:r w:rsidRPr="007F5F5D">
                          <w:t>(</w:t>
                        </w:r>
                        <w:r>
                          <w:rPr>
                            <w:rStyle w:val="aff9"/>
                            <w:szCs w:val="28"/>
                            <w:lang w:val="en-US"/>
                          </w:rPr>
                          <w:t>x</w:t>
                        </w:r>
                        <w:r>
                          <w:rPr>
                            <w:rStyle w:val="aff9"/>
                            <w:szCs w:val="28"/>
                            <w:vertAlign w:val="subscript"/>
                            <w:lang w:val="en-US"/>
                          </w:rPr>
                          <w:t>a</w:t>
                        </w:r>
                        <w:r w:rsidRPr="007F5F5D">
                          <w:t>,</w:t>
                        </w:r>
                        <w:r>
                          <w:rPr>
                            <w:rStyle w:val="aff9"/>
                            <w:szCs w:val="28"/>
                            <w:lang w:val="en-US"/>
                          </w:rPr>
                          <w:t>y</w:t>
                        </w:r>
                        <w:r w:rsidRPr="007F5F5D">
                          <w:t>,</w:t>
                        </w:r>
                        <w:r>
                          <w:rPr>
                            <w:rStyle w:val="aff9"/>
                            <w:szCs w:val="28"/>
                            <w:lang w:val="en-US"/>
                          </w:rPr>
                          <w:t>z</w:t>
                        </w:r>
                        <w:r>
                          <w:rPr>
                            <w:rStyle w:val="aff9"/>
                            <w:szCs w:val="28"/>
                            <w:vertAlign w:val="subscript"/>
                            <w:lang w:val="en-US"/>
                          </w:rPr>
                          <w:t>a</w:t>
                        </w:r>
                        <w:r w:rsidRPr="007F5F5D">
                          <w:t>)</w:t>
                        </w:r>
                      </w:p>
                    </w:txbxContent>
                  </v:textbox>
                </v:rect>
                <v:rect id="Rectangle 3249" o:spid="_x0000_s3063" style="position:absolute;left:27872;top:4800;width:7899;height:3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9FqMUA&#10;AADdAAAADwAAAGRycy9kb3ducmV2LnhtbERPy07CQBTdm/APk2vixsDUShooDAQ1GNgYeYT1Tefa&#10;KXTuNJ2xrX/vLExcnpz3cj3YWnTU+sqxgqdJAoK4cLriUsH5tB3PQPiArLF2TAp+yMN6NbpbYq5d&#10;zwfqjqEUMYR9jgpMCE0upS8MWfQT1xBH7su1FkOEbSl1i30Mt7VMkySTFiuODQYbejVU3I7fVkGX&#10;1e9v28c08/vedB+f18vLdJ8q9XA/bBYgAg3hX/zn3mkFz+k87o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0WoxQAAAN0AAAAPAAAAAAAAAAAAAAAAAJgCAABkcnMv&#10;ZG93bnJldi54bWxQSwUGAAAAAAQABAD1AAAAigMAAAAA&#10;" filled="f" stroked="f">
                  <v:textbox inset="1mm,1mm,1mm,1mm">
                    <w:txbxContent>
                      <w:p w:rsidR="00AB6496" w:rsidRPr="007F5F5D" w:rsidRDefault="00AB6496" w:rsidP="007F5F5D">
                        <w:pPr>
                          <w:pStyle w:val="af1"/>
                          <w:rPr>
                            <w:rStyle w:val="aff9"/>
                            <w:szCs w:val="28"/>
                            <w:lang w:val="en-US"/>
                          </w:rPr>
                        </w:pPr>
                        <w:r w:rsidRPr="007F5F5D">
                          <w:t>(</w:t>
                        </w:r>
                        <w:r>
                          <w:rPr>
                            <w:rStyle w:val="aff9"/>
                            <w:szCs w:val="28"/>
                            <w:lang w:val="en-US"/>
                          </w:rPr>
                          <w:t>x</w:t>
                        </w:r>
                        <w:r>
                          <w:rPr>
                            <w:rStyle w:val="aff9"/>
                            <w:szCs w:val="28"/>
                            <w:vertAlign w:val="subscript"/>
                            <w:lang w:val="en-US"/>
                          </w:rPr>
                          <w:t>b</w:t>
                        </w:r>
                        <w:r w:rsidRPr="007F5F5D">
                          <w:t>,</w:t>
                        </w:r>
                        <w:r>
                          <w:rPr>
                            <w:rStyle w:val="aff9"/>
                            <w:szCs w:val="28"/>
                            <w:lang w:val="en-US"/>
                          </w:rPr>
                          <w:t>y</w:t>
                        </w:r>
                        <w:r w:rsidRPr="007F5F5D">
                          <w:t>,</w:t>
                        </w:r>
                        <w:r>
                          <w:rPr>
                            <w:rStyle w:val="aff9"/>
                            <w:szCs w:val="28"/>
                            <w:lang w:val="en-US"/>
                          </w:rPr>
                          <w:t>z</w:t>
                        </w:r>
                        <w:r>
                          <w:rPr>
                            <w:rStyle w:val="aff9"/>
                            <w:szCs w:val="28"/>
                            <w:vertAlign w:val="subscript"/>
                            <w:lang w:val="en-US"/>
                          </w:rPr>
                          <w:t>b</w:t>
                        </w:r>
                        <w:r w:rsidRPr="007F5F5D">
                          <w:t>)</w:t>
                        </w:r>
                      </w:p>
                    </w:txbxContent>
                  </v:textbox>
                </v:rect>
                <v:rect id="Rectangle 3250" o:spid="_x0000_s3064" style="position:absolute;left:18048;top:7524;width:6004;height:3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gM8gA&#10;AADdAAAADwAAAGRycy9kb3ducmV2LnhtbESPT2vCQBTE7wW/w/IKvZS6MZbQRlfpHxS9iLXF8yP7&#10;mo3Nvg3ZNYnf3i0Uehxm5jfMfDnYWnTU+sqxgsk4AUFcOF1xqeDrc/XwBMIHZI21Y1JwIQ/Lxehm&#10;jrl2PX9QdwiliBD2OSowITS5lL4wZNGPXUMcvW/XWgxRtqXULfYRbmuZJkkmLVYcFww29Gao+Dmc&#10;rYIuq9fvq/s089vedLv96fj6uE2VursdXmYgAg3hP/zX3mgF0/R5Ar9v4hO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I+AzyAAAAN0AAAAPAAAAAAAAAAAAAAAAAJgCAABk&#10;cnMvZG93bnJldi54bWxQSwUGAAAAAAQABAD1AAAAjQMAAAAA&#10;" filled="f" stroked="f">
                  <v:textbox inset="1mm,1mm,1mm,1mm">
                    <w:txbxContent>
                      <w:p w:rsidR="00AB6496" w:rsidRPr="007F5F5D" w:rsidRDefault="00AB6496" w:rsidP="007F5F5D">
                        <w:pPr>
                          <w:pStyle w:val="af1"/>
                          <w:rPr>
                            <w:rStyle w:val="aff9"/>
                            <w:szCs w:val="28"/>
                            <w:lang w:val="en-US"/>
                          </w:rPr>
                        </w:pPr>
                        <w:r w:rsidRPr="007F5F5D">
                          <w:t>(</w:t>
                        </w:r>
                        <w:r>
                          <w:rPr>
                            <w:rStyle w:val="aff9"/>
                            <w:szCs w:val="28"/>
                            <w:lang w:val="en-US"/>
                          </w:rPr>
                          <w:t>x</w:t>
                        </w:r>
                        <w:r w:rsidRPr="007F5F5D">
                          <w:t>,</w:t>
                        </w:r>
                        <w:r>
                          <w:rPr>
                            <w:rStyle w:val="aff9"/>
                            <w:szCs w:val="28"/>
                            <w:lang w:val="en-US"/>
                          </w:rPr>
                          <w:t>y</w:t>
                        </w:r>
                        <w:r w:rsidRPr="007F5F5D">
                          <w:t>,</w:t>
                        </w:r>
                        <w:r>
                          <w:rPr>
                            <w:rStyle w:val="aff9"/>
                            <w:szCs w:val="28"/>
                            <w:lang w:val="en-US"/>
                          </w:rPr>
                          <w:t>z</w:t>
                        </w:r>
                        <w:r w:rsidRPr="007F5F5D">
                          <w:t>)</w:t>
                        </w:r>
                      </w:p>
                    </w:txbxContent>
                  </v:textbox>
                </v:rect>
                <w10:anchorlock/>
              </v:group>
            </w:pict>
          </mc:Fallback>
        </mc:AlternateContent>
      </w:r>
    </w:p>
    <w:p w:rsidR="007F5F5D" w:rsidRPr="00DA4677" w:rsidRDefault="007F5F5D" w:rsidP="0072290E">
      <w:pPr>
        <w:jc w:val="center"/>
        <w:rPr>
          <w:lang w:val="ru-RU"/>
        </w:rPr>
      </w:pPr>
      <w:r>
        <w:t xml:space="preserve">Рис. 15.6. Послідовний вивід грані методом </w:t>
      </w:r>
      <w:r w:rsidRPr="007F5F5D">
        <w:rPr>
          <w:rStyle w:val="aff9"/>
        </w:rPr>
        <w:t>Z</w:t>
      </w:r>
      <w:r>
        <w:t>-буфера</w:t>
      </w:r>
    </w:p>
    <w:p w:rsidR="007F5F5D" w:rsidRDefault="007F5F5D" w:rsidP="007F5F5D">
      <w:r>
        <w:t>Глибина точки розраховується за наступними інтерполяційними формулами:</w:t>
      </w:r>
    </w:p>
    <w:p w:rsidR="008C58C5" w:rsidRDefault="005B792C" w:rsidP="007F5F5D">
      <m:oMathPara>
        <m:oMath>
          <m:sSub>
            <m:sSubPr>
              <m:ctrlPr>
                <w:rPr>
                  <w:rFonts w:ascii="Cambria Math" w:hAnsi="Cambria Math"/>
                </w:rPr>
              </m:ctrlPr>
            </m:sSubPr>
            <m:e>
              <m:r>
                <w:rPr>
                  <w:rFonts w:ascii="Cambria Math" w:hAnsi="Cambria Math"/>
                </w:rPr>
                <m:t>x</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e>
          </m:d>
          <m:f>
            <m:fPr>
              <m:ctrlPr>
                <w:rPr>
                  <w:rFonts w:ascii="Cambria Math" w:hAnsi="Cambria Math"/>
                </w:rPr>
              </m:ctrlPr>
            </m:fPr>
            <m:num>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y</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den>
          </m:f>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e>
          </m:d>
          <m:f>
            <m:fPr>
              <m:ctrlPr>
                <w:rPr>
                  <w:rFonts w:ascii="Cambria Math" w:hAnsi="Cambria Math"/>
                </w:rPr>
              </m:ctrlPr>
            </m:fPr>
            <m:num>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y</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den>
          </m:f>
          <m:r>
            <m:rPr>
              <m:sty m:val="p"/>
            </m:rPr>
            <w:rPr>
              <w:rFonts w:ascii="Cambria Math" w:hAnsi="Cambria Math"/>
            </w:rPr>
            <m:t>;</m:t>
          </m:r>
        </m:oMath>
      </m:oMathPara>
    </w:p>
    <w:p w:rsidR="008C58C5" w:rsidRDefault="005B792C" w:rsidP="007F5F5D">
      <m:oMathPara>
        <m:oMath>
          <m:sSub>
            <m:sSubPr>
              <m:ctrlPr>
                <w:rPr>
                  <w:rFonts w:ascii="Cambria Math" w:hAnsi="Cambria Math"/>
                </w:rPr>
              </m:ctrlPr>
            </m:sSubPr>
            <m:e>
              <m:r>
                <w:rPr>
                  <w:rFonts w:ascii="Cambria Math" w:hAnsi="Cambria Math"/>
                </w:rPr>
                <m:t>z</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z</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1</m:t>
                  </m:r>
                </m:sub>
              </m:sSub>
            </m:e>
          </m:d>
          <m:f>
            <m:fPr>
              <m:ctrlPr>
                <w:rPr>
                  <w:rFonts w:ascii="Cambria Math" w:hAnsi="Cambria Math"/>
                </w:rPr>
              </m:ctrlPr>
            </m:fPr>
            <m:num>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y</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den>
          </m:f>
          <m:r>
            <m:rPr>
              <m:sty m:val="p"/>
            </m:rPr>
            <w:rPr>
              <w:rFonts w:ascii="Cambria Math" w:hAnsi="Cambria Math"/>
            </w:rPr>
            <m:t xml:space="preserve">; </m:t>
          </m:r>
          <m:sSub>
            <m:sSubPr>
              <m:ctrlPr>
                <w:rPr>
                  <w:rFonts w:ascii="Cambria Math" w:hAnsi="Cambria Math"/>
                </w:rPr>
              </m:ctrlPr>
            </m:sSubPr>
            <m:e>
              <m:r>
                <w:rPr>
                  <w:rFonts w:ascii="Cambria Math" w:hAnsi="Cambria Math"/>
                </w:rPr>
                <m:t>z</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z</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1</m:t>
                  </m:r>
                </m:sub>
              </m:sSub>
            </m:e>
          </m:d>
          <m:f>
            <m:fPr>
              <m:ctrlPr>
                <w:rPr>
                  <w:rFonts w:ascii="Cambria Math" w:hAnsi="Cambria Math"/>
                </w:rPr>
              </m:ctrlPr>
            </m:fPr>
            <m:num>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y</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den>
          </m:f>
          <m:r>
            <m:rPr>
              <m:sty m:val="p"/>
            </m:rPr>
            <w:rPr>
              <w:rFonts w:ascii="Cambria Math" w:hAnsi="Cambria Math"/>
            </w:rPr>
            <m:t>;</m:t>
          </m:r>
        </m:oMath>
      </m:oMathPara>
    </w:p>
    <w:p w:rsidR="008C58C5" w:rsidRDefault="008C58C5" w:rsidP="007F5F5D">
      <m:oMathPara>
        <m:oMath>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a</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a</m:t>
                  </m:r>
                </m:sub>
              </m:sSub>
            </m:e>
          </m:d>
          <m:f>
            <m:fPr>
              <m:ctrlPr>
                <w:rPr>
                  <w:rFonts w:ascii="Cambria Math" w:hAnsi="Cambria Math"/>
                </w:rPr>
              </m:ctrlPr>
            </m:fPr>
            <m:num>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a</m:t>
                  </m:r>
                </m:sub>
              </m:sSub>
            </m:num>
            <m:den>
              <m:sSub>
                <m:sSubPr>
                  <m:ctrlPr>
                    <w:rPr>
                      <w:rFonts w:ascii="Cambria Math" w:hAnsi="Cambria Math"/>
                    </w:rPr>
                  </m:ctrlPr>
                </m:sSubPr>
                <m:e>
                  <m:r>
                    <w:rPr>
                      <w:rFonts w:ascii="Cambria Math" w:hAnsi="Cambria Math"/>
                    </w:rPr>
                    <m:t>x</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a</m:t>
                  </m:r>
                </m:sub>
              </m:sSub>
            </m:den>
          </m:f>
          <m:r>
            <m:rPr>
              <m:sty m:val="p"/>
            </m:rPr>
            <w:rPr>
              <w:rFonts w:ascii="Cambria Math" w:hAnsi="Cambria Math"/>
            </w:rPr>
            <m:t>.</m:t>
          </m:r>
        </m:oMath>
      </m:oMathPara>
    </w:p>
    <w:p w:rsidR="00CA6A56" w:rsidRPr="00580305" w:rsidRDefault="00CA6A56" w:rsidP="00CA6A56">
      <w:pPr>
        <w:rPr>
          <w:szCs w:val="24"/>
        </w:rPr>
      </w:pPr>
      <w:r w:rsidRPr="00580305">
        <w:t xml:space="preserve">Фактично метод </w:t>
      </w:r>
      <w:r w:rsidRPr="00CA6A56">
        <w:rPr>
          <w:rStyle w:val="aff9"/>
        </w:rPr>
        <w:t>Z</w:t>
      </w:r>
      <w:r w:rsidRPr="00580305">
        <w:t xml:space="preserve">-буфера здійснює порозрядне сортування </w:t>
      </w:r>
      <w:r w:rsidR="005E0827">
        <w:t>за</w:t>
      </w:r>
      <w:r w:rsidRPr="00580305">
        <w:t xml:space="preserve"> </w:t>
      </w:r>
      <w:r w:rsidRPr="00CA6A56">
        <w:rPr>
          <w:rStyle w:val="aff9"/>
        </w:rPr>
        <w:t>х</w:t>
      </w:r>
      <w:r w:rsidRPr="00580305">
        <w:rPr>
          <w:rStyle w:val="af5"/>
        </w:rPr>
        <w:t xml:space="preserve"> </w:t>
      </w:r>
      <w:r w:rsidRPr="00580305">
        <w:t xml:space="preserve">і </w:t>
      </w:r>
      <w:r w:rsidRPr="00CA6A56">
        <w:rPr>
          <w:rStyle w:val="aff9"/>
        </w:rPr>
        <w:t>у</w:t>
      </w:r>
      <w:r w:rsidRPr="00580305">
        <w:rPr>
          <w:rStyle w:val="af5"/>
        </w:rPr>
        <w:t xml:space="preserve">, </w:t>
      </w:r>
      <w:r w:rsidRPr="00580305">
        <w:t xml:space="preserve">а потім сортування </w:t>
      </w:r>
      <w:r w:rsidR="005E0827">
        <w:t>за</w:t>
      </w:r>
      <w:r w:rsidRPr="00580305">
        <w:t xml:space="preserve"> </w:t>
      </w:r>
      <w:r w:rsidRPr="00CA6A56">
        <w:rPr>
          <w:rStyle w:val="aff9"/>
        </w:rPr>
        <w:t>z</w:t>
      </w:r>
      <w:r w:rsidRPr="00580305">
        <w:t>, вимагаючи всього одного порівняння для кожного піксел</w:t>
      </w:r>
      <w:r>
        <w:t>а</w:t>
      </w:r>
      <w:r w:rsidRPr="00580305">
        <w:t xml:space="preserve"> кожн</w:t>
      </w:r>
      <w:r w:rsidR="005E0827">
        <w:t>ої</w:t>
      </w:r>
      <w:r w:rsidRPr="00580305">
        <w:t xml:space="preserve"> грані.</w:t>
      </w:r>
    </w:p>
    <w:p w:rsidR="00CA6A56" w:rsidRPr="00580305" w:rsidRDefault="00CA6A56" w:rsidP="00CA6A56">
      <w:pPr>
        <w:rPr>
          <w:szCs w:val="24"/>
        </w:rPr>
      </w:pPr>
      <w:r w:rsidRPr="00580305">
        <w:lastRenderedPageBreak/>
        <w:t xml:space="preserve">Метод </w:t>
      </w:r>
      <w:r w:rsidRPr="00CA6A56">
        <w:rPr>
          <w:rStyle w:val="aff9"/>
        </w:rPr>
        <w:t>Z</w:t>
      </w:r>
      <w:r w:rsidRPr="00580305">
        <w:t>-буфера працює виключно в просторі картинної площини і не вимагає ніякої попередньої обробки даних. Порядок, в якому грані виводяться на екран, не грає ніякої ролі.</w:t>
      </w:r>
    </w:p>
    <w:p w:rsidR="007F5F5D" w:rsidRDefault="00CA6A56" w:rsidP="00CA6A56">
      <w:r w:rsidRPr="00580305">
        <w:t xml:space="preserve">Для економії пам'яті можна </w:t>
      </w:r>
      <w:r>
        <w:t>намалювати</w:t>
      </w:r>
      <w:r w:rsidRPr="00580305">
        <w:t xml:space="preserve"> не все зображення відразу, а малювати частинам</w:t>
      </w:r>
      <w:r>
        <w:t>и</w:t>
      </w:r>
      <w:r w:rsidRPr="00580305">
        <w:t>. Для цього картинна площина розбивається на частини (звичайно це горизонтальні смуги) і кожна така частина обробл</w:t>
      </w:r>
      <w:r>
        <w:t>ю</w:t>
      </w:r>
      <w:r w:rsidRPr="00580305">
        <w:t>ється незалежно. Розмір пам'яті під буфер визначається розміром найбільшій з цих частин.</w:t>
      </w:r>
    </w:p>
    <w:p w:rsidR="00CA6A56" w:rsidRDefault="00CA6A56" w:rsidP="00CA6A56">
      <w:r w:rsidRPr="00580305">
        <w:t>Більшість сучасних графічних станцій міст</w:t>
      </w:r>
      <w:r>
        <w:t>я</w:t>
      </w:r>
      <w:r w:rsidRPr="00580305">
        <w:t>ть в собі графічн</w:t>
      </w:r>
      <w:r>
        <w:t>у</w:t>
      </w:r>
      <w:r w:rsidRPr="00580305">
        <w:t xml:space="preserve"> плат</w:t>
      </w:r>
      <w:r>
        <w:t>у</w:t>
      </w:r>
      <w:r w:rsidRPr="00580305">
        <w:t xml:space="preserve"> з апаратною реалізацією </w:t>
      </w:r>
      <w:r w:rsidRPr="00CA6A56">
        <w:rPr>
          <w:rStyle w:val="aff9"/>
        </w:rPr>
        <w:t>Z</w:t>
      </w:r>
      <w:r w:rsidRPr="00580305">
        <w:t>-буфера, часто включаючи і апаратну ре</w:t>
      </w:r>
      <w:r>
        <w:t>а</w:t>
      </w:r>
      <w:r w:rsidRPr="00580305">
        <w:t xml:space="preserve">лізацію (тобто перетворення зображення з координатного </w:t>
      </w:r>
      <w:r>
        <w:t>подання</w:t>
      </w:r>
      <w:r w:rsidRPr="00580305">
        <w:t xml:space="preserve"> в растрове) граней разом із </w:t>
      </w:r>
      <w:r>
        <w:t>зафарбовуванням</w:t>
      </w:r>
      <w:r w:rsidRPr="00580305">
        <w:t xml:space="preserve"> </w:t>
      </w:r>
      <w:r w:rsidRPr="00CA6A56">
        <w:rPr>
          <w:rStyle w:val="af5"/>
        </w:rPr>
        <w:t>Гуро</w:t>
      </w:r>
      <w:r w:rsidR="003F1355" w:rsidRPr="008A320B">
        <w:rPr>
          <w:szCs w:val="28"/>
        </w:rPr>
        <w:fldChar w:fldCharType="begin"/>
      </w:r>
      <w:r w:rsidRPr="008A320B">
        <w:rPr>
          <w:szCs w:val="28"/>
        </w:rPr>
        <w:instrText xml:space="preserve"> XE " </w:instrText>
      </w:r>
      <w:r>
        <w:rPr>
          <w:szCs w:val="28"/>
        </w:rPr>
        <w:instrText>зафарбовування : Гуро</w:instrText>
      </w:r>
      <w:r w:rsidRPr="008A320B">
        <w:rPr>
          <w:szCs w:val="28"/>
        </w:rPr>
        <w:instrText xml:space="preserve"> " </w:instrText>
      </w:r>
      <w:r w:rsidR="003F1355" w:rsidRPr="008A320B">
        <w:rPr>
          <w:szCs w:val="28"/>
        </w:rPr>
        <w:fldChar w:fldCharType="end"/>
      </w:r>
      <w:r w:rsidRPr="00580305">
        <w:t>. Подібні карти забезпечують дуже високу швидкість рендирінг</w:t>
      </w:r>
      <w:r>
        <w:t>у</w:t>
      </w:r>
      <w:r w:rsidRPr="00580305">
        <w:t xml:space="preserve"> аж до декількох мільйонів граней </w:t>
      </w:r>
      <w:r w:rsidR="002516D0">
        <w:t>за</w:t>
      </w:r>
      <w:r w:rsidRPr="00580305">
        <w:t xml:space="preserve"> секунду. Середні часові витрати </w:t>
      </w:r>
      <w:r w:rsidR="002516D0">
        <w:t xml:space="preserve">в них </w:t>
      </w:r>
      <w:r w:rsidRPr="00580305">
        <w:t xml:space="preserve">складають </w:t>
      </w:r>
      <w:r w:rsidRPr="00CA6A56">
        <w:rPr>
          <w:rStyle w:val="aff9"/>
        </w:rPr>
        <w:t>О</w:t>
      </w:r>
      <w:r w:rsidRPr="00580305">
        <w:t>(</w:t>
      </w:r>
      <w:r w:rsidRPr="00CA6A56">
        <w:rPr>
          <w:rStyle w:val="aff9"/>
        </w:rPr>
        <w:t>N</w:t>
      </w:r>
      <w:r w:rsidRPr="00580305">
        <w:t xml:space="preserve">), де </w:t>
      </w:r>
      <w:r w:rsidRPr="00CA6A56">
        <w:rPr>
          <w:rStyle w:val="aff9"/>
        </w:rPr>
        <w:t>N</w:t>
      </w:r>
      <w:r w:rsidRPr="00580305">
        <w:t xml:space="preserve"> </w:t>
      </w:r>
      <w:r>
        <w:t>–</w:t>
      </w:r>
      <w:r w:rsidRPr="00580305">
        <w:t xml:space="preserve"> загальна кількість граней. Одним з основних недоліків </w:t>
      </w:r>
      <w:r w:rsidRPr="00CA6A56">
        <w:rPr>
          <w:rStyle w:val="aff9"/>
        </w:rPr>
        <w:t>Z</w:t>
      </w:r>
      <w:r w:rsidRPr="00580305">
        <w:t>-буфера (крім великого об'єму потрібної під буфер пам'яті) є надмірність обчислень: здійснюється вивід всіх граней незалежно від того, вид</w:t>
      </w:r>
      <w:r>
        <w:t>имі</w:t>
      </w:r>
      <w:r w:rsidRPr="00580305">
        <w:t xml:space="preserve"> вони чи ні. І якщо, наприклад, даний піксел накривається десятьма різними лицьовими гранями, то для кожного відповідного піксел</w:t>
      </w:r>
      <w:r>
        <w:t>а</w:t>
      </w:r>
      <w:r w:rsidRPr="00580305">
        <w:t xml:space="preserve"> кожній з цих десяти граней необхідно провести розрахунок кольору. При використанні складних моделей освітленості (наприклад, моделі Фонга</w:t>
      </w:r>
      <w:r w:rsidR="003F1355" w:rsidRPr="008A320B">
        <w:rPr>
          <w:szCs w:val="28"/>
        </w:rPr>
        <w:fldChar w:fldCharType="begin"/>
      </w:r>
      <w:r w:rsidRPr="008A320B">
        <w:rPr>
          <w:szCs w:val="28"/>
        </w:rPr>
        <w:instrText xml:space="preserve"> XE " </w:instrText>
      </w:r>
      <w:r>
        <w:rPr>
          <w:szCs w:val="28"/>
        </w:rPr>
        <w:instrText>зафарбовування : Фонга</w:instrText>
      </w:r>
      <w:r w:rsidRPr="008A320B">
        <w:rPr>
          <w:szCs w:val="28"/>
        </w:rPr>
        <w:instrText xml:space="preserve"> " </w:instrText>
      </w:r>
      <w:r w:rsidR="003F1355" w:rsidRPr="008A320B">
        <w:rPr>
          <w:szCs w:val="28"/>
        </w:rPr>
        <w:fldChar w:fldCharType="end"/>
      </w:r>
      <w:r w:rsidRPr="00580305">
        <w:t>) і текстур ці обчислення можуть потребувати дуже великих часових витрат.</w:t>
      </w:r>
    </w:p>
    <w:p w:rsidR="00254C1F" w:rsidRPr="00580305" w:rsidRDefault="00254C1F" w:rsidP="00254C1F">
      <w:pPr>
        <w:rPr>
          <w:szCs w:val="24"/>
        </w:rPr>
      </w:pPr>
      <w:r w:rsidRPr="00580305">
        <w:t xml:space="preserve">Розглянемо як приклад модель будівлі з кімнатами і всім, що знаходиться </w:t>
      </w:r>
      <w:r w:rsidR="002516D0">
        <w:t>в</w:t>
      </w:r>
      <w:r w:rsidRPr="00580305">
        <w:t>середині них. Загальна кількість граней в подібній моделі може складати сотні тисяч і мільйони. Проте, знаходячись всередині одні</w:t>
      </w:r>
      <w:r w:rsidR="002516D0">
        <w:t>єї</w:t>
      </w:r>
      <w:r w:rsidRPr="00580305">
        <w:t xml:space="preserve"> з кімнат цієї будівлі, спостерігач реально бачить тільки невелику частину граней (декілька тисяч). Тому вивід всіх граней є недозволенною витратою часу.</w:t>
      </w:r>
    </w:p>
    <w:p w:rsidR="00254C1F" w:rsidRPr="00580305" w:rsidRDefault="00254C1F" w:rsidP="00254C1F">
      <w:pPr>
        <w:rPr>
          <w:szCs w:val="24"/>
        </w:rPr>
      </w:pPr>
      <w:r w:rsidRPr="00580305">
        <w:t xml:space="preserve">Існує декілька модифікацій методу </w:t>
      </w:r>
      <w:r w:rsidR="00491457" w:rsidRPr="00491457">
        <w:rPr>
          <w:rStyle w:val="aff9"/>
        </w:rPr>
        <w:t>Z</w:t>
      </w:r>
      <w:r w:rsidRPr="00580305">
        <w:t xml:space="preserve">-буфера, що дозволяють помітно скоротити кількість граней, що виводяться. Одним найбільш </w:t>
      </w:r>
      <w:r w:rsidR="00491457">
        <w:t>потужних</w:t>
      </w:r>
      <w:r w:rsidRPr="00580305">
        <w:t xml:space="preserve"> і елегантних є метод </w:t>
      </w:r>
      <w:r w:rsidRPr="00491457">
        <w:rPr>
          <w:rStyle w:val="af5"/>
        </w:rPr>
        <w:t xml:space="preserve">ієрархічного </w:t>
      </w:r>
      <w:r w:rsidR="00491457">
        <w:rPr>
          <w:rStyle w:val="af5"/>
          <w:lang w:val="en-US"/>
        </w:rPr>
        <w:t>Z</w:t>
      </w:r>
      <w:r w:rsidRPr="00491457">
        <w:rPr>
          <w:rStyle w:val="af5"/>
        </w:rPr>
        <w:t>-буфера</w:t>
      </w:r>
      <w:r w:rsidR="003F1355" w:rsidRPr="008A320B">
        <w:rPr>
          <w:szCs w:val="28"/>
        </w:rPr>
        <w:fldChar w:fldCharType="begin"/>
      </w:r>
      <w:r w:rsidR="00491457" w:rsidRPr="008A320B">
        <w:rPr>
          <w:szCs w:val="28"/>
        </w:rPr>
        <w:instrText xml:space="preserve"> XE " </w:instrText>
      </w:r>
      <w:r w:rsidR="00491457">
        <w:rPr>
          <w:szCs w:val="28"/>
        </w:rPr>
        <w:instrText xml:space="preserve">метод : ієрархічного </w:instrText>
      </w:r>
      <w:r w:rsidR="00491457">
        <w:rPr>
          <w:szCs w:val="28"/>
          <w:lang w:val="en-US"/>
        </w:rPr>
        <w:instrText>Z</w:instrText>
      </w:r>
      <w:r w:rsidR="00491457">
        <w:rPr>
          <w:szCs w:val="28"/>
        </w:rPr>
        <w:instrText>-буфера</w:instrText>
      </w:r>
      <w:r w:rsidR="00491457" w:rsidRPr="008A320B">
        <w:rPr>
          <w:szCs w:val="28"/>
        </w:rPr>
        <w:instrText xml:space="preserve"> " </w:instrText>
      </w:r>
      <w:r w:rsidR="003F1355" w:rsidRPr="008A320B">
        <w:rPr>
          <w:szCs w:val="28"/>
        </w:rPr>
        <w:fldChar w:fldCharType="end"/>
      </w:r>
      <w:r w:rsidRPr="00491457">
        <w:t>.</w:t>
      </w:r>
    </w:p>
    <w:p w:rsidR="00491457" w:rsidRPr="00580305" w:rsidRDefault="00491457" w:rsidP="00491457">
      <w:pPr>
        <w:rPr>
          <w:szCs w:val="24"/>
        </w:rPr>
      </w:pPr>
      <w:r w:rsidRPr="00580305">
        <w:t xml:space="preserve">Метод ієрархічного </w:t>
      </w:r>
      <w:r w:rsidRPr="00491457">
        <w:rPr>
          <w:rStyle w:val="aff9"/>
        </w:rPr>
        <w:t>Z</w:t>
      </w:r>
      <w:r w:rsidRPr="00580305">
        <w:t>-буфера використовує відразу вс</w:t>
      </w:r>
      <w:r>
        <w:t>і</w:t>
      </w:r>
      <w:r w:rsidRPr="00580305">
        <w:t xml:space="preserve"> три тип</w:t>
      </w:r>
      <w:r w:rsidR="002516D0">
        <w:t>и</w:t>
      </w:r>
      <w:r w:rsidRPr="00580305">
        <w:t xml:space="preserve"> когерентності в сцені </w:t>
      </w:r>
      <w:r>
        <w:t>–</w:t>
      </w:r>
      <w:r w:rsidRPr="00580305">
        <w:t xml:space="preserve"> в картинній площині (</w:t>
      </w:r>
      <w:r w:rsidRPr="00491457">
        <w:rPr>
          <w:rStyle w:val="aff9"/>
        </w:rPr>
        <w:t>Z</w:t>
      </w:r>
      <w:r w:rsidRPr="00580305">
        <w:t xml:space="preserve">-буфері), в просторі об'єктів і </w:t>
      </w:r>
      <w:r>
        <w:t>тимчасову</w:t>
      </w:r>
      <w:r w:rsidRPr="00580305">
        <w:t xml:space="preserve"> когерентність.</w:t>
      </w:r>
    </w:p>
    <w:p w:rsidR="00491457" w:rsidRPr="00580305" w:rsidRDefault="00491457" w:rsidP="00491457">
      <w:pPr>
        <w:rPr>
          <w:szCs w:val="24"/>
        </w:rPr>
      </w:pPr>
      <w:r w:rsidRPr="00580305">
        <w:t>Назвемо грань прихованою (невидим</w:t>
      </w:r>
      <w:r>
        <w:t>ою</w:t>
      </w:r>
      <w:r w:rsidRPr="00580305">
        <w:t xml:space="preserve">) по відношенню до </w:t>
      </w:r>
      <w:r w:rsidRPr="00491457">
        <w:rPr>
          <w:rStyle w:val="aff9"/>
        </w:rPr>
        <w:t>Z</w:t>
      </w:r>
      <w:r w:rsidRPr="00580305">
        <w:t>-буфера, якщо для будь-якого піксел</w:t>
      </w:r>
      <w:r>
        <w:t>а</w:t>
      </w:r>
      <w:r w:rsidRPr="00580305">
        <w:t xml:space="preserve"> картинної площини, що накривається цією гранню, глибина відповідного піксел</w:t>
      </w:r>
      <w:r>
        <w:t>а</w:t>
      </w:r>
      <w:r w:rsidRPr="00580305">
        <w:t xml:space="preserve"> грані не менше значення в </w:t>
      </w:r>
      <w:r w:rsidRPr="00491457">
        <w:rPr>
          <w:rStyle w:val="aff9"/>
        </w:rPr>
        <w:t>Z</w:t>
      </w:r>
      <w:r w:rsidRPr="00580305">
        <w:t>-</w:t>
      </w:r>
      <w:r w:rsidRPr="00580305">
        <w:lastRenderedPageBreak/>
        <w:t xml:space="preserve">буфері. Ясно, що виводити приховані грані не має сенсу, оскільки вони нічого не змінюють (вони </w:t>
      </w:r>
      <w:r>
        <w:t>завідомо</w:t>
      </w:r>
      <w:r w:rsidRPr="00580305">
        <w:t xml:space="preserve"> не є видимими).</w:t>
      </w:r>
    </w:p>
    <w:p w:rsidR="00254C1F" w:rsidRDefault="00491457" w:rsidP="00491457">
      <w:r w:rsidRPr="00491457">
        <w:t>Куб</w:t>
      </w:r>
      <w:r w:rsidRPr="00580305">
        <w:t xml:space="preserve"> (прямокутний паралелепіпед) назвемо прихованим по відношенню до </w:t>
      </w:r>
      <w:r w:rsidRPr="00491457">
        <w:rPr>
          <w:rStyle w:val="aff9"/>
        </w:rPr>
        <w:t>Z</w:t>
      </w:r>
      <w:r w:rsidRPr="00580305">
        <w:t>-буфера, якщо вс</w:t>
      </w:r>
      <w:r>
        <w:t>і</w:t>
      </w:r>
      <w:r w:rsidRPr="00580305">
        <w:t xml:space="preserve"> його лицьові грані є прихованими по відношенню до цього </w:t>
      </w:r>
      <w:r w:rsidRPr="00491457">
        <w:rPr>
          <w:rStyle w:val="aff9"/>
        </w:rPr>
        <w:t>Z</w:t>
      </w:r>
      <w:r w:rsidRPr="00580305">
        <w:t>-буфера.</w:t>
      </w:r>
    </w:p>
    <w:p w:rsidR="00491457" w:rsidRPr="00580305" w:rsidRDefault="00491457" w:rsidP="00491457">
      <w:pPr>
        <w:rPr>
          <w:szCs w:val="24"/>
        </w:rPr>
      </w:pPr>
      <w:r w:rsidRPr="00580305">
        <w:t>Такий підхід спирається на когерентність в об'єктному просторі і дозволяє легко відкинути основну частину невидимих граней.</w:t>
      </w:r>
    </w:p>
    <w:p w:rsidR="00491457" w:rsidRDefault="00491457" w:rsidP="00491457">
      <w:r w:rsidRPr="00580305">
        <w:t xml:space="preserve">Для полегшення перевірки грані на приховану можна використовувати </w:t>
      </w:r>
      <w:r w:rsidRPr="00491457">
        <w:rPr>
          <w:rStyle w:val="aff9"/>
        </w:rPr>
        <w:t>Z</w:t>
      </w:r>
      <w:r w:rsidRPr="00580305">
        <w:t>-</w:t>
      </w:r>
      <w:r w:rsidRPr="00491457">
        <w:rPr>
          <w:rStyle w:val="af5"/>
        </w:rPr>
        <w:t>піраміду</w:t>
      </w:r>
      <w:r w:rsidR="003F1355" w:rsidRPr="008A320B">
        <w:rPr>
          <w:szCs w:val="28"/>
        </w:rPr>
        <w:fldChar w:fldCharType="begin"/>
      </w:r>
      <w:r w:rsidRPr="008A320B">
        <w:rPr>
          <w:szCs w:val="28"/>
        </w:rPr>
        <w:instrText xml:space="preserve"> XE " </w:instrText>
      </w:r>
      <w:r>
        <w:rPr>
          <w:szCs w:val="28"/>
          <w:lang w:val="en-US"/>
        </w:rPr>
        <w:instrText>Z</w:instrText>
      </w:r>
      <w:r>
        <w:rPr>
          <w:szCs w:val="28"/>
        </w:rPr>
        <w:instrText>-піраміда</w:instrText>
      </w:r>
      <w:r w:rsidRPr="008A320B">
        <w:rPr>
          <w:szCs w:val="28"/>
        </w:rPr>
        <w:instrText xml:space="preserve"> " </w:instrText>
      </w:r>
      <w:r w:rsidR="003F1355" w:rsidRPr="008A320B">
        <w:rPr>
          <w:szCs w:val="28"/>
        </w:rPr>
        <w:fldChar w:fldCharType="end"/>
      </w:r>
      <w:r w:rsidRPr="00580305">
        <w:t xml:space="preserve">. Її нижнім рівнем є сам </w:t>
      </w:r>
      <w:r w:rsidRPr="00491457">
        <w:rPr>
          <w:rStyle w:val="aff9"/>
        </w:rPr>
        <w:t>Z</w:t>
      </w:r>
      <w:r w:rsidRPr="00580305">
        <w:t xml:space="preserve">-буфер. Для побудови наступного рівня пікселі об'єднуються в групи по </w:t>
      </w:r>
      <w:r w:rsidRPr="00491457">
        <w:rPr>
          <w:rStyle w:val="aff9"/>
        </w:rPr>
        <w:t>4</w:t>
      </w:r>
      <w:r w:rsidRPr="00580305">
        <w:t xml:space="preserve"> (</w:t>
      </w:r>
      <w:r w:rsidRPr="00491457">
        <w:rPr>
          <w:rStyle w:val="aff9"/>
        </w:rPr>
        <w:t>2</w:t>
      </w:r>
      <w:r w:rsidRPr="00491457">
        <w:rPr>
          <w:rStyle w:val="aff9"/>
        </w:rPr>
        <w:sym w:font="Symbol" w:char="F0B4"/>
      </w:r>
      <w:r w:rsidRPr="00491457">
        <w:rPr>
          <w:rStyle w:val="aff9"/>
        </w:rPr>
        <w:t>2</w:t>
      </w:r>
      <w:r w:rsidRPr="00580305">
        <w:t>) і з їх глибин вибирається найбільша. Таким чином, наступний рівень виявляється теж буфером, але його розмір вже</w:t>
      </w:r>
      <w:r w:rsidRPr="00580305">
        <w:rPr>
          <w:rStyle w:val="af5"/>
        </w:rPr>
        <w:t xml:space="preserve">, </w:t>
      </w:r>
      <w:r>
        <w:t>буде менший результуючого</w:t>
      </w:r>
      <w:r w:rsidRPr="00580305">
        <w:t xml:space="preserve"> в </w:t>
      </w:r>
      <w:r w:rsidRPr="00491457">
        <w:rPr>
          <w:rStyle w:val="aff9"/>
        </w:rPr>
        <w:t>2</w:t>
      </w:r>
      <w:r w:rsidRPr="00580305">
        <w:t xml:space="preserve"> рази </w:t>
      </w:r>
      <w:r>
        <w:t>за</w:t>
      </w:r>
      <w:r w:rsidRPr="00580305">
        <w:t xml:space="preserve"> кожн</w:t>
      </w:r>
      <w:r>
        <w:t>и</w:t>
      </w:r>
      <w:r w:rsidRPr="00580305">
        <w:t>м вимір</w:t>
      </w:r>
      <w:r>
        <w:t>ом</w:t>
      </w:r>
      <w:r w:rsidRPr="00580305">
        <w:t>. Аналогічно будуються і решта рівнів піраміди до тих пір, поки ми не дійдемо рівня, що складається з єдиного піксел</w:t>
      </w:r>
      <w:r>
        <w:t>а</w:t>
      </w:r>
      <w:r w:rsidRPr="00580305">
        <w:t xml:space="preserve">, що є вершиною </w:t>
      </w:r>
      <w:r w:rsidRPr="00491457">
        <w:rPr>
          <w:rStyle w:val="aff9"/>
        </w:rPr>
        <w:t>Z</w:t>
      </w:r>
      <w:r w:rsidRPr="00580305">
        <w:t>-піраміди.</w:t>
      </w:r>
    </w:p>
    <w:p w:rsidR="00A87C7A" w:rsidRPr="007F5F5D" w:rsidRDefault="00A87C7A" w:rsidP="00491457">
      <w:r w:rsidRPr="00580305">
        <w:t>Першим кроком перевірки грані на прихова</w:t>
      </w:r>
      <w:r>
        <w:t>н</w:t>
      </w:r>
      <w:r w:rsidRPr="00580305">
        <w:t xml:space="preserve">ість буде порівняння її мінімальної глибини із значенням у вершині </w:t>
      </w:r>
      <w:r w:rsidRPr="00491457">
        <w:rPr>
          <w:rStyle w:val="aff9"/>
        </w:rPr>
        <w:t>Z</w:t>
      </w:r>
      <w:r w:rsidRPr="00580305">
        <w:t xml:space="preserve">-піраміди. Якщо мінімальна глибина грані виявляється більше, то грань прихована. Інакше грань розбивається на </w:t>
      </w:r>
      <w:r w:rsidRPr="00A87C7A">
        <w:rPr>
          <w:rStyle w:val="aff9"/>
        </w:rPr>
        <w:t>4</w:t>
      </w:r>
      <w:r w:rsidRPr="00580305">
        <w:t xml:space="preserve"> части</w:t>
      </w:r>
      <w:r>
        <w:t>ни</w:t>
      </w:r>
      <w:r w:rsidRPr="00580305">
        <w:t xml:space="preserve"> і порівняння проводиться на наступному рівні піраміди. Якщо на </w:t>
      </w:r>
      <w:r w:rsidR="00957973">
        <w:t>ж</w:t>
      </w:r>
      <w:r w:rsidRPr="00580305">
        <w:t>одному з проміжних рівнів прихованість грані встановити не вдалося, то здійснюється перехід до останнього рівня, на якому грань растер</w:t>
      </w:r>
      <w:r w:rsidR="00957973">
        <w:t>и</w:t>
      </w:r>
      <w:r w:rsidRPr="00580305">
        <w:t xml:space="preserve">зується, і проводиться піксельне порівняння з </w:t>
      </w:r>
      <w:r w:rsidR="00957973" w:rsidRPr="00957973">
        <w:rPr>
          <w:rStyle w:val="aff9"/>
        </w:rPr>
        <w:t>Z</w:t>
      </w:r>
      <w:r w:rsidRPr="00580305">
        <w:t>-буфером. Найбільш прост</w:t>
      </w:r>
      <w:r w:rsidR="00957973">
        <w:t>ою</w:t>
      </w:r>
      <w:r w:rsidRPr="00580305">
        <w:t xml:space="preserve"> є перевірка на вершині піраміди, найбільш трудомістко</w:t>
      </w:r>
      <w:r w:rsidR="00957973">
        <w:t>ю</w:t>
      </w:r>
      <w:r w:rsidRPr="00580305">
        <w:t xml:space="preserve"> </w:t>
      </w:r>
      <w:r w:rsidR="00957973">
        <w:t>–</w:t>
      </w:r>
      <w:r w:rsidRPr="00580305">
        <w:t xml:space="preserve"> перевірка в її підошві. Застосування </w:t>
      </w:r>
      <w:r w:rsidR="00957973" w:rsidRPr="00957973">
        <w:rPr>
          <w:rStyle w:val="aff9"/>
        </w:rPr>
        <w:t>Z</w:t>
      </w:r>
      <w:r w:rsidRPr="00580305">
        <w:t xml:space="preserve">-піраміди дозволяє використовувати когерентність в картинній площині </w:t>
      </w:r>
      <w:r w:rsidR="00957973">
        <w:t>–</w:t>
      </w:r>
      <w:r w:rsidRPr="00580305">
        <w:t xml:space="preserve"> сусідні пікселі швидше за все відповідають одній і тій же грані. А отже, значення глибин в них відрізняється мало. Ясно, що чим раніше видима грань буде виведена, тим більше невидимих граней будуть відкинуті відразу ж. Висловлене міркування дозволяє використовувати когерентність за часом. Для цього ведеться список тих граней, які були вид</w:t>
      </w:r>
      <w:r w:rsidR="00957973">
        <w:t>имі</w:t>
      </w:r>
      <w:r w:rsidRPr="00580305">
        <w:t xml:space="preserve"> в даному кадрі</w:t>
      </w:r>
      <w:r w:rsidR="00957973">
        <w:t>.</w:t>
      </w:r>
      <w:r w:rsidRPr="00580305">
        <w:t xml:space="preserve"> </w:t>
      </w:r>
      <w:r w:rsidR="00957973">
        <w:t>Вив</w:t>
      </w:r>
      <w:r w:rsidR="00C941E4">
        <w:t>едення</w:t>
      </w:r>
      <w:r w:rsidR="00957973">
        <w:t xml:space="preserve"> н</w:t>
      </w:r>
      <w:r w:rsidRPr="00580305">
        <w:t>аступн</w:t>
      </w:r>
      <w:r w:rsidR="00957973">
        <w:t>ого</w:t>
      </w:r>
      <w:r w:rsidRPr="00580305">
        <w:t xml:space="preserve"> кадру починається з ви</w:t>
      </w:r>
      <w:r w:rsidR="00957973">
        <w:t>в</w:t>
      </w:r>
      <w:r w:rsidR="00C941E4">
        <w:t>едення</w:t>
      </w:r>
      <w:r w:rsidRPr="00580305">
        <w:t xml:space="preserve"> саме цих граней (щоб уникнути їх повторного ви</w:t>
      </w:r>
      <w:r w:rsidR="00957973">
        <w:t>в</w:t>
      </w:r>
      <w:r w:rsidR="00C941E4">
        <w:t>едення</w:t>
      </w:r>
      <w:r w:rsidRPr="00580305">
        <w:t xml:space="preserve">, вони позначаються як вже виведені). Тільки після цього здійснюється </w:t>
      </w:r>
      <w:r w:rsidR="00957973">
        <w:t>вив</w:t>
      </w:r>
      <w:r w:rsidR="00C941E4">
        <w:t>едення</w:t>
      </w:r>
      <w:r w:rsidRPr="00580305">
        <w:t xml:space="preserve"> всього дерева.</w:t>
      </w:r>
    </w:p>
    <w:p w:rsidR="00F34BE6" w:rsidRDefault="00F34BE6" w:rsidP="00DC3E29">
      <w:pPr>
        <w:pStyle w:val="21"/>
      </w:pPr>
      <w:bookmarkStart w:id="133" w:name="_Toc263436128"/>
      <w:r>
        <w:t>Алгоритми впорядкування</w:t>
      </w:r>
      <w:bookmarkEnd w:id="133"/>
    </w:p>
    <w:p w:rsidR="00F34BE6" w:rsidRPr="00F34BE6" w:rsidRDefault="00F34BE6" w:rsidP="00F34BE6">
      <w:r w:rsidRPr="00F34BE6">
        <w:t xml:space="preserve">Підхід, заснований на послідовному </w:t>
      </w:r>
      <w:r>
        <w:t>вив</w:t>
      </w:r>
      <w:r w:rsidR="00C941E4">
        <w:t>еденні</w:t>
      </w:r>
      <w:r w:rsidRPr="00F34BE6">
        <w:t xml:space="preserve"> на екран в певному порядку всіх граней, може бути успішно використаний і для побудови складніших сцен.</w:t>
      </w:r>
    </w:p>
    <w:p w:rsidR="00F34BE6" w:rsidRPr="00F34BE6" w:rsidRDefault="00F34BE6" w:rsidP="00F34BE6">
      <w:r w:rsidRPr="00F34BE6">
        <w:lastRenderedPageBreak/>
        <w:t>Подібний алгоритм</w:t>
      </w:r>
      <w:r w:rsidR="003F1355" w:rsidRPr="008A320B">
        <w:rPr>
          <w:szCs w:val="28"/>
        </w:rPr>
        <w:fldChar w:fldCharType="begin"/>
      </w:r>
      <w:r w:rsidR="00D3074D" w:rsidRPr="008A320B">
        <w:rPr>
          <w:szCs w:val="28"/>
        </w:rPr>
        <w:instrText xml:space="preserve"> XE " </w:instrText>
      </w:r>
      <w:r w:rsidR="00D3074D">
        <w:rPr>
          <w:szCs w:val="28"/>
        </w:rPr>
        <w:instrText>алгоритм : впорядкування</w:instrText>
      </w:r>
      <w:r w:rsidR="00D3074D" w:rsidRPr="008A320B">
        <w:rPr>
          <w:szCs w:val="28"/>
        </w:rPr>
        <w:instrText xml:space="preserve"> " </w:instrText>
      </w:r>
      <w:r w:rsidR="003F1355" w:rsidRPr="008A320B">
        <w:rPr>
          <w:szCs w:val="28"/>
        </w:rPr>
        <w:fldChar w:fldCharType="end"/>
      </w:r>
      <w:r w:rsidRPr="00F34BE6">
        <w:t xml:space="preserve"> можна описати таким чином</w:t>
      </w:r>
      <w:r>
        <w:t>:</w:t>
      </w:r>
    </w:p>
    <w:p w:rsidR="00F34BE6" w:rsidRPr="00F34BE6" w:rsidRDefault="00F34BE6" w:rsidP="00F34BE6">
      <w:pPr>
        <w:pStyle w:val="Code"/>
      </w:pPr>
      <w:r w:rsidRPr="00F34BE6">
        <w:t>sort objects by z</w:t>
      </w:r>
    </w:p>
    <w:p w:rsidR="00F34BE6" w:rsidRPr="00F34BE6" w:rsidRDefault="00F34BE6" w:rsidP="00F34BE6">
      <w:pPr>
        <w:pStyle w:val="Code"/>
      </w:pPr>
      <w:r w:rsidRPr="00F34BE6">
        <w:rPr>
          <w:b/>
        </w:rPr>
        <w:t>for</w:t>
      </w:r>
      <w:r w:rsidRPr="00F34BE6">
        <w:t xml:space="preserve"> all objects</w:t>
      </w:r>
    </w:p>
    <w:p w:rsidR="00F34BE6" w:rsidRPr="00F34BE6" w:rsidRDefault="00F34BE6" w:rsidP="00F34BE6">
      <w:pPr>
        <w:pStyle w:val="Code"/>
      </w:pPr>
      <w:r w:rsidRPr="00F34BE6">
        <w:rPr>
          <w:b/>
        </w:rPr>
        <w:t>for</w:t>
      </w:r>
      <w:r w:rsidRPr="00F34BE6">
        <w:t xml:space="preserve"> all visible pixels paint</w:t>
      </w:r>
    </w:p>
    <w:p w:rsidR="00F34BE6" w:rsidRDefault="00F34BE6" w:rsidP="00F34BE6">
      <w:r w:rsidRPr="00F34BE6">
        <w:t xml:space="preserve">Тим самим методи впорядкування виносять порівняння </w:t>
      </w:r>
      <w:r>
        <w:t>за</w:t>
      </w:r>
      <w:r w:rsidRPr="00F34BE6">
        <w:t xml:space="preserve"> глибин</w:t>
      </w:r>
      <w:r>
        <w:t>ою</w:t>
      </w:r>
      <w:r w:rsidRPr="00F34BE6">
        <w:t xml:space="preserve"> за межі циклів і проводять сортування граней явним чином.</w:t>
      </w:r>
    </w:p>
    <w:p w:rsidR="00F34BE6" w:rsidRPr="00580305" w:rsidRDefault="00F34BE6" w:rsidP="00F34BE6">
      <w:pPr>
        <w:rPr>
          <w:szCs w:val="24"/>
        </w:rPr>
      </w:pPr>
      <w:r w:rsidRPr="00580305">
        <w:t>Методи впорядкування є гібридними методами, що здійснюють порівняння і розбиття граней в об'єктному просторі, а для безпосередньо</w:t>
      </w:r>
      <w:r w:rsidR="00C941E4">
        <w:t>го</w:t>
      </w:r>
      <w:r w:rsidRPr="00580305">
        <w:t xml:space="preserve"> накладення однієї грані на іншу використовують растрові властивості дисплея.</w:t>
      </w:r>
    </w:p>
    <w:p w:rsidR="00F34BE6" w:rsidRDefault="00C941E4" w:rsidP="00F34BE6">
      <w:r>
        <w:t>В</w:t>
      </w:r>
      <w:r w:rsidR="00F34BE6" w:rsidRPr="00580305">
        <w:t xml:space="preserve">порядкуємо всі лицьові грані так, щоб при їх </w:t>
      </w:r>
      <w:r w:rsidR="00F34BE6">
        <w:t>вив</w:t>
      </w:r>
      <w:r>
        <w:t>еденні</w:t>
      </w:r>
      <w:r w:rsidR="00F34BE6" w:rsidRPr="00580305">
        <w:t xml:space="preserve"> в цьому порядку виходило коректне зображення сцени. Для цього необхідно, щоб для будь-яких двох граней </w:t>
      </w:r>
      <w:r w:rsidR="00F34BE6" w:rsidRPr="00F34BE6">
        <w:rPr>
          <w:rStyle w:val="aff9"/>
        </w:rPr>
        <w:t>Р</w:t>
      </w:r>
      <w:r w:rsidR="00F34BE6" w:rsidRPr="00580305">
        <w:t xml:space="preserve"> і </w:t>
      </w:r>
      <w:r w:rsidR="00F34BE6" w:rsidRPr="00F34BE6">
        <w:rPr>
          <w:rStyle w:val="aff9"/>
        </w:rPr>
        <w:t>Q</w:t>
      </w:r>
      <w:r w:rsidR="00F34BE6" w:rsidRPr="00580305">
        <w:rPr>
          <w:rStyle w:val="af5"/>
        </w:rPr>
        <w:t xml:space="preserve"> </w:t>
      </w:r>
      <w:r w:rsidR="00F34BE6" w:rsidRPr="00580305">
        <w:t xml:space="preserve">та з них, яка при </w:t>
      </w:r>
      <w:r w:rsidR="00F34BE6">
        <w:t>вив</w:t>
      </w:r>
      <w:r>
        <w:t>еденні</w:t>
      </w:r>
      <w:r w:rsidR="00F34BE6" w:rsidRPr="00580305">
        <w:t xml:space="preserve"> може закривати іншу, виводилася пізніше. Таке впорядкування звичайно називається </w:t>
      </w:r>
      <w:r w:rsidR="00F34BE6" w:rsidRPr="00F34BE6">
        <w:rPr>
          <w:rStyle w:val="af5"/>
        </w:rPr>
        <w:t>back-to-front</w:t>
      </w:r>
      <w:r w:rsidR="00F34BE6" w:rsidRPr="00580305">
        <w:t>, оскільки спочатку виводяться дальші грані, а потім ближчі.</w:t>
      </w:r>
    </w:p>
    <w:p w:rsidR="00F34BE6" w:rsidRPr="00580305" w:rsidRDefault="00F34BE6" w:rsidP="00F34BE6">
      <w:pPr>
        <w:rPr>
          <w:szCs w:val="24"/>
        </w:rPr>
      </w:pPr>
      <w:r w:rsidRPr="00580305">
        <w:t>Існують різні методи побудови подібного впорядкування. Разом з тим нерідкі випадки, коли задані грані упорядкувати не можна (рис 1</w:t>
      </w:r>
      <w:r>
        <w:t>5</w:t>
      </w:r>
      <w:r w:rsidRPr="00580305">
        <w:t>.</w:t>
      </w:r>
      <w:r>
        <w:t>7,</w:t>
      </w:r>
      <w:r w:rsidRPr="00580305">
        <w:t xml:space="preserve"> а). Тоді необхідно провести додаткове розбиття граней так, щоб множину граней, що вийшла після розбиття, вже можна було </w:t>
      </w:r>
      <w:r>
        <w:t>в</w:t>
      </w:r>
      <w:r w:rsidRPr="00580305">
        <w:t>порядкувати.</w:t>
      </w:r>
    </w:p>
    <w:p w:rsidR="00F34BE6" w:rsidRDefault="002B40B8" w:rsidP="0072290E">
      <w:pPr>
        <w:jc w:val="center"/>
      </w:pPr>
      <w:r>
        <w:rPr>
          <w:noProof/>
          <w:lang w:eastAsia="uk-UA"/>
        </w:rPr>
        <mc:AlternateContent>
          <mc:Choice Requires="wpc">
            <w:drawing>
              <wp:inline distT="0" distB="0" distL="0" distR="0">
                <wp:extent cx="3289935" cy="1604010"/>
                <wp:effectExtent l="38100" t="0" r="15240" b="0"/>
                <wp:docPr id="3252" name="Полотно 32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66" name="AutoShape 3262"/>
                        <wps:cNvCnPr>
                          <a:cxnSpLocks noChangeShapeType="1"/>
                        </wps:cNvCnPr>
                        <wps:spPr bwMode="auto">
                          <a:xfrm>
                            <a:off x="217771" y="114300"/>
                            <a:ext cx="987965" cy="137160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267" name="AutoShape 3264"/>
                        <wps:cNvCnPr>
                          <a:cxnSpLocks noChangeShapeType="1"/>
                        </wps:cNvCnPr>
                        <wps:spPr bwMode="auto">
                          <a:xfrm>
                            <a:off x="706216" y="114300"/>
                            <a:ext cx="499519" cy="137160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268" name="Freeform 3261"/>
                        <wps:cNvSpPr>
                          <a:spLocks/>
                        </wps:cNvSpPr>
                        <wps:spPr bwMode="auto">
                          <a:xfrm rot="14709966">
                            <a:off x="350032" y="464100"/>
                            <a:ext cx="788035" cy="1255564"/>
                          </a:xfrm>
                          <a:custGeom>
                            <a:avLst/>
                            <a:gdLst>
                              <a:gd name="T0" fmla="*/ 0 w 1245"/>
                              <a:gd name="T1" fmla="*/ 1800 h 2041"/>
                              <a:gd name="T2" fmla="*/ 480 w 1245"/>
                              <a:gd name="T3" fmla="*/ 2041 h 2041"/>
                              <a:gd name="T4" fmla="*/ 1245 w 1245"/>
                              <a:gd name="T5" fmla="*/ 0 h 2041"/>
                              <a:gd name="T6" fmla="*/ 0 w 1245"/>
                              <a:gd name="T7" fmla="*/ 1800 h 2041"/>
                            </a:gdLst>
                            <a:ahLst/>
                            <a:cxnLst>
                              <a:cxn ang="0">
                                <a:pos x="T0" y="T1"/>
                              </a:cxn>
                              <a:cxn ang="0">
                                <a:pos x="T2" y="T3"/>
                              </a:cxn>
                              <a:cxn ang="0">
                                <a:pos x="T4" y="T5"/>
                              </a:cxn>
                              <a:cxn ang="0">
                                <a:pos x="T6" y="T7"/>
                              </a:cxn>
                            </a:cxnLst>
                            <a:rect l="0" t="0" r="r" b="b"/>
                            <a:pathLst>
                              <a:path w="1245" h="2041">
                                <a:moveTo>
                                  <a:pt x="0" y="1800"/>
                                </a:moveTo>
                                <a:lnTo>
                                  <a:pt x="480" y="2041"/>
                                </a:lnTo>
                                <a:lnTo>
                                  <a:pt x="1245" y="0"/>
                                </a:lnTo>
                                <a:lnTo>
                                  <a:pt x="0" y="1800"/>
                                </a:lnTo>
                                <a:close/>
                              </a:path>
                            </a:pathLst>
                          </a:cu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3269" name="Freeform 3259"/>
                        <wps:cNvSpPr>
                          <a:spLocks/>
                        </wps:cNvSpPr>
                        <wps:spPr bwMode="auto">
                          <a:xfrm>
                            <a:off x="116267" y="94615"/>
                            <a:ext cx="765888" cy="1296035"/>
                          </a:xfrm>
                          <a:custGeom>
                            <a:avLst/>
                            <a:gdLst>
                              <a:gd name="T0" fmla="*/ 0 w 1245"/>
                              <a:gd name="T1" fmla="*/ 1800 h 2041"/>
                              <a:gd name="T2" fmla="*/ 480 w 1245"/>
                              <a:gd name="T3" fmla="*/ 2041 h 2041"/>
                              <a:gd name="T4" fmla="*/ 1245 w 1245"/>
                              <a:gd name="T5" fmla="*/ 0 h 2041"/>
                              <a:gd name="T6" fmla="*/ 0 w 1245"/>
                              <a:gd name="T7" fmla="*/ 1800 h 2041"/>
                            </a:gdLst>
                            <a:ahLst/>
                            <a:cxnLst>
                              <a:cxn ang="0">
                                <a:pos x="T0" y="T1"/>
                              </a:cxn>
                              <a:cxn ang="0">
                                <a:pos x="T2" y="T3"/>
                              </a:cxn>
                              <a:cxn ang="0">
                                <a:pos x="T4" y="T5"/>
                              </a:cxn>
                              <a:cxn ang="0">
                                <a:pos x="T6" y="T7"/>
                              </a:cxn>
                            </a:cxnLst>
                            <a:rect l="0" t="0" r="r" b="b"/>
                            <a:pathLst>
                              <a:path w="1245" h="2041">
                                <a:moveTo>
                                  <a:pt x="0" y="1800"/>
                                </a:moveTo>
                                <a:lnTo>
                                  <a:pt x="480" y="2041"/>
                                </a:lnTo>
                                <a:lnTo>
                                  <a:pt x="1245" y="0"/>
                                </a:lnTo>
                                <a:lnTo>
                                  <a:pt x="0" y="1800"/>
                                </a:lnTo>
                                <a:close/>
                              </a:path>
                            </a:pathLst>
                          </a:cu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3270" name="AutoShape 3263"/>
                        <wps:cNvCnPr>
                          <a:cxnSpLocks noChangeShapeType="1"/>
                        </wps:cNvCnPr>
                        <wps:spPr bwMode="auto">
                          <a:xfrm>
                            <a:off x="217771" y="114300"/>
                            <a:ext cx="488446"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271" name="Freeform 3266"/>
                        <wps:cNvSpPr>
                          <a:spLocks/>
                        </wps:cNvSpPr>
                        <wps:spPr bwMode="auto">
                          <a:xfrm>
                            <a:off x="224537" y="121285"/>
                            <a:ext cx="538275" cy="744855"/>
                          </a:xfrm>
                          <a:custGeom>
                            <a:avLst/>
                            <a:gdLst>
                              <a:gd name="T0" fmla="*/ 0 w 875"/>
                              <a:gd name="T1" fmla="*/ 0 h 1174"/>
                              <a:gd name="T2" fmla="*/ 875 w 875"/>
                              <a:gd name="T3" fmla="*/ 1174 h 1174"/>
                            </a:gdLst>
                            <a:ahLst/>
                            <a:cxnLst>
                              <a:cxn ang="0">
                                <a:pos x="T0" y="T1"/>
                              </a:cxn>
                              <a:cxn ang="0">
                                <a:pos x="T2" y="T3"/>
                              </a:cxn>
                            </a:cxnLst>
                            <a:rect l="0" t="0" r="r" b="b"/>
                            <a:pathLst>
                              <a:path w="875" h="1174">
                                <a:moveTo>
                                  <a:pt x="0" y="0"/>
                                </a:moveTo>
                                <a:cubicBezTo>
                                  <a:pt x="35" y="42"/>
                                  <a:pt x="840" y="1132"/>
                                  <a:pt x="875" y="1174"/>
                                </a:cubicBezTo>
                              </a:path>
                            </a:pathLst>
                          </a:custGeom>
                          <a:noFill/>
                          <a:ln w="9525">
                            <a:solidFill>
                              <a:srgbClr val="000000"/>
                            </a:solidFill>
                            <a:round/>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3272" name="Freeform 3267"/>
                        <wps:cNvSpPr>
                          <a:spLocks/>
                        </wps:cNvSpPr>
                        <wps:spPr bwMode="auto">
                          <a:xfrm>
                            <a:off x="707447" y="121285"/>
                            <a:ext cx="289746" cy="798195"/>
                          </a:xfrm>
                          <a:custGeom>
                            <a:avLst/>
                            <a:gdLst>
                              <a:gd name="T0" fmla="*/ 0 w 471"/>
                              <a:gd name="T1" fmla="*/ 0 h 1256"/>
                              <a:gd name="T2" fmla="*/ 471 w 471"/>
                              <a:gd name="T3" fmla="*/ 1256 h 1256"/>
                            </a:gdLst>
                            <a:ahLst/>
                            <a:cxnLst>
                              <a:cxn ang="0">
                                <a:pos x="T0" y="T1"/>
                              </a:cxn>
                              <a:cxn ang="0">
                                <a:pos x="T2" y="T3"/>
                              </a:cxn>
                            </a:cxnLst>
                            <a:rect l="0" t="0" r="r" b="b"/>
                            <a:pathLst>
                              <a:path w="471" h="1256">
                                <a:moveTo>
                                  <a:pt x="0" y="0"/>
                                </a:moveTo>
                                <a:cubicBezTo>
                                  <a:pt x="28" y="82"/>
                                  <a:pt x="443" y="1174"/>
                                  <a:pt x="471" y="1256"/>
                                </a:cubicBezTo>
                              </a:path>
                            </a:pathLst>
                          </a:custGeom>
                          <a:noFill/>
                          <a:ln w="9525">
                            <a:solidFill>
                              <a:srgbClr val="000000"/>
                            </a:solidFill>
                            <a:round/>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3273" name="Freeform 3268"/>
                        <wps:cNvSpPr>
                          <a:spLocks/>
                        </wps:cNvSpPr>
                        <wps:spPr bwMode="auto">
                          <a:xfrm>
                            <a:off x="562882" y="278130"/>
                            <a:ext cx="195624" cy="293370"/>
                          </a:xfrm>
                          <a:custGeom>
                            <a:avLst/>
                            <a:gdLst>
                              <a:gd name="T0" fmla="*/ 318 w 318"/>
                              <a:gd name="T1" fmla="*/ 0 h 462"/>
                              <a:gd name="T2" fmla="*/ 0 w 318"/>
                              <a:gd name="T3" fmla="*/ 462 h 462"/>
                            </a:gdLst>
                            <a:ahLst/>
                            <a:cxnLst>
                              <a:cxn ang="0">
                                <a:pos x="T0" y="T1"/>
                              </a:cxn>
                              <a:cxn ang="0">
                                <a:pos x="T2" y="T3"/>
                              </a:cxn>
                            </a:cxnLst>
                            <a:rect l="0" t="0" r="r" b="b"/>
                            <a:pathLst>
                              <a:path w="318" h="462">
                                <a:moveTo>
                                  <a:pt x="318" y="0"/>
                                </a:moveTo>
                                <a:lnTo>
                                  <a:pt x="0" y="462"/>
                                </a:lnTo>
                              </a:path>
                            </a:pathLst>
                          </a:custGeom>
                          <a:solidFill>
                            <a:schemeClr val="bg1">
                              <a:lumMod val="100000"/>
                              <a:lumOff val="0"/>
                            </a:schemeClr>
                          </a:solidFill>
                          <a:ln w="28575">
                            <a:solidFill>
                              <a:schemeClr val="bg1">
                                <a:lumMod val="100000"/>
                                <a:lumOff val="0"/>
                              </a:schemeClr>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3274" name="Freeform 3269"/>
                        <wps:cNvSpPr>
                          <a:spLocks/>
                        </wps:cNvSpPr>
                        <wps:spPr bwMode="auto">
                          <a:xfrm>
                            <a:off x="661309" y="357505"/>
                            <a:ext cx="123034" cy="350520"/>
                          </a:xfrm>
                          <a:custGeom>
                            <a:avLst/>
                            <a:gdLst>
                              <a:gd name="T0" fmla="*/ 201 w 201"/>
                              <a:gd name="T1" fmla="*/ 0 h 552"/>
                              <a:gd name="T2" fmla="*/ 0 w 201"/>
                              <a:gd name="T3" fmla="*/ 552 h 552"/>
                            </a:gdLst>
                            <a:ahLst/>
                            <a:cxnLst>
                              <a:cxn ang="0">
                                <a:pos x="T0" y="T1"/>
                              </a:cxn>
                              <a:cxn ang="0">
                                <a:pos x="T2" y="T3"/>
                              </a:cxn>
                            </a:cxnLst>
                            <a:rect l="0" t="0" r="r" b="b"/>
                            <a:pathLst>
                              <a:path w="201" h="552">
                                <a:moveTo>
                                  <a:pt x="201" y="0"/>
                                </a:moveTo>
                                <a:lnTo>
                                  <a:pt x="0" y="552"/>
                                </a:lnTo>
                              </a:path>
                            </a:pathLst>
                          </a:custGeom>
                          <a:solidFill>
                            <a:schemeClr val="bg1">
                              <a:lumMod val="100000"/>
                              <a:lumOff val="0"/>
                            </a:schemeClr>
                          </a:solidFill>
                          <a:ln w="28575">
                            <a:solidFill>
                              <a:schemeClr val="bg1">
                                <a:lumMod val="100000"/>
                                <a:lumOff val="0"/>
                              </a:schemeClr>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3275" name="Rectangle 3270"/>
                        <wps:cNvSpPr>
                          <a:spLocks noChangeArrowheads="1"/>
                        </wps:cNvSpPr>
                        <wps:spPr bwMode="auto">
                          <a:xfrm>
                            <a:off x="565957" y="1294130"/>
                            <a:ext cx="218386" cy="243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FE4F45" w:rsidRDefault="005B792C" w:rsidP="00697DDC">
                              <w:pPr>
                                <w:pStyle w:val="af1"/>
                                <w:rPr>
                                  <w:rStyle w:val="aff9"/>
                                  <w:szCs w:val="28"/>
                                </w:rPr>
                              </w:pPr>
                              <w:r>
                                <w:rPr>
                                  <w:rStyle w:val="aff9"/>
                                  <w:szCs w:val="28"/>
                                </w:rPr>
                                <w:t>а</w:t>
                              </w:r>
                            </w:p>
                          </w:txbxContent>
                        </wps:txbx>
                        <wps:bodyPr rot="0" vert="horz" wrap="square" lIns="36000" tIns="36000" rIns="36000" bIns="36000" anchor="ctr" anchorCtr="0" upright="1">
                          <a:noAutofit/>
                        </wps:bodyPr>
                      </wps:wsp>
                      <wps:wsp>
                        <wps:cNvPr id="3276" name="Rectangle 3271"/>
                        <wps:cNvSpPr>
                          <a:spLocks noChangeArrowheads="1"/>
                        </wps:cNvSpPr>
                        <wps:spPr bwMode="auto">
                          <a:xfrm>
                            <a:off x="2247220" y="94615"/>
                            <a:ext cx="378330" cy="1391285"/>
                          </a:xfrm>
                          <a:prstGeom prst="rect">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277" name="Freeform 3273"/>
                        <wps:cNvSpPr>
                          <a:spLocks/>
                        </wps:cNvSpPr>
                        <wps:spPr bwMode="auto">
                          <a:xfrm>
                            <a:off x="2330268" y="70485"/>
                            <a:ext cx="959667" cy="1352550"/>
                          </a:xfrm>
                          <a:custGeom>
                            <a:avLst/>
                            <a:gdLst>
                              <a:gd name="T0" fmla="*/ 120 w 1560"/>
                              <a:gd name="T1" fmla="*/ 300 h 2130"/>
                              <a:gd name="T2" fmla="*/ 690 w 1560"/>
                              <a:gd name="T3" fmla="*/ 0 h 2130"/>
                              <a:gd name="T4" fmla="*/ 1560 w 1560"/>
                              <a:gd name="T5" fmla="*/ 1275 h 2130"/>
                              <a:gd name="T6" fmla="*/ 270 w 1560"/>
                              <a:gd name="T7" fmla="*/ 2130 h 2130"/>
                              <a:gd name="T8" fmla="*/ 0 w 1560"/>
                              <a:gd name="T9" fmla="*/ 1830 h 2130"/>
                              <a:gd name="T10" fmla="*/ 780 w 1560"/>
                              <a:gd name="T11" fmla="*/ 1275 h 2130"/>
                              <a:gd name="T12" fmla="*/ 120 w 1560"/>
                              <a:gd name="T13" fmla="*/ 300 h 2130"/>
                            </a:gdLst>
                            <a:ahLst/>
                            <a:cxnLst>
                              <a:cxn ang="0">
                                <a:pos x="T0" y="T1"/>
                              </a:cxn>
                              <a:cxn ang="0">
                                <a:pos x="T2" y="T3"/>
                              </a:cxn>
                              <a:cxn ang="0">
                                <a:pos x="T4" y="T5"/>
                              </a:cxn>
                              <a:cxn ang="0">
                                <a:pos x="T6" y="T7"/>
                              </a:cxn>
                              <a:cxn ang="0">
                                <a:pos x="T8" y="T9"/>
                              </a:cxn>
                              <a:cxn ang="0">
                                <a:pos x="T10" y="T11"/>
                              </a:cxn>
                              <a:cxn ang="0">
                                <a:pos x="T12" y="T13"/>
                              </a:cxn>
                            </a:cxnLst>
                            <a:rect l="0" t="0" r="r" b="b"/>
                            <a:pathLst>
                              <a:path w="1560" h="2130">
                                <a:moveTo>
                                  <a:pt x="120" y="300"/>
                                </a:moveTo>
                                <a:lnTo>
                                  <a:pt x="690" y="0"/>
                                </a:lnTo>
                                <a:lnTo>
                                  <a:pt x="1560" y="1275"/>
                                </a:lnTo>
                                <a:lnTo>
                                  <a:pt x="270" y="2130"/>
                                </a:lnTo>
                                <a:lnTo>
                                  <a:pt x="0" y="1830"/>
                                </a:lnTo>
                                <a:lnTo>
                                  <a:pt x="780" y="1275"/>
                                </a:lnTo>
                                <a:lnTo>
                                  <a:pt x="120" y="300"/>
                                </a:lnTo>
                                <a:close/>
                              </a:path>
                            </a:pathLst>
                          </a:cu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3279" name="Rectangle 3274"/>
                        <wps:cNvSpPr>
                          <a:spLocks noChangeArrowheads="1"/>
                        </wps:cNvSpPr>
                        <wps:spPr bwMode="auto">
                          <a:xfrm>
                            <a:off x="2320425" y="909320"/>
                            <a:ext cx="295282" cy="5664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med" len="lg"/>
                              </a14:hiddenLine>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280" name="Freeform 3275"/>
                        <wps:cNvSpPr>
                          <a:spLocks/>
                        </wps:cNvSpPr>
                        <wps:spPr bwMode="auto">
                          <a:xfrm>
                            <a:off x="2625550" y="1015365"/>
                            <a:ext cx="1846" cy="323215"/>
                          </a:xfrm>
                          <a:custGeom>
                            <a:avLst/>
                            <a:gdLst>
                              <a:gd name="T0" fmla="*/ 0 w 3"/>
                              <a:gd name="T1" fmla="*/ 509 h 509"/>
                              <a:gd name="T2" fmla="*/ 3 w 3"/>
                              <a:gd name="T3" fmla="*/ 0 h 509"/>
                            </a:gdLst>
                            <a:ahLst/>
                            <a:cxnLst>
                              <a:cxn ang="0">
                                <a:pos x="T0" y="T1"/>
                              </a:cxn>
                              <a:cxn ang="0">
                                <a:pos x="T2" y="T3"/>
                              </a:cxn>
                            </a:cxnLst>
                            <a:rect l="0" t="0" r="r" b="b"/>
                            <a:pathLst>
                              <a:path w="3" h="509">
                                <a:moveTo>
                                  <a:pt x="0" y="509"/>
                                </a:moveTo>
                                <a:lnTo>
                                  <a:pt x="3" y="0"/>
                                </a:lnTo>
                              </a:path>
                            </a:pathLst>
                          </a:custGeom>
                          <a:noFill/>
                          <a:ln w="9525">
                            <a:solidFill>
                              <a:srgbClr val="000000"/>
                            </a:solidFill>
                            <a:round/>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3281" name="Rectangle 3276"/>
                        <wps:cNvSpPr>
                          <a:spLocks noChangeArrowheads="1"/>
                        </wps:cNvSpPr>
                        <wps:spPr bwMode="auto">
                          <a:xfrm>
                            <a:off x="2872234" y="1242695"/>
                            <a:ext cx="218386" cy="243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FE4F45" w:rsidRDefault="005B792C" w:rsidP="00697DDC">
                              <w:pPr>
                                <w:pStyle w:val="af1"/>
                                <w:rPr>
                                  <w:rStyle w:val="aff9"/>
                                  <w:szCs w:val="28"/>
                                </w:rPr>
                              </w:pPr>
                              <w:r>
                                <w:rPr>
                                  <w:rStyle w:val="aff9"/>
                                  <w:szCs w:val="28"/>
                                </w:rPr>
                                <w:t>б</w:t>
                              </w:r>
                            </w:p>
                          </w:txbxContent>
                        </wps:txbx>
                        <wps:bodyPr rot="0" vert="horz" wrap="square" lIns="36000" tIns="36000" rIns="36000" bIns="36000" anchor="ctr" anchorCtr="0" upright="1">
                          <a:noAutofit/>
                        </wps:bodyPr>
                      </wps:wsp>
                    </wpc:wpc>
                  </a:graphicData>
                </a:graphic>
              </wp:inline>
            </w:drawing>
          </mc:Choice>
          <mc:Fallback>
            <w:pict>
              <v:group id="Полотно 3252" o:spid="_x0000_s3065" editas="canvas" style="width:259.05pt;height:126.3pt;mso-position-horizontal-relative:char;mso-position-vertical-relative:line" coordsize="32899,1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">
                <v:shape id="_x0000_s3066" type="#_x0000_t75" style="position:absolute;width:32899;height:16040;visibility:visible;mso-wrap-style:square">
                  <v:fill o:detectmouseclick="t"/>
                  <v:path o:connecttype="none"/>
                </v:shape>
                <v:shape id="AutoShape 3262" o:spid="_x0000_s3067" type="#_x0000_t32" style="position:absolute;left:2177;top:1143;width:9880;height:137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z7XMYAAADdAAAADwAAAGRycy9kb3ducmV2LnhtbESPQWvCQBSE74X+h+UVvNVN1YaSZiOl&#10;IIogJdGDx0f2mcRm38bsqum/7wqCx2FmvmHS+WBacaHeNZYVvI0jEMSl1Q1XCnbbxesHCOeRNbaW&#10;ScEfOZhnz08pJtpeOadL4SsRIOwSVFB73yVSurImg25sO+LgHWxv0AfZV1L3eA1w08pJFMXSYMNh&#10;ocaOvmsqf4uzUSCP+c96Exen92W5z2d6bbdU7JUavQxfnyA8Df4RvrdXWsF0EsdwexOegM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M+1zGAAAA3QAAAA8AAAAAAAAA&#10;AAAAAAAAoQIAAGRycy9kb3ducmV2LnhtbFBLBQYAAAAABAAEAPkAAACUAwAAAAA=&#10;">
                  <v:stroke endarrowlength="long"/>
                  <v:shadow offset="6pt,6pt"/>
                </v:shape>
                <v:shape id="AutoShape 3264" o:spid="_x0000_s3068" type="#_x0000_t32" style="position:absolute;left:7062;top:1143;width:4995;height:137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Bex8cAAADdAAAADwAAAGRycy9kb3ducmV2LnhtbESPQWvCQBSE74X+h+UVeqsbbRsluglS&#10;KBZBSqIHj4/sM4lm38bsqum/7wqFHoeZ+YZZZINpxZV611hWMB5FIIhLqxuuFOy2ny8zEM4ja2wt&#10;k4IfcpCljw8LTLS9cU7XwlciQNglqKD2vkukdGVNBt3IdsTBO9jeoA+yr6Tu8RbgppWTKIqlwYbD&#10;Qo0dfdRUnoqLUSCP+fd6Exfn91W5z9/02m6p2Cv1/DQs5yA8Df4//Nf+0gpeJ/EU7m/CE5D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QF7HxwAAAN0AAAAPAAAAAAAA&#10;AAAAAAAAAKECAABkcnMvZG93bnJldi54bWxQSwUGAAAAAAQABAD5AAAAlQMAAAAA&#10;">
                  <v:stroke endarrowlength="long"/>
                  <v:shadow offset="6pt,6pt"/>
                </v:shape>
                <v:shape id="Freeform 3261" o:spid="_x0000_s3069" style="position:absolute;left:3500;top:4640;width:7880;height:12556;rotation:-7525754fd;visibility:visible;mso-wrap-style:square;v-text-anchor:middle" coordsize="1245,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q6cAA&#10;AADdAAAADwAAAGRycy9kb3ducmV2LnhtbERPTYvCMBC9C/sfwizsTVO7ILYaxRVlvWoFr2MzNsVm&#10;Upps7f57cxA8Pt73cj3YRvTU+dqxgukkAUFcOl1zpeBc7MdzED4ga2wck4J/8rBefYyWmGv34CP1&#10;p1CJGMI+RwUmhDaX0peGLPqJa4kjd3OdxRBhV0nd4SOG20amSTKTFmuODQZb2hoq76c/q6Dc7q4/&#10;fXpss4Kys8mmfOkPv0p9fQ6bBYhAQ3iLX+6DVvCdzuLc+CY+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jq6cAAAADdAAAADwAAAAAAAAAAAAAAAACYAgAAZHJzL2Rvd25y&#10;ZXYueG1sUEsFBgAAAAAEAAQA9QAAAIUDAAAAAA==&#10;" path="m,1800r480,241l1245,,,1800xe">
                  <v:stroke endarrowlength="long"/>
                  <v:shadow offset="6pt,6pt"/>
                  <v:path arrowok="t" o:connecttype="custom" o:connectlocs="0,1107308;303821,1255564;788035,0;0,1107308" o:connectangles="0,0,0,0"/>
                </v:shape>
                <v:shape id="Freeform 3259" o:spid="_x0000_s3070" style="position:absolute;left:1162;top:946;width:7659;height:12960;visibility:visible;mso-wrap-style:square;v-text-anchor:middle" coordsize="1245,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ihtsQA&#10;AADdAAAADwAAAGRycy9kb3ducmV2LnhtbESPQWsCMRSE70L/Q3iF3jRbi6KrUUprwaN1BfH22Dyz&#10;q5uXJYm6/fdGKHgcZuYbZr7sbCOu5EPtWMH7IANBXDpds1GwK376ExAhImtsHJOCPwqwXLz05phr&#10;d+Nfum6jEQnCIUcFVYxtLmUoK7IYBq4lTt7ReYsxSW+k9nhLcNvIYZaNpcWa00KFLX1VVJ63F6vg&#10;JI2dHnh/8ruCR6vvgxkVtFHq7bX7nIGI1MVn+L+91go+huMpPN6k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oobbEAAAA3QAAAA8AAAAAAAAAAAAAAAAAmAIAAGRycy9k&#10;b3ducmV2LnhtbFBLBQYAAAAABAAEAPUAAACJAwAAAAA=&#10;" path="m,1800r480,241l1245,,,1800xe">
                  <v:stroke endarrowlength="long"/>
                  <v:shadow offset="6pt,6pt"/>
                  <v:path arrowok="t" o:connecttype="custom" o:connectlocs="0,1143000;295282,1296035;765888,0;0,1143000" o:connectangles="0,0,0,0"/>
                </v:shape>
                <v:shape id="AutoShape 3263" o:spid="_x0000_s3071" type="#_x0000_t32" style="position:absolute;left:2177;top:1143;width:488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BQbsMAAADdAAAADwAAAGRycy9kb3ducmV2LnhtbERPy4rCMBTdC/5DuII7TX2MDh2jyIAo&#10;gkjrLFxemjtttbnpNFHr35vFgMvDeS9WranEnRpXWlYwGkYgiDOrS84V/Jw2g08QziNrrCyTgic5&#10;WC27nQXG2j44oXvqcxFC2MWooPC+jqV0WUEG3dDWxIH7tY1BH2CTS93gI4SbSo6jaCYNlhwaCqzp&#10;u6Dsmt6MAnlJjvvDLP372GbnZKr39kTpWal+r11/gfDU+rf4373TCibjedgf3oQn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wUG7DAAAA3QAAAA8AAAAAAAAAAAAA&#10;AAAAoQIAAGRycy9kb3ducmV2LnhtbFBLBQYAAAAABAAEAPkAAACRAwAAAAA=&#10;">
                  <v:stroke endarrowlength="long"/>
                  <v:shadow offset="6pt,6pt"/>
                </v:shape>
                <v:shape id="Freeform 3266" o:spid="_x0000_s3072" style="position:absolute;left:2245;top:1212;width:5383;height:7449;visibility:visible;mso-wrap-style:square;v-text-anchor:middle" coordsize="875,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MrjcQA&#10;AADdAAAADwAAAGRycy9kb3ducmV2LnhtbESP0YrCMBRE34X9h3AXfNNUxVWqUUQRBIVF6wdcmmvb&#10;3eYmNLHWvzfCwj4OM3OGWa47U4uWGl9ZVjAaJiCIc6srLhRcs/1gDsIHZI21ZVLwJA/r1Udviam2&#10;Dz5TewmFiBD2KSooQ3CplD4vyaAfWkccvZttDIYom0LqBh8Rbmo5TpIvabDiuFCio21J+e/lbhTs&#10;zt/O23Y2T/x0404/lB2f10yp/me3WYAI1IX/8F/7oBVMxrMRvN/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DK43EAAAA3QAAAA8AAAAAAAAAAAAAAAAAmAIAAGRycy9k&#10;b3ducmV2LnhtbFBLBQYAAAAABAAEAPUAAACJAwAAAAA=&#10;" path="m,c35,42,840,1132,875,1174e" filled="f">
                  <v:stroke endarrowlength="long"/>
                  <v:shadow offset="6pt,6pt"/>
                  <v:path arrowok="t" o:connecttype="custom" o:connectlocs="0,0;538275,744855" o:connectangles="0,0"/>
                </v:shape>
                <v:shape id="Freeform 3267" o:spid="_x0000_s3073" style="position:absolute;left:7074;top:1212;width:2897;height:7982;visibility:visible;mso-wrap-style:square;v-text-anchor:middle" coordsize="471,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CsYA&#10;AADdAAAADwAAAGRycy9kb3ducmV2LnhtbESPQWvCQBSE74X+h+UVetONkVqNriLBQg+iaD3o7ZF9&#10;JsHs25BdNfrrXUHocZiZb5jJrDWVuFDjSssKet0IBHFmdcm5gt3fT2cIwnlkjZVlUnAjB7Pp+9sE&#10;E22vvKHL1uciQNglqKDwvk6kdFlBBl3X1sTBO9rGoA+yyaVu8BrgppJxFA2kwZLDQoE1pQVlp+3Z&#10;KODDvp6n6/NqP1pUX3d9TJdmeFPq86Odj0F4av1/+NX+1Qr68XcMzzfh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E/CsYAAADdAAAADwAAAAAAAAAAAAAAAACYAgAAZHJz&#10;L2Rvd25yZXYueG1sUEsFBgAAAAAEAAQA9QAAAIsDAAAAAA==&#10;" path="m,c28,82,443,1174,471,1256e" filled="f">
                  <v:stroke endarrowlength="long"/>
                  <v:shadow offset="6pt,6pt"/>
                  <v:path arrowok="t" o:connecttype="custom" o:connectlocs="0,0;289746,798195" o:connectangles="0,0"/>
                </v:shape>
                <v:shape id="Freeform 3268" o:spid="_x0000_s3074" style="position:absolute;left:5628;top:2781;width:1957;height:2934;visibility:visible;mso-wrap-style:square;v-text-anchor:middle" coordsize="31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KNMMA&#10;AADdAAAADwAAAGRycy9kb3ducmV2LnhtbESP3YrCMBSE7wXfIRzBG1lTf1DpGkUUwTux+gBnm7Nt&#10;sTkpTbTt2xtB8HKYmW+Y9bY1pXhS7QrLCibjCARxanXBmYLb9fizAuE8ssbSMinoyMF20++tMda2&#10;4Qs9E5+JAGEXo4Lc+yqW0qU5GXRjWxEH79/WBn2QdSZ1jU2Am1JOo2ghDRYcFnKsaJ9Tek8eRsFj&#10;ObKHzl3t/G9l0qa57M/HrlBqOGh3vyA8tf4b/rRPWsFsupzB+014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vKNMMAAADdAAAADwAAAAAAAAAAAAAAAACYAgAAZHJzL2Rv&#10;d25yZXYueG1sUEsFBgAAAAAEAAQA9QAAAIgDAAAAAA==&#10;" path="m318,l,462e" fillcolor="white [3212]" strokecolor="white [3212]" strokeweight="2.25pt">
                  <v:stroke endarrowlength="long"/>
                  <v:shadow offset="6pt,6pt"/>
                  <v:path arrowok="t" o:connecttype="custom" o:connectlocs="195624,0;0,293370" o:connectangles="0,0"/>
                </v:shape>
                <v:shape id="Freeform 3269" o:spid="_x0000_s3075" style="position:absolute;left:6613;top:3575;width:1230;height:3505;visibility:visible;mso-wrap-style:square;v-text-anchor:middle" coordsize="20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WpYccA&#10;AADdAAAADwAAAGRycy9kb3ducmV2LnhtbESPQUsDMRSE74L/ITzBm5u1Fitr0yKKpRV6sJUWb8/N&#10;cze4eUmTtF3/fSMUPA4z8w0znva2EwcK0ThWcFuUIIhrpw03Cj7WrzcPIGJC1tg5JgW/FGE6ubwY&#10;Y6Xdkd/psEqNyBCOFSpoU/KVlLFuyWIsnCfO3rcLFlOWoZE64DHDbScHZXkvLRrOCy16em6p/lnt&#10;rYK0H80225fdzs++TPhcxsXavHmlrq/6p0cQifr0Hz6351rB3WA0hL83+QnIy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VqWHHAAAA3QAAAA8AAAAAAAAAAAAAAAAAmAIAAGRy&#10;cy9kb3ducmV2LnhtbFBLBQYAAAAABAAEAPUAAACMAwAAAAA=&#10;" path="m201,l,552e" fillcolor="white [3212]" strokecolor="white [3212]" strokeweight="2.25pt">
                  <v:stroke endarrowlength="long"/>
                  <v:shadow offset="6pt,6pt"/>
                  <v:path arrowok="t" o:connecttype="custom" o:connectlocs="123034,0;0,350520" o:connectangles="0,0"/>
                </v:shape>
                <v:rect id="Rectangle 3270" o:spid="_x0000_s3076" style="position:absolute;left:5659;top:12941;width:2184;height:2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AysgA&#10;AADdAAAADwAAAGRycy9kb3ducmV2LnhtbESPQUvDQBSE74L/YXlCL2I3pjZK2m2xSou9FK3i+ZF9&#10;zabNvg3ZNUn/vVsQPA4z8w0zXw62Fh21vnKs4H6cgCAunK64VPD1ub57AuEDssbaMSk4k4fl4vpq&#10;jrl2PX9Qtw+liBD2OSowITS5lL4wZNGPXUMcvYNrLYYo21LqFvsIt7VMkySTFiuOCwYbejFUnPY/&#10;VkGX1ZvX9W2a+W1vut378Xv1sE2VGt0MzzMQgYbwH/5rv2kFk/RxCpc38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FADKyAAAAN0AAAAPAAAAAAAAAAAAAAAAAJgCAABk&#10;cnMvZG93bnJldi54bWxQSwUGAAAAAAQABAD1AAAAjQMAAAAA&#10;" filled="f" stroked="f">
                  <v:textbox inset="1mm,1mm,1mm,1mm">
                    <w:txbxContent>
                      <w:p w:rsidR="00AB6496" w:rsidRPr="00FE4F45" w:rsidRDefault="00AB6496" w:rsidP="00697DDC">
                        <w:pPr>
                          <w:pStyle w:val="af1"/>
                          <w:rPr>
                            <w:rStyle w:val="aff9"/>
                            <w:szCs w:val="28"/>
                          </w:rPr>
                        </w:pPr>
                        <w:r>
                          <w:rPr>
                            <w:rStyle w:val="aff9"/>
                            <w:szCs w:val="28"/>
                          </w:rPr>
                          <w:t>а</w:t>
                        </w:r>
                      </w:p>
                    </w:txbxContent>
                  </v:textbox>
                </v:rect>
                <v:rect id="Rectangle 3271" o:spid="_x0000_s3077" style="position:absolute;left:22472;top:946;width:3783;height:13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MBMYA&#10;AADdAAAADwAAAGRycy9kb3ducmV2LnhtbESPQWsCMRSE74L/ITyht5rU4rZsjaKiRVp6qBV6fWye&#10;m6Wbl3WTruu/N4WCx2FmvmFmi97VoqM2VJ41PIwVCOLCm4pLDYev7f0ziBCRDdaeScOFAizmw8EM&#10;c+PP/EndPpYiQTjkqMHG2ORShsKSwzD2DXHyjr51GJNsS2laPCe4q+VEqUw6rDgtWGxoban42f86&#10;Dd1p27/i5uPtpFbqOD1kwb5/F1rfjfrlC4hIfbyF/9s7o+Fx8pTB35v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CMBMYAAADdAAAADwAAAAAAAAAAAAAAAACYAgAAZHJz&#10;L2Rvd25yZXYueG1sUEsFBgAAAAAEAAQA9QAAAIsDAAAAAA==&#10;">
                  <v:stroke endarrowlength="long"/>
                  <v:shadow offset="6pt,6pt"/>
                  <v:textbox inset="1mm,1mm,1mm,1mm"/>
                </v:rect>
                <v:shape id="Freeform 3273" o:spid="_x0000_s3078" style="position:absolute;left:23302;top:704;width:9597;height:13526;visibility:visible;mso-wrap-style:square;v-text-anchor:middle" coordsize="1560,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ztMQA&#10;AADdAAAADwAAAGRycy9kb3ducmV2LnhtbESPS4vCQBCE7wv+h6EFbzoxgo/oKD5YWNiLr4u3JtMm&#10;0UxPyIwm/vsdQdhjUVVfUYtVa0rxpNoVlhUMBxEI4tTqgjMF59N3fwrCeWSNpWVS8CIHq2Xna4GJ&#10;tg0f6Hn0mQgQdgkqyL2vEildmpNBN7AVcfCutjbog6wzqWtsAtyUMo6isTRYcFjIsaJtTun9+DAK&#10;ytu18b9687pUcTzez3YZX6hRqtdt13MQnlr/H/60f7SCUTyZwPtNe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ws7TEAAAA3QAAAA8AAAAAAAAAAAAAAAAAmAIAAGRycy9k&#10;b3ducmV2LnhtbFBLBQYAAAAABAAEAPUAAACJAwAAAAA=&#10;" path="m120,300l690,r870,1275l270,2130,,1830,780,1275,120,300xe">
                  <v:stroke endarrowlength="long"/>
                  <v:shadow offset="6pt,6pt"/>
                  <v:path arrowok="t" o:connecttype="custom" o:connectlocs="73821,190500;424468,0;959667,809625;166096,1352550;0,1162050;479834,809625;73821,190500" o:connectangles="0,0,0,0,0,0,0"/>
                </v:shape>
                <v:rect id="Rectangle 3274" o:spid="_x0000_s3079" style="position:absolute;left:23204;top:9093;width:2953;height:5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H1fsUA&#10;AADdAAAADwAAAGRycy9kb3ducmV2LnhtbESPT2sCMRTE7wW/Q3iCl6LZWqi6GqUIQi89+Ofg8bF5&#10;blY3LzGJuu2nbwqFHoeZ+Q2zWHW2FXcKsXGs4GVUgCCunG64VnDYb4ZTEDEha2wdk4IvirBa9p4W&#10;WGr34C3dd6kWGcKxRAUmJV9KGStDFuPIeeLsnVywmLIMtdQBHxluWzkuijdpseG8YNDT2lB12d1s&#10;ppi6COl8/K5w+rz9tEc/u0qv1KDfvc9BJOrSf/iv/aEVvI4nM/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fV+xQAAAN0AAAAPAAAAAAAAAAAAAAAAAJgCAABkcnMv&#10;ZG93bnJldi54bWxQSwUGAAAAAAQABAD1AAAAigMAAAAA&#10;" stroked="f">
                  <v:stroke endarrowlength="long"/>
                  <v:shadow offset="6pt,6pt"/>
                  <v:textbox inset="1mm,1mm,1mm,1mm"/>
                </v:rect>
                <v:shape id="Freeform 3275" o:spid="_x0000_s3080" style="position:absolute;left:26255;top:10153;width:18;height:3232;visibility:visible;mso-wrap-style:square;v-text-anchor:middle" coordsize="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o6NMAA&#10;AADdAAAADwAAAGRycy9kb3ducmV2LnhtbERPzYrCMBC+L/gOYQRva2oVKdUoIix4ENZWH2BoxqbY&#10;TEqTbevbbw4Le/z4/vfHybZioN43jhWslgkI4srphmsFj/vXZwbCB2SNrWNS8CYPx8PsY4+5diMX&#10;NJShFjGEfY4KTAhdLqWvDFn0S9cRR+7peoshwr6WuscxhttWpkmylRYbjg0GOzobql7lj1WwSTbX&#10;EtOLkeE2FvXwlFnx+FZqMZ9OOxCBpvAv/nNftIJ1msX98U18Av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Lo6NMAAAADdAAAADwAAAAAAAAAAAAAAAACYAgAAZHJzL2Rvd25y&#10;ZXYueG1sUEsFBgAAAAAEAAQA9QAAAIUDAAAAAA==&#10;" path="m,509l3,e" filled="f">
                  <v:stroke endarrowlength="long"/>
                  <v:shadow offset="6pt,6pt"/>
                  <v:path arrowok="t" o:connecttype="custom" o:connectlocs="0,323215;1846,0" o:connectangles="0,0"/>
                </v:shape>
                <v:rect id="Rectangle 3276" o:spid="_x0000_s3081" style="position:absolute;left:28722;top:12426;width:2184;height:2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27scA&#10;AADdAAAADwAAAGRycy9kb3ducmV2LnhtbESPQWvCQBSE7wX/w/IEL6VuTEuQ6CqtYqmXorb0/Mg+&#10;s9Hs25Bdk/TfdwuFHoeZ+YZZrgdbi45aXzlWMJsmIIgLpysuFXx+7B7mIHxA1lg7JgXf5GG9Gt0t&#10;Mdeu5yN1p1CKCGGfowITQpNL6QtDFv3UNcTRO7vWYoiyLaVusY9wW8s0STJpseK4YLChjaHierpZ&#10;BV1Wv25392nm973p3g+Xr5enfarUZDw8L0AEGsJ/+K/9phU8pvMZ/L6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6du7HAAAA3QAAAA8AAAAAAAAAAAAAAAAAmAIAAGRy&#10;cy9kb3ducmV2LnhtbFBLBQYAAAAABAAEAPUAAACMAwAAAAA=&#10;" filled="f" stroked="f">
                  <v:textbox inset="1mm,1mm,1mm,1mm">
                    <w:txbxContent>
                      <w:p w:rsidR="00AB6496" w:rsidRPr="00FE4F45" w:rsidRDefault="00AB6496" w:rsidP="00697DDC">
                        <w:pPr>
                          <w:pStyle w:val="af1"/>
                          <w:rPr>
                            <w:rStyle w:val="aff9"/>
                            <w:szCs w:val="28"/>
                          </w:rPr>
                        </w:pPr>
                        <w:r>
                          <w:rPr>
                            <w:rStyle w:val="aff9"/>
                            <w:szCs w:val="28"/>
                          </w:rPr>
                          <w:t>б</w:t>
                        </w:r>
                      </w:p>
                    </w:txbxContent>
                  </v:textbox>
                </v:rect>
                <w10:anchorlock/>
              </v:group>
            </w:pict>
          </mc:Fallback>
        </mc:AlternateContent>
      </w:r>
    </w:p>
    <w:p w:rsidR="008550D1" w:rsidRDefault="008550D1" w:rsidP="0072290E">
      <w:pPr>
        <w:jc w:val="center"/>
      </w:pPr>
      <w:r>
        <w:t>Рис. 15.7. Випадки неможливості впорядкування граней</w:t>
      </w:r>
    </w:p>
    <w:p w:rsidR="008550D1" w:rsidRPr="008550D1" w:rsidRDefault="00697DDC" w:rsidP="008550D1">
      <w:r w:rsidRPr="00580305">
        <w:t xml:space="preserve">Відмітимо, що будь-які дві опуклі грані, що не мають загальних внутрішніх </w:t>
      </w:r>
      <w:r>
        <w:t>точок</w:t>
      </w:r>
      <w:r w:rsidRPr="00580305">
        <w:t>, можна упорядкувати завжди. Для неопуклих граней це в загальному випадку невірно (рис. 1</w:t>
      </w:r>
      <w:r>
        <w:t>5</w:t>
      </w:r>
      <w:r w:rsidRPr="00580305">
        <w:t>.</w:t>
      </w:r>
      <w:r>
        <w:t>7, б</w:t>
      </w:r>
      <w:r w:rsidRPr="00580305">
        <w:t>).</w:t>
      </w:r>
    </w:p>
    <w:p w:rsidR="00DC3E29" w:rsidRDefault="00D3074D" w:rsidP="00F34BE6">
      <w:pPr>
        <w:pStyle w:val="30"/>
      </w:pPr>
      <w:bookmarkStart w:id="134" w:name="_Toc263436129"/>
      <w:r>
        <w:t xml:space="preserve">Метод сортування за глибиною. </w:t>
      </w:r>
      <w:r w:rsidR="00DC3E29">
        <w:t>Алгоритм художника</w:t>
      </w:r>
      <w:bookmarkEnd w:id="134"/>
    </w:p>
    <w:p w:rsidR="00D3074D" w:rsidRDefault="00D3074D" w:rsidP="00D3074D">
      <w:r w:rsidRPr="00580305">
        <w:t>Цей метод</w:t>
      </w:r>
      <w:r w:rsidR="003F1355" w:rsidRPr="008A320B">
        <w:rPr>
          <w:szCs w:val="28"/>
        </w:rPr>
        <w:fldChar w:fldCharType="begin"/>
      </w:r>
      <w:r w:rsidRPr="008A320B">
        <w:rPr>
          <w:szCs w:val="28"/>
        </w:rPr>
        <w:instrText xml:space="preserve"> XE " </w:instrText>
      </w:r>
      <w:r>
        <w:rPr>
          <w:szCs w:val="28"/>
        </w:rPr>
        <w:instrText>метод : сортування за глибиною</w:instrText>
      </w:r>
      <w:r w:rsidRPr="008A320B">
        <w:rPr>
          <w:szCs w:val="28"/>
        </w:rPr>
        <w:instrText xml:space="preserve"> " </w:instrText>
      </w:r>
      <w:r w:rsidR="003F1355" w:rsidRPr="008A320B">
        <w:rPr>
          <w:szCs w:val="28"/>
        </w:rPr>
        <w:fldChar w:fldCharType="end"/>
      </w:r>
      <w:r w:rsidRPr="00580305">
        <w:t xml:space="preserve"> є найпростішим з методів, заснованих на впорядкуванні граней. Як художник</w:t>
      </w:r>
      <w:r w:rsidR="003F1355" w:rsidRPr="008A320B">
        <w:rPr>
          <w:szCs w:val="28"/>
        </w:rPr>
        <w:fldChar w:fldCharType="begin"/>
      </w:r>
      <w:r w:rsidRPr="008A320B">
        <w:rPr>
          <w:szCs w:val="28"/>
        </w:rPr>
        <w:instrText xml:space="preserve"> XE " </w:instrText>
      </w:r>
      <w:r>
        <w:rPr>
          <w:szCs w:val="28"/>
        </w:rPr>
        <w:instrText>алгоритм : художника</w:instrText>
      </w:r>
      <w:r w:rsidRPr="008A320B">
        <w:rPr>
          <w:szCs w:val="28"/>
        </w:rPr>
        <w:instrText xml:space="preserve"> " </w:instrText>
      </w:r>
      <w:r w:rsidR="003F1355" w:rsidRPr="008A320B">
        <w:rPr>
          <w:szCs w:val="28"/>
        </w:rPr>
        <w:fldChar w:fldCharType="end"/>
      </w:r>
      <w:r w:rsidRPr="00580305">
        <w:t xml:space="preserve"> спочатку малює дальші об'єкти, а потім поверх них ближчі, так і метод сортування </w:t>
      </w:r>
      <w:r>
        <w:t>за</w:t>
      </w:r>
      <w:r w:rsidRPr="00580305">
        <w:t xml:space="preserve"> глибин</w:t>
      </w:r>
      <w:r>
        <w:t>ою</w:t>
      </w:r>
      <w:r w:rsidRPr="00580305">
        <w:t xml:space="preserve"> спочатку упорядковує грані </w:t>
      </w:r>
      <w:r>
        <w:t>в</w:t>
      </w:r>
      <w:r w:rsidRPr="00580305">
        <w:t xml:space="preserve"> міру наближення до спостерігача, а потім виводить їх в цьому порядку.</w:t>
      </w:r>
    </w:p>
    <w:p w:rsidR="00D3074D" w:rsidRPr="00580305" w:rsidRDefault="00D3074D" w:rsidP="00D3074D">
      <w:pPr>
        <w:rPr>
          <w:szCs w:val="24"/>
        </w:rPr>
      </w:pPr>
      <w:r w:rsidRPr="00580305">
        <w:lastRenderedPageBreak/>
        <w:t xml:space="preserve">Метод ґрунтується на наступному простому спостереженні: якщо для двох граней </w:t>
      </w:r>
      <w:r w:rsidRPr="00D3074D">
        <w:rPr>
          <w:rStyle w:val="aff9"/>
        </w:rPr>
        <w:t>А</w:t>
      </w:r>
      <w:r w:rsidRPr="00580305">
        <w:rPr>
          <w:rStyle w:val="af5"/>
        </w:rPr>
        <w:t xml:space="preserve"> </w:t>
      </w:r>
      <w:r w:rsidRPr="00D3074D">
        <w:t xml:space="preserve">і </w:t>
      </w:r>
      <w:r w:rsidRPr="00D3074D">
        <w:rPr>
          <w:rStyle w:val="aff9"/>
        </w:rPr>
        <w:t>В</w:t>
      </w:r>
      <w:r w:rsidRPr="00580305">
        <w:rPr>
          <w:rStyle w:val="af5"/>
        </w:rPr>
        <w:t xml:space="preserve"> </w:t>
      </w:r>
      <w:r w:rsidRPr="00580305">
        <w:t xml:space="preserve">найдальша </w:t>
      </w:r>
      <w:r>
        <w:t>точка</w:t>
      </w:r>
      <w:r w:rsidRPr="00580305">
        <w:t xml:space="preserve"> гран</w:t>
      </w:r>
      <w:r>
        <w:t>і</w:t>
      </w:r>
      <w:r w:rsidRPr="00580305">
        <w:t xml:space="preserve"> </w:t>
      </w:r>
      <w:r w:rsidRPr="00D3074D">
        <w:rPr>
          <w:rStyle w:val="aff9"/>
        </w:rPr>
        <w:t>А</w:t>
      </w:r>
      <w:r w:rsidRPr="00580305">
        <w:t xml:space="preserve"> ближче до спостерігача (картинн</w:t>
      </w:r>
      <w:r>
        <w:t>ої</w:t>
      </w:r>
      <w:r w:rsidRPr="00580305">
        <w:t xml:space="preserve"> площин</w:t>
      </w:r>
      <w:r>
        <w:t>и</w:t>
      </w:r>
      <w:r w:rsidRPr="00580305">
        <w:t xml:space="preserve">), </w:t>
      </w:r>
      <w:r>
        <w:t>ніж</w:t>
      </w:r>
      <w:r w:rsidRPr="00580305">
        <w:t xml:space="preserve"> </w:t>
      </w:r>
      <w:r>
        <w:t>най</w:t>
      </w:r>
      <w:r w:rsidRPr="00580305">
        <w:t>ближ</w:t>
      </w:r>
      <w:r>
        <w:t>ча</w:t>
      </w:r>
      <w:r w:rsidRPr="00580305">
        <w:t xml:space="preserve"> </w:t>
      </w:r>
      <w:r>
        <w:t>точка</w:t>
      </w:r>
      <w:r w:rsidRPr="00580305">
        <w:t xml:space="preserve"> гран</w:t>
      </w:r>
      <w:r>
        <w:t>і</w:t>
      </w:r>
      <w:r w:rsidRPr="00580305">
        <w:t xml:space="preserve"> </w:t>
      </w:r>
      <w:r w:rsidRPr="00D3074D">
        <w:rPr>
          <w:rStyle w:val="aff9"/>
        </w:rPr>
        <w:t>В</w:t>
      </w:r>
      <w:r w:rsidRPr="00580305">
        <w:rPr>
          <w:rStyle w:val="af5"/>
        </w:rPr>
        <w:t xml:space="preserve">, </w:t>
      </w:r>
      <w:r w:rsidRPr="00580305">
        <w:t xml:space="preserve">то грань </w:t>
      </w:r>
      <w:r w:rsidRPr="00D3074D">
        <w:rPr>
          <w:rStyle w:val="aff9"/>
        </w:rPr>
        <w:t>В</w:t>
      </w:r>
      <w:r w:rsidRPr="00580305">
        <w:rPr>
          <w:szCs w:val="24"/>
        </w:rPr>
        <w:t xml:space="preserve"> </w:t>
      </w:r>
      <w:r w:rsidRPr="00580305">
        <w:t xml:space="preserve">ніяк не може закрити грань </w:t>
      </w:r>
      <w:r w:rsidRPr="00D3074D">
        <w:rPr>
          <w:rStyle w:val="aff9"/>
        </w:rPr>
        <w:t>А</w:t>
      </w:r>
      <w:r w:rsidRPr="00580305">
        <w:rPr>
          <w:szCs w:val="24"/>
        </w:rPr>
        <w:t xml:space="preserve"> </w:t>
      </w:r>
      <w:r w:rsidRPr="00580305">
        <w:t>від спостерігача.</w:t>
      </w:r>
    </w:p>
    <w:p w:rsidR="00D3074D" w:rsidRPr="00580305" w:rsidRDefault="00D3074D" w:rsidP="00D3074D">
      <w:pPr>
        <w:rPr>
          <w:szCs w:val="24"/>
        </w:rPr>
      </w:pPr>
      <w:r w:rsidRPr="00580305">
        <w:t>Тому якщо наперед відомо, що для будь-яких двох лицьових граней найближча точка однієї з них знаходиться далі, ніж найдальша точка інш</w:t>
      </w:r>
      <w:r>
        <w:t>ої</w:t>
      </w:r>
      <w:r w:rsidRPr="00580305">
        <w:t xml:space="preserve">, то для впорядкування граней досить просто відсортувати їх </w:t>
      </w:r>
      <w:r>
        <w:t>за</w:t>
      </w:r>
      <w:r w:rsidRPr="00580305">
        <w:t xml:space="preserve"> відстан</w:t>
      </w:r>
      <w:r>
        <w:t>ню</w:t>
      </w:r>
      <w:r w:rsidRPr="00580305">
        <w:t xml:space="preserve"> </w:t>
      </w:r>
      <w:r w:rsidR="00B00DDF">
        <w:t>до</w:t>
      </w:r>
      <w:r w:rsidRPr="00580305">
        <w:t xml:space="preserve"> спостерігача (картинн</w:t>
      </w:r>
      <w:r w:rsidR="00B00DDF">
        <w:t>ої</w:t>
      </w:r>
      <w:r w:rsidRPr="00580305">
        <w:t xml:space="preserve"> площин</w:t>
      </w:r>
      <w:r w:rsidR="00B00DDF">
        <w:t>и</w:t>
      </w:r>
      <w:r w:rsidRPr="00580305">
        <w:t>).</w:t>
      </w:r>
    </w:p>
    <w:p w:rsidR="00D3074D" w:rsidRPr="00580305" w:rsidRDefault="00D3074D" w:rsidP="00D3074D">
      <w:pPr>
        <w:rPr>
          <w:szCs w:val="24"/>
        </w:rPr>
      </w:pPr>
      <w:r w:rsidRPr="00580305">
        <w:t>Проте таке не завжди можливо: може зустрітися така пара граней, що найдальша точка однієї знаходиться до спостерігача не ближче, ніж найближча точка іншої.</w:t>
      </w:r>
    </w:p>
    <w:p w:rsidR="00D3074D" w:rsidRPr="00580305" w:rsidRDefault="00D3074D" w:rsidP="00D3074D">
      <w:pPr>
        <w:rPr>
          <w:szCs w:val="24"/>
        </w:rPr>
      </w:pPr>
      <w:r w:rsidRPr="00580305">
        <w:t xml:space="preserve">На практиці часто зустрічається наступна реалізація цього алгоритму: множина лицьових граней сортується </w:t>
      </w:r>
      <w:r w:rsidR="00B00DDF">
        <w:t>за</w:t>
      </w:r>
      <w:r w:rsidRPr="00580305">
        <w:t xml:space="preserve"> найближч</w:t>
      </w:r>
      <w:r w:rsidR="00B00DDF">
        <w:t>ою</w:t>
      </w:r>
      <w:r w:rsidRPr="00580305">
        <w:t xml:space="preserve"> відстан</w:t>
      </w:r>
      <w:r w:rsidR="00B00DDF">
        <w:t>ню</w:t>
      </w:r>
      <w:r w:rsidRPr="00580305">
        <w:t xml:space="preserve"> до картинної площини (спостерігача) і потім ці грані виводяться у порядку наближення до </w:t>
      </w:r>
      <w:r w:rsidR="00B00DDF">
        <w:t>с</w:t>
      </w:r>
      <w:r w:rsidRPr="00580305">
        <w:t>постерігача. Як алгоритми сортування можна використовувати або швидке сортування, або порозрядн</w:t>
      </w:r>
      <w:r w:rsidR="00B00DDF">
        <w:t>е</w:t>
      </w:r>
      <w:r w:rsidRPr="00580305">
        <w:t xml:space="preserve"> (</w:t>
      </w:r>
      <w:r w:rsidRPr="00B00DDF">
        <w:rPr>
          <w:rStyle w:val="af5"/>
        </w:rPr>
        <w:t>radix</w:t>
      </w:r>
      <w:r w:rsidRPr="00580305">
        <w:t xml:space="preserve"> </w:t>
      </w:r>
      <w:r w:rsidRPr="00B00DDF">
        <w:rPr>
          <w:rStyle w:val="af5"/>
        </w:rPr>
        <w:t>sort</w:t>
      </w:r>
      <w:r w:rsidRPr="00580305">
        <w:t>).</w:t>
      </w:r>
    </w:p>
    <w:p w:rsidR="00D3074D" w:rsidRDefault="00D3074D" w:rsidP="00D3074D">
      <w:r w:rsidRPr="00580305">
        <w:t xml:space="preserve">Хоча подібний підхід і працює в переважній більшості випадків, проте можливі ситуації, коли просто сортування </w:t>
      </w:r>
      <w:r w:rsidR="00B00DDF">
        <w:t>за</w:t>
      </w:r>
      <w:r w:rsidRPr="00580305">
        <w:t xml:space="preserve"> відстан</w:t>
      </w:r>
      <w:r w:rsidR="00B00DDF">
        <w:t>ню</w:t>
      </w:r>
      <w:r w:rsidRPr="00580305">
        <w:t xml:space="preserve"> до картинної площини не забезпечує правильного впорядкування граней (рис. 1</w:t>
      </w:r>
      <w:r w:rsidR="00B00DDF">
        <w:t>5</w:t>
      </w:r>
      <w:r w:rsidRPr="00580305">
        <w:t>.</w:t>
      </w:r>
      <w:r w:rsidR="00B00DDF">
        <w:t>8</w:t>
      </w:r>
      <w:r w:rsidRPr="00580305">
        <w:t xml:space="preserve">) </w:t>
      </w:r>
      <w:r w:rsidR="00B00DDF">
        <w:t>–</w:t>
      </w:r>
      <w:r w:rsidRPr="00580305">
        <w:t xml:space="preserve"> так, грань </w:t>
      </w:r>
      <w:r w:rsidRPr="00B00DDF">
        <w:rPr>
          <w:rStyle w:val="aff9"/>
        </w:rPr>
        <w:t>В</w:t>
      </w:r>
      <w:r w:rsidRPr="00580305">
        <w:t xml:space="preserve"> буде помилково виведена раніше, ніж грань </w:t>
      </w:r>
      <w:r w:rsidRPr="00B00DDF">
        <w:rPr>
          <w:rStyle w:val="aff9"/>
        </w:rPr>
        <w:t>А</w:t>
      </w:r>
      <w:r w:rsidRPr="00580305">
        <w:rPr>
          <w:rStyle w:val="af5"/>
        </w:rPr>
        <w:t xml:space="preserve">; </w:t>
      </w:r>
      <w:r w:rsidRPr="00580305">
        <w:t>тому після сортування бажано перевірити порядок, в якому грані виводитимуться.</w:t>
      </w:r>
    </w:p>
    <w:p w:rsidR="00B00DDF" w:rsidRDefault="002B40B8" w:rsidP="0072290E">
      <w:pPr>
        <w:jc w:val="center"/>
      </w:pPr>
      <w:r>
        <w:rPr>
          <w:noProof/>
          <w:lang w:eastAsia="uk-UA"/>
        </w:rPr>
        <mc:AlternateContent>
          <mc:Choice Requires="wpc">
            <w:drawing>
              <wp:inline distT="0" distB="0" distL="0" distR="0">
                <wp:extent cx="4023360" cy="1924050"/>
                <wp:effectExtent l="9525" t="0" r="5715" b="9525"/>
                <wp:docPr id="3278" name="Полотно 32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317" name="AutoShape 3279"/>
                        <wps:cNvCnPr>
                          <a:cxnSpLocks noChangeShapeType="1"/>
                        </wps:cNvCnPr>
                        <wps:spPr bwMode="auto">
                          <a:xfrm>
                            <a:off x="332204" y="161290"/>
                            <a:ext cx="1882490" cy="176276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18" name="AutoShape 3280"/>
                        <wps:cNvCnPr>
                          <a:cxnSpLocks noChangeShapeType="1"/>
                        </wps:cNvCnPr>
                        <wps:spPr bwMode="auto">
                          <a:xfrm>
                            <a:off x="1218081" y="46990"/>
                            <a:ext cx="2002452" cy="187706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19" name="AutoShape 3281"/>
                        <wps:cNvCnPr>
                          <a:cxnSpLocks noChangeShapeType="1"/>
                        </wps:cNvCnPr>
                        <wps:spPr bwMode="auto">
                          <a:xfrm>
                            <a:off x="0" y="1638300"/>
                            <a:ext cx="4023360" cy="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20" name="AutoShape 3282"/>
                        <wps:cNvCnPr>
                          <a:cxnSpLocks noChangeShapeType="1"/>
                        </wps:cNvCnPr>
                        <wps:spPr bwMode="auto">
                          <a:xfrm>
                            <a:off x="655180" y="456565"/>
                            <a:ext cx="913561" cy="86741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21" name="AutoShape 3283"/>
                        <wps:cNvCnPr>
                          <a:cxnSpLocks noChangeShapeType="1"/>
                        </wps:cNvCnPr>
                        <wps:spPr bwMode="auto">
                          <a:xfrm>
                            <a:off x="1283292" y="99695"/>
                            <a:ext cx="1466619" cy="137604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22" name="Rectangle 3284"/>
                        <wps:cNvSpPr>
                          <a:spLocks noChangeArrowheads="1"/>
                        </wps:cNvSpPr>
                        <wps:spPr bwMode="auto">
                          <a:xfrm>
                            <a:off x="802826" y="881380"/>
                            <a:ext cx="218393" cy="243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404DF8" w:rsidRDefault="005B792C" w:rsidP="00404DF8">
                              <w:pPr>
                                <w:pStyle w:val="af1"/>
                                <w:rPr>
                                  <w:rStyle w:val="aff9"/>
                                  <w:szCs w:val="28"/>
                                  <w:lang w:val="en-US"/>
                                </w:rPr>
                              </w:pPr>
                              <w:r>
                                <w:rPr>
                                  <w:rStyle w:val="aff9"/>
                                  <w:szCs w:val="28"/>
                                  <w:lang w:val="en-US"/>
                                </w:rPr>
                                <w:t>B</w:t>
                              </w:r>
                            </w:p>
                          </w:txbxContent>
                        </wps:txbx>
                        <wps:bodyPr rot="0" vert="horz" wrap="square" lIns="36000" tIns="36000" rIns="36000" bIns="36000" anchor="ctr" anchorCtr="0" upright="1">
                          <a:noAutofit/>
                        </wps:bodyPr>
                      </wps:wsp>
                      <wps:wsp>
                        <wps:cNvPr id="3324" name="Rectangle 3285"/>
                        <wps:cNvSpPr>
                          <a:spLocks noChangeArrowheads="1"/>
                        </wps:cNvSpPr>
                        <wps:spPr bwMode="auto">
                          <a:xfrm>
                            <a:off x="1797593" y="833755"/>
                            <a:ext cx="219624" cy="243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404DF8" w:rsidRDefault="005B792C" w:rsidP="00404DF8">
                              <w:pPr>
                                <w:pStyle w:val="af1"/>
                                <w:rPr>
                                  <w:rStyle w:val="aff9"/>
                                  <w:szCs w:val="28"/>
                                  <w:lang w:val="en-US"/>
                                </w:rPr>
                              </w:pPr>
                              <w:r>
                                <w:rPr>
                                  <w:rStyle w:val="aff9"/>
                                  <w:szCs w:val="28"/>
                                  <w:lang w:val="en-US"/>
                                </w:rPr>
                                <w:t>A</w:t>
                              </w:r>
                            </w:p>
                          </w:txbxContent>
                        </wps:txbx>
                        <wps:bodyPr rot="0" vert="horz" wrap="square" lIns="36000" tIns="36000" rIns="36000" bIns="36000" anchor="ctr" anchorCtr="0" upright="1">
                          <a:noAutofit/>
                        </wps:bodyPr>
                      </wps:wsp>
                      <wps:wsp>
                        <wps:cNvPr id="3325" name="AutoShape 3286"/>
                        <wps:cNvCnPr>
                          <a:cxnSpLocks noChangeShapeType="1"/>
                        </wps:cNvCnPr>
                        <wps:spPr bwMode="auto">
                          <a:xfrm flipV="1">
                            <a:off x="627497" y="418465"/>
                            <a:ext cx="55367" cy="7620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26" name="AutoShape 3287"/>
                        <wps:cNvCnPr>
                          <a:cxnSpLocks noChangeShapeType="1"/>
                        </wps:cNvCnPr>
                        <wps:spPr bwMode="auto">
                          <a:xfrm flipV="1">
                            <a:off x="1550286" y="1285875"/>
                            <a:ext cx="55367" cy="7620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27" name="AutoShape 3288"/>
                        <wps:cNvCnPr>
                          <a:cxnSpLocks noChangeShapeType="1"/>
                        </wps:cNvCnPr>
                        <wps:spPr bwMode="auto">
                          <a:xfrm flipV="1">
                            <a:off x="1255608" y="66040"/>
                            <a:ext cx="55367" cy="7620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264" name="AutoShape 3289"/>
                        <wps:cNvCnPr>
                          <a:cxnSpLocks noChangeShapeType="1"/>
                        </wps:cNvCnPr>
                        <wps:spPr bwMode="auto">
                          <a:xfrm flipV="1">
                            <a:off x="2713000" y="1437640"/>
                            <a:ext cx="55367" cy="7620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265" name="Rectangle 3290"/>
                        <wps:cNvSpPr>
                          <a:spLocks noChangeArrowheads="1"/>
                        </wps:cNvSpPr>
                        <wps:spPr bwMode="auto">
                          <a:xfrm>
                            <a:off x="228852" y="1581150"/>
                            <a:ext cx="1699777" cy="300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404DF8" w:rsidRDefault="005B792C" w:rsidP="00404DF8">
                              <w:pPr>
                                <w:pStyle w:val="af1"/>
                                <w:rPr>
                                  <w:rStyle w:val="aff9"/>
                                  <w:szCs w:val="28"/>
                                </w:rPr>
                              </w:pPr>
                              <w:r w:rsidRPr="00404DF8">
                                <w:t>картинна площина</w:t>
                              </w:r>
                            </w:p>
                          </w:txbxContent>
                        </wps:txbx>
                        <wps:bodyPr rot="0" vert="horz" wrap="square" lIns="36000" tIns="36000" rIns="36000" bIns="36000" anchor="ctr" anchorCtr="0" upright="1">
                          <a:noAutofit/>
                        </wps:bodyPr>
                      </wps:wsp>
                    </wpc:wpc>
                  </a:graphicData>
                </a:graphic>
              </wp:inline>
            </w:drawing>
          </mc:Choice>
          <mc:Fallback>
            <w:pict>
              <v:group id="Полотно 3278" o:spid="_x0000_s3082" editas="canvas" style="width:316.8pt;height:151.5pt;mso-position-horizontal-relative:char;mso-position-vertical-relative:line" coordsize="40233,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">
                <v:shape id="_x0000_s3083" type="#_x0000_t75" style="position:absolute;width:40233;height:19240;visibility:visible;mso-wrap-style:square">
                  <v:fill o:detectmouseclick="t"/>
                  <v:path o:connecttype="none"/>
                </v:shape>
                <v:shape id="AutoShape 3279" o:spid="_x0000_s3084" type="#_x0000_t32" style="position:absolute;left:3322;top:1612;width:18824;height:176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ciJ8YAAADdAAAADwAAAGRycy9kb3ducmV2LnhtbESPQWvCQBSE74X+h+UVvNWNtWqJrlIE&#10;sQgiiT14fGSfSTT7NmZXjf/eFQSPw8x8w0xmranEhRpXWlbQ60YgiDOrS84V/G8Xnz8gnEfWWFkm&#10;BTdyMJu+v00w1vbKCV1Sn4sAYRejgsL7OpbSZQUZdF1bEwdvbxuDPsgml7rBa4CbSn5F0VAaLDks&#10;FFjTvKDsmJ6NAnlINqv1MD0Nltku+dYru6V0p1Tno/0dg/DU+lf42f7TCvr93ggeb8IT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nIifGAAAA3QAAAA8AAAAAAAAA&#10;AAAAAAAAoQIAAGRycy9kb3ducmV2LnhtbFBLBQYAAAAABAAEAPkAAACUAwAAAAA=&#10;">
                  <v:stroke endarrowlength="long"/>
                  <v:shadow offset="6pt,6pt"/>
                </v:shape>
                <v:shape id="AutoShape 3280" o:spid="_x0000_s3085" type="#_x0000_t32" style="position:absolute;left:12180;top:469;width:20025;height:187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2VcIAAADdAAAADwAAAGRycy9kb3ducmV2LnhtbERPy4rCMBTdD/gP4QruxtRXkY5RRBBF&#10;EGl14fLS3Gk709zUJmrn7ycLweXhvBerztTiQa2rLCsYDSMQxLnVFRcKLuft5xyE88gaa8uk4I8c&#10;rJa9jwUm2j45pUfmCxFC2CWooPS+SaR0eUkG3dA2xIH7tq1BH2BbSN3iM4SbWo6jKJYGKw4NJTa0&#10;KSn/ze5GgfxJT4djnN1mu/yaTvXBnim7KjXod+svEJ46/xa/3HutYDIZhbnhTXg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i2VcIAAADdAAAADwAAAAAAAAAAAAAA&#10;AAChAgAAZHJzL2Rvd25yZXYueG1sUEsFBgAAAAAEAAQA+QAAAJADAAAAAA==&#10;">
                  <v:stroke endarrowlength="long"/>
                  <v:shadow offset="6pt,6pt"/>
                </v:shape>
                <v:shape id="AutoShape 3281" o:spid="_x0000_s3086" type="#_x0000_t32" style="position:absolute;top:16383;width:402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TzsYAAADdAAAADwAAAGRycy9kb3ducmV2LnhtbESPQWvCQBSE74X+h+UVvNWNtYqNrlIE&#10;sQgiiT14fGSfSTT7NmZXjf/eFQSPw8x8w0xmranEhRpXWlbQ60YgiDOrS84V/G8XnyMQziNrrCyT&#10;ghs5mE3f3yYYa3vlhC6pz0WAsItRQeF9HUvpsoIMuq6tiYO3t41BH2STS93gNcBNJb+iaCgNlhwW&#10;CqxpXlB2TM9GgTwkm9V6mJ4Gy2yXfOuV3VK6U6rz0f6OQXhq/Sv8bP9pBf1+7wceb8IT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0E87GAAAA3QAAAA8AAAAAAAAA&#10;AAAAAAAAoQIAAGRycy9kb3ducmV2LnhtbFBLBQYAAAAABAAEAPkAAACUAwAAAAA=&#10;">
                  <v:stroke endarrowlength="long"/>
                  <v:shadow offset="6pt,6pt"/>
                </v:shape>
                <v:shape id="AutoShape 3282" o:spid="_x0000_s3087" type="#_x0000_t32" style="position:absolute;left:6551;top:4565;width:9136;height:8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kIscQAAADdAAAADwAAAGRycy9kb3ducmV2LnhtbERP3WrCMBS+H+wdwhnsRmY6xVVqUxmC&#10;Qy8mzPkAx+asKWtOShPb6tObi8EuP77/fD3aRvTU+dqxgtdpAoK4dLrmSsHpe/uyBOEDssbGMSm4&#10;kod18fiQY6bdwF/UH0MlYgj7DBWYENpMSl8asuinriWO3I/rLIYIu0rqDocYbhs5S5I3abHm2GCw&#10;pY2h8vd4sQoOn2ejF1c57Ov+lm4mH2mKSarU89P4vgIRaAz/4j/3TiuYz2dxf3wTn4As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QixxAAAAN0AAAAPAAAAAAAAAAAA&#10;AAAAAKECAABkcnMvZG93bnJldi54bWxQSwUGAAAAAAQABAD5AAAAkgMAAAAA&#10;" strokeweight="1.5pt">
                  <v:stroke endarrowlength="long"/>
                  <v:shadow offset="6pt,6pt"/>
                </v:shape>
                <v:shape id="AutoShape 3283" o:spid="_x0000_s3088" type="#_x0000_t32" style="position:absolute;left:12832;top:996;width:14667;height:137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WtKsYAAADdAAAADwAAAGRycy9kb3ducmV2LnhtbESP0WrCQBRE3wv+w3IFX0Q3Km0kukoR&#10;LO1DhaofcM1es8Hs3ZDdJrFf3y0IfRxm5gyz3va2Ei01vnSsYDZNQBDnTpdcKDif9pMlCB+QNVaO&#10;ScGdPGw3g6c1Ztp1/EXtMRQiQthnqMCEUGdS+tyQRT91NXH0rq6xGKJsCqkb7CLcVnKeJC/SYslx&#10;wWBNO0P57fhtFRw+L0Y/32X3UbY/6W78lqaYpEqNhv3rCkSgPvyHH+13rWCxmM/g7018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1rSrGAAAA3QAAAA8AAAAAAAAA&#10;AAAAAAAAoQIAAGRycy9kb3ducmV2LnhtbFBLBQYAAAAABAAEAPkAAACUAwAAAAA=&#10;" strokeweight="1.5pt">
                  <v:stroke endarrowlength="long"/>
                  <v:shadow offset="6pt,6pt"/>
                </v:shape>
                <v:rect id="Rectangle 3284" o:spid="_x0000_s3089" style="position:absolute;left:8028;top:8813;width:2184;height:2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4PscA&#10;AADdAAAADwAAAGRycy9kb3ducmV2LnhtbESPQUvDQBSE74L/YXlCL2I33UqQ2G3Rloq9lFrF8yP7&#10;zEazb0N2TeK/7xaEHoeZ+YZZrEbXiJ66UHvWMJtmIIhLb2quNHy8b+8eQISIbLDxTBr+KMBqeX21&#10;wML4gd+oP8ZKJAiHAjXYGNtCylBachimviVO3pfvHMYku0qaDocEd41UWZZLhzWnBYstrS2VP8df&#10;p6HPm5fN9lblYTfYfn/4/ny+3ymtJzfj0yOISGO8hP/br0bDfK4UnN+kJyCX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vuD7HAAAA3QAAAA8AAAAAAAAAAAAAAAAAmAIAAGRy&#10;cy9kb3ducmV2LnhtbFBLBQYAAAAABAAEAPUAAACMAwAAAAA=&#10;" filled="f" stroked="f">
                  <v:textbox inset="1mm,1mm,1mm,1mm">
                    <w:txbxContent>
                      <w:p w:rsidR="00AB6496" w:rsidRPr="00404DF8" w:rsidRDefault="00AB6496" w:rsidP="00404DF8">
                        <w:pPr>
                          <w:pStyle w:val="af1"/>
                          <w:rPr>
                            <w:rStyle w:val="aff9"/>
                            <w:szCs w:val="28"/>
                            <w:lang w:val="en-US"/>
                          </w:rPr>
                        </w:pPr>
                        <w:r>
                          <w:rPr>
                            <w:rStyle w:val="aff9"/>
                            <w:szCs w:val="28"/>
                            <w:lang w:val="en-US"/>
                          </w:rPr>
                          <w:t>B</w:t>
                        </w:r>
                      </w:p>
                    </w:txbxContent>
                  </v:textbox>
                </v:rect>
                <v:rect id="Rectangle 3285" o:spid="_x0000_s3090" style="position:absolute;left:17975;top:8337;width:2197;height:2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F0ccA&#10;AADdAAAADwAAAGRycy9kb3ducmV2LnhtbESPQWvCQBSE74X+h+UVvJS6aZRQUldpFYteRG3p+ZF9&#10;ZmOzb0N2TdJ/3xUKHoeZ+YaZLQZbi45aXzlW8DxOQBAXTldcKvj6XD+9gPABWWPtmBT8kofF/P5u&#10;hrl2PR+oO4ZSRAj7HBWYEJpcSl8YsujHriGO3sm1FkOUbSl1i32E21qmSZJJixXHBYMNLQ0VP8eL&#10;VdBl9cdq/Zhmftubbrc/f79Pt6lSo4fh7RVEoCHcwv/tjVYwmaRTuL6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KhdHHAAAA3QAAAA8AAAAAAAAAAAAAAAAAmAIAAGRy&#10;cy9kb3ducmV2LnhtbFBLBQYAAAAABAAEAPUAAACMAwAAAAA=&#10;" filled="f" stroked="f">
                  <v:textbox inset="1mm,1mm,1mm,1mm">
                    <w:txbxContent>
                      <w:p w:rsidR="00AB6496" w:rsidRPr="00404DF8" w:rsidRDefault="00AB6496" w:rsidP="00404DF8">
                        <w:pPr>
                          <w:pStyle w:val="af1"/>
                          <w:rPr>
                            <w:rStyle w:val="aff9"/>
                            <w:szCs w:val="28"/>
                            <w:lang w:val="en-US"/>
                          </w:rPr>
                        </w:pPr>
                        <w:r>
                          <w:rPr>
                            <w:rStyle w:val="aff9"/>
                            <w:szCs w:val="28"/>
                            <w:lang w:val="en-US"/>
                          </w:rPr>
                          <w:t>A</w:t>
                        </w:r>
                      </w:p>
                    </w:txbxContent>
                  </v:textbox>
                </v:rect>
                <v:shape id="AutoShape 3286" o:spid="_x0000_s3091" type="#_x0000_t32" style="position:absolute;left:6274;top:4184;width:554;height: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3FhsQAAADdAAAADwAAAGRycy9kb3ducmV2LnhtbESPQYvCMBSE78L+h/AWvGmqokg1yiII&#10;e1qw9eDx0Tzb7jYv3STW6q83guBxmJlvmPW2N43oyPnasoLJOAFBXFhdc6ngmO9HSxA+IGtsLJOC&#10;G3nYbj4Ga0y1vfKBuiyUIkLYp6igCqFNpfRFRQb92LbE0TtbZzBE6UqpHV4j3DRymiQLabDmuFBh&#10;S7uKir/sYhQ0d/2bh+70gxn/T9x5mc3zYqfU8LP/WoEI1Id3+NX+1gpms+kcnm/iE5C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7cWGxAAAAN0AAAAPAAAAAAAAAAAA&#10;AAAAAKECAABkcnMvZG93bnJldi54bWxQSwUGAAAAAAQABAD5AAAAkgMAAAAA&#10;">
                  <v:stroke endarrowlength="long"/>
                  <v:shadow offset="6pt,6pt"/>
                </v:shape>
                <v:shape id="AutoShape 3287" o:spid="_x0000_s3092" type="#_x0000_t32" style="position:absolute;left:15502;top:12858;width:554;height: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b8cQAAADdAAAADwAAAGRycy9kb3ducmV2LnhtbESPQYvCMBSE74L/IbwFb5qqKNI1yiII&#10;e1qw9bDHR/Nsq81LTWKt/nqzsOBxmJlvmPW2N43oyPnasoLpJAFBXFhdc6ngmO/HKxA+IGtsLJOC&#10;B3nYboaDNaba3vlAXRZKESHsU1RQhdCmUvqiIoN+Ylvi6J2sMxiidKXUDu8Rbho5S5KlNFhzXKiw&#10;pV1FxSW7GQXNU5/z0P3+YMbXqTutskVe7JQaffRfnyAC9eEd/m9/awXz+WwJf2/iE5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P1vxxAAAAN0AAAAPAAAAAAAAAAAA&#10;AAAAAKECAABkcnMvZG93bnJldi54bWxQSwUGAAAAAAQABAD5AAAAkgMAAAAA&#10;">
                  <v:stroke endarrowlength="long"/>
                  <v:shadow offset="6pt,6pt"/>
                </v:shape>
                <v:shape id="AutoShape 3288" o:spid="_x0000_s3093" type="#_x0000_t32" style="position:absolute;left:12556;top:660;width:553;height: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P+asYAAADdAAAADwAAAGRycy9kb3ducmV2LnhtbESPzWrDMBCE74G+g9hCb4mchPzgWA4l&#10;UOipELuHHhdrYzuxVq6kOm6fvgoEchxm5hsm24+mEwM531pWMJ8lIIgrq1uuFXyWb9MtCB+QNXaW&#10;ScEvedjnT5MMU22vfKShCLWIEPYpKmhC6FMpfdWQQT+zPXH0TtYZDFG6WmqH1wg3nVwkyVoabDku&#10;NNjToaHqUvwYBd2fPpdh+PrAgr/n7rQtVmV1UOrleXzdgQg0hkf43n7XCpbLxQZub+ITk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z/mrGAAAA3QAAAA8AAAAAAAAA&#10;AAAAAAAAoQIAAGRycy9kb3ducmV2LnhtbFBLBQYAAAAABAAEAPkAAACUAwAAAAA=&#10;">
                  <v:stroke endarrowlength="long"/>
                  <v:shadow offset="6pt,6pt"/>
                </v:shape>
                <v:shape id="AutoShape 3289" o:spid="_x0000_s3094" type="#_x0000_t32" style="position:absolute;left:27130;top:14376;width:553;height: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rWQMUAAADdAAAADwAAAGRycy9kb3ducmV2LnhtbESPQWvCQBSE70L/w/IKvZmNtoqkbkIR&#10;BE+FJh48PrLPJG32bbq7jam/3i0UPA4z8w2zLSbTi5Gc7ywrWCQpCOLa6o4bBcdqP9+A8AFZY2+Z&#10;FPyShyJ/mG0x0/bCHzSWoRERwj5DBW0IQyalr1sy6BM7EEfvbJ3BEKVrpHZ4iXDTy2WarqXBjuNC&#10;iwPtWqq/yh+joL/qzyqMp3cs+XvhzptyVdU7pZ4ep7dXEIGmcA//tw9awfNy/QJ/b+ITk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rWQMUAAADdAAAADwAAAAAAAAAA&#10;AAAAAAChAgAAZHJzL2Rvd25yZXYueG1sUEsFBgAAAAAEAAQA+QAAAJMDAAAAAA==&#10;">
                  <v:stroke endarrowlength="long"/>
                  <v:shadow offset="6pt,6pt"/>
                </v:shape>
                <v:rect id="Rectangle 3290" o:spid="_x0000_s3095" style="position:absolute;left:2288;top:15811;width:16998;height:3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2WF8cA&#10;AADdAAAADwAAAGRycy9kb3ducmV2LnhtbESPQUvDQBSE70L/w/IEL9JujBpK2m1RS8VeRNvS8yP7&#10;zKZm34bsNkn/fbcgeBxm5htmvhxsLTpqfeVYwcMkAUFcOF1xqWC/W4+nIHxA1lg7JgVn8rBcjG7m&#10;mGvX8zd121CKCGGfowITQpNL6QtDFv3ENcTR+3GtxRBlW0rdYh/htpZpkmTSYsVxwWBDb4aK3+3J&#10;Kuiy+n21vk8zv+lN9/l1PLw+bVKl7m6HlxmIQEP4D/+1P7SCxzR7huub+AT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NlhfHAAAA3QAAAA8AAAAAAAAAAAAAAAAAmAIAAGRy&#10;cy9kb3ducmV2LnhtbFBLBQYAAAAABAAEAPUAAACMAwAAAAA=&#10;" filled="f" stroked="f">
                  <v:textbox inset="1mm,1mm,1mm,1mm">
                    <w:txbxContent>
                      <w:p w:rsidR="00AB6496" w:rsidRPr="00404DF8" w:rsidRDefault="00AB6496" w:rsidP="00404DF8">
                        <w:pPr>
                          <w:pStyle w:val="af1"/>
                          <w:rPr>
                            <w:rStyle w:val="aff9"/>
                            <w:szCs w:val="28"/>
                          </w:rPr>
                        </w:pPr>
                        <w:r w:rsidRPr="00404DF8">
                          <w:t>картинна площина</w:t>
                        </w:r>
                      </w:p>
                    </w:txbxContent>
                  </v:textbox>
                </v:rect>
                <w10:anchorlock/>
              </v:group>
            </w:pict>
          </mc:Fallback>
        </mc:AlternateContent>
      </w:r>
    </w:p>
    <w:p w:rsidR="00404DF8" w:rsidRDefault="00404DF8" w:rsidP="0072290E">
      <w:pPr>
        <w:jc w:val="center"/>
      </w:pPr>
      <w:r>
        <w:t>Рис. 15.8. Помилкове впорядкування граней</w:t>
      </w:r>
    </w:p>
    <w:p w:rsidR="00404DF8" w:rsidRPr="00580305" w:rsidRDefault="00404DF8" w:rsidP="00404DF8">
      <w:pPr>
        <w:rPr>
          <w:szCs w:val="24"/>
        </w:rPr>
      </w:pPr>
      <w:r w:rsidRPr="00580305">
        <w:t xml:space="preserve">Пропонується наступний алгоритм цієї перевірки. Для простоти вважатимемо, що розглядається паралельне проектування </w:t>
      </w:r>
      <w:r w:rsidR="008C58C5">
        <w:t>по</w:t>
      </w:r>
      <w:r w:rsidRPr="00580305">
        <w:t xml:space="preserve"> осі </w:t>
      </w:r>
      <w:r w:rsidRPr="00404DF8">
        <w:rPr>
          <w:rStyle w:val="aff9"/>
        </w:rPr>
        <w:t>OZ</w:t>
      </w:r>
      <w:r w:rsidRPr="00580305">
        <w:rPr>
          <w:rStyle w:val="af5"/>
        </w:rPr>
        <w:t>.</w:t>
      </w:r>
    </w:p>
    <w:p w:rsidR="00404DF8" w:rsidRPr="00580305" w:rsidRDefault="00404DF8" w:rsidP="00404DF8">
      <w:pPr>
        <w:rPr>
          <w:szCs w:val="24"/>
        </w:rPr>
      </w:pPr>
      <w:r w:rsidRPr="00580305">
        <w:t xml:space="preserve">Перед </w:t>
      </w:r>
      <w:r>
        <w:t>вив</w:t>
      </w:r>
      <w:r w:rsidR="00AF524B">
        <w:t>еденням</w:t>
      </w:r>
      <w:r w:rsidRPr="00580305">
        <w:t xml:space="preserve"> чергової грані </w:t>
      </w:r>
      <w:r>
        <w:rPr>
          <w:rStyle w:val="aff9"/>
          <w:lang w:val="en-US"/>
        </w:rPr>
        <w:t>P</w:t>
      </w:r>
      <w:r w:rsidRPr="00580305">
        <w:rPr>
          <w:rStyle w:val="af5"/>
        </w:rPr>
        <w:t xml:space="preserve"> </w:t>
      </w:r>
      <w:r w:rsidRPr="00580305">
        <w:t xml:space="preserve">слід переконатися, що ніяка інша грань </w:t>
      </w:r>
      <w:r w:rsidRPr="00404DF8">
        <w:rPr>
          <w:rStyle w:val="aff9"/>
        </w:rPr>
        <w:t>Q</w:t>
      </w:r>
      <w:r w:rsidRPr="00580305">
        <w:rPr>
          <w:rStyle w:val="af5"/>
        </w:rPr>
        <w:t xml:space="preserve">, </w:t>
      </w:r>
      <w:r w:rsidRPr="00580305">
        <w:t xml:space="preserve">яка стоїть в списку пізніше, ніж </w:t>
      </w:r>
      <w:r w:rsidRPr="00404DF8">
        <w:rPr>
          <w:rStyle w:val="aff9"/>
        </w:rPr>
        <w:t>Р</w:t>
      </w:r>
      <w:r w:rsidRPr="00404DF8">
        <w:t xml:space="preserve">, і </w:t>
      </w:r>
      <w:r w:rsidRPr="00580305">
        <w:t xml:space="preserve">проекція якої на вісь </w:t>
      </w:r>
      <w:r w:rsidRPr="00404DF8">
        <w:rPr>
          <w:rStyle w:val="aff9"/>
        </w:rPr>
        <w:t>OZ</w:t>
      </w:r>
      <w:r w:rsidRPr="00580305">
        <w:rPr>
          <w:rStyle w:val="af5"/>
        </w:rPr>
        <w:t xml:space="preserve"> </w:t>
      </w:r>
      <w:r w:rsidRPr="00580305">
        <w:t>перетинається з проекцією гран</w:t>
      </w:r>
      <w:r>
        <w:t>і</w:t>
      </w:r>
      <w:r w:rsidRPr="00580305">
        <w:t xml:space="preserve"> </w:t>
      </w:r>
      <w:r w:rsidRPr="00404DF8">
        <w:rPr>
          <w:rStyle w:val="aff9"/>
        </w:rPr>
        <w:t>Р</w:t>
      </w:r>
      <w:r w:rsidRPr="00580305">
        <w:t xml:space="preserve"> (якщо перетину немає, то порядок ви</w:t>
      </w:r>
      <w:r w:rsidR="00AF524B">
        <w:t>ведення</w:t>
      </w:r>
      <w:r w:rsidRPr="00580305">
        <w:t xml:space="preserve"> </w:t>
      </w:r>
      <w:r w:rsidRPr="00404DF8">
        <w:rPr>
          <w:rStyle w:val="aff9"/>
        </w:rPr>
        <w:t>Р</w:t>
      </w:r>
      <w:r w:rsidRPr="00580305">
        <w:t xml:space="preserve"> і </w:t>
      </w:r>
      <w:r w:rsidRPr="00404DF8">
        <w:rPr>
          <w:rStyle w:val="aff9"/>
        </w:rPr>
        <w:t>Q</w:t>
      </w:r>
      <w:r w:rsidRPr="00580305">
        <w:rPr>
          <w:rStyle w:val="af5"/>
        </w:rPr>
        <w:t xml:space="preserve"> </w:t>
      </w:r>
      <w:r w:rsidRPr="00580305">
        <w:t xml:space="preserve">визначений однозначно), не може закриватися гранню </w:t>
      </w:r>
      <w:r w:rsidRPr="00404DF8">
        <w:rPr>
          <w:rStyle w:val="aff9"/>
        </w:rPr>
        <w:lastRenderedPageBreak/>
        <w:t>Р</w:t>
      </w:r>
      <w:r w:rsidRPr="00580305">
        <w:rPr>
          <w:rStyle w:val="af5"/>
        </w:rPr>
        <w:t xml:space="preserve">. </w:t>
      </w:r>
      <w:r w:rsidRPr="00580305">
        <w:t xml:space="preserve">В цьому випадку грань </w:t>
      </w:r>
      <w:r w:rsidRPr="00404DF8">
        <w:rPr>
          <w:rStyle w:val="aff9"/>
        </w:rPr>
        <w:t>Р</w:t>
      </w:r>
      <w:r w:rsidRPr="00580305">
        <w:t xml:space="preserve"> дійсно повинна бути виведена раніше, ніж грань </w:t>
      </w:r>
      <w:r w:rsidRPr="00404DF8">
        <w:rPr>
          <w:rStyle w:val="aff9"/>
        </w:rPr>
        <w:t>Q</w:t>
      </w:r>
      <w:r w:rsidRPr="00580305">
        <w:rPr>
          <w:rStyle w:val="af5"/>
        </w:rPr>
        <w:t>.</w:t>
      </w:r>
    </w:p>
    <w:p w:rsidR="00404DF8" w:rsidRPr="00580305" w:rsidRDefault="00404DF8" w:rsidP="00404DF8">
      <w:pPr>
        <w:rPr>
          <w:szCs w:val="24"/>
        </w:rPr>
      </w:pPr>
      <w:r w:rsidRPr="00580305">
        <w:t xml:space="preserve">Нижче приведені </w:t>
      </w:r>
      <w:r w:rsidRPr="00404DF8">
        <w:rPr>
          <w:rStyle w:val="aff9"/>
        </w:rPr>
        <w:t>4</w:t>
      </w:r>
      <w:r w:rsidRPr="00580305">
        <w:t xml:space="preserve"> тести </w:t>
      </w:r>
      <w:r w:rsidR="00AF524B">
        <w:t>в</w:t>
      </w:r>
      <w:r w:rsidRPr="00580305">
        <w:t xml:space="preserve"> порядку зростання складності перевірки</w:t>
      </w:r>
      <w:r>
        <w:t>.</w:t>
      </w:r>
    </w:p>
    <w:p w:rsidR="00404DF8" w:rsidRPr="00404DF8" w:rsidRDefault="00404DF8" w:rsidP="009E690A">
      <w:pPr>
        <w:pStyle w:val="a"/>
        <w:numPr>
          <w:ilvl w:val="0"/>
          <w:numId w:val="38"/>
        </w:numPr>
        <w:rPr>
          <w:szCs w:val="24"/>
        </w:rPr>
      </w:pPr>
      <w:r w:rsidRPr="00580305">
        <w:t xml:space="preserve">Чи перетинаються проекції цих граней на вісь </w:t>
      </w:r>
      <w:r w:rsidRPr="00404DF8">
        <w:rPr>
          <w:rStyle w:val="aff9"/>
        </w:rPr>
        <w:t>ОX</w:t>
      </w:r>
      <w:r w:rsidRPr="00404DF8">
        <w:t>?</w:t>
      </w:r>
    </w:p>
    <w:p w:rsidR="00404DF8" w:rsidRPr="00580305" w:rsidRDefault="00404DF8" w:rsidP="00404DF8">
      <w:pPr>
        <w:pStyle w:val="a"/>
        <w:rPr>
          <w:szCs w:val="24"/>
        </w:rPr>
      </w:pPr>
      <w:r w:rsidRPr="00580305">
        <w:t xml:space="preserve">Чи перетинаються проекції цих граней на вісь </w:t>
      </w:r>
      <w:r w:rsidRPr="00404DF8">
        <w:rPr>
          <w:rStyle w:val="aff9"/>
        </w:rPr>
        <w:t>ОY</w:t>
      </w:r>
      <w:r w:rsidRPr="00404DF8">
        <w:t>?</w:t>
      </w:r>
    </w:p>
    <w:p w:rsidR="00404DF8" w:rsidRPr="00404DF8" w:rsidRDefault="00404DF8" w:rsidP="00404DF8">
      <w:r w:rsidRPr="00404DF8">
        <w:t>Якщо хоч б на одн</w:t>
      </w:r>
      <w:r w:rsidR="0047200C">
        <w:t>е</w:t>
      </w:r>
      <w:r w:rsidRPr="00404DF8">
        <w:t xml:space="preserve"> із двох питань одержан</w:t>
      </w:r>
      <w:r w:rsidR="0047200C">
        <w:t>а</w:t>
      </w:r>
      <w:r w:rsidRPr="00404DF8">
        <w:t xml:space="preserve"> негативна відповідь, то проекції граней </w:t>
      </w:r>
      <w:r w:rsidRPr="0047200C">
        <w:rPr>
          <w:rStyle w:val="aff9"/>
        </w:rPr>
        <w:t>Р</w:t>
      </w:r>
      <w:r w:rsidRPr="00404DF8">
        <w:t xml:space="preserve"> і </w:t>
      </w:r>
      <w:r w:rsidRPr="0047200C">
        <w:rPr>
          <w:rStyle w:val="aff9"/>
        </w:rPr>
        <w:t>Q</w:t>
      </w:r>
      <w:r w:rsidRPr="00404DF8">
        <w:t xml:space="preserve"> на картинну площину не перетинаються і, отже, порядок, в якому вони виводяться, не має значення. Тому вважатимемо, що гран</w:t>
      </w:r>
      <w:r w:rsidR="0047200C">
        <w:t>і</w:t>
      </w:r>
      <w:r w:rsidRPr="00404DF8">
        <w:t xml:space="preserve"> </w:t>
      </w:r>
      <w:r w:rsidRPr="0047200C">
        <w:rPr>
          <w:rStyle w:val="aff9"/>
        </w:rPr>
        <w:t>Р</w:t>
      </w:r>
      <w:r w:rsidRPr="00404DF8">
        <w:t xml:space="preserve"> і </w:t>
      </w:r>
      <w:r w:rsidRPr="0047200C">
        <w:rPr>
          <w:rStyle w:val="aff9"/>
        </w:rPr>
        <w:t>Q</w:t>
      </w:r>
      <w:r w:rsidRPr="00404DF8">
        <w:t xml:space="preserve"> впорядковані вірно.</w:t>
      </w:r>
    </w:p>
    <w:p w:rsidR="00404DF8" w:rsidRPr="00404DF8" w:rsidRDefault="00404DF8" w:rsidP="00404DF8">
      <w:r w:rsidRPr="00404DF8">
        <w:t>Для перевірки виконання цих умов дуже зручно використовувати обмежую</w:t>
      </w:r>
      <w:r w:rsidR="0047200C">
        <w:t>чі</w:t>
      </w:r>
      <w:r w:rsidRPr="00404DF8">
        <w:t xml:space="preserve"> тіла.</w:t>
      </w:r>
    </w:p>
    <w:p w:rsidR="00404DF8" w:rsidRPr="00404DF8" w:rsidRDefault="00404DF8" w:rsidP="00404DF8">
      <w:r w:rsidRPr="00404DF8">
        <w:t>У разі, коли обидва ці тест</w:t>
      </w:r>
      <w:r w:rsidR="0047200C">
        <w:t>и</w:t>
      </w:r>
      <w:r w:rsidRPr="00404DF8">
        <w:t xml:space="preserve"> дали ствердну відповідь, проводяться наступні тести.</w:t>
      </w:r>
    </w:p>
    <w:p w:rsidR="00404DF8" w:rsidRPr="00580305" w:rsidRDefault="00404DF8" w:rsidP="00404DF8">
      <w:pPr>
        <w:pStyle w:val="a"/>
        <w:rPr>
          <w:szCs w:val="24"/>
        </w:rPr>
      </w:pPr>
      <w:r w:rsidRPr="00580305">
        <w:t xml:space="preserve">Чи знаходяться грань </w:t>
      </w:r>
      <w:r w:rsidRPr="0047200C">
        <w:rPr>
          <w:rStyle w:val="aff9"/>
        </w:rPr>
        <w:t>Р</w:t>
      </w:r>
      <w:r w:rsidRPr="0047200C">
        <w:t xml:space="preserve"> і с</w:t>
      </w:r>
      <w:r w:rsidRPr="00580305">
        <w:t xml:space="preserve">постерігач по різні сторони від площини, що проходить через грань </w:t>
      </w:r>
      <w:r w:rsidRPr="0047200C">
        <w:rPr>
          <w:rStyle w:val="aff9"/>
        </w:rPr>
        <w:t>Q</w:t>
      </w:r>
      <w:r w:rsidRPr="00580305">
        <w:t>?</w:t>
      </w:r>
    </w:p>
    <w:p w:rsidR="00404DF8" w:rsidRDefault="00404DF8" w:rsidP="00404DF8">
      <w:pPr>
        <w:pStyle w:val="a"/>
      </w:pPr>
      <w:r w:rsidRPr="00580305">
        <w:t xml:space="preserve">Чи знаходяться грань </w:t>
      </w:r>
      <w:r w:rsidRPr="0047200C">
        <w:rPr>
          <w:rStyle w:val="aff9"/>
        </w:rPr>
        <w:t>Q</w:t>
      </w:r>
      <w:r w:rsidRPr="00580305">
        <w:rPr>
          <w:rStyle w:val="af5"/>
        </w:rPr>
        <w:t xml:space="preserve"> </w:t>
      </w:r>
      <w:r w:rsidRPr="00580305">
        <w:t>і спостерігач по одну сторону від площини, що проходить через грань?</w:t>
      </w:r>
    </w:p>
    <w:p w:rsidR="0047200C" w:rsidRPr="0047200C" w:rsidRDefault="0047200C" w:rsidP="0047200C">
      <w:r w:rsidRPr="0047200C">
        <w:t xml:space="preserve">Якщо хоч б на одне з цих питань одержана ствердна відповідь, то вважаємо, що грані </w:t>
      </w:r>
      <w:r w:rsidRPr="0047200C">
        <w:rPr>
          <w:rStyle w:val="aff9"/>
        </w:rPr>
        <w:t>Р</w:t>
      </w:r>
      <w:r w:rsidRPr="0047200C">
        <w:t xml:space="preserve"> і </w:t>
      </w:r>
      <w:r w:rsidRPr="0047200C">
        <w:rPr>
          <w:rStyle w:val="aff9"/>
        </w:rPr>
        <w:t>Q</w:t>
      </w:r>
      <w:r w:rsidRPr="0047200C">
        <w:t xml:space="preserve"> впорядковані вірно, і порівнюємо </w:t>
      </w:r>
      <w:r w:rsidRPr="0047200C">
        <w:rPr>
          <w:rStyle w:val="aff9"/>
        </w:rPr>
        <w:t>Р</w:t>
      </w:r>
      <w:r w:rsidRPr="0047200C">
        <w:t xml:space="preserve"> з наступною гранню.</w:t>
      </w:r>
    </w:p>
    <w:p w:rsidR="00333A2B" w:rsidRPr="00580305" w:rsidRDefault="00333A2B" w:rsidP="00333A2B">
      <w:pPr>
        <w:rPr>
          <w:szCs w:val="24"/>
        </w:rPr>
      </w:pPr>
      <w:r w:rsidRPr="00580305">
        <w:t xml:space="preserve">У випадку, якщо жоден з тестів не підтвердив правильність впорядкування граней </w:t>
      </w:r>
      <w:r w:rsidRPr="00333A2B">
        <w:rPr>
          <w:rStyle w:val="aff9"/>
        </w:rPr>
        <w:t>Р</w:t>
      </w:r>
      <w:r w:rsidRPr="00580305">
        <w:t xml:space="preserve"> і </w:t>
      </w:r>
      <w:r w:rsidRPr="00333A2B">
        <w:rPr>
          <w:rStyle w:val="aff9"/>
        </w:rPr>
        <w:t>Q</w:t>
      </w:r>
      <w:r w:rsidRPr="00580305">
        <w:rPr>
          <w:rStyle w:val="af5"/>
        </w:rPr>
        <w:t xml:space="preserve">, </w:t>
      </w:r>
      <w:r w:rsidRPr="00580305">
        <w:t xml:space="preserve">перевіряємо, чи не слід поміняти ці грані місцями. Для цього проводяться тести, що є аналогами тестів </w:t>
      </w:r>
      <w:r w:rsidRPr="00333A2B">
        <w:rPr>
          <w:rStyle w:val="aff9"/>
        </w:rPr>
        <w:t>3</w:t>
      </w:r>
      <w:r w:rsidRPr="00580305">
        <w:t xml:space="preserve"> і </w:t>
      </w:r>
      <w:r w:rsidRPr="00333A2B">
        <w:rPr>
          <w:rStyle w:val="aff9"/>
        </w:rPr>
        <w:t>4</w:t>
      </w:r>
      <w:r w:rsidRPr="00580305">
        <w:t xml:space="preserve"> (очевидно, що знову проводити тести </w:t>
      </w:r>
      <w:r w:rsidRPr="00333A2B">
        <w:rPr>
          <w:rStyle w:val="aff9"/>
        </w:rPr>
        <w:t>1</w:t>
      </w:r>
      <w:r w:rsidRPr="00580305">
        <w:t xml:space="preserve"> і </w:t>
      </w:r>
      <w:r w:rsidRPr="00333A2B">
        <w:rPr>
          <w:rStyle w:val="aff9"/>
        </w:rPr>
        <w:t>2</w:t>
      </w:r>
      <w:r w:rsidRPr="00580305">
        <w:t xml:space="preserve"> не має сенсу):</w:t>
      </w:r>
    </w:p>
    <w:p w:rsidR="00333A2B" w:rsidRPr="00580305" w:rsidRDefault="00333A2B" w:rsidP="00333A2B">
      <w:pPr>
        <w:rPr>
          <w:szCs w:val="24"/>
        </w:rPr>
      </w:pPr>
      <w:r w:rsidRPr="00580305">
        <w:t xml:space="preserve">3'. Чи знаходяться грань </w:t>
      </w:r>
      <w:r w:rsidRPr="00333A2B">
        <w:rPr>
          <w:rStyle w:val="aff9"/>
        </w:rPr>
        <w:t>Q</w:t>
      </w:r>
      <w:r w:rsidRPr="00580305">
        <w:rPr>
          <w:rStyle w:val="af5"/>
        </w:rPr>
        <w:t xml:space="preserve"> </w:t>
      </w:r>
      <w:r w:rsidRPr="00580305">
        <w:t xml:space="preserve">і спостерігач по різні сторони від площини, що проходить через грань </w:t>
      </w:r>
      <w:r w:rsidRPr="00333A2B">
        <w:rPr>
          <w:rStyle w:val="aff9"/>
        </w:rPr>
        <w:t>Р</w:t>
      </w:r>
      <w:r w:rsidRPr="00580305">
        <w:t>?</w:t>
      </w:r>
    </w:p>
    <w:p w:rsidR="00333A2B" w:rsidRPr="00580305" w:rsidRDefault="00333A2B" w:rsidP="00333A2B">
      <w:pPr>
        <w:rPr>
          <w:szCs w:val="24"/>
        </w:rPr>
      </w:pPr>
      <w:r w:rsidRPr="00580305">
        <w:t xml:space="preserve">4'. Чи знаходяться грань </w:t>
      </w:r>
      <w:r w:rsidRPr="00333A2B">
        <w:rPr>
          <w:rStyle w:val="aff9"/>
        </w:rPr>
        <w:t>Р</w:t>
      </w:r>
      <w:r w:rsidRPr="00580305">
        <w:t xml:space="preserve"> і спостерігач по одну сторону від площини, що проходить через грань </w:t>
      </w:r>
      <w:r w:rsidRPr="00333A2B">
        <w:rPr>
          <w:rStyle w:val="aff9"/>
        </w:rPr>
        <w:t>Q</w:t>
      </w:r>
      <w:r w:rsidRPr="00333A2B">
        <w:t>?</w:t>
      </w:r>
    </w:p>
    <w:p w:rsidR="00333A2B" w:rsidRPr="00580305" w:rsidRDefault="00333A2B" w:rsidP="00333A2B">
      <w:pPr>
        <w:rPr>
          <w:szCs w:val="24"/>
        </w:rPr>
      </w:pPr>
      <w:r w:rsidRPr="00580305">
        <w:t xml:space="preserve">У випадку, якщо жоден з тестів </w:t>
      </w:r>
      <w:r w:rsidRPr="00333A2B">
        <w:rPr>
          <w:rStyle w:val="aff9"/>
        </w:rPr>
        <w:t>3</w:t>
      </w:r>
      <w:r w:rsidRPr="00580305">
        <w:t xml:space="preserve">, </w:t>
      </w:r>
      <w:r w:rsidRPr="00333A2B">
        <w:rPr>
          <w:rStyle w:val="aff9"/>
        </w:rPr>
        <w:t>4</w:t>
      </w:r>
      <w:r w:rsidRPr="00580305">
        <w:t xml:space="preserve">, </w:t>
      </w:r>
      <w:r w:rsidRPr="00333A2B">
        <w:rPr>
          <w:rStyle w:val="aff9"/>
        </w:rPr>
        <w:t>3</w:t>
      </w:r>
      <w:r w:rsidRPr="00580305">
        <w:t xml:space="preserve">', </w:t>
      </w:r>
      <w:r w:rsidRPr="00333A2B">
        <w:rPr>
          <w:rStyle w:val="aff9"/>
        </w:rPr>
        <w:t>4</w:t>
      </w:r>
      <w:r w:rsidRPr="00580305">
        <w:t xml:space="preserve">' не дозволяє з упевненістю визначити, яку з цих двох граней потрібно виводити раніше, одна з них розбивається площиною, що проходить через іншу грань і питання про впорядкування цілої грані </w:t>
      </w:r>
      <w:r>
        <w:t>та</w:t>
      </w:r>
      <w:r w:rsidRPr="00580305">
        <w:t xml:space="preserve"> частин розбитої грані легко вирішується за допомогою тестів </w:t>
      </w:r>
      <w:r w:rsidRPr="00333A2B">
        <w:rPr>
          <w:rStyle w:val="aff9"/>
        </w:rPr>
        <w:t>3</w:t>
      </w:r>
      <w:r w:rsidRPr="00580305">
        <w:t xml:space="preserve"> або </w:t>
      </w:r>
      <w:r w:rsidRPr="00333A2B">
        <w:rPr>
          <w:rStyle w:val="aff9"/>
        </w:rPr>
        <w:t>4</w:t>
      </w:r>
      <w:r w:rsidRPr="00580305">
        <w:t xml:space="preserve"> (</w:t>
      </w:r>
      <w:r w:rsidRPr="00333A2B">
        <w:rPr>
          <w:rStyle w:val="aff9"/>
        </w:rPr>
        <w:t>З</w:t>
      </w:r>
      <w:r>
        <w:t>'</w:t>
      </w:r>
      <w:r w:rsidRPr="00580305">
        <w:t xml:space="preserve"> або </w:t>
      </w:r>
      <w:r w:rsidRPr="00333A2B">
        <w:rPr>
          <w:rStyle w:val="aff9"/>
        </w:rPr>
        <w:t>4</w:t>
      </w:r>
      <w:r w:rsidRPr="00580305">
        <w:t>').</w:t>
      </w:r>
    </w:p>
    <w:p w:rsidR="0047200C" w:rsidRDefault="00333A2B" w:rsidP="00333A2B">
      <w:r w:rsidRPr="00580305">
        <w:t xml:space="preserve">Можливі ситуації, коли не дивлячись на те, що грані </w:t>
      </w:r>
      <w:r w:rsidRPr="00333A2B">
        <w:rPr>
          <w:rStyle w:val="aff9"/>
        </w:rPr>
        <w:t>Р</w:t>
      </w:r>
      <w:r w:rsidRPr="00580305">
        <w:t xml:space="preserve"> і </w:t>
      </w:r>
      <w:r w:rsidRPr="00333A2B">
        <w:rPr>
          <w:rStyle w:val="aff9"/>
        </w:rPr>
        <w:t>Q</w:t>
      </w:r>
      <w:r w:rsidRPr="00580305">
        <w:rPr>
          <w:rStyle w:val="af5"/>
        </w:rPr>
        <w:t xml:space="preserve"> </w:t>
      </w:r>
      <w:r w:rsidRPr="00580305">
        <w:t xml:space="preserve">впорядковані вірно, їх розбиття все ж таки буде проведено (алгоритм створює </w:t>
      </w:r>
      <w:r w:rsidRPr="00580305">
        <w:lastRenderedPageBreak/>
        <w:t>надмірне розбиття). Подібний випадок зображений на мал. 1</w:t>
      </w:r>
      <w:r>
        <w:t>5</w:t>
      </w:r>
      <w:r w:rsidRPr="00580305">
        <w:t>.</w:t>
      </w:r>
      <w:r>
        <w:t>9</w:t>
      </w:r>
      <w:r w:rsidRPr="00580305">
        <w:t>, де для кожної вершини вказана її глибина.</w:t>
      </w:r>
    </w:p>
    <w:p w:rsidR="00333A2B" w:rsidRDefault="002B40B8" w:rsidP="0072290E">
      <w:pPr>
        <w:jc w:val="center"/>
      </w:pPr>
      <w:r>
        <w:rPr>
          <w:noProof/>
          <w:lang w:eastAsia="uk-UA"/>
        </w:rPr>
        <mc:AlternateContent>
          <mc:Choice Requires="wpc">
            <w:drawing>
              <wp:inline distT="0" distB="0" distL="0" distR="0">
                <wp:extent cx="2376170" cy="2209165"/>
                <wp:effectExtent l="0" t="0" r="0" b="635"/>
                <wp:docPr id="3294" name="Полотно 329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304" name="Rectangle 3295"/>
                        <wps:cNvSpPr>
                          <a:spLocks noChangeArrowheads="1"/>
                        </wps:cNvSpPr>
                        <wps:spPr bwMode="auto">
                          <a:xfrm>
                            <a:off x="1417580" y="657225"/>
                            <a:ext cx="738323" cy="1437640"/>
                          </a:xfrm>
                          <a:prstGeom prst="rect">
                            <a:avLst/>
                          </a:prstGeom>
                          <a:solidFill>
                            <a:srgbClr val="FFFFFF"/>
                          </a:solidFill>
                          <a:ln w="19050">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305" name="Rectangle 3296"/>
                        <wps:cNvSpPr>
                          <a:spLocks noChangeArrowheads="1"/>
                        </wps:cNvSpPr>
                        <wps:spPr bwMode="auto">
                          <a:xfrm rot="2409855">
                            <a:off x="706329" y="56515"/>
                            <a:ext cx="737708" cy="2048510"/>
                          </a:xfrm>
                          <a:prstGeom prst="rect">
                            <a:avLst/>
                          </a:prstGeom>
                          <a:noFill/>
                          <a:ln w="19050">
                            <a:solidFill>
                              <a:srgbClr val="000000"/>
                            </a:solidFill>
                            <a:miter lim="800000"/>
                            <a:headEnd/>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306" name="Rectangle 3297"/>
                        <wps:cNvSpPr>
                          <a:spLocks noChangeArrowheads="1"/>
                        </wps:cNvSpPr>
                        <wps:spPr bwMode="auto">
                          <a:xfrm>
                            <a:off x="570355" y="1385570"/>
                            <a:ext cx="219036" cy="290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404DF8" w:rsidRDefault="005B792C" w:rsidP="00D013BD">
                              <w:pPr>
                                <w:pStyle w:val="af1"/>
                                <w:rPr>
                                  <w:rStyle w:val="aff9"/>
                                  <w:szCs w:val="28"/>
                                  <w:lang w:val="en-US"/>
                                </w:rPr>
                              </w:pPr>
                              <w:r>
                                <w:rPr>
                                  <w:rStyle w:val="aff9"/>
                                  <w:szCs w:val="28"/>
                                  <w:lang w:val="en-US"/>
                                </w:rPr>
                                <w:t>Q</w:t>
                              </w:r>
                            </w:p>
                          </w:txbxContent>
                        </wps:txbx>
                        <wps:bodyPr rot="0" vert="horz" wrap="square" lIns="36000" tIns="36000" rIns="36000" bIns="36000" anchor="ctr" anchorCtr="0" upright="1">
                          <a:noAutofit/>
                        </wps:bodyPr>
                      </wps:wsp>
                      <wps:wsp>
                        <wps:cNvPr id="3307" name="Rectangle 3298"/>
                        <wps:cNvSpPr>
                          <a:spLocks noChangeArrowheads="1"/>
                        </wps:cNvSpPr>
                        <wps:spPr bwMode="auto">
                          <a:xfrm>
                            <a:off x="1686453" y="1537970"/>
                            <a:ext cx="219651" cy="290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404DF8" w:rsidRDefault="005B792C" w:rsidP="00D013BD">
                              <w:pPr>
                                <w:pStyle w:val="af1"/>
                                <w:rPr>
                                  <w:rStyle w:val="aff9"/>
                                  <w:szCs w:val="28"/>
                                  <w:lang w:val="en-US"/>
                                </w:rPr>
                              </w:pPr>
                              <w:r>
                                <w:rPr>
                                  <w:rStyle w:val="aff9"/>
                                  <w:szCs w:val="28"/>
                                  <w:lang w:val="en-US"/>
                                </w:rPr>
                                <w:t>P</w:t>
                              </w:r>
                            </w:p>
                          </w:txbxContent>
                        </wps:txbx>
                        <wps:bodyPr rot="0" vert="horz" wrap="square" lIns="36000" tIns="36000" rIns="36000" bIns="36000" anchor="ctr" anchorCtr="0" upright="1">
                          <a:noAutofit/>
                        </wps:bodyPr>
                      </wps:wsp>
                      <wps:wsp>
                        <wps:cNvPr id="3308" name="Rectangle 3299"/>
                        <wps:cNvSpPr>
                          <a:spLocks noChangeArrowheads="1"/>
                        </wps:cNvSpPr>
                        <wps:spPr bwMode="auto">
                          <a:xfrm>
                            <a:off x="637419" y="1828165"/>
                            <a:ext cx="219651"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404DF8" w:rsidRDefault="005B792C" w:rsidP="00D013BD">
                              <w:pPr>
                                <w:pStyle w:val="af1"/>
                                <w:rPr>
                                  <w:rStyle w:val="aff9"/>
                                  <w:szCs w:val="28"/>
                                  <w:lang w:val="en-US"/>
                                </w:rPr>
                              </w:pPr>
                              <w:r>
                                <w:rPr>
                                  <w:rStyle w:val="aff9"/>
                                  <w:szCs w:val="28"/>
                                  <w:lang w:val="en-US"/>
                                </w:rPr>
                                <w:t>0</w:t>
                              </w:r>
                            </w:p>
                          </w:txbxContent>
                        </wps:txbx>
                        <wps:bodyPr rot="0" vert="horz" wrap="square" lIns="36000" tIns="36000" rIns="36000" bIns="36000" anchor="ctr" anchorCtr="0" upright="1">
                          <a:noAutofit/>
                        </wps:bodyPr>
                      </wps:wsp>
                      <wps:wsp>
                        <wps:cNvPr id="3310" name="Rectangle 3300"/>
                        <wps:cNvSpPr>
                          <a:spLocks noChangeArrowheads="1"/>
                        </wps:cNvSpPr>
                        <wps:spPr bwMode="auto">
                          <a:xfrm>
                            <a:off x="0" y="1385570"/>
                            <a:ext cx="219651" cy="242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404DF8" w:rsidRDefault="005B792C" w:rsidP="00D013BD">
                              <w:pPr>
                                <w:pStyle w:val="af1"/>
                                <w:rPr>
                                  <w:rStyle w:val="aff9"/>
                                  <w:szCs w:val="28"/>
                                  <w:lang w:val="en-US"/>
                                </w:rPr>
                              </w:pPr>
                              <w:r>
                                <w:rPr>
                                  <w:rStyle w:val="aff9"/>
                                  <w:szCs w:val="28"/>
                                  <w:lang w:val="en-US"/>
                                </w:rPr>
                                <w:t>0</w:t>
                              </w:r>
                            </w:p>
                          </w:txbxContent>
                        </wps:txbx>
                        <wps:bodyPr rot="0" vert="horz" wrap="square" lIns="36000" tIns="36000" rIns="36000" bIns="36000" anchor="ctr" anchorCtr="0" upright="1">
                          <a:noAutofit/>
                        </wps:bodyPr>
                      </wps:wsp>
                      <wps:wsp>
                        <wps:cNvPr id="3311" name="Rectangle 3301"/>
                        <wps:cNvSpPr>
                          <a:spLocks noChangeArrowheads="1"/>
                        </wps:cNvSpPr>
                        <wps:spPr bwMode="auto">
                          <a:xfrm>
                            <a:off x="1338211" y="113665"/>
                            <a:ext cx="220882" cy="242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404DF8" w:rsidRDefault="005B792C" w:rsidP="00D013BD">
                              <w:pPr>
                                <w:pStyle w:val="af1"/>
                                <w:rPr>
                                  <w:rStyle w:val="aff9"/>
                                  <w:szCs w:val="28"/>
                                  <w:lang w:val="en-US"/>
                                </w:rPr>
                              </w:pPr>
                              <w:r>
                                <w:rPr>
                                  <w:rStyle w:val="aff9"/>
                                  <w:szCs w:val="28"/>
                                  <w:lang w:val="en-US"/>
                                </w:rPr>
                                <w:t>0</w:t>
                              </w:r>
                            </w:p>
                          </w:txbxContent>
                        </wps:txbx>
                        <wps:bodyPr rot="0" vert="horz" wrap="square" lIns="36000" tIns="36000" rIns="36000" bIns="36000" anchor="ctr" anchorCtr="0" upright="1">
                          <a:noAutofit/>
                        </wps:bodyPr>
                      </wps:wsp>
                      <wps:wsp>
                        <wps:cNvPr id="3312" name="Rectangle 3302"/>
                        <wps:cNvSpPr>
                          <a:spLocks noChangeArrowheads="1"/>
                        </wps:cNvSpPr>
                        <wps:spPr bwMode="auto">
                          <a:xfrm>
                            <a:off x="1935637" y="294640"/>
                            <a:ext cx="220266"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404DF8" w:rsidRDefault="005B792C" w:rsidP="00D013BD">
                              <w:pPr>
                                <w:pStyle w:val="af1"/>
                                <w:rPr>
                                  <w:rStyle w:val="aff9"/>
                                  <w:szCs w:val="28"/>
                                  <w:lang w:val="en-US"/>
                                </w:rPr>
                              </w:pPr>
                              <w:r>
                                <w:rPr>
                                  <w:rStyle w:val="aff9"/>
                                  <w:szCs w:val="28"/>
                                  <w:lang w:val="en-US"/>
                                </w:rPr>
                                <w:t>0</w:t>
                              </w:r>
                            </w:p>
                          </w:txbxContent>
                        </wps:txbx>
                        <wps:bodyPr rot="0" vert="horz" wrap="square" lIns="36000" tIns="36000" rIns="36000" bIns="36000" anchor="ctr" anchorCtr="0" upright="1">
                          <a:noAutofit/>
                        </wps:bodyPr>
                      </wps:wsp>
                      <wps:wsp>
                        <wps:cNvPr id="3313" name="Rectangle 3303"/>
                        <wps:cNvSpPr>
                          <a:spLocks noChangeArrowheads="1"/>
                        </wps:cNvSpPr>
                        <wps:spPr bwMode="auto">
                          <a:xfrm>
                            <a:off x="1169627" y="536575"/>
                            <a:ext cx="277486"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404DF8" w:rsidRDefault="005B792C" w:rsidP="00D013BD">
                              <w:pPr>
                                <w:pStyle w:val="af1"/>
                                <w:rPr>
                                  <w:rStyle w:val="aff9"/>
                                  <w:szCs w:val="28"/>
                                  <w:lang w:val="en-US"/>
                                </w:rPr>
                              </w:pPr>
                              <w:r>
                                <w:rPr>
                                  <w:rStyle w:val="aff9"/>
                                  <w:szCs w:val="28"/>
                                  <w:lang w:val="en-US"/>
                                </w:rPr>
                                <w:t>-1</w:t>
                              </w:r>
                            </w:p>
                          </w:txbxContent>
                        </wps:txbx>
                        <wps:bodyPr rot="0" vert="horz" wrap="square" lIns="36000" tIns="36000" rIns="36000" bIns="36000" anchor="ctr" anchorCtr="0" upright="1">
                          <a:noAutofit/>
                        </wps:bodyPr>
                      </wps:wsp>
                      <wps:wsp>
                        <wps:cNvPr id="3314" name="Rectangle 3304"/>
                        <wps:cNvSpPr>
                          <a:spLocks noChangeArrowheads="1"/>
                        </wps:cNvSpPr>
                        <wps:spPr bwMode="auto">
                          <a:xfrm>
                            <a:off x="1226847" y="1938655"/>
                            <a:ext cx="220266"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404DF8" w:rsidRDefault="005B792C" w:rsidP="00D013BD">
                              <w:pPr>
                                <w:pStyle w:val="af1"/>
                                <w:rPr>
                                  <w:rStyle w:val="aff9"/>
                                  <w:szCs w:val="28"/>
                                  <w:lang w:val="en-US"/>
                                </w:rPr>
                              </w:pPr>
                              <w:r>
                                <w:rPr>
                                  <w:rStyle w:val="aff9"/>
                                  <w:szCs w:val="28"/>
                                  <w:lang w:val="en-US"/>
                                </w:rPr>
                                <w:t>1</w:t>
                              </w:r>
                            </w:p>
                          </w:txbxContent>
                        </wps:txbx>
                        <wps:bodyPr rot="0" vert="horz" wrap="square" lIns="36000" tIns="36000" rIns="36000" bIns="36000" anchor="ctr" anchorCtr="0" upright="1">
                          <a:noAutofit/>
                        </wps:bodyPr>
                      </wps:wsp>
                      <wps:wsp>
                        <wps:cNvPr id="3315" name="Rectangle 3305"/>
                        <wps:cNvSpPr>
                          <a:spLocks noChangeArrowheads="1"/>
                        </wps:cNvSpPr>
                        <wps:spPr bwMode="auto">
                          <a:xfrm>
                            <a:off x="2155904" y="1938655"/>
                            <a:ext cx="220266"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404DF8" w:rsidRDefault="005B792C" w:rsidP="00D013BD">
                              <w:pPr>
                                <w:pStyle w:val="af1"/>
                                <w:rPr>
                                  <w:rStyle w:val="aff9"/>
                                  <w:szCs w:val="28"/>
                                  <w:lang w:val="en-US"/>
                                </w:rPr>
                              </w:pPr>
                              <w:r>
                                <w:rPr>
                                  <w:rStyle w:val="aff9"/>
                                  <w:szCs w:val="28"/>
                                  <w:lang w:val="en-US"/>
                                </w:rPr>
                                <w:t>1</w:t>
                              </w:r>
                            </w:p>
                          </w:txbxContent>
                        </wps:txbx>
                        <wps:bodyPr rot="0" vert="horz" wrap="square" lIns="36000" tIns="36000" rIns="36000" bIns="36000" anchor="ctr" anchorCtr="0" upright="1">
                          <a:noAutofit/>
                        </wps:bodyPr>
                      </wps:wsp>
                      <wps:wsp>
                        <wps:cNvPr id="3316" name="Rectangle 3306"/>
                        <wps:cNvSpPr>
                          <a:spLocks noChangeArrowheads="1"/>
                        </wps:cNvSpPr>
                        <wps:spPr bwMode="auto">
                          <a:xfrm>
                            <a:off x="2155904" y="536575"/>
                            <a:ext cx="220266"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404DF8" w:rsidRDefault="005B792C" w:rsidP="00D013BD">
                              <w:pPr>
                                <w:pStyle w:val="af1"/>
                                <w:rPr>
                                  <w:rStyle w:val="aff9"/>
                                  <w:szCs w:val="28"/>
                                  <w:lang w:val="en-US"/>
                                </w:rPr>
                              </w:pPr>
                              <w:r>
                                <w:rPr>
                                  <w:rStyle w:val="aff9"/>
                                  <w:szCs w:val="28"/>
                                  <w:lang w:val="en-US"/>
                                </w:rPr>
                                <w:t>1</w:t>
                              </w:r>
                            </w:p>
                          </w:txbxContent>
                        </wps:txbx>
                        <wps:bodyPr rot="0" vert="horz" wrap="square" lIns="36000" tIns="36000" rIns="36000" bIns="36000" anchor="ctr" anchorCtr="0" upright="1">
                          <a:noAutofit/>
                        </wps:bodyPr>
                      </wps:wsp>
                    </wpc:wpc>
                  </a:graphicData>
                </a:graphic>
              </wp:inline>
            </w:drawing>
          </mc:Choice>
          <mc:Fallback>
            <w:pict>
              <v:group id="Полотно 3294" o:spid="_x0000_s3096" editas="canvas" style="width:187.1pt;height:173.95pt;mso-position-horizontal-relative:char;mso-position-vertical-relative:line" coordsize="23761,2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">
                <v:shape id="_x0000_s3097" type="#_x0000_t75" style="position:absolute;width:23761;height:22091;visibility:visible;mso-wrap-style:square">
                  <v:fill o:detectmouseclick="t"/>
                  <v:path o:connecttype="none"/>
                </v:shape>
                <v:rect id="Rectangle 3295" o:spid="_x0000_s3098" style="position:absolute;left:14175;top:6572;width:7384;height:14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4w68cA&#10;AADdAAAADwAAAGRycy9kb3ducmV2LnhtbESPQWsCMRSE70L/Q3iFXkSzrSKyGqUsFXooSLc9eHxu&#10;ntmtm5clie7675tCweMwM98w6+1gW3ElHxrHCp6nGQjiyumGjYLvr91kCSJEZI2tY1JwowDbzcNo&#10;jbl2PX/StYxGJAiHHBXUMXa5lKGqyWKYuo44eSfnLcYkvZHaY5/gtpUvWbaQFhtOCzV2VNRUncuL&#10;VbD3P+bNfCxu45LMuTjOi0O/L5V6ehxeVyAiDfEe/m+/awWzWTaHvzfp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MOvHAAAA3QAAAA8AAAAAAAAAAAAAAAAAmAIAAGRy&#10;cy9kb3ducmV2LnhtbFBLBQYAAAAABAAEAPUAAACMAwAAAAA=&#10;" strokeweight="1.5pt">
                  <v:stroke endarrowlength="long"/>
                  <v:shadow offset="6pt,6pt"/>
                  <v:textbox inset="1mm,1mm,1mm,1mm"/>
                </v:rect>
                <v:rect id="Rectangle 3296" o:spid="_x0000_s3099" style="position:absolute;left:7063;top:565;width:7377;height:20485;rotation:263220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88MUA&#10;AADdAAAADwAAAGRycy9kb3ducmV2LnhtbESPzU7DMBCE70i8g7VI3OgGWiiEuhWg/sCRlgu3VbzE&#10;EfE62G6bvH2NhMRxNDPfaGaL3rXqwCE2XjRcjwpQLJU3jdQaPnarq3tQMZEYar2whoEjLObnZzMq&#10;jT/KOx+2qVYZIrEkDTalrkSMlWVHceQ7lux9+eAoZRlqNIGOGe5avCmKO3TUSF6w1PGL5ep7u3ca&#10;NvjW/Az4XOPafhpZpjB5GKZaX170T4+gEvfpP/zXfjUaxuPiFn7f5CeA8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TzwxQAAAN0AAAAPAAAAAAAAAAAAAAAAAJgCAABkcnMv&#10;ZG93bnJldi54bWxQSwUGAAAAAAQABAD1AAAAigMAAAAA&#10;" filled="f" strokeweight="1.5pt">
                  <v:stroke endarrowlength="long"/>
                  <v:shadow offset="6pt,6pt"/>
                  <v:textbox inset="1mm,1mm,1mm,1mm"/>
                </v:rect>
                <v:rect id="Rectangle 3297" o:spid="_x0000_s3100" style="position:absolute;left:5703;top:13855;width:2190;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iXccA&#10;AADdAAAADwAAAGRycy9kb3ducmV2LnhtbESPQWvCQBSE74L/YXkFL1I3RgklukqrWOpFWlt6fmSf&#10;2dTs25DdJum/7xaEHoeZ+YZZbwdbi45aXzlWMJ8lIIgLpysuFXy8H+4fQPiArLF2TAp+yMN2Mx6t&#10;Mdeu5zfqzqEUEcI+RwUmhCaX0heGLPqZa4ijd3GtxRBlW0rdYh/htpZpkmTSYsVxwWBDO0PF9fxt&#10;FXRZ/bw/TNPMH3vTnV6/Pp+Wx1Spyd3wuAIRaAj/4Vv7RStYLJIM/t7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h4l3HAAAA3QAAAA8AAAAAAAAAAAAAAAAAmAIAAGRy&#10;cy9kb3ducmV2LnhtbFBLBQYAAAAABAAEAPUAAACMAwAAAAA=&#10;" filled="f" stroked="f">
                  <v:textbox inset="1mm,1mm,1mm,1mm">
                    <w:txbxContent>
                      <w:p w:rsidR="00AB6496" w:rsidRPr="00404DF8" w:rsidRDefault="00AB6496" w:rsidP="00D013BD">
                        <w:pPr>
                          <w:pStyle w:val="af1"/>
                          <w:rPr>
                            <w:rStyle w:val="aff9"/>
                            <w:szCs w:val="28"/>
                            <w:lang w:val="en-US"/>
                          </w:rPr>
                        </w:pPr>
                        <w:r>
                          <w:rPr>
                            <w:rStyle w:val="aff9"/>
                            <w:szCs w:val="28"/>
                            <w:lang w:val="en-US"/>
                          </w:rPr>
                          <w:t>Q</w:t>
                        </w:r>
                      </w:p>
                    </w:txbxContent>
                  </v:textbox>
                </v:rect>
                <v:rect id="Rectangle 3298" o:spid="_x0000_s3101" style="position:absolute;left:16864;top:15379;width:2197;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1HxscA&#10;AADdAAAADwAAAGRycy9kb3ducmV2LnhtbESPQUvDQBSE70L/w/KEXsRuTCVKmk3RSsVeSq3S8yP7&#10;zKZm34bsmsR/7wqCx2FmvmGK9WRbMVDvG8cKbhYJCOLK6YZrBe9v2+t7ED4ga2wdk4Jv8rAuZxcF&#10;5tqN/ErDMdQiQtjnqMCE0OVS+sqQRb9wHXH0PlxvMUTZ11L3OEa4bWWaJJm02HBcMNjRxlD1efyy&#10;CoasfX7aXqWZ341m2B/Op8fbXarU/HJ6WIEINIX/8F/7RStYLpM7+H0Tn4As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tR8bHAAAA3QAAAA8AAAAAAAAAAAAAAAAAmAIAAGRy&#10;cy9kb3ducmV2LnhtbFBLBQYAAAAABAAEAPUAAACMAwAAAAA=&#10;" filled="f" stroked="f">
                  <v:textbox inset="1mm,1mm,1mm,1mm">
                    <w:txbxContent>
                      <w:p w:rsidR="00AB6496" w:rsidRPr="00404DF8" w:rsidRDefault="00AB6496" w:rsidP="00D013BD">
                        <w:pPr>
                          <w:pStyle w:val="af1"/>
                          <w:rPr>
                            <w:rStyle w:val="aff9"/>
                            <w:szCs w:val="28"/>
                            <w:lang w:val="en-US"/>
                          </w:rPr>
                        </w:pPr>
                        <w:r>
                          <w:rPr>
                            <w:rStyle w:val="aff9"/>
                            <w:szCs w:val="28"/>
                            <w:lang w:val="en-US"/>
                          </w:rPr>
                          <w:t>P</w:t>
                        </w:r>
                      </w:p>
                    </w:txbxContent>
                  </v:textbox>
                </v:rect>
                <v:rect id="Rectangle 3299" o:spid="_x0000_s3102" style="position:absolute;left:6374;top:18281;width:2196;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tMQA&#10;AADdAAAADwAAAGRycy9kb3ducmV2LnhtbERPy2rCQBTdF/oPwxW6KTppLEGio2iLpW7EF64vmWsm&#10;NnMnZKZJ+vedRaHLw3kvVoOtRUetrxwreJkkIIgLpysuFVzO2/EMhA/IGmvHpOCHPKyWjw8LzLXr&#10;+UjdKZQihrDPUYEJocml9IUhi37iGuLI3VxrMUTYllK32MdwW8s0STJpseLYYLChN0PF1+nbKuiy&#10;+uN9+5xmftebbn+4Xzevu1Spp9GwnoMINIR/8Z/7UyuYTpM4N76JT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y07TEAAAA3QAAAA8AAAAAAAAAAAAAAAAAmAIAAGRycy9k&#10;b3ducmV2LnhtbFBLBQYAAAAABAAEAPUAAACJAwAAAAA=&#10;" filled="f" stroked="f">
                  <v:textbox inset="1mm,1mm,1mm,1mm">
                    <w:txbxContent>
                      <w:p w:rsidR="00AB6496" w:rsidRPr="00404DF8" w:rsidRDefault="00AB6496" w:rsidP="00D013BD">
                        <w:pPr>
                          <w:pStyle w:val="af1"/>
                          <w:rPr>
                            <w:rStyle w:val="aff9"/>
                            <w:szCs w:val="28"/>
                            <w:lang w:val="en-US"/>
                          </w:rPr>
                        </w:pPr>
                        <w:r>
                          <w:rPr>
                            <w:rStyle w:val="aff9"/>
                            <w:szCs w:val="28"/>
                            <w:lang w:val="en-US"/>
                          </w:rPr>
                          <w:t>0</w:t>
                        </w:r>
                      </w:p>
                    </w:txbxContent>
                  </v:textbox>
                </v:rect>
                <v:rect id="Rectangle 3300" o:spid="_x0000_s3103" style="position:absolute;top:13855;width:2196;height:2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Jb8QA&#10;AADdAAAADwAAAGRycy9kb3ducmV2LnhtbERPz2vCMBS+D/wfwhN2kZlapYzOKG5D0Ytsbuz8aN6a&#10;zualNLGt/705CDt+fL+X68HWoqPWV44VzKYJCOLC6YpLBd9f26dnED4ga6wdk4IreVivRg9LzLXr&#10;+ZO6UyhFDGGfowITQpNL6QtDFv3UNcSR+3WtxRBhW0rdYh/DbS3TJMmkxYpjg8GG3gwV59PFKuiy&#10;eve+naSZP/SmO378/bwuDqlSj+Nh8wIi0BD+xXf3XiuYz2dxf3wTn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dSW/EAAAA3QAAAA8AAAAAAAAAAAAAAAAAmAIAAGRycy9k&#10;b3ducmV2LnhtbFBLBQYAAAAABAAEAPUAAACJAwAAAAA=&#10;" filled="f" stroked="f">
                  <v:textbox inset="1mm,1mm,1mm,1mm">
                    <w:txbxContent>
                      <w:p w:rsidR="00AB6496" w:rsidRPr="00404DF8" w:rsidRDefault="00AB6496" w:rsidP="00D013BD">
                        <w:pPr>
                          <w:pStyle w:val="af1"/>
                          <w:rPr>
                            <w:rStyle w:val="aff9"/>
                            <w:szCs w:val="28"/>
                            <w:lang w:val="en-US"/>
                          </w:rPr>
                        </w:pPr>
                        <w:r>
                          <w:rPr>
                            <w:rStyle w:val="aff9"/>
                            <w:szCs w:val="28"/>
                            <w:lang w:val="en-US"/>
                          </w:rPr>
                          <w:t>0</w:t>
                        </w:r>
                      </w:p>
                    </w:txbxContent>
                  </v:textbox>
                </v:rect>
                <v:rect id="Rectangle 3301" o:spid="_x0000_s3104" style="position:absolute;left:13382;top:1136;width:2208;height:2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s9McA&#10;AADdAAAADwAAAGRycy9kb3ducmV2LnhtbESPQUvDQBSE74L/YXlCL9JukkooabdFLS32ItqWnh/Z&#10;ZzaafRuy2yT+e1cQPA4z8w2z2oy2ET11vnasIJ0lIIhLp2uuFJxPu+kChA/IGhvHpOCbPGzWtzcr&#10;LLQb+J36Y6hEhLAvUIEJoS2k9KUhi37mWuLofbjOYoiyq6TucIhw28gsSXJpsea4YLClZ0Pl1/Fq&#10;FfR5s9/u7rPcHwbTv759Xp4eDplSk7vxcQki0Bj+w3/tF61gPk9T+H0Tn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R7PTHAAAA3QAAAA8AAAAAAAAAAAAAAAAAmAIAAGRy&#10;cy9kb3ducmV2LnhtbFBLBQYAAAAABAAEAPUAAACMAwAAAAA=&#10;" filled="f" stroked="f">
                  <v:textbox inset="1mm,1mm,1mm,1mm">
                    <w:txbxContent>
                      <w:p w:rsidR="00AB6496" w:rsidRPr="00404DF8" w:rsidRDefault="00AB6496" w:rsidP="00D013BD">
                        <w:pPr>
                          <w:pStyle w:val="af1"/>
                          <w:rPr>
                            <w:rStyle w:val="aff9"/>
                            <w:szCs w:val="28"/>
                            <w:lang w:val="en-US"/>
                          </w:rPr>
                        </w:pPr>
                        <w:r>
                          <w:rPr>
                            <w:rStyle w:val="aff9"/>
                            <w:szCs w:val="28"/>
                            <w:lang w:val="en-US"/>
                          </w:rPr>
                          <w:t>0</w:t>
                        </w:r>
                      </w:p>
                    </w:txbxContent>
                  </v:textbox>
                </v:rect>
                <v:rect id="Rectangle 3302" o:spid="_x0000_s3105" style="position:absolute;left:19356;top:2946;width:2203;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Nyg8cA&#10;AADdAAAADwAAAGRycy9kb3ducmV2LnhtbESPQWvCQBSE7wX/w/IEL6VujCWU6Cq2YqmXorZ4fmSf&#10;2Wj2bchuk/TfdwuFHoeZ+YZZrgdbi45aXzlWMJsmIIgLpysuFXx+7B6eQPiArLF2TAq+ycN6Nbpb&#10;Yq5dz0fqTqEUEcI+RwUmhCaX0heGLPqpa4ijd3GtxRBlW0rdYh/htpZpkmTSYsVxwWBDL4aK2+nL&#10;Kuiy+nW7u08zv+9N9364np8f96lSk/GwWYAINIT/8F/7TSuYz2cp/L6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DcoPHAAAA3QAAAA8AAAAAAAAAAAAAAAAAmAIAAGRy&#10;cy9kb3ducmV2LnhtbFBLBQYAAAAABAAEAPUAAACMAwAAAAA=&#10;" filled="f" stroked="f">
                  <v:textbox inset="1mm,1mm,1mm,1mm">
                    <w:txbxContent>
                      <w:p w:rsidR="00AB6496" w:rsidRPr="00404DF8" w:rsidRDefault="00AB6496" w:rsidP="00D013BD">
                        <w:pPr>
                          <w:pStyle w:val="af1"/>
                          <w:rPr>
                            <w:rStyle w:val="aff9"/>
                            <w:szCs w:val="28"/>
                            <w:lang w:val="en-US"/>
                          </w:rPr>
                        </w:pPr>
                        <w:r>
                          <w:rPr>
                            <w:rStyle w:val="aff9"/>
                            <w:szCs w:val="28"/>
                            <w:lang w:val="en-US"/>
                          </w:rPr>
                          <w:t>0</w:t>
                        </w:r>
                      </w:p>
                    </w:txbxContent>
                  </v:textbox>
                </v:rect>
                <v:rect id="Rectangle 3303" o:spid="_x0000_s3106" style="position:absolute;left:11696;top:5365;width:2775;height:2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GMcA&#10;AADdAAAADwAAAGRycy9kb3ducmV2LnhtbESPQUvDQBSE74L/YXlCL9JumkgoabfFtlTsRbQtPT+y&#10;z2w0+zZk1yT+e1cQPA4z8w2z2oy2ET11vnasYD5LQBCXTtdcKbicD9MFCB+QNTaOScE3edisb29W&#10;WGg38Bv1p1CJCGFfoAITQltI6UtDFv3MtcTRe3edxRBlV0nd4RDhtpFpkuTSYs1xwWBLO0Pl5+nL&#10;Kujz5ml/uE9zfxxM//L6cd0+HFOlJnfj4xJEoDH8h//az1pBls0z+H0Tn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P1xjHAAAA3QAAAA8AAAAAAAAAAAAAAAAAmAIAAGRy&#10;cy9kb3ducmV2LnhtbFBLBQYAAAAABAAEAPUAAACMAwAAAAA=&#10;" filled="f" stroked="f">
                  <v:textbox inset="1mm,1mm,1mm,1mm">
                    <w:txbxContent>
                      <w:p w:rsidR="00AB6496" w:rsidRPr="00404DF8" w:rsidRDefault="00AB6496" w:rsidP="00D013BD">
                        <w:pPr>
                          <w:pStyle w:val="af1"/>
                          <w:rPr>
                            <w:rStyle w:val="aff9"/>
                            <w:szCs w:val="28"/>
                            <w:lang w:val="en-US"/>
                          </w:rPr>
                        </w:pPr>
                        <w:r>
                          <w:rPr>
                            <w:rStyle w:val="aff9"/>
                            <w:szCs w:val="28"/>
                            <w:lang w:val="en-US"/>
                          </w:rPr>
                          <w:t>-1</w:t>
                        </w:r>
                      </w:p>
                    </w:txbxContent>
                  </v:textbox>
                </v:rect>
                <v:rect id="Rectangle 3304" o:spid="_x0000_s3107" style="position:absolute;left:12268;top:19386;width:2203;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PbMcA&#10;AADdAAAADwAAAGRycy9kb3ducmV2LnhtbESPQWvCQBSE70L/w/IKvYhujBJK6iqtouhFWi09P7Kv&#10;2bTZtyG7TeK/7wqFHoeZ+YZZrgdbi45aXzlWMJsmIIgLpysuFbxfdpNHED4ga6wdk4IreViv7kZL&#10;zLXr+Y26cyhFhLDPUYEJocml9IUhi37qGuLofbrWYoiyLaVusY9wW8s0STJpseK4YLChjaHi+/xj&#10;FXRZvd/uxmnmj73pTq9fHy+LY6rUw/3w/AQi0BD+w3/tg1Ywn88Wc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mT2zHAAAA3QAAAA8AAAAAAAAAAAAAAAAAmAIAAGRy&#10;cy9kb3ducmV2LnhtbFBLBQYAAAAABAAEAPUAAACMAwAAAAA=&#10;" filled="f" stroked="f">
                  <v:textbox inset="1mm,1mm,1mm,1mm">
                    <w:txbxContent>
                      <w:p w:rsidR="00AB6496" w:rsidRPr="00404DF8" w:rsidRDefault="00AB6496" w:rsidP="00D013BD">
                        <w:pPr>
                          <w:pStyle w:val="af1"/>
                          <w:rPr>
                            <w:rStyle w:val="aff9"/>
                            <w:szCs w:val="28"/>
                            <w:lang w:val="en-US"/>
                          </w:rPr>
                        </w:pPr>
                        <w:r>
                          <w:rPr>
                            <w:rStyle w:val="aff9"/>
                            <w:szCs w:val="28"/>
                            <w:lang w:val="en-US"/>
                          </w:rPr>
                          <w:t>1</w:t>
                        </w:r>
                      </w:p>
                    </w:txbxContent>
                  </v:textbox>
                </v:rect>
                <v:rect id="Rectangle 3305" o:spid="_x0000_s3108" style="position:absolute;left:21559;top:19386;width:2202;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rq98cA&#10;AADdAAAADwAAAGRycy9kb3ducmV2LnhtbESPT0vDQBTE74LfYXlCL9Jummoosduiloq9SP/h+ZF9&#10;ZqPZtyG7Jum37xYEj8PM/IZZrAZbi45aXzlWMJ0kIIgLpysuFZyOm/EchA/IGmvHpOBMHlbL25sF&#10;5tr1vKfuEEoRIexzVGBCaHIpfWHIop+4hjh6X661GKJsS6lb7CPc1jJNkkxarDguGGzo1VDxc/i1&#10;Crqsfltv7tPMb3vTfey+P18etqlSo7vh+QlEoCH8h//a71rBbDZ9hOub+AT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q6vfHAAAA3QAAAA8AAAAAAAAAAAAAAAAAmAIAAGRy&#10;cy9kb3ducmV2LnhtbFBLBQYAAAAABAAEAPUAAACMAwAAAAA=&#10;" filled="f" stroked="f">
                  <v:textbox inset="1mm,1mm,1mm,1mm">
                    <w:txbxContent>
                      <w:p w:rsidR="00AB6496" w:rsidRPr="00404DF8" w:rsidRDefault="00AB6496" w:rsidP="00D013BD">
                        <w:pPr>
                          <w:pStyle w:val="af1"/>
                          <w:rPr>
                            <w:rStyle w:val="aff9"/>
                            <w:szCs w:val="28"/>
                            <w:lang w:val="en-US"/>
                          </w:rPr>
                        </w:pPr>
                        <w:r>
                          <w:rPr>
                            <w:rStyle w:val="aff9"/>
                            <w:szCs w:val="28"/>
                            <w:lang w:val="en-US"/>
                          </w:rPr>
                          <w:t>1</w:t>
                        </w:r>
                      </w:p>
                    </w:txbxContent>
                  </v:textbox>
                </v:rect>
                <v:rect id="Rectangle 3306" o:spid="_x0000_s3109" style="position:absolute;left:21559;top:5365;width:2202;height:2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0gMcA&#10;AADdAAAADwAAAGRycy9kb3ducmV2LnhtbESPQWvCQBSE7wX/w/IEL6VujCWU6Cq2YqmXorZ4fmSf&#10;2Wj2bchuk/TfdwuFHoeZ+YZZrgdbi45aXzlWMJsmIIgLpysuFXx+7B6eQPiArLF2TAq+ycN6Nbpb&#10;Yq5dz0fqTqEUEcI+RwUmhCaX0heGLPqpa4ijd3GtxRBlW0rdYh/htpZpkmTSYsVxwWBDL4aK2+nL&#10;Kuiy+nW7u08zv+9N9364np8f96lSk/GwWYAINIT/8F/7TSuYz2cZ/L6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4dIDHAAAA3QAAAA8AAAAAAAAAAAAAAAAAmAIAAGRy&#10;cy9kb3ducmV2LnhtbFBLBQYAAAAABAAEAPUAAACMAwAAAAA=&#10;" filled="f" stroked="f">
                  <v:textbox inset="1mm,1mm,1mm,1mm">
                    <w:txbxContent>
                      <w:p w:rsidR="00AB6496" w:rsidRPr="00404DF8" w:rsidRDefault="00AB6496" w:rsidP="00D013BD">
                        <w:pPr>
                          <w:pStyle w:val="af1"/>
                          <w:rPr>
                            <w:rStyle w:val="aff9"/>
                            <w:szCs w:val="28"/>
                            <w:lang w:val="en-US"/>
                          </w:rPr>
                        </w:pPr>
                        <w:r>
                          <w:rPr>
                            <w:rStyle w:val="aff9"/>
                            <w:szCs w:val="28"/>
                            <w:lang w:val="en-US"/>
                          </w:rPr>
                          <w:t>1</w:t>
                        </w:r>
                      </w:p>
                    </w:txbxContent>
                  </v:textbox>
                </v:rect>
                <w10:anchorlock/>
              </v:group>
            </w:pict>
          </mc:Fallback>
        </mc:AlternateContent>
      </w:r>
    </w:p>
    <w:p w:rsidR="00333A2B" w:rsidRPr="00C94257" w:rsidRDefault="00333A2B" w:rsidP="0072290E">
      <w:pPr>
        <w:jc w:val="center"/>
        <w:rPr>
          <w:lang w:val="ru-RU"/>
        </w:rPr>
      </w:pPr>
      <w:r>
        <w:t>Рис. 15.9. Надмірне розбиття грані</w:t>
      </w:r>
    </w:p>
    <w:p w:rsidR="00D013BD" w:rsidRPr="00580305" w:rsidRDefault="00D013BD" w:rsidP="00D013BD">
      <w:pPr>
        <w:rPr>
          <w:szCs w:val="24"/>
        </w:rPr>
      </w:pPr>
      <w:r w:rsidRPr="00580305">
        <w:t xml:space="preserve">Методу впорядкування властивий той же недолік, що і методу </w:t>
      </w:r>
      <w:r w:rsidRPr="00D013BD">
        <w:rPr>
          <w:rStyle w:val="aff9"/>
        </w:rPr>
        <w:t>Z</w:t>
      </w:r>
      <w:r w:rsidRPr="00580305">
        <w:t>-буфера, а саме необхідність ви</w:t>
      </w:r>
      <w:r>
        <w:t>в</w:t>
      </w:r>
      <w:r w:rsidR="00AF524B">
        <w:t>едення</w:t>
      </w:r>
      <w:r w:rsidRPr="00580305">
        <w:t xml:space="preserve"> всіх лицьових граней. Щоб уникнути цього, можна його модифікувати таким чином: грані виводяться в зворотному порядку </w:t>
      </w:r>
      <w:r>
        <w:t>–</w:t>
      </w:r>
      <w:r w:rsidRPr="00580305">
        <w:t xml:space="preserve"> починаючи з найближчих і закінчуючи найдальшими (</w:t>
      </w:r>
      <w:r w:rsidRPr="00D013BD">
        <w:rPr>
          <w:rStyle w:val="af5"/>
        </w:rPr>
        <w:t>front-to-back</w:t>
      </w:r>
      <w:r w:rsidRPr="00580305">
        <w:t xml:space="preserve">). При </w:t>
      </w:r>
      <w:r>
        <w:t>вив</w:t>
      </w:r>
      <w:r w:rsidR="00AF524B">
        <w:t>еденні</w:t>
      </w:r>
      <w:r w:rsidRPr="00580305">
        <w:t xml:space="preserve"> чергової грані малюються тільки ті пікселі, які ще не були виведені. Як тільки весь екран буде заповнений, ви</w:t>
      </w:r>
      <w:r>
        <w:t>від</w:t>
      </w:r>
      <w:r w:rsidRPr="00580305">
        <w:t xml:space="preserve"> граней можна припинити.</w:t>
      </w:r>
    </w:p>
    <w:p w:rsidR="00D013BD" w:rsidRPr="00D013BD" w:rsidRDefault="00D013BD" w:rsidP="00D013BD">
      <w:r w:rsidRPr="00580305">
        <w:t xml:space="preserve">Але тут потрібен механізм відстежування того, які пікселі були виведені, а які </w:t>
      </w:r>
      <w:r>
        <w:t>ні</w:t>
      </w:r>
      <w:r w:rsidRPr="00580305">
        <w:t>. Для цього можуть бути використані найрізноманітніші структури, від ліній горизонту до бітових масок.</w:t>
      </w:r>
    </w:p>
    <w:p w:rsidR="00DC3E29" w:rsidRDefault="00DC3E29" w:rsidP="00F34BE6">
      <w:pPr>
        <w:pStyle w:val="30"/>
      </w:pPr>
      <w:bookmarkStart w:id="135" w:name="_Toc263436130"/>
      <w:r>
        <w:t>Метод двійкового розбиття простору</w:t>
      </w:r>
      <w:bookmarkEnd w:id="135"/>
    </w:p>
    <w:p w:rsidR="00D00EBE" w:rsidRPr="00D00EBE" w:rsidRDefault="00D00EBE" w:rsidP="00D00EBE">
      <w:r w:rsidRPr="00D00EBE">
        <w:t>Існує інший, досить елегантний і гнучкий спосіб впорядкування граней.</w:t>
      </w:r>
      <w:r>
        <w:t xml:space="preserve"> </w:t>
      </w:r>
      <w:r w:rsidRPr="00D00EBE">
        <w:t>Кожна площина в об'єктному простор</w:t>
      </w:r>
      <w:r>
        <w:t xml:space="preserve">і розбиває весь простір на два </w:t>
      </w:r>
      <w:r w:rsidRPr="00D00EBE">
        <w:t>півпростори. Вважаючи, що ця площина не перетинає жодну з граней сцени</w:t>
      </w:r>
      <w:r>
        <w:t>,</w:t>
      </w:r>
      <w:r w:rsidRPr="00D00EBE">
        <w:t xml:space="preserve"> одержуємо розбиття </w:t>
      </w:r>
      <w:r>
        <w:t>множини</w:t>
      </w:r>
      <w:r w:rsidRPr="00D00EBE">
        <w:t xml:space="preserve"> всіх граней на дві множини (кластера)</w:t>
      </w:r>
      <w:r>
        <w:t>, що не перетинаються.</w:t>
      </w:r>
      <w:r w:rsidRPr="00D00EBE">
        <w:t xml:space="preserve"> </w:t>
      </w:r>
      <w:r>
        <w:t>К</w:t>
      </w:r>
      <w:r w:rsidRPr="00D00EBE">
        <w:t>ожна грань потрапляє в той або інший кластер залежно від того, в якому півпросторі щодо площини розбиття ця грань знаходиться</w:t>
      </w:r>
      <w:r w:rsidR="003F1355" w:rsidRPr="008A320B">
        <w:rPr>
          <w:szCs w:val="28"/>
        </w:rPr>
        <w:fldChar w:fldCharType="begin"/>
      </w:r>
      <w:r w:rsidRPr="008A320B">
        <w:rPr>
          <w:szCs w:val="28"/>
        </w:rPr>
        <w:instrText xml:space="preserve"> XE " </w:instrText>
      </w:r>
      <w:r>
        <w:rPr>
          <w:szCs w:val="28"/>
        </w:rPr>
        <w:instrText>метод : двійкового розбиття простору</w:instrText>
      </w:r>
      <w:r w:rsidRPr="008A320B">
        <w:rPr>
          <w:szCs w:val="28"/>
        </w:rPr>
        <w:instrText xml:space="preserve"> " </w:instrText>
      </w:r>
      <w:r w:rsidR="003F1355" w:rsidRPr="008A320B">
        <w:rPr>
          <w:szCs w:val="28"/>
        </w:rPr>
        <w:fldChar w:fldCharType="end"/>
      </w:r>
      <w:r w:rsidRPr="00D00EBE">
        <w:t>.</w:t>
      </w:r>
    </w:p>
    <w:p w:rsidR="00D00EBE" w:rsidRPr="00D00EBE" w:rsidRDefault="00D00EBE" w:rsidP="00D00EBE">
      <w:r w:rsidRPr="00D00EBE">
        <w:t xml:space="preserve">Ясно, що жодна з граней, </w:t>
      </w:r>
      <w:r w:rsidR="000A1CA1">
        <w:t xml:space="preserve">які </w:t>
      </w:r>
      <w:r w:rsidRPr="00D00EBE">
        <w:t>лежа</w:t>
      </w:r>
      <w:r w:rsidR="000A1CA1">
        <w:t>ть</w:t>
      </w:r>
      <w:r w:rsidRPr="00D00EBE">
        <w:t xml:space="preserve"> в півпросторі, що не містить спостерігача, </w:t>
      </w:r>
      <w:r>
        <w:t>н</w:t>
      </w:r>
      <w:r w:rsidRPr="00D00EBE">
        <w:t xml:space="preserve">е може закривати собою жодну з граней, </w:t>
      </w:r>
      <w:r w:rsidR="000A1CA1">
        <w:t xml:space="preserve">які </w:t>
      </w:r>
      <w:r w:rsidRPr="00D00EBE">
        <w:t>лежа</w:t>
      </w:r>
      <w:r w:rsidR="000A1CA1">
        <w:t>ть</w:t>
      </w:r>
      <w:r w:rsidRPr="00D00EBE">
        <w:t xml:space="preserve"> в тому ж півпросторі, в якому знаходиться і спостерігач (з невеликими змінами це працює і для паралельного проектування).</w:t>
      </w:r>
    </w:p>
    <w:p w:rsidR="00D00EBE" w:rsidRPr="00D00EBE" w:rsidRDefault="00D00EBE" w:rsidP="00D00EBE">
      <w:r w:rsidRPr="00D00EBE">
        <w:t>Для побудови правильного зображення сцени необхідно спочатку виводити гран</w:t>
      </w:r>
      <w:r>
        <w:t>і</w:t>
      </w:r>
      <w:r w:rsidRPr="00D00EBE">
        <w:t xml:space="preserve"> з дальнього кластера, а потім з ближнього.</w:t>
      </w:r>
    </w:p>
    <w:p w:rsidR="00D00EBE" w:rsidRPr="00D00EBE" w:rsidRDefault="00D00EBE" w:rsidP="00D00EBE">
      <w:r w:rsidRPr="00D00EBE">
        <w:lastRenderedPageBreak/>
        <w:t>Застосуємо запропонований підхід для впорядкування граней всередині кожного кластера. Для цього виберемо дві площини, що розбивають кожний з кластерів на два підкластери.</w:t>
      </w:r>
    </w:p>
    <w:p w:rsidR="00D00EBE" w:rsidRDefault="00D00EBE" w:rsidP="00D00EBE">
      <w:r w:rsidRPr="00D00EBE">
        <w:t>Повторюючи описаний процес до тих пір, поки в кожному кластері, що вийшов, залишиться не більше одні</w:t>
      </w:r>
      <w:r w:rsidR="000A1CA1">
        <w:t>єї</w:t>
      </w:r>
      <w:r w:rsidRPr="00D00EBE">
        <w:t xml:space="preserve"> грані (</w:t>
      </w:r>
      <w:r>
        <w:t>рис</w:t>
      </w:r>
      <w:r w:rsidRPr="00D00EBE">
        <w:t>. 1</w:t>
      </w:r>
      <w:r>
        <w:t>5</w:t>
      </w:r>
      <w:r w:rsidRPr="00D00EBE">
        <w:t>.</w:t>
      </w:r>
      <w:r>
        <w:t>10</w:t>
      </w:r>
      <w:r w:rsidRPr="00D00EBE">
        <w:t>).</w:t>
      </w:r>
    </w:p>
    <w:p w:rsidR="00DA4677" w:rsidRDefault="002B40B8" w:rsidP="0072290E">
      <w:pPr>
        <w:jc w:val="center"/>
      </w:pPr>
      <w:r>
        <w:rPr>
          <w:noProof/>
          <w:lang w:eastAsia="uk-UA"/>
        </w:rPr>
        <mc:AlternateContent>
          <mc:Choice Requires="wpc">
            <w:drawing>
              <wp:inline distT="0" distB="0" distL="0" distR="0">
                <wp:extent cx="3552190" cy="2652395"/>
                <wp:effectExtent l="19050" t="0" r="10160" b="0"/>
                <wp:docPr id="3309" name="Полотно 33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389" name="Freeform 3310"/>
                        <wps:cNvSpPr>
                          <a:spLocks/>
                        </wps:cNvSpPr>
                        <wps:spPr bwMode="auto">
                          <a:xfrm rot="19272207">
                            <a:off x="1139358" y="0"/>
                            <a:ext cx="783770" cy="579755"/>
                          </a:xfrm>
                          <a:custGeom>
                            <a:avLst/>
                            <a:gdLst>
                              <a:gd name="T0" fmla="*/ 0 w 1275"/>
                              <a:gd name="T1" fmla="*/ 915 h 915"/>
                              <a:gd name="T2" fmla="*/ 570 w 1275"/>
                              <a:gd name="T3" fmla="*/ 0 h 915"/>
                              <a:gd name="T4" fmla="*/ 1275 w 1275"/>
                              <a:gd name="T5" fmla="*/ 840 h 915"/>
                              <a:gd name="T6" fmla="*/ 0 w 1275"/>
                              <a:gd name="T7" fmla="*/ 915 h 915"/>
                            </a:gdLst>
                            <a:ahLst/>
                            <a:cxnLst>
                              <a:cxn ang="0">
                                <a:pos x="T0" y="T1"/>
                              </a:cxn>
                              <a:cxn ang="0">
                                <a:pos x="T2" y="T3"/>
                              </a:cxn>
                              <a:cxn ang="0">
                                <a:pos x="T4" y="T5"/>
                              </a:cxn>
                              <a:cxn ang="0">
                                <a:pos x="T6" y="T7"/>
                              </a:cxn>
                            </a:cxnLst>
                            <a:rect l="0" t="0" r="r" b="b"/>
                            <a:pathLst>
                              <a:path w="1275" h="915">
                                <a:moveTo>
                                  <a:pt x="0" y="915"/>
                                </a:moveTo>
                                <a:lnTo>
                                  <a:pt x="570" y="0"/>
                                </a:lnTo>
                                <a:lnTo>
                                  <a:pt x="1275" y="840"/>
                                </a:lnTo>
                                <a:lnTo>
                                  <a:pt x="0" y="915"/>
                                </a:lnTo>
                                <a:close/>
                              </a:path>
                            </a:pathLst>
                          </a:cu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3390" name="Freeform 3311"/>
                        <wps:cNvSpPr>
                          <a:spLocks/>
                        </wps:cNvSpPr>
                        <wps:spPr bwMode="auto">
                          <a:xfrm>
                            <a:off x="1015087" y="825500"/>
                            <a:ext cx="801611" cy="960120"/>
                          </a:xfrm>
                          <a:custGeom>
                            <a:avLst/>
                            <a:gdLst>
                              <a:gd name="T0" fmla="*/ 0 w 1305"/>
                              <a:gd name="T1" fmla="*/ 0 h 1514"/>
                              <a:gd name="T2" fmla="*/ 1305 w 1305"/>
                              <a:gd name="T3" fmla="*/ 974 h 1514"/>
                              <a:gd name="T4" fmla="*/ 165 w 1305"/>
                              <a:gd name="T5" fmla="*/ 1514 h 1514"/>
                              <a:gd name="T6" fmla="*/ 0 w 1305"/>
                              <a:gd name="T7" fmla="*/ 0 h 1514"/>
                            </a:gdLst>
                            <a:ahLst/>
                            <a:cxnLst>
                              <a:cxn ang="0">
                                <a:pos x="T0" y="T1"/>
                              </a:cxn>
                              <a:cxn ang="0">
                                <a:pos x="T2" y="T3"/>
                              </a:cxn>
                              <a:cxn ang="0">
                                <a:pos x="T4" y="T5"/>
                              </a:cxn>
                              <a:cxn ang="0">
                                <a:pos x="T6" y="T7"/>
                              </a:cxn>
                            </a:cxnLst>
                            <a:rect l="0" t="0" r="r" b="b"/>
                            <a:pathLst>
                              <a:path w="1305" h="1514">
                                <a:moveTo>
                                  <a:pt x="0" y="0"/>
                                </a:moveTo>
                                <a:lnTo>
                                  <a:pt x="1305" y="974"/>
                                </a:lnTo>
                                <a:lnTo>
                                  <a:pt x="165" y="1514"/>
                                </a:lnTo>
                                <a:lnTo>
                                  <a:pt x="0" y="0"/>
                                </a:lnTo>
                                <a:close/>
                              </a:path>
                            </a:pathLst>
                          </a:cu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3391" name="Freeform 3312"/>
                        <wps:cNvSpPr>
                          <a:spLocks/>
                        </wps:cNvSpPr>
                        <wps:spPr bwMode="auto">
                          <a:xfrm>
                            <a:off x="0" y="765175"/>
                            <a:ext cx="932035" cy="1087120"/>
                          </a:xfrm>
                          <a:custGeom>
                            <a:avLst/>
                            <a:gdLst>
                              <a:gd name="T0" fmla="*/ 0 w 1515"/>
                              <a:gd name="T1" fmla="*/ 615 h 1710"/>
                              <a:gd name="T2" fmla="*/ 1020 w 1515"/>
                              <a:gd name="T3" fmla="*/ 0 h 1710"/>
                              <a:gd name="T4" fmla="*/ 1515 w 1515"/>
                              <a:gd name="T5" fmla="*/ 1710 h 1710"/>
                              <a:gd name="T6" fmla="*/ 0 w 1515"/>
                              <a:gd name="T7" fmla="*/ 615 h 1710"/>
                            </a:gdLst>
                            <a:ahLst/>
                            <a:cxnLst>
                              <a:cxn ang="0">
                                <a:pos x="T0" y="T1"/>
                              </a:cxn>
                              <a:cxn ang="0">
                                <a:pos x="T2" y="T3"/>
                              </a:cxn>
                              <a:cxn ang="0">
                                <a:pos x="T4" y="T5"/>
                              </a:cxn>
                              <a:cxn ang="0">
                                <a:pos x="T6" y="T7"/>
                              </a:cxn>
                            </a:cxnLst>
                            <a:rect l="0" t="0" r="r" b="b"/>
                            <a:pathLst>
                              <a:path w="1515" h="1710">
                                <a:moveTo>
                                  <a:pt x="0" y="615"/>
                                </a:moveTo>
                                <a:lnTo>
                                  <a:pt x="1020" y="0"/>
                                </a:lnTo>
                                <a:lnTo>
                                  <a:pt x="1515" y="1710"/>
                                </a:lnTo>
                                <a:lnTo>
                                  <a:pt x="0" y="615"/>
                                </a:lnTo>
                                <a:close/>
                              </a:path>
                            </a:pathLst>
                          </a:cu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3296" name="Freeform 3313"/>
                        <wps:cNvSpPr>
                          <a:spLocks/>
                        </wps:cNvSpPr>
                        <wps:spPr bwMode="auto">
                          <a:xfrm>
                            <a:off x="1923129" y="299720"/>
                            <a:ext cx="872360" cy="1133475"/>
                          </a:xfrm>
                          <a:custGeom>
                            <a:avLst/>
                            <a:gdLst>
                              <a:gd name="T0" fmla="*/ 0 w 1418"/>
                              <a:gd name="T1" fmla="*/ 615 h 1785"/>
                              <a:gd name="T2" fmla="*/ 870 w 1418"/>
                              <a:gd name="T3" fmla="*/ 0 h 1785"/>
                              <a:gd name="T4" fmla="*/ 1290 w 1418"/>
                              <a:gd name="T5" fmla="*/ 450 h 1785"/>
                              <a:gd name="T6" fmla="*/ 990 w 1418"/>
                              <a:gd name="T7" fmla="*/ 915 h 1785"/>
                              <a:gd name="T8" fmla="*/ 1418 w 1418"/>
                              <a:gd name="T9" fmla="*/ 1215 h 1785"/>
                              <a:gd name="T10" fmla="*/ 930 w 1418"/>
                              <a:gd name="T11" fmla="*/ 1785 h 1785"/>
                              <a:gd name="T12" fmla="*/ 0 w 1418"/>
                              <a:gd name="T13" fmla="*/ 615 h 1785"/>
                            </a:gdLst>
                            <a:ahLst/>
                            <a:cxnLst>
                              <a:cxn ang="0">
                                <a:pos x="T0" y="T1"/>
                              </a:cxn>
                              <a:cxn ang="0">
                                <a:pos x="T2" y="T3"/>
                              </a:cxn>
                              <a:cxn ang="0">
                                <a:pos x="T4" y="T5"/>
                              </a:cxn>
                              <a:cxn ang="0">
                                <a:pos x="T6" y="T7"/>
                              </a:cxn>
                              <a:cxn ang="0">
                                <a:pos x="T8" y="T9"/>
                              </a:cxn>
                              <a:cxn ang="0">
                                <a:pos x="T10" y="T11"/>
                              </a:cxn>
                              <a:cxn ang="0">
                                <a:pos x="T12" y="T13"/>
                              </a:cxn>
                            </a:cxnLst>
                            <a:rect l="0" t="0" r="r" b="b"/>
                            <a:pathLst>
                              <a:path w="1418" h="1785">
                                <a:moveTo>
                                  <a:pt x="0" y="615"/>
                                </a:moveTo>
                                <a:lnTo>
                                  <a:pt x="870" y="0"/>
                                </a:lnTo>
                                <a:lnTo>
                                  <a:pt x="1290" y="450"/>
                                </a:lnTo>
                                <a:lnTo>
                                  <a:pt x="990" y="915"/>
                                </a:lnTo>
                                <a:lnTo>
                                  <a:pt x="1418" y="1215"/>
                                </a:lnTo>
                                <a:lnTo>
                                  <a:pt x="930" y="1785"/>
                                </a:lnTo>
                                <a:lnTo>
                                  <a:pt x="0" y="615"/>
                                </a:lnTo>
                                <a:close/>
                              </a:path>
                            </a:pathLst>
                          </a:cu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3297" name="Freeform 3314"/>
                        <wps:cNvSpPr>
                          <a:spLocks/>
                        </wps:cNvSpPr>
                        <wps:spPr bwMode="auto">
                          <a:xfrm>
                            <a:off x="1546009" y="1690370"/>
                            <a:ext cx="1199649" cy="732155"/>
                          </a:xfrm>
                          <a:custGeom>
                            <a:avLst/>
                            <a:gdLst>
                              <a:gd name="T0" fmla="*/ 0 w 1950"/>
                              <a:gd name="T1" fmla="*/ 1125 h 1155"/>
                              <a:gd name="T2" fmla="*/ 810 w 1950"/>
                              <a:gd name="T3" fmla="*/ 0 h 1155"/>
                              <a:gd name="T4" fmla="*/ 1950 w 1950"/>
                              <a:gd name="T5" fmla="*/ 1155 h 1155"/>
                              <a:gd name="T6" fmla="*/ 0 w 1950"/>
                              <a:gd name="T7" fmla="*/ 1125 h 1155"/>
                            </a:gdLst>
                            <a:ahLst/>
                            <a:cxnLst>
                              <a:cxn ang="0">
                                <a:pos x="T0" y="T1"/>
                              </a:cxn>
                              <a:cxn ang="0">
                                <a:pos x="T2" y="T3"/>
                              </a:cxn>
                              <a:cxn ang="0">
                                <a:pos x="T4" y="T5"/>
                              </a:cxn>
                              <a:cxn ang="0">
                                <a:pos x="T6" y="T7"/>
                              </a:cxn>
                            </a:cxnLst>
                            <a:rect l="0" t="0" r="r" b="b"/>
                            <a:pathLst>
                              <a:path w="1950" h="1155">
                                <a:moveTo>
                                  <a:pt x="0" y="1125"/>
                                </a:moveTo>
                                <a:lnTo>
                                  <a:pt x="810" y="0"/>
                                </a:lnTo>
                                <a:lnTo>
                                  <a:pt x="1950" y="1155"/>
                                </a:lnTo>
                                <a:lnTo>
                                  <a:pt x="0" y="1125"/>
                                </a:lnTo>
                                <a:close/>
                              </a:path>
                            </a:pathLst>
                          </a:cu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3298" name="Freeform 3316"/>
                        <wps:cNvSpPr>
                          <a:spLocks/>
                        </wps:cNvSpPr>
                        <wps:spPr bwMode="auto">
                          <a:xfrm>
                            <a:off x="2564787" y="1109345"/>
                            <a:ext cx="950491" cy="1133475"/>
                          </a:xfrm>
                          <a:custGeom>
                            <a:avLst/>
                            <a:gdLst>
                              <a:gd name="T0" fmla="*/ 0 w 1545"/>
                              <a:gd name="T1" fmla="*/ 825 h 1785"/>
                              <a:gd name="T2" fmla="*/ 960 w 1545"/>
                              <a:gd name="T3" fmla="*/ 0 h 1785"/>
                              <a:gd name="T4" fmla="*/ 1545 w 1545"/>
                              <a:gd name="T5" fmla="*/ 1785 h 1785"/>
                              <a:gd name="T6" fmla="*/ 0 w 1545"/>
                              <a:gd name="T7" fmla="*/ 825 h 1785"/>
                            </a:gdLst>
                            <a:ahLst/>
                            <a:cxnLst>
                              <a:cxn ang="0">
                                <a:pos x="T0" y="T1"/>
                              </a:cxn>
                              <a:cxn ang="0">
                                <a:pos x="T2" y="T3"/>
                              </a:cxn>
                              <a:cxn ang="0">
                                <a:pos x="T4" y="T5"/>
                              </a:cxn>
                              <a:cxn ang="0">
                                <a:pos x="T6" y="T7"/>
                              </a:cxn>
                            </a:cxnLst>
                            <a:rect l="0" t="0" r="r" b="b"/>
                            <a:pathLst>
                              <a:path w="1545" h="1785">
                                <a:moveTo>
                                  <a:pt x="0" y="825"/>
                                </a:moveTo>
                                <a:lnTo>
                                  <a:pt x="960" y="0"/>
                                </a:lnTo>
                                <a:lnTo>
                                  <a:pt x="1545" y="1785"/>
                                </a:lnTo>
                                <a:lnTo>
                                  <a:pt x="0" y="825"/>
                                </a:lnTo>
                                <a:close/>
                              </a:path>
                            </a:pathLst>
                          </a:cu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3299" name="AutoShape 3317"/>
                        <wps:cNvCnPr>
                          <a:cxnSpLocks noChangeShapeType="1"/>
                        </wps:cNvCnPr>
                        <wps:spPr bwMode="auto">
                          <a:xfrm>
                            <a:off x="350666" y="62230"/>
                            <a:ext cx="3164611" cy="252349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00" name="AutoShape 3318"/>
                        <wps:cNvCnPr>
                          <a:cxnSpLocks noChangeShapeType="1"/>
                        </wps:cNvCnPr>
                        <wps:spPr bwMode="auto">
                          <a:xfrm>
                            <a:off x="756701" y="375920"/>
                            <a:ext cx="442947" cy="220980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01" name="AutoShape 3319"/>
                        <wps:cNvCnPr>
                          <a:cxnSpLocks noChangeShapeType="1"/>
                        </wps:cNvCnPr>
                        <wps:spPr bwMode="auto">
                          <a:xfrm flipH="1">
                            <a:off x="1139358" y="1433195"/>
                            <a:ext cx="927113" cy="80962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02" name="AutoShape 3320"/>
                        <wps:cNvCnPr>
                          <a:cxnSpLocks noChangeShapeType="1"/>
                        </wps:cNvCnPr>
                        <wps:spPr bwMode="auto">
                          <a:xfrm flipH="1">
                            <a:off x="1374982" y="110490"/>
                            <a:ext cx="1291929" cy="76327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03" name="AutoShape 3321"/>
                        <wps:cNvCnPr>
                          <a:cxnSpLocks noChangeShapeType="1"/>
                        </wps:cNvCnPr>
                        <wps:spPr bwMode="auto">
                          <a:xfrm flipH="1">
                            <a:off x="2361154" y="404495"/>
                            <a:ext cx="1191036" cy="125730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3309" o:spid="_x0000_s1026" editas="canvas" style="width:279.7pt;height:208.85pt;mso-position-horizontal-relative:char;mso-position-vertical-relative:line" coordsize="35521,26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">
                <v:shape id="_x0000_s1027" type="#_x0000_t75" style="position:absolute;width:35521;height:26523;visibility:visible;mso-wrap-style:square">
                  <v:fill o:detectmouseclick="t"/>
                  <v:path o:connecttype="none"/>
                </v:shape>
                <v:shape id="Freeform 3310" o:spid="_x0000_s1028" style="position:absolute;left:11393;width:7838;height:5797;rotation:-2542571fd;visibility:visible;mso-wrap-style:square;v-text-anchor:middle" coordsize="127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WGAMcA&#10;AADdAAAADwAAAGRycy9kb3ducmV2LnhtbESPQWvCQBSE70L/w/IKXkQ3KpQYXaWIhZYeaqPen9nX&#10;bGj2bcxuNP77bqHQ4zAz3zCrTW9rcaXWV44VTCcJCOLC6YpLBcfDyzgF4QOyxtoxKbiTh836YbDC&#10;TLsbf9I1D6WIEPYZKjAhNJmUvjBk0U9cQxy9L9daDFG2pdQt3iLc1nKWJE/SYsVxwWBDW0PFd95Z&#10;BR+je79/25n8/XQ5n9Nt0013l06p4WP/vAQRqA//4b/2q1Ywn6cL+H0Tn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1hgDHAAAA3QAAAA8AAAAAAAAAAAAAAAAAmAIAAGRy&#10;cy9kb3ducmV2LnhtbFBLBQYAAAAABAAEAPUAAACMAwAAAAA=&#10;" path="m,915l570,r705,840l,915xe">
                  <v:stroke endarrowlength="long"/>
                  <v:shadow offset="6pt,6pt"/>
                  <v:path arrowok="t" o:connecttype="custom" o:connectlocs="0,579755;350391,0;783770,532234;0,579755" o:connectangles="0,0,0,0"/>
                </v:shape>
                <v:shape id="Freeform 3311" o:spid="_x0000_s1029" style="position:absolute;left:10150;top:8255;width:8016;height:9601;visibility:visible;mso-wrap-style:square;v-text-anchor:middle" coordsize="1305,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5qcMA&#10;AADdAAAADwAAAGRycy9kb3ducmV2LnhtbERPz2vCMBS+C/sfwht4kZlqQbauUYYw8SSs22W3R/Js&#10;uyYvXZPZ+t+bg7Djx/e73E3OigsNofWsYLXMQBBrb1quFXx9vj89gwgR2aD1TAquFGC3fZiVWBg/&#10;8gddqliLFMKhQAVNjH0hZdANOQxL3xMn7uwHhzHBoZZmwDGFOyvXWbaRDltODQ32tG9Id9WfU/Cz&#10;aLtzbn8p04vxdKjct510r9T8cXp7BRFpiv/iu/toFOT5S9qf3qQn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B5qcMAAADdAAAADwAAAAAAAAAAAAAAAACYAgAAZHJzL2Rv&#10;d25yZXYueG1sUEsFBgAAAAAEAAQA9QAAAIgDAAAAAA==&#10;" path="m,l1305,974,165,1514,,xe">
                  <v:stroke endarrowlength="long"/>
                  <v:shadow offset="6pt,6pt"/>
                  <v:path arrowok="t" o:connecttype="custom" o:connectlocs="0,0;801611,617673;101353,960120;0,0" o:connectangles="0,0,0,0"/>
                </v:shape>
                <v:shape id="Freeform 3312" o:spid="_x0000_s1030" style="position:absolute;top:7651;width:9320;height:10871;visibility:visible;mso-wrap-style:square;v-text-anchor:middle" coordsize="1515,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rsscA&#10;AADdAAAADwAAAGRycy9kb3ducmV2LnhtbESP3WrCQBSE7wXfYTmCN1I3ahEbXaUIhUJF8IdC7w7Z&#10;YzZt9mzIrkl8e1coeDnMzDfMatPZUjRU+8Kxgsk4AUGcOV1wruB8+nhZgPABWWPpmBTcyMNm3e+t&#10;MNWu5QM1x5CLCGGfogITQpVK6TNDFv3YVcTRu7jaYoiyzqWusY1wW8ppksylxYLjgsGKtoayv+PV&#10;KvjK2tdm921+k0Lf5vxz3Z+27Uip4aB7X4II1IVn+L/9qRXMZm8TeLyJT0C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S67LHAAAA3QAAAA8AAAAAAAAAAAAAAAAAmAIAAGRy&#10;cy9kb3ducmV2LnhtbFBLBQYAAAAABAAEAPUAAACMAwAAAAA=&#10;" path="m,615l1020,r495,1710l,615xe">
                  <v:stroke endarrowlength="long"/>
                  <v:shadow offset="6pt,6pt"/>
                  <v:path arrowok="t" o:connecttype="custom" o:connectlocs="0,390982;627509,0;932035,1087120;0,390982" o:connectangles="0,0,0,0"/>
                </v:shape>
                <v:shape id="Freeform 3313" o:spid="_x0000_s1031" style="position:absolute;left:19231;top:2997;width:8723;height:11334;visibility:visible;mso-wrap-style:square;v-text-anchor:middle" coordsize="1418,1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mKMcA&#10;AADdAAAADwAAAGRycy9kb3ducmV2LnhtbESP0WrCQBRE3wv+w3IFX0LdqCCauooUBR9aisYPuGSv&#10;STR7N91dTdqv7xYKfRxm5gyz2vSmEQ9yvrasYDJOQRAXVtdcKjjn++cFCB+QNTaWScEXedisB08r&#10;zLTt+EiPUyhFhLDPUEEVQptJ6YuKDPqxbYmjd7HOYIjSlVI77CLcNHKapnNpsOa4UGFLrxUVt9Pd&#10;KEju7jz5niXtbvfxmeT5tXzfv3VKjYb99gVEoD78h//aB61gNl3O4f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V5ijHAAAA3QAAAA8AAAAAAAAAAAAAAAAAmAIAAGRy&#10;cy9kb3ducmV2LnhtbFBLBQYAAAAABAAEAPUAAACMAwAAAAA=&#10;" path="m,615l870,r420,450l990,915r428,300l930,1785,,615xe">
                  <v:stroke endarrowlength="long"/>
                  <v:shadow offset="6pt,6pt"/>
                  <v:path arrowok="t" o:connecttype="custom" o:connectlocs="0,390525;535228,0;793614,285750;609052,581025;872360,771525;572140,1133475;0,390525" o:connectangles="0,0,0,0,0,0,0"/>
                </v:shape>
                <v:shape id="Freeform 3314" o:spid="_x0000_s1032" style="position:absolute;left:15460;top:16903;width:11996;height:7322;visibility:visible;mso-wrap-style:square;v-text-anchor:middle" coordsize="1950,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JDcUA&#10;AADdAAAADwAAAGRycy9kb3ducmV2LnhtbESPS2vDMBCE74X+B7GF3hopKeThRAkl0FIoeeeQ42Jt&#10;bBNpZSzVdv59VSj0OMx8M8xi1TsrWmpC5VnDcKBAEOfeVFxoOJ/eX6YgQkQ2aD2ThjsFWC0fHxaY&#10;Gd/xgdpjLEQq4ZChhjLGOpMy5CU5DANfEyfv6huHMcmmkKbBLpU7K0dKjaXDitNCiTWtS8pvx2+n&#10;4XX4odR+3V5y3vRfm21nd95YrZ+f+rc5iEh9/A//0Z8mcaPZBH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wkNxQAAAN0AAAAPAAAAAAAAAAAAAAAAAJgCAABkcnMv&#10;ZG93bnJldi54bWxQSwUGAAAAAAQABAD1AAAAigMAAAAA&#10;" path="m,1125l810,,1950,1155,,1125xe">
                  <v:stroke endarrowlength="long"/>
                  <v:shadow offset="6pt,6pt"/>
                  <v:path arrowok="t" o:connecttype="custom" o:connectlocs="0,713138;498316,0;1199649,732155;0,713138" o:connectangles="0,0,0,0"/>
                </v:shape>
                <v:shape id="Freeform 3316" o:spid="_x0000_s1033" style="position:absolute;left:25647;top:11093;width:9505;height:11335;visibility:visible;mso-wrap-style:square;v-text-anchor:middle" coordsize="1545,1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au8QA&#10;AADdAAAADwAAAGRycy9kb3ducmV2LnhtbERPPW/CMBDdkfofrKvEgooDlRBNMaiAKCwM0Hbodo2P&#10;xGp8jmwDgV+PByTGp/c9mbW2FifywThWMOhnIIgLpw2XCr6/Vi9jECEia6wdk4ILBZhNnzoTzLU7&#10;845O+1iKFMIhRwVVjE0uZSgqshj6riFO3MF5izFBX0rt8ZzCbS2HWTaSFg2nhgobWlRU/O+PVsHn&#10;2MxxeV37xbaX9Uwj/35/Dl6p7nP78Q4iUhsf4rt7oxW8Dt/S3PQmPQE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8WrvEAAAA3QAAAA8AAAAAAAAAAAAAAAAAmAIAAGRycy9k&#10;b3ducmV2LnhtbFBLBQYAAAAABAAEAPUAAACJAwAAAAA=&#10;" path="m,825l960,r585,1785l,825xe">
                  <v:stroke endarrowlength="long"/>
                  <v:shadow offset="6pt,6pt"/>
                  <v:path arrowok="t" o:connecttype="custom" o:connectlocs="0,523875;590596,0;950491,1133475;0,523875" o:connectangles="0,0,0,0"/>
                </v:shape>
                <v:shape id="AutoShape 3317" o:spid="_x0000_s1034" type="#_x0000_t32" style="position:absolute;left:3506;top:622;width:31646;height:25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1nVscAAADdAAAADwAAAGRycy9kb3ducmV2LnhtbESP3WrCQBSE7wt9h+UIvSm6qaVGU1cp&#10;QoteKPjzAMfsaTaYPRuy2yT69G6h0MthZr5h5sveVqKlxpeOFbyMEhDEudMlFwpOx8/hFIQPyBor&#10;x6TgSh6Wi8eHOWbadbyn9hAKESHsM1RgQqgzKX1uyKIfuZo4et+usRiibAqpG+wi3FZynCQTabHk&#10;uGCwppWh/HL4sQp227PRb1fZbcr2lq6ev9IUk1Spp0H/8Q4iUB/+w3/ttVbwOp7N4PdNfAJyc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nWdWxwAAAN0AAAAPAAAAAAAA&#10;AAAAAAAAAKECAABkcnMvZG93bnJldi54bWxQSwUGAAAAAAQABAD5AAAAlQMAAAAA&#10;" strokeweight="1.5pt">
                  <v:stroke endarrowlength="long"/>
                  <v:shadow offset="6pt,6pt"/>
                </v:shape>
                <v:shape id="AutoShape 3318" o:spid="_x0000_s1035" type="#_x0000_t32" style="position:absolute;left:7567;top:3759;width:4429;height:220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xU0cMAAADdAAAADwAAAGRycy9kb3ducmV2LnhtbERP3WrCMBS+F3yHcAbeyEw20UpnFBEm&#10;7mKD6R7g2Jw1Zc1JabK2+vTLxcDLj+9/vR1cLTpqQ+VZw9NMgSAuvKm41PB1fn1cgQgR2WDtmTRc&#10;KcB2Mx6tMTe+50/qTrEUKYRDjhpsjE0uZSgsOQwz3xAn7tu3DmOCbSlNi30Kd7V8VmopHVacGiw2&#10;tLdU/Jx+nYaP94s1i6vs36rulu2nhyxDlWk9eRh2LyAiDfEu/ncfjYb5XKX96U16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MVNHDAAAA3QAAAA8AAAAAAAAAAAAA&#10;AAAAoQIAAGRycy9kb3ducmV2LnhtbFBLBQYAAAAABAAEAPkAAACRAwAAAAA=&#10;" strokeweight="1.5pt">
                  <v:stroke endarrowlength="long"/>
                  <v:shadow offset="6pt,6pt"/>
                </v:shape>
                <v:shape id="AutoShape 3319" o:spid="_x0000_s1036" type="#_x0000_t32" style="position:absolute;left:11393;top:14331;width:9271;height:80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bYgccAAADdAAAADwAAAGRycy9kb3ducmV2LnhtbESPT2sCMRTE7wW/Q3hCbzVRi9itUUQQ&#10;LLSHqvTP7ZG87m7dvIRNqtt++kYQPA4z8xtmtuhcI47UxtqzhuFAgSA23tZcatjv1ndTEDEhW2w8&#10;k4ZfirCY925mWFh/4lc6blMpMoRjgRqqlEIhZTQVOYwDH4iz9+VbhynLtpS2xVOGu0aOlJpIhzXn&#10;hQoDrSoyh+2P09Ck5897enl/UOaD99MQ/t7M07fWt/1u+QgiUZeu4Ut7YzWMx2oI5zf5Cc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xtiBxwAAAN0AAAAPAAAAAAAA&#10;AAAAAAAAAKECAABkcnMvZG93bnJldi54bWxQSwUGAAAAAAQABAD5AAAAlQMAAAAA&#10;" strokeweight="1.5pt">
                  <v:stroke endarrowlength="long"/>
                  <v:shadow offset="6pt,6pt"/>
                </v:shape>
                <v:shape id="AutoShape 3320" o:spid="_x0000_s1037" type="#_x0000_t32" style="position:absolute;left:13749;top:1104;width:12920;height:76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G9scAAADdAAAADwAAAGRycy9kb3ducmV2LnhtbESPW2sCMRSE3wX/QzhC3zTxQrFbo5RC&#10;oYX6UJVe3g7J6e7WzUnYpLr66xuh4OMwM98wi1XnGnGgNtaeNYxHCgSx8bbmUsNu+zScg4gJ2WLj&#10;mTScKMJq2e8tsLD+yG902KRSZAjHAjVUKYVCymgqchhHPhBn79u3DlOWbSlti8cMd42cKHUrHdac&#10;FyoM9FiR2W9+nYYmvX7NaP1xp8wn7+YhnN/Ny4/WN4Pu4R5Eoi5dw//tZ6thOlUTuLzJT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FEb2xwAAAN0AAAAPAAAAAAAA&#10;AAAAAAAAAKECAABkcnMvZG93bnJldi54bWxQSwUGAAAAAAQABAD5AAAAlQMAAAAA&#10;" strokeweight="1.5pt">
                  <v:stroke endarrowlength="long"/>
                  <v:shadow offset="6pt,6pt"/>
                </v:shape>
                <v:shape id="AutoShape 3321" o:spid="_x0000_s1038" type="#_x0000_t32" style="position:absolute;left:23611;top:4044;width:11910;height:125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jjbccAAADdAAAADwAAAGRycy9kb3ducmV2LnhtbESPT2sCMRTE7wW/Q3hCbzWpW8SuRilC&#10;oYV6qJX+uT2S5+62m5ewSXXrp28EweMwM79h5svetWJPXWw8a7gdKRDExtuGKw3bt8ebKYiYkC22&#10;nknDH0VYLgZXcyytP/Ar7TepEhnCsUQNdUqhlDKamhzGkQ/E2dv5zmHKsquk7fCQ4a6VY6Um0mHD&#10;eaHGQKuazM/m12lo08vXHa0/7pX55O00hOO7ef7W+nrYP8xAJOrTJXxuP1kNRaEKOL3JT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WONtxwAAAN0AAAAPAAAAAAAA&#10;AAAAAAAAAKECAABkcnMvZG93bnJldi54bWxQSwUGAAAAAAQABAD5AAAAlQMAAAAA&#10;" strokeweight="1.5pt">
                  <v:stroke endarrowlength="long"/>
                  <v:shadow offset="6pt,6pt"/>
                </v:shape>
                <w10:anchorlock/>
              </v:group>
            </w:pict>
          </mc:Fallback>
        </mc:AlternateContent>
      </w:r>
    </w:p>
    <w:p w:rsidR="00DA4677" w:rsidRDefault="00DA4677" w:rsidP="0072290E">
      <w:pPr>
        <w:jc w:val="center"/>
      </w:pPr>
      <w:r>
        <w:t>Рис. 15.10. Двійкове розбиття простору</w:t>
      </w:r>
    </w:p>
    <w:p w:rsidR="00DA4677" w:rsidRDefault="00DA4677" w:rsidP="00DA4677">
      <w:r w:rsidRPr="00580305">
        <w:t xml:space="preserve">Звичайно </w:t>
      </w:r>
      <w:r>
        <w:t>в якості</w:t>
      </w:r>
      <w:r w:rsidRPr="00580305">
        <w:t xml:space="preserve"> площини </w:t>
      </w:r>
      <w:r>
        <w:t xml:space="preserve">розбиття </w:t>
      </w:r>
      <w:r w:rsidRPr="00580305">
        <w:t xml:space="preserve">вибирається площина, що проходить через одну з граней. Всі грані, що перетинаються цією площиною, розбиваються </w:t>
      </w:r>
      <w:r>
        <w:t>в</w:t>
      </w:r>
      <w:r w:rsidRPr="00580305">
        <w:t>здовж неї, а частини</w:t>
      </w:r>
      <w:r>
        <w:t>,</w:t>
      </w:r>
      <w:r w:rsidRPr="00580305">
        <w:t xml:space="preserve"> що вийшли при розбитті поміщаються у відповідні піддерева.</w:t>
      </w:r>
    </w:p>
    <w:p w:rsidR="00DA4677" w:rsidRDefault="00DA4677" w:rsidP="00DA4677">
      <w:r>
        <w:t>Для прикладу розглянемо сцену, що зображена на рис. 15.11.</w:t>
      </w:r>
    </w:p>
    <w:p w:rsidR="00DA4677" w:rsidRDefault="002B40B8" w:rsidP="0072290E">
      <w:pPr>
        <w:jc w:val="center"/>
      </w:pPr>
      <w:r>
        <w:rPr>
          <w:noProof/>
          <w:lang w:eastAsia="uk-UA"/>
        </w:rPr>
        <mc:AlternateContent>
          <mc:Choice Requires="wpc">
            <w:drawing>
              <wp:inline distT="0" distB="0" distL="0" distR="0">
                <wp:extent cx="3383280" cy="1983105"/>
                <wp:effectExtent l="0" t="0" r="0" b="0"/>
                <wp:docPr id="3323" name="Полотно 33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375" name="Freeform 3324"/>
                        <wps:cNvSpPr>
                          <a:spLocks/>
                        </wps:cNvSpPr>
                        <wps:spPr bwMode="auto">
                          <a:xfrm>
                            <a:off x="211609" y="259080"/>
                            <a:ext cx="2952681" cy="1486535"/>
                          </a:xfrm>
                          <a:custGeom>
                            <a:avLst/>
                            <a:gdLst>
                              <a:gd name="T0" fmla="*/ 0 w 4800"/>
                              <a:gd name="T1" fmla="*/ 2341 h 2341"/>
                              <a:gd name="T2" fmla="*/ 0 w 4800"/>
                              <a:gd name="T3" fmla="*/ 0 h 2341"/>
                              <a:gd name="T4" fmla="*/ 4792 w 4800"/>
                              <a:gd name="T5" fmla="*/ 0 h 2341"/>
                              <a:gd name="T6" fmla="*/ 4800 w 4800"/>
                              <a:gd name="T7" fmla="*/ 2296 h 2341"/>
                              <a:gd name="T8" fmla="*/ 3525 w 4800"/>
                              <a:gd name="T9" fmla="*/ 2296 h 2341"/>
                              <a:gd name="T10" fmla="*/ 3525 w 4800"/>
                              <a:gd name="T11" fmla="*/ 1006 h 2341"/>
                              <a:gd name="T12" fmla="*/ 1230 w 4800"/>
                              <a:gd name="T13" fmla="*/ 1006 h 2341"/>
                              <a:gd name="T14" fmla="*/ 1230 w 4800"/>
                              <a:gd name="T15" fmla="*/ 2341 h 2341"/>
                              <a:gd name="T16" fmla="*/ 0 w 4800"/>
                              <a:gd name="T17" fmla="*/ 2341 h 2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0" h="2341">
                                <a:moveTo>
                                  <a:pt x="0" y="2341"/>
                                </a:moveTo>
                                <a:lnTo>
                                  <a:pt x="0" y="0"/>
                                </a:lnTo>
                                <a:lnTo>
                                  <a:pt x="4792" y="0"/>
                                </a:lnTo>
                                <a:lnTo>
                                  <a:pt x="4800" y="2296"/>
                                </a:lnTo>
                                <a:lnTo>
                                  <a:pt x="3525" y="2296"/>
                                </a:lnTo>
                                <a:lnTo>
                                  <a:pt x="3525" y="1006"/>
                                </a:lnTo>
                                <a:lnTo>
                                  <a:pt x="1230" y="1006"/>
                                </a:lnTo>
                                <a:lnTo>
                                  <a:pt x="1230" y="2341"/>
                                </a:lnTo>
                                <a:lnTo>
                                  <a:pt x="0" y="2341"/>
                                </a:lnTo>
                                <a:close/>
                              </a:path>
                            </a:pathLst>
                          </a:cu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ctr" anchorCtr="0" upright="1">
                          <a:noAutofit/>
                        </wps:bodyPr>
                      </wps:wsp>
                      <wps:wsp>
                        <wps:cNvPr id="3376" name="Rectangle 3325"/>
                        <wps:cNvSpPr>
                          <a:spLocks noChangeArrowheads="1"/>
                        </wps:cNvSpPr>
                        <wps:spPr bwMode="auto">
                          <a:xfrm>
                            <a:off x="1588911" y="0"/>
                            <a:ext cx="218990" cy="290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123C9B" w:rsidRDefault="005B792C" w:rsidP="00123C9B">
                              <w:pPr>
                                <w:pStyle w:val="af1"/>
                                <w:rPr>
                                  <w:rStyle w:val="aff9"/>
                                  <w:szCs w:val="28"/>
                                </w:rPr>
                              </w:pPr>
                              <w:r>
                                <w:rPr>
                                  <w:rStyle w:val="aff9"/>
                                  <w:szCs w:val="28"/>
                                </w:rPr>
                                <w:t>1</w:t>
                              </w:r>
                            </w:p>
                          </w:txbxContent>
                        </wps:txbx>
                        <wps:bodyPr rot="0" vert="horz" wrap="square" lIns="36000" tIns="36000" rIns="36000" bIns="36000" anchor="ctr" anchorCtr="0" upright="1">
                          <a:noAutofit/>
                        </wps:bodyPr>
                      </wps:wsp>
                      <wps:wsp>
                        <wps:cNvPr id="3377" name="Rectangle 3326"/>
                        <wps:cNvSpPr>
                          <a:spLocks noChangeArrowheads="1"/>
                        </wps:cNvSpPr>
                        <wps:spPr bwMode="auto">
                          <a:xfrm>
                            <a:off x="3164290" y="749935"/>
                            <a:ext cx="218990" cy="290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123C9B" w:rsidRDefault="005B792C" w:rsidP="00123C9B">
                              <w:pPr>
                                <w:pStyle w:val="af1"/>
                                <w:rPr>
                                  <w:rStyle w:val="aff9"/>
                                  <w:szCs w:val="28"/>
                                </w:rPr>
                              </w:pPr>
                              <w:r>
                                <w:rPr>
                                  <w:rStyle w:val="aff9"/>
                                  <w:szCs w:val="28"/>
                                </w:rPr>
                                <w:t>2</w:t>
                              </w:r>
                            </w:p>
                          </w:txbxContent>
                        </wps:txbx>
                        <wps:bodyPr rot="0" vert="horz" wrap="square" lIns="36000" tIns="36000" rIns="36000" bIns="36000" anchor="ctr" anchorCtr="0" upright="1">
                          <a:noAutofit/>
                        </wps:bodyPr>
                      </wps:wsp>
                      <wps:wsp>
                        <wps:cNvPr id="3378" name="Rectangle 3327"/>
                        <wps:cNvSpPr>
                          <a:spLocks noChangeArrowheads="1"/>
                        </wps:cNvSpPr>
                        <wps:spPr bwMode="auto">
                          <a:xfrm>
                            <a:off x="2687555" y="1673860"/>
                            <a:ext cx="218990" cy="290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123C9B" w:rsidRDefault="005B792C" w:rsidP="00123C9B">
                              <w:pPr>
                                <w:pStyle w:val="af1"/>
                                <w:rPr>
                                  <w:rStyle w:val="aff9"/>
                                  <w:szCs w:val="28"/>
                                </w:rPr>
                              </w:pPr>
                              <w:r>
                                <w:rPr>
                                  <w:rStyle w:val="aff9"/>
                                  <w:szCs w:val="28"/>
                                </w:rPr>
                                <w:t>3</w:t>
                              </w:r>
                            </w:p>
                          </w:txbxContent>
                        </wps:txbx>
                        <wps:bodyPr rot="0" vert="horz" wrap="square" lIns="36000" tIns="36000" rIns="36000" bIns="36000" anchor="ctr" anchorCtr="0" upright="1">
                          <a:noAutofit/>
                        </wps:bodyPr>
                      </wps:wsp>
                      <wps:wsp>
                        <wps:cNvPr id="3379" name="Rectangle 3328"/>
                        <wps:cNvSpPr>
                          <a:spLocks noChangeArrowheads="1"/>
                        </wps:cNvSpPr>
                        <wps:spPr bwMode="auto">
                          <a:xfrm>
                            <a:off x="2176987" y="1144905"/>
                            <a:ext cx="218990" cy="290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123C9B" w:rsidRDefault="005B792C" w:rsidP="00123C9B">
                              <w:pPr>
                                <w:pStyle w:val="af1"/>
                                <w:rPr>
                                  <w:rStyle w:val="aff9"/>
                                  <w:szCs w:val="28"/>
                                </w:rPr>
                              </w:pPr>
                              <w:r>
                                <w:rPr>
                                  <w:rStyle w:val="aff9"/>
                                  <w:szCs w:val="28"/>
                                </w:rPr>
                                <w:t>4</w:t>
                              </w:r>
                            </w:p>
                          </w:txbxContent>
                        </wps:txbx>
                        <wps:bodyPr rot="0" vert="horz" wrap="square" lIns="36000" tIns="36000" rIns="36000" bIns="36000" anchor="ctr" anchorCtr="0" upright="1">
                          <a:noAutofit/>
                        </wps:bodyPr>
                      </wps:wsp>
                      <wps:wsp>
                        <wps:cNvPr id="3380" name="Rectangle 3329"/>
                        <wps:cNvSpPr>
                          <a:spLocks noChangeArrowheads="1"/>
                        </wps:cNvSpPr>
                        <wps:spPr bwMode="auto">
                          <a:xfrm>
                            <a:off x="1647965" y="854710"/>
                            <a:ext cx="218990" cy="290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123C9B" w:rsidRDefault="005B792C" w:rsidP="00123C9B">
                              <w:pPr>
                                <w:pStyle w:val="af1"/>
                                <w:rPr>
                                  <w:rStyle w:val="aff9"/>
                                  <w:szCs w:val="28"/>
                                </w:rPr>
                              </w:pPr>
                              <w:r>
                                <w:rPr>
                                  <w:rStyle w:val="aff9"/>
                                  <w:szCs w:val="28"/>
                                </w:rPr>
                                <w:t>5</w:t>
                              </w:r>
                            </w:p>
                          </w:txbxContent>
                        </wps:txbx>
                        <wps:bodyPr rot="0" vert="horz" wrap="square" lIns="36000" tIns="36000" rIns="36000" bIns="36000" anchor="ctr" anchorCtr="0" upright="1">
                          <a:noAutofit/>
                        </wps:bodyPr>
                      </wps:wsp>
                      <wps:wsp>
                        <wps:cNvPr id="3381" name="Rectangle 3330"/>
                        <wps:cNvSpPr>
                          <a:spLocks noChangeArrowheads="1"/>
                        </wps:cNvSpPr>
                        <wps:spPr bwMode="auto">
                          <a:xfrm>
                            <a:off x="970694" y="1207135"/>
                            <a:ext cx="218990" cy="290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123C9B" w:rsidRDefault="005B792C" w:rsidP="00123C9B">
                              <w:pPr>
                                <w:pStyle w:val="af1"/>
                                <w:rPr>
                                  <w:rStyle w:val="aff9"/>
                                  <w:szCs w:val="28"/>
                                </w:rPr>
                              </w:pPr>
                              <w:r>
                                <w:rPr>
                                  <w:rStyle w:val="aff9"/>
                                  <w:szCs w:val="28"/>
                                </w:rPr>
                                <w:t>6</w:t>
                              </w:r>
                            </w:p>
                          </w:txbxContent>
                        </wps:txbx>
                        <wps:bodyPr rot="0" vert="horz" wrap="square" lIns="36000" tIns="36000" rIns="36000" bIns="36000" anchor="ctr" anchorCtr="0" upright="1">
                          <a:noAutofit/>
                        </wps:bodyPr>
                      </wps:wsp>
                      <wps:wsp>
                        <wps:cNvPr id="3382" name="Rectangle 3331"/>
                        <wps:cNvSpPr>
                          <a:spLocks noChangeArrowheads="1"/>
                        </wps:cNvSpPr>
                        <wps:spPr bwMode="auto">
                          <a:xfrm>
                            <a:off x="473044" y="1692910"/>
                            <a:ext cx="218990" cy="290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123C9B" w:rsidRDefault="005B792C" w:rsidP="00123C9B">
                              <w:pPr>
                                <w:pStyle w:val="af1"/>
                                <w:rPr>
                                  <w:rStyle w:val="aff9"/>
                                  <w:szCs w:val="28"/>
                                </w:rPr>
                              </w:pPr>
                              <w:r>
                                <w:rPr>
                                  <w:rStyle w:val="aff9"/>
                                  <w:szCs w:val="28"/>
                                </w:rPr>
                                <w:t>7</w:t>
                              </w:r>
                            </w:p>
                          </w:txbxContent>
                        </wps:txbx>
                        <wps:bodyPr rot="0" vert="horz" wrap="square" lIns="36000" tIns="36000" rIns="36000" bIns="36000" anchor="ctr" anchorCtr="0" upright="1">
                          <a:noAutofit/>
                        </wps:bodyPr>
                      </wps:wsp>
                      <wps:wsp>
                        <wps:cNvPr id="3383" name="Rectangle 3332"/>
                        <wps:cNvSpPr>
                          <a:spLocks noChangeArrowheads="1"/>
                        </wps:cNvSpPr>
                        <wps:spPr bwMode="auto">
                          <a:xfrm>
                            <a:off x="0" y="749935"/>
                            <a:ext cx="218990" cy="290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123C9B" w:rsidRDefault="005B792C" w:rsidP="00123C9B">
                              <w:pPr>
                                <w:pStyle w:val="af1"/>
                                <w:rPr>
                                  <w:rStyle w:val="aff9"/>
                                  <w:szCs w:val="28"/>
                                </w:rPr>
                              </w:pPr>
                              <w:r>
                                <w:rPr>
                                  <w:rStyle w:val="aff9"/>
                                  <w:szCs w:val="28"/>
                                </w:rPr>
                                <w:t>8</w:t>
                              </w:r>
                            </w:p>
                          </w:txbxContent>
                        </wps:txbx>
                        <wps:bodyPr rot="0" vert="horz" wrap="square" lIns="36000" tIns="36000" rIns="36000" bIns="36000" anchor="ctr" anchorCtr="0" upright="1">
                          <a:noAutofit/>
                        </wps:bodyPr>
                      </wps:wsp>
                      <wps:wsp>
                        <wps:cNvPr id="3384" name="AutoShape 3333"/>
                        <wps:cNvCnPr>
                          <a:cxnSpLocks noChangeShapeType="1"/>
                          <a:stCxn id="3383" idx="3"/>
                          <a:endCxn id="3377" idx="1"/>
                        </wps:cNvCnPr>
                        <wps:spPr bwMode="auto">
                          <a:xfrm>
                            <a:off x="218990" y="895350"/>
                            <a:ext cx="2945299" cy="635"/>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85" name="Rectangle 3334"/>
                        <wps:cNvSpPr>
                          <a:spLocks noChangeArrowheads="1"/>
                        </wps:cNvSpPr>
                        <wps:spPr bwMode="auto">
                          <a:xfrm>
                            <a:off x="2906545" y="397510"/>
                            <a:ext cx="257744" cy="290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123C9B" w:rsidRDefault="005B792C" w:rsidP="00123C9B">
                              <w:pPr>
                                <w:pStyle w:val="af1"/>
                                <w:rPr>
                                  <w:rStyle w:val="aff9"/>
                                  <w:szCs w:val="28"/>
                                </w:rPr>
                              </w:pPr>
                              <w:r>
                                <w:rPr>
                                  <w:rStyle w:val="aff9"/>
                                  <w:szCs w:val="28"/>
                                </w:rPr>
                                <w:t>2</w:t>
                              </w:r>
                              <w:r w:rsidRPr="00123C9B">
                                <w:t>'</w:t>
                              </w:r>
                            </w:p>
                          </w:txbxContent>
                        </wps:txbx>
                        <wps:bodyPr rot="0" vert="horz" wrap="square" lIns="36000" tIns="36000" rIns="36000" bIns="36000" anchor="ctr" anchorCtr="0" upright="1">
                          <a:noAutofit/>
                        </wps:bodyPr>
                      </wps:wsp>
                      <wps:wsp>
                        <wps:cNvPr id="3386" name="Rectangle 3335"/>
                        <wps:cNvSpPr>
                          <a:spLocks noChangeArrowheads="1"/>
                        </wps:cNvSpPr>
                        <wps:spPr bwMode="auto">
                          <a:xfrm>
                            <a:off x="2906545" y="1144905"/>
                            <a:ext cx="257744" cy="290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123C9B" w:rsidRDefault="005B792C" w:rsidP="00123C9B">
                              <w:pPr>
                                <w:pStyle w:val="af1"/>
                                <w:rPr>
                                  <w:rStyle w:val="aff9"/>
                                  <w:szCs w:val="28"/>
                                </w:rPr>
                              </w:pPr>
                              <w:r>
                                <w:rPr>
                                  <w:rStyle w:val="aff9"/>
                                  <w:szCs w:val="28"/>
                                </w:rPr>
                                <w:t>2</w:t>
                              </w:r>
                              <w:r w:rsidRPr="00123C9B">
                                <w:t>'</w:t>
                              </w:r>
                              <w:r>
                                <w:t>'</w:t>
                              </w:r>
                            </w:p>
                          </w:txbxContent>
                        </wps:txbx>
                        <wps:bodyPr rot="0" vert="horz" wrap="square" lIns="36000" tIns="36000" rIns="36000" bIns="36000" anchor="ctr" anchorCtr="0" upright="1">
                          <a:noAutofit/>
                        </wps:bodyPr>
                      </wps:wsp>
                      <wps:wsp>
                        <wps:cNvPr id="3387" name="Rectangle 3336"/>
                        <wps:cNvSpPr>
                          <a:spLocks noChangeArrowheads="1"/>
                        </wps:cNvSpPr>
                        <wps:spPr bwMode="auto">
                          <a:xfrm>
                            <a:off x="218990" y="459740"/>
                            <a:ext cx="257744" cy="290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123C9B" w:rsidRDefault="005B792C" w:rsidP="00123C9B">
                              <w:pPr>
                                <w:pStyle w:val="af1"/>
                                <w:rPr>
                                  <w:rStyle w:val="aff9"/>
                                  <w:szCs w:val="28"/>
                                </w:rPr>
                              </w:pPr>
                              <w:r>
                                <w:rPr>
                                  <w:rStyle w:val="aff9"/>
                                  <w:szCs w:val="28"/>
                                </w:rPr>
                                <w:t>8</w:t>
                              </w:r>
                              <w:r w:rsidRPr="00123C9B">
                                <w:t>'</w:t>
                              </w:r>
                            </w:p>
                          </w:txbxContent>
                        </wps:txbx>
                        <wps:bodyPr rot="0" vert="horz" wrap="square" lIns="36000" tIns="36000" rIns="36000" bIns="36000" anchor="ctr" anchorCtr="0" upright="1">
                          <a:noAutofit/>
                        </wps:bodyPr>
                      </wps:wsp>
                      <wps:wsp>
                        <wps:cNvPr id="3388" name="Rectangle 3337"/>
                        <wps:cNvSpPr>
                          <a:spLocks noChangeArrowheads="1"/>
                        </wps:cNvSpPr>
                        <wps:spPr bwMode="auto">
                          <a:xfrm>
                            <a:off x="218990" y="1144905"/>
                            <a:ext cx="257744" cy="290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92C" w:rsidRPr="00123C9B" w:rsidRDefault="005B792C" w:rsidP="00123C9B">
                              <w:pPr>
                                <w:pStyle w:val="af1"/>
                                <w:rPr>
                                  <w:rStyle w:val="aff9"/>
                                  <w:szCs w:val="28"/>
                                </w:rPr>
                              </w:pPr>
                              <w:r>
                                <w:rPr>
                                  <w:rStyle w:val="aff9"/>
                                  <w:szCs w:val="28"/>
                                </w:rPr>
                                <w:t>8</w:t>
                              </w:r>
                              <w:r w:rsidRPr="00123C9B">
                                <w:t>'</w:t>
                              </w:r>
                              <w:r>
                                <w:t>'</w:t>
                              </w:r>
                            </w:p>
                          </w:txbxContent>
                        </wps:txbx>
                        <wps:bodyPr rot="0" vert="horz" wrap="square" lIns="36000" tIns="36000" rIns="36000" bIns="36000" anchor="ctr" anchorCtr="0" upright="1">
                          <a:noAutofit/>
                        </wps:bodyPr>
                      </wps:wsp>
                    </wpc:wpc>
                  </a:graphicData>
                </a:graphic>
              </wp:inline>
            </w:drawing>
          </mc:Choice>
          <mc:Fallback>
            <w:pict>
              <v:group id="Полотно 3323" o:spid="_x0000_s3110" editas="canvas" style="width:266.4pt;height:156.15pt;mso-position-horizontal-relative:char;mso-position-vertical-relative:line" coordsize="33832,19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">
                <v:shape id="_x0000_s3111" type="#_x0000_t75" style="position:absolute;width:33832;height:19831;visibility:visible;mso-wrap-style:square">
                  <v:fill o:detectmouseclick="t"/>
                  <v:path o:connecttype="none"/>
                </v:shape>
                <v:shape id="Freeform 3324" o:spid="_x0000_s3112" style="position:absolute;left:2116;top:2590;width:29526;height:14866;visibility:visible;mso-wrap-style:square;v-text-anchor:middle" coordsize="4800,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G2PcUA&#10;AADdAAAADwAAAGRycy9kb3ducmV2LnhtbESPQWsCMRSE7wX/Q3hCbzWri1ZWo5QWwZtoe+jxuXlu&#10;Vjcv2yRdt/31Rij0OMzMN8xy3dtGdORD7VjBeJSBIC6drrlS8PG+eZqDCBFZY+OYFPxQgPVq8LDE&#10;Qrsr76k7xEokCIcCFZgY20LKUBqyGEauJU7eyXmLMUlfSe3xmuC2kZMsm0mLNacFgy29Giovh2+r&#10;4PdtOtl++p3NyfCX322O8dwdlXoc9i8LEJH6+B/+a2+1gjx/nsL9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bY9xQAAAN0AAAAPAAAAAAAAAAAAAAAAAJgCAABkcnMv&#10;ZG93bnJldi54bWxQSwUGAAAAAAQABAD1AAAAigMAAAAA&#10;" path="m,2341l,,4792,r8,2296l3525,2296r,-1290l1230,1006r,1335l,2341xe">
                  <v:stroke endarrowlength="long"/>
                  <v:shadow offset="6pt,6pt"/>
                  <v:path arrowok="t" o:connecttype="custom" o:connectlocs="0,1486535;0,0;2947760,0;2952681,1457960;2168375,1457960;2168375,638810;756625,638810;756625,1486535;0,1486535" o:connectangles="0,0,0,0,0,0,0,0,0"/>
                </v:shape>
                <v:rect id="Rectangle 3325" o:spid="_x0000_s3113" style="position:absolute;left:15889;width:2190;height:2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RIMcA&#10;AADdAAAADwAAAGRycy9kb3ducmV2LnhtbESPQUvDQBSE70L/w/KEXsRuTCVKmk3RSsVeSq3S8yP7&#10;zKZm34bsmsR/7wqCx2FmvmGK9WRbMVDvG8cKbhYJCOLK6YZrBe9v2+t7ED4ga2wdk4Jv8rAuZxcF&#10;5tqN/ErDMdQiQtjnqMCE0OVS+sqQRb9wHXH0PlxvMUTZ11L3OEa4bWWaJJm02HBcMNjRxlD1efyy&#10;CoasfX7aXqWZ341m2B/Op8fbXarU/HJ6WIEINIX/8F/7RStYLu8y+H0Tn4As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nkSDHAAAA3QAAAA8AAAAAAAAAAAAAAAAAmAIAAGRy&#10;cy9kb3ducmV2LnhtbFBLBQYAAAAABAAEAPUAAACMAwAAAAA=&#10;" filled="f" stroked="f">
                  <v:textbox inset="1mm,1mm,1mm,1mm">
                    <w:txbxContent>
                      <w:p w:rsidR="00AB6496" w:rsidRPr="00123C9B" w:rsidRDefault="00AB6496" w:rsidP="00123C9B">
                        <w:pPr>
                          <w:pStyle w:val="af1"/>
                          <w:rPr>
                            <w:rStyle w:val="aff9"/>
                            <w:szCs w:val="28"/>
                          </w:rPr>
                        </w:pPr>
                        <w:r>
                          <w:rPr>
                            <w:rStyle w:val="aff9"/>
                            <w:szCs w:val="28"/>
                          </w:rPr>
                          <w:t>1</w:t>
                        </w:r>
                      </w:p>
                    </w:txbxContent>
                  </v:textbox>
                </v:rect>
                <v:rect id="Rectangle 3326" o:spid="_x0000_s3114" style="position:absolute;left:31642;top:7499;width:2190;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0u8cA&#10;AADdAAAADwAAAGRycy9kb3ducmV2LnhtbESPT0vDQBTE74LfYXlCL9JumkpaYrfFVir2Iv2H50f2&#10;mY1m34bsmsRv7xYEj8PM/IZZrgdbi45aXzlWMJ0kIIgLpysuFVzOu/EChA/IGmvHpOCHPKxXtzdL&#10;zLXr+UjdKZQiQtjnqMCE0ORS+sKQRT9xDXH0PlxrMUTZllK32Ee4rWWaJJm0WHFcMNjQ1lDxdfq2&#10;Crqsfnne3aeZ3/emezt8vm8e9qlSo7vh6RFEoCH8h//ar1rBbDafw/VNf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rNLvHAAAA3QAAAA8AAAAAAAAAAAAAAAAAmAIAAGRy&#10;cy9kb3ducmV2LnhtbFBLBQYAAAAABAAEAPUAAACMAwAAAAA=&#10;" filled="f" stroked="f">
                  <v:textbox inset="1mm,1mm,1mm,1mm">
                    <w:txbxContent>
                      <w:p w:rsidR="00AB6496" w:rsidRPr="00123C9B" w:rsidRDefault="00AB6496" w:rsidP="00123C9B">
                        <w:pPr>
                          <w:pStyle w:val="af1"/>
                          <w:rPr>
                            <w:rStyle w:val="aff9"/>
                            <w:szCs w:val="28"/>
                          </w:rPr>
                        </w:pPr>
                        <w:r>
                          <w:rPr>
                            <w:rStyle w:val="aff9"/>
                            <w:szCs w:val="28"/>
                          </w:rPr>
                          <w:t>2</w:t>
                        </w:r>
                      </w:p>
                    </w:txbxContent>
                  </v:textbox>
                </v:rect>
                <v:rect id="Rectangle 3327" o:spid="_x0000_s3115" style="position:absolute;left:26875;top:16738;width:2190;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gycQA&#10;AADdAAAADwAAAGRycy9kb3ducmV2LnhtbERPz0/CMBS+m/g/NM+Ei5HOQaYZFCIQDFyIovH8sj7W&#10;6fq6rHUb/z09kHD88v2eLwdbi45aXzlW8DxOQBAXTldcKvj+2j69gvABWWPtmBScycNycX83x1y7&#10;nj+pO4ZSxBD2OSowITS5lL4wZNGPXUMcuZNrLYYI21LqFvsYbmuZJkkmLVYcGww2tDZU/B3/rYIu&#10;q98328c08/vedIeP35/VdJ8qNXoY3mYgAg3hJr66d1rBZPIS58Y38Qn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oMnEAAAA3QAAAA8AAAAAAAAAAAAAAAAAmAIAAGRycy9k&#10;b3ducmV2LnhtbFBLBQYAAAAABAAEAPUAAACJAwAAAAA=&#10;" filled="f" stroked="f">
                  <v:textbox inset="1mm,1mm,1mm,1mm">
                    <w:txbxContent>
                      <w:p w:rsidR="00AB6496" w:rsidRPr="00123C9B" w:rsidRDefault="00AB6496" w:rsidP="00123C9B">
                        <w:pPr>
                          <w:pStyle w:val="af1"/>
                          <w:rPr>
                            <w:rStyle w:val="aff9"/>
                            <w:szCs w:val="28"/>
                          </w:rPr>
                        </w:pPr>
                        <w:r>
                          <w:rPr>
                            <w:rStyle w:val="aff9"/>
                            <w:szCs w:val="28"/>
                          </w:rPr>
                          <w:t>3</w:t>
                        </w:r>
                      </w:p>
                    </w:txbxContent>
                  </v:textbox>
                </v:rect>
                <v:rect id="Rectangle 3328" o:spid="_x0000_s3116" style="position:absolute;left:21769;top:11449;width:2190;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FUsgA&#10;AADdAAAADwAAAGRycy9kb3ducmV2LnhtbESPT0vDQBTE74LfYXmCF2k3ppLW2G3RSkt7EfsHz4/s&#10;MxvNvg3ZNUm/fVcQPA4z8xtmvhxsLTpqfeVYwf04AUFcOF1xqeB0XI9mIHxA1lg7JgVn8rBcXF/N&#10;Mdeu5z11h1CKCGGfowITQpNL6QtDFv3YNcTR+3StxRBlW0rdYh/htpZpkmTSYsVxwWBDK0PF9+HH&#10;KuiyevO6vkszv+tN9/b+9fHysEuVur0Znp9ABBrCf/ivvdUKJpPpI/y+iU9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uAVSyAAAAN0AAAAPAAAAAAAAAAAAAAAAAJgCAABk&#10;cnMvZG93bnJldi54bWxQSwUGAAAAAAQABAD1AAAAjQMAAAAA&#10;" filled="f" stroked="f">
                  <v:textbox inset="1mm,1mm,1mm,1mm">
                    <w:txbxContent>
                      <w:p w:rsidR="00AB6496" w:rsidRPr="00123C9B" w:rsidRDefault="00AB6496" w:rsidP="00123C9B">
                        <w:pPr>
                          <w:pStyle w:val="af1"/>
                          <w:rPr>
                            <w:rStyle w:val="aff9"/>
                            <w:szCs w:val="28"/>
                          </w:rPr>
                        </w:pPr>
                        <w:r>
                          <w:rPr>
                            <w:rStyle w:val="aff9"/>
                            <w:szCs w:val="28"/>
                          </w:rPr>
                          <w:t>4</w:t>
                        </w:r>
                      </w:p>
                    </w:txbxContent>
                  </v:textbox>
                </v:rect>
                <v:rect id="Rectangle 3329" o:spid="_x0000_s3117" style="position:absolute;left:16479;top:8547;width:2190;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c6MQA&#10;AADdAAAADwAAAGRycy9kb3ducmV2LnhtbERPz2vCMBS+D/wfwhvsIjNdlSKdUXRD0Ytsbuz8aN6a&#10;zualNLGt/705CDt+fL8Xq8HWoqPWV44VvEwSEMSF0xWXCr6/ts9zED4ga6wdk4IreVgtRw8LzLXr&#10;+ZO6UyhFDGGfowITQpNL6QtDFv3ENcSR+3WtxRBhW0rdYh/DbS3TJMmkxYpjg8GG3gwV59PFKuiy&#10;eve+HaeZP/SmO378/Wxmh1Spp8dh/Qoi0BD+xXf3XiuYTudxf3wTn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X3OjEAAAA3QAAAA8AAAAAAAAAAAAAAAAAmAIAAGRycy9k&#10;b3ducmV2LnhtbFBLBQYAAAAABAAEAPUAAACJAwAAAAA=&#10;" filled="f" stroked="f">
                  <v:textbox inset="1mm,1mm,1mm,1mm">
                    <w:txbxContent>
                      <w:p w:rsidR="00AB6496" w:rsidRPr="00123C9B" w:rsidRDefault="00AB6496" w:rsidP="00123C9B">
                        <w:pPr>
                          <w:pStyle w:val="af1"/>
                          <w:rPr>
                            <w:rStyle w:val="aff9"/>
                            <w:szCs w:val="28"/>
                          </w:rPr>
                        </w:pPr>
                        <w:r>
                          <w:rPr>
                            <w:rStyle w:val="aff9"/>
                            <w:szCs w:val="28"/>
                          </w:rPr>
                          <w:t>5</w:t>
                        </w:r>
                      </w:p>
                    </w:txbxContent>
                  </v:textbox>
                </v:rect>
                <v:rect id="Rectangle 3330" o:spid="_x0000_s3118" style="position:absolute;left:9706;top:12071;width:2190;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5c8cA&#10;AADdAAAADwAAAGRycy9kb3ducmV2LnhtbESPS2vDMBCE74H+B7GFXkIixwkmOFFCH6Q0l9A8yHmx&#10;tpZba2Us1Xb/fVUI9DjMzDfMejvYWnTU+sqxgtk0AUFcOF1xqeBy3k2WIHxA1lg7JgU/5GG7uRut&#10;Mdeu5yN1p1CKCGGfowITQpNL6QtDFv3UNcTR+3CtxRBlW0rdYh/htpZpkmTSYsVxwWBDz4aKr9O3&#10;VdBl9evLbpxmft+b7vD+eX1a7FOlHu6HxxWIQEP4D9/ab1rBfL6cwd+b+AT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beXPHAAAA3QAAAA8AAAAAAAAAAAAAAAAAmAIAAGRy&#10;cy9kb3ducmV2LnhtbFBLBQYAAAAABAAEAPUAAACMAwAAAAA=&#10;" filled="f" stroked="f">
                  <v:textbox inset="1mm,1mm,1mm,1mm">
                    <w:txbxContent>
                      <w:p w:rsidR="00AB6496" w:rsidRPr="00123C9B" w:rsidRDefault="00AB6496" w:rsidP="00123C9B">
                        <w:pPr>
                          <w:pStyle w:val="af1"/>
                          <w:rPr>
                            <w:rStyle w:val="aff9"/>
                            <w:szCs w:val="28"/>
                          </w:rPr>
                        </w:pPr>
                        <w:r>
                          <w:rPr>
                            <w:rStyle w:val="aff9"/>
                            <w:szCs w:val="28"/>
                          </w:rPr>
                          <w:t>6</w:t>
                        </w:r>
                      </w:p>
                    </w:txbxContent>
                  </v:textbox>
                </v:rect>
                <v:rect id="Rectangle 3331" o:spid="_x0000_s3119" style="position:absolute;left:4730;top:16929;width:2190;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nnBMcA&#10;AADdAAAADwAAAGRycy9kb3ducmV2LnhtbESPQWvCQBSE7wX/w/IEL6VuGkuQ6CptxVIvRW3p+ZF9&#10;ZqPZtyG7TdJ/7wqFHoeZ+YZZrgdbi45aXzlW8DhNQBAXTldcKvj63D7MQfiArLF2TAp+ycN6Nbpb&#10;Yq5dzwfqjqEUEcI+RwUmhCaX0heGLPqpa4ijd3KtxRBlW0rdYh/htpZpkmTSYsVxwWBDr4aKy/HH&#10;Kuiy+m2zvU8zv+tN97E/f7887VKlJuPheQEi0BD+w3/td61gNpuncHsTn4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J5wTHAAAA3QAAAA8AAAAAAAAAAAAAAAAAmAIAAGRy&#10;cy9kb3ducmV2LnhtbFBLBQYAAAAABAAEAPUAAACMAwAAAAA=&#10;" filled="f" stroked="f">
                  <v:textbox inset="1mm,1mm,1mm,1mm">
                    <w:txbxContent>
                      <w:p w:rsidR="00AB6496" w:rsidRPr="00123C9B" w:rsidRDefault="00AB6496" w:rsidP="00123C9B">
                        <w:pPr>
                          <w:pStyle w:val="af1"/>
                          <w:rPr>
                            <w:rStyle w:val="aff9"/>
                            <w:szCs w:val="28"/>
                          </w:rPr>
                        </w:pPr>
                        <w:r>
                          <w:rPr>
                            <w:rStyle w:val="aff9"/>
                            <w:szCs w:val="28"/>
                          </w:rPr>
                          <w:t>7</w:t>
                        </w:r>
                      </w:p>
                    </w:txbxContent>
                  </v:textbox>
                </v:rect>
                <v:rect id="Rectangle 3332" o:spid="_x0000_s3120" style="position:absolute;top:7499;width:2189;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VCn8cA&#10;AADdAAAADwAAAGRycy9kb3ducmV2LnhtbESPzWrDMBCE74G+g9hCL6GRawcT3CihP6Qkl9CmIefF&#10;2lpurZWxVNt5+6oQyHGYmW+Y5Xq0jeip87VjBQ+zBARx6XTNlYLj5+Z+AcIHZI2NY1JwJg/r1c1k&#10;iYV2A39QfwiViBD2BSowIbSFlL40ZNHPXEscvS/XWQxRdpXUHQ4RbhuZJkkuLdYcFwy29GKo/Dn8&#10;WgV93ry9bqZp7neD6ffv36fn+S5V6u52fHoEEWgM1/ClvdUKsmyRwf+b+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FQp/HAAAA3QAAAA8AAAAAAAAAAAAAAAAAmAIAAGRy&#10;cy9kb3ducmV2LnhtbFBLBQYAAAAABAAEAPUAAACMAwAAAAA=&#10;" filled="f" stroked="f">
                  <v:textbox inset="1mm,1mm,1mm,1mm">
                    <w:txbxContent>
                      <w:p w:rsidR="00AB6496" w:rsidRPr="00123C9B" w:rsidRDefault="00AB6496" w:rsidP="00123C9B">
                        <w:pPr>
                          <w:pStyle w:val="af1"/>
                          <w:rPr>
                            <w:rStyle w:val="aff9"/>
                            <w:szCs w:val="28"/>
                          </w:rPr>
                        </w:pPr>
                        <w:r>
                          <w:rPr>
                            <w:rStyle w:val="aff9"/>
                            <w:szCs w:val="28"/>
                          </w:rPr>
                          <w:t>8</w:t>
                        </w:r>
                      </w:p>
                    </w:txbxContent>
                  </v:textbox>
                </v:rect>
                <v:shape id="AutoShape 3333" o:spid="_x0000_s3121" type="#_x0000_t32" style="position:absolute;left:2189;top:8953;width:2945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lMwsYAAADdAAAADwAAAGRycy9kb3ducmV2LnhtbESPQWvCQBSE70L/w/IKvZmNjUhIXUUK&#10;LfXQg1b0+pp9JtHs25B91fTfdwWhx2FmvmHmy8G16kJ9aDwbmCQpKOLS24YrA7uvt3EOKgiyxdYz&#10;GfilAMvFw2iOhfVX3tBlK5WKEA4FGqhFukLrUNbkMCS+I47e0fcOJcq+0rbHa4S7Vj+n6Uw7bDgu&#10;1NjRa03lefvjDPDhe73Lz6fPaSayf19Vx/Vhr415ehxWL6CEBvkP39sf1kCW5VO4vYlP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5TMLGAAAA3QAAAA8AAAAAAAAA&#10;AAAAAAAAoQIAAGRycy9kb3ducmV2LnhtbFBLBQYAAAAABAAEAPkAAACUAwAAAAA=&#10;">
                  <v:stroke dashstyle="dash" endarrowlength="long"/>
                  <v:shadow offset="6pt,6pt"/>
                </v:shape>
                <v:rect id="Rectangle 3334" o:spid="_x0000_s3122" style="position:absolute;left:29065;top:3975;width:2577;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cMcA&#10;AADdAAAADwAAAGRycy9kb3ducmV2LnhtbESPT0vDQBTE74LfYXlCL9JuTDWU2G2xLRV7kf6j50f2&#10;mY1m34bsmsRv7xYEj8PM/IaZLwdbi45aXzlW8DBJQBAXTldcKjiftuMZCB+QNdaOScEPeVgubm/m&#10;mGvX84G6YyhFhLDPUYEJocml9IUhi37iGuLofbjWYoiyLaVusY9wW8s0STJpseK4YLChtaHi6/ht&#10;FXRZ/brZ3qeZ3/Wme99/XlaPu1Sp0d3w8gwi0BD+w3/tN61gOp09wfV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gf3DHAAAA3QAAAA8AAAAAAAAAAAAAAAAAmAIAAGRy&#10;cy9kb3ducmV2LnhtbFBLBQYAAAAABAAEAPUAAACMAwAAAAA=&#10;" filled="f" stroked="f">
                  <v:textbox inset="1mm,1mm,1mm,1mm">
                    <w:txbxContent>
                      <w:p w:rsidR="00AB6496" w:rsidRPr="00123C9B" w:rsidRDefault="00AB6496" w:rsidP="00123C9B">
                        <w:pPr>
                          <w:pStyle w:val="af1"/>
                          <w:rPr>
                            <w:rStyle w:val="aff9"/>
                            <w:szCs w:val="28"/>
                          </w:rPr>
                        </w:pPr>
                        <w:r>
                          <w:rPr>
                            <w:rStyle w:val="aff9"/>
                            <w:szCs w:val="28"/>
                          </w:rPr>
                          <w:t>2</w:t>
                        </w:r>
                        <w:r w:rsidRPr="00123C9B">
                          <w:t>'</w:t>
                        </w:r>
                      </w:p>
                    </w:txbxContent>
                  </v:textbox>
                </v:rect>
                <v:rect id="Rectangle 3335" o:spid="_x0000_s3123" style="position:absolute;left:29065;top:11449;width:2577;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LhB8cA&#10;AADdAAAADwAAAGRycy9kb3ducmV2LnhtbESPQUvDQBSE70L/w/IEL2I3TSWUmE3RSou9SFvF8yP7&#10;zMZm34bsNon/3hUEj8PMfMMU68m2YqDeN44VLOYJCOLK6YZrBe9v27sVCB+QNbaOScE3eViXs6sC&#10;c+1GPtJwCrWIEPY5KjAhdLmUvjJk0c9dRxy9T9dbDFH2tdQ9jhFuW5kmSSYtNhwXDHa0MVSdTxer&#10;YMja3fP2Ns38fjTD6+Hr4+l+nyp1cz09PoAINIX/8F/7RStYLlcZ/L6JT0C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y4QfHAAAA3QAAAA8AAAAAAAAAAAAAAAAAmAIAAGRy&#10;cy9kb3ducmV2LnhtbFBLBQYAAAAABAAEAPUAAACMAwAAAAA=&#10;" filled="f" stroked="f">
                  <v:textbox inset="1mm,1mm,1mm,1mm">
                    <w:txbxContent>
                      <w:p w:rsidR="00AB6496" w:rsidRPr="00123C9B" w:rsidRDefault="00AB6496" w:rsidP="00123C9B">
                        <w:pPr>
                          <w:pStyle w:val="af1"/>
                          <w:rPr>
                            <w:rStyle w:val="aff9"/>
                            <w:szCs w:val="28"/>
                          </w:rPr>
                        </w:pPr>
                        <w:r>
                          <w:rPr>
                            <w:rStyle w:val="aff9"/>
                            <w:szCs w:val="28"/>
                          </w:rPr>
                          <w:t>2</w:t>
                        </w:r>
                        <w:r w:rsidRPr="00123C9B">
                          <w:t>'</w:t>
                        </w:r>
                        <w:r>
                          <w:t>'</w:t>
                        </w:r>
                      </w:p>
                    </w:txbxContent>
                  </v:textbox>
                </v:rect>
                <v:rect id="Rectangle 3336" o:spid="_x0000_s3124" style="position:absolute;left:2189;top:4597;width:2578;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5EnMgA&#10;AADdAAAADwAAAGRycy9kb3ducmV2LnhtbESPQUvDQBSE74L/YXlCL9Jumkpa0m6LrVTsRbQtPT+y&#10;z2w0+zZk1yT+e7cgeBxm5htmtRlsLTpqfeVYwXSSgCAunK64VHA+7ccLED4ga6wdk4If8rBZ396s&#10;MNeu53fqjqEUEcI+RwUmhCaX0heGLPqJa4ij9+FaiyHKtpS6xT7CbS3TJMmkxYrjgsGGdoaKr+O3&#10;VdBl9fPT/j7N/KE33evb52X7cEiVGt0Nj0sQgYbwH/5rv2gFs9liDtc38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vkScyAAAAN0AAAAPAAAAAAAAAAAAAAAAAJgCAABk&#10;cnMvZG93bnJldi54bWxQSwUGAAAAAAQABAD1AAAAjQMAAAAA&#10;" filled="f" stroked="f">
                  <v:textbox inset="1mm,1mm,1mm,1mm">
                    <w:txbxContent>
                      <w:p w:rsidR="00AB6496" w:rsidRPr="00123C9B" w:rsidRDefault="00AB6496" w:rsidP="00123C9B">
                        <w:pPr>
                          <w:pStyle w:val="af1"/>
                          <w:rPr>
                            <w:rStyle w:val="aff9"/>
                            <w:szCs w:val="28"/>
                          </w:rPr>
                        </w:pPr>
                        <w:r>
                          <w:rPr>
                            <w:rStyle w:val="aff9"/>
                            <w:szCs w:val="28"/>
                          </w:rPr>
                          <w:t>8</w:t>
                        </w:r>
                        <w:r w:rsidRPr="00123C9B">
                          <w:t>'</w:t>
                        </w:r>
                      </w:p>
                    </w:txbxContent>
                  </v:textbox>
                </v:rect>
                <v:rect id="Rectangle 3337" o:spid="_x0000_s3125" style="position:absolute;left:2189;top:11449;width:2578;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HQ7sQA&#10;AADdAAAADwAAAGRycy9kb3ducmV2LnhtbERPz2vCMBS+D/wfwhvsIjNdlSKdUXRD0Ytsbuz8aN6a&#10;zualNLGt/705CDt+fL8Xq8HWoqPWV44VvEwSEMSF0xWXCr6/ts9zED4ga6wdk4IreVgtRw8LzLXr&#10;+ZO6UyhFDGGfowITQpNL6QtDFv3ENcSR+3WtxRBhW0rdYh/DbS3TJMmkxYpjg8GG3gwV59PFKuiy&#10;eve+HaeZP/SmO378/Wxmh1Spp8dh/Qoi0BD+xXf3XiuYTudxbnwTn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h0O7EAAAA3QAAAA8AAAAAAAAAAAAAAAAAmAIAAGRycy9k&#10;b3ducmV2LnhtbFBLBQYAAAAABAAEAPUAAACJAwAAAAA=&#10;" filled="f" stroked="f">
                  <v:textbox inset="1mm,1mm,1mm,1mm">
                    <w:txbxContent>
                      <w:p w:rsidR="00AB6496" w:rsidRPr="00123C9B" w:rsidRDefault="00AB6496" w:rsidP="00123C9B">
                        <w:pPr>
                          <w:pStyle w:val="af1"/>
                          <w:rPr>
                            <w:rStyle w:val="aff9"/>
                            <w:szCs w:val="28"/>
                          </w:rPr>
                        </w:pPr>
                        <w:r>
                          <w:rPr>
                            <w:rStyle w:val="aff9"/>
                            <w:szCs w:val="28"/>
                          </w:rPr>
                          <w:t>8</w:t>
                        </w:r>
                        <w:r w:rsidRPr="00123C9B">
                          <w:t>'</w:t>
                        </w:r>
                        <w:r>
                          <w:t>'</w:t>
                        </w:r>
                      </w:p>
                    </w:txbxContent>
                  </v:textbox>
                </v:rect>
                <w10:anchorlock/>
              </v:group>
            </w:pict>
          </mc:Fallback>
        </mc:AlternateContent>
      </w:r>
    </w:p>
    <w:p w:rsidR="00DA4677" w:rsidRDefault="00DA4677" w:rsidP="0072290E">
      <w:pPr>
        <w:jc w:val="center"/>
      </w:pPr>
      <w:r>
        <w:t xml:space="preserve">Рис. 15.11. </w:t>
      </w:r>
      <w:r w:rsidR="00123C9B">
        <w:t>Сцена для приклад</w:t>
      </w:r>
      <w:r w:rsidR="000A1CA1">
        <w:t>а</w:t>
      </w:r>
      <w:r w:rsidR="00123C9B">
        <w:t xml:space="preserve"> двійкового розбиття простору</w:t>
      </w:r>
    </w:p>
    <w:p w:rsidR="00123C9B" w:rsidRDefault="00123C9B" w:rsidP="00123C9B">
      <w:r w:rsidRPr="00580305">
        <w:t xml:space="preserve">Площина, що проходить через грань </w:t>
      </w:r>
      <w:r w:rsidRPr="00123C9B">
        <w:rPr>
          <w:rStyle w:val="aff9"/>
        </w:rPr>
        <w:t>5</w:t>
      </w:r>
      <w:r w:rsidRPr="00580305">
        <w:t xml:space="preserve">, розбиває грані </w:t>
      </w:r>
      <w:r w:rsidRPr="00123C9B">
        <w:rPr>
          <w:rStyle w:val="aff9"/>
        </w:rPr>
        <w:t>2</w:t>
      </w:r>
      <w:r w:rsidRPr="00580305">
        <w:t xml:space="preserve"> </w:t>
      </w:r>
      <w:r>
        <w:t>та</w:t>
      </w:r>
      <w:r w:rsidRPr="00580305">
        <w:t xml:space="preserve"> </w:t>
      </w:r>
      <w:r w:rsidRPr="00123C9B">
        <w:rPr>
          <w:rStyle w:val="aff9"/>
        </w:rPr>
        <w:t>8</w:t>
      </w:r>
      <w:r w:rsidRPr="00580305">
        <w:t xml:space="preserve"> на частини </w:t>
      </w:r>
      <w:r w:rsidRPr="00123C9B">
        <w:rPr>
          <w:rStyle w:val="aff9"/>
        </w:rPr>
        <w:t>2</w:t>
      </w:r>
      <w:r w:rsidRPr="00580305">
        <w:t xml:space="preserve">', </w:t>
      </w:r>
      <w:r w:rsidRPr="00123C9B">
        <w:rPr>
          <w:rStyle w:val="aff9"/>
        </w:rPr>
        <w:t>2</w:t>
      </w:r>
      <w:r w:rsidRPr="00580305">
        <w:t xml:space="preserve">", </w:t>
      </w:r>
      <w:r w:rsidRPr="00123C9B">
        <w:rPr>
          <w:rStyle w:val="aff9"/>
        </w:rPr>
        <w:t>8</w:t>
      </w:r>
      <w:r w:rsidRPr="00580305">
        <w:t xml:space="preserve">' </w:t>
      </w:r>
      <w:r>
        <w:t>та</w:t>
      </w:r>
      <w:r w:rsidRPr="00580305">
        <w:t xml:space="preserve"> </w:t>
      </w:r>
      <w:r w:rsidRPr="00123C9B">
        <w:rPr>
          <w:rStyle w:val="aff9"/>
        </w:rPr>
        <w:t>8</w:t>
      </w:r>
      <w:r w:rsidRPr="00580305">
        <w:t xml:space="preserve">", і вся множина граней (з урахуванням розбиття граней </w:t>
      </w:r>
      <w:r w:rsidRPr="00123C9B">
        <w:rPr>
          <w:rStyle w:val="aff9"/>
        </w:rPr>
        <w:t>2</w:t>
      </w:r>
      <w:r w:rsidRPr="00580305">
        <w:t xml:space="preserve"> і </w:t>
      </w:r>
      <w:r w:rsidRPr="00123C9B">
        <w:rPr>
          <w:rStyle w:val="aff9"/>
        </w:rPr>
        <w:t>8</w:t>
      </w:r>
      <w:r w:rsidRPr="00580305">
        <w:t>) розпадається на два кластери (</w:t>
      </w:r>
      <w:r w:rsidRPr="00123C9B">
        <w:rPr>
          <w:rStyle w:val="aff9"/>
        </w:rPr>
        <w:t>1</w:t>
      </w:r>
      <w:r w:rsidRPr="00580305">
        <w:t xml:space="preserve">, </w:t>
      </w:r>
      <w:r w:rsidRPr="00123C9B">
        <w:rPr>
          <w:rStyle w:val="aff9"/>
        </w:rPr>
        <w:t>8</w:t>
      </w:r>
      <w:r w:rsidRPr="00580305">
        <w:t>',</w:t>
      </w:r>
      <w:r w:rsidRPr="00123C9B">
        <w:rPr>
          <w:rStyle w:val="aff9"/>
        </w:rPr>
        <w:t>2</w:t>
      </w:r>
      <w:r w:rsidRPr="00580305">
        <w:t>') і (</w:t>
      </w:r>
      <w:r w:rsidRPr="00123C9B">
        <w:rPr>
          <w:rStyle w:val="aff9"/>
        </w:rPr>
        <w:t>2</w:t>
      </w:r>
      <w:r w:rsidRPr="00580305">
        <w:t xml:space="preserve">", </w:t>
      </w:r>
      <w:r w:rsidRPr="00123C9B">
        <w:rPr>
          <w:rStyle w:val="aff9"/>
        </w:rPr>
        <w:t>3</w:t>
      </w:r>
      <w:r w:rsidRPr="00580305">
        <w:t xml:space="preserve">, </w:t>
      </w:r>
      <w:r w:rsidRPr="00123C9B">
        <w:rPr>
          <w:rStyle w:val="aff9"/>
        </w:rPr>
        <w:t>4</w:t>
      </w:r>
      <w:r w:rsidRPr="00580305">
        <w:t xml:space="preserve">, </w:t>
      </w:r>
      <w:r w:rsidRPr="00123C9B">
        <w:rPr>
          <w:rStyle w:val="aff9"/>
        </w:rPr>
        <w:t>6</w:t>
      </w:r>
      <w:r w:rsidRPr="00580305">
        <w:t xml:space="preserve">, </w:t>
      </w:r>
      <w:r w:rsidRPr="00123C9B">
        <w:rPr>
          <w:rStyle w:val="aff9"/>
        </w:rPr>
        <w:t>7</w:t>
      </w:r>
      <w:r w:rsidRPr="00580305">
        <w:t xml:space="preserve">, </w:t>
      </w:r>
      <w:r w:rsidRPr="00123C9B">
        <w:rPr>
          <w:rStyle w:val="aff9"/>
        </w:rPr>
        <w:t>8</w:t>
      </w:r>
      <w:r>
        <w:t>''</w:t>
      </w:r>
      <w:r w:rsidRPr="00580305">
        <w:t xml:space="preserve">). Вибравши для першого кластера </w:t>
      </w:r>
      <w:r w:rsidR="00001283">
        <w:t>в якості</w:t>
      </w:r>
      <w:r w:rsidRPr="00580305">
        <w:t xml:space="preserve"> площини</w:t>
      </w:r>
      <w:r w:rsidR="00001283">
        <w:t>, що розбиває</w:t>
      </w:r>
      <w:r w:rsidRPr="00580305">
        <w:t xml:space="preserve"> </w:t>
      </w:r>
      <w:r w:rsidR="00001283">
        <w:t>–</w:t>
      </w:r>
      <w:r w:rsidRPr="00580305">
        <w:t xml:space="preserve"> площину, що проходить через грань </w:t>
      </w:r>
      <w:r w:rsidRPr="00001283">
        <w:rPr>
          <w:rStyle w:val="aff9"/>
        </w:rPr>
        <w:t>6</w:t>
      </w:r>
      <w:r w:rsidRPr="00580305">
        <w:t xml:space="preserve"> розбиваємо його на два підкластери (</w:t>
      </w:r>
      <w:r w:rsidRPr="00001283">
        <w:rPr>
          <w:rStyle w:val="aff9"/>
        </w:rPr>
        <w:t>7</w:t>
      </w:r>
      <w:r w:rsidRPr="00580305">
        <w:t>,</w:t>
      </w:r>
      <w:r w:rsidR="00001283">
        <w:t xml:space="preserve"> </w:t>
      </w:r>
      <w:r w:rsidRPr="00001283">
        <w:rPr>
          <w:rStyle w:val="aff9"/>
        </w:rPr>
        <w:t>8</w:t>
      </w:r>
      <w:r w:rsidR="00001283">
        <w:t>'</w:t>
      </w:r>
      <w:r w:rsidRPr="00580305">
        <w:t>) і (</w:t>
      </w:r>
      <w:r w:rsidRPr="00001283">
        <w:rPr>
          <w:rStyle w:val="aff9"/>
        </w:rPr>
        <w:t>2</w:t>
      </w:r>
      <w:r w:rsidR="00001283">
        <w:t>'</w:t>
      </w:r>
      <w:r w:rsidRPr="00580305">
        <w:t>,</w:t>
      </w:r>
      <w:r w:rsidR="00001283">
        <w:t xml:space="preserve"> </w:t>
      </w:r>
      <w:r w:rsidRPr="00001283">
        <w:rPr>
          <w:rStyle w:val="aff9"/>
        </w:rPr>
        <w:lastRenderedPageBreak/>
        <w:t>3</w:t>
      </w:r>
      <w:r w:rsidRPr="00580305">
        <w:t>,</w:t>
      </w:r>
      <w:r w:rsidR="00001283">
        <w:t xml:space="preserve"> </w:t>
      </w:r>
      <w:r w:rsidRPr="00001283">
        <w:rPr>
          <w:rStyle w:val="aff9"/>
        </w:rPr>
        <w:t>4</w:t>
      </w:r>
      <w:r w:rsidRPr="00580305">
        <w:t xml:space="preserve">). Кожне наступне розбиття </w:t>
      </w:r>
      <w:r w:rsidR="00001283" w:rsidRPr="00580305">
        <w:t>в</w:t>
      </w:r>
      <w:r w:rsidR="00001283">
        <w:t>ід</w:t>
      </w:r>
      <w:r w:rsidR="00001283" w:rsidRPr="00580305">
        <w:t xml:space="preserve">ділятиме </w:t>
      </w:r>
      <w:r w:rsidRPr="00580305">
        <w:t>лише пo одній грані з кластерів, що залишилися. В результаті одержимо наступне дерево (мал. 1</w:t>
      </w:r>
      <w:r w:rsidR="00001283">
        <w:t>5</w:t>
      </w:r>
      <w:r w:rsidRPr="00580305">
        <w:t>.1</w:t>
      </w:r>
      <w:r w:rsidR="00001283">
        <w:t>2</w:t>
      </w:r>
      <w:r w:rsidRPr="00580305">
        <w:t>).</w:t>
      </w:r>
    </w:p>
    <w:p w:rsidR="00001283" w:rsidRDefault="002B40B8" w:rsidP="0072290E">
      <w:pPr>
        <w:jc w:val="center"/>
      </w:pPr>
      <w:r>
        <w:rPr>
          <w:noProof/>
          <w:lang w:eastAsia="uk-UA"/>
        </w:rPr>
        <mc:AlternateContent>
          <mc:Choice Requires="wpc">
            <w:drawing>
              <wp:inline distT="0" distB="0" distL="0" distR="0">
                <wp:extent cx="3189605" cy="2199005"/>
                <wp:effectExtent l="9525" t="9525" r="10795" b="10795"/>
                <wp:docPr id="3339" name="Полотно 33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19" name="Oval 3340"/>
                        <wps:cNvSpPr>
                          <a:spLocks noChangeArrowheads="1"/>
                        </wps:cNvSpPr>
                        <wps:spPr bwMode="auto">
                          <a:xfrm>
                            <a:off x="1417344" y="0"/>
                            <a:ext cx="348718" cy="359968"/>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001283" w:rsidRDefault="005B792C" w:rsidP="00001283">
                              <w:pPr>
                                <w:pStyle w:val="af1"/>
                                <w:rPr>
                                  <w:rStyle w:val="aff9"/>
                                </w:rPr>
                              </w:pPr>
                              <w:r>
                                <w:rPr>
                                  <w:rStyle w:val="aff9"/>
                                </w:rPr>
                                <w:t>5</w:t>
                              </w:r>
                            </w:p>
                          </w:txbxContent>
                        </wps:txbx>
                        <wps:bodyPr rot="0" vert="horz" wrap="square" lIns="36000" tIns="36000" rIns="36000" bIns="36000" anchor="ctr" anchorCtr="0" upright="1">
                          <a:noAutofit/>
                        </wps:bodyPr>
                      </wps:wsp>
                      <wps:wsp>
                        <wps:cNvPr id="3420" name="Oval 3344"/>
                        <wps:cNvSpPr>
                          <a:spLocks noChangeArrowheads="1"/>
                        </wps:cNvSpPr>
                        <wps:spPr bwMode="auto">
                          <a:xfrm>
                            <a:off x="936113" y="459959"/>
                            <a:ext cx="347943" cy="359968"/>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001283" w:rsidRDefault="005B792C" w:rsidP="00001283">
                              <w:pPr>
                                <w:pStyle w:val="af1"/>
                                <w:rPr>
                                  <w:rStyle w:val="aff9"/>
                                </w:rPr>
                              </w:pPr>
                              <w:r>
                                <w:rPr>
                                  <w:rStyle w:val="aff9"/>
                                </w:rPr>
                                <w:t>6</w:t>
                              </w:r>
                            </w:p>
                          </w:txbxContent>
                        </wps:txbx>
                        <wps:bodyPr rot="0" vert="horz" wrap="square" lIns="36000" tIns="36000" rIns="36000" bIns="36000" anchor="ctr" anchorCtr="0" upright="1">
                          <a:noAutofit/>
                        </wps:bodyPr>
                      </wps:wsp>
                      <wps:wsp>
                        <wps:cNvPr id="3421" name="Oval 3345"/>
                        <wps:cNvSpPr>
                          <a:spLocks noChangeArrowheads="1"/>
                        </wps:cNvSpPr>
                        <wps:spPr bwMode="auto">
                          <a:xfrm>
                            <a:off x="1884626" y="459959"/>
                            <a:ext cx="348718" cy="359968"/>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001283" w:rsidRDefault="005B792C" w:rsidP="00001283">
                              <w:pPr>
                                <w:pStyle w:val="af1"/>
                                <w:rPr>
                                  <w:rStyle w:val="aff9"/>
                                </w:rPr>
                              </w:pPr>
                              <w:r>
                                <w:rPr>
                                  <w:rStyle w:val="aff9"/>
                                </w:rPr>
                                <w:t>1</w:t>
                              </w:r>
                            </w:p>
                          </w:txbxContent>
                        </wps:txbx>
                        <wps:bodyPr rot="0" vert="horz" wrap="square" lIns="36000" tIns="36000" rIns="36000" bIns="36000" anchor="ctr" anchorCtr="0" upright="1">
                          <a:noAutofit/>
                        </wps:bodyPr>
                      </wps:wsp>
                      <wps:wsp>
                        <wps:cNvPr id="3422" name="Oval 3346"/>
                        <wps:cNvSpPr>
                          <a:spLocks noChangeArrowheads="1"/>
                        </wps:cNvSpPr>
                        <wps:spPr bwMode="auto">
                          <a:xfrm>
                            <a:off x="452558" y="925518"/>
                            <a:ext cx="347168" cy="362368"/>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001283" w:rsidRDefault="005B792C" w:rsidP="00001283">
                              <w:pPr>
                                <w:pStyle w:val="af1"/>
                                <w:rPr>
                                  <w:rStyle w:val="aff9"/>
                                </w:rPr>
                              </w:pPr>
                              <w:r>
                                <w:rPr>
                                  <w:rStyle w:val="aff9"/>
                                </w:rPr>
                                <w:t>7</w:t>
                              </w:r>
                            </w:p>
                          </w:txbxContent>
                        </wps:txbx>
                        <wps:bodyPr rot="0" vert="horz" wrap="square" lIns="36000" tIns="36000" rIns="36000" bIns="36000" anchor="ctr" anchorCtr="0" upright="1">
                          <a:noAutofit/>
                        </wps:bodyPr>
                      </wps:wsp>
                      <wps:wsp>
                        <wps:cNvPr id="3423" name="Oval 3348"/>
                        <wps:cNvSpPr>
                          <a:spLocks noChangeArrowheads="1"/>
                        </wps:cNvSpPr>
                        <wps:spPr bwMode="auto">
                          <a:xfrm>
                            <a:off x="1884626" y="1368679"/>
                            <a:ext cx="347168" cy="361568"/>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001283" w:rsidRDefault="005B792C" w:rsidP="00001283">
                              <w:pPr>
                                <w:pStyle w:val="af1"/>
                                <w:rPr>
                                  <w:rStyle w:val="aff9"/>
                                </w:rPr>
                              </w:pPr>
                              <w:r>
                                <w:rPr>
                                  <w:rStyle w:val="aff9"/>
                                </w:rPr>
                                <w:t>3</w:t>
                              </w:r>
                            </w:p>
                          </w:txbxContent>
                        </wps:txbx>
                        <wps:bodyPr rot="0" vert="horz" wrap="square" lIns="36000" tIns="36000" rIns="36000" bIns="36000" anchor="ctr" anchorCtr="0" upright="1">
                          <a:noAutofit/>
                        </wps:bodyPr>
                      </wps:wsp>
                      <wps:wsp>
                        <wps:cNvPr id="3360" name="Oval 3349"/>
                        <wps:cNvSpPr>
                          <a:spLocks noChangeArrowheads="1"/>
                        </wps:cNvSpPr>
                        <wps:spPr bwMode="auto">
                          <a:xfrm>
                            <a:off x="2334084" y="1839037"/>
                            <a:ext cx="347943" cy="359968"/>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001283" w:rsidRDefault="005B792C" w:rsidP="00001283">
                              <w:pPr>
                                <w:pStyle w:val="af1"/>
                                <w:rPr>
                                  <w:rStyle w:val="aff9"/>
                                </w:rPr>
                              </w:pPr>
                              <w:r>
                                <w:rPr>
                                  <w:rStyle w:val="aff9"/>
                                </w:rPr>
                                <w:t>4</w:t>
                              </w:r>
                            </w:p>
                          </w:txbxContent>
                        </wps:txbx>
                        <wps:bodyPr rot="0" vert="horz" wrap="square" lIns="36000" tIns="36000" rIns="36000" bIns="36000" anchor="ctr" anchorCtr="0" upright="1">
                          <a:noAutofit/>
                        </wps:bodyPr>
                      </wps:wsp>
                      <wps:wsp>
                        <wps:cNvPr id="3361" name="Oval 3351"/>
                        <wps:cNvSpPr>
                          <a:spLocks noChangeArrowheads="1"/>
                        </wps:cNvSpPr>
                        <wps:spPr bwMode="auto">
                          <a:xfrm>
                            <a:off x="2842437" y="1370278"/>
                            <a:ext cx="347168" cy="359968"/>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001283" w:rsidRDefault="005B792C" w:rsidP="00001283">
                              <w:pPr>
                                <w:pStyle w:val="af1"/>
                                <w:rPr>
                                  <w:rStyle w:val="aff9"/>
                                </w:rPr>
                              </w:pPr>
                              <w:r>
                                <w:rPr>
                                  <w:rStyle w:val="aff9"/>
                                </w:rPr>
                                <w:t>2</w:t>
                              </w:r>
                              <w:r w:rsidRPr="00001283">
                                <w:t>'</w:t>
                              </w:r>
                            </w:p>
                          </w:txbxContent>
                        </wps:txbx>
                        <wps:bodyPr rot="0" vert="horz" wrap="square" lIns="36000" tIns="36000" rIns="36000" bIns="36000" anchor="ctr" anchorCtr="0" upright="1">
                          <a:noAutofit/>
                        </wps:bodyPr>
                      </wps:wsp>
                      <wps:wsp>
                        <wps:cNvPr id="3362" name="Oval 3352"/>
                        <wps:cNvSpPr>
                          <a:spLocks noChangeArrowheads="1"/>
                        </wps:cNvSpPr>
                        <wps:spPr bwMode="auto">
                          <a:xfrm>
                            <a:off x="1417344" y="923918"/>
                            <a:ext cx="347943" cy="362368"/>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001283" w:rsidRDefault="005B792C" w:rsidP="00001283">
                              <w:pPr>
                                <w:pStyle w:val="af1"/>
                                <w:rPr>
                                  <w:rStyle w:val="aff9"/>
                                </w:rPr>
                              </w:pPr>
                              <w:r>
                                <w:rPr>
                                  <w:rStyle w:val="aff9"/>
                                </w:rPr>
                                <w:t>2</w:t>
                              </w:r>
                              <w:r w:rsidRPr="00001283">
                                <w:t>'</w:t>
                              </w:r>
                              <w:r>
                                <w:t>'</w:t>
                              </w:r>
                            </w:p>
                          </w:txbxContent>
                        </wps:txbx>
                        <wps:bodyPr rot="0" vert="horz" wrap="square" lIns="36000" tIns="36000" rIns="36000" bIns="36000" anchor="ctr" anchorCtr="0" upright="1">
                          <a:noAutofit/>
                        </wps:bodyPr>
                      </wps:wsp>
                      <wps:wsp>
                        <wps:cNvPr id="3363" name="Oval 3353"/>
                        <wps:cNvSpPr>
                          <a:spLocks noChangeArrowheads="1"/>
                        </wps:cNvSpPr>
                        <wps:spPr bwMode="auto">
                          <a:xfrm>
                            <a:off x="2383680" y="925518"/>
                            <a:ext cx="349493" cy="359168"/>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001283" w:rsidRDefault="005B792C" w:rsidP="00001283">
                              <w:pPr>
                                <w:pStyle w:val="af1"/>
                                <w:rPr>
                                  <w:rStyle w:val="aff9"/>
                                </w:rPr>
                              </w:pPr>
                              <w:r>
                                <w:rPr>
                                  <w:rStyle w:val="aff9"/>
                                </w:rPr>
                                <w:t>8</w:t>
                              </w:r>
                              <w:r w:rsidRPr="00001283">
                                <w:t>'</w:t>
                              </w:r>
                            </w:p>
                          </w:txbxContent>
                        </wps:txbx>
                        <wps:bodyPr rot="0" vert="horz" wrap="square" lIns="36000" tIns="36000" rIns="36000" bIns="36000" anchor="ctr" anchorCtr="0" upright="1">
                          <a:noAutofit/>
                        </wps:bodyPr>
                      </wps:wsp>
                      <wps:wsp>
                        <wps:cNvPr id="3364" name="Oval 3354"/>
                        <wps:cNvSpPr>
                          <a:spLocks noChangeArrowheads="1"/>
                        </wps:cNvSpPr>
                        <wps:spPr bwMode="auto">
                          <a:xfrm>
                            <a:off x="0" y="1368679"/>
                            <a:ext cx="347168" cy="361568"/>
                          </a:xfrm>
                          <a:prstGeom prst="ellipse">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001283" w:rsidRDefault="005B792C" w:rsidP="00001283">
                              <w:pPr>
                                <w:pStyle w:val="af1"/>
                                <w:rPr>
                                  <w:rStyle w:val="aff9"/>
                                </w:rPr>
                              </w:pPr>
                              <w:r>
                                <w:rPr>
                                  <w:rStyle w:val="aff9"/>
                                </w:rPr>
                                <w:t>8</w:t>
                              </w:r>
                              <w:r w:rsidRPr="00001283">
                                <w:t>'</w:t>
                              </w:r>
                              <w:r>
                                <w:t>'</w:t>
                              </w:r>
                            </w:p>
                          </w:txbxContent>
                        </wps:txbx>
                        <wps:bodyPr rot="0" vert="horz" wrap="square" lIns="36000" tIns="36000" rIns="36000" bIns="36000" anchor="ctr" anchorCtr="0" upright="1">
                          <a:noAutofit/>
                        </wps:bodyPr>
                      </wps:wsp>
                      <wps:wsp>
                        <wps:cNvPr id="3365" name="AutoShape 3355"/>
                        <wps:cNvCnPr>
                          <a:cxnSpLocks noChangeShapeType="1"/>
                          <a:stCxn id="3419" idx="3"/>
                          <a:endCxn id="3420" idx="7"/>
                        </wps:cNvCnPr>
                        <wps:spPr bwMode="auto">
                          <a:xfrm flipH="1">
                            <a:off x="1232911" y="307173"/>
                            <a:ext cx="235578" cy="205582"/>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66" name="AutoShape 3356"/>
                        <wps:cNvCnPr>
                          <a:cxnSpLocks noChangeShapeType="1"/>
                          <a:stCxn id="3419" idx="5"/>
                          <a:endCxn id="3421" idx="1"/>
                        </wps:cNvCnPr>
                        <wps:spPr bwMode="auto">
                          <a:xfrm>
                            <a:off x="1714916" y="307173"/>
                            <a:ext cx="220855" cy="205582"/>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67" name="AutoShape 3357"/>
                        <wps:cNvCnPr>
                          <a:cxnSpLocks noChangeShapeType="1"/>
                          <a:stCxn id="3420" idx="3"/>
                          <a:endCxn id="3422" idx="7"/>
                        </wps:cNvCnPr>
                        <wps:spPr bwMode="auto">
                          <a:xfrm flipH="1">
                            <a:off x="748581" y="767132"/>
                            <a:ext cx="237903" cy="211181"/>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68" name="AutoShape 3358"/>
                        <wps:cNvCnPr>
                          <a:cxnSpLocks noChangeShapeType="1"/>
                          <a:stCxn id="3422" idx="3"/>
                          <a:endCxn id="3364" idx="7"/>
                        </wps:cNvCnPr>
                        <wps:spPr bwMode="auto">
                          <a:xfrm flipH="1">
                            <a:off x="296798" y="1235090"/>
                            <a:ext cx="206906" cy="186383"/>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69" name="AutoShape 3359"/>
                        <wps:cNvCnPr>
                          <a:cxnSpLocks noChangeShapeType="1"/>
                          <a:stCxn id="3420" idx="5"/>
                          <a:endCxn id="3362" idx="1"/>
                        </wps:cNvCnPr>
                        <wps:spPr bwMode="auto">
                          <a:xfrm>
                            <a:off x="1232911" y="767132"/>
                            <a:ext cx="235578" cy="210381"/>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71" name="AutoShape 3360"/>
                        <wps:cNvCnPr>
                          <a:cxnSpLocks noChangeShapeType="1"/>
                          <a:stCxn id="3362" idx="5"/>
                          <a:endCxn id="3423" idx="1"/>
                        </wps:cNvCnPr>
                        <wps:spPr bwMode="auto">
                          <a:xfrm>
                            <a:off x="1714141" y="1233491"/>
                            <a:ext cx="221630" cy="187983"/>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72" name="AutoShape 3361"/>
                        <wps:cNvCnPr>
                          <a:cxnSpLocks noChangeShapeType="1"/>
                          <a:stCxn id="3423" idx="5"/>
                          <a:endCxn id="3360" idx="1"/>
                        </wps:cNvCnPr>
                        <wps:spPr bwMode="auto">
                          <a:xfrm>
                            <a:off x="2181423" y="1677451"/>
                            <a:ext cx="203806" cy="214381"/>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73" name="AutoShape 3362"/>
                        <wps:cNvCnPr>
                          <a:cxnSpLocks noChangeShapeType="1"/>
                          <a:stCxn id="3421" idx="5"/>
                          <a:endCxn id="3363" idx="1"/>
                        </wps:cNvCnPr>
                        <wps:spPr bwMode="auto">
                          <a:xfrm>
                            <a:off x="2182198" y="767132"/>
                            <a:ext cx="253402" cy="211181"/>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374" name="AutoShape 3363"/>
                        <wps:cNvCnPr>
                          <a:cxnSpLocks noChangeShapeType="1"/>
                          <a:stCxn id="3363" idx="5"/>
                          <a:endCxn id="3361" idx="1"/>
                        </wps:cNvCnPr>
                        <wps:spPr bwMode="auto">
                          <a:xfrm>
                            <a:off x="2681252" y="1231891"/>
                            <a:ext cx="211555" cy="191183"/>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3339" o:spid="_x0000_s3126" editas="canvas" style="width:251.15pt;height:173.15pt;mso-position-horizontal-relative:char;mso-position-vertical-relative:line" coordsize="31896,2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">
                <v:shape id="_x0000_s3127" type="#_x0000_t75" style="position:absolute;width:31896;height:21990;visibility:visible;mso-wrap-style:square">
                  <v:fill o:detectmouseclick="t"/>
                  <v:path o:connecttype="none"/>
                </v:shape>
                <v:oval id="Oval 3340" o:spid="_x0000_s3128" style="position:absolute;left:14173;width:3487;height:3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UL4sQA&#10;AADdAAAADwAAAGRycy9kb3ducmV2LnhtbESPT4vCMBTE78J+h/AWvIimVVnWrlEWURQ8+ff8aN62&#10;xeal20Rbv70RBI/DzPyGmc5bU4ob1a6wrCAeRCCIU6sLzhQcD6v+NwjnkTWWlknBnRzMZx+dKSba&#10;Nryj295nIkDYJagg975KpHRpTgbdwFbEwfuztUEfZJ1JXWMT4KaUwyj6kgYLDgs5VrTIKb3sr0bB&#10;8J8OTW+rL+frLopP654+LrVXqvvZ/v6A8NT6d/jV3mgFo3E8geeb8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C+LEAAAA3QAAAA8AAAAAAAAAAAAAAAAAmAIAAGRycy9k&#10;b3ducmV2LnhtbFBLBQYAAAAABAAEAPUAAACJAwAAAAA=&#10;">
                  <v:stroke endarrowlength="long"/>
                  <v:shadow offset="6pt,6pt"/>
                  <v:textbox inset="1mm,1mm,1mm,1mm">
                    <w:txbxContent>
                      <w:p w:rsidR="00AB6496" w:rsidRPr="00001283" w:rsidRDefault="00AB6496" w:rsidP="00001283">
                        <w:pPr>
                          <w:pStyle w:val="af1"/>
                          <w:rPr>
                            <w:rStyle w:val="aff9"/>
                          </w:rPr>
                        </w:pPr>
                        <w:r>
                          <w:rPr>
                            <w:rStyle w:val="aff9"/>
                          </w:rPr>
                          <w:t>5</w:t>
                        </w:r>
                      </w:p>
                    </w:txbxContent>
                  </v:textbox>
                </v:oval>
                <v:oval id="Oval 3344" o:spid="_x0000_s3129" style="position:absolute;left:9361;top:4599;width:3479;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NowsAA&#10;AADdAAAADwAAAGRycy9kb3ducmV2LnhtbERPy4rCMBTdC/5DuIIbGVOriHSMIqIouPI160tzpy02&#10;N7WJtv69WQguD+c9X7amFE+qXWFZwWgYgSBOrS44U3A5b39mIJxH1lhaJgUvcrBcdDtzTLRt+EjP&#10;k89ECGGXoILc+yqR0qU5GXRDWxEH7t/WBn2AdSZ1jU0IN6WMo2gqDRYcGnKsaJ1Tejs9jIL4Tudm&#10;cNC3v8cxGl13A33ZaK9Uv9eufkF4av1X/HHvtYLxJA77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NowsAAAADdAAAADwAAAAAAAAAAAAAAAACYAgAAZHJzL2Rvd25y&#10;ZXYueG1sUEsFBgAAAAAEAAQA9QAAAIUDAAAAAA==&#10;">
                  <v:stroke endarrowlength="long"/>
                  <v:shadow offset="6pt,6pt"/>
                  <v:textbox inset="1mm,1mm,1mm,1mm">
                    <w:txbxContent>
                      <w:p w:rsidR="00AB6496" w:rsidRPr="00001283" w:rsidRDefault="00AB6496" w:rsidP="00001283">
                        <w:pPr>
                          <w:pStyle w:val="af1"/>
                          <w:rPr>
                            <w:rStyle w:val="aff9"/>
                          </w:rPr>
                        </w:pPr>
                        <w:r>
                          <w:rPr>
                            <w:rStyle w:val="aff9"/>
                          </w:rPr>
                          <w:t>6</w:t>
                        </w:r>
                      </w:p>
                    </w:txbxContent>
                  </v:textbox>
                </v:oval>
                <v:oval id="Oval 3345" o:spid="_x0000_s3130" style="position:absolute;left:18846;top:4599;width:348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WcYA&#10;AADdAAAADwAAAGRycy9kb3ducmV2LnhtbESPQWvCQBSE7wX/w/KEXkQ3SUuR6BqktLTQkyZ6fmSf&#10;STD7NmY3Jv333UKhx2FmvmG22WRacafeNZYVxKsIBHFpdcOVgiJ/X65BOI+ssbVMCr7JQbabPWwx&#10;1XbkA92PvhIBwi5FBbX3XSqlK2sy6Fa2Iw7exfYGfZB9JXWPY4CbViZR9CINNhwWauzotabyehyM&#10;guRG+bj40tfzcIji08dCF2/aK/U4n/YbEJ4m/x/+a39qBU/PSQy/b8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NWcYAAADdAAAADwAAAAAAAAAAAAAAAACYAgAAZHJz&#10;L2Rvd25yZXYueG1sUEsFBgAAAAAEAAQA9QAAAIsDAAAAAA==&#10;">
                  <v:stroke endarrowlength="long"/>
                  <v:shadow offset="6pt,6pt"/>
                  <v:textbox inset="1mm,1mm,1mm,1mm">
                    <w:txbxContent>
                      <w:p w:rsidR="00AB6496" w:rsidRPr="00001283" w:rsidRDefault="00AB6496" w:rsidP="00001283">
                        <w:pPr>
                          <w:pStyle w:val="af1"/>
                          <w:rPr>
                            <w:rStyle w:val="aff9"/>
                          </w:rPr>
                        </w:pPr>
                        <w:r>
                          <w:rPr>
                            <w:rStyle w:val="aff9"/>
                          </w:rPr>
                          <w:t>1</w:t>
                        </w:r>
                      </w:p>
                    </w:txbxContent>
                  </v:textbox>
                </v:oval>
                <v:oval id="Oval 3346" o:spid="_x0000_s3131" style="position:absolute;left:4525;top:9255;width:3472;height:3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1TLsQA&#10;AADdAAAADwAAAGRycy9kb3ducmV2LnhtbESPQYvCMBSE74L/ITzBi6ypXRHpGkVEccGTVvf8aN62&#10;xealNtHWf28WFjwOM/MNs1h1phIPalxpWcFkHIEgzqwuOVdwTncfcxDOI2usLJOCJzlYLfu9BSba&#10;tnykx8nnIkDYJaig8L5OpHRZQQbd2NbEwfu1jUEfZJNL3WAb4KaScRTNpMGSw0KBNW0Kyq6nu1EQ&#10;3yhtRwd9/bkfo8llP9LnrfZKDQfd+guEp86/w//tb63gcxrH8PcmP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dUy7EAAAA3QAAAA8AAAAAAAAAAAAAAAAAmAIAAGRycy9k&#10;b3ducmV2LnhtbFBLBQYAAAAABAAEAPUAAACJAwAAAAA=&#10;">
                  <v:stroke endarrowlength="long"/>
                  <v:shadow offset="6pt,6pt"/>
                  <v:textbox inset="1mm,1mm,1mm,1mm">
                    <w:txbxContent>
                      <w:p w:rsidR="00AB6496" w:rsidRPr="00001283" w:rsidRDefault="00AB6496" w:rsidP="00001283">
                        <w:pPr>
                          <w:pStyle w:val="af1"/>
                          <w:rPr>
                            <w:rStyle w:val="aff9"/>
                          </w:rPr>
                        </w:pPr>
                        <w:r>
                          <w:rPr>
                            <w:rStyle w:val="aff9"/>
                          </w:rPr>
                          <w:t>7</w:t>
                        </w:r>
                      </w:p>
                    </w:txbxContent>
                  </v:textbox>
                </v:oval>
                <v:oval id="Oval 3348" o:spid="_x0000_s3132" style="position:absolute;left:18846;top:13686;width:3471;height:3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2tcYA&#10;AADdAAAADwAAAGRycy9kb3ducmV2LnhtbESPQWvCQBSE70L/w/IKvUjdmEgp0U0o0lKhJ431/Mi+&#10;JsHs25hdk/jvu4WCx2FmvmE2+WRaMVDvGssKlosIBHFpdcOVgmPx8fwKwnlkja1lUnAjB3n2MNtg&#10;qu3IexoOvhIBwi5FBbX3XSqlK2sy6Ba2Iw7ej+0N+iD7SuoexwA3rYyj6EUabDgs1NjRtqbyfLga&#10;BfGFinH+pc+n6z5afn/O9fFde6WeHqe3NQhPk7+H/9s7rSBZxQn8vQlP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H2tcYAAADdAAAADwAAAAAAAAAAAAAAAACYAgAAZHJz&#10;L2Rvd25yZXYueG1sUEsFBgAAAAAEAAQA9QAAAIsDAAAAAA==&#10;">
                  <v:stroke endarrowlength="long"/>
                  <v:shadow offset="6pt,6pt"/>
                  <v:textbox inset="1mm,1mm,1mm,1mm">
                    <w:txbxContent>
                      <w:p w:rsidR="00AB6496" w:rsidRPr="00001283" w:rsidRDefault="00AB6496" w:rsidP="00001283">
                        <w:pPr>
                          <w:pStyle w:val="af1"/>
                          <w:rPr>
                            <w:rStyle w:val="aff9"/>
                          </w:rPr>
                        </w:pPr>
                        <w:r>
                          <w:rPr>
                            <w:rStyle w:val="aff9"/>
                          </w:rPr>
                          <w:t>3</w:t>
                        </w:r>
                      </w:p>
                    </w:txbxContent>
                  </v:textbox>
                </v:oval>
                <v:oval id="Oval 3349" o:spid="_x0000_s3133" style="position:absolute;left:23340;top:18390;width:348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cZ74A&#10;AADdAAAADwAAAGRycy9kb3ducmV2LnhtbERPSwrCMBDdC94hjOBGNFVBpBpFRFFw5Xc9NGNbbCa1&#10;ibbe3iwEl4/3ny8bU4g3VS63rGA4iEAQJ1bnnCq4nLf9KQjnkTUWlknBhxwsF+3WHGNtaz7S++RT&#10;EULYxagg876MpXRJRgbdwJbEgbvbyqAPsEqlrrAO4aaQoyiaSIM5h4YMS1pnlDxOL6Ng9KRz3Tvo&#10;x+11jIbXXU9fNtor1e00qxkIT43/i3/uvVYwHk/C/vAmP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DHGe+AAAA3QAAAA8AAAAAAAAAAAAAAAAAmAIAAGRycy9kb3ducmV2&#10;LnhtbFBLBQYAAAAABAAEAPUAAACDAwAAAAA=&#10;">
                  <v:stroke endarrowlength="long"/>
                  <v:shadow offset="6pt,6pt"/>
                  <v:textbox inset="1mm,1mm,1mm,1mm">
                    <w:txbxContent>
                      <w:p w:rsidR="00AB6496" w:rsidRPr="00001283" w:rsidRDefault="00AB6496" w:rsidP="00001283">
                        <w:pPr>
                          <w:pStyle w:val="af1"/>
                          <w:rPr>
                            <w:rStyle w:val="aff9"/>
                          </w:rPr>
                        </w:pPr>
                        <w:r>
                          <w:rPr>
                            <w:rStyle w:val="aff9"/>
                          </w:rPr>
                          <w:t>4</w:t>
                        </w:r>
                      </w:p>
                    </w:txbxContent>
                  </v:textbox>
                </v:oval>
                <v:oval id="Oval 3351" o:spid="_x0000_s3134" style="position:absolute;left:28424;top:13702;width:3472;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5/MMA&#10;AADdAAAADwAAAGRycy9kb3ducmV2LnhtbESPzarCMBSE94LvEI7gRjStgkg1ioiicFf+rg/NsS02&#10;J7WJtr79zYULLoeZ+YZZrFpTijfVrrCsIB5FIIhTqwvOFFzOu+EMhPPIGkvLpOBDDlbLbmeBibYN&#10;H+l98pkIEHYJKsi9rxIpXZqTQTeyFXHw7rY26IOsM6lrbALclHIcRVNpsOCwkGNFm5zSx+llFIyf&#10;dG4GP/pxex2j+Lof6MtWe6X6vXY9B+Gp9d/wf/ugFUwm0xj+3oQn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5/MMAAADdAAAADwAAAAAAAAAAAAAAAACYAgAAZHJzL2Rv&#10;d25yZXYueG1sUEsFBgAAAAAEAAQA9QAAAIgDAAAAAA==&#10;">
                  <v:stroke endarrowlength="long"/>
                  <v:shadow offset="6pt,6pt"/>
                  <v:textbox inset="1mm,1mm,1mm,1mm">
                    <w:txbxContent>
                      <w:p w:rsidR="00AB6496" w:rsidRPr="00001283" w:rsidRDefault="00AB6496" w:rsidP="00001283">
                        <w:pPr>
                          <w:pStyle w:val="af1"/>
                          <w:rPr>
                            <w:rStyle w:val="aff9"/>
                          </w:rPr>
                        </w:pPr>
                        <w:r>
                          <w:rPr>
                            <w:rStyle w:val="aff9"/>
                          </w:rPr>
                          <w:t>2</w:t>
                        </w:r>
                        <w:r w:rsidRPr="00001283">
                          <w:t>'</w:t>
                        </w:r>
                      </w:p>
                    </w:txbxContent>
                  </v:textbox>
                </v:oval>
                <v:oval id="Oval 3352" o:spid="_x0000_s3135" style="position:absolute;left:14173;top:9239;width:3479;height:3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0ni8QA&#10;AADdAAAADwAAAGRycy9kb3ducmV2LnhtbESPT4vCMBTE78J+h/AWvIhNrSBSG2VZFBc8+ff8aN62&#10;xeal20Tb/fZGEDwOM/MbJlv1phZ3al1lWcEkikEQ51ZXXCg4HTfjOQjnkTXWlknBPzlYLT8GGaba&#10;dryn+8EXIkDYpaig9L5JpXR5SQZdZBvi4P3a1qAPsi2kbrELcFPLJI5n0mDFYaHEhr5Lyq+Hm1GQ&#10;/NGxG+309XLbx5PzdqRPa+2VGn72XwsQnnr/Dr/aP1rBdDpL4Pk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dJ4vEAAAA3QAAAA8AAAAAAAAAAAAAAAAAmAIAAGRycy9k&#10;b3ducmV2LnhtbFBLBQYAAAAABAAEAPUAAACJAwAAAAA=&#10;">
                  <v:stroke endarrowlength="long"/>
                  <v:shadow offset="6pt,6pt"/>
                  <v:textbox inset="1mm,1mm,1mm,1mm">
                    <w:txbxContent>
                      <w:p w:rsidR="00AB6496" w:rsidRPr="00001283" w:rsidRDefault="00AB6496" w:rsidP="00001283">
                        <w:pPr>
                          <w:pStyle w:val="af1"/>
                          <w:rPr>
                            <w:rStyle w:val="aff9"/>
                          </w:rPr>
                        </w:pPr>
                        <w:r>
                          <w:rPr>
                            <w:rStyle w:val="aff9"/>
                          </w:rPr>
                          <w:t>2</w:t>
                        </w:r>
                        <w:r w:rsidRPr="00001283">
                          <w:t>'</w:t>
                        </w:r>
                        <w:r>
                          <w:t>'</w:t>
                        </w:r>
                      </w:p>
                    </w:txbxContent>
                  </v:textbox>
                </v:oval>
                <v:oval id="Oval 3353" o:spid="_x0000_s3136" style="position:absolute;left:23836;top:9255;width:3495;height:3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GCEMUA&#10;AADdAAAADwAAAGRycy9kb3ducmV2LnhtbESPT4vCMBTE78J+h/AWvIimWhCpprIsioIn/+yeH83b&#10;trR56TbR1m9vBMHjMDO/YVbr3tTiRq0rLSuYTiIQxJnVJecKLufteAHCeWSNtWVScCcH6/RjsMJE&#10;246PdDv5XAQIuwQVFN43iZQuK8igm9iGOHh/tjXog2xzqVvsAtzUchZFc2mw5LBQYEPfBWXV6WoU&#10;zP7p3I0Ouvq9HqPpz26kLxvtlRp+9l9LEJ56/w6/2nutII7nMTzfhCcg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0YIQxQAAAN0AAAAPAAAAAAAAAAAAAAAAAJgCAABkcnMv&#10;ZG93bnJldi54bWxQSwUGAAAAAAQABAD1AAAAigMAAAAA&#10;">
                  <v:stroke endarrowlength="long"/>
                  <v:shadow offset="6pt,6pt"/>
                  <v:textbox inset="1mm,1mm,1mm,1mm">
                    <w:txbxContent>
                      <w:p w:rsidR="00AB6496" w:rsidRPr="00001283" w:rsidRDefault="00AB6496" w:rsidP="00001283">
                        <w:pPr>
                          <w:pStyle w:val="af1"/>
                          <w:rPr>
                            <w:rStyle w:val="aff9"/>
                          </w:rPr>
                        </w:pPr>
                        <w:r>
                          <w:rPr>
                            <w:rStyle w:val="aff9"/>
                          </w:rPr>
                          <w:t>8</w:t>
                        </w:r>
                        <w:r w:rsidRPr="00001283">
                          <w:t>'</w:t>
                        </w:r>
                      </w:p>
                    </w:txbxContent>
                  </v:textbox>
                </v:oval>
                <v:oval id="Oval 3354" o:spid="_x0000_s3137" style="position:absolute;top:13686;width:3471;height:3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aZMYA&#10;AADdAAAADwAAAGRycy9kb3ducmV2LnhtbESPQWvCQBSE7wX/w/IKvQTdaIpImlWkKC30lGh7fmRf&#10;k5Ds2zS7mvTfdwWhx2FmvmGy3WQ6caXBNZYVLBcxCOLS6oYrBefTcb4B4Tyyxs4yKfglB7vt7CHD&#10;VNuRc7oWvhIBwi5FBbX3fSqlK2sy6Ba2Jw7etx0M+iCHSuoBxwA3nVzF8VoabDgs1NjTa01lW1yM&#10;gtUPncboQ7dflzxefr5F+nzQXqmnx2n/AsLT5P/D9/a7VpAk62e4vQ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gaZMYAAADdAAAADwAAAAAAAAAAAAAAAACYAgAAZHJz&#10;L2Rvd25yZXYueG1sUEsFBgAAAAAEAAQA9QAAAIsDAAAAAA==&#10;">
                  <v:stroke endarrowlength="long"/>
                  <v:shadow offset="6pt,6pt"/>
                  <v:textbox inset="1mm,1mm,1mm,1mm">
                    <w:txbxContent>
                      <w:p w:rsidR="00AB6496" w:rsidRPr="00001283" w:rsidRDefault="00AB6496" w:rsidP="00001283">
                        <w:pPr>
                          <w:pStyle w:val="af1"/>
                          <w:rPr>
                            <w:rStyle w:val="aff9"/>
                          </w:rPr>
                        </w:pPr>
                        <w:r>
                          <w:rPr>
                            <w:rStyle w:val="aff9"/>
                          </w:rPr>
                          <w:t>8</w:t>
                        </w:r>
                        <w:r w:rsidRPr="00001283">
                          <w:t>'</w:t>
                        </w:r>
                        <w:r>
                          <w:t>'</w:t>
                        </w:r>
                      </w:p>
                    </w:txbxContent>
                  </v:textbox>
                </v:oval>
                <v:shape id="AutoShape 3355" o:spid="_x0000_s3138" type="#_x0000_t32" style="position:absolute;left:12329;top:3071;width:2355;height:20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d8RsQAAADdAAAADwAAAGRycy9kb3ducmV2LnhtbESPQYvCMBSE74L/IbwFb5qqKFKNsgjC&#10;ngTbPXh8NM+22rzUJFurv94sLOxxmJlvmM2uN43oyPnasoLpJAFBXFhdc6ngOz+MVyB8QNbYWCYF&#10;T/Kw2w4HG0y1ffCJuiyUIkLYp6igCqFNpfRFRQb9xLbE0btYZzBE6UqpHT4i3DRyliRLabDmuFBh&#10;S/uKilv2YxQ0L33NQ3c+Ysb3qbusskVe7JUaffSfaxCB+vAf/mt/aQXz+XIBv2/iE5D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h3xGxAAAAN0AAAAPAAAAAAAAAAAA&#10;AAAAAKECAABkcnMvZG93bnJldi54bWxQSwUGAAAAAAQABAD5AAAAkgMAAAAA&#10;">
                  <v:stroke endarrowlength="long"/>
                  <v:shadow offset="6pt,6pt"/>
                </v:shape>
                <v:shape id="AutoShape 3356" o:spid="_x0000_s3139" type="#_x0000_t32" style="position:absolute;left:17149;top:3071;width:2208;height:20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30wcUAAADdAAAADwAAAGRycy9kb3ducmV2LnhtbESPQWvCQBSE74L/YXmCN91YbZDoKiKU&#10;ilBKYg8eH9lnEs2+TbOrxn/vFoQeh5n5hlmuO1OLG7WusqxgMo5AEOdWV1wo+Dl8jOYgnEfWWFsm&#10;BQ9ysF71e0tMtL1zSrfMFyJA2CWooPS+SaR0eUkG3dg2xME72dagD7ItpG7xHuCmlm9RFEuDFYeF&#10;EhvalpRfsqtRIM/p9/4rzn7fP/NjOtN7e6DsqNRw0G0WIDx1/j/8au+0guk0juHvTXgCcvU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30wcUAAADdAAAADwAAAAAAAAAA&#10;AAAAAAChAgAAZHJzL2Rvd25yZXYueG1sUEsFBgAAAAAEAAQA+QAAAJMDAAAAAA==&#10;">
                  <v:stroke endarrowlength="long"/>
                  <v:shadow offset="6pt,6pt"/>
                </v:shape>
                <v:shape id="AutoShape 3357" o:spid="_x0000_s3140" type="#_x0000_t32" style="position:absolute;left:7485;top:7671;width:2379;height:21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lHqsUAAADdAAAADwAAAGRycy9kb3ducmV2LnhtbESPQWvCQBSE70L/w/IK3szGSlViNlKE&#10;Qk8Fkx56fGSfSTT7Nt3dxthf7xYKPQ4z8w2T7yfTi5Gc7ywrWCYpCOLa6o4bBR/V62ILwgdkjb1l&#10;UnAjD/viYZZjpu2VjzSWoRERwj5DBW0IQyalr1sy6BM7EEfvZJ3BEKVrpHZ4jXDTy6c0XUuDHceF&#10;Fgc6tFRfym+joP/R5yqMn+9Y8tfSnbblc1UflJo/Ti87EIGm8B/+a79pBavVegO/b+ITk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lHqsUAAADdAAAADwAAAAAAAAAA&#10;AAAAAAChAgAAZHJzL2Rvd25yZXYueG1sUEsFBgAAAAAEAAQA+QAAAJMDAAAAAA==&#10;">
                  <v:stroke endarrowlength="long"/>
                  <v:shadow offset="6pt,6pt"/>
                </v:shape>
                <v:shape id="AutoShape 3358" o:spid="_x0000_s3141" type="#_x0000_t32" style="position:absolute;left:2967;top:12350;width:2070;height:18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bT2MIAAADdAAAADwAAAGRycy9kb3ducmV2LnhtbERPu2rDMBTdC/0HcQvdajk1McGJEkqg&#10;0KlQO0PGi3X9SKwrV1IdJ19fDYGMh/Pe7GYziImc7y0rWCQpCOLa6p5bBYfq820FwgdkjYNlUnAl&#10;D7vt89MGC20v/ENTGVoRQ9gXqKALYSyk9HVHBn1iR+LINdYZDBG6VmqHlxhuBvmeprk02HNs6HCk&#10;fUf1ufwzCoabPlVhOn5jyb8L16zKZVXvlXp9mT/WIALN4SG+u7+0gizL49z4Jj4B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bT2MIAAADdAAAADwAAAAAAAAAAAAAA&#10;AAChAgAAZHJzL2Rvd25yZXYueG1sUEsFBgAAAAAEAAQA+QAAAJADAAAAAA==&#10;">
                  <v:stroke endarrowlength="long"/>
                  <v:shadow offset="6pt,6pt"/>
                </v:shape>
                <v:shape id="AutoShape 3359" o:spid="_x0000_s3142" type="#_x0000_t32" style="position:absolute;left:12329;top:7671;width:2355;height:2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gs8cAAADdAAAADwAAAGRycy9kb3ducmV2LnhtbESPT2vCQBTE7wW/w/KE3urGf0GjmyCF&#10;UhFKSfTg8ZF9TVKzb9PsVtNv3y0IPQ4z8xtmmw2mFVfqXWNZwXQSgSAurW64UnA6vjytQDiPrLG1&#10;TAp+yEGWjh62mGh745yuha9EgLBLUEHtfZdI6cqaDLqJ7YiD92F7gz7IvpK6x1uAm1bOoiiWBhsO&#10;CzV29FxTeSm+jQL5mb8f3uLia/lanvOFPtgjFWelHsfDbgPC0+D/w/f2XiuYz+M1/L0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cmCzxwAAAN0AAAAPAAAAAAAA&#10;AAAAAAAAAKECAABkcnMvZG93bnJldi54bWxQSwUGAAAAAAQABAD5AAAAlQMAAAAA&#10;">
                  <v:stroke endarrowlength="long"/>
                  <v:shadow offset="6pt,6pt"/>
                </v:shape>
                <v:shape id="AutoShape 3360" o:spid="_x0000_s3143" type="#_x0000_t32" style="position:absolute;left:17141;top:12334;width:2216;height:1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36aMYAAADdAAAADwAAAGRycy9kb3ducmV2LnhtbESPQWvCQBSE74X+h+UVvNWNtWqJrlIE&#10;sQgiiT14fGSfSTT7NmZXjf/eFQSPw8x8w0xmranEhRpXWlbQ60YgiDOrS84V/G8Xnz8gnEfWWFkm&#10;BTdyMJu+v00w1vbKCV1Sn4sAYRejgsL7OpbSZQUZdF1bEwdvbxuDPsgml7rBa4CbSn5F0VAaLDks&#10;FFjTvKDsmJ6NAnlINqv1MD0Nltku+dYru6V0p1Tno/0dg/DU+lf42f7TCvr9UQ8eb8IT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d+mjGAAAA3QAAAA8AAAAAAAAA&#10;AAAAAAAAoQIAAGRycy9kb3ducmV2LnhtbFBLBQYAAAAABAAEAPkAAACUAwAAAAA=&#10;">
                  <v:stroke endarrowlength="long"/>
                  <v:shadow offset="6pt,6pt"/>
                </v:shape>
                <v:shape id="AutoShape 3361" o:spid="_x0000_s3144" type="#_x0000_t32" style="position:absolute;left:21814;top:16774;width:2038;height:2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9kH8cAAADdAAAADwAAAGRycy9kb3ducmV2LnhtbESPT2vCQBTE74V+h+UJvdWNfxpLdBNK&#10;oVQEkcQePD6yzyRt9m2a3Wr89q5Q8DjMzG+YVTaYVpyod41lBZNxBIK4tLrhSsHX/uP5FYTzyBpb&#10;y6TgQg6y9PFhhYm2Z87pVPhKBAi7BBXU3neJlK6syaAb2444eEfbG/RB9pXUPZ4D3LRyGkWxNNhw&#10;WKixo/eayp/izyiQ3/lus42L35fP8pDP9cbuqTgo9TQa3pYgPA3+Hv5vr7WC2Wwxhdub8ARk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D2QfxwAAAN0AAAAPAAAAAAAA&#10;AAAAAAAAAKECAABkcnMvZG93bnJldi54bWxQSwUGAAAAAAQABAD5AAAAlQMAAAAA&#10;">
                  <v:stroke endarrowlength="long"/>
                  <v:shadow offset="6pt,6pt"/>
                </v:shape>
                <v:shape id="AutoShape 3362" o:spid="_x0000_s3145" type="#_x0000_t32" style="position:absolute;left:21821;top:7671;width:2535;height:21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PBhMcAAADdAAAADwAAAGRycy9kb3ducmV2LnhtbESPQWvCQBSE7wX/w/KE3uqmjVqJ2Ugp&#10;lIogktiDx0f2NUmbfZtmtxr/vSsIHoeZ+YZJV4NpxZF611hW8DyJQBCXVjdcKfjafzwtQDiPrLG1&#10;TArO5GCVjR5STLQ9cU7HwlciQNglqKD2vkukdGVNBt3EdsTB+7a9QR9kX0nd4ynATStfomguDTYc&#10;Fmrs6L2m8rf4NwrkT77bbOfF3+yzPORTvbF7Kg5KPY6HtyUIT4O/h2/ttVYQx68xXN+EJy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8GExwAAAN0AAAAPAAAAAAAA&#10;AAAAAAAAAKECAABkcnMvZG93bnJldi54bWxQSwUGAAAAAAQABAD5AAAAlQMAAAAA&#10;">
                  <v:stroke endarrowlength="long"/>
                  <v:shadow offset="6pt,6pt"/>
                </v:shape>
                <v:shape id="AutoShape 3363" o:spid="_x0000_s3146" type="#_x0000_t32" style="position:absolute;left:26812;top:12318;width:2116;height:1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pZ8MYAAADdAAAADwAAAGRycy9kb3ducmV2LnhtbESPQWvCQBSE7wX/w/IEb3VjtVaiq4gg&#10;ilAk0YPHR/aZRLNv0+yq8d+7hUKPw8x8w8wWranEnRpXWlYw6EcgiDOrS84VHA/r9wkI55E1VpZJ&#10;wZMcLOadtxnG2j44oXvqcxEg7GJUUHhfx1K6rCCDrm9r4uCdbWPQB9nkUjf4CHBTyY8oGkuDJYeF&#10;AmtaFZRd05tRIC/Jfvc9Tn8+N9kpGemdPVB6UqrXbZdTEJ5a/x/+a2+1guHwawS/b8ITkP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qWfDGAAAA3QAAAA8AAAAAAAAA&#10;AAAAAAAAoQIAAGRycy9kb3ducmV2LnhtbFBLBQYAAAAABAAEAPkAAACUAwAAAAA=&#10;">
                  <v:stroke endarrowlength="long"/>
                  <v:shadow offset="6pt,6pt"/>
                </v:shape>
                <w10:anchorlock/>
              </v:group>
            </w:pict>
          </mc:Fallback>
        </mc:AlternateContent>
      </w:r>
    </w:p>
    <w:p w:rsidR="00001283" w:rsidRPr="00001283" w:rsidRDefault="00001283" w:rsidP="0072290E">
      <w:pPr>
        <w:jc w:val="center"/>
      </w:pPr>
      <w:r>
        <w:t xml:space="preserve">Рис. 15.12. </w:t>
      </w:r>
      <w:r w:rsidRPr="00001283">
        <w:rPr>
          <w:rStyle w:val="aff9"/>
        </w:rPr>
        <w:t>BSP</w:t>
      </w:r>
      <w:r>
        <w:t>-дерево</w:t>
      </w:r>
    </w:p>
    <w:p w:rsidR="00123C9B" w:rsidRDefault="00123C9B" w:rsidP="00123C9B">
      <w:r w:rsidRPr="00580305">
        <w:t xml:space="preserve">Таким чином, процес </w:t>
      </w:r>
      <w:r w:rsidR="00001283">
        <w:t xml:space="preserve">побудови </w:t>
      </w:r>
      <w:r w:rsidRPr="00001283">
        <w:rPr>
          <w:rStyle w:val="aff9"/>
        </w:rPr>
        <w:t>BSP</w:t>
      </w:r>
      <w:r w:rsidRPr="00580305">
        <w:t>-дерев</w:t>
      </w:r>
      <w:r w:rsidR="003F1355" w:rsidRPr="008A320B">
        <w:rPr>
          <w:szCs w:val="28"/>
        </w:rPr>
        <w:fldChar w:fldCharType="begin"/>
      </w:r>
      <w:r w:rsidR="00001283" w:rsidRPr="008A320B">
        <w:rPr>
          <w:szCs w:val="28"/>
        </w:rPr>
        <w:instrText xml:space="preserve"> XE " </w:instrText>
      </w:r>
      <w:r w:rsidR="00001283">
        <w:rPr>
          <w:szCs w:val="28"/>
        </w:rPr>
        <w:instrText xml:space="preserve">дерево : </w:instrText>
      </w:r>
      <w:r w:rsidR="00001283">
        <w:rPr>
          <w:szCs w:val="28"/>
          <w:lang w:val="en-US"/>
        </w:rPr>
        <w:instrText>BSP</w:instrText>
      </w:r>
      <w:r w:rsidR="00001283" w:rsidRPr="008A320B">
        <w:rPr>
          <w:szCs w:val="28"/>
        </w:rPr>
        <w:instrText xml:space="preserve"> " </w:instrText>
      </w:r>
      <w:r w:rsidR="003F1355" w:rsidRPr="008A320B">
        <w:rPr>
          <w:szCs w:val="28"/>
        </w:rPr>
        <w:fldChar w:fldCharType="end"/>
      </w:r>
      <w:r w:rsidRPr="00580305">
        <w:t xml:space="preserve"> полягає </w:t>
      </w:r>
      <w:r w:rsidR="00001283">
        <w:t>у</w:t>
      </w:r>
      <w:r w:rsidRPr="00580305">
        <w:t xml:space="preserve"> виборі </w:t>
      </w:r>
      <w:r w:rsidR="00001283" w:rsidRPr="00580305">
        <w:t>площини (гран</w:t>
      </w:r>
      <w:r w:rsidR="00001283">
        <w:t>і</w:t>
      </w:r>
      <w:r w:rsidR="00001283" w:rsidRPr="00580305">
        <w:t>)</w:t>
      </w:r>
      <w:r w:rsidR="00001283">
        <w:t xml:space="preserve">, </w:t>
      </w:r>
      <w:r w:rsidRPr="00580305">
        <w:t xml:space="preserve">що розбиває, розбитті </w:t>
      </w:r>
      <w:r w:rsidR="00001283">
        <w:t>множини</w:t>
      </w:r>
      <w:r w:rsidRPr="00580305">
        <w:t xml:space="preserve"> всіх граней на дві части (це може </w:t>
      </w:r>
      <w:r w:rsidR="00001283">
        <w:t>вимагати</w:t>
      </w:r>
      <w:r w:rsidRPr="00580305">
        <w:t xml:space="preserve"> розбиття граней на частини) і рекурсивного застосування описаної процедури до кожної з частин, що вийшли.</w:t>
      </w:r>
    </w:p>
    <w:p w:rsidR="00001283" w:rsidRDefault="00001283" w:rsidP="00001283">
      <w:r w:rsidRPr="00001283">
        <w:rPr>
          <w:rStyle w:val="aff4"/>
        </w:rPr>
        <w:t>Зауваження</w:t>
      </w:r>
      <w:r w:rsidRPr="00001283">
        <w:t xml:space="preserve">. </w:t>
      </w:r>
      <w:r w:rsidRPr="00580305">
        <w:t xml:space="preserve">Якщо грань, що перевіряється, лежить в площині розбиття, то її можна помістити в будь-яку з частин. Існують варіанти методу, які з кожним вузлом дерева зв'язують список граней, </w:t>
      </w:r>
      <w:r w:rsidR="000A1CA1">
        <w:t xml:space="preserve">які </w:t>
      </w:r>
      <w:r w:rsidRPr="00580305">
        <w:t>лежач</w:t>
      </w:r>
      <w:r w:rsidR="000A1CA1">
        <w:t>ть</w:t>
      </w:r>
      <w:r w:rsidRPr="00580305">
        <w:t xml:space="preserve"> в тій</w:t>
      </w:r>
      <w:r w:rsidRPr="00001283">
        <w:t xml:space="preserve"> </w:t>
      </w:r>
      <w:r w:rsidRPr="00580305">
        <w:t>площин</w:t>
      </w:r>
      <w:r>
        <w:t>і</w:t>
      </w:r>
      <w:r w:rsidRPr="00580305">
        <w:t>, що розбиває.</w:t>
      </w:r>
    </w:p>
    <w:p w:rsidR="00A87F83" w:rsidRDefault="00A87F83" w:rsidP="00001283">
      <w:r>
        <w:t>Природнім чином виникає питання про побудову оптимального дерева. Існує два основних критерії оптимальності:</w:t>
      </w:r>
    </w:p>
    <w:p w:rsidR="00A87F83" w:rsidRDefault="00A87F83" w:rsidP="00A87F83">
      <w:pPr>
        <w:pStyle w:val="a0"/>
      </w:pPr>
      <w:r>
        <w:t>отримання максимально збалансованого дерева (коли для будь-якого вузла кількість граней в правому піддереві мінімально відрізняється від кількості граней в лівому піддереві); це забезпечує мінімальну висоту дерева (і відповідно найменшу кількість перевірок);</w:t>
      </w:r>
    </w:p>
    <w:p w:rsidR="00A87F83" w:rsidRPr="00A87F83" w:rsidRDefault="00A87F83" w:rsidP="00A87F83">
      <w:pPr>
        <w:pStyle w:val="a0"/>
        <w:rPr>
          <w:szCs w:val="24"/>
        </w:rPr>
      </w:pPr>
      <w:r>
        <w:t xml:space="preserve">мінімізація кількості розбиттів; однією із найбільш неприємних властивостей </w:t>
      </w:r>
      <w:r w:rsidRPr="00A87F83">
        <w:rPr>
          <w:rStyle w:val="aff9"/>
        </w:rPr>
        <w:t>BSP</w:t>
      </w:r>
      <w:r>
        <w:t>-дерев є розбиття граней, що призводить до значного збільшення їх загальної кількості і, як наслідок, до росту витрат (пам'яті та часу) на зображення сцени.</w:t>
      </w:r>
    </w:p>
    <w:p w:rsidR="00A87F83" w:rsidRDefault="00A87F83" w:rsidP="00001283">
      <w:r>
        <w:t xml:space="preserve">Нажаль, ці критерії, як правило, є взаємовиключаючими. </w:t>
      </w:r>
      <w:r w:rsidR="00F63A17">
        <w:t>Тому зазвичай вибирається деякий компромісний варіант. Наприклад, в якості критерію вибирається сума висоти дерева і кількість розбиттів із заданими вагами.</w:t>
      </w:r>
    </w:p>
    <w:p w:rsidR="00001283" w:rsidRPr="00580305" w:rsidRDefault="00001283" w:rsidP="00001283">
      <w:pPr>
        <w:rPr>
          <w:szCs w:val="24"/>
        </w:rPr>
      </w:pPr>
      <w:r w:rsidRPr="00580305">
        <w:lastRenderedPageBreak/>
        <w:t xml:space="preserve">Однією з основних переваг цього методу є повна незалежність дерева від параметрів проектування (положення центру проектування, </w:t>
      </w:r>
      <w:r>
        <w:t>напряму</w:t>
      </w:r>
      <w:r w:rsidRPr="00580305">
        <w:t xml:space="preserve"> проектування </w:t>
      </w:r>
      <w:r>
        <w:t>та</w:t>
      </w:r>
      <w:r w:rsidRPr="00580305">
        <w:t xml:space="preserve"> ін.), що робить його </w:t>
      </w:r>
      <w:r>
        <w:t>досить</w:t>
      </w:r>
      <w:r w:rsidRPr="00580305">
        <w:t xml:space="preserve"> зручним для побудови серій зображень однієї і тієї ж сцени з різних точок спостереження. Ця обставина привела до того, що </w:t>
      </w:r>
      <w:r w:rsidRPr="00001283">
        <w:rPr>
          <w:rStyle w:val="aff9"/>
        </w:rPr>
        <w:t>BSP</w:t>
      </w:r>
      <w:r w:rsidRPr="00580305">
        <w:t xml:space="preserve">-дерева стали широко використовуватися у ряді систем віртуальної реальності. Зокрема, видалення невидимих граней в широко відомих іграх </w:t>
      </w:r>
      <w:r w:rsidRPr="00001283">
        <w:rPr>
          <w:rStyle w:val="aff9"/>
        </w:rPr>
        <w:t>DOOM</w:t>
      </w:r>
      <w:r w:rsidRPr="00580305">
        <w:t xml:space="preserve">, </w:t>
      </w:r>
      <w:r w:rsidRPr="00001283">
        <w:rPr>
          <w:rStyle w:val="aff9"/>
        </w:rPr>
        <w:t>Quake</w:t>
      </w:r>
      <w:r w:rsidRPr="00580305">
        <w:t xml:space="preserve"> і </w:t>
      </w:r>
      <w:r w:rsidRPr="00001283">
        <w:rPr>
          <w:rStyle w:val="aff9"/>
        </w:rPr>
        <w:t>Quake</w:t>
      </w:r>
      <w:r w:rsidRPr="00580305">
        <w:t xml:space="preserve"> </w:t>
      </w:r>
      <w:r w:rsidRPr="00001283">
        <w:rPr>
          <w:rStyle w:val="aff9"/>
        </w:rPr>
        <w:t>II</w:t>
      </w:r>
      <w:r w:rsidRPr="00580305">
        <w:t xml:space="preserve"> засновано на залученні саме </w:t>
      </w:r>
      <w:r w:rsidRPr="00001283">
        <w:rPr>
          <w:rStyle w:val="aff9"/>
        </w:rPr>
        <w:t>BSP</w:t>
      </w:r>
      <w:r w:rsidRPr="00580305">
        <w:t>-дерев.</w:t>
      </w:r>
    </w:p>
    <w:p w:rsidR="00001283" w:rsidRDefault="00001283" w:rsidP="00001283">
      <w:r w:rsidRPr="00580305">
        <w:t xml:space="preserve">До недоліків методу </w:t>
      </w:r>
      <w:r w:rsidRPr="00001283">
        <w:rPr>
          <w:rStyle w:val="aff9"/>
        </w:rPr>
        <w:t>BSP</w:t>
      </w:r>
      <w:r w:rsidRPr="00580305">
        <w:t xml:space="preserve">-дерев відносяться явно надмірна необхідність розбиття граней, особливо актуальна при роботі з великими сценами, і не локальність </w:t>
      </w:r>
      <w:r w:rsidRPr="00001283">
        <w:rPr>
          <w:rStyle w:val="aff9"/>
        </w:rPr>
        <w:t>BSP</w:t>
      </w:r>
      <w:r w:rsidRPr="00580305">
        <w:t xml:space="preserve">-дерев </w:t>
      </w:r>
      <w:r>
        <w:t>–</w:t>
      </w:r>
      <w:r w:rsidRPr="00580305">
        <w:t xml:space="preserve"> навіть незначна локальна зміна сцени може спричинити за собою зміну практично всього дерева.</w:t>
      </w:r>
    </w:p>
    <w:p w:rsidR="00F63A17" w:rsidRPr="00F63A17" w:rsidRDefault="00F63A17" w:rsidP="00001283">
      <w:r>
        <w:t xml:space="preserve">Внаслідок їх не локальності подання великих сцен у вигляді </w:t>
      </w:r>
      <w:r w:rsidRPr="00F63A17">
        <w:rPr>
          <w:rStyle w:val="aff9"/>
        </w:rPr>
        <w:t>BSP</w:t>
      </w:r>
      <w:r>
        <w:t xml:space="preserve">-дерев виявляється занадто складним, оскільки призводить до занадто великої кількості розбиттів. Для боротьби з цим явищем можна розділити всю сцену на декілька частин, які можна легко впорядкувати між собою, і для кожної з цих частин побудувати своє </w:t>
      </w:r>
      <w:r w:rsidRPr="00F63A17">
        <w:rPr>
          <w:rStyle w:val="aff9"/>
        </w:rPr>
        <w:t>BSP</w:t>
      </w:r>
      <w:r>
        <w:t>-дерево, що містить тільки ту частину сцени, яка потрапляє в даний фрагмент.</w:t>
      </w:r>
    </w:p>
    <w:p w:rsidR="00E61678" w:rsidRDefault="00E61678" w:rsidP="00E61678">
      <w:pPr>
        <w:pStyle w:val="22"/>
      </w:pPr>
      <w:bookmarkStart w:id="136" w:name="_Toc263436131"/>
      <w:r>
        <w:t>Запитання для самоконтролю</w:t>
      </w:r>
      <w:bookmarkEnd w:id="136"/>
    </w:p>
    <w:p w:rsidR="00001283" w:rsidRDefault="00001283" w:rsidP="009E690A">
      <w:pPr>
        <w:pStyle w:val="a"/>
        <w:numPr>
          <w:ilvl w:val="0"/>
          <w:numId w:val="39"/>
        </w:numPr>
      </w:pPr>
      <w:r>
        <w:t>В чому полягає задача видалення невидимих ребер та граней?</w:t>
      </w:r>
    </w:p>
    <w:p w:rsidR="00001283" w:rsidRDefault="00001283" w:rsidP="009E690A">
      <w:pPr>
        <w:pStyle w:val="a"/>
        <w:numPr>
          <w:ilvl w:val="0"/>
          <w:numId w:val="39"/>
        </w:numPr>
      </w:pPr>
      <w:r>
        <w:t>В чому суть алгоритму відсікання нелицьових граней?</w:t>
      </w:r>
    </w:p>
    <w:p w:rsidR="00001283" w:rsidRDefault="00A87F83" w:rsidP="009E690A">
      <w:pPr>
        <w:pStyle w:val="a"/>
        <w:numPr>
          <w:ilvl w:val="0"/>
          <w:numId w:val="39"/>
        </w:numPr>
      </w:pPr>
      <w:r>
        <w:t>Опишіть послідовність алгоритму Робертса?</w:t>
      </w:r>
    </w:p>
    <w:p w:rsidR="00A87F83" w:rsidRDefault="00A87F83" w:rsidP="009E690A">
      <w:pPr>
        <w:pStyle w:val="a"/>
        <w:numPr>
          <w:ilvl w:val="0"/>
          <w:numId w:val="39"/>
        </w:numPr>
      </w:pPr>
      <w:r>
        <w:t>Коротко опишіть метод трасування променів.</w:t>
      </w:r>
    </w:p>
    <w:p w:rsidR="00A87F83" w:rsidRDefault="00A87F83" w:rsidP="009E690A">
      <w:pPr>
        <w:pStyle w:val="a"/>
        <w:numPr>
          <w:ilvl w:val="0"/>
          <w:numId w:val="39"/>
        </w:numPr>
      </w:pPr>
      <w:r w:rsidRPr="00A87F83">
        <w:t xml:space="preserve">Коротко опишіть метод </w:t>
      </w:r>
      <w:r w:rsidRPr="00A87F83">
        <w:rPr>
          <w:rStyle w:val="aff9"/>
        </w:rPr>
        <w:t>Z</w:t>
      </w:r>
      <w:r w:rsidRPr="00A87F83">
        <w:t>-буфера. В чому його відмінність від</w:t>
      </w:r>
      <w:r>
        <w:t xml:space="preserve"> алгоритму трасування променів?</w:t>
      </w:r>
    </w:p>
    <w:p w:rsidR="00A87F83" w:rsidRDefault="00A87F83" w:rsidP="009E690A">
      <w:pPr>
        <w:pStyle w:val="a"/>
        <w:numPr>
          <w:ilvl w:val="0"/>
          <w:numId w:val="39"/>
        </w:numPr>
      </w:pPr>
      <w:r>
        <w:t>Розкрийте суть алгоритму художника.</w:t>
      </w:r>
    </w:p>
    <w:p w:rsidR="00A87F83" w:rsidRPr="00A87F83" w:rsidRDefault="00A87F83" w:rsidP="009E690A">
      <w:pPr>
        <w:pStyle w:val="a"/>
        <w:numPr>
          <w:ilvl w:val="0"/>
          <w:numId w:val="39"/>
        </w:numPr>
      </w:pPr>
      <w:r>
        <w:t>Опишіть метод двійкового розбиття простору.</w:t>
      </w:r>
    </w:p>
    <w:p w:rsidR="00904283" w:rsidRDefault="00904283" w:rsidP="006B2076">
      <w:r>
        <w:br w:type="page"/>
      </w:r>
    </w:p>
    <w:p w:rsidR="00ED06FB" w:rsidRDefault="00ED06FB" w:rsidP="00EA679C">
      <w:pPr>
        <w:pStyle w:val="1"/>
      </w:pPr>
      <w:bookmarkStart w:id="137" w:name="_Toc263436132"/>
      <w:r>
        <w:lastRenderedPageBreak/>
        <w:t>Моделі подання кольору</w:t>
      </w:r>
      <w:bookmarkEnd w:id="137"/>
    </w:p>
    <w:p w:rsidR="00C94257" w:rsidRPr="00C94257" w:rsidRDefault="00C94257" w:rsidP="00C94257">
      <w:r w:rsidRPr="00C94257">
        <w:t>Існують різні системи</w:t>
      </w:r>
      <w:r>
        <w:t xml:space="preserve"> подання кольорів.</w:t>
      </w:r>
      <w:r w:rsidRPr="00C94257">
        <w:t xml:space="preserve"> </w:t>
      </w:r>
      <w:r>
        <w:t xml:space="preserve">Найбільш поширені </w:t>
      </w:r>
      <w:r w:rsidR="000A784C">
        <w:t>та</w:t>
      </w:r>
      <w:r>
        <w:t xml:space="preserve"> застосовні з них розглянемо в цьому розділі.</w:t>
      </w:r>
    </w:p>
    <w:p w:rsidR="00DC3E29" w:rsidRDefault="00DC3E29" w:rsidP="00DC3E29">
      <w:pPr>
        <w:pStyle w:val="21"/>
      </w:pPr>
      <w:bookmarkStart w:id="138" w:name="_Toc263436133"/>
      <w:r>
        <w:t xml:space="preserve">Моделі </w:t>
      </w:r>
      <w:r w:rsidRPr="00DC3E29">
        <w:rPr>
          <w:lang w:val="en-US"/>
        </w:rPr>
        <w:t>RGB</w:t>
      </w:r>
      <w:r>
        <w:t xml:space="preserve"> та </w:t>
      </w:r>
      <w:r w:rsidRPr="00DC3E29">
        <w:rPr>
          <w:lang w:val="en-US"/>
        </w:rPr>
        <w:t>CMY</w:t>
      </w:r>
      <w:bookmarkEnd w:id="138"/>
    </w:p>
    <w:p w:rsidR="00C94257" w:rsidRDefault="00C94257" w:rsidP="00C94257">
      <w:r w:rsidRPr="00580305">
        <w:t xml:space="preserve">Найбільш простою є </w:t>
      </w:r>
      <w:r w:rsidR="00904718">
        <w:t>модель</w:t>
      </w:r>
      <w:r w:rsidRPr="00580305">
        <w:t xml:space="preserve"> </w:t>
      </w:r>
      <w:r w:rsidRPr="00C94257">
        <w:rPr>
          <w:rStyle w:val="aff9"/>
        </w:rPr>
        <w:t>RGB</w:t>
      </w:r>
      <w:r w:rsidR="003F1355" w:rsidRPr="008A320B">
        <w:rPr>
          <w:szCs w:val="28"/>
        </w:rPr>
        <w:fldChar w:fldCharType="begin"/>
      </w:r>
      <w:r w:rsidR="00904718" w:rsidRPr="008A320B">
        <w:rPr>
          <w:szCs w:val="28"/>
        </w:rPr>
        <w:instrText xml:space="preserve"> XE " </w:instrText>
      </w:r>
      <w:r w:rsidR="00904718">
        <w:rPr>
          <w:szCs w:val="28"/>
        </w:rPr>
        <w:instrText xml:space="preserve">модель </w:instrText>
      </w:r>
      <w:r w:rsidR="00D15025" w:rsidRPr="00D15025">
        <w:rPr>
          <w:szCs w:val="28"/>
        </w:rPr>
        <w:instrText xml:space="preserve">: </w:instrText>
      </w:r>
      <w:r w:rsidR="00904718">
        <w:rPr>
          <w:szCs w:val="28"/>
        </w:rPr>
        <w:instrText xml:space="preserve">кольору : </w:instrText>
      </w:r>
      <w:r w:rsidR="00904718">
        <w:rPr>
          <w:szCs w:val="28"/>
          <w:lang w:val="en-US"/>
        </w:rPr>
        <w:instrText>RGB</w:instrText>
      </w:r>
      <w:r w:rsidR="00904718" w:rsidRPr="008A320B">
        <w:rPr>
          <w:szCs w:val="28"/>
        </w:rPr>
        <w:instrText xml:space="preserve"> " </w:instrText>
      </w:r>
      <w:r w:rsidR="003F1355" w:rsidRPr="008A320B">
        <w:rPr>
          <w:szCs w:val="28"/>
        </w:rPr>
        <w:fldChar w:fldCharType="end"/>
      </w:r>
      <w:r w:rsidRPr="00580305">
        <w:t xml:space="preserve">, </w:t>
      </w:r>
      <w:r>
        <w:t>що застосовується</w:t>
      </w:r>
      <w:r w:rsidRPr="00580305">
        <w:t xml:space="preserve"> в цілому ряд</w:t>
      </w:r>
      <w:r>
        <w:t>і</w:t>
      </w:r>
      <w:r w:rsidRPr="00580305">
        <w:t xml:space="preserve"> відеопристроїв. Це адитивна модель</w:t>
      </w:r>
      <w:r>
        <w:t xml:space="preserve"> кольору</w:t>
      </w:r>
      <w:r w:rsidRPr="00580305">
        <w:t>: для отримання шуканого кольору базові кольори в ній складаються. Колірним простором є одиничний куб</w:t>
      </w:r>
      <w:r>
        <w:t xml:space="preserve"> (рис. 16.1)</w:t>
      </w:r>
      <w:r w:rsidRPr="00580305">
        <w:t xml:space="preserve">. Головна діагональ куба, що характеризується рівним внеском трьох базових кольорів, </w:t>
      </w:r>
      <w:r>
        <w:t>подає</w:t>
      </w:r>
      <w:r w:rsidRPr="00580305">
        <w:t xml:space="preserve"> сірі кольори: від чорного (</w:t>
      </w:r>
      <w:r w:rsidRPr="00C94257">
        <w:rPr>
          <w:rStyle w:val="aff9"/>
        </w:rPr>
        <w:t>0</w:t>
      </w:r>
      <w:r w:rsidRPr="00580305">
        <w:t xml:space="preserve">, </w:t>
      </w:r>
      <w:r w:rsidRPr="00C94257">
        <w:rPr>
          <w:rStyle w:val="aff9"/>
        </w:rPr>
        <w:t>0</w:t>
      </w:r>
      <w:r w:rsidRPr="00580305">
        <w:t xml:space="preserve">, </w:t>
      </w:r>
      <w:r w:rsidRPr="00C94257">
        <w:rPr>
          <w:rStyle w:val="aff9"/>
        </w:rPr>
        <w:t>0</w:t>
      </w:r>
      <w:r w:rsidRPr="00580305">
        <w:t xml:space="preserve">) до білого </w:t>
      </w:r>
      <w:r w:rsidRPr="00C94257">
        <w:rPr>
          <w:lang w:val="ru-RU"/>
        </w:rPr>
        <w:t>–</w:t>
      </w:r>
      <w:r w:rsidRPr="00580305">
        <w:t xml:space="preserve"> (</w:t>
      </w:r>
      <w:r w:rsidRPr="00C94257">
        <w:rPr>
          <w:rStyle w:val="aff9"/>
        </w:rPr>
        <w:t>1</w:t>
      </w:r>
      <w:r w:rsidRPr="00580305">
        <w:t xml:space="preserve">, </w:t>
      </w:r>
      <w:r w:rsidRPr="00C94257">
        <w:rPr>
          <w:rStyle w:val="aff9"/>
        </w:rPr>
        <w:t>1</w:t>
      </w:r>
      <w:r w:rsidRPr="00580305">
        <w:t xml:space="preserve">, </w:t>
      </w:r>
      <w:r w:rsidRPr="00C94257">
        <w:rPr>
          <w:rStyle w:val="aff9"/>
        </w:rPr>
        <w:t>1</w:t>
      </w:r>
      <w:r w:rsidRPr="00580305">
        <w:t>).</w:t>
      </w:r>
    </w:p>
    <w:p w:rsidR="00C94257" w:rsidRDefault="002B40B8" w:rsidP="0072290E">
      <w:pPr>
        <w:jc w:val="center"/>
      </w:pPr>
      <w:r>
        <w:rPr>
          <w:noProof/>
          <w:lang w:eastAsia="uk-UA"/>
        </w:rPr>
        <mc:AlternateContent>
          <mc:Choice Requires="wpc">
            <w:drawing>
              <wp:inline distT="0" distB="0" distL="0" distR="0">
                <wp:extent cx="5532120" cy="3571240"/>
                <wp:effectExtent l="0" t="0" r="1905" b="635"/>
                <wp:docPr id="3370" name="Полотно 33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85" name="Rectangle 3384"/>
                        <wps:cNvSpPr>
                          <a:spLocks noChangeArrowheads="1"/>
                        </wps:cNvSpPr>
                        <wps:spPr bwMode="auto">
                          <a:xfrm>
                            <a:off x="4287726" y="433705"/>
                            <a:ext cx="1244394"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904718" w:rsidRDefault="005B792C" w:rsidP="00C94257">
                              <w:pPr>
                                <w:pStyle w:val="af1"/>
                                <w:rPr>
                                  <w:rStyle w:val="aff9"/>
                                </w:rPr>
                              </w:pPr>
                              <w:r w:rsidRPr="00DF0CD5">
                                <w:t>Голубий</w:t>
                              </w:r>
                              <w:r w:rsidRPr="00904718">
                                <w:t xml:space="preserve"> (</w:t>
                              </w:r>
                              <w:r w:rsidRPr="00904718">
                                <w:rPr>
                                  <w:rStyle w:val="aff9"/>
                                </w:rPr>
                                <w:t>0</w:t>
                              </w:r>
                              <w:r>
                                <w:t>,</w:t>
                              </w:r>
                              <w:r w:rsidRPr="00904718">
                                <w:rPr>
                                  <w:rStyle w:val="aff9"/>
                                </w:rPr>
                                <w:t>1</w:t>
                              </w:r>
                              <w:r>
                                <w:t>,</w:t>
                              </w:r>
                              <w:r w:rsidRPr="00904718">
                                <w:rPr>
                                  <w:rStyle w:val="aff9"/>
                                </w:rPr>
                                <w:t>1</w:t>
                              </w:r>
                              <w:r w:rsidRPr="00904718">
                                <w:t>)</w:t>
                              </w:r>
                            </w:p>
                          </w:txbxContent>
                        </wps:txbx>
                        <wps:bodyPr rot="0" vert="horz" wrap="square" lIns="36000" tIns="36000" rIns="36000" bIns="36000" anchor="ctr" anchorCtr="0" upright="1">
                          <a:noAutofit/>
                        </wps:bodyPr>
                      </wps:wsp>
                      <wps:wsp>
                        <wps:cNvPr id="3486" name="Rectangle 3385"/>
                        <wps:cNvSpPr>
                          <a:spLocks noChangeArrowheads="1"/>
                        </wps:cNvSpPr>
                        <wps:spPr bwMode="auto">
                          <a:xfrm>
                            <a:off x="3150050" y="1487805"/>
                            <a:ext cx="1137677"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904718" w:rsidRDefault="005B792C" w:rsidP="00C94257">
                              <w:pPr>
                                <w:pStyle w:val="af1"/>
                                <w:rPr>
                                  <w:rStyle w:val="aff9"/>
                                </w:rPr>
                              </w:pPr>
                              <w:r w:rsidRPr="00DF0CD5">
                                <w:t>Білий</w:t>
                              </w:r>
                              <w:r w:rsidRPr="00904718">
                                <w:t xml:space="preserve"> (</w:t>
                              </w:r>
                              <w:r w:rsidRPr="00904718">
                                <w:rPr>
                                  <w:rStyle w:val="aff9"/>
                                </w:rPr>
                                <w:t>1</w:t>
                              </w:r>
                              <w:r>
                                <w:t>,</w:t>
                              </w:r>
                              <w:r w:rsidRPr="00904718">
                                <w:rPr>
                                  <w:rStyle w:val="aff9"/>
                                </w:rPr>
                                <w:t>1</w:t>
                              </w:r>
                              <w:r>
                                <w:t>,</w:t>
                              </w:r>
                              <w:r w:rsidRPr="00904718">
                                <w:rPr>
                                  <w:rStyle w:val="aff9"/>
                                </w:rPr>
                                <w:t>1</w:t>
                              </w:r>
                              <w:r w:rsidRPr="00904718">
                                <w:t>)</w:t>
                              </w:r>
                            </w:p>
                          </w:txbxContent>
                        </wps:txbx>
                        <wps:bodyPr rot="0" vert="horz" wrap="square" lIns="36000" tIns="36000" rIns="36000" bIns="36000" anchor="ctr" anchorCtr="0" upright="1">
                          <a:noAutofit/>
                        </wps:bodyPr>
                      </wps:wsp>
                      <wps:wsp>
                        <wps:cNvPr id="3487" name="Rectangle 3386"/>
                        <wps:cNvSpPr>
                          <a:spLocks noChangeArrowheads="1"/>
                        </wps:cNvSpPr>
                        <wps:spPr bwMode="auto">
                          <a:xfrm>
                            <a:off x="0" y="554355"/>
                            <a:ext cx="1553745"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904718" w:rsidRDefault="005B792C" w:rsidP="00C94257">
                              <w:pPr>
                                <w:pStyle w:val="af1"/>
                                <w:rPr>
                                  <w:rStyle w:val="aff9"/>
                                </w:rPr>
                              </w:pPr>
                              <w:r w:rsidRPr="00DF0CD5">
                                <w:t>Малиновий</w:t>
                              </w:r>
                              <w:r w:rsidRPr="00904718">
                                <w:t xml:space="preserve"> (</w:t>
                              </w:r>
                              <w:r w:rsidRPr="00904718">
                                <w:rPr>
                                  <w:rStyle w:val="aff9"/>
                                </w:rPr>
                                <w:t>1</w:t>
                              </w:r>
                              <w:r>
                                <w:t>,</w:t>
                              </w:r>
                              <w:r w:rsidRPr="00904718">
                                <w:rPr>
                                  <w:rStyle w:val="aff9"/>
                                </w:rPr>
                                <w:t>0</w:t>
                              </w:r>
                              <w:r>
                                <w:t>,</w:t>
                              </w:r>
                              <w:r w:rsidRPr="00904718">
                                <w:rPr>
                                  <w:rStyle w:val="aff9"/>
                                </w:rPr>
                                <w:t>1</w:t>
                              </w:r>
                              <w:r w:rsidRPr="00904718">
                                <w:t>)</w:t>
                              </w:r>
                            </w:p>
                          </w:txbxContent>
                        </wps:txbx>
                        <wps:bodyPr rot="0" vert="horz" wrap="square" lIns="36000" tIns="36000" rIns="36000" bIns="36000" anchor="ctr" anchorCtr="0" upright="1">
                          <a:noAutofit/>
                        </wps:bodyPr>
                      </wps:wsp>
                      <wps:wsp>
                        <wps:cNvPr id="3392" name="Rectangle 3387"/>
                        <wps:cNvSpPr>
                          <a:spLocks noChangeArrowheads="1"/>
                        </wps:cNvSpPr>
                        <wps:spPr bwMode="auto">
                          <a:xfrm>
                            <a:off x="1506104" y="1608455"/>
                            <a:ext cx="1208821"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904718" w:rsidRDefault="005B792C" w:rsidP="00C94257">
                              <w:pPr>
                                <w:pStyle w:val="af1"/>
                              </w:pPr>
                              <w:r w:rsidRPr="00DF0CD5">
                                <w:t>Чорний</w:t>
                              </w:r>
                              <w:r w:rsidRPr="00904718">
                                <w:t xml:space="preserve"> (</w:t>
                              </w:r>
                              <w:r w:rsidRPr="00904718">
                                <w:rPr>
                                  <w:rStyle w:val="aff9"/>
                                </w:rPr>
                                <w:t>0</w:t>
                              </w:r>
                              <w:r>
                                <w:t>,</w:t>
                              </w:r>
                              <w:r w:rsidRPr="00904718">
                                <w:rPr>
                                  <w:rStyle w:val="aff9"/>
                                </w:rPr>
                                <w:t>0</w:t>
                              </w:r>
                              <w:r>
                                <w:t>,</w:t>
                              </w:r>
                              <w:r w:rsidRPr="00904718">
                                <w:rPr>
                                  <w:rStyle w:val="aff9"/>
                                </w:rPr>
                                <w:t>0</w:t>
                              </w:r>
                              <w:r w:rsidRPr="00904718">
                                <w:t>)</w:t>
                              </w:r>
                            </w:p>
                          </w:txbxContent>
                        </wps:txbx>
                        <wps:bodyPr rot="0" vert="horz" wrap="square" lIns="36000" tIns="36000" rIns="36000" bIns="36000" anchor="ctr" anchorCtr="0" upright="1">
                          <a:noAutofit/>
                        </wps:bodyPr>
                      </wps:wsp>
                      <wps:wsp>
                        <wps:cNvPr id="3393" name="Rectangle 3388"/>
                        <wps:cNvSpPr>
                          <a:spLocks noChangeArrowheads="1"/>
                        </wps:cNvSpPr>
                        <wps:spPr bwMode="auto">
                          <a:xfrm>
                            <a:off x="4287726" y="2547620"/>
                            <a:ext cx="1244394"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904718" w:rsidRDefault="005B792C" w:rsidP="00C94257">
                              <w:pPr>
                                <w:pStyle w:val="af1"/>
                                <w:rPr>
                                  <w:rStyle w:val="aff9"/>
                                </w:rPr>
                              </w:pPr>
                              <w:r w:rsidRPr="00DF0CD5">
                                <w:t>Зелений</w:t>
                              </w:r>
                              <w:r w:rsidRPr="00904718">
                                <w:t xml:space="preserve"> (</w:t>
                              </w:r>
                              <w:r w:rsidRPr="00904718">
                                <w:rPr>
                                  <w:rStyle w:val="aff9"/>
                                </w:rPr>
                                <w:t>0</w:t>
                              </w:r>
                              <w:r>
                                <w:t>,</w:t>
                              </w:r>
                              <w:r w:rsidRPr="00904718">
                                <w:rPr>
                                  <w:rStyle w:val="aff9"/>
                                </w:rPr>
                                <w:t>1</w:t>
                              </w:r>
                              <w:r>
                                <w:t>,</w:t>
                              </w:r>
                              <w:r w:rsidRPr="00904718">
                                <w:rPr>
                                  <w:rStyle w:val="aff9"/>
                                </w:rPr>
                                <w:t>0</w:t>
                              </w:r>
                              <w:r w:rsidRPr="00904718">
                                <w:t>)</w:t>
                              </w:r>
                            </w:p>
                          </w:txbxContent>
                        </wps:txbx>
                        <wps:bodyPr rot="0" vert="horz" wrap="square" lIns="36000" tIns="36000" rIns="36000" bIns="36000" anchor="ctr" anchorCtr="0" upright="1">
                          <a:noAutofit/>
                        </wps:bodyPr>
                      </wps:wsp>
                      <wps:wsp>
                        <wps:cNvPr id="3394" name="Rectangle 3389"/>
                        <wps:cNvSpPr>
                          <a:spLocks noChangeArrowheads="1"/>
                        </wps:cNvSpPr>
                        <wps:spPr bwMode="auto">
                          <a:xfrm>
                            <a:off x="2648227" y="3265170"/>
                            <a:ext cx="119167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904718" w:rsidRDefault="005B792C" w:rsidP="00C94257">
                              <w:pPr>
                                <w:pStyle w:val="af1"/>
                                <w:rPr>
                                  <w:rStyle w:val="aff9"/>
                                </w:rPr>
                              </w:pPr>
                              <w:r w:rsidRPr="00DF0CD5">
                                <w:t>Жовтий</w:t>
                              </w:r>
                              <w:r w:rsidRPr="00904718">
                                <w:t xml:space="preserve"> (</w:t>
                              </w:r>
                              <w:r w:rsidRPr="00904718">
                                <w:rPr>
                                  <w:rStyle w:val="aff9"/>
                                </w:rPr>
                                <w:t>1</w:t>
                              </w:r>
                              <w:r>
                                <w:t>,</w:t>
                              </w:r>
                              <w:r w:rsidRPr="00904718">
                                <w:rPr>
                                  <w:rStyle w:val="aff9"/>
                                </w:rPr>
                                <w:t>1</w:t>
                              </w:r>
                              <w:r>
                                <w:t>,</w:t>
                              </w:r>
                              <w:r w:rsidRPr="00904718">
                                <w:rPr>
                                  <w:rStyle w:val="aff9"/>
                                </w:rPr>
                                <w:t>0</w:t>
                              </w:r>
                              <w:r w:rsidRPr="00904718">
                                <w:t>)</w:t>
                              </w:r>
                            </w:p>
                          </w:txbxContent>
                        </wps:txbx>
                        <wps:bodyPr rot="0" vert="horz" wrap="square" lIns="36000" tIns="36000" rIns="36000" bIns="36000" anchor="ctr" anchorCtr="0" upright="1">
                          <a:noAutofit/>
                        </wps:bodyPr>
                      </wps:wsp>
                      <wps:wsp>
                        <wps:cNvPr id="3395" name="Rectangle 3390"/>
                        <wps:cNvSpPr>
                          <a:spLocks noChangeArrowheads="1"/>
                        </wps:cNvSpPr>
                        <wps:spPr bwMode="auto">
                          <a:xfrm>
                            <a:off x="19057" y="2786380"/>
                            <a:ext cx="1460368"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904718" w:rsidRDefault="005B792C" w:rsidP="00C94257">
                              <w:pPr>
                                <w:pStyle w:val="af1"/>
                                <w:rPr>
                                  <w:rStyle w:val="aff9"/>
                                </w:rPr>
                              </w:pPr>
                              <w:r w:rsidRPr="00DF0CD5">
                                <w:t>Червоний</w:t>
                              </w:r>
                              <w:r w:rsidRPr="00904718">
                                <w:t xml:space="preserve"> (</w:t>
                              </w:r>
                              <w:r w:rsidRPr="00904718">
                                <w:rPr>
                                  <w:rStyle w:val="aff9"/>
                                </w:rPr>
                                <w:t>1</w:t>
                              </w:r>
                              <w:r>
                                <w:t>,</w:t>
                              </w:r>
                              <w:r w:rsidRPr="00904718">
                                <w:rPr>
                                  <w:rStyle w:val="aff9"/>
                                </w:rPr>
                                <w:t>0</w:t>
                              </w:r>
                              <w:r>
                                <w:t>,</w:t>
                              </w:r>
                              <w:r w:rsidRPr="00904718">
                                <w:rPr>
                                  <w:rStyle w:val="aff9"/>
                                </w:rPr>
                                <w:t>0</w:t>
                              </w:r>
                              <w:r w:rsidRPr="00904718">
                                <w:t>)</w:t>
                              </w:r>
                            </w:p>
                          </w:txbxContent>
                        </wps:txbx>
                        <wps:bodyPr rot="0" vert="horz" wrap="square" lIns="36000" tIns="36000" rIns="36000" bIns="36000" anchor="ctr" anchorCtr="0" upright="1">
                          <a:noAutofit/>
                        </wps:bodyPr>
                      </wps:wsp>
                      <wps:wsp>
                        <wps:cNvPr id="3396" name="Rectangle 3391"/>
                        <wps:cNvSpPr>
                          <a:spLocks noChangeArrowheads="1"/>
                        </wps:cNvSpPr>
                        <wps:spPr bwMode="auto">
                          <a:xfrm>
                            <a:off x="2408749" y="0"/>
                            <a:ext cx="1103375"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904718" w:rsidRDefault="005B792C" w:rsidP="00C94257">
                              <w:pPr>
                                <w:pStyle w:val="af1"/>
                                <w:rPr>
                                  <w:rStyle w:val="aff9"/>
                                </w:rPr>
                              </w:pPr>
                              <w:r w:rsidRPr="00DF0CD5">
                                <w:t>Синій</w:t>
                              </w:r>
                              <w:r w:rsidRPr="00904718">
                                <w:t xml:space="preserve"> (</w:t>
                              </w:r>
                              <w:r w:rsidRPr="00904718">
                                <w:rPr>
                                  <w:rStyle w:val="aff9"/>
                                </w:rPr>
                                <w:t>0</w:t>
                              </w:r>
                              <w:r>
                                <w:t>,</w:t>
                              </w:r>
                              <w:r w:rsidRPr="00904718">
                                <w:rPr>
                                  <w:rStyle w:val="aff9"/>
                                </w:rPr>
                                <w:t>0</w:t>
                              </w:r>
                              <w:r>
                                <w:t>,</w:t>
                              </w:r>
                              <w:r w:rsidRPr="00904718">
                                <w:rPr>
                                  <w:rStyle w:val="aff9"/>
                                </w:rPr>
                                <w:t>1</w:t>
                              </w:r>
                              <w:r w:rsidRPr="00904718">
                                <w:t>)</w:t>
                              </w:r>
                            </w:p>
                          </w:txbxContent>
                        </wps:txbx>
                        <wps:bodyPr rot="0" vert="horz" wrap="square" lIns="36000" tIns="36000" rIns="36000" bIns="36000" anchor="ctr" anchorCtr="0" upright="1">
                          <a:noAutofit/>
                        </wps:bodyPr>
                      </wps:wsp>
                      <wps:wsp>
                        <wps:cNvPr id="3397" name="Oval 3392"/>
                        <wps:cNvSpPr>
                          <a:spLocks noChangeArrowheads="1"/>
                        </wps:cNvSpPr>
                        <wps:spPr bwMode="auto">
                          <a:xfrm>
                            <a:off x="1055098" y="944880"/>
                            <a:ext cx="69239"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398" name="Oval 3393"/>
                        <wps:cNvSpPr>
                          <a:spLocks noChangeArrowheads="1"/>
                        </wps:cNvSpPr>
                        <wps:spPr bwMode="auto">
                          <a:xfrm>
                            <a:off x="2724453" y="275590"/>
                            <a:ext cx="69239"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399" name="Oval 3394"/>
                        <wps:cNvSpPr>
                          <a:spLocks noChangeArrowheads="1"/>
                        </wps:cNvSpPr>
                        <wps:spPr bwMode="auto">
                          <a:xfrm>
                            <a:off x="1055098" y="2735580"/>
                            <a:ext cx="69239"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400" name="Oval 3395"/>
                        <wps:cNvSpPr>
                          <a:spLocks noChangeArrowheads="1"/>
                        </wps:cNvSpPr>
                        <wps:spPr bwMode="auto">
                          <a:xfrm>
                            <a:off x="3081446" y="3265170"/>
                            <a:ext cx="68604" cy="69850"/>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401" name="Oval 3396"/>
                        <wps:cNvSpPr>
                          <a:spLocks noChangeArrowheads="1"/>
                        </wps:cNvSpPr>
                        <wps:spPr bwMode="auto">
                          <a:xfrm>
                            <a:off x="3080176" y="1477645"/>
                            <a:ext cx="69874"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402" name="Oval 3397"/>
                        <wps:cNvSpPr>
                          <a:spLocks noChangeArrowheads="1"/>
                        </wps:cNvSpPr>
                        <wps:spPr bwMode="auto">
                          <a:xfrm>
                            <a:off x="2714925" y="1844040"/>
                            <a:ext cx="68604"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403" name="Oval 3398"/>
                        <wps:cNvSpPr>
                          <a:spLocks noChangeArrowheads="1"/>
                        </wps:cNvSpPr>
                        <wps:spPr bwMode="auto">
                          <a:xfrm>
                            <a:off x="4649801" y="739775"/>
                            <a:ext cx="69874"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404" name="Oval 3399"/>
                        <wps:cNvSpPr>
                          <a:spLocks noChangeArrowheads="1"/>
                        </wps:cNvSpPr>
                        <wps:spPr bwMode="auto">
                          <a:xfrm>
                            <a:off x="4650436" y="2376805"/>
                            <a:ext cx="69239" cy="7175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405" name="AutoShape 3400"/>
                        <wps:cNvCnPr>
                          <a:cxnSpLocks noChangeShapeType="1"/>
                          <a:stCxn id="3397" idx="7"/>
                          <a:endCxn id="3398" idx="2"/>
                        </wps:cNvCnPr>
                        <wps:spPr bwMode="auto">
                          <a:xfrm flipV="1">
                            <a:off x="1114174" y="311150"/>
                            <a:ext cx="1610280" cy="64389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406" name="AutoShape 3401"/>
                        <wps:cNvCnPr>
                          <a:cxnSpLocks noChangeShapeType="1"/>
                          <a:stCxn id="3397" idx="4"/>
                          <a:endCxn id="3399" idx="0"/>
                        </wps:cNvCnPr>
                        <wps:spPr bwMode="auto">
                          <a:xfrm>
                            <a:off x="1090035" y="1015365"/>
                            <a:ext cx="635" cy="172021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407" name="AutoShape 3402"/>
                        <wps:cNvCnPr>
                          <a:cxnSpLocks noChangeShapeType="1"/>
                          <a:stCxn id="3397" idx="5"/>
                          <a:endCxn id="3401" idx="1"/>
                        </wps:cNvCnPr>
                        <wps:spPr bwMode="auto">
                          <a:xfrm>
                            <a:off x="1114174" y="1005205"/>
                            <a:ext cx="1976165" cy="48260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408" name="AutoShape 3403"/>
                        <wps:cNvCnPr>
                          <a:cxnSpLocks noChangeShapeType="1"/>
                          <a:stCxn id="3398" idx="6"/>
                          <a:endCxn id="3403" idx="2"/>
                        </wps:cNvCnPr>
                        <wps:spPr bwMode="auto">
                          <a:xfrm>
                            <a:off x="2793692" y="311150"/>
                            <a:ext cx="1856109" cy="46418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409" name="AutoShape 3404"/>
                        <wps:cNvCnPr>
                          <a:cxnSpLocks noChangeShapeType="1"/>
                          <a:stCxn id="3398" idx="4"/>
                          <a:endCxn id="3402" idx="0"/>
                        </wps:cNvCnPr>
                        <wps:spPr bwMode="auto">
                          <a:xfrm flipH="1">
                            <a:off x="2749862" y="346075"/>
                            <a:ext cx="9528" cy="1497965"/>
                          </a:xfrm>
                          <a:prstGeom prst="straightConnector1">
                            <a:avLst/>
                          </a:prstGeom>
                          <a:noFill/>
                          <a:ln w="19050">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410" name="AutoShape 3405"/>
                        <wps:cNvCnPr>
                          <a:cxnSpLocks noChangeShapeType="1"/>
                          <a:stCxn id="3401" idx="7"/>
                          <a:endCxn id="3403" idx="3"/>
                        </wps:cNvCnPr>
                        <wps:spPr bwMode="auto">
                          <a:xfrm flipV="1">
                            <a:off x="3139886" y="800100"/>
                            <a:ext cx="1520078" cy="68770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411" name="AutoShape 3406"/>
                        <wps:cNvCnPr>
                          <a:cxnSpLocks noChangeShapeType="1"/>
                          <a:stCxn id="3403" idx="4"/>
                          <a:endCxn id="3404" idx="0"/>
                        </wps:cNvCnPr>
                        <wps:spPr bwMode="auto">
                          <a:xfrm>
                            <a:off x="4684738" y="810260"/>
                            <a:ext cx="635" cy="156654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412" name="AutoShape 3407"/>
                        <wps:cNvCnPr>
                          <a:cxnSpLocks noChangeShapeType="1"/>
                          <a:stCxn id="3399" idx="5"/>
                          <a:endCxn id="3400" idx="2"/>
                        </wps:cNvCnPr>
                        <wps:spPr bwMode="auto">
                          <a:xfrm>
                            <a:off x="1114174" y="2795905"/>
                            <a:ext cx="1967272" cy="50419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413" name="AutoShape 3408"/>
                        <wps:cNvCnPr>
                          <a:cxnSpLocks noChangeShapeType="1"/>
                          <a:stCxn id="3400" idx="6"/>
                          <a:endCxn id="3404" idx="3"/>
                        </wps:cNvCnPr>
                        <wps:spPr bwMode="auto">
                          <a:xfrm flipV="1">
                            <a:off x="3150050" y="2437765"/>
                            <a:ext cx="1510550" cy="86233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415" name="AutoShape 3409"/>
                        <wps:cNvCnPr>
                          <a:cxnSpLocks noChangeShapeType="1"/>
                          <a:stCxn id="3401" idx="4"/>
                          <a:endCxn id="3400" idx="0"/>
                        </wps:cNvCnPr>
                        <wps:spPr bwMode="auto">
                          <a:xfrm>
                            <a:off x="3115113" y="1548130"/>
                            <a:ext cx="635" cy="171704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416" name="AutoShape 3410"/>
                        <wps:cNvCnPr>
                          <a:cxnSpLocks noChangeShapeType="1"/>
                          <a:stCxn id="3399" idx="7"/>
                          <a:endCxn id="3402" idx="3"/>
                        </wps:cNvCnPr>
                        <wps:spPr bwMode="auto">
                          <a:xfrm flipV="1">
                            <a:off x="1114174" y="1904365"/>
                            <a:ext cx="1610915" cy="841375"/>
                          </a:xfrm>
                          <a:prstGeom prst="straightConnector1">
                            <a:avLst/>
                          </a:prstGeom>
                          <a:noFill/>
                          <a:ln w="19050">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417" name="AutoShape 3411"/>
                        <wps:cNvCnPr>
                          <a:cxnSpLocks noChangeShapeType="1"/>
                          <a:stCxn id="3402" idx="5"/>
                          <a:endCxn id="3404" idx="2"/>
                        </wps:cNvCnPr>
                        <wps:spPr bwMode="auto">
                          <a:xfrm>
                            <a:off x="2773365" y="1904365"/>
                            <a:ext cx="1877071" cy="508635"/>
                          </a:xfrm>
                          <a:prstGeom prst="straightConnector1">
                            <a:avLst/>
                          </a:prstGeom>
                          <a:noFill/>
                          <a:ln w="19050">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418" name="AutoShape 3412"/>
                        <wps:cNvCnPr>
                          <a:cxnSpLocks noChangeShapeType="1"/>
                          <a:stCxn id="3402" idx="7"/>
                          <a:endCxn id="3401" idx="3"/>
                        </wps:cNvCnPr>
                        <wps:spPr bwMode="auto">
                          <a:xfrm flipV="1">
                            <a:off x="2773365" y="1537970"/>
                            <a:ext cx="316974" cy="316230"/>
                          </a:xfrm>
                          <a:prstGeom prst="straightConnector1">
                            <a:avLst/>
                          </a:prstGeom>
                          <a:noFill/>
                          <a:ln w="19050">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3370" o:spid="_x0000_s3147" editas="canvas" style="width:435.6pt;height:281.2pt;mso-position-horizontal-relative:char;mso-position-vertical-relative:line" coordsize="55321,3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">
                <v:shape id="_x0000_s3148" type="#_x0000_t75" style="position:absolute;width:55321;height:35712;visibility:visible;mso-wrap-style:square">
                  <v:fill o:detectmouseclick="t"/>
                  <v:path o:connecttype="none"/>
                </v:shape>
                <v:rect id="Rectangle 3384" o:spid="_x0000_s3149" style="position:absolute;left:42877;top:4337;width:12444;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bJMQA&#10;AADdAAAADwAAAGRycy9kb3ducmV2LnhtbESPX2vCMBTF3wd+h3CFvc20+1OkGkUFQRAGU/H5klzb&#10;YnNTmqyN334ZDPZ4OOf8Dme5jrYVA/W+cawgn2UgiLUzDVcKLuf9yxyED8gGW8ek4EEe1qvJ0xJL&#10;40b+ouEUKpEg7EtUUIfQlVJ6XZNFP3MdcfJurrcYkuwraXocE9y28jXLCmmx4bRQY0e7mvT99G0V&#10;6KZo83gkfd6a6/gZ82I4ukKp52ncLEAEiuE//Nc+GAVv7/MP+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GWyTEAAAA3QAAAA8AAAAAAAAAAAAAAAAAmAIAAGRycy9k&#10;b3ducmV2LnhtbFBLBQYAAAAABAAEAPUAAACJAwAAAAA=&#10;" stroked="f">
                  <v:shadow offset="6pt,6pt"/>
                  <v:textbox inset="1mm,1mm,1mm,1mm">
                    <w:txbxContent>
                      <w:p w:rsidR="00AB6496" w:rsidRPr="00904718" w:rsidRDefault="00AB6496" w:rsidP="00C94257">
                        <w:pPr>
                          <w:pStyle w:val="af1"/>
                          <w:rPr>
                            <w:rStyle w:val="aff9"/>
                          </w:rPr>
                        </w:pPr>
                        <w:r w:rsidRPr="00DF0CD5">
                          <w:t>Голубий</w:t>
                        </w:r>
                        <w:r w:rsidRPr="00904718">
                          <w:t xml:space="preserve"> (</w:t>
                        </w:r>
                        <w:r w:rsidRPr="00904718">
                          <w:rPr>
                            <w:rStyle w:val="aff9"/>
                          </w:rPr>
                          <w:t>0</w:t>
                        </w:r>
                        <w:r>
                          <w:t>,</w:t>
                        </w:r>
                        <w:r w:rsidRPr="00904718">
                          <w:rPr>
                            <w:rStyle w:val="aff9"/>
                          </w:rPr>
                          <w:t>1</w:t>
                        </w:r>
                        <w:r>
                          <w:t>,</w:t>
                        </w:r>
                        <w:r w:rsidRPr="00904718">
                          <w:rPr>
                            <w:rStyle w:val="aff9"/>
                          </w:rPr>
                          <w:t>1</w:t>
                        </w:r>
                        <w:r w:rsidRPr="00904718">
                          <w:t>)</w:t>
                        </w:r>
                      </w:p>
                    </w:txbxContent>
                  </v:textbox>
                </v:rect>
                <v:rect id="Rectangle 3385" o:spid="_x0000_s3150" style="position:absolute;left:31500;top:14878;width:11377;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FU8QA&#10;AADdAAAADwAAAGRycy9kb3ducmV2LnhtbESPUWvCMBSF34X9h3AHe9O0ToJ0RnGDwUAYqGPPl+Su&#10;LTY3pYlt9u+XgeDj4ZzzHc5ml1wnRhpC61lDuShAEBtvW641fJ3f52sQISJb7DyThl8KsNs+zDZY&#10;WT/xkcZTrEWGcKhQQxNjX0kZTEMOw8L3xNn78YPDmOVQSzvglOGuk8uiUNJhy3mhwZ7eGjKX09Vp&#10;MK3qynQgc36139NnKtV48Errp8e0fwERKcV7+Nb+sBqeV2sF/2/y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UxVPEAAAA3QAAAA8AAAAAAAAAAAAAAAAAmAIAAGRycy9k&#10;b3ducmV2LnhtbFBLBQYAAAAABAAEAPUAAACJAwAAAAA=&#10;" stroked="f">
                  <v:shadow offset="6pt,6pt"/>
                  <v:textbox inset="1mm,1mm,1mm,1mm">
                    <w:txbxContent>
                      <w:p w:rsidR="00AB6496" w:rsidRPr="00904718" w:rsidRDefault="00AB6496" w:rsidP="00C94257">
                        <w:pPr>
                          <w:pStyle w:val="af1"/>
                          <w:rPr>
                            <w:rStyle w:val="aff9"/>
                          </w:rPr>
                        </w:pPr>
                        <w:r w:rsidRPr="00DF0CD5">
                          <w:t>Білий</w:t>
                        </w:r>
                        <w:r w:rsidRPr="00904718">
                          <w:t xml:space="preserve"> (</w:t>
                        </w:r>
                        <w:r w:rsidRPr="00904718">
                          <w:rPr>
                            <w:rStyle w:val="aff9"/>
                          </w:rPr>
                          <w:t>1</w:t>
                        </w:r>
                        <w:r>
                          <w:t>,</w:t>
                        </w:r>
                        <w:r w:rsidRPr="00904718">
                          <w:rPr>
                            <w:rStyle w:val="aff9"/>
                          </w:rPr>
                          <w:t>1</w:t>
                        </w:r>
                        <w:r>
                          <w:t>,</w:t>
                        </w:r>
                        <w:r w:rsidRPr="00904718">
                          <w:rPr>
                            <w:rStyle w:val="aff9"/>
                          </w:rPr>
                          <w:t>1</w:t>
                        </w:r>
                        <w:r w:rsidRPr="00904718">
                          <w:t>)</w:t>
                        </w:r>
                      </w:p>
                    </w:txbxContent>
                  </v:textbox>
                </v:rect>
                <v:rect id="Rectangle 3386" o:spid="_x0000_s3151" style="position:absolute;top:5543;width:15537;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gyMQA&#10;AADdAAAADwAAAGRycy9kb3ducmV2LnhtbESPUWvCMBSF3wf+h3CFvc20c1SpRnGCMBAGU/H5klzb&#10;YnNTmthm/34ZDPZ4OOd8h7PeRtuKgXrfOFaQzzIQxNqZhisFl/PhZQnCB2SDrWNS8E0etpvJ0xpL&#10;40b+ouEUKpEg7EtUUIfQlVJ6XZNFP3MdcfJurrcYkuwraXocE9y28jXLCmmx4bRQY0f7mvT99LAK&#10;dFO0eTySPr+b6/gZ82I4ukKp52ncrUAEiuE//Nf+MArmb8sF/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YYMjEAAAA3QAAAA8AAAAAAAAAAAAAAAAAmAIAAGRycy9k&#10;b3ducmV2LnhtbFBLBQYAAAAABAAEAPUAAACJAwAAAAA=&#10;" stroked="f">
                  <v:shadow offset="6pt,6pt"/>
                  <v:textbox inset="1mm,1mm,1mm,1mm">
                    <w:txbxContent>
                      <w:p w:rsidR="00AB6496" w:rsidRPr="00904718" w:rsidRDefault="00AB6496" w:rsidP="00C94257">
                        <w:pPr>
                          <w:pStyle w:val="af1"/>
                          <w:rPr>
                            <w:rStyle w:val="aff9"/>
                          </w:rPr>
                        </w:pPr>
                        <w:r w:rsidRPr="00DF0CD5">
                          <w:t>Малиновий</w:t>
                        </w:r>
                        <w:r w:rsidRPr="00904718">
                          <w:t xml:space="preserve"> (</w:t>
                        </w:r>
                        <w:r w:rsidRPr="00904718">
                          <w:rPr>
                            <w:rStyle w:val="aff9"/>
                          </w:rPr>
                          <w:t>1</w:t>
                        </w:r>
                        <w:r>
                          <w:t>,</w:t>
                        </w:r>
                        <w:r w:rsidRPr="00904718">
                          <w:rPr>
                            <w:rStyle w:val="aff9"/>
                          </w:rPr>
                          <w:t>0</w:t>
                        </w:r>
                        <w:r>
                          <w:t>,</w:t>
                        </w:r>
                        <w:r w:rsidRPr="00904718">
                          <w:rPr>
                            <w:rStyle w:val="aff9"/>
                          </w:rPr>
                          <w:t>1</w:t>
                        </w:r>
                        <w:r w:rsidRPr="00904718">
                          <w:t>)</w:t>
                        </w:r>
                      </w:p>
                    </w:txbxContent>
                  </v:textbox>
                </v:rect>
                <v:rect id="Rectangle 3387" o:spid="_x0000_s3152" style="position:absolute;left:15061;top:16084;width:12088;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Y6MQA&#10;AADdAAAADwAAAGRycy9kb3ducmV2LnhtbESPX2vCMBTF3wd+h3AF32ZahaKdUaYwEISBf/D5kty1&#10;Zc1NabI2+/bLQPDxcM75Hc5mF20rBup941hBPs9AEGtnGq4U3K4frysQPiAbbB2Tgl/ysNtOXjZY&#10;GjfymYZLqESCsC9RQR1CV0rpdU0W/dx1xMn7cr3FkGRfSdPjmOC2lYssK6TFhtNCjR0datLflx+r&#10;QDdFm8cT6eve3MfPmBfDyRVKzabx/Q1EoBie4Uf7aBQsl+sF/L9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cmOjEAAAA3QAAAA8AAAAAAAAAAAAAAAAAmAIAAGRycy9k&#10;b3ducmV2LnhtbFBLBQYAAAAABAAEAPUAAACJAwAAAAA=&#10;" stroked="f">
                  <v:shadow offset="6pt,6pt"/>
                  <v:textbox inset="1mm,1mm,1mm,1mm">
                    <w:txbxContent>
                      <w:p w:rsidR="00AB6496" w:rsidRPr="00904718" w:rsidRDefault="00AB6496" w:rsidP="00C94257">
                        <w:pPr>
                          <w:pStyle w:val="af1"/>
                        </w:pPr>
                        <w:r w:rsidRPr="00DF0CD5">
                          <w:t>Чорний</w:t>
                        </w:r>
                        <w:r w:rsidRPr="00904718">
                          <w:t xml:space="preserve"> (</w:t>
                        </w:r>
                        <w:r w:rsidRPr="00904718">
                          <w:rPr>
                            <w:rStyle w:val="aff9"/>
                          </w:rPr>
                          <w:t>0</w:t>
                        </w:r>
                        <w:r>
                          <w:t>,</w:t>
                        </w:r>
                        <w:r w:rsidRPr="00904718">
                          <w:rPr>
                            <w:rStyle w:val="aff9"/>
                          </w:rPr>
                          <w:t>0</w:t>
                        </w:r>
                        <w:r>
                          <w:t>,</w:t>
                        </w:r>
                        <w:r w:rsidRPr="00904718">
                          <w:rPr>
                            <w:rStyle w:val="aff9"/>
                          </w:rPr>
                          <w:t>0</w:t>
                        </w:r>
                        <w:r w:rsidRPr="00904718">
                          <w:t>)</w:t>
                        </w:r>
                      </w:p>
                    </w:txbxContent>
                  </v:textbox>
                </v:rect>
                <v:rect id="Rectangle 3388" o:spid="_x0000_s3153" style="position:absolute;left:42877;top:25476;width:12444;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9c8QA&#10;AADdAAAADwAAAGRycy9kb3ducmV2LnhtbESPwWrDMBBE74H8g9hCb4nsGkzjRAlNoVAIBBqHnBdp&#10;a5taK2Optvr3VaDQ4zAzb5jdIdpeTDT6zrGCfJ2BINbOdNwouNZvq2cQPiAb7B2Tgh/ycNgvFzus&#10;jJv5g6ZLaESCsK9QQRvCUEnpdUsW/doNxMn7dKPFkOTYSDPinOC2l09ZVkqLHaeFFgd6bUl/Xb6t&#10;At2VfR5PpOujuc3nmJfTyZVKPT7Ely2IQDH8h//a70ZBUWwKuL9JT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QPXPEAAAA3QAAAA8AAAAAAAAAAAAAAAAAmAIAAGRycy9k&#10;b3ducmV2LnhtbFBLBQYAAAAABAAEAPUAAACJAwAAAAA=&#10;" stroked="f">
                  <v:shadow offset="6pt,6pt"/>
                  <v:textbox inset="1mm,1mm,1mm,1mm">
                    <w:txbxContent>
                      <w:p w:rsidR="00AB6496" w:rsidRPr="00904718" w:rsidRDefault="00AB6496" w:rsidP="00C94257">
                        <w:pPr>
                          <w:pStyle w:val="af1"/>
                          <w:rPr>
                            <w:rStyle w:val="aff9"/>
                          </w:rPr>
                        </w:pPr>
                        <w:r w:rsidRPr="00DF0CD5">
                          <w:t>Зелений</w:t>
                        </w:r>
                        <w:r w:rsidRPr="00904718">
                          <w:t xml:space="preserve"> (</w:t>
                        </w:r>
                        <w:r w:rsidRPr="00904718">
                          <w:rPr>
                            <w:rStyle w:val="aff9"/>
                          </w:rPr>
                          <w:t>0</w:t>
                        </w:r>
                        <w:r>
                          <w:t>,</w:t>
                        </w:r>
                        <w:r w:rsidRPr="00904718">
                          <w:rPr>
                            <w:rStyle w:val="aff9"/>
                          </w:rPr>
                          <w:t>1</w:t>
                        </w:r>
                        <w:r>
                          <w:t>,</w:t>
                        </w:r>
                        <w:r w:rsidRPr="00904718">
                          <w:rPr>
                            <w:rStyle w:val="aff9"/>
                          </w:rPr>
                          <w:t>0</w:t>
                        </w:r>
                        <w:r w:rsidRPr="00904718">
                          <w:t>)</w:t>
                        </w:r>
                      </w:p>
                    </w:txbxContent>
                  </v:textbox>
                </v:rect>
                <v:rect id="Rectangle 3389" o:spid="_x0000_s3154" style="position:absolute;left:26482;top:32651;width:11916;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mlB8QA&#10;AADdAAAADwAAAGRycy9kb3ducmV2LnhtbESPUWvCMBSF3wf+h3CFvc20OorrjKKCMBCEqfh8Se7a&#10;suamNLHN/v0yEPZ4OOd8h7PaRNuKgXrfOFaQzzIQxNqZhisF18vhZQnCB2SDrWNS8EMeNuvJ0wpL&#10;40b+pOEcKpEg7EtUUIfQlVJ6XZNFP3MdcfK+XG8xJNlX0vQ4Jrht5TzLCmmx4bRQY0f7mvT3+W4V&#10;6KZo83gkfdmZ23iKeTEcXaHU8zRu30EEiuE//Gh/GAWLxdsr/L1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5pQfEAAAA3QAAAA8AAAAAAAAAAAAAAAAAmAIAAGRycy9k&#10;b3ducmV2LnhtbFBLBQYAAAAABAAEAPUAAACJAwAAAAA=&#10;" stroked="f">
                  <v:shadow offset="6pt,6pt"/>
                  <v:textbox inset="1mm,1mm,1mm,1mm">
                    <w:txbxContent>
                      <w:p w:rsidR="00AB6496" w:rsidRPr="00904718" w:rsidRDefault="00AB6496" w:rsidP="00C94257">
                        <w:pPr>
                          <w:pStyle w:val="af1"/>
                          <w:rPr>
                            <w:rStyle w:val="aff9"/>
                          </w:rPr>
                        </w:pPr>
                        <w:r w:rsidRPr="00DF0CD5">
                          <w:t>Жовтий</w:t>
                        </w:r>
                        <w:r w:rsidRPr="00904718">
                          <w:t xml:space="preserve"> (</w:t>
                        </w:r>
                        <w:r w:rsidRPr="00904718">
                          <w:rPr>
                            <w:rStyle w:val="aff9"/>
                          </w:rPr>
                          <w:t>1</w:t>
                        </w:r>
                        <w:r>
                          <w:t>,</w:t>
                        </w:r>
                        <w:r w:rsidRPr="00904718">
                          <w:rPr>
                            <w:rStyle w:val="aff9"/>
                          </w:rPr>
                          <w:t>1</w:t>
                        </w:r>
                        <w:r>
                          <w:t>,</w:t>
                        </w:r>
                        <w:r w:rsidRPr="00904718">
                          <w:rPr>
                            <w:rStyle w:val="aff9"/>
                          </w:rPr>
                          <w:t>0</w:t>
                        </w:r>
                        <w:r w:rsidRPr="00904718">
                          <w:t>)</w:t>
                        </w:r>
                      </w:p>
                    </w:txbxContent>
                  </v:textbox>
                </v:rect>
                <v:rect id="Rectangle 3390" o:spid="_x0000_s3155" style="position:absolute;left:190;top:27863;width:14604;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AnMQA&#10;AADdAAAADwAAAGRycy9kb3ducmV2LnhtbESPUWvCMBSF3wf+h3CFvc20yorrjKKCMBCEqfh8Se7a&#10;suamNLHN/v0yEPZ4OOd8h7PaRNuKgXrfOFaQzzIQxNqZhisF18vhZQnCB2SDrWNS8EMeNuvJ0wpL&#10;40b+pOEcKpEg7EtUUIfQlVJ6XZNFP3MdcfK+XG8xJNlX0vQ4Jrht5TzLCmmx4bRQY0f7mvT3+W4V&#10;6KZo83gkfdmZ23iKeTEcXaHU8zRu30EEiuE//Gh/GAWLxdsr/L1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1AJzEAAAA3QAAAA8AAAAAAAAAAAAAAAAAmAIAAGRycy9k&#10;b3ducmV2LnhtbFBLBQYAAAAABAAEAPUAAACJAwAAAAA=&#10;" stroked="f">
                  <v:shadow offset="6pt,6pt"/>
                  <v:textbox inset="1mm,1mm,1mm,1mm">
                    <w:txbxContent>
                      <w:p w:rsidR="00AB6496" w:rsidRPr="00904718" w:rsidRDefault="00AB6496" w:rsidP="00C94257">
                        <w:pPr>
                          <w:pStyle w:val="af1"/>
                          <w:rPr>
                            <w:rStyle w:val="aff9"/>
                          </w:rPr>
                        </w:pPr>
                        <w:r w:rsidRPr="00DF0CD5">
                          <w:t>Червоний</w:t>
                        </w:r>
                        <w:r w:rsidRPr="00904718">
                          <w:t xml:space="preserve"> (</w:t>
                        </w:r>
                        <w:r w:rsidRPr="00904718">
                          <w:rPr>
                            <w:rStyle w:val="aff9"/>
                          </w:rPr>
                          <w:t>1</w:t>
                        </w:r>
                        <w:r>
                          <w:t>,</w:t>
                        </w:r>
                        <w:r w:rsidRPr="00904718">
                          <w:rPr>
                            <w:rStyle w:val="aff9"/>
                          </w:rPr>
                          <w:t>0</w:t>
                        </w:r>
                        <w:r>
                          <w:t>,</w:t>
                        </w:r>
                        <w:r w:rsidRPr="00904718">
                          <w:rPr>
                            <w:rStyle w:val="aff9"/>
                          </w:rPr>
                          <w:t>0</w:t>
                        </w:r>
                        <w:r w:rsidRPr="00904718">
                          <w:t>)</w:t>
                        </w:r>
                      </w:p>
                    </w:txbxContent>
                  </v:textbox>
                </v:rect>
                <v:rect id="Rectangle 3391" o:spid="_x0000_s3156" style="position:absolute;left:24087;width:11034;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e68QA&#10;AADdAAAADwAAAGRycy9kb3ducmV2LnhtbESPUWvCMBSF34X9h3AHe9O0CmF2RtmEwUAQprLnS3Jt&#10;i81NabI2+/eLMNjj4ZzzHc5ml1wnRhpC61lDuShAEBtvW641XM7v82cQISJb7DyThh8KsNs+zDZY&#10;WT/xJ42nWIsM4VChhibGvpIymIYchoXvibN39YPDmOVQSzvglOGuk8uiUNJhy3mhwZ72DZnb6dtp&#10;MK3qynQgc36zX9MxlWo8eKX102N6fQERKcX/8F/7w2pYrdYK7m/y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nnuvEAAAA3QAAAA8AAAAAAAAAAAAAAAAAmAIAAGRycy9k&#10;b3ducmV2LnhtbFBLBQYAAAAABAAEAPUAAACJAwAAAAA=&#10;" stroked="f">
                  <v:shadow offset="6pt,6pt"/>
                  <v:textbox inset="1mm,1mm,1mm,1mm">
                    <w:txbxContent>
                      <w:p w:rsidR="00AB6496" w:rsidRPr="00904718" w:rsidRDefault="00AB6496" w:rsidP="00C94257">
                        <w:pPr>
                          <w:pStyle w:val="af1"/>
                          <w:rPr>
                            <w:rStyle w:val="aff9"/>
                          </w:rPr>
                        </w:pPr>
                        <w:r w:rsidRPr="00DF0CD5">
                          <w:t>Синій</w:t>
                        </w:r>
                        <w:r w:rsidRPr="00904718">
                          <w:t xml:space="preserve"> (</w:t>
                        </w:r>
                        <w:r w:rsidRPr="00904718">
                          <w:rPr>
                            <w:rStyle w:val="aff9"/>
                          </w:rPr>
                          <w:t>0</w:t>
                        </w:r>
                        <w:r>
                          <w:t>,</w:t>
                        </w:r>
                        <w:r w:rsidRPr="00904718">
                          <w:rPr>
                            <w:rStyle w:val="aff9"/>
                          </w:rPr>
                          <w:t>0</w:t>
                        </w:r>
                        <w:r>
                          <w:t>,</w:t>
                        </w:r>
                        <w:r w:rsidRPr="00904718">
                          <w:rPr>
                            <w:rStyle w:val="aff9"/>
                          </w:rPr>
                          <w:t>1</w:t>
                        </w:r>
                        <w:r w:rsidRPr="00904718">
                          <w:t>)</w:t>
                        </w:r>
                      </w:p>
                    </w:txbxContent>
                  </v:textbox>
                </v:rect>
                <v:oval id="Oval 3392" o:spid="_x0000_s3157" style="position:absolute;left:10550;top:9448;width:693;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FiscYA&#10;AADdAAAADwAAAGRycy9kb3ducmV2LnhtbESPQWvCQBSE7wX/w/KE3nSjYm2iq2ihaouHaovnR/aZ&#10;BLNv0+xq4r93C0KPw8x8w8wWrSnFlWpXWFYw6EcgiFOrC84U/Hy/915BOI+ssbRMCm7kYDHvPM0w&#10;0bbhPV0PPhMBwi5BBbn3VSKlS3My6Pq2Ig7eydYGfZB1JnWNTYCbUg6j6EUaLDgs5FjRW07p+XAx&#10;CnC1aeKv2C2Px+Kz3f3G6/H+Y63Uc7ddTkF4av1/+NHeagWjUTyBv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FiscYAAADdAAAADwAAAAAAAAAAAAAAAACYAgAAZHJz&#10;L2Rvd25yZXYueG1sUEsFBgAAAAAEAAQA9QAAAIsDAAAAAA==&#10;" fillcolor="white [3212]">
                  <v:shadow offset="6pt,6pt"/>
                  <v:textbox inset="1mm,1mm,1mm,1mm"/>
                </v:oval>
                <v:oval id="Oval 3393" o:spid="_x0000_s3158" style="position:absolute;left:27244;top:2755;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72w8QA&#10;AADdAAAADwAAAGRycy9kb3ducmV2LnhtbERPy2rCQBTdC/7DcAvd6aSGiomOEgu1tXThC9eXzDUJ&#10;Zu6kmalJ/76zEFweznux6k0tbtS6yrKCl3EEgji3uuJCwen4PpqBcB5ZY22ZFPyRg9VyOFhgqm3H&#10;e7odfCFCCLsUFZTeN6mULi/JoBvbhjhwF9sa9AG2hdQtdiHc1HISRVNpsOLQUGJDbyXl18OvUYDr&#10;jy7ZJS47n6uv/vsn2bzutxulnp/6bA7CU+8f4rv7UyuI4yTMDW/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O9sPEAAAA3QAAAA8AAAAAAAAAAAAAAAAAmAIAAGRycy9k&#10;b3ducmV2LnhtbFBLBQYAAAAABAAEAPUAAACJAwAAAAA=&#10;" fillcolor="white [3212]">
                  <v:shadow offset="6pt,6pt"/>
                  <v:textbox inset="1mm,1mm,1mm,1mm"/>
                </v:oval>
                <v:oval id="Oval 3394" o:spid="_x0000_s3159" style="position:absolute;left:10550;top:27355;width:693;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TWMYA&#10;AADdAAAADwAAAGRycy9kb3ducmV2LnhtbESPQWvCQBSE7wX/w/IEb3XTSsWNrmIL2ioeqhXPj+xr&#10;Epp9G7OrSf+9KxR6HGbmG2a26GwlrtT40rGGp2ECgjhzpuRcw/Fr9TgB4QOywcoxafglD4t572GG&#10;qXEt7+l6CLmIEPYpaihCqFMpfVaQRT90NXH0vl1jMUTZ5NI02Ea4reRzkoylxZLjQoE1vRWU/Rwu&#10;VgO+vrfqU/nl6VRuu91ZrV/2m7XWg363nIII1IX/8F/7w2gYjZSC+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JTWMYAAADdAAAADwAAAAAAAAAAAAAAAACYAgAAZHJz&#10;L2Rvd25yZXYueG1sUEsFBgAAAAAEAAQA9QAAAIsDAAAAAA==&#10;" fillcolor="white [3212]">
                  <v:shadow offset="6pt,6pt"/>
                  <v:textbox inset="1mm,1mm,1mm,1mm"/>
                </v:oval>
                <v:oval id="Oval 3395" o:spid="_x0000_s3160" style="position:absolute;left:30814;top:32651;width:686;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iJ8QA&#10;AADdAAAADwAAAGRycy9kb3ducmV2LnhtbERPy07CQBTdk/APk0viDqagGFo7JWAionHBK6xvOte2&#10;oXOndkZa/95ZkLA8Oe902ZtaXKl1lWUF00kEgji3uuJCwen4Nl6AcB5ZY22ZFPyRg2U2HKSYaNvx&#10;nq4HX4gQwi5BBaX3TSKly0sy6Ca2IQ7ct20N+gDbQuoWuxBuajmLomdpsOLQUGJDryXll8OvUYDr&#10;9y7exW51Plef/ddPvJnvPzZKPYz61QsIT72/i2/urVbw+BSF/eFNe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YoifEAAAA3QAAAA8AAAAAAAAAAAAAAAAAmAIAAGRycy9k&#10;b3ducmV2LnhtbFBLBQYAAAAABAAEAPUAAACJAwAAAAA=&#10;" fillcolor="white [3212]">
                  <v:shadow offset="6pt,6pt"/>
                  <v:textbox inset="1mm,1mm,1mm,1mm"/>
                </v:oval>
                <v:oval id="Oval 3396" o:spid="_x0000_s3161" style="position:absolute;left:30801;top:14776;width:699;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HvMcA&#10;AADdAAAADwAAAGRycy9kb3ducmV2LnhtbESPS2vDMBCE74H+B7GF3Go5bVJqN0pIC3nSQ/Mg58Xa&#10;2qbWyrWU2Pn3UaCQ4zAz3zDjaWcqcabGlZYVDKIYBHFmdcm5gsN+/vQGwnlkjZVlUnAhB9PJQ2+M&#10;qbYtb+m887kIEHYpKii8r1MpXVaQQRfZmjh4P7Yx6INscqkbbAPcVPI5jl+lwZLDQoE1fRaU/e5O&#10;RgF+LNvkO3Gz47HcdF9/yWK0XS+U6j92s3cQnjp/D/+3V1rByzAewO1NeA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UB7zHAAAA3QAAAA8AAAAAAAAAAAAAAAAAmAIAAGRy&#10;cy9kb3ducmV2LnhtbFBLBQYAAAAABAAEAPUAAACMAwAAAAA=&#10;" fillcolor="white [3212]">
                  <v:shadow offset="6pt,6pt"/>
                  <v:textbox inset="1mm,1mm,1mm,1mm"/>
                </v:oval>
                <v:oval id="Oval 3397" o:spid="_x0000_s3162" style="position:absolute;left:27149;top:18440;width:686;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aZy8cA&#10;AADdAAAADwAAAGRycy9kb3ducmV2LnhtbESPT2vCQBTE74LfYXmF3ppNrUqTuoot1Kp4qH/w/Mi+&#10;JsHs2zS7mvjtu0LB4zAzv2Ems85U4kKNKy0reI5iEMSZ1SXnCg77z6dXEM4ja6wsk4IrOZhN+70J&#10;ptq2vKXLzuciQNilqKDwvk6ldFlBBl1ka+Lg/djGoA+yyaVusA1wU8lBHI+lwZLDQoE1fRSUnXZn&#10;owDfv9rkO3Hz47Fcd5vfZDHarhZKPT508zcQnjp/D/+3l1rByzAewO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GmcvHAAAA3QAAAA8AAAAAAAAAAAAAAAAAmAIAAGRy&#10;cy9kb3ducmV2LnhtbFBLBQYAAAAABAAEAPUAAACMAwAAAAA=&#10;" fillcolor="white [3212]">
                  <v:shadow offset="6pt,6pt"/>
                  <v:textbox inset="1mm,1mm,1mm,1mm"/>
                </v:oval>
                <v:oval id="Oval 3398" o:spid="_x0000_s3163" style="position:absolute;left:46498;top:7397;width:698;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8UMcA&#10;AADdAAAADwAAAGRycy9kb3ducmV2LnhtbESPT2vCQBTE74LfYXlCb83GqsWkrmILtVV68B+eH9nX&#10;JJh9m2ZXk377rlDwOMzMb5jZojOVuFLjSssKhlEMgjizuuRcwfHw/jgF4TyyxsoyKfglB4t5vzfD&#10;VNuWd3Td+1wECLsUFRTe16mULivIoItsTRy8b9sY9EE2udQNtgFuKvkUx8/SYMlhocCa3grKzvuL&#10;UYCvH22yTdzydCo33ddPsprs1iulHgbd8gWEp87fw//tT61gNI5HcHs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KPFDHAAAA3QAAAA8AAAAAAAAAAAAAAAAAmAIAAGRy&#10;cy9kb3ducmV2LnhtbFBLBQYAAAAABAAEAPUAAACMAwAAAAA=&#10;" fillcolor="white [3212]">
                  <v:shadow offset="6pt,6pt"/>
                  <v:textbox inset="1mm,1mm,1mm,1mm"/>
                </v:oval>
                <v:oval id="Oval 3399" o:spid="_x0000_s3164" style="position:absolute;left:46504;top:23768;width:692;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OkJMcA&#10;AADdAAAADwAAAGRycy9kb3ducmV2LnhtbESPT2vCQBTE70K/w/IKvZlNWy0muooVqm3pwX94fmSf&#10;SWj2bcxuTfrtXUHwOMzMb5jJrDOVOFPjSssKnqMYBHFmdcm5gv3uoz8C4TyyxsoyKfgnB7PpQ2+C&#10;qbYtb+i89bkIEHYpKii8r1MpXVaQQRfZmjh4R9sY9EE2udQNtgFuKvkSx2/SYMlhocCaFgVlv9s/&#10;owDfV22yTtz8cCi/u59TshxuvpZKPT128zEIT52/h2/tT63gdRAP4PomPAE5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jpCTHAAAA3QAAAA8AAAAAAAAAAAAAAAAAmAIAAGRy&#10;cy9kb3ducmV2LnhtbFBLBQYAAAAABAAEAPUAAACMAwAAAAA=&#10;" fillcolor="white [3212]">
                  <v:shadow offset="6pt,6pt"/>
                  <v:textbox inset="1mm,1mm,1mm,1mm"/>
                </v:oval>
                <v:shape id="AutoShape 3400" o:spid="_x0000_s3165" type="#_x0000_t32" style="position:absolute;left:11141;top:3111;width:16103;height:64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cT58cAAADdAAAADwAAAGRycy9kb3ducmV2LnhtbESPQWsCMRSE7wX/Q3hCbzVpa4tdjVIE&#10;oYI9aKWtt0fyurvt5iVsUl399UYo9DjMzDfMZNa5RuypjbVnDbcDBYLYeFtzqWH7trgZgYgJ2WLj&#10;mTQcKcJs2ruaYGH9gde036RSZAjHAjVUKYVCymgqchgHPhBn78u3DlOWbSlti4cMd428U+pROqw5&#10;L1QYaF6R+dn8Og1NWu2G9PrxpMwnb0chnN7N8lvr6373PAaRqEv/4b/2i9VwP1QPcHmTn4Ccn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VxPnxwAAAN0AAAAPAAAAAAAA&#10;AAAAAAAAAKECAABkcnMvZG93bnJldi54bWxQSwUGAAAAAAQABAD5AAAAlQMAAAAA&#10;" strokeweight="1.5pt">
                  <v:stroke endarrowlength="long"/>
                  <v:shadow offset="6pt,6pt"/>
                </v:shape>
                <v:shape id="AutoShape 3401" o:spid="_x0000_s3166" type="#_x0000_t32" style="position:absolute;left:10900;top:10153;width:6;height:172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OkW8cAAADdAAAADwAAAGRycy9kb3ducmV2LnhtbESPUUvDMBSF34X9h3AHexkucbpV6rIh&#10;A2V7UNj0B1yba1NsbkoT226/fhEGPh7OOd/hrDaDq0VHbag8a7ibKRDEhTcVlxo+P15uH0GEiGyw&#10;9kwaThRgsx7drDA3vucDdcdYigThkKMGG2OTSxkKSw7DzDfEyfv2rcOYZFtK02Kf4K6Wc6WW0mHF&#10;acFiQ1tLxc/x12l4f/uyZnGS/b7qztl2+pplqDKtJ+Ph+QlEpCH+h6/tndFw/6CW8PcmPQG5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Q6RbxwAAAN0AAAAPAAAAAAAA&#10;AAAAAAAAAKECAABkcnMvZG93bnJldi54bWxQSwUGAAAAAAQABAD5AAAAlQMAAAAA&#10;" strokeweight="1.5pt">
                  <v:stroke endarrowlength="long"/>
                  <v:shadow offset="6pt,6pt"/>
                </v:shape>
                <v:shape id="AutoShape 3402" o:spid="_x0000_s3167" type="#_x0000_t32" style="position:absolute;left:11141;top:10052;width:19762;height:48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8BwMcAAADdAAAADwAAAGRycy9kb3ducmV2LnhtbESP3UoDMRSE7wXfIRyhN8Um1p/I2rRI&#10;QWkvKlh9gOPmuFncnCybuLvt0zdCwcthZr5hFqvRN6KnLtaBDdzMFAjiMtiaKwOfHy/XjyBiQrbY&#10;BCYDB4qwWl5eLLCwYeB36vepEhnCsUADLqW2kDKWjjzGWWiJs/cdOo8py66StsMhw30j50o9SI81&#10;5wWHLa0dlT/7X2/gbffl7P1BDtu6P+r19FVrVNqYydX4/AQi0Zj+w+f2xhq4vVMa/t7kJyCX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DwHAxwAAAN0AAAAPAAAAAAAA&#10;AAAAAAAAAKECAABkcnMvZG93bnJldi54bWxQSwUGAAAAAAQABAD5AAAAlQMAAAAA&#10;" strokeweight="1.5pt">
                  <v:stroke endarrowlength="long"/>
                  <v:shadow offset="6pt,6pt"/>
                </v:shape>
                <v:shape id="AutoShape 3403" o:spid="_x0000_s3168" type="#_x0000_t32" style="position:absolute;left:27936;top:3111;width:18562;height:46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VssQAAADdAAAADwAAAGRycy9kb3ducmV2LnhtbERP3WrCMBS+H/gO4Qx2I5o4NyudUYaw&#10;4S42mPoAx+asKWtOSpO11ac3F8IuP77/1WZwteioDZVnDbOpAkFceFNxqeF4eJssQYSIbLD2TBrO&#10;FGCzHt2tMDe+52/q9rEUKYRDjhpsjE0uZSgsOQxT3xAn7se3DmOCbSlNi30Kd7V8VGohHVacGiw2&#10;tLVU/O7/nIavz5M1z2fZf1TdJduO37MMVab1w/3w+gIi0hD/xTf3zmiYP6k0N71JT0C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JWyxAAAAN0AAAAPAAAAAAAAAAAA&#10;AAAAAKECAABkcnMvZG93bnJldi54bWxQSwUGAAAAAAQABAD5AAAAkgMAAAAA&#10;" strokeweight="1.5pt">
                  <v:stroke endarrowlength="long"/>
                  <v:shadow offset="6pt,6pt"/>
                </v:shape>
                <v:shape id="AutoShape 3404" o:spid="_x0000_s3169" type="#_x0000_t32" style="position:absolute;left:27498;top:3460;width:95;height:149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clu8YAAADdAAAADwAAAGRycy9kb3ducmV2LnhtbESP3WoCMRSE7wu+QzhC72piW6tujbKU&#10;FqoIxR+8PmxOdxeTk2WTuuvbN0Khl8PMfMMsVr2z4kJtqD1rGI8UCOLCm5pLDcfDx8MMRIjIBq1n&#10;0nClAKvl4G6BmfEd7+iyj6VIEA4ZaqhibDIpQ1GRwzDyDXHyvn3rMCbZltK02CW4s/JRqRfpsOa0&#10;UGFDbxUV5/2P0/A1v75baTdmPdme1FROutz0udb3wz5/BRGpj//hv/an0fD0rOZw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3JbvGAAAA3QAAAA8AAAAAAAAA&#10;AAAAAAAAoQIAAGRycy9kb3ducmV2LnhtbFBLBQYAAAAABAAEAPkAAACUAwAAAAA=&#10;" strokeweight="1.5pt">
                  <v:stroke dashstyle="longDash" endarrowlength="long"/>
                  <v:shadow offset="6pt,6pt"/>
                </v:shape>
                <v:shape id="AutoShape 3405" o:spid="_x0000_s3170" type="#_x0000_t32" style="position:absolute;left:31398;top:8001;width:15201;height:68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mosQAAADdAAAADwAAAGRycy9kb3ducmV2LnhtbERPy2oCMRTdF/oP4Rbc1YxWik6NUgpC&#10;BV1UxcfuktzOTDu5CZOoo19vFoLLw3mPp62txYmaUDlW0OtmIIi1MxUXCjbr2esQRIjIBmvHpOBC&#10;AaaT56cx5sad+YdOq1iIFMIhRwVljD6XMuiSLIau88SJ+3WNxZhgU0jT4DmF21r2s+xdWqw4NZTo&#10;6ask/b86WgV1XBwGtNyNMr3nzdD761bP/5TqvLSfHyAitfEhvru/jYK3QS/tT2/SE5C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SaixAAAAN0AAAAPAAAAAAAAAAAA&#10;AAAAAKECAABkcnMvZG93bnJldi54bWxQSwUGAAAAAAQABAD5AAAAkgMAAAAA&#10;" strokeweight="1.5pt">
                  <v:stroke endarrowlength="long"/>
                  <v:shadow offset="6pt,6pt"/>
                </v:shape>
                <v:shape id="AutoShape 3406" o:spid="_x0000_s3171" type="#_x0000_t32" style="position:absolute;left:46847;top:8102;width:6;height:15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Oq8scAAADdAAAADwAAAGRycy9kb3ducmV2LnhtbESP3WrCQBSE7wu+w3KE3hTdpD9GUlcR&#10;wWIvWqj6AMfsaTaYPRuyaxJ9+m6h0MthZr5hFqvB1qKj1leOFaTTBARx4XTFpYLjYTuZg/ABWWPt&#10;mBRcycNqObpbYK5dz1/U7UMpIoR9jgpMCE0upS8MWfRT1xBH79u1FkOUbSl1i32E21o+JslMWqw4&#10;LhhsaGOoOO8vVsHnx8nol6vs36vulm0e3rIMk0yp+/GwfgURaAj/4b/2Tit4ek5T+H0Tn4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c6ryxwAAAN0AAAAPAAAAAAAA&#10;AAAAAAAAAKECAABkcnMvZG93bnJldi54bWxQSwUGAAAAAAQABAD5AAAAlQMAAAAA&#10;" strokeweight="1.5pt">
                  <v:stroke endarrowlength="long"/>
                  <v:shadow offset="6pt,6pt"/>
                </v:shape>
                <v:shape id="AutoShape 3407" o:spid="_x0000_s3172" type="#_x0000_t32" style="position:absolute;left:11141;top:27959;width:19673;height:50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E0hccAAADdAAAADwAAAGRycy9kb3ducmV2LnhtbESP3WrCQBSE7wt9h+UUeiO60bZGoqsU&#10;oaVeWPDnAY7ZYzaYPRuy2yT26d2C0MthZr5hFqveVqKlxpeOFYxHCQji3OmSCwXHw8dwBsIHZI2V&#10;Y1JwJQ+r5ePDAjPtOt5Ruw+FiBD2GSowIdSZlD43ZNGPXE0cvbNrLIYom0LqBrsIt5WcJMlUWiw5&#10;LhisaW0ov+x/rILv7cnot6vsNmX7m64Hn2mKSarU81P/PgcRqA//4Xv7Syt4eR1P4O9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oTSFxwAAAN0AAAAPAAAAAAAA&#10;AAAAAAAAAKECAABkcnMvZG93bnJldi54bWxQSwUGAAAAAAQABAD5AAAAlQMAAAAA&#10;" strokeweight="1.5pt">
                  <v:stroke endarrowlength="long"/>
                  <v:shadow offset="6pt,6pt"/>
                </v:shape>
                <v:shape id="AutoShape 3408" o:spid="_x0000_s3173" type="#_x0000_t32" style="position:absolute;left:31500;top:24377;width:15106;height:86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u41cYAAADdAAAADwAAAGRycy9kb3ducmV2LnhtbESPQWsCMRSE74X+h/AK3mrWKqJbo5RC&#10;QUEPtVL19khed7fdvIRN1NVf3wiCx2FmvmEms9bW4khNqBwr6HUzEMTamYoLBZuvj+cRiBCRDdaO&#10;ScGZAsymjw8TzI078Scd17EQCcIhRwVljD6XMuiSLIau88TJ+3GNxZhkU0jT4CnBbS1fsmwoLVac&#10;Fkr09F6S/lsfrII6LvcDWm3Hmd7xZuT95VsvfpXqPLVvryAitfEevrXnRkF/0OvD9U16AnL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ruNXGAAAA3QAAAA8AAAAAAAAA&#10;AAAAAAAAoQIAAGRycy9kb3ducmV2LnhtbFBLBQYAAAAABAAEAPkAAACUAwAAAAA=&#10;" strokeweight="1.5pt">
                  <v:stroke endarrowlength="long"/>
                  <v:shadow offset="6pt,6pt"/>
                </v:shape>
                <v:shape id="AutoShape 3409" o:spid="_x0000_s3174" type="#_x0000_t32" style="position:absolute;left:31151;top:15481;width:6;height:17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is8ccAAADdAAAADwAAAGRycy9kb3ducmV2LnhtbESP3WrCQBSE7wt9h+UUelN0Y61GoqsU&#10;ocVeWPDnAY7ZYzaYPRuy2yT69G6h0MthZr5hFqveVqKlxpeOFYyGCQji3OmSCwXHw8dgBsIHZI2V&#10;Y1JwJQ+r5ePDAjPtOt5Ruw+FiBD2GSowIdSZlD43ZNEPXU0cvbNrLIYom0LqBrsIt5V8TZKptFhy&#10;XDBY09pQftn/WAXf25PRk6vsvsr2lq5fPtMUk1Sp56f+fQ4iUB/+w3/tjVYwfhtN4PdNfAJy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SKzxxwAAAN0AAAAPAAAAAAAA&#10;AAAAAAAAAKECAABkcnMvZG93bnJldi54bWxQSwUGAAAAAAQABAD5AAAAlQMAAAAA&#10;" strokeweight="1.5pt">
                  <v:stroke endarrowlength="long"/>
                  <v:shadow offset="6pt,6pt"/>
                </v:shape>
                <v:shape id="AutoShape 3410" o:spid="_x0000_s3175" type="#_x0000_t32" style="position:absolute;left:11141;top:19043;width:16109;height:84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EnFMYAAADdAAAADwAAAGRycy9kb3ducmV2LnhtbESP3WrCQBSE74W+w3IKvTMb629TVwmi&#10;YKVQqtLrQ/Y0Cd09G7JbE9/eFQq9HGbmG2a57q0RF2p97VjBKElBEBdO11wqOJ92wwUIH5A1Gsek&#10;4Eoe1quHwRIz7Tr+pMsxlCJC2GeooAqhyaT0RUUWfeIa4uh9u9ZiiLItpW6xi3Br5HOazqTFmuNC&#10;hQ1tKip+jr9WwcfLdWukOei36ftXOpfTLtd9rtTTY5+/ggjUh//wX3uvFYwnoxnc38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xJxTGAAAA3QAAAA8AAAAAAAAA&#10;AAAAAAAAoQIAAGRycy9kb3ducmV2LnhtbFBLBQYAAAAABAAEAPkAAACUAwAAAAA=&#10;" strokeweight="1.5pt">
                  <v:stroke dashstyle="longDash" endarrowlength="long"/>
                  <v:shadow offset="6pt,6pt"/>
                </v:shape>
                <v:shape id="AutoShape 3411" o:spid="_x0000_s3176" type="#_x0000_t32" style="position:absolute;left:27733;top:19043;width:18771;height:50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WL9cYAAADdAAAADwAAAGRycy9kb3ducmV2LnhtbESPT2sCMRTE74V+h/AK3mrW+qeyNUoR&#10;Cr0Uqi5Cb4/Nc7OYvCxJ1G0/fSMIHoeZ+Q2zWPXOijOF2HpWMBoWIIhrr1tuFFS7j+c5iJiQNVrP&#10;pOCXIqyWjw8LLLW/8IbO29SIDOFYogKTUldKGWtDDuPQd8TZO/jgMGUZGqkDXjLcWflSFDPpsOW8&#10;YLCjtaH6uD05Bd82rMP+ZL8qO02VnBx35of+lBo89e9vIBL16R6+tT+1gvFk9ArXN/kJ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li/XGAAAA3QAAAA8AAAAAAAAA&#10;AAAAAAAAoQIAAGRycy9kb3ducmV2LnhtbFBLBQYAAAAABAAEAPkAAACUAwAAAAA=&#10;" strokeweight="1.5pt">
                  <v:stroke dashstyle="longDash" endarrowlength="long"/>
                  <v:shadow offset="6pt,6pt"/>
                </v:shape>
                <v:shape id="AutoShape 3412" o:spid="_x0000_s3177" type="#_x0000_t32" style="position:absolute;left:27733;top:15379;width:3170;height:31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UXMIAAADdAAAADwAAAGRycy9kb3ducmV2LnhtbERPTYvCMBC9C/6HMAveNO0qIl2jLMqC&#10;h720Kl6HZmzKNpPSRFv315uD4PHxvtfbwTbiTp2vHStIZwkI4tLpmisFp+PPdAXCB2SNjWNS8CAP&#10;2814tMZMu55zuhehEjGEfYYKTAhtJqUvDVn0M9cSR+7qOoshwq6SusM+httGfibJUlqsOTYYbGln&#10;qPwrblbBOT3pXd4fF/Jq8svt0Dx+9/+FUpOP4fsLRKAhvMUv90ErmC/SODe+iU9Ab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UXMIAAADdAAAADwAAAAAAAAAAAAAA&#10;AAChAgAAZHJzL2Rvd25yZXYueG1sUEsFBgAAAAAEAAQA+QAAAJADAAAAAA==&#10;" strokeweight="1.5pt">
                  <v:stroke dashstyle="dash" endarrowlength="long"/>
                  <v:shadow offset="6pt,6pt"/>
                </v:shape>
                <w10:anchorlock/>
              </v:group>
            </w:pict>
          </mc:Fallback>
        </mc:AlternateContent>
      </w:r>
    </w:p>
    <w:p w:rsidR="00C94257" w:rsidRDefault="00C94257" w:rsidP="0072290E">
      <w:pPr>
        <w:jc w:val="center"/>
        <w:rPr>
          <w:rStyle w:val="aff9"/>
        </w:rPr>
      </w:pPr>
      <w:r>
        <w:t xml:space="preserve">Рис. 16.1. Система </w:t>
      </w:r>
      <w:r w:rsidRPr="00C94257">
        <w:rPr>
          <w:rStyle w:val="aff9"/>
        </w:rPr>
        <w:t>RGB</w:t>
      </w:r>
    </w:p>
    <w:p w:rsidR="00904718" w:rsidRDefault="00904718" w:rsidP="00904718">
      <w:r w:rsidRPr="00580305">
        <w:t xml:space="preserve">Для друку частіше використовуються моделі </w:t>
      </w:r>
      <w:r w:rsidRPr="00904718">
        <w:rPr>
          <w:rStyle w:val="aff9"/>
        </w:rPr>
        <w:t>CMY</w:t>
      </w:r>
      <w:r w:rsidR="003F1355" w:rsidRPr="008A320B">
        <w:rPr>
          <w:szCs w:val="28"/>
        </w:rPr>
        <w:fldChar w:fldCharType="begin"/>
      </w:r>
      <w:r w:rsidRPr="008A320B">
        <w:rPr>
          <w:szCs w:val="28"/>
        </w:rPr>
        <w:instrText xml:space="preserve"> XE " </w:instrText>
      </w:r>
      <w:r>
        <w:rPr>
          <w:szCs w:val="28"/>
        </w:rPr>
        <w:instrText xml:space="preserve">модель </w:instrText>
      </w:r>
      <w:r w:rsidR="00D15025" w:rsidRPr="00D15025">
        <w:rPr>
          <w:szCs w:val="28"/>
        </w:rPr>
        <w:instrText xml:space="preserve">: </w:instrText>
      </w:r>
      <w:r>
        <w:rPr>
          <w:szCs w:val="28"/>
        </w:rPr>
        <w:instrText xml:space="preserve">кольору : </w:instrText>
      </w:r>
      <w:r>
        <w:rPr>
          <w:szCs w:val="28"/>
          <w:lang w:val="en-US"/>
        </w:rPr>
        <w:instrText>CMY</w:instrText>
      </w:r>
      <w:r w:rsidRPr="008A320B">
        <w:rPr>
          <w:szCs w:val="28"/>
        </w:rPr>
        <w:instrText xml:space="preserve"> " </w:instrText>
      </w:r>
      <w:r w:rsidR="003F1355" w:rsidRPr="008A320B">
        <w:rPr>
          <w:szCs w:val="28"/>
        </w:rPr>
        <w:fldChar w:fldCharType="end"/>
      </w:r>
      <w:r w:rsidRPr="00580305">
        <w:t xml:space="preserve"> (</w:t>
      </w:r>
      <w:r w:rsidRPr="00904718">
        <w:rPr>
          <w:rStyle w:val="af5"/>
        </w:rPr>
        <w:t>Cyan</w:t>
      </w:r>
      <w:r w:rsidRPr="00580305">
        <w:t xml:space="preserve">, </w:t>
      </w:r>
      <w:r w:rsidRPr="00904718">
        <w:rPr>
          <w:rStyle w:val="af5"/>
        </w:rPr>
        <w:t>Magenta</w:t>
      </w:r>
      <w:r w:rsidRPr="00580305">
        <w:t xml:space="preserve">, </w:t>
      </w:r>
      <w:r w:rsidRPr="00904718">
        <w:rPr>
          <w:rStyle w:val="af5"/>
        </w:rPr>
        <w:t>Yellow</w:t>
      </w:r>
      <w:r w:rsidRPr="00580305">
        <w:t xml:space="preserve">) і </w:t>
      </w:r>
      <w:r w:rsidRPr="00904718">
        <w:rPr>
          <w:rStyle w:val="aff9"/>
        </w:rPr>
        <w:t>CMYK</w:t>
      </w:r>
      <w:r w:rsidR="003F1355" w:rsidRPr="008A320B">
        <w:rPr>
          <w:szCs w:val="28"/>
        </w:rPr>
        <w:fldChar w:fldCharType="begin"/>
      </w:r>
      <w:r w:rsidRPr="008A320B">
        <w:rPr>
          <w:szCs w:val="28"/>
        </w:rPr>
        <w:instrText xml:space="preserve"> XE " </w:instrText>
      </w:r>
      <w:r>
        <w:rPr>
          <w:szCs w:val="28"/>
        </w:rPr>
        <w:instrText xml:space="preserve">модель </w:instrText>
      </w:r>
      <w:r w:rsidR="00D15025" w:rsidRPr="00D15025">
        <w:rPr>
          <w:szCs w:val="28"/>
        </w:rPr>
        <w:instrText xml:space="preserve">: </w:instrText>
      </w:r>
      <w:r>
        <w:rPr>
          <w:szCs w:val="28"/>
        </w:rPr>
        <w:instrText xml:space="preserve">кольору : </w:instrText>
      </w:r>
      <w:r>
        <w:rPr>
          <w:szCs w:val="28"/>
          <w:lang w:val="en-US"/>
        </w:rPr>
        <w:instrText>CMYK</w:instrText>
      </w:r>
      <w:r w:rsidRPr="008A320B">
        <w:rPr>
          <w:szCs w:val="28"/>
        </w:rPr>
        <w:instrText xml:space="preserve"> " </w:instrText>
      </w:r>
      <w:r w:rsidR="003F1355" w:rsidRPr="008A320B">
        <w:rPr>
          <w:szCs w:val="28"/>
        </w:rPr>
        <w:fldChar w:fldCharType="end"/>
      </w:r>
      <w:r w:rsidRPr="00580305">
        <w:t xml:space="preserve"> (</w:t>
      </w:r>
      <w:r w:rsidRPr="00904718">
        <w:rPr>
          <w:rStyle w:val="af5"/>
        </w:rPr>
        <w:t>Cyan</w:t>
      </w:r>
      <w:r w:rsidRPr="00580305">
        <w:t xml:space="preserve">, </w:t>
      </w:r>
      <w:r w:rsidRPr="00904718">
        <w:rPr>
          <w:rStyle w:val="af5"/>
        </w:rPr>
        <w:t>Magenta</w:t>
      </w:r>
      <w:r w:rsidRPr="00580305">
        <w:t xml:space="preserve">, </w:t>
      </w:r>
      <w:r w:rsidRPr="00904718">
        <w:rPr>
          <w:rStyle w:val="af5"/>
        </w:rPr>
        <w:t>Yellow</w:t>
      </w:r>
      <w:r w:rsidRPr="00580305">
        <w:t xml:space="preserve">, </w:t>
      </w:r>
      <w:r w:rsidRPr="00904718">
        <w:rPr>
          <w:rStyle w:val="af5"/>
        </w:rPr>
        <w:t>blacK</w:t>
      </w:r>
      <w:r w:rsidRPr="00580305">
        <w:t xml:space="preserve">). Ці моделі на відміну від </w:t>
      </w:r>
      <w:r w:rsidRPr="00904718">
        <w:rPr>
          <w:rStyle w:val="aff9"/>
        </w:rPr>
        <w:t>RGB</w:t>
      </w:r>
      <w:r w:rsidRPr="00580305">
        <w:t xml:space="preserve"> є субтрактивними (точніше сказати, мультиплікативними) </w:t>
      </w:r>
      <w:r>
        <w:t>–</w:t>
      </w:r>
      <w:r w:rsidRPr="00580305">
        <w:t xml:space="preserve"> для того, щоб одержати необхідний колір, базові кольори віднімаються з білого кольору.</w:t>
      </w:r>
    </w:p>
    <w:p w:rsidR="00206883" w:rsidRDefault="00123B9E" w:rsidP="00904718">
      <w:r w:rsidRPr="00580305">
        <w:t>Розглянемо, як це відбувається. Коли на поверхню паперу наноситься блакитний (</w:t>
      </w:r>
      <w:r w:rsidRPr="00123B9E">
        <w:rPr>
          <w:rStyle w:val="af5"/>
        </w:rPr>
        <w:t>cyan</w:t>
      </w:r>
      <w:r w:rsidRPr="00580305">
        <w:t>) колір, то червон</w:t>
      </w:r>
      <w:r>
        <w:t>ий</w:t>
      </w:r>
      <w:r w:rsidRPr="00580305">
        <w:t xml:space="preserve"> колір, падаючий на папір, повністю поглинається. Таким чином, блакитний фарбник </w:t>
      </w:r>
      <w:r w:rsidR="000A784C">
        <w:t>немов</w:t>
      </w:r>
      <w:r w:rsidRPr="00580305">
        <w:t>би віднімає червоний колір з падаючого білого (що є сумою червоного, зеленого і синього кольорів). Аналогічно малиновий фарбник (</w:t>
      </w:r>
      <w:r w:rsidRPr="00123B9E">
        <w:rPr>
          <w:rStyle w:val="af5"/>
        </w:rPr>
        <w:t>magenta</w:t>
      </w:r>
      <w:r w:rsidRPr="00580305">
        <w:t xml:space="preserve">) поглинає </w:t>
      </w:r>
      <w:r w:rsidRPr="00580305">
        <w:lastRenderedPageBreak/>
        <w:t>зелений, а жовтий фарбник</w:t>
      </w:r>
      <w:r>
        <w:t xml:space="preserve"> (</w:t>
      </w:r>
      <w:r w:rsidRPr="00123B9E">
        <w:rPr>
          <w:rStyle w:val="af5"/>
        </w:rPr>
        <w:t>yellow</w:t>
      </w:r>
      <w:r>
        <w:t>)</w:t>
      </w:r>
      <w:r w:rsidRPr="00580305">
        <w:t xml:space="preserve"> </w:t>
      </w:r>
      <w:r>
        <w:t>–</w:t>
      </w:r>
      <w:r w:rsidRPr="00580305">
        <w:t xml:space="preserve"> синій колір. Поверхня, покрита блакитним і жовтим фарбниками, поглинає червоний і синій, залишаючи тільки зелену компоненту. Блакитний, жовтий і малиновий фарбники поглинають червоний, зелений і синій кольори, залишаючи в результаті чорний. Ці співвідношення можна </w:t>
      </w:r>
      <w:r>
        <w:t>подати</w:t>
      </w:r>
      <w:r w:rsidRPr="00580305">
        <w:t xml:space="preserve"> у вигляді наступної формули:</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983"/>
        <w:gridCol w:w="1020"/>
      </w:tblGrid>
      <w:tr w:rsidR="00123B9E" w:rsidRPr="00AC50F9" w:rsidTr="00123B9E">
        <w:trPr>
          <w:trHeight w:val="1105"/>
        </w:trPr>
        <w:tc>
          <w:tcPr>
            <w:tcW w:w="8261" w:type="dxa"/>
            <w:vAlign w:val="center"/>
          </w:tcPr>
          <w:p w:rsidR="00123B9E" w:rsidRPr="00D63C6C" w:rsidRDefault="005B792C" w:rsidP="006B2076">
            <w:pPr>
              <w:rPr>
                <w:rFonts w:asciiTheme="minorHAnsi" w:hAnsiTheme="minorHAnsi"/>
                <w:lang w:bidi="en-US"/>
              </w:rPr>
            </w:pPr>
            <m:oMathPara>
              <m:oMath>
                <m:d>
                  <m:dPr>
                    <m:ctrlPr>
                      <w:rPr>
                        <w:rFonts w:ascii="Cambria Math" w:hAnsi="Cambria Math"/>
                        <w:lang w:val="en-US" w:bidi="en-US"/>
                      </w:rPr>
                    </m:ctrlPr>
                  </m:dPr>
                  <m:e>
                    <m:m>
                      <m:mPr>
                        <m:mcs>
                          <m:mc>
                            <m:mcPr>
                              <m:count m:val="1"/>
                              <m:mcJc m:val="center"/>
                            </m:mcPr>
                          </m:mc>
                        </m:mcs>
                        <m:ctrlPr>
                          <w:rPr>
                            <w:rFonts w:ascii="Cambria Math" w:hAnsi="Cambria Math"/>
                            <w:lang w:val="en-US" w:bidi="en-US"/>
                          </w:rPr>
                        </m:ctrlPr>
                      </m:mPr>
                      <m:mr>
                        <m:e>
                          <m:r>
                            <w:rPr>
                              <w:rFonts w:ascii="Cambria Math" w:hAnsi="Cambria Math"/>
                              <w:lang w:val="en-US" w:bidi="en-US"/>
                            </w:rPr>
                            <m:t>C</m:t>
                          </m:r>
                        </m:e>
                      </m:mr>
                      <m:mr>
                        <m:e>
                          <m:r>
                            <w:rPr>
                              <w:rFonts w:ascii="Cambria Math" w:hAnsi="Cambria Math"/>
                              <w:lang w:val="en-US" w:bidi="en-US"/>
                            </w:rPr>
                            <m:t>M</m:t>
                          </m:r>
                        </m:e>
                      </m:mr>
                      <m:mr>
                        <m:e>
                          <m:r>
                            <w:rPr>
                              <w:rFonts w:ascii="Cambria Math" w:hAnsi="Cambria Math"/>
                              <w:lang w:val="en-US" w:bidi="en-US"/>
                            </w:rPr>
                            <m:t>Y</m:t>
                          </m:r>
                        </m:e>
                      </m:mr>
                    </m:m>
                  </m:e>
                </m:d>
                <m:r>
                  <m:rPr>
                    <m:sty m:val="p"/>
                  </m:rPr>
                  <w:rPr>
                    <w:rFonts w:ascii="Cambria Math" w:hAnsi="Cambria Math"/>
                    <w:lang w:val="en-US" w:bidi="en-US"/>
                  </w:rPr>
                  <m:t>=</m:t>
                </m:r>
                <m:d>
                  <m:dPr>
                    <m:ctrlPr>
                      <w:rPr>
                        <w:rFonts w:ascii="Cambria Math" w:hAnsi="Cambria Math"/>
                        <w:lang w:val="en-US" w:bidi="en-US"/>
                      </w:rPr>
                    </m:ctrlPr>
                  </m:dPr>
                  <m:e>
                    <m:m>
                      <m:mPr>
                        <m:mcs>
                          <m:mc>
                            <m:mcPr>
                              <m:count m:val="1"/>
                              <m:mcJc m:val="center"/>
                            </m:mcPr>
                          </m:mc>
                        </m:mcs>
                        <m:ctrlPr>
                          <w:rPr>
                            <w:rFonts w:ascii="Cambria Math" w:hAnsi="Cambria Math"/>
                            <w:lang w:val="en-US" w:bidi="en-US"/>
                          </w:rPr>
                        </m:ctrlPr>
                      </m:mPr>
                      <m:mr>
                        <m:e>
                          <m:r>
                            <m:rPr>
                              <m:sty m:val="p"/>
                            </m:rPr>
                            <w:rPr>
                              <w:rFonts w:ascii="Cambria Math" w:hAnsi="Cambria Math"/>
                              <w:lang w:val="en-US" w:bidi="en-US"/>
                            </w:rPr>
                            <m:t>1</m:t>
                          </m:r>
                        </m:e>
                      </m:mr>
                      <m:mr>
                        <m:e>
                          <m:r>
                            <m:rPr>
                              <m:sty m:val="p"/>
                            </m:rPr>
                            <w:rPr>
                              <w:rFonts w:ascii="Cambria Math" w:hAnsi="Cambria Math"/>
                              <w:lang w:val="en-US" w:bidi="en-US"/>
                            </w:rPr>
                            <m:t>1</m:t>
                          </m:r>
                        </m:e>
                      </m:mr>
                      <m:mr>
                        <m:e>
                          <m:r>
                            <m:rPr>
                              <m:sty m:val="p"/>
                            </m:rPr>
                            <w:rPr>
                              <w:rFonts w:ascii="Cambria Math" w:hAnsi="Cambria Math"/>
                              <w:lang w:val="en-US" w:bidi="en-US"/>
                            </w:rPr>
                            <m:t>1</m:t>
                          </m:r>
                        </m:e>
                      </m:mr>
                    </m:m>
                  </m:e>
                </m:d>
                <m:r>
                  <m:rPr>
                    <m:sty m:val="p"/>
                  </m:rPr>
                  <w:rPr>
                    <w:rFonts w:ascii="Cambria Math" w:hAnsi="Cambria Math"/>
                    <w:lang w:val="en-US" w:bidi="en-US"/>
                  </w:rPr>
                  <m:t>-</m:t>
                </m:r>
                <m:d>
                  <m:dPr>
                    <m:ctrlPr>
                      <w:rPr>
                        <w:rFonts w:ascii="Cambria Math" w:hAnsi="Cambria Math"/>
                        <w:lang w:val="en-US" w:bidi="en-US"/>
                      </w:rPr>
                    </m:ctrlPr>
                  </m:dPr>
                  <m:e>
                    <m:m>
                      <m:mPr>
                        <m:mcs>
                          <m:mc>
                            <m:mcPr>
                              <m:count m:val="1"/>
                              <m:mcJc m:val="center"/>
                            </m:mcPr>
                          </m:mc>
                        </m:mcs>
                        <m:ctrlPr>
                          <w:rPr>
                            <w:rFonts w:ascii="Cambria Math" w:hAnsi="Cambria Math"/>
                            <w:lang w:val="en-US" w:bidi="en-US"/>
                          </w:rPr>
                        </m:ctrlPr>
                      </m:mPr>
                      <m:mr>
                        <m:e>
                          <m:r>
                            <w:rPr>
                              <w:rFonts w:ascii="Cambria Math" w:hAnsi="Cambria Math"/>
                              <w:lang w:val="en-US" w:bidi="en-US"/>
                            </w:rPr>
                            <m:t>R</m:t>
                          </m:r>
                        </m:e>
                      </m:mr>
                      <m:mr>
                        <m:e>
                          <m:r>
                            <w:rPr>
                              <w:rFonts w:ascii="Cambria Math" w:hAnsi="Cambria Math"/>
                              <w:lang w:val="en-US" w:bidi="en-US"/>
                            </w:rPr>
                            <m:t>G</m:t>
                          </m:r>
                        </m:e>
                      </m:mr>
                      <m:mr>
                        <m:e>
                          <m:r>
                            <w:rPr>
                              <w:rFonts w:ascii="Cambria Math" w:hAnsi="Cambria Math"/>
                              <w:lang w:val="en-US" w:bidi="en-US"/>
                            </w:rPr>
                            <m:t>B</m:t>
                          </m:r>
                        </m:e>
                      </m:mr>
                    </m:m>
                  </m:e>
                </m:d>
                <m:r>
                  <m:rPr>
                    <m:sty m:val="p"/>
                  </m:rPr>
                  <w:rPr>
                    <w:rFonts w:ascii="Cambria Math" w:hAnsi="Cambria Math"/>
                    <w:lang w:bidi="en-US"/>
                  </w:rPr>
                  <m:t>.</m:t>
                </m:r>
              </m:oMath>
            </m:oMathPara>
          </w:p>
        </w:tc>
        <w:tc>
          <w:tcPr>
            <w:tcW w:w="1025" w:type="dxa"/>
            <w:vAlign w:val="center"/>
          </w:tcPr>
          <w:p w:rsidR="00123B9E" w:rsidRPr="00C71B8D" w:rsidRDefault="00123B9E" w:rsidP="00123B9E">
            <w:r w:rsidRPr="008C58C5">
              <w:t>(1</w:t>
            </w:r>
            <w:r w:rsidRPr="008C58C5">
              <w:rPr>
                <w:lang w:val="en-US"/>
              </w:rPr>
              <w:t>6</w:t>
            </w:r>
            <w:r w:rsidRPr="008C58C5">
              <w:t>.</w:t>
            </w:r>
            <w:r w:rsidRPr="008C58C5">
              <w:rPr>
                <w:lang w:val="en-US"/>
              </w:rPr>
              <w:t>1</w:t>
            </w:r>
            <w:r w:rsidRPr="008C58C5">
              <w:t>)</w:t>
            </w:r>
          </w:p>
        </w:tc>
      </w:tr>
    </w:tbl>
    <w:p w:rsidR="00123B9E" w:rsidRDefault="005407D3" w:rsidP="00904718">
      <w:r>
        <w:t>Зворотні перетворення викону</w:t>
      </w:r>
      <w:r w:rsidR="000A784C">
        <w:t>ю</w:t>
      </w:r>
      <w:r>
        <w:t>ться за формулою:</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984"/>
        <w:gridCol w:w="1019"/>
      </w:tblGrid>
      <w:tr w:rsidR="005407D3" w:rsidRPr="00AC50F9" w:rsidTr="00C34961">
        <w:trPr>
          <w:trHeight w:val="1105"/>
        </w:trPr>
        <w:tc>
          <w:tcPr>
            <w:tcW w:w="8261" w:type="dxa"/>
            <w:vAlign w:val="center"/>
          </w:tcPr>
          <w:p w:rsidR="005407D3" w:rsidRPr="00D63C6C" w:rsidRDefault="005B792C" w:rsidP="006B2076">
            <w:pPr>
              <w:rPr>
                <w:rFonts w:asciiTheme="minorHAnsi" w:hAnsiTheme="minorHAnsi"/>
                <w:lang w:bidi="en-US"/>
              </w:rPr>
            </w:pPr>
            <m:oMathPara>
              <m:oMath>
                <m:d>
                  <m:dPr>
                    <m:ctrlPr>
                      <w:rPr>
                        <w:rFonts w:ascii="Cambria Math" w:hAnsi="Cambria Math"/>
                        <w:lang w:val="en-US" w:bidi="en-US"/>
                      </w:rPr>
                    </m:ctrlPr>
                  </m:dPr>
                  <m:e>
                    <m:m>
                      <m:mPr>
                        <m:mcs>
                          <m:mc>
                            <m:mcPr>
                              <m:count m:val="1"/>
                              <m:mcJc m:val="center"/>
                            </m:mcPr>
                          </m:mc>
                        </m:mcs>
                        <m:ctrlPr>
                          <w:rPr>
                            <w:rFonts w:ascii="Cambria Math" w:hAnsi="Cambria Math"/>
                            <w:lang w:val="en-US" w:bidi="en-US"/>
                          </w:rPr>
                        </m:ctrlPr>
                      </m:mPr>
                      <m:mr>
                        <m:e>
                          <m:r>
                            <w:rPr>
                              <w:rFonts w:ascii="Cambria Math" w:hAnsi="Cambria Math"/>
                              <w:lang w:val="en-US" w:bidi="en-US"/>
                            </w:rPr>
                            <m:t>R</m:t>
                          </m:r>
                        </m:e>
                      </m:mr>
                      <m:mr>
                        <m:e>
                          <m:r>
                            <w:rPr>
                              <w:rFonts w:ascii="Cambria Math" w:hAnsi="Cambria Math"/>
                              <w:lang w:val="en-US" w:bidi="en-US"/>
                            </w:rPr>
                            <m:t>G</m:t>
                          </m:r>
                        </m:e>
                      </m:mr>
                      <m:mr>
                        <m:e>
                          <m:r>
                            <w:rPr>
                              <w:rFonts w:ascii="Cambria Math" w:hAnsi="Cambria Math"/>
                              <w:lang w:val="en-US" w:bidi="en-US"/>
                            </w:rPr>
                            <m:t>B</m:t>
                          </m:r>
                        </m:e>
                      </m:mr>
                    </m:m>
                  </m:e>
                </m:d>
                <m:r>
                  <m:rPr>
                    <m:sty m:val="p"/>
                  </m:rPr>
                  <w:rPr>
                    <w:rFonts w:ascii="Cambria Math" w:hAnsi="Cambria Math"/>
                    <w:lang w:val="en-US" w:bidi="en-US"/>
                  </w:rPr>
                  <m:t>=</m:t>
                </m:r>
                <m:d>
                  <m:dPr>
                    <m:ctrlPr>
                      <w:rPr>
                        <w:rFonts w:ascii="Cambria Math" w:hAnsi="Cambria Math"/>
                        <w:lang w:val="en-US" w:bidi="en-US"/>
                      </w:rPr>
                    </m:ctrlPr>
                  </m:dPr>
                  <m:e>
                    <m:m>
                      <m:mPr>
                        <m:mcs>
                          <m:mc>
                            <m:mcPr>
                              <m:count m:val="1"/>
                              <m:mcJc m:val="center"/>
                            </m:mcPr>
                          </m:mc>
                        </m:mcs>
                        <m:ctrlPr>
                          <w:rPr>
                            <w:rFonts w:ascii="Cambria Math" w:hAnsi="Cambria Math"/>
                            <w:lang w:val="en-US" w:bidi="en-US"/>
                          </w:rPr>
                        </m:ctrlPr>
                      </m:mPr>
                      <m:mr>
                        <m:e>
                          <m:r>
                            <m:rPr>
                              <m:sty m:val="p"/>
                            </m:rPr>
                            <w:rPr>
                              <w:rFonts w:ascii="Cambria Math" w:hAnsi="Cambria Math"/>
                              <w:lang w:val="en-US" w:bidi="en-US"/>
                            </w:rPr>
                            <m:t>1</m:t>
                          </m:r>
                        </m:e>
                      </m:mr>
                      <m:mr>
                        <m:e>
                          <m:r>
                            <m:rPr>
                              <m:sty m:val="p"/>
                            </m:rPr>
                            <w:rPr>
                              <w:rFonts w:ascii="Cambria Math" w:hAnsi="Cambria Math"/>
                              <w:lang w:val="en-US" w:bidi="en-US"/>
                            </w:rPr>
                            <m:t>1</m:t>
                          </m:r>
                        </m:e>
                      </m:mr>
                      <m:mr>
                        <m:e>
                          <m:r>
                            <m:rPr>
                              <m:sty m:val="p"/>
                            </m:rPr>
                            <w:rPr>
                              <w:rFonts w:ascii="Cambria Math" w:hAnsi="Cambria Math"/>
                              <w:lang w:val="en-US" w:bidi="en-US"/>
                            </w:rPr>
                            <m:t>1</m:t>
                          </m:r>
                        </m:e>
                      </m:mr>
                    </m:m>
                  </m:e>
                </m:d>
                <m:r>
                  <m:rPr>
                    <m:sty m:val="p"/>
                  </m:rPr>
                  <w:rPr>
                    <w:rFonts w:ascii="Cambria Math" w:hAnsi="Cambria Math"/>
                    <w:lang w:val="en-US" w:bidi="en-US"/>
                  </w:rPr>
                  <m:t>-</m:t>
                </m:r>
                <m:d>
                  <m:dPr>
                    <m:ctrlPr>
                      <w:rPr>
                        <w:rFonts w:ascii="Cambria Math" w:hAnsi="Cambria Math"/>
                        <w:lang w:val="en-US" w:bidi="en-US"/>
                      </w:rPr>
                    </m:ctrlPr>
                  </m:dPr>
                  <m:e>
                    <m:m>
                      <m:mPr>
                        <m:mcs>
                          <m:mc>
                            <m:mcPr>
                              <m:count m:val="1"/>
                              <m:mcJc m:val="center"/>
                            </m:mcPr>
                          </m:mc>
                        </m:mcs>
                        <m:ctrlPr>
                          <w:rPr>
                            <w:rFonts w:ascii="Cambria Math" w:hAnsi="Cambria Math"/>
                            <w:lang w:val="en-US" w:bidi="en-US"/>
                          </w:rPr>
                        </m:ctrlPr>
                      </m:mPr>
                      <m:mr>
                        <m:e>
                          <m:r>
                            <w:rPr>
                              <w:rFonts w:ascii="Cambria Math" w:hAnsi="Cambria Math"/>
                              <w:lang w:val="en-US" w:bidi="en-US"/>
                            </w:rPr>
                            <m:t>C</m:t>
                          </m:r>
                        </m:e>
                      </m:mr>
                      <m:mr>
                        <m:e>
                          <m:r>
                            <w:rPr>
                              <w:rFonts w:ascii="Cambria Math" w:hAnsi="Cambria Math"/>
                              <w:lang w:val="en-US" w:bidi="en-US"/>
                            </w:rPr>
                            <m:t>M</m:t>
                          </m:r>
                        </m:e>
                      </m:mr>
                      <m:mr>
                        <m:e>
                          <m:r>
                            <w:rPr>
                              <w:rFonts w:ascii="Cambria Math" w:hAnsi="Cambria Math"/>
                              <w:lang w:val="en-US" w:bidi="en-US"/>
                            </w:rPr>
                            <m:t>Y</m:t>
                          </m:r>
                        </m:e>
                      </m:mr>
                    </m:m>
                  </m:e>
                </m:d>
                <m:r>
                  <m:rPr>
                    <m:sty m:val="p"/>
                  </m:rPr>
                  <w:rPr>
                    <w:rFonts w:ascii="Cambria Math" w:hAnsi="Cambria Math"/>
                    <w:lang w:bidi="en-US"/>
                  </w:rPr>
                  <m:t>.</m:t>
                </m:r>
              </m:oMath>
            </m:oMathPara>
          </w:p>
        </w:tc>
        <w:tc>
          <w:tcPr>
            <w:tcW w:w="1025" w:type="dxa"/>
            <w:vAlign w:val="center"/>
          </w:tcPr>
          <w:p w:rsidR="005407D3" w:rsidRPr="00C71B8D" w:rsidRDefault="005407D3" w:rsidP="005407D3">
            <w:r w:rsidRPr="008C58C5">
              <w:t>(1</w:t>
            </w:r>
            <w:r w:rsidRPr="008C58C5">
              <w:rPr>
                <w:lang w:val="en-US"/>
              </w:rPr>
              <w:t>6</w:t>
            </w:r>
            <w:r w:rsidRPr="008C58C5">
              <w:t>.2)</w:t>
            </w:r>
          </w:p>
        </w:tc>
      </w:tr>
    </w:tbl>
    <w:p w:rsidR="005407D3" w:rsidRDefault="005407D3" w:rsidP="00904718">
      <w:r w:rsidRPr="00580305">
        <w:t xml:space="preserve">З цілого ряду причин (велика витрата дорогого кольорового чорнила, висока якість паперу, одержувана при друці на струменевих принтерах, небажані візуальні ефекти, що виникають за рахунок того, що при </w:t>
      </w:r>
      <w:r>
        <w:t>виводі</w:t>
      </w:r>
      <w:r w:rsidRPr="00580305">
        <w:t xml:space="preserve"> точки трьох базових </w:t>
      </w:r>
      <w:r>
        <w:t>кольорів</w:t>
      </w:r>
      <w:r w:rsidRPr="00580305">
        <w:t xml:space="preserve"> виходять з невеликими відхиленнями) використання трьох фарбників для отримання чорного кольору виявляється незручним. Тому його просто додають до трьо</w:t>
      </w:r>
      <w:r>
        <w:t>х</w:t>
      </w:r>
      <w:r w:rsidRPr="00580305">
        <w:t xml:space="preserve"> базови</w:t>
      </w:r>
      <w:r>
        <w:t>х</w:t>
      </w:r>
      <w:r w:rsidRPr="00580305">
        <w:t xml:space="preserve">. Так виходить модель </w:t>
      </w:r>
      <w:r w:rsidRPr="005407D3">
        <w:rPr>
          <w:rStyle w:val="aff9"/>
        </w:rPr>
        <w:t>CMYK</w:t>
      </w:r>
      <w:r w:rsidRPr="00580305">
        <w:t xml:space="preserve"> (</w:t>
      </w:r>
      <w:r w:rsidRPr="005407D3">
        <w:rPr>
          <w:rStyle w:val="af5"/>
        </w:rPr>
        <w:t>Cyan</w:t>
      </w:r>
      <w:r w:rsidRPr="00580305">
        <w:t xml:space="preserve">, </w:t>
      </w:r>
      <w:r w:rsidRPr="005407D3">
        <w:rPr>
          <w:rStyle w:val="af5"/>
        </w:rPr>
        <w:t>Magenta</w:t>
      </w:r>
      <w:r w:rsidRPr="00580305">
        <w:t xml:space="preserve">, </w:t>
      </w:r>
      <w:r w:rsidRPr="005407D3">
        <w:rPr>
          <w:rStyle w:val="af5"/>
        </w:rPr>
        <w:t>Yellow</w:t>
      </w:r>
      <w:r w:rsidRPr="00580305">
        <w:t xml:space="preserve">, </w:t>
      </w:r>
      <w:r w:rsidRPr="005407D3">
        <w:rPr>
          <w:rStyle w:val="af5"/>
        </w:rPr>
        <w:t>blacK</w:t>
      </w:r>
      <w:r w:rsidRPr="00580305">
        <w:t>). Д</w:t>
      </w:r>
      <w:r>
        <w:t>л</w:t>
      </w:r>
      <w:r w:rsidRPr="00580305">
        <w:t xml:space="preserve">я переходу від моделі </w:t>
      </w:r>
      <w:r w:rsidRPr="005407D3">
        <w:rPr>
          <w:rStyle w:val="aff9"/>
        </w:rPr>
        <w:t>CMY</w:t>
      </w:r>
      <w:r w:rsidRPr="00580305">
        <w:t xml:space="preserve"> до моделі </w:t>
      </w:r>
      <w:r w:rsidRPr="005407D3">
        <w:rPr>
          <w:rStyle w:val="aff9"/>
        </w:rPr>
        <w:t>CMYK</w:t>
      </w:r>
      <w:r w:rsidRPr="00580305">
        <w:t xml:space="preserve"> використовують наступні співвідношення:</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984"/>
        <w:gridCol w:w="1019"/>
      </w:tblGrid>
      <w:tr w:rsidR="00056F56" w:rsidRPr="00AC50F9" w:rsidTr="00056F56">
        <w:trPr>
          <w:trHeight w:val="1211"/>
        </w:trPr>
        <w:tc>
          <w:tcPr>
            <w:tcW w:w="8261" w:type="dxa"/>
            <w:vAlign w:val="center"/>
          </w:tcPr>
          <w:p w:rsidR="00056F56" w:rsidRPr="00D63C6C" w:rsidRDefault="00056F56" w:rsidP="006B2076">
            <w:pPr>
              <w:rPr>
                <w:rFonts w:asciiTheme="minorHAnsi" w:hAnsiTheme="minorHAnsi"/>
                <w:lang w:bidi="en-US"/>
              </w:rPr>
            </w:pPr>
            <m:oMathPara>
              <m:oMath>
                <m:r>
                  <w:rPr>
                    <w:rFonts w:ascii="Cambria Math" w:hAnsi="Cambria Math"/>
                    <w:lang w:val="en-US" w:bidi="en-US"/>
                  </w:rPr>
                  <m:t>K</m:t>
                </m:r>
                <m:r>
                  <m:rPr>
                    <m:sty m:val="p"/>
                    <m:aln/>
                  </m:rPr>
                  <w:rPr>
                    <w:rFonts w:ascii="Cambria Math" w:hAnsi="Cambria Math"/>
                    <w:lang w:val="en-US" w:bidi="en-US"/>
                  </w:rPr>
                  <m:t>=</m:t>
                </m:r>
                <m:func>
                  <m:funcPr>
                    <m:ctrlPr>
                      <w:rPr>
                        <w:rFonts w:ascii="Cambria Math" w:hAnsi="Cambria Math"/>
                        <w:lang w:val="en-US" w:bidi="en-US"/>
                      </w:rPr>
                    </m:ctrlPr>
                  </m:funcPr>
                  <m:fName>
                    <m:r>
                      <m:rPr>
                        <m:sty m:val="p"/>
                      </m:rPr>
                      <w:rPr>
                        <w:rFonts w:ascii="Cambria Math" w:hAnsi="Cambria Math"/>
                        <w:lang w:val="en-US" w:bidi="en-US"/>
                      </w:rPr>
                      <m:t>min</m:t>
                    </m:r>
                  </m:fName>
                  <m:e>
                    <m:d>
                      <m:dPr>
                        <m:ctrlPr>
                          <w:rPr>
                            <w:rFonts w:ascii="Cambria Math" w:hAnsi="Cambria Math"/>
                            <w:lang w:val="en-US" w:bidi="en-US"/>
                          </w:rPr>
                        </m:ctrlPr>
                      </m:dPr>
                      <m:e>
                        <m:r>
                          <w:rPr>
                            <w:rFonts w:ascii="Cambria Math" w:hAnsi="Cambria Math"/>
                            <w:lang w:val="en-US" w:bidi="en-US"/>
                          </w:rPr>
                          <m:t>C</m:t>
                        </m:r>
                        <m:r>
                          <m:rPr>
                            <m:sty m:val="p"/>
                          </m:rPr>
                          <w:rPr>
                            <w:rFonts w:ascii="Cambria Math" w:hAnsi="Cambria Math"/>
                            <w:lang w:val="en-US" w:bidi="en-US"/>
                          </w:rPr>
                          <m:t>,</m:t>
                        </m:r>
                        <m:r>
                          <w:rPr>
                            <w:rFonts w:ascii="Cambria Math" w:hAnsi="Cambria Math"/>
                            <w:lang w:val="en-US" w:bidi="en-US"/>
                          </w:rPr>
                          <m:t>M</m:t>
                        </m:r>
                        <m:r>
                          <m:rPr>
                            <m:sty m:val="p"/>
                          </m:rPr>
                          <w:rPr>
                            <w:rFonts w:ascii="Cambria Math" w:hAnsi="Cambria Math"/>
                            <w:lang w:val="en-US" w:bidi="en-US"/>
                          </w:rPr>
                          <m:t>,</m:t>
                        </m:r>
                        <m:r>
                          <w:rPr>
                            <w:rFonts w:ascii="Cambria Math" w:hAnsi="Cambria Math"/>
                            <w:lang w:val="en-US" w:bidi="en-US"/>
                          </w:rPr>
                          <m:t>Y</m:t>
                        </m:r>
                      </m:e>
                    </m:d>
                    <m:ctrlPr>
                      <w:rPr>
                        <w:rFonts w:ascii="Cambria Math" w:hAnsi="Cambria Math"/>
                        <w:lang w:bidi="en-US"/>
                      </w:rPr>
                    </m:ctrlPr>
                  </m:e>
                </m:func>
                <m:r>
                  <m:rPr>
                    <m:sty m:val="p"/>
                  </m:rPr>
                  <w:rPr>
                    <w:rFonts w:ascii="Cambria Math" w:hAnsi="Cambria Math"/>
                    <w:lang w:val="en-US" w:bidi="en-US"/>
                  </w:rPr>
                  <m:t>;</m:t>
                </m:r>
                <m:r>
                  <m:rPr>
                    <m:sty m:val="p"/>
                  </m:rPr>
                  <w:rPr>
                    <w:rFonts w:asciiTheme="minorHAnsi" w:hAnsiTheme="minorHAnsi"/>
                    <w:lang w:bidi="en-US"/>
                  </w:rPr>
                  <w:br/>
                </m:r>
              </m:oMath>
              <m:oMath>
                <m:r>
                  <w:rPr>
                    <w:rFonts w:ascii="Cambria Math" w:hAnsi="Cambria Math"/>
                    <w:lang w:val="en-US" w:bidi="en-US"/>
                  </w:rPr>
                  <m:t>C</m:t>
                </m:r>
                <m:r>
                  <m:rPr>
                    <m:sty m:val="p"/>
                    <m:aln/>
                  </m:rPr>
                  <w:rPr>
                    <w:rFonts w:ascii="Cambria Math" w:hAnsi="Cambria Math"/>
                    <w:lang w:val="en-US" w:bidi="en-US"/>
                  </w:rPr>
                  <m:t>=</m:t>
                </m:r>
                <m:r>
                  <w:rPr>
                    <w:rFonts w:ascii="Cambria Math" w:hAnsi="Cambria Math"/>
                    <w:lang w:val="en-US" w:bidi="en-US"/>
                  </w:rPr>
                  <m:t>C</m:t>
                </m:r>
                <m:r>
                  <m:rPr>
                    <m:sty m:val="p"/>
                  </m:rPr>
                  <w:rPr>
                    <w:rFonts w:ascii="Cambria Math" w:hAnsi="Cambria Math"/>
                    <w:lang w:val="en-US" w:bidi="en-US"/>
                  </w:rPr>
                  <m:t>-</m:t>
                </m:r>
                <m:r>
                  <w:rPr>
                    <w:rFonts w:ascii="Cambria Math" w:hAnsi="Cambria Math"/>
                    <w:lang w:val="en-US" w:bidi="en-US"/>
                  </w:rPr>
                  <m:t>K</m:t>
                </m:r>
                <m:r>
                  <m:rPr>
                    <m:sty m:val="p"/>
                  </m:rPr>
                  <w:rPr>
                    <w:rFonts w:ascii="Cambria Math" w:hAnsi="Cambria Math"/>
                    <w:lang w:val="en-US" w:bidi="en-US"/>
                  </w:rPr>
                  <m:t>;</m:t>
                </m:r>
                <m:r>
                  <m:rPr>
                    <m:sty m:val="p"/>
                  </m:rPr>
                  <w:rPr>
                    <w:lang w:val="en-US" w:bidi="en-US"/>
                  </w:rPr>
                  <w:br/>
                </m:r>
              </m:oMath>
              <m:oMath>
                <m:r>
                  <w:rPr>
                    <w:rFonts w:ascii="Cambria Math" w:hAnsi="Cambria Math"/>
                    <w:lang w:val="en-US" w:bidi="en-US"/>
                  </w:rPr>
                  <m:t>M</m:t>
                </m:r>
                <m:r>
                  <m:rPr>
                    <m:sty m:val="p"/>
                    <m:aln/>
                  </m:rPr>
                  <w:rPr>
                    <w:rFonts w:ascii="Cambria Math" w:hAnsi="Cambria Math"/>
                    <w:lang w:val="en-US" w:bidi="en-US"/>
                  </w:rPr>
                  <m:t>=</m:t>
                </m:r>
                <m:r>
                  <w:rPr>
                    <w:rFonts w:ascii="Cambria Math" w:hAnsi="Cambria Math"/>
                    <w:lang w:val="en-US" w:bidi="en-US"/>
                  </w:rPr>
                  <m:t>M</m:t>
                </m:r>
                <m:r>
                  <m:rPr>
                    <m:sty m:val="p"/>
                  </m:rPr>
                  <w:rPr>
                    <w:rFonts w:ascii="Cambria Math" w:hAnsi="Cambria Math"/>
                    <w:lang w:val="en-US" w:bidi="en-US"/>
                  </w:rPr>
                  <m:t>-</m:t>
                </m:r>
                <m:r>
                  <w:rPr>
                    <w:rFonts w:ascii="Cambria Math" w:hAnsi="Cambria Math"/>
                    <w:lang w:val="en-US" w:bidi="en-US"/>
                  </w:rPr>
                  <m:t>K</m:t>
                </m:r>
                <m:r>
                  <m:rPr>
                    <m:sty m:val="p"/>
                  </m:rPr>
                  <w:rPr>
                    <w:rFonts w:ascii="Cambria Math" w:hAnsi="Cambria Math"/>
                    <w:lang w:val="en-US" w:bidi="en-US"/>
                  </w:rPr>
                  <m:t>;</m:t>
                </m:r>
                <m:r>
                  <m:rPr>
                    <m:sty m:val="p"/>
                  </m:rPr>
                  <w:rPr>
                    <w:lang w:val="en-US" w:bidi="en-US"/>
                  </w:rPr>
                  <w:br/>
                </m:r>
              </m:oMath>
              <m:oMath>
                <m:r>
                  <w:rPr>
                    <w:rFonts w:ascii="Cambria Math" w:hAnsi="Cambria Math"/>
                    <w:lang w:val="en-US" w:bidi="en-US"/>
                  </w:rPr>
                  <m:t>Y</m:t>
                </m:r>
                <m:r>
                  <m:rPr>
                    <m:sty m:val="p"/>
                    <m:aln/>
                  </m:rPr>
                  <w:rPr>
                    <w:rFonts w:ascii="Cambria Math" w:hAnsi="Cambria Math"/>
                    <w:lang w:val="en-US" w:bidi="en-US"/>
                  </w:rPr>
                  <m:t>=</m:t>
                </m:r>
                <m:r>
                  <w:rPr>
                    <w:rFonts w:ascii="Cambria Math" w:hAnsi="Cambria Math"/>
                    <w:lang w:val="en-US" w:bidi="en-US"/>
                  </w:rPr>
                  <m:t>Y</m:t>
                </m:r>
                <m:r>
                  <m:rPr>
                    <m:sty m:val="p"/>
                  </m:rPr>
                  <w:rPr>
                    <w:rFonts w:ascii="Cambria Math" w:hAnsi="Cambria Math"/>
                    <w:lang w:val="en-US" w:bidi="en-US"/>
                  </w:rPr>
                  <m:t>-</m:t>
                </m:r>
                <m:r>
                  <w:rPr>
                    <w:rFonts w:ascii="Cambria Math" w:hAnsi="Cambria Math"/>
                    <w:lang w:val="en-US" w:bidi="en-US"/>
                  </w:rPr>
                  <m:t>K</m:t>
                </m:r>
                <m:r>
                  <m:rPr>
                    <m:sty m:val="p"/>
                  </m:rPr>
                  <w:rPr>
                    <w:rFonts w:ascii="Cambria Math" w:hAnsi="Cambria Math"/>
                    <w:lang w:val="en-US" w:bidi="en-US"/>
                  </w:rPr>
                  <m:t>.</m:t>
                </m:r>
              </m:oMath>
            </m:oMathPara>
          </w:p>
        </w:tc>
        <w:tc>
          <w:tcPr>
            <w:tcW w:w="1025" w:type="dxa"/>
            <w:vAlign w:val="center"/>
          </w:tcPr>
          <w:p w:rsidR="00056F56" w:rsidRPr="00C71B8D" w:rsidRDefault="00056F56" w:rsidP="00056F56">
            <w:r w:rsidRPr="008C58C5">
              <w:t>(1</w:t>
            </w:r>
            <w:r w:rsidRPr="008C58C5">
              <w:rPr>
                <w:lang w:val="en-US"/>
              </w:rPr>
              <w:t>6</w:t>
            </w:r>
            <w:r w:rsidRPr="008C58C5">
              <w:t>.3)</w:t>
            </w:r>
          </w:p>
        </w:tc>
      </w:tr>
    </w:tbl>
    <w:p w:rsidR="005407D3" w:rsidRDefault="00056F56" w:rsidP="00904718">
      <w:r w:rsidRPr="00580305">
        <w:t>Співвідношення</w:t>
      </w:r>
      <w:r w:rsidR="00E635F4">
        <w:t xml:space="preserve"> </w:t>
      </w:r>
      <w:r w:rsidRPr="008C58C5">
        <w:t>(16.1)-(16.3)</w:t>
      </w:r>
      <w:r w:rsidRPr="00580305">
        <w:t xml:space="preserve"> вірні лише у тому випадку, коли спектральні  криві віддзеркалення для базових </w:t>
      </w:r>
      <w:r>
        <w:t>кольорів</w:t>
      </w:r>
      <w:r w:rsidRPr="00580305">
        <w:t xml:space="preserve"> не перетинаються. Проте насправді, між відповідними спектральними кривими перетин існує, тому для точної передачі к</w:t>
      </w:r>
      <w:r>
        <w:t>ольорів</w:t>
      </w:r>
      <w:r w:rsidRPr="00580305">
        <w:t xml:space="preserve"> і відтінків зображення ці співвідношення мало застосовні.</w:t>
      </w:r>
      <w:r>
        <w:t xml:space="preserve"> </w:t>
      </w:r>
      <w:r w:rsidRPr="00580305">
        <w:t xml:space="preserve">У телебаченні часто використовується модель </w:t>
      </w:r>
      <w:r w:rsidRPr="00056F56">
        <w:rPr>
          <w:rStyle w:val="aff9"/>
        </w:rPr>
        <w:t>YIQ</w:t>
      </w:r>
      <w:r w:rsidR="003F1355" w:rsidRPr="008A320B">
        <w:rPr>
          <w:szCs w:val="28"/>
        </w:rPr>
        <w:fldChar w:fldCharType="begin"/>
      </w:r>
      <w:r w:rsidR="00D15025" w:rsidRPr="008A320B">
        <w:rPr>
          <w:szCs w:val="28"/>
        </w:rPr>
        <w:instrText xml:space="preserve"> XE " </w:instrText>
      </w:r>
      <w:r w:rsidR="00D15025">
        <w:rPr>
          <w:szCs w:val="28"/>
        </w:rPr>
        <w:instrText xml:space="preserve">модель </w:instrText>
      </w:r>
      <w:r w:rsidR="00D15025" w:rsidRPr="00D15025">
        <w:rPr>
          <w:szCs w:val="28"/>
        </w:rPr>
        <w:instrText xml:space="preserve">: </w:instrText>
      </w:r>
      <w:r w:rsidR="00D15025">
        <w:rPr>
          <w:szCs w:val="28"/>
        </w:rPr>
        <w:instrText xml:space="preserve">кольору : </w:instrText>
      </w:r>
      <w:r w:rsidR="00D15025">
        <w:rPr>
          <w:szCs w:val="28"/>
          <w:lang w:val="en-US"/>
        </w:rPr>
        <w:instrText>YIQ</w:instrText>
      </w:r>
      <w:r w:rsidR="00D15025" w:rsidRPr="008A320B">
        <w:rPr>
          <w:szCs w:val="28"/>
        </w:rPr>
        <w:instrText xml:space="preserve"> " </w:instrText>
      </w:r>
      <w:r w:rsidR="003F1355" w:rsidRPr="008A320B">
        <w:rPr>
          <w:szCs w:val="28"/>
        </w:rPr>
        <w:fldChar w:fldCharType="end"/>
      </w:r>
      <w:r w:rsidRPr="00580305">
        <w:t>. Пере</w:t>
      </w:r>
      <w:r>
        <w:t>хід</w:t>
      </w:r>
      <w:r w:rsidRPr="00580305">
        <w:t xml:space="preserve"> з системи </w:t>
      </w:r>
      <w:r w:rsidRPr="00056F56">
        <w:rPr>
          <w:rStyle w:val="aff9"/>
        </w:rPr>
        <w:t>RGB</w:t>
      </w:r>
      <w:r w:rsidRPr="00580305">
        <w:t xml:space="preserve"> в </w:t>
      </w:r>
      <w:r w:rsidRPr="00056F56">
        <w:rPr>
          <w:rStyle w:val="aff9"/>
        </w:rPr>
        <w:t>YIQ</w:t>
      </w:r>
      <w:r w:rsidRPr="00580305">
        <w:t xml:space="preserve"> здійснюється </w:t>
      </w:r>
      <w:r>
        <w:t>за</w:t>
      </w:r>
      <w:r w:rsidRPr="00580305">
        <w:t xml:space="preserve"> наступним</w:t>
      </w:r>
      <w:r>
        <w:t>и</w:t>
      </w:r>
      <w:r w:rsidRPr="00580305">
        <w:t xml:space="preserve"> формулам</w:t>
      </w:r>
      <w:r>
        <w:t>и</w:t>
      </w:r>
      <w:r w:rsidRPr="00580305">
        <w:t>:</w:t>
      </w:r>
    </w:p>
    <w:p w:rsidR="008C58C5" w:rsidRDefault="005B792C" w:rsidP="00904718">
      <m:oMathPara>
        <m:oMath>
          <m:d>
            <m:dPr>
              <m:ctrlPr>
                <w:rPr>
                  <w:rFonts w:ascii="Cambria Math" w:hAnsi="Cambria Math"/>
                  <w:lang w:val="en-US" w:bidi="en-US"/>
                </w:rPr>
              </m:ctrlPr>
            </m:dPr>
            <m:e>
              <m:m>
                <m:mPr>
                  <m:mcs>
                    <m:mc>
                      <m:mcPr>
                        <m:count m:val="1"/>
                        <m:mcJc m:val="center"/>
                      </m:mcPr>
                    </m:mc>
                  </m:mcs>
                  <m:ctrlPr>
                    <w:rPr>
                      <w:rFonts w:ascii="Cambria Math" w:hAnsi="Cambria Math"/>
                      <w:lang w:val="en-US" w:bidi="en-US"/>
                    </w:rPr>
                  </m:ctrlPr>
                </m:mPr>
                <m:mr>
                  <m:e>
                    <m:r>
                      <w:rPr>
                        <w:rFonts w:ascii="Cambria Math" w:hAnsi="Cambria Math"/>
                        <w:lang w:val="en-US" w:bidi="en-US"/>
                      </w:rPr>
                      <m:t>Y</m:t>
                    </m:r>
                  </m:e>
                </m:mr>
                <m:mr>
                  <m:e>
                    <m:r>
                      <w:rPr>
                        <w:rFonts w:ascii="Cambria Math" w:hAnsi="Cambria Math"/>
                        <w:lang w:val="en-US" w:bidi="en-US"/>
                      </w:rPr>
                      <m:t>I</m:t>
                    </m:r>
                  </m:e>
                </m:mr>
                <m:mr>
                  <m:e>
                    <m:r>
                      <w:rPr>
                        <w:rFonts w:ascii="Cambria Math" w:hAnsi="Cambria Math"/>
                        <w:lang w:val="en-US" w:bidi="en-US"/>
                      </w:rPr>
                      <m:t>Q</m:t>
                    </m:r>
                  </m:e>
                </m:mr>
              </m:m>
            </m:e>
          </m:d>
          <m:r>
            <m:rPr>
              <m:sty m:val="p"/>
            </m:rPr>
            <w:rPr>
              <w:rFonts w:ascii="Cambria Math" w:hAnsi="Cambria Math"/>
              <w:lang w:val="en-US" w:bidi="en-US"/>
            </w:rPr>
            <m:t>=</m:t>
          </m:r>
          <m:d>
            <m:dPr>
              <m:ctrlPr>
                <w:rPr>
                  <w:rFonts w:ascii="Cambria Math" w:hAnsi="Cambria Math"/>
                  <w:lang w:val="en-US" w:bidi="en-US"/>
                </w:rPr>
              </m:ctrlPr>
            </m:dPr>
            <m:e>
              <m:m>
                <m:mPr>
                  <m:mcs>
                    <m:mc>
                      <m:mcPr>
                        <m:count m:val="3"/>
                        <m:mcJc m:val="center"/>
                      </m:mcPr>
                    </m:mc>
                  </m:mcs>
                  <m:ctrlPr>
                    <w:rPr>
                      <w:rFonts w:ascii="Cambria Math" w:hAnsi="Cambria Math"/>
                      <w:lang w:val="en-US" w:bidi="en-US"/>
                    </w:rPr>
                  </m:ctrlPr>
                </m:mPr>
                <m:mr>
                  <m:e>
                    <m:r>
                      <m:rPr>
                        <m:sty m:val="p"/>
                      </m:rPr>
                      <w:rPr>
                        <w:rFonts w:ascii="Cambria Math" w:hAnsi="Cambria Math"/>
                        <w:lang w:val="en-US" w:bidi="en-US"/>
                      </w:rPr>
                      <m:t>0.30</m:t>
                    </m:r>
                  </m:e>
                  <m:e>
                    <m:r>
                      <m:rPr>
                        <m:sty m:val="p"/>
                      </m:rPr>
                      <w:rPr>
                        <w:rFonts w:ascii="Cambria Math" w:hAnsi="Cambria Math"/>
                        <w:lang w:val="en-US" w:bidi="en-US"/>
                      </w:rPr>
                      <m:t>0.59</m:t>
                    </m:r>
                    <m:ctrlPr>
                      <w:rPr>
                        <w:rFonts w:ascii="Cambria Math" w:eastAsia="Cambria Math" w:hAnsi="Cambria Math" w:cs="Cambria Math"/>
                        <w:lang w:val="en-US" w:bidi="en-US"/>
                      </w:rPr>
                    </m:ctrlPr>
                  </m:e>
                  <m:e>
                    <m:r>
                      <m:rPr>
                        <m:sty m:val="p"/>
                      </m:rPr>
                      <w:rPr>
                        <w:rFonts w:ascii="Cambria Math" w:eastAsia="Cambria Math" w:hAnsi="Cambria Math" w:cs="Cambria Math"/>
                        <w:lang w:val="en-US" w:bidi="en-US"/>
                      </w:rPr>
                      <m:t>0.11</m:t>
                    </m:r>
                    <m:ctrlPr>
                      <w:rPr>
                        <w:rFonts w:ascii="Cambria Math" w:eastAsia="Cambria Math" w:hAnsi="Cambria Math" w:cs="Cambria Math"/>
                        <w:lang w:val="en-US" w:bidi="en-US"/>
                      </w:rPr>
                    </m:ctrlPr>
                  </m:e>
                </m:mr>
                <m:mr>
                  <m:e>
                    <m:r>
                      <m:rPr>
                        <m:sty m:val="p"/>
                      </m:rPr>
                      <w:rPr>
                        <w:rFonts w:ascii="Cambria Math" w:hAnsi="Cambria Math"/>
                        <w:lang w:val="en-US" w:bidi="en-US"/>
                      </w:rPr>
                      <m:t>0.60</m:t>
                    </m:r>
                  </m:e>
                  <m:e>
                    <m:r>
                      <m:rPr>
                        <m:sty m:val="p"/>
                      </m:rPr>
                      <w:rPr>
                        <w:rFonts w:ascii="Cambria Math" w:hAnsi="Cambria Math"/>
                        <w:lang w:val="en-US" w:bidi="en-US"/>
                      </w:rPr>
                      <m:t>-0.28</m:t>
                    </m:r>
                    <m:ctrlPr>
                      <w:rPr>
                        <w:rFonts w:ascii="Cambria Math" w:eastAsia="Cambria Math" w:hAnsi="Cambria Math" w:cs="Cambria Math"/>
                        <w:lang w:val="en-US" w:bidi="en-US"/>
                      </w:rPr>
                    </m:ctrlPr>
                  </m:e>
                  <m:e>
                    <m:r>
                      <m:rPr>
                        <m:sty m:val="p"/>
                      </m:rPr>
                      <w:rPr>
                        <w:rFonts w:ascii="Cambria Math" w:eastAsia="Cambria Math" w:hAnsi="Cambria Math" w:cs="Cambria Math"/>
                        <w:lang w:val="en-US" w:bidi="en-US"/>
                      </w:rPr>
                      <m:t>-0.32</m:t>
                    </m:r>
                    <m:ctrlPr>
                      <w:rPr>
                        <w:rFonts w:ascii="Cambria Math" w:eastAsia="Cambria Math" w:hAnsi="Cambria Math" w:cs="Cambria Math"/>
                        <w:lang w:val="en-US" w:bidi="en-US"/>
                      </w:rPr>
                    </m:ctrlPr>
                  </m:e>
                </m:mr>
                <m:mr>
                  <m:e>
                    <m:r>
                      <m:rPr>
                        <m:sty m:val="p"/>
                      </m:rPr>
                      <w:rPr>
                        <w:rFonts w:ascii="Cambria Math" w:hAnsi="Cambria Math"/>
                        <w:lang w:val="en-US" w:bidi="en-US"/>
                      </w:rPr>
                      <m:t>0.21</m:t>
                    </m:r>
                    <m:ctrlPr>
                      <w:rPr>
                        <w:rFonts w:ascii="Cambria Math" w:eastAsia="Cambria Math" w:hAnsi="Cambria Math" w:cs="Cambria Math"/>
                        <w:lang w:val="en-US" w:bidi="en-US"/>
                      </w:rPr>
                    </m:ctrlPr>
                  </m:e>
                  <m:e>
                    <m:r>
                      <m:rPr>
                        <m:sty m:val="p"/>
                      </m:rPr>
                      <w:rPr>
                        <w:rFonts w:ascii="Cambria Math" w:eastAsia="Cambria Math" w:hAnsi="Cambria Math" w:cs="Cambria Math"/>
                        <w:lang w:val="en-US" w:bidi="en-US"/>
                      </w:rPr>
                      <m:t>-0.52</m:t>
                    </m:r>
                    <m:ctrlPr>
                      <w:rPr>
                        <w:rFonts w:ascii="Cambria Math" w:eastAsia="Cambria Math" w:hAnsi="Cambria Math" w:cs="Cambria Math"/>
                        <w:lang w:val="en-US" w:bidi="en-US"/>
                      </w:rPr>
                    </m:ctrlPr>
                  </m:e>
                  <m:e>
                    <m:r>
                      <m:rPr>
                        <m:sty m:val="p"/>
                      </m:rPr>
                      <w:rPr>
                        <w:rFonts w:ascii="Cambria Math" w:eastAsia="Cambria Math" w:hAnsi="Cambria Math" w:cs="Cambria Math"/>
                        <w:lang w:val="en-US" w:bidi="en-US"/>
                      </w:rPr>
                      <m:t>0.31</m:t>
                    </m:r>
                  </m:e>
                </m:mr>
              </m:m>
            </m:e>
          </m:d>
          <m:r>
            <m:rPr>
              <m:sty m:val="p"/>
            </m:rPr>
            <w:rPr>
              <w:rFonts w:ascii="Cambria Math" w:hAnsi="Cambria Math"/>
              <w:lang w:val="en-US" w:bidi="en-US"/>
            </w:rPr>
            <m:t>-</m:t>
          </m:r>
          <m:d>
            <m:dPr>
              <m:ctrlPr>
                <w:rPr>
                  <w:rFonts w:ascii="Cambria Math" w:hAnsi="Cambria Math"/>
                  <w:lang w:val="en-US" w:bidi="en-US"/>
                </w:rPr>
              </m:ctrlPr>
            </m:dPr>
            <m:e>
              <m:m>
                <m:mPr>
                  <m:mcs>
                    <m:mc>
                      <m:mcPr>
                        <m:count m:val="1"/>
                        <m:mcJc m:val="center"/>
                      </m:mcPr>
                    </m:mc>
                  </m:mcs>
                  <m:ctrlPr>
                    <w:rPr>
                      <w:rFonts w:ascii="Cambria Math" w:hAnsi="Cambria Math"/>
                      <w:lang w:val="en-US" w:bidi="en-US"/>
                    </w:rPr>
                  </m:ctrlPr>
                </m:mPr>
                <m:mr>
                  <m:e>
                    <m:r>
                      <w:rPr>
                        <w:rFonts w:ascii="Cambria Math" w:hAnsi="Cambria Math"/>
                        <w:lang w:val="en-US" w:bidi="en-US"/>
                      </w:rPr>
                      <m:t>R</m:t>
                    </m:r>
                  </m:e>
                </m:mr>
                <m:mr>
                  <m:e>
                    <m:r>
                      <w:rPr>
                        <w:rFonts w:ascii="Cambria Math" w:hAnsi="Cambria Math"/>
                        <w:lang w:val="en-US" w:bidi="en-US"/>
                      </w:rPr>
                      <m:t>G</m:t>
                    </m:r>
                  </m:e>
                </m:mr>
                <m:mr>
                  <m:e>
                    <m:r>
                      <w:rPr>
                        <w:rFonts w:ascii="Cambria Math" w:hAnsi="Cambria Math"/>
                        <w:lang w:val="en-US" w:bidi="en-US"/>
                      </w:rPr>
                      <m:t>B</m:t>
                    </m:r>
                  </m:e>
                </m:mr>
              </m:m>
            </m:e>
          </m:d>
          <m:r>
            <m:rPr>
              <m:sty m:val="p"/>
            </m:rPr>
            <w:rPr>
              <w:rFonts w:ascii="Cambria Math" w:hAnsi="Cambria Math"/>
              <w:lang w:bidi="en-US"/>
            </w:rPr>
            <m:t>.</m:t>
          </m:r>
        </m:oMath>
      </m:oMathPara>
    </w:p>
    <w:p w:rsidR="00056F56" w:rsidRPr="00904718" w:rsidRDefault="00AF5602" w:rsidP="00904718">
      <w:r>
        <w:t xml:space="preserve">Моделі </w:t>
      </w:r>
      <w:r w:rsidRPr="00AF5602">
        <w:rPr>
          <w:rStyle w:val="aff9"/>
        </w:rPr>
        <w:t>RGB</w:t>
      </w:r>
      <w:r w:rsidRPr="00580305">
        <w:t xml:space="preserve">, </w:t>
      </w:r>
      <w:r w:rsidRPr="00AF5602">
        <w:rPr>
          <w:rStyle w:val="aff9"/>
        </w:rPr>
        <w:t>CMY</w:t>
      </w:r>
      <w:r w:rsidRPr="00580305">
        <w:t xml:space="preserve"> і </w:t>
      </w:r>
      <w:r w:rsidRPr="00AF5602">
        <w:rPr>
          <w:rStyle w:val="aff9"/>
        </w:rPr>
        <w:t>CMYK</w:t>
      </w:r>
      <w:r w:rsidRPr="00580305">
        <w:t xml:space="preserve"> орієнтовані на роботу з </w:t>
      </w:r>
      <w:r>
        <w:t>апаратурою для передачі кольору</w:t>
      </w:r>
      <w:r w:rsidRPr="00580305">
        <w:t xml:space="preserve"> і для завдання кольору людиною незручні.</w:t>
      </w:r>
      <w:r>
        <w:t xml:space="preserve"> Для цього використовуються інші моделі, що будуть розглянуті далі.</w:t>
      </w:r>
    </w:p>
    <w:p w:rsidR="00DC3E29" w:rsidRPr="00AF5602" w:rsidRDefault="00DC3E29" w:rsidP="00DC3E29">
      <w:pPr>
        <w:pStyle w:val="21"/>
      </w:pPr>
      <w:bookmarkStart w:id="139" w:name="_Toc263436134"/>
      <w:r>
        <w:lastRenderedPageBreak/>
        <w:t xml:space="preserve">Моделі </w:t>
      </w:r>
      <w:r>
        <w:rPr>
          <w:lang w:val="en-US"/>
        </w:rPr>
        <w:t>HS</w:t>
      </w:r>
      <w:r w:rsidR="00AF5602">
        <w:rPr>
          <w:lang w:val="en-US"/>
        </w:rPr>
        <w:t>V</w:t>
      </w:r>
      <w:r w:rsidR="00AF5602" w:rsidRPr="00F34995">
        <w:t>/</w:t>
      </w:r>
      <w:r w:rsidR="00AF5602">
        <w:rPr>
          <w:lang w:val="en-US"/>
        </w:rPr>
        <w:t>HSB</w:t>
      </w:r>
      <w:r w:rsidRPr="00AF5602">
        <w:t xml:space="preserve"> </w:t>
      </w:r>
      <w:r>
        <w:t xml:space="preserve">та </w:t>
      </w:r>
      <w:r>
        <w:rPr>
          <w:lang w:val="en-US"/>
        </w:rPr>
        <w:t>HLS</w:t>
      </w:r>
      <w:r w:rsidR="00F34995" w:rsidRPr="00F34995">
        <w:t>/</w:t>
      </w:r>
      <w:r w:rsidR="00F34995">
        <w:rPr>
          <w:lang w:val="en-US"/>
        </w:rPr>
        <w:t>HSI</w:t>
      </w:r>
      <w:bookmarkEnd w:id="139"/>
    </w:p>
    <w:p w:rsidR="00AF5602" w:rsidRDefault="00520A69" w:rsidP="00AF5602">
      <w:r>
        <w:t>М</w:t>
      </w:r>
      <w:r w:rsidRPr="00580305">
        <w:t xml:space="preserve">одель </w:t>
      </w:r>
      <w:r w:rsidRPr="00520A69">
        <w:rPr>
          <w:rStyle w:val="aff9"/>
        </w:rPr>
        <w:t>HSV</w:t>
      </w:r>
      <w:r w:rsidR="003F1355" w:rsidRPr="008A320B">
        <w:rPr>
          <w:szCs w:val="28"/>
        </w:rPr>
        <w:fldChar w:fldCharType="begin"/>
      </w:r>
      <w:r w:rsidRPr="008A320B">
        <w:rPr>
          <w:szCs w:val="28"/>
        </w:rPr>
        <w:instrText xml:space="preserve"> XE " </w:instrText>
      </w:r>
      <w:r>
        <w:rPr>
          <w:szCs w:val="28"/>
        </w:rPr>
        <w:instrText xml:space="preserve">модель </w:instrText>
      </w:r>
      <w:r w:rsidR="00D15025" w:rsidRPr="00D15025">
        <w:rPr>
          <w:szCs w:val="28"/>
        </w:rPr>
        <w:instrText xml:space="preserve">: </w:instrText>
      </w:r>
      <w:r>
        <w:rPr>
          <w:szCs w:val="28"/>
        </w:rPr>
        <w:instrText xml:space="preserve">кольору : </w:instrText>
      </w:r>
      <w:r>
        <w:rPr>
          <w:szCs w:val="28"/>
          <w:lang w:val="en-US"/>
        </w:rPr>
        <w:instrText>HSV</w:instrText>
      </w:r>
      <w:r w:rsidRPr="008A320B">
        <w:rPr>
          <w:szCs w:val="28"/>
        </w:rPr>
        <w:instrText xml:space="preserve"> " </w:instrText>
      </w:r>
      <w:r w:rsidR="003F1355" w:rsidRPr="008A320B">
        <w:rPr>
          <w:szCs w:val="28"/>
        </w:rPr>
        <w:fldChar w:fldCharType="end"/>
      </w:r>
      <w:r w:rsidRPr="00580305">
        <w:t xml:space="preserve"> (</w:t>
      </w:r>
      <w:r w:rsidRPr="00520A69">
        <w:rPr>
          <w:rStyle w:val="af5"/>
        </w:rPr>
        <w:t>Hue</w:t>
      </w:r>
      <w:r w:rsidRPr="00580305">
        <w:t xml:space="preserve">, </w:t>
      </w:r>
      <w:r w:rsidRPr="00520A69">
        <w:rPr>
          <w:rStyle w:val="af5"/>
        </w:rPr>
        <w:t>Saturation</w:t>
      </w:r>
      <w:r w:rsidRPr="00580305">
        <w:t xml:space="preserve">, </w:t>
      </w:r>
      <w:r w:rsidRPr="00520A69">
        <w:rPr>
          <w:rStyle w:val="af5"/>
        </w:rPr>
        <w:t>Value</w:t>
      </w:r>
      <w:r w:rsidRPr="00580305">
        <w:t xml:space="preserve">), іноді </w:t>
      </w:r>
      <w:r>
        <w:t>також називається</w:t>
      </w:r>
      <w:r w:rsidRPr="00580305">
        <w:t xml:space="preserve"> </w:t>
      </w:r>
      <w:r w:rsidRPr="00520A69">
        <w:rPr>
          <w:rStyle w:val="aff9"/>
        </w:rPr>
        <w:t>HSB</w:t>
      </w:r>
      <w:r w:rsidR="003F1355" w:rsidRPr="008A320B">
        <w:rPr>
          <w:szCs w:val="28"/>
        </w:rPr>
        <w:fldChar w:fldCharType="begin"/>
      </w:r>
      <w:r w:rsidRPr="008A320B">
        <w:rPr>
          <w:szCs w:val="28"/>
        </w:rPr>
        <w:instrText xml:space="preserve"> XE " </w:instrText>
      </w:r>
      <w:r>
        <w:rPr>
          <w:szCs w:val="28"/>
        </w:rPr>
        <w:instrText xml:space="preserve">модель </w:instrText>
      </w:r>
      <w:r w:rsidR="00D15025" w:rsidRPr="00D15025">
        <w:rPr>
          <w:szCs w:val="28"/>
        </w:rPr>
        <w:instrText xml:space="preserve">: </w:instrText>
      </w:r>
      <w:r>
        <w:rPr>
          <w:szCs w:val="28"/>
        </w:rPr>
        <w:instrText xml:space="preserve">кольору : </w:instrText>
      </w:r>
      <w:r>
        <w:rPr>
          <w:szCs w:val="28"/>
          <w:lang w:val="en-US"/>
        </w:rPr>
        <w:instrText>HSB</w:instrText>
      </w:r>
      <w:r w:rsidRPr="008A320B">
        <w:rPr>
          <w:szCs w:val="28"/>
        </w:rPr>
        <w:instrText xml:space="preserve"> " </w:instrText>
      </w:r>
      <w:r w:rsidR="003F1355" w:rsidRPr="008A320B">
        <w:rPr>
          <w:szCs w:val="28"/>
        </w:rPr>
        <w:fldChar w:fldCharType="end"/>
      </w:r>
      <w:r w:rsidRPr="00580305">
        <w:t xml:space="preserve"> (</w:t>
      </w:r>
      <w:r w:rsidRPr="00520A69">
        <w:rPr>
          <w:rStyle w:val="af5"/>
        </w:rPr>
        <w:t>Hue</w:t>
      </w:r>
      <w:r w:rsidRPr="00580305">
        <w:t xml:space="preserve">, </w:t>
      </w:r>
      <w:r w:rsidRPr="00520A69">
        <w:rPr>
          <w:rStyle w:val="af5"/>
        </w:rPr>
        <w:t>Saturation</w:t>
      </w:r>
      <w:r w:rsidRPr="00580305">
        <w:t xml:space="preserve">, </w:t>
      </w:r>
      <w:r w:rsidRPr="00520A69">
        <w:rPr>
          <w:rStyle w:val="af5"/>
        </w:rPr>
        <w:t>Brightness</w:t>
      </w:r>
      <w:r w:rsidRPr="00580305">
        <w:t xml:space="preserve">), більше орієнтована на роботу з людиною і дозволяє задавати кольори, спираючись на інтуїтивні поняття </w:t>
      </w:r>
      <w:r w:rsidRPr="00520A69">
        <w:rPr>
          <w:rStyle w:val="af5"/>
        </w:rPr>
        <w:t>тону</w:t>
      </w:r>
      <w:r w:rsidRPr="00580305">
        <w:t xml:space="preserve">, </w:t>
      </w:r>
      <w:r w:rsidRPr="00520A69">
        <w:rPr>
          <w:rStyle w:val="af5"/>
        </w:rPr>
        <w:t>насиченості</w:t>
      </w:r>
      <w:r w:rsidRPr="00580305">
        <w:t xml:space="preserve"> і </w:t>
      </w:r>
      <w:r w:rsidRPr="00520A69">
        <w:rPr>
          <w:rStyle w:val="af5"/>
        </w:rPr>
        <w:t>яскравості</w:t>
      </w:r>
      <w:r w:rsidRPr="00580305">
        <w:t>. У цій моделі використовується циліндр</w:t>
      </w:r>
      <w:r>
        <w:t>ична</w:t>
      </w:r>
      <w:r w:rsidRPr="00580305">
        <w:t xml:space="preserve"> система координат, а </w:t>
      </w:r>
      <w:r>
        <w:t>множина</w:t>
      </w:r>
      <w:r w:rsidRPr="00580305">
        <w:t xml:space="preserve"> всіх допустимих </w:t>
      </w:r>
      <w:r>
        <w:t>кольорів</w:t>
      </w:r>
      <w:r w:rsidRPr="00580305">
        <w:t xml:space="preserve"> є шестигранним конусом, поставленим на вершину (</w:t>
      </w:r>
      <w:r>
        <w:t>рис</w:t>
      </w:r>
      <w:r w:rsidRPr="00580305">
        <w:t>. 1</w:t>
      </w:r>
      <w:r>
        <w:t>6</w:t>
      </w:r>
      <w:r w:rsidRPr="00580305">
        <w:t>.2).</w:t>
      </w:r>
    </w:p>
    <w:p w:rsidR="00520A69" w:rsidRDefault="002B40B8" w:rsidP="0072290E">
      <w:pPr>
        <w:jc w:val="center"/>
      </w:pPr>
      <w:r>
        <w:rPr>
          <w:noProof/>
          <w:lang w:eastAsia="uk-UA"/>
        </w:rPr>
        <mc:AlternateContent>
          <mc:Choice Requires="wpc">
            <w:drawing>
              <wp:inline distT="0" distB="0" distL="0" distR="0">
                <wp:extent cx="5579745" cy="3328670"/>
                <wp:effectExtent l="0" t="0" r="1905" b="14605"/>
                <wp:docPr id="3414" name="Полотно 34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37" name="Rectangle 3454"/>
                        <wps:cNvSpPr>
                          <a:spLocks noChangeArrowheads="1"/>
                        </wps:cNvSpPr>
                        <wps:spPr bwMode="auto">
                          <a:xfrm>
                            <a:off x="2352912" y="3022600"/>
                            <a:ext cx="316973"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520A69" w:rsidRDefault="005B792C" w:rsidP="001F119B">
                              <w:pPr>
                                <w:pStyle w:val="af1"/>
                                <w:rPr>
                                  <w:rStyle w:val="aff9"/>
                                  <w:lang w:val="en-US"/>
                                </w:rPr>
                              </w:pPr>
                              <w:r>
                                <w:rPr>
                                  <w:rStyle w:val="aff9"/>
                                  <w:lang w:val="en-US"/>
                                </w:rPr>
                                <w:t>0</w:t>
                              </w:r>
                              <w:r w:rsidRPr="00DF0CD5">
                                <w:t>.</w:t>
                              </w:r>
                              <w:r>
                                <w:rPr>
                                  <w:rStyle w:val="aff9"/>
                                  <w:lang w:val="en-US"/>
                                </w:rPr>
                                <w:t>0</w:t>
                              </w:r>
                            </w:p>
                          </w:txbxContent>
                        </wps:txbx>
                        <wps:bodyPr rot="0" vert="horz" wrap="square" lIns="36000" tIns="36000" rIns="36000" bIns="36000" anchor="ctr" anchorCtr="0" upright="1">
                          <a:noAutofit/>
                        </wps:bodyPr>
                      </wps:wsp>
                      <wps:wsp>
                        <wps:cNvPr id="3538" name="AutoShape 3438"/>
                        <wps:cNvCnPr>
                          <a:cxnSpLocks noChangeShapeType="1"/>
                          <a:stCxn id="3464" idx="4"/>
                          <a:endCxn id="3549" idx="6"/>
                        </wps:cNvCnPr>
                        <wps:spPr bwMode="auto">
                          <a:xfrm flipH="1">
                            <a:off x="2825805" y="1196340"/>
                            <a:ext cx="2344571" cy="207772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39" name="Rectangle 3462"/>
                        <wps:cNvSpPr>
                          <a:spLocks noChangeArrowheads="1"/>
                        </wps:cNvSpPr>
                        <wps:spPr bwMode="auto">
                          <a:xfrm>
                            <a:off x="4004507" y="1857375"/>
                            <a:ext cx="1035615"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F0CD5" w:rsidRDefault="005B792C" w:rsidP="001F119B">
                              <w:pPr>
                                <w:pStyle w:val="af1"/>
                              </w:pPr>
                              <w:r>
                                <w:rPr>
                                  <w:rStyle w:val="aff9"/>
                                  <w:rFonts w:ascii="Calibri" w:hAnsi="Calibri"/>
                                </w:rPr>
                                <w:t>Малиновий</w:t>
                              </w:r>
                            </w:p>
                          </w:txbxContent>
                        </wps:txbx>
                        <wps:bodyPr rot="0" vert="horz" wrap="square" lIns="36000" tIns="36000" rIns="36000" bIns="36000" anchor="ctr" anchorCtr="0" upright="1">
                          <a:noAutofit/>
                        </wps:bodyPr>
                      </wps:wsp>
                      <wps:wsp>
                        <wps:cNvPr id="3540" name="AutoShape 3435"/>
                        <wps:cNvCnPr>
                          <a:cxnSpLocks noChangeShapeType="1"/>
                          <a:stCxn id="3460" idx="3"/>
                          <a:endCxn id="3549" idx="2"/>
                        </wps:cNvCnPr>
                        <wps:spPr bwMode="auto">
                          <a:xfrm>
                            <a:off x="235484" y="1156335"/>
                            <a:ext cx="2521023" cy="211772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41" name="Rectangle 3461"/>
                        <wps:cNvSpPr>
                          <a:spLocks noChangeArrowheads="1"/>
                        </wps:cNvSpPr>
                        <wps:spPr bwMode="auto">
                          <a:xfrm>
                            <a:off x="942577" y="1822450"/>
                            <a:ext cx="571706"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F0CD5" w:rsidRDefault="005B792C" w:rsidP="001F119B">
                              <w:pPr>
                                <w:pStyle w:val="af1"/>
                              </w:pPr>
                              <w:r>
                                <w:rPr>
                                  <w:rStyle w:val="aff9"/>
                                  <w:rFonts w:ascii="Calibri" w:hAnsi="Calibri"/>
                                </w:rPr>
                                <w:t>Синій</w:t>
                              </w:r>
                            </w:p>
                          </w:txbxContent>
                        </wps:txbx>
                        <wps:bodyPr rot="0" vert="horz" wrap="square" lIns="36000" tIns="36000" rIns="36000" bIns="36000" anchor="ctr" anchorCtr="0" upright="1">
                          <a:noAutofit/>
                        </wps:bodyPr>
                      </wps:wsp>
                      <wps:wsp>
                        <wps:cNvPr id="3542" name="Rectangle 3460"/>
                        <wps:cNvSpPr>
                          <a:spLocks noChangeArrowheads="1"/>
                        </wps:cNvSpPr>
                        <wps:spPr bwMode="auto">
                          <a:xfrm>
                            <a:off x="0" y="664845"/>
                            <a:ext cx="717359"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F0CD5" w:rsidRDefault="005B792C" w:rsidP="001F119B">
                              <w:pPr>
                                <w:pStyle w:val="af1"/>
                              </w:pPr>
                              <w:r>
                                <w:rPr>
                                  <w:rStyle w:val="aff9"/>
                                  <w:rFonts w:ascii="Calibri" w:hAnsi="Calibri"/>
                                </w:rPr>
                                <w:t>Голубий</w:t>
                              </w:r>
                            </w:p>
                          </w:txbxContent>
                        </wps:txbx>
                        <wps:bodyPr rot="0" vert="horz" wrap="square" lIns="36000" tIns="36000" rIns="36000" bIns="36000" anchor="ctr" anchorCtr="0" upright="1">
                          <a:noAutofit/>
                        </wps:bodyPr>
                      </wps:wsp>
                      <wps:wsp>
                        <wps:cNvPr id="3543" name="Rectangle 3455"/>
                        <wps:cNvSpPr>
                          <a:spLocks noChangeArrowheads="1"/>
                        </wps:cNvSpPr>
                        <wps:spPr bwMode="auto">
                          <a:xfrm>
                            <a:off x="4095620" y="180975"/>
                            <a:ext cx="717359"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F0CD5" w:rsidRDefault="005B792C" w:rsidP="001F119B">
                              <w:pPr>
                                <w:pStyle w:val="af1"/>
                              </w:pPr>
                              <w:r>
                                <w:rPr>
                                  <w:rStyle w:val="aff9"/>
                                  <w:rFonts w:ascii="Calibri" w:hAnsi="Calibri"/>
                                </w:rPr>
                                <w:t>Жовтий</w:t>
                              </w:r>
                            </w:p>
                          </w:txbxContent>
                        </wps:txbx>
                        <wps:bodyPr rot="0" vert="horz" wrap="square" lIns="36000" tIns="36000" rIns="36000" bIns="36000" anchor="ctr" anchorCtr="0" upright="1">
                          <a:noAutofit/>
                        </wps:bodyPr>
                      </wps:wsp>
                      <wps:wsp>
                        <wps:cNvPr id="3544" name="Rectangle 3457"/>
                        <wps:cNvSpPr>
                          <a:spLocks noChangeArrowheads="1"/>
                        </wps:cNvSpPr>
                        <wps:spPr bwMode="auto">
                          <a:xfrm>
                            <a:off x="4698125" y="617220"/>
                            <a:ext cx="881620"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F0CD5" w:rsidRDefault="005B792C" w:rsidP="001F119B">
                              <w:pPr>
                                <w:pStyle w:val="af1"/>
                              </w:pPr>
                              <w:r w:rsidRPr="00DF0CD5">
                                <w:t>Червоний</w:t>
                              </w:r>
                            </w:p>
                          </w:txbxContent>
                        </wps:txbx>
                        <wps:bodyPr rot="0" vert="horz" wrap="square" lIns="36000" tIns="36000" rIns="36000" bIns="36000" anchor="ctr" anchorCtr="0" upright="1">
                          <a:noAutofit/>
                        </wps:bodyPr>
                      </wps:wsp>
                      <wps:wsp>
                        <wps:cNvPr id="3545" name="Rectangle 3456"/>
                        <wps:cNvSpPr>
                          <a:spLocks noChangeArrowheads="1"/>
                        </wps:cNvSpPr>
                        <wps:spPr bwMode="auto">
                          <a:xfrm>
                            <a:off x="1853712" y="849630"/>
                            <a:ext cx="633945"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F0CD5" w:rsidRDefault="005B792C" w:rsidP="001F119B">
                              <w:pPr>
                                <w:pStyle w:val="af1"/>
                              </w:pPr>
                              <w:r w:rsidRPr="00DF0CD5">
                                <w:rPr>
                                  <w:rStyle w:val="aff9"/>
                                  <w:rFonts w:ascii="Calibri" w:hAnsi="Calibri"/>
                                </w:rPr>
                                <w:t>Білий</w:t>
                              </w:r>
                            </w:p>
                          </w:txbxContent>
                        </wps:txbx>
                        <wps:bodyPr rot="0" vert="horz" wrap="square" lIns="36000" tIns="36000" rIns="36000" bIns="36000" anchor="ctr" anchorCtr="0" upright="1">
                          <a:noAutofit/>
                        </wps:bodyPr>
                      </wps:wsp>
                      <wps:wsp>
                        <wps:cNvPr id="3546" name="Rectangle 3448"/>
                        <wps:cNvSpPr>
                          <a:spLocks noChangeArrowheads="1"/>
                        </wps:cNvSpPr>
                        <wps:spPr bwMode="auto">
                          <a:xfrm>
                            <a:off x="5209516" y="1096010"/>
                            <a:ext cx="247033"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520A69" w:rsidRDefault="005B792C" w:rsidP="001F119B">
                              <w:pPr>
                                <w:pStyle w:val="af1"/>
                                <w:rPr>
                                  <w:rStyle w:val="aff9"/>
                                  <w:lang w:val="en-US"/>
                                </w:rPr>
                              </w:pPr>
                              <w:r>
                                <w:rPr>
                                  <w:rStyle w:val="aff9"/>
                                  <w:lang w:val="en-US"/>
                                </w:rPr>
                                <w:t>0</w:t>
                              </w:r>
                              <w:r>
                                <w:rPr>
                                  <w:rStyle w:val="aff9"/>
                                  <w:lang w:val="en-US"/>
                                </w:rPr>
                                <w:sym w:font="Symbol" w:char="F0B0"/>
                              </w:r>
                            </w:p>
                          </w:txbxContent>
                        </wps:txbx>
                        <wps:bodyPr rot="0" vert="horz" wrap="square" lIns="36000" tIns="36000" rIns="36000" bIns="36000" anchor="ctr" anchorCtr="0" upright="1">
                          <a:noAutofit/>
                        </wps:bodyPr>
                      </wps:wsp>
                      <wps:wsp>
                        <wps:cNvPr id="3547" name="Rectangle 3450"/>
                        <wps:cNvSpPr>
                          <a:spLocks noChangeArrowheads="1"/>
                        </wps:cNvSpPr>
                        <wps:spPr bwMode="auto">
                          <a:xfrm>
                            <a:off x="1475784" y="1564005"/>
                            <a:ext cx="447227"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520A69" w:rsidRDefault="005B792C" w:rsidP="001F119B">
                              <w:pPr>
                                <w:pStyle w:val="af1"/>
                                <w:rPr>
                                  <w:rStyle w:val="aff9"/>
                                  <w:lang w:val="en-US"/>
                                </w:rPr>
                              </w:pPr>
                              <w:r>
                                <w:rPr>
                                  <w:rStyle w:val="aff9"/>
                                  <w:lang w:val="en-US"/>
                                </w:rPr>
                                <w:t>240</w:t>
                              </w:r>
                              <w:r>
                                <w:rPr>
                                  <w:rStyle w:val="aff9"/>
                                  <w:lang w:val="en-US"/>
                                </w:rPr>
                                <w:sym w:font="Symbol" w:char="F0B0"/>
                              </w:r>
                            </w:p>
                          </w:txbxContent>
                        </wps:txbx>
                        <wps:bodyPr rot="0" vert="horz" wrap="square" lIns="36000" tIns="36000" rIns="36000" bIns="36000" anchor="ctr" anchorCtr="0" upright="1">
                          <a:noAutofit/>
                        </wps:bodyPr>
                      </wps:wsp>
                      <wps:wsp>
                        <wps:cNvPr id="3548" name="Rectangle 3449"/>
                        <wps:cNvSpPr>
                          <a:spLocks noChangeArrowheads="1"/>
                        </wps:cNvSpPr>
                        <wps:spPr bwMode="auto">
                          <a:xfrm>
                            <a:off x="1358362" y="158115"/>
                            <a:ext cx="447227"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520A69" w:rsidRDefault="005B792C" w:rsidP="001F119B">
                              <w:pPr>
                                <w:pStyle w:val="af1"/>
                                <w:rPr>
                                  <w:rStyle w:val="aff9"/>
                                  <w:lang w:val="en-US"/>
                                </w:rPr>
                              </w:pPr>
                              <w:r>
                                <w:rPr>
                                  <w:rStyle w:val="aff9"/>
                                  <w:lang w:val="en-US"/>
                                </w:rPr>
                                <w:t>120</w:t>
                              </w:r>
                              <w:r>
                                <w:rPr>
                                  <w:rStyle w:val="aff9"/>
                                  <w:lang w:val="en-US"/>
                                </w:rPr>
                                <w:sym w:font="Symbol" w:char="F0B0"/>
                              </w:r>
                            </w:p>
                          </w:txbxContent>
                        </wps:txbx>
                        <wps:bodyPr rot="0" vert="horz" wrap="square" lIns="36000" tIns="36000" rIns="36000" bIns="36000" anchor="ctr" anchorCtr="0" upright="1">
                          <a:noAutofit/>
                        </wps:bodyPr>
                      </wps:wsp>
                      <wps:wsp>
                        <wps:cNvPr id="3549" name="Oval 3415"/>
                        <wps:cNvSpPr>
                          <a:spLocks noChangeArrowheads="1"/>
                        </wps:cNvSpPr>
                        <wps:spPr bwMode="auto">
                          <a:xfrm>
                            <a:off x="2756507" y="3239135"/>
                            <a:ext cx="69298" cy="69850"/>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550" name="AutoShape 3416"/>
                        <wps:cNvCnPr>
                          <a:cxnSpLocks noChangeShapeType="1"/>
                          <a:stCxn id="3549" idx="6"/>
                        </wps:cNvCnPr>
                        <wps:spPr bwMode="auto">
                          <a:xfrm>
                            <a:off x="2825805" y="3274060"/>
                            <a:ext cx="1625287" cy="3175"/>
                          </a:xfrm>
                          <a:prstGeom prst="straightConnector1">
                            <a:avLst/>
                          </a:prstGeom>
                          <a:noFill/>
                          <a:ln w="19050">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51" name="Rectangle 3417"/>
                        <wps:cNvSpPr>
                          <a:spLocks noChangeArrowheads="1"/>
                        </wps:cNvSpPr>
                        <wps:spPr bwMode="auto">
                          <a:xfrm>
                            <a:off x="4451091" y="2971165"/>
                            <a:ext cx="247033"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520A69" w:rsidRDefault="005B792C" w:rsidP="001F119B">
                              <w:pPr>
                                <w:pStyle w:val="af1"/>
                                <w:rPr>
                                  <w:rStyle w:val="aff9"/>
                                  <w:lang w:val="en-US"/>
                                </w:rPr>
                              </w:pPr>
                              <w:r>
                                <w:rPr>
                                  <w:rStyle w:val="aff9"/>
                                  <w:lang w:val="en-US"/>
                                </w:rPr>
                                <w:t>S</w:t>
                              </w:r>
                            </w:p>
                          </w:txbxContent>
                        </wps:txbx>
                        <wps:bodyPr rot="0" vert="horz" wrap="square" lIns="36000" tIns="36000" rIns="36000" bIns="36000" anchor="ctr" anchorCtr="0" upright="1">
                          <a:noAutofit/>
                        </wps:bodyPr>
                      </wps:wsp>
                      <wps:wsp>
                        <wps:cNvPr id="3456" name="Rectangle 3418"/>
                        <wps:cNvSpPr>
                          <a:spLocks noChangeArrowheads="1"/>
                        </wps:cNvSpPr>
                        <wps:spPr bwMode="auto">
                          <a:xfrm>
                            <a:off x="2669885" y="0"/>
                            <a:ext cx="247033"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520A69" w:rsidRDefault="005B792C" w:rsidP="001F119B">
                              <w:pPr>
                                <w:pStyle w:val="af1"/>
                                <w:rPr>
                                  <w:rStyle w:val="aff9"/>
                                  <w:lang w:val="en-US"/>
                                </w:rPr>
                              </w:pPr>
                              <w:r>
                                <w:rPr>
                                  <w:rStyle w:val="aff9"/>
                                  <w:lang w:val="en-US"/>
                                </w:rPr>
                                <w:t>V</w:t>
                              </w:r>
                            </w:p>
                          </w:txbxContent>
                        </wps:txbx>
                        <wps:bodyPr rot="0" vert="horz" wrap="square" lIns="36000" tIns="36000" rIns="36000" bIns="36000" anchor="ctr" anchorCtr="0" upright="1">
                          <a:noAutofit/>
                        </wps:bodyPr>
                      </wps:wsp>
                      <wps:wsp>
                        <wps:cNvPr id="3457" name="AutoShape 3419"/>
                        <wps:cNvCnPr>
                          <a:cxnSpLocks noChangeShapeType="1"/>
                          <a:stCxn id="3549" idx="0"/>
                          <a:endCxn id="3456" idx="2"/>
                        </wps:cNvCnPr>
                        <wps:spPr bwMode="auto">
                          <a:xfrm flipV="1">
                            <a:off x="2791156" y="306070"/>
                            <a:ext cx="2567" cy="2933065"/>
                          </a:xfrm>
                          <a:prstGeom prst="straightConnector1">
                            <a:avLst/>
                          </a:prstGeom>
                          <a:noFill/>
                          <a:ln w="19050">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458" name="AutoShape 3420"/>
                        <wps:cNvCnPr>
                          <a:cxnSpLocks noChangeShapeType="1"/>
                          <a:stCxn id="3459" idx="6"/>
                          <a:endCxn id="3465" idx="2"/>
                        </wps:cNvCnPr>
                        <wps:spPr bwMode="auto">
                          <a:xfrm>
                            <a:off x="1583580" y="451485"/>
                            <a:ext cx="2495999" cy="63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459" name="Oval 3421"/>
                        <wps:cNvSpPr>
                          <a:spLocks noChangeArrowheads="1"/>
                        </wps:cNvSpPr>
                        <wps:spPr bwMode="auto">
                          <a:xfrm>
                            <a:off x="1514282" y="416560"/>
                            <a:ext cx="69298" cy="69850"/>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460" name="Oval 3422"/>
                        <wps:cNvSpPr>
                          <a:spLocks noChangeArrowheads="1"/>
                        </wps:cNvSpPr>
                        <wps:spPr bwMode="auto">
                          <a:xfrm>
                            <a:off x="225217" y="1096645"/>
                            <a:ext cx="69298" cy="69850"/>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461" name="Oval 3423"/>
                        <wps:cNvSpPr>
                          <a:spLocks noChangeArrowheads="1"/>
                        </wps:cNvSpPr>
                        <wps:spPr bwMode="auto">
                          <a:xfrm>
                            <a:off x="1524549" y="1822450"/>
                            <a:ext cx="69298" cy="69850"/>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462" name="Oval 3424"/>
                        <wps:cNvSpPr>
                          <a:spLocks noChangeArrowheads="1"/>
                        </wps:cNvSpPr>
                        <wps:spPr bwMode="auto">
                          <a:xfrm>
                            <a:off x="4079579" y="1822450"/>
                            <a:ext cx="69298" cy="69850"/>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464" name="Oval 3425"/>
                        <wps:cNvSpPr>
                          <a:spLocks noChangeArrowheads="1"/>
                        </wps:cNvSpPr>
                        <wps:spPr bwMode="auto">
                          <a:xfrm>
                            <a:off x="5135085" y="1126490"/>
                            <a:ext cx="69298" cy="69850"/>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465" name="Oval 3426"/>
                        <wps:cNvSpPr>
                          <a:spLocks noChangeArrowheads="1"/>
                        </wps:cNvSpPr>
                        <wps:spPr bwMode="auto">
                          <a:xfrm>
                            <a:off x="4079579" y="417195"/>
                            <a:ext cx="69298" cy="69850"/>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466" name="AutoShape 3427"/>
                        <wps:cNvCnPr>
                          <a:cxnSpLocks noChangeShapeType="1"/>
                          <a:stCxn id="3459" idx="3"/>
                          <a:endCxn id="3460" idx="7"/>
                        </wps:cNvCnPr>
                        <wps:spPr bwMode="auto">
                          <a:xfrm flipH="1">
                            <a:off x="284249" y="476250"/>
                            <a:ext cx="1240300" cy="63055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467" name="AutoShape 3428"/>
                        <wps:cNvCnPr>
                          <a:cxnSpLocks noChangeShapeType="1"/>
                          <a:stCxn id="3460" idx="5"/>
                          <a:endCxn id="3461" idx="1"/>
                        </wps:cNvCnPr>
                        <wps:spPr bwMode="auto">
                          <a:xfrm>
                            <a:off x="284249" y="1156335"/>
                            <a:ext cx="1250566" cy="67627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468" name="AutoShape 3429"/>
                        <wps:cNvCnPr>
                          <a:cxnSpLocks noChangeShapeType="1"/>
                          <a:stCxn id="3461" idx="6"/>
                          <a:endCxn id="3462" idx="2"/>
                        </wps:cNvCnPr>
                        <wps:spPr bwMode="auto">
                          <a:xfrm>
                            <a:off x="1593846" y="1857375"/>
                            <a:ext cx="2485733" cy="63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469" name="AutoShape 3430"/>
                        <wps:cNvCnPr>
                          <a:cxnSpLocks noChangeShapeType="1"/>
                          <a:stCxn id="3462" idx="7"/>
                          <a:endCxn id="3464" idx="3"/>
                        </wps:cNvCnPr>
                        <wps:spPr bwMode="auto">
                          <a:xfrm flipV="1">
                            <a:off x="4138610" y="1186180"/>
                            <a:ext cx="1006741" cy="64643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470" name="AutoShape 3431"/>
                        <wps:cNvCnPr>
                          <a:cxnSpLocks noChangeShapeType="1"/>
                          <a:stCxn id="3465" idx="5"/>
                          <a:endCxn id="3464" idx="1"/>
                        </wps:cNvCnPr>
                        <wps:spPr bwMode="auto">
                          <a:xfrm>
                            <a:off x="4138610" y="476885"/>
                            <a:ext cx="1006741" cy="65976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471" name="AutoShape 3436"/>
                        <wps:cNvCnPr>
                          <a:cxnSpLocks noChangeShapeType="1"/>
                          <a:stCxn id="3461" idx="4"/>
                          <a:endCxn id="3549" idx="1"/>
                        </wps:cNvCnPr>
                        <wps:spPr bwMode="auto">
                          <a:xfrm>
                            <a:off x="1559839" y="1892300"/>
                            <a:ext cx="1206934" cy="135699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472" name="AutoShape 3437"/>
                        <wps:cNvCnPr>
                          <a:cxnSpLocks noChangeShapeType="1"/>
                          <a:stCxn id="3462" idx="4"/>
                          <a:endCxn id="3549" idx="7"/>
                        </wps:cNvCnPr>
                        <wps:spPr bwMode="auto">
                          <a:xfrm flipH="1">
                            <a:off x="2815538" y="1892300"/>
                            <a:ext cx="1299331" cy="135699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473" name="AutoShape 3439"/>
                        <wps:cNvCnPr>
                          <a:cxnSpLocks noChangeShapeType="1"/>
                          <a:stCxn id="3459" idx="5"/>
                          <a:endCxn id="3549" idx="0"/>
                        </wps:cNvCnPr>
                        <wps:spPr bwMode="auto">
                          <a:xfrm>
                            <a:off x="1573314" y="476250"/>
                            <a:ext cx="1217842" cy="2762885"/>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474" name="AutoShape 3440"/>
                        <wps:cNvCnPr>
                          <a:cxnSpLocks noChangeShapeType="1"/>
                          <a:stCxn id="3465" idx="4"/>
                          <a:endCxn id="3549" idx="0"/>
                        </wps:cNvCnPr>
                        <wps:spPr bwMode="auto">
                          <a:xfrm flipH="1">
                            <a:off x="2791156" y="487045"/>
                            <a:ext cx="1323714" cy="275209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475" name="AutoShape 3441"/>
                        <wps:cNvCnPr>
                          <a:cxnSpLocks noChangeShapeType="1"/>
                          <a:stCxn id="3460" idx="6"/>
                          <a:endCxn id="3476" idx="2"/>
                        </wps:cNvCnPr>
                        <wps:spPr bwMode="auto">
                          <a:xfrm flipV="1">
                            <a:off x="294515" y="1130935"/>
                            <a:ext cx="2462634"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476" name="Oval 3442"/>
                        <wps:cNvSpPr>
                          <a:spLocks noChangeArrowheads="1"/>
                        </wps:cNvSpPr>
                        <wps:spPr bwMode="auto">
                          <a:xfrm>
                            <a:off x="2757149" y="1096010"/>
                            <a:ext cx="69298" cy="69850"/>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477" name="AutoShape 3443"/>
                        <wps:cNvCnPr>
                          <a:cxnSpLocks noChangeShapeType="1"/>
                          <a:stCxn id="3476" idx="7"/>
                          <a:endCxn id="3465" idx="3"/>
                        </wps:cNvCnPr>
                        <wps:spPr bwMode="auto">
                          <a:xfrm flipV="1">
                            <a:off x="2816180" y="476885"/>
                            <a:ext cx="1273665" cy="62928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478" name="AutoShape 3444"/>
                        <wps:cNvCnPr>
                          <a:cxnSpLocks noChangeShapeType="1"/>
                          <a:stCxn id="3476" idx="5"/>
                          <a:endCxn id="3462" idx="1"/>
                        </wps:cNvCnPr>
                        <wps:spPr bwMode="auto">
                          <a:xfrm>
                            <a:off x="2816180" y="1155700"/>
                            <a:ext cx="1273665" cy="67691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479" name="AutoShape 3445"/>
                        <wps:cNvCnPr>
                          <a:cxnSpLocks noChangeShapeType="1"/>
                          <a:stCxn id="3549" idx="7"/>
                        </wps:cNvCnPr>
                        <wps:spPr bwMode="auto">
                          <a:xfrm flipV="1">
                            <a:off x="2815538" y="2661920"/>
                            <a:ext cx="1477067" cy="58737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480" name="Arc 3446"/>
                        <wps:cNvSpPr>
                          <a:spLocks/>
                        </wps:cNvSpPr>
                        <wps:spPr bwMode="auto">
                          <a:xfrm rot="16200000" flipV="1">
                            <a:off x="3414275" y="3028392"/>
                            <a:ext cx="260985" cy="23035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stealth"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481" name="Rectangle 3447"/>
                        <wps:cNvSpPr>
                          <a:spLocks noChangeArrowheads="1"/>
                        </wps:cNvSpPr>
                        <wps:spPr bwMode="auto">
                          <a:xfrm>
                            <a:off x="3738224" y="2933065"/>
                            <a:ext cx="247033"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520A69" w:rsidRDefault="005B792C" w:rsidP="001F119B">
                              <w:pPr>
                                <w:pStyle w:val="af1"/>
                                <w:rPr>
                                  <w:rStyle w:val="aff9"/>
                                  <w:lang w:val="en-US"/>
                                </w:rPr>
                              </w:pPr>
                              <w:r>
                                <w:rPr>
                                  <w:rStyle w:val="aff9"/>
                                  <w:lang w:val="en-US"/>
                                </w:rPr>
                                <w:t>H</w:t>
                              </w:r>
                            </w:p>
                          </w:txbxContent>
                        </wps:txbx>
                        <wps:bodyPr rot="0" vert="horz" wrap="square" lIns="36000" tIns="36000" rIns="36000" bIns="36000" anchor="ctr" anchorCtr="0" upright="1">
                          <a:noAutofit/>
                        </wps:bodyPr>
                      </wps:wsp>
                      <wps:wsp>
                        <wps:cNvPr id="3482" name="Rectangle 3453"/>
                        <wps:cNvSpPr>
                          <a:spLocks noChangeArrowheads="1"/>
                        </wps:cNvSpPr>
                        <wps:spPr bwMode="auto">
                          <a:xfrm>
                            <a:off x="2439534" y="820420"/>
                            <a:ext cx="316973"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520A69" w:rsidRDefault="005B792C" w:rsidP="001F119B">
                              <w:pPr>
                                <w:pStyle w:val="af1"/>
                                <w:rPr>
                                  <w:rStyle w:val="aff9"/>
                                  <w:lang w:val="en-US"/>
                                </w:rPr>
                              </w:pPr>
                              <w:r>
                                <w:rPr>
                                  <w:rStyle w:val="aff9"/>
                                  <w:lang w:val="en-US"/>
                                </w:rPr>
                                <w:t>1</w:t>
                              </w:r>
                              <w:r w:rsidRPr="00DF0CD5">
                                <w:t>.</w:t>
                              </w:r>
                              <w:r>
                                <w:rPr>
                                  <w:rStyle w:val="aff9"/>
                                  <w:lang w:val="en-US"/>
                                </w:rPr>
                                <w:t>0</w:t>
                              </w:r>
                            </w:p>
                          </w:txbxContent>
                        </wps:txbx>
                        <wps:bodyPr rot="0" vert="horz" wrap="square" lIns="36000" tIns="36000" rIns="36000" bIns="36000" anchor="ctr" anchorCtr="0" upright="1">
                          <a:noAutofit/>
                        </wps:bodyPr>
                      </wps:wsp>
                      <wps:wsp>
                        <wps:cNvPr id="3483" name="Rectangle 3458"/>
                        <wps:cNvSpPr>
                          <a:spLocks noChangeArrowheads="1"/>
                        </wps:cNvSpPr>
                        <wps:spPr bwMode="auto">
                          <a:xfrm>
                            <a:off x="1593846" y="3022600"/>
                            <a:ext cx="717359"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F0CD5" w:rsidRDefault="005B792C" w:rsidP="001F119B">
                              <w:pPr>
                                <w:pStyle w:val="af1"/>
                                <w:rPr>
                                  <w:lang w:val="en-US"/>
                                </w:rPr>
                              </w:pPr>
                              <w:r>
                                <w:rPr>
                                  <w:rStyle w:val="aff9"/>
                                </w:rPr>
                                <w:t>Чорний</w:t>
                              </w:r>
                            </w:p>
                          </w:txbxContent>
                        </wps:txbx>
                        <wps:bodyPr rot="0" vert="horz" wrap="square" lIns="36000" tIns="36000" rIns="36000" bIns="36000" anchor="ctr" anchorCtr="0" upright="1">
                          <a:noAutofit/>
                        </wps:bodyPr>
                      </wps:wsp>
                      <wps:wsp>
                        <wps:cNvPr id="3484" name="Rectangle 3459"/>
                        <wps:cNvSpPr>
                          <a:spLocks noChangeArrowheads="1"/>
                        </wps:cNvSpPr>
                        <wps:spPr bwMode="auto">
                          <a:xfrm>
                            <a:off x="601221" y="180975"/>
                            <a:ext cx="757141"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F0CD5" w:rsidRDefault="005B792C" w:rsidP="001F119B">
                              <w:pPr>
                                <w:pStyle w:val="af1"/>
                              </w:pPr>
                              <w:r>
                                <w:rPr>
                                  <w:rStyle w:val="aff9"/>
                                  <w:rFonts w:ascii="Calibri" w:hAnsi="Calibri"/>
                                </w:rPr>
                                <w:t>Зелений</w:t>
                              </w:r>
                            </w:p>
                          </w:txbxContent>
                        </wps:txbx>
                        <wps:bodyPr rot="0" vert="horz" wrap="square" lIns="36000" tIns="36000" rIns="36000" bIns="36000" anchor="ctr" anchorCtr="0" upright="1">
                          <a:noAutofit/>
                        </wps:bodyPr>
                      </wps:wsp>
                    </wpc:wpc>
                  </a:graphicData>
                </a:graphic>
              </wp:inline>
            </w:drawing>
          </mc:Choice>
          <mc:Fallback>
            <w:pict>
              <v:group id="Полотно 3414" o:spid="_x0000_s3178" editas="canvas" style="width:439.35pt;height:262.1pt;mso-position-horizontal-relative:char;mso-position-vertical-relative:line" coordsize="55797,3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">
                <v:shape id="_x0000_s3179" type="#_x0000_t75" style="position:absolute;width:55797;height:33286;visibility:visible;mso-wrap-style:square">
                  <v:fill o:detectmouseclick="t"/>
                  <v:path o:connecttype="none"/>
                </v:shape>
                <v:rect id="Rectangle 3454" o:spid="_x0000_s3180" style="position:absolute;left:23529;top:30226;width:3169;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amssQA&#10;AADdAAAADwAAAGRycy9kb3ducmV2LnhtbESPUWvCMBSF3wf+h3CFvc20yurojKKCMBCEqfh8Se7a&#10;suamNLHN/v0yEPZ4OOd8h7PaRNuKgXrfOFaQzzIQxNqZhisF18vh5Q2ED8gGW8ek4Ic8bNaTpxWW&#10;xo38ScM5VCJB2JeooA6hK6X0uiaLfuY64uR9ud5iSLKvpOlxTHDbynmWFdJiw2mhxo72Nenv890q&#10;0E3R5vFI+rIzt/EU82I4ukKp52ncvoMIFMN/+NH+MAoWr4sl/L1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GprLEAAAA3QAAAA8AAAAAAAAAAAAAAAAAmAIAAGRycy9k&#10;b3ducmV2LnhtbFBLBQYAAAAABAAEAPUAAACJAwAAAAA=&#10;" stroked="f">
                  <v:shadow offset="6pt,6pt"/>
                  <v:textbox inset="1mm,1mm,1mm,1mm">
                    <w:txbxContent>
                      <w:p w:rsidR="00AB6496" w:rsidRPr="00520A69" w:rsidRDefault="00AB6496" w:rsidP="001F119B">
                        <w:pPr>
                          <w:pStyle w:val="af1"/>
                          <w:rPr>
                            <w:rStyle w:val="aff9"/>
                            <w:lang w:val="en-US"/>
                          </w:rPr>
                        </w:pPr>
                        <w:r>
                          <w:rPr>
                            <w:rStyle w:val="aff9"/>
                            <w:lang w:val="en-US"/>
                          </w:rPr>
                          <w:t>0</w:t>
                        </w:r>
                        <w:r w:rsidRPr="00DF0CD5">
                          <w:t>.</w:t>
                        </w:r>
                        <w:r>
                          <w:rPr>
                            <w:rStyle w:val="aff9"/>
                            <w:lang w:val="en-US"/>
                          </w:rPr>
                          <w:t>0</w:t>
                        </w:r>
                      </w:p>
                    </w:txbxContent>
                  </v:textbox>
                </v:rect>
                <v:shape id="AutoShape 3438" o:spid="_x0000_s3181" type="#_x0000_t32" style="position:absolute;left:28258;top:11963;width:23445;height:207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4+PcIAAADdAAAADwAAAGRycy9kb3ducmV2LnhtbERPu2rDMBTdC/kHcQPdajkNCcGNEoKh&#10;kKlQO0PHi3X9SKwrR1Jst19fDYWOh/PeH2fTi5Gc7ywrWCUpCOLK6o4bBZfy/WUHwgdkjb1lUvBN&#10;Ho6HxdMeM20n/qSxCI2IIewzVNCGMGRS+qolgz6xA3HkausMhghdI7XDKYabXr6m6VYa7Dg2tDhQ&#10;3lJ1Kx5GQf+jr2UYvz6w4PvK1btiU1a5Us/L+fQGItAc/sV/7rNWsN6s49z4Jj4Be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X4+PcIAAADdAAAADwAAAAAAAAAAAAAA&#10;AAChAgAAZHJzL2Rvd25yZXYueG1sUEsFBgAAAAAEAAQA+QAAAJADAAAAAA==&#10;">
                  <v:stroke endarrowlength="long"/>
                  <v:shadow offset="6pt,6pt"/>
                </v:shape>
                <v:rect id="Rectangle 3462" o:spid="_x0000_s3182" style="position:absolute;left:40045;top:18573;width:10356;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XW8QA&#10;AADdAAAADwAAAGRycy9kb3ducmV2LnhtbESPUWvCMBSF3wf+h3CFvc20yorrjKKCMBCEqfh8Se7a&#10;suamNLHN/v0yEPZ4OOd8h7PaRNuKgXrfOFaQzzIQxNqZhisF18vhZQnCB2SDrWNS8EMeNuvJ0wpL&#10;40b+pOEcKpEg7EtUUIfQlVJ6XZNFP3MdcfK+XG8xJNlX0vQ4Jrht5TzLCmmx4bRQY0f7mvT3+W4V&#10;6KZo83gkfdmZ23iKeTEcXaHU8zRu30EEiuE//Gh/GAWL18Ub/L1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Vl1vEAAAA3QAAAA8AAAAAAAAAAAAAAAAAmAIAAGRycy9k&#10;b3ducmV2LnhtbFBLBQYAAAAABAAEAPUAAACJAwAAAAA=&#10;" stroked="f">
                  <v:shadow offset="6pt,6pt"/>
                  <v:textbox inset="1mm,1mm,1mm,1mm">
                    <w:txbxContent>
                      <w:p w:rsidR="00AB6496" w:rsidRPr="00DF0CD5" w:rsidRDefault="00AB6496" w:rsidP="001F119B">
                        <w:pPr>
                          <w:pStyle w:val="af1"/>
                        </w:pPr>
                        <w:r>
                          <w:rPr>
                            <w:rStyle w:val="aff9"/>
                            <w:rFonts w:ascii="Calibri" w:hAnsi="Calibri"/>
                          </w:rPr>
                          <w:t>Малиновий</w:t>
                        </w:r>
                      </w:p>
                    </w:txbxContent>
                  </v:textbox>
                </v:rect>
                <v:shape id="AutoShape 3435" o:spid="_x0000_s3183" type="#_x0000_t32" style="position:absolute;left:2354;top:11563;width:25211;height:211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XtsQAAADdAAAADwAAAGRycy9kb3ducmV2LnhtbERPTWvCQBC9C/6HZYTezEaNUlJXEUEs&#10;QilJevA4ZKdJ2uxszG5j+u+7h4LHx/ve7kfTioF611hWsIhiEMSl1Q1XCj6K0/wZhPPIGlvLpOCX&#10;HOx308kWU23vnNGQ+0qEEHYpKqi971IpXVmTQRfZjjhwn7Y36APsK6l7vIdw08plHG+kwYZDQ40d&#10;HWsqv/Mfo0B+Ze+Xt01+W5/La5boiy0ovyr1NBsPLyA8jf4h/ne/agWrdRL2hzfhCc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tle2xAAAAN0AAAAPAAAAAAAAAAAA&#10;AAAAAKECAABkcnMvZG93bnJldi54bWxQSwUGAAAAAAQABAD5AAAAkgMAAAAA&#10;">
                  <v:stroke endarrowlength="long"/>
                  <v:shadow offset="6pt,6pt"/>
                </v:shape>
                <v:rect id="Rectangle 3461" o:spid="_x0000_s3184" style="position:absolute;left:9425;top:18224;width:5717;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IMQA&#10;AADdAAAADwAAAGRycy9kb3ducmV2LnhtbESPUWvCMBSF3wf+h3CFvc20bitSjaKCMBAG07HnS3Jt&#10;i81NaWKb/ftFEPZ4OOd8h7PaRNuKgXrfOFaQzzIQxNqZhisF3+fDywKED8gGW8ek4Jc8bNaTpxWW&#10;xo38RcMpVCJB2JeooA6hK6X0uiaLfuY64uRdXG8xJNlX0vQ4Jrht5TzLCmmx4bRQY0f7mvT1dLMK&#10;dFO0eTySPu/Mz/gZ82I4ukKp52ncLkEEiuE//Gh/GAWv72853N+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l6CDEAAAA3QAAAA8AAAAAAAAAAAAAAAAAmAIAAGRycy9k&#10;b3ducmV2LnhtbFBLBQYAAAAABAAEAPUAAACJAwAAAAA=&#10;" stroked="f">
                  <v:shadow offset="6pt,6pt"/>
                  <v:textbox inset="1mm,1mm,1mm,1mm">
                    <w:txbxContent>
                      <w:p w:rsidR="00AB6496" w:rsidRPr="00DF0CD5" w:rsidRDefault="00AB6496" w:rsidP="001F119B">
                        <w:pPr>
                          <w:pStyle w:val="af1"/>
                        </w:pPr>
                        <w:r>
                          <w:rPr>
                            <w:rStyle w:val="aff9"/>
                            <w:rFonts w:ascii="Calibri" w:hAnsi="Calibri"/>
                          </w:rPr>
                          <w:t>Синій</w:t>
                        </w:r>
                      </w:p>
                    </w:txbxContent>
                  </v:textbox>
                </v:rect>
                <v:rect id="Rectangle 3460" o:spid="_x0000_s3185" style="position:absolute;top:6648;width:7173;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2V8QA&#10;AADdAAAADwAAAGRycy9kb3ducmV2LnhtbESPUWvCMBSF3wf+h3AHvs206op0RnGDwUAQpuLzJblr&#10;y5qb0mRt9u+NIPh4OOd8h7PeRtuKgXrfOFaQzzIQxNqZhisF59PnywqED8gGW8ek4J88bDeTpzWW&#10;xo38TcMxVCJB2JeooA6hK6X0uiaLfuY64uT9uN5iSLKvpOlxTHDbynmWFdJiw2mhxo4+atK/xz+r&#10;QDdFm8c96dO7uYyHmBfD3hVKTZ/j7g1EoBge4Xv7yyhYvC7ncHuTno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3dlfEAAAA3QAAAA8AAAAAAAAAAAAAAAAAmAIAAGRycy9k&#10;b3ducmV2LnhtbFBLBQYAAAAABAAEAPUAAACJAwAAAAA=&#10;" stroked="f">
                  <v:shadow offset="6pt,6pt"/>
                  <v:textbox inset="1mm,1mm,1mm,1mm">
                    <w:txbxContent>
                      <w:p w:rsidR="00AB6496" w:rsidRPr="00DF0CD5" w:rsidRDefault="00AB6496" w:rsidP="001F119B">
                        <w:pPr>
                          <w:pStyle w:val="af1"/>
                        </w:pPr>
                        <w:r>
                          <w:rPr>
                            <w:rStyle w:val="aff9"/>
                            <w:rFonts w:ascii="Calibri" w:hAnsi="Calibri"/>
                          </w:rPr>
                          <w:t>Голубий</w:t>
                        </w:r>
                      </w:p>
                    </w:txbxContent>
                  </v:textbox>
                </v:rect>
                <v:rect id="Rectangle 3455" o:spid="_x0000_s3186" style="position:absolute;left:40956;top:1809;width:7173;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TzMQA&#10;AADdAAAADwAAAGRycy9kb3ducmV2LnhtbESPUWvCMBSF3wf+h3AF32bauRWpRnGCMBAGU/H5klzb&#10;YnNTmthm/34ZDPZ4OOd8h7PeRtuKgXrfOFaQzzMQxNqZhisFl/PheQnCB2SDrWNS8E0etpvJ0xpL&#10;40b+ouEUKpEg7EtUUIfQlVJ6XZNFP3cdcfJurrcYkuwraXocE9y28iXLCmmx4bRQY0f7mvT99LAK&#10;dFO0eTySPr+b6/gZ82I4ukKp2TTuViACxfAf/mt/GAWLt9cF/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708zEAAAA3QAAAA8AAAAAAAAAAAAAAAAAmAIAAGRycy9k&#10;b3ducmV2LnhtbFBLBQYAAAAABAAEAPUAAACJAwAAAAA=&#10;" stroked="f">
                  <v:shadow offset="6pt,6pt"/>
                  <v:textbox inset="1mm,1mm,1mm,1mm">
                    <w:txbxContent>
                      <w:p w:rsidR="00AB6496" w:rsidRPr="00DF0CD5" w:rsidRDefault="00AB6496" w:rsidP="001F119B">
                        <w:pPr>
                          <w:pStyle w:val="af1"/>
                        </w:pPr>
                        <w:r>
                          <w:rPr>
                            <w:rStyle w:val="aff9"/>
                            <w:rFonts w:ascii="Calibri" w:hAnsi="Calibri"/>
                          </w:rPr>
                          <w:t>Жовтий</w:t>
                        </w:r>
                      </w:p>
                    </w:txbxContent>
                  </v:textbox>
                </v:rect>
                <v:rect id="Rectangle 3457" o:spid="_x0000_s3187" style="position:absolute;left:46981;top:6172;width:8816;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LuMQA&#10;AADdAAAADwAAAGRycy9kb3ducmV2LnhtbESPUWvCMBSF3wf+h3CFvc200xWpRnGCMBAGU/H5klzb&#10;YnNTmthm/34ZDPZ4OOd8h7PeRtuKgXrfOFaQzzIQxNqZhisFl/PhZQnCB2SDrWNS8E0etpvJ0xpL&#10;40b+ouEUKpEg7EtUUIfQlVJ6XZNFP3MdcfJurrcYkuwraXocE9y28jXLCmmx4bRQY0f7mvT99LAK&#10;dFO0eTySPr+b6/gZ82I4ukKp52ncrUAEiuE//Nf+MArmb4sF/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SS7jEAAAA3QAAAA8AAAAAAAAAAAAAAAAAmAIAAGRycy9k&#10;b3ducmV2LnhtbFBLBQYAAAAABAAEAPUAAACJAwAAAAA=&#10;" stroked="f">
                  <v:shadow offset="6pt,6pt"/>
                  <v:textbox inset="1mm,1mm,1mm,1mm">
                    <w:txbxContent>
                      <w:p w:rsidR="00AB6496" w:rsidRPr="00DF0CD5" w:rsidRDefault="00AB6496" w:rsidP="001F119B">
                        <w:pPr>
                          <w:pStyle w:val="af1"/>
                        </w:pPr>
                        <w:r w:rsidRPr="00DF0CD5">
                          <w:t>Червоний</w:t>
                        </w:r>
                      </w:p>
                    </w:txbxContent>
                  </v:textbox>
                </v:rect>
                <v:rect id="Rectangle 3456" o:spid="_x0000_s3188" style="position:absolute;left:18537;top:8496;width:6339;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uI8QA&#10;AADdAAAADwAAAGRycy9kb3ducmV2LnhtbESPUWvCMBSF3wf+h3CFvc20cxapRnGCMBAGU/H5klzb&#10;YnNTmthm/34ZDPZ4OOd8h7PeRtuKgXrfOFaQzzIQxNqZhisFl/PhZQnCB2SDrWNS8E0etpvJ0xpL&#10;40b+ouEUKpEg7EtUUIfQlVJ6XZNFP3MdcfJurrcYkuwraXocE9y28jXLCmmx4bRQY0f7mvT99LAK&#10;dFO0eTySPr+b6/gZ82I4ukKp52ncrUAEiuE//Nf+MArmi7cF/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e7iPEAAAA3QAAAA8AAAAAAAAAAAAAAAAAmAIAAGRycy9k&#10;b3ducmV2LnhtbFBLBQYAAAAABAAEAPUAAACJAwAAAAA=&#10;" stroked="f">
                  <v:shadow offset="6pt,6pt"/>
                  <v:textbox inset="1mm,1mm,1mm,1mm">
                    <w:txbxContent>
                      <w:p w:rsidR="00AB6496" w:rsidRPr="00DF0CD5" w:rsidRDefault="00AB6496" w:rsidP="001F119B">
                        <w:pPr>
                          <w:pStyle w:val="af1"/>
                        </w:pPr>
                        <w:r w:rsidRPr="00DF0CD5">
                          <w:rPr>
                            <w:rStyle w:val="aff9"/>
                            <w:rFonts w:ascii="Calibri" w:hAnsi="Calibri"/>
                          </w:rPr>
                          <w:t>Білий</w:t>
                        </w:r>
                      </w:p>
                    </w:txbxContent>
                  </v:textbox>
                </v:rect>
                <v:rect id="Rectangle 3448" o:spid="_x0000_s3189" style="position:absolute;left:52095;top:10960;width:2470;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wVMQA&#10;AADdAAAADwAAAGRycy9kb3ducmV2LnhtbESPUUvDMBSF3wX/Q7jC3lzaTcPolg0VhMFAcBOfL8m1&#10;LTY3pcna7N+bwcDHwznnO5zNLrlOjDSE1rOGcl6AIDbetlxr+Dq9P65AhIhssfNMGi4UYLe9v9tg&#10;Zf3EnzQeYy0yhEOFGpoY+0rKYBpyGOa+J87ejx8cxiyHWtoBpwx3nVwUhZIOW84LDfb01pD5PZ6d&#10;BtOqrkwHMqdX+z19pFKNB6+0nj2klzWISCn+h2/tvdWwfH5ScH2Tn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McFTEAAAA3QAAAA8AAAAAAAAAAAAAAAAAmAIAAGRycy9k&#10;b3ducmV2LnhtbFBLBQYAAAAABAAEAPUAAACJAwAAAAA=&#10;" stroked="f">
                  <v:shadow offset="6pt,6pt"/>
                  <v:textbox inset="1mm,1mm,1mm,1mm">
                    <w:txbxContent>
                      <w:p w:rsidR="00AB6496" w:rsidRPr="00520A69" w:rsidRDefault="00AB6496" w:rsidP="001F119B">
                        <w:pPr>
                          <w:pStyle w:val="af1"/>
                          <w:rPr>
                            <w:rStyle w:val="aff9"/>
                            <w:lang w:val="en-US"/>
                          </w:rPr>
                        </w:pPr>
                        <w:r>
                          <w:rPr>
                            <w:rStyle w:val="aff9"/>
                            <w:lang w:val="en-US"/>
                          </w:rPr>
                          <w:t>0</w:t>
                        </w:r>
                        <w:r>
                          <w:rPr>
                            <w:rStyle w:val="aff9"/>
                            <w:lang w:val="en-US"/>
                          </w:rPr>
                          <w:sym w:font="Symbol" w:char="F0B0"/>
                        </w:r>
                      </w:p>
                    </w:txbxContent>
                  </v:textbox>
                </v:rect>
                <v:rect id="Rectangle 3450" o:spid="_x0000_s3190" style="position:absolute;left:14757;top:15640;width:4473;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Vz8UA&#10;AADdAAAADwAAAGRycy9kb3ducmV2LnhtbESPzWrDMBCE74W8g9hAb43sNnWKGyWkgUIhUMgPPS/S&#10;1jaxVsZSbPXtq0Agx2FmvmGW62hbMVDvG8cK8lkGglg703Cl4HT8fHoD4QOywdYxKfgjD+vV5GGJ&#10;pXEj72k4hEokCPsSFdQhdKWUXtdk0c9cR5y8X9dbDEn2lTQ9jgluW/mcZYW02HBaqLGjbU36fLhY&#10;Bbop2jzuSB8/zM/4HfNi2LlCqcdp3LyDCBTDPXxrfxkFL6/zBVzf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NXPxQAAAN0AAAAPAAAAAAAAAAAAAAAAAJgCAABkcnMv&#10;ZG93bnJldi54bWxQSwUGAAAAAAQABAD1AAAAigMAAAAA&#10;" stroked="f">
                  <v:shadow offset="6pt,6pt"/>
                  <v:textbox inset="1mm,1mm,1mm,1mm">
                    <w:txbxContent>
                      <w:p w:rsidR="00AB6496" w:rsidRPr="00520A69" w:rsidRDefault="00AB6496" w:rsidP="001F119B">
                        <w:pPr>
                          <w:pStyle w:val="af1"/>
                          <w:rPr>
                            <w:rStyle w:val="aff9"/>
                            <w:lang w:val="en-US"/>
                          </w:rPr>
                        </w:pPr>
                        <w:r>
                          <w:rPr>
                            <w:rStyle w:val="aff9"/>
                            <w:lang w:val="en-US"/>
                          </w:rPr>
                          <w:t>240</w:t>
                        </w:r>
                        <w:r>
                          <w:rPr>
                            <w:rStyle w:val="aff9"/>
                            <w:lang w:val="en-US"/>
                          </w:rPr>
                          <w:sym w:font="Symbol" w:char="F0B0"/>
                        </w:r>
                      </w:p>
                    </w:txbxContent>
                  </v:textbox>
                </v:rect>
                <v:rect id="Rectangle 3449" o:spid="_x0000_s3191" style="position:absolute;left:13583;top:1581;width:4472;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9BvcEA&#10;AADdAAAADwAAAGRycy9kb3ducmV2LnhtbERPXWvCMBR9F/YfwhV8m2mnK9IZZROEgTCYis+X5K4t&#10;NjeliW3898uD4OPhfK+30bZioN43jhXk8wwEsXam4UrB+bR/XYHwAdlg65gU3MnDdvMyWWNp3Mi/&#10;NBxDJVII+xIV1CF0pZRe12TRz11HnLg/11sMCfaVND2OKdy28i3LCmmx4dRQY0e7mvT1eLMKdFO0&#10;eTyQPn2Zy/gT82I4uEKp2TR+foAIFMNT/HB/GwWL92Wam96kJ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fQb3BAAAA3QAAAA8AAAAAAAAAAAAAAAAAmAIAAGRycy9kb3du&#10;cmV2LnhtbFBLBQYAAAAABAAEAPUAAACGAwAAAAA=&#10;" stroked="f">
                  <v:shadow offset="6pt,6pt"/>
                  <v:textbox inset="1mm,1mm,1mm,1mm">
                    <w:txbxContent>
                      <w:p w:rsidR="00AB6496" w:rsidRPr="00520A69" w:rsidRDefault="00AB6496" w:rsidP="001F119B">
                        <w:pPr>
                          <w:pStyle w:val="af1"/>
                          <w:rPr>
                            <w:rStyle w:val="aff9"/>
                            <w:lang w:val="en-US"/>
                          </w:rPr>
                        </w:pPr>
                        <w:r>
                          <w:rPr>
                            <w:rStyle w:val="aff9"/>
                            <w:lang w:val="en-US"/>
                          </w:rPr>
                          <w:t>120</w:t>
                        </w:r>
                        <w:r>
                          <w:rPr>
                            <w:rStyle w:val="aff9"/>
                            <w:lang w:val="en-US"/>
                          </w:rPr>
                          <w:sym w:font="Symbol" w:char="F0B0"/>
                        </w:r>
                      </w:p>
                    </w:txbxContent>
                  </v:textbox>
                </v:rect>
                <v:oval id="Oval 3415" o:spid="_x0000_s3192" style="position:absolute;left:27565;top:32391;width:693;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m958cA&#10;AADdAAAADwAAAGRycy9kb3ducmV2LnhtbESPW2vCQBSE34X+h+UU+mY2tVpMdBUVai/0wRs+H7LH&#10;JDR7Nma3Jv33bkHwcZiZb5jpvDOVuFDjSssKnqMYBHFmdcm5gsP+rT8G4TyyxsoyKfgjB/PZQ2+K&#10;qbYtb+my87kIEHYpKii8r1MpXVaQQRfZmjh4J9sY9EE2udQNtgFuKjmI41dpsOSwUGBNq4Kyn92v&#10;UYDL9zbZJG5xPJZf3fc5WY+2n2ulnh67xQSEp87fw7f2h1bwMhom8P8mP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pvefHAAAA3QAAAA8AAAAAAAAAAAAAAAAAmAIAAGRy&#10;cy9kb3ducmV2LnhtbFBLBQYAAAAABAAEAPUAAACMAwAAAAA=&#10;" fillcolor="white [3212]">
                  <v:shadow offset="6pt,6pt"/>
                  <v:textbox inset="1mm,1mm,1mm,1mm"/>
                </v:oval>
                <v:shape id="AutoShape 3416" o:spid="_x0000_s3193" type="#_x0000_t32" style="position:absolute;left:28258;top:32740;width:16252;height: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QUOsEAAADdAAAADwAAAGRycy9kb3ducmV2LnhtbERPTWvCQBC9F/wPywje6kbFIqmrFEXw&#10;ZNvoxduQnSah2dmwu8b4751DocfH+15vB9eqnkJsPBuYTTNQxKW3DVcGLufD6wpUTMgWW89k4EER&#10;tpvRyxpz6+/8TX2RKiUhHHM0UKfU5VrHsiaHceo7YuF+fHCYBIZK24B3CXetnmfZm3bYsDTU2NGu&#10;pvK3uDkDiz1+FfZ8srNPvO36kK7zctUZMxkPH++gEg3pX/znPlrxLZeyX97IE9C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5BQ6wQAAAN0AAAAPAAAAAAAAAAAAAAAA&#10;AKECAABkcnMvZG93bnJldi54bWxQSwUGAAAAAAQABAD5AAAAjwMAAAAA&#10;" strokeweight="1.5pt">
                  <v:stroke endarrow="classic" endarrowlength="long"/>
                  <v:shadow offset="6pt,6pt"/>
                </v:shape>
                <v:rect id="Rectangle 3417" o:spid="_x0000_s3194" style="position:absolute;left:44510;top:29711;width:247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cMA&#10;AADdAAAADwAAAGRycy9kb3ducmV2LnhtbESPUWvCMBSF3wf+h3CFvc20E8uoRtHBQBAG6vD5klzb&#10;YnNTmqzN/r0RBj4ezjnf4aw20bZioN43jhXkswwEsXam4UrBz/nr7QOED8gGW8ek4I88bNaTlxWW&#10;xo18pOEUKpEg7EtUUIfQlVJ6XZNFP3MdcfKurrcYkuwraXocE9y28j3LCmmx4bRQY0efNenb6dcq&#10;0E3R5vFA+rwzl/E75sVwcIVSr9O4XYIIFMMz/N/eGwXzxSKHx5v0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x+/cMAAADdAAAADwAAAAAAAAAAAAAAAACYAgAAZHJzL2Rv&#10;d25yZXYueG1sUEsFBgAAAAAEAAQA9QAAAIgDAAAAAA==&#10;" stroked="f">
                  <v:shadow offset="6pt,6pt"/>
                  <v:textbox inset="1mm,1mm,1mm,1mm">
                    <w:txbxContent>
                      <w:p w:rsidR="00AB6496" w:rsidRPr="00520A69" w:rsidRDefault="00AB6496" w:rsidP="001F119B">
                        <w:pPr>
                          <w:pStyle w:val="af1"/>
                          <w:rPr>
                            <w:rStyle w:val="aff9"/>
                            <w:lang w:val="en-US"/>
                          </w:rPr>
                        </w:pPr>
                        <w:r>
                          <w:rPr>
                            <w:rStyle w:val="aff9"/>
                            <w:lang w:val="en-US"/>
                          </w:rPr>
                          <w:t>S</w:t>
                        </w:r>
                      </w:p>
                    </w:txbxContent>
                  </v:textbox>
                </v:rect>
                <v:rect id="Rectangle 3418" o:spid="_x0000_s3195" style="position:absolute;left:26698;width:2471;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pFMQA&#10;AADdAAAADwAAAGRycy9kb3ducmV2LnhtbESPUUvDMBSF3wX/Q7jC3lzaTcPolg0VhMFAcBOfL8m1&#10;LTY3pcna7N+bwcDHwznnO5zNLrlOjDSE1rOGcl6AIDbetlxr+Dq9P65AhIhssfNMGi4UYLe9v9tg&#10;Zf3EnzQeYy0yhEOFGpoY+0rKYBpyGOa+J87ejx8cxiyHWtoBpwx3nVwUhZIOW84LDfb01pD5PZ6d&#10;BtOqrkwHMqdX+z19pFKNB6+0nj2klzWISCn+h2/tvdWwfHpWcH2Tn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06RTEAAAA3QAAAA8AAAAAAAAAAAAAAAAAmAIAAGRycy9k&#10;b3ducmV2LnhtbFBLBQYAAAAABAAEAPUAAACJAwAAAAA=&#10;" stroked="f">
                  <v:shadow offset="6pt,6pt"/>
                  <v:textbox inset="1mm,1mm,1mm,1mm">
                    <w:txbxContent>
                      <w:p w:rsidR="00AB6496" w:rsidRPr="00520A69" w:rsidRDefault="00AB6496" w:rsidP="001F119B">
                        <w:pPr>
                          <w:pStyle w:val="af1"/>
                          <w:rPr>
                            <w:rStyle w:val="aff9"/>
                            <w:lang w:val="en-US"/>
                          </w:rPr>
                        </w:pPr>
                        <w:r>
                          <w:rPr>
                            <w:rStyle w:val="aff9"/>
                            <w:lang w:val="en-US"/>
                          </w:rPr>
                          <w:t>V</w:t>
                        </w:r>
                      </w:p>
                    </w:txbxContent>
                  </v:textbox>
                </v:rect>
                <v:shape id="AutoShape 3419" o:spid="_x0000_s3196" type="#_x0000_t32" style="position:absolute;left:27911;top:3060;width:26;height:293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FSicYAAADdAAAADwAAAGRycy9kb3ducmV2LnhtbESPQWvCQBSE7wX/w/IEb3XTpFWJrlIE&#10;oRR6aPTg8ZF9JqHZt2l2k6z/vlso9DjMzDfM7hBMK0bqXWNZwdMyAUFcWt1wpeByPj1uQDiPrLG1&#10;TAru5OCwnz3sMNd24k8aC1+JCGGXo4La+y6X0pU1GXRL2xFH72Z7gz7KvpK6xynCTSvTJFlJgw3H&#10;hRo7OtZUfhWDUeCuQZb3NDXvISvWH8N3ExI+KrWYh9ctCE/B/4f/2m9aQfb8sobfN/EJ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RUonGAAAA3QAAAA8AAAAAAAAA&#10;AAAAAAAAoQIAAGRycy9kb3ducmV2LnhtbFBLBQYAAAAABAAEAPkAAACUAwAAAAA=&#10;" strokeweight="1.5pt">
                  <v:stroke endarrow="classic" endarrowlength="long"/>
                  <v:shadow offset="6pt,6pt"/>
                </v:shape>
                <v:shape id="AutoShape 3420" o:spid="_x0000_s3197" type="#_x0000_t32" style="position:absolute;left:15835;top:4514;width:2496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O6r8QAAADdAAAADwAAAGRycy9kb3ducmV2LnhtbERP3WrCMBS+H/gO4Qy8kZmq6zo6o4ig&#10;uAsHc3uAs+asKWtOShPb6tObC2GXH9//cj3YWnTU+sqxgtk0AUFcOF1xqeD7a/f0CsIHZI21Y1Jw&#10;IQ/r1ehhibl2PX9SdwqliCHsc1RgQmhyKX1hyKKfuoY4cr+utRgibEupW+xjuK3lPElepMWKY4PB&#10;hraGir/T2Sr4OP4YnV5k/15112w72WcZJplS48dh8wYi0BD+xXf3QStYPKdxbn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I7qvxAAAAN0AAAAPAAAAAAAAAAAA&#10;AAAAAKECAABkcnMvZG93bnJldi54bWxQSwUGAAAAAAQABAD5AAAAkgMAAAAA&#10;" strokeweight="1.5pt">
                  <v:stroke endarrowlength="long"/>
                  <v:shadow offset="6pt,6pt"/>
                </v:shape>
                <v:oval id="Oval 3421" o:spid="_x0000_s3198" style="position:absolute;left:15142;top:4165;width:693;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kp8cA&#10;AADdAAAADwAAAGRycy9kb3ducmV2LnhtbESPW2vCQBSE34X+h+UU+mY2tVpMdBUVai/0wRs+H7LH&#10;JDR7Nma3Jv33bkHwcZiZb5jpvDOVuFDjSssKnqMYBHFmdcm5gsP+rT8G4TyyxsoyKfgjB/PZQ2+K&#10;qbYtb+my87kIEHYpKii8r1MpXVaQQRfZmjh4J9sY9EE2udQNtgFuKjmI41dpsOSwUGBNq4Kyn92v&#10;UYDL9zbZJG5xPJZf3fc5WY+2n2ulnh67xQSEp87fw7f2h1bwMhwl8P8mP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RJKfHAAAA3QAAAA8AAAAAAAAAAAAAAAAAmAIAAGRy&#10;cy9kb3ducmV2LnhtbFBLBQYAAAAABAAEAPUAAACMAwAAAAA=&#10;" fillcolor="white [3212]">
                  <v:shadow offset="6pt,6pt"/>
                  <v:textbox inset="1mm,1mm,1mm,1mm"/>
                </v:oval>
                <v:oval id="Oval 3422" o:spid="_x0000_s3199" style="position:absolute;left:2252;top:10966;width:693;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Hh8QA&#10;AADdAAAADwAAAGRycy9kb3ducmV2LnhtbERPTU/CQBC9k/AfNkPiDbagEFq7JWgiCvEgYDhPukPb&#10;0J2t3ZXWf+8eSDi+vO901ZtaXKl1lWUF00kEgji3uuJCwffxbbwE4TyyxtoyKfgjB6tsOEgx0bbj&#10;PV0PvhAhhF2CCkrvm0RKl5dk0E1sQxy4s20N+gDbQuoWuxBuajmLooU0WHFoKLGh15Lyy+HXKMCX&#10;9y7+it36dKp2/edPvJnvtxulHkb9+hmEp97fxTf3h1bw+LQI+8Ob8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HR4fEAAAA3QAAAA8AAAAAAAAAAAAAAAAAmAIAAGRycy9k&#10;b3ducmV2LnhtbFBLBQYAAAAABAAEAPUAAACJAwAAAAA=&#10;" fillcolor="white [3212]">
                  <v:shadow offset="6pt,6pt"/>
                  <v:textbox inset="1mm,1mm,1mm,1mm"/>
                </v:oval>
                <v:oval id="Oval 3423" o:spid="_x0000_s3200" style="position:absolute;left:15245;top:18224;width:693;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iHMcA&#10;AADdAAAADwAAAGRycy9kb3ducmV2LnhtbESPT2vCQBTE7wW/w/KE3pqNthUTXUULtVo8+A/Pj+wz&#10;CWbfptmtSb99Vyj0OMzMb5jpvDOVuFHjSssKBlEMgjizuuRcwen4/jQG4TyyxsoyKfghB/NZ72GK&#10;qbYt7+l28LkIEHYpKii8r1MpXVaQQRfZmjh4F9sY9EE2udQNtgFuKjmM45E0WHJYKLCmt4Ky6+Hb&#10;KMDlR5vsErc4n8vPbvuVrF73m5VSj/1uMQHhqfP/4b/2Wit4fhkN4P4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L4hzHAAAA3QAAAA8AAAAAAAAAAAAAAAAAmAIAAGRy&#10;cy9kb3ducmV2LnhtbFBLBQYAAAAABAAEAPUAAACMAwAAAAA=&#10;" fillcolor="white [3212]">
                  <v:shadow offset="6pt,6pt"/>
                  <v:textbox inset="1mm,1mm,1mm,1mm"/>
                </v:oval>
                <v:oval id="Oval 3424" o:spid="_x0000_s3201" style="position:absolute;left:40795;top:18224;width:693;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8a8cA&#10;AADdAAAADwAAAGRycy9kb3ducmV2LnhtbESPT2vCQBTE74LfYXmCt7rxT6VJXcUWqlU8qC2eH9ln&#10;Epp9m2a3Jn57tyB4HGbmN8xs0ZpSXKh2hWUFw0EEgji1uuBMwffXx9MLCOeRNZaWScGVHCzm3c4M&#10;E20bPtDl6DMRIOwSVJB7XyVSujQng25gK+LgnW1t0AdZZ1LX2AS4KeUoiqbSYMFhIceK3nNKf45/&#10;RgG+rZt4H7vl6VRs291vvHo+bFZK9Xvt8hWEp9Y/wvf2p1YwnkxH8P8mP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ZfGvHAAAA3QAAAA8AAAAAAAAAAAAAAAAAmAIAAGRy&#10;cy9kb3ducmV2LnhtbFBLBQYAAAAABAAEAPUAAACMAwAAAAA=&#10;" fillcolor="white [3212]">
                  <v:shadow offset="6pt,6pt"/>
                  <v:textbox inset="1mm,1mm,1mm,1mm"/>
                </v:oval>
                <v:oval id="Oval 3425" o:spid="_x0000_s3202" style="position:absolute;left:51350;top:11264;width:693;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BhMcA&#10;AADdAAAADwAAAGRycy9kb3ducmV2LnhtbESPQWvCQBSE74L/YXmCt7qxtdKkrqIFtYoHtcXzI/tM&#10;QrNvY3Zr4r/vFgSPw8x8w0xmrSnFlWpXWFYwHEQgiFOrC84UfH8tn95AOI+ssbRMCm7kYDbtdiaY&#10;aNvwga5Hn4kAYZeggtz7KpHSpTkZdANbEQfvbGuDPsg6k7rGJsBNKZ+jaCwNFhwWcqzoI6f05/hr&#10;FOBi3cT72M1Pp2Lb7i7x6vWwWSnV77XzdxCeWv8I39ufWsHLaDyC/zfhCc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8QYTHAAAA3QAAAA8AAAAAAAAAAAAAAAAAmAIAAGRy&#10;cy9kb3ducmV2LnhtbFBLBQYAAAAABAAEAPUAAACMAwAAAAA=&#10;" fillcolor="white [3212]">
                  <v:shadow offset="6pt,6pt"/>
                  <v:textbox inset="1mm,1mm,1mm,1mm"/>
                </v:oval>
                <v:oval id="Oval 3426" o:spid="_x0000_s3203" style="position:absolute;left:40795;top:4171;width:693;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kH8gA&#10;AADdAAAADwAAAGRycy9kb3ducmV2LnhtbESPW2vCQBSE34X+h+UUfDObtiomuooWvJU+1As+H7Kn&#10;SWj2bMxuTfrvu4WCj8PMfMPMFp2pxI0aV1pW8BTFIIgzq0vOFZxP68EEhPPIGivLpOCHHCzmD70Z&#10;ptq2fKDb0eciQNilqKDwvk6ldFlBBl1ka+LgfdrGoA+yyaVusA1wU8nnOB5LgyWHhQJrei0o+zp+&#10;GwW42rbJR+KWl0v51r1fk83osN8o1X/sllMQnjp/D/+3d1rBy3A8gr834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sOQfyAAAAN0AAAAPAAAAAAAAAAAAAAAAAJgCAABk&#10;cnMvZG93bnJldi54bWxQSwUGAAAAAAQABAD1AAAAjQMAAAAA&#10;" fillcolor="white [3212]">
                  <v:shadow offset="6pt,6pt"/>
                  <v:textbox inset="1mm,1mm,1mm,1mm"/>
                </v:oval>
                <v:shape id="AutoShape 3427" o:spid="_x0000_s3204" type="#_x0000_t32" style="position:absolute;left:2842;top:4762;width:12403;height:63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poMMcAAADdAAAADwAAAGRycy9kb3ducmV2LnhtbESPT2sCMRTE74V+h/AK3mq2rSy6GqUU&#10;Ci3UQ1X8c3skz921m5ewibr20zdCweMwM79hJrPONuJEbagdK3jqZyCItTM1lwpWy/fHIYgQkQ02&#10;jknBhQLMpvd3EyyMO/M3nRaxFAnCoUAFVYy+kDLoiiyGvvPEydu71mJMsi2lafGc4LaRz1mWS4s1&#10;p4UKPb1VpH8WR6ugiV+7Ac03o0xveTX0/netPw9K9R661zGISF28hf/bH0bByyDP4fomPQE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WmgwxwAAAN0AAAAPAAAAAAAA&#10;AAAAAAAAAKECAABkcnMvZG93bnJldi54bWxQSwUGAAAAAAQABAD5AAAAlQMAAAAA&#10;" strokeweight="1.5pt">
                  <v:stroke endarrowlength="long"/>
                  <v:shadow offset="6pt,6pt"/>
                </v:shape>
                <v:shape id="AutoShape 3428" o:spid="_x0000_s3205" type="#_x0000_t32" style="position:absolute;left:2842;top:11563;width:12506;height:6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DkYMcAAADdAAAADwAAAGRycy9kb3ducmV2LnhtbESPUUvDMBSF34X9h3AHexkudbpF6rIh&#10;A2V7UNj0B1yba1NsbkoT226/fhEGPh7OOd/hrDaDq0VHbag8a7ibZSCIC28qLjV8frzcPoIIEdlg&#10;7Zk0nCjAZj26WWFufM8H6o6xFAnCIUcNNsYmlzIUlhyGmW+Ik/ftW4cxybaUpsU+wV0t51m2lA4r&#10;TgsWG9paKn6Ov07D+9uXNYuT7PdVd1bb6atSmCmtJ+Ph+QlEpCH+h6/tndFw/7BU8PcmPQG5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0ORgxwAAAN0AAAAPAAAAAAAA&#10;AAAAAAAAAKECAABkcnMvZG93bnJldi54bWxQSwUGAAAAAAQABAD5AAAAlQMAAAAA&#10;" strokeweight="1.5pt">
                  <v:stroke endarrowlength="long"/>
                  <v:shadow offset="6pt,6pt"/>
                </v:shape>
                <v:shape id="AutoShape 3429" o:spid="_x0000_s3206" type="#_x0000_t32" style="position:absolute;left:15938;top:18573;width:2485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9wEsQAAADdAAAADwAAAGRycy9kb3ducmV2LnhtbERP3WrCMBS+F3yHcAa7GTPVuVaqUUTY&#10;0AsHc3uAY3NsypqT0mRt3dObi4GXH9//ajPYWnTU+sqxgukkAUFcOF1xqeD76+15AcIHZI21Y1Jw&#10;JQ+b9Xi0wly7nj+pO4VSxBD2OSowITS5lL4wZNFPXEMcuYtrLYYI21LqFvsYbms5S5JUWqw4Nhhs&#10;aGeo+Dn9WgUfx7PRr1fZH6ruL9s9vWcZJplSjw/Ddgki0BDu4n/3Xit4madxbnwTn4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3ASxAAAAN0AAAAPAAAAAAAAAAAA&#10;AAAAAKECAABkcnMvZG93bnJldi54bWxQSwUGAAAAAAQABAD5AAAAkgMAAAAA&#10;" strokeweight="1.5pt">
                  <v:stroke endarrowlength="long"/>
                  <v:shadow offset="6pt,6pt"/>
                </v:shape>
                <v:shape id="AutoShape 3430" o:spid="_x0000_s3207" type="#_x0000_t32" style="position:absolute;left:41386;top:11861;width:10067;height:64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X8QsYAAADdAAAADwAAAGRycy9kb3ducmV2LnhtbESPQWsCMRSE70L/Q3iF3jRbFdHVKCII&#10;CvZQK1Vvj+R1d9vNS9ikuu2vb4SCx2FmvmFmi9bW4kJNqBwreO5lIIi1MxUXCg5v6+4YRIjIBmvH&#10;pOCHAizmD50Z5sZd+ZUu+1iIBOGQo4IyRp9LGXRJFkPPeeLkfbjGYkyyKaRp8Jrgtpb9LBtJixWn&#10;hRI9rUrSX/tvq6COu/OQXo6TTJ/4MPb+911vP5V6emyXUxCR2ngP/7c3RsFgOJrA7U16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F/ELGAAAA3QAAAA8AAAAAAAAA&#10;AAAAAAAAoQIAAGRycy9kb3ducmV2LnhtbFBLBQYAAAAABAAEAPkAAACUAwAAAAA=&#10;" strokeweight="1.5pt">
                  <v:stroke endarrowlength="long"/>
                  <v:shadow offset="6pt,6pt"/>
                </v:shape>
                <v:shape id="AutoShape 3431" o:spid="_x0000_s3208" type="#_x0000_t32" style="position:absolute;left:41386;top:4768;width:10067;height:6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qycQAAADdAAAADwAAAGRycy9kb3ducmV2LnhtbERP3WrCMBS+H/gO4Qx2I5o6NyOdUYaw&#10;4S42mPoAx+asKWtOSpO11ac3F8IuP77/1WZwteioDZVnDbNpBoK48KbiUsPx8DZZgggR2WDtmTSc&#10;KcBmPbpbYW58z9/U7WMpUgiHHDXYGJtcylBYchimviFO3I9vHcYE21KaFvsU7mr5mGUL6bDi1GCx&#10;oa2l4nf/5zR8fZ6seT7L/qPqLmo7flcKM6X1w/3w+gIi0hD/xTf3zmiYP6m0P71JT0C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4OrJxAAAAN0AAAAPAAAAAAAAAAAA&#10;AAAAAKECAABkcnMvZG93bnJldi54bWxQSwUGAAAAAAQABAD5AAAAkgMAAAAA&#10;" strokeweight="1.5pt">
                  <v:stroke endarrowlength="long"/>
                  <v:shadow offset="6pt,6pt"/>
                </v:shape>
                <v:shape id="AutoShape 3436" o:spid="_x0000_s3209" type="#_x0000_t32" style="position:absolute;left:15598;top:18923;width:12069;height:13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c3DcYAAADdAAAADwAAAGRycy9kb3ducmV2LnhtbESPQWvCQBSE7wX/w/IEb3WjtSrRVaRQ&#10;FKFIogePj+wziWbfptlV4793CwWPw8x8w8yXranEjRpXWlYw6EcgiDOrS84VHPbf71MQziNrrCyT&#10;ggc5WC46b3OMtb1zQrfU5yJA2MWooPC+jqV0WUEGXd/WxME72cagD7LJpW7wHuCmksMoGkuDJYeF&#10;Amv6Kii7pFejQJ6T3fZnnP5+rrNjMtJbu6f0qFSv265mIDy1/hX+b2+0go/RZAB/b8ITkI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3Nw3GAAAA3QAAAA8AAAAAAAAA&#10;AAAAAAAAoQIAAGRycy9kb3ducmV2LnhtbFBLBQYAAAAABAAEAPkAAACUAwAAAAA=&#10;">
                  <v:stroke endarrowlength="long"/>
                  <v:shadow offset="6pt,6pt"/>
                </v:shape>
                <v:shape id="AutoShape 3437" o:spid="_x0000_s3210" type="#_x0000_t32" style="position:absolute;left:28155;top:18923;width:12993;height:135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2/isUAAADdAAAADwAAAGRycy9kb3ducmV2LnhtbESPQWvCQBSE7wX/w/KE3upGa62kriKC&#10;0JNg4sHjI/tM0mbfxt01pv56Vyh4HGbmG2ax6k0jOnK+tqxgPEpAEBdW11wqOOTbtzkIH5A1NpZJ&#10;wR95WC0HLwtMtb3ynroslCJC2KeooAqhTaX0RUUG/ci2xNE7WWcwROlKqR1eI9w0cpIkM2mw5rhQ&#10;YUubiorf7GIUNDf9k4fuuMOMz2N3mmcfebFR6nXYr79ABOrDM/zf/tYK3qefE3i8iU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2/isUAAADdAAAADwAAAAAAAAAA&#10;AAAAAAChAgAAZHJzL2Rvd25yZXYueG1sUEsFBgAAAAAEAAQA+QAAAJMDAAAAAA==&#10;">
                  <v:stroke endarrowlength="long"/>
                  <v:shadow offset="6pt,6pt"/>
                </v:shape>
                <v:shape id="AutoShape 3439" o:spid="_x0000_s3211" type="#_x0000_t32" style="position:absolute;left:15733;top:4762;width:12178;height:27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9p9MYAAADdAAAADwAAAGRycy9kb3ducmV2LnhtbESPQWvCQBSE70L/w/IKvenGRqykriKF&#10;Fj14qBW9vmafSTT7NmRfNf57tyB4HGbmG2Y671ytztSGyrOB4SABRZx7W3FhYPvz2Z+ACoJssfZM&#10;Bq4UYD576k0xs/7C33TeSKEihEOGBkqRJtM65CU5DAPfEEfv4FuHEmVbaNviJcJdrV+TZKwdVhwX&#10;Smzoo6T8tPlzBnj/u9pOTsf1KBXZfS2Kw2q/08a8PHeLd1BCnTzC9/bSGkhHbyn8v4lPQM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vafTGAAAA3QAAAA8AAAAAAAAA&#10;AAAAAAAAoQIAAGRycy9kb3ducmV2LnhtbFBLBQYAAAAABAAEAPkAAACUAwAAAAA=&#10;">
                  <v:stroke dashstyle="dash" endarrowlength="long"/>
                  <v:shadow offset="6pt,6pt"/>
                </v:shape>
                <v:shape id="AutoShape 3440" o:spid="_x0000_s3212" type="#_x0000_t32" style="position:absolute;left:27911;top:4870;width:13237;height:275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wIgsQAAADdAAAADwAAAGRycy9kb3ducmV2LnhtbESP3YrCMBSE7wXfIRzBu22qllWqUVRQ&#10;tgte+PMAh+bYFpuT2kTtvv1mYcHLYWa+YRarztTiSa2rLCsYRTEI4tzqigsFl/PuYwbCeWSNtWVS&#10;8EMOVst+b4Gpti8+0vPkCxEg7FJUUHrfpFK6vCSDLrINcfCutjXog2wLqVt8Bbip5TiOP6XBisNC&#10;iQ1tS8pvp4dRoL/vLjfnG2ebWUJ2ss+2B50pNRx06zkIT51/h//bX1rBJJkm8PcmPA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fAiCxAAAAN0AAAAPAAAAAAAAAAAA&#10;AAAAAKECAABkcnMvZG93bnJldi54bWxQSwUGAAAAAAQABAD5AAAAkgMAAAAA&#10;">
                  <v:stroke dashstyle="dash" endarrowlength="long"/>
                  <v:shadow offset="6pt,6pt"/>
                </v:shape>
                <v:shape id="AutoShape 3441" o:spid="_x0000_s3213" type="#_x0000_t32" style="position:absolute;left:2945;top:11309;width:24626;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sYAAADdAAAADwAAAGRycy9kb3ducmV2LnhtbESPQWvCQBSE74X+h+UVvNVNaq0S3YgI&#10;gqdCkx56fGSfSTT7Nu5uY/TXdwuFHoeZ+YZZb0bTiYGcby0rSKcJCOLK6pZrBZ/l/nkJwgdkjZ1l&#10;UnAjD5v88WGNmbZX/qChCLWIEPYZKmhC6DMpfdWQQT+1PXH0jtYZDFG6WmqH1wg3nXxJkjdpsOW4&#10;0GBPu4aqc/FtFHR3fSrD8PWOBV9Sd1wW87LaKTV5GrcrEIHG8B/+ax+0gtnrYg6/b+IT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J/7GAAAA3QAAAA8AAAAAAAAA&#10;AAAAAAAAoQIAAGRycy9kb3ducmV2LnhtbFBLBQYAAAAABAAEAPkAAACUAwAAAAA=&#10;">
                  <v:stroke endarrowlength="long"/>
                  <v:shadow offset="6pt,6pt"/>
                </v:shape>
                <v:oval id="Oval 3442" o:spid="_x0000_s3214" style="position:absolute;left:27571;top:10960;width:693;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stccA&#10;AADdAAAADwAAAGRycy9kb3ducmV2LnhtbESPT2vCQBTE70K/w/IKvdVNa6smuooKWise/IfnR/Y1&#10;Cc2+TbNbE7+9Wyh4HGbmN8x42ppSXKh2hWUFL90IBHFqdcGZgtNx+TwE4TyyxtIyKbiSg+nkoTPG&#10;RNuG93Q5+EwECLsEFeTeV4mULs3JoOvaijh4X7Y26IOsM6lrbALclPI1ivrSYMFhIceKFjml34df&#10;owDnH028i93sfC427fYnXr3vP1dKPT22sxEIT62/h//ba62g9zbow9+b8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77LXHAAAA3QAAAA8AAAAAAAAAAAAAAAAAmAIAAGRy&#10;cy9kb3ducmV2LnhtbFBLBQYAAAAABAAEAPUAAACMAwAAAAA=&#10;" fillcolor="white [3212]">
                  <v:shadow offset="6pt,6pt"/>
                  <v:textbox inset="1mm,1mm,1mm,1mm"/>
                </v:oval>
                <v:shape id="AutoShape 3443" o:spid="_x0000_s3215" type="#_x0000_t32" style="position:absolute;left:28161;top:4768;width:12737;height:62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ocEsYAAADdAAAADwAAAGRycy9kb3ducmV2LnhtbESPQWvCQBSE74L/YXmCN92ktlXSrFIE&#10;oSehSQ89PrLPJDX7Nu6uMfXXdwuFHoeZ+YbJd6PpxEDOt5YVpMsEBHFldcu1go/ysNiA8AFZY2eZ&#10;FHyTh912Oskx0/bG7zQUoRYRwj5DBU0IfSalrxoy6Je2J47eyTqDIUpXS+3wFuGmkw9J8iwNthwX&#10;Guxp31B1Lq5GQXfXX2UYPo9Y8CV1p03xVFZ7peaz8fUFRKAx/If/2m9awepxvYb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qHBLGAAAA3QAAAA8AAAAAAAAA&#10;AAAAAAAAoQIAAGRycy9kb3ducmV2LnhtbFBLBQYAAAAABAAEAPkAAACUAwAAAAA=&#10;">
                  <v:stroke endarrowlength="long"/>
                  <v:shadow offset="6pt,6pt"/>
                </v:shape>
                <v:shape id="AutoShape 3444" o:spid="_x0000_s3216" type="#_x0000_t32" style="position:absolute;left:28161;top:11557;width:12737;height:67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2ekMQAAADdAAAADwAAAGRycy9kb3ducmV2LnhtbERPTWvCQBC9F/oflin0Vje10Up0lSKI&#10;JVBKogePQ3ZM0mZnY3ZN0n/fPQgeH+97tRlNI3rqXG1ZweskAkFcWF1zqeB42L0sQDiPrLGxTAr+&#10;yMFm/fiwwkTbgTPqc1+KEMIuQQWV920ipSsqMugmtiUO3Nl2Bn2AXSl1h0MIN42cRtFcGqw5NFTY&#10;0rai4je/GgXyJ/tOv+b5ZbYvTlmsU3ug/KTU89P4sQThafR38c39qRW8xe9hbngTn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Z6QxAAAAN0AAAAPAAAAAAAAAAAA&#10;AAAAAKECAABkcnMvZG93bnJldi54bWxQSwUGAAAAAAQABAD5AAAAkgMAAAAA&#10;">
                  <v:stroke endarrowlength="long"/>
                  <v:shadow offset="6pt,6pt"/>
                </v:shape>
                <v:shape id="AutoShape 3445" o:spid="_x0000_s3217" type="#_x0000_t32" style="position:absolute;left:28155;top:26619;width:14771;height:58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kt+8YAAADdAAAADwAAAGRycy9kb3ducmV2LnhtbESPQWvCQBSE7wX/w/KE3pqNtlqbuooI&#10;hZ6EJh48PrLPJDX7Nu5uY9pf7xYEj8PMfMMs14NpRU/ON5YVTJIUBHFpdcOVgn3x8bQA4QOyxtYy&#10;KfglD+vV6GGJmbYX/qI+D5WIEPYZKqhD6DIpfVmTQZ/Yjjh6R+sMhihdJbXDS4SbVk7TdC4NNhwX&#10;auxoW1N5yn+MgvZPfxehP+ww5/PEHRf5rCi3Sj2Oh807iEBDuIdv7U+t4Pnl9Q3+38Qn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5LfvGAAAA3QAAAA8AAAAAAAAA&#10;AAAAAAAAoQIAAGRycy9kb3ducmV2LnhtbFBLBQYAAAAABAAEAPkAAACUAwAAAAA=&#10;">
                  <v:stroke endarrowlength="long"/>
                  <v:shadow offset="6pt,6pt"/>
                </v:shape>
                <v:shape id="Arc 3446" o:spid="_x0000_s3218" style="position:absolute;left:34142;top:30283;width:2610;height:2304;rotation:90;flip: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8QGcQA&#10;AADdAAAADwAAAGRycy9kb3ducmV2LnhtbERPz2vCMBS+C/sfwhvspuncVqQaRQRR8ODU7eDttXlr&#10;is1LaaKt//1yEDx+fL9ni97W4katrxwreB8lIIgLpysuFfyc1sMJCB+QNdaOScGdPCzmL4MZZtp1&#10;fKDbMZQihrDPUIEJocmk9IUhi37kGuLI/bnWYoiwLaVusYvhtpbjJEmlxYpjg8GGVoaKy/FqFXS/&#10;IW0Ol/y8vH713/d9nqcbs1Pq7bVfTkEE6sNT/HBvtYKPz0ncH9/EJ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PEBnEAAAA3QAAAA8AAAAAAAAAAAAAAAAAmAIAAGRycy9k&#10;b3ducmV2LnhtbFBLBQYAAAAABAAEAPUAAACJAwAAAAA=&#10;" path="m-1,nfc11929,,21600,9670,21600,21600em-1,nsc11929,,21600,9670,21600,21600l,21600,-1,xe" filled="f">
                  <v:stroke endarrow="classic" endarrowlength="long"/>
                  <v:shadow offset="6pt,6pt"/>
                  <v:path arrowok="t" o:extrusionok="f" o:connecttype="custom" o:connectlocs="0,0;260985,230351;0,230351" o:connectangles="0,0,0"/>
                </v:shape>
                <v:rect id="Rectangle 3447" o:spid="_x0000_s3219" style="position:absolute;left:37382;top:29330;width:2470;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1dJ8MA&#10;AADdAAAADwAAAGRycy9kb3ducmV2LnhtbESPUWvCMBSF3wf+h3CFvc20TopUo6ggCMJgOvZ8Sa5t&#10;sbkpTWyzf78MhD0ezjnf4ay30bZioN43jhXkswwEsXam4UrB1/X4tgThA7LB1jEp+CEP283kZY2l&#10;cSN/0nAJlUgQ9iUqqEPoSim9rsmin7mOOHk311sMSfaVND2OCW5bOc+yQlpsOC3U2NGhJn2/PKwC&#10;3RRtHs+kr3vzPX7EvBjOrlDqdRp3KxCBYvgPP9sno+B9sczh701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1dJ8MAAADdAAAADwAAAAAAAAAAAAAAAACYAgAAZHJzL2Rv&#10;d25yZXYueG1sUEsFBgAAAAAEAAQA9QAAAIgDAAAAAA==&#10;" stroked="f">
                  <v:shadow offset="6pt,6pt"/>
                  <v:textbox inset="1mm,1mm,1mm,1mm">
                    <w:txbxContent>
                      <w:p w:rsidR="00AB6496" w:rsidRPr="00520A69" w:rsidRDefault="00AB6496" w:rsidP="001F119B">
                        <w:pPr>
                          <w:pStyle w:val="af1"/>
                          <w:rPr>
                            <w:rStyle w:val="aff9"/>
                            <w:lang w:val="en-US"/>
                          </w:rPr>
                        </w:pPr>
                        <w:r>
                          <w:rPr>
                            <w:rStyle w:val="aff9"/>
                            <w:lang w:val="en-US"/>
                          </w:rPr>
                          <w:t>H</w:t>
                        </w:r>
                      </w:p>
                    </w:txbxContent>
                  </v:textbox>
                </v:rect>
                <v:rect id="Rectangle 3453" o:spid="_x0000_s3220" style="position:absolute;left:24395;top:8204;width:3170;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UMQA&#10;AADdAAAADwAAAGRycy9kb3ducmV2LnhtbESPwWrDMBBE74H8g9hCb4nstJjgRDZNoVAIBJqEnBdp&#10;a5taK2Optvr3VaDQ4zAzb5h9HW0vJhp951hBvs5AEGtnOm4UXC9vqy0IH5AN9o5JwQ95qKvlYo+l&#10;cTN/0HQOjUgQ9iUqaEMYSim9bsmiX7uBOHmfbrQYkhwbaUacE9z2cpNlhbTYcVpocaDXlvTX+dsq&#10;0F3R5/FI+nIwt/kU82I6ukKpx4f4sgMRKIb/8F/73Sh4et5u4P4mPQF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w1DEAAAA3QAAAA8AAAAAAAAAAAAAAAAAmAIAAGRycy9k&#10;b3ducmV2LnhtbFBLBQYAAAAABAAEAPUAAACJAwAAAAA=&#10;" stroked="f">
                  <v:shadow offset="6pt,6pt"/>
                  <v:textbox inset="1mm,1mm,1mm,1mm">
                    <w:txbxContent>
                      <w:p w:rsidR="00AB6496" w:rsidRPr="00520A69" w:rsidRDefault="00AB6496" w:rsidP="001F119B">
                        <w:pPr>
                          <w:pStyle w:val="af1"/>
                          <w:rPr>
                            <w:rStyle w:val="aff9"/>
                            <w:lang w:val="en-US"/>
                          </w:rPr>
                        </w:pPr>
                        <w:r>
                          <w:rPr>
                            <w:rStyle w:val="aff9"/>
                            <w:lang w:val="en-US"/>
                          </w:rPr>
                          <w:t>1</w:t>
                        </w:r>
                        <w:r w:rsidRPr="00DF0CD5">
                          <w:t>.</w:t>
                        </w:r>
                        <w:r>
                          <w:rPr>
                            <w:rStyle w:val="aff9"/>
                            <w:lang w:val="en-US"/>
                          </w:rPr>
                          <w:t>0</w:t>
                        </w:r>
                      </w:p>
                    </w:txbxContent>
                  </v:textbox>
                </v:rect>
                <v:rect id="Rectangle 3458" o:spid="_x0000_s3221" style="position:absolute;left:15938;top:30226;width:7174;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my8QA&#10;AADdAAAADwAAAGRycy9kb3ducmV2LnhtbESPX2vCMBTF3wd+h3AHvs20OopUo0xBEISBf/D5kty1&#10;Zc1NaWKbfftlMPDxcM75Hc56G20rBup941hBPstAEGtnGq4U3K6HtyUIH5ANto5JwQ952G4mL2ss&#10;jRv5TMMlVCJB2JeooA6hK6X0uiaLfuY64uR9ud5iSLKvpOlxTHDbynmWFdJiw2mhxo72Nenvy8Mq&#10;0E3R5vFE+roz9/Ez5sVwcoVS09f4sQIRKIZn+L99NAoW78sF/L1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jZsvEAAAA3QAAAA8AAAAAAAAAAAAAAAAAmAIAAGRycy9k&#10;b3ducmV2LnhtbFBLBQYAAAAABAAEAPUAAACJAwAAAAA=&#10;" stroked="f">
                  <v:shadow offset="6pt,6pt"/>
                  <v:textbox inset="1mm,1mm,1mm,1mm">
                    <w:txbxContent>
                      <w:p w:rsidR="00AB6496" w:rsidRPr="00DF0CD5" w:rsidRDefault="00AB6496" w:rsidP="001F119B">
                        <w:pPr>
                          <w:pStyle w:val="af1"/>
                          <w:rPr>
                            <w:lang w:val="en-US"/>
                          </w:rPr>
                        </w:pPr>
                        <w:r>
                          <w:rPr>
                            <w:rStyle w:val="aff9"/>
                          </w:rPr>
                          <w:t>Чорний</w:t>
                        </w:r>
                      </w:p>
                    </w:txbxContent>
                  </v:textbox>
                </v:rect>
                <v:rect id="Rectangle 3459" o:spid="_x0000_s3222" style="position:absolute;left:6012;top:1809;width:757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v8QA&#10;AADdAAAADwAAAGRycy9kb3ducmV2LnhtbESPX2vCMBTF3wd+h3AHe5tpVYpUo0xBEISBf/D5kty1&#10;Zc1NaWKbfftlMPDxcM75Hc56G20rBup941hBPs1AEGtnGq4U3K6H9yUIH5ANto5JwQ952G4mL2ss&#10;jRv5TMMlVCJB2JeooA6hK6X0uiaLfuo64uR9ud5iSLKvpOlxTHDbylmWFdJiw2mhxo72Nenvy8Mq&#10;0E3R5vFE+roz9/Ez5sVwcoVSb6/xYwUiUAzP8H/7aBTMF8sF/L1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K/r/EAAAA3QAAAA8AAAAAAAAAAAAAAAAAmAIAAGRycy9k&#10;b3ducmV2LnhtbFBLBQYAAAAABAAEAPUAAACJAwAAAAA=&#10;" stroked="f">
                  <v:shadow offset="6pt,6pt"/>
                  <v:textbox inset="1mm,1mm,1mm,1mm">
                    <w:txbxContent>
                      <w:p w:rsidR="00AB6496" w:rsidRPr="00DF0CD5" w:rsidRDefault="00AB6496" w:rsidP="001F119B">
                        <w:pPr>
                          <w:pStyle w:val="af1"/>
                        </w:pPr>
                        <w:r>
                          <w:rPr>
                            <w:rStyle w:val="aff9"/>
                            <w:rFonts w:ascii="Calibri" w:hAnsi="Calibri"/>
                          </w:rPr>
                          <w:t>Зелений</w:t>
                        </w:r>
                      </w:p>
                    </w:txbxContent>
                  </v:textbox>
                </v:rect>
                <w10:anchorlock/>
              </v:group>
            </w:pict>
          </mc:Fallback>
        </mc:AlternateContent>
      </w:r>
    </w:p>
    <w:p w:rsidR="00520A69" w:rsidRDefault="00520A69" w:rsidP="0072290E">
      <w:pPr>
        <w:jc w:val="center"/>
        <w:rPr>
          <w:rStyle w:val="aff9"/>
        </w:rPr>
      </w:pPr>
      <w:r>
        <w:t xml:space="preserve">Рис. 16.2. Модель </w:t>
      </w:r>
      <w:r w:rsidRPr="00520A69">
        <w:rPr>
          <w:rStyle w:val="aff9"/>
        </w:rPr>
        <w:t>HSV</w:t>
      </w:r>
      <w:r w:rsidRPr="00520A69">
        <w:rPr>
          <w:lang w:val="ru-RU"/>
        </w:rPr>
        <w:t>/</w:t>
      </w:r>
      <w:r w:rsidRPr="00520A69">
        <w:rPr>
          <w:rStyle w:val="aff9"/>
        </w:rPr>
        <w:t>HSB</w:t>
      </w:r>
    </w:p>
    <w:p w:rsidR="00822EC5" w:rsidRPr="00822EC5" w:rsidRDefault="00822EC5" w:rsidP="00475C2C">
      <w:r w:rsidRPr="00140FAE">
        <w:rPr>
          <w:rStyle w:val="aff9"/>
        </w:rPr>
        <w:t>H</w:t>
      </w:r>
      <w:r w:rsidRPr="00140FAE">
        <w:rPr>
          <w:lang w:val="ru-RU"/>
        </w:rPr>
        <w:t xml:space="preserve"> – </w:t>
      </w:r>
      <w:r>
        <w:t xml:space="preserve">кольоровий тон, змінюється в межах від </w:t>
      </w:r>
      <w:r w:rsidRPr="00140FAE">
        <w:rPr>
          <w:rStyle w:val="aff9"/>
        </w:rPr>
        <w:t>0</w:t>
      </w:r>
      <w:r w:rsidRPr="00140FAE">
        <w:rPr>
          <w:rStyle w:val="aff9"/>
        </w:rPr>
        <w:sym w:font="Symbol" w:char="F0B0"/>
      </w:r>
      <w:r w:rsidRPr="00140FAE">
        <w:rPr>
          <w:lang w:val="ru-RU"/>
        </w:rPr>
        <w:t xml:space="preserve"> </w:t>
      </w:r>
      <w:r>
        <w:rPr>
          <w:lang w:val="ru-RU"/>
        </w:rPr>
        <w:t xml:space="preserve">до </w:t>
      </w:r>
      <w:r w:rsidRPr="00140FAE">
        <w:rPr>
          <w:rStyle w:val="aff9"/>
        </w:rPr>
        <w:t>360</w:t>
      </w:r>
      <w:r w:rsidRPr="00140FAE">
        <w:rPr>
          <w:rStyle w:val="aff9"/>
        </w:rPr>
        <w:sym w:font="Symbol" w:char="F0B0"/>
      </w:r>
      <w:r>
        <w:rPr>
          <w:lang w:val="ru-RU"/>
        </w:rPr>
        <w:t>.</w:t>
      </w:r>
      <w:r w:rsidRPr="00822EC5">
        <w:rPr>
          <w:lang w:val="ru-RU"/>
        </w:rPr>
        <w:t xml:space="preserve"> </w:t>
      </w:r>
      <w:r w:rsidRPr="00822EC5">
        <w:rPr>
          <w:rStyle w:val="aff9"/>
        </w:rPr>
        <w:t>S</w:t>
      </w:r>
      <w:r w:rsidRPr="00822EC5">
        <w:rPr>
          <w:lang w:val="ru-RU"/>
        </w:rPr>
        <w:t xml:space="preserve"> </w:t>
      </w:r>
      <w:r>
        <w:t xml:space="preserve">і </w:t>
      </w:r>
      <w:r w:rsidRPr="00822EC5">
        <w:rPr>
          <w:rStyle w:val="aff9"/>
        </w:rPr>
        <w:t>V</w:t>
      </w:r>
      <w:r w:rsidRPr="00822EC5">
        <w:rPr>
          <w:lang w:val="ru-RU"/>
        </w:rPr>
        <w:t>/</w:t>
      </w:r>
      <w:r w:rsidRPr="00822EC5">
        <w:rPr>
          <w:rStyle w:val="aff9"/>
        </w:rPr>
        <w:t>B</w:t>
      </w:r>
      <w:r>
        <w:t xml:space="preserve"> – насиченість і значення/яскравість змінюються в діапазоні від </w:t>
      </w:r>
      <w:r w:rsidRPr="00822EC5">
        <w:rPr>
          <w:rStyle w:val="aff9"/>
        </w:rPr>
        <w:t>0</w:t>
      </w:r>
      <w:r>
        <w:t xml:space="preserve"> до </w:t>
      </w:r>
      <w:r w:rsidRPr="00822EC5">
        <w:rPr>
          <w:rStyle w:val="aff9"/>
        </w:rPr>
        <w:t>1</w:t>
      </w:r>
      <w:r>
        <w:t>.</w:t>
      </w:r>
    </w:p>
    <w:p w:rsidR="00475C2C" w:rsidRDefault="00475C2C" w:rsidP="00475C2C">
      <w:r>
        <w:t xml:space="preserve">Перехід між моделлю </w:t>
      </w:r>
      <w:r w:rsidRPr="00475C2C">
        <w:rPr>
          <w:rStyle w:val="aff9"/>
        </w:rPr>
        <w:t>RGB</w:t>
      </w:r>
      <w:r w:rsidRPr="00475C2C">
        <w:t xml:space="preserve"> </w:t>
      </w:r>
      <w:r>
        <w:t xml:space="preserve">та </w:t>
      </w:r>
      <w:r w:rsidRPr="00475C2C">
        <w:rPr>
          <w:rStyle w:val="aff9"/>
        </w:rPr>
        <w:t>HSV</w:t>
      </w:r>
      <w:r w:rsidRPr="00475C2C">
        <w:t>/</w:t>
      </w:r>
      <w:r w:rsidRPr="00475C2C">
        <w:rPr>
          <w:rStyle w:val="aff9"/>
        </w:rPr>
        <w:t>HSB</w:t>
      </w:r>
      <w:r w:rsidRPr="00475C2C">
        <w:t xml:space="preserve"> </w:t>
      </w:r>
      <w:r>
        <w:t>розраховується за наступними формулами:</w:t>
      </w:r>
    </w:p>
    <w:p w:rsidR="00E139B3" w:rsidRPr="00E139B3" w:rsidRDefault="00E139B3" w:rsidP="00E139B3">
      <w:pPr>
        <w:jc w:val="center"/>
      </w:pPr>
      <m:oMathPara>
        <m:oMath>
          <m:r>
            <w:rPr>
              <w:rFonts w:ascii="Cambria Math" w:eastAsia="Times New Roman" w:hAnsi="Cambria Math" w:cs="Times New Roman"/>
              <w:sz w:val="22"/>
              <w:lang w:val="en-US" w:bidi="en-US"/>
            </w:rPr>
            <m:t>H</m:t>
          </m:r>
          <m:r>
            <m:rPr>
              <m:aln/>
            </m:rPr>
            <w:rPr>
              <w:rFonts w:ascii="Cambria Math" w:eastAsia="Times New Roman" w:hAnsi="Cambria Math" w:cs="Times New Roman"/>
              <w:sz w:val="22"/>
              <w:lang w:val="en-US" w:bidi="en-US"/>
            </w:rPr>
            <m:t>=</m:t>
          </m:r>
          <m:d>
            <m:dPr>
              <m:begChr m:val="{"/>
              <m:endChr m:val=""/>
              <m:ctrlPr>
                <w:rPr>
                  <w:rFonts w:ascii="Cambria Math" w:eastAsia="Times New Roman" w:hAnsi="Cambria Math" w:cs="Times New Roman"/>
                  <w:i/>
                  <w:sz w:val="22"/>
                  <w:lang w:val="en-US" w:bidi="en-US"/>
                </w:rPr>
              </m:ctrlPr>
            </m:dPr>
            <m:e>
              <m:eqArr>
                <m:eqArrPr>
                  <m:ctrlPr>
                    <w:rPr>
                      <w:rFonts w:ascii="Cambria Math" w:eastAsia="Times New Roman" w:hAnsi="Cambria Math" w:cs="Times New Roman"/>
                      <w:i/>
                      <w:sz w:val="22"/>
                      <w:lang w:val="en-US" w:bidi="en-US"/>
                    </w:rPr>
                  </m:ctrlPr>
                </m:eqArrPr>
                <m:e>
                  <m:r>
                    <w:rPr>
                      <w:rFonts w:ascii="Cambria Math" w:eastAsia="Times New Roman" w:hAnsi="Cambria Math" w:cs="Times New Roman"/>
                      <w:sz w:val="22"/>
                      <w:lang w:val="en-US" w:bidi="en-US"/>
                    </w:rPr>
                    <m:t>0</m:t>
                  </m:r>
                  <m:r>
                    <w:rPr>
                      <w:rFonts w:ascii="Cambria Math" w:hAnsi="Cambria Math"/>
                      <w:sz w:val="22"/>
                      <w:lang w:val="ru-RU"/>
                    </w:rPr>
                    <m:t xml:space="preserve">, </m:t>
                  </m:r>
                  <m:r>
                    <w:rPr>
                      <w:rFonts w:ascii="Cambria Math" w:eastAsia="Times New Roman" w:hAnsi="Cambria Math" w:cs="Times New Roman"/>
                      <w:sz w:val="22"/>
                      <w:lang w:val="en-US" w:bidi="en-US"/>
                    </w:rPr>
                    <m:t xml:space="preserve"> </m:t>
                  </m:r>
                  <m:r>
                    <w:rPr>
                      <w:rFonts w:ascii="Cambria Math" w:hAnsi="Cambria Math"/>
                      <w:sz w:val="22"/>
                      <w:lang w:val="ru-RU"/>
                    </w:rPr>
                    <m:t>&amp;</m:t>
                  </m:r>
                  <m:r>
                    <w:rPr>
                      <w:rFonts w:ascii="Cambria Math" w:eastAsia="Times New Roman" w:hAnsi="Cambria Math" w:cs="Times New Roman"/>
                      <w:sz w:val="22"/>
                      <w:lang w:bidi="en-US"/>
                    </w:rPr>
                    <m:t>якщо</m:t>
                  </m:r>
                  <m:func>
                    <m:funcPr>
                      <m:ctrlPr>
                        <w:rPr>
                          <w:rFonts w:ascii="Cambria Math" w:eastAsia="Times New Roman" w:hAnsi="Cambria Math" w:cs="Times New Roman"/>
                          <w:sz w:val="22"/>
                          <w:lang w:val="en-US" w:bidi="en-US"/>
                        </w:rPr>
                      </m:ctrlPr>
                    </m:funcPr>
                    <m:fName>
                      <m:r>
                        <m:rPr>
                          <m:sty m:val="p"/>
                        </m:rPr>
                        <w:rPr>
                          <w:rFonts w:ascii="Cambria Math" w:eastAsia="Times New Roman" w:hAnsi="Cambria Math" w:cs="Times New Roman"/>
                          <w:sz w:val="22"/>
                          <w:lang w:val="en-US" w:bidi="en-US"/>
                        </w:rPr>
                        <m:t>max</m:t>
                      </m:r>
                    </m:fName>
                    <m:e>
                      <m:d>
                        <m:dPr>
                          <m:ctrlPr>
                            <w:rPr>
                              <w:rFonts w:ascii="Cambria Math" w:eastAsia="Times New Roman" w:hAnsi="Cambria Math" w:cs="Times New Roman"/>
                              <w:i/>
                              <w:sz w:val="22"/>
                              <w:lang w:val="en-US" w:bidi="en-US"/>
                            </w:rPr>
                          </m:ctrlPr>
                        </m:dPr>
                        <m:e>
                          <m:r>
                            <w:rPr>
                              <w:rFonts w:ascii="Cambria Math" w:eastAsia="Times New Roman" w:hAnsi="Cambria Math" w:cs="Times New Roman"/>
                              <w:sz w:val="22"/>
                              <w:lang w:val="en-US" w:bidi="en-US"/>
                            </w:rPr>
                            <m:t>R,G,B</m:t>
                          </m:r>
                        </m:e>
                      </m:d>
                      <m:ctrlPr>
                        <w:rPr>
                          <w:rFonts w:ascii="Cambria Math" w:eastAsia="Times New Roman" w:hAnsi="Cambria Math" w:cs="Times New Roman"/>
                          <w:i/>
                          <w:sz w:val="22"/>
                          <w:lang w:val="en-US" w:bidi="en-US"/>
                        </w:rPr>
                      </m:ctrlPr>
                    </m:e>
                  </m:func>
                  <m:r>
                    <w:rPr>
                      <w:rFonts w:ascii="Cambria Math" w:eastAsia="Times New Roman" w:hAnsi="Cambria Math" w:cs="Times New Roman"/>
                      <w:sz w:val="22"/>
                      <w:lang w:val="en-US" w:bidi="en-US"/>
                    </w:rPr>
                    <m:t>=</m:t>
                  </m:r>
                  <m:r>
                    <m:rPr>
                      <m:sty m:val="p"/>
                    </m:rPr>
                    <w:rPr>
                      <w:rFonts w:ascii="Cambria Math" w:eastAsia="Times New Roman" w:hAnsi="Cambria Math" w:cs="Times New Roman"/>
                      <w:sz w:val="22"/>
                      <w:lang w:val="en-US" w:bidi="en-US"/>
                    </w:rPr>
                    <m:t>min</m:t>
                  </m:r>
                  <m:d>
                    <m:dPr>
                      <m:ctrlPr>
                        <w:rPr>
                          <w:rFonts w:ascii="Cambria Math" w:eastAsia="Times New Roman" w:hAnsi="Cambria Math" w:cs="Times New Roman"/>
                          <w:i/>
                          <w:sz w:val="22"/>
                          <w:lang w:val="en-US" w:bidi="en-US"/>
                        </w:rPr>
                      </m:ctrlPr>
                    </m:dPr>
                    <m:e>
                      <m:r>
                        <w:rPr>
                          <w:rFonts w:ascii="Cambria Math" w:eastAsia="Times New Roman" w:hAnsi="Cambria Math" w:cs="Times New Roman"/>
                          <w:sz w:val="22"/>
                          <w:lang w:val="en-US" w:bidi="en-US"/>
                        </w:rPr>
                        <m:t>R,G,B</m:t>
                      </m:r>
                    </m:e>
                  </m:d>
                  <m:r>
                    <w:rPr>
                      <w:rFonts w:ascii="Cambria Math" w:eastAsia="Times New Roman" w:hAnsi="Cambria Math" w:cs="Times New Roman"/>
                      <w:sz w:val="22"/>
                      <w:lang w:val="en-US" w:bidi="en-US"/>
                    </w:rPr>
                    <m:t>,</m:t>
                  </m:r>
                </m:e>
                <m:e>
                  <m:r>
                    <w:rPr>
                      <w:rFonts w:ascii="Cambria Math" w:eastAsia="Times New Roman" w:hAnsi="Cambria Math" w:cs="Times New Roman"/>
                      <w:sz w:val="22"/>
                      <w:lang w:val="en-US" w:bidi="en-US"/>
                    </w:rPr>
                    <m:t>60×</m:t>
                  </m:r>
                  <m:f>
                    <m:fPr>
                      <m:ctrlPr>
                        <w:rPr>
                          <w:rFonts w:ascii="Cambria Math" w:eastAsia="Times New Roman" w:hAnsi="Cambria Math" w:cs="Times New Roman"/>
                          <w:i/>
                          <w:sz w:val="22"/>
                          <w:lang w:val="en-US" w:bidi="en-US"/>
                        </w:rPr>
                      </m:ctrlPr>
                    </m:fPr>
                    <m:num>
                      <m:r>
                        <w:rPr>
                          <w:rFonts w:ascii="Cambria Math" w:eastAsia="Times New Roman" w:hAnsi="Cambria Math" w:cs="Times New Roman"/>
                          <w:sz w:val="22"/>
                          <w:lang w:val="en-US" w:bidi="en-US"/>
                        </w:rPr>
                        <m:t>G-B</m:t>
                      </m:r>
                    </m:num>
                    <m:den>
                      <m:func>
                        <m:funcPr>
                          <m:ctrlPr>
                            <w:rPr>
                              <w:rFonts w:ascii="Cambria Math" w:eastAsia="Times New Roman" w:hAnsi="Cambria Math" w:cs="Times New Roman"/>
                              <w:sz w:val="22"/>
                              <w:lang w:val="en-US" w:bidi="en-US"/>
                            </w:rPr>
                          </m:ctrlPr>
                        </m:funcPr>
                        <m:fName>
                          <m:r>
                            <m:rPr>
                              <m:sty m:val="p"/>
                            </m:rPr>
                            <w:rPr>
                              <w:rFonts w:ascii="Cambria Math" w:eastAsia="Times New Roman" w:hAnsi="Cambria Math" w:cs="Times New Roman"/>
                              <w:sz w:val="22"/>
                              <w:lang w:val="en-US" w:bidi="en-US"/>
                            </w:rPr>
                            <m:t>max</m:t>
                          </m:r>
                        </m:fName>
                        <m:e>
                          <m:d>
                            <m:dPr>
                              <m:ctrlPr>
                                <w:rPr>
                                  <w:rFonts w:ascii="Cambria Math" w:eastAsia="Times New Roman" w:hAnsi="Cambria Math" w:cs="Times New Roman"/>
                                  <w:i/>
                                  <w:sz w:val="22"/>
                                  <w:lang w:val="en-US" w:bidi="en-US"/>
                                </w:rPr>
                              </m:ctrlPr>
                            </m:dPr>
                            <m:e>
                              <m:r>
                                <w:rPr>
                                  <w:rFonts w:ascii="Cambria Math" w:eastAsia="Times New Roman" w:hAnsi="Cambria Math" w:cs="Times New Roman"/>
                                  <w:sz w:val="22"/>
                                  <w:lang w:val="en-US" w:bidi="en-US"/>
                                </w:rPr>
                                <m:t>R,G,B</m:t>
                              </m:r>
                            </m:e>
                          </m:d>
                          <m:r>
                            <w:rPr>
                              <w:rFonts w:ascii="Cambria Math" w:eastAsia="Times New Roman" w:hAnsi="Cambria Math" w:cs="Times New Roman"/>
                              <w:sz w:val="22"/>
                              <w:lang w:val="en-US" w:bidi="en-US"/>
                            </w:rPr>
                            <m:t>-</m:t>
                          </m:r>
                          <m:r>
                            <m:rPr>
                              <m:sty m:val="p"/>
                            </m:rPr>
                            <w:rPr>
                              <w:rFonts w:ascii="Cambria Math" w:eastAsia="Times New Roman" w:hAnsi="Cambria Math" w:cs="Times New Roman"/>
                              <w:sz w:val="22"/>
                              <w:lang w:val="en-US" w:bidi="en-US"/>
                            </w:rPr>
                            <m:t>min</m:t>
                          </m:r>
                          <m:d>
                            <m:dPr>
                              <m:ctrlPr>
                                <w:rPr>
                                  <w:rFonts w:ascii="Cambria Math" w:eastAsia="Times New Roman" w:hAnsi="Cambria Math" w:cs="Times New Roman"/>
                                  <w:i/>
                                  <w:sz w:val="22"/>
                                  <w:lang w:val="en-US" w:bidi="en-US"/>
                                </w:rPr>
                              </m:ctrlPr>
                            </m:dPr>
                            <m:e>
                              <m:r>
                                <w:rPr>
                                  <w:rFonts w:ascii="Cambria Math" w:eastAsia="Times New Roman" w:hAnsi="Cambria Math" w:cs="Times New Roman"/>
                                  <w:sz w:val="22"/>
                                  <w:lang w:val="en-US" w:bidi="en-US"/>
                                </w:rPr>
                                <m:t>R,G,B</m:t>
                              </m:r>
                            </m:e>
                          </m:d>
                          <m:ctrlPr>
                            <w:rPr>
                              <w:rFonts w:ascii="Cambria Math" w:eastAsia="Times New Roman" w:hAnsi="Cambria Math" w:cs="Times New Roman"/>
                              <w:i/>
                              <w:sz w:val="22"/>
                              <w:lang w:val="en-US" w:bidi="en-US"/>
                            </w:rPr>
                          </m:ctrlPr>
                        </m:e>
                      </m:func>
                    </m:den>
                  </m:f>
                  <m:r>
                    <w:rPr>
                      <w:rFonts w:ascii="Cambria Math" w:eastAsia="Times New Roman" w:hAnsi="Cambria Math" w:cs="Times New Roman"/>
                      <w:sz w:val="22"/>
                      <w:lang w:val="en-US" w:bidi="en-US"/>
                    </w:rPr>
                    <m:t>+0</m:t>
                  </m:r>
                  <m:r>
                    <w:rPr>
                      <w:rFonts w:ascii="Cambria Math" w:hAnsi="Cambria Math"/>
                      <w:sz w:val="22"/>
                      <w:lang w:val="ru-RU"/>
                    </w:rPr>
                    <m:t xml:space="preserve">, </m:t>
                  </m:r>
                  <m:r>
                    <w:rPr>
                      <w:rFonts w:ascii="Cambria Math" w:eastAsia="Times New Roman" w:hAnsi="Cambria Math" w:cs="Times New Roman"/>
                      <w:sz w:val="22"/>
                      <w:lang w:bidi="en-US"/>
                    </w:rPr>
                    <m:t xml:space="preserve"> </m:t>
                  </m:r>
                  <m:r>
                    <w:rPr>
                      <w:rFonts w:ascii="Cambria Math" w:hAnsi="Cambria Math"/>
                      <w:sz w:val="22"/>
                      <w:lang w:val="ru-RU"/>
                    </w:rPr>
                    <m:t>&amp;</m:t>
                  </m:r>
                  <m:r>
                    <w:rPr>
                      <w:rFonts w:ascii="Cambria Math" w:eastAsia="Times New Roman" w:hAnsi="Cambria Math" w:cs="Times New Roman"/>
                      <w:sz w:val="22"/>
                      <w:lang w:bidi="en-US"/>
                    </w:rPr>
                    <m:t>якщо</m:t>
                  </m:r>
                  <m:func>
                    <m:funcPr>
                      <m:ctrlPr>
                        <w:rPr>
                          <w:rFonts w:ascii="Cambria Math" w:eastAsia="Times New Roman" w:hAnsi="Cambria Math" w:cs="Times New Roman"/>
                          <w:sz w:val="22"/>
                          <w:lang w:val="en-US" w:bidi="en-US"/>
                        </w:rPr>
                      </m:ctrlPr>
                    </m:funcPr>
                    <m:fName>
                      <m:r>
                        <m:rPr>
                          <m:sty m:val="p"/>
                        </m:rPr>
                        <w:rPr>
                          <w:rFonts w:ascii="Cambria Math" w:eastAsia="Times New Roman" w:hAnsi="Cambria Math" w:cs="Times New Roman"/>
                          <w:sz w:val="22"/>
                          <w:lang w:val="en-US" w:bidi="en-US"/>
                        </w:rPr>
                        <m:t>max</m:t>
                      </m:r>
                    </m:fName>
                    <m:e>
                      <m:d>
                        <m:dPr>
                          <m:ctrlPr>
                            <w:rPr>
                              <w:rFonts w:ascii="Cambria Math" w:eastAsia="Times New Roman" w:hAnsi="Cambria Math" w:cs="Times New Roman"/>
                              <w:i/>
                              <w:sz w:val="22"/>
                              <w:lang w:val="en-US" w:bidi="en-US"/>
                            </w:rPr>
                          </m:ctrlPr>
                        </m:dPr>
                        <m:e>
                          <m:r>
                            <w:rPr>
                              <w:rFonts w:ascii="Cambria Math" w:eastAsia="Times New Roman" w:hAnsi="Cambria Math" w:cs="Times New Roman"/>
                              <w:sz w:val="22"/>
                              <w:lang w:val="en-US" w:bidi="en-US"/>
                            </w:rPr>
                            <m:t>R,G,B</m:t>
                          </m:r>
                        </m:e>
                      </m:d>
                    </m:e>
                  </m:func>
                  <m:r>
                    <w:rPr>
                      <w:rFonts w:ascii="Cambria Math" w:eastAsia="Times New Roman" w:hAnsi="Cambria Math" w:cs="Times New Roman"/>
                      <w:sz w:val="22"/>
                      <w:lang w:val="en-US" w:bidi="en-US"/>
                    </w:rPr>
                    <m:t>=R</m:t>
                  </m:r>
                  <m:r>
                    <w:rPr>
                      <w:rFonts w:ascii="Cambria Math" w:eastAsia="Times New Roman" w:hAnsi="Cambria Math" w:cs="Times New Roman"/>
                      <w:sz w:val="22"/>
                      <w:lang w:bidi="en-US"/>
                    </w:rPr>
                    <m:t xml:space="preserve"> і </m:t>
                  </m:r>
                  <m:r>
                    <w:rPr>
                      <w:rFonts w:ascii="Cambria Math" w:eastAsia="Times New Roman" w:hAnsi="Cambria Math" w:cs="Times New Roman"/>
                      <w:sz w:val="22"/>
                      <w:lang w:val="en-US" w:bidi="en-US"/>
                    </w:rPr>
                    <m:t>G≥B,</m:t>
                  </m:r>
                  <m:r>
                    <w:rPr>
                      <w:rFonts w:ascii="Cambria Math" w:eastAsia="Times New Roman" w:hAnsi="Cambria Math" w:cs="Times New Roman"/>
                      <w:sz w:val="22"/>
                      <w:lang w:bidi="en-US"/>
                    </w:rPr>
                    <m:t xml:space="preserve"> </m:t>
                  </m:r>
                </m:e>
                <m:e>
                  <m:r>
                    <w:rPr>
                      <w:rFonts w:ascii="Cambria Math" w:eastAsia="Times New Roman" w:hAnsi="Cambria Math" w:cs="Times New Roman"/>
                      <w:sz w:val="22"/>
                      <w:lang w:val="en-US" w:bidi="en-US"/>
                    </w:rPr>
                    <m:t>60×</m:t>
                  </m:r>
                  <m:f>
                    <m:fPr>
                      <m:ctrlPr>
                        <w:rPr>
                          <w:rFonts w:ascii="Cambria Math" w:eastAsia="Times New Roman" w:hAnsi="Cambria Math" w:cs="Times New Roman"/>
                          <w:i/>
                          <w:sz w:val="22"/>
                          <w:lang w:val="en-US" w:bidi="en-US"/>
                        </w:rPr>
                      </m:ctrlPr>
                    </m:fPr>
                    <m:num>
                      <m:r>
                        <w:rPr>
                          <w:rFonts w:ascii="Cambria Math" w:eastAsia="Times New Roman" w:hAnsi="Cambria Math" w:cs="Times New Roman"/>
                          <w:sz w:val="22"/>
                          <w:lang w:val="en-US" w:bidi="en-US"/>
                        </w:rPr>
                        <m:t>G-B</m:t>
                      </m:r>
                    </m:num>
                    <m:den>
                      <m:func>
                        <m:funcPr>
                          <m:ctrlPr>
                            <w:rPr>
                              <w:rFonts w:ascii="Cambria Math" w:eastAsia="Times New Roman" w:hAnsi="Cambria Math" w:cs="Times New Roman"/>
                              <w:sz w:val="22"/>
                              <w:lang w:val="en-US" w:bidi="en-US"/>
                            </w:rPr>
                          </m:ctrlPr>
                        </m:funcPr>
                        <m:fName>
                          <m:r>
                            <m:rPr>
                              <m:sty m:val="p"/>
                            </m:rPr>
                            <w:rPr>
                              <w:rFonts w:ascii="Cambria Math" w:eastAsia="Times New Roman" w:hAnsi="Cambria Math" w:cs="Times New Roman"/>
                              <w:sz w:val="22"/>
                              <w:lang w:val="en-US" w:bidi="en-US"/>
                            </w:rPr>
                            <m:t>max</m:t>
                          </m:r>
                        </m:fName>
                        <m:e>
                          <m:d>
                            <m:dPr>
                              <m:ctrlPr>
                                <w:rPr>
                                  <w:rFonts w:ascii="Cambria Math" w:eastAsia="Times New Roman" w:hAnsi="Cambria Math" w:cs="Times New Roman"/>
                                  <w:i/>
                                  <w:sz w:val="22"/>
                                  <w:lang w:val="en-US" w:bidi="en-US"/>
                                </w:rPr>
                              </m:ctrlPr>
                            </m:dPr>
                            <m:e>
                              <m:r>
                                <w:rPr>
                                  <w:rFonts w:ascii="Cambria Math" w:eastAsia="Times New Roman" w:hAnsi="Cambria Math" w:cs="Times New Roman"/>
                                  <w:sz w:val="22"/>
                                  <w:lang w:val="en-US" w:bidi="en-US"/>
                                </w:rPr>
                                <m:t>R,G,B</m:t>
                              </m:r>
                            </m:e>
                          </m:d>
                          <m:r>
                            <w:rPr>
                              <w:rFonts w:ascii="Cambria Math" w:eastAsia="Times New Roman" w:hAnsi="Cambria Math" w:cs="Times New Roman"/>
                              <w:sz w:val="22"/>
                              <w:lang w:val="en-US" w:bidi="en-US"/>
                            </w:rPr>
                            <m:t>-</m:t>
                          </m:r>
                          <m:r>
                            <m:rPr>
                              <m:sty m:val="p"/>
                            </m:rPr>
                            <w:rPr>
                              <w:rFonts w:ascii="Cambria Math" w:eastAsia="Times New Roman" w:hAnsi="Cambria Math" w:cs="Times New Roman"/>
                              <w:sz w:val="22"/>
                              <w:lang w:val="en-US" w:bidi="en-US"/>
                            </w:rPr>
                            <m:t>min</m:t>
                          </m:r>
                          <m:d>
                            <m:dPr>
                              <m:ctrlPr>
                                <w:rPr>
                                  <w:rFonts w:ascii="Cambria Math" w:eastAsia="Times New Roman" w:hAnsi="Cambria Math" w:cs="Times New Roman"/>
                                  <w:i/>
                                  <w:sz w:val="22"/>
                                  <w:lang w:val="en-US" w:bidi="en-US"/>
                                </w:rPr>
                              </m:ctrlPr>
                            </m:dPr>
                            <m:e>
                              <m:r>
                                <w:rPr>
                                  <w:rFonts w:ascii="Cambria Math" w:eastAsia="Times New Roman" w:hAnsi="Cambria Math" w:cs="Times New Roman"/>
                                  <w:sz w:val="22"/>
                                  <w:lang w:val="en-US" w:bidi="en-US"/>
                                </w:rPr>
                                <m:t>R,G,B</m:t>
                              </m:r>
                            </m:e>
                          </m:d>
                          <m:ctrlPr>
                            <w:rPr>
                              <w:rFonts w:ascii="Cambria Math" w:eastAsia="Times New Roman" w:hAnsi="Cambria Math" w:cs="Times New Roman"/>
                              <w:i/>
                              <w:sz w:val="22"/>
                              <w:lang w:val="en-US" w:bidi="en-US"/>
                            </w:rPr>
                          </m:ctrlPr>
                        </m:e>
                      </m:func>
                    </m:den>
                  </m:f>
                  <m:r>
                    <w:rPr>
                      <w:rFonts w:ascii="Cambria Math" w:eastAsia="Times New Roman" w:hAnsi="Cambria Math" w:cs="Times New Roman"/>
                      <w:sz w:val="22"/>
                      <w:lang w:val="en-US" w:bidi="en-US"/>
                    </w:rPr>
                    <m:t>+360</m:t>
                  </m:r>
                  <m:r>
                    <w:rPr>
                      <w:rFonts w:ascii="Cambria Math" w:hAnsi="Cambria Math"/>
                      <w:sz w:val="22"/>
                      <w:lang w:val="ru-RU"/>
                    </w:rPr>
                    <m:t xml:space="preserve">, </m:t>
                  </m:r>
                  <m:r>
                    <w:rPr>
                      <w:rFonts w:ascii="Cambria Math" w:eastAsia="Times New Roman" w:hAnsi="Cambria Math" w:cs="Times New Roman"/>
                      <w:sz w:val="22"/>
                      <w:lang w:bidi="en-US"/>
                    </w:rPr>
                    <m:t xml:space="preserve"> </m:t>
                  </m:r>
                  <m:r>
                    <w:rPr>
                      <w:rFonts w:ascii="Cambria Math" w:hAnsi="Cambria Math"/>
                      <w:sz w:val="22"/>
                      <w:lang w:val="ru-RU"/>
                    </w:rPr>
                    <m:t>&amp;</m:t>
                  </m:r>
                  <m:r>
                    <w:rPr>
                      <w:rFonts w:ascii="Cambria Math" w:eastAsia="Times New Roman" w:hAnsi="Cambria Math" w:cs="Times New Roman"/>
                      <w:sz w:val="22"/>
                      <w:lang w:bidi="en-US"/>
                    </w:rPr>
                    <m:t>якщо</m:t>
                  </m:r>
                  <m:func>
                    <m:funcPr>
                      <m:ctrlPr>
                        <w:rPr>
                          <w:rFonts w:ascii="Cambria Math" w:eastAsia="Times New Roman" w:hAnsi="Cambria Math" w:cs="Times New Roman"/>
                          <w:sz w:val="22"/>
                          <w:lang w:val="en-US" w:bidi="en-US"/>
                        </w:rPr>
                      </m:ctrlPr>
                    </m:funcPr>
                    <m:fName>
                      <m:r>
                        <m:rPr>
                          <m:sty m:val="p"/>
                        </m:rPr>
                        <w:rPr>
                          <w:rFonts w:ascii="Cambria Math" w:eastAsia="Times New Roman" w:hAnsi="Cambria Math" w:cs="Times New Roman"/>
                          <w:sz w:val="22"/>
                          <w:lang w:val="en-US" w:bidi="en-US"/>
                        </w:rPr>
                        <m:t>max</m:t>
                      </m:r>
                    </m:fName>
                    <m:e>
                      <m:d>
                        <m:dPr>
                          <m:ctrlPr>
                            <w:rPr>
                              <w:rFonts w:ascii="Cambria Math" w:eastAsia="Times New Roman" w:hAnsi="Cambria Math" w:cs="Times New Roman"/>
                              <w:i/>
                              <w:sz w:val="22"/>
                              <w:lang w:val="en-US" w:bidi="en-US"/>
                            </w:rPr>
                          </m:ctrlPr>
                        </m:dPr>
                        <m:e>
                          <m:r>
                            <w:rPr>
                              <w:rFonts w:ascii="Cambria Math" w:eastAsia="Times New Roman" w:hAnsi="Cambria Math" w:cs="Times New Roman"/>
                              <w:sz w:val="22"/>
                              <w:lang w:val="en-US" w:bidi="en-US"/>
                            </w:rPr>
                            <m:t>R,G,B</m:t>
                          </m:r>
                        </m:e>
                      </m:d>
                    </m:e>
                  </m:func>
                  <m:r>
                    <w:rPr>
                      <w:rFonts w:ascii="Cambria Math" w:eastAsia="Times New Roman" w:hAnsi="Cambria Math" w:cs="Times New Roman"/>
                      <w:sz w:val="22"/>
                      <w:lang w:val="en-US" w:bidi="en-US"/>
                    </w:rPr>
                    <m:t>=R</m:t>
                  </m:r>
                  <m:r>
                    <w:rPr>
                      <w:rFonts w:ascii="Cambria Math" w:eastAsia="Times New Roman" w:hAnsi="Cambria Math" w:cs="Times New Roman"/>
                      <w:sz w:val="22"/>
                      <w:lang w:bidi="en-US"/>
                    </w:rPr>
                    <m:t xml:space="preserve"> і </m:t>
                  </m:r>
                  <m:r>
                    <w:rPr>
                      <w:rFonts w:ascii="Cambria Math" w:eastAsia="Times New Roman" w:hAnsi="Cambria Math" w:cs="Times New Roman"/>
                      <w:sz w:val="22"/>
                      <w:lang w:val="en-US" w:bidi="en-US"/>
                    </w:rPr>
                    <m:t>G&lt;B,</m:t>
                  </m:r>
                  <m:ctrlPr>
                    <w:rPr>
                      <w:rFonts w:ascii="Cambria Math" w:eastAsia="Cambria Math" w:hAnsi="Cambria Math" w:cs="Cambria Math"/>
                      <w:i/>
                      <w:sz w:val="22"/>
                      <w:lang w:val="en-US" w:bidi="en-US"/>
                    </w:rPr>
                  </m:ctrlPr>
                </m:e>
                <m:e>
                  <m:r>
                    <w:rPr>
                      <w:rFonts w:ascii="Cambria Math" w:eastAsia="Times New Roman" w:hAnsi="Cambria Math" w:cs="Times New Roman"/>
                      <w:sz w:val="22"/>
                      <w:lang w:val="en-US" w:bidi="en-US"/>
                    </w:rPr>
                    <m:t>60×</m:t>
                  </m:r>
                  <m:f>
                    <m:fPr>
                      <m:ctrlPr>
                        <w:rPr>
                          <w:rFonts w:ascii="Cambria Math" w:eastAsia="Times New Roman" w:hAnsi="Cambria Math" w:cs="Times New Roman"/>
                          <w:i/>
                          <w:sz w:val="22"/>
                          <w:lang w:val="en-US" w:bidi="en-US"/>
                        </w:rPr>
                      </m:ctrlPr>
                    </m:fPr>
                    <m:num>
                      <m:r>
                        <w:rPr>
                          <w:rFonts w:ascii="Cambria Math" w:eastAsia="Times New Roman" w:hAnsi="Cambria Math" w:cs="Times New Roman"/>
                          <w:sz w:val="22"/>
                          <w:lang w:val="en-US" w:bidi="en-US"/>
                        </w:rPr>
                        <m:t>B-R</m:t>
                      </m:r>
                    </m:num>
                    <m:den>
                      <m:func>
                        <m:funcPr>
                          <m:ctrlPr>
                            <w:rPr>
                              <w:rFonts w:ascii="Cambria Math" w:eastAsia="Times New Roman" w:hAnsi="Cambria Math" w:cs="Times New Roman"/>
                              <w:sz w:val="22"/>
                              <w:lang w:val="en-US" w:bidi="en-US"/>
                            </w:rPr>
                          </m:ctrlPr>
                        </m:funcPr>
                        <m:fName>
                          <m:r>
                            <m:rPr>
                              <m:sty m:val="p"/>
                            </m:rPr>
                            <w:rPr>
                              <w:rFonts w:ascii="Cambria Math" w:eastAsia="Times New Roman" w:hAnsi="Cambria Math" w:cs="Times New Roman"/>
                              <w:sz w:val="22"/>
                              <w:lang w:val="en-US" w:bidi="en-US"/>
                            </w:rPr>
                            <m:t>max</m:t>
                          </m:r>
                        </m:fName>
                        <m:e>
                          <m:d>
                            <m:dPr>
                              <m:ctrlPr>
                                <w:rPr>
                                  <w:rFonts w:ascii="Cambria Math" w:eastAsia="Times New Roman" w:hAnsi="Cambria Math" w:cs="Times New Roman"/>
                                  <w:i/>
                                  <w:sz w:val="22"/>
                                  <w:lang w:val="en-US" w:bidi="en-US"/>
                                </w:rPr>
                              </m:ctrlPr>
                            </m:dPr>
                            <m:e>
                              <m:r>
                                <w:rPr>
                                  <w:rFonts w:ascii="Cambria Math" w:eastAsia="Times New Roman" w:hAnsi="Cambria Math" w:cs="Times New Roman"/>
                                  <w:sz w:val="22"/>
                                  <w:lang w:val="en-US" w:bidi="en-US"/>
                                </w:rPr>
                                <m:t>R,G,B</m:t>
                              </m:r>
                            </m:e>
                          </m:d>
                          <m:r>
                            <w:rPr>
                              <w:rFonts w:ascii="Cambria Math" w:eastAsia="Times New Roman" w:hAnsi="Cambria Math" w:cs="Times New Roman"/>
                              <w:sz w:val="22"/>
                              <w:lang w:val="en-US" w:bidi="en-US"/>
                            </w:rPr>
                            <m:t>-</m:t>
                          </m:r>
                          <m:r>
                            <m:rPr>
                              <m:sty m:val="p"/>
                            </m:rPr>
                            <w:rPr>
                              <w:rFonts w:ascii="Cambria Math" w:eastAsia="Times New Roman" w:hAnsi="Cambria Math" w:cs="Times New Roman"/>
                              <w:sz w:val="22"/>
                              <w:lang w:val="en-US" w:bidi="en-US"/>
                            </w:rPr>
                            <m:t>min</m:t>
                          </m:r>
                          <m:d>
                            <m:dPr>
                              <m:ctrlPr>
                                <w:rPr>
                                  <w:rFonts w:ascii="Cambria Math" w:eastAsia="Times New Roman" w:hAnsi="Cambria Math" w:cs="Times New Roman"/>
                                  <w:i/>
                                  <w:sz w:val="22"/>
                                  <w:lang w:val="en-US" w:bidi="en-US"/>
                                </w:rPr>
                              </m:ctrlPr>
                            </m:dPr>
                            <m:e>
                              <m:r>
                                <w:rPr>
                                  <w:rFonts w:ascii="Cambria Math" w:eastAsia="Times New Roman" w:hAnsi="Cambria Math" w:cs="Times New Roman"/>
                                  <w:sz w:val="22"/>
                                  <w:lang w:val="en-US" w:bidi="en-US"/>
                                </w:rPr>
                                <m:t>R,G,B</m:t>
                              </m:r>
                            </m:e>
                          </m:d>
                          <m:ctrlPr>
                            <w:rPr>
                              <w:rFonts w:ascii="Cambria Math" w:eastAsia="Times New Roman" w:hAnsi="Cambria Math" w:cs="Times New Roman"/>
                              <w:i/>
                              <w:sz w:val="22"/>
                              <w:lang w:val="en-US" w:bidi="en-US"/>
                            </w:rPr>
                          </m:ctrlPr>
                        </m:e>
                      </m:func>
                    </m:den>
                  </m:f>
                  <m:r>
                    <w:rPr>
                      <w:rFonts w:ascii="Cambria Math" w:eastAsia="Times New Roman" w:hAnsi="Cambria Math" w:cs="Times New Roman"/>
                      <w:sz w:val="22"/>
                      <w:lang w:val="en-US" w:bidi="en-US"/>
                    </w:rPr>
                    <m:t>+120</m:t>
                  </m:r>
                  <m:r>
                    <w:rPr>
                      <w:rFonts w:ascii="Cambria Math" w:hAnsi="Cambria Math"/>
                      <w:sz w:val="22"/>
                      <w:lang w:val="ru-RU"/>
                    </w:rPr>
                    <m:t xml:space="preserve">, </m:t>
                  </m:r>
                  <m:r>
                    <w:rPr>
                      <w:rFonts w:ascii="Cambria Math" w:eastAsia="Times New Roman" w:hAnsi="Cambria Math" w:cs="Times New Roman"/>
                      <w:sz w:val="22"/>
                      <w:lang w:bidi="en-US"/>
                    </w:rPr>
                    <m:t xml:space="preserve"> </m:t>
                  </m:r>
                  <m:r>
                    <w:rPr>
                      <w:rFonts w:ascii="Cambria Math" w:hAnsi="Cambria Math"/>
                      <w:sz w:val="22"/>
                      <w:lang w:val="ru-RU"/>
                    </w:rPr>
                    <m:t>&amp;</m:t>
                  </m:r>
                  <m:r>
                    <w:rPr>
                      <w:rFonts w:ascii="Cambria Math" w:eastAsia="Times New Roman" w:hAnsi="Cambria Math" w:cs="Times New Roman"/>
                      <w:sz w:val="22"/>
                      <w:lang w:bidi="en-US"/>
                    </w:rPr>
                    <m:t>якщо</m:t>
                  </m:r>
                  <m:func>
                    <m:funcPr>
                      <m:ctrlPr>
                        <w:rPr>
                          <w:rFonts w:ascii="Cambria Math" w:eastAsia="Times New Roman" w:hAnsi="Cambria Math" w:cs="Times New Roman"/>
                          <w:sz w:val="22"/>
                          <w:lang w:val="en-US" w:bidi="en-US"/>
                        </w:rPr>
                      </m:ctrlPr>
                    </m:funcPr>
                    <m:fName>
                      <m:r>
                        <m:rPr>
                          <m:sty m:val="p"/>
                        </m:rPr>
                        <w:rPr>
                          <w:rFonts w:ascii="Cambria Math" w:eastAsia="Times New Roman" w:hAnsi="Cambria Math" w:cs="Times New Roman"/>
                          <w:sz w:val="22"/>
                          <w:lang w:val="en-US" w:bidi="en-US"/>
                        </w:rPr>
                        <m:t>max</m:t>
                      </m:r>
                    </m:fName>
                    <m:e>
                      <m:d>
                        <m:dPr>
                          <m:ctrlPr>
                            <w:rPr>
                              <w:rFonts w:ascii="Cambria Math" w:eastAsia="Times New Roman" w:hAnsi="Cambria Math" w:cs="Times New Roman"/>
                              <w:i/>
                              <w:sz w:val="22"/>
                              <w:lang w:val="en-US" w:bidi="en-US"/>
                            </w:rPr>
                          </m:ctrlPr>
                        </m:dPr>
                        <m:e>
                          <m:r>
                            <w:rPr>
                              <w:rFonts w:ascii="Cambria Math" w:eastAsia="Times New Roman" w:hAnsi="Cambria Math" w:cs="Times New Roman"/>
                              <w:sz w:val="22"/>
                              <w:lang w:val="en-US" w:bidi="en-US"/>
                            </w:rPr>
                            <m:t>R,G,B</m:t>
                          </m:r>
                        </m:e>
                      </m:d>
                    </m:e>
                  </m:func>
                  <m:r>
                    <w:rPr>
                      <w:rFonts w:ascii="Cambria Math" w:eastAsia="Times New Roman" w:hAnsi="Cambria Math" w:cs="Times New Roman"/>
                      <w:sz w:val="22"/>
                      <w:lang w:val="en-US" w:bidi="en-US"/>
                    </w:rPr>
                    <m:t>=G,</m:t>
                  </m:r>
                  <m:ctrlPr>
                    <w:rPr>
                      <w:rFonts w:ascii="Cambria Math" w:eastAsia="Cambria Math" w:hAnsi="Cambria Math" w:cs="Cambria Math"/>
                      <w:i/>
                      <w:sz w:val="22"/>
                      <w:lang w:val="en-US" w:bidi="en-US"/>
                    </w:rPr>
                  </m:ctrlPr>
                </m:e>
                <m:e>
                  <m:r>
                    <w:rPr>
                      <w:rFonts w:ascii="Cambria Math" w:eastAsia="Times New Roman" w:hAnsi="Cambria Math" w:cs="Times New Roman"/>
                      <w:sz w:val="22"/>
                      <w:lang w:val="en-US" w:bidi="en-US"/>
                    </w:rPr>
                    <m:t>60×</m:t>
                  </m:r>
                  <m:f>
                    <m:fPr>
                      <m:ctrlPr>
                        <w:rPr>
                          <w:rFonts w:ascii="Cambria Math" w:eastAsia="Times New Roman" w:hAnsi="Cambria Math" w:cs="Times New Roman"/>
                          <w:i/>
                          <w:sz w:val="22"/>
                          <w:lang w:val="en-US" w:bidi="en-US"/>
                        </w:rPr>
                      </m:ctrlPr>
                    </m:fPr>
                    <m:num>
                      <m:r>
                        <w:rPr>
                          <w:rFonts w:ascii="Cambria Math" w:eastAsia="Times New Roman" w:hAnsi="Cambria Math" w:cs="Times New Roman"/>
                          <w:sz w:val="22"/>
                          <w:lang w:val="en-US" w:bidi="en-US"/>
                        </w:rPr>
                        <m:t>R-G</m:t>
                      </m:r>
                    </m:num>
                    <m:den>
                      <m:func>
                        <m:funcPr>
                          <m:ctrlPr>
                            <w:rPr>
                              <w:rFonts w:ascii="Cambria Math" w:eastAsia="Times New Roman" w:hAnsi="Cambria Math" w:cs="Times New Roman"/>
                              <w:sz w:val="22"/>
                              <w:lang w:val="en-US" w:bidi="en-US"/>
                            </w:rPr>
                          </m:ctrlPr>
                        </m:funcPr>
                        <m:fName>
                          <m:r>
                            <m:rPr>
                              <m:sty m:val="p"/>
                            </m:rPr>
                            <w:rPr>
                              <w:rFonts w:ascii="Cambria Math" w:eastAsia="Times New Roman" w:hAnsi="Cambria Math" w:cs="Times New Roman"/>
                              <w:sz w:val="22"/>
                              <w:lang w:val="en-US" w:bidi="en-US"/>
                            </w:rPr>
                            <m:t>max</m:t>
                          </m:r>
                        </m:fName>
                        <m:e>
                          <m:d>
                            <m:dPr>
                              <m:ctrlPr>
                                <w:rPr>
                                  <w:rFonts w:ascii="Cambria Math" w:eastAsia="Times New Roman" w:hAnsi="Cambria Math" w:cs="Times New Roman"/>
                                  <w:i/>
                                  <w:sz w:val="22"/>
                                  <w:lang w:val="en-US" w:bidi="en-US"/>
                                </w:rPr>
                              </m:ctrlPr>
                            </m:dPr>
                            <m:e>
                              <m:r>
                                <w:rPr>
                                  <w:rFonts w:ascii="Cambria Math" w:eastAsia="Times New Roman" w:hAnsi="Cambria Math" w:cs="Times New Roman"/>
                                  <w:sz w:val="22"/>
                                  <w:lang w:val="en-US" w:bidi="en-US"/>
                                </w:rPr>
                                <m:t>R,G,B</m:t>
                              </m:r>
                            </m:e>
                          </m:d>
                          <m:r>
                            <w:rPr>
                              <w:rFonts w:ascii="Cambria Math" w:eastAsia="Times New Roman" w:hAnsi="Cambria Math" w:cs="Times New Roman"/>
                              <w:sz w:val="22"/>
                              <w:lang w:val="en-US" w:bidi="en-US"/>
                            </w:rPr>
                            <m:t>-</m:t>
                          </m:r>
                          <m:r>
                            <m:rPr>
                              <m:sty m:val="p"/>
                            </m:rPr>
                            <w:rPr>
                              <w:rFonts w:ascii="Cambria Math" w:eastAsia="Times New Roman" w:hAnsi="Cambria Math" w:cs="Times New Roman"/>
                              <w:sz w:val="22"/>
                              <w:lang w:val="en-US" w:bidi="en-US"/>
                            </w:rPr>
                            <m:t>min</m:t>
                          </m:r>
                          <m:d>
                            <m:dPr>
                              <m:ctrlPr>
                                <w:rPr>
                                  <w:rFonts w:ascii="Cambria Math" w:eastAsia="Times New Roman" w:hAnsi="Cambria Math" w:cs="Times New Roman"/>
                                  <w:i/>
                                  <w:sz w:val="22"/>
                                  <w:lang w:val="en-US" w:bidi="en-US"/>
                                </w:rPr>
                              </m:ctrlPr>
                            </m:dPr>
                            <m:e>
                              <m:r>
                                <w:rPr>
                                  <w:rFonts w:ascii="Cambria Math" w:eastAsia="Times New Roman" w:hAnsi="Cambria Math" w:cs="Times New Roman"/>
                                  <w:sz w:val="22"/>
                                  <w:lang w:val="en-US" w:bidi="en-US"/>
                                </w:rPr>
                                <m:t>R,G,B</m:t>
                              </m:r>
                            </m:e>
                          </m:d>
                          <m:ctrlPr>
                            <w:rPr>
                              <w:rFonts w:ascii="Cambria Math" w:eastAsia="Times New Roman" w:hAnsi="Cambria Math" w:cs="Times New Roman"/>
                              <w:i/>
                              <w:sz w:val="22"/>
                              <w:lang w:val="en-US" w:bidi="en-US"/>
                            </w:rPr>
                          </m:ctrlPr>
                        </m:e>
                      </m:func>
                    </m:den>
                  </m:f>
                  <m:r>
                    <w:rPr>
                      <w:rFonts w:ascii="Cambria Math" w:eastAsia="Times New Roman" w:hAnsi="Cambria Math" w:cs="Times New Roman"/>
                      <w:sz w:val="22"/>
                      <w:lang w:val="en-US" w:bidi="en-US"/>
                    </w:rPr>
                    <m:t>+240</m:t>
                  </m:r>
                  <m:r>
                    <w:rPr>
                      <w:rFonts w:ascii="Cambria Math" w:hAnsi="Cambria Math"/>
                      <w:sz w:val="22"/>
                      <w:lang w:val="ru-RU"/>
                    </w:rPr>
                    <m:t xml:space="preserve">, </m:t>
                  </m:r>
                  <m:r>
                    <w:rPr>
                      <w:rFonts w:ascii="Cambria Math" w:eastAsia="Times New Roman" w:hAnsi="Cambria Math" w:cs="Times New Roman"/>
                      <w:sz w:val="22"/>
                      <w:lang w:bidi="en-US"/>
                    </w:rPr>
                    <m:t xml:space="preserve"> </m:t>
                  </m:r>
                  <m:r>
                    <w:rPr>
                      <w:rFonts w:ascii="Cambria Math" w:hAnsi="Cambria Math"/>
                      <w:sz w:val="22"/>
                      <w:lang w:val="ru-RU"/>
                    </w:rPr>
                    <m:t>&amp;</m:t>
                  </m:r>
                  <m:r>
                    <w:rPr>
                      <w:rFonts w:ascii="Cambria Math" w:eastAsia="Times New Roman" w:hAnsi="Cambria Math" w:cs="Times New Roman"/>
                      <w:sz w:val="22"/>
                      <w:lang w:bidi="en-US"/>
                    </w:rPr>
                    <m:t>якщо</m:t>
                  </m:r>
                  <m:func>
                    <m:funcPr>
                      <m:ctrlPr>
                        <w:rPr>
                          <w:rFonts w:ascii="Cambria Math" w:eastAsia="Times New Roman" w:hAnsi="Cambria Math" w:cs="Times New Roman"/>
                          <w:sz w:val="22"/>
                          <w:lang w:val="en-US" w:bidi="en-US"/>
                        </w:rPr>
                      </m:ctrlPr>
                    </m:funcPr>
                    <m:fName>
                      <m:r>
                        <m:rPr>
                          <m:sty m:val="p"/>
                        </m:rPr>
                        <w:rPr>
                          <w:rFonts w:ascii="Cambria Math" w:eastAsia="Times New Roman" w:hAnsi="Cambria Math" w:cs="Times New Roman"/>
                          <w:sz w:val="22"/>
                          <w:lang w:val="en-US" w:bidi="en-US"/>
                        </w:rPr>
                        <m:t>max</m:t>
                      </m:r>
                    </m:fName>
                    <m:e>
                      <m:d>
                        <m:dPr>
                          <m:ctrlPr>
                            <w:rPr>
                              <w:rFonts w:ascii="Cambria Math" w:eastAsia="Times New Roman" w:hAnsi="Cambria Math" w:cs="Times New Roman"/>
                              <w:i/>
                              <w:sz w:val="22"/>
                              <w:lang w:val="en-US" w:bidi="en-US"/>
                            </w:rPr>
                          </m:ctrlPr>
                        </m:dPr>
                        <m:e>
                          <m:r>
                            <w:rPr>
                              <w:rFonts w:ascii="Cambria Math" w:eastAsia="Times New Roman" w:hAnsi="Cambria Math" w:cs="Times New Roman"/>
                              <w:sz w:val="22"/>
                              <w:lang w:val="en-US" w:bidi="en-US"/>
                            </w:rPr>
                            <m:t>R,G,B</m:t>
                          </m:r>
                        </m:e>
                      </m:d>
                    </m:e>
                  </m:func>
                  <m:r>
                    <w:rPr>
                      <w:rFonts w:ascii="Cambria Math" w:eastAsia="Times New Roman" w:hAnsi="Cambria Math" w:cs="Times New Roman"/>
                      <w:sz w:val="22"/>
                      <w:lang w:val="en-US" w:bidi="en-US"/>
                    </w:rPr>
                    <m:t>=B.</m:t>
                  </m:r>
                </m:e>
              </m:eqArr>
            </m:e>
          </m:d>
          <m:r>
            <m:rPr>
              <m:sty m:val="p"/>
            </m:rPr>
            <w:rPr>
              <w:sz w:val="22"/>
              <w:lang w:bidi="en-US"/>
            </w:rPr>
            <w:br/>
          </m:r>
        </m:oMath>
        <m:oMath>
          <m:r>
            <w:rPr>
              <w:rFonts w:ascii="Cambria Math" w:hAnsi="Cambria Math"/>
              <w:sz w:val="24"/>
              <w:szCs w:val="24"/>
              <w:lang w:val="ru-RU"/>
            </w:rPr>
            <m:t>S</m:t>
          </m:r>
          <m:r>
            <m:rPr>
              <m:aln/>
            </m:rPr>
            <w:rPr>
              <w:rFonts w:ascii="Cambria Math" w:hAnsi="Cambria Math"/>
              <w:sz w:val="24"/>
              <w:szCs w:val="24"/>
              <w:lang w:val="ru-RU"/>
            </w:rPr>
            <m:t>=</m:t>
          </m:r>
          <m:d>
            <m:dPr>
              <m:begChr m:val="{"/>
              <m:endChr m:val=""/>
              <m:ctrlPr>
                <w:rPr>
                  <w:rFonts w:ascii="Cambria Math" w:hAnsi="Cambria Math"/>
                  <w:i/>
                  <w:sz w:val="24"/>
                  <w:szCs w:val="24"/>
                  <w:lang w:val="ru-RU"/>
                </w:rPr>
              </m:ctrlPr>
            </m:dPr>
            <m:e>
              <m:eqArr>
                <m:eqArrPr>
                  <m:ctrlPr>
                    <w:rPr>
                      <w:rFonts w:ascii="Cambria Math" w:hAnsi="Cambria Math"/>
                      <w:i/>
                      <w:sz w:val="24"/>
                      <w:szCs w:val="24"/>
                      <w:lang w:val="ru-RU"/>
                    </w:rPr>
                  </m:ctrlPr>
                </m:eqArrPr>
                <m:e>
                  <m:r>
                    <w:rPr>
                      <w:rFonts w:ascii="Cambria Math" w:hAnsi="Cambria Math"/>
                      <w:sz w:val="24"/>
                      <w:szCs w:val="24"/>
                      <w:lang w:val="ru-RU"/>
                    </w:rPr>
                    <m:t>0,  &amp;</m:t>
                  </m:r>
                  <m:r>
                    <w:rPr>
                      <w:rFonts w:ascii="Cambria Math" w:hAnsi="Cambria Math"/>
                      <w:sz w:val="24"/>
                      <w:szCs w:val="24"/>
                    </w:rPr>
                    <m:t xml:space="preserve">якщо </m:t>
                  </m:r>
                  <m:func>
                    <m:funcPr>
                      <m:ctrlPr>
                        <w:rPr>
                          <w:rFonts w:ascii="Cambria Math" w:eastAsia="Times New Roman" w:hAnsi="Cambria Math" w:cs="Times New Roman"/>
                          <w:sz w:val="24"/>
                          <w:szCs w:val="24"/>
                          <w:lang w:val="en-US" w:bidi="en-US"/>
                        </w:rPr>
                      </m:ctrlPr>
                    </m:funcPr>
                    <m:fName>
                      <m:r>
                        <m:rPr>
                          <m:sty m:val="p"/>
                        </m:rPr>
                        <w:rPr>
                          <w:rFonts w:ascii="Cambria Math" w:eastAsia="Times New Roman" w:hAnsi="Cambria Math" w:cs="Times New Roman"/>
                          <w:sz w:val="24"/>
                          <w:szCs w:val="24"/>
                          <w:lang w:val="en-US" w:bidi="en-US"/>
                        </w:rPr>
                        <m:t>max</m:t>
                      </m:r>
                    </m:fName>
                    <m:e>
                      <m:d>
                        <m:dPr>
                          <m:ctrlPr>
                            <w:rPr>
                              <w:rFonts w:ascii="Cambria Math" w:eastAsia="Times New Roman" w:hAnsi="Cambria Math" w:cs="Times New Roman"/>
                              <w:i/>
                              <w:sz w:val="24"/>
                              <w:szCs w:val="24"/>
                              <w:lang w:val="en-US" w:bidi="en-US"/>
                            </w:rPr>
                          </m:ctrlPr>
                        </m:dPr>
                        <m:e>
                          <m:r>
                            <w:rPr>
                              <w:rFonts w:ascii="Cambria Math" w:eastAsia="Times New Roman" w:hAnsi="Cambria Math" w:cs="Times New Roman"/>
                              <w:sz w:val="24"/>
                              <w:szCs w:val="24"/>
                              <w:lang w:val="en-US" w:bidi="en-US"/>
                            </w:rPr>
                            <m:t>R,G,B</m:t>
                          </m:r>
                        </m:e>
                      </m:d>
                    </m:e>
                  </m:func>
                  <m:r>
                    <w:rPr>
                      <w:rFonts w:ascii="Cambria Math" w:hAnsi="Cambria Math"/>
                      <w:sz w:val="24"/>
                      <w:szCs w:val="24"/>
                      <w:lang w:val="ru-RU"/>
                    </w:rPr>
                    <m:t>=0,</m:t>
                  </m:r>
                </m:e>
                <m:e>
                  <m:r>
                    <w:rPr>
                      <w:rFonts w:ascii="Cambria Math" w:hAnsi="Cambria Math"/>
                      <w:sz w:val="24"/>
                      <w:szCs w:val="24"/>
                      <w:lang w:val="ru-RU"/>
                    </w:rPr>
                    <m:t>1-</m:t>
                  </m:r>
                  <m:f>
                    <m:fPr>
                      <m:ctrlPr>
                        <w:rPr>
                          <w:rFonts w:ascii="Cambria Math" w:hAnsi="Cambria Math"/>
                          <w:i/>
                          <w:sz w:val="24"/>
                          <w:szCs w:val="24"/>
                          <w:lang w:val="ru-RU"/>
                        </w:rPr>
                      </m:ctrlPr>
                    </m:fPr>
                    <m:num>
                      <m:func>
                        <m:funcPr>
                          <m:ctrlPr>
                            <w:rPr>
                              <w:rFonts w:ascii="Cambria Math" w:eastAsia="Times New Roman" w:hAnsi="Cambria Math" w:cs="Times New Roman"/>
                              <w:sz w:val="24"/>
                              <w:szCs w:val="24"/>
                              <w:lang w:val="en-US" w:bidi="en-US"/>
                            </w:rPr>
                          </m:ctrlPr>
                        </m:funcPr>
                        <m:fName>
                          <m:r>
                            <m:rPr>
                              <m:sty m:val="p"/>
                            </m:rPr>
                            <w:rPr>
                              <w:rFonts w:ascii="Cambria Math" w:eastAsia="Times New Roman" w:hAnsi="Cambria Math" w:cs="Times New Roman"/>
                              <w:sz w:val="24"/>
                              <w:szCs w:val="24"/>
                              <w:lang w:val="en-US" w:bidi="en-US"/>
                            </w:rPr>
                            <m:t>min</m:t>
                          </m:r>
                        </m:fName>
                        <m:e>
                          <m:d>
                            <m:dPr>
                              <m:ctrlPr>
                                <w:rPr>
                                  <w:rFonts w:ascii="Cambria Math" w:eastAsia="Times New Roman" w:hAnsi="Cambria Math" w:cs="Times New Roman"/>
                                  <w:i/>
                                  <w:sz w:val="24"/>
                                  <w:szCs w:val="24"/>
                                  <w:lang w:val="en-US" w:bidi="en-US"/>
                                </w:rPr>
                              </m:ctrlPr>
                            </m:dPr>
                            <m:e>
                              <m:r>
                                <w:rPr>
                                  <w:rFonts w:ascii="Cambria Math" w:eastAsia="Times New Roman" w:hAnsi="Cambria Math" w:cs="Times New Roman"/>
                                  <w:sz w:val="24"/>
                                  <w:szCs w:val="24"/>
                                  <w:lang w:val="en-US" w:bidi="en-US"/>
                                </w:rPr>
                                <m:t>R,G,B</m:t>
                              </m:r>
                            </m:e>
                          </m:d>
                        </m:e>
                      </m:func>
                    </m:num>
                    <m:den>
                      <m:func>
                        <m:funcPr>
                          <m:ctrlPr>
                            <w:rPr>
                              <w:rFonts w:ascii="Cambria Math" w:eastAsia="Times New Roman" w:hAnsi="Cambria Math" w:cs="Times New Roman"/>
                              <w:sz w:val="24"/>
                              <w:szCs w:val="24"/>
                              <w:lang w:val="en-US" w:bidi="en-US"/>
                            </w:rPr>
                          </m:ctrlPr>
                        </m:funcPr>
                        <m:fName>
                          <m:r>
                            <m:rPr>
                              <m:sty m:val="p"/>
                            </m:rPr>
                            <w:rPr>
                              <w:rFonts w:ascii="Cambria Math" w:eastAsia="Times New Roman" w:hAnsi="Cambria Math" w:cs="Times New Roman"/>
                              <w:sz w:val="24"/>
                              <w:szCs w:val="24"/>
                              <w:lang w:val="en-US" w:bidi="en-US"/>
                            </w:rPr>
                            <m:t>max</m:t>
                          </m:r>
                        </m:fName>
                        <m:e>
                          <m:d>
                            <m:dPr>
                              <m:ctrlPr>
                                <w:rPr>
                                  <w:rFonts w:ascii="Cambria Math" w:eastAsia="Times New Roman" w:hAnsi="Cambria Math" w:cs="Times New Roman"/>
                                  <w:i/>
                                  <w:sz w:val="24"/>
                                  <w:szCs w:val="24"/>
                                  <w:lang w:val="en-US" w:bidi="en-US"/>
                                </w:rPr>
                              </m:ctrlPr>
                            </m:dPr>
                            <m:e>
                              <m:r>
                                <w:rPr>
                                  <w:rFonts w:ascii="Cambria Math" w:eastAsia="Times New Roman" w:hAnsi="Cambria Math" w:cs="Times New Roman"/>
                                  <w:sz w:val="24"/>
                                  <w:szCs w:val="24"/>
                                  <w:lang w:val="en-US" w:bidi="en-US"/>
                                </w:rPr>
                                <m:t>R,G,B</m:t>
                              </m:r>
                            </m:e>
                          </m:d>
                        </m:e>
                      </m:func>
                    </m:den>
                  </m:f>
                  <m:r>
                    <w:rPr>
                      <w:rFonts w:ascii="Cambria Math" w:hAnsi="Cambria Math"/>
                      <w:sz w:val="24"/>
                      <w:szCs w:val="24"/>
                      <w:lang w:val="ru-RU"/>
                    </w:rPr>
                    <m:t>,  &amp;інакше.</m:t>
                  </m:r>
                </m:e>
              </m:eqArr>
            </m:e>
          </m:d>
          <m:r>
            <m:rPr>
              <m:sty m:val="p"/>
            </m:rPr>
            <w:rPr>
              <w:sz w:val="24"/>
              <w:szCs w:val="24"/>
              <w:lang w:val="ru-RU"/>
            </w:rPr>
            <w:br/>
          </m:r>
        </m:oMath>
        <m:oMath>
          <m:r>
            <w:rPr>
              <w:rFonts w:ascii="Cambria Math" w:hAnsi="Cambria Math"/>
              <w:sz w:val="24"/>
              <w:szCs w:val="24"/>
              <w:lang w:val="ru-RU"/>
            </w:rPr>
            <m:t>V</m:t>
          </m:r>
          <m:r>
            <m:rPr>
              <m:aln/>
            </m:rPr>
            <w:rPr>
              <w:rFonts w:ascii="Cambria Math" w:hAnsi="Cambria Math"/>
              <w:sz w:val="24"/>
              <w:szCs w:val="24"/>
              <w:lang w:val="ru-RU"/>
            </w:rPr>
            <m:t>=</m:t>
          </m:r>
          <m:func>
            <m:funcPr>
              <m:ctrlPr>
                <w:rPr>
                  <w:rFonts w:ascii="Cambria Math" w:eastAsia="Times New Roman" w:hAnsi="Cambria Math" w:cs="Times New Roman"/>
                  <w:sz w:val="24"/>
                  <w:szCs w:val="24"/>
                  <w:lang w:val="en-US" w:bidi="en-US"/>
                </w:rPr>
              </m:ctrlPr>
            </m:funcPr>
            <m:fName>
              <m:r>
                <m:rPr>
                  <m:sty m:val="p"/>
                </m:rPr>
                <w:rPr>
                  <w:rFonts w:ascii="Cambria Math" w:eastAsia="Times New Roman" w:hAnsi="Cambria Math" w:cs="Times New Roman"/>
                  <w:sz w:val="24"/>
                  <w:szCs w:val="24"/>
                  <w:lang w:val="en-US" w:bidi="en-US"/>
                </w:rPr>
                <m:t>max</m:t>
              </m:r>
            </m:fName>
            <m:e>
              <m:d>
                <m:dPr>
                  <m:ctrlPr>
                    <w:rPr>
                      <w:rFonts w:ascii="Cambria Math" w:eastAsia="Times New Roman" w:hAnsi="Cambria Math" w:cs="Times New Roman"/>
                      <w:i/>
                      <w:sz w:val="24"/>
                      <w:szCs w:val="24"/>
                      <w:lang w:val="en-US" w:bidi="en-US"/>
                    </w:rPr>
                  </m:ctrlPr>
                </m:dPr>
                <m:e>
                  <m:r>
                    <w:rPr>
                      <w:rFonts w:ascii="Cambria Math" w:eastAsia="Times New Roman" w:hAnsi="Cambria Math" w:cs="Times New Roman"/>
                      <w:sz w:val="24"/>
                      <w:szCs w:val="24"/>
                      <w:lang w:val="en-US" w:bidi="en-US"/>
                    </w:rPr>
                    <m:t>R,G,B</m:t>
                  </m:r>
                </m:e>
              </m:d>
            </m:e>
          </m:func>
          <m:r>
            <w:rPr>
              <w:rFonts w:ascii="Cambria Math" w:hAnsi="Cambria Math"/>
              <w:sz w:val="24"/>
              <w:szCs w:val="24"/>
              <w:lang w:val="en-US" w:bidi="en-US"/>
            </w:rPr>
            <m:t>.</m:t>
          </m:r>
        </m:oMath>
      </m:oMathPara>
    </w:p>
    <w:p w:rsidR="00140FAE" w:rsidRDefault="00265DBA" w:rsidP="00475C2C">
      <w:r w:rsidRPr="00265DBA">
        <w:lastRenderedPageBreak/>
        <w:t xml:space="preserve">Зворотній </w:t>
      </w:r>
      <w:r>
        <w:t xml:space="preserve">перехід від моделі </w:t>
      </w:r>
      <w:r w:rsidRPr="00265DBA">
        <w:rPr>
          <w:rStyle w:val="aff9"/>
        </w:rPr>
        <w:t>HSV</w:t>
      </w:r>
      <w:r w:rsidRPr="00265DBA">
        <w:t>/</w:t>
      </w:r>
      <w:r w:rsidRPr="00265DBA">
        <w:rPr>
          <w:rStyle w:val="aff9"/>
        </w:rPr>
        <w:t>HSB</w:t>
      </w:r>
      <w:r>
        <w:t xml:space="preserve"> до моделі </w:t>
      </w:r>
      <w:r w:rsidRPr="00265DBA">
        <w:rPr>
          <w:rStyle w:val="aff9"/>
        </w:rPr>
        <w:t>RGB</w:t>
      </w:r>
      <w:r>
        <w:t xml:space="preserve"> виконується за наступними формулами:</w:t>
      </w:r>
    </w:p>
    <w:p w:rsidR="00E139B3" w:rsidRDefault="005B792C" w:rsidP="00475C2C">
      <m:oMathPara>
        <m:oMath>
          <m:sSub>
            <m:sSubPr>
              <m:ctrlPr>
                <w:rPr>
                  <w:rFonts w:ascii="Cambria Math" w:eastAsia="Times New Roman" w:hAnsi="Cambria Math" w:cs="Times New Roman"/>
                  <w:lang w:val="en-US" w:bidi="en-US"/>
                </w:rPr>
              </m:ctrlPr>
            </m:sSubPr>
            <m:e>
              <m:r>
                <w:rPr>
                  <w:rFonts w:ascii="Cambria Math" w:eastAsia="Times New Roman" w:hAnsi="Cambria Math" w:cs="Times New Roman"/>
                  <w:lang w:val="en-US" w:bidi="en-US"/>
                </w:rPr>
                <m:t>H</m:t>
              </m:r>
            </m:e>
            <m:sub>
              <m:r>
                <w:rPr>
                  <w:rFonts w:ascii="Cambria Math" w:eastAsia="Times New Roman" w:hAnsi="Cambria Math" w:cs="Times New Roman"/>
                  <w:lang w:val="en-US" w:bidi="en-US"/>
                </w:rPr>
                <m:t>i</m:t>
              </m:r>
            </m:sub>
          </m:sSub>
          <m:r>
            <m:rPr>
              <m:sty m:val="p"/>
              <m:aln/>
            </m:rPr>
            <w:rPr>
              <w:rFonts w:ascii="Cambria Math" w:eastAsia="Times New Roman" w:hAnsi="Cambria Math" w:cs="Times New Roman"/>
              <w:lang w:val="en-US" w:bidi="en-US"/>
            </w:rPr>
            <m:t>=</m:t>
          </m:r>
          <m:d>
            <m:dPr>
              <m:begChr m:val="⌊"/>
              <m:endChr m:val="⌋"/>
              <m:ctrlPr>
                <w:rPr>
                  <w:rFonts w:ascii="Cambria Math" w:eastAsia="Times New Roman" w:hAnsi="Cambria Math" w:cs="Times New Roman"/>
                  <w:lang w:val="en-US" w:bidi="en-US"/>
                </w:rPr>
              </m:ctrlPr>
            </m:dPr>
            <m:e>
              <m:f>
                <m:fPr>
                  <m:ctrlPr>
                    <w:rPr>
                      <w:rFonts w:ascii="Cambria Math" w:eastAsia="Times New Roman" w:hAnsi="Cambria Math" w:cs="Times New Roman"/>
                      <w:lang w:val="en-US" w:bidi="en-US"/>
                    </w:rPr>
                  </m:ctrlPr>
                </m:fPr>
                <m:num>
                  <m:r>
                    <w:rPr>
                      <w:rFonts w:ascii="Cambria Math" w:eastAsia="Times New Roman" w:hAnsi="Cambria Math" w:cs="Times New Roman"/>
                      <w:lang w:val="en-US" w:bidi="en-US"/>
                    </w:rPr>
                    <m:t>H</m:t>
                  </m:r>
                </m:num>
                <m:den>
                  <m:r>
                    <m:rPr>
                      <m:sty m:val="p"/>
                    </m:rPr>
                    <w:rPr>
                      <w:rFonts w:ascii="Cambria Math" w:eastAsia="Times New Roman" w:hAnsi="Cambria Math" w:cs="Times New Roman"/>
                      <w:lang w:val="en-US" w:bidi="en-US"/>
                    </w:rPr>
                    <m:t>60</m:t>
                  </m:r>
                </m:den>
              </m:f>
            </m:e>
          </m:d>
          <m:r>
            <m:rPr>
              <m:sty m:val="p"/>
            </m:rPr>
            <w:rPr>
              <w:rFonts w:ascii="Cambria Math" w:eastAsia="Times New Roman" w:hAnsi="Cambria Math" w:cs="Times New Roman"/>
              <w:lang w:val="en-US" w:bidi="en-US"/>
            </w:rPr>
            <m:t xml:space="preserve"> mod </m:t>
          </m:r>
          <m:r>
            <m:rPr>
              <m:sty m:val="p"/>
            </m:rPr>
            <w:rPr>
              <w:rFonts w:ascii="Cambria Math" w:eastAsia="Times New Roman" w:hAnsi="Cambria Math" w:cs="Times New Roman"/>
              <w:lang w:bidi="en-US"/>
            </w:rPr>
            <m:t>6;</m:t>
          </m:r>
          <m:r>
            <m:rPr>
              <m:sty m:val="p"/>
            </m:rPr>
            <w:br/>
          </m:r>
        </m:oMath>
        <m:oMath>
          <m:r>
            <w:rPr>
              <w:rFonts w:ascii="Cambria Math" w:hAnsi="Cambria Math"/>
              <w:lang w:val="en-US" w:bidi="en-US"/>
            </w:rPr>
            <m:t>f</m:t>
          </m:r>
          <m:r>
            <m:rPr>
              <m:sty m:val="p"/>
              <m:aln/>
            </m:rPr>
            <w:rPr>
              <w:rFonts w:ascii="Cambria Math" w:hAnsi="Cambria Math"/>
              <w:lang w:val="en-US" w:bidi="en-US"/>
            </w:rPr>
            <m:t>=</m:t>
          </m:r>
          <m:f>
            <m:fPr>
              <m:ctrlPr>
                <w:rPr>
                  <w:rFonts w:ascii="Cambria Math" w:hAnsi="Cambria Math"/>
                  <w:lang w:val="en-US" w:bidi="en-US"/>
                </w:rPr>
              </m:ctrlPr>
            </m:fPr>
            <m:num>
              <m:r>
                <w:rPr>
                  <w:rFonts w:ascii="Cambria Math" w:hAnsi="Cambria Math"/>
                  <w:lang w:val="en-US" w:bidi="en-US"/>
                </w:rPr>
                <m:t>H</m:t>
              </m:r>
            </m:num>
            <m:den>
              <m:r>
                <m:rPr>
                  <m:sty m:val="p"/>
                </m:rPr>
                <w:rPr>
                  <w:rFonts w:ascii="Cambria Math" w:hAnsi="Cambria Math"/>
                  <w:lang w:val="en-US" w:bidi="en-US"/>
                </w:rPr>
                <m:t>60</m:t>
              </m:r>
            </m:den>
          </m:f>
          <m:r>
            <m:rPr>
              <m:sty m:val="p"/>
            </m:rPr>
            <w:rPr>
              <w:rFonts w:ascii="Cambria Math" w:hAnsi="Cambria Math"/>
              <w:lang w:val="en-US" w:bidi="en-US"/>
            </w:rPr>
            <m:t>-</m:t>
          </m:r>
          <m:d>
            <m:dPr>
              <m:begChr m:val="⌊"/>
              <m:endChr m:val="⌋"/>
              <m:ctrlPr>
                <w:rPr>
                  <w:rFonts w:ascii="Cambria Math" w:hAnsi="Cambria Math"/>
                  <w:lang w:val="en-US" w:bidi="en-US"/>
                </w:rPr>
              </m:ctrlPr>
            </m:dPr>
            <m:e>
              <m:f>
                <m:fPr>
                  <m:ctrlPr>
                    <w:rPr>
                      <w:rFonts w:ascii="Cambria Math" w:hAnsi="Cambria Math"/>
                      <w:lang w:val="en-US" w:bidi="en-US"/>
                    </w:rPr>
                  </m:ctrlPr>
                </m:fPr>
                <m:num>
                  <m:r>
                    <w:rPr>
                      <w:rFonts w:ascii="Cambria Math" w:hAnsi="Cambria Math"/>
                      <w:lang w:val="en-US" w:bidi="en-US"/>
                    </w:rPr>
                    <m:t>H</m:t>
                  </m:r>
                </m:num>
                <m:den>
                  <m:r>
                    <m:rPr>
                      <m:sty m:val="p"/>
                    </m:rPr>
                    <w:rPr>
                      <w:rFonts w:ascii="Cambria Math" w:hAnsi="Cambria Math"/>
                      <w:lang w:val="en-US" w:bidi="en-US"/>
                    </w:rPr>
                    <m:t>60</m:t>
                  </m:r>
                </m:den>
              </m:f>
            </m:e>
          </m:d>
          <m:r>
            <m:rPr>
              <m:sty m:val="p"/>
            </m:rPr>
            <w:rPr>
              <w:rFonts w:ascii="Cambria Math" w:eastAsia="Times New Roman" w:hAnsi="Cambria Math" w:cs="Times New Roman"/>
              <w:lang w:bidi="en-US"/>
            </w:rPr>
            <m:t>;</m:t>
          </m:r>
          <m:r>
            <m:rPr>
              <m:sty m:val="p"/>
            </m:rPr>
            <w:rPr>
              <w:lang w:val="en-US" w:bidi="en-US"/>
            </w:rPr>
            <w:br/>
          </m:r>
        </m:oMath>
        <m:oMath>
          <m:r>
            <w:rPr>
              <w:rFonts w:ascii="Cambria Math" w:hAnsi="Cambria Math"/>
              <w:lang w:val="en-US"/>
            </w:rPr>
            <m:t>p</m:t>
          </m:r>
          <m:r>
            <m:rPr>
              <m:sty m:val="p"/>
              <m:aln/>
            </m:rPr>
            <w:rPr>
              <w:rFonts w:ascii="Cambria Math" w:hAnsi="Cambria Math"/>
              <w:lang w:val="en-US"/>
            </w:rPr>
            <m:t>=</m:t>
          </m:r>
          <m:r>
            <w:rPr>
              <w:rFonts w:ascii="Cambria Math" w:hAnsi="Cambria Math"/>
              <w:lang w:val="en-US"/>
            </w:rPr>
            <m:t>V</m:t>
          </m:r>
          <m:d>
            <m:dPr>
              <m:ctrlPr>
                <w:rPr>
                  <w:rFonts w:ascii="Cambria Math" w:hAnsi="Cambria Math"/>
                  <w:lang w:val="en-US"/>
                </w:rPr>
              </m:ctrlPr>
            </m:dPr>
            <m:e>
              <m:r>
                <m:rPr>
                  <m:sty m:val="p"/>
                </m:rPr>
                <w:rPr>
                  <w:rFonts w:ascii="Cambria Math" w:hAnsi="Cambria Math"/>
                  <w:lang w:val="en-US"/>
                </w:rPr>
                <m:t>1-</m:t>
              </m:r>
              <m:r>
                <w:rPr>
                  <w:rFonts w:ascii="Cambria Math" w:hAnsi="Cambria Math"/>
                  <w:lang w:val="en-US"/>
                </w:rPr>
                <m:t>S</m:t>
              </m:r>
            </m:e>
          </m:d>
          <m:r>
            <m:rPr>
              <m:sty m:val="p"/>
            </m:rPr>
            <w:rPr>
              <w:rFonts w:ascii="Cambria Math" w:eastAsia="Times New Roman" w:hAnsi="Cambria Math" w:cs="Times New Roman"/>
              <w:lang w:bidi="en-US"/>
            </w:rPr>
            <m:t>;</m:t>
          </m:r>
          <m:r>
            <m:rPr>
              <m:sty m:val="p"/>
            </m:rPr>
            <w:rPr>
              <w:lang w:val="en-US"/>
            </w:rPr>
            <w:br/>
          </m:r>
        </m:oMath>
        <m:oMath>
          <m:r>
            <w:rPr>
              <w:rFonts w:ascii="Cambria Math" w:hAnsi="Cambria Math"/>
              <w:lang w:val="en-US"/>
            </w:rPr>
            <m:t>q</m:t>
          </m:r>
          <m:r>
            <m:rPr>
              <m:sty m:val="p"/>
              <m:aln/>
            </m:rPr>
            <w:rPr>
              <w:rFonts w:ascii="Cambria Math" w:hAnsi="Cambria Math"/>
              <w:lang w:val="en-US"/>
            </w:rPr>
            <m:t>=</m:t>
          </m:r>
          <m:r>
            <w:rPr>
              <w:rFonts w:ascii="Cambria Math" w:hAnsi="Cambria Math"/>
              <w:lang w:val="en-US"/>
            </w:rPr>
            <m:t>V</m:t>
          </m:r>
          <m:d>
            <m:dPr>
              <m:ctrlPr>
                <w:rPr>
                  <w:rFonts w:ascii="Cambria Math" w:hAnsi="Cambria Math"/>
                  <w:lang w:val="en-US"/>
                </w:rPr>
              </m:ctrlPr>
            </m:dPr>
            <m:e>
              <m:r>
                <m:rPr>
                  <m:sty m:val="p"/>
                </m:rPr>
                <w:rPr>
                  <w:rFonts w:ascii="Cambria Math" w:hAnsi="Cambria Math"/>
                  <w:lang w:val="en-US"/>
                </w:rPr>
                <m:t>1-</m:t>
              </m:r>
              <m:r>
                <w:rPr>
                  <w:rFonts w:ascii="Cambria Math" w:hAnsi="Cambria Math"/>
                  <w:lang w:val="en-US"/>
                </w:rPr>
                <m:t>fS</m:t>
              </m:r>
            </m:e>
          </m:d>
          <m:r>
            <m:rPr>
              <m:sty m:val="p"/>
            </m:rPr>
            <w:rPr>
              <w:rFonts w:ascii="Cambria Math" w:eastAsia="Times New Roman" w:hAnsi="Cambria Math" w:cs="Times New Roman"/>
              <w:lang w:bidi="en-US"/>
            </w:rPr>
            <m:t>;</m:t>
          </m:r>
          <m:r>
            <m:rPr>
              <m:sty m:val="p"/>
            </m:rPr>
            <w:rPr>
              <w:lang w:val="en-US"/>
            </w:rPr>
            <w:br/>
          </m:r>
        </m:oMath>
        <m:oMath>
          <m:r>
            <w:rPr>
              <w:rFonts w:ascii="Cambria Math" w:hAnsi="Cambria Math"/>
              <w:lang w:val="en-US"/>
            </w:rPr>
            <m:t>t</m:t>
          </m:r>
          <m:r>
            <m:rPr>
              <m:sty m:val="p"/>
              <m:aln/>
            </m:rPr>
            <w:rPr>
              <w:rFonts w:ascii="Cambria Math" w:hAnsi="Cambria Math"/>
              <w:lang w:val="en-US"/>
            </w:rPr>
            <m:t>=</m:t>
          </m:r>
          <m:r>
            <w:rPr>
              <w:rFonts w:ascii="Cambria Math" w:hAnsi="Cambria Math"/>
              <w:lang w:val="en-US"/>
            </w:rPr>
            <m:t>V</m:t>
          </m:r>
          <m:r>
            <m:rPr>
              <m:sty m:val="p"/>
            </m:rPr>
            <w:rPr>
              <w:rFonts w:ascii="Cambria Math" w:hAnsi="Cambria Math"/>
              <w:lang w:val="en-US"/>
            </w:rPr>
            <m:t>(1-</m:t>
          </m:r>
          <m:d>
            <m:dPr>
              <m:ctrlPr>
                <w:rPr>
                  <w:rFonts w:ascii="Cambria Math" w:hAnsi="Cambria Math"/>
                  <w:lang w:val="en-US"/>
                </w:rPr>
              </m:ctrlPr>
            </m:dPr>
            <m:e>
              <m:r>
                <m:rPr>
                  <m:sty m:val="p"/>
                </m:rPr>
                <w:rPr>
                  <w:rFonts w:ascii="Cambria Math" w:hAnsi="Cambria Math"/>
                  <w:lang w:val="en-US"/>
                </w:rPr>
                <m:t>1-</m:t>
              </m:r>
              <m:r>
                <w:rPr>
                  <w:rFonts w:ascii="Cambria Math" w:hAnsi="Cambria Math"/>
                  <w:lang w:val="en-US"/>
                </w:rPr>
                <m:t>f</m:t>
              </m:r>
            </m:e>
          </m:d>
          <m:r>
            <w:rPr>
              <w:rFonts w:ascii="Cambria Math" w:hAnsi="Cambria Math"/>
              <w:lang w:val="en-US"/>
            </w:rPr>
            <m:t>S</m:t>
          </m:r>
          <m:r>
            <m:rPr>
              <m:sty m:val="p"/>
            </m:rPr>
            <w:rPr>
              <w:rFonts w:ascii="Cambria Math" w:hAnsi="Cambria Math"/>
              <w:lang w:val="en-US"/>
            </w:rPr>
            <m:t>)</m:t>
          </m:r>
          <m:r>
            <m:rPr>
              <m:sty m:val="p"/>
            </m:rPr>
            <w:rPr>
              <w:rFonts w:ascii="Cambria Math" w:eastAsia="Times New Roman" w:hAnsi="Cambria Math" w:cs="Times New Roman"/>
              <w:lang w:bidi="en-US"/>
            </w:rPr>
            <m:t>;</m:t>
          </m:r>
          <m:r>
            <m:rPr>
              <m:sty m:val="p"/>
            </m:rPr>
            <w:rPr>
              <w:lang w:val="en-US"/>
            </w:rPr>
            <w:br/>
          </m:r>
        </m:oMath>
        <m:oMath>
          <m:d>
            <m:dPr>
              <m:begChr m:val="["/>
              <m:endChr m:val="]"/>
              <m:ctrlPr>
                <w:rPr>
                  <w:rFonts w:ascii="Cambria Math" w:hAnsi="Cambria Math"/>
                  <w:lang w:val="en-US"/>
                </w:rPr>
              </m:ctrlPr>
            </m:dPr>
            <m:e>
              <m:m>
                <m:mPr>
                  <m:mcs>
                    <m:mc>
                      <m:mcPr>
                        <m:count m:val="3"/>
                        <m:mcJc m:val="center"/>
                      </m:mcPr>
                    </m:mc>
                  </m:mcs>
                  <m:ctrlPr>
                    <w:rPr>
                      <w:rFonts w:ascii="Cambria Math" w:hAnsi="Cambria Math"/>
                      <w:lang w:val="en-US"/>
                    </w:rPr>
                  </m:ctrlPr>
                </m:mPr>
                <m:mr>
                  <m:e>
                    <m:r>
                      <w:rPr>
                        <w:rFonts w:ascii="Cambria Math" w:hAnsi="Cambria Math"/>
                        <w:lang w:val="en-US"/>
                      </w:rPr>
                      <m:t>R</m:t>
                    </m:r>
                  </m:e>
                  <m:e>
                    <m:r>
                      <w:rPr>
                        <w:rFonts w:ascii="Cambria Math" w:hAnsi="Cambria Math"/>
                        <w:lang w:val="en-US"/>
                      </w:rPr>
                      <m:t>G</m:t>
                    </m:r>
                  </m:e>
                  <m:e>
                    <m:r>
                      <w:rPr>
                        <w:rFonts w:ascii="Cambria Math" w:hAnsi="Cambria Math"/>
                        <w:lang w:val="en-US"/>
                      </w:rPr>
                      <m:t>B</m:t>
                    </m:r>
                  </m:e>
                </m:mr>
              </m:m>
            </m:e>
          </m:d>
          <m:r>
            <m:rPr>
              <m:sty m:val="p"/>
              <m:aln/>
            </m:rPr>
            <w:rPr>
              <w:rFonts w:ascii="Cambria Math" w:hAnsi="Cambria Math"/>
              <w:lang w:val="en-US"/>
            </w:rPr>
            <m:t>=</m:t>
          </m:r>
          <m:d>
            <m:dPr>
              <m:begChr m:val="{"/>
              <m:endChr m:val=""/>
              <m:ctrlPr>
                <w:rPr>
                  <w:rFonts w:ascii="Cambria Math" w:hAnsi="Cambria Math"/>
                  <w:lang w:val="en-US"/>
                </w:rPr>
              </m:ctrlPr>
            </m:dPr>
            <m:e>
              <m:eqArr>
                <m:eqArrPr>
                  <m:ctrlPr>
                    <w:rPr>
                      <w:rFonts w:ascii="Cambria Math" w:hAnsi="Cambria Math"/>
                      <w:lang w:val="en-US"/>
                    </w:rPr>
                  </m:ctrlPr>
                </m:eqArrPr>
                <m:e>
                  <m:d>
                    <m:dPr>
                      <m:begChr m:val="["/>
                      <m:endChr m:val="]"/>
                      <m:ctrlPr>
                        <w:rPr>
                          <w:rFonts w:ascii="Cambria Math" w:hAnsi="Cambria Math"/>
                          <w:lang w:val="en-US"/>
                        </w:rPr>
                      </m:ctrlPr>
                    </m:dPr>
                    <m:e>
                      <m:m>
                        <m:mPr>
                          <m:mcs>
                            <m:mc>
                              <m:mcPr>
                                <m:count m:val="3"/>
                                <m:mcJc m:val="center"/>
                              </m:mcPr>
                            </m:mc>
                          </m:mcs>
                          <m:ctrlPr>
                            <w:rPr>
                              <w:rFonts w:ascii="Cambria Math" w:hAnsi="Cambria Math"/>
                              <w:lang w:val="en-US"/>
                            </w:rPr>
                          </m:ctrlPr>
                        </m:mPr>
                        <m:mr>
                          <m:e>
                            <m:r>
                              <w:rPr>
                                <w:rFonts w:ascii="Cambria Math" w:hAnsi="Cambria Math"/>
                                <w:lang w:val="en-US"/>
                              </w:rPr>
                              <m:t>V</m:t>
                            </m:r>
                          </m:e>
                          <m:e>
                            <m:r>
                              <w:rPr>
                                <w:rFonts w:ascii="Cambria Math" w:hAnsi="Cambria Math"/>
                                <w:lang w:val="en-US"/>
                              </w:rPr>
                              <m:t>t</m:t>
                            </m:r>
                          </m:e>
                          <m:e>
                            <m:r>
                              <w:rPr>
                                <w:rFonts w:ascii="Cambria Math" w:hAnsi="Cambria Math"/>
                                <w:lang w:val="en-US"/>
                              </w:rPr>
                              <m:t>p</m:t>
                            </m:r>
                          </m:e>
                        </m:mr>
                      </m:m>
                    </m:e>
                  </m:d>
                  <m:r>
                    <m:rPr>
                      <m:sty m:val="p"/>
                    </m:rPr>
                    <w:rPr>
                      <w:rFonts w:ascii="Cambria Math" w:hAnsi="Cambria Math"/>
                      <w:lang w:val="en-US"/>
                    </w:rPr>
                    <m:t xml:space="preserve">,  </m:t>
                  </m:r>
                  <m:r>
                    <w:rPr>
                      <w:rFonts w:ascii="Cambria Math" w:hAnsi="Cambria Math"/>
                      <w:lang w:val="en-US"/>
                    </w:rPr>
                    <m:t>&amp;</m:t>
                  </m:r>
                  <m:r>
                    <m:rPr>
                      <m:sty m:val="p"/>
                    </m:rPr>
                    <w:rPr>
                      <w:rFonts w:ascii="Cambria Math" w:hAnsi="Cambria Math"/>
                    </w:rPr>
                    <m:t xml:space="preserve">якщо </m:t>
                  </m:r>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i</m:t>
                      </m:r>
                    </m:sub>
                  </m:sSub>
                  <m:r>
                    <m:rPr>
                      <m:sty m:val="p"/>
                    </m:rPr>
                    <w:rPr>
                      <w:rFonts w:ascii="Cambria Math" w:hAnsi="Cambria Math"/>
                      <w:lang w:val="en-US"/>
                    </w:rPr>
                    <m:t>=0,</m:t>
                  </m:r>
                </m:e>
                <m:e>
                  <m:d>
                    <m:dPr>
                      <m:begChr m:val="["/>
                      <m:endChr m:val="]"/>
                      <m:ctrlPr>
                        <w:rPr>
                          <w:rFonts w:ascii="Cambria Math" w:hAnsi="Cambria Math"/>
                          <w:lang w:val="en-US"/>
                        </w:rPr>
                      </m:ctrlPr>
                    </m:dPr>
                    <m:e>
                      <m:m>
                        <m:mPr>
                          <m:mcs>
                            <m:mc>
                              <m:mcPr>
                                <m:count m:val="3"/>
                                <m:mcJc m:val="center"/>
                              </m:mcPr>
                            </m:mc>
                          </m:mcs>
                          <m:ctrlPr>
                            <w:rPr>
                              <w:rFonts w:ascii="Cambria Math" w:hAnsi="Cambria Math"/>
                              <w:lang w:val="en-US"/>
                            </w:rPr>
                          </m:ctrlPr>
                        </m:mPr>
                        <m:mr>
                          <m:e>
                            <m:r>
                              <w:rPr>
                                <w:rFonts w:ascii="Cambria Math" w:hAnsi="Cambria Math"/>
                                <w:lang w:val="en-US"/>
                              </w:rPr>
                              <m:t>q</m:t>
                            </m:r>
                          </m:e>
                          <m:e>
                            <m:r>
                              <w:rPr>
                                <w:rFonts w:ascii="Cambria Math" w:hAnsi="Cambria Math"/>
                                <w:lang w:val="en-US"/>
                              </w:rPr>
                              <m:t>V</m:t>
                            </m:r>
                          </m:e>
                          <m:e>
                            <m:r>
                              <w:rPr>
                                <w:rFonts w:ascii="Cambria Math" w:hAnsi="Cambria Math"/>
                                <w:lang w:val="en-US"/>
                              </w:rPr>
                              <m:t>p</m:t>
                            </m:r>
                          </m:e>
                        </m:mr>
                      </m:m>
                    </m:e>
                  </m:d>
                  <m:r>
                    <m:rPr>
                      <m:sty m:val="p"/>
                    </m:rPr>
                    <w:rPr>
                      <w:rFonts w:ascii="Cambria Math" w:hAnsi="Cambria Math"/>
                      <w:lang w:val="en-US"/>
                    </w:rPr>
                    <m:t xml:space="preserve">,  </m:t>
                  </m:r>
                  <m:r>
                    <w:rPr>
                      <w:rFonts w:ascii="Cambria Math" w:hAnsi="Cambria Math"/>
                      <w:lang w:val="en-US"/>
                    </w:rPr>
                    <m:t>&amp;</m:t>
                  </m:r>
                  <m:r>
                    <m:rPr>
                      <m:sty m:val="p"/>
                    </m:rPr>
                    <w:rPr>
                      <w:rFonts w:ascii="Cambria Math" w:hAnsi="Cambria Math"/>
                    </w:rPr>
                    <m:t xml:space="preserve">якщо </m:t>
                  </m:r>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i</m:t>
                      </m:r>
                    </m:sub>
                  </m:sSub>
                  <m:r>
                    <m:rPr>
                      <m:sty m:val="p"/>
                    </m:rPr>
                    <w:rPr>
                      <w:rFonts w:ascii="Cambria Math" w:hAnsi="Cambria Math"/>
                      <w:lang w:val="en-US"/>
                    </w:rPr>
                    <m:t>=1,</m:t>
                  </m:r>
                  <m:ctrlPr>
                    <w:rPr>
                      <w:rFonts w:ascii="Cambria Math" w:eastAsia="Cambria Math" w:hAnsi="Cambria Math" w:cs="Cambria Math"/>
                      <w:lang w:val="en-US"/>
                    </w:rPr>
                  </m:ctrlPr>
                </m:e>
                <m:e>
                  <m:d>
                    <m:dPr>
                      <m:begChr m:val="["/>
                      <m:endChr m:val="]"/>
                      <m:ctrlPr>
                        <w:rPr>
                          <w:rFonts w:ascii="Cambria Math" w:hAnsi="Cambria Math"/>
                          <w:lang w:val="en-US"/>
                        </w:rPr>
                      </m:ctrlPr>
                    </m:dPr>
                    <m:e>
                      <m:m>
                        <m:mPr>
                          <m:mcs>
                            <m:mc>
                              <m:mcPr>
                                <m:count m:val="3"/>
                                <m:mcJc m:val="center"/>
                              </m:mcPr>
                            </m:mc>
                          </m:mcs>
                          <m:ctrlPr>
                            <w:rPr>
                              <w:rFonts w:ascii="Cambria Math" w:hAnsi="Cambria Math"/>
                              <w:lang w:val="en-US"/>
                            </w:rPr>
                          </m:ctrlPr>
                        </m:mPr>
                        <m:mr>
                          <m:e>
                            <m:r>
                              <w:rPr>
                                <w:rFonts w:ascii="Cambria Math" w:hAnsi="Cambria Math"/>
                                <w:lang w:val="en-US"/>
                              </w:rPr>
                              <m:t>p</m:t>
                            </m:r>
                          </m:e>
                          <m:e>
                            <m:r>
                              <w:rPr>
                                <w:rFonts w:ascii="Cambria Math" w:hAnsi="Cambria Math"/>
                                <w:lang w:val="en-US"/>
                              </w:rPr>
                              <m:t>V</m:t>
                            </m:r>
                          </m:e>
                          <m:e>
                            <m:r>
                              <w:rPr>
                                <w:rFonts w:ascii="Cambria Math" w:hAnsi="Cambria Math"/>
                                <w:lang w:val="en-US"/>
                              </w:rPr>
                              <m:t>t</m:t>
                            </m:r>
                          </m:e>
                        </m:mr>
                      </m:m>
                    </m:e>
                  </m:d>
                  <m:r>
                    <m:rPr>
                      <m:sty m:val="p"/>
                    </m:rPr>
                    <w:rPr>
                      <w:rFonts w:ascii="Cambria Math" w:hAnsi="Cambria Math"/>
                      <w:lang w:val="en-US"/>
                    </w:rPr>
                    <m:t xml:space="preserve">,  </m:t>
                  </m:r>
                  <m:r>
                    <w:rPr>
                      <w:rFonts w:ascii="Cambria Math" w:hAnsi="Cambria Math"/>
                      <w:lang w:val="en-US"/>
                    </w:rPr>
                    <m:t>&amp;</m:t>
                  </m:r>
                  <m:r>
                    <m:rPr>
                      <m:sty m:val="p"/>
                    </m:rPr>
                    <w:rPr>
                      <w:rFonts w:ascii="Cambria Math" w:hAnsi="Cambria Math"/>
                    </w:rPr>
                    <m:t xml:space="preserve">якщо </m:t>
                  </m:r>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i</m:t>
                      </m:r>
                    </m:sub>
                  </m:sSub>
                  <m:r>
                    <m:rPr>
                      <m:sty m:val="p"/>
                    </m:rPr>
                    <w:rPr>
                      <w:rFonts w:ascii="Cambria Math" w:hAnsi="Cambria Math"/>
                      <w:lang w:val="en-US"/>
                    </w:rPr>
                    <m:t>=2,</m:t>
                  </m:r>
                  <m:ctrlPr>
                    <w:rPr>
                      <w:rFonts w:ascii="Cambria Math" w:eastAsia="Cambria Math" w:hAnsi="Cambria Math" w:cs="Cambria Math"/>
                      <w:lang w:val="en-US"/>
                    </w:rPr>
                  </m:ctrlPr>
                </m:e>
                <m:e>
                  <m:d>
                    <m:dPr>
                      <m:begChr m:val="["/>
                      <m:endChr m:val="]"/>
                      <m:ctrlPr>
                        <w:rPr>
                          <w:rFonts w:ascii="Cambria Math" w:hAnsi="Cambria Math"/>
                          <w:lang w:val="en-US"/>
                        </w:rPr>
                      </m:ctrlPr>
                    </m:dPr>
                    <m:e>
                      <m:m>
                        <m:mPr>
                          <m:mcs>
                            <m:mc>
                              <m:mcPr>
                                <m:count m:val="3"/>
                                <m:mcJc m:val="center"/>
                              </m:mcPr>
                            </m:mc>
                          </m:mcs>
                          <m:ctrlPr>
                            <w:rPr>
                              <w:rFonts w:ascii="Cambria Math" w:hAnsi="Cambria Math"/>
                              <w:lang w:val="en-US"/>
                            </w:rPr>
                          </m:ctrlPr>
                        </m:mPr>
                        <m:mr>
                          <m:e>
                            <m:r>
                              <w:rPr>
                                <w:rFonts w:ascii="Cambria Math" w:hAnsi="Cambria Math"/>
                                <w:lang w:val="en-US"/>
                              </w:rPr>
                              <m:t>p</m:t>
                            </m:r>
                          </m:e>
                          <m:e>
                            <m:r>
                              <w:rPr>
                                <w:rFonts w:ascii="Cambria Math" w:hAnsi="Cambria Math"/>
                                <w:lang w:val="en-US"/>
                              </w:rPr>
                              <m:t>q</m:t>
                            </m:r>
                          </m:e>
                          <m:e>
                            <m:r>
                              <w:rPr>
                                <w:rFonts w:ascii="Cambria Math" w:hAnsi="Cambria Math"/>
                                <w:lang w:val="en-US"/>
                              </w:rPr>
                              <m:t>V</m:t>
                            </m:r>
                          </m:e>
                        </m:mr>
                      </m:m>
                    </m:e>
                  </m:d>
                  <m:r>
                    <m:rPr>
                      <m:sty m:val="p"/>
                    </m:rPr>
                    <w:rPr>
                      <w:rFonts w:ascii="Cambria Math" w:hAnsi="Cambria Math"/>
                      <w:lang w:val="en-US"/>
                    </w:rPr>
                    <m:t xml:space="preserve">,  </m:t>
                  </m:r>
                  <m:r>
                    <w:rPr>
                      <w:rFonts w:ascii="Cambria Math" w:hAnsi="Cambria Math"/>
                      <w:lang w:val="en-US"/>
                    </w:rPr>
                    <m:t>&amp;</m:t>
                  </m:r>
                  <m:r>
                    <m:rPr>
                      <m:sty m:val="p"/>
                    </m:rPr>
                    <w:rPr>
                      <w:rFonts w:ascii="Cambria Math" w:hAnsi="Cambria Math"/>
                    </w:rPr>
                    <m:t xml:space="preserve">якщо </m:t>
                  </m:r>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i</m:t>
                      </m:r>
                    </m:sub>
                  </m:sSub>
                  <m:r>
                    <m:rPr>
                      <m:sty m:val="p"/>
                    </m:rPr>
                    <w:rPr>
                      <w:rFonts w:ascii="Cambria Math" w:hAnsi="Cambria Math"/>
                      <w:lang w:val="en-US"/>
                    </w:rPr>
                    <m:t>=3,</m:t>
                  </m:r>
                  <m:ctrlPr>
                    <w:rPr>
                      <w:rFonts w:ascii="Cambria Math" w:eastAsia="Cambria Math" w:hAnsi="Cambria Math" w:cs="Cambria Math"/>
                      <w:lang w:val="en-US"/>
                    </w:rPr>
                  </m:ctrlPr>
                </m:e>
                <m:e>
                  <m:d>
                    <m:dPr>
                      <m:begChr m:val="["/>
                      <m:endChr m:val="]"/>
                      <m:ctrlPr>
                        <w:rPr>
                          <w:rFonts w:ascii="Cambria Math" w:hAnsi="Cambria Math"/>
                          <w:lang w:val="en-US"/>
                        </w:rPr>
                      </m:ctrlPr>
                    </m:dPr>
                    <m:e>
                      <m:m>
                        <m:mPr>
                          <m:mcs>
                            <m:mc>
                              <m:mcPr>
                                <m:count m:val="3"/>
                                <m:mcJc m:val="center"/>
                              </m:mcPr>
                            </m:mc>
                          </m:mcs>
                          <m:ctrlPr>
                            <w:rPr>
                              <w:rFonts w:ascii="Cambria Math" w:hAnsi="Cambria Math"/>
                              <w:lang w:val="en-US"/>
                            </w:rPr>
                          </m:ctrlPr>
                        </m:mPr>
                        <m:mr>
                          <m:e>
                            <m:r>
                              <w:rPr>
                                <w:rFonts w:ascii="Cambria Math" w:hAnsi="Cambria Math"/>
                                <w:lang w:val="en-US"/>
                              </w:rPr>
                              <m:t>t</m:t>
                            </m:r>
                          </m:e>
                          <m:e>
                            <m:r>
                              <w:rPr>
                                <w:rFonts w:ascii="Cambria Math" w:hAnsi="Cambria Math"/>
                                <w:lang w:val="en-US"/>
                              </w:rPr>
                              <m:t>P</m:t>
                            </m:r>
                          </m:e>
                          <m:e>
                            <m:r>
                              <w:rPr>
                                <w:rFonts w:ascii="Cambria Math" w:hAnsi="Cambria Math"/>
                                <w:lang w:val="en-US"/>
                              </w:rPr>
                              <m:t>V</m:t>
                            </m:r>
                          </m:e>
                        </m:mr>
                      </m:m>
                    </m:e>
                  </m:d>
                  <m:r>
                    <m:rPr>
                      <m:sty m:val="p"/>
                    </m:rPr>
                    <w:rPr>
                      <w:rFonts w:ascii="Cambria Math" w:hAnsi="Cambria Math"/>
                      <w:lang w:val="en-US"/>
                    </w:rPr>
                    <m:t xml:space="preserve">,  </m:t>
                  </m:r>
                  <m:r>
                    <w:rPr>
                      <w:rFonts w:ascii="Cambria Math" w:hAnsi="Cambria Math"/>
                      <w:lang w:val="en-US"/>
                    </w:rPr>
                    <m:t>&amp;</m:t>
                  </m:r>
                  <m:r>
                    <m:rPr>
                      <m:sty m:val="p"/>
                    </m:rPr>
                    <w:rPr>
                      <w:rFonts w:ascii="Cambria Math" w:hAnsi="Cambria Math"/>
                    </w:rPr>
                    <m:t xml:space="preserve">якщо </m:t>
                  </m:r>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i</m:t>
                      </m:r>
                    </m:sub>
                  </m:sSub>
                  <m:r>
                    <m:rPr>
                      <m:sty m:val="p"/>
                    </m:rPr>
                    <w:rPr>
                      <w:rFonts w:ascii="Cambria Math" w:hAnsi="Cambria Math"/>
                      <w:lang w:val="en-US"/>
                    </w:rPr>
                    <m:t>=4,</m:t>
                  </m:r>
                  <m:ctrlPr>
                    <w:rPr>
                      <w:rFonts w:ascii="Cambria Math" w:eastAsia="Cambria Math" w:hAnsi="Cambria Math" w:cs="Cambria Math"/>
                      <w:lang w:val="en-US"/>
                    </w:rPr>
                  </m:ctrlPr>
                </m:e>
                <m:e>
                  <m:d>
                    <m:dPr>
                      <m:begChr m:val="["/>
                      <m:endChr m:val="]"/>
                      <m:ctrlPr>
                        <w:rPr>
                          <w:rFonts w:ascii="Cambria Math" w:hAnsi="Cambria Math"/>
                          <w:lang w:val="en-US"/>
                        </w:rPr>
                      </m:ctrlPr>
                    </m:dPr>
                    <m:e>
                      <m:m>
                        <m:mPr>
                          <m:mcs>
                            <m:mc>
                              <m:mcPr>
                                <m:count m:val="3"/>
                                <m:mcJc m:val="center"/>
                              </m:mcPr>
                            </m:mc>
                          </m:mcs>
                          <m:ctrlPr>
                            <w:rPr>
                              <w:rFonts w:ascii="Cambria Math" w:hAnsi="Cambria Math"/>
                              <w:lang w:val="en-US"/>
                            </w:rPr>
                          </m:ctrlPr>
                        </m:mPr>
                        <m:mr>
                          <m:e>
                            <m:r>
                              <w:rPr>
                                <w:rFonts w:ascii="Cambria Math" w:hAnsi="Cambria Math"/>
                                <w:lang w:val="en-US"/>
                              </w:rPr>
                              <m:t>V</m:t>
                            </m:r>
                          </m:e>
                          <m:e>
                            <m:r>
                              <w:rPr>
                                <w:rFonts w:ascii="Cambria Math" w:hAnsi="Cambria Math"/>
                                <w:lang w:val="en-US"/>
                              </w:rPr>
                              <m:t>p</m:t>
                            </m:r>
                          </m:e>
                          <m:e>
                            <m:r>
                              <w:rPr>
                                <w:rFonts w:ascii="Cambria Math" w:hAnsi="Cambria Math"/>
                                <w:lang w:val="en-US"/>
                              </w:rPr>
                              <m:t>q</m:t>
                            </m:r>
                          </m:e>
                        </m:mr>
                      </m:m>
                    </m:e>
                  </m:d>
                  <m:r>
                    <m:rPr>
                      <m:sty m:val="p"/>
                    </m:rPr>
                    <w:rPr>
                      <w:rFonts w:ascii="Cambria Math" w:hAnsi="Cambria Math"/>
                      <w:lang w:val="en-US"/>
                    </w:rPr>
                    <m:t xml:space="preserve">,  </m:t>
                  </m:r>
                  <m:r>
                    <w:rPr>
                      <w:rFonts w:ascii="Cambria Math" w:hAnsi="Cambria Math"/>
                      <w:lang w:val="en-US"/>
                    </w:rPr>
                    <m:t>&amp;</m:t>
                  </m:r>
                  <m:r>
                    <m:rPr>
                      <m:sty m:val="p"/>
                    </m:rPr>
                    <w:rPr>
                      <w:rFonts w:ascii="Cambria Math" w:hAnsi="Cambria Math"/>
                    </w:rPr>
                    <m:t xml:space="preserve">якщо </m:t>
                  </m:r>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i</m:t>
                      </m:r>
                    </m:sub>
                  </m:sSub>
                  <m:r>
                    <m:rPr>
                      <m:sty m:val="p"/>
                    </m:rPr>
                    <w:rPr>
                      <w:rFonts w:ascii="Cambria Math" w:hAnsi="Cambria Math"/>
                      <w:lang w:val="en-US"/>
                    </w:rPr>
                    <m:t>=5.</m:t>
                  </m:r>
                </m:e>
              </m:eqArr>
            </m:e>
          </m:d>
        </m:oMath>
      </m:oMathPara>
    </w:p>
    <w:p w:rsidR="00265DBA" w:rsidRDefault="009138D6" w:rsidP="00475C2C">
      <w:r>
        <w:t xml:space="preserve">В комп'ютерній графіці прийнято </w:t>
      </w:r>
      <w:r w:rsidRPr="009138D6">
        <w:rPr>
          <w:rStyle w:val="aff9"/>
        </w:rPr>
        <w:t>S</w:t>
      </w:r>
      <w:r w:rsidRPr="009138D6">
        <w:rPr>
          <w:lang w:val="ru-RU"/>
        </w:rPr>
        <w:t xml:space="preserve"> </w:t>
      </w:r>
      <w:r>
        <w:t xml:space="preserve">і </w:t>
      </w:r>
      <w:r w:rsidRPr="009138D6">
        <w:rPr>
          <w:rStyle w:val="aff9"/>
        </w:rPr>
        <w:t>V</w:t>
      </w:r>
      <w:r>
        <w:t xml:space="preserve"> подавати цілими числами в діапазоні </w:t>
      </w:r>
      <w:r w:rsidRPr="009138D6">
        <w:rPr>
          <w:rStyle w:val="aff9"/>
        </w:rPr>
        <w:t>0-255</w:t>
      </w:r>
      <w:r>
        <w:t xml:space="preserve">, замість дійсних чисел від </w:t>
      </w:r>
      <w:r w:rsidRPr="009138D6">
        <w:rPr>
          <w:rStyle w:val="aff9"/>
        </w:rPr>
        <w:t>0</w:t>
      </w:r>
      <w:r>
        <w:t xml:space="preserve"> до </w:t>
      </w:r>
      <w:r w:rsidRPr="009138D6">
        <w:rPr>
          <w:rStyle w:val="aff9"/>
        </w:rPr>
        <w:t>1</w:t>
      </w:r>
      <w:r>
        <w:t>.</w:t>
      </w:r>
    </w:p>
    <w:p w:rsidR="00967B93" w:rsidRDefault="00967B93" w:rsidP="00475C2C">
      <w:r w:rsidRPr="00580305">
        <w:t xml:space="preserve">Ще одним прикладом </w:t>
      </w:r>
      <w:r>
        <w:t>моделі</w:t>
      </w:r>
      <w:r w:rsidRPr="00580305">
        <w:t xml:space="preserve">, побудованої на інтуїтивних поняттях тону, насиченості і яскравості, є </w:t>
      </w:r>
      <w:r>
        <w:t>модель</w:t>
      </w:r>
      <w:r w:rsidRPr="00580305">
        <w:t xml:space="preserve"> </w:t>
      </w:r>
      <w:r w:rsidRPr="00967B93">
        <w:rPr>
          <w:rStyle w:val="aff9"/>
        </w:rPr>
        <w:t>HLS</w:t>
      </w:r>
      <w:r w:rsidR="003F1355" w:rsidRPr="008A320B">
        <w:rPr>
          <w:szCs w:val="28"/>
        </w:rPr>
        <w:fldChar w:fldCharType="begin"/>
      </w:r>
      <w:r w:rsidRPr="008A320B">
        <w:rPr>
          <w:szCs w:val="28"/>
        </w:rPr>
        <w:instrText xml:space="preserve"> XE " </w:instrText>
      </w:r>
      <w:r>
        <w:rPr>
          <w:szCs w:val="28"/>
        </w:rPr>
        <w:instrText xml:space="preserve">модель </w:instrText>
      </w:r>
      <w:r w:rsidR="00D15025" w:rsidRPr="00D15025">
        <w:rPr>
          <w:szCs w:val="28"/>
        </w:rPr>
        <w:instrText xml:space="preserve">: </w:instrText>
      </w:r>
      <w:r>
        <w:rPr>
          <w:szCs w:val="28"/>
        </w:rPr>
        <w:instrText xml:space="preserve">кольору : </w:instrText>
      </w:r>
      <w:r>
        <w:rPr>
          <w:szCs w:val="28"/>
          <w:lang w:val="en-US"/>
        </w:rPr>
        <w:instrText>HLS</w:instrText>
      </w:r>
      <w:r w:rsidR="007B7D8C">
        <w:rPr>
          <w:szCs w:val="28"/>
        </w:rPr>
        <w:instrText xml:space="preserve"> </w:instrText>
      </w:r>
      <w:r w:rsidRPr="008A320B">
        <w:rPr>
          <w:szCs w:val="28"/>
        </w:rPr>
        <w:instrText xml:space="preserve">" </w:instrText>
      </w:r>
      <w:r w:rsidR="003F1355" w:rsidRPr="008A320B">
        <w:rPr>
          <w:szCs w:val="28"/>
        </w:rPr>
        <w:fldChar w:fldCharType="end"/>
      </w:r>
      <w:r w:rsidRPr="00580305">
        <w:t xml:space="preserve"> (</w:t>
      </w:r>
      <w:r w:rsidRPr="00967B93">
        <w:rPr>
          <w:rStyle w:val="af5"/>
        </w:rPr>
        <w:t>Hue</w:t>
      </w:r>
      <w:r w:rsidRPr="00580305">
        <w:t xml:space="preserve">, </w:t>
      </w:r>
      <w:r w:rsidRPr="00967B93">
        <w:rPr>
          <w:rStyle w:val="af5"/>
        </w:rPr>
        <w:t>Lightness</w:t>
      </w:r>
      <w:r w:rsidRPr="00580305">
        <w:t xml:space="preserve">, </w:t>
      </w:r>
      <w:r w:rsidRPr="00967B93">
        <w:rPr>
          <w:rStyle w:val="af5"/>
        </w:rPr>
        <w:t>Saturation</w:t>
      </w:r>
      <w:r w:rsidRPr="00580305">
        <w:t>)</w:t>
      </w:r>
      <w:r>
        <w:t xml:space="preserve"> або ще її називають </w:t>
      </w:r>
      <w:r w:rsidRPr="00967B93">
        <w:rPr>
          <w:rStyle w:val="aff9"/>
        </w:rPr>
        <w:t>HSI</w:t>
      </w:r>
      <w:r w:rsidR="003F1355" w:rsidRPr="008A320B">
        <w:rPr>
          <w:szCs w:val="28"/>
        </w:rPr>
        <w:fldChar w:fldCharType="begin"/>
      </w:r>
      <w:r w:rsidRPr="008A320B">
        <w:rPr>
          <w:szCs w:val="28"/>
        </w:rPr>
        <w:instrText xml:space="preserve"> XE " </w:instrText>
      </w:r>
      <w:r>
        <w:rPr>
          <w:szCs w:val="28"/>
        </w:rPr>
        <w:instrText xml:space="preserve">модель </w:instrText>
      </w:r>
      <w:r w:rsidR="00D15025" w:rsidRPr="00D15025">
        <w:rPr>
          <w:szCs w:val="28"/>
        </w:rPr>
        <w:instrText xml:space="preserve">: </w:instrText>
      </w:r>
      <w:r>
        <w:rPr>
          <w:szCs w:val="28"/>
        </w:rPr>
        <w:instrText xml:space="preserve">кольору : </w:instrText>
      </w:r>
      <w:r>
        <w:rPr>
          <w:szCs w:val="28"/>
          <w:lang w:val="en-US"/>
        </w:rPr>
        <w:instrText>HSI</w:instrText>
      </w:r>
      <w:r w:rsidR="007B7D8C">
        <w:rPr>
          <w:szCs w:val="28"/>
        </w:rPr>
        <w:instrText xml:space="preserve"> </w:instrText>
      </w:r>
      <w:r w:rsidRPr="008A320B">
        <w:rPr>
          <w:szCs w:val="28"/>
        </w:rPr>
        <w:instrText xml:space="preserve">" </w:instrText>
      </w:r>
      <w:r w:rsidR="003F1355" w:rsidRPr="008A320B">
        <w:rPr>
          <w:szCs w:val="28"/>
        </w:rPr>
        <w:fldChar w:fldCharType="end"/>
      </w:r>
      <w:r w:rsidRPr="00967B93">
        <w:t xml:space="preserve"> (</w:t>
      </w:r>
      <w:r w:rsidRPr="00967B93">
        <w:rPr>
          <w:rStyle w:val="af5"/>
        </w:rPr>
        <w:t>Hue</w:t>
      </w:r>
      <w:r w:rsidRPr="00967B93">
        <w:t xml:space="preserve">, </w:t>
      </w:r>
      <w:r w:rsidRPr="00967B93">
        <w:rPr>
          <w:rStyle w:val="af5"/>
        </w:rPr>
        <w:t>Saturation</w:t>
      </w:r>
      <w:r w:rsidRPr="00967B93">
        <w:t xml:space="preserve">, </w:t>
      </w:r>
      <w:r w:rsidRPr="00967B93">
        <w:rPr>
          <w:rStyle w:val="af5"/>
        </w:rPr>
        <w:t>Intensity</w:t>
      </w:r>
      <w:r w:rsidRPr="00967B93">
        <w:t>)</w:t>
      </w:r>
      <w:r w:rsidRPr="00580305">
        <w:t xml:space="preserve">. Тут також використовується </w:t>
      </w:r>
      <w:r>
        <w:t>циліндрична</w:t>
      </w:r>
      <w:r w:rsidRPr="00580305">
        <w:t xml:space="preserve"> система координат, проте </w:t>
      </w:r>
      <w:r>
        <w:t>множина</w:t>
      </w:r>
      <w:r w:rsidRPr="00580305">
        <w:t xml:space="preserve"> всіх </w:t>
      </w:r>
      <w:r>
        <w:t>кольорів</w:t>
      </w:r>
      <w:r w:rsidRPr="00580305">
        <w:t xml:space="preserve"> </w:t>
      </w:r>
      <w:r>
        <w:t>подана</w:t>
      </w:r>
      <w:r w:rsidRPr="00580305">
        <w:t xml:space="preserve"> двома шестигранни</w:t>
      </w:r>
      <w:r>
        <w:t>ми</w:t>
      </w:r>
      <w:r w:rsidRPr="00580305">
        <w:t xml:space="preserve"> конус</w:t>
      </w:r>
      <w:r>
        <w:t>а</w:t>
      </w:r>
      <w:r w:rsidRPr="00580305">
        <w:t>м</w:t>
      </w:r>
      <w:r>
        <w:t>и</w:t>
      </w:r>
      <w:r w:rsidRPr="00580305">
        <w:t xml:space="preserve">, </w:t>
      </w:r>
      <w:r>
        <w:t xml:space="preserve">що </w:t>
      </w:r>
      <w:r w:rsidRPr="00580305">
        <w:t>поставлен</w:t>
      </w:r>
      <w:r>
        <w:t>і</w:t>
      </w:r>
      <w:r w:rsidRPr="00580305">
        <w:t xml:space="preserve"> один на одного (</w:t>
      </w:r>
      <w:r>
        <w:t>основа</w:t>
      </w:r>
      <w:r w:rsidRPr="00580305">
        <w:t xml:space="preserve"> до </w:t>
      </w:r>
      <w:r>
        <w:t>основи</w:t>
      </w:r>
      <w:r w:rsidRPr="00580305">
        <w:t>, рис.1</w:t>
      </w:r>
      <w:r>
        <w:t>6</w:t>
      </w:r>
      <w:r w:rsidRPr="00580305">
        <w:t xml:space="preserve">.3), причому вершина нижнього конуса співпадає з початком координат. Тон як і раніше задається кутом, що </w:t>
      </w:r>
      <w:r w:rsidR="00E13A20">
        <w:t>відкладається</w:t>
      </w:r>
      <w:r w:rsidRPr="00580305">
        <w:t xml:space="preserve"> від вертикальної осі з червоним кольором (кут </w:t>
      </w:r>
      <w:r w:rsidRPr="00967B93">
        <w:rPr>
          <w:rStyle w:val="aff9"/>
        </w:rPr>
        <w:t>0°</w:t>
      </w:r>
      <w:r w:rsidRPr="00580305">
        <w:t>).</w:t>
      </w:r>
    </w:p>
    <w:p w:rsidR="00496A10" w:rsidRDefault="00496A10" w:rsidP="00475C2C">
      <w:r w:rsidRPr="00580305">
        <w:t xml:space="preserve">Порядок кольорів на периметрі </w:t>
      </w:r>
      <w:r>
        <w:t>спільної</w:t>
      </w:r>
      <w:r w:rsidRPr="00580305">
        <w:t xml:space="preserve"> </w:t>
      </w:r>
      <w:r>
        <w:t>основи</w:t>
      </w:r>
      <w:r w:rsidRPr="00580305">
        <w:t xml:space="preserve"> конусів такий же, як і в моделі </w:t>
      </w:r>
      <w:r w:rsidRPr="00E13A20">
        <w:rPr>
          <w:rStyle w:val="aff9"/>
        </w:rPr>
        <w:t>HSV</w:t>
      </w:r>
      <w:r w:rsidRPr="00580305">
        <w:t xml:space="preserve">. Модель </w:t>
      </w:r>
      <w:r w:rsidRPr="001A1027">
        <w:rPr>
          <w:rStyle w:val="aff9"/>
        </w:rPr>
        <w:t>HLS</w:t>
      </w:r>
      <w:r w:rsidRPr="00580305">
        <w:t xml:space="preserve"> можна розглядати як модифікацію моделі </w:t>
      </w:r>
      <w:r w:rsidRPr="001A1027">
        <w:rPr>
          <w:rStyle w:val="aff9"/>
        </w:rPr>
        <w:t>HSV</w:t>
      </w:r>
      <w:r w:rsidRPr="00580305">
        <w:t xml:space="preserve">, де білий колір зрушений вгору, щоб сформувати верхній конус з площини </w:t>
      </w:r>
      <w:r w:rsidRPr="001A1027">
        <w:rPr>
          <w:rStyle w:val="aff9"/>
        </w:rPr>
        <w:t>V=1</w:t>
      </w:r>
      <w:r w:rsidRPr="00580305">
        <w:t>.</w:t>
      </w:r>
    </w:p>
    <w:p w:rsidR="00496A10" w:rsidRDefault="002B40B8" w:rsidP="0072290E">
      <w:pPr>
        <w:jc w:val="center"/>
      </w:pPr>
      <w:r>
        <w:rPr>
          <w:noProof/>
          <w:lang w:eastAsia="uk-UA"/>
        </w:rPr>
        <w:lastRenderedPageBreak/>
        <mc:AlternateContent>
          <mc:Choice Requires="wpc">
            <w:drawing>
              <wp:inline distT="0" distB="0" distL="0" distR="0">
                <wp:extent cx="5579745" cy="4868545"/>
                <wp:effectExtent l="0" t="0" r="1905" b="0"/>
                <wp:docPr id="3463" name="Полотно 34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80" name="Rectangle 3506"/>
                        <wps:cNvSpPr>
                          <a:spLocks noChangeArrowheads="1"/>
                        </wps:cNvSpPr>
                        <wps:spPr bwMode="auto">
                          <a:xfrm>
                            <a:off x="1735049" y="4486275"/>
                            <a:ext cx="707434"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F0CD5" w:rsidRDefault="005B792C" w:rsidP="00E13A20">
                              <w:pPr>
                                <w:pStyle w:val="af1"/>
                                <w:rPr>
                                  <w:lang w:val="en-US"/>
                                </w:rPr>
                              </w:pPr>
                              <w:r>
                                <w:rPr>
                                  <w:rStyle w:val="aff9"/>
                                </w:rPr>
                                <w:t>Чорний</w:t>
                              </w:r>
                            </w:p>
                          </w:txbxContent>
                        </wps:txbx>
                        <wps:bodyPr rot="0" vert="horz" wrap="square" lIns="36000" tIns="36000" rIns="36000" bIns="36000" anchor="ctr" anchorCtr="0" upright="1">
                          <a:noAutofit/>
                        </wps:bodyPr>
                      </wps:wsp>
                      <wps:wsp>
                        <wps:cNvPr id="3581" name="AutoShape 3511"/>
                        <wps:cNvCnPr>
                          <a:cxnSpLocks noChangeShapeType="1"/>
                          <a:stCxn id="3506" idx="2"/>
                          <a:endCxn id="3531" idx="2"/>
                        </wps:cNvCnPr>
                        <wps:spPr bwMode="auto">
                          <a:xfrm flipV="1">
                            <a:off x="258802" y="410845"/>
                            <a:ext cx="2500065" cy="213360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82" name="AutoShape 3514"/>
                        <wps:cNvCnPr>
                          <a:cxnSpLocks noChangeShapeType="1"/>
                          <a:stCxn id="3509" idx="0"/>
                          <a:endCxn id="3531" idx="6"/>
                        </wps:cNvCnPr>
                        <wps:spPr bwMode="auto">
                          <a:xfrm flipH="1" flipV="1">
                            <a:off x="2827206" y="410845"/>
                            <a:ext cx="2308336" cy="212852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83" name="Rectangle 3465"/>
                        <wps:cNvSpPr>
                          <a:spLocks noChangeArrowheads="1"/>
                        </wps:cNvSpPr>
                        <wps:spPr bwMode="auto">
                          <a:xfrm>
                            <a:off x="2357059" y="4537075"/>
                            <a:ext cx="312587"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520A69" w:rsidRDefault="005B792C" w:rsidP="00E13A20">
                              <w:pPr>
                                <w:pStyle w:val="af1"/>
                                <w:rPr>
                                  <w:rStyle w:val="aff9"/>
                                  <w:lang w:val="en-US"/>
                                </w:rPr>
                              </w:pPr>
                              <w:r>
                                <w:rPr>
                                  <w:rStyle w:val="aff9"/>
                                  <w:lang w:val="en-US"/>
                                </w:rPr>
                                <w:t>0</w:t>
                              </w:r>
                              <w:r w:rsidRPr="00DF0CD5">
                                <w:t>.</w:t>
                              </w:r>
                              <w:r>
                                <w:rPr>
                                  <w:rStyle w:val="aff9"/>
                                  <w:lang w:val="en-US"/>
                                </w:rPr>
                                <w:t>0</w:t>
                              </w:r>
                            </w:p>
                          </w:txbxContent>
                        </wps:txbx>
                        <wps:bodyPr rot="0" vert="horz" wrap="square" lIns="36000" tIns="36000" rIns="36000" bIns="36000" anchor="ctr" anchorCtr="0" upright="1">
                          <a:noAutofit/>
                        </wps:bodyPr>
                      </wps:wsp>
                      <wps:wsp>
                        <wps:cNvPr id="3488" name="AutoShape 3466"/>
                        <wps:cNvCnPr>
                          <a:cxnSpLocks noChangeShapeType="1"/>
                          <a:stCxn id="3509" idx="4"/>
                          <a:endCxn id="3499" idx="6"/>
                        </wps:cNvCnPr>
                        <wps:spPr bwMode="auto">
                          <a:xfrm flipH="1">
                            <a:off x="2823409" y="2609215"/>
                            <a:ext cx="2312133" cy="207772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489" name="Rectangle 3467"/>
                        <wps:cNvSpPr>
                          <a:spLocks noChangeArrowheads="1"/>
                        </wps:cNvSpPr>
                        <wps:spPr bwMode="auto">
                          <a:xfrm>
                            <a:off x="3985803" y="3270250"/>
                            <a:ext cx="1021287"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F0CD5" w:rsidRDefault="005B792C" w:rsidP="00E13A20">
                              <w:pPr>
                                <w:pStyle w:val="af1"/>
                              </w:pPr>
                              <w:r>
                                <w:rPr>
                                  <w:rStyle w:val="aff9"/>
                                  <w:rFonts w:ascii="Calibri" w:hAnsi="Calibri"/>
                                </w:rPr>
                                <w:t>Малиновий</w:t>
                              </w:r>
                            </w:p>
                          </w:txbxContent>
                        </wps:txbx>
                        <wps:bodyPr rot="0" vert="horz" wrap="square" lIns="36000" tIns="36000" rIns="36000" bIns="36000" anchor="ctr" anchorCtr="0" upright="1">
                          <a:noAutofit/>
                        </wps:bodyPr>
                      </wps:wsp>
                      <wps:wsp>
                        <wps:cNvPr id="3490" name="AutoShape 3468"/>
                        <wps:cNvCnPr>
                          <a:cxnSpLocks noChangeShapeType="1"/>
                        </wps:cNvCnPr>
                        <wps:spPr bwMode="auto">
                          <a:xfrm>
                            <a:off x="268926" y="2568575"/>
                            <a:ext cx="2486144" cy="211772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491" name="Rectangle 3469"/>
                        <wps:cNvSpPr>
                          <a:spLocks noChangeArrowheads="1"/>
                        </wps:cNvSpPr>
                        <wps:spPr bwMode="auto">
                          <a:xfrm>
                            <a:off x="966236" y="3235325"/>
                            <a:ext cx="563796"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F0CD5" w:rsidRDefault="005B792C" w:rsidP="00E13A20">
                              <w:pPr>
                                <w:pStyle w:val="af1"/>
                              </w:pPr>
                              <w:r>
                                <w:rPr>
                                  <w:rStyle w:val="aff9"/>
                                  <w:rFonts w:ascii="Calibri" w:hAnsi="Calibri"/>
                                </w:rPr>
                                <w:t>Синій</w:t>
                              </w:r>
                            </w:p>
                          </w:txbxContent>
                        </wps:txbx>
                        <wps:bodyPr rot="0" vert="horz" wrap="square" lIns="36000" tIns="36000" rIns="36000" bIns="36000" anchor="ctr" anchorCtr="0" upright="1">
                          <a:noAutofit/>
                        </wps:bodyPr>
                      </wps:wsp>
                      <wps:wsp>
                        <wps:cNvPr id="3492" name="Rectangle 3470"/>
                        <wps:cNvSpPr>
                          <a:spLocks noChangeArrowheads="1"/>
                        </wps:cNvSpPr>
                        <wps:spPr bwMode="auto">
                          <a:xfrm>
                            <a:off x="0" y="2041525"/>
                            <a:ext cx="707434"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F0CD5" w:rsidRDefault="005B792C" w:rsidP="00E13A20">
                              <w:pPr>
                                <w:pStyle w:val="af1"/>
                              </w:pPr>
                              <w:r>
                                <w:rPr>
                                  <w:rStyle w:val="aff9"/>
                                  <w:rFonts w:ascii="Calibri" w:hAnsi="Calibri"/>
                                </w:rPr>
                                <w:t>Голубий</w:t>
                              </w:r>
                            </w:p>
                          </w:txbxContent>
                        </wps:txbx>
                        <wps:bodyPr rot="0" vert="horz" wrap="square" lIns="36000" tIns="36000" rIns="36000" bIns="36000" anchor="ctr" anchorCtr="0" upright="1">
                          <a:noAutofit/>
                        </wps:bodyPr>
                      </wps:wsp>
                      <wps:wsp>
                        <wps:cNvPr id="3493" name="Rectangle 3471"/>
                        <wps:cNvSpPr>
                          <a:spLocks noChangeArrowheads="1"/>
                        </wps:cNvSpPr>
                        <wps:spPr bwMode="auto">
                          <a:xfrm>
                            <a:off x="4075656" y="1593850"/>
                            <a:ext cx="707434"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F0CD5" w:rsidRDefault="005B792C" w:rsidP="00E13A20">
                              <w:pPr>
                                <w:pStyle w:val="af1"/>
                              </w:pPr>
                              <w:r>
                                <w:rPr>
                                  <w:rStyle w:val="aff9"/>
                                  <w:rFonts w:ascii="Calibri" w:hAnsi="Calibri"/>
                                </w:rPr>
                                <w:t>Жовтий</w:t>
                              </w:r>
                            </w:p>
                          </w:txbxContent>
                        </wps:txbx>
                        <wps:bodyPr rot="0" vert="horz" wrap="square" lIns="36000" tIns="36000" rIns="36000" bIns="36000" anchor="ctr" anchorCtr="0" upright="1">
                          <a:noAutofit/>
                        </wps:bodyPr>
                      </wps:wsp>
                      <wps:wsp>
                        <wps:cNvPr id="3494" name="Rectangle 3472"/>
                        <wps:cNvSpPr>
                          <a:spLocks noChangeArrowheads="1"/>
                        </wps:cNvSpPr>
                        <wps:spPr bwMode="auto">
                          <a:xfrm>
                            <a:off x="4710322" y="2041525"/>
                            <a:ext cx="869423"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F0CD5" w:rsidRDefault="005B792C" w:rsidP="00E13A20">
                              <w:pPr>
                                <w:pStyle w:val="af1"/>
                              </w:pPr>
                              <w:r w:rsidRPr="00DF0CD5">
                                <w:t>Червоний</w:t>
                              </w:r>
                            </w:p>
                          </w:txbxContent>
                        </wps:txbx>
                        <wps:bodyPr rot="0" vert="horz" wrap="square" lIns="36000" tIns="36000" rIns="36000" bIns="36000" anchor="ctr" anchorCtr="0" upright="1">
                          <a:noAutofit/>
                        </wps:bodyPr>
                      </wps:wsp>
                      <wps:wsp>
                        <wps:cNvPr id="3495" name="Rectangle 3473"/>
                        <wps:cNvSpPr>
                          <a:spLocks noChangeArrowheads="1"/>
                        </wps:cNvSpPr>
                        <wps:spPr bwMode="auto">
                          <a:xfrm>
                            <a:off x="2089399" y="104775"/>
                            <a:ext cx="625174"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F0CD5" w:rsidRDefault="005B792C" w:rsidP="00E13A20">
                              <w:pPr>
                                <w:pStyle w:val="af1"/>
                              </w:pPr>
                              <w:r w:rsidRPr="00DF0CD5">
                                <w:rPr>
                                  <w:rStyle w:val="aff9"/>
                                  <w:rFonts w:ascii="Calibri" w:hAnsi="Calibri"/>
                                </w:rPr>
                                <w:t>Білий</w:t>
                              </w:r>
                            </w:p>
                          </w:txbxContent>
                        </wps:txbx>
                        <wps:bodyPr rot="0" vert="horz" wrap="square" lIns="36000" tIns="36000" rIns="36000" bIns="36000" anchor="ctr" anchorCtr="0" upright="1">
                          <a:noAutofit/>
                        </wps:bodyPr>
                      </wps:wsp>
                      <wps:wsp>
                        <wps:cNvPr id="3496" name="Rectangle 3474"/>
                        <wps:cNvSpPr>
                          <a:spLocks noChangeArrowheads="1"/>
                        </wps:cNvSpPr>
                        <wps:spPr bwMode="auto">
                          <a:xfrm>
                            <a:off x="5174141" y="2508885"/>
                            <a:ext cx="243616"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520A69" w:rsidRDefault="005B792C" w:rsidP="00E13A20">
                              <w:pPr>
                                <w:pStyle w:val="af1"/>
                                <w:rPr>
                                  <w:rStyle w:val="aff9"/>
                                  <w:lang w:val="en-US"/>
                                </w:rPr>
                              </w:pPr>
                              <w:r>
                                <w:rPr>
                                  <w:rStyle w:val="aff9"/>
                                  <w:lang w:val="en-US"/>
                                </w:rPr>
                                <w:t>0</w:t>
                              </w:r>
                              <w:r>
                                <w:rPr>
                                  <w:rStyle w:val="aff9"/>
                                  <w:lang w:val="en-US"/>
                                </w:rPr>
                                <w:sym w:font="Symbol" w:char="F0B0"/>
                              </w:r>
                            </w:p>
                          </w:txbxContent>
                        </wps:txbx>
                        <wps:bodyPr rot="0" vert="horz" wrap="square" lIns="36000" tIns="36000" rIns="36000" bIns="36000" anchor="ctr" anchorCtr="0" upright="1">
                          <a:noAutofit/>
                        </wps:bodyPr>
                      </wps:wsp>
                      <wps:wsp>
                        <wps:cNvPr id="3497" name="Rectangle 3475"/>
                        <wps:cNvSpPr>
                          <a:spLocks noChangeArrowheads="1"/>
                        </wps:cNvSpPr>
                        <wps:spPr bwMode="auto">
                          <a:xfrm>
                            <a:off x="1598371" y="2976880"/>
                            <a:ext cx="441039"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520A69" w:rsidRDefault="005B792C" w:rsidP="00E13A20">
                              <w:pPr>
                                <w:pStyle w:val="af1"/>
                                <w:rPr>
                                  <w:rStyle w:val="aff9"/>
                                  <w:lang w:val="en-US"/>
                                </w:rPr>
                              </w:pPr>
                              <w:r>
                                <w:rPr>
                                  <w:rStyle w:val="aff9"/>
                                  <w:lang w:val="en-US"/>
                                </w:rPr>
                                <w:t>240</w:t>
                              </w:r>
                              <w:r>
                                <w:rPr>
                                  <w:rStyle w:val="aff9"/>
                                  <w:lang w:val="en-US"/>
                                </w:rPr>
                                <w:sym w:font="Symbol" w:char="F0B0"/>
                              </w:r>
                            </w:p>
                          </w:txbxContent>
                        </wps:txbx>
                        <wps:bodyPr rot="0" vert="horz" wrap="square" lIns="36000" tIns="36000" rIns="36000" bIns="36000" anchor="ctr" anchorCtr="0" upright="1">
                          <a:noAutofit/>
                        </wps:bodyPr>
                      </wps:wsp>
                      <wps:wsp>
                        <wps:cNvPr id="3498" name="Rectangle 3476"/>
                        <wps:cNvSpPr>
                          <a:spLocks noChangeArrowheads="1"/>
                        </wps:cNvSpPr>
                        <wps:spPr bwMode="auto">
                          <a:xfrm>
                            <a:off x="1264270" y="1558290"/>
                            <a:ext cx="441039"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520A69" w:rsidRDefault="005B792C" w:rsidP="00E13A20">
                              <w:pPr>
                                <w:pStyle w:val="af1"/>
                                <w:rPr>
                                  <w:rStyle w:val="aff9"/>
                                  <w:lang w:val="en-US"/>
                                </w:rPr>
                              </w:pPr>
                              <w:r>
                                <w:rPr>
                                  <w:rStyle w:val="aff9"/>
                                  <w:lang w:val="en-US"/>
                                </w:rPr>
                                <w:t>120</w:t>
                              </w:r>
                              <w:r>
                                <w:rPr>
                                  <w:rStyle w:val="aff9"/>
                                  <w:lang w:val="en-US"/>
                                </w:rPr>
                                <w:sym w:font="Symbol" w:char="F0B0"/>
                              </w:r>
                            </w:p>
                          </w:txbxContent>
                        </wps:txbx>
                        <wps:bodyPr rot="0" vert="horz" wrap="square" lIns="36000" tIns="36000" rIns="36000" bIns="36000" anchor="ctr" anchorCtr="0" upright="1">
                          <a:noAutofit/>
                        </wps:bodyPr>
                      </wps:wsp>
                      <wps:wsp>
                        <wps:cNvPr id="3499" name="Oval 3477"/>
                        <wps:cNvSpPr>
                          <a:spLocks noChangeArrowheads="1"/>
                        </wps:cNvSpPr>
                        <wps:spPr bwMode="auto">
                          <a:xfrm>
                            <a:off x="2755070" y="4652010"/>
                            <a:ext cx="68339" cy="69850"/>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500" name="AutoShape 3478"/>
                        <wps:cNvCnPr>
                          <a:cxnSpLocks noChangeShapeType="1"/>
                          <a:stCxn id="3499" idx="6"/>
                          <a:endCxn id="3501" idx="1"/>
                        </wps:cNvCnPr>
                        <wps:spPr bwMode="auto">
                          <a:xfrm>
                            <a:off x="2823409" y="4686935"/>
                            <a:ext cx="1735049" cy="3175"/>
                          </a:xfrm>
                          <a:prstGeom prst="straightConnector1">
                            <a:avLst/>
                          </a:prstGeom>
                          <a:noFill/>
                          <a:ln w="19050">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01" name="Rectangle 3479"/>
                        <wps:cNvSpPr>
                          <a:spLocks noChangeArrowheads="1"/>
                        </wps:cNvSpPr>
                        <wps:spPr bwMode="auto">
                          <a:xfrm>
                            <a:off x="4558458" y="4537075"/>
                            <a:ext cx="243616"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520A69" w:rsidRDefault="005B792C" w:rsidP="00E13A20">
                              <w:pPr>
                                <w:pStyle w:val="af1"/>
                                <w:rPr>
                                  <w:rStyle w:val="aff9"/>
                                  <w:lang w:val="en-US"/>
                                </w:rPr>
                              </w:pPr>
                              <w:r>
                                <w:rPr>
                                  <w:rStyle w:val="aff9"/>
                                  <w:lang w:val="en-US"/>
                                </w:rPr>
                                <w:t>S</w:t>
                              </w:r>
                            </w:p>
                          </w:txbxContent>
                        </wps:txbx>
                        <wps:bodyPr rot="0" vert="horz" wrap="square" lIns="36000" tIns="36000" rIns="36000" bIns="36000" anchor="ctr" anchorCtr="0" upright="1">
                          <a:noAutofit/>
                        </wps:bodyPr>
                      </wps:wsp>
                      <wps:wsp>
                        <wps:cNvPr id="3502" name="Rectangle 3480"/>
                        <wps:cNvSpPr>
                          <a:spLocks noChangeArrowheads="1"/>
                        </wps:cNvSpPr>
                        <wps:spPr bwMode="auto">
                          <a:xfrm>
                            <a:off x="2669647" y="0"/>
                            <a:ext cx="243616" cy="2546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520A69" w:rsidRDefault="005B792C" w:rsidP="00E13A20">
                              <w:pPr>
                                <w:pStyle w:val="af1"/>
                                <w:rPr>
                                  <w:rStyle w:val="aff9"/>
                                  <w:lang w:val="en-US"/>
                                </w:rPr>
                              </w:pPr>
                              <w:r>
                                <w:rPr>
                                  <w:rStyle w:val="aff9"/>
                                  <w:lang w:val="en-US"/>
                                </w:rPr>
                                <w:t>V</w:t>
                              </w:r>
                            </w:p>
                          </w:txbxContent>
                        </wps:txbx>
                        <wps:bodyPr rot="0" vert="horz" wrap="square" lIns="36000" tIns="36000" rIns="36000" bIns="36000" anchor="ctr" anchorCtr="0" upright="1">
                          <a:noAutofit/>
                        </wps:bodyPr>
                      </wps:wsp>
                      <wps:wsp>
                        <wps:cNvPr id="3503" name="AutoShape 3481"/>
                        <wps:cNvCnPr>
                          <a:cxnSpLocks noChangeShapeType="1"/>
                          <a:stCxn id="3499" idx="0"/>
                          <a:endCxn id="3502" idx="2"/>
                        </wps:cNvCnPr>
                        <wps:spPr bwMode="auto">
                          <a:xfrm flipV="1">
                            <a:off x="2789240" y="254635"/>
                            <a:ext cx="2531" cy="4397375"/>
                          </a:xfrm>
                          <a:prstGeom prst="straightConnector1">
                            <a:avLst/>
                          </a:prstGeom>
                          <a:noFill/>
                          <a:ln w="19050">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04" name="AutoShape 3482"/>
                        <wps:cNvCnPr>
                          <a:cxnSpLocks noChangeShapeType="1"/>
                          <a:stCxn id="3505" idx="6"/>
                          <a:endCxn id="3510" idx="2"/>
                        </wps:cNvCnPr>
                        <wps:spPr bwMode="auto">
                          <a:xfrm>
                            <a:off x="1598371" y="1864360"/>
                            <a:ext cx="2461466" cy="63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05" name="Oval 3483"/>
                        <wps:cNvSpPr>
                          <a:spLocks noChangeArrowheads="1"/>
                        </wps:cNvSpPr>
                        <wps:spPr bwMode="auto">
                          <a:xfrm>
                            <a:off x="1530032" y="1829435"/>
                            <a:ext cx="68339" cy="69850"/>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506" name="Oval 3484"/>
                        <wps:cNvSpPr>
                          <a:spLocks noChangeArrowheads="1"/>
                        </wps:cNvSpPr>
                        <wps:spPr bwMode="auto">
                          <a:xfrm>
                            <a:off x="258802" y="2509520"/>
                            <a:ext cx="68339" cy="69850"/>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507" name="Oval 3485"/>
                        <wps:cNvSpPr>
                          <a:spLocks noChangeArrowheads="1"/>
                        </wps:cNvSpPr>
                        <wps:spPr bwMode="auto">
                          <a:xfrm>
                            <a:off x="1540156" y="3235325"/>
                            <a:ext cx="68339" cy="69850"/>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508" name="Oval 3486"/>
                        <wps:cNvSpPr>
                          <a:spLocks noChangeArrowheads="1"/>
                        </wps:cNvSpPr>
                        <wps:spPr bwMode="auto">
                          <a:xfrm>
                            <a:off x="4059837" y="3235325"/>
                            <a:ext cx="68339" cy="69850"/>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509" name="Oval 3487"/>
                        <wps:cNvSpPr>
                          <a:spLocks noChangeArrowheads="1"/>
                        </wps:cNvSpPr>
                        <wps:spPr bwMode="auto">
                          <a:xfrm>
                            <a:off x="5100740" y="2539365"/>
                            <a:ext cx="68339" cy="69850"/>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510" name="Oval 3488"/>
                        <wps:cNvSpPr>
                          <a:spLocks noChangeArrowheads="1"/>
                        </wps:cNvSpPr>
                        <wps:spPr bwMode="auto">
                          <a:xfrm>
                            <a:off x="4059837" y="1830070"/>
                            <a:ext cx="68339" cy="69850"/>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511" name="AutoShape 3489"/>
                        <wps:cNvCnPr>
                          <a:cxnSpLocks noChangeShapeType="1"/>
                          <a:stCxn id="3505" idx="3"/>
                          <a:endCxn id="3506" idx="7"/>
                        </wps:cNvCnPr>
                        <wps:spPr bwMode="auto">
                          <a:xfrm flipH="1">
                            <a:off x="317017" y="1889125"/>
                            <a:ext cx="1223140" cy="63055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12" name="AutoShape 3490"/>
                        <wps:cNvCnPr>
                          <a:cxnSpLocks noChangeShapeType="1"/>
                          <a:stCxn id="3506" idx="5"/>
                          <a:endCxn id="3507" idx="1"/>
                        </wps:cNvCnPr>
                        <wps:spPr bwMode="auto">
                          <a:xfrm>
                            <a:off x="317017" y="2569210"/>
                            <a:ext cx="1233264" cy="67627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13" name="AutoShape 3491"/>
                        <wps:cNvCnPr>
                          <a:cxnSpLocks noChangeShapeType="1"/>
                          <a:stCxn id="3507" idx="6"/>
                          <a:endCxn id="3508" idx="2"/>
                        </wps:cNvCnPr>
                        <wps:spPr bwMode="auto">
                          <a:xfrm>
                            <a:off x="1608495" y="3270250"/>
                            <a:ext cx="2451342" cy="63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14" name="AutoShape 3492"/>
                        <wps:cNvCnPr>
                          <a:cxnSpLocks noChangeShapeType="1"/>
                          <a:stCxn id="3508" idx="7"/>
                          <a:endCxn id="3509" idx="3"/>
                        </wps:cNvCnPr>
                        <wps:spPr bwMode="auto">
                          <a:xfrm flipV="1">
                            <a:off x="4118052" y="2599055"/>
                            <a:ext cx="992812" cy="64643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15" name="AutoShape 3493"/>
                        <wps:cNvCnPr>
                          <a:cxnSpLocks noChangeShapeType="1"/>
                          <a:stCxn id="3510" idx="5"/>
                          <a:endCxn id="3509" idx="1"/>
                        </wps:cNvCnPr>
                        <wps:spPr bwMode="auto">
                          <a:xfrm>
                            <a:off x="4118052" y="1889760"/>
                            <a:ext cx="992812" cy="65976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16" name="AutoShape 3494"/>
                        <wps:cNvCnPr>
                          <a:cxnSpLocks noChangeShapeType="1"/>
                          <a:stCxn id="3507" idx="4"/>
                          <a:endCxn id="3499" idx="1"/>
                        </wps:cNvCnPr>
                        <wps:spPr bwMode="auto">
                          <a:xfrm>
                            <a:off x="1574326" y="3305175"/>
                            <a:ext cx="1190869" cy="135699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18" name="AutoShape 3495"/>
                        <wps:cNvCnPr>
                          <a:cxnSpLocks noChangeShapeType="1"/>
                          <a:stCxn id="3508" idx="4"/>
                          <a:endCxn id="3499" idx="7"/>
                        </wps:cNvCnPr>
                        <wps:spPr bwMode="auto">
                          <a:xfrm flipH="1">
                            <a:off x="2813285" y="3305175"/>
                            <a:ext cx="1280722" cy="135699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19" name="AutoShape 3496"/>
                        <wps:cNvCnPr>
                          <a:cxnSpLocks noChangeShapeType="1"/>
                          <a:stCxn id="3505" idx="5"/>
                          <a:endCxn id="3499" idx="0"/>
                        </wps:cNvCnPr>
                        <wps:spPr bwMode="auto">
                          <a:xfrm>
                            <a:off x="1588247" y="1889125"/>
                            <a:ext cx="1200993" cy="2762885"/>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20" name="AutoShape 3497"/>
                        <wps:cNvCnPr>
                          <a:cxnSpLocks noChangeShapeType="1"/>
                          <a:stCxn id="3510" idx="4"/>
                          <a:endCxn id="3499" idx="0"/>
                        </wps:cNvCnPr>
                        <wps:spPr bwMode="auto">
                          <a:xfrm flipH="1">
                            <a:off x="2789240" y="1899920"/>
                            <a:ext cx="1304767" cy="275209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21" name="AutoShape 3498"/>
                        <wps:cNvCnPr>
                          <a:cxnSpLocks noChangeShapeType="1"/>
                          <a:stCxn id="3506" idx="6"/>
                          <a:endCxn id="3522" idx="2"/>
                        </wps:cNvCnPr>
                        <wps:spPr bwMode="auto">
                          <a:xfrm flipV="1">
                            <a:off x="327141" y="2543810"/>
                            <a:ext cx="2428562" cy="63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22" name="Oval 3499"/>
                        <wps:cNvSpPr>
                          <a:spLocks noChangeArrowheads="1"/>
                        </wps:cNvSpPr>
                        <wps:spPr bwMode="auto">
                          <a:xfrm>
                            <a:off x="2755703" y="2508885"/>
                            <a:ext cx="68339" cy="69850"/>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523" name="AutoShape 3500"/>
                        <wps:cNvCnPr>
                          <a:cxnSpLocks noChangeShapeType="1"/>
                          <a:stCxn id="3522" idx="7"/>
                          <a:endCxn id="3510" idx="3"/>
                        </wps:cNvCnPr>
                        <wps:spPr bwMode="auto">
                          <a:xfrm flipV="1">
                            <a:off x="2813918" y="1889760"/>
                            <a:ext cx="1256044" cy="62928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24" name="AutoShape 3501"/>
                        <wps:cNvCnPr>
                          <a:cxnSpLocks noChangeShapeType="1"/>
                          <a:stCxn id="3522" idx="5"/>
                          <a:endCxn id="3508" idx="1"/>
                        </wps:cNvCnPr>
                        <wps:spPr bwMode="auto">
                          <a:xfrm>
                            <a:off x="2813918" y="2568575"/>
                            <a:ext cx="1256044" cy="676910"/>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25" name="AutoShape 3502"/>
                        <wps:cNvCnPr>
                          <a:cxnSpLocks noChangeShapeType="1"/>
                          <a:stCxn id="3499" idx="7"/>
                        </wps:cNvCnPr>
                        <wps:spPr bwMode="auto">
                          <a:xfrm flipV="1">
                            <a:off x="2813285" y="4074795"/>
                            <a:ext cx="1456631" cy="58737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26" name="Arc 3503"/>
                        <wps:cNvSpPr>
                          <a:spLocks/>
                        </wps:cNvSpPr>
                        <wps:spPr bwMode="auto">
                          <a:xfrm rot="16200000" flipV="1">
                            <a:off x="3401933" y="4442861"/>
                            <a:ext cx="260985" cy="22716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stealth"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527" name="Rectangle 3504"/>
                        <wps:cNvSpPr>
                          <a:spLocks noChangeArrowheads="1"/>
                        </wps:cNvSpPr>
                        <wps:spPr bwMode="auto">
                          <a:xfrm>
                            <a:off x="3723205" y="4345940"/>
                            <a:ext cx="243616"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520A69" w:rsidRDefault="005B792C" w:rsidP="00E13A20">
                              <w:pPr>
                                <w:pStyle w:val="af1"/>
                                <w:rPr>
                                  <w:rStyle w:val="aff9"/>
                                  <w:lang w:val="en-US"/>
                                </w:rPr>
                              </w:pPr>
                              <w:r>
                                <w:rPr>
                                  <w:rStyle w:val="aff9"/>
                                  <w:lang w:val="en-US"/>
                                </w:rPr>
                                <w:t>H</w:t>
                              </w:r>
                            </w:p>
                          </w:txbxContent>
                        </wps:txbx>
                        <wps:bodyPr rot="0" vert="horz" wrap="square" lIns="36000" tIns="36000" rIns="36000" bIns="36000" anchor="ctr" anchorCtr="0" upright="1">
                          <a:noAutofit/>
                        </wps:bodyPr>
                      </wps:wsp>
                      <wps:wsp>
                        <wps:cNvPr id="3528" name="Rectangle 3505"/>
                        <wps:cNvSpPr>
                          <a:spLocks noChangeArrowheads="1"/>
                        </wps:cNvSpPr>
                        <wps:spPr bwMode="auto">
                          <a:xfrm>
                            <a:off x="2442483" y="2233295"/>
                            <a:ext cx="312587"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520A69" w:rsidRDefault="005B792C" w:rsidP="00E13A20">
                              <w:pPr>
                                <w:pStyle w:val="af1"/>
                                <w:rPr>
                                  <w:rStyle w:val="aff9"/>
                                  <w:lang w:val="en-US"/>
                                </w:rPr>
                              </w:pPr>
                              <w:r>
                                <w:rPr>
                                  <w:rStyle w:val="aff9"/>
                                </w:rPr>
                                <w:t>0</w:t>
                              </w:r>
                              <w:r w:rsidRPr="00DF0CD5">
                                <w:t>.</w:t>
                              </w:r>
                              <w:r>
                                <w:t>5</w:t>
                              </w:r>
                            </w:p>
                          </w:txbxContent>
                        </wps:txbx>
                        <wps:bodyPr rot="0" vert="horz" wrap="square" lIns="36000" tIns="36000" rIns="36000" bIns="36000" anchor="ctr" anchorCtr="0" upright="1">
                          <a:noAutofit/>
                        </wps:bodyPr>
                      </wps:wsp>
                      <wps:wsp>
                        <wps:cNvPr id="3529" name="Rectangle 3507"/>
                        <wps:cNvSpPr>
                          <a:spLocks noChangeArrowheads="1"/>
                        </wps:cNvSpPr>
                        <wps:spPr bwMode="auto">
                          <a:xfrm>
                            <a:off x="563163" y="1593215"/>
                            <a:ext cx="746666"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DF0CD5" w:rsidRDefault="005B792C" w:rsidP="00E13A20">
                              <w:pPr>
                                <w:pStyle w:val="af1"/>
                              </w:pPr>
                              <w:r>
                                <w:rPr>
                                  <w:rStyle w:val="aff9"/>
                                  <w:rFonts w:ascii="Calibri" w:hAnsi="Calibri"/>
                                </w:rPr>
                                <w:t>Зелений</w:t>
                              </w:r>
                            </w:p>
                          </w:txbxContent>
                        </wps:txbx>
                        <wps:bodyPr rot="0" vert="horz" wrap="square" lIns="36000" tIns="36000" rIns="36000" bIns="36000" anchor="ctr" anchorCtr="0" upright="1">
                          <a:noAutofit/>
                        </wps:bodyPr>
                      </wps:wsp>
                      <wps:wsp>
                        <wps:cNvPr id="3530" name="AutoShape 3508"/>
                        <wps:cNvCnPr>
                          <a:cxnSpLocks noChangeShapeType="1"/>
                          <a:stCxn id="3531" idx="3"/>
                          <a:endCxn id="3505" idx="7"/>
                        </wps:cNvCnPr>
                        <wps:spPr bwMode="auto">
                          <a:xfrm flipH="1">
                            <a:off x="1588247" y="435610"/>
                            <a:ext cx="1180744" cy="1403985"/>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31" name="Oval 3509"/>
                        <wps:cNvSpPr>
                          <a:spLocks noChangeArrowheads="1"/>
                        </wps:cNvSpPr>
                        <wps:spPr bwMode="auto">
                          <a:xfrm>
                            <a:off x="2758867" y="375920"/>
                            <a:ext cx="68339" cy="69850"/>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532" name="AutoShape 3510"/>
                        <wps:cNvCnPr>
                          <a:cxnSpLocks noChangeShapeType="1"/>
                          <a:stCxn id="3510" idx="1"/>
                          <a:endCxn id="3531" idx="5"/>
                        </wps:cNvCnPr>
                        <wps:spPr bwMode="auto">
                          <a:xfrm flipH="1" flipV="1">
                            <a:off x="2817082" y="435610"/>
                            <a:ext cx="1252880" cy="1404620"/>
                          </a:xfrm>
                          <a:prstGeom prst="straightConnector1">
                            <a:avLst/>
                          </a:prstGeom>
                          <a:noFill/>
                          <a:ln w="9525">
                            <a:solidFill>
                              <a:srgbClr val="000000"/>
                            </a:solidFill>
                            <a:prstDash val="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33" name="AutoShape 3512"/>
                        <wps:cNvCnPr>
                          <a:cxnSpLocks noChangeShapeType="1"/>
                          <a:stCxn id="3507" idx="0"/>
                          <a:endCxn id="3531" idx="4"/>
                        </wps:cNvCnPr>
                        <wps:spPr bwMode="auto">
                          <a:xfrm flipV="1">
                            <a:off x="1574326" y="445770"/>
                            <a:ext cx="1219343" cy="278955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35" name="AutoShape 3513"/>
                        <wps:cNvCnPr>
                          <a:cxnSpLocks noChangeShapeType="1"/>
                          <a:stCxn id="3508" idx="0"/>
                          <a:endCxn id="3531" idx="4"/>
                        </wps:cNvCnPr>
                        <wps:spPr bwMode="auto">
                          <a:xfrm flipH="1" flipV="1">
                            <a:off x="2793669" y="445770"/>
                            <a:ext cx="1300337" cy="2789555"/>
                          </a:xfrm>
                          <a:prstGeom prst="straightConnector1">
                            <a:avLst/>
                          </a:prstGeom>
                          <a:noFill/>
                          <a:ln w="9525">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36" name="Rectangle 3515"/>
                        <wps:cNvSpPr>
                          <a:spLocks noChangeArrowheads="1"/>
                        </wps:cNvSpPr>
                        <wps:spPr bwMode="auto">
                          <a:xfrm>
                            <a:off x="2827206" y="139700"/>
                            <a:ext cx="312587"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520A69" w:rsidRDefault="005B792C" w:rsidP="00E13A20">
                              <w:pPr>
                                <w:pStyle w:val="af1"/>
                                <w:rPr>
                                  <w:rStyle w:val="aff9"/>
                                  <w:lang w:val="en-US"/>
                                </w:rPr>
                              </w:pPr>
                              <w:r>
                                <w:rPr>
                                  <w:rStyle w:val="aff9"/>
                                  <w:lang w:val="en-US"/>
                                </w:rPr>
                                <w:t>1</w:t>
                              </w:r>
                              <w:r w:rsidRPr="00DF0CD5">
                                <w:t>.</w:t>
                              </w:r>
                              <w:r>
                                <w:rPr>
                                  <w:rStyle w:val="aff9"/>
                                  <w:lang w:val="en-US"/>
                                </w:rPr>
                                <w:t>0</w:t>
                              </w:r>
                            </w:p>
                          </w:txbxContent>
                        </wps:txbx>
                        <wps:bodyPr rot="0" vert="horz" wrap="square" lIns="36000" tIns="36000" rIns="36000" bIns="36000" anchor="ctr" anchorCtr="0" upright="1">
                          <a:noAutofit/>
                        </wps:bodyPr>
                      </wps:wsp>
                    </wpc:wpc>
                  </a:graphicData>
                </a:graphic>
              </wp:inline>
            </w:drawing>
          </mc:Choice>
          <mc:Fallback>
            <w:pict>
              <v:group id="Полотно 3463" o:spid="_x0000_s3223" editas="canvas" style="width:439.35pt;height:383.35pt;mso-position-horizontal-relative:char;mso-position-vertical-relative:line" coordsize="55797,48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">
                <v:shape id="_x0000_s3224" type="#_x0000_t75" style="position:absolute;width:55797;height:48685;visibility:visible;mso-wrap-style:square">
                  <v:fill o:detectmouseclick="t"/>
                  <v:path o:connecttype="none"/>
                </v:shape>
                <v:rect id="Rectangle 3506" o:spid="_x0000_s3225" style="position:absolute;left:17350;top:44862;width:7074;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3IcEA&#10;AADdAAAADwAAAGRycy9kb3ducmV2LnhtbERPXUvDMBR9F/wP4Qq+ubQbltEtKzoQBgXBdez5kty1&#10;Zc1NaWIb/715EHw8nO99Fe0gZpp871hBvspAEGtnem4VXJqPly0IH5ANDo5JwQ95qA6PD3ssjVv4&#10;i+ZzaEUKYV+igi6EsZTS644s+pUbiRN3c5PFkODUSjPhksLtINdZVkiLPaeGDkc6dqTv52+rQPfF&#10;kMeadPNurstnzIu5doVSz0/xbQciUAz/4j/3ySjYvG7T/vQmPQF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Q9yHBAAAA3QAAAA8AAAAAAAAAAAAAAAAAmAIAAGRycy9kb3du&#10;cmV2LnhtbFBLBQYAAAAABAAEAPUAAACGAwAAAAA=&#10;" stroked="f">
                  <v:shadow offset="6pt,6pt"/>
                  <v:textbox inset="1mm,1mm,1mm,1mm">
                    <w:txbxContent>
                      <w:p w:rsidR="00AB6496" w:rsidRPr="00DF0CD5" w:rsidRDefault="00AB6496" w:rsidP="00E13A20">
                        <w:pPr>
                          <w:pStyle w:val="af1"/>
                          <w:rPr>
                            <w:lang w:val="en-US"/>
                          </w:rPr>
                        </w:pPr>
                        <w:r>
                          <w:rPr>
                            <w:rStyle w:val="aff9"/>
                          </w:rPr>
                          <w:t>Чорний</w:t>
                        </w:r>
                      </w:p>
                    </w:txbxContent>
                  </v:textbox>
                </v:rect>
                <v:shape id="AutoShape 3511" o:spid="_x0000_s3226" type="#_x0000_t32" style="position:absolute;left:2588;top:4108;width:25000;height:213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eR8QAAADdAAAADwAAAGRycy9kb3ducmV2LnhtbESPQWvCQBSE7wX/w/KE3uomFUtIXUWE&#10;gifBpIceH9lnEs2+jbtrTP313YLgcZiZb5jlejSdGMj51rKCdJaAIK6sbrlW8F1+vWUgfEDW2Fkm&#10;Bb/kYb2avCwx1/bGBxqKUIsIYZ+jgiaEPpfSVw0Z9DPbE0fvaJ3BEKWrpXZ4i3DTyfck+ZAGW44L&#10;Dfa0bag6F1ejoLvrUxmGnz0WfEndMSsWZbVV6nU6bj5BBBrDM/xo77SC+SJL4f9Nf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15HxAAAAN0AAAAPAAAAAAAAAAAA&#10;AAAAAKECAABkcnMvZG93bnJldi54bWxQSwUGAAAAAAQABAD5AAAAkgMAAAAA&#10;">
                  <v:stroke endarrowlength="long"/>
                  <v:shadow offset="6pt,6pt"/>
                </v:shape>
                <v:shape id="AutoShape 3514" o:spid="_x0000_s3227" type="#_x0000_t32" style="position:absolute;left:28272;top:4108;width:23083;height:212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2hWMgAAADdAAAADwAAAGRycy9kb3ducmV2LnhtbESPW2vCQBSE3wv+h+UU+lY3TeqF6Cpi&#10;KfSliBe0fTtkj0k0ezZkV43++m5B8HGYmW+Y8bQ1lThT40rLCt66EQjizOqScwWb9efrEITzyBor&#10;y6TgSg6mk87TGFNtL7yk88rnIkDYpaig8L5OpXRZQQZd19bEwdvbxqAPssmlbvAS4KaScRT1pcGS&#10;w0KBNc0Lyo6rk1Gw/tkl36dFss3mH+bA73HvNlj8KvXy3M5GIDy1/hG+t7+0gqQ3jOH/TXgCcv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c2hWMgAAADdAAAADwAAAAAA&#10;AAAAAAAAAAChAgAAZHJzL2Rvd25yZXYueG1sUEsFBgAAAAAEAAQA+QAAAJYDAAAAAA==&#10;">
                  <v:stroke endarrowlength="long"/>
                  <v:shadow offset="6pt,6pt"/>
                </v:shape>
                <v:rect id="Rectangle 3465" o:spid="_x0000_s3228" style="position:absolute;left:23570;top:45370;width:3126;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pVsQA&#10;AADdAAAADwAAAGRycy9kb3ducmV2LnhtbESPX2vCMBTF3wd+h3AHvs20yopUo0xBEISBf/D5kty1&#10;Zc1NaWKbfftlMPDxcM75Hc56G20rBup941hBPstAEGtnGq4U3K6HtyUIH5ANto5JwQ952G4mL2ss&#10;jRv5TMMlVCJB2JeooA6hK6X0uiaLfuY64uR9ud5iSLKvpOlxTHDbynmWFdJiw2mhxo72Nenvy8Mq&#10;0E3R5vFE+roz9/Ez5sVwcoVS09f4sQIRKIZn+L99NAoW78sF/L1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aVbEAAAA3QAAAA8AAAAAAAAAAAAAAAAAmAIAAGRycy9k&#10;b3ducmV2LnhtbFBLBQYAAAAABAAEAPUAAACJAwAAAAA=&#10;" stroked="f">
                  <v:shadow offset="6pt,6pt"/>
                  <v:textbox inset="1mm,1mm,1mm,1mm">
                    <w:txbxContent>
                      <w:p w:rsidR="00AB6496" w:rsidRPr="00520A69" w:rsidRDefault="00AB6496" w:rsidP="00E13A20">
                        <w:pPr>
                          <w:pStyle w:val="af1"/>
                          <w:rPr>
                            <w:rStyle w:val="aff9"/>
                            <w:lang w:val="en-US"/>
                          </w:rPr>
                        </w:pPr>
                        <w:r>
                          <w:rPr>
                            <w:rStyle w:val="aff9"/>
                            <w:lang w:val="en-US"/>
                          </w:rPr>
                          <w:t>0</w:t>
                        </w:r>
                        <w:r w:rsidRPr="00DF0CD5">
                          <w:t>.</w:t>
                        </w:r>
                        <w:r>
                          <w:rPr>
                            <w:rStyle w:val="aff9"/>
                            <w:lang w:val="en-US"/>
                          </w:rPr>
                          <w:t>0</w:t>
                        </w:r>
                      </w:p>
                    </w:txbxContent>
                  </v:textbox>
                </v:rect>
                <v:shape id="AutoShape 3466" o:spid="_x0000_s3229" type="#_x0000_t32" style="position:absolute;left:28234;top:26092;width:23121;height:207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D4R8MAAADdAAAADwAAAGRycy9kb3ducmV2LnhtbERPPWvDMBDdA/0P4grZYjlpWowb2YRA&#10;oVOgdoaOh3Wx3VonV1IdJ7++GgIdH+97V85mEBM531tWsE5SEMSN1T23Ck712yoD4QOyxsEyKbiS&#10;h7J4WOww1/bCHzRVoRUxhH2OCroQxlxK33Rk0Cd2JI7c2TqDIULXSu3wEsPNIDdp+iIN9hwbOhzp&#10;0FHzXf0aBcNNf9Vh+jxixT9rd86q57o5KLV8nPevIALN4V98d79rBU/bLM6Nb+ITk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g+EfDAAAA3QAAAA8AAAAAAAAAAAAA&#10;AAAAoQIAAGRycy9kb3ducmV2LnhtbFBLBQYAAAAABAAEAPkAAACRAwAAAAA=&#10;">
                  <v:stroke endarrowlength="long"/>
                  <v:shadow offset="6pt,6pt"/>
                </v:shape>
                <v:rect id="Rectangle 3467" o:spid="_x0000_s3230" style="position:absolute;left:39858;top:32702;width:10212;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tRIcQA&#10;AADdAAAADwAAAGRycy9kb3ducmV2LnhtbESPUWvCMBSF3wf+h3CFvc20cxStRnGCMBAGU/H5klzb&#10;YnNTmthm/34ZDPZ4OOd8h7PeRtuKgXrfOFaQzzIQxNqZhisFl/PhZQHCB2SDrWNS8E0etpvJ0xpL&#10;40b+ouEUKpEg7EtUUIfQlVJ6XZNFP3MdcfJurrcYkuwraXocE9y28jXLCmmx4bRQY0f7mvT99LAK&#10;dFO0eTySPr+b6/gZ82I4ukKp52ncrUAEiuE//Nf+MArmb4sl/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LUSHEAAAA3QAAAA8AAAAAAAAAAAAAAAAAmAIAAGRycy9k&#10;b3ducmV2LnhtbFBLBQYAAAAABAAEAPUAAACJAwAAAAA=&#10;" stroked="f">
                  <v:shadow offset="6pt,6pt"/>
                  <v:textbox inset="1mm,1mm,1mm,1mm">
                    <w:txbxContent>
                      <w:p w:rsidR="00AB6496" w:rsidRPr="00DF0CD5" w:rsidRDefault="00AB6496" w:rsidP="00E13A20">
                        <w:pPr>
                          <w:pStyle w:val="af1"/>
                        </w:pPr>
                        <w:r>
                          <w:rPr>
                            <w:rStyle w:val="aff9"/>
                            <w:rFonts w:ascii="Calibri" w:hAnsi="Calibri"/>
                          </w:rPr>
                          <w:t>Малиновий</w:t>
                        </w:r>
                      </w:p>
                    </w:txbxContent>
                  </v:textbox>
                </v:rect>
                <v:shape id="AutoShape 3468" o:spid="_x0000_s3231" type="#_x0000_t32" style="position:absolute;left:2689;top:25685;width:24861;height:21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d0bMQAAADdAAAADwAAAGRycy9kb3ducmV2LnhtbERPTWvCQBC9F/oflin0Vje1UWp0lSKI&#10;JVBKogePQ3ZM0mZnY3ZN0n/fPQgeH+97tRlNI3rqXG1ZweskAkFcWF1zqeB42L28g3AeWWNjmRT8&#10;kYPN+vFhhYm2A2fU574UIYRdggoq79tESldUZNBNbEscuLPtDPoAu1LqDocQbho5jaK5NFhzaKiw&#10;pW1FxW9+NQrkT/adfs3zy2xfnLJYp/ZA+Ump56fxYwnC0+jv4pv7Uyt4ixdhf3gTn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N3RsxAAAAN0AAAAPAAAAAAAAAAAA&#10;AAAAAKECAABkcnMvZG93bnJldi54bWxQSwUGAAAAAAQABAD5AAAAkgMAAAAA&#10;">
                  <v:stroke endarrowlength="long"/>
                  <v:shadow offset="6pt,6pt"/>
                </v:shape>
                <v:rect id="Rectangle 3469" o:spid="_x0000_s3232" style="position:absolute;left:9662;top:32353;width:5638;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TL+sQA&#10;AADdAAAADwAAAGRycy9kb3ducmV2LnhtbESPUWvCMBSF3wf+h3AHe5tpdRTtjKIDYSAMrOLzJblr&#10;y5qb0mRt9u+XwcDHwznnO5zNLtpOjDT41rGCfJ6BINbOtFwruF6OzysQPiAb7ByTgh/ysNvOHjZY&#10;GjfxmcYq1CJB2JeooAmhL6X0uiGLfu564uR9usFiSHKopRlwSnDbyUWWFdJiy2mhwZ7eGtJf1bdV&#10;oNuiy+OJ9OVgbtNHzIvx5Aqlnh7j/hVEoBju4f/2u1GwfFnn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ky/rEAAAA3QAAAA8AAAAAAAAAAAAAAAAAmAIAAGRycy9k&#10;b3ducmV2LnhtbFBLBQYAAAAABAAEAPUAAACJAwAAAAA=&#10;" stroked="f">
                  <v:shadow offset="6pt,6pt"/>
                  <v:textbox inset="1mm,1mm,1mm,1mm">
                    <w:txbxContent>
                      <w:p w:rsidR="00AB6496" w:rsidRPr="00DF0CD5" w:rsidRDefault="00AB6496" w:rsidP="00E13A20">
                        <w:pPr>
                          <w:pStyle w:val="af1"/>
                        </w:pPr>
                        <w:r>
                          <w:rPr>
                            <w:rStyle w:val="aff9"/>
                            <w:rFonts w:ascii="Calibri" w:hAnsi="Calibri"/>
                          </w:rPr>
                          <w:t>Синій</w:t>
                        </w:r>
                      </w:p>
                    </w:txbxContent>
                  </v:textbox>
                </v:rect>
                <v:rect id="Rectangle 3470" o:spid="_x0000_s3233" style="position:absolute;top:20415;width:7074;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ZVjcQA&#10;AADdAAAADwAAAGRycy9kb3ducmV2LnhtbESPUWvCMBSF3wf+h3AF32ZaN4rrjKLCYCAMrGPPl+Su&#10;LWtuShPb+O+XwcDHwznnO5zNLtpOjDT41rGCfJmBINbOtFwr+Ly8Pa5B+IBssHNMCm7kYbedPWyw&#10;NG7iM41VqEWCsC9RQRNCX0rpdUMW/dL1xMn7doPFkORQSzPglOC2k6ssK6TFltNCgz0dG9I/1dUq&#10;0G3R5fFE+nIwX9NHzIvx5AqlFvO4fwURKIZ7+L/9bhQ8Pb+s4O9Ne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2VY3EAAAA3QAAAA8AAAAAAAAAAAAAAAAAmAIAAGRycy9k&#10;b3ducmV2LnhtbFBLBQYAAAAABAAEAPUAAACJAwAAAAA=&#10;" stroked="f">
                  <v:shadow offset="6pt,6pt"/>
                  <v:textbox inset="1mm,1mm,1mm,1mm">
                    <w:txbxContent>
                      <w:p w:rsidR="00AB6496" w:rsidRPr="00DF0CD5" w:rsidRDefault="00AB6496" w:rsidP="00E13A20">
                        <w:pPr>
                          <w:pStyle w:val="af1"/>
                        </w:pPr>
                        <w:r>
                          <w:rPr>
                            <w:rStyle w:val="aff9"/>
                            <w:rFonts w:ascii="Calibri" w:hAnsi="Calibri"/>
                          </w:rPr>
                          <w:t>Голубий</w:t>
                        </w:r>
                      </w:p>
                    </w:txbxContent>
                  </v:textbox>
                </v:rect>
                <v:rect id="Rectangle 3471" o:spid="_x0000_s3234" style="position:absolute;left:40756;top:15938;width:7074;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wFsQA&#10;AADdAAAADwAAAGRycy9kb3ducmV2LnhtbESPUWvCMBSF3wf+h3CFvc20OorrjKKCMBCEqfh8Se7a&#10;suamNLHN/v0yEPZ4OOd8h7PaRNuKgXrfOFaQzzIQxNqZhisF18vhZQnCB2SDrWNS8EMeNuvJ0wpL&#10;40b+pOEcKpEg7EtUUIfQlVJ6XZNFP3MdcfK+XG8xJNlX0vQ4Jrht5TzLCmmx4bRQY0f7mvT3+W4V&#10;6KZo83gkfdmZ23iKeTEcXaHU8zRu30EEiuE//Gh/GAWL17cF/L1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68BbEAAAA3QAAAA8AAAAAAAAAAAAAAAAAmAIAAGRycy9k&#10;b3ducmV2LnhtbFBLBQYAAAAABAAEAPUAAACJAwAAAAA=&#10;" stroked="f">
                  <v:shadow offset="6pt,6pt"/>
                  <v:textbox inset="1mm,1mm,1mm,1mm">
                    <w:txbxContent>
                      <w:p w:rsidR="00AB6496" w:rsidRPr="00DF0CD5" w:rsidRDefault="00AB6496" w:rsidP="00E13A20">
                        <w:pPr>
                          <w:pStyle w:val="af1"/>
                        </w:pPr>
                        <w:r>
                          <w:rPr>
                            <w:rStyle w:val="aff9"/>
                            <w:rFonts w:ascii="Calibri" w:hAnsi="Calibri"/>
                          </w:rPr>
                          <w:t>Жовтий</w:t>
                        </w:r>
                      </w:p>
                    </w:txbxContent>
                  </v:textbox>
                </v:rect>
                <v:rect id="Rectangle 3472" o:spid="_x0000_s3235" style="position:absolute;left:47103;top:20415;width:8694;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oYsQA&#10;AADdAAAADwAAAGRycy9kb3ducmV2LnhtbESPUWvCMBSF3wX/Q7jC3jTtJkWrUXQwGAiD6djzJbm2&#10;xeamNFmb/XsjDPZ4OOd8h7PdR9uKgXrfOFaQLzIQxNqZhisFX5e3+QqED8gGW8ek4Jc87HfTyRZL&#10;40b+pOEcKpEg7EtUUIfQlVJ6XZNFv3AdcfKurrcYkuwraXocE9y28jnLCmmx4bRQY0evNenb+ccq&#10;0E3R5vFE+nI03+NHzIvh5AqlnmbxsAERKIb/8F/73Sh4Wa6X8HiTno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TaGLEAAAA3QAAAA8AAAAAAAAAAAAAAAAAmAIAAGRycy9k&#10;b3ducmV2LnhtbFBLBQYAAAAABAAEAPUAAACJAwAAAAA=&#10;" stroked="f">
                  <v:shadow offset="6pt,6pt"/>
                  <v:textbox inset="1mm,1mm,1mm,1mm">
                    <w:txbxContent>
                      <w:p w:rsidR="00AB6496" w:rsidRPr="00DF0CD5" w:rsidRDefault="00AB6496" w:rsidP="00E13A20">
                        <w:pPr>
                          <w:pStyle w:val="af1"/>
                        </w:pPr>
                        <w:r w:rsidRPr="00DF0CD5">
                          <w:t>Червоний</w:t>
                        </w:r>
                      </w:p>
                    </w:txbxContent>
                  </v:textbox>
                </v:rect>
                <v:rect id="Rectangle 3473" o:spid="_x0000_s3236" style="position:absolute;left:20893;top:1047;width:6252;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cUA&#10;AADdAAAADwAAAGRycy9kb3ducmV2LnhtbESPzWrDMBCE74W8g9hAb43sNjWpGyWkgUIhUMgPPS/S&#10;1jaxVsZSbPXtq0Agx2FmvmGW62hbMVDvG8cK8lkGglg703Cl4HT8fFqA8AHZYOuYFPyRh/Vq8rDE&#10;0riR9zQcQiUShH2JCuoQulJKr2uy6GeuI07er+sthiT7SpoexwS3rXzOskJabDgt1NjRtiZ9Plys&#10;At0UbR53pI8f5mf8jnkx7Fyh1OM0bt5BBIrhHr61v4yCl/nbK1zf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835xQAAAN0AAAAPAAAAAAAAAAAAAAAAAJgCAABkcnMv&#10;ZG93bnJldi54bWxQSwUGAAAAAAQABAD1AAAAigMAAAAA&#10;" stroked="f">
                  <v:shadow offset="6pt,6pt"/>
                  <v:textbox inset="1mm,1mm,1mm,1mm">
                    <w:txbxContent>
                      <w:p w:rsidR="00AB6496" w:rsidRPr="00DF0CD5" w:rsidRDefault="00AB6496" w:rsidP="00E13A20">
                        <w:pPr>
                          <w:pStyle w:val="af1"/>
                        </w:pPr>
                        <w:r w:rsidRPr="00DF0CD5">
                          <w:rPr>
                            <w:rStyle w:val="aff9"/>
                            <w:rFonts w:ascii="Calibri" w:hAnsi="Calibri"/>
                          </w:rPr>
                          <w:t>Білий</w:t>
                        </w:r>
                      </w:p>
                    </w:txbxContent>
                  </v:textbox>
                </v:rect>
                <v:rect id="Rectangle 3474" o:spid="_x0000_s3237" style="position:absolute;left:51741;top:25088;width:2436;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1TjsQA&#10;AADdAAAADwAAAGRycy9kb3ducmV2LnhtbESPUUvDMBSF3wf+h3AF37a0OoKry4YKwmAwcJM9X5Jr&#10;W2xuShPb+O+XwcDHwznnO5z1NrlOjDSE1rOGclGAIDbetlxr+Dp9zJ9BhIhssfNMGv4owHZzN1tj&#10;Zf3EnzQeYy0yhEOFGpoY+0rKYBpyGBa+J87etx8cxiyHWtoBpwx3nXwsCiUdtpwXGuzpvSHzc/x1&#10;GkyrujLtyZze7Hk6pFKNe6+0frhPry8gIqX4H761d1bD03Kl4PomPwG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NU47EAAAA3QAAAA8AAAAAAAAAAAAAAAAAmAIAAGRycy9k&#10;b3ducmV2LnhtbFBLBQYAAAAABAAEAPUAAACJAwAAAAA=&#10;" stroked="f">
                  <v:shadow offset="6pt,6pt"/>
                  <v:textbox inset="1mm,1mm,1mm,1mm">
                    <w:txbxContent>
                      <w:p w:rsidR="00AB6496" w:rsidRPr="00520A69" w:rsidRDefault="00AB6496" w:rsidP="00E13A20">
                        <w:pPr>
                          <w:pStyle w:val="af1"/>
                          <w:rPr>
                            <w:rStyle w:val="aff9"/>
                            <w:lang w:val="en-US"/>
                          </w:rPr>
                        </w:pPr>
                        <w:r>
                          <w:rPr>
                            <w:rStyle w:val="aff9"/>
                            <w:lang w:val="en-US"/>
                          </w:rPr>
                          <w:t>0</w:t>
                        </w:r>
                        <w:r>
                          <w:rPr>
                            <w:rStyle w:val="aff9"/>
                            <w:lang w:val="en-US"/>
                          </w:rPr>
                          <w:sym w:font="Symbol" w:char="F0B0"/>
                        </w:r>
                      </w:p>
                    </w:txbxContent>
                  </v:textbox>
                </v:rect>
                <v:rect id="Rectangle 3475" o:spid="_x0000_s3238" style="position:absolute;left:15983;top:29768;width:441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H2FcUA&#10;AADdAAAADwAAAGRycy9kb3ducmV2LnhtbESPzWrDMBCE74W+g9hCb43sNDiJGyWkhUIgUMgPOS/S&#10;xja1VsZSbfXtq0Cgx2FmvmFWm2hbMVDvG8cK8kkGglg703Cl4Hz6fFmA8AHZYOuYFPySh8368WGF&#10;pXEjH2g4hkokCPsSFdQhdKWUXtdk0U9cR5y8q+sthiT7SpoexwS3rZxmWSEtNpwWauzooyb9ffyx&#10;CnRTtHnckz69m8v4FfNi2LtCqeenuH0DESiG//C9vTMKXmfLOdzep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fYVxQAAAN0AAAAPAAAAAAAAAAAAAAAAAJgCAABkcnMv&#10;ZG93bnJldi54bWxQSwUGAAAAAAQABAD1AAAAigMAAAAA&#10;" stroked="f">
                  <v:shadow offset="6pt,6pt"/>
                  <v:textbox inset="1mm,1mm,1mm,1mm">
                    <w:txbxContent>
                      <w:p w:rsidR="00AB6496" w:rsidRPr="00520A69" w:rsidRDefault="00AB6496" w:rsidP="00E13A20">
                        <w:pPr>
                          <w:pStyle w:val="af1"/>
                          <w:rPr>
                            <w:rStyle w:val="aff9"/>
                            <w:lang w:val="en-US"/>
                          </w:rPr>
                        </w:pPr>
                        <w:r>
                          <w:rPr>
                            <w:rStyle w:val="aff9"/>
                            <w:lang w:val="en-US"/>
                          </w:rPr>
                          <w:t>240</w:t>
                        </w:r>
                        <w:r>
                          <w:rPr>
                            <w:rStyle w:val="aff9"/>
                            <w:lang w:val="en-US"/>
                          </w:rPr>
                          <w:sym w:font="Symbol" w:char="F0B0"/>
                        </w:r>
                      </w:p>
                    </w:txbxContent>
                  </v:textbox>
                </v:rect>
                <v:rect id="Rectangle 3476" o:spid="_x0000_s3239" style="position:absolute;left:12642;top:15582;width:441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5iZ8EA&#10;AADdAAAADwAAAGRycy9kb3ducmV2LnhtbERPXWvCMBR9H/gfwhX2NtNuo2g1igqCIAym4vMlubbF&#10;5qY0WRv//fIw2OPhfK820bZioN43jhXkswwEsXam4UrB9XJ4m4PwAdlg65gUPMnDZj15WWFp3Mjf&#10;NJxDJVII+xIV1CF0pZRe12TRz1xHnLi76y2GBPtKmh7HFG5b+Z5lhbTYcGqosaN9Tfpx/rEKdFO0&#10;eTyRvuzMbfyKeTGcXKHU6zRulyACxfAv/nMfjYKPz0Wam96kJ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eYmfBAAAA3QAAAA8AAAAAAAAAAAAAAAAAmAIAAGRycy9kb3du&#10;cmV2LnhtbFBLBQYAAAAABAAEAPUAAACGAwAAAAA=&#10;" stroked="f">
                  <v:shadow offset="6pt,6pt"/>
                  <v:textbox inset="1mm,1mm,1mm,1mm">
                    <w:txbxContent>
                      <w:p w:rsidR="00AB6496" w:rsidRPr="00520A69" w:rsidRDefault="00AB6496" w:rsidP="00E13A20">
                        <w:pPr>
                          <w:pStyle w:val="af1"/>
                          <w:rPr>
                            <w:rStyle w:val="aff9"/>
                            <w:lang w:val="en-US"/>
                          </w:rPr>
                        </w:pPr>
                        <w:r>
                          <w:rPr>
                            <w:rStyle w:val="aff9"/>
                            <w:lang w:val="en-US"/>
                          </w:rPr>
                          <w:t>120</w:t>
                        </w:r>
                        <w:r>
                          <w:rPr>
                            <w:rStyle w:val="aff9"/>
                            <w:lang w:val="en-US"/>
                          </w:rPr>
                          <w:sym w:font="Symbol" w:char="F0B0"/>
                        </w:r>
                      </w:p>
                    </w:txbxContent>
                  </v:textbox>
                </v:rect>
                <v:oval id="Oval 3477" o:spid="_x0000_s3240" style="position:absolute;left:27550;top:46520;width:684;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iePccA&#10;AADdAAAADwAAAGRycy9kb3ducmV2LnhtbESPT2vCQBTE74V+h+UVeqsb/7S4qauoUKulh6rF8yP7&#10;TILZtzG7mvjtu4VCj8PM/IaZzDpbiSs1vnSsod9LQBBnzpSca/jevz2NQfiAbLByTBpu5GE2vb+b&#10;YGpcy1u67kIuIoR9ihqKEOpUSp8VZNH3XE0cvaNrLIYom1yaBtsIt5UcJMmLtFhyXCiwpmVB2Wl3&#10;sRpw8d6qL+Xnh0P50X2e1ep5u1lp/fjQzV9BBOrCf/ivvTYahiOl4PdNf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onj3HAAAA3QAAAA8AAAAAAAAAAAAAAAAAmAIAAGRy&#10;cy9kb3ducmV2LnhtbFBLBQYAAAAABAAEAPUAAACMAwAAAAA=&#10;" fillcolor="white [3212]">
                  <v:shadow offset="6pt,6pt"/>
                  <v:textbox inset="1mm,1mm,1mm,1mm"/>
                </v:oval>
                <v:shape id="AutoShape 3478" o:spid="_x0000_s3241" type="#_x0000_t32" style="position:absolute;left:28234;top:46869;width:17350;height: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7J8AAAADdAAAADwAAAGRycy9kb3ducmV2LnhtbERPTWvCQBC9F/wPywje6kalRaKriFLo&#10;ybbRi7chOybB7GzYXWP8951DocfH+15vB9eqnkJsPBuYTTNQxKW3DVcGzqeP1yWomJAttp7JwJMi&#10;bDejlzXm1j/4h/oiVUpCOOZooE6py7WOZU0O49R3xMJdfXCYBIZK24APCXetnmfZu3bYsDTU2NG+&#10;pvJW3J2BxQG/C3s62tkX3vd9SJd5ueyMmYyH3QpUoiH9i//cn1Z8b5nslzfyBP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VXOyfAAAAA3QAAAA8AAAAAAAAAAAAAAAAA&#10;oQIAAGRycy9kb3ducmV2LnhtbFBLBQYAAAAABAAEAPkAAACOAwAAAAA=&#10;" strokeweight="1.5pt">
                  <v:stroke endarrow="classic" endarrowlength="long"/>
                  <v:shadow offset="6pt,6pt"/>
                </v:shape>
                <v:rect id="Rectangle 3479" o:spid="_x0000_s3242" style="position:absolute;left:45584;top:45370;width:2436;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R4MMA&#10;AADdAAAADwAAAGRycy9kb3ducmV2LnhtbESPUWvCMBSF3wf+h3CFvc20GytSjaKCIAiDqfh8Sa5t&#10;sbkpTdbGf28Ggz0ezjnf4SzX0bZioN43jhXkswwEsXam4UrB5bx/m4PwAdlg65gUPMjDejV5WWJp&#10;3MjfNJxCJRKEfYkK6hC6Ukqva7LoZ64jTt7N9RZDkn0lTY9jgttWvmdZIS02nBZq7GhXk76ffqwC&#10;3RRtHo+kz1tzHb9iXgxHVyj1Oo2bBYhAMfyH/9oHo+DjM8vh9016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9R4MMAAADdAAAADwAAAAAAAAAAAAAAAACYAgAAZHJzL2Rv&#10;d25yZXYueG1sUEsFBgAAAAAEAAQA9QAAAIgDAAAAAA==&#10;" stroked="f">
                  <v:shadow offset="6pt,6pt"/>
                  <v:textbox inset="1mm,1mm,1mm,1mm">
                    <w:txbxContent>
                      <w:p w:rsidR="00AB6496" w:rsidRPr="00520A69" w:rsidRDefault="00AB6496" w:rsidP="00E13A20">
                        <w:pPr>
                          <w:pStyle w:val="af1"/>
                          <w:rPr>
                            <w:rStyle w:val="aff9"/>
                            <w:lang w:val="en-US"/>
                          </w:rPr>
                        </w:pPr>
                        <w:r>
                          <w:rPr>
                            <w:rStyle w:val="aff9"/>
                            <w:lang w:val="en-US"/>
                          </w:rPr>
                          <w:t>S</w:t>
                        </w:r>
                      </w:p>
                    </w:txbxContent>
                  </v:textbox>
                </v:rect>
                <v:rect id="Rectangle 3480" o:spid="_x0000_s3243" style="position:absolute;left:26696;width:2436;height:2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Pl8MA&#10;AADdAAAADwAAAGRycy9kb3ducmV2LnhtbESPUWvCMBSF3wf+h3CFvc20DsuoRtGBIAgDdfh8Sa5t&#10;sbkpTdZm/34ZCD4ezjnf4aw20bZioN43jhXkswwEsXam4UrB92X/9gHCB2SDrWNS8EseNuvJywpL&#10;40Y+0XAOlUgQ9iUqqEPoSim9rsmin7mOOHk311sMSfaVND2OCW5bOc+yQlpsOC3U2NFnTfp+/rEK&#10;dFO0eTySvuzMdfyKeTEcXaHU6zRulyACxfAMP9oHo+B9kc3h/0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3Pl8MAAADdAAAADwAAAAAAAAAAAAAAAACYAgAAZHJzL2Rv&#10;d25yZXYueG1sUEsFBgAAAAAEAAQA9QAAAIgDAAAAAA==&#10;" stroked="f">
                  <v:shadow offset="6pt,6pt"/>
                  <v:textbox inset="1mm,1mm,1mm,1mm">
                    <w:txbxContent>
                      <w:p w:rsidR="00AB6496" w:rsidRPr="00520A69" w:rsidRDefault="00AB6496" w:rsidP="00E13A20">
                        <w:pPr>
                          <w:pStyle w:val="af1"/>
                          <w:rPr>
                            <w:rStyle w:val="aff9"/>
                            <w:lang w:val="en-US"/>
                          </w:rPr>
                        </w:pPr>
                        <w:r>
                          <w:rPr>
                            <w:rStyle w:val="aff9"/>
                            <w:lang w:val="en-US"/>
                          </w:rPr>
                          <w:t>V</w:t>
                        </w:r>
                      </w:p>
                    </w:txbxContent>
                  </v:textbox>
                </v:rect>
                <v:shape id="AutoShape 3481" o:spid="_x0000_s3244" type="#_x0000_t32" style="position:absolute;left:27892;top:2546;width:25;height:439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h0CsQAAADdAAAADwAAAGRycy9kb3ducmV2LnhtbESPQWsCMRSE74X+h/AK3mrSXaxlNYoI&#10;ggg9uHro8bF57i7dvKybqPHfN4LQ4zAz3zDzZbSduNLgW8caPsYKBHHlTMu1huNh8/4Fwgdkg51j&#10;0nAnD8vF68scC+NuvKdrGWqRIOwL1NCE0BdS+qohi37seuLkndxgMSQ51NIMeEtw28lMqU9pseW0&#10;0GBP64aq3/JiNfifKKt7ltldzMvp9+XcRsVrrUdvcTUDESiG//CzvTUa8onK4fEmP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HQKxAAAAN0AAAAPAAAAAAAAAAAA&#10;AAAAAKECAABkcnMvZG93bnJldi54bWxQSwUGAAAAAAQABAD5AAAAkgMAAAAA&#10;" strokeweight="1.5pt">
                  <v:stroke endarrow="classic" endarrowlength="long"/>
                  <v:shadow offset="6pt,6pt"/>
                </v:shape>
                <v:shape id="AutoShape 3482" o:spid="_x0000_s3245" type="#_x0000_t32" style="position:absolute;left:15983;top:18643;width:2461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yQKscAAADdAAAADwAAAGRycy9kb3ducmV2LnhtbESP3UoDMRSE74W+QziCN9ImtbYra9Mi&#10;BaVeWOjPAxw3x83i5mTZxN1tn74RBC+HmfmGWa4HV4uO2lB51jCdKBDEhTcVlxpOx9fxE4gQkQ3W&#10;nknDmQKsV6ObJebG97yn7hBLkSAcctRgY2xyKUNhyWGY+IY4eV++dRiTbEtpWuwT3NXyQamFdFhx&#10;WrDY0MZS8X34cRp2H5/WzM+yf6+6S7a5f8syVJnWd7fDyzOISEP8D/+1t0bDbK4e4fdNegJyd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AqxwAAAN0AAAAPAAAAAAAA&#10;AAAAAAAAAKECAABkcnMvZG93bnJldi54bWxQSwUGAAAAAAQABAD5AAAAlQMAAAAA&#10;" strokeweight="1.5pt">
                  <v:stroke endarrowlength="long"/>
                  <v:shadow offset="6pt,6pt"/>
                </v:shape>
                <v:oval id="Oval 3483" o:spid="_x0000_s3246" style="position:absolute;left:15300;top:18294;width:683;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OIscA&#10;AADdAAAADwAAAGRycy9kb3ducmV2LnhtbESPQWvCQBSE74L/YXlCb7qxJWJSV9FCbSseGls8P7LP&#10;JJh9m2a3Jv33XUHwOMzMN8xi1ZtaXKh1lWUF00kEgji3uuJCwffX63gOwnlkjbVlUvBHDlbL4WCB&#10;qbYdZ3Q5+EIECLsUFZTeN6mULi/JoJvYhjh4J9sa9EG2hdQtdgFuavkYRTNpsOKwUGJDLyXl58Ov&#10;UYCbty75TNz6eKx2/f4n2cbZx1aph1G/fgbhqff38K39rhU8xVEM1zfh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ODiLHAAAA3QAAAA8AAAAAAAAAAAAAAAAAmAIAAGRy&#10;cy9kb3ducmV2LnhtbFBLBQYAAAAABAAEAPUAAACMAwAAAAA=&#10;" fillcolor="white [3212]">
                  <v:shadow offset="6pt,6pt"/>
                  <v:textbox inset="1mm,1mm,1mm,1mm"/>
                </v:oval>
                <v:oval id="Oval 3484" o:spid="_x0000_s3247" style="position:absolute;left:2588;top:25095;width:683;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QVccA&#10;AADdAAAADwAAAGRycy9kb3ducmV2LnhtbESPT2vCQBTE7wW/w/IK3uqmFcXEbMQK2j/0oLZ4fmSf&#10;STD7NmZXE7+9Wyj0OMzMb5h00ZtaXKl1lWUFz6MIBHFudcWFgp/v9dMMhPPIGmvLpOBGDhbZ4CHF&#10;RNuOd3Td+0IECLsEFZTeN4mULi/JoBvZhjh4R9sa9EG2hdQtdgFuavkSRVNpsOKwUGJDq5Ly0/5i&#10;FODrWxdvY7c8HKrP/uscbya7j41Sw8d+OQfhqff/4b/2u1YwnkRT+H0TnoD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ckFXHAAAA3QAAAA8AAAAAAAAAAAAAAAAAmAIAAGRy&#10;cy9kb3ducmV2LnhtbFBLBQYAAAAABAAEAPUAAACMAwAAAAA=&#10;" fillcolor="white [3212]">
                  <v:shadow offset="6pt,6pt"/>
                  <v:textbox inset="1mm,1mm,1mm,1mm"/>
                </v:oval>
                <v:oval id="Oval 3485" o:spid="_x0000_s3248" style="position:absolute;left:15401;top:32353;width:683;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1zscA&#10;AADdAAAADwAAAGRycy9kb3ducmV2LnhtbESPT2vCQBTE70K/w/IKvZlNW7QmuooVqm3pwX94fmSf&#10;SWj2bcxuTfrtXUHwOMzMb5jJrDOVOFPjSssKnqMYBHFmdcm5gv3uoz8C4TyyxsoyKfgnB7PpQ2+C&#10;qbYtb+i89bkIEHYpKii8r1MpXVaQQRfZmjh4R9sY9EE2udQNtgFuKvkSx0NpsOSwUGBNi4Ky3+2f&#10;UYDvqzZZJ25+OJTf3c8pWQ42X0ulnh67+RiEp87fw7f2p1bwOojf4PomPAE5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QNc7HAAAA3QAAAA8AAAAAAAAAAAAAAAAAmAIAAGRy&#10;cy9kb3ducmV2LnhtbFBLBQYAAAAABAAEAPUAAACMAwAAAAA=&#10;" fillcolor="white [3212]">
                  <v:shadow offset="6pt,6pt"/>
                  <v:textbox inset="1mm,1mm,1mm,1mm"/>
                </v:oval>
                <v:oval id="Oval 3486" o:spid="_x0000_s3249" style="position:absolute;left:40598;top:32353;width:683;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vMMA&#10;AADdAAAADwAAAGRycy9kb3ducmV2LnhtbERPTWvCQBC9C/6HZYTedKNiMamrqKBtxYPa4nnITpNg&#10;djZmtyb+e/cgeHy879miNaW4Ue0KywqGgwgEcWp1wZmC359NfwrCeWSNpWVScCcHi3m3M8NE24aP&#10;dDv5TIQQdgkqyL2vEildmpNBN7AVceD+bG3QB1hnUtfYhHBTylEUvUuDBYeGHCta55ReTv9GAa4+&#10;m/gQu+X5XOza/TXeTo7fW6Xeeu3yA4Sn1r/ET/eXVjCeRGFueBOe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hvMMAAADdAAAADwAAAAAAAAAAAAAAAACYAgAAZHJzL2Rv&#10;d25yZXYueG1sUEsFBgAAAAAEAAQA9QAAAIgDAAAAAA==&#10;" fillcolor="white [3212]">
                  <v:shadow offset="6pt,6pt"/>
                  <v:textbox inset="1mm,1mm,1mm,1mm"/>
                </v:oval>
                <v:oval id="Oval 3487" o:spid="_x0000_s3250" style="position:absolute;left:51007;top:25393;width:683;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EJ8YA&#10;AADdAAAADwAAAGRycy9kb3ducmV2LnhtbESPW2vCQBSE3wv+h+UIvtVNK4qJrmILXio+eMPnQ/Y0&#10;Cc2ejdnVxH/fFQp9HGbmG2Y6b00p7lS7wrKCt34Egji1uuBMwfm0fB2DcB5ZY2mZFDzIwXzWeZli&#10;om3DB7offSYChF2CCnLvq0RKl+Zk0PVtRRy8b1sb9EHWmdQ1NgFuSvkeRSNpsOCwkGNFnzmlP8eb&#10;UYAf6ybex25xuRTbdneNV8PD10qpXrddTEB4av1/+K+90QoGwyiG55vw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MEJ8YAAADdAAAADwAAAAAAAAAAAAAAAACYAgAAZHJz&#10;L2Rvd25yZXYueG1sUEsFBgAAAAAEAAQA9QAAAIsDAAAAAA==&#10;" fillcolor="white [3212]">
                  <v:shadow offset="6pt,6pt"/>
                  <v:textbox inset="1mm,1mm,1mm,1mm"/>
                </v:oval>
                <v:oval id="Oval 3488" o:spid="_x0000_s3251" style="position:absolute;left:40598;top:18300;width:683;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7Z8QA&#10;AADdAAAADwAAAGRycy9kb3ducmV2LnhtbERPy2rCQBTdF/oPwxW6qxMtShMdQyzUF10YFdeXzDUJ&#10;zdxJM1OT/n1nUejycN7LdDCNuFPnassKJuMIBHFhdc2lgsv5/fkVhPPIGhvLpOCHHKSrx4clJtr2&#10;nNP95EsRQtglqKDyvk2kdEVFBt3YtsSBu9nOoA+wK6XusA/hppHTKJpLgzWHhgpbequo+Dx9GwW4&#10;3vbxMXbZ9Vofho+veDPL9xulnkZDtgDhafD/4j/3Tit4mU3C/vA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gO2fEAAAA3QAAAA8AAAAAAAAAAAAAAAAAmAIAAGRycy9k&#10;b3ducmV2LnhtbFBLBQYAAAAABAAEAPUAAACJAwAAAAA=&#10;" fillcolor="white [3212]">
                  <v:shadow offset="6pt,6pt"/>
                  <v:textbox inset="1mm,1mm,1mm,1mm"/>
                </v:oval>
                <v:shape id="AutoShape 3489" o:spid="_x0000_s3252" type="#_x0000_t32" style="position:absolute;left:3170;top:18891;width:12231;height:63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SMpMgAAADdAAAADwAAAGRycy9kb3ducmV2LnhtbESPW2sCMRSE3wv+h3AKvtXs9iK6NUop&#10;FBTaBy+ofTskp7trNydhE3XbX98UBB+HmfmGmcw624gTtaF2rCAfZCCItTM1lwo267e7EYgQkQ02&#10;jknBDwWYTXs3EyyMO/OSTqtYigThUKCCKkZfSBl0RRbDwHni5H251mJMsi2lafGc4LaR91k2lBZr&#10;TgsVenqtSH+vjlZBE98/H+ljN870njcj73+3enFQqn/bvTyDiNTFa/jSnhsFD095Dv9v0hO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lSMpMgAAADdAAAADwAAAAAA&#10;AAAAAAAAAAChAgAAZHJzL2Rvd25yZXYueG1sUEsFBgAAAAAEAAQA+QAAAJYDAAAAAA==&#10;" strokeweight="1.5pt">
                  <v:stroke endarrowlength="long"/>
                  <v:shadow offset="6pt,6pt"/>
                </v:shape>
                <v:shape id="AutoShape 3490" o:spid="_x0000_s3253" type="#_x0000_t32" style="position:absolute;left:3170;top:25692;width:12332;height:6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A7GMYAAADdAAAADwAAAGRycy9kb3ducmV2LnhtbESP0WrCQBRE3wv9h+UWfBHdaLGR6Coi&#10;WNqHClU/4Jq9ZoPZuyG7JrFf3y0IfRxm5gyzXPe2Ei01vnSsYDJOQBDnTpdcKDgdd6M5CB+QNVaO&#10;ScGdPKxXz09LzLTr+JvaQyhEhLDPUIEJoc6k9Lkhi37sauLoXVxjMUTZFFI32EW4reQ0Sd6kxZLj&#10;gsGatoby6+FmFey/zkbP7rL7LNufdDt8T1NMUqUGL/1mASJQH/7Dj/aHVvA6m0zh701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AOxjGAAAA3QAAAA8AAAAAAAAA&#10;AAAAAAAAoQIAAGRycy9kb3ducmV2LnhtbFBLBQYAAAAABAAEAPkAAACUAwAAAAA=&#10;" strokeweight="1.5pt">
                  <v:stroke endarrowlength="long"/>
                  <v:shadow offset="6pt,6pt"/>
                </v:shape>
                <v:shape id="AutoShape 3491" o:spid="_x0000_s3254" type="#_x0000_t32" style="position:absolute;left:16084;top:32702;width:2451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yeg8YAAADdAAAADwAAAGRycy9kb3ducmV2LnhtbESP0WrCQBRE3wv9h+UW+lJ0Y8VGoquI&#10;0KIPFap+wDV7zQazd0N2TaJf7xYKfRxm5gwzX/a2Ei01vnSsYDRMQBDnTpdcKDgePgdTED4ga6wc&#10;k4IbeVgunp/mmGnX8Q+1+1CICGGfoQITQp1J6XNDFv3Q1cTRO7vGYoiyKaRusItwW8n3JPmQFkuO&#10;CwZrWhvKL/urVbD7Phk9ucluW7b3dP32laaYpEq9vvSrGYhAffgP/7U3WsF4MhrD75v4BO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MnoPGAAAA3QAAAA8AAAAAAAAA&#10;AAAAAAAAoQIAAGRycy9kb3ducmV2LnhtbFBLBQYAAAAABAAEAPkAAACUAwAAAAA=&#10;" strokeweight="1.5pt">
                  <v:stroke endarrowlength="long"/>
                  <v:shadow offset="6pt,6pt"/>
                </v:shape>
                <v:shape id="AutoShape 3492" o:spid="_x0000_s3255" type="#_x0000_t32" style="position:absolute;left:41180;top:25990;width:9928;height:6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MvPMcAAADdAAAADwAAAGRycy9kb3ducmV2LnhtbESPW2sCMRSE34X+h3AKvmnWS8WuRpFC&#10;QaF9qJVe3g7JcXfbzUnYRN36641Q8HGYmW+Y+bK1tThSEyrHCgb9DASxdqbiQsHu/bk3BREissHa&#10;MSn4owDLxV1njrlxJ36j4zYWIkE45KigjNHnUgZdksXQd544eXvXWIxJNoU0DZ4S3NZymGUTabHi&#10;tFCip6eS9O/2YBXU8eV7TK+fj5n+4t3U+/OH3vwo1b1vVzMQkdp4C/+310bB6GEwhuub9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Iy88xwAAAN0AAAAPAAAAAAAA&#10;AAAAAAAAAKECAABkcnMvZG93bnJldi54bWxQSwUGAAAAAAQABAD5AAAAlQMAAAAA&#10;" strokeweight="1.5pt">
                  <v:stroke endarrowlength="long"/>
                  <v:shadow offset="6pt,6pt"/>
                </v:shape>
                <v:shape id="AutoShape 3493" o:spid="_x0000_s3256" type="#_x0000_t32" style="position:absolute;left:41180;top:18897;width:9928;height:6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mjbMcAAADdAAAADwAAAGRycy9kb3ducmV2LnhtbESP3WrCQBSE7wu+w3KE3hTd2BIj0VVE&#10;aGkvKvjzAMfsMRvMng3ZbRL79N1CoZfDzHzDrDaDrUVHra8cK5hNExDEhdMVlwrOp9fJAoQPyBpr&#10;x6TgTh4269HDCnPtej5QdwyliBD2OSowITS5lL4wZNFPXUMcvatrLYYo21LqFvsIt7V8TpK5tFhx&#10;XDDY0M5QcTt+WQX7z4vR6V32H1X3ne2e3rIMk0ypx/GwXYIINIT/8F/7XSt4SWcp/L6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qaNsxwAAAN0AAAAPAAAAAAAA&#10;AAAAAAAAAKECAABkcnMvZG93bnJldi54bWxQSwUGAAAAAAQABAD5AAAAlQMAAAAA&#10;" strokeweight="1.5pt">
                  <v:stroke endarrowlength="long"/>
                  <v:shadow offset="6pt,6pt"/>
                </v:shape>
                <v:shape id="AutoShape 3494" o:spid="_x0000_s3257" type="#_x0000_t32" style="position:absolute;left:15743;top:33051;width:11908;height:13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BFRMUAAADdAAAADwAAAGRycy9kb3ducmV2LnhtbESPQWvCQBSE7wX/w/IEb3Wj1iDRVUQQ&#10;RSgl0YPHR/aZRLNvY3bV9N93C4Ueh5n5hlmsOlOLJ7WusqxgNIxAEOdWV1woOB237zMQziNrrC2T&#10;gm9ysFr23haYaPvilJ6ZL0SAsEtQQel9k0jp8pIMuqFtiIN3sa1BH2RbSN3iK8BNLcdRFEuDFYeF&#10;EhvalJTfsodRIK/p1+Ezzu7TXX5OP/TBHik7KzXod+s5CE+d/w//tfdawWQ6iuH3TXg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BFRMUAAADdAAAADwAAAAAAAAAA&#10;AAAAAAChAgAAZHJzL2Rvd25yZXYueG1sUEsFBgAAAAAEAAQA+QAAAJMDAAAAAA==&#10;">
                  <v:stroke endarrowlength="long"/>
                  <v:shadow offset="6pt,6pt"/>
                </v:shape>
                <v:shape id="AutoShape 3495" o:spid="_x0000_s3258" type="#_x0000_t32" style="position:absolute;left:28132;top:33051;width:12808;height:135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iXcEAAADdAAAADwAAAGRycy9kb3ducmV2LnhtbERPTYvCMBC9C/6HMII3Tau4SNcoIizs&#10;acF2Dx6HZmy7NpNuEmv115uD4PHxvje7wbSiJ+cbywrSeQKCuLS64UrBb/E1W4PwAVlja5kU3MnD&#10;bjsebTDT9sZH6vNQiRjCPkMFdQhdJqUvazLo57YjjtzZOoMhQldJ7fAWw00rF0nyIQ02HBtq7OhQ&#10;U3nJr0ZB+9B/RehPP5jzf+rO63xVlAelppNh/wki0BDe4pf7WytYrtI4N76JT0B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y2JdwQAAAN0AAAAPAAAAAAAAAAAAAAAA&#10;AKECAABkcnMvZG93bnJldi54bWxQSwUGAAAAAAQABAD5AAAAjwMAAAAA&#10;">
                  <v:stroke endarrowlength="long"/>
                  <v:shadow offset="6pt,6pt"/>
                </v:shape>
                <v:shape id="AutoShape 3496" o:spid="_x0000_s3259" type="#_x0000_t32" style="position:absolute;left:15882;top:18891;width:12010;height:27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0I8cAAADdAAAADwAAAGRycy9kb3ducmV2LnhtbESPT2vCQBTE74V+h+UVeqsbtRWNriJC&#10;Sz304B/0+sw+k2j2bci+avz2bqHgcZiZ3zCTWesqdaEmlJ4NdDsJKOLM25JzA9vN59sQVBBki5Vn&#10;MnCjALPp89MEU+uvvKLLWnIVIRxSNFCI1KnWISvIYej4mjh6R984lCibXNsGrxHuKt1LkoF2WHJc&#10;KLCmRUHZef3rDPD+sNwOz6ef977I7mueH5f7nTbm9aWdj0EJtfII/7e/rYH+R3cEf2/iE9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ebQjxwAAAN0AAAAPAAAAAAAA&#10;AAAAAAAAAKECAABkcnMvZG93bnJldi54bWxQSwUGAAAAAAQABAD5AAAAlQMAAAAA&#10;">
                  <v:stroke dashstyle="dash" endarrowlength="long"/>
                  <v:shadow offset="6pt,6pt"/>
                </v:shape>
                <v:shape id="AutoShape 3497" o:spid="_x0000_s3260" type="#_x0000_t32" style="position:absolute;left:27892;top:18999;width:13048;height:275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UuAcEAAADdAAAADwAAAGRycy9kb3ducmV2LnhtbERPy4rCMBTdC/MP4Q7MzqbjC6mmMgoz&#10;WMGFjw+4NNe2tLmpTUbr35uF4PJw3stVbxpxo85VlhV8RzEI4tzqigsF59PvcA7CeWSNjWVS8CAH&#10;q/RjsMRE2zsf6Hb0hQgh7BJUUHrfJlK6vCSDLrItceAutjPoA+wKqTu8h3DTyFEcz6TBikNDiS1t&#10;Ssrr479RoHdXl5tTzdl6PiE7/ss2e50p9fXZ/yxAeOr9W/xyb7WC8XQU9oc34QnI9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FS4BwQAAAN0AAAAPAAAAAAAAAAAAAAAA&#10;AKECAABkcnMvZG93bnJldi54bWxQSwUGAAAAAAQABAD5AAAAjwMAAAAA&#10;">
                  <v:stroke dashstyle="dash" endarrowlength="long"/>
                  <v:shadow offset="6pt,6pt"/>
                </v:shape>
                <v:shape id="AutoShape 3498" o:spid="_x0000_s3261" type="#_x0000_t32" style="position:absolute;left:3271;top:25438;width:24286;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0BfcQAAADdAAAADwAAAGRycy9kb3ducmV2LnhtbESPQWvCQBSE7wX/w/IEb3UTxSLRVUQQ&#10;ehJMevD4yD6TaPZt3N3G6K/vFgo9DjPzDbPeDqYVPTnfWFaQThMQxKXVDVcKvorD+xKED8gaW8uk&#10;4EketpvR2xozbR98oj4PlYgQ9hkqqEPoMil9WZNBP7UdcfQu1hkMUbpKaoePCDetnCXJhzTYcFyo&#10;saN9TeUt/zYK2pe+FqE/HzHne+ouy3xRlHulJuNhtwIRaAj/4b/2p1YwX8xS+H0Tn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nQF9xAAAAN0AAAAPAAAAAAAAAAAA&#10;AAAAAKECAABkcnMvZG93bnJldi54bWxQSwUGAAAAAAQABAD5AAAAkgMAAAAA&#10;">
                  <v:stroke endarrowlength="long"/>
                  <v:shadow offset="6pt,6pt"/>
                </v:shape>
                <v:oval id="Oval 3499" o:spid="_x0000_s3262" style="position:absolute;left:27557;top:25088;width:683;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KNscA&#10;AADdAAAADwAAAGRycy9kb3ducmV2LnhtbESPT2vCQBTE74LfYXlCb7oxRTGpq9iC9g89GFs8P7Kv&#10;STD7Nma3Jv32XUHwOMzMb5jluje1uFDrKssKppMIBHFudcWFgu+v7XgBwnlkjbVlUvBHDtar4WCJ&#10;qbYdZ3Q5+EIECLsUFZTeN6mULi/JoJvYhjh4P7Y16INsC6lb7ALc1DKOork0WHFYKLGhl5Ly0+HX&#10;KMDn1y7ZJ25zPFYf/ec52c2y951SD6N+8wTCU+/v4Vv7TSt4nMUxXN+EJ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SyjbHAAAA3QAAAA8AAAAAAAAAAAAAAAAAmAIAAGRy&#10;cy9kb3ducmV2LnhtbFBLBQYAAAAABAAEAPUAAACMAwAAAAA=&#10;" fillcolor="white [3212]">
                  <v:shadow offset="6pt,6pt"/>
                  <v:textbox inset="1mm,1mm,1mm,1mm"/>
                </v:oval>
                <v:shape id="AutoShape 3500" o:spid="_x0000_s3263" type="#_x0000_t32" style="position:absolute;left:28139;top:18897;width:12560;height:62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M6kcQAAADdAAAADwAAAGRycy9kb3ducmV2LnhtbESPQYvCMBSE78L+h/AWvGmqokg1yiII&#10;e1qw9eDx0Tzb7jYv3STW6q83guBxmJlvmPW2N43oyPnasoLJOAFBXFhdc6ngmO9HSxA+IGtsLJOC&#10;G3nYbj4Ga0y1vfKBuiyUIkLYp6igCqFNpfRFRQb92LbE0TtbZzBE6UqpHV4j3DRymiQLabDmuFBh&#10;S7uKir/sYhQ0d/2bh+70gxn/T9x5mc3zYqfU8LP/WoEI1Id3+NX+1gpm8+kMnm/iE5C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zqRxAAAAN0AAAAPAAAAAAAAAAAA&#10;AAAAAKECAABkcnMvZG93bnJldi54bWxQSwUGAAAAAAQABAD5AAAAkgMAAAAA&#10;">
                  <v:stroke endarrowlength="long"/>
                  <v:shadow offset="6pt,6pt"/>
                </v:shape>
                <v:shape id="AutoShape 3501" o:spid="_x0000_s3264" type="#_x0000_t32" style="position:absolute;left:28139;top:25685;width:12560;height:67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K0FccAAADdAAAADwAAAGRycy9kb3ducmV2LnhtbESPQWvCQBSE74X+h+UVvNVNU5WSuoZS&#10;kBZBJLEHj4/sM4nNvo3ZNUn/vSsIPQ4z8w2zTEfTiJ46V1tW8DKNQBAXVtdcKvjZr5/fQDiPrLGx&#10;TAr+yEG6enxYYqLtwBn1uS9FgLBLUEHlfZtI6YqKDLqpbYmDd7SdQR9kV0rd4RDgppFxFC2kwZrD&#10;QoUtfVZU/OYXo0Cest1mu8jP86/ikM30xu4pPyg1eRo/3kF4Gv1/+N7+1gpe5/EMbm/CE5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UrQVxwAAAN0AAAAPAAAAAAAA&#10;AAAAAAAAAKECAABkcnMvZG93bnJldi54bWxQSwUGAAAAAAQABAD5AAAAlQMAAAAA&#10;">
                  <v:stroke endarrowlength="long"/>
                  <v:shadow offset="6pt,6pt"/>
                </v:shape>
                <v:shape id="AutoShape 3502" o:spid="_x0000_s3265" type="#_x0000_t32" style="position:absolute;left:28132;top:40747;width:14567;height:58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YHfsQAAADdAAAADwAAAGRycy9kb3ducmV2LnhtbESPQWvCQBSE7wX/w/KE3upGJUWiq4gg&#10;eBKa9ODxkX0m0ezbuLvGtL++WxA8DjPzDbPaDKYVPTnfWFYwnSQgiEurG64UfBf7jwUIH5A1tpZJ&#10;wQ952KxHbyvMtH3wF/V5qESEsM9QQR1Cl0npy5oM+ontiKN3ts5giNJVUjt8RLhp5SxJPqXBhuNC&#10;jR3taiqv+d0oaH/1pQj96Yg536buvMjTotwp9T4etksQgYbwCj/bB61gns5S+H8Tn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pgd+xAAAAN0AAAAPAAAAAAAAAAAA&#10;AAAAAKECAABkcnMvZG93bnJldi54bWxQSwUGAAAAAAQABAD5AAAAkgMAAAAA&#10;">
                  <v:stroke endarrowlength="long"/>
                  <v:shadow offset="6pt,6pt"/>
                </v:shape>
                <v:shape id="Arc 3503" o:spid="_x0000_s3266" style="position:absolute;left:34019;top:44428;width:2610;height:2272;rotation:90;flip: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9UccA&#10;AADdAAAADwAAAGRycy9kb3ducmV2LnhtbESPT2vCQBTE7wW/w/IEb3VTxSCpq4ggCj3UP+2ht5fs&#10;azaYfRuyq4nf3i0UPA4z8xtmseptLW7U+sqxgrdxAoK4cLriUsHXefs6B+EDssbaMSm4k4fVcvCy&#10;wEy7jo90O4VSRAj7DBWYEJpMSl8YsujHriGO3q9rLYYo21LqFrsIt7WcJEkqLVYcFww2tDFUXE5X&#10;q6D7DmlzvOQ/6+usP9w/8zzdmQ+lRsN+/Q4iUB+e4f/2XiuYziYp/L2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tfVHHAAAA3QAAAA8AAAAAAAAAAAAAAAAAmAIAAGRy&#10;cy9kb3ducmV2LnhtbFBLBQYAAAAABAAEAPUAAACMAwAAAAA=&#10;" path="m-1,nfc11929,,21600,9670,21600,21600em-1,nsc11929,,21600,9670,21600,21600l,21600,-1,xe" filled="f">
                  <v:stroke endarrow="classic" endarrowlength="long"/>
                  <v:shadow offset="6pt,6pt"/>
                  <v:path arrowok="t" o:extrusionok="f" o:connecttype="custom" o:connectlocs="0,0;260985,227164;0,227164" o:connectangles="0,0,0"/>
                </v:shape>
                <v:rect id="Rectangle 3504" o:spid="_x0000_s3267" style="position:absolute;left:37232;top:43459;width:2436;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wb8QA&#10;AADdAAAADwAAAGRycy9kb3ducmV2LnhtbESPUWvCMBSF3wf+h3AF32Zax+rojKLCYCAMrGPPl+Su&#10;LWtuShPb+O+XwcDHwznnO5zNLtpOjDT41rGCfJmBINbOtFwr+Ly8Pb6A8AHZYOeYFNzIw247e9hg&#10;adzEZxqrUIsEYV+igiaEvpTS64Ys+qXriZP37QaLIcmhlmbAKcFtJ1dZVkiLLaeFBns6NqR/qqtV&#10;oNuiy+OJ9OVgvqaPmBfjyRVKLeZx/woiUAz38H/73Sh4el6t4e9Ne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fMG/EAAAA3QAAAA8AAAAAAAAAAAAAAAAAmAIAAGRycy9k&#10;b3ducmV2LnhtbFBLBQYAAAAABAAEAPUAAACJAwAAAAA=&#10;" stroked="f">
                  <v:shadow offset="6pt,6pt"/>
                  <v:textbox inset="1mm,1mm,1mm,1mm">
                    <w:txbxContent>
                      <w:p w:rsidR="00AB6496" w:rsidRPr="00520A69" w:rsidRDefault="00AB6496" w:rsidP="00E13A20">
                        <w:pPr>
                          <w:pStyle w:val="af1"/>
                          <w:rPr>
                            <w:rStyle w:val="aff9"/>
                            <w:lang w:val="en-US"/>
                          </w:rPr>
                        </w:pPr>
                        <w:r>
                          <w:rPr>
                            <w:rStyle w:val="aff9"/>
                            <w:lang w:val="en-US"/>
                          </w:rPr>
                          <w:t>H</w:t>
                        </w:r>
                      </w:p>
                    </w:txbxContent>
                  </v:textbox>
                </v:rect>
                <v:rect id="Rectangle 3505" o:spid="_x0000_s3268" style="position:absolute;left:24424;top:22332;width:3126;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kHcEA&#10;AADdAAAADwAAAGRycy9kb3ducmV2LnhtbERPW2vCMBR+H/gfwhH2NtMqK1KNosJAEAZe8PmQHNti&#10;c1KarM3+/fIw8PHju6+30bZioN43jhXkswwEsXam4UrB7fr1sQThA7LB1jEp+CUP283kbY2lcSOf&#10;abiESqQQ9iUqqEPoSim9rsmin7mOOHEP11sMCfaVND2OKdy2cp5lhbTYcGqosaNDTfp5+bEKdFO0&#10;eTyRvu7NffyOeTGcXKHU+zTuViACxfAS/7uPRsHic57mpjfpCc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ApB3BAAAA3QAAAA8AAAAAAAAAAAAAAAAAmAIAAGRycy9kb3du&#10;cmV2LnhtbFBLBQYAAAAABAAEAPUAAACGAwAAAAA=&#10;" stroked="f">
                  <v:shadow offset="6pt,6pt"/>
                  <v:textbox inset="1mm,1mm,1mm,1mm">
                    <w:txbxContent>
                      <w:p w:rsidR="00AB6496" w:rsidRPr="00520A69" w:rsidRDefault="00AB6496" w:rsidP="00E13A20">
                        <w:pPr>
                          <w:pStyle w:val="af1"/>
                          <w:rPr>
                            <w:rStyle w:val="aff9"/>
                            <w:lang w:val="en-US"/>
                          </w:rPr>
                        </w:pPr>
                        <w:r>
                          <w:rPr>
                            <w:rStyle w:val="aff9"/>
                          </w:rPr>
                          <w:t>0</w:t>
                        </w:r>
                        <w:r w:rsidRPr="00DF0CD5">
                          <w:t>.</w:t>
                        </w:r>
                        <w:r>
                          <w:t>5</w:t>
                        </w:r>
                      </w:p>
                    </w:txbxContent>
                  </v:textbox>
                </v:rect>
                <v:rect id="Rectangle 3507" o:spid="_x0000_s3269" style="position:absolute;left:5631;top:15932;width:7467;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BhsQA&#10;AADdAAAADwAAAGRycy9kb3ducmV2LnhtbESPUWvCMBSF3wf+h3AF32Zax4rrjKLCYCAMrGPPl+Su&#10;LWtuShPb+O+XwcDHwznnO5zNLtpOjDT41rGCfJmBINbOtFwr+Ly8Pa5B+IBssHNMCm7kYbedPWyw&#10;NG7iM41VqEWCsC9RQRNCX0rpdUMW/dL1xMn7doPFkORQSzPglOC2k6ssK6TFltNCgz0dG9I/1dUq&#10;0G3R5fFE+nIwX9NHzIvx5AqlFvO4fwURKIZ7+L/9bhQ8Pa9e4O9Ne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MAYbEAAAA3QAAAA8AAAAAAAAAAAAAAAAAmAIAAGRycy9k&#10;b3ducmV2LnhtbFBLBQYAAAAABAAEAPUAAACJAwAAAAA=&#10;" stroked="f">
                  <v:shadow offset="6pt,6pt"/>
                  <v:textbox inset="1mm,1mm,1mm,1mm">
                    <w:txbxContent>
                      <w:p w:rsidR="00AB6496" w:rsidRPr="00DF0CD5" w:rsidRDefault="00AB6496" w:rsidP="00E13A20">
                        <w:pPr>
                          <w:pStyle w:val="af1"/>
                        </w:pPr>
                        <w:r>
                          <w:rPr>
                            <w:rStyle w:val="aff9"/>
                            <w:rFonts w:ascii="Calibri" w:hAnsi="Calibri"/>
                          </w:rPr>
                          <w:t>Зелений</w:t>
                        </w:r>
                      </w:p>
                    </w:txbxContent>
                  </v:textbox>
                </v:rect>
                <v:shape id="AutoShape 3508" o:spid="_x0000_s3270" type="#_x0000_t32" style="position:absolute;left:15882;top:4356;width:11807;height:140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y43MEAAADdAAAADwAAAGRycy9kb3ducmV2LnhtbERPy4rCMBTdC/5DuII7TZ2OIrVRHEGZ&#10;Ci58fMClubalzU1tonb+frIYmOXhvNNNbxrxos5VlhXMphEI4tzqigsFt+t+sgThPLLGxjIp+CEH&#10;m/VwkGKi7ZvP9Lr4QoQQdgkqKL1vEyldXpJBN7UtceDutjPoA+wKqTt8h3DTyI8oWkiDFYeGElva&#10;lZTXl6dRoI8Pl5trzdnX8pNsfMh2J50pNR712xUIT73/F/+5v7WCeB6H/eFNeAJ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zLjcwQAAAN0AAAAPAAAAAAAAAAAAAAAA&#10;AKECAABkcnMvZG93bnJldi54bWxQSwUGAAAAAAQABAD5AAAAjwMAAAAA&#10;">
                  <v:stroke dashstyle="dash" endarrowlength="long"/>
                  <v:shadow offset="6pt,6pt"/>
                </v:shape>
                <v:oval id="Oval 3509" o:spid="_x0000_s3271" style="position:absolute;left:27588;top:3759;width:684;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nCnMcA&#10;AADdAAAADwAAAGRycy9kb3ducmV2LnhtbESPQWvCQBSE7wX/w/IEb3VjxWLSbMQKaiseqi2eH9ln&#10;Esy+jdnVpP++Wyj0OMzMN0y66E0t7tS6yrKCyTgCQZxbXXGh4Otz/TgH4TyyxtoyKfgmB4ts8JBi&#10;om3HB7offSEChF2CCkrvm0RKl5dk0I1tQxy8s20N+iDbQuoWuwA3tXyKomdpsOKwUGJDq5Lyy/Fm&#10;FODrtos/Yrc8napdv7/Gm9nhfaPUaNgvX0B46v1/+K/9phVMZ9MJ/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wpzHAAAA3QAAAA8AAAAAAAAAAAAAAAAAmAIAAGRy&#10;cy9kb3ducmV2LnhtbFBLBQYAAAAABAAEAPUAAACMAwAAAAA=&#10;" fillcolor="white [3212]">
                  <v:shadow offset="6pt,6pt"/>
                  <v:textbox inset="1mm,1mm,1mm,1mm"/>
                </v:oval>
                <v:shape id="AutoShape 3510" o:spid="_x0000_s3272" type="#_x0000_t32" style="position:absolute;left:28170;top:4356;width:12529;height:140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U5Y8QAAADdAAAADwAAAGRycy9kb3ducmV2LnhtbESPT4vCMBTE7wt+h/AEb2uq4iJdUxFB&#10;0GPtevD2aF7/rM1LaVKt++k3guBxmJnfMOvNYBpxo87VlhXMphEI4tzqmksFP9n+cwXCeWSNjWVS&#10;8CAHm2T0scZY2zundDv5UgQIuxgVVN63sZQur8igm9qWOHiF7Qz6ILtS6g7vAW4aOY+iL2mw5rBQ&#10;YUu7ivLrqTcK5K6fmSz9LerLMR04/dsXTXZWajIett8gPA3+HX61D1rBYrmYw/NNeAI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VTljxAAAAN0AAAAPAAAAAAAAAAAA&#10;AAAAAKECAABkcnMvZG93bnJldi54bWxQSwUGAAAAAAQABAD5AAAAkgMAAAAA&#10;">
                  <v:stroke dashstyle="dash" endarrowlength="long"/>
                  <v:shadow offset="6pt,6pt"/>
                </v:shape>
                <v:shape id="AutoShape 3512" o:spid="_x0000_s3273" type="#_x0000_t32" style="position:absolute;left:15743;top:4457;width:12193;height:278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qsTMQAAADdAAAADwAAAGRycy9kb3ducmV2LnhtbESPQWvCQBSE7wX/w/KE3upGg0Wiq4gg&#10;eBKa9ODxkX0m0ezbuLvGtL++WxA8DjPzDbPaDKYVPTnfWFYwnSQgiEurG64UfBf7jwUIH5A1tpZJ&#10;wQ952KxHbyvMtH3wF/V5qESEsM9QQR1Cl0npy5oM+ontiKN3ts5giNJVUjt8RLhp5SxJPqXBhuNC&#10;jR3taiqv+d0oaH/1pQj96Yg536buvMjnRblT6n08bJcgAg3hFX62D1pBOk9T+H8Tn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2qxMxAAAAN0AAAAPAAAAAAAAAAAA&#10;AAAAAKECAABkcnMvZG93bnJldi54bWxQSwUGAAAAAAQABAD5AAAAkgMAAAAA&#10;">
                  <v:stroke endarrowlength="long"/>
                  <v:shadow offset="6pt,6pt"/>
                </v:shape>
                <v:shape id="AutoShape 3513" o:spid="_x0000_s3274" type="#_x0000_t32" style="position:absolute;left:27936;top:4457;width:13004;height:278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vwy8cAAADdAAAADwAAAGRycy9kb3ducmV2LnhtbESPT2vCQBTE7wW/w/IEb3WjMbakriKK&#10;4KWIWvrn9si+JtHs25BdNfrp3YLQ4zAzv2Ems9ZU4kyNKy0rGPQjEMSZ1SXnCj72q+dXEM4ja6ws&#10;k4IrOZhNO08TTLW98JbOO5+LAGGXooLC+zqV0mUFGXR9WxMH79c2Bn2QTS51g5cAN5UcRtFYGiw5&#10;LBRY06Kg7Lg7GQX776/4/bSJP7PF0hx4NExuL5sfpXrddv4GwlPr/8OP9loriJM4gb834QnI6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m/DLxwAAAN0AAAAPAAAAAAAA&#10;AAAAAAAAAKECAABkcnMvZG93bnJldi54bWxQSwUGAAAAAAQABAD5AAAAlQMAAAAA&#10;">
                  <v:stroke endarrowlength="long"/>
                  <v:shadow offset="6pt,6pt"/>
                </v:shape>
                <v:rect id="Rectangle 3515" o:spid="_x0000_s3275" style="position:absolute;left:28272;top:1397;width:3125;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DKcQA&#10;AADdAAAADwAAAGRycy9kb3ducmV2LnhtbESPUWvCMBSF3wf7D+EO9jbTTgyjM8o2EAbCQB17viTX&#10;ttjclCa28d+bgeDj4ZzzHc5ynVwnRhpC61lDOStAEBtvW641/B42L28gQkS22HkmDRcKsF49Piyx&#10;sn7iHY37WIsM4VChhibGvpIymIYchpnvibN39IPDmOVQSzvglOGuk69FoaTDlvNCgz19NWRO+7PT&#10;YFrVlWlL5vBp/6afVKpx65XWz0/p4x1EpBTv4Vv722qYL+YK/t/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KAynEAAAA3QAAAA8AAAAAAAAAAAAAAAAAmAIAAGRycy9k&#10;b3ducmV2LnhtbFBLBQYAAAAABAAEAPUAAACJAwAAAAA=&#10;" stroked="f">
                  <v:shadow offset="6pt,6pt"/>
                  <v:textbox inset="1mm,1mm,1mm,1mm">
                    <w:txbxContent>
                      <w:p w:rsidR="00AB6496" w:rsidRPr="00520A69" w:rsidRDefault="00AB6496" w:rsidP="00E13A20">
                        <w:pPr>
                          <w:pStyle w:val="af1"/>
                          <w:rPr>
                            <w:rStyle w:val="aff9"/>
                            <w:lang w:val="en-US"/>
                          </w:rPr>
                        </w:pPr>
                        <w:r>
                          <w:rPr>
                            <w:rStyle w:val="aff9"/>
                            <w:lang w:val="en-US"/>
                          </w:rPr>
                          <w:t>1</w:t>
                        </w:r>
                        <w:r w:rsidRPr="00DF0CD5">
                          <w:t>.</w:t>
                        </w:r>
                        <w:r>
                          <w:rPr>
                            <w:rStyle w:val="aff9"/>
                            <w:lang w:val="en-US"/>
                          </w:rPr>
                          <w:t>0</w:t>
                        </w:r>
                      </w:p>
                    </w:txbxContent>
                  </v:textbox>
                </v:rect>
                <w10:anchorlock/>
              </v:group>
            </w:pict>
          </mc:Fallback>
        </mc:AlternateContent>
      </w:r>
    </w:p>
    <w:p w:rsidR="00E13A20" w:rsidRPr="00E13A20" w:rsidRDefault="00E13A20" w:rsidP="0072290E">
      <w:pPr>
        <w:jc w:val="center"/>
      </w:pPr>
      <w:r>
        <w:t xml:space="preserve">Рис. 16.3. Модель </w:t>
      </w:r>
      <w:r w:rsidRPr="00520A69">
        <w:rPr>
          <w:rStyle w:val="aff9"/>
        </w:rPr>
        <w:t>H</w:t>
      </w:r>
      <w:r>
        <w:rPr>
          <w:rStyle w:val="aff9"/>
          <w:lang w:val="en-US"/>
        </w:rPr>
        <w:t>L</w:t>
      </w:r>
      <w:r w:rsidRPr="00520A69">
        <w:rPr>
          <w:rStyle w:val="aff9"/>
        </w:rPr>
        <w:t>S</w:t>
      </w:r>
      <w:r w:rsidRPr="00520A69">
        <w:rPr>
          <w:lang w:val="ru-RU"/>
        </w:rPr>
        <w:t>/</w:t>
      </w:r>
      <w:r w:rsidRPr="00520A69">
        <w:rPr>
          <w:rStyle w:val="aff9"/>
        </w:rPr>
        <w:t>HS</w:t>
      </w:r>
      <w:r>
        <w:rPr>
          <w:rStyle w:val="aff9"/>
          <w:lang w:val="en-US"/>
        </w:rPr>
        <w:t>I</w:t>
      </w:r>
    </w:p>
    <w:p w:rsidR="00E13A20" w:rsidRDefault="001A1027" w:rsidP="00E13A20">
      <w:r>
        <w:t xml:space="preserve">Перехід між моделлю </w:t>
      </w:r>
      <w:r w:rsidRPr="00475C2C">
        <w:rPr>
          <w:rStyle w:val="aff9"/>
        </w:rPr>
        <w:t>RGB</w:t>
      </w:r>
      <w:r w:rsidRPr="00475C2C">
        <w:t xml:space="preserve"> </w:t>
      </w:r>
      <w:r>
        <w:t xml:space="preserve">та </w:t>
      </w:r>
      <w:r w:rsidRPr="00475C2C">
        <w:rPr>
          <w:rStyle w:val="aff9"/>
        </w:rPr>
        <w:t>H</w:t>
      </w:r>
      <w:r>
        <w:rPr>
          <w:rStyle w:val="aff9"/>
          <w:lang w:val="en-US"/>
        </w:rPr>
        <w:t>L</w:t>
      </w:r>
      <w:r w:rsidRPr="00475C2C">
        <w:rPr>
          <w:rStyle w:val="aff9"/>
        </w:rPr>
        <w:t>S</w:t>
      </w:r>
      <w:r w:rsidRPr="00475C2C">
        <w:t>/</w:t>
      </w:r>
      <w:r w:rsidRPr="00475C2C">
        <w:rPr>
          <w:rStyle w:val="aff9"/>
        </w:rPr>
        <w:t>HS</w:t>
      </w:r>
      <w:r>
        <w:rPr>
          <w:rStyle w:val="aff9"/>
          <w:lang w:val="en-US"/>
        </w:rPr>
        <w:t>I</w:t>
      </w:r>
      <w:r w:rsidRPr="00475C2C">
        <w:t xml:space="preserve"> </w:t>
      </w:r>
      <w:r>
        <w:t>розраховується за наступними формулами:</w:t>
      </w:r>
    </w:p>
    <w:p w:rsidR="00E139B3" w:rsidRPr="00E139B3" w:rsidRDefault="00E139B3" w:rsidP="00E13A20">
      <w:pPr>
        <w:rPr>
          <w:sz w:val="24"/>
          <w:szCs w:val="24"/>
        </w:rPr>
      </w:pPr>
      <m:oMathPara>
        <m:oMath>
          <m:r>
            <w:rPr>
              <w:rFonts w:ascii="Cambria Math" w:eastAsia="Times New Roman" w:hAnsi="Cambria Math" w:cs="Times New Roman"/>
              <w:sz w:val="24"/>
              <w:szCs w:val="24"/>
              <w:lang w:val="en-US" w:bidi="en-US"/>
            </w:rPr>
            <m:t>H</m:t>
          </m:r>
          <m:r>
            <m:rPr>
              <m:aln/>
            </m:rPr>
            <w:rPr>
              <w:rFonts w:ascii="Cambria Math" w:eastAsia="Times New Roman" w:hAnsi="Cambria Math" w:cs="Times New Roman"/>
              <w:sz w:val="24"/>
              <w:szCs w:val="24"/>
              <w:lang w:val="en-US" w:bidi="en-US"/>
            </w:rPr>
            <m:t>=</m:t>
          </m:r>
          <m:d>
            <m:dPr>
              <m:begChr m:val="{"/>
              <m:endChr m:val=""/>
              <m:ctrlPr>
                <w:rPr>
                  <w:rFonts w:ascii="Cambria Math" w:eastAsia="Times New Roman" w:hAnsi="Cambria Math" w:cs="Times New Roman"/>
                  <w:i/>
                  <w:sz w:val="24"/>
                  <w:szCs w:val="24"/>
                  <w:lang w:val="en-US" w:bidi="en-US"/>
                </w:rPr>
              </m:ctrlPr>
            </m:dPr>
            <m:e>
              <m:eqArr>
                <m:eqArrPr>
                  <m:ctrlPr>
                    <w:rPr>
                      <w:rFonts w:ascii="Cambria Math" w:eastAsia="Times New Roman" w:hAnsi="Cambria Math" w:cs="Times New Roman"/>
                      <w:i/>
                      <w:sz w:val="24"/>
                      <w:szCs w:val="24"/>
                      <w:lang w:val="en-US" w:bidi="en-US"/>
                    </w:rPr>
                  </m:ctrlPr>
                </m:eqArrPr>
                <m:e>
                  <m:r>
                    <w:rPr>
                      <w:rFonts w:ascii="Cambria Math" w:eastAsia="Times New Roman" w:hAnsi="Cambria Math" w:cs="Times New Roman"/>
                      <w:sz w:val="24"/>
                      <w:szCs w:val="24"/>
                      <w:lang w:val="en-US" w:bidi="en-US"/>
                    </w:rPr>
                    <m:t>не визначено</m:t>
                  </m:r>
                  <m:r>
                    <w:rPr>
                      <w:rFonts w:ascii="Cambria Math" w:hAnsi="Cambria Math"/>
                      <w:sz w:val="24"/>
                      <w:szCs w:val="24"/>
                      <w:lang w:val="ru-RU"/>
                    </w:rPr>
                    <m:t xml:space="preserve">, </m:t>
                  </m:r>
                  <m:r>
                    <w:rPr>
                      <w:rFonts w:ascii="Cambria Math" w:eastAsia="Times New Roman" w:hAnsi="Cambria Math" w:cs="Times New Roman"/>
                      <w:sz w:val="24"/>
                      <w:szCs w:val="24"/>
                      <w:lang w:val="en-US" w:bidi="en-US"/>
                    </w:rPr>
                    <m:t xml:space="preserve"> </m:t>
                  </m:r>
                  <m:r>
                    <w:rPr>
                      <w:rFonts w:ascii="Cambria Math" w:hAnsi="Cambria Math"/>
                      <w:sz w:val="24"/>
                      <w:szCs w:val="24"/>
                      <w:lang w:val="ru-RU"/>
                    </w:rPr>
                    <m:t>&amp;</m:t>
                  </m:r>
                  <m:r>
                    <w:rPr>
                      <w:rFonts w:ascii="Cambria Math" w:eastAsia="Times New Roman" w:hAnsi="Cambria Math" w:cs="Times New Roman"/>
                      <w:sz w:val="24"/>
                      <w:szCs w:val="24"/>
                      <w:lang w:bidi="en-US"/>
                    </w:rPr>
                    <m:t>якщо</m:t>
                  </m:r>
                  <m:func>
                    <m:funcPr>
                      <m:ctrlPr>
                        <w:rPr>
                          <w:rFonts w:ascii="Cambria Math" w:eastAsia="Times New Roman" w:hAnsi="Cambria Math" w:cs="Times New Roman"/>
                          <w:sz w:val="24"/>
                          <w:szCs w:val="24"/>
                          <w:lang w:val="en-US" w:bidi="en-US"/>
                        </w:rPr>
                      </m:ctrlPr>
                    </m:funcPr>
                    <m:fName>
                      <m:r>
                        <m:rPr>
                          <m:sty m:val="p"/>
                        </m:rPr>
                        <w:rPr>
                          <w:rFonts w:ascii="Cambria Math" w:eastAsia="Times New Roman" w:hAnsi="Cambria Math" w:cs="Times New Roman"/>
                          <w:sz w:val="24"/>
                          <w:szCs w:val="24"/>
                          <w:lang w:val="en-US" w:bidi="en-US"/>
                        </w:rPr>
                        <m:t>max</m:t>
                      </m:r>
                    </m:fName>
                    <m:e>
                      <m:d>
                        <m:dPr>
                          <m:ctrlPr>
                            <w:rPr>
                              <w:rFonts w:ascii="Cambria Math" w:eastAsia="Times New Roman" w:hAnsi="Cambria Math" w:cs="Times New Roman"/>
                              <w:i/>
                              <w:sz w:val="24"/>
                              <w:szCs w:val="24"/>
                              <w:lang w:val="en-US" w:bidi="en-US"/>
                            </w:rPr>
                          </m:ctrlPr>
                        </m:dPr>
                        <m:e>
                          <m:r>
                            <w:rPr>
                              <w:rFonts w:ascii="Cambria Math" w:eastAsia="Times New Roman" w:hAnsi="Cambria Math" w:cs="Times New Roman"/>
                              <w:sz w:val="24"/>
                              <w:szCs w:val="24"/>
                              <w:lang w:val="en-US" w:bidi="en-US"/>
                            </w:rPr>
                            <m:t>R,G,B</m:t>
                          </m:r>
                        </m:e>
                      </m:d>
                      <m:ctrlPr>
                        <w:rPr>
                          <w:rFonts w:ascii="Cambria Math" w:eastAsia="Times New Roman" w:hAnsi="Cambria Math" w:cs="Times New Roman"/>
                          <w:i/>
                          <w:sz w:val="24"/>
                          <w:szCs w:val="24"/>
                          <w:lang w:val="en-US" w:bidi="en-US"/>
                        </w:rPr>
                      </m:ctrlPr>
                    </m:e>
                  </m:func>
                  <m:r>
                    <w:rPr>
                      <w:rFonts w:ascii="Cambria Math" w:eastAsia="Times New Roman" w:hAnsi="Cambria Math" w:cs="Times New Roman"/>
                      <w:sz w:val="24"/>
                      <w:szCs w:val="24"/>
                      <w:lang w:val="en-US" w:bidi="en-US"/>
                    </w:rPr>
                    <m:t>=</m:t>
                  </m:r>
                  <m:r>
                    <m:rPr>
                      <m:sty m:val="p"/>
                    </m:rPr>
                    <w:rPr>
                      <w:rFonts w:ascii="Cambria Math" w:eastAsia="Times New Roman" w:hAnsi="Cambria Math" w:cs="Times New Roman"/>
                      <w:sz w:val="24"/>
                      <w:szCs w:val="24"/>
                      <w:lang w:val="en-US" w:bidi="en-US"/>
                    </w:rPr>
                    <m:t>min</m:t>
                  </m:r>
                  <m:d>
                    <m:dPr>
                      <m:ctrlPr>
                        <w:rPr>
                          <w:rFonts w:ascii="Cambria Math" w:eastAsia="Times New Roman" w:hAnsi="Cambria Math" w:cs="Times New Roman"/>
                          <w:i/>
                          <w:sz w:val="24"/>
                          <w:szCs w:val="24"/>
                          <w:lang w:val="en-US" w:bidi="en-US"/>
                        </w:rPr>
                      </m:ctrlPr>
                    </m:dPr>
                    <m:e>
                      <m:r>
                        <w:rPr>
                          <w:rFonts w:ascii="Cambria Math" w:eastAsia="Times New Roman" w:hAnsi="Cambria Math" w:cs="Times New Roman"/>
                          <w:sz w:val="24"/>
                          <w:szCs w:val="24"/>
                          <w:lang w:val="en-US" w:bidi="en-US"/>
                        </w:rPr>
                        <m:t>R,G,B</m:t>
                      </m:r>
                    </m:e>
                  </m:d>
                  <m:r>
                    <w:rPr>
                      <w:rFonts w:ascii="Cambria Math" w:eastAsia="Times New Roman" w:hAnsi="Cambria Math" w:cs="Times New Roman"/>
                      <w:sz w:val="24"/>
                      <w:szCs w:val="24"/>
                      <w:lang w:val="en-US" w:bidi="en-US"/>
                    </w:rPr>
                    <m:t>,</m:t>
                  </m:r>
                </m:e>
                <m:e>
                  <m:r>
                    <w:rPr>
                      <w:rFonts w:ascii="Cambria Math" w:eastAsia="Times New Roman" w:hAnsi="Cambria Math" w:cs="Times New Roman"/>
                      <w:sz w:val="24"/>
                      <w:szCs w:val="24"/>
                      <w:lang w:val="en-US" w:bidi="en-US"/>
                    </w:rPr>
                    <m:t>60×</m:t>
                  </m:r>
                  <m:f>
                    <m:fPr>
                      <m:ctrlPr>
                        <w:rPr>
                          <w:rFonts w:ascii="Cambria Math" w:eastAsia="Times New Roman" w:hAnsi="Cambria Math" w:cs="Times New Roman"/>
                          <w:i/>
                          <w:sz w:val="24"/>
                          <w:szCs w:val="24"/>
                          <w:lang w:val="en-US" w:bidi="en-US"/>
                        </w:rPr>
                      </m:ctrlPr>
                    </m:fPr>
                    <m:num>
                      <m:r>
                        <w:rPr>
                          <w:rFonts w:ascii="Cambria Math" w:eastAsia="Times New Roman" w:hAnsi="Cambria Math" w:cs="Times New Roman"/>
                          <w:sz w:val="24"/>
                          <w:szCs w:val="24"/>
                          <w:lang w:val="en-US" w:bidi="en-US"/>
                        </w:rPr>
                        <m:t>G-B</m:t>
                      </m:r>
                    </m:num>
                    <m:den>
                      <m:func>
                        <m:funcPr>
                          <m:ctrlPr>
                            <w:rPr>
                              <w:rFonts w:ascii="Cambria Math" w:eastAsia="Times New Roman" w:hAnsi="Cambria Math" w:cs="Times New Roman"/>
                              <w:sz w:val="24"/>
                              <w:szCs w:val="24"/>
                              <w:lang w:val="en-US" w:bidi="en-US"/>
                            </w:rPr>
                          </m:ctrlPr>
                        </m:funcPr>
                        <m:fName>
                          <m:r>
                            <m:rPr>
                              <m:sty m:val="p"/>
                            </m:rPr>
                            <w:rPr>
                              <w:rFonts w:ascii="Cambria Math" w:eastAsia="Times New Roman" w:hAnsi="Cambria Math" w:cs="Times New Roman"/>
                              <w:sz w:val="24"/>
                              <w:szCs w:val="24"/>
                              <w:lang w:val="en-US" w:bidi="en-US"/>
                            </w:rPr>
                            <m:t>max</m:t>
                          </m:r>
                        </m:fName>
                        <m:e>
                          <m:r>
                            <w:rPr>
                              <w:rFonts w:ascii="Cambria Math" w:eastAsia="Times New Roman" w:hAnsi="Cambria Math" w:cs="Times New Roman"/>
                              <w:sz w:val="24"/>
                              <w:szCs w:val="24"/>
                              <w:lang w:val="en-US" w:bidi="en-US"/>
                            </w:rPr>
                            <m:t>-</m:t>
                          </m:r>
                          <m:r>
                            <m:rPr>
                              <m:sty m:val="p"/>
                            </m:rPr>
                            <w:rPr>
                              <w:rFonts w:ascii="Cambria Math" w:eastAsia="Times New Roman" w:hAnsi="Cambria Math" w:cs="Times New Roman"/>
                              <w:sz w:val="24"/>
                              <w:szCs w:val="24"/>
                              <w:lang w:val="en-US" w:bidi="en-US"/>
                            </w:rPr>
                            <m:t>min</m:t>
                          </m:r>
                          <m:ctrlPr>
                            <w:rPr>
                              <w:rFonts w:ascii="Cambria Math" w:eastAsia="Times New Roman" w:hAnsi="Cambria Math" w:cs="Times New Roman"/>
                              <w:i/>
                              <w:sz w:val="24"/>
                              <w:szCs w:val="24"/>
                              <w:lang w:val="en-US" w:bidi="en-US"/>
                            </w:rPr>
                          </m:ctrlPr>
                        </m:e>
                      </m:func>
                    </m:den>
                  </m:f>
                  <m:r>
                    <w:rPr>
                      <w:rFonts w:ascii="Cambria Math" w:eastAsia="Times New Roman" w:hAnsi="Cambria Math" w:cs="Times New Roman"/>
                      <w:sz w:val="24"/>
                      <w:szCs w:val="24"/>
                      <w:lang w:val="en-US" w:bidi="en-US"/>
                    </w:rPr>
                    <m:t>+0</m:t>
                  </m:r>
                  <m:r>
                    <w:rPr>
                      <w:rFonts w:ascii="Cambria Math" w:hAnsi="Cambria Math"/>
                      <w:sz w:val="24"/>
                      <w:szCs w:val="24"/>
                      <w:lang w:val="ru-RU"/>
                    </w:rPr>
                    <m:t xml:space="preserve">, </m:t>
                  </m:r>
                  <m:r>
                    <w:rPr>
                      <w:rFonts w:ascii="Cambria Math" w:eastAsia="Times New Roman" w:hAnsi="Cambria Math" w:cs="Times New Roman"/>
                      <w:sz w:val="24"/>
                      <w:szCs w:val="24"/>
                      <w:lang w:bidi="en-US"/>
                    </w:rPr>
                    <m:t xml:space="preserve"> </m:t>
                  </m:r>
                  <m:r>
                    <w:rPr>
                      <w:rFonts w:ascii="Cambria Math" w:hAnsi="Cambria Math"/>
                      <w:sz w:val="24"/>
                      <w:szCs w:val="24"/>
                      <w:lang w:val="ru-RU"/>
                    </w:rPr>
                    <m:t>&amp;</m:t>
                  </m:r>
                  <m:r>
                    <w:rPr>
                      <w:rFonts w:ascii="Cambria Math" w:eastAsia="Times New Roman" w:hAnsi="Cambria Math" w:cs="Times New Roman"/>
                      <w:sz w:val="24"/>
                      <w:szCs w:val="24"/>
                      <w:lang w:bidi="en-US"/>
                    </w:rPr>
                    <m:t>якщо</m:t>
                  </m:r>
                  <m:func>
                    <m:funcPr>
                      <m:ctrlPr>
                        <w:rPr>
                          <w:rFonts w:ascii="Cambria Math" w:eastAsia="Times New Roman" w:hAnsi="Cambria Math" w:cs="Times New Roman"/>
                          <w:sz w:val="24"/>
                          <w:szCs w:val="24"/>
                          <w:lang w:val="en-US" w:bidi="en-US"/>
                        </w:rPr>
                      </m:ctrlPr>
                    </m:funcPr>
                    <m:fName>
                      <m:r>
                        <m:rPr>
                          <m:sty m:val="p"/>
                        </m:rPr>
                        <w:rPr>
                          <w:rFonts w:ascii="Cambria Math" w:eastAsia="Times New Roman" w:hAnsi="Cambria Math" w:cs="Times New Roman"/>
                          <w:sz w:val="24"/>
                          <w:szCs w:val="24"/>
                          <w:lang w:val="en-US" w:bidi="en-US"/>
                        </w:rPr>
                        <m:t>max</m:t>
                      </m:r>
                    </m:fName>
                    <m:e>
                      <m:d>
                        <m:dPr>
                          <m:ctrlPr>
                            <w:rPr>
                              <w:rFonts w:ascii="Cambria Math" w:eastAsia="Times New Roman" w:hAnsi="Cambria Math" w:cs="Times New Roman"/>
                              <w:i/>
                              <w:sz w:val="24"/>
                              <w:szCs w:val="24"/>
                              <w:lang w:val="en-US" w:bidi="en-US"/>
                            </w:rPr>
                          </m:ctrlPr>
                        </m:dPr>
                        <m:e>
                          <m:r>
                            <w:rPr>
                              <w:rFonts w:ascii="Cambria Math" w:eastAsia="Times New Roman" w:hAnsi="Cambria Math" w:cs="Times New Roman"/>
                              <w:sz w:val="24"/>
                              <w:szCs w:val="24"/>
                              <w:lang w:val="en-US" w:bidi="en-US"/>
                            </w:rPr>
                            <m:t>R,G,B</m:t>
                          </m:r>
                        </m:e>
                      </m:d>
                    </m:e>
                  </m:func>
                  <m:r>
                    <w:rPr>
                      <w:rFonts w:ascii="Cambria Math" w:eastAsia="Times New Roman" w:hAnsi="Cambria Math" w:cs="Times New Roman"/>
                      <w:sz w:val="24"/>
                      <w:szCs w:val="24"/>
                      <w:lang w:val="en-US" w:bidi="en-US"/>
                    </w:rPr>
                    <m:t>=R</m:t>
                  </m:r>
                  <m:r>
                    <w:rPr>
                      <w:rFonts w:ascii="Cambria Math" w:eastAsia="Times New Roman" w:hAnsi="Cambria Math" w:cs="Times New Roman"/>
                      <w:sz w:val="24"/>
                      <w:szCs w:val="24"/>
                      <w:lang w:bidi="en-US"/>
                    </w:rPr>
                    <m:t xml:space="preserve"> і </m:t>
                  </m:r>
                  <m:r>
                    <w:rPr>
                      <w:rFonts w:ascii="Cambria Math" w:eastAsia="Times New Roman" w:hAnsi="Cambria Math" w:cs="Times New Roman"/>
                      <w:sz w:val="24"/>
                      <w:szCs w:val="24"/>
                      <w:lang w:val="en-US" w:bidi="en-US"/>
                    </w:rPr>
                    <m:t>G≥B,</m:t>
                  </m:r>
                  <m:r>
                    <w:rPr>
                      <w:rFonts w:ascii="Cambria Math" w:eastAsia="Times New Roman" w:hAnsi="Cambria Math" w:cs="Times New Roman"/>
                      <w:sz w:val="24"/>
                      <w:szCs w:val="24"/>
                      <w:lang w:bidi="en-US"/>
                    </w:rPr>
                    <m:t xml:space="preserve"> </m:t>
                  </m:r>
                </m:e>
                <m:e>
                  <m:r>
                    <w:rPr>
                      <w:rFonts w:ascii="Cambria Math" w:eastAsia="Times New Roman" w:hAnsi="Cambria Math" w:cs="Times New Roman"/>
                      <w:sz w:val="24"/>
                      <w:szCs w:val="24"/>
                      <w:lang w:val="en-US" w:bidi="en-US"/>
                    </w:rPr>
                    <m:t>60×</m:t>
                  </m:r>
                  <m:f>
                    <m:fPr>
                      <m:ctrlPr>
                        <w:rPr>
                          <w:rFonts w:ascii="Cambria Math" w:eastAsia="Times New Roman" w:hAnsi="Cambria Math" w:cs="Times New Roman"/>
                          <w:i/>
                          <w:sz w:val="24"/>
                          <w:szCs w:val="24"/>
                          <w:lang w:val="en-US" w:bidi="en-US"/>
                        </w:rPr>
                      </m:ctrlPr>
                    </m:fPr>
                    <m:num>
                      <m:r>
                        <w:rPr>
                          <w:rFonts w:ascii="Cambria Math" w:eastAsia="Times New Roman" w:hAnsi="Cambria Math" w:cs="Times New Roman"/>
                          <w:sz w:val="24"/>
                          <w:szCs w:val="24"/>
                          <w:lang w:val="en-US" w:bidi="en-US"/>
                        </w:rPr>
                        <m:t>G-B</m:t>
                      </m:r>
                    </m:num>
                    <m:den>
                      <m:func>
                        <m:funcPr>
                          <m:ctrlPr>
                            <w:rPr>
                              <w:rFonts w:ascii="Cambria Math" w:eastAsia="Times New Roman" w:hAnsi="Cambria Math" w:cs="Times New Roman"/>
                              <w:sz w:val="24"/>
                              <w:szCs w:val="24"/>
                              <w:lang w:val="en-US" w:bidi="en-US"/>
                            </w:rPr>
                          </m:ctrlPr>
                        </m:funcPr>
                        <m:fName>
                          <m:r>
                            <m:rPr>
                              <m:sty m:val="p"/>
                            </m:rPr>
                            <w:rPr>
                              <w:rFonts w:ascii="Cambria Math" w:eastAsia="Times New Roman" w:hAnsi="Cambria Math" w:cs="Times New Roman"/>
                              <w:sz w:val="24"/>
                              <w:szCs w:val="24"/>
                              <w:lang w:val="en-US" w:bidi="en-US"/>
                            </w:rPr>
                            <m:t>max</m:t>
                          </m:r>
                        </m:fName>
                        <m:e>
                          <m:r>
                            <m:rPr>
                              <m:sty m:val="p"/>
                            </m:rPr>
                            <w:rPr>
                              <w:rFonts w:ascii="Cambria Math" w:eastAsia="Times New Roman" w:hAnsi="Cambria Math" w:cs="Times New Roman"/>
                              <w:sz w:val="24"/>
                              <w:szCs w:val="24"/>
                              <w:lang w:val="en-US" w:bidi="en-US"/>
                            </w:rPr>
                            <m:t>-min</m:t>
                          </m:r>
                          <m:ctrlPr>
                            <w:rPr>
                              <w:rFonts w:ascii="Cambria Math" w:eastAsia="Times New Roman" w:hAnsi="Cambria Math" w:cs="Times New Roman"/>
                              <w:i/>
                              <w:sz w:val="24"/>
                              <w:szCs w:val="24"/>
                              <w:lang w:val="en-US" w:bidi="en-US"/>
                            </w:rPr>
                          </m:ctrlPr>
                        </m:e>
                      </m:func>
                    </m:den>
                  </m:f>
                  <m:r>
                    <w:rPr>
                      <w:rFonts w:ascii="Cambria Math" w:eastAsia="Times New Roman" w:hAnsi="Cambria Math" w:cs="Times New Roman"/>
                      <w:sz w:val="24"/>
                      <w:szCs w:val="24"/>
                      <w:lang w:val="en-US" w:bidi="en-US"/>
                    </w:rPr>
                    <m:t>+360</m:t>
                  </m:r>
                  <m:r>
                    <w:rPr>
                      <w:rFonts w:ascii="Cambria Math" w:hAnsi="Cambria Math"/>
                      <w:sz w:val="24"/>
                      <w:szCs w:val="24"/>
                      <w:lang w:val="ru-RU"/>
                    </w:rPr>
                    <m:t xml:space="preserve">, </m:t>
                  </m:r>
                  <m:r>
                    <w:rPr>
                      <w:rFonts w:ascii="Cambria Math" w:eastAsia="Times New Roman" w:hAnsi="Cambria Math" w:cs="Times New Roman"/>
                      <w:sz w:val="24"/>
                      <w:szCs w:val="24"/>
                      <w:lang w:bidi="en-US"/>
                    </w:rPr>
                    <m:t xml:space="preserve"> </m:t>
                  </m:r>
                  <m:r>
                    <w:rPr>
                      <w:rFonts w:ascii="Cambria Math" w:hAnsi="Cambria Math"/>
                      <w:sz w:val="24"/>
                      <w:szCs w:val="24"/>
                      <w:lang w:val="ru-RU"/>
                    </w:rPr>
                    <m:t>&amp;</m:t>
                  </m:r>
                  <m:r>
                    <w:rPr>
                      <w:rFonts w:ascii="Cambria Math" w:eastAsia="Times New Roman" w:hAnsi="Cambria Math" w:cs="Times New Roman"/>
                      <w:sz w:val="24"/>
                      <w:szCs w:val="24"/>
                      <w:lang w:bidi="en-US"/>
                    </w:rPr>
                    <m:t>якщо</m:t>
                  </m:r>
                  <m:func>
                    <m:funcPr>
                      <m:ctrlPr>
                        <w:rPr>
                          <w:rFonts w:ascii="Cambria Math" w:eastAsia="Times New Roman" w:hAnsi="Cambria Math" w:cs="Times New Roman"/>
                          <w:sz w:val="24"/>
                          <w:szCs w:val="24"/>
                          <w:lang w:val="en-US" w:bidi="en-US"/>
                        </w:rPr>
                      </m:ctrlPr>
                    </m:funcPr>
                    <m:fName>
                      <m:r>
                        <m:rPr>
                          <m:sty m:val="p"/>
                        </m:rPr>
                        <w:rPr>
                          <w:rFonts w:ascii="Cambria Math" w:eastAsia="Times New Roman" w:hAnsi="Cambria Math" w:cs="Times New Roman"/>
                          <w:sz w:val="24"/>
                          <w:szCs w:val="24"/>
                          <w:lang w:val="en-US" w:bidi="en-US"/>
                        </w:rPr>
                        <m:t>max</m:t>
                      </m:r>
                    </m:fName>
                    <m:e>
                      <m:d>
                        <m:dPr>
                          <m:ctrlPr>
                            <w:rPr>
                              <w:rFonts w:ascii="Cambria Math" w:eastAsia="Times New Roman" w:hAnsi="Cambria Math" w:cs="Times New Roman"/>
                              <w:i/>
                              <w:sz w:val="24"/>
                              <w:szCs w:val="24"/>
                              <w:lang w:val="en-US" w:bidi="en-US"/>
                            </w:rPr>
                          </m:ctrlPr>
                        </m:dPr>
                        <m:e>
                          <m:r>
                            <w:rPr>
                              <w:rFonts w:ascii="Cambria Math" w:eastAsia="Times New Roman" w:hAnsi="Cambria Math" w:cs="Times New Roman"/>
                              <w:sz w:val="24"/>
                              <w:szCs w:val="24"/>
                              <w:lang w:val="en-US" w:bidi="en-US"/>
                            </w:rPr>
                            <m:t>R,G,B</m:t>
                          </m:r>
                        </m:e>
                      </m:d>
                    </m:e>
                  </m:func>
                  <m:r>
                    <w:rPr>
                      <w:rFonts w:ascii="Cambria Math" w:eastAsia="Times New Roman" w:hAnsi="Cambria Math" w:cs="Times New Roman"/>
                      <w:sz w:val="24"/>
                      <w:szCs w:val="24"/>
                      <w:lang w:val="en-US" w:bidi="en-US"/>
                    </w:rPr>
                    <m:t>=R</m:t>
                  </m:r>
                  <m:r>
                    <w:rPr>
                      <w:rFonts w:ascii="Cambria Math" w:eastAsia="Times New Roman" w:hAnsi="Cambria Math" w:cs="Times New Roman"/>
                      <w:sz w:val="24"/>
                      <w:szCs w:val="24"/>
                      <w:lang w:bidi="en-US"/>
                    </w:rPr>
                    <m:t xml:space="preserve"> і </m:t>
                  </m:r>
                  <m:r>
                    <w:rPr>
                      <w:rFonts w:ascii="Cambria Math" w:eastAsia="Times New Roman" w:hAnsi="Cambria Math" w:cs="Times New Roman"/>
                      <w:sz w:val="24"/>
                      <w:szCs w:val="24"/>
                      <w:lang w:val="en-US" w:bidi="en-US"/>
                    </w:rPr>
                    <m:t>G&lt;B,</m:t>
                  </m:r>
                  <m:ctrlPr>
                    <w:rPr>
                      <w:rFonts w:ascii="Cambria Math" w:eastAsia="Cambria Math" w:hAnsi="Cambria Math" w:cs="Cambria Math"/>
                      <w:i/>
                      <w:sz w:val="24"/>
                      <w:szCs w:val="24"/>
                      <w:lang w:val="en-US" w:bidi="en-US"/>
                    </w:rPr>
                  </m:ctrlPr>
                </m:e>
                <m:e>
                  <m:r>
                    <w:rPr>
                      <w:rFonts w:ascii="Cambria Math" w:eastAsia="Times New Roman" w:hAnsi="Cambria Math" w:cs="Times New Roman"/>
                      <w:sz w:val="24"/>
                      <w:szCs w:val="24"/>
                      <w:lang w:val="en-US" w:bidi="en-US"/>
                    </w:rPr>
                    <m:t>60×</m:t>
                  </m:r>
                  <m:f>
                    <m:fPr>
                      <m:ctrlPr>
                        <w:rPr>
                          <w:rFonts w:ascii="Cambria Math" w:eastAsia="Times New Roman" w:hAnsi="Cambria Math" w:cs="Times New Roman"/>
                          <w:i/>
                          <w:sz w:val="24"/>
                          <w:szCs w:val="24"/>
                          <w:lang w:val="en-US" w:bidi="en-US"/>
                        </w:rPr>
                      </m:ctrlPr>
                    </m:fPr>
                    <m:num>
                      <m:r>
                        <w:rPr>
                          <w:rFonts w:ascii="Cambria Math" w:eastAsia="Times New Roman" w:hAnsi="Cambria Math" w:cs="Times New Roman"/>
                          <w:sz w:val="24"/>
                          <w:szCs w:val="24"/>
                          <w:lang w:val="en-US" w:bidi="en-US"/>
                        </w:rPr>
                        <m:t>B-R</m:t>
                      </m:r>
                    </m:num>
                    <m:den>
                      <m:func>
                        <m:funcPr>
                          <m:ctrlPr>
                            <w:rPr>
                              <w:rFonts w:ascii="Cambria Math" w:eastAsia="Times New Roman" w:hAnsi="Cambria Math" w:cs="Times New Roman"/>
                              <w:sz w:val="24"/>
                              <w:szCs w:val="24"/>
                              <w:lang w:val="en-US" w:bidi="en-US"/>
                            </w:rPr>
                          </m:ctrlPr>
                        </m:funcPr>
                        <m:fName>
                          <m:r>
                            <m:rPr>
                              <m:sty m:val="p"/>
                            </m:rPr>
                            <w:rPr>
                              <w:rFonts w:ascii="Cambria Math" w:eastAsia="Times New Roman" w:hAnsi="Cambria Math" w:cs="Times New Roman"/>
                              <w:sz w:val="24"/>
                              <w:szCs w:val="24"/>
                              <w:lang w:val="en-US" w:bidi="en-US"/>
                            </w:rPr>
                            <m:t>max</m:t>
                          </m:r>
                        </m:fName>
                        <m:e>
                          <m:r>
                            <w:rPr>
                              <w:rFonts w:ascii="Cambria Math" w:eastAsia="Times New Roman" w:hAnsi="Cambria Math" w:cs="Times New Roman"/>
                              <w:sz w:val="24"/>
                              <w:szCs w:val="24"/>
                              <w:lang w:val="en-US" w:bidi="en-US"/>
                            </w:rPr>
                            <m:t>-</m:t>
                          </m:r>
                          <m:r>
                            <m:rPr>
                              <m:sty m:val="p"/>
                            </m:rPr>
                            <w:rPr>
                              <w:rFonts w:ascii="Cambria Math" w:eastAsia="Times New Roman" w:hAnsi="Cambria Math" w:cs="Times New Roman"/>
                              <w:sz w:val="24"/>
                              <w:szCs w:val="24"/>
                              <w:lang w:val="en-US" w:bidi="en-US"/>
                            </w:rPr>
                            <m:t>min</m:t>
                          </m:r>
                          <m:ctrlPr>
                            <w:rPr>
                              <w:rFonts w:ascii="Cambria Math" w:eastAsia="Times New Roman" w:hAnsi="Cambria Math" w:cs="Times New Roman"/>
                              <w:i/>
                              <w:sz w:val="24"/>
                              <w:szCs w:val="24"/>
                              <w:lang w:val="en-US" w:bidi="en-US"/>
                            </w:rPr>
                          </m:ctrlPr>
                        </m:e>
                      </m:func>
                    </m:den>
                  </m:f>
                  <m:r>
                    <w:rPr>
                      <w:rFonts w:ascii="Cambria Math" w:eastAsia="Times New Roman" w:hAnsi="Cambria Math" w:cs="Times New Roman"/>
                      <w:sz w:val="24"/>
                      <w:szCs w:val="24"/>
                      <w:lang w:val="en-US" w:bidi="en-US"/>
                    </w:rPr>
                    <m:t>+120</m:t>
                  </m:r>
                  <m:r>
                    <w:rPr>
                      <w:rFonts w:ascii="Cambria Math" w:hAnsi="Cambria Math"/>
                      <w:sz w:val="24"/>
                      <w:szCs w:val="24"/>
                      <w:lang w:val="ru-RU"/>
                    </w:rPr>
                    <m:t xml:space="preserve">, </m:t>
                  </m:r>
                  <m:r>
                    <w:rPr>
                      <w:rFonts w:ascii="Cambria Math" w:eastAsia="Times New Roman" w:hAnsi="Cambria Math" w:cs="Times New Roman"/>
                      <w:sz w:val="24"/>
                      <w:szCs w:val="24"/>
                      <w:lang w:bidi="en-US"/>
                    </w:rPr>
                    <m:t xml:space="preserve"> </m:t>
                  </m:r>
                  <m:r>
                    <w:rPr>
                      <w:rFonts w:ascii="Cambria Math" w:hAnsi="Cambria Math"/>
                      <w:sz w:val="24"/>
                      <w:szCs w:val="24"/>
                      <w:lang w:val="ru-RU"/>
                    </w:rPr>
                    <m:t>&amp;</m:t>
                  </m:r>
                  <m:r>
                    <w:rPr>
                      <w:rFonts w:ascii="Cambria Math" w:eastAsia="Times New Roman" w:hAnsi="Cambria Math" w:cs="Times New Roman"/>
                      <w:sz w:val="24"/>
                      <w:szCs w:val="24"/>
                      <w:lang w:bidi="en-US"/>
                    </w:rPr>
                    <m:t>якщо</m:t>
                  </m:r>
                  <m:func>
                    <m:funcPr>
                      <m:ctrlPr>
                        <w:rPr>
                          <w:rFonts w:ascii="Cambria Math" w:eastAsia="Times New Roman" w:hAnsi="Cambria Math" w:cs="Times New Roman"/>
                          <w:sz w:val="24"/>
                          <w:szCs w:val="24"/>
                          <w:lang w:val="en-US" w:bidi="en-US"/>
                        </w:rPr>
                      </m:ctrlPr>
                    </m:funcPr>
                    <m:fName>
                      <m:r>
                        <m:rPr>
                          <m:sty m:val="p"/>
                        </m:rPr>
                        <w:rPr>
                          <w:rFonts w:ascii="Cambria Math" w:eastAsia="Times New Roman" w:hAnsi="Cambria Math" w:cs="Times New Roman"/>
                          <w:sz w:val="24"/>
                          <w:szCs w:val="24"/>
                          <w:lang w:val="en-US" w:bidi="en-US"/>
                        </w:rPr>
                        <m:t>max</m:t>
                      </m:r>
                    </m:fName>
                    <m:e>
                      <m:d>
                        <m:dPr>
                          <m:ctrlPr>
                            <w:rPr>
                              <w:rFonts w:ascii="Cambria Math" w:eastAsia="Times New Roman" w:hAnsi="Cambria Math" w:cs="Times New Roman"/>
                              <w:i/>
                              <w:sz w:val="24"/>
                              <w:szCs w:val="24"/>
                              <w:lang w:val="en-US" w:bidi="en-US"/>
                            </w:rPr>
                          </m:ctrlPr>
                        </m:dPr>
                        <m:e>
                          <m:r>
                            <w:rPr>
                              <w:rFonts w:ascii="Cambria Math" w:eastAsia="Times New Roman" w:hAnsi="Cambria Math" w:cs="Times New Roman"/>
                              <w:sz w:val="24"/>
                              <w:szCs w:val="24"/>
                              <w:lang w:val="en-US" w:bidi="en-US"/>
                            </w:rPr>
                            <m:t>R,G,B</m:t>
                          </m:r>
                        </m:e>
                      </m:d>
                    </m:e>
                  </m:func>
                  <m:r>
                    <w:rPr>
                      <w:rFonts w:ascii="Cambria Math" w:eastAsia="Times New Roman" w:hAnsi="Cambria Math" w:cs="Times New Roman"/>
                      <w:sz w:val="24"/>
                      <w:szCs w:val="24"/>
                      <w:lang w:val="en-US" w:bidi="en-US"/>
                    </w:rPr>
                    <m:t>=G,</m:t>
                  </m:r>
                  <m:ctrlPr>
                    <w:rPr>
                      <w:rFonts w:ascii="Cambria Math" w:eastAsia="Cambria Math" w:hAnsi="Cambria Math" w:cs="Cambria Math"/>
                      <w:i/>
                      <w:sz w:val="24"/>
                      <w:szCs w:val="24"/>
                      <w:lang w:val="en-US" w:bidi="en-US"/>
                    </w:rPr>
                  </m:ctrlPr>
                </m:e>
                <m:e>
                  <m:r>
                    <w:rPr>
                      <w:rFonts w:ascii="Cambria Math" w:eastAsia="Times New Roman" w:hAnsi="Cambria Math" w:cs="Times New Roman"/>
                      <w:sz w:val="24"/>
                      <w:szCs w:val="24"/>
                      <w:lang w:val="en-US" w:bidi="en-US"/>
                    </w:rPr>
                    <m:t>60×</m:t>
                  </m:r>
                  <m:f>
                    <m:fPr>
                      <m:ctrlPr>
                        <w:rPr>
                          <w:rFonts w:ascii="Cambria Math" w:eastAsia="Times New Roman" w:hAnsi="Cambria Math" w:cs="Times New Roman"/>
                          <w:i/>
                          <w:sz w:val="24"/>
                          <w:szCs w:val="24"/>
                          <w:lang w:val="en-US" w:bidi="en-US"/>
                        </w:rPr>
                      </m:ctrlPr>
                    </m:fPr>
                    <m:num>
                      <m:r>
                        <w:rPr>
                          <w:rFonts w:ascii="Cambria Math" w:eastAsia="Times New Roman" w:hAnsi="Cambria Math" w:cs="Times New Roman"/>
                          <w:sz w:val="24"/>
                          <w:szCs w:val="24"/>
                          <w:lang w:val="en-US" w:bidi="en-US"/>
                        </w:rPr>
                        <m:t>R-G</m:t>
                      </m:r>
                    </m:num>
                    <m:den>
                      <m:func>
                        <m:funcPr>
                          <m:ctrlPr>
                            <w:rPr>
                              <w:rFonts w:ascii="Cambria Math" w:eastAsia="Times New Roman" w:hAnsi="Cambria Math" w:cs="Times New Roman"/>
                              <w:sz w:val="24"/>
                              <w:szCs w:val="24"/>
                              <w:lang w:val="en-US" w:bidi="en-US"/>
                            </w:rPr>
                          </m:ctrlPr>
                        </m:funcPr>
                        <m:fName>
                          <m:r>
                            <m:rPr>
                              <m:sty m:val="p"/>
                            </m:rPr>
                            <w:rPr>
                              <w:rFonts w:ascii="Cambria Math" w:eastAsia="Times New Roman" w:hAnsi="Cambria Math" w:cs="Times New Roman"/>
                              <w:sz w:val="24"/>
                              <w:szCs w:val="24"/>
                              <w:lang w:val="en-US" w:bidi="en-US"/>
                            </w:rPr>
                            <m:t>max</m:t>
                          </m:r>
                        </m:fName>
                        <m:e>
                          <m:r>
                            <w:rPr>
                              <w:rFonts w:ascii="Cambria Math" w:eastAsia="Times New Roman" w:hAnsi="Cambria Math" w:cs="Times New Roman"/>
                              <w:sz w:val="24"/>
                              <w:szCs w:val="24"/>
                              <w:lang w:val="en-US" w:bidi="en-US"/>
                            </w:rPr>
                            <m:t>-</m:t>
                          </m:r>
                          <m:r>
                            <m:rPr>
                              <m:sty m:val="p"/>
                            </m:rPr>
                            <w:rPr>
                              <w:rFonts w:ascii="Cambria Math" w:eastAsia="Times New Roman" w:hAnsi="Cambria Math" w:cs="Times New Roman"/>
                              <w:sz w:val="24"/>
                              <w:szCs w:val="24"/>
                              <w:lang w:val="en-US" w:bidi="en-US"/>
                            </w:rPr>
                            <m:t>min</m:t>
                          </m:r>
                          <m:ctrlPr>
                            <w:rPr>
                              <w:rFonts w:ascii="Cambria Math" w:eastAsia="Times New Roman" w:hAnsi="Cambria Math" w:cs="Times New Roman"/>
                              <w:i/>
                              <w:sz w:val="24"/>
                              <w:szCs w:val="24"/>
                              <w:lang w:val="en-US" w:bidi="en-US"/>
                            </w:rPr>
                          </m:ctrlPr>
                        </m:e>
                      </m:func>
                    </m:den>
                  </m:f>
                  <m:r>
                    <w:rPr>
                      <w:rFonts w:ascii="Cambria Math" w:eastAsia="Times New Roman" w:hAnsi="Cambria Math" w:cs="Times New Roman"/>
                      <w:sz w:val="24"/>
                      <w:szCs w:val="24"/>
                      <w:lang w:val="en-US" w:bidi="en-US"/>
                    </w:rPr>
                    <m:t>+240</m:t>
                  </m:r>
                  <m:r>
                    <w:rPr>
                      <w:rFonts w:ascii="Cambria Math" w:hAnsi="Cambria Math"/>
                      <w:sz w:val="24"/>
                      <w:szCs w:val="24"/>
                      <w:lang w:val="ru-RU"/>
                    </w:rPr>
                    <m:t xml:space="preserve">, </m:t>
                  </m:r>
                  <m:r>
                    <w:rPr>
                      <w:rFonts w:ascii="Cambria Math" w:eastAsia="Times New Roman" w:hAnsi="Cambria Math" w:cs="Times New Roman"/>
                      <w:sz w:val="24"/>
                      <w:szCs w:val="24"/>
                      <w:lang w:bidi="en-US"/>
                    </w:rPr>
                    <m:t xml:space="preserve"> </m:t>
                  </m:r>
                  <m:r>
                    <w:rPr>
                      <w:rFonts w:ascii="Cambria Math" w:hAnsi="Cambria Math"/>
                      <w:sz w:val="24"/>
                      <w:szCs w:val="24"/>
                      <w:lang w:val="ru-RU"/>
                    </w:rPr>
                    <m:t>&amp;</m:t>
                  </m:r>
                  <m:r>
                    <w:rPr>
                      <w:rFonts w:ascii="Cambria Math" w:eastAsia="Times New Roman" w:hAnsi="Cambria Math" w:cs="Times New Roman"/>
                      <w:sz w:val="24"/>
                      <w:szCs w:val="24"/>
                      <w:lang w:bidi="en-US"/>
                    </w:rPr>
                    <m:t>якщо</m:t>
                  </m:r>
                  <m:func>
                    <m:funcPr>
                      <m:ctrlPr>
                        <w:rPr>
                          <w:rFonts w:ascii="Cambria Math" w:eastAsia="Times New Roman" w:hAnsi="Cambria Math" w:cs="Times New Roman"/>
                          <w:sz w:val="24"/>
                          <w:szCs w:val="24"/>
                          <w:lang w:val="en-US" w:bidi="en-US"/>
                        </w:rPr>
                      </m:ctrlPr>
                    </m:funcPr>
                    <m:fName>
                      <m:r>
                        <m:rPr>
                          <m:sty m:val="p"/>
                        </m:rPr>
                        <w:rPr>
                          <w:rFonts w:ascii="Cambria Math" w:eastAsia="Times New Roman" w:hAnsi="Cambria Math" w:cs="Times New Roman"/>
                          <w:sz w:val="24"/>
                          <w:szCs w:val="24"/>
                          <w:lang w:val="en-US" w:bidi="en-US"/>
                        </w:rPr>
                        <m:t>max</m:t>
                      </m:r>
                    </m:fName>
                    <m:e>
                      <m:d>
                        <m:dPr>
                          <m:ctrlPr>
                            <w:rPr>
                              <w:rFonts w:ascii="Cambria Math" w:eastAsia="Times New Roman" w:hAnsi="Cambria Math" w:cs="Times New Roman"/>
                              <w:i/>
                              <w:sz w:val="24"/>
                              <w:szCs w:val="24"/>
                              <w:lang w:val="en-US" w:bidi="en-US"/>
                            </w:rPr>
                          </m:ctrlPr>
                        </m:dPr>
                        <m:e>
                          <m:r>
                            <w:rPr>
                              <w:rFonts w:ascii="Cambria Math" w:eastAsia="Times New Roman" w:hAnsi="Cambria Math" w:cs="Times New Roman"/>
                              <w:sz w:val="24"/>
                              <w:szCs w:val="24"/>
                              <w:lang w:val="en-US" w:bidi="en-US"/>
                            </w:rPr>
                            <m:t>R,G,B</m:t>
                          </m:r>
                        </m:e>
                      </m:d>
                    </m:e>
                  </m:func>
                  <m:r>
                    <w:rPr>
                      <w:rFonts w:ascii="Cambria Math" w:eastAsia="Times New Roman" w:hAnsi="Cambria Math" w:cs="Times New Roman"/>
                      <w:sz w:val="24"/>
                      <w:szCs w:val="24"/>
                      <w:lang w:val="en-US" w:bidi="en-US"/>
                    </w:rPr>
                    <m:t>=B.</m:t>
                  </m:r>
                </m:e>
              </m:eqArr>
            </m:e>
          </m:d>
          <m:r>
            <m:rPr>
              <m:sty m:val="p"/>
            </m:rPr>
            <w:rPr>
              <w:sz w:val="24"/>
              <w:szCs w:val="24"/>
              <w:lang w:bidi="en-US"/>
            </w:rPr>
            <w:br/>
          </m:r>
        </m:oMath>
        <m:oMath>
          <m:r>
            <w:rPr>
              <w:rFonts w:ascii="Cambria Math" w:hAnsi="Cambria Math"/>
              <w:sz w:val="24"/>
              <w:szCs w:val="24"/>
              <w:lang w:val="ru-RU"/>
            </w:rPr>
            <m:t>S</m:t>
          </m:r>
          <m:r>
            <m:rPr>
              <m:aln/>
            </m:rPr>
            <w:rPr>
              <w:rFonts w:ascii="Cambria Math" w:hAnsi="Cambria Math"/>
              <w:sz w:val="24"/>
              <w:szCs w:val="24"/>
              <w:lang w:val="ru-RU"/>
            </w:rPr>
            <m:t>=</m:t>
          </m:r>
          <m:d>
            <m:dPr>
              <m:begChr m:val="{"/>
              <m:endChr m:val=""/>
              <m:ctrlPr>
                <w:rPr>
                  <w:rFonts w:ascii="Cambria Math" w:hAnsi="Cambria Math"/>
                  <w:i/>
                  <w:sz w:val="24"/>
                  <w:szCs w:val="24"/>
                  <w:lang w:val="ru-RU"/>
                </w:rPr>
              </m:ctrlPr>
            </m:dPr>
            <m:e>
              <m:eqArr>
                <m:eqArrPr>
                  <m:ctrlPr>
                    <w:rPr>
                      <w:rFonts w:ascii="Cambria Math" w:hAnsi="Cambria Math"/>
                      <w:i/>
                      <w:sz w:val="24"/>
                      <w:szCs w:val="24"/>
                      <w:lang w:val="ru-RU"/>
                    </w:rPr>
                  </m:ctrlPr>
                </m:eqArrPr>
                <m:e>
                  <m:r>
                    <w:rPr>
                      <w:rFonts w:ascii="Cambria Math" w:hAnsi="Cambria Math"/>
                      <w:sz w:val="24"/>
                      <w:szCs w:val="24"/>
                      <w:lang w:val="ru-RU"/>
                    </w:rPr>
                    <m:t>0,  &amp;</m:t>
                  </m:r>
                  <m:r>
                    <w:rPr>
                      <w:rFonts w:ascii="Cambria Math" w:hAnsi="Cambria Math"/>
                      <w:sz w:val="24"/>
                      <w:szCs w:val="24"/>
                    </w:rPr>
                    <m:t xml:space="preserve">якщо </m:t>
                  </m:r>
                  <m:r>
                    <m:rPr>
                      <m:sty m:val="p"/>
                    </m:rPr>
                    <w:rPr>
                      <w:rFonts w:ascii="Cambria Math" w:eastAsia="Times New Roman" w:hAnsi="Cambria Math" w:cs="Times New Roman"/>
                      <w:sz w:val="24"/>
                      <w:szCs w:val="24"/>
                      <w:lang w:val="en-US" w:bidi="en-US"/>
                    </w:rPr>
                    <m:t>L</m:t>
                  </m:r>
                  <m:r>
                    <w:rPr>
                      <w:rFonts w:ascii="Cambria Math" w:hAnsi="Cambria Math"/>
                      <w:sz w:val="24"/>
                      <w:szCs w:val="24"/>
                      <w:lang w:val="ru-RU"/>
                    </w:rPr>
                    <m:t>=0</m:t>
                  </m:r>
                  <m:r>
                    <w:rPr>
                      <w:rFonts w:ascii="Cambria Math" w:hAnsi="Cambria Math"/>
                      <w:sz w:val="24"/>
                      <w:szCs w:val="24"/>
                    </w:rPr>
                    <m:t xml:space="preserve"> або </m:t>
                  </m:r>
                  <m:r>
                    <m:rPr>
                      <m:sty m:val="p"/>
                    </m:rPr>
                    <w:rPr>
                      <w:rFonts w:ascii="Cambria Math" w:eastAsia="Times New Roman" w:hAnsi="Cambria Math" w:cs="Times New Roman"/>
                      <w:sz w:val="24"/>
                      <w:szCs w:val="24"/>
                      <w:lang w:val="en-US" w:bidi="en-US"/>
                    </w:rPr>
                    <m:t>max=min</m:t>
                  </m:r>
                  <m:r>
                    <w:rPr>
                      <w:rFonts w:ascii="Cambria Math" w:hAnsi="Cambria Math"/>
                      <w:sz w:val="24"/>
                      <w:szCs w:val="24"/>
                      <w:lang w:val="ru-RU"/>
                    </w:rPr>
                    <m:t>,</m:t>
                  </m:r>
                </m:e>
                <m:e>
                  <m:f>
                    <m:fPr>
                      <m:ctrlPr>
                        <w:rPr>
                          <w:rFonts w:ascii="Cambria Math" w:hAnsi="Cambria Math"/>
                          <w:i/>
                          <w:sz w:val="24"/>
                          <w:szCs w:val="24"/>
                          <w:lang w:val="ru-RU"/>
                        </w:rPr>
                      </m:ctrlPr>
                    </m:fPr>
                    <m:num>
                      <m:r>
                        <m:rPr>
                          <m:sty m:val="p"/>
                        </m:rPr>
                        <w:rPr>
                          <w:rFonts w:ascii="Cambria Math" w:eastAsia="Times New Roman" w:hAnsi="Cambria Math" w:cs="Times New Roman"/>
                          <w:sz w:val="24"/>
                          <w:szCs w:val="24"/>
                          <w:lang w:val="en-US" w:bidi="en-US"/>
                        </w:rPr>
                        <m:t>max-min</m:t>
                      </m:r>
                    </m:num>
                    <m:den>
                      <m:r>
                        <m:rPr>
                          <m:sty m:val="p"/>
                        </m:rPr>
                        <w:rPr>
                          <w:rFonts w:ascii="Cambria Math" w:eastAsia="Times New Roman" w:hAnsi="Cambria Math" w:cs="Times New Roman"/>
                          <w:sz w:val="24"/>
                          <w:szCs w:val="24"/>
                          <w:lang w:val="en-US" w:bidi="en-US"/>
                        </w:rPr>
                        <m:t>max-min</m:t>
                      </m:r>
                    </m:den>
                  </m:f>
                  <m:r>
                    <w:rPr>
                      <w:rFonts w:ascii="Cambria Math" w:hAnsi="Cambria Math"/>
                      <w:sz w:val="24"/>
                      <w:szCs w:val="24"/>
                      <w:lang w:val="ru-RU"/>
                    </w:rPr>
                    <m:t>=</m:t>
                  </m:r>
                  <m:f>
                    <m:fPr>
                      <m:ctrlPr>
                        <w:rPr>
                          <w:rFonts w:ascii="Cambria Math" w:hAnsi="Cambria Math"/>
                          <w:i/>
                          <w:sz w:val="24"/>
                          <w:szCs w:val="24"/>
                          <w:lang w:val="ru-RU"/>
                        </w:rPr>
                      </m:ctrlPr>
                    </m:fPr>
                    <m:num>
                      <m:r>
                        <m:rPr>
                          <m:sty m:val="p"/>
                        </m:rPr>
                        <w:rPr>
                          <w:rFonts w:ascii="Cambria Math" w:eastAsia="Times New Roman" w:hAnsi="Cambria Math" w:cs="Times New Roman"/>
                          <w:sz w:val="24"/>
                          <w:szCs w:val="24"/>
                          <w:lang w:val="en-US" w:bidi="en-US"/>
                        </w:rPr>
                        <m:t>max-min</m:t>
                      </m:r>
                    </m:num>
                    <m:den>
                      <m:r>
                        <m:rPr>
                          <m:sty m:val="p"/>
                        </m:rPr>
                        <w:rPr>
                          <w:rFonts w:ascii="Cambria Math" w:eastAsia="Times New Roman" w:hAnsi="Cambria Math" w:cs="Times New Roman"/>
                          <w:sz w:val="24"/>
                          <w:szCs w:val="24"/>
                          <w:lang w:val="en-US" w:bidi="en-US"/>
                        </w:rPr>
                        <m:t>2L</m:t>
                      </m:r>
                    </m:den>
                  </m:f>
                  <m:r>
                    <w:rPr>
                      <w:rFonts w:ascii="Cambria Math" w:hAnsi="Cambria Math"/>
                      <w:sz w:val="24"/>
                      <w:szCs w:val="24"/>
                      <w:lang w:val="ru-RU"/>
                    </w:rPr>
                    <m:t>,  &amp;</m:t>
                  </m:r>
                  <m:r>
                    <w:rPr>
                      <w:rFonts w:ascii="Cambria Math" w:hAnsi="Cambria Math"/>
                      <w:sz w:val="24"/>
                      <w:szCs w:val="24"/>
                    </w:rPr>
                    <m:t>якщо 0&lt;</m:t>
                  </m:r>
                  <m:r>
                    <m:rPr>
                      <m:sty m:val="p"/>
                    </m:rPr>
                    <w:rPr>
                      <w:rFonts w:ascii="Cambria Math" w:eastAsia="Times New Roman" w:hAnsi="Cambria Math" w:cs="Times New Roman"/>
                      <w:sz w:val="24"/>
                      <w:szCs w:val="24"/>
                      <w:lang w:val="en-US" w:bidi="en-US"/>
                    </w:rPr>
                    <m:t>L≤</m:t>
                  </m:r>
                  <m:f>
                    <m:fPr>
                      <m:ctrlPr>
                        <w:rPr>
                          <w:rFonts w:ascii="Cambria Math" w:hAnsi="Cambria Math"/>
                          <w:i/>
                          <w:sz w:val="24"/>
                          <w:szCs w:val="24"/>
                          <w:lang w:val="ru-RU"/>
                        </w:rPr>
                      </m:ctrlPr>
                    </m:fPr>
                    <m:num>
                      <m:r>
                        <w:rPr>
                          <w:rFonts w:ascii="Cambria Math" w:hAnsi="Cambria Math"/>
                          <w:sz w:val="24"/>
                          <w:szCs w:val="24"/>
                          <w:lang w:val="ru-RU"/>
                        </w:rPr>
                        <m:t>1</m:t>
                      </m:r>
                    </m:num>
                    <m:den>
                      <m:r>
                        <w:rPr>
                          <w:rFonts w:ascii="Cambria Math" w:hAnsi="Cambria Math"/>
                          <w:sz w:val="24"/>
                          <w:szCs w:val="24"/>
                          <w:lang w:val="ru-RU"/>
                        </w:rPr>
                        <m:t>2</m:t>
                      </m:r>
                    </m:den>
                  </m:f>
                  <m:r>
                    <w:rPr>
                      <w:rFonts w:ascii="Cambria Math" w:hAnsi="Cambria Math"/>
                      <w:sz w:val="24"/>
                      <w:szCs w:val="24"/>
                      <w:lang w:val="ru-RU"/>
                    </w:rPr>
                    <m:t>,</m:t>
                  </m:r>
                  <m:ctrlPr>
                    <w:rPr>
                      <w:rFonts w:ascii="Cambria Math" w:eastAsia="Cambria Math" w:hAnsi="Cambria Math" w:cs="Cambria Math"/>
                      <w:i/>
                      <w:sz w:val="24"/>
                      <w:szCs w:val="24"/>
                      <w:lang w:val="ru-RU"/>
                    </w:rPr>
                  </m:ctrlPr>
                </m:e>
                <m:e>
                  <m:f>
                    <m:fPr>
                      <m:ctrlPr>
                        <w:rPr>
                          <w:rFonts w:ascii="Cambria Math" w:hAnsi="Cambria Math"/>
                          <w:i/>
                          <w:sz w:val="24"/>
                          <w:szCs w:val="24"/>
                          <w:lang w:val="ru-RU"/>
                        </w:rPr>
                      </m:ctrlPr>
                    </m:fPr>
                    <m:num>
                      <m:r>
                        <m:rPr>
                          <m:sty m:val="p"/>
                        </m:rPr>
                        <w:rPr>
                          <w:rFonts w:ascii="Cambria Math" w:eastAsia="Times New Roman" w:hAnsi="Cambria Math" w:cs="Times New Roman"/>
                          <w:sz w:val="24"/>
                          <w:szCs w:val="24"/>
                          <w:lang w:val="en-US" w:bidi="en-US"/>
                        </w:rPr>
                        <m:t>max-min</m:t>
                      </m:r>
                    </m:num>
                    <m:den>
                      <m:r>
                        <m:rPr>
                          <m:sty m:val="p"/>
                        </m:rPr>
                        <w:rPr>
                          <w:rFonts w:ascii="Cambria Math" w:eastAsia="Times New Roman" w:hAnsi="Cambria Math" w:cs="Times New Roman"/>
                          <w:sz w:val="24"/>
                          <w:szCs w:val="24"/>
                          <w:lang w:val="en-US" w:bidi="en-US"/>
                        </w:rPr>
                        <m:t>2-(max+min)</m:t>
                      </m:r>
                    </m:den>
                  </m:f>
                  <m:r>
                    <w:rPr>
                      <w:rFonts w:ascii="Cambria Math" w:hAnsi="Cambria Math"/>
                      <w:sz w:val="24"/>
                      <w:szCs w:val="24"/>
                      <w:lang w:val="ru-RU"/>
                    </w:rPr>
                    <m:t>=</m:t>
                  </m:r>
                  <m:f>
                    <m:fPr>
                      <m:ctrlPr>
                        <w:rPr>
                          <w:rFonts w:ascii="Cambria Math" w:hAnsi="Cambria Math"/>
                          <w:i/>
                          <w:sz w:val="24"/>
                          <w:szCs w:val="24"/>
                          <w:lang w:val="ru-RU"/>
                        </w:rPr>
                      </m:ctrlPr>
                    </m:fPr>
                    <m:num>
                      <m:r>
                        <m:rPr>
                          <m:sty m:val="p"/>
                        </m:rPr>
                        <w:rPr>
                          <w:rFonts w:ascii="Cambria Math" w:eastAsia="Times New Roman" w:hAnsi="Cambria Math" w:cs="Times New Roman"/>
                          <w:sz w:val="24"/>
                          <w:szCs w:val="24"/>
                          <w:lang w:val="en-US" w:bidi="en-US"/>
                        </w:rPr>
                        <m:t>max-min</m:t>
                      </m:r>
                    </m:num>
                    <m:den>
                      <m:r>
                        <m:rPr>
                          <m:sty m:val="p"/>
                        </m:rPr>
                        <w:rPr>
                          <w:rFonts w:ascii="Cambria Math" w:eastAsia="Times New Roman" w:hAnsi="Cambria Math" w:cs="Times New Roman"/>
                          <w:sz w:val="24"/>
                          <w:szCs w:val="24"/>
                          <w:lang w:val="en-US" w:bidi="en-US"/>
                        </w:rPr>
                        <m:t>2-2L</m:t>
                      </m:r>
                    </m:den>
                  </m:f>
                  <m:r>
                    <w:rPr>
                      <w:rFonts w:ascii="Cambria Math" w:hAnsi="Cambria Math"/>
                      <w:sz w:val="24"/>
                      <w:szCs w:val="24"/>
                      <w:lang w:val="ru-RU"/>
                    </w:rPr>
                    <m:t>,  &amp;</m:t>
                  </m:r>
                  <m:r>
                    <w:rPr>
                      <w:rFonts w:ascii="Cambria Math" w:hAnsi="Cambria Math"/>
                      <w:sz w:val="24"/>
                      <w:szCs w:val="24"/>
                    </w:rPr>
                    <m:t xml:space="preserve">якщо </m:t>
                  </m:r>
                  <m:f>
                    <m:fPr>
                      <m:ctrlPr>
                        <w:rPr>
                          <w:rFonts w:ascii="Cambria Math" w:hAnsi="Cambria Math"/>
                          <w:i/>
                          <w:sz w:val="24"/>
                          <w:szCs w:val="24"/>
                          <w:lang w:val="ru-RU"/>
                        </w:rPr>
                      </m:ctrlPr>
                    </m:fPr>
                    <m:num>
                      <m:r>
                        <w:rPr>
                          <w:rFonts w:ascii="Cambria Math" w:hAnsi="Cambria Math"/>
                          <w:sz w:val="24"/>
                          <w:szCs w:val="24"/>
                          <w:lang w:val="ru-RU"/>
                        </w:rPr>
                        <m:t>1</m:t>
                      </m:r>
                    </m:num>
                    <m:den>
                      <m:r>
                        <w:rPr>
                          <w:rFonts w:ascii="Cambria Math" w:hAnsi="Cambria Math"/>
                          <w:sz w:val="24"/>
                          <w:szCs w:val="24"/>
                          <w:lang w:val="ru-RU"/>
                        </w:rPr>
                        <m:t>2</m:t>
                      </m:r>
                    </m:den>
                  </m:f>
                  <m:r>
                    <w:rPr>
                      <w:rFonts w:ascii="Cambria Math" w:hAnsi="Cambria Math"/>
                      <w:sz w:val="24"/>
                      <w:szCs w:val="24"/>
                    </w:rPr>
                    <m:t>&lt;</m:t>
                  </m:r>
                  <m:r>
                    <m:rPr>
                      <m:sty m:val="p"/>
                    </m:rPr>
                    <w:rPr>
                      <w:rFonts w:ascii="Cambria Math" w:eastAsia="Times New Roman" w:hAnsi="Cambria Math" w:cs="Times New Roman"/>
                      <w:sz w:val="24"/>
                      <w:szCs w:val="24"/>
                      <w:lang w:val="en-US" w:bidi="en-US"/>
                    </w:rPr>
                    <m:t>L</m:t>
                  </m:r>
                  <m:r>
                    <w:rPr>
                      <w:rFonts w:ascii="Cambria Math" w:eastAsia="Times New Roman" w:hAnsi="Cambria Math" w:cs="Times New Roman"/>
                      <w:sz w:val="24"/>
                      <w:szCs w:val="24"/>
                      <w:lang w:val="en-US" w:bidi="en-US"/>
                    </w:rPr>
                    <m:t>&lt;1</m:t>
                  </m:r>
                  <m:r>
                    <m:rPr>
                      <m:sty m:val="p"/>
                    </m:rPr>
                    <w:rPr>
                      <w:rFonts w:ascii="Cambria Math" w:eastAsia="Times New Roman" w:hAnsi="Cambria Math" w:cs="Times New Roman"/>
                      <w:sz w:val="24"/>
                      <w:szCs w:val="24"/>
                      <w:lang w:val="en-US" w:bidi="en-US"/>
                    </w:rPr>
                    <m:t>,</m:t>
                  </m:r>
                  <m:ctrlPr>
                    <w:rPr>
                      <w:rFonts w:ascii="Cambria Math" w:eastAsia="Cambria Math" w:hAnsi="Cambria Math" w:cs="Cambria Math"/>
                      <w:i/>
                      <w:sz w:val="24"/>
                      <w:szCs w:val="24"/>
                      <w:lang w:val="ru-RU"/>
                    </w:rPr>
                  </m:ctrlPr>
                </m:e>
                <m:e>
                  <m:r>
                    <w:rPr>
                      <w:rFonts w:ascii="Cambria Math" w:hAnsi="Cambria Math"/>
                      <w:sz w:val="24"/>
                      <w:szCs w:val="24"/>
                      <w:lang w:val="ru-RU"/>
                    </w:rPr>
                    <m:t>1,  &amp;</m:t>
                  </m:r>
                  <m:r>
                    <w:rPr>
                      <w:rFonts w:ascii="Cambria Math" w:hAnsi="Cambria Math"/>
                      <w:sz w:val="24"/>
                      <w:szCs w:val="24"/>
                    </w:rPr>
                    <m:t xml:space="preserve">якщо </m:t>
                  </m:r>
                  <m:r>
                    <m:rPr>
                      <m:sty m:val="p"/>
                    </m:rPr>
                    <w:rPr>
                      <w:rFonts w:ascii="Cambria Math" w:eastAsia="Times New Roman" w:hAnsi="Cambria Math" w:cs="Times New Roman"/>
                      <w:sz w:val="24"/>
                      <w:szCs w:val="24"/>
                      <w:lang w:val="en-US" w:bidi="en-US"/>
                    </w:rPr>
                    <m:t>L</m:t>
                  </m:r>
                  <m:r>
                    <w:rPr>
                      <w:rFonts w:ascii="Cambria Math" w:hAnsi="Cambria Math"/>
                      <w:sz w:val="24"/>
                      <w:szCs w:val="24"/>
                      <w:lang w:val="ru-RU"/>
                    </w:rPr>
                    <m:t>=1.</m:t>
                  </m:r>
                </m:e>
              </m:eqArr>
            </m:e>
          </m:d>
          <m:r>
            <m:rPr>
              <m:sty m:val="p"/>
            </m:rPr>
            <w:rPr>
              <w:sz w:val="24"/>
              <w:szCs w:val="24"/>
              <w:lang w:val="ru-RU"/>
            </w:rPr>
            <w:br/>
          </m:r>
        </m:oMath>
        <m:oMath>
          <m:r>
            <w:rPr>
              <w:rFonts w:ascii="Cambria Math" w:hAnsi="Cambria Math"/>
              <w:sz w:val="24"/>
              <w:szCs w:val="24"/>
              <w:lang w:val="ru-RU"/>
            </w:rPr>
            <m:t>L</m:t>
          </m:r>
          <m:r>
            <m:rPr>
              <m:aln/>
            </m:rP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1</m:t>
              </m:r>
            </m:num>
            <m:den>
              <m:r>
                <w:rPr>
                  <w:rFonts w:ascii="Cambria Math" w:hAnsi="Cambria Math"/>
                  <w:sz w:val="24"/>
                  <w:szCs w:val="24"/>
                  <w:lang w:val="ru-RU"/>
                </w:rPr>
                <m:t>2</m:t>
              </m:r>
            </m:den>
          </m:f>
          <m:d>
            <m:dPr>
              <m:ctrlPr>
                <w:rPr>
                  <w:rFonts w:ascii="Cambria Math" w:hAnsi="Cambria Math"/>
                  <w:i/>
                  <w:sz w:val="24"/>
                  <w:szCs w:val="24"/>
                  <w:lang w:val="ru-RU"/>
                </w:rPr>
              </m:ctrlPr>
            </m:dPr>
            <m:e>
              <m:func>
                <m:funcPr>
                  <m:ctrlPr>
                    <w:rPr>
                      <w:rFonts w:ascii="Cambria Math" w:eastAsia="Times New Roman" w:hAnsi="Cambria Math" w:cs="Times New Roman"/>
                      <w:sz w:val="24"/>
                      <w:szCs w:val="24"/>
                      <w:lang w:val="en-US" w:bidi="en-US"/>
                    </w:rPr>
                  </m:ctrlPr>
                </m:funcPr>
                <m:fName>
                  <m:r>
                    <m:rPr>
                      <m:sty m:val="p"/>
                    </m:rPr>
                    <w:rPr>
                      <w:rFonts w:ascii="Cambria Math" w:eastAsia="Times New Roman" w:hAnsi="Cambria Math" w:cs="Times New Roman"/>
                      <w:sz w:val="24"/>
                      <w:szCs w:val="24"/>
                      <w:lang w:val="en-US" w:bidi="en-US"/>
                    </w:rPr>
                    <m:t>max</m:t>
                  </m:r>
                </m:fName>
                <m:e>
                  <m:d>
                    <m:dPr>
                      <m:ctrlPr>
                        <w:rPr>
                          <w:rFonts w:ascii="Cambria Math" w:eastAsia="Times New Roman" w:hAnsi="Cambria Math" w:cs="Times New Roman"/>
                          <w:i/>
                          <w:sz w:val="24"/>
                          <w:szCs w:val="24"/>
                          <w:lang w:val="en-US" w:bidi="en-US"/>
                        </w:rPr>
                      </m:ctrlPr>
                    </m:dPr>
                    <m:e>
                      <m:r>
                        <w:rPr>
                          <w:rFonts w:ascii="Cambria Math" w:eastAsia="Times New Roman" w:hAnsi="Cambria Math" w:cs="Times New Roman"/>
                          <w:sz w:val="24"/>
                          <w:szCs w:val="24"/>
                          <w:lang w:val="en-US" w:bidi="en-US"/>
                        </w:rPr>
                        <m:t>R,G,B</m:t>
                      </m:r>
                    </m:e>
                  </m:d>
                </m:e>
              </m:func>
              <m:r>
                <m:rPr>
                  <m:sty m:val="p"/>
                </m:rPr>
                <w:rPr>
                  <w:rFonts w:ascii="Cambria Math" w:eastAsia="Times New Roman" w:hAnsi="Cambria Math" w:cs="Times New Roman"/>
                  <w:sz w:val="24"/>
                  <w:szCs w:val="24"/>
                  <w:lang w:val="en-US" w:bidi="en-US"/>
                </w:rPr>
                <m:t>+</m:t>
              </m:r>
              <m:func>
                <m:funcPr>
                  <m:ctrlPr>
                    <w:rPr>
                      <w:rFonts w:ascii="Cambria Math" w:eastAsia="Times New Roman" w:hAnsi="Cambria Math" w:cs="Times New Roman"/>
                      <w:sz w:val="24"/>
                      <w:szCs w:val="24"/>
                      <w:lang w:val="en-US" w:bidi="en-US"/>
                    </w:rPr>
                  </m:ctrlPr>
                </m:funcPr>
                <m:fName>
                  <m:r>
                    <m:rPr>
                      <m:sty m:val="p"/>
                    </m:rPr>
                    <w:rPr>
                      <w:rFonts w:ascii="Cambria Math" w:eastAsia="Times New Roman" w:hAnsi="Cambria Math" w:cs="Times New Roman"/>
                      <w:sz w:val="24"/>
                      <w:szCs w:val="24"/>
                      <w:lang w:val="en-US" w:bidi="en-US"/>
                    </w:rPr>
                    <m:t>min</m:t>
                  </m:r>
                </m:fName>
                <m:e>
                  <m:d>
                    <m:dPr>
                      <m:ctrlPr>
                        <w:rPr>
                          <w:rFonts w:ascii="Cambria Math" w:eastAsia="Times New Roman" w:hAnsi="Cambria Math" w:cs="Times New Roman"/>
                          <w:i/>
                          <w:sz w:val="24"/>
                          <w:szCs w:val="24"/>
                          <w:lang w:val="en-US" w:bidi="en-US"/>
                        </w:rPr>
                      </m:ctrlPr>
                    </m:dPr>
                    <m:e>
                      <m:r>
                        <w:rPr>
                          <w:rFonts w:ascii="Cambria Math" w:eastAsia="Times New Roman" w:hAnsi="Cambria Math" w:cs="Times New Roman"/>
                          <w:sz w:val="24"/>
                          <w:szCs w:val="24"/>
                          <w:lang w:val="en-US" w:bidi="en-US"/>
                        </w:rPr>
                        <m:t>R,G,B</m:t>
                      </m:r>
                    </m:e>
                  </m:d>
                </m:e>
              </m:func>
              <m:ctrlPr>
                <w:rPr>
                  <w:rFonts w:ascii="Cambria Math" w:eastAsia="Times New Roman" w:hAnsi="Cambria Math" w:cs="Times New Roman"/>
                  <w:sz w:val="24"/>
                  <w:szCs w:val="24"/>
                  <w:lang w:val="en-US" w:bidi="en-US"/>
                </w:rPr>
              </m:ctrlPr>
            </m:e>
          </m:d>
          <m:r>
            <m:rPr>
              <m:sty m:val="p"/>
            </m:rPr>
            <w:rPr>
              <w:rFonts w:ascii="Cambria Math" w:eastAsia="Times New Roman" w:hAnsi="Cambria Math" w:cs="Times New Roman"/>
              <w:sz w:val="24"/>
              <w:szCs w:val="24"/>
              <w:lang w:val="en-US" w:bidi="en-US"/>
            </w:rPr>
            <m:t>.</m:t>
          </m:r>
        </m:oMath>
      </m:oMathPara>
    </w:p>
    <w:p w:rsidR="001A1027" w:rsidRDefault="00C17145" w:rsidP="00E13A20">
      <w:r w:rsidRPr="00265DBA">
        <w:lastRenderedPageBreak/>
        <w:t xml:space="preserve">Зворотній </w:t>
      </w:r>
      <w:r>
        <w:t xml:space="preserve">перехід від моделі </w:t>
      </w:r>
      <w:r w:rsidRPr="00265DBA">
        <w:rPr>
          <w:rStyle w:val="aff9"/>
        </w:rPr>
        <w:t>H</w:t>
      </w:r>
      <w:r>
        <w:rPr>
          <w:rStyle w:val="aff9"/>
          <w:lang w:val="en-US"/>
        </w:rPr>
        <w:t>L</w:t>
      </w:r>
      <w:r w:rsidRPr="00265DBA">
        <w:rPr>
          <w:rStyle w:val="aff9"/>
        </w:rPr>
        <w:t>S</w:t>
      </w:r>
      <w:r w:rsidRPr="00265DBA">
        <w:t>/</w:t>
      </w:r>
      <w:r w:rsidRPr="00265DBA">
        <w:rPr>
          <w:rStyle w:val="aff9"/>
        </w:rPr>
        <w:t>HS</w:t>
      </w:r>
      <w:r>
        <w:rPr>
          <w:rStyle w:val="aff9"/>
          <w:lang w:val="en-US"/>
        </w:rPr>
        <w:t>I</w:t>
      </w:r>
      <w:r>
        <w:t xml:space="preserve"> до моделі </w:t>
      </w:r>
      <w:r w:rsidRPr="00265DBA">
        <w:rPr>
          <w:rStyle w:val="aff9"/>
        </w:rPr>
        <w:t>RGB</w:t>
      </w:r>
      <w:r>
        <w:t xml:space="preserve"> виконується за наступними формулами:</w:t>
      </w:r>
    </w:p>
    <w:p w:rsidR="00E139B3" w:rsidRDefault="00E139B3" w:rsidP="00E13A20">
      <m:oMathPara>
        <m:oMath>
          <m:r>
            <w:rPr>
              <w:rFonts w:ascii="Cambria Math" w:hAnsi="Cambria Math"/>
              <w:lang w:val="en-US"/>
            </w:rPr>
            <m:t>Q</m:t>
          </m:r>
          <m:r>
            <m:rPr>
              <m:sty m:val="p"/>
              <m:aln/>
            </m:rPr>
            <w:rPr>
              <w:rFonts w:ascii="Cambria Math" w:hAnsi="Cambria Math"/>
            </w:rPr>
            <m:t>=</m:t>
          </m:r>
          <m:d>
            <m:dPr>
              <m:begChr m:val="{"/>
              <m:endChr m:val=""/>
              <m:ctrlPr>
                <w:rPr>
                  <w:rFonts w:ascii="Cambria Math" w:hAnsi="Cambria Math"/>
                  <w:lang w:val="en-US"/>
                </w:rPr>
              </m:ctrlPr>
            </m:dPr>
            <m:e>
              <m:eqArr>
                <m:eqArrPr>
                  <m:ctrlPr>
                    <w:rPr>
                      <w:rFonts w:ascii="Cambria Math" w:hAnsi="Cambria Math"/>
                      <w:lang w:val="en-US"/>
                    </w:rPr>
                  </m:ctrlPr>
                </m:eqArrPr>
                <m:e>
                  <m:r>
                    <w:rPr>
                      <w:rFonts w:ascii="Cambria Math" w:hAnsi="Cambria Math"/>
                      <w:lang w:val="en-US"/>
                    </w:rPr>
                    <m:t>S</m:t>
                  </m:r>
                  <m:d>
                    <m:dPr>
                      <m:ctrlPr>
                        <w:rPr>
                          <w:rFonts w:ascii="Cambria Math" w:hAnsi="Cambria Math"/>
                          <w:lang w:val="en-US"/>
                        </w:rPr>
                      </m:ctrlPr>
                    </m:dPr>
                    <m:e>
                      <m:r>
                        <m:rPr>
                          <m:sty m:val="p"/>
                        </m:rPr>
                        <w:rPr>
                          <w:rFonts w:ascii="Cambria Math" w:hAnsi="Cambria Math"/>
                        </w:rPr>
                        <m:t>1+</m:t>
                      </m:r>
                      <m:r>
                        <w:rPr>
                          <w:rFonts w:ascii="Cambria Math" w:hAnsi="Cambria Math"/>
                          <w:lang w:val="en-US"/>
                        </w:rPr>
                        <m:t>L</m:t>
                      </m:r>
                    </m:e>
                  </m:d>
                  <m:r>
                    <m:rPr>
                      <m:sty m:val="p"/>
                    </m:rPr>
                    <w:rPr>
                      <w:rFonts w:ascii="Cambria Math" w:hAnsi="Cambria Math"/>
                    </w:rPr>
                    <m:t xml:space="preserve">,  </m:t>
                  </m:r>
                  <m:r>
                    <w:rPr>
                      <w:rFonts w:ascii="Cambria Math" w:hAnsi="Cambria Math"/>
                    </w:rPr>
                    <m:t xml:space="preserve">&amp;якщо </m:t>
                  </m:r>
                  <m:r>
                    <w:rPr>
                      <w:rFonts w:ascii="Cambria Math" w:hAnsi="Cambria Math"/>
                      <w:lang w:val="en-US"/>
                    </w:rPr>
                    <m:t>S</m:t>
                  </m:r>
                  <m:r>
                    <m:rPr>
                      <m:sty m:val="p"/>
                    </m:rPr>
                    <w:rPr>
                      <w:rFonts w:ascii="Cambria Math" w:hAnsi="Cambria Math"/>
                    </w:rPr>
                    <m:t>≤0.5,</m:t>
                  </m:r>
                </m:e>
                <m:e>
                  <m:r>
                    <w:rPr>
                      <w:rFonts w:ascii="Cambria Math" w:hAnsi="Cambria Math"/>
                      <w:lang w:val="en-US"/>
                    </w:rPr>
                    <m:t>S</m:t>
                  </m:r>
                  <m:d>
                    <m:dPr>
                      <m:ctrlPr>
                        <w:rPr>
                          <w:rFonts w:ascii="Cambria Math" w:hAnsi="Cambria Math"/>
                          <w:lang w:val="en-US"/>
                        </w:rPr>
                      </m:ctrlPr>
                    </m:dPr>
                    <m:e>
                      <m:r>
                        <m:rPr>
                          <m:sty m:val="p"/>
                        </m:rPr>
                        <w:rPr>
                          <w:rFonts w:ascii="Cambria Math" w:hAnsi="Cambria Math"/>
                        </w:rPr>
                        <m:t>1+</m:t>
                      </m:r>
                      <m:r>
                        <w:rPr>
                          <w:rFonts w:ascii="Cambria Math" w:hAnsi="Cambria Math"/>
                          <w:lang w:val="en-US"/>
                        </w:rPr>
                        <m:t>L</m:t>
                      </m:r>
                    </m:e>
                  </m:d>
                  <m:r>
                    <m:rPr>
                      <m:sty m:val="p"/>
                    </m:rPr>
                    <w:rPr>
                      <w:rFonts w:ascii="Cambria Math" w:hAnsi="Cambria Math"/>
                    </w:rPr>
                    <m:t>+</m:t>
                  </m:r>
                  <m:r>
                    <w:rPr>
                      <w:rFonts w:ascii="Cambria Math" w:hAnsi="Cambria Math"/>
                      <w:lang w:val="en-US"/>
                    </w:rPr>
                    <m:t>L</m:t>
                  </m:r>
                  <m:r>
                    <m:rPr>
                      <m:sty m:val="p"/>
                    </m:rPr>
                    <w:rPr>
                      <w:rFonts w:ascii="Cambria Math" w:hAnsi="Cambria Math"/>
                    </w:rPr>
                    <m:t xml:space="preserve">,  </m:t>
                  </m:r>
                  <m:r>
                    <w:rPr>
                      <w:rFonts w:ascii="Cambria Math" w:hAnsi="Cambria Math"/>
                    </w:rPr>
                    <m:t>&amp;інакше.</m:t>
                  </m:r>
                </m:e>
              </m:eqArr>
            </m:e>
          </m:d>
          <m:r>
            <m:rPr>
              <m:sty m:val="p"/>
            </m:rPr>
            <w:br/>
          </m:r>
        </m:oMath>
        <m:oMath>
          <m:r>
            <w:rPr>
              <w:rFonts w:ascii="Cambria Math" w:hAnsi="Cambria Math"/>
            </w:rPr>
            <m:t>P</m:t>
          </m:r>
          <m:r>
            <m:rPr>
              <m:sty m:val="p"/>
              <m:aln/>
            </m:rPr>
            <w:rPr>
              <w:rFonts w:ascii="Cambria Math" w:hAnsi="Cambria Math"/>
            </w:rPr>
            <m:t>=2</m:t>
          </m:r>
          <m:r>
            <w:rPr>
              <w:rFonts w:ascii="Cambria Math" w:hAnsi="Cambria Math"/>
            </w:rPr>
            <m:t>S</m:t>
          </m:r>
          <m:r>
            <m:rPr>
              <m:sty m:val="p"/>
            </m:rPr>
            <w:rPr>
              <w:rFonts w:ascii="Cambria Math" w:hAnsi="Cambria Math"/>
            </w:rPr>
            <m:t>-</m:t>
          </m:r>
          <m:r>
            <w:rPr>
              <w:rFonts w:ascii="Cambria Math" w:hAnsi="Cambria Math"/>
            </w:rPr>
            <m:t>Q</m:t>
          </m:r>
          <m:r>
            <m:rPr>
              <m:sty m:val="p"/>
            </m:rPr>
            <w:rPr>
              <w:rFonts w:ascii="Cambria Math" w:hAnsi="Cambria Math"/>
            </w:rPr>
            <m:t>;</m:t>
          </m:r>
          <m:r>
            <m:rPr>
              <m:sty m:val="p"/>
            </m:rPr>
            <w:br/>
          </m:r>
        </m:oMath>
        <m:oMath>
          <m:r>
            <w:rPr>
              <w:rFonts w:ascii="Cambria Math" w:hAnsi="Cambria Math"/>
              <w:lang w:val="en-US"/>
            </w:rPr>
            <m:t>A</m:t>
          </m:r>
          <m:r>
            <m:rPr>
              <m:sty m:val="p"/>
              <m:aln/>
            </m:rPr>
            <w:rPr>
              <w:rFonts w:ascii="Cambria Math" w:hAnsi="Cambria Math"/>
            </w:rPr>
            <m:t>=</m:t>
          </m:r>
          <m:f>
            <m:fPr>
              <m:ctrlPr>
                <w:rPr>
                  <w:rFonts w:ascii="Cambria Math" w:hAnsi="Cambria Math"/>
                  <w:lang w:val="en-US"/>
                </w:rPr>
              </m:ctrlPr>
            </m:fPr>
            <m:num>
              <m:r>
                <w:rPr>
                  <w:rFonts w:ascii="Cambria Math" w:hAnsi="Cambria Math"/>
                  <w:lang w:val="en-US"/>
                </w:rPr>
                <m:t>Q</m:t>
              </m:r>
              <m:r>
                <m:rPr>
                  <m:sty m:val="p"/>
                </m:rPr>
                <w:rPr>
                  <w:rFonts w:ascii="Cambria Math" w:hAnsi="Cambria Math"/>
                </w:rPr>
                <m:t>-</m:t>
              </m:r>
              <m:r>
                <w:rPr>
                  <w:rFonts w:ascii="Cambria Math" w:hAnsi="Cambria Math"/>
                  <w:lang w:val="en-US"/>
                </w:rPr>
                <m:t>P</m:t>
              </m:r>
            </m:num>
            <m:den>
              <m:r>
                <m:rPr>
                  <m:sty m:val="p"/>
                </m:rPr>
                <w:rPr>
                  <w:rFonts w:ascii="Cambria Math" w:hAnsi="Cambria Math"/>
                </w:rPr>
                <m:t>60</m:t>
              </m:r>
            </m:den>
          </m:f>
          <m:r>
            <m:rPr>
              <m:sty m:val="p"/>
            </m:rPr>
            <w:rPr>
              <w:rFonts w:ascii="Cambria Math" w:hAnsi="Cambria Math"/>
            </w:rPr>
            <m:t>;</m:t>
          </m:r>
          <m:r>
            <m:rPr>
              <m:sty m:val="p"/>
            </m:rPr>
            <w:br/>
          </m:r>
        </m:oMath>
        <m:oMath>
          <m:d>
            <m:dPr>
              <m:begChr m:val="["/>
              <m:endChr m:val="]"/>
              <m:ctrlPr>
                <w:rPr>
                  <w:rFonts w:ascii="Cambria Math" w:hAnsi="Cambria Math"/>
                  <w:lang w:val="en-US"/>
                </w:rPr>
              </m:ctrlPr>
            </m:dPr>
            <m:e>
              <m:m>
                <m:mPr>
                  <m:mcs>
                    <m:mc>
                      <m:mcPr>
                        <m:count m:val="3"/>
                        <m:mcJc m:val="center"/>
                      </m:mcPr>
                    </m:mc>
                  </m:mcs>
                  <m:ctrlPr>
                    <w:rPr>
                      <w:rFonts w:ascii="Cambria Math" w:hAnsi="Cambria Math"/>
                      <w:lang w:val="en-US"/>
                    </w:rPr>
                  </m:ctrlPr>
                </m:mPr>
                <m:mr>
                  <m:e>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R</m:t>
                        </m:r>
                      </m:sub>
                    </m:sSub>
                  </m:e>
                  <m:e>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G</m:t>
                        </m:r>
                      </m:sub>
                    </m:sSub>
                  </m:e>
                  <m:e>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B</m:t>
                        </m:r>
                      </m:sub>
                    </m:sSub>
                  </m:e>
                </m:mr>
              </m:m>
            </m:e>
          </m:d>
          <m:r>
            <m:rPr>
              <m:sty m:val="p"/>
              <m:aln/>
            </m:rPr>
            <w:rPr>
              <w:rFonts w:ascii="Cambria Math" w:hAnsi="Cambria Math"/>
            </w:rPr>
            <m:t>=</m:t>
          </m:r>
          <m:d>
            <m:dPr>
              <m:begChr m:val="["/>
              <m:endChr m:val="]"/>
              <m:ctrlPr>
                <w:rPr>
                  <w:rFonts w:ascii="Cambria Math" w:hAnsi="Cambria Math"/>
                  <w:lang w:val="en-US"/>
                </w:rPr>
              </m:ctrlPr>
            </m:dPr>
            <m:e>
              <m:m>
                <m:mPr>
                  <m:mcs>
                    <m:mc>
                      <m:mcPr>
                        <m:count m:val="3"/>
                        <m:mcJc m:val="center"/>
                      </m:mcPr>
                    </m:mc>
                  </m:mcs>
                  <m:ctrlPr>
                    <w:rPr>
                      <w:rFonts w:ascii="Cambria Math" w:hAnsi="Cambria Math"/>
                      <w:lang w:val="en-US"/>
                    </w:rPr>
                  </m:ctrlPr>
                </m:mPr>
                <m:mr>
                  <m:e>
                    <m:r>
                      <w:rPr>
                        <w:rFonts w:ascii="Cambria Math" w:hAnsi="Cambria Math"/>
                        <w:lang w:val="en-US"/>
                      </w:rPr>
                      <m:t>H</m:t>
                    </m:r>
                    <m:r>
                      <m:rPr>
                        <m:sty m:val="p"/>
                      </m:rPr>
                      <w:rPr>
                        <w:rFonts w:ascii="Cambria Math" w:hAnsi="Cambria Math"/>
                      </w:rPr>
                      <m:t>+120</m:t>
                    </m:r>
                  </m:e>
                  <m:e>
                    <m:r>
                      <w:rPr>
                        <w:rFonts w:ascii="Cambria Math" w:hAnsi="Cambria Math"/>
                        <w:lang w:val="en-US"/>
                      </w:rPr>
                      <m:t>H</m:t>
                    </m:r>
                  </m:e>
                  <m:e>
                    <m:r>
                      <w:rPr>
                        <w:rFonts w:ascii="Cambria Math" w:hAnsi="Cambria Math"/>
                        <w:lang w:val="en-US"/>
                      </w:rPr>
                      <m:t>H</m:t>
                    </m:r>
                    <m:r>
                      <m:rPr>
                        <m:sty m:val="p"/>
                      </m:rPr>
                      <w:rPr>
                        <w:rFonts w:ascii="Cambria Math" w:hAnsi="Cambria Math"/>
                      </w:rPr>
                      <m:t>-120</m:t>
                    </m:r>
                  </m:e>
                </m:mr>
              </m:m>
            </m:e>
          </m:d>
          <m:r>
            <m:rPr>
              <m:sty m:val="p"/>
            </m:rPr>
            <w:rPr>
              <w:rFonts w:ascii="Cambria Math" w:hAnsi="Cambria Math"/>
              <w:lang w:val="en-US"/>
            </w:rPr>
            <m:t>;</m:t>
          </m:r>
        </m:oMath>
      </m:oMathPara>
    </w:p>
    <w:p w:rsidR="00E139B3" w:rsidRPr="00E139B3" w:rsidRDefault="005B792C" w:rsidP="00E13A20">
      <m:oMathPara>
        <m:oMath>
          <m:d>
            <m:dPr>
              <m:begChr m:val="["/>
              <m:endChr m:val="]"/>
              <m:ctrlPr>
                <w:rPr>
                  <w:rFonts w:ascii="Cambria Math" w:hAnsi="Cambria Math"/>
                  <w:i/>
                  <w:sz w:val="22"/>
                  <w:lang w:val="en-US"/>
                </w:rPr>
              </m:ctrlPr>
            </m:dPr>
            <m:e>
              <m:m>
                <m:mPr>
                  <m:mcs>
                    <m:mc>
                      <m:mcPr>
                        <m:count m:val="3"/>
                        <m:mcJc m:val="center"/>
                      </m:mcPr>
                    </m:mc>
                  </m:mcs>
                  <m:ctrlPr>
                    <w:rPr>
                      <w:rFonts w:ascii="Cambria Math" w:hAnsi="Cambria Math"/>
                      <w:i/>
                      <w:sz w:val="22"/>
                      <w:lang w:val="en-US"/>
                    </w:rPr>
                  </m:ctrlPr>
                </m:mPr>
                <m:mr>
                  <m:e>
                    <m:r>
                      <w:rPr>
                        <w:rFonts w:ascii="Cambria Math" w:hAnsi="Cambria Math"/>
                        <w:sz w:val="22"/>
                        <w:lang w:val="en-US"/>
                      </w:rPr>
                      <m:t>R</m:t>
                    </m:r>
                  </m:e>
                  <m:e>
                    <m:r>
                      <w:rPr>
                        <w:rFonts w:ascii="Cambria Math" w:hAnsi="Cambria Math"/>
                        <w:sz w:val="22"/>
                        <w:lang w:val="en-US"/>
                      </w:rPr>
                      <m:t>G</m:t>
                    </m:r>
                  </m:e>
                  <m:e>
                    <m:r>
                      <w:rPr>
                        <w:rFonts w:ascii="Cambria Math" w:hAnsi="Cambria Math"/>
                        <w:sz w:val="22"/>
                        <w:lang w:val="en-US"/>
                      </w:rPr>
                      <m:t>B</m:t>
                    </m:r>
                  </m:e>
                </m:mr>
              </m:m>
            </m:e>
          </m:d>
          <m:r>
            <w:rPr>
              <w:rFonts w:ascii="Cambria Math" w:hAnsi="Cambria Math"/>
              <w:sz w:val="22"/>
              <w:lang w:val="en-US"/>
            </w:rPr>
            <m:t>=</m:t>
          </m:r>
          <m:d>
            <m:dPr>
              <m:begChr m:val="{"/>
              <m:endChr m:val=""/>
              <m:ctrlPr>
                <w:rPr>
                  <w:rFonts w:ascii="Cambria Math" w:hAnsi="Cambria Math"/>
                  <w:i/>
                  <w:sz w:val="22"/>
                  <w:lang w:val="en-US"/>
                </w:rPr>
              </m:ctrlPr>
            </m:dPr>
            <m:e>
              <m:eqArr>
                <m:eqArrPr>
                  <m:ctrlPr>
                    <w:rPr>
                      <w:rFonts w:ascii="Cambria Math" w:hAnsi="Cambria Math"/>
                      <w:i/>
                      <w:sz w:val="22"/>
                      <w:lang w:val="en-US"/>
                    </w:rPr>
                  </m:ctrlPr>
                </m:eqArrPr>
                <m:e>
                  <m:d>
                    <m:dPr>
                      <m:begChr m:val="["/>
                      <m:endChr m:val="]"/>
                      <m:ctrlPr>
                        <w:rPr>
                          <w:rFonts w:ascii="Cambria Math" w:hAnsi="Cambria Math"/>
                          <w:i/>
                          <w:sz w:val="22"/>
                          <w:lang w:val="en-US"/>
                        </w:rPr>
                      </m:ctrlPr>
                    </m:dPr>
                    <m:e>
                      <m:m>
                        <m:mPr>
                          <m:mcs>
                            <m:mc>
                              <m:mcPr>
                                <m:count m:val="3"/>
                                <m:mcJc m:val="center"/>
                              </m:mcPr>
                            </m:mc>
                          </m:mcs>
                          <m:ctrlPr>
                            <w:rPr>
                              <w:rFonts w:ascii="Cambria Math" w:hAnsi="Cambria Math"/>
                              <w:i/>
                              <w:sz w:val="22"/>
                              <w:lang w:val="en-US"/>
                            </w:rPr>
                          </m:ctrlPr>
                        </m:mPr>
                        <m:mr>
                          <m:e>
                            <m:r>
                              <w:rPr>
                                <w:rFonts w:ascii="Cambria Math" w:hAnsi="Cambria Math"/>
                                <w:sz w:val="22"/>
                                <w:lang w:val="en-US"/>
                              </w:rPr>
                              <m:t>S</m:t>
                            </m:r>
                          </m:e>
                          <m:e>
                            <m:r>
                              <w:rPr>
                                <w:rFonts w:ascii="Cambria Math" w:hAnsi="Cambria Math"/>
                                <w:sz w:val="22"/>
                                <w:lang w:val="en-US"/>
                              </w:rPr>
                              <m:t>S</m:t>
                            </m:r>
                          </m:e>
                          <m:e>
                            <m:r>
                              <w:rPr>
                                <w:rFonts w:ascii="Cambria Math" w:hAnsi="Cambria Math"/>
                                <w:sz w:val="22"/>
                                <w:lang w:val="en-US"/>
                              </w:rPr>
                              <m:t>S</m:t>
                            </m:r>
                          </m:e>
                        </m:mr>
                      </m:m>
                    </m:e>
                  </m:d>
                  <m:r>
                    <w:rPr>
                      <w:rFonts w:ascii="Cambria Math" w:hAnsi="Cambria Math"/>
                      <w:sz w:val="22"/>
                      <w:lang w:val="en-US"/>
                    </w:rPr>
                    <m:t>,  &amp;</m:t>
                  </m:r>
                  <m:r>
                    <w:rPr>
                      <w:rFonts w:ascii="Cambria Math" w:hAnsi="Cambria Math"/>
                      <w:sz w:val="22"/>
                    </w:rPr>
                    <m:t xml:space="preserve">якщо </m:t>
                  </m:r>
                  <m:r>
                    <w:rPr>
                      <w:rFonts w:ascii="Cambria Math" w:hAnsi="Cambria Math"/>
                      <w:sz w:val="22"/>
                      <w:lang w:val="en-US"/>
                    </w:rPr>
                    <m:t>L=0,</m:t>
                  </m:r>
                </m:e>
                <m:e>
                  <m:r>
                    <w:rPr>
                      <w:rFonts w:ascii="Cambria Math" w:hAnsi="Cambria Math"/>
                      <w:sz w:val="22"/>
                      <w:lang w:val="en-US"/>
                    </w:rPr>
                    <m:t>P+A</m:t>
                  </m:r>
                  <m:d>
                    <m:dPr>
                      <m:begChr m:val="["/>
                      <m:endChr m:val="]"/>
                      <m:ctrlPr>
                        <w:rPr>
                          <w:rFonts w:ascii="Cambria Math" w:hAnsi="Cambria Math"/>
                          <w:i/>
                          <w:sz w:val="22"/>
                          <w:lang w:val="en-US"/>
                        </w:rPr>
                      </m:ctrlPr>
                    </m:dPr>
                    <m:e>
                      <m:m>
                        <m:mPr>
                          <m:mcs>
                            <m:mc>
                              <m:mcPr>
                                <m:count m:val="3"/>
                                <m:mcJc m:val="center"/>
                              </m:mcPr>
                            </m:mc>
                          </m:mcs>
                          <m:ctrlPr>
                            <w:rPr>
                              <w:rFonts w:ascii="Cambria Math" w:hAnsi="Cambria Math"/>
                              <w:i/>
                              <w:sz w:val="22"/>
                              <w:lang w:val="en-US"/>
                            </w:rPr>
                          </m:ctrlPr>
                        </m:mPr>
                        <m:mr>
                          <m:e>
                            <m:sSub>
                              <m:sSubPr>
                                <m:ctrlPr>
                                  <w:rPr>
                                    <w:rFonts w:ascii="Cambria Math" w:hAnsi="Cambria Math"/>
                                    <w:i/>
                                    <w:sz w:val="22"/>
                                    <w:lang w:val="en-US"/>
                                  </w:rPr>
                                </m:ctrlPr>
                              </m:sSubPr>
                              <m:e>
                                <m:r>
                                  <w:rPr>
                                    <w:rFonts w:ascii="Cambria Math" w:hAnsi="Cambria Math"/>
                                    <w:sz w:val="22"/>
                                    <w:lang w:val="en-US"/>
                                  </w:rPr>
                                  <m:t>T</m:t>
                                </m:r>
                              </m:e>
                              <m:sub>
                                <m:r>
                                  <w:rPr>
                                    <w:rFonts w:ascii="Cambria Math" w:hAnsi="Cambria Math"/>
                                    <w:sz w:val="22"/>
                                    <w:lang w:val="en-US"/>
                                  </w:rPr>
                                  <m:t>R</m:t>
                                </m:r>
                              </m:sub>
                            </m:sSub>
                          </m:e>
                          <m:e>
                            <m:sSub>
                              <m:sSubPr>
                                <m:ctrlPr>
                                  <w:rPr>
                                    <w:rFonts w:ascii="Cambria Math" w:hAnsi="Cambria Math"/>
                                    <w:i/>
                                    <w:sz w:val="22"/>
                                    <w:lang w:val="en-US"/>
                                  </w:rPr>
                                </m:ctrlPr>
                              </m:sSubPr>
                              <m:e>
                                <m:r>
                                  <w:rPr>
                                    <w:rFonts w:ascii="Cambria Math" w:hAnsi="Cambria Math"/>
                                    <w:sz w:val="22"/>
                                    <w:lang w:val="en-US"/>
                                  </w:rPr>
                                  <m:t>T</m:t>
                                </m:r>
                              </m:e>
                              <m:sub>
                                <m:r>
                                  <w:rPr>
                                    <w:rFonts w:ascii="Cambria Math" w:hAnsi="Cambria Math"/>
                                    <w:sz w:val="22"/>
                                    <w:lang w:val="en-US"/>
                                  </w:rPr>
                                  <m:t>G</m:t>
                                </m:r>
                              </m:sub>
                            </m:sSub>
                          </m:e>
                          <m:e>
                            <m:sSub>
                              <m:sSubPr>
                                <m:ctrlPr>
                                  <w:rPr>
                                    <w:rFonts w:ascii="Cambria Math" w:hAnsi="Cambria Math"/>
                                    <w:i/>
                                    <w:sz w:val="22"/>
                                    <w:lang w:val="en-US"/>
                                  </w:rPr>
                                </m:ctrlPr>
                              </m:sSubPr>
                              <m:e>
                                <m:r>
                                  <w:rPr>
                                    <w:rFonts w:ascii="Cambria Math" w:hAnsi="Cambria Math"/>
                                    <w:sz w:val="22"/>
                                    <w:lang w:val="en-US"/>
                                  </w:rPr>
                                  <m:t>T</m:t>
                                </m:r>
                              </m:e>
                              <m:sub>
                                <m:r>
                                  <w:rPr>
                                    <w:rFonts w:ascii="Cambria Math" w:hAnsi="Cambria Math"/>
                                    <w:sz w:val="22"/>
                                    <w:lang w:val="en-US"/>
                                  </w:rPr>
                                  <m:t>B</m:t>
                                </m:r>
                              </m:sub>
                            </m:sSub>
                          </m:e>
                        </m:mr>
                      </m:m>
                    </m:e>
                  </m:d>
                  <m:r>
                    <w:rPr>
                      <w:rFonts w:ascii="Cambria Math" w:hAnsi="Cambria Math"/>
                      <w:sz w:val="22"/>
                      <w:lang w:val="en-US"/>
                    </w:rPr>
                    <m:t>,  &amp;</m:t>
                  </m:r>
                  <m:r>
                    <w:rPr>
                      <w:rFonts w:ascii="Cambria Math" w:hAnsi="Cambria Math"/>
                      <w:sz w:val="22"/>
                    </w:rPr>
                    <m:t>якщо 0≤</m:t>
                  </m:r>
                  <m:r>
                    <w:rPr>
                      <w:rFonts w:ascii="Cambria Math" w:hAnsi="Cambria Math"/>
                      <w:sz w:val="22"/>
                      <w:lang w:val="en-US"/>
                    </w:rPr>
                    <m:t>H&lt;60,</m:t>
                  </m:r>
                  <m:ctrlPr>
                    <w:rPr>
                      <w:rFonts w:ascii="Cambria Math" w:eastAsia="Cambria Math" w:hAnsi="Cambria Math" w:cs="Cambria Math"/>
                      <w:i/>
                      <w:sz w:val="22"/>
                      <w:lang w:val="en-US"/>
                    </w:rPr>
                  </m:ctrlPr>
                </m:e>
                <m:e>
                  <m:d>
                    <m:dPr>
                      <m:begChr m:val="["/>
                      <m:endChr m:val="]"/>
                      <m:ctrlPr>
                        <w:rPr>
                          <w:rFonts w:ascii="Cambria Math" w:hAnsi="Cambria Math"/>
                          <w:i/>
                          <w:sz w:val="22"/>
                          <w:lang w:val="en-US"/>
                        </w:rPr>
                      </m:ctrlPr>
                    </m:dPr>
                    <m:e>
                      <m:m>
                        <m:mPr>
                          <m:mcs>
                            <m:mc>
                              <m:mcPr>
                                <m:count m:val="3"/>
                                <m:mcJc m:val="center"/>
                              </m:mcPr>
                            </m:mc>
                          </m:mcs>
                          <m:ctrlPr>
                            <w:rPr>
                              <w:rFonts w:ascii="Cambria Math" w:hAnsi="Cambria Math"/>
                              <w:i/>
                              <w:sz w:val="22"/>
                              <w:lang w:val="en-US"/>
                            </w:rPr>
                          </m:ctrlPr>
                        </m:mPr>
                        <m:mr>
                          <m:e>
                            <m:r>
                              <w:rPr>
                                <w:rFonts w:ascii="Cambria Math" w:hAnsi="Cambria Math"/>
                                <w:sz w:val="22"/>
                                <w:lang w:val="en-US"/>
                              </w:rPr>
                              <m:t>Q</m:t>
                            </m:r>
                          </m:e>
                          <m:e>
                            <m:r>
                              <w:rPr>
                                <w:rFonts w:ascii="Cambria Math" w:hAnsi="Cambria Math"/>
                                <w:sz w:val="22"/>
                                <w:lang w:val="en-US"/>
                              </w:rPr>
                              <m:t>Q</m:t>
                            </m:r>
                          </m:e>
                          <m:e>
                            <m:r>
                              <w:rPr>
                                <w:rFonts w:ascii="Cambria Math" w:hAnsi="Cambria Math"/>
                                <w:sz w:val="22"/>
                                <w:lang w:val="en-US"/>
                              </w:rPr>
                              <m:t>Q</m:t>
                            </m:r>
                          </m:e>
                        </m:mr>
                      </m:m>
                    </m:e>
                  </m:d>
                  <m:r>
                    <w:rPr>
                      <w:rFonts w:ascii="Cambria Math" w:hAnsi="Cambria Math"/>
                      <w:sz w:val="22"/>
                      <w:lang w:val="en-US"/>
                    </w:rPr>
                    <m:t>,  &amp;</m:t>
                  </m:r>
                  <m:r>
                    <w:rPr>
                      <w:rFonts w:ascii="Cambria Math" w:hAnsi="Cambria Math"/>
                      <w:sz w:val="22"/>
                    </w:rPr>
                    <m:t>якщо 60≤</m:t>
                  </m:r>
                  <m:r>
                    <w:rPr>
                      <w:rFonts w:ascii="Cambria Math" w:hAnsi="Cambria Math"/>
                      <w:sz w:val="22"/>
                      <w:lang w:val="en-US"/>
                    </w:rPr>
                    <m:t>H&lt;180,</m:t>
                  </m:r>
                  <m:ctrlPr>
                    <w:rPr>
                      <w:rFonts w:ascii="Cambria Math" w:eastAsia="Cambria Math" w:hAnsi="Cambria Math" w:cs="Cambria Math"/>
                      <w:i/>
                      <w:sz w:val="22"/>
                      <w:lang w:val="en-US"/>
                    </w:rPr>
                  </m:ctrlPr>
                </m:e>
                <m:e>
                  <m:r>
                    <w:rPr>
                      <w:rFonts w:ascii="Cambria Math" w:hAnsi="Cambria Math"/>
                      <w:sz w:val="22"/>
                      <w:lang w:val="en-US"/>
                    </w:rPr>
                    <m:t>P+A</m:t>
                  </m:r>
                  <m:d>
                    <m:dPr>
                      <m:begChr m:val="["/>
                      <m:endChr m:val="]"/>
                      <m:ctrlPr>
                        <w:rPr>
                          <w:rFonts w:ascii="Cambria Math" w:hAnsi="Cambria Math"/>
                          <w:i/>
                          <w:sz w:val="22"/>
                          <w:lang w:val="en-US"/>
                        </w:rPr>
                      </m:ctrlPr>
                    </m:dPr>
                    <m:e>
                      <m:m>
                        <m:mPr>
                          <m:mcs>
                            <m:mc>
                              <m:mcPr>
                                <m:count m:val="3"/>
                                <m:mcJc m:val="center"/>
                              </m:mcPr>
                            </m:mc>
                          </m:mcs>
                          <m:ctrlPr>
                            <w:rPr>
                              <w:rFonts w:ascii="Cambria Math" w:hAnsi="Cambria Math"/>
                              <w:i/>
                              <w:sz w:val="22"/>
                              <w:lang w:val="en-US"/>
                            </w:rPr>
                          </m:ctrlPr>
                        </m:mPr>
                        <m:mr>
                          <m:e>
                            <m:sSub>
                              <m:sSubPr>
                                <m:ctrlPr>
                                  <w:rPr>
                                    <w:rFonts w:ascii="Cambria Math" w:hAnsi="Cambria Math"/>
                                    <w:i/>
                                    <w:sz w:val="22"/>
                                    <w:lang w:val="en-US"/>
                                  </w:rPr>
                                </m:ctrlPr>
                              </m:sSubPr>
                              <m:e>
                                <m:r>
                                  <w:rPr>
                                    <w:rFonts w:ascii="Cambria Math" w:hAnsi="Cambria Math"/>
                                    <w:sz w:val="22"/>
                                    <w:lang w:val="en-US"/>
                                  </w:rPr>
                                  <m:t>(240-T</m:t>
                                </m:r>
                              </m:e>
                              <m:sub>
                                <m:r>
                                  <w:rPr>
                                    <w:rFonts w:ascii="Cambria Math" w:hAnsi="Cambria Math"/>
                                    <w:sz w:val="22"/>
                                    <w:lang w:val="en-US"/>
                                  </w:rPr>
                                  <m:t>R</m:t>
                                </m:r>
                              </m:sub>
                            </m:sSub>
                            <m:r>
                              <w:rPr>
                                <w:rFonts w:ascii="Cambria Math" w:hAnsi="Cambria Math"/>
                                <w:sz w:val="22"/>
                                <w:lang w:val="en-US"/>
                              </w:rPr>
                              <m:t>)</m:t>
                            </m:r>
                          </m:e>
                          <m:e>
                            <m:sSub>
                              <m:sSubPr>
                                <m:ctrlPr>
                                  <w:rPr>
                                    <w:rFonts w:ascii="Cambria Math" w:hAnsi="Cambria Math"/>
                                    <w:i/>
                                    <w:sz w:val="22"/>
                                    <w:lang w:val="en-US"/>
                                  </w:rPr>
                                </m:ctrlPr>
                              </m:sSubPr>
                              <m:e>
                                <m:r>
                                  <w:rPr>
                                    <w:rFonts w:ascii="Cambria Math" w:hAnsi="Cambria Math"/>
                                    <w:sz w:val="22"/>
                                    <w:lang w:val="en-US"/>
                                  </w:rPr>
                                  <m:t>(240-T</m:t>
                                </m:r>
                              </m:e>
                              <m:sub>
                                <m:r>
                                  <w:rPr>
                                    <w:rFonts w:ascii="Cambria Math" w:hAnsi="Cambria Math"/>
                                    <w:sz w:val="22"/>
                                    <w:lang w:val="en-US"/>
                                  </w:rPr>
                                  <m:t>G</m:t>
                                </m:r>
                              </m:sub>
                            </m:sSub>
                            <m:r>
                              <w:rPr>
                                <w:rFonts w:ascii="Cambria Math" w:hAnsi="Cambria Math"/>
                                <w:sz w:val="22"/>
                                <w:lang w:val="en-US"/>
                              </w:rPr>
                              <m:t>)</m:t>
                            </m:r>
                          </m:e>
                          <m:e>
                            <m:sSub>
                              <m:sSubPr>
                                <m:ctrlPr>
                                  <w:rPr>
                                    <w:rFonts w:ascii="Cambria Math" w:hAnsi="Cambria Math"/>
                                    <w:i/>
                                    <w:sz w:val="22"/>
                                    <w:lang w:val="en-US"/>
                                  </w:rPr>
                                </m:ctrlPr>
                              </m:sSubPr>
                              <m:e>
                                <m:r>
                                  <w:rPr>
                                    <w:rFonts w:ascii="Cambria Math" w:hAnsi="Cambria Math"/>
                                    <w:sz w:val="22"/>
                                    <w:lang w:val="en-US"/>
                                  </w:rPr>
                                  <m:t>(240-T</m:t>
                                </m:r>
                              </m:e>
                              <m:sub>
                                <m:r>
                                  <w:rPr>
                                    <w:rFonts w:ascii="Cambria Math" w:hAnsi="Cambria Math"/>
                                    <w:sz w:val="22"/>
                                    <w:lang w:val="en-US"/>
                                  </w:rPr>
                                  <m:t>B</m:t>
                                </m:r>
                              </m:sub>
                            </m:sSub>
                            <m:r>
                              <w:rPr>
                                <w:rFonts w:ascii="Cambria Math" w:hAnsi="Cambria Math"/>
                                <w:sz w:val="22"/>
                                <w:lang w:val="en-US"/>
                              </w:rPr>
                              <m:t>)</m:t>
                            </m:r>
                          </m:e>
                        </m:mr>
                      </m:m>
                    </m:e>
                  </m:d>
                  <m:r>
                    <w:rPr>
                      <w:rFonts w:ascii="Cambria Math" w:hAnsi="Cambria Math"/>
                      <w:sz w:val="22"/>
                      <w:lang w:val="en-US"/>
                    </w:rPr>
                    <m:t>,  &amp;</m:t>
                  </m:r>
                  <m:r>
                    <w:rPr>
                      <w:rFonts w:ascii="Cambria Math" w:hAnsi="Cambria Math"/>
                      <w:sz w:val="22"/>
                    </w:rPr>
                    <m:t>якщо 180≤</m:t>
                  </m:r>
                  <m:r>
                    <w:rPr>
                      <w:rFonts w:ascii="Cambria Math" w:hAnsi="Cambria Math"/>
                      <w:sz w:val="22"/>
                      <w:lang w:val="en-US"/>
                    </w:rPr>
                    <m:t>H&lt;240,</m:t>
                  </m:r>
                  <m:ctrlPr>
                    <w:rPr>
                      <w:rFonts w:ascii="Cambria Math" w:eastAsia="Cambria Math" w:hAnsi="Cambria Math" w:cs="Cambria Math"/>
                      <w:i/>
                      <w:sz w:val="22"/>
                      <w:lang w:val="en-US"/>
                    </w:rPr>
                  </m:ctrlPr>
                </m:e>
                <m:e>
                  <m:d>
                    <m:dPr>
                      <m:begChr m:val="["/>
                      <m:endChr m:val="]"/>
                      <m:ctrlPr>
                        <w:rPr>
                          <w:rFonts w:ascii="Cambria Math" w:hAnsi="Cambria Math"/>
                          <w:i/>
                          <w:sz w:val="22"/>
                          <w:lang w:val="en-US"/>
                        </w:rPr>
                      </m:ctrlPr>
                    </m:dPr>
                    <m:e>
                      <m:m>
                        <m:mPr>
                          <m:mcs>
                            <m:mc>
                              <m:mcPr>
                                <m:count m:val="3"/>
                                <m:mcJc m:val="center"/>
                              </m:mcPr>
                            </m:mc>
                          </m:mcs>
                          <m:ctrlPr>
                            <w:rPr>
                              <w:rFonts w:ascii="Cambria Math" w:hAnsi="Cambria Math"/>
                              <w:i/>
                              <w:sz w:val="22"/>
                              <w:lang w:val="en-US"/>
                            </w:rPr>
                          </m:ctrlPr>
                        </m:mPr>
                        <m:mr>
                          <m:e>
                            <m:r>
                              <w:rPr>
                                <w:rFonts w:ascii="Cambria Math" w:hAnsi="Cambria Math"/>
                                <w:sz w:val="22"/>
                                <w:lang w:val="en-US"/>
                              </w:rPr>
                              <m:t>P</m:t>
                            </m:r>
                          </m:e>
                          <m:e>
                            <m:r>
                              <w:rPr>
                                <w:rFonts w:ascii="Cambria Math" w:hAnsi="Cambria Math"/>
                                <w:sz w:val="22"/>
                                <w:lang w:val="en-US"/>
                              </w:rPr>
                              <m:t>P</m:t>
                            </m:r>
                          </m:e>
                          <m:e>
                            <m:r>
                              <w:rPr>
                                <w:rFonts w:ascii="Cambria Math" w:hAnsi="Cambria Math"/>
                                <w:sz w:val="22"/>
                                <w:lang w:val="en-US"/>
                              </w:rPr>
                              <m:t>P</m:t>
                            </m:r>
                          </m:e>
                        </m:mr>
                      </m:m>
                    </m:e>
                  </m:d>
                  <m:r>
                    <w:rPr>
                      <w:rFonts w:ascii="Cambria Math" w:hAnsi="Cambria Math"/>
                      <w:sz w:val="22"/>
                      <w:lang w:val="en-US"/>
                    </w:rPr>
                    <m:t>,  &amp;</m:t>
                  </m:r>
                  <m:r>
                    <w:rPr>
                      <w:rFonts w:ascii="Cambria Math" w:hAnsi="Cambria Math"/>
                      <w:sz w:val="22"/>
                    </w:rPr>
                    <m:t>якщо 240≤</m:t>
                  </m:r>
                  <m:r>
                    <w:rPr>
                      <w:rFonts w:ascii="Cambria Math" w:hAnsi="Cambria Math"/>
                      <w:sz w:val="22"/>
                      <w:lang w:val="en-US"/>
                    </w:rPr>
                    <m:t>H≤360.</m:t>
                  </m:r>
                </m:e>
              </m:eqArr>
            </m:e>
          </m:d>
        </m:oMath>
      </m:oMathPara>
    </w:p>
    <w:p w:rsidR="00D15025" w:rsidRPr="001950D2" w:rsidRDefault="00D15025" w:rsidP="00D15025">
      <w:r>
        <w:t xml:space="preserve">Окрім розглянутих вище, існують ще </w:t>
      </w:r>
      <w:r w:rsidR="001950D2">
        <w:t>такі</w:t>
      </w:r>
      <w:r>
        <w:t xml:space="preserve"> моделі кольору: </w:t>
      </w:r>
      <w:r w:rsidRPr="001950D2">
        <w:rPr>
          <w:rStyle w:val="aff9"/>
        </w:rPr>
        <w:t>XYZ</w:t>
      </w:r>
      <w:r w:rsidRPr="00D15025">
        <w:t xml:space="preserve">, </w:t>
      </w:r>
      <w:r w:rsidRPr="001950D2">
        <w:rPr>
          <w:rStyle w:val="aff9"/>
        </w:rPr>
        <w:t>RYB</w:t>
      </w:r>
      <w:r w:rsidRPr="00D15025">
        <w:t xml:space="preserve">, </w:t>
      </w:r>
      <w:r w:rsidRPr="001950D2">
        <w:rPr>
          <w:rStyle w:val="aff9"/>
        </w:rPr>
        <w:t>LAB</w:t>
      </w:r>
      <w:r w:rsidRPr="00D15025">
        <w:t xml:space="preserve">, </w:t>
      </w:r>
      <w:r w:rsidRPr="001950D2">
        <w:rPr>
          <w:rStyle w:val="aff9"/>
        </w:rPr>
        <w:t>PMS</w:t>
      </w:r>
      <w:r w:rsidRPr="00D15025">
        <w:t xml:space="preserve">, </w:t>
      </w:r>
      <w:r w:rsidRPr="001950D2">
        <w:rPr>
          <w:rStyle w:val="aff9"/>
        </w:rPr>
        <w:t>LMS</w:t>
      </w:r>
      <w:r w:rsidRPr="00D15025">
        <w:t xml:space="preserve">, </w:t>
      </w:r>
      <w:r>
        <w:t xml:space="preserve">модель Манселла, </w:t>
      </w:r>
      <w:r w:rsidRPr="001950D2">
        <w:rPr>
          <w:rStyle w:val="aff9"/>
        </w:rPr>
        <w:t>NCS</w:t>
      </w:r>
      <w:r w:rsidRPr="00D15025">
        <w:t xml:space="preserve">, </w:t>
      </w:r>
      <w:r w:rsidRPr="001950D2">
        <w:rPr>
          <w:rStyle w:val="aff9"/>
        </w:rPr>
        <w:t>RAL</w:t>
      </w:r>
      <w:r w:rsidRPr="00D15025">
        <w:t xml:space="preserve">, </w:t>
      </w:r>
      <w:r w:rsidRPr="001950D2">
        <w:rPr>
          <w:rStyle w:val="aff9"/>
        </w:rPr>
        <w:t>YUV</w:t>
      </w:r>
      <w:r w:rsidRPr="00D15025">
        <w:t xml:space="preserve"> </w:t>
      </w:r>
      <w:r>
        <w:t>та інші.</w:t>
      </w:r>
      <w:r w:rsidR="001950D2" w:rsidRPr="001950D2">
        <w:t xml:space="preserve"> </w:t>
      </w:r>
      <w:r w:rsidR="001950D2">
        <w:t xml:space="preserve">Всі вони можуть бути приведені до моделі </w:t>
      </w:r>
      <w:r w:rsidR="001950D2" w:rsidRPr="001950D2">
        <w:rPr>
          <w:rStyle w:val="aff9"/>
        </w:rPr>
        <w:t>RGB</w:t>
      </w:r>
      <w:r w:rsidR="001950D2">
        <w:t xml:space="preserve"> і використовуються в різних галузях науки і техніки, де їх використання зручніше за використання моделей, що розглянуті вище.</w:t>
      </w:r>
    </w:p>
    <w:p w:rsidR="00E61678" w:rsidRDefault="00E61678" w:rsidP="00E61678">
      <w:pPr>
        <w:pStyle w:val="22"/>
      </w:pPr>
      <w:bookmarkStart w:id="140" w:name="_Toc263436135"/>
      <w:r>
        <w:t>Запитання для самоконтролю</w:t>
      </w:r>
      <w:bookmarkEnd w:id="140"/>
    </w:p>
    <w:p w:rsidR="00741337" w:rsidRDefault="00741337" w:rsidP="009E690A">
      <w:pPr>
        <w:pStyle w:val="a"/>
        <w:numPr>
          <w:ilvl w:val="0"/>
          <w:numId w:val="40"/>
        </w:numPr>
      </w:pPr>
      <w:r>
        <w:t xml:space="preserve">Яким графічним способом можна подати модель </w:t>
      </w:r>
      <w:r w:rsidRPr="00741337">
        <w:rPr>
          <w:rStyle w:val="aff9"/>
        </w:rPr>
        <w:t>RGB</w:t>
      </w:r>
      <w:r>
        <w:t>?</w:t>
      </w:r>
    </w:p>
    <w:p w:rsidR="00741337" w:rsidRDefault="00741337" w:rsidP="00741337">
      <w:pPr>
        <w:pStyle w:val="a"/>
      </w:pPr>
      <w:r>
        <w:t xml:space="preserve">Яка модель є оберненою до моделі </w:t>
      </w:r>
      <w:r w:rsidRPr="00741337">
        <w:rPr>
          <w:rStyle w:val="aff9"/>
        </w:rPr>
        <w:t>RGB</w:t>
      </w:r>
      <w:r>
        <w:t>?</w:t>
      </w:r>
    </w:p>
    <w:p w:rsidR="00741337" w:rsidRDefault="00741337" w:rsidP="00741337">
      <w:pPr>
        <w:pStyle w:val="a"/>
      </w:pPr>
      <w:r>
        <w:t xml:space="preserve">Якими параметрами задається модель кольору </w:t>
      </w:r>
      <w:r w:rsidRPr="00741337">
        <w:rPr>
          <w:rStyle w:val="aff9"/>
        </w:rPr>
        <w:t>HSV</w:t>
      </w:r>
      <w:r w:rsidRPr="00741337">
        <w:rPr>
          <w:lang w:val="ru-RU"/>
        </w:rPr>
        <w:t>/</w:t>
      </w:r>
      <w:r w:rsidRPr="00741337">
        <w:rPr>
          <w:rStyle w:val="aff9"/>
        </w:rPr>
        <w:t>HSB</w:t>
      </w:r>
      <w:r>
        <w:t>?</w:t>
      </w:r>
    </w:p>
    <w:p w:rsidR="00741337" w:rsidRDefault="00741337" w:rsidP="00741337">
      <w:pPr>
        <w:pStyle w:val="a"/>
      </w:pPr>
      <w:r>
        <w:t xml:space="preserve">Яка фігура відповідає моделі подання кольору </w:t>
      </w:r>
      <w:r w:rsidRPr="00741337">
        <w:rPr>
          <w:rStyle w:val="aff9"/>
        </w:rPr>
        <w:t>HSV</w:t>
      </w:r>
      <w:r w:rsidRPr="00741337">
        <w:t>/</w:t>
      </w:r>
      <w:r w:rsidRPr="00741337">
        <w:rPr>
          <w:rStyle w:val="aff9"/>
        </w:rPr>
        <w:t>HSB</w:t>
      </w:r>
      <w:r>
        <w:t>?</w:t>
      </w:r>
    </w:p>
    <w:p w:rsidR="00741337" w:rsidRDefault="00741337" w:rsidP="00741337">
      <w:pPr>
        <w:pStyle w:val="a"/>
      </w:pPr>
      <w:r>
        <w:t xml:space="preserve">В чому відмінність моделей </w:t>
      </w:r>
      <w:r w:rsidRPr="00741337">
        <w:rPr>
          <w:rStyle w:val="aff9"/>
        </w:rPr>
        <w:t>HLS</w:t>
      </w:r>
      <w:r w:rsidRPr="00741337">
        <w:rPr>
          <w:lang w:val="ru-RU"/>
        </w:rPr>
        <w:t>/</w:t>
      </w:r>
      <w:r w:rsidRPr="00741337">
        <w:rPr>
          <w:rStyle w:val="aff9"/>
        </w:rPr>
        <w:t>HS</w:t>
      </w:r>
      <w:r>
        <w:rPr>
          <w:rStyle w:val="aff9"/>
          <w:lang w:val="en-US"/>
        </w:rPr>
        <w:t>I</w:t>
      </w:r>
      <w:r w:rsidRPr="00741337">
        <w:rPr>
          <w:lang w:val="ru-RU"/>
        </w:rPr>
        <w:t xml:space="preserve"> </w:t>
      </w:r>
      <w:r>
        <w:rPr>
          <w:lang w:val="ru-RU"/>
        </w:rPr>
        <w:t xml:space="preserve">та </w:t>
      </w:r>
      <w:r w:rsidRPr="00741337">
        <w:rPr>
          <w:rStyle w:val="aff9"/>
        </w:rPr>
        <w:t>HSV</w:t>
      </w:r>
      <w:r w:rsidRPr="00741337">
        <w:rPr>
          <w:lang w:val="ru-RU"/>
        </w:rPr>
        <w:t>/</w:t>
      </w:r>
      <w:r w:rsidRPr="00741337">
        <w:rPr>
          <w:rStyle w:val="aff9"/>
        </w:rPr>
        <w:t>HSB</w:t>
      </w:r>
      <w:r>
        <w:t>?</w:t>
      </w:r>
    </w:p>
    <w:p w:rsidR="00904283" w:rsidRDefault="00904283" w:rsidP="006B2076">
      <w:r>
        <w:br w:type="page"/>
      </w:r>
    </w:p>
    <w:p w:rsidR="00ED06FB" w:rsidRDefault="00ED06FB" w:rsidP="00EA679C">
      <w:pPr>
        <w:pStyle w:val="1"/>
      </w:pPr>
      <w:bookmarkStart w:id="141" w:name="_Toc263436136"/>
      <w:r>
        <w:lastRenderedPageBreak/>
        <w:t>Моделі рендерінг</w:t>
      </w:r>
      <w:r w:rsidR="00031305">
        <w:t>у</w:t>
      </w:r>
      <w:r>
        <w:t xml:space="preserve"> полігонів</w:t>
      </w:r>
      <w:bookmarkEnd w:id="141"/>
    </w:p>
    <w:p w:rsidR="00031305" w:rsidRPr="00031305" w:rsidRDefault="00031305" w:rsidP="00031305">
      <w:r w:rsidRPr="00031305">
        <w:t>Маючи в своєму розпорядженні засоби обчислення векторів нормалі, можна при заданому розташуванні джерел світла і спостерігача застосувати розглянуті моделі до всіх точок поверхонь об'єктів сцени. Але, на жаль, використання рівнянь обчислення нормалі, стосовно сферичної поверхні, приводить до неприйнятно велики</w:t>
      </w:r>
      <w:r>
        <w:t>х</w:t>
      </w:r>
      <w:r w:rsidRPr="00031305">
        <w:t xml:space="preserve"> обчислювальни</w:t>
      </w:r>
      <w:r w:rsidR="00937E08">
        <w:t>х</w:t>
      </w:r>
      <w:r w:rsidRPr="00031305">
        <w:t xml:space="preserve"> витрат. Використання полігональної моделі для виконання тонування зображення сцени, що складається з </w:t>
      </w:r>
      <w:r>
        <w:t>множини</w:t>
      </w:r>
      <w:r w:rsidRPr="00031305">
        <w:t xml:space="preserve"> криволінійних об'єктів, істотно зменшує об'єм обчислень. Саме така модель, що припускає апроксимацію криволінійних поверхонь </w:t>
      </w:r>
      <w:r>
        <w:t>множиною</w:t>
      </w:r>
      <w:r w:rsidRPr="00031305">
        <w:t xml:space="preserve"> маленьких плоских багатокутників, і використовується в більшості графічних систем, у тому числі і в </w:t>
      </w:r>
      <w:r w:rsidRPr="00BC3939">
        <w:rPr>
          <w:rStyle w:val="af5"/>
        </w:rPr>
        <w:t>OpenGL</w:t>
      </w:r>
      <w:r w:rsidR="003F1355" w:rsidRPr="008A320B">
        <w:rPr>
          <w:szCs w:val="28"/>
        </w:rPr>
        <w:fldChar w:fldCharType="begin"/>
      </w:r>
      <w:r w:rsidR="007B7D8C" w:rsidRPr="008A320B">
        <w:rPr>
          <w:szCs w:val="28"/>
        </w:rPr>
        <w:instrText xml:space="preserve"> XE " </w:instrText>
      </w:r>
      <w:r w:rsidR="007B7D8C">
        <w:rPr>
          <w:szCs w:val="28"/>
          <w:lang w:val="en-US"/>
        </w:rPr>
        <w:instrText>OpenGL</w:instrText>
      </w:r>
      <w:r w:rsidR="007B7D8C">
        <w:rPr>
          <w:szCs w:val="28"/>
        </w:rPr>
        <w:instrText xml:space="preserve"> </w:instrText>
      </w:r>
      <w:r w:rsidR="007B7D8C" w:rsidRPr="008A320B">
        <w:rPr>
          <w:szCs w:val="28"/>
        </w:rPr>
        <w:instrText xml:space="preserve">" </w:instrText>
      </w:r>
      <w:r w:rsidR="003F1355" w:rsidRPr="008A320B">
        <w:rPr>
          <w:szCs w:val="28"/>
        </w:rPr>
        <w:fldChar w:fldCharType="end"/>
      </w:r>
      <w:r w:rsidR="007B7D8C" w:rsidRPr="007B7D8C">
        <w:rPr>
          <w:szCs w:val="28"/>
        </w:rPr>
        <w:t xml:space="preserve"> </w:t>
      </w:r>
      <w:r w:rsidR="007B7D8C">
        <w:rPr>
          <w:szCs w:val="28"/>
        </w:rPr>
        <w:t xml:space="preserve">(детально про </w:t>
      </w:r>
      <w:r w:rsidR="007B7D8C">
        <w:rPr>
          <w:szCs w:val="28"/>
          <w:lang w:val="en-US"/>
        </w:rPr>
        <w:t>OpenGL</w:t>
      </w:r>
      <w:r w:rsidR="007B7D8C">
        <w:rPr>
          <w:szCs w:val="28"/>
        </w:rPr>
        <w:t xml:space="preserve"> читайте в другій половині посібника)</w:t>
      </w:r>
      <w:r w:rsidRPr="00031305">
        <w:t>.</w:t>
      </w:r>
    </w:p>
    <w:p w:rsidR="00031305" w:rsidRPr="00031305" w:rsidRDefault="00031305" w:rsidP="00031305">
      <w:r w:rsidRPr="00031305">
        <w:t xml:space="preserve">Розглянемо полігональну мережу. Кожен багатокутник в такій мережі </w:t>
      </w:r>
      <w:r w:rsidRPr="00031305">
        <w:rPr>
          <w:lang w:val="ru-RU"/>
        </w:rPr>
        <w:t>–</w:t>
      </w:r>
      <w:r w:rsidRPr="00031305">
        <w:t xml:space="preserve"> плоский, і обчислити компоненти вектора нормалі до нього </w:t>
      </w:r>
      <w:r>
        <w:t>досить легко</w:t>
      </w:r>
      <w:r w:rsidRPr="00031305">
        <w:t xml:space="preserve">. Нижче ми розглянемо </w:t>
      </w:r>
      <w:r w:rsidR="00DF639F">
        <w:t>чотири</w:t>
      </w:r>
      <w:r w:rsidRPr="00031305">
        <w:t xml:space="preserve"> методи за</w:t>
      </w:r>
      <w:r>
        <w:t>фарбовування</w:t>
      </w:r>
      <w:r w:rsidRPr="00031305">
        <w:t xml:space="preserve"> багатокутників: плоске, інтерполяційне, за</w:t>
      </w:r>
      <w:r>
        <w:t>фарбовування</w:t>
      </w:r>
      <w:r w:rsidRPr="00031305">
        <w:t xml:space="preserve"> </w:t>
      </w:r>
      <w:r w:rsidR="008B43CD">
        <w:t>за</w:t>
      </w:r>
      <w:r w:rsidRPr="00031305">
        <w:t xml:space="preserve"> метод</w:t>
      </w:r>
      <w:r w:rsidR="008B43CD">
        <w:t>ом</w:t>
      </w:r>
      <w:r w:rsidRPr="00031305">
        <w:t xml:space="preserve"> Гуро (</w:t>
      </w:r>
      <w:r w:rsidRPr="00DF639F">
        <w:rPr>
          <w:rStyle w:val="af5"/>
        </w:rPr>
        <w:t>Gouraud</w:t>
      </w:r>
      <w:r w:rsidRPr="00031305">
        <w:t>), і за</w:t>
      </w:r>
      <w:r>
        <w:t>фарбовування</w:t>
      </w:r>
      <w:r w:rsidRPr="00031305">
        <w:t xml:space="preserve"> </w:t>
      </w:r>
      <w:r w:rsidR="008B43CD">
        <w:t>за</w:t>
      </w:r>
      <w:r w:rsidRPr="00031305">
        <w:t xml:space="preserve"> метод</w:t>
      </w:r>
      <w:r w:rsidR="008B43CD">
        <w:t>ом</w:t>
      </w:r>
      <w:r w:rsidRPr="00031305">
        <w:t xml:space="preserve"> Фонга</w:t>
      </w:r>
      <w:r w:rsidR="00DF639F">
        <w:t xml:space="preserve"> (</w:t>
      </w:r>
      <w:r w:rsidR="00DF639F" w:rsidRPr="00DF639F">
        <w:rPr>
          <w:rStyle w:val="af5"/>
        </w:rPr>
        <w:t>Phong</w:t>
      </w:r>
      <w:r w:rsidR="00DF639F">
        <w:t>)</w:t>
      </w:r>
      <w:r w:rsidRPr="00031305">
        <w:t>.</w:t>
      </w:r>
      <w:r w:rsidR="00DF639F">
        <w:t xml:space="preserve"> Існують й інші методи, але ми обмежимося розглядом вказаних.</w:t>
      </w:r>
    </w:p>
    <w:p w:rsidR="00DC3E29" w:rsidRDefault="00DC3E29" w:rsidP="00DC3E29">
      <w:pPr>
        <w:pStyle w:val="21"/>
      </w:pPr>
      <w:bookmarkStart w:id="142" w:name="_Toc263436137"/>
      <w:r>
        <w:t>Плоске зафарбовування</w:t>
      </w:r>
      <w:bookmarkEnd w:id="142"/>
    </w:p>
    <w:p w:rsidR="008B43CD" w:rsidRDefault="008B43CD" w:rsidP="008B43CD">
      <w:r w:rsidRPr="00580305">
        <w:t xml:space="preserve">При переміщенні від однієї точки на поверхні до іншої в загальному випадку можуть змінюватися три вектори </w:t>
      </w:r>
      <w:r>
        <w:t>–</w:t>
      </w:r>
      <w:r w:rsidRPr="00580305">
        <w:t xml:space="preserve"> </w:t>
      </w:r>
      <w:r w:rsidRPr="008B43CD">
        <w:rPr>
          <w:rStyle w:val="aff9"/>
        </w:rPr>
        <w:t>l</w:t>
      </w:r>
      <w:r w:rsidRPr="00580305">
        <w:t xml:space="preserve">, </w:t>
      </w:r>
      <w:r w:rsidRPr="008B43CD">
        <w:rPr>
          <w:rStyle w:val="aff9"/>
        </w:rPr>
        <w:t>n</w:t>
      </w:r>
      <w:r w:rsidRPr="00580305">
        <w:t xml:space="preserve"> і </w:t>
      </w:r>
      <w:r w:rsidRPr="008B43CD">
        <w:rPr>
          <w:rStyle w:val="aff9"/>
        </w:rPr>
        <w:t>v</w:t>
      </w:r>
      <w:r w:rsidRPr="00580305">
        <w:rPr>
          <w:rStyle w:val="af5"/>
        </w:rPr>
        <w:t xml:space="preserve">. </w:t>
      </w:r>
      <w:r w:rsidRPr="00580305">
        <w:t xml:space="preserve">Проте, якщо поверхня плоска, вектор </w:t>
      </w:r>
      <w:r w:rsidRPr="008B43CD">
        <w:rPr>
          <w:rStyle w:val="aff9"/>
        </w:rPr>
        <w:t>n</w:t>
      </w:r>
      <w:r w:rsidRPr="00580305">
        <w:t xml:space="preserve"> залишається постійним для всіх точок цієї поверхні. Якщо спостерігач розташований достатньо далеко від цієї поверхні, то зміною вектора </w:t>
      </w:r>
      <w:r w:rsidRPr="008B43CD">
        <w:rPr>
          <w:rStyle w:val="aff9"/>
        </w:rPr>
        <w:t>v</w:t>
      </w:r>
      <w:r w:rsidRPr="00580305">
        <w:t xml:space="preserve"> при переході від </w:t>
      </w:r>
      <w:r>
        <w:t>точки</w:t>
      </w:r>
      <w:r w:rsidRPr="00580305">
        <w:t xml:space="preserve"> до </w:t>
      </w:r>
      <w:r>
        <w:t>точки</w:t>
      </w:r>
      <w:r w:rsidRPr="00580305">
        <w:t xml:space="preserve"> на поверхні плоского багатокутника невеликого розміру також можна </w:t>
      </w:r>
      <w:r>
        <w:t>з</w:t>
      </w:r>
      <w:r w:rsidRPr="00580305">
        <w:t>нехтувати і вважати його постійним. І, нарешті, якщо в сцені використовується в</w:t>
      </w:r>
      <w:r>
        <w:t>ід</w:t>
      </w:r>
      <w:r w:rsidRPr="00580305">
        <w:t xml:space="preserve">далене джерело світла, то вектор </w:t>
      </w:r>
      <w:r w:rsidR="00AE20A8">
        <w:rPr>
          <w:rStyle w:val="aff9"/>
          <w:lang w:val="en-US"/>
        </w:rPr>
        <w:t>l</w:t>
      </w:r>
      <w:r w:rsidRPr="00580305">
        <w:t xml:space="preserve"> також вважається постійним для вс</w:t>
      </w:r>
      <w:r>
        <w:t>іх точок поверхні, обмеженої зафарбовуваним</w:t>
      </w:r>
      <w:r w:rsidRPr="00580305">
        <w:t xml:space="preserve"> багатокутником. В даному випадку термін </w:t>
      </w:r>
      <w:r>
        <w:t>«</w:t>
      </w:r>
      <w:r w:rsidRPr="00580305">
        <w:t>в</w:t>
      </w:r>
      <w:r>
        <w:t>ід</w:t>
      </w:r>
      <w:r w:rsidRPr="00580305">
        <w:t>далений</w:t>
      </w:r>
      <w:r>
        <w:t>»</w:t>
      </w:r>
      <w:r w:rsidRPr="00580305">
        <w:t xml:space="preserve"> має прямий сенс, тобто вважається, що джерело нескінченно далеко віддалено від освітлюваної поверхні. Для реалізації алгоритм</w:t>
      </w:r>
      <w:r>
        <w:t>у</w:t>
      </w:r>
      <w:r w:rsidRPr="00580305">
        <w:t xml:space="preserve"> за</w:t>
      </w:r>
      <w:r>
        <w:t>фарбовування</w:t>
      </w:r>
      <w:r w:rsidRPr="00580305">
        <w:t xml:space="preserve"> потрібно в цьому випадку замість </w:t>
      </w:r>
      <w:r w:rsidRPr="008B43CD">
        <w:t>розташування</w:t>
      </w:r>
      <w:r w:rsidRPr="00580305">
        <w:rPr>
          <w:rStyle w:val="af5"/>
        </w:rPr>
        <w:t xml:space="preserve"> </w:t>
      </w:r>
      <w:r w:rsidRPr="00580305">
        <w:t xml:space="preserve">джерела задавати напрям на джерело. Але термін </w:t>
      </w:r>
      <w:r>
        <w:t>«</w:t>
      </w:r>
      <w:r w:rsidRPr="00580305">
        <w:t>в</w:t>
      </w:r>
      <w:r>
        <w:t>ід</w:t>
      </w:r>
      <w:r w:rsidRPr="00580305">
        <w:t>далений</w:t>
      </w:r>
      <w:r>
        <w:t>»</w:t>
      </w:r>
      <w:r w:rsidRPr="00580305">
        <w:t xml:space="preserve"> можна розглядати і у відносному сенсі, порівнюючи розміри </w:t>
      </w:r>
      <w:r>
        <w:t>зафарбовуваного</w:t>
      </w:r>
      <w:r w:rsidRPr="00580305">
        <w:t xml:space="preserve"> багатокутника з відстанню до спостерігача або до джерела (</w:t>
      </w:r>
      <w:r>
        <w:t>рис</w:t>
      </w:r>
      <w:r w:rsidRPr="00580305">
        <w:t>. 1</w:t>
      </w:r>
      <w:r>
        <w:t>7</w:t>
      </w:r>
      <w:r w:rsidRPr="00580305">
        <w:t>.</w:t>
      </w:r>
      <w:r>
        <w:t>1</w:t>
      </w:r>
      <w:r w:rsidRPr="00580305">
        <w:t>). Саме така інтерпретація цього терміну використовується в більшості графічних систем.</w:t>
      </w:r>
    </w:p>
    <w:p w:rsidR="008B43CD" w:rsidRDefault="008B43CD" w:rsidP="008B43CD">
      <w:r w:rsidRPr="00580305">
        <w:lastRenderedPageBreak/>
        <w:t xml:space="preserve">Якщо три вказані вектори постійні для всіх точок багатокутника, то всі необхідні обчислення для його </w:t>
      </w:r>
      <w:r>
        <w:t>зафарбовування</w:t>
      </w:r>
      <w:r w:rsidRPr="00580305">
        <w:t xml:space="preserve"> можна виконати тільки один раз і застосувати результати до всіх точок цього багатокутника. Цей метод одержав назву плоского</w:t>
      </w:r>
      <w:r w:rsidR="003F1355" w:rsidRPr="008A320B">
        <w:rPr>
          <w:szCs w:val="28"/>
        </w:rPr>
        <w:fldChar w:fldCharType="begin"/>
      </w:r>
      <w:r w:rsidR="007B7D8C" w:rsidRPr="008A320B">
        <w:rPr>
          <w:szCs w:val="28"/>
        </w:rPr>
        <w:instrText xml:space="preserve"> XE " </w:instrText>
      </w:r>
      <w:r w:rsidR="007B7D8C">
        <w:rPr>
          <w:szCs w:val="28"/>
        </w:rPr>
        <w:instrText xml:space="preserve">зафарбовування </w:instrText>
      </w:r>
      <w:r w:rsidR="007B7D8C" w:rsidRPr="00D15025">
        <w:rPr>
          <w:szCs w:val="28"/>
        </w:rPr>
        <w:instrText xml:space="preserve">: </w:instrText>
      </w:r>
      <w:r w:rsidR="007B7D8C">
        <w:rPr>
          <w:szCs w:val="28"/>
        </w:rPr>
        <w:instrText xml:space="preserve">плоске </w:instrText>
      </w:r>
      <w:r w:rsidR="007B7D8C" w:rsidRPr="008A320B">
        <w:rPr>
          <w:szCs w:val="28"/>
        </w:rPr>
        <w:instrText xml:space="preserve">" </w:instrText>
      </w:r>
      <w:r w:rsidR="003F1355" w:rsidRPr="008A320B">
        <w:rPr>
          <w:szCs w:val="28"/>
        </w:rPr>
        <w:fldChar w:fldCharType="end"/>
      </w:r>
      <w:r w:rsidRPr="00580305">
        <w:t xml:space="preserve"> (</w:t>
      </w:r>
      <w:r w:rsidRPr="00580305">
        <w:rPr>
          <w:rStyle w:val="af5"/>
        </w:rPr>
        <w:t>flat</w:t>
      </w:r>
      <w:r w:rsidR="007B7D8C" w:rsidRPr="007B7D8C">
        <w:t>) або</w:t>
      </w:r>
      <w:r w:rsidRPr="007B7D8C">
        <w:t xml:space="preserve"> </w:t>
      </w:r>
      <w:r w:rsidRPr="00580305">
        <w:rPr>
          <w:rStyle w:val="af5"/>
        </w:rPr>
        <w:t xml:space="preserve">рівномірного </w:t>
      </w:r>
      <w:r w:rsidR="007B7D8C">
        <w:rPr>
          <w:rStyle w:val="af5"/>
        </w:rPr>
        <w:t>зафарбовування</w:t>
      </w:r>
      <w:r w:rsidRPr="00580305">
        <w:rPr>
          <w:rStyle w:val="af5"/>
        </w:rPr>
        <w:t xml:space="preserve"> (constant shading). </w:t>
      </w:r>
    </w:p>
    <w:p w:rsidR="008B43CD" w:rsidRDefault="002B40B8" w:rsidP="0072290E">
      <w:pPr>
        <w:jc w:val="center"/>
      </w:pPr>
      <w:r>
        <w:rPr>
          <w:noProof/>
          <w:lang w:eastAsia="uk-UA"/>
        </w:rPr>
        <mc:AlternateContent>
          <mc:Choice Requires="wpc">
            <w:drawing>
              <wp:inline distT="0" distB="0" distL="0" distR="0">
                <wp:extent cx="5579745" cy="1727835"/>
                <wp:effectExtent l="0" t="0" r="1905" b="0"/>
                <wp:docPr id="3517" name="Полотно 35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64" name="AutoShape 3518"/>
                        <wps:cNvSpPr>
                          <a:spLocks noChangeArrowheads="1"/>
                        </wps:cNvSpPr>
                        <wps:spPr bwMode="auto">
                          <a:xfrm rot="10800000">
                            <a:off x="1943901" y="879916"/>
                            <a:ext cx="1613804" cy="762327"/>
                          </a:xfrm>
                          <a:prstGeom prst="flowChartManualOperation">
                            <a:avLst/>
                          </a:prstGeom>
                          <a:solidFill>
                            <a:schemeClr val="bg1">
                              <a:lumMod val="95000"/>
                              <a:lumOff val="0"/>
                              <a:alpha val="25000"/>
                            </a:schemeClr>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565" name="AutoShape 3519"/>
                        <wps:cNvSpPr>
                          <a:spLocks noChangeArrowheads="1"/>
                        </wps:cNvSpPr>
                        <wps:spPr bwMode="auto">
                          <a:xfrm>
                            <a:off x="393883" y="70393"/>
                            <a:ext cx="408235" cy="409561"/>
                          </a:xfrm>
                          <a:prstGeom prst="sun">
                            <a:avLst>
                              <a:gd name="adj" fmla="val 25000"/>
                            </a:avLst>
                          </a:prstGeom>
                          <a:solidFill>
                            <a:srgbClr val="FFFFFF"/>
                          </a:solidFill>
                          <a:ln w="9525">
                            <a:solidFill>
                              <a:srgbClr val="000000"/>
                            </a:solidFill>
                            <a:miter lim="800000"/>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566" name="AutoShape 3520"/>
                        <wps:cNvSpPr>
                          <a:spLocks noChangeArrowheads="1"/>
                        </wps:cNvSpPr>
                        <wps:spPr bwMode="auto">
                          <a:xfrm>
                            <a:off x="5017624" y="146386"/>
                            <a:ext cx="293419" cy="276774"/>
                          </a:xfrm>
                          <a:prstGeom prst="smileyFace">
                            <a:avLst>
                              <a:gd name="adj" fmla="val 4653"/>
                            </a:avLst>
                          </a:prstGeom>
                          <a:solidFill>
                            <a:srgbClr val="FFFFFF"/>
                          </a:solidFill>
                          <a:ln w="9525">
                            <a:solidFill>
                              <a:srgbClr val="000000"/>
                            </a:solidFill>
                            <a:round/>
                            <a:headEnd/>
                            <a:tailEnd type="none" w="med" len="lg"/>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3567" name="AutoShape 3521"/>
                        <wps:cNvCnPr>
                          <a:cxnSpLocks noChangeShapeType="1"/>
                        </wps:cNvCnPr>
                        <wps:spPr bwMode="auto">
                          <a:xfrm flipH="1" flipV="1">
                            <a:off x="1582708" y="1042300"/>
                            <a:ext cx="911353" cy="542348"/>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68" name="AutoShape 3522"/>
                        <wps:cNvCnPr>
                          <a:cxnSpLocks noChangeShapeType="1"/>
                        </wps:cNvCnPr>
                        <wps:spPr bwMode="auto">
                          <a:xfrm flipH="1" flipV="1">
                            <a:off x="1991741" y="785525"/>
                            <a:ext cx="910556" cy="543148"/>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69" name="AutoShape 3523"/>
                        <wps:cNvCnPr>
                          <a:cxnSpLocks noChangeShapeType="1"/>
                        </wps:cNvCnPr>
                        <wps:spPr bwMode="auto">
                          <a:xfrm flipH="1" flipV="1">
                            <a:off x="1895263" y="1051900"/>
                            <a:ext cx="912948" cy="543148"/>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70" name="AutoShape 3524"/>
                        <wps:cNvCnPr>
                          <a:cxnSpLocks noChangeShapeType="1"/>
                        </wps:cNvCnPr>
                        <wps:spPr bwMode="auto">
                          <a:xfrm flipH="1" flipV="1">
                            <a:off x="1582708" y="719131"/>
                            <a:ext cx="911353" cy="542348"/>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72" name="AutoShape 3525"/>
                        <wps:cNvCnPr>
                          <a:cxnSpLocks noChangeShapeType="1"/>
                        </wps:cNvCnPr>
                        <wps:spPr bwMode="auto">
                          <a:xfrm flipH="1" flipV="1">
                            <a:off x="1943901" y="499152"/>
                            <a:ext cx="911353" cy="543148"/>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73" name="AutoShape 3526"/>
                        <wps:cNvCnPr>
                          <a:cxnSpLocks noChangeShapeType="1"/>
                        </wps:cNvCnPr>
                        <wps:spPr bwMode="auto">
                          <a:xfrm flipV="1">
                            <a:off x="2855254" y="879916"/>
                            <a:ext cx="1103511" cy="629540"/>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74" name="AutoShape 3527"/>
                        <wps:cNvCnPr>
                          <a:cxnSpLocks noChangeShapeType="1"/>
                        </wps:cNvCnPr>
                        <wps:spPr bwMode="auto">
                          <a:xfrm flipV="1">
                            <a:off x="3158241" y="956709"/>
                            <a:ext cx="1103511" cy="627940"/>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75" name="AutoShape 3528"/>
                        <wps:cNvCnPr>
                          <a:cxnSpLocks noChangeShapeType="1"/>
                        </wps:cNvCnPr>
                        <wps:spPr bwMode="auto">
                          <a:xfrm flipV="1">
                            <a:off x="2665488" y="698333"/>
                            <a:ext cx="1103511" cy="630340"/>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76" name="AutoShape 3529"/>
                        <wps:cNvCnPr>
                          <a:cxnSpLocks noChangeShapeType="1"/>
                        </wps:cNvCnPr>
                        <wps:spPr bwMode="auto">
                          <a:xfrm flipV="1">
                            <a:off x="3033857" y="633539"/>
                            <a:ext cx="1103511" cy="627940"/>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77" name="AutoShape 3530"/>
                        <wps:cNvCnPr>
                          <a:cxnSpLocks noChangeShapeType="1"/>
                        </wps:cNvCnPr>
                        <wps:spPr bwMode="auto">
                          <a:xfrm flipV="1">
                            <a:off x="2665488" y="479954"/>
                            <a:ext cx="1103511" cy="629540"/>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78" name="Rectangle 3531"/>
                        <wps:cNvSpPr>
                          <a:spLocks noChangeArrowheads="1"/>
                        </wps:cNvSpPr>
                        <wps:spPr bwMode="auto">
                          <a:xfrm>
                            <a:off x="1582708" y="392762"/>
                            <a:ext cx="208104" cy="30557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8B43CD" w:rsidRDefault="005B792C" w:rsidP="008B43CD">
                              <w:pPr>
                                <w:pStyle w:val="af1"/>
                                <w:rPr>
                                  <w:rStyle w:val="aff9"/>
                                  <w:lang w:val="en-US"/>
                                </w:rPr>
                              </w:pPr>
                              <w:r w:rsidRPr="008B43CD">
                                <w:rPr>
                                  <w:rStyle w:val="aff9"/>
                                </w:rPr>
                                <w:t>l</w:t>
                              </w:r>
                            </w:p>
                          </w:txbxContent>
                        </wps:txbx>
                        <wps:bodyPr rot="0" vert="horz" wrap="square" lIns="36000" tIns="36000" rIns="36000" bIns="36000" anchor="ctr" anchorCtr="0" upright="1">
                          <a:noAutofit/>
                        </wps:bodyPr>
                      </wps:wsp>
                      <wps:wsp>
                        <wps:cNvPr id="3579" name="Rectangle 3532"/>
                        <wps:cNvSpPr>
                          <a:spLocks noChangeArrowheads="1"/>
                        </wps:cNvSpPr>
                        <wps:spPr bwMode="auto">
                          <a:xfrm>
                            <a:off x="4137367" y="574345"/>
                            <a:ext cx="206510" cy="30557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8B43CD" w:rsidRDefault="005B792C" w:rsidP="008B43CD">
                              <w:pPr>
                                <w:pStyle w:val="af1"/>
                                <w:rPr>
                                  <w:rStyle w:val="aff9"/>
                                  <w:lang w:val="en-US"/>
                                </w:rPr>
                              </w:pPr>
                              <w:r>
                                <w:rPr>
                                  <w:rStyle w:val="aff9"/>
                                  <w:lang w:val="en-US"/>
                                </w:rPr>
                                <w:t>v</w:t>
                              </w:r>
                            </w:p>
                          </w:txbxContent>
                        </wps:txbx>
                        <wps:bodyPr rot="0" vert="horz" wrap="square" lIns="36000" tIns="36000" rIns="36000" bIns="36000" anchor="ctr" anchorCtr="0" upright="1">
                          <a:noAutofit/>
                        </wps:bodyPr>
                      </wps:wsp>
                    </wpc:wpc>
                  </a:graphicData>
                </a:graphic>
              </wp:inline>
            </w:drawing>
          </mc:Choice>
          <mc:Fallback>
            <w:pict>
              <v:group id="Полотно 3517" o:spid="_x0000_s3276" editas="canvas" style="width:439.35pt;height:136.05pt;mso-position-horizontal-relative:char;mso-position-vertical-relative:line" coordsize="55797,17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">
                <v:shape id="_x0000_s3277" type="#_x0000_t75" style="position:absolute;width:55797;height:17278;visibility:visible;mso-wrap-style:square">
                  <v:fill o:detectmouseclick="t"/>
                  <v:path o:connecttype="none"/>
                </v:shape>
                <v:shapetype id="_x0000_t119" coordsize="21600,21600" o:spt="119" path="m,l21600,,17240,21600r-12880,xe">
                  <v:stroke joinstyle="miter"/>
                  <v:path gradientshapeok="t" o:connecttype="custom" o:connectlocs="10800,0;2180,10800;10800,21600;19420,10800" textboxrect="4321,0,17204,21600"/>
                </v:shapetype>
                <v:shape id="AutoShape 3518" o:spid="_x0000_s3278" type="#_x0000_t119" style="position:absolute;left:19439;top:8799;width:16138;height:762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nZnsQA&#10;AADdAAAADwAAAGRycy9kb3ducmV2LnhtbESPT2sCMRTE74V+h/AKvdWsVkVWo4hQWvGkFvX42Lz9&#10;o5uXJUnX9dsbQehxmPnNMLNFZ2rRkvOVZQX9XgKCOLO64kLB7/7rYwLCB2SNtWVScCMPi/nrywxT&#10;ba+8pXYXChFL2KeooAyhSaX0WUkGfc82xNHLrTMYonSF1A6vsdzUcpAkY2mw4rhQYkOrkrLL7s8o&#10;OJ6TQ3Ya5YMIbXGzxvzb7Vul3t+65RREoC78h5/0j1bwORoP4fEmP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J2Z7EAAAA3QAAAA8AAAAAAAAAAAAAAAAAmAIAAGRycy9k&#10;b3ducmV2LnhtbFBLBQYAAAAABAAEAPUAAACJAwAAAAA=&#10;" fillcolor="#f2f2f2 [3052]">
                  <v:fill opacity="16448f"/>
                  <v:stroke endarrowlength="long"/>
                  <v:shadow offset="6pt,6pt"/>
                  <v:textbox inset="1mm,1mm,1mm,1mm"/>
                </v:shape>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3519" o:spid="_x0000_s3279" type="#_x0000_t183" style="position:absolute;left:3938;top:703;width:4083;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fZasMA&#10;AADdAAAADwAAAGRycy9kb3ducmV2LnhtbESP3WoCMRSE7wu+QziCdzVrxUW2Rim2hd5oUfsAh80x&#10;Wbo5WTbZH9++EYReDjPzDbPZja4WPbWh8qxgMc9AEJdeV2wU/Fw+n9cgQkTWWHsmBTcKsNtOnjZY&#10;aD/wifpzNCJBOBSowMbYFFKG0pLDMPcNcfKuvnUYk2yN1C0OCe5q+ZJluXRYcVqw2NDeUvl77pwC&#10;wub9uOw+cnv97kyPPIz2YJSaTce3VxCRxvgffrS/tILlKl/B/U16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fZasMAAADdAAAADwAAAAAAAAAAAAAAAACYAgAAZHJzL2Rv&#10;d25yZXYueG1sUEsFBgAAAAAEAAQA9QAAAIgDAAAAAA==&#10;">
                  <v:stroke endarrowlength="long"/>
                  <v:shadow offset="6pt,6pt"/>
                  <v:textbox inset="1mm,1mm,1mm,1mm"/>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3520" o:spid="_x0000_s3280" type="#_x0000_t96" style="position:absolute;left:50176;top:1463;width:2934;height:2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BUoMYA&#10;AADdAAAADwAAAGRycy9kb3ducmV2LnhtbESPT2sCMRTE7wW/Q3hCbzWrtqlsjaJCxYMX/9DzY/O6&#10;Wdy8LJu4bvvpG6HgcZiZ3zDzZe9q0VEbKs8axqMMBHHhTcWlhvPp82UGIkRkg7Vn0vBDAZaLwdMc&#10;c+NvfKDuGEuRIBxy1GBjbHIpQ2HJYRj5hjh53751GJNsS2lavCW4q+Uky5R0WHFasNjQxlJxOV6d&#10;BuXWr6q0s6/9+/h3vz3LLltvpdbPw371ASJSHx/h//bOaJi+KQX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BUoMYAAADdAAAADwAAAAAAAAAAAAAAAACYAgAAZHJz&#10;L2Rvd25yZXYueG1sUEsFBgAAAAAEAAQA9QAAAIsDAAAAAA==&#10;">
                  <v:stroke endarrowlength="long"/>
                  <v:shadow offset="6pt,6pt"/>
                  <v:textbox inset="1mm,1mm,1mm,1mm"/>
                </v:shape>
                <v:shape id="AutoShape 3521" o:spid="_x0000_s3281" type="#_x0000_t32" style="position:absolute;left:15827;top:10423;width:9113;height:542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2t+sYAAADdAAAADwAAAGRycy9kb3ducmV2LnhtbESPS2vDMBCE74H8B7GB3hI5LXngRgmh&#10;UGpCLkkf9LhYW8mttTKW7Lj/vgoEehxm5htmsxtcLXpqQ+VZwXyWgSAuva7YKHh7fZ6uQYSIrLH2&#10;TAp+KcBuOx5tMNf+wifqz9GIBOGQowIbY5NLGUpLDsPMN8TJ+/Ktw5hka6Ru8ZLgrpb3WbaUDitO&#10;CxYberJU/pw7p8AUK/veHdcdFtmL+f48YG8/UKm7ybB/BBFpiP/hW7vQCh4WyxVc36QnI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trfrGAAAA3QAAAA8AAAAAAAAA&#10;AAAAAAAAoQIAAGRycy9kb3ducmV2LnhtbFBLBQYAAAAABAAEAPkAAACUAwAAAAA=&#10;">
                  <v:stroke endarrow="classic" endarrowlength="long"/>
                  <v:shadow offset="6pt,6pt"/>
                </v:shape>
                <v:shape id="AutoShape 3522" o:spid="_x0000_s3282" type="#_x0000_t32" style="position:absolute;left:19917;top:7855;width:9105;height:54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5iMIAAADdAAAADwAAAGRycy9kb3ducmV2LnhtbERPW2vCMBR+H/gfwhH2NtNtTKUaRYSx&#10;MnyZN3w8NGdJt+akNGnt/r15GPj48d2X68HVoqc2VJ4VPE8yEMSl1xUbBcfD+9McRIjIGmvPpOCP&#10;AqxXo4cl5tpf+Yv6fTQihXDIUYGNscmlDKUlh2HiG+LEffvWYUywNVK3eE3hrpYvWTaVDitODRYb&#10;2loqf/edU2CKmT11u3mHRfZhfi6f2NszKvU4HjYLEJGGeBf/uwut4PVtmuamN+kJ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5iMIAAADdAAAADwAAAAAAAAAAAAAA&#10;AAChAgAAZHJzL2Rvd25yZXYueG1sUEsFBgAAAAAEAAQA+QAAAJADAAAAAA==&#10;">
                  <v:stroke endarrow="classic" endarrowlength="long"/>
                  <v:shadow offset="6pt,6pt"/>
                </v:shape>
                <v:shape id="AutoShape 3523" o:spid="_x0000_s3283" type="#_x0000_t32" style="position:absolute;left:18952;top:10519;width:9130;height:54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6cE8YAAADdAAAADwAAAGRycy9kb3ducmV2LnhtbESPT2sCMRTE74V+h/AEbzWrorWrUaRQ&#10;XIqX2j94fGxek203L8smu26/fVMQehxm5jfMZje4WvTUhsqzgukkA0Fcel2xUfD2+nS3AhEissba&#10;Myn4oQC77e3NBnPtL/xC/SkakSAcclRgY2xyKUNpyWGY+IY4eZ++dRiTbI3ULV4S3NVylmVL6bDi&#10;tGCxoUdL5fepcwpMcW/fu+OqwyI7mK/zM/b2A5Uaj4b9GkSkIf6Hr+1CK5gvlg/w9yY9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nBPGAAAA3QAAAA8AAAAAAAAA&#10;AAAAAAAAoQIAAGRycy9kb3ducmV2LnhtbFBLBQYAAAAABAAEAPkAAACUAwAAAAA=&#10;">
                  <v:stroke endarrow="classic" endarrowlength="long"/>
                  <v:shadow offset="6pt,6pt"/>
                </v:shape>
                <v:shape id="AutoShape 3524" o:spid="_x0000_s3284" type="#_x0000_t32" style="position:absolute;left:15827;top:7191;width:9113;height:542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2jU8MAAADdAAAADwAAAGRycy9kb3ducmV2LnhtbERPW2vCMBR+F/YfwhH2pqkOL3RGGcJY&#10;kb3oNvHx0Jwl1eakNGnt/v3yMNjjx3ff7AZXi57aUHlWMJtmIIhLrys2Cj4/XidrECEia6w9k4If&#10;CrDbPow2mGt/5yP1p2hECuGQowIbY5NLGUpLDsPUN8SJ+/atw5hga6Ru8Z7CXS3nWbaUDitODRYb&#10;2lsqb6fOKTDFyn517+sOi+zNXC8H7O0ZlXocDy/PICIN8V/85y60gqfFKu1Pb9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do1PDAAAA3QAAAA8AAAAAAAAAAAAA&#10;AAAAoQIAAGRycy9kb3ducmV2LnhtbFBLBQYAAAAABAAEAPkAAACRAwAAAAA=&#10;">
                  <v:stroke endarrow="classic" endarrowlength="long"/>
                  <v:shadow offset="6pt,6pt"/>
                </v:shape>
                <v:shape id="AutoShape 3525" o:spid="_x0000_s3285" type="#_x0000_t32" style="position:absolute;left:19439;top:4991;width:9113;height:54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OYv8YAAADdAAAADwAAAGRycy9kb3ducmV2LnhtbESPT2sCMRTE7wW/Q3iCt5rVYpWtUUSQ&#10;LuKl9g89Pjavybabl2WTXddvbwqFHoeZ+Q2z3g6uFj21ofKsYDbNQBCXXldsFLy9Hu5XIEJE1lh7&#10;JgVXCrDdjO7WmGt/4Rfqz9GIBOGQowIbY5NLGUpLDsPUN8TJ+/Ktw5hka6Ru8ZLgrpbzLHuUDitO&#10;CxYb2lsqf86dU2CKpX3vTqsOi+zZfH8esbcfqNRkPOyeQEQa4n/4r11oBQ+L5Rx+36Qn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DmL/GAAAA3QAAAA8AAAAAAAAA&#10;AAAAAAAAoQIAAGRycy9kb3ducmV2LnhtbFBLBQYAAAAABAAEAPkAAACUAwAAAAA=&#10;">
                  <v:stroke endarrow="classic" endarrowlength="long"/>
                  <v:shadow offset="6pt,6pt"/>
                </v:shape>
                <v:shape id="AutoShape 3526" o:spid="_x0000_s3286" type="#_x0000_t32" style="position:absolute;left:28552;top:8799;width:11035;height:62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z5csQAAADdAAAADwAAAGRycy9kb3ducmV2LnhtbESPQWvCQBSE74L/YXlCb7pRqZXoKmIp&#10;lHrSBHp9Zp/ZYPZtyG5N9Nd3CwWPw8x8w6y3va3FjVpfOVYwnSQgiAunKy4V5NnHeAnCB2SNtWNS&#10;cCcP281wsMZUu46PdDuFUkQI+xQVmBCaVEpfGLLoJ64hjt7FtRZDlG0pdYtdhNtazpJkIS1WHBcM&#10;NrQ3VFxPP1bBgbNE++z73kmmr8M5f3/szEOpl1G/W4EI1Idn+L/9qRXMX9/m8PcmP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PlyxAAAAN0AAAAPAAAAAAAAAAAA&#10;AAAAAKECAABkcnMvZG93bnJldi54bWxQSwUGAAAAAAQABAD5AAAAkgMAAAAA&#10;">
                  <v:stroke endarrow="classic" endarrowlength="long"/>
                  <v:shadow offset="6pt,6pt"/>
                </v:shape>
                <v:shape id="AutoShape 3527" o:spid="_x0000_s3287" type="#_x0000_t32" style="position:absolute;left:31582;top:9567;width:11035;height:62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VhBsUAAADdAAAADwAAAGRycy9kb3ducmV2LnhtbESPT2vCQBTE74LfYXlCb3Xjn2pJXUWU&#10;gtSTRuj1NfvMBrNvQ3Y10U/fLRQ8DjPzG2ax6mwlbtT40rGC0TABQZw7XXKh4JR9vr6D8AFZY+WY&#10;FNzJw2rZ7y0w1a7lA92OoRARwj5FBSaEOpXS54Ys+qGriaN3do3FEGVTSN1gG+G2kuMkmUmLJccF&#10;gzVtDOWX49Uq2HOWaJ9931vJ9LX/OW0fa/NQ6mXQrT9ABOrCM/zf3mkFk7f5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VhBsUAAADdAAAADwAAAAAAAAAA&#10;AAAAAAChAgAAZHJzL2Rvd25yZXYueG1sUEsFBgAAAAAEAAQA+QAAAJMDAAAAAA==&#10;">
                  <v:stroke endarrow="classic" endarrowlength="long"/>
                  <v:shadow offset="6pt,6pt"/>
                </v:shape>
                <v:shape id="AutoShape 3528" o:spid="_x0000_s3288" type="#_x0000_t32" style="position:absolute;left:26654;top:6983;width:11035;height:6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nEncUAAADdAAAADwAAAGRycy9kb3ducmV2LnhtbESPQWvCQBSE74X+h+UVvNVNW7QS3QRp&#10;KUg9aQK9PrPPbGj2bchuTfTXdwXB4zAz3zCrfLStOFHvG8cKXqYJCOLK6YZrBWXx9bwA4QOyxtYx&#10;KTiThzx7fFhhqt3AOzrtQy0ihH2KCkwIXSqlrwxZ9FPXEUfv6HqLIcq+lrrHIcJtK1+TZC4tNhwX&#10;DHb0Yaj63f9ZBVsuEu2Ln/Mgmb63h/LzsjYXpSZP43oJItAY7uFbe6MVvM3eZ3B9E5+Az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nEncUAAADdAAAADwAAAAAAAAAA&#10;AAAAAAChAgAAZHJzL2Rvd25yZXYueG1sUEsFBgAAAAAEAAQA+QAAAJMDAAAAAA==&#10;">
                  <v:stroke endarrow="classic" endarrowlength="long"/>
                  <v:shadow offset="6pt,6pt"/>
                </v:shape>
                <v:shape id="AutoShape 3529" o:spid="_x0000_s3289" type="#_x0000_t32" style="position:absolute;left:30338;top:6335;width:11035;height:62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ta6sQAAADdAAAADwAAAGRycy9kb3ducmV2LnhtbESPQWvCQBSE70L/w/IK3nTTSrWkriIV&#10;QepJE/D6mn3Nhmbfhuxqor/eFQSPw8x8w8yXva3FmVpfOVbwNk5AEBdOV1wqyLPN6BOED8gaa8ek&#10;4EIelouXwRxT7Tre0/kQShEh7FNUYEJoUil9YciiH7uGOHp/rrUYomxLqVvsItzW8j1JptJixXHB&#10;YEPfhor/w8kq2HGWaJ8dL51k+tn95uvrylyVGr72qy8QgfrwDD/aW61g8jGbwv1NfA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1rqxAAAAN0AAAAPAAAAAAAAAAAA&#10;AAAAAKECAABkcnMvZG93bnJldi54bWxQSwUGAAAAAAQABAD5AAAAkgMAAAAA&#10;">
                  <v:stroke endarrow="classic" endarrowlength="long"/>
                  <v:shadow offset="6pt,6pt"/>
                </v:shape>
                <v:shape id="AutoShape 3530" o:spid="_x0000_s3290" type="#_x0000_t32" style="position:absolute;left:26654;top:4799;width:11035;height:62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f/ccUAAADdAAAADwAAAGRycy9kb3ducmV2LnhtbESPQWvCQBSE70L/w/IKvemmFk1JsxGp&#10;FERPGqHX1+xrNjT7NmS3Jvrr3ULB4zAz3zD5arStOFPvG8cKnmcJCOLK6YZrBafyY/oKwgdkja1j&#10;UnAhD6viYZJjpt3ABzofQy0ihH2GCkwIXSalrwxZ9DPXEUfv2/UWQ5R9LXWPQ4TbVs6TZCktNhwX&#10;DHb0bqj6Of5aBXsuE+3Lz8sgmXb7r9PmujZXpZ4ex/UbiEBjuIf/21ut4GWRpvD3Jj4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f/ccUAAADdAAAADwAAAAAAAAAA&#10;AAAAAAChAgAAZHJzL2Rvd25yZXYueG1sUEsFBgAAAAAEAAQA+QAAAJMDAAAAAA==&#10;">
                  <v:stroke endarrow="classic" endarrowlength="long"/>
                  <v:shadow offset="6pt,6pt"/>
                </v:shape>
                <v:rect id="Rectangle 3531" o:spid="_x0000_s3291" style="position:absolute;left:15827;top:3927;width:2081;height:3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LAMEA&#10;AADdAAAADwAAAGRycy9kb3ducmV2LnhtbERPXWvCMBR9H/gfwhX2NtNurEo1igqCIAym4vMlubbF&#10;5qY0WRv//fIw2OPhfK820bZioN43jhXkswwEsXam4UrB9XJ4W4DwAdlg65gUPMnDZj15WWFp3Mjf&#10;NJxDJVII+xIV1CF0pZRe12TRz1xHnLi76y2GBPtKmh7HFG5b+Z5lhbTYcGqosaN9Tfpx/rEKdFO0&#10;eTyRvuzMbfyKeTGcXKHU6zRulyACxfAv/nMfjYKPz3mam96kJ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ziwDBAAAA3QAAAA8AAAAAAAAAAAAAAAAAmAIAAGRycy9kb3du&#10;cmV2LnhtbFBLBQYAAAAABAAEAPUAAACGAwAAAAA=&#10;" stroked="f">
                  <v:shadow offset="6pt,6pt"/>
                  <v:textbox inset="1mm,1mm,1mm,1mm">
                    <w:txbxContent>
                      <w:p w:rsidR="00AB6496" w:rsidRPr="008B43CD" w:rsidRDefault="00AB6496" w:rsidP="008B43CD">
                        <w:pPr>
                          <w:pStyle w:val="af1"/>
                          <w:rPr>
                            <w:rStyle w:val="aff9"/>
                            <w:lang w:val="en-US"/>
                          </w:rPr>
                        </w:pPr>
                        <w:r w:rsidRPr="008B43CD">
                          <w:rPr>
                            <w:rStyle w:val="aff9"/>
                          </w:rPr>
                          <w:t>l</w:t>
                        </w:r>
                      </w:p>
                    </w:txbxContent>
                  </v:textbox>
                </v:rect>
                <v:rect id="Rectangle 3532" o:spid="_x0000_s3292" style="position:absolute;left:41373;top:5743;width:2065;height:3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um8UA&#10;AADdAAAADwAAAGRycy9kb3ducmV2LnhtbESPzWrDMBCE74W+g9hCb43slDiJGyWkhUIgUMgPOS/S&#10;xja1VsZSbfXtq0Cgx2FmvmFWm2hbMVDvG8cK8kkGglg703Cl4Hz6fFmA8AHZYOuYFPySh8368WGF&#10;pXEjH2g4hkokCPsSFdQhdKWUXtdk0U9cR5y8q+sthiT7SpoexwS3rZxmWSEtNpwWauzooyb9ffyx&#10;CnRTtHnckz69m8v4FfNi2LtCqeenuH0DESiG//C9vTMKXmfzJdzep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6bxQAAAN0AAAAPAAAAAAAAAAAAAAAAAJgCAABkcnMv&#10;ZG93bnJldi54bWxQSwUGAAAAAAQABAD1AAAAigMAAAAA&#10;" stroked="f">
                  <v:shadow offset="6pt,6pt"/>
                  <v:textbox inset="1mm,1mm,1mm,1mm">
                    <w:txbxContent>
                      <w:p w:rsidR="00AB6496" w:rsidRPr="008B43CD" w:rsidRDefault="00AB6496" w:rsidP="008B43CD">
                        <w:pPr>
                          <w:pStyle w:val="af1"/>
                          <w:rPr>
                            <w:rStyle w:val="aff9"/>
                            <w:lang w:val="en-US"/>
                          </w:rPr>
                        </w:pPr>
                        <w:r>
                          <w:rPr>
                            <w:rStyle w:val="aff9"/>
                            <w:lang w:val="en-US"/>
                          </w:rPr>
                          <w:t>v</w:t>
                        </w:r>
                      </w:p>
                    </w:txbxContent>
                  </v:textbox>
                </v:rect>
                <w10:anchorlock/>
              </v:group>
            </w:pict>
          </mc:Fallback>
        </mc:AlternateContent>
      </w:r>
    </w:p>
    <w:p w:rsidR="008B43CD" w:rsidRDefault="008B43CD" w:rsidP="0072290E">
      <w:pPr>
        <w:jc w:val="center"/>
      </w:pPr>
      <w:r>
        <w:t>Рис. 17.1. Віддалене джерело світла та спостерігач</w:t>
      </w:r>
    </w:p>
    <w:p w:rsidR="008B43CD" w:rsidRPr="00580305" w:rsidRDefault="008B43CD" w:rsidP="00DF639F">
      <w:pPr>
        <w:rPr>
          <w:szCs w:val="24"/>
        </w:rPr>
      </w:pPr>
      <w:r w:rsidRPr="00580305">
        <w:rPr>
          <w:rStyle w:val="af5"/>
        </w:rPr>
        <w:t xml:space="preserve">У </w:t>
      </w:r>
      <w:r w:rsidRPr="00DF639F">
        <w:t>O</w:t>
      </w:r>
      <w:r w:rsidR="007B7D8C" w:rsidRPr="00DF639F">
        <w:t>pen</w:t>
      </w:r>
      <w:r w:rsidRPr="00DF639F">
        <w:t>GL</w:t>
      </w:r>
      <w:r w:rsidR="003F1355" w:rsidRPr="008A320B">
        <w:rPr>
          <w:szCs w:val="28"/>
        </w:rPr>
        <w:fldChar w:fldCharType="begin"/>
      </w:r>
      <w:r w:rsidR="007B7D8C" w:rsidRPr="008A320B">
        <w:rPr>
          <w:szCs w:val="28"/>
        </w:rPr>
        <w:instrText xml:space="preserve"> XE " </w:instrText>
      </w:r>
      <w:r w:rsidR="007B7D8C">
        <w:rPr>
          <w:szCs w:val="28"/>
          <w:lang w:val="en-US"/>
        </w:rPr>
        <w:instrText>OpenGL</w:instrText>
      </w:r>
      <w:r w:rsidR="007B7D8C">
        <w:rPr>
          <w:szCs w:val="28"/>
        </w:rPr>
        <w:instrText xml:space="preserve"> </w:instrText>
      </w:r>
      <w:r w:rsidR="007B7D8C" w:rsidRPr="008A320B">
        <w:rPr>
          <w:szCs w:val="28"/>
        </w:rPr>
        <w:instrText xml:space="preserve">" </w:instrText>
      </w:r>
      <w:r w:rsidR="003F1355" w:rsidRPr="008A320B">
        <w:rPr>
          <w:szCs w:val="28"/>
        </w:rPr>
        <w:fldChar w:fldCharType="end"/>
      </w:r>
      <w:r w:rsidRPr="00580305">
        <w:rPr>
          <w:szCs w:val="24"/>
        </w:rPr>
        <w:t xml:space="preserve"> </w:t>
      </w:r>
      <w:r w:rsidRPr="00580305">
        <w:t>режим плоского за</w:t>
      </w:r>
      <w:r w:rsidR="007B7D8C">
        <w:t>фарбовування</w:t>
      </w:r>
      <w:r w:rsidRPr="00580305">
        <w:t xml:space="preserve"> </w:t>
      </w:r>
      <w:r w:rsidR="007B7D8C">
        <w:t>задається</w:t>
      </w:r>
      <w:r w:rsidRPr="00580305">
        <w:t xml:space="preserve"> аргументом </w:t>
      </w:r>
      <w:r w:rsidRPr="007B7D8C">
        <w:rPr>
          <w:rStyle w:val="aff9"/>
        </w:rPr>
        <w:t>GL_FLAT</w:t>
      </w:r>
      <w:r w:rsidRPr="00580305">
        <w:t xml:space="preserve"> при виклику функції </w:t>
      </w:r>
      <w:r w:rsidRPr="007B7D8C">
        <w:rPr>
          <w:rStyle w:val="aff9"/>
        </w:rPr>
        <w:t>glShadeModel</w:t>
      </w:r>
      <w:r w:rsidR="007B7D8C" w:rsidRPr="007B7D8C">
        <w:t>(</w:t>
      </w:r>
      <w:r w:rsidRPr="007B7D8C">
        <w:t>)</w:t>
      </w:r>
      <w:r w:rsidRPr="00580305">
        <w:t>:</w:t>
      </w:r>
    </w:p>
    <w:p w:rsidR="008B43CD" w:rsidRPr="007B7D8C" w:rsidRDefault="008B43CD" w:rsidP="007B7D8C">
      <w:pPr>
        <w:pStyle w:val="Code"/>
        <w:rPr>
          <w:lang w:val="uk-UA"/>
        </w:rPr>
      </w:pPr>
      <w:r w:rsidRPr="00580305">
        <w:t>glShadeModel</w:t>
      </w:r>
      <w:r w:rsidRPr="007B7D8C">
        <w:rPr>
          <w:lang w:val="uk-UA"/>
        </w:rPr>
        <w:t>(</w:t>
      </w:r>
      <w:r w:rsidRPr="00580305">
        <w:t>GL</w:t>
      </w:r>
      <w:r w:rsidRPr="007B7D8C">
        <w:rPr>
          <w:lang w:val="uk-UA"/>
        </w:rPr>
        <w:t>_</w:t>
      </w:r>
      <w:r w:rsidRPr="00580305">
        <w:t>FLAT</w:t>
      </w:r>
      <w:r w:rsidRPr="007B7D8C">
        <w:rPr>
          <w:lang w:val="uk-UA"/>
        </w:rPr>
        <w:t>)</w:t>
      </w:r>
    </w:p>
    <w:p w:rsidR="008B43CD" w:rsidRPr="008B43CD" w:rsidRDefault="007B7D8C" w:rsidP="008B43CD">
      <w:r>
        <w:t>Плоске зафарбовування вимагає найменшої кількості розрахунків і тому працює дуже швидко Але якість отриманого зображення далека від ідеальної.</w:t>
      </w:r>
    </w:p>
    <w:p w:rsidR="00DF639F" w:rsidRDefault="00DF639F" w:rsidP="00DC3E29">
      <w:pPr>
        <w:pStyle w:val="21"/>
      </w:pPr>
      <w:bookmarkStart w:id="143" w:name="_Toc263436138"/>
      <w:r>
        <w:t>Інтерполяційне зафарбовування</w:t>
      </w:r>
      <w:bookmarkEnd w:id="143"/>
    </w:p>
    <w:p w:rsidR="00DF639F" w:rsidRPr="00DF639F" w:rsidRDefault="00DF639F" w:rsidP="00DF639F">
      <w:r w:rsidRPr="00DF639F">
        <w:t>Якщо встановити режим згладжування зафарбовування передавши як аргумент функції glShadeModel() значення GL_SMOOTH, то OpenGL інтерполюватиме колір уздовж примітиву, що відображається, наприклад прямої</w:t>
      </w:r>
      <w:r w:rsidR="003F1355" w:rsidRPr="008A320B">
        <w:rPr>
          <w:szCs w:val="28"/>
        </w:rPr>
        <w:fldChar w:fldCharType="begin"/>
      </w:r>
      <w:r w:rsidRPr="008A320B">
        <w:rPr>
          <w:szCs w:val="28"/>
        </w:rPr>
        <w:instrText xml:space="preserve"> XE " </w:instrText>
      </w:r>
      <w:r>
        <w:rPr>
          <w:szCs w:val="28"/>
        </w:rPr>
        <w:instrText xml:space="preserve">зафарбовування </w:instrText>
      </w:r>
      <w:r w:rsidRPr="00D15025">
        <w:rPr>
          <w:szCs w:val="28"/>
        </w:rPr>
        <w:instrText xml:space="preserve">: </w:instrText>
      </w:r>
      <w:r>
        <w:rPr>
          <w:szCs w:val="28"/>
        </w:rPr>
        <w:instrText xml:space="preserve">інтерполяційне </w:instrText>
      </w:r>
      <w:r w:rsidRPr="008A320B">
        <w:rPr>
          <w:szCs w:val="28"/>
        </w:rPr>
        <w:instrText xml:space="preserve">" </w:instrText>
      </w:r>
      <w:r w:rsidR="003F1355" w:rsidRPr="008A320B">
        <w:rPr>
          <w:szCs w:val="28"/>
        </w:rPr>
        <w:fldChar w:fldCharType="end"/>
      </w:r>
      <w:r w:rsidRPr="00DF639F">
        <w:t xml:space="preserve">. Припустимо що в програмі встановлені режими згладжування зафарбовування і розрахунку освітлення, а також що з кожною вершиною асоційований вектор нормалі відповідного багатокутника. При обчисленні освітлення кожної вершини визначається її колір, який залежить від властивостей матеріалу і векторів </w:t>
      </w:r>
      <w:r w:rsidRPr="00AE20A8">
        <w:rPr>
          <w:rStyle w:val="aff9"/>
        </w:rPr>
        <w:t>v</w:t>
      </w:r>
      <w:r w:rsidRPr="00DF639F">
        <w:t xml:space="preserve"> і </w:t>
      </w:r>
      <w:r w:rsidRPr="00AE20A8">
        <w:rPr>
          <w:rStyle w:val="aff9"/>
        </w:rPr>
        <w:t>l</w:t>
      </w:r>
      <w:r w:rsidRPr="00DF639F">
        <w:t>, обчислених раніше для цієї вершини. Зверніть увагу на те, що при використанні віддалених джерел світла і відсутності дзеркальної складової алгоритм інтерполяційного зафарбовування сформує однаковий колір для всієї внутрішньої області багатокутника.</w:t>
      </w:r>
    </w:p>
    <w:p w:rsidR="00DF639F" w:rsidRPr="00DF639F" w:rsidRDefault="00DF639F" w:rsidP="00DF639F">
      <w:r>
        <w:t>Цей метод зафарбовування дасть вже кращу якість зображення, ніж плоске зафарбовування, але оскільки кожен багатокутник має свою нормаль і він повністю зафарбований одним тоном, то на місцях стиків багатокутників будуть видні різкі перепади кольорових відтінків.</w:t>
      </w:r>
    </w:p>
    <w:p w:rsidR="00DC3E29" w:rsidRDefault="00DC3E29" w:rsidP="00DC3E29">
      <w:pPr>
        <w:pStyle w:val="21"/>
      </w:pPr>
      <w:bookmarkStart w:id="144" w:name="_Toc263436139"/>
      <w:r>
        <w:lastRenderedPageBreak/>
        <w:t xml:space="preserve">Зафарбовування </w:t>
      </w:r>
      <w:r w:rsidR="007B7D8C">
        <w:t>за</w:t>
      </w:r>
      <w:r>
        <w:t xml:space="preserve"> метод</w:t>
      </w:r>
      <w:r w:rsidR="007B7D8C">
        <w:t>ом</w:t>
      </w:r>
      <w:r>
        <w:t xml:space="preserve"> Гуро</w:t>
      </w:r>
      <w:bookmarkEnd w:id="144"/>
    </w:p>
    <w:p w:rsidR="005431CB" w:rsidRDefault="005431CB" w:rsidP="005431CB">
      <w:r w:rsidRPr="00580305">
        <w:t xml:space="preserve">Повертаючись до полігональної мережі, відзначимо, що ідея використання в обчисленнях нормалей, що асоціюються з вершинами такої мережі, повинна викликати у будь-якого математика заперечення, оскільки з математичної точки зору вона абсолютно некоректна. Оскільки вершина є точкою перетину, як мінімум, двох по-різному орієнтованих багатокутників, то в ній відбувається розрив </w:t>
      </w:r>
      <w:r>
        <w:t>не</w:t>
      </w:r>
      <w:r w:rsidRPr="00580305">
        <w:t xml:space="preserve">перервності функції вектора нормалі. Хоча така ситуація і може серйозно ускладнити математику алгоритму, </w:t>
      </w:r>
      <w:r w:rsidRPr="00580305">
        <w:rPr>
          <w:rStyle w:val="af5"/>
        </w:rPr>
        <w:t xml:space="preserve">Гуро </w:t>
      </w:r>
      <w:r w:rsidRPr="00580305">
        <w:t>дійшов висновку, що нормаль в точці вершини може бути визначена у такий спосіб, який дозволить згладити за</w:t>
      </w:r>
      <w:r>
        <w:t>фарбовування</w:t>
      </w:r>
      <w:r w:rsidRPr="00580305">
        <w:t xml:space="preserve">. Розглянемо одну з вершин </w:t>
      </w:r>
      <w:r w:rsidR="00937E08">
        <w:t>в</w:t>
      </w:r>
      <w:r w:rsidRPr="00580305">
        <w:t>середині мережі, в якій перетинаються чотири багатокутники (</w:t>
      </w:r>
      <w:r>
        <w:t>рис</w:t>
      </w:r>
      <w:r w:rsidRPr="00580305">
        <w:t>. 1</w:t>
      </w:r>
      <w:r>
        <w:t>7</w:t>
      </w:r>
      <w:r w:rsidRPr="00580305">
        <w:t>.</w:t>
      </w:r>
      <w:r>
        <w:t>2</w:t>
      </w:r>
      <w:r w:rsidRPr="00580305">
        <w:t>).</w:t>
      </w:r>
    </w:p>
    <w:p w:rsidR="005431CB" w:rsidRDefault="002B40B8" w:rsidP="0072290E">
      <w:pPr>
        <w:jc w:val="center"/>
      </w:pPr>
      <w:r>
        <w:rPr>
          <w:noProof/>
          <w:lang w:eastAsia="uk-UA"/>
        </w:rPr>
        <mc:AlternateContent>
          <mc:Choice Requires="wpc">
            <w:drawing>
              <wp:inline distT="0" distB="0" distL="0" distR="0">
                <wp:extent cx="5579745" cy="1896110"/>
                <wp:effectExtent l="0" t="0" r="1905" b="0"/>
                <wp:docPr id="3534" name="Полотно 35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37" name="Rectangle 3570"/>
                        <wps:cNvSpPr>
                          <a:spLocks noChangeArrowheads="1"/>
                        </wps:cNvSpPr>
                        <wps:spPr bwMode="auto">
                          <a:xfrm>
                            <a:off x="2845239" y="57785"/>
                            <a:ext cx="220852" cy="24828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0B1E3F" w:rsidRDefault="005B792C" w:rsidP="000B1E3F">
                              <w:pPr>
                                <w:pStyle w:val="af1"/>
                                <w:rPr>
                                  <w:rStyle w:val="aff9"/>
                                  <w:vertAlign w:val="subscript"/>
                                  <w:lang w:val="en-US"/>
                                </w:rPr>
                              </w:pPr>
                              <w:r>
                                <w:rPr>
                                  <w:rStyle w:val="aff9"/>
                                  <w:lang w:val="en-US"/>
                                </w:rPr>
                                <w:t>n</w:t>
                              </w:r>
                            </w:p>
                          </w:txbxContent>
                        </wps:txbx>
                        <wps:bodyPr rot="0" vert="horz" wrap="square" lIns="36000" tIns="36000" rIns="36000" bIns="36000" anchor="ctr" anchorCtr="0" upright="1">
                          <a:noAutofit/>
                        </wps:bodyPr>
                      </wps:wsp>
                      <wps:wsp>
                        <wps:cNvPr id="4138" name="Rectangle 3569"/>
                        <wps:cNvSpPr>
                          <a:spLocks noChangeArrowheads="1"/>
                        </wps:cNvSpPr>
                        <wps:spPr bwMode="auto">
                          <a:xfrm>
                            <a:off x="2967046" y="894715"/>
                            <a:ext cx="294675"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0B1E3F" w:rsidRDefault="005B792C" w:rsidP="000B1E3F">
                              <w:pPr>
                                <w:pStyle w:val="af1"/>
                                <w:rPr>
                                  <w:rStyle w:val="aff9"/>
                                  <w:vertAlign w:val="subscript"/>
                                  <w:lang w:val="en-US"/>
                                </w:rPr>
                              </w:pPr>
                              <w:r>
                                <w:rPr>
                                  <w:rStyle w:val="aff9"/>
                                  <w:lang w:val="en-US"/>
                                </w:rPr>
                                <w:t>n</w:t>
                              </w:r>
                              <w:r>
                                <w:rPr>
                                  <w:rStyle w:val="aff9"/>
                                  <w:vertAlign w:val="subscript"/>
                                  <w:lang w:val="en-US"/>
                                </w:rPr>
                                <w:t>4</w:t>
                              </w:r>
                            </w:p>
                          </w:txbxContent>
                        </wps:txbx>
                        <wps:bodyPr rot="0" vert="horz" wrap="square" lIns="36000" tIns="36000" rIns="36000" bIns="36000" anchor="ctr" anchorCtr="0" upright="1">
                          <a:noAutofit/>
                        </wps:bodyPr>
                      </wps:wsp>
                      <wps:wsp>
                        <wps:cNvPr id="4139" name="Rectangle 3568"/>
                        <wps:cNvSpPr>
                          <a:spLocks noChangeArrowheads="1"/>
                        </wps:cNvSpPr>
                        <wps:spPr bwMode="auto">
                          <a:xfrm>
                            <a:off x="3409366" y="389890"/>
                            <a:ext cx="294675"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0B1E3F" w:rsidRDefault="005B792C" w:rsidP="000B1E3F">
                              <w:pPr>
                                <w:pStyle w:val="af1"/>
                                <w:rPr>
                                  <w:rStyle w:val="aff9"/>
                                  <w:vertAlign w:val="subscript"/>
                                  <w:lang w:val="en-US"/>
                                </w:rPr>
                              </w:pPr>
                              <w:r>
                                <w:rPr>
                                  <w:rStyle w:val="aff9"/>
                                  <w:lang w:val="en-US"/>
                                </w:rPr>
                                <w:t>n</w:t>
                              </w:r>
                              <w:r>
                                <w:rPr>
                                  <w:rStyle w:val="aff9"/>
                                  <w:vertAlign w:val="subscript"/>
                                  <w:lang w:val="en-US"/>
                                </w:rPr>
                                <w:t>3</w:t>
                              </w:r>
                            </w:p>
                          </w:txbxContent>
                        </wps:txbx>
                        <wps:bodyPr rot="0" vert="horz" wrap="square" lIns="36000" tIns="36000" rIns="36000" bIns="36000" anchor="ctr" anchorCtr="0" upright="1">
                          <a:noAutofit/>
                        </wps:bodyPr>
                      </wps:wsp>
                      <wps:wsp>
                        <wps:cNvPr id="4140" name="Rectangle 3567"/>
                        <wps:cNvSpPr>
                          <a:spLocks noChangeArrowheads="1"/>
                        </wps:cNvSpPr>
                        <wps:spPr bwMode="auto">
                          <a:xfrm>
                            <a:off x="2468745" y="266065"/>
                            <a:ext cx="294675"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0B1E3F" w:rsidRDefault="005B792C" w:rsidP="000B1E3F">
                              <w:pPr>
                                <w:pStyle w:val="af1"/>
                                <w:rPr>
                                  <w:rStyle w:val="aff9"/>
                                  <w:vertAlign w:val="subscript"/>
                                  <w:lang w:val="en-US"/>
                                </w:rPr>
                              </w:pPr>
                              <w:r>
                                <w:rPr>
                                  <w:rStyle w:val="aff9"/>
                                  <w:lang w:val="en-US"/>
                                </w:rPr>
                                <w:t>n</w:t>
                              </w:r>
                              <w:r>
                                <w:rPr>
                                  <w:rStyle w:val="aff9"/>
                                  <w:vertAlign w:val="subscript"/>
                                  <w:lang w:val="en-US"/>
                                </w:rPr>
                                <w:t>2</w:t>
                              </w:r>
                            </w:p>
                          </w:txbxContent>
                        </wps:txbx>
                        <wps:bodyPr rot="0" vert="horz" wrap="square" lIns="36000" tIns="36000" rIns="36000" bIns="36000" anchor="ctr" anchorCtr="0" upright="1">
                          <a:noAutofit/>
                        </wps:bodyPr>
                      </wps:wsp>
                      <wps:wsp>
                        <wps:cNvPr id="4141" name="Rectangle 3566"/>
                        <wps:cNvSpPr>
                          <a:spLocks noChangeArrowheads="1"/>
                        </wps:cNvSpPr>
                        <wps:spPr bwMode="auto">
                          <a:xfrm>
                            <a:off x="2006740" y="572135"/>
                            <a:ext cx="294675"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0B1E3F" w:rsidRDefault="005B792C" w:rsidP="000B1E3F">
                              <w:pPr>
                                <w:pStyle w:val="af1"/>
                                <w:rPr>
                                  <w:rStyle w:val="aff9"/>
                                  <w:vertAlign w:val="subscript"/>
                                  <w:lang w:val="en-US"/>
                                </w:rPr>
                              </w:pPr>
                              <w:r>
                                <w:rPr>
                                  <w:rStyle w:val="aff9"/>
                                  <w:lang w:val="en-US"/>
                                </w:rPr>
                                <w:t>n</w:t>
                              </w:r>
                              <w:r w:rsidRPr="000B1E3F">
                                <w:rPr>
                                  <w:rStyle w:val="aff9"/>
                                  <w:vertAlign w:val="subscript"/>
                                  <w:lang w:val="en-US"/>
                                </w:rPr>
                                <w:t>1</w:t>
                              </w:r>
                            </w:p>
                          </w:txbxContent>
                        </wps:txbx>
                        <wps:bodyPr rot="0" vert="horz" wrap="square" lIns="36000" tIns="36000" rIns="36000" bIns="36000" anchor="ctr" anchorCtr="0" upright="1">
                          <a:noAutofit/>
                        </wps:bodyPr>
                      </wps:wsp>
                      <wps:wsp>
                        <wps:cNvPr id="4142" name="Oval 3535"/>
                        <wps:cNvSpPr>
                          <a:spLocks noChangeArrowheads="1"/>
                        </wps:cNvSpPr>
                        <wps:spPr bwMode="auto">
                          <a:xfrm>
                            <a:off x="2811404" y="1066800"/>
                            <a:ext cx="67055"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143" name="AutoShape 3536"/>
                        <wps:cNvCnPr>
                          <a:cxnSpLocks noChangeShapeType="1"/>
                          <a:stCxn id="4142" idx="6"/>
                        </wps:cNvCnPr>
                        <wps:spPr bwMode="auto">
                          <a:xfrm>
                            <a:off x="2878459" y="1102360"/>
                            <a:ext cx="447856" cy="16446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44" name="AutoShape 3537"/>
                        <wps:cNvCnPr>
                          <a:cxnSpLocks noChangeShapeType="1"/>
                        </wps:cNvCnPr>
                        <wps:spPr bwMode="auto">
                          <a:xfrm>
                            <a:off x="3326315" y="1266825"/>
                            <a:ext cx="442935" cy="401320"/>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45" name="AutoShape 3538"/>
                        <wps:cNvCnPr>
                          <a:cxnSpLocks noChangeShapeType="1"/>
                          <a:stCxn id="4142" idx="1"/>
                        </wps:cNvCnPr>
                        <wps:spPr bwMode="auto">
                          <a:xfrm flipH="1" flipV="1">
                            <a:off x="2302029" y="943610"/>
                            <a:ext cx="519218" cy="13335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46" name="AutoShape 3539"/>
                        <wps:cNvCnPr>
                          <a:cxnSpLocks noChangeShapeType="1"/>
                        </wps:cNvCnPr>
                        <wps:spPr bwMode="auto">
                          <a:xfrm flipH="1" flipV="1">
                            <a:off x="1536122" y="886460"/>
                            <a:ext cx="765292" cy="57150"/>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47" name="AutoShape 3540"/>
                        <wps:cNvCnPr>
                          <a:cxnSpLocks noChangeShapeType="1"/>
                          <a:stCxn id="4142" idx="7"/>
                        </wps:cNvCnPr>
                        <wps:spPr bwMode="auto">
                          <a:xfrm flipV="1">
                            <a:off x="2868001" y="886460"/>
                            <a:ext cx="346965" cy="19050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48" name="AutoShape 3541"/>
                        <wps:cNvCnPr>
                          <a:cxnSpLocks noChangeShapeType="1"/>
                        </wps:cNvCnPr>
                        <wps:spPr bwMode="auto">
                          <a:xfrm flipV="1">
                            <a:off x="3215582" y="744220"/>
                            <a:ext cx="488458" cy="142240"/>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49" name="AutoShape 3542"/>
                        <wps:cNvCnPr>
                          <a:cxnSpLocks noChangeShapeType="1"/>
                          <a:stCxn id="4142" idx="3"/>
                        </wps:cNvCnPr>
                        <wps:spPr bwMode="auto">
                          <a:xfrm flipH="1">
                            <a:off x="2487201" y="1127125"/>
                            <a:ext cx="334046" cy="20701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50" name="AutoShape 3543"/>
                        <wps:cNvCnPr>
                          <a:cxnSpLocks noChangeShapeType="1"/>
                        </wps:cNvCnPr>
                        <wps:spPr bwMode="auto">
                          <a:xfrm flipH="1">
                            <a:off x="2126701" y="1334135"/>
                            <a:ext cx="359884" cy="334010"/>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51" name="AutoShape 3544"/>
                        <wps:cNvCnPr>
                          <a:cxnSpLocks noChangeShapeType="1"/>
                        </wps:cNvCnPr>
                        <wps:spPr bwMode="auto">
                          <a:xfrm>
                            <a:off x="2486585" y="1334135"/>
                            <a:ext cx="391874" cy="16192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52" name="AutoShape 3545"/>
                        <wps:cNvCnPr>
                          <a:cxnSpLocks noChangeShapeType="1"/>
                        </wps:cNvCnPr>
                        <wps:spPr bwMode="auto">
                          <a:xfrm flipV="1">
                            <a:off x="2878459" y="1266825"/>
                            <a:ext cx="447856" cy="22923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53" name="AutoShape 3546"/>
                        <wps:cNvCnPr>
                          <a:cxnSpLocks noChangeShapeType="1"/>
                        </wps:cNvCnPr>
                        <wps:spPr bwMode="auto">
                          <a:xfrm>
                            <a:off x="2878459" y="1496060"/>
                            <a:ext cx="383261" cy="333375"/>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54" name="AutoShape 3547"/>
                        <wps:cNvCnPr>
                          <a:cxnSpLocks noChangeShapeType="1"/>
                        </wps:cNvCnPr>
                        <wps:spPr bwMode="auto">
                          <a:xfrm flipH="1">
                            <a:off x="2532724" y="1496060"/>
                            <a:ext cx="335892" cy="333375"/>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55" name="AutoShape 3548"/>
                        <wps:cNvCnPr>
                          <a:cxnSpLocks noChangeShapeType="1"/>
                        </wps:cNvCnPr>
                        <wps:spPr bwMode="auto">
                          <a:xfrm flipV="1">
                            <a:off x="3326315" y="1066800"/>
                            <a:ext cx="304518" cy="20002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56" name="AutoShape 3550"/>
                        <wps:cNvCnPr>
                          <a:cxnSpLocks noChangeShapeType="1"/>
                        </wps:cNvCnPr>
                        <wps:spPr bwMode="auto">
                          <a:xfrm>
                            <a:off x="3215582" y="886460"/>
                            <a:ext cx="415251" cy="18034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57" name="AutoShape 3551"/>
                        <wps:cNvCnPr>
                          <a:cxnSpLocks noChangeShapeType="1"/>
                        </wps:cNvCnPr>
                        <wps:spPr bwMode="auto">
                          <a:xfrm flipV="1">
                            <a:off x="3630833" y="943610"/>
                            <a:ext cx="368497" cy="123190"/>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58" name="AutoShape 3552"/>
                        <wps:cNvCnPr>
                          <a:cxnSpLocks noChangeShapeType="1"/>
                        </wps:cNvCnPr>
                        <wps:spPr bwMode="auto">
                          <a:xfrm>
                            <a:off x="3630833" y="1066800"/>
                            <a:ext cx="368497" cy="324485"/>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59" name="AutoShape 3553"/>
                        <wps:cNvCnPr>
                          <a:cxnSpLocks noChangeShapeType="1"/>
                        </wps:cNvCnPr>
                        <wps:spPr bwMode="auto">
                          <a:xfrm flipH="1" flipV="1">
                            <a:off x="2043651" y="1200785"/>
                            <a:ext cx="442935" cy="13335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52" name="AutoShape 3554"/>
                        <wps:cNvCnPr>
                          <a:cxnSpLocks noChangeShapeType="1"/>
                        </wps:cNvCnPr>
                        <wps:spPr bwMode="auto">
                          <a:xfrm flipV="1">
                            <a:off x="2043651" y="943610"/>
                            <a:ext cx="257763" cy="25717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53" name="AutoShape 3555"/>
                        <wps:cNvCnPr>
                          <a:cxnSpLocks noChangeShapeType="1"/>
                        </wps:cNvCnPr>
                        <wps:spPr bwMode="auto">
                          <a:xfrm flipH="1">
                            <a:off x="1443844" y="1200785"/>
                            <a:ext cx="599807" cy="0"/>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54" name="AutoShape 3556"/>
                        <wps:cNvCnPr>
                          <a:cxnSpLocks noChangeShapeType="1"/>
                        </wps:cNvCnPr>
                        <wps:spPr bwMode="auto">
                          <a:xfrm flipH="1">
                            <a:off x="1822184" y="1200785"/>
                            <a:ext cx="221467" cy="295275"/>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55" name="AutoShape 3557"/>
                        <wps:cNvCnPr>
                          <a:cxnSpLocks noChangeShapeType="1"/>
                        </wps:cNvCnPr>
                        <wps:spPr bwMode="auto">
                          <a:xfrm flipH="1" flipV="1">
                            <a:off x="2763419" y="819785"/>
                            <a:ext cx="452162" cy="6667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56" name="AutoShape 3558"/>
                        <wps:cNvCnPr>
                          <a:cxnSpLocks noChangeShapeType="1"/>
                        </wps:cNvCnPr>
                        <wps:spPr bwMode="auto">
                          <a:xfrm flipV="1">
                            <a:off x="2301414" y="819785"/>
                            <a:ext cx="462005" cy="12382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57" name="AutoShape 3559"/>
                        <wps:cNvCnPr>
                          <a:cxnSpLocks noChangeShapeType="1"/>
                        </wps:cNvCnPr>
                        <wps:spPr bwMode="auto">
                          <a:xfrm flipH="1" flipV="1">
                            <a:off x="1951373" y="572135"/>
                            <a:ext cx="812047" cy="247650"/>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58" name="AutoShape 3560"/>
                        <wps:cNvCnPr>
                          <a:cxnSpLocks noChangeShapeType="1"/>
                        </wps:cNvCnPr>
                        <wps:spPr bwMode="auto">
                          <a:xfrm flipV="1">
                            <a:off x="2763419" y="524510"/>
                            <a:ext cx="562896" cy="295275"/>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59" name="AutoShape 3561"/>
                        <wps:cNvCnPr>
                          <a:cxnSpLocks noChangeShapeType="1"/>
                        </wps:cNvCnPr>
                        <wps:spPr bwMode="auto">
                          <a:xfrm flipH="1" flipV="1">
                            <a:off x="2209751" y="695960"/>
                            <a:ext cx="147645" cy="441325"/>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60" name="AutoShape 3562"/>
                        <wps:cNvCnPr>
                          <a:cxnSpLocks noChangeShapeType="1"/>
                          <a:stCxn id="4142" idx="0"/>
                        </wps:cNvCnPr>
                        <wps:spPr bwMode="auto">
                          <a:xfrm flipH="1" flipV="1">
                            <a:off x="2820017" y="105410"/>
                            <a:ext cx="24607" cy="961390"/>
                          </a:xfrm>
                          <a:prstGeom prst="straightConnector1">
                            <a:avLst/>
                          </a:prstGeom>
                          <a:noFill/>
                          <a:ln w="19050">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61" name="AutoShape 3563"/>
                        <wps:cNvCnPr>
                          <a:cxnSpLocks noChangeShapeType="1"/>
                        </wps:cNvCnPr>
                        <wps:spPr bwMode="auto">
                          <a:xfrm flipV="1">
                            <a:off x="2883381" y="886460"/>
                            <a:ext cx="64595" cy="447675"/>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62" name="AutoShape 3564"/>
                        <wps:cNvCnPr>
                          <a:cxnSpLocks noChangeShapeType="1"/>
                        </wps:cNvCnPr>
                        <wps:spPr bwMode="auto">
                          <a:xfrm flipV="1">
                            <a:off x="3261721" y="572135"/>
                            <a:ext cx="175328" cy="494665"/>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3563" name="AutoShape 3565"/>
                        <wps:cNvCnPr>
                          <a:cxnSpLocks noChangeShapeType="1"/>
                        </wps:cNvCnPr>
                        <wps:spPr bwMode="auto">
                          <a:xfrm flipH="1" flipV="1">
                            <a:off x="2698825" y="372110"/>
                            <a:ext cx="100891" cy="609600"/>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3534" o:spid="_x0000_s3293" editas="canvas" style="width:439.35pt;height:149.3pt;mso-position-horizontal-relative:char;mso-position-vertical-relative:line" coordsize="55797,1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">
                <v:shape id="_x0000_s3294" type="#_x0000_t75" style="position:absolute;width:55797;height:18961;visibility:visible;mso-wrap-style:square">
                  <v:fill o:detectmouseclick="t"/>
                  <v:path o:connecttype="none"/>
                </v:shape>
                <v:rect id="Rectangle 3570" o:spid="_x0000_s3295" style="position:absolute;left:28452;top:577;width:2208;height:2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LMMQA&#10;AADdAAAADwAAAGRycy9kb3ducmV2LnhtbESPUWvCMBSF3wf+h3AHe5tpdVTpjKIDYSAMrOLzJblr&#10;y5qb0mRt9u+XwcDHwznnO5zNLtpOjDT41rGCfJ6BINbOtFwruF6Oz2sQPiAb7ByTgh/ysNvOHjZY&#10;GjfxmcYq1CJB2JeooAmhL6X0uiGLfu564uR9usFiSHKopRlwSnDbyUWWFdJiy2mhwZ7eGtJf1bdV&#10;oNuiy+OJ9OVgbtNHzIvx5Aqlnh7j/hVEoBju4f/2u1Hwki9X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GCzDEAAAA3QAAAA8AAAAAAAAAAAAAAAAAmAIAAGRycy9k&#10;b3ducmV2LnhtbFBLBQYAAAAABAAEAPUAAACJAwAAAAA=&#10;" stroked="f">
                  <v:shadow offset="6pt,6pt"/>
                  <v:textbox inset="1mm,1mm,1mm,1mm">
                    <w:txbxContent>
                      <w:p w:rsidR="00AB6496" w:rsidRPr="000B1E3F" w:rsidRDefault="00AB6496" w:rsidP="000B1E3F">
                        <w:pPr>
                          <w:pStyle w:val="af1"/>
                          <w:rPr>
                            <w:rStyle w:val="aff9"/>
                            <w:vertAlign w:val="subscript"/>
                            <w:lang w:val="en-US"/>
                          </w:rPr>
                        </w:pPr>
                        <w:r>
                          <w:rPr>
                            <w:rStyle w:val="aff9"/>
                            <w:lang w:val="en-US"/>
                          </w:rPr>
                          <w:t>n</w:t>
                        </w:r>
                      </w:p>
                    </w:txbxContent>
                  </v:textbox>
                </v:rect>
                <v:rect id="Rectangle 3569" o:spid="_x0000_s3296" style="position:absolute;left:29670;top:8947;width:2947;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mfQsAA&#10;AADdAAAADwAAAGRycy9kb3ducmV2LnhtbERPXWvCMBR9F/YfwhV807ROyuiM4oTBQBDUsedLcm2L&#10;zU1psjb+e/Mg+Hg43+tttK0YqPeNYwX5IgNBrJ1puFLwe/mef4DwAdlg65gU3MnDdvM2WWNp3Mgn&#10;Gs6hEimEfYkK6hC6Ukqva7LoF64jTtzV9RZDgn0lTY9jCretXGZZIS02nBpq7Ghfk76d/60C3RRt&#10;Hg+kL1/mbzzGvBgOrlBqNo27TxCBYniJn+4fo2CVv6e56U16An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1mfQsAAAADdAAAADwAAAAAAAAAAAAAAAACYAgAAZHJzL2Rvd25y&#10;ZXYueG1sUEsFBgAAAAAEAAQA9QAAAIUDAAAAAA==&#10;" stroked="f">
                  <v:shadow offset="6pt,6pt"/>
                  <v:textbox inset="1mm,1mm,1mm,1mm">
                    <w:txbxContent>
                      <w:p w:rsidR="00AB6496" w:rsidRPr="000B1E3F" w:rsidRDefault="00AB6496" w:rsidP="000B1E3F">
                        <w:pPr>
                          <w:pStyle w:val="af1"/>
                          <w:rPr>
                            <w:rStyle w:val="aff9"/>
                            <w:vertAlign w:val="subscript"/>
                            <w:lang w:val="en-US"/>
                          </w:rPr>
                        </w:pPr>
                        <w:r>
                          <w:rPr>
                            <w:rStyle w:val="aff9"/>
                            <w:lang w:val="en-US"/>
                          </w:rPr>
                          <w:t>n</w:t>
                        </w:r>
                        <w:r>
                          <w:rPr>
                            <w:rStyle w:val="aff9"/>
                            <w:vertAlign w:val="subscript"/>
                            <w:lang w:val="en-US"/>
                          </w:rPr>
                          <w:t>4</w:t>
                        </w:r>
                      </w:p>
                    </w:txbxContent>
                  </v:textbox>
                </v:rect>
                <v:rect id="Rectangle 3568" o:spid="_x0000_s3297" style="position:absolute;left:34093;top:3898;width:2947;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62cQA&#10;AADdAAAADwAAAGRycy9kb3ducmV2LnhtbESPUWvCMBSF3wf+h3AHe5tpdRTtjKIDYSAMrOLzJblr&#10;y5qb0mRt9u+XwcDHwznnO5zNLtpOjDT41rGCfJ6BINbOtFwruF6OzysQPiAb7ByTgh/ysNvOHjZY&#10;GjfxmcYq1CJB2JeooAmhL6X0uiGLfu564uR9usFiSHKopRlwSnDbyUWWFdJiy2mhwZ7eGtJf1bdV&#10;oNuiy+OJ9OVgbtNHzIvx5Aqlnh7j/hVEoBju4f/2u1Hwki/X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VOtnEAAAA3QAAAA8AAAAAAAAAAAAAAAAAmAIAAGRycy9k&#10;b3ducmV2LnhtbFBLBQYAAAAABAAEAPUAAACJAwAAAAA=&#10;" stroked="f">
                  <v:shadow offset="6pt,6pt"/>
                  <v:textbox inset="1mm,1mm,1mm,1mm">
                    <w:txbxContent>
                      <w:p w:rsidR="00AB6496" w:rsidRPr="000B1E3F" w:rsidRDefault="00AB6496" w:rsidP="000B1E3F">
                        <w:pPr>
                          <w:pStyle w:val="af1"/>
                          <w:rPr>
                            <w:rStyle w:val="aff9"/>
                            <w:vertAlign w:val="subscript"/>
                            <w:lang w:val="en-US"/>
                          </w:rPr>
                        </w:pPr>
                        <w:r>
                          <w:rPr>
                            <w:rStyle w:val="aff9"/>
                            <w:lang w:val="en-US"/>
                          </w:rPr>
                          <w:t>n</w:t>
                        </w:r>
                        <w:r>
                          <w:rPr>
                            <w:rStyle w:val="aff9"/>
                            <w:vertAlign w:val="subscript"/>
                            <w:lang w:val="en-US"/>
                          </w:rPr>
                          <w:t>3</w:t>
                        </w:r>
                      </w:p>
                    </w:txbxContent>
                  </v:textbox>
                </v:rect>
                <v:rect id="Rectangle 3567" o:spid="_x0000_s3298" style="position:absolute;left:24687;top:2660;width:2947;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gOcEA&#10;AADdAAAADwAAAGRycy9kb3ducmV2LnhtbERPXWuDMBR9H/Q/hFvo24yOIsOZlrUwGBQK07HnS3Kn&#10;MnMjJtP03zcPgz0eznd9jHYUC81+cKygyHIQxNqZgTsFn+3b4zMIH5ANjo5JwY08HA+bhxor41b+&#10;oKUJnUgh7CtU0IcwVVJ63ZNFn7mJOHHfbrYYEpw7aWZcU7gd5VOel9LiwKmhx4nOPemf5tcq0EM5&#10;FvFCuj2Zr/Uai3K5uFKp3Ta+voAIFMO/+M/9bhTsi33an96kJyAP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p4DnBAAAA3QAAAA8AAAAAAAAAAAAAAAAAmAIAAGRycy9kb3du&#10;cmV2LnhtbFBLBQYAAAAABAAEAPUAAACGAwAAAAA=&#10;" stroked="f">
                  <v:shadow offset="6pt,6pt"/>
                  <v:textbox inset="1mm,1mm,1mm,1mm">
                    <w:txbxContent>
                      <w:p w:rsidR="00AB6496" w:rsidRPr="000B1E3F" w:rsidRDefault="00AB6496" w:rsidP="000B1E3F">
                        <w:pPr>
                          <w:pStyle w:val="af1"/>
                          <w:rPr>
                            <w:rStyle w:val="aff9"/>
                            <w:vertAlign w:val="subscript"/>
                            <w:lang w:val="en-US"/>
                          </w:rPr>
                        </w:pPr>
                        <w:r>
                          <w:rPr>
                            <w:rStyle w:val="aff9"/>
                            <w:lang w:val="en-US"/>
                          </w:rPr>
                          <w:t>n</w:t>
                        </w:r>
                        <w:r>
                          <w:rPr>
                            <w:rStyle w:val="aff9"/>
                            <w:vertAlign w:val="subscript"/>
                            <w:lang w:val="en-US"/>
                          </w:rPr>
                          <w:t>2</w:t>
                        </w:r>
                      </w:p>
                    </w:txbxContent>
                  </v:textbox>
                </v:rect>
                <v:rect id="Rectangle 3566" o:spid="_x0000_s3299" style="position:absolute;left:20067;top:5721;width:2947;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FosMA&#10;AADdAAAADwAAAGRycy9kb3ducmV2LnhtbESPUWvCMBSF3wX/Q7jC3jTNkCKdUXQwGAiDqez5klzb&#10;YnNTmqzN/v0yGPh4OOd8h7PdJ9eJkYbQetagVgUIYuNty7WG6+VtuQERIrLFzjNp+KEA+918tsXK&#10;+ok/aTzHWmQIhwo1NDH2lZTBNOQwrHxPnL2bHxzGLIda2gGnDHedfC6KUjpsOS802NNrQ+Z+/nYa&#10;TFt2Kp3IXI72a/pIqhxPvtT6aZEOLyAipfgI/7ffrYa1Wi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VFosMAAADdAAAADwAAAAAAAAAAAAAAAACYAgAAZHJzL2Rv&#10;d25yZXYueG1sUEsFBgAAAAAEAAQA9QAAAIgDAAAAAA==&#10;" stroked="f">
                  <v:shadow offset="6pt,6pt"/>
                  <v:textbox inset="1mm,1mm,1mm,1mm">
                    <w:txbxContent>
                      <w:p w:rsidR="00AB6496" w:rsidRPr="000B1E3F" w:rsidRDefault="00AB6496" w:rsidP="000B1E3F">
                        <w:pPr>
                          <w:pStyle w:val="af1"/>
                          <w:rPr>
                            <w:rStyle w:val="aff9"/>
                            <w:vertAlign w:val="subscript"/>
                            <w:lang w:val="en-US"/>
                          </w:rPr>
                        </w:pPr>
                        <w:r>
                          <w:rPr>
                            <w:rStyle w:val="aff9"/>
                            <w:lang w:val="en-US"/>
                          </w:rPr>
                          <w:t>n</w:t>
                        </w:r>
                        <w:r w:rsidRPr="000B1E3F">
                          <w:rPr>
                            <w:rStyle w:val="aff9"/>
                            <w:vertAlign w:val="subscript"/>
                            <w:lang w:val="en-US"/>
                          </w:rPr>
                          <w:t>1</w:t>
                        </w:r>
                      </w:p>
                    </w:txbxContent>
                  </v:textbox>
                </v:rect>
                <v:oval id="Oval 3535" o:spid="_x0000_s3300" style="position:absolute;left:28114;top:10668;width:670;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2CFMcA&#10;AADdAAAADwAAAGRycy9kb3ducmV2LnhtbESPT2vCQBTE70K/w/IK3nSj2NLEbMQWaq304D88P7Kv&#10;SWj2bZpdTfz23YLgcZiZ3zDpoje1uFDrKssKJuMIBHFudcWFguPhffQCwnlkjbVlUnAlB4vsYZBi&#10;om3HO7rsfSEChF2CCkrvm0RKl5dk0I1tQxy8b9sa9EG2hdQtdgFuajmNomdpsOKwUGJDbyXlP/uz&#10;UYCvH128jd3ydKo2/ddvvHrafa6UGj72yzkIT72/h2/ttVYwm8ym8P8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NghTHAAAA3QAAAA8AAAAAAAAAAAAAAAAAmAIAAGRy&#10;cy9kb3ducmV2LnhtbFBLBQYAAAAABAAEAPUAAACMAwAAAAA=&#10;" fillcolor="white [3212]">
                  <v:shadow offset="6pt,6pt"/>
                  <v:textbox inset="1mm,1mm,1mm,1mm"/>
                </v:oval>
                <v:shape id="AutoShape 3536" o:spid="_x0000_s3301" type="#_x0000_t32" style="position:absolute;left:28784;top:11023;width:4479;height:1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8cHMcAAADdAAAADwAAAGRycy9kb3ducmV2LnhtbESP3WrCQBSE7wt9h+UUelN0Y7VGoqsU&#10;ocVeWPDnAY7ZYzaYPRuy2yT69G6h0MthZr5hFqveVqKlxpeOFYyGCQji3OmSCwXHw8dgBsIHZI2V&#10;Y1JwJQ+r5ePDAjPtOt5Ruw+FiBD2GSowIdSZlD43ZNEPXU0cvbNrLIYom0LqBrsIt5V8TZKptFhy&#10;XDBY09pQftn/WAXf25PRb1fZfZXtLV2/fKYpJqlSz0/9+xxEoD78h//aG61gMpqM4fdNfAJy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PxwcxwAAAN0AAAAPAAAAAAAA&#10;AAAAAAAAAKECAABkcnMvZG93bnJldi54bWxQSwUGAAAAAAQABAD5AAAAlQMAAAAA&#10;" strokeweight="1.5pt">
                  <v:stroke endarrowlength="long"/>
                  <v:shadow offset="6pt,6pt"/>
                </v:shape>
                <v:shape id="AutoShape 3537" o:spid="_x0000_s3302" type="#_x0000_t32" style="position:absolute;left:33263;top:12668;width:4429;height:40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lIicIAAADdAAAADwAAAGRycy9kb3ducmV2LnhtbESPzarCMBSE9xd8h3AEd9dUqSLVKCIK&#10;7i7+LFwemmNT2pyUJtb69uaC4HKYmW+Y1aa3teio9aVjBZNxAoI4d7rkQsH1cvhdgPABWWPtmBS8&#10;yMNmPfhZYabdk0/UnUMhIoR9hgpMCE0mpc8NWfRj1xBH7+5aiyHKtpC6xWeE21pOk2QuLZYcFww2&#10;tDOUV+eHVXAgxL/7zZ9e3Wy6r6ptYmbHSqnRsN8uQQTqwzf8aR+1gnSSpvD/Jj4Bu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lIicIAAADdAAAADwAAAAAAAAAAAAAA&#10;AAChAgAAZHJzL2Rvd25yZXYueG1sUEsFBgAAAAAEAAQA+QAAAJADAAAAAA==&#10;">
                  <v:stroke dashstyle="longDash" endarrowlength="long"/>
                  <v:shadow offset="6pt,6pt"/>
                </v:shape>
                <v:shape id="AutoShape 3538" o:spid="_x0000_s3303" type="#_x0000_t32" style="position:absolute;left:23020;top:9436;width:5192;height:133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DCnsYAAADdAAAADwAAAGRycy9kb3ducmV2LnhtbESPT2vCQBTE74LfYXlCb7qJjf/SrFJK&#10;BSn0oLb3R/aZhO6+jdmtpv30bkHocZiZ3zDFprdGXKjzjWMF6SQBQVw63XCl4OO4HS9B+ICs0Tgm&#10;BT/kYbMeDgrMtbvyni6HUIkIYZ+jgjqENpfSlzVZ9BPXEkfv5DqLIcqukrrDa4RbI6dJMpcWG44L&#10;Nbb0UlP5dfi2Cvi1Wv6+GTNP5fl9tWgXn4+h3Cr1MOqfn0AE6sN/+N7eaQVZms3g7018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Qwp7GAAAA3QAAAA8AAAAAAAAA&#10;AAAAAAAAoQIAAGRycy9kb3ducmV2LnhtbFBLBQYAAAAABAAEAPkAAACUAwAAAAA=&#10;" strokeweight="1.5pt">
                  <v:stroke endarrowlength="long"/>
                  <v:shadow offset="6pt,6pt"/>
                </v:shape>
                <v:shape id="AutoShape 3539" o:spid="_x0000_s3304" type="#_x0000_t32" style="position:absolute;left:15361;top:8864;width:7653;height:5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c6Pr8AAADdAAAADwAAAGRycy9kb3ducmV2LnhtbESPzQrCMBCE74LvEFbwZtOKiFSjiCh4&#10;9ecB1mZtg82mNFGrT28EweMwM98wi1Vna/Gg1hvHCrIkBUFcOG24VHA+7UYzED4ga6wdk4IXeVgt&#10;+70F5to9+UCPYyhFhLDPUUEVQpNL6YuKLPrENcTRu7rWYoiyLaVu8RnhtpbjNJ1Ki4bjQoUNbSoq&#10;bse7VUAbYy7nbWbvY3wd3qUpmi3NlBoOuvUcRKAu/MO/9l4rmGSTKXzfxCc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Tc6Pr8AAADdAAAADwAAAAAAAAAAAAAAAACh&#10;AgAAZHJzL2Rvd25yZXYueG1sUEsFBgAAAAAEAAQA+QAAAI0DAAAAAA==&#10;">
                  <v:stroke dashstyle="longDash" endarrowlength="long"/>
                  <v:shadow offset="6pt,6pt"/>
                </v:shape>
                <v:shape id="AutoShape 3540" o:spid="_x0000_s3305" type="#_x0000_t32" style="position:absolute;left:28680;top:8864;width:3469;height:1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Iz1McAAADdAAAADwAAAGRycy9kb3ducmV2LnhtbESPT2sCMRTE74V+h/AKvdWssrS6GqUI&#10;hRbqoSr+uT2S5+7azUvYpLr10zdCweMwM79hJrPONuJEbagdK+j3MhDE2pmaSwXr1dvTEESIyAYb&#10;x6TglwLMpvd3EyyMO/MXnZaxFAnCoUAFVYy+kDLoiiyGnvPEyTu41mJMsi2lafGc4LaRgyx7lhZr&#10;TgsVeppXpL+XP1ZBEz/3OS22o0zveD30/rLRH0elHh+61zGISF28hf/b70ZB3s9f4PomPQE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wjPUxwAAAN0AAAAPAAAAAAAA&#10;AAAAAAAAAKECAABkcnMvZG93bnJldi54bWxQSwUGAAAAAAQABAD5AAAAlQMAAAAA&#10;" strokeweight="1.5pt">
                  <v:stroke endarrowlength="long"/>
                  <v:shadow offset="6pt,6pt"/>
                </v:shape>
                <v:shape id="AutoShape 3541" o:spid="_x0000_s3306" type="#_x0000_t32" style="position:absolute;left:32155;top:7442;width:4885;height:14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tEfsQAAADdAAAADwAAAGRycy9kb3ducmV2LnhtbERPXWvCMBR9H/gfwhV8m2mdTFeNRQpj&#10;G0xkboiPl+baFpub0ERb//3yMNjj4Xyv88G04kadbywrSKcJCOLS6oYrBT/fr49LED4ga2wtk4I7&#10;ecg3o4c1Ztr2/EW3Q6hEDGGfoYI6BJdJ6cuaDPqpdcSRO9vOYIiwq6TusI/hppWzJHmWBhuODTU6&#10;KmoqL4erUXBc3hc7fBneQn+R6ZMr5OnzY6/UZDxsVyACDeFf/Od+1wrm6TzOjW/i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G0R+xAAAAN0AAAAPAAAAAAAAAAAA&#10;AAAAAKECAABkcnMvZG93bnJldi54bWxQSwUGAAAAAAQABAD5AAAAkgMAAAAA&#10;">
                  <v:stroke dashstyle="longDash" endarrowlength="long"/>
                  <v:shadow offset="6pt,6pt"/>
                </v:shape>
                <v:shape id="AutoShape 3542" o:spid="_x0000_s3307" type="#_x0000_t32" style="position:absolute;left:24872;top:11271;width:3340;height:20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ECPccAAADdAAAADwAAAGRycy9kb3ducmV2LnhtbESPT2sCMRTE70K/Q3iF3jRrWURXo0ih&#10;0IIe/ENbb4/kdXfr5iVsoq5++kYo9DjMzG+Y2aKzjThTG2rHCoaDDASxdqbmUsF+99ofgwgR2WDj&#10;mBRcKcBi/tCbYWHchTd03sZSJAiHAhVUMfpCyqArshgGzhMn79u1FmOSbSlNi5cEt418zrKRtFhz&#10;WqjQ00tF+rg9WQVNXB1yWn9OMv3F+7H3tw/9/qPU02O3nIKI1MX/8F/7zSjIh/kE7m/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EQI9xwAAAN0AAAAPAAAAAAAA&#10;AAAAAAAAAKECAABkcnMvZG93bnJldi54bWxQSwUGAAAAAAQABAD5AAAAlQMAAAAA&#10;" strokeweight="1.5pt">
                  <v:stroke endarrowlength="long"/>
                  <v:shadow offset="6pt,6pt"/>
                </v:shape>
                <v:shape id="AutoShape 3543" o:spid="_x0000_s3308" type="#_x0000_t32" style="position:absolute;left:21267;top:13341;width:3598;height:3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TepcMAAADdAAAADwAAAGRycy9kb3ducmV2LnhtbERPTWvCQBC9F/wPywje6iZarUZXEUGq&#10;oIi2FI9DdkyC2dmQXU389+6h0OPjfc+XrSnFg2pXWFYQ9yMQxKnVBWcKfr437xMQziNrLC2Tgic5&#10;WC46b3NMtG34RI+zz0QIYZeggtz7KpHSpTkZdH1bEQfuamuDPsA6k7rGJoSbUg6iaCwNFhwacqxo&#10;nVN6O9+Ngt/J8/OA0/bLNzcZD6u1vOx3R6V63XY1A+Gp9f/iP/dWK/iIR2F/eBOe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03qXDAAAA3QAAAA8AAAAAAAAAAAAA&#10;AAAAoQIAAGRycy9kb3ducmV2LnhtbFBLBQYAAAAABAAEAPkAAACRAwAAAAA=&#10;">
                  <v:stroke dashstyle="longDash" endarrowlength="long"/>
                  <v:shadow offset="6pt,6pt"/>
                </v:shape>
                <v:shape id="AutoShape 3544" o:spid="_x0000_s3309" type="#_x0000_t32" style="position:absolute;left:24865;top:13341;width:3919;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ixLccAAADdAAAADwAAAGRycy9kb3ducmV2LnhtbESP0WrCQBRE3wv+w3IFX4puItVIdBUR&#10;WtqHFqp+wDV7zQazd0N2m8R+fbdQ6OMwM2eYzW6wteio9ZVjBeksAUFcOF1xqeB8ep6uQPiArLF2&#10;TAru5GG3HT1sMNeu50/qjqEUEcI+RwUmhCaX0heGLPqZa4ijd3WtxRBlW0rdYh/htpbzJFlKixXH&#10;BYMNHQwVt+OXVfDxfjF6cZf9W9V9Z4fHlyzDJFNqMh72axCBhvAf/mu/agVP6SKF3zfx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eLEtxwAAAN0AAAAPAAAAAAAA&#10;AAAAAAAAAKECAABkcnMvZG93bnJldi54bWxQSwUGAAAAAAQABAD5AAAAlQMAAAAA&#10;" strokeweight="1.5pt">
                  <v:stroke endarrowlength="long"/>
                  <v:shadow offset="6pt,6pt"/>
                </v:shape>
                <v:shape id="AutoShape 3545" o:spid="_x0000_s3310" type="#_x0000_t32" style="position:absolute;left:28784;top:12668;width:4479;height:22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wGkcYAAADdAAAADwAAAGRycy9kb3ducmV2LnhtbESPT2sCMRTE70K/Q3iF3jSrWLFbo4gg&#10;KOhBK/1zeySvu9tuXsIm1a2f3giCx2FmfsNMZq2txZGaUDlW0O9lIIi1MxUXCg5vy+4YRIjIBmvH&#10;pOCfAsymD50J5sadeEfHfSxEgnDIUUEZo8+lDLoki6HnPHHyvl1jMSbZFNI0eEpwW8tBlo2kxYrT&#10;QomeFiXp3/2fVVDHzdeQth8vmf7kw9j787te/yj19NjOX0FEauM9fGuvjIJh/3kA1zfpCcjp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sBpHGAAAA3QAAAA8AAAAAAAAA&#10;AAAAAAAAoQIAAGRycy9kb3ducmV2LnhtbFBLBQYAAAAABAAEAPkAAACUAwAAAAA=&#10;" strokeweight="1.5pt">
                  <v:stroke endarrowlength="long"/>
                  <v:shadow offset="6pt,6pt"/>
                </v:shape>
                <v:shape id="AutoShape 3546" o:spid="_x0000_s3311" type="#_x0000_t32" style="position:absolute;left:28784;top:14960;width:3833;height:3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lGIMMAAADdAAAADwAAAGRycy9kb3ducmV2LnhtbESPzYvCMBTE74L/Q3iCN039qEg1isgK&#10;3sSPg8dH82xKm5fSZGv97zcLC3scZuY3zHbf21p01PrSsYLZNAFBnDtdcqHgcT9N1iB8QNZYOyYF&#10;H/Kw3w0HW8y0e/OVulsoRISwz1CBCaHJpPS5IYt+6hri6L1cazFE2RZSt/iOcFvLeZKspMWS44LB&#10;ho6G8ur2bRWcCPHyevrrp0vnX1V1SEx6rpQaj/rDBkSgPvyH/9pnrWA5Sxfw+yY+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JRiDDAAAA3QAAAA8AAAAAAAAAAAAA&#10;AAAAoQIAAGRycy9kb3ducmV2LnhtbFBLBQYAAAAABAAEAPkAAACRAwAAAAA=&#10;">
                  <v:stroke dashstyle="longDash" endarrowlength="long"/>
                  <v:shadow offset="6pt,6pt"/>
                </v:shape>
                <v:shape id="AutoShape 3547" o:spid="_x0000_s3312" type="#_x0000_t32" style="position:absolute;left:25327;top:14960;width:3359;height:3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YpsYAAADdAAAADwAAAGRycy9kb3ducmV2LnhtbESP3WrCQBSE7wXfYTlC7+om1t/oKiIU&#10;LSilWoqXh+wxCWbPhuzWxLfvCgUvh5n5hlmsWlOKG9WusKwg7kcgiFOrC84UfJ/eX6cgnEfWWFom&#10;BXdysFp2OwtMtG34i25Hn4kAYZeggtz7KpHSpTkZdH1bEQfvYmuDPsg6k7rGJsBNKQdRNJYGCw4L&#10;OVa0ySm9Hn+Ngp/pfXLAWbv1zVXGb9VGnvcfn0q99Nr1HISn1j/D/+2dVjCMR0N4vA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P2KbGAAAA3QAAAA8AAAAAAAAA&#10;AAAAAAAAoQIAAGRycy9kb3ducmV2LnhtbFBLBQYAAAAABAAEAPkAAACUAwAAAAA=&#10;">
                  <v:stroke dashstyle="longDash" endarrowlength="long"/>
                  <v:shadow offset="6pt,6pt"/>
                </v:shape>
                <v:shape id="AutoShape 3548" o:spid="_x0000_s3313" type="#_x0000_t32" style="position:absolute;left:33263;top:10668;width:3045;height:2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e5cYAAADdAAAADwAAAGRycy9kb3ducmV2LnhtbESPQWsCMRSE74X+h/AK3mrWoqJbo5RC&#10;QUEPtVL19khed7fdvIRN1NVf3wiCx2FmvmEms9bW4khNqBwr6HUzEMTamYoLBZuvj+cRiBCRDdaO&#10;ScGZAsymjw8TzI078Scd17EQCcIhRwVljD6XMuiSLIau88TJ+3GNxZhkU0jT4CnBbS1fsmwoLVac&#10;Fkr09F6S/lsfrII6Lvd9Wm3Hmd7xZuT95VsvfpXqPLVvryAitfEevrXnRkG/NxjA9U16AnL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FnuXGAAAA3QAAAA8AAAAAAAAA&#10;AAAAAAAAoQIAAGRycy9kb3ducmV2LnhtbFBLBQYAAAAABAAEAPkAAACUAwAAAAA=&#10;" strokeweight="1.5pt">
                  <v:stroke endarrowlength="long"/>
                  <v:shadow offset="6pt,6pt"/>
                </v:shape>
                <v:shape id="AutoShape 3550" o:spid="_x0000_s3314" type="#_x0000_t32" style="position:absolute;left:32155;top:8864;width:4153;height:1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EpWccAAADdAAAADwAAAGRycy9kb3ducmV2LnhtbESP3WrCQBSE7wu+w3IEb4pulGokuooI&#10;Le1FBX8e4Jg9ZoPZsyG7TWKfvlso9HKYmW+Y9ba3lWip8aVjBdNJAoI4d7rkQsHl/DpegvABWWPl&#10;mBQ8yMN2M3haY6Zdx0dqT6EQEcI+QwUmhDqT0ueGLPqJq4mjd3ONxRBlU0jdYBfhtpKzJFlIiyXH&#10;BYM17Q3l99OXVXD4vBo9f8juo2y/0/3zW5pikio1Gva7FYhAffgP/7XftYKX6XwBv2/iE5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kSlZxwAAAN0AAAAPAAAAAAAA&#10;AAAAAAAAAKECAABkcnMvZG93bnJldi54bWxQSwUGAAAAAAQABAD5AAAAlQMAAAAA&#10;" strokeweight="1.5pt">
                  <v:stroke endarrowlength="long"/>
                  <v:shadow offset="6pt,6pt"/>
                </v:shape>
                <v:shape id="AutoShape 3551" o:spid="_x0000_s3315" type="#_x0000_t32" style="position:absolute;left:36308;top:9436;width:3685;height:12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1G0cYAAADdAAAADwAAAGRycy9kb3ducmV2LnhtbESPQWvCQBSE7wX/w/KE3nQTtdVGVxGh&#10;qGApVSkeH9lnEsy+DdnVxH/vFoQeh5n5hpktWlOKG9WusKwg7kcgiFOrC84UHA+fvQkI55E1lpZJ&#10;wZ0cLOadlxkm2jb8Q7e9z0SAsEtQQe59lUjp0pwMur6tiIN3trVBH2SdSV1jE+CmlIMoepcGCw4L&#10;OVa0yim97K9Gwe/kPv7Cj3btm4uMh9VKnnbbb6Veu+1yCsJT6//Dz/ZGKxjFb2P4exOe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dRtHGAAAA3QAAAA8AAAAAAAAA&#10;AAAAAAAAoQIAAGRycy9kb3ducmV2LnhtbFBLBQYAAAAABAAEAPkAAACUAwAAAAA=&#10;">
                  <v:stroke dashstyle="longDash" endarrowlength="long"/>
                  <v:shadow offset="6pt,6pt"/>
                </v:shape>
                <v:shape id="AutoShape 3552" o:spid="_x0000_s3316" type="#_x0000_t32" style="position:absolute;left:36308;top:10668;width:3685;height:3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3UUcAAAADdAAAADwAAAGRycy9kb3ducmV2LnhtbERPTYvCMBC9C/6HMMLebKpsl6WaFhEF&#10;b4uuhz0OzdiUNpPSxFr//eYgeHy872052U6MNPjGsYJVkoIgrpxuuFZw/T0uv0H4gKyxc0wKnuSh&#10;LOazLebaPfhM4yXUIoawz1GBCaHPpfSVIYs+cT1x5G5usBgiHGqpB3zEcNvJdZp+SYsNxwaDPe0N&#10;Ve3lbhUcCfHn9ufPzzFbH9p2l5rs1Cr1sZh2GxCBpvAWv9wnreBzlcW58U18ArL4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3t1FHAAAAA3QAAAA8AAAAAAAAAAAAAAAAA&#10;oQIAAGRycy9kb3ducmV2LnhtbFBLBQYAAAAABAAEAPkAAACOAwAAAAA=&#10;">
                  <v:stroke dashstyle="longDash" endarrowlength="long"/>
                  <v:shadow offset="6pt,6pt"/>
                </v:shape>
                <v:shape id="AutoShape 3553" o:spid="_x0000_s3317" type="#_x0000_t32" style="position:absolute;left:20436;top:12007;width:4429;height:13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ReRsUAAADdAAAADwAAAGRycy9kb3ducmV2LnhtbESPW2sCMRSE3wv9D+EIvtXstl5Xo0hR&#10;KAUfvL0fNsfdxeRk3UTd9tc3BcHHYWa+YWaL1hpxo8ZXjhWkvQQEce50xYWCw379NgbhA7JG45gU&#10;/JCHxfz1ZYaZdnfe0m0XChEh7DNUUIZQZ1L6vCSLvudq4uidXGMxRNkUUjd4j3Br5HuSDKXFiuNC&#10;iTV9lpSfd1ergFfF+PfbmGEqL5vJqB4dP0K+VqrbaZdTEIHa8Aw/2l9aQT8dTOD/TXw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ReRsUAAADdAAAADwAAAAAAAAAA&#10;AAAAAAChAgAAZHJzL2Rvd25yZXYueG1sUEsFBgAAAAAEAAQA+QAAAJMDAAAAAA==&#10;" strokeweight="1.5pt">
                  <v:stroke endarrowlength="long"/>
                  <v:shadow offset="6pt,6pt"/>
                </v:shape>
                <v:shape id="AutoShape 3554" o:spid="_x0000_s3318" type="#_x0000_t32" style="position:absolute;left:20436;top:9436;width:2578;height:25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rE8cAAADdAAAADwAAAGRycy9kb3ducmV2LnhtbESPQWsCMRSE7wX/Q3iCt5pVa9GtUUqh&#10;oNAeqqLt7ZG87q7dvIRN1LW/3giFHoeZ+YaZLVpbixM1oXKsYNDPQBBrZyouFGw3r/cTECEiG6wd&#10;k4ILBVjMO3czzI078wed1rEQCcIhRwVljD6XMuiSLIa+88TJ+3aNxZhkU0jT4DnBbS2HWfYoLVac&#10;Fkr09FKS/lkfrYI6vn090Pt+mulP3k68/93p1UGpXrd9fgIRqY3/4b/20igYjcdDuL1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7KsTxwAAAN0AAAAPAAAAAAAA&#10;AAAAAAAAAKECAABkcnMvZG93bnJldi54bWxQSwUGAAAAAAQABAD5AAAAlQMAAAAA&#10;" strokeweight="1.5pt">
                  <v:stroke endarrowlength="long"/>
                  <v:shadow offset="6pt,6pt"/>
                </v:shape>
                <v:shape id="AutoShape 3555" o:spid="_x0000_s3319" type="#_x0000_t32" style="position:absolute;left:14438;top:12007;width:59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tUMcAAADdAAAADwAAAGRycy9kb3ducmV2LnhtbESPQWvCQBSE7wX/w/KE3uomBmtMs4oI&#10;pQoVqRXx+Mi+JsHs25Ddmvjvu4VCj8PMfMPkq8E04kadqy0riCcRCOLC6ppLBafP16cUhPPIGhvL&#10;pOBODlbL0UOOmbY9f9Dt6EsRIOwyVFB532ZSuqIig25iW+LgfdnOoA+yK6XusA9w08hpFD1LgzWH&#10;hQpb2lRUXI/fRsE5vc/3uBjefH+VcdJu5OV9d1DqcTysX0B4Gvx/+K+91QqS2SyB3zfhCc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5u1QxwAAAN0AAAAPAAAAAAAA&#10;AAAAAAAAAKECAABkcnMvZG93bnJldi54bWxQSwUGAAAAAAQABAD5AAAAlQMAAAAA&#10;">
                  <v:stroke dashstyle="longDash" endarrowlength="long"/>
                  <v:shadow offset="6pt,6pt"/>
                </v:shape>
                <v:shape id="AutoShape 3556" o:spid="_x0000_s3320" type="#_x0000_t32" style="position:absolute;left:18221;top:12007;width:2215;height:2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91JMYAAADdAAAADwAAAGRycy9kb3ducmV2LnhtbESPQWvCQBSE7wX/w/KE3nSjVqvRVYog&#10;VVCktojHR/aZBLNvQ3Y18d+7gtDjMDPfMLNFYwpxo8rllhX0uhEI4sTqnFMFf7+rzhiE88gaC8uk&#10;4E4OFvPW2wxjbWv+odvBpyJA2MWoIPO+jKV0SUYGXdeWxME728qgD7JKpa6wDnBTyH4UjaTBnMNC&#10;hiUtM0ouh6tRcBzfP3c4ab59fZG9QbmUp+1mr9R7u/magvDU+P/wq73WCgbD4Qc834Qn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PdSTGAAAA3QAAAA8AAAAAAAAA&#10;AAAAAAAAoQIAAGRycy9kb3ducmV2LnhtbFBLBQYAAAAABAAEAPkAAACUAwAAAAA=&#10;">
                  <v:stroke dashstyle="longDash" endarrowlength="long"/>
                  <v:shadow offset="6pt,6pt"/>
                </v:shape>
                <v:shape id="AutoShape 3557" o:spid="_x0000_s3321" type="#_x0000_t32" style="position:absolute;left:27634;top:8197;width:4521;height:66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n5wcYAAADdAAAADwAAAGRycy9kb3ducmV2LnhtbESPT2vCQBTE70K/w/IK3nSjEv+kWUVE&#10;oRR6MK33R/Y1Cd19m2bXmPbTdwsFj8PM/IbJd4M1oqfON44VzKYJCOLS6YYrBe9vp8kahA/IGo1j&#10;UvBNHnbbh1GOmXY3PlNfhEpECPsMFdQhtJmUvqzJop+6ljh6H66zGKLsKqk7vEW4NXKeJEtpseG4&#10;UGNLh5rKz+JqFfCxWv+8GLOcya/XzapdXRahPCk1fhz2TyACDeEe/m8/awWLNE3h7018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J+cHGAAAA3QAAAA8AAAAAAAAA&#10;AAAAAAAAoQIAAGRycy9kb3ducmV2LnhtbFBLBQYAAAAABAAEAPkAAACUAwAAAAA=&#10;" strokeweight="1.5pt">
                  <v:stroke endarrowlength="long"/>
                  <v:shadow offset="6pt,6pt"/>
                </v:shape>
                <v:shape id="AutoShape 3558" o:spid="_x0000_s3322" type="#_x0000_t32" style="position:absolute;left:23014;top:8197;width:4620;height:1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etEMgAAADdAAAADwAAAGRycy9kb3ducmV2LnhtbESPW0sDMRSE3wX/QziCb27WS0u7NrsU&#10;QVCoD73Q6tshOe6u3ZyETWy3/npTEHwcZuYbZlYNthMH6kPrWMFtloMg1s60XCvYrJ9vJiBCRDbY&#10;OSYFJwpQlZcXMyyMO/KSDqtYiwThUKCCJkZfSBl0QxZD5jxx8j5dbzEm2dfS9HhMcNvJuzwfS4st&#10;p4UGPT01pPerb6ugi4uPB3rbTXP9zpuJ9z9b/fql1PXVMH8EEWmI/+G/9otRcD8ajeH8Jj0BWf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9etEMgAAADdAAAADwAAAAAA&#10;AAAAAAAAAAChAgAAZHJzL2Rvd25yZXYueG1sUEsFBgAAAAAEAAQA+QAAAJYDAAAAAA==&#10;" strokeweight="1.5pt">
                  <v:stroke endarrowlength="long"/>
                  <v:shadow offset="6pt,6pt"/>
                </v:shape>
                <v:shape id="AutoShape 3559" o:spid="_x0000_s3323" type="#_x0000_t32" style="position:absolute;left:19513;top:5721;width:8121;height:24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Kk+r8AAADdAAAADwAAAGRycy9kb3ducmV2LnhtbESPzQrCMBCE74LvEFbwpqmKP1SjiCh4&#10;9ecB1mZtg82mNFGrT28EweMwM98wi1VjS/Gg2hvHCgb9BARx5rThXMH5tOvNQPiArLF0TApe5GG1&#10;bLcWmGr35AM9jiEXEcI+RQVFCFUqpc8Ksuj7riKO3tXVFkOUdS51jc8It6UcJslEWjQcFwqsaFNQ&#10;djverQLaGHM5bwf2PsTX4Z2brNrSTKlup1nPQQRqwj/8a++1gtF4PIXvm/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iKk+r8AAADdAAAADwAAAAAAAAAAAAAAAACh&#10;AgAAZHJzL2Rvd25yZXYueG1sUEsFBgAAAAAEAAQA+QAAAI0DAAAAAA==&#10;">
                  <v:stroke dashstyle="longDash" endarrowlength="long"/>
                  <v:shadow offset="6pt,6pt"/>
                </v:shape>
                <v:shape id="AutoShape 3560" o:spid="_x0000_s3324" type="#_x0000_t32" style="position:absolute;left:27634;top:5245;width:5629;height:29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J/IcIAAADdAAAADwAAAGRycy9kb3ducmV2LnhtbERPy4rCMBTdD/gP4QruxlTFVzWKCKKC&#10;w+ADcXlprm2xuSlNtPXvzWJglofzni8bU4gXVS63rKDXjUAQJ1bnnCq4nDffExDOI2ssLJOCNzlY&#10;Llpfc4y1rflIr5NPRQhhF6OCzPsyltIlGRl0XVsSB+5uK4M+wCqVusI6hJtC9qNoJA3mHBoyLGmd&#10;UfI4PY2C6+Q9/sFps/X1Q/YG5VreDvtfpTrtZjUD4anx/+I/904rGAyHYW54E56AXH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J/IcIAAADdAAAADwAAAAAAAAAAAAAA&#10;AAChAgAAZHJzL2Rvd25yZXYueG1sUEsFBgAAAAAEAAQA+QAAAJADAAAAAA==&#10;">
                  <v:stroke dashstyle="longDash" endarrowlength="long"/>
                  <v:shadow offset="6pt,6pt"/>
                </v:shape>
                <v:shape id="AutoShape 3561" o:spid="_x0000_s3325" type="#_x0000_t32" style="position:absolute;left:22097;top:6959;width:1476;height:44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JWrsYAAADdAAAADwAAAGRycy9kb3ducmV2LnhtbESPT2sCMRTE74V+h/AEbzVrxdauRimF&#10;4iJeav/g8bF5TbbdvCyb7Lp+eyMUehxm5jfMajO4WvTUhsqzgukkA0Fcel2xUfDx/nq3ABEissba&#10;Myk4U4DN+vZmhbn2J36j/hCNSBAOOSqwMTa5lKG05DBMfEOcvG/fOoxJtkbqFk8J7mp5n2UP0mHF&#10;acFiQy+Wyt9D5xSY4tF+dvtFh0W2NT/HHfb2C5Uaj4bnJYhIQ/wP/7ULrWA2nz/B9U16AnJ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SVq7GAAAA3QAAAA8AAAAAAAAA&#10;AAAAAAAAoQIAAGRycy9kb3ducmV2LnhtbFBLBQYAAAAABAAEAPkAAACUAwAAAAA=&#10;">
                  <v:stroke endarrow="classic" endarrowlength="long"/>
                  <v:shadow offset="6pt,6pt"/>
                </v:shape>
                <v:shape id="AutoShape 3562" o:spid="_x0000_s3326" type="#_x0000_t32" style="position:absolute;left:28200;top:1054;width:246;height:96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jzXcIAAADdAAAADwAAAGRycy9kb3ducmV2LnhtbERPy4rCMBTdC/5DuII7TXUY0doo4gOE&#10;2UzVhctLc21Lm5vaZGr9+8liYJaH8062valFR60rLSuYTSMQxJnVJecKbtfTZAnCeWSNtWVS8CYH&#10;281wkGCs7YtT6i4+FyGEXYwKCu+bWEqXFWTQTW1DHLiHbQ36ANtc6hZfIdzUch5FC2mw5NBQYEP7&#10;grLq8mMUHJ736rjqurQxx1Tj17L8fjz3So1H/W4NwlPv/8V/7rNW8PG5CPvDm/AE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jzXcIAAADdAAAADwAAAAAAAAAAAAAA&#10;AAChAgAAZHJzL2Rvd25yZXYueG1sUEsFBgAAAAAEAAQA+QAAAJADAAAAAA==&#10;" strokeweight="1.5pt">
                  <v:stroke endarrow="classic" endarrowlength="long"/>
                  <v:shadow offset="6pt,6pt"/>
                </v:shape>
                <v:shape id="AutoShape 3563" o:spid="_x0000_s3327" type="#_x0000_t32" style="position:absolute;left:28833;top:8864;width:646;height:4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tUQ8MAAADdAAAADwAAAGRycy9kb3ducmV2LnhtbESPQYvCMBSE7wv+h/AEb2vqiiJdo4iL&#10;IHrSCl6fzdum2LyUJtrqrzfCwh6HmfmGmS87W4k7Nb50rGA0TEAQ506XXCg4ZZvPGQgfkDVWjknB&#10;gzwsF72POabatXyg+zEUIkLYp6jAhFCnUvrckEU/dDVx9H5dYzFE2RRSN9hGuK3kV5JMpcWS44LB&#10;mtaG8uvxZhXsOUu0z86PVjLt9pfTz3NlnkoN+t3qG0SgLvyH/9pbrWA8mY7g/SY+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bVEPDAAAA3QAAAA8AAAAAAAAAAAAA&#10;AAAAoQIAAGRycy9kb3ducmV2LnhtbFBLBQYAAAAABAAEAPkAAACRAwAAAAA=&#10;">
                  <v:stroke endarrow="classic" endarrowlength="long"/>
                  <v:shadow offset="6pt,6pt"/>
                </v:shape>
                <v:shape id="AutoShape 3564" o:spid="_x0000_s3328" type="#_x0000_t32" style="position:absolute;left:32617;top:5721;width:1753;height:49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nKNMUAAADdAAAADwAAAGRycy9kb3ducmV2LnhtbESPQWvCQBSE74X+h+UVvNVNLRWJ2YTQ&#10;Uih60gi9vmaf2dDs25Ddmuiv7wqCx2FmvmGyYrKdONHgW8cKXuYJCOLa6ZYbBYfq83kFwgdkjZ1j&#10;UnAmD0X++JBhqt3IOzrtQyMihH2KCkwIfSqlrw1Z9HPXE0fv6AaLIcqhkXrAMcJtJxdJspQWW44L&#10;Bnt6N1T/7v+sgi1XifbV93mUTJvtz+HjUpqLUrOnqVyDCDSFe/jW/tIKXt+WC7i+iU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nKNMUAAADdAAAADwAAAAAAAAAA&#10;AAAAAAChAgAAZHJzL2Rvd25yZXYueG1sUEsFBgAAAAAEAAQA+QAAAJMDAAAAAA==&#10;">
                  <v:stroke endarrow="classic" endarrowlength="long"/>
                  <v:shadow offset="6pt,6pt"/>
                </v:shape>
                <v:shape id="AutoShape 3565" o:spid="_x0000_s3329" type="#_x0000_t32" style="position:absolute;left:26988;top:3721;width:1009;height:60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ar+cYAAADdAAAADwAAAGRycy9kb3ducmV2LnhtbESPQWsCMRSE7wX/Q3iCt5q1UpWtUUQo&#10;LqWXWlt6fGyeyermZdlk1+2/bwqFHoeZ+YZZbwdXi57aUHlWMJtmIIhLrys2Ck7vz/crECEia6w9&#10;k4JvCrDdjO7WmGt/4zfqj9GIBOGQowIbY5NLGUpLDsPUN8TJO/vWYUyyNVK3eEtwV8uHLFtIhxWn&#10;BYsN7S2V12PnFJhiaT+611WHRXYwl68X7O0nKjUZD7snEJGG+B/+axdawfxxMYffN+k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Wq/nGAAAA3QAAAA8AAAAAAAAA&#10;AAAAAAAAoQIAAGRycy9kb3ducmV2LnhtbFBLBQYAAAAABAAEAPkAAACUAwAAAAA=&#10;">
                  <v:stroke endarrow="classic" endarrowlength="long"/>
                  <v:shadow offset="6pt,6pt"/>
                </v:shape>
                <w10:anchorlock/>
              </v:group>
            </w:pict>
          </mc:Fallback>
        </mc:AlternateContent>
      </w:r>
    </w:p>
    <w:p w:rsidR="005431CB" w:rsidRDefault="005431CB" w:rsidP="0072290E">
      <w:pPr>
        <w:jc w:val="center"/>
      </w:pPr>
      <w:r>
        <w:t>Рис. 17.2. Полігональна мережа з векторами нормалей</w:t>
      </w:r>
    </w:p>
    <w:p w:rsidR="005431CB" w:rsidRDefault="005431CB" w:rsidP="005431CB">
      <w:r w:rsidRPr="00580305">
        <w:t xml:space="preserve">Кожен багатокутник має свій вектор нормалі. </w:t>
      </w:r>
      <w:r w:rsidRPr="005431CB">
        <w:rPr>
          <w:rStyle w:val="af5"/>
        </w:rPr>
        <w:t>Метод</w:t>
      </w:r>
      <w:r w:rsidRPr="00580305">
        <w:t xml:space="preserve"> </w:t>
      </w:r>
      <w:r w:rsidRPr="005431CB">
        <w:rPr>
          <w:rStyle w:val="af5"/>
        </w:rPr>
        <w:t>зафарбовування</w:t>
      </w:r>
      <w:r w:rsidRPr="00580305">
        <w:rPr>
          <w:rStyle w:val="af5"/>
        </w:rPr>
        <w:t xml:space="preserve"> </w:t>
      </w:r>
      <w:r w:rsidRPr="005431CB">
        <w:rPr>
          <w:rStyle w:val="af5"/>
        </w:rPr>
        <w:t>Гуро</w:t>
      </w:r>
      <w:r w:rsidR="003F1355" w:rsidRPr="008A320B">
        <w:rPr>
          <w:szCs w:val="28"/>
        </w:rPr>
        <w:fldChar w:fldCharType="begin"/>
      </w:r>
      <w:r w:rsidRPr="008A320B">
        <w:rPr>
          <w:szCs w:val="28"/>
        </w:rPr>
        <w:instrText xml:space="preserve"> XE " </w:instrText>
      </w:r>
      <w:r>
        <w:rPr>
          <w:szCs w:val="28"/>
        </w:rPr>
        <w:instrText xml:space="preserve">зафарбовування </w:instrText>
      </w:r>
      <w:r w:rsidRPr="00D15025">
        <w:rPr>
          <w:szCs w:val="28"/>
        </w:rPr>
        <w:instrText xml:space="preserve">: </w:instrText>
      </w:r>
      <w:r>
        <w:rPr>
          <w:szCs w:val="28"/>
        </w:rPr>
        <w:instrText xml:space="preserve">за методом Гуро </w:instrText>
      </w:r>
      <w:r w:rsidRPr="008A320B">
        <w:rPr>
          <w:szCs w:val="28"/>
        </w:rPr>
        <w:instrText xml:space="preserve">" </w:instrText>
      </w:r>
      <w:r w:rsidR="003F1355" w:rsidRPr="008A320B">
        <w:rPr>
          <w:szCs w:val="28"/>
        </w:rPr>
        <w:fldChar w:fldCharType="end"/>
      </w:r>
      <w:r w:rsidRPr="00580305">
        <w:rPr>
          <w:rStyle w:val="af5"/>
        </w:rPr>
        <w:t xml:space="preserve"> </w:t>
      </w:r>
      <w:r w:rsidRPr="00580305">
        <w:t xml:space="preserve">полягає в тому, що з вершинами зв'язуються нормалі, які виходять в результаті усереднювання нормалей багатокутників, </w:t>
      </w:r>
      <w:r>
        <w:t>що перетинаються</w:t>
      </w:r>
      <w:r w:rsidRPr="00580305">
        <w:t xml:space="preserve"> в цій вершині. Для прикладу, </w:t>
      </w:r>
      <w:r>
        <w:t xml:space="preserve">що поданий </w:t>
      </w:r>
      <w:r w:rsidRPr="00580305">
        <w:t xml:space="preserve">на </w:t>
      </w:r>
      <w:r>
        <w:t>рисунку</w:t>
      </w:r>
      <w:r w:rsidRPr="00580305">
        <w:t xml:space="preserve"> 1</w:t>
      </w:r>
      <w:r>
        <w:t>7</w:t>
      </w:r>
      <w:r w:rsidRPr="00580305">
        <w:t>.</w:t>
      </w:r>
      <w:r>
        <w:t>3</w:t>
      </w:r>
      <w:r w:rsidRPr="00580305">
        <w:t>, з виділеною вершиною асоціюється нормаль, обчислена відповідно до співвідношення:</w:t>
      </w:r>
    </w:p>
    <w:p w:rsidR="00E139B3" w:rsidRPr="00580305" w:rsidRDefault="00E139B3" w:rsidP="005431CB">
      <w:pPr>
        <w:rPr>
          <w:szCs w:val="24"/>
        </w:rPr>
      </w:pPr>
      <m:oMathPara>
        <m:oMath>
          <m:r>
            <w:rPr>
              <w:rFonts w:ascii="Cambria Math" w:hAnsi="Cambria Math"/>
              <w:lang w:val="en-US" w:bidi="en-US"/>
            </w:rPr>
            <m:t>n</m:t>
          </m:r>
          <m:r>
            <m:rPr>
              <m:sty m:val="p"/>
            </m:rPr>
            <w:rPr>
              <w:rFonts w:ascii="Cambria Math" w:hAnsi="Cambria Math"/>
              <w:lang w:val="en-US" w:bidi="en-US"/>
            </w:rPr>
            <m:t>=</m:t>
          </m:r>
          <m:f>
            <m:fPr>
              <m:ctrlPr>
                <w:rPr>
                  <w:rFonts w:ascii="Cambria Math" w:hAnsi="Cambria Math"/>
                  <w:lang w:val="en-US" w:bidi="en-US"/>
                </w:rPr>
              </m:ctrlPr>
            </m:fPr>
            <m:num>
              <m:sSub>
                <m:sSubPr>
                  <m:ctrlPr>
                    <w:rPr>
                      <w:rFonts w:ascii="Cambria Math" w:hAnsi="Cambria Math"/>
                      <w:lang w:val="en-US" w:bidi="en-US"/>
                    </w:rPr>
                  </m:ctrlPr>
                </m:sSubPr>
                <m:e>
                  <m:r>
                    <w:rPr>
                      <w:rFonts w:ascii="Cambria Math" w:hAnsi="Cambria Math"/>
                      <w:lang w:val="en-US" w:bidi="en-US"/>
                    </w:rPr>
                    <m:t>n</m:t>
                  </m:r>
                </m:e>
                <m:sub>
                  <m:r>
                    <m:rPr>
                      <m:sty m:val="p"/>
                    </m:rPr>
                    <w:rPr>
                      <w:rFonts w:ascii="Cambria Math" w:hAnsi="Cambria Math"/>
                      <w:lang w:val="en-US" w:bidi="en-US"/>
                    </w:rPr>
                    <m:t>1</m:t>
                  </m:r>
                </m:sub>
              </m:sSub>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n</m:t>
                  </m:r>
                </m:e>
                <m:sub>
                  <m:r>
                    <m:rPr>
                      <m:sty m:val="p"/>
                    </m:rPr>
                    <w:rPr>
                      <w:rFonts w:ascii="Cambria Math" w:hAnsi="Cambria Math"/>
                      <w:lang w:val="en-US" w:bidi="en-US"/>
                    </w:rPr>
                    <m:t>2</m:t>
                  </m:r>
                </m:sub>
              </m:sSub>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n</m:t>
                  </m:r>
                </m:e>
                <m:sub>
                  <m:r>
                    <m:rPr>
                      <m:sty m:val="p"/>
                    </m:rPr>
                    <w:rPr>
                      <w:rFonts w:ascii="Cambria Math" w:hAnsi="Cambria Math"/>
                      <w:lang w:val="en-US" w:bidi="en-US"/>
                    </w:rPr>
                    <m:t>3</m:t>
                  </m:r>
                </m:sub>
              </m:sSub>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n</m:t>
                  </m:r>
                </m:e>
                <m:sub>
                  <m:r>
                    <m:rPr>
                      <m:sty m:val="p"/>
                    </m:rPr>
                    <w:rPr>
                      <w:rFonts w:ascii="Cambria Math" w:hAnsi="Cambria Math"/>
                      <w:lang w:val="en-US" w:bidi="en-US"/>
                    </w:rPr>
                    <m:t>4</m:t>
                  </m:r>
                </m:sub>
              </m:sSub>
            </m:num>
            <m:den>
              <m:d>
                <m:dPr>
                  <m:begChr m:val="|"/>
                  <m:endChr m:val="|"/>
                  <m:ctrlPr>
                    <w:rPr>
                      <w:rFonts w:ascii="Cambria Math" w:hAnsi="Cambria Math"/>
                      <w:lang w:val="en-US" w:bidi="en-US"/>
                    </w:rPr>
                  </m:ctrlPr>
                </m:dPr>
                <m:e>
                  <m:sSub>
                    <m:sSubPr>
                      <m:ctrlPr>
                        <w:rPr>
                          <w:rFonts w:ascii="Cambria Math" w:hAnsi="Cambria Math"/>
                          <w:lang w:val="en-US" w:bidi="en-US"/>
                        </w:rPr>
                      </m:ctrlPr>
                    </m:sSubPr>
                    <m:e>
                      <m:r>
                        <w:rPr>
                          <w:rFonts w:ascii="Cambria Math" w:hAnsi="Cambria Math"/>
                          <w:lang w:val="en-US" w:bidi="en-US"/>
                        </w:rPr>
                        <m:t>n</m:t>
                      </m:r>
                    </m:e>
                    <m:sub>
                      <m:r>
                        <m:rPr>
                          <m:sty m:val="p"/>
                        </m:rPr>
                        <w:rPr>
                          <w:rFonts w:ascii="Cambria Math" w:hAnsi="Cambria Math"/>
                          <w:lang w:val="en-US" w:bidi="en-US"/>
                        </w:rPr>
                        <m:t>1</m:t>
                      </m:r>
                    </m:sub>
                  </m:sSub>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n</m:t>
                      </m:r>
                    </m:e>
                    <m:sub>
                      <m:r>
                        <m:rPr>
                          <m:sty m:val="p"/>
                        </m:rPr>
                        <w:rPr>
                          <w:rFonts w:ascii="Cambria Math" w:hAnsi="Cambria Math"/>
                          <w:lang w:val="en-US" w:bidi="en-US"/>
                        </w:rPr>
                        <m:t>2</m:t>
                      </m:r>
                    </m:sub>
                  </m:sSub>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n</m:t>
                      </m:r>
                    </m:e>
                    <m:sub>
                      <m:r>
                        <m:rPr>
                          <m:sty m:val="p"/>
                        </m:rPr>
                        <w:rPr>
                          <w:rFonts w:ascii="Cambria Math" w:hAnsi="Cambria Math"/>
                          <w:lang w:val="en-US" w:bidi="en-US"/>
                        </w:rPr>
                        <m:t>3</m:t>
                      </m:r>
                    </m:sub>
                  </m:sSub>
                  <m:r>
                    <m:rPr>
                      <m:sty m:val="p"/>
                    </m:rPr>
                    <w:rPr>
                      <w:rFonts w:ascii="Cambria Math" w:hAnsi="Cambria Math"/>
                      <w:lang w:val="en-US" w:bidi="en-US"/>
                    </w:rPr>
                    <m:t>+</m:t>
                  </m:r>
                  <m:sSub>
                    <m:sSubPr>
                      <m:ctrlPr>
                        <w:rPr>
                          <w:rFonts w:ascii="Cambria Math" w:hAnsi="Cambria Math"/>
                          <w:lang w:val="en-US" w:bidi="en-US"/>
                        </w:rPr>
                      </m:ctrlPr>
                    </m:sSubPr>
                    <m:e>
                      <m:r>
                        <w:rPr>
                          <w:rFonts w:ascii="Cambria Math" w:hAnsi="Cambria Math"/>
                          <w:lang w:val="en-US" w:bidi="en-US"/>
                        </w:rPr>
                        <m:t>n</m:t>
                      </m:r>
                    </m:e>
                    <m:sub>
                      <m:r>
                        <m:rPr>
                          <m:sty m:val="p"/>
                        </m:rPr>
                        <w:rPr>
                          <w:rFonts w:ascii="Cambria Math" w:hAnsi="Cambria Math"/>
                          <w:lang w:val="en-US" w:bidi="en-US"/>
                        </w:rPr>
                        <m:t>4</m:t>
                      </m:r>
                    </m:sub>
                  </m:sSub>
                </m:e>
              </m:d>
            </m:den>
          </m:f>
          <m:r>
            <m:rPr>
              <m:sty m:val="p"/>
            </m:rPr>
            <w:rPr>
              <w:rFonts w:ascii="Cambria Math" w:hAnsi="Cambria Math"/>
              <w:lang w:bidi="en-US"/>
            </w:rPr>
            <m:t>.</m:t>
          </m:r>
        </m:oMath>
      </m:oMathPara>
    </w:p>
    <w:p w:rsidR="005431CB" w:rsidRPr="007B7D8C" w:rsidRDefault="00DF639F" w:rsidP="00DF639F">
      <w:r w:rsidRPr="00580305">
        <w:t xml:space="preserve">Метод Гуро досить просто реалізується в програмі, </w:t>
      </w:r>
      <w:r>
        <w:t>що використовує</w:t>
      </w:r>
      <w:r w:rsidRPr="00580305">
        <w:t xml:space="preserve"> </w:t>
      </w:r>
      <w:r w:rsidRPr="00DF639F">
        <w:t>OpenGL</w:t>
      </w:r>
      <w:r w:rsidRPr="00580305">
        <w:t>. Від програміста потрібн</w:t>
      </w:r>
      <w:r>
        <w:t>о</w:t>
      </w:r>
      <w:r w:rsidRPr="00580305">
        <w:t xml:space="preserve"> тільки правильно обчислити нормалі, що асоціюються з вершинами полігональної мережі. У літературі часто змішуються метод за</w:t>
      </w:r>
      <w:r>
        <w:t>фарбовування</w:t>
      </w:r>
      <w:r w:rsidRPr="00580305">
        <w:t xml:space="preserve"> Гуро </w:t>
      </w:r>
      <w:r>
        <w:t>та</w:t>
      </w:r>
      <w:r w:rsidRPr="00580305">
        <w:t xml:space="preserve"> інтерполяційний метод </w:t>
      </w:r>
      <w:r>
        <w:t>зафарбовування</w:t>
      </w:r>
      <w:r w:rsidRPr="00580305">
        <w:t xml:space="preserve">. Іноді це викликає певні проблеми. Як визначити, які нормалі слід усереднювати для обчислення нормалі, що асоціюється з певною вершиною? Якщо структура даних в програмі лінійна, тобто всі вершини перераховані </w:t>
      </w:r>
      <w:r>
        <w:t xml:space="preserve">в </w:t>
      </w:r>
      <w:r w:rsidRPr="00580305">
        <w:t>звичайному лінійному</w:t>
      </w:r>
      <w:r w:rsidRPr="00DF639F">
        <w:t xml:space="preserve"> </w:t>
      </w:r>
      <w:r w:rsidRPr="00580305">
        <w:t>списку</w:t>
      </w:r>
      <w:r>
        <w:t>.</w:t>
      </w:r>
      <w:r w:rsidRPr="00580305">
        <w:t xml:space="preserve"> </w:t>
      </w:r>
      <w:r>
        <w:t>М</w:t>
      </w:r>
      <w:r w:rsidRPr="00580305">
        <w:t xml:space="preserve">и не маємо в своєму розпорядженні інформації про те, які саме багатокутники </w:t>
      </w:r>
      <w:r w:rsidRPr="00580305">
        <w:lastRenderedPageBreak/>
        <w:t>перетинаються в певній вершині. Сам собою напрошується висновок, що потрібн</w:t>
      </w:r>
      <w:r>
        <w:t>а</w:t>
      </w:r>
      <w:r w:rsidRPr="00580305">
        <w:t xml:space="preserve"> така структура даних, яка відображала б зв'язки між багатокутниками в мережі. Проглядаючи таку структуру даних, можна визначити ті вершини, в яких слід усереднювати вектори нормалей. Такого роду структура даних повинна зв'язувати, як мінімум, багатокутники, вершини і властивості матеріалів</w:t>
      </w:r>
      <w:r w:rsidR="00B934EF">
        <w:t>.</w:t>
      </w:r>
    </w:p>
    <w:p w:rsidR="00DC3E29" w:rsidRDefault="00DC3E29" w:rsidP="00DC3E29">
      <w:pPr>
        <w:pStyle w:val="21"/>
      </w:pPr>
      <w:bookmarkStart w:id="145" w:name="_Toc263436140"/>
      <w:r>
        <w:t xml:space="preserve">Зафарбовування </w:t>
      </w:r>
      <w:r w:rsidR="007B7D8C">
        <w:t>за</w:t>
      </w:r>
      <w:r>
        <w:t xml:space="preserve"> метод</w:t>
      </w:r>
      <w:r w:rsidR="007B7D8C">
        <w:t>ом</w:t>
      </w:r>
      <w:r>
        <w:t xml:space="preserve"> Фонга</w:t>
      </w:r>
      <w:bookmarkEnd w:id="145"/>
    </w:p>
    <w:p w:rsidR="00B934EF" w:rsidRPr="00937E08" w:rsidRDefault="00B934EF" w:rsidP="00B934EF">
      <w:pPr>
        <w:rPr>
          <w:lang w:val="ru-RU"/>
        </w:rPr>
      </w:pPr>
      <w:r w:rsidRPr="00580305">
        <w:t xml:space="preserve">Але навіть при використанні методу Гуро у ряді випадків не вдається уникнути появи на зображенні </w:t>
      </w:r>
      <w:r w:rsidRPr="00B934EF">
        <w:rPr>
          <w:rStyle w:val="af5"/>
        </w:rPr>
        <w:t>смуг</w:t>
      </w:r>
      <w:r w:rsidRPr="00580305">
        <w:t xml:space="preserve"> </w:t>
      </w:r>
      <w:r w:rsidRPr="00B934EF">
        <w:rPr>
          <w:rStyle w:val="af5"/>
        </w:rPr>
        <w:t>Маха</w:t>
      </w:r>
      <w:r w:rsidRPr="00580305">
        <w:t xml:space="preserve">. </w:t>
      </w:r>
      <w:r>
        <w:t>Смуги Маха</w:t>
      </w:r>
      <w:r w:rsidR="003F1355" w:rsidRPr="008A320B">
        <w:rPr>
          <w:szCs w:val="28"/>
        </w:rPr>
        <w:fldChar w:fldCharType="begin"/>
      </w:r>
      <w:r w:rsidRPr="008A320B">
        <w:rPr>
          <w:szCs w:val="28"/>
        </w:rPr>
        <w:instrText xml:space="preserve"> XE " </w:instrText>
      </w:r>
      <w:r>
        <w:rPr>
          <w:szCs w:val="28"/>
        </w:rPr>
        <w:instrText xml:space="preserve">смуга Маха </w:instrText>
      </w:r>
      <w:r w:rsidRPr="008A320B">
        <w:rPr>
          <w:szCs w:val="28"/>
        </w:rPr>
        <w:instrText xml:space="preserve">" </w:instrText>
      </w:r>
      <w:r w:rsidR="003F1355" w:rsidRPr="008A320B">
        <w:rPr>
          <w:szCs w:val="28"/>
        </w:rPr>
        <w:fldChar w:fldCharType="end"/>
      </w:r>
      <w:r>
        <w:t xml:space="preserve"> – це ефект, що виникає на кордоні між об'єктами, що зафарбовані однаковим кольором але з різною яскравістю. При цьому око сприймає не плавний перехід, а ілюзорні смуги: в яскравішій частині ми бачимо більш світлу смугу, а в темнішій – більш темну. </w:t>
      </w:r>
      <w:r w:rsidRPr="00B934EF">
        <w:rPr>
          <w:rStyle w:val="af5"/>
        </w:rPr>
        <w:t>Фонг</w:t>
      </w:r>
      <w:r w:rsidRPr="00580305">
        <w:t xml:space="preserve"> запропонував інтерполювати не колір </w:t>
      </w:r>
      <w:r>
        <w:t>точок</w:t>
      </w:r>
      <w:r w:rsidRPr="00580305">
        <w:t xml:space="preserve"> від вершини до вершини, а напрям нормалей послідовних </w:t>
      </w:r>
      <w:r>
        <w:t>точок</w:t>
      </w:r>
      <w:r w:rsidRPr="00580305">
        <w:t xml:space="preserve"> на ребрах кожного </w:t>
      </w:r>
      <w:r>
        <w:t>багато</w:t>
      </w:r>
      <w:r w:rsidR="00937E08">
        <w:t>кутника</w:t>
      </w:r>
      <w:r w:rsidRPr="00580305">
        <w:t>. Розглянемо окремий багатокутник полігональної мережі</w:t>
      </w:r>
      <w:r>
        <w:t xml:space="preserve"> (</w:t>
      </w:r>
      <w:r w:rsidRPr="00580305">
        <w:t>рис.1</w:t>
      </w:r>
      <w:r>
        <w:t>7</w:t>
      </w:r>
      <w:r w:rsidRPr="00580305">
        <w:t>.</w:t>
      </w:r>
      <w:r>
        <w:t>3)</w:t>
      </w:r>
      <w:r w:rsidR="00AE20A8" w:rsidRPr="00AE20A8">
        <w:rPr>
          <w:szCs w:val="28"/>
        </w:rPr>
        <w:t xml:space="preserve"> </w:t>
      </w:r>
      <w:r w:rsidR="003F1355" w:rsidRPr="008A320B">
        <w:rPr>
          <w:szCs w:val="28"/>
        </w:rPr>
        <w:fldChar w:fldCharType="begin"/>
      </w:r>
      <w:r w:rsidR="00AE20A8" w:rsidRPr="008A320B">
        <w:rPr>
          <w:szCs w:val="28"/>
        </w:rPr>
        <w:instrText xml:space="preserve"> XE " </w:instrText>
      </w:r>
      <w:r w:rsidR="00AE20A8">
        <w:rPr>
          <w:szCs w:val="28"/>
        </w:rPr>
        <w:instrText xml:space="preserve">зафарбовування </w:instrText>
      </w:r>
      <w:r w:rsidR="00AE20A8" w:rsidRPr="00D15025">
        <w:rPr>
          <w:szCs w:val="28"/>
        </w:rPr>
        <w:instrText xml:space="preserve">: </w:instrText>
      </w:r>
      <w:r w:rsidR="00AE20A8">
        <w:rPr>
          <w:szCs w:val="28"/>
        </w:rPr>
        <w:instrText xml:space="preserve">за методом Фонга </w:instrText>
      </w:r>
      <w:r w:rsidR="00AE20A8" w:rsidRPr="008A320B">
        <w:rPr>
          <w:szCs w:val="28"/>
        </w:rPr>
        <w:instrText xml:space="preserve">" </w:instrText>
      </w:r>
      <w:r w:rsidR="003F1355" w:rsidRPr="008A320B">
        <w:rPr>
          <w:szCs w:val="28"/>
        </w:rPr>
        <w:fldChar w:fldCharType="end"/>
      </w:r>
      <w:r w:rsidRPr="00580305">
        <w:t>.</w:t>
      </w:r>
    </w:p>
    <w:p w:rsidR="00B934EF" w:rsidRDefault="002B40B8" w:rsidP="0072290E">
      <w:pPr>
        <w:jc w:val="center"/>
        <w:rPr>
          <w:lang w:val="en-US"/>
        </w:rPr>
      </w:pPr>
      <w:r>
        <w:rPr>
          <w:noProof/>
          <w:lang w:eastAsia="uk-UA"/>
        </w:rPr>
        <mc:AlternateContent>
          <mc:Choice Requires="wpc">
            <w:drawing>
              <wp:inline distT="0" distB="0" distL="0" distR="0">
                <wp:extent cx="5579745" cy="1808480"/>
                <wp:effectExtent l="0" t="38100" r="1905" b="1270"/>
                <wp:docPr id="3571" name="Полотно 35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02" name="Rectangle 3624"/>
                        <wps:cNvSpPr>
                          <a:spLocks noChangeArrowheads="1"/>
                        </wps:cNvSpPr>
                        <wps:spPr bwMode="auto">
                          <a:xfrm>
                            <a:off x="3742875" y="1153160"/>
                            <a:ext cx="303819"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0B1E3F" w:rsidRDefault="005B792C" w:rsidP="00470164">
                              <w:pPr>
                                <w:pStyle w:val="af1"/>
                                <w:rPr>
                                  <w:rStyle w:val="aff9"/>
                                  <w:vertAlign w:val="subscript"/>
                                  <w:lang w:val="en-US"/>
                                </w:rPr>
                              </w:pPr>
                              <w:r>
                                <w:rPr>
                                  <w:rStyle w:val="aff9"/>
                                  <w:lang w:val="en-US"/>
                                </w:rPr>
                                <w:t>n</w:t>
                              </w:r>
                              <w:r>
                                <w:rPr>
                                  <w:rStyle w:val="aff9"/>
                                  <w:vertAlign w:val="subscript"/>
                                  <w:lang w:val="en-US"/>
                                </w:rPr>
                                <w:t>C</w:t>
                              </w:r>
                            </w:p>
                          </w:txbxContent>
                        </wps:txbx>
                        <wps:bodyPr rot="0" vert="horz" wrap="square" lIns="36000" tIns="36000" rIns="36000" bIns="36000" anchor="ctr" anchorCtr="0" upright="1">
                          <a:noAutofit/>
                        </wps:bodyPr>
                      </wps:wsp>
                      <wps:wsp>
                        <wps:cNvPr id="4103" name="Rectangle 3623"/>
                        <wps:cNvSpPr>
                          <a:spLocks noChangeArrowheads="1"/>
                        </wps:cNvSpPr>
                        <wps:spPr bwMode="auto">
                          <a:xfrm>
                            <a:off x="4628328" y="1169670"/>
                            <a:ext cx="303819"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0B1E3F" w:rsidRDefault="005B792C" w:rsidP="00470164">
                              <w:pPr>
                                <w:pStyle w:val="af1"/>
                                <w:rPr>
                                  <w:rStyle w:val="aff9"/>
                                  <w:vertAlign w:val="subscript"/>
                                  <w:lang w:val="en-US"/>
                                </w:rPr>
                              </w:pPr>
                              <w:r>
                                <w:rPr>
                                  <w:rStyle w:val="aff9"/>
                                  <w:lang w:val="en-US"/>
                                </w:rPr>
                                <w:t>n</w:t>
                              </w:r>
                              <w:r>
                                <w:rPr>
                                  <w:rStyle w:val="aff9"/>
                                  <w:vertAlign w:val="subscript"/>
                                  <w:lang w:val="en-US"/>
                                </w:rPr>
                                <w:t>D</w:t>
                              </w:r>
                            </w:p>
                          </w:txbxContent>
                        </wps:txbx>
                        <wps:bodyPr rot="0" vert="horz" wrap="square" lIns="36000" tIns="36000" rIns="36000" bIns="36000" anchor="ctr" anchorCtr="0" upright="1">
                          <a:noAutofit/>
                        </wps:bodyPr>
                      </wps:wsp>
                      <wps:wsp>
                        <wps:cNvPr id="4104" name="Rectangle 3617"/>
                        <wps:cNvSpPr>
                          <a:spLocks noChangeArrowheads="1"/>
                        </wps:cNvSpPr>
                        <wps:spPr bwMode="auto">
                          <a:xfrm>
                            <a:off x="4314994" y="1497330"/>
                            <a:ext cx="303819"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0B1E3F" w:rsidRDefault="005B792C" w:rsidP="00470164">
                              <w:pPr>
                                <w:pStyle w:val="af1"/>
                                <w:rPr>
                                  <w:rStyle w:val="aff9"/>
                                  <w:vertAlign w:val="subscript"/>
                                  <w:lang w:val="en-US"/>
                                </w:rPr>
                              </w:pPr>
                              <w:r>
                                <w:rPr>
                                  <w:rStyle w:val="aff9"/>
                                  <w:lang w:val="en-US"/>
                                </w:rPr>
                                <w:t>n</w:t>
                              </w:r>
                              <w:r>
                                <w:rPr>
                                  <w:rStyle w:val="aff9"/>
                                  <w:vertAlign w:val="subscript"/>
                                  <w:lang w:val="en-US"/>
                                </w:rPr>
                                <w:t>B</w:t>
                              </w:r>
                            </w:p>
                          </w:txbxContent>
                        </wps:txbx>
                        <wps:bodyPr rot="0" vert="horz" wrap="square" lIns="36000" tIns="36000" rIns="36000" bIns="36000" anchor="ctr" anchorCtr="0" upright="1">
                          <a:noAutofit/>
                        </wps:bodyPr>
                      </wps:wsp>
                      <wps:wsp>
                        <wps:cNvPr id="4105" name="Rectangle 3616"/>
                        <wps:cNvSpPr>
                          <a:spLocks noChangeArrowheads="1"/>
                        </wps:cNvSpPr>
                        <wps:spPr bwMode="auto">
                          <a:xfrm>
                            <a:off x="3410514" y="64135"/>
                            <a:ext cx="303819"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0B1E3F" w:rsidRDefault="005B792C" w:rsidP="00470164">
                              <w:pPr>
                                <w:pStyle w:val="af1"/>
                                <w:rPr>
                                  <w:rStyle w:val="aff9"/>
                                  <w:vertAlign w:val="subscript"/>
                                  <w:lang w:val="en-US"/>
                                </w:rPr>
                              </w:pPr>
                              <w:r>
                                <w:rPr>
                                  <w:rStyle w:val="aff9"/>
                                  <w:lang w:val="en-US"/>
                                </w:rPr>
                                <w:t>n</w:t>
                              </w:r>
                              <w:r>
                                <w:rPr>
                                  <w:rStyle w:val="aff9"/>
                                  <w:vertAlign w:val="subscript"/>
                                  <w:lang w:val="en-US"/>
                                </w:rPr>
                                <w:t>A</w:t>
                              </w:r>
                            </w:p>
                          </w:txbxContent>
                        </wps:txbx>
                        <wps:bodyPr rot="0" vert="horz" wrap="square" lIns="36000" tIns="36000" rIns="36000" bIns="36000" anchor="ctr" anchorCtr="0" upright="1">
                          <a:noAutofit/>
                        </wps:bodyPr>
                      </wps:wsp>
                      <wps:wsp>
                        <wps:cNvPr id="4106" name="Rectangle 3574"/>
                        <wps:cNvSpPr>
                          <a:spLocks noChangeArrowheads="1"/>
                        </wps:cNvSpPr>
                        <wps:spPr bwMode="auto">
                          <a:xfrm>
                            <a:off x="2782578" y="178435"/>
                            <a:ext cx="303819"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0B1E3F" w:rsidRDefault="005B792C" w:rsidP="00470164">
                              <w:pPr>
                                <w:pStyle w:val="af1"/>
                                <w:rPr>
                                  <w:rStyle w:val="aff9"/>
                                  <w:vertAlign w:val="subscript"/>
                                  <w:lang w:val="en-US"/>
                                </w:rPr>
                              </w:pPr>
                              <w:r>
                                <w:rPr>
                                  <w:rStyle w:val="aff9"/>
                                  <w:lang w:val="en-US"/>
                                </w:rPr>
                                <w:t>n</w:t>
                              </w:r>
                              <w:r>
                                <w:rPr>
                                  <w:rStyle w:val="aff9"/>
                                  <w:vertAlign w:val="subscript"/>
                                  <w:lang w:val="en-US"/>
                                </w:rPr>
                                <w:t>B</w:t>
                              </w:r>
                            </w:p>
                          </w:txbxContent>
                        </wps:txbx>
                        <wps:bodyPr rot="0" vert="horz" wrap="square" lIns="36000" tIns="36000" rIns="36000" bIns="36000" anchor="ctr" anchorCtr="0" upright="1">
                          <a:noAutofit/>
                        </wps:bodyPr>
                      </wps:wsp>
                      <wps:wsp>
                        <wps:cNvPr id="4107" name="Rectangle 3575"/>
                        <wps:cNvSpPr>
                          <a:spLocks noChangeArrowheads="1"/>
                        </wps:cNvSpPr>
                        <wps:spPr bwMode="auto">
                          <a:xfrm>
                            <a:off x="622861" y="0"/>
                            <a:ext cx="303819" cy="306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5B792C" w:rsidRPr="000B1E3F" w:rsidRDefault="005B792C" w:rsidP="00470164">
                              <w:pPr>
                                <w:pStyle w:val="af1"/>
                                <w:rPr>
                                  <w:rStyle w:val="aff9"/>
                                  <w:vertAlign w:val="subscript"/>
                                  <w:lang w:val="en-US"/>
                                </w:rPr>
                              </w:pPr>
                              <w:r>
                                <w:rPr>
                                  <w:rStyle w:val="aff9"/>
                                  <w:lang w:val="en-US"/>
                                </w:rPr>
                                <w:t>n</w:t>
                              </w:r>
                              <w:r>
                                <w:rPr>
                                  <w:rStyle w:val="aff9"/>
                                  <w:vertAlign w:val="subscript"/>
                                  <w:lang w:val="en-US"/>
                                </w:rPr>
                                <w:t>A</w:t>
                              </w:r>
                            </w:p>
                          </w:txbxContent>
                        </wps:txbx>
                        <wps:bodyPr rot="0" vert="horz" wrap="square" lIns="36000" tIns="36000" rIns="36000" bIns="36000" anchor="ctr" anchorCtr="0" upright="1">
                          <a:noAutofit/>
                        </wps:bodyPr>
                      </wps:wsp>
                      <wps:wsp>
                        <wps:cNvPr id="4108" name="AutoShape 3587"/>
                        <wps:cNvCnPr>
                          <a:cxnSpLocks noChangeShapeType="1"/>
                        </wps:cNvCnPr>
                        <wps:spPr bwMode="auto">
                          <a:xfrm>
                            <a:off x="708489" y="1113155"/>
                            <a:ext cx="1180392" cy="38417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09" name="AutoShape 3588"/>
                        <wps:cNvCnPr>
                          <a:cxnSpLocks noChangeShapeType="1"/>
                        </wps:cNvCnPr>
                        <wps:spPr bwMode="auto">
                          <a:xfrm flipV="1">
                            <a:off x="1888880" y="979170"/>
                            <a:ext cx="456046" cy="51816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10" name="AutoShape 3589"/>
                        <wps:cNvCnPr>
                          <a:cxnSpLocks noChangeShapeType="1"/>
                        </wps:cNvCnPr>
                        <wps:spPr bwMode="auto">
                          <a:xfrm>
                            <a:off x="1888880" y="1497330"/>
                            <a:ext cx="456046" cy="244475"/>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11" name="AutoShape 3590"/>
                        <wps:cNvCnPr>
                          <a:cxnSpLocks noChangeShapeType="1"/>
                        </wps:cNvCnPr>
                        <wps:spPr bwMode="auto">
                          <a:xfrm flipH="1">
                            <a:off x="1736019" y="1497330"/>
                            <a:ext cx="152861" cy="244475"/>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12" name="AutoShape 3593"/>
                        <wps:cNvCnPr>
                          <a:cxnSpLocks noChangeShapeType="1"/>
                        </wps:cNvCnPr>
                        <wps:spPr bwMode="auto">
                          <a:xfrm flipV="1">
                            <a:off x="2344926" y="790575"/>
                            <a:ext cx="379933" cy="188595"/>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13" name="AutoShape 3594"/>
                        <wps:cNvCnPr>
                          <a:cxnSpLocks noChangeShapeType="1"/>
                        </wps:cNvCnPr>
                        <wps:spPr bwMode="auto">
                          <a:xfrm>
                            <a:off x="2344926" y="979170"/>
                            <a:ext cx="437652" cy="247650"/>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14" name="AutoShape 3596"/>
                        <wps:cNvCnPr>
                          <a:cxnSpLocks noChangeShapeType="1"/>
                        </wps:cNvCnPr>
                        <wps:spPr bwMode="auto">
                          <a:xfrm flipV="1">
                            <a:off x="708489" y="665480"/>
                            <a:ext cx="438286" cy="44767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15" name="AutoShape 3597"/>
                        <wps:cNvCnPr>
                          <a:cxnSpLocks noChangeShapeType="1"/>
                        </wps:cNvCnPr>
                        <wps:spPr bwMode="auto">
                          <a:xfrm flipH="1">
                            <a:off x="90067" y="1113155"/>
                            <a:ext cx="618421" cy="635"/>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16" name="AutoShape 3598"/>
                        <wps:cNvCnPr>
                          <a:cxnSpLocks noChangeShapeType="1"/>
                        </wps:cNvCnPr>
                        <wps:spPr bwMode="auto">
                          <a:xfrm flipH="1">
                            <a:off x="480149" y="1113155"/>
                            <a:ext cx="228340" cy="295275"/>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17" name="AutoShape 3599"/>
                        <wps:cNvCnPr>
                          <a:cxnSpLocks noChangeShapeType="1"/>
                        </wps:cNvCnPr>
                        <wps:spPr bwMode="auto">
                          <a:xfrm flipH="1" flipV="1">
                            <a:off x="1146775" y="665480"/>
                            <a:ext cx="1198151" cy="31369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18" name="AutoShape 3601"/>
                        <wps:cNvCnPr>
                          <a:cxnSpLocks noChangeShapeType="1"/>
                        </wps:cNvCnPr>
                        <wps:spPr bwMode="auto">
                          <a:xfrm flipH="1" flipV="1">
                            <a:off x="309528" y="417830"/>
                            <a:ext cx="837247" cy="247650"/>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19" name="AutoShape 3602"/>
                        <wps:cNvCnPr>
                          <a:cxnSpLocks noChangeShapeType="1"/>
                        </wps:cNvCnPr>
                        <wps:spPr bwMode="auto">
                          <a:xfrm flipV="1">
                            <a:off x="1155655" y="370205"/>
                            <a:ext cx="390081" cy="295275"/>
                          </a:xfrm>
                          <a:prstGeom prst="straightConnector1">
                            <a:avLst/>
                          </a:prstGeom>
                          <a:noFill/>
                          <a:ln w="9525">
                            <a:solidFill>
                              <a:srgbClr val="000000"/>
                            </a:solidFill>
                            <a:prstDash val="lgDash"/>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20" name="AutoShape 3603"/>
                        <wps:cNvCnPr>
                          <a:cxnSpLocks noChangeShapeType="1"/>
                        </wps:cNvCnPr>
                        <wps:spPr bwMode="auto">
                          <a:xfrm flipV="1">
                            <a:off x="1736019" y="309880"/>
                            <a:ext cx="47571" cy="499745"/>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21" name="AutoShape 3604"/>
                        <wps:cNvCnPr>
                          <a:cxnSpLocks noChangeShapeType="1"/>
                        </wps:cNvCnPr>
                        <wps:spPr bwMode="auto">
                          <a:xfrm flipH="1" flipV="1">
                            <a:off x="974251" y="0"/>
                            <a:ext cx="171889" cy="665480"/>
                          </a:xfrm>
                          <a:prstGeom prst="straightConnector1">
                            <a:avLst/>
                          </a:prstGeom>
                          <a:noFill/>
                          <a:ln w="19050">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22" name="AutoShape 3606"/>
                        <wps:cNvCnPr>
                          <a:cxnSpLocks noChangeShapeType="1"/>
                        </wps:cNvCnPr>
                        <wps:spPr bwMode="auto">
                          <a:xfrm flipV="1">
                            <a:off x="2030324" y="389255"/>
                            <a:ext cx="180769" cy="494665"/>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23" name="AutoShape 3607"/>
                        <wps:cNvCnPr>
                          <a:cxnSpLocks noChangeShapeType="1"/>
                        </wps:cNvCnPr>
                        <wps:spPr bwMode="auto">
                          <a:xfrm flipH="1" flipV="1">
                            <a:off x="1364967" y="240665"/>
                            <a:ext cx="47571" cy="499745"/>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24" name="AutoShape 3608"/>
                        <wps:cNvCnPr>
                          <a:cxnSpLocks noChangeShapeType="1"/>
                        </wps:cNvCnPr>
                        <wps:spPr bwMode="auto">
                          <a:xfrm flipV="1">
                            <a:off x="2344926" y="240665"/>
                            <a:ext cx="437652" cy="738505"/>
                          </a:xfrm>
                          <a:prstGeom prst="straightConnector1">
                            <a:avLst/>
                          </a:prstGeom>
                          <a:noFill/>
                          <a:ln w="19050">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25" name="AutoShape 3609"/>
                        <wps:cNvCnPr>
                          <a:cxnSpLocks noChangeShapeType="1"/>
                        </wps:cNvCnPr>
                        <wps:spPr bwMode="auto">
                          <a:xfrm flipV="1">
                            <a:off x="4314360" y="979170"/>
                            <a:ext cx="599393" cy="65722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26" name="AutoShape 3610"/>
                        <wps:cNvCnPr>
                          <a:cxnSpLocks noChangeShapeType="1"/>
                        </wps:cNvCnPr>
                        <wps:spPr bwMode="auto">
                          <a:xfrm flipV="1">
                            <a:off x="3648368" y="665480"/>
                            <a:ext cx="513765" cy="21844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27" name="AutoShape 3611"/>
                        <wps:cNvCnPr>
                          <a:cxnSpLocks noChangeShapeType="1"/>
                        </wps:cNvCnPr>
                        <wps:spPr bwMode="auto">
                          <a:xfrm flipH="1" flipV="1">
                            <a:off x="4162133" y="665480"/>
                            <a:ext cx="751620" cy="31369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28" name="AutoShape 3612"/>
                        <wps:cNvCnPr>
                          <a:cxnSpLocks noChangeShapeType="1"/>
                        </wps:cNvCnPr>
                        <wps:spPr bwMode="auto">
                          <a:xfrm>
                            <a:off x="3648368" y="883920"/>
                            <a:ext cx="665992" cy="752475"/>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29" name="AutoShape 3613"/>
                        <wps:cNvCnPr>
                          <a:cxnSpLocks noChangeShapeType="1"/>
                        </wps:cNvCnPr>
                        <wps:spPr bwMode="auto">
                          <a:xfrm flipH="1" flipV="1">
                            <a:off x="3362943" y="145415"/>
                            <a:ext cx="285425" cy="738505"/>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30" name="AutoShape 3614"/>
                        <wps:cNvCnPr>
                          <a:cxnSpLocks noChangeShapeType="1"/>
                        </wps:cNvCnPr>
                        <wps:spPr bwMode="auto">
                          <a:xfrm flipV="1">
                            <a:off x="4913753" y="145415"/>
                            <a:ext cx="256883" cy="833755"/>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31" name="AutoShape 3615"/>
                        <wps:cNvCnPr>
                          <a:cxnSpLocks noChangeShapeType="1"/>
                        </wps:cNvCnPr>
                        <wps:spPr bwMode="auto">
                          <a:xfrm flipV="1">
                            <a:off x="4314360" y="883920"/>
                            <a:ext cx="634" cy="738505"/>
                          </a:xfrm>
                          <a:prstGeom prst="straightConnector1">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32" name="AutoShape 3618"/>
                        <wps:cNvCnPr>
                          <a:cxnSpLocks noChangeShapeType="1"/>
                        </wps:cNvCnPr>
                        <wps:spPr bwMode="auto">
                          <a:xfrm>
                            <a:off x="3581769" y="1226820"/>
                            <a:ext cx="1512753" cy="0"/>
                          </a:xfrm>
                          <a:prstGeom prst="straightConnector1">
                            <a:avLst/>
                          </a:prstGeom>
                          <a:noFill/>
                          <a:ln w="19050">
                            <a:solidFill>
                              <a:srgbClr val="00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33" name="Oval 3619"/>
                        <wps:cNvSpPr>
                          <a:spLocks noChangeArrowheads="1"/>
                        </wps:cNvSpPr>
                        <wps:spPr bwMode="auto">
                          <a:xfrm>
                            <a:off x="3924279" y="1188720"/>
                            <a:ext cx="69136"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134" name="Oval 3620"/>
                        <wps:cNvSpPr>
                          <a:spLocks noChangeArrowheads="1"/>
                        </wps:cNvSpPr>
                        <wps:spPr bwMode="auto">
                          <a:xfrm>
                            <a:off x="4656870" y="1184910"/>
                            <a:ext cx="69136" cy="70485"/>
                          </a:xfrm>
                          <a:prstGeom prst="ellipse">
                            <a:avLst/>
                          </a:prstGeom>
                          <a:solidFill>
                            <a:schemeClr val="bg1">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36000" tIns="36000" rIns="36000" bIns="36000" anchor="ctr" anchorCtr="0" upright="1">
                          <a:noAutofit/>
                        </wps:bodyPr>
                      </wps:wsp>
                      <wps:wsp>
                        <wps:cNvPr id="4135" name="AutoShape 3621"/>
                        <wps:cNvCnPr>
                          <a:cxnSpLocks noChangeShapeType="1"/>
                          <a:stCxn id="4133" idx="0"/>
                        </wps:cNvCnPr>
                        <wps:spPr bwMode="auto">
                          <a:xfrm flipH="1" flipV="1">
                            <a:off x="3819623" y="484505"/>
                            <a:ext cx="139541" cy="704215"/>
                          </a:xfrm>
                          <a:prstGeom prst="straightConnector1">
                            <a:avLst/>
                          </a:prstGeom>
                          <a:noFill/>
                          <a:ln w="19050">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s:wsp>
                        <wps:cNvPr id="4136" name="AutoShape 3622"/>
                        <wps:cNvCnPr>
                          <a:cxnSpLocks noChangeShapeType="1"/>
                          <a:stCxn id="4134" idx="0"/>
                        </wps:cNvCnPr>
                        <wps:spPr bwMode="auto">
                          <a:xfrm flipV="1">
                            <a:off x="4691756" y="417830"/>
                            <a:ext cx="88799" cy="767080"/>
                          </a:xfrm>
                          <a:prstGeom prst="straightConnector1">
                            <a:avLst/>
                          </a:prstGeom>
                          <a:noFill/>
                          <a:ln w="19050">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wpc:wpc>
                  </a:graphicData>
                </a:graphic>
              </wp:inline>
            </w:drawing>
          </mc:Choice>
          <mc:Fallback>
            <w:pict>
              <v:group id="Полотно 3571" o:spid="_x0000_s3330" editas="canvas" style="width:439.35pt;height:142.4pt;mso-position-horizontal-relative:char;mso-position-vertical-relative:line" coordsize="55797,18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">
                <v:shape id="_x0000_s3331" type="#_x0000_t75" style="position:absolute;width:55797;height:18084;visibility:visible;mso-wrap-style:square">
                  <v:fill o:detectmouseclick="t"/>
                  <v:path o:connecttype="none"/>
                </v:shape>
                <v:rect id="Rectangle 3624" o:spid="_x0000_s3332" style="position:absolute;left:37428;top:11531;width:3038;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1iFcMA&#10;AADdAAAADwAAAGRycy9kb3ducmV2LnhtbESPQYvCMBSE78L+h/AWvGlaWYpUo6ggCMLCqnh+JG/b&#10;ss1LaWKb/fdmYcHjMDPfMOtttK0YqPeNYwX5PANBrJ1puFJwux5nSxA+IBtsHZOCX/Kw3bxN1lga&#10;N/IXDZdQiQRhX6KCOoSulNLrmiz6ueuIk/fteoshyb6SpscxwW0rF1lWSIsNp4UaOzrUpH8uD6tA&#10;N0WbxzPp697cx8+YF8PZFUpN3+NuBSJQDK/wf/tkFHzk2QL+3qQn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1iFcMAAADdAAAADwAAAAAAAAAAAAAAAACYAgAAZHJzL2Rv&#10;d25yZXYueG1sUEsFBgAAAAAEAAQA9QAAAIgDAAAAAA==&#10;" stroked="f">
                  <v:shadow offset="6pt,6pt"/>
                  <v:textbox inset="1mm,1mm,1mm,1mm">
                    <w:txbxContent>
                      <w:p w:rsidR="00AB6496" w:rsidRPr="000B1E3F" w:rsidRDefault="00AB6496" w:rsidP="00470164">
                        <w:pPr>
                          <w:pStyle w:val="af1"/>
                          <w:rPr>
                            <w:rStyle w:val="aff9"/>
                            <w:vertAlign w:val="subscript"/>
                            <w:lang w:val="en-US"/>
                          </w:rPr>
                        </w:pPr>
                        <w:r>
                          <w:rPr>
                            <w:rStyle w:val="aff9"/>
                            <w:lang w:val="en-US"/>
                          </w:rPr>
                          <w:t>n</w:t>
                        </w:r>
                        <w:r>
                          <w:rPr>
                            <w:rStyle w:val="aff9"/>
                            <w:vertAlign w:val="subscript"/>
                            <w:lang w:val="en-US"/>
                          </w:rPr>
                          <w:t>C</w:t>
                        </w:r>
                      </w:p>
                    </w:txbxContent>
                  </v:textbox>
                </v:rect>
                <v:rect id="Rectangle 3623" o:spid="_x0000_s3333" style="position:absolute;left:46283;top:11696;width:3038;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HHjsMA&#10;AADdAAAADwAAAGRycy9kb3ducmV2LnhtbESPUWvCMBSF3wf+h3CFvc202yhSjaKCIAiDqfh8Sa5t&#10;sbkpTdbGf28Ggz0ezjnf4SzX0bZioN43jhXkswwEsXam4UrB5bx/m4PwAdlg65gUPMjDejV5WWJp&#10;3MjfNJxCJRKEfYkK6hC6Ukqva7LoZ64jTt7N9RZDkn0lTY9jgttWvmdZIS02nBZq7GhXk76ffqwC&#10;3RRtHo+kz1tzHb9iXgxHVyj1Oo2bBYhAMfyH/9oHo+Azzz7g9016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HHjsMAAADdAAAADwAAAAAAAAAAAAAAAACYAgAAZHJzL2Rv&#10;d25yZXYueG1sUEsFBgAAAAAEAAQA9QAAAIgDAAAAAA==&#10;" stroked="f">
                  <v:shadow offset="6pt,6pt"/>
                  <v:textbox inset="1mm,1mm,1mm,1mm">
                    <w:txbxContent>
                      <w:p w:rsidR="00AB6496" w:rsidRPr="000B1E3F" w:rsidRDefault="00AB6496" w:rsidP="00470164">
                        <w:pPr>
                          <w:pStyle w:val="af1"/>
                          <w:rPr>
                            <w:rStyle w:val="aff9"/>
                            <w:vertAlign w:val="subscript"/>
                            <w:lang w:val="en-US"/>
                          </w:rPr>
                        </w:pPr>
                        <w:r>
                          <w:rPr>
                            <w:rStyle w:val="aff9"/>
                            <w:lang w:val="en-US"/>
                          </w:rPr>
                          <w:t>n</w:t>
                        </w:r>
                        <w:r>
                          <w:rPr>
                            <w:rStyle w:val="aff9"/>
                            <w:vertAlign w:val="subscript"/>
                            <w:lang w:val="en-US"/>
                          </w:rPr>
                          <w:t>D</w:t>
                        </w:r>
                      </w:p>
                    </w:txbxContent>
                  </v:textbox>
                </v:rect>
                <v:rect id="Rectangle 3617" o:spid="_x0000_s3334" style="position:absolute;left:43149;top:14973;width:3039;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f+sMA&#10;AADdAAAADwAAAGRycy9kb3ducmV2LnhtbESPQYvCMBSE78L+h/AW9qZpRYpUo6ggLAjCqnh+JG/b&#10;ss1LaWKb/fcbYcHjMDPfMOtttK0YqPeNYwX5LANBrJ1puFJwux6nSxA+IBtsHZOCX/Kw3bxN1lga&#10;N/IXDZdQiQRhX6KCOoSulNLrmiz6meuIk/fteoshyb6SpscxwW0r51lWSIsNp4UaOzrUpH8uD6tA&#10;N0WbxxPp697cx3PMi+HkCqU+3uNuBSJQDK/wf/vTKFjk2QKeb9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hf+sMAAADdAAAADwAAAAAAAAAAAAAAAACYAgAAZHJzL2Rv&#10;d25yZXYueG1sUEsFBgAAAAAEAAQA9QAAAIgDAAAAAA==&#10;" stroked="f">
                  <v:shadow offset="6pt,6pt"/>
                  <v:textbox inset="1mm,1mm,1mm,1mm">
                    <w:txbxContent>
                      <w:p w:rsidR="00AB6496" w:rsidRPr="000B1E3F" w:rsidRDefault="00AB6496" w:rsidP="00470164">
                        <w:pPr>
                          <w:pStyle w:val="af1"/>
                          <w:rPr>
                            <w:rStyle w:val="aff9"/>
                            <w:vertAlign w:val="subscript"/>
                            <w:lang w:val="en-US"/>
                          </w:rPr>
                        </w:pPr>
                        <w:r>
                          <w:rPr>
                            <w:rStyle w:val="aff9"/>
                            <w:lang w:val="en-US"/>
                          </w:rPr>
                          <w:t>n</w:t>
                        </w:r>
                        <w:r>
                          <w:rPr>
                            <w:rStyle w:val="aff9"/>
                            <w:vertAlign w:val="subscript"/>
                            <w:lang w:val="en-US"/>
                          </w:rPr>
                          <w:t>B</w:t>
                        </w:r>
                      </w:p>
                    </w:txbxContent>
                  </v:textbox>
                </v:rect>
                <v:rect id="Rectangle 3616" o:spid="_x0000_s3335" style="position:absolute;left:34105;top:641;width:3038;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T6YcMA&#10;AADdAAAADwAAAGRycy9kb3ducmV2LnhtbESPUWvCMBSF3wf+h3CFvc20YytSjaKCIAiDqfh8Sa5t&#10;sbkpTdbGf28Ggz0ezjnf4SzX0bZioN43jhXkswwEsXam4UrB5bx/m4PwAdlg65gUPMjDejV5WWJp&#10;3MjfNJxCJRKEfYkK6hC6Ukqva7LoZ64jTt7N9RZDkn0lTY9jgttWvmdZIS02nBZq7GhXk76ffqwC&#10;3RRtHo+kz1tzHb9iXgxHVyj1Oo2bBYhAMfyH/9oHo+Ajzz7h9016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T6YcMAAADdAAAADwAAAAAAAAAAAAAAAACYAgAAZHJzL2Rv&#10;d25yZXYueG1sUEsFBgAAAAAEAAQA9QAAAIgDAAAAAA==&#10;" stroked="f">
                  <v:shadow offset="6pt,6pt"/>
                  <v:textbox inset="1mm,1mm,1mm,1mm">
                    <w:txbxContent>
                      <w:p w:rsidR="00AB6496" w:rsidRPr="000B1E3F" w:rsidRDefault="00AB6496" w:rsidP="00470164">
                        <w:pPr>
                          <w:pStyle w:val="af1"/>
                          <w:rPr>
                            <w:rStyle w:val="aff9"/>
                            <w:vertAlign w:val="subscript"/>
                            <w:lang w:val="en-US"/>
                          </w:rPr>
                        </w:pPr>
                        <w:r>
                          <w:rPr>
                            <w:rStyle w:val="aff9"/>
                            <w:lang w:val="en-US"/>
                          </w:rPr>
                          <w:t>n</w:t>
                        </w:r>
                        <w:r>
                          <w:rPr>
                            <w:rStyle w:val="aff9"/>
                            <w:vertAlign w:val="subscript"/>
                            <w:lang w:val="en-US"/>
                          </w:rPr>
                          <w:t>A</w:t>
                        </w:r>
                      </w:p>
                    </w:txbxContent>
                  </v:textbox>
                </v:rect>
                <v:rect id="Rectangle 3574" o:spid="_x0000_s3336" style="position:absolute;left:27825;top:1784;width:3038;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FsMA&#10;AADdAAAADwAAAGRycy9kb3ducmV2LnhtbESPzWrDMBCE74W+g9hAb7XsUkRxo4SmECgEAvkh50Xa&#10;2qbWyliKrb59FQj0OMzMN8xynVwvJhpD51lDVZQgiI23HTcazqft8xuIEJEt9p5Jwy8FWK8eH5ZY&#10;Wz/zgaZjbESGcKhRQxvjUEsZTEsOQ+EH4ux9+9FhzHJspB1xznDXy5eyVNJhx3mhxYE+WzI/x6vT&#10;YDrVV2lH5rSxl3mfKjXtvNL6aZE+3kFESvE/fG9/WQ2vVang9iY/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kFsMAAADdAAAADwAAAAAAAAAAAAAAAACYAgAAZHJzL2Rv&#10;d25yZXYueG1sUEsFBgAAAAAEAAQA9QAAAIgDAAAAAA==&#10;" stroked="f">
                  <v:shadow offset="6pt,6pt"/>
                  <v:textbox inset="1mm,1mm,1mm,1mm">
                    <w:txbxContent>
                      <w:p w:rsidR="00AB6496" w:rsidRPr="000B1E3F" w:rsidRDefault="00AB6496" w:rsidP="00470164">
                        <w:pPr>
                          <w:pStyle w:val="af1"/>
                          <w:rPr>
                            <w:rStyle w:val="aff9"/>
                            <w:vertAlign w:val="subscript"/>
                            <w:lang w:val="en-US"/>
                          </w:rPr>
                        </w:pPr>
                        <w:r>
                          <w:rPr>
                            <w:rStyle w:val="aff9"/>
                            <w:lang w:val="en-US"/>
                          </w:rPr>
                          <w:t>n</w:t>
                        </w:r>
                        <w:r>
                          <w:rPr>
                            <w:rStyle w:val="aff9"/>
                            <w:vertAlign w:val="subscript"/>
                            <w:lang w:val="en-US"/>
                          </w:rPr>
                          <w:t>B</w:t>
                        </w:r>
                      </w:p>
                    </w:txbxContent>
                  </v:textbox>
                </v:rect>
                <v:rect id="Rectangle 3575" o:spid="_x0000_s3337" style="position:absolute;left:6228;width:3038;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BjcMA&#10;AADdAAAADwAAAGRycy9kb3ducmV2LnhtbESPUWvCMBSF3wf+h3CFvc20Y3RSjaKCIAiDqfh8Sa5t&#10;sbkpTdbGf28Ggz0ezjnf4SzX0bZioN43jhXkswwEsXam4UrB5bx/m4PwAdlg65gUPMjDejV5WWJp&#10;3MjfNJxCJRKEfYkK6hC6Ukqva7LoZ64jTt7N9RZDkn0lTY9jgttWvmdZIS02nBZq7GhXk76ffqwC&#10;3RRtHo+kz1tzHb9iXgxHVyj1Oo2bBYhAMfyH/9oHo+Ajzz7h9016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rBjcMAAADdAAAADwAAAAAAAAAAAAAAAACYAgAAZHJzL2Rv&#10;d25yZXYueG1sUEsFBgAAAAAEAAQA9QAAAIgDAAAAAA==&#10;" stroked="f">
                  <v:shadow offset="6pt,6pt"/>
                  <v:textbox inset="1mm,1mm,1mm,1mm">
                    <w:txbxContent>
                      <w:p w:rsidR="00AB6496" w:rsidRPr="000B1E3F" w:rsidRDefault="00AB6496" w:rsidP="00470164">
                        <w:pPr>
                          <w:pStyle w:val="af1"/>
                          <w:rPr>
                            <w:rStyle w:val="aff9"/>
                            <w:vertAlign w:val="subscript"/>
                            <w:lang w:val="en-US"/>
                          </w:rPr>
                        </w:pPr>
                        <w:r>
                          <w:rPr>
                            <w:rStyle w:val="aff9"/>
                            <w:lang w:val="en-US"/>
                          </w:rPr>
                          <w:t>n</w:t>
                        </w:r>
                        <w:r>
                          <w:rPr>
                            <w:rStyle w:val="aff9"/>
                            <w:vertAlign w:val="subscript"/>
                            <w:lang w:val="en-US"/>
                          </w:rPr>
                          <w:t>A</w:t>
                        </w:r>
                      </w:p>
                    </w:txbxContent>
                  </v:textbox>
                </v:rect>
                <v:shape id="AutoShape 3587" o:spid="_x0000_s3338" type="#_x0000_t32" style="position:absolute;left:7084;top:11131;width:11804;height:3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E3rcMAAADdAAAADwAAAGRycy9kb3ducmV2LnhtbERP3WrCMBS+F3yHcAbeyEyUaaUziggT&#10;d7HBdA9wbM6asuakNFlb9/TLxcDLj+9/sxtcLTpqQ+VZw3ymQBAX3lRcavi8vDyuQYSIbLD2TBpu&#10;FGC3HY82mBvf8wd151iKFMIhRw02xiaXMhSWHIaZb4gT9+VbhzHBtpSmxT6Fu1oulFpJhxWnBosN&#10;HSwV3+cfp+H97WrN8ib716r7zQ7TY5ahyrSePAz7ZxCRhngX/7tPRsPTXKW56U16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xN63DAAAA3QAAAA8AAAAAAAAAAAAA&#10;AAAAoQIAAGRycy9kb3ducmV2LnhtbFBLBQYAAAAABAAEAPkAAACRAwAAAAA=&#10;" strokeweight="1.5pt">
                  <v:stroke endarrowlength="long"/>
                  <v:shadow offset="6pt,6pt"/>
                </v:shape>
                <v:shape id="AutoShape 3588" o:spid="_x0000_s3339" type="#_x0000_t32" style="position:absolute;left:18888;top:9791;width:4561;height:51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u7/cYAAADdAAAADwAAAGRycy9kb3ducmV2LnhtbESPW2sCMRSE34X+h3AKvmlikaJbo0ih&#10;UKF98EIvb4fkdHfr5iRsUl399UYQ+jjMzDfMbNG5RhyojbVnDaOhAkFsvK251LDbvgwmIGJCtth4&#10;Jg0nirCY3/VmWFh/5DUdNqkUGcKxQA1VSqGQMpqKHMahD8TZ+/Gtw5RlW0rb4jHDXSMflHqUDmvO&#10;CxUGeq7I7Dd/TkOT3r7H9P45VeaLd5MQzh9m9at1/75bPoFI1KX/8K39ajWMR2oK1zf5Cc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7u/3GAAAA3QAAAA8AAAAAAAAA&#10;AAAAAAAAoQIAAGRycy9kb3ducmV2LnhtbFBLBQYAAAAABAAEAPkAAACUAwAAAAA=&#10;" strokeweight="1.5pt">
                  <v:stroke endarrowlength="long"/>
                  <v:shadow offset="6pt,6pt"/>
                </v:shape>
                <v:shape id="AutoShape 3589" o:spid="_x0000_s3340" type="#_x0000_t32" style="position:absolute;left:18888;top:14973;width:4561;height:2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Fhl8AAAADdAAAADwAAAGRycy9kb3ducmV2LnhtbERPy4rCMBTdD/gP4Qqzm6aVUYZqWkQU&#10;3A0+FrO8NNemtLkpTaz17ycLweXhvDflZDsx0uAbxwqyJAVBXDndcK3gejl8/YDwAVlj55gUPMlD&#10;Wcw+Nphr9+ATjedQixjCPkcFJoQ+l9JXhiz6xPXEkbu5wWKIcKilHvARw20nF2m6khYbjg0Ge9oZ&#10;qtrz3So4EOLv7c+fnuNysW/bbWqWx1apz/m0XYMINIW3+OU+agXfWRb3xzfxCcj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xYZfAAAAA3QAAAA8AAAAAAAAAAAAAAAAA&#10;oQIAAGRycy9kb3ducmV2LnhtbFBLBQYAAAAABAAEAPkAAACOAwAAAAA=&#10;">
                  <v:stroke dashstyle="longDash" endarrowlength="long"/>
                  <v:shadow offset="6pt,6pt"/>
                </v:shape>
                <v:shape id="AutoShape 3590" o:spid="_x0000_s3341" type="#_x0000_t32" style="position:absolute;left:17360;top:14973;width:1528;height:24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LC/sYAAADdAAAADwAAAGRycy9kb3ducmV2LnhtbESPW2vCQBSE34X+h+UU+lY3a4uX6Coi&#10;lLZQES+Ij4fsMQlmz4bs1sR/3xUKPg4z8w0zW3S2EldqfOlYg+onIIgzZ0rONRz2H69jED4gG6wc&#10;k4YbeVjMn3ozTI1reUvXXchFhLBPUUMRQp1K6bOCLPq+q4mjd3aNxRBlk0vTYBvhtpKDJBlKiyXH&#10;hQJrWhWUXXa/VsNxfButcdJ9hvYi1Vu9kqef743WL8/dcgoiUBce4f/2l9HwrpSC+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Swv7GAAAA3QAAAA8AAAAAAAAA&#10;AAAAAAAAoQIAAGRycy9kb3ducmV2LnhtbFBLBQYAAAAABAAEAPkAAACUAwAAAAA=&#10;">
                  <v:stroke dashstyle="longDash" endarrowlength="long"/>
                  <v:shadow offset="6pt,6pt"/>
                </v:shape>
                <v:shape id="AutoShape 3593" o:spid="_x0000_s3342" type="#_x0000_t32" style="position:absolute;left:23449;top:7905;width:3799;height:18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BcicYAAADdAAAADwAAAGRycy9kb3ducmV2LnhtbESPQWvCQBSE74L/YXmF3nQTLTaNrkEE&#10;aQsVqS3F4yP7moRk34bs1sR/3xUEj8PMfMOsssE04kydqywriKcRCOLc6ooLBd9fu0kCwnlkjY1l&#10;UnAhB9l6PFphqm3Pn3Q++kIECLsUFZTet6mULi/JoJvaljh4v7Yz6IPsCqk77APcNHIWRQtpsOKw&#10;UGJL25Ly+vhnFPwkl+c9vgyvvq9lPG+38vTxflDq8WHYLEF4Gvw9fGu/aQVPcTyD65vwBOT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AXInGAAAA3QAAAA8AAAAAAAAA&#10;AAAAAAAAoQIAAGRycy9kb3ducmV2LnhtbFBLBQYAAAAABAAEAPkAAACUAwAAAAA=&#10;">
                  <v:stroke dashstyle="longDash" endarrowlength="long"/>
                  <v:shadow offset="6pt,6pt"/>
                </v:shape>
                <v:shape id="AutoShape 3594" o:spid="_x0000_s3343" type="#_x0000_t32" style="position:absolute;left:23449;top:9791;width:4376;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P/4MMAAADdAAAADwAAAGRycy9kb3ducmV2LnhtbESPT4vCMBTE78J+h/AEbzatf5alGkUW&#10;BW+i7mGPj+bZlDYvpYm1fnsjLOxxmJnfMOvtYBvRU+crxwqyJAVBXDhdcang53qYfoHwAVlj45gU&#10;PMnDdvMxWmOu3YPP1F9CKSKEfY4KTAhtLqUvDFn0iWuJo3dzncUQZVdK3eEjwm0jZ2n6KS1WHBcM&#10;tvRtqKgvd6vgQIin268/P/vlbF/Xu9Qsj7VSk/GwW4EINIT/8F/7qBUssmwO7zfxCcjN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j/+DDAAAA3QAAAA8AAAAAAAAAAAAA&#10;AAAAoQIAAGRycy9kb3ducmV2LnhtbFBLBQYAAAAABAAEAPkAAACRAwAAAAA=&#10;">
                  <v:stroke dashstyle="longDash" endarrowlength="long"/>
                  <v:shadow offset="6pt,6pt"/>
                </v:shape>
                <v:shape id="AutoShape 3596" o:spid="_x0000_s3344" type="#_x0000_t32" style="position:absolute;left:7084;top:6654;width:4383;height:4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OCvscAAADdAAAADwAAAGRycy9kb3ducmV2LnhtbESPT2sCMRTE7wW/Q3hCbzW7shRdjVIK&#10;BQvtoVb8c3skz921m5ewSXXbT28KQo/DzPyGmS9724ozdaFxrCAfZSCItTMNVwo2ny8PExAhIhts&#10;HZOCHwqwXAzu5lgad+EPOq9jJRKEQ4kK6hh9KWXQNVkMI+eJk3d0ncWYZFdJ0+ElwW0rx1n2KC02&#10;nBZq9PRck/5af1sFbXw7FPS+m2Z6z5uJ979b/XpS6n7YP81AROrjf/jWXhkFRZ4X8PcmPQ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o4K+xwAAAN0AAAAPAAAAAAAA&#10;AAAAAAAAAKECAABkcnMvZG93bnJldi54bWxQSwUGAAAAAAQABAD5AAAAlQMAAAAA&#10;" strokeweight="1.5pt">
                  <v:stroke endarrowlength="long"/>
                  <v:shadow offset="6pt,6pt"/>
                </v:shape>
                <v:shape id="AutoShape 3597" o:spid="_x0000_s3345" type="#_x0000_t32" style="position:absolute;left:900;top:11131;width:6184;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nE/cYAAADdAAAADwAAAGRycy9kb3ducmV2LnhtbESPQWvCQBSE70L/w/IEb7pJW1uNrlIE&#10;sYJSaot4fGSfSTD7NmRXE/+9Kwgeh5n5hpnOW1OKC9WusKwgHkQgiFOrC84U/P8t+yMQziNrLC2T&#10;gis5mM9eOlNMtG34ly47n4kAYZeggtz7KpHSpTkZdANbEQfvaGuDPsg6k7rGJsBNKV+j6EMaLDgs&#10;5FjRIqf0tDsbBfvR9XOL43blm5OM36qFPGzWP0r1uu3XBISn1j/Dj/a3VvAex0O4vwlP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pxP3GAAAA3QAAAA8AAAAAAAAA&#10;AAAAAAAAoQIAAGRycy9kb3ducmV2LnhtbFBLBQYAAAAABAAEAPkAAACUAwAAAAA=&#10;">
                  <v:stroke dashstyle="longDash" endarrowlength="long"/>
                  <v:shadow offset="6pt,6pt"/>
                </v:shape>
                <v:shape id="AutoShape 3598" o:spid="_x0000_s3346" type="#_x0000_t32" style="position:absolute;left:4801;top:11131;width:2283;height:2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taisUAAADdAAAADwAAAGRycy9kb3ducmV2LnhtbESPQWvCQBSE7wX/w/IEb7pJFbXRVUQo&#10;WlBEW4rHR/aZBLNvQ3Y18d93BaHHYWa+YebL1pTiTrUrLCuIBxEI4tTqgjMFP9+f/SkI55E1lpZJ&#10;wYMcLBedtzkm2jZ8pPvJZyJA2CWoIPe+SqR0aU4G3cBWxMG72NqgD7LOpK6xCXBTyvcoGkuDBYeF&#10;HCta55ReTzej4Hf6mOzxo9345irjYbWW593XQalet13NQHhq/X/41d5qBaM4HsPzTXg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taisUAAADdAAAADwAAAAAAAAAA&#10;AAAAAAChAgAAZHJzL2Rvd25yZXYueG1sUEsFBgAAAAAEAAQA+QAAAJMDAAAAAA==&#10;">
                  <v:stroke dashstyle="longDash" endarrowlength="long"/>
                  <v:shadow offset="6pt,6pt"/>
                </v:shape>
                <v:shape id="AutoShape 3599" o:spid="_x0000_s3347" type="#_x0000_t32" style="position:absolute;left:11467;top:6654;width:11982;height:31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3Wb8YAAADdAAAADwAAAGRycy9kb3ducmV2LnhtbESPQWvCQBSE70L/w/KE3nSTthhN3YQi&#10;FYrgQVvvj+xrEtx9m2ZXTfvru4LgcZiZb5hlOVgjztT71rGCdJqAIK6cbrlW8PW5nsxB+ICs0Tgm&#10;Bb/koSweRkvMtbvwjs77UIsIYZ+jgiaELpfSVw1Z9FPXEUfv2/UWQ5R9LXWPlwi3Rj4lyUxabDku&#10;NNjRqqHquD9ZBfxez/82xsxS+bNdZF12eA7VWqnH8fD2CiLQEO7hW/tDK3hJ0wyub+ITk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91m/GAAAA3QAAAA8AAAAAAAAA&#10;AAAAAAAAoQIAAGRycy9kb3ducmV2LnhtbFBLBQYAAAAABAAEAPkAAACUAwAAAAA=&#10;" strokeweight="1.5pt">
                  <v:stroke endarrowlength="long"/>
                  <v:shadow offset="6pt,6pt"/>
                </v:shape>
                <v:shape id="AutoShape 3601" o:spid="_x0000_s3348" type="#_x0000_t32" style="position:absolute;left:3095;top:4178;width:8372;height:24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ckyrwAAADdAAAADwAAAGRycy9kb3ducmV2LnhtbERPSwrCMBDdC94hjOBO04qIVFMRUXDr&#10;5wBjM7bBZlKaWKunNwvB5eP915ve1qKj1hvHCtJpAoK4cNpwqeB6OUyWIHxA1lg7JgVv8rDJh4M1&#10;Ztq9+ETdOZQihrDPUEEVQpNJ6YuKLPqpa4gjd3etxRBhW0rd4iuG21rOkmQhLRqODRU2tKuoeJyf&#10;VgHtjLld96l9zvB9+pSmaPa0VGo86rcrEIH68Bf/3EetYJ6mcW58E5+AzL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nFckyrwAAADdAAAADwAAAAAAAAAAAAAAAAChAgAA&#10;ZHJzL2Rvd25yZXYueG1sUEsFBgAAAAAEAAQA+QAAAIoDAAAAAA==&#10;">
                  <v:stroke dashstyle="longDash" endarrowlength="long"/>
                  <v:shadow offset="6pt,6pt"/>
                </v:shape>
                <v:shape id="AutoShape 3602" o:spid="_x0000_s3349" type="#_x0000_t32" style="position:absolute;left:11556;top:3702;width:3901;height:29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TO+MUAAADdAAAADwAAAGRycy9kb3ducmV2LnhtbESPQWvCQBSE74L/YXlCb7qJitXUVUSQ&#10;VrCUqojHR/Y1CWbfhuzWxH/vCoLHYWa+YebL1pTiSrUrLCuIBxEI4tTqgjMFx8OmPwXhPLLG0jIp&#10;uJGD5aLbmWOibcO/dN37TAQIuwQV5N5XiZQuzcmgG9iKOHh/tjbog6wzqWtsAtyUchhFE2mw4LCQ&#10;Y0XrnNLL/t8oOE1v7984az99c5HxqFrL8277o9Rbr119gPDU+lf42f7SCsZxPIPHm/A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TO+MUAAADdAAAADwAAAAAAAAAA&#10;AAAAAAChAgAAZHJzL2Rvd25yZXYueG1sUEsFBgAAAAAEAAQA+QAAAJMDAAAAAA==&#10;">
                  <v:stroke dashstyle="longDash" endarrowlength="long"/>
                  <v:shadow offset="6pt,6pt"/>
                </v:shape>
                <v:shape id="AutoShape 3603" o:spid="_x0000_s3350" type="#_x0000_t32" style="position:absolute;left:17360;top:3098;width:475;height:49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3lmsAAAADdAAAADwAAAGRycy9kb3ducmV2LnhtbERPTYvCMBC9C/sfwgjeNFVEpGssxUVY&#10;1pNW8DrbzDZlm0lpoq3+enMQPD7e9yYbbCNu1PnasYL5LAFBXDpdc6XgXOynaxA+IGtsHJOCO3nI&#10;th+jDaba9Xyk2ylUIoawT1GBCaFNpfSlIYt+5lriyP25zmKIsKuk7rCP4baRiyRZSYs1xwaDLe0M&#10;lf+nq1Vw4CLRvrjce8n0c/g9fz1y81BqMh7yTxCBhvAWv9zfWsFyvoj745v4BOT2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95ZrAAAAA3QAAAA8AAAAAAAAAAAAAAAAA&#10;oQIAAGRycy9kb3ducmV2LnhtbFBLBQYAAAAABAAEAPkAAACOAwAAAAA=&#10;">
                  <v:stroke endarrow="classic" endarrowlength="long"/>
                  <v:shadow offset="6pt,6pt"/>
                </v:shape>
                <v:shape id="AutoShape 3604" o:spid="_x0000_s3351" type="#_x0000_t32" style="position:absolute;left:9742;width:1719;height:66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5ChMUAAADdAAAADwAAAGRycy9kb3ducmV2LnhtbESPQYvCMBSE78L+h/AW9qZpRUSrUcRV&#10;WPBi6x72+GiebbF5qU221n9vBMHjMDPfMMt1b2rRUesqywriUQSCOLe64kLB72k/nIFwHlljbZkU&#10;3MnBevUxWGKi7Y1T6jJfiABhl6CC0vsmkdLlJRl0I9sQB+9sW4M+yLaQusVbgJtajqNoKg1WHBZK&#10;bGhbUn7J/o2C7+vfZTfvurQxu1TjYVYdz9etUl+f/WYBwlPv3+FX+0crmMTjGJ5vw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5ChMUAAADdAAAADwAAAAAAAAAA&#10;AAAAAAChAgAAZHJzL2Rvd25yZXYueG1sUEsFBgAAAAAEAAQA+QAAAJMDAAAAAA==&#10;" strokeweight="1.5pt">
                  <v:stroke endarrow="classic" endarrowlength="long"/>
                  <v:shadow offset="6pt,6pt"/>
                </v:shape>
                <v:shape id="AutoShape 3606" o:spid="_x0000_s3352" type="#_x0000_t32" style="position:absolute;left:20303;top:3892;width:1807;height:49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PedsQAAADdAAAADwAAAGRycy9kb3ducmV2LnhtbESPwWrDMBBE74X+g9hCbo1sU0JxLYeQ&#10;UijNKXGg1621tUyslbHU2M7XR4FAj8PMvGGK9WQ7cabBt44VpMsEBHHtdMuNgmP18fwKwgdkjZ1j&#10;UjCTh3X5+FBgrt3IezofQiMihH2OCkwIfS6lrw1Z9EvXE0fv1w0WQ5RDI/WAY4TbTmZJspIWW44L&#10;BnvaGqpPhz+rYMdVon31PY+S6Wv3c3y/bMxFqcXTtHkDEWgK/+F7+1MreEmzDG5v4hOQ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Y952xAAAAN0AAAAPAAAAAAAAAAAA&#10;AAAAAKECAABkcnMvZG93bnJldi54bWxQSwUGAAAAAAQABAD5AAAAkgMAAAAA&#10;">
                  <v:stroke endarrow="classic" endarrowlength="long"/>
                  <v:shadow offset="6pt,6pt"/>
                </v:shape>
                <v:shape id="AutoShape 3607" o:spid="_x0000_s3353" type="#_x0000_t32" style="position:absolute;left:13649;top:2406;width:476;height:499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y/u8YAAADdAAAADwAAAGRycy9kb3ducmV2LnhtbESPT2sCMRTE7wW/Q3iCt5rVSitbo4gg&#10;XcRL7R96fGxek62bl2WTXddvbwqFHoeZ+Q2z2gyuFj21ofKsYDbNQBCXXldsFLy/7e+XIEJE1lh7&#10;JgVXCrBZj+5WmGt/4VfqT9GIBOGQowIbY5NLGUpLDsPUN8TJ+/atw5hka6Ru8ZLgrpbzLHuUDitO&#10;CxYb2lkqz6fOKTDFk/3ojssOi+zF/HwdsLefqNRkPGyfQUQa4n/4r11oBYvZ/AF+36Qn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8v7vGAAAA3QAAAA8AAAAAAAAA&#10;AAAAAAAAoQIAAGRycy9kb3ducmV2LnhtbFBLBQYAAAAABAAEAPkAAACUAwAAAAA=&#10;">
                  <v:stroke endarrow="classic" endarrowlength="long"/>
                  <v:shadow offset="6pt,6pt"/>
                </v:shape>
                <v:shape id="AutoShape 3608" o:spid="_x0000_s3354" type="#_x0000_t32" style="position:absolute;left:23449;top:2406;width:4376;height:73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QdnMUAAADdAAAADwAAAGRycy9kb3ducmV2LnhtbESPwWrDMBBE74X8g9hAb7UcN7TFtRxC&#10;IBAKOdTJocfF2tqm1sqxFFv5+ypQ6HGYmTdMsQmmFxONrrOsYJWkIIhrqztuFJxP+6c3EM4ja+wt&#10;k4IbOdiUi4cCc21n/qSp8o2IEHY5Kmi9H3IpXd2SQZfYgTh633Y06KMcG6lHnCPc9DJL0xdpsOO4&#10;0OJAu5bqn+pqFLivIOtblpmP8Fy9Hq+XLqS8U+pxGbbvIDwF/x/+ax+0gvUqW8P9TXwCsv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QdnMUAAADdAAAADwAAAAAAAAAA&#10;AAAAAAChAgAAZHJzL2Rvd25yZXYueG1sUEsFBgAAAAAEAAQA+QAAAJMDAAAAAA==&#10;" strokeweight="1.5pt">
                  <v:stroke endarrow="classic" endarrowlength="long"/>
                  <v:shadow offset="6pt,6pt"/>
                </v:shape>
                <v:shape id="AutoShape 3609" o:spid="_x0000_s3355" type="#_x0000_t32" style="position:absolute;left:43143;top:9791;width:5994;height:6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PtmMYAAADdAAAADwAAAGRycy9kb3ducmV2LnhtbESPT2sCMRTE70K/Q3iF3jSrWLFbo4gg&#10;KOhBK/1zeySvu9tuXsIm1a2f3giCx2FmfsNMZq2txZGaUDlW0O9lIIi1MxUXCg5vy+4YRIjIBmvH&#10;pOCfAsymD50J5sadeEfHfSxEgnDIUUEZo8+lDLoki6HnPHHyvl1jMSbZFNI0eEpwW8tBlo2kxYrT&#10;QomeFiXp3/2fVVDHzdeQth8vmf7kw9j787te/yj19NjOX0FEauM9fGuvjIJhf/AM1zfpCcjp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D7ZjGAAAA3QAAAA8AAAAAAAAA&#10;AAAAAAAAoQIAAGRycy9kb3ducmV2LnhtbFBLBQYAAAAABAAEAPkAAACUAwAAAAA=&#10;" strokeweight="1.5pt">
                  <v:stroke endarrowlength="long"/>
                  <v:shadow offset="6pt,6pt"/>
                </v:shape>
                <v:shape id="AutoShape 3610" o:spid="_x0000_s3356" type="#_x0000_t32" style="position:absolute;left:36483;top:6654;width:5138;height:21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Fz78YAAADdAAAADwAAAGRycy9kb3ducmV2LnhtbESPQWsCMRSE70L/Q3iF3tysImJXo5RC&#10;QUEPVal6eySvu9tuXsIm1W1/vSkIHoeZ+YaZLTrbiDO1oXasYJDlIIi1MzWXCva7t/4ERIjIBhvH&#10;pOCXAizmD70ZFsZd+J3O21iKBOFQoIIqRl9IGXRFFkPmPHHyPl1rMSbZltK0eElw28hhno+lxZrT&#10;QoWeXivS39sfq6CJ69OINofnXB95P/H+70OvvpR6euxepiAidfEevrWXRsFoMBzD/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Rc+/GAAAA3QAAAA8AAAAAAAAA&#10;AAAAAAAAoQIAAGRycy9kb3ducmV2LnhtbFBLBQYAAAAABAAEAPkAAACUAwAAAAA=&#10;" strokeweight="1.5pt">
                  <v:stroke endarrowlength="long"/>
                  <v:shadow offset="6pt,6pt"/>
                </v:shape>
                <v:shape id="AutoShape 3611" o:spid="_x0000_s3357" type="#_x0000_t32" style="position:absolute;left:41621;top:6654;width:7516;height:31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Ec0sYAAADdAAAADwAAAGRycy9kb3ducmV2LnhtbESPQWvCQBSE7wX/w/KE3uomthgb3QSR&#10;CqXQg9reH9nXJLj7NmZXTf31bqHgcZiZb5hlOVgjztT71rGCdJKAIK6cbrlW8LXfPM1B+ICs0Tgm&#10;Bb/koSxGD0vMtbvwls67UIsIYZ+jgiaELpfSVw1Z9BPXEUfvx/UWQ5R9LXWPlwi3Rk6TZCYtthwX&#10;Guxo3VB12J2sAn6r59cPY2apPH6+Zl32/RyqjVKP42G1ABFoCPfwf/tdK3hJpxn8vY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RHNLGAAAA3QAAAA8AAAAAAAAA&#10;AAAAAAAAoQIAAGRycy9kb3ducmV2LnhtbFBLBQYAAAAABAAEAPkAAACUAwAAAAA=&#10;" strokeweight="1.5pt">
                  <v:stroke endarrowlength="long"/>
                  <v:shadow offset="6pt,6pt"/>
                </v:shape>
                <v:shape id="AutoShape 3612" o:spid="_x0000_s3358" type="#_x0000_t32" style="position:absolute;left:36483;top:8839;width:6660;height:7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RrzcQAAADdAAAADwAAAGRycy9kb3ducmV2LnhtbERP3WrCMBS+H/gO4QjejJkqm5XaVERw&#10;bBcTdD7AsTlrypqT0sS27umXi8EuP77/fDvaRvTU+dqxgsU8AUFcOl1zpeDyeXhag/ABWWPjmBTc&#10;ycO2mDzkmGk38In6c6hEDGGfoQITQptJ6UtDFv3ctcSR+3KdxRBhV0nd4RDDbSOXSbKSFmuODQZb&#10;2hsqv883q+D4cTX65S6H97r/SfePr2mKSarUbDruNiACjeFf/Od+0wqeF8s4N76JT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RGvNxAAAAN0AAAAPAAAAAAAAAAAA&#10;AAAAAKECAABkcnMvZG93bnJldi54bWxQSwUGAAAAAAQABAD5AAAAkgMAAAAA&#10;" strokeweight="1.5pt">
                  <v:stroke endarrowlength="long"/>
                  <v:shadow offset="6pt,6pt"/>
                </v:shape>
                <v:shape id="AutoShape 3613" o:spid="_x0000_s3359" type="#_x0000_t32" style="position:absolute;left:33629;top:1454;width:2854;height:73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SIUcYAAADdAAAADwAAAGRycy9kb3ducmV2LnhtbESPT2sCMRTE7wW/Q3iCt5pVirVbo4gg&#10;XcRL7R96fGxek62bl2WTXddvbwqFHoeZ+Q2z2gyuFj21ofKsYDbNQBCXXldsFLy/7e+XIEJE1lh7&#10;JgVXCrBZj+5WmGt/4VfqT9GIBOGQowIbY5NLGUpLDsPUN8TJ+/atw5hka6Ru8ZLgrpbzLFtIhxWn&#10;BYsN7SyV51PnFJji0X50x2WHRfZifr4O2NtPVGoyHrbPICIN8T/81y60gofZ/Al+36Qn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UiFHGAAAA3QAAAA8AAAAAAAAA&#10;AAAAAAAAoQIAAGRycy9kb3ducmV2LnhtbFBLBQYAAAAABAAEAPkAAACUAwAAAAA=&#10;">
                  <v:stroke endarrow="classic" endarrowlength="long"/>
                  <v:shadow offset="6pt,6pt"/>
                </v:shape>
                <v:shape id="AutoShape 3614" o:spid="_x0000_s3360" type="#_x0000_t32" style="position:absolute;left:49137;top:1454;width:2569;height:83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RzR8EAAADdAAAADwAAAGRycy9kb3ducmV2LnhtbERPy4rCMBTdC/MP4Q6409QHItUoMiKI&#10;rsYWZnunuTZlmpvSRFv9erMYcHk47/W2t7W4U+srxwom4wQEceF0xaWCPDuMliB8QNZYOyYFD/Kw&#10;3XwM1phq1/E33S+hFDGEfYoKTAhNKqUvDFn0Y9cQR+7qWoshwraUusUuhttaTpNkIS1WHBsMNvRl&#10;qPi73KyCM2eJ9tnPo5NMp/Nvvn/uzFOp4We/W4EI1Ie3+N991Armk1ncH9/EJyA3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JHNHwQAAAN0AAAAPAAAAAAAAAAAAAAAA&#10;AKECAABkcnMvZG93bnJldi54bWxQSwUGAAAAAAQABAD5AAAAjwMAAAAA&#10;">
                  <v:stroke endarrow="classic" endarrowlength="long"/>
                  <v:shadow offset="6pt,6pt"/>
                </v:shape>
                <v:shape id="AutoShape 3615" o:spid="_x0000_s3361" type="#_x0000_t32" style="position:absolute;left:43143;top:8839;width:6;height:73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jW3MUAAADdAAAADwAAAGRycy9kb3ducmV2LnhtbESPQWvCQBSE70L/w/IK3nSTKlJSN0Fa&#10;CkVPNYFeX7Ov2dDs25Ddmuivd4WCx2FmvmG2xWQ7caLBt44VpMsEBHHtdMuNgqp8XzyD8AFZY+eY&#10;FJzJQ5E/zLaYaTfyJ52OoRERwj5DBSaEPpPS14Ys+qXriaP34waLIcqhkXrAMcJtJ5+SZCMtthwX&#10;DPb0aqj+Pf5ZBQcuE+3Lr/MomfaH7+rtsjMXpeaP0+4FRKAp3MP/7Q+tYJ2uUri9iU9A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jW3MUAAADdAAAADwAAAAAAAAAA&#10;AAAAAAChAgAAZHJzL2Rvd25yZXYueG1sUEsFBgAAAAAEAAQA+QAAAJMDAAAAAA==&#10;">
                  <v:stroke endarrow="classic" endarrowlength="long"/>
                  <v:shadow offset="6pt,6pt"/>
                </v:shape>
                <v:shape id="AutoShape 3618" o:spid="_x0000_s3362" type="#_x0000_t32" style="position:absolute;left:35817;top:12268;width:151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XK+scAAADdAAAADwAAAGRycy9kb3ducmV2LnhtbESP3WrCQBSE7wt9h+UUeiO60bZGoqsU&#10;oaVeWPDnAY7ZYzaYPRuy2yT26d2C0MthZr5hFqveVqKlxpeOFYxHCQji3OmSCwXHw8dwBsIHZI2V&#10;Y1JwJQ+r5ePDAjPtOt5Ruw+FiBD2GSowIdSZlD43ZNGPXE0cvbNrLIYom0LqBrsIt5WcJMlUWiw5&#10;LhisaW0ov+x/rILv7cnot6vsNmX7m64Hn2mKSarU81P/PgcRqA//4Xv7Syt4Hb9M4O9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dcr6xwAAAN0AAAAPAAAAAAAA&#10;AAAAAAAAAKECAABkcnMvZG93bnJldi54bWxQSwUGAAAAAAQABAD5AAAAlQMAAAAA&#10;" strokeweight="1.5pt">
                  <v:stroke endarrowlength="long"/>
                  <v:shadow offset="6pt,6pt"/>
                </v:shape>
                <v:oval id="Oval 3619" o:spid="_x0000_s3363" style="position:absolute;left:39242;top:11887;width:692;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U8scA&#10;AADdAAAADwAAAGRycy9kb3ducmV2LnhtbESPQWvCQBSE7wX/w/KE3upGrdJEV1GhtooHteL5kX0m&#10;wezbmN2a9N93hUKPw8x8w0znrSnFnWpXWFbQ70UgiFOrC84UnL7eX95AOI+ssbRMCn7IwXzWeZpi&#10;om3DB7offSYChF2CCnLvq0RKl+Zk0PVsRRy8i60N+iDrTOoamwA3pRxE0VgaLDgs5FjRKqf0evw2&#10;CnD50cT72C3O52Lb7m7xenTYrJV67raLCQhPrf8P/7U/tYLX/nAIjzfh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HVPLHAAAA3QAAAA8AAAAAAAAAAAAAAAAAmAIAAGRy&#10;cy9kb3ducmV2LnhtbFBLBQYAAAAABAAEAPUAAACMAwAAAAA=&#10;" fillcolor="white [3212]">
                  <v:shadow offset="6pt,6pt"/>
                  <v:textbox inset="1mm,1mm,1mm,1mm"/>
                </v:oval>
                <v:oval id="Oval 3620" o:spid="_x0000_s3364" style="position:absolute;left:46568;top:11849;width:692;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7MhsgA&#10;AADdAAAADwAAAGRycy9kb3ducmV2LnhtbESPW2vCQBSE3wv+h+UIfWs2traY6Cq2UC/FB2/4fMge&#10;k2D2bJrdmvjv3UKhj8PMfMNMZp2pxJUaV1pWMIhiEMSZ1SXnCo6Hz6cRCOeRNVaWScGNHMymvYcJ&#10;ptq2vKPr3uciQNilqKDwvk6ldFlBBl1ka+LgnW1j0AfZ5FI32Aa4qeRzHL9JgyWHhQJr+igou+x/&#10;jAJ8X7bJNnHz06n86jbfyeJ1t14o9djv5mMQnjr/H/5rr7SC4eBlCL9vwhO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LsyGyAAAAN0AAAAPAAAAAAAAAAAAAAAAAJgCAABk&#10;cnMvZG93bnJldi54bWxQSwUGAAAAAAQABAD1AAAAjQMAAAAA&#10;" fillcolor="white [3212]">
                  <v:shadow offset="6pt,6pt"/>
                  <v:textbox inset="1mm,1mm,1mm,1mm"/>
                </v:oval>
                <v:shape id="AutoShape 3621" o:spid="_x0000_s3365" type="#_x0000_t32" style="position:absolute;left:38196;top:4845;width:1395;height:70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zSWsUAAADdAAAADwAAAGRycy9kb3ducmV2LnhtbESPT4vCMBTE78J+h/AWvGnqqotWoyz+&#10;AcGLdfewx0fzbIvNS21ird/eCILHYWZ+w8yXrSlFQ7UrLCsY9CMQxKnVBWcK/n63vQkI55E1lpZJ&#10;wZ0cLBcfnTnG2t44oeboMxEg7GJUkHtfxVK6NCeDrm8r4uCdbG3QB1lnUtd4C3BTyq8o+pYGCw4L&#10;OVa0yik9H69Gwfryf95MmyapzCbRuJ8Uh9NlpVT3s/2ZgfDU+nf41d5pBaPBcAz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zSWsUAAADdAAAADwAAAAAAAAAA&#10;AAAAAAChAgAAZHJzL2Rvd25yZXYueG1sUEsFBgAAAAAEAAQA+QAAAJMDAAAAAA==&#10;" strokeweight="1.5pt">
                  <v:stroke endarrow="classic" endarrowlength="long"/>
                  <v:shadow offset="6pt,6pt"/>
                </v:shape>
                <v:shape id="AutoShape 3622" o:spid="_x0000_s3366" type="#_x0000_t32" style="position:absolute;left:46917;top:4178;width:888;height:76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OwrcMAAADdAAAADwAAAGRycy9kb3ducmV2LnhtbESPQYvCMBSE7wv+h/AEb2tqXVSqURZh&#10;QYQ9WD14fDTPtti81CZq/PdGEDwOM/MNs1gF04gbda62rGA0TEAQF1bXXCo47P++ZyCcR9bYWCYF&#10;D3KwWva+Fphpe+cd3XJfighhl6GCyvs2k9IVFRl0Q9sSR+9kO4M+yq6UusN7hJtGpkkykQZrjgsV&#10;trSuqDjnV6PAHYMsHmlqtmGcT/+vlzokvFZq0A+/cxCegv+E3+2NVvAzGk/g9SY+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jsK3DAAAA3QAAAA8AAAAAAAAAAAAA&#10;AAAAoQIAAGRycy9kb3ducmV2LnhtbFBLBQYAAAAABAAEAPkAAACRAwAAAAA=&#10;" strokeweight="1.5pt">
                  <v:stroke endarrow="classic" endarrowlength="long"/>
                  <v:shadow offset="6pt,6pt"/>
                </v:shape>
                <w10:anchorlock/>
              </v:group>
            </w:pict>
          </mc:Fallback>
        </mc:AlternateContent>
      </w:r>
    </w:p>
    <w:p w:rsidR="00B934EF" w:rsidRPr="00B934EF" w:rsidRDefault="00B934EF" w:rsidP="0072290E">
      <w:pPr>
        <w:jc w:val="center"/>
      </w:pPr>
      <w:r>
        <w:t>Рис. 17.3. Інтерполяція векторів нормалей вздовж ребра</w:t>
      </w:r>
    </w:p>
    <w:p w:rsidR="00B934EF" w:rsidRDefault="00B934EF" w:rsidP="00B934EF">
      <w:r w:rsidRPr="00580305">
        <w:t xml:space="preserve">З кожною вершиною можна зв'язати нормаль, яка формується усереднюванням нормалей до граней </w:t>
      </w:r>
      <w:r>
        <w:t>що перетинаються</w:t>
      </w:r>
      <w:r w:rsidRPr="00580305">
        <w:t xml:space="preserve"> в цій вершині. Далі за допомогою </w:t>
      </w:r>
      <w:r w:rsidRPr="00B934EF">
        <w:t xml:space="preserve">білінійної </w:t>
      </w:r>
      <w:r w:rsidRPr="00580305">
        <w:t xml:space="preserve">інтерполяції можна інтерполювати нормалі </w:t>
      </w:r>
      <w:r>
        <w:t>п</w:t>
      </w:r>
      <w:r w:rsidRPr="00580305">
        <w:t xml:space="preserve">o всій внутрішній області багатокутника. Вектори нормалей у вершинах </w:t>
      </w:r>
      <w:r w:rsidRPr="00B934EF">
        <w:rPr>
          <w:rStyle w:val="aff9"/>
        </w:rPr>
        <w:t>А</w:t>
      </w:r>
      <w:r w:rsidRPr="00580305">
        <w:t xml:space="preserve"> і </w:t>
      </w:r>
      <w:r>
        <w:rPr>
          <w:lang w:val="en-US"/>
        </w:rPr>
        <w:t>B</w:t>
      </w:r>
      <w:r w:rsidRPr="00580305">
        <w:t xml:space="preserve"> використовуються для інтерполяції уздовж ребра, що зв'язує ці дві вершини:</w:t>
      </w:r>
    </w:p>
    <w:p w:rsidR="00E139B3" w:rsidRDefault="00E139B3" w:rsidP="00B934EF">
      <m:oMathPara>
        <m:oMath>
          <m:r>
            <w:rPr>
              <w:rFonts w:ascii="Cambria Math" w:hAnsi="Cambria Math"/>
              <w:lang w:val="en-US" w:bidi="en-US"/>
            </w:rPr>
            <m:t>N</m:t>
          </m:r>
          <m:d>
            <m:dPr>
              <m:ctrlPr>
                <w:rPr>
                  <w:rFonts w:ascii="Cambria Math" w:hAnsi="Cambria Math"/>
                  <w:lang w:val="en-US" w:bidi="en-US"/>
                </w:rPr>
              </m:ctrlPr>
            </m:dPr>
            <m:e>
              <m:r>
                <w:rPr>
                  <w:rFonts w:ascii="Cambria Math" w:hAnsi="Cambria Math"/>
                  <w:lang w:val="en-US" w:bidi="en-US"/>
                </w:rPr>
                <m:t>α</m:t>
              </m:r>
            </m:e>
          </m:d>
          <m:r>
            <m:rPr>
              <m:sty m:val="p"/>
            </m:rPr>
            <w:rPr>
              <w:rFonts w:ascii="Cambria Math" w:hAnsi="Cambria Math"/>
              <w:lang w:val="en-US" w:bidi="en-US"/>
            </w:rPr>
            <m:t>=</m:t>
          </m:r>
          <m:d>
            <m:dPr>
              <m:ctrlPr>
                <w:rPr>
                  <w:rFonts w:ascii="Cambria Math" w:hAnsi="Cambria Math"/>
                  <w:lang w:val="en-US" w:bidi="en-US"/>
                </w:rPr>
              </m:ctrlPr>
            </m:dPr>
            <m:e>
              <m:r>
                <m:rPr>
                  <m:sty m:val="p"/>
                </m:rPr>
                <w:rPr>
                  <w:rFonts w:ascii="Cambria Math" w:hAnsi="Cambria Math"/>
                  <w:lang w:val="en-US" w:bidi="en-US"/>
                </w:rPr>
                <m:t>1-</m:t>
              </m:r>
              <m:r>
                <w:rPr>
                  <w:rFonts w:ascii="Cambria Math" w:hAnsi="Cambria Math"/>
                  <w:lang w:val="en-US" w:bidi="en-US"/>
                </w:rPr>
                <m:t>α</m:t>
              </m:r>
            </m:e>
          </m:d>
          <m:sSub>
            <m:sSubPr>
              <m:ctrlPr>
                <w:rPr>
                  <w:rFonts w:ascii="Cambria Math" w:hAnsi="Cambria Math"/>
                  <w:lang w:val="en-US" w:bidi="en-US"/>
                </w:rPr>
              </m:ctrlPr>
            </m:sSubPr>
            <m:e>
              <m:r>
                <w:rPr>
                  <w:rFonts w:ascii="Cambria Math" w:hAnsi="Cambria Math"/>
                  <w:lang w:val="en-US" w:bidi="en-US"/>
                </w:rPr>
                <m:t>n</m:t>
              </m:r>
            </m:e>
            <m:sub>
              <m:r>
                <w:rPr>
                  <w:rFonts w:ascii="Cambria Math" w:hAnsi="Cambria Math"/>
                  <w:lang w:val="en-US" w:bidi="en-US"/>
                </w:rPr>
                <m:t>A</m:t>
              </m:r>
            </m:sub>
          </m:sSub>
          <m:r>
            <m:rPr>
              <m:sty m:val="p"/>
            </m:rPr>
            <w:rPr>
              <w:rFonts w:ascii="Cambria Math" w:hAnsi="Cambria Math"/>
              <w:lang w:val="en-US" w:bidi="en-US"/>
            </w:rPr>
            <m:t>+</m:t>
          </m:r>
          <m:r>
            <w:rPr>
              <w:rFonts w:ascii="Cambria Math" w:hAnsi="Cambria Math"/>
              <w:lang w:val="en-US" w:bidi="en-US"/>
            </w:rPr>
            <m:t>α</m:t>
          </m:r>
          <m:sSub>
            <m:sSubPr>
              <m:ctrlPr>
                <w:rPr>
                  <w:rFonts w:ascii="Cambria Math" w:hAnsi="Cambria Math"/>
                  <w:lang w:val="en-US" w:bidi="en-US"/>
                </w:rPr>
              </m:ctrlPr>
            </m:sSubPr>
            <m:e>
              <m:r>
                <w:rPr>
                  <w:rFonts w:ascii="Cambria Math" w:hAnsi="Cambria Math"/>
                  <w:lang w:val="en-US" w:bidi="en-US"/>
                </w:rPr>
                <m:t>n</m:t>
              </m:r>
            </m:e>
            <m:sub>
              <m:r>
                <w:rPr>
                  <w:rFonts w:ascii="Cambria Math" w:hAnsi="Cambria Math"/>
                  <w:lang w:val="en-US" w:bidi="en-US"/>
                </w:rPr>
                <m:t>B</m:t>
              </m:r>
            </m:sub>
          </m:sSub>
          <m:r>
            <m:rPr>
              <m:sty m:val="p"/>
            </m:rPr>
            <w:rPr>
              <w:rFonts w:ascii="Cambria Math" w:hAnsi="Cambria Math"/>
              <w:lang w:val="en-US" w:bidi="en-US"/>
            </w:rPr>
            <m:t xml:space="preserve">, </m:t>
          </m:r>
          <m:r>
            <w:rPr>
              <w:rFonts w:ascii="Cambria Math" w:hAnsi="Cambria Math"/>
              <w:lang w:val="en-US" w:bidi="en-US"/>
            </w:rPr>
            <m:t>α</m:t>
          </m:r>
          <m:r>
            <m:rPr>
              <m:sty m:val="p"/>
            </m:rPr>
            <w:rPr>
              <w:rFonts w:ascii="Cambria Math" w:hAnsi="Cambria Math"/>
              <w:lang w:val="en-US" w:bidi="en-US"/>
            </w:rPr>
            <m:t>∈[0…1]</m:t>
          </m:r>
          <m:r>
            <m:rPr>
              <m:sty m:val="p"/>
            </m:rPr>
            <w:rPr>
              <w:rFonts w:ascii="Cambria Math" w:hAnsi="Cambria Math"/>
              <w:lang w:bidi="en-US"/>
            </w:rPr>
            <m:t>.</m:t>
          </m:r>
        </m:oMath>
      </m:oMathPara>
    </w:p>
    <w:p w:rsidR="002A3DEE" w:rsidRDefault="002A3DEE" w:rsidP="00B934EF">
      <w:r w:rsidRPr="00580305">
        <w:t xml:space="preserve">Аналогічну процедуру можна виконати і для інших ребер багатокутника. </w:t>
      </w:r>
      <w:r>
        <w:t>Потім</w:t>
      </w:r>
      <w:r w:rsidRPr="00580305">
        <w:t xml:space="preserve"> можна обчислити нормаль в будь-якій точці внутрішньої області цього багатокутника, знаючи розподіл нормалей на його ребрах:</w:t>
      </w:r>
    </w:p>
    <w:p w:rsidR="00E139B3" w:rsidRDefault="00E139B3" w:rsidP="00B934EF">
      <m:oMathPara>
        <m:oMath>
          <m:r>
            <w:rPr>
              <w:rFonts w:ascii="Cambria Math" w:hAnsi="Cambria Math"/>
              <w:lang w:val="en-US" w:bidi="en-US"/>
            </w:rPr>
            <m:t>N</m:t>
          </m:r>
          <m:d>
            <m:dPr>
              <m:ctrlPr>
                <w:rPr>
                  <w:rFonts w:ascii="Cambria Math" w:hAnsi="Cambria Math"/>
                  <w:lang w:val="en-US" w:bidi="en-US"/>
                </w:rPr>
              </m:ctrlPr>
            </m:dPr>
            <m:e>
              <m:r>
                <w:rPr>
                  <w:rFonts w:ascii="Cambria Math" w:hAnsi="Cambria Math"/>
                  <w:lang w:val="en-US" w:bidi="en-US"/>
                </w:rPr>
                <m:t>α</m:t>
              </m:r>
              <m:r>
                <m:rPr>
                  <m:sty m:val="p"/>
                </m:rPr>
                <w:rPr>
                  <w:rFonts w:ascii="Cambria Math" w:hAnsi="Cambria Math"/>
                  <w:lang w:val="en-US" w:bidi="en-US"/>
                </w:rPr>
                <m:t>,</m:t>
              </m:r>
              <m:r>
                <w:rPr>
                  <w:rFonts w:ascii="Cambria Math" w:hAnsi="Cambria Math"/>
                  <w:lang w:val="en-US" w:bidi="en-US"/>
                </w:rPr>
                <m:t>β</m:t>
              </m:r>
            </m:e>
          </m:d>
          <m:r>
            <m:rPr>
              <m:sty m:val="p"/>
            </m:rPr>
            <w:rPr>
              <w:rFonts w:ascii="Cambria Math" w:hAnsi="Cambria Math"/>
              <w:lang w:val="en-US" w:bidi="en-US"/>
            </w:rPr>
            <m:t>=</m:t>
          </m:r>
          <m:d>
            <m:dPr>
              <m:ctrlPr>
                <w:rPr>
                  <w:rFonts w:ascii="Cambria Math" w:hAnsi="Cambria Math"/>
                  <w:lang w:val="en-US" w:bidi="en-US"/>
                </w:rPr>
              </m:ctrlPr>
            </m:dPr>
            <m:e>
              <m:r>
                <m:rPr>
                  <m:sty m:val="p"/>
                </m:rPr>
                <w:rPr>
                  <w:rFonts w:ascii="Cambria Math" w:hAnsi="Cambria Math"/>
                  <w:lang w:val="en-US" w:bidi="en-US"/>
                </w:rPr>
                <m:t>1-</m:t>
              </m:r>
              <m:r>
                <w:rPr>
                  <w:rFonts w:ascii="Cambria Math" w:hAnsi="Cambria Math"/>
                  <w:lang w:val="en-US" w:bidi="en-US"/>
                </w:rPr>
                <m:t>β</m:t>
              </m:r>
            </m:e>
          </m:d>
          <m:sSub>
            <m:sSubPr>
              <m:ctrlPr>
                <w:rPr>
                  <w:rFonts w:ascii="Cambria Math" w:hAnsi="Cambria Math"/>
                  <w:lang w:val="en-US" w:bidi="en-US"/>
                </w:rPr>
              </m:ctrlPr>
            </m:sSubPr>
            <m:e>
              <m:r>
                <w:rPr>
                  <w:rFonts w:ascii="Cambria Math" w:hAnsi="Cambria Math"/>
                  <w:lang w:val="en-US" w:bidi="en-US"/>
                </w:rPr>
                <m:t>n</m:t>
              </m:r>
            </m:e>
            <m:sub>
              <m:r>
                <w:rPr>
                  <w:rFonts w:ascii="Cambria Math" w:hAnsi="Cambria Math"/>
                  <w:lang w:val="en-US" w:bidi="en-US"/>
                </w:rPr>
                <m:t>C</m:t>
              </m:r>
            </m:sub>
          </m:sSub>
          <m:r>
            <m:rPr>
              <m:sty m:val="p"/>
            </m:rPr>
            <w:rPr>
              <w:rFonts w:ascii="Cambria Math" w:hAnsi="Cambria Math"/>
              <w:lang w:val="en-US" w:bidi="en-US"/>
            </w:rPr>
            <m:t>+</m:t>
          </m:r>
          <m:r>
            <w:rPr>
              <w:rFonts w:ascii="Cambria Math" w:hAnsi="Cambria Math"/>
              <w:lang w:val="en-US" w:bidi="en-US"/>
            </w:rPr>
            <m:t>β</m:t>
          </m:r>
          <m:sSub>
            <m:sSubPr>
              <m:ctrlPr>
                <w:rPr>
                  <w:rFonts w:ascii="Cambria Math" w:hAnsi="Cambria Math"/>
                  <w:lang w:val="en-US" w:bidi="en-US"/>
                </w:rPr>
              </m:ctrlPr>
            </m:sSubPr>
            <m:e>
              <m:r>
                <w:rPr>
                  <w:rFonts w:ascii="Cambria Math" w:hAnsi="Cambria Math"/>
                  <w:lang w:val="en-US" w:bidi="en-US"/>
                </w:rPr>
                <m:t>n</m:t>
              </m:r>
            </m:e>
            <m:sub>
              <m:r>
                <w:rPr>
                  <w:rFonts w:ascii="Cambria Math" w:hAnsi="Cambria Math"/>
                  <w:lang w:val="en-US" w:bidi="en-US"/>
                </w:rPr>
                <m:t>D</m:t>
              </m:r>
            </m:sub>
          </m:sSub>
          <m:r>
            <m:rPr>
              <m:sty m:val="p"/>
            </m:rPr>
            <w:rPr>
              <w:rFonts w:ascii="Cambria Math" w:hAnsi="Cambria Math"/>
              <w:lang w:val="en-US" w:bidi="en-US"/>
            </w:rPr>
            <m:t xml:space="preserve">, </m:t>
          </m:r>
          <m:r>
            <w:rPr>
              <w:rFonts w:ascii="Cambria Math" w:hAnsi="Cambria Math"/>
              <w:lang w:val="en-US" w:bidi="en-US"/>
            </w:rPr>
            <m:t>β</m:t>
          </m:r>
          <m:r>
            <m:rPr>
              <m:sty m:val="p"/>
            </m:rPr>
            <w:rPr>
              <w:rFonts w:ascii="Cambria Math" w:hAnsi="Cambria Math"/>
              <w:lang w:val="en-US" w:bidi="en-US"/>
            </w:rPr>
            <m:t>∈[0…1]</m:t>
          </m:r>
          <m:r>
            <m:rPr>
              <m:sty m:val="p"/>
            </m:rPr>
            <w:rPr>
              <w:rFonts w:ascii="Cambria Math" w:hAnsi="Cambria Math"/>
              <w:lang w:bidi="en-US"/>
            </w:rPr>
            <m:t>.</m:t>
          </m:r>
        </m:oMath>
      </m:oMathPara>
    </w:p>
    <w:p w:rsidR="00C6433B" w:rsidRPr="00580305" w:rsidRDefault="00C6433B" w:rsidP="00C6433B">
      <w:pPr>
        <w:rPr>
          <w:szCs w:val="24"/>
        </w:rPr>
      </w:pPr>
      <w:r w:rsidRPr="00580305">
        <w:lastRenderedPageBreak/>
        <w:t xml:space="preserve">Одержавши вектор нормалі в певній точці, можна виконати всі необхідні обчислення, </w:t>
      </w:r>
      <w:r>
        <w:t>що ви</w:t>
      </w:r>
      <w:r w:rsidRPr="00580305">
        <w:t>знача</w:t>
      </w:r>
      <w:r>
        <w:t>ються</w:t>
      </w:r>
      <w:r w:rsidRPr="00580305">
        <w:t xml:space="preserve"> </w:t>
      </w:r>
      <w:r>
        <w:t xml:space="preserve">використовуваною </w:t>
      </w:r>
      <w:r w:rsidRPr="00580305">
        <w:t xml:space="preserve">моделлю віддзеркалення. </w:t>
      </w:r>
    </w:p>
    <w:p w:rsidR="00C6433B" w:rsidRPr="00580305" w:rsidRDefault="00C6433B" w:rsidP="00C6433B">
      <w:pPr>
        <w:rPr>
          <w:szCs w:val="24"/>
        </w:rPr>
      </w:pPr>
      <w:r w:rsidRPr="00580305">
        <w:t xml:space="preserve">Метод Фонга дозволяє одержати гладке тонування зображення, але за це </w:t>
      </w:r>
      <w:r>
        <w:t>доводиться</w:t>
      </w:r>
      <w:r w:rsidRPr="00580305">
        <w:t xml:space="preserve"> платити неабияку ціну </w:t>
      </w:r>
      <w:r>
        <w:t>–</w:t>
      </w:r>
      <w:r w:rsidRPr="00580305">
        <w:t xml:space="preserve"> об'єм обчислень різко зростає</w:t>
      </w:r>
      <w:r>
        <w:t>.</w:t>
      </w:r>
      <w:r w:rsidRPr="00580305">
        <w:t xml:space="preserve"> Існує безліч варіантів апаратної реалізації методу Гуро, які дозволяють одержувати зображення прийнятної якості, практично не збільшуючи час за</w:t>
      </w:r>
      <w:r>
        <w:t>фарбовування</w:t>
      </w:r>
      <w:r w:rsidRPr="00580305">
        <w:t>, чого не скажеш про метод Фонга. В результаті в даний час метод Фонга використовується тільки в тих системах, де не потрібно формувати зображення в реальному масштабі часу.</w:t>
      </w:r>
    </w:p>
    <w:p w:rsidR="00E61678" w:rsidRDefault="00E61678" w:rsidP="00E61678">
      <w:pPr>
        <w:pStyle w:val="22"/>
      </w:pPr>
      <w:bookmarkStart w:id="146" w:name="_Toc263436141"/>
      <w:r>
        <w:t>Запитання для самоконтролю</w:t>
      </w:r>
      <w:bookmarkEnd w:id="146"/>
    </w:p>
    <w:p w:rsidR="00AE20A8" w:rsidRDefault="00AE20A8" w:rsidP="009E690A">
      <w:pPr>
        <w:pStyle w:val="a"/>
        <w:numPr>
          <w:ilvl w:val="0"/>
          <w:numId w:val="41"/>
        </w:numPr>
      </w:pPr>
      <w:r>
        <w:t>Які параметри впливають на тонування об'єкта?</w:t>
      </w:r>
    </w:p>
    <w:p w:rsidR="00AE20A8" w:rsidRDefault="00AE20A8" w:rsidP="00AE20A8">
      <w:pPr>
        <w:pStyle w:val="a"/>
      </w:pPr>
      <w:r>
        <w:t>Які переваги плоского зафарбовування?</w:t>
      </w:r>
    </w:p>
    <w:p w:rsidR="00AE20A8" w:rsidRDefault="00AE20A8" w:rsidP="00AE20A8">
      <w:pPr>
        <w:pStyle w:val="a"/>
      </w:pPr>
      <w:r>
        <w:t>Яка відмінність інтерполяційного зафарбовування від плоского?</w:t>
      </w:r>
    </w:p>
    <w:p w:rsidR="00AE20A8" w:rsidRDefault="00AE20A8" w:rsidP="00AE20A8">
      <w:pPr>
        <w:pStyle w:val="a"/>
      </w:pPr>
      <w:r>
        <w:t>Що запропонував Гуро для зафарбовування багатокутників?</w:t>
      </w:r>
    </w:p>
    <w:p w:rsidR="00AE20A8" w:rsidRPr="00AE20A8" w:rsidRDefault="00AE20A8" w:rsidP="00AE20A8">
      <w:pPr>
        <w:pStyle w:val="a"/>
      </w:pPr>
      <w:r>
        <w:t>В чому суть зафарбовування за методом Фонга?</w:t>
      </w:r>
    </w:p>
    <w:p w:rsidR="00904283" w:rsidRDefault="00904283" w:rsidP="006B2076">
      <w:r>
        <w:br w:type="page"/>
      </w:r>
    </w:p>
    <w:p w:rsidR="007C1F23" w:rsidRDefault="007C1F23" w:rsidP="007C1F23">
      <w:pPr>
        <w:pStyle w:val="1"/>
      </w:pPr>
      <w:bookmarkStart w:id="147" w:name="_Toc263436142"/>
      <w:r>
        <w:lastRenderedPageBreak/>
        <w:t xml:space="preserve">Основи </w:t>
      </w:r>
      <w:r>
        <w:rPr>
          <w:lang w:val="en-US"/>
        </w:rPr>
        <w:t>OpenGL</w:t>
      </w:r>
      <w:bookmarkEnd w:id="147"/>
    </w:p>
    <w:p w:rsidR="007C1F23" w:rsidRDefault="007C1F23" w:rsidP="007C1F23">
      <w:pPr>
        <w:pStyle w:val="21"/>
      </w:pPr>
      <w:bookmarkStart w:id="148" w:name="_Toc1578300"/>
      <w:bookmarkStart w:id="149" w:name="_Toc59985307"/>
      <w:bookmarkStart w:id="150" w:name="_Toc158008106"/>
      <w:bookmarkStart w:id="151" w:name="_Toc210506068"/>
      <w:bookmarkStart w:id="152" w:name="_Toc263436143"/>
      <w:r w:rsidRPr="00687FAD">
        <w:t>Основні можливості</w:t>
      </w:r>
      <w:bookmarkEnd w:id="148"/>
      <w:bookmarkEnd w:id="149"/>
      <w:bookmarkEnd w:id="150"/>
      <w:bookmarkEnd w:id="151"/>
      <w:bookmarkEnd w:id="152"/>
    </w:p>
    <w:p w:rsidR="007C1F23" w:rsidRDefault="007C1F23" w:rsidP="007C1F23">
      <w:r w:rsidRPr="00C71405">
        <w:t xml:space="preserve">Основне призначення </w:t>
      </w:r>
      <w:r w:rsidRPr="007C1F23">
        <w:rPr>
          <w:rStyle w:val="af5"/>
        </w:rPr>
        <w:t>OpеnGL</w:t>
      </w:r>
      <w:r w:rsidR="003F1355" w:rsidRPr="00AD6149">
        <w:fldChar w:fldCharType="begin"/>
      </w:r>
      <w:r w:rsidR="00A6739A">
        <w:instrText xml:space="preserve"> </w:instrText>
      </w:r>
      <w:r w:rsidR="00A6739A" w:rsidRPr="008A320B">
        <w:rPr>
          <w:szCs w:val="28"/>
        </w:rPr>
        <w:instrText>XE</w:instrText>
      </w:r>
      <w:r w:rsidRPr="00AD6149">
        <w:instrText xml:space="preserve"> "</w:instrText>
      </w:r>
      <w:r>
        <w:instrText xml:space="preserve"> </w:instrText>
      </w:r>
      <w:r w:rsidRPr="00AD6149">
        <w:instrText>OpenGL</w:instrText>
      </w:r>
      <w:r>
        <w:instrText xml:space="preserve"> </w:instrText>
      </w:r>
      <w:r w:rsidRPr="00AD6149">
        <w:instrText>"</w:instrText>
      </w:r>
      <w:r>
        <w:instrText xml:space="preserve"> </w:instrText>
      </w:r>
      <w:r w:rsidR="003F1355" w:rsidRPr="00AD6149">
        <w:fldChar w:fldCharType="end"/>
      </w:r>
      <w:r w:rsidRPr="00C71405">
        <w:t xml:space="preserve"> </w:t>
      </w:r>
      <w:r>
        <w:t>–</w:t>
      </w:r>
      <w:r w:rsidRPr="00C71405">
        <w:t xml:space="preserve"> відображення двовимірних та тривимірних об</w:t>
      </w:r>
      <w:r>
        <w:t>'</w:t>
      </w:r>
      <w:r w:rsidRPr="00C71405">
        <w:t>єктів у статичних та динамічних сценах. Об</w:t>
      </w:r>
      <w:r>
        <w:t>'</w:t>
      </w:r>
      <w:r w:rsidRPr="00C71405">
        <w:t xml:space="preserve">єкти </w:t>
      </w:r>
      <w:r>
        <w:t>подаються</w:t>
      </w:r>
      <w:r w:rsidRPr="00C71405">
        <w:t xml:space="preserve"> у вигляді </w:t>
      </w:r>
      <w:r>
        <w:t xml:space="preserve">сукупності </w:t>
      </w:r>
      <w:r w:rsidRPr="00C71405">
        <w:t>вершин (</w:t>
      </w:r>
      <w:r>
        <w:t>для</w:t>
      </w:r>
      <w:r w:rsidRPr="00C71405">
        <w:t xml:space="preserve"> геометричних фігур) або пікселів (</w:t>
      </w:r>
      <w:r>
        <w:t xml:space="preserve">для </w:t>
      </w:r>
      <w:r w:rsidRPr="00C71405">
        <w:t xml:space="preserve">растрових зображень). OpenGL </w:t>
      </w:r>
      <w:r>
        <w:t xml:space="preserve">спочатку </w:t>
      </w:r>
      <w:r w:rsidRPr="00C71405">
        <w:t>перетворює вхідні дані (примітиви та зображення) в піксельне п</w:t>
      </w:r>
      <w:r>
        <w:t>одання</w:t>
      </w:r>
      <w:r w:rsidRPr="00C71405">
        <w:t>, асоціюючи з кожним сформованим пі</w:t>
      </w:r>
      <w:r>
        <w:t>к</w:t>
      </w:r>
      <w:r w:rsidRPr="00C71405">
        <w:t xml:space="preserve">селем необхідні для його відображення і подальшої роботи дані, </w:t>
      </w:r>
      <w:r>
        <w:t>а потім</w:t>
      </w:r>
      <w:r w:rsidRPr="00C71405">
        <w:t xml:space="preserve"> розташовує результат перетворення в буфері кадру.</w:t>
      </w:r>
    </w:p>
    <w:p w:rsidR="007C1F23" w:rsidRPr="000E094E" w:rsidRDefault="007C1F23" w:rsidP="007C1F23">
      <w:r w:rsidRPr="000E094E">
        <w:t xml:space="preserve">Реалізація </w:t>
      </w:r>
      <w:r w:rsidRPr="000E094E">
        <w:rPr>
          <w:lang w:val="en-US"/>
        </w:rPr>
        <w:t>OpenGL</w:t>
      </w:r>
      <w:r w:rsidRPr="000E094E">
        <w:t xml:space="preserve"> для </w:t>
      </w:r>
      <w:r w:rsidRPr="000E094E">
        <w:rPr>
          <w:lang w:val="en-US"/>
        </w:rPr>
        <w:t>Windows</w:t>
      </w:r>
      <w:r w:rsidRPr="000E094E">
        <w:t xml:space="preserve"> містить більше 400 </w:t>
      </w:r>
      <w:r>
        <w:t>функцій</w:t>
      </w:r>
      <w:r w:rsidRPr="000E094E">
        <w:t xml:space="preserve"> (368 базових функцій </w:t>
      </w:r>
      <w:r>
        <w:t xml:space="preserve">основної </w:t>
      </w:r>
      <w:r w:rsidRPr="000E094E">
        <w:t xml:space="preserve">бібліотеки </w:t>
      </w:r>
      <w:r w:rsidRPr="00272CDD">
        <w:rPr>
          <w:rStyle w:val="af5"/>
        </w:rPr>
        <w:t>opengl32.dll</w:t>
      </w:r>
      <w:r w:rsidRPr="000E094E">
        <w:t xml:space="preserve"> та 52 функції бібліотеки утиліт </w:t>
      </w:r>
      <w:r w:rsidRPr="00272CDD">
        <w:rPr>
          <w:rStyle w:val="af5"/>
        </w:rPr>
        <w:t>glu32.dll</w:t>
      </w:r>
      <w:r w:rsidRPr="000E094E">
        <w:t>).</w:t>
      </w:r>
    </w:p>
    <w:p w:rsidR="007C1F23" w:rsidRDefault="007C1F23" w:rsidP="007C1F23">
      <w:r w:rsidRPr="000E094E">
        <w:t xml:space="preserve">Базові </w:t>
      </w:r>
      <w:r>
        <w:t>функції</w:t>
      </w:r>
      <w:r w:rsidRPr="000E094E">
        <w:t xml:space="preserve"> забезпечують побудову зображень графічних примітивів (точки, лінії, багатокутники, растрові </w:t>
      </w:r>
      <w:r>
        <w:t>зображення</w:t>
      </w:r>
      <w:r w:rsidRPr="000E094E">
        <w:t>), перетворення координат, обмеження області видимості, управління кольором, освітленням, текстурою, туманом.</w:t>
      </w:r>
    </w:p>
    <w:p w:rsidR="0003607B" w:rsidRDefault="0003607B" w:rsidP="007C1F23">
      <w:r>
        <w:t xml:space="preserve">Функції </w:t>
      </w:r>
      <w:r w:rsidRPr="000E094E">
        <w:t xml:space="preserve">бібліотеки утиліт є розширенням базового набору </w:t>
      </w:r>
      <w:r>
        <w:t>функцій</w:t>
      </w:r>
      <w:r w:rsidRPr="000E094E">
        <w:t xml:space="preserve"> і призначені для формування зображень сфер, дисків, конічних циліндрів, управління текстурою і перетвореннями координат, тріангуляції багатокутників, побудови кривих та поверхонь на нерегулярній сітці контрольних точок з використанням форм Без</w:t>
      </w:r>
      <w:r>
        <w:t>'</w:t>
      </w:r>
      <w:r w:rsidRPr="000E094E">
        <w:t>є та раціональних В-сплайнів.</w:t>
      </w:r>
    </w:p>
    <w:p w:rsidR="0003607B" w:rsidRDefault="0003607B" w:rsidP="0003607B">
      <w:r>
        <w:t>Всі базові функції можна розділити на п'ять категорій.</w:t>
      </w:r>
    </w:p>
    <w:p w:rsidR="0003607B" w:rsidRPr="00000838" w:rsidRDefault="0003607B" w:rsidP="009E690A">
      <w:pPr>
        <w:pStyle w:val="a"/>
        <w:numPr>
          <w:ilvl w:val="0"/>
          <w:numId w:val="44"/>
        </w:numPr>
      </w:pPr>
      <w:r w:rsidRPr="00272CDD">
        <w:rPr>
          <w:rStyle w:val="af5"/>
        </w:rPr>
        <w:t>Функції опису примітивів</w:t>
      </w:r>
      <w:r w:rsidRPr="00000838">
        <w:t xml:space="preserve"> визначають об</w:t>
      </w:r>
      <w:r>
        <w:t>'</w:t>
      </w:r>
      <w:r w:rsidRPr="00000838">
        <w:t>єкти нижнього рівня ієрархії (примітиви), які здатна відображати графічна система. У OpenGL примітив</w:t>
      </w:r>
      <w:r>
        <w:t xml:space="preserve">ами є </w:t>
      </w:r>
      <w:r w:rsidRPr="00000838">
        <w:t>точки, лінії, багатокутники і т.д.</w:t>
      </w:r>
    </w:p>
    <w:p w:rsidR="0003607B" w:rsidRPr="00000838" w:rsidRDefault="0003607B" w:rsidP="0003607B">
      <w:pPr>
        <w:pStyle w:val="a"/>
      </w:pPr>
      <w:r w:rsidRPr="00272CDD">
        <w:rPr>
          <w:rStyle w:val="af5"/>
        </w:rPr>
        <w:t xml:space="preserve">Функції опису джерел світла </w:t>
      </w:r>
      <w:r w:rsidRPr="00000838">
        <w:t>слу</w:t>
      </w:r>
      <w:r>
        <w:t>гують</w:t>
      </w:r>
      <w:r w:rsidRPr="00000838">
        <w:t xml:space="preserve"> для опису положення і параметрів джерел світла, розташованих у тривимірній сцені.</w:t>
      </w:r>
    </w:p>
    <w:p w:rsidR="0003607B" w:rsidRPr="00000838" w:rsidRDefault="0003607B" w:rsidP="0003607B">
      <w:pPr>
        <w:pStyle w:val="a"/>
      </w:pPr>
      <w:r w:rsidRPr="00272CDD">
        <w:rPr>
          <w:rStyle w:val="af5"/>
        </w:rPr>
        <w:t xml:space="preserve">Функції </w:t>
      </w:r>
      <w:r w:rsidR="00E64D24" w:rsidRPr="00272CDD">
        <w:rPr>
          <w:rStyle w:val="af5"/>
        </w:rPr>
        <w:t>завдання</w:t>
      </w:r>
      <w:r w:rsidRPr="00272CDD">
        <w:rPr>
          <w:rStyle w:val="af5"/>
        </w:rPr>
        <w:t xml:space="preserve"> атрибутів</w:t>
      </w:r>
      <w:r w:rsidRPr="00000838">
        <w:t xml:space="preserve">. За допомогою завдання атрибутів програміст визначає, </w:t>
      </w:r>
      <w:r w:rsidRPr="00272CDD">
        <w:rPr>
          <w:rStyle w:val="af5"/>
        </w:rPr>
        <w:t>як</w:t>
      </w:r>
      <w:r w:rsidRPr="00000838">
        <w:t xml:space="preserve"> будуть виглядати на екрані відображувані об</w:t>
      </w:r>
      <w:r>
        <w:t>'</w:t>
      </w:r>
      <w:r w:rsidRPr="00000838">
        <w:t xml:space="preserve">єкти. Іншими словами, якщо за допомогою примітивів визначається, </w:t>
      </w:r>
      <w:r w:rsidRPr="00272CDD">
        <w:rPr>
          <w:rStyle w:val="af5"/>
        </w:rPr>
        <w:t>що</w:t>
      </w:r>
      <w:r w:rsidRPr="00000838">
        <w:t xml:space="preserve"> з</w:t>
      </w:r>
      <w:r>
        <w:t>'</w:t>
      </w:r>
      <w:r w:rsidRPr="00000838">
        <w:t xml:space="preserve">явиться на екрані, то атрибути визначають </w:t>
      </w:r>
      <w:r w:rsidRPr="00272CDD">
        <w:rPr>
          <w:rStyle w:val="af5"/>
        </w:rPr>
        <w:t>спосіб</w:t>
      </w:r>
      <w:r w:rsidRPr="00000838">
        <w:t xml:space="preserve"> вив</w:t>
      </w:r>
      <w:r w:rsidR="00E64D24">
        <w:t>едення</w:t>
      </w:r>
      <w:r w:rsidRPr="00000838">
        <w:t xml:space="preserve"> на екран. </w:t>
      </w:r>
      <w:r w:rsidR="00E64D24">
        <w:t>В якості</w:t>
      </w:r>
      <w:r w:rsidRPr="00000838">
        <w:t xml:space="preserve"> атрибут</w:t>
      </w:r>
      <w:r w:rsidR="00E64D24">
        <w:t>ів</w:t>
      </w:r>
      <w:r w:rsidRPr="00000838">
        <w:t xml:space="preserve"> OpenGL використовує колір, характеристики матеріалу, текстури, параметри освітлення.</w:t>
      </w:r>
    </w:p>
    <w:p w:rsidR="0003607B" w:rsidRPr="005737CD" w:rsidRDefault="0003607B" w:rsidP="0003607B">
      <w:pPr>
        <w:pStyle w:val="a"/>
      </w:pPr>
      <w:r w:rsidRPr="00272CDD">
        <w:rPr>
          <w:rStyle w:val="af5"/>
        </w:rPr>
        <w:t>Функції візуалізації</w:t>
      </w:r>
      <w:r w:rsidRPr="00000838">
        <w:t xml:space="preserve"> дозволяють задати положення спостерігача у віртуальному просторі, параметри об</w:t>
      </w:r>
      <w:r>
        <w:t>'</w:t>
      </w:r>
      <w:r w:rsidRPr="00000838">
        <w:t xml:space="preserve">єктива камери. Знаючи ці </w:t>
      </w:r>
      <w:r w:rsidRPr="00000838">
        <w:lastRenderedPageBreak/>
        <w:t>параметри, система зможе не тільки правильно побудувати зображення</w:t>
      </w:r>
      <w:r>
        <w:t xml:space="preserve">, </w:t>
      </w:r>
      <w:r w:rsidRPr="00000838">
        <w:t>але і від</w:t>
      </w:r>
      <w:r>
        <w:t>сікти</w:t>
      </w:r>
      <w:r w:rsidRPr="00000838">
        <w:t xml:space="preserve"> об</w:t>
      </w:r>
      <w:r>
        <w:t>'</w:t>
      </w:r>
      <w:r w:rsidRPr="00000838">
        <w:t>єкти, які не потрапили в поле зору.</w:t>
      </w:r>
    </w:p>
    <w:p w:rsidR="0003607B" w:rsidRDefault="0003607B" w:rsidP="0003607B">
      <w:pPr>
        <w:pStyle w:val="a"/>
      </w:pPr>
      <w:r w:rsidRPr="005737CD">
        <w:t xml:space="preserve">Набір </w:t>
      </w:r>
      <w:r w:rsidRPr="00272CDD">
        <w:rPr>
          <w:rStyle w:val="af5"/>
        </w:rPr>
        <w:t>функцій геометричних перетворень</w:t>
      </w:r>
      <w:r w:rsidRPr="005737CD">
        <w:t xml:space="preserve"> дозволяє програмісту виконувати різні перетворення об</w:t>
      </w:r>
      <w:r>
        <w:t>'</w:t>
      </w:r>
      <w:r w:rsidRPr="005737CD">
        <w:t xml:space="preserve">єктів </w:t>
      </w:r>
      <w:r>
        <w:t>–</w:t>
      </w:r>
      <w:r w:rsidRPr="005737CD">
        <w:t xml:space="preserve"> поворот, зсув, масштабування.</w:t>
      </w:r>
    </w:p>
    <w:p w:rsidR="0003607B" w:rsidRDefault="00654336" w:rsidP="00654336">
      <w:pPr>
        <w:pStyle w:val="21"/>
      </w:pPr>
      <w:bookmarkStart w:id="153" w:name="_Toc210506069"/>
      <w:bookmarkStart w:id="154" w:name="_Toc263436144"/>
      <w:r w:rsidRPr="005737CD">
        <w:t>Функціональна модель графічних застосу</w:t>
      </w:r>
      <w:r>
        <w:t>нків</w:t>
      </w:r>
      <w:r w:rsidRPr="005737CD">
        <w:t xml:space="preserve"> на основі OpenGL</w:t>
      </w:r>
      <w:bookmarkEnd w:id="153"/>
      <w:bookmarkEnd w:id="154"/>
    </w:p>
    <w:p w:rsidR="00654336" w:rsidRDefault="00654336" w:rsidP="00654336">
      <w:r w:rsidRPr="00E93AE4">
        <w:t>Характерними рисами сучасних технологій програмування є використання об</w:t>
      </w:r>
      <w:r>
        <w:t>'</w:t>
      </w:r>
      <w:r w:rsidRPr="00E93AE4">
        <w:t>єктно-орієнтованих візуальних засобів розробки програмного забезпечення та інтерфейсу користувача універсального призначення (</w:t>
      </w:r>
      <w:r w:rsidRPr="00654336">
        <w:rPr>
          <w:rStyle w:val="af5"/>
        </w:rPr>
        <w:t>Microsoft</w:t>
      </w:r>
      <w:r w:rsidRPr="00E93AE4">
        <w:t xml:space="preserve"> </w:t>
      </w:r>
      <w:r w:rsidRPr="00654336">
        <w:rPr>
          <w:rStyle w:val="af5"/>
        </w:rPr>
        <w:t>Visual</w:t>
      </w:r>
      <w:r w:rsidRPr="00E93AE4">
        <w:t xml:space="preserve"> </w:t>
      </w:r>
      <w:r w:rsidRPr="00654336">
        <w:rPr>
          <w:rStyle w:val="af5"/>
        </w:rPr>
        <w:t>Studio</w:t>
      </w:r>
      <w:r w:rsidRPr="00E93AE4">
        <w:t xml:space="preserve">, </w:t>
      </w:r>
      <w:r w:rsidRPr="00654336">
        <w:rPr>
          <w:rStyle w:val="af5"/>
        </w:rPr>
        <w:t>Delphi</w:t>
      </w:r>
      <w:r w:rsidRPr="00E93AE4">
        <w:t xml:space="preserve"> тощо). Водночас, засоби графічного програмування (</w:t>
      </w:r>
      <w:r w:rsidRPr="00654336">
        <w:rPr>
          <w:rStyle w:val="af5"/>
        </w:rPr>
        <w:t>OpenGL</w:t>
      </w:r>
      <w:r w:rsidRPr="00E93AE4">
        <w:t xml:space="preserve">, </w:t>
      </w:r>
      <w:r w:rsidRPr="00654336">
        <w:rPr>
          <w:rStyle w:val="af5"/>
        </w:rPr>
        <w:t>Windows</w:t>
      </w:r>
      <w:r w:rsidRPr="00E93AE4">
        <w:t xml:space="preserve"> </w:t>
      </w:r>
      <w:r w:rsidRPr="00654336">
        <w:rPr>
          <w:rStyle w:val="af5"/>
        </w:rPr>
        <w:t>GDI</w:t>
      </w:r>
      <w:r w:rsidRPr="00E93AE4">
        <w:t xml:space="preserve">, </w:t>
      </w:r>
      <w:r w:rsidRPr="00654336">
        <w:rPr>
          <w:rStyle w:val="af5"/>
        </w:rPr>
        <w:t>Direct3D</w:t>
      </w:r>
      <w:r w:rsidRPr="00E93AE4">
        <w:t>) реалізовані у вигляді бібліотек функцій і процедур, що пояснюється жорсткими вимогами до швидкості побудови зображень.</w:t>
      </w:r>
    </w:p>
    <w:p w:rsidR="00654336" w:rsidRDefault="00654336" w:rsidP="00654336">
      <w:r w:rsidRPr="00E93AE4">
        <w:t>Узагальнена функціональна модель прикладних графічних застосу</w:t>
      </w:r>
      <w:r w:rsidR="00E64D24">
        <w:t>нків</w:t>
      </w:r>
      <w:r w:rsidRPr="00E93AE4">
        <w:t xml:space="preserve"> на основі </w:t>
      </w:r>
      <w:r w:rsidRPr="00E93AE4">
        <w:rPr>
          <w:lang w:val="en-US"/>
        </w:rPr>
        <w:t>OpenGL</w:t>
      </w:r>
      <w:r w:rsidRPr="00E93AE4">
        <w:t xml:space="preserve"> може бути </w:t>
      </w:r>
      <w:r>
        <w:t>подана</w:t>
      </w:r>
      <w:r w:rsidRPr="00E93AE4">
        <w:t xml:space="preserve"> </w:t>
      </w:r>
      <w:r>
        <w:t>у</w:t>
      </w:r>
      <w:r w:rsidRPr="00E93AE4">
        <w:t xml:space="preserve"> вигляді ієрархії обробних систем</w:t>
      </w:r>
      <w:r>
        <w:t>:</w:t>
      </w:r>
    </w:p>
    <w:p w:rsidR="00654336" w:rsidRPr="00654336" w:rsidRDefault="005B792C" w:rsidP="00654336">
      <m:oMathPara>
        <m:oMath>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k</m:t>
                  </m:r>
                </m:sub>
              </m:sSub>
            </m:e>
          </m:d>
          <m:r>
            <w:rPr>
              <w:rFonts w:ascii="Cambria Math" w:hAnsi="Cambria Math"/>
            </w:rPr>
            <m:t>,</m:t>
          </m:r>
        </m:oMath>
      </m:oMathPara>
    </w:p>
    <w:p w:rsidR="00654336" w:rsidRPr="00E93AE4" w:rsidRDefault="00654336" w:rsidP="00654336">
      <w:r>
        <w:t>де</w:t>
      </w:r>
      <w:r>
        <w:tab/>
      </w:r>
      <w:r w:rsidRPr="00654336">
        <w:rPr>
          <w:rStyle w:val="aff9"/>
        </w:rPr>
        <w:t>L</w:t>
      </w:r>
      <w:r w:rsidRPr="00654336">
        <w:rPr>
          <w:rStyle w:val="aff9"/>
          <w:vertAlign w:val="subscript"/>
        </w:rPr>
        <w:t>k</w:t>
      </w:r>
      <w:r w:rsidRPr="00E93AE4">
        <w:t xml:space="preserve"> </w:t>
      </w:r>
      <w:r>
        <w:t>–</w:t>
      </w:r>
      <w:r w:rsidRPr="00E93AE4">
        <w:t xml:space="preserve"> мова,</w:t>
      </w:r>
      <w:r>
        <w:t xml:space="preserve"> </w:t>
      </w:r>
      <w:r w:rsidRPr="00654336">
        <w:rPr>
          <w:rStyle w:val="aff9"/>
        </w:rPr>
        <w:t>I</w:t>
      </w:r>
      <w:r w:rsidRPr="00654336">
        <w:rPr>
          <w:rStyle w:val="aff9"/>
          <w:vertAlign w:val="subscript"/>
        </w:rPr>
        <w:t>k</w:t>
      </w:r>
      <w:r w:rsidRPr="00E93AE4">
        <w:t xml:space="preserve"> </w:t>
      </w:r>
      <w:r>
        <w:t>–</w:t>
      </w:r>
      <w:r w:rsidRPr="00E93AE4">
        <w:t xml:space="preserve"> інтерпретатор мови </w:t>
      </w:r>
      <w:r w:rsidRPr="00654336">
        <w:rPr>
          <w:rStyle w:val="aff9"/>
        </w:rPr>
        <w:t>L</w:t>
      </w:r>
      <w:r w:rsidRPr="00654336">
        <w:rPr>
          <w:rStyle w:val="aff9"/>
          <w:vertAlign w:val="subscript"/>
        </w:rPr>
        <w:t>k</w:t>
      </w:r>
      <w:r w:rsidRPr="00E93AE4">
        <w:t xml:space="preserve"> в мову </w:t>
      </w:r>
      <w:r w:rsidRPr="00654336">
        <w:rPr>
          <w:rStyle w:val="aff9"/>
        </w:rPr>
        <w:t>L</w:t>
      </w:r>
      <w:r w:rsidRPr="00654336">
        <w:rPr>
          <w:rStyle w:val="aff9"/>
          <w:vertAlign w:val="subscript"/>
        </w:rPr>
        <w:t>k+1</w:t>
      </w:r>
      <w:r w:rsidRPr="00654336">
        <w:t xml:space="preserve"> </w:t>
      </w:r>
      <w:r w:rsidRPr="00E93AE4">
        <w:t xml:space="preserve">наступної обробної системи </w:t>
      </w:r>
      <w:r w:rsidRPr="00654336">
        <w:rPr>
          <w:rStyle w:val="aff9"/>
        </w:rPr>
        <w:t>S</w:t>
      </w:r>
      <w:r w:rsidRPr="00654336">
        <w:rPr>
          <w:rStyle w:val="aff9"/>
          <w:vertAlign w:val="subscript"/>
        </w:rPr>
        <w:t>k+1</w:t>
      </w:r>
      <w:r w:rsidRPr="00E93AE4">
        <w:t>.</w:t>
      </w:r>
    </w:p>
    <w:p w:rsidR="00B17513" w:rsidRPr="00E93AE4" w:rsidRDefault="00B17513" w:rsidP="00B17513">
      <w:r w:rsidRPr="00E93AE4">
        <w:t>У першому наближенні (на початкових стадіях етапу проектування застосу</w:t>
      </w:r>
      <w:r>
        <w:t>нку</w:t>
      </w:r>
      <w:r w:rsidRPr="00E93AE4">
        <w:t xml:space="preserve">) функціональна модель визначається трійкою </w:t>
      </w:r>
      <w:r w:rsidRPr="00B17513">
        <w:rPr>
          <w:rStyle w:val="aff9"/>
        </w:rPr>
        <w:t>{</w:t>
      </w:r>
      <w:r w:rsidRPr="00B17513">
        <w:t>(</w:t>
      </w:r>
      <w:r w:rsidRPr="00B17513">
        <w:rPr>
          <w:rStyle w:val="aff9"/>
        </w:rPr>
        <w:t>L</w:t>
      </w:r>
      <w:r w:rsidRPr="00B17513">
        <w:rPr>
          <w:rStyle w:val="aff9"/>
          <w:vertAlign w:val="subscript"/>
        </w:rPr>
        <w:t>i</w:t>
      </w:r>
      <w:r w:rsidRPr="00B17513">
        <w:t xml:space="preserve">, </w:t>
      </w:r>
      <w:r w:rsidRPr="00B17513">
        <w:rPr>
          <w:rStyle w:val="aff9"/>
        </w:rPr>
        <w:t>I</w:t>
      </w:r>
      <w:r w:rsidRPr="00B17513">
        <w:rPr>
          <w:rStyle w:val="aff9"/>
          <w:vertAlign w:val="subscript"/>
        </w:rPr>
        <w:t>i</w:t>
      </w:r>
      <w:r w:rsidRPr="00B17513">
        <w:t>), (</w:t>
      </w:r>
      <w:r w:rsidRPr="00B17513">
        <w:rPr>
          <w:rStyle w:val="aff9"/>
        </w:rPr>
        <w:t>L</w:t>
      </w:r>
      <w:r w:rsidRPr="00B17513">
        <w:rPr>
          <w:rStyle w:val="aff9"/>
          <w:vertAlign w:val="subscript"/>
        </w:rPr>
        <w:t>m</w:t>
      </w:r>
      <w:r w:rsidRPr="00B17513">
        <w:t xml:space="preserve">, </w:t>
      </w:r>
      <w:r w:rsidRPr="00B17513">
        <w:rPr>
          <w:rStyle w:val="aff9"/>
        </w:rPr>
        <w:t>I</w:t>
      </w:r>
      <w:r w:rsidRPr="00B17513">
        <w:rPr>
          <w:rStyle w:val="aff9"/>
          <w:vertAlign w:val="subscript"/>
        </w:rPr>
        <w:t>m</w:t>
      </w:r>
      <w:r w:rsidRPr="00B17513">
        <w:t>), (</w:t>
      </w:r>
      <w:r w:rsidRPr="00B17513">
        <w:rPr>
          <w:rStyle w:val="aff9"/>
        </w:rPr>
        <w:t>L</w:t>
      </w:r>
      <w:r w:rsidRPr="00B17513">
        <w:rPr>
          <w:rStyle w:val="aff9"/>
          <w:vertAlign w:val="subscript"/>
        </w:rPr>
        <w:t>0</w:t>
      </w:r>
      <w:r w:rsidRPr="00B17513">
        <w:t xml:space="preserve">, </w:t>
      </w:r>
      <w:r w:rsidRPr="00B17513">
        <w:rPr>
          <w:rStyle w:val="aff9"/>
        </w:rPr>
        <w:t>I</w:t>
      </w:r>
      <w:r w:rsidRPr="00B17513">
        <w:rPr>
          <w:rStyle w:val="aff9"/>
          <w:vertAlign w:val="subscript"/>
        </w:rPr>
        <w:t>0</w:t>
      </w:r>
      <w:r w:rsidRPr="00B17513">
        <w:t>)</w:t>
      </w:r>
      <w:r w:rsidRPr="00B17513">
        <w:rPr>
          <w:rStyle w:val="aff9"/>
        </w:rPr>
        <w:t>}</w:t>
      </w:r>
      <w:r w:rsidRPr="00E93AE4">
        <w:t xml:space="preserve">. На вершині функціональної моделі знаходяться вхідна мова графічної системи </w:t>
      </w:r>
      <w:r w:rsidRPr="00B17513">
        <w:rPr>
          <w:rStyle w:val="aff9"/>
        </w:rPr>
        <w:t>L</w:t>
      </w:r>
      <w:r w:rsidRPr="00B17513">
        <w:rPr>
          <w:rStyle w:val="aff9"/>
          <w:vertAlign w:val="subscript"/>
        </w:rPr>
        <w:t>i</w:t>
      </w:r>
      <w:r w:rsidRPr="00E93AE4">
        <w:t xml:space="preserve"> (команди і дані команд) та інтерпретатор мови </w:t>
      </w:r>
      <w:r w:rsidRPr="00B17513">
        <w:rPr>
          <w:rStyle w:val="aff9"/>
        </w:rPr>
        <w:t>L</w:t>
      </w:r>
      <w:r w:rsidRPr="00B17513">
        <w:rPr>
          <w:rStyle w:val="aff9"/>
          <w:vertAlign w:val="subscript"/>
        </w:rPr>
        <w:t>i</w:t>
      </w:r>
      <w:r w:rsidRPr="00E93AE4">
        <w:t xml:space="preserve"> </w:t>
      </w:r>
      <w:r>
        <w:t>у</w:t>
      </w:r>
      <w:r w:rsidRPr="00E93AE4">
        <w:t xml:space="preserve"> внутрішню мову </w:t>
      </w:r>
      <w:r w:rsidRPr="00B17513">
        <w:rPr>
          <w:rStyle w:val="aff9"/>
        </w:rPr>
        <w:t>L</w:t>
      </w:r>
      <w:r w:rsidRPr="00B17513">
        <w:rPr>
          <w:rStyle w:val="aff9"/>
          <w:vertAlign w:val="subscript"/>
        </w:rPr>
        <w:t>m</w:t>
      </w:r>
      <w:r w:rsidRPr="00E93AE4">
        <w:t xml:space="preserve"> (моделі даних та геометричні операції над ними). Інтерпретатор моделі </w:t>
      </w:r>
      <w:r w:rsidRPr="00B17513">
        <w:rPr>
          <w:rStyle w:val="aff9"/>
        </w:rPr>
        <w:t>I</w:t>
      </w:r>
      <w:r w:rsidRPr="00B17513">
        <w:rPr>
          <w:rStyle w:val="aff9"/>
          <w:vertAlign w:val="subscript"/>
        </w:rPr>
        <w:t>m</w:t>
      </w:r>
      <w:r w:rsidRPr="00E93AE4">
        <w:t xml:space="preserve"> забезпечує опис зображень двовимірних чи тривимірних об</w:t>
      </w:r>
      <w:r>
        <w:t>'</w:t>
      </w:r>
      <w:r w:rsidRPr="00E93AE4">
        <w:t xml:space="preserve">єктів в статичних і динамічних сценах на мові </w:t>
      </w:r>
      <w:r w:rsidRPr="00B17513">
        <w:rPr>
          <w:rStyle w:val="aff9"/>
        </w:rPr>
        <w:t>L</w:t>
      </w:r>
      <w:r w:rsidRPr="00B17513">
        <w:rPr>
          <w:rStyle w:val="aff9"/>
          <w:vertAlign w:val="subscript"/>
        </w:rPr>
        <w:t>0</w:t>
      </w:r>
      <w:r w:rsidRPr="00E93AE4">
        <w:t xml:space="preserve"> (інтерфейс </w:t>
      </w:r>
      <w:r w:rsidR="00E64D24">
        <w:t>прикладного</w:t>
      </w:r>
      <w:r w:rsidRPr="00E93AE4">
        <w:t xml:space="preserve"> програмування для генерації команд і списків команд </w:t>
      </w:r>
      <w:r w:rsidRPr="00E93AE4">
        <w:rPr>
          <w:lang w:val="en-US"/>
        </w:rPr>
        <w:t>OpenGL</w:t>
      </w:r>
      <w:r w:rsidRPr="00E93AE4">
        <w:t xml:space="preserve">). Інтерпретатор </w:t>
      </w:r>
      <w:r w:rsidRPr="00B17513">
        <w:rPr>
          <w:rStyle w:val="aff9"/>
        </w:rPr>
        <w:t>I</w:t>
      </w:r>
      <w:r w:rsidRPr="00B17513">
        <w:rPr>
          <w:rStyle w:val="aff9"/>
          <w:vertAlign w:val="subscript"/>
        </w:rPr>
        <w:t>0</w:t>
      </w:r>
      <w:r w:rsidRPr="00E93AE4">
        <w:t xml:space="preserve"> (сервер </w:t>
      </w:r>
      <w:r w:rsidRPr="00E93AE4">
        <w:rPr>
          <w:lang w:val="en-US"/>
        </w:rPr>
        <w:t>OpenGL</w:t>
      </w:r>
      <w:r w:rsidRPr="00E93AE4">
        <w:t>) забезпечує формування пікселів зображення в буфері кадру, виведення вмісту буферу на екран та повернення результатів запитів. Необхідний рівень деталізації функціональної моделі досягається об</w:t>
      </w:r>
      <w:r>
        <w:t>'</w:t>
      </w:r>
      <w:r w:rsidRPr="00E93AE4">
        <w:t xml:space="preserve">єктною чи процедурною декомпозицією обробних систем </w:t>
      </w:r>
      <w:r w:rsidRPr="00B17513">
        <w:t>(</w:t>
      </w:r>
      <w:r w:rsidRPr="00B17513">
        <w:rPr>
          <w:rStyle w:val="aff9"/>
        </w:rPr>
        <w:t>L</w:t>
      </w:r>
      <w:r w:rsidRPr="00B17513">
        <w:rPr>
          <w:rStyle w:val="aff9"/>
          <w:vertAlign w:val="subscript"/>
        </w:rPr>
        <w:t>i</w:t>
      </w:r>
      <w:r w:rsidRPr="00B17513">
        <w:t xml:space="preserve">, </w:t>
      </w:r>
      <w:r w:rsidRPr="00B17513">
        <w:rPr>
          <w:rStyle w:val="aff9"/>
        </w:rPr>
        <w:t>I</w:t>
      </w:r>
      <w:r w:rsidRPr="00B17513">
        <w:rPr>
          <w:rStyle w:val="aff9"/>
          <w:vertAlign w:val="subscript"/>
        </w:rPr>
        <w:t>i</w:t>
      </w:r>
      <w:r w:rsidRPr="00B17513">
        <w:t>)</w:t>
      </w:r>
      <w:r w:rsidRPr="00645596">
        <w:rPr>
          <w:rStyle w:val="af5"/>
        </w:rPr>
        <w:t xml:space="preserve"> </w:t>
      </w:r>
      <w:r w:rsidRPr="00E93AE4">
        <w:t>та</w:t>
      </w:r>
      <w:r w:rsidRPr="00645596">
        <w:rPr>
          <w:rStyle w:val="af5"/>
        </w:rPr>
        <w:t xml:space="preserve"> </w:t>
      </w:r>
      <w:r w:rsidRPr="00B17513">
        <w:t>(</w:t>
      </w:r>
      <w:r w:rsidRPr="00B17513">
        <w:rPr>
          <w:rStyle w:val="aff9"/>
        </w:rPr>
        <w:t>L</w:t>
      </w:r>
      <w:r w:rsidRPr="00B17513">
        <w:rPr>
          <w:rStyle w:val="aff9"/>
          <w:vertAlign w:val="subscript"/>
        </w:rPr>
        <w:t>m</w:t>
      </w:r>
      <w:r w:rsidRPr="00B17513">
        <w:t xml:space="preserve">, </w:t>
      </w:r>
      <w:r w:rsidRPr="00B17513">
        <w:rPr>
          <w:rStyle w:val="aff9"/>
        </w:rPr>
        <w:t>I</w:t>
      </w:r>
      <w:r w:rsidRPr="00B17513">
        <w:rPr>
          <w:rStyle w:val="aff9"/>
          <w:vertAlign w:val="subscript"/>
        </w:rPr>
        <w:t>m</w:t>
      </w:r>
      <w:r w:rsidRPr="00B17513">
        <w:t>),</w:t>
      </w:r>
      <w:r w:rsidRPr="00E93AE4">
        <w:t xml:space="preserve"> залежно від можливостей середовища програмування.</w:t>
      </w:r>
      <w:r>
        <w:t xml:space="preserve"> </w:t>
      </w:r>
      <w:r w:rsidRPr="00E93AE4">
        <w:t>Рівень розвитку засобів візуального програмування об</w:t>
      </w:r>
      <w:r>
        <w:t>'</w:t>
      </w:r>
      <w:r w:rsidRPr="00E93AE4">
        <w:t xml:space="preserve">єктів інтерфейсу з користувачем суттєво впливає на алфавіт і синтаксис конструкцій мови </w:t>
      </w:r>
      <w:r w:rsidRPr="00B17513">
        <w:rPr>
          <w:rStyle w:val="aff9"/>
        </w:rPr>
        <w:t>L</w:t>
      </w:r>
      <w:r w:rsidRPr="00B17513">
        <w:rPr>
          <w:rStyle w:val="aff9"/>
          <w:vertAlign w:val="subscript"/>
        </w:rPr>
        <w:t>i</w:t>
      </w:r>
      <w:r w:rsidRPr="00E93AE4">
        <w:t xml:space="preserve"> та трудомісткість розробки інтерпретатора </w:t>
      </w:r>
      <w:r w:rsidRPr="00B17513">
        <w:rPr>
          <w:rStyle w:val="aff9"/>
        </w:rPr>
        <w:t>I</w:t>
      </w:r>
      <w:r w:rsidRPr="00B17513">
        <w:rPr>
          <w:rStyle w:val="aff9"/>
          <w:vertAlign w:val="subscript"/>
        </w:rPr>
        <w:t>i</w:t>
      </w:r>
      <w:r w:rsidRPr="00E93AE4">
        <w:t>.</w:t>
      </w:r>
    </w:p>
    <w:p w:rsidR="00654336" w:rsidRDefault="00B17513" w:rsidP="00B17513">
      <w:r w:rsidRPr="00E93AE4">
        <w:t xml:space="preserve">З урахуванням великої кількості команд </w:t>
      </w:r>
      <w:r w:rsidRPr="00E93AE4">
        <w:rPr>
          <w:lang w:val="en-US"/>
        </w:rPr>
        <w:t>OpenGL</w:t>
      </w:r>
      <w:r w:rsidRPr="00E93AE4">
        <w:t xml:space="preserve">, розробка інтерпретатора </w:t>
      </w:r>
      <w:r w:rsidRPr="00B17513">
        <w:rPr>
          <w:rStyle w:val="aff9"/>
        </w:rPr>
        <w:t>I</w:t>
      </w:r>
      <w:r w:rsidRPr="00B17513">
        <w:rPr>
          <w:rStyle w:val="aff9"/>
          <w:vertAlign w:val="subscript"/>
        </w:rPr>
        <w:t>m</w:t>
      </w:r>
      <w:r w:rsidRPr="00E93AE4">
        <w:t xml:space="preserve"> для складних графічних застосу</w:t>
      </w:r>
      <w:r>
        <w:t>нків</w:t>
      </w:r>
      <w:r w:rsidRPr="00E93AE4">
        <w:t xml:space="preserve"> (системи </w:t>
      </w:r>
      <w:r w:rsidRPr="00E93AE4">
        <w:lastRenderedPageBreak/>
        <w:t>автоматизації проектування, дизайну, геометричного моделювання явищ і процесів тощо) є досить трудомісткою.</w:t>
      </w:r>
    </w:p>
    <w:p w:rsidR="00B17513" w:rsidRPr="00E93AE4" w:rsidRDefault="00B17513" w:rsidP="00B17513">
      <w:r w:rsidRPr="00E93AE4">
        <w:t>Природн</w:t>
      </w:r>
      <w:r>
        <w:t>о</w:t>
      </w:r>
      <w:r w:rsidRPr="00E93AE4">
        <w:t>, що в об</w:t>
      </w:r>
      <w:r>
        <w:t>'</w:t>
      </w:r>
      <w:r w:rsidRPr="00E93AE4">
        <w:t xml:space="preserve">єктно-орієнтованих середовищах програмування у розробників виникає спокуса створення класів-оболонок для інкапсуляції команд OpenGL в методах та властивостях, що еквівалентно введенню в функціональну модель додаткової обробної системи </w:t>
      </w:r>
      <w:r w:rsidRPr="00B17513">
        <w:t>(</w:t>
      </w:r>
      <w:r w:rsidRPr="00B17513">
        <w:rPr>
          <w:rStyle w:val="aff9"/>
        </w:rPr>
        <w:t>L</w:t>
      </w:r>
      <w:r w:rsidRPr="00B17513">
        <w:rPr>
          <w:rStyle w:val="aff9"/>
          <w:vertAlign w:val="subscript"/>
        </w:rPr>
        <w:t>v</w:t>
      </w:r>
      <w:r w:rsidRPr="00B17513">
        <w:t xml:space="preserve">, </w:t>
      </w:r>
      <w:r w:rsidRPr="00B17513">
        <w:rPr>
          <w:rStyle w:val="aff9"/>
        </w:rPr>
        <w:t>I</w:t>
      </w:r>
      <w:r w:rsidRPr="00B17513">
        <w:rPr>
          <w:rStyle w:val="aff9"/>
          <w:vertAlign w:val="subscript"/>
        </w:rPr>
        <w:t>v</w:t>
      </w:r>
      <w:r w:rsidRPr="00B17513">
        <w:t>)</w:t>
      </w:r>
      <w:r w:rsidRPr="00645596">
        <w:rPr>
          <w:rStyle w:val="af5"/>
        </w:rPr>
        <w:t xml:space="preserve"> </w:t>
      </w:r>
      <w:r w:rsidRPr="00E93AE4">
        <w:t>на передостанньому рівні ієрархії.</w:t>
      </w:r>
      <w:r w:rsidRPr="00645596">
        <w:rPr>
          <w:rStyle w:val="af5"/>
        </w:rPr>
        <w:t xml:space="preserve"> </w:t>
      </w:r>
      <w:r w:rsidRPr="00E93AE4">
        <w:t xml:space="preserve">Однак, просте </w:t>
      </w:r>
      <w:r>
        <w:t>«</w:t>
      </w:r>
      <w:r w:rsidRPr="00E93AE4">
        <w:t>загортання</w:t>
      </w:r>
      <w:r>
        <w:t>»</w:t>
      </w:r>
      <w:r w:rsidRPr="00E93AE4">
        <w:t xml:space="preserve"> команд мови </w:t>
      </w:r>
      <w:r w:rsidRPr="00B17513">
        <w:rPr>
          <w:rStyle w:val="aff9"/>
        </w:rPr>
        <w:t>L</w:t>
      </w:r>
      <w:r w:rsidRPr="00B17513">
        <w:rPr>
          <w:rStyle w:val="aff9"/>
          <w:vertAlign w:val="subscript"/>
        </w:rPr>
        <w:t>0</w:t>
      </w:r>
      <w:r w:rsidRPr="00E93AE4">
        <w:t xml:space="preserve"> в оболонку класів об</w:t>
      </w:r>
      <w:r>
        <w:t>'</w:t>
      </w:r>
      <w:r w:rsidRPr="00E93AE4">
        <w:t xml:space="preserve">єктів мови </w:t>
      </w:r>
      <w:r w:rsidRPr="00B17513">
        <w:rPr>
          <w:rStyle w:val="aff9"/>
        </w:rPr>
        <w:t>L</w:t>
      </w:r>
      <w:r w:rsidRPr="00B17513">
        <w:rPr>
          <w:rStyle w:val="aff9"/>
          <w:vertAlign w:val="subscript"/>
        </w:rPr>
        <w:t>v</w:t>
      </w:r>
      <w:r w:rsidRPr="00E93AE4">
        <w:t xml:space="preserve"> викличе лише додаткові витрати часу на формування та виведення зображень. Спрощення розробки </w:t>
      </w:r>
      <w:r w:rsidRPr="00B17513">
        <w:rPr>
          <w:rStyle w:val="aff9"/>
        </w:rPr>
        <w:t>I</w:t>
      </w:r>
      <w:r w:rsidRPr="00B17513">
        <w:rPr>
          <w:rStyle w:val="aff9"/>
          <w:vertAlign w:val="subscript"/>
        </w:rPr>
        <w:t>m</w:t>
      </w:r>
      <w:r w:rsidRPr="00E93AE4">
        <w:t xml:space="preserve"> без втрати ефективності функціонування програми може бути досягнуто, якщо елементами мови </w:t>
      </w:r>
      <w:r w:rsidRPr="00B17513">
        <w:rPr>
          <w:rStyle w:val="aff9"/>
        </w:rPr>
        <w:t>L</w:t>
      </w:r>
      <w:r w:rsidRPr="00B17513">
        <w:rPr>
          <w:rStyle w:val="aff9"/>
          <w:vertAlign w:val="subscript"/>
        </w:rPr>
        <w:t>v</w:t>
      </w:r>
      <w:r w:rsidRPr="00E93AE4">
        <w:t xml:space="preserve"> будуть методи формування зображень складних об</w:t>
      </w:r>
      <w:r>
        <w:t>'</w:t>
      </w:r>
      <w:r w:rsidRPr="00E93AE4">
        <w:t xml:space="preserve">єктів моделі </w:t>
      </w:r>
      <w:r>
        <w:t>та</w:t>
      </w:r>
      <w:r w:rsidRPr="00E93AE4">
        <w:t xml:space="preserve"> управління параметрами сцен.</w:t>
      </w:r>
    </w:p>
    <w:p w:rsidR="00B17513" w:rsidRDefault="00B17513" w:rsidP="00B17513">
      <w:r w:rsidRPr="00E93AE4">
        <w:t>Функції координатної ідентифікації елементів зображень та управління візуалізацією об</w:t>
      </w:r>
      <w:r>
        <w:t>'</w:t>
      </w:r>
      <w:r w:rsidRPr="00E93AE4">
        <w:t>єктів і сцен (повороти, панорамування, масштабування) можуть бути інкапсульовані безпосередньо в методах екранних форм чи фреймів (візуальних компонентів Delphi), що найбільш повно відповідає концепціям об</w:t>
      </w:r>
      <w:r>
        <w:t>'</w:t>
      </w:r>
      <w:r w:rsidRPr="00E93AE4">
        <w:t>єктно-орієнтованого програмування і полегшує створення застосу</w:t>
      </w:r>
      <w:r>
        <w:t>нків</w:t>
      </w:r>
      <w:r w:rsidRPr="00E93AE4">
        <w:t xml:space="preserve"> для одночасної роботи з зображеннями кількох сцен.</w:t>
      </w:r>
    </w:p>
    <w:p w:rsidR="00B17513" w:rsidRDefault="00B17513" w:rsidP="00B17513">
      <w:pPr>
        <w:pStyle w:val="21"/>
      </w:pPr>
      <w:bookmarkStart w:id="155" w:name="_Toc59985308"/>
      <w:bookmarkStart w:id="156" w:name="_Toc158008107"/>
      <w:bookmarkStart w:id="157" w:name="_Toc210506070"/>
      <w:bookmarkStart w:id="158" w:name="_Toc263436145"/>
      <w:r w:rsidRPr="00687FAD">
        <w:t>Інтерфейс OpenGL</w:t>
      </w:r>
      <w:bookmarkEnd w:id="155"/>
      <w:bookmarkEnd w:id="156"/>
      <w:bookmarkEnd w:id="157"/>
      <w:bookmarkEnd w:id="158"/>
    </w:p>
    <w:p w:rsidR="00E86953" w:rsidRPr="00E86953" w:rsidRDefault="00E86953" w:rsidP="00E86953">
      <w:r w:rsidRPr="000B3F8F">
        <w:t>OpenGL</w:t>
      </w:r>
      <w:r w:rsidRPr="00687FAD">
        <w:t xml:space="preserve"> складається з набору бібліотек. Усі базові </w:t>
      </w:r>
      <w:r w:rsidRPr="00E86953">
        <w:t>функції зберігаються в основній бібліотеці, для позначення якої надалі будемо використовувати абревіатуру GL. Крім основної, OpenGL містить кілька додаткових бібліотек.</w:t>
      </w:r>
    </w:p>
    <w:p w:rsidR="00E86953" w:rsidRPr="00E86953" w:rsidRDefault="00E86953" w:rsidP="00E86953">
      <w:r w:rsidRPr="00E86953">
        <w:t xml:space="preserve">Перша з них — бібліотека утиліт </w:t>
      </w:r>
      <w:r w:rsidRPr="00A6739A">
        <w:rPr>
          <w:rStyle w:val="af5"/>
        </w:rPr>
        <w:t>GL</w:t>
      </w:r>
      <w:r w:rsidR="00A6739A" w:rsidRPr="00A6739A">
        <w:rPr>
          <w:rStyle w:val="af5"/>
        </w:rPr>
        <w:t>U</w:t>
      </w:r>
      <w:r w:rsidR="003F1355" w:rsidRPr="00E86953">
        <w:fldChar w:fldCharType="begin"/>
      </w:r>
      <w:r w:rsidR="00A6739A">
        <w:instrText xml:space="preserve"> </w:instrText>
      </w:r>
      <w:r w:rsidR="00A6739A" w:rsidRPr="008A320B">
        <w:rPr>
          <w:szCs w:val="28"/>
        </w:rPr>
        <w:instrText>XE</w:instrText>
      </w:r>
      <w:r w:rsidR="00A6739A" w:rsidRPr="00E86953">
        <w:instrText xml:space="preserve"> "</w:instrText>
      </w:r>
      <w:r w:rsidR="00A6739A">
        <w:instrText xml:space="preserve"> </w:instrText>
      </w:r>
      <w:r w:rsidR="00A6739A" w:rsidRPr="00E86953">
        <w:instrText>GLU "</w:instrText>
      </w:r>
      <w:r w:rsidR="003F1355" w:rsidRPr="00E86953">
        <w:fldChar w:fldCharType="end"/>
      </w:r>
      <w:r w:rsidRPr="00E86953">
        <w:t xml:space="preserve"> (</w:t>
      </w:r>
      <w:r w:rsidRPr="00A6739A">
        <w:rPr>
          <w:rStyle w:val="af5"/>
        </w:rPr>
        <w:t>GL</w:t>
      </w:r>
      <w:r w:rsidRPr="00E86953">
        <w:t xml:space="preserve"> </w:t>
      </w:r>
      <w:r w:rsidRPr="00A6739A">
        <w:rPr>
          <w:rStyle w:val="af5"/>
        </w:rPr>
        <w:t>Utility</w:t>
      </w:r>
      <w:r w:rsidRPr="00E86953">
        <w:t xml:space="preserve">). Усі функції цієї бібліотеки визначені через базові функції </w:t>
      </w:r>
      <w:r w:rsidR="00A6739A">
        <w:rPr>
          <w:lang w:val="en-US"/>
        </w:rPr>
        <w:t>Open</w:t>
      </w:r>
      <w:r w:rsidRPr="00E86953">
        <w:t>GL. До складу GLU увійшла реалізація більш складних функцій, таких як набір популярних геометричних примітивів (куб, куля, циліндр, диск), функції побудови сплайнів, реалізація додаткових операцій над матрицями і т.п.</w:t>
      </w:r>
    </w:p>
    <w:p w:rsidR="00B17513" w:rsidRDefault="00E86953" w:rsidP="00E86953">
      <w:r w:rsidRPr="00E86953">
        <w:t xml:space="preserve">OpenGL не містить у собі ніяких спеціальних команд для роботи з вікнами чи отримання інформації від користувача. Тому були створені спеціальні бібліотеки для забезпечення функцій, що часто використовуються при взаємодії з користувачем і для відображення інформації за допомогою віконної підсистеми. Найбільш популярною є бібліотека </w:t>
      </w:r>
      <w:r w:rsidRPr="00A6739A">
        <w:rPr>
          <w:rStyle w:val="af5"/>
        </w:rPr>
        <w:t>GLUT</w:t>
      </w:r>
      <w:r w:rsidR="003F1355" w:rsidRPr="00E86953">
        <w:fldChar w:fldCharType="begin"/>
      </w:r>
      <w:r w:rsidR="00A6739A">
        <w:instrText xml:space="preserve"> </w:instrText>
      </w:r>
      <w:r w:rsidR="00A6739A" w:rsidRPr="008A320B">
        <w:rPr>
          <w:szCs w:val="28"/>
        </w:rPr>
        <w:instrText>XE</w:instrText>
      </w:r>
      <w:r w:rsidR="00A6739A" w:rsidRPr="00E86953">
        <w:instrText xml:space="preserve"> "</w:instrText>
      </w:r>
      <w:r w:rsidR="00A6739A">
        <w:instrText xml:space="preserve"> </w:instrText>
      </w:r>
      <w:r w:rsidR="00A6739A" w:rsidRPr="00E86953">
        <w:instrText>GLUT "</w:instrText>
      </w:r>
      <w:r w:rsidR="003F1355" w:rsidRPr="00E86953">
        <w:fldChar w:fldCharType="end"/>
      </w:r>
      <w:r w:rsidRPr="00E86953">
        <w:t xml:space="preserve"> (GL Utility Toolkit). Формально GLUT не входить у OpenGL, але фактично включається майже в усі його дистрибутиви і має реалізації для різних платформ. GLUT надає лише мінімально необхідний набір функцій для створення OpenGL-застосування. Функціонально аналогічна бібліотека GLX</w:t>
      </w:r>
      <w:r w:rsidR="003F1355" w:rsidRPr="00E86953">
        <w:fldChar w:fldCharType="begin"/>
      </w:r>
      <w:r w:rsidR="00A6739A">
        <w:instrText xml:space="preserve"> </w:instrText>
      </w:r>
      <w:r w:rsidR="00A6739A" w:rsidRPr="008A320B">
        <w:rPr>
          <w:szCs w:val="28"/>
        </w:rPr>
        <w:instrText>XE</w:instrText>
      </w:r>
      <w:r w:rsidR="00A6739A" w:rsidRPr="00E86953">
        <w:instrText xml:space="preserve"> "</w:instrText>
      </w:r>
      <w:r w:rsidR="00A6739A">
        <w:instrText xml:space="preserve"> </w:instrText>
      </w:r>
      <w:r w:rsidR="00A6739A" w:rsidRPr="00E86953">
        <w:instrText>GL</w:instrText>
      </w:r>
      <w:r w:rsidR="00A6739A">
        <w:rPr>
          <w:lang w:val="en-US"/>
        </w:rPr>
        <w:instrText>X</w:instrText>
      </w:r>
      <w:r w:rsidR="00A6739A" w:rsidRPr="00E86953">
        <w:instrText xml:space="preserve"> "</w:instrText>
      </w:r>
      <w:r w:rsidR="003F1355" w:rsidRPr="00E86953">
        <w:fldChar w:fldCharType="end"/>
      </w:r>
      <w:r w:rsidRPr="00E86953">
        <w:t xml:space="preserve"> менш популярна.</w:t>
      </w:r>
    </w:p>
    <w:p w:rsidR="00A6739A" w:rsidRDefault="00A6739A" w:rsidP="00E86953">
      <w:r w:rsidRPr="00687FAD">
        <w:lastRenderedPageBreak/>
        <w:t xml:space="preserve">Крім того, функції, специфічні для конкретної віконної підсистеми, звичайно входять у її </w:t>
      </w:r>
      <w:r w:rsidR="00E64D24">
        <w:t>прикладний</w:t>
      </w:r>
      <w:r w:rsidRPr="00687FAD">
        <w:t xml:space="preserve"> програмний інтерфейс. Так, функції, що підтримують виконання </w:t>
      </w:r>
      <w:r w:rsidRPr="00490B03">
        <w:t>OpenGL</w:t>
      </w:r>
      <w:r w:rsidRPr="00687FAD">
        <w:t xml:space="preserve">, є в складі </w:t>
      </w:r>
      <w:r w:rsidRPr="00687FAD">
        <w:rPr>
          <w:rStyle w:val="af5"/>
        </w:rPr>
        <w:t>Win32</w:t>
      </w:r>
      <w:r w:rsidRPr="00687FAD">
        <w:t xml:space="preserve"> </w:t>
      </w:r>
      <w:r w:rsidRPr="00687FAD">
        <w:rPr>
          <w:rStyle w:val="af5"/>
        </w:rPr>
        <w:t>API</w:t>
      </w:r>
      <w:r w:rsidRPr="00687FAD">
        <w:t xml:space="preserve"> </w:t>
      </w:r>
      <w:r>
        <w:t>та</w:t>
      </w:r>
      <w:r w:rsidRPr="00687FAD">
        <w:t xml:space="preserve"> </w:t>
      </w:r>
      <w:r w:rsidRPr="00687FAD">
        <w:rPr>
          <w:rStyle w:val="af5"/>
        </w:rPr>
        <w:t>X</w:t>
      </w:r>
      <w:r w:rsidRPr="00687FAD">
        <w:t xml:space="preserve"> </w:t>
      </w:r>
      <w:r w:rsidRPr="00687FAD">
        <w:rPr>
          <w:rStyle w:val="af5"/>
        </w:rPr>
        <w:t>Window</w:t>
      </w:r>
      <w:r w:rsidRPr="00687FAD">
        <w:t xml:space="preserve">. На </w:t>
      </w:r>
      <w:r>
        <w:t>рис. 18.1</w:t>
      </w:r>
      <w:r w:rsidRPr="00687FAD">
        <w:t xml:space="preserve"> схематично </w:t>
      </w:r>
      <w:r>
        <w:t>подана</w:t>
      </w:r>
      <w:r w:rsidRPr="00687FAD">
        <w:t xml:space="preserve"> організація системи бібліотек у версії, що працює під управлінням системи Windows. Аналогічна організація використовується й в інших версіях </w:t>
      </w:r>
      <w:r w:rsidRPr="00490B03">
        <w:t>OpenGL</w:t>
      </w:r>
      <w:r w:rsidRPr="00687FAD">
        <w:t>.</w:t>
      </w:r>
    </w:p>
    <w:p w:rsidR="00A6739A" w:rsidRDefault="002B40B8" w:rsidP="00A6739A">
      <w:pPr>
        <w:jc w:val="center"/>
      </w:pPr>
      <w:r>
        <w:rPr>
          <w:noProof/>
          <w:lang w:eastAsia="uk-UA"/>
        </w:rPr>
        <mc:AlternateContent>
          <mc:Choice Requires="wpg">
            <w:drawing>
              <wp:inline distT="0" distB="0" distL="0" distR="0">
                <wp:extent cx="4559935" cy="1987550"/>
                <wp:effectExtent l="19050" t="19050" r="21590" b="22225"/>
                <wp:docPr id="4084" name="Group 3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935" cy="1987550"/>
                          <a:chOff x="1518" y="4504"/>
                          <a:chExt cx="5943" cy="2520"/>
                        </a:xfrm>
                      </wpg:grpSpPr>
                      <wps:wsp>
                        <wps:cNvPr id="4085" name="Rectangle 3629"/>
                        <wps:cNvSpPr>
                          <a:spLocks noChangeArrowheads="1"/>
                        </wps:cNvSpPr>
                        <wps:spPr bwMode="auto">
                          <a:xfrm>
                            <a:off x="1518" y="5322"/>
                            <a:ext cx="1260" cy="9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792C" w:rsidRPr="00BE7819" w:rsidRDefault="005B792C" w:rsidP="00BE7819">
                              <w:pPr>
                                <w:pStyle w:val="afff1"/>
                              </w:pPr>
                              <w:r w:rsidRPr="00BE7819">
                                <w:t>Застосовна програма</w:t>
                              </w:r>
                            </w:p>
                          </w:txbxContent>
                        </wps:txbx>
                        <wps:bodyPr rot="0" vert="horz" wrap="square" lIns="36000" tIns="36000" rIns="36000" bIns="36000" anchor="ctr" anchorCtr="0" upright="1">
                          <a:noAutofit/>
                        </wps:bodyPr>
                      </wps:wsp>
                      <wps:wsp>
                        <wps:cNvPr id="4086" name="Rectangle 3630"/>
                        <wps:cNvSpPr>
                          <a:spLocks noChangeArrowheads="1"/>
                        </wps:cNvSpPr>
                        <wps:spPr bwMode="auto">
                          <a:xfrm>
                            <a:off x="3501" y="4504"/>
                            <a:ext cx="900" cy="36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792C" w:rsidRPr="006B31CF" w:rsidRDefault="005B792C" w:rsidP="00BE7819">
                              <w:pPr>
                                <w:pStyle w:val="afff1"/>
                              </w:pPr>
                              <w:r w:rsidRPr="00BE7819">
                                <w:rPr>
                                  <w:rStyle w:val="aff9"/>
                                </w:rPr>
                                <w:t>GLU</w:t>
                              </w:r>
                            </w:p>
                          </w:txbxContent>
                        </wps:txbx>
                        <wps:bodyPr rot="0" vert="horz" wrap="square" lIns="36000" tIns="36000" rIns="36000" bIns="36000" anchor="ctr" anchorCtr="0" upright="1">
                          <a:noAutofit/>
                        </wps:bodyPr>
                      </wps:wsp>
                      <wps:wsp>
                        <wps:cNvPr id="4087" name="Rectangle 3631"/>
                        <wps:cNvSpPr>
                          <a:spLocks noChangeArrowheads="1"/>
                        </wps:cNvSpPr>
                        <wps:spPr bwMode="auto">
                          <a:xfrm>
                            <a:off x="3501" y="5224"/>
                            <a:ext cx="900" cy="36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792C" w:rsidRPr="006B31CF" w:rsidRDefault="005B792C" w:rsidP="006B31CF">
                              <w:pPr>
                                <w:pStyle w:val="afff1"/>
                              </w:pPr>
                              <w:r w:rsidRPr="006B31CF">
                                <w:t>GL</w:t>
                              </w:r>
                            </w:p>
                          </w:txbxContent>
                        </wps:txbx>
                        <wps:bodyPr rot="0" vert="horz" wrap="square" lIns="36000" tIns="36000" rIns="36000" bIns="36000" anchor="ctr" anchorCtr="0" upright="1">
                          <a:noAutofit/>
                        </wps:bodyPr>
                      </wps:wsp>
                      <wps:wsp>
                        <wps:cNvPr id="4088" name="Rectangle 3632"/>
                        <wps:cNvSpPr>
                          <a:spLocks noChangeArrowheads="1"/>
                        </wps:cNvSpPr>
                        <wps:spPr bwMode="auto">
                          <a:xfrm>
                            <a:off x="3501" y="5944"/>
                            <a:ext cx="900" cy="36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792C" w:rsidRDefault="005B792C" w:rsidP="00BE7819">
                              <w:pPr>
                                <w:pStyle w:val="afff1"/>
                              </w:pPr>
                              <w:r w:rsidRPr="00B7589D">
                                <w:t>GLUT</w:t>
                              </w:r>
                            </w:p>
                          </w:txbxContent>
                        </wps:txbx>
                        <wps:bodyPr rot="0" vert="horz" wrap="square" lIns="36000" tIns="36000" rIns="36000" bIns="36000" anchor="ctr" anchorCtr="0" upright="1">
                          <a:noAutofit/>
                        </wps:bodyPr>
                      </wps:wsp>
                      <wps:wsp>
                        <wps:cNvPr id="4089" name="Rectangle 3633"/>
                        <wps:cNvSpPr>
                          <a:spLocks noChangeArrowheads="1"/>
                        </wps:cNvSpPr>
                        <wps:spPr bwMode="auto">
                          <a:xfrm>
                            <a:off x="3501" y="6664"/>
                            <a:ext cx="900" cy="36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792C" w:rsidRDefault="005B792C" w:rsidP="00BE7819">
                              <w:pPr>
                                <w:pStyle w:val="afff1"/>
                              </w:pPr>
                              <w:r>
                                <w:t>GLX</w:t>
                              </w:r>
                            </w:p>
                          </w:txbxContent>
                        </wps:txbx>
                        <wps:bodyPr rot="0" vert="horz" wrap="square" lIns="36000" tIns="36000" rIns="36000" bIns="36000" anchor="ctr" anchorCtr="0" upright="1">
                          <a:noAutofit/>
                        </wps:bodyPr>
                      </wps:wsp>
                      <wps:wsp>
                        <wps:cNvPr id="4090" name="Rectangle 3634"/>
                        <wps:cNvSpPr>
                          <a:spLocks noChangeArrowheads="1"/>
                        </wps:cNvSpPr>
                        <wps:spPr bwMode="auto">
                          <a:xfrm>
                            <a:off x="4941" y="5947"/>
                            <a:ext cx="900" cy="36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792C" w:rsidRDefault="005B792C" w:rsidP="00BE7819">
                              <w:pPr>
                                <w:pStyle w:val="afff1"/>
                              </w:pPr>
                              <w:r>
                                <w:t>Win API</w:t>
                              </w:r>
                            </w:p>
                          </w:txbxContent>
                        </wps:txbx>
                        <wps:bodyPr rot="0" vert="horz" wrap="square" lIns="36000" tIns="36000" rIns="36000" bIns="36000" anchor="ctr" anchorCtr="0" upright="1">
                          <a:noAutofit/>
                        </wps:bodyPr>
                      </wps:wsp>
                      <wps:wsp>
                        <wps:cNvPr id="4091" name="Rectangle 3635"/>
                        <wps:cNvSpPr>
                          <a:spLocks noChangeArrowheads="1"/>
                        </wps:cNvSpPr>
                        <wps:spPr bwMode="auto">
                          <a:xfrm>
                            <a:off x="6201" y="5224"/>
                            <a:ext cx="1260" cy="108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792C" w:rsidRDefault="005B792C" w:rsidP="00BE7819">
                              <w:pPr>
                                <w:pStyle w:val="afff1"/>
                              </w:pPr>
                              <w:r>
                                <w:t>Буфер</w:t>
                              </w:r>
                            </w:p>
                            <w:p w:rsidR="005B792C" w:rsidRDefault="005B792C" w:rsidP="00BE7819">
                              <w:pPr>
                                <w:pStyle w:val="afff1"/>
                                <w:rPr>
                                  <w:sz w:val="18"/>
                                </w:rPr>
                              </w:pPr>
                              <w:r>
                                <w:t>кадру</w:t>
                              </w:r>
                            </w:p>
                          </w:txbxContent>
                        </wps:txbx>
                        <wps:bodyPr rot="0" vert="horz" wrap="square" lIns="36000" tIns="36000" rIns="36000" bIns="36000" anchor="ctr" anchorCtr="0" upright="1">
                          <a:noAutofit/>
                        </wps:bodyPr>
                      </wps:wsp>
                      <wps:wsp>
                        <wps:cNvPr id="4092" name="Line 3636"/>
                        <wps:cNvCnPr/>
                        <wps:spPr bwMode="auto">
                          <a:xfrm flipV="1">
                            <a:off x="2781" y="4864"/>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3" name="Line 3637"/>
                        <wps:cNvCnPr/>
                        <wps:spPr bwMode="auto">
                          <a:xfrm flipV="1">
                            <a:off x="2781" y="5404"/>
                            <a:ext cx="72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4" name="Line 3638"/>
                        <wps:cNvCnPr/>
                        <wps:spPr bwMode="auto">
                          <a:xfrm>
                            <a:off x="2781" y="5944"/>
                            <a:ext cx="72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5" name="Line 3639"/>
                        <wps:cNvCnPr/>
                        <wps:spPr bwMode="auto">
                          <a:xfrm>
                            <a:off x="4399" y="5306"/>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6" name="Line 3640"/>
                        <wps:cNvCnPr/>
                        <wps:spPr bwMode="auto">
                          <a:xfrm>
                            <a:off x="3861" y="486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7" name="Line 3641"/>
                        <wps:cNvCnPr/>
                        <wps:spPr bwMode="auto">
                          <a:xfrm>
                            <a:off x="4401" y="612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8" name="Line 3642"/>
                        <wps:cNvCnPr/>
                        <wps:spPr bwMode="auto">
                          <a:xfrm flipV="1">
                            <a:off x="4401" y="6304"/>
                            <a:ext cx="5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9" name="Line 3643"/>
                        <wps:cNvCnPr/>
                        <wps:spPr bwMode="auto">
                          <a:xfrm>
                            <a:off x="4401" y="5584"/>
                            <a:ext cx="5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0" name="Line 3644"/>
                        <wps:cNvCnPr/>
                        <wps:spPr bwMode="auto">
                          <a:xfrm>
                            <a:off x="5841" y="61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1" name="Line 3645"/>
                        <wps:cNvCnPr/>
                        <wps:spPr bwMode="auto">
                          <a:xfrm>
                            <a:off x="2781" y="6124"/>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628" o:spid="_x0000_s3367" style="width:359.05pt;height:156.5pt;mso-position-horizontal-relative:char;mso-position-vertical-relative:line" coordorigin="1518,4504" coordsize="59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">
                <v:rect id="Rectangle 3629" o:spid="_x0000_s3368" style="position:absolute;left:1518;top:5322;width:126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NTsYA&#10;AADdAAAADwAAAGRycy9kb3ducmV2LnhtbESPT2sCMRTE74LfITyhN81a/7IapUoL3mp1Ebw9N8/d&#10;bTcvS5Lq9ts3QqHHYWZ+wyzXranFjZyvLCsYDhIQxLnVFRcKsuNbfw7CB2SNtWVS8EMe1qtuZ4mp&#10;tnf+oNshFCJC2KeooAyhSaX0eUkG/cA2xNG7WmcwROkKqR3eI9zU8jlJptJgxXGhxIa2JeVfh2+j&#10;YH++TFo3yz6z08zvR+/D6etog0o99dqXBYhAbfgP/7V3WsE4mU/g8S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lNTsYAAADdAAAADwAAAAAAAAAAAAAAAACYAgAAZHJz&#10;L2Rvd25yZXYueG1sUEsFBgAAAAAEAAQA9QAAAIsDAAAAAA==&#10;" fillcolor="white [3201]" strokecolor="black [3200]" strokeweight="2.5pt">
                  <v:shadow color="#868686"/>
                  <v:textbox inset="1mm,1mm,1mm,1mm">
                    <w:txbxContent>
                      <w:p w:rsidR="00AB6496" w:rsidRPr="00BE7819" w:rsidRDefault="00AB6496" w:rsidP="00BE7819">
                        <w:pPr>
                          <w:pStyle w:val="afff1"/>
                        </w:pPr>
                        <w:r w:rsidRPr="00BE7819">
                          <w:t>Застосовна програма</w:t>
                        </w:r>
                      </w:p>
                    </w:txbxContent>
                  </v:textbox>
                </v:rect>
                <v:rect id="Rectangle 3630" o:spid="_x0000_s3369" style="position:absolute;left:3501;top:4504;width:90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OcYA&#10;AADdAAAADwAAAGRycy9kb3ducmV2LnhtbESPQWvCQBSE74X+h+UJvdWNWqNEV6nFgjetDYXentln&#10;kjb7NuyuGv+9WxB6HGbmG2a+7EwjzuR8bVnBoJ+AIC6srrlUkH++P09B+ICssbFMCq7kYbl4fJhj&#10;pu2FP+i8D6WIEPYZKqhCaDMpfVGRQd+3LXH0jtYZDFG6UmqHlwg3jRwmSSoN1hwXKmzpraLid38y&#10;Cnbfh3HnJvlP/jXxu9F2kK5HK1Tqqde9zkAE6sJ/+N7eaAUvyTSFv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TOcYAAADdAAAADwAAAAAAAAAAAAAAAACYAgAAZHJz&#10;L2Rvd25yZXYueG1sUEsFBgAAAAAEAAQA9QAAAIsDAAAAAA==&#10;" fillcolor="white [3201]" strokecolor="black [3200]" strokeweight="2.5pt">
                  <v:shadow color="#868686"/>
                  <v:textbox inset="1mm,1mm,1mm,1mm">
                    <w:txbxContent>
                      <w:p w:rsidR="00AB6496" w:rsidRPr="006B31CF" w:rsidRDefault="00AB6496" w:rsidP="00BE7819">
                        <w:pPr>
                          <w:pStyle w:val="afff1"/>
                        </w:pPr>
                        <w:r w:rsidRPr="00BE7819">
                          <w:rPr>
                            <w:rStyle w:val="aff9"/>
                          </w:rPr>
                          <w:t>GLU</w:t>
                        </w:r>
                      </w:p>
                    </w:txbxContent>
                  </v:textbox>
                </v:rect>
                <v:rect id="Rectangle 3631" o:spid="_x0000_s3370" style="position:absolute;left:3501;top:5224;width:90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d2osYA&#10;AADdAAAADwAAAGRycy9kb3ducmV2LnhtbESPQWvCQBSE70L/w/KE3nSjViPRVWqx4K3WhkJvz+wz&#10;SZt9G3ZXjf++WxB6HGbmG2a57kwjLuR8bVnBaJiAIC6srrlUkH+8DuYgfEDW2FgmBTfysF499JaY&#10;aXvld7ocQikihH2GCqoQ2kxKX1Rk0A9tSxy9k3UGQ5SulNrhNcJNI8dJMpMGa44LFbb0UlHxczgb&#10;Bfuv47Rzaf6df6Z+P3kbzbaTDSr12O+eFyACdeE/fG/vtIKnZJ7C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d2osYAAADdAAAADwAAAAAAAAAAAAAAAACYAgAAZHJz&#10;L2Rvd25yZXYueG1sUEsFBgAAAAAEAAQA9QAAAIsDAAAAAA==&#10;" fillcolor="white [3201]" strokecolor="black [3200]" strokeweight="2.5pt">
                  <v:shadow color="#868686"/>
                  <v:textbox inset="1mm,1mm,1mm,1mm">
                    <w:txbxContent>
                      <w:p w:rsidR="00AB6496" w:rsidRPr="006B31CF" w:rsidRDefault="00AB6496" w:rsidP="006B31CF">
                        <w:pPr>
                          <w:pStyle w:val="afff1"/>
                        </w:pPr>
                        <w:r w:rsidRPr="006B31CF">
                          <w:t>GL</w:t>
                        </w:r>
                      </w:p>
                    </w:txbxContent>
                  </v:textbox>
                </v:rect>
                <v:rect id="Rectangle 3632" o:spid="_x0000_s3371" style="position:absolute;left:3501;top:5944;width:90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ji0MMA&#10;AADdAAAADwAAAGRycy9kb3ducmV2LnhtbERPy2oCMRTdF/yHcAV3NWNtVUajVLHQXX0MQne3k+vM&#10;6ORmSFId/94sBJeH854tWlOLCzlfWVYw6CcgiHOrKy4UZPuv1wkIH5A11pZJwY08LOadlxmm2l55&#10;S5ddKEQMYZ+igjKEJpXS5yUZ9H3bEEfuaJ3BEKErpHZ4jeGmlm9JMpIGK44NJTa0Kik/7/6Ngs3v&#10;30frxtkpO4z9ZvgzGK2HS1Sq120/pyACteEpfri/tYL3ZBLnxjfxCc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ji0MMAAADdAAAADwAAAAAAAAAAAAAAAACYAgAAZHJzL2Rv&#10;d25yZXYueG1sUEsFBgAAAAAEAAQA9QAAAIgDAAAAAA==&#10;" fillcolor="white [3201]" strokecolor="black [3200]" strokeweight="2.5pt">
                  <v:shadow color="#868686"/>
                  <v:textbox inset="1mm,1mm,1mm,1mm">
                    <w:txbxContent>
                      <w:p w:rsidR="00AB6496" w:rsidRDefault="00AB6496" w:rsidP="00BE7819">
                        <w:pPr>
                          <w:pStyle w:val="afff1"/>
                        </w:pPr>
                        <w:r w:rsidRPr="00B7589D">
                          <w:t>GLUT</w:t>
                        </w:r>
                      </w:p>
                    </w:txbxContent>
                  </v:textbox>
                </v:rect>
                <v:rect id="Rectangle 3633" o:spid="_x0000_s3372" style="position:absolute;left:3501;top:6664;width:90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HS8cA&#10;AADdAAAADwAAAGRycy9kb3ducmV2LnhtbESPQWsCMRSE74L/IbyCN81aW7WrUVqp0JtWF6G35+Z1&#10;d+3mZUlSXf99Iwg9DjPzDTNftqYWZ3K+sqxgOEhAEOdWV1woyPbr/hSED8gaa8uk4EoelotuZ46p&#10;thf+pPMuFCJC2KeooAyhSaX0eUkG/cA2xNH7ts5giNIVUju8RLip5WOSjKXBiuNCiQ2tSsp/dr9G&#10;wfbr+Ny6SXbKDhO/HW2G4/fRGyrVe2hfZyACteE/fG9/aAVPyfQFbm/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kR0vHAAAA3QAAAA8AAAAAAAAAAAAAAAAAmAIAAGRy&#10;cy9kb3ducmV2LnhtbFBLBQYAAAAABAAEAPUAAACMAwAAAAA=&#10;" fillcolor="white [3201]" strokecolor="black [3200]" strokeweight="2.5pt">
                  <v:shadow color="#868686"/>
                  <v:textbox inset="1mm,1mm,1mm,1mm">
                    <w:txbxContent>
                      <w:p w:rsidR="00AB6496" w:rsidRDefault="00AB6496" w:rsidP="00BE7819">
                        <w:pPr>
                          <w:pStyle w:val="afff1"/>
                        </w:pPr>
                        <w:r>
                          <w:t>GLX</w:t>
                        </w:r>
                      </w:p>
                    </w:txbxContent>
                  </v:textbox>
                </v:rect>
                <v:rect id="Rectangle 3634" o:spid="_x0000_s3373" style="position:absolute;left:4941;top:5947;width:90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4C8QA&#10;AADdAAAADwAAAGRycy9kb3ducmV2LnhtbERPz2vCMBS+D/wfwhO8zdS56axGUVHYTefKwNuzebZ1&#10;zUtJotb/fjkMdvz4fs8WranFjZyvLCsY9BMQxLnVFRcKsq/t8zsIH5A11pZJwYM8LOadpxmm2t75&#10;k26HUIgYwj5FBWUITSqlz0sy6Pu2IY7c2TqDIUJXSO3wHsNNLV+SZCQNVhwbSmxoXVL+c7gaBfvj&#10;6a114+ySfY/9frgbjDbDFSrV67bLKYhAbfgX/7k/tILXZBL3xzfxCc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HeAvEAAAA3QAAAA8AAAAAAAAAAAAAAAAAmAIAAGRycy9k&#10;b3ducmV2LnhtbFBLBQYAAAAABAAEAPUAAACJAwAAAAA=&#10;" fillcolor="white [3201]" strokecolor="black [3200]" strokeweight="2.5pt">
                  <v:shadow color="#868686"/>
                  <v:textbox inset="1mm,1mm,1mm,1mm">
                    <w:txbxContent>
                      <w:p w:rsidR="00AB6496" w:rsidRDefault="00AB6496" w:rsidP="00BE7819">
                        <w:pPr>
                          <w:pStyle w:val="afff1"/>
                        </w:pPr>
                        <w:r>
                          <w:t>Win API</w:t>
                        </w:r>
                      </w:p>
                    </w:txbxContent>
                  </v:textbox>
                </v:rect>
                <v:rect id="Rectangle 3635" o:spid="_x0000_s3374" style="position:absolute;left:6201;top:5224;width:126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vdkMcA&#10;AADdAAAADwAAAGRycy9kb3ducmV2LnhtbESPT2vCQBTE74LfYXmF3nQTbdWmrtKWCr3VP0Ho7TX7&#10;mkSzb8PuVuO37xYEj8PM/IaZLzvTiBM5X1tWkA4TEMSF1TWXCvLdajAD4QOyxsYyKbiQh+Wi35tj&#10;pu2ZN3TahlJECPsMFVQhtJmUvqjIoB/aljh6P9YZDFG6UmqH5wg3jRwlyUQarDkuVNjSW0XFcftr&#10;FKy/vh87N80P+X7q1+PPdPI+fkWl7u+6l2cQgbpwC1/bH1rBQ/KUwv+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L3ZDHAAAA3QAAAA8AAAAAAAAAAAAAAAAAmAIAAGRy&#10;cy9kb3ducmV2LnhtbFBLBQYAAAAABAAEAPUAAACMAwAAAAA=&#10;" fillcolor="white [3201]" strokecolor="black [3200]" strokeweight="2.5pt">
                  <v:shadow color="#868686"/>
                  <v:textbox inset="1mm,1mm,1mm,1mm">
                    <w:txbxContent>
                      <w:p w:rsidR="00AB6496" w:rsidRDefault="00AB6496" w:rsidP="00BE7819">
                        <w:pPr>
                          <w:pStyle w:val="afff1"/>
                        </w:pPr>
                        <w:r>
                          <w:t>Буфер</w:t>
                        </w:r>
                      </w:p>
                      <w:p w:rsidR="00AB6496" w:rsidRDefault="00AB6496" w:rsidP="00BE7819">
                        <w:pPr>
                          <w:pStyle w:val="afff1"/>
                          <w:rPr>
                            <w:sz w:val="18"/>
                          </w:rPr>
                        </w:pPr>
                        <w:r>
                          <w:t>кадру</w:t>
                        </w:r>
                      </w:p>
                    </w:txbxContent>
                  </v:textbox>
                </v:rect>
                <v:line id="Line 3636" o:spid="_x0000_s3375" style="position:absolute;flip:y;visibility:visible;mso-wrap-style:square" from="2781,4864" to="350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atZsYAAADdAAAADwAAAGRycy9kb3ducmV2LnhtbESPT2vCQBDF74LfYRmhl1B3qyI1dZX+&#10;EwqlB9Meehyy0yQ0OxuyU43f3i0IHh9v3u/NW28H36oD9bEJbOFuakARl8E1XFn4+tzd3oOKguyw&#10;DUwWThRhuxmP1pi7cOQ9HQqpVIJwzNFCLdLlWseyJo9xGjri5P2E3qMk2Vfa9XhMcN/qmTFL7bHh&#10;1FBjR881lb/Fn09v7D74ZT7PnrzOshW9fsu70WLtzWR4fAAlNMj1+JJ+cxYWZjWD/zUJAXpz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mrWbGAAAA3QAAAA8AAAAAAAAA&#10;AAAAAAAAoQIAAGRycy9kb3ducmV2LnhtbFBLBQYAAAAABAAEAPkAAACUAwAAAAA=&#10;">
                  <v:stroke endarrow="block"/>
                </v:line>
                <v:line id="Line 3637" o:spid="_x0000_s3376" style="position:absolute;flip:y;visibility:visible;mso-wrap-style:square" from="2781,5404" to="3501,5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oI/cYAAADdAAAADwAAAGRycy9kb3ducmV2LnhtbESPQUvDQBCF7wX/wzKCl9Du1hSxsdti&#10;1YJQPNh68DhkxySYnQ3ZsU3/fVco9Ph48743b7EafKsO1McmsIXpxIAiLoNruLLwtd+MH0FFQXbY&#10;BiYLJ4qwWt6MFli4cORPOuykUgnCsUALtUhXaB3LmjzGSeiIk/cTeo+SZF9p1+MxwX2r74150B4b&#10;Tg01dvRSU/m7+/Ppjc0Hv+Z5tvY6y+b09i1bo8Xau9vh+QmU0CDX40v63VmYmXkO/2sSAvTy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qCP3GAAAA3QAAAA8AAAAAAAAA&#10;AAAAAAAAoQIAAGRycy9kb3ducmV2LnhtbFBLBQYAAAAABAAEAPkAAACUAwAAAAA=&#10;">
                  <v:stroke endarrow="block"/>
                </v:line>
                <v:line id="Line 3638" o:spid="_x0000_s3377" style="position:absolute;visibility:visible;mso-wrap-style:square" from="2781,5944" to="3501,6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0IOMYAAADdAAAADwAAAGRycy9kb3ducmV2LnhtbESPQWsCMRSE70L/Q3gFb5q1SO2uRild&#10;BA+1oJaeXzfPzdLNy7KJa/rvG6HgcZiZb5jVJtpWDNT7xrGC2TQDQVw53XCt4PO0nbyA8AFZY+uY&#10;FPySh836YbTCQrsrH2g4hlokCPsCFZgQukJKXxmy6KeuI07e2fUWQ5J9LXWP1wS3rXzKsmdpseG0&#10;YLCjN0PVz/FiFSxMeZALWb6fPsqhmeVxH7++c6XGj/F1CSJQDPfwf3unFcyzfA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tCDjGAAAA3QAAAA8AAAAAAAAA&#10;AAAAAAAAoQIAAGRycy9kb3ducmV2LnhtbFBLBQYAAAAABAAEAPkAAACUAwAAAAA=&#10;">
                  <v:stroke endarrow="block"/>
                </v:line>
                <v:line id="Line 3639" o:spid="_x0000_s3378" style="position:absolute;visibility:visible;mso-wrap-style:square" from="4399,5306" to="6199,5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to8YAAADdAAAADwAAAGRycy9kb3ducmV2LnhtbESPzWrDMBCE74W8g9hAb42c0Da1EyWE&#10;mkIPbSE/5LyxNpaJtTKW6qhvXxUKOQ4z8w2zXEfbioF63zhWMJ1kIIgrpxuuFRz2bw8vIHxA1tg6&#10;JgU/5GG9Gt0tsdDuylsadqEWCcK+QAUmhK6Q0leGLPqJ64iTd3a9xZBkX0vd4zXBbStnWfYsLTac&#10;Fgx29Gqouuy+rYK5KbdyLsuP/Vc5NNM8fsbjKVfqfhw3CxCBYriF/9vvWsFjlj/B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raPGAAAA3QAAAA8AAAAAAAAA&#10;AAAAAAAAoQIAAGRycy9kb3ducmV2LnhtbFBLBQYAAAAABAAEAPkAAACUAwAAAAA=&#10;">
                  <v:stroke endarrow="block"/>
                </v:line>
                <v:line id="Line 3640" o:spid="_x0000_s3379" style="position:absolute;visibility:visible;mso-wrap-style:square" from="3861,4864" to="3861,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Mz1MYAAADdAAAADwAAAGRycy9kb3ducmV2LnhtbESPQWsCMRSE74X+h/AK3mrWItpdjVK6&#10;CD1oQS09v26em6Wbl2UT1/TfG6HgcZiZb5jlOtpWDNT7xrGCyTgDQVw53XCt4Ou4eX4F4QOyxtYx&#10;KfgjD+vV48MSC+0uvKfhEGqRIOwLVGBC6AopfWXIoh+7jjh5J9dbDEn2tdQ9XhLctvIly2bSYsNp&#10;wWBH74aq38PZKpibci/nstweP8uhmeRxF79/cqVGT/FtASJQDPfwf/tDK5hm+Qxub9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zM9TGAAAA3QAAAA8AAAAAAAAA&#10;AAAAAAAAoQIAAGRycy9kb3ducmV2LnhtbFBLBQYAAAAABAAEAPkAAACUAwAAAAA=&#10;">
                  <v:stroke endarrow="block"/>
                </v:line>
                <v:line id="Line 3641" o:spid="_x0000_s3380" style="position:absolute;visibility:visible;mso-wrap-style:square" from="4401,6124" to="4941,6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WT8YAAADdAAAADwAAAGRycy9kb3ducmV2LnhtbESPQWvCQBSE74X+h+UVeqsbi5gmukpp&#10;EHrQglp6fmZfs6HZtyG7jeu/d4VCj8PMfMMs19F2YqTBt44VTCcZCOLa6ZYbBZ/HzdMLCB+QNXaO&#10;ScGFPKxX93dLLLU7857GQ2hEgrAvUYEJoS+l9LUhi37ieuLkfbvBYkhyaKQe8JzgtpPPWTaXFltO&#10;CwZ7ejNU/xx+rYLcVHuZy2p7/KjGdlrEXfw6FUo9PsTXBYhAMfyH/9rvWsEsK3K4vU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lk/GAAAA3QAAAA8AAAAAAAAA&#10;AAAAAAAAoQIAAGRycy9kb3ducmV2LnhtbFBLBQYAAAAABAAEAPkAAACUAwAAAAA=&#10;">
                  <v:stroke endarrow="block"/>
                </v:line>
                <v:line id="Line 3642" o:spid="_x0000_s3381" style="position:absolute;flip:y;visibility:visible;mso-wrap-style:square" from="4401,6304" to="4941,6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6ajMYAAADdAAAADwAAAGRycy9kb3ducmV2LnhtbESPTUsDQQyG70L/w5CCl8XO1IrYtdNS&#10;PwqCeLDtwWPYibuLO5llJ7brvzcHwWN48z55stqMsTMnGnKb2MN85sAQVym0XHs4HnZXd2CyIAfs&#10;EpOHH8qwWU8uVliGdOZ3Ou2lNgrhXKKHRqQvrc1VQxHzLPXEmn2mIaLoONQ2DHhWeOzstXO3NmLL&#10;eqHBnh4bqr7231E1dm/8tFgUD9EWxZKeP+TVWfH+cjpu78EIjfK//Nd+CR5u3FJ19RtFgF3/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OmozGAAAA3QAAAA8AAAAAAAAA&#10;AAAAAAAAoQIAAGRycy9kb3ducmV2LnhtbFBLBQYAAAAABAAEAPkAAACUAwAAAAA=&#10;">
                  <v:stroke endarrow="block"/>
                </v:line>
                <v:line id="Line 3643" o:spid="_x0000_s3382" style="position:absolute;visibility:visible;mso-wrap-style:square" from="4401,5584" to="4941,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npsYAAADdAAAADwAAAGRycy9kb3ducmV2LnhtbESPzWrDMBCE74W8g9hAb42cEprYiRJK&#10;TaCHppAfct5YW8vUWhlLddS3rwKFHIeZ+YZZbaJtxUC9bxwrmE4yEMSV0w3XCk7H7dMChA/IGlvH&#10;pOCXPGzWo4cVFtpdeU/DIdQiQdgXqMCE0BVS+sqQRT9xHXHyvlxvMSTZ11L3eE1w28rnLHuRFhtO&#10;CwY7ejNUfR9+rIK5KfdyLsuP42c5NNM87uL5kiv1OI6vSxCBYriH/9vvWsEsy3O4vU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sp6bGAAAA3QAAAA8AAAAAAAAA&#10;AAAAAAAAoQIAAGRycy9kb3ducmV2LnhtbFBLBQYAAAAABAAEAPkAAACUAwAAAAA=&#10;">
                  <v:stroke endarrow="block"/>
                </v:line>
                <v:line id="Line 3644" o:spid="_x0000_s3383" style="position:absolute;visibility:visible;mso-wrap-style:square" from="5841,6124" to="6201,6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2UIcMAAADdAAAADwAAAGRycy9kb3ducmV2LnhtbERPW2vCMBR+H/gfwhH2NtPK8FKNIpbB&#10;HraBOvZ8bI5NsTkpTazZvzcPgz1+fPf1NtpWDNT7xrGCfJKBIK6cbrhW8H16e1mA8AFZY+uYFPyS&#10;h+1m9LTGQrs7H2g4hlqkEPYFKjAhdIWUvjJk0U9cR5y4i+sthgT7Wuoe7ynctnKaZTNpseHUYLCj&#10;vaHqerxZBXNTHuRclh+nr3Jo8mX8jD/npVLP47hbgQgUw7/4z/2uFbzmWdqf3qQn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9lCHDAAAA3QAAAA8AAAAAAAAAAAAA&#10;AAAAoQIAAGRycy9kb3ducmV2LnhtbFBLBQYAAAAABAAEAPkAAACRAwAAAAA=&#10;">
                  <v:stroke endarrow="block"/>
                </v:line>
                <v:line id="Line 3645" o:spid="_x0000_s3384" style="position:absolute;visibility:visible;mso-wrap-style:square" from="2781,6124" to="3501,6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ExusUAAADdAAAADwAAAGRycy9kb3ducmV2LnhtbESPQWsCMRSE70L/Q3gFb5rdIrVujSIu&#10;ggcrqKXn183rZunmZdmka/z3TUHocZiZb5jlOtpWDNT7xrGCfJqBIK6cbrhW8H7ZTV5A+ICssXVM&#10;Cm7kYb16GC2x0O7KJxrOoRYJwr5ABSaErpDSV4Ys+qnriJP35XqLIcm+lrrHa4LbVj5l2bO02HBa&#10;MNjR1lD1ff6xCuamPMm5LA+XYzk0+SK+xY/PhVLjx7h5BREohv/wvb3XCmZ5ls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ExusUAAADdAAAADwAAAAAAAAAA&#10;AAAAAAChAgAAZHJzL2Rvd25yZXYueG1sUEsFBgAAAAAEAAQA+QAAAJMDAAAAAA==&#10;">
                  <v:stroke endarrow="block"/>
                </v:line>
                <w10:anchorlock/>
              </v:group>
            </w:pict>
          </mc:Fallback>
        </mc:AlternateContent>
      </w:r>
    </w:p>
    <w:p w:rsidR="00A6739A" w:rsidRDefault="00A6739A" w:rsidP="00A6739A">
      <w:pPr>
        <w:jc w:val="center"/>
      </w:pPr>
      <w:bookmarkStart w:id="159" w:name="_Ref1710725"/>
      <w:r w:rsidRPr="00687FAD">
        <w:t>Рис</w:t>
      </w:r>
      <w:r>
        <w:t>.</w:t>
      </w:r>
      <w:r w:rsidRPr="00687FAD">
        <w:t xml:space="preserve"> 1</w:t>
      </w:r>
      <w:r>
        <w:t>8</w:t>
      </w:r>
      <w:r w:rsidRPr="00687FAD">
        <w:t xml:space="preserve">.1. Організація бібліотеки </w:t>
      </w:r>
      <w:r w:rsidRPr="009350E2">
        <w:t>OpenGL</w:t>
      </w:r>
      <w:bookmarkEnd w:id="159"/>
    </w:p>
    <w:p w:rsidR="00A6739A" w:rsidRDefault="00BE7819" w:rsidP="00BE7819">
      <w:pPr>
        <w:pStyle w:val="21"/>
      </w:pPr>
      <w:bookmarkStart w:id="160" w:name="_Toc59985309"/>
      <w:bookmarkStart w:id="161" w:name="_Toc158008108"/>
      <w:bookmarkStart w:id="162" w:name="_Toc210506071"/>
      <w:bookmarkStart w:id="163" w:name="_Toc263436146"/>
      <w:r w:rsidRPr="00687FAD">
        <w:t>Архітектура OpenGL</w:t>
      </w:r>
      <w:bookmarkEnd w:id="160"/>
      <w:bookmarkEnd w:id="161"/>
      <w:bookmarkEnd w:id="162"/>
      <w:bookmarkEnd w:id="163"/>
    </w:p>
    <w:p w:rsidR="00BE7819" w:rsidRPr="00BE7819" w:rsidRDefault="00BE7819" w:rsidP="00BE7819">
      <w:r w:rsidRPr="00BE7819">
        <w:t>Функції OpenGL реалізовані з використанням моделі клієнт-сервер. Застосу</w:t>
      </w:r>
      <w:r>
        <w:t>нок</w:t>
      </w:r>
      <w:r w:rsidRPr="00BE7819">
        <w:t xml:space="preserve"> (</w:t>
      </w:r>
      <w:r w:rsidR="00E64D24">
        <w:t>прикладна</w:t>
      </w:r>
      <w:r w:rsidRPr="00BE7819">
        <w:t xml:space="preserve"> програма) виступає в ролі клієнта </w:t>
      </w:r>
      <w:r>
        <w:t>–</w:t>
      </w:r>
      <w:r w:rsidRPr="00BE7819">
        <w:t xml:space="preserve"> в</w:t>
      </w:r>
      <w:r>
        <w:t>і</w:t>
      </w:r>
      <w:r w:rsidRPr="00BE7819">
        <w:t>н виробляє команди, а сервер OpenGL інтерпретує і виконує їх. Сам сервер може знаходитися як на тому ж комп</w:t>
      </w:r>
      <w:r>
        <w:t>'</w:t>
      </w:r>
      <w:r w:rsidRPr="00BE7819">
        <w:t xml:space="preserve">ютері, що й клієнт (наприклад, у вигляді бібліотеки динамічного завантаження </w:t>
      </w:r>
      <w:r>
        <w:t>–</w:t>
      </w:r>
      <w:r w:rsidRPr="00BE7819">
        <w:t xml:space="preserve"> </w:t>
      </w:r>
      <w:r w:rsidRPr="00BE7819">
        <w:rPr>
          <w:rStyle w:val="af5"/>
        </w:rPr>
        <w:t>DLL</w:t>
      </w:r>
      <w:r w:rsidRPr="00BE7819">
        <w:t>), так і на іншому (для цього може бути використаний спеціальний протокол передачі даних між машинами).</w:t>
      </w:r>
    </w:p>
    <w:p w:rsidR="00BE7819" w:rsidRDefault="00BE7819" w:rsidP="00BE7819">
      <w:r w:rsidRPr="00BE7819">
        <w:t xml:space="preserve">OpenGL обробляє і формує в буфері кадру зображення графічних примітивів з урахуванням деякого числа обраних режимів. Окремий примітив </w:t>
      </w:r>
      <w:r>
        <w:t>–</w:t>
      </w:r>
      <w:r w:rsidRPr="00BE7819">
        <w:t xml:space="preserve"> це точка, відрізок, багатокутник і т.д. Кожен режим може бути змінений незалежно від інших. Визначення примітивів, вибір режимів та інші операції описуються за допомогою команд у формі викликів функцій </w:t>
      </w:r>
      <w:r w:rsidR="00E64D24">
        <w:t>прикладної</w:t>
      </w:r>
      <w:r w:rsidRPr="00BE7819">
        <w:t xml:space="preserve"> бібліотеки.</w:t>
      </w:r>
    </w:p>
    <w:p w:rsidR="00BE7819" w:rsidRPr="00687FAD" w:rsidRDefault="00BE7819" w:rsidP="00BE7819">
      <w:r w:rsidRPr="00687FAD">
        <w:t xml:space="preserve">Примітиви визначаються набором з однієї чи декількох </w:t>
      </w:r>
      <w:r w:rsidRPr="00687FAD">
        <w:rPr>
          <w:rStyle w:val="af5"/>
        </w:rPr>
        <w:t xml:space="preserve">вершин </w:t>
      </w:r>
      <w:r w:rsidRPr="00687FAD">
        <w:t>(</w:t>
      </w:r>
      <w:r w:rsidRPr="00687FAD">
        <w:rPr>
          <w:rStyle w:val="af5"/>
        </w:rPr>
        <w:t>vertex</w:t>
      </w:r>
      <w:r w:rsidRPr="00687FAD">
        <w:t xml:space="preserve">). </w:t>
      </w:r>
      <w:r w:rsidRPr="00687FAD">
        <w:rPr>
          <w:rStyle w:val="af5"/>
        </w:rPr>
        <w:t>Вершина</w:t>
      </w:r>
      <w:r w:rsidR="003F1355" w:rsidRPr="00BE7819">
        <w:fldChar w:fldCharType="begin"/>
      </w:r>
      <w:r w:rsidRPr="00BE7819">
        <w:instrText xml:space="preserve"> </w:instrText>
      </w:r>
      <w:r>
        <w:rPr>
          <w:lang w:val="en-US"/>
        </w:rPr>
        <w:instrText>XE</w:instrText>
      </w:r>
      <w:r w:rsidRPr="00BE7819">
        <w:instrText xml:space="preserve"> " </w:instrText>
      </w:r>
      <w:r>
        <w:instrText>в</w:instrText>
      </w:r>
      <w:r w:rsidRPr="00BE7819">
        <w:instrText xml:space="preserve">ершина " </w:instrText>
      </w:r>
      <w:r w:rsidR="003F1355" w:rsidRPr="00BE7819">
        <w:fldChar w:fldCharType="end"/>
      </w:r>
      <w:r w:rsidRPr="00687FAD">
        <w:t xml:space="preserve"> визначає точку, кінець відрізка чи кут багатокутника. З кожною вершиною асоціюються деякі дані (координати, колір, нормаль, текстурні координати і т.</w:t>
      </w:r>
      <w:r>
        <w:t xml:space="preserve"> </w:t>
      </w:r>
      <w:r w:rsidRPr="00687FAD">
        <w:t xml:space="preserve">д.), </w:t>
      </w:r>
      <w:r>
        <w:t>які</w:t>
      </w:r>
      <w:r w:rsidRPr="00687FAD">
        <w:t xml:space="preserve"> називаються </w:t>
      </w:r>
      <w:r w:rsidRPr="00687FAD">
        <w:rPr>
          <w:rStyle w:val="af5"/>
        </w:rPr>
        <w:t>атрибутами</w:t>
      </w:r>
      <w:r w:rsidR="003F1355" w:rsidRPr="00BE7819">
        <w:fldChar w:fldCharType="begin"/>
      </w:r>
      <w:r w:rsidRPr="00BE7819">
        <w:instrText xml:space="preserve"> </w:instrText>
      </w:r>
      <w:r>
        <w:rPr>
          <w:lang w:val="en-US"/>
        </w:rPr>
        <w:instrText>XE</w:instrText>
      </w:r>
      <w:r w:rsidRPr="00BE7819">
        <w:instrText xml:space="preserve"> " </w:instrText>
      </w:r>
      <w:r>
        <w:instrText>в</w:instrText>
      </w:r>
      <w:r w:rsidRPr="00BE7819">
        <w:instrText>ершина</w:instrText>
      </w:r>
      <w:r>
        <w:instrText xml:space="preserve"> : атрибут</w:instrText>
      </w:r>
      <w:r w:rsidRPr="00BE7819">
        <w:instrText xml:space="preserve"> " </w:instrText>
      </w:r>
      <w:r w:rsidR="003F1355" w:rsidRPr="00BE7819">
        <w:fldChar w:fldCharType="end"/>
      </w:r>
      <w:r w:rsidRPr="00687FAD">
        <w:t>. У переважній більшості випадків кожна вершина обробляється незалежно від інших.</w:t>
      </w:r>
    </w:p>
    <w:p w:rsidR="00BE7819" w:rsidRDefault="00BE7819" w:rsidP="00BE7819">
      <w:r>
        <w:t>Архітектура</w:t>
      </w:r>
      <w:r w:rsidRPr="00687FAD">
        <w:t xml:space="preserve"> </w:t>
      </w:r>
      <w:r w:rsidRPr="00620281">
        <w:t>OpenGL</w:t>
      </w:r>
      <w:r w:rsidRPr="00687FAD">
        <w:t xml:space="preserve"> </w:t>
      </w:r>
      <w:r>
        <w:t>реалізує</w:t>
      </w:r>
      <w:r w:rsidRPr="00687FAD">
        <w:t xml:space="preserve"> </w:t>
      </w:r>
      <w:r>
        <w:t xml:space="preserve">схему </w:t>
      </w:r>
      <w:r w:rsidRPr="00687FAD">
        <w:t>конвеєр</w:t>
      </w:r>
      <w:r>
        <w:t>а</w:t>
      </w:r>
      <w:r w:rsidRPr="00687FAD">
        <w:t>, що складається з кількох послідовних етапів обробки графічних даних</w:t>
      </w:r>
      <w:r>
        <w:t xml:space="preserve"> (рис. 18.2)</w:t>
      </w:r>
      <w:r w:rsidRPr="00687FAD">
        <w:t>.</w:t>
      </w:r>
    </w:p>
    <w:p w:rsidR="00967382" w:rsidRPr="00120AD2" w:rsidRDefault="00967382" w:rsidP="00BE7819">
      <w:pPr>
        <w:rPr>
          <w:rStyle w:val="Code1"/>
          <w:rFonts w:eastAsia="Calibri"/>
          <w:lang w:val="uk-UA"/>
        </w:rPr>
      </w:pPr>
    </w:p>
    <w:p w:rsidR="00BE7819" w:rsidRDefault="002B40B8" w:rsidP="00BE7819">
      <w:pPr>
        <w:jc w:val="center"/>
      </w:pPr>
      <w:r>
        <w:rPr>
          <w:noProof/>
          <w:lang w:eastAsia="uk-UA"/>
        </w:rPr>
        <mc:AlternateContent>
          <mc:Choice Requires="wpg">
            <w:drawing>
              <wp:inline distT="0" distB="0" distL="0" distR="0">
                <wp:extent cx="4023360" cy="3749040"/>
                <wp:effectExtent l="19050" t="19050" r="24765" b="22860"/>
                <wp:docPr id="4068" name="Group 3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3749040"/>
                          <a:chOff x="1351" y="7924"/>
                          <a:chExt cx="5400" cy="5040"/>
                        </a:xfrm>
                      </wpg:grpSpPr>
                      <wps:wsp>
                        <wps:cNvPr id="4069" name="Text Box 3649"/>
                        <wps:cNvSpPr txBox="1">
                          <a:spLocks noChangeArrowheads="1"/>
                        </wps:cNvSpPr>
                        <wps:spPr bwMode="auto">
                          <a:xfrm>
                            <a:off x="1351" y="7924"/>
                            <a:ext cx="2700" cy="72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792C" w:rsidRDefault="005B792C" w:rsidP="006B31CF">
                              <w:pPr>
                                <w:pStyle w:val="afff1"/>
                              </w:pPr>
                              <w:r w:rsidRPr="00C848B9">
                                <w:t>Апроксимація</w:t>
                              </w:r>
                              <w:r>
                                <w:t xml:space="preserve"> </w:t>
                              </w:r>
                              <w:r w:rsidRPr="00C848B9">
                                <w:t>кривих</w:t>
                              </w:r>
                              <w:r>
                                <w:t xml:space="preserve"> і</w:t>
                              </w:r>
                            </w:p>
                            <w:p w:rsidR="005B792C" w:rsidRDefault="005B792C" w:rsidP="006B31CF">
                              <w:pPr>
                                <w:pStyle w:val="afff1"/>
                              </w:pPr>
                              <w:r>
                                <w:t>поверхонь</w:t>
                              </w:r>
                            </w:p>
                          </w:txbxContent>
                        </wps:txbx>
                        <wps:bodyPr rot="0" vert="horz" wrap="square" lIns="36000" tIns="36000" rIns="36000" bIns="36000" anchor="ctr" anchorCtr="0" upright="1">
                          <a:noAutofit/>
                        </wps:bodyPr>
                      </wps:wsp>
                      <wps:wsp>
                        <wps:cNvPr id="4070" name="Text Box 3650"/>
                        <wps:cNvSpPr txBox="1">
                          <a:spLocks noChangeArrowheads="1"/>
                        </wps:cNvSpPr>
                        <wps:spPr bwMode="auto">
                          <a:xfrm>
                            <a:off x="1351" y="9004"/>
                            <a:ext cx="2700" cy="72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792C" w:rsidRDefault="005B792C" w:rsidP="006B31CF">
                              <w:pPr>
                                <w:pStyle w:val="afff1"/>
                              </w:pPr>
                              <w:r w:rsidRPr="00C848B9">
                                <w:t>Обробка</w:t>
                              </w:r>
                              <w:r>
                                <w:t xml:space="preserve"> вершин і</w:t>
                              </w:r>
                            </w:p>
                            <w:p w:rsidR="005B792C" w:rsidRPr="00C848B9" w:rsidRDefault="005B792C" w:rsidP="006B31CF">
                              <w:pPr>
                                <w:pStyle w:val="afff1"/>
                              </w:pPr>
                              <w:r>
                                <w:t>складання</w:t>
                              </w:r>
                              <w:r w:rsidRPr="00C848B9">
                                <w:t xml:space="preserve"> примітивів</w:t>
                              </w:r>
                            </w:p>
                          </w:txbxContent>
                        </wps:txbx>
                        <wps:bodyPr rot="0" vert="horz" wrap="square" lIns="36000" tIns="36000" rIns="36000" bIns="36000" anchor="ctr" anchorCtr="0" upright="1">
                          <a:noAutofit/>
                        </wps:bodyPr>
                      </wps:wsp>
                      <wps:wsp>
                        <wps:cNvPr id="4071" name="Text Box 3651"/>
                        <wps:cNvSpPr txBox="1">
                          <a:spLocks noChangeArrowheads="1"/>
                        </wps:cNvSpPr>
                        <wps:spPr bwMode="auto">
                          <a:xfrm>
                            <a:off x="1351" y="10084"/>
                            <a:ext cx="2700" cy="72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792C" w:rsidRPr="00C848B9" w:rsidRDefault="005B792C" w:rsidP="006B31CF">
                              <w:pPr>
                                <w:pStyle w:val="afff1"/>
                              </w:pPr>
                              <w:r w:rsidRPr="00C848B9">
                                <w:t>Растеризація і</w:t>
                              </w:r>
                            </w:p>
                            <w:p w:rsidR="005B792C" w:rsidRPr="00C848B9" w:rsidRDefault="005B792C" w:rsidP="006B31CF">
                              <w:pPr>
                                <w:pStyle w:val="afff1"/>
                              </w:pPr>
                              <w:r w:rsidRPr="00C848B9">
                                <w:t>обробка фрагментів</w:t>
                              </w:r>
                            </w:p>
                          </w:txbxContent>
                        </wps:txbx>
                        <wps:bodyPr rot="0" vert="horz" wrap="square" lIns="36000" tIns="36000" rIns="36000" bIns="36000" anchor="ctr" anchorCtr="0" upright="1">
                          <a:noAutofit/>
                        </wps:bodyPr>
                      </wps:wsp>
                      <wps:wsp>
                        <wps:cNvPr id="4072" name="Text Box 3652"/>
                        <wps:cNvSpPr txBox="1">
                          <a:spLocks noChangeArrowheads="1"/>
                        </wps:cNvSpPr>
                        <wps:spPr bwMode="auto">
                          <a:xfrm>
                            <a:off x="1351" y="11164"/>
                            <a:ext cx="2700" cy="72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792C" w:rsidRDefault="005B792C" w:rsidP="006B31CF">
                              <w:pPr>
                                <w:pStyle w:val="afff1"/>
                              </w:pPr>
                              <w:r w:rsidRPr="00C848B9">
                                <w:t>Операції над</w:t>
                              </w:r>
                            </w:p>
                            <w:p w:rsidR="005B792C" w:rsidRPr="00C848B9" w:rsidRDefault="005B792C" w:rsidP="006B31CF">
                              <w:pPr>
                                <w:pStyle w:val="afff1"/>
                              </w:pPr>
                              <w:r w:rsidRPr="00C848B9">
                                <w:t>піксел</w:t>
                              </w:r>
                              <w:r>
                                <w:t>а</w:t>
                              </w:r>
                              <w:r w:rsidRPr="00C848B9">
                                <w:t>ми</w:t>
                              </w:r>
                            </w:p>
                            <w:p w:rsidR="005B792C" w:rsidRDefault="005B792C" w:rsidP="00BE7819"/>
                          </w:txbxContent>
                        </wps:txbx>
                        <wps:bodyPr rot="0" vert="horz" wrap="square" lIns="36000" tIns="36000" rIns="36000" bIns="36000" anchor="ctr" anchorCtr="0" upright="1">
                          <a:noAutofit/>
                        </wps:bodyPr>
                      </wps:wsp>
                      <wps:wsp>
                        <wps:cNvPr id="4073" name="Text Box 3653"/>
                        <wps:cNvSpPr txBox="1">
                          <a:spLocks noChangeArrowheads="1"/>
                        </wps:cNvSpPr>
                        <wps:spPr bwMode="auto">
                          <a:xfrm>
                            <a:off x="1351" y="12244"/>
                            <a:ext cx="2700" cy="72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792C" w:rsidRPr="00C848B9" w:rsidRDefault="005B792C" w:rsidP="006B31CF">
                              <w:pPr>
                                <w:pStyle w:val="afff1"/>
                              </w:pPr>
                              <w:r w:rsidRPr="00C848B9">
                                <w:t>Передача даних в</w:t>
                              </w:r>
                            </w:p>
                            <w:p w:rsidR="005B792C" w:rsidRPr="00C848B9" w:rsidRDefault="005B792C" w:rsidP="006B31CF">
                              <w:pPr>
                                <w:pStyle w:val="afff1"/>
                              </w:pPr>
                              <w:r w:rsidRPr="00C848B9">
                                <w:t>буфер кадру</w:t>
                              </w:r>
                            </w:p>
                          </w:txbxContent>
                        </wps:txbx>
                        <wps:bodyPr rot="0" vert="horz" wrap="square" lIns="36000" tIns="36000" rIns="36000" bIns="36000" anchor="ctr" anchorCtr="0" upright="1">
                          <a:noAutofit/>
                        </wps:bodyPr>
                      </wps:wsp>
                      <wps:wsp>
                        <wps:cNvPr id="4074" name="Rectangle 3654"/>
                        <wps:cNvSpPr>
                          <a:spLocks noChangeArrowheads="1"/>
                        </wps:cNvSpPr>
                        <wps:spPr bwMode="auto">
                          <a:xfrm>
                            <a:off x="5131" y="10444"/>
                            <a:ext cx="1620" cy="72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792C" w:rsidRDefault="005B792C" w:rsidP="006B31CF">
                              <w:pPr>
                                <w:pStyle w:val="afff1"/>
                              </w:pPr>
                              <w:r>
                                <w:t>Текстури</w:t>
                              </w:r>
                            </w:p>
                          </w:txbxContent>
                        </wps:txbx>
                        <wps:bodyPr rot="0" vert="horz" wrap="square" lIns="36000" tIns="36000" rIns="36000" bIns="36000" anchor="ctr" anchorCtr="0" upright="1">
                          <a:noAutofit/>
                        </wps:bodyPr>
                      </wps:wsp>
                      <wps:wsp>
                        <wps:cNvPr id="4075" name="Line 3655"/>
                        <wps:cNvCnPr/>
                        <wps:spPr bwMode="auto">
                          <a:xfrm flipH="1" flipV="1">
                            <a:off x="4051" y="10444"/>
                            <a:ext cx="1080" cy="360"/>
                          </a:xfrm>
                          <a:prstGeom prst="line">
                            <a:avLst/>
                          </a:prstGeom>
                          <a:noFill/>
                          <a:ln w="127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4076" name="AutoShape 3656"/>
                        <wps:cNvSpPr>
                          <a:spLocks noChangeArrowheads="1"/>
                        </wps:cNvSpPr>
                        <wps:spPr bwMode="auto">
                          <a:xfrm>
                            <a:off x="2530" y="8640"/>
                            <a:ext cx="360" cy="360"/>
                          </a:xfrm>
                          <a:prstGeom prst="downArrow">
                            <a:avLst>
                              <a:gd name="adj1" fmla="val 50000"/>
                              <a:gd name="adj2" fmla="val 25000"/>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000" tIns="36000" rIns="36000" bIns="36000" anchor="ctr" anchorCtr="0" upright="1">
                          <a:noAutofit/>
                        </wps:bodyPr>
                      </wps:wsp>
                      <wps:wsp>
                        <wps:cNvPr id="4077" name="AutoShape 3657"/>
                        <wps:cNvSpPr>
                          <a:spLocks noChangeArrowheads="1"/>
                        </wps:cNvSpPr>
                        <wps:spPr bwMode="auto">
                          <a:xfrm>
                            <a:off x="2530" y="9720"/>
                            <a:ext cx="360" cy="360"/>
                          </a:xfrm>
                          <a:prstGeom prst="downArrow">
                            <a:avLst>
                              <a:gd name="adj1" fmla="val 50000"/>
                              <a:gd name="adj2" fmla="val 25000"/>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000" tIns="36000" rIns="36000" bIns="36000" anchor="ctr" anchorCtr="0" upright="1">
                          <a:noAutofit/>
                        </wps:bodyPr>
                      </wps:wsp>
                      <wps:wsp>
                        <wps:cNvPr id="4078" name="AutoShape 3658"/>
                        <wps:cNvSpPr>
                          <a:spLocks noChangeArrowheads="1"/>
                        </wps:cNvSpPr>
                        <wps:spPr bwMode="auto">
                          <a:xfrm>
                            <a:off x="2530" y="10800"/>
                            <a:ext cx="360" cy="360"/>
                          </a:xfrm>
                          <a:prstGeom prst="downArrow">
                            <a:avLst>
                              <a:gd name="adj1" fmla="val 50000"/>
                              <a:gd name="adj2" fmla="val 25000"/>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000" tIns="36000" rIns="36000" bIns="36000" anchor="ctr" anchorCtr="0" upright="1">
                          <a:noAutofit/>
                        </wps:bodyPr>
                      </wps:wsp>
                      <wps:wsp>
                        <wps:cNvPr id="4079" name="AutoShape 3659"/>
                        <wps:cNvSpPr>
                          <a:spLocks noChangeArrowheads="1"/>
                        </wps:cNvSpPr>
                        <wps:spPr bwMode="auto">
                          <a:xfrm>
                            <a:off x="2530" y="11880"/>
                            <a:ext cx="360" cy="360"/>
                          </a:xfrm>
                          <a:prstGeom prst="downArrow">
                            <a:avLst>
                              <a:gd name="adj1" fmla="val 50000"/>
                              <a:gd name="adj2" fmla="val 25000"/>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000" tIns="36000" rIns="36000" bIns="36000" anchor="ctr" anchorCtr="0" upright="1">
                          <a:noAutofit/>
                        </wps:bodyPr>
                      </wps:wsp>
                      <wps:wsp>
                        <wps:cNvPr id="4080" name="Rectangle 3660"/>
                        <wps:cNvSpPr>
                          <a:spLocks noChangeArrowheads="1"/>
                        </wps:cNvSpPr>
                        <wps:spPr bwMode="auto">
                          <a:xfrm>
                            <a:off x="5131" y="8464"/>
                            <a:ext cx="1620" cy="72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792C" w:rsidRDefault="005B792C" w:rsidP="006B31CF">
                              <w:pPr>
                                <w:pStyle w:val="afff1"/>
                              </w:pPr>
                              <w:r w:rsidRPr="00C848B9">
                                <w:t>Атрибути</w:t>
                              </w:r>
                            </w:p>
                            <w:p w:rsidR="005B792C" w:rsidRPr="00C848B9" w:rsidRDefault="005B792C" w:rsidP="006B31CF">
                              <w:pPr>
                                <w:pStyle w:val="afff1"/>
                              </w:pPr>
                              <w:r w:rsidRPr="00C848B9">
                                <w:t>вершин</w:t>
                              </w:r>
                            </w:p>
                          </w:txbxContent>
                        </wps:txbx>
                        <wps:bodyPr rot="0" vert="horz" wrap="square" lIns="36000" tIns="36000" rIns="36000" bIns="36000" anchor="ctr" anchorCtr="0" upright="1">
                          <a:noAutofit/>
                        </wps:bodyPr>
                      </wps:wsp>
                      <wps:wsp>
                        <wps:cNvPr id="4081" name="Rectangle 3661"/>
                        <wps:cNvSpPr>
                          <a:spLocks noChangeArrowheads="1"/>
                        </wps:cNvSpPr>
                        <wps:spPr bwMode="auto">
                          <a:xfrm>
                            <a:off x="5131" y="9364"/>
                            <a:ext cx="1620" cy="72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792C" w:rsidRDefault="005B792C" w:rsidP="006B31CF">
                              <w:pPr>
                                <w:pStyle w:val="afff1"/>
                              </w:pPr>
                              <w:r>
                                <w:t>Джерела</w:t>
                              </w:r>
                            </w:p>
                            <w:p w:rsidR="005B792C" w:rsidRDefault="005B792C" w:rsidP="006B31CF">
                              <w:pPr>
                                <w:pStyle w:val="afff1"/>
                              </w:pPr>
                              <w:r>
                                <w:t>світла</w:t>
                              </w:r>
                            </w:p>
                          </w:txbxContent>
                        </wps:txbx>
                        <wps:bodyPr rot="0" vert="horz" wrap="square" lIns="36000" tIns="36000" rIns="36000" bIns="36000" anchor="ctr" anchorCtr="0" upright="1">
                          <a:noAutofit/>
                        </wps:bodyPr>
                      </wps:wsp>
                      <wps:wsp>
                        <wps:cNvPr id="4082" name="Line 3662"/>
                        <wps:cNvCnPr/>
                        <wps:spPr bwMode="auto">
                          <a:xfrm flipH="1" flipV="1">
                            <a:off x="4051" y="9544"/>
                            <a:ext cx="1080" cy="180"/>
                          </a:xfrm>
                          <a:prstGeom prst="line">
                            <a:avLst/>
                          </a:prstGeom>
                          <a:noFill/>
                          <a:ln w="127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4083" name="Line 3663"/>
                        <wps:cNvCnPr/>
                        <wps:spPr bwMode="auto">
                          <a:xfrm flipH="1">
                            <a:off x="4051" y="8824"/>
                            <a:ext cx="1080" cy="360"/>
                          </a:xfrm>
                          <a:prstGeom prst="line">
                            <a:avLst/>
                          </a:prstGeom>
                          <a:noFill/>
                          <a:ln w="127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g:wgp>
                  </a:graphicData>
                </a:graphic>
              </wp:inline>
            </w:drawing>
          </mc:Choice>
          <mc:Fallback>
            <w:pict>
              <v:group id="Group 3648" o:spid="_x0000_s3385" style="width:316.8pt;height:295.2pt;mso-position-horizontal-relative:char;mso-position-vertical-relative:line" coordorigin="1351,7924" coordsize="54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">
                <v:shape id="Text Box 3649" o:spid="_x0000_s3386" type="#_x0000_t202" style="position:absolute;left:1351;top:7924;width:270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Q8UA&#10;AADdAAAADwAAAGRycy9kb3ducmV2LnhtbESPUWvCQBCE3wv+h2MF3+rFYsWmniJaSwqKqP0BS26b&#10;BHN7Ibea9N/3CoU+DjPzDbNY9a5Wd2pD5dnAZJyAIs69rbgw8HnZPc5BBUG2WHsmA98UYLUcPCww&#10;tb7jE93PUqgI4ZCigVKkSbUOeUkOw9g3xNH78q1DibIttG2xi3BX66ckmWmHFceFEhvalJRfzzdn&#10;wH/ozHdyvGS4ft6/vcv2kF+3xoyG/foVlFAv/+G/dmYNTJPZC/y+iU9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9NBDxQAAAN0AAAAPAAAAAAAAAAAAAAAAAJgCAABkcnMv&#10;ZG93bnJldi54bWxQSwUGAAAAAAQABAD1AAAAigMAAAAA&#10;" fillcolor="white [3201]" strokecolor="black [3200]" strokeweight="2.5pt">
                  <v:shadow color="#868686"/>
                  <v:textbox inset="1mm,1mm,1mm,1mm">
                    <w:txbxContent>
                      <w:p w:rsidR="00AB6496" w:rsidRDefault="00AB6496" w:rsidP="006B31CF">
                        <w:pPr>
                          <w:pStyle w:val="afff1"/>
                        </w:pPr>
                        <w:r w:rsidRPr="00C848B9">
                          <w:t>Апроксимація</w:t>
                        </w:r>
                        <w:r>
                          <w:t xml:space="preserve"> </w:t>
                        </w:r>
                        <w:r w:rsidRPr="00C848B9">
                          <w:t>кривих</w:t>
                        </w:r>
                        <w:r>
                          <w:t xml:space="preserve"> і</w:t>
                        </w:r>
                      </w:p>
                      <w:p w:rsidR="00AB6496" w:rsidRDefault="00AB6496" w:rsidP="006B31CF">
                        <w:pPr>
                          <w:pStyle w:val="afff1"/>
                        </w:pPr>
                        <w:r>
                          <w:t>поверхонь</w:t>
                        </w:r>
                      </w:p>
                    </w:txbxContent>
                  </v:textbox>
                </v:shape>
                <v:shape id="Text Box 3650" o:spid="_x0000_s3387" type="#_x0000_t202" style="position:absolute;left:1351;top:9004;width:270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vA8IA&#10;AADdAAAADwAAAGRycy9kb3ducmV2LnhtbERPzWrCQBC+F3yHZYTe6sZSW0ldRbRKBEup+gBDdpoE&#10;s7MhO5r49u5B6PHj+58telerK7Wh8mxgPEpAEefeVlwYOB03L1NQQZAt1p7JwI0CLOaDpxmm1nf8&#10;S9eDFCqGcEjRQCnSpFqHvCSHYeQb4sj9+dahRNgW2rbYxXBX69ckedcOK44NJTa0Kik/Hy7OgN/p&#10;zHfyc8xwOdl/bWX9nZ/XxjwP++UnKKFe/sUPd2YNvCUfcX98E5+An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8DwgAAAN0AAAAPAAAAAAAAAAAAAAAAAJgCAABkcnMvZG93&#10;bnJldi54bWxQSwUGAAAAAAQABAD1AAAAhwMAAAAA&#10;" fillcolor="white [3201]" strokecolor="black [3200]" strokeweight="2.5pt">
                  <v:shadow color="#868686"/>
                  <v:textbox inset="1mm,1mm,1mm,1mm">
                    <w:txbxContent>
                      <w:p w:rsidR="00AB6496" w:rsidRDefault="00AB6496" w:rsidP="006B31CF">
                        <w:pPr>
                          <w:pStyle w:val="afff1"/>
                        </w:pPr>
                        <w:r w:rsidRPr="00C848B9">
                          <w:t>Обробка</w:t>
                        </w:r>
                        <w:r>
                          <w:t xml:space="preserve"> вершин і</w:t>
                        </w:r>
                      </w:p>
                      <w:p w:rsidR="00AB6496" w:rsidRPr="00C848B9" w:rsidRDefault="00AB6496" w:rsidP="006B31CF">
                        <w:pPr>
                          <w:pStyle w:val="afff1"/>
                        </w:pPr>
                        <w:r>
                          <w:t>складання</w:t>
                        </w:r>
                        <w:r w:rsidRPr="00C848B9">
                          <w:t xml:space="preserve"> примітивів</w:t>
                        </w:r>
                      </w:p>
                    </w:txbxContent>
                  </v:textbox>
                </v:shape>
                <v:shape id="Text Box 3651" o:spid="_x0000_s3388" type="#_x0000_t202" style="position:absolute;left:1351;top:10084;width:270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tKmMUA&#10;AADdAAAADwAAAGRycy9kb3ducmV2LnhtbESPUWvCQBCE34X+h2MLfasXpVWJniLalghKqfoDltya&#10;BHN7Ibc16b/vFQo+DjPzDbNY9a5WN2pD5dnAaJiAIs69rbgwcD69P89ABUG2WHsmAz8UYLV8GCww&#10;tb7jL7odpVARwiFFA6VIk2od8pIchqFviKN38a1DibIttG2xi3BX63GSTLTDiuNCiQ1tSsqvx29n&#10;wO905jv5PGW4ft2/fcj2kF+3xjw99us5KKFe7uH/dmYNvCTTEfy9iU9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0qYxQAAAN0AAAAPAAAAAAAAAAAAAAAAAJgCAABkcnMv&#10;ZG93bnJldi54bWxQSwUGAAAAAAQABAD1AAAAigMAAAAA&#10;" fillcolor="white [3201]" strokecolor="black [3200]" strokeweight="2.5pt">
                  <v:shadow color="#868686"/>
                  <v:textbox inset="1mm,1mm,1mm,1mm">
                    <w:txbxContent>
                      <w:p w:rsidR="00AB6496" w:rsidRPr="00C848B9" w:rsidRDefault="00AB6496" w:rsidP="006B31CF">
                        <w:pPr>
                          <w:pStyle w:val="afff1"/>
                        </w:pPr>
                        <w:r w:rsidRPr="00C848B9">
                          <w:t>Растеризація і</w:t>
                        </w:r>
                      </w:p>
                      <w:p w:rsidR="00AB6496" w:rsidRPr="00C848B9" w:rsidRDefault="00AB6496" w:rsidP="006B31CF">
                        <w:pPr>
                          <w:pStyle w:val="afff1"/>
                        </w:pPr>
                        <w:r w:rsidRPr="00C848B9">
                          <w:t>обробка фрагментів</w:t>
                        </w:r>
                      </w:p>
                    </w:txbxContent>
                  </v:textbox>
                </v:shape>
                <v:shape id="Text Box 3652" o:spid="_x0000_s3389" type="#_x0000_t202" style="position:absolute;left:1351;top:11164;width:270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nU78UA&#10;AADdAAAADwAAAGRycy9kb3ducmV2LnhtbESPUWvCQBCE3wX/w7GFvumlYrWkniJqSwSlVPsDltw2&#10;Ceb2Qm5r0n/fKwg+DjPzDbNY9a5WV2pD5dnA0zgBRZx7W3Fh4Ov8NnoBFQTZYu2ZDPxSgNVyOFhg&#10;an3Hn3Q9SaEihEOKBkqRJtU65CU5DGPfEEfv27cOJcq20LbFLsJdrSdJMtMOK44LJTa0KSm/nH6c&#10;Ab/Xme/k45zh+vmwe5ftMb9sjXl86NevoIR6uYdv7cwamCbzCfy/iU9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idTvxQAAAN0AAAAPAAAAAAAAAAAAAAAAAJgCAABkcnMv&#10;ZG93bnJldi54bWxQSwUGAAAAAAQABAD1AAAAigMAAAAA&#10;" fillcolor="white [3201]" strokecolor="black [3200]" strokeweight="2.5pt">
                  <v:shadow color="#868686"/>
                  <v:textbox inset="1mm,1mm,1mm,1mm">
                    <w:txbxContent>
                      <w:p w:rsidR="00AB6496" w:rsidRDefault="00AB6496" w:rsidP="006B31CF">
                        <w:pPr>
                          <w:pStyle w:val="afff1"/>
                        </w:pPr>
                        <w:r w:rsidRPr="00C848B9">
                          <w:t>Операції над</w:t>
                        </w:r>
                      </w:p>
                      <w:p w:rsidR="00AB6496" w:rsidRPr="00C848B9" w:rsidRDefault="00AB6496" w:rsidP="006B31CF">
                        <w:pPr>
                          <w:pStyle w:val="afff1"/>
                        </w:pPr>
                        <w:r w:rsidRPr="00C848B9">
                          <w:t>піксел</w:t>
                        </w:r>
                        <w:r>
                          <w:t>а</w:t>
                        </w:r>
                        <w:r w:rsidRPr="00C848B9">
                          <w:t>ми</w:t>
                        </w:r>
                      </w:p>
                      <w:p w:rsidR="00AB6496" w:rsidRDefault="00AB6496" w:rsidP="00BE7819"/>
                    </w:txbxContent>
                  </v:textbox>
                </v:shape>
                <v:shape id="Text Box 3653" o:spid="_x0000_s3390" type="#_x0000_t202" style="position:absolute;left:1351;top:12244;width:270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xdMYA&#10;AADdAAAADwAAAGRycy9kb3ducmV2LnhtbESP3WrCQBSE7wXfYTmF3tVNrVVJXUVqWyJYij8PcMie&#10;JsHs2ZA9NfHtu4WCl8PMfMMsVr2r1YXaUHk28DhKQBHn3lZcGDgd3x/moIIgW6w9k4ErBVgth4MF&#10;ptZ3vKfLQQoVIRxSNFCKNKnWIS/JYRj5hjh63751KFG2hbYtdhHuaj1Okql2WHFcKLGh15Ly8+HH&#10;GfBbnflOvo4Zrp93bx+y+czPG2Pu7/r1CyihXm7h/3ZmDUyS2RP8vYlP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VxdMYAAADdAAAADwAAAAAAAAAAAAAAAACYAgAAZHJz&#10;L2Rvd25yZXYueG1sUEsFBgAAAAAEAAQA9QAAAIsDAAAAAA==&#10;" fillcolor="white [3201]" strokecolor="black [3200]" strokeweight="2.5pt">
                  <v:shadow color="#868686"/>
                  <v:textbox inset="1mm,1mm,1mm,1mm">
                    <w:txbxContent>
                      <w:p w:rsidR="00AB6496" w:rsidRPr="00C848B9" w:rsidRDefault="00AB6496" w:rsidP="006B31CF">
                        <w:pPr>
                          <w:pStyle w:val="afff1"/>
                        </w:pPr>
                        <w:r w:rsidRPr="00C848B9">
                          <w:t>Передача даних в</w:t>
                        </w:r>
                      </w:p>
                      <w:p w:rsidR="00AB6496" w:rsidRPr="00C848B9" w:rsidRDefault="00AB6496" w:rsidP="006B31CF">
                        <w:pPr>
                          <w:pStyle w:val="afff1"/>
                        </w:pPr>
                        <w:r w:rsidRPr="00C848B9">
                          <w:t>буфер кадру</w:t>
                        </w:r>
                      </w:p>
                    </w:txbxContent>
                  </v:textbox>
                </v:shape>
                <v:rect id="Rectangle 3654" o:spid="_x0000_s3391" style="position:absolute;left:5131;top:10444;width:16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Y8scA&#10;AADdAAAADwAAAGRycy9kb3ducmV2LnhtbESPS2vDMBCE74X8B7GB3ho5j8bBjRKS0EJveZlAbhtr&#10;a7u1VkZSE/ffR4VCj8PMfMPMl51pxJWcry0rGA4SEMSF1TWXCvLj29MMhA/IGhvLpOCHPCwXvYc5&#10;ZtreeE/XQyhFhLDPUEEVQptJ6YuKDPqBbYmj92GdwRClK6V2eItw08hRkkylwZrjQoUtbSoqvg7f&#10;RsHufHnuXJp/5qfU78bb4fR1vEalHvvd6gVEoC78h//a71rBJEkn8PsmP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wmPLHAAAA3QAAAA8AAAAAAAAAAAAAAAAAmAIAAGRy&#10;cy9kb3ducmV2LnhtbFBLBQYAAAAABAAEAPUAAACMAwAAAAA=&#10;" fillcolor="white [3201]" strokecolor="black [3200]" strokeweight="2.5pt">
                  <v:shadow color="#868686"/>
                  <v:textbox inset="1mm,1mm,1mm,1mm">
                    <w:txbxContent>
                      <w:p w:rsidR="00AB6496" w:rsidRDefault="00AB6496" w:rsidP="006B31CF">
                        <w:pPr>
                          <w:pStyle w:val="afff1"/>
                        </w:pPr>
                        <w:r>
                          <w:t>Текстури</w:t>
                        </w:r>
                      </w:p>
                    </w:txbxContent>
                  </v:textbox>
                </v:rect>
                <v:line id="Line 3655" o:spid="_x0000_s3392" style="position:absolute;flip:x y;visibility:visible;mso-wrap-style:square" from="4051,10444" to="5131,1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rrwsgAAADdAAAADwAAAGRycy9kb3ducmV2LnhtbESPQWvCQBSE74X+h+UVvNVN1do2dRUV&#10;FD1Iqy30+pp9TYLZtyH71OivdwuFHoeZ+YYZTVpXqSM1ofRs4KGbgCLOvC05N/D5sbh/BhUE2WLl&#10;mQycKcBkfHszwtT6E2/puJNcRQiHFA0UInWqdcgKchi6viaO3o9vHEqUTa5tg6cId5XuJclQOyw5&#10;LhRY07ygbL87OAP9t+VX7haz9buV7X5zmb58X2ZiTOeunb6CEmrlP/zXXlkDg+TpEX7fxCegx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trrwsgAAADdAAAADwAAAAAA&#10;AAAAAAAAAAChAgAAZHJzL2Rvd25yZXYueG1sUEsFBgAAAAAEAAQA+QAAAJYDAAAAAA==&#10;" strokecolor="black [3200]" strokeweight="1pt">
                  <v:stroke endarrow="block"/>
                  <v:shadow color="#7f7f7f [1601]" offset="1pt"/>
                </v:lin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656" o:spid="_x0000_s3393" type="#_x0000_t67" style="position:absolute;left:2530;top:8640;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rzMYA&#10;AADdAAAADwAAAGRycy9kb3ducmV2LnhtbESPT2vCQBTE70K/w/IKvemmpcQSXaUtWqo3/4B6e2Zf&#10;s8Hs25DdaPz2riD0OMzMb5jxtLOVOFPjS8cKXgcJCOLc6ZILBdvNvP8BwgdkjZVjUnAlD9PJU2+M&#10;mXYXXtF5HQoRIewzVGBCqDMpfW7Ioh+4mjh6f66xGKJsCqkbvES4reRbkqTSYslxwWBN34by07q1&#10;Cni5SIc/h+Xs1O5bbq/m67jbGaVenrvPEYhAXfgPP9q/WsF7Mkzh/iY+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PrzMYAAADdAAAADwAAAAAAAAAAAAAAAACYAgAAZHJz&#10;L2Rvd25yZXYueG1sUEsFBgAAAAAEAAQA9QAAAIsDAAAAAA==&#10;" fillcolor="white [3201]" strokecolor="black [3200]" strokeweight="2.5pt">
                  <v:shadow color="#868686"/>
                  <v:textbox inset="1mm,1mm,1mm,1mm"/>
                </v:shape>
                <v:shape id="AutoShape 3657" o:spid="_x0000_s3394" type="#_x0000_t67" style="position:absolute;left:2530;top:9720;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9OV8YA&#10;AADdAAAADwAAAGRycy9kb3ducmV2LnhtbESPT2vCQBTE7wW/w/IKvdVNSzESXaUWLa03/4B6e2Zf&#10;s8Hs25DdaPz2bkHwOMzMb5jxtLOVOFPjS8cK3voJCOLc6ZILBdvN4nUIwgdkjZVjUnAlD9NJ72mM&#10;mXYXXtF5HQoRIewzVGBCqDMpfW7Iou+7mjh6f66xGKJsCqkbvES4reR7kgykxZLjgsGavgzlp3Vr&#10;FfDyd5B+H5bzU7tvub2a2XG3M0q9PHefIxCBuvAI39s/WsFHkqbw/yY+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9OV8YAAADdAAAADwAAAAAAAAAAAAAAAACYAgAAZHJz&#10;L2Rvd25yZXYueG1sUEsFBgAAAAAEAAQA9QAAAIsDAAAAAA==&#10;" fillcolor="white [3201]" strokecolor="black [3200]" strokeweight="2.5pt">
                  <v:shadow color="#868686"/>
                  <v:textbox inset="1mm,1mm,1mm,1mm"/>
                </v:shape>
                <v:shape id="AutoShape 3658" o:spid="_x0000_s3395" type="#_x0000_t67" style="position:absolute;left:2530;top:10800;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DaJcMA&#10;AADdAAAADwAAAGRycy9kb3ducmV2LnhtbERPz2vCMBS+D/wfwhO8zdQhOmpTmUPFeZsKuttb89YU&#10;m5fSpFr/++Uw2PHj+50te1uLG7W+cqxgMk5AEBdOV1wqOB03z68gfEDWWDsmBQ/ysMwHTxmm2t35&#10;k26HUIoYwj5FBSaEJpXSF4Ys+rFriCP341qLIcK2lLrFewy3tXxJkpm0WHFsMNjQu6HieuisAt5/&#10;zObbr/362l067h5m9X0+G6VGw/5tASJQH/7Ff+6dVjBN5nFufBOf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DaJcMAAADdAAAADwAAAAAAAAAAAAAAAACYAgAAZHJzL2Rv&#10;d25yZXYueG1sUEsFBgAAAAAEAAQA9QAAAIgDAAAAAA==&#10;" fillcolor="white [3201]" strokecolor="black [3200]" strokeweight="2.5pt">
                  <v:shadow color="#868686"/>
                  <v:textbox inset="1mm,1mm,1mm,1mm"/>
                </v:shape>
                <v:shape id="AutoShape 3659" o:spid="_x0000_s3396" type="#_x0000_t67" style="position:absolute;left:2530;top:11880;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vsYA&#10;AADdAAAADwAAAGRycy9kb3ducmV2LnhtbESPQWsCMRSE70L/Q3gFb5qtiLZbo6ioqLfagu3tdfO6&#10;Wdy8LJusrv/eFASPw8x8w0xmrS3FmWpfOFbw0k9AEGdOF5wr+Ppc915B+ICssXRMCq7kYTZ96kww&#10;1e7CH3Q+hFxECPsUFZgQqlRKnxmy6PuuIo7en6sthijrXOoaLxFuSzlIkpG0WHBcMFjR0lB2OjRW&#10;Ae93o/HmZ786Nd8NN1ez+D0ejVLd53b+DiJQGx7he3urFQyT8Rv8v4lP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x/vsYAAADdAAAADwAAAAAAAAAAAAAAAACYAgAAZHJz&#10;L2Rvd25yZXYueG1sUEsFBgAAAAAEAAQA9QAAAIsDAAAAAA==&#10;" fillcolor="white [3201]" strokecolor="black [3200]" strokeweight="2.5pt">
                  <v:shadow color="#868686"/>
                  <v:textbox inset="1mm,1mm,1mm,1mm"/>
                </v:shape>
                <v:rect id="Rectangle 3660" o:spid="_x0000_s3397" style="position:absolute;left:5131;top:8464;width:16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u1sMA&#10;AADdAAAADwAAAGRycy9kb3ducmV2LnhtbERPy2oCMRTdF/yHcAV3NWNtVUajVLHQXX0MQne3k+vM&#10;6ORmSFId/94sBJeH854tWlOLCzlfWVYw6CcgiHOrKy4UZPuv1wkIH5A11pZJwY08LOadlxmm2l55&#10;S5ddKEQMYZ+igjKEJpXS5yUZ9H3bEEfuaJ3BEKErpHZ4jeGmlm9JMpIGK44NJTa0Kik/7/6Ngs3v&#10;30frxtkpO4z9ZvgzGK2HS1Sq120/pyACteEpfri/tYL3ZBL3xzfxCc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7u1sMAAADdAAAADwAAAAAAAAAAAAAAAACYAgAAZHJzL2Rv&#10;d25yZXYueG1sUEsFBgAAAAAEAAQA9QAAAIgDAAAAAA==&#10;" fillcolor="white [3201]" strokecolor="black [3200]" strokeweight="2.5pt">
                  <v:shadow color="#868686"/>
                  <v:textbox inset="1mm,1mm,1mm,1mm">
                    <w:txbxContent>
                      <w:p w:rsidR="00AB6496" w:rsidRDefault="00AB6496" w:rsidP="006B31CF">
                        <w:pPr>
                          <w:pStyle w:val="afff1"/>
                        </w:pPr>
                        <w:r w:rsidRPr="00C848B9">
                          <w:t>Атрибути</w:t>
                        </w:r>
                      </w:p>
                      <w:p w:rsidR="00AB6496" w:rsidRPr="00C848B9" w:rsidRDefault="00AB6496" w:rsidP="006B31CF">
                        <w:pPr>
                          <w:pStyle w:val="afff1"/>
                        </w:pPr>
                        <w:r w:rsidRPr="00C848B9">
                          <w:t>вершин</w:t>
                        </w:r>
                      </w:p>
                    </w:txbxContent>
                  </v:textbox>
                </v:rect>
                <v:rect id="Rectangle 3661" o:spid="_x0000_s3398" style="position:absolute;left:5131;top:9364;width:16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JLTccA&#10;AADdAAAADwAAAGRycy9kb3ducmV2LnhtbESPT2vCQBTE74V+h+UJvdVNav1DdBVbLHjT2lDo7Zl9&#10;JqnZt2F31fjt3YLQ4zAzv2Fmi8404kzO15YVpP0EBHFhdc2lgvzr43kCwgdkjY1lUnAlD4v548MM&#10;M20v/EnnXShFhLDPUEEVQptJ6YuKDPq+bYmjd7DOYIjSlVI7vES4aeRLkoykwZrjQoUtvVdUHHcn&#10;o2D7sx92bpz/5t9jvx1s0tFq8IZKPfW65RREoC78h+/ttVbwmkxS+Hs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SS03HAAAA3QAAAA8AAAAAAAAAAAAAAAAAmAIAAGRy&#10;cy9kb3ducmV2LnhtbFBLBQYAAAAABAAEAPUAAACMAwAAAAA=&#10;" fillcolor="white [3201]" strokecolor="black [3200]" strokeweight="2.5pt">
                  <v:shadow color="#868686"/>
                  <v:textbox inset="1mm,1mm,1mm,1mm">
                    <w:txbxContent>
                      <w:p w:rsidR="00AB6496" w:rsidRDefault="00AB6496" w:rsidP="006B31CF">
                        <w:pPr>
                          <w:pStyle w:val="afff1"/>
                        </w:pPr>
                        <w:r>
                          <w:t>Джерела</w:t>
                        </w:r>
                      </w:p>
                      <w:p w:rsidR="00AB6496" w:rsidRDefault="00AB6496" w:rsidP="006B31CF">
                        <w:pPr>
                          <w:pStyle w:val="afff1"/>
                        </w:pPr>
                        <w:r>
                          <w:t>світла</w:t>
                        </w:r>
                      </w:p>
                    </w:txbxContent>
                  </v:textbox>
                </v:rect>
                <v:line id="Line 3662" o:spid="_x0000_s3399" style="position:absolute;flip:x y;visibility:visible;mso-wrap-style:square" from="4051,9544" to="5131,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YDkccAAADdAAAADwAAAGRycy9kb3ducmV2LnhtbESPQWvCQBSE7wX/w/IEb3WjlmKjq6hg&#10;qYditYVen9lnEsy+Ddmnpv56t1DocZiZb5jpvHWVulATSs8GBv0EFHHmbcm5ga/P9eMYVBBki5Vn&#10;MvBDAeazzsMUU+uvvKPLXnIVIRxSNFCI1KnWISvIYej7mjh6R984lCibXNsGrxHuKj1MkmftsOS4&#10;UGBNq4Ky0/7sDIy2r9+5Wy83H1Z2p/fb4uVwW4oxvW67mIASauU//Nd+swaekvEQft/EJ6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5gORxwAAAN0AAAAPAAAAAAAA&#10;AAAAAAAAAKECAABkcnMvZG93bnJldi54bWxQSwUGAAAAAAQABAD5AAAAlQMAAAAA&#10;" strokecolor="black [3200]" strokeweight="1pt">
                  <v:stroke endarrow="block"/>
                  <v:shadow color="#7f7f7f [1601]" offset="1pt"/>
                </v:line>
                <v:line id="Line 3663" o:spid="_x0000_s3400" style="position:absolute;flip:x;visibility:visible;mso-wrap-style:square" from="4051,8824" to="5131,9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IrcgAAADdAAAADwAAAGRycy9kb3ducmV2LnhtbESPS2/CMBCE75X4D9Yi9YLAKaCCUgxC&#10;0Ac9cOB9XcXbOGq8jmI3hH9fI1XqcTQz32hmi9aWoqHaF44VPA0SEMSZ0wXnCo6Ht/4UhA/IGkvH&#10;pOBGHhbzzsMMU+2uvKNmH3IRIexTVGBCqFIpfWbIoh+4ijh6X662GKKsc6lrvEa4LeUwSZ6lxYLj&#10;gsGKVoay7/2PVbB+305OZbP8kJ+X0XpsXnuT4txT6rHbLl9ABGrDf/ivvdEKxsl0BP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P/IrcgAAADdAAAADwAAAAAA&#10;AAAAAAAAAAChAgAAZHJzL2Rvd25yZXYueG1sUEsFBgAAAAAEAAQA+QAAAJYDAAAAAA==&#10;" strokecolor="black [3200]" strokeweight="1pt">
                  <v:stroke endarrow="block"/>
                  <v:shadow color="#7f7f7f [1601]" offset="1pt"/>
                </v:line>
                <w10:anchorlock/>
              </v:group>
            </w:pict>
          </mc:Fallback>
        </mc:AlternateContent>
      </w:r>
    </w:p>
    <w:p w:rsidR="00BE7819" w:rsidRDefault="00BE7819" w:rsidP="00BE7819">
      <w:pPr>
        <w:jc w:val="center"/>
      </w:pPr>
      <w:r w:rsidRPr="00687FAD">
        <w:t>Рис</w:t>
      </w:r>
      <w:r>
        <w:t>.</w:t>
      </w:r>
      <w:r w:rsidRPr="00687FAD">
        <w:t xml:space="preserve"> 1</w:t>
      </w:r>
      <w:r>
        <w:t>8</w:t>
      </w:r>
      <w:r w:rsidRPr="00687FAD">
        <w:t xml:space="preserve">.2. </w:t>
      </w:r>
      <w:r>
        <w:t>Схема ф</w:t>
      </w:r>
      <w:r w:rsidRPr="00687FAD">
        <w:t xml:space="preserve">ункціонування конвеєра </w:t>
      </w:r>
      <w:r w:rsidRPr="00174A4C">
        <w:t>OpenGL</w:t>
      </w:r>
    </w:p>
    <w:p w:rsidR="006B31CF" w:rsidRPr="00687FAD" w:rsidRDefault="006B31CF" w:rsidP="006B31CF">
      <w:r w:rsidRPr="00687FAD">
        <w:t xml:space="preserve">Команди </w:t>
      </w:r>
      <w:r w:rsidRPr="00C62A92">
        <w:t>OpenGL</w:t>
      </w:r>
      <w:r w:rsidRPr="00687FAD">
        <w:t xml:space="preserve"> завжди обробл</w:t>
      </w:r>
      <w:r>
        <w:t>ю</w:t>
      </w:r>
      <w:r w:rsidRPr="00687FAD">
        <w:t>ються в порядку</w:t>
      </w:r>
      <w:r>
        <w:t xml:space="preserve"> їх надходження</w:t>
      </w:r>
      <w:r w:rsidRPr="00687FAD">
        <w:t xml:space="preserve">, хоча можуть відбуватися затримки перед тим, як проявиться ефект від їхнього виконання. У більшості випадків </w:t>
      </w:r>
      <w:r w:rsidRPr="00C62A92">
        <w:t>OpenGL</w:t>
      </w:r>
      <w:r w:rsidRPr="00687FAD">
        <w:t xml:space="preserve"> </w:t>
      </w:r>
      <w:r>
        <w:t>реалізує</w:t>
      </w:r>
      <w:r w:rsidRPr="00687FAD">
        <w:t xml:space="preserve"> безпосередній інтерфейс, тобто </w:t>
      </w:r>
      <w:r w:rsidR="00E451C7">
        <w:t>визначення</w:t>
      </w:r>
      <w:r w:rsidRPr="00687FAD">
        <w:t xml:space="preserve"> об</w:t>
      </w:r>
      <w:r>
        <w:t>'</w:t>
      </w:r>
      <w:r w:rsidRPr="00687FAD">
        <w:t>єкта викликає його візуалізацію в буфері кадру.</w:t>
      </w:r>
    </w:p>
    <w:p w:rsidR="006B31CF" w:rsidRPr="00687FAD" w:rsidRDefault="006B31CF" w:rsidP="006B31CF">
      <w:r w:rsidRPr="00687FAD">
        <w:t xml:space="preserve">З точки зору розробників, </w:t>
      </w:r>
      <w:r w:rsidRPr="00C62A92">
        <w:t>OpenGL</w:t>
      </w:r>
      <w:r w:rsidRPr="00687FAD">
        <w:t xml:space="preserve"> </w:t>
      </w:r>
      <w:r w:rsidR="00E451C7">
        <w:t>–</w:t>
      </w:r>
      <w:r w:rsidRPr="00687FAD">
        <w:t xml:space="preserve"> це набір команд, які керують використанням графічної апаратури. Якщо апаратура складається тільки з адресованого буфера кадру, </w:t>
      </w:r>
      <w:r>
        <w:t xml:space="preserve">то </w:t>
      </w:r>
      <w:r w:rsidRPr="00687FAD">
        <w:t xml:space="preserve">тоді </w:t>
      </w:r>
      <w:r>
        <w:t xml:space="preserve">функції </w:t>
      </w:r>
      <w:r w:rsidRPr="00C62A92">
        <w:t>OpenGL</w:t>
      </w:r>
      <w:r w:rsidRPr="00687FAD">
        <w:t xml:space="preserve"> повинн</w:t>
      </w:r>
      <w:r>
        <w:t>і</w:t>
      </w:r>
      <w:r w:rsidRPr="00687FAD">
        <w:t xml:space="preserve"> бути реалізован</w:t>
      </w:r>
      <w:r>
        <w:t>і</w:t>
      </w:r>
      <w:r w:rsidRPr="00687FAD">
        <w:t xml:space="preserve"> </w:t>
      </w:r>
      <w:r>
        <w:t>повністю за рахунок</w:t>
      </w:r>
      <w:r w:rsidRPr="00687FAD">
        <w:t xml:space="preserve"> ресурсів центрального процесора. </w:t>
      </w:r>
      <w:r>
        <w:t>Як правило</w:t>
      </w:r>
      <w:r w:rsidRPr="00687FAD">
        <w:t xml:space="preserve"> графічна апаратура </w:t>
      </w:r>
      <w:r>
        <w:t>забезпечує</w:t>
      </w:r>
      <w:r w:rsidRPr="00687FAD">
        <w:t xml:space="preserve"> різн</w:t>
      </w:r>
      <w:r>
        <w:t>оманітні</w:t>
      </w:r>
      <w:r w:rsidRPr="00687FAD">
        <w:t xml:space="preserve"> рівні прискорення: від апаратної реалізації виводу ліній і багатокутників до витончених графічних процесорів з підтримкою різних операцій над геометричними даними.</w:t>
      </w:r>
    </w:p>
    <w:p w:rsidR="006B31CF" w:rsidRPr="00687FAD" w:rsidRDefault="006B31CF" w:rsidP="006B31CF">
      <w:r w:rsidRPr="00A90DAA">
        <w:t>OpenGL</w:t>
      </w:r>
      <w:r w:rsidRPr="00687FAD">
        <w:t xml:space="preserve"> є прошарком між апаратним рівнем та рівнем користувача, що дозволяє надавати єдиний інтерфейс на різних платформах, використовуючи можливості апаратної підтримки.</w:t>
      </w:r>
    </w:p>
    <w:p w:rsidR="006B31CF" w:rsidRDefault="006B31CF" w:rsidP="006B31CF">
      <w:r w:rsidRPr="00687FAD">
        <w:t xml:space="preserve">Крім того, </w:t>
      </w:r>
      <w:r w:rsidRPr="00A90DAA">
        <w:t>OpenGL</w:t>
      </w:r>
      <w:r w:rsidRPr="00687FAD">
        <w:t xml:space="preserve"> можна розглядати як </w:t>
      </w:r>
      <w:r>
        <w:t>скінченний</w:t>
      </w:r>
      <w:r w:rsidRPr="00687FAD">
        <w:t xml:space="preserve"> автомат, стан якого визначається множиною значень спеціальних змінних і значеннями поточної нормалі, кольору, координат текстури </w:t>
      </w:r>
      <w:r w:rsidR="00E64D24">
        <w:t>та</w:t>
      </w:r>
      <w:r w:rsidRPr="00687FAD">
        <w:t xml:space="preserve"> інших атрибутів і </w:t>
      </w:r>
      <w:r w:rsidRPr="00687FAD">
        <w:lastRenderedPageBreak/>
        <w:t xml:space="preserve">ознак. Уся ця інформація буде використана при надходженні в графічну систему координат вершини для побудови фігури, </w:t>
      </w:r>
      <w:r>
        <w:t>до якої вона належить</w:t>
      </w:r>
      <w:r w:rsidRPr="00687FAD">
        <w:t>. Зміна станів відбувається за допомогою команд, що оформлюються як виклики функцій.</w:t>
      </w:r>
    </w:p>
    <w:p w:rsidR="00E451C7" w:rsidRDefault="00E451C7" w:rsidP="00E451C7">
      <w:pPr>
        <w:pStyle w:val="21"/>
      </w:pPr>
      <w:bookmarkStart w:id="164" w:name="_Toc59985310"/>
      <w:bookmarkStart w:id="165" w:name="_Toc158008109"/>
      <w:bookmarkStart w:id="166" w:name="_Toc210506072"/>
      <w:bookmarkStart w:id="167" w:name="_Toc263436147"/>
      <w:r w:rsidRPr="00687FAD">
        <w:t>Синтаксис команд</w:t>
      </w:r>
      <w:bookmarkEnd w:id="164"/>
      <w:bookmarkEnd w:id="165"/>
      <w:bookmarkEnd w:id="166"/>
      <w:bookmarkEnd w:id="167"/>
    </w:p>
    <w:p w:rsidR="00E451C7" w:rsidRPr="00E451C7" w:rsidRDefault="00E451C7" w:rsidP="00E451C7">
      <w:r w:rsidRPr="00E451C7">
        <w:t xml:space="preserve">Бібліотеки </w:t>
      </w:r>
      <w:r w:rsidRPr="00E451C7">
        <w:rPr>
          <w:rStyle w:val="af5"/>
        </w:rPr>
        <w:t>opengl32.dll</w:t>
      </w:r>
      <w:r w:rsidRPr="00E451C7">
        <w:t xml:space="preserve"> та </w:t>
      </w:r>
      <w:r w:rsidRPr="00E451C7">
        <w:rPr>
          <w:rStyle w:val="af5"/>
        </w:rPr>
        <w:t>glu32.dll</w:t>
      </w:r>
      <w:r w:rsidRPr="00E451C7">
        <w:t xml:space="preserve"> написані на мові </w:t>
      </w:r>
      <w:r w:rsidRPr="00E451C7">
        <w:rPr>
          <w:rStyle w:val="af5"/>
        </w:rPr>
        <w:t>C++</w:t>
      </w:r>
      <w:r w:rsidRPr="00E451C7">
        <w:t>. Тому для використання цих бібліотек в проектах C++ Builder достатньо підключити їх заголовні файли (</w:t>
      </w:r>
      <w:r w:rsidRPr="00E451C7">
        <w:rPr>
          <w:rStyle w:val="af5"/>
        </w:rPr>
        <w:t>gl.h</w:t>
      </w:r>
      <w:r w:rsidRPr="00E451C7">
        <w:t xml:space="preserve"> та </w:t>
      </w:r>
      <w:r w:rsidRPr="00E451C7">
        <w:rPr>
          <w:rStyle w:val="af5"/>
        </w:rPr>
        <w:t>glu.h</w:t>
      </w:r>
      <w:r w:rsidRPr="00E451C7">
        <w:t xml:space="preserve"> відповідно):</w:t>
      </w:r>
    </w:p>
    <w:p w:rsidR="00E451C7" w:rsidRPr="00E451C7" w:rsidRDefault="00E451C7" w:rsidP="00E451C7">
      <w:pPr>
        <w:pStyle w:val="Code"/>
      </w:pPr>
      <w:r w:rsidRPr="00E451C7">
        <w:t>#include &lt;gl.h&gt;</w:t>
      </w:r>
    </w:p>
    <w:p w:rsidR="00E451C7" w:rsidRPr="00E451C7" w:rsidRDefault="00E451C7" w:rsidP="00E451C7">
      <w:pPr>
        <w:pStyle w:val="Code"/>
      </w:pPr>
      <w:r w:rsidRPr="00E451C7">
        <w:t>#include &lt;glu.h&gt;</w:t>
      </w:r>
    </w:p>
    <w:p w:rsidR="00E451C7" w:rsidRDefault="00E451C7" w:rsidP="00E451C7">
      <w:r w:rsidRPr="00E451C7">
        <w:t xml:space="preserve">Разом з Delphi версій </w:t>
      </w:r>
      <w:r w:rsidRPr="00E451C7">
        <w:rPr>
          <w:rStyle w:val="aff9"/>
        </w:rPr>
        <w:t>3</w:t>
      </w:r>
      <w:r w:rsidRPr="00E451C7">
        <w:t xml:space="preserve"> та вище надається заголовний файл, який дозволяє підключати бібліотеку OpenGL до проектів Delphi. Цей файл містить лише описи прототипів функцій бібліотеки, а самі функції розташовані у відповідних файлах DLL.</w:t>
      </w:r>
    </w:p>
    <w:p w:rsidR="00E451C7" w:rsidRPr="00687FAD" w:rsidRDefault="00E451C7" w:rsidP="00E451C7">
      <w:r w:rsidRPr="00687FAD">
        <w:t xml:space="preserve">Наприклад, у секції </w:t>
      </w:r>
      <w:r w:rsidRPr="0023253E">
        <w:rPr>
          <w:rStyle w:val="aff9"/>
        </w:rPr>
        <w:t>interface</w:t>
      </w:r>
      <w:r w:rsidRPr="00687FAD">
        <w:t xml:space="preserve"> заголовного файлу знаходиться наступн</w:t>
      </w:r>
      <w:r>
        <w:t>е</w:t>
      </w:r>
      <w:r w:rsidRPr="00687FAD">
        <w:t xml:space="preserve"> </w:t>
      </w:r>
      <w:r>
        <w:t>попереднє оголошення</w:t>
      </w:r>
      <w:r w:rsidRPr="00687FAD">
        <w:t xml:space="preserve"> функції очищення екрану:</w:t>
      </w:r>
    </w:p>
    <w:p w:rsidR="00E451C7" w:rsidRPr="00687FAD" w:rsidRDefault="00E451C7" w:rsidP="00E451C7">
      <w:pPr>
        <w:pStyle w:val="Code"/>
      </w:pPr>
      <w:r w:rsidRPr="00687FAD">
        <w:t xml:space="preserve">procedure </w:t>
      </w:r>
      <w:r w:rsidRPr="00687FAD">
        <w:rPr>
          <w:rStyle w:val="ab"/>
        </w:rPr>
        <w:t>glClearColor</w:t>
      </w:r>
      <w:r>
        <w:rPr>
          <w:rStyle w:val="ab"/>
          <w:lang w:val="uk-UA"/>
        </w:rPr>
        <w:t xml:space="preserve"> </w:t>
      </w:r>
      <w:r w:rsidRPr="00687FAD">
        <w:t>(red,green,blue,alpha</w:t>
      </w:r>
      <w:r>
        <w:rPr>
          <w:lang w:val="uk-UA"/>
        </w:rPr>
        <w:t xml:space="preserve"> </w:t>
      </w:r>
      <w:r w:rsidRPr="00687FAD">
        <w:t>:</w:t>
      </w:r>
      <w:r>
        <w:rPr>
          <w:lang w:val="uk-UA"/>
        </w:rPr>
        <w:t xml:space="preserve"> </w:t>
      </w:r>
      <w:r w:rsidRPr="00687FAD">
        <w:t>GLclampf);</w:t>
      </w:r>
      <w:r>
        <w:rPr>
          <w:lang w:val="uk-UA"/>
        </w:rPr>
        <w:t xml:space="preserve"> </w:t>
      </w:r>
      <w:r w:rsidRPr="00687FAD">
        <w:t>stdcall;</w:t>
      </w:r>
    </w:p>
    <w:p w:rsidR="00E451C7" w:rsidRPr="00687FAD" w:rsidRDefault="00E451C7" w:rsidP="00E451C7">
      <w:r w:rsidRPr="00687FAD">
        <w:t xml:space="preserve">В секції </w:t>
      </w:r>
      <w:r w:rsidRPr="0023253E">
        <w:rPr>
          <w:rStyle w:val="aff9"/>
        </w:rPr>
        <w:t>imlementation</w:t>
      </w:r>
      <w:r w:rsidRPr="00687FAD">
        <w:rPr>
          <w:rStyle w:val="af5"/>
        </w:rPr>
        <w:t xml:space="preserve"> </w:t>
      </w:r>
      <w:r w:rsidRPr="00687FAD">
        <w:t>модуля опис має наступний вигляд:</w:t>
      </w:r>
    </w:p>
    <w:p w:rsidR="00E451C7" w:rsidRPr="00E451C7" w:rsidRDefault="00E451C7" w:rsidP="00E451C7">
      <w:pPr>
        <w:pStyle w:val="Code"/>
        <w:rPr>
          <w:lang w:val="uk-UA"/>
        </w:rPr>
      </w:pPr>
      <w:r w:rsidRPr="00687FAD">
        <w:t>procedure</w:t>
      </w:r>
      <w:r w:rsidRPr="00E451C7">
        <w:rPr>
          <w:lang w:val="uk-UA"/>
        </w:rPr>
        <w:t xml:space="preserve"> </w:t>
      </w:r>
      <w:r w:rsidRPr="00687FAD">
        <w:rPr>
          <w:rStyle w:val="ab"/>
        </w:rPr>
        <w:t>glClearColor</w:t>
      </w:r>
      <w:r w:rsidRPr="00E451C7">
        <w:rPr>
          <w:lang w:val="uk-UA"/>
        </w:rPr>
        <w:t xml:space="preserve">; </w:t>
      </w:r>
      <w:r w:rsidRPr="00687FAD">
        <w:t>external</w:t>
      </w:r>
      <w:r w:rsidRPr="00E451C7">
        <w:rPr>
          <w:lang w:val="uk-UA"/>
        </w:rPr>
        <w:t xml:space="preserve"> </w:t>
      </w:r>
      <w:r w:rsidRPr="00687FAD">
        <w:t>opengl</w:t>
      </w:r>
      <w:r w:rsidRPr="00E451C7">
        <w:rPr>
          <w:lang w:val="uk-UA"/>
        </w:rPr>
        <w:t>32;</w:t>
      </w:r>
    </w:p>
    <w:p w:rsidR="00E451C7" w:rsidRDefault="00E451C7" w:rsidP="00E451C7">
      <w:r w:rsidRPr="00687FAD">
        <w:t xml:space="preserve">Службове слово </w:t>
      </w:r>
      <w:r w:rsidRPr="0023253E">
        <w:rPr>
          <w:rStyle w:val="aff9"/>
        </w:rPr>
        <w:t>stdcall</w:t>
      </w:r>
      <w:r w:rsidRPr="00687FAD">
        <w:t xml:space="preserve"> вказане для усіх процедур та функцій цьо</w:t>
      </w:r>
      <w:r>
        <w:t>го</w:t>
      </w:r>
      <w:r w:rsidRPr="00687FAD">
        <w:t xml:space="preserve"> модул</w:t>
      </w:r>
      <w:r>
        <w:t>я</w:t>
      </w:r>
      <w:r w:rsidRPr="00687FAD">
        <w:t xml:space="preserve">, означає стандартний виклик функції чи процедури та визначає </w:t>
      </w:r>
      <w:r>
        <w:t>конкретні</w:t>
      </w:r>
      <w:r w:rsidRPr="00687FAD">
        <w:t xml:space="preserve"> правила обміну даними між застосу</w:t>
      </w:r>
      <w:r>
        <w:t>нками</w:t>
      </w:r>
      <w:r w:rsidRPr="00687FAD">
        <w:t xml:space="preserve"> (</w:t>
      </w:r>
      <w:r w:rsidR="00E64D24">
        <w:t>прикладною</w:t>
      </w:r>
      <w:r w:rsidRPr="00687FAD">
        <w:t xml:space="preserve"> програмою) та бібліотекою: як передаються параметри (через регістри чи стек), в якому порядку перелічуються параметри, і хто, </w:t>
      </w:r>
      <w:r w:rsidR="00E64D24">
        <w:t>прикладна</w:t>
      </w:r>
      <w:r w:rsidRPr="00687FAD">
        <w:t xml:space="preserve"> програма чи бібліотека, очищує області </w:t>
      </w:r>
      <w:r>
        <w:t xml:space="preserve">пам'яті </w:t>
      </w:r>
      <w:r w:rsidRPr="00687FAD">
        <w:t>після їх застосування.</w:t>
      </w:r>
    </w:p>
    <w:p w:rsidR="00E451C7" w:rsidRPr="00687FAD" w:rsidRDefault="00E451C7" w:rsidP="00E451C7">
      <w:r w:rsidRPr="00687FAD">
        <w:t xml:space="preserve">Службове слово </w:t>
      </w:r>
      <w:r w:rsidRPr="0023253E">
        <w:rPr>
          <w:rStyle w:val="aff9"/>
        </w:rPr>
        <w:t>external</w:t>
      </w:r>
      <w:r w:rsidRPr="00687FAD">
        <w:t xml:space="preserve"> застосовується для функцій, що підключаються з бібліотек. Після нього вказується ім'я бібліотеки, що підключається. Тут </w:t>
      </w:r>
      <w:r w:rsidRPr="0023253E">
        <w:rPr>
          <w:rStyle w:val="aff9"/>
        </w:rPr>
        <w:t>opengl32</w:t>
      </w:r>
      <w:r w:rsidRPr="00687FAD">
        <w:t xml:space="preserve"> </w:t>
      </w:r>
      <w:r>
        <w:t>–</w:t>
      </w:r>
      <w:r w:rsidRPr="00687FAD">
        <w:t xml:space="preserve"> константа, що визначається у іншому модулі </w:t>
      </w:r>
      <w:r w:rsidRPr="00687FAD">
        <w:rPr>
          <w:rStyle w:val="af5"/>
        </w:rPr>
        <w:t>windows.pas</w:t>
      </w:r>
      <w:r w:rsidRPr="00687FAD">
        <w:t>:</w:t>
      </w:r>
    </w:p>
    <w:p w:rsidR="00E451C7" w:rsidRPr="0023253E" w:rsidRDefault="00E451C7" w:rsidP="00E451C7">
      <w:pPr>
        <w:pStyle w:val="Code"/>
        <w:rPr>
          <w:lang w:val="uk-UA"/>
        </w:rPr>
      </w:pPr>
      <w:r w:rsidRPr="00E451C7">
        <w:t>opengl</w:t>
      </w:r>
      <w:r w:rsidRPr="0023253E">
        <w:rPr>
          <w:lang w:val="uk-UA"/>
        </w:rPr>
        <w:t>32 = '</w:t>
      </w:r>
      <w:r w:rsidRPr="00687FAD">
        <w:t>opengl</w:t>
      </w:r>
      <w:r w:rsidRPr="0023253E">
        <w:rPr>
          <w:lang w:val="uk-UA"/>
        </w:rPr>
        <w:t>32.</w:t>
      </w:r>
      <w:r w:rsidRPr="00687FAD">
        <w:t>dll</w:t>
      </w:r>
      <w:r w:rsidRPr="0023253E">
        <w:rPr>
          <w:lang w:val="uk-UA"/>
        </w:rPr>
        <w:t>';</w:t>
      </w:r>
    </w:p>
    <w:p w:rsidR="00E451C7" w:rsidRPr="00687FAD" w:rsidRDefault="00E451C7" w:rsidP="00E451C7">
      <w:r w:rsidRPr="00687FAD">
        <w:t xml:space="preserve">Константа, що відповідає іншій бібліотеці, знаходиться у модулі </w:t>
      </w:r>
      <w:r w:rsidRPr="007B1145">
        <w:t>opengl.pas</w:t>
      </w:r>
      <w:r w:rsidRPr="00687FAD">
        <w:t>:</w:t>
      </w:r>
    </w:p>
    <w:p w:rsidR="00E451C7" w:rsidRPr="0023253E" w:rsidRDefault="00E451C7" w:rsidP="00E451C7">
      <w:pPr>
        <w:pStyle w:val="Code"/>
        <w:rPr>
          <w:lang w:val="uk-UA"/>
        </w:rPr>
      </w:pPr>
      <w:r w:rsidRPr="00E451C7">
        <w:t>const</w:t>
      </w:r>
      <w:r w:rsidRPr="0023253E">
        <w:rPr>
          <w:lang w:val="uk-UA"/>
        </w:rPr>
        <w:t xml:space="preserve"> </w:t>
      </w:r>
      <w:r w:rsidRPr="00E451C7">
        <w:rPr>
          <w:rStyle w:val="ab"/>
          <w:b w:val="0"/>
          <w:bCs w:val="0"/>
        </w:rPr>
        <w:t>glu</w:t>
      </w:r>
      <w:r w:rsidRPr="0023253E">
        <w:rPr>
          <w:rStyle w:val="ab"/>
          <w:b w:val="0"/>
          <w:bCs w:val="0"/>
          <w:lang w:val="uk-UA"/>
        </w:rPr>
        <w:t>32</w:t>
      </w:r>
      <w:r w:rsidRPr="0023253E">
        <w:rPr>
          <w:lang w:val="uk-UA"/>
        </w:rPr>
        <w:t xml:space="preserve"> = '</w:t>
      </w:r>
      <w:r w:rsidRPr="00E451C7">
        <w:t>glu</w:t>
      </w:r>
      <w:r w:rsidRPr="0023253E">
        <w:rPr>
          <w:lang w:val="uk-UA"/>
        </w:rPr>
        <w:t>32.</w:t>
      </w:r>
      <w:r w:rsidRPr="00E451C7">
        <w:t>dll</w:t>
      </w:r>
      <w:r w:rsidRPr="0023253E">
        <w:rPr>
          <w:lang w:val="uk-UA"/>
        </w:rPr>
        <w:t>';</w:t>
      </w:r>
    </w:p>
    <w:p w:rsidR="00E451C7" w:rsidRPr="00687FAD" w:rsidRDefault="00E451C7" w:rsidP="00E451C7">
      <w:r w:rsidRPr="00687FAD">
        <w:t xml:space="preserve">Змістовна частина модуля </w:t>
      </w:r>
      <w:r w:rsidRPr="007B1145">
        <w:t>opengl.pas</w:t>
      </w:r>
      <w:r w:rsidRPr="00687FAD">
        <w:t>, що відповідає його ініціалізації, вміщує один рядок:</w:t>
      </w:r>
    </w:p>
    <w:p w:rsidR="00E451C7" w:rsidRPr="0023253E" w:rsidRDefault="00E451C7" w:rsidP="00E451C7">
      <w:pPr>
        <w:pStyle w:val="Code"/>
        <w:rPr>
          <w:lang w:val="ru-RU"/>
        </w:rPr>
      </w:pPr>
      <w:r w:rsidRPr="00687FAD">
        <w:lastRenderedPageBreak/>
        <w:t>Set</w:t>
      </w:r>
      <w:r w:rsidRPr="0023253E">
        <w:rPr>
          <w:lang w:val="ru-RU"/>
        </w:rPr>
        <w:t>8087</w:t>
      </w:r>
      <w:r w:rsidRPr="00687FAD">
        <w:t>CW</w:t>
      </w:r>
      <w:r w:rsidRPr="0023253E">
        <w:rPr>
          <w:lang w:val="ru-RU"/>
        </w:rPr>
        <w:t>($133</w:t>
      </w:r>
      <w:r w:rsidRPr="00687FAD">
        <w:t>F</w:t>
      </w:r>
      <w:r w:rsidRPr="0023253E">
        <w:rPr>
          <w:lang w:val="ru-RU"/>
        </w:rPr>
        <w:t>);</w:t>
      </w:r>
    </w:p>
    <w:p w:rsidR="00E451C7" w:rsidRPr="00687FAD" w:rsidRDefault="00E451C7" w:rsidP="00E451C7">
      <w:r w:rsidRPr="00687FAD">
        <w:t xml:space="preserve">Ця процедура призначена для включення/виключення виняткових ситуацій при проведенні операцій з плаваючою точкою. Для </w:t>
      </w:r>
      <w:r w:rsidRPr="006F53F2">
        <w:t>OpenGL</w:t>
      </w:r>
      <w:r w:rsidRPr="00687FAD">
        <w:t xml:space="preserve"> </w:t>
      </w:r>
      <w:r>
        <w:t>обробку</w:t>
      </w:r>
      <w:r w:rsidRPr="00687FAD">
        <w:t xml:space="preserve"> винятков</w:t>
      </w:r>
      <w:r>
        <w:t>ої</w:t>
      </w:r>
      <w:r w:rsidRPr="00687FAD">
        <w:t xml:space="preserve"> ситуації рекомендується відключати.</w:t>
      </w:r>
    </w:p>
    <w:p w:rsidR="00E451C7" w:rsidRPr="00687FAD" w:rsidRDefault="00E451C7" w:rsidP="00E451C7">
      <w:pPr>
        <w:rPr>
          <w:szCs w:val="28"/>
        </w:rPr>
      </w:pPr>
      <w:r w:rsidRPr="00687FAD">
        <w:rPr>
          <w:szCs w:val="28"/>
        </w:rPr>
        <w:t xml:space="preserve">Усі команди (процедури і функції) бібліотеки </w:t>
      </w:r>
      <w:r w:rsidRPr="006F53F2">
        <w:t>OpenGL</w:t>
      </w:r>
      <w:r w:rsidRPr="00687FAD">
        <w:rPr>
          <w:szCs w:val="28"/>
        </w:rPr>
        <w:t xml:space="preserve"> починаються з префікса </w:t>
      </w:r>
      <w:r w:rsidRPr="00E451C7">
        <w:rPr>
          <w:rStyle w:val="aff9"/>
        </w:rPr>
        <w:t>gl</w:t>
      </w:r>
      <w:r w:rsidRPr="00687FAD">
        <w:rPr>
          <w:szCs w:val="28"/>
        </w:rPr>
        <w:t xml:space="preserve">, усі константи </w:t>
      </w:r>
      <w:r>
        <w:rPr>
          <w:szCs w:val="28"/>
        </w:rPr>
        <w:t>–</w:t>
      </w:r>
      <w:r w:rsidRPr="00687FAD">
        <w:rPr>
          <w:szCs w:val="28"/>
        </w:rPr>
        <w:t xml:space="preserve"> з префікса </w:t>
      </w:r>
      <w:r w:rsidRPr="00E451C7">
        <w:rPr>
          <w:rStyle w:val="aff9"/>
        </w:rPr>
        <w:t>GL_</w:t>
      </w:r>
      <w:r w:rsidRPr="00687FAD">
        <w:rPr>
          <w:szCs w:val="28"/>
        </w:rPr>
        <w:t xml:space="preserve">. </w:t>
      </w:r>
      <w:r>
        <w:rPr>
          <w:szCs w:val="28"/>
        </w:rPr>
        <w:t>К</w:t>
      </w:r>
      <w:r w:rsidRPr="00687FAD">
        <w:rPr>
          <w:szCs w:val="28"/>
        </w:rPr>
        <w:t xml:space="preserve">оманди і константи бібліотек </w:t>
      </w:r>
      <w:r w:rsidRPr="006F53F2">
        <w:t>GLU</w:t>
      </w:r>
      <w:r w:rsidRPr="00687FAD">
        <w:rPr>
          <w:szCs w:val="28"/>
        </w:rPr>
        <w:t xml:space="preserve"> і </w:t>
      </w:r>
      <w:r w:rsidRPr="006F53F2">
        <w:t>GLUT</w:t>
      </w:r>
      <w:r w:rsidRPr="00687FAD">
        <w:rPr>
          <w:szCs w:val="28"/>
        </w:rPr>
        <w:t xml:space="preserve"> аналогічно мають префікси </w:t>
      </w:r>
      <w:r w:rsidRPr="00E451C7">
        <w:rPr>
          <w:rStyle w:val="aff9"/>
        </w:rPr>
        <w:t>glu</w:t>
      </w:r>
      <w:r w:rsidRPr="00687FAD">
        <w:rPr>
          <w:szCs w:val="28"/>
        </w:rPr>
        <w:t xml:space="preserve"> (</w:t>
      </w:r>
      <w:r w:rsidRPr="00E451C7">
        <w:rPr>
          <w:rStyle w:val="aff9"/>
        </w:rPr>
        <w:t>GLU_</w:t>
      </w:r>
      <w:r w:rsidRPr="00687FAD">
        <w:rPr>
          <w:szCs w:val="28"/>
        </w:rPr>
        <w:t xml:space="preserve">) і </w:t>
      </w:r>
      <w:r w:rsidRPr="00E451C7">
        <w:rPr>
          <w:rStyle w:val="aff9"/>
        </w:rPr>
        <w:t>glut</w:t>
      </w:r>
      <w:r w:rsidRPr="00687FAD">
        <w:rPr>
          <w:szCs w:val="28"/>
        </w:rPr>
        <w:t xml:space="preserve"> (</w:t>
      </w:r>
      <w:r w:rsidRPr="00E451C7">
        <w:rPr>
          <w:rStyle w:val="aff9"/>
        </w:rPr>
        <w:t>GLUT_</w:t>
      </w:r>
      <w:r w:rsidRPr="00687FAD">
        <w:rPr>
          <w:szCs w:val="28"/>
        </w:rPr>
        <w:t>).</w:t>
      </w:r>
    </w:p>
    <w:p w:rsidR="00E451C7" w:rsidRPr="00687FAD" w:rsidRDefault="00E451C7" w:rsidP="00E451C7">
      <w:r w:rsidRPr="00687FAD">
        <w:t xml:space="preserve">Крім того, </w:t>
      </w:r>
      <w:r>
        <w:t>в</w:t>
      </w:r>
      <w:r w:rsidRPr="00687FAD">
        <w:t xml:space="preserve"> імена команд входять суфікси, що несуть інформацію про число і тип переданих параметрів. </w:t>
      </w:r>
      <w:r w:rsidR="00E64D24">
        <w:t>В</w:t>
      </w:r>
      <w:r w:rsidRPr="00687FAD">
        <w:t xml:space="preserve"> </w:t>
      </w:r>
      <w:r w:rsidRPr="006F53F2">
        <w:t>OpenGL</w:t>
      </w:r>
      <w:r w:rsidRPr="00687FAD">
        <w:t xml:space="preserve"> повне ім</w:t>
      </w:r>
      <w:r>
        <w:t>'</w:t>
      </w:r>
      <w:r w:rsidRPr="00687FAD">
        <w:t>я команди має такий вид:</w:t>
      </w:r>
    </w:p>
    <w:p w:rsidR="00E451C7" w:rsidRDefault="00E451C7" w:rsidP="00E451C7">
      <w:pPr>
        <w:pStyle w:val="Code"/>
        <w:rPr>
          <w:lang w:val="uk-UA"/>
        </w:rPr>
      </w:pPr>
      <w:r w:rsidRPr="00687FAD">
        <w:t xml:space="preserve">type </w:t>
      </w:r>
      <w:r w:rsidRPr="00687FAD">
        <w:rPr>
          <w:rStyle w:val="ab"/>
        </w:rPr>
        <w:t>glCommand_name</w:t>
      </w:r>
      <w:r w:rsidRPr="00687FAD">
        <w:t>[1 2 3 4][b i f d ub us ui][v](type1 arg1,…,typeN argN)</w:t>
      </w:r>
    </w:p>
    <w:tbl>
      <w:tblPr>
        <w:tblStyle w:val="aff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049"/>
        <w:gridCol w:w="6954"/>
      </w:tblGrid>
      <w:tr w:rsidR="00E451C7" w:rsidRPr="007B1145" w:rsidTr="007B1145">
        <w:tc>
          <w:tcPr>
            <w:tcW w:w="2049" w:type="dxa"/>
            <w:vAlign w:val="center"/>
          </w:tcPr>
          <w:p w:rsidR="00E451C7" w:rsidRPr="00E64D24" w:rsidRDefault="00E451C7" w:rsidP="007B1145">
            <w:pPr>
              <w:jc w:val="left"/>
              <w:rPr>
                <w:lang w:val="uk-UA"/>
              </w:rPr>
            </w:pPr>
            <w:r w:rsidRPr="00E64D24">
              <w:rPr>
                <w:rStyle w:val="aff9"/>
                <w:lang w:val="uk-UA"/>
              </w:rPr>
              <w:t>gl</w:t>
            </w:r>
          </w:p>
        </w:tc>
        <w:tc>
          <w:tcPr>
            <w:tcW w:w="6954" w:type="dxa"/>
            <w:vAlign w:val="center"/>
          </w:tcPr>
          <w:p w:rsidR="00E451C7" w:rsidRPr="00E64D24" w:rsidRDefault="00E451C7" w:rsidP="007B1145">
            <w:pPr>
              <w:rPr>
                <w:lang w:val="uk-UA"/>
              </w:rPr>
            </w:pPr>
            <w:r w:rsidRPr="00E64D24">
              <w:rPr>
                <w:lang w:val="uk-UA"/>
              </w:rPr>
              <w:t>ім</w:t>
            </w:r>
            <w:r w:rsidR="007B1145" w:rsidRPr="00E64D24">
              <w:rPr>
                <w:lang w:val="uk-UA"/>
              </w:rPr>
              <w:t>'</w:t>
            </w:r>
            <w:r w:rsidRPr="00E64D24">
              <w:rPr>
                <w:lang w:val="uk-UA"/>
              </w:rPr>
              <w:t xml:space="preserve">я бібліотеки, у який описана ця функція: для базових функцій OpenGL це </w:t>
            </w:r>
            <w:r w:rsidRPr="00E64D24">
              <w:rPr>
                <w:rStyle w:val="aff9"/>
                <w:lang w:val="uk-UA"/>
              </w:rPr>
              <w:t>gl</w:t>
            </w:r>
            <w:r w:rsidRPr="00E64D24">
              <w:rPr>
                <w:lang w:val="uk-UA"/>
              </w:rPr>
              <w:t xml:space="preserve">, для функцій із бібліотек GL, GLU, GLUT, GLAUX </w:t>
            </w:r>
            <w:r w:rsidR="007B1145" w:rsidRPr="00E64D24">
              <w:rPr>
                <w:lang w:val="uk-UA"/>
              </w:rPr>
              <w:t>–</w:t>
            </w:r>
            <w:r w:rsidRPr="00E64D24">
              <w:rPr>
                <w:lang w:val="uk-UA"/>
              </w:rPr>
              <w:t xml:space="preserve"> </w:t>
            </w:r>
            <w:r w:rsidRPr="00E64D24">
              <w:rPr>
                <w:rStyle w:val="aff9"/>
                <w:lang w:val="uk-UA"/>
              </w:rPr>
              <w:t>glu</w:t>
            </w:r>
            <w:r w:rsidRPr="00E64D24">
              <w:rPr>
                <w:lang w:val="uk-UA"/>
              </w:rPr>
              <w:t xml:space="preserve">, </w:t>
            </w:r>
            <w:r w:rsidRPr="00E64D24">
              <w:rPr>
                <w:rStyle w:val="aff9"/>
                <w:lang w:val="uk-UA"/>
              </w:rPr>
              <w:t>glut</w:t>
            </w:r>
            <w:r w:rsidRPr="00E64D24">
              <w:rPr>
                <w:lang w:val="uk-UA"/>
              </w:rPr>
              <w:t xml:space="preserve">, </w:t>
            </w:r>
            <w:r w:rsidRPr="00E64D24">
              <w:rPr>
                <w:rStyle w:val="aff9"/>
                <w:lang w:val="uk-UA"/>
              </w:rPr>
              <w:t>aux</w:t>
            </w:r>
            <w:r w:rsidRPr="00E64D24">
              <w:rPr>
                <w:lang w:val="uk-UA"/>
              </w:rPr>
              <w:t xml:space="preserve"> відповідно</w:t>
            </w:r>
          </w:p>
        </w:tc>
      </w:tr>
      <w:tr w:rsidR="00E451C7" w:rsidRPr="007B1145" w:rsidTr="007B1145">
        <w:tc>
          <w:tcPr>
            <w:tcW w:w="2049" w:type="dxa"/>
            <w:vAlign w:val="center"/>
          </w:tcPr>
          <w:p w:rsidR="00E451C7" w:rsidRPr="00E64D24" w:rsidRDefault="00E451C7" w:rsidP="007B1145">
            <w:pPr>
              <w:jc w:val="left"/>
              <w:rPr>
                <w:lang w:val="uk-UA"/>
              </w:rPr>
            </w:pPr>
            <w:r w:rsidRPr="00E64D24">
              <w:rPr>
                <w:rStyle w:val="aff9"/>
                <w:lang w:val="uk-UA"/>
              </w:rPr>
              <w:t>Command</w:t>
            </w:r>
            <w:r w:rsidRPr="00E64D24">
              <w:rPr>
                <w:lang w:val="uk-UA"/>
              </w:rPr>
              <w:t>_</w:t>
            </w:r>
            <w:r w:rsidRPr="00E64D24">
              <w:rPr>
                <w:rStyle w:val="aff9"/>
                <w:lang w:val="uk-UA"/>
              </w:rPr>
              <w:t>name</w:t>
            </w:r>
          </w:p>
        </w:tc>
        <w:tc>
          <w:tcPr>
            <w:tcW w:w="6954" w:type="dxa"/>
            <w:vAlign w:val="center"/>
          </w:tcPr>
          <w:p w:rsidR="00E451C7" w:rsidRPr="00E64D24" w:rsidRDefault="00E451C7" w:rsidP="007B1145">
            <w:pPr>
              <w:rPr>
                <w:lang w:val="uk-UA"/>
              </w:rPr>
            </w:pPr>
            <w:r w:rsidRPr="00E64D24">
              <w:rPr>
                <w:lang w:val="uk-UA"/>
              </w:rPr>
              <w:t>ім</w:t>
            </w:r>
            <w:r w:rsidR="007B1145" w:rsidRPr="00E64D24">
              <w:rPr>
                <w:lang w:val="uk-UA"/>
              </w:rPr>
              <w:t>'</w:t>
            </w:r>
            <w:r w:rsidRPr="00E64D24">
              <w:rPr>
                <w:lang w:val="uk-UA"/>
              </w:rPr>
              <w:t>я команди (процедури чи функції)</w:t>
            </w:r>
          </w:p>
        </w:tc>
      </w:tr>
      <w:tr w:rsidR="00E451C7" w:rsidRPr="007B1145" w:rsidTr="007B1145">
        <w:tc>
          <w:tcPr>
            <w:tcW w:w="2049" w:type="dxa"/>
            <w:vAlign w:val="center"/>
          </w:tcPr>
          <w:p w:rsidR="00E451C7" w:rsidRPr="00E64D24" w:rsidRDefault="00E451C7" w:rsidP="007B1145">
            <w:pPr>
              <w:jc w:val="left"/>
              <w:rPr>
                <w:rStyle w:val="aff9"/>
                <w:lang w:val="uk-UA"/>
              </w:rPr>
            </w:pPr>
            <w:r w:rsidRPr="00E64D24">
              <w:rPr>
                <w:rStyle w:val="aff9"/>
                <w:lang w:val="uk-UA"/>
              </w:rPr>
              <w:t>[1 2 3 4]</w:t>
            </w:r>
          </w:p>
        </w:tc>
        <w:tc>
          <w:tcPr>
            <w:tcW w:w="6954" w:type="dxa"/>
            <w:vAlign w:val="center"/>
          </w:tcPr>
          <w:p w:rsidR="00E451C7" w:rsidRPr="00E64D24" w:rsidRDefault="00E451C7" w:rsidP="007B1145">
            <w:pPr>
              <w:rPr>
                <w:lang w:val="uk-UA"/>
              </w:rPr>
            </w:pPr>
            <w:r w:rsidRPr="00E64D24">
              <w:rPr>
                <w:lang w:val="uk-UA"/>
              </w:rPr>
              <w:t>число аргументів команди</w:t>
            </w:r>
          </w:p>
        </w:tc>
      </w:tr>
      <w:tr w:rsidR="00E451C7" w:rsidRPr="007B1145" w:rsidTr="007B1145">
        <w:tc>
          <w:tcPr>
            <w:tcW w:w="2049" w:type="dxa"/>
            <w:vAlign w:val="center"/>
          </w:tcPr>
          <w:p w:rsidR="00E451C7" w:rsidRPr="00E64D24" w:rsidRDefault="00E451C7" w:rsidP="007B1145">
            <w:pPr>
              <w:jc w:val="left"/>
              <w:rPr>
                <w:rStyle w:val="aff9"/>
                <w:lang w:val="uk-UA"/>
              </w:rPr>
            </w:pPr>
            <w:r w:rsidRPr="00E64D24">
              <w:rPr>
                <w:rStyle w:val="aff9"/>
                <w:lang w:val="uk-UA"/>
              </w:rPr>
              <w:t>[b s i f d ub us ui]</w:t>
            </w:r>
          </w:p>
        </w:tc>
        <w:tc>
          <w:tcPr>
            <w:tcW w:w="6954" w:type="dxa"/>
            <w:vAlign w:val="center"/>
          </w:tcPr>
          <w:p w:rsidR="00E451C7" w:rsidRPr="00E64D24" w:rsidRDefault="00E451C7" w:rsidP="007B1145">
            <w:pPr>
              <w:rPr>
                <w:lang w:val="uk-UA"/>
              </w:rPr>
            </w:pPr>
            <w:r w:rsidRPr="00E64D24">
              <w:rPr>
                <w:lang w:val="uk-UA"/>
              </w:rPr>
              <w:t xml:space="preserve">тип аргументу: символ </w:t>
            </w:r>
            <w:r w:rsidRPr="00E64D24">
              <w:rPr>
                <w:rStyle w:val="aff9"/>
                <w:lang w:val="uk-UA"/>
              </w:rPr>
              <w:t>b</w:t>
            </w:r>
            <w:r w:rsidRPr="00E64D24">
              <w:rPr>
                <w:lang w:val="uk-UA"/>
              </w:rPr>
              <w:t xml:space="preserve"> </w:t>
            </w:r>
            <w:r w:rsidR="007B1145" w:rsidRPr="00E64D24">
              <w:rPr>
                <w:lang w:val="uk-UA"/>
              </w:rPr>
              <w:t>–</w:t>
            </w:r>
            <w:r w:rsidRPr="00E64D24">
              <w:rPr>
                <w:lang w:val="uk-UA"/>
              </w:rPr>
              <w:t xml:space="preserve"> </w:t>
            </w:r>
            <w:r w:rsidRPr="00E64D24">
              <w:rPr>
                <w:rStyle w:val="aff9"/>
                <w:lang w:val="uk-UA"/>
              </w:rPr>
              <w:t>GLbyte</w:t>
            </w:r>
            <w:r w:rsidRPr="00E64D24">
              <w:rPr>
                <w:lang w:val="uk-UA"/>
              </w:rPr>
              <w:t xml:space="preserve"> (аналог </w:t>
            </w:r>
            <w:r w:rsidRPr="00E64D24">
              <w:rPr>
                <w:rStyle w:val="af5"/>
                <w:lang w:val="uk-UA"/>
              </w:rPr>
              <w:t>char</w:t>
            </w:r>
            <w:r w:rsidRPr="00E64D24">
              <w:rPr>
                <w:lang w:val="uk-UA"/>
              </w:rPr>
              <w:t xml:space="preserve"> у С\С++), символ </w:t>
            </w:r>
            <w:r w:rsidRPr="00E64D24">
              <w:rPr>
                <w:rStyle w:val="aff9"/>
                <w:lang w:val="uk-UA"/>
              </w:rPr>
              <w:t>i</w:t>
            </w:r>
            <w:r w:rsidRPr="00E64D24">
              <w:rPr>
                <w:lang w:val="uk-UA"/>
              </w:rPr>
              <w:t xml:space="preserve"> </w:t>
            </w:r>
            <w:r w:rsidR="007B1145" w:rsidRPr="00E64D24">
              <w:rPr>
                <w:lang w:val="uk-UA"/>
              </w:rPr>
              <w:t>–</w:t>
            </w:r>
            <w:r w:rsidRPr="00E64D24">
              <w:rPr>
                <w:lang w:val="uk-UA"/>
              </w:rPr>
              <w:t xml:space="preserve"> </w:t>
            </w:r>
            <w:r w:rsidRPr="00E64D24">
              <w:rPr>
                <w:rStyle w:val="aff9"/>
                <w:lang w:val="uk-UA"/>
              </w:rPr>
              <w:t>GLint</w:t>
            </w:r>
            <w:r w:rsidRPr="00E64D24">
              <w:rPr>
                <w:lang w:val="uk-UA"/>
              </w:rPr>
              <w:t xml:space="preserve"> (аналог </w:t>
            </w:r>
            <w:r w:rsidRPr="00E64D24">
              <w:rPr>
                <w:rStyle w:val="af5"/>
                <w:lang w:val="uk-UA"/>
              </w:rPr>
              <w:t>int</w:t>
            </w:r>
            <w:r w:rsidRPr="00E64D24">
              <w:rPr>
                <w:lang w:val="uk-UA"/>
              </w:rPr>
              <w:t xml:space="preserve">), символ </w:t>
            </w:r>
            <w:r w:rsidRPr="00E64D24">
              <w:rPr>
                <w:rStyle w:val="aff9"/>
                <w:lang w:val="uk-UA"/>
              </w:rPr>
              <w:t>f</w:t>
            </w:r>
            <w:r w:rsidRPr="00E64D24">
              <w:rPr>
                <w:lang w:val="uk-UA"/>
              </w:rPr>
              <w:t xml:space="preserve"> </w:t>
            </w:r>
            <w:r w:rsidR="007B1145" w:rsidRPr="00E64D24">
              <w:rPr>
                <w:lang w:val="uk-UA"/>
              </w:rPr>
              <w:t>–</w:t>
            </w:r>
            <w:r w:rsidRPr="00E64D24">
              <w:rPr>
                <w:lang w:val="uk-UA"/>
              </w:rPr>
              <w:t xml:space="preserve"> </w:t>
            </w:r>
            <w:r w:rsidRPr="00E64D24">
              <w:rPr>
                <w:rStyle w:val="aff9"/>
                <w:lang w:val="uk-UA"/>
              </w:rPr>
              <w:t>GLfloat</w:t>
            </w:r>
            <w:r w:rsidRPr="00E64D24">
              <w:rPr>
                <w:lang w:val="uk-UA"/>
              </w:rPr>
              <w:t xml:space="preserve"> (аналог </w:t>
            </w:r>
            <w:r w:rsidRPr="00E64D24">
              <w:rPr>
                <w:rStyle w:val="af5"/>
                <w:lang w:val="uk-UA"/>
              </w:rPr>
              <w:t>float</w:t>
            </w:r>
            <w:r w:rsidRPr="00E64D24">
              <w:rPr>
                <w:lang w:val="uk-UA"/>
              </w:rPr>
              <w:t>) і т.д. Повний список типів і їх опис можна подивитися у файлі opengl.pas</w:t>
            </w:r>
          </w:p>
        </w:tc>
      </w:tr>
      <w:tr w:rsidR="00E451C7" w:rsidRPr="007B1145" w:rsidTr="007B1145">
        <w:tc>
          <w:tcPr>
            <w:tcW w:w="2049" w:type="dxa"/>
            <w:vAlign w:val="center"/>
          </w:tcPr>
          <w:p w:rsidR="00E451C7" w:rsidRPr="00E64D24" w:rsidRDefault="00E451C7" w:rsidP="007B1145">
            <w:pPr>
              <w:jc w:val="left"/>
              <w:rPr>
                <w:rStyle w:val="aff9"/>
                <w:lang w:val="uk-UA"/>
              </w:rPr>
            </w:pPr>
            <w:r w:rsidRPr="00E64D24">
              <w:rPr>
                <w:rStyle w:val="aff9"/>
                <w:lang w:val="uk-UA"/>
              </w:rPr>
              <w:t>[v]</w:t>
            </w:r>
          </w:p>
        </w:tc>
        <w:tc>
          <w:tcPr>
            <w:tcW w:w="6954" w:type="dxa"/>
            <w:vAlign w:val="center"/>
          </w:tcPr>
          <w:p w:rsidR="00E451C7" w:rsidRPr="00E64D24" w:rsidRDefault="00E451C7" w:rsidP="00E64D24">
            <w:pPr>
              <w:rPr>
                <w:lang w:val="uk-UA"/>
              </w:rPr>
            </w:pPr>
            <w:r w:rsidRPr="00E64D24">
              <w:rPr>
                <w:lang w:val="uk-UA"/>
              </w:rPr>
              <w:t xml:space="preserve">наявність цього символу показує, що у якості параметрів функції використовується </w:t>
            </w:r>
            <w:r w:rsidR="00E64D24">
              <w:rPr>
                <w:lang w:val="uk-UA"/>
              </w:rPr>
              <w:t>покажчик</w:t>
            </w:r>
            <w:r w:rsidRPr="00E64D24">
              <w:rPr>
                <w:lang w:val="uk-UA"/>
              </w:rPr>
              <w:t xml:space="preserve"> на масив значень</w:t>
            </w:r>
          </w:p>
        </w:tc>
      </w:tr>
    </w:tbl>
    <w:p w:rsidR="00E451C7" w:rsidRDefault="007B1145" w:rsidP="00E451C7">
      <w:r w:rsidRPr="00687FAD">
        <w:t xml:space="preserve">Символи в квадратних дужках у деяких назвах не використовуються. Наприклад, описана в бібліотеці </w:t>
      </w:r>
      <w:r w:rsidRPr="006F53F2">
        <w:t>OpenGL</w:t>
      </w:r>
      <w:r w:rsidRPr="00687FAD">
        <w:t xml:space="preserve"> команда </w:t>
      </w:r>
      <w:r w:rsidRPr="007B1145">
        <w:rPr>
          <w:rStyle w:val="aff9"/>
        </w:rPr>
        <w:t>glVertex2i</w:t>
      </w:r>
      <w:r w:rsidRPr="00687FAD">
        <w:t>, використовує як параметр</w:t>
      </w:r>
      <w:r>
        <w:t>и</w:t>
      </w:r>
      <w:r w:rsidRPr="00687FAD">
        <w:t xml:space="preserve"> два цілих числа, а команда </w:t>
      </w:r>
      <w:r w:rsidRPr="007B1145">
        <w:rPr>
          <w:rStyle w:val="aff9"/>
        </w:rPr>
        <w:t>glColor3fv</w:t>
      </w:r>
      <w:r w:rsidRPr="00687FAD">
        <w:t xml:space="preserve"> використовує як параметр </w:t>
      </w:r>
      <w:r w:rsidR="00E64D24">
        <w:t>покажчик</w:t>
      </w:r>
      <w:r w:rsidRPr="00687FAD">
        <w:t xml:space="preserve"> на масив із </w:t>
      </w:r>
      <w:r w:rsidRPr="007B1145">
        <w:rPr>
          <w:rStyle w:val="aff9"/>
        </w:rPr>
        <w:t>3</w:t>
      </w:r>
      <w:r w:rsidRPr="00687FAD">
        <w:t>-х дійсних чисел.</w:t>
      </w:r>
    </w:p>
    <w:p w:rsidR="007B1145" w:rsidRDefault="007B1145" w:rsidP="007B1145">
      <w:pPr>
        <w:pStyle w:val="21"/>
      </w:pPr>
      <w:bookmarkStart w:id="168" w:name="_Toc158008110"/>
      <w:bookmarkStart w:id="169" w:name="_Toc210506073"/>
      <w:bookmarkStart w:id="170" w:name="_Toc263436148"/>
      <w:r w:rsidRPr="00687FAD">
        <w:t xml:space="preserve">Приклад </w:t>
      </w:r>
      <w:r>
        <w:t xml:space="preserve">простого </w:t>
      </w:r>
      <w:r w:rsidRPr="00687FAD">
        <w:t>застосу</w:t>
      </w:r>
      <w:bookmarkEnd w:id="168"/>
      <w:bookmarkEnd w:id="169"/>
      <w:r>
        <w:t>нку</w:t>
      </w:r>
      <w:bookmarkEnd w:id="170"/>
    </w:p>
    <w:p w:rsidR="007B1145" w:rsidRPr="007B1145" w:rsidRDefault="007B1145" w:rsidP="007B1145">
      <w:r w:rsidRPr="007B1145">
        <w:t>Розглянемо мінімальну програму, яка використовує OpenGL. Програма за допомогою команд OpenGL малює в центрі вікна червоний квадрат.</w:t>
      </w:r>
    </w:p>
    <w:p w:rsidR="007B1145" w:rsidRPr="007B1145" w:rsidRDefault="007B1145" w:rsidP="007B1145">
      <w:r w:rsidRPr="007B1145">
        <w:t xml:space="preserve">В проекті Delphi список </w:t>
      </w:r>
      <w:r w:rsidRPr="007B1145">
        <w:rPr>
          <w:rStyle w:val="aff9"/>
        </w:rPr>
        <w:t>uses</w:t>
      </w:r>
      <w:r w:rsidRPr="007B1145">
        <w:t xml:space="preserve"> доповнений посиланням на модуль </w:t>
      </w:r>
      <w:r>
        <w:rPr>
          <w:lang w:val="en-US"/>
        </w:rPr>
        <w:t>o</w:t>
      </w:r>
      <w:r w:rsidRPr="007B1145">
        <w:t>pen</w:t>
      </w:r>
      <w:r>
        <w:rPr>
          <w:lang w:val="en-US"/>
        </w:rPr>
        <w:t>gl</w:t>
      </w:r>
      <w:r w:rsidRPr="007B1145">
        <w:t xml:space="preserve">.pas </w:t>
      </w:r>
      <w:r w:rsidRPr="007B1145">
        <w:rPr>
          <w:lang w:val="ru-RU"/>
        </w:rPr>
        <w:t>–</w:t>
      </w:r>
      <w:r w:rsidRPr="007B1145">
        <w:t xml:space="preserve"> це програміст повинен зробити самостійно.</w:t>
      </w:r>
    </w:p>
    <w:p w:rsidR="007B1145" w:rsidRPr="007B1145" w:rsidRDefault="007B1145" w:rsidP="007B1145">
      <w:pPr>
        <w:pStyle w:val="Code"/>
      </w:pPr>
      <w:r w:rsidRPr="007B1145">
        <w:rPr>
          <w:b/>
        </w:rPr>
        <w:t>uses</w:t>
      </w:r>
    </w:p>
    <w:p w:rsidR="007B1145" w:rsidRPr="007B1145" w:rsidRDefault="007B1145" w:rsidP="007B1145">
      <w:pPr>
        <w:pStyle w:val="Code"/>
      </w:pPr>
      <w:r w:rsidRPr="007B1145">
        <w:lastRenderedPageBreak/>
        <w:t>Windows, Messages, Forms, Classes, Controls, ExtCtrls, ComCtrls, StdCtrls, Dialogs, SysUtils, OpenGL;</w:t>
      </w:r>
    </w:p>
    <w:p w:rsidR="007B1145" w:rsidRPr="007B1145" w:rsidRDefault="007B1145" w:rsidP="007B1145">
      <w:r w:rsidRPr="007B1145">
        <w:t>В проекті C++ Builder потрібно підключити заголовний файл OpenGL:</w:t>
      </w:r>
    </w:p>
    <w:p w:rsidR="007B1145" w:rsidRPr="0023253E" w:rsidRDefault="007B1145" w:rsidP="007B1145">
      <w:pPr>
        <w:pStyle w:val="Code"/>
        <w:rPr>
          <w:lang w:val="uk-UA"/>
        </w:rPr>
      </w:pPr>
      <w:r w:rsidRPr="0023253E">
        <w:rPr>
          <w:lang w:val="uk-UA"/>
        </w:rPr>
        <w:t>#</w:t>
      </w:r>
      <w:r w:rsidRPr="007B1145">
        <w:t>include</w:t>
      </w:r>
      <w:r w:rsidRPr="0023253E">
        <w:rPr>
          <w:lang w:val="uk-UA"/>
        </w:rPr>
        <w:t xml:space="preserve"> &lt;</w:t>
      </w:r>
      <w:r w:rsidRPr="007B1145">
        <w:t>gl</w:t>
      </w:r>
      <w:r w:rsidRPr="0023253E">
        <w:rPr>
          <w:lang w:val="uk-UA"/>
        </w:rPr>
        <w:t>.</w:t>
      </w:r>
      <w:r w:rsidRPr="007B1145">
        <w:t>h</w:t>
      </w:r>
      <w:r w:rsidRPr="0023253E">
        <w:rPr>
          <w:lang w:val="uk-UA"/>
        </w:rPr>
        <w:t>&gt;</w:t>
      </w:r>
    </w:p>
    <w:p w:rsidR="007B1145" w:rsidRDefault="007B1145" w:rsidP="007B1145">
      <w:r w:rsidRPr="007B1145">
        <w:t xml:space="preserve">Розділ </w:t>
      </w:r>
      <w:r w:rsidRPr="007B1145">
        <w:rPr>
          <w:rStyle w:val="aff9"/>
        </w:rPr>
        <w:t>private</w:t>
      </w:r>
      <w:r w:rsidRPr="007B1145">
        <w:t xml:space="preserve"> опису класу форми містить два рядки:</w:t>
      </w:r>
    </w:p>
    <w:p w:rsidR="001478FA" w:rsidRPr="003D2870" w:rsidRDefault="001478FA" w:rsidP="001478FA">
      <w:pPr>
        <w:pStyle w:val="Code"/>
        <w:rPr>
          <w:rStyle w:val="Code1"/>
          <w:rFonts w:eastAsia="Calibri"/>
          <w:lang w:val="uk-UA"/>
        </w:rPr>
      </w:pPr>
      <w:r w:rsidRPr="003D2870">
        <w:rPr>
          <w:rStyle w:val="Code1"/>
          <w:rFonts w:eastAsia="Calibri"/>
          <w:lang w:val="uk-UA"/>
        </w:rPr>
        <w:t>glDC: HDC; // посилання на контекст пристрою</w:t>
      </w:r>
    </w:p>
    <w:p w:rsidR="001478FA" w:rsidRPr="003D2870" w:rsidRDefault="001478FA" w:rsidP="001478FA">
      <w:pPr>
        <w:pStyle w:val="Code"/>
        <w:rPr>
          <w:rStyle w:val="Code1"/>
          <w:rFonts w:eastAsia="Calibri"/>
          <w:lang w:val="uk-UA"/>
        </w:rPr>
      </w:pPr>
      <w:r w:rsidRPr="003D2870">
        <w:rPr>
          <w:rStyle w:val="Code1"/>
          <w:rFonts w:eastAsia="Calibri"/>
          <w:lang w:val="uk-UA"/>
        </w:rPr>
        <w:t>hrc: HGLRC; // посилання на контекст відображення</w:t>
      </w:r>
    </w:p>
    <w:p w:rsidR="001B3208" w:rsidRPr="00687FAD" w:rsidRDefault="001B3208" w:rsidP="001B3208">
      <w:r w:rsidRPr="003D2870">
        <w:t>Контекст відображення для OpenGL виконує ту ж роль, що і контекст</w:t>
      </w:r>
      <w:r w:rsidRPr="00687FAD">
        <w:t xml:space="preserve"> пристрою для </w:t>
      </w:r>
      <w:r w:rsidRPr="001B3208">
        <w:t>GDI</w:t>
      </w:r>
      <w:r w:rsidRPr="00687FAD">
        <w:t>.</w:t>
      </w:r>
    </w:p>
    <w:p w:rsidR="001B3208" w:rsidRPr="00687FAD" w:rsidRDefault="001B3208" w:rsidP="001B3208">
      <w:r w:rsidRPr="00687FAD">
        <w:t>Контекст пристрою є структурою, яка визначає комплект графічних об'єктів та зв'язаних з ними атрибутів і графічні режими, що впливають на вив</w:t>
      </w:r>
      <w:r>
        <w:t>едення зображення</w:t>
      </w:r>
      <w:r w:rsidRPr="00687FAD">
        <w:t xml:space="preserve">. Графічний об'єкт вміщує у собі олівець для </w:t>
      </w:r>
      <w:r>
        <w:t>зображення</w:t>
      </w:r>
      <w:r w:rsidRPr="00687FAD">
        <w:t xml:space="preserve"> ліні</w:t>
      </w:r>
      <w:r>
        <w:t>й</w:t>
      </w:r>
      <w:r w:rsidRPr="00687FAD">
        <w:t>, пензл</w:t>
      </w:r>
      <w:r>
        <w:t>ик</w:t>
      </w:r>
      <w:r w:rsidRPr="00687FAD">
        <w:t xml:space="preserve"> для зафарбовування та заповнення</w:t>
      </w:r>
      <w:r>
        <w:t xml:space="preserve"> областей</w:t>
      </w:r>
      <w:r w:rsidRPr="00687FAD">
        <w:t>, растр для копіювання чи прокрутки частин екрану, палітру для визначення комплекту доступних кольорів, області для відсікання та інших операцій, маршрут для операцій малювання.</w:t>
      </w:r>
    </w:p>
    <w:p w:rsidR="001B3208" w:rsidRDefault="001B3208" w:rsidP="001B3208">
      <w:r w:rsidRPr="00687FAD">
        <w:t xml:space="preserve">Обробник події </w:t>
      </w:r>
      <w:r w:rsidRPr="0023253E">
        <w:rPr>
          <w:rStyle w:val="aff9"/>
        </w:rPr>
        <w:t>OnCreate</w:t>
      </w:r>
      <w:r w:rsidRPr="00687FAD">
        <w:t xml:space="preserve"> форми</w:t>
      </w:r>
      <w:r>
        <w:t xml:space="preserve"> в </w:t>
      </w:r>
      <w:r>
        <w:rPr>
          <w:lang w:val="en-US"/>
        </w:rPr>
        <w:t>Delpi</w:t>
      </w:r>
      <w:r w:rsidRPr="00687FAD">
        <w:t xml:space="preserve"> містить наступні рядки:</w:t>
      </w:r>
    </w:p>
    <w:p w:rsidR="001B3208" w:rsidRPr="001B3208" w:rsidRDefault="001B3208" w:rsidP="001B3208">
      <w:pPr>
        <w:pStyle w:val="Code"/>
        <w:rPr>
          <w:rStyle w:val="Code1"/>
          <w:rFonts w:eastAsia="Calibri"/>
        </w:rPr>
      </w:pPr>
      <w:r w:rsidRPr="001B3208">
        <w:rPr>
          <w:rStyle w:val="Code1"/>
          <w:rFonts w:eastAsia="Calibri"/>
        </w:rPr>
        <w:t>glDC:=GetDC(Handle);</w:t>
      </w:r>
    </w:p>
    <w:p w:rsidR="001B3208" w:rsidRPr="001B3208" w:rsidRDefault="001B3208" w:rsidP="001B3208">
      <w:pPr>
        <w:pStyle w:val="Code"/>
        <w:rPr>
          <w:rStyle w:val="Code1"/>
          <w:rFonts w:eastAsia="Calibri"/>
        </w:rPr>
      </w:pPr>
      <w:r w:rsidRPr="001B3208">
        <w:rPr>
          <w:rStyle w:val="Code1"/>
          <w:rFonts w:eastAsia="Calibri"/>
        </w:rPr>
        <w:t>SetDCPixelFormat(glDC);</w:t>
      </w:r>
    </w:p>
    <w:p w:rsidR="001B3208" w:rsidRPr="001B3208" w:rsidRDefault="001B3208" w:rsidP="001B3208">
      <w:pPr>
        <w:pStyle w:val="Code"/>
        <w:rPr>
          <w:rStyle w:val="Code1"/>
          <w:rFonts w:eastAsia="Calibri"/>
        </w:rPr>
      </w:pPr>
      <w:r w:rsidRPr="001B3208">
        <w:rPr>
          <w:rStyle w:val="Code1"/>
          <w:rFonts w:eastAsia="Calibri"/>
        </w:rPr>
        <w:t>hrc:=wglCreateContext(glDC);</w:t>
      </w:r>
    </w:p>
    <w:p w:rsidR="001B3208" w:rsidRDefault="001B3208" w:rsidP="001B3208">
      <w:pPr>
        <w:pStyle w:val="Code"/>
        <w:rPr>
          <w:rStyle w:val="Code1"/>
          <w:rFonts w:eastAsia="Calibri"/>
          <w:lang w:val="uk-UA"/>
        </w:rPr>
      </w:pPr>
      <w:r w:rsidRPr="001B3208">
        <w:rPr>
          <w:rStyle w:val="Code1"/>
          <w:rFonts w:eastAsia="Calibri"/>
        </w:rPr>
        <w:t>wglMakeCurrent(glDC, hrc);</w:t>
      </w:r>
    </w:p>
    <w:p w:rsidR="001478FA" w:rsidRDefault="001478FA" w:rsidP="001478FA">
      <w:r>
        <w:t xml:space="preserve">В конструктор форми в </w:t>
      </w:r>
      <w:r>
        <w:rPr>
          <w:lang w:val="en-US"/>
        </w:rPr>
        <w:t>C</w:t>
      </w:r>
      <w:r w:rsidRPr="001478FA">
        <w:rPr>
          <w:lang w:val="ru-RU"/>
        </w:rPr>
        <w:t xml:space="preserve">++ </w:t>
      </w:r>
      <w:r>
        <w:rPr>
          <w:lang w:val="en-US"/>
        </w:rPr>
        <w:t>Builder</w:t>
      </w:r>
      <w:r>
        <w:t xml:space="preserve"> потрібно додати наступні рядки:</w:t>
      </w:r>
    </w:p>
    <w:p w:rsidR="001478FA" w:rsidRPr="001B3208" w:rsidRDefault="001478FA" w:rsidP="001478FA">
      <w:pPr>
        <w:pStyle w:val="Code"/>
        <w:rPr>
          <w:rStyle w:val="Code1"/>
          <w:rFonts w:eastAsia="Calibri"/>
        </w:rPr>
      </w:pPr>
      <w:r w:rsidRPr="001B3208">
        <w:rPr>
          <w:rStyle w:val="Code1"/>
          <w:rFonts w:eastAsia="Calibri"/>
        </w:rPr>
        <w:t>glDC=GetDC(Handle);</w:t>
      </w:r>
    </w:p>
    <w:p w:rsidR="001478FA" w:rsidRPr="001B3208" w:rsidRDefault="001478FA" w:rsidP="001478FA">
      <w:pPr>
        <w:pStyle w:val="Code"/>
        <w:rPr>
          <w:rStyle w:val="Code1"/>
          <w:rFonts w:eastAsia="Calibri"/>
        </w:rPr>
      </w:pPr>
      <w:r w:rsidRPr="001B3208">
        <w:rPr>
          <w:rStyle w:val="Code1"/>
          <w:rFonts w:eastAsia="Calibri"/>
        </w:rPr>
        <w:t>SetDCPixelFormat(glDC);</w:t>
      </w:r>
    </w:p>
    <w:p w:rsidR="001478FA" w:rsidRPr="001B3208" w:rsidRDefault="001478FA" w:rsidP="001478FA">
      <w:pPr>
        <w:pStyle w:val="Code"/>
        <w:rPr>
          <w:rStyle w:val="Code1"/>
          <w:rFonts w:eastAsia="Calibri"/>
        </w:rPr>
      </w:pPr>
      <w:r w:rsidRPr="001B3208">
        <w:rPr>
          <w:rStyle w:val="Code1"/>
          <w:rFonts w:eastAsia="Calibri"/>
        </w:rPr>
        <w:t>hrc=wglCreateContext(glDC);</w:t>
      </w:r>
    </w:p>
    <w:p w:rsidR="001478FA" w:rsidRPr="001478FA" w:rsidRDefault="001478FA" w:rsidP="001478FA">
      <w:pPr>
        <w:pStyle w:val="Code"/>
        <w:rPr>
          <w:lang w:val="uk-UA"/>
        </w:rPr>
      </w:pPr>
      <w:r w:rsidRPr="001B3208">
        <w:rPr>
          <w:rStyle w:val="Code1"/>
          <w:rFonts w:eastAsia="Calibri"/>
        </w:rPr>
        <w:t>wglMakeCurrent</w:t>
      </w:r>
      <w:r w:rsidRPr="00914419">
        <w:rPr>
          <w:rStyle w:val="Code1"/>
          <w:rFonts w:eastAsia="Calibri"/>
        </w:rPr>
        <w:t>(</w:t>
      </w:r>
      <w:r w:rsidRPr="001B3208">
        <w:rPr>
          <w:rStyle w:val="Code1"/>
          <w:rFonts w:eastAsia="Calibri"/>
        </w:rPr>
        <w:t>glDC</w:t>
      </w:r>
      <w:r w:rsidRPr="00914419">
        <w:rPr>
          <w:rStyle w:val="Code1"/>
          <w:rFonts w:eastAsia="Calibri"/>
        </w:rPr>
        <w:t xml:space="preserve">, </w:t>
      </w:r>
      <w:r w:rsidRPr="001B3208">
        <w:rPr>
          <w:rStyle w:val="Code1"/>
          <w:rFonts w:eastAsia="Calibri"/>
        </w:rPr>
        <w:t>hrc</w:t>
      </w:r>
      <w:r w:rsidRPr="00914419">
        <w:rPr>
          <w:rStyle w:val="Code1"/>
          <w:rFonts w:eastAsia="Calibri"/>
        </w:rPr>
        <w:t>);</w:t>
      </w:r>
    </w:p>
    <w:p w:rsidR="007B1145" w:rsidRDefault="001B3208" w:rsidP="007B1145">
      <w:r>
        <w:t>Перший рядок – отримання контексту пристрою з головної форми проекту. Наступний рядок</w:t>
      </w:r>
      <w:r w:rsidRPr="00687FAD">
        <w:t xml:space="preserve"> </w:t>
      </w:r>
      <w:r>
        <w:t>–</w:t>
      </w:r>
      <w:r w:rsidRPr="00687FAD">
        <w:t xml:space="preserve"> звернення до описаної у цьому ж модулі </w:t>
      </w:r>
      <w:r w:rsidR="001478FA">
        <w:t>функції (</w:t>
      </w:r>
      <w:r w:rsidRPr="00687FAD">
        <w:t>процедури</w:t>
      </w:r>
      <w:r w:rsidR="001478FA">
        <w:t xml:space="preserve">) </w:t>
      </w:r>
      <w:r w:rsidRPr="00687FAD">
        <w:t>користувача, яка задає формат піксел</w:t>
      </w:r>
      <w:r>
        <w:t>а</w:t>
      </w:r>
      <w:r w:rsidR="001478FA">
        <w:t xml:space="preserve">. Для </w:t>
      </w:r>
      <w:r w:rsidR="001478FA">
        <w:rPr>
          <w:lang w:val="en-US"/>
        </w:rPr>
        <w:t>Delphi</w:t>
      </w:r>
      <w:r w:rsidR="001478FA" w:rsidRPr="001478FA">
        <w:t xml:space="preserve"> </w:t>
      </w:r>
      <w:r w:rsidR="001478FA">
        <w:t>ця процедура має наступний вигляд:</w:t>
      </w:r>
    </w:p>
    <w:p w:rsidR="001478FA" w:rsidRPr="001478FA" w:rsidRDefault="001478FA" w:rsidP="001478FA">
      <w:pPr>
        <w:pStyle w:val="Code"/>
        <w:rPr>
          <w:rStyle w:val="Code1"/>
          <w:rFonts w:eastAsia="Calibri"/>
          <w:lang w:val="uk-UA"/>
        </w:rPr>
      </w:pPr>
      <w:r w:rsidRPr="001478FA">
        <w:rPr>
          <w:rStyle w:val="Code1"/>
          <w:rFonts w:eastAsia="Calibri"/>
          <w:b/>
        </w:rPr>
        <w:t>procedure</w:t>
      </w:r>
      <w:r w:rsidRPr="001478FA">
        <w:rPr>
          <w:rStyle w:val="Code1"/>
          <w:rFonts w:eastAsia="Calibri"/>
          <w:lang w:val="uk-UA"/>
        </w:rPr>
        <w:t xml:space="preserve"> </w:t>
      </w:r>
      <w:r w:rsidRPr="001B3208">
        <w:rPr>
          <w:rStyle w:val="Code1"/>
          <w:rFonts w:eastAsia="Calibri"/>
        </w:rPr>
        <w:t>SetDCPixelFormat</w:t>
      </w:r>
      <w:r w:rsidRPr="001478FA">
        <w:rPr>
          <w:rStyle w:val="Code1"/>
          <w:rFonts w:eastAsia="Calibri"/>
          <w:lang w:val="uk-UA"/>
        </w:rPr>
        <w:t>(</w:t>
      </w:r>
      <w:r w:rsidRPr="001B3208">
        <w:rPr>
          <w:rStyle w:val="Code1"/>
          <w:rFonts w:eastAsia="Calibri"/>
        </w:rPr>
        <w:t>hdc</w:t>
      </w:r>
      <w:r w:rsidRPr="001478FA">
        <w:rPr>
          <w:rStyle w:val="Code1"/>
          <w:rFonts w:eastAsia="Calibri"/>
          <w:lang w:val="uk-UA"/>
        </w:rPr>
        <w:t>:</w:t>
      </w:r>
      <w:r w:rsidRPr="001B3208">
        <w:rPr>
          <w:rStyle w:val="Code1"/>
          <w:rFonts w:eastAsia="Calibri"/>
        </w:rPr>
        <w:t>HDC</w:t>
      </w:r>
      <w:r w:rsidRPr="001478FA">
        <w:rPr>
          <w:rStyle w:val="Code1"/>
          <w:rFonts w:eastAsia="Calibri"/>
          <w:lang w:val="uk-UA"/>
        </w:rPr>
        <w:t>);</w:t>
      </w:r>
    </w:p>
    <w:p w:rsidR="001478FA" w:rsidRPr="001B3208" w:rsidRDefault="001478FA" w:rsidP="001478FA">
      <w:pPr>
        <w:pStyle w:val="Code"/>
        <w:rPr>
          <w:rStyle w:val="Code1"/>
          <w:rFonts w:eastAsia="Calibri"/>
        </w:rPr>
      </w:pPr>
      <w:r w:rsidRPr="001478FA">
        <w:rPr>
          <w:rStyle w:val="Code1"/>
          <w:rFonts w:eastAsia="Calibri"/>
          <w:b/>
        </w:rPr>
        <w:t>var</w:t>
      </w:r>
      <w:r w:rsidRPr="001B3208">
        <w:rPr>
          <w:rStyle w:val="Code1"/>
          <w:rFonts w:eastAsia="Calibri"/>
        </w:rPr>
        <w:t xml:space="preserve"> pfd : TPixelFormatDescriptor;</w:t>
      </w:r>
    </w:p>
    <w:p w:rsidR="001478FA" w:rsidRPr="001B3208" w:rsidRDefault="001478FA" w:rsidP="001478FA">
      <w:pPr>
        <w:pStyle w:val="Code"/>
        <w:rPr>
          <w:rStyle w:val="Code1"/>
          <w:rFonts w:eastAsia="Calibri"/>
        </w:rPr>
      </w:pPr>
      <w:r w:rsidRPr="001B3208">
        <w:rPr>
          <w:rStyle w:val="Code1"/>
          <w:rFonts w:eastAsia="Calibri"/>
        </w:rPr>
        <w:t xml:space="preserve">    nPF : Integer;</w:t>
      </w:r>
    </w:p>
    <w:p w:rsidR="001478FA" w:rsidRPr="001B3208" w:rsidRDefault="001478FA" w:rsidP="001478FA">
      <w:pPr>
        <w:pStyle w:val="Code"/>
        <w:rPr>
          <w:rStyle w:val="Code1"/>
          <w:rFonts w:eastAsia="Calibri"/>
        </w:rPr>
      </w:pPr>
      <w:r w:rsidRPr="001478FA">
        <w:rPr>
          <w:rStyle w:val="Code1"/>
          <w:rFonts w:eastAsia="Calibri"/>
          <w:b/>
        </w:rPr>
        <w:t>begin</w:t>
      </w:r>
    </w:p>
    <w:p w:rsidR="001478FA" w:rsidRPr="001B3208" w:rsidRDefault="001478FA" w:rsidP="001478FA">
      <w:pPr>
        <w:pStyle w:val="Code"/>
        <w:rPr>
          <w:rStyle w:val="Code1"/>
          <w:rFonts w:eastAsia="Calibri"/>
        </w:rPr>
      </w:pPr>
      <w:r w:rsidRPr="001B3208">
        <w:rPr>
          <w:rStyle w:val="Code1"/>
          <w:rFonts w:eastAsia="Calibri"/>
        </w:rPr>
        <w:t xml:space="preserve">  FillChar (pfd, SizeOf(pfd), 0);</w:t>
      </w:r>
    </w:p>
    <w:p w:rsidR="001478FA" w:rsidRPr="001B3208" w:rsidRDefault="001478FA" w:rsidP="001478FA">
      <w:pPr>
        <w:pStyle w:val="Code"/>
        <w:rPr>
          <w:rStyle w:val="Code1"/>
          <w:rFonts w:eastAsia="Calibri"/>
        </w:rPr>
      </w:pPr>
      <w:r w:rsidRPr="001B3208">
        <w:rPr>
          <w:rStyle w:val="Code1"/>
          <w:rFonts w:eastAsia="Calibri"/>
        </w:rPr>
        <w:t xml:space="preserve">  nPF:=ChoosePixelFormat(hdc, @pfd);</w:t>
      </w:r>
    </w:p>
    <w:p w:rsidR="001478FA" w:rsidRPr="001B3208" w:rsidRDefault="001478FA" w:rsidP="001478FA">
      <w:pPr>
        <w:pStyle w:val="Code"/>
        <w:rPr>
          <w:rStyle w:val="Code1"/>
          <w:rFonts w:eastAsia="Calibri"/>
        </w:rPr>
      </w:pPr>
      <w:r w:rsidRPr="001B3208">
        <w:rPr>
          <w:rStyle w:val="Code1"/>
          <w:rFonts w:eastAsia="Calibri"/>
        </w:rPr>
        <w:lastRenderedPageBreak/>
        <w:t xml:space="preserve">  SetPixelFormat(hdc, nPF, @pfd);</w:t>
      </w:r>
    </w:p>
    <w:p w:rsidR="001478FA" w:rsidRPr="001478FA" w:rsidRDefault="001478FA" w:rsidP="001478FA">
      <w:pPr>
        <w:pStyle w:val="Code"/>
        <w:rPr>
          <w:lang w:val="uk-UA"/>
        </w:rPr>
      </w:pPr>
      <w:r w:rsidRPr="001478FA">
        <w:rPr>
          <w:rStyle w:val="Code1"/>
          <w:rFonts w:eastAsia="Calibri"/>
          <w:b/>
        </w:rPr>
        <w:t>end</w:t>
      </w:r>
      <w:r w:rsidRPr="00914419">
        <w:rPr>
          <w:rStyle w:val="Code1"/>
          <w:rFonts w:eastAsia="Calibri"/>
          <w:lang w:val="ru-RU"/>
        </w:rPr>
        <w:t>;</w:t>
      </w:r>
    </w:p>
    <w:p w:rsidR="001B3208" w:rsidRDefault="001478FA" w:rsidP="007B1145">
      <w:r>
        <w:t xml:space="preserve">В </w:t>
      </w:r>
      <w:r>
        <w:rPr>
          <w:lang w:val="en-US"/>
        </w:rPr>
        <w:t>C</w:t>
      </w:r>
      <w:r w:rsidRPr="001478FA">
        <w:rPr>
          <w:lang w:val="ru-RU"/>
        </w:rPr>
        <w:t xml:space="preserve">++ </w:t>
      </w:r>
      <w:r>
        <w:rPr>
          <w:lang w:val="en-US"/>
        </w:rPr>
        <w:t>Builder</w:t>
      </w:r>
      <w:r w:rsidRPr="001478FA">
        <w:rPr>
          <w:lang w:val="ru-RU"/>
        </w:rPr>
        <w:t xml:space="preserve"> </w:t>
      </w:r>
      <w:r>
        <w:t>функція установки формату піксела наступна:</w:t>
      </w:r>
    </w:p>
    <w:p w:rsidR="001478FA" w:rsidRDefault="001478FA" w:rsidP="001478FA">
      <w:pPr>
        <w:pStyle w:val="Code"/>
      </w:pPr>
      <w:r w:rsidRPr="00103EC3">
        <w:rPr>
          <w:rStyle w:val="ab"/>
        </w:rPr>
        <w:t>void</w:t>
      </w:r>
      <w:r>
        <w:t xml:space="preserve"> </w:t>
      </w:r>
      <w:r w:rsidRPr="00687FAD">
        <w:t>SetDCPixelFormat</w:t>
      </w:r>
      <w:r>
        <w:t>(HDC hdc)</w:t>
      </w:r>
    </w:p>
    <w:p w:rsidR="001478FA" w:rsidRDefault="001478FA" w:rsidP="001478FA">
      <w:pPr>
        <w:pStyle w:val="Code"/>
      </w:pPr>
      <w:r>
        <w:t>{ PIXELFORMATDESCRIPTOR pfd, *ppfd;</w:t>
      </w:r>
    </w:p>
    <w:p w:rsidR="001478FA" w:rsidRDefault="001478FA" w:rsidP="001478FA">
      <w:pPr>
        <w:pStyle w:val="Code"/>
      </w:pPr>
      <w:r>
        <w:t xml:space="preserve">  </w:t>
      </w:r>
      <w:r w:rsidRPr="00103EC3">
        <w:rPr>
          <w:rStyle w:val="ab"/>
        </w:rPr>
        <w:t>int</w:t>
      </w:r>
      <w:r>
        <w:t xml:space="preserve"> </w:t>
      </w:r>
      <w:r w:rsidRPr="00687FAD">
        <w:t>nPF</w:t>
      </w:r>
      <w:r>
        <w:t>;</w:t>
      </w:r>
    </w:p>
    <w:p w:rsidR="001478FA" w:rsidRDefault="001478FA" w:rsidP="001478FA">
      <w:pPr>
        <w:pStyle w:val="Code"/>
      </w:pPr>
      <w:r>
        <w:t xml:space="preserve">  ppfd = &amp;pfd;</w:t>
      </w:r>
    </w:p>
    <w:p w:rsidR="001478FA" w:rsidRDefault="001478FA" w:rsidP="001478FA">
      <w:pPr>
        <w:pStyle w:val="Code"/>
      </w:pPr>
      <w:r>
        <w:t xml:space="preserve">  ppfd-&gt;nSize= </w:t>
      </w:r>
      <w:r w:rsidRPr="00140CFF">
        <w:rPr>
          <w:rStyle w:val="ab"/>
        </w:rPr>
        <w:t>sizeof</w:t>
      </w:r>
      <w:r>
        <w:t>(PIXELFORMATDESCRIPTOR);</w:t>
      </w:r>
    </w:p>
    <w:p w:rsidR="001478FA" w:rsidRPr="005C3649" w:rsidRDefault="001478FA" w:rsidP="001478FA">
      <w:pPr>
        <w:pStyle w:val="Code"/>
      </w:pPr>
      <w:r>
        <w:t xml:space="preserve">  nPF=ChoosePixelFormat(hdc, ppfd);</w:t>
      </w:r>
    </w:p>
    <w:p w:rsidR="001478FA" w:rsidRPr="005C3649" w:rsidRDefault="001478FA" w:rsidP="001478FA">
      <w:pPr>
        <w:pStyle w:val="Code"/>
      </w:pPr>
      <w:r>
        <w:t xml:space="preserve">  SetPixelFormat(hdc, </w:t>
      </w:r>
      <w:r w:rsidRPr="00687FAD">
        <w:t>nPF</w:t>
      </w:r>
      <w:r>
        <w:t>, ppfd);</w:t>
      </w:r>
    </w:p>
    <w:p w:rsidR="001478FA" w:rsidRDefault="001478FA" w:rsidP="001478FA">
      <w:pPr>
        <w:pStyle w:val="Code"/>
        <w:rPr>
          <w:lang w:val="uk-UA"/>
        </w:rPr>
      </w:pPr>
      <w:r w:rsidRPr="0023253E">
        <w:rPr>
          <w:lang w:val="ru-RU"/>
        </w:rPr>
        <w:t>}</w:t>
      </w:r>
    </w:p>
    <w:p w:rsidR="001478FA" w:rsidRPr="00687FAD" w:rsidRDefault="001478FA" w:rsidP="001478FA">
      <w:r>
        <w:t>До</w:t>
      </w:r>
      <w:r w:rsidRPr="00687FAD">
        <w:t xml:space="preserve"> отрима</w:t>
      </w:r>
      <w:r>
        <w:t>ння</w:t>
      </w:r>
      <w:r w:rsidRPr="00687FAD">
        <w:t xml:space="preserve"> контекст</w:t>
      </w:r>
      <w:r>
        <w:t>у</w:t>
      </w:r>
      <w:r w:rsidRPr="00687FAD">
        <w:t xml:space="preserve"> відображення, сервер </w:t>
      </w:r>
      <w:r w:rsidRPr="00AF1914">
        <w:t>OpenGL</w:t>
      </w:r>
      <w:r w:rsidRPr="00687FAD">
        <w:t xml:space="preserve"> повинен </w:t>
      </w:r>
      <w:r>
        <w:t xml:space="preserve">спочатку </w:t>
      </w:r>
      <w:r w:rsidRPr="00687FAD">
        <w:t xml:space="preserve">отримати детальні характеристики використовуваного обладнання. Ці характеристики зберігаються у спеціальній структурі, тип якої </w:t>
      </w:r>
      <w:r w:rsidRPr="001478FA">
        <w:rPr>
          <w:rStyle w:val="aff9"/>
        </w:rPr>
        <w:t>TPixelFormatDesriptor</w:t>
      </w:r>
      <w:r w:rsidRPr="00687FAD">
        <w:t xml:space="preserve"> (опис формату піксел</w:t>
      </w:r>
      <w:r>
        <w:t>а</w:t>
      </w:r>
      <w:r w:rsidRPr="00687FAD">
        <w:t>). Формат піксел</w:t>
      </w:r>
      <w:r>
        <w:t>а</w:t>
      </w:r>
      <w:r w:rsidRPr="00687FAD">
        <w:t xml:space="preserve"> визначає конфігурацію буферу кольору і допоміжних буферів.</w:t>
      </w:r>
    </w:p>
    <w:p w:rsidR="001478FA" w:rsidRPr="00687FAD" w:rsidRDefault="001478FA" w:rsidP="001478FA">
      <w:r>
        <w:t>Після заповнення</w:t>
      </w:r>
      <w:r w:rsidRPr="00687FAD">
        <w:t xml:space="preserve"> пол</w:t>
      </w:r>
      <w:r>
        <w:t>ів</w:t>
      </w:r>
      <w:r w:rsidRPr="00687FAD">
        <w:t xml:space="preserve"> структури </w:t>
      </w:r>
      <w:r w:rsidRPr="001478FA">
        <w:rPr>
          <w:rStyle w:val="aff9"/>
        </w:rPr>
        <w:t>TPixelFormatDesriptor</w:t>
      </w:r>
      <w:r w:rsidRPr="00687FAD">
        <w:t xml:space="preserve">, ми визначаємо свої </w:t>
      </w:r>
      <w:r>
        <w:t xml:space="preserve">власні </w:t>
      </w:r>
      <w:r w:rsidRPr="00687FAD">
        <w:t xml:space="preserve">вимоги до графічної системи, на якій буде виконуватись програма, а </w:t>
      </w:r>
      <w:r w:rsidRPr="00FD6E3F">
        <w:t>OpenGL</w:t>
      </w:r>
      <w:r w:rsidRPr="00687FAD">
        <w:t xml:space="preserve"> підбирає найбільш відповідний формат і встановлює його у якості формату піксел</w:t>
      </w:r>
      <w:r>
        <w:t>а</w:t>
      </w:r>
      <w:r w:rsidRPr="00687FAD">
        <w:t xml:space="preserve"> для подальшої роботи. Але </w:t>
      </w:r>
      <w:r w:rsidRPr="00FD6E3F">
        <w:t>OpenGL</w:t>
      </w:r>
      <w:r w:rsidRPr="00687FAD">
        <w:t xml:space="preserve"> не дозволить встановити нереальний для конкретного </w:t>
      </w:r>
      <w:r>
        <w:t xml:space="preserve">робочого </w:t>
      </w:r>
      <w:r w:rsidRPr="00687FAD">
        <w:t xml:space="preserve">місця формат. Те, як ми задамо значення прапорців у полі структури </w:t>
      </w:r>
      <w:r w:rsidRPr="001478FA">
        <w:rPr>
          <w:rStyle w:val="aff9"/>
        </w:rPr>
        <w:t>dwFlags</w:t>
      </w:r>
      <w:r w:rsidRPr="00687FAD">
        <w:t>, може суттєво позначитись на роботі програми і</w:t>
      </w:r>
      <w:r>
        <w:t xml:space="preserve"> тому </w:t>
      </w:r>
      <w:r w:rsidRPr="00687FAD">
        <w:t xml:space="preserve">випадково задавати ці значення небажано. Більш детально ознайомитись зі структурою </w:t>
      </w:r>
      <w:r w:rsidRPr="001478FA">
        <w:rPr>
          <w:rStyle w:val="aff9"/>
        </w:rPr>
        <w:t>TPixelFormatDesriptor</w:t>
      </w:r>
      <w:r w:rsidRPr="00687FAD">
        <w:t xml:space="preserve"> можна за допомогою файлу довідки та файлу </w:t>
      </w:r>
      <w:r w:rsidRPr="001478FA">
        <w:t>windows.pas</w:t>
      </w:r>
      <w:r>
        <w:rPr>
          <w:rStyle w:val="af5"/>
        </w:rPr>
        <w:t xml:space="preserve"> </w:t>
      </w:r>
      <w:r w:rsidRPr="00BF1102">
        <w:t>або</w:t>
      </w:r>
      <w:r>
        <w:t xml:space="preserve"> в заголовному файлі </w:t>
      </w:r>
      <w:r w:rsidRPr="00BF1102">
        <w:rPr>
          <w:rStyle w:val="af5"/>
        </w:rPr>
        <w:t>wingdi.h</w:t>
      </w:r>
      <w:r w:rsidRPr="00687FAD">
        <w:t>.</w:t>
      </w:r>
    </w:p>
    <w:p w:rsidR="001478FA" w:rsidRDefault="001478FA" w:rsidP="001478FA">
      <w:r w:rsidRPr="00687FAD">
        <w:t xml:space="preserve">У наступному рядку обробника </w:t>
      </w:r>
      <w:r w:rsidRPr="0023253E">
        <w:rPr>
          <w:rStyle w:val="aff9"/>
        </w:rPr>
        <w:t>OnCreate</w:t>
      </w:r>
      <w:r w:rsidRPr="00687FAD">
        <w:t xml:space="preserve"> задається </w:t>
      </w:r>
      <w:r>
        <w:t>змінна</w:t>
      </w:r>
      <w:r w:rsidRPr="00687FAD">
        <w:t xml:space="preserve"> тип</w:t>
      </w:r>
      <w:r>
        <w:t>у</w:t>
      </w:r>
      <w:r w:rsidRPr="00687FAD">
        <w:t xml:space="preserve"> </w:t>
      </w:r>
      <w:r w:rsidRPr="001478FA">
        <w:rPr>
          <w:rStyle w:val="aff9"/>
        </w:rPr>
        <w:t>HGLRC</w:t>
      </w:r>
      <w:r w:rsidRPr="00687FAD">
        <w:t xml:space="preserve">, тобто створюється контекст відображення. Аргументом функції </w:t>
      </w:r>
      <w:r w:rsidRPr="001478FA">
        <w:rPr>
          <w:rStyle w:val="aff9"/>
        </w:rPr>
        <w:t>wglCreateContext</w:t>
      </w:r>
      <w:r w:rsidR="003F1355" w:rsidRPr="00687FAD">
        <w:fldChar w:fldCharType="begin"/>
      </w:r>
      <w:r w:rsidRPr="00687FAD">
        <w:instrText xml:space="preserve"> XE "</w:instrText>
      </w:r>
      <w:r>
        <w:instrText xml:space="preserve"> </w:instrText>
      </w:r>
      <w:r w:rsidRPr="00687FAD">
        <w:instrText>wglCreateContext</w:instrText>
      </w:r>
      <w:r>
        <w:instrText xml:space="preserve"> </w:instrText>
      </w:r>
      <w:r w:rsidRPr="00687FAD">
        <w:instrText xml:space="preserve">" </w:instrText>
      </w:r>
      <w:r w:rsidR="003F1355" w:rsidRPr="00687FAD">
        <w:fldChar w:fldCharType="end"/>
      </w:r>
      <w:r w:rsidRPr="00687FAD">
        <w:t xml:space="preserve"> є посилання на контекст пристрою, на якому буде виконуватись вив</w:t>
      </w:r>
      <w:r>
        <w:t>едення</w:t>
      </w:r>
      <w:r w:rsidRPr="00687FAD">
        <w:t xml:space="preserve">. У цьому прикладі пристроєм виводу слугує вікно форми. Для отримання контексту </w:t>
      </w:r>
      <w:r w:rsidRPr="00FD6E3F">
        <w:t>OpenGL</w:t>
      </w:r>
      <w:r w:rsidRPr="00687FAD">
        <w:t xml:space="preserve"> необхідна </w:t>
      </w:r>
      <w:r>
        <w:t>змінна</w:t>
      </w:r>
      <w:r w:rsidRPr="00687FAD">
        <w:t xml:space="preserve"> тип</w:t>
      </w:r>
      <w:r>
        <w:t>у</w:t>
      </w:r>
      <w:r w:rsidRPr="00687FAD">
        <w:t xml:space="preserve"> </w:t>
      </w:r>
      <w:r w:rsidRPr="001478FA">
        <w:rPr>
          <w:rStyle w:val="aff9"/>
        </w:rPr>
        <w:t>HDC</w:t>
      </w:r>
      <w:r w:rsidRPr="00687FAD">
        <w:t>.</w:t>
      </w:r>
      <w:r w:rsidRPr="0005322F">
        <w:rPr>
          <w:lang w:val="ru-RU"/>
        </w:rPr>
        <w:t xml:space="preserve"> </w:t>
      </w:r>
      <w:r>
        <w:t>Останній</w:t>
      </w:r>
      <w:r w:rsidRPr="00687FAD">
        <w:t xml:space="preserve"> рядок </w:t>
      </w:r>
      <w:r>
        <w:t xml:space="preserve">обробника </w:t>
      </w:r>
      <w:r w:rsidRPr="00687FAD">
        <w:t>робить контекст відображення поточним</w:t>
      </w:r>
      <w:r>
        <w:t>.</w:t>
      </w:r>
    </w:p>
    <w:p w:rsidR="0023253E" w:rsidRDefault="0023253E" w:rsidP="001478FA">
      <w:r w:rsidRPr="00687FAD">
        <w:t xml:space="preserve">Обробник події </w:t>
      </w:r>
      <w:r w:rsidRPr="0023253E">
        <w:rPr>
          <w:rStyle w:val="aff9"/>
        </w:rPr>
        <w:t>OnPaint</w:t>
      </w:r>
      <w:r w:rsidRPr="00687FAD">
        <w:t xml:space="preserve"> </w:t>
      </w:r>
      <w:r>
        <w:t xml:space="preserve">для </w:t>
      </w:r>
      <w:r>
        <w:rPr>
          <w:lang w:val="en-US"/>
        </w:rPr>
        <w:t>Delphi</w:t>
      </w:r>
      <w:r w:rsidRPr="0023253E">
        <w:rPr>
          <w:lang w:val="ru-RU"/>
        </w:rPr>
        <w:t xml:space="preserve"> </w:t>
      </w:r>
      <w:r w:rsidRPr="00687FAD">
        <w:t>наведений нижче:</w:t>
      </w:r>
    </w:p>
    <w:p w:rsidR="0023253E" w:rsidRPr="006C166C" w:rsidRDefault="0023253E" w:rsidP="0023253E">
      <w:pPr>
        <w:pStyle w:val="Code"/>
      </w:pPr>
      <w:r w:rsidRPr="00A679A8">
        <w:rPr>
          <w:rStyle w:val="ab"/>
        </w:rPr>
        <w:t>var</w:t>
      </w:r>
      <w:r w:rsidRPr="006C166C">
        <w:t xml:space="preserve"> ps : TPaintStruct;</w:t>
      </w:r>
    </w:p>
    <w:p w:rsidR="0023253E" w:rsidRDefault="0023253E" w:rsidP="0023253E">
      <w:pPr>
        <w:pStyle w:val="Code"/>
      </w:pPr>
      <w:r>
        <w:t>BeginPaint(glDC, ps);</w:t>
      </w:r>
    </w:p>
    <w:p w:rsidR="0023253E" w:rsidRDefault="0023253E" w:rsidP="0023253E">
      <w:pPr>
        <w:pStyle w:val="Code"/>
      </w:pPr>
      <w:r>
        <w:lastRenderedPageBreak/>
        <w:t>glClearColor (0.5, 0.5, 0.75, 1.0);</w:t>
      </w:r>
    </w:p>
    <w:p w:rsidR="0023253E" w:rsidRDefault="0023253E" w:rsidP="0023253E">
      <w:pPr>
        <w:pStyle w:val="Code"/>
      </w:pPr>
      <w:r>
        <w:t>glClear (GL_COLOR_BUFFER_BIT);</w:t>
      </w:r>
    </w:p>
    <w:p w:rsidR="0023253E" w:rsidRDefault="0023253E" w:rsidP="0023253E">
      <w:pPr>
        <w:pStyle w:val="Code"/>
      </w:pPr>
      <w:r>
        <w:t>glColor3f(1.0,0.0,0.0);</w:t>
      </w:r>
    </w:p>
    <w:p w:rsidR="0023253E" w:rsidRDefault="0023253E" w:rsidP="0023253E">
      <w:pPr>
        <w:pStyle w:val="Code"/>
      </w:pPr>
      <w:r>
        <w:t>glBegin(GL_QUADS);</w:t>
      </w:r>
    </w:p>
    <w:p w:rsidR="0023253E" w:rsidRDefault="0023253E" w:rsidP="0023253E">
      <w:pPr>
        <w:pStyle w:val="Code"/>
      </w:pPr>
      <w:r>
        <w:t xml:space="preserve">  glVertex2f(0.5, 0.5);</w:t>
      </w:r>
    </w:p>
    <w:p w:rsidR="0023253E" w:rsidRDefault="0023253E" w:rsidP="0023253E">
      <w:pPr>
        <w:pStyle w:val="Code"/>
      </w:pPr>
      <w:r>
        <w:t xml:space="preserve">  glVertex2f(-0.5,0.5);</w:t>
      </w:r>
    </w:p>
    <w:p w:rsidR="0023253E" w:rsidRDefault="0023253E" w:rsidP="0023253E">
      <w:pPr>
        <w:pStyle w:val="Code"/>
      </w:pPr>
      <w:r>
        <w:t xml:space="preserve">  glVertex2f(-0.5, -0.5);</w:t>
      </w:r>
    </w:p>
    <w:p w:rsidR="0023253E" w:rsidRDefault="0023253E" w:rsidP="0023253E">
      <w:pPr>
        <w:pStyle w:val="Code"/>
      </w:pPr>
      <w:r>
        <w:t xml:space="preserve">  glVertex2f(0.5, -0.5);</w:t>
      </w:r>
    </w:p>
    <w:p w:rsidR="0023253E" w:rsidRDefault="0023253E" w:rsidP="0023253E">
      <w:pPr>
        <w:pStyle w:val="Code"/>
      </w:pPr>
      <w:r>
        <w:t>glEnd;</w:t>
      </w:r>
    </w:p>
    <w:p w:rsidR="0023253E" w:rsidRDefault="0023253E" w:rsidP="0023253E">
      <w:pPr>
        <w:pStyle w:val="Code"/>
      </w:pPr>
      <w:r>
        <w:t>SwapBuffers(glDC);</w:t>
      </w:r>
    </w:p>
    <w:p w:rsidR="0023253E" w:rsidRDefault="0023253E" w:rsidP="0023253E">
      <w:pPr>
        <w:pStyle w:val="Code"/>
        <w:rPr>
          <w:lang w:val="uk-UA"/>
        </w:rPr>
      </w:pPr>
      <w:r>
        <w:t>EndPaint</w:t>
      </w:r>
      <w:r w:rsidRPr="00914419">
        <w:rPr>
          <w:lang w:val="ru-RU"/>
        </w:rPr>
        <w:t>(</w:t>
      </w:r>
      <w:r>
        <w:t>glDC</w:t>
      </w:r>
      <w:r w:rsidRPr="00914419">
        <w:rPr>
          <w:lang w:val="ru-RU"/>
        </w:rPr>
        <w:t xml:space="preserve">, </w:t>
      </w:r>
      <w:r>
        <w:t>ps</w:t>
      </w:r>
      <w:r w:rsidRPr="00914419">
        <w:rPr>
          <w:lang w:val="ru-RU"/>
        </w:rPr>
        <w:t>);</w:t>
      </w:r>
    </w:p>
    <w:p w:rsidR="0023253E" w:rsidRDefault="0023253E" w:rsidP="0023253E">
      <w:r>
        <w:t xml:space="preserve">В проекті </w:t>
      </w:r>
      <w:r>
        <w:rPr>
          <w:lang w:val="en-US"/>
        </w:rPr>
        <w:t>C</w:t>
      </w:r>
      <w:r w:rsidRPr="0023253E">
        <w:rPr>
          <w:lang w:val="ru-RU"/>
        </w:rPr>
        <w:t>++</w:t>
      </w:r>
      <w:r>
        <w:t xml:space="preserve"> </w:t>
      </w:r>
      <w:r>
        <w:rPr>
          <w:lang w:val="en-US"/>
        </w:rPr>
        <w:t>Builder</w:t>
      </w:r>
      <w:r w:rsidRPr="0023253E">
        <w:rPr>
          <w:lang w:val="ru-RU"/>
        </w:rPr>
        <w:t xml:space="preserve"> </w:t>
      </w:r>
      <w:r>
        <w:t>код буде практично аналогічним:</w:t>
      </w:r>
    </w:p>
    <w:p w:rsidR="0023253E" w:rsidRDefault="0023253E" w:rsidP="0023253E">
      <w:pPr>
        <w:pStyle w:val="Code"/>
      </w:pPr>
      <w:r>
        <w:t>PAINTSTRUCT ps;</w:t>
      </w:r>
    </w:p>
    <w:p w:rsidR="0023253E" w:rsidRDefault="0023253E" w:rsidP="0023253E">
      <w:pPr>
        <w:pStyle w:val="Code"/>
      </w:pPr>
      <w:r>
        <w:t>BeginPaint(glDC, &amp;ps);</w:t>
      </w:r>
    </w:p>
    <w:p w:rsidR="0023253E" w:rsidRDefault="0023253E" w:rsidP="0023253E">
      <w:pPr>
        <w:pStyle w:val="Code"/>
      </w:pPr>
      <w:r>
        <w:t>glClearColor (0.5, 0.5, 0.75, 1.0);</w:t>
      </w:r>
    </w:p>
    <w:p w:rsidR="0023253E" w:rsidRDefault="0023253E" w:rsidP="0023253E">
      <w:pPr>
        <w:pStyle w:val="Code"/>
      </w:pPr>
      <w:r>
        <w:t>glClear (GL_COLOR_BUFFER_BIT);</w:t>
      </w:r>
    </w:p>
    <w:p w:rsidR="0023253E" w:rsidRDefault="0023253E" w:rsidP="0023253E">
      <w:pPr>
        <w:pStyle w:val="Code"/>
      </w:pPr>
      <w:r>
        <w:t>glColor3f(1.0,0.0,0.0);</w:t>
      </w:r>
    </w:p>
    <w:p w:rsidR="0023253E" w:rsidRDefault="0023253E" w:rsidP="0023253E">
      <w:pPr>
        <w:pStyle w:val="Code"/>
      </w:pPr>
      <w:r>
        <w:t>glBegin(GL_QUADS);</w:t>
      </w:r>
    </w:p>
    <w:p w:rsidR="0023253E" w:rsidRDefault="0023253E" w:rsidP="0023253E">
      <w:pPr>
        <w:pStyle w:val="Code"/>
      </w:pPr>
      <w:r>
        <w:t xml:space="preserve">  glVertex2f(0.5, 0.5);</w:t>
      </w:r>
    </w:p>
    <w:p w:rsidR="0023253E" w:rsidRDefault="0023253E" w:rsidP="0023253E">
      <w:pPr>
        <w:pStyle w:val="Code"/>
      </w:pPr>
      <w:r>
        <w:t xml:space="preserve">  glVertex2f(-0.5,0.5);</w:t>
      </w:r>
    </w:p>
    <w:p w:rsidR="0023253E" w:rsidRDefault="0023253E" w:rsidP="0023253E">
      <w:pPr>
        <w:pStyle w:val="Code"/>
      </w:pPr>
      <w:r>
        <w:t xml:space="preserve">  glVertex2f(-0.5, -0.5);</w:t>
      </w:r>
    </w:p>
    <w:p w:rsidR="0023253E" w:rsidRDefault="0023253E" w:rsidP="0023253E">
      <w:pPr>
        <w:pStyle w:val="Code"/>
      </w:pPr>
      <w:r>
        <w:t xml:space="preserve">  glVertex2f(0.5, -0.5);</w:t>
      </w:r>
    </w:p>
    <w:p w:rsidR="0023253E" w:rsidRDefault="0023253E" w:rsidP="0023253E">
      <w:pPr>
        <w:pStyle w:val="Code"/>
      </w:pPr>
      <w:r>
        <w:t>glEnd</w:t>
      </w:r>
      <w:r w:rsidR="003D2870">
        <w:rPr>
          <w:lang w:val="uk-UA"/>
        </w:rPr>
        <w:t>()</w:t>
      </w:r>
      <w:r>
        <w:t>;</w:t>
      </w:r>
    </w:p>
    <w:p w:rsidR="0023253E" w:rsidRDefault="0023253E" w:rsidP="0023253E">
      <w:pPr>
        <w:pStyle w:val="Code"/>
      </w:pPr>
      <w:r>
        <w:t>SwapBuffers(glDC);</w:t>
      </w:r>
    </w:p>
    <w:p w:rsidR="0023253E" w:rsidRDefault="0023253E" w:rsidP="0023253E">
      <w:pPr>
        <w:pStyle w:val="Code"/>
        <w:rPr>
          <w:lang w:val="uk-UA"/>
        </w:rPr>
      </w:pPr>
      <w:r>
        <w:t>EndPaint(glDC, &amp;ps);</w:t>
      </w:r>
    </w:p>
    <w:p w:rsidR="0023253E" w:rsidRPr="00687FAD" w:rsidRDefault="0023253E" w:rsidP="0023253E">
      <w:r>
        <w:t>Все виведення знаходиться між командами</w:t>
      </w:r>
      <w:r w:rsidRPr="00687FAD">
        <w:t xml:space="preserve"> </w:t>
      </w:r>
      <w:r w:rsidRPr="0023253E">
        <w:rPr>
          <w:rStyle w:val="aff9"/>
        </w:rPr>
        <w:t>BeginPaint</w:t>
      </w:r>
      <w:r w:rsidRPr="00914419">
        <w:rPr>
          <w:lang w:val="en-US"/>
        </w:rPr>
        <w:t xml:space="preserve"> </w:t>
      </w:r>
      <w:r>
        <w:t xml:space="preserve">та </w:t>
      </w:r>
      <w:r w:rsidRPr="0023253E">
        <w:rPr>
          <w:rStyle w:val="aff9"/>
        </w:rPr>
        <w:t>EndPaint</w:t>
      </w:r>
      <w:r>
        <w:t>. Першою командою</w:t>
      </w:r>
      <w:r w:rsidRPr="00687FAD">
        <w:t xml:space="preserve"> задається колір фону, далі йде рядок, який </w:t>
      </w:r>
      <w:r>
        <w:t>викликає</w:t>
      </w:r>
      <w:r w:rsidRPr="00687FAD">
        <w:t xml:space="preserve"> очищення екрану і </w:t>
      </w:r>
      <w:r>
        <w:t>за</w:t>
      </w:r>
      <w:r w:rsidRPr="00687FAD">
        <w:t>фарбування його задан</w:t>
      </w:r>
      <w:r>
        <w:t>им</w:t>
      </w:r>
      <w:r w:rsidRPr="00687FAD">
        <w:t xml:space="preserve"> кол</w:t>
      </w:r>
      <w:r>
        <w:t>ьо</w:t>
      </w:r>
      <w:r w:rsidRPr="00687FAD">
        <w:t>р</w:t>
      </w:r>
      <w:r>
        <w:t>ом</w:t>
      </w:r>
      <w:r w:rsidRPr="00687FAD">
        <w:t xml:space="preserve">. Потім задаємо колір </w:t>
      </w:r>
      <w:r>
        <w:t>квадрата</w:t>
      </w:r>
      <w:r w:rsidRPr="00687FAD">
        <w:t xml:space="preserve"> (у прикладі </w:t>
      </w:r>
      <w:r>
        <w:t>–</w:t>
      </w:r>
      <w:r w:rsidRPr="00687FAD">
        <w:t xml:space="preserve"> червоний), далі визначаємо його координати (більш детально операції роботи з графічними примітивами будуть розглянуті у наступних розділах).</w:t>
      </w:r>
      <w:r>
        <w:t xml:space="preserve"> Коли все зображення побудоване, виводимо його на екран за допомогою команди </w:t>
      </w:r>
      <w:r w:rsidRPr="0023253E">
        <w:rPr>
          <w:rStyle w:val="aff9"/>
        </w:rPr>
        <w:t>SwapBuffers</w:t>
      </w:r>
      <w:r>
        <w:t>.</w:t>
      </w:r>
    </w:p>
    <w:p w:rsidR="0023253E" w:rsidRDefault="0023253E" w:rsidP="0023253E">
      <w:r w:rsidRPr="00687FAD">
        <w:t xml:space="preserve">Обробник події </w:t>
      </w:r>
      <w:r w:rsidRPr="0023253E">
        <w:rPr>
          <w:rStyle w:val="aff9"/>
        </w:rPr>
        <w:t>OnDestroy</w:t>
      </w:r>
      <w:r w:rsidRPr="00687FAD">
        <w:t xml:space="preserve"> </w:t>
      </w:r>
      <w:r>
        <w:t>містить</w:t>
      </w:r>
      <w:r w:rsidRPr="00687FAD">
        <w:t xml:space="preserve"> </w:t>
      </w:r>
      <w:r>
        <w:t xml:space="preserve">команди, для звільнення контекстів відображення та пристрою. Їх синтаксис однаковий як в проектах </w:t>
      </w:r>
      <w:r>
        <w:rPr>
          <w:lang w:val="en-US"/>
        </w:rPr>
        <w:t>Delphi</w:t>
      </w:r>
      <w:r w:rsidRPr="00972355">
        <w:rPr>
          <w:lang w:val="ru-RU"/>
        </w:rPr>
        <w:t xml:space="preserve"> </w:t>
      </w:r>
      <w:r>
        <w:t xml:space="preserve">так і в проектах </w:t>
      </w:r>
      <w:r>
        <w:rPr>
          <w:lang w:val="en-US"/>
        </w:rPr>
        <w:t>C</w:t>
      </w:r>
      <w:r w:rsidRPr="00972355">
        <w:rPr>
          <w:lang w:val="ru-RU"/>
        </w:rPr>
        <w:t xml:space="preserve">++ </w:t>
      </w:r>
      <w:r>
        <w:rPr>
          <w:lang w:val="en-US"/>
        </w:rPr>
        <w:t>Builder</w:t>
      </w:r>
      <w:r w:rsidRPr="00687FAD">
        <w:t>:</w:t>
      </w:r>
    </w:p>
    <w:p w:rsidR="0023253E" w:rsidRDefault="0023253E" w:rsidP="0023253E">
      <w:pPr>
        <w:pStyle w:val="Code"/>
      </w:pPr>
      <w:r>
        <w:lastRenderedPageBreak/>
        <w:t>wglMakeCurrent (0, 0);</w:t>
      </w:r>
    </w:p>
    <w:p w:rsidR="0023253E" w:rsidRDefault="0023253E" w:rsidP="0023253E">
      <w:pPr>
        <w:pStyle w:val="Code"/>
      </w:pPr>
      <w:r>
        <w:t>wglDeleteContext(hrc);</w:t>
      </w:r>
    </w:p>
    <w:p w:rsidR="0023253E" w:rsidRDefault="0023253E" w:rsidP="0023253E">
      <w:pPr>
        <w:pStyle w:val="Code"/>
      </w:pPr>
      <w:r>
        <w:t>ReleaseDC(Handle, glDC);</w:t>
      </w:r>
    </w:p>
    <w:p w:rsidR="0023253E" w:rsidRDefault="0023253E" w:rsidP="0023253E">
      <w:pPr>
        <w:pStyle w:val="Code"/>
        <w:rPr>
          <w:lang w:val="uk-UA"/>
        </w:rPr>
      </w:pPr>
      <w:r>
        <w:t>DeleteDC(glDC);</w:t>
      </w:r>
    </w:p>
    <w:p w:rsidR="0023253E" w:rsidRPr="00687FAD" w:rsidRDefault="0023253E" w:rsidP="0023253E">
      <w:r>
        <w:t xml:space="preserve">Спочатку </w:t>
      </w:r>
      <w:r w:rsidRPr="00687FAD">
        <w:t>звільнюємо контекст</w:t>
      </w:r>
      <w:r>
        <w:t xml:space="preserve"> відображення, потім видаляємо його для звільнення пам'яті</w:t>
      </w:r>
      <w:r w:rsidRPr="00687FAD">
        <w:t>.</w:t>
      </w:r>
      <w:r>
        <w:t xml:space="preserve"> Останні два рядки звільнюють та видаляють контекст пристрою.</w:t>
      </w:r>
    </w:p>
    <w:p w:rsidR="0023253E" w:rsidRPr="00687FAD" w:rsidRDefault="0023253E" w:rsidP="0023253E">
      <w:r w:rsidRPr="00687FAD">
        <w:t xml:space="preserve">Повний текст </w:t>
      </w:r>
      <w:r>
        <w:t xml:space="preserve">модуля головної форми в проекті </w:t>
      </w:r>
      <w:r>
        <w:rPr>
          <w:lang w:val="en-US"/>
        </w:rPr>
        <w:t>Delphi</w:t>
      </w:r>
      <w:r w:rsidRPr="00687FAD">
        <w:t>:</w:t>
      </w:r>
    </w:p>
    <w:p w:rsidR="0023253E" w:rsidRPr="00687FAD" w:rsidRDefault="0023253E" w:rsidP="0023253E">
      <w:pPr>
        <w:pStyle w:val="Code"/>
      </w:pPr>
      <w:r w:rsidRPr="00687FAD">
        <w:rPr>
          <w:rStyle w:val="ab"/>
        </w:rPr>
        <w:t>unit</w:t>
      </w:r>
      <w:r w:rsidRPr="00687FAD">
        <w:t xml:space="preserve"> ufGL;</w:t>
      </w:r>
    </w:p>
    <w:p w:rsidR="0023253E" w:rsidRPr="00687FAD" w:rsidRDefault="0023253E" w:rsidP="0023253E">
      <w:pPr>
        <w:pStyle w:val="Code"/>
        <w:rPr>
          <w:rStyle w:val="ab"/>
        </w:rPr>
      </w:pPr>
      <w:r w:rsidRPr="00687FAD">
        <w:rPr>
          <w:rStyle w:val="ab"/>
        </w:rPr>
        <w:t>interface</w:t>
      </w:r>
    </w:p>
    <w:p w:rsidR="0023253E" w:rsidRPr="00687FAD" w:rsidRDefault="0023253E" w:rsidP="0023253E">
      <w:pPr>
        <w:pStyle w:val="Code"/>
        <w:rPr>
          <w:rStyle w:val="ab"/>
        </w:rPr>
      </w:pPr>
      <w:r w:rsidRPr="00687FAD">
        <w:rPr>
          <w:rStyle w:val="ab"/>
        </w:rPr>
        <w:t>uses</w:t>
      </w:r>
    </w:p>
    <w:p w:rsidR="0023253E" w:rsidRPr="00687FAD" w:rsidRDefault="0023253E" w:rsidP="0023253E">
      <w:pPr>
        <w:pStyle w:val="Code"/>
      </w:pPr>
      <w:r w:rsidRPr="00687FAD">
        <w:t xml:space="preserve">  Windows, Messages, Forms, Classes, Controls, ExtCtrls, ComCtrls,</w:t>
      </w:r>
    </w:p>
    <w:p w:rsidR="0023253E" w:rsidRPr="00687FAD" w:rsidRDefault="0023253E" w:rsidP="0023253E">
      <w:pPr>
        <w:pStyle w:val="Code"/>
      </w:pPr>
      <w:r w:rsidRPr="00687FAD">
        <w:t xml:space="preserve">  StdCtrls, Dialogs, SysUtils, OpenGL;</w:t>
      </w:r>
    </w:p>
    <w:p w:rsidR="0023253E" w:rsidRPr="00687FAD" w:rsidRDefault="0023253E" w:rsidP="0023253E">
      <w:pPr>
        <w:pStyle w:val="Code"/>
        <w:rPr>
          <w:rStyle w:val="ab"/>
        </w:rPr>
      </w:pPr>
      <w:r w:rsidRPr="00687FAD">
        <w:rPr>
          <w:rStyle w:val="ab"/>
        </w:rPr>
        <w:t>type</w:t>
      </w:r>
    </w:p>
    <w:p w:rsidR="0023253E" w:rsidRPr="00687FAD" w:rsidRDefault="0023253E" w:rsidP="0023253E">
      <w:pPr>
        <w:pStyle w:val="Code"/>
      </w:pPr>
      <w:r w:rsidRPr="00687FAD">
        <w:t xml:space="preserve">  TfrmGL = </w:t>
      </w:r>
      <w:r w:rsidRPr="00687FAD">
        <w:rPr>
          <w:rStyle w:val="ab"/>
        </w:rPr>
        <w:t>class</w:t>
      </w:r>
      <w:r w:rsidRPr="00687FAD">
        <w:t>(TForm)</w:t>
      </w:r>
    </w:p>
    <w:p w:rsidR="0023253E" w:rsidRPr="00687FAD" w:rsidRDefault="0023253E" w:rsidP="0023253E">
      <w:pPr>
        <w:pStyle w:val="Code"/>
      </w:pPr>
      <w:r w:rsidRPr="00687FAD">
        <w:t xml:space="preserve">    </w:t>
      </w:r>
      <w:r w:rsidRPr="00687FAD">
        <w:rPr>
          <w:rStyle w:val="ab"/>
        </w:rPr>
        <w:t>procedure</w:t>
      </w:r>
      <w:r w:rsidRPr="00687FAD">
        <w:t xml:space="preserve"> FormCreate(Sender: TObject);</w:t>
      </w:r>
    </w:p>
    <w:p w:rsidR="0023253E" w:rsidRPr="00687FAD" w:rsidRDefault="0023253E" w:rsidP="0023253E">
      <w:pPr>
        <w:pStyle w:val="Code"/>
      </w:pPr>
      <w:r w:rsidRPr="00687FAD">
        <w:t xml:space="preserve">    </w:t>
      </w:r>
      <w:r w:rsidRPr="00687FAD">
        <w:rPr>
          <w:rStyle w:val="ab"/>
        </w:rPr>
        <w:t>procedure</w:t>
      </w:r>
      <w:r w:rsidRPr="00687FAD">
        <w:t xml:space="preserve"> FormPaint(Sender: TObject);</w:t>
      </w:r>
    </w:p>
    <w:p w:rsidR="0023253E" w:rsidRPr="00687FAD" w:rsidRDefault="0023253E" w:rsidP="0023253E">
      <w:pPr>
        <w:pStyle w:val="Code"/>
      </w:pPr>
      <w:r w:rsidRPr="00687FAD">
        <w:t xml:space="preserve">    </w:t>
      </w:r>
      <w:r w:rsidRPr="00687FAD">
        <w:rPr>
          <w:rStyle w:val="ab"/>
        </w:rPr>
        <w:t>procedure</w:t>
      </w:r>
      <w:r w:rsidRPr="00687FAD">
        <w:t xml:space="preserve"> FormDestroy(Sender: TObject);</w:t>
      </w:r>
    </w:p>
    <w:p w:rsidR="0023253E" w:rsidRDefault="0023253E" w:rsidP="0023253E">
      <w:pPr>
        <w:pStyle w:val="Code"/>
        <w:rPr>
          <w:rStyle w:val="ab"/>
        </w:rPr>
      </w:pPr>
      <w:r w:rsidRPr="00687FAD">
        <w:t xml:space="preserve">  </w:t>
      </w:r>
      <w:r w:rsidRPr="00687FAD">
        <w:rPr>
          <w:rStyle w:val="ab"/>
        </w:rPr>
        <w:t>private</w:t>
      </w:r>
    </w:p>
    <w:p w:rsidR="0023253E" w:rsidRPr="00687FAD" w:rsidRDefault="0023253E" w:rsidP="0023253E">
      <w:pPr>
        <w:pStyle w:val="Code"/>
        <w:rPr>
          <w:rStyle w:val="ab"/>
        </w:rPr>
      </w:pPr>
      <w:r>
        <w:rPr>
          <w:rStyle w:val="ab"/>
        </w:rPr>
        <w:t xml:space="preserve">    </w:t>
      </w:r>
      <w:r>
        <w:t>glDC: HDC;</w:t>
      </w:r>
    </w:p>
    <w:p w:rsidR="0023253E" w:rsidRPr="00687FAD" w:rsidRDefault="0023253E" w:rsidP="0023253E">
      <w:pPr>
        <w:pStyle w:val="Code"/>
      </w:pPr>
      <w:r w:rsidRPr="00687FAD">
        <w:t xml:space="preserve">    hrc: HGLRC;  </w:t>
      </w:r>
    </w:p>
    <w:p w:rsidR="0023253E" w:rsidRPr="00687FAD" w:rsidRDefault="0023253E" w:rsidP="0023253E">
      <w:pPr>
        <w:pStyle w:val="Code"/>
      </w:pPr>
      <w:r w:rsidRPr="00687FAD">
        <w:t xml:space="preserve">  </w:t>
      </w:r>
      <w:r w:rsidRPr="00687FAD">
        <w:rPr>
          <w:rStyle w:val="ab"/>
        </w:rPr>
        <w:t>end</w:t>
      </w:r>
      <w:r w:rsidRPr="00687FAD">
        <w:t>;</w:t>
      </w:r>
    </w:p>
    <w:p w:rsidR="0023253E" w:rsidRPr="00687FAD" w:rsidRDefault="0023253E" w:rsidP="0023253E">
      <w:pPr>
        <w:pStyle w:val="Code"/>
        <w:rPr>
          <w:rStyle w:val="ab"/>
        </w:rPr>
      </w:pPr>
      <w:r w:rsidRPr="00687FAD">
        <w:rPr>
          <w:rStyle w:val="ab"/>
        </w:rPr>
        <w:t>var</w:t>
      </w:r>
    </w:p>
    <w:p w:rsidR="0023253E" w:rsidRPr="00687FAD" w:rsidRDefault="0023253E" w:rsidP="0023253E">
      <w:pPr>
        <w:pStyle w:val="Code"/>
      </w:pPr>
      <w:r w:rsidRPr="00687FAD">
        <w:t xml:space="preserve">  frmGL: TfrmGL;</w:t>
      </w:r>
    </w:p>
    <w:p w:rsidR="0023253E" w:rsidRPr="00687FAD" w:rsidRDefault="0023253E" w:rsidP="0023253E">
      <w:pPr>
        <w:pStyle w:val="Code"/>
        <w:rPr>
          <w:rStyle w:val="ab"/>
        </w:rPr>
      </w:pPr>
      <w:r w:rsidRPr="00687FAD">
        <w:rPr>
          <w:rStyle w:val="ab"/>
        </w:rPr>
        <w:t>implementation</w:t>
      </w:r>
    </w:p>
    <w:p w:rsidR="0023253E" w:rsidRPr="00687FAD" w:rsidRDefault="0023253E" w:rsidP="0023253E">
      <w:pPr>
        <w:pStyle w:val="Code"/>
        <w:rPr>
          <w:rStyle w:val="af5"/>
        </w:rPr>
      </w:pPr>
      <w:r w:rsidRPr="00687FAD">
        <w:rPr>
          <w:rStyle w:val="af5"/>
        </w:rPr>
        <w:t>{$R *.DFM}</w:t>
      </w:r>
    </w:p>
    <w:p w:rsidR="0023253E" w:rsidRPr="00687FAD" w:rsidRDefault="0023253E" w:rsidP="0023253E">
      <w:pPr>
        <w:pStyle w:val="Code"/>
      </w:pPr>
      <w:r w:rsidRPr="00687FAD">
        <w:rPr>
          <w:rStyle w:val="ab"/>
        </w:rPr>
        <w:t>procedure</w:t>
      </w:r>
      <w:r w:rsidRPr="00687FAD">
        <w:t xml:space="preserve"> TfrmGL.FormPaint(Sender: TObject);</w:t>
      </w:r>
    </w:p>
    <w:p w:rsidR="0023253E" w:rsidRPr="006C166C" w:rsidRDefault="0023253E" w:rsidP="0023253E">
      <w:pPr>
        <w:pStyle w:val="Code"/>
      </w:pPr>
      <w:r w:rsidRPr="00A679A8">
        <w:rPr>
          <w:rStyle w:val="ab"/>
        </w:rPr>
        <w:t>var</w:t>
      </w:r>
      <w:r w:rsidRPr="006C166C">
        <w:t xml:space="preserve"> ps : TPaintStruct;</w:t>
      </w:r>
    </w:p>
    <w:p w:rsidR="0023253E" w:rsidRPr="00687FAD" w:rsidRDefault="0023253E" w:rsidP="0023253E">
      <w:pPr>
        <w:pStyle w:val="Code"/>
        <w:rPr>
          <w:rStyle w:val="ab"/>
        </w:rPr>
      </w:pPr>
      <w:r w:rsidRPr="00687FAD">
        <w:rPr>
          <w:rStyle w:val="ab"/>
        </w:rPr>
        <w:t>begin</w:t>
      </w:r>
    </w:p>
    <w:p w:rsidR="0023253E" w:rsidRDefault="0023253E" w:rsidP="0023253E">
      <w:pPr>
        <w:pStyle w:val="Code"/>
      </w:pPr>
      <w:r w:rsidRPr="00687FAD">
        <w:t xml:space="preserve">  </w:t>
      </w:r>
      <w:r>
        <w:t>BeginPaint(glDC, ps);</w:t>
      </w:r>
    </w:p>
    <w:p w:rsidR="0023253E" w:rsidRDefault="0023253E" w:rsidP="0023253E">
      <w:pPr>
        <w:pStyle w:val="Code"/>
      </w:pPr>
      <w:r>
        <w:t xml:space="preserve">  glClearColor (0.5, 0.5, 0.75, 1.0);</w:t>
      </w:r>
    </w:p>
    <w:p w:rsidR="0023253E" w:rsidRDefault="0023253E" w:rsidP="0023253E">
      <w:pPr>
        <w:pStyle w:val="Code"/>
      </w:pPr>
      <w:r>
        <w:t xml:space="preserve">  glClear (GL_COLOR_BUFFER_BIT);</w:t>
      </w:r>
    </w:p>
    <w:p w:rsidR="0023253E" w:rsidRDefault="0023253E" w:rsidP="0023253E">
      <w:pPr>
        <w:pStyle w:val="Code"/>
      </w:pPr>
      <w:r>
        <w:t xml:space="preserve">  glColor3f(1.0,0.0,0.0);</w:t>
      </w:r>
    </w:p>
    <w:p w:rsidR="0023253E" w:rsidRDefault="0023253E" w:rsidP="0023253E">
      <w:pPr>
        <w:pStyle w:val="Code"/>
      </w:pPr>
      <w:r>
        <w:t xml:space="preserve">  glBegin(GL_QUADS);</w:t>
      </w:r>
    </w:p>
    <w:p w:rsidR="0023253E" w:rsidRDefault="0023253E" w:rsidP="0023253E">
      <w:pPr>
        <w:pStyle w:val="Code"/>
      </w:pPr>
      <w:r>
        <w:t xml:space="preserve">    glVertex2f(0.5, 0.5);</w:t>
      </w:r>
    </w:p>
    <w:p w:rsidR="0023253E" w:rsidRDefault="0023253E" w:rsidP="0023253E">
      <w:pPr>
        <w:pStyle w:val="Code"/>
      </w:pPr>
      <w:r>
        <w:lastRenderedPageBreak/>
        <w:t xml:space="preserve">    glVertex2f(-0.5,0.5);</w:t>
      </w:r>
    </w:p>
    <w:p w:rsidR="0023253E" w:rsidRDefault="0023253E" w:rsidP="0023253E">
      <w:pPr>
        <w:pStyle w:val="Code"/>
      </w:pPr>
      <w:r>
        <w:t xml:space="preserve">    glVertex2f(-0.5, -0.5);</w:t>
      </w:r>
    </w:p>
    <w:p w:rsidR="0023253E" w:rsidRDefault="0023253E" w:rsidP="0023253E">
      <w:pPr>
        <w:pStyle w:val="Code"/>
      </w:pPr>
      <w:r>
        <w:t xml:space="preserve">    glVertex2f(0.5, -0.5);</w:t>
      </w:r>
    </w:p>
    <w:p w:rsidR="0023253E" w:rsidRDefault="0023253E" w:rsidP="0023253E">
      <w:pPr>
        <w:pStyle w:val="Code"/>
      </w:pPr>
      <w:r>
        <w:t xml:space="preserve">  glEnd;</w:t>
      </w:r>
    </w:p>
    <w:p w:rsidR="0023253E" w:rsidRDefault="0023253E" w:rsidP="0023253E">
      <w:pPr>
        <w:pStyle w:val="Code"/>
      </w:pPr>
      <w:r>
        <w:t xml:space="preserve">  SwapBuffers(glDC);</w:t>
      </w:r>
    </w:p>
    <w:p w:rsidR="0023253E" w:rsidRPr="00687FAD" w:rsidRDefault="0023253E" w:rsidP="0023253E">
      <w:pPr>
        <w:pStyle w:val="Code"/>
      </w:pPr>
      <w:r>
        <w:t xml:space="preserve">  EndPaint(glDC, ps);</w:t>
      </w:r>
      <w:r w:rsidRPr="00687FAD">
        <w:t xml:space="preserve">  </w:t>
      </w:r>
    </w:p>
    <w:p w:rsidR="0023253E" w:rsidRPr="00687FAD" w:rsidRDefault="0023253E" w:rsidP="0023253E">
      <w:pPr>
        <w:pStyle w:val="Code"/>
      </w:pPr>
      <w:r w:rsidRPr="00687FAD">
        <w:rPr>
          <w:rStyle w:val="ab"/>
        </w:rPr>
        <w:t>end</w:t>
      </w:r>
      <w:r w:rsidRPr="00687FAD">
        <w:t>;</w:t>
      </w:r>
    </w:p>
    <w:p w:rsidR="0023253E" w:rsidRPr="00687FAD" w:rsidRDefault="0023253E" w:rsidP="0023253E">
      <w:pPr>
        <w:pStyle w:val="Code"/>
      </w:pPr>
      <w:r w:rsidRPr="00687FAD">
        <w:rPr>
          <w:rStyle w:val="ab"/>
        </w:rPr>
        <w:t>procedure</w:t>
      </w:r>
      <w:r w:rsidRPr="00687FAD">
        <w:t xml:space="preserve"> SetDCPixelFormat (hdc : HDC);</w:t>
      </w:r>
    </w:p>
    <w:p w:rsidR="0023253E" w:rsidRPr="00687FAD" w:rsidRDefault="0023253E" w:rsidP="0023253E">
      <w:pPr>
        <w:pStyle w:val="Code"/>
        <w:rPr>
          <w:rStyle w:val="ab"/>
        </w:rPr>
      </w:pPr>
      <w:r w:rsidRPr="00687FAD">
        <w:rPr>
          <w:rStyle w:val="ab"/>
        </w:rPr>
        <w:t>var</w:t>
      </w:r>
    </w:p>
    <w:p w:rsidR="0023253E" w:rsidRPr="00687FAD" w:rsidRDefault="0023253E" w:rsidP="0023253E">
      <w:pPr>
        <w:pStyle w:val="Code"/>
      </w:pPr>
      <w:r w:rsidRPr="00687FAD">
        <w:t xml:space="preserve">  pfd : TPixelFormatDescriptor;</w:t>
      </w:r>
    </w:p>
    <w:p w:rsidR="0023253E" w:rsidRPr="00687FAD" w:rsidRDefault="0023253E" w:rsidP="0023253E">
      <w:pPr>
        <w:pStyle w:val="Code"/>
      </w:pPr>
      <w:r w:rsidRPr="00687FAD">
        <w:t xml:space="preserve">  nPixelFormat : Integer;</w:t>
      </w:r>
    </w:p>
    <w:p w:rsidR="0023253E" w:rsidRPr="00687FAD" w:rsidRDefault="0023253E" w:rsidP="0023253E">
      <w:pPr>
        <w:pStyle w:val="Code"/>
        <w:rPr>
          <w:rStyle w:val="ab"/>
        </w:rPr>
      </w:pPr>
      <w:r w:rsidRPr="00687FAD">
        <w:rPr>
          <w:rStyle w:val="ab"/>
        </w:rPr>
        <w:t>begin</w:t>
      </w:r>
    </w:p>
    <w:p w:rsidR="0023253E" w:rsidRPr="00687FAD" w:rsidRDefault="0023253E" w:rsidP="0023253E">
      <w:pPr>
        <w:pStyle w:val="Code"/>
      </w:pPr>
      <w:r w:rsidRPr="00687FAD">
        <w:t xml:space="preserve">  FillChar (pfd, SizeOf (pfd), 0);</w:t>
      </w:r>
    </w:p>
    <w:p w:rsidR="0023253E" w:rsidRPr="00687FAD" w:rsidRDefault="0023253E" w:rsidP="0023253E">
      <w:pPr>
        <w:pStyle w:val="Code"/>
      </w:pPr>
      <w:r w:rsidRPr="00687FAD">
        <w:t xml:space="preserve">  nPixelFormat := ChoosePixelFormat (hdc, @pfd);</w:t>
      </w:r>
    </w:p>
    <w:p w:rsidR="0023253E" w:rsidRPr="00687FAD" w:rsidRDefault="0023253E" w:rsidP="0023253E">
      <w:pPr>
        <w:pStyle w:val="Code"/>
      </w:pPr>
      <w:r w:rsidRPr="00687FAD">
        <w:t xml:space="preserve">  SetPixelFormat (hdc, nPixelFormat, @pfd);</w:t>
      </w:r>
    </w:p>
    <w:p w:rsidR="0023253E" w:rsidRPr="00687FAD" w:rsidRDefault="0023253E" w:rsidP="0023253E">
      <w:pPr>
        <w:pStyle w:val="Code"/>
      </w:pPr>
      <w:r w:rsidRPr="00687FAD">
        <w:rPr>
          <w:rStyle w:val="ab"/>
        </w:rPr>
        <w:t>end</w:t>
      </w:r>
      <w:r w:rsidRPr="00687FAD">
        <w:t>;</w:t>
      </w:r>
    </w:p>
    <w:p w:rsidR="0023253E" w:rsidRPr="00687FAD" w:rsidRDefault="0023253E" w:rsidP="0023253E">
      <w:pPr>
        <w:pStyle w:val="Code"/>
      </w:pPr>
      <w:r w:rsidRPr="00687FAD">
        <w:rPr>
          <w:rStyle w:val="ab"/>
        </w:rPr>
        <w:t>procedure</w:t>
      </w:r>
      <w:r w:rsidRPr="00687FAD">
        <w:t xml:space="preserve"> TfrmGL.FormCreate(Sender: TObject);</w:t>
      </w:r>
    </w:p>
    <w:p w:rsidR="0023253E" w:rsidRPr="00687FAD" w:rsidRDefault="0023253E" w:rsidP="0023253E">
      <w:pPr>
        <w:pStyle w:val="Code"/>
        <w:rPr>
          <w:rStyle w:val="ab"/>
        </w:rPr>
      </w:pPr>
      <w:r w:rsidRPr="00687FAD">
        <w:rPr>
          <w:rStyle w:val="ab"/>
        </w:rPr>
        <w:t>begin</w:t>
      </w:r>
    </w:p>
    <w:p w:rsidR="0023253E" w:rsidRDefault="0023253E" w:rsidP="0023253E">
      <w:pPr>
        <w:pStyle w:val="Code"/>
      </w:pPr>
      <w:r w:rsidRPr="00687FAD">
        <w:t xml:space="preserve">  </w:t>
      </w:r>
      <w:r>
        <w:t>glDC := GetDC(Handle);</w:t>
      </w:r>
    </w:p>
    <w:p w:rsidR="0023253E" w:rsidRDefault="0023253E" w:rsidP="0023253E">
      <w:pPr>
        <w:pStyle w:val="Code"/>
      </w:pPr>
      <w:r>
        <w:t xml:space="preserve">  </w:t>
      </w:r>
      <w:r w:rsidRPr="00687FAD">
        <w:t>SetDCPixelFormat</w:t>
      </w:r>
      <w:r>
        <w:t>(glDC);</w:t>
      </w:r>
    </w:p>
    <w:p w:rsidR="0023253E" w:rsidRDefault="0023253E" w:rsidP="0023253E">
      <w:pPr>
        <w:pStyle w:val="Code"/>
      </w:pPr>
      <w:r>
        <w:t xml:space="preserve">  hrc := wglCreateContext(glDC);</w:t>
      </w:r>
    </w:p>
    <w:p w:rsidR="0023253E" w:rsidRDefault="0023253E" w:rsidP="0023253E">
      <w:pPr>
        <w:pStyle w:val="Code"/>
      </w:pPr>
      <w:r>
        <w:t xml:space="preserve">  wglMakeCurrent(glDC, hrc);</w:t>
      </w:r>
    </w:p>
    <w:p w:rsidR="0023253E" w:rsidRPr="00687FAD" w:rsidRDefault="0023253E" w:rsidP="0023253E">
      <w:pPr>
        <w:pStyle w:val="Code"/>
      </w:pPr>
      <w:r w:rsidRPr="00687FAD">
        <w:rPr>
          <w:rStyle w:val="ab"/>
        </w:rPr>
        <w:t>end</w:t>
      </w:r>
      <w:r w:rsidRPr="00687FAD">
        <w:t>;</w:t>
      </w:r>
    </w:p>
    <w:p w:rsidR="0023253E" w:rsidRPr="00687FAD" w:rsidRDefault="0023253E" w:rsidP="0023253E">
      <w:pPr>
        <w:pStyle w:val="Code"/>
      </w:pPr>
      <w:r w:rsidRPr="00687FAD">
        <w:rPr>
          <w:rStyle w:val="ab"/>
        </w:rPr>
        <w:t>procedure</w:t>
      </w:r>
      <w:r w:rsidRPr="00687FAD">
        <w:t xml:space="preserve"> TfrmGL.FormDestroy(Sender: TObject);</w:t>
      </w:r>
    </w:p>
    <w:p w:rsidR="0023253E" w:rsidRDefault="0023253E" w:rsidP="0023253E">
      <w:pPr>
        <w:pStyle w:val="Code"/>
        <w:rPr>
          <w:rStyle w:val="ab"/>
        </w:rPr>
      </w:pPr>
      <w:r w:rsidRPr="00687FAD">
        <w:rPr>
          <w:rStyle w:val="ab"/>
        </w:rPr>
        <w:t>begin</w:t>
      </w:r>
    </w:p>
    <w:p w:rsidR="0023253E" w:rsidRDefault="0023253E" w:rsidP="0023253E">
      <w:pPr>
        <w:pStyle w:val="Code"/>
      </w:pPr>
      <w:r>
        <w:t xml:space="preserve">  wglMakeCurrent (0, 0);</w:t>
      </w:r>
    </w:p>
    <w:p w:rsidR="0023253E" w:rsidRDefault="0023253E" w:rsidP="0023253E">
      <w:pPr>
        <w:pStyle w:val="Code"/>
      </w:pPr>
      <w:r>
        <w:t xml:space="preserve">  wglDeleteContext(hrc);</w:t>
      </w:r>
    </w:p>
    <w:p w:rsidR="0023253E" w:rsidRDefault="0023253E" w:rsidP="0023253E">
      <w:pPr>
        <w:pStyle w:val="Code"/>
      </w:pPr>
      <w:r>
        <w:t xml:space="preserve">  ReleaseDC(Handle, glDC);</w:t>
      </w:r>
    </w:p>
    <w:p w:rsidR="0023253E" w:rsidRDefault="0023253E" w:rsidP="0023253E">
      <w:pPr>
        <w:pStyle w:val="Code"/>
      </w:pPr>
      <w:r>
        <w:t xml:space="preserve">  DeleteDC(glDC);</w:t>
      </w:r>
    </w:p>
    <w:p w:rsidR="0023253E" w:rsidRPr="00687FAD" w:rsidRDefault="0023253E" w:rsidP="0023253E">
      <w:pPr>
        <w:pStyle w:val="Code"/>
      </w:pPr>
      <w:r w:rsidRPr="00687FAD">
        <w:rPr>
          <w:rStyle w:val="ab"/>
        </w:rPr>
        <w:t>end</w:t>
      </w:r>
      <w:r w:rsidRPr="00687FAD">
        <w:t>;</w:t>
      </w:r>
    </w:p>
    <w:p w:rsidR="0023253E" w:rsidRPr="00972355" w:rsidRDefault="0023253E" w:rsidP="0023253E">
      <w:pPr>
        <w:pStyle w:val="Code"/>
      </w:pPr>
      <w:r w:rsidRPr="00687FAD">
        <w:rPr>
          <w:rStyle w:val="ab"/>
        </w:rPr>
        <w:t>end</w:t>
      </w:r>
      <w:r w:rsidRPr="00687FAD">
        <w:t>.</w:t>
      </w:r>
    </w:p>
    <w:p w:rsidR="0023253E" w:rsidRDefault="0023253E" w:rsidP="0023253E">
      <w:r>
        <w:t xml:space="preserve">Проект в </w:t>
      </w:r>
      <w:r>
        <w:rPr>
          <w:lang w:val="en-US"/>
        </w:rPr>
        <w:t>C</w:t>
      </w:r>
      <w:r w:rsidRPr="00972355">
        <w:t xml:space="preserve">++ </w:t>
      </w:r>
      <w:r>
        <w:rPr>
          <w:lang w:val="en-US"/>
        </w:rPr>
        <w:t>Builder</w:t>
      </w:r>
      <w:r w:rsidRPr="00972355">
        <w:t xml:space="preserve"> </w:t>
      </w:r>
      <w:r>
        <w:t xml:space="preserve">пропонується зробити самостійно на основі приведених вище фрагментів коду. Насправді проекти на </w:t>
      </w:r>
      <w:r>
        <w:rPr>
          <w:lang w:val="en-US"/>
        </w:rPr>
        <w:t>Delphi</w:t>
      </w:r>
      <w:r w:rsidRPr="0023253E">
        <w:t xml:space="preserve"> </w:t>
      </w:r>
      <w:r>
        <w:t xml:space="preserve">та </w:t>
      </w:r>
      <w:r>
        <w:rPr>
          <w:lang w:val="en-US"/>
        </w:rPr>
        <w:t>C</w:t>
      </w:r>
      <w:r w:rsidRPr="0023253E">
        <w:t xml:space="preserve">++ </w:t>
      </w:r>
      <w:r>
        <w:rPr>
          <w:lang w:val="en-US"/>
        </w:rPr>
        <w:t>Builder</w:t>
      </w:r>
      <w:r w:rsidRPr="0023253E">
        <w:t xml:space="preserve"> </w:t>
      </w:r>
      <w:r>
        <w:t xml:space="preserve">мало чим відрізняються, оскільки набір команд </w:t>
      </w:r>
      <w:r>
        <w:rPr>
          <w:lang w:val="en-US"/>
        </w:rPr>
        <w:t>OpenGL</w:t>
      </w:r>
      <w:r>
        <w:t>, їх параметрів та типів даних, що використовуються</w:t>
      </w:r>
      <w:r w:rsidR="003D2870">
        <w:t>,</w:t>
      </w:r>
      <w:r>
        <w:t xml:space="preserve"> абсолютно</w:t>
      </w:r>
      <w:r w:rsidR="00B7076C">
        <w:t xml:space="preserve"> однакові.</w:t>
      </w:r>
    </w:p>
    <w:p w:rsidR="00B7076C" w:rsidRDefault="00B7076C" w:rsidP="00B7076C">
      <w:pPr>
        <w:pStyle w:val="22"/>
      </w:pPr>
      <w:bookmarkStart w:id="171" w:name="_Toc263436149"/>
      <w:r>
        <w:lastRenderedPageBreak/>
        <w:t>Запитання для самоконтролю</w:t>
      </w:r>
      <w:bookmarkEnd w:id="171"/>
    </w:p>
    <w:p w:rsidR="00B7076C" w:rsidRPr="00687FAD" w:rsidRDefault="00B7076C" w:rsidP="00B7076C">
      <w:pPr>
        <w:pStyle w:val="a"/>
        <w:numPr>
          <w:ilvl w:val="0"/>
          <w:numId w:val="45"/>
        </w:numPr>
      </w:pPr>
      <w:r w:rsidRPr="00687FAD">
        <w:t xml:space="preserve">У чому, на </w:t>
      </w:r>
      <w:r>
        <w:t>В</w:t>
      </w:r>
      <w:r w:rsidRPr="00687FAD">
        <w:t>ашу думку, полягає необхідність створення стандартної графічної бібліотеки?</w:t>
      </w:r>
    </w:p>
    <w:p w:rsidR="00B7076C" w:rsidRPr="00687FAD" w:rsidRDefault="00B7076C" w:rsidP="00B7076C">
      <w:pPr>
        <w:pStyle w:val="a"/>
      </w:pPr>
      <w:r w:rsidRPr="00687FAD">
        <w:t xml:space="preserve">Коротко опишіть архітектуру бібліотеки </w:t>
      </w:r>
      <w:r w:rsidRPr="00FD6E3F">
        <w:t>OpenGL</w:t>
      </w:r>
      <w:r w:rsidRPr="00687FAD">
        <w:t xml:space="preserve"> і організацію конвеєра графічних перетворень.</w:t>
      </w:r>
    </w:p>
    <w:p w:rsidR="00B7076C" w:rsidRPr="00687FAD" w:rsidRDefault="00B7076C" w:rsidP="00B7076C">
      <w:pPr>
        <w:pStyle w:val="a"/>
      </w:pPr>
      <w:r w:rsidRPr="00687FAD">
        <w:t xml:space="preserve">Назвіть категорії </w:t>
      </w:r>
      <w:r>
        <w:t xml:space="preserve">базових </w:t>
      </w:r>
      <w:r w:rsidRPr="00687FAD">
        <w:t>команд (функцій) бібліотеки.</w:t>
      </w:r>
    </w:p>
    <w:p w:rsidR="00B7076C" w:rsidRPr="00687FAD" w:rsidRDefault="00B7076C" w:rsidP="00B7076C">
      <w:pPr>
        <w:pStyle w:val="a"/>
      </w:pPr>
      <w:r w:rsidRPr="00687FAD">
        <w:t xml:space="preserve">Навіщо потрібні різні варіанти команд </w:t>
      </w:r>
      <w:r w:rsidRPr="00FD6E3F">
        <w:t>OpenGL</w:t>
      </w:r>
      <w:r w:rsidRPr="00687FAD">
        <w:t>, що відрізняються тільки типами параметрів?</w:t>
      </w:r>
    </w:p>
    <w:p w:rsidR="00B7076C" w:rsidRPr="0023253E" w:rsidRDefault="00B7076C" w:rsidP="00B7076C">
      <w:pPr>
        <w:pStyle w:val="a"/>
      </w:pPr>
      <w:r w:rsidRPr="00687FAD">
        <w:t xml:space="preserve">Чому організацію </w:t>
      </w:r>
      <w:r w:rsidRPr="00FD6E3F">
        <w:t>OpenGL</w:t>
      </w:r>
      <w:r w:rsidRPr="00687FAD">
        <w:t xml:space="preserve"> часто порівнюють </w:t>
      </w:r>
      <w:r>
        <w:t>і</w:t>
      </w:r>
      <w:r w:rsidRPr="00687FAD">
        <w:t xml:space="preserve">з </w:t>
      </w:r>
      <w:r>
        <w:t>скінченним</w:t>
      </w:r>
      <w:r w:rsidRPr="00687FAD">
        <w:t xml:space="preserve"> автоматом?</w:t>
      </w:r>
    </w:p>
    <w:p w:rsidR="007C1F23" w:rsidRDefault="007C1F23" w:rsidP="007C1F23">
      <w:r w:rsidRPr="007C1F23">
        <w:br w:type="page"/>
      </w:r>
    </w:p>
    <w:p w:rsidR="00B7076C" w:rsidRDefault="00B7076C" w:rsidP="00B7076C">
      <w:pPr>
        <w:pStyle w:val="1"/>
      </w:pPr>
      <w:bookmarkStart w:id="172" w:name="_Toc210509538"/>
      <w:bookmarkStart w:id="173" w:name="_Toc263436150"/>
      <w:r>
        <w:lastRenderedPageBreak/>
        <w:t>Формування зображень</w:t>
      </w:r>
      <w:r w:rsidRPr="00687FAD">
        <w:t xml:space="preserve"> геометричних об</w:t>
      </w:r>
      <w:r>
        <w:t>'</w:t>
      </w:r>
      <w:r w:rsidRPr="00687FAD">
        <w:t>єктів</w:t>
      </w:r>
      <w:bookmarkEnd w:id="172"/>
      <w:bookmarkEnd w:id="173"/>
    </w:p>
    <w:p w:rsidR="00B7076C" w:rsidRDefault="00B7076C" w:rsidP="00B7076C">
      <w:pPr>
        <w:pStyle w:val="21"/>
      </w:pPr>
      <w:bookmarkStart w:id="174" w:name="_Toc59985314"/>
      <w:bookmarkStart w:id="175" w:name="_Toc158008113"/>
      <w:bookmarkStart w:id="176" w:name="_Toc210509539"/>
      <w:bookmarkStart w:id="177" w:name="_Toc263436151"/>
      <w:r w:rsidRPr="00687FAD">
        <w:t xml:space="preserve">Процес </w:t>
      </w:r>
      <w:r>
        <w:t>о</w:t>
      </w:r>
      <w:r w:rsidRPr="00687FAD">
        <w:t>новлення зображення</w:t>
      </w:r>
      <w:bookmarkEnd w:id="174"/>
      <w:bookmarkEnd w:id="175"/>
      <w:bookmarkEnd w:id="176"/>
      <w:bookmarkEnd w:id="177"/>
    </w:p>
    <w:p w:rsidR="00B7076C" w:rsidRPr="00B7076C" w:rsidRDefault="00B7076C" w:rsidP="00B7076C">
      <w:r w:rsidRPr="00B7076C">
        <w:t xml:space="preserve">Як правило, задачею програми, що використовує OpenGL, є обробка тривимірної сцени </w:t>
      </w:r>
      <w:r>
        <w:t>та</w:t>
      </w:r>
      <w:r w:rsidRPr="00B7076C">
        <w:t xml:space="preserve"> її відображення в буфері кадру. Сцена складається з набору тривимірних об</w:t>
      </w:r>
      <w:r>
        <w:t>'</w:t>
      </w:r>
      <w:r w:rsidRPr="00B7076C">
        <w:t>єктів, джерел світла і віртуальної камери, яка визначає поточне положення спостерігача.</w:t>
      </w:r>
    </w:p>
    <w:p w:rsidR="00B7076C" w:rsidRDefault="00B7076C" w:rsidP="00B7076C">
      <w:r w:rsidRPr="00B7076C">
        <w:t>З</w:t>
      </w:r>
      <w:r>
        <w:t>аз</w:t>
      </w:r>
      <w:r w:rsidRPr="00B7076C">
        <w:t>вичай застосу</w:t>
      </w:r>
      <w:r>
        <w:t>нок</w:t>
      </w:r>
      <w:r w:rsidRPr="00B7076C">
        <w:t xml:space="preserve"> OpenGL у нескінченному циклі викликає функцію оновлення зображення у вікні. У цій функції і зосереджені виклики основних команд OpenGL. Якщо використовується бібліотека GLUT, то це буде функція зі зворотним викликом, зареєстрована за допомогою виклику </w:t>
      </w:r>
      <w:r w:rsidRPr="00B7076C">
        <w:rPr>
          <w:rStyle w:val="aff9"/>
        </w:rPr>
        <w:t>glutDisplayFunc</w:t>
      </w:r>
      <w:r w:rsidR="003F1355" w:rsidRPr="00B7076C">
        <w:fldChar w:fldCharType="begin"/>
      </w:r>
      <w:r w:rsidRPr="00B7076C">
        <w:instrText xml:space="preserve"> </w:instrText>
      </w:r>
      <w:r>
        <w:rPr>
          <w:lang w:val="en-US"/>
        </w:rPr>
        <w:instrText>XE</w:instrText>
      </w:r>
      <w:r w:rsidRPr="00B7076C">
        <w:instrText xml:space="preserve"> " </w:instrText>
      </w:r>
      <w:r w:rsidR="00030455">
        <w:instrText>к</w:instrText>
      </w:r>
      <w:r w:rsidRPr="00B7076C">
        <w:instrText>оманди GLUT</w:instrText>
      </w:r>
      <w:r>
        <w:instrText xml:space="preserve"> </w:instrText>
      </w:r>
      <w:r w:rsidRPr="00B7076C">
        <w:instrText>:</w:instrText>
      </w:r>
      <w:r>
        <w:instrText xml:space="preserve"> </w:instrText>
      </w:r>
      <w:r w:rsidRPr="00B7076C">
        <w:instrText xml:space="preserve">glutDisplayFunc " </w:instrText>
      </w:r>
      <w:r w:rsidR="003F1355" w:rsidRPr="00B7076C">
        <w:fldChar w:fldCharType="end"/>
      </w:r>
      <w:r w:rsidRPr="00B7076C">
        <w:t>. GLUT викликає цю функцію, коли операційна система інформує застосу</w:t>
      </w:r>
      <w:r>
        <w:t>нок</w:t>
      </w:r>
      <w:r w:rsidRPr="00B7076C">
        <w:t xml:space="preserve"> про те, що вміст вікна необхідно перемалювати (наприклад, якщо вікно було перекрито іншим). Створюване зображення може бути як статичним, так і анімованим, тобто залежати від деяких параметрів, що змінюються з часом. У цьому випадку</w:t>
      </w:r>
      <w:r w:rsidRPr="00687FAD">
        <w:t xml:space="preserve"> краще викликати функцію </w:t>
      </w:r>
      <w:r>
        <w:t>о</w:t>
      </w:r>
      <w:r w:rsidRPr="00687FAD">
        <w:t>новлення самостійно.</w:t>
      </w:r>
    </w:p>
    <w:p w:rsidR="00B7076C" w:rsidRPr="00687FAD" w:rsidRDefault="00B7076C" w:rsidP="00B7076C">
      <w:r>
        <w:t>Як правило</w:t>
      </w:r>
      <w:r w:rsidRPr="00687FAD">
        <w:t xml:space="preserve"> типова функція </w:t>
      </w:r>
      <w:r>
        <w:t>о</w:t>
      </w:r>
      <w:r w:rsidRPr="00687FAD">
        <w:t>новлення зображення</w:t>
      </w:r>
      <w:r>
        <w:t xml:space="preserve"> забезпечує</w:t>
      </w:r>
      <w:r w:rsidRPr="00687FAD">
        <w:t>:</w:t>
      </w:r>
    </w:p>
    <w:p w:rsidR="00B7076C" w:rsidRPr="00687FAD" w:rsidRDefault="00B7076C" w:rsidP="00B7076C">
      <w:pPr>
        <w:pStyle w:val="a0"/>
      </w:pPr>
      <w:r>
        <w:t>о</w:t>
      </w:r>
      <w:r w:rsidRPr="00687FAD">
        <w:t>чищення буферів</w:t>
      </w:r>
      <w:r w:rsidR="003F1355" w:rsidRPr="00687FAD">
        <w:fldChar w:fldCharType="begin"/>
      </w:r>
      <w:r w:rsidRPr="00B7076C">
        <w:instrText xml:space="preserve"> </w:instrText>
      </w:r>
      <w:r>
        <w:rPr>
          <w:lang w:val="en-US"/>
        </w:rPr>
        <w:instrText>XE</w:instrText>
      </w:r>
      <w:r w:rsidRPr="00687FAD">
        <w:instrText xml:space="preserve"> "</w:instrText>
      </w:r>
      <w:r>
        <w:instrText xml:space="preserve"> </w:instrText>
      </w:r>
      <w:r w:rsidR="00525233">
        <w:instrText>б</w:instrText>
      </w:r>
      <w:r w:rsidRPr="00687FAD">
        <w:instrText>уфер</w:instrText>
      </w:r>
      <w:r>
        <w:instrText xml:space="preserve"> </w:instrText>
      </w:r>
      <w:r w:rsidRPr="00687FAD">
        <w:instrText>:</w:instrText>
      </w:r>
      <w:r>
        <w:instrText xml:space="preserve"> </w:instrText>
      </w:r>
      <w:r w:rsidRPr="00687FAD">
        <w:instrText>очистка</w:instrText>
      </w:r>
      <w:r>
        <w:instrText xml:space="preserve"> </w:instrText>
      </w:r>
      <w:r w:rsidRPr="00687FAD">
        <w:instrText>"</w:instrText>
      </w:r>
      <w:r>
        <w:instrText xml:space="preserve"> </w:instrText>
      </w:r>
      <w:r w:rsidR="003F1355" w:rsidRPr="00687FAD">
        <w:fldChar w:fldCharType="end"/>
      </w:r>
      <w:r w:rsidRPr="00687FAD">
        <w:t xml:space="preserve"> </w:t>
      </w:r>
      <w:r w:rsidRPr="008B1FF9">
        <w:t>OpenGL</w:t>
      </w:r>
      <w:r>
        <w:t>;</w:t>
      </w:r>
    </w:p>
    <w:p w:rsidR="00B7076C" w:rsidRPr="00687FAD" w:rsidRDefault="00B7076C" w:rsidP="00B7076C">
      <w:pPr>
        <w:pStyle w:val="a0"/>
      </w:pPr>
      <w:r>
        <w:t>установка</w:t>
      </w:r>
      <w:r w:rsidRPr="00687FAD">
        <w:t xml:space="preserve"> положення спостерігача</w:t>
      </w:r>
      <w:r>
        <w:t>;</w:t>
      </w:r>
    </w:p>
    <w:p w:rsidR="00B7076C" w:rsidRPr="00687FAD" w:rsidRDefault="00B7076C" w:rsidP="00B7076C">
      <w:pPr>
        <w:pStyle w:val="a0"/>
      </w:pPr>
      <w:r>
        <w:t>п</w:t>
      </w:r>
      <w:r w:rsidRPr="00687FAD">
        <w:t>еретворення і малювання геометричних об</w:t>
      </w:r>
      <w:r>
        <w:t>'</w:t>
      </w:r>
      <w:r w:rsidRPr="00687FAD">
        <w:t>єктів.</w:t>
      </w:r>
    </w:p>
    <w:p w:rsidR="00B7076C" w:rsidRPr="00687FAD" w:rsidRDefault="00B7076C" w:rsidP="00B7076C">
      <w:r w:rsidRPr="00687FAD">
        <w:t xml:space="preserve">Очищення буферів </w:t>
      </w:r>
      <w:r>
        <w:t>забезпечується</w:t>
      </w:r>
      <w:r w:rsidRPr="00687FAD">
        <w:t xml:space="preserve"> команд</w:t>
      </w:r>
      <w:r>
        <w:t>ою</w:t>
      </w:r>
      <w:r w:rsidRPr="00687FAD">
        <w:t>:</w:t>
      </w:r>
    </w:p>
    <w:p w:rsidR="00B7076C" w:rsidRDefault="00B7076C" w:rsidP="00B7076C">
      <w:pPr>
        <w:pStyle w:val="Code"/>
        <w:rPr>
          <w:lang w:val="uk-UA"/>
        </w:rPr>
      </w:pPr>
      <w:r w:rsidRPr="00687FAD">
        <w:rPr>
          <w:rStyle w:val="ab"/>
        </w:rPr>
        <w:t>glClear</w:t>
      </w:r>
      <w:r w:rsidR="003F1355" w:rsidRPr="00B7076C">
        <w:fldChar w:fldCharType="begin"/>
      </w:r>
      <w:r w:rsidRPr="00914419">
        <w:rPr>
          <w:lang w:val="uk-UA"/>
        </w:rPr>
        <w:instrText xml:space="preserve"> </w:instrText>
      </w:r>
      <w:r>
        <w:instrText>XE</w:instrText>
      </w:r>
      <w:r w:rsidRPr="00B7076C">
        <w:rPr>
          <w:lang w:val="uk-UA"/>
        </w:rPr>
        <w:instrText xml:space="preserve"> "</w:instrText>
      </w:r>
      <w:r>
        <w:rPr>
          <w:lang w:val="uk-UA"/>
        </w:rPr>
        <w:instrText xml:space="preserve"> </w:instrText>
      </w:r>
      <w:r w:rsidR="00030455">
        <w:rPr>
          <w:lang w:val="uk-UA"/>
        </w:rPr>
        <w:instrText>к</w:instrText>
      </w:r>
      <w:r w:rsidRPr="00B7076C">
        <w:rPr>
          <w:lang w:val="uk-UA"/>
        </w:rPr>
        <w:instrText xml:space="preserve">оманди </w:instrText>
      </w:r>
      <w:r w:rsidRPr="00B7076C">
        <w:instrText>GL</w:instrText>
      </w:r>
      <w:r>
        <w:rPr>
          <w:lang w:val="uk-UA"/>
        </w:rPr>
        <w:instrText xml:space="preserve"> </w:instrText>
      </w:r>
      <w:r w:rsidRPr="00B7076C">
        <w:rPr>
          <w:lang w:val="uk-UA"/>
        </w:rPr>
        <w:instrText>:</w:instrText>
      </w:r>
      <w:r>
        <w:rPr>
          <w:lang w:val="uk-UA"/>
        </w:rPr>
        <w:instrText xml:space="preserve"> </w:instrText>
      </w:r>
      <w:r w:rsidRPr="00B7076C">
        <w:instrText>glClear</w:instrText>
      </w:r>
      <w:r>
        <w:rPr>
          <w:lang w:val="uk-UA"/>
        </w:rPr>
        <w:instrText xml:space="preserve"> </w:instrText>
      </w:r>
      <w:r w:rsidRPr="00B7076C">
        <w:rPr>
          <w:lang w:val="uk-UA"/>
        </w:rPr>
        <w:instrText>"</w:instrText>
      </w:r>
      <w:r>
        <w:rPr>
          <w:lang w:val="uk-UA"/>
        </w:rPr>
        <w:instrText xml:space="preserve"> </w:instrText>
      </w:r>
      <w:r w:rsidR="003F1355" w:rsidRPr="00B7076C">
        <w:fldChar w:fldCharType="end"/>
      </w:r>
      <w:r>
        <w:rPr>
          <w:lang w:val="uk-UA"/>
        </w:rPr>
        <w:t xml:space="preserve"> </w:t>
      </w:r>
      <w:r w:rsidRPr="00B7076C">
        <w:rPr>
          <w:lang w:val="uk-UA"/>
        </w:rPr>
        <w:t>(</w:t>
      </w:r>
      <w:r w:rsidRPr="00687FAD">
        <w:rPr>
          <w:rStyle w:val="af5"/>
        </w:rPr>
        <w:t>mask</w:t>
      </w:r>
      <w:r w:rsidRPr="00B7076C">
        <w:rPr>
          <w:lang w:val="uk-UA"/>
        </w:rPr>
        <w:t xml:space="preserve"> : </w:t>
      </w:r>
      <w:r w:rsidRPr="00687FAD">
        <w:t>bitfield</w:t>
      </w:r>
      <w:r w:rsidRPr="00B7076C">
        <w:rPr>
          <w:lang w:val="uk-UA"/>
        </w:rPr>
        <w:t>)</w:t>
      </w:r>
      <w:r w:rsidR="001B5C48">
        <w:rPr>
          <w:lang w:val="uk-UA"/>
        </w:rPr>
        <w:t>.</w:t>
      </w:r>
    </w:p>
    <w:p w:rsidR="00B7076C" w:rsidRPr="00687FAD" w:rsidRDefault="00B7076C" w:rsidP="00B7076C">
      <w:r w:rsidRPr="00687FAD">
        <w:t xml:space="preserve">Ця команда очищує задані буфери з поточним значенням (див. розділ </w:t>
      </w:r>
      <w:r>
        <w:t>23</w:t>
      </w:r>
      <w:r w:rsidRPr="00687FAD">
        <w:t xml:space="preserve">). Параметр </w:t>
      </w:r>
      <w:r w:rsidRPr="00B7076C">
        <w:rPr>
          <w:rStyle w:val="aff9"/>
        </w:rPr>
        <w:t>mask</w:t>
      </w:r>
      <w:r w:rsidRPr="00687FAD">
        <w:t xml:space="preserve"> є комбінацією </w:t>
      </w:r>
      <w:r>
        <w:t>наступних</w:t>
      </w:r>
      <w:r w:rsidRPr="00687FAD">
        <w:t xml:space="preserve"> значень</w:t>
      </w:r>
      <w:r>
        <w:t>:</w:t>
      </w:r>
    </w:p>
    <w:tbl>
      <w:tblPr>
        <w:tblStyle w:val="aff8"/>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4"/>
        <w:gridCol w:w="4251"/>
      </w:tblGrid>
      <w:tr w:rsidR="00B7076C" w:rsidRPr="00687FAD" w:rsidTr="009C3079">
        <w:trPr>
          <w:jc w:val="center"/>
        </w:trPr>
        <w:tc>
          <w:tcPr>
            <w:tcW w:w="4254" w:type="dxa"/>
            <w:vAlign w:val="center"/>
          </w:tcPr>
          <w:p w:rsidR="00B7076C" w:rsidRPr="009C3079" w:rsidRDefault="00B7076C" w:rsidP="00525233">
            <w:pPr>
              <w:pStyle w:val="af1"/>
              <w:rPr>
                <w:rStyle w:val="aff9"/>
                <w:rFonts w:eastAsiaTheme="minorEastAsia"/>
              </w:rPr>
            </w:pPr>
            <w:r w:rsidRPr="009C3079">
              <w:rPr>
                <w:rStyle w:val="aff9"/>
                <w:rFonts w:eastAsiaTheme="minorEastAsia"/>
              </w:rPr>
              <w:t>GL_COLOR_BUFFER_BIT</w:t>
            </w:r>
            <w:r w:rsidR="003F1355" w:rsidRPr="009C3079">
              <w:rPr>
                <w:rStyle w:val="aff9"/>
                <w:rFonts w:eastAsiaTheme="minorEastAsia"/>
              </w:rPr>
              <w:fldChar w:fldCharType="begin"/>
            </w:r>
            <w:r w:rsidRPr="009C3079">
              <w:rPr>
                <w:rStyle w:val="aff9"/>
              </w:rPr>
              <w:instrText xml:space="preserve"> XE</w:instrText>
            </w:r>
            <w:r w:rsidRPr="009C3079">
              <w:rPr>
                <w:rStyle w:val="aff9"/>
                <w:rFonts w:eastAsiaTheme="minorEastAsia"/>
              </w:rPr>
              <w:instrText xml:space="preserve"> " </w:instrText>
            </w:r>
            <w:r w:rsidR="00525233">
              <w:rPr>
                <w:rStyle w:val="aff9"/>
                <w:rFonts w:eastAsiaTheme="minorEastAsia"/>
              </w:rPr>
              <w:instrText>к</w:instrText>
            </w:r>
            <w:r w:rsidRPr="009C3079">
              <w:rPr>
                <w:rStyle w:val="aff9"/>
                <w:rFonts w:eastAsiaTheme="minorEastAsia"/>
              </w:rPr>
              <w:instrText xml:space="preserve">онстанти GL : GL_COLOR_BUFFER_BIT " </w:instrText>
            </w:r>
            <w:r w:rsidR="003F1355" w:rsidRPr="009C3079">
              <w:rPr>
                <w:rStyle w:val="aff9"/>
                <w:rFonts w:eastAsiaTheme="minorEastAsia"/>
              </w:rPr>
              <w:fldChar w:fldCharType="end"/>
            </w:r>
          </w:p>
        </w:tc>
        <w:tc>
          <w:tcPr>
            <w:tcW w:w="4251" w:type="dxa"/>
            <w:vAlign w:val="center"/>
          </w:tcPr>
          <w:p w:rsidR="00B7076C" w:rsidRPr="00981545" w:rsidRDefault="00B7076C" w:rsidP="003C7E49">
            <w:pPr>
              <w:rPr>
                <w:lang w:val="uk-UA"/>
              </w:rPr>
            </w:pPr>
            <w:r w:rsidRPr="00981545">
              <w:rPr>
                <w:lang w:val="uk-UA"/>
              </w:rPr>
              <w:t>буфер кольору</w:t>
            </w:r>
          </w:p>
        </w:tc>
      </w:tr>
      <w:tr w:rsidR="00B7076C" w:rsidRPr="00687FAD" w:rsidTr="009C3079">
        <w:trPr>
          <w:jc w:val="center"/>
        </w:trPr>
        <w:tc>
          <w:tcPr>
            <w:tcW w:w="4254" w:type="dxa"/>
            <w:vAlign w:val="center"/>
          </w:tcPr>
          <w:p w:rsidR="00B7076C" w:rsidRPr="009C3079" w:rsidRDefault="00B7076C" w:rsidP="00030455">
            <w:pPr>
              <w:pStyle w:val="af1"/>
              <w:rPr>
                <w:rStyle w:val="aff9"/>
                <w:rFonts w:eastAsiaTheme="minorEastAsia"/>
              </w:rPr>
            </w:pPr>
            <w:r w:rsidRPr="009C3079">
              <w:rPr>
                <w:rStyle w:val="aff9"/>
                <w:rFonts w:eastAsiaTheme="minorEastAsia"/>
              </w:rPr>
              <w:t>GL_DEPTH_BUFFER_BIT</w:t>
            </w:r>
            <w:r w:rsidR="003F1355" w:rsidRPr="009C3079">
              <w:rPr>
                <w:rStyle w:val="aff9"/>
                <w:rFonts w:eastAsiaTheme="minorEastAsia"/>
              </w:rPr>
              <w:fldChar w:fldCharType="begin"/>
            </w:r>
            <w:r w:rsidRPr="009C3079">
              <w:rPr>
                <w:rStyle w:val="aff9"/>
              </w:rPr>
              <w:instrText xml:space="preserve"> XE</w:instrText>
            </w:r>
            <w:r w:rsidRPr="009C3079">
              <w:rPr>
                <w:rStyle w:val="aff9"/>
                <w:rFonts w:eastAsiaTheme="minorEastAsia"/>
              </w:rPr>
              <w:instrText xml:space="preserve"> " </w:instrText>
            </w:r>
            <w:r w:rsidR="00030455">
              <w:rPr>
                <w:rStyle w:val="aff9"/>
                <w:rFonts w:eastAsiaTheme="minorEastAsia"/>
              </w:rPr>
              <w:instrText>к</w:instrText>
            </w:r>
            <w:r w:rsidRPr="009C3079">
              <w:rPr>
                <w:rStyle w:val="aff9"/>
                <w:rFonts w:eastAsiaTheme="minorEastAsia"/>
              </w:rPr>
              <w:instrText xml:space="preserve">онстанти GL : GL_DEPTH_BUFFER_BIT " </w:instrText>
            </w:r>
            <w:r w:rsidR="003F1355" w:rsidRPr="009C3079">
              <w:rPr>
                <w:rStyle w:val="aff9"/>
                <w:rFonts w:eastAsiaTheme="minorEastAsia"/>
              </w:rPr>
              <w:fldChar w:fldCharType="end"/>
            </w:r>
          </w:p>
        </w:tc>
        <w:tc>
          <w:tcPr>
            <w:tcW w:w="4251" w:type="dxa"/>
            <w:vAlign w:val="center"/>
          </w:tcPr>
          <w:p w:rsidR="00B7076C" w:rsidRPr="00981545" w:rsidRDefault="00B7076C" w:rsidP="003C7E49">
            <w:pPr>
              <w:rPr>
                <w:lang w:val="uk-UA"/>
              </w:rPr>
            </w:pPr>
            <w:r w:rsidRPr="00981545">
              <w:rPr>
                <w:lang w:val="uk-UA"/>
              </w:rPr>
              <w:t>буфер глибини</w:t>
            </w:r>
          </w:p>
        </w:tc>
      </w:tr>
      <w:tr w:rsidR="00B7076C" w:rsidRPr="00687FAD" w:rsidTr="009C3079">
        <w:trPr>
          <w:jc w:val="center"/>
        </w:trPr>
        <w:tc>
          <w:tcPr>
            <w:tcW w:w="4254" w:type="dxa"/>
            <w:vAlign w:val="center"/>
          </w:tcPr>
          <w:p w:rsidR="00B7076C" w:rsidRPr="009C3079" w:rsidRDefault="00B7076C" w:rsidP="00030455">
            <w:pPr>
              <w:pStyle w:val="af1"/>
              <w:rPr>
                <w:rStyle w:val="aff9"/>
                <w:rFonts w:eastAsiaTheme="minorEastAsia"/>
              </w:rPr>
            </w:pPr>
            <w:r w:rsidRPr="009C3079">
              <w:rPr>
                <w:rStyle w:val="aff9"/>
                <w:rFonts w:eastAsiaTheme="minorEastAsia"/>
              </w:rPr>
              <w:t>GL_ACCUM_BUFFER_BIT</w:t>
            </w:r>
            <w:r w:rsidR="003F1355" w:rsidRPr="009C3079">
              <w:rPr>
                <w:rStyle w:val="aff9"/>
                <w:rFonts w:eastAsiaTheme="minorEastAsia"/>
              </w:rPr>
              <w:fldChar w:fldCharType="begin"/>
            </w:r>
            <w:r w:rsidRPr="009C3079">
              <w:rPr>
                <w:rStyle w:val="aff9"/>
              </w:rPr>
              <w:instrText xml:space="preserve"> XE</w:instrText>
            </w:r>
            <w:r w:rsidRPr="009C3079">
              <w:rPr>
                <w:rStyle w:val="aff9"/>
                <w:rFonts w:eastAsiaTheme="minorEastAsia"/>
              </w:rPr>
              <w:instrText xml:space="preserve"> " </w:instrText>
            </w:r>
            <w:r w:rsidR="00030455">
              <w:rPr>
                <w:rStyle w:val="aff9"/>
                <w:rFonts w:eastAsiaTheme="minorEastAsia"/>
              </w:rPr>
              <w:instrText>к</w:instrText>
            </w:r>
            <w:r w:rsidRPr="009C3079">
              <w:rPr>
                <w:rStyle w:val="aff9"/>
                <w:rFonts w:eastAsiaTheme="minorEastAsia"/>
              </w:rPr>
              <w:instrText xml:space="preserve">онстанти GL : GL_ACCUM_BUFFER_BIT " </w:instrText>
            </w:r>
            <w:r w:rsidR="003F1355" w:rsidRPr="009C3079">
              <w:rPr>
                <w:rStyle w:val="aff9"/>
                <w:rFonts w:eastAsiaTheme="minorEastAsia"/>
              </w:rPr>
              <w:fldChar w:fldCharType="end"/>
            </w:r>
          </w:p>
        </w:tc>
        <w:tc>
          <w:tcPr>
            <w:tcW w:w="4251" w:type="dxa"/>
            <w:vAlign w:val="center"/>
          </w:tcPr>
          <w:p w:rsidR="00B7076C" w:rsidRPr="00981545" w:rsidRDefault="00B7076C" w:rsidP="003C7E49">
            <w:pPr>
              <w:rPr>
                <w:lang w:val="uk-UA"/>
              </w:rPr>
            </w:pPr>
            <w:r w:rsidRPr="00981545">
              <w:rPr>
                <w:lang w:val="uk-UA"/>
              </w:rPr>
              <w:t>буфер-накопичувач</w:t>
            </w:r>
          </w:p>
        </w:tc>
      </w:tr>
      <w:tr w:rsidR="00B7076C" w:rsidRPr="00687FAD" w:rsidTr="009C3079">
        <w:trPr>
          <w:jc w:val="center"/>
        </w:trPr>
        <w:tc>
          <w:tcPr>
            <w:tcW w:w="4254" w:type="dxa"/>
            <w:vAlign w:val="center"/>
          </w:tcPr>
          <w:p w:rsidR="00B7076C" w:rsidRPr="009C3079" w:rsidRDefault="00B7076C" w:rsidP="00030455">
            <w:pPr>
              <w:pStyle w:val="af1"/>
              <w:rPr>
                <w:rStyle w:val="aff9"/>
                <w:rFonts w:eastAsiaTheme="minorEastAsia"/>
              </w:rPr>
            </w:pPr>
            <w:r w:rsidRPr="009C3079">
              <w:rPr>
                <w:rStyle w:val="aff9"/>
                <w:rFonts w:eastAsiaTheme="minorEastAsia"/>
              </w:rPr>
              <w:t>GL_STENCIL_BUFFER_BIT</w:t>
            </w:r>
            <w:r w:rsidR="003F1355" w:rsidRPr="009C3079">
              <w:rPr>
                <w:rStyle w:val="aff9"/>
                <w:rFonts w:eastAsiaTheme="minorEastAsia"/>
              </w:rPr>
              <w:fldChar w:fldCharType="begin"/>
            </w:r>
            <w:r w:rsidRPr="009C3079">
              <w:rPr>
                <w:rStyle w:val="aff9"/>
              </w:rPr>
              <w:instrText xml:space="preserve"> XE</w:instrText>
            </w:r>
            <w:r w:rsidRPr="009C3079">
              <w:rPr>
                <w:rStyle w:val="aff9"/>
                <w:rFonts w:eastAsiaTheme="minorEastAsia"/>
              </w:rPr>
              <w:instrText xml:space="preserve"> " </w:instrText>
            </w:r>
            <w:r w:rsidR="00030455">
              <w:rPr>
                <w:rStyle w:val="aff9"/>
                <w:rFonts w:eastAsiaTheme="minorEastAsia"/>
              </w:rPr>
              <w:instrText>к</w:instrText>
            </w:r>
            <w:r w:rsidRPr="009C3079">
              <w:rPr>
                <w:rStyle w:val="aff9"/>
                <w:rFonts w:eastAsiaTheme="minorEastAsia"/>
              </w:rPr>
              <w:instrText xml:space="preserve">онстанти GL : GL_STENCIL_BUFFER_BIT " </w:instrText>
            </w:r>
            <w:r w:rsidR="003F1355" w:rsidRPr="009C3079">
              <w:rPr>
                <w:rStyle w:val="aff9"/>
                <w:rFonts w:eastAsiaTheme="minorEastAsia"/>
              </w:rPr>
              <w:fldChar w:fldCharType="end"/>
            </w:r>
          </w:p>
        </w:tc>
        <w:tc>
          <w:tcPr>
            <w:tcW w:w="4251" w:type="dxa"/>
            <w:vAlign w:val="center"/>
          </w:tcPr>
          <w:p w:rsidR="00B7076C" w:rsidRPr="00981545" w:rsidRDefault="00B7076C" w:rsidP="003C7E49">
            <w:pPr>
              <w:rPr>
                <w:lang w:val="uk-UA"/>
              </w:rPr>
            </w:pPr>
            <w:r w:rsidRPr="00981545">
              <w:rPr>
                <w:lang w:val="uk-UA"/>
              </w:rPr>
              <w:t>буфер трафарету</w:t>
            </w:r>
          </w:p>
        </w:tc>
      </w:tr>
    </w:tbl>
    <w:p w:rsidR="005907E1" w:rsidRPr="00687FAD" w:rsidRDefault="005907E1" w:rsidP="005907E1">
      <w:r w:rsidRPr="00687FAD">
        <w:t>Типова програма викликає команду</w:t>
      </w:r>
    </w:p>
    <w:p w:rsidR="005907E1" w:rsidRPr="00687FAD" w:rsidRDefault="005907E1" w:rsidP="005907E1">
      <w:pPr>
        <w:pStyle w:val="Code"/>
      </w:pPr>
      <w:r w:rsidRPr="00687FAD">
        <w:rPr>
          <w:rStyle w:val="ab"/>
        </w:rPr>
        <w:t>glClear</w:t>
      </w:r>
      <w:r w:rsidRPr="00687FAD">
        <w:t>(GL_COLOR_BUFFER_BIT | GL_DEPTH_BUFFER_BIT)</w:t>
      </w:r>
    </w:p>
    <w:p w:rsidR="005907E1" w:rsidRPr="00687FAD" w:rsidRDefault="005907E1" w:rsidP="005907E1">
      <w:r w:rsidRPr="00687FAD">
        <w:t>для очищення буферів кольору і глибини.</w:t>
      </w:r>
    </w:p>
    <w:p w:rsidR="005907E1" w:rsidRPr="00687FAD" w:rsidRDefault="005907E1" w:rsidP="005907E1">
      <w:r w:rsidRPr="00687FAD">
        <w:t xml:space="preserve">Команда </w:t>
      </w:r>
      <w:r w:rsidRPr="005907E1">
        <w:rPr>
          <w:rStyle w:val="aff9"/>
        </w:rPr>
        <w:t>glClearColor</w:t>
      </w:r>
      <w:r w:rsidRPr="00687FAD">
        <w:t xml:space="preserve"> встановлює колір, яким буде заповнений буфер кадру. Перші три параметри команди задають </w:t>
      </w:r>
      <w:r w:rsidRPr="005907E1">
        <w:rPr>
          <w:rStyle w:val="aff9"/>
        </w:rPr>
        <w:t>R</w:t>
      </w:r>
      <w:r w:rsidRPr="00687FAD">
        <w:t xml:space="preserve">, </w:t>
      </w:r>
      <w:r w:rsidRPr="005907E1">
        <w:rPr>
          <w:rStyle w:val="aff9"/>
        </w:rPr>
        <w:t>G</w:t>
      </w:r>
      <w:r w:rsidRPr="00687FAD">
        <w:t xml:space="preserve"> і </w:t>
      </w:r>
      <w:r w:rsidRPr="005907E1">
        <w:rPr>
          <w:rStyle w:val="aff9"/>
        </w:rPr>
        <w:t>B</w:t>
      </w:r>
      <w:r w:rsidRPr="00687FAD">
        <w:t xml:space="preserve"> компоненти </w:t>
      </w:r>
      <w:r w:rsidRPr="00687FAD">
        <w:lastRenderedPageBreak/>
        <w:t xml:space="preserve">кольору </w:t>
      </w:r>
      <w:r>
        <w:t>та</w:t>
      </w:r>
      <w:r w:rsidRPr="00687FAD">
        <w:t xml:space="preserve"> повинні належати відрізку </w:t>
      </w:r>
      <w:r w:rsidRPr="005907E1">
        <w:rPr>
          <w:rStyle w:val="aff9"/>
        </w:rPr>
        <w:t>[0</w:t>
      </w:r>
      <w:r w:rsidRPr="00687FAD">
        <w:rPr>
          <w:szCs w:val="28"/>
        </w:rPr>
        <w:t>,</w:t>
      </w:r>
      <w:r w:rsidRPr="005907E1">
        <w:rPr>
          <w:rStyle w:val="aff9"/>
        </w:rPr>
        <w:t>1]</w:t>
      </w:r>
      <w:r w:rsidRPr="00687FAD">
        <w:rPr>
          <w:szCs w:val="28"/>
        </w:rPr>
        <w:t>.</w:t>
      </w:r>
      <w:r w:rsidRPr="00687FAD">
        <w:t xml:space="preserve"> Четвертий параметр задає так звану альфа-компоненту (див. </w:t>
      </w:r>
      <w:r>
        <w:t>розділ</w:t>
      </w:r>
      <w:r w:rsidRPr="00687FAD">
        <w:t xml:space="preserve"> </w:t>
      </w:r>
      <w:r>
        <w:t>23</w:t>
      </w:r>
      <w:r w:rsidRPr="00687FAD">
        <w:t xml:space="preserve">.1). Як правило, вона дорівнює </w:t>
      </w:r>
      <w:r w:rsidRPr="005907E1">
        <w:rPr>
          <w:rStyle w:val="aff9"/>
        </w:rPr>
        <w:t>1</w:t>
      </w:r>
      <w:r w:rsidRPr="00687FAD">
        <w:t xml:space="preserve">. </w:t>
      </w:r>
      <w:r>
        <w:t>За</w:t>
      </w:r>
      <w:r w:rsidRPr="00687FAD">
        <w:t xml:space="preserve"> замовчуванням колір </w:t>
      </w:r>
      <w:r>
        <w:t>–</w:t>
      </w:r>
      <w:r w:rsidRPr="00687FAD">
        <w:t xml:space="preserve"> чорний </w:t>
      </w:r>
      <w:r w:rsidRPr="00687FAD">
        <w:rPr>
          <w:szCs w:val="28"/>
        </w:rPr>
        <w:t>(</w:t>
      </w:r>
      <w:r w:rsidRPr="005907E1">
        <w:rPr>
          <w:rStyle w:val="aff9"/>
        </w:rPr>
        <w:t>0</w:t>
      </w:r>
      <w:r w:rsidRPr="00687FAD">
        <w:rPr>
          <w:szCs w:val="28"/>
        </w:rPr>
        <w:t>,</w:t>
      </w:r>
      <w:r w:rsidRPr="005907E1">
        <w:rPr>
          <w:rStyle w:val="aff9"/>
        </w:rPr>
        <w:t>0</w:t>
      </w:r>
      <w:r w:rsidRPr="00687FAD">
        <w:rPr>
          <w:szCs w:val="28"/>
        </w:rPr>
        <w:t>,</w:t>
      </w:r>
      <w:r w:rsidRPr="005907E1">
        <w:rPr>
          <w:rStyle w:val="aff9"/>
        </w:rPr>
        <w:t>0</w:t>
      </w:r>
      <w:r w:rsidRPr="00687FAD">
        <w:rPr>
          <w:szCs w:val="28"/>
        </w:rPr>
        <w:t>,</w:t>
      </w:r>
      <w:r w:rsidRPr="005907E1">
        <w:rPr>
          <w:rStyle w:val="aff9"/>
        </w:rPr>
        <w:t>1</w:t>
      </w:r>
      <w:r w:rsidRPr="00687FAD">
        <w:rPr>
          <w:szCs w:val="28"/>
        </w:rPr>
        <w:t>).</w:t>
      </w:r>
    </w:p>
    <w:p w:rsidR="005907E1" w:rsidRPr="005907E1" w:rsidRDefault="005907E1" w:rsidP="005907E1">
      <w:pPr>
        <w:pStyle w:val="Code"/>
        <w:rPr>
          <w:lang w:val="uk-UA"/>
        </w:rPr>
      </w:pPr>
      <w:r w:rsidRPr="00687FAD">
        <w:rPr>
          <w:rStyle w:val="ab"/>
        </w:rPr>
        <w:t>glClearColor</w:t>
      </w:r>
      <w:r w:rsidR="003F1355" w:rsidRPr="00687FAD">
        <w:fldChar w:fldCharType="begin"/>
      </w:r>
      <w:r w:rsidRPr="00633603">
        <w:rPr>
          <w:lang w:val="uk-UA"/>
        </w:rPr>
        <w:instrText xml:space="preserve"> </w:instrText>
      </w:r>
      <w:r>
        <w:instrText>XE</w:instrText>
      </w:r>
      <w:r w:rsidRPr="005907E1">
        <w:rPr>
          <w:lang w:val="uk-UA"/>
        </w:rPr>
        <w:instrText xml:space="preserve"> "</w:instrText>
      </w:r>
      <w:r w:rsidRPr="00633603">
        <w:rPr>
          <w:lang w:val="uk-UA"/>
        </w:rPr>
        <w:instrText xml:space="preserve"> </w:instrText>
      </w:r>
      <w:r w:rsidR="00030455">
        <w:rPr>
          <w:lang w:val="uk-UA"/>
        </w:rPr>
        <w:instrText>к</w:instrText>
      </w:r>
      <w:r w:rsidRPr="005907E1">
        <w:rPr>
          <w:lang w:val="uk-UA"/>
        </w:rPr>
        <w:instrText xml:space="preserve">оманди </w:instrText>
      </w:r>
      <w:r w:rsidRPr="00687FAD">
        <w:instrText>GL</w:instrText>
      </w:r>
      <w:r w:rsidRPr="00633603">
        <w:rPr>
          <w:lang w:val="uk-UA"/>
        </w:rPr>
        <w:instrText xml:space="preserve"> </w:instrText>
      </w:r>
      <w:r w:rsidRPr="005907E1">
        <w:rPr>
          <w:lang w:val="uk-UA"/>
        </w:rPr>
        <w:instrText>:</w:instrText>
      </w:r>
      <w:r w:rsidRPr="00633603">
        <w:rPr>
          <w:lang w:val="uk-UA"/>
        </w:rPr>
        <w:instrText xml:space="preserve"> </w:instrText>
      </w:r>
      <w:r w:rsidRPr="00687FAD">
        <w:instrText>glClearColor</w:instrText>
      </w:r>
      <w:r w:rsidRPr="00633603">
        <w:rPr>
          <w:lang w:val="uk-UA"/>
        </w:rPr>
        <w:instrText xml:space="preserve"> </w:instrText>
      </w:r>
      <w:r w:rsidRPr="005907E1">
        <w:rPr>
          <w:lang w:val="uk-UA"/>
        </w:rPr>
        <w:instrText>"</w:instrText>
      </w:r>
      <w:r w:rsidRPr="00633603">
        <w:rPr>
          <w:lang w:val="uk-UA"/>
        </w:rPr>
        <w:instrText xml:space="preserve"> </w:instrText>
      </w:r>
      <w:r w:rsidR="003F1355" w:rsidRPr="00687FAD">
        <w:fldChar w:fldCharType="end"/>
      </w:r>
      <w:r w:rsidRPr="005907E1">
        <w:rPr>
          <w:lang w:val="uk-UA"/>
        </w:rPr>
        <w:t xml:space="preserve"> (</w:t>
      </w:r>
      <w:r w:rsidRPr="00687FAD">
        <w:rPr>
          <w:rStyle w:val="af5"/>
        </w:rPr>
        <w:t>r</w:t>
      </w:r>
      <w:r w:rsidRPr="005907E1">
        <w:rPr>
          <w:lang w:val="uk-UA"/>
        </w:rPr>
        <w:t xml:space="preserve">: </w:t>
      </w:r>
      <w:r w:rsidRPr="00687FAD">
        <w:t>clampf</w:t>
      </w:r>
      <w:r w:rsidRPr="005907E1">
        <w:rPr>
          <w:lang w:val="uk-UA"/>
        </w:rPr>
        <w:t xml:space="preserve">, </w:t>
      </w:r>
      <w:r w:rsidRPr="00687FAD">
        <w:rPr>
          <w:rStyle w:val="af5"/>
        </w:rPr>
        <w:t>g</w:t>
      </w:r>
      <w:r w:rsidRPr="005907E1">
        <w:rPr>
          <w:lang w:val="uk-UA"/>
        </w:rPr>
        <w:t xml:space="preserve">: </w:t>
      </w:r>
      <w:r w:rsidRPr="00687FAD">
        <w:t>clampf</w:t>
      </w:r>
      <w:r w:rsidRPr="005907E1">
        <w:rPr>
          <w:lang w:val="uk-UA"/>
        </w:rPr>
        <w:t xml:space="preserve">, </w:t>
      </w:r>
      <w:r w:rsidRPr="00687FAD">
        <w:rPr>
          <w:rStyle w:val="af5"/>
        </w:rPr>
        <w:t>b</w:t>
      </w:r>
      <w:r w:rsidRPr="005907E1">
        <w:rPr>
          <w:lang w:val="uk-UA"/>
        </w:rPr>
        <w:t xml:space="preserve">: </w:t>
      </w:r>
      <w:r w:rsidRPr="00687FAD">
        <w:t>clampf</w:t>
      </w:r>
      <w:r w:rsidRPr="005907E1">
        <w:rPr>
          <w:lang w:val="uk-UA"/>
        </w:rPr>
        <w:t xml:space="preserve">, </w:t>
      </w:r>
      <w:r w:rsidRPr="00687FAD">
        <w:rPr>
          <w:rStyle w:val="af5"/>
        </w:rPr>
        <w:t>a</w:t>
      </w:r>
      <w:r w:rsidRPr="005907E1">
        <w:rPr>
          <w:lang w:val="uk-UA"/>
        </w:rPr>
        <w:t xml:space="preserve">: </w:t>
      </w:r>
      <w:r w:rsidRPr="00687FAD">
        <w:t>clampf</w:t>
      </w:r>
      <w:r w:rsidRPr="005907E1">
        <w:rPr>
          <w:lang w:val="uk-UA"/>
        </w:rPr>
        <w:t>)</w:t>
      </w:r>
      <w:r w:rsidR="001B5C48" w:rsidRPr="00CE0AD6">
        <w:rPr>
          <w:lang w:val="uk-UA"/>
        </w:rPr>
        <w:t>.</w:t>
      </w:r>
    </w:p>
    <w:p w:rsidR="005907E1" w:rsidRPr="00687FAD" w:rsidRDefault="005907E1" w:rsidP="005907E1">
      <w:r w:rsidRPr="00687FAD">
        <w:t>Установка положення спостерігача і перетворення тривимірних об</w:t>
      </w:r>
      <w:r>
        <w:t>'</w:t>
      </w:r>
      <w:r w:rsidRPr="00687FAD">
        <w:t xml:space="preserve">єктів (поворот, </w:t>
      </w:r>
      <w:r>
        <w:t>зсув</w:t>
      </w:r>
      <w:r w:rsidRPr="00687FAD">
        <w:t xml:space="preserve"> і т.д.) контролюються за допомогою завдання матриць перетворень. Перетворення об</w:t>
      </w:r>
      <w:r>
        <w:t>'</w:t>
      </w:r>
      <w:r w:rsidRPr="00687FAD">
        <w:t xml:space="preserve">єктів і налагодження положення віртуальної камери описані в розділі </w:t>
      </w:r>
      <w:r w:rsidRPr="005907E1">
        <w:rPr>
          <w:rStyle w:val="aff9"/>
        </w:rPr>
        <w:t>20</w:t>
      </w:r>
      <w:r w:rsidRPr="00687FAD">
        <w:t>.</w:t>
      </w:r>
    </w:p>
    <w:p w:rsidR="00B7076C" w:rsidRDefault="005907E1" w:rsidP="005907E1">
      <w:r w:rsidRPr="00687FAD">
        <w:t xml:space="preserve">Зараз зосередимося на тому, як передати в </w:t>
      </w:r>
      <w:r w:rsidRPr="00C90882">
        <w:t>OpenGL</w:t>
      </w:r>
      <w:r w:rsidRPr="00687FAD">
        <w:t xml:space="preserve"> опис об</w:t>
      </w:r>
      <w:r>
        <w:t>'</w:t>
      </w:r>
      <w:r w:rsidRPr="00687FAD">
        <w:t>єктів, що знаходяться в сцені. Кожен об</w:t>
      </w:r>
      <w:r>
        <w:t>'</w:t>
      </w:r>
      <w:r w:rsidRPr="00687FAD">
        <w:t xml:space="preserve">єкт є набором примітивів </w:t>
      </w:r>
      <w:r w:rsidRPr="00C90882">
        <w:t>OpenGL</w:t>
      </w:r>
      <w:r w:rsidRPr="00687FAD">
        <w:t>.</w:t>
      </w:r>
    </w:p>
    <w:p w:rsidR="005907E1" w:rsidRPr="00687FAD" w:rsidRDefault="005907E1" w:rsidP="00656E22">
      <w:pPr>
        <w:pStyle w:val="21"/>
      </w:pPr>
      <w:bookmarkStart w:id="178" w:name="_Toc59985315"/>
      <w:bookmarkStart w:id="179" w:name="_Toc158008114"/>
      <w:bookmarkStart w:id="180" w:name="_Toc210509540"/>
      <w:bookmarkStart w:id="181" w:name="_Toc263436152"/>
      <w:r w:rsidRPr="00687FAD">
        <w:t>Вершини і примітиви</w:t>
      </w:r>
      <w:bookmarkEnd w:id="178"/>
      <w:bookmarkEnd w:id="179"/>
      <w:bookmarkEnd w:id="180"/>
      <w:bookmarkEnd w:id="181"/>
    </w:p>
    <w:p w:rsidR="005907E1" w:rsidRPr="00687FAD" w:rsidRDefault="005907E1" w:rsidP="005907E1">
      <w:r w:rsidRPr="005907E1">
        <w:rPr>
          <w:rStyle w:val="ab"/>
        </w:rPr>
        <w:t>Вершина</w:t>
      </w:r>
      <w:r w:rsidR="00981545">
        <w:rPr>
          <w:rStyle w:val="ab"/>
        </w:rPr>
        <w:t xml:space="preserve"> </w:t>
      </w:r>
      <w:r w:rsidR="003F1355" w:rsidRPr="00687FAD">
        <w:fldChar w:fldCharType="begin"/>
      </w:r>
      <w:r w:rsidRPr="00B7076C">
        <w:instrText xml:space="preserve"> </w:instrText>
      </w:r>
      <w:r>
        <w:rPr>
          <w:lang w:val="en-US"/>
        </w:rPr>
        <w:instrText>XE</w:instrText>
      </w:r>
      <w:r w:rsidRPr="00687FAD">
        <w:instrText xml:space="preserve"> "</w:instrText>
      </w:r>
      <w:r>
        <w:instrText xml:space="preserve"> </w:instrText>
      </w:r>
      <w:r w:rsidR="00030455">
        <w:instrText>в</w:instrText>
      </w:r>
      <w:r>
        <w:instrText xml:space="preserve">ершина </w:instrText>
      </w:r>
      <w:r w:rsidRPr="00687FAD">
        <w:instrText>"</w:instrText>
      </w:r>
      <w:r>
        <w:instrText xml:space="preserve"> </w:instrText>
      </w:r>
      <w:r w:rsidR="003F1355" w:rsidRPr="00687FAD">
        <w:fldChar w:fldCharType="end"/>
      </w:r>
      <w:r w:rsidRPr="00687FAD">
        <w:t>є атомарним графічним примітивом</w:t>
      </w:r>
      <w:r w:rsidR="003F1355" w:rsidRPr="00687FAD">
        <w:fldChar w:fldCharType="begin"/>
      </w:r>
      <w:r w:rsidRPr="005907E1">
        <w:instrText xml:space="preserve"> </w:instrText>
      </w:r>
      <w:r>
        <w:rPr>
          <w:lang w:val="en-US"/>
        </w:rPr>
        <w:instrText>XE</w:instrText>
      </w:r>
      <w:r w:rsidRPr="00687FAD">
        <w:instrText xml:space="preserve"> "</w:instrText>
      </w:r>
      <w:r>
        <w:instrText xml:space="preserve"> </w:instrText>
      </w:r>
      <w:r w:rsidR="00030455">
        <w:instrText>п</w:instrText>
      </w:r>
      <w:r w:rsidRPr="00687FAD">
        <w:instrText>римітив</w:instrText>
      </w:r>
      <w:r>
        <w:instrText xml:space="preserve"> </w:instrText>
      </w:r>
      <w:r w:rsidRPr="00687FAD">
        <w:instrText>:</w:instrText>
      </w:r>
      <w:r>
        <w:instrText xml:space="preserve"> </w:instrText>
      </w:r>
      <w:r w:rsidRPr="00687FAD">
        <w:instrText>атомарний</w:instrText>
      </w:r>
      <w:r>
        <w:instrText xml:space="preserve"> </w:instrText>
      </w:r>
      <w:r w:rsidRPr="00687FAD">
        <w:instrText>" \t "</w:instrText>
      </w:r>
      <w:r>
        <w:instrText xml:space="preserve"> </w:instrText>
      </w:r>
      <w:r w:rsidRPr="00687FAD">
        <w:rPr>
          <w:i/>
        </w:rPr>
        <w:instrText>Див.</w:instrText>
      </w:r>
      <w:r w:rsidRPr="00687FAD">
        <w:instrText xml:space="preserve"> </w:instrText>
      </w:r>
      <w:r w:rsidR="00525233">
        <w:instrText>в</w:instrText>
      </w:r>
      <w:r w:rsidRPr="00687FAD">
        <w:instrText>ершина</w:instrText>
      </w:r>
      <w:r>
        <w:instrText xml:space="preserve"> </w:instrText>
      </w:r>
      <w:r w:rsidRPr="00687FAD">
        <w:instrText>"</w:instrText>
      </w:r>
      <w:r>
        <w:instrText xml:space="preserve"> </w:instrText>
      </w:r>
      <w:r w:rsidR="003F1355" w:rsidRPr="00687FAD">
        <w:fldChar w:fldCharType="end"/>
      </w:r>
      <w:r w:rsidRPr="00687FAD">
        <w:t xml:space="preserve"> </w:t>
      </w:r>
      <w:r w:rsidRPr="00C90882">
        <w:t>OpenGL</w:t>
      </w:r>
      <w:r w:rsidRPr="00687FAD">
        <w:t xml:space="preserve"> і визначає точку, кінець відрізка, кут </w:t>
      </w:r>
      <w:r w:rsidRPr="005907E1">
        <w:t>багатокутника</w:t>
      </w:r>
      <w:r w:rsidRPr="00687FAD">
        <w:t xml:space="preserve"> і т.д. Всі інші примітиви формуються за допомогою завдання вершин, що входять у даний примітив. Наприклад, відрізок визначається двома вершинами, що є кінцями відрізка.</w:t>
      </w:r>
    </w:p>
    <w:p w:rsidR="005907E1" w:rsidRPr="00687FAD" w:rsidRDefault="005907E1" w:rsidP="005907E1">
      <w:r w:rsidRPr="00687FAD">
        <w:t xml:space="preserve">З кожною вершиною асоціюються її </w:t>
      </w:r>
      <w:r w:rsidRPr="00687FAD">
        <w:rPr>
          <w:rStyle w:val="af5"/>
        </w:rPr>
        <w:t>атрибути</w:t>
      </w:r>
      <w:r w:rsidR="003F1355" w:rsidRPr="00687FAD">
        <w:fldChar w:fldCharType="begin"/>
      </w:r>
      <w:r w:rsidRPr="00CE0AD6">
        <w:instrText xml:space="preserve"> </w:instrText>
      </w:r>
      <w:r>
        <w:rPr>
          <w:lang w:val="en-US"/>
        </w:rPr>
        <w:instrText>XE</w:instrText>
      </w:r>
      <w:r w:rsidRPr="00687FAD">
        <w:instrText xml:space="preserve"> "</w:instrText>
      </w:r>
      <w:r>
        <w:instrText xml:space="preserve"> </w:instrText>
      </w:r>
      <w:r w:rsidR="00030455">
        <w:instrText>в</w:instrText>
      </w:r>
      <w:r w:rsidRPr="00687FAD">
        <w:instrText>ершина</w:instrText>
      </w:r>
      <w:r>
        <w:instrText xml:space="preserve"> </w:instrText>
      </w:r>
      <w:r w:rsidRPr="00687FAD">
        <w:instrText>:</w:instrText>
      </w:r>
      <w:r>
        <w:instrText xml:space="preserve"> атрибут </w:instrText>
      </w:r>
      <w:r w:rsidRPr="00687FAD">
        <w:instrText>"</w:instrText>
      </w:r>
      <w:r>
        <w:instrText xml:space="preserve"> </w:instrText>
      </w:r>
      <w:r w:rsidR="003F1355" w:rsidRPr="00687FAD">
        <w:fldChar w:fldCharType="end"/>
      </w:r>
      <w:r>
        <w:t>,</w:t>
      </w:r>
      <w:r w:rsidRPr="00687FAD">
        <w:t xml:space="preserve"> основни</w:t>
      </w:r>
      <w:r>
        <w:t>ми</w:t>
      </w:r>
      <w:r w:rsidRPr="00687FAD">
        <w:t xml:space="preserve"> </w:t>
      </w:r>
      <w:r>
        <w:t>з яких є</w:t>
      </w:r>
      <w:r w:rsidRPr="00687FAD">
        <w:t xml:space="preserve"> положення вершини в просторі, її колір і вектор нормалі</w:t>
      </w:r>
      <w:r w:rsidR="003F1355" w:rsidRPr="00687FAD">
        <w:fldChar w:fldCharType="begin"/>
      </w:r>
      <w:r w:rsidRPr="00CE0AD6">
        <w:instrText xml:space="preserve"> </w:instrText>
      </w:r>
      <w:r>
        <w:rPr>
          <w:lang w:val="en-US"/>
        </w:rPr>
        <w:instrText>XE</w:instrText>
      </w:r>
      <w:r w:rsidRPr="00687FAD">
        <w:instrText xml:space="preserve"> "</w:instrText>
      </w:r>
      <w:r>
        <w:instrText xml:space="preserve"> </w:instrText>
      </w:r>
      <w:r w:rsidR="00030455">
        <w:instrText>в</w:instrText>
      </w:r>
      <w:r w:rsidRPr="00687FAD">
        <w:instrText>ершина</w:instrText>
      </w:r>
      <w:r>
        <w:instrText xml:space="preserve"> </w:instrText>
      </w:r>
      <w:r w:rsidRPr="00687FAD">
        <w:instrText>:</w:instrText>
      </w:r>
      <w:r>
        <w:instrText xml:space="preserve"> </w:instrText>
      </w:r>
      <w:r w:rsidRPr="00687FAD">
        <w:instrText>нормаль</w:instrText>
      </w:r>
      <w:r>
        <w:instrText xml:space="preserve"> </w:instrText>
      </w:r>
      <w:r w:rsidRPr="00687FAD">
        <w:instrText>"</w:instrText>
      </w:r>
      <w:r>
        <w:instrText xml:space="preserve"> </w:instrText>
      </w:r>
      <w:r w:rsidR="003F1355" w:rsidRPr="00687FAD">
        <w:fldChar w:fldCharType="end"/>
      </w:r>
      <w:r w:rsidRPr="00687FAD">
        <w:t>.</w:t>
      </w:r>
    </w:p>
    <w:p w:rsidR="005907E1" w:rsidRDefault="005907E1" w:rsidP="005907E1">
      <w:pPr>
        <w:pStyle w:val="30"/>
      </w:pPr>
      <w:bookmarkStart w:id="182" w:name="_Toc210509541"/>
      <w:bookmarkStart w:id="183" w:name="_Toc263436153"/>
      <w:r w:rsidRPr="00687FAD">
        <w:t>Положення вершини в просторі</w:t>
      </w:r>
      <w:bookmarkEnd w:id="182"/>
      <w:bookmarkEnd w:id="183"/>
    </w:p>
    <w:p w:rsidR="005907E1" w:rsidRPr="005907E1" w:rsidRDefault="005907E1" w:rsidP="005907E1">
      <w:r w:rsidRPr="005907E1">
        <w:t xml:space="preserve">Положення вершини визначається завданням її координат у дво-, три-, </w:t>
      </w:r>
      <w:r>
        <w:t>або</w:t>
      </w:r>
      <w:r w:rsidRPr="005907E1">
        <w:t xml:space="preserve"> чотиривимірному просторі (однорідні координати). Це реалізується за допомогою декількох варіантів команди </w:t>
      </w:r>
      <w:r w:rsidRPr="005907E1">
        <w:rPr>
          <w:rStyle w:val="aff9"/>
        </w:rPr>
        <w:t>glVertex</w:t>
      </w:r>
      <w:r w:rsidRPr="005907E1">
        <w:t>:</w:t>
      </w:r>
    </w:p>
    <w:p w:rsidR="005907E1" w:rsidRPr="005907E1" w:rsidRDefault="005907E1" w:rsidP="005907E1">
      <w:pPr>
        <w:pStyle w:val="Code"/>
        <w:rPr>
          <w:lang w:val="uk-UA"/>
        </w:rPr>
      </w:pPr>
      <w:r w:rsidRPr="00633603">
        <w:rPr>
          <w:b/>
        </w:rPr>
        <w:t>glVertex</w:t>
      </w:r>
      <w:r w:rsidRPr="00633603">
        <w:rPr>
          <w:lang w:val="uk-UA"/>
        </w:rPr>
        <w:t xml:space="preserve"> </w:t>
      </w:r>
      <w:r w:rsidR="003F1355" w:rsidRPr="005907E1">
        <w:fldChar w:fldCharType="begin"/>
      </w:r>
      <w:r w:rsidRPr="00633603">
        <w:rPr>
          <w:lang w:val="uk-UA"/>
        </w:rPr>
        <w:instrText xml:space="preserve"> </w:instrText>
      </w:r>
      <w:r>
        <w:instrText>XE</w:instrText>
      </w:r>
      <w:r w:rsidRPr="00633603">
        <w:rPr>
          <w:lang w:val="uk-UA"/>
        </w:rPr>
        <w:instrText xml:space="preserve"> " </w:instrText>
      </w:r>
      <w:r w:rsidR="00030455">
        <w:rPr>
          <w:lang w:val="uk-UA"/>
        </w:rPr>
        <w:instrText>к</w:instrText>
      </w:r>
      <w:r w:rsidRPr="00633603">
        <w:rPr>
          <w:lang w:val="uk-UA"/>
        </w:rPr>
        <w:instrText xml:space="preserve">оманди </w:instrText>
      </w:r>
      <w:r w:rsidRPr="005907E1">
        <w:instrText>GL</w:instrText>
      </w:r>
      <w:r w:rsidRPr="00633603">
        <w:rPr>
          <w:lang w:val="uk-UA"/>
        </w:rPr>
        <w:instrText xml:space="preserve"> : </w:instrText>
      </w:r>
      <w:r w:rsidRPr="005907E1">
        <w:instrText>glVertex</w:instrText>
      </w:r>
      <w:r w:rsidRPr="00633603">
        <w:rPr>
          <w:lang w:val="uk-UA"/>
        </w:rPr>
        <w:instrText xml:space="preserve"> " </w:instrText>
      </w:r>
      <w:r w:rsidR="003F1355" w:rsidRPr="005907E1">
        <w:fldChar w:fldCharType="end"/>
      </w:r>
      <w:r w:rsidRPr="00633603">
        <w:rPr>
          <w:lang w:val="uk-UA"/>
        </w:rPr>
        <w:t>[2 3 4] [</w:t>
      </w:r>
      <w:r w:rsidRPr="005907E1">
        <w:t>s</w:t>
      </w:r>
      <w:r w:rsidRPr="00633603">
        <w:rPr>
          <w:lang w:val="uk-UA"/>
        </w:rPr>
        <w:t xml:space="preserve"> </w:t>
      </w:r>
      <w:r w:rsidRPr="005907E1">
        <w:t>i</w:t>
      </w:r>
      <w:r w:rsidRPr="00633603">
        <w:rPr>
          <w:lang w:val="uk-UA"/>
        </w:rPr>
        <w:t xml:space="preserve"> </w:t>
      </w:r>
      <w:r w:rsidRPr="005907E1">
        <w:t>f</w:t>
      </w:r>
      <w:r w:rsidRPr="00633603">
        <w:rPr>
          <w:lang w:val="uk-UA"/>
        </w:rPr>
        <w:t xml:space="preserve"> </w:t>
      </w:r>
      <w:r w:rsidRPr="005907E1">
        <w:t>d</w:t>
      </w:r>
      <w:r w:rsidRPr="00633603">
        <w:rPr>
          <w:lang w:val="uk-UA"/>
        </w:rPr>
        <w:t>] (</w:t>
      </w:r>
      <w:r w:rsidRPr="005907E1">
        <w:t>coords</w:t>
      </w:r>
      <w:r w:rsidRPr="00633603">
        <w:rPr>
          <w:lang w:val="uk-UA"/>
        </w:rPr>
        <w:t xml:space="preserve">: </w:t>
      </w:r>
      <w:r w:rsidRPr="005907E1">
        <w:t>GLtype</w:t>
      </w:r>
      <w:r w:rsidRPr="00633603">
        <w:rPr>
          <w:lang w:val="uk-UA"/>
        </w:rPr>
        <w:t>)</w:t>
      </w:r>
    </w:p>
    <w:p w:rsidR="005907E1" w:rsidRPr="001B5C48" w:rsidRDefault="005907E1" w:rsidP="005907E1">
      <w:pPr>
        <w:pStyle w:val="Code"/>
        <w:rPr>
          <w:lang w:val="uk-UA"/>
        </w:rPr>
      </w:pPr>
      <w:r w:rsidRPr="00633603">
        <w:rPr>
          <w:b/>
        </w:rPr>
        <w:t>glVertex</w:t>
      </w:r>
      <w:r w:rsidRPr="005907E1">
        <w:t xml:space="preserve"> [2 3 4] [s i f d]v (coords: ^GLtype)</w:t>
      </w:r>
      <w:r w:rsidR="001B5C48">
        <w:rPr>
          <w:lang w:val="uk-UA"/>
        </w:rPr>
        <w:t>.</w:t>
      </w:r>
    </w:p>
    <w:p w:rsidR="005907E1" w:rsidRPr="005907E1" w:rsidRDefault="005907E1" w:rsidP="005907E1">
      <w:r w:rsidRPr="005907E1">
        <w:t xml:space="preserve">Кожна команда задає чотири координати вершини: </w:t>
      </w:r>
      <w:r w:rsidRPr="005907E1">
        <w:rPr>
          <w:rStyle w:val="aff9"/>
        </w:rPr>
        <w:t>x</w:t>
      </w:r>
      <w:r w:rsidRPr="005907E1">
        <w:t xml:space="preserve">, </w:t>
      </w:r>
      <w:r w:rsidRPr="005907E1">
        <w:rPr>
          <w:rStyle w:val="aff9"/>
        </w:rPr>
        <w:t>y</w:t>
      </w:r>
      <w:r w:rsidRPr="005907E1">
        <w:t xml:space="preserve">, </w:t>
      </w:r>
      <w:r w:rsidRPr="005907E1">
        <w:rPr>
          <w:rStyle w:val="aff9"/>
        </w:rPr>
        <w:t>z</w:t>
      </w:r>
      <w:r w:rsidRPr="005907E1">
        <w:t xml:space="preserve">, </w:t>
      </w:r>
      <w:r w:rsidRPr="005907E1">
        <w:rPr>
          <w:rStyle w:val="aff9"/>
        </w:rPr>
        <w:t>w</w:t>
      </w:r>
      <w:r w:rsidRPr="005907E1">
        <w:t xml:space="preserve">. Команда </w:t>
      </w:r>
      <w:r w:rsidRPr="005907E1">
        <w:rPr>
          <w:rStyle w:val="aff9"/>
        </w:rPr>
        <w:t>glVertex2*</w:t>
      </w:r>
      <w:r w:rsidRPr="005907E1">
        <w:t xml:space="preserve"> одержує значення </w:t>
      </w:r>
      <w:r w:rsidRPr="005907E1">
        <w:rPr>
          <w:rStyle w:val="aff9"/>
        </w:rPr>
        <w:t>x</w:t>
      </w:r>
      <w:r w:rsidRPr="005907E1">
        <w:t xml:space="preserve"> і </w:t>
      </w:r>
      <w:r w:rsidRPr="005907E1">
        <w:rPr>
          <w:rStyle w:val="aff9"/>
        </w:rPr>
        <w:t>y</w:t>
      </w:r>
      <w:r w:rsidRPr="005907E1">
        <w:t xml:space="preserve">. Координата </w:t>
      </w:r>
      <w:r w:rsidRPr="005907E1">
        <w:rPr>
          <w:rStyle w:val="aff9"/>
        </w:rPr>
        <w:t>z</w:t>
      </w:r>
      <w:r w:rsidRPr="005907E1">
        <w:t xml:space="preserve"> у такому випадку встановлюється за замовчуванням рівною </w:t>
      </w:r>
      <w:r w:rsidRPr="005907E1">
        <w:rPr>
          <w:rStyle w:val="aff9"/>
        </w:rPr>
        <w:t>0</w:t>
      </w:r>
      <w:r w:rsidRPr="005907E1">
        <w:t xml:space="preserve">, координата </w:t>
      </w:r>
      <w:r w:rsidRPr="005907E1">
        <w:rPr>
          <w:rStyle w:val="aff9"/>
        </w:rPr>
        <w:t>w</w:t>
      </w:r>
      <w:r w:rsidRPr="005907E1">
        <w:t xml:space="preserve"> </w:t>
      </w:r>
      <w:r>
        <w:t>–</w:t>
      </w:r>
      <w:r w:rsidRPr="005907E1">
        <w:t xml:space="preserve"> рівною </w:t>
      </w:r>
      <w:r w:rsidRPr="005907E1">
        <w:rPr>
          <w:rStyle w:val="aff9"/>
        </w:rPr>
        <w:t>1</w:t>
      </w:r>
      <w:r w:rsidRPr="005907E1">
        <w:t xml:space="preserve">. Команда </w:t>
      </w:r>
      <w:r w:rsidRPr="005907E1">
        <w:rPr>
          <w:rStyle w:val="aff9"/>
        </w:rPr>
        <w:t>glVertex3*</w:t>
      </w:r>
      <w:r w:rsidRPr="005907E1">
        <w:t xml:space="preserve"> одержує координати </w:t>
      </w:r>
      <w:r w:rsidRPr="005907E1">
        <w:rPr>
          <w:rStyle w:val="aff9"/>
        </w:rPr>
        <w:t>x</w:t>
      </w:r>
      <w:r w:rsidRPr="005907E1">
        <w:t xml:space="preserve">, </w:t>
      </w:r>
      <w:r w:rsidRPr="005907E1">
        <w:rPr>
          <w:rStyle w:val="aff9"/>
        </w:rPr>
        <w:t>y</w:t>
      </w:r>
      <w:r w:rsidRPr="005907E1">
        <w:t xml:space="preserve">, </w:t>
      </w:r>
      <w:r w:rsidRPr="005907E1">
        <w:rPr>
          <w:rStyle w:val="aff9"/>
        </w:rPr>
        <w:t>z</w:t>
      </w:r>
      <w:r w:rsidRPr="005907E1">
        <w:t xml:space="preserve"> і заносить у координату </w:t>
      </w:r>
      <w:r w:rsidRPr="005907E1">
        <w:rPr>
          <w:rStyle w:val="aff9"/>
        </w:rPr>
        <w:t>w</w:t>
      </w:r>
      <w:r w:rsidRPr="005907E1">
        <w:t xml:space="preserve"> значення </w:t>
      </w:r>
      <w:r w:rsidRPr="005907E1">
        <w:rPr>
          <w:rStyle w:val="aff9"/>
        </w:rPr>
        <w:t>1</w:t>
      </w:r>
      <w:r w:rsidRPr="005907E1">
        <w:t xml:space="preserve">. Команда </w:t>
      </w:r>
      <w:r w:rsidRPr="005907E1">
        <w:rPr>
          <w:rStyle w:val="aff9"/>
        </w:rPr>
        <w:t>glVertex4*</w:t>
      </w:r>
      <w:r w:rsidRPr="005907E1">
        <w:t xml:space="preserve"> дозволяє задати всі чотири координати.</w:t>
      </w:r>
    </w:p>
    <w:p w:rsidR="005907E1" w:rsidRDefault="005907E1" w:rsidP="005907E1">
      <w:r w:rsidRPr="005907E1">
        <w:t>Для асоціації з вершинами кольорів, нормалей і текстурних координат використовуються поточні значення відповідних даних, що відповідає організації OpenGL як скінченного автомата. Ці значення можуть бути змінені в будь-який момент за допомогою виклику відповідних команд.</w:t>
      </w:r>
    </w:p>
    <w:p w:rsidR="005907E1" w:rsidRPr="00687FAD" w:rsidRDefault="005907E1" w:rsidP="005907E1">
      <w:pPr>
        <w:pStyle w:val="30"/>
      </w:pPr>
      <w:bookmarkStart w:id="184" w:name="_Toc210509542"/>
      <w:bookmarkStart w:id="185" w:name="_Toc263436154"/>
      <w:r w:rsidRPr="00687FAD">
        <w:t>Колір вершини</w:t>
      </w:r>
      <w:bookmarkEnd w:id="184"/>
      <w:bookmarkEnd w:id="185"/>
    </w:p>
    <w:p w:rsidR="005907E1" w:rsidRPr="005907E1" w:rsidRDefault="005907E1" w:rsidP="005907E1">
      <w:r w:rsidRPr="005907E1">
        <w:t>Для завдання поточного кольору вершини використовуються команди:</w:t>
      </w:r>
    </w:p>
    <w:p w:rsidR="005907E1" w:rsidRPr="005907E1" w:rsidRDefault="005907E1" w:rsidP="001C10CC">
      <w:pPr>
        <w:pStyle w:val="Code"/>
      </w:pPr>
      <w:r w:rsidRPr="00633603">
        <w:rPr>
          <w:b/>
        </w:rPr>
        <w:lastRenderedPageBreak/>
        <w:t>glColor</w:t>
      </w:r>
      <w:r w:rsidRPr="005907E1">
        <w:t xml:space="preserve"> </w:t>
      </w:r>
      <w:r w:rsidR="003F1355" w:rsidRPr="005907E1">
        <w:fldChar w:fldCharType="begin"/>
      </w:r>
      <w:r w:rsidR="001C10CC">
        <w:instrText xml:space="preserve"> XE</w:instrText>
      </w:r>
      <w:r w:rsidRPr="005907E1">
        <w:instrText xml:space="preserve"> "</w:instrText>
      </w:r>
      <w:r w:rsidR="001C10CC">
        <w:instrText xml:space="preserve"> </w:instrText>
      </w:r>
      <w:r w:rsidR="00030455">
        <w:rPr>
          <w:lang w:val="uk-UA"/>
        </w:rPr>
        <w:instrText>к</w:instrText>
      </w:r>
      <w:r w:rsidRPr="005907E1">
        <w:instrText>оманди GL</w:instrText>
      </w:r>
      <w:r w:rsidR="001C10CC">
        <w:instrText xml:space="preserve"> </w:instrText>
      </w:r>
      <w:r w:rsidRPr="005907E1">
        <w:instrText>:</w:instrText>
      </w:r>
      <w:r w:rsidR="001C10CC">
        <w:instrText xml:space="preserve"> </w:instrText>
      </w:r>
      <w:r w:rsidRPr="005907E1">
        <w:instrText>glColor</w:instrText>
      </w:r>
      <w:r w:rsidR="001C10CC">
        <w:instrText xml:space="preserve"> </w:instrText>
      </w:r>
      <w:r w:rsidRPr="005907E1">
        <w:instrText>"</w:instrText>
      </w:r>
      <w:r w:rsidR="001C10CC">
        <w:instrText xml:space="preserve"> </w:instrText>
      </w:r>
      <w:r w:rsidR="003F1355" w:rsidRPr="005907E1">
        <w:fldChar w:fldCharType="end"/>
      </w:r>
      <w:r w:rsidRPr="005907E1">
        <w:t>[3 4] [b s i f]  (components: GLtype)</w:t>
      </w:r>
    </w:p>
    <w:p w:rsidR="005907E1" w:rsidRPr="001B5C48" w:rsidRDefault="005907E1" w:rsidP="001C10CC">
      <w:pPr>
        <w:pStyle w:val="Code"/>
        <w:rPr>
          <w:lang w:val="uk-UA"/>
        </w:rPr>
      </w:pPr>
      <w:r w:rsidRPr="00633603">
        <w:rPr>
          <w:b/>
        </w:rPr>
        <w:t>glColor</w:t>
      </w:r>
      <w:r w:rsidRPr="005907E1">
        <w:t xml:space="preserve"> [3 4] [b s i f]v (components: ^GLtype)</w:t>
      </w:r>
      <w:r w:rsidR="001B5C48">
        <w:rPr>
          <w:lang w:val="uk-UA"/>
        </w:rPr>
        <w:t>.</w:t>
      </w:r>
    </w:p>
    <w:p w:rsidR="005907E1" w:rsidRPr="005907E1" w:rsidRDefault="005907E1" w:rsidP="005907E1">
      <w:r w:rsidRPr="005907E1">
        <w:t xml:space="preserve">Перші три параметри задають </w:t>
      </w:r>
      <w:r w:rsidRPr="001C10CC">
        <w:rPr>
          <w:rStyle w:val="aff9"/>
        </w:rPr>
        <w:t>R</w:t>
      </w:r>
      <w:r w:rsidRPr="005907E1">
        <w:t xml:space="preserve">, </w:t>
      </w:r>
      <w:r w:rsidRPr="001C10CC">
        <w:rPr>
          <w:rStyle w:val="aff9"/>
        </w:rPr>
        <w:t>G</w:t>
      </w:r>
      <w:r w:rsidRPr="005907E1">
        <w:t xml:space="preserve"> і </w:t>
      </w:r>
      <w:r w:rsidRPr="001C10CC">
        <w:rPr>
          <w:rStyle w:val="aff9"/>
        </w:rPr>
        <w:t>B</w:t>
      </w:r>
      <w:r w:rsidRPr="005907E1">
        <w:t xml:space="preserve"> компоненти кольору, а останній параметр визначає коефіцієнт непрозорості (так звану альфа-компоненту). Якщо в назві команди зазначений тип </w:t>
      </w:r>
      <w:r w:rsidRPr="001C10CC">
        <w:rPr>
          <w:rStyle w:val="aff9"/>
        </w:rPr>
        <w:t>f</w:t>
      </w:r>
      <w:r w:rsidRPr="005907E1">
        <w:t xml:space="preserve"> (</w:t>
      </w:r>
      <w:r w:rsidRPr="001C10CC">
        <w:rPr>
          <w:rStyle w:val="af5"/>
        </w:rPr>
        <w:t>float</w:t>
      </w:r>
      <w:r w:rsidRPr="005907E1">
        <w:t xml:space="preserve">), то значення всіх параметрів повинні належати відрізку </w:t>
      </w:r>
      <w:r w:rsidRPr="001C10CC">
        <w:rPr>
          <w:rStyle w:val="aff9"/>
        </w:rPr>
        <w:t>[0</w:t>
      </w:r>
      <w:r w:rsidRPr="005907E1">
        <w:t>,</w:t>
      </w:r>
      <w:r w:rsidRPr="001C10CC">
        <w:rPr>
          <w:rStyle w:val="aff9"/>
        </w:rPr>
        <w:t>1]</w:t>
      </w:r>
      <w:r w:rsidRPr="005907E1">
        <w:t xml:space="preserve">, при цьому за замовчуванням значення альфа-компоненти встановлюється рівним </w:t>
      </w:r>
      <w:r w:rsidRPr="001C10CC">
        <w:rPr>
          <w:rStyle w:val="aff9"/>
        </w:rPr>
        <w:t>1</w:t>
      </w:r>
      <w:r w:rsidRPr="005907E1">
        <w:t xml:space="preserve">, що відповідає повній непрозорості. Тип </w:t>
      </w:r>
      <w:r w:rsidRPr="001C10CC">
        <w:rPr>
          <w:rStyle w:val="aff9"/>
        </w:rPr>
        <w:t>ub</w:t>
      </w:r>
      <w:r w:rsidRPr="005907E1">
        <w:t xml:space="preserve"> (</w:t>
      </w:r>
      <w:r w:rsidRPr="001C10CC">
        <w:rPr>
          <w:rStyle w:val="af5"/>
        </w:rPr>
        <w:t>unsigned byte</w:t>
      </w:r>
      <w:r w:rsidRPr="005907E1">
        <w:t xml:space="preserve">) вказує, що значення повинні лежати у відрізку </w:t>
      </w:r>
      <w:r w:rsidRPr="001C10CC">
        <w:rPr>
          <w:rStyle w:val="aff9"/>
        </w:rPr>
        <w:t>[0</w:t>
      </w:r>
      <w:r w:rsidRPr="005907E1">
        <w:t>,</w:t>
      </w:r>
      <w:r w:rsidRPr="001C10CC">
        <w:rPr>
          <w:rStyle w:val="aff9"/>
        </w:rPr>
        <w:t>255]</w:t>
      </w:r>
      <w:r w:rsidRPr="005907E1">
        <w:t>.</w:t>
      </w:r>
    </w:p>
    <w:p w:rsidR="005907E1" w:rsidRPr="005907E1" w:rsidRDefault="005907E1" w:rsidP="005907E1">
      <w:r w:rsidRPr="005907E1">
        <w:t>Вершинам можна призначати різні кольори, і, якщо включений відповідний режим, то буде проводитися лінійна інтерполяція кольорів по поверхні примітива.</w:t>
      </w:r>
    </w:p>
    <w:p w:rsidR="005907E1" w:rsidRPr="005907E1" w:rsidRDefault="005907E1" w:rsidP="005907E1">
      <w:r w:rsidRPr="005907E1">
        <w:t>Для керування режимом інтерполяції використовується команда</w:t>
      </w:r>
    </w:p>
    <w:p w:rsidR="005907E1" w:rsidRPr="001C10CC" w:rsidRDefault="005907E1" w:rsidP="001C10CC">
      <w:pPr>
        <w:pStyle w:val="Code"/>
        <w:rPr>
          <w:lang w:val="uk-UA"/>
        </w:rPr>
      </w:pPr>
      <w:r w:rsidRPr="00633603">
        <w:rPr>
          <w:b/>
        </w:rPr>
        <w:t>glShadeModel</w:t>
      </w:r>
      <w:r w:rsidR="003F1355" w:rsidRPr="005907E1">
        <w:fldChar w:fldCharType="begin"/>
      </w:r>
      <w:r w:rsidR="001C10CC" w:rsidRPr="001C10CC">
        <w:rPr>
          <w:lang w:val="uk-UA"/>
        </w:rPr>
        <w:instrText xml:space="preserve"> </w:instrText>
      </w:r>
      <w:r w:rsidR="001C10CC">
        <w:instrText>XE</w:instrText>
      </w:r>
      <w:r w:rsidRPr="001C10CC">
        <w:rPr>
          <w:lang w:val="uk-UA"/>
        </w:rPr>
        <w:instrText xml:space="preserve"> "</w:instrText>
      </w:r>
      <w:r w:rsidR="001C10CC" w:rsidRPr="001C10CC">
        <w:rPr>
          <w:lang w:val="uk-UA"/>
        </w:rPr>
        <w:instrText xml:space="preserve"> </w:instrText>
      </w:r>
      <w:r w:rsidR="00030455">
        <w:rPr>
          <w:lang w:val="uk-UA"/>
        </w:rPr>
        <w:instrText>к</w:instrText>
      </w:r>
      <w:r w:rsidRPr="001C10CC">
        <w:rPr>
          <w:lang w:val="uk-UA"/>
        </w:rPr>
        <w:instrText xml:space="preserve">оманди </w:instrText>
      </w:r>
      <w:r w:rsidRPr="005907E1">
        <w:instrText>GL</w:instrText>
      </w:r>
      <w:r w:rsidR="001C10CC" w:rsidRPr="001C10CC">
        <w:rPr>
          <w:lang w:val="uk-UA"/>
        </w:rPr>
        <w:instrText xml:space="preserve"> </w:instrText>
      </w:r>
      <w:r w:rsidRPr="001C10CC">
        <w:rPr>
          <w:lang w:val="uk-UA"/>
        </w:rPr>
        <w:instrText>:</w:instrText>
      </w:r>
      <w:r w:rsidR="001C10CC" w:rsidRPr="001C10CC">
        <w:rPr>
          <w:lang w:val="uk-UA"/>
        </w:rPr>
        <w:instrText xml:space="preserve"> </w:instrText>
      </w:r>
      <w:r w:rsidRPr="005907E1">
        <w:instrText>glShadeModel</w:instrText>
      </w:r>
      <w:r w:rsidR="001C10CC" w:rsidRPr="001C10CC">
        <w:rPr>
          <w:lang w:val="uk-UA"/>
        </w:rPr>
        <w:instrText xml:space="preserve"> </w:instrText>
      </w:r>
      <w:r w:rsidRPr="001C10CC">
        <w:rPr>
          <w:lang w:val="uk-UA"/>
        </w:rPr>
        <w:instrText>"</w:instrText>
      </w:r>
      <w:r w:rsidR="001C10CC" w:rsidRPr="001C10CC">
        <w:rPr>
          <w:lang w:val="uk-UA"/>
        </w:rPr>
        <w:instrText xml:space="preserve"> </w:instrText>
      </w:r>
      <w:r w:rsidR="003F1355" w:rsidRPr="005907E1">
        <w:fldChar w:fldCharType="end"/>
      </w:r>
      <w:r w:rsidRPr="001C10CC">
        <w:rPr>
          <w:lang w:val="uk-UA"/>
        </w:rPr>
        <w:t xml:space="preserve"> (</w:t>
      </w:r>
      <w:r w:rsidRPr="005907E1">
        <w:t>mode</w:t>
      </w:r>
      <w:r w:rsidRPr="001C10CC">
        <w:rPr>
          <w:lang w:val="uk-UA"/>
        </w:rPr>
        <w:t xml:space="preserve">: </w:t>
      </w:r>
      <w:r w:rsidRPr="005907E1">
        <w:t>GLenum</w:t>
      </w:r>
      <w:r w:rsidRPr="001C10CC">
        <w:rPr>
          <w:lang w:val="uk-UA"/>
        </w:rPr>
        <w:t>)</w:t>
      </w:r>
    </w:p>
    <w:p w:rsidR="005907E1" w:rsidRDefault="005907E1" w:rsidP="005907E1">
      <w:r w:rsidRPr="005907E1">
        <w:t xml:space="preserve">виклик якої з параметром </w:t>
      </w:r>
      <w:r w:rsidRPr="001C10CC">
        <w:rPr>
          <w:rStyle w:val="aff9"/>
        </w:rPr>
        <w:t>GL_SMOOTH</w:t>
      </w:r>
      <w:r w:rsidR="003F1355" w:rsidRPr="005907E1">
        <w:fldChar w:fldCharType="begin"/>
      </w:r>
      <w:r w:rsidR="001C10CC" w:rsidRPr="001C10CC">
        <w:instrText xml:space="preserve"> </w:instrText>
      </w:r>
      <w:r w:rsidR="001C10CC">
        <w:rPr>
          <w:lang w:val="en-US"/>
        </w:rPr>
        <w:instrText>XE</w:instrText>
      </w:r>
      <w:r w:rsidRPr="005907E1">
        <w:instrText xml:space="preserve"> "</w:instrText>
      </w:r>
      <w:r w:rsidR="001C10CC" w:rsidRPr="001C10CC">
        <w:instrText xml:space="preserve"> </w:instrText>
      </w:r>
      <w:r w:rsidR="00030455">
        <w:instrText>к</w:instrText>
      </w:r>
      <w:r w:rsidRPr="005907E1">
        <w:instrText>онстанти GL</w:instrText>
      </w:r>
      <w:r w:rsidR="001C10CC" w:rsidRPr="001C10CC">
        <w:instrText xml:space="preserve"> </w:instrText>
      </w:r>
      <w:r w:rsidRPr="005907E1">
        <w:instrText>: GL_SMOOTH</w:instrText>
      </w:r>
      <w:r w:rsidR="001C10CC" w:rsidRPr="001C10CC">
        <w:instrText xml:space="preserve"> </w:instrText>
      </w:r>
      <w:r w:rsidRPr="005907E1">
        <w:instrText>"</w:instrText>
      </w:r>
      <w:r w:rsidR="001C10CC" w:rsidRPr="001C10CC">
        <w:instrText xml:space="preserve"> </w:instrText>
      </w:r>
      <w:r w:rsidR="003F1355" w:rsidRPr="005907E1">
        <w:fldChar w:fldCharType="end"/>
      </w:r>
      <w:r w:rsidRPr="005907E1">
        <w:t xml:space="preserve"> вмикає інтерполяцію (ввімкнена за замовчуванням), а з параметром </w:t>
      </w:r>
      <w:r w:rsidRPr="001C10CC">
        <w:rPr>
          <w:rStyle w:val="aff9"/>
        </w:rPr>
        <w:t>GL_FLAT</w:t>
      </w:r>
      <w:r w:rsidR="003F1355" w:rsidRPr="005907E1">
        <w:fldChar w:fldCharType="begin"/>
      </w:r>
      <w:r w:rsidR="001C10CC" w:rsidRPr="00633603">
        <w:instrText xml:space="preserve"> </w:instrText>
      </w:r>
      <w:r w:rsidR="001C10CC">
        <w:rPr>
          <w:lang w:val="en-US"/>
        </w:rPr>
        <w:instrText>XE</w:instrText>
      </w:r>
      <w:r w:rsidRPr="005907E1">
        <w:instrText xml:space="preserve"> "</w:instrText>
      </w:r>
      <w:r w:rsidR="001C10CC" w:rsidRPr="00633603">
        <w:instrText xml:space="preserve"> </w:instrText>
      </w:r>
      <w:r w:rsidR="00030455">
        <w:instrText>к</w:instrText>
      </w:r>
      <w:r w:rsidRPr="005907E1">
        <w:instrText>онстанти GL</w:instrText>
      </w:r>
      <w:r w:rsidR="001C10CC" w:rsidRPr="00633603">
        <w:instrText xml:space="preserve"> </w:instrText>
      </w:r>
      <w:r w:rsidRPr="005907E1">
        <w:instrText>: GL_FLAT</w:instrText>
      </w:r>
      <w:r w:rsidR="001C10CC" w:rsidRPr="00633603">
        <w:instrText xml:space="preserve"> </w:instrText>
      </w:r>
      <w:r w:rsidRPr="005907E1">
        <w:instrText>"</w:instrText>
      </w:r>
      <w:r w:rsidR="001C10CC" w:rsidRPr="00633603">
        <w:instrText xml:space="preserve"> </w:instrText>
      </w:r>
      <w:r w:rsidR="003F1355" w:rsidRPr="005907E1">
        <w:fldChar w:fldCharType="end"/>
      </w:r>
      <w:r w:rsidRPr="005907E1">
        <w:t xml:space="preserve"> </w:t>
      </w:r>
      <w:r w:rsidR="001C10CC" w:rsidRPr="00633603">
        <w:t>–</w:t>
      </w:r>
      <w:r w:rsidRPr="005907E1">
        <w:t xml:space="preserve"> вимикає.</w:t>
      </w:r>
    </w:p>
    <w:p w:rsidR="00914419" w:rsidRDefault="00914419" w:rsidP="00914419">
      <w:pPr>
        <w:pStyle w:val="30"/>
      </w:pPr>
      <w:bookmarkStart w:id="186" w:name="_Toc210509543"/>
      <w:bookmarkStart w:id="187" w:name="_Toc263436155"/>
      <w:r w:rsidRPr="00687FAD">
        <w:t>Нормаль</w:t>
      </w:r>
      <w:bookmarkEnd w:id="186"/>
      <w:bookmarkEnd w:id="187"/>
    </w:p>
    <w:p w:rsidR="00914419" w:rsidRPr="00AF2A62" w:rsidRDefault="00914419" w:rsidP="00AF2A62">
      <w:r w:rsidRPr="00AF2A62">
        <w:t xml:space="preserve">Визначити нормаль у вершині можна командами </w:t>
      </w:r>
    </w:p>
    <w:p w:rsidR="00914419" w:rsidRPr="00AF2A62" w:rsidRDefault="00914419" w:rsidP="00AF2A62">
      <w:pPr>
        <w:pStyle w:val="Code"/>
      </w:pPr>
      <w:r w:rsidRPr="00AF2A62">
        <w:rPr>
          <w:b/>
        </w:rPr>
        <w:t>glNormal</w:t>
      </w:r>
      <w:r w:rsidR="003F1355" w:rsidRPr="00AF2A62">
        <w:fldChar w:fldCharType="begin"/>
      </w:r>
      <w:r w:rsidR="00EE6567">
        <w:instrText xml:space="preserve"> XE</w:instrText>
      </w:r>
      <w:r w:rsidRPr="00AF2A62">
        <w:instrText xml:space="preserve"> "</w:instrText>
      </w:r>
      <w:r w:rsidR="00EE6567">
        <w:instrText xml:space="preserve"> </w:instrText>
      </w:r>
      <w:r w:rsidR="00030455">
        <w:rPr>
          <w:lang w:val="uk-UA"/>
        </w:rPr>
        <w:instrText>к</w:instrText>
      </w:r>
      <w:r w:rsidRPr="00AF2A62">
        <w:instrText>оманди GL</w:instrText>
      </w:r>
      <w:r w:rsidR="00EE6567">
        <w:instrText xml:space="preserve"> </w:instrText>
      </w:r>
      <w:r w:rsidRPr="00AF2A62">
        <w:instrText>:</w:instrText>
      </w:r>
      <w:r w:rsidR="00EE6567">
        <w:instrText xml:space="preserve"> </w:instrText>
      </w:r>
      <w:r w:rsidRPr="00AF2A62">
        <w:instrText>glNormal</w:instrText>
      </w:r>
      <w:r w:rsidR="00EE6567">
        <w:instrText xml:space="preserve"> </w:instrText>
      </w:r>
      <w:r w:rsidRPr="00AF2A62">
        <w:instrText>"</w:instrText>
      </w:r>
      <w:r w:rsidR="00EE6567">
        <w:instrText xml:space="preserve"> </w:instrText>
      </w:r>
      <w:r w:rsidR="003F1355" w:rsidRPr="00AF2A62">
        <w:fldChar w:fldCharType="end"/>
      </w:r>
      <w:r w:rsidRPr="00AF2A62">
        <w:t xml:space="preserve">3 [b s i f d] (coords: GLtype) </w:t>
      </w:r>
    </w:p>
    <w:p w:rsidR="00914419" w:rsidRPr="001B5C48" w:rsidRDefault="00914419" w:rsidP="00AF2A62">
      <w:pPr>
        <w:pStyle w:val="Code"/>
        <w:rPr>
          <w:lang w:val="uk-UA"/>
        </w:rPr>
      </w:pPr>
      <w:r w:rsidRPr="00AF2A62">
        <w:rPr>
          <w:b/>
        </w:rPr>
        <w:t>glNormal3</w:t>
      </w:r>
      <w:r w:rsidRPr="00AF2A62">
        <w:t>[b s i f d]v (coords: ^GLtype)</w:t>
      </w:r>
      <w:r w:rsidR="001B5C48">
        <w:rPr>
          <w:lang w:val="uk-UA"/>
        </w:rPr>
        <w:t>.</w:t>
      </w:r>
    </w:p>
    <w:p w:rsidR="00AF2A62" w:rsidRPr="00687FAD" w:rsidRDefault="00AF2A62" w:rsidP="00AF2A62">
      <w:r w:rsidRPr="00687FAD">
        <w:t xml:space="preserve">Для правильного розрахунку освітлення необхідно, щоб вектор нормалі мав одиничну довжину. Командою </w:t>
      </w:r>
      <w:r w:rsidRPr="00AF2A62">
        <w:rPr>
          <w:rStyle w:val="aff9"/>
        </w:rPr>
        <w:t>glEnable</w:t>
      </w:r>
      <w:r w:rsidRPr="00AF2A62">
        <w:t>(</w:t>
      </w:r>
      <w:r w:rsidRPr="00AF2A62">
        <w:rPr>
          <w:rStyle w:val="aff9"/>
        </w:rPr>
        <w:t>GL_NORMALIZE</w:t>
      </w:r>
      <w:r w:rsidRPr="00AF2A62">
        <w:t>)</w:t>
      </w:r>
      <w:r w:rsidR="003F1355" w:rsidRPr="00687FAD">
        <w:fldChar w:fldCharType="begin"/>
      </w:r>
      <w:r w:rsidRPr="00AF2A62">
        <w:instrText xml:space="preserve"> </w:instrText>
      </w:r>
      <w:r>
        <w:rPr>
          <w:lang w:val="en-US"/>
        </w:rPr>
        <w:instrText>XE</w:instrText>
      </w:r>
      <w:r w:rsidRPr="00687FAD">
        <w:instrText xml:space="preserve"> "</w:instrText>
      </w:r>
      <w:r w:rsidRPr="00AF2A62">
        <w:instrText xml:space="preserve"> </w:instrText>
      </w:r>
      <w:r w:rsidR="00030455">
        <w:instrText>к</w:instrText>
      </w:r>
      <w:r w:rsidRPr="00687FAD">
        <w:instrText>о</w:instrText>
      </w:r>
      <w:r>
        <w:instrText>нстанти</w:instrText>
      </w:r>
      <w:r w:rsidRPr="00687FAD">
        <w:instrText xml:space="preserve"> GL</w:instrText>
      </w:r>
      <w:r w:rsidRPr="00AF2A62">
        <w:instrText xml:space="preserve"> </w:instrText>
      </w:r>
      <w:r w:rsidRPr="00687FAD">
        <w:instrText>: GL_</w:instrText>
      </w:r>
      <w:r>
        <w:rPr>
          <w:lang w:val="en-US"/>
        </w:rPr>
        <w:instrText>NORMALIZE</w:instrText>
      </w:r>
      <w:r w:rsidRPr="00AF2A62">
        <w:instrText xml:space="preserve"> </w:instrText>
      </w:r>
      <w:r w:rsidRPr="00687FAD">
        <w:instrText>"</w:instrText>
      </w:r>
      <w:r w:rsidRPr="00AF2A62">
        <w:instrText xml:space="preserve"> </w:instrText>
      </w:r>
      <w:r w:rsidR="003F1355" w:rsidRPr="00687FAD">
        <w:fldChar w:fldCharType="end"/>
      </w:r>
      <w:r w:rsidRPr="00687FAD">
        <w:t xml:space="preserve"> можна </w:t>
      </w:r>
      <w:r>
        <w:t>ввімкнути</w:t>
      </w:r>
      <w:r w:rsidRPr="00687FAD">
        <w:t xml:space="preserve"> спеціальний режим, </w:t>
      </w:r>
      <w:r>
        <w:t>за</w:t>
      </w:r>
      <w:r w:rsidRPr="00687FAD">
        <w:t xml:space="preserve"> яко</w:t>
      </w:r>
      <w:r>
        <w:t>го</w:t>
      </w:r>
      <w:r w:rsidRPr="00687FAD">
        <w:t xml:space="preserve"> нормалі, що задаються, будуть нормуватися автоматично.</w:t>
      </w:r>
    </w:p>
    <w:p w:rsidR="00914419" w:rsidRDefault="00AF2A62" w:rsidP="00AF2A62">
      <w:r w:rsidRPr="00687FAD">
        <w:t>Режим автоматичної нормалізації повин</w:t>
      </w:r>
      <w:r>
        <w:t>е</w:t>
      </w:r>
      <w:r w:rsidRPr="00687FAD">
        <w:t xml:space="preserve">н бути </w:t>
      </w:r>
      <w:r>
        <w:t>ввімкненим</w:t>
      </w:r>
      <w:r w:rsidRPr="00687FAD">
        <w:t>, якщо застосу</w:t>
      </w:r>
      <w:r>
        <w:t>нок</w:t>
      </w:r>
      <w:r w:rsidRPr="00687FAD">
        <w:t xml:space="preserve"> (</w:t>
      </w:r>
      <w:r w:rsidR="00981545">
        <w:t>прикладна</w:t>
      </w:r>
      <w:r w:rsidRPr="00687FAD">
        <w:t xml:space="preserve"> програма) використовує модельні перетворення розтяг</w:t>
      </w:r>
      <w:r>
        <w:t>ування</w:t>
      </w:r>
      <w:r w:rsidRPr="00687FAD">
        <w:t>/стис</w:t>
      </w:r>
      <w:r>
        <w:t>нення</w:t>
      </w:r>
      <w:r w:rsidRPr="00687FAD">
        <w:t>, тому що в цьому випадку довжина нормалей змінюється при множенні на модельно-видову матрицю.</w:t>
      </w:r>
    </w:p>
    <w:p w:rsidR="00AF2A62" w:rsidRPr="00687FAD" w:rsidRDefault="00AF2A62" w:rsidP="00AF2A62">
      <w:r w:rsidRPr="00687FAD">
        <w:t xml:space="preserve">Однак застосування цього режиму зменшує швидкість роботи механізму візуалізації </w:t>
      </w:r>
      <w:r w:rsidRPr="00DD1F0F">
        <w:t>OpenGL</w:t>
      </w:r>
      <w:r w:rsidRPr="00687FAD">
        <w:t>, тому що нормалізація векторів має помітну обчислювальну складність (</w:t>
      </w:r>
      <w:r>
        <w:t xml:space="preserve">здобуття </w:t>
      </w:r>
      <w:r w:rsidRPr="00687FAD">
        <w:t>квадратного кореня і т.</w:t>
      </w:r>
      <w:r>
        <w:t xml:space="preserve"> </w:t>
      </w:r>
      <w:r w:rsidRPr="00687FAD">
        <w:t>п.). Тому краще відразу задавати одиничні нормалі.</w:t>
      </w:r>
    </w:p>
    <w:p w:rsidR="00AF2A62" w:rsidRPr="00687FAD" w:rsidRDefault="00AF2A62" w:rsidP="00AF2A62">
      <w:r w:rsidRPr="00687FAD">
        <w:t>Відзначимо, що команди</w:t>
      </w:r>
    </w:p>
    <w:p w:rsidR="00AF2A62" w:rsidRPr="00AF2A62" w:rsidRDefault="00AF2A62" w:rsidP="00AF2A62">
      <w:pPr>
        <w:pStyle w:val="Code"/>
        <w:rPr>
          <w:lang w:val="uk-UA"/>
        </w:rPr>
      </w:pPr>
      <w:r w:rsidRPr="00687FAD">
        <w:rPr>
          <w:rStyle w:val="ab"/>
        </w:rPr>
        <w:t>glEnable</w:t>
      </w:r>
      <w:r w:rsidR="003F1355" w:rsidRPr="00687FAD">
        <w:fldChar w:fldCharType="begin"/>
      </w:r>
      <w:r w:rsidRPr="00AF2A62">
        <w:rPr>
          <w:lang w:val="uk-UA"/>
        </w:rPr>
        <w:instrText xml:space="preserve"> </w:instrText>
      </w:r>
      <w:r>
        <w:instrText>XE</w:instrText>
      </w:r>
      <w:r w:rsidRPr="00AF2A62">
        <w:rPr>
          <w:lang w:val="uk-UA"/>
        </w:rPr>
        <w:instrText xml:space="preserve"> " </w:instrText>
      </w:r>
      <w:r w:rsidR="00030455">
        <w:rPr>
          <w:lang w:val="uk-UA"/>
        </w:rPr>
        <w:instrText>к</w:instrText>
      </w:r>
      <w:r w:rsidRPr="00AF2A62">
        <w:rPr>
          <w:lang w:val="uk-UA"/>
        </w:rPr>
        <w:instrText xml:space="preserve">оманди </w:instrText>
      </w:r>
      <w:r w:rsidRPr="00687FAD">
        <w:instrText>GL</w:instrText>
      </w:r>
      <w:r w:rsidRPr="00AF2A62">
        <w:rPr>
          <w:lang w:val="uk-UA"/>
        </w:rPr>
        <w:instrText xml:space="preserve"> : </w:instrText>
      </w:r>
      <w:r w:rsidRPr="00687FAD">
        <w:instrText>glEnable</w:instrText>
      </w:r>
      <w:r w:rsidRPr="00AF2A62">
        <w:rPr>
          <w:lang w:val="uk-UA"/>
        </w:rPr>
        <w:instrText xml:space="preserve"> " </w:instrText>
      </w:r>
      <w:r w:rsidR="003F1355" w:rsidRPr="00687FAD">
        <w:fldChar w:fldCharType="end"/>
      </w:r>
      <w:r w:rsidRPr="00AF2A62">
        <w:rPr>
          <w:lang w:val="uk-UA"/>
        </w:rPr>
        <w:t xml:space="preserve"> (</w:t>
      </w:r>
      <w:r w:rsidRPr="00687FAD">
        <w:rPr>
          <w:rStyle w:val="af5"/>
        </w:rPr>
        <w:t>mode</w:t>
      </w:r>
      <w:r w:rsidRPr="00AF2A62">
        <w:rPr>
          <w:lang w:val="uk-UA"/>
        </w:rPr>
        <w:t xml:space="preserve">: </w:t>
      </w:r>
      <w:r w:rsidRPr="00687FAD">
        <w:t>GLenum</w:t>
      </w:r>
      <w:r w:rsidRPr="00AF2A62">
        <w:rPr>
          <w:lang w:val="uk-UA"/>
        </w:rPr>
        <w:t>)</w:t>
      </w:r>
    </w:p>
    <w:p w:rsidR="00AF2A62" w:rsidRPr="00AF2A62" w:rsidRDefault="00AF2A62" w:rsidP="00AF2A62">
      <w:pPr>
        <w:pStyle w:val="Code"/>
        <w:rPr>
          <w:lang w:val="uk-UA"/>
        </w:rPr>
      </w:pPr>
      <w:r w:rsidRPr="00687FAD">
        <w:rPr>
          <w:rStyle w:val="ab"/>
        </w:rPr>
        <w:t>glDisable</w:t>
      </w:r>
      <w:r w:rsidR="003F1355" w:rsidRPr="00687FAD">
        <w:fldChar w:fldCharType="begin"/>
      </w:r>
      <w:r w:rsidRPr="00AF2A62">
        <w:rPr>
          <w:lang w:val="uk-UA"/>
        </w:rPr>
        <w:instrText xml:space="preserve"> </w:instrText>
      </w:r>
      <w:r>
        <w:instrText>XE</w:instrText>
      </w:r>
      <w:r w:rsidRPr="00AF2A62">
        <w:rPr>
          <w:lang w:val="uk-UA"/>
        </w:rPr>
        <w:instrText xml:space="preserve"> " </w:instrText>
      </w:r>
      <w:r w:rsidR="00030455">
        <w:rPr>
          <w:lang w:val="uk-UA"/>
        </w:rPr>
        <w:instrText>к</w:instrText>
      </w:r>
      <w:r w:rsidRPr="00AF2A62">
        <w:rPr>
          <w:lang w:val="uk-UA"/>
        </w:rPr>
        <w:instrText xml:space="preserve">оманди </w:instrText>
      </w:r>
      <w:r w:rsidRPr="00687FAD">
        <w:instrText>GL</w:instrText>
      </w:r>
      <w:r w:rsidRPr="00AF2A62">
        <w:rPr>
          <w:lang w:val="uk-UA"/>
        </w:rPr>
        <w:instrText xml:space="preserve"> : </w:instrText>
      </w:r>
      <w:r w:rsidRPr="00687FAD">
        <w:instrText>glDisable</w:instrText>
      </w:r>
      <w:r w:rsidRPr="00AF2A62">
        <w:rPr>
          <w:lang w:val="uk-UA"/>
        </w:rPr>
        <w:instrText xml:space="preserve"> " </w:instrText>
      </w:r>
      <w:r w:rsidR="003F1355" w:rsidRPr="00687FAD">
        <w:fldChar w:fldCharType="end"/>
      </w:r>
      <w:r w:rsidRPr="00AF2A62">
        <w:rPr>
          <w:lang w:val="uk-UA"/>
        </w:rPr>
        <w:t xml:space="preserve"> (</w:t>
      </w:r>
      <w:r w:rsidRPr="00687FAD">
        <w:rPr>
          <w:rStyle w:val="af5"/>
        </w:rPr>
        <w:t>mode</w:t>
      </w:r>
      <w:r w:rsidRPr="00AF2A62">
        <w:rPr>
          <w:lang w:val="uk-UA"/>
        </w:rPr>
        <w:t xml:space="preserve">: </w:t>
      </w:r>
      <w:r w:rsidRPr="00687FAD">
        <w:t>GLenum</w:t>
      </w:r>
      <w:r w:rsidRPr="00AF2A62">
        <w:rPr>
          <w:lang w:val="uk-UA"/>
        </w:rPr>
        <w:t>)</w:t>
      </w:r>
    </w:p>
    <w:p w:rsidR="00AF2A62" w:rsidRPr="00687FAD" w:rsidRDefault="00AF2A62" w:rsidP="00AF2A62">
      <w:r>
        <w:lastRenderedPageBreak/>
        <w:t>виконують</w:t>
      </w:r>
      <w:r w:rsidRPr="00687FAD">
        <w:t xml:space="preserve"> </w:t>
      </w:r>
      <w:r>
        <w:t>ввімкнення</w:t>
      </w:r>
      <w:r w:rsidRPr="00687FAD">
        <w:t xml:space="preserve"> і </w:t>
      </w:r>
      <w:r>
        <w:t>вимкнення</w:t>
      </w:r>
      <w:r w:rsidRPr="00687FAD">
        <w:t xml:space="preserve"> того чи іншого режиму роботи конвеєра </w:t>
      </w:r>
      <w:r w:rsidRPr="00DD1F0F">
        <w:t>OpenGL</w:t>
      </w:r>
      <w:r w:rsidR="003F1355" w:rsidRPr="00687FAD">
        <w:fldChar w:fldCharType="begin"/>
      </w:r>
      <w:r w:rsidRPr="00AF2A62">
        <w:instrText xml:space="preserve"> </w:instrText>
      </w:r>
      <w:r>
        <w:rPr>
          <w:lang w:val="en-US"/>
        </w:rPr>
        <w:instrText>XE</w:instrText>
      </w:r>
      <w:r w:rsidRPr="00687FAD">
        <w:instrText xml:space="preserve"> "</w:instrText>
      </w:r>
      <w:r w:rsidRPr="00AF2A62">
        <w:instrText xml:space="preserve"> </w:instrText>
      </w:r>
      <w:r w:rsidR="00030455">
        <w:instrText>к</w:instrText>
      </w:r>
      <w:r w:rsidRPr="00687FAD">
        <w:instrText>онвейер OpenGL</w:instrText>
      </w:r>
      <w:r w:rsidRPr="00AF2A62">
        <w:instrText xml:space="preserve"> </w:instrText>
      </w:r>
      <w:r w:rsidRPr="00687FAD">
        <w:instrText>:</w:instrText>
      </w:r>
      <w:r w:rsidRPr="00AF2A62">
        <w:instrText xml:space="preserve"> </w:instrText>
      </w:r>
      <w:r w:rsidRPr="00687FAD">
        <w:instrText>режим роботи</w:instrText>
      </w:r>
      <w:r w:rsidRPr="00AF2A62">
        <w:instrText xml:space="preserve"> </w:instrText>
      </w:r>
      <w:r w:rsidRPr="00687FAD">
        <w:instrText>"</w:instrText>
      </w:r>
      <w:r w:rsidRPr="00AF2A62">
        <w:instrText xml:space="preserve"> </w:instrText>
      </w:r>
      <w:r w:rsidR="003F1355" w:rsidRPr="00687FAD">
        <w:fldChar w:fldCharType="end"/>
      </w:r>
      <w:r w:rsidRPr="00687FAD">
        <w:t>. Ці команди застосовуються досить часто, і їхні можливі параметри будуть розглядатися в кожному конкретному випадку.</w:t>
      </w:r>
    </w:p>
    <w:p w:rsidR="00AF2A62" w:rsidRDefault="001B5C48" w:rsidP="001B5C48">
      <w:pPr>
        <w:pStyle w:val="21"/>
      </w:pPr>
      <w:bookmarkStart w:id="188" w:name="_Toc59985316"/>
      <w:bookmarkStart w:id="189" w:name="_Toc158008115"/>
      <w:bookmarkStart w:id="190" w:name="_Toc210509544"/>
      <w:bookmarkStart w:id="191" w:name="_Toc263436156"/>
      <w:r w:rsidRPr="00687FAD">
        <w:t>Операторні дужки glBegin/glEnd</w:t>
      </w:r>
      <w:bookmarkEnd w:id="188"/>
      <w:bookmarkEnd w:id="189"/>
      <w:bookmarkEnd w:id="190"/>
      <w:bookmarkEnd w:id="191"/>
    </w:p>
    <w:p w:rsidR="001B5C48" w:rsidRPr="001B5C48" w:rsidRDefault="001B5C48" w:rsidP="001B5C48">
      <w:r w:rsidRPr="001B5C48">
        <w:t>Ми розглянули завдання атрибутів однієї вершини. Однак, щоб задати атрибути графічного примітива, лише координат вершин недостатньо. Ці вершини треба об</w:t>
      </w:r>
      <w:r w:rsidR="00656E22">
        <w:t>'</w:t>
      </w:r>
      <w:r w:rsidRPr="001B5C48">
        <w:t>єднати в одне ціле, визначивши необхідні властивості. Для цього в OpenGL використовуються так звані операторні дужки</w:t>
      </w:r>
      <w:r w:rsidR="003F1355" w:rsidRPr="001B5C48">
        <w:fldChar w:fldCharType="begin"/>
      </w:r>
      <w:r w:rsidR="00656E22" w:rsidRPr="00656E22">
        <w:rPr>
          <w:lang w:val="ru-RU"/>
        </w:rPr>
        <w:instrText xml:space="preserve"> </w:instrText>
      </w:r>
      <w:r w:rsidR="00656E22">
        <w:rPr>
          <w:lang w:val="en-US"/>
        </w:rPr>
        <w:instrText>XE</w:instrText>
      </w:r>
      <w:r w:rsidRPr="001B5C48">
        <w:instrText xml:space="preserve"> "</w:instrText>
      </w:r>
      <w:r w:rsidR="00656E22" w:rsidRPr="00656E22">
        <w:rPr>
          <w:lang w:val="ru-RU"/>
        </w:rPr>
        <w:instrText xml:space="preserve"> </w:instrText>
      </w:r>
      <w:r w:rsidR="00030455">
        <w:instrText>о</w:instrText>
      </w:r>
      <w:r w:rsidRPr="001B5C48">
        <w:instrText>ператорні дужки</w:instrText>
      </w:r>
      <w:r w:rsidR="00656E22" w:rsidRPr="00656E22">
        <w:rPr>
          <w:lang w:val="ru-RU"/>
        </w:rPr>
        <w:instrText xml:space="preserve"> </w:instrText>
      </w:r>
      <w:r w:rsidRPr="001B5C48">
        <w:instrText>"</w:instrText>
      </w:r>
      <w:r w:rsidR="00656E22" w:rsidRPr="00656E22">
        <w:rPr>
          <w:lang w:val="ru-RU"/>
        </w:rPr>
        <w:instrText xml:space="preserve"> </w:instrText>
      </w:r>
      <w:r w:rsidR="003F1355" w:rsidRPr="001B5C48">
        <w:fldChar w:fldCharType="end"/>
      </w:r>
      <w:r w:rsidRPr="001B5C48">
        <w:t>, що є викликами спеціальних команд OpenGL. Визначення примітива чи послідовності примітивів відбувається між викликами команд</w:t>
      </w:r>
    </w:p>
    <w:p w:rsidR="001B5C48" w:rsidRPr="00656E22" w:rsidRDefault="001B5C48" w:rsidP="001B5C48">
      <w:pPr>
        <w:pStyle w:val="Code"/>
        <w:rPr>
          <w:lang w:val="uk-UA"/>
        </w:rPr>
      </w:pPr>
      <w:r w:rsidRPr="001B5C48">
        <w:rPr>
          <w:b/>
        </w:rPr>
        <w:t>glBegin</w:t>
      </w:r>
      <w:r w:rsidR="003F1355" w:rsidRPr="001B5C48">
        <w:fldChar w:fldCharType="begin"/>
      </w:r>
      <w:r w:rsidR="00656E22" w:rsidRPr="00BB0CC9">
        <w:rPr>
          <w:lang w:val="uk-UA"/>
        </w:rPr>
        <w:instrText xml:space="preserve"> </w:instrText>
      </w:r>
      <w:r w:rsidR="00656E22">
        <w:instrText>XE</w:instrText>
      </w:r>
      <w:r w:rsidRPr="00656E22">
        <w:rPr>
          <w:lang w:val="uk-UA"/>
        </w:rPr>
        <w:instrText xml:space="preserve"> "</w:instrText>
      </w:r>
      <w:r w:rsidR="00656E22" w:rsidRPr="00BB0CC9">
        <w:rPr>
          <w:lang w:val="uk-UA"/>
        </w:rPr>
        <w:instrText xml:space="preserve"> </w:instrText>
      </w:r>
      <w:r w:rsidR="00030455">
        <w:rPr>
          <w:lang w:val="uk-UA"/>
        </w:rPr>
        <w:instrText>к</w:instrText>
      </w:r>
      <w:r w:rsidRPr="00656E22">
        <w:rPr>
          <w:lang w:val="uk-UA"/>
        </w:rPr>
        <w:instrText xml:space="preserve">оманди </w:instrText>
      </w:r>
      <w:r w:rsidRPr="001B5C48">
        <w:instrText>GL</w:instrText>
      </w:r>
      <w:r w:rsidR="00656E22" w:rsidRPr="00BB0CC9">
        <w:rPr>
          <w:lang w:val="uk-UA"/>
        </w:rPr>
        <w:instrText xml:space="preserve"> </w:instrText>
      </w:r>
      <w:r w:rsidRPr="00656E22">
        <w:rPr>
          <w:lang w:val="uk-UA"/>
        </w:rPr>
        <w:instrText>:</w:instrText>
      </w:r>
      <w:r w:rsidR="00656E22" w:rsidRPr="00BB0CC9">
        <w:rPr>
          <w:lang w:val="uk-UA"/>
        </w:rPr>
        <w:instrText xml:space="preserve"> </w:instrText>
      </w:r>
      <w:r w:rsidRPr="001B5C48">
        <w:instrText>glBegin</w:instrText>
      </w:r>
      <w:r w:rsidR="00656E22" w:rsidRPr="00BB0CC9">
        <w:rPr>
          <w:lang w:val="uk-UA"/>
        </w:rPr>
        <w:instrText xml:space="preserve"> </w:instrText>
      </w:r>
      <w:r w:rsidRPr="00656E22">
        <w:rPr>
          <w:lang w:val="uk-UA"/>
        </w:rPr>
        <w:instrText>"</w:instrText>
      </w:r>
      <w:r w:rsidR="00656E22" w:rsidRPr="00BB0CC9">
        <w:rPr>
          <w:lang w:val="uk-UA"/>
        </w:rPr>
        <w:instrText xml:space="preserve"> </w:instrText>
      </w:r>
      <w:r w:rsidR="003F1355" w:rsidRPr="001B5C48">
        <w:fldChar w:fldCharType="end"/>
      </w:r>
      <w:r w:rsidRPr="00656E22">
        <w:rPr>
          <w:lang w:val="uk-UA"/>
        </w:rPr>
        <w:t xml:space="preserve"> (</w:t>
      </w:r>
      <w:r w:rsidRPr="001B5C48">
        <w:t>mode</w:t>
      </w:r>
      <w:r w:rsidRPr="00656E22">
        <w:rPr>
          <w:lang w:val="uk-UA"/>
        </w:rPr>
        <w:t xml:space="preserve">: </w:t>
      </w:r>
      <w:r w:rsidRPr="001B5C48">
        <w:t>GLenum</w:t>
      </w:r>
      <w:r w:rsidRPr="00656E22">
        <w:rPr>
          <w:lang w:val="uk-UA"/>
        </w:rPr>
        <w:t>)</w:t>
      </w:r>
    </w:p>
    <w:p w:rsidR="001B5C48" w:rsidRPr="00120AD2" w:rsidRDefault="001B5C48" w:rsidP="001B5C48">
      <w:pPr>
        <w:pStyle w:val="Code"/>
        <w:rPr>
          <w:lang w:val="uk-UA"/>
        </w:rPr>
      </w:pPr>
      <w:r w:rsidRPr="001B5C48">
        <w:rPr>
          <w:b/>
        </w:rPr>
        <w:t>glEnd</w:t>
      </w:r>
      <w:r w:rsidR="003F1355" w:rsidRPr="001B5C48">
        <w:fldChar w:fldCharType="begin"/>
      </w:r>
      <w:r w:rsidR="00656E22" w:rsidRPr="00120AD2">
        <w:rPr>
          <w:lang w:val="uk-UA"/>
        </w:rPr>
        <w:instrText xml:space="preserve"> </w:instrText>
      </w:r>
      <w:r w:rsidR="00656E22">
        <w:instrText>XE</w:instrText>
      </w:r>
      <w:r w:rsidRPr="00656E22">
        <w:rPr>
          <w:lang w:val="uk-UA"/>
        </w:rPr>
        <w:instrText xml:space="preserve"> "</w:instrText>
      </w:r>
      <w:r w:rsidR="00656E22" w:rsidRPr="00120AD2">
        <w:rPr>
          <w:lang w:val="uk-UA"/>
        </w:rPr>
        <w:instrText xml:space="preserve"> </w:instrText>
      </w:r>
      <w:r w:rsidR="00030455">
        <w:rPr>
          <w:lang w:val="uk-UA"/>
        </w:rPr>
        <w:instrText>к</w:instrText>
      </w:r>
      <w:r w:rsidRPr="00656E22">
        <w:rPr>
          <w:lang w:val="uk-UA"/>
        </w:rPr>
        <w:instrText xml:space="preserve">оманди </w:instrText>
      </w:r>
      <w:r w:rsidRPr="001B5C48">
        <w:instrText>GL</w:instrText>
      </w:r>
      <w:r w:rsidR="00656E22" w:rsidRPr="00120AD2">
        <w:rPr>
          <w:lang w:val="uk-UA"/>
        </w:rPr>
        <w:instrText xml:space="preserve"> </w:instrText>
      </w:r>
      <w:r w:rsidRPr="00656E22">
        <w:rPr>
          <w:lang w:val="uk-UA"/>
        </w:rPr>
        <w:instrText>:</w:instrText>
      </w:r>
      <w:r w:rsidR="00656E22" w:rsidRPr="00120AD2">
        <w:rPr>
          <w:lang w:val="uk-UA"/>
        </w:rPr>
        <w:instrText xml:space="preserve"> </w:instrText>
      </w:r>
      <w:r w:rsidRPr="001B5C48">
        <w:instrText>glEnd</w:instrText>
      </w:r>
      <w:r w:rsidR="00656E22" w:rsidRPr="00120AD2">
        <w:rPr>
          <w:lang w:val="uk-UA"/>
        </w:rPr>
        <w:instrText xml:space="preserve"> </w:instrText>
      </w:r>
      <w:r w:rsidRPr="00656E22">
        <w:rPr>
          <w:lang w:val="uk-UA"/>
        </w:rPr>
        <w:instrText>"</w:instrText>
      </w:r>
      <w:r w:rsidR="00656E22" w:rsidRPr="00120AD2">
        <w:rPr>
          <w:lang w:val="uk-UA"/>
        </w:rPr>
        <w:instrText xml:space="preserve"> </w:instrText>
      </w:r>
      <w:r w:rsidR="003F1355" w:rsidRPr="001B5C48">
        <w:fldChar w:fldCharType="end"/>
      </w:r>
    </w:p>
    <w:p w:rsidR="00656E22" w:rsidRPr="00120AD2" w:rsidRDefault="00656E22" w:rsidP="00656E22">
      <w:r w:rsidRPr="00687FAD">
        <w:t xml:space="preserve">Параметр </w:t>
      </w:r>
      <w:r w:rsidRPr="00656E22">
        <w:rPr>
          <w:rStyle w:val="aff9"/>
        </w:rPr>
        <w:t>mode</w:t>
      </w:r>
      <w:r w:rsidRPr="00687FAD">
        <w:t xml:space="preserve"> визначає тип примітива</w:t>
      </w:r>
      <w:r w:rsidR="003F1355" w:rsidRPr="00687FAD">
        <w:fldChar w:fldCharType="begin"/>
      </w:r>
      <w:r w:rsidRPr="00120AD2">
        <w:instrText xml:space="preserve"> </w:instrText>
      </w:r>
      <w:r>
        <w:rPr>
          <w:lang w:val="en-US"/>
        </w:rPr>
        <w:instrText>XE</w:instrText>
      </w:r>
      <w:r w:rsidRPr="00687FAD">
        <w:instrText xml:space="preserve"> "</w:instrText>
      </w:r>
      <w:r w:rsidRPr="00120AD2">
        <w:instrText xml:space="preserve"> </w:instrText>
      </w:r>
      <w:r w:rsidR="00030455">
        <w:instrText>п</w:instrText>
      </w:r>
      <w:r w:rsidRPr="00687FAD">
        <w:instrText>римітив</w:instrText>
      </w:r>
      <w:r w:rsidRPr="00120AD2">
        <w:instrText xml:space="preserve"> </w:instrText>
      </w:r>
      <w:r w:rsidRPr="00687FAD">
        <w:instrText>:</w:instrText>
      </w:r>
      <w:r w:rsidRPr="00120AD2">
        <w:instrText xml:space="preserve"> </w:instrText>
      </w:r>
      <w:r w:rsidRPr="00687FAD">
        <w:instrText>тип</w:instrText>
      </w:r>
      <w:r w:rsidRPr="00120AD2">
        <w:instrText xml:space="preserve"> </w:instrText>
      </w:r>
      <w:r w:rsidRPr="00687FAD">
        <w:instrText>"</w:instrText>
      </w:r>
      <w:r w:rsidRPr="00120AD2">
        <w:instrText xml:space="preserve"> </w:instrText>
      </w:r>
      <w:r w:rsidR="003F1355" w:rsidRPr="00687FAD">
        <w:fldChar w:fldCharType="end"/>
      </w:r>
      <w:r w:rsidRPr="00687FAD">
        <w:t>, який задається всередині і може приймати наступні значення</w:t>
      </w:r>
      <w:r>
        <w:t xml:space="preserve"> (рис. </w:t>
      </w:r>
      <w:r w:rsidRPr="00120AD2">
        <w:t>19</w:t>
      </w:r>
      <w:r>
        <w:t>.1)</w:t>
      </w:r>
      <w:r w:rsidRPr="00687FAD">
        <w:t>:</w:t>
      </w:r>
    </w:p>
    <w:tbl>
      <w:tblPr>
        <w:tblStyle w:val="aff8"/>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671"/>
      </w:tblGrid>
      <w:tr w:rsidR="00656E22" w:rsidRPr="00687FAD" w:rsidTr="00656E22">
        <w:trPr>
          <w:jc w:val="center"/>
        </w:trPr>
        <w:tc>
          <w:tcPr>
            <w:tcW w:w="2665" w:type="dxa"/>
            <w:vAlign w:val="center"/>
          </w:tcPr>
          <w:p w:rsidR="00656E22" w:rsidRPr="00981545" w:rsidRDefault="00656E22" w:rsidP="00030455">
            <w:pPr>
              <w:pStyle w:val="af1"/>
              <w:rPr>
                <w:rStyle w:val="aff9"/>
                <w:lang w:val="uk-UA"/>
              </w:rPr>
            </w:pPr>
            <w:r w:rsidRPr="00981545">
              <w:rPr>
                <w:rStyle w:val="aff9"/>
                <w:lang w:val="uk-UA"/>
              </w:rPr>
              <w:t>GL_POINTS</w:t>
            </w:r>
            <w:r w:rsidR="003F1355" w:rsidRPr="00981545">
              <w:fldChar w:fldCharType="begin"/>
            </w:r>
            <w:r w:rsidRPr="00981545">
              <w:rPr>
                <w:rFonts w:eastAsiaTheme="minorEastAsia"/>
                <w:lang w:val="uk-UA"/>
              </w:rPr>
              <w:instrText xml:space="preserve"> XE</w:instrText>
            </w:r>
            <w:r w:rsidRPr="00981545">
              <w:rPr>
                <w:lang w:val="uk-UA"/>
              </w:rPr>
              <w:instrText xml:space="preserve"> "</w:instrText>
            </w:r>
            <w:r w:rsidRPr="00981545">
              <w:rPr>
                <w:rFonts w:eastAsiaTheme="minorEastAsia"/>
                <w:lang w:val="uk-UA"/>
              </w:rPr>
              <w:instrText xml:space="preserve"> </w:instrText>
            </w:r>
            <w:r w:rsidR="00030455" w:rsidRPr="00981545">
              <w:rPr>
                <w:lang w:val="uk-UA"/>
              </w:rPr>
              <w:instrText>к</w:instrText>
            </w:r>
            <w:r w:rsidRPr="00981545">
              <w:rPr>
                <w:lang w:val="uk-UA"/>
              </w:rPr>
              <w:instrText>онстанти GL</w:instrText>
            </w:r>
            <w:r w:rsidRPr="00981545">
              <w:rPr>
                <w:rFonts w:eastAsiaTheme="minorEastAsia"/>
                <w:lang w:val="uk-UA"/>
              </w:rPr>
              <w:instrText xml:space="preserve"> </w:instrText>
            </w:r>
            <w:r w:rsidRPr="00981545">
              <w:rPr>
                <w:lang w:val="uk-UA"/>
              </w:rPr>
              <w:instrText>: GL_POINTS</w:instrText>
            </w:r>
            <w:r w:rsidRPr="00981545">
              <w:rPr>
                <w:rFonts w:eastAsiaTheme="minorEastAsia"/>
                <w:lang w:val="uk-UA"/>
              </w:rPr>
              <w:instrText xml:space="preserve"> </w:instrText>
            </w:r>
            <w:r w:rsidRPr="00981545">
              <w:rPr>
                <w:lang w:val="uk-UA"/>
              </w:rPr>
              <w:instrText>"</w:instrText>
            </w:r>
            <w:r w:rsidRPr="00981545">
              <w:rPr>
                <w:rFonts w:eastAsiaTheme="minorEastAsia"/>
                <w:lang w:val="uk-UA"/>
              </w:rPr>
              <w:instrText xml:space="preserve"> </w:instrText>
            </w:r>
            <w:r w:rsidR="003F1355" w:rsidRPr="00981545">
              <w:fldChar w:fldCharType="end"/>
            </w:r>
          </w:p>
        </w:tc>
        <w:tc>
          <w:tcPr>
            <w:tcW w:w="5840" w:type="dxa"/>
            <w:vAlign w:val="center"/>
          </w:tcPr>
          <w:p w:rsidR="00656E22" w:rsidRPr="00981545" w:rsidRDefault="00656E22" w:rsidP="003C7E49">
            <w:pPr>
              <w:rPr>
                <w:lang w:val="uk-UA"/>
              </w:rPr>
            </w:pPr>
            <w:r w:rsidRPr="00981545">
              <w:rPr>
                <w:lang w:val="uk-UA"/>
              </w:rPr>
              <w:t>кожна вершина задає координати точки</w:t>
            </w:r>
          </w:p>
        </w:tc>
      </w:tr>
      <w:tr w:rsidR="00656E22" w:rsidRPr="00687FAD" w:rsidTr="00656E22">
        <w:trPr>
          <w:jc w:val="center"/>
        </w:trPr>
        <w:tc>
          <w:tcPr>
            <w:tcW w:w="2665" w:type="dxa"/>
            <w:vAlign w:val="center"/>
          </w:tcPr>
          <w:p w:rsidR="00656E22" w:rsidRPr="00981545" w:rsidRDefault="00656E22" w:rsidP="00030455">
            <w:pPr>
              <w:pStyle w:val="af1"/>
              <w:rPr>
                <w:rStyle w:val="aff9"/>
                <w:lang w:val="uk-UA"/>
              </w:rPr>
            </w:pPr>
            <w:r w:rsidRPr="00981545">
              <w:rPr>
                <w:rStyle w:val="aff9"/>
                <w:lang w:val="uk-UA"/>
              </w:rPr>
              <w:t>GL_LINES</w:t>
            </w:r>
            <w:r w:rsidR="003F1355" w:rsidRPr="00981545">
              <w:fldChar w:fldCharType="begin"/>
            </w:r>
            <w:r w:rsidRPr="00981545">
              <w:rPr>
                <w:rFonts w:eastAsiaTheme="minorEastAsia"/>
                <w:lang w:val="uk-UA"/>
              </w:rPr>
              <w:instrText xml:space="preserve"> XE</w:instrText>
            </w:r>
            <w:r w:rsidRPr="00981545">
              <w:rPr>
                <w:lang w:val="uk-UA"/>
              </w:rPr>
              <w:instrText xml:space="preserve"> "</w:instrText>
            </w:r>
            <w:r w:rsidRPr="00981545">
              <w:rPr>
                <w:rFonts w:eastAsiaTheme="minorEastAsia"/>
                <w:lang w:val="uk-UA"/>
              </w:rPr>
              <w:instrText xml:space="preserve"> </w:instrText>
            </w:r>
            <w:r w:rsidR="00030455" w:rsidRPr="00981545">
              <w:rPr>
                <w:lang w:val="uk-UA"/>
              </w:rPr>
              <w:instrText>к</w:instrText>
            </w:r>
            <w:r w:rsidRPr="00981545">
              <w:rPr>
                <w:lang w:val="uk-UA"/>
              </w:rPr>
              <w:instrText>онстанти GL</w:instrText>
            </w:r>
            <w:r w:rsidRPr="00981545">
              <w:rPr>
                <w:rFonts w:eastAsiaTheme="minorEastAsia"/>
                <w:lang w:val="uk-UA"/>
              </w:rPr>
              <w:instrText xml:space="preserve"> </w:instrText>
            </w:r>
            <w:r w:rsidRPr="00981545">
              <w:rPr>
                <w:lang w:val="uk-UA"/>
              </w:rPr>
              <w:instrText>: GL_LINES</w:instrText>
            </w:r>
            <w:r w:rsidRPr="00981545">
              <w:rPr>
                <w:rFonts w:eastAsiaTheme="minorEastAsia"/>
                <w:lang w:val="uk-UA"/>
              </w:rPr>
              <w:instrText xml:space="preserve"> </w:instrText>
            </w:r>
            <w:r w:rsidRPr="00981545">
              <w:rPr>
                <w:lang w:val="uk-UA"/>
              </w:rPr>
              <w:instrText>"</w:instrText>
            </w:r>
            <w:r w:rsidRPr="00981545">
              <w:rPr>
                <w:rFonts w:eastAsiaTheme="minorEastAsia"/>
                <w:lang w:val="uk-UA"/>
              </w:rPr>
              <w:instrText xml:space="preserve"> </w:instrText>
            </w:r>
            <w:r w:rsidR="003F1355" w:rsidRPr="00981545">
              <w:fldChar w:fldCharType="end"/>
            </w:r>
          </w:p>
        </w:tc>
        <w:tc>
          <w:tcPr>
            <w:tcW w:w="5840" w:type="dxa"/>
            <w:vAlign w:val="center"/>
          </w:tcPr>
          <w:p w:rsidR="00656E22" w:rsidRPr="00981545" w:rsidRDefault="00656E22" w:rsidP="003C7E49">
            <w:pPr>
              <w:rPr>
                <w:lang w:val="uk-UA"/>
              </w:rPr>
            </w:pPr>
            <w:r w:rsidRPr="00981545">
              <w:rPr>
                <w:lang w:val="uk-UA"/>
              </w:rPr>
              <w:t>кожна окрема пара вершин визначає відрізок</w:t>
            </w:r>
            <w:r w:rsidR="003F1355" w:rsidRPr="00981545">
              <w:fldChar w:fldCharType="begin"/>
            </w:r>
            <w:r w:rsidRPr="00981545">
              <w:rPr>
                <w:lang w:val="uk-UA"/>
              </w:rPr>
              <w:instrText xml:space="preserve"> XE " </w:instrText>
            </w:r>
            <w:r w:rsidR="00030455" w:rsidRPr="00981545">
              <w:rPr>
                <w:lang w:val="uk-UA"/>
              </w:rPr>
              <w:instrText>п</w:instrText>
            </w:r>
            <w:r w:rsidRPr="00981545">
              <w:rPr>
                <w:lang w:val="uk-UA"/>
              </w:rPr>
              <w:instrText xml:space="preserve">римітив : відрізок " </w:instrText>
            </w:r>
            <w:r w:rsidR="003F1355" w:rsidRPr="00981545">
              <w:fldChar w:fldCharType="end"/>
            </w:r>
            <w:r w:rsidRPr="00981545">
              <w:rPr>
                <w:lang w:val="uk-UA"/>
              </w:rPr>
              <w:t>; якщо задане непарне число вершин, то остання вершина ігнорується</w:t>
            </w:r>
          </w:p>
        </w:tc>
      </w:tr>
      <w:tr w:rsidR="00656E22" w:rsidRPr="00687FAD" w:rsidTr="00656E22">
        <w:trPr>
          <w:jc w:val="center"/>
        </w:trPr>
        <w:tc>
          <w:tcPr>
            <w:tcW w:w="2665" w:type="dxa"/>
            <w:vAlign w:val="center"/>
          </w:tcPr>
          <w:p w:rsidR="00656E22" w:rsidRPr="00981545" w:rsidRDefault="00656E22" w:rsidP="00030455">
            <w:pPr>
              <w:pStyle w:val="af1"/>
              <w:rPr>
                <w:rStyle w:val="aff9"/>
                <w:lang w:val="uk-UA"/>
              </w:rPr>
            </w:pPr>
            <w:r w:rsidRPr="00981545">
              <w:rPr>
                <w:rStyle w:val="aff9"/>
                <w:lang w:val="uk-UA"/>
              </w:rPr>
              <w:t>GL_LINE_STRIP</w:t>
            </w:r>
            <w:r w:rsidR="003F1355" w:rsidRPr="00981545">
              <w:fldChar w:fldCharType="begin"/>
            </w:r>
            <w:r w:rsidRPr="00981545">
              <w:rPr>
                <w:rFonts w:eastAsiaTheme="minorEastAsia"/>
                <w:lang w:val="uk-UA"/>
              </w:rPr>
              <w:instrText xml:space="preserve"> XE</w:instrText>
            </w:r>
            <w:r w:rsidRPr="00981545">
              <w:rPr>
                <w:lang w:val="uk-UA"/>
              </w:rPr>
              <w:instrText xml:space="preserve"> "</w:instrText>
            </w:r>
            <w:r w:rsidRPr="00981545">
              <w:rPr>
                <w:rFonts w:eastAsiaTheme="minorEastAsia"/>
                <w:lang w:val="uk-UA"/>
              </w:rPr>
              <w:instrText xml:space="preserve"> </w:instrText>
            </w:r>
            <w:r w:rsidR="00030455" w:rsidRPr="00981545">
              <w:rPr>
                <w:lang w:val="uk-UA"/>
              </w:rPr>
              <w:instrText>к</w:instrText>
            </w:r>
            <w:r w:rsidRPr="00981545">
              <w:rPr>
                <w:lang w:val="uk-UA"/>
              </w:rPr>
              <w:instrText>онстанти GL</w:instrText>
            </w:r>
            <w:r w:rsidRPr="00981545">
              <w:rPr>
                <w:rFonts w:eastAsiaTheme="minorEastAsia"/>
                <w:lang w:val="uk-UA"/>
              </w:rPr>
              <w:instrText xml:space="preserve"> </w:instrText>
            </w:r>
            <w:r w:rsidRPr="00981545">
              <w:rPr>
                <w:lang w:val="uk-UA"/>
              </w:rPr>
              <w:instrText>: GL_LINE_STRIP</w:instrText>
            </w:r>
            <w:r w:rsidRPr="00981545">
              <w:rPr>
                <w:rFonts w:eastAsiaTheme="minorEastAsia"/>
                <w:lang w:val="uk-UA"/>
              </w:rPr>
              <w:instrText xml:space="preserve"> </w:instrText>
            </w:r>
            <w:r w:rsidRPr="00981545">
              <w:rPr>
                <w:lang w:val="uk-UA"/>
              </w:rPr>
              <w:instrText>"</w:instrText>
            </w:r>
            <w:r w:rsidRPr="00981545">
              <w:rPr>
                <w:rFonts w:eastAsiaTheme="minorEastAsia"/>
                <w:lang w:val="uk-UA"/>
              </w:rPr>
              <w:instrText xml:space="preserve"> </w:instrText>
            </w:r>
            <w:r w:rsidR="003F1355" w:rsidRPr="00981545">
              <w:fldChar w:fldCharType="end"/>
            </w:r>
          </w:p>
        </w:tc>
        <w:tc>
          <w:tcPr>
            <w:tcW w:w="5840" w:type="dxa"/>
            <w:vAlign w:val="center"/>
          </w:tcPr>
          <w:p w:rsidR="00656E22" w:rsidRPr="00981545" w:rsidRDefault="00656E22" w:rsidP="003C7E49">
            <w:pPr>
              <w:rPr>
                <w:lang w:val="uk-UA"/>
              </w:rPr>
            </w:pPr>
            <w:r w:rsidRPr="00981545">
              <w:rPr>
                <w:lang w:val="uk-UA"/>
              </w:rPr>
              <w:t>кожна наступна вершина задає відрізок разом з попередньою</w:t>
            </w:r>
          </w:p>
        </w:tc>
      </w:tr>
      <w:tr w:rsidR="00656E22" w:rsidRPr="00687FAD" w:rsidTr="00656E22">
        <w:trPr>
          <w:jc w:val="center"/>
        </w:trPr>
        <w:tc>
          <w:tcPr>
            <w:tcW w:w="2665" w:type="dxa"/>
            <w:vAlign w:val="center"/>
          </w:tcPr>
          <w:p w:rsidR="00656E22" w:rsidRPr="00981545" w:rsidRDefault="00656E22" w:rsidP="00030455">
            <w:pPr>
              <w:pStyle w:val="af1"/>
              <w:rPr>
                <w:rStyle w:val="aff9"/>
                <w:lang w:val="uk-UA"/>
              </w:rPr>
            </w:pPr>
            <w:r w:rsidRPr="00981545">
              <w:rPr>
                <w:rStyle w:val="aff9"/>
                <w:lang w:val="uk-UA"/>
              </w:rPr>
              <w:t>GL_LINE_LOOP</w:t>
            </w:r>
            <w:r w:rsidR="003F1355" w:rsidRPr="00981545">
              <w:fldChar w:fldCharType="begin"/>
            </w:r>
            <w:r w:rsidRPr="00981545">
              <w:rPr>
                <w:rFonts w:eastAsiaTheme="minorEastAsia"/>
                <w:lang w:val="uk-UA"/>
              </w:rPr>
              <w:instrText xml:space="preserve"> XE</w:instrText>
            </w:r>
            <w:r w:rsidRPr="00981545">
              <w:rPr>
                <w:lang w:val="uk-UA"/>
              </w:rPr>
              <w:instrText xml:space="preserve"> "</w:instrText>
            </w:r>
            <w:r w:rsidR="00CE0AD6" w:rsidRPr="00981545">
              <w:rPr>
                <w:lang w:val="uk-UA"/>
              </w:rPr>
              <w:instrText xml:space="preserve"> </w:instrText>
            </w:r>
            <w:r w:rsidR="00030455" w:rsidRPr="00981545">
              <w:rPr>
                <w:lang w:val="uk-UA"/>
              </w:rPr>
              <w:instrText>к</w:instrText>
            </w:r>
            <w:r w:rsidRPr="00981545">
              <w:rPr>
                <w:lang w:val="uk-UA"/>
              </w:rPr>
              <w:instrText>онстанти GL</w:instrText>
            </w:r>
            <w:r w:rsidRPr="00981545">
              <w:rPr>
                <w:rFonts w:eastAsiaTheme="minorEastAsia"/>
                <w:lang w:val="uk-UA"/>
              </w:rPr>
              <w:instrText xml:space="preserve"> </w:instrText>
            </w:r>
            <w:r w:rsidRPr="00981545">
              <w:rPr>
                <w:lang w:val="uk-UA"/>
              </w:rPr>
              <w:instrText>: GL_LINE_LOOP</w:instrText>
            </w:r>
            <w:r w:rsidRPr="00981545">
              <w:rPr>
                <w:rFonts w:eastAsiaTheme="minorEastAsia"/>
                <w:lang w:val="uk-UA"/>
              </w:rPr>
              <w:instrText xml:space="preserve"> </w:instrText>
            </w:r>
            <w:r w:rsidRPr="00981545">
              <w:rPr>
                <w:lang w:val="uk-UA"/>
              </w:rPr>
              <w:instrText>"</w:instrText>
            </w:r>
            <w:r w:rsidRPr="00981545">
              <w:rPr>
                <w:rFonts w:eastAsiaTheme="minorEastAsia"/>
                <w:lang w:val="uk-UA"/>
              </w:rPr>
              <w:instrText xml:space="preserve"> </w:instrText>
            </w:r>
            <w:r w:rsidR="003F1355" w:rsidRPr="00981545">
              <w:fldChar w:fldCharType="end"/>
            </w:r>
          </w:p>
        </w:tc>
        <w:tc>
          <w:tcPr>
            <w:tcW w:w="5840" w:type="dxa"/>
            <w:vAlign w:val="center"/>
          </w:tcPr>
          <w:p w:rsidR="00656E22" w:rsidRPr="00981545" w:rsidRDefault="00656E22" w:rsidP="003C7E49">
            <w:pPr>
              <w:rPr>
                <w:lang w:val="uk-UA"/>
              </w:rPr>
            </w:pPr>
            <w:r w:rsidRPr="00981545">
              <w:rPr>
                <w:lang w:val="uk-UA"/>
              </w:rPr>
              <w:t>відмінність від попереднього примітива тільки в тому, що останній відрізок визначається останньою і першою вершиною, утворюючи замкнуту ламану</w:t>
            </w:r>
          </w:p>
        </w:tc>
      </w:tr>
      <w:tr w:rsidR="00656E22" w:rsidRPr="00687FAD" w:rsidTr="00656E22">
        <w:trPr>
          <w:jc w:val="center"/>
        </w:trPr>
        <w:tc>
          <w:tcPr>
            <w:tcW w:w="2665" w:type="dxa"/>
            <w:vAlign w:val="center"/>
          </w:tcPr>
          <w:p w:rsidR="00656E22" w:rsidRPr="00981545" w:rsidRDefault="00656E22" w:rsidP="00030455">
            <w:pPr>
              <w:pStyle w:val="af1"/>
              <w:rPr>
                <w:rStyle w:val="aff9"/>
                <w:lang w:val="uk-UA"/>
              </w:rPr>
            </w:pPr>
            <w:r w:rsidRPr="00981545">
              <w:rPr>
                <w:rStyle w:val="aff9"/>
                <w:lang w:val="uk-UA"/>
              </w:rPr>
              <w:t>GL_TRIANGLES</w:t>
            </w:r>
            <w:r w:rsidR="003F1355" w:rsidRPr="00981545">
              <w:fldChar w:fldCharType="begin"/>
            </w:r>
            <w:r w:rsidRPr="00981545">
              <w:rPr>
                <w:rFonts w:eastAsiaTheme="minorEastAsia"/>
                <w:lang w:val="uk-UA"/>
              </w:rPr>
              <w:instrText xml:space="preserve"> XE</w:instrText>
            </w:r>
            <w:r w:rsidRPr="00981545">
              <w:rPr>
                <w:lang w:val="uk-UA"/>
              </w:rPr>
              <w:instrText xml:space="preserve"> "</w:instrText>
            </w:r>
            <w:r w:rsidRPr="00981545">
              <w:rPr>
                <w:rFonts w:eastAsiaTheme="minorEastAsia"/>
                <w:lang w:val="uk-UA"/>
              </w:rPr>
              <w:instrText xml:space="preserve"> </w:instrText>
            </w:r>
            <w:r w:rsidR="00030455" w:rsidRPr="00981545">
              <w:rPr>
                <w:lang w:val="uk-UA"/>
              </w:rPr>
              <w:instrText>к</w:instrText>
            </w:r>
            <w:r w:rsidRPr="00981545">
              <w:rPr>
                <w:lang w:val="uk-UA"/>
              </w:rPr>
              <w:instrText>онстанти GL</w:instrText>
            </w:r>
            <w:r w:rsidRPr="00981545">
              <w:rPr>
                <w:rFonts w:eastAsiaTheme="minorEastAsia"/>
                <w:lang w:val="uk-UA"/>
              </w:rPr>
              <w:instrText xml:space="preserve"> </w:instrText>
            </w:r>
            <w:r w:rsidRPr="00981545">
              <w:rPr>
                <w:lang w:val="uk-UA"/>
              </w:rPr>
              <w:instrText>: GL_TRIANGLES</w:instrText>
            </w:r>
            <w:r w:rsidRPr="00981545">
              <w:rPr>
                <w:rFonts w:eastAsiaTheme="minorEastAsia"/>
                <w:lang w:val="uk-UA"/>
              </w:rPr>
              <w:instrText xml:space="preserve"> </w:instrText>
            </w:r>
            <w:r w:rsidRPr="00981545">
              <w:rPr>
                <w:lang w:val="uk-UA"/>
              </w:rPr>
              <w:instrText>"</w:instrText>
            </w:r>
            <w:r w:rsidRPr="00981545">
              <w:rPr>
                <w:rFonts w:eastAsiaTheme="minorEastAsia"/>
                <w:lang w:val="uk-UA"/>
              </w:rPr>
              <w:instrText xml:space="preserve"> </w:instrText>
            </w:r>
            <w:r w:rsidR="003F1355" w:rsidRPr="00981545">
              <w:fldChar w:fldCharType="end"/>
            </w:r>
          </w:p>
        </w:tc>
        <w:tc>
          <w:tcPr>
            <w:tcW w:w="5840" w:type="dxa"/>
            <w:vAlign w:val="center"/>
          </w:tcPr>
          <w:p w:rsidR="00656E22" w:rsidRPr="00981545" w:rsidRDefault="00656E22" w:rsidP="003C7E49">
            <w:pPr>
              <w:rPr>
                <w:lang w:val="uk-UA"/>
              </w:rPr>
            </w:pPr>
            <w:r w:rsidRPr="00981545">
              <w:rPr>
                <w:lang w:val="uk-UA"/>
              </w:rPr>
              <w:t>кожні окремі три вершини визначають трикутник</w:t>
            </w:r>
            <w:r w:rsidR="003F1355" w:rsidRPr="00981545">
              <w:fldChar w:fldCharType="begin"/>
            </w:r>
            <w:r w:rsidRPr="00981545">
              <w:rPr>
                <w:lang w:val="uk-UA"/>
              </w:rPr>
              <w:instrText xml:space="preserve"> XE " </w:instrText>
            </w:r>
            <w:r w:rsidR="00030455" w:rsidRPr="00981545">
              <w:rPr>
                <w:lang w:val="uk-UA"/>
              </w:rPr>
              <w:instrText>п</w:instrText>
            </w:r>
            <w:r w:rsidRPr="00981545">
              <w:rPr>
                <w:lang w:val="uk-UA"/>
              </w:rPr>
              <w:instrText xml:space="preserve">римітив : трикутник " </w:instrText>
            </w:r>
            <w:r w:rsidR="003F1355" w:rsidRPr="00981545">
              <w:fldChar w:fldCharType="end"/>
            </w:r>
            <w:r w:rsidRPr="00981545">
              <w:rPr>
                <w:lang w:val="uk-UA"/>
              </w:rPr>
              <w:t>; якщо задане не кратне трьом число вершин, то останні вершини ігноруються</w:t>
            </w:r>
          </w:p>
        </w:tc>
      </w:tr>
      <w:tr w:rsidR="00656E22" w:rsidRPr="00687FAD" w:rsidTr="00656E22">
        <w:trPr>
          <w:jc w:val="center"/>
        </w:trPr>
        <w:tc>
          <w:tcPr>
            <w:tcW w:w="2665" w:type="dxa"/>
            <w:vAlign w:val="center"/>
          </w:tcPr>
          <w:p w:rsidR="00656E22" w:rsidRPr="00981545" w:rsidRDefault="00656E22" w:rsidP="00030455">
            <w:pPr>
              <w:pStyle w:val="af1"/>
              <w:rPr>
                <w:rStyle w:val="aff9"/>
                <w:lang w:val="uk-UA"/>
              </w:rPr>
            </w:pPr>
            <w:r w:rsidRPr="00981545">
              <w:rPr>
                <w:rStyle w:val="aff9"/>
                <w:lang w:val="uk-UA"/>
              </w:rPr>
              <w:t>GL_TRIANGLE_STRIP</w:t>
            </w:r>
            <w:r w:rsidR="003F1355" w:rsidRPr="00981545">
              <w:fldChar w:fldCharType="begin"/>
            </w:r>
            <w:r w:rsidRPr="00981545">
              <w:rPr>
                <w:rFonts w:eastAsiaTheme="minorEastAsia"/>
                <w:lang w:val="uk-UA"/>
              </w:rPr>
              <w:instrText xml:space="preserve"> XE</w:instrText>
            </w:r>
            <w:r w:rsidRPr="00981545">
              <w:rPr>
                <w:lang w:val="uk-UA"/>
              </w:rPr>
              <w:instrText xml:space="preserve"> "</w:instrText>
            </w:r>
            <w:r w:rsidRPr="00981545">
              <w:rPr>
                <w:rFonts w:eastAsiaTheme="minorEastAsia"/>
                <w:lang w:val="uk-UA"/>
              </w:rPr>
              <w:instrText xml:space="preserve"> </w:instrText>
            </w:r>
            <w:r w:rsidR="00030455" w:rsidRPr="00981545">
              <w:rPr>
                <w:lang w:val="uk-UA"/>
              </w:rPr>
              <w:instrText>к</w:instrText>
            </w:r>
            <w:r w:rsidRPr="00981545">
              <w:rPr>
                <w:lang w:val="uk-UA"/>
              </w:rPr>
              <w:instrText>онстанти GL</w:instrText>
            </w:r>
            <w:r w:rsidRPr="00981545">
              <w:rPr>
                <w:rFonts w:eastAsiaTheme="minorEastAsia"/>
                <w:lang w:val="uk-UA"/>
              </w:rPr>
              <w:instrText xml:space="preserve"> </w:instrText>
            </w:r>
            <w:r w:rsidRPr="00981545">
              <w:rPr>
                <w:lang w:val="uk-UA"/>
              </w:rPr>
              <w:instrText>: GL_TRIANGLE_STRIP</w:instrText>
            </w:r>
            <w:r w:rsidRPr="00981545">
              <w:rPr>
                <w:rFonts w:eastAsiaTheme="minorEastAsia"/>
                <w:lang w:val="uk-UA"/>
              </w:rPr>
              <w:instrText xml:space="preserve"> </w:instrText>
            </w:r>
            <w:r w:rsidRPr="00981545">
              <w:rPr>
                <w:lang w:val="uk-UA"/>
              </w:rPr>
              <w:instrText>"</w:instrText>
            </w:r>
            <w:r w:rsidRPr="00981545">
              <w:rPr>
                <w:rFonts w:eastAsiaTheme="minorEastAsia"/>
                <w:lang w:val="uk-UA"/>
              </w:rPr>
              <w:instrText xml:space="preserve"> </w:instrText>
            </w:r>
            <w:r w:rsidR="003F1355" w:rsidRPr="00981545">
              <w:fldChar w:fldCharType="end"/>
            </w:r>
          </w:p>
        </w:tc>
        <w:tc>
          <w:tcPr>
            <w:tcW w:w="5840" w:type="dxa"/>
            <w:vAlign w:val="center"/>
          </w:tcPr>
          <w:p w:rsidR="00656E22" w:rsidRPr="00981545" w:rsidRDefault="00656E22" w:rsidP="003C7E49">
            <w:pPr>
              <w:rPr>
                <w:lang w:val="uk-UA"/>
              </w:rPr>
            </w:pPr>
            <w:r w:rsidRPr="00981545">
              <w:rPr>
                <w:lang w:val="uk-UA"/>
              </w:rPr>
              <w:t>кожна наступна вершина задає трикутник разом із двома попередніми</w:t>
            </w:r>
          </w:p>
        </w:tc>
      </w:tr>
      <w:tr w:rsidR="00656E22" w:rsidRPr="00687FAD" w:rsidTr="00656E22">
        <w:trPr>
          <w:jc w:val="center"/>
        </w:trPr>
        <w:tc>
          <w:tcPr>
            <w:tcW w:w="2665" w:type="dxa"/>
            <w:vAlign w:val="center"/>
          </w:tcPr>
          <w:p w:rsidR="00656E22" w:rsidRPr="00981545" w:rsidRDefault="00656E22" w:rsidP="00030455">
            <w:pPr>
              <w:pStyle w:val="af1"/>
              <w:rPr>
                <w:rStyle w:val="aff9"/>
                <w:lang w:val="uk-UA"/>
              </w:rPr>
            </w:pPr>
            <w:r w:rsidRPr="00981545">
              <w:rPr>
                <w:rStyle w:val="aff9"/>
                <w:lang w:val="uk-UA"/>
              </w:rPr>
              <w:t>GL_TRIANGLE_FAN</w:t>
            </w:r>
            <w:r w:rsidR="003F1355" w:rsidRPr="00981545">
              <w:fldChar w:fldCharType="begin"/>
            </w:r>
            <w:r w:rsidRPr="00981545">
              <w:rPr>
                <w:rFonts w:eastAsiaTheme="minorEastAsia"/>
                <w:lang w:val="uk-UA"/>
              </w:rPr>
              <w:instrText xml:space="preserve"> XE</w:instrText>
            </w:r>
            <w:r w:rsidRPr="00981545">
              <w:rPr>
                <w:lang w:val="uk-UA"/>
              </w:rPr>
              <w:instrText xml:space="preserve"> "</w:instrText>
            </w:r>
            <w:r w:rsidRPr="00981545">
              <w:rPr>
                <w:rFonts w:eastAsiaTheme="minorEastAsia"/>
                <w:lang w:val="uk-UA"/>
              </w:rPr>
              <w:instrText xml:space="preserve"> </w:instrText>
            </w:r>
            <w:r w:rsidR="00030455" w:rsidRPr="00981545">
              <w:rPr>
                <w:lang w:val="uk-UA"/>
              </w:rPr>
              <w:instrText>к</w:instrText>
            </w:r>
            <w:r w:rsidRPr="00981545">
              <w:rPr>
                <w:lang w:val="uk-UA"/>
              </w:rPr>
              <w:instrText>онстанти GL</w:instrText>
            </w:r>
            <w:r w:rsidRPr="00981545">
              <w:rPr>
                <w:rFonts w:eastAsiaTheme="minorEastAsia"/>
                <w:lang w:val="uk-UA"/>
              </w:rPr>
              <w:instrText xml:space="preserve"> </w:instrText>
            </w:r>
            <w:r w:rsidRPr="00981545">
              <w:rPr>
                <w:lang w:val="uk-UA"/>
              </w:rPr>
              <w:instrText>: GL_TRIANGLE_FAN</w:instrText>
            </w:r>
            <w:r w:rsidRPr="00981545">
              <w:rPr>
                <w:rFonts w:eastAsiaTheme="minorEastAsia"/>
                <w:lang w:val="uk-UA"/>
              </w:rPr>
              <w:instrText xml:space="preserve"> </w:instrText>
            </w:r>
            <w:r w:rsidRPr="00981545">
              <w:rPr>
                <w:lang w:val="uk-UA"/>
              </w:rPr>
              <w:instrText>"</w:instrText>
            </w:r>
            <w:r w:rsidRPr="00981545">
              <w:rPr>
                <w:rFonts w:eastAsiaTheme="minorEastAsia"/>
                <w:lang w:val="uk-UA"/>
              </w:rPr>
              <w:instrText xml:space="preserve"> </w:instrText>
            </w:r>
            <w:r w:rsidR="003F1355" w:rsidRPr="00981545">
              <w:fldChar w:fldCharType="end"/>
            </w:r>
          </w:p>
        </w:tc>
        <w:tc>
          <w:tcPr>
            <w:tcW w:w="5840" w:type="dxa"/>
            <w:vAlign w:val="center"/>
          </w:tcPr>
          <w:p w:rsidR="00656E22" w:rsidRPr="00981545" w:rsidRDefault="00656E22" w:rsidP="003C7E49">
            <w:pPr>
              <w:rPr>
                <w:lang w:val="uk-UA"/>
              </w:rPr>
            </w:pPr>
            <w:r w:rsidRPr="00981545">
              <w:rPr>
                <w:lang w:val="uk-UA"/>
              </w:rPr>
              <w:t>трикутники задаються першою вершиною і кожною наступною парою вершин (пари не перетинаються)</w:t>
            </w:r>
          </w:p>
        </w:tc>
      </w:tr>
      <w:tr w:rsidR="00656E22" w:rsidRPr="00687FAD" w:rsidTr="00656E22">
        <w:trPr>
          <w:jc w:val="center"/>
        </w:trPr>
        <w:tc>
          <w:tcPr>
            <w:tcW w:w="2665" w:type="dxa"/>
            <w:vAlign w:val="center"/>
          </w:tcPr>
          <w:p w:rsidR="00656E22" w:rsidRPr="00981545" w:rsidRDefault="00656E22" w:rsidP="00030455">
            <w:pPr>
              <w:pStyle w:val="af1"/>
              <w:rPr>
                <w:rStyle w:val="aff9"/>
                <w:lang w:val="uk-UA"/>
              </w:rPr>
            </w:pPr>
            <w:r w:rsidRPr="00981545">
              <w:rPr>
                <w:rStyle w:val="aff9"/>
                <w:lang w:val="uk-UA"/>
              </w:rPr>
              <w:t>GL_QUADS</w:t>
            </w:r>
            <w:r w:rsidR="003F1355" w:rsidRPr="00981545">
              <w:fldChar w:fldCharType="begin"/>
            </w:r>
            <w:r w:rsidRPr="00981545">
              <w:rPr>
                <w:rFonts w:eastAsiaTheme="minorEastAsia"/>
                <w:lang w:val="uk-UA"/>
              </w:rPr>
              <w:instrText xml:space="preserve"> XE</w:instrText>
            </w:r>
            <w:r w:rsidRPr="00981545">
              <w:rPr>
                <w:lang w:val="uk-UA"/>
              </w:rPr>
              <w:instrText xml:space="preserve"> "</w:instrText>
            </w:r>
            <w:r w:rsidRPr="00981545">
              <w:rPr>
                <w:rFonts w:eastAsiaTheme="minorEastAsia"/>
                <w:lang w:val="uk-UA"/>
              </w:rPr>
              <w:instrText xml:space="preserve"> </w:instrText>
            </w:r>
            <w:r w:rsidR="00030455" w:rsidRPr="00981545">
              <w:rPr>
                <w:lang w:val="uk-UA"/>
              </w:rPr>
              <w:instrText>к</w:instrText>
            </w:r>
            <w:r w:rsidRPr="00981545">
              <w:rPr>
                <w:lang w:val="uk-UA"/>
              </w:rPr>
              <w:instrText>онстанти GL</w:instrText>
            </w:r>
            <w:r w:rsidRPr="00981545">
              <w:rPr>
                <w:rFonts w:eastAsiaTheme="minorEastAsia"/>
                <w:lang w:val="uk-UA"/>
              </w:rPr>
              <w:instrText xml:space="preserve"> </w:instrText>
            </w:r>
            <w:r w:rsidRPr="00981545">
              <w:rPr>
                <w:lang w:val="uk-UA"/>
              </w:rPr>
              <w:instrText>: GL_QUADS</w:instrText>
            </w:r>
            <w:r w:rsidRPr="00981545">
              <w:rPr>
                <w:rFonts w:eastAsiaTheme="minorEastAsia"/>
                <w:lang w:val="uk-UA"/>
              </w:rPr>
              <w:instrText xml:space="preserve"> </w:instrText>
            </w:r>
            <w:r w:rsidRPr="00981545">
              <w:rPr>
                <w:lang w:val="uk-UA"/>
              </w:rPr>
              <w:instrText>"</w:instrText>
            </w:r>
            <w:r w:rsidRPr="00981545">
              <w:rPr>
                <w:rFonts w:eastAsiaTheme="minorEastAsia"/>
                <w:lang w:val="uk-UA"/>
              </w:rPr>
              <w:instrText xml:space="preserve"> </w:instrText>
            </w:r>
            <w:r w:rsidR="003F1355" w:rsidRPr="00981545">
              <w:fldChar w:fldCharType="end"/>
            </w:r>
          </w:p>
        </w:tc>
        <w:tc>
          <w:tcPr>
            <w:tcW w:w="5840" w:type="dxa"/>
            <w:vAlign w:val="center"/>
          </w:tcPr>
          <w:p w:rsidR="00656E22" w:rsidRPr="00981545" w:rsidRDefault="00656E22" w:rsidP="003C7E49">
            <w:pPr>
              <w:rPr>
                <w:lang w:val="uk-UA"/>
              </w:rPr>
            </w:pPr>
            <w:r w:rsidRPr="00981545">
              <w:rPr>
                <w:lang w:val="uk-UA"/>
              </w:rPr>
              <w:t>кожна окрема четвірка вершин визначає чотирикутник</w:t>
            </w:r>
            <w:r w:rsidR="003F1355" w:rsidRPr="00981545">
              <w:fldChar w:fldCharType="begin"/>
            </w:r>
            <w:r w:rsidRPr="00981545">
              <w:rPr>
                <w:lang w:val="uk-UA"/>
              </w:rPr>
              <w:instrText xml:space="preserve"> XE " </w:instrText>
            </w:r>
            <w:r w:rsidR="00030455" w:rsidRPr="00981545">
              <w:rPr>
                <w:lang w:val="uk-UA"/>
              </w:rPr>
              <w:instrText>п</w:instrText>
            </w:r>
            <w:r w:rsidRPr="00981545">
              <w:rPr>
                <w:lang w:val="uk-UA"/>
              </w:rPr>
              <w:instrText xml:space="preserve">римітив : чотирикутник " </w:instrText>
            </w:r>
            <w:r w:rsidR="003F1355" w:rsidRPr="00981545">
              <w:fldChar w:fldCharType="end"/>
            </w:r>
            <w:r w:rsidRPr="00981545">
              <w:rPr>
                <w:lang w:val="uk-UA"/>
              </w:rPr>
              <w:t xml:space="preserve">; якщо задане не кратне </w:t>
            </w:r>
            <w:r w:rsidRPr="00981545">
              <w:rPr>
                <w:lang w:val="uk-UA"/>
              </w:rPr>
              <w:lastRenderedPageBreak/>
              <w:t>чотирьом число вершин, то останні вершини ігноруються</w:t>
            </w:r>
          </w:p>
        </w:tc>
      </w:tr>
      <w:tr w:rsidR="00656E22" w:rsidRPr="00687FAD" w:rsidTr="00656E22">
        <w:trPr>
          <w:jc w:val="center"/>
        </w:trPr>
        <w:tc>
          <w:tcPr>
            <w:tcW w:w="2665" w:type="dxa"/>
            <w:vAlign w:val="center"/>
          </w:tcPr>
          <w:p w:rsidR="00656E22" w:rsidRPr="00981545" w:rsidRDefault="00656E22" w:rsidP="00030455">
            <w:pPr>
              <w:pStyle w:val="af1"/>
              <w:rPr>
                <w:rStyle w:val="aff9"/>
                <w:lang w:val="uk-UA"/>
              </w:rPr>
            </w:pPr>
            <w:r w:rsidRPr="00981545">
              <w:rPr>
                <w:rStyle w:val="aff9"/>
                <w:lang w:val="uk-UA"/>
              </w:rPr>
              <w:lastRenderedPageBreak/>
              <w:t>GL_QUAD_STRIP</w:t>
            </w:r>
            <w:r w:rsidR="003F1355" w:rsidRPr="00981545">
              <w:fldChar w:fldCharType="begin"/>
            </w:r>
            <w:r w:rsidRPr="00981545">
              <w:rPr>
                <w:rFonts w:eastAsiaTheme="minorEastAsia"/>
                <w:lang w:val="uk-UA"/>
              </w:rPr>
              <w:instrText xml:space="preserve"> XE</w:instrText>
            </w:r>
            <w:r w:rsidRPr="00981545">
              <w:rPr>
                <w:lang w:val="uk-UA"/>
              </w:rPr>
              <w:instrText xml:space="preserve"> "</w:instrText>
            </w:r>
            <w:r w:rsidRPr="00981545">
              <w:rPr>
                <w:rFonts w:eastAsiaTheme="minorEastAsia"/>
                <w:lang w:val="uk-UA"/>
              </w:rPr>
              <w:instrText xml:space="preserve"> </w:instrText>
            </w:r>
            <w:r w:rsidR="00030455" w:rsidRPr="00981545">
              <w:rPr>
                <w:lang w:val="uk-UA"/>
              </w:rPr>
              <w:instrText>к</w:instrText>
            </w:r>
            <w:r w:rsidRPr="00981545">
              <w:rPr>
                <w:lang w:val="uk-UA"/>
              </w:rPr>
              <w:instrText>онстанти GL</w:instrText>
            </w:r>
            <w:r w:rsidRPr="00981545">
              <w:rPr>
                <w:rFonts w:eastAsiaTheme="minorEastAsia"/>
                <w:lang w:val="uk-UA"/>
              </w:rPr>
              <w:instrText xml:space="preserve"> </w:instrText>
            </w:r>
            <w:r w:rsidRPr="00981545">
              <w:rPr>
                <w:lang w:val="uk-UA"/>
              </w:rPr>
              <w:instrText>: GL_QUAD_STRIP</w:instrText>
            </w:r>
            <w:r w:rsidRPr="00981545">
              <w:rPr>
                <w:rFonts w:eastAsiaTheme="minorEastAsia"/>
                <w:lang w:val="uk-UA"/>
              </w:rPr>
              <w:instrText xml:space="preserve"> </w:instrText>
            </w:r>
            <w:r w:rsidRPr="00981545">
              <w:rPr>
                <w:lang w:val="uk-UA"/>
              </w:rPr>
              <w:instrText>"</w:instrText>
            </w:r>
            <w:r w:rsidRPr="00981545">
              <w:rPr>
                <w:rFonts w:eastAsiaTheme="minorEastAsia"/>
                <w:lang w:val="uk-UA"/>
              </w:rPr>
              <w:instrText xml:space="preserve"> </w:instrText>
            </w:r>
            <w:r w:rsidR="003F1355" w:rsidRPr="00981545">
              <w:fldChar w:fldCharType="end"/>
            </w:r>
          </w:p>
        </w:tc>
        <w:tc>
          <w:tcPr>
            <w:tcW w:w="5840" w:type="dxa"/>
            <w:vAlign w:val="center"/>
          </w:tcPr>
          <w:p w:rsidR="00656E22" w:rsidRPr="00981545" w:rsidRDefault="00656E22" w:rsidP="003C7E49">
            <w:pPr>
              <w:rPr>
                <w:lang w:val="uk-UA"/>
              </w:rPr>
            </w:pPr>
            <w:r w:rsidRPr="00981545">
              <w:rPr>
                <w:lang w:val="uk-UA"/>
              </w:rPr>
              <w:t xml:space="preserve">чотирикутник з номером </w:t>
            </w:r>
            <w:r w:rsidRPr="00981545">
              <w:rPr>
                <w:rStyle w:val="aff9"/>
                <w:lang w:val="uk-UA"/>
              </w:rPr>
              <w:t>n</w:t>
            </w:r>
            <w:r w:rsidRPr="00981545">
              <w:rPr>
                <w:lang w:val="uk-UA"/>
              </w:rPr>
              <w:t xml:space="preserve"> визначається вершинами з номерами </w:t>
            </w:r>
            <w:r w:rsidRPr="00981545">
              <w:rPr>
                <w:rStyle w:val="aff9"/>
                <w:lang w:val="uk-UA"/>
              </w:rPr>
              <w:t>2n-1</w:t>
            </w:r>
            <w:r w:rsidRPr="00981545">
              <w:rPr>
                <w:lang w:val="uk-UA"/>
              </w:rPr>
              <w:t xml:space="preserve">, </w:t>
            </w:r>
            <w:r w:rsidRPr="00981545">
              <w:rPr>
                <w:rStyle w:val="aff9"/>
                <w:lang w:val="uk-UA"/>
              </w:rPr>
              <w:t>2n</w:t>
            </w:r>
            <w:r w:rsidRPr="00981545">
              <w:rPr>
                <w:lang w:val="uk-UA"/>
              </w:rPr>
              <w:t xml:space="preserve">, </w:t>
            </w:r>
            <w:r w:rsidRPr="00981545">
              <w:rPr>
                <w:rStyle w:val="aff9"/>
                <w:lang w:val="uk-UA"/>
              </w:rPr>
              <w:t>2n+2</w:t>
            </w:r>
            <w:r w:rsidRPr="00981545">
              <w:rPr>
                <w:lang w:val="uk-UA"/>
              </w:rPr>
              <w:t xml:space="preserve">, </w:t>
            </w:r>
            <w:r w:rsidRPr="00981545">
              <w:rPr>
                <w:rStyle w:val="aff9"/>
                <w:lang w:val="uk-UA"/>
              </w:rPr>
              <w:t>2n+1</w:t>
            </w:r>
          </w:p>
        </w:tc>
      </w:tr>
      <w:tr w:rsidR="00656E22" w:rsidRPr="00687FAD" w:rsidTr="00656E22">
        <w:trPr>
          <w:jc w:val="center"/>
        </w:trPr>
        <w:tc>
          <w:tcPr>
            <w:tcW w:w="2665" w:type="dxa"/>
            <w:vAlign w:val="center"/>
          </w:tcPr>
          <w:p w:rsidR="00656E22" w:rsidRPr="00981545" w:rsidRDefault="00656E22" w:rsidP="00030455">
            <w:pPr>
              <w:pStyle w:val="af1"/>
              <w:rPr>
                <w:rStyle w:val="aff9"/>
                <w:lang w:val="uk-UA"/>
              </w:rPr>
            </w:pPr>
            <w:r w:rsidRPr="00981545">
              <w:rPr>
                <w:rStyle w:val="aff9"/>
                <w:lang w:val="uk-UA"/>
              </w:rPr>
              <w:t>GL_POLYGON</w:t>
            </w:r>
            <w:r w:rsidR="003F1355" w:rsidRPr="00981545">
              <w:fldChar w:fldCharType="begin"/>
            </w:r>
            <w:r w:rsidRPr="00981545">
              <w:rPr>
                <w:rFonts w:eastAsiaTheme="minorEastAsia"/>
                <w:lang w:val="uk-UA"/>
              </w:rPr>
              <w:instrText xml:space="preserve"> XE</w:instrText>
            </w:r>
            <w:r w:rsidRPr="00981545">
              <w:rPr>
                <w:lang w:val="uk-UA"/>
              </w:rPr>
              <w:instrText xml:space="preserve"> "</w:instrText>
            </w:r>
            <w:r w:rsidRPr="00981545">
              <w:rPr>
                <w:rFonts w:eastAsiaTheme="minorEastAsia"/>
                <w:lang w:val="uk-UA"/>
              </w:rPr>
              <w:instrText xml:space="preserve"> </w:instrText>
            </w:r>
            <w:r w:rsidR="00030455" w:rsidRPr="00981545">
              <w:rPr>
                <w:lang w:val="uk-UA"/>
              </w:rPr>
              <w:instrText>к</w:instrText>
            </w:r>
            <w:r w:rsidRPr="00981545">
              <w:rPr>
                <w:lang w:val="uk-UA"/>
              </w:rPr>
              <w:instrText>онстанти GL</w:instrText>
            </w:r>
            <w:r w:rsidRPr="00981545">
              <w:rPr>
                <w:rFonts w:eastAsiaTheme="minorEastAsia"/>
                <w:lang w:val="uk-UA"/>
              </w:rPr>
              <w:instrText xml:space="preserve"> </w:instrText>
            </w:r>
            <w:r w:rsidRPr="00981545">
              <w:rPr>
                <w:lang w:val="uk-UA"/>
              </w:rPr>
              <w:instrText>: GL_POLYGON</w:instrText>
            </w:r>
            <w:r w:rsidRPr="00981545">
              <w:rPr>
                <w:rFonts w:eastAsiaTheme="minorEastAsia"/>
                <w:lang w:val="uk-UA"/>
              </w:rPr>
              <w:instrText xml:space="preserve"> </w:instrText>
            </w:r>
            <w:r w:rsidRPr="00981545">
              <w:rPr>
                <w:lang w:val="uk-UA"/>
              </w:rPr>
              <w:instrText>"</w:instrText>
            </w:r>
            <w:r w:rsidRPr="00981545">
              <w:rPr>
                <w:rFonts w:eastAsiaTheme="minorEastAsia"/>
                <w:lang w:val="uk-UA"/>
              </w:rPr>
              <w:instrText xml:space="preserve"> </w:instrText>
            </w:r>
            <w:r w:rsidR="003F1355" w:rsidRPr="00981545">
              <w:fldChar w:fldCharType="end"/>
            </w:r>
          </w:p>
        </w:tc>
        <w:tc>
          <w:tcPr>
            <w:tcW w:w="5840" w:type="dxa"/>
            <w:vAlign w:val="center"/>
          </w:tcPr>
          <w:p w:rsidR="00656E22" w:rsidRPr="00981545" w:rsidRDefault="00656E22" w:rsidP="003C7E49">
            <w:pPr>
              <w:rPr>
                <w:lang w:val="uk-UA"/>
              </w:rPr>
            </w:pPr>
            <w:r w:rsidRPr="00981545">
              <w:rPr>
                <w:lang w:val="uk-UA"/>
              </w:rPr>
              <w:t xml:space="preserve">послідовно задаються вершини </w:t>
            </w:r>
            <w:r w:rsidRPr="00981545">
              <w:rPr>
                <w:rStyle w:val="af5"/>
                <w:lang w:val="uk-UA"/>
              </w:rPr>
              <w:t>опуклого</w:t>
            </w:r>
            <w:r w:rsidRPr="00981545">
              <w:rPr>
                <w:lang w:val="uk-UA"/>
              </w:rPr>
              <w:t xml:space="preserve"> багатокутника</w:t>
            </w:r>
          </w:p>
        </w:tc>
      </w:tr>
    </w:tbl>
    <w:p w:rsidR="00656E22" w:rsidRDefault="002B40B8" w:rsidP="009C3079">
      <w:pPr>
        <w:jc w:val="center"/>
      </w:pPr>
      <w:r>
        <w:rPr>
          <w:noProof/>
          <w:lang w:eastAsia="uk-UA"/>
        </w:rPr>
        <mc:AlternateContent>
          <mc:Choice Requires="wpg">
            <w:drawing>
              <wp:inline distT="0" distB="0" distL="0" distR="0">
                <wp:extent cx="3543300" cy="4394200"/>
                <wp:effectExtent l="0" t="0" r="0" b="0"/>
                <wp:docPr id="123" name="Group 3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4394200"/>
                          <a:chOff x="9621" y="1544"/>
                          <a:chExt cx="5580" cy="6920"/>
                        </a:xfrm>
                      </wpg:grpSpPr>
                      <wpg:grpSp>
                        <wpg:cNvPr id="124" name="Group 3787"/>
                        <wpg:cNvGrpSpPr>
                          <a:grpSpLocks/>
                        </wpg:cNvGrpSpPr>
                        <wpg:grpSpPr bwMode="auto">
                          <a:xfrm>
                            <a:off x="9801" y="1544"/>
                            <a:ext cx="1620" cy="900"/>
                            <a:chOff x="2781" y="7744"/>
                            <a:chExt cx="1620" cy="900"/>
                          </a:xfrm>
                        </wpg:grpSpPr>
                        <wps:wsp>
                          <wps:cNvPr id="126" name="Oval 3788"/>
                          <wps:cNvSpPr>
                            <a:spLocks noChangeArrowheads="1"/>
                          </wps:cNvSpPr>
                          <wps:spPr bwMode="auto">
                            <a:xfrm>
                              <a:off x="2961" y="828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8" name="Oval 3789"/>
                          <wps:cNvSpPr>
                            <a:spLocks noChangeArrowheads="1"/>
                          </wps:cNvSpPr>
                          <wps:spPr bwMode="auto">
                            <a:xfrm>
                              <a:off x="3321" y="792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9" name="Oval 3790"/>
                          <wps:cNvSpPr>
                            <a:spLocks noChangeArrowheads="1"/>
                          </wps:cNvSpPr>
                          <wps:spPr bwMode="auto">
                            <a:xfrm>
                              <a:off x="3501" y="846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 name="Oval 3791"/>
                          <wps:cNvSpPr>
                            <a:spLocks noChangeArrowheads="1"/>
                          </wps:cNvSpPr>
                          <wps:spPr bwMode="auto">
                            <a:xfrm>
                              <a:off x="3861" y="792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2" name="Oval 3792"/>
                          <wps:cNvSpPr>
                            <a:spLocks noChangeArrowheads="1"/>
                          </wps:cNvSpPr>
                          <wps:spPr bwMode="auto">
                            <a:xfrm>
                              <a:off x="4041" y="846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4" name="Text Box 3793"/>
                          <wps:cNvSpPr txBox="1">
                            <a:spLocks noChangeArrowheads="1"/>
                          </wps:cNvSpPr>
                          <wps:spPr bwMode="auto">
                            <a:xfrm>
                              <a:off x="3141" y="774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1</w:t>
                                </w:r>
                              </w:p>
                            </w:txbxContent>
                          </wps:txbx>
                          <wps:bodyPr rot="0" vert="horz" wrap="square" lIns="0" tIns="0" rIns="0" bIns="0" anchor="t" anchorCtr="0" upright="1">
                            <a:noAutofit/>
                          </wps:bodyPr>
                        </wps:wsp>
                        <wps:wsp>
                          <wps:cNvPr id="135" name="Text Box 3794"/>
                          <wps:cNvSpPr txBox="1">
                            <a:spLocks noChangeArrowheads="1"/>
                          </wps:cNvSpPr>
                          <wps:spPr bwMode="auto">
                            <a:xfrm>
                              <a:off x="2781" y="828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0</w:t>
                                </w:r>
                              </w:p>
                            </w:txbxContent>
                          </wps:txbx>
                          <wps:bodyPr rot="0" vert="horz" wrap="square" lIns="0" tIns="0" rIns="0" bIns="0" anchor="t" anchorCtr="0" upright="1">
                            <a:noAutofit/>
                          </wps:bodyPr>
                        </wps:wsp>
                        <wps:wsp>
                          <wps:cNvPr id="137" name="Text Box 3795"/>
                          <wps:cNvSpPr txBox="1">
                            <a:spLocks noChangeArrowheads="1"/>
                          </wps:cNvSpPr>
                          <wps:spPr bwMode="auto">
                            <a:xfrm>
                              <a:off x="3321" y="846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2</w:t>
                                </w:r>
                              </w:p>
                            </w:txbxContent>
                          </wps:txbx>
                          <wps:bodyPr rot="0" vert="horz" wrap="square" lIns="0" tIns="0" rIns="0" bIns="0" anchor="t" anchorCtr="0" upright="1">
                            <a:noAutofit/>
                          </wps:bodyPr>
                        </wps:wsp>
                        <wps:wsp>
                          <wps:cNvPr id="138" name="Text Box 3796"/>
                          <wps:cNvSpPr txBox="1">
                            <a:spLocks noChangeArrowheads="1"/>
                          </wps:cNvSpPr>
                          <wps:spPr bwMode="auto">
                            <a:xfrm>
                              <a:off x="4221" y="846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4</w:t>
                                </w:r>
                              </w:p>
                            </w:txbxContent>
                          </wps:txbx>
                          <wps:bodyPr rot="0" vert="horz" wrap="square" lIns="0" tIns="0" rIns="0" bIns="0" anchor="t" anchorCtr="0" upright="1">
                            <a:noAutofit/>
                          </wps:bodyPr>
                        </wps:wsp>
                        <wps:wsp>
                          <wps:cNvPr id="139" name="Text Box 3797"/>
                          <wps:cNvSpPr txBox="1">
                            <a:spLocks noChangeArrowheads="1"/>
                          </wps:cNvSpPr>
                          <wps:spPr bwMode="auto">
                            <a:xfrm>
                              <a:off x="4041" y="792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3</w:t>
                                </w:r>
                              </w:p>
                            </w:txbxContent>
                          </wps:txbx>
                          <wps:bodyPr rot="0" vert="horz" wrap="square" lIns="0" tIns="0" rIns="0" bIns="0" anchor="t" anchorCtr="0" upright="1">
                            <a:noAutofit/>
                          </wps:bodyPr>
                        </wps:wsp>
                      </wpg:grpSp>
                      <wps:wsp>
                        <wps:cNvPr id="140" name="Text Box 3798"/>
                        <wps:cNvSpPr txBox="1">
                          <a:spLocks noChangeArrowheads="1"/>
                        </wps:cNvSpPr>
                        <wps:spPr bwMode="auto">
                          <a:xfrm>
                            <a:off x="9801" y="2624"/>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92C" w:rsidRPr="00BF3BA0" w:rsidRDefault="005B792C" w:rsidP="009C3079">
                              <w:pPr>
                                <w:pStyle w:val="afff1"/>
                                <w:rPr>
                                  <w:sz w:val="18"/>
                                  <w:szCs w:val="18"/>
                                </w:rPr>
                              </w:pPr>
                              <w:r w:rsidRPr="00BF3BA0">
                                <w:rPr>
                                  <w:sz w:val="18"/>
                                  <w:szCs w:val="18"/>
                                </w:rPr>
                                <w:t>GL_POINTS</w:t>
                              </w:r>
                            </w:p>
                          </w:txbxContent>
                        </wps:txbx>
                        <wps:bodyPr rot="0" vert="horz" wrap="square" lIns="91440" tIns="45720" rIns="91440" bIns="45720" anchor="t" anchorCtr="0" upright="1">
                          <a:noAutofit/>
                        </wps:bodyPr>
                      </wps:wsp>
                      <wpg:grpSp>
                        <wpg:cNvPr id="141" name="Group 3799"/>
                        <wpg:cNvGrpSpPr>
                          <a:grpSpLocks/>
                        </wpg:cNvGrpSpPr>
                        <wpg:grpSpPr bwMode="auto">
                          <a:xfrm>
                            <a:off x="11601" y="1544"/>
                            <a:ext cx="1319" cy="900"/>
                            <a:chOff x="3681" y="7024"/>
                            <a:chExt cx="1319" cy="900"/>
                          </a:xfrm>
                        </wpg:grpSpPr>
                        <wps:wsp>
                          <wps:cNvPr id="142" name="Line 3800"/>
                          <wps:cNvCnPr/>
                          <wps:spPr bwMode="auto">
                            <a:xfrm>
                              <a:off x="3861" y="7204"/>
                              <a:ext cx="54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3" name="Line 3801"/>
                          <wps:cNvCnPr/>
                          <wps:spPr bwMode="auto">
                            <a:xfrm flipV="1">
                              <a:off x="3861" y="7204"/>
                              <a:ext cx="90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4" name="Line 3802"/>
                          <wps:cNvCnPr/>
                          <wps:spPr bwMode="auto">
                            <a:xfrm flipH="1">
                              <a:off x="4581" y="7384"/>
                              <a:ext cx="18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5" name="Text Box 3803"/>
                          <wps:cNvSpPr txBox="1">
                            <a:spLocks noChangeArrowheads="1"/>
                          </wps:cNvSpPr>
                          <wps:spPr bwMode="auto">
                            <a:xfrm>
                              <a:off x="4761" y="702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1</w:t>
                                </w:r>
                              </w:p>
                            </w:txbxContent>
                          </wps:txbx>
                          <wps:bodyPr rot="0" vert="horz" wrap="square" lIns="0" tIns="0" rIns="0" bIns="0" anchor="t" anchorCtr="0" upright="1">
                            <a:noAutofit/>
                          </wps:bodyPr>
                        </wps:wsp>
                        <wps:wsp>
                          <wps:cNvPr id="146" name="Text Box 3804"/>
                          <wps:cNvSpPr txBox="1">
                            <a:spLocks noChangeArrowheads="1"/>
                          </wps:cNvSpPr>
                          <wps:spPr bwMode="auto">
                            <a:xfrm>
                              <a:off x="3681" y="774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0</w:t>
                                </w:r>
                              </w:p>
                            </w:txbxContent>
                          </wps:txbx>
                          <wps:bodyPr rot="0" vert="horz" wrap="square" lIns="0" tIns="0" rIns="0" bIns="0" anchor="t" anchorCtr="0" upright="1">
                            <a:noAutofit/>
                          </wps:bodyPr>
                        </wps:wsp>
                        <wps:wsp>
                          <wps:cNvPr id="147" name="Text Box 3805"/>
                          <wps:cNvSpPr txBox="1">
                            <a:spLocks noChangeArrowheads="1"/>
                          </wps:cNvSpPr>
                          <wps:spPr bwMode="auto">
                            <a:xfrm>
                              <a:off x="3681" y="702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2</w:t>
                                </w:r>
                              </w:p>
                            </w:txbxContent>
                          </wps:txbx>
                          <wps:bodyPr rot="0" vert="horz" wrap="square" lIns="0" tIns="0" rIns="0" bIns="0" anchor="t" anchorCtr="0" upright="1">
                            <a:noAutofit/>
                          </wps:bodyPr>
                        </wps:wsp>
                        <wps:wsp>
                          <wps:cNvPr id="148" name="Text Box 3806"/>
                          <wps:cNvSpPr txBox="1">
                            <a:spLocks noChangeArrowheads="1"/>
                          </wps:cNvSpPr>
                          <wps:spPr bwMode="auto">
                            <a:xfrm>
                              <a:off x="4581" y="774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4</w:t>
                                </w:r>
                              </w:p>
                            </w:txbxContent>
                          </wps:txbx>
                          <wps:bodyPr rot="0" vert="horz" wrap="square" lIns="0" tIns="0" rIns="0" bIns="0" anchor="t" anchorCtr="0" upright="1">
                            <a:noAutofit/>
                          </wps:bodyPr>
                        </wps:wsp>
                        <wps:wsp>
                          <wps:cNvPr id="149" name="Text Box 3807"/>
                          <wps:cNvSpPr txBox="1">
                            <a:spLocks noChangeArrowheads="1"/>
                          </wps:cNvSpPr>
                          <wps:spPr bwMode="auto">
                            <a:xfrm>
                              <a:off x="4221" y="774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3</w:t>
                                </w:r>
                              </w:p>
                            </w:txbxContent>
                          </wps:txbx>
                          <wps:bodyPr rot="0" vert="horz" wrap="square" lIns="0" tIns="0" rIns="0" bIns="0" anchor="t" anchorCtr="0" upright="1">
                            <a:noAutofit/>
                          </wps:bodyPr>
                        </wps:wsp>
                        <wps:wsp>
                          <wps:cNvPr id="150" name="Text Box 3808"/>
                          <wps:cNvSpPr txBox="1">
                            <a:spLocks noChangeArrowheads="1"/>
                          </wps:cNvSpPr>
                          <wps:spPr bwMode="auto">
                            <a:xfrm>
                              <a:off x="4820" y="733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5</w:t>
                                </w:r>
                              </w:p>
                            </w:txbxContent>
                          </wps:txbx>
                          <wps:bodyPr rot="0" vert="horz" wrap="square" lIns="0" tIns="0" rIns="0" bIns="0" anchor="t" anchorCtr="0" upright="1">
                            <a:noAutofit/>
                          </wps:bodyPr>
                        </wps:wsp>
                      </wpg:grpSp>
                      <wps:wsp>
                        <wps:cNvPr id="151" name="Text Box 3809"/>
                        <wps:cNvSpPr txBox="1">
                          <a:spLocks noChangeArrowheads="1"/>
                        </wps:cNvSpPr>
                        <wps:spPr bwMode="auto">
                          <a:xfrm>
                            <a:off x="11421" y="2624"/>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92C" w:rsidRPr="00BF3BA0" w:rsidRDefault="005B792C" w:rsidP="009C3079">
                              <w:pPr>
                                <w:pStyle w:val="afff1"/>
                                <w:rPr>
                                  <w:sz w:val="18"/>
                                  <w:szCs w:val="18"/>
                                </w:rPr>
                              </w:pPr>
                              <w:r w:rsidRPr="00BF3BA0">
                                <w:rPr>
                                  <w:sz w:val="18"/>
                                  <w:szCs w:val="18"/>
                                </w:rPr>
                                <w:t>GL_LINES</w:t>
                              </w:r>
                            </w:p>
                          </w:txbxContent>
                        </wps:txbx>
                        <wps:bodyPr rot="0" vert="horz" wrap="square" lIns="91440" tIns="45720" rIns="91440" bIns="45720" anchor="t" anchorCtr="0" upright="1">
                          <a:noAutofit/>
                        </wps:bodyPr>
                      </wps:wsp>
                      <wpg:grpSp>
                        <wpg:cNvPr id="152" name="Group 3810"/>
                        <wpg:cNvGrpSpPr>
                          <a:grpSpLocks/>
                        </wpg:cNvGrpSpPr>
                        <wpg:grpSpPr bwMode="auto">
                          <a:xfrm>
                            <a:off x="13221" y="1544"/>
                            <a:ext cx="1620" cy="1080"/>
                            <a:chOff x="5481" y="7024"/>
                            <a:chExt cx="1620" cy="1080"/>
                          </a:xfrm>
                        </wpg:grpSpPr>
                        <wps:wsp>
                          <wps:cNvPr id="153" name="Line 3811"/>
                          <wps:cNvCnPr/>
                          <wps:spPr bwMode="auto">
                            <a:xfrm flipV="1">
                              <a:off x="5661" y="7204"/>
                              <a:ext cx="360"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 name="Line 3812"/>
                          <wps:cNvCnPr/>
                          <wps:spPr bwMode="auto">
                            <a:xfrm>
                              <a:off x="6021" y="7204"/>
                              <a:ext cx="18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5" name="Line 3813"/>
                          <wps:cNvCnPr/>
                          <wps:spPr bwMode="auto">
                            <a:xfrm flipV="1">
                              <a:off x="6201" y="7204"/>
                              <a:ext cx="72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6" name="Line 3814"/>
                          <wps:cNvCnPr/>
                          <wps:spPr bwMode="auto">
                            <a:xfrm flipH="1">
                              <a:off x="6741" y="7204"/>
                              <a:ext cx="18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7" name="Line 3815"/>
                          <wps:cNvCnPr/>
                          <wps:spPr bwMode="auto">
                            <a:xfrm flipH="1" flipV="1">
                              <a:off x="6381" y="7384"/>
                              <a:ext cx="36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 name="Text Box 3816"/>
                          <wps:cNvSpPr txBox="1">
                            <a:spLocks noChangeArrowheads="1"/>
                          </wps:cNvSpPr>
                          <wps:spPr bwMode="auto">
                            <a:xfrm>
                              <a:off x="5841" y="702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1</w:t>
                                </w:r>
                              </w:p>
                            </w:txbxContent>
                          </wps:txbx>
                          <wps:bodyPr rot="0" vert="horz" wrap="square" lIns="0" tIns="0" rIns="0" bIns="0" anchor="t" anchorCtr="0" upright="1">
                            <a:noAutofit/>
                          </wps:bodyPr>
                        </wps:wsp>
                        <wps:wsp>
                          <wps:cNvPr id="159" name="Text Box 3817"/>
                          <wps:cNvSpPr txBox="1">
                            <a:spLocks noChangeArrowheads="1"/>
                          </wps:cNvSpPr>
                          <wps:spPr bwMode="auto">
                            <a:xfrm>
                              <a:off x="5481" y="792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0</w:t>
                                </w:r>
                              </w:p>
                            </w:txbxContent>
                          </wps:txbx>
                          <wps:bodyPr rot="0" vert="horz" wrap="square" lIns="0" tIns="0" rIns="0" bIns="0" anchor="t" anchorCtr="0" upright="1">
                            <a:noAutofit/>
                          </wps:bodyPr>
                        </wps:wsp>
                        <wps:wsp>
                          <wps:cNvPr id="192" name="Text Box 3818"/>
                          <wps:cNvSpPr txBox="1">
                            <a:spLocks noChangeArrowheads="1"/>
                          </wps:cNvSpPr>
                          <wps:spPr bwMode="auto">
                            <a:xfrm>
                              <a:off x="6201" y="774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2</w:t>
                                </w:r>
                              </w:p>
                            </w:txbxContent>
                          </wps:txbx>
                          <wps:bodyPr rot="0" vert="horz" wrap="square" lIns="0" tIns="0" rIns="0" bIns="0" anchor="t" anchorCtr="0" upright="1">
                            <a:noAutofit/>
                          </wps:bodyPr>
                        </wps:wsp>
                        <wps:wsp>
                          <wps:cNvPr id="193" name="Text Box 3819"/>
                          <wps:cNvSpPr txBox="1">
                            <a:spLocks noChangeArrowheads="1"/>
                          </wps:cNvSpPr>
                          <wps:spPr bwMode="auto">
                            <a:xfrm>
                              <a:off x="6741" y="774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4</w:t>
                                </w:r>
                              </w:p>
                            </w:txbxContent>
                          </wps:txbx>
                          <wps:bodyPr rot="0" vert="horz" wrap="square" lIns="0" tIns="0" rIns="0" bIns="0" anchor="t" anchorCtr="0" upright="1">
                            <a:noAutofit/>
                          </wps:bodyPr>
                        </wps:wsp>
                        <wps:wsp>
                          <wps:cNvPr id="194" name="Text Box 3820"/>
                          <wps:cNvSpPr txBox="1">
                            <a:spLocks noChangeArrowheads="1"/>
                          </wps:cNvSpPr>
                          <wps:spPr bwMode="auto">
                            <a:xfrm>
                              <a:off x="6921" y="702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3</w:t>
                                </w:r>
                              </w:p>
                            </w:txbxContent>
                          </wps:txbx>
                          <wps:bodyPr rot="0" vert="horz" wrap="square" lIns="0" tIns="0" rIns="0" bIns="0" anchor="t" anchorCtr="0" upright="1">
                            <a:noAutofit/>
                          </wps:bodyPr>
                        </wps:wsp>
                        <wps:wsp>
                          <wps:cNvPr id="195" name="Text Box 3821"/>
                          <wps:cNvSpPr txBox="1">
                            <a:spLocks noChangeArrowheads="1"/>
                          </wps:cNvSpPr>
                          <wps:spPr bwMode="auto">
                            <a:xfrm>
                              <a:off x="6201" y="720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5</w:t>
                                </w:r>
                              </w:p>
                            </w:txbxContent>
                          </wps:txbx>
                          <wps:bodyPr rot="0" vert="horz" wrap="square" lIns="0" tIns="0" rIns="0" bIns="0" anchor="t" anchorCtr="0" upright="1">
                            <a:noAutofit/>
                          </wps:bodyPr>
                        </wps:wsp>
                      </wpg:grpSp>
                      <wps:wsp>
                        <wps:cNvPr id="196" name="Text Box 3822"/>
                        <wps:cNvSpPr txBox="1">
                          <a:spLocks noChangeArrowheads="1"/>
                        </wps:cNvSpPr>
                        <wps:spPr bwMode="auto">
                          <a:xfrm>
                            <a:off x="13221" y="2624"/>
                            <a:ext cx="19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92C" w:rsidRPr="00BF3BA0" w:rsidRDefault="005B792C" w:rsidP="009C3079">
                              <w:pPr>
                                <w:pStyle w:val="afff1"/>
                                <w:rPr>
                                  <w:sz w:val="18"/>
                                  <w:szCs w:val="18"/>
                                </w:rPr>
                              </w:pPr>
                              <w:r w:rsidRPr="00BF3BA0">
                                <w:rPr>
                                  <w:sz w:val="18"/>
                                  <w:szCs w:val="18"/>
                                </w:rPr>
                                <w:t>GL_LINE_STRIP</w:t>
                              </w:r>
                            </w:p>
                          </w:txbxContent>
                        </wps:txbx>
                        <wps:bodyPr rot="0" vert="horz" wrap="square" lIns="91440" tIns="45720" rIns="91440" bIns="45720" anchor="t" anchorCtr="0" upright="1">
                          <a:noAutofit/>
                        </wps:bodyPr>
                      </wps:wsp>
                      <wpg:grpSp>
                        <wpg:cNvPr id="197" name="Group 3823"/>
                        <wpg:cNvGrpSpPr>
                          <a:grpSpLocks/>
                        </wpg:cNvGrpSpPr>
                        <wpg:grpSpPr bwMode="auto">
                          <a:xfrm>
                            <a:off x="9801" y="3164"/>
                            <a:ext cx="1440" cy="1260"/>
                            <a:chOff x="1521" y="8644"/>
                            <a:chExt cx="1440" cy="1260"/>
                          </a:xfrm>
                        </wpg:grpSpPr>
                        <wps:wsp>
                          <wps:cNvPr id="198" name="Line 3824"/>
                          <wps:cNvCnPr/>
                          <wps:spPr bwMode="auto">
                            <a:xfrm flipH="1" flipV="1">
                              <a:off x="1701" y="9184"/>
                              <a:ext cx="54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9" name="Line 3825"/>
                          <wps:cNvCnPr/>
                          <wps:spPr bwMode="auto">
                            <a:xfrm flipV="1">
                              <a:off x="1701" y="8824"/>
                              <a:ext cx="54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0" name="Line 3826"/>
                          <wps:cNvCnPr/>
                          <wps:spPr bwMode="auto">
                            <a:xfrm>
                              <a:off x="2241" y="8824"/>
                              <a:ext cx="54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1" name="Line 3827"/>
                          <wps:cNvCnPr/>
                          <wps:spPr bwMode="auto">
                            <a:xfrm flipH="1">
                              <a:off x="2421" y="9004"/>
                              <a:ext cx="360"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2" name="Line 3828"/>
                          <wps:cNvCnPr/>
                          <wps:spPr bwMode="auto">
                            <a:xfrm flipH="1" flipV="1">
                              <a:off x="2241" y="9364"/>
                              <a:ext cx="18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3" name="Text Box 3829"/>
                          <wps:cNvSpPr txBox="1">
                            <a:spLocks noChangeArrowheads="1"/>
                          </wps:cNvSpPr>
                          <wps:spPr bwMode="auto">
                            <a:xfrm>
                              <a:off x="2061" y="864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1</w:t>
                                </w:r>
                              </w:p>
                            </w:txbxContent>
                          </wps:txbx>
                          <wps:bodyPr rot="0" vert="horz" wrap="square" lIns="0" tIns="0" rIns="0" bIns="0" anchor="t" anchorCtr="0" upright="1">
                            <a:noAutofit/>
                          </wps:bodyPr>
                        </wps:wsp>
                        <wps:wsp>
                          <wps:cNvPr id="204" name="Text Box 3830"/>
                          <wps:cNvSpPr txBox="1">
                            <a:spLocks noChangeArrowheads="1"/>
                          </wps:cNvSpPr>
                          <wps:spPr bwMode="auto">
                            <a:xfrm>
                              <a:off x="1521" y="918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0</w:t>
                                </w:r>
                              </w:p>
                            </w:txbxContent>
                          </wps:txbx>
                          <wps:bodyPr rot="0" vert="horz" wrap="square" lIns="0" tIns="0" rIns="0" bIns="0" anchor="t" anchorCtr="0" upright="1">
                            <a:noAutofit/>
                          </wps:bodyPr>
                        </wps:wsp>
                        <wps:wsp>
                          <wps:cNvPr id="205" name="Text Box 3831"/>
                          <wps:cNvSpPr txBox="1">
                            <a:spLocks noChangeArrowheads="1"/>
                          </wps:cNvSpPr>
                          <wps:spPr bwMode="auto">
                            <a:xfrm>
                              <a:off x="2781" y="882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2</w:t>
                                </w:r>
                              </w:p>
                            </w:txbxContent>
                          </wps:txbx>
                          <wps:bodyPr rot="0" vert="horz" wrap="square" lIns="0" tIns="0" rIns="0" bIns="0" anchor="t" anchorCtr="0" upright="1">
                            <a:noAutofit/>
                          </wps:bodyPr>
                        </wps:wsp>
                        <wps:wsp>
                          <wps:cNvPr id="206" name="Text Box 3832"/>
                          <wps:cNvSpPr txBox="1">
                            <a:spLocks noChangeArrowheads="1"/>
                          </wps:cNvSpPr>
                          <wps:spPr bwMode="auto">
                            <a:xfrm>
                              <a:off x="2061" y="936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4</w:t>
                                </w:r>
                              </w:p>
                            </w:txbxContent>
                          </wps:txbx>
                          <wps:bodyPr rot="0" vert="horz" wrap="square" lIns="0" tIns="0" rIns="0" bIns="0" anchor="t" anchorCtr="0" upright="1">
                            <a:noAutofit/>
                          </wps:bodyPr>
                        </wps:wsp>
                        <wps:wsp>
                          <wps:cNvPr id="207" name="Text Box 3833"/>
                          <wps:cNvSpPr txBox="1">
                            <a:spLocks noChangeArrowheads="1"/>
                          </wps:cNvSpPr>
                          <wps:spPr bwMode="auto">
                            <a:xfrm>
                              <a:off x="2421" y="972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3</w:t>
                                </w:r>
                              </w:p>
                            </w:txbxContent>
                          </wps:txbx>
                          <wps:bodyPr rot="0" vert="horz" wrap="square" lIns="0" tIns="0" rIns="0" bIns="0" anchor="t" anchorCtr="0" upright="1">
                            <a:noAutofit/>
                          </wps:bodyPr>
                        </wps:wsp>
                      </wpg:grpSp>
                      <wps:wsp>
                        <wps:cNvPr id="208" name="Text Box 3834"/>
                        <wps:cNvSpPr txBox="1">
                          <a:spLocks noChangeArrowheads="1"/>
                        </wps:cNvSpPr>
                        <wps:spPr bwMode="auto">
                          <a:xfrm>
                            <a:off x="9621" y="4424"/>
                            <a:ext cx="19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92C" w:rsidRPr="00BF3BA0" w:rsidRDefault="005B792C" w:rsidP="009C3079">
                              <w:pPr>
                                <w:pStyle w:val="afff1"/>
                                <w:rPr>
                                  <w:sz w:val="18"/>
                                  <w:szCs w:val="18"/>
                                </w:rPr>
                              </w:pPr>
                              <w:r w:rsidRPr="00BF3BA0">
                                <w:rPr>
                                  <w:sz w:val="18"/>
                                  <w:szCs w:val="18"/>
                                </w:rPr>
                                <w:t>GL_LINE_LOOP</w:t>
                              </w:r>
                            </w:p>
                          </w:txbxContent>
                        </wps:txbx>
                        <wps:bodyPr rot="0" vert="horz" wrap="square" lIns="91440" tIns="45720" rIns="91440" bIns="45720" anchor="t" anchorCtr="0" upright="1">
                          <a:noAutofit/>
                        </wps:bodyPr>
                      </wps:wsp>
                      <wpg:grpSp>
                        <wpg:cNvPr id="219" name="Group 3835"/>
                        <wpg:cNvGrpSpPr>
                          <a:grpSpLocks/>
                        </wpg:cNvGrpSpPr>
                        <wpg:grpSpPr bwMode="auto">
                          <a:xfrm>
                            <a:off x="11601" y="3164"/>
                            <a:ext cx="1440" cy="1260"/>
                            <a:chOff x="5301" y="8824"/>
                            <a:chExt cx="1440" cy="1260"/>
                          </a:xfrm>
                        </wpg:grpSpPr>
                        <wps:wsp>
                          <wps:cNvPr id="220" name="Text Box 3836"/>
                          <wps:cNvSpPr txBox="1">
                            <a:spLocks noChangeArrowheads="1"/>
                          </wps:cNvSpPr>
                          <wps:spPr bwMode="auto">
                            <a:xfrm>
                              <a:off x="5301" y="936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1</w:t>
                                </w:r>
                              </w:p>
                            </w:txbxContent>
                          </wps:txbx>
                          <wps:bodyPr rot="0" vert="horz" wrap="square" lIns="0" tIns="0" rIns="0" bIns="0" anchor="t" anchorCtr="0" upright="1">
                            <a:noAutofit/>
                          </wps:bodyPr>
                        </wps:wsp>
                        <wps:wsp>
                          <wps:cNvPr id="221" name="Text Box 3837"/>
                          <wps:cNvSpPr txBox="1">
                            <a:spLocks noChangeArrowheads="1"/>
                          </wps:cNvSpPr>
                          <wps:spPr bwMode="auto">
                            <a:xfrm>
                              <a:off x="5481" y="972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0</w:t>
                                </w:r>
                              </w:p>
                            </w:txbxContent>
                          </wps:txbx>
                          <wps:bodyPr rot="0" vert="horz" wrap="square" lIns="0" tIns="0" rIns="0" bIns="0" anchor="t" anchorCtr="0" upright="1">
                            <a:noAutofit/>
                          </wps:bodyPr>
                        </wps:wsp>
                        <wps:wsp>
                          <wps:cNvPr id="222" name="Text Box 3838"/>
                          <wps:cNvSpPr txBox="1">
                            <a:spLocks noChangeArrowheads="1"/>
                          </wps:cNvSpPr>
                          <wps:spPr bwMode="auto">
                            <a:xfrm>
                              <a:off x="5841" y="882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2</w:t>
                                </w:r>
                              </w:p>
                            </w:txbxContent>
                          </wps:txbx>
                          <wps:bodyPr rot="0" vert="horz" wrap="square" lIns="0" tIns="0" rIns="0" bIns="0" anchor="t" anchorCtr="0" upright="1">
                            <a:noAutofit/>
                          </wps:bodyPr>
                        </wps:wsp>
                        <wps:wsp>
                          <wps:cNvPr id="223" name="Text Box 3839"/>
                          <wps:cNvSpPr txBox="1">
                            <a:spLocks noChangeArrowheads="1"/>
                          </wps:cNvSpPr>
                          <wps:spPr bwMode="auto">
                            <a:xfrm>
                              <a:off x="6381" y="900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3</w:t>
                                </w:r>
                              </w:p>
                            </w:txbxContent>
                          </wps:txbx>
                          <wps:bodyPr rot="0" vert="horz" wrap="square" lIns="0" tIns="0" rIns="0" bIns="0" anchor="t" anchorCtr="0" upright="1">
                            <a:noAutofit/>
                          </wps:bodyPr>
                        </wps:wsp>
                        <wps:wsp>
                          <wps:cNvPr id="4000" name="Freeform 3840"/>
                          <wps:cNvSpPr>
                            <a:spLocks/>
                          </wps:cNvSpPr>
                          <wps:spPr bwMode="auto">
                            <a:xfrm>
                              <a:off x="5481" y="9004"/>
                              <a:ext cx="961" cy="854"/>
                            </a:xfrm>
                            <a:custGeom>
                              <a:avLst/>
                              <a:gdLst>
                                <a:gd name="T0" fmla="*/ 0 w 961"/>
                                <a:gd name="T1" fmla="*/ 410 h 854"/>
                                <a:gd name="T2" fmla="*/ 380 w 961"/>
                                <a:gd name="T3" fmla="*/ 0 h 854"/>
                                <a:gd name="T4" fmla="*/ 880 w 961"/>
                                <a:gd name="T5" fmla="*/ 180 h 854"/>
                                <a:gd name="T6" fmla="*/ 961 w 961"/>
                                <a:gd name="T7" fmla="*/ 854 h 854"/>
                                <a:gd name="T8" fmla="*/ 500 w 961"/>
                                <a:gd name="T9" fmla="*/ 560 h 854"/>
                                <a:gd name="T10" fmla="*/ 61 w 961"/>
                                <a:gd name="T11" fmla="*/ 674 h 854"/>
                                <a:gd name="T12" fmla="*/ 0 w 961"/>
                                <a:gd name="T13" fmla="*/ 410 h 854"/>
                              </a:gdLst>
                              <a:ahLst/>
                              <a:cxnLst>
                                <a:cxn ang="0">
                                  <a:pos x="T0" y="T1"/>
                                </a:cxn>
                                <a:cxn ang="0">
                                  <a:pos x="T2" y="T3"/>
                                </a:cxn>
                                <a:cxn ang="0">
                                  <a:pos x="T4" y="T5"/>
                                </a:cxn>
                                <a:cxn ang="0">
                                  <a:pos x="T6" y="T7"/>
                                </a:cxn>
                                <a:cxn ang="0">
                                  <a:pos x="T8" y="T9"/>
                                </a:cxn>
                                <a:cxn ang="0">
                                  <a:pos x="T10" y="T11"/>
                                </a:cxn>
                                <a:cxn ang="0">
                                  <a:pos x="T12" y="T13"/>
                                </a:cxn>
                              </a:cxnLst>
                              <a:rect l="0" t="0" r="r" b="b"/>
                              <a:pathLst>
                                <a:path w="961" h="854">
                                  <a:moveTo>
                                    <a:pt x="0" y="410"/>
                                  </a:moveTo>
                                  <a:lnTo>
                                    <a:pt x="380" y="0"/>
                                  </a:lnTo>
                                  <a:lnTo>
                                    <a:pt x="880" y="180"/>
                                  </a:lnTo>
                                  <a:lnTo>
                                    <a:pt x="961" y="854"/>
                                  </a:lnTo>
                                  <a:lnTo>
                                    <a:pt x="500" y="560"/>
                                  </a:lnTo>
                                  <a:lnTo>
                                    <a:pt x="61" y="674"/>
                                  </a:lnTo>
                                  <a:lnTo>
                                    <a:pt x="0" y="410"/>
                                  </a:lnTo>
                                  <a:close/>
                                </a:path>
                              </a:pathLst>
                            </a:custGeom>
                            <a:solidFill>
                              <a:srgbClr val="C0C0C0"/>
                            </a:solidFill>
                            <a:ln w="19050">
                              <a:solidFill>
                                <a:srgbClr val="000000"/>
                              </a:solidFill>
                              <a:round/>
                              <a:headEnd/>
                              <a:tailEnd/>
                            </a:ln>
                          </wps:spPr>
                          <wps:bodyPr rot="0" vert="horz" wrap="square" lIns="91440" tIns="45720" rIns="91440" bIns="45720" anchor="t" anchorCtr="0" upright="1">
                            <a:noAutofit/>
                          </wps:bodyPr>
                        </wps:wsp>
                        <wps:wsp>
                          <wps:cNvPr id="4001" name="Text Box 3841"/>
                          <wps:cNvSpPr txBox="1">
                            <a:spLocks noChangeArrowheads="1"/>
                          </wps:cNvSpPr>
                          <wps:spPr bwMode="auto">
                            <a:xfrm>
                              <a:off x="6561" y="990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4</w:t>
                                </w:r>
                              </w:p>
                            </w:txbxContent>
                          </wps:txbx>
                          <wps:bodyPr rot="0" vert="horz" wrap="square" lIns="0" tIns="0" rIns="0" bIns="0" anchor="t" anchorCtr="0" upright="1">
                            <a:noAutofit/>
                          </wps:bodyPr>
                        </wps:wsp>
                        <wps:wsp>
                          <wps:cNvPr id="4002" name="Text Box 3842"/>
                          <wps:cNvSpPr txBox="1">
                            <a:spLocks noChangeArrowheads="1"/>
                          </wps:cNvSpPr>
                          <wps:spPr bwMode="auto">
                            <a:xfrm>
                              <a:off x="5841" y="972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5</w:t>
                                </w:r>
                              </w:p>
                            </w:txbxContent>
                          </wps:txbx>
                          <wps:bodyPr rot="0" vert="horz" wrap="square" lIns="0" tIns="0" rIns="0" bIns="0" anchor="t" anchorCtr="0" upright="1">
                            <a:noAutofit/>
                          </wps:bodyPr>
                        </wps:wsp>
                      </wpg:grpSp>
                      <wps:wsp>
                        <wps:cNvPr id="4003" name="Text Box 3843"/>
                        <wps:cNvSpPr txBox="1">
                          <a:spLocks noChangeArrowheads="1"/>
                        </wps:cNvSpPr>
                        <wps:spPr bwMode="auto">
                          <a:xfrm>
                            <a:off x="11421" y="4424"/>
                            <a:ext cx="19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92C" w:rsidRPr="00BF3BA0" w:rsidRDefault="005B792C" w:rsidP="009C3079">
                              <w:pPr>
                                <w:pStyle w:val="afff1"/>
                                <w:rPr>
                                  <w:sz w:val="18"/>
                                  <w:szCs w:val="18"/>
                                </w:rPr>
                              </w:pPr>
                              <w:r w:rsidRPr="00BF3BA0">
                                <w:rPr>
                                  <w:sz w:val="18"/>
                                  <w:szCs w:val="18"/>
                                </w:rPr>
                                <w:t>GL_POLYGON</w:t>
                              </w:r>
                            </w:p>
                          </w:txbxContent>
                        </wps:txbx>
                        <wps:bodyPr rot="0" vert="horz" wrap="square" lIns="91440" tIns="45720" rIns="91440" bIns="45720" anchor="t" anchorCtr="0" upright="1">
                          <a:noAutofit/>
                        </wps:bodyPr>
                      </wps:wsp>
                      <wpg:grpSp>
                        <wpg:cNvPr id="4004" name="Group 3844"/>
                        <wpg:cNvGrpSpPr>
                          <a:grpSpLocks/>
                        </wpg:cNvGrpSpPr>
                        <wpg:grpSpPr bwMode="auto">
                          <a:xfrm>
                            <a:off x="13041" y="3164"/>
                            <a:ext cx="1800" cy="1260"/>
                            <a:chOff x="5301" y="8644"/>
                            <a:chExt cx="1800" cy="1260"/>
                          </a:xfrm>
                        </wpg:grpSpPr>
                        <wps:wsp>
                          <wps:cNvPr id="4005" name="Freeform 3845"/>
                          <wps:cNvSpPr>
                            <a:spLocks/>
                          </wps:cNvSpPr>
                          <wps:spPr bwMode="auto">
                            <a:xfrm>
                              <a:off x="5600" y="8824"/>
                              <a:ext cx="690" cy="900"/>
                            </a:xfrm>
                            <a:custGeom>
                              <a:avLst/>
                              <a:gdLst>
                                <a:gd name="T0" fmla="*/ 0 w 690"/>
                                <a:gd name="T1" fmla="*/ 276 h 900"/>
                                <a:gd name="T2" fmla="*/ 421 w 690"/>
                                <a:gd name="T3" fmla="*/ 0 h 900"/>
                                <a:gd name="T4" fmla="*/ 690 w 690"/>
                                <a:gd name="T5" fmla="*/ 666 h 900"/>
                                <a:gd name="T6" fmla="*/ 61 w 690"/>
                                <a:gd name="T7" fmla="*/ 900 h 900"/>
                                <a:gd name="T8" fmla="*/ 0 w 690"/>
                                <a:gd name="T9" fmla="*/ 276 h 900"/>
                              </a:gdLst>
                              <a:ahLst/>
                              <a:cxnLst>
                                <a:cxn ang="0">
                                  <a:pos x="T0" y="T1"/>
                                </a:cxn>
                                <a:cxn ang="0">
                                  <a:pos x="T2" y="T3"/>
                                </a:cxn>
                                <a:cxn ang="0">
                                  <a:pos x="T4" y="T5"/>
                                </a:cxn>
                                <a:cxn ang="0">
                                  <a:pos x="T6" y="T7"/>
                                </a:cxn>
                                <a:cxn ang="0">
                                  <a:pos x="T8" y="T9"/>
                                </a:cxn>
                              </a:cxnLst>
                              <a:rect l="0" t="0" r="r" b="b"/>
                              <a:pathLst>
                                <a:path w="690" h="900">
                                  <a:moveTo>
                                    <a:pt x="0" y="276"/>
                                  </a:moveTo>
                                  <a:lnTo>
                                    <a:pt x="421" y="0"/>
                                  </a:lnTo>
                                  <a:lnTo>
                                    <a:pt x="690" y="666"/>
                                  </a:lnTo>
                                  <a:lnTo>
                                    <a:pt x="61" y="900"/>
                                  </a:lnTo>
                                  <a:lnTo>
                                    <a:pt x="0" y="276"/>
                                  </a:lnTo>
                                  <a:close/>
                                </a:path>
                              </a:pathLst>
                            </a:custGeom>
                            <a:solidFill>
                              <a:srgbClr val="C0C0C0"/>
                            </a:solidFill>
                            <a:ln w="19050">
                              <a:solidFill>
                                <a:srgbClr val="000000"/>
                              </a:solidFill>
                              <a:round/>
                              <a:headEnd/>
                              <a:tailEnd/>
                            </a:ln>
                          </wps:spPr>
                          <wps:bodyPr rot="0" vert="horz" wrap="square" lIns="91440" tIns="45720" rIns="91440" bIns="45720" anchor="t" anchorCtr="0" upright="1">
                            <a:noAutofit/>
                          </wps:bodyPr>
                        </wps:wsp>
                        <wps:wsp>
                          <wps:cNvPr id="4006" name="Freeform 3846"/>
                          <wps:cNvSpPr>
                            <a:spLocks/>
                          </wps:cNvSpPr>
                          <wps:spPr bwMode="auto">
                            <a:xfrm>
                              <a:off x="6381" y="9004"/>
                              <a:ext cx="540" cy="720"/>
                            </a:xfrm>
                            <a:custGeom>
                              <a:avLst/>
                              <a:gdLst>
                                <a:gd name="T0" fmla="*/ 0 w 540"/>
                                <a:gd name="T1" fmla="*/ 180 h 720"/>
                                <a:gd name="T2" fmla="*/ 180 w 540"/>
                                <a:gd name="T3" fmla="*/ 720 h 720"/>
                                <a:gd name="T4" fmla="*/ 540 w 540"/>
                                <a:gd name="T5" fmla="*/ 540 h 720"/>
                                <a:gd name="T6" fmla="*/ 180 w 540"/>
                                <a:gd name="T7" fmla="*/ 0 h 720"/>
                                <a:gd name="T8" fmla="*/ 0 w 540"/>
                                <a:gd name="T9" fmla="*/ 180 h 720"/>
                              </a:gdLst>
                              <a:ahLst/>
                              <a:cxnLst>
                                <a:cxn ang="0">
                                  <a:pos x="T0" y="T1"/>
                                </a:cxn>
                                <a:cxn ang="0">
                                  <a:pos x="T2" y="T3"/>
                                </a:cxn>
                                <a:cxn ang="0">
                                  <a:pos x="T4" y="T5"/>
                                </a:cxn>
                                <a:cxn ang="0">
                                  <a:pos x="T6" y="T7"/>
                                </a:cxn>
                                <a:cxn ang="0">
                                  <a:pos x="T8" y="T9"/>
                                </a:cxn>
                              </a:cxnLst>
                              <a:rect l="0" t="0" r="r" b="b"/>
                              <a:pathLst>
                                <a:path w="540" h="720">
                                  <a:moveTo>
                                    <a:pt x="0" y="180"/>
                                  </a:moveTo>
                                  <a:lnTo>
                                    <a:pt x="180" y="720"/>
                                  </a:lnTo>
                                  <a:lnTo>
                                    <a:pt x="540" y="540"/>
                                  </a:lnTo>
                                  <a:lnTo>
                                    <a:pt x="180" y="0"/>
                                  </a:lnTo>
                                  <a:lnTo>
                                    <a:pt x="0" y="180"/>
                                  </a:lnTo>
                                  <a:close/>
                                </a:path>
                              </a:pathLst>
                            </a:custGeom>
                            <a:solidFill>
                              <a:srgbClr val="C0C0C0"/>
                            </a:solidFill>
                            <a:ln w="19050">
                              <a:solidFill>
                                <a:srgbClr val="000000"/>
                              </a:solidFill>
                              <a:round/>
                              <a:headEnd/>
                              <a:tailEnd/>
                            </a:ln>
                          </wps:spPr>
                          <wps:bodyPr rot="0" vert="horz" wrap="square" lIns="91440" tIns="45720" rIns="91440" bIns="45720" anchor="t" anchorCtr="0" upright="1">
                            <a:noAutofit/>
                          </wps:bodyPr>
                        </wps:wsp>
                        <wps:wsp>
                          <wps:cNvPr id="4007" name="Text Box 3847"/>
                          <wps:cNvSpPr txBox="1">
                            <a:spLocks noChangeArrowheads="1"/>
                          </wps:cNvSpPr>
                          <wps:spPr bwMode="auto">
                            <a:xfrm>
                              <a:off x="5301" y="900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1</w:t>
                                </w:r>
                              </w:p>
                            </w:txbxContent>
                          </wps:txbx>
                          <wps:bodyPr rot="0" vert="horz" wrap="square" lIns="0" tIns="0" rIns="0" bIns="0" anchor="t" anchorCtr="0" upright="1">
                            <a:noAutofit/>
                          </wps:bodyPr>
                        </wps:wsp>
                        <wps:wsp>
                          <wps:cNvPr id="4008" name="Text Box 3848"/>
                          <wps:cNvSpPr txBox="1">
                            <a:spLocks noChangeArrowheads="1"/>
                          </wps:cNvSpPr>
                          <wps:spPr bwMode="auto">
                            <a:xfrm>
                              <a:off x="5481" y="972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0</w:t>
                                </w:r>
                              </w:p>
                            </w:txbxContent>
                          </wps:txbx>
                          <wps:bodyPr rot="0" vert="horz" wrap="square" lIns="0" tIns="0" rIns="0" bIns="0" anchor="t" anchorCtr="0" upright="1">
                            <a:noAutofit/>
                          </wps:bodyPr>
                        </wps:wsp>
                        <wps:wsp>
                          <wps:cNvPr id="4009" name="Text Box 3849"/>
                          <wps:cNvSpPr txBox="1">
                            <a:spLocks noChangeArrowheads="1"/>
                          </wps:cNvSpPr>
                          <wps:spPr bwMode="auto">
                            <a:xfrm>
                              <a:off x="6021" y="864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2</w:t>
                                </w:r>
                              </w:p>
                            </w:txbxContent>
                          </wps:txbx>
                          <wps:bodyPr rot="0" vert="horz" wrap="square" lIns="0" tIns="0" rIns="0" bIns="0" anchor="t" anchorCtr="0" upright="1">
                            <a:noAutofit/>
                          </wps:bodyPr>
                        </wps:wsp>
                        <wps:wsp>
                          <wps:cNvPr id="4010" name="Text Box 3850"/>
                          <wps:cNvSpPr txBox="1">
                            <a:spLocks noChangeArrowheads="1"/>
                          </wps:cNvSpPr>
                          <wps:spPr bwMode="auto">
                            <a:xfrm>
                              <a:off x="6250" y="89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4</w:t>
                                </w:r>
                              </w:p>
                            </w:txbxContent>
                          </wps:txbx>
                          <wps:bodyPr rot="0" vert="horz" wrap="square" lIns="0" tIns="0" rIns="0" bIns="0" anchor="t" anchorCtr="0" upright="1">
                            <a:noAutofit/>
                          </wps:bodyPr>
                        </wps:wsp>
                        <wps:wsp>
                          <wps:cNvPr id="4011" name="Text Box 3851"/>
                          <wps:cNvSpPr txBox="1">
                            <a:spLocks noChangeArrowheads="1"/>
                          </wps:cNvSpPr>
                          <wps:spPr bwMode="auto">
                            <a:xfrm>
                              <a:off x="6201" y="954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3</w:t>
                                </w:r>
                              </w:p>
                            </w:txbxContent>
                          </wps:txbx>
                          <wps:bodyPr rot="0" vert="horz" wrap="square" lIns="0" tIns="0" rIns="0" bIns="0" anchor="t" anchorCtr="0" upright="1">
                            <a:noAutofit/>
                          </wps:bodyPr>
                        </wps:wsp>
                        <wps:wsp>
                          <wps:cNvPr id="4012" name="Text Box 3852"/>
                          <wps:cNvSpPr txBox="1">
                            <a:spLocks noChangeArrowheads="1"/>
                          </wps:cNvSpPr>
                          <wps:spPr bwMode="auto">
                            <a:xfrm>
                              <a:off x="6561" y="882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55</w:t>
                                </w:r>
                              </w:p>
                            </w:txbxContent>
                          </wps:txbx>
                          <wps:bodyPr rot="0" vert="horz" wrap="square" lIns="0" tIns="0" rIns="0" bIns="0" anchor="t" anchorCtr="0" upright="1">
                            <a:noAutofit/>
                          </wps:bodyPr>
                        </wps:wsp>
                        <wps:wsp>
                          <wps:cNvPr id="4013" name="Text Box 3853"/>
                          <wps:cNvSpPr txBox="1">
                            <a:spLocks noChangeArrowheads="1"/>
                          </wps:cNvSpPr>
                          <wps:spPr bwMode="auto">
                            <a:xfrm>
                              <a:off x="6921" y="954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65</w:t>
                                </w:r>
                              </w:p>
                            </w:txbxContent>
                          </wps:txbx>
                          <wps:bodyPr rot="0" vert="horz" wrap="square" lIns="0" tIns="0" rIns="0" bIns="0" anchor="t" anchorCtr="0" upright="1">
                            <a:noAutofit/>
                          </wps:bodyPr>
                        </wps:wsp>
                        <wps:wsp>
                          <wps:cNvPr id="4015" name="Text Box 3854"/>
                          <wps:cNvSpPr txBox="1">
                            <a:spLocks noChangeArrowheads="1"/>
                          </wps:cNvSpPr>
                          <wps:spPr bwMode="auto">
                            <a:xfrm>
                              <a:off x="6561" y="972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75</w:t>
                                </w:r>
                              </w:p>
                            </w:txbxContent>
                          </wps:txbx>
                          <wps:bodyPr rot="0" vert="horz" wrap="square" lIns="0" tIns="0" rIns="0" bIns="0" anchor="t" anchorCtr="0" upright="1">
                            <a:noAutofit/>
                          </wps:bodyPr>
                        </wps:wsp>
                      </wpg:grpSp>
                      <wps:wsp>
                        <wps:cNvPr id="4016" name="Text Box 3855"/>
                        <wps:cNvSpPr txBox="1">
                          <a:spLocks noChangeArrowheads="1"/>
                        </wps:cNvSpPr>
                        <wps:spPr bwMode="auto">
                          <a:xfrm>
                            <a:off x="13401" y="4424"/>
                            <a:ext cx="16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92C" w:rsidRPr="00BF3BA0" w:rsidRDefault="005B792C" w:rsidP="009C3079">
                              <w:pPr>
                                <w:pStyle w:val="afff1"/>
                                <w:rPr>
                                  <w:sz w:val="18"/>
                                  <w:szCs w:val="18"/>
                                </w:rPr>
                              </w:pPr>
                              <w:r w:rsidRPr="00BF3BA0">
                                <w:rPr>
                                  <w:sz w:val="18"/>
                                  <w:szCs w:val="18"/>
                                </w:rPr>
                                <w:t>GL_QUADS</w:t>
                              </w:r>
                            </w:p>
                          </w:txbxContent>
                        </wps:txbx>
                        <wps:bodyPr rot="0" vert="horz" wrap="square" lIns="91440" tIns="45720" rIns="91440" bIns="45720" anchor="t" anchorCtr="0" upright="1">
                          <a:noAutofit/>
                        </wps:bodyPr>
                      </wps:wsp>
                      <wpg:grpSp>
                        <wpg:cNvPr id="4017" name="Group 3856"/>
                        <wpg:cNvGrpSpPr>
                          <a:grpSpLocks/>
                        </wpg:cNvGrpSpPr>
                        <wpg:grpSpPr bwMode="auto">
                          <a:xfrm>
                            <a:off x="9981" y="4882"/>
                            <a:ext cx="1388" cy="1162"/>
                            <a:chOff x="1701" y="9822"/>
                            <a:chExt cx="1388" cy="1162"/>
                          </a:xfrm>
                        </wpg:grpSpPr>
                        <wps:wsp>
                          <wps:cNvPr id="4018" name="Freeform 3857"/>
                          <wps:cNvSpPr>
                            <a:spLocks/>
                          </wps:cNvSpPr>
                          <wps:spPr bwMode="auto">
                            <a:xfrm>
                              <a:off x="2061" y="10080"/>
                              <a:ext cx="479" cy="680"/>
                            </a:xfrm>
                            <a:custGeom>
                              <a:avLst/>
                              <a:gdLst>
                                <a:gd name="T0" fmla="*/ 0 w 479"/>
                                <a:gd name="T1" fmla="*/ 4 h 680"/>
                                <a:gd name="T2" fmla="*/ 149 w 479"/>
                                <a:gd name="T3" fmla="*/ 650 h 680"/>
                                <a:gd name="T4" fmla="*/ 479 w 479"/>
                                <a:gd name="T5" fmla="*/ 680 h 680"/>
                                <a:gd name="T6" fmla="*/ 359 w 479"/>
                                <a:gd name="T7" fmla="*/ 0 h 680"/>
                                <a:gd name="T8" fmla="*/ 0 w 479"/>
                                <a:gd name="T9" fmla="*/ 4 h 680"/>
                              </a:gdLst>
                              <a:ahLst/>
                              <a:cxnLst>
                                <a:cxn ang="0">
                                  <a:pos x="T0" y="T1"/>
                                </a:cxn>
                                <a:cxn ang="0">
                                  <a:pos x="T2" y="T3"/>
                                </a:cxn>
                                <a:cxn ang="0">
                                  <a:pos x="T4" y="T5"/>
                                </a:cxn>
                                <a:cxn ang="0">
                                  <a:pos x="T6" y="T7"/>
                                </a:cxn>
                                <a:cxn ang="0">
                                  <a:pos x="T8" y="T9"/>
                                </a:cxn>
                              </a:cxnLst>
                              <a:rect l="0" t="0" r="r" b="b"/>
                              <a:pathLst>
                                <a:path w="479" h="680">
                                  <a:moveTo>
                                    <a:pt x="0" y="4"/>
                                  </a:moveTo>
                                  <a:lnTo>
                                    <a:pt x="149" y="650"/>
                                  </a:lnTo>
                                  <a:lnTo>
                                    <a:pt x="479" y="680"/>
                                  </a:lnTo>
                                  <a:lnTo>
                                    <a:pt x="359" y="0"/>
                                  </a:lnTo>
                                  <a:lnTo>
                                    <a:pt x="0" y="4"/>
                                  </a:lnTo>
                                  <a:close/>
                                </a:path>
                              </a:pathLst>
                            </a:custGeom>
                            <a:solidFill>
                              <a:srgbClr val="C0C0C0"/>
                            </a:solidFill>
                            <a:ln w="19050">
                              <a:solidFill>
                                <a:srgbClr val="000000"/>
                              </a:solidFill>
                              <a:round/>
                              <a:headEnd/>
                              <a:tailEnd/>
                            </a:ln>
                          </wps:spPr>
                          <wps:bodyPr rot="0" vert="horz" wrap="square" lIns="91440" tIns="45720" rIns="91440" bIns="45720" anchor="t" anchorCtr="0" upright="1">
                            <a:noAutofit/>
                          </wps:bodyPr>
                        </wps:wsp>
                        <wps:wsp>
                          <wps:cNvPr id="4019" name="Freeform 3858"/>
                          <wps:cNvSpPr>
                            <a:spLocks/>
                          </wps:cNvSpPr>
                          <wps:spPr bwMode="auto">
                            <a:xfrm>
                              <a:off x="1881" y="10084"/>
                              <a:ext cx="319" cy="656"/>
                            </a:xfrm>
                            <a:custGeom>
                              <a:avLst/>
                              <a:gdLst>
                                <a:gd name="T0" fmla="*/ 180 w 319"/>
                                <a:gd name="T1" fmla="*/ 0 h 656"/>
                                <a:gd name="T2" fmla="*/ 0 w 319"/>
                                <a:gd name="T3" fmla="*/ 180 h 656"/>
                                <a:gd name="T4" fmla="*/ 0 w 319"/>
                                <a:gd name="T5" fmla="*/ 360 h 656"/>
                                <a:gd name="T6" fmla="*/ 319 w 319"/>
                                <a:gd name="T7" fmla="*/ 656 h 656"/>
                                <a:gd name="T8" fmla="*/ 180 w 319"/>
                                <a:gd name="T9" fmla="*/ 0 h 656"/>
                              </a:gdLst>
                              <a:ahLst/>
                              <a:cxnLst>
                                <a:cxn ang="0">
                                  <a:pos x="T0" y="T1"/>
                                </a:cxn>
                                <a:cxn ang="0">
                                  <a:pos x="T2" y="T3"/>
                                </a:cxn>
                                <a:cxn ang="0">
                                  <a:pos x="T4" y="T5"/>
                                </a:cxn>
                                <a:cxn ang="0">
                                  <a:pos x="T6" y="T7"/>
                                </a:cxn>
                                <a:cxn ang="0">
                                  <a:pos x="T8" y="T9"/>
                                </a:cxn>
                              </a:cxnLst>
                              <a:rect l="0" t="0" r="r" b="b"/>
                              <a:pathLst>
                                <a:path w="319" h="656">
                                  <a:moveTo>
                                    <a:pt x="180" y="0"/>
                                  </a:moveTo>
                                  <a:lnTo>
                                    <a:pt x="0" y="180"/>
                                  </a:lnTo>
                                  <a:lnTo>
                                    <a:pt x="0" y="360"/>
                                  </a:lnTo>
                                  <a:lnTo>
                                    <a:pt x="319" y="656"/>
                                  </a:lnTo>
                                  <a:lnTo>
                                    <a:pt x="180" y="0"/>
                                  </a:lnTo>
                                  <a:close/>
                                </a:path>
                              </a:pathLst>
                            </a:custGeom>
                            <a:solidFill>
                              <a:srgbClr val="C0C0C0"/>
                            </a:solidFill>
                            <a:ln w="19050">
                              <a:solidFill>
                                <a:srgbClr val="000000"/>
                              </a:solidFill>
                              <a:round/>
                              <a:headEnd/>
                              <a:tailEnd/>
                            </a:ln>
                          </wps:spPr>
                          <wps:bodyPr rot="0" vert="horz" wrap="square" lIns="91440" tIns="45720" rIns="91440" bIns="45720" anchor="t" anchorCtr="0" upright="1">
                            <a:noAutofit/>
                          </wps:bodyPr>
                        </wps:wsp>
                        <wps:wsp>
                          <wps:cNvPr id="4020" name="Freeform 3859"/>
                          <wps:cNvSpPr>
                            <a:spLocks/>
                          </wps:cNvSpPr>
                          <wps:spPr bwMode="auto">
                            <a:xfrm>
                              <a:off x="2421" y="10020"/>
                              <a:ext cx="459" cy="740"/>
                            </a:xfrm>
                            <a:custGeom>
                              <a:avLst/>
                              <a:gdLst>
                                <a:gd name="T0" fmla="*/ 0 w 459"/>
                                <a:gd name="T1" fmla="*/ 64 h 740"/>
                                <a:gd name="T2" fmla="*/ 459 w 459"/>
                                <a:gd name="T3" fmla="*/ 0 h 740"/>
                                <a:gd name="T4" fmla="*/ 449 w 459"/>
                                <a:gd name="T5" fmla="*/ 460 h 740"/>
                                <a:gd name="T6" fmla="*/ 139 w 459"/>
                                <a:gd name="T7" fmla="*/ 740 h 740"/>
                                <a:gd name="T8" fmla="*/ 0 w 459"/>
                                <a:gd name="T9" fmla="*/ 64 h 740"/>
                              </a:gdLst>
                              <a:ahLst/>
                              <a:cxnLst>
                                <a:cxn ang="0">
                                  <a:pos x="T0" y="T1"/>
                                </a:cxn>
                                <a:cxn ang="0">
                                  <a:pos x="T2" y="T3"/>
                                </a:cxn>
                                <a:cxn ang="0">
                                  <a:pos x="T4" y="T5"/>
                                </a:cxn>
                                <a:cxn ang="0">
                                  <a:pos x="T6" y="T7"/>
                                </a:cxn>
                                <a:cxn ang="0">
                                  <a:pos x="T8" y="T9"/>
                                </a:cxn>
                              </a:cxnLst>
                              <a:rect l="0" t="0" r="r" b="b"/>
                              <a:pathLst>
                                <a:path w="459" h="740">
                                  <a:moveTo>
                                    <a:pt x="0" y="64"/>
                                  </a:moveTo>
                                  <a:lnTo>
                                    <a:pt x="459" y="0"/>
                                  </a:lnTo>
                                  <a:lnTo>
                                    <a:pt x="449" y="460"/>
                                  </a:lnTo>
                                  <a:lnTo>
                                    <a:pt x="139" y="740"/>
                                  </a:lnTo>
                                  <a:lnTo>
                                    <a:pt x="0" y="64"/>
                                  </a:lnTo>
                                  <a:close/>
                                </a:path>
                              </a:pathLst>
                            </a:custGeom>
                            <a:solidFill>
                              <a:srgbClr val="C0C0C0"/>
                            </a:solidFill>
                            <a:ln w="19050">
                              <a:solidFill>
                                <a:srgbClr val="000000"/>
                              </a:solidFill>
                              <a:round/>
                              <a:headEnd/>
                              <a:tailEnd/>
                            </a:ln>
                          </wps:spPr>
                          <wps:bodyPr rot="0" vert="horz" wrap="square" lIns="91440" tIns="45720" rIns="91440" bIns="45720" anchor="t" anchorCtr="0" upright="1">
                            <a:noAutofit/>
                          </wps:bodyPr>
                        </wps:wsp>
                        <wps:wsp>
                          <wps:cNvPr id="4021" name="Text Box 3860"/>
                          <wps:cNvSpPr txBox="1">
                            <a:spLocks noChangeArrowheads="1"/>
                          </wps:cNvSpPr>
                          <wps:spPr bwMode="auto">
                            <a:xfrm>
                              <a:off x="1701" y="1008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1</w:t>
                                </w:r>
                              </w:p>
                            </w:txbxContent>
                          </wps:txbx>
                          <wps:bodyPr rot="0" vert="horz" wrap="square" lIns="0" tIns="0" rIns="0" bIns="0" anchor="t" anchorCtr="0" upright="1">
                            <a:noAutofit/>
                          </wps:bodyPr>
                        </wps:wsp>
                        <wps:wsp>
                          <wps:cNvPr id="4022" name="Text Box 3861"/>
                          <wps:cNvSpPr txBox="1">
                            <a:spLocks noChangeArrowheads="1"/>
                          </wps:cNvSpPr>
                          <wps:spPr bwMode="auto">
                            <a:xfrm>
                              <a:off x="1701" y="1044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0</w:t>
                                </w:r>
                              </w:p>
                            </w:txbxContent>
                          </wps:txbx>
                          <wps:bodyPr rot="0" vert="horz" wrap="square" lIns="0" tIns="0" rIns="0" bIns="0" anchor="t" anchorCtr="0" upright="1">
                            <a:noAutofit/>
                          </wps:bodyPr>
                        </wps:wsp>
                        <wps:wsp>
                          <wps:cNvPr id="4023" name="Text Box 3862"/>
                          <wps:cNvSpPr txBox="1">
                            <a:spLocks noChangeArrowheads="1"/>
                          </wps:cNvSpPr>
                          <wps:spPr bwMode="auto">
                            <a:xfrm>
                              <a:off x="2061" y="1080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2</w:t>
                                </w:r>
                              </w:p>
                            </w:txbxContent>
                          </wps:txbx>
                          <wps:bodyPr rot="0" vert="horz" wrap="square" lIns="0" tIns="0" rIns="0" bIns="0" anchor="t" anchorCtr="0" upright="1">
                            <a:noAutofit/>
                          </wps:bodyPr>
                        </wps:wsp>
                        <wps:wsp>
                          <wps:cNvPr id="4024" name="Text Box 3863"/>
                          <wps:cNvSpPr txBox="1">
                            <a:spLocks noChangeArrowheads="1"/>
                          </wps:cNvSpPr>
                          <wps:spPr bwMode="auto">
                            <a:xfrm>
                              <a:off x="1881" y="990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3</w:t>
                                </w:r>
                              </w:p>
                            </w:txbxContent>
                          </wps:txbx>
                          <wps:bodyPr rot="0" vert="horz" wrap="square" lIns="0" tIns="0" rIns="0" bIns="0" anchor="t" anchorCtr="0" upright="1">
                            <a:noAutofit/>
                          </wps:bodyPr>
                        </wps:wsp>
                        <wps:wsp>
                          <wps:cNvPr id="4025" name="Text Box 3864"/>
                          <wps:cNvSpPr txBox="1">
                            <a:spLocks noChangeArrowheads="1"/>
                          </wps:cNvSpPr>
                          <wps:spPr bwMode="auto">
                            <a:xfrm>
                              <a:off x="2421" y="1080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4</w:t>
                                </w:r>
                              </w:p>
                            </w:txbxContent>
                          </wps:txbx>
                          <wps:bodyPr rot="0" vert="horz" wrap="square" lIns="0" tIns="0" rIns="0" bIns="0" anchor="t" anchorCtr="0" upright="1">
                            <a:noAutofit/>
                          </wps:bodyPr>
                        </wps:wsp>
                        <wps:wsp>
                          <wps:cNvPr id="4026" name="Text Box 3865"/>
                          <wps:cNvSpPr txBox="1">
                            <a:spLocks noChangeArrowheads="1"/>
                          </wps:cNvSpPr>
                          <wps:spPr bwMode="auto">
                            <a:xfrm>
                              <a:off x="2300" y="984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5</w:t>
                                </w:r>
                              </w:p>
                            </w:txbxContent>
                          </wps:txbx>
                          <wps:bodyPr rot="0" vert="horz" wrap="square" lIns="0" tIns="0" rIns="0" bIns="0" anchor="t" anchorCtr="0" upright="1">
                            <a:noAutofit/>
                          </wps:bodyPr>
                        </wps:wsp>
                        <wps:wsp>
                          <wps:cNvPr id="4027" name="Text Box 3866"/>
                          <wps:cNvSpPr txBox="1">
                            <a:spLocks noChangeArrowheads="1"/>
                          </wps:cNvSpPr>
                          <wps:spPr bwMode="auto">
                            <a:xfrm>
                              <a:off x="2909" y="10426"/>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6</w:t>
                                </w:r>
                              </w:p>
                            </w:txbxContent>
                          </wps:txbx>
                          <wps:bodyPr rot="0" vert="horz" wrap="square" lIns="0" tIns="0" rIns="0" bIns="0" anchor="t" anchorCtr="0" upright="1">
                            <a:noAutofit/>
                          </wps:bodyPr>
                        </wps:wsp>
                        <wps:wsp>
                          <wps:cNvPr id="4028" name="Text Box 3867"/>
                          <wps:cNvSpPr txBox="1">
                            <a:spLocks noChangeArrowheads="1"/>
                          </wps:cNvSpPr>
                          <wps:spPr bwMode="auto">
                            <a:xfrm>
                              <a:off x="2888" y="9822"/>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7</w:t>
                                </w:r>
                              </w:p>
                            </w:txbxContent>
                          </wps:txbx>
                          <wps:bodyPr rot="0" vert="horz" wrap="square" lIns="0" tIns="0" rIns="0" bIns="0" anchor="t" anchorCtr="0" upright="1">
                            <a:noAutofit/>
                          </wps:bodyPr>
                        </wps:wsp>
                      </wpg:grpSp>
                      <wps:wsp>
                        <wps:cNvPr id="4029" name="Text Box 3868"/>
                        <wps:cNvSpPr txBox="1">
                          <a:spLocks noChangeArrowheads="1"/>
                        </wps:cNvSpPr>
                        <wps:spPr bwMode="auto">
                          <a:xfrm>
                            <a:off x="9801" y="6304"/>
                            <a:ext cx="19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92C" w:rsidRPr="00BF3BA0" w:rsidRDefault="005B792C" w:rsidP="009C3079">
                              <w:pPr>
                                <w:pStyle w:val="afff1"/>
                                <w:rPr>
                                  <w:sz w:val="18"/>
                                  <w:szCs w:val="18"/>
                                </w:rPr>
                              </w:pPr>
                              <w:r w:rsidRPr="00BF3BA0">
                                <w:rPr>
                                  <w:sz w:val="18"/>
                                  <w:szCs w:val="18"/>
                                </w:rPr>
                                <w:t>GL_QUAD_STRIP</w:t>
                              </w:r>
                            </w:p>
                          </w:txbxContent>
                        </wps:txbx>
                        <wps:bodyPr rot="0" vert="horz" wrap="square" lIns="91440" tIns="45720" rIns="91440" bIns="45720" anchor="t" anchorCtr="0" upright="1">
                          <a:noAutofit/>
                        </wps:bodyPr>
                      </wps:wsp>
                      <wpg:grpSp>
                        <wpg:cNvPr id="4030" name="Group 3869"/>
                        <wpg:cNvGrpSpPr>
                          <a:grpSpLocks/>
                        </wpg:cNvGrpSpPr>
                        <wpg:grpSpPr bwMode="auto">
                          <a:xfrm>
                            <a:off x="12501" y="4964"/>
                            <a:ext cx="1989" cy="1224"/>
                            <a:chOff x="3850" y="9766"/>
                            <a:chExt cx="1989" cy="1224"/>
                          </a:xfrm>
                        </wpg:grpSpPr>
                        <wps:wsp>
                          <wps:cNvPr id="4031" name="Freeform 3870"/>
                          <wps:cNvSpPr>
                            <a:spLocks/>
                          </wps:cNvSpPr>
                          <wps:spPr bwMode="auto">
                            <a:xfrm>
                              <a:off x="4041" y="10084"/>
                              <a:ext cx="540" cy="540"/>
                            </a:xfrm>
                            <a:custGeom>
                              <a:avLst/>
                              <a:gdLst>
                                <a:gd name="T0" fmla="*/ 180 w 540"/>
                                <a:gd name="T1" fmla="*/ 0 h 540"/>
                                <a:gd name="T2" fmla="*/ 0 w 540"/>
                                <a:gd name="T3" fmla="*/ 360 h 540"/>
                                <a:gd name="T4" fmla="*/ 540 w 540"/>
                                <a:gd name="T5" fmla="*/ 540 h 540"/>
                                <a:gd name="T6" fmla="*/ 180 w 540"/>
                                <a:gd name="T7" fmla="*/ 0 h 540"/>
                              </a:gdLst>
                              <a:ahLst/>
                              <a:cxnLst>
                                <a:cxn ang="0">
                                  <a:pos x="T0" y="T1"/>
                                </a:cxn>
                                <a:cxn ang="0">
                                  <a:pos x="T2" y="T3"/>
                                </a:cxn>
                                <a:cxn ang="0">
                                  <a:pos x="T4" y="T5"/>
                                </a:cxn>
                                <a:cxn ang="0">
                                  <a:pos x="T6" y="T7"/>
                                </a:cxn>
                              </a:cxnLst>
                              <a:rect l="0" t="0" r="r" b="b"/>
                              <a:pathLst>
                                <a:path w="540" h="540">
                                  <a:moveTo>
                                    <a:pt x="180" y="0"/>
                                  </a:moveTo>
                                  <a:lnTo>
                                    <a:pt x="0" y="360"/>
                                  </a:lnTo>
                                  <a:lnTo>
                                    <a:pt x="540" y="540"/>
                                  </a:lnTo>
                                  <a:lnTo>
                                    <a:pt x="180" y="0"/>
                                  </a:lnTo>
                                  <a:close/>
                                </a:path>
                              </a:pathLst>
                            </a:custGeom>
                            <a:solidFill>
                              <a:srgbClr val="C0C0C0"/>
                            </a:solidFill>
                            <a:ln w="19050">
                              <a:solidFill>
                                <a:srgbClr val="000000"/>
                              </a:solidFill>
                              <a:round/>
                              <a:headEnd/>
                              <a:tailEnd/>
                            </a:ln>
                          </wps:spPr>
                          <wps:bodyPr rot="0" vert="horz" wrap="square" lIns="91440" tIns="45720" rIns="91440" bIns="45720" anchor="t" anchorCtr="0" upright="1">
                            <a:noAutofit/>
                          </wps:bodyPr>
                        </wps:wsp>
                        <wps:wsp>
                          <wps:cNvPr id="4032" name="Freeform 3871"/>
                          <wps:cNvSpPr>
                            <a:spLocks/>
                          </wps:cNvSpPr>
                          <wps:spPr bwMode="auto">
                            <a:xfrm>
                              <a:off x="4581" y="10264"/>
                              <a:ext cx="720" cy="540"/>
                            </a:xfrm>
                            <a:custGeom>
                              <a:avLst/>
                              <a:gdLst>
                                <a:gd name="T0" fmla="*/ 360 w 720"/>
                                <a:gd name="T1" fmla="*/ 0 h 540"/>
                                <a:gd name="T2" fmla="*/ 0 w 720"/>
                                <a:gd name="T3" fmla="*/ 540 h 540"/>
                                <a:gd name="T4" fmla="*/ 720 w 720"/>
                                <a:gd name="T5" fmla="*/ 540 h 540"/>
                                <a:gd name="T6" fmla="*/ 360 w 720"/>
                                <a:gd name="T7" fmla="*/ 0 h 540"/>
                              </a:gdLst>
                              <a:ahLst/>
                              <a:cxnLst>
                                <a:cxn ang="0">
                                  <a:pos x="T0" y="T1"/>
                                </a:cxn>
                                <a:cxn ang="0">
                                  <a:pos x="T2" y="T3"/>
                                </a:cxn>
                                <a:cxn ang="0">
                                  <a:pos x="T4" y="T5"/>
                                </a:cxn>
                                <a:cxn ang="0">
                                  <a:pos x="T6" y="T7"/>
                                </a:cxn>
                              </a:cxnLst>
                              <a:rect l="0" t="0" r="r" b="b"/>
                              <a:pathLst>
                                <a:path w="720" h="540">
                                  <a:moveTo>
                                    <a:pt x="360" y="0"/>
                                  </a:moveTo>
                                  <a:lnTo>
                                    <a:pt x="0" y="540"/>
                                  </a:lnTo>
                                  <a:lnTo>
                                    <a:pt x="720" y="540"/>
                                  </a:lnTo>
                                  <a:lnTo>
                                    <a:pt x="360" y="0"/>
                                  </a:lnTo>
                                  <a:close/>
                                </a:path>
                              </a:pathLst>
                            </a:custGeom>
                            <a:solidFill>
                              <a:srgbClr val="C0C0C0"/>
                            </a:solidFill>
                            <a:ln w="19050">
                              <a:solidFill>
                                <a:srgbClr val="000000"/>
                              </a:solidFill>
                              <a:round/>
                              <a:headEnd/>
                              <a:tailEnd/>
                            </a:ln>
                          </wps:spPr>
                          <wps:bodyPr rot="0" vert="horz" wrap="square" lIns="91440" tIns="45720" rIns="91440" bIns="45720" anchor="t" anchorCtr="0" upright="1">
                            <a:noAutofit/>
                          </wps:bodyPr>
                        </wps:wsp>
                        <wps:wsp>
                          <wps:cNvPr id="4033" name="Freeform 3872"/>
                          <wps:cNvSpPr>
                            <a:spLocks/>
                          </wps:cNvSpPr>
                          <wps:spPr bwMode="auto">
                            <a:xfrm>
                              <a:off x="5301" y="9904"/>
                              <a:ext cx="360" cy="720"/>
                            </a:xfrm>
                            <a:custGeom>
                              <a:avLst/>
                              <a:gdLst>
                                <a:gd name="T0" fmla="*/ 360 w 360"/>
                                <a:gd name="T1" fmla="*/ 0 h 720"/>
                                <a:gd name="T2" fmla="*/ 0 w 360"/>
                                <a:gd name="T3" fmla="*/ 360 h 720"/>
                                <a:gd name="T4" fmla="*/ 180 w 360"/>
                                <a:gd name="T5" fmla="*/ 720 h 720"/>
                                <a:gd name="T6" fmla="*/ 360 w 360"/>
                                <a:gd name="T7" fmla="*/ 0 h 720"/>
                              </a:gdLst>
                              <a:ahLst/>
                              <a:cxnLst>
                                <a:cxn ang="0">
                                  <a:pos x="T0" y="T1"/>
                                </a:cxn>
                                <a:cxn ang="0">
                                  <a:pos x="T2" y="T3"/>
                                </a:cxn>
                                <a:cxn ang="0">
                                  <a:pos x="T4" y="T5"/>
                                </a:cxn>
                                <a:cxn ang="0">
                                  <a:pos x="T6" y="T7"/>
                                </a:cxn>
                              </a:cxnLst>
                              <a:rect l="0" t="0" r="r" b="b"/>
                              <a:pathLst>
                                <a:path w="360" h="720">
                                  <a:moveTo>
                                    <a:pt x="360" y="0"/>
                                  </a:moveTo>
                                  <a:lnTo>
                                    <a:pt x="0" y="360"/>
                                  </a:lnTo>
                                  <a:lnTo>
                                    <a:pt x="180" y="720"/>
                                  </a:lnTo>
                                  <a:lnTo>
                                    <a:pt x="360" y="0"/>
                                  </a:lnTo>
                                  <a:close/>
                                </a:path>
                              </a:pathLst>
                            </a:custGeom>
                            <a:solidFill>
                              <a:srgbClr val="C0C0C0"/>
                            </a:solidFill>
                            <a:ln w="19050">
                              <a:solidFill>
                                <a:srgbClr val="000000"/>
                              </a:solidFill>
                              <a:round/>
                              <a:headEnd/>
                              <a:tailEnd/>
                            </a:ln>
                          </wps:spPr>
                          <wps:bodyPr rot="0" vert="horz" wrap="square" lIns="91440" tIns="45720" rIns="91440" bIns="45720" anchor="t" anchorCtr="0" upright="1">
                            <a:noAutofit/>
                          </wps:bodyPr>
                        </wps:wsp>
                        <wps:wsp>
                          <wps:cNvPr id="4034" name="Text Box 3873"/>
                          <wps:cNvSpPr txBox="1">
                            <a:spLocks noChangeArrowheads="1"/>
                          </wps:cNvSpPr>
                          <wps:spPr bwMode="auto">
                            <a:xfrm>
                              <a:off x="4110" y="987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1</w:t>
                                </w:r>
                              </w:p>
                            </w:txbxContent>
                          </wps:txbx>
                          <wps:bodyPr rot="0" vert="horz" wrap="square" lIns="0" tIns="0" rIns="0" bIns="0" anchor="t" anchorCtr="0" upright="1">
                            <a:noAutofit/>
                          </wps:bodyPr>
                        </wps:wsp>
                        <wps:wsp>
                          <wps:cNvPr id="4035" name="Text Box 3874"/>
                          <wps:cNvSpPr txBox="1">
                            <a:spLocks noChangeArrowheads="1"/>
                          </wps:cNvSpPr>
                          <wps:spPr bwMode="auto">
                            <a:xfrm>
                              <a:off x="3850" y="1037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0</w:t>
                                </w:r>
                              </w:p>
                            </w:txbxContent>
                          </wps:txbx>
                          <wps:bodyPr rot="0" vert="horz" wrap="square" lIns="0" tIns="0" rIns="0" bIns="0" anchor="t" anchorCtr="0" upright="1">
                            <a:noAutofit/>
                          </wps:bodyPr>
                        </wps:wsp>
                        <wps:wsp>
                          <wps:cNvPr id="4036" name="Text Box 3875"/>
                          <wps:cNvSpPr txBox="1">
                            <a:spLocks noChangeArrowheads="1"/>
                          </wps:cNvSpPr>
                          <wps:spPr bwMode="auto">
                            <a:xfrm>
                              <a:off x="4300" y="1056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2</w:t>
                                </w:r>
                              </w:p>
                            </w:txbxContent>
                          </wps:txbx>
                          <wps:bodyPr rot="0" vert="horz" wrap="square" lIns="0" tIns="0" rIns="0" bIns="0" anchor="t" anchorCtr="0" upright="1">
                            <a:noAutofit/>
                          </wps:bodyPr>
                        </wps:wsp>
                        <wps:wsp>
                          <wps:cNvPr id="4037" name="Text Box 3876"/>
                          <wps:cNvSpPr txBox="1">
                            <a:spLocks noChangeArrowheads="1"/>
                          </wps:cNvSpPr>
                          <wps:spPr bwMode="auto">
                            <a:xfrm>
                              <a:off x="4530" y="1080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3</w:t>
                                </w:r>
                              </w:p>
                            </w:txbxContent>
                          </wps:txbx>
                          <wps:bodyPr rot="0" vert="horz" wrap="square" lIns="0" tIns="0" rIns="0" bIns="0" anchor="t" anchorCtr="0" upright="1">
                            <a:noAutofit/>
                          </wps:bodyPr>
                        </wps:wsp>
                        <wps:wsp>
                          <wps:cNvPr id="4038" name="Text Box 3877"/>
                          <wps:cNvSpPr txBox="1">
                            <a:spLocks noChangeArrowheads="1"/>
                          </wps:cNvSpPr>
                          <wps:spPr bwMode="auto">
                            <a:xfrm>
                              <a:off x="4840" y="1006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4</w:t>
                                </w:r>
                              </w:p>
                            </w:txbxContent>
                          </wps:txbx>
                          <wps:bodyPr rot="0" vert="horz" wrap="square" lIns="0" tIns="0" rIns="0" bIns="0" anchor="t" anchorCtr="0" upright="1">
                            <a:noAutofit/>
                          </wps:bodyPr>
                        </wps:wsp>
                        <wps:wsp>
                          <wps:cNvPr id="4039" name="Text Box 3878"/>
                          <wps:cNvSpPr txBox="1">
                            <a:spLocks noChangeArrowheads="1"/>
                          </wps:cNvSpPr>
                          <wps:spPr bwMode="auto">
                            <a:xfrm>
                              <a:off x="5280" y="1081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5</w:t>
                                </w:r>
                              </w:p>
                            </w:txbxContent>
                          </wps:txbx>
                          <wps:bodyPr rot="0" vert="horz" wrap="square" lIns="0" tIns="0" rIns="0" bIns="0" anchor="t" anchorCtr="0" upright="1">
                            <a:noAutofit/>
                          </wps:bodyPr>
                        </wps:wsp>
                        <wps:wsp>
                          <wps:cNvPr id="4040" name="Text Box 3879"/>
                          <wps:cNvSpPr txBox="1">
                            <a:spLocks noChangeArrowheads="1"/>
                          </wps:cNvSpPr>
                          <wps:spPr bwMode="auto">
                            <a:xfrm>
                              <a:off x="5129" y="10126"/>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6</w:t>
                                </w:r>
                              </w:p>
                            </w:txbxContent>
                          </wps:txbx>
                          <wps:bodyPr rot="0" vert="horz" wrap="square" lIns="0" tIns="0" rIns="0" bIns="0" anchor="t" anchorCtr="0" upright="1">
                            <a:noAutofit/>
                          </wps:bodyPr>
                        </wps:wsp>
                        <wps:wsp>
                          <wps:cNvPr id="4041" name="Text Box 3880"/>
                          <wps:cNvSpPr txBox="1">
                            <a:spLocks noChangeArrowheads="1"/>
                          </wps:cNvSpPr>
                          <wps:spPr bwMode="auto">
                            <a:xfrm>
                              <a:off x="5659" y="9766"/>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7</w:t>
                                </w:r>
                              </w:p>
                            </w:txbxContent>
                          </wps:txbx>
                          <wps:bodyPr rot="0" vert="horz" wrap="square" lIns="0" tIns="0" rIns="0" bIns="0" anchor="t" anchorCtr="0" upright="1">
                            <a:noAutofit/>
                          </wps:bodyPr>
                        </wps:wsp>
                        <wps:wsp>
                          <wps:cNvPr id="4042" name="Text Box 3881"/>
                          <wps:cNvSpPr txBox="1">
                            <a:spLocks noChangeArrowheads="1"/>
                          </wps:cNvSpPr>
                          <wps:spPr bwMode="auto">
                            <a:xfrm>
                              <a:off x="5528" y="10552"/>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8</w:t>
                                </w:r>
                              </w:p>
                            </w:txbxContent>
                          </wps:txbx>
                          <wps:bodyPr rot="0" vert="horz" wrap="square" lIns="0" tIns="0" rIns="0" bIns="0" anchor="t" anchorCtr="0" upright="1">
                            <a:noAutofit/>
                          </wps:bodyPr>
                        </wps:wsp>
                      </wpg:grpSp>
                      <wps:wsp>
                        <wps:cNvPr id="4043" name="Text Box 3882"/>
                        <wps:cNvSpPr txBox="1">
                          <a:spLocks noChangeArrowheads="1"/>
                        </wps:cNvSpPr>
                        <wps:spPr bwMode="auto">
                          <a:xfrm>
                            <a:off x="12681" y="6304"/>
                            <a:ext cx="19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92C" w:rsidRPr="00BF3BA0" w:rsidRDefault="005B792C" w:rsidP="009C3079">
                              <w:pPr>
                                <w:pStyle w:val="afff1"/>
                                <w:rPr>
                                  <w:sz w:val="18"/>
                                  <w:szCs w:val="18"/>
                                </w:rPr>
                              </w:pPr>
                              <w:r w:rsidRPr="00BF3BA0">
                                <w:rPr>
                                  <w:sz w:val="18"/>
                                  <w:szCs w:val="18"/>
                                </w:rPr>
                                <w:t>GL_TRIANGLES</w:t>
                              </w:r>
                            </w:p>
                          </w:txbxContent>
                        </wps:txbx>
                        <wps:bodyPr rot="0" vert="horz" wrap="square" lIns="91440" tIns="45720" rIns="91440" bIns="45720" anchor="t" anchorCtr="0" upright="1">
                          <a:noAutofit/>
                        </wps:bodyPr>
                      </wps:wsp>
                      <wpg:grpSp>
                        <wpg:cNvPr id="4044" name="Group 3883"/>
                        <wpg:cNvGrpSpPr>
                          <a:grpSpLocks/>
                        </wpg:cNvGrpSpPr>
                        <wpg:grpSpPr bwMode="auto">
                          <a:xfrm>
                            <a:off x="12501" y="6664"/>
                            <a:ext cx="2240" cy="1440"/>
                            <a:chOff x="11430" y="6690"/>
                            <a:chExt cx="2240" cy="1440"/>
                          </a:xfrm>
                        </wpg:grpSpPr>
                        <wps:wsp>
                          <wps:cNvPr id="4045" name="Freeform 3884"/>
                          <wps:cNvSpPr>
                            <a:spLocks/>
                          </wps:cNvSpPr>
                          <wps:spPr bwMode="auto">
                            <a:xfrm>
                              <a:off x="12861" y="6960"/>
                              <a:ext cx="624" cy="960"/>
                            </a:xfrm>
                            <a:custGeom>
                              <a:avLst/>
                              <a:gdLst>
                                <a:gd name="T0" fmla="*/ 624 w 624"/>
                                <a:gd name="T1" fmla="*/ 0 h 960"/>
                                <a:gd name="T2" fmla="*/ 0 w 624"/>
                                <a:gd name="T3" fmla="*/ 244 h 960"/>
                                <a:gd name="T4" fmla="*/ 369 w 624"/>
                                <a:gd name="T5" fmla="*/ 960 h 960"/>
                                <a:gd name="T6" fmla="*/ 624 w 624"/>
                                <a:gd name="T7" fmla="*/ 0 h 960"/>
                              </a:gdLst>
                              <a:ahLst/>
                              <a:cxnLst>
                                <a:cxn ang="0">
                                  <a:pos x="T0" y="T1"/>
                                </a:cxn>
                                <a:cxn ang="0">
                                  <a:pos x="T2" y="T3"/>
                                </a:cxn>
                                <a:cxn ang="0">
                                  <a:pos x="T4" y="T5"/>
                                </a:cxn>
                                <a:cxn ang="0">
                                  <a:pos x="T6" y="T7"/>
                                </a:cxn>
                              </a:cxnLst>
                              <a:rect l="0" t="0" r="r" b="b"/>
                              <a:pathLst>
                                <a:path w="624" h="960">
                                  <a:moveTo>
                                    <a:pt x="624" y="0"/>
                                  </a:moveTo>
                                  <a:lnTo>
                                    <a:pt x="0" y="244"/>
                                  </a:lnTo>
                                  <a:lnTo>
                                    <a:pt x="369" y="960"/>
                                  </a:lnTo>
                                  <a:lnTo>
                                    <a:pt x="624" y="0"/>
                                  </a:lnTo>
                                  <a:close/>
                                </a:path>
                              </a:pathLst>
                            </a:custGeom>
                            <a:solidFill>
                              <a:srgbClr val="C0C0C0"/>
                            </a:solidFill>
                            <a:ln w="19050">
                              <a:solidFill>
                                <a:srgbClr val="000000"/>
                              </a:solidFill>
                              <a:round/>
                              <a:headEnd/>
                              <a:tailEnd/>
                            </a:ln>
                          </wps:spPr>
                          <wps:bodyPr rot="0" vert="horz" wrap="square" lIns="91440" tIns="45720" rIns="91440" bIns="45720" anchor="t" anchorCtr="0" upright="1">
                            <a:noAutofit/>
                          </wps:bodyPr>
                        </wps:wsp>
                        <wps:wsp>
                          <wps:cNvPr id="4046" name="Freeform 3885"/>
                          <wps:cNvSpPr>
                            <a:spLocks/>
                          </wps:cNvSpPr>
                          <wps:spPr bwMode="auto">
                            <a:xfrm>
                              <a:off x="12490" y="7204"/>
                              <a:ext cx="731" cy="720"/>
                            </a:xfrm>
                            <a:custGeom>
                              <a:avLst/>
                              <a:gdLst>
                                <a:gd name="T0" fmla="*/ 371 w 731"/>
                                <a:gd name="T1" fmla="*/ 0 h 720"/>
                                <a:gd name="T2" fmla="*/ 0 w 731"/>
                                <a:gd name="T3" fmla="*/ 656 h 720"/>
                                <a:gd name="T4" fmla="*/ 731 w 731"/>
                                <a:gd name="T5" fmla="*/ 720 h 720"/>
                                <a:gd name="T6" fmla="*/ 371 w 731"/>
                                <a:gd name="T7" fmla="*/ 0 h 720"/>
                              </a:gdLst>
                              <a:ahLst/>
                              <a:cxnLst>
                                <a:cxn ang="0">
                                  <a:pos x="T0" y="T1"/>
                                </a:cxn>
                                <a:cxn ang="0">
                                  <a:pos x="T2" y="T3"/>
                                </a:cxn>
                                <a:cxn ang="0">
                                  <a:pos x="T4" y="T5"/>
                                </a:cxn>
                                <a:cxn ang="0">
                                  <a:pos x="T6" y="T7"/>
                                </a:cxn>
                              </a:cxnLst>
                              <a:rect l="0" t="0" r="r" b="b"/>
                              <a:pathLst>
                                <a:path w="731" h="720">
                                  <a:moveTo>
                                    <a:pt x="371" y="0"/>
                                  </a:moveTo>
                                  <a:lnTo>
                                    <a:pt x="0" y="656"/>
                                  </a:lnTo>
                                  <a:lnTo>
                                    <a:pt x="731" y="720"/>
                                  </a:lnTo>
                                  <a:lnTo>
                                    <a:pt x="371" y="0"/>
                                  </a:lnTo>
                                  <a:close/>
                                </a:path>
                              </a:pathLst>
                            </a:custGeom>
                            <a:solidFill>
                              <a:srgbClr val="C0C0C0"/>
                            </a:solidFill>
                            <a:ln w="19050">
                              <a:solidFill>
                                <a:srgbClr val="000000"/>
                              </a:solidFill>
                              <a:round/>
                              <a:headEnd/>
                              <a:tailEnd/>
                            </a:ln>
                          </wps:spPr>
                          <wps:bodyPr rot="0" vert="horz" wrap="square" lIns="91440" tIns="45720" rIns="91440" bIns="45720" anchor="t" anchorCtr="0" upright="1">
                            <a:noAutofit/>
                          </wps:bodyPr>
                        </wps:wsp>
                        <wps:wsp>
                          <wps:cNvPr id="4047" name="Freeform 3886"/>
                          <wps:cNvSpPr>
                            <a:spLocks/>
                          </wps:cNvSpPr>
                          <wps:spPr bwMode="auto">
                            <a:xfrm>
                              <a:off x="11895" y="6915"/>
                              <a:ext cx="960" cy="960"/>
                            </a:xfrm>
                            <a:custGeom>
                              <a:avLst/>
                              <a:gdLst>
                                <a:gd name="T0" fmla="*/ 960 w 960"/>
                                <a:gd name="T1" fmla="*/ 270 h 960"/>
                                <a:gd name="T2" fmla="*/ 0 w 960"/>
                                <a:gd name="T3" fmla="*/ 0 h 960"/>
                                <a:gd name="T4" fmla="*/ 600 w 960"/>
                                <a:gd name="T5" fmla="*/ 960 h 960"/>
                                <a:gd name="T6" fmla="*/ 960 w 960"/>
                                <a:gd name="T7" fmla="*/ 270 h 960"/>
                              </a:gdLst>
                              <a:ahLst/>
                              <a:cxnLst>
                                <a:cxn ang="0">
                                  <a:pos x="T0" y="T1"/>
                                </a:cxn>
                                <a:cxn ang="0">
                                  <a:pos x="T2" y="T3"/>
                                </a:cxn>
                                <a:cxn ang="0">
                                  <a:pos x="T4" y="T5"/>
                                </a:cxn>
                                <a:cxn ang="0">
                                  <a:pos x="T6" y="T7"/>
                                </a:cxn>
                              </a:cxnLst>
                              <a:rect l="0" t="0" r="r" b="b"/>
                              <a:pathLst>
                                <a:path w="960" h="960">
                                  <a:moveTo>
                                    <a:pt x="960" y="270"/>
                                  </a:moveTo>
                                  <a:lnTo>
                                    <a:pt x="0" y="0"/>
                                  </a:lnTo>
                                  <a:lnTo>
                                    <a:pt x="600" y="960"/>
                                  </a:lnTo>
                                  <a:lnTo>
                                    <a:pt x="960" y="270"/>
                                  </a:lnTo>
                                  <a:close/>
                                </a:path>
                              </a:pathLst>
                            </a:custGeom>
                            <a:solidFill>
                              <a:srgbClr val="C0C0C0"/>
                            </a:solidFill>
                            <a:ln w="19050">
                              <a:solidFill>
                                <a:srgbClr val="000000"/>
                              </a:solidFill>
                              <a:round/>
                              <a:headEnd/>
                              <a:tailEnd/>
                            </a:ln>
                          </wps:spPr>
                          <wps:bodyPr rot="0" vert="horz" wrap="square" lIns="91440" tIns="45720" rIns="91440" bIns="45720" anchor="t" anchorCtr="0" upright="1">
                            <a:noAutofit/>
                          </wps:bodyPr>
                        </wps:wsp>
                        <wps:wsp>
                          <wps:cNvPr id="4048" name="Text Box 3887"/>
                          <wps:cNvSpPr txBox="1">
                            <a:spLocks noChangeArrowheads="1"/>
                          </wps:cNvSpPr>
                          <wps:spPr bwMode="auto">
                            <a:xfrm>
                              <a:off x="11780" y="66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1</w:t>
                                </w:r>
                              </w:p>
                            </w:txbxContent>
                          </wps:txbx>
                          <wps:bodyPr rot="0" vert="horz" wrap="square" lIns="0" tIns="0" rIns="0" bIns="0" anchor="t" anchorCtr="0" upright="1">
                            <a:noAutofit/>
                          </wps:bodyPr>
                        </wps:wsp>
                        <wps:wsp>
                          <wps:cNvPr id="4049" name="Text Box 3888"/>
                          <wps:cNvSpPr txBox="1">
                            <a:spLocks noChangeArrowheads="1"/>
                          </wps:cNvSpPr>
                          <wps:spPr bwMode="auto">
                            <a:xfrm>
                              <a:off x="11430" y="792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0</w:t>
                                </w:r>
                              </w:p>
                            </w:txbxContent>
                          </wps:txbx>
                          <wps:bodyPr rot="0" vert="horz" wrap="square" lIns="0" tIns="0" rIns="0" bIns="0" anchor="t" anchorCtr="0" upright="1">
                            <a:noAutofit/>
                          </wps:bodyPr>
                        </wps:wsp>
                        <wps:wsp>
                          <wps:cNvPr id="4050" name="Text Box 3889"/>
                          <wps:cNvSpPr txBox="1">
                            <a:spLocks noChangeArrowheads="1"/>
                          </wps:cNvSpPr>
                          <wps:spPr bwMode="auto">
                            <a:xfrm>
                              <a:off x="12400" y="79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2</w:t>
                                </w:r>
                              </w:p>
                            </w:txbxContent>
                          </wps:txbx>
                          <wps:bodyPr rot="0" vert="horz" wrap="square" lIns="0" tIns="0" rIns="0" bIns="0" anchor="t" anchorCtr="0" upright="1">
                            <a:noAutofit/>
                          </wps:bodyPr>
                        </wps:wsp>
                        <wps:wsp>
                          <wps:cNvPr id="4051" name="Text Box 3890"/>
                          <wps:cNvSpPr txBox="1">
                            <a:spLocks noChangeArrowheads="1"/>
                          </wps:cNvSpPr>
                          <wps:spPr bwMode="auto">
                            <a:xfrm>
                              <a:off x="12780" y="69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3</w:t>
                                </w:r>
                              </w:p>
                            </w:txbxContent>
                          </wps:txbx>
                          <wps:bodyPr rot="0" vert="horz" wrap="square" lIns="0" tIns="0" rIns="0" bIns="0" anchor="t" anchorCtr="0" upright="1">
                            <a:noAutofit/>
                          </wps:bodyPr>
                        </wps:wsp>
                        <wps:wsp>
                          <wps:cNvPr id="4052" name="Text Box 3891"/>
                          <wps:cNvSpPr txBox="1">
                            <a:spLocks noChangeArrowheads="1"/>
                          </wps:cNvSpPr>
                          <wps:spPr bwMode="auto">
                            <a:xfrm>
                              <a:off x="13180" y="79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4</w:t>
                                </w:r>
                              </w:p>
                            </w:txbxContent>
                          </wps:txbx>
                          <wps:bodyPr rot="0" vert="horz" wrap="square" lIns="0" tIns="0" rIns="0" bIns="0" anchor="t" anchorCtr="0" upright="1">
                            <a:noAutofit/>
                          </wps:bodyPr>
                        </wps:wsp>
                        <wps:wsp>
                          <wps:cNvPr id="4053" name="Text Box 3892"/>
                          <wps:cNvSpPr txBox="1">
                            <a:spLocks noChangeArrowheads="1"/>
                          </wps:cNvSpPr>
                          <wps:spPr bwMode="auto">
                            <a:xfrm>
                              <a:off x="13490" y="676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5</w:t>
                                </w:r>
                              </w:p>
                            </w:txbxContent>
                          </wps:txbx>
                          <wps:bodyPr rot="0" vert="horz" wrap="square" lIns="0" tIns="0" rIns="0" bIns="0" anchor="t" anchorCtr="0" upright="1">
                            <a:noAutofit/>
                          </wps:bodyPr>
                        </wps:wsp>
                        <wps:wsp>
                          <wps:cNvPr id="4054" name="Freeform 3893"/>
                          <wps:cNvSpPr>
                            <a:spLocks/>
                          </wps:cNvSpPr>
                          <wps:spPr bwMode="auto">
                            <a:xfrm>
                              <a:off x="11620" y="6920"/>
                              <a:ext cx="850" cy="980"/>
                            </a:xfrm>
                            <a:custGeom>
                              <a:avLst/>
                              <a:gdLst>
                                <a:gd name="T0" fmla="*/ 270 w 850"/>
                                <a:gd name="T1" fmla="*/ 0 h 980"/>
                                <a:gd name="T2" fmla="*/ 0 w 850"/>
                                <a:gd name="T3" fmla="*/ 980 h 980"/>
                                <a:gd name="T4" fmla="*/ 850 w 850"/>
                                <a:gd name="T5" fmla="*/ 940 h 980"/>
                                <a:gd name="T6" fmla="*/ 270 w 850"/>
                                <a:gd name="T7" fmla="*/ 0 h 980"/>
                              </a:gdLst>
                              <a:ahLst/>
                              <a:cxnLst>
                                <a:cxn ang="0">
                                  <a:pos x="T0" y="T1"/>
                                </a:cxn>
                                <a:cxn ang="0">
                                  <a:pos x="T2" y="T3"/>
                                </a:cxn>
                                <a:cxn ang="0">
                                  <a:pos x="T4" y="T5"/>
                                </a:cxn>
                                <a:cxn ang="0">
                                  <a:pos x="T6" y="T7"/>
                                </a:cxn>
                              </a:cxnLst>
                              <a:rect l="0" t="0" r="r" b="b"/>
                              <a:pathLst>
                                <a:path w="850" h="980">
                                  <a:moveTo>
                                    <a:pt x="270" y="0"/>
                                  </a:moveTo>
                                  <a:lnTo>
                                    <a:pt x="0" y="980"/>
                                  </a:lnTo>
                                  <a:lnTo>
                                    <a:pt x="850" y="940"/>
                                  </a:lnTo>
                                  <a:lnTo>
                                    <a:pt x="270" y="0"/>
                                  </a:lnTo>
                                  <a:close/>
                                </a:path>
                              </a:pathLst>
                            </a:custGeom>
                            <a:solidFill>
                              <a:srgbClr val="C0C0C0"/>
                            </a:solidFill>
                            <a:ln w="19050">
                              <a:solidFill>
                                <a:srgbClr val="000000"/>
                              </a:solidFill>
                              <a:round/>
                              <a:headEnd/>
                              <a:tailEnd/>
                            </a:ln>
                          </wps:spPr>
                          <wps:bodyPr rot="0" vert="horz" wrap="square" lIns="91440" tIns="45720" rIns="91440" bIns="45720" anchor="t" anchorCtr="0" upright="1">
                            <a:noAutofit/>
                          </wps:bodyPr>
                        </wps:wsp>
                      </wpg:grpSp>
                      <wps:wsp>
                        <wps:cNvPr id="4055" name="Text Box 3894"/>
                        <wps:cNvSpPr txBox="1">
                          <a:spLocks noChangeArrowheads="1"/>
                        </wps:cNvSpPr>
                        <wps:spPr bwMode="auto">
                          <a:xfrm>
                            <a:off x="12501" y="8104"/>
                            <a:ext cx="25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92C" w:rsidRPr="00BF3BA0" w:rsidRDefault="005B792C" w:rsidP="009C3079">
                              <w:pPr>
                                <w:pStyle w:val="afff1"/>
                                <w:rPr>
                                  <w:sz w:val="18"/>
                                  <w:szCs w:val="18"/>
                                </w:rPr>
                              </w:pPr>
                              <w:r w:rsidRPr="00BF3BA0">
                                <w:rPr>
                                  <w:sz w:val="18"/>
                                  <w:szCs w:val="18"/>
                                </w:rPr>
                                <w:t>GL_TRIANGLE_STRIP</w:t>
                              </w:r>
                            </w:p>
                          </w:txbxContent>
                        </wps:txbx>
                        <wps:bodyPr rot="0" vert="horz" wrap="square" lIns="91440" tIns="45720" rIns="91440" bIns="45720" anchor="t" anchorCtr="0" upright="1">
                          <a:noAutofit/>
                        </wps:bodyPr>
                      </wps:wsp>
                      <wpg:grpSp>
                        <wpg:cNvPr id="4056" name="Group 3895"/>
                        <wpg:cNvGrpSpPr>
                          <a:grpSpLocks/>
                        </wpg:cNvGrpSpPr>
                        <wpg:grpSpPr bwMode="auto">
                          <a:xfrm>
                            <a:off x="9801" y="6664"/>
                            <a:ext cx="2151" cy="1360"/>
                            <a:chOff x="8999" y="6870"/>
                            <a:chExt cx="2151" cy="1360"/>
                          </a:xfrm>
                        </wpg:grpSpPr>
                        <wps:wsp>
                          <wps:cNvPr id="4057" name="Freeform 3896"/>
                          <wps:cNvSpPr>
                            <a:spLocks/>
                          </wps:cNvSpPr>
                          <wps:spPr bwMode="auto">
                            <a:xfrm>
                              <a:off x="9961" y="7140"/>
                              <a:ext cx="879" cy="874"/>
                            </a:xfrm>
                            <a:custGeom>
                              <a:avLst/>
                              <a:gdLst>
                                <a:gd name="T0" fmla="*/ 489 w 879"/>
                                <a:gd name="T1" fmla="*/ 0 h 874"/>
                                <a:gd name="T2" fmla="*/ 0 w 879"/>
                                <a:gd name="T3" fmla="*/ 874 h 874"/>
                                <a:gd name="T4" fmla="*/ 879 w 879"/>
                                <a:gd name="T5" fmla="*/ 440 h 874"/>
                                <a:gd name="T6" fmla="*/ 489 w 879"/>
                                <a:gd name="T7" fmla="*/ 0 h 874"/>
                              </a:gdLst>
                              <a:ahLst/>
                              <a:cxnLst>
                                <a:cxn ang="0">
                                  <a:pos x="T0" y="T1"/>
                                </a:cxn>
                                <a:cxn ang="0">
                                  <a:pos x="T2" y="T3"/>
                                </a:cxn>
                                <a:cxn ang="0">
                                  <a:pos x="T4" y="T5"/>
                                </a:cxn>
                                <a:cxn ang="0">
                                  <a:pos x="T6" y="T7"/>
                                </a:cxn>
                              </a:cxnLst>
                              <a:rect l="0" t="0" r="r" b="b"/>
                              <a:pathLst>
                                <a:path w="879" h="874">
                                  <a:moveTo>
                                    <a:pt x="489" y="0"/>
                                  </a:moveTo>
                                  <a:lnTo>
                                    <a:pt x="0" y="874"/>
                                  </a:lnTo>
                                  <a:lnTo>
                                    <a:pt x="879" y="440"/>
                                  </a:lnTo>
                                  <a:lnTo>
                                    <a:pt x="489" y="0"/>
                                  </a:lnTo>
                                  <a:close/>
                                </a:path>
                              </a:pathLst>
                            </a:custGeom>
                            <a:solidFill>
                              <a:srgbClr val="C0C0C0"/>
                            </a:solidFill>
                            <a:ln w="19050">
                              <a:solidFill>
                                <a:srgbClr val="000000"/>
                              </a:solidFill>
                              <a:round/>
                              <a:headEnd/>
                              <a:tailEnd/>
                            </a:ln>
                          </wps:spPr>
                          <wps:bodyPr rot="0" vert="horz" wrap="square" lIns="91440" tIns="45720" rIns="91440" bIns="45720" anchor="t" anchorCtr="0" upright="1">
                            <a:noAutofit/>
                          </wps:bodyPr>
                        </wps:wsp>
                        <wps:wsp>
                          <wps:cNvPr id="4058" name="Freeform 3897"/>
                          <wps:cNvSpPr>
                            <a:spLocks/>
                          </wps:cNvSpPr>
                          <wps:spPr bwMode="auto">
                            <a:xfrm>
                              <a:off x="9366" y="7069"/>
                              <a:ext cx="1074" cy="960"/>
                            </a:xfrm>
                            <a:custGeom>
                              <a:avLst/>
                              <a:gdLst>
                                <a:gd name="T0" fmla="*/ 1074 w 1074"/>
                                <a:gd name="T1" fmla="*/ 71 h 960"/>
                                <a:gd name="T2" fmla="*/ 0 w 1074"/>
                                <a:gd name="T3" fmla="*/ 0 h 960"/>
                                <a:gd name="T4" fmla="*/ 600 w 1074"/>
                                <a:gd name="T5" fmla="*/ 960 h 960"/>
                                <a:gd name="T6" fmla="*/ 1074 w 1074"/>
                                <a:gd name="T7" fmla="*/ 71 h 960"/>
                              </a:gdLst>
                              <a:ahLst/>
                              <a:cxnLst>
                                <a:cxn ang="0">
                                  <a:pos x="T0" y="T1"/>
                                </a:cxn>
                                <a:cxn ang="0">
                                  <a:pos x="T2" y="T3"/>
                                </a:cxn>
                                <a:cxn ang="0">
                                  <a:pos x="T4" y="T5"/>
                                </a:cxn>
                                <a:cxn ang="0">
                                  <a:pos x="T6" y="T7"/>
                                </a:cxn>
                              </a:cxnLst>
                              <a:rect l="0" t="0" r="r" b="b"/>
                              <a:pathLst>
                                <a:path w="1074" h="960">
                                  <a:moveTo>
                                    <a:pt x="1074" y="71"/>
                                  </a:moveTo>
                                  <a:lnTo>
                                    <a:pt x="0" y="0"/>
                                  </a:lnTo>
                                  <a:lnTo>
                                    <a:pt x="600" y="960"/>
                                  </a:lnTo>
                                  <a:lnTo>
                                    <a:pt x="1074" y="71"/>
                                  </a:lnTo>
                                  <a:close/>
                                </a:path>
                              </a:pathLst>
                            </a:custGeom>
                            <a:solidFill>
                              <a:srgbClr val="C0C0C0"/>
                            </a:solidFill>
                            <a:ln w="19050">
                              <a:solidFill>
                                <a:srgbClr val="000000"/>
                              </a:solidFill>
                              <a:round/>
                              <a:headEnd/>
                              <a:tailEnd/>
                            </a:ln>
                          </wps:spPr>
                          <wps:bodyPr rot="0" vert="horz" wrap="square" lIns="91440" tIns="45720" rIns="91440" bIns="45720" anchor="t" anchorCtr="0" upright="1">
                            <a:noAutofit/>
                          </wps:bodyPr>
                        </wps:wsp>
                        <wps:wsp>
                          <wps:cNvPr id="4059" name="Text Box 3898"/>
                          <wps:cNvSpPr txBox="1">
                            <a:spLocks noChangeArrowheads="1"/>
                          </wps:cNvSpPr>
                          <wps:spPr bwMode="auto">
                            <a:xfrm>
                              <a:off x="8999" y="7856"/>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1</w:t>
                                </w:r>
                              </w:p>
                            </w:txbxContent>
                          </wps:txbx>
                          <wps:bodyPr rot="0" vert="horz" wrap="square" lIns="0" tIns="0" rIns="0" bIns="0" anchor="t" anchorCtr="0" upright="1">
                            <a:noAutofit/>
                          </wps:bodyPr>
                        </wps:wsp>
                        <wps:wsp>
                          <wps:cNvPr id="4060" name="Text Box 3899"/>
                          <wps:cNvSpPr txBox="1">
                            <a:spLocks noChangeArrowheads="1"/>
                          </wps:cNvSpPr>
                          <wps:spPr bwMode="auto">
                            <a:xfrm>
                              <a:off x="9890" y="80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0</w:t>
                                </w:r>
                              </w:p>
                            </w:txbxContent>
                          </wps:txbx>
                          <wps:bodyPr rot="0" vert="horz" wrap="square" lIns="0" tIns="0" rIns="0" bIns="0" anchor="t" anchorCtr="0" upright="1">
                            <a:noAutofit/>
                          </wps:bodyPr>
                        </wps:wsp>
                        <wps:wsp>
                          <wps:cNvPr id="4061" name="Text Box 3900"/>
                          <wps:cNvSpPr txBox="1">
                            <a:spLocks noChangeArrowheads="1"/>
                          </wps:cNvSpPr>
                          <wps:spPr bwMode="auto">
                            <a:xfrm>
                              <a:off x="9220" y="687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2</w:t>
                                </w:r>
                              </w:p>
                            </w:txbxContent>
                          </wps:txbx>
                          <wps:bodyPr rot="0" vert="horz" wrap="square" lIns="0" tIns="0" rIns="0" bIns="0" anchor="t" anchorCtr="0" upright="1">
                            <a:noAutofit/>
                          </wps:bodyPr>
                        </wps:wsp>
                        <wps:wsp>
                          <wps:cNvPr id="4062" name="Text Box 3901"/>
                          <wps:cNvSpPr txBox="1">
                            <a:spLocks noChangeArrowheads="1"/>
                          </wps:cNvSpPr>
                          <wps:spPr bwMode="auto">
                            <a:xfrm>
                              <a:off x="10410" y="691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3</w:t>
                                </w:r>
                              </w:p>
                            </w:txbxContent>
                          </wps:txbx>
                          <wps:bodyPr rot="0" vert="horz" wrap="square" lIns="0" tIns="0" rIns="0" bIns="0" anchor="t" anchorCtr="0" upright="1">
                            <a:noAutofit/>
                          </wps:bodyPr>
                        </wps:wsp>
                        <wps:wsp>
                          <wps:cNvPr id="4063" name="Text Box 3902"/>
                          <wps:cNvSpPr txBox="1">
                            <a:spLocks noChangeArrowheads="1"/>
                          </wps:cNvSpPr>
                          <wps:spPr bwMode="auto">
                            <a:xfrm>
                              <a:off x="10850" y="743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4</w:t>
                                </w:r>
                              </w:p>
                            </w:txbxContent>
                          </wps:txbx>
                          <wps:bodyPr rot="0" vert="horz" wrap="square" lIns="0" tIns="0" rIns="0" bIns="0" anchor="t" anchorCtr="0" upright="1">
                            <a:noAutofit/>
                          </wps:bodyPr>
                        </wps:wsp>
                        <wps:wsp>
                          <wps:cNvPr id="4064" name="Text Box 3903"/>
                          <wps:cNvSpPr txBox="1">
                            <a:spLocks noChangeArrowheads="1"/>
                          </wps:cNvSpPr>
                          <wps:spPr bwMode="auto">
                            <a:xfrm>
                              <a:off x="10970" y="792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656E22" w:rsidRDefault="005B792C" w:rsidP="009C3079">
                                <w:pPr>
                                  <w:pStyle w:val="afff0"/>
                                </w:pPr>
                                <w:r w:rsidRPr="00656E22">
                                  <w:t>5</w:t>
                                </w:r>
                              </w:p>
                            </w:txbxContent>
                          </wps:txbx>
                          <wps:bodyPr rot="0" vert="horz" wrap="square" lIns="0" tIns="0" rIns="0" bIns="0" anchor="t" anchorCtr="0" upright="1">
                            <a:noAutofit/>
                          </wps:bodyPr>
                        </wps:wsp>
                        <wps:wsp>
                          <wps:cNvPr id="4065" name="Freeform 3904"/>
                          <wps:cNvSpPr>
                            <a:spLocks/>
                          </wps:cNvSpPr>
                          <wps:spPr bwMode="auto">
                            <a:xfrm>
                              <a:off x="9190" y="7074"/>
                              <a:ext cx="751" cy="940"/>
                            </a:xfrm>
                            <a:custGeom>
                              <a:avLst/>
                              <a:gdLst>
                                <a:gd name="T0" fmla="*/ 171 w 751"/>
                                <a:gd name="T1" fmla="*/ 0 h 940"/>
                                <a:gd name="T2" fmla="*/ 0 w 751"/>
                                <a:gd name="T3" fmla="*/ 756 h 940"/>
                                <a:gd name="T4" fmla="*/ 751 w 751"/>
                                <a:gd name="T5" fmla="*/ 940 h 940"/>
                                <a:gd name="T6" fmla="*/ 171 w 751"/>
                                <a:gd name="T7" fmla="*/ 0 h 940"/>
                              </a:gdLst>
                              <a:ahLst/>
                              <a:cxnLst>
                                <a:cxn ang="0">
                                  <a:pos x="T0" y="T1"/>
                                </a:cxn>
                                <a:cxn ang="0">
                                  <a:pos x="T2" y="T3"/>
                                </a:cxn>
                                <a:cxn ang="0">
                                  <a:pos x="T4" y="T5"/>
                                </a:cxn>
                                <a:cxn ang="0">
                                  <a:pos x="T6" y="T7"/>
                                </a:cxn>
                              </a:cxnLst>
                              <a:rect l="0" t="0" r="r" b="b"/>
                              <a:pathLst>
                                <a:path w="751" h="940">
                                  <a:moveTo>
                                    <a:pt x="171" y="0"/>
                                  </a:moveTo>
                                  <a:lnTo>
                                    <a:pt x="0" y="756"/>
                                  </a:lnTo>
                                  <a:lnTo>
                                    <a:pt x="751" y="940"/>
                                  </a:lnTo>
                                  <a:lnTo>
                                    <a:pt x="171" y="0"/>
                                  </a:lnTo>
                                  <a:close/>
                                </a:path>
                              </a:pathLst>
                            </a:custGeom>
                            <a:solidFill>
                              <a:srgbClr val="C0C0C0"/>
                            </a:solidFill>
                            <a:ln w="19050">
                              <a:solidFill>
                                <a:srgbClr val="000000"/>
                              </a:solidFill>
                              <a:round/>
                              <a:headEnd/>
                              <a:tailEnd/>
                            </a:ln>
                          </wps:spPr>
                          <wps:bodyPr rot="0" vert="horz" wrap="square" lIns="91440" tIns="45720" rIns="91440" bIns="45720" anchor="t" anchorCtr="0" upright="1">
                            <a:noAutofit/>
                          </wps:bodyPr>
                        </wps:wsp>
                        <wps:wsp>
                          <wps:cNvPr id="4066" name="Freeform 3905"/>
                          <wps:cNvSpPr>
                            <a:spLocks/>
                          </wps:cNvSpPr>
                          <wps:spPr bwMode="auto">
                            <a:xfrm>
                              <a:off x="9940" y="7564"/>
                              <a:ext cx="1010" cy="446"/>
                            </a:xfrm>
                            <a:custGeom>
                              <a:avLst/>
                              <a:gdLst>
                                <a:gd name="T0" fmla="*/ 890 w 1010"/>
                                <a:gd name="T1" fmla="*/ 0 h 446"/>
                                <a:gd name="T2" fmla="*/ 0 w 1010"/>
                                <a:gd name="T3" fmla="*/ 446 h 446"/>
                                <a:gd name="T4" fmla="*/ 1010 w 1010"/>
                                <a:gd name="T5" fmla="*/ 366 h 446"/>
                                <a:gd name="T6" fmla="*/ 890 w 1010"/>
                                <a:gd name="T7" fmla="*/ 0 h 446"/>
                              </a:gdLst>
                              <a:ahLst/>
                              <a:cxnLst>
                                <a:cxn ang="0">
                                  <a:pos x="T0" y="T1"/>
                                </a:cxn>
                                <a:cxn ang="0">
                                  <a:pos x="T2" y="T3"/>
                                </a:cxn>
                                <a:cxn ang="0">
                                  <a:pos x="T4" y="T5"/>
                                </a:cxn>
                                <a:cxn ang="0">
                                  <a:pos x="T6" y="T7"/>
                                </a:cxn>
                              </a:cxnLst>
                              <a:rect l="0" t="0" r="r" b="b"/>
                              <a:pathLst>
                                <a:path w="1010" h="446">
                                  <a:moveTo>
                                    <a:pt x="890" y="0"/>
                                  </a:moveTo>
                                  <a:lnTo>
                                    <a:pt x="0" y="446"/>
                                  </a:lnTo>
                                  <a:lnTo>
                                    <a:pt x="1010" y="366"/>
                                  </a:lnTo>
                                  <a:lnTo>
                                    <a:pt x="890" y="0"/>
                                  </a:lnTo>
                                  <a:close/>
                                </a:path>
                              </a:pathLst>
                            </a:custGeom>
                            <a:solidFill>
                              <a:srgbClr val="C0C0C0"/>
                            </a:solidFill>
                            <a:ln w="19050">
                              <a:solidFill>
                                <a:srgbClr val="000000"/>
                              </a:solidFill>
                              <a:round/>
                              <a:headEnd/>
                              <a:tailEnd/>
                            </a:ln>
                          </wps:spPr>
                          <wps:bodyPr rot="0" vert="horz" wrap="square" lIns="91440" tIns="45720" rIns="91440" bIns="45720" anchor="t" anchorCtr="0" upright="1">
                            <a:noAutofit/>
                          </wps:bodyPr>
                        </wps:wsp>
                      </wpg:grpSp>
                      <wps:wsp>
                        <wps:cNvPr id="4067" name="Text Box 3906"/>
                        <wps:cNvSpPr txBox="1">
                          <a:spLocks noChangeArrowheads="1"/>
                        </wps:cNvSpPr>
                        <wps:spPr bwMode="auto">
                          <a:xfrm>
                            <a:off x="9621" y="8104"/>
                            <a:ext cx="23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92C" w:rsidRPr="00BF3BA0" w:rsidRDefault="005B792C" w:rsidP="009C3079">
                              <w:pPr>
                                <w:pStyle w:val="afff1"/>
                                <w:rPr>
                                  <w:sz w:val="18"/>
                                  <w:szCs w:val="18"/>
                                </w:rPr>
                              </w:pPr>
                              <w:r w:rsidRPr="00BF3BA0">
                                <w:rPr>
                                  <w:sz w:val="18"/>
                                  <w:szCs w:val="18"/>
                                </w:rPr>
                                <w:t>GL_TRIANGLE_FAN</w:t>
                              </w:r>
                            </w:p>
                          </w:txbxContent>
                        </wps:txbx>
                        <wps:bodyPr rot="0" vert="horz" wrap="square" lIns="91440" tIns="45720" rIns="91440" bIns="45720" anchor="t" anchorCtr="0" upright="1">
                          <a:noAutofit/>
                        </wps:bodyPr>
                      </wps:wsp>
                    </wpg:wgp>
                  </a:graphicData>
                </a:graphic>
              </wp:inline>
            </w:drawing>
          </mc:Choice>
          <mc:Fallback>
            <w:pict>
              <v:group id="Group 3786" o:spid="_x0000_s3401" style="width:279pt;height:346pt;mso-position-horizontal-relative:char;mso-position-vertical-relative:line" coordorigin="9621,1544" coordsize="558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">
                <v:group id="Group 3787" o:spid="_x0000_s3402" style="position:absolute;left:9801;top:1544;width:1620;height:900" coordorigin="2781,7744" coordsize="162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oval id="Oval 3788" o:spid="_x0000_s3403" style="position:absolute;left:2961;top:828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SZcAA&#10;AADcAAAADwAAAGRycy9kb3ducmV2LnhtbERPTYvCMBC9L/gfwgheFk0Vtkg1ihQUr9v14HFsxrbY&#10;TEoSbfvvzcLC3ubxPme7H0wrXuR8Y1nBcpGAIC6tbrhScPk5ztcgfEDW2FomBSN52O8mH1vMtO35&#10;m15FqEQMYZ+hgjqELpPSlzUZ9AvbEUfubp3BEKGrpHbYx3DTylWSpNJgw7Ghxo7ymspH8TQK3Gc3&#10;5uM5Py5vfCq++rW+phet1Gw6HDYgAg3hX/znPus4f5XC7zPxAr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mSZcAAAADcAAAADwAAAAAAAAAAAAAAAACYAgAAZHJzL2Rvd25y&#10;ZXYueG1sUEsFBgAAAAAEAAQA9QAAAIUDAAAAAA==&#10;" fillcolor="black"/>
                  <v:oval id="Oval 3789" o:spid="_x0000_s3404" style="position:absolute;left:3321;top:792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jjMQA&#10;AADcAAAADwAAAGRycy9kb3ducmV2LnhtbESPQWvDMAyF74P9B6NBL2N1WlgpWd0wAim9LuuhRzXW&#10;krBYDrbXJP9+Ogx2k3hP7306FLMb1J1C7D0b2KwzUMSNtz23Bi6f1cseVEzIFgfPZGChCMXx8eGA&#10;ufUTf9C9Tq2SEI45GuhSGnOtY9ORw7j2I7FoXz44TLKGVtuAk4S7QW+zbKcd9iwNHY5UdtR81z/O&#10;QHgel3I5l9Xmxqf6ddrb6+5ijVk9ze9voBLN6d/8d322gr8VWnlGJtD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ao4zEAAAA3AAAAA8AAAAAAAAAAAAAAAAAmAIAAGRycy9k&#10;b3ducmV2LnhtbFBLBQYAAAAABAAEAPUAAACJAwAAAAA=&#10;" fillcolor="black"/>
                  <v:oval id="Oval 3790" o:spid="_x0000_s3405" style="position:absolute;left:3501;top:846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GF8AA&#10;AADcAAAADwAAAGRycy9kb3ducmV2LnhtbERPTYvCMBC9C/6HMAt7EU0VVrQaRQqK160ePI7N2JZt&#10;JiWJtv33m4UFb/N4n7Pd96YRL3K+tqxgPktAEBdW11wquF6O0xUIH5A1NpZJwUAe9rvxaIupth1/&#10;0ysPpYgh7FNUUIXQplL6oiKDfmZb4sg9rDMYInSl1A67GG4auUiSpTRYc2yosKWsouInfxoFbtIO&#10;2XDOjvM7n/KvbqVvy6tW6vOjP2xABOrDW/zvPus4f7GGv2fiB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YGF8AAAADcAAAADwAAAAAAAAAAAAAAAACYAgAAZHJzL2Rvd25y&#10;ZXYueG1sUEsFBgAAAAAEAAQA9QAAAIUDAAAAAA==&#10;" fillcolor="black"/>
                  <v:oval id="Oval 3791" o:spid="_x0000_s3406" style="position:absolute;left:3861;top:792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czMEA&#10;AADcAAAADwAAAGRycy9kb3ducmV2LnhtbERPTYvCMBC9L/gfwgheFk3rsiLVKFJw8bpdDx7HZmyL&#10;zaQkWdv+eyMs7G0e73O2+8G04kHON5YVpIsEBHFpdcOVgvPPcb4G4QOyxtYyKRjJw343edtipm3P&#10;3/QoQiViCPsMFdQhdJmUvqzJoF/YjjhyN+sMhghdJbXDPoabVi6TZCUNNhwbauwor6m8F79GgXvv&#10;xnw85cf0yl/FZ7/Wl9VZKzWbDocNiEBD+Bf/uU86zv9I4fVMvE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5nMzBAAAA3AAAAA8AAAAAAAAAAAAAAAAAmAIAAGRycy9kb3du&#10;cmV2LnhtbFBLBQYAAAAABAAEAPUAAACGAwAAAAA=&#10;" fillcolor="black"/>
                  <v:oval id="Oval 3792" o:spid="_x0000_s3407" style="position:absolute;left:4041;top:846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Cu8AA&#10;AADcAAAADwAAAGRycy9kb3ducmV2LnhtbERPTYvCMBC9L/gfwgheFk11WZFqFCkoXrfrwePYjG2x&#10;mZQk2vbfG2Fhb/N4n7PZ9aYRT3K+tqxgPktAEBdW11wqOP8episQPiBrbCyTgoE87Lajjw2m2nb8&#10;Q888lCKGsE9RQRVCm0rpi4oM+pltiSN3s85giNCVUjvsYrhp5CJJltJgzbGhwpayiop7/jAK3Gc7&#10;ZMMpO8yvfMy/u5W+LM9aqcm4369BBOrDv/jPfdJx/tcC3s/EC+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sCu8AAAADcAAAADwAAAAAAAAAAAAAAAACYAgAAZHJzL2Rvd25y&#10;ZXYueG1sUEsFBgAAAAAEAAQA9QAAAIUDAAAAAA==&#10;" fillcolor="black"/>
                  <v:shape id="Text Box 3793" o:spid="_x0000_s3408" type="#_x0000_t202" style="position:absolute;left:3141;top:774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AB6496" w:rsidRPr="00656E22" w:rsidRDefault="00AB6496" w:rsidP="009C3079">
                          <w:pPr>
                            <w:pStyle w:val="afff0"/>
                          </w:pPr>
                          <w:r w:rsidRPr="00656E22">
                            <w:t>1</w:t>
                          </w:r>
                        </w:p>
                      </w:txbxContent>
                    </v:textbox>
                  </v:shape>
                  <v:shape id="Text Box 3794" o:spid="_x0000_s3409" type="#_x0000_t202" style="position:absolute;left:2781;top:828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AB6496" w:rsidRPr="00656E22" w:rsidRDefault="00AB6496" w:rsidP="009C3079">
                          <w:pPr>
                            <w:pStyle w:val="afff0"/>
                          </w:pPr>
                          <w:r w:rsidRPr="00656E22">
                            <w:t>0</w:t>
                          </w:r>
                        </w:p>
                      </w:txbxContent>
                    </v:textbox>
                  </v:shape>
                  <v:shape id="Text Box 3795" o:spid="_x0000_s3410" type="#_x0000_t202" style="position:absolute;left:3321;top:846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AB6496" w:rsidRPr="00656E22" w:rsidRDefault="00AB6496" w:rsidP="009C3079">
                          <w:pPr>
                            <w:pStyle w:val="afff0"/>
                          </w:pPr>
                          <w:r w:rsidRPr="00656E22">
                            <w:t>2</w:t>
                          </w:r>
                        </w:p>
                      </w:txbxContent>
                    </v:textbox>
                  </v:shape>
                  <v:shape id="Text Box 3796" o:spid="_x0000_s3411" type="#_x0000_t202" style="position:absolute;left:4221;top:846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AB6496" w:rsidRPr="00656E22" w:rsidRDefault="00AB6496" w:rsidP="009C3079">
                          <w:pPr>
                            <w:pStyle w:val="afff0"/>
                          </w:pPr>
                          <w:r w:rsidRPr="00656E22">
                            <w:t>4</w:t>
                          </w:r>
                        </w:p>
                      </w:txbxContent>
                    </v:textbox>
                  </v:shape>
                  <v:shape id="Text Box 3797" o:spid="_x0000_s3412" type="#_x0000_t202" style="position:absolute;left:4041;top:792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AB6496" w:rsidRPr="00656E22" w:rsidRDefault="00AB6496" w:rsidP="009C3079">
                          <w:pPr>
                            <w:pStyle w:val="afff0"/>
                          </w:pPr>
                          <w:r w:rsidRPr="00656E22">
                            <w:t>3</w:t>
                          </w:r>
                        </w:p>
                      </w:txbxContent>
                    </v:textbox>
                  </v:shape>
                </v:group>
                <v:shape id="Text Box 3798" o:spid="_x0000_s3413" type="#_x0000_t202" style="position:absolute;left:9801;top:262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20cQA&#10;AADcAAAADwAAAGRycy9kb3ducmV2LnhtbESPzW7CQAyE75V4h5WReqlgA6L8BBYElYq48vMAJmuS&#10;iKw3yi4kvH19QOrN1oxnPq82navUk5pQejYwGiagiDNvS84NXM6/gzmoEJEtVp7JwIsCbNa9jxWm&#10;1rd8pOcp5kpCOKRooIixTrUOWUEOw9DXxKLdfOMwytrk2jbYSrir9DhJptphydJQYE0/BWX308MZ&#10;uB3ar+9Fe93Hy+w4me6wnF39y5jPfrddgorUxX/z+/pgBX8i+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29tHEAAAA3AAAAA8AAAAAAAAAAAAAAAAAmAIAAGRycy9k&#10;b3ducmV2LnhtbFBLBQYAAAAABAAEAPUAAACJAwAAAAA=&#10;" stroked="f">
                  <v:textbox>
                    <w:txbxContent>
                      <w:p w:rsidR="00AB6496" w:rsidRPr="00BF3BA0" w:rsidRDefault="00AB6496" w:rsidP="009C3079">
                        <w:pPr>
                          <w:pStyle w:val="afff1"/>
                          <w:rPr>
                            <w:sz w:val="18"/>
                            <w:szCs w:val="18"/>
                          </w:rPr>
                        </w:pPr>
                        <w:r w:rsidRPr="00BF3BA0">
                          <w:rPr>
                            <w:sz w:val="18"/>
                            <w:szCs w:val="18"/>
                          </w:rPr>
                          <w:t>GL_POINTS</w:t>
                        </w:r>
                      </w:p>
                    </w:txbxContent>
                  </v:textbox>
                </v:shape>
                <v:group id="Group 3799" o:spid="_x0000_s3414" style="position:absolute;left:11601;top:1544;width:1319;height:900" coordorigin="3681,7024" coordsize="1319,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line id="Line 3800" o:spid="_x0000_s3415" style="position:absolute;visibility:visible;mso-wrap-style:square" from="3861,7204" to="4401,7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VvScIAAADcAAAADwAAAGRycy9kb3ducmV2LnhtbERPTWvCQBC9F/wPywi91Y22FImuIoJV&#10;ejOK4G3IjklMdjbd3Wj8926h0Ns83ufMl71pxI2crywrGI8SEMS51RUXCo6HzdsUhA/IGhvLpOBB&#10;HpaLwcscU23vvKdbFgoRQ9inqKAMoU2l9HlJBv3ItsSRu1hnMEToCqkd3mO4aeQkST6lwYpjQ4kt&#10;rUvK66wzCk5dxudrvXENdl/b7eX0U/v3b6Veh/1qBiJQH/7Ff+6djvM/Jv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VvScIAAADcAAAADwAAAAAAAAAAAAAA&#10;AAChAgAAZHJzL2Rvd25yZXYueG1sUEsFBgAAAAAEAAQA+QAAAJADAAAAAA==&#10;" strokeweight="1.5pt"/>
                  <v:line id="Line 3801" o:spid="_x0000_s3416" style="position:absolute;flip:y;visibility:visible;mso-wrap-style:square" from="3861,7204" to="4761,7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8I4MEAAADcAAAADwAAAGRycy9kb3ducmV2LnhtbERPTYvCMBC9L/gfwgje1lRdRKpRRBAU&#10;97CrgtehmTbFZlKSaOu/3yws7G0e73NWm9424kk+1I4VTMYZCOLC6ZorBdfL/n0BIkRkjY1jUvCi&#10;AJv14G2FuXYdf9PzHCuRQjjkqMDE2OZShsKQxTB2LXHiSuctxgR9JbXHLoXbRk6zbC4t1pwaDLa0&#10;M1Tczw+rQB5P3ZffT69lVR5adzuaz3nXKzUa9tsliEh9/Bf/uQ86zf+Ywe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fwjgwQAAANwAAAAPAAAAAAAAAAAAAAAA&#10;AKECAABkcnMvZG93bnJldi54bWxQSwUGAAAAAAQABAD5AAAAjwMAAAAA&#10;" strokeweight="1.5pt"/>
                  <v:line id="Line 3802" o:spid="_x0000_s3417" style="position:absolute;flip:x;visibility:visible;mso-wrap-style:square" from="4581,7384" to="4761,7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aQlMEAAADcAAAADwAAAGRycy9kb3ducmV2LnhtbERPS4vCMBC+L/gfwgje1nRFRKpRlgVB&#10;0cP6AK9DM23KNpOSRFv/vVkQvM3H95zlureNuJMPtWMFX+MMBHHhdM2Vgst58zkHESKyxsYxKXhQ&#10;gPVq8LHEXLuOj3Q/xUqkEA45KjAxtrmUoTBkMYxdS5y40nmLMUFfSe2xS+G2kZMsm0mLNacGgy39&#10;GCr+TjerQO723a/fTC5lVW5bd92Zw6zrlRoN++8FiEh9fItf7q1O86dT+H8mXS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lpCUwQAAANwAAAAPAAAAAAAAAAAAAAAA&#10;AKECAABkcnMvZG93bnJldi54bWxQSwUGAAAAAAQABAD5AAAAjwMAAAAA&#10;" strokeweight="1.5pt"/>
                  <v:shape id="Text Box 3803" o:spid="_x0000_s3418" type="#_x0000_t202" style="position:absolute;left:4761;top:702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AB6496" w:rsidRPr="00656E22" w:rsidRDefault="00AB6496" w:rsidP="009C3079">
                          <w:pPr>
                            <w:pStyle w:val="afff0"/>
                          </w:pPr>
                          <w:r w:rsidRPr="00656E22">
                            <w:t>1</w:t>
                          </w:r>
                        </w:p>
                      </w:txbxContent>
                    </v:textbox>
                  </v:shape>
                  <v:shape id="Text Box 3804" o:spid="_x0000_s3419" type="#_x0000_t202" style="position:absolute;left:3681;top:774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AB6496" w:rsidRPr="00656E22" w:rsidRDefault="00AB6496" w:rsidP="009C3079">
                          <w:pPr>
                            <w:pStyle w:val="afff0"/>
                          </w:pPr>
                          <w:r w:rsidRPr="00656E22">
                            <w:t>0</w:t>
                          </w:r>
                        </w:p>
                      </w:txbxContent>
                    </v:textbox>
                  </v:shape>
                  <v:shape id="Text Box 3805" o:spid="_x0000_s3420" type="#_x0000_t202" style="position:absolute;left:3681;top:702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AB6496" w:rsidRPr="00656E22" w:rsidRDefault="00AB6496" w:rsidP="009C3079">
                          <w:pPr>
                            <w:pStyle w:val="afff0"/>
                          </w:pPr>
                          <w:r w:rsidRPr="00656E22">
                            <w:t>2</w:t>
                          </w:r>
                        </w:p>
                      </w:txbxContent>
                    </v:textbox>
                  </v:shape>
                  <v:shape id="Text Box 3806" o:spid="_x0000_s3421" type="#_x0000_t202" style="position:absolute;left:4581;top:774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AB6496" w:rsidRPr="00656E22" w:rsidRDefault="00AB6496" w:rsidP="009C3079">
                          <w:pPr>
                            <w:pStyle w:val="afff0"/>
                          </w:pPr>
                          <w:r w:rsidRPr="00656E22">
                            <w:t>4</w:t>
                          </w:r>
                        </w:p>
                      </w:txbxContent>
                    </v:textbox>
                  </v:shape>
                  <v:shape id="Text Box 3807" o:spid="_x0000_s3422" type="#_x0000_t202" style="position:absolute;left:4221;top:774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AB6496" w:rsidRPr="00656E22" w:rsidRDefault="00AB6496" w:rsidP="009C3079">
                          <w:pPr>
                            <w:pStyle w:val="afff0"/>
                          </w:pPr>
                          <w:r w:rsidRPr="00656E22">
                            <w:t>3</w:t>
                          </w:r>
                        </w:p>
                      </w:txbxContent>
                    </v:textbox>
                  </v:shape>
                  <v:shape id="Text Box 3808" o:spid="_x0000_s3423" type="#_x0000_t202" style="position:absolute;left:4820;top:733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AB6496" w:rsidRPr="00656E22" w:rsidRDefault="00AB6496" w:rsidP="009C3079">
                          <w:pPr>
                            <w:pStyle w:val="afff0"/>
                          </w:pPr>
                          <w:r w:rsidRPr="00656E22">
                            <w:t>5</w:t>
                          </w:r>
                        </w:p>
                      </w:txbxContent>
                    </v:textbox>
                  </v:shape>
                </v:group>
                <v:shape id="Text Box 3809" o:spid="_x0000_s3424" type="#_x0000_t202" style="position:absolute;left:11421;top:262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Fl8IA&#10;AADcAAAADwAAAGRycy9kb3ducmV2LnhtbERP22rCQBB9F/yHZQp9Ed1YvDV1E7RgyWvUDxizYxKa&#10;nQ3Z1SR/3y0U+jaHc519OphGPKlztWUFy0UEgriwuuZSwfVymu9AOI+ssbFMCkZykCbTyR5jbXvO&#10;6Xn2pQgh7GJUUHnfxlK6oiKDbmFb4sDdbWfQB9iVUnfYh3DTyLco2kiDNYeGClv6rKj4Pj+MgnvW&#10;z9bv/e3LX7f5anPEenuzo1KvL8PhA4Snwf+L/9yZDvPXS/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8WXwgAAANwAAAAPAAAAAAAAAAAAAAAAAJgCAABkcnMvZG93&#10;bnJldi54bWxQSwUGAAAAAAQABAD1AAAAhwMAAAAA&#10;" stroked="f">
                  <v:textbox>
                    <w:txbxContent>
                      <w:p w:rsidR="00AB6496" w:rsidRPr="00BF3BA0" w:rsidRDefault="00AB6496" w:rsidP="009C3079">
                        <w:pPr>
                          <w:pStyle w:val="afff1"/>
                          <w:rPr>
                            <w:sz w:val="18"/>
                            <w:szCs w:val="18"/>
                          </w:rPr>
                        </w:pPr>
                        <w:r w:rsidRPr="00BF3BA0">
                          <w:rPr>
                            <w:sz w:val="18"/>
                            <w:szCs w:val="18"/>
                          </w:rPr>
                          <w:t>GL_LINES</w:t>
                        </w:r>
                      </w:p>
                    </w:txbxContent>
                  </v:textbox>
                </v:shape>
                <v:group id="Group 3810" o:spid="_x0000_s3425" style="position:absolute;left:13221;top:1544;width:1620;height:1080" coordorigin="5481,7024" coordsize="16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line id="Line 3811" o:spid="_x0000_s3426" style="position:absolute;flip:y;visibility:visible;mso-wrap-style:square" from="5661,7204" to="6021,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aePcEAAADcAAAADwAAAGRycy9kb3ducmV2LnhtbERPTYvCMBC9L/gfwgje1lRlRapRRBAU&#10;97CrgtehmTbFZlKSaOu/3yws7G0e73NWm9424kk+1I4VTMYZCOLC6ZorBdfL/n0BIkRkjY1jUvCi&#10;AJv14G2FuXYdf9PzHCuRQjjkqMDE2OZShsKQxTB2LXHiSuctxgR9JbXHLoXbRk6zbC4t1pwaDLa0&#10;M1Tczw+rQB5P3ZffT69lVR5adzuaz3nXKzUa9tsliEh9/Bf/uQ86zf+Ywe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pp49wQAAANwAAAAPAAAAAAAAAAAAAAAA&#10;AKECAABkcnMvZG93bnJldi54bWxQSwUGAAAAAAQABAD5AAAAjwMAAAAA&#10;" strokeweight="1.5pt"/>
                  <v:line id="Line 3812" o:spid="_x0000_s3427" style="position:absolute;visibility:visible;mso-wrap-style:square" from="6021,7204" to="6201,7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Ee8MAAADcAAAADwAAAGRycy9kb3ducmV2LnhtbERPS2vCQBC+F/oflil4qxtrLRJdRQQf&#10;9NZUBG9DdkxisrPp7kbTf98tCN7m43vOfNmbRlzJ+cqygtEwAUGcW11xoeDwvXmdgvABWWNjmRT8&#10;kofl4vlpjqm2N/6iaxYKEUPYp6igDKFNpfR5SQb90LbEkTtbZzBE6AqpHd5iuGnkW5J8SIMVx4YS&#10;W1qXlNdZZxQcu4xPl3rjGuy2u935+FP78adSg5d+NQMRqA8P8d2913H+5B3+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pxHvDAAAA3AAAAA8AAAAAAAAAAAAA&#10;AAAAoQIAAGRycy9kb3ducmV2LnhtbFBLBQYAAAAABAAEAPkAAACRAwAAAAA=&#10;" strokeweight="1.5pt"/>
                  <v:line id="Line 3813" o:spid="_x0000_s3428" style="position:absolute;flip:y;visibility:visible;mso-wrap-style:square" from="6201,7204" to="6921,7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j0sEAAADcAAAADwAAAGRycy9kb3ducmV2LnhtbERPS4vCMBC+L/gfwgje1nQFRapRlgVB&#10;0cP6AK9DM23KNpOSRFv/vVkQvM3H95zlureNuJMPtWMFX+MMBHHhdM2Vgst58zkHESKyxsYxKXhQ&#10;gPVq8LHEXLuOj3Q/xUqkEA45KjAxtrmUoTBkMYxdS5y40nmLMUFfSe2xS+G2kZMsm0mLNacGgy39&#10;GCr+TjerQO723a/fTC5lVW5bd92Zw6zrlRoN++8FiEh9fItf7q1O86dT+H8mXS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A6PSwQAAANwAAAAPAAAAAAAAAAAAAAAA&#10;AKECAABkcnMvZG93bnJldi54bWxQSwUGAAAAAAQABAD5AAAAjwMAAAAA&#10;" strokeweight="1.5pt"/>
                  <v:line id="Line 3814" o:spid="_x0000_s3429" style="position:absolute;flip:x;visibility:visible;mso-wrap-style:square" from="6741,7204" to="6921,7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E9pcEAAADcAAAADwAAAGRycy9kb3ducmV2LnhtbERPTYvCMBC9L/gfwgje1lRhi1SjiCAo&#10;u4fVFfY6NNOm2ExKEm3995sFwds83uesNoNtxZ18aBwrmE0zEMSl0w3XCi4/+/cFiBCRNbaOScGD&#10;AmzWo7cVFtr1fKL7OdYihXAoUIGJsSukDKUhi2HqOuLEVc5bjAn6WmqPfQq3rZxnWS4tNpwaDHa0&#10;M1RezzerQB4/+2+/n1+qujp07vdovvJ+UGoyHrZLEJGG+BI/3Qed5n/k8P9Muk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0T2lwQAAANwAAAAPAAAAAAAAAAAAAAAA&#10;AKECAABkcnMvZG93bnJldi54bWxQSwUGAAAAAAQABAD5AAAAjwMAAAAA&#10;" strokeweight="1.5pt"/>
                  <v:line id="Line 3815" o:spid="_x0000_s3430" style="position:absolute;flip:x y;visibility:visible;mso-wrap-style:square" from="6381,7384" to="6741,7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AvBsEAAADcAAAADwAAAGRycy9kb3ducmV2LnhtbERPS4vCMBC+C/6HMIK3NbX4ohrFXVnw&#10;uj5Qb2MzttVmUpqs1n+/ERa8zcf3nNmiMaW4U+0Kywr6vQgEcWp1wZmC3fb7YwLCeWSNpWVS8CQH&#10;i3m7NcNE2wf/0H3jMxFC2CWoIPe+SqR0aU4GXc9WxIG72NqgD7DOpK7xEcJNKeMoGkmDBYeGHCv6&#10;yim9bX6NgordID6dD5+nMov9erBfycnxqlS30yynIDw1/i3+d691mD8cw+uZcIG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UC8GwQAAANwAAAAPAAAAAAAAAAAAAAAA&#10;AKECAABkcnMvZG93bnJldi54bWxQSwUGAAAAAAQABAD5AAAAjwMAAAAA&#10;" strokeweight="1.5pt"/>
                  <v:shape id="Text Box 3816" o:spid="_x0000_s3431" type="#_x0000_t202" style="position:absolute;left:5841;top:702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AB6496" w:rsidRPr="00656E22" w:rsidRDefault="00AB6496" w:rsidP="009C3079">
                          <w:pPr>
                            <w:pStyle w:val="afff0"/>
                          </w:pPr>
                          <w:r w:rsidRPr="00656E22">
                            <w:t>1</w:t>
                          </w:r>
                        </w:p>
                      </w:txbxContent>
                    </v:textbox>
                  </v:shape>
                  <v:shape id="Text Box 3817" o:spid="_x0000_s3432" type="#_x0000_t202" style="position:absolute;left:5481;top:792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AB6496" w:rsidRPr="00656E22" w:rsidRDefault="00AB6496" w:rsidP="009C3079">
                          <w:pPr>
                            <w:pStyle w:val="afff0"/>
                          </w:pPr>
                          <w:r w:rsidRPr="00656E22">
                            <w:t>0</w:t>
                          </w:r>
                        </w:p>
                      </w:txbxContent>
                    </v:textbox>
                  </v:shape>
                  <v:shape id="Text Box 3818" o:spid="_x0000_s3433" type="#_x0000_t202" style="position:absolute;left:6201;top:774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AB6496" w:rsidRPr="00656E22" w:rsidRDefault="00AB6496" w:rsidP="009C3079">
                          <w:pPr>
                            <w:pStyle w:val="afff0"/>
                          </w:pPr>
                          <w:r w:rsidRPr="00656E22">
                            <w:t>2</w:t>
                          </w:r>
                        </w:p>
                      </w:txbxContent>
                    </v:textbox>
                  </v:shape>
                  <v:shape id="Text Box 3819" o:spid="_x0000_s3434" type="#_x0000_t202" style="position:absolute;left:6741;top:774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AB6496" w:rsidRPr="00656E22" w:rsidRDefault="00AB6496" w:rsidP="009C3079">
                          <w:pPr>
                            <w:pStyle w:val="afff0"/>
                          </w:pPr>
                          <w:r w:rsidRPr="00656E22">
                            <w:t>4</w:t>
                          </w:r>
                        </w:p>
                      </w:txbxContent>
                    </v:textbox>
                  </v:shape>
                  <v:shape id="Text Box 3820" o:spid="_x0000_s3435" type="#_x0000_t202" style="position:absolute;left:6921;top:702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AB6496" w:rsidRPr="00656E22" w:rsidRDefault="00AB6496" w:rsidP="009C3079">
                          <w:pPr>
                            <w:pStyle w:val="afff0"/>
                          </w:pPr>
                          <w:r w:rsidRPr="00656E22">
                            <w:t>3</w:t>
                          </w:r>
                        </w:p>
                      </w:txbxContent>
                    </v:textbox>
                  </v:shape>
                  <v:shape id="Text Box 3821" o:spid="_x0000_s3436" type="#_x0000_t202" style="position:absolute;left:6201;top:720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AB6496" w:rsidRPr="00656E22" w:rsidRDefault="00AB6496" w:rsidP="009C3079">
                          <w:pPr>
                            <w:pStyle w:val="afff0"/>
                          </w:pPr>
                          <w:r w:rsidRPr="00656E22">
                            <w:t>5</w:t>
                          </w:r>
                        </w:p>
                      </w:txbxContent>
                    </v:textbox>
                  </v:shape>
                </v:group>
                <v:shape id="Text Box 3822" o:spid="_x0000_s3437" type="#_x0000_t202" style="position:absolute;left:13221;top:2624;width:19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necEA&#10;AADcAAAADwAAAGRycy9kb3ducmV2LnhtbERPzYrCMBC+L/gOYQQvyzZV3KrVKKugeNX1AabN2Bab&#10;SWmytr69EYS9zcf3O6tNb2pxp9ZVlhWMoxgEcW51xYWCy+/+aw7CeWSNtWVS8CAHm/XgY4Wpth2f&#10;6H72hQgh7FJUUHrfpFK6vCSDLrINceCutjXoA2wLqVvsQrip5SSOE2mw4tBQYkO7kvLb+c8ouB67&#10;z+9Flx38ZXaaJlusZpl9KDUa9j9LEJ56/y9+u486zF8k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z53nBAAAA3AAAAA8AAAAAAAAAAAAAAAAAmAIAAGRycy9kb3du&#10;cmV2LnhtbFBLBQYAAAAABAAEAPUAAACGAwAAAAA=&#10;" stroked="f">
                  <v:textbox>
                    <w:txbxContent>
                      <w:p w:rsidR="00AB6496" w:rsidRPr="00BF3BA0" w:rsidRDefault="00AB6496" w:rsidP="009C3079">
                        <w:pPr>
                          <w:pStyle w:val="afff1"/>
                          <w:rPr>
                            <w:sz w:val="18"/>
                            <w:szCs w:val="18"/>
                          </w:rPr>
                        </w:pPr>
                        <w:r w:rsidRPr="00BF3BA0">
                          <w:rPr>
                            <w:sz w:val="18"/>
                            <w:szCs w:val="18"/>
                          </w:rPr>
                          <w:t>GL_LINE_STRIP</w:t>
                        </w:r>
                      </w:p>
                    </w:txbxContent>
                  </v:textbox>
                </v:shape>
                <v:group id="Group 3823" o:spid="_x0000_s3438" style="position:absolute;left:9801;top:3164;width:1440;height:1260" coordorigin="1521,8644" coordsize="144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line id="Line 3824" o:spid="_x0000_s3439" style="position:absolute;flip:x y;visibility:visible;mso-wrap-style:square" from="1701,9184" to="2241,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YB7sUAAADcAAAADwAAAGRycy9kb3ducmV2LnhtbESPzW7CQAyE70h9h5UrcYNNI1RBmg1q&#10;QUhcy49abm7WTdJmvVF2C+nb4wMSN1sznvmcLwfXqjP1ofFs4GmagCIuvW24MnDYbyZzUCEiW2w9&#10;k4F/CrAsHkY5ZtZf+J3Ou1gpCeGQoYE6xi7TOpQ1OQxT3xGL9u17h1HWvtK2x4uEu1anSfKsHTYs&#10;DTV2tKqp/N39OQMdh1l6+vp4O7VVGrez41rPP3+MGT8Ory+gIg3xbr5db63gL4RWnpEJdH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YB7sUAAADcAAAADwAAAAAAAAAA&#10;AAAAAAChAgAAZHJzL2Rvd25yZXYueG1sUEsFBgAAAAAEAAQA+QAAAJMDAAAAAA==&#10;" strokeweight="1.5pt"/>
                  <v:line id="Line 3825" o:spid="_x0000_s3440" style="position:absolute;flip:y;visibility:visible;mso-wrap-style:square" from="1701,8824" to="2241,9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TTcEAAADcAAAADwAAAGRycy9kb3ducmV2LnhtbERPS4vCMBC+L/gfwgje1nQ9iFajLAuC&#10;oof1AV6HZtqUbSYlibb+e7MgeJuP7znLdW8bcScfascKvsYZCOLC6ZorBZfz5nMGIkRkjY1jUvCg&#10;AOvV4GOJuXYdH+l+ipVIIRxyVGBibHMpQ2HIYhi7ljhxpfMWY4K+ktpjl8JtIydZNpUWa04NBlv6&#10;MVT8nW5Wgdztu1+/mVzKqty27rozh2nXKzUa9t8LEJH6+Ba/3Fud5s/n8P9Muk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9xNNwQAAANwAAAAPAAAAAAAAAAAAAAAA&#10;AKECAABkcnMvZG93bnJldi54bWxQSwUGAAAAAAQABAD5AAAAjwMAAAAA&#10;" strokeweight="1.5pt"/>
                  <v:line id="Line 3826" o:spid="_x0000_s3441" style="position:absolute;visibility:visible;mso-wrap-style:square" from="2241,8824" to="2781,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SMGcIAAADcAAAADwAAAGRycy9kb3ducmV2LnhtbESPQWvCQBSE7wX/w/IEb3VjBSnRVURQ&#10;S29NRfD2yD6TmOzbuLvR9N93BcHjMDPfMItVbxpxI+crywom4wQEcW51xYWCw+/2/ROED8gaG8uk&#10;4I88rJaDtwWm2t75h25ZKESEsE9RQRlCm0rp85IM+rFtiaN3ts5giNIVUju8R7hp5EeSzKTBiuNC&#10;iS1tSsrrrDMKjl3Gp0u9dQ12u/3+fLzWfvqt1GjYr+cgAvXhFX62v7SCSITH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SMGcIAAADcAAAADwAAAAAAAAAAAAAA&#10;AAChAgAAZHJzL2Rvd25yZXYueG1sUEsFBgAAAAAEAAQA+QAAAJADAAAAAA==&#10;" strokeweight="1.5pt"/>
                  <v:line id="Line 3827" o:spid="_x0000_s3442" style="position:absolute;flip:x;visibility:visible;mso-wrap-style:square" from="2421,9004" to="2781,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7rsMMAAADcAAAADwAAAGRycy9kb3ducmV2LnhtbESPT4vCMBTE7wt+h/AEb2tqDyJdo4gg&#10;KOvBf7DXR/PaFJuXkkTb/fZmYcHjMDO/YZbrwbbiST40jhXMphkI4tLphmsFt+vucwEiRGSNrWNS&#10;8EsB1qvRxxIL7Xo+0/MSa5EgHApUYGLsCilDachimLqOOHmV8xZjkr6W2mOf4LaVeZbNpcWG04LB&#10;jraGyvvlYRXIw3d/8rv8VtXVvnM/B3Oc94NSk/Gw+QIRaYjv8H97rxXk2Qz+zqQj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u67DDAAAA3AAAAA8AAAAAAAAAAAAA&#10;AAAAoQIAAGRycy9kb3ducmV2LnhtbFBLBQYAAAAABAAEAPkAAACRAwAAAAA=&#10;" strokeweight="1.5pt"/>
                  <v:line id="Line 3828" o:spid="_x0000_s3443" style="position:absolute;flip:x y;visibility:visible;mso-wrap-style:square" from="2241,9364" to="2421,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HC/8MAAADcAAAADwAAAGRycy9kb3ducmV2LnhtbESPT4vCMBTE7wt+h/AEb2tqEJGuUfyD&#10;4FVdUW9vm7dt1+alNFHrtzeCsMdhZn7DTGatrcSNGl861jDoJyCIM2dKzjV879efYxA+IBusHJOG&#10;B3mYTTsfE0yNu/OWbruQiwhhn6KGIoQ6ldJnBVn0fVcTR+/XNRZDlE0uTYP3CLeVVEkykhZLjgsF&#10;1rQsKLvsrlZDzX6ozj/HxbnKVdgMDys5Pv1p3eu28y8QgdrwH363N0aDShS8zsQjIK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xwv/DAAAA3AAAAA8AAAAAAAAAAAAA&#10;AAAAoQIAAGRycy9kb3ducmV2LnhtbFBLBQYAAAAABAAEAPkAAACRAwAAAAA=&#10;" strokeweight="1.5pt"/>
                  <v:shape id="Text Box 3829" o:spid="_x0000_s3444" type="#_x0000_t202" style="position:absolute;left:2061;top:864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AB6496" w:rsidRPr="00656E22" w:rsidRDefault="00AB6496" w:rsidP="009C3079">
                          <w:pPr>
                            <w:pStyle w:val="afff0"/>
                          </w:pPr>
                          <w:r w:rsidRPr="00656E22">
                            <w:t>1</w:t>
                          </w:r>
                        </w:p>
                      </w:txbxContent>
                    </v:textbox>
                  </v:shape>
                  <v:shape id="Text Box 3830" o:spid="_x0000_s3445" type="#_x0000_t202" style="position:absolute;left:1521;top:918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AB6496" w:rsidRPr="00656E22" w:rsidRDefault="00AB6496" w:rsidP="009C3079">
                          <w:pPr>
                            <w:pStyle w:val="afff0"/>
                          </w:pPr>
                          <w:r w:rsidRPr="00656E22">
                            <w:t>0</w:t>
                          </w:r>
                        </w:p>
                      </w:txbxContent>
                    </v:textbox>
                  </v:shape>
                  <v:shape id="Text Box 3831" o:spid="_x0000_s3446" type="#_x0000_t202" style="position:absolute;left:2781;top:882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AB6496" w:rsidRPr="00656E22" w:rsidRDefault="00AB6496" w:rsidP="009C3079">
                          <w:pPr>
                            <w:pStyle w:val="afff0"/>
                          </w:pPr>
                          <w:r w:rsidRPr="00656E22">
                            <w:t>2</w:t>
                          </w:r>
                        </w:p>
                      </w:txbxContent>
                    </v:textbox>
                  </v:shape>
                  <v:shape id="Text Box 3832" o:spid="_x0000_s3447" type="#_x0000_t202" style="position:absolute;left:2061;top:936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AB6496" w:rsidRPr="00656E22" w:rsidRDefault="00AB6496" w:rsidP="009C3079">
                          <w:pPr>
                            <w:pStyle w:val="afff0"/>
                          </w:pPr>
                          <w:r w:rsidRPr="00656E22">
                            <w:t>4</w:t>
                          </w:r>
                        </w:p>
                      </w:txbxContent>
                    </v:textbox>
                  </v:shape>
                  <v:shape id="Text Box 3833" o:spid="_x0000_s3448" type="#_x0000_t202" style="position:absolute;left:2421;top:972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AB6496" w:rsidRPr="00656E22" w:rsidRDefault="00AB6496" w:rsidP="009C3079">
                          <w:pPr>
                            <w:pStyle w:val="afff0"/>
                          </w:pPr>
                          <w:r w:rsidRPr="00656E22">
                            <w:t>3</w:t>
                          </w:r>
                        </w:p>
                      </w:txbxContent>
                    </v:textbox>
                  </v:shape>
                </v:group>
                <v:shape id="Text Box 3834" o:spid="_x0000_s3449" type="#_x0000_t202" style="position:absolute;left:9621;top:4424;width:19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ia70A&#10;AADcAAAADwAAAGRycy9kb3ducmV2LnhtbERPSwrCMBDdC94hjOBGNFX8VqOooLj1c4CxGdtiMylN&#10;tPX2ZiG4fLz/atOYQrypcrllBcNBBII4sTrnVMHteujPQTiPrLGwTAo+5GCzbrdWGGtb85neF5+K&#10;EMIuRgWZ92UspUsyMugGtiQO3MNWBn2AVSp1hXUIN4UcRdFUGsw5NGRY0j6j5Hl5GQWPU92bLOr7&#10;0d9m5/F0h/nsbj9KdTvNdgnCU+P/4p/7pBWMor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s8ia70AAADcAAAADwAAAAAAAAAAAAAAAACYAgAAZHJzL2Rvd25yZXYu&#10;eG1sUEsFBgAAAAAEAAQA9QAAAIIDAAAAAA==&#10;" stroked="f">
                  <v:textbox>
                    <w:txbxContent>
                      <w:p w:rsidR="00AB6496" w:rsidRPr="00BF3BA0" w:rsidRDefault="00AB6496" w:rsidP="009C3079">
                        <w:pPr>
                          <w:pStyle w:val="afff1"/>
                          <w:rPr>
                            <w:sz w:val="18"/>
                            <w:szCs w:val="18"/>
                          </w:rPr>
                        </w:pPr>
                        <w:r w:rsidRPr="00BF3BA0">
                          <w:rPr>
                            <w:sz w:val="18"/>
                            <w:szCs w:val="18"/>
                          </w:rPr>
                          <w:t>GL_LINE_LOOP</w:t>
                        </w:r>
                      </w:p>
                    </w:txbxContent>
                  </v:textbox>
                </v:shape>
                <v:group id="Group 3835" o:spid="_x0000_s3450" style="position:absolute;left:11601;top:3164;width:1440;height:1260" coordorigin="5301,8824" coordsize="144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Text Box 3836" o:spid="_x0000_s3451" type="#_x0000_t202" style="position:absolute;left:5301;top:936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AB6496" w:rsidRPr="00656E22" w:rsidRDefault="00AB6496" w:rsidP="009C3079">
                          <w:pPr>
                            <w:pStyle w:val="afff0"/>
                          </w:pPr>
                          <w:r w:rsidRPr="00656E22">
                            <w:t>1</w:t>
                          </w:r>
                        </w:p>
                      </w:txbxContent>
                    </v:textbox>
                  </v:shape>
                  <v:shape id="Text Box 3837" o:spid="_x0000_s3452" type="#_x0000_t202" style="position:absolute;left:5481;top:972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AB6496" w:rsidRPr="00656E22" w:rsidRDefault="00AB6496" w:rsidP="009C3079">
                          <w:pPr>
                            <w:pStyle w:val="afff0"/>
                          </w:pPr>
                          <w:r w:rsidRPr="00656E22">
                            <w:t>0</w:t>
                          </w:r>
                        </w:p>
                      </w:txbxContent>
                    </v:textbox>
                  </v:shape>
                  <v:shape id="Text Box 3838" o:spid="_x0000_s3453" type="#_x0000_t202" style="position:absolute;left:5841;top:882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AB6496" w:rsidRPr="00656E22" w:rsidRDefault="00AB6496" w:rsidP="009C3079">
                          <w:pPr>
                            <w:pStyle w:val="afff0"/>
                          </w:pPr>
                          <w:r w:rsidRPr="00656E22">
                            <w:t>2</w:t>
                          </w:r>
                        </w:p>
                      </w:txbxContent>
                    </v:textbox>
                  </v:shape>
                  <v:shape id="Text Box 3839" o:spid="_x0000_s3454" type="#_x0000_t202" style="position:absolute;left:6381;top:900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AB6496" w:rsidRPr="00656E22" w:rsidRDefault="00AB6496" w:rsidP="009C3079">
                          <w:pPr>
                            <w:pStyle w:val="afff0"/>
                          </w:pPr>
                          <w:r w:rsidRPr="00656E22">
                            <w:t>3</w:t>
                          </w:r>
                        </w:p>
                      </w:txbxContent>
                    </v:textbox>
                  </v:shape>
                  <v:shape id="Freeform 3840" o:spid="_x0000_s3455" style="position:absolute;left:5481;top:9004;width:961;height:854;visibility:visible;mso-wrap-style:square;v-text-anchor:top" coordsize="96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8Zb4A&#10;AADdAAAADwAAAGRycy9kb3ducmV2LnhtbERPzUrEMBC+C75DGMGbm1TEn+5miyiCV+s+wNDMpt1t&#10;JiUZ2+7bm4Pg8eP73zVrGNVMKQ+RLVQbA4q4i25gb+Hw/XH3DCoLssMxMlm4UIZmf321w9rFhb9o&#10;bsWrEsK5Rgu9yFRrnbueAuZNnIgLd4wpoBSYvHYJlxIeRn1vzKMOOHBp6HGit566c/sTLLTxfV64&#10;Shf/NLWrvJA/CS/W3t6sr1tQQqv8i//cn87CgzFlf3lTnoD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5XPGW+AAAA3QAAAA8AAAAAAAAAAAAAAAAAmAIAAGRycy9kb3ducmV2&#10;LnhtbFBLBQYAAAAABAAEAPUAAACDAwAAAAA=&#10;" path="m,410l380,,880,180r81,674l500,560,61,674,,410xe" fillcolor="silver" strokeweight="1.5pt">
                    <v:path arrowok="t" o:connecttype="custom" o:connectlocs="0,410;380,0;880,180;961,854;500,560;61,674;0,410" o:connectangles="0,0,0,0,0,0,0"/>
                  </v:shape>
                  <v:shape id="Text Box 3841" o:spid="_x0000_s3456" type="#_x0000_t202" style="position:absolute;left:6561;top:990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pDEMUA&#10;AADdAAAADwAAAGRycy9kb3ducmV2LnhtbESPQWsCMRSE70L/Q3iF3jRRititUaRUEITiuj30+Lp5&#10;7gY3L9tN1PXfN4LgcZiZb5j5sneNOFMXrGcN45ECQVx6Y7nS8F2shzMQISIbbDyThisFWC6eBnPM&#10;jL9wTud9rESCcMhQQx1jm0kZypochpFviZN38J3DmGRXSdPhJcFdIydKTaVDy2mhxpY+aiqP+5PT&#10;sPrh/NP+ff3u8kNui+JN8XZ61PrluV+9g4jUx0f43t4YDa9KjeH2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kMQxQAAAN0AAAAPAAAAAAAAAAAAAAAAAJgCAABkcnMv&#10;ZG93bnJldi54bWxQSwUGAAAAAAQABAD1AAAAigMAAAAA&#10;" filled="f" stroked="f">
                    <v:textbox inset="0,0,0,0">
                      <w:txbxContent>
                        <w:p w:rsidR="00AB6496" w:rsidRPr="00656E22" w:rsidRDefault="00AB6496" w:rsidP="009C3079">
                          <w:pPr>
                            <w:pStyle w:val="afff0"/>
                          </w:pPr>
                          <w:r w:rsidRPr="00656E22">
                            <w:t>4</w:t>
                          </w:r>
                        </w:p>
                      </w:txbxContent>
                    </v:textbox>
                  </v:shape>
                  <v:shape id="Text Box 3842" o:spid="_x0000_s3457" type="#_x0000_t202" style="position:absolute;left:5841;top:972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jdZ8UA&#10;AADdAAAADwAAAGRycy9kb3ducmV2LnhtbESPQWsCMRSE7wX/Q3iCt5pUROrWKCItCELpuh56fN08&#10;d4Obl3UTdf33TaHgcZiZb5jFqneNuFIXrGcNL2MFgrj0xnKl4VB8PL+CCBHZYOOZNNwpwGo5eFpg&#10;ZvyNc7ruYyUShEOGGuoY20zKUNbkMIx9S5y8o+8cxiS7SpoObwnuGjlRaiYdWk4LNba0qak87S9O&#10;w/qb83d7/vz5yo+5LYq54t3spPVo2K/fQETq4yP8394aDVOlJv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N1nxQAAAN0AAAAPAAAAAAAAAAAAAAAAAJgCAABkcnMv&#10;ZG93bnJldi54bWxQSwUGAAAAAAQABAD1AAAAigMAAAAA&#10;" filled="f" stroked="f">
                    <v:textbox inset="0,0,0,0">
                      <w:txbxContent>
                        <w:p w:rsidR="00AB6496" w:rsidRPr="00656E22" w:rsidRDefault="00AB6496" w:rsidP="009C3079">
                          <w:pPr>
                            <w:pStyle w:val="afff0"/>
                          </w:pPr>
                          <w:r w:rsidRPr="00656E22">
                            <w:t>5</w:t>
                          </w:r>
                        </w:p>
                      </w:txbxContent>
                    </v:textbox>
                  </v:shape>
                </v:group>
                <v:shape id="Text Box 3843" o:spid="_x0000_s3458" type="#_x0000_t202" style="position:absolute;left:11421;top:4424;width:19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QIMQA&#10;AADdAAAADwAAAGRycy9kb3ducmV2LnhtbESP3YrCMBSE7xd8h3CEvVk0cXX9qUZRYcVbXR/g2Bzb&#10;YnNSmmjr25sFwcthZr5hFqvWluJOtS8caxj0FQji1JmCMw2nv9/eFIQPyAZLx6ThQR5Wy87HAhPj&#10;Gj7Q/RgyESHsE9SQh1AlUvo0J4u+7yri6F1cbTFEWWfS1NhEuC3lt1JjabHguJBjRduc0uvxZjVc&#10;9s3Xz6w578JpchiNN1hMzu6h9We3Xc9BBGrDO/xq742GkVJD+H8Tn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nUCDEAAAA3QAAAA8AAAAAAAAAAAAAAAAAmAIAAGRycy9k&#10;b3ducmV2LnhtbFBLBQYAAAAABAAEAPUAAACJAwAAAAA=&#10;" stroked="f">
                  <v:textbox>
                    <w:txbxContent>
                      <w:p w:rsidR="00AB6496" w:rsidRPr="00BF3BA0" w:rsidRDefault="00AB6496" w:rsidP="009C3079">
                        <w:pPr>
                          <w:pStyle w:val="afff1"/>
                          <w:rPr>
                            <w:sz w:val="18"/>
                            <w:szCs w:val="18"/>
                          </w:rPr>
                        </w:pPr>
                        <w:r w:rsidRPr="00BF3BA0">
                          <w:rPr>
                            <w:sz w:val="18"/>
                            <w:szCs w:val="18"/>
                          </w:rPr>
                          <w:t>GL_POLYGON</w:t>
                        </w:r>
                      </w:p>
                    </w:txbxContent>
                  </v:textbox>
                </v:shape>
                <v:group id="Group 3844" o:spid="_x0000_s3459" style="position:absolute;left:13041;top:3164;width:1800;height:1260" coordorigin="5301,8644" coordsize="180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oU8YAAADdAAAADwAAAGRycy9kb3ducmV2LnhtbESPT2vCQBTE7wW/w/KE&#10;3nQ3VqWkriKipQcR/AOlt0f2mQSzb0N2TeK37xaEHoeZ+Q2zWPW2Ei01vnSsIRkrEMSZMyXnGi7n&#10;3egdhA/IBivHpOFBHlbLwcsCU+M6PlJ7CrmIEPYpaihCqFMpfVaQRT92NXH0rq6xGKJscmka7CLc&#10;VnKi1FxaLDkuFFjTpqDsdrpbDZ8dduu3ZNvub9fN4+c8O3zvE9L6ddivP0AE6sN/+Nn+MhqmSk3h&#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H+hTxgAAAN0A&#10;AAAPAAAAAAAAAAAAAAAAAKoCAABkcnMvZG93bnJldi54bWxQSwUGAAAAAAQABAD6AAAAnQMAAAAA&#10;">
                  <v:shape id="Freeform 3845" o:spid="_x0000_s3460" style="position:absolute;left:5600;top:8824;width:690;height:900;visibility:visible;mso-wrap-style:square;v-text-anchor:top" coordsize="69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mscQA&#10;AADdAAAADwAAAGRycy9kb3ducmV2LnhtbESPQWsCMRSE70L/Q3iFXkQTSxVZjSKCIKWXqnh+bJ6b&#10;1c3Lsom7679vBKHHYWa+YZbr3lWipSaUnjVMxgoEce5NyYWG03E3moMIEdlg5Zk0PCjAevU2WGJm&#10;fMe/1B5iIRKEQ4YabIx1JmXILTkMY18TJ+/iG4cxyaaQpsEuwV0lP5WaSYclpwWLNW0t5bfD3Wno&#10;ho/+LK9z/93a8xXboT/+bPdaf7z3mwWISH38D7/ae6PhS6kpPN+k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RprHEAAAA3QAAAA8AAAAAAAAAAAAAAAAAmAIAAGRycy9k&#10;b3ducmV2LnhtbFBLBQYAAAAABAAEAPUAAACJAwAAAAA=&#10;" path="m,276l421,,690,666,61,900,,276xe" fillcolor="silver" strokeweight="1.5pt">
                    <v:path arrowok="t" o:connecttype="custom" o:connectlocs="0,276;421,0;690,666;61,900;0,276" o:connectangles="0,0,0,0,0"/>
                  </v:shape>
                  <v:shape id="Freeform 3846" o:spid="_x0000_s3461" style="position:absolute;left:6381;top:9004;width:540;height:720;visibility:visible;mso-wrap-style:square;v-text-anchor:top" coordsize="5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lbsYA&#10;AADdAAAADwAAAGRycy9kb3ducmV2LnhtbESPQWvCQBSE7wX/w/IKXorZNARp06xiBUHxoE299Paa&#10;fU1Cs29Ddo3x37tCocdhZr5h8uVoWjFQ7xrLCp6jGARxaXXDlYLT52b2AsJ5ZI2tZVJwJQfLxeQh&#10;x0zbC3/QUPhKBAi7DBXU3neZlK6syaCLbEccvB/bG/RB9pXUPV4C3LQyieO5NNhwWKixo3VN5W9x&#10;NgqeXrn5XlOxO7zvv3ajOybpfGOUmj6OqzcQnkb/H/5rb7WCNBDh/i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ZlbsYAAADdAAAADwAAAAAAAAAAAAAAAACYAgAAZHJz&#10;L2Rvd25yZXYueG1sUEsFBgAAAAAEAAQA9QAAAIsDAAAAAA==&#10;" path="m,180l180,720,540,540,180,,,180xe" fillcolor="silver" strokeweight="1.5pt">
                    <v:path arrowok="t" o:connecttype="custom" o:connectlocs="0,180;180,720;540,540;180,0;0,180" o:connectangles="0,0,0,0,0"/>
                  </v:shape>
                  <v:shape id="Text Box 3847" o:spid="_x0000_s3462" type="#_x0000_t202" style="position:absolute;left:5301;top:900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9+/8YA&#10;AADdAAAADwAAAGRycy9kb3ducmV2LnhtbESPQWsCMRSE7wX/Q3iF3mpSKbbdGkVEQRCk6/bQ4+vm&#10;uRvcvKybqOu/N4WCx2FmvmEms9414kxdsJ41vAwVCOLSG8uVhu9i9fwOIkRkg41n0nClALPp4GGC&#10;mfEXzum8i5VIEA4ZaqhjbDMpQ1mTwzD0LXHy9r5zGJPsKmk6vCS4a+RIqbF0aDkt1NjSoqbysDs5&#10;DfMfzpf2uP39yve5LYoPxZvxQeunx37+CSJSH+/h//baaHhV6g3+3q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9+/8YAAADdAAAADwAAAAAAAAAAAAAAAACYAgAAZHJz&#10;L2Rvd25yZXYueG1sUEsFBgAAAAAEAAQA9QAAAIsDAAAAAA==&#10;" filled="f" stroked="f">
                    <v:textbox inset="0,0,0,0">
                      <w:txbxContent>
                        <w:p w:rsidR="00AB6496" w:rsidRPr="00656E22" w:rsidRDefault="00AB6496" w:rsidP="009C3079">
                          <w:pPr>
                            <w:pStyle w:val="afff0"/>
                          </w:pPr>
                          <w:r w:rsidRPr="00656E22">
                            <w:t>1</w:t>
                          </w:r>
                        </w:p>
                      </w:txbxContent>
                    </v:textbox>
                  </v:shape>
                  <v:shape id="Text Box 3848" o:spid="_x0000_s3463" type="#_x0000_t202" style="position:absolute;left:5481;top:972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qjcIA&#10;AADdAAAADwAAAGRycy9kb3ducmV2LnhtbERPz2vCMBS+D/wfwhN2m4ljyKxGEdlAGIi1Hjw+m2cb&#10;bF66Jmr335uDsOPH93u+7F0jbtQF61nDeKRAEJfeWK40HIrvt08QISIbbDyThj8KsFwMXuaYGX/n&#10;nG77WIkUwiFDDXWMbSZlKGtyGEa+JU7c2XcOY4JdJU2H9xTuGvmu1EQ6tJwaamxpXVN52V+dhtWR&#10;8y/7uz3t8nNui2Kq+Gdy0fp12K9mICL18V/8dG+Mhg+l0tz0Jj0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OqNwgAAAN0AAAAPAAAAAAAAAAAAAAAAAJgCAABkcnMvZG93&#10;bnJldi54bWxQSwUGAAAAAAQABAD1AAAAhwMAAAAA&#10;" filled="f" stroked="f">
                    <v:textbox inset="0,0,0,0">
                      <w:txbxContent>
                        <w:p w:rsidR="00AB6496" w:rsidRPr="00656E22" w:rsidRDefault="00AB6496" w:rsidP="009C3079">
                          <w:pPr>
                            <w:pStyle w:val="afff0"/>
                          </w:pPr>
                          <w:r w:rsidRPr="00656E22">
                            <w:t>0</w:t>
                          </w:r>
                        </w:p>
                      </w:txbxContent>
                    </v:textbox>
                  </v:shape>
                  <v:shape id="Text Box 3849" o:spid="_x0000_s3464" type="#_x0000_t202" style="position:absolute;left:6021;top:864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PFsUA&#10;AADdAAAADwAAAGRycy9kb3ducmV2LnhtbESPQWsCMRSE7wX/Q3gFbzVpEalbo4hYEArFdT14fN08&#10;d4Obl3UTdfvvG6HgcZiZb5jZoneNuFIXrGcNryMFgrj0xnKlYV98vryDCBHZYOOZNPxSgMV88DTD&#10;zPgb53TdxUokCIcMNdQxtpmUoazJYRj5ljh5R985jEl2lTQd3hLcNfJNqYl0aDkt1NjSqqbytLs4&#10;DcsD52t7/v7Z5sfcFsVU8dfkpPXwuV9+gIjUx0f4v70xGsZKTeH+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E8WxQAAAN0AAAAPAAAAAAAAAAAAAAAAAJgCAABkcnMv&#10;ZG93bnJldi54bWxQSwUGAAAAAAQABAD1AAAAigMAAAAA&#10;" filled="f" stroked="f">
                    <v:textbox inset="0,0,0,0">
                      <w:txbxContent>
                        <w:p w:rsidR="00AB6496" w:rsidRPr="00656E22" w:rsidRDefault="00AB6496" w:rsidP="009C3079">
                          <w:pPr>
                            <w:pStyle w:val="afff0"/>
                          </w:pPr>
                          <w:r w:rsidRPr="00656E22">
                            <w:t>2</w:t>
                          </w:r>
                        </w:p>
                      </w:txbxContent>
                    </v:textbox>
                  </v:shape>
                  <v:shape id="Text Box 3850" o:spid="_x0000_s3465" type="#_x0000_t202" style="position:absolute;left:6250;top:895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wVsIA&#10;AADdAAAADwAAAGRycy9kb3ducmV2LnhtbERPz2vCMBS+D/wfwhN2m4ljyKxGEXEwGIi1Hjw+m2cb&#10;bF5qk2n335uDsOPH93u+7F0jbtQF61nDeKRAEJfeWK40HIqvt08QISIbbDyThj8KsFwMXuaYGX/n&#10;nG77WIkUwiFDDXWMbSZlKGtyGEa+JU7c2XcOY4JdJU2H9xTuGvmu1EQ6tJwaamxpXVN52f86Dasj&#10;5xt73Z52+Tm3RTFV/DO5aP067FczEJH6+C9+ur+Nhg81TvvTm/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BWwgAAAN0AAAAPAAAAAAAAAAAAAAAAAJgCAABkcnMvZG93&#10;bnJldi54bWxQSwUGAAAAAAQABAD1AAAAhwMAAAAA&#10;" filled="f" stroked="f">
                    <v:textbox inset="0,0,0,0">
                      <w:txbxContent>
                        <w:p w:rsidR="00AB6496" w:rsidRPr="00656E22" w:rsidRDefault="00AB6496" w:rsidP="009C3079">
                          <w:pPr>
                            <w:pStyle w:val="afff0"/>
                          </w:pPr>
                          <w:r w:rsidRPr="00656E22">
                            <w:t>4</w:t>
                          </w:r>
                        </w:p>
                      </w:txbxContent>
                    </v:textbox>
                  </v:shape>
                  <v:shape id="Text Box 3851" o:spid="_x0000_s3466" type="#_x0000_t202" style="position:absolute;left:6201;top:954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VzcYA&#10;AADdAAAADwAAAGRycy9kb3ducmV2LnhtbESPQWsCMRSE70L/Q3iCN022iLSrUaRYKAil6/bQ4+vm&#10;uRvcvKybVNd/3xQKHoeZ+YZZbQbXigv1wXrWkM0UCOLKG8u1hs/ydfoEIkRkg61n0nCjAJv1w2iF&#10;ufFXLuhyiLVIEA45amhi7HIpQ9WQwzDzHXHyjr53GJPsa2l6vCa4a+WjUgvp0HJaaLCjl4aq0+HH&#10;adh+cbGz5/fvj+JY2LJ8VrxfnLSejIftEkSkId7D/+03o2Gusg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PVzcYAAADdAAAADwAAAAAAAAAAAAAAAACYAgAAZHJz&#10;L2Rvd25yZXYueG1sUEsFBgAAAAAEAAQA9QAAAIsDAAAAAA==&#10;" filled="f" stroked="f">
                    <v:textbox inset="0,0,0,0">
                      <w:txbxContent>
                        <w:p w:rsidR="00AB6496" w:rsidRPr="00656E22" w:rsidRDefault="00AB6496" w:rsidP="009C3079">
                          <w:pPr>
                            <w:pStyle w:val="afff0"/>
                          </w:pPr>
                          <w:r w:rsidRPr="00656E22">
                            <w:t>3</w:t>
                          </w:r>
                        </w:p>
                      </w:txbxContent>
                    </v:textbox>
                  </v:shape>
                  <v:shape id="Text Box 3852" o:spid="_x0000_s3467" type="#_x0000_t202" style="position:absolute;left:6561;top:882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LusUA&#10;AADdAAAADwAAAGRycy9kb3ducmV2LnhtbESPQWsCMRSE74X+h/AK3mqiiNStUURaEArFdT14fN08&#10;d4Obl3UTdfvvG6HgcZiZb5j5sneNuFIXrGcNo6ECQVx6Y7nSsC8+X99AhIhssPFMGn4pwHLx/DTH&#10;zPgb53TdxUokCIcMNdQxtpmUoazJYRj6ljh5R985jEl2lTQd3hLcNXKs1FQ6tJwWamxpXVN52l2c&#10;htWB8w97/v7Z5sfcFsVM8df0pPXgpV+9g4jUx0f4v70xGiZqNIb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Uu6xQAAAN0AAAAPAAAAAAAAAAAAAAAAAJgCAABkcnMv&#10;ZG93bnJldi54bWxQSwUGAAAAAAQABAD1AAAAigMAAAAA&#10;" filled="f" stroked="f">
                    <v:textbox inset="0,0,0,0">
                      <w:txbxContent>
                        <w:p w:rsidR="00AB6496" w:rsidRPr="00656E22" w:rsidRDefault="00AB6496" w:rsidP="009C3079">
                          <w:pPr>
                            <w:pStyle w:val="afff0"/>
                          </w:pPr>
                          <w:r w:rsidRPr="00656E22">
                            <w:t>55</w:t>
                          </w:r>
                        </w:p>
                      </w:txbxContent>
                    </v:textbox>
                  </v:shape>
                  <v:shape id="Text Box 3853" o:spid="_x0000_s3468" type="#_x0000_t202" style="position:absolute;left:6921;top:954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3uIcYA&#10;AADdAAAADwAAAGRycy9kb3ducmV2LnhtbESPQWsCMRSE70L/Q3iF3jSxLWK3RpGiIBSk6/bQ4+vm&#10;uRvcvGw3Udd/b4SCx2FmvmFmi9414kRdsJ41jEcKBHHpjeVKw3exHk5BhIhssPFMGi4UYDF/GMww&#10;M/7MOZ12sRIJwiFDDXWMbSZlKGtyGEa+JU7e3ncOY5JdJU2H5wR3jXxWaiIdWk4LNbb0UVN52B2d&#10;huUP5yv7t/39yve5LYo3xZ+Tg9ZPj/3yHUSkPt7D/+2N0fCqxi9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3uIcYAAADdAAAADwAAAAAAAAAAAAAAAACYAgAAZHJz&#10;L2Rvd25yZXYueG1sUEsFBgAAAAAEAAQA9QAAAIsDAAAAAA==&#10;" filled="f" stroked="f">
                    <v:textbox inset="0,0,0,0">
                      <w:txbxContent>
                        <w:p w:rsidR="00AB6496" w:rsidRPr="00656E22" w:rsidRDefault="00AB6496" w:rsidP="009C3079">
                          <w:pPr>
                            <w:pStyle w:val="afff0"/>
                          </w:pPr>
                          <w:r w:rsidRPr="00656E22">
                            <w:t>65</w:t>
                          </w:r>
                        </w:p>
                      </w:txbxContent>
                    </v:textbox>
                  </v:shape>
                  <v:shape id="Text Box 3854" o:spid="_x0000_s3469" type="#_x0000_t202" style="position:absolute;left:6561;top:972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TzsYA&#10;AADdAAAADwAAAGRycy9kb3ducmV2LnhtbESPQWsCMRSE70L/Q3iF3jSxtGK3RpGiIBSk6/bQ4+vm&#10;uRvcvGw3Udd/b4SCx2FmvmFmi9414kRdsJ41jEcKBHHpjeVKw3exHk5BhIhssPFMGi4UYDF/GMww&#10;M/7MOZ12sRIJwiFDDXWMbSZlKGtyGEa+JU7e3ncOY5JdJU2H5wR3jXxWaiIdWk4LNbb0UVN52B2d&#10;huUP5yv7t/39yve5LYo3xZ+Tg9ZPj/3yHUSkPt7D/+2N0fCixq9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TzsYAAADdAAAADwAAAAAAAAAAAAAAAACYAgAAZHJz&#10;L2Rvd25yZXYueG1sUEsFBgAAAAAEAAQA9QAAAIsDAAAAAA==&#10;" filled="f" stroked="f">
                    <v:textbox inset="0,0,0,0">
                      <w:txbxContent>
                        <w:p w:rsidR="00AB6496" w:rsidRPr="00656E22" w:rsidRDefault="00AB6496" w:rsidP="009C3079">
                          <w:pPr>
                            <w:pStyle w:val="afff0"/>
                          </w:pPr>
                          <w:r w:rsidRPr="00656E22">
                            <w:t>75</w:t>
                          </w:r>
                        </w:p>
                      </w:txbxContent>
                    </v:textbox>
                  </v:shape>
                </v:group>
                <v:shape id="Text Box 3855" o:spid="_x0000_s3470" type="#_x0000_t202" style="position:absolute;left:13401;top:4424;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lZcUA&#10;AADdAAAADwAAAGRycy9kb3ducmV2LnhtbESP3WrCQBSE74W+w3IK3kjdKGms0U2ohYq3/jzAMXtM&#10;QrNnQ3Y1ydt3C0Ivh5n5htnmg2nEgzpXW1awmEcgiAuray4VXM7fbx8gnEfW2FgmBSM5yLOXyRZT&#10;bXs+0uPkSxEg7FJUUHnfplK6oiKDbm5b4uDdbGfQB9mVUnfYB7hp5DKKEmmw5rBQYUtfFRU/p7tR&#10;cDv0s/d1f937y+oYJzusV1c7KjV9HT43IDwN/j/8bB+0gjhaJPD3Jj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WVlxQAAAN0AAAAPAAAAAAAAAAAAAAAAAJgCAABkcnMv&#10;ZG93bnJldi54bWxQSwUGAAAAAAQABAD1AAAAigMAAAAA&#10;" stroked="f">
                  <v:textbox>
                    <w:txbxContent>
                      <w:p w:rsidR="00AB6496" w:rsidRPr="00BF3BA0" w:rsidRDefault="00AB6496" w:rsidP="009C3079">
                        <w:pPr>
                          <w:pStyle w:val="afff1"/>
                          <w:rPr>
                            <w:sz w:val="18"/>
                            <w:szCs w:val="18"/>
                          </w:rPr>
                        </w:pPr>
                        <w:r w:rsidRPr="00BF3BA0">
                          <w:rPr>
                            <w:sz w:val="18"/>
                            <w:szCs w:val="18"/>
                          </w:rPr>
                          <w:t>GL_QUADS</w:t>
                        </w:r>
                      </w:p>
                    </w:txbxContent>
                  </v:textbox>
                </v:shape>
                <v:group id="Group 3856" o:spid="_x0000_s3471" style="position:absolute;left:9981;top:4882;width:1388;height:1162" coordorigin="1701,9822" coordsize="1388,1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Tg+cYAAADdAAAADwAAAGRycy9kb3ducmV2LnhtbESPQWvCQBSE7wX/w/IE&#10;b7qJtrZEVxHR4kEEtVC8PbLPJJh9G7JrEv+9WxB6HGbmG2a+7EwpGqpdYVlBPIpAEKdWF5wp+Dlv&#10;h18gnEfWWFomBQ9ysFz03uaYaNvykZqTz0SAsEtQQe59lUjp0pwMupGtiIN3tbVBH2SdSV1jG+Cm&#10;lOMomkqDBYeFHCta55TeTnej4LvFdjWJN83+dl0/LuePw+8+JqUG/W41A+Gp8//hV3unFbxH8S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FOD5xgAAAN0A&#10;AAAPAAAAAAAAAAAAAAAAAKoCAABkcnMvZG93bnJldi54bWxQSwUGAAAAAAQABAD6AAAAnQMAAAAA&#10;">
                  <v:shape id="Freeform 3857" o:spid="_x0000_s3472" style="position:absolute;left:2061;top:10080;width:479;height:680;visibility:visible;mso-wrap-style:square;v-text-anchor:top" coordsize="47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c9MQA&#10;AADdAAAADwAAAGRycy9kb3ducmV2LnhtbERPTWvCQBC9F/oflin0VjdKkRpdRQrFHtpCVRBvQ3bM&#10;xmRnQ3ZN0n/fORR6fLzv1Wb0jeqpi1VgA9NJBoq4CLbi0sDx8Pb0AiomZItNYDLwQxE26/u7FeY2&#10;DPxN/T6VSkI45mjApdTmWsfCkcc4CS2xcJfQeUwCu1LbDgcJ942eZdlce6xYGhy29OqoqPc3b+D5&#10;86jnV9ffyvO4u3zUp8VXPSyMeXwYt0tQicb0L/5zv1vxZVOZK2/kC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a3PTEAAAA3QAAAA8AAAAAAAAAAAAAAAAAmAIAAGRycy9k&#10;b3ducmV2LnhtbFBLBQYAAAAABAAEAPUAAACJAwAAAAA=&#10;" path="m,4l149,650r330,30l359,,,4xe" fillcolor="silver" strokeweight="1.5pt">
                    <v:path arrowok="t" o:connecttype="custom" o:connectlocs="0,4;149,650;479,680;359,0;0,4" o:connectangles="0,0,0,0,0"/>
                  </v:shape>
                  <v:shape id="Freeform 3858" o:spid="_x0000_s3473" style="position:absolute;left:1881;top:10084;width:319;height:656;visibility:visible;mso-wrap-style:square;v-text-anchor:top" coordsize="319,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nQsYA&#10;AADdAAAADwAAAGRycy9kb3ducmV2LnhtbESPQWvCQBSE74X+h+UVvNVNahGNrtIKopcKSQteH9ln&#10;Ept9G7Orpvn1bkHwOMzMN8x82ZlaXKh1lWUF8TACQZxbXXGh4Od7/ToB4TyyxtoyKfgjB8vF89Mc&#10;E22vnNIl84UIEHYJKii9bxIpXV6SQTe0DXHwDrY16INsC6lbvAa4qeVbFI2lwYrDQokNrUrKf7Oz&#10;UdAf+8Nm1O3S6ivuJWa7z/2pSZUavHQfMxCeOv8I39tbreA9iqfw/y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PnQsYAAADdAAAADwAAAAAAAAAAAAAAAACYAgAAZHJz&#10;L2Rvd25yZXYueG1sUEsFBgAAAAAEAAQA9QAAAIsDAAAAAA==&#10;" path="m180,l,180,,360,319,656,180,xe" fillcolor="silver" strokeweight="1.5pt">
                    <v:path arrowok="t" o:connecttype="custom" o:connectlocs="180,0;0,180;0,360;319,656;180,0" o:connectangles="0,0,0,0,0"/>
                  </v:shape>
                  <v:shape id="Freeform 3859" o:spid="_x0000_s3474" style="position:absolute;left:2421;top:10020;width:459;height:740;visibility:visible;mso-wrap-style:square;v-text-anchor:top" coordsize="45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8nCsIA&#10;AADdAAAADwAAAGRycy9kb3ducmV2LnhtbERPTYvCMBC9C/sfwix402RVits1yiIrCHrQKngdmrGt&#10;20xKE7X+e3MQPD7e92zR2VrcqPWVYw1fQwWCOHem4kLD8bAaTEH4gGywdkwaHuRhMf/ozTA17s57&#10;umWhEDGEfYoayhCaVEqfl2TRD11DHLmzay2GCNtCmhbvMdzWcqRUIi1WHBtKbGhZUv6fXa2G7bFW&#10;pyZLdjxNxt+n9eVvuVFK6/5n9/sDIlAX3uKXe200TNQo7o9v4hO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ycKwgAAAN0AAAAPAAAAAAAAAAAAAAAAAJgCAABkcnMvZG93&#10;bnJldi54bWxQSwUGAAAAAAQABAD1AAAAhwMAAAAA&#10;" path="m,64l459,,449,460,139,740,,64xe" fillcolor="silver" strokeweight="1.5pt">
                    <v:path arrowok="t" o:connecttype="custom" o:connectlocs="0,64;459,0;449,460;139,740;0,64" o:connectangles="0,0,0,0,0"/>
                  </v:shape>
                  <v:shape id="Text Box 3860" o:spid="_x0000_s3475" type="#_x0000_t202" style="position:absolute;left:1701;top:1008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fcMUA&#10;AADdAAAADwAAAGRycy9kb3ducmV2LnhtbESPQWsCMRSE74X+h/AK3mqiiNStUURaEArFdT14fN08&#10;d4Obl3UTdfvvG6HgcZiZb5j5sneNuFIXrGcNo6ECQVx6Y7nSsC8+X99AhIhssPFMGn4pwHLx/DTH&#10;zPgb53TdxUokCIcMNdQxtpmUoazJYRj6ljh5R985jEl2lTQd3hLcNXKs1FQ6tJwWamxpXVN52l2c&#10;htWB8w97/v7Z5sfcFsVM8df0pPXgpV+9g4jUx0f4v70xGiZqPIL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x9wxQAAAN0AAAAPAAAAAAAAAAAAAAAAAJgCAABkcnMv&#10;ZG93bnJldi54bWxQSwUGAAAAAAQABAD1AAAAigMAAAAA&#10;" filled="f" stroked="f">
                    <v:textbox inset="0,0,0,0">
                      <w:txbxContent>
                        <w:p w:rsidR="00AB6496" w:rsidRPr="00656E22" w:rsidRDefault="00AB6496" w:rsidP="009C3079">
                          <w:pPr>
                            <w:pStyle w:val="afff0"/>
                          </w:pPr>
                          <w:r w:rsidRPr="00656E22">
                            <w:t>1</w:t>
                          </w:r>
                        </w:p>
                      </w:txbxContent>
                    </v:textbox>
                  </v:shape>
                  <v:shape id="Text Box 3861" o:spid="_x0000_s3476" type="#_x0000_t202" style="position:absolute;left:1701;top:1044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BB8YA&#10;AADdAAAADwAAAGRycy9kb3ducmV2LnhtbESPQWsCMRSE70L/Q3iF3jRxKdKuRpGiIBSK6/bQ4+vm&#10;uRvcvGw3Ubf/vhEKHoeZ+YZZrAbXigv1wXrWMJ0oEMSVN5ZrDZ/ldvwCIkRkg61n0vBLAVbLh9EC&#10;c+OvXNDlEGuRIBxy1NDE2OVShqohh2HiO+LkHX3vMCbZ19L0eE1w18pMqZl0aDktNNjRW0PV6XB2&#10;GtZfXGzsz8f3vjgWtixfFb/PTlo/PQ7rOYhIQ7yH/9s7o+FZZR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BB8YAAADdAAAADwAAAAAAAAAAAAAAAACYAgAAZHJz&#10;L2Rvd25yZXYueG1sUEsFBgAAAAAEAAQA9QAAAIsDAAAAAA==&#10;" filled="f" stroked="f">
                    <v:textbox inset="0,0,0,0">
                      <w:txbxContent>
                        <w:p w:rsidR="00AB6496" w:rsidRPr="00656E22" w:rsidRDefault="00AB6496" w:rsidP="009C3079">
                          <w:pPr>
                            <w:pStyle w:val="afff0"/>
                          </w:pPr>
                          <w:r w:rsidRPr="00656E22">
                            <w:t>0</w:t>
                          </w:r>
                        </w:p>
                      </w:txbxContent>
                    </v:textbox>
                  </v:shape>
                  <v:shape id="Text Box 3862" o:spid="_x0000_s3477" type="#_x0000_t202" style="position:absolute;left:2061;top:1080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knMYA&#10;AADdAAAADwAAAGRycy9kb3ducmV2LnhtbESPQWsCMRSE70L/Q3iF3jSpLWK3RhFREArSdXvo8XXz&#10;3A1uXtZN1O2/b4SCx2FmvmFmi9414kJdsJ41PI8UCOLSG8uVhq9iM5yCCBHZYOOZNPxSgMX8YTDD&#10;zPgr53TZx0okCIcMNdQxtpmUoazJYRj5ljh5B985jEl2lTQdXhPcNXKs1EQ6tJwWamxpVVN53J+d&#10;huU352t72v185ofcFsWb4o/JUeunx375DiJSH+/h//bWaHhV4x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EknMYAAADdAAAADwAAAAAAAAAAAAAAAACYAgAAZHJz&#10;L2Rvd25yZXYueG1sUEsFBgAAAAAEAAQA9QAAAIsDAAAAAA==&#10;" filled="f" stroked="f">
                    <v:textbox inset="0,0,0,0">
                      <w:txbxContent>
                        <w:p w:rsidR="00AB6496" w:rsidRPr="00656E22" w:rsidRDefault="00AB6496" w:rsidP="009C3079">
                          <w:pPr>
                            <w:pStyle w:val="afff0"/>
                          </w:pPr>
                          <w:r w:rsidRPr="00656E22">
                            <w:t>2</w:t>
                          </w:r>
                        </w:p>
                      </w:txbxContent>
                    </v:textbox>
                  </v:shape>
                  <v:shape id="Text Box 3863" o:spid="_x0000_s3478" type="#_x0000_t202" style="position:absolute;left:1881;top:990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86MUA&#10;AADdAAAADwAAAGRycy9kb3ducmV2LnhtbESPQWsCMRSE7wX/Q3gFbzWpiNStUUQUhELpuh48vm6e&#10;u8HNy7qJuv33TaHgcZiZb5j5sneNuFEXrGcNryMFgrj0xnKl4VBsX95AhIhssPFMGn4owHIxeJpj&#10;Zvydc7rtYyUShEOGGuoY20zKUNbkMIx8S5y8k+8cxiS7SpoO7wnuGjlWaiodWk4LNba0rqk8769O&#10;w+rI+cZePr+/8lNui2Km+GN61nr43K/eQUTq4yP8394ZDRM1n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LzoxQAAAN0AAAAPAAAAAAAAAAAAAAAAAJgCAABkcnMv&#10;ZG93bnJldi54bWxQSwUGAAAAAAQABAD1AAAAigMAAAAA&#10;" filled="f" stroked="f">
                    <v:textbox inset="0,0,0,0">
                      <w:txbxContent>
                        <w:p w:rsidR="00AB6496" w:rsidRPr="00656E22" w:rsidRDefault="00AB6496" w:rsidP="009C3079">
                          <w:pPr>
                            <w:pStyle w:val="afff0"/>
                          </w:pPr>
                          <w:r w:rsidRPr="00656E22">
                            <w:t>3</w:t>
                          </w:r>
                        </w:p>
                      </w:txbxContent>
                    </v:textbox>
                  </v:shape>
                  <v:shape id="Text Box 3864" o:spid="_x0000_s3479" type="#_x0000_t202" style="position:absolute;left:2421;top:1080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c8YA&#10;AADdAAAADwAAAGRycy9kb3ducmV2LnhtbESPQWsCMRSE70L/Q3iF3jSptGK3RhFREArSdXvo8XXz&#10;3A1uXtZN1O2/b4SCx2FmvmFmi9414kJdsJ41PI8UCOLSG8uVhq9iM5yCCBHZYOOZNPxSgMX8YTDD&#10;zPgr53TZx0okCIcMNdQxtpmUoazJYRj5ljh5B985jEl2lTQdXhPcNXKs1EQ6tJwWamxpVVN53J+d&#10;huU352t72v185ofcFsWb4o/JUeunx375DiJSH+/h//bWaHhR41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Zc8YAAADdAAAADwAAAAAAAAAAAAAAAACYAgAAZHJz&#10;L2Rvd25yZXYueG1sUEsFBgAAAAAEAAQA9QAAAIsDAAAAAA==&#10;" filled="f" stroked="f">
                    <v:textbox inset="0,0,0,0">
                      <w:txbxContent>
                        <w:p w:rsidR="00AB6496" w:rsidRPr="00656E22" w:rsidRDefault="00AB6496" w:rsidP="009C3079">
                          <w:pPr>
                            <w:pStyle w:val="afff0"/>
                          </w:pPr>
                          <w:r w:rsidRPr="00656E22">
                            <w:t>4</w:t>
                          </w:r>
                        </w:p>
                      </w:txbxContent>
                    </v:textbox>
                  </v:shape>
                  <v:shape id="Text Box 3865" o:spid="_x0000_s3480" type="#_x0000_t202" style="position:absolute;left:2300;top:984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HBMYA&#10;AADdAAAADwAAAGRycy9kb3ducmV2LnhtbESPQWsCMRSE70L/Q3gFb5oosrSrUaS0IBSK6/bQ4+vm&#10;uRvcvGw3Ubf/vhEKHoeZ+YZZbQbXigv1wXrWMJsqEMSVN5ZrDZ/l2+QJRIjIBlvPpOGXAmzWD6MV&#10;5sZfuaDLIdYiQTjkqKGJsculDFVDDsPUd8TJO/reYUyyr6Xp8ZrgrpVzpTLp0HJaaLCjl4aq0+Hs&#10;NGy/uHi1Px/f++JY2LJ8VvyenbQePw7bJYhIQ7yH/9s7o2Gh5h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aHBMYAAADdAAAADwAAAAAAAAAAAAAAAACYAgAAZHJz&#10;L2Rvd25yZXYueG1sUEsFBgAAAAAEAAQA9QAAAIsDAAAAAA==&#10;" filled="f" stroked="f">
                    <v:textbox inset="0,0,0,0">
                      <w:txbxContent>
                        <w:p w:rsidR="00AB6496" w:rsidRPr="00656E22" w:rsidRDefault="00AB6496" w:rsidP="009C3079">
                          <w:pPr>
                            <w:pStyle w:val="afff0"/>
                          </w:pPr>
                          <w:r w:rsidRPr="00656E22">
                            <w:t>5</w:t>
                          </w:r>
                        </w:p>
                      </w:txbxContent>
                    </v:textbox>
                  </v:shape>
                  <v:shape id="Text Box 3866" o:spid="_x0000_s3481" type="#_x0000_t202" style="position:absolute;left:2909;top:1042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in8YA&#10;AADdAAAADwAAAGRycy9kb3ducmV2LnhtbESPQWsCMRSE74X+h/AKvdWkUtRujSKiIAil6/bQ4+vm&#10;uRvcvKybqOu/bwqCx2FmvmGm89414kxdsJ41vA4UCOLSG8uVhu9i/TIBESKywcYzabhSgPns8WGK&#10;mfEXzum8i5VIEA4ZaqhjbDMpQ1mTwzDwLXHy9r5zGJPsKmk6vCS4a+RQqZF0aDkt1NjSsqbysDs5&#10;DYsfzlf2+Pn7le9zWxTvirejg9bPT/3iA0SkPt7Dt/bGaHhTwz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oin8YAAADdAAAADwAAAAAAAAAAAAAAAACYAgAAZHJz&#10;L2Rvd25yZXYueG1sUEsFBgAAAAAEAAQA9QAAAIsDAAAAAA==&#10;" filled="f" stroked="f">
                    <v:textbox inset="0,0,0,0">
                      <w:txbxContent>
                        <w:p w:rsidR="00AB6496" w:rsidRPr="00656E22" w:rsidRDefault="00AB6496" w:rsidP="009C3079">
                          <w:pPr>
                            <w:pStyle w:val="afff0"/>
                          </w:pPr>
                          <w:r w:rsidRPr="00656E22">
                            <w:t>6</w:t>
                          </w:r>
                        </w:p>
                      </w:txbxContent>
                    </v:textbox>
                  </v:shape>
                  <v:shape id="Text Box 3867" o:spid="_x0000_s3482" type="#_x0000_t202" style="position:absolute;left:2888;top:982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27cIA&#10;AADdAAAADwAAAGRycy9kb3ducmV2LnhtbERPz2vCMBS+C/sfwht400QR0WoUkQ0Gg2Gthx3fmmcb&#10;bF5qk2n33y8HwePH93u97V0jbtQF61nDZKxAEJfeWK40nIr30QJEiMgGG8+k4Y8CbDcvgzVmxt85&#10;p9sxViKFcMhQQx1jm0kZypochrFviRN39p3DmGBXSdPhPYW7Rk6VmkuHllNDjS3tayovx1+nYffN&#10;+Zu9fv0c8nNui2Kp+HN+0Xr42u9WICL18Sl+uD+Mhpmapr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5bbtwgAAAN0AAAAPAAAAAAAAAAAAAAAAAJgCAABkcnMvZG93&#10;bnJldi54bWxQSwUGAAAAAAQABAD1AAAAhwMAAAAA&#10;" filled="f" stroked="f">
                    <v:textbox inset="0,0,0,0">
                      <w:txbxContent>
                        <w:p w:rsidR="00AB6496" w:rsidRPr="00656E22" w:rsidRDefault="00AB6496" w:rsidP="009C3079">
                          <w:pPr>
                            <w:pStyle w:val="afff0"/>
                          </w:pPr>
                          <w:r w:rsidRPr="00656E22">
                            <w:t>7</w:t>
                          </w:r>
                        </w:p>
                      </w:txbxContent>
                    </v:textbox>
                  </v:shape>
                </v:group>
                <v:shape id="Text Box 3868" o:spid="_x0000_s3483" type="#_x0000_t202" style="position:absolute;left:9801;top:6304;width:19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o7qsQA&#10;AADdAAAADwAAAGRycy9kb3ducmV2LnhtbESP3YrCMBSE7wXfIZwFb8Smij9r1ygqrHjrzwOcNse2&#10;bHNSmmjr25sFwcthZr5hVpvOVOJBjSstKxhHMQjizOqScwXXy+/oG4TzyBory6TgSQ42635vhYm2&#10;LZ/ocfa5CBB2CSoovK8TKV1WkEEX2Zo4eDfbGPRBNrnUDbYBbio5ieO5NFhyWCiwpn1B2d/5bhTc&#10;ju1wtmzTg78uTtP5DstFap9KDb667Q8IT53/hN/to1YwjSdL+H8Tn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O6rEAAAA3QAAAA8AAAAAAAAAAAAAAAAAmAIAAGRycy9k&#10;b3ducmV2LnhtbFBLBQYAAAAABAAEAPUAAACJAwAAAAA=&#10;" stroked="f">
                  <v:textbox>
                    <w:txbxContent>
                      <w:p w:rsidR="00AB6496" w:rsidRPr="00BF3BA0" w:rsidRDefault="00AB6496" w:rsidP="009C3079">
                        <w:pPr>
                          <w:pStyle w:val="afff1"/>
                          <w:rPr>
                            <w:sz w:val="18"/>
                            <w:szCs w:val="18"/>
                          </w:rPr>
                        </w:pPr>
                        <w:r w:rsidRPr="00BF3BA0">
                          <w:rPr>
                            <w:sz w:val="18"/>
                            <w:szCs w:val="18"/>
                          </w:rPr>
                          <w:t>GL_QUAD_STRIP</w:t>
                        </w:r>
                      </w:p>
                    </w:txbxContent>
                  </v:textbox>
                </v:shape>
                <v:group id="Group 3869" o:spid="_x0000_s3484" style="position:absolute;left:12501;top:4964;width:1989;height:1224" coordorigin="3850,9766" coordsize="1989,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gk7cQAAADdAAAADwAAAGRycy9kb3ducmV2LnhtbERPy2rCQBTdF/yH4Qru&#10;6iSmLRIdRUItXYRCVRB3l8w1CWbuhMw0j7/vLApdHs57ux9NI3rqXG1ZQbyMQBAXVtdcKricj89r&#10;EM4ja2wsk4KJHOx3s6ctptoO/E39yZcihLBLUUHlfZtK6YqKDLqlbYkDd7edQR9gV0rd4RDCTSNX&#10;UfQmDdYcGipsKauoeJx+jIKPAYdDEr/3+eOeTbfz69c1j0mpxXw8bEB4Gv2/+M/9qRW8REn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gk7cQAAADdAAAA&#10;DwAAAAAAAAAAAAAAAACqAgAAZHJzL2Rvd25yZXYueG1sUEsFBgAAAAAEAAQA+gAAAJsDAAAAAA==&#10;">
                  <v:shape id="Freeform 3870" o:spid="_x0000_s3485" style="position:absolute;left:4041;top:10084;width:540;height:540;visibility:visible;mso-wrap-style:square;v-text-anchor:top" coordsize="54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3glMIA&#10;AADdAAAADwAAAGRycy9kb3ducmV2LnhtbESP3YrCMBSE74V9h3AWvLOJPyzSNUpZEL3xQtcHONsc&#10;22JzUpqsjW9vBMHLYWa+YVabaFtxo943jjVMMwWCuHSm4UrD+Xc7WYLwAdlg65g03MnDZv0xWmFu&#10;3MBHup1CJRKEfY4a6hC6XEpf1mTRZ64jTt7F9RZDkn0lTY9DgttWzpT6khYbTgs1dvRTU3k9/VsN&#10;ODuw9DHGzu5UeZ9TsRj+Cq3Hn7H4BhEohnf41d4bDQs1n8LzTXo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eCUwgAAAN0AAAAPAAAAAAAAAAAAAAAAAJgCAABkcnMvZG93&#10;bnJldi54bWxQSwUGAAAAAAQABAD1AAAAhwMAAAAA&#10;" path="m180,l,360,540,540,180,xe" fillcolor="silver" strokeweight="1.5pt">
                    <v:path arrowok="t" o:connecttype="custom" o:connectlocs="180,0;0,360;540,540;180,0" o:connectangles="0,0,0,0"/>
                  </v:shape>
                  <v:shape id="Freeform 3871" o:spid="_x0000_s3486" style="position:absolute;left:4581;top:10264;width:720;height:540;visibility:visible;mso-wrap-style:square;v-text-anchor:top" coordsize="7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3MQ8YA&#10;AADdAAAADwAAAGRycy9kb3ducmV2LnhtbESPQWvCQBSE7wX/w/KE3uqmqYikrqEtlNSjmkN6e2Sf&#10;Sdrs2zS7NdFf7wqCx2FmvmFW6WhacaTeNZYVPM8iEMSl1Q1XCvL959MShPPIGlvLpOBEDtL15GGF&#10;ibYDb+m485UIEHYJKqi97xIpXVmTQTezHXHwDrY36IPsK6l7HALctDKOooU02HBYqLGjj5rK392/&#10;UfD+HR+WGze4vCjPfz9nzLqiyZR6nI5vryA8jf4evrW/tIJ59BLD9U14An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3MQ8YAAADdAAAADwAAAAAAAAAAAAAAAACYAgAAZHJz&#10;L2Rvd25yZXYueG1sUEsFBgAAAAAEAAQA9QAAAIsDAAAAAA==&#10;" path="m360,l,540r720,l360,xe" fillcolor="silver" strokeweight="1.5pt">
                    <v:path arrowok="t" o:connecttype="custom" o:connectlocs="360,0;0,540;720,540;360,0" o:connectangles="0,0,0,0"/>
                  </v:shape>
                  <v:shape id="Freeform 3872" o:spid="_x0000_s3487" style="position:absolute;left:5301;top:9904;width:360;height:720;visibility:visible;mso-wrap-style:square;v-text-anchor:top" coordsize="3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PyMcA&#10;AADdAAAADwAAAGRycy9kb3ducmV2LnhtbESPQWvCQBSE74X+h+UVvNWNVaTEbCS1CnqQUiueH9ln&#10;Nph9m2ZXjf31XaHQ4zAz3zDZvLeNuFDna8cKRsMEBHHpdM2Vgv3X6vkVhA/IGhvHpOBGHub540OG&#10;qXZX/qTLLlQiQtinqMCE0KZS+tKQRT90LXH0jq6zGKLsKqk7vEa4beRLkkylxZrjgsGWFobK0+5s&#10;FWxCYxcfW7P/nlbvb+vlz6HYFAelBk99MQMRqA//4b/2WiuYJOMx3N/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kj8jHAAAA3QAAAA8AAAAAAAAAAAAAAAAAmAIAAGRy&#10;cy9kb3ducmV2LnhtbFBLBQYAAAAABAAEAPUAAACMAwAAAAA=&#10;" path="m360,l,360,180,720,360,xe" fillcolor="silver" strokeweight="1.5pt">
                    <v:path arrowok="t" o:connecttype="custom" o:connectlocs="360,0;0,360;180,720;360,0" o:connectangles="0,0,0,0"/>
                  </v:shape>
                  <v:shape id="Text Box 3873" o:spid="_x0000_s3488" type="#_x0000_t202" style="position:absolute;left:4110;top:987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qNcYA&#10;AADdAAAADwAAAGRycy9kb3ducmV2LnhtbESPQWsCMRSE70L/Q3gFb5rUirRbo4hYKBTEdXvo8XXz&#10;3A1uXtZN1O2/bwShx2FmvmHmy9414kJdsJ41PI0VCOLSG8uVhq/iffQCIkRkg41n0vBLAZaLh8Ec&#10;M+OvnNNlHyuRIBwy1FDH2GZShrImh2HsW+LkHXznMCbZVdJ0eE1w18iJUjPp0HJaqLGldU3lcX92&#10;GlbfnG/safuzyw+5LYpXxZ+zo9bDx371BiJSH//D9/aH0TBVz1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EqNcYAAADdAAAADwAAAAAAAAAAAAAAAACYAgAAZHJz&#10;L2Rvd25yZXYueG1sUEsFBgAAAAAEAAQA9QAAAIsDAAAAAA==&#10;" filled="f" stroked="f">
                    <v:textbox inset="0,0,0,0">
                      <w:txbxContent>
                        <w:p w:rsidR="00AB6496" w:rsidRPr="00656E22" w:rsidRDefault="00AB6496" w:rsidP="009C3079">
                          <w:pPr>
                            <w:pStyle w:val="afff0"/>
                          </w:pPr>
                          <w:r w:rsidRPr="00656E22">
                            <w:t>1</w:t>
                          </w:r>
                        </w:p>
                      </w:txbxContent>
                    </v:textbox>
                  </v:shape>
                  <v:shape id="Text Box 3874" o:spid="_x0000_s3489" type="#_x0000_t202" style="position:absolute;left:3850;top:1037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PrsYA&#10;AADdAAAADwAAAGRycy9kb3ducmV2LnhtbESPQWsCMRSE74L/IbxCb5rUWmm3RhGpIAil6/bQ4+vm&#10;uRvcvKybVNd/bwqFHoeZ+YaZL3vXiDN1wXrW8DBWIIhLbyxXGj6LzegZRIjIBhvPpOFKAZaL4WCO&#10;mfEXzum8j5VIEA4ZaqhjbDMpQ1mTwzD2LXHyDr5zGJPsKmk6vCS4a+REqZl0aDkt1NjSuqbyuP9x&#10;GlZfnL/Z0/v3R37IbVG8KN7Njlrf3/WrVxCR+vgf/mtvjYapenyC3zfp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2PrsYAAADdAAAADwAAAAAAAAAAAAAAAACYAgAAZHJz&#10;L2Rvd25yZXYueG1sUEsFBgAAAAAEAAQA9QAAAIsDAAAAAA==&#10;" filled="f" stroked="f">
                    <v:textbox inset="0,0,0,0">
                      <w:txbxContent>
                        <w:p w:rsidR="00AB6496" w:rsidRPr="00656E22" w:rsidRDefault="00AB6496" w:rsidP="009C3079">
                          <w:pPr>
                            <w:pStyle w:val="afff0"/>
                          </w:pPr>
                          <w:r w:rsidRPr="00656E22">
                            <w:t>0</w:t>
                          </w:r>
                        </w:p>
                      </w:txbxContent>
                    </v:textbox>
                  </v:shape>
                  <v:shape id="Text Box 3875" o:spid="_x0000_s3490" type="#_x0000_t202" style="position:absolute;left:4300;top:1056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8R2cYA&#10;AADdAAAADwAAAGRycy9kb3ducmV2LnhtbESPQWsCMRSE74X+h/AKvdWkrSztahQpCgVBum4PPT43&#10;z93g5mW7SXX990YoeBxm5htmOh9cK47UB+tZw/NIgSCuvLFca/guV09vIEJENth6Jg1nCjCf3d9N&#10;MTf+xAUdt7EWCcIhRw1NjF0uZagachhGviNO3t73DmOSfS1Nj6cEd618USqTDi2nhQY7+mioOmz/&#10;nIbFDxdL+7vZfRX7wpblu+J1dtD68WFYTEBEGuIt/N/+NBrG6jWD65v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8R2cYAAADdAAAADwAAAAAAAAAAAAAAAACYAgAAZHJz&#10;L2Rvd25yZXYueG1sUEsFBgAAAAAEAAQA9QAAAIsDAAAAAA==&#10;" filled="f" stroked="f">
                    <v:textbox inset="0,0,0,0">
                      <w:txbxContent>
                        <w:p w:rsidR="00AB6496" w:rsidRPr="00656E22" w:rsidRDefault="00AB6496" w:rsidP="009C3079">
                          <w:pPr>
                            <w:pStyle w:val="afff0"/>
                          </w:pPr>
                          <w:r w:rsidRPr="00656E22">
                            <w:t>2</w:t>
                          </w:r>
                        </w:p>
                      </w:txbxContent>
                    </v:textbox>
                  </v:shape>
                  <v:shape id="Text Box 3876" o:spid="_x0000_s3491" type="#_x0000_t202" style="position:absolute;left:4530;top:1080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0QscA&#10;AADdAAAADwAAAGRycy9kb3ducmV2LnhtbESPT2sCMRTE7wW/Q3hCbzXRFv+sRpHSQqFQuq4Hj8/N&#10;cze4eVk3qW6/fVMo9DjMzG+Y1aZ3jbhSF6xnDeORAkFcemO50rAvXh/mIEJENth4Jg3fFGCzHtyt&#10;MDP+xjldd7ESCcIhQw11jG0mZShrchhGviVO3sl3DmOSXSVNh7cEd42cKDWVDi2nhRpbeq6pPO++&#10;nIbtgfMXe/k4fuan3BbFQvH79Kz1/bDfLkFE6uN/+K/9ZjQ8qccZ/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jtELHAAAA3QAAAA8AAAAAAAAAAAAAAAAAmAIAAGRy&#10;cy9kb3ducmV2LnhtbFBLBQYAAAAABAAEAPUAAACMAwAAAAA=&#10;" filled="f" stroked="f">
                    <v:textbox inset="0,0,0,0">
                      <w:txbxContent>
                        <w:p w:rsidR="00AB6496" w:rsidRPr="00656E22" w:rsidRDefault="00AB6496" w:rsidP="009C3079">
                          <w:pPr>
                            <w:pStyle w:val="afff0"/>
                          </w:pPr>
                          <w:r w:rsidRPr="00656E22">
                            <w:t>3</w:t>
                          </w:r>
                        </w:p>
                      </w:txbxContent>
                    </v:textbox>
                  </v:shape>
                  <v:shape id="Text Box 3877" o:spid="_x0000_s3492" type="#_x0000_t202" style="position:absolute;left:4840;top:1006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gMMMA&#10;AADdAAAADwAAAGRycy9kb3ducmV2LnhtbERPz2vCMBS+D/Y/hDfwNpNNka0zigwFQZDV7uDx2Tzb&#10;YPNSm6j1vzeHwY4f3+/pvHeNuFIXrGcNb0MFgrj0xnKl4bdYvX6ACBHZYOOZNNwpwHz2/DTFzPgb&#10;53TdxUqkEA4ZaqhjbDMpQ1mTwzD0LXHijr5zGBPsKmk6vKVw18h3pSbSoeXUUGNL3zWVp93FaVjs&#10;OV/a8/bwkx9zWxSfijeTk9aDl37xBSJSH//Ff+610TBWozQ3vUlP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wgMMMAAADdAAAADwAAAAAAAAAAAAAAAACYAgAAZHJzL2Rv&#10;d25yZXYueG1sUEsFBgAAAAAEAAQA9QAAAIgDAAAAAA==&#10;" filled="f" stroked="f">
                    <v:textbox inset="0,0,0,0">
                      <w:txbxContent>
                        <w:p w:rsidR="00AB6496" w:rsidRPr="00656E22" w:rsidRDefault="00AB6496" w:rsidP="009C3079">
                          <w:pPr>
                            <w:pStyle w:val="afff0"/>
                          </w:pPr>
                          <w:r w:rsidRPr="00656E22">
                            <w:t>4</w:t>
                          </w:r>
                        </w:p>
                      </w:txbxContent>
                    </v:textbox>
                  </v:shape>
                  <v:shape id="Text Box 3878" o:spid="_x0000_s3493" type="#_x0000_t202" style="position:absolute;left:5280;top:1081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CFq8YA&#10;AADdAAAADwAAAGRycy9kb3ducmV2LnhtbESPT2sCMRTE70K/Q3iF3jTpH0S3RpGiIBSk6/bQ4+vm&#10;uRvcvGw3Uddvb4SCx2FmfsPMFr1rxIm6YD1reB4pEMSlN5YrDd/FejgBESKywcYzabhQgMX8YTDD&#10;zPgz53TaxUokCIcMNdQxtpmUoazJYRj5ljh5e985jEl2lTQdnhPcNfJFqbF0aDkt1NjSR03lYXd0&#10;GpY/nK/s3/b3K9/ntiimij/HB62fHvvlO4hIfbyH/9sbo+FNvU7h9i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CFq8YAAADdAAAADwAAAAAAAAAAAAAAAACYAgAAZHJz&#10;L2Rvd25yZXYueG1sUEsFBgAAAAAEAAQA9QAAAIsDAAAAAA==&#10;" filled="f" stroked="f">
                    <v:textbox inset="0,0,0,0">
                      <w:txbxContent>
                        <w:p w:rsidR="00AB6496" w:rsidRPr="00656E22" w:rsidRDefault="00AB6496" w:rsidP="009C3079">
                          <w:pPr>
                            <w:pStyle w:val="afff0"/>
                          </w:pPr>
                          <w:r w:rsidRPr="00656E22">
                            <w:t>5</w:t>
                          </w:r>
                        </w:p>
                      </w:txbxContent>
                    </v:textbox>
                  </v:shape>
                  <v:shape id="Text Box 3879" o:spid="_x0000_s3494" type="#_x0000_t202" style="position:absolute;left:5129;top:1012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fS8IA&#10;AADdAAAADwAAAGRycy9kb3ducmV2LnhtbERPz2vCMBS+C/sfwht400QR0WoUEQfCYKzWw45vzbMN&#10;Ni+1ybT775fDwOPH93u97V0j7tQF61nDZKxAEJfeWK40nIu30QJEiMgGG8+k4ZcCbDcvgzVmxj84&#10;p/spViKFcMhQQx1jm0kZypochrFviRN38Z3DmGBXSdPhI4W7Rk6VmkuHllNDjS3tayqvpx+nYffF&#10;+cHePr4/80tui2Kp+H1+1Xr42u9WICL18Sn+dx+Nhpmapf3pTXo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9LwgAAAN0AAAAPAAAAAAAAAAAAAAAAAJgCAABkcnMvZG93&#10;bnJldi54bWxQSwUGAAAAAAQABAD1AAAAhwMAAAAA&#10;" filled="f" stroked="f">
                    <v:textbox inset="0,0,0,0">
                      <w:txbxContent>
                        <w:p w:rsidR="00AB6496" w:rsidRPr="00656E22" w:rsidRDefault="00AB6496" w:rsidP="009C3079">
                          <w:pPr>
                            <w:pStyle w:val="afff0"/>
                          </w:pPr>
                          <w:r w:rsidRPr="00656E22">
                            <w:t>6</w:t>
                          </w:r>
                        </w:p>
                      </w:txbxContent>
                    </v:textbox>
                  </v:shape>
                  <v:shape id="Text Box 3880" o:spid="_x0000_s3495" type="#_x0000_t202" style="position:absolute;left:5659;top:976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D60MUA&#10;AADdAAAADwAAAGRycy9kb3ducmV2LnhtbESPQWsCMRSE74X+h/AK3mqiiNStUUQUhELpuh48vm6e&#10;u8HNy7qJuv33TaHgcZiZb5j5sneNuFEXrGcNo6ECQVx6Y7nScCi2r28gQkQ22HgmDT8UYLl4fppj&#10;Zvydc7rtYyUShEOGGuoY20zKUNbkMAx9S5y8k+8cxiS7SpoO7wnuGjlWaiodWk4LNba0rqk8769O&#10;w+rI+cZePr+/8lNui2Km+GN61nrw0q/eQUTq4yP8394ZDRM1GcH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PrQxQAAAN0AAAAPAAAAAAAAAAAAAAAAAJgCAABkcnMv&#10;ZG93bnJldi54bWxQSwUGAAAAAAQABAD1AAAAigMAAAAA&#10;" filled="f" stroked="f">
                    <v:textbox inset="0,0,0,0">
                      <w:txbxContent>
                        <w:p w:rsidR="00AB6496" w:rsidRPr="00656E22" w:rsidRDefault="00AB6496" w:rsidP="009C3079">
                          <w:pPr>
                            <w:pStyle w:val="afff0"/>
                          </w:pPr>
                          <w:r w:rsidRPr="00656E22">
                            <w:t>7</w:t>
                          </w:r>
                        </w:p>
                      </w:txbxContent>
                    </v:textbox>
                  </v:shape>
                  <v:shape id="Text Box 3881" o:spid="_x0000_s3496" type="#_x0000_t202" style="position:absolute;left:5528;top:1055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kp8UA&#10;AADdAAAADwAAAGRycy9kb3ducmV2LnhtbESPQWsCMRSE7wX/Q3gFbzWpiNStUUQUhELpuh48vm6e&#10;u8HNy7qJuv33TaHgcZiZb5j5sneNuFEXrGcNryMFgrj0xnKl4VBsX95AhIhssPFMGn4owHIxeJpj&#10;Zvydc7rtYyUShEOGGuoY20zKUNbkMIx8S5y8k+8cxiS7SpoO7wnuGjlWaiodWk4LNba0rqk8769O&#10;w+rI+cZePr+/8lNui2Km+GN61nr43K/eQUTq4yP8394ZDRM1GcP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mSnxQAAAN0AAAAPAAAAAAAAAAAAAAAAAJgCAABkcnMv&#10;ZG93bnJldi54bWxQSwUGAAAAAAQABAD1AAAAigMAAAAA&#10;" filled="f" stroked="f">
                    <v:textbox inset="0,0,0,0">
                      <w:txbxContent>
                        <w:p w:rsidR="00AB6496" w:rsidRPr="00656E22" w:rsidRDefault="00AB6496" w:rsidP="009C3079">
                          <w:pPr>
                            <w:pStyle w:val="afff0"/>
                          </w:pPr>
                          <w:r w:rsidRPr="00656E22">
                            <w:t>8</w:t>
                          </w:r>
                        </w:p>
                      </w:txbxContent>
                    </v:textbox>
                  </v:shape>
                </v:group>
                <v:shape id="Text Box 3882" o:spid="_x0000_s3497" type="#_x0000_t202" style="position:absolute;left:12681;top:6304;width:19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3p4MYA&#10;AADdAAAADwAAAGRycy9kb3ducmV2LnhtbESP3WrCQBSE7wt9h+UUelPqpjWNNbqKCi3eJvUBjtlj&#10;Epo9G7Jrft7eLRS8HGbmG2a9HU0jeupcbVnB2ywCQVxYXXOp4PTz9foJwnlkjY1lUjCRg+3m8WGN&#10;qbYDZ9TnvhQBwi5FBZX3bSqlKyoy6Ga2JQ7exXYGfZBdKXWHQ4CbRr5HUSIN1hwWKmzpUFHxm1+N&#10;gstxePlYDudvf1pkcbLHenG2k1LPT+NuBcLT6O/h//ZRK4ijeA5/b8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3p4MYAAADdAAAADwAAAAAAAAAAAAAAAACYAgAAZHJz&#10;L2Rvd25yZXYueG1sUEsFBgAAAAAEAAQA9QAAAIsDAAAAAA==&#10;" stroked="f">
                  <v:textbox>
                    <w:txbxContent>
                      <w:p w:rsidR="00AB6496" w:rsidRPr="00BF3BA0" w:rsidRDefault="00AB6496" w:rsidP="009C3079">
                        <w:pPr>
                          <w:pStyle w:val="afff1"/>
                          <w:rPr>
                            <w:sz w:val="18"/>
                            <w:szCs w:val="18"/>
                          </w:rPr>
                        </w:pPr>
                        <w:r w:rsidRPr="00BF3BA0">
                          <w:rPr>
                            <w:sz w:val="18"/>
                            <w:szCs w:val="18"/>
                          </w:rPr>
                          <w:t>GL_TRIANGLES</w:t>
                        </w:r>
                      </w:p>
                    </w:txbxContent>
                  </v:textbox>
                </v:shape>
                <v:group id="Group 3883" o:spid="_x0000_s3498" style="position:absolute;left:12501;top:6664;width:2240;height:1440" coordorigin="11430,6690" coordsize="22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k8YAAADdAAAADwAAAGRycy9kb3ducmV2LnhtbESPT2vCQBTE7wW/w/KE&#10;3uomNhWJriKi4kEK/gHx9sg+k2D2bciuSfz23UKhx2FmfsPMl72pREuNKy0riEcRCOLM6pJzBZfz&#10;9mMKwnlkjZVlUvAiB8vF4G2OqbYdH6k9+VwECLsUFRTe16mULivIoBvZmjh4d9sY9EE2udQNdgFu&#10;KjmOook0WHJYKLCmdUHZ4/Q0CnYddqvPeNMeHvf163b++r4eYlLqfdivZiA89f4//NfeawVJl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dVGTxgAAAN0A&#10;AAAPAAAAAAAAAAAAAAAAAKoCAABkcnMvZG93bnJldi54bWxQSwUGAAAAAAQABAD6AAAAnQMAAAAA&#10;">
                  <v:shape id="Freeform 3884" o:spid="_x0000_s3499" style="position:absolute;left:12861;top:6960;width:624;height:960;visibility:visible;mso-wrap-style:square;v-text-anchor:top" coordsize="62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wssUA&#10;AADdAAAADwAAAGRycy9kb3ducmV2LnhtbESPQWvCQBSE7wX/w/IKvYhuLFpq6ka0peDBg03F8yP7&#10;mqTJvl2yWxP/vSsIPQ4z8w2zWg+mFWfqfG1ZwWyagCAurK65VHD8/py8gvABWWNrmRRcyMM6Gz2s&#10;MNW25y8656EUEcI+RQVVCC6V0hcVGfRT64ij92M7gyHKrpS6wz7CTSufk+RFGqw5LlTo6L2iosn/&#10;jIKt++B+7OqAe3/4PWEzXtglKfX0OGzeQAQawn/43t5pBfNkvoDbm/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3CyxQAAAN0AAAAPAAAAAAAAAAAAAAAAAJgCAABkcnMv&#10;ZG93bnJldi54bWxQSwUGAAAAAAQABAD1AAAAigMAAAAA&#10;" path="m624,l,244,369,960,624,xe" fillcolor="silver" strokeweight="1.5pt">
                    <v:path arrowok="t" o:connecttype="custom" o:connectlocs="624,0;0,244;369,960;624,0" o:connectangles="0,0,0,0"/>
                  </v:shape>
                  <v:shape id="Freeform 3885" o:spid="_x0000_s3500" style="position:absolute;left:12490;top:7204;width:731;height:720;visibility:visible;mso-wrap-style:square;v-text-anchor:top" coordsize="73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vsMA&#10;AADdAAAADwAAAGRycy9kb3ducmV2LnhtbESPT4vCMBTE7wt+h/CEva2Jf3ClGkUEZQUvdgWvz+bZ&#10;FpuX0kSt394IgsdhZn7DzBatrcSNGl861tDvKRDEmTMl5xoO/+ufCQgfkA1WjknDgzws5p2vGSbG&#10;3XlPtzTkIkLYJ6ihCKFOpPRZQRZ9z9XE0Tu7xmKIssmlafAe4baSA6XG0mLJcaHAmlYFZZf0ajWc&#10;cZdXqf11253q71fHk5XDbKP1d7ddTkEEasMn/G7/GQ0jNRrD60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hvsMAAADdAAAADwAAAAAAAAAAAAAAAACYAgAAZHJzL2Rv&#10;d25yZXYueG1sUEsFBgAAAAAEAAQA9QAAAIgDAAAAAA==&#10;" path="m371,l,656r731,64l371,xe" fillcolor="silver" strokeweight="1.5pt">
                    <v:path arrowok="t" o:connecttype="custom" o:connectlocs="371,0;0,656;731,720;371,0" o:connectangles="0,0,0,0"/>
                  </v:shape>
                  <v:shape id="Freeform 3886" o:spid="_x0000_s3501" style="position:absolute;left:11895;top:6915;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0lcMA&#10;AADdAAAADwAAAGRycy9kb3ducmV2LnhtbESP3WoCMRSE7wu+QzhC72pitbasRpFii73zpw9w2Jxu&#10;FjcnYZNd17dvhEIvh5n5hlltBteIntpYe9YwnSgQxKU3NVcavs8fT28gYkI22HgmDTeKsFmPHlZY&#10;GH/lI/WnVIkM4VigBptSKKSMpSWHceIDcfZ+fOswZdlW0rR4zXDXyGelFtJhzXnBYqB3S+Xl1DkN&#10;n7M+0cHbLxXIvTS30JndotP6cTxslyASDek//NfeGw1zNX+F+5v8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f0lcMAAADdAAAADwAAAAAAAAAAAAAAAACYAgAAZHJzL2Rv&#10;d25yZXYueG1sUEsFBgAAAAAEAAQA9QAAAIgDAAAAAA==&#10;" path="m960,270l,,600,960,960,270xe" fillcolor="silver" strokeweight="1.5pt">
                    <v:path arrowok="t" o:connecttype="custom" o:connectlocs="960,270;0,0;600,960;960,270" o:connectangles="0,0,0,0"/>
                  </v:shape>
                  <v:shape id="Text Box 3887" o:spid="_x0000_s3502" type="#_x0000_t202" style="position:absolute;left:11780;top:669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TTcIA&#10;AADdAAAADwAAAGRycy9kb3ducmV2LnhtbERPz2vCMBS+C/sfwht400QR0WoUEQfCYKzWw45vzbMN&#10;Ni+1ybT775fDwOPH93u97V0j7tQF61nDZKxAEJfeWK40nIu30QJEiMgGG8+k4ZcCbDcvgzVmxj84&#10;p/spViKFcMhQQx1jm0kZypochrFviRN38Z3DmGBXSdPhI4W7Rk6VmkuHllNDjS3tayqvpx+nYffF&#10;+cHePr4/80tui2Kp+H1+1Xr42u9WICL18Sn+dx+NhpmapbnpTXo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lNNwgAAAN0AAAAPAAAAAAAAAAAAAAAAAJgCAABkcnMvZG93&#10;bnJldi54bWxQSwUGAAAAAAQABAD1AAAAhwMAAAAA&#10;" filled="f" stroked="f">
                    <v:textbox inset="0,0,0,0">
                      <w:txbxContent>
                        <w:p w:rsidR="00AB6496" w:rsidRPr="00656E22" w:rsidRDefault="00AB6496" w:rsidP="009C3079">
                          <w:pPr>
                            <w:pStyle w:val="afff0"/>
                          </w:pPr>
                          <w:r w:rsidRPr="00656E22">
                            <w:t>1</w:t>
                          </w:r>
                        </w:p>
                      </w:txbxContent>
                    </v:textbox>
                  </v:shape>
                  <v:shape id="Text Box 3888" o:spid="_x0000_s3503" type="#_x0000_t202" style="position:absolute;left:11430;top:792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b21sUA&#10;AADdAAAADwAAAGRycy9kb3ducmV2LnhtbESPQWsCMRSE70L/Q3gFb5q0iOjWKFIqCEJx3R56fN08&#10;d4Obl+0m6vrvG0HocZiZb5jFqneNuFAXrGcNL2MFgrj0xnKl4avYjGYgQkQ22HgmDTcKsFo+DRaY&#10;GX/lnC6HWIkE4ZChhjrGNpMylDU5DGPfEifv6DuHMcmukqbDa4K7Rr4qNZUOLaeFGlt6r6k8Hc5O&#10;w/qb8w/7+/mzz4+5LYq54t30pPXwuV+/gYjUx//wo701GiZqMof7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vbWxQAAAN0AAAAPAAAAAAAAAAAAAAAAAJgCAABkcnMv&#10;ZG93bnJldi54bWxQSwUGAAAAAAQABAD1AAAAigMAAAAA&#10;" filled="f" stroked="f">
                    <v:textbox inset="0,0,0,0">
                      <w:txbxContent>
                        <w:p w:rsidR="00AB6496" w:rsidRPr="00656E22" w:rsidRDefault="00AB6496" w:rsidP="009C3079">
                          <w:pPr>
                            <w:pStyle w:val="afff0"/>
                          </w:pPr>
                          <w:r w:rsidRPr="00656E22">
                            <w:t>0</w:t>
                          </w:r>
                        </w:p>
                      </w:txbxContent>
                    </v:textbox>
                  </v:shape>
                  <v:shape id="Text Box 3889" o:spid="_x0000_s3504" type="#_x0000_t202" style="position:absolute;left:12400;top:795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XJlsMA&#10;AADdAAAADwAAAGRycy9kb3ducmV2LnhtbERPz2vCMBS+D/Y/hDfwNpMNla0zigwFQZDV7uDx2Tzb&#10;YPNSm6j1vzeHwY4f3+/pvHeNuFIXrGcNb0MFgrj0xnKl4bdYvX6ACBHZYOOZNNwpwHz2/DTFzPgb&#10;53TdxUqkEA4ZaqhjbDMpQ1mTwzD0LXHijr5zGBPsKmk6vKVw18h3pSbSoeXUUGNL3zWVp93FaVjs&#10;OV/a8/bwkx9zWxSfijeTk9aDl37xBSJSH//Ff+610TBS47Q/vUlP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XJlsMAAADdAAAADwAAAAAAAAAAAAAAAACYAgAAZHJzL2Rv&#10;d25yZXYueG1sUEsFBgAAAAAEAAQA9QAAAIgDAAAAAA==&#10;" filled="f" stroked="f">
                    <v:textbox inset="0,0,0,0">
                      <w:txbxContent>
                        <w:p w:rsidR="00AB6496" w:rsidRPr="00656E22" w:rsidRDefault="00AB6496" w:rsidP="009C3079">
                          <w:pPr>
                            <w:pStyle w:val="afff0"/>
                          </w:pPr>
                          <w:r w:rsidRPr="00656E22">
                            <w:t>2</w:t>
                          </w:r>
                        </w:p>
                      </w:txbxContent>
                    </v:textbox>
                  </v:shape>
                  <v:shape id="Text Box 3890" o:spid="_x0000_s3505" type="#_x0000_t202" style="position:absolute;left:12780;top:695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sDcYA&#10;AADdAAAADwAAAGRycy9kb3ducmV2LnhtbESPQWsCMRSE70L/Q3iF3jSxtGK3RpGiIBSk6/bQ4+vm&#10;uRvcvGw3Udd/b4SCx2FmvmFmi9414kRdsJ41jEcKBHHpjeVKw3exHk5BhIhssPFMGi4UYDF/GMww&#10;M/7MOZ12sRIJwiFDDXWMbSZlKGtyGEa+JU7e3ncOY5JdJU2H5wR3jXxWaiIdWk4LNbb0UVN52B2d&#10;huUP5yv7t/39yve5LYo3xZ+Tg9ZPj/3yHUSkPt7D/+2N0fCiXsd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lsDcYAAADdAAAADwAAAAAAAAAAAAAAAACYAgAAZHJz&#10;L2Rvd25yZXYueG1sUEsFBgAAAAAEAAQA9QAAAIsDAAAAAA==&#10;" filled="f" stroked="f">
                    <v:textbox inset="0,0,0,0">
                      <w:txbxContent>
                        <w:p w:rsidR="00AB6496" w:rsidRPr="00656E22" w:rsidRDefault="00AB6496" w:rsidP="009C3079">
                          <w:pPr>
                            <w:pStyle w:val="afff0"/>
                          </w:pPr>
                          <w:r w:rsidRPr="00656E22">
                            <w:t>3</w:t>
                          </w:r>
                        </w:p>
                      </w:txbxContent>
                    </v:textbox>
                  </v:shape>
                  <v:shape id="Text Box 3891" o:spid="_x0000_s3506" type="#_x0000_t202" style="position:absolute;left:13180;top:795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yesYA&#10;AADdAAAADwAAAGRycy9kb3ducmV2LnhtbESPQWsCMRSE70L/Q3iF3jSptGK3RhFREArSdXvo8XXz&#10;3A1uXtZN1O2/b4SCx2FmvmFmi9414kJdsJ41PI8UCOLSG8uVhq9iM5yCCBHZYOOZNPxSgMX8YTDD&#10;zPgr53TZx0okCIcMNdQxtpmUoazJYRj5ljh5B985jEl2lTQdXhPcNXKs1EQ6tJwWamxpVVN53J+d&#10;huU352t72v185ofcFsWb4o/JUeunx375DiJSH+/h//bWaHhRr2O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vyesYAAADdAAAADwAAAAAAAAAAAAAAAACYAgAAZHJz&#10;L2Rvd25yZXYueG1sUEsFBgAAAAAEAAQA9QAAAIsDAAAAAA==&#10;" filled="f" stroked="f">
                    <v:textbox inset="0,0,0,0">
                      <w:txbxContent>
                        <w:p w:rsidR="00AB6496" w:rsidRPr="00656E22" w:rsidRDefault="00AB6496" w:rsidP="009C3079">
                          <w:pPr>
                            <w:pStyle w:val="afff0"/>
                          </w:pPr>
                          <w:r w:rsidRPr="00656E22">
                            <w:t>4</w:t>
                          </w:r>
                        </w:p>
                      </w:txbxContent>
                    </v:textbox>
                  </v:shape>
                  <v:shape id="Text Box 3892" o:spid="_x0000_s3507" type="#_x0000_t202" style="position:absolute;left:13490;top:676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dX4cYA&#10;AADdAAAADwAAAGRycy9kb3ducmV2LnhtbESPQWsCMRSE74L/IbxCb5rUWmm3RhGpIAil6/bQ4+vm&#10;uRvcvKybVNd/bwqFHoeZ+YaZL3vXiDN1wXrW8DBWIIhLbyxXGj6LzegZRIjIBhvPpOFKAZaL4WCO&#10;mfEXzum8j5VIEA4ZaqhjbDMpQ1mTwzD2LXHyDr5zGJPsKmk6vCS4a+REqZl0aDkt1NjSuqbyuP9x&#10;GlZfnL/Z0/v3R37IbVG8KN7Njlrf3/WrVxCR+vgf/mtvjYapenqE3zfp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dX4cYAAADdAAAADwAAAAAAAAAAAAAAAACYAgAAZHJz&#10;L2Rvd25yZXYueG1sUEsFBgAAAAAEAAQA9QAAAIsDAAAAAA==&#10;" filled="f" stroked="f">
                    <v:textbox inset="0,0,0,0">
                      <w:txbxContent>
                        <w:p w:rsidR="00AB6496" w:rsidRPr="00656E22" w:rsidRDefault="00AB6496" w:rsidP="009C3079">
                          <w:pPr>
                            <w:pStyle w:val="afff0"/>
                          </w:pPr>
                          <w:r w:rsidRPr="00656E22">
                            <w:t>5</w:t>
                          </w:r>
                        </w:p>
                      </w:txbxContent>
                    </v:textbox>
                  </v:shape>
                  <v:shape id="Freeform 3893" o:spid="_x0000_s3508" style="position:absolute;left:11620;top:6920;width:850;height:980;visibility:visible;mso-wrap-style:square;v-text-anchor:top" coordsize="85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WoJ8cA&#10;AADdAAAADwAAAGRycy9kb3ducmV2LnhtbESPQWsCMRSE7wX/Q3hCL0WTii11a5RWqpXeugp6fGxe&#10;N0s3L+sm6tpfbwqFHoeZ+YaZzjtXixO1ofKs4X6oQBAX3lRcathuloMnECEiG6w9k4YLBZjPejdT&#10;zIw/8yed8liKBOGQoQYbY5NJGQpLDsPQN8TJ+/Ktw5hkW0rT4jnBXS1HSj1KhxWnBYsNLSwV3/nR&#10;adjZ/dvq/e7QHIuDMq+TH0f5h9P6tt+9PIOI1MX/8F97bTSM1cMYft+k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FqCfHAAAA3QAAAA8AAAAAAAAAAAAAAAAAmAIAAGRy&#10;cy9kb3ducmV2LnhtbFBLBQYAAAAABAAEAPUAAACMAwAAAAA=&#10;" path="m270,l,980,850,940,270,xe" fillcolor="silver" strokeweight="1.5pt">
                    <v:path arrowok="t" o:connecttype="custom" o:connectlocs="270,0;0,980;850,940;270,0" o:connectangles="0,0,0,0"/>
                  </v:shape>
                </v:group>
                <v:shape id="Text Box 3894" o:spid="_x0000_s3509" type="#_x0000_t202" style="position:absolute;left:12501;top:8104;width:2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C0sMA&#10;AADdAAAADwAAAGRycy9kb3ducmV2LnhtbESP3YrCMBSE7xd8h3AEbxZNFetPNcoqKN768wDH5tgW&#10;m5PSZG19eyMIXg4z8w2zXLemFA+qXWFZwXAQgSBOrS44U3A57/ozEM4jaywtk4InOVivOj9LTLRt&#10;+EiPk89EgLBLUEHufZVI6dKcDLqBrYiDd7O1QR9knUldYxPgppSjKJpIgwWHhRwr2uaU3k//RsHt&#10;0PzG8+a695fpcTzZYDG92qdSvW77twDhqfXf8Kd90ArGURzD+01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FC0sMAAADdAAAADwAAAAAAAAAAAAAAAACYAgAAZHJzL2Rv&#10;d25yZXYueG1sUEsFBgAAAAAEAAQA9QAAAIgDAAAAAA==&#10;" stroked="f">
                  <v:textbox>
                    <w:txbxContent>
                      <w:p w:rsidR="00AB6496" w:rsidRPr="00BF3BA0" w:rsidRDefault="00AB6496" w:rsidP="009C3079">
                        <w:pPr>
                          <w:pStyle w:val="afff1"/>
                          <w:rPr>
                            <w:sz w:val="18"/>
                            <w:szCs w:val="18"/>
                          </w:rPr>
                        </w:pPr>
                        <w:r w:rsidRPr="00BF3BA0">
                          <w:rPr>
                            <w:sz w:val="18"/>
                            <w:szCs w:val="18"/>
                          </w:rPr>
                          <w:t>GL_TRIANGLE_STRIP</w:t>
                        </w:r>
                      </w:p>
                    </w:txbxContent>
                  </v:textbox>
                </v:shape>
                <v:group id="Group 3895" o:spid="_x0000_s3510" style="position:absolute;left:9801;top:6664;width:2151;height:1360" coordorigin="8999,6870" coordsize="2151,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L8osYAAADdAAAADwAAAGRycy9kb3ducmV2LnhtbESPT4vCMBTE7wt+h/CE&#10;va1p/YdUo4isiwcRVgXx9miebbF5KU22rd/eCMIeh5n5DbNYdaYUDdWusKwgHkQgiFOrC84UnE/b&#10;rxkI55E1lpZJwYMcrJa9jwUm2rb8S83RZyJA2CWoIPe+SqR0aU4G3cBWxMG72dqgD7LOpK6xDXBT&#10;ymEUTaXBgsNCjhVtckrvxz+j4KfFdj2Kv5v9/bZ5XE+Tw2Ufk1Kf/W49B+Gp8//hd3unFYyjyR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MvyixgAAAN0A&#10;AAAPAAAAAAAAAAAAAAAAAKoCAABkcnMvZG93bnJldi54bWxQSwUGAAAAAAQABAD6AAAAnQMAAAAA&#10;">
                  <v:shape id="Freeform 3896" o:spid="_x0000_s3511" style="position:absolute;left:9961;top:7140;width:879;height:874;visibility:visible;mso-wrap-style:square;v-text-anchor:top" coordsize="879,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tBcUA&#10;AADdAAAADwAAAGRycy9kb3ducmV2LnhtbESPzWrDMBCE74G+g9hCb4nk0vzgWA5tIElJDyU/D7BI&#10;W9vUWhlLTZy3rwqFHIeZ+YYpVoNrxYX60HjWkE0UCGLjbcOVhvNpM16ACBHZYuuZNNwowKp8GBWY&#10;W3/lA12OsRIJwiFHDXWMXS5lMDU5DBPfESfvy/cOY5J9JW2P1wR3rXxWaiYdNpwWauxoXZP5Pv44&#10;DftsZ5zdrzPrth9vcvOZqc60Wj89Dq9LEJGGeA//t9+thhc1ncPfm/QE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G0FxQAAAN0AAAAPAAAAAAAAAAAAAAAAAJgCAABkcnMv&#10;ZG93bnJldi54bWxQSwUGAAAAAAQABAD1AAAAigMAAAAA&#10;" path="m489,l,874,879,440,489,xe" fillcolor="silver" strokeweight="1.5pt">
                    <v:path arrowok="t" o:connecttype="custom" o:connectlocs="489,0;0,874;879,440;489,0" o:connectangles="0,0,0,0"/>
                  </v:shape>
                  <v:shape id="Freeform 3897" o:spid="_x0000_s3512" style="position:absolute;left:9366;top:7069;width:1074;height:960;visibility:visible;mso-wrap-style:square;v-text-anchor:top" coordsize="107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picMA&#10;AADdAAAADwAAAGRycy9kb3ducmV2LnhtbERPzWoCMRC+F3yHMIVeimYVLbo1ilgKevDg1gcYN+Nm&#10;cTNZklRXn94cBI8f3/982dlGXMiH2rGC4SADQVw6XXOl4PD325+CCBFZY+OYFNwowHLRe5tjrt2V&#10;93QpYiVSCIccFZgY21zKUBqyGAauJU7cyXmLMUFfSe3xmsJtI0dZ9iUt1pwaDLa0NlSei3+rYLuN&#10;x5/x52ZW3s/am8PxJke7QqmP9271DSJSF1/ip3ujFYyzSZqb3q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CpicMAAADdAAAADwAAAAAAAAAAAAAAAACYAgAAZHJzL2Rv&#10;d25yZXYueG1sUEsFBgAAAAAEAAQA9QAAAIgDAAAAAA==&#10;" path="m1074,71l,,600,960,1074,71xe" fillcolor="silver" strokeweight="1.5pt">
                    <v:path arrowok="t" o:connecttype="custom" o:connectlocs="1074,71;0,0;600,960;1074,71" o:connectangles="0,0,0,0"/>
                  </v:shape>
                  <v:shape id="Text Box 3898" o:spid="_x0000_s3513" type="#_x0000_t202" style="position:absolute;left:8999;top:785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9gC8YA&#10;AADdAAAADwAAAGRycy9kb3ducmV2LnhtbESPQWsCMRSE70L/Q3iF3jRpaUW3RpGiIBSk6/bQ4+vm&#10;uRvcvGw3Udd/b4SCx2FmvmFmi9414kRdsJ41PI8UCOLSG8uVhu9iPZyACBHZYOOZNFwowGL+MJhh&#10;ZvyZczrtYiUShEOGGuoY20zKUNbkMIx8S5y8ve8cxiS7SpoOzwnuGvmi1Fg6tJwWamzpo6bysDs6&#10;Dcsfzlf2b/v7le9zWxRTxZ/jg9ZPj/3yHUSkPt7D/+2N0fCq3qZ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9gC8YAAADdAAAADwAAAAAAAAAAAAAAAACYAgAAZHJz&#10;L2Rvd25yZXYueG1sUEsFBgAAAAAEAAQA9QAAAIsDAAAAAA==&#10;" filled="f" stroked="f">
                    <v:textbox inset="0,0,0,0">
                      <w:txbxContent>
                        <w:p w:rsidR="00AB6496" w:rsidRPr="00656E22" w:rsidRDefault="00AB6496" w:rsidP="009C3079">
                          <w:pPr>
                            <w:pStyle w:val="afff0"/>
                          </w:pPr>
                          <w:r w:rsidRPr="00656E22">
                            <w:t>1</w:t>
                          </w:r>
                        </w:p>
                      </w:txbxContent>
                    </v:textbox>
                  </v:shape>
                  <v:shape id="Text Box 3899" o:spid="_x0000_s3514" type="#_x0000_t202" style="position:absolute;left:9890;top:805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kDK8MA&#10;AADdAAAADwAAAGRycy9kb3ducmV2LnhtbERPz2vCMBS+C/sfwhvspsnGKNoZRYYDYTDW1oPHt+bZ&#10;BpuX2kTt/vvlMPD48f1erkfXiSsNwXrW8DxTIIhrbyw3GvbVx3QOIkRkg51n0vBLAdarh8kSc+Nv&#10;XNC1jI1IIRxy1NDG2OdShrolh2Hme+LEHf3gMCY4NNIMeEvhrpMvSmXSoeXU0GJP7y3Vp/LiNGwO&#10;XGzt+evnuzgWtqoWij+zk9ZPj+PmDUSkMd7F/+6d0fCqsrQ/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kDK8MAAADdAAAADwAAAAAAAAAAAAAAAACYAgAAZHJzL2Rv&#10;d25yZXYueG1sUEsFBgAAAAAEAAQA9QAAAIgDAAAAAA==&#10;" filled="f" stroked="f">
                    <v:textbox inset="0,0,0,0">
                      <w:txbxContent>
                        <w:p w:rsidR="00AB6496" w:rsidRPr="00656E22" w:rsidRDefault="00AB6496" w:rsidP="009C3079">
                          <w:pPr>
                            <w:pStyle w:val="afff0"/>
                          </w:pPr>
                          <w:r w:rsidRPr="00656E22">
                            <w:t>0</w:t>
                          </w:r>
                        </w:p>
                      </w:txbxContent>
                    </v:textbox>
                  </v:shape>
                  <v:shape id="Text Box 3900" o:spid="_x0000_s3515" type="#_x0000_t202" style="position:absolute;left:9220;top:687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msMYA&#10;AADdAAAADwAAAGRycy9kb3ducmV2LnhtbESPQWsCMRSE70L/Q3iCN00ssrSrUaRYKAil6/bQ4+vm&#10;uRvcvKybVNd/3xQKHoeZ+YZZbQbXigv1wXrWMJ8pEMSVN5ZrDZ/l6/QJRIjIBlvPpOFGATbrh9EK&#10;c+OvXNDlEGuRIBxy1NDE2OVShqohh2HmO+LkHX3vMCbZ19L0eE1w18pHpTLp0HJaaLCjl4aq0+HH&#10;adh+cbGz5/fvj+JY2LJ8VrzPTlpPxsN2CSLSEO/h//ab0bBQ2R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WmsMYAAADdAAAADwAAAAAAAAAAAAAAAACYAgAAZHJz&#10;L2Rvd25yZXYueG1sUEsFBgAAAAAEAAQA9QAAAIsDAAAAAA==&#10;" filled="f" stroked="f">
                    <v:textbox inset="0,0,0,0">
                      <w:txbxContent>
                        <w:p w:rsidR="00AB6496" w:rsidRPr="00656E22" w:rsidRDefault="00AB6496" w:rsidP="009C3079">
                          <w:pPr>
                            <w:pStyle w:val="afff0"/>
                          </w:pPr>
                          <w:r w:rsidRPr="00656E22">
                            <w:t>2</w:t>
                          </w:r>
                        </w:p>
                      </w:txbxContent>
                    </v:textbox>
                  </v:shape>
                  <v:shape id="Text Box 3901" o:spid="_x0000_s3516" type="#_x0000_t202" style="position:absolute;left:10410;top:691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4x8YA&#10;AADdAAAADwAAAGRycy9kb3ducmV2LnhtbESPQWsCMRSE70L/Q3gFb5oosrSrUaS0IBSK6/bQ4+vm&#10;uRvcvGw3Ubf/vhEKHoeZ+YZZbQbXigv1wXrWMJsqEMSVN5ZrDZ/l2+QJRIjIBlvPpOGXAmzWD6MV&#10;5sZfuaDLIdYiQTjkqKGJsculDFVDDsPUd8TJO/reYUyyr6Xp8ZrgrpVzpTLp0HJaaLCjl4aq0+Hs&#10;NGy/uHi1Px/f++JY2LJ8VvyenbQePw7bJYhIQ7yH/9s7o2Ghsj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c4x8YAAADdAAAADwAAAAAAAAAAAAAAAACYAgAAZHJz&#10;L2Rvd25yZXYueG1sUEsFBgAAAAAEAAQA9QAAAIsDAAAAAA==&#10;" filled="f" stroked="f">
                    <v:textbox inset="0,0,0,0">
                      <w:txbxContent>
                        <w:p w:rsidR="00AB6496" w:rsidRPr="00656E22" w:rsidRDefault="00AB6496" w:rsidP="009C3079">
                          <w:pPr>
                            <w:pStyle w:val="afff0"/>
                          </w:pPr>
                          <w:r w:rsidRPr="00656E22">
                            <w:t>3</w:t>
                          </w:r>
                        </w:p>
                      </w:txbxContent>
                    </v:textbox>
                  </v:shape>
                  <v:shape id="Text Box 3902" o:spid="_x0000_s3517" type="#_x0000_t202" style="position:absolute;left:10850;top:743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dXMYA&#10;AADdAAAADwAAAGRycy9kb3ducmV2LnhtbESPQWsCMRSE74X+h/AKvdWkrSztahQpCgVBum4PPT43&#10;z93g5mW7SXX990YoeBxm5htmOh9cK47UB+tZw/NIgSCuvLFca/guV09vIEJENth6Jg1nCjCf3d9N&#10;MTf+xAUdt7EWCcIhRw1NjF0uZagachhGviNO3t73DmOSfS1Nj6cEd618USqTDi2nhQY7+mioOmz/&#10;nIbFDxdL+7vZfRX7wpblu+J1dtD68WFYTEBEGuIt/N/+NBrGKnuF65v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udXMYAAADdAAAADwAAAAAAAAAAAAAAAACYAgAAZHJz&#10;L2Rvd25yZXYueG1sUEsFBgAAAAAEAAQA9QAAAIsDAAAAAA==&#10;" filled="f" stroked="f">
                    <v:textbox inset="0,0,0,0">
                      <w:txbxContent>
                        <w:p w:rsidR="00AB6496" w:rsidRPr="00656E22" w:rsidRDefault="00AB6496" w:rsidP="009C3079">
                          <w:pPr>
                            <w:pStyle w:val="afff0"/>
                          </w:pPr>
                          <w:r w:rsidRPr="00656E22">
                            <w:t>4</w:t>
                          </w:r>
                        </w:p>
                      </w:txbxContent>
                    </v:textbox>
                  </v:shape>
                  <v:shape id="Text Box 3903" o:spid="_x0000_s3518" type="#_x0000_t202" style="position:absolute;left:10970;top:792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FKMYA&#10;AADdAAAADwAAAGRycy9kb3ducmV2LnhtbESPQWsCMRSE70L/Q3gFb5oosrSrUaQoCIXSdXvo8XXz&#10;3A1uXrabqNt/3xQKHoeZ+YZZbQbXiiv1wXrWMJsqEMSVN5ZrDR/lfvIEIkRkg61n0vBDATbrh9EK&#10;c+NvXND1GGuRIBxy1NDE2OVShqohh2HqO+LknXzvMCbZ19L0eEtw18q5Upl0aDktNNjRS0PV+Xhx&#10;GrafXOzs99vXe3EqbFk+K37NzlqPH4ftEkSkId7D/+2D0bBQ2QL+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IFKMYAAADdAAAADwAAAAAAAAAAAAAAAACYAgAAZHJz&#10;L2Rvd25yZXYueG1sUEsFBgAAAAAEAAQA9QAAAIsDAAAAAA==&#10;" filled="f" stroked="f">
                    <v:textbox inset="0,0,0,0">
                      <w:txbxContent>
                        <w:p w:rsidR="00AB6496" w:rsidRPr="00656E22" w:rsidRDefault="00AB6496" w:rsidP="009C3079">
                          <w:pPr>
                            <w:pStyle w:val="afff0"/>
                          </w:pPr>
                          <w:r w:rsidRPr="00656E22">
                            <w:t>5</w:t>
                          </w:r>
                        </w:p>
                      </w:txbxContent>
                    </v:textbox>
                  </v:shape>
                  <v:shape id="Freeform 3904" o:spid="_x0000_s3519" style="position:absolute;left:9190;top:7074;width:751;height:940;visibility:visible;mso-wrap-style:square;v-text-anchor:top" coordsize="75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9nccA&#10;AADdAAAADwAAAGRycy9kb3ducmV2LnhtbESPQWsCMRSE74X+h/CE3mpWqVJWo0jBYhEqqyJ4e26e&#10;u4ublyWJuvrrTUHocZiZb5jxtDW1uJDzlWUFvW4Cgji3uuJCwXYzf/8E4QOyxtoyKbiRh+nk9WWM&#10;qbZXzuiyDoWIEPYpKihDaFIpfV6SQd+1DXH0jtYZDFG6QmqH1wg3tewnyVAarDgulNjQV0n5aX02&#10;Cu7L/fFn9e1O9121OG9/By7LwkGpt047G4EI1Ib/8LO90Ao+kuEA/t7EJ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yfZ3HAAAA3QAAAA8AAAAAAAAAAAAAAAAAmAIAAGRy&#10;cy9kb3ducmV2LnhtbFBLBQYAAAAABAAEAPUAAACMAwAAAAA=&#10;" path="m171,l,756,751,940,171,xe" fillcolor="silver" strokeweight="1.5pt">
                    <v:path arrowok="t" o:connecttype="custom" o:connectlocs="171,0;0,756;751,940;171,0" o:connectangles="0,0,0,0"/>
                  </v:shape>
                  <v:shape id="Freeform 3905" o:spid="_x0000_s3520" style="position:absolute;left:9940;top:7564;width:1010;height:446;visibility:visible;mso-wrap-style:square;v-text-anchor:top" coordsize="1010,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SsQA&#10;AADdAAAADwAAAGRycy9kb3ducmV2LnhtbESPQYvCMBSE74L/IbwFL7KmrlLWahSRFVy8aBW8Ppq3&#10;bbF5qU3U+u/NguBxmJlvmNmiNZW4UeNKywqGgwgEcWZ1ybmC42H9+Q3CeWSNlWVS8CAHi3m3M8NE&#10;2zvv6Zb6XAQIuwQVFN7XiZQuK8igG9iaOHh/tjHog2xyqRu8B7ip5FcUxdJgyWGhwJpWBWXn9GoU&#10;pHb3mJQ/v+tLux2i8ZvRuc8npXof7XIKwlPr3+FXe6MVjKM4hv834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LvkrEAAAA3QAAAA8AAAAAAAAAAAAAAAAAmAIAAGRycy9k&#10;b3ducmV2LnhtbFBLBQYAAAAABAAEAPUAAACJAwAAAAA=&#10;" path="m890,l,446,1010,366,890,xe" fillcolor="silver" strokeweight="1.5pt">
                    <v:path arrowok="t" o:connecttype="custom" o:connectlocs="890,0;0,446;1010,366;890,0" o:connectangles="0,0,0,0"/>
                  </v:shape>
                </v:group>
                <v:shape id="Text Box 3906" o:spid="_x0000_s3521" type="#_x0000_t202" style="position:absolute;left:9621;top:8104;width:23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zg8UA&#10;AADdAAAADwAAAGRycy9kb3ducmV2LnhtbESP0WqDQBRE3wP9h+UW+hKatcVoa7IJbSHFV60fcOPe&#10;qMS9K+42mr/vBgp5HGbmDLPdz6YXFxpdZ1nByyoCQVxb3XGjoPo5PL+BcB5ZY2+ZFFzJwX73sNhi&#10;pu3EBV1K34gAYZehgtb7IZPS1S0ZdCs7EAfvZEeDPsixkXrEKcBNL1+jKJEGOw4LLQ701VJ9Ln+N&#10;glM+Ldfv0/HbV2kRJ5/YpUd7Verpcf7YgPA0+3v4v51rBXGUpHB7E5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7ODxQAAAN0AAAAPAAAAAAAAAAAAAAAAAJgCAABkcnMv&#10;ZG93bnJldi54bWxQSwUGAAAAAAQABAD1AAAAigMAAAAA&#10;" stroked="f">
                  <v:textbox>
                    <w:txbxContent>
                      <w:p w:rsidR="00AB6496" w:rsidRPr="00BF3BA0" w:rsidRDefault="00AB6496" w:rsidP="009C3079">
                        <w:pPr>
                          <w:pStyle w:val="afff1"/>
                          <w:rPr>
                            <w:sz w:val="18"/>
                            <w:szCs w:val="18"/>
                          </w:rPr>
                        </w:pPr>
                        <w:r w:rsidRPr="00BF3BA0">
                          <w:rPr>
                            <w:sz w:val="18"/>
                            <w:szCs w:val="18"/>
                          </w:rPr>
                          <w:t>GL_TRIANGLE_FAN</w:t>
                        </w:r>
                      </w:p>
                    </w:txbxContent>
                  </v:textbox>
                </v:shape>
                <w10:anchorlock/>
              </v:group>
            </w:pict>
          </mc:Fallback>
        </mc:AlternateContent>
      </w:r>
    </w:p>
    <w:p w:rsidR="009C3079" w:rsidRPr="009C3079" w:rsidRDefault="009C3079" w:rsidP="009C3079">
      <w:pPr>
        <w:jc w:val="center"/>
      </w:pPr>
      <w:r w:rsidRPr="009C3079">
        <w:t>Рис. 19.1. Примітиви OpenGL</w:t>
      </w:r>
    </w:p>
    <w:p w:rsidR="009C3079" w:rsidRDefault="00967382" w:rsidP="009C3079">
      <w:r w:rsidRPr="00687FAD">
        <w:t xml:space="preserve">Наприклад, щоб намалювати трикутник </w:t>
      </w:r>
      <w:r>
        <w:t xml:space="preserve">в проекті </w:t>
      </w:r>
      <w:r>
        <w:rPr>
          <w:lang w:val="en-US"/>
        </w:rPr>
        <w:t>Delpi</w:t>
      </w:r>
      <w:r w:rsidRPr="00967382">
        <w:rPr>
          <w:lang w:val="ru-RU"/>
        </w:rPr>
        <w:t xml:space="preserve"> </w:t>
      </w:r>
      <w:r w:rsidRPr="00687FAD">
        <w:t>з різними кольорами у вершинах, досить написати:</w:t>
      </w:r>
    </w:p>
    <w:p w:rsidR="00967382" w:rsidRPr="00687FAD" w:rsidRDefault="00967382" w:rsidP="00967382">
      <w:pPr>
        <w:pStyle w:val="Code"/>
      </w:pPr>
      <w:r w:rsidRPr="00687FAD">
        <w:rPr>
          <w:rStyle w:val="ab"/>
        </w:rPr>
        <w:t>const</w:t>
      </w:r>
    </w:p>
    <w:p w:rsidR="00967382" w:rsidRPr="00687FAD" w:rsidRDefault="00967382" w:rsidP="00967382">
      <w:pPr>
        <w:pStyle w:val="Code"/>
      </w:pPr>
      <w:r w:rsidRPr="00687FAD">
        <w:t xml:space="preserve">  BlueColor : </w:t>
      </w:r>
      <w:r w:rsidRPr="00741231">
        <w:rPr>
          <w:rStyle w:val="ab"/>
        </w:rPr>
        <w:t>array</w:t>
      </w:r>
      <w:r w:rsidRPr="00687FAD">
        <w:t xml:space="preserve"> [0..2] </w:t>
      </w:r>
      <w:r w:rsidRPr="00741231">
        <w:rPr>
          <w:rStyle w:val="ab"/>
        </w:rPr>
        <w:t>of</w:t>
      </w:r>
      <w:r w:rsidRPr="00687FAD">
        <w:t xml:space="preserve"> GLfloat = (0,0,</w:t>
      </w:r>
      <w:r>
        <w:t>1</w:t>
      </w:r>
      <w:r w:rsidRPr="00687FAD">
        <w:t>);</w:t>
      </w:r>
    </w:p>
    <w:p w:rsidR="00967382" w:rsidRPr="00687FAD" w:rsidRDefault="00967382" w:rsidP="00967382">
      <w:pPr>
        <w:pStyle w:val="Code"/>
      </w:pPr>
      <w:r w:rsidRPr="00687FAD">
        <w:t>…</w:t>
      </w:r>
    </w:p>
    <w:p w:rsidR="00967382" w:rsidRPr="00687FAD" w:rsidRDefault="00967382" w:rsidP="00967382">
      <w:pPr>
        <w:pStyle w:val="Code"/>
      </w:pPr>
      <w:r w:rsidRPr="00687FAD">
        <w:t>glBegin(GL_TRIANGLES);</w:t>
      </w:r>
    </w:p>
    <w:p w:rsidR="00967382" w:rsidRPr="00687FAD" w:rsidRDefault="00967382" w:rsidP="00967382">
      <w:pPr>
        <w:pStyle w:val="Code"/>
      </w:pPr>
      <w:r>
        <w:rPr>
          <w:lang w:val="uk-UA"/>
        </w:rPr>
        <w:t xml:space="preserve">  </w:t>
      </w:r>
      <w:r w:rsidRPr="00687FAD">
        <w:t>glColor3f(1.0, 0.0, 0.0);//</w:t>
      </w:r>
      <w:r w:rsidRPr="00687FAD">
        <w:rPr>
          <w:rStyle w:val="af5"/>
        </w:rPr>
        <w:t>червоний</w:t>
      </w:r>
    </w:p>
    <w:p w:rsidR="00967382" w:rsidRPr="00687FAD" w:rsidRDefault="00967382" w:rsidP="00967382">
      <w:pPr>
        <w:pStyle w:val="Code"/>
      </w:pPr>
      <w:r>
        <w:rPr>
          <w:lang w:val="uk-UA"/>
        </w:rPr>
        <w:t xml:space="preserve">  </w:t>
      </w:r>
      <w:r w:rsidRPr="00687FAD">
        <w:t>glVertex3f(0.0, 0.0, 0.0);</w:t>
      </w:r>
    </w:p>
    <w:p w:rsidR="00967382" w:rsidRPr="00687FAD" w:rsidRDefault="00967382" w:rsidP="00967382">
      <w:pPr>
        <w:pStyle w:val="Code"/>
      </w:pPr>
      <w:r>
        <w:rPr>
          <w:lang w:val="uk-UA"/>
        </w:rPr>
        <w:t xml:space="preserve">  </w:t>
      </w:r>
      <w:r w:rsidRPr="00687FAD">
        <w:t>glColor3ub(0,255,0);</w:t>
      </w:r>
      <w:r w:rsidRPr="00687FAD">
        <w:tab/>
        <w:t>//</w:t>
      </w:r>
      <w:r w:rsidRPr="00687FAD">
        <w:rPr>
          <w:rStyle w:val="af5"/>
        </w:rPr>
        <w:t>зелений</w:t>
      </w:r>
    </w:p>
    <w:p w:rsidR="00967382" w:rsidRPr="00687FAD" w:rsidRDefault="00967382" w:rsidP="00967382">
      <w:pPr>
        <w:pStyle w:val="Code"/>
      </w:pPr>
      <w:r>
        <w:rPr>
          <w:lang w:val="uk-UA"/>
        </w:rPr>
        <w:lastRenderedPageBreak/>
        <w:t xml:space="preserve">  </w:t>
      </w:r>
      <w:r w:rsidRPr="00687FAD">
        <w:t>glVertex3f(1.0, 0.0, 0.0);</w:t>
      </w:r>
    </w:p>
    <w:p w:rsidR="00967382" w:rsidRPr="00687FAD" w:rsidRDefault="00967382" w:rsidP="00967382">
      <w:pPr>
        <w:pStyle w:val="Code"/>
      </w:pPr>
      <w:r>
        <w:rPr>
          <w:lang w:val="uk-UA"/>
        </w:rPr>
        <w:t xml:space="preserve">  </w:t>
      </w:r>
      <w:r w:rsidRPr="00687FAD">
        <w:t>glColor3fv(@BlueColor);</w:t>
      </w:r>
      <w:r w:rsidRPr="00687FAD">
        <w:tab/>
        <w:t>//</w:t>
      </w:r>
      <w:r w:rsidRPr="00687FAD">
        <w:rPr>
          <w:rStyle w:val="af5"/>
        </w:rPr>
        <w:t>синій</w:t>
      </w:r>
    </w:p>
    <w:p w:rsidR="00967382" w:rsidRPr="00BB0CC9" w:rsidRDefault="00967382" w:rsidP="00967382">
      <w:pPr>
        <w:pStyle w:val="Code"/>
        <w:rPr>
          <w:lang w:val="uk-UA"/>
        </w:rPr>
      </w:pPr>
      <w:r>
        <w:rPr>
          <w:lang w:val="uk-UA"/>
        </w:rPr>
        <w:t xml:space="preserve">  </w:t>
      </w:r>
      <w:r w:rsidRPr="00687FAD">
        <w:t>glVertex</w:t>
      </w:r>
      <w:r w:rsidRPr="00BB0CC9">
        <w:rPr>
          <w:lang w:val="uk-UA"/>
        </w:rPr>
        <w:t>3</w:t>
      </w:r>
      <w:r w:rsidRPr="00687FAD">
        <w:t>f</w:t>
      </w:r>
      <w:r w:rsidRPr="00BB0CC9">
        <w:rPr>
          <w:lang w:val="uk-UA"/>
        </w:rPr>
        <w:t>(1.0, 1.0, 0.0);</w:t>
      </w:r>
    </w:p>
    <w:p w:rsidR="00967382" w:rsidRDefault="00967382" w:rsidP="00967382">
      <w:pPr>
        <w:pStyle w:val="Code"/>
        <w:rPr>
          <w:lang w:val="uk-UA"/>
        </w:rPr>
      </w:pPr>
      <w:r w:rsidRPr="00687FAD">
        <w:t>glEnd</w:t>
      </w:r>
      <w:r w:rsidRPr="00BB0CC9">
        <w:rPr>
          <w:lang w:val="uk-UA"/>
        </w:rPr>
        <w:t>;</w:t>
      </w:r>
    </w:p>
    <w:p w:rsidR="00967382" w:rsidRDefault="00967382" w:rsidP="00967382">
      <w:r>
        <w:t xml:space="preserve">В проекті </w:t>
      </w:r>
      <w:r>
        <w:rPr>
          <w:lang w:val="en-US"/>
        </w:rPr>
        <w:t>C</w:t>
      </w:r>
      <w:r w:rsidRPr="00967382">
        <w:t xml:space="preserve">++ </w:t>
      </w:r>
      <w:r>
        <w:rPr>
          <w:lang w:val="en-US"/>
        </w:rPr>
        <w:t>Builder</w:t>
      </w:r>
      <w:r w:rsidRPr="00967382">
        <w:t xml:space="preserve"> </w:t>
      </w:r>
      <w:r>
        <w:t xml:space="preserve">код буде відрізнятися лише рядком з оголошенням масиву кольору і відповідно у виклику його з команди </w:t>
      </w:r>
      <w:r w:rsidRPr="00967382">
        <w:rPr>
          <w:rStyle w:val="aff9"/>
        </w:rPr>
        <w:t>glColor3fv</w:t>
      </w:r>
      <w:r>
        <w:t xml:space="preserve"> зникне символ </w:t>
      </w:r>
      <w:r w:rsidRPr="00967382">
        <w:rPr>
          <w:rStyle w:val="aff9"/>
        </w:rPr>
        <w:t>@</w:t>
      </w:r>
      <w:r>
        <w:t>.</w:t>
      </w:r>
    </w:p>
    <w:p w:rsidR="00967382" w:rsidRPr="00687FAD" w:rsidRDefault="00967382" w:rsidP="00967382">
      <w:r w:rsidRPr="00687FAD">
        <w:t xml:space="preserve">Як правило, різні типи примітивів мають різну швидкість візуалізації на різних платформах. Для збільшення продуктивності </w:t>
      </w:r>
      <w:r>
        <w:t>краще</w:t>
      </w:r>
      <w:r w:rsidRPr="00687FAD">
        <w:t xml:space="preserve"> використовувати примітиви, </w:t>
      </w:r>
      <w:r>
        <w:t>які передають на сервер</w:t>
      </w:r>
      <w:r w:rsidRPr="00687FAD">
        <w:t xml:space="preserve"> меншу кількість інформації</w:t>
      </w:r>
      <w:r>
        <w:t xml:space="preserve"> (</w:t>
      </w:r>
      <w:r w:rsidRPr="00967382">
        <w:rPr>
          <w:rStyle w:val="aff9"/>
        </w:rPr>
        <w:t>GL_TRIANGLE_STRIP</w:t>
      </w:r>
      <w:r w:rsidRPr="00687FAD">
        <w:t xml:space="preserve">, </w:t>
      </w:r>
      <w:r w:rsidRPr="00967382">
        <w:rPr>
          <w:rStyle w:val="aff9"/>
        </w:rPr>
        <w:t>GL_QUAD_STRIP</w:t>
      </w:r>
      <w:r w:rsidRPr="00687FAD">
        <w:t xml:space="preserve">, </w:t>
      </w:r>
      <w:r w:rsidRPr="00967382">
        <w:rPr>
          <w:rStyle w:val="aff9"/>
        </w:rPr>
        <w:t>GL_TRIAGLE_FAN</w:t>
      </w:r>
      <w:r w:rsidRPr="00BE4649">
        <w:t>)</w:t>
      </w:r>
      <w:r w:rsidRPr="00687FAD">
        <w:t>.</w:t>
      </w:r>
    </w:p>
    <w:p w:rsidR="00967382" w:rsidRDefault="00967382" w:rsidP="00967382">
      <w:r w:rsidRPr="00687FAD">
        <w:t xml:space="preserve">Крім завдання самих багатокутників, можна визначити </w:t>
      </w:r>
      <w:r>
        <w:t xml:space="preserve">і </w:t>
      </w:r>
      <w:r w:rsidRPr="00687FAD">
        <w:t>метод їх відображення на екрані. Однак спочатку треба визначити поняття лицьових і зворотних граней</w:t>
      </w:r>
      <w:r w:rsidR="003F1355" w:rsidRPr="00687FAD">
        <w:fldChar w:fldCharType="begin"/>
      </w:r>
      <w:r w:rsidRPr="00BB0CC9">
        <w:instrText xml:space="preserve"> </w:instrText>
      </w:r>
      <w:r>
        <w:rPr>
          <w:lang w:val="en-US"/>
        </w:rPr>
        <w:instrText>XE</w:instrText>
      </w:r>
      <w:r w:rsidRPr="00687FAD">
        <w:instrText xml:space="preserve"> "</w:instrText>
      </w:r>
      <w:r w:rsidRPr="00BB0CC9">
        <w:instrText xml:space="preserve"> </w:instrText>
      </w:r>
      <w:r w:rsidR="00030455">
        <w:instrText>г</w:instrText>
      </w:r>
      <w:r w:rsidRPr="00687FAD">
        <w:instrText>рань</w:instrText>
      </w:r>
      <w:r w:rsidRPr="00BB0CC9">
        <w:instrText xml:space="preserve"> </w:instrText>
      </w:r>
      <w:r w:rsidRPr="00687FAD">
        <w:instrText>"</w:instrText>
      </w:r>
      <w:r w:rsidRPr="00BB0CC9">
        <w:instrText xml:space="preserve"> </w:instrText>
      </w:r>
      <w:r w:rsidR="003F1355" w:rsidRPr="00687FAD">
        <w:fldChar w:fldCharType="end"/>
      </w:r>
      <w:r w:rsidRPr="00687FAD">
        <w:t>.</w:t>
      </w:r>
    </w:p>
    <w:p w:rsidR="00967382" w:rsidRPr="00687FAD" w:rsidRDefault="00967382" w:rsidP="00967382">
      <w:r w:rsidRPr="00687FAD">
        <w:t xml:space="preserve">Під </w:t>
      </w:r>
      <w:r w:rsidRPr="00687FAD">
        <w:rPr>
          <w:rStyle w:val="af5"/>
        </w:rPr>
        <w:t>гранню</w:t>
      </w:r>
      <w:r w:rsidRPr="00687FAD">
        <w:t xml:space="preserve"> розуміється одна зі сторін багатокутника, і за </w:t>
      </w:r>
      <w:r>
        <w:t>за</w:t>
      </w:r>
      <w:r w:rsidRPr="00687FAD">
        <w:t>мовчуванням лицьовою вважається та сторона, вершини якої обходяться проти годинникової стрілки</w:t>
      </w:r>
      <w:r w:rsidR="003F1355" w:rsidRPr="00687FAD">
        <w:fldChar w:fldCharType="begin"/>
      </w:r>
      <w:r w:rsidRPr="00967382">
        <w:instrText xml:space="preserve"> </w:instrText>
      </w:r>
      <w:r>
        <w:rPr>
          <w:lang w:val="en-US"/>
        </w:rPr>
        <w:instrText>XE</w:instrText>
      </w:r>
      <w:r w:rsidRPr="00687FAD">
        <w:instrText xml:space="preserve"> "</w:instrText>
      </w:r>
      <w:r>
        <w:instrText xml:space="preserve"> </w:instrText>
      </w:r>
      <w:r w:rsidR="00030455">
        <w:instrText>г</w:instrText>
      </w:r>
      <w:r w:rsidRPr="00687FAD">
        <w:instrText>рань</w:instrText>
      </w:r>
      <w:r>
        <w:instrText xml:space="preserve"> </w:instrText>
      </w:r>
      <w:r w:rsidRPr="00687FAD">
        <w:instrText>:</w:instrText>
      </w:r>
      <w:r>
        <w:instrText xml:space="preserve"> </w:instrText>
      </w:r>
      <w:r w:rsidRPr="00687FAD">
        <w:instrText>лицьова</w:instrText>
      </w:r>
      <w:r>
        <w:instrText xml:space="preserve"> </w:instrText>
      </w:r>
      <w:r w:rsidRPr="00687FAD">
        <w:instrText>"</w:instrText>
      </w:r>
      <w:r>
        <w:instrText xml:space="preserve"> </w:instrText>
      </w:r>
      <w:r w:rsidR="003F1355" w:rsidRPr="00687FAD">
        <w:fldChar w:fldCharType="end"/>
      </w:r>
      <w:r w:rsidRPr="00687FAD">
        <w:t>. Напрямок обходу вершин лицьових граней можна змінити викликом команди</w:t>
      </w:r>
    </w:p>
    <w:p w:rsidR="00967382" w:rsidRPr="00967382" w:rsidRDefault="00967382" w:rsidP="00967382">
      <w:pPr>
        <w:pStyle w:val="Code"/>
        <w:rPr>
          <w:lang w:val="uk-UA"/>
        </w:rPr>
      </w:pPr>
      <w:r w:rsidRPr="00687FAD">
        <w:rPr>
          <w:rStyle w:val="ab"/>
        </w:rPr>
        <w:t>glFrontFace</w:t>
      </w:r>
      <w:r w:rsidR="003F1355" w:rsidRPr="00687FAD">
        <w:fldChar w:fldCharType="begin"/>
      </w:r>
      <w:r w:rsidRPr="00120AD2">
        <w:rPr>
          <w:lang w:val="uk-UA"/>
        </w:rPr>
        <w:instrText xml:space="preserve"> </w:instrText>
      </w:r>
      <w:r>
        <w:instrText>XE</w:instrText>
      </w:r>
      <w:r w:rsidRPr="00120AD2">
        <w:rPr>
          <w:lang w:val="uk-UA"/>
        </w:rPr>
        <w:instrText xml:space="preserve"> " </w:instrText>
      </w:r>
      <w:r w:rsidR="00030455">
        <w:rPr>
          <w:lang w:val="uk-UA"/>
        </w:rPr>
        <w:instrText>к</w:instrText>
      </w:r>
      <w:r w:rsidRPr="00120AD2">
        <w:rPr>
          <w:lang w:val="uk-UA"/>
        </w:rPr>
        <w:instrText xml:space="preserve">оманди </w:instrText>
      </w:r>
      <w:r w:rsidRPr="00687FAD">
        <w:instrText>GL</w:instrText>
      </w:r>
      <w:r w:rsidRPr="00120AD2">
        <w:rPr>
          <w:lang w:val="uk-UA"/>
        </w:rPr>
        <w:instrText xml:space="preserve"> : </w:instrText>
      </w:r>
      <w:r w:rsidRPr="00687FAD">
        <w:instrText>glFrontFace</w:instrText>
      </w:r>
      <w:r w:rsidRPr="00120AD2">
        <w:rPr>
          <w:lang w:val="uk-UA"/>
        </w:rPr>
        <w:instrText xml:space="preserve"> " </w:instrText>
      </w:r>
      <w:r w:rsidR="003F1355" w:rsidRPr="00687FAD">
        <w:fldChar w:fldCharType="end"/>
      </w:r>
      <w:r w:rsidRPr="00120AD2">
        <w:rPr>
          <w:lang w:val="uk-UA"/>
        </w:rPr>
        <w:t xml:space="preserve"> (</w:t>
      </w:r>
      <w:r w:rsidRPr="00687FAD">
        <w:rPr>
          <w:rStyle w:val="af5"/>
        </w:rPr>
        <w:t>mode</w:t>
      </w:r>
      <w:r w:rsidRPr="00120AD2">
        <w:rPr>
          <w:lang w:val="uk-UA"/>
        </w:rPr>
        <w:t xml:space="preserve">: </w:t>
      </w:r>
      <w:r w:rsidRPr="00687FAD">
        <w:t>GLenum</w:t>
      </w:r>
      <w:r w:rsidRPr="00120AD2">
        <w:rPr>
          <w:lang w:val="uk-UA"/>
        </w:rPr>
        <w:t>)</w:t>
      </w:r>
    </w:p>
    <w:p w:rsidR="00967382" w:rsidRDefault="00967382" w:rsidP="00967382">
      <w:r w:rsidRPr="00687FAD">
        <w:t xml:space="preserve">зі значенням параметра </w:t>
      </w:r>
      <w:r w:rsidRPr="00967382">
        <w:rPr>
          <w:rStyle w:val="aff9"/>
        </w:rPr>
        <w:t>mode</w:t>
      </w:r>
      <w:r w:rsidRPr="00687FAD">
        <w:t xml:space="preserve"> рівним </w:t>
      </w:r>
      <w:r w:rsidRPr="00967382">
        <w:rPr>
          <w:rStyle w:val="aff9"/>
        </w:rPr>
        <w:t>GL_CW</w:t>
      </w:r>
      <w:r w:rsidR="003F1355" w:rsidRPr="00687FAD">
        <w:fldChar w:fldCharType="begin"/>
      </w:r>
      <w:r w:rsidRPr="00967382">
        <w:instrText xml:space="preserve"> </w:instrText>
      </w:r>
      <w:r>
        <w:rPr>
          <w:lang w:val="en-US"/>
        </w:rPr>
        <w:instrText>XE</w:instrText>
      </w:r>
      <w:r w:rsidRPr="00687FAD">
        <w:instrText xml:space="preserve"> "</w:instrText>
      </w:r>
      <w:r w:rsidRPr="00967382">
        <w:instrText xml:space="preserve"> </w:instrText>
      </w:r>
      <w:r w:rsidR="00030455">
        <w:instrText>к</w:instrText>
      </w:r>
      <w:r w:rsidRPr="00687FAD">
        <w:instrText>о</w:instrText>
      </w:r>
      <w:r>
        <w:instrText>нстанти</w:instrText>
      </w:r>
      <w:r w:rsidRPr="00687FAD">
        <w:instrText xml:space="preserve"> GL</w:instrText>
      </w:r>
      <w:r w:rsidRPr="00967382">
        <w:instrText xml:space="preserve"> </w:instrText>
      </w:r>
      <w:r w:rsidRPr="00687FAD">
        <w:instrText>: GL_</w:instrText>
      </w:r>
      <w:r>
        <w:rPr>
          <w:lang w:val="en-US"/>
        </w:rPr>
        <w:instrText>CW</w:instrText>
      </w:r>
      <w:r w:rsidRPr="00967382">
        <w:instrText xml:space="preserve"> </w:instrText>
      </w:r>
      <w:r w:rsidRPr="00687FAD">
        <w:instrText>"</w:instrText>
      </w:r>
      <w:r w:rsidRPr="00967382">
        <w:instrText xml:space="preserve"> </w:instrText>
      </w:r>
      <w:r w:rsidR="003F1355" w:rsidRPr="00687FAD">
        <w:fldChar w:fldCharType="end"/>
      </w:r>
      <w:r w:rsidRPr="00967382">
        <w:t xml:space="preserve"> </w:t>
      </w:r>
      <w:r w:rsidRPr="00687FAD">
        <w:t>(</w:t>
      </w:r>
      <w:r w:rsidRPr="00BF3BA0">
        <w:t>clockwise</w:t>
      </w:r>
      <w:r w:rsidRPr="00687FAD">
        <w:t>), а повернути значення за замовчуванням можна</w:t>
      </w:r>
      <w:r>
        <w:t xml:space="preserve"> константою</w:t>
      </w:r>
      <w:r w:rsidRPr="00687FAD">
        <w:t xml:space="preserve"> </w:t>
      </w:r>
      <w:r w:rsidRPr="00967382">
        <w:rPr>
          <w:rStyle w:val="aff9"/>
        </w:rPr>
        <w:t>GL_CCW</w:t>
      </w:r>
      <w:r w:rsidR="003F1355" w:rsidRPr="00687FAD">
        <w:fldChar w:fldCharType="begin"/>
      </w:r>
      <w:r w:rsidRPr="00BB0CC9">
        <w:instrText xml:space="preserve"> </w:instrText>
      </w:r>
      <w:r>
        <w:rPr>
          <w:lang w:val="en-US"/>
        </w:rPr>
        <w:instrText>XE</w:instrText>
      </w:r>
      <w:r w:rsidRPr="00687FAD">
        <w:instrText xml:space="preserve"> "</w:instrText>
      </w:r>
      <w:r w:rsidRPr="00BB0CC9">
        <w:instrText xml:space="preserve"> </w:instrText>
      </w:r>
      <w:r w:rsidR="00030455">
        <w:instrText>к</w:instrText>
      </w:r>
      <w:r w:rsidRPr="00687FAD">
        <w:instrText>о</w:instrText>
      </w:r>
      <w:r>
        <w:instrText>нстанти</w:instrText>
      </w:r>
      <w:r w:rsidRPr="00687FAD">
        <w:instrText xml:space="preserve"> GL</w:instrText>
      </w:r>
      <w:r w:rsidRPr="00BB0CC9">
        <w:instrText xml:space="preserve"> </w:instrText>
      </w:r>
      <w:r w:rsidRPr="00687FAD">
        <w:instrText>: GL_</w:instrText>
      </w:r>
      <w:r>
        <w:rPr>
          <w:lang w:val="en-US"/>
        </w:rPr>
        <w:instrText>CCW</w:instrText>
      </w:r>
      <w:r w:rsidRPr="00BB0CC9">
        <w:instrText xml:space="preserve"> </w:instrText>
      </w:r>
      <w:r w:rsidRPr="00687FAD">
        <w:instrText>"</w:instrText>
      </w:r>
      <w:r w:rsidRPr="00BB0CC9">
        <w:instrText xml:space="preserve"> </w:instrText>
      </w:r>
      <w:r w:rsidR="003F1355" w:rsidRPr="00687FAD">
        <w:fldChar w:fldCharType="end"/>
      </w:r>
      <w:r w:rsidRPr="00687FAD">
        <w:t xml:space="preserve"> (</w:t>
      </w:r>
      <w:r w:rsidRPr="00BF3BA0">
        <w:t>counter-clockwise</w:t>
      </w:r>
      <w:r w:rsidRPr="00687FAD">
        <w:t>).</w:t>
      </w:r>
    </w:p>
    <w:p w:rsidR="00967382" w:rsidRPr="00687FAD" w:rsidRDefault="00967382" w:rsidP="00967382">
      <w:r>
        <w:t xml:space="preserve">Для </w:t>
      </w:r>
      <w:r w:rsidRPr="00687FAD">
        <w:t>зміни метод</w:t>
      </w:r>
      <w:r>
        <w:t>у</w:t>
      </w:r>
      <w:r w:rsidRPr="00687FAD">
        <w:t xml:space="preserve"> відображення багатокутника використовується команда </w:t>
      </w:r>
    </w:p>
    <w:p w:rsidR="00967382" w:rsidRPr="00687FAD" w:rsidRDefault="00967382" w:rsidP="00967382">
      <w:pPr>
        <w:pStyle w:val="Code"/>
      </w:pPr>
      <w:r w:rsidRPr="00687FAD">
        <w:rPr>
          <w:rStyle w:val="ab"/>
        </w:rPr>
        <w:t>glPolygonMode</w:t>
      </w:r>
      <w:r w:rsidR="003F1355" w:rsidRPr="00687FAD">
        <w:fldChar w:fldCharType="begin"/>
      </w:r>
      <w:r>
        <w:instrText xml:space="preserve"> XE</w:instrText>
      </w:r>
      <w:r w:rsidRPr="00687FAD">
        <w:instrText xml:space="preserve"> "</w:instrText>
      </w:r>
      <w:r>
        <w:instrText xml:space="preserve"> </w:instrText>
      </w:r>
      <w:r w:rsidR="00030455">
        <w:rPr>
          <w:lang w:val="uk-UA"/>
        </w:rPr>
        <w:instrText>к</w:instrText>
      </w:r>
      <w:r w:rsidRPr="00687FAD">
        <w:instrText>оманди GL</w:instrText>
      </w:r>
      <w:r>
        <w:instrText xml:space="preserve"> </w:instrText>
      </w:r>
      <w:r w:rsidRPr="00687FAD">
        <w:instrText>:</w:instrText>
      </w:r>
      <w:r>
        <w:instrText xml:space="preserve"> </w:instrText>
      </w:r>
      <w:r w:rsidRPr="00687FAD">
        <w:instrText>glPolygonMode</w:instrText>
      </w:r>
      <w:r>
        <w:instrText xml:space="preserve"> </w:instrText>
      </w:r>
      <w:r w:rsidRPr="00687FAD">
        <w:instrText>"</w:instrText>
      </w:r>
      <w:r>
        <w:instrText xml:space="preserve"> </w:instrText>
      </w:r>
      <w:r w:rsidR="003F1355" w:rsidRPr="00687FAD">
        <w:fldChar w:fldCharType="end"/>
      </w:r>
      <w:r w:rsidRPr="00687FAD">
        <w:t xml:space="preserve"> (</w:t>
      </w:r>
      <w:r w:rsidRPr="00687FAD">
        <w:rPr>
          <w:rStyle w:val="af5"/>
        </w:rPr>
        <w:t>face</w:t>
      </w:r>
      <w:r w:rsidRPr="00687FAD">
        <w:t xml:space="preserve">: GLenum, </w:t>
      </w:r>
      <w:r w:rsidRPr="00687FAD">
        <w:rPr>
          <w:rStyle w:val="af5"/>
        </w:rPr>
        <w:t>mode</w:t>
      </w:r>
      <w:r w:rsidRPr="00687FAD">
        <w:t>: GLenum)</w:t>
      </w:r>
      <w:r>
        <w:t>.</w:t>
      </w:r>
    </w:p>
    <w:p w:rsidR="00967382" w:rsidRDefault="00967382" w:rsidP="00967382">
      <w:r w:rsidRPr="00687FAD">
        <w:t xml:space="preserve">Параметр </w:t>
      </w:r>
      <w:r w:rsidRPr="00967382">
        <w:rPr>
          <w:rStyle w:val="aff9"/>
        </w:rPr>
        <w:t>mode</w:t>
      </w:r>
      <w:r w:rsidRPr="00687FAD">
        <w:t xml:space="preserve"> визначає, як будуть відображатися багатокутники, а параметр </w:t>
      </w:r>
      <w:r w:rsidRPr="00967382">
        <w:rPr>
          <w:rStyle w:val="aff9"/>
        </w:rPr>
        <w:t>face</w:t>
      </w:r>
      <w:r w:rsidRPr="00687FAD">
        <w:t xml:space="preserve"> встановлює тип багатокутників, до яких буде застосовуватися ця команда і може приймати наступні значення:</w:t>
      </w:r>
    </w:p>
    <w:tbl>
      <w:tblPr>
        <w:tblStyle w:val="aff8"/>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0"/>
        <w:gridCol w:w="4085"/>
      </w:tblGrid>
      <w:tr w:rsidR="00031543" w:rsidRPr="00687FAD" w:rsidTr="00031543">
        <w:trPr>
          <w:jc w:val="center"/>
        </w:trPr>
        <w:tc>
          <w:tcPr>
            <w:tcW w:w="4420" w:type="dxa"/>
            <w:vAlign w:val="center"/>
          </w:tcPr>
          <w:p w:rsidR="00031543" w:rsidRPr="00031543" w:rsidRDefault="00031543" w:rsidP="00030455">
            <w:pPr>
              <w:pStyle w:val="af1"/>
              <w:rPr>
                <w:rStyle w:val="aff9"/>
              </w:rPr>
            </w:pPr>
            <w:r w:rsidRPr="00031543">
              <w:rPr>
                <w:rStyle w:val="aff9"/>
              </w:rPr>
              <w:t>GL_FRONT</w:t>
            </w:r>
            <w:r w:rsidR="003F1355" w:rsidRPr="00031543">
              <w:fldChar w:fldCharType="begin"/>
            </w:r>
            <w:r w:rsidRPr="00031543">
              <w:instrText xml:space="preserve"> XE "</w:instrText>
            </w:r>
            <w:r>
              <w:instrText xml:space="preserve"> </w:instrText>
            </w:r>
            <w:r w:rsidR="00030455">
              <w:instrText>к</w:instrText>
            </w:r>
            <w:r w:rsidRPr="00031543">
              <w:instrText>онстанти GL</w:instrText>
            </w:r>
            <w:r>
              <w:instrText xml:space="preserve"> </w:instrText>
            </w:r>
            <w:r w:rsidRPr="00031543">
              <w:instrText>: GL_FRONT</w:instrText>
            </w:r>
            <w:r>
              <w:instrText xml:space="preserve"> </w:instrText>
            </w:r>
            <w:r w:rsidRPr="00031543">
              <w:instrText>"</w:instrText>
            </w:r>
            <w:r>
              <w:instrText xml:space="preserve"> </w:instrText>
            </w:r>
            <w:r w:rsidR="003F1355" w:rsidRPr="00031543">
              <w:fldChar w:fldCharType="end"/>
            </w:r>
          </w:p>
        </w:tc>
        <w:tc>
          <w:tcPr>
            <w:tcW w:w="4085" w:type="dxa"/>
            <w:vAlign w:val="center"/>
          </w:tcPr>
          <w:p w:rsidR="00031543" w:rsidRPr="00BF3BA0" w:rsidRDefault="00031543" w:rsidP="003C7E49">
            <w:pPr>
              <w:rPr>
                <w:lang w:val="uk-UA"/>
              </w:rPr>
            </w:pPr>
            <w:r w:rsidRPr="00BF3BA0">
              <w:rPr>
                <w:lang w:val="uk-UA"/>
              </w:rPr>
              <w:t>для лицевих граней</w:t>
            </w:r>
            <w:r w:rsidR="003F1355" w:rsidRPr="00BF3BA0">
              <w:fldChar w:fldCharType="begin"/>
            </w:r>
            <w:r w:rsidRPr="00BF3BA0">
              <w:rPr>
                <w:lang w:val="uk-UA"/>
              </w:rPr>
              <w:instrText xml:space="preserve"> XE " </w:instrText>
            </w:r>
            <w:r w:rsidR="00030455" w:rsidRPr="00BF3BA0">
              <w:rPr>
                <w:lang w:val="uk-UA"/>
              </w:rPr>
              <w:instrText>г</w:instrText>
            </w:r>
            <w:r w:rsidRPr="00BF3BA0">
              <w:rPr>
                <w:lang w:val="uk-UA"/>
              </w:rPr>
              <w:instrText xml:space="preserve">рань : лицьова " </w:instrText>
            </w:r>
            <w:r w:rsidR="003F1355" w:rsidRPr="00BF3BA0">
              <w:fldChar w:fldCharType="end"/>
            </w:r>
          </w:p>
        </w:tc>
      </w:tr>
      <w:tr w:rsidR="00031543" w:rsidRPr="00687FAD" w:rsidTr="00031543">
        <w:trPr>
          <w:jc w:val="center"/>
        </w:trPr>
        <w:tc>
          <w:tcPr>
            <w:tcW w:w="4420" w:type="dxa"/>
            <w:vAlign w:val="center"/>
          </w:tcPr>
          <w:p w:rsidR="00031543" w:rsidRPr="00031543" w:rsidRDefault="00031543" w:rsidP="00030455">
            <w:pPr>
              <w:pStyle w:val="af1"/>
              <w:rPr>
                <w:rStyle w:val="aff9"/>
              </w:rPr>
            </w:pPr>
            <w:r w:rsidRPr="00031543">
              <w:rPr>
                <w:rStyle w:val="aff9"/>
              </w:rPr>
              <w:t>GL_BACK</w:t>
            </w:r>
            <w:r w:rsidR="003F1355" w:rsidRPr="00031543">
              <w:fldChar w:fldCharType="begin"/>
            </w:r>
            <w:r>
              <w:instrText xml:space="preserve"> XE</w:instrText>
            </w:r>
            <w:r w:rsidRPr="00031543">
              <w:instrText xml:space="preserve"> "</w:instrText>
            </w:r>
            <w:r>
              <w:instrText xml:space="preserve"> </w:instrText>
            </w:r>
            <w:r w:rsidR="00030455">
              <w:instrText>к</w:instrText>
            </w:r>
            <w:r w:rsidRPr="00031543">
              <w:instrText>онстанти GL</w:instrText>
            </w:r>
            <w:r>
              <w:instrText xml:space="preserve"> </w:instrText>
            </w:r>
            <w:r w:rsidRPr="00031543">
              <w:instrText>: GL_BACK</w:instrText>
            </w:r>
            <w:r>
              <w:instrText xml:space="preserve"> </w:instrText>
            </w:r>
            <w:r w:rsidRPr="00031543">
              <w:instrText>"</w:instrText>
            </w:r>
            <w:r>
              <w:instrText xml:space="preserve"> </w:instrText>
            </w:r>
            <w:r w:rsidR="003F1355" w:rsidRPr="00031543">
              <w:fldChar w:fldCharType="end"/>
            </w:r>
          </w:p>
        </w:tc>
        <w:tc>
          <w:tcPr>
            <w:tcW w:w="4085" w:type="dxa"/>
            <w:vAlign w:val="center"/>
          </w:tcPr>
          <w:p w:rsidR="00031543" w:rsidRPr="00BF3BA0" w:rsidRDefault="00031543" w:rsidP="003C7E49">
            <w:pPr>
              <w:rPr>
                <w:lang w:val="uk-UA"/>
              </w:rPr>
            </w:pPr>
            <w:r w:rsidRPr="00BF3BA0">
              <w:rPr>
                <w:lang w:val="uk-UA"/>
              </w:rPr>
              <w:t>для зворотних граней</w:t>
            </w:r>
            <w:r w:rsidR="003F1355" w:rsidRPr="00BF3BA0">
              <w:fldChar w:fldCharType="begin"/>
            </w:r>
            <w:r w:rsidRPr="00BF3BA0">
              <w:rPr>
                <w:lang w:val="uk-UA"/>
              </w:rPr>
              <w:instrText xml:space="preserve"> XE " </w:instrText>
            </w:r>
            <w:r w:rsidR="00030455" w:rsidRPr="00BF3BA0">
              <w:rPr>
                <w:lang w:val="uk-UA"/>
              </w:rPr>
              <w:instrText>г</w:instrText>
            </w:r>
            <w:r w:rsidRPr="00BF3BA0">
              <w:rPr>
                <w:lang w:val="uk-UA"/>
              </w:rPr>
              <w:instrText xml:space="preserve">рань : зворотна " </w:instrText>
            </w:r>
            <w:r w:rsidR="003F1355" w:rsidRPr="00BF3BA0">
              <w:fldChar w:fldCharType="end"/>
            </w:r>
          </w:p>
        </w:tc>
      </w:tr>
      <w:tr w:rsidR="00031543" w:rsidRPr="00687FAD" w:rsidTr="00031543">
        <w:trPr>
          <w:jc w:val="center"/>
        </w:trPr>
        <w:tc>
          <w:tcPr>
            <w:tcW w:w="4420" w:type="dxa"/>
            <w:vAlign w:val="center"/>
          </w:tcPr>
          <w:p w:rsidR="00031543" w:rsidRPr="00031543" w:rsidRDefault="00031543" w:rsidP="00030455">
            <w:pPr>
              <w:pStyle w:val="af1"/>
              <w:rPr>
                <w:rStyle w:val="aff9"/>
              </w:rPr>
            </w:pPr>
            <w:r w:rsidRPr="00031543">
              <w:rPr>
                <w:rStyle w:val="aff9"/>
              </w:rPr>
              <w:t>GL_FRONT_AND_BACK</w:t>
            </w:r>
            <w:r w:rsidR="003F1355" w:rsidRPr="00031543">
              <w:fldChar w:fldCharType="begin"/>
            </w:r>
            <w:r>
              <w:instrText xml:space="preserve"> XE</w:instrText>
            </w:r>
            <w:r w:rsidRPr="00031543">
              <w:instrText xml:space="preserve"> "</w:instrText>
            </w:r>
            <w:r>
              <w:instrText xml:space="preserve"> </w:instrText>
            </w:r>
            <w:r w:rsidR="00030455">
              <w:instrText>к</w:instrText>
            </w:r>
            <w:r w:rsidRPr="00031543">
              <w:instrText>онстанти GL</w:instrText>
            </w:r>
            <w:r>
              <w:instrText xml:space="preserve"> </w:instrText>
            </w:r>
            <w:r w:rsidRPr="00031543">
              <w:instrText>: GL_FRONT_AND_BACK</w:instrText>
            </w:r>
            <w:r>
              <w:instrText xml:space="preserve"> </w:instrText>
            </w:r>
            <w:r w:rsidRPr="00031543">
              <w:instrText>"</w:instrText>
            </w:r>
            <w:r>
              <w:instrText xml:space="preserve"> </w:instrText>
            </w:r>
            <w:r w:rsidR="003F1355" w:rsidRPr="00031543">
              <w:fldChar w:fldCharType="end"/>
            </w:r>
          </w:p>
        </w:tc>
        <w:tc>
          <w:tcPr>
            <w:tcW w:w="4085" w:type="dxa"/>
            <w:vAlign w:val="center"/>
          </w:tcPr>
          <w:p w:rsidR="00031543" w:rsidRPr="00BF3BA0" w:rsidRDefault="00031543" w:rsidP="003C7E49">
            <w:pPr>
              <w:rPr>
                <w:lang w:val="uk-UA"/>
              </w:rPr>
            </w:pPr>
            <w:r w:rsidRPr="00BF3BA0">
              <w:rPr>
                <w:lang w:val="uk-UA"/>
              </w:rPr>
              <w:t>для всіх граней</w:t>
            </w:r>
          </w:p>
        </w:tc>
      </w:tr>
    </w:tbl>
    <w:p w:rsidR="00031543" w:rsidRDefault="00031543" w:rsidP="00967382">
      <w:r w:rsidRPr="00687FAD">
        <w:t xml:space="preserve">Параметр </w:t>
      </w:r>
      <w:r w:rsidRPr="00031543">
        <w:rPr>
          <w:rStyle w:val="aff9"/>
        </w:rPr>
        <w:t>mode</w:t>
      </w:r>
      <w:r w:rsidRPr="00687FAD">
        <w:t xml:space="preserve"> може дорівнювати:</w:t>
      </w:r>
    </w:p>
    <w:tbl>
      <w:tblPr>
        <w:tblStyle w:val="aff8"/>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6627"/>
      </w:tblGrid>
      <w:tr w:rsidR="00031543" w:rsidRPr="00687FAD" w:rsidTr="00D2614E">
        <w:trPr>
          <w:jc w:val="center"/>
        </w:trPr>
        <w:tc>
          <w:tcPr>
            <w:tcW w:w="1878" w:type="dxa"/>
            <w:vAlign w:val="center"/>
          </w:tcPr>
          <w:p w:rsidR="00031543" w:rsidRPr="00687FAD" w:rsidRDefault="00031543" w:rsidP="00030455">
            <w:pPr>
              <w:pStyle w:val="af1"/>
            </w:pPr>
            <w:r w:rsidRPr="00031543">
              <w:rPr>
                <w:rStyle w:val="aff9"/>
              </w:rPr>
              <w:t>GL_POINT</w:t>
            </w:r>
            <w:r w:rsidR="003F1355" w:rsidRPr="00687FAD">
              <w:fldChar w:fldCharType="begin"/>
            </w:r>
            <w:r>
              <w:instrText xml:space="preserve"> XE</w:instrText>
            </w:r>
            <w:r w:rsidRPr="00687FAD">
              <w:instrText xml:space="preserve"> "</w:instrText>
            </w:r>
            <w:r>
              <w:instrText xml:space="preserve"> </w:instrText>
            </w:r>
            <w:r w:rsidR="00030455">
              <w:instrText>к</w:instrText>
            </w:r>
            <w:r w:rsidRPr="00687FAD">
              <w:instrText>о</w:instrText>
            </w:r>
            <w:r>
              <w:instrText>нстанти</w:instrText>
            </w:r>
            <w:r w:rsidRPr="00687FAD">
              <w:instrText xml:space="preserve"> GL</w:instrText>
            </w:r>
            <w:r>
              <w:instrText xml:space="preserve"> </w:instrText>
            </w:r>
            <w:r w:rsidRPr="00687FAD">
              <w:instrText>: GL_</w:instrText>
            </w:r>
            <w:r>
              <w:instrText xml:space="preserve">POINT </w:instrText>
            </w:r>
            <w:r w:rsidRPr="00687FAD">
              <w:instrText>"</w:instrText>
            </w:r>
            <w:r>
              <w:instrText xml:space="preserve"> </w:instrText>
            </w:r>
            <w:r w:rsidR="003F1355" w:rsidRPr="00687FAD">
              <w:fldChar w:fldCharType="end"/>
            </w:r>
          </w:p>
        </w:tc>
        <w:tc>
          <w:tcPr>
            <w:tcW w:w="6627" w:type="dxa"/>
            <w:vAlign w:val="center"/>
          </w:tcPr>
          <w:p w:rsidR="00031543" w:rsidRPr="00BF3BA0" w:rsidRDefault="00031543" w:rsidP="003C7E49">
            <w:pPr>
              <w:rPr>
                <w:lang w:val="uk-UA"/>
              </w:rPr>
            </w:pPr>
            <w:r w:rsidRPr="00BF3BA0">
              <w:rPr>
                <w:lang w:val="uk-UA"/>
              </w:rPr>
              <w:t>відображення тільки вершин багатокутників</w:t>
            </w:r>
          </w:p>
        </w:tc>
      </w:tr>
      <w:tr w:rsidR="00031543" w:rsidRPr="00687FAD" w:rsidTr="00D2614E">
        <w:trPr>
          <w:jc w:val="center"/>
        </w:trPr>
        <w:tc>
          <w:tcPr>
            <w:tcW w:w="1878" w:type="dxa"/>
            <w:vAlign w:val="center"/>
          </w:tcPr>
          <w:p w:rsidR="00031543" w:rsidRPr="00687FAD" w:rsidRDefault="00031543" w:rsidP="00030455">
            <w:pPr>
              <w:pStyle w:val="af1"/>
            </w:pPr>
            <w:r w:rsidRPr="00031543">
              <w:rPr>
                <w:rStyle w:val="aff9"/>
              </w:rPr>
              <w:t>GL_LINE</w:t>
            </w:r>
            <w:r w:rsidR="003F1355" w:rsidRPr="00687FAD">
              <w:fldChar w:fldCharType="begin"/>
            </w:r>
            <w:r>
              <w:instrText xml:space="preserve"> XE</w:instrText>
            </w:r>
            <w:r w:rsidRPr="00687FAD">
              <w:instrText xml:space="preserve"> "</w:instrText>
            </w:r>
            <w:r>
              <w:instrText xml:space="preserve"> </w:instrText>
            </w:r>
            <w:r w:rsidR="00030455">
              <w:instrText>к</w:instrText>
            </w:r>
            <w:r w:rsidRPr="00687FAD">
              <w:instrText>о</w:instrText>
            </w:r>
            <w:r>
              <w:instrText>нстанти</w:instrText>
            </w:r>
            <w:r w:rsidRPr="00687FAD">
              <w:instrText xml:space="preserve"> GL</w:instrText>
            </w:r>
            <w:r>
              <w:instrText xml:space="preserve"> </w:instrText>
            </w:r>
            <w:r w:rsidRPr="00687FAD">
              <w:instrText>: GL_</w:instrText>
            </w:r>
            <w:r>
              <w:instrText xml:space="preserve">LINE </w:instrText>
            </w:r>
            <w:r w:rsidRPr="00687FAD">
              <w:instrText>"</w:instrText>
            </w:r>
            <w:r>
              <w:instrText xml:space="preserve"> </w:instrText>
            </w:r>
            <w:r w:rsidR="003F1355" w:rsidRPr="00687FAD">
              <w:fldChar w:fldCharType="end"/>
            </w:r>
          </w:p>
        </w:tc>
        <w:tc>
          <w:tcPr>
            <w:tcW w:w="6627" w:type="dxa"/>
            <w:vAlign w:val="center"/>
          </w:tcPr>
          <w:p w:rsidR="00031543" w:rsidRPr="00BF3BA0" w:rsidRDefault="00031543" w:rsidP="003C7E49">
            <w:pPr>
              <w:rPr>
                <w:lang w:val="uk-UA"/>
              </w:rPr>
            </w:pPr>
            <w:r w:rsidRPr="00BF3BA0">
              <w:rPr>
                <w:lang w:val="uk-UA"/>
              </w:rPr>
              <w:t>багатокутники будуть подаватися набором відрізків</w:t>
            </w:r>
          </w:p>
        </w:tc>
      </w:tr>
      <w:tr w:rsidR="00031543" w:rsidRPr="00687FAD" w:rsidTr="00D2614E">
        <w:trPr>
          <w:jc w:val="center"/>
        </w:trPr>
        <w:tc>
          <w:tcPr>
            <w:tcW w:w="1878" w:type="dxa"/>
            <w:vAlign w:val="center"/>
          </w:tcPr>
          <w:p w:rsidR="00031543" w:rsidRPr="00687FAD" w:rsidRDefault="00031543" w:rsidP="00030455">
            <w:pPr>
              <w:pStyle w:val="af1"/>
            </w:pPr>
            <w:r w:rsidRPr="00031543">
              <w:rPr>
                <w:rStyle w:val="aff9"/>
              </w:rPr>
              <w:t>GL_FILL</w:t>
            </w:r>
            <w:r w:rsidR="003F1355" w:rsidRPr="00687FAD">
              <w:fldChar w:fldCharType="begin"/>
            </w:r>
            <w:r>
              <w:instrText xml:space="preserve"> XE</w:instrText>
            </w:r>
            <w:r w:rsidRPr="00687FAD">
              <w:instrText xml:space="preserve"> "</w:instrText>
            </w:r>
            <w:r>
              <w:instrText xml:space="preserve"> </w:instrText>
            </w:r>
            <w:r w:rsidR="00030455">
              <w:instrText>к</w:instrText>
            </w:r>
            <w:r w:rsidRPr="00687FAD">
              <w:instrText>о</w:instrText>
            </w:r>
            <w:r>
              <w:instrText>нстанти</w:instrText>
            </w:r>
            <w:r w:rsidRPr="00687FAD">
              <w:instrText xml:space="preserve"> GL</w:instrText>
            </w:r>
            <w:r>
              <w:instrText xml:space="preserve"> </w:instrText>
            </w:r>
            <w:r w:rsidRPr="00687FAD">
              <w:instrText>: GL_</w:instrText>
            </w:r>
            <w:r>
              <w:instrText xml:space="preserve">FILL </w:instrText>
            </w:r>
            <w:r w:rsidRPr="00687FAD">
              <w:instrText>"</w:instrText>
            </w:r>
            <w:r>
              <w:instrText xml:space="preserve"> </w:instrText>
            </w:r>
            <w:r w:rsidR="003F1355" w:rsidRPr="00687FAD">
              <w:fldChar w:fldCharType="end"/>
            </w:r>
          </w:p>
        </w:tc>
        <w:tc>
          <w:tcPr>
            <w:tcW w:w="6627" w:type="dxa"/>
            <w:vAlign w:val="center"/>
          </w:tcPr>
          <w:p w:rsidR="00031543" w:rsidRPr="00BF3BA0" w:rsidRDefault="00031543" w:rsidP="003C7E49">
            <w:pPr>
              <w:rPr>
                <w:lang w:val="uk-UA"/>
              </w:rPr>
            </w:pPr>
            <w:r w:rsidRPr="00BF3BA0">
              <w:rPr>
                <w:lang w:val="uk-UA"/>
              </w:rPr>
              <w:t xml:space="preserve">багатокутники будуть зафарбовуватися поточним </w:t>
            </w:r>
            <w:r w:rsidRPr="00BF3BA0">
              <w:rPr>
                <w:lang w:val="uk-UA"/>
              </w:rPr>
              <w:lastRenderedPageBreak/>
              <w:t>кольором з урахуванням освітлення (цей режим встановлений за замовчуванням)</w:t>
            </w:r>
          </w:p>
        </w:tc>
      </w:tr>
    </w:tbl>
    <w:p w:rsidR="00031543" w:rsidRPr="00687FAD" w:rsidRDefault="00031543" w:rsidP="00031543">
      <w:r w:rsidRPr="00687FAD">
        <w:lastRenderedPageBreak/>
        <w:t xml:space="preserve">Також можна вказувати, який тип граней відображати на екрані. Для цього спочатку треба встановити відповідний режим викликом команди </w:t>
      </w:r>
      <w:r w:rsidRPr="00031543">
        <w:rPr>
          <w:rStyle w:val="aff9"/>
        </w:rPr>
        <w:t>glEnable</w:t>
      </w:r>
      <w:r w:rsidRPr="00B22A8B">
        <w:rPr>
          <w:rStyle w:val="Code0"/>
          <w:lang w:val="uk-UA"/>
        </w:rPr>
        <w:t>(</w:t>
      </w:r>
      <w:r w:rsidRPr="00031543">
        <w:rPr>
          <w:rStyle w:val="aff9"/>
        </w:rPr>
        <w:t>GL_CULL_FACE</w:t>
      </w:r>
      <w:r w:rsidRPr="00B22A8B">
        <w:rPr>
          <w:rStyle w:val="Code0"/>
          <w:lang w:val="uk-UA"/>
        </w:rPr>
        <w:t>)</w:t>
      </w:r>
      <w:r w:rsidR="003F1355" w:rsidRPr="00687FAD">
        <w:fldChar w:fldCharType="begin"/>
      </w:r>
      <w:r w:rsidRPr="00031543">
        <w:instrText xml:space="preserve"> </w:instrText>
      </w:r>
      <w:r>
        <w:rPr>
          <w:lang w:val="en-US"/>
        </w:rPr>
        <w:instrText>XE</w:instrText>
      </w:r>
      <w:r w:rsidRPr="00687FAD">
        <w:instrText xml:space="preserve"> "</w:instrText>
      </w:r>
      <w:r w:rsidRPr="00031543">
        <w:instrText xml:space="preserve"> </w:instrText>
      </w:r>
      <w:r w:rsidR="00030455">
        <w:instrText>к</w:instrText>
      </w:r>
      <w:r w:rsidRPr="00687FAD">
        <w:instrText>о</w:instrText>
      </w:r>
      <w:r>
        <w:instrText>нстанти</w:instrText>
      </w:r>
      <w:r w:rsidRPr="00687FAD">
        <w:instrText xml:space="preserve"> GL</w:instrText>
      </w:r>
      <w:r w:rsidRPr="00031543">
        <w:instrText xml:space="preserve"> </w:instrText>
      </w:r>
      <w:r w:rsidRPr="00687FAD">
        <w:instrText>: GL_</w:instrText>
      </w:r>
      <w:r>
        <w:rPr>
          <w:lang w:val="en-US"/>
        </w:rPr>
        <w:instrText>CULL</w:instrText>
      </w:r>
      <w:r w:rsidRPr="00B438EF">
        <w:instrText>_</w:instrText>
      </w:r>
      <w:r>
        <w:rPr>
          <w:lang w:val="en-US"/>
        </w:rPr>
        <w:instrText>FACE</w:instrText>
      </w:r>
      <w:r w:rsidRPr="00031543">
        <w:instrText xml:space="preserve"> </w:instrText>
      </w:r>
      <w:r w:rsidRPr="00687FAD">
        <w:instrText>"</w:instrText>
      </w:r>
      <w:r w:rsidRPr="00031543">
        <w:instrText xml:space="preserve"> </w:instrText>
      </w:r>
      <w:r w:rsidR="003F1355" w:rsidRPr="00687FAD">
        <w:fldChar w:fldCharType="end"/>
      </w:r>
      <w:r w:rsidRPr="00687FAD">
        <w:t>, а потім вибрати тип відображення граней за допомогою команди:</w:t>
      </w:r>
    </w:p>
    <w:p w:rsidR="00031543" w:rsidRPr="00031543" w:rsidRDefault="00031543" w:rsidP="00031543">
      <w:pPr>
        <w:pStyle w:val="Code"/>
        <w:rPr>
          <w:lang w:val="uk-UA"/>
        </w:rPr>
      </w:pPr>
      <w:r w:rsidRPr="00687FAD">
        <w:rPr>
          <w:rStyle w:val="ab"/>
        </w:rPr>
        <w:t>glCullFace</w:t>
      </w:r>
      <w:r w:rsidR="003F1355" w:rsidRPr="00687FAD">
        <w:fldChar w:fldCharType="begin"/>
      </w:r>
      <w:r w:rsidRPr="00031543">
        <w:rPr>
          <w:lang w:val="uk-UA"/>
        </w:rPr>
        <w:instrText xml:space="preserve"> </w:instrText>
      </w:r>
      <w:r>
        <w:instrText>XE</w:instrText>
      </w:r>
      <w:r w:rsidRPr="00031543">
        <w:rPr>
          <w:lang w:val="uk-UA"/>
        </w:rPr>
        <w:instrText xml:space="preserve"> " </w:instrText>
      </w:r>
      <w:r w:rsidR="00030455">
        <w:rPr>
          <w:lang w:val="uk-UA"/>
        </w:rPr>
        <w:instrText>к</w:instrText>
      </w:r>
      <w:r w:rsidRPr="00031543">
        <w:rPr>
          <w:lang w:val="uk-UA"/>
        </w:rPr>
        <w:instrText xml:space="preserve">оманди </w:instrText>
      </w:r>
      <w:r w:rsidRPr="00687FAD">
        <w:instrText>GL</w:instrText>
      </w:r>
      <w:r w:rsidRPr="00031543">
        <w:rPr>
          <w:lang w:val="uk-UA"/>
        </w:rPr>
        <w:instrText xml:space="preserve"> : </w:instrText>
      </w:r>
      <w:r w:rsidRPr="00687FAD">
        <w:instrText>glCullFace</w:instrText>
      </w:r>
      <w:r w:rsidRPr="00031543">
        <w:rPr>
          <w:lang w:val="uk-UA"/>
        </w:rPr>
        <w:instrText xml:space="preserve"> " </w:instrText>
      </w:r>
      <w:r w:rsidR="003F1355" w:rsidRPr="00687FAD">
        <w:fldChar w:fldCharType="end"/>
      </w:r>
      <w:r w:rsidRPr="00031543">
        <w:rPr>
          <w:lang w:val="uk-UA"/>
        </w:rPr>
        <w:t xml:space="preserve"> (</w:t>
      </w:r>
      <w:r w:rsidRPr="00687FAD">
        <w:rPr>
          <w:rStyle w:val="af5"/>
        </w:rPr>
        <w:t>mode</w:t>
      </w:r>
      <w:r w:rsidRPr="00031543">
        <w:rPr>
          <w:lang w:val="uk-UA"/>
        </w:rPr>
        <w:t xml:space="preserve">: </w:t>
      </w:r>
      <w:r w:rsidRPr="00687FAD">
        <w:t>GLenum</w:t>
      </w:r>
      <w:r w:rsidR="00BF3BA0">
        <w:rPr>
          <w:lang w:val="uk-UA"/>
        </w:rPr>
        <w:t>)</w:t>
      </w:r>
    </w:p>
    <w:p w:rsidR="00031543" w:rsidRDefault="00031543" w:rsidP="00031543">
      <w:r w:rsidRPr="00687FAD">
        <w:t xml:space="preserve">Виклик з параметром </w:t>
      </w:r>
      <w:r w:rsidRPr="00031543">
        <w:rPr>
          <w:rStyle w:val="aff9"/>
        </w:rPr>
        <w:t>GL_FRONT</w:t>
      </w:r>
      <w:r w:rsidR="003F1355" w:rsidRPr="00687FAD">
        <w:fldChar w:fldCharType="begin"/>
      </w:r>
      <w:r w:rsidRPr="00031543">
        <w:instrText xml:space="preserve"> </w:instrText>
      </w:r>
      <w:r>
        <w:rPr>
          <w:lang w:val="en-US"/>
        </w:rPr>
        <w:instrText>XE</w:instrText>
      </w:r>
      <w:r w:rsidRPr="00687FAD">
        <w:instrText xml:space="preserve"> "</w:instrText>
      </w:r>
      <w:r w:rsidRPr="00031543">
        <w:instrText xml:space="preserve"> </w:instrText>
      </w:r>
      <w:r w:rsidR="00030455">
        <w:instrText>к</w:instrText>
      </w:r>
      <w:r w:rsidRPr="00687FAD">
        <w:instrText>о</w:instrText>
      </w:r>
      <w:r>
        <w:instrText>нстанти</w:instrText>
      </w:r>
      <w:r w:rsidRPr="00687FAD">
        <w:instrText xml:space="preserve"> GL</w:instrText>
      </w:r>
      <w:r w:rsidRPr="00031543">
        <w:instrText xml:space="preserve"> </w:instrText>
      </w:r>
      <w:r w:rsidRPr="00687FAD">
        <w:instrText>: GL_</w:instrText>
      </w:r>
      <w:r>
        <w:rPr>
          <w:lang w:val="en-US"/>
        </w:rPr>
        <w:instrText>FRONT</w:instrText>
      </w:r>
      <w:r w:rsidRPr="00031543">
        <w:instrText xml:space="preserve"> </w:instrText>
      </w:r>
      <w:r w:rsidRPr="00687FAD">
        <w:instrText>"</w:instrText>
      </w:r>
      <w:r w:rsidRPr="00031543">
        <w:instrText xml:space="preserve"> </w:instrText>
      </w:r>
      <w:r w:rsidR="003F1355" w:rsidRPr="00687FAD">
        <w:fldChar w:fldCharType="end"/>
      </w:r>
      <w:r w:rsidRPr="00687FAD">
        <w:t xml:space="preserve"> приводить до видалення з зображення всіх лицьових граней, а з параметром </w:t>
      </w:r>
      <w:r w:rsidRPr="00031543">
        <w:rPr>
          <w:rStyle w:val="aff9"/>
        </w:rPr>
        <w:t>GL_BACK</w:t>
      </w:r>
      <w:r w:rsidR="003F1355" w:rsidRPr="00687FAD">
        <w:fldChar w:fldCharType="begin"/>
      </w:r>
      <w:r w:rsidRPr="00031543">
        <w:instrText xml:space="preserve"> </w:instrText>
      </w:r>
      <w:r>
        <w:rPr>
          <w:lang w:val="en-US"/>
        </w:rPr>
        <w:instrText>XE</w:instrText>
      </w:r>
      <w:r w:rsidRPr="00687FAD">
        <w:instrText xml:space="preserve"> "</w:instrText>
      </w:r>
      <w:r w:rsidRPr="00031543">
        <w:instrText xml:space="preserve"> </w:instrText>
      </w:r>
      <w:r w:rsidR="00030455">
        <w:instrText>к</w:instrText>
      </w:r>
      <w:r w:rsidRPr="00687FAD">
        <w:instrText>о</w:instrText>
      </w:r>
      <w:r>
        <w:instrText>нстанти</w:instrText>
      </w:r>
      <w:r w:rsidRPr="00687FAD">
        <w:instrText xml:space="preserve"> GL</w:instrText>
      </w:r>
      <w:r w:rsidRPr="00031543">
        <w:instrText xml:space="preserve"> </w:instrText>
      </w:r>
      <w:r w:rsidRPr="00687FAD">
        <w:instrText>: GL_</w:instrText>
      </w:r>
      <w:r>
        <w:rPr>
          <w:lang w:val="en-US"/>
        </w:rPr>
        <w:instrText>BACK</w:instrText>
      </w:r>
      <w:r w:rsidRPr="00031543">
        <w:instrText xml:space="preserve"> </w:instrText>
      </w:r>
      <w:r w:rsidRPr="00687FAD">
        <w:instrText>"</w:instrText>
      </w:r>
      <w:r w:rsidRPr="00031543">
        <w:instrText xml:space="preserve"> </w:instrText>
      </w:r>
      <w:r w:rsidR="003F1355" w:rsidRPr="00687FAD">
        <w:fldChar w:fldCharType="end"/>
      </w:r>
      <w:r w:rsidRPr="00687FAD">
        <w:t xml:space="preserve"> </w:t>
      </w:r>
      <w:r w:rsidRPr="00031543">
        <w:t>–</w:t>
      </w:r>
      <w:r w:rsidRPr="00687FAD">
        <w:t xml:space="preserve"> зворотних (установка за </w:t>
      </w:r>
      <w:r>
        <w:t>за</w:t>
      </w:r>
      <w:r w:rsidRPr="00687FAD">
        <w:t>мовчуванням).</w:t>
      </w:r>
    </w:p>
    <w:p w:rsidR="009044CB" w:rsidRDefault="009044CB" w:rsidP="009044CB">
      <w:pPr>
        <w:pStyle w:val="21"/>
      </w:pPr>
      <w:bookmarkStart w:id="192" w:name="_Toc263436157"/>
      <w:r>
        <w:t>Штрихування багатокутників</w:t>
      </w:r>
      <w:bookmarkEnd w:id="192"/>
    </w:p>
    <w:p w:rsidR="009044CB" w:rsidRDefault="009044CB" w:rsidP="009044CB">
      <w:r w:rsidRPr="00752F04">
        <w:t xml:space="preserve">По замовчуванню </w:t>
      </w:r>
      <w:r>
        <w:t>багато</w:t>
      </w:r>
      <w:r w:rsidRPr="00752F04">
        <w:t>кутники малюються з шаблоном суцільного замальовування. Вони</w:t>
      </w:r>
      <w:r>
        <w:t xml:space="preserve"> </w:t>
      </w:r>
      <w:r w:rsidRPr="00752F04">
        <w:t xml:space="preserve">також можуть бути залиті шаблоном штрихування розміром </w:t>
      </w:r>
      <w:r w:rsidRPr="009044CB">
        <w:rPr>
          <w:rStyle w:val="aff9"/>
        </w:rPr>
        <w:t>32</w:t>
      </w:r>
      <w:r w:rsidRPr="009044CB">
        <w:rPr>
          <w:rStyle w:val="aff9"/>
        </w:rPr>
        <w:sym w:font="Symbol" w:char="F0B4"/>
      </w:r>
      <w:r w:rsidRPr="009044CB">
        <w:rPr>
          <w:rStyle w:val="aff9"/>
        </w:rPr>
        <w:t>32</w:t>
      </w:r>
      <w:r w:rsidRPr="00752F04">
        <w:t xml:space="preserve"> біта, який вирівнян</w:t>
      </w:r>
      <w:r>
        <w:t>ий</w:t>
      </w:r>
      <w:r w:rsidRPr="00752F04">
        <w:t xml:space="preserve"> відносно сторін вікна, яке задається за допомогою команди</w:t>
      </w:r>
      <w:r>
        <w:t>:</w:t>
      </w:r>
    </w:p>
    <w:p w:rsidR="009044CB" w:rsidRPr="00DF0785" w:rsidRDefault="009044CB" w:rsidP="009044CB">
      <w:pPr>
        <w:pStyle w:val="Code"/>
        <w:rPr>
          <w:lang w:val="uk-UA"/>
        </w:rPr>
      </w:pPr>
      <w:r w:rsidRPr="009044CB">
        <w:rPr>
          <w:b/>
        </w:rPr>
        <w:t>glPolygonStipple</w:t>
      </w:r>
      <w:r w:rsidR="003F1355" w:rsidRPr="00687FAD">
        <w:fldChar w:fldCharType="begin"/>
      </w:r>
      <w:r w:rsidRPr="00031543">
        <w:rPr>
          <w:lang w:val="uk-UA"/>
        </w:rPr>
        <w:instrText xml:space="preserve"> </w:instrText>
      </w:r>
      <w:r>
        <w:instrText>XE</w:instrText>
      </w:r>
      <w:r w:rsidRPr="00031543">
        <w:rPr>
          <w:lang w:val="uk-UA"/>
        </w:rPr>
        <w:instrText xml:space="preserve"> " </w:instrText>
      </w:r>
      <w:r>
        <w:rPr>
          <w:lang w:val="uk-UA"/>
        </w:rPr>
        <w:instrText>к</w:instrText>
      </w:r>
      <w:r w:rsidRPr="00031543">
        <w:rPr>
          <w:lang w:val="uk-UA"/>
        </w:rPr>
        <w:instrText xml:space="preserve">оманди </w:instrText>
      </w:r>
      <w:r w:rsidRPr="00687FAD">
        <w:instrText>GL</w:instrText>
      </w:r>
      <w:r w:rsidRPr="00031543">
        <w:rPr>
          <w:lang w:val="uk-UA"/>
        </w:rPr>
        <w:instrText xml:space="preserve"> : </w:instrText>
      </w:r>
      <w:r w:rsidRPr="009044CB">
        <w:instrText>glPolygonStipple</w:instrText>
      </w:r>
      <w:r w:rsidRPr="00031543">
        <w:rPr>
          <w:lang w:val="uk-UA"/>
        </w:rPr>
        <w:instrText xml:space="preserve"> " </w:instrText>
      </w:r>
      <w:r w:rsidR="003F1355" w:rsidRPr="00687FAD">
        <w:fldChar w:fldCharType="end"/>
      </w:r>
      <w:r w:rsidRPr="00DF0785">
        <w:rPr>
          <w:lang w:val="uk-UA"/>
        </w:rPr>
        <w:t xml:space="preserve"> (</w:t>
      </w:r>
      <w:r w:rsidRPr="009044CB">
        <w:t>const</w:t>
      </w:r>
      <w:r w:rsidRPr="00DF0785">
        <w:rPr>
          <w:lang w:val="uk-UA"/>
        </w:rPr>
        <w:t xml:space="preserve"> </w:t>
      </w:r>
      <w:r w:rsidRPr="009044CB">
        <w:t>GLUbyte</w:t>
      </w:r>
      <w:r w:rsidRPr="00DF0785">
        <w:rPr>
          <w:lang w:val="uk-UA"/>
        </w:rPr>
        <w:t xml:space="preserve"> @</w:t>
      </w:r>
      <w:r w:rsidRPr="009044CB">
        <w:t>mask</w:t>
      </w:r>
      <w:r w:rsidRPr="00DF0785">
        <w:rPr>
          <w:lang w:val="uk-UA"/>
        </w:rPr>
        <w:t>).</w:t>
      </w:r>
    </w:p>
    <w:p w:rsidR="009044CB" w:rsidRDefault="009044CB" w:rsidP="009044CB">
      <w:r>
        <w:t xml:space="preserve">Ця команда визначає поточний шаблон штрихування  для заповнення </w:t>
      </w:r>
      <w:r w:rsidR="00BF3BA0">
        <w:t>багато</w:t>
      </w:r>
      <w:r>
        <w:t>кутників. Параметр</w:t>
      </w:r>
      <w:r w:rsidRPr="00752F04">
        <w:t xml:space="preserve"> </w:t>
      </w:r>
      <w:r w:rsidRPr="009044CB">
        <w:rPr>
          <w:rStyle w:val="aff9"/>
        </w:rPr>
        <w:t>mask</w:t>
      </w:r>
      <w:r>
        <w:t xml:space="preserve"> є </w:t>
      </w:r>
      <w:r w:rsidR="00BF3BA0">
        <w:t>покажчиком</w:t>
      </w:r>
      <w:r>
        <w:t xml:space="preserve"> на растрове зображення розміром </w:t>
      </w:r>
      <w:r w:rsidRPr="009044CB">
        <w:rPr>
          <w:rStyle w:val="aff9"/>
        </w:rPr>
        <w:t>32</w:t>
      </w:r>
      <w:r w:rsidRPr="009044CB">
        <w:rPr>
          <w:rStyle w:val="aff9"/>
        </w:rPr>
        <w:sym w:font="Symbol" w:char="F0B4"/>
      </w:r>
      <w:r w:rsidRPr="009044CB">
        <w:rPr>
          <w:rStyle w:val="aff9"/>
        </w:rPr>
        <w:t>32</w:t>
      </w:r>
      <w:r w:rsidRPr="00752F04">
        <w:t xml:space="preserve">, яке інтерпретується як маска з </w:t>
      </w:r>
      <w:r w:rsidRPr="009044CB">
        <w:rPr>
          <w:rStyle w:val="aff9"/>
        </w:rPr>
        <w:t>0</w:t>
      </w:r>
      <w:r w:rsidRPr="00752F04">
        <w:t xml:space="preserve"> та </w:t>
      </w:r>
      <w:r w:rsidRPr="009044CB">
        <w:rPr>
          <w:rStyle w:val="aff9"/>
        </w:rPr>
        <w:t>1</w:t>
      </w:r>
      <w:r w:rsidRPr="00752F04">
        <w:t>. Там, де у масці з'</w:t>
      </w:r>
      <w:r>
        <w:t xml:space="preserve">являється одиниця, відображається відповідний піксел </w:t>
      </w:r>
      <w:r w:rsidR="00BF3BA0">
        <w:t>в</w:t>
      </w:r>
      <w:r>
        <w:t xml:space="preserve"> багатокутнику.</w:t>
      </w:r>
    </w:p>
    <w:p w:rsidR="009044CB" w:rsidRPr="00752F04" w:rsidRDefault="009044CB" w:rsidP="009044CB">
      <w:r>
        <w:t>В доповнення до визначення поточного шаблону штрихування необхідно включити режим штрихування</w:t>
      </w:r>
      <w:r w:rsidRPr="00820B9A">
        <w:t xml:space="preserve"> </w:t>
      </w:r>
      <w:r w:rsidRPr="009044CB">
        <w:rPr>
          <w:rStyle w:val="aff9"/>
        </w:rPr>
        <w:t>glEnable</w:t>
      </w:r>
      <w:r w:rsidR="00820B9A" w:rsidRPr="00820B9A">
        <w:t xml:space="preserve"> </w:t>
      </w:r>
      <w:r w:rsidRPr="00752F04">
        <w:t>(</w:t>
      </w:r>
      <w:r w:rsidRPr="009044CB">
        <w:rPr>
          <w:rStyle w:val="aff9"/>
        </w:rPr>
        <w:t>GL_POLYGON_STIPPLE</w:t>
      </w:r>
      <w:r w:rsidR="003F1355" w:rsidRPr="00687FAD">
        <w:fldChar w:fldCharType="begin"/>
      </w:r>
      <w:r w:rsidR="00820B9A" w:rsidRPr="00031543">
        <w:instrText xml:space="preserve"> </w:instrText>
      </w:r>
      <w:r w:rsidR="00820B9A">
        <w:rPr>
          <w:lang w:val="en-US"/>
        </w:rPr>
        <w:instrText>XE</w:instrText>
      </w:r>
      <w:r w:rsidR="00820B9A" w:rsidRPr="00687FAD">
        <w:instrText xml:space="preserve"> "</w:instrText>
      </w:r>
      <w:r w:rsidR="00820B9A" w:rsidRPr="00031543">
        <w:instrText xml:space="preserve"> </w:instrText>
      </w:r>
      <w:r w:rsidR="00820B9A">
        <w:instrText>к</w:instrText>
      </w:r>
      <w:r w:rsidR="00820B9A" w:rsidRPr="00687FAD">
        <w:instrText>о</w:instrText>
      </w:r>
      <w:r w:rsidR="00820B9A">
        <w:instrText>нстанти</w:instrText>
      </w:r>
      <w:r w:rsidR="00820B9A" w:rsidRPr="00687FAD">
        <w:instrText xml:space="preserve"> GL</w:instrText>
      </w:r>
      <w:r w:rsidR="00820B9A" w:rsidRPr="00031543">
        <w:instrText xml:space="preserve"> </w:instrText>
      </w:r>
      <w:r w:rsidR="00820B9A" w:rsidRPr="00687FAD">
        <w:instrText xml:space="preserve">: </w:instrText>
      </w:r>
      <w:r w:rsidR="00820B9A" w:rsidRPr="009044CB">
        <w:rPr>
          <w:rStyle w:val="aff9"/>
        </w:rPr>
        <w:instrText>GL_POLYGON_STIPPLE</w:instrText>
      </w:r>
      <w:r w:rsidR="00820B9A" w:rsidRPr="00031543">
        <w:instrText xml:space="preserve"> </w:instrText>
      </w:r>
      <w:r w:rsidR="00820B9A" w:rsidRPr="00687FAD">
        <w:instrText>"</w:instrText>
      </w:r>
      <w:r w:rsidR="00820B9A" w:rsidRPr="00031543">
        <w:instrText xml:space="preserve"> </w:instrText>
      </w:r>
      <w:r w:rsidR="003F1355" w:rsidRPr="00687FAD">
        <w:fldChar w:fldCharType="end"/>
      </w:r>
      <w:r>
        <w:t>).</w:t>
      </w:r>
    </w:p>
    <w:p w:rsidR="009044CB" w:rsidRDefault="009044CB" w:rsidP="009044CB">
      <w:r>
        <w:t>Для</w:t>
      </w:r>
      <w:r w:rsidRPr="00752F04">
        <w:t xml:space="preserve"> </w:t>
      </w:r>
      <w:r>
        <w:t xml:space="preserve">того щоб відключити режим штрихування </w:t>
      </w:r>
      <w:r w:rsidR="00820B9A">
        <w:t>багато</w:t>
      </w:r>
      <w:r>
        <w:t xml:space="preserve">кутників необхідно застосувати команду </w:t>
      </w:r>
      <w:r w:rsidRPr="00820B9A">
        <w:rPr>
          <w:rStyle w:val="aff9"/>
        </w:rPr>
        <w:t>glDisable</w:t>
      </w:r>
      <w:r w:rsidRPr="00820B9A">
        <w:t>()</w:t>
      </w:r>
      <w:r w:rsidRPr="00752F04">
        <w:t xml:space="preserve"> </w:t>
      </w:r>
      <w:r>
        <w:t>з тим</w:t>
      </w:r>
      <w:r w:rsidRPr="00752F04">
        <w:t xml:space="preserve"> самим параметром.</w:t>
      </w:r>
    </w:p>
    <w:p w:rsidR="005749B2" w:rsidRPr="00C117F9" w:rsidRDefault="005749B2" w:rsidP="005749B2">
      <w:r w:rsidRPr="00C117F9">
        <w:rPr>
          <w:rStyle w:val="aff4"/>
        </w:rPr>
        <w:t>Приклад</w:t>
      </w:r>
      <w:r w:rsidR="00C117F9">
        <w:t>.</w:t>
      </w:r>
    </w:p>
    <w:p w:rsidR="005749B2" w:rsidRDefault="005749B2" w:rsidP="005749B2">
      <w:pPr>
        <w:pStyle w:val="Code"/>
      </w:pPr>
      <w:r w:rsidRPr="005749B2">
        <w:rPr>
          <w:b/>
        </w:rPr>
        <w:t>const</w:t>
      </w:r>
    </w:p>
    <w:p w:rsidR="005749B2" w:rsidRDefault="005749B2" w:rsidP="005749B2">
      <w:pPr>
        <w:pStyle w:val="Code"/>
      </w:pPr>
      <w:r>
        <w:t xml:space="preserve"> grating : </w:t>
      </w:r>
      <w:r w:rsidRPr="005749B2">
        <w:rPr>
          <w:b/>
        </w:rPr>
        <w:t>array</w:t>
      </w:r>
      <w:r>
        <w:t xml:space="preserve"> [0..127] </w:t>
      </w:r>
      <w:r w:rsidRPr="005749B2">
        <w:rPr>
          <w:b/>
        </w:rPr>
        <w:t>of</w:t>
      </w:r>
      <w:r>
        <w:t xml:space="preserve"> GLUbyte =</w:t>
      </w:r>
    </w:p>
    <w:p w:rsidR="005749B2" w:rsidRDefault="005749B2" w:rsidP="005749B2">
      <w:pPr>
        <w:pStyle w:val="Code"/>
      </w:pPr>
      <w:r>
        <w:t xml:space="preserve"> ($18, $00, $18, $00, $18, $00, $18, $00,</w:t>
      </w:r>
    </w:p>
    <w:p w:rsidR="005749B2" w:rsidRDefault="005749B2" w:rsidP="005749B2">
      <w:pPr>
        <w:pStyle w:val="Code"/>
      </w:pPr>
      <w:r>
        <w:rPr>
          <w:rFonts w:asciiTheme="minorHAnsi" w:hAnsiTheme="minorHAnsi"/>
        </w:rPr>
        <w:t>…………..</w:t>
      </w:r>
      <w:r>
        <w:t>);</w:t>
      </w:r>
    </w:p>
    <w:p w:rsidR="005749B2" w:rsidRDefault="005749B2" w:rsidP="005749B2">
      <w:pPr>
        <w:pStyle w:val="Code"/>
      </w:pPr>
      <w:r>
        <w:t>…</w:t>
      </w:r>
    </w:p>
    <w:p w:rsidR="005749B2" w:rsidRDefault="005749B2" w:rsidP="005749B2">
      <w:pPr>
        <w:pStyle w:val="Code"/>
      </w:pPr>
      <w:r>
        <w:t>glEnable(GL_POLYGON_STIPPLE);</w:t>
      </w:r>
    </w:p>
    <w:p w:rsidR="005749B2" w:rsidRDefault="005749B2" w:rsidP="005749B2">
      <w:pPr>
        <w:pStyle w:val="Code"/>
      </w:pPr>
      <w:r>
        <w:t>glPolygonStipple(@grating);</w:t>
      </w:r>
    </w:p>
    <w:p w:rsidR="005749B2" w:rsidRDefault="005749B2" w:rsidP="005749B2">
      <w:pPr>
        <w:pStyle w:val="Code"/>
      </w:pPr>
      <w:r>
        <w:t>glColor3f (0.0, 0.0, 0.0);</w:t>
      </w:r>
    </w:p>
    <w:p w:rsidR="005749B2" w:rsidRDefault="005749B2" w:rsidP="005749B2">
      <w:pPr>
        <w:pStyle w:val="Code"/>
      </w:pPr>
      <w:r>
        <w:t>glBegin(GL_QUADS);</w:t>
      </w:r>
    </w:p>
    <w:p w:rsidR="005749B2" w:rsidRDefault="005749B2" w:rsidP="005749B2">
      <w:pPr>
        <w:pStyle w:val="Code"/>
      </w:pPr>
      <w:r>
        <w:lastRenderedPageBreak/>
        <w:t xml:space="preserve">  glVertex2f (-0.5, 0.5);</w:t>
      </w:r>
    </w:p>
    <w:p w:rsidR="005749B2" w:rsidRDefault="005749B2" w:rsidP="005749B2">
      <w:pPr>
        <w:pStyle w:val="Code"/>
      </w:pPr>
      <w:r>
        <w:t xml:space="preserve">  glVertex2f (-0.5, -0.5);</w:t>
      </w:r>
    </w:p>
    <w:p w:rsidR="005749B2" w:rsidRDefault="005749B2" w:rsidP="005749B2">
      <w:pPr>
        <w:pStyle w:val="Code"/>
      </w:pPr>
      <w:r>
        <w:t xml:space="preserve">  glVertex2f (0.5, -0.5);</w:t>
      </w:r>
    </w:p>
    <w:p w:rsidR="005749B2" w:rsidRDefault="005749B2" w:rsidP="005749B2">
      <w:pPr>
        <w:pStyle w:val="Code"/>
      </w:pPr>
      <w:r>
        <w:t xml:space="preserve">  glVertex2f (0.5, 0.5);</w:t>
      </w:r>
    </w:p>
    <w:p w:rsidR="005749B2" w:rsidRDefault="005749B2" w:rsidP="005749B2">
      <w:pPr>
        <w:pStyle w:val="Code"/>
      </w:pPr>
      <w:r>
        <w:t>glEnd;</w:t>
      </w:r>
    </w:p>
    <w:p w:rsidR="005749B2" w:rsidRDefault="005749B2" w:rsidP="005749B2">
      <w:pPr>
        <w:pStyle w:val="Code"/>
      </w:pPr>
      <w:r>
        <w:t>glDisable(GL_POLYGON_STIPPLE);</w:t>
      </w:r>
    </w:p>
    <w:p w:rsidR="005749B2" w:rsidRPr="005749B2" w:rsidRDefault="005749B2" w:rsidP="005749B2">
      <w:r>
        <w:t>Штрихування можна застосовувати до будь-яких фігур, що побудовані з використанням багатокутників.</w:t>
      </w:r>
    </w:p>
    <w:p w:rsidR="000C432A" w:rsidRPr="00687FAD" w:rsidRDefault="000C432A" w:rsidP="000C432A">
      <w:pPr>
        <w:pStyle w:val="21"/>
      </w:pPr>
      <w:bookmarkStart w:id="193" w:name="_Toc263436158"/>
      <w:r w:rsidRPr="00687FAD">
        <w:t>Примітиви бібліотек GLU і GLUT</w:t>
      </w:r>
      <w:bookmarkEnd w:id="193"/>
    </w:p>
    <w:p w:rsidR="00031543" w:rsidRPr="00687FAD" w:rsidRDefault="00031543" w:rsidP="00031543">
      <w:r w:rsidRPr="00687FAD">
        <w:t>Крім розглянутих стандартних примітивів</w:t>
      </w:r>
      <w:r>
        <w:t>,</w:t>
      </w:r>
      <w:r w:rsidRPr="00687FAD">
        <w:t xml:space="preserve"> у бібліотеках </w:t>
      </w:r>
      <w:r w:rsidRPr="00B438EF">
        <w:t>GLU</w:t>
      </w:r>
      <w:r w:rsidRPr="00687FAD">
        <w:t xml:space="preserve"> і </w:t>
      </w:r>
      <w:r w:rsidRPr="00B438EF">
        <w:t>GLUT</w:t>
      </w:r>
      <w:r w:rsidRPr="00687FAD">
        <w:t xml:space="preserve"> описані </w:t>
      </w:r>
      <w:r>
        <w:t xml:space="preserve">і </w:t>
      </w:r>
      <w:r w:rsidRPr="00687FAD">
        <w:t xml:space="preserve">більш складні фігури, такі як сфера, циліндр, диск (в </w:t>
      </w:r>
      <w:r w:rsidRPr="00B438EF">
        <w:t>GLU</w:t>
      </w:r>
      <w:r w:rsidRPr="00687FAD">
        <w:t xml:space="preserve">) і сфера, куб, конус, тор, тетраедр, додекаедр, ікосаедр, октаедр і чайник (в </w:t>
      </w:r>
      <w:r w:rsidRPr="00B438EF">
        <w:t>GLUT</w:t>
      </w:r>
      <w:r>
        <w:t>). Автоматичне наклада</w:t>
      </w:r>
      <w:r w:rsidRPr="00687FAD">
        <w:t xml:space="preserve">ння текстури передбачене тільки для фігур з бібліотеки </w:t>
      </w:r>
      <w:r w:rsidRPr="00D35C30">
        <w:t>GLU</w:t>
      </w:r>
      <w:r w:rsidRPr="00687FAD">
        <w:t xml:space="preserve"> (створення текстур у </w:t>
      </w:r>
      <w:r w:rsidRPr="00D35C30">
        <w:t>OpenGL</w:t>
      </w:r>
      <w:r w:rsidRPr="00687FAD">
        <w:t xml:space="preserve"> буде розглядатися в розділі </w:t>
      </w:r>
      <w:r w:rsidRPr="00031543">
        <w:rPr>
          <w:rStyle w:val="aff9"/>
          <w:lang w:val="ru-RU"/>
        </w:rPr>
        <w:t>2</w:t>
      </w:r>
      <w:r w:rsidR="00BB0CC9">
        <w:rPr>
          <w:rStyle w:val="aff9"/>
          <w:lang w:val="ru-RU"/>
        </w:rPr>
        <w:t>2</w:t>
      </w:r>
      <w:r w:rsidRPr="00687FAD">
        <w:t>).</w:t>
      </w:r>
    </w:p>
    <w:p w:rsidR="00031543" w:rsidRPr="00687FAD" w:rsidRDefault="00031543" w:rsidP="00031543">
      <w:r w:rsidRPr="00687FAD">
        <w:t xml:space="preserve">Наприклад, </w:t>
      </w:r>
      <w:r w:rsidR="00BF3BA0">
        <w:t xml:space="preserve">щоб </w:t>
      </w:r>
      <w:r w:rsidR="000C432A" w:rsidRPr="006C166C">
        <w:t>побудувати примітив з бібліотеки GLU</w:t>
      </w:r>
      <w:r w:rsidRPr="00687FAD">
        <w:t xml:space="preserve">, </w:t>
      </w:r>
      <w:r w:rsidR="00BF3BA0">
        <w:t xml:space="preserve">потрібно </w:t>
      </w:r>
      <w:r w:rsidRPr="00687FAD">
        <w:t>вве</w:t>
      </w:r>
      <w:r w:rsidR="00BF3BA0">
        <w:t>сти</w:t>
      </w:r>
      <w:r w:rsidRPr="00687FAD">
        <w:t xml:space="preserve"> змінну спеціального типу:</w:t>
      </w:r>
    </w:p>
    <w:p w:rsidR="00031543" w:rsidRPr="00BB0CC9" w:rsidRDefault="00031543" w:rsidP="00031543">
      <w:pPr>
        <w:pStyle w:val="Code"/>
        <w:rPr>
          <w:lang w:val="uk-UA"/>
        </w:rPr>
      </w:pPr>
      <w:r w:rsidRPr="00687FAD">
        <w:t>quadObj</w:t>
      </w:r>
      <w:r w:rsidRPr="00BB0CC9">
        <w:rPr>
          <w:lang w:val="uk-UA"/>
        </w:rPr>
        <w:t xml:space="preserve"> : </w:t>
      </w:r>
      <w:r w:rsidRPr="00687FAD">
        <w:t>GLUquadricObj</w:t>
      </w:r>
      <w:r w:rsidRPr="00BB0CC9">
        <w:rPr>
          <w:lang w:val="uk-UA"/>
        </w:rPr>
        <w:t>;</w:t>
      </w:r>
    </w:p>
    <w:p w:rsidR="00031543" w:rsidRPr="00687FAD" w:rsidRDefault="00031543" w:rsidP="00031543">
      <w:r w:rsidRPr="00687FAD">
        <w:t xml:space="preserve">Далі у програмі викличемо команду, яка створює </w:t>
      </w:r>
      <w:r w:rsidRPr="00031543">
        <w:rPr>
          <w:rStyle w:val="aff9"/>
        </w:rPr>
        <w:t>quadric</w:t>
      </w:r>
      <w:r w:rsidRPr="00687FAD">
        <w:t>-об'єкт:</w:t>
      </w:r>
    </w:p>
    <w:p w:rsidR="00031543" w:rsidRPr="00BB0CC9" w:rsidRDefault="00031543" w:rsidP="00031543">
      <w:pPr>
        <w:pStyle w:val="Code"/>
        <w:rPr>
          <w:lang w:val="uk-UA"/>
        </w:rPr>
      </w:pPr>
      <w:r w:rsidRPr="00687FAD">
        <w:t>quadObj</w:t>
      </w:r>
      <w:r w:rsidRPr="00BB0CC9">
        <w:rPr>
          <w:lang w:val="uk-UA"/>
        </w:rPr>
        <w:t xml:space="preserve"> := </w:t>
      </w:r>
      <w:r w:rsidRPr="00687FAD">
        <w:t>gluNewQuadric</w:t>
      </w:r>
      <w:r w:rsidR="003F1355" w:rsidRPr="00031543">
        <w:fldChar w:fldCharType="begin"/>
      </w:r>
      <w:r w:rsidR="009044CB" w:rsidRPr="00DF0785">
        <w:rPr>
          <w:lang w:val="uk-UA"/>
        </w:rPr>
        <w:instrText xml:space="preserve"> </w:instrText>
      </w:r>
      <w:r w:rsidR="009044CB" w:rsidRPr="00031543">
        <w:instrText>XE</w:instrText>
      </w:r>
      <w:r w:rsidR="009044CB" w:rsidRPr="00DF0785">
        <w:rPr>
          <w:lang w:val="uk-UA"/>
        </w:rPr>
        <w:instrText xml:space="preserve"> " </w:instrText>
      </w:r>
      <w:r w:rsidR="009044CB">
        <w:rPr>
          <w:lang w:val="uk-UA"/>
        </w:rPr>
        <w:instrText>к</w:instrText>
      </w:r>
      <w:r w:rsidR="009044CB" w:rsidRPr="00DF0785">
        <w:rPr>
          <w:lang w:val="uk-UA"/>
        </w:rPr>
        <w:instrText xml:space="preserve">оманди </w:instrText>
      </w:r>
      <w:r w:rsidR="009044CB" w:rsidRPr="00031543">
        <w:instrText>GLU</w:instrText>
      </w:r>
      <w:r w:rsidR="009044CB" w:rsidRPr="00DF0785">
        <w:rPr>
          <w:lang w:val="uk-UA"/>
        </w:rPr>
        <w:instrText xml:space="preserve"> : </w:instrText>
      </w:r>
      <w:r w:rsidR="009044CB" w:rsidRPr="00687FAD">
        <w:instrText>gluNewQuadric</w:instrText>
      </w:r>
      <w:r w:rsidR="009044CB" w:rsidRPr="00DF0785">
        <w:rPr>
          <w:lang w:val="uk-UA"/>
        </w:rPr>
        <w:instrText xml:space="preserve"> " </w:instrText>
      </w:r>
      <w:r w:rsidR="003F1355" w:rsidRPr="00031543">
        <w:fldChar w:fldCharType="end"/>
      </w:r>
      <w:r w:rsidRPr="00BB0CC9">
        <w:rPr>
          <w:lang w:val="uk-UA"/>
        </w:rPr>
        <w:t>;</w:t>
      </w:r>
    </w:p>
    <w:p w:rsidR="00031543" w:rsidRDefault="00031543" w:rsidP="00031543">
      <w:r w:rsidRPr="00687FAD">
        <w:t xml:space="preserve">а потім викличемо </w:t>
      </w:r>
      <w:r w:rsidR="000C432A" w:rsidRPr="006C166C">
        <w:t xml:space="preserve">одну з команд </w:t>
      </w:r>
      <w:r w:rsidR="000C432A" w:rsidRPr="000C432A">
        <w:rPr>
          <w:rStyle w:val="aff9"/>
        </w:rPr>
        <w:t>gluSphere</w:t>
      </w:r>
      <w:r w:rsidR="000C432A" w:rsidRPr="006C166C">
        <w:t xml:space="preserve">, </w:t>
      </w:r>
      <w:r w:rsidR="000C432A" w:rsidRPr="000C432A">
        <w:rPr>
          <w:rStyle w:val="aff9"/>
        </w:rPr>
        <w:t>gluCylinder</w:t>
      </w:r>
      <w:r w:rsidR="000C432A" w:rsidRPr="006C166C">
        <w:t xml:space="preserve">, </w:t>
      </w:r>
      <w:r w:rsidR="000C432A" w:rsidRPr="000C432A">
        <w:rPr>
          <w:rStyle w:val="aff9"/>
        </w:rPr>
        <w:t>gluDisk</w:t>
      </w:r>
      <w:r w:rsidR="000C432A" w:rsidRPr="006C166C">
        <w:t xml:space="preserve">, </w:t>
      </w:r>
      <w:r w:rsidR="000C432A" w:rsidRPr="000C432A">
        <w:rPr>
          <w:rStyle w:val="aff9"/>
        </w:rPr>
        <w:t>gluPartialDisk</w:t>
      </w:r>
      <w:r w:rsidR="000C432A" w:rsidRPr="006C166C">
        <w:t>.</w:t>
      </w:r>
    </w:p>
    <w:p w:rsidR="009044CB" w:rsidRPr="00752F04" w:rsidRDefault="009044CB" w:rsidP="009044CB">
      <w:r>
        <w:t>Режим відображення об</w:t>
      </w:r>
      <w:r w:rsidRPr="00752F04">
        <w:t>'</w:t>
      </w:r>
      <w:r>
        <w:t xml:space="preserve">єкту задається командою </w:t>
      </w:r>
      <w:r w:rsidRPr="009044CB">
        <w:rPr>
          <w:rStyle w:val="aff9"/>
        </w:rPr>
        <w:t>gluQuadricDrawStyle</w:t>
      </w:r>
      <w:r w:rsidR="003F1355" w:rsidRPr="00031543">
        <w:fldChar w:fldCharType="begin"/>
      </w:r>
      <w:r w:rsidRPr="00031543">
        <w:instrText xml:space="preserve"> XE " </w:instrText>
      </w:r>
      <w:r>
        <w:instrText>к</w:instrText>
      </w:r>
      <w:r w:rsidRPr="00031543">
        <w:instrText>оманди GLU : glu</w:instrText>
      </w:r>
      <w:r>
        <w:rPr>
          <w:lang w:val="en-US"/>
        </w:rPr>
        <w:instrText>QuadricDrawStyle</w:instrText>
      </w:r>
      <w:r w:rsidRPr="00031543">
        <w:instrText xml:space="preserve"> " </w:instrText>
      </w:r>
      <w:r w:rsidR="003F1355" w:rsidRPr="00031543">
        <w:fldChar w:fldCharType="end"/>
      </w:r>
      <w:r>
        <w:t>, першим аргументом якої вказується ім</w:t>
      </w:r>
      <w:r w:rsidRPr="00752F04">
        <w:t>'</w:t>
      </w:r>
      <w:r>
        <w:t>я об</w:t>
      </w:r>
      <w:r w:rsidRPr="00752F04">
        <w:t>'</w:t>
      </w:r>
      <w:r>
        <w:t>єкту, а другим службове слово, яке встановлює стиль відображення об</w:t>
      </w:r>
      <w:r w:rsidRPr="00752F04">
        <w:t>'</w:t>
      </w:r>
      <w:r>
        <w:t>єкту (</w:t>
      </w:r>
      <w:r w:rsidRPr="009044CB">
        <w:rPr>
          <w:rStyle w:val="aff9"/>
        </w:rPr>
        <w:t>POINT</w:t>
      </w:r>
      <w:r w:rsidRPr="00752F04">
        <w:t xml:space="preserve">, </w:t>
      </w:r>
      <w:r w:rsidRPr="009044CB">
        <w:rPr>
          <w:rStyle w:val="aff9"/>
        </w:rPr>
        <w:t>LINE</w:t>
      </w:r>
      <w:r w:rsidRPr="00752F04">
        <w:t xml:space="preserve">, </w:t>
      </w:r>
      <w:r w:rsidRPr="009044CB">
        <w:rPr>
          <w:rStyle w:val="aff9"/>
        </w:rPr>
        <w:t>FILL</w:t>
      </w:r>
      <w:r w:rsidRPr="00752F04">
        <w:t xml:space="preserve">, </w:t>
      </w:r>
      <w:r w:rsidRPr="009044CB">
        <w:rPr>
          <w:rStyle w:val="aff9"/>
        </w:rPr>
        <w:t>SILHOUETTE</w:t>
      </w:r>
      <w:r>
        <w:t>)</w:t>
      </w:r>
      <w:r w:rsidRPr="00752F04">
        <w:t>.</w:t>
      </w:r>
    </w:p>
    <w:p w:rsidR="009044CB" w:rsidRPr="00752F04" w:rsidRDefault="009044CB" w:rsidP="009044CB">
      <w:r>
        <w:t xml:space="preserve">Команда </w:t>
      </w:r>
      <w:r w:rsidRPr="009044CB">
        <w:rPr>
          <w:rStyle w:val="aff9"/>
        </w:rPr>
        <w:t>gluQuadricOrientation</w:t>
      </w:r>
      <w:r w:rsidR="003F1355" w:rsidRPr="00031543">
        <w:fldChar w:fldCharType="begin"/>
      </w:r>
      <w:r w:rsidRPr="00031543">
        <w:instrText xml:space="preserve"> XE " </w:instrText>
      </w:r>
      <w:r>
        <w:instrText>к</w:instrText>
      </w:r>
      <w:r w:rsidRPr="00031543">
        <w:instrText>оманди GLU : glu</w:instrText>
      </w:r>
      <w:r>
        <w:rPr>
          <w:lang w:val="en-US"/>
        </w:rPr>
        <w:instrText>QuadricOrientation</w:instrText>
      </w:r>
      <w:r w:rsidRPr="00031543">
        <w:instrText xml:space="preserve"> " </w:instrText>
      </w:r>
      <w:r w:rsidR="003F1355" w:rsidRPr="00031543">
        <w:fldChar w:fldCharType="end"/>
      </w:r>
      <w:r>
        <w:t xml:space="preserve"> задає напрямок нормалей до поверхні о</w:t>
      </w:r>
      <w:r w:rsidRPr="00752F04">
        <w:t>б'єкта (</w:t>
      </w:r>
      <w:r w:rsidRPr="009044CB">
        <w:rPr>
          <w:rStyle w:val="aff9"/>
        </w:rPr>
        <w:t>OUTSIDE</w:t>
      </w:r>
      <w:r w:rsidRPr="00752F04">
        <w:t xml:space="preserve">, </w:t>
      </w:r>
      <w:r w:rsidRPr="009044CB">
        <w:rPr>
          <w:rStyle w:val="aff9"/>
        </w:rPr>
        <w:t>INSIDE</w:t>
      </w:r>
      <w:r w:rsidRPr="00752F04">
        <w:t>).</w:t>
      </w:r>
    </w:p>
    <w:p w:rsidR="009044CB" w:rsidRPr="001E2BE6" w:rsidRDefault="009044CB" w:rsidP="009044CB">
      <w:r>
        <w:t xml:space="preserve">Команда </w:t>
      </w:r>
      <w:r w:rsidRPr="009044CB">
        <w:rPr>
          <w:rStyle w:val="aff9"/>
        </w:rPr>
        <w:t>gluQuadricNormals</w:t>
      </w:r>
      <w:r w:rsidR="003F1355" w:rsidRPr="00031543">
        <w:fldChar w:fldCharType="begin"/>
      </w:r>
      <w:r w:rsidRPr="00031543">
        <w:instrText xml:space="preserve"> XE " </w:instrText>
      </w:r>
      <w:r>
        <w:instrText>к</w:instrText>
      </w:r>
      <w:r w:rsidRPr="00031543">
        <w:instrText xml:space="preserve">оманди GLU : </w:instrText>
      </w:r>
      <w:r w:rsidRPr="009044CB">
        <w:instrText>gluQuadricNormals</w:instrText>
      </w:r>
      <w:r w:rsidRPr="00031543">
        <w:instrText xml:space="preserve"> " </w:instrText>
      </w:r>
      <w:r w:rsidR="003F1355" w:rsidRPr="00031543">
        <w:fldChar w:fldCharType="end"/>
      </w:r>
      <w:r>
        <w:t xml:space="preserve"> визначає </w:t>
      </w:r>
      <w:r w:rsidR="00111167">
        <w:t xml:space="preserve">чи </w:t>
      </w:r>
      <w:r>
        <w:t>будуються нормалі для кожної вершини, для сегменту чи не будуються зовсім (</w:t>
      </w:r>
      <w:r w:rsidR="00111167" w:rsidRPr="009044CB">
        <w:rPr>
          <w:rStyle w:val="aff9"/>
        </w:rPr>
        <w:t>SMOOTH</w:t>
      </w:r>
      <w:r w:rsidR="00111167" w:rsidRPr="00111167">
        <w:t xml:space="preserve">, </w:t>
      </w:r>
      <w:r w:rsidRPr="009044CB">
        <w:rPr>
          <w:rStyle w:val="aff9"/>
        </w:rPr>
        <w:t>FLAT</w:t>
      </w:r>
      <w:r w:rsidR="00111167">
        <w:t>,</w:t>
      </w:r>
      <w:r w:rsidR="00111167" w:rsidRPr="00111167">
        <w:rPr>
          <w:rStyle w:val="aff9"/>
        </w:rPr>
        <w:t xml:space="preserve"> </w:t>
      </w:r>
      <w:r w:rsidR="00111167" w:rsidRPr="009044CB">
        <w:rPr>
          <w:rStyle w:val="aff9"/>
        </w:rPr>
        <w:t>NONE</w:t>
      </w:r>
      <w:r>
        <w:t>).</w:t>
      </w:r>
    </w:p>
    <w:p w:rsidR="009044CB" w:rsidRDefault="009044CB" w:rsidP="009044CB">
      <w:r>
        <w:t>По закінченні роботи програми, до звільнення контексту відображення, необхідно звільнити пам</w:t>
      </w:r>
      <w:r w:rsidRPr="00752F04">
        <w:t>'</w:t>
      </w:r>
      <w:r>
        <w:t xml:space="preserve">ять, яку використовують </w:t>
      </w:r>
      <w:r w:rsidRPr="009044CB">
        <w:rPr>
          <w:rStyle w:val="aff9"/>
        </w:rPr>
        <w:t>quadric</w:t>
      </w:r>
      <w:r w:rsidRPr="00752F04">
        <w:t>-</w:t>
      </w:r>
      <w:r>
        <w:t>об'єкти:</w:t>
      </w:r>
    </w:p>
    <w:p w:rsidR="009044CB" w:rsidRPr="009044CB" w:rsidRDefault="009044CB" w:rsidP="009044CB">
      <w:pPr>
        <w:pStyle w:val="Code"/>
        <w:rPr>
          <w:lang w:val="uk-UA"/>
        </w:rPr>
      </w:pPr>
      <w:r w:rsidRPr="009044CB">
        <w:rPr>
          <w:b/>
        </w:rPr>
        <w:t>gluDeleteQuadric</w:t>
      </w:r>
      <w:r w:rsidR="003F1355" w:rsidRPr="00031543">
        <w:fldChar w:fldCharType="begin"/>
      </w:r>
      <w:r w:rsidRPr="00DF0785">
        <w:rPr>
          <w:lang w:val="uk-UA"/>
        </w:rPr>
        <w:instrText xml:space="preserve"> </w:instrText>
      </w:r>
      <w:r w:rsidRPr="00031543">
        <w:instrText>XE</w:instrText>
      </w:r>
      <w:r w:rsidRPr="00DF0785">
        <w:rPr>
          <w:lang w:val="uk-UA"/>
        </w:rPr>
        <w:instrText xml:space="preserve"> " </w:instrText>
      </w:r>
      <w:r>
        <w:rPr>
          <w:lang w:val="uk-UA"/>
        </w:rPr>
        <w:instrText>к</w:instrText>
      </w:r>
      <w:r w:rsidRPr="00DF0785">
        <w:rPr>
          <w:lang w:val="uk-UA"/>
        </w:rPr>
        <w:instrText xml:space="preserve">оманди </w:instrText>
      </w:r>
      <w:r w:rsidRPr="00031543">
        <w:instrText>GLU</w:instrText>
      </w:r>
      <w:r w:rsidRPr="00DF0785">
        <w:rPr>
          <w:lang w:val="uk-UA"/>
        </w:rPr>
        <w:instrText xml:space="preserve"> : </w:instrText>
      </w:r>
      <w:r w:rsidRPr="009044CB">
        <w:instrText>gluDeleteQuadric</w:instrText>
      </w:r>
      <w:r w:rsidRPr="00DF0785">
        <w:rPr>
          <w:lang w:val="uk-UA"/>
        </w:rPr>
        <w:instrText xml:space="preserve"> " </w:instrText>
      </w:r>
      <w:r w:rsidR="003F1355" w:rsidRPr="00031543">
        <w:fldChar w:fldCharType="end"/>
      </w:r>
      <w:r w:rsidRPr="009044CB">
        <w:rPr>
          <w:lang w:val="uk-UA"/>
        </w:rPr>
        <w:t xml:space="preserve"> (</w:t>
      </w:r>
      <w:r w:rsidRPr="009044CB">
        <w:t>quadObj</w:t>
      </w:r>
      <w:r w:rsidRPr="009044CB">
        <w:rPr>
          <w:lang w:val="uk-UA"/>
        </w:rPr>
        <w:t>);</w:t>
      </w:r>
    </w:p>
    <w:p w:rsidR="000C432A" w:rsidRPr="00687FAD" w:rsidRDefault="000C432A" w:rsidP="00031543">
      <w:r>
        <w:t xml:space="preserve">Розглянемо команди </w:t>
      </w:r>
      <w:r w:rsidR="009044CB">
        <w:t xml:space="preserve">побудови </w:t>
      </w:r>
      <w:r w:rsidR="009044CB" w:rsidRPr="009044CB">
        <w:rPr>
          <w:rStyle w:val="aff9"/>
        </w:rPr>
        <w:t>quadric</w:t>
      </w:r>
      <w:r w:rsidR="009044CB" w:rsidRPr="00752F04">
        <w:t>-</w:t>
      </w:r>
      <w:r w:rsidR="009044CB">
        <w:t>об'єктів</w:t>
      </w:r>
      <w:r>
        <w:t>.</w:t>
      </w:r>
    </w:p>
    <w:p w:rsidR="00031543" w:rsidRDefault="00031543" w:rsidP="00031543">
      <w:pPr>
        <w:pStyle w:val="Code"/>
        <w:rPr>
          <w:lang w:val="uk-UA"/>
        </w:rPr>
      </w:pPr>
      <w:r w:rsidRPr="00687FAD">
        <w:rPr>
          <w:rStyle w:val="ab"/>
        </w:rPr>
        <w:lastRenderedPageBreak/>
        <w:t>gluSphere</w:t>
      </w:r>
      <w:r>
        <w:rPr>
          <w:rStyle w:val="ab"/>
        </w:rPr>
        <w:t xml:space="preserve"> </w:t>
      </w:r>
      <w:r w:rsidR="003F1355" w:rsidRPr="00031543">
        <w:fldChar w:fldCharType="begin"/>
      </w:r>
      <w:r w:rsidRPr="00031543">
        <w:instrText xml:space="preserve"> XE " </w:instrText>
      </w:r>
      <w:r w:rsidR="00030455">
        <w:rPr>
          <w:lang w:val="uk-UA"/>
        </w:rPr>
        <w:instrText>к</w:instrText>
      </w:r>
      <w:r w:rsidRPr="00031543">
        <w:instrText xml:space="preserve">оманди GLU : gluSphere " </w:instrText>
      </w:r>
      <w:r w:rsidR="003F1355" w:rsidRPr="00031543">
        <w:fldChar w:fldCharType="end"/>
      </w:r>
      <w:r w:rsidRPr="00687FAD">
        <w:t xml:space="preserve">(quadObj, </w:t>
      </w:r>
      <w:r w:rsidRPr="00687FAD">
        <w:rPr>
          <w:rStyle w:val="af5"/>
        </w:rPr>
        <w:t>radius</w:t>
      </w:r>
      <w:r w:rsidRPr="00687FAD">
        <w:t xml:space="preserve">: GLdouble, </w:t>
      </w:r>
      <w:r w:rsidRPr="00687FAD">
        <w:rPr>
          <w:rStyle w:val="af5"/>
        </w:rPr>
        <w:t>slices</w:t>
      </w:r>
      <w:r w:rsidRPr="00687FAD">
        <w:t xml:space="preserve">: GLint, </w:t>
      </w:r>
      <w:r w:rsidRPr="00687FAD">
        <w:rPr>
          <w:rStyle w:val="af5"/>
        </w:rPr>
        <w:t>stacks</w:t>
      </w:r>
      <w:r w:rsidRPr="00687FAD">
        <w:t>: GLint)</w:t>
      </w:r>
    </w:p>
    <w:p w:rsidR="000C432A" w:rsidRPr="000C432A" w:rsidRDefault="000C432A" w:rsidP="000C432A">
      <w:r w:rsidRPr="006C166C">
        <w:t xml:space="preserve">Ця функція будує сферу з центром </w:t>
      </w:r>
      <w:r>
        <w:t>в</w:t>
      </w:r>
      <w:r w:rsidRPr="006C166C">
        <w:t xml:space="preserve"> початку </w:t>
      </w:r>
      <w:r>
        <w:t xml:space="preserve">системи </w:t>
      </w:r>
      <w:r w:rsidRPr="006C166C">
        <w:t xml:space="preserve">координат і радіусом </w:t>
      </w:r>
      <w:r w:rsidRPr="000C432A">
        <w:rPr>
          <w:rStyle w:val="aff9"/>
        </w:rPr>
        <w:t>radius</w:t>
      </w:r>
      <w:r w:rsidRPr="006C166C">
        <w:t>. При цьому число розби</w:t>
      </w:r>
      <w:r>
        <w:t>ття</w:t>
      </w:r>
      <w:r w:rsidRPr="006C166C">
        <w:t xml:space="preserve"> сфери навколо осі </w:t>
      </w:r>
      <w:r w:rsidRPr="000C432A">
        <w:rPr>
          <w:rStyle w:val="aff9"/>
        </w:rPr>
        <w:t>Z</w:t>
      </w:r>
      <w:r w:rsidRPr="006C166C">
        <w:t xml:space="preserve"> задається параметром </w:t>
      </w:r>
      <w:r w:rsidRPr="000C432A">
        <w:rPr>
          <w:rStyle w:val="aff9"/>
        </w:rPr>
        <w:t>slices</w:t>
      </w:r>
      <w:r w:rsidRPr="006C166C">
        <w:t>, а уз</w:t>
      </w:r>
      <w:r>
        <w:t xml:space="preserve">довж осі </w:t>
      </w:r>
      <w:r w:rsidRPr="000C432A">
        <w:rPr>
          <w:rStyle w:val="aff9"/>
        </w:rPr>
        <w:t>Z</w:t>
      </w:r>
      <w:r>
        <w:t xml:space="preserve"> –</w:t>
      </w:r>
      <w:r w:rsidRPr="006C166C">
        <w:t xml:space="preserve"> параметром </w:t>
      </w:r>
      <w:r w:rsidRPr="000C432A">
        <w:rPr>
          <w:rStyle w:val="aff9"/>
        </w:rPr>
        <w:t>stacks</w:t>
      </w:r>
      <w:r w:rsidRPr="006C166C">
        <w:t>.</w:t>
      </w:r>
    </w:p>
    <w:p w:rsidR="00031543" w:rsidRPr="00687FAD" w:rsidRDefault="00031543" w:rsidP="00031543">
      <w:pPr>
        <w:pStyle w:val="Code"/>
      </w:pPr>
      <w:r w:rsidRPr="00687FAD">
        <w:rPr>
          <w:rStyle w:val="ab"/>
        </w:rPr>
        <w:t>gluCylinder</w:t>
      </w:r>
      <w:r>
        <w:rPr>
          <w:rStyle w:val="ab"/>
        </w:rPr>
        <w:t xml:space="preserve"> </w:t>
      </w:r>
      <w:r w:rsidR="003F1355" w:rsidRPr="00687FAD">
        <w:fldChar w:fldCharType="begin"/>
      </w:r>
      <w:r>
        <w:instrText xml:space="preserve"> XE</w:instrText>
      </w:r>
      <w:r w:rsidRPr="00687FAD">
        <w:instrText xml:space="preserve"> "</w:instrText>
      </w:r>
      <w:r>
        <w:instrText xml:space="preserve"> </w:instrText>
      </w:r>
      <w:r w:rsidR="00030455">
        <w:rPr>
          <w:lang w:val="uk-UA"/>
        </w:rPr>
        <w:instrText>к</w:instrText>
      </w:r>
      <w:r w:rsidRPr="00687FAD">
        <w:instrText>оманди GLU</w:instrText>
      </w:r>
      <w:r>
        <w:instrText xml:space="preserve"> </w:instrText>
      </w:r>
      <w:r w:rsidRPr="00687FAD">
        <w:instrText>:</w:instrText>
      </w:r>
      <w:r>
        <w:instrText xml:space="preserve"> </w:instrText>
      </w:r>
      <w:r w:rsidRPr="00687FAD">
        <w:instrText>gluCylinder</w:instrText>
      </w:r>
      <w:r>
        <w:instrText xml:space="preserve"> </w:instrText>
      </w:r>
      <w:r w:rsidRPr="00687FAD">
        <w:instrText>"</w:instrText>
      </w:r>
      <w:r>
        <w:instrText xml:space="preserve"> </w:instrText>
      </w:r>
      <w:r w:rsidR="003F1355" w:rsidRPr="00687FAD">
        <w:fldChar w:fldCharType="end"/>
      </w:r>
      <w:r w:rsidRPr="00687FAD">
        <w:t xml:space="preserve">(quadObj, </w:t>
      </w:r>
      <w:r w:rsidRPr="00687FAD">
        <w:rPr>
          <w:rStyle w:val="af5"/>
        </w:rPr>
        <w:t>baseRadius</w:t>
      </w:r>
      <w:r w:rsidRPr="00687FAD">
        <w:t xml:space="preserve">: GLdouble, </w:t>
      </w:r>
      <w:r w:rsidRPr="00687FAD">
        <w:rPr>
          <w:rStyle w:val="af5"/>
        </w:rPr>
        <w:t>topRadius</w:t>
      </w:r>
      <w:r w:rsidRPr="00687FAD">
        <w:t xml:space="preserve">: GLdouble, </w:t>
      </w:r>
      <w:r w:rsidRPr="00687FAD">
        <w:rPr>
          <w:rStyle w:val="af5"/>
        </w:rPr>
        <w:t>height</w:t>
      </w:r>
      <w:r w:rsidRPr="00687FAD">
        <w:t xml:space="preserve">: GLdouble, </w:t>
      </w:r>
      <w:r w:rsidRPr="00687FAD">
        <w:rPr>
          <w:rStyle w:val="af5"/>
        </w:rPr>
        <w:t>slices</w:t>
      </w:r>
      <w:r w:rsidRPr="00687FAD">
        <w:t xml:space="preserve">: GLint, </w:t>
      </w:r>
      <w:r w:rsidRPr="00687FAD">
        <w:rPr>
          <w:rStyle w:val="af5"/>
        </w:rPr>
        <w:t>stacks</w:t>
      </w:r>
      <w:r w:rsidRPr="00687FAD">
        <w:t>: GLint)</w:t>
      </w:r>
    </w:p>
    <w:p w:rsidR="000C432A" w:rsidRPr="006C166C" w:rsidRDefault="000C432A" w:rsidP="000C432A">
      <w:r w:rsidRPr="006C166C">
        <w:t>Дана функція будує циліндр без основ (тобто кільце), по</w:t>
      </w:r>
      <w:r>
        <w:t>з</w:t>
      </w:r>
      <w:r w:rsidRPr="006C166C">
        <w:t xml:space="preserve">довжня вісь рівнобіжна осі </w:t>
      </w:r>
      <w:r w:rsidRPr="000C432A">
        <w:rPr>
          <w:rStyle w:val="aff9"/>
        </w:rPr>
        <w:t>Z</w:t>
      </w:r>
      <w:r w:rsidRPr="006C166C">
        <w:t xml:space="preserve">, задня </w:t>
      </w:r>
      <w:r>
        <w:t>основа</w:t>
      </w:r>
      <w:r w:rsidRPr="006C166C">
        <w:t xml:space="preserve"> має радіус </w:t>
      </w:r>
      <w:r w:rsidRPr="000C432A">
        <w:rPr>
          <w:rStyle w:val="aff9"/>
        </w:rPr>
        <w:t>baseRadius</w:t>
      </w:r>
      <w:r w:rsidRPr="006C166C">
        <w:t>, і розташован</w:t>
      </w:r>
      <w:r>
        <w:t>а</w:t>
      </w:r>
      <w:r w:rsidRPr="006C166C">
        <w:t xml:space="preserve"> в площині </w:t>
      </w:r>
      <w:r w:rsidRPr="000C432A">
        <w:rPr>
          <w:rStyle w:val="aff9"/>
        </w:rPr>
        <w:t>Z=0</w:t>
      </w:r>
      <w:r w:rsidRPr="006C166C">
        <w:t xml:space="preserve">, </w:t>
      </w:r>
      <w:r>
        <w:t xml:space="preserve">а </w:t>
      </w:r>
      <w:r w:rsidRPr="006C166C">
        <w:t xml:space="preserve">передня </w:t>
      </w:r>
      <w:r>
        <w:t>основа</w:t>
      </w:r>
      <w:r w:rsidRPr="006C166C">
        <w:t xml:space="preserve"> має радіус </w:t>
      </w:r>
      <w:r w:rsidRPr="000C432A">
        <w:rPr>
          <w:rStyle w:val="aff9"/>
        </w:rPr>
        <w:t>topRadius</w:t>
      </w:r>
      <w:r w:rsidRPr="006C166C">
        <w:t xml:space="preserve"> і розташован</w:t>
      </w:r>
      <w:r>
        <w:t>а</w:t>
      </w:r>
      <w:r w:rsidRPr="006C166C">
        <w:t xml:space="preserve"> в площині </w:t>
      </w:r>
      <w:r w:rsidRPr="000C432A">
        <w:rPr>
          <w:rStyle w:val="aff9"/>
        </w:rPr>
        <w:t>Z=height</w:t>
      </w:r>
      <w:r w:rsidRPr="006C166C">
        <w:t>. Якщо задати один з радіусів рівним нулю, то буде побудований конус.</w:t>
      </w:r>
      <w:r>
        <w:t xml:space="preserve"> </w:t>
      </w:r>
      <w:r w:rsidRPr="006C166C">
        <w:t xml:space="preserve">Параметри </w:t>
      </w:r>
      <w:r w:rsidRPr="000C432A">
        <w:rPr>
          <w:rStyle w:val="aff9"/>
        </w:rPr>
        <w:t>slices</w:t>
      </w:r>
      <w:r w:rsidRPr="006C166C">
        <w:t xml:space="preserve"> і</w:t>
      </w:r>
      <w:r w:rsidRPr="00DA27E8">
        <w:rPr>
          <w:rStyle w:val="af5"/>
        </w:rPr>
        <w:t xml:space="preserve"> </w:t>
      </w:r>
      <w:r w:rsidRPr="000C432A">
        <w:rPr>
          <w:rStyle w:val="aff9"/>
        </w:rPr>
        <w:t>stacks</w:t>
      </w:r>
      <w:r w:rsidRPr="006C166C">
        <w:t xml:space="preserve"> мають аналогічн</w:t>
      </w:r>
      <w:r>
        <w:t>у</w:t>
      </w:r>
      <w:r w:rsidRPr="006C166C">
        <w:t xml:space="preserve"> се</w:t>
      </w:r>
      <w:r>
        <w:t>мантику</w:t>
      </w:r>
      <w:r w:rsidRPr="006C166C">
        <w:t>, що й у попередній команді.</w:t>
      </w:r>
    </w:p>
    <w:p w:rsidR="000C432A" w:rsidRPr="00F94310" w:rsidRDefault="000C432A" w:rsidP="003C1ED3">
      <w:pPr>
        <w:pStyle w:val="Code"/>
      </w:pPr>
      <w:r w:rsidRPr="00C72D9C">
        <w:rPr>
          <w:rStyle w:val="ab"/>
        </w:rPr>
        <w:t>gluDisk</w:t>
      </w:r>
      <w:r w:rsidR="003F1355" w:rsidRPr="00F94310">
        <w:fldChar w:fldCharType="begin"/>
      </w:r>
      <w:r w:rsidR="003C1ED3">
        <w:rPr>
          <w:lang w:val="uk-UA"/>
        </w:rPr>
        <w:instrText xml:space="preserve"> </w:instrText>
      </w:r>
      <w:r w:rsidR="003C1ED3">
        <w:instrText>XE</w:instrText>
      </w:r>
      <w:r w:rsidRPr="00F94310">
        <w:instrText xml:space="preserve"> "</w:instrText>
      </w:r>
      <w:r w:rsidR="003C1ED3">
        <w:rPr>
          <w:lang w:val="uk-UA"/>
        </w:rPr>
        <w:instrText xml:space="preserve"> к</w:instrText>
      </w:r>
      <w:r w:rsidRPr="00F94310">
        <w:instrText>оманд</w:instrText>
      </w:r>
      <w:r>
        <w:instrText>и</w:instrText>
      </w:r>
      <w:r w:rsidRPr="00F94310">
        <w:instrText xml:space="preserve"> GLU</w:instrText>
      </w:r>
      <w:r w:rsidR="003C1ED3">
        <w:rPr>
          <w:lang w:val="uk-UA"/>
        </w:rPr>
        <w:instrText xml:space="preserve"> </w:instrText>
      </w:r>
      <w:r w:rsidRPr="00F94310">
        <w:instrText>:</w:instrText>
      </w:r>
      <w:r w:rsidR="003C1ED3">
        <w:rPr>
          <w:lang w:val="uk-UA"/>
        </w:rPr>
        <w:instrText xml:space="preserve"> </w:instrText>
      </w:r>
      <w:r w:rsidRPr="00F94310">
        <w:instrText>gluDisk</w:instrText>
      </w:r>
      <w:r w:rsidR="003C1ED3">
        <w:rPr>
          <w:lang w:val="uk-UA"/>
        </w:rPr>
        <w:instrText xml:space="preserve"> </w:instrText>
      </w:r>
      <w:r w:rsidRPr="00F94310">
        <w:instrText>"</w:instrText>
      </w:r>
      <w:r w:rsidR="003C1ED3">
        <w:rPr>
          <w:lang w:val="uk-UA"/>
        </w:rPr>
        <w:instrText xml:space="preserve"> </w:instrText>
      </w:r>
      <w:r w:rsidR="003F1355" w:rsidRPr="00F94310">
        <w:fldChar w:fldCharType="end"/>
      </w:r>
      <w:r>
        <w:t>(</w:t>
      </w:r>
      <w:r w:rsidRPr="009A4CFC">
        <w:rPr>
          <w:rStyle w:val="af5"/>
        </w:rPr>
        <w:t>qobj</w:t>
      </w:r>
      <w:r w:rsidRPr="00F94310">
        <w:t>:</w:t>
      </w:r>
      <w:r>
        <w:t xml:space="preserve"> </w:t>
      </w:r>
      <w:r w:rsidRPr="00F94310">
        <w:t>^</w:t>
      </w:r>
      <w:r>
        <w:t>GLUquadricObj</w:t>
      </w:r>
      <w:r w:rsidRPr="00F94310">
        <w:t xml:space="preserve">, </w:t>
      </w:r>
      <w:r w:rsidRPr="009A4CFC">
        <w:rPr>
          <w:rStyle w:val="af5"/>
        </w:rPr>
        <w:t>innerRadius</w:t>
      </w:r>
      <w:r w:rsidRPr="00F94310">
        <w:t xml:space="preserve">: GLdouble, </w:t>
      </w:r>
      <w:r w:rsidRPr="009A4CFC">
        <w:rPr>
          <w:rStyle w:val="af5"/>
        </w:rPr>
        <w:t>outerRadius</w:t>
      </w:r>
      <w:r w:rsidRPr="00F94310">
        <w:t xml:space="preserve">: GLdouble, </w:t>
      </w:r>
      <w:r w:rsidRPr="009A4CFC">
        <w:rPr>
          <w:rStyle w:val="af5"/>
        </w:rPr>
        <w:t>slices</w:t>
      </w:r>
      <w:r>
        <w:t>:</w:t>
      </w:r>
      <w:r w:rsidRPr="00F94310">
        <w:t xml:space="preserve"> GLint, </w:t>
      </w:r>
      <w:r w:rsidRPr="009A4CFC">
        <w:rPr>
          <w:rStyle w:val="af5"/>
        </w:rPr>
        <w:t>loops</w:t>
      </w:r>
      <w:r>
        <w:t>:</w:t>
      </w:r>
      <w:r w:rsidRPr="00F94310">
        <w:t xml:space="preserve"> GLint)</w:t>
      </w:r>
    </w:p>
    <w:p w:rsidR="000C432A" w:rsidRDefault="000C432A" w:rsidP="000C432A">
      <w:r w:rsidRPr="006C166C">
        <w:t xml:space="preserve">Функція будує плоский диск (коло) з центром </w:t>
      </w:r>
      <w:r>
        <w:t>в</w:t>
      </w:r>
      <w:r w:rsidRPr="006C166C">
        <w:t xml:space="preserve"> початку </w:t>
      </w:r>
      <w:r>
        <w:t xml:space="preserve">системи </w:t>
      </w:r>
      <w:r w:rsidRPr="006C166C">
        <w:t xml:space="preserve">координат і радіусом </w:t>
      </w:r>
      <w:r w:rsidRPr="003C1ED3">
        <w:rPr>
          <w:rStyle w:val="aff9"/>
        </w:rPr>
        <w:t>outerRadius</w:t>
      </w:r>
      <w:r w:rsidRPr="006C166C">
        <w:t xml:space="preserve">. При цьому якщо значення </w:t>
      </w:r>
      <w:r w:rsidRPr="003C1ED3">
        <w:rPr>
          <w:rStyle w:val="aff9"/>
        </w:rPr>
        <w:t>innerRadius</w:t>
      </w:r>
      <w:r w:rsidRPr="006C166C">
        <w:t xml:space="preserve"> відмінно від нуля, то в центрі диска буде знаходитися отвір радіусом </w:t>
      </w:r>
      <w:r w:rsidRPr="003C1ED3">
        <w:rPr>
          <w:rStyle w:val="aff9"/>
        </w:rPr>
        <w:t>innerRadius</w:t>
      </w:r>
      <w:r w:rsidRPr="006C166C">
        <w:t xml:space="preserve">. Параметр </w:t>
      </w:r>
      <w:r w:rsidRPr="003C1ED3">
        <w:rPr>
          <w:rStyle w:val="aff9"/>
        </w:rPr>
        <w:t>slices</w:t>
      </w:r>
      <w:r w:rsidRPr="006C166C">
        <w:t xml:space="preserve"> задає число розбивок диска навколо осі </w:t>
      </w:r>
      <w:r w:rsidRPr="003C1ED3">
        <w:rPr>
          <w:rStyle w:val="aff9"/>
        </w:rPr>
        <w:t>Z</w:t>
      </w:r>
      <w:r w:rsidRPr="006C166C">
        <w:t xml:space="preserve">, а параметр </w:t>
      </w:r>
      <w:r w:rsidRPr="003C1ED3">
        <w:rPr>
          <w:rStyle w:val="aff9"/>
        </w:rPr>
        <w:t>loops</w:t>
      </w:r>
      <w:r w:rsidRPr="006C166C">
        <w:t xml:space="preserve"> </w:t>
      </w:r>
      <w:r w:rsidR="003C1ED3">
        <w:t>–</w:t>
      </w:r>
      <w:r w:rsidRPr="006C166C">
        <w:t xml:space="preserve"> число концентричних кілець, перпендикулярн</w:t>
      </w:r>
      <w:r>
        <w:t>их</w:t>
      </w:r>
      <w:r w:rsidRPr="006C166C">
        <w:t xml:space="preserve"> осі </w:t>
      </w:r>
      <w:r w:rsidRPr="003C1ED3">
        <w:rPr>
          <w:rStyle w:val="aff9"/>
        </w:rPr>
        <w:t>Z</w:t>
      </w:r>
      <w:r w:rsidRPr="006C166C">
        <w:t>.</w:t>
      </w:r>
    </w:p>
    <w:p w:rsidR="000C432A" w:rsidRPr="00C72D9C" w:rsidRDefault="000C432A" w:rsidP="003C1ED3">
      <w:pPr>
        <w:pStyle w:val="Code"/>
      </w:pPr>
      <w:r w:rsidRPr="00C72D9C">
        <w:rPr>
          <w:rStyle w:val="ab"/>
        </w:rPr>
        <w:t>gluPartialDisk</w:t>
      </w:r>
      <w:r w:rsidR="003F1355" w:rsidRPr="00C72D9C">
        <w:fldChar w:fldCharType="begin"/>
      </w:r>
      <w:r w:rsidR="003C1ED3">
        <w:instrText xml:space="preserve"> XE</w:instrText>
      </w:r>
      <w:r w:rsidRPr="00C72D9C">
        <w:instrText xml:space="preserve"> "</w:instrText>
      </w:r>
      <w:r w:rsidR="003C1ED3">
        <w:rPr>
          <w:lang w:val="uk-UA"/>
        </w:rPr>
        <w:instrText xml:space="preserve"> к</w:instrText>
      </w:r>
      <w:r w:rsidRPr="00C72D9C">
        <w:instrText>оманд</w:instrText>
      </w:r>
      <w:r>
        <w:instrText>и</w:instrText>
      </w:r>
      <w:r w:rsidRPr="00C72D9C">
        <w:instrText xml:space="preserve"> GLU</w:instrText>
      </w:r>
      <w:r w:rsidR="003C1ED3">
        <w:rPr>
          <w:lang w:val="uk-UA"/>
        </w:rPr>
        <w:instrText xml:space="preserve"> </w:instrText>
      </w:r>
      <w:r w:rsidRPr="00C72D9C">
        <w:instrText>:</w:instrText>
      </w:r>
      <w:r w:rsidR="003C1ED3">
        <w:rPr>
          <w:lang w:val="uk-UA"/>
        </w:rPr>
        <w:instrText xml:space="preserve"> </w:instrText>
      </w:r>
      <w:r w:rsidRPr="00C72D9C">
        <w:instrText>gluPartialDisk</w:instrText>
      </w:r>
      <w:r w:rsidR="003C1ED3">
        <w:rPr>
          <w:lang w:val="uk-UA"/>
        </w:rPr>
        <w:instrText xml:space="preserve"> </w:instrText>
      </w:r>
      <w:r w:rsidRPr="00C72D9C">
        <w:instrText>"</w:instrText>
      </w:r>
      <w:r w:rsidR="003C1ED3">
        <w:rPr>
          <w:lang w:val="uk-UA"/>
        </w:rPr>
        <w:instrText xml:space="preserve"> </w:instrText>
      </w:r>
      <w:r w:rsidR="003F1355" w:rsidRPr="00C72D9C">
        <w:fldChar w:fldCharType="end"/>
      </w:r>
      <w:r w:rsidRPr="00C72D9C">
        <w:t>(</w:t>
      </w:r>
      <w:r w:rsidRPr="00C72D9C">
        <w:rPr>
          <w:rStyle w:val="af5"/>
        </w:rPr>
        <w:t>qobj</w:t>
      </w:r>
      <w:r>
        <w:t>:</w:t>
      </w:r>
      <w:r w:rsidRPr="00C72D9C">
        <w:t xml:space="preserve"> </w:t>
      </w:r>
      <w:r>
        <w:t>^</w:t>
      </w:r>
      <w:r w:rsidRPr="00C72D9C">
        <w:t xml:space="preserve">GLUquadricObj, </w:t>
      </w:r>
      <w:r w:rsidRPr="00C72D9C">
        <w:rPr>
          <w:rStyle w:val="af5"/>
        </w:rPr>
        <w:t>innerRadius</w:t>
      </w:r>
      <w:r>
        <w:t>:</w:t>
      </w:r>
      <w:r w:rsidRPr="00C72D9C">
        <w:t xml:space="preserve"> GLdouble, </w:t>
      </w:r>
      <w:r w:rsidRPr="00C72D9C">
        <w:rPr>
          <w:rStyle w:val="af5"/>
        </w:rPr>
        <w:t>outerRadius</w:t>
      </w:r>
      <w:r>
        <w:t>:</w:t>
      </w:r>
      <w:r w:rsidRPr="00C72D9C">
        <w:t xml:space="preserve"> GLdouble, </w:t>
      </w:r>
      <w:r w:rsidRPr="00C72D9C">
        <w:rPr>
          <w:rStyle w:val="af5"/>
        </w:rPr>
        <w:t>slices</w:t>
      </w:r>
      <w:r>
        <w:t>:</w:t>
      </w:r>
      <w:r w:rsidRPr="00C72D9C">
        <w:t xml:space="preserve"> GLint, </w:t>
      </w:r>
      <w:r w:rsidRPr="00C72D9C">
        <w:rPr>
          <w:rStyle w:val="af5"/>
        </w:rPr>
        <w:t>loops</w:t>
      </w:r>
      <w:r>
        <w:t>:</w:t>
      </w:r>
      <w:r w:rsidRPr="00C72D9C">
        <w:t xml:space="preserve"> GLint, </w:t>
      </w:r>
      <w:r w:rsidRPr="00C72D9C">
        <w:rPr>
          <w:rStyle w:val="af5"/>
        </w:rPr>
        <w:t>startAngle</w:t>
      </w:r>
      <w:r>
        <w:t>:</w:t>
      </w:r>
      <w:r w:rsidRPr="00C72D9C">
        <w:t xml:space="preserve"> GLdouble, </w:t>
      </w:r>
      <w:r w:rsidRPr="00C72D9C">
        <w:rPr>
          <w:rStyle w:val="af5"/>
        </w:rPr>
        <w:t>sweepAngle</w:t>
      </w:r>
      <w:r>
        <w:t>:</w:t>
      </w:r>
      <w:r w:rsidRPr="00C72D9C">
        <w:t xml:space="preserve"> GLdouble</w:t>
      </w:r>
      <w:r>
        <w:t>)</w:t>
      </w:r>
    </w:p>
    <w:p w:rsidR="000C432A" w:rsidRDefault="000C432A" w:rsidP="000C432A">
      <w:r w:rsidRPr="006C166C">
        <w:t>Відмінність цієї команди від попередньої полягає в т</w:t>
      </w:r>
      <w:r>
        <w:t>о</w:t>
      </w:r>
      <w:r w:rsidRPr="006C166C">
        <w:t>м</w:t>
      </w:r>
      <w:r>
        <w:t>у</w:t>
      </w:r>
      <w:r w:rsidRPr="006C166C">
        <w:t xml:space="preserve">, що вона будує сектор кола, початковий і кінцевий кути якого відраховуються проти </w:t>
      </w:r>
      <w:r>
        <w:t>годинникової</w:t>
      </w:r>
      <w:r w:rsidRPr="006C166C">
        <w:t xml:space="preserve"> стрілки від позитивного напрямку осі </w:t>
      </w:r>
      <w:r w:rsidRPr="003C1ED3">
        <w:rPr>
          <w:rStyle w:val="aff9"/>
        </w:rPr>
        <w:t>Y</w:t>
      </w:r>
      <w:r w:rsidRPr="006C166C">
        <w:t xml:space="preserve"> і задаються параметрами </w:t>
      </w:r>
      <w:r w:rsidRPr="003C1ED3">
        <w:rPr>
          <w:rStyle w:val="aff9"/>
        </w:rPr>
        <w:t>startAngle</w:t>
      </w:r>
      <w:r w:rsidRPr="006C166C">
        <w:t xml:space="preserve"> і </w:t>
      </w:r>
      <w:r w:rsidRPr="003C1ED3">
        <w:rPr>
          <w:rStyle w:val="aff9"/>
        </w:rPr>
        <w:t>sweepAngle</w:t>
      </w:r>
      <w:r>
        <w:t>. Кути вимірю</w:t>
      </w:r>
      <w:r w:rsidRPr="006C166C">
        <w:t>ються в градусах.</w:t>
      </w:r>
    </w:p>
    <w:p w:rsidR="000C432A" w:rsidRPr="006C166C" w:rsidRDefault="000C432A" w:rsidP="000C432A">
      <w:r w:rsidRPr="006C166C">
        <w:t>Команди, що проводять побудову примітивів з бібліотеки GLUT, реалізовані через стандартні примітиви</w:t>
      </w:r>
      <w:r>
        <w:t xml:space="preserve"> і команди </w:t>
      </w:r>
      <w:r w:rsidRPr="006C166C">
        <w:t>OpenGL і GLU. Для побудови потрібного примітива досить зробити виклик відповідної команди.</w:t>
      </w:r>
    </w:p>
    <w:p w:rsidR="000C432A" w:rsidRPr="00DF0785" w:rsidRDefault="000C432A" w:rsidP="003C1ED3">
      <w:pPr>
        <w:pStyle w:val="Code"/>
        <w:rPr>
          <w:lang w:val="uk-UA"/>
        </w:rPr>
      </w:pPr>
      <w:r w:rsidRPr="00521774">
        <w:rPr>
          <w:rStyle w:val="ab"/>
        </w:rPr>
        <w:t>glutSolidSphere</w:t>
      </w:r>
      <w:r w:rsidR="003F1355" w:rsidRPr="006C166C">
        <w:rPr>
          <w:b/>
        </w:rPr>
        <w:fldChar w:fldCharType="begin"/>
      </w:r>
      <w:r w:rsidR="003C1ED3">
        <w:rPr>
          <w:b/>
          <w:lang w:val="uk-UA"/>
        </w:rPr>
        <w:instrText xml:space="preserve"> </w:instrText>
      </w:r>
      <w:r w:rsidR="003C1ED3">
        <w:instrText>XE</w:instrText>
      </w:r>
      <w:r w:rsidRPr="00DF0785">
        <w:rPr>
          <w:lang w:val="uk-UA"/>
        </w:rPr>
        <w:instrText xml:space="preserve"> "</w:instrText>
      </w:r>
      <w:r w:rsidR="003C1ED3" w:rsidRPr="00DF0785">
        <w:rPr>
          <w:lang w:val="uk-UA"/>
        </w:rPr>
        <w:instrText xml:space="preserve"> </w:instrText>
      </w:r>
      <w:r w:rsidR="003C1ED3">
        <w:rPr>
          <w:lang w:val="uk-UA"/>
        </w:rPr>
        <w:instrText>к</w:instrText>
      </w:r>
      <w:r w:rsidRPr="00DF0785">
        <w:rPr>
          <w:lang w:val="uk-UA"/>
        </w:rPr>
        <w:instrText xml:space="preserve">оманди </w:instrText>
      </w:r>
      <w:r w:rsidRPr="006C166C">
        <w:instrText>GLUT</w:instrText>
      </w:r>
      <w:r w:rsidR="003C1ED3">
        <w:rPr>
          <w:lang w:val="uk-UA"/>
        </w:rPr>
        <w:instrText xml:space="preserve"> </w:instrText>
      </w:r>
      <w:r w:rsidRPr="00DF0785">
        <w:rPr>
          <w:lang w:val="uk-UA"/>
        </w:rPr>
        <w:instrText>:</w:instrText>
      </w:r>
      <w:r w:rsidR="003C1ED3">
        <w:rPr>
          <w:lang w:val="uk-UA"/>
        </w:rPr>
        <w:instrText xml:space="preserve"> </w:instrText>
      </w:r>
      <w:r w:rsidRPr="006C166C">
        <w:instrText>glutSolidSphere</w:instrText>
      </w:r>
      <w:r w:rsidR="003C1ED3">
        <w:rPr>
          <w:lang w:val="uk-UA"/>
        </w:rPr>
        <w:instrText xml:space="preserve"> </w:instrText>
      </w:r>
      <w:r w:rsidRPr="00DF0785">
        <w:rPr>
          <w:lang w:val="uk-UA"/>
        </w:rPr>
        <w:instrText>"</w:instrText>
      </w:r>
      <w:r w:rsidR="003C1ED3">
        <w:rPr>
          <w:lang w:val="uk-UA"/>
        </w:rPr>
        <w:instrText xml:space="preserve"> </w:instrText>
      </w:r>
      <w:r w:rsidR="003F1355" w:rsidRPr="006C166C">
        <w:rPr>
          <w:b/>
        </w:rPr>
        <w:fldChar w:fldCharType="end"/>
      </w:r>
      <w:r w:rsidRPr="00DF0785">
        <w:rPr>
          <w:lang w:val="uk-UA"/>
        </w:rPr>
        <w:t>(</w:t>
      </w:r>
      <w:r w:rsidRPr="00521774">
        <w:rPr>
          <w:rStyle w:val="af5"/>
        </w:rPr>
        <w:t>radius</w:t>
      </w:r>
      <w:r w:rsidRPr="00DF0785">
        <w:rPr>
          <w:lang w:val="uk-UA"/>
        </w:rPr>
        <w:t xml:space="preserve">: </w:t>
      </w:r>
      <w:r w:rsidRPr="006C166C">
        <w:t>GLdouble</w:t>
      </w:r>
      <w:r w:rsidRPr="00DF0785">
        <w:rPr>
          <w:lang w:val="uk-UA"/>
        </w:rPr>
        <w:t xml:space="preserve">, </w:t>
      </w:r>
      <w:r w:rsidRPr="00521774">
        <w:rPr>
          <w:rStyle w:val="af5"/>
        </w:rPr>
        <w:t>slices</w:t>
      </w:r>
      <w:r w:rsidRPr="00DF0785">
        <w:rPr>
          <w:lang w:val="uk-UA"/>
        </w:rPr>
        <w:t xml:space="preserve">: </w:t>
      </w:r>
      <w:r w:rsidRPr="006C166C">
        <w:t>GLint</w:t>
      </w:r>
      <w:r w:rsidRPr="00DF0785">
        <w:rPr>
          <w:lang w:val="uk-UA"/>
        </w:rPr>
        <w:t xml:space="preserve">, </w:t>
      </w:r>
      <w:r w:rsidRPr="00521774">
        <w:rPr>
          <w:rStyle w:val="af5"/>
        </w:rPr>
        <w:t>stacks</w:t>
      </w:r>
      <w:r w:rsidRPr="00DF0785">
        <w:rPr>
          <w:lang w:val="uk-UA"/>
        </w:rPr>
        <w:t xml:space="preserve">: </w:t>
      </w:r>
      <w:r w:rsidRPr="006C166C">
        <w:t>GLint</w:t>
      </w:r>
      <w:r w:rsidRPr="00DF0785">
        <w:rPr>
          <w:lang w:val="uk-UA"/>
        </w:rPr>
        <w:t>)</w:t>
      </w:r>
    </w:p>
    <w:p w:rsidR="000C432A" w:rsidRPr="006C166C" w:rsidRDefault="000C432A" w:rsidP="003C1ED3">
      <w:pPr>
        <w:pStyle w:val="Code"/>
      </w:pPr>
      <w:r w:rsidRPr="00521774">
        <w:rPr>
          <w:rStyle w:val="ab"/>
        </w:rPr>
        <w:t>glutWireSphere</w:t>
      </w:r>
      <w:r w:rsidR="003F1355" w:rsidRPr="006C166C">
        <w:rPr>
          <w:b/>
        </w:rPr>
        <w:fldChar w:fldCharType="begin"/>
      </w:r>
      <w:r w:rsidR="003C1ED3">
        <w:rPr>
          <w:b/>
          <w:lang w:val="uk-UA"/>
        </w:rPr>
        <w:instrText xml:space="preserve"> </w:instrText>
      </w:r>
      <w:r w:rsidR="003C1ED3">
        <w:instrText>XE</w:instrText>
      </w:r>
      <w:r w:rsidRPr="006C166C">
        <w:instrText xml:space="preserve"> "</w:instrText>
      </w:r>
      <w:r w:rsidR="003C1ED3">
        <w:rPr>
          <w:lang w:val="uk-UA"/>
        </w:rPr>
        <w:instrText xml:space="preserve"> к</w:instrText>
      </w:r>
      <w:r w:rsidRPr="006C166C">
        <w:instrText>оманд</w:instrText>
      </w:r>
      <w:r>
        <w:instrText>и</w:instrText>
      </w:r>
      <w:r w:rsidRPr="006C166C">
        <w:instrText xml:space="preserve"> GLUT</w:instrText>
      </w:r>
      <w:r w:rsidR="003C1ED3">
        <w:rPr>
          <w:lang w:val="uk-UA"/>
        </w:rPr>
        <w:instrText xml:space="preserve"> </w:instrText>
      </w:r>
      <w:r w:rsidRPr="006C166C">
        <w:instrText>:</w:instrText>
      </w:r>
      <w:r w:rsidR="003C1ED3">
        <w:rPr>
          <w:lang w:val="uk-UA"/>
        </w:rPr>
        <w:instrText xml:space="preserve"> </w:instrText>
      </w:r>
      <w:r w:rsidRPr="006C166C">
        <w:instrText>glutWireSphere</w:instrText>
      </w:r>
      <w:r w:rsidR="003C1ED3">
        <w:rPr>
          <w:lang w:val="uk-UA"/>
        </w:rPr>
        <w:instrText xml:space="preserve"> </w:instrText>
      </w:r>
      <w:r w:rsidRPr="006C166C">
        <w:instrText>"</w:instrText>
      </w:r>
      <w:r w:rsidR="003C1ED3">
        <w:rPr>
          <w:lang w:val="uk-UA"/>
        </w:rPr>
        <w:instrText xml:space="preserve"> </w:instrText>
      </w:r>
      <w:r w:rsidR="003F1355" w:rsidRPr="006C166C">
        <w:rPr>
          <w:b/>
        </w:rPr>
        <w:fldChar w:fldCharType="end"/>
      </w:r>
      <w:r w:rsidRPr="006C166C">
        <w:t>(</w:t>
      </w:r>
      <w:r w:rsidRPr="00521774">
        <w:rPr>
          <w:rStyle w:val="af5"/>
        </w:rPr>
        <w:t>radius</w:t>
      </w:r>
      <w:r>
        <w:t xml:space="preserve">: </w:t>
      </w:r>
      <w:r w:rsidRPr="006C166C">
        <w:t xml:space="preserve">GLdouble, </w:t>
      </w:r>
      <w:r w:rsidRPr="00521774">
        <w:rPr>
          <w:rStyle w:val="af5"/>
        </w:rPr>
        <w:t>slices</w:t>
      </w:r>
      <w:r>
        <w:t xml:space="preserve">: </w:t>
      </w:r>
      <w:r w:rsidRPr="006C166C">
        <w:t xml:space="preserve">GLint, </w:t>
      </w:r>
      <w:r w:rsidRPr="00521774">
        <w:rPr>
          <w:rStyle w:val="af5"/>
        </w:rPr>
        <w:t>stacks</w:t>
      </w:r>
      <w:r>
        <w:t xml:space="preserve">: </w:t>
      </w:r>
      <w:r w:rsidRPr="006C166C">
        <w:t>GLint)</w:t>
      </w:r>
    </w:p>
    <w:p w:rsidR="000C432A" w:rsidRDefault="000C432A" w:rsidP="000C432A">
      <w:r w:rsidRPr="006C166C">
        <w:t xml:space="preserve">Команда </w:t>
      </w:r>
      <w:r w:rsidRPr="003C1ED3">
        <w:rPr>
          <w:rStyle w:val="aff9"/>
        </w:rPr>
        <w:t>glutSolidSphere</w:t>
      </w:r>
      <w:r w:rsidRPr="00E036BC">
        <w:t xml:space="preserve"> </w:t>
      </w:r>
      <w:r w:rsidRPr="006C166C">
        <w:t xml:space="preserve">будує сферу, а </w:t>
      </w:r>
      <w:r w:rsidRPr="003C1ED3">
        <w:rPr>
          <w:rStyle w:val="aff9"/>
        </w:rPr>
        <w:t>glutWireSphere</w:t>
      </w:r>
      <w:r w:rsidRPr="006C166C">
        <w:t xml:space="preserve"> </w:t>
      </w:r>
      <w:r w:rsidR="003C1ED3">
        <w:t>–</w:t>
      </w:r>
      <w:r w:rsidRPr="00E036BC">
        <w:t xml:space="preserve"> </w:t>
      </w:r>
      <w:r w:rsidRPr="006C166C">
        <w:t xml:space="preserve">каркас сфери радіусом </w:t>
      </w:r>
      <w:r w:rsidRPr="003C1ED3">
        <w:rPr>
          <w:rStyle w:val="aff9"/>
        </w:rPr>
        <w:t>radius</w:t>
      </w:r>
      <w:r w:rsidRPr="006C166C">
        <w:t>. Інші параметри ті ж, що й у попередніх командах.</w:t>
      </w:r>
    </w:p>
    <w:p w:rsidR="000C432A" w:rsidRPr="003C1ED3" w:rsidRDefault="000C432A" w:rsidP="003C1ED3">
      <w:pPr>
        <w:pStyle w:val="Code"/>
        <w:rPr>
          <w:lang w:val="uk-UA"/>
        </w:rPr>
      </w:pPr>
      <w:r w:rsidRPr="008D4B43">
        <w:rPr>
          <w:rStyle w:val="ab"/>
        </w:rPr>
        <w:lastRenderedPageBreak/>
        <w:t>glutSolidCube</w:t>
      </w:r>
      <w:r w:rsidR="003F1355" w:rsidRPr="006C166C">
        <w:rPr>
          <w:b/>
        </w:rPr>
        <w:fldChar w:fldCharType="begin"/>
      </w:r>
      <w:r w:rsidR="003C1ED3" w:rsidRPr="003C1ED3">
        <w:rPr>
          <w:b/>
          <w:lang w:val="uk-UA"/>
        </w:rPr>
        <w:instrText xml:space="preserve"> </w:instrText>
      </w:r>
      <w:r w:rsidR="003C1ED3">
        <w:instrText>XE</w:instrText>
      </w:r>
      <w:r w:rsidRPr="003C1ED3">
        <w:rPr>
          <w:lang w:val="uk-UA"/>
        </w:rPr>
        <w:instrText xml:space="preserve"> "</w:instrText>
      </w:r>
      <w:r w:rsidR="003C1ED3" w:rsidRPr="003C1ED3">
        <w:rPr>
          <w:lang w:val="uk-UA"/>
        </w:rPr>
        <w:instrText xml:space="preserve"> </w:instrText>
      </w:r>
      <w:r w:rsidR="003C1ED3">
        <w:rPr>
          <w:lang w:val="uk-UA"/>
        </w:rPr>
        <w:instrText>к</w:instrText>
      </w:r>
      <w:r w:rsidRPr="003C1ED3">
        <w:rPr>
          <w:lang w:val="uk-UA"/>
        </w:rPr>
        <w:instrText xml:space="preserve">оманди </w:instrText>
      </w:r>
      <w:r w:rsidRPr="006C166C">
        <w:instrText>GLUT</w:instrText>
      </w:r>
      <w:r w:rsidR="003C1ED3">
        <w:rPr>
          <w:lang w:val="uk-UA"/>
        </w:rPr>
        <w:instrText xml:space="preserve"> </w:instrText>
      </w:r>
      <w:r w:rsidRPr="003C1ED3">
        <w:rPr>
          <w:lang w:val="uk-UA"/>
        </w:rPr>
        <w:instrText>:</w:instrText>
      </w:r>
      <w:r w:rsidR="003C1ED3">
        <w:rPr>
          <w:lang w:val="uk-UA"/>
        </w:rPr>
        <w:instrText xml:space="preserve"> </w:instrText>
      </w:r>
      <w:r w:rsidRPr="006C166C">
        <w:instrText>glutSolidCube</w:instrText>
      </w:r>
      <w:r w:rsidR="003C1ED3">
        <w:rPr>
          <w:lang w:val="uk-UA"/>
        </w:rPr>
        <w:instrText xml:space="preserve"> </w:instrText>
      </w:r>
      <w:r w:rsidRPr="003C1ED3">
        <w:rPr>
          <w:lang w:val="uk-UA"/>
        </w:rPr>
        <w:instrText>"</w:instrText>
      </w:r>
      <w:r w:rsidR="003C1ED3">
        <w:rPr>
          <w:lang w:val="uk-UA"/>
        </w:rPr>
        <w:instrText xml:space="preserve"> </w:instrText>
      </w:r>
      <w:r w:rsidR="003F1355" w:rsidRPr="006C166C">
        <w:rPr>
          <w:b/>
        </w:rPr>
        <w:fldChar w:fldCharType="end"/>
      </w:r>
      <w:r w:rsidRPr="003C1ED3">
        <w:rPr>
          <w:lang w:val="uk-UA"/>
        </w:rPr>
        <w:t>(</w:t>
      </w:r>
      <w:r w:rsidRPr="008D4B43">
        <w:rPr>
          <w:rStyle w:val="af5"/>
        </w:rPr>
        <w:t>size</w:t>
      </w:r>
      <w:r w:rsidRPr="003C1ED3">
        <w:rPr>
          <w:lang w:val="uk-UA"/>
        </w:rPr>
        <w:t xml:space="preserve">: </w:t>
      </w:r>
      <w:r w:rsidRPr="006C166C">
        <w:t>GLdouble</w:t>
      </w:r>
      <w:r w:rsidRPr="003C1ED3">
        <w:rPr>
          <w:lang w:val="uk-UA"/>
        </w:rPr>
        <w:t>)</w:t>
      </w:r>
    </w:p>
    <w:p w:rsidR="000C432A" w:rsidRPr="003C1ED3" w:rsidRDefault="000C432A" w:rsidP="003C1ED3">
      <w:pPr>
        <w:pStyle w:val="Code"/>
        <w:rPr>
          <w:lang w:val="uk-UA"/>
        </w:rPr>
      </w:pPr>
      <w:r w:rsidRPr="008D4B43">
        <w:rPr>
          <w:rStyle w:val="ab"/>
        </w:rPr>
        <w:t>glutWireCube</w:t>
      </w:r>
      <w:r w:rsidR="003F1355" w:rsidRPr="006C166C">
        <w:rPr>
          <w:b/>
        </w:rPr>
        <w:fldChar w:fldCharType="begin"/>
      </w:r>
      <w:r w:rsidR="003C1ED3">
        <w:rPr>
          <w:b/>
          <w:lang w:val="uk-UA"/>
        </w:rPr>
        <w:instrText xml:space="preserve"> </w:instrText>
      </w:r>
      <w:r w:rsidR="003C1ED3">
        <w:instrText>XE</w:instrText>
      </w:r>
      <w:r w:rsidRPr="003C1ED3">
        <w:rPr>
          <w:lang w:val="uk-UA"/>
        </w:rPr>
        <w:instrText xml:space="preserve"> "</w:instrText>
      </w:r>
      <w:r w:rsidR="003C1ED3">
        <w:rPr>
          <w:lang w:val="uk-UA"/>
        </w:rPr>
        <w:instrText xml:space="preserve"> к</w:instrText>
      </w:r>
      <w:r w:rsidRPr="003C1ED3">
        <w:rPr>
          <w:lang w:val="uk-UA"/>
        </w:rPr>
        <w:instrText xml:space="preserve">оманди </w:instrText>
      </w:r>
      <w:r w:rsidRPr="006C166C">
        <w:instrText>GLUT</w:instrText>
      </w:r>
      <w:r w:rsidR="003C1ED3">
        <w:rPr>
          <w:lang w:val="uk-UA"/>
        </w:rPr>
        <w:instrText xml:space="preserve"> </w:instrText>
      </w:r>
      <w:r w:rsidRPr="003C1ED3">
        <w:rPr>
          <w:lang w:val="uk-UA"/>
        </w:rPr>
        <w:instrText>:</w:instrText>
      </w:r>
      <w:r w:rsidR="003C1ED3">
        <w:rPr>
          <w:lang w:val="uk-UA"/>
        </w:rPr>
        <w:instrText xml:space="preserve"> </w:instrText>
      </w:r>
      <w:r w:rsidRPr="006C166C">
        <w:instrText>glutWireCube</w:instrText>
      </w:r>
      <w:r w:rsidR="003C1ED3">
        <w:rPr>
          <w:lang w:val="uk-UA"/>
        </w:rPr>
        <w:instrText xml:space="preserve"> </w:instrText>
      </w:r>
      <w:r w:rsidRPr="003C1ED3">
        <w:rPr>
          <w:lang w:val="uk-UA"/>
        </w:rPr>
        <w:instrText>"</w:instrText>
      </w:r>
      <w:r w:rsidR="003C1ED3">
        <w:rPr>
          <w:lang w:val="uk-UA"/>
        </w:rPr>
        <w:instrText xml:space="preserve"> </w:instrText>
      </w:r>
      <w:r w:rsidR="003F1355" w:rsidRPr="006C166C">
        <w:rPr>
          <w:b/>
        </w:rPr>
        <w:fldChar w:fldCharType="end"/>
      </w:r>
      <w:r w:rsidRPr="003C1ED3">
        <w:rPr>
          <w:lang w:val="uk-UA"/>
        </w:rPr>
        <w:t>(</w:t>
      </w:r>
      <w:r w:rsidRPr="008D4B43">
        <w:rPr>
          <w:rStyle w:val="af5"/>
        </w:rPr>
        <w:t>size</w:t>
      </w:r>
      <w:r w:rsidRPr="003C1ED3">
        <w:rPr>
          <w:lang w:val="uk-UA"/>
        </w:rPr>
        <w:t xml:space="preserve">: </w:t>
      </w:r>
      <w:r w:rsidRPr="006C166C">
        <w:t>GLdouble</w:t>
      </w:r>
      <w:r w:rsidRPr="003C1ED3">
        <w:rPr>
          <w:lang w:val="uk-UA"/>
        </w:rPr>
        <w:t>)</w:t>
      </w:r>
    </w:p>
    <w:p w:rsidR="000C432A" w:rsidRDefault="000C432A" w:rsidP="000C432A">
      <w:r w:rsidRPr="006C166C">
        <w:t xml:space="preserve">Команди будують куб чи каркас куба з центром </w:t>
      </w:r>
      <w:r>
        <w:t>в</w:t>
      </w:r>
      <w:r w:rsidRPr="006C166C">
        <w:t xml:space="preserve"> початку </w:t>
      </w:r>
      <w:r>
        <w:t xml:space="preserve">системи </w:t>
      </w:r>
      <w:r w:rsidRPr="006C166C">
        <w:t xml:space="preserve">координат і довжиною ребра </w:t>
      </w:r>
      <w:r w:rsidRPr="003C1ED3">
        <w:rPr>
          <w:rStyle w:val="aff9"/>
        </w:rPr>
        <w:t>size</w:t>
      </w:r>
      <w:r w:rsidRPr="006C166C">
        <w:t>.</w:t>
      </w:r>
    </w:p>
    <w:p w:rsidR="000C432A" w:rsidRPr="006C166C" w:rsidRDefault="000C432A" w:rsidP="003C1ED3">
      <w:pPr>
        <w:pStyle w:val="Code"/>
      </w:pPr>
      <w:r w:rsidRPr="00411449">
        <w:rPr>
          <w:rStyle w:val="ab"/>
        </w:rPr>
        <w:t>glutSolidCone</w:t>
      </w:r>
      <w:r w:rsidR="003F1355" w:rsidRPr="006C166C">
        <w:rPr>
          <w:b/>
        </w:rPr>
        <w:fldChar w:fldCharType="begin"/>
      </w:r>
      <w:r w:rsidR="003C1ED3">
        <w:rPr>
          <w:b/>
          <w:lang w:val="uk-UA"/>
        </w:rPr>
        <w:instrText xml:space="preserve"> </w:instrText>
      </w:r>
      <w:r w:rsidR="003C1ED3">
        <w:instrText>XE</w:instrText>
      </w:r>
      <w:r w:rsidRPr="006C166C">
        <w:instrText xml:space="preserve"> "</w:instrText>
      </w:r>
      <w:r w:rsidR="003C1ED3">
        <w:rPr>
          <w:lang w:val="uk-UA"/>
        </w:rPr>
        <w:instrText xml:space="preserve"> к</w:instrText>
      </w:r>
      <w:r w:rsidRPr="006C166C">
        <w:instrText>оманд</w:instrText>
      </w:r>
      <w:r>
        <w:instrText>и</w:instrText>
      </w:r>
      <w:r w:rsidRPr="006C166C">
        <w:instrText xml:space="preserve"> GLUT</w:instrText>
      </w:r>
      <w:r w:rsidR="003C1ED3">
        <w:rPr>
          <w:lang w:val="uk-UA"/>
        </w:rPr>
        <w:instrText xml:space="preserve"> </w:instrText>
      </w:r>
      <w:r w:rsidRPr="006C166C">
        <w:instrText>:</w:instrText>
      </w:r>
      <w:r w:rsidR="003C1ED3">
        <w:rPr>
          <w:lang w:val="uk-UA"/>
        </w:rPr>
        <w:instrText xml:space="preserve"> </w:instrText>
      </w:r>
      <w:r w:rsidRPr="006C166C">
        <w:instrText>glutSolidCone</w:instrText>
      </w:r>
      <w:r w:rsidR="003C1ED3">
        <w:rPr>
          <w:lang w:val="uk-UA"/>
        </w:rPr>
        <w:instrText xml:space="preserve"> </w:instrText>
      </w:r>
      <w:r w:rsidRPr="006C166C">
        <w:instrText>"</w:instrText>
      </w:r>
      <w:r w:rsidR="003C1ED3">
        <w:rPr>
          <w:lang w:val="uk-UA"/>
        </w:rPr>
        <w:instrText xml:space="preserve"> </w:instrText>
      </w:r>
      <w:r w:rsidR="003F1355" w:rsidRPr="006C166C">
        <w:rPr>
          <w:b/>
        </w:rPr>
        <w:fldChar w:fldCharType="end"/>
      </w:r>
      <w:r w:rsidRPr="006C166C">
        <w:t>(</w:t>
      </w:r>
      <w:r w:rsidRPr="00411449">
        <w:rPr>
          <w:rStyle w:val="af5"/>
        </w:rPr>
        <w:t>base</w:t>
      </w:r>
      <w:r>
        <w:t xml:space="preserve">: </w:t>
      </w:r>
      <w:r w:rsidRPr="006C166C">
        <w:t xml:space="preserve">GLdouble, </w:t>
      </w:r>
      <w:r w:rsidRPr="00411449">
        <w:rPr>
          <w:rStyle w:val="af5"/>
        </w:rPr>
        <w:t>height</w:t>
      </w:r>
      <w:r>
        <w:t xml:space="preserve">: </w:t>
      </w:r>
      <w:r w:rsidRPr="006C166C">
        <w:t xml:space="preserve">GLdouble, </w:t>
      </w:r>
      <w:r w:rsidRPr="00411449">
        <w:rPr>
          <w:rStyle w:val="af5"/>
        </w:rPr>
        <w:t>slices</w:t>
      </w:r>
      <w:r>
        <w:t xml:space="preserve">: </w:t>
      </w:r>
      <w:r w:rsidRPr="006C166C">
        <w:t xml:space="preserve">GLint, </w:t>
      </w:r>
      <w:r w:rsidRPr="00411449">
        <w:rPr>
          <w:rStyle w:val="af5"/>
        </w:rPr>
        <w:t>stacks</w:t>
      </w:r>
      <w:r>
        <w:t xml:space="preserve">: </w:t>
      </w:r>
      <w:r w:rsidRPr="006C166C">
        <w:t>GLint)</w:t>
      </w:r>
    </w:p>
    <w:p w:rsidR="000C432A" w:rsidRDefault="000C432A" w:rsidP="003C1ED3">
      <w:pPr>
        <w:pStyle w:val="Code"/>
      </w:pPr>
      <w:r w:rsidRPr="00411449">
        <w:rPr>
          <w:rStyle w:val="ab"/>
        </w:rPr>
        <w:t>glutWireCone</w:t>
      </w:r>
      <w:r w:rsidR="003F1355" w:rsidRPr="006C166C">
        <w:rPr>
          <w:b/>
        </w:rPr>
        <w:fldChar w:fldCharType="begin"/>
      </w:r>
      <w:r w:rsidR="003C1ED3">
        <w:rPr>
          <w:b/>
          <w:lang w:val="uk-UA"/>
        </w:rPr>
        <w:instrText xml:space="preserve"> </w:instrText>
      </w:r>
      <w:r w:rsidR="003C1ED3">
        <w:instrText>XE</w:instrText>
      </w:r>
      <w:r w:rsidRPr="006C166C">
        <w:instrText xml:space="preserve"> "</w:instrText>
      </w:r>
      <w:r w:rsidR="003C1ED3">
        <w:rPr>
          <w:lang w:val="uk-UA"/>
        </w:rPr>
        <w:instrText xml:space="preserve"> к</w:instrText>
      </w:r>
      <w:r w:rsidRPr="006C166C">
        <w:instrText>оманд</w:instrText>
      </w:r>
      <w:r>
        <w:instrText>и</w:instrText>
      </w:r>
      <w:r w:rsidRPr="006C166C">
        <w:instrText xml:space="preserve"> GLUT</w:instrText>
      </w:r>
      <w:r w:rsidR="003C1ED3">
        <w:rPr>
          <w:lang w:val="uk-UA"/>
        </w:rPr>
        <w:instrText xml:space="preserve"> </w:instrText>
      </w:r>
      <w:r w:rsidRPr="006C166C">
        <w:instrText>:</w:instrText>
      </w:r>
      <w:r w:rsidR="003C1ED3">
        <w:rPr>
          <w:lang w:val="uk-UA"/>
        </w:rPr>
        <w:instrText xml:space="preserve"> </w:instrText>
      </w:r>
      <w:r w:rsidRPr="006C166C">
        <w:instrText>glutWireCone</w:instrText>
      </w:r>
      <w:r w:rsidR="003C1ED3">
        <w:rPr>
          <w:lang w:val="uk-UA"/>
        </w:rPr>
        <w:instrText xml:space="preserve"> </w:instrText>
      </w:r>
      <w:r w:rsidRPr="006C166C">
        <w:instrText>"</w:instrText>
      </w:r>
      <w:r w:rsidR="003C1ED3">
        <w:rPr>
          <w:lang w:val="uk-UA"/>
        </w:rPr>
        <w:instrText xml:space="preserve"> </w:instrText>
      </w:r>
      <w:r w:rsidR="003F1355" w:rsidRPr="006C166C">
        <w:rPr>
          <w:b/>
        </w:rPr>
        <w:fldChar w:fldCharType="end"/>
      </w:r>
      <w:r w:rsidRPr="006C166C">
        <w:t>(base</w:t>
      </w:r>
      <w:r>
        <w:t xml:space="preserve">: </w:t>
      </w:r>
      <w:r w:rsidRPr="006C166C">
        <w:t>GLdouble, height</w:t>
      </w:r>
      <w:r>
        <w:t>:</w:t>
      </w:r>
      <w:r w:rsidRPr="006C166C">
        <w:t xml:space="preserve">GLdouble, </w:t>
      </w:r>
      <w:r w:rsidRPr="00411449">
        <w:rPr>
          <w:rStyle w:val="af5"/>
        </w:rPr>
        <w:t>slices</w:t>
      </w:r>
      <w:r>
        <w:t xml:space="preserve">: </w:t>
      </w:r>
      <w:r w:rsidRPr="006C166C">
        <w:t xml:space="preserve">GLint, </w:t>
      </w:r>
      <w:r w:rsidRPr="00411449">
        <w:rPr>
          <w:rStyle w:val="af5"/>
        </w:rPr>
        <w:t>stacks</w:t>
      </w:r>
      <w:r>
        <w:t xml:space="preserve">: </w:t>
      </w:r>
      <w:r w:rsidRPr="006C166C">
        <w:t>GLint)</w:t>
      </w:r>
    </w:p>
    <w:p w:rsidR="000C432A" w:rsidRDefault="000C432A" w:rsidP="000C432A">
      <w:r w:rsidRPr="006C166C">
        <w:t xml:space="preserve">Ці команди будують конус чи його каркас висотою </w:t>
      </w:r>
      <w:r w:rsidRPr="003C1ED3">
        <w:rPr>
          <w:rStyle w:val="aff9"/>
        </w:rPr>
        <w:t>height</w:t>
      </w:r>
      <w:r w:rsidRPr="006C166C">
        <w:t xml:space="preserve"> і радіусом </w:t>
      </w:r>
      <w:r>
        <w:t>основи</w:t>
      </w:r>
      <w:r w:rsidRPr="006C166C">
        <w:t xml:space="preserve"> </w:t>
      </w:r>
      <w:r w:rsidRPr="003C1ED3">
        <w:rPr>
          <w:rStyle w:val="aff9"/>
        </w:rPr>
        <w:t>base</w:t>
      </w:r>
      <w:r w:rsidRPr="006C166C">
        <w:t xml:space="preserve">, розташований уздовж осі </w:t>
      </w:r>
      <w:r w:rsidRPr="003C1ED3">
        <w:rPr>
          <w:rStyle w:val="aff9"/>
        </w:rPr>
        <w:t>Z</w:t>
      </w:r>
      <w:r w:rsidRPr="006C166C">
        <w:t xml:space="preserve">. </w:t>
      </w:r>
      <w:r>
        <w:t>Основа</w:t>
      </w:r>
      <w:r w:rsidRPr="006C166C">
        <w:t xml:space="preserve"> знаходиться в площині</w:t>
      </w:r>
      <w:r w:rsidRPr="00130659">
        <w:rPr>
          <w:rStyle w:val="af5"/>
        </w:rPr>
        <w:t xml:space="preserve"> </w:t>
      </w:r>
      <w:r w:rsidRPr="003C1ED3">
        <w:rPr>
          <w:rStyle w:val="aff9"/>
        </w:rPr>
        <w:t>Z=0</w:t>
      </w:r>
      <w:r w:rsidRPr="006C166C">
        <w:t>.</w:t>
      </w:r>
    </w:p>
    <w:p w:rsidR="000C432A" w:rsidRPr="006C166C" w:rsidRDefault="000C432A" w:rsidP="003C1ED3">
      <w:pPr>
        <w:pStyle w:val="Code"/>
      </w:pPr>
      <w:r w:rsidRPr="004D46E6">
        <w:rPr>
          <w:rStyle w:val="ab"/>
        </w:rPr>
        <w:t>glutSolidTorus</w:t>
      </w:r>
      <w:r w:rsidR="003F1355" w:rsidRPr="006C166C">
        <w:rPr>
          <w:b/>
        </w:rPr>
        <w:fldChar w:fldCharType="begin"/>
      </w:r>
      <w:r w:rsidR="003C1ED3">
        <w:rPr>
          <w:b/>
        </w:rPr>
        <w:instrText xml:space="preserve"> </w:instrText>
      </w:r>
      <w:r w:rsidR="003C1ED3">
        <w:instrText>XE</w:instrText>
      </w:r>
      <w:r w:rsidRPr="006C166C">
        <w:instrText xml:space="preserve"> "</w:instrText>
      </w:r>
      <w:r w:rsidR="003C1ED3">
        <w:instrText xml:space="preserve"> </w:instrText>
      </w:r>
      <w:r w:rsidR="003C1ED3">
        <w:rPr>
          <w:lang w:val="uk-UA"/>
        </w:rPr>
        <w:instrText>к</w:instrText>
      </w:r>
      <w:r w:rsidRPr="006C166C">
        <w:instrText>оманд</w:instrText>
      </w:r>
      <w:r>
        <w:instrText>и</w:instrText>
      </w:r>
      <w:r w:rsidRPr="006C166C">
        <w:instrText xml:space="preserve"> GLUT</w:instrText>
      </w:r>
      <w:r w:rsidR="003C1ED3">
        <w:rPr>
          <w:lang w:val="uk-UA"/>
        </w:rPr>
        <w:instrText xml:space="preserve"> </w:instrText>
      </w:r>
      <w:r w:rsidRPr="006C166C">
        <w:instrText>:</w:instrText>
      </w:r>
      <w:r w:rsidR="003C1ED3">
        <w:rPr>
          <w:lang w:val="uk-UA"/>
        </w:rPr>
        <w:instrText xml:space="preserve"> </w:instrText>
      </w:r>
      <w:r w:rsidRPr="006C166C">
        <w:instrText>glutSolidTorus</w:instrText>
      </w:r>
      <w:r w:rsidR="003C1ED3">
        <w:rPr>
          <w:lang w:val="uk-UA"/>
        </w:rPr>
        <w:instrText xml:space="preserve"> </w:instrText>
      </w:r>
      <w:r w:rsidRPr="006C166C">
        <w:instrText>"</w:instrText>
      </w:r>
      <w:r w:rsidR="003C1ED3">
        <w:rPr>
          <w:lang w:val="uk-UA"/>
        </w:rPr>
        <w:instrText xml:space="preserve"> </w:instrText>
      </w:r>
      <w:r w:rsidR="003F1355" w:rsidRPr="006C166C">
        <w:rPr>
          <w:b/>
        </w:rPr>
        <w:fldChar w:fldCharType="end"/>
      </w:r>
      <w:r w:rsidRPr="006C166C">
        <w:t>(</w:t>
      </w:r>
      <w:r w:rsidRPr="004D46E6">
        <w:rPr>
          <w:rStyle w:val="af5"/>
        </w:rPr>
        <w:t>innerRadius</w:t>
      </w:r>
      <w:r>
        <w:t xml:space="preserve">: </w:t>
      </w:r>
      <w:r w:rsidRPr="006C166C">
        <w:t xml:space="preserve">GLdouble, </w:t>
      </w:r>
      <w:r w:rsidRPr="004D46E6">
        <w:rPr>
          <w:rStyle w:val="af5"/>
        </w:rPr>
        <w:t>outerRadius</w:t>
      </w:r>
      <w:r>
        <w:t xml:space="preserve">: </w:t>
      </w:r>
      <w:r w:rsidRPr="006C166C">
        <w:t xml:space="preserve">GLdouble, </w:t>
      </w:r>
      <w:r w:rsidRPr="004D46E6">
        <w:rPr>
          <w:rStyle w:val="af5"/>
        </w:rPr>
        <w:t>nsides</w:t>
      </w:r>
      <w:r>
        <w:t xml:space="preserve">: </w:t>
      </w:r>
      <w:r w:rsidRPr="006C166C">
        <w:t xml:space="preserve">GLint, </w:t>
      </w:r>
      <w:r w:rsidRPr="004D46E6">
        <w:rPr>
          <w:rStyle w:val="af5"/>
        </w:rPr>
        <w:t>rings</w:t>
      </w:r>
      <w:r>
        <w:t xml:space="preserve">: </w:t>
      </w:r>
      <w:r w:rsidRPr="006C166C">
        <w:t>GLint)</w:t>
      </w:r>
    </w:p>
    <w:p w:rsidR="000C432A" w:rsidRDefault="000C432A" w:rsidP="003C1ED3">
      <w:pPr>
        <w:pStyle w:val="Code"/>
      </w:pPr>
      <w:r w:rsidRPr="004D46E6">
        <w:rPr>
          <w:rStyle w:val="ab"/>
        </w:rPr>
        <w:t>glutWireTorus</w:t>
      </w:r>
      <w:r w:rsidR="003F1355" w:rsidRPr="006C166C">
        <w:rPr>
          <w:b/>
        </w:rPr>
        <w:fldChar w:fldCharType="begin"/>
      </w:r>
      <w:r w:rsidR="003C1ED3">
        <w:rPr>
          <w:b/>
        </w:rPr>
        <w:instrText xml:space="preserve"> </w:instrText>
      </w:r>
      <w:r w:rsidR="003C1ED3">
        <w:instrText>XE</w:instrText>
      </w:r>
      <w:r w:rsidRPr="006C166C">
        <w:instrText xml:space="preserve"> "</w:instrText>
      </w:r>
      <w:r w:rsidR="003C1ED3">
        <w:rPr>
          <w:lang w:val="uk-UA"/>
        </w:rPr>
        <w:instrText xml:space="preserve"> к</w:instrText>
      </w:r>
      <w:r w:rsidRPr="006C166C">
        <w:instrText>оманд</w:instrText>
      </w:r>
      <w:r>
        <w:instrText>и</w:instrText>
      </w:r>
      <w:r w:rsidRPr="006C166C">
        <w:instrText xml:space="preserve"> GLUT</w:instrText>
      </w:r>
      <w:r w:rsidR="003C1ED3">
        <w:rPr>
          <w:lang w:val="uk-UA"/>
        </w:rPr>
        <w:instrText xml:space="preserve"> </w:instrText>
      </w:r>
      <w:r w:rsidRPr="006C166C">
        <w:instrText>:</w:instrText>
      </w:r>
      <w:r w:rsidR="003C1ED3">
        <w:rPr>
          <w:lang w:val="uk-UA"/>
        </w:rPr>
        <w:instrText xml:space="preserve"> </w:instrText>
      </w:r>
      <w:r w:rsidRPr="006C166C">
        <w:instrText>glutWireTorus</w:instrText>
      </w:r>
      <w:r w:rsidR="003C1ED3">
        <w:rPr>
          <w:lang w:val="uk-UA"/>
        </w:rPr>
        <w:instrText xml:space="preserve"> </w:instrText>
      </w:r>
      <w:r w:rsidRPr="006C166C">
        <w:instrText>"</w:instrText>
      </w:r>
      <w:r w:rsidR="003C1ED3">
        <w:rPr>
          <w:lang w:val="uk-UA"/>
        </w:rPr>
        <w:instrText xml:space="preserve"> </w:instrText>
      </w:r>
      <w:r w:rsidR="003F1355" w:rsidRPr="006C166C">
        <w:rPr>
          <w:b/>
        </w:rPr>
        <w:fldChar w:fldCharType="end"/>
      </w:r>
      <w:r w:rsidRPr="006C166C">
        <w:t>(</w:t>
      </w:r>
      <w:r w:rsidRPr="004D46E6">
        <w:rPr>
          <w:rStyle w:val="af5"/>
        </w:rPr>
        <w:t>innerRadius</w:t>
      </w:r>
      <w:r>
        <w:t xml:space="preserve">: </w:t>
      </w:r>
      <w:r w:rsidRPr="006C166C">
        <w:t xml:space="preserve">GLdouble, </w:t>
      </w:r>
      <w:r w:rsidRPr="004D46E6">
        <w:rPr>
          <w:rStyle w:val="af5"/>
        </w:rPr>
        <w:t>outerRadius</w:t>
      </w:r>
      <w:r>
        <w:t xml:space="preserve">: </w:t>
      </w:r>
      <w:r w:rsidRPr="006C166C">
        <w:t xml:space="preserve">GLdouble, </w:t>
      </w:r>
      <w:r w:rsidRPr="004D46E6">
        <w:rPr>
          <w:rStyle w:val="af5"/>
        </w:rPr>
        <w:t>nsides</w:t>
      </w:r>
      <w:r>
        <w:t xml:space="preserve">: </w:t>
      </w:r>
      <w:r w:rsidRPr="006C166C">
        <w:t xml:space="preserve">GLint, </w:t>
      </w:r>
      <w:r w:rsidRPr="004D46E6">
        <w:rPr>
          <w:rStyle w:val="af5"/>
        </w:rPr>
        <w:t>rings</w:t>
      </w:r>
      <w:r>
        <w:t xml:space="preserve">: </w:t>
      </w:r>
      <w:r w:rsidRPr="006C166C">
        <w:t>GLint)</w:t>
      </w:r>
    </w:p>
    <w:p w:rsidR="000C432A" w:rsidRDefault="000C432A" w:rsidP="000C432A">
      <w:r w:rsidRPr="006C166C">
        <w:t xml:space="preserve">Ці команди будують тор чи його каркас у площині </w:t>
      </w:r>
      <w:r w:rsidRPr="003C1ED3">
        <w:rPr>
          <w:rStyle w:val="aff9"/>
        </w:rPr>
        <w:t>Z=0</w:t>
      </w:r>
      <w:r w:rsidRPr="006C166C">
        <w:t xml:space="preserve">. Внутрішній і зовнішній радіуси задаються параметрами </w:t>
      </w:r>
      <w:r w:rsidRPr="003C1ED3">
        <w:rPr>
          <w:rStyle w:val="aff9"/>
        </w:rPr>
        <w:t>innerRadius</w:t>
      </w:r>
      <w:r w:rsidRPr="00EA47BF">
        <w:t xml:space="preserve">, </w:t>
      </w:r>
      <w:r w:rsidRPr="003C1ED3">
        <w:rPr>
          <w:rStyle w:val="aff9"/>
        </w:rPr>
        <w:t>outerRadius</w:t>
      </w:r>
      <w:r w:rsidRPr="006C166C">
        <w:t xml:space="preserve">. Параметр </w:t>
      </w:r>
      <w:r w:rsidRPr="003C1ED3">
        <w:rPr>
          <w:rStyle w:val="aff9"/>
        </w:rPr>
        <w:t>nsides</w:t>
      </w:r>
      <w:r w:rsidRPr="006C166C">
        <w:t xml:space="preserve"> задає число сторін у кільцях, що складають ортогональний перетин тора, а </w:t>
      </w:r>
      <w:r w:rsidRPr="003C1ED3">
        <w:rPr>
          <w:rStyle w:val="aff9"/>
        </w:rPr>
        <w:t>rings</w:t>
      </w:r>
      <w:r w:rsidRPr="001F536F">
        <w:rPr>
          <w:rStyle w:val="af5"/>
        </w:rPr>
        <w:t xml:space="preserve"> </w:t>
      </w:r>
      <w:r w:rsidR="003C1ED3">
        <w:t>–</w:t>
      </w:r>
      <w:r w:rsidRPr="006C166C">
        <w:t xml:space="preserve"> число радіальних розбивок тора.</w:t>
      </w:r>
    </w:p>
    <w:p w:rsidR="000C432A" w:rsidRPr="003A19CD" w:rsidRDefault="000C432A" w:rsidP="00051874">
      <w:pPr>
        <w:pStyle w:val="Code"/>
        <w:rPr>
          <w:rStyle w:val="ab"/>
          <w:b w:val="0"/>
          <w:bCs w:val="0"/>
          <w:lang w:val="uk-UA"/>
        </w:rPr>
      </w:pPr>
      <w:r w:rsidRPr="00051874">
        <w:rPr>
          <w:rStyle w:val="ab"/>
          <w:bCs w:val="0"/>
        </w:rPr>
        <w:t>glutSolidTetrahedron</w:t>
      </w:r>
      <w:r w:rsidR="003F1355" w:rsidRPr="00F2282D">
        <w:fldChar w:fldCharType="begin"/>
      </w:r>
      <w:r w:rsidR="003C1ED3" w:rsidRPr="00316374">
        <w:rPr>
          <w:lang w:val="uk-UA"/>
        </w:rPr>
        <w:instrText xml:space="preserve"> </w:instrText>
      </w:r>
      <w:r w:rsidR="003C1ED3" w:rsidRPr="00F2282D">
        <w:instrText>XE</w:instrText>
      </w:r>
      <w:r w:rsidRPr="00316374">
        <w:rPr>
          <w:lang w:val="uk-UA"/>
        </w:rPr>
        <w:instrText xml:space="preserve"> "</w:instrText>
      </w:r>
      <w:r w:rsidR="003C1ED3" w:rsidRPr="00316374">
        <w:rPr>
          <w:lang w:val="uk-UA"/>
        </w:rPr>
        <w:instrText xml:space="preserve"> к</w:instrText>
      </w:r>
      <w:r w:rsidRPr="00316374">
        <w:rPr>
          <w:lang w:val="uk-UA"/>
        </w:rPr>
        <w:instrText xml:space="preserve">оманди </w:instrText>
      </w:r>
      <w:r w:rsidRPr="00F2282D">
        <w:instrText>GLUT</w:instrText>
      </w:r>
      <w:r w:rsidR="003C1ED3" w:rsidRPr="00316374">
        <w:rPr>
          <w:lang w:val="uk-UA"/>
        </w:rPr>
        <w:instrText xml:space="preserve"> </w:instrText>
      </w:r>
      <w:r w:rsidRPr="00316374">
        <w:rPr>
          <w:lang w:val="uk-UA"/>
        </w:rPr>
        <w:instrText>:</w:instrText>
      </w:r>
      <w:r w:rsidR="003C1ED3" w:rsidRPr="00316374">
        <w:rPr>
          <w:lang w:val="uk-UA"/>
        </w:rPr>
        <w:instrText xml:space="preserve"> </w:instrText>
      </w:r>
      <w:r w:rsidRPr="00F2282D">
        <w:instrText>glutSolidTetrahedron</w:instrText>
      </w:r>
      <w:r w:rsidR="003C1ED3" w:rsidRPr="00316374">
        <w:rPr>
          <w:lang w:val="uk-UA"/>
        </w:rPr>
        <w:instrText xml:space="preserve"> </w:instrText>
      </w:r>
      <w:r w:rsidRPr="00316374">
        <w:rPr>
          <w:lang w:val="uk-UA"/>
        </w:rPr>
        <w:instrText>"</w:instrText>
      </w:r>
      <w:r w:rsidR="003C1ED3" w:rsidRPr="00316374">
        <w:rPr>
          <w:lang w:val="uk-UA"/>
        </w:rPr>
        <w:instrText xml:space="preserve"> </w:instrText>
      </w:r>
      <w:r w:rsidR="003F1355" w:rsidRPr="00F2282D">
        <w:fldChar w:fldCharType="end"/>
      </w:r>
    </w:p>
    <w:p w:rsidR="000C432A" w:rsidRPr="003A19CD" w:rsidRDefault="000C432A" w:rsidP="00051874">
      <w:pPr>
        <w:pStyle w:val="Code"/>
        <w:rPr>
          <w:rStyle w:val="ab"/>
          <w:b w:val="0"/>
          <w:bCs w:val="0"/>
          <w:lang w:val="uk-UA"/>
        </w:rPr>
      </w:pPr>
      <w:r w:rsidRPr="00051874">
        <w:rPr>
          <w:rStyle w:val="ab"/>
          <w:bCs w:val="0"/>
        </w:rPr>
        <w:t>glutWireTetrahedron</w:t>
      </w:r>
      <w:r w:rsidR="003F1355" w:rsidRPr="00F2282D">
        <w:fldChar w:fldCharType="begin"/>
      </w:r>
      <w:r w:rsidR="003C1ED3" w:rsidRPr="00316374">
        <w:rPr>
          <w:lang w:val="uk-UA"/>
        </w:rPr>
        <w:instrText xml:space="preserve"> </w:instrText>
      </w:r>
      <w:r w:rsidR="003C1ED3" w:rsidRPr="00F2282D">
        <w:instrText>XE</w:instrText>
      </w:r>
      <w:r w:rsidRPr="00316374">
        <w:rPr>
          <w:lang w:val="uk-UA"/>
        </w:rPr>
        <w:instrText xml:space="preserve"> "</w:instrText>
      </w:r>
      <w:r w:rsidR="003C1ED3" w:rsidRPr="00316374">
        <w:rPr>
          <w:lang w:val="uk-UA"/>
        </w:rPr>
        <w:instrText xml:space="preserve"> к</w:instrText>
      </w:r>
      <w:r w:rsidRPr="00316374">
        <w:rPr>
          <w:lang w:val="uk-UA"/>
        </w:rPr>
        <w:instrText xml:space="preserve">оманди </w:instrText>
      </w:r>
      <w:r w:rsidRPr="00F2282D">
        <w:instrText>GLUT</w:instrText>
      </w:r>
      <w:r w:rsidR="003C1ED3" w:rsidRPr="00316374">
        <w:rPr>
          <w:lang w:val="uk-UA"/>
        </w:rPr>
        <w:instrText xml:space="preserve"> </w:instrText>
      </w:r>
      <w:r w:rsidRPr="00316374">
        <w:rPr>
          <w:lang w:val="uk-UA"/>
        </w:rPr>
        <w:instrText>:</w:instrText>
      </w:r>
      <w:r w:rsidR="003C1ED3" w:rsidRPr="00316374">
        <w:rPr>
          <w:lang w:val="uk-UA"/>
        </w:rPr>
        <w:instrText xml:space="preserve"> </w:instrText>
      </w:r>
      <w:r w:rsidRPr="00F2282D">
        <w:instrText>glutWireTetrahedron</w:instrText>
      </w:r>
      <w:r w:rsidR="003C1ED3" w:rsidRPr="00316374">
        <w:rPr>
          <w:lang w:val="uk-UA"/>
        </w:rPr>
        <w:instrText xml:space="preserve"> </w:instrText>
      </w:r>
      <w:r w:rsidRPr="00316374">
        <w:rPr>
          <w:lang w:val="uk-UA"/>
        </w:rPr>
        <w:instrText>"</w:instrText>
      </w:r>
      <w:r w:rsidR="003C1ED3" w:rsidRPr="00316374">
        <w:rPr>
          <w:lang w:val="uk-UA"/>
        </w:rPr>
        <w:instrText xml:space="preserve"> </w:instrText>
      </w:r>
      <w:r w:rsidR="003F1355" w:rsidRPr="00F2282D">
        <w:fldChar w:fldCharType="end"/>
      </w:r>
    </w:p>
    <w:p w:rsidR="000C432A" w:rsidRDefault="000C432A" w:rsidP="000C432A">
      <w:r w:rsidRPr="006C166C">
        <w:t xml:space="preserve">Ці команди будують тетраедр (правильну трикутну піраміду) чи його каркас, при цьому радіус описаної сфери довкола нього дорівнює </w:t>
      </w:r>
      <w:r w:rsidRPr="003C1ED3">
        <w:rPr>
          <w:rStyle w:val="aff9"/>
        </w:rPr>
        <w:t>1</w:t>
      </w:r>
      <w:r w:rsidRPr="006C166C">
        <w:t>.</w:t>
      </w:r>
    </w:p>
    <w:p w:rsidR="000C432A" w:rsidRPr="00DF0785" w:rsidRDefault="000C432A" w:rsidP="003C1ED3">
      <w:pPr>
        <w:pStyle w:val="Code"/>
        <w:rPr>
          <w:lang w:val="uk-UA"/>
        </w:rPr>
      </w:pPr>
      <w:r w:rsidRPr="00EA47BF">
        <w:rPr>
          <w:rStyle w:val="ab"/>
        </w:rPr>
        <w:t>glutSolidOctahedron</w:t>
      </w:r>
      <w:r w:rsidR="003F1355" w:rsidRPr="006C166C">
        <w:fldChar w:fldCharType="begin"/>
      </w:r>
      <w:r w:rsidR="003C1ED3" w:rsidRPr="00DF0785">
        <w:rPr>
          <w:lang w:val="uk-UA"/>
        </w:rPr>
        <w:instrText xml:space="preserve"> </w:instrText>
      </w:r>
      <w:r w:rsidR="003C1ED3">
        <w:instrText>XE</w:instrText>
      </w:r>
      <w:r w:rsidRPr="00DF0785">
        <w:rPr>
          <w:lang w:val="uk-UA"/>
        </w:rPr>
        <w:instrText xml:space="preserve"> "</w:instrText>
      </w:r>
      <w:r w:rsidR="003C1ED3" w:rsidRPr="00DF0785">
        <w:rPr>
          <w:lang w:val="uk-UA"/>
        </w:rPr>
        <w:instrText xml:space="preserve"> </w:instrText>
      </w:r>
      <w:r w:rsidR="003C1ED3">
        <w:rPr>
          <w:lang w:val="uk-UA"/>
        </w:rPr>
        <w:instrText>к</w:instrText>
      </w:r>
      <w:r w:rsidRPr="00DF0785">
        <w:rPr>
          <w:lang w:val="uk-UA"/>
        </w:rPr>
        <w:instrText xml:space="preserve">оманди </w:instrText>
      </w:r>
      <w:r w:rsidRPr="006C166C">
        <w:instrText>GLUT</w:instrText>
      </w:r>
      <w:r w:rsidR="003C1ED3" w:rsidRPr="00DF0785">
        <w:rPr>
          <w:lang w:val="uk-UA"/>
        </w:rPr>
        <w:instrText xml:space="preserve"> </w:instrText>
      </w:r>
      <w:r w:rsidRPr="00DF0785">
        <w:rPr>
          <w:lang w:val="uk-UA"/>
        </w:rPr>
        <w:instrText>:</w:instrText>
      </w:r>
      <w:r w:rsidR="003C1ED3" w:rsidRPr="00DF0785">
        <w:rPr>
          <w:lang w:val="uk-UA"/>
        </w:rPr>
        <w:instrText xml:space="preserve"> </w:instrText>
      </w:r>
      <w:r w:rsidRPr="006C166C">
        <w:instrText>glutSolidOctahedron</w:instrText>
      </w:r>
      <w:r w:rsidR="003C1ED3" w:rsidRPr="00DF0785">
        <w:rPr>
          <w:lang w:val="uk-UA"/>
        </w:rPr>
        <w:instrText xml:space="preserve"> </w:instrText>
      </w:r>
      <w:r w:rsidRPr="00DF0785">
        <w:rPr>
          <w:lang w:val="uk-UA"/>
        </w:rPr>
        <w:instrText>"</w:instrText>
      </w:r>
      <w:r w:rsidR="003C1ED3" w:rsidRPr="00DF0785">
        <w:rPr>
          <w:lang w:val="uk-UA"/>
        </w:rPr>
        <w:instrText xml:space="preserve"> </w:instrText>
      </w:r>
      <w:r w:rsidR="003F1355" w:rsidRPr="006C166C">
        <w:fldChar w:fldCharType="end"/>
      </w:r>
    </w:p>
    <w:p w:rsidR="000C432A" w:rsidRPr="00DF0785" w:rsidRDefault="000C432A" w:rsidP="003C1ED3">
      <w:pPr>
        <w:pStyle w:val="Code"/>
        <w:rPr>
          <w:rStyle w:val="ab"/>
          <w:lang w:val="uk-UA"/>
        </w:rPr>
      </w:pPr>
      <w:r w:rsidRPr="00EA47BF">
        <w:rPr>
          <w:rStyle w:val="ab"/>
        </w:rPr>
        <w:t>glutWireOctahedron</w:t>
      </w:r>
      <w:r w:rsidR="003F1355" w:rsidRPr="006C166C">
        <w:rPr>
          <w:b/>
        </w:rPr>
        <w:fldChar w:fldCharType="begin"/>
      </w:r>
      <w:r w:rsidR="003C1ED3">
        <w:rPr>
          <w:b/>
          <w:lang w:val="uk-UA"/>
        </w:rPr>
        <w:instrText xml:space="preserve"> </w:instrText>
      </w:r>
      <w:r w:rsidR="003C1ED3">
        <w:instrText>XE</w:instrText>
      </w:r>
      <w:r w:rsidRPr="00DF0785">
        <w:rPr>
          <w:lang w:val="uk-UA"/>
        </w:rPr>
        <w:instrText xml:space="preserve"> "</w:instrText>
      </w:r>
      <w:r w:rsidR="003C1ED3">
        <w:rPr>
          <w:lang w:val="uk-UA"/>
        </w:rPr>
        <w:instrText xml:space="preserve"> к</w:instrText>
      </w:r>
      <w:r w:rsidRPr="00DF0785">
        <w:rPr>
          <w:lang w:val="uk-UA"/>
        </w:rPr>
        <w:instrText xml:space="preserve">оманди </w:instrText>
      </w:r>
      <w:r w:rsidRPr="006C166C">
        <w:instrText>GLUT</w:instrText>
      </w:r>
      <w:r w:rsidR="003C1ED3">
        <w:rPr>
          <w:lang w:val="uk-UA"/>
        </w:rPr>
        <w:instrText xml:space="preserve"> </w:instrText>
      </w:r>
      <w:r w:rsidRPr="00DF0785">
        <w:rPr>
          <w:lang w:val="uk-UA"/>
        </w:rPr>
        <w:instrText>:</w:instrText>
      </w:r>
      <w:r w:rsidR="003C1ED3">
        <w:rPr>
          <w:lang w:val="uk-UA"/>
        </w:rPr>
        <w:instrText xml:space="preserve"> </w:instrText>
      </w:r>
      <w:r w:rsidRPr="006C166C">
        <w:instrText>glutWireOctahedron</w:instrText>
      </w:r>
      <w:r w:rsidR="003C1ED3">
        <w:rPr>
          <w:lang w:val="uk-UA"/>
        </w:rPr>
        <w:instrText xml:space="preserve"> </w:instrText>
      </w:r>
      <w:r w:rsidRPr="00DF0785">
        <w:rPr>
          <w:lang w:val="uk-UA"/>
        </w:rPr>
        <w:instrText>"</w:instrText>
      </w:r>
      <w:r w:rsidR="003C1ED3">
        <w:rPr>
          <w:lang w:val="uk-UA"/>
        </w:rPr>
        <w:instrText xml:space="preserve"> </w:instrText>
      </w:r>
      <w:r w:rsidR="003F1355" w:rsidRPr="006C166C">
        <w:rPr>
          <w:b/>
        </w:rPr>
        <w:fldChar w:fldCharType="end"/>
      </w:r>
    </w:p>
    <w:p w:rsidR="000C432A" w:rsidRDefault="000C432A" w:rsidP="000C432A">
      <w:r w:rsidRPr="006C166C">
        <w:t xml:space="preserve">Ці команди будують октаедр чи його каркас, радіус описаної довкола нього сфери дорівнює </w:t>
      </w:r>
      <w:r w:rsidRPr="003C1ED3">
        <w:rPr>
          <w:rStyle w:val="aff9"/>
        </w:rPr>
        <w:t>1</w:t>
      </w:r>
      <w:r w:rsidRPr="006C166C">
        <w:t>.</w:t>
      </w:r>
    </w:p>
    <w:p w:rsidR="000C432A" w:rsidRPr="00DF0785" w:rsidRDefault="000C432A" w:rsidP="003C1ED3">
      <w:pPr>
        <w:pStyle w:val="Code"/>
        <w:rPr>
          <w:lang w:val="uk-UA"/>
        </w:rPr>
      </w:pPr>
      <w:r w:rsidRPr="00A53EC3">
        <w:rPr>
          <w:rStyle w:val="ab"/>
        </w:rPr>
        <w:t>glutSolidDodecahedron</w:t>
      </w:r>
      <w:r w:rsidR="003F1355" w:rsidRPr="006C166C">
        <w:fldChar w:fldCharType="begin"/>
      </w:r>
      <w:r w:rsidR="003C1ED3" w:rsidRPr="00DF0785">
        <w:rPr>
          <w:lang w:val="uk-UA"/>
        </w:rPr>
        <w:instrText xml:space="preserve"> </w:instrText>
      </w:r>
      <w:r w:rsidR="003C1ED3">
        <w:instrText>XE</w:instrText>
      </w:r>
      <w:r w:rsidRPr="00DF0785">
        <w:rPr>
          <w:lang w:val="uk-UA"/>
        </w:rPr>
        <w:instrText xml:space="preserve"> "</w:instrText>
      </w:r>
      <w:r w:rsidR="003C1ED3" w:rsidRPr="00DF0785">
        <w:rPr>
          <w:lang w:val="uk-UA"/>
        </w:rPr>
        <w:instrText xml:space="preserve"> </w:instrText>
      </w:r>
      <w:r w:rsidR="003C1ED3">
        <w:rPr>
          <w:lang w:val="uk-UA"/>
        </w:rPr>
        <w:instrText>к</w:instrText>
      </w:r>
      <w:r w:rsidRPr="00DF0785">
        <w:rPr>
          <w:lang w:val="uk-UA"/>
        </w:rPr>
        <w:instrText xml:space="preserve">оманди </w:instrText>
      </w:r>
      <w:r w:rsidRPr="006C166C">
        <w:instrText>GLUT</w:instrText>
      </w:r>
      <w:r w:rsidR="003C1ED3">
        <w:rPr>
          <w:lang w:val="uk-UA"/>
        </w:rPr>
        <w:instrText xml:space="preserve"> </w:instrText>
      </w:r>
      <w:r w:rsidRPr="00DF0785">
        <w:rPr>
          <w:lang w:val="uk-UA"/>
        </w:rPr>
        <w:instrText>:</w:instrText>
      </w:r>
      <w:r w:rsidR="003C1ED3">
        <w:rPr>
          <w:lang w:val="uk-UA"/>
        </w:rPr>
        <w:instrText xml:space="preserve"> </w:instrText>
      </w:r>
      <w:r w:rsidRPr="006C166C">
        <w:instrText>glutSolidDodecahedron</w:instrText>
      </w:r>
      <w:r w:rsidR="003C1ED3">
        <w:rPr>
          <w:lang w:val="uk-UA"/>
        </w:rPr>
        <w:instrText xml:space="preserve"> </w:instrText>
      </w:r>
      <w:r w:rsidRPr="00DF0785">
        <w:rPr>
          <w:lang w:val="uk-UA"/>
        </w:rPr>
        <w:instrText>"</w:instrText>
      </w:r>
      <w:r w:rsidR="003C1ED3">
        <w:rPr>
          <w:lang w:val="uk-UA"/>
        </w:rPr>
        <w:instrText xml:space="preserve"> </w:instrText>
      </w:r>
      <w:r w:rsidR="003F1355" w:rsidRPr="006C166C">
        <w:fldChar w:fldCharType="end"/>
      </w:r>
    </w:p>
    <w:p w:rsidR="000C432A" w:rsidRPr="00DF0785" w:rsidRDefault="000C432A" w:rsidP="003C1ED3">
      <w:pPr>
        <w:pStyle w:val="Code"/>
        <w:rPr>
          <w:lang w:val="uk-UA"/>
        </w:rPr>
      </w:pPr>
      <w:r w:rsidRPr="00A53EC3">
        <w:rPr>
          <w:rStyle w:val="ab"/>
        </w:rPr>
        <w:t>glutWireDodecahedron</w:t>
      </w:r>
      <w:r w:rsidR="003F1355" w:rsidRPr="006C166C">
        <w:fldChar w:fldCharType="begin"/>
      </w:r>
      <w:r w:rsidR="003C1ED3" w:rsidRPr="00DF0785">
        <w:rPr>
          <w:lang w:val="uk-UA"/>
        </w:rPr>
        <w:instrText xml:space="preserve"> </w:instrText>
      </w:r>
      <w:r w:rsidR="003C1ED3">
        <w:instrText>XE</w:instrText>
      </w:r>
      <w:r w:rsidRPr="00DF0785">
        <w:rPr>
          <w:lang w:val="uk-UA"/>
        </w:rPr>
        <w:instrText xml:space="preserve"> "</w:instrText>
      </w:r>
      <w:r w:rsidR="003C1ED3">
        <w:rPr>
          <w:lang w:val="uk-UA"/>
        </w:rPr>
        <w:instrText xml:space="preserve"> к</w:instrText>
      </w:r>
      <w:r w:rsidRPr="00DF0785">
        <w:rPr>
          <w:lang w:val="uk-UA"/>
        </w:rPr>
        <w:instrText xml:space="preserve">оманди </w:instrText>
      </w:r>
      <w:r w:rsidRPr="006C166C">
        <w:instrText>GLUT</w:instrText>
      </w:r>
      <w:r w:rsidR="003C1ED3">
        <w:rPr>
          <w:lang w:val="uk-UA"/>
        </w:rPr>
        <w:instrText xml:space="preserve"> </w:instrText>
      </w:r>
      <w:r w:rsidRPr="00DF0785">
        <w:rPr>
          <w:lang w:val="uk-UA"/>
        </w:rPr>
        <w:instrText>:</w:instrText>
      </w:r>
      <w:r w:rsidR="003C1ED3">
        <w:rPr>
          <w:lang w:val="uk-UA"/>
        </w:rPr>
        <w:instrText xml:space="preserve"> </w:instrText>
      </w:r>
      <w:r w:rsidRPr="006C166C">
        <w:instrText>glutWireDodecahedron</w:instrText>
      </w:r>
      <w:r w:rsidR="003C1ED3">
        <w:rPr>
          <w:lang w:val="uk-UA"/>
        </w:rPr>
        <w:instrText xml:space="preserve"> </w:instrText>
      </w:r>
      <w:r w:rsidRPr="00DF0785">
        <w:rPr>
          <w:lang w:val="uk-UA"/>
        </w:rPr>
        <w:instrText>"</w:instrText>
      </w:r>
      <w:r w:rsidR="003C1ED3">
        <w:rPr>
          <w:lang w:val="uk-UA"/>
        </w:rPr>
        <w:instrText xml:space="preserve"> </w:instrText>
      </w:r>
      <w:r w:rsidR="003F1355" w:rsidRPr="006C166C">
        <w:fldChar w:fldCharType="end"/>
      </w:r>
    </w:p>
    <w:p w:rsidR="000C432A" w:rsidRDefault="000C432A" w:rsidP="000C432A">
      <w:r w:rsidRPr="006C166C">
        <w:t>Ці команди будують додекаедр чи його каркас, радіус описаної довкола нього сфери дорівнює квадратному кореню з трьох.</w:t>
      </w:r>
    </w:p>
    <w:p w:rsidR="000C432A" w:rsidRPr="00DF0785" w:rsidRDefault="000C432A" w:rsidP="003C1ED3">
      <w:pPr>
        <w:pStyle w:val="Code"/>
        <w:rPr>
          <w:lang w:val="uk-UA"/>
        </w:rPr>
      </w:pPr>
      <w:r w:rsidRPr="004E563B">
        <w:rPr>
          <w:rStyle w:val="ab"/>
        </w:rPr>
        <w:t>glutSolidIcosahedron</w:t>
      </w:r>
      <w:r w:rsidR="003F1355" w:rsidRPr="006C166C">
        <w:rPr>
          <w:b/>
        </w:rPr>
        <w:fldChar w:fldCharType="begin"/>
      </w:r>
      <w:r w:rsidR="003C1ED3" w:rsidRPr="00DF0785">
        <w:rPr>
          <w:b/>
          <w:lang w:val="uk-UA"/>
        </w:rPr>
        <w:instrText xml:space="preserve"> </w:instrText>
      </w:r>
      <w:r w:rsidR="003C1ED3">
        <w:instrText>XE</w:instrText>
      </w:r>
      <w:r w:rsidRPr="00DF0785">
        <w:rPr>
          <w:lang w:val="uk-UA"/>
        </w:rPr>
        <w:instrText xml:space="preserve"> "</w:instrText>
      </w:r>
      <w:r w:rsidR="003C1ED3">
        <w:rPr>
          <w:lang w:val="uk-UA"/>
        </w:rPr>
        <w:instrText xml:space="preserve"> к</w:instrText>
      </w:r>
      <w:r w:rsidRPr="00DF0785">
        <w:rPr>
          <w:lang w:val="uk-UA"/>
        </w:rPr>
        <w:instrText xml:space="preserve">оманди </w:instrText>
      </w:r>
      <w:r w:rsidRPr="006C166C">
        <w:instrText>GLUT</w:instrText>
      </w:r>
      <w:r w:rsidR="003C1ED3">
        <w:rPr>
          <w:lang w:val="uk-UA"/>
        </w:rPr>
        <w:instrText xml:space="preserve"> </w:instrText>
      </w:r>
      <w:r w:rsidRPr="00DF0785">
        <w:rPr>
          <w:lang w:val="uk-UA"/>
        </w:rPr>
        <w:instrText>:</w:instrText>
      </w:r>
      <w:r w:rsidR="003C1ED3">
        <w:rPr>
          <w:lang w:val="uk-UA"/>
        </w:rPr>
        <w:instrText xml:space="preserve"> </w:instrText>
      </w:r>
      <w:r w:rsidRPr="006C166C">
        <w:instrText>glutSolidIcosahedron</w:instrText>
      </w:r>
      <w:r w:rsidR="003C1ED3">
        <w:rPr>
          <w:lang w:val="uk-UA"/>
        </w:rPr>
        <w:instrText xml:space="preserve"> </w:instrText>
      </w:r>
      <w:r w:rsidRPr="00DF0785">
        <w:rPr>
          <w:lang w:val="uk-UA"/>
        </w:rPr>
        <w:instrText>"</w:instrText>
      </w:r>
      <w:r w:rsidR="003C1ED3">
        <w:rPr>
          <w:lang w:val="uk-UA"/>
        </w:rPr>
        <w:instrText xml:space="preserve"> </w:instrText>
      </w:r>
      <w:r w:rsidR="003F1355" w:rsidRPr="006C166C">
        <w:rPr>
          <w:b/>
        </w:rPr>
        <w:fldChar w:fldCharType="end"/>
      </w:r>
    </w:p>
    <w:p w:rsidR="000C432A" w:rsidRPr="00DF0785" w:rsidRDefault="000C432A" w:rsidP="003C1ED3">
      <w:pPr>
        <w:pStyle w:val="Code"/>
        <w:rPr>
          <w:lang w:val="uk-UA"/>
        </w:rPr>
      </w:pPr>
      <w:r w:rsidRPr="004E563B">
        <w:rPr>
          <w:rStyle w:val="ab"/>
        </w:rPr>
        <w:t>glutWireIcosahedron</w:t>
      </w:r>
      <w:r w:rsidR="003F1355" w:rsidRPr="006C166C">
        <w:fldChar w:fldCharType="begin"/>
      </w:r>
      <w:r w:rsidR="003C1ED3">
        <w:rPr>
          <w:lang w:val="uk-UA"/>
        </w:rPr>
        <w:instrText xml:space="preserve"> </w:instrText>
      </w:r>
      <w:r w:rsidR="003C1ED3">
        <w:instrText>XE</w:instrText>
      </w:r>
      <w:r w:rsidRPr="00DF0785">
        <w:rPr>
          <w:lang w:val="uk-UA"/>
        </w:rPr>
        <w:instrText xml:space="preserve"> "</w:instrText>
      </w:r>
      <w:r w:rsidR="003C1ED3">
        <w:rPr>
          <w:lang w:val="uk-UA"/>
        </w:rPr>
        <w:instrText xml:space="preserve"> </w:instrText>
      </w:r>
      <w:r w:rsidR="00051874">
        <w:rPr>
          <w:lang w:val="uk-UA"/>
        </w:rPr>
        <w:instrText>к</w:instrText>
      </w:r>
      <w:r w:rsidRPr="00DF0785">
        <w:rPr>
          <w:lang w:val="uk-UA"/>
        </w:rPr>
        <w:instrText xml:space="preserve">оманди </w:instrText>
      </w:r>
      <w:r w:rsidRPr="006C166C">
        <w:instrText>GLUT</w:instrText>
      </w:r>
      <w:r w:rsidR="003C1ED3">
        <w:rPr>
          <w:lang w:val="uk-UA"/>
        </w:rPr>
        <w:instrText xml:space="preserve"> </w:instrText>
      </w:r>
      <w:r w:rsidRPr="00DF0785">
        <w:rPr>
          <w:lang w:val="uk-UA"/>
        </w:rPr>
        <w:instrText>:</w:instrText>
      </w:r>
      <w:r w:rsidR="003C1ED3">
        <w:rPr>
          <w:lang w:val="uk-UA"/>
        </w:rPr>
        <w:instrText xml:space="preserve"> </w:instrText>
      </w:r>
      <w:r w:rsidRPr="006C166C">
        <w:instrText>glutWireIcosahedron</w:instrText>
      </w:r>
      <w:r w:rsidR="003C1ED3">
        <w:rPr>
          <w:lang w:val="uk-UA"/>
        </w:rPr>
        <w:instrText xml:space="preserve"> </w:instrText>
      </w:r>
      <w:r w:rsidRPr="00DF0785">
        <w:rPr>
          <w:lang w:val="uk-UA"/>
        </w:rPr>
        <w:instrText>"</w:instrText>
      </w:r>
      <w:r w:rsidR="003C1ED3">
        <w:rPr>
          <w:lang w:val="uk-UA"/>
        </w:rPr>
        <w:instrText xml:space="preserve"> </w:instrText>
      </w:r>
      <w:r w:rsidR="003F1355" w:rsidRPr="006C166C">
        <w:fldChar w:fldCharType="end"/>
      </w:r>
    </w:p>
    <w:p w:rsidR="000C432A" w:rsidRDefault="000C432A" w:rsidP="000C432A">
      <w:r w:rsidRPr="006C166C">
        <w:t xml:space="preserve">Ці команди будують ікосаедр чи його каркас, радіус описаної довкола нього сфери дорівнює </w:t>
      </w:r>
      <w:r w:rsidRPr="003C1ED3">
        <w:rPr>
          <w:rStyle w:val="aff9"/>
        </w:rPr>
        <w:t>1</w:t>
      </w:r>
      <w:r w:rsidRPr="006C166C">
        <w:t>.</w:t>
      </w:r>
    </w:p>
    <w:p w:rsidR="000C432A" w:rsidRPr="00DF0785" w:rsidRDefault="000C432A" w:rsidP="000C432A">
      <w:r w:rsidRPr="006C166C">
        <w:lastRenderedPageBreak/>
        <w:t xml:space="preserve">Для коректної побудови перерахованих примітивів необхідно видаляти невидимі лінії і поверхні, для чого треба </w:t>
      </w:r>
      <w:r>
        <w:t>увімкнути</w:t>
      </w:r>
      <w:r w:rsidRPr="006C166C">
        <w:t xml:space="preserve"> відповідний режим команд</w:t>
      </w:r>
      <w:r>
        <w:t xml:space="preserve">ою </w:t>
      </w:r>
      <w:r w:rsidRPr="003C1ED3">
        <w:rPr>
          <w:rStyle w:val="aff9"/>
        </w:rPr>
        <w:t>glEnable</w:t>
      </w:r>
      <w:r w:rsidRPr="003C1ED3">
        <w:t>(</w:t>
      </w:r>
      <w:r w:rsidRPr="003C1ED3">
        <w:rPr>
          <w:rStyle w:val="aff9"/>
        </w:rPr>
        <w:t>GL_DEPTH_TEST</w:t>
      </w:r>
      <w:r w:rsidRPr="003C1ED3">
        <w:t>)</w:t>
      </w:r>
      <w:r w:rsidRPr="00A44D59">
        <w:t xml:space="preserve"> </w:t>
      </w:r>
      <w:r w:rsidR="003F1355" w:rsidRPr="003C1ED3">
        <w:fldChar w:fldCharType="begin"/>
      </w:r>
      <w:r w:rsidR="003C1ED3">
        <w:instrText xml:space="preserve"> </w:instrText>
      </w:r>
      <w:r w:rsidR="003C1ED3">
        <w:rPr>
          <w:lang w:val="en-US"/>
        </w:rPr>
        <w:instrText>XE</w:instrText>
      </w:r>
      <w:r w:rsidRPr="003C1ED3">
        <w:instrText xml:space="preserve"> "</w:instrText>
      </w:r>
      <w:r w:rsidR="003C1ED3">
        <w:instrText xml:space="preserve"> к</w:instrText>
      </w:r>
      <w:r w:rsidRPr="003C1ED3">
        <w:instrText>онстанти GL</w:instrText>
      </w:r>
      <w:r w:rsidR="003C1ED3">
        <w:instrText xml:space="preserve"> </w:instrText>
      </w:r>
      <w:r w:rsidRPr="003C1ED3">
        <w:instrText>: GL_DEPHT_TEST</w:instrText>
      </w:r>
      <w:r w:rsidR="003C1ED3">
        <w:instrText xml:space="preserve"> </w:instrText>
      </w:r>
      <w:r w:rsidRPr="003C1ED3">
        <w:instrText>"</w:instrText>
      </w:r>
      <w:r w:rsidR="003C1ED3">
        <w:instrText xml:space="preserve"> </w:instrText>
      </w:r>
      <w:r w:rsidR="003F1355" w:rsidRPr="003C1ED3">
        <w:fldChar w:fldCharType="end"/>
      </w:r>
      <w:r w:rsidRPr="003C1ED3">
        <w:t>.</w:t>
      </w:r>
    </w:p>
    <w:p w:rsidR="005502E8" w:rsidRDefault="005502E8" w:rsidP="005502E8">
      <w:pPr>
        <w:pStyle w:val="21"/>
      </w:pPr>
      <w:bookmarkStart w:id="194" w:name="_Toc263436159"/>
      <w:r>
        <w:rPr>
          <w:lang w:val="en-US"/>
        </w:rPr>
        <w:t>Tess</w:t>
      </w:r>
      <w:r w:rsidRPr="005749B2">
        <w:t>-</w:t>
      </w:r>
      <w:r>
        <w:t>об'єкти</w:t>
      </w:r>
      <w:bookmarkEnd w:id="194"/>
    </w:p>
    <w:p w:rsidR="005502E8" w:rsidRDefault="005502E8" w:rsidP="005502E8">
      <w:r w:rsidRPr="005749B2">
        <w:t>Мозаїчні (</w:t>
      </w:r>
      <w:r w:rsidRPr="005749B2">
        <w:rPr>
          <w:rStyle w:val="af5"/>
        </w:rPr>
        <w:t>tesselated</w:t>
      </w:r>
      <w:r w:rsidRPr="005749B2">
        <w:t>)</w:t>
      </w:r>
      <w:r>
        <w:t xml:space="preserve"> об'єкти</w:t>
      </w:r>
      <w:r w:rsidRPr="005749B2">
        <w:t xml:space="preserve"> </w:t>
      </w:r>
      <w:r>
        <w:t>–</w:t>
      </w:r>
      <w:r w:rsidRPr="005749B2">
        <w:t xml:space="preserve"> є одним з останніх нововведень бібліотеки </w:t>
      </w:r>
      <w:r w:rsidR="00111167">
        <w:rPr>
          <w:rStyle w:val="aff9"/>
          <w:lang w:val="en-US"/>
        </w:rPr>
        <w:t>GLU</w:t>
      </w:r>
      <w:r w:rsidRPr="005749B2">
        <w:t>, вони призначені для спрощення побудови не</w:t>
      </w:r>
      <w:r>
        <w:t>о</w:t>
      </w:r>
      <w:r w:rsidRPr="005749B2">
        <w:t xml:space="preserve">пуклих </w:t>
      </w:r>
      <w:r>
        <w:t>багато</w:t>
      </w:r>
      <w:r w:rsidRPr="005749B2">
        <w:t>кутників. Робота з ними у Delphi, пов'язана з деякими незручностями через помилку у заголовному файлі.</w:t>
      </w:r>
    </w:p>
    <w:p w:rsidR="005502E8" w:rsidRDefault="005502E8" w:rsidP="005502E8">
      <w:r>
        <w:t>У програмі вводиться спеціальний тип для зберігання координат однієї точки:</w:t>
      </w:r>
    </w:p>
    <w:p w:rsidR="005502E8" w:rsidRDefault="005502E8" w:rsidP="005502E8">
      <w:pPr>
        <w:pStyle w:val="Code"/>
        <w:rPr>
          <w:rFonts w:ascii="Arial" w:hAnsi="Arial"/>
        </w:rPr>
      </w:pPr>
      <w:r w:rsidRPr="005749B2">
        <w:rPr>
          <w:b/>
        </w:rPr>
        <w:t>type</w:t>
      </w:r>
      <w:r w:rsidRPr="00752F04">
        <w:t xml:space="preserve"> TVector = </w:t>
      </w:r>
      <w:r w:rsidRPr="005502E8">
        <w:rPr>
          <w:b/>
        </w:rPr>
        <w:t>array</w:t>
      </w:r>
      <w:r w:rsidRPr="00752F04">
        <w:t xml:space="preserve"> [0..2] </w:t>
      </w:r>
      <w:r w:rsidRPr="005502E8">
        <w:rPr>
          <w:b/>
        </w:rPr>
        <w:t>of</w:t>
      </w:r>
      <w:r w:rsidRPr="00752F04">
        <w:t xml:space="preserve"> GLdouble;</w:t>
      </w:r>
    </w:p>
    <w:p w:rsidR="005502E8" w:rsidRPr="005749B2" w:rsidRDefault="005502E8" w:rsidP="005502E8">
      <w:r w:rsidRPr="005749B2">
        <w:t xml:space="preserve">Необхідно перед розділом </w:t>
      </w:r>
      <w:r w:rsidRPr="005749B2">
        <w:rPr>
          <w:rStyle w:val="aff9"/>
        </w:rPr>
        <w:t>implementation</w:t>
      </w:r>
      <w:r w:rsidRPr="005749B2">
        <w:t xml:space="preserve"> переписати прототип однієї з команд:</w:t>
      </w:r>
    </w:p>
    <w:p w:rsidR="005502E8" w:rsidRDefault="005502E8" w:rsidP="005502E8">
      <w:pPr>
        <w:pStyle w:val="Code"/>
      </w:pPr>
      <w:r w:rsidRPr="005749B2">
        <w:rPr>
          <w:b/>
        </w:rPr>
        <w:t>procedure</w:t>
      </w:r>
      <w:r>
        <w:t xml:space="preserve"> gluTessBeginPolygon</w:t>
      </w:r>
      <w:r w:rsidR="003F1355" w:rsidRPr="006C166C">
        <w:fldChar w:fldCharType="begin"/>
      </w:r>
      <w:r>
        <w:rPr>
          <w:lang w:val="uk-UA"/>
        </w:rPr>
        <w:instrText xml:space="preserve"> </w:instrText>
      </w:r>
      <w:r>
        <w:instrText>XE</w:instrText>
      </w:r>
      <w:r w:rsidRPr="006C166C">
        <w:instrText xml:space="preserve"> "</w:instrText>
      </w:r>
      <w:r>
        <w:rPr>
          <w:lang w:val="uk-UA"/>
        </w:rPr>
        <w:instrText xml:space="preserve"> </w:instrText>
      </w:r>
      <w:r w:rsidR="00051874">
        <w:rPr>
          <w:lang w:val="uk-UA"/>
        </w:rPr>
        <w:instrText>к</w:instrText>
      </w:r>
      <w:r w:rsidRPr="006C166C">
        <w:instrText>оманд</w:instrText>
      </w:r>
      <w:r>
        <w:instrText>и GLU</w:instrText>
      </w:r>
      <w:r>
        <w:rPr>
          <w:lang w:val="uk-UA"/>
        </w:rPr>
        <w:instrText xml:space="preserve"> </w:instrText>
      </w:r>
      <w:r w:rsidRPr="006C166C">
        <w:instrText>:</w:instrText>
      </w:r>
      <w:r>
        <w:rPr>
          <w:lang w:val="uk-UA"/>
        </w:rPr>
        <w:instrText xml:space="preserve"> </w:instrText>
      </w:r>
      <w:r>
        <w:instrText>gluTessBeginPolygon</w:instrText>
      </w:r>
      <w:r w:rsidRPr="006C166C">
        <w:instrText xml:space="preserve"> "</w:instrText>
      </w:r>
      <w:r>
        <w:rPr>
          <w:lang w:val="uk-UA"/>
        </w:rPr>
        <w:instrText xml:space="preserve"> </w:instrText>
      </w:r>
      <w:r w:rsidR="003F1355" w:rsidRPr="006C166C">
        <w:fldChar w:fldCharType="end"/>
      </w:r>
      <w:r>
        <w:t xml:space="preserve"> (tess: GLUtesselator; polygon_data: </w:t>
      </w:r>
      <w:r w:rsidR="00051874">
        <w:t>^TVector</w:t>
      </w:r>
      <w:r>
        <w:t xml:space="preserve">); </w:t>
      </w:r>
      <w:r w:rsidRPr="005749B2">
        <w:rPr>
          <w:b/>
        </w:rPr>
        <w:t>stdcall</w:t>
      </w:r>
      <w:r>
        <w:t xml:space="preserve">; </w:t>
      </w:r>
      <w:r w:rsidRPr="005749B2">
        <w:rPr>
          <w:b/>
        </w:rPr>
        <w:t>external</w:t>
      </w:r>
      <w:r>
        <w:t xml:space="preserve"> GLU32;</w:t>
      </w:r>
    </w:p>
    <w:p w:rsidR="005502E8" w:rsidRDefault="005502E8" w:rsidP="005502E8">
      <w:r w:rsidRPr="00752F04">
        <w:t>Необхідно ініціалізувати змінну спеціального типу, введеного для роботи з мозаїчними об'</w:t>
      </w:r>
      <w:r>
        <w:t>єктами:</w:t>
      </w:r>
    </w:p>
    <w:p w:rsidR="005502E8" w:rsidRPr="003A19CD" w:rsidRDefault="005502E8" w:rsidP="005502E8">
      <w:pPr>
        <w:pStyle w:val="Code"/>
        <w:rPr>
          <w:lang w:val="uk-UA"/>
        </w:rPr>
      </w:pPr>
      <w:r w:rsidRPr="005502E8">
        <w:rPr>
          <w:b/>
        </w:rPr>
        <w:t>var</w:t>
      </w:r>
      <w:r w:rsidRPr="003A19CD">
        <w:rPr>
          <w:lang w:val="uk-UA"/>
        </w:rPr>
        <w:t xml:space="preserve"> </w:t>
      </w:r>
      <w:r>
        <w:t>tobj</w:t>
      </w:r>
      <w:r w:rsidRPr="003A19CD">
        <w:rPr>
          <w:lang w:val="uk-UA"/>
        </w:rPr>
        <w:t xml:space="preserve">: </w:t>
      </w:r>
      <w:r w:rsidRPr="00011BFE">
        <w:rPr>
          <w:b/>
        </w:rPr>
        <w:t>gluTesselator</w:t>
      </w:r>
      <w:r w:rsidR="003F1355" w:rsidRPr="006C166C">
        <w:fldChar w:fldCharType="begin"/>
      </w:r>
      <w:r>
        <w:rPr>
          <w:lang w:val="uk-UA"/>
        </w:rPr>
        <w:instrText xml:space="preserve"> </w:instrText>
      </w:r>
      <w:r>
        <w:instrText>XE</w:instrText>
      </w:r>
      <w:r w:rsidRPr="003A19CD">
        <w:rPr>
          <w:lang w:val="uk-UA"/>
        </w:rPr>
        <w:instrText xml:space="preserve"> "</w:instrText>
      </w:r>
      <w:r>
        <w:rPr>
          <w:lang w:val="uk-UA"/>
        </w:rPr>
        <w:instrText xml:space="preserve"> </w:instrText>
      </w:r>
      <w:r w:rsidR="00051874">
        <w:rPr>
          <w:lang w:val="uk-UA"/>
        </w:rPr>
        <w:instrText>к</w:instrText>
      </w:r>
      <w:r w:rsidRPr="003A19CD">
        <w:rPr>
          <w:lang w:val="uk-UA"/>
        </w:rPr>
        <w:instrText xml:space="preserve">оманди </w:instrText>
      </w:r>
      <w:r>
        <w:instrText>GLU</w:instrText>
      </w:r>
      <w:r>
        <w:rPr>
          <w:lang w:val="uk-UA"/>
        </w:rPr>
        <w:instrText xml:space="preserve"> </w:instrText>
      </w:r>
      <w:r w:rsidRPr="003A19CD">
        <w:rPr>
          <w:lang w:val="uk-UA"/>
        </w:rPr>
        <w:instrText>:</w:instrText>
      </w:r>
      <w:r>
        <w:rPr>
          <w:lang w:val="uk-UA"/>
        </w:rPr>
        <w:instrText xml:space="preserve"> </w:instrText>
      </w:r>
      <w:r>
        <w:instrText>gluTesselator</w:instrText>
      </w:r>
      <w:r w:rsidRPr="003A19CD">
        <w:rPr>
          <w:lang w:val="uk-UA"/>
        </w:rPr>
        <w:instrText xml:space="preserve"> "</w:instrText>
      </w:r>
      <w:r>
        <w:rPr>
          <w:lang w:val="uk-UA"/>
        </w:rPr>
        <w:instrText xml:space="preserve"> </w:instrText>
      </w:r>
      <w:r w:rsidR="003F1355" w:rsidRPr="006C166C">
        <w:fldChar w:fldCharType="end"/>
      </w:r>
      <w:r w:rsidRPr="003A19CD">
        <w:rPr>
          <w:lang w:val="uk-UA"/>
        </w:rPr>
        <w:t>;</w:t>
      </w:r>
    </w:p>
    <w:p w:rsidR="005502E8" w:rsidRPr="003A19CD" w:rsidRDefault="005502E8" w:rsidP="005502E8">
      <w:pPr>
        <w:pStyle w:val="Code"/>
        <w:rPr>
          <w:lang w:val="uk-UA"/>
        </w:rPr>
      </w:pPr>
      <w:r w:rsidRPr="003A19CD">
        <w:rPr>
          <w:lang w:val="uk-UA"/>
        </w:rPr>
        <w:t>…</w:t>
      </w:r>
    </w:p>
    <w:p w:rsidR="005502E8" w:rsidRPr="003A19CD" w:rsidRDefault="005502E8" w:rsidP="005502E8">
      <w:pPr>
        <w:pStyle w:val="Code"/>
        <w:rPr>
          <w:rFonts w:ascii="Arial" w:hAnsi="Arial"/>
          <w:lang w:val="uk-UA"/>
        </w:rPr>
      </w:pPr>
      <w:r>
        <w:t>tobj</w:t>
      </w:r>
      <w:r w:rsidRPr="003A19CD">
        <w:rPr>
          <w:lang w:val="uk-UA"/>
        </w:rPr>
        <w:t xml:space="preserve"> := </w:t>
      </w:r>
      <w:r w:rsidRPr="00011BFE">
        <w:rPr>
          <w:b/>
        </w:rPr>
        <w:t>gluNewTess</w:t>
      </w:r>
      <w:r w:rsidR="003F1355" w:rsidRPr="006C166C">
        <w:fldChar w:fldCharType="begin"/>
      </w:r>
      <w:r>
        <w:rPr>
          <w:lang w:val="uk-UA"/>
        </w:rPr>
        <w:instrText xml:space="preserve"> </w:instrText>
      </w:r>
      <w:r>
        <w:instrText>XE</w:instrText>
      </w:r>
      <w:r w:rsidRPr="003A19CD">
        <w:rPr>
          <w:lang w:val="uk-UA"/>
        </w:rPr>
        <w:instrText xml:space="preserve"> "</w:instrText>
      </w:r>
      <w:r>
        <w:rPr>
          <w:lang w:val="uk-UA"/>
        </w:rPr>
        <w:instrText xml:space="preserve"> </w:instrText>
      </w:r>
      <w:r w:rsidR="00051874">
        <w:rPr>
          <w:lang w:val="uk-UA"/>
        </w:rPr>
        <w:instrText>к</w:instrText>
      </w:r>
      <w:r w:rsidRPr="003A19CD">
        <w:rPr>
          <w:lang w:val="uk-UA"/>
        </w:rPr>
        <w:instrText xml:space="preserve">оманди </w:instrText>
      </w:r>
      <w:r>
        <w:instrText>GLU</w:instrText>
      </w:r>
      <w:r>
        <w:rPr>
          <w:lang w:val="uk-UA"/>
        </w:rPr>
        <w:instrText xml:space="preserve"> </w:instrText>
      </w:r>
      <w:r w:rsidRPr="003A19CD">
        <w:rPr>
          <w:lang w:val="uk-UA"/>
        </w:rPr>
        <w:instrText>:</w:instrText>
      </w:r>
      <w:r>
        <w:rPr>
          <w:lang w:val="uk-UA"/>
        </w:rPr>
        <w:instrText xml:space="preserve"> </w:instrText>
      </w:r>
      <w:r>
        <w:instrText>gluNewTess</w:instrText>
      </w:r>
      <w:r w:rsidRPr="003A19CD">
        <w:rPr>
          <w:lang w:val="uk-UA"/>
        </w:rPr>
        <w:instrText xml:space="preserve"> "</w:instrText>
      </w:r>
      <w:r>
        <w:rPr>
          <w:lang w:val="uk-UA"/>
        </w:rPr>
        <w:instrText xml:space="preserve"> </w:instrText>
      </w:r>
      <w:r w:rsidR="003F1355" w:rsidRPr="006C166C">
        <w:fldChar w:fldCharType="end"/>
      </w:r>
      <w:r w:rsidRPr="003A19CD">
        <w:rPr>
          <w:lang w:val="uk-UA"/>
        </w:rPr>
        <w:t>;</w:t>
      </w:r>
    </w:p>
    <w:p w:rsidR="005502E8" w:rsidRDefault="005502E8" w:rsidP="005502E8">
      <w:r>
        <w:t>За</w:t>
      </w:r>
      <w:r w:rsidRPr="003A19CD">
        <w:t xml:space="preserve"> </w:t>
      </w:r>
      <w:r>
        <w:t>допомогою</w:t>
      </w:r>
      <w:r w:rsidRPr="003A19CD">
        <w:t xml:space="preserve"> </w:t>
      </w:r>
      <w:r>
        <w:t>команди</w:t>
      </w:r>
      <w:r w:rsidRPr="003A19CD">
        <w:t xml:space="preserve"> </w:t>
      </w:r>
      <w:r w:rsidRPr="005749B2">
        <w:rPr>
          <w:rStyle w:val="aff9"/>
        </w:rPr>
        <w:t>gluTessCallBack</w:t>
      </w:r>
      <w:r w:rsidR="003F1355" w:rsidRPr="006C166C">
        <w:fldChar w:fldCharType="begin"/>
      </w:r>
      <w:r>
        <w:instrText xml:space="preserve"> XE</w:instrText>
      </w:r>
      <w:r w:rsidRPr="006C166C">
        <w:instrText xml:space="preserve"> "</w:instrText>
      </w:r>
      <w:r>
        <w:instrText xml:space="preserve"> </w:instrText>
      </w:r>
      <w:r w:rsidR="00051874">
        <w:instrText>к</w:instrText>
      </w:r>
      <w:r w:rsidRPr="006C166C">
        <w:instrText>оманд</w:instrText>
      </w:r>
      <w:r>
        <w:instrText xml:space="preserve">и GLU </w:instrText>
      </w:r>
      <w:r w:rsidRPr="006C166C">
        <w:instrText>:</w:instrText>
      </w:r>
      <w:r>
        <w:instrText xml:space="preserve"> </w:instrText>
      </w:r>
      <w:r w:rsidRPr="005502E8">
        <w:instrText>gluTessCallBack</w:instrText>
      </w:r>
      <w:r w:rsidRPr="006C166C">
        <w:instrText xml:space="preserve"> "</w:instrText>
      </w:r>
      <w:r>
        <w:instrText xml:space="preserve"> </w:instrText>
      </w:r>
      <w:r w:rsidR="003F1355" w:rsidRPr="006C166C">
        <w:fldChar w:fldCharType="end"/>
      </w:r>
      <w:r w:rsidRPr="003A19CD">
        <w:t xml:space="preserve"> </w:t>
      </w:r>
      <w:r>
        <w:t>задаються</w:t>
      </w:r>
      <w:r w:rsidRPr="003A19CD">
        <w:t xml:space="preserve"> </w:t>
      </w:r>
      <w:r>
        <w:t>адреси</w:t>
      </w:r>
      <w:r w:rsidRPr="003A19CD">
        <w:t xml:space="preserve"> </w:t>
      </w:r>
      <w:r>
        <w:t>процедур</w:t>
      </w:r>
      <w:r w:rsidRPr="003A19CD">
        <w:t xml:space="preserve">, </w:t>
      </w:r>
      <w:r>
        <w:t>які</w:t>
      </w:r>
      <w:r w:rsidRPr="003A19CD">
        <w:t xml:space="preserve"> </w:t>
      </w:r>
      <w:r>
        <w:t>викликаються</w:t>
      </w:r>
      <w:r w:rsidRPr="003A19CD">
        <w:t xml:space="preserve"> </w:t>
      </w:r>
      <w:r>
        <w:t>на</w:t>
      </w:r>
      <w:r w:rsidRPr="003A19CD">
        <w:t xml:space="preserve"> </w:t>
      </w:r>
      <w:r>
        <w:t>різних</w:t>
      </w:r>
      <w:r w:rsidRPr="003A19CD">
        <w:t xml:space="preserve"> </w:t>
      </w:r>
      <w:r>
        <w:t>етапах</w:t>
      </w:r>
      <w:r w:rsidRPr="003A19CD">
        <w:t xml:space="preserve"> </w:t>
      </w:r>
      <w:r>
        <w:t>малювання</w:t>
      </w:r>
      <w:r w:rsidRPr="003A19CD">
        <w:t xml:space="preserve"> </w:t>
      </w:r>
      <w:r>
        <w:rPr>
          <w:lang w:val="en-US"/>
        </w:rPr>
        <w:t>tess</w:t>
      </w:r>
      <w:r w:rsidRPr="003A19CD">
        <w:t>-</w:t>
      </w:r>
      <w:r>
        <w:rPr>
          <w:lang w:val="en-US"/>
        </w:rPr>
        <w:t>o</w:t>
      </w:r>
      <w:r>
        <w:t>б</w:t>
      </w:r>
      <w:r w:rsidRPr="003A19CD">
        <w:t>'</w:t>
      </w:r>
      <w:r>
        <w:t>єкта</w:t>
      </w:r>
      <w:r w:rsidRPr="003A19CD">
        <w:t xml:space="preserve">. </w:t>
      </w:r>
      <w:r>
        <w:t>Якщо при малюванні не планується вводити додаткові операції, то передаються наступні адреси процедур</w:t>
      </w:r>
      <w:r w:rsidR="002C2B77" w:rsidRPr="002C2B77">
        <w:rPr>
          <w:lang w:val="ru-RU"/>
        </w:rPr>
        <w:t xml:space="preserve"> </w:t>
      </w:r>
      <w:r w:rsidR="002C2B77">
        <w:rPr>
          <w:lang w:val="ru-RU"/>
        </w:rPr>
        <w:t xml:space="preserve">для проекту </w:t>
      </w:r>
      <w:r w:rsidR="002C2B77">
        <w:rPr>
          <w:lang w:val="en-US"/>
        </w:rPr>
        <w:t>Delphi</w:t>
      </w:r>
      <w:r>
        <w:t>:</w:t>
      </w:r>
    </w:p>
    <w:p w:rsidR="005502E8" w:rsidRDefault="005502E8" w:rsidP="005502E8">
      <w:pPr>
        <w:pStyle w:val="Code"/>
      </w:pPr>
      <w:r>
        <w:t>gluTessCallback(tobj, GLU_TESS_BEGIN, @glBegin);</w:t>
      </w:r>
    </w:p>
    <w:p w:rsidR="005502E8" w:rsidRDefault="005502E8" w:rsidP="005502E8">
      <w:pPr>
        <w:pStyle w:val="Code"/>
      </w:pPr>
      <w:r>
        <w:t>gluTessCallback(tobj, GLU_TESS_VERTEX, @glVertex3dv);</w:t>
      </w:r>
    </w:p>
    <w:p w:rsidR="005502E8" w:rsidRDefault="005502E8" w:rsidP="005502E8">
      <w:pPr>
        <w:pStyle w:val="Code"/>
      </w:pPr>
      <w:r>
        <w:t>gluTessCallback(tobj, GLU_TESS_END, @glEnd);</w:t>
      </w:r>
    </w:p>
    <w:p w:rsidR="002C2B77" w:rsidRDefault="002C2B77" w:rsidP="005502E8">
      <w:r>
        <w:t xml:space="preserve">В проекті </w:t>
      </w:r>
      <w:r>
        <w:rPr>
          <w:lang w:val="en-US"/>
        </w:rPr>
        <w:t>C</w:t>
      </w:r>
      <w:r w:rsidRPr="002C2B77">
        <w:rPr>
          <w:lang w:val="ru-RU"/>
        </w:rPr>
        <w:t xml:space="preserve">++ </w:t>
      </w:r>
      <w:r>
        <w:rPr>
          <w:lang w:val="en-US"/>
        </w:rPr>
        <w:t>Builder</w:t>
      </w:r>
      <w:r w:rsidRPr="002C2B77">
        <w:rPr>
          <w:lang w:val="ru-RU"/>
        </w:rPr>
        <w:t xml:space="preserve"> </w:t>
      </w:r>
      <w:r>
        <w:t>ці команди виглядають наступним чином:</w:t>
      </w:r>
    </w:p>
    <w:p w:rsidR="002C2B77" w:rsidRDefault="002C2B77" w:rsidP="002C2B77">
      <w:pPr>
        <w:pStyle w:val="Code"/>
      </w:pPr>
      <w:r>
        <w:t>gluTessCallback(tobj,GLU_TESS_BEGIN,(void(CALLBACK*)(void))glBegin);</w:t>
      </w:r>
    </w:p>
    <w:p w:rsidR="002C2B77" w:rsidRDefault="002C2B77" w:rsidP="002C2B77">
      <w:pPr>
        <w:pStyle w:val="Code"/>
      </w:pPr>
      <w:r>
        <w:t>gluTessCallback(tobj,GLU_TESS_VERTEX,(void(CALLBACK*)(void))glVertex3dv);</w:t>
      </w:r>
    </w:p>
    <w:p w:rsidR="002C2B77" w:rsidRPr="002C2B77" w:rsidRDefault="002C2B77" w:rsidP="002C2B77">
      <w:pPr>
        <w:pStyle w:val="Code"/>
        <w:rPr>
          <w:lang w:val="uk-UA"/>
        </w:rPr>
      </w:pPr>
      <w:r>
        <w:t>gluTessCallback(tobj,GLU_TESS_END,(void(CALLBACK*)(void))glEnd);</w:t>
      </w:r>
    </w:p>
    <w:p w:rsidR="005502E8" w:rsidRPr="00752F04" w:rsidRDefault="005502E8" w:rsidP="005502E8">
      <w:r w:rsidRPr="00752F04">
        <w:t>Побудова багатокутника відбувається наступним чином:</w:t>
      </w:r>
    </w:p>
    <w:p w:rsidR="005502E8" w:rsidRPr="005502E8" w:rsidRDefault="005502E8" w:rsidP="005502E8">
      <w:pPr>
        <w:pStyle w:val="Code"/>
        <w:rPr>
          <w:lang w:val="uk-UA"/>
        </w:rPr>
      </w:pPr>
      <w:r>
        <w:t>gluTessBeginPolygon</w:t>
      </w:r>
      <w:r w:rsidRPr="005502E8">
        <w:rPr>
          <w:lang w:val="uk-UA"/>
        </w:rPr>
        <w:t>(</w:t>
      </w:r>
      <w:r>
        <w:t>tobj</w:t>
      </w:r>
      <w:r w:rsidRPr="005502E8">
        <w:rPr>
          <w:lang w:val="uk-UA"/>
        </w:rPr>
        <w:t xml:space="preserve">, </w:t>
      </w:r>
      <w:r>
        <w:t>nil</w:t>
      </w:r>
      <w:r w:rsidRPr="005502E8">
        <w:rPr>
          <w:lang w:val="uk-UA"/>
        </w:rPr>
        <w:t>);</w:t>
      </w:r>
    </w:p>
    <w:p w:rsidR="005502E8" w:rsidRPr="005502E8" w:rsidRDefault="005502E8" w:rsidP="005502E8">
      <w:pPr>
        <w:pStyle w:val="Code"/>
        <w:rPr>
          <w:lang w:val="uk-UA"/>
        </w:rPr>
      </w:pPr>
      <w:r w:rsidRPr="005502E8">
        <w:rPr>
          <w:lang w:val="uk-UA"/>
        </w:rPr>
        <w:lastRenderedPageBreak/>
        <w:t xml:space="preserve">  </w:t>
      </w:r>
      <w:r>
        <w:t>gluTessBeginContour</w:t>
      </w:r>
      <w:r w:rsidR="003F1355" w:rsidRPr="006C166C">
        <w:fldChar w:fldCharType="begin"/>
      </w:r>
      <w:r>
        <w:rPr>
          <w:lang w:val="uk-UA"/>
        </w:rPr>
        <w:instrText xml:space="preserve"> </w:instrText>
      </w:r>
      <w:r>
        <w:instrText>XE</w:instrText>
      </w:r>
      <w:r w:rsidRPr="005502E8">
        <w:rPr>
          <w:lang w:val="uk-UA"/>
        </w:rPr>
        <w:instrText xml:space="preserve"> "</w:instrText>
      </w:r>
      <w:r>
        <w:rPr>
          <w:lang w:val="uk-UA"/>
        </w:rPr>
        <w:instrText xml:space="preserve"> </w:instrText>
      </w:r>
      <w:r w:rsidR="00051874">
        <w:rPr>
          <w:lang w:val="uk-UA"/>
        </w:rPr>
        <w:instrText>к</w:instrText>
      </w:r>
      <w:r w:rsidRPr="005502E8">
        <w:rPr>
          <w:lang w:val="uk-UA"/>
        </w:rPr>
        <w:instrText xml:space="preserve">оманди </w:instrText>
      </w:r>
      <w:r>
        <w:instrText>GLU</w:instrText>
      </w:r>
      <w:r>
        <w:rPr>
          <w:lang w:val="uk-UA"/>
        </w:rPr>
        <w:instrText xml:space="preserve"> </w:instrText>
      </w:r>
      <w:r w:rsidRPr="005502E8">
        <w:rPr>
          <w:lang w:val="uk-UA"/>
        </w:rPr>
        <w:instrText>:</w:instrText>
      </w:r>
      <w:r>
        <w:rPr>
          <w:lang w:val="uk-UA"/>
        </w:rPr>
        <w:instrText xml:space="preserve"> </w:instrText>
      </w:r>
      <w:r>
        <w:instrText>gluTessBeginContour</w:instrText>
      </w:r>
      <w:r w:rsidRPr="005502E8">
        <w:rPr>
          <w:lang w:val="uk-UA"/>
        </w:rPr>
        <w:instrText xml:space="preserve"> "</w:instrText>
      </w:r>
      <w:r>
        <w:rPr>
          <w:lang w:val="uk-UA"/>
        </w:rPr>
        <w:instrText xml:space="preserve"> </w:instrText>
      </w:r>
      <w:r w:rsidR="003F1355" w:rsidRPr="006C166C">
        <w:fldChar w:fldCharType="end"/>
      </w:r>
      <w:r w:rsidRPr="005502E8">
        <w:rPr>
          <w:lang w:val="uk-UA"/>
        </w:rPr>
        <w:t xml:space="preserve"> (</w:t>
      </w:r>
      <w:r>
        <w:t>tobj</w:t>
      </w:r>
      <w:r w:rsidRPr="005502E8">
        <w:rPr>
          <w:lang w:val="uk-UA"/>
        </w:rPr>
        <w:t>);</w:t>
      </w:r>
    </w:p>
    <w:p w:rsidR="005502E8" w:rsidRDefault="005502E8" w:rsidP="005502E8">
      <w:pPr>
        <w:pStyle w:val="Code"/>
      </w:pPr>
      <w:r w:rsidRPr="005502E8">
        <w:rPr>
          <w:lang w:val="uk-UA"/>
        </w:rPr>
        <w:t xml:space="preserve">  </w:t>
      </w:r>
      <w:r>
        <w:t>for j:=0 to 7 do gluTessVertex(tobj,@poly[j],@poly[j]);</w:t>
      </w:r>
    </w:p>
    <w:p w:rsidR="005502E8" w:rsidRDefault="005502E8" w:rsidP="005502E8">
      <w:pPr>
        <w:pStyle w:val="Code"/>
      </w:pPr>
      <w:r>
        <w:t xml:space="preserve">  gluTessEndContour</w:t>
      </w:r>
      <w:r w:rsidR="003F1355" w:rsidRPr="006C166C">
        <w:fldChar w:fldCharType="begin"/>
      </w:r>
      <w:r>
        <w:rPr>
          <w:lang w:val="uk-UA"/>
        </w:rPr>
        <w:instrText xml:space="preserve"> </w:instrText>
      </w:r>
      <w:r>
        <w:instrText>XE</w:instrText>
      </w:r>
      <w:r w:rsidRPr="005502E8">
        <w:rPr>
          <w:lang w:val="uk-UA"/>
        </w:rPr>
        <w:instrText xml:space="preserve"> "</w:instrText>
      </w:r>
      <w:r>
        <w:rPr>
          <w:lang w:val="uk-UA"/>
        </w:rPr>
        <w:instrText xml:space="preserve"> </w:instrText>
      </w:r>
      <w:r w:rsidR="00051874">
        <w:rPr>
          <w:lang w:val="uk-UA"/>
        </w:rPr>
        <w:instrText>к</w:instrText>
      </w:r>
      <w:r w:rsidRPr="005502E8">
        <w:rPr>
          <w:lang w:val="uk-UA"/>
        </w:rPr>
        <w:instrText xml:space="preserve">оманди </w:instrText>
      </w:r>
      <w:r>
        <w:instrText>GLU</w:instrText>
      </w:r>
      <w:r>
        <w:rPr>
          <w:lang w:val="uk-UA"/>
        </w:rPr>
        <w:instrText xml:space="preserve"> </w:instrText>
      </w:r>
      <w:r w:rsidRPr="005502E8">
        <w:rPr>
          <w:lang w:val="uk-UA"/>
        </w:rPr>
        <w:instrText>:</w:instrText>
      </w:r>
      <w:r>
        <w:rPr>
          <w:lang w:val="uk-UA"/>
        </w:rPr>
        <w:instrText xml:space="preserve"> </w:instrText>
      </w:r>
      <w:r>
        <w:instrText>gluTessEndContour</w:instrText>
      </w:r>
      <w:r w:rsidRPr="005502E8">
        <w:rPr>
          <w:lang w:val="uk-UA"/>
        </w:rPr>
        <w:instrText xml:space="preserve"> "</w:instrText>
      </w:r>
      <w:r>
        <w:rPr>
          <w:lang w:val="uk-UA"/>
        </w:rPr>
        <w:instrText xml:space="preserve"> </w:instrText>
      </w:r>
      <w:r w:rsidR="003F1355" w:rsidRPr="006C166C">
        <w:fldChar w:fldCharType="end"/>
      </w:r>
      <w:r>
        <w:t xml:space="preserve"> (tobj);</w:t>
      </w:r>
    </w:p>
    <w:p w:rsidR="005502E8" w:rsidRDefault="005502E8" w:rsidP="005502E8">
      <w:pPr>
        <w:pStyle w:val="Code"/>
      </w:pPr>
      <w:r>
        <w:t>gluTessEndPolygon</w:t>
      </w:r>
      <w:r w:rsidR="003F1355" w:rsidRPr="006C166C">
        <w:fldChar w:fldCharType="begin"/>
      </w:r>
      <w:r>
        <w:rPr>
          <w:lang w:val="uk-UA"/>
        </w:rPr>
        <w:instrText xml:space="preserve"> </w:instrText>
      </w:r>
      <w:r>
        <w:instrText>XE</w:instrText>
      </w:r>
      <w:r w:rsidRPr="005502E8">
        <w:rPr>
          <w:lang w:val="uk-UA"/>
        </w:rPr>
        <w:instrText xml:space="preserve"> "</w:instrText>
      </w:r>
      <w:r>
        <w:rPr>
          <w:lang w:val="uk-UA"/>
        </w:rPr>
        <w:instrText xml:space="preserve"> </w:instrText>
      </w:r>
      <w:r w:rsidR="00051874">
        <w:rPr>
          <w:lang w:val="uk-UA"/>
        </w:rPr>
        <w:instrText>к</w:instrText>
      </w:r>
      <w:r w:rsidRPr="005502E8">
        <w:rPr>
          <w:lang w:val="uk-UA"/>
        </w:rPr>
        <w:instrText xml:space="preserve">оманди </w:instrText>
      </w:r>
      <w:r>
        <w:instrText>GLU</w:instrText>
      </w:r>
      <w:r>
        <w:rPr>
          <w:lang w:val="uk-UA"/>
        </w:rPr>
        <w:instrText xml:space="preserve"> </w:instrText>
      </w:r>
      <w:r w:rsidRPr="005502E8">
        <w:rPr>
          <w:lang w:val="uk-UA"/>
        </w:rPr>
        <w:instrText>:</w:instrText>
      </w:r>
      <w:r>
        <w:rPr>
          <w:lang w:val="uk-UA"/>
        </w:rPr>
        <w:instrText xml:space="preserve"> </w:instrText>
      </w:r>
      <w:r>
        <w:instrText>gluTessEndPolygon</w:instrText>
      </w:r>
      <w:r w:rsidRPr="005502E8">
        <w:rPr>
          <w:lang w:val="uk-UA"/>
        </w:rPr>
        <w:instrText xml:space="preserve"> "</w:instrText>
      </w:r>
      <w:r>
        <w:rPr>
          <w:lang w:val="uk-UA"/>
        </w:rPr>
        <w:instrText xml:space="preserve"> </w:instrText>
      </w:r>
      <w:r w:rsidR="003F1355" w:rsidRPr="006C166C">
        <w:fldChar w:fldCharType="end"/>
      </w:r>
      <w:r>
        <w:t xml:space="preserve"> (tobj);</w:t>
      </w:r>
    </w:p>
    <w:p w:rsidR="005502E8" w:rsidRPr="00752F04" w:rsidRDefault="005502E8" w:rsidP="005502E8">
      <w:pPr>
        <w:rPr>
          <w:lang w:val="en-GB"/>
        </w:rPr>
      </w:pPr>
      <w:r>
        <w:rPr>
          <w:lang w:val="en-US"/>
        </w:rPr>
        <w:t xml:space="preserve">Де </w:t>
      </w:r>
      <w:r w:rsidRPr="005749B2">
        <w:rPr>
          <w:rStyle w:val="aff9"/>
        </w:rPr>
        <w:t>poly</w:t>
      </w:r>
      <w:r>
        <w:rPr>
          <w:lang w:val="en-US"/>
        </w:rPr>
        <w:t xml:space="preserve"> </w:t>
      </w:r>
      <w:r>
        <w:t>це</w:t>
      </w:r>
      <w:r w:rsidRPr="00752F04">
        <w:rPr>
          <w:lang w:val="en-GB"/>
        </w:rPr>
        <w:t>:</w:t>
      </w:r>
    </w:p>
    <w:p w:rsidR="005502E8" w:rsidRPr="00752F04" w:rsidRDefault="005502E8" w:rsidP="005502E8">
      <w:pPr>
        <w:ind w:left="425"/>
        <w:rPr>
          <w:rFonts w:ascii="Arial" w:hAnsi="Arial"/>
          <w:sz w:val="24"/>
          <w:lang w:val="en-GB"/>
        </w:rPr>
      </w:pPr>
      <w:r w:rsidRPr="005502E8">
        <w:rPr>
          <w:rFonts w:ascii="Courier" w:hAnsi="Courier"/>
          <w:b/>
          <w:sz w:val="24"/>
          <w:lang w:val="en-US"/>
        </w:rPr>
        <w:t>const</w:t>
      </w:r>
    </w:p>
    <w:p w:rsidR="005502E8" w:rsidRPr="00752F04" w:rsidRDefault="005502E8" w:rsidP="005502E8">
      <w:pPr>
        <w:pStyle w:val="Code"/>
      </w:pPr>
      <w:r w:rsidRPr="00752F04">
        <w:t xml:space="preserve">poly: </w:t>
      </w:r>
      <w:r w:rsidRPr="005502E8">
        <w:rPr>
          <w:b/>
        </w:rPr>
        <w:t>array</w:t>
      </w:r>
      <w:r w:rsidRPr="00752F04">
        <w:t xml:space="preserve"> [0..7] </w:t>
      </w:r>
      <w:r w:rsidRPr="005502E8">
        <w:rPr>
          <w:b/>
        </w:rPr>
        <w:t>of</w:t>
      </w:r>
      <w:r w:rsidRPr="00752F04">
        <w:t xml:space="preserve"> </w:t>
      </w:r>
      <w:r>
        <w:t xml:space="preserve">TVector </w:t>
      </w:r>
      <w:r w:rsidRPr="00752F04">
        <w:t>= (</w:t>
      </w:r>
    </w:p>
    <w:p w:rsidR="005502E8" w:rsidRPr="005502E8" w:rsidRDefault="005502E8" w:rsidP="005502E8">
      <w:pPr>
        <w:pStyle w:val="Code"/>
        <w:rPr>
          <w:lang w:val="uk-UA"/>
        </w:rPr>
      </w:pPr>
      <w:r w:rsidRPr="005749B2">
        <w:rPr>
          <w:lang w:val="ru-RU"/>
        </w:rPr>
        <w:t>(50.0 ,200.0 ,0.0),(50.0 ,50.0 ,0.0),</w:t>
      </w:r>
    </w:p>
    <w:p w:rsidR="005502E8" w:rsidRPr="005749B2" w:rsidRDefault="005502E8" w:rsidP="005502E8">
      <w:pPr>
        <w:pStyle w:val="Code"/>
        <w:rPr>
          <w:lang w:val="ru-RU"/>
        </w:rPr>
      </w:pPr>
      <w:r w:rsidRPr="005749B2">
        <w:rPr>
          <w:lang w:val="ru-RU"/>
        </w:rPr>
        <w:t>(200.0 ,50.0 ,0.0),(200.0 ,90.0 ,0.0),</w:t>
      </w:r>
    </w:p>
    <w:p w:rsidR="005502E8" w:rsidRPr="005749B2" w:rsidRDefault="005502E8" w:rsidP="005502E8">
      <w:pPr>
        <w:pStyle w:val="Code"/>
        <w:rPr>
          <w:lang w:val="ru-RU"/>
        </w:rPr>
      </w:pPr>
      <w:r w:rsidRPr="005749B2">
        <w:rPr>
          <w:lang w:val="ru-RU"/>
        </w:rPr>
        <w:t>(100.0 ,90.0 ,0.0),(100.0 ,160.0 ,0.0),</w:t>
      </w:r>
    </w:p>
    <w:p w:rsidR="005502E8" w:rsidRPr="005749B2" w:rsidRDefault="005502E8" w:rsidP="005502E8">
      <w:pPr>
        <w:pStyle w:val="Code"/>
        <w:rPr>
          <w:rFonts w:ascii="Arial" w:hAnsi="Arial"/>
          <w:lang w:val="ru-RU"/>
        </w:rPr>
      </w:pPr>
      <w:r w:rsidRPr="005749B2">
        <w:rPr>
          <w:lang w:val="ru-RU"/>
        </w:rPr>
        <w:t>(200.0 ,160.0 ,0.0),(200.0 ,200.0 ,0.0));</w:t>
      </w:r>
    </w:p>
    <w:p w:rsidR="005502E8" w:rsidRDefault="005502E8" w:rsidP="005502E8">
      <w:r w:rsidRPr="00752F04">
        <w:t xml:space="preserve">Слід зауважити що для правильної побудови багатокутника його точки </w:t>
      </w:r>
      <w:r w:rsidRPr="005502E8">
        <w:t>необхідно задавати у напрямку проти годинникової стрілки.</w:t>
      </w:r>
    </w:p>
    <w:p w:rsidR="00A916E0" w:rsidRPr="00111167" w:rsidRDefault="00A916E0" w:rsidP="005502E8">
      <w:r>
        <w:t xml:space="preserve">Якщо в полігоні </w:t>
      </w:r>
      <w:r>
        <w:rPr>
          <w:lang w:val="en-US"/>
        </w:rPr>
        <w:t>tess</w:t>
      </w:r>
      <w:r w:rsidRPr="00A916E0">
        <w:t>-</w:t>
      </w:r>
      <w:r>
        <w:t xml:space="preserve">об'єкта задати декілька контурів, то перший контур буде вважатися зовнішнім, а всі наступні – його отворами. Але треба уважно слідкувати за координатами отворів. Якщо вони будуть задані не вірно, і отвір перетинатиме зовнішній контур, то </w:t>
      </w:r>
      <w:r>
        <w:rPr>
          <w:lang w:val="en-US"/>
        </w:rPr>
        <w:t>tess</w:t>
      </w:r>
      <w:r w:rsidRPr="00A916E0">
        <w:rPr>
          <w:lang w:val="ru-RU"/>
        </w:rPr>
        <w:t>-</w:t>
      </w:r>
      <w:r>
        <w:rPr>
          <w:lang w:val="ru-RU"/>
        </w:rPr>
        <w:t xml:space="preserve">об'єкт не буде </w:t>
      </w:r>
      <w:r w:rsidRPr="00111167">
        <w:t>виведений на екран.</w:t>
      </w:r>
      <w:r w:rsidR="00587831">
        <w:t xml:space="preserve"> Приклад програми, що використовує </w:t>
      </w:r>
      <w:r w:rsidR="00587831">
        <w:rPr>
          <w:lang w:val="en-US"/>
        </w:rPr>
        <w:t>tess</w:t>
      </w:r>
      <w:r w:rsidR="00587831" w:rsidRPr="00A916E0">
        <w:t>-</w:t>
      </w:r>
      <w:r w:rsidR="00587831">
        <w:t xml:space="preserve">об'єкт наведено в </w:t>
      </w:r>
      <w:r w:rsidR="00587831" w:rsidRPr="00587831">
        <w:rPr>
          <w:rStyle w:val="af5"/>
        </w:rPr>
        <w:t>додатку 4</w:t>
      </w:r>
      <w:r w:rsidR="00587831">
        <w:t>.</w:t>
      </w:r>
    </w:p>
    <w:p w:rsidR="005502E8" w:rsidRPr="005502E8" w:rsidRDefault="005502E8" w:rsidP="005502E8">
      <w:pPr>
        <w:pStyle w:val="21"/>
      </w:pPr>
      <w:bookmarkStart w:id="195" w:name="_Toc263436160"/>
      <w:r w:rsidRPr="005502E8">
        <w:t>Криві та поверхні</w:t>
      </w:r>
      <w:bookmarkEnd w:id="195"/>
    </w:p>
    <w:p w:rsidR="005502E8" w:rsidRDefault="005502E8" w:rsidP="005502E8">
      <w:pPr>
        <w:pStyle w:val="30"/>
      </w:pPr>
      <w:bookmarkStart w:id="196" w:name="_Toc263436161"/>
      <w:r w:rsidRPr="005502E8">
        <w:t xml:space="preserve">Криві </w:t>
      </w:r>
      <w:r w:rsidR="00DF0785">
        <w:t xml:space="preserve">та поверхні </w:t>
      </w:r>
      <w:r w:rsidRPr="005502E8">
        <w:t>Без'є</w:t>
      </w:r>
      <w:bookmarkEnd w:id="196"/>
    </w:p>
    <w:p w:rsidR="005502E8" w:rsidRPr="005502E8" w:rsidRDefault="005502E8" w:rsidP="005502E8">
      <w:r w:rsidRPr="005502E8">
        <w:t>Криві Без</w:t>
      </w:r>
      <w:r>
        <w:t>'</w:t>
      </w:r>
      <w:r w:rsidRPr="005502E8">
        <w:t xml:space="preserve">є </w:t>
      </w:r>
      <w:r w:rsidR="00315A95">
        <w:t>в</w:t>
      </w:r>
      <w:r w:rsidRPr="005502E8">
        <w:t xml:space="preserve"> бібліотеці OpenG</w:t>
      </w:r>
      <w:r>
        <w:rPr>
          <w:lang w:val="en-US"/>
        </w:rPr>
        <w:t>L</w:t>
      </w:r>
      <w:r w:rsidRPr="005502E8">
        <w:t xml:space="preserve"> задаються за допомогою одновимірного обчислювача:</w:t>
      </w:r>
    </w:p>
    <w:p w:rsidR="005502E8" w:rsidRPr="005502E8" w:rsidRDefault="005502E8" w:rsidP="005502E8">
      <w:pPr>
        <w:pStyle w:val="Code"/>
        <w:rPr>
          <w:lang w:val="uk-UA"/>
        </w:rPr>
      </w:pPr>
      <w:r w:rsidRPr="005502E8">
        <w:rPr>
          <w:b/>
        </w:rPr>
        <w:t>glMap</w:t>
      </w:r>
      <w:r w:rsidRPr="005502E8">
        <w:rPr>
          <w:b/>
          <w:lang w:val="uk-UA"/>
        </w:rPr>
        <w:t>1</w:t>
      </w:r>
      <w:r w:rsidR="003F1355" w:rsidRPr="00120AD2">
        <w:fldChar w:fldCharType="begin"/>
      </w:r>
      <w:r w:rsidR="00A419BF">
        <w:rPr>
          <w:lang w:val="uk-UA"/>
        </w:rPr>
        <w:instrText xml:space="preserve"> </w:instrText>
      </w:r>
      <w:r w:rsidR="00A419BF">
        <w:instrText>XE</w:instrText>
      </w:r>
      <w:r w:rsidR="00A419BF" w:rsidRPr="00120AD2">
        <w:instrText xml:space="preserve"> "</w:instrText>
      </w:r>
      <w:r w:rsidR="00A419BF">
        <w:instrText xml:space="preserve"> </w:instrText>
      </w:r>
      <w:r w:rsidR="00A419BF">
        <w:rPr>
          <w:lang w:val="uk-UA"/>
        </w:rPr>
        <w:instrText>к</w:instrText>
      </w:r>
      <w:r w:rsidR="00A419BF" w:rsidRPr="00120AD2">
        <w:instrText>оманди GL</w:instrText>
      </w:r>
      <w:r w:rsidR="00A419BF">
        <w:instrText xml:space="preserve"> </w:instrText>
      </w:r>
      <w:r w:rsidR="00A419BF" w:rsidRPr="00120AD2">
        <w:instrText>:</w:instrText>
      </w:r>
      <w:r w:rsidR="00A419BF">
        <w:instrText xml:space="preserve"> </w:instrText>
      </w:r>
      <w:r w:rsidR="00A419BF" w:rsidRPr="00120AD2">
        <w:instrText>gl</w:instrText>
      </w:r>
      <w:r w:rsidR="00A419BF">
        <w:instrText xml:space="preserve">Map1 </w:instrText>
      </w:r>
      <w:r w:rsidR="00A419BF" w:rsidRPr="00120AD2">
        <w:instrText>"</w:instrText>
      </w:r>
      <w:r w:rsidR="00A419BF">
        <w:instrText xml:space="preserve"> </w:instrText>
      </w:r>
      <w:r w:rsidR="003F1355" w:rsidRPr="00120AD2">
        <w:fldChar w:fldCharType="end"/>
      </w:r>
      <w:r w:rsidR="00AD2B07">
        <w:rPr>
          <w:lang w:val="uk-UA"/>
        </w:rPr>
        <w:t xml:space="preserve"> </w:t>
      </w:r>
      <w:r w:rsidR="00AD2B07" w:rsidRPr="00C117F9">
        <w:rPr>
          <w:lang w:val="uk-UA"/>
        </w:rPr>
        <w:t>[</w:t>
      </w:r>
      <w:r w:rsidR="00AD2B07" w:rsidRPr="00580305">
        <w:t>f</w:t>
      </w:r>
      <w:r w:rsidR="00AD2B07" w:rsidRPr="00C117F9">
        <w:rPr>
          <w:lang w:val="uk-UA"/>
        </w:rPr>
        <w:t xml:space="preserve"> </w:t>
      </w:r>
      <w:r w:rsidR="00AD2B07" w:rsidRPr="00580305">
        <w:t>d</w:t>
      </w:r>
      <w:r w:rsidR="00AD2B07">
        <w:rPr>
          <w:lang w:val="uk-UA"/>
        </w:rPr>
        <w:t>]</w:t>
      </w:r>
      <w:r w:rsidRPr="005502E8">
        <w:rPr>
          <w:lang w:val="uk-UA"/>
        </w:rPr>
        <w:t>(</w:t>
      </w:r>
      <w:r w:rsidRPr="00F61CD7">
        <w:rPr>
          <w:i/>
        </w:rPr>
        <w:t>target</w:t>
      </w:r>
      <w:r w:rsidR="00A419BF">
        <w:t xml:space="preserve">: </w:t>
      </w:r>
      <w:r w:rsidR="00A419BF" w:rsidRPr="00687FAD">
        <w:t>GLenum</w:t>
      </w:r>
      <w:r w:rsidRPr="005502E8">
        <w:rPr>
          <w:lang w:val="uk-UA"/>
        </w:rPr>
        <w:t>,</w:t>
      </w:r>
      <w:r w:rsidR="00A419BF">
        <w:t xml:space="preserve"> </w:t>
      </w:r>
      <w:r w:rsidRPr="00F61CD7">
        <w:rPr>
          <w:i/>
        </w:rPr>
        <w:t>u</w:t>
      </w:r>
      <w:r w:rsidRPr="00F61CD7">
        <w:rPr>
          <w:i/>
          <w:lang w:val="uk-UA"/>
        </w:rPr>
        <w:t>1</w:t>
      </w:r>
      <w:r w:rsidR="00A419BF">
        <w:t>: GLfloat</w:t>
      </w:r>
      <w:r w:rsidRPr="005502E8">
        <w:rPr>
          <w:lang w:val="uk-UA"/>
        </w:rPr>
        <w:t>,</w:t>
      </w:r>
      <w:r w:rsidR="00A419BF">
        <w:t xml:space="preserve"> </w:t>
      </w:r>
      <w:r w:rsidRPr="00F61CD7">
        <w:rPr>
          <w:i/>
        </w:rPr>
        <w:t>u</w:t>
      </w:r>
      <w:r w:rsidRPr="00F61CD7">
        <w:rPr>
          <w:i/>
          <w:lang w:val="uk-UA"/>
        </w:rPr>
        <w:t>2</w:t>
      </w:r>
      <w:r w:rsidR="00A419BF">
        <w:t>: GLfloat</w:t>
      </w:r>
      <w:r w:rsidRPr="005502E8">
        <w:rPr>
          <w:lang w:val="uk-UA"/>
        </w:rPr>
        <w:t>,</w:t>
      </w:r>
      <w:r w:rsidR="00A419BF">
        <w:t xml:space="preserve"> </w:t>
      </w:r>
      <w:r w:rsidRPr="00F61CD7">
        <w:rPr>
          <w:i/>
        </w:rPr>
        <w:t>stride</w:t>
      </w:r>
      <w:r w:rsidR="00A419BF">
        <w:t xml:space="preserve">: </w:t>
      </w:r>
      <w:r w:rsidR="00A419BF" w:rsidRPr="00687FAD">
        <w:t>GLuint</w:t>
      </w:r>
      <w:r w:rsidRPr="005502E8">
        <w:rPr>
          <w:lang w:val="uk-UA"/>
        </w:rPr>
        <w:t>,</w:t>
      </w:r>
      <w:r w:rsidR="00A419BF">
        <w:t xml:space="preserve"> </w:t>
      </w:r>
      <w:r w:rsidRPr="00F61CD7">
        <w:rPr>
          <w:i/>
        </w:rPr>
        <w:t>order</w:t>
      </w:r>
      <w:r w:rsidR="00A419BF">
        <w:t xml:space="preserve">: </w:t>
      </w:r>
      <w:r w:rsidR="00A419BF" w:rsidRPr="00687FAD">
        <w:t>GLuint</w:t>
      </w:r>
      <w:r w:rsidRPr="005502E8">
        <w:rPr>
          <w:lang w:val="uk-UA"/>
        </w:rPr>
        <w:t>,</w:t>
      </w:r>
      <w:r w:rsidR="00A419BF">
        <w:t xml:space="preserve"> </w:t>
      </w:r>
      <w:r w:rsidRPr="00F61CD7">
        <w:rPr>
          <w:i/>
        </w:rPr>
        <w:t>points</w:t>
      </w:r>
      <w:r w:rsidR="00A419BF">
        <w:t xml:space="preserve">: </w:t>
      </w:r>
      <w:r w:rsidR="00051874">
        <w:t>^GLfloat</w:t>
      </w:r>
      <w:r w:rsidRPr="005502E8">
        <w:rPr>
          <w:lang w:val="uk-UA"/>
        </w:rPr>
        <w:t>)</w:t>
      </w:r>
      <w:r>
        <w:rPr>
          <w:lang w:val="uk-UA"/>
        </w:rPr>
        <w:t>.</w:t>
      </w:r>
    </w:p>
    <w:p w:rsidR="005502E8" w:rsidRDefault="002C2B77" w:rsidP="005502E8">
      <w:r>
        <w:t xml:space="preserve">Параметр </w:t>
      </w:r>
      <w:r w:rsidR="005502E8" w:rsidRPr="00A419BF">
        <w:rPr>
          <w:rStyle w:val="aff9"/>
        </w:rPr>
        <w:t>target</w:t>
      </w:r>
      <w:r w:rsidRPr="002C2B77">
        <w:t xml:space="preserve"> </w:t>
      </w:r>
      <w:r>
        <w:t xml:space="preserve">визначає, які </w:t>
      </w:r>
      <w:r w:rsidR="00C117F9">
        <w:t>значення будуть розраховані</w:t>
      </w:r>
      <w:r>
        <w:t xml:space="preserve"> </w:t>
      </w:r>
      <w:r w:rsidR="00315A95">
        <w:t>і м</w:t>
      </w:r>
      <w:r>
        <w:t>оже приймати наступні значення</w:t>
      </w:r>
      <w:r w:rsidR="005502E8" w:rsidRPr="005502E8">
        <w:t>:</w:t>
      </w:r>
    </w:p>
    <w:tbl>
      <w:tblPr>
        <w:tblStyle w:val="aff8"/>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4748"/>
      </w:tblGrid>
      <w:tr w:rsidR="002C2B77" w:rsidRPr="00687FAD" w:rsidTr="002C2B77">
        <w:trPr>
          <w:jc w:val="center"/>
        </w:trPr>
        <w:tc>
          <w:tcPr>
            <w:tcW w:w="3529" w:type="dxa"/>
            <w:vAlign w:val="center"/>
          </w:tcPr>
          <w:p w:rsidR="002C2B77" w:rsidRPr="00DF0785" w:rsidRDefault="002C2B77" w:rsidP="002C2B77">
            <w:pPr>
              <w:pStyle w:val="af1"/>
              <w:rPr>
                <w:rStyle w:val="aff9"/>
              </w:rPr>
            </w:pPr>
            <w:r w:rsidRPr="00DF0785">
              <w:rPr>
                <w:rStyle w:val="aff9"/>
              </w:rPr>
              <w:t>GL_MAP1_VERTEX_3</w:t>
            </w:r>
            <w:r w:rsidR="003F1355" w:rsidRPr="00DF0785">
              <w:rPr>
                <w:rStyle w:val="aff9"/>
              </w:rPr>
              <w:fldChar w:fldCharType="begin"/>
            </w:r>
            <w:r w:rsidRPr="00DF0785">
              <w:rPr>
                <w:rStyle w:val="aff9"/>
              </w:rPr>
              <w:instrText xml:space="preserve"> XE " константи GL : GL_MAP1_VERTEX_3 " </w:instrText>
            </w:r>
            <w:r w:rsidR="003F1355" w:rsidRPr="00DF0785">
              <w:rPr>
                <w:rStyle w:val="aff9"/>
              </w:rPr>
              <w:fldChar w:fldCharType="end"/>
            </w:r>
          </w:p>
        </w:tc>
        <w:tc>
          <w:tcPr>
            <w:tcW w:w="4976" w:type="dxa"/>
            <w:vAlign w:val="center"/>
          </w:tcPr>
          <w:p w:rsidR="002C2B77" w:rsidRPr="00315A95" w:rsidRDefault="002C2B77" w:rsidP="00011BFE">
            <w:pPr>
              <w:rPr>
                <w:lang w:val="uk-UA"/>
              </w:rPr>
            </w:pPr>
            <w:r w:rsidRPr="00315A95">
              <w:rPr>
                <w:lang w:val="uk-UA"/>
              </w:rPr>
              <w:t>координати вершин (</w:t>
            </w:r>
            <w:r w:rsidRPr="00315A95">
              <w:rPr>
                <w:rStyle w:val="aff9"/>
                <w:lang w:val="uk-UA"/>
              </w:rPr>
              <w:t>x</w:t>
            </w:r>
            <w:r w:rsidRPr="00315A95">
              <w:rPr>
                <w:lang w:val="uk-UA"/>
              </w:rPr>
              <w:t>,</w:t>
            </w:r>
            <w:r w:rsidRPr="00315A95">
              <w:rPr>
                <w:rStyle w:val="aff9"/>
                <w:lang w:val="uk-UA"/>
              </w:rPr>
              <w:t>y</w:t>
            </w:r>
            <w:r w:rsidRPr="00315A95">
              <w:rPr>
                <w:lang w:val="uk-UA"/>
              </w:rPr>
              <w:t>,</w:t>
            </w:r>
            <w:r w:rsidRPr="00315A95">
              <w:rPr>
                <w:rStyle w:val="aff9"/>
                <w:lang w:val="uk-UA"/>
              </w:rPr>
              <w:t>z</w:t>
            </w:r>
            <w:r w:rsidRPr="00315A95">
              <w:rPr>
                <w:lang w:val="uk-UA"/>
              </w:rPr>
              <w:t>)</w:t>
            </w:r>
          </w:p>
        </w:tc>
      </w:tr>
      <w:tr w:rsidR="002C2B77" w:rsidRPr="00687FAD" w:rsidTr="002C2B77">
        <w:trPr>
          <w:jc w:val="center"/>
        </w:trPr>
        <w:tc>
          <w:tcPr>
            <w:tcW w:w="3529" w:type="dxa"/>
            <w:vAlign w:val="center"/>
          </w:tcPr>
          <w:p w:rsidR="002C2B77" w:rsidRPr="00DF0785" w:rsidRDefault="002C2B77" w:rsidP="002C2B77">
            <w:pPr>
              <w:pStyle w:val="af1"/>
              <w:rPr>
                <w:rStyle w:val="aff9"/>
              </w:rPr>
            </w:pPr>
            <w:r w:rsidRPr="00DF0785">
              <w:rPr>
                <w:rStyle w:val="aff9"/>
              </w:rPr>
              <w:t>GL_MAP1_VERTEX_4</w:t>
            </w:r>
            <w:r w:rsidR="003F1355" w:rsidRPr="00DF0785">
              <w:rPr>
                <w:rStyle w:val="aff9"/>
              </w:rPr>
              <w:fldChar w:fldCharType="begin"/>
            </w:r>
            <w:r w:rsidRPr="00DF0785">
              <w:rPr>
                <w:rStyle w:val="aff9"/>
              </w:rPr>
              <w:instrText xml:space="preserve"> XE " константи GL : GL_MAP1_VERTEX_4 " </w:instrText>
            </w:r>
            <w:r w:rsidR="003F1355" w:rsidRPr="00DF0785">
              <w:rPr>
                <w:rStyle w:val="aff9"/>
              </w:rPr>
              <w:fldChar w:fldCharType="end"/>
            </w:r>
          </w:p>
        </w:tc>
        <w:tc>
          <w:tcPr>
            <w:tcW w:w="4976" w:type="dxa"/>
            <w:vAlign w:val="center"/>
          </w:tcPr>
          <w:p w:rsidR="002C2B77" w:rsidRPr="00315A95" w:rsidRDefault="002C2B77" w:rsidP="00011BFE">
            <w:pPr>
              <w:rPr>
                <w:lang w:val="uk-UA"/>
              </w:rPr>
            </w:pPr>
            <w:r w:rsidRPr="00315A95">
              <w:rPr>
                <w:lang w:val="uk-UA"/>
              </w:rPr>
              <w:t>координати вершин (</w:t>
            </w:r>
            <w:r w:rsidRPr="00315A95">
              <w:rPr>
                <w:rStyle w:val="aff9"/>
                <w:lang w:val="uk-UA"/>
              </w:rPr>
              <w:t>x</w:t>
            </w:r>
            <w:r w:rsidRPr="00315A95">
              <w:rPr>
                <w:lang w:val="uk-UA"/>
              </w:rPr>
              <w:t>,</w:t>
            </w:r>
            <w:r w:rsidRPr="00315A95">
              <w:rPr>
                <w:rStyle w:val="aff9"/>
                <w:lang w:val="uk-UA"/>
              </w:rPr>
              <w:t>y</w:t>
            </w:r>
            <w:r w:rsidRPr="00315A95">
              <w:rPr>
                <w:lang w:val="uk-UA"/>
              </w:rPr>
              <w:t>,</w:t>
            </w:r>
            <w:r w:rsidRPr="00315A95">
              <w:rPr>
                <w:rStyle w:val="aff9"/>
                <w:lang w:val="uk-UA"/>
              </w:rPr>
              <w:t>z</w:t>
            </w:r>
            <w:r w:rsidRPr="00315A95">
              <w:rPr>
                <w:lang w:val="uk-UA"/>
              </w:rPr>
              <w:t>,</w:t>
            </w:r>
            <w:r w:rsidRPr="00315A95">
              <w:rPr>
                <w:rStyle w:val="aff9"/>
                <w:lang w:val="uk-UA"/>
              </w:rPr>
              <w:t>w</w:t>
            </w:r>
            <w:r w:rsidRPr="00315A95">
              <w:rPr>
                <w:lang w:val="uk-UA"/>
              </w:rPr>
              <w:t>)</w:t>
            </w:r>
          </w:p>
        </w:tc>
      </w:tr>
      <w:tr w:rsidR="002C2B77" w:rsidRPr="00687FAD" w:rsidTr="002C2B77">
        <w:trPr>
          <w:jc w:val="center"/>
        </w:trPr>
        <w:tc>
          <w:tcPr>
            <w:tcW w:w="3529" w:type="dxa"/>
            <w:vAlign w:val="center"/>
          </w:tcPr>
          <w:p w:rsidR="002C2B77" w:rsidRPr="00DF0785" w:rsidRDefault="002C2B77" w:rsidP="002C2B77">
            <w:pPr>
              <w:pStyle w:val="af1"/>
              <w:rPr>
                <w:rStyle w:val="aff9"/>
              </w:rPr>
            </w:pPr>
            <w:r w:rsidRPr="00DF0785">
              <w:rPr>
                <w:rStyle w:val="aff9"/>
              </w:rPr>
              <w:t>GL_MAP1_INDEX</w:t>
            </w:r>
            <w:r w:rsidR="003F1355" w:rsidRPr="00DF0785">
              <w:rPr>
                <w:rStyle w:val="aff9"/>
              </w:rPr>
              <w:fldChar w:fldCharType="begin"/>
            </w:r>
            <w:r w:rsidRPr="00DF0785">
              <w:rPr>
                <w:rStyle w:val="aff9"/>
              </w:rPr>
              <w:instrText xml:space="preserve"> XE " константи GL : GL_MAP1_INDEX " </w:instrText>
            </w:r>
            <w:r w:rsidR="003F1355" w:rsidRPr="00DF0785">
              <w:rPr>
                <w:rStyle w:val="aff9"/>
              </w:rPr>
              <w:fldChar w:fldCharType="end"/>
            </w:r>
          </w:p>
        </w:tc>
        <w:tc>
          <w:tcPr>
            <w:tcW w:w="4976" w:type="dxa"/>
            <w:vAlign w:val="center"/>
          </w:tcPr>
          <w:p w:rsidR="002C2B77" w:rsidRPr="00315A95" w:rsidRDefault="002C2B77" w:rsidP="00011BFE">
            <w:pPr>
              <w:rPr>
                <w:lang w:val="uk-UA"/>
              </w:rPr>
            </w:pPr>
            <w:r w:rsidRPr="00315A95">
              <w:rPr>
                <w:lang w:val="uk-UA"/>
              </w:rPr>
              <w:t>індекс кольору</w:t>
            </w:r>
          </w:p>
        </w:tc>
      </w:tr>
      <w:tr w:rsidR="002C2B77" w:rsidRPr="00687FAD" w:rsidTr="002C2B77">
        <w:trPr>
          <w:jc w:val="center"/>
        </w:trPr>
        <w:tc>
          <w:tcPr>
            <w:tcW w:w="3529" w:type="dxa"/>
            <w:vAlign w:val="center"/>
          </w:tcPr>
          <w:p w:rsidR="002C2B77" w:rsidRPr="00DF0785" w:rsidRDefault="002C2B77" w:rsidP="002C2B77">
            <w:pPr>
              <w:pStyle w:val="af1"/>
              <w:rPr>
                <w:rStyle w:val="aff9"/>
              </w:rPr>
            </w:pPr>
            <w:r w:rsidRPr="00DF0785">
              <w:rPr>
                <w:rStyle w:val="aff9"/>
              </w:rPr>
              <w:t>GL_MAP1_COLOR_4</w:t>
            </w:r>
            <w:r w:rsidR="003F1355" w:rsidRPr="00DF0785">
              <w:rPr>
                <w:rStyle w:val="aff9"/>
              </w:rPr>
              <w:fldChar w:fldCharType="begin"/>
            </w:r>
            <w:r w:rsidRPr="00DF0785">
              <w:rPr>
                <w:rStyle w:val="aff9"/>
              </w:rPr>
              <w:instrText xml:space="preserve"> XE " константи GL : GL_MAP1_COLOR_4 " </w:instrText>
            </w:r>
            <w:r w:rsidR="003F1355" w:rsidRPr="00DF0785">
              <w:rPr>
                <w:rStyle w:val="aff9"/>
              </w:rPr>
              <w:fldChar w:fldCharType="end"/>
            </w:r>
          </w:p>
        </w:tc>
        <w:tc>
          <w:tcPr>
            <w:tcW w:w="4976" w:type="dxa"/>
            <w:vAlign w:val="center"/>
          </w:tcPr>
          <w:p w:rsidR="002C2B77" w:rsidRPr="00315A95" w:rsidRDefault="002C2B77" w:rsidP="00011BFE">
            <w:pPr>
              <w:rPr>
                <w:lang w:val="uk-UA"/>
              </w:rPr>
            </w:pPr>
            <w:r w:rsidRPr="00315A95">
              <w:rPr>
                <w:lang w:val="uk-UA"/>
              </w:rPr>
              <w:t>компоненти кольору (</w:t>
            </w:r>
            <w:r w:rsidRPr="00315A95">
              <w:rPr>
                <w:rStyle w:val="aff9"/>
                <w:lang w:val="uk-UA"/>
              </w:rPr>
              <w:t>R</w:t>
            </w:r>
            <w:r w:rsidRPr="00315A95">
              <w:rPr>
                <w:lang w:val="uk-UA"/>
              </w:rPr>
              <w:t>,</w:t>
            </w:r>
            <w:r w:rsidRPr="00315A95">
              <w:rPr>
                <w:rStyle w:val="aff9"/>
                <w:lang w:val="uk-UA"/>
              </w:rPr>
              <w:t>G</w:t>
            </w:r>
            <w:r w:rsidRPr="00315A95">
              <w:rPr>
                <w:lang w:val="uk-UA"/>
              </w:rPr>
              <w:t>,</w:t>
            </w:r>
            <w:r w:rsidRPr="00315A95">
              <w:rPr>
                <w:rStyle w:val="aff9"/>
                <w:lang w:val="uk-UA"/>
              </w:rPr>
              <w:t>B</w:t>
            </w:r>
            <w:r w:rsidRPr="00315A95">
              <w:rPr>
                <w:lang w:val="uk-UA"/>
              </w:rPr>
              <w:t>,</w:t>
            </w:r>
            <w:r w:rsidRPr="00315A95">
              <w:rPr>
                <w:rStyle w:val="aff9"/>
                <w:lang w:val="uk-UA"/>
              </w:rPr>
              <w:t>A</w:t>
            </w:r>
            <w:r w:rsidRPr="00315A95">
              <w:rPr>
                <w:lang w:val="uk-UA"/>
              </w:rPr>
              <w:t>)</w:t>
            </w:r>
          </w:p>
        </w:tc>
      </w:tr>
      <w:tr w:rsidR="002C2B77" w:rsidRPr="00687FAD" w:rsidTr="002C2B77">
        <w:trPr>
          <w:jc w:val="center"/>
        </w:trPr>
        <w:tc>
          <w:tcPr>
            <w:tcW w:w="3529" w:type="dxa"/>
            <w:vAlign w:val="center"/>
          </w:tcPr>
          <w:p w:rsidR="002C2B77" w:rsidRPr="00DF0785" w:rsidRDefault="002C2B77" w:rsidP="002C2B77">
            <w:pPr>
              <w:pStyle w:val="af1"/>
              <w:rPr>
                <w:rStyle w:val="aff9"/>
              </w:rPr>
            </w:pPr>
            <w:r w:rsidRPr="00DF0785">
              <w:rPr>
                <w:rStyle w:val="aff9"/>
              </w:rPr>
              <w:t>GL_MAP1_NORMAL</w:t>
            </w:r>
            <w:r w:rsidR="003F1355" w:rsidRPr="00DF0785">
              <w:rPr>
                <w:rStyle w:val="aff9"/>
              </w:rPr>
              <w:fldChar w:fldCharType="begin"/>
            </w:r>
            <w:r w:rsidRPr="00DF0785">
              <w:rPr>
                <w:rStyle w:val="aff9"/>
              </w:rPr>
              <w:instrText xml:space="preserve"> XE " константи GL : GL_MAP1_NORMAL " </w:instrText>
            </w:r>
            <w:r w:rsidR="003F1355" w:rsidRPr="00DF0785">
              <w:rPr>
                <w:rStyle w:val="aff9"/>
              </w:rPr>
              <w:fldChar w:fldCharType="end"/>
            </w:r>
          </w:p>
        </w:tc>
        <w:tc>
          <w:tcPr>
            <w:tcW w:w="4976" w:type="dxa"/>
            <w:vAlign w:val="center"/>
          </w:tcPr>
          <w:p w:rsidR="002C2B77" w:rsidRPr="00315A95" w:rsidRDefault="002C2B77" w:rsidP="00011BFE">
            <w:pPr>
              <w:rPr>
                <w:lang w:val="uk-UA"/>
              </w:rPr>
            </w:pPr>
            <w:r w:rsidRPr="00315A95">
              <w:rPr>
                <w:lang w:val="uk-UA"/>
              </w:rPr>
              <w:t>координати нормалі</w:t>
            </w:r>
          </w:p>
        </w:tc>
      </w:tr>
      <w:tr w:rsidR="002C2B77" w:rsidRPr="00687FAD" w:rsidTr="002C2B77">
        <w:trPr>
          <w:jc w:val="center"/>
        </w:trPr>
        <w:tc>
          <w:tcPr>
            <w:tcW w:w="3529" w:type="dxa"/>
            <w:vAlign w:val="center"/>
          </w:tcPr>
          <w:p w:rsidR="002C2B77" w:rsidRPr="00DF0785" w:rsidRDefault="002C2B77" w:rsidP="002C2B77">
            <w:pPr>
              <w:pStyle w:val="af1"/>
              <w:rPr>
                <w:rStyle w:val="aff9"/>
              </w:rPr>
            </w:pPr>
            <w:r w:rsidRPr="00DF0785">
              <w:rPr>
                <w:rStyle w:val="aff9"/>
              </w:rPr>
              <w:t>GL_MAP1_TEXYURE_COORD_1</w:t>
            </w:r>
            <w:r w:rsidR="003F1355" w:rsidRPr="00DF0785">
              <w:rPr>
                <w:rStyle w:val="aff9"/>
              </w:rPr>
              <w:fldChar w:fldCharType="begin"/>
            </w:r>
            <w:r w:rsidRPr="00DF0785">
              <w:rPr>
                <w:rStyle w:val="aff9"/>
              </w:rPr>
              <w:instrText xml:space="preserve"> XE " константи GL : GL_MAP1_TEXYURE_COORD_1 " </w:instrText>
            </w:r>
            <w:r w:rsidR="003F1355" w:rsidRPr="00DF0785">
              <w:rPr>
                <w:rStyle w:val="aff9"/>
              </w:rPr>
              <w:fldChar w:fldCharType="end"/>
            </w:r>
          </w:p>
        </w:tc>
        <w:tc>
          <w:tcPr>
            <w:tcW w:w="4976" w:type="dxa"/>
            <w:vAlign w:val="center"/>
          </w:tcPr>
          <w:p w:rsidR="002C2B77" w:rsidRPr="00315A95" w:rsidRDefault="002C2B77" w:rsidP="00011BFE">
            <w:pPr>
              <w:rPr>
                <w:lang w:val="uk-UA"/>
              </w:rPr>
            </w:pPr>
            <w:r w:rsidRPr="00315A95">
              <w:rPr>
                <w:lang w:val="uk-UA"/>
              </w:rPr>
              <w:t xml:space="preserve">координати текстури </w:t>
            </w:r>
            <w:r w:rsidRPr="00315A95">
              <w:rPr>
                <w:rStyle w:val="aff9"/>
                <w:lang w:val="uk-UA"/>
              </w:rPr>
              <w:t>s</w:t>
            </w:r>
          </w:p>
        </w:tc>
      </w:tr>
      <w:tr w:rsidR="002C2B77" w:rsidRPr="00687FAD" w:rsidTr="002C2B77">
        <w:trPr>
          <w:jc w:val="center"/>
        </w:trPr>
        <w:tc>
          <w:tcPr>
            <w:tcW w:w="3529" w:type="dxa"/>
            <w:vAlign w:val="center"/>
          </w:tcPr>
          <w:p w:rsidR="002C2B77" w:rsidRPr="00DF0785" w:rsidRDefault="002C2B77" w:rsidP="002C2B77">
            <w:pPr>
              <w:pStyle w:val="af1"/>
              <w:rPr>
                <w:rStyle w:val="aff9"/>
              </w:rPr>
            </w:pPr>
            <w:r w:rsidRPr="00DF0785">
              <w:rPr>
                <w:rStyle w:val="aff9"/>
              </w:rPr>
              <w:t>GL_MAP1_TEXYURE_COORD_2</w:t>
            </w:r>
            <w:r w:rsidR="003F1355" w:rsidRPr="00DF0785">
              <w:rPr>
                <w:rStyle w:val="aff9"/>
              </w:rPr>
              <w:fldChar w:fldCharType="begin"/>
            </w:r>
            <w:r w:rsidRPr="00DF0785">
              <w:rPr>
                <w:rStyle w:val="aff9"/>
              </w:rPr>
              <w:instrText xml:space="preserve"> XE " константи GL : GL_MAP1_TEXYURE_COORD_2 " </w:instrText>
            </w:r>
            <w:r w:rsidR="003F1355" w:rsidRPr="00DF0785">
              <w:rPr>
                <w:rStyle w:val="aff9"/>
              </w:rPr>
              <w:fldChar w:fldCharType="end"/>
            </w:r>
          </w:p>
        </w:tc>
        <w:tc>
          <w:tcPr>
            <w:tcW w:w="4976" w:type="dxa"/>
            <w:vAlign w:val="center"/>
          </w:tcPr>
          <w:p w:rsidR="002C2B77" w:rsidRPr="00315A95" w:rsidRDefault="002C2B77" w:rsidP="002C2B77">
            <w:pPr>
              <w:rPr>
                <w:lang w:val="uk-UA"/>
              </w:rPr>
            </w:pPr>
            <w:r w:rsidRPr="00315A95">
              <w:rPr>
                <w:lang w:val="uk-UA"/>
              </w:rPr>
              <w:t>координати текстури (</w:t>
            </w:r>
            <w:r w:rsidRPr="00315A95">
              <w:rPr>
                <w:rStyle w:val="aff9"/>
                <w:lang w:val="uk-UA"/>
              </w:rPr>
              <w:t>s</w:t>
            </w:r>
            <w:r w:rsidRPr="00315A95">
              <w:rPr>
                <w:lang w:val="uk-UA"/>
              </w:rPr>
              <w:t>,</w:t>
            </w:r>
            <w:r w:rsidRPr="00315A95">
              <w:rPr>
                <w:rStyle w:val="aff9"/>
                <w:lang w:val="uk-UA"/>
              </w:rPr>
              <w:t>t)</w:t>
            </w:r>
          </w:p>
        </w:tc>
      </w:tr>
      <w:tr w:rsidR="002C2B77" w:rsidRPr="00687FAD" w:rsidTr="002C2B77">
        <w:trPr>
          <w:jc w:val="center"/>
        </w:trPr>
        <w:tc>
          <w:tcPr>
            <w:tcW w:w="3529" w:type="dxa"/>
            <w:vAlign w:val="center"/>
          </w:tcPr>
          <w:p w:rsidR="002C2B77" w:rsidRPr="00DF0785" w:rsidRDefault="002C2B77" w:rsidP="002C2B77">
            <w:pPr>
              <w:pStyle w:val="af1"/>
              <w:rPr>
                <w:rStyle w:val="aff9"/>
              </w:rPr>
            </w:pPr>
            <w:r w:rsidRPr="00DF0785">
              <w:rPr>
                <w:rStyle w:val="aff9"/>
              </w:rPr>
              <w:lastRenderedPageBreak/>
              <w:t>GL_MAP1_TEXYURE_COORD_3</w:t>
            </w:r>
            <w:r w:rsidR="003F1355" w:rsidRPr="00DF0785">
              <w:rPr>
                <w:rStyle w:val="aff9"/>
              </w:rPr>
              <w:fldChar w:fldCharType="begin"/>
            </w:r>
            <w:r w:rsidRPr="00DF0785">
              <w:rPr>
                <w:rStyle w:val="aff9"/>
              </w:rPr>
              <w:instrText xml:space="preserve"> XE " константи GL : GL_MAP1_TEXYURE_COORD_3 " </w:instrText>
            </w:r>
            <w:r w:rsidR="003F1355" w:rsidRPr="00DF0785">
              <w:rPr>
                <w:rStyle w:val="aff9"/>
              </w:rPr>
              <w:fldChar w:fldCharType="end"/>
            </w:r>
          </w:p>
        </w:tc>
        <w:tc>
          <w:tcPr>
            <w:tcW w:w="4976" w:type="dxa"/>
            <w:vAlign w:val="center"/>
          </w:tcPr>
          <w:p w:rsidR="002C2B77" w:rsidRPr="00315A95" w:rsidRDefault="002C2B77" w:rsidP="002C2B77">
            <w:pPr>
              <w:rPr>
                <w:lang w:val="uk-UA"/>
              </w:rPr>
            </w:pPr>
            <w:r w:rsidRPr="00315A95">
              <w:rPr>
                <w:lang w:val="uk-UA"/>
              </w:rPr>
              <w:t>координати текстури (</w:t>
            </w:r>
            <w:r w:rsidRPr="00315A95">
              <w:rPr>
                <w:rStyle w:val="aff9"/>
                <w:lang w:val="uk-UA"/>
              </w:rPr>
              <w:t>s</w:t>
            </w:r>
            <w:r w:rsidRPr="00315A95">
              <w:rPr>
                <w:lang w:val="uk-UA"/>
              </w:rPr>
              <w:t>,</w:t>
            </w:r>
            <w:r w:rsidRPr="00315A95">
              <w:rPr>
                <w:rStyle w:val="aff9"/>
                <w:lang w:val="uk-UA"/>
              </w:rPr>
              <w:t>t</w:t>
            </w:r>
            <w:r w:rsidRPr="00315A95">
              <w:rPr>
                <w:lang w:val="uk-UA"/>
              </w:rPr>
              <w:t>,</w:t>
            </w:r>
            <w:r w:rsidRPr="00315A95">
              <w:rPr>
                <w:rStyle w:val="aff9"/>
                <w:lang w:val="uk-UA"/>
              </w:rPr>
              <w:t>r)</w:t>
            </w:r>
          </w:p>
        </w:tc>
      </w:tr>
      <w:tr w:rsidR="002C2B77" w:rsidRPr="00687FAD" w:rsidTr="002C2B77">
        <w:trPr>
          <w:jc w:val="center"/>
        </w:trPr>
        <w:tc>
          <w:tcPr>
            <w:tcW w:w="3529" w:type="dxa"/>
            <w:vAlign w:val="center"/>
          </w:tcPr>
          <w:p w:rsidR="002C2B77" w:rsidRPr="00DF0785" w:rsidRDefault="002C2B77" w:rsidP="002C2B77">
            <w:pPr>
              <w:pStyle w:val="af1"/>
              <w:rPr>
                <w:rStyle w:val="aff9"/>
              </w:rPr>
            </w:pPr>
            <w:r w:rsidRPr="00DF0785">
              <w:rPr>
                <w:rStyle w:val="aff9"/>
              </w:rPr>
              <w:t>GL_MAP1_TEXYURE_COORD_4</w:t>
            </w:r>
            <w:r w:rsidR="003F1355" w:rsidRPr="00DF0785">
              <w:rPr>
                <w:rStyle w:val="aff9"/>
              </w:rPr>
              <w:fldChar w:fldCharType="begin"/>
            </w:r>
            <w:r w:rsidRPr="00DF0785">
              <w:rPr>
                <w:rStyle w:val="aff9"/>
              </w:rPr>
              <w:instrText xml:space="preserve"> XE " константи GL : GL_MAP1_TEXYURE_COORD_4 " </w:instrText>
            </w:r>
            <w:r w:rsidR="003F1355" w:rsidRPr="00DF0785">
              <w:rPr>
                <w:rStyle w:val="aff9"/>
              </w:rPr>
              <w:fldChar w:fldCharType="end"/>
            </w:r>
          </w:p>
        </w:tc>
        <w:tc>
          <w:tcPr>
            <w:tcW w:w="4976" w:type="dxa"/>
            <w:vAlign w:val="center"/>
          </w:tcPr>
          <w:p w:rsidR="002C2B77" w:rsidRPr="00315A95" w:rsidRDefault="002C2B77" w:rsidP="002C2B77">
            <w:pPr>
              <w:rPr>
                <w:lang w:val="uk-UA"/>
              </w:rPr>
            </w:pPr>
            <w:r w:rsidRPr="00315A95">
              <w:rPr>
                <w:lang w:val="uk-UA"/>
              </w:rPr>
              <w:t>координати текстури (</w:t>
            </w:r>
            <w:r w:rsidRPr="00315A95">
              <w:rPr>
                <w:rStyle w:val="aff9"/>
                <w:lang w:val="uk-UA"/>
              </w:rPr>
              <w:t>s</w:t>
            </w:r>
            <w:r w:rsidRPr="00315A95">
              <w:rPr>
                <w:lang w:val="uk-UA"/>
              </w:rPr>
              <w:t>,</w:t>
            </w:r>
            <w:r w:rsidRPr="00315A95">
              <w:rPr>
                <w:rStyle w:val="aff9"/>
                <w:lang w:val="uk-UA"/>
              </w:rPr>
              <w:t>t</w:t>
            </w:r>
            <w:r w:rsidRPr="00315A95">
              <w:rPr>
                <w:lang w:val="uk-UA"/>
              </w:rPr>
              <w:t>,</w:t>
            </w:r>
            <w:r w:rsidRPr="00315A95">
              <w:rPr>
                <w:rStyle w:val="aff9"/>
                <w:lang w:val="uk-UA"/>
              </w:rPr>
              <w:t>r</w:t>
            </w:r>
            <w:r w:rsidRPr="00315A95">
              <w:rPr>
                <w:lang w:val="uk-UA"/>
              </w:rPr>
              <w:t>,</w:t>
            </w:r>
            <w:r w:rsidRPr="00315A95">
              <w:rPr>
                <w:rStyle w:val="aff9"/>
                <w:lang w:val="uk-UA"/>
              </w:rPr>
              <w:t>q)</w:t>
            </w:r>
          </w:p>
        </w:tc>
      </w:tr>
    </w:tbl>
    <w:p w:rsidR="002C2B77" w:rsidRPr="00580305" w:rsidRDefault="002C2B77" w:rsidP="002C2B77">
      <w:r w:rsidRPr="002C2B77">
        <w:rPr>
          <w:rStyle w:val="aff9"/>
        </w:rPr>
        <w:t>u1</w:t>
      </w:r>
      <w:r w:rsidRPr="00580305">
        <w:t xml:space="preserve"> та </w:t>
      </w:r>
      <w:r w:rsidRPr="002C2B77">
        <w:rPr>
          <w:rStyle w:val="aff9"/>
        </w:rPr>
        <w:t>u2</w:t>
      </w:r>
      <w:r w:rsidRPr="00580305">
        <w:t xml:space="preserve"> – кінцеві точки інтервалу кривої</w:t>
      </w:r>
      <w:r>
        <w:t>, що обчислюється</w:t>
      </w:r>
      <w:r w:rsidRPr="00580305">
        <w:t xml:space="preserve"> (зазвичай від </w:t>
      </w:r>
      <w:r w:rsidRPr="002C2B77">
        <w:rPr>
          <w:rStyle w:val="aff9"/>
        </w:rPr>
        <w:t>0</w:t>
      </w:r>
      <w:r w:rsidRPr="00580305">
        <w:t xml:space="preserve"> до </w:t>
      </w:r>
      <w:r w:rsidRPr="002C2B77">
        <w:rPr>
          <w:rStyle w:val="aff9"/>
        </w:rPr>
        <w:t>1</w:t>
      </w:r>
      <w:r w:rsidRPr="00580305">
        <w:t>).</w:t>
      </w:r>
    </w:p>
    <w:p w:rsidR="002C2B77" w:rsidRPr="00580305" w:rsidRDefault="002C2B77" w:rsidP="002C2B77">
      <w:r w:rsidRPr="002C2B77">
        <w:rPr>
          <w:rStyle w:val="aff9"/>
        </w:rPr>
        <w:t>stride</w:t>
      </w:r>
      <w:r w:rsidRPr="00580305">
        <w:t xml:space="preserve"> – задає кількість чисел, що містяться у одній порції даних.</w:t>
      </w:r>
    </w:p>
    <w:p w:rsidR="002C2B77" w:rsidRPr="00580305" w:rsidRDefault="002C2B77" w:rsidP="002C2B77">
      <w:r w:rsidRPr="002C2B77">
        <w:rPr>
          <w:rStyle w:val="aff9"/>
        </w:rPr>
        <w:t>order</w:t>
      </w:r>
      <w:r w:rsidRPr="00580305">
        <w:t xml:space="preserve"> – кількість опорних (визначаючих) точок.</w:t>
      </w:r>
    </w:p>
    <w:p w:rsidR="002C2B77" w:rsidRPr="00580305" w:rsidRDefault="002C2B77" w:rsidP="002C2B77">
      <w:r w:rsidRPr="002C2B77">
        <w:rPr>
          <w:rStyle w:val="aff9"/>
        </w:rPr>
        <w:t>points</w:t>
      </w:r>
      <w:r w:rsidRPr="00580305">
        <w:t xml:space="preserve"> – </w:t>
      </w:r>
      <w:r w:rsidR="00315A95">
        <w:t>покажчик</w:t>
      </w:r>
      <w:r w:rsidRPr="00580305">
        <w:t xml:space="preserve"> на масив опорних точок.</w:t>
      </w:r>
    </w:p>
    <w:p w:rsidR="00C117F9" w:rsidRDefault="002C2B77" w:rsidP="002C2B77">
      <w:r w:rsidRPr="00580305">
        <w:t>Для побудови кривої використовується команда:</w:t>
      </w:r>
    </w:p>
    <w:p w:rsidR="002C2B77" w:rsidRPr="00C117F9" w:rsidRDefault="002C2B77" w:rsidP="00C117F9">
      <w:pPr>
        <w:pStyle w:val="Code"/>
        <w:rPr>
          <w:lang w:val="uk-UA"/>
        </w:rPr>
      </w:pPr>
      <w:r w:rsidRPr="00C117F9">
        <w:rPr>
          <w:b/>
        </w:rPr>
        <w:t>glEvalCoord</w:t>
      </w:r>
      <w:r w:rsidRPr="00C117F9">
        <w:rPr>
          <w:b/>
          <w:lang w:val="uk-UA"/>
        </w:rPr>
        <w:t>1</w:t>
      </w:r>
      <w:r w:rsidR="003F1355" w:rsidRPr="00120AD2">
        <w:fldChar w:fldCharType="begin"/>
      </w:r>
      <w:r w:rsidR="00C117F9">
        <w:rPr>
          <w:lang w:val="uk-UA"/>
        </w:rPr>
        <w:instrText xml:space="preserve"> </w:instrText>
      </w:r>
      <w:r w:rsidR="00C117F9">
        <w:instrText>XE</w:instrText>
      </w:r>
      <w:r w:rsidR="00C117F9" w:rsidRPr="00C117F9">
        <w:rPr>
          <w:lang w:val="uk-UA"/>
        </w:rPr>
        <w:instrText xml:space="preserve"> " </w:instrText>
      </w:r>
      <w:r w:rsidR="00C117F9">
        <w:rPr>
          <w:lang w:val="uk-UA"/>
        </w:rPr>
        <w:instrText>к</w:instrText>
      </w:r>
      <w:r w:rsidR="00C117F9" w:rsidRPr="00C117F9">
        <w:rPr>
          <w:lang w:val="uk-UA"/>
        </w:rPr>
        <w:instrText xml:space="preserve">оманди </w:instrText>
      </w:r>
      <w:r w:rsidR="00C117F9" w:rsidRPr="00120AD2">
        <w:instrText>GL</w:instrText>
      </w:r>
      <w:r w:rsidR="00C117F9" w:rsidRPr="00C117F9">
        <w:rPr>
          <w:lang w:val="uk-UA"/>
        </w:rPr>
        <w:instrText xml:space="preserve"> : </w:instrText>
      </w:r>
      <w:r w:rsidR="00C117F9" w:rsidRPr="00580305">
        <w:instrText>glEvalCoord</w:instrText>
      </w:r>
      <w:r w:rsidR="00C117F9" w:rsidRPr="00C117F9">
        <w:rPr>
          <w:lang w:val="uk-UA"/>
        </w:rPr>
        <w:instrText>1</w:instrText>
      </w:r>
      <w:r w:rsidR="00C117F9" w:rsidRPr="003A19CD">
        <w:rPr>
          <w:lang w:val="uk-UA"/>
        </w:rPr>
        <w:instrText xml:space="preserve"> </w:instrText>
      </w:r>
      <w:r w:rsidR="00C117F9" w:rsidRPr="00C117F9">
        <w:rPr>
          <w:lang w:val="uk-UA"/>
        </w:rPr>
        <w:instrText xml:space="preserve">" </w:instrText>
      </w:r>
      <w:r w:rsidR="003F1355" w:rsidRPr="00120AD2">
        <w:fldChar w:fldCharType="end"/>
      </w:r>
      <w:r w:rsidR="00C117F9" w:rsidRPr="00C117F9">
        <w:rPr>
          <w:lang w:val="uk-UA"/>
        </w:rPr>
        <w:t xml:space="preserve"> </w:t>
      </w:r>
      <w:r w:rsidRPr="00C117F9">
        <w:rPr>
          <w:lang w:val="uk-UA"/>
        </w:rPr>
        <w:t>[</w:t>
      </w:r>
      <w:r w:rsidRPr="00580305">
        <w:t>f</w:t>
      </w:r>
      <w:r w:rsidRPr="00C117F9">
        <w:rPr>
          <w:lang w:val="uk-UA"/>
        </w:rPr>
        <w:t xml:space="preserve"> </w:t>
      </w:r>
      <w:r w:rsidRPr="00580305">
        <w:t>d</w:t>
      </w:r>
      <w:r w:rsidRPr="00C117F9">
        <w:rPr>
          <w:lang w:val="uk-UA"/>
        </w:rPr>
        <w:t>](</w:t>
      </w:r>
      <w:r w:rsidRPr="00580305">
        <w:t>u</w:t>
      </w:r>
      <w:r w:rsidR="00F61CD7">
        <w:t>: GLfloat</w:t>
      </w:r>
      <w:r w:rsidRPr="00C117F9">
        <w:rPr>
          <w:lang w:val="uk-UA"/>
        </w:rPr>
        <w:t>)</w:t>
      </w:r>
    </w:p>
    <w:p w:rsidR="00C117F9" w:rsidRPr="00580305" w:rsidRDefault="00C117F9" w:rsidP="00C117F9">
      <w:pPr>
        <w:rPr>
          <w:rStyle w:val="ab"/>
        </w:rPr>
      </w:pPr>
      <w:r w:rsidRPr="00C117F9">
        <w:rPr>
          <w:rStyle w:val="aff4"/>
        </w:rPr>
        <w:t>Приклад</w:t>
      </w:r>
      <w:r>
        <w:rPr>
          <w:rStyle w:val="ab"/>
        </w:rPr>
        <w:t>.</w:t>
      </w:r>
    </w:p>
    <w:p w:rsidR="00C117F9" w:rsidRPr="00580305" w:rsidRDefault="00C117F9" w:rsidP="00C117F9">
      <w:pPr>
        <w:pStyle w:val="Code"/>
      </w:pPr>
      <w:r w:rsidRPr="00580305">
        <w:t>glBegin(GL_</w:t>
      </w:r>
      <w:r>
        <w:t>POINTS</w:t>
      </w:r>
      <w:r w:rsidRPr="00580305">
        <w:t>); //or GL_LINE_STRIP</w:t>
      </w:r>
    </w:p>
    <w:p w:rsidR="00C117F9" w:rsidRPr="00580305" w:rsidRDefault="00C117F9" w:rsidP="00C117F9">
      <w:pPr>
        <w:pStyle w:val="Code"/>
      </w:pPr>
      <w:r w:rsidRPr="00580305">
        <w:t xml:space="preserve">  </w:t>
      </w:r>
      <w:r w:rsidRPr="00C117F9">
        <w:rPr>
          <w:b/>
        </w:rPr>
        <w:t>for</w:t>
      </w:r>
      <w:r w:rsidRPr="00580305">
        <w:t xml:space="preserve"> i:=0 </w:t>
      </w:r>
      <w:r w:rsidRPr="00C117F9">
        <w:rPr>
          <w:b/>
        </w:rPr>
        <w:t>to</w:t>
      </w:r>
      <w:r w:rsidRPr="00580305">
        <w:t xml:space="preserve"> 30 </w:t>
      </w:r>
      <w:r w:rsidRPr="00C117F9">
        <w:rPr>
          <w:b/>
        </w:rPr>
        <w:t>do</w:t>
      </w:r>
      <w:r w:rsidRPr="00580305">
        <w:t xml:space="preserve"> glEvalCoord1f (i/30);</w:t>
      </w:r>
    </w:p>
    <w:p w:rsidR="00C117F9" w:rsidRPr="00DF0785" w:rsidRDefault="00C117F9" w:rsidP="00C117F9">
      <w:pPr>
        <w:pStyle w:val="Code"/>
        <w:rPr>
          <w:lang w:val="ru-RU"/>
        </w:rPr>
      </w:pPr>
      <w:r w:rsidRPr="00580305">
        <w:t>glEnd</w:t>
      </w:r>
      <w:r w:rsidRPr="00DF0785">
        <w:rPr>
          <w:lang w:val="ru-RU"/>
        </w:rPr>
        <w:t xml:space="preserve">; </w:t>
      </w:r>
    </w:p>
    <w:p w:rsidR="00C117F9" w:rsidRPr="00580305" w:rsidRDefault="00C117F9" w:rsidP="00C117F9">
      <w:r w:rsidRPr="00580305">
        <w:t>Альтернативою може слугувати використання команд:</w:t>
      </w:r>
    </w:p>
    <w:p w:rsidR="00C117F9" w:rsidRPr="00C117F9" w:rsidRDefault="00C117F9" w:rsidP="00C117F9">
      <w:pPr>
        <w:pStyle w:val="Code"/>
        <w:rPr>
          <w:lang w:val="uk-UA"/>
        </w:rPr>
      </w:pPr>
      <w:r w:rsidRPr="00C117F9">
        <w:rPr>
          <w:b/>
        </w:rPr>
        <w:t>glMapGrid</w:t>
      </w:r>
      <w:r w:rsidRPr="00C117F9">
        <w:rPr>
          <w:b/>
          <w:lang w:val="uk-UA"/>
        </w:rPr>
        <w:t>1</w:t>
      </w:r>
      <w:r w:rsidR="003F1355" w:rsidRPr="00120AD2">
        <w:fldChar w:fldCharType="begin"/>
      </w:r>
      <w:r>
        <w:rPr>
          <w:lang w:val="uk-UA"/>
        </w:rPr>
        <w:instrText xml:space="preserve"> </w:instrText>
      </w:r>
      <w:r>
        <w:instrText>XE</w:instrText>
      </w:r>
      <w:r w:rsidRPr="00C117F9">
        <w:rPr>
          <w:lang w:val="uk-UA"/>
        </w:rPr>
        <w:instrText xml:space="preserve"> " </w:instrText>
      </w:r>
      <w:r>
        <w:rPr>
          <w:lang w:val="uk-UA"/>
        </w:rPr>
        <w:instrText>к</w:instrText>
      </w:r>
      <w:r w:rsidRPr="00C117F9">
        <w:rPr>
          <w:lang w:val="uk-UA"/>
        </w:rPr>
        <w:instrText xml:space="preserve">оманди </w:instrText>
      </w:r>
      <w:r w:rsidRPr="00120AD2">
        <w:instrText>GL</w:instrText>
      </w:r>
      <w:r w:rsidRPr="00C117F9">
        <w:rPr>
          <w:lang w:val="uk-UA"/>
        </w:rPr>
        <w:instrText xml:space="preserve"> : </w:instrText>
      </w:r>
      <w:r w:rsidRPr="00580305">
        <w:instrText>glMapGrid</w:instrText>
      </w:r>
      <w:r w:rsidRPr="00C117F9">
        <w:rPr>
          <w:lang w:val="uk-UA"/>
        </w:rPr>
        <w:instrText xml:space="preserve">1 " </w:instrText>
      </w:r>
      <w:r w:rsidR="003F1355" w:rsidRPr="00120AD2">
        <w:fldChar w:fldCharType="end"/>
      </w:r>
      <w:r w:rsidRPr="00C117F9">
        <w:rPr>
          <w:lang w:val="uk-UA"/>
        </w:rPr>
        <w:t xml:space="preserve"> [</w:t>
      </w:r>
      <w:r w:rsidRPr="00580305">
        <w:t>f</w:t>
      </w:r>
      <w:r w:rsidRPr="00C117F9">
        <w:rPr>
          <w:lang w:val="uk-UA"/>
        </w:rPr>
        <w:t xml:space="preserve"> </w:t>
      </w:r>
      <w:r w:rsidRPr="00580305">
        <w:t>d</w:t>
      </w:r>
      <w:r w:rsidRPr="00C117F9">
        <w:rPr>
          <w:lang w:val="uk-UA"/>
        </w:rPr>
        <w:t>](</w:t>
      </w:r>
      <w:r w:rsidRPr="00580305">
        <w:t>n</w:t>
      </w:r>
      <w:r w:rsidR="00E00ECC" w:rsidRPr="00E00ECC">
        <w:rPr>
          <w:lang w:val="uk-UA"/>
        </w:rPr>
        <w:t xml:space="preserve">: </w:t>
      </w:r>
      <w:r w:rsidR="00E00ECC">
        <w:t>GLint</w:t>
      </w:r>
      <w:r w:rsidRPr="00C117F9">
        <w:rPr>
          <w:lang w:val="uk-UA"/>
        </w:rPr>
        <w:t xml:space="preserve">, </w:t>
      </w:r>
      <w:r w:rsidRPr="00E00ECC">
        <w:rPr>
          <w:i/>
        </w:rPr>
        <w:t>u</w:t>
      </w:r>
      <w:r w:rsidRPr="00E00ECC">
        <w:rPr>
          <w:i/>
          <w:lang w:val="uk-UA"/>
        </w:rPr>
        <w:t>1</w:t>
      </w:r>
      <w:r w:rsidRPr="00C117F9">
        <w:rPr>
          <w:lang w:val="uk-UA"/>
        </w:rPr>
        <w:t xml:space="preserve">: </w:t>
      </w:r>
      <w:r w:rsidRPr="00120AD2">
        <w:t>GLint</w:t>
      </w:r>
      <w:r w:rsidRPr="00C117F9">
        <w:rPr>
          <w:lang w:val="uk-UA"/>
        </w:rPr>
        <w:t xml:space="preserve">, </w:t>
      </w:r>
      <w:r w:rsidRPr="00E00ECC">
        <w:rPr>
          <w:i/>
        </w:rPr>
        <w:t>u</w:t>
      </w:r>
      <w:r w:rsidRPr="00E00ECC">
        <w:rPr>
          <w:i/>
          <w:lang w:val="uk-UA"/>
        </w:rPr>
        <w:t>2</w:t>
      </w:r>
      <w:r w:rsidRPr="00C117F9">
        <w:rPr>
          <w:lang w:val="uk-UA"/>
        </w:rPr>
        <w:t xml:space="preserve">: </w:t>
      </w:r>
      <w:r w:rsidRPr="00120AD2">
        <w:t>GLint</w:t>
      </w:r>
      <w:r w:rsidRPr="00C117F9">
        <w:rPr>
          <w:lang w:val="uk-UA"/>
        </w:rPr>
        <w:t>)</w:t>
      </w:r>
    </w:p>
    <w:p w:rsidR="00C117F9" w:rsidRPr="00580305" w:rsidRDefault="00C117F9" w:rsidP="00C117F9">
      <w:r w:rsidRPr="00580305">
        <w:t xml:space="preserve">Визначає одновимірну сітку від </w:t>
      </w:r>
      <w:r w:rsidRPr="00C117F9">
        <w:rPr>
          <w:rStyle w:val="aff9"/>
        </w:rPr>
        <w:t>u1</w:t>
      </w:r>
      <w:r w:rsidRPr="00580305">
        <w:t xml:space="preserve"> до </w:t>
      </w:r>
      <w:r w:rsidRPr="00C117F9">
        <w:rPr>
          <w:rStyle w:val="aff9"/>
        </w:rPr>
        <w:t>u2</w:t>
      </w:r>
      <w:r w:rsidRPr="00580305">
        <w:t xml:space="preserve"> з кроком </w:t>
      </w:r>
      <w:r w:rsidRPr="00C117F9">
        <w:rPr>
          <w:rStyle w:val="aff9"/>
        </w:rPr>
        <w:t>n</w:t>
      </w:r>
      <w:r w:rsidRPr="00580305">
        <w:t>.</w:t>
      </w:r>
    </w:p>
    <w:p w:rsidR="00C117F9" w:rsidRDefault="00C117F9" w:rsidP="00C117F9">
      <w:pPr>
        <w:pStyle w:val="Code"/>
      </w:pPr>
      <w:r w:rsidRPr="00C117F9">
        <w:rPr>
          <w:b/>
        </w:rPr>
        <w:t>glEvalMesh1</w:t>
      </w:r>
      <w:r w:rsidR="003F1355" w:rsidRPr="00120AD2">
        <w:fldChar w:fldCharType="begin"/>
      </w:r>
      <w:r>
        <w:rPr>
          <w:lang w:val="uk-UA"/>
        </w:rPr>
        <w:instrText xml:space="preserve"> </w:instrText>
      </w:r>
      <w:r>
        <w:instrText>XE</w:instrText>
      </w:r>
      <w:r w:rsidRPr="00C117F9">
        <w:rPr>
          <w:lang w:val="uk-UA"/>
        </w:rPr>
        <w:instrText xml:space="preserve"> " </w:instrText>
      </w:r>
      <w:r>
        <w:rPr>
          <w:lang w:val="uk-UA"/>
        </w:rPr>
        <w:instrText>к</w:instrText>
      </w:r>
      <w:r w:rsidRPr="00C117F9">
        <w:rPr>
          <w:lang w:val="uk-UA"/>
        </w:rPr>
        <w:instrText xml:space="preserve">оманди </w:instrText>
      </w:r>
      <w:r w:rsidRPr="00120AD2">
        <w:instrText>GL</w:instrText>
      </w:r>
      <w:r w:rsidRPr="00C117F9">
        <w:rPr>
          <w:lang w:val="uk-UA"/>
        </w:rPr>
        <w:instrText xml:space="preserve"> : </w:instrText>
      </w:r>
      <w:r w:rsidRPr="00580305">
        <w:instrText>glEvalMesh1</w:instrText>
      </w:r>
      <w:r w:rsidR="00AD2B07">
        <w:instrText xml:space="preserve"> </w:instrText>
      </w:r>
      <w:r w:rsidRPr="00C117F9">
        <w:rPr>
          <w:lang w:val="uk-UA"/>
        </w:rPr>
        <w:instrText xml:space="preserve">" </w:instrText>
      </w:r>
      <w:r w:rsidR="003F1355" w:rsidRPr="00120AD2">
        <w:fldChar w:fldCharType="end"/>
      </w:r>
      <w:r w:rsidRPr="00580305">
        <w:t xml:space="preserve"> (</w:t>
      </w:r>
      <w:r w:rsidRPr="00E00ECC">
        <w:rPr>
          <w:i/>
        </w:rPr>
        <w:t>mode</w:t>
      </w:r>
      <w:r w:rsidRPr="00120AD2">
        <w:t>: GLenum</w:t>
      </w:r>
      <w:r w:rsidRPr="00580305">
        <w:t>,</w:t>
      </w:r>
      <w:r>
        <w:t xml:space="preserve"> </w:t>
      </w:r>
      <w:r w:rsidRPr="00E00ECC">
        <w:rPr>
          <w:i/>
        </w:rPr>
        <w:t>p1</w:t>
      </w:r>
      <w:r w:rsidRPr="00120AD2">
        <w:t>: GLint</w:t>
      </w:r>
      <w:r w:rsidRPr="00580305">
        <w:t>,</w:t>
      </w:r>
      <w:r>
        <w:t xml:space="preserve"> </w:t>
      </w:r>
      <w:r w:rsidRPr="00E00ECC">
        <w:rPr>
          <w:i/>
        </w:rPr>
        <w:t>p2</w:t>
      </w:r>
      <w:r w:rsidRPr="00120AD2">
        <w:t>: GLint</w:t>
      </w:r>
      <w:r w:rsidRPr="00580305">
        <w:t>)</w:t>
      </w:r>
    </w:p>
    <w:p w:rsidR="00C117F9" w:rsidRPr="00580305" w:rsidRDefault="009D5228" w:rsidP="00C117F9">
      <w:r>
        <w:t xml:space="preserve">Параметр </w:t>
      </w:r>
      <w:r w:rsidR="00C117F9" w:rsidRPr="009D5228">
        <w:rPr>
          <w:rStyle w:val="aff9"/>
        </w:rPr>
        <w:t>mode</w:t>
      </w:r>
      <w:r w:rsidR="00C117F9" w:rsidRPr="00580305">
        <w:t xml:space="preserve"> </w:t>
      </w:r>
      <w:r>
        <w:t xml:space="preserve">може приймати значення </w:t>
      </w:r>
      <w:r w:rsidR="00C117F9" w:rsidRPr="009D5228">
        <w:rPr>
          <w:rStyle w:val="aff9"/>
        </w:rPr>
        <w:t>GL_POINT</w:t>
      </w:r>
      <w:r w:rsidR="00C117F9" w:rsidRPr="00580305">
        <w:t xml:space="preserve"> чи </w:t>
      </w:r>
      <w:r w:rsidR="00C117F9" w:rsidRPr="009D5228">
        <w:rPr>
          <w:rStyle w:val="aff9"/>
        </w:rPr>
        <w:t>GL_LINE</w:t>
      </w:r>
      <w:r w:rsidR="00C117F9" w:rsidRPr="00580305">
        <w:t>.</w:t>
      </w:r>
    </w:p>
    <w:p w:rsidR="00C117F9" w:rsidRPr="00580305" w:rsidRDefault="00C117F9" w:rsidP="00C117F9">
      <w:pPr>
        <w:rPr>
          <w:rStyle w:val="ab"/>
        </w:rPr>
      </w:pPr>
      <w:r w:rsidRPr="00C117F9">
        <w:rPr>
          <w:rStyle w:val="aff4"/>
        </w:rPr>
        <w:t>Приклад</w:t>
      </w:r>
      <w:r>
        <w:rPr>
          <w:rStyle w:val="ab"/>
        </w:rPr>
        <w:t>.</w:t>
      </w:r>
    </w:p>
    <w:p w:rsidR="00C117F9" w:rsidRPr="00580305" w:rsidRDefault="00C117F9" w:rsidP="00C117F9">
      <w:pPr>
        <w:pStyle w:val="Code"/>
      </w:pPr>
      <w:r w:rsidRPr="00580305">
        <w:t>glMapGrid1f(30, 0, 1);</w:t>
      </w:r>
    </w:p>
    <w:p w:rsidR="00C117F9" w:rsidRDefault="00C117F9" w:rsidP="00C117F9">
      <w:pPr>
        <w:pStyle w:val="Code"/>
        <w:rPr>
          <w:lang w:val="uk-UA"/>
        </w:rPr>
      </w:pPr>
      <w:r w:rsidRPr="00580305">
        <w:t>glEvalMesh1(GL_POINT,0,30);</w:t>
      </w:r>
    </w:p>
    <w:p w:rsidR="00AD2B07" w:rsidRPr="00580305" w:rsidRDefault="00AD2B07" w:rsidP="00AD2B07">
      <w:r w:rsidRPr="00580305">
        <w:t>Поверхні Без</w:t>
      </w:r>
      <w:r>
        <w:t>'</w:t>
      </w:r>
      <w:r w:rsidRPr="00580305">
        <w:t>є формуються у OpleG</w:t>
      </w:r>
      <w:r>
        <w:rPr>
          <w:lang w:val="en-US"/>
        </w:rPr>
        <w:t>L</w:t>
      </w:r>
      <w:r w:rsidRPr="00580305">
        <w:t xml:space="preserve"> приблизно за тією ж методикою, що і криві, тільки роль функції ініціалізації відіграє не </w:t>
      </w:r>
      <w:r w:rsidRPr="00AD2B07">
        <w:rPr>
          <w:rStyle w:val="aff9"/>
        </w:rPr>
        <w:t>glMap1*</w:t>
      </w:r>
      <w:r w:rsidRPr="00580305">
        <w:t xml:space="preserve">, a </w:t>
      </w:r>
      <w:r w:rsidRPr="00AD2B07">
        <w:rPr>
          <w:rStyle w:val="aff9"/>
        </w:rPr>
        <w:t>glMap2*</w:t>
      </w:r>
      <w:r w:rsidRPr="00580305">
        <w:t xml:space="preserve">, а для зчитування результатів необхідно звертатися до функції </w:t>
      </w:r>
      <w:r w:rsidRPr="00AD2B07">
        <w:rPr>
          <w:rStyle w:val="aff9"/>
        </w:rPr>
        <w:t>glEvalCoord2*</w:t>
      </w:r>
      <w:r w:rsidR="003F1355" w:rsidRPr="00120AD2">
        <w:fldChar w:fldCharType="begin"/>
      </w:r>
      <w:r w:rsidR="00011BFE">
        <w:instrText xml:space="preserve"> XE</w:instrText>
      </w:r>
      <w:r w:rsidR="00011BFE" w:rsidRPr="00C117F9">
        <w:instrText xml:space="preserve"> " </w:instrText>
      </w:r>
      <w:r w:rsidR="00011BFE">
        <w:instrText>к</w:instrText>
      </w:r>
      <w:r w:rsidR="00011BFE" w:rsidRPr="00C117F9">
        <w:instrText xml:space="preserve">оманди </w:instrText>
      </w:r>
      <w:r w:rsidR="00011BFE" w:rsidRPr="00120AD2">
        <w:instrText>GL</w:instrText>
      </w:r>
      <w:r w:rsidR="00011BFE" w:rsidRPr="00C117F9">
        <w:instrText xml:space="preserve"> : </w:instrText>
      </w:r>
      <w:r w:rsidR="00011BFE" w:rsidRPr="00011BFE">
        <w:instrText>glEvalCoord2</w:instrText>
      </w:r>
      <w:r w:rsidR="00011BFE">
        <w:instrText xml:space="preserve"> </w:instrText>
      </w:r>
      <w:r w:rsidR="00011BFE" w:rsidRPr="00C117F9">
        <w:instrText xml:space="preserve">" </w:instrText>
      </w:r>
      <w:r w:rsidR="003F1355" w:rsidRPr="00120AD2">
        <w:fldChar w:fldCharType="end"/>
      </w:r>
      <w:r w:rsidRPr="00580305">
        <w:t>.</w:t>
      </w:r>
    </w:p>
    <w:p w:rsidR="00AD2B07" w:rsidRPr="00AD2B07" w:rsidRDefault="00AD2B07" w:rsidP="00AD2B07">
      <w:pPr>
        <w:pStyle w:val="Code"/>
        <w:rPr>
          <w:lang w:val="uk-UA"/>
        </w:rPr>
      </w:pPr>
      <w:r w:rsidRPr="00AD2B07">
        <w:rPr>
          <w:b/>
        </w:rPr>
        <w:t>glMap</w:t>
      </w:r>
      <w:r w:rsidRPr="00AD2B07">
        <w:rPr>
          <w:b/>
          <w:lang w:val="uk-UA"/>
        </w:rPr>
        <w:t>2</w:t>
      </w:r>
      <w:r w:rsidR="003F1355" w:rsidRPr="00120AD2">
        <w:fldChar w:fldCharType="begin"/>
      </w:r>
      <w:r>
        <w:rPr>
          <w:lang w:val="uk-UA"/>
        </w:rPr>
        <w:instrText xml:space="preserve"> </w:instrText>
      </w:r>
      <w:r>
        <w:instrText>XE</w:instrText>
      </w:r>
      <w:r w:rsidRPr="00AD2B07">
        <w:rPr>
          <w:lang w:val="uk-UA"/>
        </w:rPr>
        <w:instrText xml:space="preserve"> " </w:instrText>
      </w:r>
      <w:r>
        <w:rPr>
          <w:lang w:val="uk-UA"/>
        </w:rPr>
        <w:instrText>к</w:instrText>
      </w:r>
      <w:r w:rsidRPr="00AD2B07">
        <w:rPr>
          <w:lang w:val="uk-UA"/>
        </w:rPr>
        <w:instrText xml:space="preserve">оманди </w:instrText>
      </w:r>
      <w:r w:rsidRPr="00120AD2">
        <w:instrText>GL</w:instrText>
      </w:r>
      <w:r w:rsidRPr="00AD2B07">
        <w:rPr>
          <w:lang w:val="uk-UA"/>
        </w:rPr>
        <w:instrText xml:space="preserve"> : </w:instrText>
      </w:r>
      <w:r w:rsidRPr="00120AD2">
        <w:instrText>gl</w:instrText>
      </w:r>
      <w:r>
        <w:instrText>Map</w:instrText>
      </w:r>
      <w:r w:rsidRPr="00AD2B07">
        <w:rPr>
          <w:lang w:val="uk-UA"/>
        </w:rPr>
        <w:instrText xml:space="preserve">2 " </w:instrText>
      </w:r>
      <w:r w:rsidR="003F1355" w:rsidRPr="00120AD2">
        <w:fldChar w:fldCharType="end"/>
      </w:r>
      <w:r>
        <w:rPr>
          <w:lang w:val="uk-UA"/>
        </w:rPr>
        <w:t xml:space="preserve"> </w:t>
      </w:r>
      <w:r w:rsidRPr="00AD2B07">
        <w:rPr>
          <w:lang w:val="uk-UA"/>
        </w:rPr>
        <w:t>[</w:t>
      </w:r>
      <w:r w:rsidRPr="00580305">
        <w:t>f</w:t>
      </w:r>
      <w:r w:rsidRPr="00AD2B07">
        <w:rPr>
          <w:lang w:val="uk-UA"/>
        </w:rPr>
        <w:t xml:space="preserve"> </w:t>
      </w:r>
      <w:r>
        <w:t>d</w:t>
      </w:r>
      <w:r w:rsidRPr="00AD2B07">
        <w:rPr>
          <w:lang w:val="uk-UA"/>
        </w:rPr>
        <w:t>](</w:t>
      </w:r>
      <w:r w:rsidRPr="00E00ECC">
        <w:rPr>
          <w:i/>
        </w:rPr>
        <w:t>type</w:t>
      </w:r>
      <w:r w:rsidRPr="00AD2B07">
        <w:rPr>
          <w:lang w:val="uk-UA"/>
        </w:rPr>
        <w:t xml:space="preserve">: </w:t>
      </w:r>
      <w:r w:rsidRPr="00687FAD">
        <w:t>GLenu</w:t>
      </w:r>
      <w:r>
        <w:t>m</w:t>
      </w:r>
      <w:r w:rsidRPr="00AD2B07">
        <w:rPr>
          <w:lang w:val="uk-UA"/>
        </w:rPr>
        <w:t xml:space="preserve">, </w:t>
      </w:r>
      <w:r w:rsidRPr="00E00ECC">
        <w:rPr>
          <w:i/>
        </w:rPr>
        <w:t>u</w:t>
      </w:r>
      <w:r w:rsidRPr="00E00ECC">
        <w:rPr>
          <w:i/>
          <w:lang w:val="uk-UA"/>
        </w:rPr>
        <w:t>_</w:t>
      </w:r>
      <w:r w:rsidRPr="00E00ECC">
        <w:rPr>
          <w:i/>
        </w:rPr>
        <w:t>min</w:t>
      </w:r>
      <w:r w:rsidRPr="00AD2B07">
        <w:rPr>
          <w:lang w:val="uk-UA"/>
        </w:rPr>
        <w:t xml:space="preserve">: </w:t>
      </w:r>
      <w:r>
        <w:t>GLfloat</w:t>
      </w:r>
      <w:r w:rsidRPr="00AD2B07">
        <w:rPr>
          <w:lang w:val="uk-UA"/>
        </w:rPr>
        <w:t xml:space="preserve">, </w:t>
      </w:r>
      <w:r w:rsidRPr="00E00ECC">
        <w:rPr>
          <w:i/>
        </w:rPr>
        <w:t>u</w:t>
      </w:r>
      <w:r w:rsidRPr="00E00ECC">
        <w:rPr>
          <w:i/>
          <w:lang w:val="uk-UA"/>
        </w:rPr>
        <w:t>_</w:t>
      </w:r>
      <w:r w:rsidRPr="00E00ECC">
        <w:rPr>
          <w:i/>
        </w:rPr>
        <w:t>max</w:t>
      </w:r>
      <w:r w:rsidRPr="00AD2B07">
        <w:rPr>
          <w:lang w:val="uk-UA"/>
        </w:rPr>
        <w:t xml:space="preserve">: </w:t>
      </w:r>
      <w:r>
        <w:t>GLfloat</w:t>
      </w:r>
      <w:r w:rsidRPr="00AD2B07">
        <w:rPr>
          <w:lang w:val="uk-UA"/>
        </w:rPr>
        <w:t xml:space="preserve">, </w:t>
      </w:r>
      <w:r w:rsidRPr="00E00ECC">
        <w:rPr>
          <w:i/>
        </w:rPr>
        <w:t>u</w:t>
      </w:r>
      <w:r w:rsidRPr="00E00ECC">
        <w:rPr>
          <w:i/>
          <w:lang w:val="uk-UA"/>
        </w:rPr>
        <w:t>_</w:t>
      </w:r>
      <w:r w:rsidRPr="00E00ECC">
        <w:rPr>
          <w:i/>
        </w:rPr>
        <w:t>stride</w:t>
      </w:r>
      <w:r w:rsidRPr="00AD2B07">
        <w:rPr>
          <w:lang w:val="uk-UA"/>
        </w:rPr>
        <w:t xml:space="preserve">: </w:t>
      </w:r>
      <w:r w:rsidRPr="00120AD2">
        <w:t>GLin</w:t>
      </w:r>
      <w:r w:rsidR="001211E0">
        <w:t>t</w:t>
      </w:r>
      <w:r w:rsidRPr="00AD2B07">
        <w:rPr>
          <w:lang w:val="uk-UA"/>
        </w:rPr>
        <w:t xml:space="preserve">, </w:t>
      </w:r>
      <w:r w:rsidRPr="00E00ECC">
        <w:rPr>
          <w:i/>
        </w:rPr>
        <w:t>u</w:t>
      </w:r>
      <w:r w:rsidRPr="00E00ECC">
        <w:rPr>
          <w:i/>
          <w:lang w:val="uk-UA"/>
        </w:rPr>
        <w:t>_</w:t>
      </w:r>
      <w:r w:rsidRPr="00E00ECC">
        <w:rPr>
          <w:i/>
        </w:rPr>
        <w:t>order</w:t>
      </w:r>
      <w:r w:rsidRPr="00AD2B07">
        <w:rPr>
          <w:lang w:val="uk-UA"/>
        </w:rPr>
        <w:t xml:space="preserve">: </w:t>
      </w:r>
      <w:r w:rsidRPr="00120AD2">
        <w:t>GLin</w:t>
      </w:r>
      <w:r>
        <w:t>t</w:t>
      </w:r>
      <w:r w:rsidRPr="00AD2B07">
        <w:rPr>
          <w:lang w:val="uk-UA"/>
        </w:rPr>
        <w:t xml:space="preserve">, </w:t>
      </w:r>
      <w:r w:rsidRPr="00E00ECC">
        <w:rPr>
          <w:i/>
        </w:rPr>
        <w:t>v</w:t>
      </w:r>
      <w:r w:rsidRPr="00E00ECC">
        <w:rPr>
          <w:i/>
          <w:lang w:val="uk-UA"/>
        </w:rPr>
        <w:t>_</w:t>
      </w:r>
      <w:r w:rsidRPr="00E00ECC">
        <w:rPr>
          <w:i/>
        </w:rPr>
        <w:t>min</w:t>
      </w:r>
      <w:r w:rsidRPr="00AD2B07">
        <w:rPr>
          <w:lang w:val="uk-UA"/>
        </w:rPr>
        <w:t xml:space="preserve">: </w:t>
      </w:r>
      <w:r>
        <w:t>GLfloat</w:t>
      </w:r>
      <w:r w:rsidRPr="00AD2B07">
        <w:rPr>
          <w:lang w:val="uk-UA"/>
        </w:rPr>
        <w:t xml:space="preserve">, </w:t>
      </w:r>
      <w:r w:rsidRPr="00E00ECC">
        <w:rPr>
          <w:i/>
        </w:rPr>
        <w:t>v</w:t>
      </w:r>
      <w:r w:rsidRPr="00E00ECC">
        <w:rPr>
          <w:i/>
          <w:lang w:val="uk-UA"/>
        </w:rPr>
        <w:t>_</w:t>
      </w:r>
      <w:r w:rsidRPr="00E00ECC">
        <w:rPr>
          <w:i/>
        </w:rPr>
        <w:t>max</w:t>
      </w:r>
      <w:r w:rsidRPr="00AD2B07">
        <w:rPr>
          <w:lang w:val="uk-UA"/>
        </w:rPr>
        <w:t xml:space="preserve">: </w:t>
      </w:r>
      <w:r>
        <w:t>GLfloat</w:t>
      </w:r>
      <w:r w:rsidRPr="00AD2B07">
        <w:rPr>
          <w:lang w:val="uk-UA"/>
        </w:rPr>
        <w:t xml:space="preserve">, </w:t>
      </w:r>
      <w:r w:rsidRPr="00E00ECC">
        <w:rPr>
          <w:i/>
        </w:rPr>
        <w:t>v</w:t>
      </w:r>
      <w:r w:rsidRPr="00E00ECC">
        <w:rPr>
          <w:i/>
          <w:lang w:val="uk-UA"/>
        </w:rPr>
        <w:t>_</w:t>
      </w:r>
      <w:r w:rsidRPr="00E00ECC">
        <w:rPr>
          <w:i/>
        </w:rPr>
        <w:t>stride</w:t>
      </w:r>
      <w:r w:rsidRPr="00AD2B07">
        <w:rPr>
          <w:lang w:val="uk-UA"/>
        </w:rPr>
        <w:t xml:space="preserve">: </w:t>
      </w:r>
      <w:r w:rsidRPr="00120AD2">
        <w:t>GLin</w:t>
      </w:r>
      <w:r>
        <w:t>t</w:t>
      </w:r>
      <w:r w:rsidRPr="00AD2B07">
        <w:rPr>
          <w:lang w:val="uk-UA"/>
        </w:rPr>
        <w:t xml:space="preserve">, </w:t>
      </w:r>
      <w:r w:rsidRPr="00E00ECC">
        <w:rPr>
          <w:i/>
        </w:rPr>
        <w:t>v</w:t>
      </w:r>
      <w:r w:rsidRPr="00E00ECC">
        <w:rPr>
          <w:i/>
          <w:lang w:val="uk-UA"/>
        </w:rPr>
        <w:t>_</w:t>
      </w:r>
      <w:r w:rsidRPr="00E00ECC">
        <w:rPr>
          <w:i/>
        </w:rPr>
        <w:t>order</w:t>
      </w:r>
      <w:r w:rsidRPr="00AD2B07">
        <w:rPr>
          <w:lang w:val="uk-UA"/>
        </w:rPr>
        <w:t xml:space="preserve">: </w:t>
      </w:r>
      <w:r w:rsidRPr="00120AD2">
        <w:t>GLin</w:t>
      </w:r>
      <w:r>
        <w:t>t</w:t>
      </w:r>
      <w:r w:rsidRPr="00AD2B07">
        <w:rPr>
          <w:lang w:val="uk-UA"/>
        </w:rPr>
        <w:t xml:space="preserve">, </w:t>
      </w:r>
      <w:r w:rsidRPr="00E00ECC">
        <w:rPr>
          <w:i/>
        </w:rPr>
        <w:t>point</w:t>
      </w:r>
      <w:r w:rsidRPr="00E00ECC">
        <w:rPr>
          <w:i/>
          <w:lang w:val="uk-UA"/>
        </w:rPr>
        <w:t>_</w:t>
      </w:r>
      <w:r w:rsidRPr="00E00ECC">
        <w:rPr>
          <w:i/>
        </w:rPr>
        <w:t>array</w:t>
      </w:r>
      <w:r>
        <w:t xml:space="preserve">: </w:t>
      </w:r>
      <w:r w:rsidR="00051874">
        <w:t>^GLfloat</w:t>
      </w:r>
      <w:r w:rsidRPr="00AD2B07">
        <w:rPr>
          <w:lang w:val="uk-UA"/>
        </w:rPr>
        <w:t>)</w:t>
      </w:r>
    </w:p>
    <w:p w:rsidR="00AD2B07" w:rsidRPr="00580305" w:rsidRDefault="00AD2B07" w:rsidP="00AD2B07">
      <w:r w:rsidRPr="00580305">
        <w:t xml:space="preserve">Перший параметр </w:t>
      </w:r>
      <w:r w:rsidRPr="00AD2B07">
        <w:rPr>
          <w:rStyle w:val="aff9"/>
        </w:rPr>
        <w:t>type</w:t>
      </w:r>
      <w:r w:rsidRPr="00AD2B07">
        <w:rPr>
          <w:lang w:val="ru-RU"/>
        </w:rPr>
        <w:t xml:space="preserve"> – </w:t>
      </w:r>
      <w:r w:rsidRPr="00580305">
        <w:t>константа,</w:t>
      </w:r>
      <w:r w:rsidRPr="00AD2B07">
        <w:rPr>
          <w:lang w:val="ru-RU"/>
        </w:rPr>
        <w:t xml:space="preserve"> </w:t>
      </w:r>
      <w:r w:rsidR="00315A95">
        <w:t>яка</w:t>
      </w:r>
      <w:r w:rsidRPr="00580305">
        <w:t xml:space="preserve"> визначає тип величин</w:t>
      </w:r>
      <w:r>
        <w:t>, що розраховуються</w:t>
      </w:r>
      <w:r w:rsidRPr="00580305">
        <w:t>.</w:t>
      </w:r>
    </w:p>
    <w:p w:rsidR="00AD2B07" w:rsidRPr="00580305" w:rsidRDefault="00AD2B07" w:rsidP="00AD2B07">
      <w:r w:rsidRPr="00AD2B07">
        <w:rPr>
          <w:rStyle w:val="aff9"/>
        </w:rPr>
        <w:t>u_min</w:t>
      </w:r>
      <w:r w:rsidRPr="00580305">
        <w:t xml:space="preserve">, </w:t>
      </w:r>
      <w:r w:rsidRPr="00AD2B07">
        <w:rPr>
          <w:rStyle w:val="aff9"/>
        </w:rPr>
        <w:t>u_max</w:t>
      </w:r>
      <w:r w:rsidRPr="00580305">
        <w:t xml:space="preserve">, </w:t>
      </w:r>
      <w:r w:rsidRPr="00AD2B07">
        <w:rPr>
          <w:rStyle w:val="aff9"/>
        </w:rPr>
        <w:t>v_min</w:t>
      </w:r>
      <w:r w:rsidRPr="00580305">
        <w:t xml:space="preserve">, </w:t>
      </w:r>
      <w:r w:rsidRPr="00AD2B07">
        <w:rPr>
          <w:rStyle w:val="aff9"/>
        </w:rPr>
        <w:t>v_max</w:t>
      </w:r>
      <w:r w:rsidRPr="00580305">
        <w:t xml:space="preserve"> – задають визначаючу полігональну сітку.</w:t>
      </w:r>
    </w:p>
    <w:p w:rsidR="00AD2B07" w:rsidRPr="00580305" w:rsidRDefault="00AD2B07" w:rsidP="00AD2B07">
      <w:r w:rsidRPr="00AD2B07">
        <w:rPr>
          <w:rStyle w:val="aff9"/>
        </w:rPr>
        <w:t>u_stride</w:t>
      </w:r>
      <w:r w:rsidRPr="00580305">
        <w:t xml:space="preserve">, </w:t>
      </w:r>
      <w:r w:rsidRPr="00AD2B07">
        <w:rPr>
          <w:rStyle w:val="aff9"/>
        </w:rPr>
        <w:t>v_stride</w:t>
      </w:r>
      <w:r w:rsidRPr="00580305">
        <w:t xml:space="preserve"> – кількість значень параметра між сегментами, кількість чисел у порції даних. </w:t>
      </w:r>
    </w:p>
    <w:p w:rsidR="00AD2B07" w:rsidRPr="00580305" w:rsidRDefault="00AD2B07" w:rsidP="00AD2B07">
      <w:r w:rsidRPr="00AD2B07">
        <w:rPr>
          <w:rStyle w:val="aff9"/>
        </w:rPr>
        <w:lastRenderedPageBreak/>
        <w:t>u_order</w:t>
      </w:r>
      <w:r w:rsidRPr="00580305">
        <w:t xml:space="preserve"> та </w:t>
      </w:r>
      <w:r w:rsidRPr="00AD2B07">
        <w:rPr>
          <w:rStyle w:val="aff9"/>
        </w:rPr>
        <w:t>v_order</w:t>
      </w:r>
      <w:r w:rsidRPr="00580305">
        <w:t xml:space="preserve"> – задають порядок полігона.</w:t>
      </w:r>
    </w:p>
    <w:p w:rsidR="00AD2B07" w:rsidRPr="00AD2B07" w:rsidRDefault="00AD2B07" w:rsidP="00AD2B07">
      <w:pPr>
        <w:rPr>
          <w:rStyle w:val="ab"/>
        </w:rPr>
      </w:pPr>
      <w:r w:rsidRPr="00AD2B07">
        <w:rPr>
          <w:rStyle w:val="aff4"/>
        </w:rPr>
        <w:t>Приклад</w:t>
      </w:r>
      <w:r>
        <w:rPr>
          <w:rStyle w:val="ab"/>
        </w:rPr>
        <w:t>.</w:t>
      </w:r>
    </w:p>
    <w:p w:rsidR="00AD2B07" w:rsidRPr="00AD2B07" w:rsidRDefault="00AD2B07" w:rsidP="00AD2B07">
      <w:pPr>
        <w:pStyle w:val="Code"/>
        <w:rPr>
          <w:lang w:val="uk-UA"/>
        </w:rPr>
      </w:pPr>
      <w:r w:rsidRPr="00580305">
        <w:t>glMap</w:t>
      </w:r>
      <w:r w:rsidRPr="00AD2B07">
        <w:rPr>
          <w:lang w:val="uk-UA"/>
        </w:rPr>
        <w:t>2</w:t>
      </w:r>
      <w:r w:rsidRPr="00580305">
        <w:t>f</w:t>
      </w:r>
      <w:r w:rsidRPr="00AD2B07">
        <w:rPr>
          <w:lang w:val="uk-UA"/>
        </w:rPr>
        <w:t>(</w:t>
      </w:r>
      <w:r w:rsidRPr="00580305">
        <w:t>GL</w:t>
      </w:r>
      <w:r w:rsidRPr="00AD2B07">
        <w:rPr>
          <w:lang w:val="uk-UA"/>
        </w:rPr>
        <w:t>_</w:t>
      </w:r>
      <w:r w:rsidRPr="00580305">
        <w:t>MAP</w:t>
      </w:r>
      <w:r w:rsidRPr="00AD2B07">
        <w:rPr>
          <w:lang w:val="uk-UA"/>
        </w:rPr>
        <w:t>_</w:t>
      </w:r>
      <w:r w:rsidRPr="00580305">
        <w:t>VERTEX</w:t>
      </w:r>
      <w:r w:rsidRPr="00AD2B07">
        <w:rPr>
          <w:lang w:val="uk-UA"/>
        </w:rPr>
        <w:t>_3,0.0,1.0,3,4,0.0,1.0,12,4,@</w:t>
      </w:r>
      <w:r>
        <w:t>points</w:t>
      </w:r>
      <w:r w:rsidRPr="00AD2B07">
        <w:rPr>
          <w:lang w:val="uk-UA"/>
        </w:rPr>
        <w:t>)</w:t>
      </w:r>
    </w:p>
    <w:p w:rsidR="00AD2B07" w:rsidRPr="00580305" w:rsidRDefault="00AD2B07" w:rsidP="00AD2B07">
      <w:r w:rsidRPr="00580305">
        <w:t xml:space="preserve">Значення </w:t>
      </w:r>
      <w:r w:rsidRPr="00AD2B07">
        <w:rPr>
          <w:rStyle w:val="aff9"/>
        </w:rPr>
        <w:t>v_stride</w:t>
      </w:r>
      <w:r w:rsidRPr="00580305">
        <w:t xml:space="preserve"> для другого параметру дор</w:t>
      </w:r>
      <w:r>
        <w:t>і</w:t>
      </w:r>
      <w:r w:rsidRPr="00580305">
        <w:t>внює</w:t>
      </w:r>
      <w:r>
        <w:t xml:space="preserve"> </w:t>
      </w:r>
      <w:r w:rsidRPr="00AD2B07">
        <w:rPr>
          <w:rStyle w:val="aff9"/>
        </w:rPr>
        <w:t>12</w:t>
      </w:r>
      <w:r w:rsidRPr="00580305">
        <w:t>, тому що для того, щоб дістатися необхідних даних потрібн</w:t>
      </w:r>
      <w:r>
        <w:t>о</w:t>
      </w:r>
      <w:r w:rsidRPr="00580305">
        <w:t xml:space="preserve"> перескочити через </w:t>
      </w:r>
      <w:r w:rsidRPr="00AD2B07">
        <w:rPr>
          <w:rStyle w:val="aff9"/>
        </w:rPr>
        <w:t>3</w:t>
      </w:r>
      <w:r w:rsidRPr="00AD2B07">
        <w:rPr>
          <w:rStyle w:val="aff9"/>
        </w:rPr>
        <w:sym w:font="Symbol" w:char="F0B4"/>
      </w:r>
      <w:r w:rsidRPr="00AD2B07">
        <w:rPr>
          <w:rStyle w:val="aff9"/>
        </w:rPr>
        <w:t>4=12</w:t>
      </w:r>
      <w:r w:rsidRPr="00580305">
        <w:t xml:space="preserve"> чисел у форматі </w:t>
      </w:r>
      <w:r w:rsidRPr="00AD2B07">
        <w:rPr>
          <w:rStyle w:val="aff9"/>
        </w:rPr>
        <w:t>float</w:t>
      </w:r>
      <w:r w:rsidRPr="00580305">
        <w:t>.</w:t>
      </w:r>
    </w:p>
    <w:p w:rsidR="00AD2B07" w:rsidRPr="00580305" w:rsidRDefault="00AD2B07" w:rsidP="00AD2B07">
      <w:pPr>
        <w:pStyle w:val="Code"/>
      </w:pPr>
      <w:r w:rsidRPr="00AD2B07">
        <w:rPr>
          <w:b/>
        </w:rPr>
        <w:t>for</w:t>
      </w:r>
      <w:r w:rsidRPr="00580305">
        <w:t xml:space="preserve"> j:=0 </w:t>
      </w:r>
      <w:r w:rsidRPr="00AD2B07">
        <w:rPr>
          <w:b/>
        </w:rPr>
        <w:t>to</w:t>
      </w:r>
      <w:r w:rsidRPr="00580305">
        <w:t xml:space="preserve"> 100 </w:t>
      </w:r>
      <w:r w:rsidRPr="00AD2B07">
        <w:rPr>
          <w:b/>
        </w:rPr>
        <w:t>do</w:t>
      </w:r>
      <w:r w:rsidRPr="00580305">
        <w:t xml:space="preserve"> </w:t>
      </w:r>
      <w:r w:rsidRPr="00AD2B07">
        <w:rPr>
          <w:b/>
        </w:rPr>
        <w:t>begin</w:t>
      </w:r>
    </w:p>
    <w:p w:rsidR="00AD2B07" w:rsidRPr="00580305" w:rsidRDefault="00AD2B07" w:rsidP="00AD2B07">
      <w:pPr>
        <w:pStyle w:val="Code"/>
      </w:pPr>
      <w:r w:rsidRPr="00580305">
        <w:t xml:space="preserve">  glBegin(GL_LINE_STRIP); //or GL_QUAD_STRIP</w:t>
      </w:r>
    </w:p>
    <w:p w:rsidR="00AD2B07" w:rsidRPr="00580305" w:rsidRDefault="00AD2B07" w:rsidP="00AD2B07">
      <w:pPr>
        <w:pStyle w:val="Code"/>
      </w:pPr>
      <w:r w:rsidRPr="00580305">
        <w:t xml:space="preserve">    </w:t>
      </w:r>
      <w:r w:rsidRPr="00AD2B07">
        <w:rPr>
          <w:b/>
        </w:rPr>
        <w:t>for</w:t>
      </w:r>
      <w:r w:rsidRPr="00580305">
        <w:t xml:space="preserve"> i:=0 </w:t>
      </w:r>
      <w:r w:rsidRPr="00AD2B07">
        <w:rPr>
          <w:b/>
        </w:rPr>
        <w:t>to</w:t>
      </w:r>
      <w:r w:rsidRPr="00580305">
        <w:t xml:space="preserve"> 100 </w:t>
      </w:r>
      <w:r w:rsidRPr="00AD2B07">
        <w:rPr>
          <w:b/>
        </w:rPr>
        <w:t>do</w:t>
      </w:r>
      <w:r w:rsidRPr="00580305">
        <w:t xml:space="preserve"> glEvalCoord2f(i/100,j/100);</w:t>
      </w:r>
    </w:p>
    <w:p w:rsidR="00AD2B07" w:rsidRPr="00580305" w:rsidRDefault="00AD2B07" w:rsidP="00AD2B07">
      <w:pPr>
        <w:pStyle w:val="Code"/>
      </w:pPr>
      <w:r w:rsidRPr="00580305">
        <w:t xml:space="preserve">  glEnd;</w:t>
      </w:r>
    </w:p>
    <w:p w:rsidR="00AD2B07" w:rsidRPr="00580305" w:rsidRDefault="00AD2B07" w:rsidP="00AD2B07">
      <w:pPr>
        <w:pStyle w:val="Code"/>
      </w:pPr>
      <w:r w:rsidRPr="00580305">
        <w:t xml:space="preserve">  glBegin(GL_LINE_STRIP); //or GL_QUAD_STRIP</w:t>
      </w:r>
    </w:p>
    <w:p w:rsidR="00AD2B07" w:rsidRPr="00580305" w:rsidRDefault="00AD2B07" w:rsidP="00AD2B07">
      <w:pPr>
        <w:pStyle w:val="Code"/>
      </w:pPr>
      <w:r w:rsidRPr="00580305">
        <w:t xml:space="preserve">    </w:t>
      </w:r>
      <w:r w:rsidRPr="00011BFE">
        <w:rPr>
          <w:b/>
        </w:rPr>
        <w:t>for</w:t>
      </w:r>
      <w:r w:rsidRPr="00580305">
        <w:t xml:space="preserve"> i:=0 </w:t>
      </w:r>
      <w:r w:rsidRPr="00011BFE">
        <w:rPr>
          <w:b/>
        </w:rPr>
        <w:t>to</w:t>
      </w:r>
      <w:r w:rsidRPr="00580305">
        <w:t xml:space="preserve"> 100 </w:t>
      </w:r>
      <w:r w:rsidRPr="00011BFE">
        <w:rPr>
          <w:b/>
        </w:rPr>
        <w:t>do</w:t>
      </w:r>
      <w:r w:rsidRPr="00580305">
        <w:t xml:space="preserve"> glEvalCoord2f (j/100,i/100);</w:t>
      </w:r>
    </w:p>
    <w:p w:rsidR="00AD2B07" w:rsidRPr="00580305" w:rsidRDefault="00AD2B07" w:rsidP="00AD2B07">
      <w:pPr>
        <w:pStyle w:val="Code"/>
      </w:pPr>
      <w:r w:rsidRPr="00580305">
        <w:t xml:space="preserve">  glEnd; </w:t>
      </w:r>
    </w:p>
    <w:p w:rsidR="00AD2B07" w:rsidRPr="00580305" w:rsidRDefault="00AD2B07" w:rsidP="00AD2B07">
      <w:pPr>
        <w:pStyle w:val="Code"/>
      </w:pPr>
      <w:r w:rsidRPr="00580305">
        <w:t>end;</w:t>
      </w:r>
    </w:p>
    <w:p w:rsidR="00AD2B07" w:rsidRPr="00580305" w:rsidRDefault="00AD2B07" w:rsidP="00AD2B07">
      <w:r w:rsidRPr="00580305">
        <w:t>Якщо включене обчислення вершин (</w:t>
      </w:r>
      <w:r w:rsidRPr="00011BFE">
        <w:rPr>
          <w:rStyle w:val="aff9"/>
        </w:rPr>
        <w:t>GL_MAP</w:t>
      </w:r>
      <w:r w:rsidR="00011BFE">
        <w:rPr>
          <w:rStyle w:val="aff9"/>
        </w:rPr>
        <w:t>2</w:t>
      </w:r>
      <w:r w:rsidRPr="00011BFE">
        <w:rPr>
          <w:rStyle w:val="aff9"/>
        </w:rPr>
        <w:t>_VERTEX_3</w:t>
      </w:r>
      <w:r w:rsidR="003F1355" w:rsidRPr="003D5078">
        <w:fldChar w:fldCharType="begin"/>
      </w:r>
      <w:r w:rsidR="003D5078" w:rsidRPr="003D5078">
        <w:instrText xml:space="preserve"> XE " константи GL : GL_MAP</w:instrText>
      </w:r>
      <w:r w:rsidR="003D5078">
        <w:instrText>2</w:instrText>
      </w:r>
      <w:r w:rsidR="003D5078" w:rsidRPr="003D5078">
        <w:instrText>_</w:instrText>
      </w:r>
      <w:r w:rsidR="003D5078">
        <w:rPr>
          <w:lang w:val="en-US"/>
        </w:rPr>
        <w:instrText>VERTEX</w:instrText>
      </w:r>
      <w:r w:rsidR="003D5078" w:rsidRPr="003D5078">
        <w:instrText>_</w:instrText>
      </w:r>
      <w:r w:rsidR="003D5078">
        <w:rPr>
          <w:lang w:val="en-US"/>
        </w:rPr>
        <w:instrText>3</w:instrText>
      </w:r>
      <w:r w:rsidR="003D5078">
        <w:instrText xml:space="preserve"> </w:instrText>
      </w:r>
      <w:r w:rsidR="003D5078" w:rsidRPr="003D5078">
        <w:instrText xml:space="preserve">" </w:instrText>
      </w:r>
      <w:r w:rsidR="003F1355" w:rsidRPr="003D5078">
        <w:fldChar w:fldCharType="end"/>
      </w:r>
      <w:r w:rsidRPr="00580305">
        <w:t xml:space="preserve"> чи </w:t>
      </w:r>
      <w:r w:rsidRPr="00011BFE">
        <w:rPr>
          <w:rStyle w:val="aff9"/>
        </w:rPr>
        <w:t>GL_MAP</w:t>
      </w:r>
      <w:r w:rsidR="00011BFE" w:rsidRPr="00011BFE">
        <w:rPr>
          <w:rStyle w:val="aff9"/>
        </w:rPr>
        <w:t>2</w:t>
      </w:r>
      <w:r w:rsidRPr="00011BFE">
        <w:rPr>
          <w:rStyle w:val="aff9"/>
        </w:rPr>
        <w:t>_VERTEX_4</w:t>
      </w:r>
      <w:r w:rsidR="003F1355" w:rsidRPr="003D5078">
        <w:fldChar w:fldCharType="begin"/>
      </w:r>
      <w:r w:rsidR="003D5078" w:rsidRPr="003D5078">
        <w:instrText xml:space="preserve"> XE " константи GL : GL_MAP</w:instrText>
      </w:r>
      <w:r w:rsidR="003D5078">
        <w:instrText>2</w:instrText>
      </w:r>
      <w:r w:rsidR="003D5078" w:rsidRPr="003D5078">
        <w:instrText>_</w:instrText>
      </w:r>
      <w:r w:rsidR="003D5078">
        <w:rPr>
          <w:lang w:val="en-US"/>
        </w:rPr>
        <w:instrText>VERTEX</w:instrText>
      </w:r>
      <w:r w:rsidR="003D5078" w:rsidRPr="003D5078">
        <w:instrText>_</w:instrText>
      </w:r>
      <w:r w:rsidR="003D5078">
        <w:rPr>
          <w:lang w:val="en-US"/>
        </w:rPr>
        <w:instrText>4</w:instrText>
      </w:r>
      <w:r w:rsidR="003D5078">
        <w:instrText xml:space="preserve"> </w:instrText>
      </w:r>
      <w:r w:rsidR="003D5078" w:rsidRPr="003D5078">
        <w:instrText xml:space="preserve">" </w:instrText>
      </w:r>
      <w:r w:rsidR="003F1355" w:rsidRPr="003D5078">
        <w:fldChar w:fldCharType="end"/>
      </w:r>
      <w:r w:rsidRPr="00580305">
        <w:t>), то нормаль до поверхні розраховується аналітично. Ця нормаль зв</w:t>
      </w:r>
      <w:r w:rsidR="00011BFE">
        <w:t>'</w:t>
      </w:r>
      <w:r w:rsidRPr="00580305">
        <w:t xml:space="preserve">язується зі згенерованою вершиною, якщо включена автоматична генерація векторів нормалі командою </w:t>
      </w:r>
      <w:r w:rsidRPr="00011BFE">
        <w:rPr>
          <w:rStyle w:val="aff9"/>
        </w:rPr>
        <w:t>glEnable</w:t>
      </w:r>
      <w:r w:rsidRPr="00580305">
        <w:t>(</w:t>
      </w:r>
      <w:r w:rsidRPr="00011BFE">
        <w:rPr>
          <w:rStyle w:val="aff9"/>
        </w:rPr>
        <w:t>GL_AUTO_NORMAL</w:t>
      </w:r>
      <w:r w:rsidRPr="00580305">
        <w:t>).</w:t>
      </w:r>
    </w:p>
    <w:p w:rsidR="00AD2B07" w:rsidRDefault="00AD2B07" w:rsidP="00AD2B07">
      <w:r w:rsidRPr="00580305">
        <w:t xml:space="preserve">Для роботи на рівномірній сітці параметрів необхідно використовувати функції </w:t>
      </w:r>
      <w:r w:rsidRPr="00011BFE">
        <w:rPr>
          <w:rStyle w:val="aff9"/>
        </w:rPr>
        <w:t>glMapGrid2</w:t>
      </w:r>
      <w:r w:rsidRPr="00580305">
        <w:t>*</w:t>
      </w:r>
      <w:r w:rsidR="003F1355" w:rsidRPr="00120AD2">
        <w:fldChar w:fldCharType="begin"/>
      </w:r>
      <w:r w:rsidR="00011BFE">
        <w:instrText xml:space="preserve"> XE</w:instrText>
      </w:r>
      <w:r w:rsidR="00011BFE" w:rsidRPr="00C117F9">
        <w:instrText xml:space="preserve"> " </w:instrText>
      </w:r>
      <w:r w:rsidR="00011BFE">
        <w:instrText>к</w:instrText>
      </w:r>
      <w:r w:rsidR="00011BFE" w:rsidRPr="00C117F9">
        <w:instrText xml:space="preserve">оманди </w:instrText>
      </w:r>
      <w:r w:rsidR="00011BFE" w:rsidRPr="00120AD2">
        <w:instrText>GL</w:instrText>
      </w:r>
      <w:r w:rsidR="00011BFE" w:rsidRPr="00C117F9">
        <w:instrText xml:space="preserve"> : </w:instrText>
      </w:r>
      <w:r w:rsidR="00011BFE" w:rsidRPr="00011BFE">
        <w:instrText xml:space="preserve">glMapGrid2 </w:instrText>
      </w:r>
      <w:r w:rsidR="00011BFE" w:rsidRPr="00C117F9">
        <w:instrText xml:space="preserve">" </w:instrText>
      </w:r>
      <w:r w:rsidR="003F1355" w:rsidRPr="00120AD2">
        <w:fldChar w:fldCharType="end"/>
      </w:r>
      <w:r w:rsidRPr="00580305">
        <w:t xml:space="preserve"> та </w:t>
      </w:r>
      <w:r w:rsidRPr="00011BFE">
        <w:rPr>
          <w:rStyle w:val="aff9"/>
        </w:rPr>
        <w:t>glEvalMesh2</w:t>
      </w:r>
      <w:r w:rsidR="003F1355" w:rsidRPr="00120AD2">
        <w:fldChar w:fldCharType="begin"/>
      </w:r>
      <w:r w:rsidR="00011BFE">
        <w:instrText xml:space="preserve"> XE</w:instrText>
      </w:r>
      <w:r w:rsidR="00011BFE" w:rsidRPr="00C117F9">
        <w:instrText xml:space="preserve"> " </w:instrText>
      </w:r>
      <w:r w:rsidR="00011BFE">
        <w:instrText>к</w:instrText>
      </w:r>
      <w:r w:rsidR="00011BFE" w:rsidRPr="00C117F9">
        <w:instrText xml:space="preserve">оманди </w:instrText>
      </w:r>
      <w:r w:rsidR="00011BFE" w:rsidRPr="00120AD2">
        <w:instrText>GL</w:instrText>
      </w:r>
      <w:r w:rsidR="00011BFE" w:rsidRPr="00C117F9">
        <w:instrText xml:space="preserve"> : </w:instrText>
      </w:r>
      <w:r w:rsidR="00011BFE" w:rsidRPr="00011BFE">
        <w:instrText xml:space="preserve">glEvalMesh2 </w:instrText>
      </w:r>
      <w:r w:rsidR="00011BFE" w:rsidRPr="00C117F9">
        <w:instrText xml:space="preserve">" </w:instrText>
      </w:r>
      <w:r w:rsidR="003F1355" w:rsidRPr="00120AD2">
        <w:fldChar w:fldCharType="end"/>
      </w:r>
      <w:r w:rsidRPr="00580305">
        <w:t>.</w:t>
      </w:r>
    </w:p>
    <w:p w:rsidR="00011BFE" w:rsidRDefault="00011BFE" w:rsidP="00011BFE">
      <w:pPr>
        <w:pStyle w:val="30"/>
      </w:pPr>
      <w:bookmarkStart w:id="197" w:name="_Toc251938840"/>
      <w:bookmarkStart w:id="198" w:name="_Toc252459050"/>
      <w:bookmarkStart w:id="199" w:name="_Toc263436162"/>
      <w:r w:rsidRPr="00580305">
        <w:t>NURBS-криві та поверхні</w:t>
      </w:r>
      <w:bookmarkEnd w:id="197"/>
      <w:bookmarkEnd w:id="198"/>
      <w:bookmarkEnd w:id="199"/>
    </w:p>
    <w:p w:rsidR="00011BFE" w:rsidRPr="00580305" w:rsidRDefault="00011BFE" w:rsidP="00011BFE">
      <w:r w:rsidRPr="00580305">
        <w:t>NURBS один з класів В-сплайнів – раціональні В-сплайни, що задаються не нерівномірній сітці (</w:t>
      </w:r>
      <w:r w:rsidRPr="00011BFE">
        <w:rPr>
          <w:rStyle w:val="af5"/>
        </w:rPr>
        <w:t>Non-Uniform Rational B-spline</w:t>
      </w:r>
      <w:r w:rsidRPr="00580305">
        <w:t xml:space="preserve">, </w:t>
      </w:r>
      <w:r w:rsidRPr="00011BFE">
        <w:rPr>
          <w:rStyle w:val="af5"/>
        </w:rPr>
        <w:t>NURBS</w:t>
      </w:r>
      <w:r w:rsidRPr="00580305">
        <w:t>) є стандартним для комп</w:t>
      </w:r>
      <w:r>
        <w:t>'</w:t>
      </w:r>
      <w:r w:rsidRPr="00580305">
        <w:t>ютерної графіки способом визначення параметричних кривих та поверхонь.</w:t>
      </w:r>
    </w:p>
    <w:p w:rsidR="00011BFE" w:rsidRPr="00580305" w:rsidRDefault="00011BFE" w:rsidP="00011BFE">
      <w:r w:rsidRPr="00580305">
        <w:t xml:space="preserve">Бібліотека </w:t>
      </w:r>
      <w:r>
        <w:rPr>
          <w:lang w:val="en-US"/>
        </w:rPr>
        <w:t>GLU</w:t>
      </w:r>
      <w:r w:rsidRPr="00580305">
        <w:t xml:space="preserve"> надає набір команд, що </w:t>
      </w:r>
      <w:r>
        <w:t>д</w:t>
      </w:r>
      <w:r w:rsidRPr="00580305">
        <w:t>озволяють використовувати даний клас поверхонь.</w:t>
      </w:r>
    </w:p>
    <w:p w:rsidR="00011BFE" w:rsidRPr="00580305" w:rsidRDefault="00011BFE" w:rsidP="00011BFE">
      <w:r w:rsidRPr="00580305">
        <w:t>Для роботи з NURBS-</w:t>
      </w:r>
      <w:r w:rsidR="001211E0">
        <w:t>об'єктами</w:t>
      </w:r>
      <w:r w:rsidRPr="00580305">
        <w:t xml:space="preserve"> у бібліотеці </w:t>
      </w:r>
      <w:r>
        <w:rPr>
          <w:lang w:val="en-US"/>
        </w:rPr>
        <w:t>GLU</w:t>
      </w:r>
      <w:r w:rsidRPr="00580305">
        <w:t xml:space="preserve"> містяться змінні спеціального типу:</w:t>
      </w:r>
    </w:p>
    <w:p w:rsidR="00011BFE" w:rsidRPr="00011BFE" w:rsidRDefault="00011BFE" w:rsidP="00011BFE">
      <w:pPr>
        <w:pStyle w:val="Code"/>
        <w:rPr>
          <w:lang w:val="uk-UA"/>
        </w:rPr>
      </w:pPr>
      <w:r w:rsidRPr="00580305">
        <w:t>theNurb</w:t>
      </w:r>
      <w:r w:rsidRPr="00011BFE">
        <w:rPr>
          <w:lang w:val="uk-UA"/>
        </w:rPr>
        <w:t xml:space="preserve"> : </w:t>
      </w:r>
      <w:r w:rsidRPr="00011BFE">
        <w:rPr>
          <w:b/>
        </w:rPr>
        <w:t>gluNurbsObj</w:t>
      </w:r>
      <w:r w:rsidR="003F1355" w:rsidRPr="00120AD2">
        <w:fldChar w:fldCharType="begin"/>
      </w:r>
      <w:r>
        <w:rPr>
          <w:lang w:val="uk-UA"/>
        </w:rPr>
        <w:instrText xml:space="preserve"> </w:instrText>
      </w:r>
      <w:r>
        <w:instrText>XE</w:instrText>
      </w:r>
      <w:r w:rsidRPr="00C117F9">
        <w:rPr>
          <w:lang w:val="uk-UA"/>
        </w:rPr>
        <w:instrText xml:space="preserve"> " </w:instrText>
      </w:r>
      <w:r>
        <w:rPr>
          <w:lang w:val="uk-UA"/>
        </w:rPr>
        <w:instrText>к</w:instrText>
      </w:r>
      <w:r w:rsidRPr="00C117F9">
        <w:rPr>
          <w:lang w:val="uk-UA"/>
        </w:rPr>
        <w:instrText xml:space="preserve">оманди </w:instrText>
      </w:r>
      <w:r w:rsidRPr="00120AD2">
        <w:instrText>GL</w:instrText>
      </w:r>
      <w:r>
        <w:instrText>U</w:instrText>
      </w:r>
      <w:r w:rsidRPr="00C117F9">
        <w:rPr>
          <w:lang w:val="uk-UA"/>
        </w:rPr>
        <w:instrText xml:space="preserve"> : </w:instrText>
      </w:r>
      <w:r w:rsidRPr="00580305">
        <w:instrText>gluNurbsObj</w:instrText>
      </w:r>
      <w:r w:rsidRPr="00011BFE">
        <w:rPr>
          <w:lang w:val="uk-UA"/>
        </w:rPr>
        <w:instrText xml:space="preserve"> </w:instrText>
      </w:r>
      <w:r w:rsidRPr="00C117F9">
        <w:rPr>
          <w:lang w:val="uk-UA"/>
        </w:rPr>
        <w:instrText xml:space="preserve">" </w:instrText>
      </w:r>
      <w:r w:rsidR="003F1355" w:rsidRPr="00120AD2">
        <w:fldChar w:fldCharType="end"/>
      </w:r>
      <w:r w:rsidRPr="00011BFE">
        <w:rPr>
          <w:lang w:val="uk-UA"/>
        </w:rPr>
        <w:t>;</w:t>
      </w:r>
    </w:p>
    <w:p w:rsidR="00011BFE" w:rsidRPr="00580305" w:rsidRDefault="00011BFE" w:rsidP="00011BFE">
      <w:r>
        <w:t>Для використання</w:t>
      </w:r>
      <w:r w:rsidRPr="00580305">
        <w:t xml:space="preserve"> </w:t>
      </w:r>
      <w:r>
        <w:rPr>
          <w:lang w:val="en-US"/>
        </w:rPr>
        <w:t>NURBS</w:t>
      </w:r>
      <w:r w:rsidRPr="00011BFE">
        <w:t>-</w:t>
      </w:r>
      <w:r w:rsidRPr="00580305">
        <w:t>об</w:t>
      </w:r>
      <w:r>
        <w:t>'</w:t>
      </w:r>
      <w:r w:rsidR="001211E0">
        <w:t>єкта</w:t>
      </w:r>
      <w:r>
        <w:t xml:space="preserve"> необхідно спочатку його створити</w:t>
      </w:r>
      <w:r w:rsidRPr="00580305">
        <w:t>:</w:t>
      </w:r>
    </w:p>
    <w:p w:rsidR="00011BFE" w:rsidRPr="00011BFE" w:rsidRDefault="00011BFE" w:rsidP="00011BFE">
      <w:pPr>
        <w:pStyle w:val="Code"/>
        <w:rPr>
          <w:lang w:val="uk-UA"/>
        </w:rPr>
      </w:pPr>
      <w:r w:rsidRPr="00580305">
        <w:t>theNurb</w:t>
      </w:r>
      <w:r w:rsidRPr="00011BFE">
        <w:rPr>
          <w:lang w:val="uk-UA"/>
        </w:rPr>
        <w:t xml:space="preserve"> := </w:t>
      </w:r>
      <w:r w:rsidRPr="00011BFE">
        <w:rPr>
          <w:b/>
        </w:rPr>
        <w:t>gluNewNurbsRenderer</w:t>
      </w:r>
      <w:r w:rsidR="003F1355" w:rsidRPr="00120AD2">
        <w:fldChar w:fldCharType="begin"/>
      </w:r>
      <w:r>
        <w:rPr>
          <w:lang w:val="uk-UA"/>
        </w:rPr>
        <w:instrText xml:space="preserve"> </w:instrText>
      </w:r>
      <w:r>
        <w:instrText>XE</w:instrText>
      </w:r>
      <w:r w:rsidRPr="00C117F9">
        <w:rPr>
          <w:lang w:val="uk-UA"/>
        </w:rPr>
        <w:instrText xml:space="preserve"> " </w:instrText>
      </w:r>
      <w:r>
        <w:rPr>
          <w:lang w:val="uk-UA"/>
        </w:rPr>
        <w:instrText>к</w:instrText>
      </w:r>
      <w:r w:rsidRPr="00C117F9">
        <w:rPr>
          <w:lang w:val="uk-UA"/>
        </w:rPr>
        <w:instrText xml:space="preserve">оманди </w:instrText>
      </w:r>
      <w:r w:rsidRPr="00120AD2">
        <w:instrText>GL</w:instrText>
      </w:r>
      <w:r>
        <w:instrText>U</w:instrText>
      </w:r>
      <w:r w:rsidRPr="00C117F9">
        <w:rPr>
          <w:lang w:val="uk-UA"/>
        </w:rPr>
        <w:instrText xml:space="preserve"> : </w:instrText>
      </w:r>
      <w:r w:rsidRPr="00580305">
        <w:instrText>gluNewNurbsRenderer</w:instrText>
      </w:r>
      <w:r w:rsidRPr="00C117F9">
        <w:rPr>
          <w:lang w:val="uk-UA"/>
        </w:rPr>
        <w:instrText xml:space="preserve"> " </w:instrText>
      </w:r>
      <w:r w:rsidR="003F1355" w:rsidRPr="00120AD2">
        <w:fldChar w:fldCharType="end"/>
      </w:r>
      <w:r w:rsidRPr="00011BFE">
        <w:rPr>
          <w:lang w:val="uk-UA"/>
        </w:rPr>
        <w:t>;</w:t>
      </w:r>
    </w:p>
    <w:p w:rsidR="00011BFE" w:rsidRPr="00580305" w:rsidRDefault="00011BFE" w:rsidP="00011BFE">
      <w:r>
        <w:t>Після завершення роботи з ним, необхідно видалити</w:t>
      </w:r>
      <w:r w:rsidRPr="00580305">
        <w:t xml:space="preserve"> об</w:t>
      </w:r>
      <w:r>
        <w:t>'</w:t>
      </w:r>
      <w:r w:rsidRPr="00580305">
        <w:t>єкт:</w:t>
      </w:r>
    </w:p>
    <w:p w:rsidR="00011BFE" w:rsidRPr="00DF0785" w:rsidRDefault="00011BFE" w:rsidP="00011BFE">
      <w:pPr>
        <w:pStyle w:val="Code"/>
        <w:rPr>
          <w:lang w:val="uk-UA"/>
        </w:rPr>
      </w:pPr>
      <w:r w:rsidRPr="00011BFE">
        <w:rPr>
          <w:b/>
        </w:rPr>
        <w:t>gluDeleteNurbsRenderer</w:t>
      </w:r>
      <w:r w:rsidR="003F1355" w:rsidRPr="00120AD2">
        <w:fldChar w:fldCharType="begin"/>
      </w:r>
      <w:r>
        <w:rPr>
          <w:lang w:val="uk-UA"/>
        </w:rPr>
        <w:instrText xml:space="preserve"> </w:instrText>
      </w:r>
      <w:r>
        <w:instrText>XE</w:instrText>
      </w:r>
      <w:r w:rsidRPr="00C117F9">
        <w:rPr>
          <w:lang w:val="uk-UA"/>
        </w:rPr>
        <w:instrText xml:space="preserve"> " </w:instrText>
      </w:r>
      <w:r>
        <w:rPr>
          <w:lang w:val="uk-UA"/>
        </w:rPr>
        <w:instrText>к</w:instrText>
      </w:r>
      <w:r w:rsidRPr="00C117F9">
        <w:rPr>
          <w:lang w:val="uk-UA"/>
        </w:rPr>
        <w:instrText xml:space="preserve">оманди </w:instrText>
      </w:r>
      <w:r w:rsidRPr="00120AD2">
        <w:instrText>GL</w:instrText>
      </w:r>
      <w:r>
        <w:instrText>U</w:instrText>
      </w:r>
      <w:r w:rsidRPr="00C117F9">
        <w:rPr>
          <w:lang w:val="uk-UA"/>
        </w:rPr>
        <w:instrText xml:space="preserve"> : </w:instrText>
      </w:r>
      <w:r w:rsidRPr="00580305">
        <w:instrText>gluDeleteNurbsRenderer</w:instrText>
      </w:r>
      <w:r w:rsidRPr="00C117F9">
        <w:rPr>
          <w:lang w:val="uk-UA"/>
        </w:rPr>
        <w:instrText xml:space="preserve"> " </w:instrText>
      </w:r>
      <w:r w:rsidR="003F1355" w:rsidRPr="00120AD2">
        <w:fldChar w:fldCharType="end"/>
      </w:r>
      <w:r w:rsidRPr="00011BFE">
        <w:rPr>
          <w:lang w:val="uk-UA"/>
        </w:rPr>
        <w:t>(</w:t>
      </w:r>
      <w:r w:rsidRPr="00580305">
        <w:t>theNurb</w:t>
      </w:r>
      <w:r w:rsidR="00636422" w:rsidRPr="00DF0785">
        <w:rPr>
          <w:lang w:val="uk-UA"/>
        </w:rPr>
        <w:t xml:space="preserve">: </w:t>
      </w:r>
      <w:r w:rsidR="00636422">
        <w:t>gluNurbsObj</w:t>
      </w:r>
      <w:r w:rsidRPr="00011BFE">
        <w:rPr>
          <w:lang w:val="uk-UA"/>
        </w:rPr>
        <w:t>)</w:t>
      </w:r>
      <w:r w:rsidR="00636422" w:rsidRPr="00DF0785">
        <w:rPr>
          <w:lang w:val="uk-UA"/>
        </w:rPr>
        <w:t>;</w:t>
      </w:r>
    </w:p>
    <w:p w:rsidR="00011BFE" w:rsidRPr="00580305" w:rsidRDefault="00011BFE" w:rsidP="00011BFE">
      <w:r w:rsidRPr="00580305">
        <w:lastRenderedPageBreak/>
        <w:t>Для роботи з NURBS-поверхнями є п</w:t>
      </w:r>
      <w:r>
        <w:t>'</w:t>
      </w:r>
      <w:r w:rsidRPr="00580305">
        <w:t xml:space="preserve">ять </w:t>
      </w:r>
      <w:r>
        <w:t xml:space="preserve">основних </w:t>
      </w:r>
      <w:r w:rsidRPr="00580305">
        <w:t>функцій:</w:t>
      </w:r>
    </w:p>
    <w:p w:rsidR="00011BFE" w:rsidRPr="00636422" w:rsidRDefault="00011BFE" w:rsidP="00011BFE">
      <w:pPr>
        <w:pStyle w:val="Code"/>
        <w:rPr>
          <w:lang w:val="uk-UA"/>
        </w:rPr>
      </w:pPr>
      <w:r w:rsidRPr="00636422">
        <w:rPr>
          <w:b/>
        </w:rPr>
        <w:t>gluNewNurbsRenderer</w:t>
      </w:r>
      <w:r w:rsidR="003F1355" w:rsidRPr="00120AD2">
        <w:fldChar w:fldCharType="begin"/>
      </w:r>
      <w:r w:rsidR="00636422">
        <w:rPr>
          <w:lang w:val="uk-UA"/>
        </w:rPr>
        <w:instrText xml:space="preserve"> </w:instrText>
      </w:r>
      <w:r w:rsidR="00636422">
        <w:instrText>XE</w:instrText>
      </w:r>
      <w:r w:rsidR="00636422" w:rsidRPr="00C117F9">
        <w:rPr>
          <w:lang w:val="uk-UA"/>
        </w:rPr>
        <w:instrText xml:space="preserve"> " </w:instrText>
      </w:r>
      <w:r w:rsidR="00636422">
        <w:rPr>
          <w:lang w:val="uk-UA"/>
        </w:rPr>
        <w:instrText>к</w:instrText>
      </w:r>
      <w:r w:rsidR="00636422" w:rsidRPr="00C117F9">
        <w:rPr>
          <w:lang w:val="uk-UA"/>
        </w:rPr>
        <w:instrText xml:space="preserve">оманди </w:instrText>
      </w:r>
      <w:r w:rsidR="00636422" w:rsidRPr="00120AD2">
        <w:instrText>GL</w:instrText>
      </w:r>
      <w:r w:rsidR="00636422">
        <w:instrText>U</w:instrText>
      </w:r>
      <w:r w:rsidR="00636422" w:rsidRPr="00C117F9">
        <w:rPr>
          <w:lang w:val="uk-UA"/>
        </w:rPr>
        <w:instrText xml:space="preserve"> : </w:instrText>
      </w:r>
      <w:r w:rsidR="00636422" w:rsidRPr="00580305">
        <w:instrText>gluNewNurbsRenderer</w:instrText>
      </w:r>
      <w:r w:rsidR="00636422" w:rsidRPr="00C117F9">
        <w:rPr>
          <w:lang w:val="uk-UA"/>
        </w:rPr>
        <w:instrText xml:space="preserve"> " </w:instrText>
      </w:r>
      <w:r w:rsidR="003F1355" w:rsidRPr="00120AD2">
        <w:fldChar w:fldCharType="end"/>
      </w:r>
      <w:r w:rsidRPr="00636422">
        <w:rPr>
          <w:lang w:val="uk-UA"/>
        </w:rPr>
        <w:t>();</w:t>
      </w:r>
    </w:p>
    <w:p w:rsidR="00011BFE" w:rsidRPr="00636422" w:rsidRDefault="00011BFE" w:rsidP="00011BFE">
      <w:pPr>
        <w:pStyle w:val="Code"/>
        <w:rPr>
          <w:lang w:val="uk-UA"/>
        </w:rPr>
      </w:pPr>
      <w:r w:rsidRPr="00636422">
        <w:rPr>
          <w:b/>
        </w:rPr>
        <w:t>gluNurbsProperty</w:t>
      </w:r>
      <w:r w:rsidR="003F1355" w:rsidRPr="00120AD2">
        <w:fldChar w:fldCharType="begin"/>
      </w:r>
      <w:r w:rsidR="00636422">
        <w:rPr>
          <w:lang w:val="uk-UA"/>
        </w:rPr>
        <w:instrText xml:space="preserve"> </w:instrText>
      </w:r>
      <w:r w:rsidR="00636422">
        <w:instrText>XE</w:instrText>
      </w:r>
      <w:r w:rsidR="00636422" w:rsidRPr="00C117F9">
        <w:rPr>
          <w:lang w:val="uk-UA"/>
        </w:rPr>
        <w:instrText xml:space="preserve"> " </w:instrText>
      </w:r>
      <w:r w:rsidR="00636422">
        <w:rPr>
          <w:lang w:val="uk-UA"/>
        </w:rPr>
        <w:instrText>к</w:instrText>
      </w:r>
      <w:r w:rsidR="00636422" w:rsidRPr="00C117F9">
        <w:rPr>
          <w:lang w:val="uk-UA"/>
        </w:rPr>
        <w:instrText xml:space="preserve">оманди </w:instrText>
      </w:r>
      <w:r w:rsidR="00636422" w:rsidRPr="00120AD2">
        <w:instrText>GL</w:instrText>
      </w:r>
      <w:r w:rsidR="00636422">
        <w:instrText>U</w:instrText>
      </w:r>
      <w:r w:rsidR="00636422" w:rsidRPr="00C117F9">
        <w:rPr>
          <w:lang w:val="uk-UA"/>
        </w:rPr>
        <w:instrText xml:space="preserve"> : </w:instrText>
      </w:r>
      <w:r w:rsidR="00636422" w:rsidRPr="00580305">
        <w:instrText>gluNurbsProperty</w:instrText>
      </w:r>
      <w:r w:rsidR="00636422" w:rsidRPr="00C117F9">
        <w:rPr>
          <w:lang w:val="uk-UA"/>
        </w:rPr>
        <w:instrText xml:space="preserve"> " </w:instrText>
      </w:r>
      <w:r w:rsidR="003F1355" w:rsidRPr="00120AD2">
        <w:fldChar w:fldCharType="end"/>
      </w:r>
      <w:r w:rsidRPr="00636422">
        <w:rPr>
          <w:lang w:val="uk-UA"/>
        </w:rPr>
        <w:t>();</w:t>
      </w:r>
    </w:p>
    <w:p w:rsidR="00011BFE" w:rsidRPr="00636422" w:rsidRDefault="00011BFE" w:rsidP="00011BFE">
      <w:pPr>
        <w:pStyle w:val="Code"/>
        <w:rPr>
          <w:lang w:val="uk-UA"/>
        </w:rPr>
      </w:pPr>
      <w:r w:rsidRPr="00636422">
        <w:rPr>
          <w:b/>
        </w:rPr>
        <w:t>gluBeginNurbsSurface</w:t>
      </w:r>
      <w:r w:rsidR="003F1355" w:rsidRPr="00120AD2">
        <w:fldChar w:fldCharType="begin"/>
      </w:r>
      <w:r w:rsidR="00636422">
        <w:rPr>
          <w:lang w:val="uk-UA"/>
        </w:rPr>
        <w:instrText xml:space="preserve"> </w:instrText>
      </w:r>
      <w:r w:rsidR="00636422">
        <w:instrText>XE</w:instrText>
      </w:r>
      <w:r w:rsidR="00636422" w:rsidRPr="00C117F9">
        <w:rPr>
          <w:lang w:val="uk-UA"/>
        </w:rPr>
        <w:instrText xml:space="preserve"> " </w:instrText>
      </w:r>
      <w:r w:rsidR="00636422">
        <w:rPr>
          <w:lang w:val="uk-UA"/>
        </w:rPr>
        <w:instrText>к</w:instrText>
      </w:r>
      <w:r w:rsidR="00636422" w:rsidRPr="00C117F9">
        <w:rPr>
          <w:lang w:val="uk-UA"/>
        </w:rPr>
        <w:instrText xml:space="preserve">оманди </w:instrText>
      </w:r>
      <w:r w:rsidR="00636422" w:rsidRPr="00120AD2">
        <w:instrText>GL</w:instrText>
      </w:r>
      <w:r w:rsidR="00636422">
        <w:instrText>U</w:instrText>
      </w:r>
      <w:r w:rsidR="00636422" w:rsidRPr="00C117F9">
        <w:rPr>
          <w:lang w:val="uk-UA"/>
        </w:rPr>
        <w:instrText xml:space="preserve"> : </w:instrText>
      </w:r>
      <w:r w:rsidR="00636422" w:rsidRPr="00580305">
        <w:instrText>gluBeginNurbsSurface</w:instrText>
      </w:r>
      <w:r w:rsidR="00636422" w:rsidRPr="00C117F9">
        <w:rPr>
          <w:lang w:val="uk-UA"/>
        </w:rPr>
        <w:instrText xml:space="preserve"> " </w:instrText>
      </w:r>
      <w:r w:rsidR="003F1355" w:rsidRPr="00120AD2">
        <w:fldChar w:fldCharType="end"/>
      </w:r>
      <w:r w:rsidRPr="00636422">
        <w:rPr>
          <w:lang w:val="uk-UA"/>
        </w:rPr>
        <w:t>();</w:t>
      </w:r>
    </w:p>
    <w:p w:rsidR="00011BFE" w:rsidRPr="00636422" w:rsidRDefault="00011BFE" w:rsidP="00011BFE">
      <w:pPr>
        <w:pStyle w:val="Code"/>
        <w:rPr>
          <w:lang w:val="uk-UA"/>
        </w:rPr>
      </w:pPr>
      <w:r w:rsidRPr="00636422">
        <w:rPr>
          <w:b/>
        </w:rPr>
        <w:t>gluNurbsSurface</w:t>
      </w:r>
      <w:r w:rsidR="003F1355" w:rsidRPr="00120AD2">
        <w:fldChar w:fldCharType="begin"/>
      </w:r>
      <w:r w:rsidR="00636422">
        <w:rPr>
          <w:lang w:val="uk-UA"/>
        </w:rPr>
        <w:instrText xml:space="preserve"> </w:instrText>
      </w:r>
      <w:r w:rsidR="00636422">
        <w:instrText>XE</w:instrText>
      </w:r>
      <w:r w:rsidR="00636422" w:rsidRPr="00C117F9">
        <w:rPr>
          <w:lang w:val="uk-UA"/>
        </w:rPr>
        <w:instrText xml:space="preserve"> " </w:instrText>
      </w:r>
      <w:r w:rsidR="00636422">
        <w:rPr>
          <w:lang w:val="uk-UA"/>
        </w:rPr>
        <w:instrText>к</w:instrText>
      </w:r>
      <w:r w:rsidR="00636422" w:rsidRPr="00C117F9">
        <w:rPr>
          <w:lang w:val="uk-UA"/>
        </w:rPr>
        <w:instrText xml:space="preserve">оманди </w:instrText>
      </w:r>
      <w:r w:rsidR="00636422" w:rsidRPr="00120AD2">
        <w:instrText>GL</w:instrText>
      </w:r>
      <w:r w:rsidR="00636422">
        <w:instrText>U</w:instrText>
      </w:r>
      <w:r w:rsidR="00636422" w:rsidRPr="00C117F9">
        <w:rPr>
          <w:lang w:val="uk-UA"/>
        </w:rPr>
        <w:instrText xml:space="preserve"> : </w:instrText>
      </w:r>
      <w:r w:rsidR="00636422" w:rsidRPr="00580305">
        <w:instrText>gluNurbsSurface</w:instrText>
      </w:r>
      <w:r w:rsidR="00636422" w:rsidRPr="00C117F9">
        <w:rPr>
          <w:lang w:val="uk-UA"/>
        </w:rPr>
        <w:instrText xml:space="preserve"> " </w:instrText>
      </w:r>
      <w:r w:rsidR="003F1355" w:rsidRPr="00120AD2">
        <w:fldChar w:fldCharType="end"/>
      </w:r>
      <w:r w:rsidRPr="00636422">
        <w:rPr>
          <w:lang w:val="uk-UA"/>
        </w:rPr>
        <w:t>();</w:t>
      </w:r>
    </w:p>
    <w:p w:rsidR="00011BFE" w:rsidRPr="00636422" w:rsidRDefault="00011BFE" w:rsidP="00011BFE">
      <w:pPr>
        <w:pStyle w:val="Code"/>
        <w:rPr>
          <w:lang w:val="uk-UA"/>
        </w:rPr>
      </w:pPr>
      <w:r w:rsidRPr="00636422">
        <w:rPr>
          <w:b/>
        </w:rPr>
        <w:t>gluEndNurbsSurface</w:t>
      </w:r>
      <w:r w:rsidR="003F1355" w:rsidRPr="00120AD2">
        <w:fldChar w:fldCharType="begin"/>
      </w:r>
      <w:r w:rsidR="00636422">
        <w:rPr>
          <w:lang w:val="uk-UA"/>
        </w:rPr>
        <w:instrText xml:space="preserve"> </w:instrText>
      </w:r>
      <w:r w:rsidR="00636422">
        <w:instrText>XE</w:instrText>
      </w:r>
      <w:r w:rsidR="00636422" w:rsidRPr="00C117F9">
        <w:rPr>
          <w:lang w:val="uk-UA"/>
        </w:rPr>
        <w:instrText xml:space="preserve"> " </w:instrText>
      </w:r>
      <w:r w:rsidR="00636422">
        <w:rPr>
          <w:lang w:val="uk-UA"/>
        </w:rPr>
        <w:instrText>к</w:instrText>
      </w:r>
      <w:r w:rsidR="00636422" w:rsidRPr="00C117F9">
        <w:rPr>
          <w:lang w:val="uk-UA"/>
        </w:rPr>
        <w:instrText xml:space="preserve">оманди </w:instrText>
      </w:r>
      <w:r w:rsidR="00636422" w:rsidRPr="00120AD2">
        <w:instrText>GL</w:instrText>
      </w:r>
      <w:r w:rsidR="00636422">
        <w:instrText>U</w:instrText>
      </w:r>
      <w:r w:rsidR="00636422" w:rsidRPr="00C117F9">
        <w:rPr>
          <w:lang w:val="uk-UA"/>
        </w:rPr>
        <w:instrText xml:space="preserve"> : </w:instrText>
      </w:r>
      <w:r w:rsidR="00636422" w:rsidRPr="00580305">
        <w:instrText>gluEndNurbsSurface</w:instrText>
      </w:r>
      <w:r w:rsidR="00636422" w:rsidRPr="00C117F9">
        <w:rPr>
          <w:lang w:val="uk-UA"/>
        </w:rPr>
        <w:instrText xml:space="preserve"> " </w:instrText>
      </w:r>
      <w:r w:rsidR="003F1355" w:rsidRPr="00120AD2">
        <w:fldChar w:fldCharType="end"/>
      </w:r>
      <w:r w:rsidRPr="00636422">
        <w:rPr>
          <w:lang w:val="uk-UA"/>
        </w:rPr>
        <w:t>();</w:t>
      </w:r>
    </w:p>
    <w:p w:rsidR="00011BFE" w:rsidRDefault="00636422" w:rsidP="00011BFE">
      <w:r>
        <w:t>Дві перші</w:t>
      </w:r>
      <w:r w:rsidR="00011BFE" w:rsidRPr="00580305">
        <w:t xml:space="preserve"> функці</w:t>
      </w:r>
      <w:r>
        <w:t>ї</w:t>
      </w:r>
      <w:r w:rsidR="00011BFE" w:rsidRPr="00580305">
        <w:t xml:space="preserve"> формують новий об</w:t>
      </w:r>
      <w:r>
        <w:t>'</w:t>
      </w:r>
      <w:r w:rsidR="00011BFE" w:rsidRPr="00580305">
        <w:t>єкт та задають спосіб його відображення. Наступні три функції використовуються для формування поверхні. При роботі з NURBS-кривими</w:t>
      </w:r>
      <w:r>
        <w:t xml:space="preserve"> </w:t>
      </w:r>
      <w:r w:rsidR="00011BFE" w:rsidRPr="00580305">
        <w:t xml:space="preserve">замість них необхідно використовувати </w:t>
      </w:r>
      <w:r w:rsidR="00011BFE" w:rsidRPr="00636422">
        <w:rPr>
          <w:rStyle w:val="aff9"/>
        </w:rPr>
        <w:t>gluBeginNurbsCurve</w:t>
      </w:r>
      <w:r w:rsidR="003F1355" w:rsidRPr="00120AD2">
        <w:fldChar w:fldCharType="begin"/>
      </w:r>
      <w:r>
        <w:instrText xml:space="preserve"> XE</w:instrText>
      </w:r>
      <w:r w:rsidRPr="00C117F9">
        <w:instrText xml:space="preserve"> " </w:instrText>
      </w:r>
      <w:r>
        <w:instrText>к</w:instrText>
      </w:r>
      <w:r w:rsidRPr="00C117F9">
        <w:instrText xml:space="preserve">оманди </w:instrText>
      </w:r>
      <w:r w:rsidRPr="00120AD2">
        <w:instrText>GL</w:instrText>
      </w:r>
      <w:r>
        <w:instrText>U</w:instrText>
      </w:r>
      <w:r w:rsidRPr="00C117F9">
        <w:instrText xml:space="preserve"> : </w:instrText>
      </w:r>
      <w:r w:rsidRPr="00636422">
        <w:instrText>gluBeginNurbsCurve</w:instrText>
      </w:r>
      <w:r w:rsidRPr="00C117F9">
        <w:instrText xml:space="preserve"> " </w:instrText>
      </w:r>
      <w:r w:rsidR="003F1355" w:rsidRPr="00120AD2">
        <w:fldChar w:fldCharType="end"/>
      </w:r>
      <w:r w:rsidR="00011BFE" w:rsidRPr="00580305">
        <w:t xml:space="preserve">, </w:t>
      </w:r>
      <w:r w:rsidR="00011BFE" w:rsidRPr="00636422">
        <w:rPr>
          <w:rStyle w:val="aff9"/>
        </w:rPr>
        <w:t>gluNurbsCurve</w:t>
      </w:r>
      <w:r w:rsidR="00011BFE" w:rsidRPr="00580305">
        <w:t>,</w:t>
      </w:r>
      <w:r>
        <w:t xml:space="preserve"> </w:t>
      </w:r>
      <w:r w:rsidR="00011BFE" w:rsidRPr="00636422">
        <w:rPr>
          <w:rStyle w:val="aff9"/>
        </w:rPr>
        <w:t>gluEndNurbsCurve</w:t>
      </w:r>
      <w:r w:rsidR="003F1355" w:rsidRPr="00120AD2">
        <w:fldChar w:fldCharType="begin"/>
      </w:r>
      <w:r>
        <w:instrText xml:space="preserve"> XE</w:instrText>
      </w:r>
      <w:r w:rsidRPr="00C117F9">
        <w:instrText xml:space="preserve"> " </w:instrText>
      </w:r>
      <w:r>
        <w:instrText>к</w:instrText>
      </w:r>
      <w:r w:rsidRPr="00C117F9">
        <w:instrText xml:space="preserve">оманди </w:instrText>
      </w:r>
      <w:r w:rsidRPr="00120AD2">
        <w:instrText>GL</w:instrText>
      </w:r>
      <w:r>
        <w:instrText>U</w:instrText>
      </w:r>
      <w:r w:rsidRPr="00C117F9">
        <w:instrText xml:space="preserve"> : </w:instrText>
      </w:r>
      <w:r w:rsidRPr="00636422">
        <w:instrText>gluEndNurbsCurve</w:instrText>
      </w:r>
      <w:r w:rsidRPr="00C117F9">
        <w:instrText xml:space="preserve"> " </w:instrText>
      </w:r>
      <w:r w:rsidR="003F1355" w:rsidRPr="00120AD2">
        <w:fldChar w:fldCharType="end"/>
      </w:r>
      <w:r w:rsidR="00011BFE" w:rsidRPr="00580305">
        <w:t>.</w:t>
      </w:r>
    </w:p>
    <w:p w:rsidR="00636422" w:rsidRDefault="00636422" w:rsidP="00011BFE">
      <w:r>
        <w:t>Розглянемо основні команди більш детально.</w:t>
      </w:r>
      <w:r w:rsidR="0035265D">
        <w:t xml:space="preserve"> Команда, яка будує криву, має наступні параметри:</w:t>
      </w:r>
    </w:p>
    <w:p w:rsidR="00636422" w:rsidRDefault="00636422" w:rsidP="00636422">
      <w:pPr>
        <w:pStyle w:val="Code"/>
      </w:pPr>
      <w:r w:rsidRPr="00636422">
        <w:rPr>
          <w:b/>
        </w:rPr>
        <w:t>gluNurbsCurve</w:t>
      </w:r>
      <w:r w:rsidR="003F1355" w:rsidRPr="00120AD2">
        <w:fldChar w:fldCharType="begin"/>
      </w:r>
      <w:r>
        <w:rPr>
          <w:lang w:val="uk-UA"/>
        </w:rPr>
        <w:instrText xml:space="preserve"> </w:instrText>
      </w:r>
      <w:r>
        <w:instrText>XE</w:instrText>
      </w:r>
      <w:r w:rsidRPr="00C117F9">
        <w:rPr>
          <w:lang w:val="uk-UA"/>
        </w:rPr>
        <w:instrText xml:space="preserve"> " </w:instrText>
      </w:r>
      <w:r>
        <w:rPr>
          <w:lang w:val="uk-UA"/>
        </w:rPr>
        <w:instrText>к</w:instrText>
      </w:r>
      <w:r w:rsidRPr="00C117F9">
        <w:rPr>
          <w:lang w:val="uk-UA"/>
        </w:rPr>
        <w:instrText xml:space="preserve">оманди </w:instrText>
      </w:r>
      <w:r w:rsidRPr="00120AD2">
        <w:instrText>GL</w:instrText>
      </w:r>
      <w:r>
        <w:instrText>U</w:instrText>
      </w:r>
      <w:r w:rsidRPr="00C117F9">
        <w:rPr>
          <w:lang w:val="uk-UA"/>
        </w:rPr>
        <w:instrText xml:space="preserve"> : </w:instrText>
      </w:r>
      <w:r w:rsidRPr="00636422">
        <w:instrText>gluNurbsCurve</w:instrText>
      </w:r>
      <w:r w:rsidRPr="00C117F9">
        <w:instrText xml:space="preserve"> </w:instrText>
      </w:r>
      <w:r w:rsidRPr="00C117F9">
        <w:rPr>
          <w:lang w:val="uk-UA"/>
        </w:rPr>
        <w:instrText xml:space="preserve">" </w:instrText>
      </w:r>
      <w:r w:rsidR="003F1355" w:rsidRPr="00120AD2">
        <w:fldChar w:fldCharType="end"/>
      </w:r>
      <w:r>
        <w:t xml:space="preserve"> (</w:t>
      </w:r>
      <w:r w:rsidRPr="00E00ECC">
        <w:rPr>
          <w:i/>
        </w:rPr>
        <w:t>theNurb</w:t>
      </w:r>
      <w:r>
        <w:t xml:space="preserve">: gluNurbsObj, </w:t>
      </w:r>
      <w:r w:rsidRPr="00E00ECC">
        <w:rPr>
          <w:i/>
        </w:rPr>
        <w:t>kcount</w:t>
      </w:r>
      <w:r>
        <w:t xml:space="preserve">: GLint, </w:t>
      </w:r>
      <w:r w:rsidRPr="00E00ECC">
        <w:rPr>
          <w:i/>
        </w:rPr>
        <w:t>cknots</w:t>
      </w:r>
      <w:r>
        <w:t xml:space="preserve">: </w:t>
      </w:r>
      <w:r w:rsidR="00051874">
        <w:t>^GLfloat</w:t>
      </w:r>
      <w:r>
        <w:t xml:space="preserve">, </w:t>
      </w:r>
      <w:r w:rsidRPr="00E00ECC">
        <w:rPr>
          <w:i/>
        </w:rPr>
        <w:t>stride</w:t>
      </w:r>
      <w:r>
        <w:t xml:space="preserve">: GLint, </w:t>
      </w:r>
      <w:r w:rsidRPr="00E00ECC">
        <w:rPr>
          <w:i/>
        </w:rPr>
        <w:t>points</w:t>
      </w:r>
      <w:r>
        <w:t xml:space="preserve">: </w:t>
      </w:r>
      <w:r w:rsidR="00051874">
        <w:t>^GLfloat</w:t>
      </w:r>
      <w:r>
        <w:t xml:space="preserve">, </w:t>
      </w:r>
      <w:r w:rsidRPr="00E00ECC">
        <w:rPr>
          <w:i/>
        </w:rPr>
        <w:t>order</w:t>
      </w:r>
      <w:r>
        <w:t xml:space="preserve">: GLint, </w:t>
      </w:r>
      <w:r w:rsidRPr="00E00ECC">
        <w:rPr>
          <w:i/>
        </w:rPr>
        <w:t>t</w:t>
      </w:r>
      <w:r w:rsidR="003D5078" w:rsidRPr="00E00ECC">
        <w:rPr>
          <w:i/>
        </w:rPr>
        <w:t>ype</w:t>
      </w:r>
      <w:r>
        <w:t xml:space="preserve">: </w:t>
      </w:r>
      <w:r w:rsidRPr="00687FAD">
        <w:t>GLenum</w:t>
      </w:r>
      <w:r>
        <w:t>)</w:t>
      </w:r>
    </w:p>
    <w:p w:rsidR="00636422" w:rsidRDefault="0035265D" w:rsidP="00636422">
      <w:r>
        <w:t xml:space="preserve">Перший параметр ім'я </w:t>
      </w:r>
      <w:r>
        <w:rPr>
          <w:lang w:val="en-US"/>
        </w:rPr>
        <w:t>NURBS</w:t>
      </w:r>
      <w:r>
        <w:t>-об'єкта, для якого будується крива.</w:t>
      </w:r>
    </w:p>
    <w:p w:rsidR="0035265D" w:rsidRDefault="0035265D" w:rsidP="00636422">
      <w:r w:rsidRPr="0035265D">
        <w:rPr>
          <w:rStyle w:val="aff9"/>
        </w:rPr>
        <w:t>kcount</w:t>
      </w:r>
      <w:r w:rsidRPr="0035265D">
        <w:t xml:space="preserve"> – </w:t>
      </w:r>
      <w:r>
        <w:t>кількість параметричних вузлів, повинна дорівнювати кількості опорних точок плюс порядок кривої.</w:t>
      </w:r>
    </w:p>
    <w:p w:rsidR="0035265D" w:rsidRDefault="0035265D" w:rsidP="00636422">
      <w:r w:rsidRPr="0035265D">
        <w:rPr>
          <w:rStyle w:val="aff9"/>
        </w:rPr>
        <w:t>cknots</w:t>
      </w:r>
      <w:r w:rsidRPr="0035265D">
        <w:rPr>
          <w:lang w:val="ru-RU"/>
        </w:rPr>
        <w:t xml:space="preserve"> – </w:t>
      </w:r>
      <w:r w:rsidR="00315A95">
        <w:t>покажчик</w:t>
      </w:r>
      <w:r>
        <w:t xml:space="preserve"> на масив, що зберігає координати вузлів.</w:t>
      </w:r>
    </w:p>
    <w:p w:rsidR="0035265D" w:rsidRDefault="0035265D" w:rsidP="00636422">
      <w:r w:rsidRPr="0035265D">
        <w:rPr>
          <w:rStyle w:val="aff9"/>
        </w:rPr>
        <w:t>stride</w:t>
      </w:r>
      <w:r w:rsidRPr="0035265D">
        <w:t xml:space="preserve"> – </w:t>
      </w:r>
      <w:r>
        <w:t>зміщення, тобто кількість дійсних чисел, що містяться в одній порції даних.</w:t>
      </w:r>
    </w:p>
    <w:p w:rsidR="0035265D" w:rsidRDefault="0035265D" w:rsidP="00636422">
      <w:r w:rsidRPr="0035265D">
        <w:rPr>
          <w:rStyle w:val="aff9"/>
        </w:rPr>
        <w:t>points</w:t>
      </w:r>
      <w:r w:rsidRPr="0035265D">
        <w:rPr>
          <w:lang w:val="ru-RU"/>
        </w:rPr>
        <w:t xml:space="preserve"> – </w:t>
      </w:r>
      <w:r w:rsidR="00315A95">
        <w:t>покажчик</w:t>
      </w:r>
      <w:r>
        <w:t xml:space="preserve"> на масив, що зберігає координати опорних точок.</w:t>
      </w:r>
    </w:p>
    <w:p w:rsidR="0035265D" w:rsidRDefault="0035265D" w:rsidP="00636422">
      <w:r w:rsidRPr="0035265D">
        <w:rPr>
          <w:rStyle w:val="aff9"/>
        </w:rPr>
        <w:t>order</w:t>
      </w:r>
      <w:r w:rsidRPr="0035265D">
        <w:rPr>
          <w:lang w:val="ru-RU"/>
        </w:rPr>
        <w:t xml:space="preserve"> – </w:t>
      </w:r>
      <w:r>
        <w:t>порядок кривої плюс одиниця.</w:t>
      </w:r>
    </w:p>
    <w:p w:rsidR="0035265D" w:rsidRDefault="0035265D" w:rsidP="00636422">
      <w:r w:rsidRPr="003D5078">
        <w:rPr>
          <w:rStyle w:val="aff9"/>
        </w:rPr>
        <w:t>t</w:t>
      </w:r>
      <w:r w:rsidR="003D5078" w:rsidRPr="003D5078">
        <w:rPr>
          <w:rStyle w:val="aff9"/>
        </w:rPr>
        <w:t>ype</w:t>
      </w:r>
      <w:r w:rsidRPr="00DF0785">
        <w:t xml:space="preserve"> – </w:t>
      </w:r>
      <w:r w:rsidR="003D5078">
        <w:t xml:space="preserve">визначає тип кривої. Якщо команда викликається всередині пари </w:t>
      </w:r>
      <w:r w:rsidR="003D5078" w:rsidRPr="00636422">
        <w:rPr>
          <w:rStyle w:val="aff9"/>
        </w:rPr>
        <w:t>gluBeginNurbsCurve</w:t>
      </w:r>
      <w:r w:rsidR="003D5078">
        <w:rPr>
          <w:rStyle w:val="aff9"/>
        </w:rPr>
        <w:t>/</w:t>
      </w:r>
      <w:r w:rsidR="003D5078" w:rsidRPr="003D5078">
        <w:rPr>
          <w:rStyle w:val="aff9"/>
        </w:rPr>
        <w:t>gluEndNurbsCurve</w:t>
      </w:r>
      <w:r w:rsidR="003D5078">
        <w:t xml:space="preserve"> то можливі значення аналогічні до значень одновимірного обчислювача </w:t>
      </w:r>
      <w:r w:rsidR="003D5078" w:rsidRPr="003D5078">
        <w:rPr>
          <w:rStyle w:val="aff9"/>
        </w:rPr>
        <w:t>glMap1</w:t>
      </w:r>
      <w:r w:rsidR="003D5078">
        <w:t xml:space="preserve">, якщо ж команда викликається всередині пари </w:t>
      </w:r>
      <w:r w:rsidR="003D5078" w:rsidRPr="003D5078">
        <w:rPr>
          <w:rStyle w:val="aff9"/>
        </w:rPr>
        <w:t>gluBeginTrim</w:t>
      </w:r>
      <w:r w:rsidR="003D5078" w:rsidRPr="003D5078">
        <w:t>/</w:t>
      </w:r>
      <w:r w:rsidR="003D5078" w:rsidRPr="003D5078">
        <w:rPr>
          <w:rStyle w:val="aff9"/>
        </w:rPr>
        <w:t>gluEndTrim</w:t>
      </w:r>
      <w:r w:rsidR="003D5078">
        <w:t xml:space="preserve"> то єдині допустимі значення – </w:t>
      </w:r>
      <w:r w:rsidR="003D5078" w:rsidRPr="003D5078">
        <w:rPr>
          <w:rStyle w:val="aff9"/>
        </w:rPr>
        <w:t>GLU_MAP1_TRIM_2</w:t>
      </w:r>
      <w:r w:rsidR="003F1355" w:rsidRPr="003D5078">
        <w:fldChar w:fldCharType="begin"/>
      </w:r>
      <w:r w:rsidR="003D5078" w:rsidRPr="003D5078">
        <w:instrText xml:space="preserve"> XE " константи GL</w:instrText>
      </w:r>
      <w:r w:rsidR="003D5078">
        <w:rPr>
          <w:lang w:val="en-US"/>
        </w:rPr>
        <w:instrText>U</w:instrText>
      </w:r>
      <w:r w:rsidR="003D5078" w:rsidRPr="003D5078">
        <w:instrText xml:space="preserve"> : GLU_MAP1_TRIM_2</w:instrText>
      </w:r>
      <w:r w:rsidR="003D5078">
        <w:instrText xml:space="preserve"> </w:instrText>
      </w:r>
      <w:r w:rsidR="003D5078" w:rsidRPr="003D5078">
        <w:instrText xml:space="preserve">" </w:instrText>
      </w:r>
      <w:r w:rsidR="003F1355" w:rsidRPr="003D5078">
        <w:fldChar w:fldCharType="end"/>
      </w:r>
      <w:r w:rsidR="003D5078" w:rsidRPr="003D5078">
        <w:t xml:space="preserve"> </w:t>
      </w:r>
      <w:r w:rsidR="003D5078">
        <w:t>і</w:t>
      </w:r>
      <w:r w:rsidR="003D5078" w:rsidRPr="003D5078">
        <w:t xml:space="preserve"> </w:t>
      </w:r>
      <w:r w:rsidR="003D5078" w:rsidRPr="003D5078">
        <w:rPr>
          <w:rStyle w:val="aff9"/>
        </w:rPr>
        <w:t>GLU_MAP1_TRIM_3</w:t>
      </w:r>
      <w:r w:rsidR="003F1355" w:rsidRPr="003D5078">
        <w:fldChar w:fldCharType="begin"/>
      </w:r>
      <w:r w:rsidR="003D5078" w:rsidRPr="003D5078">
        <w:instrText xml:space="preserve"> XE " константи GL</w:instrText>
      </w:r>
      <w:r w:rsidR="003D5078">
        <w:rPr>
          <w:lang w:val="en-US"/>
        </w:rPr>
        <w:instrText>U</w:instrText>
      </w:r>
      <w:r w:rsidR="003D5078" w:rsidRPr="003D5078">
        <w:instrText xml:space="preserve"> : GLU_MAP1_TRIM_</w:instrText>
      </w:r>
      <w:r w:rsidR="003D5078">
        <w:instrText xml:space="preserve">3 </w:instrText>
      </w:r>
      <w:r w:rsidR="003D5078" w:rsidRPr="003D5078">
        <w:instrText xml:space="preserve">" </w:instrText>
      </w:r>
      <w:r w:rsidR="003F1355" w:rsidRPr="003D5078">
        <w:fldChar w:fldCharType="end"/>
      </w:r>
      <w:r w:rsidR="003D5078">
        <w:t>.</w:t>
      </w:r>
    </w:p>
    <w:p w:rsidR="003D5078" w:rsidRPr="001211E0" w:rsidRDefault="003D5078" w:rsidP="00636422">
      <w:r>
        <w:t xml:space="preserve">Пара </w:t>
      </w:r>
      <w:r w:rsidRPr="003D5078">
        <w:rPr>
          <w:rStyle w:val="aff9"/>
        </w:rPr>
        <w:t>gluBeginTrim</w:t>
      </w:r>
      <w:r w:rsidR="003F1355" w:rsidRPr="00120AD2">
        <w:fldChar w:fldCharType="begin"/>
      </w:r>
      <w:r>
        <w:instrText xml:space="preserve"> XE</w:instrText>
      </w:r>
      <w:r w:rsidRPr="00C117F9">
        <w:instrText xml:space="preserve"> " </w:instrText>
      </w:r>
      <w:r>
        <w:instrText>к</w:instrText>
      </w:r>
      <w:r w:rsidRPr="00C117F9">
        <w:instrText xml:space="preserve">оманди </w:instrText>
      </w:r>
      <w:r w:rsidRPr="00120AD2">
        <w:instrText>GL</w:instrText>
      </w:r>
      <w:r>
        <w:instrText>U</w:instrText>
      </w:r>
      <w:r w:rsidRPr="00C117F9">
        <w:instrText xml:space="preserve"> : </w:instrText>
      </w:r>
      <w:r w:rsidRPr="003D5078">
        <w:instrText>gluBeginTrim</w:instrText>
      </w:r>
      <w:r w:rsidRPr="00C117F9">
        <w:instrText xml:space="preserve"> " </w:instrText>
      </w:r>
      <w:r w:rsidR="003F1355" w:rsidRPr="00120AD2">
        <w:fldChar w:fldCharType="end"/>
      </w:r>
      <w:r w:rsidRPr="003D5078">
        <w:t>/</w:t>
      </w:r>
      <w:r w:rsidRPr="003D5078">
        <w:rPr>
          <w:rStyle w:val="aff9"/>
        </w:rPr>
        <w:t>gluEndTrim</w:t>
      </w:r>
      <w:r w:rsidR="003F1355" w:rsidRPr="00120AD2">
        <w:fldChar w:fldCharType="begin"/>
      </w:r>
      <w:r>
        <w:instrText xml:space="preserve"> XE</w:instrText>
      </w:r>
      <w:r w:rsidRPr="00C117F9">
        <w:instrText xml:space="preserve"> " </w:instrText>
      </w:r>
      <w:r>
        <w:instrText>к</w:instrText>
      </w:r>
      <w:r w:rsidRPr="00C117F9">
        <w:instrText xml:space="preserve">оманди </w:instrText>
      </w:r>
      <w:r w:rsidRPr="00120AD2">
        <w:instrText>GL</w:instrText>
      </w:r>
      <w:r>
        <w:instrText>U</w:instrText>
      </w:r>
      <w:r w:rsidRPr="00C117F9">
        <w:instrText xml:space="preserve"> : </w:instrText>
      </w:r>
      <w:r w:rsidRPr="003D5078">
        <w:instrText>gluEndTrim</w:instrText>
      </w:r>
      <w:r w:rsidRPr="00C117F9">
        <w:instrText xml:space="preserve"> " </w:instrText>
      </w:r>
      <w:r w:rsidR="003F1355" w:rsidRPr="00120AD2">
        <w:fldChar w:fldCharType="end"/>
      </w:r>
      <w:r>
        <w:t xml:space="preserve"> визначає завдання області вирізки в існуючому </w:t>
      </w:r>
      <w:r>
        <w:rPr>
          <w:lang w:val="en-US"/>
        </w:rPr>
        <w:t>NURBS</w:t>
      </w:r>
      <w:r w:rsidRPr="003D5078">
        <w:t>-</w:t>
      </w:r>
      <w:r>
        <w:t>об'єкті.</w:t>
      </w:r>
      <w:r w:rsidR="001211E0">
        <w:t xml:space="preserve"> Звичайно вирізка задається замкнутою кривою у вигляді команди </w:t>
      </w:r>
      <w:r w:rsidR="001211E0" w:rsidRPr="001211E0">
        <w:rPr>
          <w:rStyle w:val="aff9"/>
        </w:rPr>
        <w:t>gluNurbsCurve</w:t>
      </w:r>
      <w:r w:rsidR="001211E0" w:rsidRPr="001211E0">
        <w:t xml:space="preserve">, або </w:t>
      </w:r>
      <w:r w:rsidR="001211E0">
        <w:t xml:space="preserve">частинами лінійної кривої, що задається командою </w:t>
      </w:r>
      <w:r w:rsidR="001211E0" w:rsidRPr="001211E0">
        <w:rPr>
          <w:rStyle w:val="aff9"/>
        </w:rPr>
        <w:t>gluPwlCurve</w:t>
      </w:r>
      <w:r w:rsidR="003F1355" w:rsidRPr="00120AD2">
        <w:fldChar w:fldCharType="begin"/>
      </w:r>
      <w:r w:rsidR="001211E0">
        <w:instrText xml:space="preserve"> XE</w:instrText>
      </w:r>
      <w:r w:rsidR="001211E0" w:rsidRPr="00C117F9">
        <w:instrText xml:space="preserve"> " </w:instrText>
      </w:r>
      <w:r w:rsidR="001211E0">
        <w:instrText>к</w:instrText>
      </w:r>
      <w:r w:rsidR="001211E0" w:rsidRPr="00C117F9">
        <w:instrText xml:space="preserve">оманди </w:instrText>
      </w:r>
      <w:r w:rsidR="001211E0" w:rsidRPr="00120AD2">
        <w:instrText>GL</w:instrText>
      </w:r>
      <w:r w:rsidR="001211E0">
        <w:instrText>U</w:instrText>
      </w:r>
      <w:r w:rsidR="001211E0" w:rsidRPr="00C117F9">
        <w:instrText xml:space="preserve"> : </w:instrText>
      </w:r>
      <w:r w:rsidR="001211E0" w:rsidRPr="001211E0">
        <w:instrText>gluPwlCurve</w:instrText>
      </w:r>
      <w:r w:rsidR="001211E0" w:rsidRPr="00C117F9">
        <w:instrText xml:space="preserve"> " </w:instrText>
      </w:r>
      <w:r w:rsidR="003F1355" w:rsidRPr="00120AD2">
        <w:fldChar w:fldCharType="end"/>
      </w:r>
      <w:r w:rsidR="001211E0">
        <w:t>.</w:t>
      </w:r>
    </w:p>
    <w:p w:rsidR="0035265D" w:rsidRPr="00580305" w:rsidRDefault="0035265D" w:rsidP="0035265D">
      <w:pPr>
        <w:rPr>
          <w:rStyle w:val="ab"/>
        </w:rPr>
      </w:pPr>
      <w:r w:rsidRPr="0035265D">
        <w:rPr>
          <w:rStyle w:val="aff4"/>
        </w:rPr>
        <w:t>Приклад</w:t>
      </w:r>
      <w:r>
        <w:rPr>
          <w:rStyle w:val="ab"/>
        </w:rPr>
        <w:t>.</w:t>
      </w:r>
    </w:p>
    <w:p w:rsidR="0035265D" w:rsidRPr="003D5078" w:rsidRDefault="0035265D" w:rsidP="0035265D">
      <w:pPr>
        <w:pStyle w:val="Code"/>
        <w:rPr>
          <w:lang w:val="uk-UA"/>
        </w:rPr>
      </w:pPr>
      <w:r w:rsidRPr="00580305">
        <w:t>gluBeginCurve</w:t>
      </w:r>
      <w:r w:rsidRPr="003D5078">
        <w:rPr>
          <w:lang w:val="uk-UA"/>
        </w:rPr>
        <w:t>(</w:t>
      </w:r>
      <w:r w:rsidRPr="00580305">
        <w:t>theNurb</w:t>
      </w:r>
      <w:r w:rsidRPr="003D5078">
        <w:rPr>
          <w:lang w:val="uk-UA"/>
        </w:rPr>
        <w:t>);</w:t>
      </w:r>
    </w:p>
    <w:p w:rsidR="0035265D" w:rsidRPr="003D5078" w:rsidRDefault="0035265D" w:rsidP="0035265D">
      <w:pPr>
        <w:pStyle w:val="Code"/>
        <w:rPr>
          <w:lang w:val="uk-UA"/>
        </w:rPr>
      </w:pPr>
      <w:r w:rsidRPr="00580305">
        <w:t>gluNurbsCurve</w:t>
      </w:r>
      <w:r w:rsidRPr="003D5078">
        <w:rPr>
          <w:lang w:val="uk-UA"/>
        </w:rPr>
        <w:t>(</w:t>
      </w:r>
      <w:r w:rsidRPr="00580305">
        <w:t>theNurb</w:t>
      </w:r>
      <w:r w:rsidRPr="003D5078">
        <w:rPr>
          <w:lang w:val="uk-UA"/>
        </w:rPr>
        <w:t>,8,@</w:t>
      </w:r>
      <w:r w:rsidRPr="00580305">
        <w:t>c</w:t>
      </w:r>
      <w:r w:rsidR="003D5078">
        <w:t>k</w:t>
      </w:r>
      <w:r w:rsidRPr="003D5078">
        <w:rPr>
          <w:lang w:val="uk-UA"/>
        </w:rPr>
        <w:t>,3,@</w:t>
      </w:r>
      <w:r w:rsidR="003D5078">
        <w:t>pts</w:t>
      </w:r>
      <w:r w:rsidRPr="003D5078">
        <w:rPr>
          <w:lang w:val="uk-UA"/>
        </w:rPr>
        <w:t>,4,</w:t>
      </w:r>
      <w:r w:rsidRPr="00580305">
        <w:t>GL</w:t>
      </w:r>
      <w:r w:rsidRPr="003D5078">
        <w:rPr>
          <w:lang w:val="uk-UA"/>
        </w:rPr>
        <w:t>_</w:t>
      </w:r>
      <w:r w:rsidRPr="00580305">
        <w:t>MAP</w:t>
      </w:r>
      <w:r w:rsidRPr="003D5078">
        <w:rPr>
          <w:lang w:val="uk-UA"/>
        </w:rPr>
        <w:t>1_</w:t>
      </w:r>
      <w:r w:rsidRPr="00580305">
        <w:t>VERTEX</w:t>
      </w:r>
      <w:r w:rsidRPr="003D5078">
        <w:rPr>
          <w:lang w:val="uk-UA"/>
        </w:rPr>
        <w:t>_3);</w:t>
      </w:r>
    </w:p>
    <w:p w:rsidR="0035265D" w:rsidRDefault="0035265D" w:rsidP="0035265D">
      <w:pPr>
        <w:pStyle w:val="Code"/>
        <w:rPr>
          <w:lang w:val="uk-UA"/>
        </w:rPr>
      </w:pPr>
      <w:r w:rsidRPr="00580305">
        <w:lastRenderedPageBreak/>
        <w:t>gluEndCurve</w:t>
      </w:r>
      <w:r w:rsidRPr="00DF0785">
        <w:rPr>
          <w:lang w:val="uk-UA"/>
        </w:rPr>
        <w:t>(</w:t>
      </w:r>
      <w:r w:rsidRPr="00580305">
        <w:t>theNurb</w:t>
      </w:r>
      <w:r w:rsidRPr="00DF0785">
        <w:rPr>
          <w:lang w:val="uk-UA"/>
        </w:rPr>
        <w:t>);</w:t>
      </w:r>
    </w:p>
    <w:p w:rsidR="001211E0" w:rsidRPr="00580305" w:rsidRDefault="001211E0" w:rsidP="001211E0">
      <w:r w:rsidRPr="00580305">
        <w:t xml:space="preserve">Після команди </w:t>
      </w:r>
      <w:r w:rsidRPr="001211E0">
        <w:rPr>
          <w:rStyle w:val="aff9"/>
        </w:rPr>
        <w:t>gluBeginSurface</w:t>
      </w:r>
      <w:r w:rsidRPr="001211E0">
        <w:t xml:space="preserve"> </w:t>
      </w:r>
      <w:r w:rsidRPr="00580305">
        <w:t xml:space="preserve">один або декілька викликів команди </w:t>
      </w:r>
    </w:p>
    <w:p w:rsidR="001211E0" w:rsidRPr="00580305" w:rsidRDefault="001211E0" w:rsidP="001211E0">
      <w:pPr>
        <w:rPr>
          <w:rStyle w:val="ab"/>
        </w:rPr>
      </w:pPr>
      <w:r w:rsidRPr="001211E0">
        <w:rPr>
          <w:rStyle w:val="aff9"/>
        </w:rPr>
        <w:t>gluNurbsSurface</w:t>
      </w:r>
      <w:r w:rsidRPr="00580305">
        <w:t xml:space="preserve"> визначають атрибути поверхні. Один з таких викликів повинен обов</w:t>
      </w:r>
      <w:r>
        <w:t>'</w:t>
      </w:r>
      <w:r w:rsidRPr="00580305">
        <w:t xml:space="preserve">язково задати тип поверхні </w:t>
      </w:r>
      <w:r w:rsidRPr="001211E0">
        <w:rPr>
          <w:rStyle w:val="aff9"/>
        </w:rPr>
        <w:t>GL_MAP2_VERT</w:t>
      </w:r>
      <w:r w:rsidR="00550317">
        <w:rPr>
          <w:rStyle w:val="aff9"/>
          <w:lang w:val="en-US"/>
        </w:rPr>
        <w:t>E</w:t>
      </w:r>
      <w:r w:rsidRPr="001211E0">
        <w:rPr>
          <w:rStyle w:val="aff9"/>
        </w:rPr>
        <w:t>X_3</w:t>
      </w:r>
      <w:r w:rsidRPr="00580305">
        <w:t xml:space="preserve"> або </w:t>
      </w:r>
      <w:r w:rsidRPr="001211E0">
        <w:rPr>
          <w:rStyle w:val="aff9"/>
        </w:rPr>
        <w:t>GL_MAP2_VERT</w:t>
      </w:r>
      <w:r w:rsidR="00550317">
        <w:rPr>
          <w:rStyle w:val="aff9"/>
          <w:lang w:val="en-US"/>
        </w:rPr>
        <w:t>E</w:t>
      </w:r>
      <w:r w:rsidRPr="001211E0">
        <w:rPr>
          <w:rStyle w:val="aff9"/>
        </w:rPr>
        <w:t>X_4</w:t>
      </w:r>
      <w:r w:rsidRPr="00580305">
        <w:t xml:space="preserve"> для генерації вершин. </w:t>
      </w:r>
      <w:r>
        <w:t>К</w:t>
      </w:r>
      <w:r w:rsidRPr="00580305">
        <w:t>оманд</w:t>
      </w:r>
      <w:r>
        <w:t xml:space="preserve">а </w:t>
      </w:r>
      <w:r w:rsidRPr="001211E0">
        <w:rPr>
          <w:rStyle w:val="aff9"/>
        </w:rPr>
        <w:t>gluEndSurface</w:t>
      </w:r>
      <w:r w:rsidRPr="00580305">
        <w:t xml:space="preserve"> </w:t>
      </w:r>
      <w:r>
        <w:t xml:space="preserve">використовується </w:t>
      </w:r>
      <w:r w:rsidRPr="00580305">
        <w:t>для закі</w:t>
      </w:r>
      <w:r>
        <w:t>н</w:t>
      </w:r>
      <w:r w:rsidRPr="00580305">
        <w:t xml:space="preserve">чення опису поверхні. Вирізання NURBS-поверхонь також підтримується між </w:t>
      </w:r>
      <w:r w:rsidRPr="001211E0">
        <w:rPr>
          <w:rStyle w:val="aff9"/>
        </w:rPr>
        <w:t>gluBeginSurface</w:t>
      </w:r>
      <w:r w:rsidRPr="00580305">
        <w:t xml:space="preserve"> та </w:t>
      </w:r>
      <w:r w:rsidRPr="001211E0">
        <w:rPr>
          <w:rStyle w:val="aff9"/>
        </w:rPr>
        <w:t>gluEndSurface</w:t>
      </w:r>
      <w:r w:rsidRPr="001211E0">
        <w:t>.</w:t>
      </w:r>
      <w:r>
        <w:t xml:space="preserve"> Синтаксис команди для побудови поверхні наступний:</w:t>
      </w:r>
    </w:p>
    <w:p w:rsidR="001211E0" w:rsidRPr="00DF0785" w:rsidRDefault="001211E0" w:rsidP="000606BF">
      <w:pPr>
        <w:pStyle w:val="Code"/>
        <w:rPr>
          <w:rStyle w:val="ab"/>
          <w:b w:val="0"/>
          <w:bCs w:val="0"/>
          <w:lang w:val="uk-UA"/>
        </w:rPr>
      </w:pPr>
      <w:r w:rsidRPr="000606BF">
        <w:rPr>
          <w:rStyle w:val="ab"/>
          <w:bCs w:val="0"/>
        </w:rPr>
        <w:t>gluNurbsSurface</w:t>
      </w:r>
      <w:r w:rsidRPr="00DF0785">
        <w:rPr>
          <w:rStyle w:val="ab"/>
          <w:b w:val="0"/>
          <w:bCs w:val="0"/>
          <w:lang w:val="uk-UA"/>
        </w:rPr>
        <w:t>(</w:t>
      </w:r>
      <w:r w:rsidRPr="00E00ECC">
        <w:rPr>
          <w:rStyle w:val="ab"/>
          <w:b w:val="0"/>
          <w:bCs w:val="0"/>
          <w:i/>
        </w:rPr>
        <w:t>theNurb</w:t>
      </w:r>
      <w:r w:rsidRPr="00DF0785">
        <w:rPr>
          <w:rStyle w:val="ab"/>
          <w:b w:val="0"/>
          <w:bCs w:val="0"/>
          <w:lang w:val="uk-UA"/>
        </w:rPr>
        <w:t xml:space="preserve">: </w:t>
      </w:r>
      <w:r w:rsidRPr="000606BF">
        <w:t>gluNurbsObj</w:t>
      </w:r>
      <w:r w:rsidRPr="00DF0785">
        <w:rPr>
          <w:lang w:val="uk-UA"/>
        </w:rPr>
        <w:t xml:space="preserve">, </w:t>
      </w:r>
      <w:r w:rsidRPr="00E00ECC">
        <w:rPr>
          <w:i/>
        </w:rPr>
        <w:t>knot</w:t>
      </w:r>
      <w:r w:rsidRPr="00E00ECC">
        <w:rPr>
          <w:i/>
          <w:lang w:val="uk-UA"/>
        </w:rPr>
        <w:t>_</w:t>
      </w:r>
      <w:r w:rsidRPr="00E00ECC">
        <w:rPr>
          <w:i/>
        </w:rPr>
        <w:t>count</w:t>
      </w:r>
      <w:r w:rsidRPr="00DF0785">
        <w:rPr>
          <w:lang w:val="uk-UA"/>
        </w:rPr>
        <w:t xml:space="preserve">: </w:t>
      </w:r>
      <w:r w:rsidRPr="000606BF">
        <w:t>GLint</w:t>
      </w:r>
      <w:r w:rsidRPr="00DF0785">
        <w:rPr>
          <w:lang w:val="uk-UA"/>
        </w:rPr>
        <w:t xml:space="preserve">, </w:t>
      </w:r>
      <w:r w:rsidRPr="00E00ECC">
        <w:rPr>
          <w:i/>
        </w:rPr>
        <w:t>uknot</w:t>
      </w:r>
      <w:r w:rsidRPr="00DF0785">
        <w:rPr>
          <w:lang w:val="uk-UA"/>
        </w:rPr>
        <w:t xml:space="preserve">: </w:t>
      </w:r>
      <w:r w:rsidR="00051874" w:rsidRPr="003A19CD">
        <w:rPr>
          <w:lang w:val="uk-UA"/>
        </w:rPr>
        <w:t>^</w:t>
      </w:r>
      <w:r w:rsidR="00051874">
        <w:t>GLfloat</w:t>
      </w:r>
      <w:r w:rsidRPr="00DF0785">
        <w:rPr>
          <w:lang w:val="uk-UA"/>
        </w:rPr>
        <w:t xml:space="preserve">, </w:t>
      </w:r>
      <w:r w:rsidRPr="00E00ECC">
        <w:rPr>
          <w:i/>
        </w:rPr>
        <w:t>vknot</w:t>
      </w:r>
      <w:r w:rsidRPr="00E00ECC">
        <w:rPr>
          <w:i/>
          <w:lang w:val="uk-UA"/>
        </w:rPr>
        <w:t>_</w:t>
      </w:r>
      <w:r w:rsidRPr="00E00ECC">
        <w:rPr>
          <w:i/>
        </w:rPr>
        <w:t>count</w:t>
      </w:r>
      <w:r w:rsidRPr="00DF0785">
        <w:rPr>
          <w:lang w:val="uk-UA"/>
        </w:rPr>
        <w:t xml:space="preserve">: </w:t>
      </w:r>
      <w:r w:rsidRPr="000606BF">
        <w:t>GLint</w:t>
      </w:r>
      <w:r w:rsidRPr="00DF0785">
        <w:rPr>
          <w:lang w:val="uk-UA"/>
        </w:rPr>
        <w:t xml:space="preserve">, </w:t>
      </w:r>
      <w:r w:rsidRPr="00E00ECC">
        <w:rPr>
          <w:i/>
        </w:rPr>
        <w:t>vknot</w:t>
      </w:r>
      <w:r w:rsidRPr="00DF0785">
        <w:rPr>
          <w:lang w:val="uk-UA"/>
        </w:rPr>
        <w:t xml:space="preserve">: </w:t>
      </w:r>
      <w:r w:rsidR="00051874" w:rsidRPr="003A19CD">
        <w:rPr>
          <w:lang w:val="uk-UA"/>
        </w:rPr>
        <w:t>^</w:t>
      </w:r>
      <w:r w:rsidR="00051874">
        <w:t>GLfloat</w:t>
      </w:r>
      <w:r w:rsidRPr="00DF0785">
        <w:rPr>
          <w:lang w:val="uk-UA"/>
        </w:rPr>
        <w:t xml:space="preserve">, </w:t>
      </w:r>
      <w:r w:rsidRPr="00E00ECC">
        <w:rPr>
          <w:i/>
        </w:rPr>
        <w:t>u</w:t>
      </w:r>
      <w:r w:rsidRPr="00E00ECC">
        <w:rPr>
          <w:i/>
          <w:lang w:val="uk-UA"/>
        </w:rPr>
        <w:t>_</w:t>
      </w:r>
      <w:r w:rsidRPr="00E00ECC">
        <w:rPr>
          <w:i/>
        </w:rPr>
        <w:t>stri</w:t>
      </w:r>
      <w:r w:rsidR="000606BF" w:rsidRPr="00E00ECC">
        <w:rPr>
          <w:i/>
        </w:rPr>
        <w:t>d</w:t>
      </w:r>
      <w:r w:rsidRPr="00E00ECC">
        <w:rPr>
          <w:i/>
        </w:rPr>
        <w:t>e</w:t>
      </w:r>
      <w:r w:rsidRPr="00DF0785">
        <w:rPr>
          <w:lang w:val="uk-UA"/>
        </w:rPr>
        <w:t xml:space="preserve">: </w:t>
      </w:r>
      <w:r w:rsidRPr="000606BF">
        <w:t>GLint</w:t>
      </w:r>
      <w:r w:rsidRPr="00DF0785">
        <w:rPr>
          <w:lang w:val="uk-UA"/>
        </w:rPr>
        <w:t xml:space="preserve">, </w:t>
      </w:r>
      <w:r w:rsidRPr="00E00ECC">
        <w:rPr>
          <w:i/>
        </w:rPr>
        <w:t>v</w:t>
      </w:r>
      <w:r w:rsidRPr="00E00ECC">
        <w:rPr>
          <w:i/>
          <w:lang w:val="uk-UA"/>
        </w:rPr>
        <w:t>_</w:t>
      </w:r>
      <w:r w:rsidRPr="00E00ECC">
        <w:rPr>
          <w:i/>
        </w:rPr>
        <w:t>stri</w:t>
      </w:r>
      <w:r w:rsidR="000606BF" w:rsidRPr="00E00ECC">
        <w:rPr>
          <w:i/>
        </w:rPr>
        <w:t>d</w:t>
      </w:r>
      <w:r w:rsidRPr="00E00ECC">
        <w:rPr>
          <w:i/>
        </w:rPr>
        <w:t>e</w:t>
      </w:r>
      <w:r w:rsidR="000606BF" w:rsidRPr="00DF0785">
        <w:rPr>
          <w:lang w:val="uk-UA"/>
        </w:rPr>
        <w:t xml:space="preserve">: </w:t>
      </w:r>
      <w:r w:rsidR="000606BF" w:rsidRPr="000606BF">
        <w:t>GLint</w:t>
      </w:r>
      <w:r w:rsidRPr="00DF0785">
        <w:rPr>
          <w:lang w:val="uk-UA"/>
        </w:rPr>
        <w:t>,</w:t>
      </w:r>
      <w:r w:rsidR="000606BF" w:rsidRPr="00DF0785">
        <w:rPr>
          <w:lang w:val="uk-UA"/>
        </w:rPr>
        <w:t xml:space="preserve"> </w:t>
      </w:r>
      <w:r w:rsidRPr="00E00ECC">
        <w:rPr>
          <w:i/>
        </w:rPr>
        <w:t>ctlarray</w:t>
      </w:r>
      <w:r w:rsidR="000606BF" w:rsidRPr="00DF0785">
        <w:rPr>
          <w:lang w:val="uk-UA"/>
        </w:rPr>
        <w:t xml:space="preserve">: </w:t>
      </w:r>
      <w:r w:rsidR="00051874" w:rsidRPr="003A19CD">
        <w:rPr>
          <w:lang w:val="uk-UA"/>
        </w:rPr>
        <w:t>^</w:t>
      </w:r>
      <w:r w:rsidR="00051874">
        <w:t>GLfloat</w:t>
      </w:r>
      <w:r w:rsidRPr="00DF0785">
        <w:rPr>
          <w:lang w:val="uk-UA"/>
        </w:rPr>
        <w:t xml:space="preserve">, </w:t>
      </w:r>
      <w:r w:rsidRPr="00E00ECC">
        <w:rPr>
          <w:i/>
        </w:rPr>
        <w:t>uorder</w:t>
      </w:r>
      <w:r w:rsidR="000606BF" w:rsidRPr="00DF0785">
        <w:rPr>
          <w:lang w:val="uk-UA"/>
        </w:rPr>
        <w:t xml:space="preserve">: </w:t>
      </w:r>
      <w:r w:rsidR="000606BF" w:rsidRPr="000606BF">
        <w:t>GLint</w:t>
      </w:r>
      <w:r w:rsidRPr="00DF0785">
        <w:rPr>
          <w:lang w:val="uk-UA"/>
        </w:rPr>
        <w:t xml:space="preserve">, </w:t>
      </w:r>
      <w:r w:rsidRPr="00E00ECC">
        <w:rPr>
          <w:i/>
        </w:rPr>
        <w:t>vorder</w:t>
      </w:r>
      <w:r w:rsidR="000606BF" w:rsidRPr="00DF0785">
        <w:rPr>
          <w:lang w:val="uk-UA"/>
        </w:rPr>
        <w:t xml:space="preserve">: </w:t>
      </w:r>
      <w:r w:rsidR="000606BF" w:rsidRPr="000606BF">
        <w:t>GLint</w:t>
      </w:r>
      <w:r w:rsidRPr="00DF0785">
        <w:rPr>
          <w:lang w:val="uk-UA"/>
        </w:rPr>
        <w:t xml:space="preserve">, </w:t>
      </w:r>
      <w:r w:rsidRPr="00E00ECC">
        <w:rPr>
          <w:i/>
        </w:rPr>
        <w:t>type</w:t>
      </w:r>
      <w:r w:rsidR="000606BF" w:rsidRPr="00DF0785">
        <w:rPr>
          <w:lang w:val="uk-UA"/>
        </w:rPr>
        <w:t xml:space="preserve">: </w:t>
      </w:r>
      <w:r w:rsidR="000606BF" w:rsidRPr="000606BF">
        <w:t>GLenum</w:t>
      </w:r>
      <w:r w:rsidRPr="00DF0785">
        <w:rPr>
          <w:rStyle w:val="ab"/>
          <w:b w:val="0"/>
          <w:bCs w:val="0"/>
          <w:lang w:val="uk-UA"/>
        </w:rPr>
        <w:t>)</w:t>
      </w:r>
    </w:p>
    <w:p w:rsidR="001211E0" w:rsidRPr="00580305" w:rsidRDefault="000606BF" w:rsidP="001211E0">
      <w:r>
        <w:t>Ця команда о</w:t>
      </w:r>
      <w:r w:rsidR="001211E0" w:rsidRPr="00580305">
        <w:t>пису</w:t>
      </w:r>
      <w:r>
        <w:t>є</w:t>
      </w:r>
      <w:r w:rsidR="001211E0" w:rsidRPr="00580305">
        <w:t xml:space="preserve"> вершини (або поверхневі нормалі чи текстурні коорди</w:t>
      </w:r>
      <w:r>
        <w:t>н</w:t>
      </w:r>
      <w:r w:rsidR="001211E0" w:rsidRPr="00580305">
        <w:t>ати) NURBS</w:t>
      </w:r>
      <w:r w:rsidR="001211E0" w:rsidRPr="00580305">
        <w:rPr>
          <w:rStyle w:val="ab"/>
        </w:rPr>
        <w:t>-</w:t>
      </w:r>
      <w:r w:rsidR="001211E0" w:rsidRPr="00580305">
        <w:t>поверхні</w:t>
      </w:r>
      <w:r>
        <w:t xml:space="preserve"> </w:t>
      </w:r>
      <w:r w:rsidRPr="000606BF">
        <w:rPr>
          <w:rStyle w:val="aff9"/>
        </w:rPr>
        <w:t>theNurb</w:t>
      </w:r>
      <w:r w:rsidR="001211E0" w:rsidRPr="00580305">
        <w:t>. Деякі значення повинні бути визначені для обох парам</w:t>
      </w:r>
      <w:r>
        <w:t>е</w:t>
      </w:r>
      <w:r w:rsidR="001211E0" w:rsidRPr="00580305">
        <w:t xml:space="preserve">тричних напрямків </w:t>
      </w:r>
      <w:r w:rsidR="001211E0" w:rsidRPr="000606BF">
        <w:rPr>
          <w:rStyle w:val="aff9"/>
        </w:rPr>
        <w:t>u</w:t>
      </w:r>
      <w:r>
        <w:t xml:space="preserve"> </w:t>
      </w:r>
      <w:r w:rsidR="001211E0" w:rsidRPr="00580305">
        <w:t>т</w:t>
      </w:r>
      <w:r>
        <w:t>а</w:t>
      </w:r>
      <w:r w:rsidR="001211E0" w:rsidRPr="00580305">
        <w:t xml:space="preserve"> </w:t>
      </w:r>
      <w:r w:rsidR="001211E0" w:rsidRPr="000606BF">
        <w:rPr>
          <w:rStyle w:val="aff9"/>
        </w:rPr>
        <w:t>v</w:t>
      </w:r>
      <w:r w:rsidR="001211E0" w:rsidRPr="00580305">
        <w:t>. Це послідовності вузлів</w:t>
      </w:r>
      <w:r>
        <w:t xml:space="preserve"> </w:t>
      </w:r>
      <w:r w:rsidR="001211E0" w:rsidRPr="00580305">
        <w:t>(</w:t>
      </w:r>
      <w:r w:rsidR="001211E0" w:rsidRPr="000606BF">
        <w:rPr>
          <w:rStyle w:val="aff9"/>
        </w:rPr>
        <w:t>uknot</w:t>
      </w:r>
      <w:r w:rsidR="001211E0" w:rsidRPr="00580305">
        <w:t xml:space="preserve"> та </w:t>
      </w:r>
      <w:r w:rsidR="001211E0" w:rsidRPr="000606BF">
        <w:rPr>
          <w:rStyle w:val="aff9"/>
        </w:rPr>
        <w:t>vknot</w:t>
      </w:r>
      <w:r w:rsidR="001211E0" w:rsidRPr="00580305">
        <w:t>),</w:t>
      </w:r>
      <w:r>
        <w:t xml:space="preserve"> </w:t>
      </w:r>
      <w:r w:rsidR="001211E0" w:rsidRPr="00580305">
        <w:t>кількість вузлів (</w:t>
      </w:r>
      <w:r w:rsidR="001211E0" w:rsidRPr="000606BF">
        <w:rPr>
          <w:rStyle w:val="aff9"/>
        </w:rPr>
        <w:t>uknot_count</w:t>
      </w:r>
      <w:r w:rsidR="001211E0" w:rsidRPr="00580305">
        <w:t xml:space="preserve"> та </w:t>
      </w:r>
      <w:r w:rsidR="001211E0" w:rsidRPr="000606BF">
        <w:rPr>
          <w:rStyle w:val="aff9"/>
        </w:rPr>
        <w:t>vknot_count</w:t>
      </w:r>
      <w:r w:rsidR="001211E0" w:rsidRPr="00580305">
        <w:t>)</w:t>
      </w:r>
      <w:r>
        <w:t xml:space="preserve"> </w:t>
      </w:r>
      <w:r w:rsidR="001211E0" w:rsidRPr="00580305">
        <w:t>і порядок поліномів</w:t>
      </w:r>
      <w:r>
        <w:t xml:space="preserve"> </w:t>
      </w:r>
      <w:r w:rsidR="001211E0" w:rsidRPr="00580305">
        <w:t>(</w:t>
      </w:r>
      <w:r w:rsidR="001211E0" w:rsidRPr="000606BF">
        <w:rPr>
          <w:rStyle w:val="aff9"/>
        </w:rPr>
        <w:t>uonder</w:t>
      </w:r>
      <w:r>
        <w:t xml:space="preserve"> </w:t>
      </w:r>
      <w:r w:rsidR="001211E0" w:rsidRPr="00580305">
        <w:t xml:space="preserve">та </w:t>
      </w:r>
      <w:r w:rsidR="001211E0" w:rsidRPr="000606BF">
        <w:rPr>
          <w:rStyle w:val="aff9"/>
        </w:rPr>
        <w:t>vonder</w:t>
      </w:r>
      <w:r w:rsidR="001211E0" w:rsidRPr="00580305">
        <w:t>) для NURBS-поверхонь. Зверніть увагу, що кількість контрольних точок не визначена. Замість цього задається кількість контрольних точок по кожному параметру як кількість вузлів мінус порядок (</w:t>
      </w:r>
      <w:r w:rsidR="001211E0" w:rsidRPr="000606BF">
        <w:rPr>
          <w:rStyle w:val="aff9"/>
        </w:rPr>
        <w:t>knot</w:t>
      </w:r>
      <w:r w:rsidRPr="000606BF">
        <w:rPr>
          <w:rStyle w:val="aff9"/>
        </w:rPr>
        <w:t>-</w:t>
      </w:r>
      <w:r w:rsidR="001211E0" w:rsidRPr="000606BF">
        <w:rPr>
          <w:rStyle w:val="aff9"/>
        </w:rPr>
        <w:t>order</w:t>
      </w:r>
      <w:r w:rsidR="001211E0" w:rsidRPr="00580305">
        <w:t>). Тоді кількість контрольних точок для поверхні дорівнює кількості контрольних точок в кожному параметричному напрямку, помноженим один на одн</w:t>
      </w:r>
      <w:r>
        <w:t>ого</w:t>
      </w:r>
      <w:r w:rsidR="001211E0" w:rsidRPr="00580305">
        <w:t xml:space="preserve">. Параметр </w:t>
      </w:r>
      <w:r w:rsidR="001211E0" w:rsidRPr="000606BF">
        <w:rPr>
          <w:rStyle w:val="aff9"/>
        </w:rPr>
        <w:t>ctlarray</w:t>
      </w:r>
      <w:r w:rsidR="001211E0" w:rsidRPr="00580305">
        <w:t xml:space="preserve"> вказує на масив контрольни</w:t>
      </w:r>
      <w:r>
        <w:t>х</w:t>
      </w:r>
      <w:r w:rsidR="001211E0" w:rsidRPr="00580305">
        <w:t xml:space="preserve"> точок.</w:t>
      </w:r>
    </w:p>
    <w:p w:rsidR="001211E0" w:rsidRPr="00580305" w:rsidRDefault="001211E0" w:rsidP="001211E0">
      <w:r w:rsidRPr="00580305">
        <w:t xml:space="preserve">Останній параметр – </w:t>
      </w:r>
      <w:r w:rsidRPr="000606BF">
        <w:rPr>
          <w:rStyle w:val="aff9"/>
        </w:rPr>
        <w:t>type</w:t>
      </w:r>
      <w:r w:rsidRPr="00580305">
        <w:t xml:space="preserve">, визначає один з двохвимірних типів обчислювача. Звичайно використовується тип </w:t>
      </w:r>
      <w:r w:rsidRPr="000606BF">
        <w:rPr>
          <w:rStyle w:val="aff9"/>
        </w:rPr>
        <w:t>GL_MAP2_VERTEX3</w:t>
      </w:r>
      <w:r w:rsidR="003F1355" w:rsidRPr="003D5078">
        <w:fldChar w:fldCharType="begin"/>
      </w:r>
      <w:r w:rsidR="000606BF" w:rsidRPr="003D5078">
        <w:instrText xml:space="preserve"> XE " константи GL : GL_MAP</w:instrText>
      </w:r>
      <w:r w:rsidR="000606BF">
        <w:instrText>2</w:instrText>
      </w:r>
      <w:r w:rsidR="000606BF" w:rsidRPr="003D5078">
        <w:instrText>_</w:instrText>
      </w:r>
      <w:r w:rsidR="000606BF">
        <w:rPr>
          <w:lang w:val="en-US"/>
        </w:rPr>
        <w:instrText>VERTEX</w:instrText>
      </w:r>
      <w:r w:rsidR="000606BF" w:rsidRPr="003D5078">
        <w:instrText>_</w:instrText>
      </w:r>
      <w:r w:rsidR="000606BF" w:rsidRPr="000606BF">
        <w:instrText>3</w:instrText>
      </w:r>
      <w:r w:rsidR="000606BF">
        <w:instrText xml:space="preserve"> </w:instrText>
      </w:r>
      <w:r w:rsidR="000606BF" w:rsidRPr="003D5078">
        <w:instrText xml:space="preserve">" </w:instrText>
      </w:r>
      <w:r w:rsidR="003F1355" w:rsidRPr="003D5078">
        <w:fldChar w:fldCharType="end"/>
      </w:r>
      <w:r w:rsidRPr="00580305">
        <w:t xml:space="preserve"> для нераціональних контрольних точок чи </w:t>
      </w:r>
      <w:r w:rsidRPr="000606BF">
        <w:rPr>
          <w:rStyle w:val="aff9"/>
        </w:rPr>
        <w:t>GL_MAP2_VERTEX4</w:t>
      </w:r>
      <w:r w:rsidR="003F1355" w:rsidRPr="003D5078">
        <w:fldChar w:fldCharType="begin"/>
      </w:r>
      <w:r w:rsidR="000606BF" w:rsidRPr="003D5078">
        <w:instrText xml:space="preserve"> XE " константи GL : GL_MAP</w:instrText>
      </w:r>
      <w:r w:rsidR="000606BF">
        <w:instrText>2</w:instrText>
      </w:r>
      <w:r w:rsidR="000606BF" w:rsidRPr="003D5078">
        <w:instrText>_</w:instrText>
      </w:r>
      <w:r w:rsidR="000606BF">
        <w:rPr>
          <w:lang w:val="en-US"/>
        </w:rPr>
        <w:instrText>VERTEX</w:instrText>
      </w:r>
      <w:r w:rsidR="000606BF" w:rsidRPr="003D5078">
        <w:instrText>_</w:instrText>
      </w:r>
      <w:r w:rsidR="000606BF">
        <w:instrText xml:space="preserve">4 </w:instrText>
      </w:r>
      <w:r w:rsidR="000606BF" w:rsidRPr="003D5078">
        <w:instrText xml:space="preserve">" </w:instrText>
      </w:r>
      <w:r w:rsidR="003F1355" w:rsidRPr="003D5078">
        <w:fldChar w:fldCharType="end"/>
      </w:r>
      <w:r w:rsidRPr="00580305">
        <w:t xml:space="preserve"> для раціональних контрольних точок. Також можна використовувати інші типи, наприклад, </w:t>
      </w:r>
      <w:r w:rsidRPr="000606BF">
        <w:rPr>
          <w:rStyle w:val="aff9"/>
        </w:rPr>
        <w:t>GL_MAP2_TEXTURE_COORD_*</w:t>
      </w:r>
      <w:r w:rsidRPr="00580305">
        <w:t xml:space="preserve"> або </w:t>
      </w:r>
      <w:r w:rsidRPr="000606BF">
        <w:rPr>
          <w:rStyle w:val="aff9"/>
        </w:rPr>
        <w:t>GL_MAP2_NORMAL</w:t>
      </w:r>
      <w:r w:rsidR="003F1355" w:rsidRPr="003D5078">
        <w:fldChar w:fldCharType="begin"/>
      </w:r>
      <w:r w:rsidR="000606BF" w:rsidRPr="003D5078">
        <w:instrText xml:space="preserve"> XE " константи GL : </w:instrText>
      </w:r>
      <w:r w:rsidR="000606BF" w:rsidRPr="000606BF">
        <w:instrText>GL_MAP2_NORMAL</w:instrText>
      </w:r>
      <w:r w:rsidR="000606BF">
        <w:instrText xml:space="preserve"> </w:instrText>
      </w:r>
      <w:r w:rsidR="000606BF" w:rsidRPr="003D5078">
        <w:instrText xml:space="preserve">" </w:instrText>
      </w:r>
      <w:r w:rsidR="003F1355" w:rsidRPr="003D5078">
        <w:fldChar w:fldCharType="end"/>
      </w:r>
      <w:r w:rsidRPr="00580305">
        <w:t xml:space="preserve"> для обчислення та призначення текстурних координат чи нормалей до поверхні. Наприклад, для створення освітленої (з нормалями до поверхні) та текстурованої NURBS-поверхні потрібно викликати наступну послідовність команд</w:t>
      </w:r>
      <w:r w:rsidR="000606BF">
        <w:t>:</w:t>
      </w:r>
    </w:p>
    <w:p w:rsidR="001211E0" w:rsidRPr="000606BF" w:rsidRDefault="001211E0" w:rsidP="000606BF">
      <w:pPr>
        <w:pStyle w:val="Code"/>
      </w:pPr>
      <w:r w:rsidRPr="000606BF">
        <w:t>gluBeginSurface(</w:t>
      </w:r>
      <w:r w:rsidR="000606BF" w:rsidRPr="000606BF">
        <w:rPr>
          <w:rStyle w:val="ab"/>
          <w:b w:val="0"/>
          <w:bCs w:val="0"/>
        </w:rPr>
        <w:t>theNurb</w:t>
      </w:r>
      <w:r w:rsidRPr="000606BF">
        <w:t>);</w:t>
      </w:r>
    </w:p>
    <w:p w:rsidR="001211E0" w:rsidRPr="00580305" w:rsidRDefault="000606BF" w:rsidP="000606BF">
      <w:pPr>
        <w:pStyle w:val="Code"/>
      </w:pPr>
      <w:r>
        <w:t xml:space="preserve">  </w:t>
      </w:r>
      <w:r w:rsidR="001211E0" w:rsidRPr="00580305">
        <w:t>gluNurbsSurface(</w:t>
      </w:r>
      <w:r w:rsidRPr="000606BF">
        <w:rPr>
          <w:rStyle w:val="ab"/>
          <w:b w:val="0"/>
          <w:bCs w:val="0"/>
        </w:rPr>
        <w:t>theNurb</w:t>
      </w:r>
      <w:r w:rsidR="001211E0" w:rsidRPr="00580305">
        <w:t>,..., GL_MAP2_TEXTURE_COORD_2);</w:t>
      </w:r>
    </w:p>
    <w:p w:rsidR="001211E0" w:rsidRPr="00580305" w:rsidRDefault="000606BF" w:rsidP="000606BF">
      <w:pPr>
        <w:pStyle w:val="Code"/>
      </w:pPr>
      <w:r>
        <w:t xml:space="preserve">  </w:t>
      </w:r>
      <w:r w:rsidR="001211E0" w:rsidRPr="00580305">
        <w:t>gluNurbsSurface(</w:t>
      </w:r>
      <w:r w:rsidRPr="000606BF">
        <w:rPr>
          <w:rStyle w:val="ab"/>
          <w:b w:val="0"/>
          <w:bCs w:val="0"/>
        </w:rPr>
        <w:t>theNurb</w:t>
      </w:r>
      <w:r w:rsidR="001211E0" w:rsidRPr="00580305">
        <w:t>,..., GL_MAP2_NORMAL);</w:t>
      </w:r>
    </w:p>
    <w:p w:rsidR="001211E0" w:rsidRPr="00580305" w:rsidRDefault="000606BF" w:rsidP="000606BF">
      <w:pPr>
        <w:pStyle w:val="Code"/>
      </w:pPr>
      <w:r>
        <w:t xml:space="preserve">  </w:t>
      </w:r>
      <w:r w:rsidR="001211E0" w:rsidRPr="00580305">
        <w:t>gluNurbsSurface(</w:t>
      </w:r>
      <w:r w:rsidRPr="000606BF">
        <w:rPr>
          <w:rStyle w:val="ab"/>
          <w:b w:val="0"/>
          <w:bCs w:val="0"/>
        </w:rPr>
        <w:t>theNurb</w:t>
      </w:r>
      <w:r w:rsidR="001211E0" w:rsidRPr="00580305">
        <w:t>,..., GL_MAP2_VERT</w:t>
      </w:r>
      <w:r w:rsidR="00550317">
        <w:t>E</w:t>
      </w:r>
      <w:r w:rsidR="001211E0" w:rsidRPr="00580305">
        <w:t>X_3);</w:t>
      </w:r>
    </w:p>
    <w:p w:rsidR="001211E0" w:rsidRPr="00580305" w:rsidRDefault="001211E0" w:rsidP="000606BF">
      <w:pPr>
        <w:pStyle w:val="Code"/>
      </w:pPr>
      <w:r w:rsidRPr="00580305">
        <w:t>gluEndSurface(</w:t>
      </w:r>
      <w:r w:rsidR="000606BF" w:rsidRPr="000606BF">
        <w:rPr>
          <w:rStyle w:val="ab"/>
          <w:b w:val="0"/>
          <w:bCs w:val="0"/>
        </w:rPr>
        <w:t>theNurb</w:t>
      </w:r>
      <w:r w:rsidRPr="00580305">
        <w:t>);</w:t>
      </w:r>
    </w:p>
    <w:p w:rsidR="001211E0" w:rsidRPr="00DF0785" w:rsidRDefault="001211E0" w:rsidP="001211E0">
      <w:r w:rsidRPr="00580305">
        <w:lastRenderedPageBreak/>
        <w:t xml:space="preserve">Параметри </w:t>
      </w:r>
      <w:r w:rsidRPr="000606BF">
        <w:rPr>
          <w:rStyle w:val="aff9"/>
        </w:rPr>
        <w:t>u_stri</w:t>
      </w:r>
      <w:r w:rsidR="000606BF">
        <w:rPr>
          <w:rStyle w:val="aff9"/>
          <w:lang w:val="en-US"/>
        </w:rPr>
        <w:t>d</w:t>
      </w:r>
      <w:r w:rsidRPr="000606BF">
        <w:rPr>
          <w:rStyle w:val="aff9"/>
        </w:rPr>
        <w:t>e</w:t>
      </w:r>
      <w:r w:rsidRPr="00580305">
        <w:t xml:space="preserve"> та </w:t>
      </w:r>
      <w:r w:rsidRPr="000606BF">
        <w:rPr>
          <w:rStyle w:val="aff9"/>
        </w:rPr>
        <w:t>v_stri</w:t>
      </w:r>
      <w:r w:rsidR="000606BF">
        <w:rPr>
          <w:rStyle w:val="aff9"/>
          <w:lang w:val="en-US"/>
        </w:rPr>
        <w:t>d</w:t>
      </w:r>
      <w:r w:rsidRPr="000606BF">
        <w:rPr>
          <w:rStyle w:val="aff9"/>
        </w:rPr>
        <w:t>e</w:t>
      </w:r>
      <w:r w:rsidRPr="00580305">
        <w:t xml:space="preserve"> представляють собою кількість значень з плаваючою точкою між контрольними точками в кожному параметричному напрямку. Тип обчислювача та його порядок впливають на значення параметрів </w:t>
      </w:r>
      <w:r w:rsidRPr="000606BF">
        <w:rPr>
          <w:rStyle w:val="aff9"/>
        </w:rPr>
        <w:t>u_stri</w:t>
      </w:r>
      <w:r w:rsidR="000606BF" w:rsidRPr="000606BF">
        <w:rPr>
          <w:rStyle w:val="aff9"/>
        </w:rPr>
        <w:t>d</w:t>
      </w:r>
      <w:r w:rsidRPr="000606BF">
        <w:rPr>
          <w:rStyle w:val="aff9"/>
        </w:rPr>
        <w:t>e</w:t>
      </w:r>
      <w:r w:rsidRPr="00580305">
        <w:t xml:space="preserve"> та </w:t>
      </w:r>
      <w:r w:rsidRPr="000606BF">
        <w:rPr>
          <w:rStyle w:val="aff9"/>
        </w:rPr>
        <w:t>v_stri</w:t>
      </w:r>
      <w:r w:rsidR="000606BF" w:rsidRPr="000606BF">
        <w:rPr>
          <w:rStyle w:val="aff9"/>
        </w:rPr>
        <w:t>d</w:t>
      </w:r>
      <w:r w:rsidRPr="000606BF">
        <w:rPr>
          <w:rStyle w:val="aff9"/>
        </w:rPr>
        <w:t>e</w:t>
      </w:r>
      <w:r w:rsidRPr="00580305">
        <w:t xml:space="preserve">. </w:t>
      </w:r>
      <w:r w:rsidR="000606BF">
        <w:t>З</w:t>
      </w:r>
      <w:r w:rsidRPr="00580305">
        <w:t xml:space="preserve">начення </w:t>
      </w:r>
      <w:r w:rsidRPr="000606BF">
        <w:rPr>
          <w:rStyle w:val="aff9"/>
        </w:rPr>
        <w:t>u_stri</w:t>
      </w:r>
      <w:r w:rsidR="00DF0785">
        <w:rPr>
          <w:rStyle w:val="aff9"/>
          <w:lang w:val="en-US"/>
        </w:rPr>
        <w:t>d</w:t>
      </w:r>
      <w:r w:rsidRPr="000606BF">
        <w:rPr>
          <w:rStyle w:val="aff9"/>
        </w:rPr>
        <w:t>e</w:t>
      </w:r>
      <w:r w:rsidRPr="00580305">
        <w:t xml:space="preserve"> </w:t>
      </w:r>
      <w:r w:rsidR="000606BF">
        <w:t xml:space="preserve">повинно </w:t>
      </w:r>
      <w:r w:rsidRPr="00580305">
        <w:t>дорівню</w:t>
      </w:r>
      <w:r w:rsidR="000606BF">
        <w:t>вати</w:t>
      </w:r>
      <w:r w:rsidRPr="00580305">
        <w:t xml:space="preserve"> </w:t>
      </w:r>
      <w:r w:rsidR="00DF0785">
        <w:rPr>
          <w:rStyle w:val="aff9"/>
          <w:lang w:val="en-US"/>
        </w:rPr>
        <w:t>v</w:t>
      </w:r>
      <w:r w:rsidR="00DF0785" w:rsidRPr="00DF0785">
        <w:rPr>
          <w:rStyle w:val="aff9"/>
        </w:rPr>
        <w:t>order</w:t>
      </w:r>
      <w:r w:rsidRPr="00DF0785">
        <w:rPr>
          <w:rStyle w:val="aff9"/>
        </w:rPr>
        <w:t>*3</w:t>
      </w:r>
      <w:r w:rsidR="00DF0785" w:rsidRPr="00DF0785">
        <w:t xml:space="preserve"> або </w:t>
      </w:r>
      <w:r w:rsidR="00DF0785">
        <w:rPr>
          <w:rStyle w:val="aff9"/>
          <w:lang w:val="en-US"/>
        </w:rPr>
        <w:t>v</w:t>
      </w:r>
      <w:r w:rsidR="00DF0785" w:rsidRPr="00DF0785">
        <w:rPr>
          <w:rStyle w:val="aff9"/>
        </w:rPr>
        <w:t>order*</w:t>
      </w:r>
      <w:r w:rsidR="00DF0785">
        <w:rPr>
          <w:rStyle w:val="aff9"/>
        </w:rPr>
        <w:t>4</w:t>
      </w:r>
      <w:r w:rsidRPr="00580305">
        <w:t xml:space="preserve">, </w:t>
      </w:r>
      <w:r w:rsidR="00DF0785">
        <w:t>в залежності від того який режим координат заданий – нераціональний (</w:t>
      </w:r>
      <w:r w:rsidR="00DF0785" w:rsidRPr="00DF0785">
        <w:rPr>
          <w:rStyle w:val="aff9"/>
        </w:rPr>
        <w:t>3</w:t>
      </w:r>
      <w:r w:rsidR="00DF0785">
        <w:t xml:space="preserve"> координати) чи раціональний (</w:t>
      </w:r>
      <w:r w:rsidR="00DF0785" w:rsidRPr="00DF0785">
        <w:rPr>
          <w:rStyle w:val="aff9"/>
        </w:rPr>
        <w:t>4</w:t>
      </w:r>
      <w:r w:rsidR="00DF0785">
        <w:t xml:space="preserve"> координати).</w:t>
      </w:r>
    </w:p>
    <w:p w:rsidR="00031543" w:rsidRDefault="00031543" w:rsidP="00031543">
      <w:pPr>
        <w:pStyle w:val="21"/>
      </w:pPr>
      <w:bookmarkStart w:id="200" w:name="_Toc59985317"/>
      <w:bookmarkStart w:id="201" w:name="_Toc158008116"/>
      <w:bookmarkStart w:id="202" w:name="_Toc210509545"/>
      <w:bookmarkStart w:id="203" w:name="_Toc263436163"/>
      <w:r w:rsidRPr="00687FAD">
        <w:t>Дисплейні списки</w:t>
      </w:r>
      <w:bookmarkEnd w:id="200"/>
      <w:bookmarkEnd w:id="201"/>
      <w:bookmarkEnd w:id="202"/>
      <w:bookmarkEnd w:id="203"/>
    </w:p>
    <w:p w:rsidR="00120AD2" w:rsidRPr="00120AD2" w:rsidRDefault="00120AD2" w:rsidP="00120AD2">
      <w:r w:rsidRPr="00120AD2">
        <w:t>Якщо ми кілька разів звертаємося до однієї і тієї ж групи команд, то їх можна об</w:t>
      </w:r>
      <w:r>
        <w:t>'</w:t>
      </w:r>
      <w:r w:rsidRPr="00120AD2">
        <w:t>єднати в так званий дисплейний список (display list)</w:t>
      </w:r>
      <w:r w:rsidR="003F1355" w:rsidRPr="00120AD2">
        <w:fldChar w:fldCharType="begin"/>
      </w:r>
      <w:r w:rsidRPr="00120AD2">
        <w:instrText xml:space="preserve"> </w:instrText>
      </w:r>
      <w:r>
        <w:rPr>
          <w:lang w:val="en-US"/>
        </w:rPr>
        <w:instrText>XE</w:instrText>
      </w:r>
      <w:r w:rsidRPr="00120AD2">
        <w:instrText xml:space="preserve"> " </w:instrText>
      </w:r>
      <w:r w:rsidR="00030455">
        <w:instrText>д</w:instrText>
      </w:r>
      <w:r w:rsidRPr="00120AD2">
        <w:instrText xml:space="preserve">исплейний список " </w:instrText>
      </w:r>
      <w:r w:rsidR="003F1355" w:rsidRPr="00120AD2">
        <w:fldChar w:fldCharType="end"/>
      </w:r>
      <w:r w:rsidRPr="00120AD2">
        <w:t>, і викликати його за необхідності. Для того, щоб створити новий дисплейний список, треба помістити всі команди, що повинні в нього ввійти, між наступними операторними дужками:</w:t>
      </w:r>
    </w:p>
    <w:p w:rsidR="00120AD2" w:rsidRPr="00120AD2" w:rsidRDefault="00120AD2" w:rsidP="00120AD2">
      <w:pPr>
        <w:pStyle w:val="Code"/>
      </w:pPr>
      <w:r w:rsidRPr="00120AD2">
        <w:rPr>
          <w:b/>
        </w:rPr>
        <w:t>glNewList</w:t>
      </w:r>
      <w:r w:rsidR="003F1355" w:rsidRPr="00120AD2">
        <w:fldChar w:fldCharType="begin"/>
      </w:r>
      <w:r>
        <w:rPr>
          <w:lang w:val="uk-UA"/>
        </w:rPr>
        <w:instrText xml:space="preserve"> </w:instrText>
      </w:r>
      <w:r>
        <w:instrText>XE</w:instrText>
      </w:r>
      <w:r w:rsidRPr="00120AD2">
        <w:instrText xml:space="preserve"> "</w:instrText>
      </w:r>
      <w:r>
        <w:instrText xml:space="preserve"> </w:instrText>
      </w:r>
      <w:r w:rsidR="00030455">
        <w:rPr>
          <w:lang w:val="uk-UA"/>
        </w:rPr>
        <w:instrText>к</w:instrText>
      </w:r>
      <w:r w:rsidRPr="00120AD2">
        <w:instrText>оманди GL</w:instrText>
      </w:r>
      <w:r>
        <w:instrText xml:space="preserve"> </w:instrText>
      </w:r>
      <w:r w:rsidRPr="00120AD2">
        <w:instrText>:</w:instrText>
      </w:r>
      <w:r>
        <w:instrText xml:space="preserve"> </w:instrText>
      </w:r>
      <w:r w:rsidRPr="00120AD2">
        <w:instrText>glNewList</w:instrText>
      </w:r>
      <w:r>
        <w:instrText xml:space="preserve"> </w:instrText>
      </w:r>
      <w:r w:rsidRPr="00120AD2">
        <w:instrText>"</w:instrText>
      </w:r>
      <w:r>
        <w:instrText xml:space="preserve"> </w:instrText>
      </w:r>
      <w:r w:rsidR="003F1355" w:rsidRPr="00120AD2">
        <w:fldChar w:fldCharType="end"/>
      </w:r>
      <w:r w:rsidRPr="00120AD2">
        <w:t xml:space="preserve"> (</w:t>
      </w:r>
      <w:r w:rsidRPr="00E00ECC">
        <w:rPr>
          <w:i/>
        </w:rPr>
        <w:t>list</w:t>
      </w:r>
      <w:r w:rsidRPr="00120AD2">
        <w:t xml:space="preserve">: GLuint, </w:t>
      </w:r>
      <w:r w:rsidRPr="00E00ECC">
        <w:rPr>
          <w:i/>
        </w:rPr>
        <w:t>mode</w:t>
      </w:r>
      <w:r w:rsidRPr="00120AD2">
        <w:t>: GLenum)</w:t>
      </w:r>
    </w:p>
    <w:p w:rsidR="00120AD2" w:rsidRPr="00120AD2" w:rsidRDefault="00120AD2" w:rsidP="00120AD2">
      <w:pPr>
        <w:pStyle w:val="Code"/>
      </w:pPr>
      <w:r w:rsidRPr="00120AD2">
        <w:rPr>
          <w:b/>
        </w:rPr>
        <w:t>glEndList</w:t>
      </w:r>
      <w:r w:rsidR="003F1355" w:rsidRPr="00120AD2">
        <w:fldChar w:fldCharType="begin"/>
      </w:r>
      <w:r>
        <w:instrText xml:space="preserve"> XE</w:instrText>
      </w:r>
      <w:r w:rsidRPr="00120AD2">
        <w:instrText xml:space="preserve"> "</w:instrText>
      </w:r>
      <w:r>
        <w:instrText xml:space="preserve"> </w:instrText>
      </w:r>
      <w:r w:rsidR="00030455">
        <w:rPr>
          <w:lang w:val="uk-UA"/>
        </w:rPr>
        <w:instrText>к</w:instrText>
      </w:r>
      <w:r w:rsidRPr="00120AD2">
        <w:instrText>оманди GL</w:instrText>
      </w:r>
      <w:r>
        <w:instrText xml:space="preserve"> </w:instrText>
      </w:r>
      <w:r w:rsidRPr="00120AD2">
        <w:instrText>:</w:instrText>
      </w:r>
      <w:r>
        <w:instrText xml:space="preserve"> </w:instrText>
      </w:r>
      <w:r w:rsidRPr="00120AD2">
        <w:instrText>glEndList</w:instrText>
      </w:r>
      <w:r>
        <w:instrText xml:space="preserve"> </w:instrText>
      </w:r>
      <w:r w:rsidRPr="00120AD2">
        <w:instrText>"</w:instrText>
      </w:r>
      <w:r>
        <w:instrText xml:space="preserve"> </w:instrText>
      </w:r>
      <w:r w:rsidR="003F1355" w:rsidRPr="00120AD2">
        <w:fldChar w:fldCharType="end"/>
      </w:r>
    </w:p>
    <w:p w:rsidR="00031543" w:rsidRDefault="00120AD2" w:rsidP="00031543">
      <w:r w:rsidRPr="00687FAD">
        <w:t xml:space="preserve">Для </w:t>
      </w:r>
      <w:r>
        <w:t>ідентифікації</w:t>
      </w:r>
      <w:r w:rsidRPr="00687FAD">
        <w:t xml:space="preserve"> списків використовуються цілі позитивні числа, що задаються при створенні списку значенням параметра </w:t>
      </w:r>
      <w:r w:rsidRPr="00120AD2">
        <w:rPr>
          <w:rStyle w:val="aff9"/>
        </w:rPr>
        <w:t>list</w:t>
      </w:r>
      <w:r w:rsidRPr="00687FAD">
        <w:t xml:space="preserve">, а параметр </w:t>
      </w:r>
      <w:r w:rsidRPr="00120AD2">
        <w:rPr>
          <w:rStyle w:val="aff9"/>
        </w:rPr>
        <w:t>mode</w:t>
      </w:r>
      <w:r w:rsidRPr="00687FAD">
        <w:t xml:space="preserve"> визначає режим обробки команд, що входять у список:</w:t>
      </w:r>
    </w:p>
    <w:tbl>
      <w:tblPr>
        <w:tblStyle w:val="aff8"/>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3"/>
        <w:gridCol w:w="4902"/>
      </w:tblGrid>
      <w:tr w:rsidR="00120AD2" w:rsidRPr="00687FAD" w:rsidTr="00120AD2">
        <w:trPr>
          <w:jc w:val="center"/>
        </w:trPr>
        <w:tc>
          <w:tcPr>
            <w:tcW w:w="3385" w:type="dxa"/>
            <w:vAlign w:val="center"/>
          </w:tcPr>
          <w:p w:rsidR="00120AD2" w:rsidRPr="00DF0785" w:rsidRDefault="00120AD2" w:rsidP="00030455">
            <w:pPr>
              <w:pStyle w:val="af1"/>
              <w:rPr>
                <w:rStyle w:val="aff9"/>
              </w:rPr>
            </w:pPr>
            <w:r w:rsidRPr="00DF0785">
              <w:rPr>
                <w:rStyle w:val="aff9"/>
              </w:rPr>
              <w:t>GL_COMPILE</w:t>
            </w:r>
            <w:r w:rsidR="003F1355" w:rsidRPr="00DF0785">
              <w:rPr>
                <w:rStyle w:val="aff9"/>
              </w:rPr>
              <w:fldChar w:fldCharType="begin"/>
            </w:r>
            <w:r w:rsidRPr="00DF0785">
              <w:rPr>
                <w:rStyle w:val="aff9"/>
              </w:rPr>
              <w:instrText xml:space="preserve"> XE " </w:instrText>
            </w:r>
            <w:r w:rsidR="00030455" w:rsidRPr="00DF0785">
              <w:rPr>
                <w:rStyle w:val="aff9"/>
              </w:rPr>
              <w:instrText>к</w:instrText>
            </w:r>
            <w:r w:rsidRPr="00DF0785">
              <w:rPr>
                <w:rStyle w:val="aff9"/>
              </w:rPr>
              <w:instrText xml:space="preserve">онстанти GL : GL_COMPILE " </w:instrText>
            </w:r>
            <w:r w:rsidR="003F1355" w:rsidRPr="00DF0785">
              <w:rPr>
                <w:rStyle w:val="aff9"/>
              </w:rPr>
              <w:fldChar w:fldCharType="end"/>
            </w:r>
          </w:p>
        </w:tc>
        <w:tc>
          <w:tcPr>
            <w:tcW w:w="5120" w:type="dxa"/>
            <w:vAlign w:val="center"/>
          </w:tcPr>
          <w:p w:rsidR="00120AD2" w:rsidRPr="00550317" w:rsidRDefault="00120AD2" w:rsidP="003C7E49">
            <w:pPr>
              <w:rPr>
                <w:lang w:val="uk-UA"/>
              </w:rPr>
            </w:pPr>
            <w:r w:rsidRPr="00550317">
              <w:rPr>
                <w:lang w:val="uk-UA"/>
              </w:rPr>
              <w:t>команди записуються в список без виконання</w:t>
            </w:r>
          </w:p>
        </w:tc>
      </w:tr>
      <w:tr w:rsidR="00120AD2" w:rsidRPr="00687FAD" w:rsidTr="00120AD2">
        <w:trPr>
          <w:jc w:val="center"/>
        </w:trPr>
        <w:tc>
          <w:tcPr>
            <w:tcW w:w="3385" w:type="dxa"/>
            <w:vAlign w:val="center"/>
          </w:tcPr>
          <w:p w:rsidR="00120AD2" w:rsidRPr="00DF0785" w:rsidRDefault="00120AD2" w:rsidP="00030455">
            <w:pPr>
              <w:pStyle w:val="af1"/>
              <w:rPr>
                <w:rStyle w:val="aff9"/>
              </w:rPr>
            </w:pPr>
            <w:r w:rsidRPr="00DF0785">
              <w:rPr>
                <w:rStyle w:val="aff9"/>
              </w:rPr>
              <w:t>GL_COMPILE_AND_EXECUTE</w:t>
            </w:r>
            <w:r w:rsidR="003F1355" w:rsidRPr="00DF0785">
              <w:rPr>
                <w:rStyle w:val="aff9"/>
              </w:rPr>
              <w:fldChar w:fldCharType="begin"/>
            </w:r>
            <w:r w:rsidRPr="00DF0785">
              <w:rPr>
                <w:rStyle w:val="aff9"/>
              </w:rPr>
              <w:instrText xml:space="preserve"> XE "</w:instrText>
            </w:r>
            <w:r w:rsidR="00030455" w:rsidRPr="00DF0785">
              <w:rPr>
                <w:rStyle w:val="aff9"/>
              </w:rPr>
              <w:instrText xml:space="preserve"> к</w:instrText>
            </w:r>
            <w:r w:rsidRPr="00DF0785">
              <w:rPr>
                <w:rStyle w:val="aff9"/>
              </w:rPr>
              <w:instrText xml:space="preserve">онстанти GL : GL_COMPILE_AND_EXECUTE " </w:instrText>
            </w:r>
            <w:r w:rsidR="003F1355" w:rsidRPr="00DF0785">
              <w:rPr>
                <w:rStyle w:val="aff9"/>
              </w:rPr>
              <w:fldChar w:fldCharType="end"/>
            </w:r>
          </w:p>
        </w:tc>
        <w:tc>
          <w:tcPr>
            <w:tcW w:w="5120" w:type="dxa"/>
            <w:vAlign w:val="center"/>
          </w:tcPr>
          <w:p w:rsidR="00120AD2" w:rsidRPr="00550317" w:rsidRDefault="00120AD2" w:rsidP="003C7E49">
            <w:pPr>
              <w:rPr>
                <w:lang w:val="uk-UA"/>
              </w:rPr>
            </w:pPr>
            <w:r w:rsidRPr="00550317">
              <w:rPr>
                <w:lang w:val="uk-UA"/>
              </w:rPr>
              <w:t>команди спочатку виконуються, а потім записуються в список</w:t>
            </w:r>
          </w:p>
        </w:tc>
      </w:tr>
    </w:tbl>
    <w:p w:rsidR="00120AD2" w:rsidRPr="00687FAD" w:rsidRDefault="00120AD2" w:rsidP="00120AD2">
      <w:r>
        <w:t>Створений</w:t>
      </w:r>
      <w:r w:rsidRPr="00687FAD">
        <w:t xml:space="preserve"> список можна викликати командою</w:t>
      </w:r>
    </w:p>
    <w:p w:rsidR="00120AD2" w:rsidRPr="00030455" w:rsidRDefault="00120AD2" w:rsidP="00120AD2">
      <w:pPr>
        <w:pStyle w:val="Code"/>
        <w:rPr>
          <w:lang w:val="uk-UA"/>
        </w:rPr>
      </w:pPr>
      <w:r w:rsidRPr="00687FAD">
        <w:rPr>
          <w:rStyle w:val="ab"/>
        </w:rPr>
        <w:t>glCallList</w:t>
      </w:r>
      <w:r w:rsidR="003F1355" w:rsidRPr="00687FAD">
        <w:fldChar w:fldCharType="begin"/>
      </w:r>
      <w:r w:rsidRPr="00030455">
        <w:rPr>
          <w:lang w:val="uk-UA"/>
        </w:rPr>
        <w:instrText xml:space="preserve"> </w:instrText>
      </w:r>
      <w:r>
        <w:instrText>XE</w:instrText>
      </w:r>
      <w:r w:rsidRPr="00030455">
        <w:rPr>
          <w:lang w:val="uk-UA"/>
        </w:rPr>
        <w:instrText xml:space="preserve"> " </w:instrText>
      </w:r>
      <w:r w:rsidR="00030455">
        <w:rPr>
          <w:lang w:val="uk-UA"/>
        </w:rPr>
        <w:instrText>к</w:instrText>
      </w:r>
      <w:r w:rsidRPr="00030455">
        <w:rPr>
          <w:lang w:val="uk-UA"/>
        </w:rPr>
        <w:instrText xml:space="preserve">оманди </w:instrText>
      </w:r>
      <w:r w:rsidRPr="00687FAD">
        <w:instrText>GL</w:instrText>
      </w:r>
      <w:r w:rsidRPr="00030455">
        <w:rPr>
          <w:lang w:val="uk-UA"/>
        </w:rPr>
        <w:instrText xml:space="preserve"> : </w:instrText>
      </w:r>
      <w:r w:rsidRPr="00687FAD">
        <w:instrText>glCallList</w:instrText>
      </w:r>
      <w:r w:rsidRPr="00030455">
        <w:rPr>
          <w:lang w:val="uk-UA"/>
        </w:rPr>
        <w:instrText xml:space="preserve"> " </w:instrText>
      </w:r>
      <w:r w:rsidR="003F1355" w:rsidRPr="00687FAD">
        <w:fldChar w:fldCharType="end"/>
      </w:r>
      <w:r w:rsidRPr="00030455">
        <w:rPr>
          <w:lang w:val="uk-UA"/>
        </w:rPr>
        <w:t xml:space="preserve"> (</w:t>
      </w:r>
      <w:r w:rsidRPr="00687FAD">
        <w:rPr>
          <w:rStyle w:val="af5"/>
        </w:rPr>
        <w:t>list</w:t>
      </w:r>
      <w:r w:rsidRPr="00030455">
        <w:rPr>
          <w:lang w:val="uk-UA"/>
        </w:rPr>
        <w:t xml:space="preserve">: </w:t>
      </w:r>
      <w:r w:rsidRPr="00687FAD">
        <w:t>GLuint</w:t>
      </w:r>
      <w:r w:rsidRPr="00030455">
        <w:rPr>
          <w:lang w:val="uk-UA"/>
        </w:rPr>
        <w:t>)</w:t>
      </w:r>
    </w:p>
    <w:p w:rsidR="00120AD2" w:rsidRPr="00687FAD" w:rsidRDefault="00120AD2" w:rsidP="00120AD2">
      <w:r w:rsidRPr="00687FAD">
        <w:t xml:space="preserve">вказавши в параметрі </w:t>
      </w:r>
      <w:r w:rsidRPr="00120AD2">
        <w:rPr>
          <w:rStyle w:val="aff9"/>
        </w:rPr>
        <w:t>list</w:t>
      </w:r>
      <w:r w:rsidRPr="00687FAD">
        <w:t xml:space="preserve"> </w:t>
      </w:r>
      <w:r>
        <w:t xml:space="preserve">його </w:t>
      </w:r>
      <w:r w:rsidRPr="00687FAD">
        <w:t xml:space="preserve">ідентифікатор. </w:t>
      </w:r>
      <w:r>
        <w:t>В</w:t>
      </w:r>
      <w:r w:rsidRPr="00687FAD">
        <w:t>икликати відразу кілька списків можна командою</w:t>
      </w:r>
    </w:p>
    <w:p w:rsidR="00120AD2" w:rsidRPr="00687FAD" w:rsidRDefault="00120AD2" w:rsidP="00120AD2">
      <w:pPr>
        <w:pStyle w:val="Code"/>
      </w:pPr>
      <w:r w:rsidRPr="00687FAD">
        <w:rPr>
          <w:rStyle w:val="ab"/>
        </w:rPr>
        <w:t>glCallLists</w:t>
      </w:r>
      <w:r w:rsidR="003F1355" w:rsidRPr="00687FAD">
        <w:fldChar w:fldCharType="begin"/>
      </w:r>
      <w:r>
        <w:instrText xml:space="preserve"> XE</w:instrText>
      </w:r>
      <w:r w:rsidRPr="00687FAD">
        <w:instrText xml:space="preserve"> "</w:instrText>
      </w:r>
      <w:r>
        <w:instrText xml:space="preserve"> </w:instrText>
      </w:r>
      <w:r w:rsidR="00030455">
        <w:rPr>
          <w:lang w:val="uk-UA"/>
        </w:rPr>
        <w:instrText>к</w:instrText>
      </w:r>
      <w:r w:rsidRPr="00687FAD">
        <w:instrText>оманди GL</w:instrText>
      </w:r>
      <w:r>
        <w:instrText xml:space="preserve"> </w:instrText>
      </w:r>
      <w:r w:rsidRPr="00687FAD">
        <w:instrText>:</w:instrText>
      </w:r>
      <w:r>
        <w:instrText xml:space="preserve"> </w:instrText>
      </w:r>
      <w:r w:rsidRPr="00687FAD">
        <w:instrText>glCallLists</w:instrText>
      </w:r>
      <w:r>
        <w:instrText xml:space="preserve"> </w:instrText>
      </w:r>
      <w:r w:rsidRPr="00687FAD">
        <w:instrText>"</w:instrText>
      </w:r>
      <w:r>
        <w:instrText xml:space="preserve"> </w:instrText>
      </w:r>
      <w:r w:rsidR="003F1355" w:rsidRPr="00687FAD">
        <w:fldChar w:fldCharType="end"/>
      </w:r>
      <w:r w:rsidRPr="00687FAD">
        <w:t xml:space="preserve"> (</w:t>
      </w:r>
      <w:r w:rsidRPr="00687FAD">
        <w:rPr>
          <w:rStyle w:val="af5"/>
        </w:rPr>
        <w:t>n</w:t>
      </w:r>
      <w:r w:rsidRPr="00687FAD">
        <w:t xml:space="preserve">: GLsizei, </w:t>
      </w:r>
      <w:r w:rsidRPr="00687FAD">
        <w:rPr>
          <w:rStyle w:val="af5"/>
        </w:rPr>
        <w:t>type</w:t>
      </w:r>
      <w:r w:rsidRPr="00687FAD">
        <w:t xml:space="preserve">: GLenum, </w:t>
      </w:r>
      <w:r w:rsidRPr="00687FAD">
        <w:rPr>
          <w:rStyle w:val="af5"/>
        </w:rPr>
        <w:t>lists</w:t>
      </w:r>
      <w:r w:rsidRPr="00687FAD">
        <w:t>: pointer)</w:t>
      </w:r>
    </w:p>
    <w:p w:rsidR="00120AD2" w:rsidRPr="00687FAD" w:rsidRDefault="00120AD2" w:rsidP="00120AD2">
      <w:r w:rsidRPr="00687FAD">
        <w:t xml:space="preserve">яка викликає </w:t>
      </w:r>
      <w:r w:rsidRPr="00120AD2">
        <w:rPr>
          <w:rStyle w:val="aff9"/>
        </w:rPr>
        <w:t>n</w:t>
      </w:r>
      <w:r w:rsidRPr="00687FAD">
        <w:t xml:space="preserve"> списків з ідентифікаторами з масиву </w:t>
      </w:r>
      <w:r w:rsidRPr="00120AD2">
        <w:rPr>
          <w:rStyle w:val="aff9"/>
        </w:rPr>
        <w:t>lists</w:t>
      </w:r>
      <w:r w:rsidRPr="00687FAD">
        <w:t xml:space="preserve">, тип елементів якого вказується в параметрі </w:t>
      </w:r>
      <w:r w:rsidRPr="00120AD2">
        <w:rPr>
          <w:rStyle w:val="aff9"/>
        </w:rPr>
        <w:t>type</w:t>
      </w:r>
      <w:r w:rsidRPr="00687FAD">
        <w:t xml:space="preserve">. Це можуть бути типи </w:t>
      </w:r>
      <w:r w:rsidRPr="00120AD2">
        <w:rPr>
          <w:rStyle w:val="aff9"/>
        </w:rPr>
        <w:t>GL_BYTE</w:t>
      </w:r>
      <w:r w:rsidR="003F1355" w:rsidRPr="00687FAD">
        <w:fldChar w:fldCharType="begin"/>
      </w:r>
      <w:r w:rsidRPr="00120AD2">
        <w:instrText xml:space="preserve"> </w:instrText>
      </w:r>
      <w:r>
        <w:rPr>
          <w:lang w:val="en-US"/>
        </w:rPr>
        <w:instrText>XE</w:instrText>
      </w:r>
      <w:r w:rsidRPr="00687FAD">
        <w:instrText xml:space="preserve"> "</w:instrText>
      </w:r>
      <w:r w:rsidRPr="00120AD2">
        <w:instrText xml:space="preserve"> </w:instrText>
      </w:r>
      <w:r w:rsidR="00030455">
        <w:instrText>к</w:instrText>
      </w:r>
      <w:r w:rsidRPr="00687FAD">
        <w:instrText>о</w:instrText>
      </w:r>
      <w:r>
        <w:instrText>нстанти</w:instrText>
      </w:r>
      <w:r w:rsidRPr="00687FAD">
        <w:instrText xml:space="preserve"> GL</w:instrText>
      </w:r>
      <w:r w:rsidRPr="00120AD2">
        <w:instrText xml:space="preserve"> </w:instrText>
      </w:r>
      <w:r w:rsidRPr="00687FAD">
        <w:instrText>: GL_</w:instrText>
      </w:r>
      <w:r>
        <w:rPr>
          <w:lang w:val="en-US"/>
        </w:rPr>
        <w:instrText>BYTE</w:instrText>
      </w:r>
      <w:r w:rsidRPr="00120AD2">
        <w:instrText xml:space="preserve"> </w:instrText>
      </w:r>
      <w:r w:rsidRPr="00687FAD">
        <w:instrText>"</w:instrText>
      </w:r>
      <w:r w:rsidRPr="00120AD2">
        <w:instrText xml:space="preserve"> </w:instrText>
      </w:r>
      <w:r w:rsidR="003F1355" w:rsidRPr="00687FAD">
        <w:fldChar w:fldCharType="end"/>
      </w:r>
      <w:r w:rsidRPr="00687FAD">
        <w:t xml:space="preserve">, </w:t>
      </w:r>
      <w:r w:rsidRPr="00120AD2">
        <w:rPr>
          <w:rStyle w:val="aff9"/>
        </w:rPr>
        <w:t>GL_UNSIGNED_BYTE</w:t>
      </w:r>
      <w:r w:rsidR="003F1355" w:rsidRPr="00687FAD">
        <w:fldChar w:fldCharType="begin"/>
      </w:r>
      <w:r w:rsidRPr="00120AD2">
        <w:instrText xml:space="preserve"> </w:instrText>
      </w:r>
      <w:r>
        <w:rPr>
          <w:lang w:val="en-US"/>
        </w:rPr>
        <w:instrText>XE</w:instrText>
      </w:r>
      <w:r w:rsidRPr="00687FAD">
        <w:instrText xml:space="preserve"> "</w:instrText>
      </w:r>
      <w:r w:rsidRPr="00120AD2">
        <w:instrText xml:space="preserve"> </w:instrText>
      </w:r>
      <w:r w:rsidR="00030455">
        <w:instrText>к</w:instrText>
      </w:r>
      <w:r w:rsidRPr="00687FAD">
        <w:instrText>о</w:instrText>
      </w:r>
      <w:r>
        <w:instrText>нстанти</w:instrText>
      </w:r>
      <w:r w:rsidRPr="00687FAD">
        <w:instrText xml:space="preserve"> GL</w:instrText>
      </w:r>
      <w:r w:rsidRPr="00120AD2">
        <w:instrText xml:space="preserve"> </w:instrText>
      </w:r>
      <w:r w:rsidRPr="00687FAD">
        <w:instrText>: GL_</w:instrText>
      </w:r>
      <w:r>
        <w:rPr>
          <w:lang w:val="en-US"/>
        </w:rPr>
        <w:instrText>UNSIGNED</w:instrText>
      </w:r>
      <w:r w:rsidRPr="000C72AB">
        <w:instrText>_</w:instrText>
      </w:r>
      <w:r>
        <w:rPr>
          <w:lang w:val="en-US"/>
        </w:rPr>
        <w:instrText>BYTE</w:instrText>
      </w:r>
      <w:r w:rsidRPr="00120AD2">
        <w:instrText xml:space="preserve"> </w:instrText>
      </w:r>
      <w:r w:rsidRPr="00687FAD">
        <w:instrText>"</w:instrText>
      </w:r>
      <w:r w:rsidRPr="00120AD2">
        <w:instrText xml:space="preserve"> </w:instrText>
      </w:r>
      <w:r w:rsidR="003F1355" w:rsidRPr="00687FAD">
        <w:fldChar w:fldCharType="end"/>
      </w:r>
      <w:r w:rsidRPr="00687FAD">
        <w:t xml:space="preserve">, </w:t>
      </w:r>
      <w:r w:rsidRPr="00120AD2">
        <w:rPr>
          <w:rStyle w:val="aff9"/>
        </w:rPr>
        <w:t>GL_SHORT</w:t>
      </w:r>
      <w:r w:rsidR="003F1355" w:rsidRPr="00687FAD">
        <w:fldChar w:fldCharType="begin"/>
      </w:r>
      <w:r w:rsidRPr="00120AD2">
        <w:instrText xml:space="preserve"> </w:instrText>
      </w:r>
      <w:r>
        <w:rPr>
          <w:lang w:val="en-US"/>
        </w:rPr>
        <w:instrText>XE</w:instrText>
      </w:r>
      <w:r w:rsidRPr="00687FAD">
        <w:instrText xml:space="preserve"> "</w:instrText>
      </w:r>
      <w:r w:rsidRPr="00120AD2">
        <w:instrText xml:space="preserve"> </w:instrText>
      </w:r>
      <w:r w:rsidR="00030455">
        <w:instrText>к</w:instrText>
      </w:r>
      <w:r w:rsidRPr="00687FAD">
        <w:instrText>о</w:instrText>
      </w:r>
      <w:r>
        <w:instrText>нстанти</w:instrText>
      </w:r>
      <w:r w:rsidRPr="00687FAD">
        <w:instrText xml:space="preserve"> GL</w:instrText>
      </w:r>
      <w:r w:rsidRPr="00120AD2">
        <w:instrText xml:space="preserve"> </w:instrText>
      </w:r>
      <w:r w:rsidRPr="00687FAD">
        <w:instrText>: GL_</w:instrText>
      </w:r>
      <w:r>
        <w:rPr>
          <w:lang w:val="en-US"/>
        </w:rPr>
        <w:instrText>SHORT</w:instrText>
      </w:r>
      <w:r w:rsidRPr="00120AD2">
        <w:instrText xml:space="preserve"> </w:instrText>
      </w:r>
      <w:r w:rsidRPr="00687FAD">
        <w:instrText>"</w:instrText>
      </w:r>
      <w:r w:rsidRPr="00120AD2">
        <w:instrText xml:space="preserve"> </w:instrText>
      </w:r>
      <w:r w:rsidR="003F1355" w:rsidRPr="00687FAD">
        <w:fldChar w:fldCharType="end"/>
      </w:r>
      <w:r w:rsidRPr="00687FAD">
        <w:t xml:space="preserve">, </w:t>
      </w:r>
      <w:r w:rsidRPr="00120AD2">
        <w:rPr>
          <w:rStyle w:val="aff9"/>
        </w:rPr>
        <w:t>GL_INT</w:t>
      </w:r>
      <w:r w:rsidR="003F1355" w:rsidRPr="00687FAD">
        <w:fldChar w:fldCharType="begin"/>
      </w:r>
      <w:r w:rsidRPr="00120AD2">
        <w:instrText xml:space="preserve"> </w:instrText>
      </w:r>
      <w:r>
        <w:rPr>
          <w:lang w:val="en-US"/>
        </w:rPr>
        <w:instrText>XE</w:instrText>
      </w:r>
      <w:r w:rsidRPr="00687FAD">
        <w:instrText xml:space="preserve"> "</w:instrText>
      </w:r>
      <w:r w:rsidRPr="00120AD2">
        <w:instrText xml:space="preserve"> </w:instrText>
      </w:r>
      <w:r w:rsidR="00030455">
        <w:instrText>к</w:instrText>
      </w:r>
      <w:r w:rsidRPr="00687FAD">
        <w:instrText>о</w:instrText>
      </w:r>
      <w:r>
        <w:instrText>нстанти</w:instrText>
      </w:r>
      <w:r w:rsidRPr="00687FAD">
        <w:instrText xml:space="preserve"> GL</w:instrText>
      </w:r>
      <w:r w:rsidRPr="00120AD2">
        <w:instrText xml:space="preserve"> </w:instrText>
      </w:r>
      <w:r w:rsidRPr="00687FAD">
        <w:instrText>: GL_</w:instrText>
      </w:r>
      <w:r>
        <w:rPr>
          <w:lang w:val="en-US"/>
        </w:rPr>
        <w:instrText>INT</w:instrText>
      </w:r>
      <w:r w:rsidRPr="00120AD2">
        <w:instrText xml:space="preserve"> </w:instrText>
      </w:r>
      <w:r w:rsidRPr="00687FAD">
        <w:instrText>"</w:instrText>
      </w:r>
      <w:r w:rsidRPr="00120AD2">
        <w:instrText xml:space="preserve"> </w:instrText>
      </w:r>
      <w:r w:rsidR="003F1355" w:rsidRPr="00687FAD">
        <w:fldChar w:fldCharType="end"/>
      </w:r>
      <w:r w:rsidRPr="00687FAD">
        <w:t xml:space="preserve">, </w:t>
      </w:r>
      <w:r w:rsidRPr="00120AD2">
        <w:rPr>
          <w:rStyle w:val="aff9"/>
        </w:rPr>
        <w:t>GL_UNSIGNED_INT</w:t>
      </w:r>
      <w:r w:rsidR="003F1355" w:rsidRPr="00687FAD">
        <w:fldChar w:fldCharType="begin"/>
      </w:r>
      <w:r w:rsidRPr="00120AD2">
        <w:instrText xml:space="preserve"> </w:instrText>
      </w:r>
      <w:r>
        <w:rPr>
          <w:lang w:val="en-US"/>
        </w:rPr>
        <w:instrText>XE</w:instrText>
      </w:r>
      <w:r w:rsidRPr="00687FAD">
        <w:instrText xml:space="preserve"> "</w:instrText>
      </w:r>
      <w:r w:rsidRPr="00120AD2">
        <w:instrText xml:space="preserve"> </w:instrText>
      </w:r>
      <w:r w:rsidR="00030455">
        <w:instrText>к</w:instrText>
      </w:r>
      <w:r w:rsidRPr="00687FAD">
        <w:instrText>о</w:instrText>
      </w:r>
      <w:r>
        <w:instrText>нстанти</w:instrText>
      </w:r>
      <w:r w:rsidRPr="00687FAD">
        <w:instrText xml:space="preserve"> GL</w:instrText>
      </w:r>
      <w:r w:rsidRPr="00120AD2">
        <w:instrText xml:space="preserve"> </w:instrText>
      </w:r>
      <w:r w:rsidRPr="00687FAD">
        <w:instrText>: GL_</w:instrText>
      </w:r>
      <w:r>
        <w:rPr>
          <w:lang w:val="en-US"/>
        </w:rPr>
        <w:instrText>UNSIGNED</w:instrText>
      </w:r>
      <w:r w:rsidRPr="000C72AB">
        <w:instrText>_</w:instrText>
      </w:r>
      <w:r>
        <w:rPr>
          <w:lang w:val="en-US"/>
        </w:rPr>
        <w:instrText>INT</w:instrText>
      </w:r>
      <w:r w:rsidRPr="00120AD2">
        <w:instrText xml:space="preserve"> </w:instrText>
      </w:r>
      <w:r w:rsidRPr="00687FAD">
        <w:instrText>"</w:instrText>
      </w:r>
      <w:r w:rsidRPr="00120AD2">
        <w:instrText xml:space="preserve"> </w:instrText>
      </w:r>
      <w:r w:rsidR="003F1355" w:rsidRPr="00687FAD">
        <w:fldChar w:fldCharType="end"/>
      </w:r>
      <w:r w:rsidRPr="00687FAD">
        <w:t xml:space="preserve"> і деякі інші. Для видалення списків використовується команда</w:t>
      </w:r>
    </w:p>
    <w:p w:rsidR="00120AD2" w:rsidRPr="00030455" w:rsidRDefault="00120AD2" w:rsidP="00120AD2">
      <w:pPr>
        <w:pStyle w:val="Code"/>
        <w:rPr>
          <w:lang w:val="uk-UA"/>
        </w:rPr>
      </w:pPr>
      <w:r w:rsidRPr="00687FAD">
        <w:rPr>
          <w:rStyle w:val="ab"/>
        </w:rPr>
        <w:t>glDeleteLists</w:t>
      </w:r>
      <w:r w:rsidR="003F1355" w:rsidRPr="00687FAD">
        <w:fldChar w:fldCharType="begin"/>
      </w:r>
      <w:r w:rsidRPr="00030455">
        <w:rPr>
          <w:lang w:val="uk-UA"/>
        </w:rPr>
        <w:instrText xml:space="preserve"> </w:instrText>
      </w:r>
      <w:r>
        <w:instrText>XE</w:instrText>
      </w:r>
      <w:r w:rsidRPr="00030455">
        <w:rPr>
          <w:lang w:val="uk-UA"/>
        </w:rPr>
        <w:instrText xml:space="preserve"> " </w:instrText>
      </w:r>
      <w:r w:rsidR="00030455">
        <w:rPr>
          <w:lang w:val="uk-UA"/>
        </w:rPr>
        <w:instrText>к</w:instrText>
      </w:r>
      <w:r w:rsidRPr="00030455">
        <w:rPr>
          <w:lang w:val="uk-UA"/>
        </w:rPr>
        <w:instrText xml:space="preserve">оманди </w:instrText>
      </w:r>
      <w:r w:rsidRPr="00687FAD">
        <w:instrText>GL</w:instrText>
      </w:r>
      <w:r w:rsidRPr="00030455">
        <w:rPr>
          <w:lang w:val="uk-UA"/>
        </w:rPr>
        <w:instrText xml:space="preserve"> :</w:instrText>
      </w:r>
      <w:r w:rsidRPr="00687FAD">
        <w:instrText>glDeleteLists</w:instrText>
      </w:r>
      <w:r w:rsidRPr="00030455">
        <w:rPr>
          <w:lang w:val="uk-UA"/>
        </w:rPr>
        <w:instrText xml:space="preserve"> " </w:instrText>
      </w:r>
      <w:r w:rsidR="003F1355" w:rsidRPr="00687FAD">
        <w:fldChar w:fldCharType="end"/>
      </w:r>
      <w:r w:rsidRPr="00030455">
        <w:rPr>
          <w:lang w:val="uk-UA"/>
        </w:rPr>
        <w:t xml:space="preserve"> (</w:t>
      </w:r>
      <w:r w:rsidRPr="00687FAD">
        <w:rPr>
          <w:rStyle w:val="af5"/>
        </w:rPr>
        <w:t>list</w:t>
      </w:r>
      <w:r w:rsidRPr="00030455">
        <w:rPr>
          <w:lang w:val="uk-UA"/>
        </w:rPr>
        <w:t xml:space="preserve">: </w:t>
      </w:r>
      <w:r w:rsidRPr="00687FAD">
        <w:t>GLint</w:t>
      </w:r>
      <w:r w:rsidRPr="00030455">
        <w:rPr>
          <w:lang w:val="uk-UA"/>
        </w:rPr>
        <w:t xml:space="preserve">, </w:t>
      </w:r>
      <w:r w:rsidRPr="00687FAD">
        <w:rPr>
          <w:rStyle w:val="af5"/>
        </w:rPr>
        <w:t>range</w:t>
      </w:r>
      <w:r w:rsidRPr="00030455">
        <w:rPr>
          <w:lang w:val="uk-UA"/>
        </w:rPr>
        <w:t xml:space="preserve">: </w:t>
      </w:r>
      <w:r w:rsidRPr="00687FAD">
        <w:t>GLsizei</w:t>
      </w:r>
      <w:r w:rsidRPr="00030455">
        <w:rPr>
          <w:lang w:val="uk-UA"/>
        </w:rPr>
        <w:t>)</w:t>
      </w:r>
    </w:p>
    <w:p w:rsidR="00120AD2" w:rsidRPr="00687FAD" w:rsidRDefault="00120AD2" w:rsidP="00120AD2">
      <w:r w:rsidRPr="00687FAD">
        <w:t xml:space="preserve">яка видаляє списки з ідентифікаторами </w:t>
      </w:r>
      <w:r w:rsidRPr="00120AD2">
        <w:rPr>
          <w:rStyle w:val="aff9"/>
        </w:rPr>
        <w:t>ID</w:t>
      </w:r>
      <w:r w:rsidRPr="00687FAD">
        <w:t xml:space="preserve"> з діапазону </w:t>
      </w:r>
      <w:r w:rsidRPr="00120AD2">
        <w:rPr>
          <w:rStyle w:val="aff9"/>
        </w:rPr>
        <w:t>list≤ID≤list+range-1</w:t>
      </w:r>
      <w:r w:rsidRPr="00687FAD">
        <w:t>.</w:t>
      </w:r>
    </w:p>
    <w:p w:rsidR="00120AD2" w:rsidRPr="00687FAD" w:rsidRDefault="00DF0785" w:rsidP="00120AD2">
      <w:r w:rsidRPr="00DF0785">
        <w:rPr>
          <w:rStyle w:val="aff4"/>
        </w:rPr>
        <w:t>Приклад</w:t>
      </w:r>
      <w:r>
        <w:t>.</w:t>
      </w:r>
    </w:p>
    <w:p w:rsidR="00120AD2" w:rsidRPr="00687FAD" w:rsidRDefault="00120AD2" w:rsidP="00120AD2">
      <w:pPr>
        <w:pStyle w:val="Code"/>
      </w:pPr>
      <w:r w:rsidRPr="00687FAD">
        <w:t>glNewList(1, GL_COMPILE);</w:t>
      </w:r>
    </w:p>
    <w:p w:rsidR="00120AD2" w:rsidRPr="00687FAD" w:rsidRDefault="00120AD2" w:rsidP="00120AD2">
      <w:pPr>
        <w:pStyle w:val="Code"/>
      </w:pPr>
      <w:r w:rsidRPr="00687FAD">
        <w:lastRenderedPageBreak/>
        <w:t xml:space="preserve">  glBegin(GL_TRIANGLES);</w:t>
      </w:r>
    </w:p>
    <w:p w:rsidR="00120AD2" w:rsidRPr="00687FAD" w:rsidRDefault="00120AD2" w:rsidP="00120AD2">
      <w:pPr>
        <w:pStyle w:val="Code"/>
      </w:pPr>
      <w:r w:rsidRPr="00687FAD">
        <w:t xml:space="preserve">    glVertex2f(0.0, 0.0);</w:t>
      </w:r>
    </w:p>
    <w:p w:rsidR="00120AD2" w:rsidRPr="00687FAD" w:rsidRDefault="00120AD2" w:rsidP="00120AD2">
      <w:pPr>
        <w:pStyle w:val="Code"/>
      </w:pPr>
      <w:r w:rsidRPr="00687FAD">
        <w:t xml:space="preserve">    glVertex2f(1.0, 0.0);</w:t>
      </w:r>
    </w:p>
    <w:p w:rsidR="00120AD2" w:rsidRPr="00687FAD" w:rsidRDefault="00120AD2" w:rsidP="00120AD2">
      <w:pPr>
        <w:pStyle w:val="Code"/>
      </w:pPr>
      <w:r w:rsidRPr="00687FAD">
        <w:t xml:space="preserve">    glVertex2f(0.0, 1.0);</w:t>
      </w:r>
    </w:p>
    <w:p w:rsidR="00120AD2" w:rsidRPr="00687FAD" w:rsidRDefault="00120AD2" w:rsidP="00120AD2">
      <w:pPr>
        <w:pStyle w:val="Code"/>
      </w:pPr>
      <w:r w:rsidRPr="00687FAD">
        <w:t xml:space="preserve">  glEnd;</w:t>
      </w:r>
    </w:p>
    <w:p w:rsidR="00DF0785" w:rsidRDefault="00120AD2" w:rsidP="00120AD2">
      <w:pPr>
        <w:pStyle w:val="Code"/>
        <w:rPr>
          <w:lang w:val="uk-UA"/>
        </w:rPr>
      </w:pPr>
      <w:r w:rsidRPr="00687FAD">
        <w:t>glEndList;</w:t>
      </w:r>
    </w:p>
    <w:p w:rsidR="00120AD2" w:rsidRPr="003A19CD" w:rsidRDefault="00120AD2" w:rsidP="00120AD2">
      <w:pPr>
        <w:pStyle w:val="Code"/>
        <w:rPr>
          <w:lang w:val="uk-UA"/>
        </w:rPr>
      </w:pPr>
      <w:r w:rsidRPr="003A19CD">
        <w:rPr>
          <w:lang w:val="uk-UA"/>
        </w:rPr>
        <w:t>…</w:t>
      </w:r>
    </w:p>
    <w:p w:rsidR="00120AD2" w:rsidRPr="003A19CD" w:rsidRDefault="00120AD2" w:rsidP="00120AD2">
      <w:pPr>
        <w:pStyle w:val="Code"/>
        <w:rPr>
          <w:lang w:val="uk-UA"/>
        </w:rPr>
      </w:pPr>
      <w:r w:rsidRPr="00687FAD">
        <w:t>glCallList</w:t>
      </w:r>
      <w:r w:rsidRPr="003A19CD">
        <w:rPr>
          <w:lang w:val="uk-UA"/>
        </w:rPr>
        <w:t>(1);</w:t>
      </w:r>
    </w:p>
    <w:p w:rsidR="00120AD2" w:rsidRDefault="00120AD2" w:rsidP="00120AD2">
      <w:r w:rsidRPr="00687FAD">
        <w:t>Дисплейні списки зберігаються в пам</w:t>
      </w:r>
      <w:r>
        <w:t>'</w:t>
      </w:r>
      <w:r w:rsidRPr="00687FAD">
        <w:t>яті сервера</w:t>
      </w:r>
      <w:r w:rsidRPr="004736CB">
        <w:t xml:space="preserve"> </w:t>
      </w:r>
      <w:r w:rsidRPr="00687FAD">
        <w:t>в оптимальному, скомпільованому ви</w:t>
      </w:r>
      <w:r w:rsidR="00550317">
        <w:t>гля</w:t>
      </w:r>
      <w:r w:rsidRPr="00687FAD">
        <w:t xml:space="preserve">ді, що дозволяє малювати </w:t>
      </w:r>
      <w:r>
        <w:t xml:space="preserve">їх </w:t>
      </w:r>
      <w:r w:rsidRPr="00687FAD">
        <w:t>примітиви максимально швидко. У той же час</w:t>
      </w:r>
      <w:r>
        <w:t>, надто</w:t>
      </w:r>
      <w:r w:rsidRPr="00687FAD">
        <w:t xml:space="preserve"> великі обсяги даних</w:t>
      </w:r>
      <w:r>
        <w:t xml:space="preserve"> списків</w:t>
      </w:r>
      <w:r w:rsidRPr="00687FAD">
        <w:t xml:space="preserve"> займають багато пам</w:t>
      </w:r>
      <w:r>
        <w:t>'</w:t>
      </w:r>
      <w:r w:rsidRPr="00687FAD">
        <w:t xml:space="preserve">яті, що </w:t>
      </w:r>
      <w:r>
        <w:t xml:space="preserve">теж </w:t>
      </w:r>
      <w:r w:rsidRPr="00687FAD">
        <w:t>призводить до падіння продуктивності.</w:t>
      </w:r>
    </w:p>
    <w:p w:rsidR="00120AD2" w:rsidRDefault="00120AD2" w:rsidP="00120AD2">
      <w:pPr>
        <w:pStyle w:val="21"/>
      </w:pPr>
      <w:bookmarkStart w:id="204" w:name="_Toc59985318"/>
      <w:bookmarkStart w:id="205" w:name="_Toc158008117"/>
      <w:bookmarkStart w:id="206" w:name="_Toc210509546"/>
      <w:bookmarkStart w:id="207" w:name="_Toc263436164"/>
      <w:r w:rsidRPr="00687FAD">
        <w:t>Масиви вершин</w:t>
      </w:r>
      <w:bookmarkEnd w:id="204"/>
      <w:bookmarkEnd w:id="205"/>
      <w:bookmarkEnd w:id="206"/>
      <w:bookmarkEnd w:id="207"/>
    </w:p>
    <w:p w:rsidR="001975AF" w:rsidRPr="001975AF" w:rsidRDefault="001975AF" w:rsidP="001975AF">
      <w:r w:rsidRPr="001975AF">
        <w:t xml:space="preserve">Якщо вершин багато, то щоб не викликати для кожної з них команду </w:t>
      </w:r>
      <w:r w:rsidRPr="001975AF">
        <w:rPr>
          <w:rStyle w:val="aff9"/>
        </w:rPr>
        <w:t>glVertex*</w:t>
      </w:r>
      <w:r w:rsidRPr="001975AF">
        <w:t>, зручно поєднувати вершини в масиви командою</w:t>
      </w:r>
      <w:r w:rsidR="003F1355" w:rsidRPr="00687FAD">
        <w:fldChar w:fldCharType="begin"/>
      </w:r>
      <w:r w:rsidRPr="00120AD2">
        <w:instrText xml:space="preserve"> </w:instrText>
      </w:r>
      <w:r>
        <w:rPr>
          <w:lang w:val="en-US"/>
        </w:rPr>
        <w:instrText>XE</w:instrText>
      </w:r>
      <w:r w:rsidRPr="00687FAD">
        <w:instrText xml:space="preserve"> "</w:instrText>
      </w:r>
      <w:r w:rsidRPr="00120AD2">
        <w:instrText xml:space="preserve"> </w:instrText>
      </w:r>
      <w:r w:rsidR="00030455">
        <w:instrText>в</w:instrText>
      </w:r>
      <w:r>
        <w:instrText>ершина</w:instrText>
      </w:r>
      <w:r w:rsidRPr="00120AD2">
        <w:instrText xml:space="preserve"> </w:instrText>
      </w:r>
      <w:r w:rsidRPr="00687FAD">
        <w:instrText xml:space="preserve">: </w:instrText>
      </w:r>
      <w:r>
        <w:instrText>масив</w:instrText>
      </w:r>
      <w:r w:rsidRPr="00120AD2">
        <w:instrText xml:space="preserve"> </w:instrText>
      </w:r>
      <w:r w:rsidRPr="00687FAD">
        <w:instrText>"</w:instrText>
      </w:r>
      <w:r w:rsidRPr="00120AD2">
        <w:instrText xml:space="preserve"> </w:instrText>
      </w:r>
      <w:r w:rsidR="003F1355" w:rsidRPr="00687FAD">
        <w:fldChar w:fldCharType="end"/>
      </w:r>
    </w:p>
    <w:p w:rsidR="001975AF" w:rsidRPr="00030455" w:rsidRDefault="001975AF" w:rsidP="001975AF">
      <w:pPr>
        <w:pStyle w:val="Code"/>
        <w:rPr>
          <w:lang w:val="uk-UA"/>
        </w:rPr>
      </w:pPr>
      <w:r w:rsidRPr="001975AF">
        <w:rPr>
          <w:b/>
        </w:rPr>
        <w:t>glVertexPointer</w:t>
      </w:r>
      <w:r w:rsidR="003F1355" w:rsidRPr="001975AF">
        <w:fldChar w:fldCharType="begin"/>
      </w:r>
      <w:r w:rsidRPr="00030455">
        <w:rPr>
          <w:lang w:val="uk-UA"/>
        </w:rPr>
        <w:instrText xml:space="preserve"> </w:instrText>
      </w:r>
      <w:r>
        <w:instrText>XE</w:instrText>
      </w:r>
      <w:r w:rsidRPr="00030455">
        <w:rPr>
          <w:lang w:val="uk-UA"/>
        </w:rPr>
        <w:instrText xml:space="preserve"> " </w:instrText>
      </w:r>
      <w:r w:rsidR="00030455">
        <w:rPr>
          <w:lang w:val="uk-UA"/>
        </w:rPr>
        <w:instrText>к</w:instrText>
      </w:r>
      <w:r w:rsidRPr="00030455">
        <w:rPr>
          <w:lang w:val="uk-UA"/>
        </w:rPr>
        <w:instrText xml:space="preserve">оманди </w:instrText>
      </w:r>
      <w:r w:rsidRPr="001975AF">
        <w:instrText>GL</w:instrText>
      </w:r>
      <w:r w:rsidRPr="00030455">
        <w:rPr>
          <w:lang w:val="uk-UA"/>
        </w:rPr>
        <w:instrText xml:space="preserve"> : </w:instrText>
      </w:r>
      <w:r w:rsidRPr="001975AF">
        <w:instrText>glVertexPointer</w:instrText>
      </w:r>
      <w:r w:rsidRPr="00030455">
        <w:rPr>
          <w:lang w:val="uk-UA"/>
        </w:rPr>
        <w:instrText xml:space="preserve"> " </w:instrText>
      </w:r>
      <w:r w:rsidR="003F1355" w:rsidRPr="001975AF">
        <w:fldChar w:fldCharType="end"/>
      </w:r>
      <w:r w:rsidRPr="00030455">
        <w:rPr>
          <w:lang w:val="uk-UA"/>
        </w:rPr>
        <w:t xml:space="preserve"> (</w:t>
      </w:r>
      <w:r w:rsidRPr="00E00ECC">
        <w:rPr>
          <w:i/>
        </w:rPr>
        <w:t>size</w:t>
      </w:r>
      <w:r w:rsidRPr="00030455">
        <w:rPr>
          <w:lang w:val="uk-UA"/>
        </w:rPr>
        <w:t xml:space="preserve">: </w:t>
      </w:r>
      <w:r w:rsidRPr="001975AF">
        <w:t>GLint</w:t>
      </w:r>
      <w:r w:rsidRPr="00030455">
        <w:rPr>
          <w:lang w:val="uk-UA"/>
        </w:rPr>
        <w:t xml:space="preserve">, </w:t>
      </w:r>
      <w:r w:rsidRPr="00E00ECC">
        <w:rPr>
          <w:i/>
        </w:rPr>
        <w:t>type</w:t>
      </w:r>
      <w:r w:rsidRPr="00030455">
        <w:rPr>
          <w:lang w:val="uk-UA"/>
        </w:rPr>
        <w:t xml:space="preserve">: </w:t>
      </w:r>
      <w:r w:rsidRPr="001975AF">
        <w:t>GLenum</w:t>
      </w:r>
      <w:r w:rsidRPr="00030455">
        <w:rPr>
          <w:lang w:val="uk-UA"/>
        </w:rPr>
        <w:t xml:space="preserve">, </w:t>
      </w:r>
      <w:r w:rsidRPr="00E00ECC">
        <w:rPr>
          <w:i/>
        </w:rPr>
        <w:t>stride</w:t>
      </w:r>
      <w:r w:rsidRPr="00030455">
        <w:rPr>
          <w:lang w:val="uk-UA"/>
        </w:rPr>
        <w:t xml:space="preserve">: </w:t>
      </w:r>
      <w:r w:rsidRPr="001975AF">
        <w:t>GLsizei</w:t>
      </w:r>
      <w:r w:rsidRPr="00030455">
        <w:rPr>
          <w:lang w:val="uk-UA"/>
        </w:rPr>
        <w:t xml:space="preserve">, </w:t>
      </w:r>
      <w:r w:rsidRPr="00E00ECC">
        <w:rPr>
          <w:i/>
        </w:rPr>
        <w:t>ptr</w:t>
      </w:r>
      <w:r w:rsidRPr="00030455">
        <w:rPr>
          <w:lang w:val="uk-UA"/>
        </w:rPr>
        <w:t xml:space="preserve">: </w:t>
      </w:r>
      <w:r w:rsidRPr="001975AF">
        <w:t>pointer</w:t>
      </w:r>
      <w:r w:rsidRPr="00030455">
        <w:rPr>
          <w:lang w:val="uk-UA"/>
        </w:rPr>
        <w:t>)</w:t>
      </w:r>
    </w:p>
    <w:p w:rsidR="001975AF" w:rsidRPr="001975AF" w:rsidRDefault="001975AF" w:rsidP="001975AF">
      <w:r w:rsidRPr="001975AF">
        <w:t xml:space="preserve">яка визначає спосіб відображення і координати вершин. Параметр </w:t>
      </w:r>
      <w:r w:rsidRPr="001975AF">
        <w:rPr>
          <w:rStyle w:val="aff9"/>
        </w:rPr>
        <w:t>size</w:t>
      </w:r>
      <w:r w:rsidRPr="001975AF">
        <w:t xml:space="preserve"> задає кількість координат вершини (</w:t>
      </w:r>
      <w:r w:rsidRPr="001975AF">
        <w:rPr>
          <w:rStyle w:val="aff9"/>
        </w:rPr>
        <w:t>2</w:t>
      </w:r>
      <w:r w:rsidRPr="001975AF">
        <w:t xml:space="preserve">, </w:t>
      </w:r>
      <w:r w:rsidRPr="001975AF">
        <w:rPr>
          <w:rStyle w:val="aff9"/>
        </w:rPr>
        <w:t>3</w:t>
      </w:r>
      <w:r w:rsidRPr="001975AF">
        <w:t xml:space="preserve"> або </w:t>
      </w:r>
      <w:r w:rsidRPr="001975AF">
        <w:rPr>
          <w:rStyle w:val="aff9"/>
        </w:rPr>
        <w:t>4</w:t>
      </w:r>
      <w:r w:rsidRPr="001975AF">
        <w:t xml:space="preserve">), а </w:t>
      </w:r>
      <w:r w:rsidRPr="001975AF">
        <w:rPr>
          <w:rStyle w:val="aff9"/>
        </w:rPr>
        <w:t>type</w:t>
      </w:r>
      <w:r w:rsidRPr="001975AF">
        <w:t xml:space="preserve"> визначає тип даних (</w:t>
      </w:r>
      <w:r w:rsidRPr="001975AF">
        <w:rPr>
          <w:rStyle w:val="aff9"/>
        </w:rPr>
        <w:t>GL_SHORT</w:t>
      </w:r>
      <w:r w:rsidR="003F1355" w:rsidRPr="001975AF">
        <w:fldChar w:fldCharType="begin"/>
      </w:r>
      <w:r w:rsidRPr="001975AF">
        <w:instrText xml:space="preserve"> </w:instrText>
      </w:r>
      <w:r>
        <w:rPr>
          <w:lang w:val="en-US"/>
        </w:rPr>
        <w:instrText>XE</w:instrText>
      </w:r>
      <w:r w:rsidRPr="001975AF">
        <w:instrText xml:space="preserve"> " </w:instrText>
      </w:r>
      <w:r w:rsidR="00030455">
        <w:instrText>к</w:instrText>
      </w:r>
      <w:r w:rsidRPr="001975AF">
        <w:instrText xml:space="preserve">онстанти GL : GL_SHORT " </w:instrText>
      </w:r>
      <w:r w:rsidR="003F1355" w:rsidRPr="001975AF">
        <w:fldChar w:fldCharType="end"/>
      </w:r>
      <w:r w:rsidRPr="001975AF">
        <w:t xml:space="preserve">, </w:t>
      </w:r>
      <w:r w:rsidRPr="001975AF">
        <w:rPr>
          <w:rStyle w:val="aff9"/>
        </w:rPr>
        <w:t>GL_INT</w:t>
      </w:r>
      <w:r w:rsidR="003F1355" w:rsidRPr="001975AF">
        <w:fldChar w:fldCharType="begin"/>
      </w:r>
      <w:r w:rsidRPr="001975AF">
        <w:instrText xml:space="preserve"> </w:instrText>
      </w:r>
      <w:r>
        <w:rPr>
          <w:lang w:val="en-US"/>
        </w:rPr>
        <w:instrText>XE</w:instrText>
      </w:r>
      <w:r w:rsidRPr="001975AF">
        <w:instrText xml:space="preserve"> " </w:instrText>
      </w:r>
      <w:r w:rsidR="00030455">
        <w:instrText>к</w:instrText>
      </w:r>
      <w:r w:rsidRPr="001975AF">
        <w:instrText xml:space="preserve">онстанти GL : GL_INT " </w:instrText>
      </w:r>
      <w:r w:rsidR="003F1355" w:rsidRPr="001975AF">
        <w:fldChar w:fldCharType="end"/>
      </w:r>
      <w:r w:rsidRPr="001975AF">
        <w:t xml:space="preserve">, </w:t>
      </w:r>
      <w:r w:rsidRPr="001975AF">
        <w:rPr>
          <w:rStyle w:val="aff9"/>
        </w:rPr>
        <w:t>GL_FLOAT</w:t>
      </w:r>
      <w:r w:rsidR="003F1355" w:rsidRPr="001975AF">
        <w:fldChar w:fldCharType="begin"/>
      </w:r>
      <w:r w:rsidRPr="001975AF">
        <w:instrText xml:space="preserve"> </w:instrText>
      </w:r>
      <w:r>
        <w:rPr>
          <w:lang w:val="en-US"/>
        </w:rPr>
        <w:instrText>XE</w:instrText>
      </w:r>
      <w:r w:rsidRPr="001975AF">
        <w:instrText xml:space="preserve"> " </w:instrText>
      </w:r>
      <w:r w:rsidR="00030455">
        <w:instrText>к</w:instrText>
      </w:r>
      <w:r w:rsidRPr="001975AF">
        <w:instrText xml:space="preserve">онстанти GL : GL_FLOAT " </w:instrText>
      </w:r>
      <w:r w:rsidR="003F1355" w:rsidRPr="001975AF">
        <w:fldChar w:fldCharType="end"/>
      </w:r>
      <w:r w:rsidRPr="001975AF">
        <w:t xml:space="preserve"> або </w:t>
      </w:r>
      <w:r w:rsidRPr="001975AF">
        <w:rPr>
          <w:rStyle w:val="aff9"/>
        </w:rPr>
        <w:t>GL_DOUBLE</w:t>
      </w:r>
      <w:r w:rsidR="003F1355" w:rsidRPr="001975AF">
        <w:fldChar w:fldCharType="begin"/>
      </w:r>
      <w:r w:rsidRPr="001975AF">
        <w:instrText xml:space="preserve"> </w:instrText>
      </w:r>
      <w:r>
        <w:rPr>
          <w:lang w:val="en-US"/>
        </w:rPr>
        <w:instrText>XE</w:instrText>
      </w:r>
      <w:r w:rsidRPr="001975AF">
        <w:instrText xml:space="preserve"> " </w:instrText>
      </w:r>
      <w:r w:rsidR="00030455">
        <w:instrText>к</w:instrText>
      </w:r>
      <w:r w:rsidRPr="001975AF">
        <w:instrText xml:space="preserve">онстанти GL : GL_DOUBLE " </w:instrText>
      </w:r>
      <w:r w:rsidR="003F1355" w:rsidRPr="001975AF">
        <w:fldChar w:fldCharType="end"/>
      </w:r>
      <w:r w:rsidRPr="001975AF">
        <w:t xml:space="preserve">). Іноді зручно зберігати в одному масиві інші атрибути вершини, тоді параметр </w:t>
      </w:r>
      <w:r w:rsidRPr="001975AF">
        <w:rPr>
          <w:rStyle w:val="aff9"/>
        </w:rPr>
        <w:t>stride</w:t>
      </w:r>
      <w:r w:rsidRPr="001975AF">
        <w:t xml:space="preserve"> задає зсув від координат однієї вершини до координат наступної; якщо </w:t>
      </w:r>
      <w:r w:rsidRPr="001975AF">
        <w:rPr>
          <w:rStyle w:val="aff9"/>
        </w:rPr>
        <w:t>stride</w:t>
      </w:r>
      <w:r w:rsidRPr="001975AF">
        <w:t xml:space="preserve"> дорівнює нулю, це значить, що координати розташовані послідовно. У параметрі </w:t>
      </w:r>
      <w:r w:rsidRPr="001975AF">
        <w:rPr>
          <w:rStyle w:val="aff9"/>
        </w:rPr>
        <w:t>ptr</w:t>
      </w:r>
      <w:r w:rsidRPr="001975AF">
        <w:t xml:space="preserve"> вказується адреса, за якою знаходяться дані. Аналогічно командами</w:t>
      </w:r>
    </w:p>
    <w:p w:rsidR="001975AF" w:rsidRPr="001975AF" w:rsidRDefault="001975AF" w:rsidP="001975AF">
      <w:pPr>
        <w:pStyle w:val="Code"/>
      </w:pPr>
      <w:r w:rsidRPr="001975AF">
        <w:rPr>
          <w:b/>
        </w:rPr>
        <w:t>glNormalPointer</w:t>
      </w:r>
      <w:r w:rsidR="003F1355" w:rsidRPr="001975AF">
        <w:fldChar w:fldCharType="begin"/>
      </w:r>
      <w:r>
        <w:instrText xml:space="preserve"> XE</w:instrText>
      </w:r>
      <w:r w:rsidRPr="001975AF">
        <w:instrText xml:space="preserve"> "</w:instrText>
      </w:r>
      <w:r>
        <w:instrText xml:space="preserve"> </w:instrText>
      </w:r>
      <w:r w:rsidR="00030455">
        <w:rPr>
          <w:lang w:val="uk-UA"/>
        </w:rPr>
        <w:instrText>к</w:instrText>
      </w:r>
      <w:r w:rsidRPr="001975AF">
        <w:instrText>оманди GL</w:instrText>
      </w:r>
      <w:r>
        <w:instrText xml:space="preserve"> </w:instrText>
      </w:r>
      <w:r w:rsidRPr="001975AF">
        <w:instrText>:</w:instrText>
      </w:r>
      <w:r>
        <w:instrText xml:space="preserve"> </w:instrText>
      </w:r>
      <w:r w:rsidRPr="001975AF">
        <w:instrText>glNormalPointer</w:instrText>
      </w:r>
      <w:r>
        <w:instrText xml:space="preserve"> </w:instrText>
      </w:r>
      <w:r w:rsidRPr="001975AF">
        <w:instrText>"</w:instrText>
      </w:r>
      <w:r>
        <w:instrText xml:space="preserve"> </w:instrText>
      </w:r>
      <w:r w:rsidR="003F1355" w:rsidRPr="001975AF">
        <w:fldChar w:fldCharType="end"/>
      </w:r>
      <w:r w:rsidRPr="001975AF">
        <w:t xml:space="preserve"> (</w:t>
      </w:r>
      <w:r w:rsidRPr="00E00ECC">
        <w:rPr>
          <w:i/>
        </w:rPr>
        <w:t>type</w:t>
      </w:r>
      <w:r w:rsidRPr="001975AF">
        <w:t xml:space="preserve">: GLenum, </w:t>
      </w:r>
      <w:r w:rsidRPr="00E00ECC">
        <w:rPr>
          <w:i/>
        </w:rPr>
        <w:t>stride</w:t>
      </w:r>
      <w:r w:rsidRPr="001975AF">
        <w:t xml:space="preserve">: GLsizei, </w:t>
      </w:r>
      <w:r w:rsidRPr="00E00ECC">
        <w:rPr>
          <w:i/>
        </w:rPr>
        <w:t>ptr</w:t>
      </w:r>
      <w:r w:rsidRPr="001975AF">
        <w:t>: pointer)</w:t>
      </w:r>
    </w:p>
    <w:p w:rsidR="001975AF" w:rsidRPr="001975AF" w:rsidRDefault="001975AF" w:rsidP="001975AF">
      <w:pPr>
        <w:pStyle w:val="Code"/>
      </w:pPr>
      <w:r w:rsidRPr="001975AF">
        <w:rPr>
          <w:b/>
        </w:rPr>
        <w:t>glColorPointer</w:t>
      </w:r>
      <w:r w:rsidR="003F1355" w:rsidRPr="001975AF">
        <w:fldChar w:fldCharType="begin"/>
      </w:r>
      <w:r>
        <w:instrText xml:space="preserve"> XE</w:instrText>
      </w:r>
      <w:r w:rsidRPr="001975AF">
        <w:instrText xml:space="preserve"> "</w:instrText>
      </w:r>
      <w:r>
        <w:instrText xml:space="preserve"> </w:instrText>
      </w:r>
      <w:r w:rsidR="00030455">
        <w:rPr>
          <w:lang w:val="uk-UA"/>
        </w:rPr>
        <w:instrText>к</w:instrText>
      </w:r>
      <w:r w:rsidRPr="001975AF">
        <w:instrText>оманди GL</w:instrText>
      </w:r>
      <w:r>
        <w:instrText xml:space="preserve"> </w:instrText>
      </w:r>
      <w:r w:rsidRPr="001975AF">
        <w:instrText>:</w:instrText>
      </w:r>
      <w:r>
        <w:instrText xml:space="preserve"> </w:instrText>
      </w:r>
      <w:r w:rsidRPr="001975AF">
        <w:instrText>glColorPointer</w:instrText>
      </w:r>
      <w:r>
        <w:instrText xml:space="preserve"> </w:instrText>
      </w:r>
      <w:r w:rsidRPr="001975AF">
        <w:instrText>"</w:instrText>
      </w:r>
      <w:r>
        <w:instrText xml:space="preserve"> </w:instrText>
      </w:r>
      <w:r w:rsidR="003F1355" w:rsidRPr="001975AF">
        <w:fldChar w:fldCharType="end"/>
      </w:r>
      <w:r w:rsidRPr="001975AF">
        <w:t xml:space="preserve"> (</w:t>
      </w:r>
      <w:r w:rsidRPr="00E00ECC">
        <w:rPr>
          <w:i/>
        </w:rPr>
        <w:t>size</w:t>
      </w:r>
      <w:r w:rsidRPr="001975AF">
        <w:t xml:space="preserve">: GLint, </w:t>
      </w:r>
      <w:r w:rsidRPr="00E00ECC">
        <w:rPr>
          <w:i/>
        </w:rPr>
        <w:t>type</w:t>
      </w:r>
      <w:r w:rsidRPr="001975AF">
        <w:t xml:space="preserve">: GLenum, </w:t>
      </w:r>
      <w:r w:rsidRPr="00E00ECC">
        <w:rPr>
          <w:i/>
        </w:rPr>
        <w:t>stride</w:t>
      </w:r>
      <w:r w:rsidRPr="001975AF">
        <w:t xml:space="preserve">: GLsizei, </w:t>
      </w:r>
      <w:r w:rsidRPr="00E00ECC">
        <w:rPr>
          <w:i/>
        </w:rPr>
        <w:t>ptr</w:t>
      </w:r>
      <w:r w:rsidRPr="001975AF">
        <w:t>: pointer)</w:t>
      </w:r>
    </w:p>
    <w:p w:rsidR="001975AF" w:rsidRPr="001975AF" w:rsidRDefault="001975AF" w:rsidP="001975AF">
      <w:r w:rsidRPr="001975AF">
        <w:t>можна визначити масив нормалей, кольорів і деяких інших атрибутів вершини. Для того, щоб ці масиви надалі можна було використовувати, потрібно викликати команду</w:t>
      </w:r>
    </w:p>
    <w:p w:rsidR="001975AF" w:rsidRPr="003611CB" w:rsidRDefault="001975AF" w:rsidP="001975AF">
      <w:pPr>
        <w:pStyle w:val="Code"/>
        <w:rPr>
          <w:lang w:val="uk-UA"/>
        </w:rPr>
      </w:pPr>
      <w:r w:rsidRPr="001975AF">
        <w:rPr>
          <w:b/>
        </w:rPr>
        <w:t>glEnableClientState</w:t>
      </w:r>
      <w:r w:rsidR="003F1355" w:rsidRPr="001975AF">
        <w:fldChar w:fldCharType="begin"/>
      </w:r>
      <w:r w:rsidRPr="003611CB">
        <w:rPr>
          <w:lang w:val="uk-UA"/>
        </w:rPr>
        <w:instrText xml:space="preserve"> </w:instrText>
      </w:r>
      <w:r>
        <w:instrText>XE</w:instrText>
      </w:r>
      <w:r w:rsidRPr="003611CB">
        <w:rPr>
          <w:lang w:val="uk-UA"/>
        </w:rPr>
        <w:instrText xml:space="preserve"> " </w:instrText>
      </w:r>
      <w:r w:rsidR="00030455">
        <w:rPr>
          <w:lang w:val="uk-UA"/>
        </w:rPr>
        <w:instrText>к</w:instrText>
      </w:r>
      <w:r w:rsidRPr="003611CB">
        <w:rPr>
          <w:lang w:val="uk-UA"/>
        </w:rPr>
        <w:instrText xml:space="preserve">оманди </w:instrText>
      </w:r>
      <w:r w:rsidRPr="001975AF">
        <w:instrText>GL</w:instrText>
      </w:r>
      <w:r w:rsidRPr="003611CB">
        <w:rPr>
          <w:lang w:val="uk-UA"/>
        </w:rPr>
        <w:instrText xml:space="preserve"> : </w:instrText>
      </w:r>
      <w:r w:rsidRPr="001975AF">
        <w:instrText>glEnableClientState</w:instrText>
      </w:r>
      <w:r w:rsidRPr="003611CB">
        <w:rPr>
          <w:lang w:val="uk-UA"/>
        </w:rPr>
        <w:instrText xml:space="preserve"> " </w:instrText>
      </w:r>
      <w:r w:rsidR="003F1355" w:rsidRPr="001975AF">
        <w:fldChar w:fldCharType="end"/>
      </w:r>
      <w:r w:rsidRPr="003611CB">
        <w:rPr>
          <w:lang w:val="uk-UA"/>
        </w:rPr>
        <w:t xml:space="preserve"> (</w:t>
      </w:r>
      <w:r w:rsidRPr="00E00ECC">
        <w:rPr>
          <w:i/>
        </w:rPr>
        <w:t>array</w:t>
      </w:r>
      <w:r w:rsidRPr="003611CB">
        <w:rPr>
          <w:lang w:val="uk-UA"/>
        </w:rPr>
        <w:t xml:space="preserve">: </w:t>
      </w:r>
      <w:r w:rsidRPr="001975AF">
        <w:t>GLenum</w:t>
      </w:r>
      <w:r w:rsidRPr="003611CB">
        <w:rPr>
          <w:lang w:val="uk-UA"/>
        </w:rPr>
        <w:t>)</w:t>
      </w:r>
    </w:p>
    <w:p w:rsidR="001975AF" w:rsidRPr="001975AF" w:rsidRDefault="001975AF" w:rsidP="001975AF">
      <w:r w:rsidRPr="001975AF">
        <w:t xml:space="preserve">з параметрами </w:t>
      </w:r>
      <w:r w:rsidRPr="003611CB">
        <w:rPr>
          <w:rStyle w:val="aff9"/>
        </w:rPr>
        <w:t>GL_VERTEX_ARRAY</w:t>
      </w:r>
      <w:r w:rsidR="003F1355" w:rsidRPr="001975AF">
        <w:fldChar w:fldCharType="begin"/>
      </w:r>
      <w:r w:rsidR="003611CB" w:rsidRPr="003611CB">
        <w:instrText xml:space="preserve"> </w:instrText>
      </w:r>
      <w:r w:rsidR="003611CB">
        <w:rPr>
          <w:lang w:val="en-US"/>
        </w:rPr>
        <w:instrText>XE</w:instrText>
      </w:r>
      <w:r w:rsidRPr="001975AF">
        <w:instrText xml:space="preserve"> "</w:instrText>
      </w:r>
      <w:r w:rsidR="003611CB" w:rsidRPr="003611CB">
        <w:instrText xml:space="preserve"> </w:instrText>
      </w:r>
      <w:r w:rsidR="00525233">
        <w:instrText>к</w:instrText>
      </w:r>
      <w:r w:rsidRPr="001975AF">
        <w:instrText>онстанти GL</w:instrText>
      </w:r>
      <w:r w:rsidR="003611CB" w:rsidRPr="003611CB">
        <w:instrText xml:space="preserve"> </w:instrText>
      </w:r>
      <w:r w:rsidRPr="001975AF">
        <w:instrText>: GL_VERTEX_ARRAY</w:instrText>
      </w:r>
      <w:r w:rsidR="003611CB" w:rsidRPr="003611CB">
        <w:instrText xml:space="preserve"> </w:instrText>
      </w:r>
      <w:r w:rsidRPr="001975AF">
        <w:instrText>"</w:instrText>
      </w:r>
      <w:r w:rsidR="003611CB" w:rsidRPr="003611CB">
        <w:instrText xml:space="preserve"> </w:instrText>
      </w:r>
      <w:r w:rsidR="003F1355" w:rsidRPr="001975AF">
        <w:fldChar w:fldCharType="end"/>
      </w:r>
      <w:r w:rsidRPr="001975AF">
        <w:t xml:space="preserve">, </w:t>
      </w:r>
      <w:r w:rsidRPr="003611CB">
        <w:rPr>
          <w:rStyle w:val="aff9"/>
        </w:rPr>
        <w:t>GL_NORMAL_ARRAY</w:t>
      </w:r>
      <w:r w:rsidR="003F1355" w:rsidRPr="001975AF">
        <w:fldChar w:fldCharType="begin"/>
      </w:r>
      <w:r w:rsidR="003611CB" w:rsidRPr="003611CB">
        <w:instrText xml:space="preserve"> </w:instrText>
      </w:r>
      <w:r w:rsidR="003611CB">
        <w:rPr>
          <w:lang w:val="en-US"/>
        </w:rPr>
        <w:instrText>XE</w:instrText>
      </w:r>
      <w:r w:rsidRPr="001975AF">
        <w:instrText xml:space="preserve"> "</w:instrText>
      </w:r>
      <w:r w:rsidR="003611CB" w:rsidRPr="003611CB">
        <w:instrText xml:space="preserve"> </w:instrText>
      </w:r>
      <w:r w:rsidR="00525233">
        <w:instrText>к</w:instrText>
      </w:r>
      <w:r w:rsidRPr="001975AF">
        <w:instrText>онстанти GL</w:instrText>
      </w:r>
      <w:r w:rsidR="003611CB" w:rsidRPr="003611CB">
        <w:instrText xml:space="preserve"> </w:instrText>
      </w:r>
      <w:r w:rsidRPr="001975AF">
        <w:instrText>: GL_NORMAL_ARRAY</w:instrText>
      </w:r>
      <w:r w:rsidR="003611CB" w:rsidRPr="003611CB">
        <w:instrText xml:space="preserve"> </w:instrText>
      </w:r>
      <w:r w:rsidRPr="001975AF">
        <w:instrText>"</w:instrText>
      </w:r>
      <w:r w:rsidR="003611CB" w:rsidRPr="003611CB">
        <w:instrText xml:space="preserve"> </w:instrText>
      </w:r>
      <w:r w:rsidR="003F1355" w:rsidRPr="001975AF">
        <w:fldChar w:fldCharType="end"/>
      </w:r>
      <w:r w:rsidRPr="001975AF">
        <w:t xml:space="preserve">, </w:t>
      </w:r>
      <w:r w:rsidRPr="003611CB">
        <w:rPr>
          <w:rStyle w:val="aff9"/>
        </w:rPr>
        <w:t>GL_COLOR_ARRAY</w:t>
      </w:r>
      <w:r w:rsidR="003F1355" w:rsidRPr="001975AF">
        <w:fldChar w:fldCharType="begin"/>
      </w:r>
      <w:r w:rsidR="003611CB" w:rsidRPr="003611CB">
        <w:instrText xml:space="preserve"> </w:instrText>
      </w:r>
      <w:r w:rsidR="003611CB">
        <w:rPr>
          <w:lang w:val="en-US"/>
        </w:rPr>
        <w:instrText>XE</w:instrText>
      </w:r>
      <w:r w:rsidRPr="001975AF">
        <w:instrText xml:space="preserve"> "</w:instrText>
      </w:r>
      <w:r w:rsidR="003611CB" w:rsidRPr="003611CB">
        <w:instrText xml:space="preserve"> </w:instrText>
      </w:r>
      <w:r w:rsidR="00525233">
        <w:instrText>к</w:instrText>
      </w:r>
      <w:r w:rsidRPr="001975AF">
        <w:instrText>онстанти GL</w:instrText>
      </w:r>
      <w:r w:rsidR="003611CB" w:rsidRPr="003611CB">
        <w:instrText xml:space="preserve"> </w:instrText>
      </w:r>
      <w:r w:rsidRPr="001975AF">
        <w:instrText>: GL_COLOR_ARRAY</w:instrText>
      </w:r>
      <w:r w:rsidR="003611CB" w:rsidRPr="003611CB">
        <w:instrText xml:space="preserve"> </w:instrText>
      </w:r>
      <w:r w:rsidRPr="001975AF">
        <w:instrText>"</w:instrText>
      </w:r>
      <w:r w:rsidR="003611CB" w:rsidRPr="003611CB">
        <w:instrText xml:space="preserve"> </w:instrText>
      </w:r>
      <w:r w:rsidR="003F1355" w:rsidRPr="001975AF">
        <w:fldChar w:fldCharType="end"/>
      </w:r>
      <w:r w:rsidRPr="001975AF">
        <w:t xml:space="preserve"> відповідно. Після закінчення роботи з масивом бажано викликати команду</w:t>
      </w:r>
    </w:p>
    <w:p w:rsidR="001975AF" w:rsidRPr="00030455" w:rsidRDefault="001975AF" w:rsidP="003611CB">
      <w:pPr>
        <w:pStyle w:val="Code"/>
        <w:rPr>
          <w:lang w:val="uk-UA"/>
        </w:rPr>
      </w:pPr>
      <w:r w:rsidRPr="003611CB">
        <w:rPr>
          <w:b/>
        </w:rPr>
        <w:t>glDisableClientState</w:t>
      </w:r>
      <w:r w:rsidR="003F1355" w:rsidRPr="001975AF">
        <w:fldChar w:fldCharType="begin"/>
      </w:r>
      <w:r w:rsidR="003611CB" w:rsidRPr="00030455">
        <w:rPr>
          <w:lang w:val="uk-UA"/>
        </w:rPr>
        <w:instrText xml:space="preserve"> </w:instrText>
      </w:r>
      <w:r w:rsidR="003611CB">
        <w:instrText>XE</w:instrText>
      </w:r>
      <w:r w:rsidRPr="00030455">
        <w:rPr>
          <w:lang w:val="uk-UA"/>
        </w:rPr>
        <w:instrText xml:space="preserve"> "</w:instrText>
      </w:r>
      <w:r w:rsidR="003611CB" w:rsidRPr="00030455">
        <w:rPr>
          <w:lang w:val="uk-UA"/>
        </w:rPr>
        <w:instrText xml:space="preserve"> </w:instrText>
      </w:r>
      <w:r w:rsidR="00525233">
        <w:rPr>
          <w:lang w:val="uk-UA"/>
        </w:rPr>
        <w:instrText>к</w:instrText>
      </w:r>
      <w:r w:rsidRPr="00030455">
        <w:rPr>
          <w:lang w:val="uk-UA"/>
        </w:rPr>
        <w:instrText xml:space="preserve">оманди </w:instrText>
      </w:r>
      <w:r w:rsidRPr="001975AF">
        <w:instrText>GL</w:instrText>
      </w:r>
      <w:r w:rsidR="003611CB" w:rsidRPr="00030455">
        <w:rPr>
          <w:lang w:val="uk-UA"/>
        </w:rPr>
        <w:instrText xml:space="preserve"> </w:instrText>
      </w:r>
      <w:r w:rsidRPr="00030455">
        <w:rPr>
          <w:lang w:val="uk-UA"/>
        </w:rPr>
        <w:instrText>:</w:instrText>
      </w:r>
      <w:r w:rsidR="003611CB" w:rsidRPr="00030455">
        <w:rPr>
          <w:lang w:val="uk-UA"/>
        </w:rPr>
        <w:instrText xml:space="preserve"> </w:instrText>
      </w:r>
      <w:r w:rsidRPr="001975AF">
        <w:instrText>glDisableClientState</w:instrText>
      </w:r>
      <w:r w:rsidR="003611CB" w:rsidRPr="00030455">
        <w:rPr>
          <w:lang w:val="uk-UA"/>
        </w:rPr>
        <w:instrText xml:space="preserve"> </w:instrText>
      </w:r>
      <w:r w:rsidRPr="00030455">
        <w:rPr>
          <w:lang w:val="uk-UA"/>
        </w:rPr>
        <w:instrText>"</w:instrText>
      </w:r>
      <w:r w:rsidR="003611CB" w:rsidRPr="00030455">
        <w:rPr>
          <w:lang w:val="uk-UA"/>
        </w:rPr>
        <w:instrText xml:space="preserve"> </w:instrText>
      </w:r>
      <w:r w:rsidR="003F1355" w:rsidRPr="001975AF">
        <w:fldChar w:fldCharType="end"/>
      </w:r>
      <w:r w:rsidRPr="00030455">
        <w:rPr>
          <w:lang w:val="uk-UA"/>
        </w:rPr>
        <w:t xml:space="preserve"> (</w:t>
      </w:r>
      <w:r w:rsidRPr="001975AF">
        <w:t>array</w:t>
      </w:r>
      <w:r w:rsidRPr="00030455">
        <w:rPr>
          <w:lang w:val="uk-UA"/>
        </w:rPr>
        <w:t xml:space="preserve">: </w:t>
      </w:r>
      <w:r w:rsidRPr="001975AF">
        <w:t>GLenum</w:t>
      </w:r>
      <w:r w:rsidRPr="00030455">
        <w:rPr>
          <w:lang w:val="uk-UA"/>
        </w:rPr>
        <w:t>)</w:t>
      </w:r>
    </w:p>
    <w:p w:rsidR="001975AF" w:rsidRPr="001975AF" w:rsidRDefault="001975AF" w:rsidP="001975AF">
      <w:r w:rsidRPr="001975AF">
        <w:lastRenderedPageBreak/>
        <w:t xml:space="preserve">з відповідним значенням параметра </w:t>
      </w:r>
      <w:r w:rsidRPr="003611CB">
        <w:rPr>
          <w:rStyle w:val="aff9"/>
        </w:rPr>
        <w:t>array</w:t>
      </w:r>
      <w:r w:rsidRPr="001975AF">
        <w:t>.</w:t>
      </w:r>
    </w:p>
    <w:p w:rsidR="001975AF" w:rsidRPr="001975AF" w:rsidRDefault="001975AF" w:rsidP="001975AF">
      <w:r w:rsidRPr="001975AF">
        <w:t>Для відображення вмісту масивів використовується команда</w:t>
      </w:r>
    </w:p>
    <w:p w:rsidR="001975AF" w:rsidRPr="00030455" w:rsidRDefault="001975AF" w:rsidP="003611CB">
      <w:pPr>
        <w:pStyle w:val="Code"/>
        <w:rPr>
          <w:lang w:val="uk-UA"/>
        </w:rPr>
      </w:pPr>
      <w:r w:rsidRPr="003611CB">
        <w:rPr>
          <w:b/>
        </w:rPr>
        <w:t>glArrayElement</w:t>
      </w:r>
      <w:r w:rsidR="003F1355" w:rsidRPr="001975AF">
        <w:fldChar w:fldCharType="begin"/>
      </w:r>
      <w:r w:rsidR="003611CB" w:rsidRPr="00030455">
        <w:rPr>
          <w:lang w:val="uk-UA"/>
        </w:rPr>
        <w:instrText xml:space="preserve"> </w:instrText>
      </w:r>
      <w:r w:rsidR="003611CB">
        <w:instrText>XE</w:instrText>
      </w:r>
      <w:r w:rsidRPr="00030455">
        <w:rPr>
          <w:lang w:val="uk-UA"/>
        </w:rPr>
        <w:instrText xml:space="preserve"> "</w:instrText>
      </w:r>
      <w:r w:rsidR="003611CB" w:rsidRPr="00030455">
        <w:rPr>
          <w:lang w:val="uk-UA"/>
        </w:rPr>
        <w:instrText xml:space="preserve"> </w:instrText>
      </w:r>
      <w:r w:rsidR="00525233">
        <w:rPr>
          <w:lang w:val="uk-UA"/>
        </w:rPr>
        <w:instrText>к</w:instrText>
      </w:r>
      <w:r w:rsidRPr="00030455">
        <w:rPr>
          <w:lang w:val="uk-UA"/>
        </w:rPr>
        <w:instrText xml:space="preserve">оманди </w:instrText>
      </w:r>
      <w:r w:rsidRPr="001975AF">
        <w:instrText>GL</w:instrText>
      </w:r>
      <w:r w:rsidR="003611CB" w:rsidRPr="00030455">
        <w:rPr>
          <w:lang w:val="uk-UA"/>
        </w:rPr>
        <w:instrText xml:space="preserve"> </w:instrText>
      </w:r>
      <w:r w:rsidRPr="00030455">
        <w:rPr>
          <w:lang w:val="uk-UA"/>
        </w:rPr>
        <w:instrText>:</w:instrText>
      </w:r>
      <w:r w:rsidR="003611CB" w:rsidRPr="00030455">
        <w:rPr>
          <w:lang w:val="uk-UA"/>
        </w:rPr>
        <w:instrText xml:space="preserve"> </w:instrText>
      </w:r>
      <w:r w:rsidRPr="001975AF">
        <w:instrText>glArrayElement</w:instrText>
      </w:r>
      <w:r w:rsidR="003611CB" w:rsidRPr="00030455">
        <w:rPr>
          <w:lang w:val="uk-UA"/>
        </w:rPr>
        <w:instrText xml:space="preserve"> </w:instrText>
      </w:r>
      <w:r w:rsidRPr="00030455">
        <w:rPr>
          <w:lang w:val="uk-UA"/>
        </w:rPr>
        <w:instrText>"</w:instrText>
      </w:r>
      <w:r w:rsidR="003611CB" w:rsidRPr="00030455">
        <w:rPr>
          <w:lang w:val="uk-UA"/>
        </w:rPr>
        <w:instrText xml:space="preserve"> </w:instrText>
      </w:r>
      <w:r w:rsidR="003F1355" w:rsidRPr="001975AF">
        <w:fldChar w:fldCharType="end"/>
      </w:r>
      <w:r w:rsidRPr="00030455">
        <w:rPr>
          <w:lang w:val="uk-UA"/>
        </w:rPr>
        <w:t xml:space="preserve"> (</w:t>
      </w:r>
      <w:r w:rsidRPr="00E00ECC">
        <w:rPr>
          <w:i/>
        </w:rPr>
        <w:t>index</w:t>
      </w:r>
      <w:r w:rsidRPr="00030455">
        <w:rPr>
          <w:lang w:val="uk-UA"/>
        </w:rPr>
        <w:t xml:space="preserve">: </w:t>
      </w:r>
      <w:r w:rsidRPr="001975AF">
        <w:t>GLint</w:t>
      </w:r>
      <w:r w:rsidRPr="00030455">
        <w:rPr>
          <w:lang w:val="uk-UA"/>
        </w:rPr>
        <w:t>)</w:t>
      </w:r>
    </w:p>
    <w:p w:rsidR="001975AF" w:rsidRPr="001975AF" w:rsidRDefault="001975AF" w:rsidP="001975AF">
      <w:r w:rsidRPr="001975AF">
        <w:t xml:space="preserve">яка передає OpenGL атрибути вершини, використовуючи елементи масиву з номером </w:t>
      </w:r>
      <w:r w:rsidRPr="003611CB">
        <w:rPr>
          <w:rStyle w:val="aff9"/>
        </w:rPr>
        <w:t>index</w:t>
      </w:r>
      <w:r w:rsidRPr="001975AF">
        <w:t xml:space="preserve">. Це аналогічно послідовному застосуванню команд виду </w:t>
      </w:r>
      <w:r w:rsidRPr="003611CB">
        <w:rPr>
          <w:rStyle w:val="aff9"/>
        </w:rPr>
        <w:t>glColor</w:t>
      </w:r>
      <w:r w:rsidRPr="001975AF">
        <w:t xml:space="preserve">, </w:t>
      </w:r>
      <w:r w:rsidRPr="003611CB">
        <w:rPr>
          <w:rStyle w:val="aff9"/>
        </w:rPr>
        <w:t>glNormal</w:t>
      </w:r>
      <w:r w:rsidRPr="001975AF">
        <w:t xml:space="preserve">, </w:t>
      </w:r>
      <w:r w:rsidRPr="003611CB">
        <w:rPr>
          <w:rStyle w:val="aff9"/>
        </w:rPr>
        <w:t>glVertex</w:t>
      </w:r>
      <w:r w:rsidRPr="001975AF">
        <w:t xml:space="preserve"> з відповідними параметрами. Однак частіше застосовується команда</w:t>
      </w:r>
    </w:p>
    <w:p w:rsidR="001975AF" w:rsidRPr="003611CB" w:rsidRDefault="001975AF" w:rsidP="003611CB">
      <w:pPr>
        <w:pStyle w:val="Code"/>
        <w:rPr>
          <w:lang w:val="uk-UA"/>
        </w:rPr>
      </w:pPr>
      <w:r w:rsidRPr="003611CB">
        <w:rPr>
          <w:b/>
        </w:rPr>
        <w:t>glDrawArrays</w:t>
      </w:r>
      <w:r w:rsidR="003F1355" w:rsidRPr="001975AF">
        <w:fldChar w:fldCharType="begin"/>
      </w:r>
      <w:r w:rsidR="003611CB" w:rsidRPr="003611CB">
        <w:rPr>
          <w:lang w:val="uk-UA"/>
        </w:rPr>
        <w:instrText xml:space="preserve"> </w:instrText>
      </w:r>
      <w:r w:rsidR="003611CB">
        <w:instrText>XE</w:instrText>
      </w:r>
      <w:r w:rsidRPr="003611CB">
        <w:rPr>
          <w:lang w:val="uk-UA"/>
        </w:rPr>
        <w:instrText xml:space="preserve"> "</w:instrText>
      </w:r>
      <w:r w:rsidR="003611CB" w:rsidRPr="00030455">
        <w:rPr>
          <w:lang w:val="uk-UA"/>
        </w:rPr>
        <w:instrText xml:space="preserve"> </w:instrText>
      </w:r>
      <w:r w:rsidR="00525233">
        <w:rPr>
          <w:lang w:val="uk-UA"/>
        </w:rPr>
        <w:instrText>к</w:instrText>
      </w:r>
      <w:r w:rsidRPr="003611CB">
        <w:rPr>
          <w:lang w:val="uk-UA"/>
        </w:rPr>
        <w:instrText xml:space="preserve">оманди </w:instrText>
      </w:r>
      <w:r w:rsidRPr="001975AF">
        <w:instrText>GL</w:instrText>
      </w:r>
      <w:r w:rsidR="003611CB" w:rsidRPr="00030455">
        <w:rPr>
          <w:lang w:val="uk-UA"/>
        </w:rPr>
        <w:instrText xml:space="preserve"> </w:instrText>
      </w:r>
      <w:r w:rsidRPr="003611CB">
        <w:rPr>
          <w:lang w:val="uk-UA"/>
        </w:rPr>
        <w:instrText>:</w:instrText>
      </w:r>
      <w:r w:rsidR="003611CB" w:rsidRPr="00030455">
        <w:rPr>
          <w:lang w:val="uk-UA"/>
        </w:rPr>
        <w:instrText xml:space="preserve"> </w:instrText>
      </w:r>
      <w:r w:rsidRPr="001975AF">
        <w:instrText>glDrawArrays</w:instrText>
      </w:r>
      <w:r w:rsidR="003611CB" w:rsidRPr="00030455">
        <w:rPr>
          <w:lang w:val="uk-UA"/>
        </w:rPr>
        <w:instrText xml:space="preserve"> </w:instrText>
      </w:r>
      <w:r w:rsidRPr="003611CB">
        <w:rPr>
          <w:lang w:val="uk-UA"/>
        </w:rPr>
        <w:instrText>"</w:instrText>
      </w:r>
      <w:r w:rsidR="003611CB" w:rsidRPr="00030455">
        <w:rPr>
          <w:lang w:val="uk-UA"/>
        </w:rPr>
        <w:instrText xml:space="preserve"> </w:instrText>
      </w:r>
      <w:r w:rsidR="003F1355" w:rsidRPr="001975AF">
        <w:fldChar w:fldCharType="end"/>
      </w:r>
      <w:r w:rsidRPr="003611CB">
        <w:rPr>
          <w:lang w:val="uk-UA"/>
        </w:rPr>
        <w:t xml:space="preserve"> (</w:t>
      </w:r>
      <w:r w:rsidRPr="00E00ECC">
        <w:rPr>
          <w:i/>
        </w:rPr>
        <w:t>mode</w:t>
      </w:r>
      <w:r w:rsidRPr="003611CB">
        <w:rPr>
          <w:lang w:val="uk-UA"/>
        </w:rPr>
        <w:t xml:space="preserve">: </w:t>
      </w:r>
      <w:r w:rsidRPr="001975AF">
        <w:t>GLenum</w:t>
      </w:r>
      <w:r w:rsidRPr="003611CB">
        <w:rPr>
          <w:lang w:val="uk-UA"/>
        </w:rPr>
        <w:t xml:space="preserve">, </w:t>
      </w:r>
      <w:r w:rsidRPr="00E00ECC">
        <w:rPr>
          <w:i/>
        </w:rPr>
        <w:t>first</w:t>
      </w:r>
      <w:r w:rsidRPr="003611CB">
        <w:rPr>
          <w:lang w:val="uk-UA"/>
        </w:rPr>
        <w:t xml:space="preserve">: </w:t>
      </w:r>
      <w:r w:rsidRPr="001975AF">
        <w:t>GLint</w:t>
      </w:r>
      <w:r w:rsidRPr="003611CB">
        <w:rPr>
          <w:lang w:val="uk-UA"/>
        </w:rPr>
        <w:t xml:space="preserve">, </w:t>
      </w:r>
      <w:r w:rsidRPr="00E00ECC">
        <w:rPr>
          <w:i/>
        </w:rPr>
        <w:t>count</w:t>
      </w:r>
      <w:r w:rsidRPr="003611CB">
        <w:rPr>
          <w:lang w:val="uk-UA"/>
        </w:rPr>
        <w:t xml:space="preserve">: </w:t>
      </w:r>
      <w:r w:rsidRPr="001975AF">
        <w:t>GLsizei</w:t>
      </w:r>
      <w:r w:rsidRPr="003611CB">
        <w:rPr>
          <w:lang w:val="uk-UA"/>
        </w:rPr>
        <w:t>)</w:t>
      </w:r>
    </w:p>
    <w:p w:rsidR="001975AF" w:rsidRPr="001975AF" w:rsidRDefault="001975AF" w:rsidP="001975AF">
      <w:r w:rsidRPr="001975AF">
        <w:t xml:space="preserve">яка малює </w:t>
      </w:r>
      <w:r w:rsidRPr="003611CB">
        <w:rPr>
          <w:rStyle w:val="aff9"/>
        </w:rPr>
        <w:t>count</w:t>
      </w:r>
      <w:r w:rsidRPr="001975AF">
        <w:t xml:space="preserve"> примітивів, визначених параметром </w:t>
      </w:r>
      <w:r w:rsidRPr="003611CB">
        <w:rPr>
          <w:rStyle w:val="aff9"/>
        </w:rPr>
        <w:t>mode</w:t>
      </w:r>
      <w:r w:rsidRPr="001975AF">
        <w:t xml:space="preserve">, використовуючи елементи з масивів з індексами від </w:t>
      </w:r>
      <w:r w:rsidRPr="003611CB">
        <w:rPr>
          <w:rStyle w:val="aff9"/>
        </w:rPr>
        <w:t>first</w:t>
      </w:r>
      <w:r w:rsidRPr="001975AF">
        <w:t xml:space="preserve"> до </w:t>
      </w:r>
      <w:r w:rsidRPr="003611CB">
        <w:rPr>
          <w:rStyle w:val="aff9"/>
        </w:rPr>
        <w:t>first+count-1</w:t>
      </w:r>
      <w:r w:rsidRPr="001975AF">
        <w:t xml:space="preserve">. Це еквівалентно виклику послідовності команд </w:t>
      </w:r>
      <w:r w:rsidRPr="003611CB">
        <w:rPr>
          <w:rStyle w:val="aff9"/>
        </w:rPr>
        <w:t>glArrayElement</w:t>
      </w:r>
      <w:r w:rsidRPr="001975AF">
        <w:t xml:space="preserve"> з відповідними індексами.</w:t>
      </w:r>
    </w:p>
    <w:p w:rsidR="001975AF" w:rsidRPr="001975AF" w:rsidRDefault="001975AF" w:rsidP="001975AF">
      <w:r w:rsidRPr="001975AF">
        <w:t>У випадку, якщо одна вершина входить у кілька примітивів, то замість дублювання її координат у масиві зручно використовувати її індекс. Для цього треба викликати команду</w:t>
      </w:r>
    </w:p>
    <w:p w:rsidR="001975AF" w:rsidRPr="003611CB" w:rsidRDefault="001975AF" w:rsidP="003611CB">
      <w:pPr>
        <w:pStyle w:val="Code"/>
        <w:rPr>
          <w:lang w:val="uk-UA"/>
        </w:rPr>
      </w:pPr>
      <w:r w:rsidRPr="003611CB">
        <w:rPr>
          <w:b/>
        </w:rPr>
        <w:t>glDrawElements</w:t>
      </w:r>
      <w:r w:rsidR="003F1355" w:rsidRPr="001975AF">
        <w:fldChar w:fldCharType="begin"/>
      </w:r>
      <w:r w:rsidR="003611CB" w:rsidRPr="003611CB">
        <w:rPr>
          <w:lang w:val="uk-UA"/>
        </w:rPr>
        <w:instrText xml:space="preserve"> </w:instrText>
      </w:r>
      <w:r w:rsidR="003611CB">
        <w:instrText>XE</w:instrText>
      </w:r>
      <w:r w:rsidRPr="003611CB">
        <w:rPr>
          <w:lang w:val="uk-UA"/>
        </w:rPr>
        <w:instrText xml:space="preserve"> "</w:instrText>
      </w:r>
      <w:r w:rsidR="003611CB" w:rsidRPr="00030455">
        <w:rPr>
          <w:lang w:val="uk-UA"/>
        </w:rPr>
        <w:instrText xml:space="preserve"> </w:instrText>
      </w:r>
      <w:r w:rsidR="00525233">
        <w:rPr>
          <w:lang w:val="uk-UA"/>
        </w:rPr>
        <w:instrText>к</w:instrText>
      </w:r>
      <w:r w:rsidRPr="003611CB">
        <w:rPr>
          <w:lang w:val="uk-UA"/>
        </w:rPr>
        <w:instrText xml:space="preserve">оманди </w:instrText>
      </w:r>
      <w:r w:rsidRPr="001975AF">
        <w:instrText>GL</w:instrText>
      </w:r>
      <w:r w:rsidR="003611CB" w:rsidRPr="00030455">
        <w:rPr>
          <w:lang w:val="uk-UA"/>
        </w:rPr>
        <w:instrText xml:space="preserve"> </w:instrText>
      </w:r>
      <w:r w:rsidRPr="003611CB">
        <w:rPr>
          <w:lang w:val="uk-UA"/>
        </w:rPr>
        <w:instrText>:</w:instrText>
      </w:r>
      <w:r w:rsidR="003611CB" w:rsidRPr="00030455">
        <w:rPr>
          <w:lang w:val="uk-UA"/>
        </w:rPr>
        <w:instrText xml:space="preserve"> </w:instrText>
      </w:r>
      <w:r w:rsidRPr="001975AF">
        <w:instrText>glDrawElements</w:instrText>
      </w:r>
      <w:r w:rsidR="003611CB" w:rsidRPr="00030455">
        <w:rPr>
          <w:lang w:val="uk-UA"/>
        </w:rPr>
        <w:instrText xml:space="preserve"> </w:instrText>
      </w:r>
      <w:r w:rsidRPr="003611CB">
        <w:rPr>
          <w:lang w:val="uk-UA"/>
        </w:rPr>
        <w:instrText>"</w:instrText>
      </w:r>
      <w:r w:rsidR="003611CB" w:rsidRPr="00030455">
        <w:rPr>
          <w:lang w:val="uk-UA"/>
        </w:rPr>
        <w:instrText xml:space="preserve"> </w:instrText>
      </w:r>
      <w:r w:rsidR="003F1355" w:rsidRPr="001975AF">
        <w:fldChar w:fldCharType="end"/>
      </w:r>
      <w:r w:rsidRPr="003611CB">
        <w:rPr>
          <w:lang w:val="uk-UA"/>
        </w:rPr>
        <w:t xml:space="preserve"> (</w:t>
      </w:r>
      <w:r w:rsidRPr="00E00ECC">
        <w:rPr>
          <w:i/>
        </w:rPr>
        <w:t>mode</w:t>
      </w:r>
      <w:r w:rsidRPr="003611CB">
        <w:rPr>
          <w:lang w:val="uk-UA"/>
        </w:rPr>
        <w:t xml:space="preserve">: </w:t>
      </w:r>
      <w:r w:rsidRPr="001975AF">
        <w:t>GLenum</w:t>
      </w:r>
      <w:r w:rsidRPr="003611CB">
        <w:rPr>
          <w:lang w:val="uk-UA"/>
        </w:rPr>
        <w:t xml:space="preserve">, </w:t>
      </w:r>
      <w:r w:rsidRPr="00E00ECC">
        <w:rPr>
          <w:i/>
        </w:rPr>
        <w:t>count</w:t>
      </w:r>
      <w:r w:rsidRPr="003611CB">
        <w:rPr>
          <w:lang w:val="uk-UA"/>
        </w:rPr>
        <w:t xml:space="preserve">: </w:t>
      </w:r>
      <w:r w:rsidRPr="001975AF">
        <w:t>GLsizei</w:t>
      </w:r>
      <w:r w:rsidRPr="003611CB">
        <w:rPr>
          <w:lang w:val="uk-UA"/>
        </w:rPr>
        <w:t xml:space="preserve">, </w:t>
      </w:r>
      <w:r w:rsidRPr="00E00ECC">
        <w:rPr>
          <w:i/>
        </w:rPr>
        <w:t>type</w:t>
      </w:r>
      <w:r w:rsidRPr="003611CB">
        <w:rPr>
          <w:lang w:val="uk-UA"/>
        </w:rPr>
        <w:t xml:space="preserve">: </w:t>
      </w:r>
      <w:r w:rsidRPr="001975AF">
        <w:t>GLenum</w:t>
      </w:r>
      <w:r w:rsidRPr="003611CB">
        <w:rPr>
          <w:lang w:val="uk-UA"/>
        </w:rPr>
        <w:t xml:space="preserve">, </w:t>
      </w:r>
      <w:r w:rsidRPr="00E00ECC">
        <w:rPr>
          <w:i/>
        </w:rPr>
        <w:t>indices</w:t>
      </w:r>
      <w:r w:rsidRPr="003611CB">
        <w:rPr>
          <w:lang w:val="uk-UA"/>
        </w:rPr>
        <w:t xml:space="preserve">: </w:t>
      </w:r>
      <w:r w:rsidRPr="001975AF">
        <w:t>pointer</w:t>
      </w:r>
      <w:r w:rsidRPr="003611CB">
        <w:rPr>
          <w:lang w:val="uk-UA"/>
        </w:rPr>
        <w:t>)</w:t>
      </w:r>
    </w:p>
    <w:p w:rsidR="001975AF" w:rsidRPr="001975AF" w:rsidRDefault="001975AF" w:rsidP="001975AF">
      <w:r w:rsidRPr="001975AF">
        <w:t xml:space="preserve">де </w:t>
      </w:r>
      <w:r w:rsidRPr="003611CB">
        <w:rPr>
          <w:rStyle w:val="aff9"/>
        </w:rPr>
        <w:t>indices</w:t>
      </w:r>
      <w:r w:rsidRPr="001975AF">
        <w:t xml:space="preserve"> </w:t>
      </w:r>
      <w:r w:rsidR="003611CB" w:rsidRPr="003611CB">
        <w:t>–</w:t>
      </w:r>
      <w:r w:rsidRPr="001975AF">
        <w:t xml:space="preserve"> це масив номерів вершин, які треба використовувати для побудови примітивів, </w:t>
      </w:r>
      <w:r w:rsidRPr="003611CB">
        <w:rPr>
          <w:rStyle w:val="aff9"/>
        </w:rPr>
        <w:t>type</w:t>
      </w:r>
      <w:r w:rsidRPr="001975AF">
        <w:t xml:space="preserve"> визначає тип елементів цього масиву: </w:t>
      </w:r>
      <w:r w:rsidRPr="003611CB">
        <w:rPr>
          <w:rStyle w:val="aff9"/>
        </w:rPr>
        <w:t>GL_UNSIGNED_BYTE</w:t>
      </w:r>
      <w:r w:rsidR="003F1355" w:rsidRPr="001975AF">
        <w:fldChar w:fldCharType="begin"/>
      </w:r>
      <w:r w:rsidR="003611CB" w:rsidRPr="003611CB">
        <w:instrText xml:space="preserve"> </w:instrText>
      </w:r>
      <w:r w:rsidR="003611CB">
        <w:rPr>
          <w:lang w:val="en-US"/>
        </w:rPr>
        <w:instrText>XE</w:instrText>
      </w:r>
      <w:r w:rsidRPr="001975AF">
        <w:instrText xml:space="preserve"> "</w:instrText>
      </w:r>
      <w:r w:rsidR="003611CB" w:rsidRPr="003611CB">
        <w:instrText xml:space="preserve"> </w:instrText>
      </w:r>
      <w:r w:rsidR="00525233">
        <w:instrText>к</w:instrText>
      </w:r>
      <w:r w:rsidRPr="001975AF">
        <w:instrText>онстанти GL</w:instrText>
      </w:r>
      <w:r w:rsidR="003611CB" w:rsidRPr="003611CB">
        <w:instrText xml:space="preserve"> </w:instrText>
      </w:r>
      <w:r w:rsidRPr="001975AF">
        <w:instrText>: GL_UNSIGNED_BYTE</w:instrText>
      </w:r>
      <w:r w:rsidR="003611CB" w:rsidRPr="003611CB">
        <w:instrText xml:space="preserve"> </w:instrText>
      </w:r>
      <w:r w:rsidRPr="001975AF">
        <w:instrText>"</w:instrText>
      </w:r>
      <w:r w:rsidR="003611CB" w:rsidRPr="003611CB">
        <w:instrText xml:space="preserve"> </w:instrText>
      </w:r>
      <w:r w:rsidR="003F1355" w:rsidRPr="001975AF">
        <w:fldChar w:fldCharType="end"/>
      </w:r>
      <w:r w:rsidRPr="001975AF">
        <w:t xml:space="preserve">, </w:t>
      </w:r>
      <w:r w:rsidRPr="003611CB">
        <w:rPr>
          <w:rStyle w:val="aff9"/>
        </w:rPr>
        <w:t>GL_UNSIGNED_SHORT</w:t>
      </w:r>
      <w:r w:rsidR="003F1355" w:rsidRPr="001975AF">
        <w:fldChar w:fldCharType="begin"/>
      </w:r>
      <w:r w:rsidR="003611CB" w:rsidRPr="003611CB">
        <w:instrText xml:space="preserve"> </w:instrText>
      </w:r>
      <w:r w:rsidR="003611CB">
        <w:rPr>
          <w:lang w:val="en-US"/>
        </w:rPr>
        <w:instrText>XE</w:instrText>
      </w:r>
      <w:r w:rsidRPr="001975AF">
        <w:instrText xml:space="preserve"> "</w:instrText>
      </w:r>
      <w:r w:rsidR="003611CB" w:rsidRPr="003611CB">
        <w:instrText xml:space="preserve"> </w:instrText>
      </w:r>
      <w:r w:rsidR="00525233">
        <w:instrText>к</w:instrText>
      </w:r>
      <w:r w:rsidRPr="001975AF">
        <w:instrText>онстанти GL</w:instrText>
      </w:r>
      <w:r w:rsidR="003611CB" w:rsidRPr="003611CB">
        <w:instrText xml:space="preserve"> </w:instrText>
      </w:r>
      <w:r w:rsidRPr="001975AF">
        <w:instrText>: GL_UNSIGNED_SHORT</w:instrText>
      </w:r>
      <w:r w:rsidR="003611CB" w:rsidRPr="003611CB">
        <w:instrText xml:space="preserve"> </w:instrText>
      </w:r>
      <w:r w:rsidRPr="001975AF">
        <w:instrText>"</w:instrText>
      </w:r>
      <w:r w:rsidR="003611CB" w:rsidRPr="003611CB">
        <w:instrText xml:space="preserve"> </w:instrText>
      </w:r>
      <w:r w:rsidR="003F1355" w:rsidRPr="001975AF">
        <w:fldChar w:fldCharType="end"/>
      </w:r>
      <w:r w:rsidRPr="001975AF">
        <w:t xml:space="preserve">, </w:t>
      </w:r>
      <w:r w:rsidRPr="003611CB">
        <w:rPr>
          <w:rStyle w:val="aff9"/>
        </w:rPr>
        <w:t>GL_UNSIGNED_INT</w:t>
      </w:r>
      <w:r w:rsidR="003F1355" w:rsidRPr="001975AF">
        <w:fldChar w:fldCharType="begin"/>
      </w:r>
      <w:r w:rsidR="003611CB" w:rsidRPr="003611CB">
        <w:instrText xml:space="preserve"> </w:instrText>
      </w:r>
      <w:r w:rsidR="003611CB">
        <w:rPr>
          <w:lang w:val="en-US"/>
        </w:rPr>
        <w:instrText>XE</w:instrText>
      </w:r>
      <w:r w:rsidRPr="001975AF">
        <w:instrText xml:space="preserve"> "</w:instrText>
      </w:r>
      <w:r w:rsidR="003611CB" w:rsidRPr="003611CB">
        <w:instrText xml:space="preserve"> </w:instrText>
      </w:r>
      <w:r w:rsidR="00525233">
        <w:instrText>к</w:instrText>
      </w:r>
      <w:r w:rsidRPr="001975AF">
        <w:instrText>онстанти GL</w:instrText>
      </w:r>
      <w:r w:rsidR="003611CB" w:rsidRPr="003611CB">
        <w:instrText xml:space="preserve"> </w:instrText>
      </w:r>
      <w:r w:rsidRPr="001975AF">
        <w:instrText>: GL_UNSIGNED_INT</w:instrText>
      </w:r>
      <w:r w:rsidR="003611CB" w:rsidRPr="003611CB">
        <w:instrText xml:space="preserve"> </w:instrText>
      </w:r>
      <w:r w:rsidRPr="001975AF">
        <w:instrText>"</w:instrText>
      </w:r>
      <w:r w:rsidR="003611CB" w:rsidRPr="003611CB">
        <w:instrText xml:space="preserve"> </w:instrText>
      </w:r>
      <w:r w:rsidR="003F1355" w:rsidRPr="001975AF">
        <w:fldChar w:fldCharType="end"/>
      </w:r>
      <w:r w:rsidRPr="001975AF">
        <w:t xml:space="preserve">, а </w:t>
      </w:r>
      <w:r w:rsidRPr="003611CB">
        <w:rPr>
          <w:rStyle w:val="aff9"/>
        </w:rPr>
        <w:t>count</w:t>
      </w:r>
      <w:r w:rsidRPr="001975AF">
        <w:t xml:space="preserve"> задає їх кількість.</w:t>
      </w:r>
    </w:p>
    <w:p w:rsidR="00120AD2" w:rsidRPr="00030455" w:rsidRDefault="001975AF" w:rsidP="001975AF">
      <w:pPr>
        <w:rPr>
          <w:lang w:val="ru-RU"/>
        </w:rPr>
      </w:pPr>
      <w:r w:rsidRPr="001975AF">
        <w:t>Слід зауважити, що використання масивів вершин дозволяє оптимізувати передачу даних на сервер OpenGL, і, як наслідок, підвищити швидкість малювання тривимірної сцени. Такий метод визначення примітивів є одним з найшвидших і добре підходить для візуалізації великих обсягів даних.</w:t>
      </w:r>
    </w:p>
    <w:p w:rsidR="003611CB" w:rsidRDefault="00D2614E" w:rsidP="00D2614E">
      <w:pPr>
        <w:pStyle w:val="22"/>
      </w:pPr>
      <w:bookmarkStart w:id="208" w:name="_Toc263436165"/>
      <w:r>
        <w:t>Запитання для самоконтролю</w:t>
      </w:r>
      <w:bookmarkEnd w:id="208"/>
    </w:p>
    <w:p w:rsidR="00D2614E" w:rsidRPr="00687FAD" w:rsidRDefault="00D2614E" w:rsidP="00E63B50">
      <w:pPr>
        <w:pStyle w:val="a"/>
        <w:numPr>
          <w:ilvl w:val="0"/>
          <w:numId w:val="46"/>
        </w:numPr>
      </w:pPr>
      <w:r w:rsidRPr="00687FAD">
        <w:t>Що таке примітив?</w:t>
      </w:r>
    </w:p>
    <w:p w:rsidR="00D2614E" w:rsidRPr="00687FAD" w:rsidRDefault="00D2614E" w:rsidP="00E63B50">
      <w:pPr>
        <w:pStyle w:val="a"/>
        <w:numPr>
          <w:ilvl w:val="0"/>
          <w:numId w:val="46"/>
        </w:numPr>
      </w:pPr>
      <w:r w:rsidRPr="00687FAD">
        <w:t xml:space="preserve">Що в </w:t>
      </w:r>
      <w:r w:rsidRPr="00E748D6">
        <w:t>OpenGL</w:t>
      </w:r>
      <w:r w:rsidRPr="00687FAD">
        <w:t xml:space="preserve"> є атомарним примітивом?</w:t>
      </w:r>
    </w:p>
    <w:p w:rsidR="00D2614E" w:rsidRPr="00687FAD" w:rsidRDefault="00D2614E" w:rsidP="00E63B50">
      <w:pPr>
        <w:pStyle w:val="a"/>
        <w:numPr>
          <w:ilvl w:val="0"/>
          <w:numId w:val="46"/>
        </w:numPr>
      </w:pPr>
      <w:r w:rsidRPr="00687FAD">
        <w:t xml:space="preserve">Для чого в </w:t>
      </w:r>
      <w:r w:rsidRPr="00E748D6">
        <w:t>OpenGL</w:t>
      </w:r>
      <w:r w:rsidRPr="00687FAD">
        <w:t xml:space="preserve"> використовуються команди </w:t>
      </w:r>
      <w:r w:rsidRPr="00D2614E">
        <w:rPr>
          <w:rStyle w:val="aff9"/>
        </w:rPr>
        <w:t>glEnable/glDisable</w:t>
      </w:r>
      <w:r w:rsidRPr="00687FAD">
        <w:t>?</w:t>
      </w:r>
    </w:p>
    <w:p w:rsidR="00D2614E" w:rsidRPr="003611CB" w:rsidRDefault="00D2614E" w:rsidP="00E63B50">
      <w:pPr>
        <w:pStyle w:val="a"/>
        <w:numPr>
          <w:ilvl w:val="0"/>
          <w:numId w:val="46"/>
        </w:numPr>
      </w:pPr>
      <w:r w:rsidRPr="00687FAD">
        <w:t>Що таке дисплейні списки?</w:t>
      </w:r>
    </w:p>
    <w:p w:rsidR="00B7076C" w:rsidRDefault="00B7076C" w:rsidP="005907E1">
      <w:r w:rsidRPr="005907E1">
        <w:br w:type="page"/>
      </w:r>
    </w:p>
    <w:p w:rsidR="00D2614E" w:rsidRDefault="00D2614E" w:rsidP="00D2614E">
      <w:pPr>
        <w:pStyle w:val="1"/>
      </w:pPr>
      <w:bookmarkStart w:id="209" w:name="_Toc210509548"/>
      <w:bookmarkStart w:id="210" w:name="_Toc263436166"/>
      <w:r w:rsidRPr="00687FAD">
        <w:lastRenderedPageBreak/>
        <w:t>Перетворення об</w:t>
      </w:r>
      <w:r>
        <w:t>'</w:t>
      </w:r>
      <w:r w:rsidRPr="00687FAD">
        <w:t>єктів</w:t>
      </w:r>
      <w:bookmarkEnd w:id="209"/>
      <w:bookmarkEnd w:id="210"/>
    </w:p>
    <w:p w:rsidR="00D2614E" w:rsidRPr="00030455" w:rsidRDefault="00D2614E" w:rsidP="00D2614E">
      <w:pPr>
        <w:rPr>
          <w:lang w:val="ru-RU"/>
        </w:rPr>
      </w:pPr>
      <w:r w:rsidRPr="00687FAD">
        <w:t xml:space="preserve">В </w:t>
      </w:r>
      <w:r w:rsidRPr="009E77EE">
        <w:t>OpenGL</w:t>
      </w:r>
      <w:r w:rsidRPr="00687FAD">
        <w:t xml:space="preserve"> використовуються як основні три системи координат: </w:t>
      </w:r>
      <w:r w:rsidRPr="00D2614E">
        <w:rPr>
          <w:rStyle w:val="af5"/>
        </w:rPr>
        <w:t>лівобічна</w:t>
      </w:r>
      <w:r w:rsidR="003F1355" w:rsidRPr="00687FAD">
        <w:fldChar w:fldCharType="begin"/>
      </w:r>
      <w:r w:rsidRPr="00D2614E">
        <w:instrText xml:space="preserve"> </w:instrText>
      </w:r>
      <w:r>
        <w:rPr>
          <w:lang w:val="en-US"/>
        </w:rPr>
        <w:instrText>XE</w:instrText>
      </w:r>
      <w:r w:rsidRPr="00687FAD">
        <w:instrText xml:space="preserve"> " </w:instrText>
      </w:r>
      <w:r w:rsidR="00525233">
        <w:instrText>с</w:instrText>
      </w:r>
      <w:r w:rsidRPr="00687FAD">
        <w:instrText>истема координат</w:instrText>
      </w:r>
      <w:r w:rsidRPr="00D2614E">
        <w:instrText xml:space="preserve"> </w:instrText>
      </w:r>
      <w:r w:rsidRPr="00687FAD">
        <w:instrText>:</w:instrText>
      </w:r>
      <w:r w:rsidRPr="00D2614E">
        <w:instrText xml:space="preserve"> </w:instrText>
      </w:r>
      <w:r w:rsidRPr="00687FAD">
        <w:instrText>лівобічна</w:instrText>
      </w:r>
      <w:r w:rsidRPr="00D2614E">
        <w:instrText xml:space="preserve"> </w:instrText>
      </w:r>
      <w:r w:rsidRPr="00687FAD">
        <w:instrText>"</w:instrText>
      </w:r>
      <w:r w:rsidRPr="00D2614E">
        <w:instrText xml:space="preserve"> </w:instrText>
      </w:r>
      <w:r w:rsidR="003F1355" w:rsidRPr="00687FAD">
        <w:fldChar w:fldCharType="end"/>
      </w:r>
      <w:r w:rsidRPr="00687FAD">
        <w:t xml:space="preserve">, </w:t>
      </w:r>
      <w:r w:rsidRPr="00D2614E">
        <w:rPr>
          <w:rStyle w:val="af5"/>
        </w:rPr>
        <w:t>правобічна</w:t>
      </w:r>
      <w:r w:rsidR="003F1355" w:rsidRPr="00687FAD">
        <w:fldChar w:fldCharType="begin"/>
      </w:r>
      <w:r w:rsidRPr="00D2614E">
        <w:instrText xml:space="preserve"> </w:instrText>
      </w:r>
      <w:r>
        <w:rPr>
          <w:lang w:val="en-US"/>
        </w:rPr>
        <w:instrText>XE</w:instrText>
      </w:r>
      <w:r w:rsidRPr="00687FAD">
        <w:instrText xml:space="preserve"> " </w:instrText>
      </w:r>
      <w:r w:rsidR="00525233">
        <w:instrText>с</w:instrText>
      </w:r>
      <w:r w:rsidRPr="00687FAD">
        <w:instrText>истема координат</w:instrText>
      </w:r>
      <w:r w:rsidRPr="00D2614E">
        <w:instrText xml:space="preserve"> </w:instrText>
      </w:r>
      <w:r w:rsidRPr="00687FAD">
        <w:instrText>:</w:instrText>
      </w:r>
      <w:r w:rsidRPr="00D2614E">
        <w:instrText xml:space="preserve"> </w:instrText>
      </w:r>
      <w:r w:rsidRPr="00687FAD">
        <w:instrText>правобічна</w:instrText>
      </w:r>
      <w:r w:rsidRPr="00D2614E">
        <w:instrText xml:space="preserve"> </w:instrText>
      </w:r>
      <w:r w:rsidRPr="00687FAD">
        <w:instrText>"</w:instrText>
      </w:r>
      <w:r w:rsidRPr="00D2614E">
        <w:instrText xml:space="preserve"> </w:instrText>
      </w:r>
      <w:r w:rsidR="003F1355" w:rsidRPr="00687FAD">
        <w:fldChar w:fldCharType="end"/>
      </w:r>
      <w:r w:rsidRPr="00687FAD">
        <w:t xml:space="preserve"> і </w:t>
      </w:r>
      <w:r w:rsidRPr="00D2614E">
        <w:rPr>
          <w:rStyle w:val="af5"/>
        </w:rPr>
        <w:t>віконна</w:t>
      </w:r>
      <w:r w:rsidR="003F1355" w:rsidRPr="00687FAD">
        <w:fldChar w:fldCharType="begin"/>
      </w:r>
      <w:r w:rsidRPr="00D2614E">
        <w:instrText xml:space="preserve"> </w:instrText>
      </w:r>
      <w:r>
        <w:rPr>
          <w:lang w:val="en-US"/>
        </w:rPr>
        <w:instrText>XE</w:instrText>
      </w:r>
      <w:r w:rsidRPr="00687FAD">
        <w:instrText xml:space="preserve"> " </w:instrText>
      </w:r>
      <w:r w:rsidR="00525233">
        <w:instrText>с</w:instrText>
      </w:r>
      <w:r w:rsidRPr="00687FAD">
        <w:instrText>истема координат</w:instrText>
      </w:r>
      <w:r w:rsidRPr="00D2614E">
        <w:instrText xml:space="preserve"> </w:instrText>
      </w:r>
      <w:r w:rsidRPr="00687FAD">
        <w:instrText>:</w:instrText>
      </w:r>
      <w:r w:rsidRPr="00D2614E">
        <w:instrText xml:space="preserve"> </w:instrText>
      </w:r>
      <w:r w:rsidRPr="00687FAD">
        <w:instrText>віконна</w:instrText>
      </w:r>
      <w:r w:rsidRPr="00D2614E">
        <w:instrText xml:space="preserve"> </w:instrText>
      </w:r>
      <w:r w:rsidRPr="00687FAD">
        <w:instrText>"</w:instrText>
      </w:r>
      <w:r w:rsidRPr="00D2614E">
        <w:instrText xml:space="preserve"> </w:instrText>
      </w:r>
      <w:r w:rsidR="003F1355" w:rsidRPr="00687FAD">
        <w:fldChar w:fldCharType="end"/>
      </w:r>
      <w:r>
        <w:t xml:space="preserve"> (рис. 20.1)</w:t>
      </w:r>
      <w:r w:rsidRPr="00687FAD">
        <w:t xml:space="preserve">. Перші дві системи є тривимірними і відрізняються одна від одної напрямком осі </w:t>
      </w:r>
      <w:r w:rsidRPr="00D2614E">
        <w:rPr>
          <w:rStyle w:val="aff9"/>
        </w:rPr>
        <w:t>Z</w:t>
      </w:r>
      <w:r w:rsidRPr="00687FAD">
        <w:t xml:space="preserve">: у правобічній вона спрямована на спостерігача, в лівобічній </w:t>
      </w:r>
      <w:r w:rsidRPr="00D2614E">
        <w:t>–</w:t>
      </w:r>
      <w:r w:rsidRPr="00687FAD">
        <w:t xml:space="preserve"> у глибину екрана. Вісь </w:t>
      </w:r>
      <w:r w:rsidRPr="00D2614E">
        <w:rPr>
          <w:rStyle w:val="aff9"/>
        </w:rPr>
        <w:t>X</w:t>
      </w:r>
      <w:r w:rsidRPr="00687FAD">
        <w:t xml:space="preserve"> спрямована вправо щодо спостерігача, вісь </w:t>
      </w:r>
      <w:r w:rsidRPr="00D2614E">
        <w:rPr>
          <w:rStyle w:val="aff9"/>
        </w:rPr>
        <w:t>Y</w:t>
      </w:r>
      <w:r w:rsidRPr="00D2614E">
        <w:t xml:space="preserve"> </w:t>
      </w:r>
      <w:r w:rsidRPr="00030455">
        <w:rPr>
          <w:lang w:val="ru-RU"/>
        </w:rPr>
        <w:t>–</w:t>
      </w:r>
      <w:r w:rsidRPr="00687FAD">
        <w:t xml:space="preserve"> вгору.</w:t>
      </w:r>
    </w:p>
    <w:p w:rsidR="00D2614E" w:rsidRDefault="002B40B8" w:rsidP="00030455">
      <w:pPr>
        <w:jc w:val="center"/>
      </w:pPr>
      <w:r>
        <w:rPr>
          <w:noProof/>
          <w:lang w:eastAsia="uk-UA"/>
        </w:rPr>
        <mc:AlternateContent>
          <mc:Choice Requires="wpg">
            <w:drawing>
              <wp:inline distT="0" distB="0" distL="0" distR="0">
                <wp:extent cx="5517515" cy="1638935"/>
                <wp:effectExtent l="0" t="0" r="0" b="0"/>
                <wp:docPr id="103" name="Group 3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7515" cy="1638935"/>
                          <a:chOff x="1675" y="6485"/>
                          <a:chExt cx="8689" cy="2581"/>
                        </a:xfrm>
                      </wpg:grpSpPr>
                      <wps:wsp>
                        <wps:cNvPr id="104" name="Text Box 3909"/>
                        <wps:cNvSpPr txBox="1">
                          <a:spLocks noChangeArrowheads="1"/>
                        </wps:cNvSpPr>
                        <wps:spPr bwMode="auto">
                          <a:xfrm>
                            <a:off x="5965" y="6485"/>
                            <a:ext cx="251"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030455">
                              <w:pPr>
                                <w:pStyle w:val="afff5"/>
                              </w:pPr>
                              <w:r>
                                <w:t>Y</w:t>
                              </w:r>
                            </w:p>
                          </w:txbxContent>
                        </wps:txbx>
                        <wps:bodyPr rot="0" vert="horz" wrap="square" lIns="0" tIns="0" rIns="0" bIns="0" anchor="t" anchorCtr="0" upright="1">
                          <a:noAutofit/>
                        </wps:bodyPr>
                      </wps:wsp>
                      <wps:wsp>
                        <wps:cNvPr id="105" name="Text Box 3910"/>
                        <wps:cNvSpPr txBox="1">
                          <a:spLocks noChangeArrowheads="1"/>
                        </wps:cNvSpPr>
                        <wps:spPr bwMode="auto">
                          <a:xfrm>
                            <a:off x="8047" y="8645"/>
                            <a:ext cx="2317"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030455">
                              <w:pPr>
                                <w:pStyle w:val="afff1"/>
                              </w:pPr>
                              <w:r>
                                <w:t xml:space="preserve">в) </w:t>
                              </w:r>
                              <w:r w:rsidRPr="00EA6B9C">
                                <w:t>віконна</w:t>
                              </w:r>
                            </w:p>
                          </w:txbxContent>
                        </wps:txbx>
                        <wps:bodyPr rot="0" vert="horz" wrap="square" lIns="91440" tIns="45720" rIns="91440" bIns="45720" anchor="t" anchorCtr="0" upright="1">
                          <a:noAutofit/>
                        </wps:bodyPr>
                      </wps:wsp>
                      <wps:wsp>
                        <wps:cNvPr id="106" name="Text Box 3911"/>
                        <wps:cNvSpPr txBox="1">
                          <a:spLocks noChangeArrowheads="1"/>
                        </wps:cNvSpPr>
                        <wps:spPr bwMode="auto">
                          <a:xfrm>
                            <a:off x="1675" y="8645"/>
                            <a:ext cx="2625"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030455">
                              <w:pPr>
                                <w:pStyle w:val="afff1"/>
                              </w:pPr>
                              <w:r>
                                <w:t xml:space="preserve">а) </w:t>
                              </w:r>
                              <w:r w:rsidRPr="009A49AA">
                                <w:t>правобічна</w:t>
                              </w:r>
                            </w:p>
                          </w:txbxContent>
                        </wps:txbx>
                        <wps:bodyPr rot="0" vert="horz" wrap="square" lIns="91440" tIns="45720" rIns="91440" bIns="45720" anchor="t" anchorCtr="0" upright="1">
                          <a:noAutofit/>
                        </wps:bodyPr>
                      </wps:wsp>
                      <wps:wsp>
                        <wps:cNvPr id="107" name="Text Box 3912"/>
                        <wps:cNvSpPr txBox="1">
                          <a:spLocks noChangeArrowheads="1"/>
                        </wps:cNvSpPr>
                        <wps:spPr bwMode="auto">
                          <a:xfrm>
                            <a:off x="5038" y="8645"/>
                            <a:ext cx="2466"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030455">
                              <w:pPr>
                                <w:pStyle w:val="afff1"/>
                              </w:pPr>
                              <w:r>
                                <w:t>б) лівобічна</w:t>
                              </w:r>
                            </w:p>
                          </w:txbxContent>
                        </wps:txbx>
                        <wps:bodyPr rot="0" vert="horz" wrap="square" lIns="91440" tIns="45720" rIns="91440" bIns="45720" anchor="t" anchorCtr="0" upright="1">
                          <a:noAutofit/>
                        </wps:bodyPr>
                      </wps:wsp>
                      <wps:wsp>
                        <wps:cNvPr id="108" name="Line 3913"/>
                        <wps:cNvCnPr/>
                        <wps:spPr bwMode="auto">
                          <a:xfrm flipV="1">
                            <a:off x="8481" y="6762"/>
                            <a:ext cx="0" cy="159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9" name="Line 3914"/>
                        <wps:cNvCnPr/>
                        <wps:spPr bwMode="auto">
                          <a:xfrm>
                            <a:off x="8481" y="8357"/>
                            <a:ext cx="114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0" name="Text Box 3915"/>
                        <wps:cNvSpPr txBox="1">
                          <a:spLocks noChangeArrowheads="1"/>
                        </wps:cNvSpPr>
                        <wps:spPr bwMode="auto">
                          <a:xfrm>
                            <a:off x="9702" y="8174"/>
                            <a:ext cx="234"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030455">
                              <w:pPr>
                                <w:pStyle w:val="afff5"/>
                              </w:pPr>
                              <w:r>
                                <w:t>X</w:t>
                              </w:r>
                            </w:p>
                          </w:txbxContent>
                        </wps:txbx>
                        <wps:bodyPr rot="0" vert="horz" wrap="square" lIns="0" tIns="0" rIns="0" bIns="0" anchor="t" anchorCtr="0" upright="1">
                          <a:noAutofit/>
                        </wps:bodyPr>
                      </wps:wsp>
                      <wps:wsp>
                        <wps:cNvPr id="111" name="Text Box 3916"/>
                        <wps:cNvSpPr txBox="1">
                          <a:spLocks noChangeArrowheads="1"/>
                        </wps:cNvSpPr>
                        <wps:spPr bwMode="auto">
                          <a:xfrm>
                            <a:off x="8481" y="6500"/>
                            <a:ext cx="234"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030455">
                              <w:pPr>
                                <w:pStyle w:val="afff5"/>
                              </w:pPr>
                              <w:r>
                                <w:t>Y</w:t>
                              </w:r>
                            </w:p>
                          </w:txbxContent>
                        </wps:txbx>
                        <wps:bodyPr rot="0" vert="horz" wrap="square" lIns="0" tIns="0" rIns="0" bIns="0" anchor="t" anchorCtr="0" upright="1">
                          <a:noAutofit/>
                        </wps:bodyPr>
                      </wps:wsp>
                      <wps:wsp>
                        <wps:cNvPr id="112" name="Line 3917"/>
                        <wps:cNvCnPr/>
                        <wps:spPr bwMode="auto">
                          <a:xfrm flipV="1">
                            <a:off x="5892" y="6648"/>
                            <a:ext cx="0" cy="188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3" name="Line 3918"/>
                        <wps:cNvCnPr/>
                        <wps:spPr bwMode="auto">
                          <a:xfrm>
                            <a:off x="5661" y="8162"/>
                            <a:ext cx="1152"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4" name="Line 3919"/>
                        <wps:cNvCnPr/>
                        <wps:spPr bwMode="auto">
                          <a:xfrm flipH="1">
                            <a:off x="5464" y="7498"/>
                            <a:ext cx="1066" cy="1146"/>
                          </a:xfrm>
                          <a:prstGeom prst="line">
                            <a:avLst/>
                          </a:prstGeom>
                          <a:noFill/>
                          <a:ln w="9525">
                            <a:solidFill>
                              <a:srgbClr val="000000"/>
                            </a:solidFill>
                            <a:round/>
                            <a:headEnd type="triangle" w="sm" len="med"/>
                            <a:tailEnd type="none" w="sm" len="med"/>
                          </a:ln>
                          <a:extLst>
                            <a:ext uri="{909E8E84-426E-40DD-AFC4-6F175D3DCCD1}">
                              <a14:hiddenFill xmlns:a14="http://schemas.microsoft.com/office/drawing/2010/main">
                                <a:noFill/>
                              </a14:hiddenFill>
                            </a:ext>
                          </a:extLst>
                        </wps:spPr>
                        <wps:bodyPr/>
                      </wps:wsp>
                      <wps:wsp>
                        <wps:cNvPr id="115" name="Text Box 3920"/>
                        <wps:cNvSpPr txBox="1">
                          <a:spLocks noChangeArrowheads="1"/>
                        </wps:cNvSpPr>
                        <wps:spPr bwMode="auto">
                          <a:xfrm>
                            <a:off x="6894" y="7979"/>
                            <a:ext cx="234"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030455">
                              <w:pPr>
                                <w:pStyle w:val="afff5"/>
                              </w:pPr>
                              <w:r>
                                <w:t>X</w:t>
                              </w:r>
                            </w:p>
                          </w:txbxContent>
                        </wps:txbx>
                        <wps:bodyPr rot="0" vert="horz" wrap="square" lIns="0" tIns="0" rIns="0" bIns="0" anchor="t" anchorCtr="0" upright="1">
                          <a:noAutofit/>
                        </wps:bodyPr>
                      </wps:wsp>
                      <wps:wsp>
                        <wps:cNvPr id="116" name="Text Box 3921"/>
                        <wps:cNvSpPr txBox="1">
                          <a:spLocks noChangeArrowheads="1"/>
                        </wps:cNvSpPr>
                        <wps:spPr bwMode="auto">
                          <a:xfrm>
                            <a:off x="6547" y="7215"/>
                            <a:ext cx="26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030455">
                              <w:pPr>
                                <w:pStyle w:val="afff5"/>
                              </w:pPr>
                              <w:r>
                                <w:t>Z</w:t>
                              </w:r>
                            </w:p>
                          </w:txbxContent>
                        </wps:txbx>
                        <wps:bodyPr rot="0" vert="horz" wrap="square" lIns="0" tIns="0" rIns="0" bIns="0" anchor="t" anchorCtr="0" upright="1">
                          <a:noAutofit/>
                        </wps:bodyPr>
                      </wps:wsp>
                      <wps:wsp>
                        <wps:cNvPr id="117" name="Line 3922"/>
                        <wps:cNvCnPr/>
                        <wps:spPr bwMode="auto">
                          <a:xfrm flipV="1">
                            <a:off x="3038" y="6748"/>
                            <a:ext cx="0" cy="141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8" name="Line 3923"/>
                        <wps:cNvCnPr/>
                        <wps:spPr bwMode="auto">
                          <a:xfrm>
                            <a:off x="2788" y="7926"/>
                            <a:ext cx="125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9" name="Line 3924"/>
                        <wps:cNvCnPr/>
                        <wps:spPr bwMode="auto">
                          <a:xfrm flipH="1">
                            <a:off x="2353" y="7592"/>
                            <a:ext cx="1156" cy="86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0" name="Text Box 3925"/>
                        <wps:cNvSpPr txBox="1">
                          <a:spLocks noChangeArrowheads="1"/>
                        </wps:cNvSpPr>
                        <wps:spPr bwMode="auto">
                          <a:xfrm>
                            <a:off x="4125" y="7789"/>
                            <a:ext cx="25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030455">
                              <w:pPr>
                                <w:pStyle w:val="afff5"/>
                              </w:pPr>
                              <w:r>
                                <w:t>X</w:t>
                              </w:r>
                            </w:p>
                          </w:txbxContent>
                        </wps:txbx>
                        <wps:bodyPr rot="0" vert="horz" wrap="square" lIns="0" tIns="0" rIns="0" bIns="0" anchor="t" anchorCtr="0" upright="1">
                          <a:noAutofit/>
                        </wps:bodyPr>
                      </wps:wsp>
                      <wps:wsp>
                        <wps:cNvPr id="121" name="Text Box 3926"/>
                        <wps:cNvSpPr txBox="1">
                          <a:spLocks noChangeArrowheads="1"/>
                        </wps:cNvSpPr>
                        <wps:spPr bwMode="auto">
                          <a:xfrm>
                            <a:off x="2099" y="8264"/>
                            <a:ext cx="25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030455">
                              <w:pPr>
                                <w:pStyle w:val="afff5"/>
                              </w:pPr>
                              <w:r>
                                <w:t>Z</w:t>
                              </w:r>
                            </w:p>
                          </w:txbxContent>
                        </wps:txbx>
                        <wps:bodyPr rot="0" vert="horz" wrap="square" lIns="0" tIns="0" rIns="0" bIns="0" anchor="t" anchorCtr="0" upright="1">
                          <a:noAutofit/>
                        </wps:bodyPr>
                      </wps:wsp>
                      <wps:wsp>
                        <wps:cNvPr id="122" name="Text Box 3927"/>
                        <wps:cNvSpPr txBox="1">
                          <a:spLocks noChangeArrowheads="1"/>
                        </wps:cNvSpPr>
                        <wps:spPr bwMode="auto">
                          <a:xfrm>
                            <a:off x="2958" y="6485"/>
                            <a:ext cx="25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030455">
                              <w:pPr>
                                <w:pStyle w:val="afff5"/>
                              </w:pPr>
                              <w:r>
                                <w:t>Y</w:t>
                              </w:r>
                            </w:p>
                          </w:txbxContent>
                        </wps:txbx>
                        <wps:bodyPr rot="0" vert="horz" wrap="square" lIns="0" tIns="0" rIns="0" bIns="0" anchor="t" anchorCtr="0" upright="1">
                          <a:noAutofit/>
                        </wps:bodyPr>
                      </wps:wsp>
                    </wpg:wgp>
                  </a:graphicData>
                </a:graphic>
              </wp:inline>
            </w:drawing>
          </mc:Choice>
          <mc:Fallback>
            <w:pict>
              <v:group id="Group 3908" o:spid="_x0000_s3522" style="width:434.45pt;height:129.05pt;mso-position-horizontal-relative:char;mso-position-vertical-relative:line" coordorigin="1675,6485" coordsize="8689,2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">
                <v:shape id="Text Box 3909" o:spid="_x0000_s3523" type="#_x0000_t202" style="position:absolute;left:5965;top:6485;width:251;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AB6496" w:rsidRDefault="00AB6496" w:rsidP="00030455">
                        <w:pPr>
                          <w:pStyle w:val="afff5"/>
                        </w:pPr>
                        <w:r>
                          <w:t>Y</w:t>
                        </w:r>
                      </w:p>
                    </w:txbxContent>
                  </v:textbox>
                </v:shape>
                <v:shape id="Text Box 3910" o:spid="_x0000_s3524" type="#_x0000_t202" style="position:absolute;left:8047;top:8645;width:2317;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AB6496" w:rsidRDefault="00AB6496" w:rsidP="00030455">
                        <w:pPr>
                          <w:pStyle w:val="afff1"/>
                        </w:pPr>
                        <w:r>
                          <w:t xml:space="preserve">в) </w:t>
                        </w:r>
                        <w:r w:rsidRPr="00EA6B9C">
                          <w:t>віконна</w:t>
                        </w:r>
                      </w:p>
                    </w:txbxContent>
                  </v:textbox>
                </v:shape>
                <v:shape id="Text Box 3911" o:spid="_x0000_s3525" type="#_x0000_t202" style="position:absolute;left:1675;top:8645;width:2625;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AB6496" w:rsidRDefault="00AB6496" w:rsidP="00030455">
                        <w:pPr>
                          <w:pStyle w:val="afff1"/>
                        </w:pPr>
                        <w:r>
                          <w:t xml:space="preserve">а) </w:t>
                        </w:r>
                        <w:r w:rsidRPr="009A49AA">
                          <w:t>правобічна</w:t>
                        </w:r>
                      </w:p>
                    </w:txbxContent>
                  </v:textbox>
                </v:shape>
                <v:shape id="Text Box 3912" o:spid="_x0000_s3526" type="#_x0000_t202" style="position:absolute;left:5038;top:8645;width:2466;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AB6496" w:rsidRDefault="00AB6496" w:rsidP="00030455">
                        <w:pPr>
                          <w:pStyle w:val="afff1"/>
                        </w:pPr>
                        <w:r>
                          <w:t>б) лівобічна</w:t>
                        </w:r>
                      </w:p>
                    </w:txbxContent>
                  </v:textbox>
                </v:shape>
                <v:line id="Line 3913" o:spid="_x0000_s3527" style="position:absolute;flip:y;visibility:visible;mso-wrap-style:square" from="8481,6762" to="8481,8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x9f8QAAADcAAAADwAAAGRycy9kb3ducmV2LnhtbESPT4vCQAzF7wt+hyGCt3XqHlypjiLi&#10;Qj36B9Fb6MS22MnUzqjtt98cFvaW8F7e+2Wx6lytXtSGyrOByTgBRZx7W3Fh4HT8+ZyBChHZYu2Z&#10;DPQUYLUcfCwwtf7Ne3odYqEkhEOKBsoYm1TrkJfkMIx9QyzazbcOo6xtoW2Lbwl3tf5Kkql2WLE0&#10;lNjQpqT8fng6A5fHBa+3x3kXj7b/3u6zrK+LzJjRsFvPQUXq4r/57zqzgp8IrTwjE+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H1/xAAAANwAAAAPAAAAAAAAAAAA&#10;AAAAAKECAABkcnMvZG93bnJldi54bWxQSwUGAAAAAAQABAD5AAAAkgMAAAAA&#10;">
                  <v:stroke endarrow="block" endarrowwidth="narrow"/>
                </v:line>
                <v:line id="Line 3914" o:spid="_x0000_s3528" style="position:absolute;visibility:visible;mso-wrap-style:square" from="8481,8357" to="9621,8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bKYsEAAADcAAAADwAAAGRycy9kb3ducmV2LnhtbERPTWsCMRC9C/0PYQq9abYexG6NIkJL&#10;T6XaFvE23Uw3S3cmSxLX7b83guBtHu9zFquBW9VTiI0XA4+TAhRJ5W0jtYGvz5fxHFRMKBZbL2Tg&#10;nyKslnejBZbWn2RL/S7VKodILNGAS6krtY6VI8Y48R1J5n59YEwZhlrbgKcczq2eFsVMMzaSGxx2&#10;tHFU/e2ObODwTqH/6dnNqN4fw/cr80c1Nebhflg/g0o0pJv46n6zeX7xBJdn8gV6e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FspiwQAAANwAAAAPAAAAAAAAAAAAAAAA&#10;AKECAABkcnMvZG93bnJldi54bWxQSwUGAAAAAAQABAD5AAAAjwMAAAAA&#10;">
                  <v:stroke endarrow="block" endarrowwidth="narrow"/>
                </v:line>
                <v:shape id="Text Box 3915" o:spid="_x0000_s3529" type="#_x0000_t202" style="position:absolute;left:9702;top:8174;width:234;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AB6496" w:rsidRDefault="00AB6496" w:rsidP="00030455">
                        <w:pPr>
                          <w:pStyle w:val="afff5"/>
                        </w:pPr>
                        <w:r>
                          <w:t>X</w:t>
                        </w:r>
                      </w:p>
                    </w:txbxContent>
                  </v:textbox>
                </v:shape>
                <v:shape id="Text Box 3916" o:spid="_x0000_s3530" type="#_x0000_t202" style="position:absolute;left:8481;top:6500;width:234;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AB6496" w:rsidRDefault="00AB6496" w:rsidP="00030455">
                        <w:pPr>
                          <w:pStyle w:val="afff5"/>
                        </w:pPr>
                        <w:r>
                          <w:t>Y</w:t>
                        </w:r>
                      </w:p>
                    </w:txbxContent>
                  </v:textbox>
                </v:shape>
                <v:line id="Line 3917" o:spid="_x0000_s3531" style="position:absolute;flip:y;visibility:visible;mso-wrap-style:square" from="5892,6648" to="5892,8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3cSMAAAADcAAAADwAAAGRycy9kb3ducmV2LnhtbERPS4vCMBC+C/6HMII3TfWgS9dUFlGo&#10;R3UR9zY00wfbTGoTtf33RhC8zcf3nNW6M7W4U+sqywpm0wgEcWZ1xYWC39Nu8gXCeWSNtWVS0JOD&#10;dTIcrDDW9sEHuh99IUIIuxgVlN43sZQuK8mgm9qGOHC5bQ36ANtC6hYfIdzUch5FC2mw4tBQYkOb&#10;krL/480ouFwv+Jdfz3t/0v1ye0jTvi5Spcaj7ucbhKfOf8Rvd6rD/NkcXs+EC2Ty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N93EjAAAAA3AAAAA8AAAAAAAAAAAAAAAAA&#10;oQIAAGRycy9kb3ducmV2LnhtbFBLBQYAAAAABAAEAPkAAACOAwAAAAA=&#10;">
                  <v:stroke endarrow="block" endarrowwidth="narrow"/>
                </v:line>
                <v:line id="Line 3918" o:spid="_x0000_s3532" style="position:absolute;visibility:visible;mso-wrap-style:square" from="5661,8162" to="6813,8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drVcEAAADcAAAADwAAAGRycy9kb3ducmV2LnhtbERPTWsCMRC9F/ofwhR6q1ktSFmNIoWK&#10;p1KtpXgbN+NmcWeyJHHd/vtGKPQ2j/c58+XAreopxMaLgfGoAEVSedtIbWD/+fb0AiomFIutFzLw&#10;QxGWi/u7OZbWX2VL/S7VKodILNGAS6krtY6VI8Y48h1J5k4+MKYMQ61twGsO51ZPimKqGRvJDQ47&#10;enVUnXcXNnB4p9Afe3ZTqr8v4WvN/FFNjHl8GFYzUImG9C/+c29snj9+htsz+QK9+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J2tVwQAAANwAAAAPAAAAAAAAAAAAAAAA&#10;AKECAABkcnMvZG93bnJldi54bWxQSwUGAAAAAAQABAD5AAAAjwMAAAAA&#10;">
                  <v:stroke endarrow="block" endarrowwidth="narrow"/>
                </v:line>
                <v:line id="Line 3919" o:spid="_x0000_s3533" style="position:absolute;flip:x;visibility:visible;mso-wrap-style:square" from="5464,7498" to="6530,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jMEMMAAADcAAAADwAAAGRycy9kb3ducmV2LnhtbESPQWvDMAyF74P+B6PCbqvTLIw1rVvC&#10;oNDbSDZ6FrGahMZyantJ+u/rwWA3iff0vqfdYTa9GMn5zrKC9SoBQVxb3XGj4Pvr+PIOwgdkjb1l&#10;UnAnD4f94mmHubYTlzRWoRExhH2OCtoQhlxKX7dk0K/sQBy1i3UGQ1xdI7XDKYabXqZJ8iYNdhwJ&#10;LQ700VJ9rX5M5FKRNYUrz9nm5hA/7fn6WqVKPS/nYgsi0Bz+zX/XJx3rrzP4fSZOIP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4zBDDAAAA3AAAAA8AAAAAAAAAAAAA&#10;AAAAoQIAAGRycy9kb3ducmV2LnhtbFBLBQYAAAAABAAEAPkAAACRAwAAAAA=&#10;">
                  <v:stroke startarrow="block" startarrowwidth="narrow" endarrowwidth="narrow"/>
                </v:line>
                <v:shape id="Text Box 3920" o:spid="_x0000_s3534" type="#_x0000_t202" style="position:absolute;left:6894;top:7979;width:234;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AB6496" w:rsidRDefault="00AB6496" w:rsidP="00030455">
                        <w:pPr>
                          <w:pStyle w:val="afff5"/>
                        </w:pPr>
                        <w:r>
                          <w:t>X</w:t>
                        </w:r>
                      </w:p>
                    </w:txbxContent>
                  </v:textbox>
                </v:shape>
                <v:shape id="Text Box 3921" o:spid="_x0000_s3535" type="#_x0000_t202" style="position:absolute;left:6547;top:7215;width:26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AB6496" w:rsidRDefault="00AB6496" w:rsidP="00030455">
                        <w:pPr>
                          <w:pStyle w:val="afff5"/>
                        </w:pPr>
                        <w:r>
                          <w:t>Z</w:t>
                        </w:r>
                      </w:p>
                    </w:txbxContent>
                  </v:textbox>
                </v:shape>
                <v:line id="Line 3922" o:spid="_x0000_s3536" style="position:absolute;flip:y;visibility:visible;mso-wrap-style:square" from="3038,6748" to="3038,8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p/0MEAAADcAAAADwAAAGRycy9kb3ducmV2LnhtbERPS4vCMBC+L/gfwgje1lQPKl1TWUSh&#10;Hn0g3dvQTB9sM6lN1PbfbxYEb/PxPWe96U0jHtS52rKC2TQCQZxbXXOp4HLef65AOI+ssbFMCgZy&#10;sElGH2uMtX3ykR4nX4oQwi5GBZX3bSylyysy6Ka2JQ5cYTuDPsCulLrDZwg3jZxH0UIarDk0VNjS&#10;tqL893Q3CrJbhj/F7XrwZz0sd8c0HZoyVWoy7r+/QHjq/Vv8cqc6zJ8t4f+ZcIFM/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Cn/QwQAAANwAAAAPAAAAAAAAAAAAAAAA&#10;AKECAABkcnMvZG93bnJldi54bWxQSwUGAAAAAAQABAD5AAAAjwMAAAAA&#10;">
                  <v:stroke endarrow="block" endarrowwidth="narrow"/>
                </v:line>
                <v:line id="Line 3923" o:spid="_x0000_s3537" style="position:absolute;visibility:visible;mso-wrap-style:square" from="2788,7926" to="4038,7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P5JMMAAADcAAAADwAAAGRycy9kb3ducmV2LnhtbESPQUsDQQyF74L/YUjBm51tD0W2nRYR&#10;Kp5Eq6V4iztxZ3GTWWam2/Xfm4PgLeG9vPdls5u4NyOl3EVxsJhXYEia6DtpHby/7W/vwOSC4rGP&#10;Qg5+KMNue321wdrHi7zSeCit0RDJNToIpQy1tbkJxJjncSBR7SsmxqJraq1PeNFw7u2yqlaWsRNt&#10;CDjQQ6Dm+3BmBx/PlMbPkcOK2tM5HR+ZX5qlczez6X4NptBU/s1/109e8RdKq8/oBHb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D+STDAAAA3AAAAA8AAAAAAAAAAAAA&#10;AAAAoQIAAGRycy9kb3ducmV2LnhtbFBLBQYAAAAABAAEAPkAAACRAwAAAAA=&#10;">
                  <v:stroke endarrow="block" endarrowwidth="narrow"/>
                </v:line>
                <v:line id="Line 3924" o:spid="_x0000_s3538" style="position:absolute;flip:x;visibility:visible;mso-wrap-style:square" from="2353,7592" to="3509,8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lOOcIAAADcAAAADwAAAGRycy9kb3ducmV2LnhtbERPyWrDMBC9B/IPYgK9JXJ66OJaCSWk&#10;4B7thJLeBmu8UGvkWKqXv68Cgd7m8dZJ9pNpxUC9aywr2G4iEMSF1Q1XCs6nj/ULCOeRNbaWScFM&#10;Dva75SLBWNuRMxpyX4kQwi5GBbX3XSylK2oy6Da2Iw5caXuDPsC+krrHMYSbVj5G0ZM02HBoqLGj&#10;Q03FT/5rFFyuF/wur1+f/qTn52OWpnNbpUo9rKb3NxCeJv8vvrtTHeZvX+H2TLhA7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lOOcIAAADcAAAADwAAAAAAAAAAAAAA&#10;AAChAgAAZHJzL2Rvd25yZXYueG1sUEsFBgAAAAAEAAQA+QAAAJADAAAAAA==&#10;">
                  <v:stroke endarrow="block" endarrowwidth="narrow"/>
                </v:line>
                <v:shape id="Text Box 3925" o:spid="_x0000_s3539" type="#_x0000_t202" style="position:absolute;left:4125;top:7789;width:254;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AB6496" w:rsidRDefault="00AB6496" w:rsidP="00030455">
                        <w:pPr>
                          <w:pStyle w:val="afff5"/>
                        </w:pPr>
                        <w:r>
                          <w:t>X</w:t>
                        </w:r>
                      </w:p>
                    </w:txbxContent>
                  </v:textbox>
                </v:shape>
                <v:shape id="Text Box 3926" o:spid="_x0000_s3540" type="#_x0000_t202" style="position:absolute;left:2099;top:8264;width:254;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AB6496" w:rsidRDefault="00AB6496" w:rsidP="00030455">
                        <w:pPr>
                          <w:pStyle w:val="afff5"/>
                        </w:pPr>
                        <w:r>
                          <w:t>Z</w:t>
                        </w:r>
                      </w:p>
                    </w:txbxContent>
                  </v:textbox>
                </v:shape>
                <v:shape id="Text Box 3927" o:spid="_x0000_s3541" type="#_x0000_t202" style="position:absolute;left:2958;top:6485;width:254;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AB6496" w:rsidRDefault="00AB6496" w:rsidP="00030455">
                        <w:pPr>
                          <w:pStyle w:val="afff5"/>
                        </w:pPr>
                        <w:r>
                          <w:t>Y</w:t>
                        </w:r>
                      </w:p>
                    </w:txbxContent>
                  </v:textbox>
                </v:shape>
                <w10:anchorlock/>
              </v:group>
            </w:pict>
          </mc:Fallback>
        </mc:AlternateContent>
      </w:r>
    </w:p>
    <w:p w:rsidR="00030455" w:rsidRDefault="00030455" w:rsidP="00030455">
      <w:pPr>
        <w:jc w:val="center"/>
      </w:pPr>
      <w:r w:rsidRPr="00687FAD">
        <w:t>Рис</w:t>
      </w:r>
      <w:r>
        <w:t>.</w:t>
      </w:r>
      <w:r w:rsidRPr="00687FAD">
        <w:t xml:space="preserve"> </w:t>
      </w:r>
      <w:r>
        <w:t>20</w:t>
      </w:r>
      <w:r w:rsidRPr="00687FAD">
        <w:t xml:space="preserve">.1. Системи координат в </w:t>
      </w:r>
      <w:r w:rsidRPr="009E77EE">
        <w:t>OpenGL</w:t>
      </w:r>
    </w:p>
    <w:p w:rsidR="00030455" w:rsidRDefault="00030455" w:rsidP="00030455">
      <w:r w:rsidRPr="009E77EE">
        <w:t>OpenGL</w:t>
      </w:r>
      <w:r w:rsidRPr="00687FAD">
        <w:t xml:space="preserve"> дозволяє шляхом маніпуляцій з матрицями моделювати як праву, так і ліву систему координат. Але на даному етапі краще піти простим шляхом і запам</w:t>
      </w:r>
      <w:r>
        <w:t>'</w:t>
      </w:r>
      <w:r w:rsidRPr="00687FAD">
        <w:t xml:space="preserve">ятати: основною системою координат </w:t>
      </w:r>
      <w:r w:rsidRPr="009E77EE">
        <w:t>OpenGL</w:t>
      </w:r>
      <w:r w:rsidRPr="00687FAD">
        <w:t xml:space="preserve"> є </w:t>
      </w:r>
      <w:r w:rsidRPr="00030455">
        <w:rPr>
          <w:rStyle w:val="af5"/>
        </w:rPr>
        <w:t>правобічна</w:t>
      </w:r>
      <w:r w:rsidRPr="00687FAD">
        <w:t xml:space="preserve"> система.</w:t>
      </w:r>
    </w:p>
    <w:p w:rsidR="00030455" w:rsidRDefault="00030455" w:rsidP="00030455">
      <w:pPr>
        <w:pStyle w:val="21"/>
      </w:pPr>
      <w:bookmarkStart w:id="211" w:name="_Toc210509549"/>
      <w:bookmarkStart w:id="212" w:name="_Toc263436167"/>
      <w:r w:rsidRPr="00687FAD">
        <w:t>Робота з матрицями</w:t>
      </w:r>
      <w:bookmarkEnd w:id="211"/>
      <w:bookmarkEnd w:id="212"/>
    </w:p>
    <w:p w:rsidR="00030455" w:rsidRDefault="00030455" w:rsidP="00030455">
      <w:r w:rsidRPr="00687FAD">
        <w:t>Для завдання різних перетворень об</w:t>
      </w:r>
      <w:r>
        <w:t>'</w:t>
      </w:r>
      <w:r w:rsidRPr="00687FAD">
        <w:t xml:space="preserve">єктів в </w:t>
      </w:r>
      <w:r w:rsidRPr="0034761B">
        <w:t>OpenGL</w:t>
      </w:r>
      <w:r w:rsidRPr="00687FAD">
        <w:t xml:space="preserve"> використовуються операції над матрицями, при цьому розрізняються три типи матриць: модельно-видова</w:t>
      </w:r>
      <w:r w:rsidR="003F1355" w:rsidRPr="00687FAD">
        <w:fldChar w:fldCharType="begin"/>
      </w:r>
      <w:r w:rsidRPr="00030455">
        <w:instrText xml:space="preserve"> </w:instrText>
      </w:r>
      <w:r>
        <w:rPr>
          <w:lang w:val="en-US"/>
        </w:rPr>
        <w:instrText>XE</w:instrText>
      </w:r>
      <w:r w:rsidRPr="00687FAD">
        <w:instrText xml:space="preserve"> "</w:instrText>
      </w:r>
      <w:r w:rsidRPr="00030455">
        <w:instrText xml:space="preserve"> </w:instrText>
      </w:r>
      <w:r>
        <w:instrText>м</w:instrText>
      </w:r>
      <w:r w:rsidRPr="00687FAD">
        <w:instrText>атриця</w:instrText>
      </w:r>
      <w:r w:rsidRPr="00030455">
        <w:instrText xml:space="preserve"> </w:instrText>
      </w:r>
      <w:r w:rsidRPr="00687FAD">
        <w:instrText>:</w:instrText>
      </w:r>
      <w:r w:rsidRPr="00030455">
        <w:instrText xml:space="preserve"> </w:instrText>
      </w:r>
      <w:r w:rsidRPr="00687FAD">
        <w:instrText>модельно-видова</w:instrText>
      </w:r>
      <w:r w:rsidRPr="00030455">
        <w:instrText xml:space="preserve"> </w:instrText>
      </w:r>
      <w:r w:rsidRPr="00687FAD">
        <w:instrText>"</w:instrText>
      </w:r>
      <w:r w:rsidRPr="00030455">
        <w:instrText xml:space="preserve"> </w:instrText>
      </w:r>
      <w:r w:rsidR="003F1355" w:rsidRPr="00687FAD">
        <w:fldChar w:fldCharType="end"/>
      </w:r>
      <w:r w:rsidRPr="00687FAD">
        <w:t>, матриця проекцій</w:t>
      </w:r>
      <w:r w:rsidR="003F1355" w:rsidRPr="00687FAD">
        <w:fldChar w:fldCharType="begin"/>
      </w:r>
      <w:r w:rsidRPr="00030455">
        <w:instrText xml:space="preserve"> </w:instrText>
      </w:r>
      <w:r>
        <w:rPr>
          <w:lang w:val="en-US"/>
        </w:rPr>
        <w:instrText>XE</w:instrText>
      </w:r>
      <w:r w:rsidRPr="00687FAD">
        <w:instrText xml:space="preserve"> "</w:instrText>
      </w:r>
      <w:r w:rsidRPr="00030455">
        <w:instrText xml:space="preserve"> </w:instrText>
      </w:r>
      <w:r>
        <w:instrText>м</w:instrText>
      </w:r>
      <w:r w:rsidRPr="00687FAD">
        <w:instrText>атриця</w:instrText>
      </w:r>
      <w:r w:rsidRPr="00030455">
        <w:instrText xml:space="preserve"> </w:instrText>
      </w:r>
      <w:r w:rsidRPr="00687FAD">
        <w:instrText>:</w:instrText>
      </w:r>
      <w:r w:rsidRPr="00030455">
        <w:instrText xml:space="preserve"> </w:instrText>
      </w:r>
      <w:r w:rsidRPr="00687FAD">
        <w:instrText>проекцій</w:instrText>
      </w:r>
      <w:r w:rsidRPr="00030455">
        <w:instrText xml:space="preserve"> </w:instrText>
      </w:r>
      <w:r w:rsidRPr="00687FAD">
        <w:instrText>"</w:instrText>
      </w:r>
      <w:r w:rsidRPr="00030455">
        <w:instrText xml:space="preserve"> </w:instrText>
      </w:r>
      <w:r w:rsidR="003F1355" w:rsidRPr="00687FAD">
        <w:fldChar w:fldCharType="end"/>
      </w:r>
      <w:r w:rsidRPr="00687FAD">
        <w:t xml:space="preserve"> і матриця текстури</w:t>
      </w:r>
      <w:r w:rsidR="003F1355" w:rsidRPr="00687FAD">
        <w:fldChar w:fldCharType="begin"/>
      </w:r>
      <w:r w:rsidRPr="00030455">
        <w:instrText xml:space="preserve"> </w:instrText>
      </w:r>
      <w:r>
        <w:rPr>
          <w:lang w:val="en-US"/>
        </w:rPr>
        <w:instrText>XE</w:instrText>
      </w:r>
      <w:r w:rsidRPr="00687FAD">
        <w:instrText xml:space="preserve"> "</w:instrText>
      </w:r>
      <w:r w:rsidRPr="00030455">
        <w:instrText xml:space="preserve"> </w:instrText>
      </w:r>
      <w:r>
        <w:instrText>м</w:instrText>
      </w:r>
      <w:r w:rsidRPr="00687FAD">
        <w:instrText>атриця</w:instrText>
      </w:r>
      <w:r w:rsidRPr="00030455">
        <w:instrText xml:space="preserve"> </w:instrText>
      </w:r>
      <w:r w:rsidRPr="00687FAD">
        <w:instrText>:</w:instrText>
      </w:r>
      <w:r w:rsidRPr="00030455">
        <w:instrText xml:space="preserve"> </w:instrText>
      </w:r>
      <w:r w:rsidRPr="00687FAD">
        <w:instrText>текстури</w:instrText>
      </w:r>
      <w:r w:rsidRPr="00030455">
        <w:instrText xml:space="preserve"> </w:instrText>
      </w:r>
      <w:r w:rsidRPr="00687FAD">
        <w:instrText>"</w:instrText>
      </w:r>
      <w:r w:rsidRPr="00030455">
        <w:instrText xml:space="preserve"> </w:instrText>
      </w:r>
      <w:r w:rsidR="003F1355" w:rsidRPr="00687FAD">
        <w:fldChar w:fldCharType="end"/>
      </w:r>
      <w:r w:rsidRPr="00687FAD">
        <w:t>. Усі вони мають розмір 4x4. Видова матриця визначає перетворення об</w:t>
      </w:r>
      <w:r w:rsidR="00BD0B0D">
        <w:t>'</w:t>
      </w:r>
      <w:r w:rsidRPr="00687FAD">
        <w:t>єкт</w:t>
      </w:r>
      <w:r w:rsidR="00BD0B0D">
        <w:t>а</w:t>
      </w:r>
      <w:r w:rsidRPr="00687FAD">
        <w:t xml:space="preserve"> у світових координатах, такі як паралельний перенос, зміна масштабу і поворот. Матриця проекцій визначає, як будуть проектуватися тривимірні об</w:t>
      </w:r>
      <w:r w:rsidR="00BD0B0D">
        <w:t>'</w:t>
      </w:r>
      <w:r w:rsidRPr="00687FAD">
        <w:t>єкти на площину екрану (у віконні координати), а матриця текстури визначає наклад</w:t>
      </w:r>
      <w:r>
        <w:t>а</w:t>
      </w:r>
      <w:r w:rsidRPr="00687FAD">
        <w:t>ння текстури на об</w:t>
      </w:r>
      <w:r w:rsidR="00525233">
        <w:t>'</w:t>
      </w:r>
      <w:r w:rsidRPr="00687FAD">
        <w:t>єкт.</w:t>
      </w:r>
    </w:p>
    <w:p w:rsidR="00525233" w:rsidRPr="00687FAD" w:rsidRDefault="00525233" w:rsidP="00525233">
      <w:r w:rsidRPr="00687FAD">
        <w:t xml:space="preserve">Множення координат на матриці відбувається в момент виклику відповідної команди </w:t>
      </w:r>
      <w:r w:rsidRPr="0034761B">
        <w:t>OpenGL</w:t>
      </w:r>
      <w:r w:rsidRPr="00687FAD">
        <w:t xml:space="preserve">, яка визначає координату (як правило, це команда </w:t>
      </w:r>
      <w:r w:rsidRPr="00525233">
        <w:rPr>
          <w:rStyle w:val="aff9"/>
        </w:rPr>
        <w:t>glVertex</w:t>
      </w:r>
      <w:r w:rsidRPr="00687FAD">
        <w:t>).</w:t>
      </w:r>
    </w:p>
    <w:p w:rsidR="00525233" w:rsidRPr="00687FAD" w:rsidRDefault="00525233" w:rsidP="00525233">
      <w:r w:rsidRPr="00687FAD">
        <w:t>Для того щоб вибрати, яку матрицю треба змінити, використовується команда:</w:t>
      </w:r>
    </w:p>
    <w:p w:rsidR="00525233" w:rsidRPr="00525233" w:rsidRDefault="00525233" w:rsidP="00525233">
      <w:pPr>
        <w:pStyle w:val="Code"/>
        <w:rPr>
          <w:lang w:val="uk-UA"/>
        </w:rPr>
      </w:pPr>
      <w:r w:rsidRPr="00687FAD">
        <w:rPr>
          <w:rStyle w:val="ab"/>
        </w:rPr>
        <w:t>glMatrixMode</w:t>
      </w:r>
      <w:r w:rsidR="003F1355" w:rsidRPr="00687FAD">
        <w:fldChar w:fldCharType="begin"/>
      </w:r>
      <w:r w:rsidRPr="00525233">
        <w:rPr>
          <w:lang w:val="uk-UA"/>
        </w:rPr>
        <w:instrText xml:space="preserve"> </w:instrText>
      </w:r>
      <w:r>
        <w:instrText>XE</w:instrText>
      </w:r>
      <w:r w:rsidRPr="00525233">
        <w:rPr>
          <w:lang w:val="uk-UA"/>
        </w:rPr>
        <w:instrText xml:space="preserve"> " </w:instrText>
      </w:r>
      <w:r>
        <w:rPr>
          <w:lang w:val="uk-UA"/>
        </w:rPr>
        <w:instrText>к</w:instrText>
      </w:r>
      <w:r w:rsidRPr="00525233">
        <w:rPr>
          <w:lang w:val="uk-UA"/>
        </w:rPr>
        <w:instrText xml:space="preserve">оманди </w:instrText>
      </w:r>
      <w:r w:rsidRPr="00687FAD">
        <w:instrText>GL</w:instrText>
      </w:r>
      <w:r w:rsidRPr="00525233">
        <w:rPr>
          <w:lang w:val="uk-UA"/>
        </w:rPr>
        <w:instrText xml:space="preserve"> : </w:instrText>
      </w:r>
      <w:r w:rsidRPr="00687FAD">
        <w:instrText>glMatrixMode</w:instrText>
      </w:r>
      <w:r w:rsidRPr="00525233">
        <w:rPr>
          <w:lang w:val="uk-UA"/>
        </w:rPr>
        <w:instrText xml:space="preserve"> " </w:instrText>
      </w:r>
      <w:r w:rsidR="003F1355" w:rsidRPr="00687FAD">
        <w:fldChar w:fldCharType="end"/>
      </w:r>
      <w:r w:rsidRPr="00525233">
        <w:rPr>
          <w:lang w:val="uk-UA"/>
        </w:rPr>
        <w:t xml:space="preserve"> (</w:t>
      </w:r>
      <w:r w:rsidRPr="00687FAD">
        <w:rPr>
          <w:rStyle w:val="af5"/>
        </w:rPr>
        <w:t>mode</w:t>
      </w:r>
      <w:r w:rsidRPr="00525233">
        <w:rPr>
          <w:lang w:val="uk-UA"/>
        </w:rPr>
        <w:t xml:space="preserve">: </w:t>
      </w:r>
      <w:r w:rsidRPr="00687FAD">
        <w:t>GLenum</w:t>
      </w:r>
      <w:r w:rsidRPr="00525233">
        <w:rPr>
          <w:lang w:val="uk-UA"/>
        </w:rPr>
        <w:t>)</w:t>
      </w:r>
    </w:p>
    <w:p w:rsidR="00525233" w:rsidRPr="00687FAD" w:rsidRDefault="00525233" w:rsidP="00525233">
      <w:r w:rsidRPr="00687FAD">
        <w:t xml:space="preserve">виклик якої зі значенням параметра </w:t>
      </w:r>
      <w:r w:rsidRPr="00525233">
        <w:rPr>
          <w:rStyle w:val="aff9"/>
        </w:rPr>
        <w:t>mode</w:t>
      </w:r>
      <w:r w:rsidRPr="00687FAD">
        <w:t xml:space="preserve"> рівним </w:t>
      </w:r>
      <w:r w:rsidRPr="00525233">
        <w:rPr>
          <w:rStyle w:val="aff9"/>
        </w:rPr>
        <w:t>GL_MODELVIEW</w:t>
      </w:r>
      <w:r w:rsidR="003F1355" w:rsidRPr="00687FAD">
        <w:fldChar w:fldCharType="begin"/>
      </w:r>
      <w:r w:rsidRPr="00525233">
        <w:instrText xml:space="preserve"> </w:instrText>
      </w:r>
      <w:r>
        <w:rPr>
          <w:lang w:val="en-US"/>
        </w:rPr>
        <w:instrText>XE</w:instrText>
      </w:r>
      <w:r w:rsidRPr="00687FAD">
        <w:instrText xml:space="preserve"> "</w:instrText>
      </w:r>
      <w:r w:rsidRPr="00525233">
        <w:instrText xml:space="preserve"> </w:instrText>
      </w:r>
      <w:r>
        <w:instrText>к</w:instrText>
      </w:r>
      <w:r w:rsidRPr="00687FAD">
        <w:instrText>о</w:instrText>
      </w:r>
      <w:r>
        <w:instrText>нстанти</w:instrText>
      </w:r>
      <w:r w:rsidRPr="00687FAD">
        <w:instrText xml:space="preserve"> GL</w:instrText>
      </w:r>
      <w:r>
        <w:instrText xml:space="preserve"> </w:instrText>
      </w:r>
      <w:r w:rsidRPr="00687FAD">
        <w:instrText>: GL_</w:instrText>
      </w:r>
      <w:r>
        <w:rPr>
          <w:lang w:val="en-US"/>
        </w:rPr>
        <w:instrText>MODELVIEW</w:instrText>
      </w:r>
      <w:r>
        <w:instrText xml:space="preserve"> </w:instrText>
      </w:r>
      <w:r w:rsidRPr="00687FAD">
        <w:instrText>"</w:instrText>
      </w:r>
      <w:r>
        <w:instrText xml:space="preserve"> </w:instrText>
      </w:r>
      <w:r w:rsidR="003F1355" w:rsidRPr="00687FAD">
        <w:fldChar w:fldCharType="end"/>
      </w:r>
      <w:r w:rsidRPr="00687FAD">
        <w:t xml:space="preserve">, </w:t>
      </w:r>
      <w:r w:rsidRPr="00525233">
        <w:rPr>
          <w:rStyle w:val="aff9"/>
        </w:rPr>
        <w:t>GL_PROJECTION</w:t>
      </w:r>
      <w:r w:rsidR="003F1355" w:rsidRPr="00687FAD">
        <w:fldChar w:fldCharType="begin"/>
      </w:r>
      <w:r>
        <w:instrText xml:space="preserve"> </w:instrText>
      </w:r>
      <w:r>
        <w:rPr>
          <w:lang w:val="en-US"/>
        </w:rPr>
        <w:instrText>XE</w:instrText>
      </w:r>
      <w:r w:rsidRPr="00687FAD">
        <w:instrText xml:space="preserve"> "</w:instrText>
      </w:r>
      <w:r>
        <w:instrText xml:space="preserve"> к</w:instrText>
      </w:r>
      <w:r w:rsidRPr="00687FAD">
        <w:instrText>о</w:instrText>
      </w:r>
      <w:r>
        <w:instrText>нстанти</w:instrText>
      </w:r>
      <w:r w:rsidRPr="00687FAD">
        <w:instrText xml:space="preserve"> GL</w:instrText>
      </w:r>
      <w:r>
        <w:instrText xml:space="preserve"> </w:instrText>
      </w:r>
      <w:r w:rsidRPr="00687FAD">
        <w:instrText>: GL_</w:instrText>
      </w:r>
      <w:r>
        <w:rPr>
          <w:lang w:val="en-US"/>
        </w:rPr>
        <w:instrText>PROJECTION</w:instrText>
      </w:r>
      <w:r>
        <w:instrText xml:space="preserve"> </w:instrText>
      </w:r>
      <w:r w:rsidRPr="00687FAD">
        <w:instrText>"</w:instrText>
      </w:r>
      <w:r>
        <w:instrText xml:space="preserve"> </w:instrText>
      </w:r>
      <w:r w:rsidR="003F1355" w:rsidRPr="00687FAD">
        <w:fldChar w:fldCharType="end"/>
      </w:r>
      <w:r w:rsidRPr="00687FAD">
        <w:t xml:space="preserve">, </w:t>
      </w:r>
      <w:r>
        <w:t>або</w:t>
      </w:r>
      <w:r w:rsidRPr="00687FAD">
        <w:t xml:space="preserve"> </w:t>
      </w:r>
      <w:r w:rsidRPr="00525233">
        <w:rPr>
          <w:rStyle w:val="aff9"/>
        </w:rPr>
        <w:t>GL_TEXTURE</w:t>
      </w:r>
      <w:r w:rsidR="003F1355" w:rsidRPr="00687FAD">
        <w:fldChar w:fldCharType="begin"/>
      </w:r>
      <w:r>
        <w:instrText xml:space="preserve"> </w:instrText>
      </w:r>
      <w:r>
        <w:rPr>
          <w:lang w:val="en-US"/>
        </w:rPr>
        <w:instrText>XE</w:instrText>
      </w:r>
      <w:r w:rsidRPr="00687FAD">
        <w:instrText xml:space="preserve"> "</w:instrText>
      </w:r>
      <w:r>
        <w:instrText xml:space="preserve"> </w:instrText>
      </w:r>
      <w:r w:rsidR="00281801">
        <w:instrText>к</w:instrText>
      </w:r>
      <w:r w:rsidRPr="00687FAD">
        <w:instrText>о</w:instrText>
      </w:r>
      <w:r>
        <w:instrText>нстанти</w:instrText>
      </w:r>
      <w:r w:rsidRPr="00687FAD">
        <w:instrText xml:space="preserve"> GL</w:instrText>
      </w:r>
      <w:r>
        <w:instrText xml:space="preserve"> </w:instrText>
      </w:r>
      <w:r w:rsidRPr="00687FAD">
        <w:instrText>: GL_</w:instrText>
      </w:r>
      <w:r>
        <w:rPr>
          <w:lang w:val="en-US"/>
        </w:rPr>
        <w:instrText>TEXTURE</w:instrText>
      </w:r>
      <w:r>
        <w:instrText xml:space="preserve"> </w:instrText>
      </w:r>
      <w:r w:rsidRPr="00687FAD">
        <w:instrText>"</w:instrText>
      </w:r>
      <w:r>
        <w:instrText xml:space="preserve"> </w:instrText>
      </w:r>
      <w:r w:rsidR="003F1355" w:rsidRPr="00687FAD">
        <w:fldChar w:fldCharType="end"/>
      </w:r>
      <w:r w:rsidRPr="00687FAD">
        <w:t xml:space="preserve"> включає режим роботи з модельно-видовою матрицею, матрицею проекцій чи матрицею текстури </w:t>
      </w:r>
      <w:r w:rsidRPr="00687FAD">
        <w:lastRenderedPageBreak/>
        <w:t>відповідно. Для виклику команд, що задають матриці того чи іншого типу, необхідно спочатку встановити відповідний режим.</w:t>
      </w:r>
    </w:p>
    <w:p w:rsidR="00E85C83" w:rsidRPr="00687FAD" w:rsidRDefault="00E85C83" w:rsidP="00E85C83">
      <w:r w:rsidRPr="00687FAD">
        <w:t>Для визначення елементів матриці поточного типу викликається команда</w:t>
      </w:r>
    </w:p>
    <w:p w:rsidR="00E85C83" w:rsidRPr="00E85C83" w:rsidRDefault="00E85C83" w:rsidP="00E85C83">
      <w:pPr>
        <w:pStyle w:val="Code"/>
        <w:rPr>
          <w:lang w:val="uk-UA"/>
        </w:rPr>
      </w:pPr>
      <w:r w:rsidRPr="00687FAD">
        <w:rPr>
          <w:rStyle w:val="ab"/>
        </w:rPr>
        <w:t>glLoadMatrix</w:t>
      </w:r>
      <w:r w:rsidR="003F1355" w:rsidRPr="00687FAD">
        <w:fldChar w:fldCharType="begin"/>
      </w:r>
      <w:r w:rsidRPr="00E85C83">
        <w:rPr>
          <w:lang w:val="uk-UA"/>
        </w:rPr>
        <w:instrText xml:space="preserve"> </w:instrText>
      </w:r>
      <w:r>
        <w:instrText>XE</w:instrText>
      </w:r>
      <w:r w:rsidRPr="00E85C83">
        <w:rPr>
          <w:lang w:val="uk-UA"/>
        </w:rPr>
        <w:instrText xml:space="preserve"> "</w:instrText>
      </w:r>
      <w:r>
        <w:rPr>
          <w:lang w:val="uk-UA"/>
        </w:rPr>
        <w:instrText xml:space="preserve"> к</w:instrText>
      </w:r>
      <w:r w:rsidRPr="00E85C83">
        <w:rPr>
          <w:lang w:val="uk-UA"/>
        </w:rPr>
        <w:instrText xml:space="preserve">оманди </w:instrText>
      </w:r>
      <w:r w:rsidRPr="00687FAD">
        <w:instrText>GL</w:instrText>
      </w:r>
      <w:r w:rsidRPr="00E85C83">
        <w:rPr>
          <w:lang w:val="uk-UA"/>
        </w:rPr>
        <w:instrText xml:space="preserve"> : </w:instrText>
      </w:r>
      <w:r w:rsidRPr="00687FAD">
        <w:instrText>glLoadMatrix</w:instrText>
      </w:r>
      <w:r w:rsidRPr="00E85C83">
        <w:rPr>
          <w:lang w:val="uk-UA"/>
        </w:rPr>
        <w:instrText xml:space="preserve"> " </w:instrText>
      </w:r>
      <w:r w:rsidR="003F1355" w:rsidRPr="00687FAD">
        <w:fldChar w:fldCharType="end"/>
      </w:r>
      <w:r w:rsidRPr="00E85C83">
        <w:rPr>
          <w:lang w:val="uk-UA"/>
        </w:rPr>
        <w:t>[</w:t>
      </w:r>
      <w:r w:rsidRPr="00687FAD">
        <w:t>f</w:t>
      </w:r>
      <w:r w:rsidRPr="00E85C83">
        <w:rPr>
          <w:lang w:val="uk-UA"/>
        </w:rPr>
        <w:t xml:space="preserve"> </w:t>
      </w:r>
      <w:r w:rsidRPr="00687FAD">
        <w:t>d</w:t>
      </w:r>
      <w:r w:rsidRPr="00E85C83">
        <w:rPr>
          <w:lang w:val="uk-UA"/>
        </w:rPr>
        <w:t>] (</w:t>
      </w:r>
      <w:r w:rsidRPr="00687FAD">
        <w:rPr>
          <w:rStyle w:val="af5"/>
        </w:rPr>
        <w:t>m</w:t>
      </w:r>
      <w:r w:rsidRPr="00E85C83">
        <w:rPr>
          <w:lang w:val="uk-UA"/>
        </w:rPr>
        <w:t>: ^</w:t>
      </w:r>
      <w:r w:rsidRPr="00687FAD">
        <w:t>GLtype</w:t>
      </w:r>
      <w:r w:rsidRPr="00E85C83">
        <w:rPr>
          <w:lang w:val="uk-UA"/>
        </w:rPr>
        <w:t>)</w:t>
      </w:r>
    </w:p>
    <w:p w:rsidR="00E85C83" w:rsidRPr="00687FAD" w:rsidRDefault="00E85C83" w:rsidP="00E85C83">
      <w:r w:rsidRPr="00687FAD">
        <w:t xml:space="preserve">де </w:t>
      </w:r>
      <w:r w:rsidRPr="00E85C83">
        <w:rPr>
          <w:rStyle w:val="aff9"/>
        </w:rPr>
        <w:t>m</w:t>
      </w:r>
      <w:r w:rsidRPr="00687FAD">
        <w:t xml:space="preserve"> вказує на масив з </w:t>
      </w:r>
      <w:r w:rsidRPr="00E85C83">
        <w:rPr>
          <w:rStyle w:val="aff9"/>
        </w:rPr>
        <w:t>16</w:t>
      </w:r>
      <w:r w:rsidRPr="00687FAD">
        <w:t xml:space="preserve"> елементів типу </w:t>
      </w:r>
      <w:r w:rsidRPr="00E85C83">
        <w:rPr>
          <w:rStyle w:val="aff9"/>
        </w:rPr>
        <w:t>float</w:t>
      </w:r>
      <w:r w:rsidRPr="00687FAD">
        <w:t xml:space="preserve"> чи </w:t>
      </w:r>
      <w:r w:rsidRPr="00E85C83">
        <w:rPr>
          <w:rStyle w:val="aff9"/>
        </w:rPr>
        <w:t>double</w:t>
      </w:r>
      <w:r w:rsidRPr="00687FAD">
        <w:t xml:space="preserve"> відповідно до назви команди, при </w:t>
      </w:r>
      <w:r>
        <w:t>чому</w:t>
      </w:r>
      <w:r w:rsidRPr="00687FAD">
        <w:t xml:space="preserve"> спочатку в ньому повинний бути записаний перший стовпець матриці, потім другий, третій і четвертий. Ще раз звернемо увагу: у масиві </w:t>
      </w:r>
      <w:r w:rsidRPr="00E85C83">
        <w:rPr>
          <w:rStyle w:val="aff9"/>
        </w:rPr>
        <w:t>m</w:t>
      </w:r>
      <w:r w:rsidRPr="00687FAD">
        <w:t xml:space="preserve"> матриця записана по стовпцях.</w:t>
      </w:r>
    </w:p>
    <w:p w:rsidR="00E85C83" w:rsidRPr="00687FAD" w:rsidRDefault="00E85C83" w:rsidP="00E85C83">
      <w:r w:rsidRPr="00687FAD">
        <w:t>Команда</w:t>
      </w:r>
    </w:p>
    <w:p w:rsidR="00E85C83" w:rsidRPr="00E85C83" w:rsidRDefault="00E85C83" w:rsidP="00E85C83">
      <w:pPr>
        <w:pStyle w:val="Code"/>
        <w:rPr>
          <w:lang w:val="uk-UA"/>
        </w:rPr>
      </w:pPr>
      <w:r w:rsidRPr="00687FAD">
        <w:rPr>
          <w:rStyle w:val="ab"/>
        </w:rPr>
        <w:t>glLoadIdentity</w:t>
      </w:r>
      <w:r w:rsidR="003F1355" w:rsidRPr="00687FAD">
        <w:fldChar w:fldCharType="begin"/>
      </w:r>
      <w:r w:rsidRPr="00E85C83">
        <w:rPr>
          <w:lang w:val="uk-UA"/>
        </w:rPr>
        <w:instrText xml:space="preserve"> </w:instrText>
      </w:r>
      <w:r>
        <w:instrText>XE</w:instrText>
      </w:r>
      <w:r w:rsidRPr="00E85C83">
        <w:rPr>
          <w:lang w:val="uk-UA"/>
        </w:rPr>
        <w:instrText xml:space="preserve"> " </w:instrText>
      </w:r>
      <w:r>
        <w:rPr>
          <w:lang w:val="uk-UA"/>
        </w:rPr>
        <w:instrText>к</w:instrText>
      </w:r>
      <w:r w:rsidRPr="00E85C83">
        <w:rPr>
          <w:lang w:val="uk-UA"/>
        </w:rPr>
        <w:instrText xml:space="preserve">оманди </w:instrText>
      </w:r>
      <w:r w:rsidRPr="00687FAD">
        <w:instrText>GL</w:instrText>
      </w:r>
      <w:r>
        <w:rPr>
          <w:lang w:val="uk-UA"/>
        </w:rPr>
        <w:instrText xml:space="preserve"> </w:instrText>
      </w:r>
      <w:r w:rsidRPr="00E85C83">
        <w:rPr>
          <w:lang w:val="uk-UA"/>
        </w:rPr>
        <w:instrText>:</w:instrText>
      </w:r>
      <w:r>
        <w:rPr>
          <w:lang w:val="uk-UA"/>
        </w:rPr>
        <w:instrText xml:space="preserve"> </w:instrText>
      </w:r>
      <w:r w:rsidRPr="00687FAD">
        <w:instrText>glLoadIdentity</w:instrText>
      </w:r>
      <w:r>
        <w:rPr>
          <w:lang w:val="uk-UA"/>
        </w:rPr>
        <w:instrText xml:space="preserve"> </w:instrText>
      </w:r>
      <w:r w:rsidRPr="00E85C83">
        <w:rPr>
          <w:lang w:val="uk-UA"/>
        </w:rPr>
        <w:instrText>"</w:instrText>
      </w:r>
      <w:r>
        <w:rPr>
          <w:lang w:val="uk-UA"/>
        </w:rPr>
        <w:instrText xml:space="preserve"> </w:instrText>
      </w:r>
      <w:r w:rsidR="003F1355" w:rsidRPr="00687FAD">
        <w:fldChar w:fldCharType="end"/>
      </w:r>
    </w:p>
    <w:p w:rsidR="00E85C83" w:rsidRPr="00687FAD" w:rsidRDefault="00E85C83" w:rsidP="00E85C83">
      <w:r w:rsidRPr="00687FAD">
        <w:t>заміняє поточну матрицю на одиничну</w:t>
      </w:r>
      <w:r w:rsidR="003F1355" w:rsidRPr="00687FAD">
        <w:fldChar w:fldCharType="begin"/>
      </w:r>
      <w:r>
        <w:instrText xml:space="preserve"> </w:instrText>
      </w:r>
      <w:r>
        <w:rPr>
          <w:lang w:val="en-US"/>
        </w:rPr>
        <w:instrText>XE</w:instrText>
      </w:r>
      <w:r w:rsidRPr="00687FAD">
        <w:instrText xml:space="preserve"> "</w:instrText>
      </w:r>
      <w:r w:rsidRPr="00E85C83">
        <w:instrText xml:space="preserve"> </w:instrText>
      </w:r>
      <w:r>
        <w:instrText>м</w:instrText>
      </w:r>
      <w:r w:rsidRPr="00687FAD">
        <w:instrText>атриця</w:instrText>
      </w:r>
      <w:r>
        <w:instrText xml:space="preserve"> </w:instrText>
      </w:r>
      <w:r w:rsidRPr="00687FAD">
        <w:instrText>:</w:instrText>
      </w:r>
      <w:r>
        <w:instrText xml:space="preserve"> </w:instrText>
      </w:r>
      <w:r w:rsidRPr="00687FAD">
        <w:instrText>одинична</w:instrText>
      </w:r>
      <w:r>
        <w:instrText xml:space="preserve"> </w:instrText>
      </w:r>
      <w:r w:rsidRPr="00687FAD">
        <w:instrText>"</w:instrText>
      </w:r>
      <w:r>
        <w:instrText xml:space="preserve"> </w:instrText>
      </w:r>
      <w:r w:rsidR="003F1355" w:rsidRPr="00687FAD">
        <w:fldChar w:fldCharType="end"/>
      </w:r>
      <w:r w:rsidRPr="00687FAD">
        <w:t>.</w:t>
      </w:r>
    </w:p>
    <w:p w:rsidR="00E85C83" w:rsidRPr="00687FAD" w:rsidRDefault="00E85C83" w:rsidP="00E85C83">
      <w:r w:rsidRPr="00687FAD">
        <w:t>Часто буває необхідно зберегти вміст поточної матриці для подальшого використання, для чого застосовуються команди</w:t>
      </w:r>
      <w:r>
        <w:t>:</w:t>
      </w:r>
    </w:p>
    <w:p w:rsidR="00E85C83" w:rsidRPr="00BD29FC" w:rsidRDefault="00E85C83" w:rsidP="00E85C83">
      <w:pPr>
        <w:pStyle w:val="Code"/>
        <w:rPr>
          <w:lang w:val="uk-UA"/>
        </w:rPr>
      </w:pPr>
      <w:r w:rsidRPr="00687FAD">
        <w:rPr>
          <w:rStyle w:val="ab"/>
        </w:rPr>
        <w:t>glPushMatrix</w:t>
      </w:r>
      <w:r w:rsidR="003F1355" w:rsidRPr="00687FAD">
        <w:fldChar w:fldCharType="begin"/>
      </w:r>
      <w:r w:rsidRPr="00BD29FC">
        <w:rPr>
          <w:lang w:val="uk-UA"/>
        </w:rPr>
        <w:instrText xml:space="preserve"> </w:instrText>
      </w:r>
      <w:r>
        <w:instrText>XE</w:instrText>
      </w:r>
      <w:r w:rsidRPr="00BD29FC">
        <w:rPr>
          <w:lang w:val="uk-UA"/>
        </w:rPr>
        <w:instrText xml:space="preserve"> "</w:instrText>
      </w:r>
      <w:r>
        <w:rPr>
          <w:lang w:val="uk-UA"/>
        </w:rPr>
        <w:instrText xml:space="preserve"> к</w:instrText>
      </w:r>
      <w:r w:rsidRPr="00BD29FC">
        <w:rPr>
          <w:lang w:val="uk-UA"/>
        </w:rPr>
        <w:instrText xml:space="preserve">оманди </w:instrText>
      </w:r>
      <w:r w:rsidRPr="00687FAD">
        <w:instrText>GL</w:instrText>
      </w:r>
      <w:r>
        <w:rPr>
          <w:lang w:val="uk-UA"/>
        </w:rPr>
        <w:instrText xml:space="preserve"> </w:instrText>
      </w:r>
      <w:r w:rsidRPr="00BD29FC">
        <w:rPr>
          <w:lang w:val="uk-UA"/>
        </w:rPr>
        <w:instrText>:</w:instrText>
      </w:r>
      <w:r>
        <w:rPr>
          <w:lang w:val="uk-UA"/>
        </w:rPr>
        <w:instrText xml:space="preserve"> </w:instrText>
      </w:r>
      <w:r w:rsidRPr="00687FAD">
        <w:instrText>glPushMatrix</w:instrText>
      </w:r>
      <w:r>
        <w:rPr>
          <w:lang w:val="uk-UA"/>
        </w:rPr>
        <w:instrText xml:space="preserve"> </w:instrText>
      </w:r>
      <w:r w:rsidRPr="00BD29FC">
        <w:rPr>
          <w:lang w:val="uk-UA"/>
        </w:rPr>
        <w:instrText>"</w:instrText>
      </w:r>
      <w:r>
        <w:rPr>
          <w:lang w:val="uk-UA"/>
        </w:rPr>
        <w:instrText xml:space="preserve"> </w:instrText>
      </w:r>
      <w:r w:rsidR="003F1355" w:rsidRPr="00687FAD">
        <w:fldChar w:fldCharType="end"/>
      </w:r>
    </w:p>
    <w:p w:rsidR="00E85C83" w:rsidRPr="00E85C83" w:rsidRDefault="00E85C83" w:rsidP="00E85C83">
      <w:pPr>
        <w:pStyle w:val="Code"/>
        <w:rPr>
          <w:lang w:val="uk-UA"/>
        </w:rPr>
      </w:pPr>
      <w:r w:rsidRPr="00687FAD">
        <w:rPr>
          <w:rStyle w:val="ab"/>
        </w:rPr>
        <w:t>glPopMatrix</w:t>
      </w:r>
      <w:r w:rsidR="003F1355" w:rsidRPr="00687FAD">
        <w:fldChar w:fldCharType="begin"/>
      </w:r>
      <w:r w:rsidRPr="00BD29FC">
        <w:rPr>
          <w:lang w:val="uk-UA"/>
        </w:rPr>
        <w:instrText xml:space="preserve"> </w:instrText>
      </w:r>
      <w:r>
        <w:instrText>XE</w:instrText>
      </w:r>
      <w:r w:rsidRPr="00BD29FC">
        <w:rPr>
          <w:lang w:val="uk-UA"/>
        </w:rPr>
        <w:instrText xml:space="preserve"> "</w:instrText>
      </w:r>
      <w:r>
        <w:rPr>
          <w:lang w:val="uk-UA"/>
        </w:rPr>
        <w:instrText xml:space="preserve"> к</w:instrText>
      </w:r>
      <w:r w:rsidRPr="00BD29FC">
        <w:rPr>
          <w:lang w:val="uk-UA"/>
        </w:rPr>
        <w:instrText xml:space="preserve">оманди </w:instrText>
      </w:r>
      <w:r w:rsidRPr="00687FAD">
        <w:instrText>GL</w:instrText>
      </w:r>
      <w:r>
        <w:rPr>
          <w:lang w:val="uk-UA"/>
        </w:rPr>
        <w:instrText xml:space="preserve"> </w:instrText>
      </w:r>
      <w:r w:rsidRPr="00BD29FC">
        <w:rPr>
          <w:lang w:val="uk-UA"/>
        </w:rPr>
        <w:instrText>:</w:instrText>
      </w:r>
      <w:r>
        <w:rPr>
          <w:lang w:val="uk-UA"/>
        </w:rPr>
        <w:instrText xml:space="preserve"> </w:instrText>
      </w:r>
      <w:r w:rsidRPr="00687FAD">
        <w:instrText>glPopMatrix</w:instrText>
      </w:r>
      <w:r>
        <w:rPr>
          <w:lang w:val="uk-UA"/>
        </w:rPr>
        <w:instrText xml:space="preserve"> </w:instrText>
      </w:r>
      <w:r w:rsidRPr="00BD29FC">
        <w:rPr>
          <w:lang w:val="uk-UA"/>
        </w:rPr>
        <w:instrText>"</w:instrText>
      </w:r>
      <w:r>
        <w:rPr>
          <w:lang w:val="uk-UA"/>
        </w:rPr>
        <w:instrText xml:space="preserve"> </w:instrText>
      </w:r>
      <w:r w:rsidR="003F1355" w:rsidRPr="00687FAD">
        <w:fldChar w:fldCharType="end"/>
      </w:r>
      <w:r w:rsidRPr="00BD29FC">
        <w:rPr>
          <w:lang w:val="uk-UA"/>
        </w:rPr>
        <w:t>.</w:t>
      </w:r>
    </w:p>
    <w:p w:rsidR="00525233" w:rsidRDefault="00E85C83" w:rsidP="00E85C83">
      <w:r w:rsidRPr="00687FAD">
        <w:t xml:space="preserve">Вони записують і відновлюють поточну матрицю зі стека, причому для кожного типу матриць </w:t>
      </w:r>
      <w:r>
        <w:t xml:space="preserve">використовується свій </w:t>
      </w:r>
      <w:r w:rsidRPr="00687FAD">
        <w:t xml:space="preserve">стек. Для модельно-видових матриць </w:t>
      </w:r>
      <w:r>
        <w:t>максимальна</w:t>
      </w:r>
      <w:r w:rsidRPr="00687FAD">
        <w:t xml:space="preserve"> глибина </w:t>
      </w:r>
      <w:r>
        <w:t>стеку</w:t>
      </w:r>
      <w:r w:rsidRPr="00687FAD">
        <w:t xml:space="preserve"> </w:t>
      </w:r>
      <w:r w:rsidRPr="00E85C83">
        <w:rPr>
          <w:rStyle w:val="aff9"/>
        </w:rPr>
        <w:t>32</w:t>
      </w:r>
      <w:r w:rsidRPr="00687FAD">
        <w:t xml:space="preserve">, для інших </w:t>
      </w:r>
      <w:r>
        <w:t>–</w:t>
      </w:r>
      <w:r w:rsidRPr="00687FAD">
        <w:t xml:space="preserve"> </w:t>
      </w:r>
      <w:r w:rsidRPr="00E85C83">
        <w:rPr>
          <w:rStyle w:val="aff9"/>
        </w:rPr>
        <w:t>2</w:t>
      </w:r>
      <w:r w:rsidRPr="00687FAD">
        <w:t>.</w:t>
      </w:r>
    </w:p>
    <w:p w:rsidR="009F7FC3" w:rsidRPr="00687FAD" w:rsidRDefault="009F7FC3" w:rsidP="009F7FC3">
      <w:r w:rsidRPr="00687FAD">
        <w:t>Для множення поточної матриці на іншу матрицю використовується команда</w:t>
      </w:r>
    </w:p>
    <w:p w:rsidR="009F7FC3" w:rsidRPr="009F7FC3" w:rsidRDefault="009F7FC3" w:rsidP="009F7FC3">
      <w:pPr>
        <w:pStyle w:val="Code"/>
        <w:rPr>
          <w:lang w:val="uk-UA"/>
        </w:rPr>
      </w:pPr>
      <w:r w:rsidRPr="00687FAD">
        <w:rPr>
          <w:rStyle w:val="ab"/>
        </w:rPr>
        <w:t>glMultMatrix</w:t>
      </w:r>
      <w:r w:rsidR="003F1355" w:rsidRPr="00687FAD">
        <w:fldChar w:fldCharType="begin"/>
      </w:r>
      <w:r>
        <w:rPr>
          <w:lang w:val="uk-UA"/>
        </w:rPr>
        <w:instrText xml:space="preserve"> </w:instrText>
      </w:r>
      <w:r>
        <w:instrText>XE</w:instrText>
      </w:r>
      <w:r w:rsidRPr="009F7FC3">
        <w:rPr>
          <w:lang w:val="uk-UA"/>
        </w:rPr>
        <w:instrText xml:space="preserve"> "</w:instrText>
      </w:r>
      <w:r>
        <w:rPr>
          <w:lang w:val="uk-UA"/>
        </w:rPr>
        <w:instrText xml:space="preserve"> к</w:instrText>
      </w:r>
      <w:r w:rsidRPr="009F7FC3">
        <w:rPr>
          <w:lang w:val="uk-UA"/>
        </w:rPr>
        <w:instrText xml:space="preserve">оманди </w:instrText>
      </w:r>
      <w:r w:rsidRPr="00687FAD">
        <w:instrText>GL</w:instrText>
      </w:r>
      <w:r>
        <w:rPr>
          <w:lang w:val="uk-UA"/>
        </w:rPr>
        <w:instrText xml:space="preserve"> </w:instrText>
      </w:r>
      <w:r w:rsidRPr="009F7FC3">
        <w:rPr>
          <w:lang w:val="uk-UA"/>
        </w:rPr>
        <w:instrText>:</w:instrText>
      </w:r>
      <w:r>
        <w:rPr>
          <w:lang w:val="uk-UA"/>
        </w:rPr>
        <w:instrText xml:space="preserve"> </w:instrText>
      </w:r>
      <w:r w:rsidRPr="00687FAD">
        <w:instrText>glMultMatrix</w:instrText>
      </w:r>
      <w:r>
        <w:rPr>
          <w:lang w:val="uk-UA"/>
        </w:rPr>
        <w:instrText xml:space="preserve"> </w:instrText>
      </w:r>
      <w:r w:rsidRPr="009F7FC3">
        <w:rPr>
          <w:lang w:val="uk-UA"/>
        </w:rPr>
        <w:instrText>"</w:instrText>
      </w:r>
      <w:r>
        <w:rPr>
          <w:lang w:val="uk-UA"/>
        </w:rPr>
        <w:instrText xml:space="preserve"> </w:instrText>
      </w:r>
      <w:r w:rsidR="003F1355" w:rsidRPr="00687FAD">
        <w:fldChar w:fldCharType="end"/>
      </w:r>
      <w:r w:rsidRPr="009F7FC3">
        <w:rPr>
          <w:lang w:val="uk-UA"/>
        </w:rPr>
        <w:t>[</w:t>
      </w:r>
      <w:r w:rsidRPr="00687FAD">
        <w:t>f</w:t>
      </w:r>
      <w:r w:rsidRPr="009F7FC3">
        <w:rPr>
          <w:lang w:val="uk-UA"/>
        </w:rPr>
        <w:t xml:space="preserve"> </w:t>
      </w:r>
      <w:r w:rsidRPr="00687FAD">
        <w:t>d</w:t>
      </w:r>
      <w:r w:rsidRPr="009F7FC3">
        <w:rPr>
          <w:lang w:val="uk-UA"/>
        </w:rPr>
        <w:t>] (</w:t>
      </w:r>
      <w:r w:rsidRPr="00687FAD">
        <w:rPr>
          <w:rStyle w:val="af5"/>
        </w:rPr>
        <w:t>m</w:t>
      </w:r>
      <w:r w:rsidRPr="009F7FC3">
        <w:rPr>
          <w:lang w:val="uk-UA"/>
        </w:rPr>
        <w:t>: ^</w:t>
      </w:r>
      <w:r w:rsidRPr="00687FAD">
        <w:t>GLtype</w:t>
      </w:r>
      <w:r w:rsidRPr="009F7FC3">
        <w:rPr>
          <w:lang w:val="uk-UA"/>
        </w:rPr>
        <w:t>)</w:t>
      </w:r>
    </w:p>
    <w:p w:rsidR="009F7FC3" w:rsidRDefault="009F7FC3" w:rsidP="009F7FC3">
      <w:r w:rsidRPr="00687FAD">
        <w:t xml:space="preserve">де параметр </w:t>
      </w:r>
      <w:r w:rsidRPr="009F7FC3">
        <w:rPr>
          <w:rStyle w:val="aff9"/>
        </w:rPr>
        <w:t>m</w:t>
      </w:r>
      <w:r w:rsidRPr="00687FAD">
        <w:t xml:space="preserve"> повинний задавати матрицю розміром </w:t>
      </w:r>
      <w:r w:rsidRPr="009F7FC3">
        <w:rPr>
          <w:rStyle w:val="aff9"/>
        </w:rPr>
        <w:t>4</w:t>
      </w:r>
      <w:r>
        <w:rPr>
          <w:rStyle w:val="aff9"/>
        </w:rPr>
        <w:sym w:font="Symbol" w:char="F0B4"/>
      </w:r>
      <w:r w:rsidRPr="009F7FC3">
        <w:rPr>
          <w:rStyle w:val="aff9"/>
        </w:rPr>
        <w:t>4</w:t>
      </w:r>
      <w:r w:rsidRPr="00687FAD">
        <w:t xml:space="preserve">. Якщо позначити поточну матрицю за </w:t>
      </w:r>
      <w:r w:rsidRPr="009F7FC3">
        <w:rPr>
          <w:rStyle w:val="aff9"/>
        </w:rPr>
        <w:t>М</w:t>
      </w:r>
      <w:r w:rsidRPr="00687FAD">
        <w:t xml:space="preserve">, передану матрицю за </w:t>
      </w:r>
      <w:r w:rsidRPr="009F7FC3">
        <w:rPr>
          <w:rStyle w:val="aff9"/>
        </w:rPr>
        <w:t>T</w:t>
      </w:r>
      <w:r w:rsidRPr="00687FAD">
        <w:t xml:space="preserve">, то в результаті виконання команди </w:t>
      </w:r>
      <w:r w:rsidRPr="009F7FC3">
        <w:rPr>
          <w:rStyle w:val="aff9"/>
        </w:rPr>
        <w:t>glMultMatrix</w:t>
      </w:r>
      <w:r w:rsidRPr="00687FAD">
        <w:t xml:space="preserve"> поточною стає матриця </w:t>
      </w:r>
      <w:r w:rsidRPr="009F7FC3">
        <w:rPr>
          <w:rStyle w:val="aff9"/>
        </w:rPr>
        <w:t>M*T</w:t>
      </w:r>
      <w:r w:rsidRPr="00687FAD">
        <w:t>. Однак звичайно для зміни матриці того чи іншого типу зручно використовувати спеціальні команди, що за значеннями своїх параметрів створюють потрібну матрицю і множать її на поточну.</w:t>
      </w:r>
    </w:p>
    <w:p w:rsidR="00E85C83" w:rsidRDefault="009F7FC3" w:rsidP="009F7FC3">
      <w:r>
        <w:t xml:space="preserve">Послідовність перетворень координат для відображення об'єктів сцени у вікно застосунку зображена на рис. 20.2. </w:t>
      </w:r>
      <w:r w:rsidRPr="00687FAD">
        <w:t>Запам</w:t>
      </w:r>
      <w:r>
        <w:t>'</w:t>
      </w:r>
      <w:r w:rsidRPr="00687FAD">
        <w:t>ятайте: усі перетворення об</w:t>
      </w:r>
      <w:r>
        <w:t>'</w:t>
      </w:r>
      <w:r w:rsidRPr="00687FAD">
        <w:t xml:space="preserve">єктів і камери в </w:t>
      </w:r>
      <w:r w:rsidRPr="0074354D">
        <w:t>OpenGL</w:t>
      </w:r>
      <w:r w:rsidRPr="00687FAD">
        <w:t xml:space="preserve"> відбуваються за допомогою множення векторів координат на матриці. Причому множення відбувається на </w:t>
      </w:r>
      <w:r w:rsidRPr="00687FAD">
        <w:rPr>
          <w:rStyle w:val="af5"/>
        </w:rPr>
        <w:t>поточну матрицю</w:t>
      </w:r>
      <w:r w:rsidRPr="00687FAD">
        <w:t xml:space="preserve"> в момент визначення координати командою </w:t>
      </w:r>
      <w:r w:rsidRPr="009F7FC3">
        <w:rPr>
          <w:rStyle w:val="aff9"/>
        </w:rPr>
        <w:t>glVertex</w:t>
      </w:r>
      <w:r w:rsidRPr="00687FAD">
        <w:t xml:space="preserve"> і деякими іншими.</w:t>
      </w:r>
    </w:p>
    <w:p w:rsidR="00BD0B0D" w:rsidRDefault="00BD0B0D" w:rsidP="009F7FC3"/>
    <w:p w:rsidR="00BD0B0D" w:rsidRDefault="00BD0B0D" w:rsidP="009F7FC3"/>
    <w:p w:rsidR="00BD0B0D" w:rsidRDefault="00BD0B0D" w:rsidP="009F7FC3"/>
    <w:p w:rsidR="00BD0B0D" w:rsidRDefault="002B40B8" w:rsidP="00BD0B0D">
      <w:pPr>
        <w:jc w:val="center"/>
      </w:pPr>
      <w:r>
        <w:rPr>
          <w:noProof/>
          <w:lang w:eastAsia="uk-UA"/>
        </w:rPr>
        <mc:AlternateContent>
          <mc:Choice Requires="wpg">
            <w:drawing>
              <wp:inline distT="0" distB="0" distL="0" distR="0">
                <wp:extent cx="4831080" cy="3017520"/>
                <wp:effectExtent l="0" t="0" r="17145" b="1905"/>
                <wp:docPr id="48" name="Group 3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1080" cy="3017520"/>
                          <a:chOff x="1440" y="1152"/>
                          <a:chExt cx="6480" cy="4752"/>
                        </a:xfrm>
                      </wpg:grpSpPr>
                      <wps:wsp>
                        <wps:cNvPr id="50" name="Text Box 3929"/>
                        <wps:cNvSpPr txBox="1">
                          <a:spLocks noChangeArrowheads="1"/>
                        </wps:cNvSpPr>
                        <wps:spPr bwMode="auto">
                          <a:xfrm>
                            <a:off x="3807" y="4071"/>
                            <a:ext cx="288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9F7FC3">
                              <w:pPr>
                                <w:pStyle w:val="afff6"/>
                              </w:pPr>
                              <w:r>
                                <w:t>Нормалізовані координати</w:t>
                              </w:r>
                            </w:p>
                          </w:txbxContent>
                        </wps:txbx>
                        <wps:bodyPr rot="0" vert="horz" wrap="square" lIns="0" tIns="0" rIns="0" bIns="0" anchor="t" anchorCtr="0" upright="1">
                          <a:noAutofit/>
                        </wps:bodyPr>
                      </wps:wsp>
                      <wps:wsp>
                        <wps:cNvPr id="52" name="Rectangle 3930"/>
                        <wps:cNvSpPr>
                          <a:spLocks noChangeArrowheads="1"/>
                        </wps:cNvSpPr>
                        <wps:spPr bwMode="auto">
                          <a:xfrm>
                            <a:off x="2301" y="1972"/>
                            <a:ext cx="2307" cy="764"/>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792C" w:rsidRDefault="005B792C" w:rsidP="009F7FC3">
                              <w:pPr>
                                <w:pStyle w:val="afff6"/>
                              </w:pPr>
                              <w:r>
                                <w:t>Модельно-видове</w:t>
                              </w:r>
                              <w:r>
                                <w:rPr>
                                  <w:lang w:val="en-US"/>
                                </w:rPr>
                                <w:t xml:space="preserve"> </w:t>
                              </w:r>
                              <w:r>
                                <w:t>перетворення</w:t>
                              </w:r>
                            </w:p>
                          </w:txbxContent>
                        </wps:txbx>
                        <wps:bodyPr rot="0" vert="horz" wrap="square" lIns="91440" tIns="45720" rIns="91440" bIns="45720" anchor="t" anchorCtr="0" upright="1">
                          <a:noAutofit/>
                        </wps:bodyPr>
                      </wps:wsp>
                      <wps:wsp>
                        <wps:cNvPr id="53" name="Rectangle 3931"/>
                        <wps:cNvSpPr>
                          <a:spLocks noChangeArrowheads="1"/>
                        </wps:cNvSpPr>
                        <wps:spPr bwMode="auto">
                          <a:xfrm>
                            <a:off x="2160" y="3168"/>
                            <a:ext cx="2739" cy="792"/>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792C" w:rsidRDefault="005B792C" w:rsidP="009F7FC3">
                              <w:pPr>
                                <w:pStyle w:val="afff6"/>
                              </w:pPr>
                              <w:r>
                                <w:t>Перетворення проекції і нормалізація</w:t>
                              </w:r>
                            </w:p>
                          </w:txbxContent>
                        </wps:txbx>
                        <wps:bodyPr rot="0" vert="horz" wrap="square" lIns="91440" tIns="45720" rIns="91440" bIns="45720" anchor="t" anchorCtr="0" upright="1">
                          <a:noAutofit/>
                        </wps:bodyPr>
                      </wps:wsp>
                      <wps:wsp>
                        <wps:cNvPr id="55" name="Rectangle 3932"/>
                        <wps:cNvSpPr>
                          <a:spLocks noChangeArrowheads="1"/>
                        </wps:cNvSpPr>
                        <wps:spPr bwMode="auto">
                          <a:xfrm>
                            <a:off x="2373" y="4443"/>
                            <a:ext cx="2451" cy="82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792C" w:rsidRDefault="005B792C" w:rsidP="009F7FC3">
                              <w:pPr>
                                <w:pStyle w:val="afff6"/>
                              </w:pPr>
                              <w:r>
                                <w:t>Перетворення до</w:t>
                              </w:r>
                            </w:p>
                            <w:p w:rsidR="005B792C" w:rsidRDefault="005B792C" w:rsidP="009F7FC3">
                              <w:pPr>
                                <w:pStyle w:val="afff6"/>
                                <w:rPr>
                                  <w:sz w:val="18"/>
                                </w:rPr>
                              </w:pPr>
                              <w:r>
                                <w:t>області виводу</w:t>
                              </w:r>
                            </w:p>
                          </w:txbxContent>
                        </wps:txbx>
                        <wps:bodyPr rot="0" vert="horz" wrap="square" lIns="91440" tIns="45720" rIns="91440" bIns="45720" anchor="t" anchorCtr="0" upright="1">
                          <a:noAutofit/>
                        </wps:bodyPr>
                      </wps:wsp>
                      <wps:wsp>
                        <wps:cNvPr id="56" name="AutoShape 3933"/>
                        <wps:cNvSpPr>
                          <a:spLocks noChangeArrowheads="1"/>
                        </wps:cNvSpPr>
                        <wps:spPr bwMode="auto">
                          <a:xfrm>
                            <a:off x="3381" y="2788"/>
                            <a:ext cx="360" cy="360"/>
                          </a:xfrm>
                          <a:prstGeom prst="downArrow">
                            <a:avLst>
                              <a:gd name="adj1" fmla="val 50000"/>
                              <a:gd name="adj2" fmla="val 25000"/>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7" name="AutoShape 3934"/>
                        <wps:cNvSpPr>
                          <a:spLocks noChangeArrowheads="1"/>
                        </wps:cNvSpPr>
                        <wps:spPr bwMode="auto">
                          <a:xfrm>
                            <a:off x="3417" y="3972"/>
                            <a:ext cx="360" cy="360"/>
                          </a:xfrm>
                          <a:prstGeom prst="downArrow">
                            <a:avLst>
                              <a:gd name="adj1" fmla="val 50000"/>
                              <a:gd name="adj2" fmla="val 25000"/>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9" name="Rectangle 3935"/>
                        <wps:cNvSpPr>
                          <a:spLocks noChangeArrowheads="1"/>
                        </wps:cNvSpPr>
                        <wps:spPr bwMode="auto">
                          <a:xfrm>
                            <a:off x="5361" y="1972"/>
                            <a:ext cx="2127" cy="908"/>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792C" w:rsidRDefault="005B792C" w:rsidP="009F7FC3">
                              <w:pPr>
                                <w:pStyle w:val="afff6"/>
                              </w:pPr>
                              <w:r>
                                <w:t>Модельно-видова матриця</w:t>
                              </w:r>
                            </w:p>
                          </w:txbxContent>
                        </wps:txbx>
                        <wps:bodyPr rot="0" vert="horz" wrap="square" lIns="91440" tIns="45720" rIns="91440" bIns="45720" anchor="t" anchorCtr="0" upright="1">
                          <a:noAutofit/>
                        </wps:bodyPr>
                      </wps:wsp>
                      <wps:wsp>
                        <wps:cNvPr id="60" name="Line 3936"/>
                        <wps:cNvCnPr/>
                        <wps:spPr bwMode="auto">
                          <a:xfrm flipH="1">
                            <a:off x="4608" y="241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Rectangle 3937"/>
                        <wps:cNvSpPr>
                          <a:spLocks noChangeArrowheads="1"/>
                        </wps:cNvSpPr>
                        <wps:spPr bwMode="auto">
                          <a:xfrm>
                            <a:off x="5616" y="3312"/>
                            <a:ext cx="2271" cy="648"/>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792C" w:rsidRDefault="005B792C" w:rsidP="009F7FC3">
                              <w:pPr>
                                <w:pStyle w:val="afff6"/>
                              </w:pPr>
                              <w:r>
                                <w:t>Матриця проекції</w:t>
                              </w:r>
                            </w:p>
                          </w:txbxContent>
                        </wps:txbx>
                        <wps:bodyPr rot="0" vert="horz" wrap="square" lIns="91440" tIns="45720" rIns="91440" bIns="45720" anchor="t" anchorCtr="0" upright="1">
                          <a:noAutofit/>
                        </wps:bodyPr>
                      </wps:wsp>
                      <wps:wsp>
                        <wps:cNvPr id="62" name="Line 3938"/>
                        <wps:cNvCnPr/>
                        <wps:spPr bwMode="auto">
                          <a:xfrm flipH="1">
                            <a:off x="4896" y="3600"/>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Rectangle 3939"/>
                        <wps:cNvSpPr>
                          <a:spLocks noChangeArrowheads="1"/>
                        </wps:cNvSpPr>
                        <wps:spPr bwMode="auto">
                          <a:xfrm>
                            <a:off x="5700" y="4518"/>
                            <a:ext cx="2220" cy="1152"/>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792C" w:rsidRDefault="005B792C" w:rsidP="009F7FC3">
                              <w:pPr>
                                <w:pStyle w:val="afff6"/>
                              </w:pPr>
                              <w:r>
                                <w:t>Параметри області виводу (</w:t>
                              </w:r>
                              <w:r w:rsidRPr="009F7FC3">
                                <w:rPr>
                                  <w:rStyle w:val="Code0"/>
                                </w:rPr>
                                <w:t>glViewport</w:t>
                              </w:r>
                              <w:r>
                                <w:t>)</w:t>
                              </w:r>
                            </w:p>
                          </w:txbxContent>
                        </wps:txbx>
                        <wps:bodyPr rot="0" vert="horz" wrap="square" lIns="91440" tIns="45720" rIns="91440" bIns="45720" anchor="t" anchorCtr="0" upright="1">
                          <a:noAutofit/>
                        </wps:bodyPr>
                      </wps:wsp>
                      <wps:wsp>
                        <wps:cNvPr id="97" name="Line 3940"/>
                        <wps:cNvCnPr/>
                        <wps:spPr bwMode="auto">
                          <a:xfrm flipH="1">
                            <a:off x="4896" y="5001"/>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Text Box 3941"/>
                        <wps:cNvSpPr txBox="1">
                          <a:spLocks noChangeArrowheads="1"/>
                        </wps:cNvSpPr>
                        <wps:spPr bwMode="auto">
                          <a:xfrm>
                            <a:off x="1440" y="2786"/>
                            <a:ext cx="196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9F7FC3">
                              <w:pPr>
                                <w:pStyle w:val="afff6"/>
                              </w:pPr>
                              <w:r>
                                <w:t>Видові координати</w:t>
                              </w:r>
                            </w:p>
                          </w:txbxContent>
                        </wps:txbx>
                        <wps:bodyPr rot="0" vert="horz" wrap="square" lIns="0" tIns="0" rIns="0" bIns="0" anchor="t" anchorCtr="0" upright="1">
                          <a:noAutofit/>
                        </wps:bodyPr>
                      </wps:wsp>
                      <wps:wsp>
                        <wps:cNvPr id="99" name="AutoShape 3942"/>
                        <wps:cNvSpPr>
                          <a:spLocks noChangeArrowheads="1"/>
                        </wps:cNvSpPr>
                        <wps:spPr bwMode="auto">
                          <a:xfrm>
                            <a:off x="3381" y="1520"/>
                            <a:ext cx="360" cy="360"/>
                          </a:xfrm>
                          <a:prstGeom prst="downArrow">
                            <a:avLst>
                              <a:gd name="adj1" fmla="val 50000"/>
                              <a:gd name="adj2" fmla="val 25000"/>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00" name="AutoShape 3943"/>
                        <wps:cNvSpPr>
                          <a:spLocks noChangeArrowheads="1"/>
                        </wps:cNvSpPr>
                        <wps:spPr bwMode="auto">
                          <a:xfrm>
                            <a:off x="3456" y="5289"/>
                            <a:ext cx="360" cy="360"/>
                          </a:xfrm>
                          <a:prstGeom prst="downArrow">
                            <a:avLst>
                              <a:gd name="adj1" fmla="val 50000"/>
                              <a:gd name="adj2" fmla="val 25000"/>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01" name="Text Box 3944"/>
                        <wps:cNvSpPr txBox="1">
                          <a:spLocks noChangeArrowheads="1"/>
                        </wps:cNvSpPr>
                        <wps:spPr bwMode="auto">
                          <a:xfrm>
                            <a:off x="2304" y="5616"/>
                            <a:ext cx="259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9F7FC3">
                              <w:pPr>
                                <w:pStyle w:val="afff6"/>
                              </w:pPr>
                              <w:r>
                                <w:t>Віконні координати</w:t>
                              </w:r>
                            </w:p>
                          </w:txbxContent>
                        </wps:txbx>
                        <wps:bodyPr rot="0" vert="horz" wrap="square" lIns="0" tIns="0" rIns="0" bIns="0" anchor="t" anchorCtr="0" upright="1">
                          <a:noAutofit/>
                        </wps:bodyPr>
                      </wps:wsp>
                      <wps:wsp>
                        <wps:cNvPr id="102" name="Text Box 3945"/>
                        <wps:cNvSpPr txBox="1">
                          <a:spLocks noChangeArrowheads="1"/>
                        </wps:cNvSpPr>
                        <wps:spPr bwMode="auto">
                          <a:xfrm>
                            <a:off x="2304" y="1152"/>
                            <a:ext cx="259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9F7FC3">
                              <w:pPr>
                                <w:pStyle w:val="afff6"/>
                              </w:pPr>
                              <w:r>
                                <w:t>Світові координати</w:t>
                              </w:r>
                            </w:p>
                          </w:txbxContent>
                        </wps:txbx>
                        <wps:bodyPr rot="0" vert="horz" wrap="square" lIns="0" tIns="0" rIns="0" bIns="0" anchor="t" anchorCtr="0" upright="1">
                          <a:noAutofit/>
                        </wps:bodyPr>
                      </wps:wsp>
                    </wpg:wgp>
                  </a:graphicData>
                </a:graphic>
              </wp:inline>
            </w:drawing>
          </mc:Choice>
          <mc:Fallback>
            <w:pict>
              <v:group id="Group 3928" o:spid="_x0000_s3542" style="width:380.4pt;height:237.6pt;mso-position-horizontal-relative:char;mso-position-vertical-relative:line" coordorigin="1440,1152" coordsize="6480,4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">
                <v:shape id="Text Box 3929" o:spid="_x0000_s3543" type="#_x0000_t202" style="position:absolute;left:3807;top:4071;width:288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AB6496" w:rsidRDefault="00AB6496" w:rsidP="009F7FC3">
                        <w:pPr>
                          <w:pStyle w:val="afff6"/>
                        </w:pPr>
                        <w:r>
                          <w:t>Нормалізовані координати</w:t>
                        </w:r>
                      </w:p>
                    </w:txbxContent>
                  </v:textbox>
                </v:shape>
                <v:rect id="Rectangle 3930" o:spid="_x0000_s3544" style="position:absolute;left:2301;top:1972;width:2307;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X7cQA&#10;AADbAAAADwAAAGRycy9kb3ducmV2LnhtbESPQWsCMRSE74X+h/AKXopmFVrKahQRBUsPUivo8Zk8&#10;N4ubl3WT6u6/N4WCx2FmvmEms9ZV4kpNKD0rGA4yEMTam5ILBbufVf8DRIjIBivPpKCjALPp89ME&#10;c+Nv/E3XbSxEgnDIUYGNsc6lDNqSwzDwNXHyTr5xGJNsCmkavCW4q+Qoy96lw5LTgsWaFpb0efvr&#10;FOw/V/Sql+tLt1tqwsPGHruvVqneSzsfg4jUxkf4v702Ct5G8Pcl/Q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a1+3EAAAA2wAAAA8AAAAAAAAAAAAAAAAAmAIAAGRycy9k&#10;b3ducmV2LnhtbFBLBQYAAAAABAAEAPUAAACJAwAAAAA=&#10;" fillcolor="white [3201]" strokecolor="black [3200]" strokeweight="2.5pt">
                  <v:shadow color="#868686"/>
                  <v:textbox>
                    <w:txbxContent>
                      <w:p w:rsidR="00AB6496" w:rsidRDefault="00AB6496" w:rsidP="009F7FC3">
                        <w:pPr>
                          <w:pStyle w:val="afff6"/>
                        </w:pPr>
                        <w:r>
                          <w:t>Модельно-видове</w:t>
                        </w:r>
                        <w:r>
                          <w:rPr>
                            <w:lang w:val="en-US"/>
                          </w:rPr>
                          <w:t xml:space="preserve"> </w:t>
                        </w:r>
                        <w:r>
                          <w:t>перетворення</w:t>
                        </w:r>
                      </w:p>
                    </w:txbxContent>
                  </v:textbox>
                </v:rect>
                <v:rect id="Rectangle 3931" o:spid="_x0000_s3545" style="position:absolute;left:2160;top:3168;width:2739;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ZydsUA&#10;AADbAAAADwAAAGRycy9kb3ducmV2LnhtbESPQWsCMRSE7wX/Q3gFL0WzVVrKahQpCkoPRSvo8Zk8&#10;N0s3L+sm6u6/bwqFHoeZ+YaZzltXiRs1ofSs4HmYgSDW3pRcKNh/rQZvIEJENlh5JgUdBZjPeg9T&#10;zI2/85Zuu1iIBOGQowIbY51LGbQlh2Hoa+LknX3jMCbZFNI0eE9wV8lRlr1KhyWnBYs1vVvS37ur&#10;U3DYrOhJL9eXbr/UhMdPe+o+WqX6j+1iAiJSG//Df+21UfAyht8v6Q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nJ2xQAAANsAAAAPAAAAAAAAAAAAAAAAAJgCAABkcnMv&#10;ZG93bnJldi54bWxQSwUGAAAAAAQABAD1AAAAigMAAAAA&#10;" fillcolor="white [3201]" strokecolor="black [3200]" strokeweight="2.5pt">
                  <v:shadow color="#868686"/>
                  <v:textbox>
                    <w:txbxContent>
                      <w:p w:rsidR="00AB6496" w:rsidRDefault="00AB6496" w:rsidP="009F7FC3">
                        <w:pPr>
                          <w:pStyle w:val="afff6"/>
                        </w:pPr>
                        <w:r>
                          <w:t>Перетворення проекції і нормалізація</w:t>
                        </w:r>
                      </w:p>
                    </w:txbxContent>
                  </v:textbox>
                </v:rect>
                <v:rect id="Rectangle 3932" o:spid="_x0000_s3546" style="position:absolute;left:2373;top:4443;width:2451;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mcUA&#10;AADbAAAADwAAAGRycy9kb3ducmV2LnhtbESPT2sCMRTE7wW/Q3iCl1KzChZZjVJEwdJD8Q/U42vy&#10;ulm6eVk3UXe/fSMUPA4z8xtmvmxdJa7UhNKzgtEwA0GsvSm5UHA8bF6mIEJENlh5JgUdBVguek9z&#10;zI2/8Y6u+1iIBOGQowIbY51LGbQlh2Hoa+Lk/fjGYUyyKaRp8JbgrpLjLHuVDktOCxZrWlnSv/uL&#10;U/D1vqFnvd6eu+NaE54+7Xf30So16LdvMxCR2vgI/7e3RsFkAvcv6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0+ZxQAAANsAAAAPAAAAAAAAAAAAAAAAAJgCAABkcnMv&#10;ZG93bnJldi54bWxQSwUGAAAAAAQABAD1AAAAigMAAAAA&#10;" fillcolor="white [3201]" strokecolor="black [3200]" strokeweight="2.5pt">
                  <v:shadow color="#868686"/>
                  <v:textbox>
                    <w:txbxContent>
                      <w:p w:rsidR="00AB6496" w:rsidRDefault="00AB6496" w:rsidP="009F7FC3">
                        <w:pPr>
                          <w:pStyle w:val="afff6"/>
                        </w:pPr>
                        <w:r>
                          <w:t>Перетворення до</w:t>
                        </w:r>
                      </w:p>
                      <w:p w:rsidR="00AB6496" w:rsidRDefault="00AB6496" w:rsidP="009F7FC3">
                        <w:pPr>
                          <w:pStyle w:val="afff6"/>
                          <w:rPr>
                            <w:sz w:val="18"/>
                          </w:rPr>
                        </w:pPr>
                        <w:r>
                          <w:t>області виводу</w:t>
                        </w:r>
                      </w:p>
                    </w:txbxContent>
                  </v:textbox>
                </v:rect>
                <v:shape id="AutoShape 3933" o:spid="_x0000_s3547" type="#_x0000_t67" style="position:absolute;left:3381;top:278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MNsUA&#10;AADbAAAADwAAAGRycy9kb3ducmV2LnhtbESPQWvCQBSE74L/YXmCF6mbCJESXaUIQi160PZQb6/Z&#10;1yQ0+zbsbmPsr3cFocdhZr5hluveNKIj52vLCtJpAoK4sLrmUsHH+/bpGYQPyBoby6TgSh7Wq+Fg&#10;ibm2Fz5SdwqliBD2OSqoQmhzKX1RkUE/tS1x9L6tMxiidKXUDi8Rbho5S5K5NFhzXKiwpU1Fxc/p&#10;1yg4zHYuve4nn53nv/Tt+JXxPjsrNR71LwsQgfrwH360X7WCbA73L/EH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0w2xQAAANsAAAAPAAAAAAAAAAAAAAAAAJgCAABkcnMv&#10;ZG93bnJldi54bWxQSwUGAAAAAAQABAD1AAAAigMAAAAA&#10;" fillcolor="white [3201]" strokecolor="black [3200]" strokeweight="2.5pt">
                  <v:shadow color="#868686"/>
                </v:shape>
                <v:shape id="AutoShape 3934" o:spid="_x0000_s3548" type="#_x0000_t67" style="position:absolute;left:3417;top:397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vprcYA&#10;AADbAAAADwAAAGRycy9kb3ducmV2LnhtbESPT2vCQBTE74V+h+UVeim6iZAq0VWKILTFHvxz0Nsz&#10;+0xCs2/D7jbGfnpXKPQ4zMxvmNmiN43oyPnasoJ0mIAgLqyuuVSw360GExA+IGtsLJOCK3lYzB8f&#10;Zphre+ENddtQighhn6OCKoQ2l9IXFRn0Q9sSR+9sncEQpSuldniJcNPIUZK8SoM1x4UKW1pWVHxv&#10;f4yCr9GHS6/rl0Pn+Tf93JwyXmdHpZ6f+rcpiEB9+A//td+1gmwM9y/xB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vprcYAAADbAAAADwAAAAAAAAAAAAAAAACYAgAAZHJz&#10;L2Rvd25yZXYueG1sUEsFBgAAAAAEAAQA9QAAAIsDAAAAAA==&#10;" fillcolor="white [3201]" strokecolor="black [3200]" strokeweight="2.5pt">
                  <v:shadow color="#868686"/>
                </v:shape>
                <v:rect id="Rectangle 3935" o:spid="_x0000_s3549" style="position:absolute;left:5361;top:1972;width:2127;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5FnMUA&#10;AADbAAAADwAAAGRycy9kb3ducmV2LnhtbESPQWsCMRSE7wX/Q3gFL0WzFSztahQpCkoPRSvo8Zk8&#10;N0s3L+sm6u6/bwqFHoeZ+YaZzltXiRs1ofSs4HmYgSDW3pRcKNh/rQavIEJENlh5JgUdBZjPeg9T&#10;zI2/85Zuu1iIBOGQowIbY51LGbQlh2Hoa+LknX3jMCbZFNI0eE9wV8lRlr1IhyWnBYs1vVvS37ur&#10;U3DYrOhJL9eXbr/UhMdPe+o+WqX6j+1iAiJSG//Df+21UTB+g98v6Q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kWcxQAAANsAAAAPAAAAAAAAAAAAAAAAAJgCAABkcnMv&#10;ZG93bnJldi54bWxQSwUGAAAAAAQABAD1AAAAigMAAAAA&#10;" fillcolor="white [3201]" strokecolor="black [3200]" strokeweight="2.5pt">
                  <v:shadow color="#868686"/>
                  <v:textbox>
                    <w:txbxContent>
                      <w:p w:rsidR="00AB6496" w:rsidRDefault="00AB6496" w:rsidP="009F7FC3">
                        <w:pPr>
                          <w:pStyle w:val="afff6"/>
                        </w:pPr>
                        <w:r>
                          <w:t>Модельно-видова матриця</w:t>
                        </w:r>
                      </w:p>
                    </w:txbxContent>
                  </v:textbox>
                </v:rect>
                <v:line id="Line 3936" o:spid="_x0000_s3550" style="position:absolute;flip:x;visibility:visible;mso-wrap-style:square" from="4608,2414" to="5328,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n7D8QAAADbAAAADwAAAGRycy9kb3ducmV2LnhtbESPwWrCQBCG74W+wzKFXoJuWkFqdJW2&#10;VigUD1UPHofsNAnNzobsqOnbdw6Cx+Gf/5tvFqshtOZMfWoiO3ga52CIy+gbrhwc9pvRC5gkyB7b&#10;yOTgjxKslvd3Cyx8vPA3nXdSGYVwKtBBLdIV1qaypoBpHDtizX5iH1B07Cvre7woPLT2Oc+nNmDD&#10;eqHGjt5rKn93p6Aamy2vJ5PsLdgsm9HHUb5yK849PgyvczBCg9yWr+1P72Cq9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fsPxAAAANsAAAAPAAAAAAAAAAAA&#10;AAAAAKECAABkcnMvZG93bnJldi54bWxQSwUGAAAAAAQABAD5AAAAkgMAAAAA&#10;">
                  <v:stroke endarrow="block"/>
                </v:line>
                <v:rect id="Rectangle 3937" o:spid="_x0000_s3551" style="position:absolute;left:5616;top:3312;width:2271;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SDJ8UA&#10;AADbAAAADwAAAGRycy9kb3ducmV2LnhtbESPQWsCMRSE70L/Q3iFXsTN2oPI1qyIKFh6KFXBHp/J&#10;62bp5mW7SXX33zcFweMwM98wi2XvGnGhLtSeFUyzHASx9qbmSsHxsJ3MQYSIbLDxTAoGCrAsH0YL&#10;LIy/8gdd9rESCcKhQAU2xraQMmhLDkPmW+LkffnOYUyyq6Tp8JrgrpHPeT6TDmtOCxZbWlvS3/tf&#10;p+D0uqWx3ux+huNGE36+2/Pw1iv19NivXkBE6uM9fGvvjILZFP6/pB8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pIMnxQAAANsAAAAPAAAAAAAAAAAAAAAAAJgCAABkcnMv&#10;ZG93bnJldi54bWxQSwUGAAAAAAQABAD1AAAAigMAAAAA&#10;" fillcolor="white [3201]" strokecolor="black [3200]" strokeweight="2.5pt">
                  <v:shadow color="#868686"/>
                  <v:textbox>
                    <w:txbxContent>
                      <w:p w:rsidR="00AB6496" w:rsidRDefault="00AB6496" w:rsidP="009F7FC3">
                        <w:pPr>
                          <w:pStyle w:val="afff6"/>
                        </w:pPr>
                        <w:r>
                          <w:t>Матриця проекції</w:t>
                        </w:r>
                      </w:p>
                    </w:txbxContent>
                  </v:textbox>
                </v:rect>
                <v:line id="Line 3938" o:spid="_x0000_s3552" style="position:absolute;flip:x;visibility:visible;mso-wrap-style:square" from="4896,3600" to="5616,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A48QAAADbAAAADwAAAGRycy9kb3ducmV2LnhtbESPQWvCQBCF70L/wzIFL0E3Kkgb3YTW&#10;KhTEQ60Hj0N2moRmZ0N2qum/7xYEj48373vz1sXgWnWhPjSeDcymKSji0tuGKwOnz93kCVQQZIut&#10;ZzLwSwGK/GG0xsz6K3/Q5SiVihAOGRqoRbpM61DW5DBMfUccvS/fO5Qo+0rbHq8R7lo9T9Oldthw&#10;bKixo01N5ffxx8U3dgd+WyySV6eT5Jm2Z9mnWowZPw4vK1BCg9yPb+l3a2A5h/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h8DjxAAAANsAAAAPAAAAAAAAAAAA&#10;AAAAAKECAABkcnMvZG93bnJldi54bWxQSwUGAAAAAAQABAD5AAAAkgMAAAAA&#10;">
                  <v:stroke endarrow="block"/>
                </v:line>
                <v:rect id="Rectangle 3939" o:spid="_x0000_s3553" style="position:absolute;left:5700;top:4518;width:2220;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rdMUA&#10;AADbAAAADwAAAGRycy9kb3ducmV2LnhtbESPT2sCMRTE7wW/Q3iCl1KzepC6GqWIgqWH4h+ox9fk&#10;dbN087Juou5++0YoeBxm5jfMfNm6SlypCaVnBaNhBoJYe1NyoeB42Ly8gggR2WDlmRR0FGC56D3N&#10;MTf+xju67mMhEoRDjgpsjHUuZdCWHIahr4mT9+MbhzHJppCmwVuCu0qOs2wiHZacFizWtLKkf/cX&#10;p+DrfUPPer09d8e1Jjx92u/uo1Vq0G/fZiAitfER/m9vjYLpBO5f0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Gt0xQAAANsAAAAPAAAAAAAAAAAAAAAAAJgCAABkcnMv&#10;ZG93bnJldi54bWxQSwUGAAAAAAQABAD1AAAAigMAAAAA&#10;" fillcolor="white [3201]" strokecolor="black [3200]" strokeweight="2.5pt">
                  <v:shadow color="#868686"/>
                  <v:textbox>
                    <w:txbxContent>
                      <w:p w:rsidR="00AB6496" w:rsidRDefault="00AB6496" w:rsidP="009F7FC3">
                        <w:pPr>
                          <w:pStyle w:val="afff6"/>
                        </w:pPr>
                        <w:r>
                          <w:t>Параметри області виводу (</w:t>
                        </w:r>
                        <w:r w:rsidRPr="009F7FC3">
                          <w:rPr>
                            <w:rStyle w:val="Code0"/>
                          </w:rPr>
                          <w:t>glViewport</w:t>
                        </w:r>
                        <w:r>
                          <w:t>)</w:t>
                        </w:r>
                      </w:p>
                    </w:txbxContent>
                  </v:textbox>
                </v:rect>
                <v:line id="Line 3940" o:spid="_x0000_s3554" style="position:absolute;flip:x;visibility:visible;mso-wrap-style:square" from="4896,5001" to="5616,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TXMQAAADbAAAADwAAAGRycy9kb3ducmV2LnhtbESPQWvCQBCF7wX/wzJCL6FuqlA1uoq1&#10;FQTxoO2hxyE7JsHsbMhONf57Vyj0+HjzvjdvvuxcrS7UhsqzgddBCoo497biwsD31+ZlAioIssXa&#10;Mxm4UYDlovc0x8z6Kx/ocpRCRQiHDA2UIk2mdchLchgGviGO3sm3DiXKttC2xWuEu1oP0/RNO6w4&#10;NpTY0Lqk/Hz8dfGNzZ4/RqPk3ekkmdLnj+xSLcY897vVDJRQJ//Hf+mtNTAdw2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JRNcxAAAANsAAAAPAAAAAAAAAAAA&#10;AAAAAKECAABkcnMvZG93bnJldi54bWxQSwUGAAAAAAQABAD5AAAAkgMAAAAA&#10;">
                  <v:stroke endarrow="block"/>
                </v:line>
                <v:shape id="Text Box 3941" o:spid="_x0000_s3555" type="#_x0000_t202" style="position:absolute;left:1440;top:2786;width:196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AB6496" w:rsidRDefault="00AB6496" w:rsidP="009F7FC3">
                        <w:pPr>
                          <w:pStyle w:val="afff6"/>
                        </w:pPr>
                        <w:r>
                          <w:t>Видові координати</w:t>
                        </w:r>
                      </w:p>
                    </w:txbxContent>
                  </v:textbox>
                </v:shape>
                <v:shape id="AutoShape 3942" o:spid="_x0000_s3556" type="#_x0000_t67" style="position:absolute;left:3381;top:15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i3sYA&#10;AADbAAAADwAAAGRycy9kb3ducmV2LnhtbESPT2vCQBTE74V+h+UJvRTdRFBq6ipFENqiB/8c9PbM&#10;vibB7Nuwu42xn94VhB6HmfkNM513phYtOV9ZVpAOEhDEudUVFwr2u2X/DYQPyBpry6TgSh7ms+en&#10;KWbaXnhD7TYUIkLYZ6igDKHJpPR5SQb9wDbE0fuxzmCI0hVSO7xEuKnlMEnG0mDFcaHEhhYl5eft&#10;r1GwHn659Lp6PbSe/9LvzWnEq9FRqZde9/EOIlAX/sOP9qdWMJnA/Uv8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Fi3sYAAADbAAAADwAAAAAAAAAAAAAAAACYAgAAZHJz&#10;L2Rvd25yZXYueG1sUEsFBgAAAAAEAAQA9QAAAIsDAAAAAA==&#10;" fillcolor="white [3201]" strokecolor="black [3200]" strokeweight="2.5pt">
                  <v:shadow color="#868686"/>
                </v:shape>
                <v:shape id="AutoShape 3943" o:spid="_x0000_s3557" type="#_x0000_t67" style="position:absolute;left:3456;top:528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EMccA&#10;AADcAAAADwAAAGRycy9kb3ducmV2LnhtbESPQWvCQBCF74X+h2UKXopuIlhKdJVSKFSxB20Pehuz&#10;YxKanQ272xj99Z1DobcZ3pv3vlmsBteqnkJsPBvIJxko4tLbhisDX59v42dQMSFbbD2TgStFWC3v&#10;7xZYWH/hHfX7VCkJ4ViggTqlrtA6ljU5jBPfEYt29sFhkjVU2ga8SLhr9TTLnrTDhqWhxo5eayq/&#10;9z/OwMd0HfLr9vHQR77lm91pxtvZ0ZjRw/AyB5VoSP/mv+t3K/iZ4MszMoF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qRDHHAAAA3AAAAA8AAAAAAAAAAAAAAAAAmAIAAGRy&#10;cy9kb3ducmV2LnhtbFBLBQYAAAAABAAEAPUAAACMAwAAAAA=&#10;" fillcolor="white [3201]" strokecolor="black [3200]" strokeweight="2.5pt">
                  <v:shadow color="#868686"/>
                </v:shape>
                <v:shape id="Text Box 3944" o:spid="_x0000_s3558" type="#_x0000_t202" style="position:absolute;left:2304;top:5616;width:259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AB6496" w:rsidRDefault="00AB6496" w:rsidP="009F7FC3">
                        <w:pPr>
                          <w:pStyle w:val="afff6"/>
                        </w:pPr>
                        <w:r>
                          <w:t>Віконні координати</w:t>
                        </w:r>
                      </w:p>
                    </w:txbxContent>
                  </v:textbox>
                </v:shape>
                <v:shape id="Text Box 3945" o:spid="_x0000_s3559" type="#_x0000_t202" style="position:absolute;left:2304;top:1152;width:259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AB6496" w:rsidRDefault="00AB6496" w:rsidP="009F7FC3">
                        <w:pPr>
                          <w:pStyle w:val="afff6"/>
                        </w:pPr>
                        <w:r>
                          <w:t>Світові координати</w:t>
                        </w:r>
                      </w:p>
                    </w:txbxContent>
                  </v:textbox>
                </v:shape>
                <w10:anchorlock/>
              </v:group>
            </w:pict>
          </mc:Fallback>
        </mc:AlternateContent>
      </w:r>
    </w:p>
    <w:p w:rsidR="009F7FC3" w:rsidRDefault="009F7FC3" w:rsidP="009F7FC3">
      <w:pPr>
        <w:jc w:val="center"/>
      </w:pPr>
      <w:r w:rsidRPr="00687FAD">
        <w:t>Рис</w:t>
      </w:r>
      <w:r>
        <w:t>.</w:t>
      </w:r>
      <w:r w:rsidRPr="00687FAD">
        <w:t xml:space="preserve"> </w:t>
      </w:r>
      <w:r>
        <w:t>20</w:t>
      </w:r>
      <w:r w:rsidRPr="00687FAD">
        <w:t xml:space="preserve">.2. Перетворення координат в </w:t>
      </w:r>
      <w:r w:rsidRPr="0074354D">
        <w:t>OpenGL</w:t>
      </w:r>
    </w:p>
    <w:p w:rsidR="009F7FC3" w:rsidRDefault="009F7FC3" w:rsidP="009F7FC3">
      <w:pPr>
        <w:pStyle w:val="21"/>
      </w:pPr>
      <w:bookmarkStart w:id="213" w:name="_Toc210509550"/>
      <w:bookmarkStart w:id="214" w:name="_Toc263436168"/>
      <w:r w:rsidRPr="00687FAD">
        <w:t>Модельно-видові перетворення</w:t>
      </w:r>
      <w:bookmarkEnd w:id="213"/>
      <w:bookmarkEnd w:id="214"/>
    </w:p>
    <w:p w:rsidR="009F7FC3" w:rsidRDefault="009F7FC3" w:rsidP="009F7FC3">
      <w:r w:rsidRPr="00687FAD">
        <w:t xml:space="preserve">До модельно-видових перетворень </w:t>
      </w:r>
      <w:r>
        <w:t xml:space="preserve">відносяться </w:t>
      </w:r>
      <w:r w:rsidRPr="009F7FC3">
        <w:rPr>
          <w:rStyle w:val="af5"/>
        </w:rPr>
        <w:t>переміщення</w:t>
      </w:r>
      <w:r w:rsidR="003F1355" w:rsidRPr="00687FAD">
        <w:fldChar w:fldCharType="begin"/>
      </w:r>
      <w:r>
        <w:instrText xml:space="preserve"> </w:instrText>
      </w:r>
      <w:r>
        <w:rPr>
          <w:lang w:val="en-US"/>
        </w:rPr>
        <w:instrText>XE</w:instrText>
      </w:r>
      <w:r w:rsidRPr="00687FAD">
        <w:instrText xml:space="preserve"> "</w:instrText>
      </w:r>
      <w:r>
        <w:instrText xml:space="preserve"> п</w:instrText>
      </w:r>
      <w:r w:rsidRPr="00687FAD">
        <w:instrText>еретворення</w:instrText>
      </w:r>
      <w:r>
        <w:instrText xml:space="preserve"> </w:instrText>
      </w:r>
      <w:r w:rsidRPr="00687FAD">
        <w:instrText>:</w:instrText>
      </w:r>
      <w:r>
        <w:instrText xml:space="preserve"> </w:instrText>
      </w:r>
      <w:r w:rsidRPr="00687FAD">
        <w:instrText>модельно-видов</w:instrText>
      </w:r>
      <w:r>
        <w:instrText xml:space="preserve">е </w:instrText>
      </w:r>
      <w:r w:rsidRPr="00687FAD">
        <w:instrText>:</w:instrText>
      </w:r>
      <w:r>
        <w:instrText xml:space="preserve"> </w:instrText>
      </w:r>
      <w:r w:rsidRPr="00687FAD">
        <w:instrText>пере</w:instrText>
      </w:r>
      <w:r>
        <w:instrText xml:space="preserve">міщення </w:instrText>
      </w:r>
      <w:r w:rsidRPr="00687FAD">
        <w:instrText>"</w:instrText>
      </w:r>
      <w:r>
        <w:instrText xml:space="preserve"> </w:instrText>
      </w:r>
      <w:r w:rsidR="003F1355" w:rsidRPr="00687FAD">
        <w:fldChar w:fldCharType="end"/>
      </w:r>
      <w:r w:rsidRPr="00687FAD">
        <w:t xml:space="preserve">, </w:t>
      </w:r>
      <w:r w:rsidRPr="009F7FC3">
        <w:rPr>
          <w:rStyle w:val="af5"/>
        </w:rPr>
        <w:t>поворот</w:t>
      </w:r>
      <w:r w:rsidR="003F1355" w:rsidRPr="00687FAD">
        <w:fldChar w:fldCharType="begin"/>
      </w:r>
      <w:r w:rsidRPr="009F7FC3">
        <w:rPr>
          <w:lang w:val="ru-RU"/>
        </w:rPr>
        <w:instrText xml:space="preserve"> </w:instrText>
      </w:r>
      <w:r>
        <w:rPr>
          <w:lang w:val="en-US"/>
        </w:rPr>
        <w:instrText>XE</w:instrText>
      </w:r>
      <w:r w:rsidRPr="00687FAD">
        <w:instrText xml:space="preserve"> "</w:instrText>
      </w:r>
      <w:r>
        <w:instrText xml:space="preserve"> п</w:instrText>
      </w:r>
      <w:r w:rsidRPr="00687FAD">
        <w:instrText>еретворення</w:instrText>
      </w:r>
      <w:r>
        <w:instrText xml:space="preserve"> </w:instrText>
      </w:r>
      <w:r w:rsidRPr="00687FAD">
        <w:instrText>:</w:instrText>
      </w:r>
      <w:r>
        <w:instrText xml:space="preserve"> </w:instrText>
      </w:r>
      <w:r w:rsidRPr="00687FAD">
        <w:instrText>модельно-видов</w:instrText>
      </w:r>
      <w:r>
        <w:instrText xml:space="preserve">е </w:instrText>
      </w:r>
      <w:r w:rsidRPr="00687FAD">
        <w:instrText>:</w:instrText>
      </w:r>
      <w:r>
        <w:instrText xml:space="preserve"> </w:instrText>
      </w:r>
      <w:r w:rsidRPr="00687FAD">
        <w:instrText>поворот</w:instrText>
      </w:r>
      <w:r>
        <w:instrText xml:space="preserve"> </w:instrText>
      </w:r>
      <w:r w:rsidRPr="00687FAD">
        <w:instrText>"</w:instrText>
      </w:r>
      <w:r>
        <w:instrText xml:space="preserve"> </w:instrText>
      </w:r>
      <w:r w:rsidR="003F1355" w:rsidRPr="00687FAD">
        <w:fldChar w:fldCharType="end"/>
      </w:r>
      <w:r w:rsidRPr="00687FAD">
        <w:t xml:space="preserve"> і </w:t>
      </w:r>
      <w:r w:rsidRPr="009F7FC3">
        <w:rPr>
          <w:rStyle w:val="af5"/>
        </w:rPr>
        <w:t>масштабування</w:t>
      </w:r>
      <w:r w:rsidR="003F1355" w:rsidRPr="00687FAD">
        <w:fldChar w:fldCharType="begin"/>
      </w:r>
      <w:r w:rsidRPr="009F7FC3">
        <w:rPr>
          <w:lang w:val="ru-RU"/>
        </w:rPr>
        <w:instrText xml:space="preserve"> </w:instrText>
      </w:r>
      <w:r>
        <w:rPr>
          <w:lang w:val="en-US"/>
        </w:rPr>
        <w:instrText>XE</w:instrText>
      </w:r>
      <w:r w:rsidRPr="00687FAD">
        <w:instrText xml:space="preserve"> "</w:instrText>
      </w:r>
      <w:r>
        <w:instrText xml:space="preserve"> п</w:instrText>
      </w:r>
      <w:r w:rsidRPr="00687FAD">
        <w:instrText>еретворення</w:instrText>
      </w:r>
      <w:r>
        <w:instrText xml:space="preserve"> </w:instrText>
      </w:r>
      <w:r w:rsidRPr="00687FAD">
        <w:instrText>:</w:instrText>
      </w:r>
      <w:r>
        <w:instrText xml:space="preserve"> </w:instrText>
      </w:r>
      <w:r w:rsidRPr="00687FAD">
        <w:instrText>модельно-видов</w:instrText>
      </w:r>
      <w:r>
        <w:instrText xml:space="preserve">е </w:instrText>
      </w:r>
      <w:r w:rsidRPr="00687FAD">
        <w:instrText>:</w:instrText>
      </w:r>
      <w:r>
        <w:instrText xml:space="preserve"> </w:instrText>
      </w:r>
      <w:r w:rsidRPr="00687FAD">
        <w:instrText>масштабу</w:instrText>
      </w:r>
      <w:r>
        <w:instrText xml:space="preserve">вання </w:instrText>
      </w:r>
      <w:r w:rsidRPr="00687FAD">
        <w:instrText>"</w:instrText>
      </w:r>
      <w:r>
        <w:instrText xml:space="preserve"> </w:instrText>
      </w:r>
      <w:r w:rsidR="003F1355" w:rsidRPr="00687FAD">
        <w:fldChar w:fldCharType="end"/>
      </w:r>
      <w:r w:rsidRPr="00687FAD">
        <w:t xml:space="preserve"> </w:t>
      </w:r>
      <w:r w:rsidR="00BD0B0D">
        <w:t>в</w:t>
      </w:r>
      <w:r w:rsidRPr="00687FAD">
        <w:t>здовж координатних осей. Для проведення цих операцій досить помножити на відповідну матрицю кожну вершину об</w:t>
      </w:r>
      <w:r w:rsidR="00C131A5">
        <w:t>'</w:t>
      </w:r>
      <w:r w:rsidRPr="00687FAD">
        <w:t>єкт</w:t>
      </w:r>
      <w:r w:rsidR="00BD0B0D">
        <w:t>а</w:t>
      </w:r>
      <w:r w:rsidRPr="00687FAD">
        <w:t xml:space="preserve"> і одержати змінені координати цієї вершини:</w:t>
      </w:r>
    </w:p>
    <w:p w:rsidR="00C131A5" w:rsidRDefault="005B792C" w:rsidP="009F7FC3">
      <w:pPr>
        <w:rPr>
          <w:rStyle w:val="afff8"/>
          <w:rFonts w:ascii="Calibri" w:hAnsi="Calibri"/>
          <w:i w:val="0"/>
        </w:rPr>
      </w:pPr>
      <m:oMathPara>
        <m:oMath>
          <m:sSup>
            <m:sSupPr>
              <m:ctrlPr>
                <w:rPr>
                  <w:rStyle w:val="afff8"/>
                  <w:i w:val="0"/>
                  <w:iCs w:val="0"/>
                </w:rPr>
              </m:ctrlPr>
            </m:sSupPr>
            <m:e>
              <m:d>
                <m:dPr>
                  <m:ctrlPr>
                    <w:rPr>
                      <w:rStyle w:val="afff8"/>
                      <w:i w:val="0"/>
                      <w:iCs w:val="0"/>
                    </w:rPr>
                  </m:ctrlPr>
                </m:dPr>
                <m:e>
                  <m:sSup>
                    <m:sSupPr>
                      <m:ctrlPr>
                        <w:rPr>
                          <w:rStyle w:val="afff8"/>
                          <w:i w:val="0"/>
                          <w:iCs w:val="0"/>
                        </w:rPr>
                      </m:ctrlPr>
                    </m:sSupPr>
                    <m:e>
                      <m:r>
                        <m:rPr>
                          <m:sty m:val="p"/>
                        </m:rPr>
                        <w:rPr>
                          <w:rStyle w:val="afff8"/>
                        </w:rPr>
                        <m:t>x</m:t>
                      </m:r>
                    </m:e>
                    <m:sup>
                      <m:r>
                        <m:rPr>
                          <m:sty m:val="p"/>
                        </m:rPr>
                        <w:rPr>
                          <w:rStyle w:val="afff8"/>
                        </w:rPr>
                        <m:t>'</m:t>
                      </m:r>
                    </m:sup>
                  </m:sSup>
                  <m:r>
                    <m:rPr>
                      <m:sty m:val="p"/>
                    </m:rPr>
                    <w:rPr>
                      <w:rStyle w:val="afff8"/>
                    </w:rPr>
                    <m:t>,</m:t>
                  </m:r>
                  <m:sSup>
                    <m:sSupPr>
                      <m:ctrlPr>
                        <w:rPr>
                          <w:rStyle w:val="afff8"/>
                          <w:i w:val="0"/>
                          <w:iCs w:val="0"/>
                        </w:rPr>
                      </m:ctrlPr>
                    </m:sSupPr>
                    <m:e>
                      <m:r>
                        <m:rPr>
                          <m:sty m:val="p"/>
                        </m:rPr>
                        <w:rPr>
                          <w:rStyle w:val="afff8"/>
                        </w:rPr>
                        <m:t>y</m:t>
                      </m:r>
                    </m:e>
                    <m:sup>
                      <m:r>
                        <m:rPr>
                          <m:sty m:val="p"/>
                        </m:rPr>
                        <w:rPr>
                          <w:rStyle w:val="afff8"/>
                        </w:rPr>
                        <m:t>'</m:t>
                      </m:r>
                    </m:sup>
                  </m:sSup>
                  <m:r>
                    <m:rPr>
                      <m:sty m:val="p"/>
                    </m:rPr>
                    <w:rPr>
                      <w:rStyle w:val="afff8"/>
                    </w:rPr>
                    <m:t>,</m:t>
                  </m:r>
                  <m:sSup>
                    <m:sSupPr>
                      <m:ctrlPr>
                        <w:rPr>
                          <w:rStyle w:val="afff8"/>
                          <w:i w:val="0"/>
                          <w:iCs w:val="0"/>
                        </w:rPr>
                      </m:ctrlPr>
                    </m:sSupPr>
                    <m:e>
                      <m:r>
                        <m:rPr>
                          <m:sty m:val="p"/>
                        </m:rPr>
                        <w:rPr>
                          <w:rStyle w:val="afff8"/>
                        </w:rPr>
                        <m:t>z</m:t>
                      </m:r>
                    </m:e>
                    <m:sup>
                      <m:r>
                        <m:rPr>
                          <m:sty m:val="p"/>
                        </m:rPr>
                        <w:rPr>
                          <w:rStyle w:val="afff8"/>
                        </w:rPr>
                        <m:t>'</m:t>
                      </m:r>
                    </m:sup>
                  </m:sSup>
                  <m:r>
                    <m:rPr>
                      <m:sty m:val="p"/>
                    </m:rPr>
                    <w:rPr>
                      <w:rStyle w:val="afff8"/>
                    </w:rPr>
                    <m:t>,1</m:t>
                  </m:r>
                </m:e>
              </m:d>
            </m:e>
            <m:sup>
              <m:r>
                <m:rPr>
                  <m:sty m:val="p"/>
                </m:rPr>
                <w:rPr>
                  <w:rStyle w:val="afff8"/>
                </w:rPr>
                <m:t>T</m:t>
              </m:r>
            </m:sup>
          </m:sSup>
          <m:r>
            <m:rPr>
              <m:sty m:val="p"/>
            </m:rPr>
            <w:rPr>
              <w:rStyle w:val="afff8"/>
            </w:rPr>
            <m:t>=M∙</m:t>
          </m:r>
          <m:sSup>
            <m:sSupPr>
              <m:ctrlPr>
                <w:rPr>
                  <w:rStyle w:val="afff8"/>
                  <w:i w:val="0"/>
                  <w:iCs w:val="0"/>
                </w:rPr>
              </m:ctrlPr>
            </m:sSupPr>
            <m:e>
              <m:d>
                <m:dPr>
                  <m:ctrlPr>
                    <w:rPr>
                      <w:rStyle w:val="afff8"/>
                      <w:i w:val="0"/>
                      <w:iCs w:val="0"/>
                    </w:rPr>
                  </m:ctrlPr>
                </m:dPr>
                <m:e>
                  <m:r>
                    <m:rPr>
                      <m:sty m:val="p"/>
                    </m:rPr>
                    <w:rPr>
                      <w:rStyle w:val="afff8"/>
                    </w:rPr>
                    <m:t>x,y,z,1</m:t>
                  </m:r>
                </m:e>
              </m:d>
            </m:e>
            <m:sup>
              <m:r>
                <m:rPr>
                  <m:sty m:val="p"/>
                </m:rPr>
                <w:rPr>
                  <w:rStyle w:val="afff8"/>
                </w:rPr>
                <m:t>T</m:t>
              </m:r>
            </m:sup>
          </m:sSup>
          <m:r>
            <m:rPr>
              <m:sty m:val="p"/>
            </m:rPr>
            <w:rPr>
              <w:rStyle w:val="afff8"/>
            </w:rPr>
            <m:t>,</m:t>
          </m:r>
        </m:oMath>
      </m:oMathPara>
    </w:p>
    <w:p w:rsidR="00C131A5" w:rsidRPr="00687FAD" w:rsidRDefault="00C131A5" w:rsidP="00C131A5">
      <w:r w:rsidRPr="00687FAD">
        <w:t xml:space="preserve">де </w:t>
      </w:r>
      <w:r w:rsidRPr="00C131A5">
        <w:rPr>
          <w:rStyle w:val="aff9"/>
        </w:rPr>
        <w:t>M</w:t>
      </w:r>
      <w:r w:rsidRPr="00687FAD">
        <w:t xml:space="preserve"> </w:t>
      </w:r>
      <w:r>
        <w:t>–</w:t>
      </w:r>
      <w:r w:rsidRPr="00687FAD">
        <w:t xml:space="preserve"> матриця модельно-видового перетворення. Перспективне перетворення і </w:t>
      </w:r>
      <w:r>
        <w:t>проекція</w:t>
      </w:r>
      <w:r w:rsidRPr="00687FAD">
        <w:t xml:space="preserve"> викону</w:t>
      </w:r>
      <w:r>
        <w:t>ю</w:t>
      </w:r>
      <w:r w:rsidRPr="00687FAD">
        <w:t>ться аналогічно. Сама матриця може бути створена за допомогою наступних команд:</w:t>
      </w:r>
    </w:p>
    <w:p w:rsidR="00C131A5" w:rsidRPr="00BD29FC" w:rsidRDefault="00C131A5" w:rsidP="00C131A5">
      <w:pPr>
        <w:pStyle w:val="Code"/>
        <w:rPr>
          <w:lang w:val="uk-UA"/>
        </w:rPr>
      </w:pPr>
      <w:r w:rsidRPr="00687FAD">
        <w:rPr>
          <w:rStyle w:val="ab"/>
        </w:rPr>
        <w:t>glTranslate</w:t>
      </w:r>
      <w:r w:rsidR="003F1355" w:rsidRPr="00687FAD">
        <w:fldChar w:fldCharType="begin"/>
      </w:r>
      <w:r>
        <w:rPr>
          <w:lang w:val="uk-UA"/>
        </w:rPr>
        <w:instrText xml:space="preserve"> </w:instrText>
      </w:r>
      <w:r>
        <w:instrText>XE</w:instrText>
      </w:r>
      <w:r w:rsidRPr="00BD29FC">
        <w:rPr>
          <w:lang w:val="uk-UA"/>
        </w:rPr>
        <w:instrText xml:space="preserve"> "</w:instrText>
      </w:r>
      <w:r>
        <w:rPr>
          <w:lang w:val="uk-UA"/>
        </w:rPr>
        <w:instrText xml:space="preserve"> к</w:instrText>
      </w:r>
      <w:r w:rsidRPr="00BD29FC">
        <w:rPr>
          <w:lang w:val="uk-UA"/>
        </w:rPr>
        <w:instrText xml:space="preserve">оманди </w:instrText>
      </w:r>
      <w:r w:rsidRPr="00687FAD">
        <w:instrText>GL</w:instrText>
      </w:r>
      <w:r>
        <w:rPr>
          <w:lang w:val="uk-UA"/>
        </w:rPr>
        <w:instrText xml:space="preserve"> </w:instrText>
      </w:r>
      <w:r w:rsidRPr="00BD29FC">
        <w:rPr>
          <w:lang w:val="uk-UA"/>
        </w:rPr>
        <w:instrText>:</w:instrText>
      </w:r>
      <w:r>
        <w:rPr>
          <w:lang w:val="uk-UA"/>
        </w:rPr>
        <w:instrText xml:space="preserve"> </w:instrText>
      </w:r>
      <w:r w:rsidRPr="00687FAD">
        <w:instrText>glTranslate</w:instrText>
      </w:r>
      <w:r>
        <w:rPr>
          <w:lang w:val="uk-UA"/>
        </w:rPr>
        <w:instrText xml:space="preserve"> </w:instrText>
      </w:r>
      <w:r w:rsidRPr="00BD29FC">
        <w:rPr>
          <w:lang w:val="uk-UA"/>
        </w:rPr>
        <w:instrText>"</w:instrText>
      </w:r>
      <w:r>
        <w:rPr>
          <w:lang w:val="uk-UA"/>
        </w:rPr>
        <w:instrText xml:space="preserve"> </w:instrText>
      </w:r>
      <w:r w:rsidR="003F1355" w:rsidRPr="00687FAD">
        <w:fldChar w:fldCharType="end"/>
      </w:r>
      <w:r w:rsidRPr="00BD29FC">
        <w:rPr>
          <w:lang w:val="uk-UA"/>
        </w:rPr>
        <w:t>[</w:t>
      </w:r>
      <w:r w:rsidRPr="00687FAD">
        <w:t>f</w:t>
      </w:r>
      <w:r w:rsidRPr="00BD29FC">
        <w:rPr>
          <w:lang w:val="uk-UA"/>
        </w:rPr>
        <w:t xml:space="preserve"> </w:t>
      </w:r>
      <w:r w:rsidRPr="00687FAD">
        <w:t>d</w:t>
      </w:r>
      <w:r w:rsidRPr="00BD29FC">
        <w:rPr>
          <w:lang w:val="uk-UA"/>
        </w:rPr>
        <w:t>](</w:t>
      </w:r>
      <w:r w:rsidRPr="00687FAD">
        <w:rPr>
          <w:rStyle w:val="af5"/>
        </w:rPr>
        <w:t>x</w:t>
      </w:r>
      <w:r w:rsidRPr="00BD29FC">
        <w:rPr>
          <w:lang w:val="uk-UA"/>
        </w:rPr>
        <w:t xml:space="preserve">: </w:t>
      </w:r>
      <w:r w:rsidRPr="00687FAD">
        <w:t>GLtype</w:t>
      </w:r>
      <w:r w:rsidRPr="00BD29FC">
        <w:rPr>
          <w:lang w:val="uk-UA"/>
        </w:rPr>
        <w:t xml:space="preserve">, </w:t>
      </w:r>
      <w:r w:rsidRPr="00687FAD">
        <w:rPr>
          <w:rStyle w:val="af5"/>
        </w:rPr>
        <w:t>y</w:t>
      </w:r>
      <w:r w:rsidRPr="00BD29FC">
        <w:rPr>
          <w:lang w:val="uk-UA"/>
        </w:rPr>
        <w:t xml:space="preserve">: </w:t>
      </w:r>
      <w:r w:rsidRPr="00687FAD">
        <w:t>GLtype</w:t>
      </w:r>
      <w:r w:rsidRPr="00BD29FC">
        <w:rPr>
          <w:lang w:val="uk-UA"/>
        </w:rPr>
        <w:t xml:space="preserve">, </w:t>
      </w:r>
      <w:r w:rsidRPr="00687FAD">
        <w:rPr>
          <w:rStyle w:val="af5"/>
        </w:rPr>
        <w:t>z</w:t>
      </w:r>
      <w:r w:rsidRPr="00BD29FC">
        <w:rPr>
          <w:lang w:val="uk-UA"/>
        </w:rPr>
        <w:t xml:space="preserve">: </w:t>
      </w:r>
      <w:r w:rsidRPr="00687FAD">
        <w:t>GLtype</w:t>
      </w:r>
      <w:r w:rsidRPr="00BD29FC">
        <w:rPr>
          <w:lang w:val="uk-UA"/>
        </w:rPr>
        <w:t>)</w:t>
      </w:r>
    </w:p>
    <w:p w:rsidR="00C131A5" w:rsidRPr="00687FAD" w:rsidRDefault="00C131A5" w:rsidP="00C131A5">
      <w:pPr>
        <w:pStyle w:val="Code"/>
      </w:pPr>
      <w:r w:rsidRPr="00687FAD">
        <w:rPr>
          <w:rStyle w:val="ab"/>
        </w:rPr>
        <w:t>glRotate</w:t>
      </w:r>
      <w:r w:rsidR="003F1355" w:rsidRPr="00687FAD">
        <w:fldChar w:fldCharType="begin"/>
      </w:r>
      <w:r>
        <w:instrText xml:space="preserve"> XE</w:instrText>
      </w:r>
      <w:r w:rsidRPr="00687FAD">
        <w:instrText xml:space="preserve"> "</w:instrText>
      </w:r>
      <w:r>
        <w:rPr>
          <w:lang w:val="uk-UA"/>
        </w:rPr>
        <w:instrText xml:space="preserve"> к</w:instrText>
      </w:r>
      <w:r w:rsidRPr="00687FAD">
        <w:instrText>оманди GL</w:instrText>
      </w:r>
      <w:r>
        <w:rPr>
          <w:lang w:val="uk-UA"/>
        </w:rPr>
        <w:instrText xml:space="preserve"> </w:instrText>
      </w:r>
      <w:r w:rsidRPr="00687FAD">
        <w:instrText>:</w:instrText>
      </w:r>
      <w:r>
        <w:rPr>
          <w:lang w:val="uk-UA"/>
        </w:rPr>
        <w:instrText xml:space="preserve"> </w:instrText>
      </w:r>
      <w:r w:rsidRPr="00687FAD">
        <w:instrText>glRotate</w:instrText>
      </w:r>
      <w:r>
        <w:rPr>
          <w:lang w:val="uk-UA"/>
        </w:rPr>
        <w:instrText xml:space="preserve"> </w:instrText>
      </w:r>
      <w:r w:rsidRPr="00687FAD">
        <w:instrText>"</w:instrText>
      </w:r>
      <w:r>
        <w:rPr>
          <w:lang w:val="uk-UA"/>
        </w:rPr>
        <w:instrText xml:space="preserve"> </w:instrText>
      </w:r>
      <w:r w:rsidR="003F1355" w:rsidRPr="00687FAD">
        <w:fldChar w:fldCharType="end"/>
      </w:r>
      <w:r w:rsidRPr="00687FAD">
        <w:t>[f d]</w:t>
      </w:r>
      <w:r w:rsidRPr="00AA60BB">
        <w:t>(</w:t>
      </w:r>
      <w:r w:rsidRPr="00687FAD">
        <w:rPr>
          <w:rStyle w:val="af5"/>
        </w:rPr>
        <w:t>angle</w:t>
      </w:r>
      <w:r w:rsidRPr="00687FAD">
        <w:t xml:space="preserve">: GLtype, </w:t>
      </w:r>
      <w:r w:rsidRPr="00687FAD">
        <w:rPr>
          <w:rStyle w:val="af5"/>
        </w:rPr>
        <w:t>x</w:t>
      </w:r>
      <w:r w:rsidRPr="00687FAD">
        <w:t xml:space="preserve">: GLtype, </w:t>
      </w:r>
      <w:r w:rsidRPr="00687FAD">
        <w:rPr>
          <w:rStyle w:val="af5"/>
        </w:rPr>
        <w:t>y</w:t>
      </w:r>
      <w:r w:rsidRPr="00687FAD">
        <w:t>: GLtype, z: GLtype)</w:t>
      </w:r>
    </w:p>
    <w:p w:rsidR="00C131A5" w:rsidRPr="00687FAD" w:rsidRDefault="00C131A5" w:rsidP="00C131A5">
      <w:pPr>
        <w:pStyle w:val="Code"/>
      </w:pPr>
      <w:r w:rsidRPr="00687FAD">
        <w:rPr>
          <w:rStyle w:val="ab"/>
        </w:rPr>
        <w:t>glScale</w:t>
      </w:r>
      <w:r w:rsidR="003F1355" w:rsidRPr="00687FAD">
        <w:fldChar w:fldCharType="begin"/>
      </w:r>
      <w:r>
        <w:instrText xml:space="preserve"> XE</w:instrText>
      </w:r>
      <w:r w:rsidRPr="00687FAD">
        <w:instrText xml:space="preserve"> "</w:instrText>
      </w:r>
      <w:r>
        <w:rPr>
          <w:lang w:val="uk-UA"/>
        </w:rPr>
        <w:instrText xml:space="preserve"> к</w:instrText>
      </w:r>
      <w:r w:rsidRPr="00687FAD">
        <w:instrText>оманди GL</w:instrText>
      </w:r>
      <w:r>
        <w:rPr>
          <w:lang w:val="uk-UA"/>
        </w:rPr>
        <w:instrText xml:space="preserve"> </w:instrText>
      </w:r>
      <w:r w:rsidRPr="00687FAD">
        <w:instrText>:</w:instrText>
      </w:r>
      <w:r>
        <w:rPr>
          <w:lang w:val="uk-UA"/>
        </w:rPr>
        <w:instrText xml:space="preserve"> </w:instrText>
      </w:r>
      <w:r w:rsidRPr="00687FAD">
        <w:instrText>glScale</w:instrText>
      </w:r>
      <w:r>
        <w:rPr>
          <w:lang w:val="uk-UA"/>
        </w:rPr>
        <w:instrText xml:space="preserve"> </w:instrText>
      </w:r>
      <w:r w:rsidRPr="00687FAD">
        <w:instrText>"</w:instrText>
      </w:r>
      <w:r>
        <w:rPr>
          <w:lang w:val="uk-UA"/>
        </w:rPr>
        <w:instrText xml:space="preserve"> </w:instrText>
      </w:r>
      <w:r w:rsidR="003F1355" w:rsidRPr="00687FAD">
        <w:fldChar w:fldCharType="end"/>
      </w:r>
      <w:r w:rsidRPr="00687FAD">
        <w:t>[f d]</w:t>
      </w:r>
      <w:r w:rsidRPr="00AA60BB">
        <w:t>(</w:t>
      </w:r>
      <w:r w:rsidRPr="00687FAD">
        <w:rPr>
          <w:rStyle w:val="af5"/>
        </w:rPr>
        <w:t>x</w:t>
      </w:r>
      <w:r w:rsidRPr="00687FAD">
        <w:t xml:space="preserve">: GLtype, </w:t>
      </w:r>
      <w:r w:rsidRPr="00687FAD">
        <w:rPr>
          <w:rStyle w:val="af5"/>
        </w:rPr>
        <w:t>y</w:t>
      </w:r>
      <w:r w:rsidRPr="00687FAD">
        <w:t xml:space="preserve">: GLtype, </w:t>
      </w:r>
      <w:r w:rsidRPr="00687FAD">
        <w:rPr>
          <w:rStyle w:val="af5"/>
        </w:rPr>
        <w:t>z</w:t>
      </w:r>
      <w:r w:rsidRPr="00687FAD">
        <w:t>: GLtype)</w:t>
      </w:r>
    </w:p>
    <w:p w:rsidR="00C131A5" w:rsidRPr="00687FAD" w:rsidRDefault="00C131A5" w:rsidP="00C131A5">
      <w:r w:rsidRPr="00C131A5">
        <w:rPr>
          <w:rStyle w:val="aff9"/>
        </w:rPr>
        <w:t>glTranslate</w:t>
      </w:r>
      <w:r w:rsidRPr="00687FAD">
        <w:t xml:space="preserve"> </w:t>
      </w:r>
      <w:r>
        <w:rPr>
          <w:lang w:val="en-US"/>
        </w:rPr>
        <w:t>–</w:t>
      </w:r>
      <w:r w:rsidRPr="00687FAD">
        <w:t xml:space="preserve"> </w:t>
      </w:r>
      <w:r>
        <w:t>переміщує</w:t>
      </w:r>
      <w:r w:rsidRPr="00687FAD">
        <w:t xml:space="preserve"> об</w:t>
      </w:r>
      <w:r>
        <w:t>'</w:t>
      </w:r>
      <w:r w:rsidRPr="00687FAD">
        <w:t>єкт, додаючи до координат його вершин значення своїх параметрів.</w:t>
      </w:r>
    </w:p>
    <w:p w:rsidR="00C131A5" w:rsidRPr="00687FAD" w:rsidRDefault="00C131A5" w:rsidP="00C131A5">
      <w:r w:rsidRPr="00C131A5">
        <w:rPr>
          <w:rStyle w:val="aff9"/>
        </w:rPr>
        <w:t>glRotate</w:t>
      </w:r>
      <w:r w:rsidRPr="00687FAD">
        <w:t xml:space="preserve"> </w:t>
      </w:r>
      <w:r>
        <w:t>–</w:t>
      </w:r>
      <w:r w:rsidRPr="00687FAD">
        <w:t xml:space="preserve"> </w:t>
      </w:r>
      <w:r>
        <w:t>повертає</w:t>
      </w:r>
      <w:r w:rsidRPr="00687FAD">
        <w:t xml:space="preserve"> об</w:t>
      </w:r>
      <w:r>
        <w:t>'</w:t>
      </w:r>
      <w:r w:rsidRPr="00687FAD">
        <w:t xml:space="preserve">єкт проти годинникової стрілки на кут </w:t>
      </w:r>
      <w:r w:rsidRPr="00C131A5">
        <w:rPr>
          <w:rStyle w:val="aff9"/>
        </w:rPr>
        <w:t>angle</w:t>
      </w:r>
      <w:r w:rsidRPr="00687FAD">
        <w:t xml:space="preserve"> (</w:t>
      </w:r>
      <w:r>
        <w:t>задається</w:t>
      </w:r>
      <w:r w:rsidRPr="00687FAD">
        <w:t xml:space="preserve"> </w:t>
      </w:r>
      <w:r>
        <w:t>у</w:t>
      </w:r>
      <w:r w:rsidRPr="00687FAD">
        <w:t xml:space="preserve"> градусах) навколо вектора (</w:t>
      </w:r>
      <w:r w:rsidRPr="00C131A5">
        <w:rPr>
          <w:rStyle w:val="aff9"/>
        </w:rPr>
        <w:t>x</w:t>
      </w:r>
      <w:r w:rsidRPr="00687FAD">
        <w:t>,</w:t>
      </w:r>
      <w:r w:rsidRPr="00C131A5">
        <w:rPr>
          <w:rStyle w:val="aff9"/>
        </w:rPr>
        <w:t>y</w:t>
      </w:r>
      <w:r w:rsidRPr="00687FAD">
        <w:t>,</w:t>
      </w:r>
      <w:r w:rsidRPr="00C131A5">
        <w:rPr>
          <w:rStyle w:val="aff9"/>
        </w:rPr>
        <w:t>z</w:t>
      </w:r>
      <w:r w:rsidRPr="00687FAD">
        <w:t>).</w:t>
      </w:r>
    </w:p>
    <w:p w:rsidR="00C131A5" w:rsidRDefault="00C131A5" w:rsidP="00C131A5">
      <w:r w:rsidRPr="00C131A5">
        <w:rPr>
          <w:rStyle w:val="aff9"/>
        </w:rPr>
        <w:t>glScale</w:t>
      </w:r>
      <w:r w:rsidRPr="00687FAD">
        <w:t xml:space="preserve"> </w:t>
      </w:r>
      <w:r>
        <w:t>–</w:t>
      </w:r>
      <w:r w:rsidRPr="00687FAD">
        <w:t xml:space="preserve"> </w:t>
      </w:r>
      <w:r>
        <w:t>забезпечує</w:t>
      </w:r>
      <w:r w:rsidRPr="00687FAD">
        <w:t xml:space="preserve"> масштабування об</w:t>
      </w:r>
      <w:r>
        <w:t>'</w:t>
      </w:r>
      <w:r w:rsidRPr="00687FAD">
        <w:t xml:space="preserve">єкта (розтягнення </w:t>
      </w:r>
      <w:r>
        <w:t>або</w:t>
      </w:r>
      <w:r w:rsidRPr="00687FAD">
        <w:t xml:space="preserve"> стис</w:t>
      </w:r>
      <w:r>
        <w:t>нення</w:t>
      </w:r>
      <w:r w:rsidRPr="00687FAD">
        <w:t>) уздовж вектора (</w:t>
      </w:r>
      <w:r w:rsidRPr="00C131A5">
        <w:rPr>
          <w:rStyle w:val="aff9"/>
        </w:rPr>
        <w:t>x</w:t>
      </w:r>
      <w:r w:rsidRPr="00687FAD">
        <w:t>,</w:t>
      </w:r>
      <w:r w:rsidRPr="00C131A5">
        <w:rPr>
          <w:rStyle w:val="aff9"/>
        </w:rPr>
        <w:t>y</w:t>
      </w:r>
      <w:r w:rsidRPr="00687FAD">
        <w:t>,</w:t>
      </w:r>
      <w:r w:rsidRPr="00C131A5">
        <w:rPr>
          <w:rStyle w:val="aff9"/>
        </w:rPr>
        <w:t>z</w:t>
      </w:r>
      <w:r w:rsidRPr="00687FAD">
        <w:t>), перемножуючи відповідні координати його вершин на значення своїх параметрів.</w:t>
      </w:r>
    </w:p>
    <w:p w:rsidR="00C131A5" w:rsidRPr="00687FAD" w:rsidRDefault="00C131A5" w:rsidP="00C131A5">
      <w:r w:rsidRPr="00687FAD">
        <w:lastRenderedPageBreak/>
        <w:t>Усі ці перетворення змінюють поточну матрицю, а тому застосовуються до примітивів, що визначаються пізніше. У випадку, якщо треба, наприклад, повернути один об</w:t>
      </w:r>
      <w:r>
        <w:t>'</w:t>
      </w:r>
      <w:r w:rsidRPr="00687FAD">
        <w:t>єкт сцени, а інший залишити нерухомим, зручно спочатку зберегти поточну видову матрицю в сте</w:t>
      </w:r>
      <w:r>
        <w:t>ку</w:t>
      </w:r>
      <w:r w:rsidRPr="00687FAD">
        <w:t xml:space="preserve"> командою </w:t>
      </w:r>
      <w:r w:rsidRPr="00C131A5">
        <w:rPr>
          <w:rStyle w:val="aff9"/>
        </w:rPr>
        <w:t>glPushMatrix</w:t>
      </w:r>
      <w:r w:rsidRPr="00687FAD">
        <w:t xml:space="preserve">, потім викликати </w:t>
      </w:r>
      <w:r w:rsidRPr="00C131A5">
        <w:rPr>
          <w:rStyle w:val="aff9"/>
        </w:rPr>
        <w:t>glRotate</w:t>
      </w:r>
      <w:r w:rsidRPr="00687FAD">
        <w:t xml:space="preserve"> з відповідними параметрами, описати примітиви, з яких складається цей об</w:t>
      </w:r>
      <w:r>
        <w:t>'</w:t>
      </w:r>
      <w:r w:rsidRPr="00687FAD">
        <w:t xml:space="preserve">єкт, а потім відновити поточну матрицю командою </w:t>
      </w:r>
      <w:r w:rsidRPr="00C131A5">
        <w:rPr>
          <w:rStyle w:val="aff9"/>
        </w:rPr>
        <w:t>glPopMatrix</w:t>
      </w:r>
      <w:r w:rsidRPr="00687FAD">
        <w:t>.</w:t>
      </w:r>
    </w:p>
    <w:p w:rsidR="00C131A5" w:rsidRPr="00687FAD" w:rsidRDefault="00C131A5" w:rsidP="00C131A5">
      <w:r w:rsidRPr="00687FAD">
        <w:t>Крім зміни положення самого об</w:t>
      </w:r>
      <w:r>
        <w:t>'</w:t>
      </w:r>
      <w:r w:rsidRPr="00687FAD">
        <w:t>єкта, часто буває необхідно змінити положення спостерігача, що також приводить до зміни модельно-видової матриці. Це можна зробити за допомогою команди</w:t>
      </w:r>
    </w:p>
    <w:p w:rsidR="00C131A5" w:rsidRPr="00C131A5" w:rsidRDefault="00C131A5" w:rsidP="00C131A5">
      <w:pPr>
        <w:pStyle w:val="Code"/>
        <w:rPr>
          <w:lang w:val="uk-UA"/>
        </w:rPr>
      </w:pPr>
      <w:r w:rsidRPr="00687FAD">
        <w:rPr>
          <w:rStyle w:val="ab"/>
        </w:rPr>
        <w:t>gluLookAt</w:t>
      </w:r>
      <w:r w:rsidRPr="00BD29FC">
        <w:rPr>
          <w:lang w:val="uk-UA"/>
        </w:rPr>
        <w:t xml:space="preserve"> </w:t>
      </w:r>
      <w:r w:rsidR="003F1355" w:rsidRPr="00687FAD">
        <w:fldChar w:fldCharType="begin"/>
      </w:r>
      <w:r w:rsidRPr="00BD29FC">
        <w:rPr>
          <w:lang w:val="uk-UA"/>
        </w:rPr>
        <w:instrText xml:space="preserve"> </w:instrText>
      </w:r>
      <w:r>
        <w:instrText>XE</w:instrText>
      </w:r>
      <w:r w:rsidRPr="00BD29FC">
        <w:rPr>
          <w:lang w:val="uk-UA"/>
        </w:rPr>
        <w:instrText xml:space="preserve"> " </w:instrText>
      </w:r>
      <w:r>
        <w:rPr>
          <w:lang w:val="uk-UA"/>
        </w:rPr>
        <w:instrText>к</w:instrText>
      </w:r>
      <w:r w:rsidRPr="00BD29FC">
        <w:rPr>
          <w:lang w:val="uk-UA"/>
        </w:rPr>
        <w:instrText xml:space="preserve">оманди </w:instrText>
      </w:r>
      <w:r w:rsidRPr="00687FAD">
        <w:instrText>GL</w:instrText>
      </w:r>
      <w:r>
        <w:rPr>
          <w:lang w:val="uk-UA"/>
        </w:rPr>
        <w:instrText xml:space="preserve"> </w:instrText>
      </w:r>
      <w:r w:rsidRPr="00BD29FC">
        <w:rPr>
          <w:lang w:val="uk-UA"/>
        </w:rPr>
        <w:instrText>:</w:instrText>
      </w:r>
      <w:r>
        <w:rPr>
          <w:lang w:val="uk-UA"/>
        </w:rPr>
        <w:instrText xml:space="preserve"> </w:instrText>
      </w:r>
      <w:r w:rsidRPr="00687FAD">
        <w:instrText>gluLookAt</w:instrText>
      </w:r>
      <w:r>
        <w:rPr>
          <w:lang w:val="uk-UA"/>
        </w:rPr>
        <w:instrText xml:space="preserve"> </w:instrText>
      </w:r>
      <w:r w:rsidRPr="00BD29FC">
        <w:rPr>
          <w:lang w:val="uk-UA"/>
        </w:rPr>
        <w:instrText>"</w:instrText>
      </w:r>
      <w:r>
        <w:rPr>
          <w:lang w:val="uk-UA"/>
        </w:rPr>
        <w:instrText xml:space="preserve"> </w:instrText>
      </w:r>
      <w:r w:rsidR="003F1355" w:rsidRPr="00687FAD">
        <w:fldChar w:fldCharType="end"/>
      </w:r>
      <w:r w:rsidRPr="00BD29FC">
        <w:rPr>
          <w:lang w:val="uk-UA"/>
        </w:rPr>
        <w:t>(</w:t>
      </w:r>
      <w:r w:rsidRPr="00687FAD">
        <w:rPr>
          <w:rStyle w:val="af5"/>
        </w:rPr>
        <w:t>eyex</w:t>
      </w:r>
      <w:r w:rsidRPr="00BD29FC">
        <w:rPr>
          <w:lang w:val="uk-UA"/>
        </w:rPr>
        <w:t xml:space="preserve">: </w:t>
      </w:r>
      <w:r w:rsidRPr="00687FAD">
        <w:t>GLdouble</w:t>
      </w:r>
      <w:r w:rsidRPr="00BD29FC">
        <w:rPr>
          <w:lang w:val="uk-UA"/>
        </w:rPr>
        <w:t xml:space="preserve">, </w:t>
      </w:r>
      <w:r w:rsidRPr="00687FAD">
        <w:rPr>
          <w:rStyle w:val="af5"/>
        </w:rPr>
        <w:t>eyey</w:t>
      </w:r>
      <w:r w:rsidRPr="00BD29FC">
        <w:rPr>
          <w:lang w:val="uk-UA"/>
        </w:rPr>
        <w:t xml:space="preserve">: </w:t>
      </w:r>
      <w:r w:rsidRPr="00687FAD">
        <w:t>GLdouble</w:t>
      </w:r>
      <w:r w:rsidRPr="00BD29FC">
        <w:rPr>
          <w:lang w:val="uk-UA"/>
        </w:rPr>
        <w:t xml:space="preserve">, </w:t>
      </w:r>
      <w:r w:rsidRPr="00687FAD">
        <w:rPr>
          <w:rStyle w:val="af5"/>
        </w:rPr>
        <w:t>eyez</w:t>
      </w:r>
      <w:r w:rsidRPr="00BD29FC">
        <w:rPr>
          <w:lang w:val="uk-UA"/>
        </w:rPr>
        <w:t xml:space="preserve">: </w:t>
      </w:r>
      <w:r w:rsidRPr="00687FAD">
        <w:t>GLdouble</w:t>
      </w:r>
      <w:r w:rsidRPr="00BD29FC">
        <w:rPr>
          <w:lang w:val="uk-UA"/>
        </w:rPr>
        <w:t xml:space="preserve">, </w:t>
      </w:r>
      <w:r w:rsidRPr="00687FAD">
        <w:rPr>
          <w:rStyle w:val="af5"/>
        </w:rPr>
        <w:t>centerx</w:t>
      </w:r>
      <w:r w:rsidRPr="00BD29FC">
        <w:rPr>
          <w:lang w:val="uk-UA"/>
        </w:rPr>
        <w:t xml:space="preserve">: </w:t>
      </w:r>
      <w:r w:rsidRPr="00687FAD">
        <w:t>GLdouble</w:t>
      </w:r>
      <w:r w:rsidRPr="00BD29FC">
        <w:rPr>
          <w:lang w:val="uk-UA"/>
        </w:rPr>
        <w:t xml:space="preserve">, </w:t>
      </w:r>
      <w:r w:rsidRPr="00687FAD">
        <w:rPr>
          <w:rStyle w:val="af5"/>
        </w:rPr>
        <w:t>centery</w:t>
      </w:r>
      <w:r w:rsidRPr="00BD29FC">
        <w:rPr>
          <w:lang w:val="uk-UA"/>
        </w:rPr>
        <w:t xml:space="preserve">: </w:t>
      </w:r>
      <w:r w:rsidRPr="00687FAD">
        <w:t>GLdouble</w:t>
      </w:r>
      <w:r w:rsidRPr="00BD29FC">
        <w:rPr>
          <w:lang w:val="uk-UA"/>
        </w:rPr>
        <w:t xml:space="preserve">, </w:t>
      </w:r>
      <w:r w:rsidRPr="00687FAD">
        <w:rPr>
          <w:rStyle w:val="af5"/>
        </w:rPr>
        <w:t>centerz</w:t>
      </w:r>
      <w:r w:rsidRPr="00BD29FC">
        <w:rPr>
          <w:lang w:val="uk-UA"/>
        </w:rPr>
        <w:t xml:space="preserve">: </w:t>
      </w:r>
      <w:r w:rsidRPr="00687FAD">
        <w:t>GLdouble</w:t>
      </w:r>
      <w:r w:rsidRPr="00BD29FC">
        <w:rPr>
          <w:lang w:val="uk-UA"/>
        </w:rPr>
        <w:t xml:space="preserve">, </w:t>
      </w:r>
      <w:r w:rsidRPr="00687FAD">
        <w:rPr>
          <w:rStyle w:val="af5"/>
        </w:rPr>
        <w:t>upx</w:t>
      </w:r>
      <w:r w:rsidRPr="00BD29FC">
        <w:rPr>
          <w:lang w:val="uk-UA"/>
        </w:rPr>
        <w:t xml:space="preserve">: </w:t>
      </w:r>
      <w:r w:rsidRPr="00687FAD">
        <w:t>GLdouble</w:t>
      </w:r>
      <w:r w:rsidRPr="00BD29FC">
        <w:rPr>
          <w:lang w:val="uk-UA"/>
        </w:rPr>
        <w:t xml:space="preserve">, </w:t>
      </w:r>
      <w:r w:rsidRPr="00687FAD">
        <w:rPr>
          <w:rStyle w:val="af5"/>
        </w:rPr>
        <w:t>upy</w:t>
      </w:r>
      <w:r w:rsidRPr="00BD29FC">
        <w:rPr>
          <w:lang w:val="uk-UA"/>
        </w:rPr>
        <w:t xml:space="preserve">: </w:t>
      </w:r>
      <w:r w:rsidRPr="00687FAD">
        <w:t>GLdouble</w:t>
      </w:r>
      <w:r w:rsidRPr="00BD29FC">
        <w:rPr>
          <w:lang w:val="uk-UA"/>
        </w:rPr>
        <w:t xml:space="preserve">, </w:t>
      </w:r>
      <w:r w:rsidRPr="00687FAD">
        <w:rPr>
          <w:rStyle w:val="af5"/>
        </w:rPr>
        <w:t>upz</w:t>
      </w:r>
      <w:r w:rsidRPr="00BD29FC">
        <w:rPr>
          <w:lang w:val="uk-UA"/>
        </w:rPr>
        <w:t xml:space="preserve">: </w:t>
      </w:r>
      <w:r w:rsidRPr="00687FAD">
        <w:t>GLdouble</w:t>
      </w:r>
      <w:r w:rsidRPr="00BD29FC">
        <w:rPr>
          <w:lang w:val="uk-UA"/>
        </w:rPr>
        <w:t>),</w:t>
      </w:r>
    </w:p>
    <w:p w:rsidR="00C131A5" w:rsidRPr="00687FAD" w:rsidRDefault="00C131A5" w:rsidP="00C131A5">
      <w:r w:rsidRPr="00687FAD">
        <w:t>де точка (</w:t>
      </w:r>
      <w:r w:rsidRPr="00C131A5">
        <w:rPr>
          <w:rStyle w:val="aff9"/>
        </w:rPr>
        <w:t>eyex</w:t>
      </w:r>
      <w:r w:rsidRPr="006A2619">
        <w:t>,</w:t>
      </w:r>
      <w:r w:rsidR="006A2619" w:rsidRPr="006A2619">
        <w:t xml:space="preserve"> </w:t>
      </w:r>
      <w:r w:rsidRPr="00C131A5">
        <w:rPr>
          <w:rStyle w:val="aff9"/>
        </w:rPr>
        <w:t>eyey</w:t>
      </w:r>
      <w:r w:rsidRPr="006A2619">
        <w:t>,</w:t>
      </w:r>
      <w:r w:rsidR="006A2619" w:rsidRPr="006A2619">
        <w:t xml:space="preserve"> </w:t>
      </w:r>
      <w:r w:rsidRPr="00C131A5">
        <w:rPr>
          <w:rStyle w:val="aff9"/>
        </w:rPr>
        <w:t>eyez</w:t>
      </w:r>
      <w:r w:rsidRPr="00687FAD">
        <w:t>) визначає точку спостереження, (</w:t>
      </w:r>
      <w:r w:rsidRPr="00C131A5">
        <w:rPr>
          <w:rStyle w:val="aff9"/>
        </w:rPr>
        <w:t>centerx</w:t>
      </w:r>
      <w:r w:rsidRPr="006A2619">
        <w:t>,</w:t>
      </w:r>
      <w:r w:rsidR="006A2619" w:rsidRPr="006A2619">
        <w:t xml:space="preserve"> </w:t>
      </w:r>
      <w:r w:rsidRPr="00C131A5">
        <w:rPr>
          <w:rStyle w:val="aff9"/>
        </w:rPr>
        <w:t>centery</w:t>
      </w:r>
      <w:r w:rsidRPr="006A2619">
        <w:t>,</w:t>
      </w:r>
      <w:r w:rsidR="006A2619" w:rsidRPr="006A2619">
        <w:t xml:space="preserve"> </w:t>
      </w:r>
      <w:r w:rsidRPr="00C131A5">
        <w:rPr>
          <w:rStyle w:val="aff9"/>
        </w:rPr>
        <w:t>centerz</w:t>
      </w:r>
      <w:r w:rsidRPr="00687FAD">
        <w:t>) задає центр сцени, що буде проектуватися в центр області виводу, а вектор (</w:t>
      </w:r>
      <w:r w:rsidRPr="00C131A5">
        <w:rPr>
          <w:rStyle w:val="aff9"/>
        </w:rPr>
        <w:t>upx</w:t>
      </w:r>
      <w:r w:rsidRPr="006A2619">
        <w:t>,</w:t>
      </w:r>
      <w:r w:rsidR="006A2619" w:rsidRPr="006A2619">
        <w:t xml:space="preserve"> </w:t>
      </w:r>
      <w:r w:rsidRPr="00C131A5">
        <w:rPr>
          <w:rStyle w:val="aff9"/>
        </w:rPr>
        <w:t>upy</w:t>
      </w:r>
      <w:r w:rsidRPr="006A2619">
        <w:t>,</w:t>
      </w:r>
      <w:r w:rsidR="006A2619" w:rsidRPr="006A2619">
        <w:t xml:space="preserve"> </w:t>
      </w:r>
      <w:r w:rsidRPr="00C131A5">
        <w:rPr>
          <w:rStyle w:val="aff9"/>
        </w:rPr>
        <w:t>upz</w:t>
      </w:r>
      <w:r w:rsidRPr="00687FAD">
        <w:t xml:space="preserve">) задає позитивний напрямок осі </w:t>
      </w:r>
      <w:r w:rsidRPr="00C131A5">
        <w:rPr>
          <w:rStyle w:val="aff9"/>
        </w:rPr>
        <w:t>у</w:t>
      </w:r>
      <w:r w:rsidRPr="00687FAD">
        <w:t>, визначаючи поворот камери. Якщо, наприклад, камеру не треба повертати, то задається значення (</w:t>
      </w:r>
      <w:r w:rsidRPr="00C131A5">
        <w:rPr>
          <w:rStyle w:val="aff9"/>
        </w:rPr>
        <w:t>0</w:t>
      </w:r>
      <w:r w:rsidRPr="00687FAD">
        <w:t>,</w:t>
      </w:r>
      <w:r w:rsidRPr="00C131A5">
        <w:rPr>
          <w:rStyle w:val="aff9"/>
        </w:rPr>
        <w:t>1</w:t>
      </w:r>
      <w:r>
        <w:t>,</w:t>
      </w:r>
      <w:r w:rsidRPr="00C131A5">
        <w:rPr>
          <w:rStyle w:val="aff9"/>
        </w:rPr>
        <w:t>0</w:t>
      </w:r>
      <w:r w:rsidRPr="00687FAD">
        <w:t>), а зі значенням (</w:t>
      </w:r>
      <w:r w:rsidRPr="00C131A5">
        <w:rPr>
          <w:rStyle w:val="aff9"/>
        </w:rPr>
        <w:t>0</w:t>
      </w:r>
      <w:r w:rsidRPr="00687FAD">
        <w:t>,</w:t>
      </w:r>
      <w:r w:rsidRPr="00C131A5">
        <w:rPr>
          <w:rStyle w:val="aff9"/>
        </w:rPr>
        <w:t>-1</w:t>
      </w:r>
      <w:r w:rsidRPr="00687FAD">
        <w:t>,</w:t>
      </w:r>
      <w:r w:rsidRPr="00C131A5">
        <w:rPr>
          <w:rStyle w:val="aff9"/>
        </w:rPr>
        <w:t>0</w:t>
      </w:r>
      <w:r w:rsidRPr="00687FAD">
        <w:t>) сцена буде переверн</w:t>
      </w:r>
      <w:r>
        <w:t>ута</w:t>
      </w:r>
      <w:r w:rsidRPr="00687FAD">
        <w:t>.</w:t>
      </w:r>
    </w:p>
    <w:p w:rsidR="00C131A5" w:rsidRPr="00687FAD" w:rsidRDefault="00C131A5" w:rsidP="00C131A5">
      <w:r w:rsidRPr="00687FAD">
        <w:t xml:space="preserve">Ця команда робить </w:t>
      </w:r>
      <w:r>
        <w:t>переміщення</w:t>
      </w:r>
      <w:r w:rsidRPr="00687FAD">
        <w:t xml:space="preserve"> і поворот об</w:t>
      </w:r>
      <w:r>
        <w:t>'</w:t>
      </w:r>
      <w:r w:rsidRPr="00687FAD">
        <w:t>єктів сцени, але в такому ви</w:t>
      </w:r>
      <w:r>
        <w:t>гля</w:t>
      </w:r>
      <w:r w:rsidRPr="00687FAD">
        <w:t xml:space="preserve">ді задавати параметри буває зручніше. Слід зазначити, що викликати команду </w:t>
      </w:r>
      <w:r w:rsidRPr="00C131A5">
        <w:rPr>
          <w:rStyle w:val="aff9"/>
        </w:rPr>
        <w:t>gluLookAt</w:t>
      </w:r>
      <w:r w:rsidRPr="00687FAD">
        <w:t xml:space="preserve"> має сенс перед</w:t>
      </w:r>
      <w:r w:rsidRPr="00687FAD">
        <w:rPr>
          <w:rStyle w:val="af5"/>
        </w:rPr>
        <w:t xml:space="preserve"> </w:t>
      </w:r>
      <w:r w:rsidRPr="00687FAD">
        <w:t>визначенням перетворень об</w:t>
      </w:r>
      <w:r>
        <w:t>'</w:t>
      </w:r>
      <w:r w:rsidRPr="00687FAD">
        <w:t>єктів, коли модельно-видова матриця дорівнює одиничній.</w:t>
      </w:r>
    </w:p>
    <w:p w:rsidR="00C131A5" w:rsidRDefault="00C131A5" w:rsidP="00C131A5">
      <w:r w:rsidRPr="00687FAD">
        <w:t>Запам</w:t>
      </w:r>
      <w:r>
        <w:t>'</w:t>
      </w:r>
      <w:r w:rsidRPr="00687FAD">
        <w:t xml:space="preserve">ятайте: </w:t>
      </w:r>
      <w:r w:rsidR="00BD0B0D">
        <w:t>в</w:t>
      </w:r>
      <w:r w:rsidRPr="00687FAD">
        <w:t xml:space="preserve"> загальному випадку матричні перетворення в </w:t>
      </w:r>
      <w:r w:rsidRPr="000C6041">
        <w:t>OpenGL</w:t>
      </w:r>
      <w:r w:rsidRPr="00687FAD">
        <w:t xml:space="preserve"> потрібно записувати в зворотному порядку. Наприклад, якщо ви хочете спочатку повернути об</w:t>
      </w:r>
      <w:r>
        <w:t>'</w:t>
      </w:r>
      <w:r w:rsidRPr="00687FAD">
        <w:t xml:space="preserve">єкт, а потім пересунути його, спочатку викличте команду </w:t>
      </w:r>
      <w:r w:rsidRPr="00C131A5">
        <w:rPr>
          <w:rStyle w:val="aff9"/>
        </w:rPr>
        <w:t>glTranslate</w:t>
      </w:r>
      <w:r w:rsidRPr="00687FAD">
        <w:t xml:space="preserve">, а тільки потім </w:t>
      </w:r>
      <w:r>
        <w:t>–</w:t>
      </w:r>
      <w:r w:rsidRPr="00687FAD">
        <w:t xml:space="preserve"> </w:t>
      </w:r>
      <w:r w:rsidRPr="00C131A5">
        <w:rPr>
          <w:rStyle w:val="aff9"/>
        </w:rPr>
        <w:t>glRotate</w:t>
      </w:r>
      <w:r w:rsidRPr="00687FAD">
        <w:t>. Ну а після цього визначайте сам об</w:t>
      </w:r>
      <w:r>
        <w:t>'</w:t>
      </w:r>
      <w:r w:rsidRPr="00687FAD">
        <w:t>єкт.</w:t>
      </w:r>
    </w:p>
    <w:p w:rsidR="00C131A5" w:rsidRDefault="00C131A5" w:rsidP="00C131A5">
      <w:pPr>
        <w:pStyle w:val="21"/>
      </w:pPr>
      <w:bookmarkStart w:id="215" w:name="_Toc210509551"/>
      <w:bookmarkStart w:id="216" w:name="_Toc263436169"/>
      <w:r w:rsidRPr="00687FAD">
        <w:t>Проекції</w:t>
      </w:r>
      <w:bookmarkEnd w:id="215"/>
      <w:bookmarkEnd w:id="216"/>
    </w:p>
    <w:p w:rsidR="00C131A5" w:rsidRPr="00687FAD" w:rsidRDefault="00C131A5" w:rsidP="00C131A5">
      <w:r w:rsidRPr="00687FAD">
        <w:t xml:space="preserve">В </w:t>
      </w:r>
      <w:r w:rsidRPr="000C6041">
        <w:t>OpenGL</w:t>
      </w:r>
      <w:r w:rsidRPr="00687FAD">
        <w:t xml:space="preserve"> існують стандартні команди для завдання ортографічної (паралельної) </w:t>
      </w:r>
      <w:r w:rsidR="003F1355" w:rsidRPr="00687FAD">
        <w:fldChar w:fldCharType="begin"/>
      </w:r>
      <w:r>
        <w:instrText xml:space="preserve"> </w:instrText>
      </w:r>
      <w:r>
        <w:rPr>
          <w:lang w:val="en-US"/>
        </w:rPr>
        <w:instrText>XE</w:instrText>
      </w:r>
      <w:r w:rsidRPr="00687FAD">
        <w:instrText xml:space="preserve"> "</w:instrText>
      </w:r>
      <w:r w:rsidRPr="00C131A5">
        <w:instrText xml:space="preserve"> </w:instrText>
      </w:r>
      <w:r>
        <w:instrText>п</w:instrText>
      </w:r>
      <w:r w:rsidRPr="00687FAD">
        <w:instrText>роекція</w:instrText>
      </w:r>
      <w:r>
        <w:instrText xml:space="preserve"> </w:instrText>
      </w:r>
      <w:r w:rsidRPr="00687FAD">
        <w:instrText>:</w:instrText>
      </w:r>
      <w:r>
        <w:instrText xml:space="preserve"> паралельна : </w:instrText>
      </w:r>
      <w:r w:rsidRPr="00687FAD">
        <w:instrText>ортографічна</w:instrText>
      </w:r>
      <w:r>
        <w:instrText xml:space="preserve"> </w:instrText>
      </w:r>
      <w:r w:rsidRPr="00687FAD">
        <w:instrText>"</w:instrText>
      </w:r>
      <w:r>
        <w:instrText xml:space="preserve"> </w:instrText>
      </w:r>
      <w:r w:rsidR="003F1355" w:rsidRPr="00687FAD">
        <w:fldChar w:fldCharType="end"/>
      </w:r>
      <w:r w:rsidRPr="00687FAD">
        <w:t xml:space="preserve"> і перспективної</w:t>
      </w:r>
      <w:r w:rsidR="003F1355" w:rsidRPr="00687FAD">
        <w:fldChar w:fldCharType="begin"/>
      </w:r>
      <w:r>
        <w:instrText xml:space="preserve"> </w:instrText>
      </w:r>
      <w:r>
        <w:rPr>
          <w:lang w:val="en-US"/>
        </w:rPr>
        <w:instrText>XE</w:instrText>
      </w:r>
      <w:r w:rsidRPr="00687FAD">
        <w:instrText xml:space="preserve"> "</w:instrText>
      </w:r>
      <w:r w:rsidRPr="00C131A5">
        <w:instrText xml:space="preserve"> </w:instrText>
      </w:r>
      <w:r>
        <w:instrText>п</w:instrText>
      </w:r>
      <w:r w:rsidRPr="00687FAD">
        <w:instrText>роекція</w:instrText>
      </w:r>
      <w:r>
        <w:instrText xml:space="preserve"> </w:instrText>
      </w:r>
      <w:r w:rsidRPr="00687FAD">
        <w:instrText>:</w:instrText>
      </w:r>
      <w:r>
        <w:instrText xml:space="preserve"> перспективна </w:instrText>
      </w:r>
      <w:r w:rsidRPr="00687FAD">
        <w:instrText>"</w:instrText>
      </w:r>
      <w:r>
        <w:instrText xml:space="preserve"> </w:instrText>
      </w:r>
      <w:r w:rsidR="003F1355" w:rsidRPr="00687FAD">
        <w:fldChar w:fldCharType="end"/>
      </w:r>
      <w:r w:rsidRPr="00687FAD">
        <w:t xml:space="preserve"> проекцій. Перший тип проекції </w:t>
      </w:r>
      <w:r>
        <w:t xml:space="preserve">(рис. </w:t>
      </w:r>
      <w:r w:rsidR="00652DB9">
        <w:t>20</w:t>
      </w:r>
      <w:r>
        <w:t xml:space="preserve">.3) </w:t>
      </w:r>
      <w:r w:rsidRPr="00687FAD">
        <w:t>може бути заданий командами</w:t>
      </w:r>
    </w:p>
    <w:p w:rsidR="00C131A5" w:rsidRPr="00652DB9" w:rsidRDefault="00C131A5" w:rsidP="00652DB9">
      <w:pPr>
        <w:pStyle w:val="Code"/>
        <w:rPr>
          <w:lang w:val="uk-UA"/>
        </w:rPr>
      </w:pPr>
      <w:r w:rsidRPr="00687FAD">
        <w:rPr>
          <w:rStyle w:val="ab"/>
        </w:rPr>
        <w:t>glOrtho</w:t>
      </w:r>
      <w:r w:rsidRPr="00652DB9">
        <w:rPr>
          <w:lang w:val="uk-UA"/>
        </w:rPr>
        <w:t xml:space="preserve"> </w:t>
      </w:r>
      <w:r w:rsidR="003F1355" w:rsidRPr="00687FAD">
        <w:fldChar w:fldCharType="begin"/>
      </w:r>
      <w:r w:rsidR="00652DB9" w:rsidRPr="00652DB9">
        <w:rPr>
          <w:lang w:val="uk-UA"/>
        </w:rPr>
        <w:instrText xml:space="preserve"> </w:instrText>
      </w:r>
      <w:r w:rsidR="00652DB9">
        <w:instrText>XE</w:instrText>
      </w:r>
      <w:r w:rsidRPr="00652DB9">
        <w:rPr>
          <w:lang w:val="uk-UA"/>
        </w:rPr>
        <w:instrText xml:space="preserve"> "</w:instrText>
      </w:r>
      <w:r w:rsidR="00652DB9" w:rsidRPr="00BD29FC">
        <w:rPr>
          <w:lang w:val="uk-UA"/>
        </w:rPr>
        <w:instrText xml:space="preserve"> </w:instrText>
      </w:r>
      <w:r w:rsidR="00652DB9">
        <w:rPr>
          <w:lang w:val="uk-UA"/>
        </w:rPr>
        <w:instrText>к</w:instrText>
      </w:r>
      <w:r w:rsidRPr="00652DB9">
        <w:rPr>
          <w:lang w:val="uk-UA"/>
        </w:rPr>
        <w:instrText xml:space="preserve">оманди </w:instrText>
      </w:r>
      <w:r w:rsidRPr="00687FAD">
        <w:instrText>GL</w:instrText>
      </w:r>
      <w:r w:rsidR="00652DB9" w:rsidRPr="00BD29FC">
        <w:rPr>
          <w:lang w:val="uk-UA"/>
        </w:rPr>
        <w:instrText xml:space="preserve"> </w:instrText>
      </w:r>
      <w:r w:rsidRPr="00652DB9">
        <w:rPr>
          <w:lang w:val="uk-UA"/>
        </w:rPr>
        <w:instrText>:</w:instrText>
      </w:r>
      <w:r w:rsidR="00652DB9" w:rsidRPr="00BD29FC">
        <w:rPr>
          <w:lang w:val="uk-UA"/>
        </w:rPr>
        <w:instrText xml:space="preserve"> </w:instrText>
      </w:r>
      <w:r w:rsidRPr="00687FAD">
        <w:instrText>glOrtho</w:instrText>
      </w:r>
      <w:r w:rsidR="00652DB9" w:rsidRPr="00BD29FC">
        <w:rPr>
          <w:lang w:val="uk-UA"/>
        </w:rPr>
        <w:instrText xml:space="preserve"> </w:instrText>
      </w:r>
      <w:r w:rsidRPr="00652DB9">
        <w:rPr>
          <w:lang w:val="uk-UA"/>
        </w:rPr>
        <w:instrText>"</w:instrText>
      </w:r>
      <w:r w:rsidR="00652DB9" w:rsidRPr="00BD29FC">
        <w:rPr>
          <w:lang w:val="uk-UA"/>
        </w:rPr>
        <w:instrText xml:space="preserve"> </w:instrText>
      </w:r>
      <w:r w:rsidR="003F1355" w:rsidRPr="00687FAD">
        <w:fldChar w:fldCharType="end"/>
      </w:r>
      <w:r w:rsidRPr="00652DB9">
        <w:rPr>
          <w:lang w:val="uk-UA"/>
        </w:rPr>
        <w:t>(</w:t>
      </w:r>
      <w:r w:rsidRPr="00687FAD">
        <w:rPr>
          <w:rStyle w:val="af5"/>
        </w:rPr>
        <w:t>left</w:t>
      </w:r>
      <w:r w:rsidRPr="00652DB9">
        <w:rPr>
          <w:lang w:val="uk-UA"/>
        </w:rPr>
        <w:t xml:space="preserve">: </w:t>
      </w:r>
      <w:r w:rsidRPr="00687FAD">
        <w:t>GLdouble</w:t>
      </w:r>
      <w:r w:rsidRPr="00652DB9">
        <w:rPr>
          <w:lang w:val="uk-UA"/>
        </w:rPr>
        <w:t xml:space="preserve">, </w:t>
      </w:r>
      <w:r w:rsidRPr="00687FAD">
        <w:rPr>
          <w:rStyle w:val="af5"/>
        </w:rPr>
        <w:t>right</w:t>
      </w:r>
      <w:r w:rsidRPr="00652DB9">
        <w:rPr>
          <w:lang w:val="uk-UA"/>
        </w:rPr>
        <w:t xml:space="preserve">: </w:t>
      </w:r>
      <w:r w:rsidRPr="00687FAD">
        <w:t>GLdouble</w:t>
      </w:r>
      <w:r w:rsidRPr="00652DB9">
        <w:rPr>
          <w:lang w:val="uk-UA"/>
        </w:rPr>
        <w:t xml:space="preserve">, </w:t>
      </w:r>
      <w:r w:rsidRPr="00687FAD">
        <w:rPr>
          <w:rStyle w:val="af5"/>
        </w:rPr>
        <w:t>bottom</w:t>
      </w:r>
      <w:r w:rsidRPr="00652DB9">
        <w:rPr>
          <w:lang w:val="uk-UA"/>
        </w:rPr>
        <w:t xml:space="preserve">: </w:t>
      </w:r>
      <w:r w:rsidRPr="00687FAD">
        <w:t>GLdouble</w:t>
      </w:r>
      <w:r w:rsidRPr="00652DB9">
        <w:rPr>
          <w:lang w:val="uk-UA"/>
        </w:rPr>
        <w:t xml:space="preserve">, </w:t>
      </w:r>
      <w:r w:rsidRPr="00687FAD">
        <w:rPr>
          <w:rStyle w:val="af5"/>
        </w:rPr>
        <w:t>top</w:t>
      </w:r>
      <w:r w:rsidRPr="00652DB9">
        <w:rPr>
          <w:lang w:val="uk-UA"/>
        </w:rPr>
        <w:t xml:space="preserve">: </w:t>
      </w:r>
      <w:r w:rsidRPr="00687FAD">
        <w:t>GLdouble</w:t>
      </w:r>
      <w:r w:rsidRPr="00652DB9">
        <w:rPr>
          <w:lang w:val="uk-UA"/>
        </w:rPr>
        <w:t xml:space="preserve">, </w:t>
      </w:r>
      <w:r w:rsidR="00BD0B0D" w:rsidRPr="00BD0B0D">
        <w:rPr>
          <w:i/>
        </w:rPr>
        <w:t>z</w:t>
      </w:r>
      <w:r w:rsidRPr="00687FAD">
        <w:rPr>
          <w:rStyle w:val="af5"/>
        </w:rPr>
        <w:t>near</w:t>
      </w:r>
      <w:r w:rsidRPr="00652DB9">
        <w:rPr>
          <w:lang w:val="uk-UA"/>
        </w:rPr>
        <w:t xml:space="preserve">: </w:t>
      </w:r>
      <w:r w:rsidRPr="00687FAD">
        <w:t>GLdouble</w:t>
      </w:r>
      <w:r w:rsidRPr="00652DB9">
        <w:rPr>
          <w:lang w:val="uk-UA"/>
        </w:rPr>
        <w:t xml:space="preserve">, </w:t>
      </w:r>
      <w:r w:rsidR="00BD0B0D" w:rsidRPr="00BD0B0D">
        <w:rPr>
          <w:i/>
        </w:rPr>
        <w:t>z</w:t>
      </w:r>
      <w:r w:rsidRPr="00687FAD">
        <w:rPr>
          <w:rStyle w:val="af5"/>
        </w:rPr>
        <w:t>far</w:t>
      </w:r>
      <w:r w:rsidRPr="00652DB9">
        <w:rPr>
          <w:lang w:val="uk-UA"/>
        </w:rPr>
        <w:t xml:space="preserve">: </w:t>
      </w:r>
      <w:r w:rsidRPr="00687FAD">
        <w:t>GLdouble</w:t>
      </w:r>
      <w:r w:rsidRPr="00652DB9">
        <w:rPr>
          <w:lang w:val="uk-UA"/>
        </w:rPr>
        <w:t>)</w:t>
      </w:r>
    </w:p>
    <w:p w:rsidR="00C131A5" w:rsidRPr="00BD29FC" w:rsidRDefault="00C131A5" w:rsidP="00652DB9">
      <w:pPr>
        <w:pStyle w:val="Code"/>
      </w:pPr>
      <w:r w:rsidRPr="00687FAD">
        <w:rPr>
          <w:rStyle w:val="ab"/>
        </w:rPr>
        <w:t>gluOrtho2D</w:t>
      </w:r>
      <w:r w:rsidR="003F1355" w:rsidRPr="008F2174">
        <w:fldChar w:fldCharType="begin"/>
      </w:r>
      <w:r w:rsidR="00652DB9">
        <w:instrText xml:space="preserve"> XE</w:instrText>
      </w:r>
      <w:r w:rsidRPr="008F2174">
        <w:instrText xml:space="preserve"> "</w:instrText>
      </w:r>
      <w:r w:rsidR="00652DB9">
        <w:rPr>
          <w:lang w:val="uk-UA"/>
        </w:rPr>
        <w:instrText xml:space="preserve"> к</w:instrText>
      </w:r>
      <w:r w:rsidRPr="008F2174">
        <w:instrText>оманди GLU</w:instrText>
      </w:r>
      <w:r w:rsidR="00652DB9">
        <w:rPr>
          <w:lang w:val="uk-UA"/>
        </w:rPr>
        <w:instrText xml:space="preserve"> </w:instrText>
      </w:r>
      <w:r w:rsidRPr="008F2174">
        <w:instrText>:</w:instrText>
      </w:r>
      <w:r w:rsidR="00652DB9">
        <w:rPr>
          <w:lang w:val="uk-UA"/>
        </w:rPr>
        <w:instrText xml:space="preserve"> </w:instrText>
      </w:r>
      <w:r w:rsidRPr="008F2174">
        <w:instrText>gluOrtho2D</w:instrText>
      </w:r>
      <w:r w:rsidR="00652DB9">
        <w:rPr>
          <w:lang w:val="uk-UA"/>
        </w:rPr>
        <w:instrText xml:space="preserve"> </w:instrText>
      </w:r>
      <w:r w:rsidRPr="008F2174">
        <w:instrText>"</w:instrText>
      </w:r>
      <w:r w:rsidR="00652DB9">
        <w:rPr>
          <w:lang w:val="uk-UA"/>
        </w:rPr>
        <w:instrText xml:space="preserve"> </w:instrText>
      </w:r>
      <w:r w:rsidR="003F1355" w:rsidRPr="008F2174">
        <w:fldChar w:fldCharType="end"/>
      </w:r>
      <w:r w:rsidRPr="00BD29FC">
        <w:t xml:space="preserve"> (</w:t>
      </w:r>
      <w:r w:rsidRPr="00687FAD">
        <w:rPr>
          <w:rStyle w:val="af5"/>
        </w:rPr>
        <w:t>left</w:t>
      </w:r>
      <w:r w:rsidRPr="00BD29FC">
        <w:t xml:space="preserve">: GLdouble, </w:t>
      </w:r>
      <w:r w:rsidRPr="00687FAD">
        <w:rPr>
          <w:rStyle w:val="af5"/>
        </w:rPr>
        <w:t>right</w:t>
      </w:r>
      <w:r w:rsidRPr="00BD29FC">
        <w:t xml:space="preserve">: GLdouble, </w:t>
      </w:r>
      <w:r w:rsidRPr="00687FAD">
        <w:rPr>
          <w:rStyle w:val="af5"/>
        </w:rPr>
        <w:t>bottom</w:t>
      </w:r>
      <w:r w:rsidRPr="00BD29FC">
        <w:t xml:space="preserve">: GLdouble, </w:t>
      </w:r>
      <w:r w:rsidRPr="00687FAD">
        <w:rPr>
          <w:rStyle w:val="af5"/>
        </w:rPr>
        <w:t>top</w:t>
      </w:r>
      <w:r w:rsidRPr="00BD29FC">
        <w:t>: GLdouble)</w:t>
      </w:r>
    </w:p>
    <w:p w:rsidR="00652DB9" w:rsidRDefault="002B40B8" w:rsidP="00652DB9">
      <w:pPr>
        <w:jc w:val="center"/>
      </w:pPr>
      <w:r>
        <w:rPr>
          <w:noProof/>
          <w:lang w:eastAsia="uk-UA"/>
        </w:rPr>
        <w:lastRenderedPageBreak/>
        <mc:AlternateContent>
          <mc:Choice Requires="wpg">
            <w:drawing>
              <wp:inline distT="0" distB="0" distL="0" distR="0">
                <wp:extent cx="3383280" cy="1828800"/>
                <wp:effectExtent l="0" t="9525" r="0" b="0"/>
                <wp:docPr id="249" name="Group 3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280" cy="1828800"/>
                          <a:chOff x="981" y="6480"/>
                          <a:chExt cx="4070" cy="1960"/>
                        </a:xfrm>
                      </wpg:grpSpPr>
                      <wps:wsp>
                        <wps:cNvPr id="250" name="Line 3947"/>
                        <wps:cNvCnPr/>
                        <wps:spPr bwMode="auto">
                          <a:xfrm flipV="1">
                            <a:off x="1406" y="7225"/>
                            <a:ext cx="0" cy="108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1" name="Line 3948"/>
                        <wps:cNvCnPr/>
                        <wps:spPr bwMode="auto">
                          <a:xfrm>
                            <a:off x="1226" y="8125"/>
                            <a:ext cx="90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2" name="Line 3949"/>
                        <wps:cNvCnPr/>
                        <wps:spPr bwMode="auto">
                          <a:xfrm flipH="1">
                            <a:off x="1120" y="7942"/>
                            <a:ext cx="478" cy="477"/>
                          </a:xfrm>
                          <a:prstGeom prst="line">
                            <a:avLst/>
                          </a:prstGeom>
                          <a:noFill/>
                          <a:ln w="9525">
                            <a:solidFill>
                              <a:srgbClr val="000000"/>
                            </a:solidFill>
                            <a:round/>
                            <a:headEnd type="triangle" w="sm" len="med"/>
                            <a:tailEnd type="none" w="sm" len="med"/>
                          </a:ln>
                          <a:extLst>
                            <a:ext uri="{909E8E84-426E-40DD-AFC4-6F175D3DCCD1}">
                              <a14:hiddenFill xmlns:a14="http://schemas.microsoft.com/office/drawing/2010/main">
                                <a:noFill/>
                              </a14:hiddenFill>
                            </a:ext>
                          </a:extLst>
                        </wps:spPr>
                        <wps:bodyPr/>
                      </wps:wsp>
                      <wps:wsp>
                        <wps:cNvPr id="253" name="Text Box 3950"/>
                        <wps:cNvSpPr txBox="1">
                          <a:spLocks noChangeArrowheads="1"/>
                        </wps:cNvSpPr>
                        <wps:spPr bwMode="auto">
                          <a:xfrm>
                            <a:off x="2189" y="8020"/>
                            <a:ext cx="18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652DB9">
                              <w:pPr>
                                <w:pStyle w:val="afff6"/>
                              </w:pPr>
                              <w:r>
                                <w:t>X</w:t>
                              </w:r>
                            </w:p>
                          </w:txbxContent>
                        </wps:txbx>
                        <wps:bodyPr rot="0" vert="horz" wrap="square" lIns="0" tIns="0" rIns="0" bIns="0" anchor="t" anchorCtr="0" upright="1">
                          <a:noAutofit/>
                        </wps:bodyPr>
                      </wps:wsp>
                      <wps:wsp>
                        <wps:cNvPr id="254" name="Text Box 3951"/>
                        <wps:cNvSpPr txBox="1">
                          <a:spLocks noChangeArrowheads="1"/>
                        </wps:cNvSpPr>
                        <wps:spPr bwMode="auto">
                          <a:xfrm>
                            <a:off x="981" y="8235"/>
                            <a:ext cx="18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652DB9">
                              <w:pPr>
                                <w:pStyle w:val="afff6"/>
                              </w:pPr>
                              <w:r>
                                <w:t>Z</w:t>
                              </w:r>
                            </w:p>
                          </w:txbxContent>
                        </wps:txbx>
                        <wps:bodyPr rot="0" vert="horz" wrap="square" lIns="0" tIns="0" rIns="0" bIns="0" anchor="t" anchorCtr="0" upright="1">
                          <a:noAutofit/>
                        </wps:bodyPr>
                      </wps:wsp>
                      <wps:wsp>
                        <wps:cNvPr id="255" name="Text Box 3952"/>
                        <wps:cNvSpPr txBox="1">
                          <a:spLocks noChangeArrowheads="1"/>
                        </wps:cNvSpPr>
                        <wps:spPr bwMode="auto">
                          <a:xfrm>
                            <a:off x="1348" y="7024"/>
                            <a:ext cx="18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652DB9">
                              <w:pPr>
                                <w:pStyle w:val="afff6"/>
                              </w:pPr>
                              <w:r>
                                <w:t>Y</w:t>
                              </w:r>
                            </w:p>
                          </w:txbxContent>
                        </wps:txbx>
                        <wps:bodyPr rot="0" vert="horz" wrap="square" lIns="0" tIns="0" rIns="0" bIns="0" anchor="t" anchorCtr="0" upright="1">
                          <a:noAutofit/>
                        </wps:bodyPr>
                      </wps:wsp>
                      <wps:wsp>
                        <wps:cNvPr id="32" name="Rectangle 3953"/>
                        <wps:cNvSpPr>
                          <a:spLocks noChangeArrowheads="1"/>
                        </wps:cNvSpPr>
                        <wps:spPr bwMode="auto">
                          <a:xfrm>
                            <a:off x="2400" y="6480"/>
                            <a:ext cx="1260" cy="72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33" name="Text Box 3954"/>
                        <wps:cNvSpPr txBox="1">
                          <a:spLocks noChangeArrowheads="1"/>
                        </wps:cNvSpPr>
                        <wps:spPr bwMode="auto">
                          <a:xfrm>
                            <a:off x="2479" y="6552"/>
                            <a:ext cx="5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652DB9">
                              <w:pPr>
                                <w:pStyle w:val="afff6"/>
                              </w:pPr>
                              <w:r>
                                <w:t>z=zfar</w:t>
                              </w:r>
                            </w:p>
                          </w:txbxContent>
                        </wps:txbx>
                        <wps:bodyPr rot="0" vert="horz" wrap="square" lIns="0" tIns="0" rIns="0" bIns="0" anchor="t" anchorCtr="0" upright="1">
                          <a:noAutofit/>
                        </wps:bodyPr>
                      </wps:wsp>
                      <wps:wsp>
                        <wps:cNvPr id="34" name="Text Box 3955"/>
                        <wps:cNvSpPr txBox="1">
                          <a:spLocks noChangeArrowheads="1"/>
                        </wps:cNvSpPr>
                        <wps:spPr bwMode="auto">
                          <a:xfrm>
                            <a:off x="2127" y="6894"/>
                            <a:ext cx="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652DB9">
                              <w:pPr>
                                <w:pStyle w:val="afff6"/>
                              </w:pPr>
                              <w:r>
                                <w:t>z= znear</w:t>
                              </w:r>
                            </w:p>
                          </w:txbxContent>
                        </wps:txbx>
                        <wps:bodyPr rot="0" vert="horz" wrap="square" lIns="0" tIns="0" rIns="0" bIns="0" anchor="t" anchorCtr="0" upright="1">
                          <a:noAutofit/>
                        </wps:bodyPr>
                      </wps:wsp>
                      <wps:wsp>
                        <wps:cNvPr id="35" name="Text Box 3956"/>
                        <wps:cNvSpPr txBox="1">
                          <a:spLocks noChangeArrowheads="1"/>
                        </wps:cNvSpPr>
                        <wps:spPr bwMode="auto">
                          <a:xfrm>
                            <a:off x="2478" y="7618"/>
                            <a:ext cx="158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652DB9">
                              <w:pPr>
                                <w:pStyle w:val="afff6"/>
                              </w:pPr>
                              <w:r>
                                <w:t>(left, bottom, znear)</w:t>
                              </w:r>
                            </w:p>
                          </w:txbxContent>
                        </wps:txbx>
                        <wps:bodyPr rot="0" vert="horz" wrap="square" lIns="0" tIns="0" rIns="0" bIns="0" anchor="t" anchorCtr="0" upright="1">
                          <a:noAutofit/>
                        </wps:bodyPr>
                      </wps:wsp>
                      <wps:wsp>
                        <wps:cNvPr id="36" name="Rectangle 3957"/>
                        <wps:cNvSpPr>
                          <a:spLocks noChangeArrowheads="1"/>
                        </wps:cNvSpPr>
                        <wps:spPr bwMode="auto">
                          <a:xfrm>
                            <a:off x="1680" y="7200"/>
                            <a:ext cx="126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Line 3958"/>
                        <wps:cNvCnPr/>
                        <wps:spPr bwMode="auto">
                          <a:xfrm flipV="1">
                            <a:off x="1680" y="6480"/>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Rectangle 3959"/>
                        <wps:cNvSpPr>
                          <a:spLocks noChangeArrowheads="1"/>
                        </wps:cNvSpPr>
                        <wps:spPr bwMode="auto">
                          <a:xfrm>
                            <a:off x="2040" y="6840"/>
                            <a:ext cx="1260" cy="72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Line 3960"/>
                        <wps:cNvCnPr/>
                        <wps:spPr bwMode="auto">
                          <a:xfrm flipV="1">
                            <a:off x="2940" y="6480"/>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3961"/>
                        <wps:cNvCnPr/>
                        <wps:spPr bwMode="auto">
                          <a:xfrm flipV="1">
                            <a:off x="2940" y="7200"/>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3962"/>
                        <wps:cNvCnPr/>
                        <wps:spPr bwMode="auto">
                          <a:xfrm flipV="1">
                            <a:off x="1680" y="7200"/>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Text Box 3963"/>
                        <wps:cNvSpPr txBox="1">
                          <a:spLocks noChangeArrowheads="1"/>
                        </wps:cNvSpPr>
                        <wps:spPr bwMode="auto">
                          <a:xfrm>
                            <a:off x="3681" y="6484"/>
                            <a:ext cx="137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652DB9">
                              <w:pPr>
                                <w:pStyle w:val="afff6"/>
                              </w:pPr>
                              <w:r>
                                <w:t>(right, top, zfar)</w:t>
                              </w:r>
                            </w:p>
                          </w:txbxContent>
                        </wps:txbx>
                        <wps:bodyPr rot="0" vert="horz" wrap="square" lIns="0" tIns="0" rIns="0" bIns="0" anchor="t" anchorCtr="0" upright="1">
                          <a:noAutofit/>
                        </wps:bodyPr>
                      </wps:wsp>
                      <wps:wsp>
                        <wps:cNvPr id="46" name="Line 3964"/>
                        <wps:cNvCnPr/>
                        <wps:spPr bwMode="auto">
                          <a:xfrm flipH="1" flipV="1">
                            <a:off x="3675" y="6510"/>
                            <a:ext cx="118" cy="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3965"/>
                        <wps:cNvCnPr/>
                        <wps:spPr bwMode="auto">
                          <a:xfrm flipH="1" flipV="1">
                            <a:off x="2039" y="7586"/>
                            <a:ext cx="36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946" o:spid="_x0000_s3560" style="width:266.4pt;height:2in;mso-position-horizontal-relative:char;mso-position-vertical-relative:line" coordorigin="981,6480" coordsize="4070,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">
                <v:line id="Line 3947" o:spid="_x0000_s3561" style="position:absolute;flip:y;visibility:visible;mso-wrap-style:square" from="1406,7225" to="1406,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w/GMIAAADcAAAADwAAAGRycy9kb3ducmV2LnhtbERPyWrDMBC9F/IPYgK9NXIMbYobOYSQ&#10;gnt0Uop7G6zxQq2RY6le/r46FHJ8vH1/mE0nRhpca1nBdhOBIC6tbrlW8Hl9f3oF4Tyyxs4yKVjI&#10;wSFdPewx0XbinMaLr0UIYZeggsb7PpHSlQ0ZdBvbEweusoNBH+BQSz3gFMJNJ+MoepEGWw4NDfZ0&#10;aqj8ufwaBcWtwO/q9vXhr3rZnfMsW7o6U+pxPR/fQHia/V387860gvg5zA9nwhGQ6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w/GMIAAADcAAAADwAAAAAAAAAAAAAA&#10;AAChAgAAZHJzL2Rvd25yZXYueG1sUEsFBgAAAAAEAAQA+QAAAJADAAAAAA==&#10;">
                  <v:stroke endarrow="block" endarrowwidth="narrow"/>
                </v:line>
                <v:line id="Line 3948" o:spid="_x0000_s3562" style="position:absolute;visibility:visible;mso-wrap-style:square" from="1226,8125" to="2126,8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IBcQAAADcAAAADwAAAGRycy9kb3ducmV2LnhtbESPX0sDMRDE3wW/Q1jBN5vrgaWcTUsR&#10;FJ/E/hHxbXvZXo7ebo4kvZ7f3hQEH4eZ+Q2zWI3cqYFCbL0YmE4KUCS1t600Bva7l4c5qJhQLHZe&#10;yMAPRVgtb28WWFl/kQ0N29SoDJFYoQGXUl9pHWtHjHHie5LsHX1gTFmGRtuAlwznTpdFMdOMreQF&#10;hz09O6pP2zMb+H6nMBwGdjNqvs7h85X5oy6Nub8b10+gEo3pP/zXfrMGyscpXM/kI6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9ogFxAAAANwAAAAPAAAAAAAAAAAA&#10;AAAAAKECAABkcnMvZG93bnJldi54bWxQSwUGAAAAAAQABAD5AAAAkgMAAAAA&#10;">
                  <v:stroke endarrow="block" endarrowwidth="narrow"/>
                </v:line>
                <v:line id="Line 3949" o:spid="_x0000_s3563" style="position:absolute;flip:x;visibility:visible;mso-wrap-style:square" from="1120,7942" to="1598,8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IpQ8IAAADcAAAADwAAAGRycy9kb3ducmV2LnhtbESPzWrDMBCE74G8g9hAb4kc1ymtEyWY&#10;QiG3YrfkvFhb28RauZJqO29fFQo5DvPzMYfTbHoxkvOdZQXbTQKCuLa640bB58fb+hmED8gae8uk&#10;4EYeTsfl4oC5thOXNFahEXGEfY4K2hCGXEpft2TQb+xAHL0v6wyGKF0jtcMpjptepknyJA12HAkt&#10;DvTaUn2tfkzkUpE1hSsv2cu3Q3y3l+tjlSr1sJqLPYhAc7iH/9tnrSDdpfB3Jh4Be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IpQ8IAAADcAAAADwAAAAAAAAAAAAAA&#10;AAChAgAAZHJzL2Rvd25yZXYueG1sUEsFBgAAAAAEAAQA+QAAAJADAAAAAA==&#10;">
                  <v:stroke startarrow="block" startarrowwidth="narrow" endarrowwidth="narrow"/>
                </v:line>
                <v:shape id="Text Box 3950" o:spid="_x0000_s3564" type="#_x0000_t202" style="position:absolute;left:2189;top:8020;width:183;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AB6496" w:rsidRDefault="00AB6496" w:rsidP="00652DB9">
                        <w:pPr>
                          <w:pStyle w:val="afff6"/>
                        </w:pPr>
                        <w:r>
                          <w:t>X</w:t>
                        </w:r>
                      </w:p>
                    </w:txbxContent>
                  </v:textbox>
                </v:shape>
                <v:shape id="Text Box 3951" o:spid="_x0000_s3565" type="#_x0000_t202" style="position:absolute;left:981;top:8235;width:183;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AB6496" w:rsidRDefault="00AB6496" w:rsidP="00652DB9">
                        <w:pPr>
                          <w:pStyle w:val="afff6"/>
                        </w:pPr>
                        <w:r>
                          <w:t>Z</w:t>
                        </w:r>
                      </w:p>
                    </w:txbxContent>
                  </v:textbox>
                </v:shape>
                <v:shape id="Text Box 3952" o:spid="_x0000_s3566" type="#_x0000_t202" style="position:absolute;left:1348;top:7024;width:183;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AB6496" w:rsidRDefault="00AB6496" w:rsidP="00652DB9">
                        <w:pPr>
                          <w:pStyle w:val="afff6"/>
                        </w:pPr>
                        <w:r>
                          <w:t>Y</w:t>
                        </w:r>
                      </w:p>
                    </w:txbxContent>
                  </v:textbox>
                </v:shape>
                <v:rect id="Rectangle 3953" o:spid="_x0000_s3567" style="position:absolute;left:2400;top:6480;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qa8IA&#10;AADbAAAADwAAAGRycy9kb3ducmV2LnhtbESPQWvCQBSE74L/YXlCb7pRUSS6SpDWerPagtdH9pmk&#10;zb5dsmuM/94VCh6HmfmGWW06U4uWGl9ZVjAeJSCIc6srLhT8fH8MFyB8QNZYWyYFd/KwWfd7K0y1&#10;vfGR2lMoRISwT1FBGYJLpfR5SQb9yDri6F1sYzBE2RRSN3iLcFPLSZLMpcGK40KJjrYl5X+nq1Ew&#10;+6QzzX6v+6+aWnfJ3rPDzmVKvQ26bAkiUBde4f/2XiuYTuD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7aprwgAAANsAAAAPAAAAAAAAAAAAAAAAAJgCAABkcnMvZG93&#10;bnJldi54bWxQSwUGAAAAAAQABAD1AAAAhwMAAAAA&#10;" strokeweight="1.25pt"/>
                <v:shape id="Text Box 3954" o:spid="_x0000_s3568" type="#_x0000_t202" style="position:absolute;left:2479;top:6552;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AB6496" w:rsidRDefault="00AB6496" w:rsidP="00652DB9">
                        <w:pPr>
                          <w:pStyle w:val="afff6"/>
                        </w:pPr>
                        <w:r>
                          <w:t>z=zfar</w:t>
                        </w:r>
                      </w:p>
                    </w:txbxContent>
                  </v:textbox>
                </v:shape>
                <v:shape id="Text Box 3955" o:spid="_x0000_s3569" type="#_x0000_t202" style="position:absolute;left:2127;top:6894;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AB6496" w:rsidRDefault="00AB6496" w:rsidP="00652DB9">
                        <w:pPr>
                          <w:pStyle w:val="afff6"/>
                        </w:pPr>
                        <w:r>
                          <w:t>z= znear</w:t>
                        </w:r>
                      </w:p>
                    </w:txbxContent>
                  </v:textbox>
                </v:shape>
                <v:shape id="Text Box 3956" o:spid="_x0000_s3570" type="#_x0000_t202" style="position:absolute;left:2478;top:7618;width:158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AB6496" w:rsidRDefault="00AB6496" w:rsidP="00652DB9">
                        <w:pPr>
                          <w:pStyle w:val="afff6"/>
                        </w:pPr>
                        <w:r>
                          <w:t>(left, bottom, znear)</w:t>
                        </w:r>
                      </w:p>
                    </w:txbxContent>
                  </v:textbox>
                </v:shape>
                <v:rect id="Rectangle 3957" o:spid="_x0000_s3571" style="position:absolute;left:1680;top:7200;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0Y38MA&#10;AADbAAAADwAAAGRycy9kb3ducmV2LnhtbESPQWvCQBSE70L/w/IKvemmFqVEN5JKhZ6EqlC9PbLP&#10;3ZDs25DdmvTfu4VCj8PMfMOsN6NrxY36UHtW8DzLQBBXXtdsFJyOu+kriBCRNbaeScEPBdgUD5M1&#10;5toP/Em3QzQiQTjkqMDG2OVShsqSwzDzHXHyrr53GJPsjdQ9DgnuWjnPsqV0WHNasNjR1lLVHL6d&#10;gvfusi8XJsjyK9pz49+Gnd0bpZ4ex3IFItIY/8N/7Q+t4GUJ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0Y38MAAADbAAAADwAAAAAAAAAAAAAAAACYAgAAZHJzL2Rv&#10;d25yZXYueG1sUEsFBgAAAAAEAAQA9QAAAIgDAAAAAA==&#10;" filled="f"/>
                <v:line id="Line 3958" o:spid="_x0000_s3572" style="position:absolute;flip:y;visibility:visible;mso-wrap-style:square" from="1680,6480" to="2400,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rect id="Rectangle 3959" o:spid="_x0000_s3573" style="position:absolute;left:2040;top:6840;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LwA&#10;AADbAAAADwAAAGRycy9kb3ducmV2LnhtbERPSwrCMBDdC94hjOBGNNWCaDWKCIIggr8DDM3YljaT&#10;0qRab28WgsvH+6+3nanEixpXWFYwnUQgiFOrC84UPO6H8QKE88gaK8uk4EMOtpt+b42Jtm++0uvm&#10;MxFC2CWoIPe+TqR0aU4G3cTWxIF72sagD7DJpG7wHcJNJWdRNJcGCw4NOda0zyktb61RsF9G/kDn&#10;+HI6xS2fbdnWx3Kk1HDQ7VYgPHX+L/65j1pBHMaGL+EH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6RX8vAAAANsAAAAPAAAAAAAAAAAAAAAAAJgCAABkcnMvZG93bnJldi54&#10;bWxQSwUGAAAAAAQABAD1AAAAgQMAAAAA&#10;" filled="f" strokeweight="1.25pt"/>
                <v:line id="Line 3960" o:spid="_x0000_s3574" style="position:absolute;flip:y;visibility:visible;mso-wrap-style:square" from="2940,6480" to="3660,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Xn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z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M157GAAAA2wAAAA8AAAAAAAAA&#10;AAAAAAAAoQIAAGRycy9kb3ducmV2LnhtbFBLBQYAAAAABAAEAPkAAACUAwAAAAA=&#10;"/>
                <v:line id="Line 3961" o:spid="_x0000_s3575" style="position:absolute;flip:y;visibility:visible;mso-wrap-style:square" from="2940,7200" to="3660,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NfsIAAADbAAAADwAAAGRycy9kb3ducmV2LnhtbERPz2vCMBS+D/wfwhO8DE0nMrQaRQaC&#10;By9zo7Lbs3k2pc1LTaLW/345DHb8+H6vNr1txZ18qB0reJtkIIhLp2uuFHx/7cZzECEia2wdk4In&#10;BdisBy8rzLV78Cfdj7ESKYRDjgpMjF0uZSgNWQwT1xEn7uK8xZigr6T2+EjhtpXTLHuXFmtODQY7&#10;+jBUNsebVSDnh9er355nTdGcTgtTlEX3c1BqNOy3SxCR+vgv/nPvtYJZWp++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ANfsIAAADbAAAADwAAAAAAAAAAAAAA&#10;AAChAgAAZHJzL2Rvd25yZXYueG1sUEsFBgAAAAAEAAQA+QAAAJADAAAAAA==&#10;"/>
                <v:line id="Line 3962" o:spid="_x0000_s3576" style="position:absolute;flip:y;visibility:visible;mso-wrap-style:square" from="1680,7200" to="2400,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shape id="Text Box 3963" o:spid="_x0000_s3577" type="#_x0000_t202" style="position:absolute;left:3681;top:6484;width:137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AB6496" w:rsidRDefault="00AB6496" w:rsidP="00652DB9">
                        <w:pPr>
                          <w:pStyle w:val="afff6"/>
                        </w:pPr>
                        <w:r>
                          <w:t>(right, top, zfar)</w:t>
                        </w:r>
                      </w:p>
                    </w:txbxContent>
                  </v:textbox>
                </v:shape>
                <v:line id="Line 3964" o:spid="_x0000_s3578" style="position:absolute;flip:x y;visibility:visible;mso-wrap-style:square" from="3675,6510" to="3793,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uSesIAAADbAAAADwAAAGRycy9kb3ducmV2LnhtbESPS6vCMBSE94L/IRzBjWjqA5FqFBG8&#10;uPLiC7eH5tgWm5PS5NrqrzcXBJfDzHzDLFaNKcSDKpdbVjAcRCCIE6tzThWcT9v+DITzyBoLy6Tg&#10;SQ5Wy3ZrgbG2NR/ocfSpCBB2MSrIvC9jKV2SkUE3sCVx8G62MuiDrFKpK6wD3BRyFEVTaTDnsJBh&#10;SZuMkvvxzyhA3r/Gs3pIE/lDVzfa//bWl5tS3U6znoPw1Phv+NPeaQWTKfx/CT9AL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FuSesIAAADbAAAADwAAAAAAAAAAAAAA&#10;AAChAgAAZHJzL2Rvd25yZXYueG1sUEsFBgAAAAAEAAQA+QAAAJADAAAAAA==&#10;"/>
                <v:line id="Line 3965" o:spid="_x0000_s3579" style="position:absolute;flip:x y;visibility:visible;mso-wrap-style:square" from="2039,7586" to="2399,7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34cMAAADbAAAADwAAAGRycy9kb3ducmV2LnhtbESPT4vCMBTE7wv7HcJb8CKa+geVahRZ&#10;cPGkWBWvj+bZFpuX0mRt109vBGGPw8z8hlmsWlOKO9WusKxg0I9AEKdWF5wpOB03vRkI55E1lpZJ&#10;wR85WC0/PxYYa9vwge6Jz0SAsItRQe59FUvp0pwMur6tiIN3tbVBH2SdSV1jE+CmlMMomkiDBYeF&#10;HCv6zim9Jb9GAfLuMZo1AxrLH7q44W7fXZ+vSnW+2vUchKfW/4ff7a1WMJ7C60v4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XN+HDAAAA2wAAAA8AAAAAAAAAAAAA&#10;AAAAoQIAAGRycy9kb3ducmV2LnhtbFBLBQYAAAAABAAEAPkAAACRAwAAAAA=&#10;"/>
                <w10:anchorlock/>
              </v:group>
            </w:pict>
          </mc:Fallback>
        </mc:AlternateContent>
      </w:r>
    </w:p>
    <w:p w:rsidR="00652DB9" w:rsidRDefault="00652DB9" w:rsidP="00652DB9">
      <w:pPr>
        <w:jc w:val="center"/>
      </w:pPr>
      <w:r w:rsidRPr="00687FAD">
        <w:t>Рис</w:t>
      </w:r>
      <w:r>
        <w:t>.</w:t>
      </w:r>
      <w:r w:rsidRPr="00687FAD">
        <w:t xml:space="preserve"> </w:t>
      </w:r>
      <w:r>
        <w:t>20</w:t>
      </w:r>
      <w:r w:rsidRPr="00687FAD">
        <w:t>.3. Ортографічна проекція</w:t>
      </w:r>
    </w:p>
    <w:p w:rsidR="006A2619" w:rsidRPr="00687FAD" w:rsidRDefault="006A2619" w:rsidP="006A2619">
      <w:r w:rsidRPr="00687FAD">
        <w:t xml:space="preserve">Перша команда створює матрицю проекції в </w:t>
      </w:r>
      <w:r>
        <w:t xml:space="preserve">зрізаний об'єм </w:t>
      </w:r>
      <w:r w:rsidRPr="00687FAD">
        <w:t>видимості (паралелепіпед видимості) у лівобічній системі координат</w:t>
      </w:r>
      <w:r w:rsidR="003F1355" w:rsidRPr="00687FAD">
        <w:fldChar w:fldCharType="begin"/>
      </w:r>
      <w:r>
        <w:instrText xml:space="preserve"> </w:instrText>
      </w:r>
      <w:r>
        <w:rPr>
          <w:lang w:val="en-US"/>
        </w:rPr>
        <w:instrText>XE</w:instrText>
      </w:r>
      <w:r w:rsidRPr="00687FAD">
        <w:instrText xml:space="preserve"> " </w:instrText>
      </w:r>
      <w:r>
        <w:instrText>с</w:instrText>
      </w:r>
      <w:r w:rsidRPr="00687FAD">
        <w:instrText>истема координат</w:instrText>
      </w:r>
      <w:r w:rsidRPr="006A2619">
        <w:instrText xml:space="preserve"> </w:instrText>
      </w:r>
      <w:r w:rsidRPr="00687FAD">
        <w:instrText>:</w:instrText>
      </w:r>
      <w:r w:rsidRPr="006A2619">
        <w:instrText xml:space="preserve"> </w:instrText>
      </w:r>
      <w:r w:rsidRPr="00687FAD">
        <w:instrText>лівобічна</w:instrText>
      </w:r>
      <w:r w:rsidRPr="006A2619">
        <w:instrText xml:space="preserve"> </w:instrText>
      </w:r>
      <w:r w:rsidRPr="00687FAD">
        <w:instrText>"</w:instrText>
      </w:r>
      <w:r w:rsidRPr="006A2619">
        <w:instrText xml:space="preserve"> </w:instrText>
      </w:r>
      <w:r w:rsidR="003F1355" w:rsidRPr="00687FAD">
        <w:fldChar w:fldCharType="end"/>
      </w:r>
      <w:r w:rsidRPr="00687FAD">
        <w:t>. Параметри команди задають точки (</w:t>
      </w:r>
      <w:r w:rsidRPr="006A2619">
        <w:rPr>
          <w:rStyle w:val="aff9"/>
        </w:rPr>
        <w:t>left</w:t>
      </w:r>
      <w:r w:rsidRPr="006A2619">
        <w:t xml:space="preserve">, </w:t>
      </w:r>
      <w:r w:rsidRPr="006A2619">
        <w:rPr>
          <w:rStyle w:val="aff9"/>
        </w:rPr>
        <w:t>bottom</w:t>
      </w:r>
      <w:r w:rsidRPr="006A2619">
        <w:t xml:space="preserve">, </w:t>
      </w:r>
      <w:r w:rsidRPr="006A2619">
        <w:rPr>
          <w:rStyle w:val="aff9"/>
        </w:rPr>
        <w:t>znear</w:t>
      </w:r>
      <w:r w:rsidRPr="00687FAD">
        <w:t>) і (</w:t>
      </w:r>
      <w:r w:rsidRPr="006A2619">
        <w:rPr>
          <w:rStyle w:val="aff9"/>
        </w:rPr>
        <w:t>right</w:t>
      </w:r>
      <w:r w:rsidRPr="006A2619">
        <w:t xml:space="preserve">, </w:t>
      </w:r>
      <w:r w:rsidRPr="006A2619">
        <w:rPr>
          <w:rStyle w:val="aff9"/>
        </w:rPr>
        <w:t>top</w:t>
      </w:r>
      <w:r w:rsidRPr="006A2619">
        <w:t xml:space="preserve">, </w:t>
      </w:r>
      <w:r w:rsidRPr="006A2619">
        <w:rPr>
          <w:rStyle w:val="aff9"/>
        </w:rPr>
        <w:t>zfar</w:t>
      </w:r>
      <w:r w:rsidRPr="00687FAD">
        <w:t xml:space="preserve">), які відповідають лівому нижньому і правому верхньому кутам вікна виводу. Параметри </w:t>
      </w:r>
      <w:r w:rsidR="00BD0B0D" w:rsidRPr="00BD0B0D">
        <w:rPr>
          <w:rStyle w:val="aff9"/>
        </w:rPr>
        <w:t>z</w:t>
      </w:r>
      <w:r w:rsidRPr="006A2619">
        <w:rPr>
          <w:rStyle w:val="aff9"/>
        </w:rPr>
        <w:t>near</w:t>
      </w:r>
      <w:r w:rsidRPr="00687FAD">
        <w:t xml:space="preserve"> і </w:t>
      </w:r>
      <w:r w:rsidR="00BD0B0D" w:rsidRPr="00BD0B0D">
        <w:rPr>
          <w:rStyle w:val="aff9"/>
        </w:rPr>
        <w:t>z</w:t>
      </w:r>
      <w:r w:rsidRPr="006A2619">
        <w:rPr>
          <w:rStyle w:val="aff9"/>
        </w:rPr>
        <w:t>far</w:t>
      </w:r>
      <w:r w:rsidRPr="00687FAD">
        <w:t xml:space="preserve"> задають відстань до ближньої і дальньої площин відсікання по в</w:t>
      </w:r>
      <w:r>
        <w:t>іддаленні</w:t>
      </w:r>
      <w:r w:rsidRPr="00687FAD">
        <w:t xml:space="preserve"> від точки (</w:t>
      </w:r>
      <w:r w:rsidRPr="006A2619">
        <w:rPr>
          <w:rStyle w:val="aff9"/>
        </w:rPr>
        <w:t>0</w:t>
      </w:r>
      <w:r w:rsidRPr="00687FAD">
        <w:t>,</w:t>
      </w:r>
      <w:r w:rsidRPr="006A2619">
        <w:rPr>
          <w:rStyle w:val="aff9"/>
        </w:rPr>
        <w:t>0</w:t>
      </w:r>
      <w:r w:rsidRPr="00687FAD">
        <w:t>,</w:t>
      </w:r>
      <w:r w:rsidRPr="006A2619">
        <w:rPr>
          <w:rStyle w:val="aff9"/>
        </w:rPr>
        <w:t>0</w:t>
      </w:r>
      <w:r w:rsidRPr="00687FAD">
        <w:t>) і можуть бути негативними.</w:t>
      </w:r>
    </w:p>
    <w:p w:rsidR="006A2619" w:rsidRPr="00687FAD" w:rsidRDefault="006A2619" w:rsidP="006A2619">
      <w:r w:rsidRPr="00687FAD">
        <w:t xml:space="preserve">В другій команді, на відміну від першої, значення </w:t>
      </w:r>
      <w:r w:rsidR="00BD0B0D" w:rsidRPr="00BD0B0D">
        <w:rPr>
          <w:rStyle w:val="aff9"/>
        </w:rPr>
        <w:t>z</w:t>
      </w:r>
      <w:r w:rsidRPr="006A2619">
        <w:rPr>
          <w:rStyle w:val="aff9"/>
        </w:rPr>
        <w:t>near</w:t>
      </w:r>
      <w:r w:rsidRPr="00687FAD">
        <w:t xml:space="preserve"> і </w:t>
      </w:r>
      <w:r w:rsidR="00BD0B0D" w:rsidRPr="00BD0B0D">
        <w:rPr>
          <w:rStyle w:val="aff9"/>
        </w:rPr>
        <w:t>z</w:t>
      </w:r>
      <w:r w:rsidRPr="006A2619">
        <w:rPr>
          <w:rStyle w:val="aff9"/>
        </w:rPr>
        <w:t>far</w:t>
      </w:r>
      <w:r w:rsidRPr="00687FAD">
        <w:t xml:space="preserve"> встановлюються рівними </w:t>
      </w:r>
      <w:r w:rsidRPr="006A2619">
        <w:rPr>
          <w:rStyle w:val="aff9"/>
        </w:rPr>
        <w:t>-1</w:t>
      </w:r>
      <w:r w:rsidRPr="00687FAD">
        <w:t xml:space="preserve"> і </w:t>
      </w:r>
      <w:r w:rsidRPr="006A2619">
        <w:rPr>
          <w:rStyle w:val="aff9"/>
        </w:rPr>
        <w:t>1</w:t>
      </w:r>
      <w:r w:rsidRPr="00687FAD">
        <w:t xml:space="preserve"> відповідно. Це зручно, якщо </w:t>
      </w:r>
      <w:r w:rsidRPr="008F2174">
        <w:t>OpenGL</w:t>
      </w:r>
      <w:r w:rsidRPr="00687FAD">
        <w:t xml:space="preserve"> використовується для малювання двовимірних об</w:t>
      </w:r>
      <w:r>
        <w:t>'</w:t>
      </w:r>
      <w:r w:rsidRPr="00687FAD">
        <w:t xml:space="preserve">єктів. У цьому випадку положення вершин можна задавати, використовуючи команди </w:t>
      </w:r>
      <w:r w:rsidRPr="006A2619">
        <w:rPr>
          <w:rStyle w:val="aff9"/>
        </w:rPr>
        <w:t>glVertex2*</w:t>
      </w:r>
      <w:r w:rsidRPr="00687FAD">
        <w:t>.</w:t>
      </w:r>
    </w:p>
    <w:p w:rsidR="00BD29FC" w:rsidRPr="00687FAD" w:rsidRDefault="00BD29FC" w:rsidP="00BD29FC">
      <w:r w:rsidRPr="00687FAD">
        <w:t>Перспективна проекція</w:t>
      </w:r>
      <w:r w:rsidR="003F1355" w:rsidRPr="00687FAD">
        <w:fldChar w:fldCharType="begin"/>
      </w:r>
      <w:r w:rsidRPr="00BD29FC">
        <w:instrText xml:space="preserve"> </w:instrText>
      </w:r>
      <w:r>
        <w:rPr>
          <w:lang w:val="en-US"/>
        </w:rPr>
        <w:instrText>XE</w:instrText>
      </w:r>
      <w:r w:rsidRPr="00687FAD">
        <w:instrText xml:space="preserve"> "</w:instrText>
      </w:r>
      <w:r w:rsidRPr="00BD29FC">
        <w:instrText xml:space="preserve"> </w:instrText>
      </w:r>
      <w:r>
        <w:instrText>п</w:instrText>
      </w:r>
      <w:r w:rsidRPr="00687FAD">
        <w:instrText>роекція</w:instrText>
      </w:r>
      <w:r w:rsidRPr="00BD29FC">
        <w:instrText xml:space="preserve"> </w:instrText>
      </w:r>
      <w:r w:rsidRPr="00687FAD">
        <w:instrText>:</w:instrText>
      </w:r>
      <w:r w:rsidRPr="00BD29FC">
        <w:instrText xml:space="preserve"> </w:instrText>
      </w:r>
      <w:r w:rsidRPr="00687FAD">
        <w:instrText>перспективна</w:instrText>
      </w:r>
      <w:r w:rsidRPr="00BD29FC">
        <w:instrText xml:space="preserve"> </w:instrText>
      </w:r>
      <w:r w:rsidRPr="00687FAD">
        <w:instrText>"</w:instrText>
      </w:r>
      <w:r w:rsidRPr="00BD29FC">
        <w:instrText xml:space="preserve"> </w:instrText>
      </w:r>
      <w:r w:rsidR="003F1355" w:rsidRPr="00687FAD">
        <w:fldChar w:fldCharType="end"/>
      </w:r>
      <w:r w:rsidRPr="00687FAD">
        <w:t xml:space="preserve"> </w:t>
      </w:r>
      <w:r>
        <w:t xml:space="preserve">(рис. 20.4) </w:t>
      </w:r>
      <w:r w:rsidRPr="00687FAD">
        <w:t>визначається командою</w:t>
      </w:r>
    </w:p>
    <w:p w:rsidR="00BD29FC" w:rsidRPr="00BD29FC" w:rsidRDefault="00BD29FC" w:rsidP="00BD29FC">
      <w:pPr>
        <w:pStyle w:val="Code"/>
        <w:rPr>
          <w:lang w:val="uk-UA"/>
        </w:rPr>
      </w:pPr>
      <w:r w:rsidRPr="00687FAD">
        <w:rPr>
          <w:rStyle w:val="ab"/>
        </w:rPr>
        <w:t>gluPerspective</w:t>
      </w:r>
      <w:r w:rsidR="003F1355" w:rsidRPr="00687FAD">
        <w:fldChar w:fldCharType="begin"/>
      </w:r>
      <w:r w:rsidRPr="00BD29FC">
        <w:rPr>
          <w:lang w:val="uk-UA"/>
        </w:rPr>
        <w:instrText xml:space="preserve"> </w:instrText>
      </w:r>
      <w:r>
        <w:instrText>XE</w:instrText>
      </w:r>
      <w:r w:rsidRPr="00BD29FC">
        <w:rPr>
          <w:lang w:val="uk-UA"/>
        </w:rPr>
        <w:instrText xml:space="preserve"> "</w:instrText>
      </w:r>
      <w:r>
        <w:rPr>
          <w:lang w:val="uk-UA"/>
        </w:rPr>
        <w:instrText xml:space="preserve"> к</w:instrText>
      </w:r>
      <w:r w:rsidRPr="00BD29FC">
        <w:rPr>
          <w:lang w:val="uk-UA"/>
        </w:rPr>
        <w:instrText xml:space="preserve">оманди </w:instrText>
      </w:r>
      <w:r w:rsidRPr="00687FAD">
        <w:instrText>GLU</w:instrText>
      </w:r>
      <w:r>
        <w:rPr>
          <w:lang w:val="uk-UA"/>
        </w:rPr>
        <w:instrText xml:space="preserve"> </w:instrText>
      </w:r>
      <w:r w:rsidRPr="00BD29FC">
        <w:rPr>
          <w:lang w:val="uk-UA"/>
        </w:rPr>
        <w:instrText>:</w:instrText>
      </w:r>
      <w:r>
        <w:rPr>
          <w:lang w:val="uk-UA"/>
        </w:rPr>
        <w:instrText xml:space="preserve"> </w:instrText>
      </w:r>
      <w:r w:rsidRPr="00687FAD">
        <w:instrText>gluPerspective</w:instrText>
      </w:r>
      <w:r>
        <w:rPr>
          <w:lang w:val="uk-UA"/>
        </w:rPr>
        <w:instrText xml:space="preserve"> </w:instrText>
      </w:r>
      <w:r w:rsidRPr="00BD29FC">
        <w:rPr>
          <w:lang w:val="uk-UA"/>
        </w:rPr>
        <w:instrText>"</w:instrText>
      </w:r>
      <w:r>
        <w:rPr>
          <w:lang w:val="uk-UA"/>
        </w:rPr>
        <w:instrText xml:space="preserve"> </w:instrText>
      </w:r>
      <w:r w:rsidR="003F1355" w:rsidRPr="00687FAD">
        <w:fldChar w:fldCharType="end"/>
      </w:r>
      <w:r w:rsidRPr="00BD29FC">
        <w:rPr>
          <w:lang w:val="uk-UA"/>
        </w:rPr>
        <w:t xml:space="preserve"> (</w:t>
      </w:r>
      <w:r w:rsidRPr="00687FAD">
        <w:rPr>
          <w:rStyle w:val="af5"/>
        </w:rPr>
        <w:t>angley</w:t>
      </w:r>
      <w:r w:rsidRPr="00BD29FC">
        <w:rPr>
          <w:lang w:val="uk-UA"/>
        </w:rPr>
        <w:t xml:space="preserve">: </w:t>
      </w:r>
      <w:r w:rsidRPr="00687FAD">
        <w:t>GLdouble</w:t>
      </w:r>
      <w:r w:rsidRPr="00BD29FC">
        <w:rPr>
          <w:lang w:val="uk-UA"/>
        </w:rPr>
        <w:t xml:space="preserve">, </w:t>
      </w:r>
      <w:r w:rsidRPr="00687FAD">
        <w:rPr>
          <w:rStyle w:val="af5"/>
        </w:rPr>
        <w:t>aspect</w:t>
      </w:r>
      <w:r w:rsidRPr="00BD29FC">
        <w:rPr>
          <w:lang w:val="uk-UA"/>
        </w:rPr>
        <w:t xml:space="preserve">: </w:t>
      </w:r>
      <w:r w:rsidRPr="00687FAD">
        <w:t>GLdouble</w:t>
      </w:r>
      <w:r w:rsidRPr="00BD29FC">
        <w:rPr>
          <w:lang w:val="uk-UA"/>
        </w:rPr>
        <w:t xml:space="preserve">, </w:t>
      </w:r>
      <w:r w:rsidRPr="00687FAD">
        <w:rPr>
          <w:rStyle w:val="af5"/>
        </w:rPr>
        <w:t>znear</w:t>
      </w:r>
      <w:r w:rsidRPr="00BD29FC">
        <w:rPr>
          <w:lang w:val="uk-UA"/>
        </w:rPr>
        <w:t xml:space="preserve">: </w:t>
      </w:r>
      <w:r w:rsidRPr="00687FAD">
        <w:t>GLdouble</w:t>
      </w:r>
      <w:r w:rsidRPr="00BD29FC">
        <w:rPr>
          <w:lang w:val="uk-UA"/>
        </w:rPr>
        <w:t xml:space="preserve">, </w:t>
      </w:r>
      <w:r w:rsidRPr="00687FAD">
        <w:rPr>
          <w:rStyle w:val="af5"/>
        </w:rPr>
        <w:t>zfar</w:t>
      </w:r>
      <w:r w:rsidRPr="00BD29FC">
        <w:rPr>
          <w:lang w:val="uk-UA"/>
        </w:rPr>
        <w:t xml:space="preserve">: </w:t>
      </w:r>
      <w:r w:rsidRPr="00687FAD">
        <w:t>GLdouble</w:t>
      </w:r>
      <w:r w:rsidRPr="00BD29FC">
        <w:rPr>
          <w:lang w:val="uk-UA"/>
        </w:rPr>
        <w:t>)</w:t>
      </w:r>
    </w:p>
    <w:p w:rsidR="00BD29FC" w:rsidRPr="00B22A8B" w:rsidRDefault="00BD29FC" w:rsidP="00BD29FC">
      <w:pPr>
        <w:rPr>
          <w:lang w:val="ru-RU"/>
        </w:rPr>
      </w:pPr>
      <w:r w:rsidRPr="00687FAD">
        <w:t xml:space="preserve">яка задає </w:t>
      </w:r>
      <w:r>
        <w:t>зрізаний</w:t>
      </w:r>
      <w:r w:rsidRPr="00687FAD">
        <w:t xml:space="preserve"> конус видимості в лівобічній системі координат.</w:t>
      </w:r>
    </w:p>
    <w:p w:rsidR="00BD29FC" w:rsidRDefault="002B40B8" w:rsidP="00BD29FC">
      <w:pPr>
        <w:jc w:val="center"/>
        <w:rPr>
          <w:lang w:val="en-US"/>
        </w:rPr>
      </w:pPr>
      <w:r>
        <w:rPr>
          <w:noProof/>
          <w:lang w:eastAsia="uk-UA"/>
        </w:rPr>
        <mc:AlternateContent>
          <mc:Choice Requires="wpg">
            <w:drawing>
              <wp:inline distT="0" distB="0" distL="0" distR="0">
                <wp:extent cx="2468880" cy="1861820"/>
                <wp:effectExtent l="0" t="0" r="0" b="0"/>
                <wp:docPr id="228" name="Group 3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880" cy="1861820"/>
                          <a:chOff x="1790" y="3064"/>
                          <a:chExt cx="2971" cy="2136"/>
                        </a:xfrm>
                      </wpg:grpSpPr>
                      <wps:wsp>
                        <wps:cNvPr id="229" name="Text Box 3968"/>
                        <wps:cNvSpPr txBox="1">
                          <a:spLocks noChangeArrowheads="1"/>
                        </wps:cNvSpPr>
                        <wps:spPr bwMode="auto">
                          <a:xfrm>
                            <a:off x="3501" y="3064"/>
                            <a:ext cx="18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BD29FC">
                              <w:pPr>
                                <w:pStyle w:val="afff1"/>
                              </w:pPr>
                              <w:r>
                                <w:t>w</w:t>
                              </w:r>
                            </w:p>
                          </w:txbxContent>
                        </wps:txbx>
                        <wps:bodyPr rot="0" vert="horz" wrap="square" lIns="0" tIns="0" rIns="0" bIns="0" anchor="t" anchorCtr="0" upright="1">
                          <a:noAutofit/>
                        </wps:bodyPr>
                      </wps:wsp>
                      <wps:wsp>
                        <wps:cNvPr id="230" name="Line 3969"/>
                        <wps:cNvCnPr/>
                        <wps:spPr bwMode="auto">
                          <a:xfrm flipV="1">
                            <a:off x="2215" y="3985"/>
                            <a:ext cx="0" cy="108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1" name="Line 3970"/>
                        <wps:cNvCnPr/>
                        <wps:spPr bwMode="auto">
                          <a:xfrm>
                            <a:off x="2035" y="4885"/>
                            <a:ext cx="90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2" name="Line 3971"/>
                        <wps:cNvCnPr/>
                        <wps:spPr bwMode="auto">
                          <a:xfrm flipH="1">
                            <a:off x="1970" y="4660"/>
                            <a:ext cx="520" cy="423"/>
                          </a:xfrm>
                          <a:prstGeom prst="line">
                            <a:avLst/>
                          </a:prstGeom>
                          <a:noFill/>
                          <a:ln w="9525">
                            <a:solidFill>
                              <a:srgbClr val="000000"/>
                            </a:solidFill>
                            <a:round/>
                            <a:headEnd type="triangle" w="sm" len="med"/>
                            <a:tailEnd type="none" w="sm" len="med"/>
                          </a:ln>
                          <a:extLst>
                            <a:ext uri="{909E8E84-426E-40DD-AFC4-6F175D3DCCD1}">
                              <a14:hiddenFill xmlns:a14="http://schemas.microsoft.com/office/drawing/2010/main">
                                <a:noFill/>
                              </a14:hiddenFill>
                            </a:ext>
                          </a:extLst>
                        </wps:spPr>
                        <wps:bodyPr/>
                      </wps:wsp>
                      <wps:wsp>
                        <wps:cNvPr id="233" name="Text Box 3972"/>
                        <wps:cNvSpPr txBox="1">
                          <a:spLocks noChangeArrowheads="1"/>
                        </wps:cNvSpPr>
                        <wps:spPr bwMode="auto">
                          <a:xfrm>
                            <a:off x="2998" y="4780"/>
                            <a:ext cx="18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BD29FC">
                              <w:pPr>
                                <w:pStyle w:val="afff1"/>
                              </w:pPr>
                              <w:r>
                                <w:t>X</w:t>
                              </w:r>
                            </w:p>
                          </w:txbxContent>
                        </wps:txbx>
                        <wps:bodyPr rot="0" vert="horz" wrap="square" lIns="0" tIns="0" rIns="0" bIns="0" anchor="t" anchorCtr="0" upright="1">
                          <a:noAutofit/>
                        </wps:bodyPr>
                      </wps:wsp>
                      <wps:wsp>
                        <wps:cNvPr id="234" name="Text Box 3973"/>
                        <wps:cNvSpPr txBox="1">
                          <a:spLocks noChangeArrowheads="1"/>
                        </wps:cNvSpPr>
                        <wps:spPr bwMode="auto">
                          <a:xfrm>
                            <a:off x="1790" y="4995"/>
                            <a:ext cx="18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BD29FC">
                              <w:pPr>
                                <w:pStyle w:val="afff1"/>
                              </w:pPr>
                              <w:r>
                                <w:t>Z</w:t>
                              </w:r>
                            </w:p>
                          </w:txbxContent>
                        </wps:txbx>
                        <wps:bodyPr rot="0" vert="horz" wrap="square" lIns="0" tIns="0" rIns="0" bIns="0" anchor="t" anchorCtr="0" upright="1">
                          <a:noAutofit/>
                        </wps:bodyPr>
                      </wps:wsp>
                      <wps:wsp>
                        <wps:cNvPr id="235" name="Text Box 3974"/>
                        <wps:cNvSpPr txBox="1">
                          <a:spLocks noChangeArrowheads="1"/>
                        </wps:cNvSpPr>
                        <wps:spPr bwMode="auto">
                          <a:xfrm>
                            <a:off x="2157" y="3784"/>
                            <a:ext cx="18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BD29FC">
                              <w:pPr>
                                <w:pStyle w:val="afff1"/>
                              </w:pPr>
                              <w:r>
                                <w:t>Y</w:t>
                              </w:r>
                            </w:p>
                          </w:txbxContent>
                        </wps:txbx>
                        <wps:bodyPr rot="0" vert="horz" wrap="square" lIns="0" tIns="0" rIns="0" bIns="0" anchor="t" anchorCtr="0" upright="1">
                          <a:noAutofit/>
                        </wps:bodyPr>
                      </wps:wsp>
                      <wps:wsp>
                        <wps:cNvPr id="236" name="Rectangle 3975"/>
                        <wps:cNvSpPr>
                          <a:spLocks noChangeArrowheads="1"/>
                        </wps:cNvSpPr>
                        <wps:spPr bwMode="auto">
                          <a:xfrm>
                            <a:off x="2961" y="3424"/>
                            <a:ext cx="1260" cy="72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37" name="Line 3976"/>
                        <wps:cNvCnPr/>
                        <wps:spPr bwMode="auto">
                          <a:xfrm flipV="1">
                            <a:off x="2241" y="3424"/>
                            <a:ext cx="72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3977"/>
                        <wps:cNvCnPr/>
                        <wps:spPr bwMode="auto">
                          <a:xfrm flipV="1">
                            <a:off x="2241" y="4144"/>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3978"/>
                        <wps:cNvCnPr/>
                        <wps:spPr bwMode="auto">
                          <a:xfrm flipV="1">
                            <a:off x="2241" y="3424"/>
                            <a:ext cx="198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3979"/>
                        <wps:cNvCnPr/>
                        <wps:spPr bwMode="auto">
                          <a:xfrm flipV="1">
                            <a:off x="2241" y="4144"/>
                            <a:ext cx="19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Rectangle 3980"/>
                        <wps:cNvSpPr>
                          <a:spLocks noChangeArrowheads="1"/>
                        </wps:cNvSpPr>
                        <wps:spPr bwMode="auto">
                          <a:xfrm>
                            <a:off x="2778" y="3780"/>
                            <a:ext cx="942" cy="54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3981"/>
                        <wps:cNvSpPr>
                          <a:spLocks/>
                        </wps:cNvSpPr>
                        <wps:spPr bwMode="auto">
                          <a:xfrm>
                            <a:off x="3900" y="3675"/>
                            <a:ext cx="105" cy="563"/>
                          </a:xfrm>
                          <a:custGeom>
                            <a:avLst/>
                            <a:gdLst>
                              <a:gd name="T0" fmla="*/ 0 w 105"/>
                              <a:gd name="T1" fmla="*/ 0 h 563"/>
                              <a:gd name="T2" fmla="*/ 105 w 105"/>
                              <a:gd name="T3" fmla="*/ 308 h 563"/>
                              <a:gd name="T4" fmla="*/ 38 w 105"/>
                              <a:gd name="T5" fmla="*/ 563 h 563"/>
                            </a:gdLst>
                            <a:ahLst/>
                            <a:cxnLst>
                              <a:cxn ang="0">
                                <a:pos x="T0" y="T1"/>
                              </a:cxn>
                              <a:cxn ang="0">
                                <a:pos x="T2" y="T3"/>
                              </a:cxn>
                              <a:cxn ang="0">
                                <a:pos x="T4" y="T5"/>
                              </a:cxn>
                            </a:cxnLst>
                            <a:rect l="0" t="0" r="r" b="b"/>
                            <a:pathLst>
                              <a:path w="105" h="563">
                                <a:moveTo>
                                  <a:pt x="0" y="0"/>
                                </a:moveTo>
                                <a:cubicBezTo>
                                  <a:pt x="18" y="50"/>
                                  <a:pt x="99" y="214"/>
                                  <a:pt x="105" y="308"/>
                                </a:cubicBezTo>
                                <a:cubicBezTo>
                                  <a:pt x="90" y="428"/>
                                  <a:pt x="52" y="510"/>
                                  <a:pt x="38" y="563"/>
                                </a:cubicBezTo>
                              </a:path>
                            </a:pathLst>
                          </a:custGeom>
                          <a:noFill/>
                          <a:ln w="9525">
                            <a:solidFill>
                              <a:srgbClr val="000000"/>
                            </a:solidFill>
                            <a:round/>
                            <a:headEnd type="triangle" w="sm" len="sm"/>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Text Box 3982"/>
                        <wps:cNvSpPr txBox="1">
                          <a:spLocks noChangeArrowheads="1"/>
                        </wps:cNvSpPr>
                        <wps:spPr bwMode="auto">
                          <a:xfrm>
                            <a:off x="3020" y="3470"/>
                            <a:ext cx="5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BD29FC">
                              <w:pPr>
                                <w:pStyle w:val="afff1"/>
                              </w:pPr>
                              <w:r>
                                <w:t>z=zfar</w:t>
                              </w:r>
                            </w:p>
                          </w:txbxContent>
                        </wps:txbx>
                        <wps:bodyPr rot="0" vert="horz" wrap="square" lIns="0" tIns="0" rIns="0" bIns="0" anchor="t" anchorCtr="0" upright="1">
                          <a:noAutofit/>
                        </wps:bodyPr>
                      </wps:wsp>
                      <wps:wsp>
                        <wps:cNvPr id="244" name="Text Box 3983"/>
                        <wps:cNvSpPr txBox="1">
                          <a:spLocks noChangeArrowheads="1"/>
                        </wps:cNvSpPr>
                        <wps:spPr bwMode="auto">
                          <a:xfrm>
                            <a:off x="2850" y="3790"/>
                            <a:ext cx="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BD29FC">
                              <w:pPr>
                                <w:pStyle w:val="afff1"/>
                              </w:pPr>
                              <w:r>
                                <w:t>z =znear</w:t>
                              </w:r>
                            </w:p>
                          </w:txbxContent>
                        </wps:txbx>
                        <wps:bodyPr rot="0" vert="horz" wrap="square" lIns="0" tIns="0" rIns="0" bIns="0" anchor="t" anchorCtr="0" upright="1">
                          <a:noAutofit/>
                        </wps:bodyPr>
                      </wps:wsp>
                      <wps:wsp>
                        <wps:cNvPr id="246" name="Text Box 3984"/>
                        <wps:cNvSpPr txBox="1">
                          <a:spLocks noChangeArrowheads="1"/>
                        </wps:cNvSpPr>
                        <wps:spPr bwMode="auto">
                          <a:xfrm>
                            <a:off x="4401" y="3604"/>
                            <a:ext cx="18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BD29FC">
                              <w:pPr>
                                <w:pStyle w:val="afff1"/>
                              </w:pPr>
                              <w:r>
                                <w:t>h</w:t>
                              </w:r>
                            </w:p>
                          </w:txbxContent>
                        </wps:txbx>
                        <wps:bodyPr rot="0" vert="horz" wrap="square" lIns="0" tIns="0" rIns="0" bIns="0" anchor="t" anchorCtr="0" upright="1">
                          <a:noAutofit/>
                        </wps:bodyPr>
                      </wps:wsp>
                      <wps:wsp>
                        <wps:cNvPr id="247" name="Text Box 3985"/>
                        <wps:cNvSpPr txBox="1">
                          <a:spLocks noChangeArrowheads="1"/>
                        </wps:cNvSpPr>
                        <wps:spPr bwMode="auto">
                          <a:xfrm>
                            <a:off x="4221" y="4324"/>
                            <a:ext cx="5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Pr="00BD29FC" w:rsidRDefault="005B792C" w:rsidP="00BD29FC">
                              <w:pPr>
                                <w:pStyle w:val="afff1"/>
                                <w:rPr>
                                  <w:sz w:val="22"/>
                                  <w:szCs w:val="22"/>
                                </w:rPr>
                              </w:pPr>
                              <w:r w:rsidRPr="00BD29FC">
                                <w:rPr>
                                  <w:sz w:val="22"/>
                                  <w:szCs w:val="22"/>
                                </w:rPr>
                                <w:t>angley</w:t>
                              </w:r>
                            </w:p>
                          </w:txbxContent>
                        </wps:txbx>
                        <wps:bodyPr rot="0" vert="horz" wrap="square" lIns="0" tIns="0" rIns="0" bIns="0" anchor="t" anchorCtr="0" upright="1">
                          <a:noAutofit/>
                        </wps:bodyPr>
                      </wps:wsp>
                      <wps:wsp>
                        <wps:cNvPr id="248" name="Line 3986"/>
                        <wps:cNvCnPr/>
                        <wps:spPr bwMode="auto">
                          <a:xfrm flipH="1" flipV="1">
                            <a:off x="4020" y="4060"/>
                            <a:ext cx="201" cy="2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967" o:spid="_x0000_s3580" style="width:194.4pt;height:146.6pt;mso-position-horizontal-relative:char;mso-position-vertical-relative:line" coordorigin="1790,3064" coordsize="2971,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">
                <v:shape id="Text Box 3968" o:spid="_x0000_s3581" type="#_x0000_t202" style="position:absolute;left:3501;top:3064;width:183;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AB6496" w:rsidRDefault="00AB6496" w:rsidP="00BD29FC">
                        <w:pPr>
                          <w:pStyle w:val="afff1"/>
                        </w:pPr>
                        <w:r>
                          <w:t>w</w:t>
                        </w:r>
                      </w:p>
                    </w:txbxContent>
                  </v:textbox>
                </v:shape>
                <v:line id="Line 3969" o:spid="_x0000_s3582" style="position:absolute;flip:y;visibility:visible;mso-wrap-style:square" from="2215,3985" to="2215,5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PauMIAAADcAAAADwAAAGRycy9kb3ducmV2LnhtbERPyWrDMBC9F/IPYgK9NXJcaIobOYSQ&#10;gnt0Uop7G6zxQq2RY6le/r46FHJ8vH1/mE0nRhpca1nBdhOBIC6tbrlW8Hl9f3oF4Tyyxs4yKVjI&#10;wSFdPewx0XbinMaLr0UIYZeggsb7PpHSlQ0ZdBvbEweusoNBH+BQSz3gFMJNJ+MoepEGWw4NDfZ0&#10;aqj8ufwaBcWtwO/q9vXhr3rZnfMsW7o6U+pxPR/fQHia/V387860gvg5zA9nwhGQ6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PauMIAAADcAAAADwAAAAAAAAAAAAAA&#10;AAChAgAAZHJzL2Rvd25yZXYueG1sUEsFBgAAAAAEAAQA+QAAAJADAAAAAA==&#10;">
                  <v:stroke endarrow="block" endarrowwidth="narrow"/>
                </v:line>
                <v:line id="Line 3970" o:spid="_x0000_s3583" style="position:absolute;visibility:visible;mso-wrap-style:square" from="2035,4885" to="2935,4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ltpcQAAADcAAAADwAAAGRycy9kb3ducmV2LnhtbESPX0sDMRDE3wW/Q1jBN5vrCaWcTUsR&#10;FJ/E/hHxbXvZXo7ebo4kvZ7f3hQEH4eZ+Q2zWI3cqYFCbL0YmE4KUCS1t600Bva7l4c5qJhQLHZe&#10;yMAPRVgtb28WWFl/kQ0N29SoDJFYoQGXUl9pHWtHjHHie5LsHX1gTFmGRtuAlwznTpdFMdOMreQF&#10;hz09O6pP2zMb+H6nMBwGdjNqvs7h85X5oy6Nub8b10+gEo3pP/zXfrMGyscpXM/kI6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KW2lxAAAANwAAAAPAAAAAAAAAAAA&#10;AAAAAKECAABkcnMvZG93bnJldi54bWxQSwUGAAAAAAQABAD5AAAAkgMAAAAA&#10;">
                  <v:stroke endarrow="block" endarrowwidth="narrow"/>
                </v:line>
                <v:line id="Line 3971" o:spid="_x0000_s3584" style="position:absolute;flip:x;visibility:visible;mso-wrap-style:square" from="1970,4660" to="2490,5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3M48IAAADcAAAADwAAAGRycy9kb3ducmV2LnhtbESPX2vCMBTF3wd+h3AF32a6tsjWGaUI&#10;A99G6/D50ty1xeamJpmt394MBns8nD8/znY/m0HcyPnesoKXdQKCuLG651bB1+nj+RWED8gaB8uk&#10;4E4e9rvF0xYLbSeu6FaHVsQR9gUq6EIYCyl905FBv7YjcfS+rTMYonSt1A6nOG4GmSbJRhrsORI6&#10;HOnQUXOpf0zkUpm3pavO+dvVIX7a8yWrU6VWy7l8BxFoDv/hv/ZRK0izFH7Px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03M48IAAADcAAAADwAAAAAAAAAAAAAA&#10;AAChAgAAZHJzL2Rvd25yZXYueG1sUEsFBgAAAAAEAAQA+QAAAJADAAAAAA==&#10;">
                  <v:stroke startarrow="block" startarrowwidth="narrow" endarrowwidth="narrow"/>
                </v:line>
                <v:shape id="Text Box 3972" o:spid="_x0000_s3585" type="#_x0000_t202" style="position:absolute;left:2998;top:4780;width:183;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AB6496" w:rsidRDefault="00AB6496" w:rsidP="00BD29FC">
                        <w:pPr>
                          <w:pStyle w:val="afff1"/>
                        </w:pPr>
                        <w:r>
                          <w:t>X</w:t>
                        </w:r>
                      </w:p>
                    </w:txbxContent>
                  </v:textbox>
                </v:shape>
                <v:shape id="Text Box 3973" o:spid="_x0000_s3586" type="#_x0000_t202" style="position:absolute;left:1790;top:4995;width:183;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AB6496" w:rsidRDefault="00AB6496" w:rsidP="00BD29FC">
                        <w:pPr>
                          <w:pStyle w:val="afff1"/>
                        </w:pPr>
                        <w:r>
                          <w:t>Z</w:t>
                        </w:r>
                      </w:p>
                    </w:txbxContent>
                  </v:textbox>
                </v:shape>
                <v:shape id="Text Box 3974" o:spid="_x0000_s3587" type="#_x0000_t202" style="position:absolute;left:2157;top:3784;width:183;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AB6496" w:rsidRDefault="00AB6496" w:rsidP="00BD29FC">
                        <w:pPr>
                          <w:pStyle w:val="afff1"/>
                        </w:pPr>
                        <w:r>
                          <w:t>Y</w:t>
                        </w:r>
                      </w:p>
                    </w:txbxContent>
                  </v:textbox>
                </v:shape>
                <v:rect id="Rectangle 3975" o:spid="_x0000_s3588" style="position:absolute;left:2961;top:3424;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Ii8QA&#10;AADcAAAADwAAAGRycy9kb3ducmV2LnhtbESPW2sCMRSE34X+h3AKfatZLYqsZmUp1frWegFfD5uz&#10;F92chE1ct/++KRR8HGbmG2a1Hkwreup8Y1nBZJyAIC6sbrhScDpuXhcgfEDW2FomBT/kYZ09jVaY&#10;anvnPfWHUIkIYZ+igjoEl0rpi5oM+rF1xNErbWcwRNlVUnd4j3DTymmSzKXBhuNCjY7eayquh5tR&#10;MPukM80ut913S70r84/8a+typV6eh3wJItAQHuH/9k4rmL7N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4SIvEAAAA3AAAAA8AAAAAAAAAAAAAAAAAmAIAAGRycy9k&#10;b3ducmV2LnhtbFBLBQYAAAAABAAEAPUAAACJAwAAAAA=&#10;" strokeweight="1.25pt"/>
                <v:line id="Line 3976" o:spid="_x0000_s3589" style="position:absolute;flip:y;visibility:visible;mso-wrap-style:square" from="2241,3424" to="2961,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2yFM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i7tH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fbIUxwAAANwAAAAPAAAAAAAA&#10;AAAAAAAAAKECAABkcnMvZG93bnJldi54bWxQSwUGAAAAAAQABAD5AAAAlQMAAAAA&#10;"/>
                <v:line id="Line 3977" o:spid="_x0000_s3590" style="position:absolute;flip:y;visibility:visible;mso-wrap-style:square" from="2241,4144" to="2961,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ImZsQAAADcAAAADwAAAGRycy9kb3ducmV2LnhtbERPy2oCMRTdC/2HcAvdFM3UFtGpUUQQ&#10;unDjgxF318ntZJjJzTRJdfr3zUJweTjv+bK3rbiSD7VjBW+jDARx6XTNlYLjYTOcgggRWWPrmBT8&#10;UYDl4mkwx1y7G+/ouo+VSCEcclRgYuxyKUNpyGIYuY44cd/OW4wJ+kpqj7cUbls5zrKJtFhzajDY&#10;0dpQ2ex/rQI53b7++NXloyma02lmirLozlulXp771SeISH18iO/uL61g/J7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4iZmxAAAANwAAAAPAAAAAAAAAAAA&#10;AAAAAKECAABkcnMvZG93bnJldi54bWxQSwUGAAAAAAQABAD5AAAAkgMAAAAA&#10;"/>
                <v:line id="Line 3978" o:spid="_x0000_s3591" style="position:absolute;flip:y;visibility:visible;mso-wrap-style:square" from="2241,3424" to="4221,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6D/cYAAADcAAAADwAAAGRycy9kb3ducmV2LnhtbESPQWsCMRSE74X+h/AKvUjNVqXoahQp&#10;FDx4qZaV3p6b182ym5dtEnX9940g9DjMzDfMYtXbVpzJh9qxgtdhBoK4dLrmSsHX/uNlCiJEZI2t&#10;Y1JwpQCr5ePDAnPtLvxJ512sRIJwyFGBibHLpQylIYth6Dri5P04bzEm6SupPV4S3LZylGVv0mLN&#10;acFgR++GymZ3sgrkdDv49evjpCmaw2FmirLovrdKPT/16zmISH38D9/bG61gNJ7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ug/3GAAAA3AAAAA8AAAAAAAAA&#10;AAAAAAAAoQIAAGRycy9kb3ducmV2LnhtbFBLBQYAAAAABAAEAPkAAACUAwAAAAA=&#10;"/>
                <v:line id="Line 3979" o:spid="_x0000_s3592" style="position:absolute;flip:y;visibility:visible;mso-wrap-style:square" from="2241,4144" to="4221,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JZHcMAAADcAAAADwAAAGRycy9kb3ducmV2LnhtbERPy2oCMRTdC/2HcAvdSM0oIjo1ihSE&#10;Ltz4YMTd7eR2MszkZpqkOv17sxBcHs57ue5tK67kQ+1YwXiUgSAuna65UnA6bt/nIEJE1tg6JgX/&#10;FGC9ehksMdfuxnu6HmIlUgiHHBWYGLtcylAashhGriNO3I/zFmOCvpLa4y2F21ZOsmwmLdacGgx2&#10;9GmobA5/VoGc74a/fvM9bYrmfF6Yoiy6y06pt9d+8wEiUh+f4of7SyuYTNP8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SWR3DAAAA3AAAAA8AAAAAAAAAAAAA&#10;AAAAoQIAAGRycy9kb3ducmV2LnhtbFBLBQYAAAAABAAEAPkAAACRAwAAAAA=&#10;"/>
                <v:rect id="Rectangle 3980" o:spid="_x0000_s3593" style="position:absolute;left:2778;top:3780;width:942;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ORMYA&#10;AADcAAAADwAAAGRycy9kb3ducmV2LnhtbESPQWvCQBSE70L/w/IKvUjdJFWxqauUQqF4EEyK9PjI&#10;vibB7Nuwu9H033cFweMwM98w6+1oOnEm51vLCtJZAoK4srrlWsF3+fm8AuEDssbOMin4Iw/bzcNk&#10;jbm2Fz7QuQi1iBD2OSpoQuhzKX3VkEE/sz1x9H6tMxiidLXUDi8RbjqZJclSGmw5LjTY00dD1akY&#10;jILdfJH8hGNqy9Xp5XXvuulxuRuUenoc399ABBrDPXxrf2kF2TyF65l4BO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AORMYAAADcAAAADwAAAAAAAAAAAAAAAACYAgAAZHJz&#10;L2Rvd25yZXYueG1sUEsFBgAAAAAEAAQA9QAAAIsDAAAAAA==&#10;" filled="f" strokeweight="1pt"/>
                <v:shape id="Freeform 3981" o:spid="_x0000_s3594" style="position:absolute;left:3900;top:3675;width:105;height:563;visibility:visible;mso-wrap-style:square;v-text-anchor:top" coordsize="105,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3wR8YA&#10;AADcAAAADwAAAGRycy9kb3ducmV2LnhtbESPQWsCMRSE7wX/Q3iCt5p1kWpXo4hQUCqltUXw9ti8&#10;ZpduXrZJ1PXfG6HQ4zAz3zDzZWcbcSYfascKRsMMBHHpdM1Gwdfny+MURIjIGhvHpOBKAZaL3sMc&#10;C+0u/EHnfTQiQTgUqKCKsS2kDGVFFsPQtcTJ+3beYkzSG6k9XhLcNjLPsidpsea0UGFL64rKn/3J&#10;Ktit3iaH6e/rcZxNtu/+uTHSHYxSg363moGI1MX/8F97oxXk4xzu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3wR8YAAADcAAAADwAAAAAAAAAAAAAAAACYAgAAZHJz&#10;L2Rvd25yZXYueG1sUEsFBgAAAAAEAAQA9QAAAIsDAAAAAA==&#10;" path="m,c18,50,99,214,105,308,90,428,52,510,38,563e" filled="f">
                  <v:stroke startarrow="block" startarrowwidth="narrow" startarrowlength="short" endarrowwidth="narrow"/>
                  <v:path arrowok="t" o:connecttype="custom" o:connectlocs="0,0;105,308;38,563" o:connectangles="0,0,0"/>
                </v:shape>
                <v:shape id="Text Box 3982" o:spid="_x0000_s3595" type="#_x0000_t202" style="position:absolute;left:3020;top:3470;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AB6496" w:rsidRDefault="00AB6496" w:rsidP="00BD29FC">
                        <w:pPr>
                          <w:pStyle w:val="afff1"/>
                        </w:pPr>
                        <w:r>
                          <w:t>z=zfar</w:t>
                        </w:r>
                      </w:p>
                    </w:txbxContent>
                  </v:textbox>
                </v:shape>
                <v:shape id="Text Box 3983" o:spid="_x0000_s3596" type="#_x0000_t202" style="position:absolute;left:2850;top:3790;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AB6496" w:rsidRDefault="00AB6496" w:rsidP="00BD29FC">
                        <w:pPr>
                          <w:pStyle w:val="afff1"/>
                        </w:pPr>
                        <w:r>
                          <w:t>z =znear</w:t>
                        </w:r>
                      </w:p>
                    </w:txbxContent>
                  </v:textbox>
                </v:shape>
                <v:shape id="Text Box 3984" o:spid="_x0000_s3597" type="#_x0000_t202" style="position:absolute;left:4401;top:3604;width:183;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AB6496" w:rsidRDefault="00AB6496" w:rsidP="00BD29FC">
                        <w:pPr>
                          <w:pStyle w:val="afff1"/>
                        </w:pPr>
                        <w:r>
                          <w:t>h</w:t>
                        </w:r>
                      </w:p>
                    </w:txbxContent>
                  </v:textbox>
                </v:shape>
                <v:shape id="Text Box 3985" o:spid="_x0000_s3598" type="#_x0000_t202" style="position:absolute;left:4221;top:4324;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AB6496" w:rsidRPr="00BD29FC" w:rsidRDefault="00AB6496" w:rsidP="00BD29FC">
                        <w:pPr>
                          <w:pStyle w:val="afff1"/>
                          <w:rPr>
                            <w:sz w:val="22"/>
                            <w:szCs w:val="22"/>
                          </w:rPr>
                        </w:pPr>
                        <w:r w:rsidRPr="00BD29FC">
                          <w:rPr>
                            <w:sz w:val="22"/>
                            <w:szCs w:val="22"/>
                          </w:rPr>
                          <w:t>angley</w:t>
                        </w:r>
                      </w:p>
                    </w:txbxContent>
                  </v:textbox>
                </v:shape>
                <v:line id="Line 3986" o:spid="_x0000_s3599" style="position:absolute;flip:x y;visibility:visible;mso-wrap-style:square" from="4020,4060" to="42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RtncIAAADcAAAADwAAAGRycy9kb3ducmV2LnhtbERPy2rCQBTdF/oPwy24KWZiGoqkmYgI&#10;FlcptYrbS+bmQTN3QmZqol/fWRS6PJx3vplNL640us6yglUUgyCurO64UXD62i/XIJxH1thbJgU3&#10;crApHh9yzLSd+JOuR9+IEMIuQwWt90MmpataMugiOxAHrrajQR/g2Eg94hTCTS+TOH6VBjsODS0O&#10;tGup+j7+GAXI5f1lPa0ole90cUn58bw910otnubtGwhPs/8X/7kPWkGShrXhTDgC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RtncIAAADcAAAADwAAAAAAAAAAAAAA&#10;AAChAgAAZHJzL2Rvd25yZXYueG1sUEsFBgAAAAAEAAQA+QAAAJADAAAAAA==&#10;"/>
                <w10:anchorlock/>
              </v:group>
            </w:pict>
          </mc:Fallback>
        </mc:AlternateContent>
      </w:r>
    </w:p>
    <w:p w:rsidR="00BD29FC" w:rsidRPr="00BD29FC" w:rsidRDefault="00BD29FC" w:rsidP="00BD29FC">
      <w:pPr>
        <w:jc w:val="center"/>
      </w:pPr>
      <w:r>
        <w:t>Рис. 20.4. Перспективна проекція</w:t>
      </w:r>
    </w:p>
    <w:p w:rsidR="00652DB9" w:rsidRDefault="00BD29FC" w:rsidP="00BD29FC">
      <w:r w:rsidRPr="00687FAD">
        <w:t xml:space="preserve">Параметр </w:t>
      </w:r>
      <w:r w:rsidRPr="00BD29FC">
        <w:rPr>
          <w:rStyle w:val="aff9"/>
        </w:rPr>
        <w:t>angley</w:t>
      </w:r>
      <w:r w:rsidRPr="00687FAD">
        <w:t xml:space="preserve"> визначає кут видимості в градусах по осі </w:t>
      </w:r>
      <w:r w:rsidRPr="00BD29FC">
        <w:rPr>
          <w:rStyle w:val="aff9"/>
        </w:rPr>
        <w:t>Y</w:t>
      </w:r>
      <w:r w:rsidRPr="00687FAD">
        <w:t xml:space="preserve"> і повинен знаходитися в діапазоні від </w:t>
      </w:r>
      <w:r w:rsidRPr="00BD29FC">
        <w:rPr>
          <w:rStyle w:val="aff9"/>
        </w:rPr>
        <w:t>0</w:t>
      </w:r>
      <w:r w:rsidRPr="00687FAD">
        <w:t xml:space="preserve"> до </w:t>
      </w:r>
      <w:r w:rsidRPr="00BD29FC">
        <w:rPr>
          <w:rStyle w:val="aff9"/>
        </w:rPr>
        <w:t>180</w:t>
      </w:r>
      <w:r w:rsidRPr="00687FAD">
        <w:t xml:space="preserve">. Кут видимості уздовж осі </w:t>
      </w:r>
      <w:r w:rsidRPr="00BD29FC">
        <w:rPr>
          <w:rStyle w:val="aff9"/>
        </w:rPr>
        <w:t>X</w:t>
      </w:r>
      <w:r w:rsidRPr="00687FAD">
        <w:t xml:space="preserve"> задається параметром </w:t>
      </w:r>
      <w:r w:rsidRPr="00BD29FC">
        <w:rPr>
          <w:rStyle w:val="aff9"/>
        </w:rPr>
        <w:t>aspect</w:t>
      </w:r>
      <w:r w:rsidRPr="00687FAD">
        <w:t xml:space="preserve">, який звичайно задається як відношення </w:t>
      </w:r>
      <w:r w:rsidRPr="00687FAD">
        <w:lastRenderedPageBreak/>
        <w:t xml:space="preserve">сторін області виводу (як правило, розмірів вікна). Параметри </w:t>
      </w:r>
      <w:r w:rsidRPr="00BD29FC">
        <w:rPr>
          <w:rStyle w:val="aff9"/>
        </w:rPr>
        <w:t>zfar</w:t>
      </w:r>
      <w:r w:rsidRPr="00687FAD">
        <w:t xml:space="preserve"> і </w:t>
      </w:r>
      <w:r w:rsidRPr="00BD29FC">
        <w:rPr>
          <w:rStyle w:val="aff9"/>
        </w:rPr>
        <w:t>znear</w:t>
      </w:r>
      <w:r w:rsidRPr="00687FAD">
        <w:t xml:space="preserve"> задають відстань від спостерігача до площин відсікання по глибині і повинні бути позитивними. Чим більше відношення </w:t>
      </w:r>
      <w:r w:rsidRPr="00BD29FC">
        <w:rPr>
          <w:rStyle w:val="aff9"/>
        </w:rPr>
        <w:t>zfar</w:t>
      </w:r>
      <w:r w:rsidRPr="00687FAD">
        <w:rPr>
          <w:rStyle w:val="af5"/>
        </w:rPr>
        <w:t>/</w:t>
      </w:r>
      <w:r w:rsidRPr="00BD29FC">
        <w:rPr>
          <w:rStyle w:val="aff9"/>
        </w:rPr>
        <w:t>znear</w:t>
      </w:r>
      <w:r w:rsidRPr="00687FAD">
        <w:t xml:space="preserve">, тим гірше в буфері глибини будуть розрізнятися розташовані поруч поверхні, тому що за замовчуванням в нього буде записуватися «стиснута» глибина в діапазоні від </w:t>
      </w:r>
      <w:r w:rsidRPr="00BD29FC">
        <w:rPr>
          <w:rStyle w:val="aff9"/>
        </w:rPr>
        <w:t>0</w:t>
      </w:r>
      <w:r w:rsidRPr="00687FAD">
        <w:t xml:space="preserve"> до </w:t>
      </w:r>
      <w:r w:rsidRPr="00BD29FC">
        <w:rPr>
          <w:rStyle w:val="aff9"/>
        </w:rPr>
        <w:t>1</w:t>
      </w:r>
      <w:r w:rsidRPr="00687FAD">
        <w:t>.</w:t>
      </w:r>
    </w:p>
    <w:p w:rsidR="00BD29FC" w:rsidRPr="00687FAD" w:rsidRDefault="00BD29FC" w:rsidP="00BD29FC">
      <w:r w:rsidRPr="00687FAD">
        <w:t xml:space="preserve">Перш ніж задавати матриці проекцій, не забудьте </w:t>
      </w:r>
      <w:r>
        <w:t>увімкнути</w:t>
      </w:r>
      <w:r w:rsidRPr="00687FAD">
        <w:t xml:space="preserve"> режим роботи з потрібною матрицею командою </w:t>
      </w:r>
      <w:r w:rsidRPr="00BD29FC">
        <w:rPr>
          <w:rStyle w:val="aff9"/>
        </w:rPr>
        <w:t>glMatrixMode</w:t>
      </w:r>
      <w:r w:rsidR="00BD0B0D" w:rsidRPr="00BD0B0D">
        <w:rPr>
          <w:rStyle w:val="aff9"/>
        </w:rPr>
        <w:t xml:space="preserve"> </w:t>
      </w:r>
      <w:r w:rsidRPr="00BD29FC">
        <w:t>(</w:t>
      </w:r>
      <w:r w:rsidRPr="00BD29FC">
        <w:rPr>
          <w:rStyle w:val="aff9"/>
        </w:rPr>
        <w:t>GL_PROJECTION</w:t>
      </w:r>
      <w:r w:rsidRPr="00BD29FC">
        <w:t>)</w:t>
      </w:r>
      <w:r w:rsidR="003F1355" w:rsidRPr="00687FAD">
        <w:fldChar w:fldCharType="begin"/>
      </w:r>
      <w:r>
        <w:instrText xml:space="preserve"> </w:instrText>
      </w:r>
      <w:r>
        <w:rPr>
          <w:lang w:val="en-US"/>
        </w:rPr>
        <w:instrText>XE</w:instrText>
      </w:r>
      <w:r w:rsidRPr="00687FAD">
        <w:instrText xml:space="preserve"> "</w:instrText>
      </w:r>
      <w:r>
        <w:instrText xml:space="preserve"> к</w:instrText>
      </w:r>
      <w:r w:rsidRPr="00687FAD">
        <w:instrText>о</w:instrText>
      </w:r>
      <w:r>
        <w:instrText>нстанти</w:instrText>
      </w:r>
      <w:r w:rsidRPr="00687FAD">
        <w:instrText xml:space="preserve"> GL</w:instrText>
      </w:r>
      <w:r>
        <w:instrText xml:space="preserve"> </w:instrText>
      </w:r>
      <w:r w:rsidRPr="00687FAD">
        <w:instrText>:</w:instrText>
      </w:r>
      <w:r>
        <w:instrText xml:space="preserve"> </w:instrText>
      </w:r>
      <w:r w:rsidRPr="00687FAD">
        <w:instrText>GL_</w:instrText>
      </w:r>
      <w:r>
        <w:rPr>
          <w:lang w:val="en-US"/>
        </w:rPr>
        <w:instrText>PROJECTION</w:instrText>
      </w:r>
      <w:r>
        <w:instrText xml:space="preserve"> </w:instrText>
      </w:r>
      <w:r w:rsidRPr="00687FAD">
        <w:instrText>"</w:instrText>
      </w:r>
      <w:r>
        <w:instrText xml:space="preserve"> </w:instrText>
      </w:r>
      <w:r w:rsidR="003F1355" w:rsidRPr="00687FAD">
        <w:fldChar w:fldCharType="end"/>
      </w:r>
      <w:r w:rsidRPr="00687FAD">
        <w:t xml:space="preserve"> і скинути поточну виклик</w:t>
      </w:r>
      <w:r>
        <w:t>ом</w:t>
      </w:r>
      <w:r w:rsidRPr="00687FAD">
        <w:t xml:space="preserve"> </w:t>
      </w:r>
      <w:r w:rsidRPr="00BD29FC">
        <w:rPr>
          <w:rStyle w:val="aff9"/>
        </w:rPr>
        <w:t>glLoadIdentity</w:t>
      </w:r>
      <w:r w:rsidRPr="00687FAD">
        <w:t>.</w:t>
      </w:r>
      <w:r>
        <w:t xml:space="preserve"> </w:t>
      </w:r>
      <w:r w:rsidRPr="00687FAD">
        <w:t>Наприклад:</w:t>
      </w:r>
    </w:p>
    <w:p w:rsidR="00BD29FC" w:rsidRPr="00B22A8B" w:rsidRDefault="00BD29FC" w:rsidP="00BD29FC">
      <w:pPr>
        <w:pStyle w:val="Code"/>
        <w:rPr>
          <w:lang w:val="uk-UA"/>
        </w:rPr>
      </w:pPr>
      <w:r w:rsidRPr="00B22A8B">
        <w:rPr>
          <w:lang w:val="uk-UA"/>
        </w:rPr>
        <w:t xml:space="preserve">// ортографічна проекція </w:t>
      </w:r>
    </w:p>
    <w:p w:rsidR="00BD29FC" w:rsidRPr="00B22A8B" w:rsidRDefault="00BD29FC" w:rsidP="00BD29FC">
      <w:pPr>
        <w:pStyle w:val="Code"/>
        <w:rPr>
          <w:lang w:val="uk-UA"/>
        </w:rPr>
      </w:pPr>
      <w:r w:rsidRPr="00687FAD">
        <w:t>glMatrixMode</w:t>
      </w:r>
      <w:r w:rsidRPr="00B22A8B">
        <w:rPr>
          <w:lang w:val="uk-UA"/>
        </w:rPr>
        <w:t>(</w:t>
      </w:r>
      <w:r w:rsidRPr="00687FAD">
        <w:t>GL</w:t>
      </w:r>
      <w:r w:rsidRPr="00B22A8B">
        <w:rPr>
          <w:lang w:val="uk-UA"/>
        </w:rPr>
        <w:t>_</w:t>
      </w:r>
      <w:r w:rsidRPr="00687FAD">
        <w:t>PROJECTION</w:t>
      </w:r>
      <w:r w:rsidRPr="00B22A8B">
        <w:rPr>
          <w:lang w:val="uk-UA"/>
        </w:rPr>
        <w:t>);</w:t>
      </w:r>
    </w:p>
    <w:p w:rsidR="00BD29FC" w:rsidRPr="00B22A8B" w:rsidRDefault="00BD29FC" w:rsidP="00BD29FC">
      <w:pPr>
        <w:pStyle w:val="Code"/>
        <w:rPr>
          <w:lang w:val="uk-UA"/>
        </w:rPr>
      </w:pPr>
      <w:r w:rsidRPr="00687FAD">
        <w:t>glLoadIdentity</w:t>
      </w:r>
      <w:r w:rsidRPr="00B22A8B">
        <w:rPr>
          <w:lang w:val="uk-UA"/>
        </w:rPr>
        <w:t>();</w:t>
      </w:r>
    </w:p>
    <w:p w:rsidR="00BD29FC" w:rsidRPr="00B22A8B" w:rsidRDefault="00BD29FC" w:rsidP="00BD29FC">
      <w:pPr>
        <w:pStyle w:val="Code"/>
        <w:rPr>
          <w:lang w:val="uk-UA"/>
        </w:rPr>
      </w:pPr>
      <w:r w:rsidRPr="00687FAD">
        <w:t>glOrtho</w:t>
      </w:r>
      <w:r w:rsidRPr="00B22A8B">
        <w:rPr>
          <w:lang w:val="uk-UA"/>
        </w:rPr>
        <w:t xml:space="preserve">(0, </w:t>
      </w:r>
      <w:r w:rsidRPr="00687FAD">
        <w:t>w</w:t>
      </w:r>
      <w:r w:rsidRPr="00B22A8B">
        <w:rPr>
          <w:lang w:val="uk-UA"/>
        </w:rPr>
        <w:t xml:space="preserve">, 0, </w:t>
      </w:r>
      <w:r w:rsidRPr="00687FAD">
        <w:t>h</w:t>
      </w:r>
      <w:r w:rsidRPr="00B22A8B">
        <w:rPr>
          <w:lang w:val="uk-UA"/>
        </w:rPr>
        <w:t>, -1.0, 1.0);</w:t>
      </w:r>
    </w:p>
    <w:p w:rsidR="00BD29FC" w:rsidRDefault="00BD29FC" w:rsidP="00BD29FC">
      <w:pPr>
        <w:pStyle w:val="21"/>
      </w:pPr>
      <w:bookmarkStart w:id="217" w:name="_Toc210509552"/>
      <w:bookmarkStart w:id="218" w:name="_Toc263436170"/>
      <w:r w:rsidRPr="00687FAD">
        <w:t>Робоча область</w:t>
      </w:r>
      <w:bookmarkEnd w:id="217"/>
      <w:bookmarkEnd w:id="218"/>
    </w:p>
    <w:p w:rsidR="00BD29FC" w:rsidRPr="00687FAD" w:rsidRDefault="00BD29FC" w:rsidP="00BD29FC">
      <w:r w:rsidRPr="00687FAD">
        <w:t xml:space="preserve">Після застосування матриці проекцій на вхід наступного перетворення подаються так звані </w:t>
      </w:r>
      <w:r>
        <w:t>відсічені</w:t>
      </w:r>
      <w:r w:rsidRPr="00687FAD">
        <w:t xml:space="preserve"> (</w:t>
      </w:r>
      <w:r w:rsidRPr="00687FAD">
        <w:rPr>
          <w:rStyle w:val="af5"/>
        </w:rPr>
        <w:t>clipped</w:t>
      </w:r>
      <w:r w:rsidRPr="00687FAD">
        <w:t xml:space="preserve">) координати. Потім знаходяться нормалізовані координати вершин </w:t>
      </w:r>
      <w:r>
        <w:t>за</w:t>
      </w:r>
      <w:r w:rsidRPr="00687FAD">
        <w:t xml:space="preserve"> формул</w:t>
      </w:r>
      <w:r>
        <w:t>ою</w:t>
      </w:r>
      <w:r w:rsidRPr="00687FAD">
        <w:t>:</w:t>
      </w:r>
    </w:p>
    <w:p w:rsidR="00BD29FC" w:rsidRPr="00687FAD" w:rsidRDefault="005B792C" w:rsidP="00BD29FC">
      <m:oMathPara>
        <m:oMath>
          <m:sSup>
            <m:sSupPr>
              <m:ctrlPr>
                <w:rPr>
                  <w:rStyle w:val="afff8"/>
                  <w:i w:val="0"/>
                  <w:iCs w:val="0"/>
                </w:rPr>
              </m:ctrlPr>
            </m:sSupPr>
            <m:e>
              <m:d>
                <m:dPr>
                  <m:ctrlPr>
                    <w:rPr>
                      <w:rStyle w:val="afff8"/>
                      <w:i w:val="0"/>
                      <w:iCs w:val="0"/>
                    </w:rPr>
                  </m:ctrlPr>
                </m:dPr>
                <m:e>
                  <m:sSub>
                    <m:sSubPr>
                      <m:ctrlPr>
                        <w:rPr>
                          <w:rStyle w:val="afff8"/>
                          <w:i w:val="0"/>
                          <w:iCs w:val="0"/>
                        </w:rPr>
                      </m:ctrlPr>
                    </m:sSubPr>
                    <m:e>
                      <m:r>
                        <m:rPr>
                          <m:sty m:val="p"/>
                        </m:rPr>
                        <w:rPr>
                          <w:rStyle w:val="afff8"/>
                        </w:rPr>
                        <m:t>x</m:t>
                      </m:r>
                    </m:e>
                    <m:sub>
                      <m:r>
                        <m:rPr>
                          <m:sty m:val="p"/>
                        </m:rPr>
                        <w:rPr>
                          <w:rStyle w:val="afff8"/>
                        </w:rPr>
                        <m:t>n</m:t>
                      </m:r>
                    </m:sub>
                  </m:sSub>
                  <m:r>
                    <m:rPr>
                      <m:sty m:val="p"/>
                    </m:rPr>
                    <w:rPr>
                      <w:rStyle w:val="afff8"/>
                    </w:rPr>
                    <m:t>,</m:t>
                  </m:r>
                  <m:sSub>
                    <m:sSubPr>
                      <m:ctrlPr>
                        <w:rPr>
                          <w:rStyle w:val="afff8"/>
                          <w:i w:val="0"/>
                          <w:iCs w:val="0"/>
                        </w:rPr>
                      </m:ctrlPr>
                    </m:sSubPr>
                    <m:e>
                      <m:r>
                        <m:rPr>
                          <m:sty m:val="p"/>
                        </m:rPr>
                        <w:rPr>
                          <w:rStyle w:val="afff8"/>
                        </w:rPr>
                        <m:t>y</m:t>
                      </m:r>
                    </m:e>
                    <m:sub>
                      <m:r>
                        <m:rPr>
                          <m:sty m:val="p"/>
                        </m:rPr>
                        <w:rPr>
                          <w:rStyle w:val="afff8"/>
                        </w:rPr>
                        <m:t>n</m:t>
                      </m:r>
                    </m:sub>
                  </m:sSub>
                  <m:r>
                    <m:rPr>
                      <m:sty m:val="p"/>
                    </m:rPr>
                    <w:rPr>
                      <w:rStyle w:val="afff8"/>
                    </w:rPr>
                    <m:t>,</m:t>
                  </m:r>
                  <m:sSub>
                    <m:sSubPr>
                      <m:ctrlPr>
                        <w:rPr>
                          <w:rStyle w:val="afff8"/>
                          <w:i w:val="0"/>
                          <w:iCs w:val="0"/>
                        </w:rPr>
                      </m:ctrlPr>
                    </m:sSubPr>
                    <m:e>
                      <m:r>
                        <m:rPr>
                          <m:sty m:val="p"/>
                        </m:rPr>
                        <w:rPr>
                          <w:rStyle w:val="afff8"/>
                        </w:rPr>
                        <m:t>z</m:t>
                      </m:r>
                    </m:e>
                    <m:sub>
                      <m:r>
                        <m:rPr>
                          <m:sty m:val="p"/>
                        </m:rPr>
                        <w:rPr>
                          <w:rStyle w:val="afff8"/>
                        </w:rPr>
                        <m:t>n</m:t>
                      </m:r>
                    </m:sub>
                  </m:sSub>
                </m:e>
              </m:d>
            </m:e>
            <m:sup>
              <m:r>
                <m:rPr>
                  <m:sty m:val="p"/>
                </m:rPr>
                <w:rPr>
                  <w:rStyle w:val="afff8"/>
                </w:rPr>
                <m:t>T</m:t>
              </m:r>
            </m:sup>
          </m:sSup>
          <m:r>
            <m:rPr>
              <m:sty m:val="p"/>
            </m:rPr>
            <w:rPr>
              <w:rStyle w:val="afff8"/>
            </w:rPr>
            <m:t>=</m:t>
          </m:r>
          <m:sSup>
            <m:sSupPr>
              <m:ctrlPr>
                <w:rPr>
                  <w:rStyle w:val="afff8"/>
                  <w:i w:val="0"/>
                  <w:iCs w:val="0"/>
                </w:rPr>
              </m:ctrlPr>
            </m:sSupPr>
            <m:e>
              <m:d>
                <m:dPr>
                  <m:ctrlPr>
                    <w:rPr>
                      <w:rStyle w:val="afff8"/>
                      <w:i w:val="0"/>
                      <w:iCs w:val="0"/>
                    </w:rPr>
                  </m:ctrlPr>
                </m:dPr>
                <m:e>
                  <m:f>
                    <m:fPr>
                      <m:ctrlPr>
                        <w:rPr>
                          <w:rStyle w:val="afff8"/>
                          <w:i w:val="0"/>
                          <w:iCs w:val="0"/>
                        </w:rPr>
                      </m:ctrlPr>
                    </m:fPr>
                    <m:num>
                      <m:sSub>
                        <m:sSubPr>
                          <m:ctrlPr>
                            <w:rPr>
                              <w:rStyle w:val="afff8"/>
                              <w:i w:val="0"/>
                              <w:iCs w:val="0"/>
                            </w:rPr>
                          </m:ctrlPr>
                        </m:sSubPr>
                        <m:e>
                          <m:r>
                            <m:rPr>
                              <m:sty m:val="p"/>
                            </m:rPr>
                            <w:rPr>
                              <w:rStyle w:val="afff8"/>
                            </w:rPr>
                            <m:t>x</m:t>
                          </m:r>
                        </m:e>
                        <m:sub>
                          <m:r>
                            <m:rPr>
                              <m:sty m:val="p"/>
                            </m:rPr>
                            <w:rPr>
                              <w:rStyle w:val="afff8"/>
                            </w:rPr>
                            <m:t>c</m:t>
                          </m:r>
                        </m:sub>
                      </m:sSub>
                    </m:num>
                    <m:den>
                      <m:sSub>
                        <m:sSubPr>
                          <m:ctrlPr>
                            <w:rPr>
                              <w:rStyle w:val="afff8"/>
                              <w:i w:val="0"/>
                              <w:iCs w:val="0"/>
                            </w:rPr>
                          </m:ctrlPr>
                        </m:sSubPr>
                        <m:e>
                          <m:r>
                            <m:rPr>
                              <m:sty m:val="p"/>
                            </m:rPr>
                            <w:rPr>
                              <w:rStyle w:val="afff8"/>
                            </w:rPr>
                            <m:t>w</m:t>
                          </m:r>
                        </m:e>
                        <m:sub>
                          <m:r>
                            <m:rPr>
                              <m:sty m:val="p"/>
                            </m:rPr>
                            <w:rPr>
                              <w:rStyle w:val="afff8"/>
                            </w:rPr>
                            <m:t>c</m:t>
                          </m:r>
                        </m:sub>
                      </m:sSub>
                    </m:den>
                  </m:f>
                  <m:r>
                    <m:rPr>
                      <m:sty m:val="p"/>
                    </m:rPr>
                    <w:rPr>
                      <w:rStyle w:val="afff8"/>
                    </w:rPr>
                    <m:t>,</m:t>
                  </m:r>
                  <m:f>
                    <m:fPr>
                      <m:ctrlPr>
                        <w:rPr>
                          <w:rStyle w:val="afff8"/>
                          <w:i w:val="0"/>
                          <w:iCs w:val="0"/>
                        </w:rPr>
                      </m:ctrlPr>
                    </m:fPr>
                    <m:num>
                      <m:sSub>
                        <m:sSubPr>
                          <m:ctrlPr>
                            <w:rPr>
                              <w:rStyle w:val="afff8"/>
                              <w:i w:val="0"/>
                              <w:iCs w:val="0"/>
                            </w:rPr>
                          </m:ctrlPr>
                        </m:sSubPr>
                        <m:e>
                          <m:r>
                            <m:rPr>
                              <m:sty m:val="p"/>
                            </m:rPr>
                            <w:rPr>
                              <w:rStyle w:val="afff8"/>
                            </w:rPr>
                            <m:t>y</m:t>
                          </m:r>
                        </m:e>
                        <m:sub>
                          <m:r>
                            <m:rPr>
                              <m:sty m:val="p"/>
                            </m:rPr>
                            <w:rPr>
                              <w:rStyle w:val="afff8"/>
                            </w:rPr>
                            <m:t>c</m:t>
                          </m:r>
                        </m:sub>
                      </m:sSub>
                    </m:num>
                    <m:den>
                      <m:sSub>
                        <m:sSubPr>
                          <m:ctrlPr>
                            <w:rPr>
                              <w:rStyle w:val="afff8"/>
                              <w:i w:val="0"/>
                              <w:iCs w:val="0"/>
                            </w:rPr>
                          </m:ctrlPr>
                        </m:sSubPr>
                        <m:e>
                          <m:r>
                            <m:rPr>
                              <m:sty m:val="p"/>
                            </m:rPr>
                            <w:rPr>
                              <w:rStyle w:val="afff8"/>
                            </w:rPr>
                            <m:t>w</m:t>
                          </m:r>
                        </m:e>
                        <m:sub>
                          <m:r>
                            <m:rPr>
                              <m:sty m:val="p"/>
                            </m:rPr>
                            <w:rPr>
                              <w:rStyle w:val="afff8"/>
                            </w:rPr>
                            <m:t>c</m:t>
                          </m:r>
                        </m:sub>
                      </m:sSub>
                    </m:den>
                  </m:f>
                  <m:r>
                    <m:rPr>
                      <m:sty m:val="p"/>
                    </m:rPr>
                    <w:rPr>
                      <w:rStyle w:val="afff8"/>
                    </w:rPr>
                    <m:t>,</m:t>
                  </m:r>
                  <m:f>
                    <m:fPr>
                      <m:ctrlPr>
                        <w:rPr>
                          <w:rStyle w:val="afff8"/>
                          <w:i w:val="0"/>
                          <w:iCs w:val="0"/>
                        </w:rPr>
                      </m:ctrlPr>
                    </m:fPr>
                    <m:num>
                      <m:sSub>
                        <m:sSubPr>
                          <m:ctrlPr>
                            <w:rPr>
                              <w:rStyle w:val="afff8"/>
                              <w:i w:val="0"/>
                              <w:iCs w:val="0"/>
                            </w:rPr>
                          </m:ctrlPr>
                        </m:sSubPr>
                        <m:e>
                          <m:r>
                            <m:rPr>
                              <m:sty m:val="p"/>
                            </m:rPr>
                            <w:rPr>
                              <w:rStyle w:val="afff8"/>
                            </w:rPr>
                            <m:t>z</m:t>
                          </m:r>
                        </m:e>
                        <m:sub>
                          <m:r>
                            <m:rPr>
                              <m:sty m:val="p"/>
                            </m:rPr>
                            <w:rPr>
                              <w:rStyle w:val="afff8"/>
                            </w:rPr>
                            <m:t>c</m:t>
                          </m:r>
                        </m:sub>
                      </m:sSub>
                    </m:num>
                    <m:den>
                      <m:sSub>
                        <m:sSubPr>
                          <m:ctrlPr>
                            <w:rPr>
                              <w:rStyle w:val="afff8"/>
                              <w:i w:val="0"/>
                              <w:iCs w:val="0"/>
                            </w:rPr>
                          </m:ctrlPr>
                        </m:sSubPr>
                        <m:e>
                          <m:r>
                            <m:rPr>
                              <m:sty m:val="p"/>
                            </m:rPr>
                            <w:rPr>
                              <w:rStyle w:val="afff8"/>
                            </w:rPr>
                            <m:t>w</m:t>
                          </m:r>
                        </m:e>
                        <m:sub>
                          <m:r>
                            <m:rPr>
                              <m:sty m:val="p"/>
                            </m:rPr>
                            <w:rPr>
                              <w:rStyle w:val="afff8"/>
                            </w:rPr>
                            <m:t>c</m:t>
                          </m:r>
                        </m:sub>
                      </m:sSub>
                    </m:den>
                  </m:f>
                </m:e>
              </m:d>
            </m:e>
            <m:sup>
              <m:r>
                <m:rPr>
                  <m:sty m:val="p"/>
                </m:rPr>
                <w:rPr>
                  <w:rStyle w:val="afff8"/>
                </w:rPr>
                <m:t>T</m:t>
              </m:r>
            </m:sup>
          </m:sSup>
        </m:oMath>
      </m:oMathPara>
    </w:p>
    <w:p w:rsidR="00BD29FC" w:rsidRPr="00687FAD" w:rsidRDefault="00BD29FC" w:rsidP="00BD29FC">
      <w:r w:rsidRPr="00687FAD">
        <w:t xml:space="preserve">Робоча область </w:t>
      </w:r>
      <w:r>
        <w:t>є</w:t>
      </w:r>
      <w:r w:rsidRPr="00687FAD">
        <w:t xml:space="preserve"> прямокутник</w:t>
      </w:r>
      <w:r>
        <w:t>ом</w:t>
      </w:r>
      <w:r w:rsidRPr="00687FAD">
        <w:t xml:space="preserve"> у віконній системі координат, розміри якого задаються командою:</w:t>
      </w:r>
    </w:p>
    <w:p w:rsidR="00BD29FC" w:rsidRPr="00687FAD" w:rsidRDefault="00BD29FC" w:rsidP="008F4BCB">
      <w:pPr>
        <w:pStyle w:val="Code"/>
      </w:pPr>
      <w:r w:rsidRPr="00687FAD">
        <w:rPr>
          <w:rStyle w:val="ab"/>
        </w:rPr>
        <w:t>glViewPort</w:t>
      </w:r>
      <w:r w:rsidR="003F1355" w:rsidRPr="00687FAD">
        <w:fldChar w:fldCharType="begin"/>
      </w:r>
      <w:r w:rsidR="008F4BCB">
        <w:rPr>
          <w:lang w:val="uk-UA"/>
        </w:rPr>
        <w:instrText xml:space="preserve"> </w:instrText>
      </w:r>
      <w:r w:rsidR="008F4BCB">
        <w:instrText>XE</w:instrText>
      </w:r>
      <w:r w:rsidRPr="00687FAD">
        <w:instrText xml:space="preserve"> "</w:instrText>
      </w:r>
      <w:r w:rsidR="008F4BCB">
        <w:rPr>
          <w:lang w:val="uk-UA"/>
        </w:rPr>
        <w:instrText xml:space="preserve"> к</w:instrText>
      </w:r>
      <w:r w:rsidRPr="00687FAD">
        <w:instrText>оманди GL</w:instrText>
      </w:r>
      <w:r w:rsidR="008F4BCB">
        <w:rPr>
          <w:lang w:val="uk-UA"/>
        </w:rPr>
        <w:instrText xml:space="preserve"> </w:instrText>
      </w:r>
      <w:r w:rsidRPr="00687FAD">
        <w:instrText>:</w:instrText>
      </w:r>
      <w:r w:rsidR="008F4BCB">
        <w:rPr>
          <w:lang w:val="uk-UA"/>
        </w:rPr>
        <w:instrText xml:space="preserve"> </w:instrText>
      </w:r>
      <w:r w:rsidRPr="00687FAD">
        <w:instrText>glViewPort</w:instrText>
      </w:r>
      <w:r w:rsidR="008F4BCB">
        <w:rPr>
          <w:lang w:val="uk-UA"/>
        </w:rPr>
        <w:instrText xml:space="preserve"> </w:instrText>
      </w:r>
      <w:r w:rsidRPr="00687FAD">
        <w:instrText>"</w:instrText>
      </w:r>
      <w:r w:rsidR="008F4BCB">
        <w:rPr>
          <w:lang w:val="uk-UA"/>
        </w:rPr>
        <w:instrText xml:space="preserve"> </w:instrText>
      </w:r>
      <w:r w:rsidR="003F1355" w:rsidRPr="00687FAD">
        <w:fldChar w:fldCharType="end"/>
      </w:r>
      <w:r w:rsidRPr="00687FAD">
        <w:t xml:space="preserve"> (</w:t>
      </w:r>
      <w:r w:rsidRPr="00687FAD">
        <w:rPr>
          <w:rStyle w:val="af5"/>
        </w:rPr>
        <w:t>x</w:t>
      </w:r>
      <w:r w:rsidRPr="00687FAD">
        <w:t xml:space="preserve">: GLint, </w:t>
      </w:r>
      <w:r w:rsidRPr="00687FAD">
        <w:rPr>
          <w:rStyle w:val="af5"/>
        </w:rPr>
        <w:t>y</w:t>
      </w:r>
      <w:r w:rsidRPr="00687FAD">
        <w:t xml:space="preserve">: GLint, </w:t>
      </w:r>
      <w:r w:rsidRPr="00687FAD">
        <w:rPr>
          <w:rStyle w:val="af5"/>
        </w:rPr>
        <w:t>width</w:t>
      </w:r>
      <w:r w:rsidRPr="00687FAD">
        <w:t xml:space="preserve">: GLint, </w:t>
      </w:r>
      <w:r w:rsidRPr="00687FAD">
        <w:rPr>
          <w:rStyle w:val="af5"/>
        </w:rPr>
        <w:t>height</w:t>
      </w:r>
      <w:r w:rsidRPr="00687FAD">
        <w:t>: GLint)</w:t>
      </w:r>
    </w:p>
    <w:p w:rsidR="00BD29FC" w:rsidRDefault="00BD29FC" w:rsidP="00BD29FC">
      <w:r w:rsidRPr="00687FAD">
        <w:t xml:space="preserve">Значення всіх параметрів задаються в пікселях </w:t>
      </w:r>
      <w:r w:rsidR="00BD0B0D">
        <w:t>та</w:t>
      </w:r>
      <w:r w:rsidRPr="00687FAD">
        <w:t xml:space="preserve"> визначають ширину і висоту робочої області з координатами лівого нижнього кута (</w:t>
      </w:r>
      <w:r w:rsidRPr="008F4BCB">
        <w:rPr>
          <w:rStyle w:val="aff9"/>
        </w:rPr>
        <w:t>x</w:t>
      </w:r>
      <w:r w:rsidRPr="00687FAD">
        <w:t>,</w:t>
      </w:r>
      <w:r w:rsidRPr="008F4BCB">
        <w:rPr>
          <w:rStyle w:val="aff9"/>
        </w:rPr>
        <w:t>y</w:t>
      </w:r>
      <w:r w:rsidRPr="00687FAD">
        <w:t>) у віконній системі координат. Розміри віконної системи координат визначаються поточними розмірами вікна застосу</w:t>
      </w:r>
      <w:r w:rsidR="008F4BCB">
        <w:t>нку</w:t>
      </w:r>
      <w:r w:rsidRPr="00687FAD">
        <w:t>, точка (</w:t>
      </w:r>
      <w:r w:rsidRPr="008F4BCB">
        <w:rPr>
          <w:rStyle w:val="aff9"/>
        </w:rPr>
        <w:t>0</w:t>
      </w:r>
      <w:r w:rsidRPr="00687FAD">
        <w:t>,</w:t>
      </w:r>
      <w:r w:rsidRPr="008F4BCB">
        <w:rPr>
          <w:rStyle w:val="aff9"/>
        </w:rPr>
        <w:t>0</w:t>
      </w:r>
      <w:r w:rsidRPr="00687FAD">
        <w:t>) знаходиться в лівому нижньому куті вікна.</w:t>
      </w:r>
    </w:p>
    <w:p w:rsidR="000262BB" w:rsidRPr="00687FAD" w:rsidRDefault="000262BB" w:rsidP="000262BB">
      <w:r w:rsidRPr="00687FAD">
        <w:t xml:space="preserve">Використовуючи параметри команди </w:t>
      </w:r>
      <w:r w:rsidRPr="000262BB">
        <w:rPr>
          <w:rStyle w:val="aff9"/>
        </w:rPr>
        <w:t>glViewPort</w:t>
      </w:r>
      <w:r w:rsidRPr="00687FAD">
        <w:t xml:space="preserve">, </w:t>
      </w:r>
      <w:r w:rsidRPr="00F1094C">
        <w:t>OpenGL</w:t>
      </w:r>
      <w:r w:rsidRPr="00687FAD">
        <w:t xml:space="preserve"> обчислює віконні координати центра робочої області (</w:t>
      </w:r>
      <w:r w:rsidRPr="000262BB">
        <w:rPr>
          <w:rStyle w:val="aff9"/>
        </w:rPr>
        <w:t>O</w:t>
      </w:r>
      <w:r w:rsidRPr="000262BB">
        <w:rPr>
          <w:rStyle w:val="aff9"/>
          <w:vertAlign w:val="subscript"/>
        </w:rPr>
        <w:t>x</w:t>
      </w:r>
      <w:r w:rsidRPr="00687FAD">
        <w:t xml:space="preserve">, </w:t>
      </w:r>
      <w:r w:rsidRPr="000262BB">
        <w:rPr>
          <w:rStyle w:val="aff9"/>
        </w:rPr>
        <w:t>O</w:t>
      </w:r>
      <w:r w:rsidRPr="000262BB">
        <w:rPr>
          <w:rStyle w:val="aff9"/>
          <w:vertAlign w:val="subscript"/>
        </w:rPr>
        <w:t>y</w:t>
      </w:r>
      <w:r w:rsidRPr="00687FAD">
        <w:t xml:space="preserve">) </w:t>
      </w:r>
      <w:r>
        <w:t>за</w:t>
      </w:r>
      <w:r w:rsidRPr="00687FAD">
        <w:t xml:space="preserve"> формула</w:t>
      </w:r>
      <w:r>
        <w:t>ми</w:t>
      </w:r>
      <w:r w:rsidRPr="00687FAD">
        <w:t>:</w:t>
      </w:r>
    </w:p>
    <w:p w:rsidR="000262BB" w:rsidRPr="000262BB" w:rsidRDefault="005B792C" w:rsidP="000262BB">
      <m:oMathPara>
        <m:oMath>
          <m:sSub>
            <m:sSubPr>
              <m:ctrlPr>
                <w:rPr>
                  <w:rStyle w:val="afff8"/>
                  <w:i w:val="0"/>
                  <w:iCs w:val="0"/>
                </w:rPr>
              </m:ctrlPr>
            </m:sSubPr>
            <m:e>
              <m:r>
                <m:rPr>
                  <m:sty m:val="p"/>
                </m:rPr>
                <w:rPr>
                  <w:rStyle w:val="afff8"/>
                </w:rPr>
                <m:t>O</m:t>
              </m:r>
            </m:e>
            <m:sub>
              <m:r>
                <m:rPr>
                  <m:sty m:val="p"/>
                </m:rPr>
                <w:rPr>
                  <w:rStyle w:val="afff8"/>
                </w:rPr>
                <m:t>x</m:t>
              </m:r>
            </m:sub>
          </m:sSub>
          <m:r>
            <m:rPr>
              <m:sty m:val="p"/>
            </m:rPr>
            <w:rPr>
              <w:rStyle w:val="afff8"/>
            </w:rPr>
            <m:t>=x+</m:t>
          </m:r>
          <m:f>
            <m:fPr>
              <m:ctrlPr>
                <w:rPr>
                  <w:rStyle w:val="afff8"/>
                  <w:i w:val="0"/>
                  <w:iCs w:val="0"/>
                </w:rPr>
              </m:ctrlPr>
            </m:fPr>
            <m:num>
              <m:r>
                <m:rPr>
                  <m:sty m:val="p"/>
                </m:rPr>
                <w:rPr>
                  <w:rStyle w:val="afff8"/>
                </w:rPr>
                <m:t>width</m:t>
              </m:r>
            </m:num>
            <m:den>
              <m:r>
                <m:rPr>
                  <m:sty m:val="p"/>
                </m:rPr>
                <w:rPr>
                  <w:rStyle w:val="afff8"/>
                </w:rPr>
                <m:t>2</m:t>
              </m:r>
            </m:den>
          </m:f>
          <m:r>
            <m:rPr>
              <m:sty m:val="p"/>
            </m:rPr>
            <w:rPr>
              <w:rStyle w:val="afff8"/>
            </w:rPr>
            <m:t xml:space="preserve">; </m:t>
          </m:r>
          <m:sSub>
            <m:sSubPr>
              <m:ctrlPr>
                <w:rPr>
                  <w:rStyle w:val="afff8"/>
                  <w:i w:val="0"/>
                  <w:iCs w:val="0"/>
                </w:rPr>
              </m:ctrlPr>
            </m:sSubPr>
            <m:e>
              <m:r>
                <m:rPr>
                  <m:sty m:val="p"/>
                </m:rPr>
                <w:rPr>
                  <w:rStyle w:val="afff8"/>
                </w:rPr>
                <m:t>O</m:t>
              </m:r>
            </m:e>
            <m:sub>
              <m:r>
                <m:rPr>
                  <m:sty m:val="p"/>
                </m:rPr>
                <w:rPr>
                  <w:rStyle w:val="afff8"/>
                </w:rPr>
                <m:t>y</m:t>
              </m:r>
            </m:sub>
          </m:sSub>
          <m:r>
            <m:rPr>
              <m:sty m:val="p"/>
            </m:rPr>
            <w:rPr>
              <w:rStyle w:val="afff8"/>
            </w:rPr>
            <m:t>=y+</m:t>
          </m:r>
          <m:f>
            <m:fPr>
              <m:ctrlPr>
                <w:rPr>
                  <w:rStyle w:val="afff8"/>
                  <w:i w:val="0"/>
                  <w:iCs w:val="0"/>
                </w:rPr>
              </m:ctrlPr>
            </m:fPr>
            <m:num>
              <m:r>
                <m:rPr>
                  <m:sty m:val="p"/>
                </m:rPr>
                <w:rPr>
                  <w:rStyle w:val="afff8"/>
                </w:rPr>
                <m:t>height</m:t>
              </m:r>
            </m:num>
            <m:den>
              <m:r>
                <m:rPr>
                  <m:sty m:val="p"/>
                </m:rPr>
                <w:rPr>
                  <w:rStyle w:val="afff8"/>
                </w:rPr>
                <m:t>2</m:t>
              </m:r>
            </m:den>
          </m:f>
          <m:r>
            <m:rPr>
              <m:sty m:val="p"/>
            </m:rPr>
            <w:rPr>
              <w:rStyle w:val="afff8"/>
            </w:rPr>
            <m:t>.</m:t>
          </m:r>
        </m:oMath>
      </m:oMathPara>
    </w:p>
    <w:p w:rsidR="000262BB" w:rsidRPr="00687FAD" w:rsidRDefault="000262BB" w:rsidP="000262BB">
      <w:r w:rsidRPr="00687FAD">
        <w:t xml:space="preserve">Нехай </w:t>
      </w:r>
      <w:r w:rsidRPr="000262BB">
        <w:rPr>
          <w:rStyle w:val="aff9"/>
        </w:rPr>
        <w:t>p</w:t>
      </w:r>
      <w:r w:rsidRPr="000262BB">
        <w:rPr>
          <w:rStyle w:val="aff9"/>
          <w:vertAlign w:val="subscript"/>
        </w:rPr>
        <w:t>x</w:t>
      </w:r>
      <w:r w:rsidRPr="000262BB">
        <w:rPr>
          <w:rStyle w:val="aff9"/>
        </w:rPr>
        <w:t>=width</w:t>
      </w:r>
      <w:r w:rsidRPr="00687FAD">
        <w:t xml:space="preserve">, </w:t>
      </w:r>
      <w:r w:rsidRPr="000262BB">
        <w:rPr>
          <w:rStyle w:val="aff9"/>
        </w:rPr>
        <w:t>p</w:t>
      </w:r>
      <w:r w:rsidRPr="000262BB">
        <w:rPr>
          <w:rStyle w:val="aff9"/>
          <w:vertAlign w:val="subscript"/>
        </w:rPr>
        <w:t>y</w:t>
      </w:r>
      <w:r w:rsidRPr="000262BB">
        <w:rPr>
          <w:rStyle w:val="aff9"/>
        </w:rPr>
        <w:t>=height</w:t>
      </w:r>
      <w:r w:rsidRPr="00687FAD">
        <w:t>, тоді можна знайти віконні координати кожної вершини:</w:t>
      </w:r>
    </w:p>
    <w:p w:rsidR="000262BB" w:rsidRPr="00687FAD" w:rsidRDefault="005B792C" w:rsidP="000262BB">
      <w:pPr>
        <w:rPr>
          <w:rStyle w:val="afff8"/>
        </w:rPr>
      </w:pPr>
      <m:oMathPara>
        <m:oMath>
          <m:sSup>
            <m:sSupPr>
              <m:ctrlPr>
                <w:rPr>
                  <w:rStyle w:val="afff8"/>
                  <w:i w:val="0"/>
                  <w:iCs w:val="0"/>
                </w:rPr>
              </m:ctrlPr>
            </m:sSupPr>
            <m:e>
              <m:d>
                <m:dPr>
                  <m:ctrlPr>
                    <w:rPr>
                      <w:rStyle w:val="afff8"/>
                      <w:i w:val="0"/>
                      <w:iCs w:val="0"/>
                    </w:rPr>
                  </m:ctrlPr>
                </m:dPr>
                <m:e>
                  <m:sSub>
                    <m:sSubPr>
                      <m:ctrlPr>
                        <w:rPr>
                          <w:rStyle w:val="afff8"/>
                          <w:i w:val="0"/>
                          <w:iCs w:val="0"/>
                        </w:rPr>
                      </m:ctrlPr>
                    </m:sSubPr>
                    <m:e>
                      <m:r>
                        <m:rPr>
                          <m:sty m:val="p"/>
                        </m:rPr>
                        <w:rPr>
                          <w:rStyle w:val="afff8"/>
                        </w:rPr>
                        <m:t>x</m:t>
                      </m:r>
                    </m:e>
                    <m:sub>
                      <m:r>
                        <m:rPr>
                          <m:sty m:val="p"/>
                        </m:rPr>
                        <w:rPr>
                          <w:rStyle w:val="afff8"/>
                        </w:rPr>
                        <m:t>w</m:t>
                      </m:r>
                    </m:sub>
                  </m:sSub>
                  <m:r>
                    <m:rPr>
                      <m:sty m:val="p"/>
                    </m:rPr>
                    <w:rPr>
                      <w:rStyle w:val="afff8"/>
                    </w:rPr>
                    <m:t>,</m:t>
                  </m:r>
                  <m:sSub>
                    <m:sSubPr>
                      <m:ctrlPr>
                        <w:rPr>
                          <w:rStyle w:val="afff8"/>
                          <w:i w:val="0"/>
                          <w:iCs w:val="0"/>
                        </w:rPr>
                      </m:ctrlPr>
                    </m:sSubPr>
                    <m:e>
                      <m:r>
                        <m:rPr>
                          <m:sty m:val="p"/>
                        </m:rPr>
                        <w:rPr>
                          <w:rStyle w:val="afff8"/>
                        </w:rPr>
                        <m:t>y</m:t>
                      </m:r>
                    </m:e>
                    <m:sub>
                      <m:r>
                        <m:rPr>
                          <m:sty m:val="p"/>
                        </m:rPr>
                        <w:rPr>
                          <w:rStyle w:val="afff8"/>
                        </w:rPr>
                        <m:t>w</m:t>
                      </m:r>
                    </m:sub>
                  </m:sSub>
                  <m:r>
                    <m:rPr>
                      <m:sty m:val="p"/>
                    </m:rPr>
                    <w:rPr>
                      <w:rStyle w:val="afff8"/>
                    </w:rPr>
                    <m:t>,</m:t>
                  </m:r>
                  <m:sSub>
                    <m:sSubPr>
                      <m:ctrlPr>
                        <w:rPr>
                          <w:rStyle w:val="afff8"/>
                          <w:i w:val="0"/>
                          <w:iCs w:val="0"/>
                        </w:rPr>
                      </m:ctrlPr>
                    </m:sSubPr>
                    <m:e>
                      <m:r>
                        <m:rPr>
                          <m:sty m:val="p"/>
                        </m:rPr>
                        <w:rPr>
                          <w:rStyle w:val="afff8"/>
                        </w:rPr>
                        <m:t>z</m:t>
                      </m:r>
                    </m:e>
                    <m:sub>
                      <m:r>
                        <m:rPr>
                          <m:sty m:val="p"/>
                        </m:rPr>
                        <w:rPr>
                          <w:rStyle w:val="afff8"/>
                        </w:rPr>
                        <m:t>w</m:t>
                      </m:r>
                    </m:sub>
                  </m:sSub>
                </m:e>
              </m:d>
            </m:e>
            <m:sup>
              <m:r>
                <m:rPr>
                  <m:sty m:val="p"/>
                </m:rPr>
                <w:rPr>
                  <w:rStyle w:val="afff8"/>
                </w:rPr>
                <m:t>T</m:t>
              </m:r>
            </m:sup>
          </m:sSup>
          <m:r>
            <m:rPr>
              <m:sty m:val="p"/>
            </m:rPr>
            <w:rPr>
              <w:rStyle w:val="afff8"/>
            </w:rPr>
            <m:t>=</m:t>
          </m:r>
          <m:sSup>
            <m:sSupPr>
              <m:ctrlPr>
                <w:rPr>
                  <w:rStyle w:val="afff8"/>
                  <w:i w:val="0"/>
                  <w:iCs w:val="0"/>
                </w:rPr>
              </m:ctrlPr>
            </m:sSupPr>
            <m:e>
              <m:d>
                <m:dPr>
                  <m:ctrlPr>
                    <w:rPr>
                      <w:rStyle w:val="afff8"/>
                      <w:i w:val="0"/>
                      <w:iCs w:val="0"/>
                    </w:rPr>
                  </m:ctrlPr>
                </m:dPr>
                <m:e>
                  <m:d>
                    <m:dPr>
                      <m:begChr m:val="["/>
                      <m:endChr m:val="]"/>
                      <m:ctrlPr>
                        <w:rPr>
                          <w:rStyle w:val="afff8"/>
                          <w:i w:val="0"/>
                          <w:iCs w:val="0"/>
                        </w:rPr>
                      </m:ctrlPr>
                    </m:dPr>
                    <m:e>
                      <m:f>
                        <m:fPr>
                          <m:ctrlPr>
                            <w:rPr>
                              <w:rStyle w:val="afff8"/>
                              <w:i w:val="0"/>
                              <w:iCs w:val="0"/>
                            </w:rPr>
                          </m:ctrlPr>
                        </m:fPr>
                        <m:num>
                          <m:sSub>
                            <m:sSubPr>
                              <m:ctrlPr>
                                <w:rPr>
                                  <w:rStyle w:val="afff8"/>
                                  <w:i w:val="0"/>
                                  <w:iCs w:val="0"/>
                                </w:rPr>
                              </m:ctrlPr>
                            </m:sSubPr>
                            <m:e>
                              <m:r>
                                <m:rPr>
                                  <m:sty m:val="p"/>
                                </m:rPr>
                                <w:rPr>
                                  <w:rStyle w:val="afff8"/>
                                </w:rPr>
                                <m:t>p</m:t>
                              </m:r>
                            </m:e>
                            <m:sub>
                              <m:r>
                                <m:rPr>
                                  <m:sty m:val="p"/>
                                </m:rPr>
                                <w:rPr>
                                  <w:rStyle w:val="afff8"/>
                                </w:rPr>
                                <m:t>x</m:t>
                              </m:r>
                            </m:sub>
                          </m:sSub>
                        </m:num>
                        <m:den>
                          <m:r>
                            <m:rPr>
                              <m:sty m:val="p"/>
                            </m:rPr>
                            <w:rPr>
                              <w:rStyle w:val="afff8"/>
                            </w:rPr>
                            <m:t>2</m:t>
                          </m:r>
                        </m:den>
                      </m:f>
                      <m:r>
                        <m:rPr>
                          <m:sty m:val="p"/>
                        </m:rPr>
                        <w:rPr>
                          <w:rStyle w:val="afff8"/>
                        </w:rPr>
                        <m:t>∙</m:t>
                      </m:r>
                      <m:sSub>
                        <m:sSubPr>
                          <m:ctrlPr>
                            <w:rPr>
                              <w:rStyle w:val="afff8"/>
                              <w:i w:val="0"/>
                              <w:iCs w:val="0"/>
                            </w:rPr>
                          </m:ctrlPr>
                        </m:sSubPr>
                        <m:e>
                          <m:r>
                            <m:rPr>
                              <m:sty m:val="p"/>
                            </m:rPr>
                            <w:rPr>
                              <w:rStyle w:val="afff8"/>
                            </w:rPr>
                            <m:t>x</m:t>
                          </m:r>
                        </m:e>
                        <m:sub>
                          <m:r>
                            <m:rPr>
                              <m:sty m:val="p"/>
                            </m:rPr>
                            <w:rPr>
                              <w:rStyle w:val="afff8"/>
                            </w:rPr>
                            <m:t>n</m:t>
                          </m:r>
                        </m:sub>
                      </m:sSub>
                      <m:r>
                        <m:rPr>
                          <m:sty m:val="p"/>
                        </m:rPr>
                        <w:rPr>
                          <w:rStyle w:val="afff8"/>
                        </w:rPr>
                        <m:t>+</m:t>
                      </m:r>
                      <m:sSub>
                        <m:sSubPr>
                          <m:ctrlPr>
                            <w:rPr>
                              <w:rStyle w:val="afff8"/>
                              <w:i w:val="0"/>
                              <w:iCs w:val="0"/>
                            </w:rPr>
                          </m:ctrlPr>
                        </m:sSubPr>
                        <m:e>
                          <m:r>
                            <m:rPr>
                              <m:sty m:val="p"/>
                            </m:rPr>
                            <w:rPr>
                              <w:rStyle w:val="afff8"/>
                            </w:rPr>
                            <m:t>O</m:t>
                          </m:r>
                        </m:e>
                        <m:sub>
                          <m:r>
                            <m:rPr>
                              <m:sty m:val="p"/>
                            </m:rPr>
                            <w:rPr>
                              <w:rStyle w:val="afff8"/>
                            </w:rPr>
                            <m:t>x</m:t>
                          </m:r>
                        </m:sub>
                      </m:sSub>
                    </m:e>
                  </m:d>
                  <m:r>
                    <m:rPr>
                      <m:sty m:val="p"/>
                    </m:rPr>
                    <w:rPr>
                      <w:rStyle w:val="afff8"/>
                    </w:rPr>
                    <m:t>,</m:t>
                  </m:r>
                  <m:d>
                    <m:dPr>
                      <m:begChr m:val="["/>
                      <m:endChr m:val="]"/>
                      <m:ctrlPr>
                        <w:rPr>
                          <w:rStyle w:val="afff8"/>
                          <w:i w:val="0"/>
                          <w:iCs w:val="0"/>
                        </w:rPr>
                      </m:ctrlPr>
                    </m:dPr>
                    <m:e>
                      <m:f>
                        <m:fPr>
                          <m:ctrlPr>
                            <w:rPr>
                              <w:rStyle w:val="afff8"/>
                              <w:i w:val="0"/>
                              <w:iCs w:val="0"/>
                            </w:rPr>
                          </m:ctrlPr>
                        </m:fPr>
                        <m:num>
                          <m:sSub>
                            <m:sSubPr>
                              <m:ctrlPr>
                                <w:rPr>
                                  <w:rStyle w:val="afff8"/>
                                  <w:i w:val="0"/>
                                  <w:iCs w:val="0"/>
                                </w:rPr>
                              </m:ctrlPr>
                            </m:sSubPr>
                            <m:e>
                              <m:r>
                                <m:rPr>
                                  <m:sty m:val="p"/>
                                </m:rPr>
                                <w:rPr>
                                  <w:rStyle w:val="afff8"/>
                                </w:rPr>
                                <m:t>p</m:t>
                              </m:r>
                            </m:e>
                            <m:sub>
                              <m:r>
                                <m:rPr>
                                  <m:sty m:val="p"/>
                                </m:rPr>
                                <w:rPr>
                                  <w:rStyle w:val="afff8"/>
                                </w:rPr>
                                <m:t>y</m:t>
                              </m:r>
                            </m:sub>
                          </m:sSub>
                        </m:num>
                        <m:den>
                          <m:r>
                            <m:rPr>
                              <m:sty m:val="p"/>
                            </m:rPr>
                            <w:rPr>
                              <w:rStyle w:val="afff8"/>
                            </w:rPr>
                            <m:t>2</m:t>
                          </m:r>
                        </m:den>
                      </m:f>
                      <m:r>
                        <m:rPr>
                          <m:sty m:val="p"/>
                        </m:rPr>
                        <w:rPr>
                          <w:rStyle w:val="afff8"/>
                        </w:rPr>
                        <m:t>∙</m:t>
                      </m:r>
                      <m:sSub>
                        <m:sSubPr>
                          <m:ctrlPr>
                            <w:rPr>
                              <w:rStyle w:val="afff8"/>
                              <w:i w:val="0"/>
                              <w:iCs w:val="0"/>
                            </w:rPr>
                          </m:ctrlPr>
                        </m:sSubPr>
                        <m:e>
                          <m:r>
                            <m:rPr>
                              <m:sty m:val="p"/>
                            </m:rPr>
                            <w:rPr>
                              <w:rStyle w:val="afff8"/>
                            </w:rPr>
                            <m:t>y</m:t>
                          </m:r>
                        </m:e>
                        <m:sub>
                          <m:r>
                            <m:rPr>
                              <m:sty m:val="p"/>
                            </m:rPr>
                            <w:rPr>
                              <w:rStyle w:val="afff8"/>
                            </w:rPr>
                            <m:t>n</m:t>
                          </m:r>
                        </m:sub>
                      </m:sSub>
                      <m:r>
                        <m:rPr>
                          <m:sty m:val="p"/>
                        </m:rPr>
                        <w:rPr>
                          <w:rStyle w:val="afff8"/>
                        </w:rPr>
                        <m:t>+</m:t>
                      </m:r>
                      <m:sSub>
                        <m:sSubPr>
                          <m:ctrlPr>
                            <w:rPr>
                              <w:rStyle w:val="afff8"/>
                              <w:i w:val="0"/>
                              <w:iCs w:val="0"/>
                            </w:rPr>
                          </m:ctrlPr>
                        </m:sSubPr>
                        <m:e>
                          <m:r>
                            <m:rPr>
                              <m:sty m:val="p"/>
                            </m:rPr>
                            <w:rPr>
                              <w:rStyle w:val="afff8"/>
                            </w:rPr>
                            <m:t>O</m:t>
                          </m:r>
                        </m:e>
                        <m:sub>
                          <m:r>
                            <m:rPr>
                              <m:sty m:val="p"/>
                            </m:rPr>
                            <w:rPr>
                              <w:rStyle w:val="afff8"/>
                            </w:rPr>
                            <m:t>y</m:t>
                          </m:r>
                        </m:sub>
                      </m:sSub>
                    </m:e>
                  </m:d>
                  <m:r>
                    <m:rPr>
                      <m:sty m:val="p"/>
                    </m:rPr>
                    <w:rPr>
                      <w:rStyle w:val="afff8"/>
                    </w:rPr>
                    <m:t>,</m:t>
                  </m:r>
                  <m:d>
                    <m:dPr>
                      <m:begChr m:val="["/>
                      <m:endChr m:val="]"/>
                      <m:ctrlPr>
                        <w:rPr>
                          <w:rStyle w:val="afff8"/>
                          <w:i w:val="0"/>
                          <w:iCs w:val="0"/>
                        </w:rPr>
                      </m:ctrlPr>
                    </m:dPr>
                    <m:e>
                      <m:f>
                        <m:fPr>
                          <m:ctrlPr>
                            <w:rPr>
                              <w:rStyle w:val="afff8"/>
                              <w:i w:val="0"/>
                              <w:iCs w:val="0"/>
                            </w:rPr>
                          </m:ctrlPr>
                        </m:fPr>
                        <m:num>
                          <m:r>
                            <m:rPr>
                              <m:sty m:val="p"/>
                            </m:rPr>
                            <w:rPr>
                              <w:rStyle w:val="afff8"/>
                            </w:rPr>
                            <m:t>f-n</m:t>
                          </m:r>
                        </m:num>
                        <m:den>
                          <m:r>
                            <m:rPr>
                              <m:sty m:val="p"/>
                            </m:rPr>
                            <w:rPr>
                              <w:rStyle w:val="afff8"/>
                            </w:rPr>
                            <m:t>2</m:t>
                          </m:r>
                        </m:den>
                      </m:f>
                      <m:r>
                        <m:rPr>
                          <m:sty m:val="p"/>
                        </m:rPr>
                        <w:rPr>
                          <w:rStyle w:val="afff8"/>
                        </w:rPr>
                        <m:t>∙</m:t>
                      </m:r>
                      <m:sSub>
                        <m:sSubPr>
                          <m:ctrlPr>
                            <w:rPr>
                              <w:rStyle w:val="afff8"/>
                              <w:i w:val="0"/>
                              <w:iCs w:val="0"/>
                            </w:rPr>
                          </m:ctrlPr>
                        </m:sSubPr>
                        <m:e>
                          <m:r>
                            <m:rPr>
                              <m:sty m:val="p"/>
                            </m:rPr>
                            <w:rPr>
                              <w:rStyle w:val="afff8"/>
                            </w:rPr>
                            <m:t>z</m:t>
                          </m:r>
                        </m:e>
                        <m:sub>
                          <m:r>
                            <m:rPr>
                              <m:sty m:val="p"/>
                            </m:rPr>
                            <w:rPr>
                              <w:rStyle w:val="afff8"/>
                            </w:rPr>
                            <m:t>n</m:t>
                          </m:r>
                        </m:sub>
                      </m:sSub>
                      <m:r>
                        <m:rPr>
                          <m:sty m:val="p"/>
                        </m:rPr>
                        <w:rPr>
                          <w:rStyle w:val="afff8"/>
                        </w:rPr>
                        <m:t>+</m:t>
                      </m:r>
                      <m:f>
                        <m:fPr>
                          <m:ctrlPr>
                            <w:rPr>
                              <w:rStyle w:val="afff8"/>
                              <w:i w:val="0"/>
                              <w:iCs w:val="0"/>
                            </w:rPr>
                          </m:ctrlPr>
                        </m:fPr>
                        <m:num>
                          <m:r>
                            <m:rPr>
                              <m:sty m:val="p"/>
                            </m:rPr>
                            <w:rPr>
                              <w:rStyle w:val="afff8"/>
                            </w:rPr>
                            <m:t>n+f</m:t>
                          </m:r>
                        </m:num>
                        <m:den>
                          <m:r>
                            <m:rPr>
                              <m:sty m:val="p"/>
                            </m:rPr>
                            <w:rPr>
                              <w:rStyle w:val="afff8"/>
                            </w:rPr>
                            <m:t>2</m:t>
                          </m:r>
                        </m:den>
                      </m:f>
                    </m:e>
                  </m:d>
                </m:e>
              </m:d>
            </m:e>
            <m:sup>
              <m:r>
                <m:rPr>
                  <m:sty m:val="p"/>
                </m:rPr>
                <w:rPr>
                  <w:rStyle w:val="afff8"/>
                </w:rPr>
                <m:t>T</m:t>
              </m:r>
            </m:sup>
          </m:sSup>
        </m:oMath>
      </m:oMathPara>
    </w:p>
    <w:p w:rsidR="000262BB" w:rsidRPr="00687FAD" w:rsidRDefault="000262BB" w:rsidP="000262BB">
      <w:r w:rsidRPr="00687FAD">
        <w:t xml:space="preserve">При цьому цілі позитивні величини </w:t>
      </w:r>
      <w:r w:rsidRPr="000262BB">
        <w:rPr>
          <w:rStyle w:val="aff9"/>
        </w:rPr>
        <w:t>n</w:t>
      </w:r>
      <w:r w:rsidRPr="00687FAD">
        <w:t xml:space="preserve"> і </w:t>
      </w:r>
      <w:r w:rsidRPr="000262BB">
        <w:rPr>
          <w:rStyle w:val="aff9"/>
        </w:rPr>
        <w:t>f</w:t>
      </w:r>
      <w:r w:rsidRPr="00687FAD">
        <w:t xml:space="preserve"> задають мінімальну і максимальну глибину точки у вікні</w:t>
      </w:r>
      <w:r>
        <w:t>,</w:t>
      </w:r>
      <w:r w:rsidRPr="00687FAD">
        <w:t xml:space="preserve"> за </w:t>
      </w:r>
      <w:r>
        <w:t>за</w:t>
      </w:r>
      <w:r w:rsidRPr="00687FAD">
        <w:t>мовчуванням рівн</w:t>
      </w:r>
      <w:r>
        <w:t>у</w:t>
      </w:r>
      <w:r w:rsidRPr="00687FAD">
        <w:t xml:space="preserve"> </w:t>
      </w:r>
      <w:r w:rsidRPr="000262BB">
        <w:rPr>
          <w:rStyle w:val="aff9"/>
        </w:rPr>
        <w:t>0</w:t>
      </w:r>
      <w:r w:rsidRPr="00687FAD">
        <w:t xml:space="preserve"> та </w:t>
      </w:r>
      <w:r w:rsidRPr="000262BB">
        <w:rPr>
          <w:rStyle w:val="aff9"/>
        </w:rPr>
        <w:t>1</w:t>
      </w:r>
      <w:r w:rsidRPr="00687FAD">
        <w:t xml:space="preserve"> відповідно. Глибина кожної точки записується в спеціальний буфер глибини (</w:t>
      </w:r>
      <w:r w:rsidRPr="00687FAD">
        <w:rPr>
          <w:rStyle w:val="af5"/>
        </w:rPr>
        <w:t>z-буфер</w:t>
      </w:r>
      <w:r w:rsidRPr="00687FAD">
        <w:t xml:space="preserve">), що використовується для видалення невидимих ліній і поверхонь. Встановити значення </w:t>
      </w:r>
      <w:r w:rsidRPr="000262BB">
        <w:rPr>
          <w:rStyle w:val="aff9"/>
        </w:rPr>
        <w:t>n</w:t>
      </w:r>
      <w:r w:rsidRPr="00687FAD">
        <w:t xml:space="preserve"> і </w:t>
      </w:r>
      <w:r w:rsidRPr="000262BB">
        <w:rPr>
          <w:rStyle w:val="aff9"/>
        </w:rPr>
        <w:t>f</w:t>
      </w:r>
      <w:r w:rsidRPr="000262BB">
        <w:t xml:space="preserve"> </w:t>
      </w:r>
      <w:r w:rsidRPr="00687FAD">
        <w:t>можна викликом функції</w:t>
      </w:r>
    </w:p>
    <w:p w:rsidR="000262BB" w:rsidRDefault="000262BB" w:rsidP="000262BB">
      <w:pPr>
        <w:pStyle w:val="Code"/>
        <w:rPr>
          <w:lang w:val="uk-UA"/>
        </w:rPr>
      </w:pPr>
      <w:r w:rsidRPr="00687FAD">
        <w:rPr>
          <w:rStyle w:val="ab"/>
        </w:rPr>
        <w:t>glDepthRange</w:t>
      </w:r>
      <w:r w:rsidR="003F1355" w:rsidRPr="00687FAD">
        <w:rPr>
          <w:b/>
        </w:rPr>
        <w:fldChar w:fldCharType="begin"/>
      </w:r>
      <w:r w:rsidRPr="000262BB">
        <w:rPr>
          <w:b/>
          <w:lang w:val="uk-UA"/>
        </w:rPr>
        <w:instrText xml:space="preserve"> </w:instrText>
      </w:r>
      <w:r>
        <w:instrText>XE</w:instrText>
      </w:r>
      <w:r w:rsidRPr="000262BB">
        <w:rPr>
          <w:lang w:val="uk-UA"/>
        </w:rPr>
        <w:instrText xml:space="preserve"> "</w:instrText>
      </w:r>
      <w:r>
        <w:rPr>
          <w:lang w:val="uk-UA"/>
        </w:rPr>
        <w:instrText xml:space="preserve"> к</w:instrText>
      </w:r>
      <w:r w:rsidRPr="000262BB">
        <w:rPr>
          <w:lang w:val="uk-UA"/>
        </w:rPr>
        <w:instrText xml:space="preserve">оманди </w:instrText>
      </w:r>
      <w:r w:rsidRPr="00687FAD">
        <w:instrText>GL</w:instrText>
      </w:r>
      <w:r>
        <w:rPr>
          <w:lang w:val="uk-UA"/>
        </w:rPr>
        <w:instrText xml:space="preserve"> </w:instrText>
      </w:r>
      <w:r w:rsidRPr="000262BB">
        <w:rPr>
          <w:lang w:val="uk-UA"/>
        </w:rPr>
        <w:instrText>:</w:instrText>
      </w:r>
      <w:r>
        <w:rPr>
          <w:lang w:val="uk-UA"/>
        </w:rPr>
        <w:instrText xml:space="preserve"> </w:instrText>
      </w:r>
      <w:r w:rsidRPr="00687FAD">
        <w:instrText>glDepthRange</w:instrText>
      </w:r>
      <w:r>
        <w:rPr>
          <w:lang w:val="uk-UA"/>
        </w:rPr>
        <w:instrText xml:space="preserve"> </w:instrText>
      </w:r>
      <w:r w:rsidRPr="000262BB">
        <w:rPr>
          <w:lang w:val="uk-UA"/>
        </w:rPr>
        <w:instrText>"</w:instrText>
      </w:r>
      <w:r>
        <w:rPr>
          <w:lang w:val="uk-UA"/>
        </w:rPr>
        <w:instrText xml:space="preserve"> </w:instrText>
      </w:r>
      <w:r w:rsidR="003F1355" w:rsidRPr="00687FAD">
        <w:rPr>
          <w:b/>
        </w:rPr>
        <w:fldChar w:fldCharType="end"/>
      </w:r>
      <w:r w:rsidRPr="000262BB">
        <w:rPr>
          <w:lang w:val="uk-UA"/>
        </w:rPr>
        <w:t xml:space="preserve"> (</w:t>
      </w:r>
      <w:r w:rsidRPr="00687FAD">
        <w:rPr>
          <w:rStyle w:val="af5"/>
        </w:rPr>
        <w:t>n</w:t>
      </w:r>
      <w:r w:rsidRPr="000262BB">
        <w:rPr>
          <w:lang w:val="uk-UA"/>
        </w:rPr>
        <w:t xml:space="preserve">: </w:t>
      </w:r>
      <w:r w:rsidRPr="00687FAD">
        <w:t>GLclampd</w:t>
      </w:r>
      <w:r w:rsidRPr="000262BB">
        <w:rPr>
          <w:lang w:val="uk-UA"/>
        </w:rPr>
        <w:t xml:space="preserve">, </w:t>
      </w:r>
      <w:r w:rsidRPr="00687FAD">
        <w:rPr>
          <w:rStyle w:val="af5"/>
        </w:rPr>
        <w:t>f</w:t>
      </w:r>
      <w:r w:rsidRPr="000262BB">
        <w:rPr>
          <w:lang w:val="uk-UA"/>
        </w:rPr>
        <w:t xml:space="preserve">: </w:t>
      </w:r>
      <w:r w:rsidRPr="00687FAD">
        <w:t>GLclampd</w:t>
      </w:r>
      <w:r w:rsidRPr="000262BB">
        <w:rPr>
          <w:lang w:val="uk-UA"/>
        </w:rPr>
        <w:t>)</w:t>
      </w:r>
    </w:p>
    <w:p w:rsidR="000262BB" w:rsidRDefault="000262BB" w:rsidP="000262BB">
      <w:pPr>
        <w:pStyle w:val="22"/>
      </w:pPr>
      <w:bookmarkStart w:id="219" w:name="_Toc263436171"/>
      <w:r>
        <w:t>Запитання для самоконтролю</w:t>
      </w:r>
      <w:bookmarkEnd w:id="219"/>
    </w:p>
    <w:p w:rsidR="000262BB" w:rsidRPr="00687FAD" w:rsidRDefault="000262BB" w:rsidP="00E63B50">
      <w:pPr>
        <w:pStyle w:val="a"/>
        <w:numPr>
          <w:ilvl w:val="0"/>
          <w:numId w:val="47"/>
        </w:numPr>
      </w:pPr>
      <w:r w:rsidRPr="00687FAD">
        <w:t xml:space="preserve">Які системи координат використовуються в </w:t>
      </w:r>
      <w:r w:rsidRPr="00F1094C">
        <w:t>OpenGL</w:t>
      </w:r>
      <w:r w:rsidRPr="00687FAD">
        <w:t>?</w:t>
      </w:r>
    </w:p>
    <w:p w:rsidR="000262BB" w:rsidRPr="00687FAD" w:rsidRDefault="000262BB" w:rsidP="00E63B50">
      <w:pPr>
        <w:pStyle w:val="a"/>
        <w:numPr>
          <w:ilvl w:val="0"/>
          <w:numId w:val="47"/>
        </w:numPr>
      </w:pPr>
      <w:r w:rsidRPr="00687FAD">
        <w:t>Переліч</w:t>
      </w:r>
      <w:r>
        <w:t>і</w:t>
      </w:r>
      <w:r w:rsidRPr="00687FAD">
        <w:t>т</w:t>
      </w:r>
      <w:r>
        <w:t>ь</w:t>
      </w:r>
      <w:r w:rsidRPr="00687FAD">
        <w:t xml:space="preserve"> види матричних перетворень у </w:t>
      </w:r>
      <w:r w:rsidRPr="00F1094C">
        <w:t>OpenGL</w:t>
      </w:r>
      <w:r w:rsidRPr="00687FAD">
        <w:t>.</w:t>
      </w:r>
    </w:p>
    <w:p w:rsidR="000262BB" w:rsidRPr="00687FAD" w:rsidRDefault="000262BB" w:rsidP="00E63B50">
      <w:pPr>
        <w:pStyle w:val="a"/>
        <w:numPr>
          <w:ilvl w:val="0"/>
          <w:numId w:val="47"/>
        </w:numPr>
      </w:pPr>
      <w:r w:rsidRPr="00687FAD">
        <w:t>Що таке матричний стек?</w:t>
      </w:r>
    </w:p>
    <w:p w:rsidR="000262BB" w:rsidRDefault="000262BB" w:rsidP="00E63B50">
      <w:pPr>
        <w:pStyle w:val="a"/>
        <w:numPr>
          <w:ilvl w:val="0"/>
          <w:numId w:val="47"/>
        </w:numPr>
      </w:pPr>
      <w:r w:rsidRPr="00687FAD">
        <w:t>Переліч</w:t>
      </w:r>
      <w:r>
        <w:t>і</w:t>
      </w:r>
      <w:r w:rsidRPr="00687FAD">
        <w:t>т</w:t>
      </w:r>
      <w:r>
        <w:t>ь</w:t>
      </w:r>
      <w:r w:rsidRPr="00687FAD">
        <w:t xml:space="preserve"> способи зміни положення спостерігача в OpenGL.</w:t>
      </w:r>
    </w:p>
    <w:p w:rsidR="000262BB" w:rsidRPr="000262BB" w:rsidRDefault="000262BB" w:rsidP="00E63B50">
      <w:pPr>
        <w:pStyle w:val="a"/>
        <w:numPr>
          <w:ilvl w:val="0"/>
          <w:numId w:val="47"/>
        </w:numPr>
      </w:pPr>
      <w:r>
        <w:t xml:space="preserve">Що означає поняття «робоча область </w:t>
      </w:r>
      <w:r w:rsidRPr="000262BB">
        <w:rPr>
          <w:lang w:val="en-US"/>
        </w:rPr>
        <w:t>OpenGL</w:t>
      </w:r>
      <w:r>
        <w:t>»</w:t>
      </w:r>
      <w:r w:rsidRPr="000262BB">
        <w:rPr>
          <w:lang w:val="ru-RU"/>
        </w:rPr>
        <w:t>?</w:t>
      </w:r>
    </w:p>
    <w:p w:rsidR="00D2614E" w:rsidRDefault="00D2614E">
      <w:pPr>
        <w:spacing w:before="0"/>
        <w:jc w:val="left"/>
      </w:pPr>
      <w:r>
        <w:br w:type="page"/>
      </w:r>
    </w:p>
    <w:p w:rsidR="000262BB" w:rsidRDefault="000262BB" w:rsidP="000262BB">
      <w:pPr>
        <w:pStyle w:val="1"/>
      </w:pPr>
      <w:bookmarkStart w:id="220" w:name="_Toc210509554"/>
      <w:bookmarkStart w:id="221" w:name="_Toc263436172"/>
      <w:r w:rsidRPr="00687FAD">
        <w:lastRenderedPageBreak/>
        <w:t xml:space="preserve">Матеріали </w:t>
      </w:r>
      <w:r>
        <w:t>та</w:t>
      </w:r>
      <w:r w:rsidRPr="00687FAD">
        <w:t xml:space="preserve"> освітлення</w:t>
      </w:r>
      <w:bookmarkEnd w:id="220"/>
      <w:bookmarkEnd w:id="221"/>
    </w:p>
    <w:p w:rsidR="000262BB" w:rsidRDefault="000262BB" w:rsidP="00EB6C88">
      <w:r w:rsidRPr="00687FAD">
        <w:t>Для створення реалістичних зображень необхідно визначити як властивості самого об</w:t>
      </w:r>
      <w:r w:rsidR="00EB6C88">
        <w:t>'</w:t>
      </w:r>
      <w:r w:rsidRPr="00687FAD">
        <w:t xml:space="preserve">єкта, так і властивості середовища, </w:t>
      </w:r>
      <w:r>
        <w:t>в</w:t>
      </w:r>
      <w:r w:rsidRPr="00687FAD">
        <w:t xml:space="preserve"> як</w:t>
      </w:r>
      <w:r>
        <w:t>ому</w:t>
      </w:r>
      <w:r w:rsidRPr="00687FAD">
        <w:t xml:space="preserve"> він знаходиться. Перша група властивостей містить у собі параметри матеріалу, з якого зроблено об</w:t>
      </w:r>
      <w:r w:rsidR="00EB6C88">
        <w:t>'</w:t>
      </w:r>
      <w:r w:rsidRPr="00687FAD">
        <w:t>єкт, способи на</w:t>
      </w:r>
      <w:r>
        <w:t>кладення</w:t>
      </w:r>
      <w:r w:rsidRPr="00687FAD">
        <w:t xml:space="preserve"> текстури на його поверхню, ступінь прозорості об</w:t>
      </w:r>
      <w:r w:rsidR="00EB6C88">
        <w:t>'</w:t>
      </w:r>
      <w:r w:rsidRPr="00687FAD">
        <w:t>єкта. До другої групи можна віднести кількість і властивості джерел світла, рівень прозорості середовища, а також модель освітлення. Усі ці властивості можна задавати відповідн</w:t>
      </w:r>
      <w:r>
        <w:t>ими</w:t>
      </w:r>
      <w:r w:rsidRPr="00687FAD">
        <w:t xml:space="preserve"> команди </w:t>
      </w:r>
      <w:r w:rsidRPr="00BD0015">
        <w:t>OpenGL</w:t>
      </w:r>
      <w:r w:rsidRPr="00687FAD">
        <w:t>.</w:t>
      </w:r>
    </w:p>
    <w:p w:rsidR="00EB6C88" w:rsidRDefault="00EB6C88" w:rsidP="00EB6C88">
      <w:pPr>
        <w:pStyle w:val="21"/>
      </w:pPr>
      <w:bookmarkStart w:id="222" w:name="_Toc210509555"/>
      <w:bookmarkStart w:id="223" w:name="_Toc263436173"/>
      <w:r w:rsidRPr="00687FAD">
        <w:t>Модель освітлення</w:t>
      </w:r>
      <w:bookmarkEnd w:id="222"/>
      <w:bookmarkEnd w:id="223"/>
    </w:p>
    <w:p w:rsidR="00EB6C88" w:rsidRDefault="00EB6C88" w:rsidP="00EB6C88">
      <w:r w:rsidRPr="00687FAD">
        <w:t xml:space="preserve">В </w:t>
      </w:r>
      <w:r w:rsidRPr="00BD0015">
        <w:t>OpenGL</w:t>
      </w:r>
      <w:r w:rsidRPr="00687FAD">
        <w:t xml:space="preserve"> використовується модель освітлення, </w:t>
      </w:r>
      <w:r>
        <w:t>згідно з</w:t>
      </w:r>
      <w:r w:rsidRPr="00687FAD">
        <w:t xml:space="preserve"> яко</w:t>
      </w:r>
      <w:r>
        <w:t>ю</w:t>
      </w:r>
      <w:r w:rsidRPr="00687FAD">
        <w:t xml:space="preserve"> колір точки визначається декількома факторами: властивостями матеріалу і текстури, величиною нормалі в цій точці, а також положенням джерела світла і спостерігача. Для конкретного розрахунку освітленості в точці треба використовувати одиничні нормалі, однак команди типу </w:t>
      </w:r>
      <w:r w:rsidRPr="00EB6C88">
        <w:rPr>
          <w:rStyle w:val="aff9"/>
        </w:rPr>
        <w:t>glScale</w:t>
      </w:r>
      <w:r w:rsidRPr="00687FAD">
        <w:t xml:space="preserve">, можуть змінювати довжину нормалей. Щоб це враховувати, використовуйте вже згадуваний </w:t>
      </w:r>
      <w:r>
        <w:t>в</w:t>
      </w:r>
      <w:r w:rsidRPr="00687FAD">
        <w:t xml:space="preserve"> </w:t>
      </w:r>
      <w:r>
        <w:t>розділі</w:t>
      </w:r>
      <w:r w:rsidRPr="00687FAD">
        <w:t xml:space="preserve"> </w:t>
      </w:r>
      <w:r>
        <w:t>19</w:t>
      </w:r>
      <w:r w:rsidRPr="00687FAD">
        <w:t xml:space="preserve">.2.3. режим нормалізації нормалей, що включається викликом команди </w:t>
      </w:r>
      <w:r w:rsidRPr="00EB6C88">
        <w:rPr>
          <w:rStyle w:val="aff9"/>
        </w:rPr>
        <w:t>glEnable</w:t>
      </w:r>
      <w:r w:rsidRPr="00EB6C88">
        <w:t>(</w:t>
      </w:r>
      <w:r w:rsidRPr="00EB6C88">
        <w:rPr>
          <w:rStyle w:val="aff9"/>
        </w:rPr>
        <w:t>GL_NORMALIZE</w:t>
      </w:r>
      <w:r w:rsidRPr="00EB6C88">
        <w:t>)</w:t>
      </w:r>
      <w:r w:rsidR="003F1355" w:rsidRPr="00687FAD">
        <w:fldChar w:fldCharType="begin"/>
      </w:r>
      <w:r w:rsidRPr="00EB6C88">
        <w:instrText xml:space="preserve"> </w:instrText>
      </w:r>
      <w:r>
        <w:rPr>
          <w:lang w:val="en-US"/>
        </w:rPr>
        <w:instrText>XE</w:instrText>
      </w:r>
      <w:r w:rsidRPr="00687FAD">
        <w:instrText xml:space="preserve"> "</w:instrText>
      </w:r>
      <w:r>
        <w:instrText xml:space="preserve"> к</w:instrText>
      </w:r>
      <w:r w:rsidRPr="00687FAD">
        <w:instrText>о</w:instrText>
      </w:r>
      <w:r>
        <w:instrText>нстанти</w:instrText>
      </w:r>
      <w:r w:rsidRPr="00687FAD">
        <w:instrText xml:space="preserve"> GL</w:instrText>
      </w:r>
      <w:r>
        <w:instrText xml:space="preserve"> </w:instrText>
      </w:r>
      <w:r w:rsidRPr="00687FAD">
        <w:instrText>:</w:instrText>
      </w:r>
      <w:r>
        <w:instrText xml:space="preserve"> </w:instrText>
      </w:r>
      <w:r w:rsidRPr="00687FAD">
        <w:instrText>GL_</w:instrText>
      </w:r>
      <w:r>
        <w:rPr>
          <w:lang w:val="en-US"/>
        </w:rPr>
        <w:instrText>NORMALIZE</w:instrText>
      </w:r>
      <w:r>
        <w:instrText xml:space="preserve"> </w:instrText>
      </w:r>
      <w:r w:rsidRPr="00687FAD">
        <w:instrText>"</w:instrText>
      </w:r>
      <w:r>
        <w:instrText xml:space="preserve"> </w:instrText>
      </w:r>
      <w:r w:rsidR="003F1355" w:rsidRPr="00687FAD">
        <w:fldChar w:fldCharType="end"/>
      </w:r>
      <w:r w:rsidRPr="00687FAD">
        <w:t>.</w:t>
      </w:r>
    </w:p>
    <w:p w:rsidR="00EB6C88" w:rsidRPr="00687FAD" w:rsidRDefault="00EB6C88" w:rsidP="00EB6C88">
      <w:r w:rsidRPr="00687FAD">
        <w:t>Для завдання глобальних параметрів освітлення використовуються команди</w:t>
      </w:r>
    </w:p>
    <w:p w:rsidR="00EB6C88" w:rsidRPr="00687FAD" w:rsidRDefault="00EB6C88" w:rsidP="00EB6C88">
      <w:pPr>
        <w:pStyle w:val="Code"/>
      </w:pPr>
      <w:r w:rsidRPr="00687FAD">
        <w:rPr>
          <w:rStyle w:val="ab"/>
        </w:rPr>
        <w:t>glLightModel</w:t>
      </w:r>
      <w:r w:rsidR="003F1355" w:rsidRPr="00687FAD">
        <w:rPr>
          <w:b/>
        </w:rPr>
        <w:fldChar w:fldCharType="begin"/>
      </w:r>
      <w:r>
        <w:rPr>
          <w:b/>
        </w:rPr>
        <w:instrText xml:space="preserve"> </w:instrText>
      </w:r>
      <w:r>
        <w:instrText>Xe</w:instrText>
      </w:r>
      <w:r w:rsidRPr="00687FAD">
        <w:instrText xml:space="preserve"> "</w:instrText>
      </w:r>
      <w:r>
        <w:rPr>
          <w:lang w:val="uk-UA"/>
        </w:rPr>
        <w:instrText xml:space="preserve"> к</w:instrText>
      </w:r>
      <w:r w:rsidRPr="00687FAD">
        <w:instrText>оманди GL</w:instrText>
      </w:r>
      <w:r>
        <w:rPr>
          <w:lang w:val="uk-UA"/>
        </w:rPr>
        <w:instrText xml:space="preserve"> </w:instrText>
      </w:r>
      <w:r w:rsidRPr="00687FAD">
        <w:instrText>:</w:instrText>
      </w:r>
      <w:r>
        <w:rPr>
          <w:lang w:val="uk-UA"/>
        </w:rPr>
        <w:instrText xml:space="preserve"> </w:instrText>
      </w:r>
      <w:r w:rsidRPr="00687FAD">
        <w:instrText>glLightModel</w:instrText>
      </w:r>
      <w:r>
        <w:rPr>
          <w:lang w:val="uk-UA"/>
        </w:rPr>
        <w:instrText xml:space="preserve"> </w:instrText>
      </w:r>
      <w:r w:rsidRPr="00687FAD">
        <w:instrText>"</w:instrText>
      </w:r>
      <w:r>
        <w:rPr>
          <w:lang w:val="uk-UA"/>
        </w:rPr>
        <w:instrText xml:space="preserve"> </w:instrText>
      </w:r>
      <w:r w:rsidR="003F1355" w:rsidRPr="00687FAD">
        <w:rPr>
          <w:b/>
        </w:rPr>
        <w:fldChar w:fldCharType="end"/>
      </w:r>
      <w:r w:rsidRPr="00687FAD">
        <w:rPr>
          <w:rStyle w:val="ab"/>
        </w:rPr>
        <w:t xml:space="preserve">[i f] </w:t>
      </w:r>
      <w:r w:rsidRPr="00687FAD">
        <w:t>(</w:t>
      </w:r>
      <w:r w:rsidRPr="00687FAD">
        <w:rPr>
          <w:rStyle w:val="af5"/>
        </w:rPr>
        <w:t>pname</w:t>
      </w:r>
      <w:r w:rsidRPr="00687FAD">
        <w:t xml:space="preserve">: GLenum, </w:t>
      </w:r>
      <w:r w:rsidRPr="00687FAD">
        <w:rPr>
          <w:rStyle w:val="af5"/>
        </w:rPr>
        <w:t>param</w:t>
      </w:r>
      <w:r w:rsidRPr="00687FAD">
        <w:t>: GLenum)</w:t>
      </w:r>
    </w:p>
    <w:p w:rsidR="00EB6C88" w:rsidRPr="00687FAD" w:rsidRDefault="00EB6C88" w:rsidP="00EB6C88">
      <w:pPr>
        <w:pStyle w:val="Code"/>
      </w:pPr>
      <w:r w:rsidRPr="00687FAD">
        <w:rPr>
          <w:rStyle w:val="ab"/>
        </w:rPr>
        <w:t xml:space="preserve">glLightModel[i f]v </w:t>
      </w:r>
      <w:r w:rsidRPr="00687FAD">
        <w:t>(</w:t>
      </w:r>
      <w:r w:rsidRPr="00687FAD">
        <w:rPr>
          <w:rStyle w:val="af5"/>
        </w:rPr>
        <w:t>pname</w:t>
      </w:r>
      <w:r w:rsidRPr="00687FAD">
        <w:t xml:space="preserve">: GLenum, </w:t>
      </w:r>
      <w:r w:rsidRPr="00687FAD">
        <w:rPr>
          <w:rStyle w:val="af5"/>
        </w:rPr>
        <w:t>params</w:t>
      </w:r>
      <w:r w:rsidRPr="00687FAD">
        <w:t>: ^GLtype)</w:t>
      </w:r>
    </w:p>
    <w:p w:rsidR="00EB6C88" w:rsidRDefault="00EB6C88" w:rsidP="00EB6C88">
      <w:r w:rsidRPr="00687FAD">
        <w:t xml:space="preserve">Аргумент </w:t>
      </w:r>
      <w:r w:rsidRPr="00EB6C88">
        <w:rPr>
          <w:rStyle w:val="aff9"/>
        </w:rPr>
        <w:t>pname</w:t>
      </w:r>
      <w:r w:rsidRPr="00687FAD">
        <w:t xml:space="preserve"> визначає, який параметр моделі освітлення буде настроюватися і може приймати наступні значення:</w:t>
      </w:r>
    </w:p>
    <w:tbl>
      <w:tblPr>
        <w:tblStyle w:val="aff8"/>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5952"/>
      </w:tblGrid>
      <w:tr w:rsidR="00EB6C88" w:rsidRPr="00687FAD" w:rsidTr="00AC1333">
        <w:trPr>
          <w:jc w:val="center"/>
        </w:trPr>
        <w:tc>
          <w:tcPr>
            <w:tcW w:w="2553" w:type="dxa"/>
            <w:vAlign w:val="center"/>
          </w:tcPr>
          <w:p w:rsidR="00AC1333" w:rsidRDefault="00EB6C88" w:rsidP="00C117F9">
            <w:pPr>
              <w:rPr>
                <w:rStyle w:val="aff9"/>
                <w:rFonts w:eastAsiaTheme="minorEastAsia"/>
                <w:lang w:val="uk-UA"/>
              </w:rPr>
            </w:pPr>
            <w:r w:rsidRPr="00DF0785">
              <w:rPr>
                <w:rStyle w:val="aff9"/>
                <w:rFonts w:eastAsiaTheme="minorEastAsia"/>
              </w:rPr>
              <w:t>GL_LIGHT_MODEL_</w:t>
            </w:r>
          </w:p>
          <w:p w:rsidR="00EB6C88" w:rsidRPr="00DF0785" w:rsidRDefault="00EB6C88" w:rsidP="00C117F9">
            <w:pPr>
              <w:rPr>
                <w:rStyle w:val="aff9"/>
                <w:rFonts w:eastAsiaTheme="minorEastAsia"/>
              </w:rPr>
            </w:pPr>
            <w:r w:rsidRPr="00DF0785">
              <w:rPr>
                <w:rStyle w:val="aff9"/>
                <w:rFonts w:eastAsiaTheme="minorEastAsia"/>
              </w:rPr>
              <w:t>LOCAL_VIEWER</w:t>
            </w:r>
            <w:r w:rsidR="003F1355" w:rsidRPr="00DF0785">
              <w:rPr>
                <w:rStyle w:val="aff9"/>
                <w:rFonts w:eastAsiaTheme="minorEastAsia"/>
              </w:rPr>
              <w:fldChar w:fldCharType="begin"/>
            </w:r>
            <w:r w:rsidRPr="00DF0785">
              <w:rPr>
                <w:rStyle w:val="aff9"/>
                <w:rFonts w:eastAsiaTheme="minorEastAsia"/>
              </w:rPr>
              <w:instrText xml:space="preserve"> XE " константи GL : GL_LIGHT_MODEL_LOCAL_VIEWER " </w:instrText>
            </w:r>
            <w:r w:rsidR="003F1355" w:rsidRPr="00DF0785">
              <w:rPr>
                <w:rStyle w:val="aff9"/>
                <w:rFonts w:eastAsiaTheme="minorEastAsia"/>
              </w:rPr>
              <w:fldChar w:fldCharType="end"/>
            </w:r>
          </w:p>
        </w:tc>
        <w:tc>
          <w:tcPr>
            <w:tcW w:w="5952" w:type="dxa"/>
            <w:vAlign w:val="center"/>
          </w:tcPr>
          <w:p w:rsidR="00EB6C88" w:rsidRPr="00EB6C88" w:rsidRDefault="00EB6C88" w:rsidP="00EB6C88">
            <w:r w:rsidRPr="003C7E49">
              <w:rPr>
                <w:lang w:val="ru-RU"/>
              </w:rPr>
              <w:t xml:space="preserve">параметр </w:t>
            </w:r>
            <w:r w:rsidRPr="00EB6C88">
              <w:rPr>
                <w:rStyle w:val="aff9"/>
              </w:rPr>
              <w:t>param</w:t>
            </w:r>
            <w:r w:rsidRPr="003C7E49">
              <w:rPr>
                <w:lang w:val="ru-RU"/>
              </w:rPr>
              <w:t xml:space="preserve"> повинен бути булевим і задає положення спостерігача. </w:t>
            </w:r>
            <w:r w:rsidRPr="00B22A8B">
              <w:rPr>
                <w:lang w:val="ru-RU"/>
              </w:rPr>
              <w:t xml:space="preserve">Якщо він дорівнює </w:t>
            </w:r>
            <w:r w:rsidRPr="00EB6C88">
              <w:rPr>
                <w:rStyle w:val="aff9"/>
              </w:rPr>
              <w:t>GL</w:t>
            </w:r>
            <w:r w:rsidRPr="00B22A8B">
              <w:rPr>
                <w:rStyle w:val="aff9"/>
                <w:lang w:val="ru-RU"/>
              </w:rPr>
              <w:t>_</w:t>
            </w:r>
            <w:r w:rsidRPr="00EB6C88">
              <w:rPr>
                <w:rStyle w:val="aff9"/>
              </w:rPr>
              <w:t>FALSE</w:t>
            </w:r>
            <w:r w:rsidRPr="00B22A8B">
              <w:rPr>
                <w:lang w:val="ru-RU"/>
              </w:rPr>
              <w:t xml:space="preserve"> (за замовчуванням)</w:t>
            </w:r>
            <w:r w:rsidR="003F1355" w:rsidRPr="00EB6C88">
              <w:fldChar w:fldCharType="begin"/>
            </w:r>
            <w:r w:rsidRPr="00B22A8B">
              <w:rPr>
                <w:lang w:val="ru-RU"/>
              </w:rPr>
              <w:instrText xml:space="preserve"> </w:instrText>
            </w:r>
            <w:r>
              <w:instrText>XE</w:instrText>
            </w:r>
            <w:r w:rsidRPr="00B22A8B">
              <w:rPr>
                <w:lang w:val="ru-RU"/>
              </w:rPr>
              <w:instrText xml:space="preserve"> " константи </w:instrText>
            </w:r>
            <w:r w:rsidRPr="00EB6C88">
              <w:instrText>GL</w:instrText>
            </w:r>
            <w:r w:rsidRPr="00B22A8B">
              <w:rPr>
                <w:lang w:val="ru-RU"/>
              </w:rPr>
              <w:instrText xml:space="preserve"> : </w:instrText>
            </w:r>
            <w:r w:rsidRPr="00EB6C88">
              <w:instrText>GL</w:instrText>
            </w:r>
            <w:r w:rsidRPr="00B22A8B">
              <w:rPr>
                <w:lang w:val="ru-RU"/>
              </w:rPr>
              <w:instrText>_</w:instrText>
            </w:r>
            <w:r w:rsidRPr="00EB6C88">
              <w:instrText>FALSE</w:instrText>
            </w:r>
            <w:r w:rsidRPr="00B22A8B">
              <w:rPr>
                <w:lang w:val="ru-RU"/>
              </w:rPr>
              <w:instrText xml:space="preserve"> " </w:instrText>
            </w:r>
            <w:r w:rsidR="003F1355" w:rsidRPr="00EB6C88">
              <w:fldChar w:fldCharType="end"/>
            </w:r>
            <w:r w:rsidRPr="00B22A8B">
              <w:rPr>
                <w:lang w:val="ru-RU"/>
              </w:rPr>
              <w:t xml:space="preserve">, то напрямок огляду вважається паралельним осі </w:t>
            </w:r>
            <w:r w:rsidRPr="00B22A8B">
              <w:rPr>
                <w:rStyle w:val="aff9"/>
                <w:lang w:val="ru-RU"/>
              </w:rPr>
              <w:t>–</w:t>
            </w:r>
            <w:r w:rsidRPr="00EB6C88">
              <w:rPr>
                <w:rStyle w:val="aff9"/>
              </w:rPr>
              <w:t>z</w:t>
            </w:r>
            <w:r w:rsidRPr="00B22A8B">
              <w:rPr>
                <w:lang w:val="ru-RU"/>
              </w:rPr>
              <w:t xml:space="preserve">, в незалежності від положення у видових координатах. Якщо ж він дорівнює </w:t>
            </w:r>
            <w:r w:rsidRPr="00EB6C88">
              <w:rPr>
                <w:rStyle w:val="aff9"/>
              </w:rPr>
              <w:t>GL</w:t>
            </w:r>
            <w:r w:rsidRPr="00B22A8B">
              <w:rPr>
                <w:rStyle w:val="aff9"/>
                <w:lang w:val="ru-RU"/>
              </w:rPr>
              <w:t>_</w:t>
            </w:r>
            <w:r w:rsidRPr="00EB6C88">
              <w:rPr>
                <w:rStyle w:val="aff9"/>
              </w:rPr>
              <w:t>TRUE</w:t>
            </w:r>
            <w:r w:rsidR="003F1355" w:rsidRPr="00EB6C88">
              <w:fldChar w:fldCharType="begin"/>
            </w:r>
            <w:r w:rsidRPr="00B22A8B">
              <w:rPr>
                <w:lang w:val="ru-RU"/>
              </w:rPr>
              <w:instrText xml:space="preserve"> </w:instrText>
            </w:r>
            <w:r>
              <w:instrText>XE</w:instrText>
            </w:r>
            <w:r w:rsidRPr="00B22A8B">
              <w:rPr>
                <w:lang w:val="ru-RU"/>
              </w:rPr>
              <w:instrText xml:space="preserve"> " константи </w:instrText>
            </w:r>
            <w:r w:rsidRPr="00EB6C88">
              <w:instrText>GL</w:instrText>
            </w:r>
            <w:r w:rsidRPr="00B22A8B">
              <w:rPr>
                <w:lang w:val="ru-RU"/>
              </w:rPr>
              <w:instrText xml:space="preserve"> : </w:instrText>
            </w:r>
            <w:r w:rsidRPr="00EB6C88">
              <w:instrText>GL</w:instrText>
            </w:r>
            <w:r w:rsidRPr="00B22A8B">
              <w:rPr>
                <w:lang w:val="ru-RU"/>
              </w:rPr>
              <w:instrText>_</w:instrText>
            </w:r>
            <w:r w:rsidRPr="00EB6C88">
              <w:instrText>TRUE</w:instrText>
            </w:r>
            <w:r w:rsidRPr="00B22A8B">
              <w:rPr>
                <w:lang w:val="ru-RU"/>
              </w:rPr>
              <w:instrText xml:space="preserve"> " </w:instrText>
            </w:r>
            <w:r w:rsidR="003F1355" w:rsidRPr="00EB6C88">
              <w:fldChar w:fldCharType="end"/>
            </w:r>
            <w:r w:rsidRPr="00B22A8B">
              <w:rPr>
                <w:lang w:val="ru-RU"/>
              </w:rPr>
              <w:t xml:space="preserve">, то спостерігач знаходиться в початку видової системи координат. </w:t>
            </w:r>
            <w:r w:rsidRPr="00EB6C88">
              <w:t>Це може поліпшити якість освітлення, але ускладнює його розрахунок.</w:t>
            </w:r>
          </w:p>
        </w:tc>
      </w:tr>
      <w:tr w:rsidR="00EB6C88" w:rsidRPr="00687FAD" w:rsidTr="00AC1333">
        <w:trPr>
          <w:jc w:val="center"/>
        </w:trPr>
        <w:tc>
          <w:tcPr>
            <w:tcW w:w="2553" w:type="dxa"/>
            <w:vAlign w:val="center"/>
          </w:tcPr>
          <w:p w:rsidR="00AC1333" w:rsidRDefault="00EB6C88" w:rsidP="00C117F9">
            <w:pPr>
              <w:rPr>
                <w:rStyle w:val="aff9"/>
                <w:rFonts w:eastAsiaTheme="minorEastAsia"/>
                <w:lang w:val="uk-UA"/>
              </w:rPr>
            </w:pPr>
            <w:r w:rsidRPr="00DF0785">
              <w:rPr>
                <w:rStyle w:val="aff9"/>
                <w:rFonts w:eastAsiaTheme="minorEastAsia"/>
              </w:rPr>
              <w:t>GL_LIGHT_MODEL_</w:t>
            </w:r>
          </w:p>
          <w:p w:rsidR="00EB6C88" w:rsidRPr="00DF0785" w:rsidRDefault="00EB6C88" w:rsidP="00C117F9">
            <w:pPr>
              <w:rPr>
                <w:rStyle w:val="aff9"/>
                <w:rFonts w:eastAsiaTheme="minorEastAsia"/>
              </w:rPr>
            </w:pPr>
            <w:r w:rsidRPr="00DF0785">
              <w:rPr>
                <w:rStyle w:val="aff9"/>
                <w:rFonts w:eastAsiaTheme="minorEastAsia"/>
              </w:rPr>
              <w:t>TWO_SIDE</w:t>
            </w:r>
            <w:r w:rsidR="003F1355" w:rsidRPr="00DF0785">
              <w:rPr>
                <w:rStyle w:val="aff9"/>
                <w:rFonts w:eastAsiaTheme="minorEastAsia"/>
              </w:rPr>
              <w:fldChar w:fldCharType="begin"/>
            </w:r>
            <w:r w:rsidRPr="00DF0785">
              <w:rPr>
                <w:rStyle w:val="aff9"/>
                <w:rFonts w:eastAsiaTheme="minorEastAsia"/>
              </w:rPr>
              <w:instrText xml:space="preserve"> XE " константи GL : GL_LIGHT_MODEL_TWO_SIDE " </w:instrText>
            </w:r>
            <w:r w:rsidR="003F1355" w:rsidRPr="00DF0785">
              <w:rPr>
                <w:rStyle w:val="aff9"/>
                <w:rFonts w:eastAsiaTheme="minorEastAsia"/>
              </w:rPr>
              <w:fldChar w:fldCharType="end"/>
            </w:r>
          </w:p>
        </w:tc>
        <w:tc>
          <w:tcPr>
            <w:tcW w:w="5952" w:type="dxa"/>
            <w:vAlign w:val="center"/>
          </w:tcPr>
          <w:p w:rsidR="00EB6C88" w:rsidRPr="00DF0785" w:rsidRDefault="00EB6C88" w:rsidP="00681CE5">
            <w:pPr>
              <w:rPr>
                <w:lang w:val="ru-RU"/>
              </w:rPr>
            </w:pPr>
            <w:r w:rsidRPr="00DF0785">
              <w:rPr>
                <w:lang w:val="ru-RU"/>
              </w:rPr>
              <w:t xml:space="preserve">параметр </w:t>
            </w:r>
            <w:r w:rsidRPr="00681CE5">
              <w:rPr>
                <w:rStyle w:val="aff9"/>
              </w:rPr>
              <w:t>param</w:t>
            </w:r>
            <w:r w:rsidRPr="00DF0785">
              <w:rPr>
                <w:lang w:val="ru-RU"/>
              </w:rPr>
              <w:t xml:space="preserve"> повинний бути булевим і керує режимом розрахунку освітленості, як для лицьових, так і для зворотних граней. Якщо він </w:t>
            </w:r>
            <w:r w:rsidRPr="00DF0785">
              <w:rPr>
                <w:lang w:val="ru-RU"/>
              </w:rPr>
              <w:lastRenderedPageBreak/>
              <w:t xml:space="preserve">дорівнює </w:t>
            </w:r>
            <w:r w:rsidRPr="00681CE5">
              <w:rPr>
                <w:rStyle w:val="aff9"/>
                <w:rFonts w:eastAsiaTheme="minorEastAsia"/>
              </w:rPr>
              <w:t>GL</w:t>
            </w:r>
            <w:r w:rsidRPr="00DF0785">
              <w:rPr>
                <w:rStyle w:val="aff9"/>
                <w:rFonts w:eastAsiaTheme="minorEastAsia"/>
                <w:lang w:val="ru-RU"/>
              </w:rPr>
              <w:t>_</w:t>
            </w:r>
            <w:r w:rsidRPr="00681CE5">
              <w:rPr>
                <w:rStyle w:val="aff9"/>
                <w:rFonts w:eastAsiaTheme="minorEastAsia"/>
              </w:rPr>
              <w:t>FALSE</w:t>
            </w:r>
            <w:r w:rsidRPr="00DF0785">
              <w:rPr>
                <w:lang w:val="ru-RU"/>
              </w:rPr>
              <w:t xml:space="preserve"> (за замовчуванням), то освітленість розраховується тільки для лицьових граней, якщо </w:t>
            </w:r>
            <w:r w:rsidRPr="00681CE5">
              <w:rPr>
                <w:rStyle w:val="aff9"/>
                <w:rFonts w:eastAsiaTheme="minorEastAsia"/>
              </w:rPr>
              <w:t>GL</w:t>
            </w:r>
            <w:r w:rsidRPr="00DF0785">
              <w:rPr>
                <w:rStyle w:val="aff9"/>
                <w:rFonts w:eastAsiaTheme="minorEastAsia"/>
                <w:lang w:val="ru-RU"/>
              </w:rPr>
              <w:t>_</w:t>
            </w:r>
            <w:r w:rsidRPr="00681CE5">
              <w:rPr>
                <w:rStyle w:val="aff9"/>
                <w:rFonts w:eastAsiaTheme="minorEastAsia"/>
              </w:rPr>
              <w:t>TRUE</w:t>
            </w:r>
            <w:r w:rsidRPr="00DF0785">
              <w:rPr>
                <w:lang w:val="ru-RU"/>
              </w:rPr>
              <w:t xml:space="preserve"> </w:t>
            </w:r>
            <w:r w:rsidR="00681CE5" w:rsidRPr="00DF0785">
              <w:rPr>
                <w:lang w:val="ru-RU"/>
              </w:rPr>
              <w:t>–</w:t>
            </w:r>
            <w:r w:rsidRPr="00DF0785">
              <w:rPr>
                <w:lang w:val="ru-RU"/>
              </w:rPr>
              <w:t xml:space="preserve"> то розрахунок проводиться і для зворотних граней.</w:t>
            </w:r>
          </w:p>
        </w:tc>
      </w:tr>
      <w:tr w:rsidR="00EB6C88" w:rsidRPr="00687FAD" w:rsidTr="00AC1333">
        <w:trPr>
          <w:jc w:val="center"/>
        </w:trPr>
        <w:tc>
          <w:tcPr>
            <w:tcW w:w="2553" w:type="dxa"/>
            <w:vAlign w:val="center"/>
          </w:tcPr>
          <w:p w:rsidR="00AC1333" w:rsidRDefault="00EB6C88" w:rsidP="00C117F9">
            <w:pPr>
              <w:rPr>
                <w:rStyle w:val="aff9"/>
                <w:rFonts w:eastAsiaTheme="minorEastAsia"/>
                <w:lang w:val="uk-UA"/>
              </w:rPr>
            </w:pPr>
            <w:r w:rsidRPr="00DF0785">
              <w:rPr>
                <w:rStyle w:val="aff9"/>
                <w:rFonts w:eastAsiaTheme="minorEastAsia"/>
              </w:rPr>
              <w:lastRenderedPageBreak/>
              <w:t>GL_LIGHT_MODEL_</w:t>
            </w:r>
          </w:p>
          <w:p w:rsidR="00EB6C88" w:rsidRPr="00DF0785" w:rsidRDefault="00EB6C88" w:rsidP="00C117F9">
            <w:pPr>
              <w:rPr>
                <w:rStyle w:val="aff9"/>
                <w:rFonts w:eastAsiaTheme="minorEastAsia"/>
              </w:rPr>
            </w:pPr>
            <w:r w:rsidRPr="00DF0785">
              <w:rPr>
                <w:rStyle w:val="aff9"/>
                <w:rFonts w:eastAsiaTheme="minorEastAsia"/>
              </w:rPr>
              <w:t>AMBIENT</w:t>
            </w:r>
            <w:r w:rsidR="003F1355" w:rsidRPr="00DF0785">
              <w:rPr>
                <w:rStyle w:val="aff9"/>
                <w:rFonts w:eastAsiaTheme="minorEastAsia"/>
              </w:rPr>
              <w:fldChar w:fldCharType="begin"/>
            </w:r>
            <w:r w:rsidRPr="00DF0785">
              <w:rPr>
                <w:rStyle w:val="aff9"/>
                <w:rFonts w:eastAsiaTheme="minorEastAsia"/>
              </w:rPr>
              <w:instrText xml:space="preserve"> XE " константи GL : GL_LIGHT_MODEL_AMBIENT " </w:instrText>
            </w:r>
            <w:r w:rsidR="003F1355" w:rsidRPr="00DF0785">
              <w:rPr>
                <w:rStyle w:val="aff9"/>
                <w:rFonts w:eastAsiaTheme="minorEastAsia"/>
              </w:rPr>
              <w:fldChar w:fldCharType="end"/>
            </w:r>
          </w:p>
        </w:tc>
        <w:tc>
          <w:tcPr>
            <w:tcW w:w="5952" w:type="dxa"/>
            <w:vAlign w:val="center"/>
          </w:tcPr>
          <w:p w:rsidR="00EB6C88" w:rsidRPr="00EB6C88" w:rsidRDefault="00EB6C88" w:rsidP="00522F1C">
            <w:r w:rsidRPr="00EB6C88">
              <w:t xml:space="preserve">параметр </w:t>
            </w:r>
            <w:r w:rsidRPr="00681CE5">
              <w:rPr>
                <w:rStyle w:val="aff9"/>
              </w:rPr>
              <w:t>params</w:t>
            </w:r>
            <w:r w:rsidRPr="00EB6C88">
              <w:t xml:space="preserve"> повинний містити чотири цілих чи дійсних числа, що визначають колір фонового освітлення навіть у випадку відсутності визначених джерел світла. Значення за умовчуванням: (</w:t>
            </w:r>
            <w:r w:rsidRPr="00681CE5">
              <w:rPr>
                <w:rStyle w:val="aff9"/>
              </w:rPr>
              <w:t>0</w:t>
            </w:r>
            <w:r w:rsidRPr="00EB6C88">
              <w:t>.</w:t>
            </w:r>
            <w:r w:rsidRPr="00681CE5">
              <w:rPr>
                <w:rStyle w:val="aff9"/>
              </w:rPr>
              <w:t>2</w:t>
            </w:r>
            <w:r w:rsidRPr="00EB6C88">
              <w:t xml:space="preserve">, </w:t>
            </w:r>
            <w:r w:rsidRPr="00681CE5">
              <w:rPr>
                <w:rStyle w:val="aff9"/>
              </w:rPr>
              <w:t>0</w:t>
            </w:r>
            <w:r w:rsidRPr="00EB6C88">
              <w:t>.</w:t>
            </w:r>
            <w:r w:rsidRPr="00681CE5">
              <w:rPr>
                <w:rStyle w:val="aff9"/>
              </w:rPr>
              <w:t>2</w:t>
            </w:r>
            <w:r w:rsidRPr="00EB6C88">
              <w:t xml:space="preserve">, </w:t>
            </w:r>
            <w:r w:rsidRPr="00681CE5">
              <w:rPr>
                <w:rStyle w:val="aff9"/>
              </w:rPr>
              <w:t>0</w:t>
            </w:r>
            <w:r w:rsidRPr="00EB6C88">
              <w:t>.</w:t>
            </w:r>
            <w:r w:rsidRPr="00681CE5">
              <w:rPr>
                <w:rStyle w:val="aff9"/>
              </w:rPr>
              <w:t>2</w:t>
            </w:r>
            <w:r w:rsidRPr="00EB6C88">
              <w:t>,</w:t>
            </w:r>
            <w:r w:rsidR="00681CE5">
              <w:t xml:space="preserve"> </w:t>
            </w:r>
            <w:r w:rsidRPr="00681CE5">
              <w:rPr>
                <w:rStyle w:val="aff9"/>
              </w:rPr>
              <w:t>1</w:t>
            </w:r>
            <w:r w:rsidRPr="00EB6C88">
              <w:t>.</w:t>
            </w:r>
            <w:r w:rsidRPr="00681CE5">
              <w:rPr>
                <w:rStyle w:val="aff9"/>
              </w:rPr>
              <w:t>0</w:t>
            </w:r>
            <w:r w:rsidRPr="00EB6C88">
              <w:t>).</w:t>
            </w:r>
          </w:p>
        </w:tc>
      </w:tr>
    </w:tbl>
    <w:p w:rsidR="00EB6C88" w:rsidRDefault="00334F83" w:rsidP="00334F83">
      <w:pPr>
        <w:pStyle w:val="21"/>
      </w:pPr>
      <w:bookmarkStart w:id="224" w:name="_Toc210509556"/>
      <w:bookmarkStart w:id="225" w:name="_Toc263436174"/>
      <w:r w:rsidRPr="00687FAD">
        <w:t>Специфікація матеріалів</w:t>
      </w:r>
      <w:bookmarkEnd w:id="224"/>
      <w:bookmarkEnd w:id="225"/>
    </w:p>
    <w:p w:rsidR="00334F83" w:rsidRPr="00687FAD" w:rsidRDefault="00334F83" w:rsidP="00334F83">
      <w:r w:rsidRPr="00687FAD">
        <w:t>Для завдання параметрів поточного матеріалу використовуються команди</w:t>
      </w:r>
    </w:p>
    <w:p w:rsidR="00334F83" w:rsidRPr="00687FAD" w:rsidRDefault="00334F83" w:rsidP="00334F83">
      <w:pPr>
        <w:pStyle w:val="Code"/>
      </w:pPr>
      <w:r w:rsidRPr="00687FAD">
        <w:rPr>
          <w:rStyle w:val="ab"/>
        </w:rPr>
        <w:t>glMaterial</w:t>
      </w:r>
      <w:r w:rsidR="003F1355" w:rsidRPr="00687FAD">
        <w:rPr>
          <w:b/>
        </w:rPr>
        <w:fldChar w:fldCharType="begin"/>
      </w:r>
      <w:r>
        <w:rPr>
          <w:b/>
          <w:lang w:val="uk-UA"/>
        </w:rPr>
        <w:instrText xml:space="preserve"> </w:instrText>
      </w:r>
      <w:r>
        <w:instrText>XE</w:instrText>
      </w:r>
      <w:r w:rsidRPr="00687FAD">
        <w:instrText xml:space="preserve"> "</w:instrText>
      </w:r>
      <w:r>
        <w:instrText xml:space="preserve"> </w:instrText>
      </w:r>
      <w:r>
        <w:rPr>
          <w:lang w:val="uk-UA"/>
        </w:rPr>
        <w:instrText>к</w:instrText>
      </w:r>
      <w:r w:rsidRPr="00687FAD">
        <w:instrText>оманди GL</w:instrText>
      </w:r>
      <w:r>
        <w:rPr>
          <w:lang w:val="uk-UA"/>
        </w:rPr>
        <w:instrText xml:space="preserve"> </w:instrText>
      </w:r>
      <w:r w:rsidRPr="00687FAD">
        <w:instrText>:</w:instrText>
      </w:r>
      <w:r>
        <w:rPr>
          <w:lang w:val="uk-UA"/>
        </w:rPr>
        <w:instrText xml:space="preserve"> </w:instrText>
      </w:r>
      <w:r w:rsidRPr="00687FAD">
        <w:instrText>glMaterial</w:instrText>
      </w:r>
      <w:r>
        <w:rPr>
          <w:lang w:val="uk-UA"/>
        </w:rPr>
        <w:instrText xml:space="preserve"> </w:instrText>
      </w:r>
      <w:r w:rsidRPr="00687FAD">
        <w:instrText>"</w:instrText>
      </w:r>
      <w:r>
        <w:rPr>
          <w:lang w:val="uk-UA"/>
        </w:rPr>
        <w:instrText xml:space="preserve"> </w:instrText>
      </w:r>
      <w:r w:rsidR="003F1355" w:rsidRPr="00687FAD">
        <w:rPr>
          <w:b/>
        </w:rPr>
        <w:fldChar w:fldCharType="end"/>
      </w:r>
      <w:r w:rsidRPr="00687FAD">
        <w:rPr>
          <w:rStyle w:val="ab"/>
        </w:rPr>
        <w:t>[i f]</w:t>
      </w:r>
      <w:r>
        <w:rPr>
          <w:rStyle w:val="ab"/>
        </w:rPr>
        <w:t xml:space="preserve"> </w:t>
      </w:r>
      <w:r w:rsidRPr="00687FAD">
        <w:t>(</w:t>
      </w:r>
      <w:r w:rsidRPr="00687FAD">
        <w:rPr>
          <w:rStyle w:val="af5"/>
        </w:rPr>
        <w:t>face</w:t>
      </w:r>
      <w:r w:rsidRPr="00687FAD">
        <w:t xml:space="preserve">: GLenum, </w:t>
      </w:r>
      <w:r w:rsidRPr="00687FAD">
        <w:rPr>
          <w:rStyle w:val="af5"/>
        </w:rPr>
        <w:t>pname</w:t>
      </w:r>
      <w:r w:rsidRPr="00687FAD">
        <w:t xml:space="preserve">: GLenum, </w:t>
      </w:r>
      <w:r w:rsidRPr="00687FAD">
        <w:rPr>
          <w:rStyle w:val="af5"/>
        </w:rPr>
        <w:t>param</w:t>
      </w:r>
      <w:r w:rsidRPr="00687FAD">
        <w:t>: GLtype)</w:t>
      </w:r>
    </w:p>
    <w:p w:rsidR="00334F83" w:rsidRPr="00687FAD" w:rsidRDefault="00334F83" w:rsidP="00334F83">
      <w:pPr>
        <w:pStyle w:val="Code"/>
      </w:pPr>
      <w:r w:rsidRPr="00687FAD">
        <w:rPr>
          <w:rStyle w:val="ab"/>
        </w:rPr>
        <w:t xml:space="preserve">glMaterial[i f]v </w:t>
      </w:r>
      <w:r w:rsidRPr="00687FAD">
        <w:t>(</w:t>
      </w:r>
      <w:r w:rsidRPr="00687FAD">
        <w:rPr>
          <w:rStyle w:val="af5"/>
        </w:rPr>
        <w:t>face</w:t>
      </w:r>
      <w:r w:rsidRPr="00687FAD">
        <w:t xml:space="preserve">: GLenum, </w:t>
      </w:r>
      <w:r w:rsidRPr="00687FAD">
        <w:rPr>
          <w:rStyle w:val="af5"/>
        </w:rPr>
        <w:t>pname</w:t>
      </w:r>
      <w:r w:rsidRPr="00687FAD">
        <w:t xml:space="preserve">: GLenum, </w:t>
      </w:r>
      <w:r w:rsidRPr="00687FAD">
        <w:rPr>
          <w:rStyle w:val="af5"/>
        </w:rPr>
        <w:t>params</w:t>
      </w:r>
      <w:r w:rsidRPr="00687FAD">
        <w:t>: ^GLtype)</w:t>
      </w:r>
    </w:p>
    <w:p w:rsidR="00334F83" w:rsidRPr="00687FAD" w:rsidRDefault="00334F83" w:rsidP="00334F83">
      <w:r w:rsidRPr="00687FAD">
        <w:t>За допомогою цих команд можна визначити розсіяний, дифузний і дзеркальний кольори матеріалу, а також ступінь дзеркального відображення й інтенсивність випромінювання світла, якщо об</w:t>
      </w:r>
      <w:r>
        <w:t>'</w:t>
      </w:r>
      <w:r w:rsidRPr="00687FAD">
        <w:t xml:space="preserve">єкт повинен світитися. Який саме параметр буде визначатися значенням </w:t>
      </w:r>
      <w:r w:rsidRPr="003C7E49">
        <w:rPr>
          <w:rStyle w:val="aff9"/>
        </w:rPr>
        <w:t>param</w:t>
      </w:r>
      <w:r w:rsidRPr="00687FAD">
        <w:t xml:space="preserve">, залежить від значення </w:t>
      </w:r>
      <w:r w:rsidRPr="003C7E49">
        <w:rPr>
          <w:rStyle w:val="aff9"/>
        </w:rPr>
        <w:t>pname</w:t>
      </w:r>
      <w:r w:rsidRPr="00687FAD">
        <w:t>:</w:t>
      </w:r>
    </w:p>
    <w:tbl>
      <w:tblPr>
        <w:tblStyle w:val="aff8"/>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378"/>
      </w:tblGrid>
      <w:tr w:rsidR="003C7E49" w:rsidRPr="00687FAD" w:rsidTr="00AC1333">
        <w:trPr>
          <w:jc w:val="center"/>
        </w:trPr>
        <w:tc>
          <w:tcPr>
            <w:tcW w:w="2127" w:type="dxa"/>
            <w:vAlign w:val="center"/>
          </w:tcPr>
          <w:p w:rsidR="003C7E49" w:rsidRPr="00DF0785" w:rsidRDefault="003C7E49" w:rsidP="00B22A8B">
            <w:pPr>
              <w:rPr>
                <w:rStyle w:val="aff9"/>
              </w:rPr>
            </w:pPr>
            <w:r w:rsidRPr="00DF0785">
              <w:rPr>
                <w:rStyle w:val="aff9"/>
              </w:rPr>
              <w:t>GL_AMBIENT</w:t>
            </w:r>
            <w:r w:rsidR="003F1355" w:rsidRPr="00DF0785">
              <w:rPr>
                <w:rStyle w:val="aff9"/>
              </w:rPr>
              <w:fldChar w:fldCharType="begin"/>
            </w:r>
            <w:r w:rsidRPr="00DF0785">
              <w:rPr>
                <w:rStyle w:val="aff9"/>
              </w:rPr>
              <w:instrText xml:space="preserve"> XE " константи GL : GL_AMBIENT " </w:instrText>
            </w:r>
            <w:r w:rsidR="003F1355" w:rsidRPr="00DF0785">
              <w:rPr>
                <w:rStyle w:val="aff9"/>
              </w:rPr>
              <w:fldChar w:fldCharType="end"/>
            </w:r>
          </w:p>
        </w:tc>
        <w:tc>
          <w:tcPr>
            <w:tcW w:w="6378" w:type="dxa"/>
            <w:vAlign w:val="center"/>
          </w:tcPr>
          <w:p w:rsidR="003C7E49" w:rsidRPr="003C7E49" w:rsidRDefault="003C7E49" w:rsidP="003C7E49">
            <w:r w:rsidRPr="003C7E49">
              <w:t xml:space="preserve">параметр </w:t>
            </w:r>
            <w:r w:rsidRPr="003C7E49">
              <w:rPr>
                <w:rStyle w:val="aff9"/>
              </w:rPr>
              <w:t>params</w:t>
            </w:r>
            <w:r w:rsidRPr="003C7E49">
              <w:t xml:space="preserve"> повинний містити чотири цілих чи дійсних значення кольорів </w:t>
            </w:r>
            <w:r w:rsidRPr="003C7E49">
              <w:rPr>
                <w:rStyle w:val="aff9"/>
              </w:rPr>
              <w:t>RGBA</w:t>
            </w:r>
            <w:r w:rsidRPr="003C7E49">
              <w:t xml:space="preserve"> (за замовчуванням (</w:t>
            </w:r>
            <w:r w:rsidRPr="003C7E49">
              <w:rPr>
                <w:rStyle w:val="aff9"/>
              </w:rPr>
              <w:t>0</w:t>
            </w:r>
            <w:r w:rsidRPr="003C7E49">
              <w:t>.</w:t>
            </w:r>
            <w:r w:rsidRPr="003C7E49">
              <w:rPr>
                <w:rStyle w:val="aff9"/>
              </w:rPr>
              <w:t>2</w:t>
            </w:r>
            <w:r w:rsidRPr="003C7E49">
              <w:t xml:space="preserve">, </w:t>
            </w:r>
            <w:r w:rsidRPr="003C7E49">
              <w:rPr>
                <w:rStyle w:val="aff9"/>
              </w:rPr>
              <w:t>0</w:t>
            </w:r>
            <w:r w:rsidRPr="003C7E49">
              <w:t>.</w:t>
            </w:r>
            <w:r w:rsidRPr="003C7E49">
              <w:rPr>
                <w:rStyle w:val="aff9"/>
              </w:rPr>
              <w:t>2</w:t>
            </w:r>
            <w:r w:rsidRPr="003C7E49">
              <w:t>, 0.</w:t>
            </w:r>
            <w:r w:rsidRPr="003C7E49">
              <w:rPr>
                <w:rStyle w:val="aff9"/>
              </w:rPr>
              <w:t>2</w:t>
            </w:r>
            <w:r w:rsidRPr="003C7E49">
              <w:t>, 1.</w:t>
            </w:r>
            <w:r w:rsidRPr="003C7E49">
              <w:rPr>
                <w:rStyle w:val="aff9"/>
              </w:rPr>
              <w:t>0</w:t>
            </w:r>
            <w:r w:rsidRPr="003C7E49">
              <w:t>)), які визначають розсіяний колір матеріалу (колір матеріалу в тіні)</w:t>
            </w:r>
          </w:p>
        </w:tc>
      </w:tr>
      <w:tr w:rsidR="003C7E49" w:rsidRPr="00687FAD" w:rsidTr="00AC1333">
        <w:trPr>
          <w:jc w:val="center"/>
        </w:trPr>
        <w:tc>
          <w:tcPr>
            <w:tcW w:w="2127" w:type="dxa"/>
            <w:vAlign w:val="center"/>
          </w:tcPr>
          <w:p w:rsidR="003C7E49" w:rsidRPr="00DF0785" w:rsidRDefault="003C7E49" w:rsidP="00B22A8B">
            <w:pPr>
              <w:rPr>
                <w:rStyle w:val="aff9"/>
              </w:rPr>
            </w:pPr>
            <w:r w:rsidRPr="00DF0785">
              <w:rPr>
                <w:rStyle w:val="aff9"/>
              </w:rPr>
              <w:t>GL_DIFFUSE</w:t>
            </w:r>
            <w:r w:rsidR="003F1355" w:rsidRPr="00DF0785">
              <w:rPr>
                <w:rStyle w:val="aff9"/>
              </w:rPr>
              <w:fldChar w:fldCharType="begin"/>
            </w:r>
            <w:r w:rsidRPr="00DF0785">
              <w:rPr>
                <w:rStyle w:val="aff9"/>
              </w:rPr>
              <w:instrText xml:space="preserve"> XE " константи GL : GL_DIFFUSE " </w:instrText>
            </w:r>
            <w:r w:rsidR="003F1355" w:rsidRPr="00DF0785">
              <w:rPr>
                <w:rStyle w:val="aff9"/>
              </w:rPr>
              <w:fldChar w:fldCharType="end"/>
            </w:r>
          </w:p>
        </w:tc>
        <w:tc>
          <w:tcPr>
            <w:tcW w:w="6378" w:type="dxa"/>
            <w:vAlign w:val="center"/>
          </w:tcPr>
          <w:p w:rsidR="003C7E49" w:rsidRPr="003C7E49" w:rsidRDefault="003C7E49" w:rsidP="003C7E49">
            <w:r w:rsidRPr="003C7E49">
              <w:t xml:space="preserve">параметр </w:t>
            </w:r>
            <w:r w:rsidRPr="003C7E49">
              <w:rPr>
                <w:rStyle w:val="aff9"/>
              </w:rPr>
              <w:t>params</w:t>
            </w:r>
            <w:r w:rsidRPr="003C7E49">
              <w:t xml:space="preserve"> повинний містити чотири цілих чи дійсних значення кольорів </w:t>
            </w:r>
            <w:r w:rsidRPr="003C7E49">
              <w:rPr>
                <w:rStyle w:val="aff9"/>
              </w:rPr>
              <w:t>RGBA</w:t>
            </w:r>
            <w:r w:rsidRPr="003C7E49">
              <w:t xml:space="preserve"> (за замовчуванням (</w:t>
            </w:r>
            <w:r w:rsidRPr="003C7E49">
              <w:rPr>
                <w:rStyle w:val="aff9"/>
              </w:rPr>
              <w:t>0</w:t>
            </w:r>
            <w:r w:rsidRPr="003C7E49">
              <w:t>.</w:t>
            </w:r>
            <w:r w:rsidRPr="003C7E49">
              <w:rPr>
                <w:rStyle w:val="aff9"/>
              </w:rPr>
              <w:t>8</w:t>
            </w:r>
            <w:r w:rsidRPr="003C7E49">
              <w:t xml:space="preserve">, </w:t>
            </w:r>
            <w:r w:rsidRPr="003C7E49">
              <w:rPr>
                <w:rStyle w:val="aff9"/>
              </w:rPr>
              <w:t>0</w:t>
            </w:r>
            <w:r w:rsidRPr="003C7E49">
              <w:t>.</w:t>
            </w:r>
            <w:r w:rsidRPr="003C7E49">
              <w:rPr>
                <w:rStyle w:val="aff9"/>
              </w:rPr>
              <w:t>8</w:t>
            </w:r>
            <w:r w:rsidRPr="003C7E49">
              <w:t xml:space="preserve">, </w:t>
            </w:r>
            <w:r w:rsidRPr="003C7E49">
              <w:rPr>
                <w:rStyle w:val="aff9"/>
              </w:rPr>
              <w:t>0</w:t>
            </w:r>
            <w:r w:rsidRPr="003C7E49">
              <w:t>.</w:t>
            </w:r>
            <w:r w:rsidRPr="003C7E49">
              <w:rPr>
                <w:rStyle w:val="aff9"/>
              </w:rPr>
              <w:t>8</w:t>
            </w:r>
            <w:r w:rsidRPr="003C7E49">
              <w:t xml:space="preserve">, </w:t>
            </w:r>
            <w:r w:rsidRPr="003C7E49">
              <w:rPr>
                <w:rStyle w:val="aff9"/>
              </w:rPr>
              <w:t>1</w:t>
            </w:r>
            <w:r w:rsidRPr="003C7E49">
              <w:t>.</w:t>
            </w:r>
            <w:r w:rsidRPr="003C7E49">
              <w:rPr>
                <w:rStyle w:val="aff9"/>
              </w:rPr>
              <w:t>0</w:t>
            </w:r>
            <w:r w:rsidRPr="003C7E49">
              <w:t>)), які визначають дифузний колір матеріалу</w:t>
            </w:r>
          </w:p>
        </w:tc>
      </w:tr>
      <w:tr w:rsidR="003C7E49" w:rsidRPr="00687FAD" w:rsidTr="00AC1333">
        <w:trPr>
          <w:jc w:val="center"/>
        </w:trPr>
        <w:tc>
          <w:tcPr>
            <w:tcW w:w="2127" w:type="dxa"/>
            <w:vAlign w:val="center"/>
          </w:tcPr>
          <w:p w:rsidR="003C7E49" w:rsidRPr="00DF0785" w:rsidRDefault="003C7E49" w:rsidP="00B22A8B">
            <w:pPr>
              <w:rPr>
                <w:rStyle w:val="aff9"/>
              </w:rPr>
            </w:pPr>
            <w:r w:rsidRPr="00DF0785">
              <w:rPr>
                <w:rStyle w:val="aff9"/>
              </w:rPr>
              <w:t>GL_SPECULAR</w:t>
            </w:r>
            <w:r w:rsidR="003F1355" w:rsidRPr="00DF0785">
              <w:rPr>
                <w:rStyle w:val="aff9"/>
              </w:rPr>
              <w:fldChar w:fldCharType="begin"/>
            </w:r>
            <w:r w:rsidRPr="00DF0785">
              <w:rPr>
                <w:rStyle w:val="aff9"/>
              </w:rPr>
              <w:instrText xml:space="preserve"> XE " константи GL : GL_SPECULAR " </w:instrText>
            </w:r>
            <w:r w:rsidR="003F1355" w:rsidRPr="00DF0785">
              <w:rPr>
                <w:rStyle w:val="aff9"/>
              </w:rPr>
              <w:fldChar w:fldCharType="end"/>
            </w:r>
          </w:p>
        </w:tc>
        <w:tc>
          <w:tcPr>
            <w:tcW w:w="6378" w:type="dxa"/>
            <w:vAlign w:val="center"/>
          </w:tcPr>
          <w:p w:rsidR="003C7E49" w:rsidRPr="003C7E49" w:rsidRDefault="003C7E49" w:rsidP="003C7E49">
            <w:r w:rsidRPr="003C7E49">
              <w:t xml:space="preserve">параметр </w:t>
            </w:r>
            <w:r w:rsidRPr="003C7E49">
              <w:rPr>
                <w:rStyle w:val="aff9"/>
              </w:rPr>
              <w:t>params</w:t>
            </w:r>
            <w:r w:rsidRPr="003C7E49">
              <w:t xml:space="preserve"> повинний містити чотири цілих чи дійсних значення кольорів </w:t>
            </w:r>
            <w:r w:rsidRPr="003C7E49">
              <w:rPr>
                <w:rStyle w:val="aff9"/>
              </w:rPr>
              <w:t>RGBA</w:t>
            </w:r>
            <w:r w:rsidRPr="003C7E49">
              <w:t xml:space="preserve"> (за замовчуванням (</w:t>
            </w:r>
            <w:r w:rsidRPr="003C7E49">
              <w:rPr>
                <w:rStyle w:val="aff9"/>
              </w:rPr>
              <w:t>0</w:t>
            </w:r>
            <w:r w:rsidRPr="003C7E49">
              <w:t>.</w:t>
            </w:r>
            <w:r w:rsidRPr="003C7E49">
              <w:rPr>
                <w:rStyle w:val="aff9"/>
              </w:rPr>
              <w:t>0</w:t>
            </w:r>
            <w:r w:rsidRPr="003C7E49">
              <w:t xml:space="preserve">, </w:t>
            </w:r>
            <w:r w:rsidRPr="003C7E49">
              <w:rPr>
                <w:rStyle w:val="aff9"/>
              </w:rPr>
              <w:t>0</w:t>
            </w:r>
            <w:r w:rsidRPr="003C7E49">
              <w:t>.</w:t>
            </w:r>
            <w:r w:rsidRPr="003C7E49">
              <w:rPr>
                <w:rStyle w:val="aff9"/>
              </w:rPr>
              <w:t>0</w:t>
            </w:r>
            <w:r w:rsidRPr="003C7E49">
              <w:t xml:space="preserve">, </w:t>
            </w:r>
            <w:r w:rsidRPr="003C7E49">
              <w:rPr>
                <w:rStyle w:val="aff9"/>
              </w:rPr>
              <w:t>0</w:t>
            </w:r>
            <w:r w:rsidRPr="003C7E49">
              <w:t>.</w:t>
            </w:r>
            <w:r w:rsidRPr="003C7E49">
              <w:rPr>
                <w:rStyle w:val="aff9"/>
              </w:rPr>
              <w:t>0</w:t>
            </w:r>
            <w:r w:rsidRPr="003C7E49">
              <w:t xml:space="preserve">, </w:t>
            </w:r>
            <w:r w:rsidRPr="003C7E49">
              <w:rPr>
                <w:rStyle w:val="aff9"/>
              </w:rPr>
              <w:t>1</w:t>
            </w:r>
            <w:r w:rsidRPr="003C7E49">
              <w:t>.</w:t>
            </w:r>
            <w:r w:rsidRPr="003C7E49">
              <w:rPr>
                <w:rStyle w:val="aff9"/>
              </w:rPr>
              <w:t>0</w:t>
            </w:r>
            <w:r w:rsidRPr="003C7E49">
              <w:t>)), які визначають дзеркальний колір матеріалу</w:t>
            </w:r>
          </w:p>
        </w:tc>
      </w:tr>
      <w:tr w:rsidR="003C7E49" w:rsidRPr="00687FAD" w:rsidTr="00AC1333">
        <w:trPr>
          <w:jc w:val="center"/>
        </w:trPr>
        <w:tc>
          <w:tcPr>
            <w:tcW w:w="2127" w:type="dxa"/>
            <w:vAlign w:val="center"/>
          </w:tcPr>
          <w:p w:rsidR="003C7E49" w:rsidRPr="00DF0785" w:rsidRDefault="003C7E49" w:rsidP="00B22A8B">
            <w:pPr>
              <w:rPr>
                <w:rStyle w:val="aff9"/>
              </w:rPr>
            </w:pPr>
            <w:r w:rsidRPr="00DF0785">
              <w:rPr>
                <w:rStyle w:val="aff9"/>
              </w:rPr>
              <w:t>GL_SHININESS</w:t>
            </w:r>
            <w:r w:rsidR="003F1355" w:rsidRPr="00DF0785">
              <w:rPr>
                <w:rStyle w:val="aff9"/>
              </w:rPr>
              <w:fldChar w:fldCharType="begin"/>
            </w:r>
            <w:r w:rsidRPr="00DF0785">
              <w:rPr>
                <w:rStyle w:val="aff9"/>
              </w:rPr>
              <w:instrText xml:space="preserve"> XE " константи GL : GL_SHININESS " </w:instrText>
            </w:r>
            <w:r w:rsidR="003F1355" w:rsidRPr="00DF0785">
              <w:rPr>
                <w:rStyle w:val="aff9"/>
              </w:rPr>
              <w:fldChar w:fldCharType="end"/>
            </w:r>
          </w:p>
        </w:tc>
        <w:tc>
          <w:tcPr>
            <w:tcW w:w="6378" w:type="dxa"/>
            <w:vAlign w:val="center"/>
          </w:tcPr>
          <w:p w:rsidR="003C7E49" w:rsidRPr="003C7E49" w:rsidRDefault="003C7E49" w:rsidP="003C7E49">
            <w:r w:rsidRPr="003C7E49">
              <w:t xml:space="preserve">параметр </w:t>
            </w:r>
            <w:r w:rsidRPr="003C7E49">
              <w:rPr>
                <w:rStyle w:val="aff9"/>
              </w:rPr>
              <w:t>params</w:t>
            </w:r>
            <w:r w:rsidRPr="003C7E49">
              <w:t xml:space="preserve"> повинний містити одне ціле чи дійсне значення в діапазоні від </w:t>
            </w:r>
            <w:r w:rsidRPr="003C7E49">
              <w:rPr>
                <w:rStyle w:val="aff9"/>
              </w:rPr>
              <w:t>0</w:t>
            </w:r>
            <w:r w:rsidRPr="003C7E49">
              <w:t xml:space="preserve"> (за замовчуванням) до </w:t>
            </w:r>
            <w:r w:rsidRPr="003C7E49">
              <w:rPr>
                <w:rStyle w:val="aff9"/>
              </w:rPr>
              <w:t>128</w:t>
            </w:r>
            <w:r w:rsidRPr="003C7E49">
              <w:t xml:space="preserve">, яке визначає ступінь </w:t>
            </w:r>
            <w:r w:rsidRPr="003C7E49">
              <w:lastRenderedPageBreak/>
              <w:t>дзеркального відображення матеріалу</w:t>
            </w:r>
          </w:p>
        </w:tc>
      </w:tr>
      <w:tr w:rsidR="003C7E49" w:rsidRPr="00687FAD" w:rsidTr="00AC1333">
        <w:trPr>
          <w:jc w:val="center"/>
        </w:trPr>
        <w:tc>
          <w:tcPr>
            <w:tcW w:w="2127" w:type="dxa"/>
            <w:vAlign w:val="center"/>
          </w:tcPr>
          <w:p w:rsidR="003C7E49" w:rsidRPr="00DF0785" w:rsidRDefault="003C7E49" w:rsidP="00B22A8B">
            <w:pPr>
              <w:rPr>
                <w:rStyle w:val="aff9"/>
              </w:rPr>
            </w:pPr>
            <w:r w:rsidRPr="00DF0785">
              <w:rPr>
                <w:rStyle w:val="aff9"/>
              </w:rPr>
              <w:lastRenderedPageBreak/>
              <w:t>GL_EMISSION</w:t>
            </w:r>
            <w:r w:rsidR="003F1355" w:rsidRPr="00DF0785">
              <w:rPr>
                <w:rStyle w:val="aff9"/>
              </w:rPr>
              <w:fldChar w:fldCharType="begin"/>
            </w:r>
            <w:r w:rsidRPr="00DF0785">
              <w:rPr>
                <w:rStyle w:val="aff9"/>
              </w:rPr>
              <w:instrText xml:space="preserve"> XE " константи GL : GL_EMISSION " </w:instrText>
            </w:r>
            <w:r w:rsidR="003F1355" w:rsidRPr="00DF0785">
              <w:rPr>
                <w:rStyle w:val="aff9"/>
              </w:rPr>
              <w:fldChar w:fldCharType="end"/>
            </w:r>
          </w:p>
        </w:tc>
        <w:tc>
          <w:tcPr>
            <w:tcW w:w="6378" w:type="dxa"/>
            <w:vAlign w:val="center"/>
          </w:tcPr>
          <w:p w:rsidR="003C7E49" w:rsidRPr="003C7E49" w:rsidRDefault="003C7E49" w:rsidP="003C7E49">
            <w:r w:rsidRPr="003C7E49">
              <w:t xml:space="preserve">параметр </w:t>
            </w:r>
            <w:r w:rsidRPr="003C7E49">
              <w:rPr>
                <w:rStyle w:val="aff9"/>
              </w:rPr>
              <w:t>params</w:t>
            </w:r>
            <w:r w:rsidRPr="003C7E49">
              <w:t xml:space="preserve"> повинний містити чотири цілих чи дійсних значення кольорів </w:t>
            </w:r>
            <w:r w:rsidRPr="003C7E49">
              <w:rPr>
                <w:rStyle w:val="aff9"/>
              </w:rPr>
              <w:t>RGBA</w:t>
            </w:r>
            <w:r w:rsidRPr="003C7E49">
              <w:t xml:space="preserve"> (за замовчуванням (</w:t>
            </w:r>
            <w:r w:rsidRPr="003C7E49">
              <w:rPr>
                <w:rStyle w:val="aff9"/>
              </w:rPr>
              <w:t>0</w:t>
            </w:r>
            <w:r w:rsidRPr="003C7E49">
              <w:t>.</w:t>
            </w:r>
            <w:r w:rsidRPr="003C7E49">
              <w:rPr>
                <w:rStyle w:val="aff9"/>
              </w:rPr>
              <w:t>0</w:t>
            </w:r>
            <w:r w:rsidRPr="003C7E49">
              <w:t xml:space="preserve">, </w:t>
            </w:r>
            <w:r w:rsidRPr="003C7E49">
              <w:rPr>
                <w:rStyle w:val="aff9"/>
              </w:rPr>
              <w:t>0</w:t>
            </w:r>
            <w:r w:rsidRPr="003C7E49">
              <w:t>.</w:t>
            </w:r>
            <w:r w:rsidRPr="003C7E49">
              <w:rPr>
                <w:rStyle w:val="aff9"/>
              </w:rPr>
              <w:t>0</w:t>
            </w:r>
            <w:r w:rsidRPr="003C7E49">
              <w:t xml:space="preserve">, </w:t>
            </w:r>
            <w:r w:rsidRPr="003C7E49">
              <w:rPr>
                <w:rStyle w:val="aff9"/>
              </w:rPr>
              <w:t>0</w:t>
            </w:r>
            <w:r w:rsidRPr="003C7E49">
              <w:t>.</w:t>
            </w:r>
            <w:r w:rsidRPr="003C7E49">
              <w:rPr>
                <w:rStyle w:val="aff9"/>
              </w:rPr>
              <w:t>0</w:t>
            </w:r>
            <w:r w:rsidRPr="003C7E49">
              <w:t xml:space="preserve">, </w:t>
            </w:r>
            <w:r w:rsidRPr="003C7E49">
              <w:rPr>
                <w:rStyle w:val="aff9"/>
              </w:rPr>
              <w:t>1</w:t>
            </w:r>
            <w:r w:rsidRPr="003C7E49">
              <w:t>.</w:t>
            </w:r>
            <w:r w:rsidRPr="003C7E49">
              <w:rPr>
                <w:rStyle w:val="aff9"/>
              </w:rPr>
              <w:t>0</w:t>
            </w:r>
            <w:r w:rsidRPr="003C7E49">
              <w:t>)), які визначають інтенсивність випромінюваного світла матеріалу</w:t>
            </w:r>
          </w:p>
        </w:tc>
      </w:tr>
      <w:tr w:rsidR="003C7E49" w:rsidRPr="00687FAD" w:rsidTr="00AC1333">
        <w:trPr>
          <w:jc w:val="center"/>
        </w:trPr>
        <w:tc>
          <w:tcPr>
            <w:tcW w:w="2127" w:type="dxa"/>
            <w:vAlign w:val="center"/>
          </w:tcPr>
          <w:p w:rsidR="00AC1333" w:rsidRDefault="003C7E49" w:rsidP="00B22A8B">
            <w:pPr>
              <w:rPr>
                <w:rStyle w:val="aff9"/>
                <w:lang w:val="uk-UA"/>
              </w:rPr>
            </w:pPr>
            <w:r w:rsidRPr="00DF0785">
              <w:rPr>
                <w:rStyle w:val="aff9"/>
              </w:rPr>
              <w:t>GL_AMBIENT_</w:t>
            </w:r>
          </w:p>
          <w:p w:rsidR="003C7E49" w:rsidRPr="00DF0785" w:rsidRDefault="003C7E49" w:rsidP="00B22A8B">
            <w:pPr>
              <w:rPr>
                <w:rStyle w:val="aff9"/>
              </w:rPr>
            </w:pPr>
            <w:r w:rsidRPr="00DF0785">
              <w:rPr>
                <w:rStyle w:val="aff9"/>
              </w:rPr>
              <w:t>AND_DIFFUSE</w:t>
            </w:r>
            <w:r w:rsidR="003F1355" w:rsidRPr="00DF0785">
              <w:rPr>
                <w:rStyle w:val="aff9"/>
              </w:rPr>
              <w:fldChar w:fldCharType="begin"/>
            </w:r>
            <w:r w:rsidRPr="00DF0785">
              <w:rPr>
                <w:rStyle w:val="aff9"/>
              </w:rPr>
              <w:instrText xml:space="preserve"> XE " константи GL : GL_AMBIENT_AND_DIFFUSE " </w:instrText>
            </w:r>
            <w:r w:rsidR="003F1355" w:rsidRPr="00DF0785">
              <w:rPr>
                <w:rStyle w:val="aff9"/>
              </w:rPr>
              <w:fldChar w:fldCharType="end"/>
            </w:r>
          </w:p>
        </w:tc>
        <w:tc>
          <w:tcPr>
            <w:tcW w:w="6378" w:type="dxa"/>
            <w:vAlign w:val="center"/>
          </w:tcPr>
          <w:p w:rsidR="003C7E49" w:rsidRPr="003C7E49" w:rsidRDefault="003C7E49" w:rsidP="003C7E49">
            <w:r w:rsidRPr="003C7E49">
              <w:t xml:space="preserve">еквівалентно двом викликам команди </w:t>
            </w:r>
            <w:r w:rsidRPr="003C7E49">
              <w:rPr>
                <w:rStyle w:val="aff9"/>
              </w:rPr>
              <w:t>glMaterial</w:t>
            </w:r>
            <w:r w:rsidRPr="003C7E49">
              <w:t xml:space="preserve"> зі значенням </w:t>
            </w:r>
            <w:r w:rsidRPr="003C7E49">
              <w:rPr>
                <w:rStyle w:val="aff9"/>
              </w:rPr>
              <w:t>pname</w:t>
            </w:r>
            <w:r w:rsidRPr="003C7E49">
              <w:t xml:space="preserve"> </w:t>
            </w:r>
            <w:r w:rsidRPr="003C7E49">
              <w:rPr>
                <w:rStyle w:val="aff9"/>
              </w:rPr>
              <w:t>GL_AMBIENT</w:t>
            </w:r>
            <w:r w:rsidRPr="003C7E49">
              <w:t xml:space="preserve"> і </w:t>
            </w:r>
            <w:r w:rsidRPr="003C7E49">
              <w:rPr>
                <w:rStyle w:val="aff9"/>
              </w:rPr>
              <w:t>GL_DIFFUSE</w:t>
            </w:r>
            <w:r w:rsidRPr="003C7E49">
              <w:t xml:space="preserve"> і однаковими значеннями </w:t>
            </w:r>
            <w:r w:rsidRPr="003C7E49">
              <w:rPr>
                <w:rStyle w:val="aff9"/>
              </w:rPr>
              <w:t>params</w:t>
            </w:r>
          </w:p>
        </w:tc>
      </w:tr>
    </w:tbl>
    <w:p w:rsidR="00B22A8B" w:rsidRPr="00687FAD" w:rsidRDefault="00B22A8B" w:rsidP="00B22A8B">
      <w:r w:rsidRPr="00687FAD">
        <w:t xml:space="preserve">З цього випливає, що виклик команди </w:t>
      </w:r>
      <w:r w:rsidRPr="00B22A8B">
        <w:rPr>
          <w:rStyle w:val="aff9"/>
        </w:rPr>
        <w:t>glMaterial[i f]</w:t>
      </w:r>
      <w:r w:rsidRPr="00687FAD">
        <w:t xml:space="preserve"> можливий тільки для установки ступеня дзеркального відображення матеріалу (</w:t>
      </w:r>
      <w:r w:rsidRPr="00687FAD">
        <w:rPr>
          <w:rStyle w:val="af5"/>
        </w:rPr>
        <w:t>shininess</w:t>
      </w:r>
      <w:r w:rsidRPr="00687FAD">
        <w:t xml:space="preserve">). Команда </w:t>
      </w:r>
      <w:r w:rsidRPr="00B22A8B">
        <w:rPr>
          <w:rStyle w:val="aff9"/>
        </w:rPr>
        <w:t>glMaterial[i f]v</w:t>
      </w:r>
      <w:r w:rsidRPr="00687FAD">
        <w:t xml:space="preserve"> використовується для завдання ін</w:t>
      </w:r>
      <w:r>
        <w:t>ших параметрів.</w:t>
      </w:r>
    </w:p>
    <w:p w:rsidR="00B22A8B" w:rsidRPr="00687FAD" w:rsidRDefault="00B22A8B" w:rsidP="00B22A8B">
      <w:r w:rsidRPr="00687FAD">
        <w:t xml:space="preserve">Параметр </w:t>
      </w:r>
      <w:r w:rsidRPr="00B22A8B">
        <w:rPr>
          <w:rStyle w:val="aff9"/>
        </w:rPr>
        <w:t>face</w:t>
      </w:r>
      <w:r w:rsidRPr="00687FAD">
        <w:t xml:space="preserve"> визначає тип граней, для яких задається цей матеріал і може приймати значення </w:t>
      </w:r>
      <w:r w:rsidRPr="00B22A8B">
        <w:rPr>
          <w:rStyle w:val="aff9"/>
        </w:rPr>
        <w:t>GL_FRONT</w:t>
      </w:r>
      <w:r w:rsidRPr="00687FAD">
        <w:t xml:space="preserve">, </w:t>
      </w:r>
      <w:r w:rsidRPr="00B22A8B">
        <w:rPr>
          <w:rStyle w:val="aff9"/>
        </w:rPr>
        <w:t>GL_BACK</w:t>
      </w:r>
      <w:r w:rsidRPr="00687FAD">
        <w:t xml:space="preserve"> </w:t>
      </w:r>
      <w:r>
        <w:t>або</w:t>
      </w:r>
      <w:r w:rsidRPr="00687FAD">
        <w:t xml:space="preserve"> </w:t>
      </w:r>
      <w:r w:rsidRPr="00B22A8B">
        <w:rPr>
          <w:rStyle w:val="aff9"/>
        </w:rPr>
        <w:t>GL_FRONT_AND_BACK</w:t>
      </w:r>
      <w:r w:rsidRPr="00687FAD">
        <w:t>.</w:t>
      </w:r>
    </w:p>
    <w:p w:rsidR="00B22A8B" w:rsidRPr="00687FAD" w:rsidRDefault="00B22A8B" w:rsidP="00B22A8B">
      <w:r w:rsidRPr="00687FAD">
        <w:t>Якщо в сцені матеріали об</w:t>
      </w:r>
      <w:r>
        <w:t>'</w:t>
      </w:r>
      <w:r w:rsidRPr="00687FAD">
        <w:t xml:space="preserve">єктів розрізняються лише одним параметром, бажано спочатку встановити потрібний режим, викликавши </w:t>
      </w:r>
      <w:r w:rsidRPr="00B22A8B">
        <w:rPr>
          <w:rStyle w:val="aff9"/>
        </w:rPr>
        <w:t>glEnable</w:t>
      </w:r>
      <w:r w:rsidRPr="00687FAD">
        <w:t xml:space="preserve"> з параметром </w:t>
      </w:r>
      <w:r w:rsidRPr="00B22A8B">
        <w:rPr>
          <w:rStyle w:val="aff9"/>
        </w:rPr>
        <w:t>GL_COLOR_MATERIAL</w:t>
      </w:r>
      <w:r w:rsidR="003F1355" w:rsidRPr="00687FAD">
        <w:fldChar w:fldCharType="begin"/>
      </w:r>
      <w:r>
        <w:instrText xml:space="preserve"> </w:instrText>
      </w:r>
      <w:r>
        <w:rPr>
          <w:lang w:val="en-US"/>
        </w:rPr>
        <w:instrText>XE</w:instrText>
      </w:r>
      <w:r w:rsidRPr="00687FAD">
        <w:instrText xml:space="preserve"> "</w:instrText>
      </w:r>
      <w:r>
        <w:instrText xml:space="preserve"> к</w:instrText>
      </w:r>
      <w:r w:rsidRPr="00687FAD">
        <w:instrText>о</w:instrText>
      </w:r>
      <w:r>
        <w:instrText>нстанти</w:instrText>
      </w:r>
      <w:r w:rsidRPr="00687FAD">
        <w:instrText xml:space="preserve"> GL</w:instrText>
      </w:r>
      <w:r>
        <w:instrText xml:space="preserve"> </w:instrText>
      </w:r>
      <w:r w:rsidRPr="00687FAD">
        <w:instrText xml:space="preserve">: </w:instrText>
      </w:r>
      <w:r>
        <w:instrText>GL_</w:instrText>
      </w:r>
      <w:r>
        <w:rPr>
          <w:lang w:val="en-US"/>
        </w:rPr>
        <w:instrText>COLOR</w:instrText>
      </w:r>
      <w:r w:rsidRPr="002B3EED">
        <w:instrText>_</w:instrText>
      </w:r>
      <w:r>
        <w:rPr>
          <w:lang w:val="en-US"/>
        </w:rPr>
        <w:instrText>MATERIAL</w:instrText>
      </w:r>
      <w:r>
        <w:instrText xml:space="preserve"> </w:instrText>
      </w:r>
      <w:r w:rsidRPr="00687FAD">
        <w:instrText>"</w:instrText>
      </w:r>
      <w:r>
        <w:instrText xml:space="preserve"> </w:instrText>
      </w:r>
      <w:r w:rsidR="003F1355" w:rsidRPr="00687FAD">
        <w:fldChar w:fldCharType="end"/>
      </w:r>
      <w:r w:rsidRPr="00687FAD">
        <w:t>, а потім використовувати команду</w:t>
      </w:r>
    </w:p>
    <w:p w:rsidR="00B22A8B" w:rsidRPr="005E146F" w:rsidRDefault="00B22A8B" w:rsidP="00B22A8B">
      <w:pPr>
        <w:pStyle w:val="Code"/>
      </w:pPr>
      <w:r w:rsidRPr="00687FAD">
        <w:rPr>
          <w:rStyle w:val="ab"/>
        </w:rPr>
        <w:t>glColorMaterial</w:t>
      </w:r>
      <w:r w:rsidR="003F1355" w:rsidRPr="00687FAD">
        <w:fldChar w:fldCharType="begin"/>
      </w:r>
      <w:r>
        <w:instrText xml:space="preserve"> XE</w:instrText>
      </w:r>
      <w:r w:rsidRPr="00687FAD">
        <w:instrText xml:space="preserve"> "</w:instrText>
      </w:r>
      <w:r>
        <w:rPr>
          <w:lang w:val="uk-UA"/>
        </w:rPr>
        <w:instrText xml:space="preserve"> к</w:instrText>
      </w:r>
      <w:r w:rsidRPr="00687FAD">
        <w:instrText>оманди GL</w:instrText>
      </w:r>
      <w:r>
        <w:rPr>
          <w:lang w:val="uk-UA"/>
        </w:rPr>
        <w:instrText xml:space="preserve"> </w:instrText>
      </w:r>
      <w:r w:rsidRPr="00687FAD">
        <w:instrText>:</w:instrText>
      </w:r>
      <w:r>
        <w:rPr>
          <w:lang w:val="uk-UA"/>
        </w:rPr>
        <w:instrText xml:space="preserve"> </w:instrText>
      </w:r>
      <w:r w:rsidRPr="00687FAD">
        <w:instrText>glColorMaterial</w:instrText>
      </w:r>
      <w:r>
        <w:rPr>
          <w:lang w:val="uk-UA"/>
        </w:rPr>
        <w:instrText xml:space="preserve"> </w:instrText>
      </w:r>
      <w:r w:rsidRPr="00687FAD">
        <w:instrText>"</w:instrText>
      </w:r>
      <w:r>
        <w:rPr>
          <w:lang w:val="uk-UA"/>
        </w:rPr>
        <w:instrText xml:space="preserve"> </w:instrText>
      </w:r>
      <w:r w:rsidR="003F1355" w:rsidRPr="00687FAD">
        <w:fldChar w:fldCharType="end"/>
      </w:r>
      <w:r w:rsidRPr="00687FAD">
        <w:t xml:space="preserve"> (</w:t>
      </w:r>
      <w:r w:rsidRPr="00687FAD">
        <w:rPr>
          <w:rStyle w:val="af5"/>
        </w:rPr>
        <w:t>face</w:t>
      </w:r>
      <w:r w:rsidRPr="00687FAD">
        <w:t xml:space="preserve">: GLenum, </w:t>
      </w:r>
      <w:r w:rsidRPr="00687FAD">
        <w:rPr>
          <w:rStyle w:val="af5"/>
        </w:rPr>
        <w:t>pname</w:t>
      </w:r>
      <w:r w:rsidRPr="00687FAD">
        <w:t>: GLenum</w:t>
      </w:r>
      <w:r>
        <w:t>)</w:t>
      </w:r>
    </w:p>
    <w:p w:rsidR="00334F83" w:rsidRDefault="00B22A8B" w:rsidP="00B22A8B">
      <w:r w:rsidRPr="00687FAD">
        <w:t>де параметр</w:t>
      </w:r>
      <w:r w:rsidRPr="00687FAD">
        <w:rPr>
          <w:rStyle w:val="af5"/>
        </w:rPr>
        <w:t xml:space="preserve"> </w:t>
      </w:r>
      <w:r w:rsidRPr="00B22A8B">
        <w:rPr>
          <w:rStyle w:val="aff9"/>
        </w:rPr>
        <w:t>face</w:t>
      </w:r>
      <w:r w:rsidRPr="00687FAD">
        <w:t xml:space="preserve"> має аналогічне значення, а параметр </w:t>
      </w:r>
      <w:r w:rsidRPr="00B22A8B">
        <w:rPr>
          <w:rStyle w:val="aff9"/>
        </w:rPr>
        <w:t>pname</w:t>
      </w:r>
      <w:r w:rsidRPr="00687FAD">
        <w:t xml:space="preserve"> може приймати всі перераховані значення. Після цього значення обраного за допомогою </w:t>
      </w:r>
      <w:r w:rsidRPr="00B22A8B">
        <w:rPr>
          <w:rStyle w:val="aff9"/>
        </w:rPr>
        <w:t>pname</w:t>
      </w:r>
      <w:r w:rsidRPr="00687FAD">
        <w:t xml:space="preserve"> властивості матеріалу для конкретного об</w:t>
      </w:r>
      <w:r>
        <w:t>'</w:t>
      </w:r>
      <w:r w:rsidRPr="00687FAD">
        <w:t>єкт</w:t>
      </w:r>
      <w:r>
        <w:t>а</w:t>
      </w:r>
      <w:r w:rsidRPr="00687FAD">
        <w:t xml:space="preserve"> (чи вершини) встановлюються викликом команди </w:t>
      </w:r>
      <w:r w:rsidRPr="00B22A8B">
        <w:rPr>
          <w:rStyle w:val="aff9"/>
        </w:rPr>
        <w:t>glColor</w:t>
      </w:r>
      <w:r w:rsidRPr="00687FAD">
        <w:t>, що дозволяє уникнути викликів більш ресурсн</w:t>
      </w:r>
      <w:r>
        <w:t>омісткої</w:t>
      </w:r>
      <w:r w:rsidRPr="00687FAD">
        <w:t xml:space="preserve"> команди </w:t>
      </w:r>
      <w:r w:rsidRPr="00B22A8B">
        <w:rPr>
          <w:rStyle w:val="aff9"/>
        </w:rPr>
        <w:t>glMaterial</w:t>
      </w:r>
      <w:r w:rsidRPr="00687FAD">
        <w:t xml:space="preserve"> і підвищує ефективність програми. Приклад визначення властивостей матеріалу:</w:t>
      </w:r>
    </w:p>
    <w:p w:rsidR="00B22A8B" w:rsidRPr="000C432A" w:rsidRDefault="00B22A8B" w:rsidP="00B22A8B">
      <w:pPr>
        <w:pStyle w:val="Code"/>
        <w:rPr>
          <w:lang w:val="uk-UA"/>
        </w:rPr>
      </w:pPr>
      <w:r w:rsidRPr="00687FAD">
        <w:rPr>
          <w:rStyle w:val="ab"/>
        </w:rPr>
        <w:t>const</w:t>
      </w:r>
      <w:r w:rsidRPr="000C432A">
        <w:rPr>
          <w:lang w:val="uk-UA"/>
        </w:rPr>
        <w:t xml:space="preserve"> </w:t>
      </w:r>
    </w:p>
    <w:p w:rsidR="00B22A8B" w:rsidRPr="000C432A" w:rsidRDefault="00B22A8B" w:rsidP="00B22A8B">
      <w:pPr>
        <w:pStyle w:val="Code"/>
        <w:rPr>
          <w:lang w:val="uk-UA"/>
        </w:rPr>
      </w:pPr>
      <w:r w:rsidRPr="000C432A">
        <w:rPr>
          <w:lang w:val="uk-UA"/>
        </w:rPr>
        <w:t xml:space="preserve">  </w:t>
      </w:r>
      <w:r w:rsidRPr="00687FAD">
        <w:t>mat</w:t>
      </w:r>
      <w:r w:rsidRPr="000C432A">
        <w:rPr>
          <w:lang w:val="uk-UA"/>
        </w:rPr>
        <w:t>_</w:t>
      </w:r>
      <w:r w:rsidRPr="00687FAD">
        <w:t>dif</w:t>
      </w:r>
      <w:r w:rsidRPr="000C432A">
        <w:rPr>
          <w:lang w:val="uk-UA"/>
        </w:rPr>
        <w:t xml:space="preserve"> : </w:t>
      </w:r>
      <w:r w:rsidRPr="00687FAD">
        <w:rPr>
          <w:rStyle w:val="ab"/>
        </w:rPr>
        <w:t>array</w:t>
      </w:r>
      <w:r w:rsidRPr="000C432A">
        <w:rPr>
          <w:lang w:val="uk-UA"/>
        </w:rPr>
        <w:t xml:space="preserve"> [0..2] </w:t>
      </w:r>
      <w:r w:rsidRPr="00687FAD">
        <w:rPr>
          <w:rStyle w:val="ab"/>
        </w:rPr>
        <w:t>of</w:t>
      </w:r>
      <w:r w:rsidRPr="000C432A">
        <w:rPr>
          <w:lang w:val="uk-UA"/>
        </w:rPr>
        <w:t xml:space="preserve"> </w:t>
      </w:r>
      <w:r w:rsidRPr="00687FAD">
        <w:t>GLFloat</w:t>
      </w:r>
      <w:r w:rsidRPr="000C432A">
        <w:rPr>
          <w:lang w:val="uk-UA"/>
        </w:rPr>
        <w:t xml:space="preserve"> =</w:t>
      </w:r>
      <w:r>
        <w:rPr>
          <w:lang w:val="uk-UA"/>
        </w:rPr>
        <w:t xml:space="preserve"> </w:t>
      </w:r>
      <w:r w:rsidRPr="000C432A">
        <w:rPr>
          <w:lang w:val="uk-UA"/>
        </w:rPr>
        <w:t>(0.8,0.8,0.8);</w:t>
      </w:r>
    </w:p>
    <w:p w:rsidR="00B22A8B" w:rsidRPr="00687FAD" w:rsidRDefault="00B22A8B" w:rsidP="00B22A8B">
      <w:pPr>
        <w:pStyle w:val="Code"/>
      </w:pPr>
      <w:r w:rsidRPr="000C432A">
        <w:rPr>
          <w:lang w:val="uk-UA"/>
        </w:rPr>
        <w:t xml:space="preserve">  </w:t>
      </w:r>
      <w:r w:rsidRPr="00687FAD">
        <w:t xml:space="preserve">mat_amb : </w:t>
      </w:r>
      <w:r w:rsidRPr="00687FAD">
        <w:rPr>
          <w:rStyle w:val="ab"/>
        </w:rPr>
        <w:t>array</w:t>
      </w:r>
      <w:r w:rsidRPr="00687FAD">
        <w:t xml:space="preserve"> [0..2] </w:t>
      </w:r>
      <w:r w:rsidRPr="00687FAD">
        <w:rPr>
          <w:rStyle w:val="ab"/>
        </w:rPr>
        <w:t>of</w:t>
      </w:r>
      <w:r w:rsidRPr="00687FAD">
        <w:t xml:space="preserve"> GLFloat = (0.2, 0.2, 0.2);</w:t>
      </w:r>
    </w:p>
    <w:p w:rsidR="00B22A8B" w:rsidRPr="00687FAD" w:rsidRDefault="00B22A8B" w:rsidP="00B22A8B">
      <w:pPr>
        <w:pStyle w:val="Code"/>
      </w:pPr>
      <w:r w:rsidRPr="00687FAD">
        <w:t xml:space="preserve">  mat_spec :</w:t>
      </w:r>
      <w:r w:rsidRPr="00687FAD">
        <w:rPr>
          <w:rStyle w:val="ab"/>
        </w:rPr>
        <w:t>array</w:t>
      </w:r>
      <w:r w:rsidRPr="00687FAD">
        <w:t xml:space="preserve"> [0..2] </w:t>
      </w:r>
      <w:r w:rsidRPr="00687FAD">
        <w:rPr>
          <w:rStyle w:val="ab"/>
        </w:rPr>
        <w:t>of</w:t>
      </w:r>
      <w:r w:rsidRPr="00687FAD">
        <w:t xml:space="preserve"> GLFloat = (0.6, 0.6, 0.6);</w:t>
      </w:r>
    </w:p>
    <w:p w:rsidR="00B22A8B" w:rsidRPr="00687FAD" w:rsidRDefault="00B22A8B" w:rsidP="00B22A8B">
      <w:pPr>
        <w:pStyle w:val="Code"/>
      </w:pPr>
      <w:r w:rsidRPr="00687FAD">
        <w:t xml:space="preserve">  shininess = 0.7 * 128;</w:t>
      </w:r>
    </w:p>
    <w:p w:rsidR="00B22A8B" w:rsidRPr="00687FAD" w:rsidRDefault="00B22A8B" w:rsidP="00B22A8B">
      <w:pPr>
        <w:pStyle w:val="Code"/>
      </w:pPr>
      <w:r w:rsidRPr="00687FAD">
        <w:t xml:space="preserve">  …</w:t>
      </w:r>
    </w:p>
    <w:p w:rsidR="00B22A8B" w:rsidRPr="00687FAD" w:rsidRDefault="00B22A8B" w:rsidP="00B22A8B">
      <w:pPr>
        <w:pStyle w:val="Code"/>
      </w:pPr>
      <w:r w:rsidRPr="00687FAD">
        <w:t xml:space="preserve">  glMaterialfv(GL_FRONT_AND_BACK,GL_AMBIENT, @mat_amb);</w:t>
      </w:r>
    </w:p>
    <w:p w:rsidR="00B22A8B" w:rsidRPr="00687FAD" w:rsidRDefault="00B22A8B" w:rsidP="00B22A8B">
      <w:pPr>
        <w:pStyle w:val="Code"/>
      </w:pPr>
      <w:r w:rsidRPr="00687FAD">
        <w:t xml:space="preserve">  glMaterialfv(GL_FRONT_AND_BACK,GL_DIFFUSE, @mat_dif);</w:t>
      </w:r>
    </w:p>
    <w:p w:rsidR="00B22A8B" w:rsidRPr="00687FAD" w:rsidRDefault="00B22A8B" w:rsidP="00B22A8B">
      <w:pPr>
        <w:pStyle w:val="Code"/>
      </w:pPr>
      <w:r w:rsidRPr="00687FAD">
        <w:t xml:space="preserve">  glMaterialfv(GL_FRONT_AND_BACK,GL_SPECULAR, @mat_spec);</w:t>
      </w:r>
    </w:p>
    <w:p w:rsidR="00B22A8B" w:rsidRPr="00687FAD" w:rsidRDefault="00B22A8B" w:rsidP="00B22A8B">
      <w:pPr>
        <w:pStyle w:val="Code"/>
      </w:pPr>
      <w:r w:rsidRPr="00687FAD">
        <w:t xml:space="preserve">  glMaterialf(GL_FRONT,GL_SHININESS, @shininess);</w:t>
      </w:r>
    </w:p>
    <w:p w:rsidR="00B22A8B" w:rsidRDefault="00B22A8B" w:rsidP="00B22A8B">
      <w:pPr>
        <w:pStyle w:val="21"/>
      </w:pPr>
      <w:bookmarkStart w:id="226" w:name="_Toc210509557"/>
      <w:bookmarkStart w:id="227" w:name="_Toc263436175"/>
      <w:r w:rsidRPr="00687FAD">
        <w:lastRenderedPageBreak/>
        <w:t>Опис джерел світла</w:t>
      </w:r>
      <w:bookmarkEnd w:id="226"/>
      <w:bookmarkEnd w:id="227"/>
    </w:p>
    <w:p w:rsidR="00B22A8B" w:rsidRPr="00687FAD" w:rsidRDefault="00B22A8B" w:rsidP="00B22A8B">
      <w:r w:rsidRPr="00687FAD">
        <w:t>Визначення властивостей матеріалу об</w:t>
      </w:r>
      <w:r>
        <w:t>'</w:t>
      </w:r>
      <w:r w:rsidRPr="00687FAD">
        <w:t>єкта має сенс, тільки якщо в сцені є джерела світла. Інакше всі об</w:t>
      </w:r>
      <w:r>
        <w:t>'</w:t>
      </w:r>
      <w:r w:rsidRPr="00687FAD">
        <w:t>єкти будуть чорними (</w:t>
      </w:r>
      <w:r>
        <w:t>точніше</w:t>
      </w:r>
      <w:r w:rsidRPr="00687FAD">
        <w:t xml:space="preserve"> будуть мати колір, який дорівнює розсіяному кольору матеріалу). Додати в сцену джерело світла можна за допомогою команд:</w:t>
      </w:r>
    </w:p>
    <w:p w:rsidR="00B22A8B" w:rsidRPr="000C432A" w:rsidRDefault="00B22A8B" w:rsidP="00B22A8B">
      <w:pPr>
        <w:pStyle w:val="Code"/>
        <w:rPr>
          <w:lang w:val="uk-UA"/>
        </w:rPr>
      </w:pPr>
      <w:r w:rsidRPr="00687FAD">
        <w:rPr>
          <w:rStyle w:val="ab"/>
        </w:rPr>
        <w:t>glLight</w:t>
      </w:r>
      <w:r w:rsidR="003F1355" w:rsidRPr="00687FAD">
        <w:rPr>
          <w:b/>
        </w:rPr>
        <w:fldChar w:fldCharType="begin"/>
      </w:r>
      <w:r w:rsidRPr="000C432A">
        <w:rPr>
          <w:b/>
          <w:lang w:val="uk-UA"/>
        </w:rPr>
        <w:instrText xml:space="preserve"> </w:instrText>
      </w:r>
      <w:r>
        <w:instrText>XE</w:instrText>
      </w:r>
      <w:r w:rsidRPr="000C432A">
        <w:rPr>
          <w:lang w:val="uk-UA"/>
        </w:rPr>
        <w:instrText xml:space="preserve"> "</w:instrText>
      </w:r>
      <w:r>
        <w:rPr>
          <w:lang w:val="uk-UA"/>
        </w:rPr>
        <w:instrText xml:space="preserve"> к</w:instrText>
      </w:r>
      <w:r w:rsidRPr="000C432A">
        <w:rPr>
          <w:lang w:val="uk-UA"/>
        </w:rPr>
        <w:instrText xml:space="preserve">оманди </w:instrText>
      </w:r>
      <w:r w:rsidRPr="00687FAD">
        <w:instrText>GL</w:instrText>
      </w:r>
      <w:r>
        <w:rPr>
          <w:lang w:val="uk-UA"/>
        </w:rPr>
        <w:instrText xml:space="preserve"> </w:instrText>
      </w:r>
      <w:r w:rsidRPr="000C432A">
        <w:rPr>
          <w:lang w:val="uk-UA"/>
        </w:rPr>
        <w:instrText>:</w:instrText>
      </w:r>
      <w:r>
        <w:rPr>
          <w:lang w:val="uk-UA"/>
        </w:rPr>
        <w:instrText xml:space="preserve"> </w:instrText>
      </w:r>
      <w:r w:rsidRPr="00687FAD">
        <w:instrText>glLight</w:instrText>
      </w:r>
      <w:r>
        <w:rPr>
          <w:lang w:val="uk-UA"/>
        </w:rPr>
        <w:instrText xml:space="preserve"> </w:instrText>
      </w:r>
      <w:r w:rsidRPr="000C432A">
        <w:rPr>
          <w:lang w:val="uk-UA"/>
        </w:rPr>
        <w:instrText>"</w:instrText>
      </w:r>
      <w:r>
        <w:rPr>
          <w:lang w:val="uk-UA"/>
        </w:rPr>
        <w:instrText xml:space="preserve"> </w:instrText>
      </w:r>
      <w:r w:rsidR="003F1355" w:rsidRPr="00687FAD">
        <w:rPr>
          <w:b/>
        </w:rPr>
        <w:fldChar w:fldCharType="end"/>
      </w:r>
      <w:r w:rsidRPr="000C432A">
        <w:rPr>
          <w:rStyle w:val="ab"/>
          <w:lang w:val="uk-UA"/>
        </w:rPr>
        <w:t>[</w:t>
      </w:r>
      <w:r w:rsidRPr="00687FAD">
        <w:rPr>
          <w:rStyle w:val="ab"/>
        </w:rPr>
        <w:t>i</w:t>
      </w:r>
      <w:r w:rsidRPr="000C432A">
        <w:rPr>
          <w:rStyle w:val="ab"/>
          <w:lang w:val="uk-UA"/>
        </w:rPr>
        <w:t xml:space="preserve"> </w:t>
      </w:r>
      <w:r w:rsidRPr="00687FAD">
        <w:rPr>
          <w:rStyle w:val="ab"/>
        </w:rPr>
        <w:t>f</w:t>
      </w:r>
      <w:r w:rsidRPr="000C432A">
        <w:rPr>
          <w:rStyle w:val="ab"/>
          <w:lang w:val="uk-UA"/>
        </w:rPr>
        <w:t xml:space="preserve">] </w:t>
      </w:r>
      <w:r w:rsidRPr="000C432A">
        <w:rPr>
          <w:lang w:val="uk-UA"/>
        </w:rPr>
        <w:t>(</w:t>
      </w:r>
      <w:r w:rsidRPr="00687FAD">
        <w:rPr>
          <w:rStyle w:val="af5"/>
        </w:rPr>
        <w:t>light</w:t>
      </w:r>
      <w:r w:rsidRPr="000C432A">
        <w:rPr>
          <w:lang w:val="uk-UA"/>
        </w:rPr>
        <w:t xml:space="preserve">: </w:t>
      </w:r>
      <w:r w:rsidRPr="00687FAD">
        <w:t>GLenum</w:t>
      </w:r>
      <w:r w:rsidRPr="000C432A">
        <w:rPr>
          <w:lang w:val="uk-UA"/>
        </w:rPr>
        <w:t xml:space="preserve">, </w:t>
      </w:r>
      <w:r w:rsidRPr="00687FAD">
        <w:rPr>
          <w:rStyle w:val="af5"/>
        </w:rPr>
        <w:t>pname</w:t>
      </w:r>
      <w:r w:rsidRPr="000C432A">
        <w:rPr>
          <w:lang w:val="uk-UA"/>
        </w:rPr>
        <w:t xml:space="preserve">: </w:t>
      </w:r>
      <w:r w:rsidRPr="00687FAD">
        <w:t>GLenum</w:t>
      </w:r>
      <w:r w:rsidRPr="000C432A">
        <w:rPr>
          <w:lang w:val="uk-UA"/>
        </w:rPr>
        <w:t xml:space="preserve">, </w:t>
      </w:r>
      <w:r w:rsidRPr="00687FAD">
        <w:rPr>
          <w:rStyle w:val="af5"/>
        </w:rPr>
        <w:t>param</w:t>
      </w:r>
      <w:r w:rsidRPr="000C432A">
        <w:rPr>
          <w:lang w:val="uk-UA"/>
        </w:rPr>
        <w:t xml:space="preserve">: </w:t>
      </w:r>
      <w:r w:rsidRPr="00687FAD">
        <w:t>GLfloat</w:t>
      </w:r>
      <w:r w:rsidRPr="000C432A">
        <w:rPr>
          <w:lang w:val="uk-UA"/>
        </w:rPr>
        <w:t>)</w:t>
      </w:r>
    </w:p>
    <w:p w:rsidR="00B22A8B" w:rsidRPr="00687FAD" w:rsidRDefault="00B22A8B" w:rsidP="00B22A8B">
      <w:pPr>
        <w:pStyle w:val="Code"/>
      </w:pPr>
      <w:r w:rsidRPr="00687FAD">
        <w:rPr>
          <w:rStyle w:val="ab"/>
        </w:rPr>
        <w:t>glLight[i f]v</w:t>
      </w:r>
      <w:r>
        <w:rPr>
          <w:rStyle w:val="ab"/>
        </w:rPr>
        <w:t xml:space="preserve"> </w:t>
      </w:r>
      <w:r w:rsidRPr="00687FAD">
        <w:t>(</w:t>
      </w:r>
      <w:r w:rsidRPr="00687FAD">
        <w:rPr>
          <w:rStyle w:val="af5"/>
        </w:rPr>
        <w:t>light</w:t>
      </w:r>
      <w:r w:rsidRPr="00687FAD">
        <w:t xml:space="preserve">: GLenum, </w:t>
      </w:r>
      <w:r w:rsidRPr="00687FAD">
        <w:rPr>
          <w:rStyle w:val="af5"/>
        </w:rPr>
        <w:t>pname</w:t>
      </w:r>
      <w:r w:rsidRPr="00687FAD">
        <w:t xml:space="preserve">: GLenum, </w:t>
      </w:r>
      <w:r w:rsidRPr="00687FAD">
        <w:rPr>
          <w:rStyle w:val="af5"/>
        </w:rPr>
        <w:t>params</w:t>
      </w:r>
      <w:r w:rsidRPr="00687FAD">
        <w:t>: ^GLfloat)</w:t>
      </w:r>
    </w:p>
    <w:p w:rsidR="00B22A8B" w:rsidRDefault="00B22A8B" w:rsidP="00B22A8B">
      <w:r w:rsidRPr="00687FAD">
        <w:t xml:space="preserve">Параметр </w:t>
      </w:r>
      <w:r w:rsidRPr="00B22A8B">
        <w:rPr>
          <w:rStyle w:val="aff9"/>
        </w:rPr>
        <w:t>light</w:t>
      </w:r>
      <w:r w:rsidRPr="00687FAD">
        <w:t xml:space="preserve"> однозначно визначає джерело світла. Він вибирається з набору спеціальних символічних імен виду </w:t>
      </w:r>
      <w:r w:rsidRPr="00B22A8B">
        <w:rPr>
          <w:rStyle w:val="aff9"/>
        </w:rPr>
        <w:t>GL_LIGHTi</w:t>
      </w:r>
      <w:r w:rsidR="003F1355" w:rsidRPr="00687FAD">
        <w:fldChar w:fldCharType="begin"/>
      </w:r>
      <w:r>
        <w:instrText xml:space="preserve"> </w:instrText>
      </w:r>
      <w:r>
        <w:rPr>
          <w:lang w:val="en-US"/>
        </w:rPr>
        <w:instrText>XE</w:instrText>
      </w:r>
      <w:r w:rsidRPr="00687FAD">
        <w:instrText xml:space="preserve"> "</w:instrText>
      </w:r>
      <w:r>
        <w:instrText xml:space="preserve"> к</w:instrText>
      </w:r>
      <w:r w:rsidRPr="00687FAD">
        <w:instrText>о</w:instrText>
      </w:r>
      <w:r>
        <w:instrText>нстанти</w:instrText>
      </w:r>
      <w:r w:rsidRPr="00687FAD">
        <w:instrText xml:space="preserve"> GL</w:instrText>
      </w:r>
      <w:r w:rsidRPr="00B22A8B">
        <w:instrText xml:space="preserve"> </w:instrText>
      </w:r>
      <w:r w:rsidRPr="00687FAD">
        <w:instrText xml:space="preserve">: </w:instrText>
      </w:r>
      <w:r>
        <w:instrText>GL_</w:instrText>
      </w:r>
      <w:r>
        <w:rPr>
          <w:lang w:val="en-US"/>
        </w:rPr>
        <w:instrText>LIGHTi</w:instrText>
      </w:r>
      <w:r w:rsidRPr="00B22A8B">
        <w:instrText xml:space="preserve"> </w:instrText>
      </w:r>
      <w:r w:rsidRPr="00687FAD">
        <w:instrText>"</w:instrText>
      </w:r>
      <w:r w:rsidRPr="00B22A8B">
        <w:instrText xml:space="preserve"> </w:instrText>
      </w:r>
      <w:r w:rsidR="003F1355" w:rsidRPr="00687FAD">
        <w:fldChar w:fldCharType="end"/>
      </w:r>
      <w:r w:rsidRPr="00687FAD">
        <w:t xml:space="preserve">, де </w:t>
      </w:r>
      <w:r w:rsidRPr="00B22A8B">
        <w:rPr>
          <w:rStyle w:val="aff9"/>
        </w:rPr>
        <w:t>i</w:t>
      </w:r>
      <w:r w:rsidRPr="00687FAD">
        <w:t xml:space="preserve"> повинно лежати в діапазоні від </w:t>
      </w:r>
      <w:r w:rsidRPr="00B22A8B">
        <w:rPr>
          <w:rStyle w:val="aff9"/>
        </w:rPr>
        <w:t>0</w:t>
      </w:r>
      <w:r w:rsidRPr="00687FAD">
        <w:t xml:space="preserve"> до константи </w:t>
      </w:r>
      <w:r w:rsidRPr="00B22A8B">
        <w:rPr>
          <w:rStyle w:val="aff9"/>
        </w:rPr>
        <w:t>GL_MAX_LIGHT</w:t>
      </w:r>
      <w:r w:rsidR="003F1355" w:rsidRPr="00687FAD">
        <w:fldChar w:fldCharType="begin"/>
      </w:r>
      <w:r>
        <w:instrText xml:space="preserve"> </w:instrText>
      </w:r>
      <w:r>
        <w:rPr>
          <w:lang w:val="en-US"/>
        </w:rPr>
        <w:instrText>XE</w:instrText>
      </w:r>
      <w:r w:rsidRPr="00687FAD">
        <w:instrText xml:space="preserve"> "</w:instrText>
      </w:r>
      <w:r>
        <w:instrText xml:space="preserve"> к</w:instrText>
      </w:r>
      <w:r w:rsidRPr="00687FAD">
        <w:instrText>о</w:instrText>
      </w:r>
      <w:r>
        <w:instrText>нстанти</w:instrText>
      </w:r>
      <w:r w:rsidRPr="00687FAD">
        <w:instrText xml:space="preserve"> GL</w:instrText>
      </w:r>
      <w:r>
        <w:instrText xml:space="preserve"> </w:instrText>
      </w:r>
      <w:r w:rsidRPr="00687FAD">
        <w:instrText xml:space="preserve">: </w:instrText>
      </w:r>
      <w:r>
        <w:instrText>GL_</w:instrText>
      </w:r>
      <w:r>
        <w:rPr>
          <w:lang w:val="en-US"/>
        </w:rPr>
        <w:instrText>MAX</w:instrText>
      </w:r>
      <w:r w:rsidRPr="002B3EED">
        <w:instrText>_</w:instrText>
      </w:r>
      <w:r>
        <w:rPr>
          <w:lang w:val="en-US"/>
        </w:rPr>
        <w:instrText>LIGHT</w:instrText>
      </w:r>
      <w:r>
        <w:instrText xml:space="preserve"> </w:instrText>
      </w:r>
      <w:r w:rsidRPr="00687FAD">
        <w:instrText>"</w:instrText>
      </w:r>
      <w:r>
        <w:instrText xml:space="preserve"> </w:instrText>
      </w:r>
      <w:r w:rsidR="003F1355" w:rsidRPr="00687FAD">
        <w:fldChar w:fldCharType="end"/>
      </w:r>
      <w:r w:rsidRPr="00687FAD">
        <w:t>, яка звичайно не перевищує восьми.</w:t>
      </w:r>
    </w:p>
    <w:p w:rsidR="00D55CDB" w:rsidRDefault="00D55CDB" w:rsidP="00B22A8B">
      <w:r w:rsidRPr="00687FAD">
        <w:t xml:space="preserve">Параметри </w:t>
      </w:r>
      <w:r w:rsidRPr="00D55CDB">
        <w:rPr>
          <w:rStyle w:val="aff9"/>
        </w:rPr>
        <w:t>pname</w:t>
      </w:r>
      <w:r w:rsidRPr="00687FAD">
        <w:rPr>
          <w:rStyle w:val="af5"/>
        </w:rPr>
        <w:t xml:space="preserve"> </w:t>
      </w:r>
      <w:r w:rsidRPr="00687FAD">
        <w:t xml:space="preserve">і </w:t>
      </w:r>
      <w:r w:rsidRPr="00D55CDB">
        <w:rPr>
          <w:rStyle w:val="aff9"/>
        </w:rPr>
        <w:t>params</w:t>
      </w:r>
      <w:r w:rsidRPr="00687FAD">
        <w:t xml:space="preserve"> мають сенс, аналогічний команді </w:t>
      </w:r>
      <w:r w:rsidRPr="00D55CDB">
        <w:rPr>
          <w:rStyle w:val="aff9"/>
        </w:rPr>
        <w:t>glMaterial</w:t>
      </w:r>
      <w:r w:rsidRPr="00687FAD">
        <w:t xml:space="preserve">. Розглянемо значення параметра </w:t>
      </w:r>
      <w:r w:rsidRPr="00D55CDB">
        <w:rPr>
          <w:rStyle w:val="aff9"/>
        </w:rPr>
        <w:t>pname</w:t>
      </w:r>
      <w:r w:rsidRPr="00687FAD">
        <w:t>:</w:t>
      </w:r>
    </w:p>
    <w:tbl>
      <w:tblPr>
        <w:tblStyle w:val="aff8"/>
        <w:tblW w:w="8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1"/>
        <w:gridCol w:w="5023"/>
      </w:tblGrid>
      <w:tr w:rsidR="00D55CDB" w:rsidRPr="00687FAD" w:rsidTr="00051874">
        <w:trPr>
          <w:jc w:val="center"/>
        </w:trPr>
        <w:tc>
          <w:tcPr>
            <w:tcW w:w="3760" w:type="dxa"/>
            <w:vAlign w:val="center"/>
          </w:tcPr>
          <w:p w:rsidR="00D55CDB" w:rsidRPr="00051874" w:rsidRDefault="00D55CDB" w:rsidP="00C117F9">
            <w:pPr>
              <w:rPr>
                <w:rStyle w:val="aff9"/>
                <w:rFonts w:eastAsiaTheme="minorEastAsia"/>
              </w:rPr>
            </w:pPr>
            <w:r w:rsidRPr="00051874">
              <w:rPr>
                <w:rStyle w:val="aff9"/>
                <w:rFonts w:eastAsiaTheme="minorEastAsia"/>
              </w:rPr>
              <w:t>GL_SPOT_EXPONENT</w:t>
            </w:r>
            <w:r w:rsidR="003F1355" w:rsidRPr="00051874">
              <w:rPr>
                <w:rStyle w:val="aff9"/>
                <w:rFonts w:eastAsiaTheme="minorEastAsia"/>
              </w:rPr>
              <w:fldChar w:fldCharType="begin"/>
            </w:r>
            <w:r w:rsidRPr="00051874">
              <w:rPr>
                <w:rStyle w:val="aff9"/>
                <w:rFonts w:eastAsiaTheme="minorEastAsia"/>
              </w:rPr>
              <w:instrText xml:space="preserve"> XE " константи GL : GL_SPOT_EXPONENT " </w:instrText>
            </w:r>
            <w:r w:rsidR="003F1355" w:rsidRPr="00051874">
              <w:rPr>
                <w:rStyle w:val="aff9"/>
                <w:rFonts w:eastAsiaTheme="minorEastAsia"/>
              </w:rPr>
              <w:fldChar w:fldCharType="end"/>
            </w:r>
          </w:p>
        </w:tc>
        <w:tc>
          <w:tcPr>
            <w:tcW w:w="5174" w:type="dxa"/>
            <w:vAlign w:val="center"/>
          </w:tcPr>
          <w:p w:rsidR="00D55CDB" w:rsidRPr="00D55CDB" w:rsidRDefault="00D55CDB" w:rsidP="000F10BD">
            <w:r w:rsidRPr="00D55CDB">
              <w:t xml:space="preserve">параметр </w:t>
            </w:r>
            <w:r w:rsidRPr="00D55CDB">
              <w:rPr>
                <w:rStyle w:val="aff9"/>
              </w:rPr>
              <w:t>param</w:t>
            </w:r>
            <w:r w:rsidRPr="00D55CDB">
              <w:t xml:space="preserve"> повинний містити ціле чи дійсне число від </w:t>
            </w:r>
            <w:r w:rsidRPr="00D55CDB">
              <w:rPr>
                <w:rStyle w:val="aff9"/>
              </w:rPr>
              <w:t>0</w:t>
            </w:r>
            <w:r w:rsidRPr="00D55CDB">
              <w:t xml:space="preserve"> (розсіяне світло за замовчуванням) до </w:t>
            </w:r>
            <w:r w:rsidRPr="00D55CDB">
              <w:rPr>
                <w:rStyle w:val="aff9"/>
              </w:rPr>
              <w:t>128</w:t>
            </w:r>
            <w:r w:rsidRPr="00D55CDB">
              <w:t>, що задає розподіл інтенсивності світла. Цей параметр описує рівень сфокусованості джерела світла</w:t>
            </w:r>
          </w:p>
        </w:tc>
      </w:tr>
      <w:tr w:rsidR="00D55CDB" w:rsidRPr="00687FAD" w:rsidTr="00051874">
        <w:trPr>
          <w:jc w:val="center"/>
        </w:trPr>
        <w:tc>
          <w:tcPr>
            <w:tcW w:w="3760" w:type="dxa"/>
            <w:vAlign w:val="center"/>
          </w:tcPr>
          <w:p w:rsidR="00D55CDB" w:rsidRPr="00051874" w:rsidRDefault="00D55CDB" w:rsidP="00C117F9">
            <w:pPr>
              <w:rPr>
                <w:rStyle w:val="aff9"/>
                <w:rFonts w:eastAsiaTheme="minorEastAsia"/>
              </w:rPr>
            </w:pPr>
            <w:r w:rsidRPr="00051874">
              <w:rPr>
                <w:rStyle w:val="aff9"/>
                <w:rFonts w:eastAsiaTheme="minorEastAsia"/>
              </w:rPr>
              <w:t>GL_SPOT_CUTOFF</w:t>
            </w:r>
            <w:r w:rsidR="003F1355" w:rsidRPr="00051874">
              <w:rPr>
                <w:rStyle w:val="aff9"/>
                <w:rFonts w:eastAsiaTheme="minorEastAsia"/>
              </w:rPr>
              <w:fldChar w:fldCharType="begin"/>
            </w:r>
            <w:r w:rsidRPr="00051874">
              <w:rPr>
                <w:rStyle w:val="aff9"/>
                <w:rFonts w:eastAsiaTheme="minorEastAsia"/>
              </w:rPr>
              <w:instrText xml:space="preserve"> XE " константи GL : GL_SPOT_CUTOFF " </w:instrText>
            </w:r>
            <w:r w:rsidR="003F1355" w:rsidRPr="00051874">
              <w:rPr>
                <w:rStyle w:val="aff9"/>
                <w:rFonts w:eastAsiaTheme="minorEastAsia"/>
              </w:rPr>
              <w:fldChar w:fldCharType="end"/>
            </w:r>
          </w:p>
        </w:tc>
        <w:tc>
          <w:tcPr>
            <w:tcW w:w="5174" w:type="dxa"/>
            <w:vAlign w:val="center"/>
          </w:tcPr>
          <w:p w:rsidR="00D55CDB" w:rsidRPr="00DF0785" w:rsidRDefault="00D55CDB" w:rsidP="000F10BD">
            <w:pPr>
              <w:rPr>
                <w:lang w:val="ru-RU"/>
              </w:rPr>
            </w:pPr>
            <w:r w:rsidRPr="00D55CDB">
              <w:t xml:space="preserve">параметр </w:t>
            </w:r>
            <w:r w:rsidRPr="000F10BD">
              <w:rPr>
                <w:rStyle w:val="aff9"/>
              </w:rPr>
              <w:t>param</w:t>
            </w:r>
            <w:r w:rsidRPr="00D55CDB">
              <w:t xml:space="preserve"> повинний містити ціле чи дійсне число між </w:t>
            </w:r>
            <w:r w:rsidRPr="000F10BD">
              <w:rPr>
                <w:rStyle w:val="aff9"/>
              </w:rPr>
              <w:t>0</w:t>
            </w:r>
            <w:r w:rsidRPr="00D55CDB">
              <w:t xml:space="preserve"> і </w:t>
            </w:r>
            <w:r w:rsidRPr="000F10BD">
              <w:rPr>
                <w:rStyle w:val="aff9"/>
              </w:rPr>
              <w:t>90</w:t>
            </w:r>
            <w:r w:rsidRPr="00D55CDB">
              <w:t xml:space="preserve"> чи дорівнювати </w:t>
            </w:r>
            <w:r w:rsidRPr="000F10BD">
              <w:rPr>
                <w:rStyle w:val="aff9"/>
              </w:rPr>
              <w:t>180</w:t>
            </w:r>
            <w:r w:rsidRPr="00D55CDB">
              <w:t xml:space="preserve"> (розсіяне світло за замовчуванням), яке визначає максимальний кут розсіювання світла. </w:t>
            </w:r>
            <w:r w:rsidRPr="00DF0785">
              <w:rPr>
                <w:lang w:val="ru-RU"/>
              </w:rPr>
              <w:t>Значенням цього параметра є половина кута у вершині конусоподібного світлового потоку, створюваного джерелом</w:t>
            </w:r>
          </w:p>
        </w:tc>
      </w:tr>
      <w:tr w:rsidR="00D55CDB" w:rsidRPr="00687FAD" w:rsidTr="00051874">
        <w:trPr>
          <w:jc w:val="center"/>
        </w:trPr>
        <w:tc>
          <w:tcPr>
            <w:tcW w:w="3760" w:type="dxa"/>
            <w:vAlign w:val="center"/>
          </w:tcPr>
          <w:p w:rsidR="00D55CDB" w:rsidRPr="00051874" w:rsidRDefault="00D55CDB" w:rsidP="00C117F9">
            <w:pPr>
              <w:rPr>
                <w:rStyle w:val="aff9"/>
                <w:rFonts w:eastAsiaTheme="minorEastAsia"/>
              </w:rPr>
            </w:pPr>
            <w:r w:rsidRPr="00051874">
              <w:rPr>
                <w:rStyle w:val="aff9"/>
                <w:rFonts w:eastAsiaTheme="minorEastAsia"/>
              </w:rPr>
              <w:t>GL_AMBIENT</w:t>
            </w:r>
            <w:r w:rsidR="003F1355" w:rsidRPr="00051874">
              <w:rPr>
                <w:rStyle w:val="aff9"/>
                <w:rFonts w:eastAsiaTheme="minorEastAsia"/>
              </w:rPr>
              <w:fldChar w:fldCharType="begin"/>
            </w:r>
            <w:r w:rsidRPr="00051874">
              <w:rPr>
                <w:rStyle w:val="aff9"/>
                <w:rFonts w:eastAsiaTheme="minorEastAsia"/>
              </w:rPr>
              <w:instrText xml:space="preserve"> XE " константи GL : GL_AMBIENT " </w:instrText>
            </w:r>
            <w:r w:rsidR="003F1355" w:rsidRPr="00051874">
              <w:rPr>
                <w:rStyle w:val="aff9"/>
                <w:rFonts w:eastAsiaTheme="minorEastAsia"/>
              </w:rPr>
              <w:fldChar w:fldCharType="end"/>
            </w:r>
          </w:p>
        </w:tc>
        <w:tc>
          <w:tcPr>
            <w:tcW w:w="5174" w:type="dxa"/>
            <w:vAlign w:val="center"/>
          </w:tcPr>
          <w:p w:rsidR="00D55CDB" w:rsidRPr="00D55CDB" w:rsidRDefault="00D55CDB" w:rsidP="000F10BD">
            <w:r w:rsidRPr="00D55CDB">
              <w:t xml:space="preserve">параметр </w:t>
            </w:r>
            <w:r w:rsidRPr="000F10BD">
              <w:rPr>
                <w:rStyle w:val="aff9"/>
              </w:rPr>
              <w:t>params</w:t>
            </w:r>
            <w:r w:rsidRPr="00D55CDB">
              <w:t xml:space="preserve"> повинний містити чотири цілих чи дійсних значення кольорів </w:t>
            </w:r>
            <w:r w:rsidRPr="000F10BD">
              <w:rPr>
                <w:rStyle w:val="aff9"/>
              </w:rPr>
              <w:t>RGBA</w:t>
            </w:r>
            <w:r w:rsidRPr="00D55CDB">
              <w:t xml:space="preserve"> (за замовчуванням (</w:t>
            </w:r>
            <w:r w:rsidRPr="000F10BD">
              <w:rPr>
                <w:rStyle w:val="aff9"/>
              </w:rPr>
              <w:t>0</w:t>
            </w:r>
            <w:r w:rsidRPr="00D55CDB">
              <w:t xml:space="preserve">, </w:t>
            </w:r>
            <w:r w:rsidRPr="000F10BD">
              <w:rPr>
                <w:rStyle w:val="aff9"/>
              </w:rPr>
              <w:t>0</w:t>
            </w:r>
            <w:r w:rsidRPr="00D55CDB">
              <w:t xml:space="preserve">, </w:t>
            </w:r>
            <w:r w:rsidRPr="000F10BD">
              <w:rPr>
                <w:rStyle w:val="aff9"/>
              </w:rPr>
              <w:t>0</w:t>
            </w:r>
            <w:r w:rsidRPr="00D55CDB">
              <w:t xml:space="preserve">, </w:t>
            </w:r>
            <w:r w:rsidRPr="000F10BD">
              <w:rPr>
                <w:rStyle w:val="aff9"/>
              </w:rPr>
              <w:t>1</w:t>
            </w:r>
            <w:r w:rsidRPr="00D55CDB">
              <w:t>)), які визначають колір фонового освітлення</w:t>
            </w:r>
          </w:p>
        </w:tc>
      </w:tr>
      <w:tr w:rsidR="00D55CDB" w:rsidRPr="00687FAD" w:rsidTr="00051874">
        <w:trPr>
          <w:jc w:val="center"/>
        </w:trPr>
        <w:tc>
          <w:tcPr>
            <w:tcW w:w="3760" w:type="dxa"/>
            <w:vAlign w:val="center"/>
          </w:tcPr>
          <w:p w:rsidR="00D55CDB" w:rsidRPr="00051874" w:rsidRDefault="00D55CDB" w:rsidP="00C117F9">
            <w:pPr>
              <w:rPr>
                <w:rStyle w:val="aff9"/>
                <w:rFonts w:eastAsiaTheme="minorEastAsia"/>
              </w:rPr>
            </w:pPr>
            <w:r w:rsidRPr="00051874">
              <w:rPr>
                <w:rStyle w:val="aff9"/>
                <w:rFonts w:eastAsiaTheme="minorEastAsia"/>
              </w:rPr>
              <w:t>GL_DIFFUSE</w:t>
            </w:r>
            <w:r w:rsidR="003F1355" w:rsidRPr="00051874">
              <w:rPr>
                <w:rStyle w:val="aff9"/>
                <w:rFonts w:eastAsiaTheme="minorEastAsia"/>
              </w:rPr>
              <w:fldChar w:fldCharType="begin"/>
            </w:r>
            <w:r w:rsidRPr="00051874">
              <w:rPr>
                <w:rStyle w:val="aff9"/>
                <w:rFonts w:eastAsiaTheme="minorEastAsia"/>
              </w:rPr>
              <w:instrText xml:space="preserve"> XE " константи GL : GL_DIFFUSE " </w:instrText>
            </w:r>
            <w:r w:rsidR="003F1355" w:rsidRPr="00051874">
              <w:rPr>
                <w:rStyle w:val="aff9"/>
                <w:rFonts w:eastAsiaTheme="minorEastAsia"/>
              </w:rPr>
              <w:fldChar w:fldCharType="end"/>
            </w:r>
          </w:p>
        </w:tc>
        <w:tc>
          <w:tcPr>
            <w:tcW w:w="5174" w:type="dxa"/>
            <w:vAlign w:val="center"/>
          </w:tcPr>
          <w:p w:rsidR="00D55CDB" w:rsidRPr="00D55CDB" w:rsidRDefault="00D55CDB" w:rsidP="000F10BD">
            <w:r w:rsidRPr="00D55CDB">
              <w:t xml:space="preserve">параметр </w:t>
            </w:r>
            <w:r w:rsidRPr="000F10BD">
              <w:rPr>
                <w:rStyle w:val="aff9"/>
              </w:rPr>
              <w:t>params</w:t>
            </w:r>
            <w:r w:rsidRPr="00D55CDB">
              <w:t xml:space="preserve"> повинний містити чотири цілих чи дійсних значення кольорів </w:t>
            </w:r>
            <w:r w:rsidRPr="000F10BD">
              <w:rPr>
                <w:rStyle w:val="aff9"/>
              </w:rPr>
              <w:t>RGBA</w:t>
            </w:r>
            <w:r w:rsidRPr="00D55CDB">
              <w:t xml:space="preserve"> (за замовчуванням (</w:t>
            </w:r>
            <w:r w:rsidRPr="000F10BD">
              <w:rPr>
                <w:rStyle w:val="aff9"/>
              </w:rPr>
              <w:t>1</w:t>
            </w:r>
            <w:r w:rsidRPr="00D55CDB">
              <w:t xml:space="preserve">, </w:t>
            </w:r>
            <w:r w:rsidRPr="000F10BD">
              <w:rPr>
                <w:rStyle w:val="aff9"/>
              </w:rPr>
              <w:t>1</w:t>
            </w:r>
            <w:r w:rsidRPr="00D55CDB">
              <w:t xml:space="preserve">, </w:t>
            </w:r>
            <w:r w:rsidRPr="000F10BD">
              <w:rPr>
                <w:rStyle w:val="aff9"/>
              </w:rPr>
              <w:lastRenderedPageBreak/>
              <w:t>1</w:t>
            </w:r>
            <w:r w:rsidRPr="00D55CDB">
              <w:t xml:space="preserve">, </w:t>
            </w:r>
            <w:r w:rsidRPr="000F10BD">
              <w:rPr>
                <w:rStyle w:val="aff9"/>
              </w:rPr>
              <w:t>1</w:t>
            </w:r>
            <w:r w:rsidRPr="00D55CDB">
              <w:t xml:space="preserve">) для </w:t>
            </w:r>
            <w:r w:rsidRPr="000F10BD">
              <w:rPr>
                <w:rStyle w:val="aff9"/>
              </w:rPr>
              <w:t>GL_LIGHT0</w:t>
            </w:r>
            <w:r w:rsidRPr="00D55CDB">
              <w:t xml:space="preserve"> і (</w:t>
            </w:r>
            <w:r w:rsidRPr="000F10BD">
              <w:rPr>
                <w:rStyle w:val="aff9"/>
              </w:rPr>
              <w:t>0</w:t>
            </w:r>
            <w:r w:rsidRPr="00D55CDB">
              <w:t xml:space="preserve">, </w:t>
            </w:r>
            <w:r w:rsidRPr="000F10BD">
              <w:rPr>
                <w:rStyle w:val="aff9"/>
              </w:rPr>
              <w:t>0</w:t>
            </w:r>
            <w:r w:rsidRPr="00D55CDB">
              <w:t xml:space="preserve">, </w:t>
            </w:r>
            <w:r w:rsidRPr="000F10BD">
              <w:rPr>
                <w:rStyle w:val="aff9"/>
              </w:rPr>
              <w:t>0</w:t>
            </w:r>
            <w:r w:rsidRPr="00D55CDB">
              <w:t xml:space="preserve">, </w:t>
            </w:r>
            <w:r w:rsidRPr="000F10BD">
              <w:rPr>
                <w:rStyle w:val="aff9"/>
              </w:rPr>
              <w:t>1</w:t>
            </w:r>
            <w:r w:rsidRPr="00D55CDB">
              <w:t>) для інших), які визначають колір дифузного освітлення</w:t>
            </w:r>
          </w:p>
        </w:tc>
      </w:tr>
      <w:tr w:rsidR="00D55CDB" w:rsidRPr="00687FAD" w:rsidTr="00051874">
        <w:trPr>
          <w:jc w:val="center"/>
        </w:trPr>
        <w:tc>
          <w:tcPr>
            <w:tcW w:w="3760" w:type="dxa"/>
            <w:vAlign w:val="center"/>
          </w:tcPr>
          <w:p w:rsidR="00D55CDB" w:rsidRPr="00051874" w:rsidRDefault="00D55CDB" w:rsidP="00C117F9">
            <w:pPr>
              <w:rPr>
                <w:rStyle w:val="aff9"/>
                <w:rFonts w:eastAsiaTheme="minorEastAsia"/>
              </w:rPr>
            </w:pPr>
            <w:r w:rsidRPr="00051874">
              <w:rPr>
                <w:rStyle w:val="aff9"/>
                <w:rFonts w:eastAsiaTheme="minorEastAsia"/>
              </w:rPr>
              <w:lastRenderedPageBreak/>
              <w:t>GL_SPECULAR</w:t>
            </w:r>
            <w:r w:rsidR="003F1355" w:rsidRPr="00051874">
              <w:rPr>
                <w:rStyle w:val="aff9"/>
                <w:rFonts w:eastAsiaTheme="minorEastAsia"/>
              </w:rPr>
              <w:fldChar w:fldCharType="begin"/>
            </w:r>
            <w:r w:rsidRPr="00051874">
              <w:rPr>
                <w:rStyle w:val="aff9"/>
                <w:rFonts w:eastAsiaTheme="minorEastAsia"/>
              </w:rPr>
              <w:instrText xml:space="preserve"> XE " константи GL : GL_SPECULAR " </w:instrText>
            </w:r>
            <w:r w:rsidR="003F1355" w:rsidRPr="00051874">
              <w:rPr>
                <w:rStyle w:val="aff9"/>
                <w:rFonts w:eastAsiaTheme="minorEastAsia"/>
              </w:rPr>
              <w:fldChar w:fldCharType="end"/>
            </w:r>
          </w:p>
        </w:tc>
        <w:tc>
          <w:tcPr>
            <w:tcW w:w="5174" w:type="dxa"/>
            <w:vAlign w:val="center"/>
          </w:tcPr>
          <w:p w:rsidR="00D55CDB" w:rsidRPr="00D55CDB" w:rsidRDefault="00D55CDB" w:rsidP="000F10BD">
            <w:r w:rsidRPr="00D55CDB">
              <w:t xml:space="preserve">параметр </w:t>
            </w:r>
            <w:r w:rsidRPr="000F10BD">
              <w:rPr>
                <w:rStyle w:val="aff9"/>
              </w:rPr>
              <w:t>params</w:t>
            </w:r>
            <w:r w:rsidRPr="00D55CDB">
              <w:t xml:space="preserve"> повинний містити чотири цілих чи дійсних значення кольорів </w:t>
            </w:r>
            <w:r w:rsidRPr="000F10BD">
              <w:rPr>
                <w:rStyle w:val="aff9"/>
              </w:rPr>
              <w:t>RGBA</w:t>
            </w:r>
            <w:r w:rsidRPr="00D55CDB">
              <w:t xml:space="preserve"> (за замовчуванням (</w:t>
            </w:r>
            <w:r w:rsidRPr="000F10BD">
              <w:rPr>
                <w:rStyle w:val="aff9"/>
              </w:rPr>
              <w:t>1</w:t>
            </w:r>
            <w:r w:rsidRPr="00D55CDB">
              <w:t xml:space="preserve">, </w:t>
            </w:r>
            <w:r w:rsidRPr="000F10BD">
              <w:rPr>
                <w:rStyle w:val="aff9"/>
              </w:rPr>
              <w:t>1</w:t>
            </w:r>
            <w:r w:rsidRPr="00D55CDB">
              <w:t xml:space="preserve">, </w:t>
            </w:r>
            <w:r w:rsidRPr="000F10BD">
              <w:rPr>
                <w:rStyle w:val="aff9"/>
              </w:rPr>
              <w:t>1</w:t>
            </w:r>
            <w:r w:rsidRPr="00D55CDB">
              <w:t xml:space="preserve">, </w:t>
            </w:r>
            <w:r w:rsidRPr="000F10BD">
              <w:rPr>
                <w:rStyle w:val="aff9"/>
              </w:rPr>
              <w:t>1</w:t>
            </w:r>
            <w:r w:rsidRPr="00D55CDB">
              <w:t xml:space="preserve">) для </w:t>
            </w:r>
            <w:r w:rsidRPr="000F10BD">
              <w:rPr>
                <w:rStyle w:val="aff9"/>
              </w:rPr>
              <w:t>GL_LIGHT0</w:t>
            </w:r>
            <w:r w:rsidRPr="00D55CDB">
              <w:t xml:space="preserve"> і (</w:t>
            </w:r>
            <w:r w:rsidRPr="000F10BD">
              <w:rPr>
                <w:rStyle w:val="aff9"/>
              </w:rPr>
              <w:t>0</w:t>
            </w:r>
            <w:r w:rsidRPr="00D55CDB">
              <w:t xml:space="preserve">, </w:t>
            </w:r>
            <w:r w:rsidRPr="000F10BD">
              <w:rPr>
                <w:rStyle w:val="aff9"/>
              </w:rPr>
              <w:t>0</w:t>
            </w:r>
            <w:r w:rsidRPr="00D55CDB">
              <w:t xml:space="preserve">, </w:t>
            </w:r>
            <w:r w:rsidRPr="000F10BD">
              <w:rPr>
                <w:rStyle w:val="aff9"/>
              </w:rPr>
              <w:t>0</w:t>
            </w:r>
            <w:r w:rsidRPr="00D55CDB">
              <w:t xml:space="preserve">, </w:t>
            </w:r>
            <w:r w:rsidRPr="000F10BD">
              <w:rPr>
                <w:rStyle w:val="aff9"/>
              </w:rPr>
              <w:t>1</w:t>
            </w:r>
            <w:r w:rsidRPr="00D55CDB">
              <w:t>) для інших), які визначають колір дзеркального відображення</w:t>
            </w:r>
          </w:p>
        </w:tc>
      </w:tr>
      <w:tr w:rsidR="00D55CDB" w:rsidRPr="00687FAD" w:rsidTr="00051874">
        <w:trPr>
          <w:jc w:val="center"/>
        </w:trPr>
        <w:tc>
          <w:tcPr>
            <w:tcW w:w="3760" w:type="dxa"/>
            <w:vAlign w:val="center"/>
          </w:tcPr>
          <w:p w:rsidR="00D55CDB" w:rsidRPr="00051874" w:rsidRDefault="00D55CDB" w:rsidP="00C117F9">
            <w:pPr>
              <w:rPr>
                <w:rStyle w:val="aff9"/>
                <w:rFonts w:eastAsiaTheme="minorEastAsia"/>
              </w:rPr>
            </w:pPr>
            <w:r w:rsidRPr="00051874">
              <w:rPr>
                <w:rStyle w:val="aff9"/>
                <w:rFonts w:eastAsiaTheme="minorEastAsia"/>
              </w:rPr>
              <w:t>GL_POSITION</w:t>
            </w:r>
            <w:r w:rsidR="003F1355" w:rsidRPr="00051874">
              <w:rPr>
                <w:rStyle w:val="aff9"/>
                <w:rFonts w:eastAsiaTheme="minorEastAsia"/>
              </w:rPr>
              <w:fldChar w:fldCharType="begin"/>
            </w:r>
            <w:r w:rsidRPr="00051874">
              <w:rPr>
                <w:rStyle w:val="aff9"/>
                <w:rFonts w:eastAsiaTheme="minorEastAsia"/>
              </w:rPr>
              <w:instrText xml:space="preserve"> XE " константи GL : GL_POSITION " </w:instrText>
            </w:r>
            <w:r w:rsidR="003F1355" w:rsidRPr="00051874">
              <w:rPr>
                <w:rStyle w:val="aff9"/>
                <w:rFonts w:eastAsiaTheme="minorEastAsia"/>
              </w:rPr>
              <w:fldChar w:fldCharType="end"/>
            </w:r>
          </w:p>
        </w:tc>
        <w:tc>
          <w:tcPr>
            <w:tcW w:w="5174" w:type="dxa"/>
            <w:vAlign w:val="center"/>
          </w:tcPr>
          <w:p w:rsidR="00D55CDB" w:rsidRPr="00D55CDB" w:rsidRDefault="00D55CDB" w:rsidP="000F10BD">
            <w:r w:rsidRPr="00DF0785">
              <w:rPr>
                <w:lang w:val="ru-RU"/>
              </w:rPr>
              <w:t xml:space="preserve">параметр </w:t>
            </w:r>
            <w:r w:rsidRPr="000F10BD">
              <w:rPr>
                <w:rStyle w:val="aff9"/>
              </w:rPr>
              <w:t>params</w:t>
            </w:r>
            <w:r w:rsidRPr="00DF0785">
              <w:rPr>
                <w:lang w:val="ru-RU"/>
              </w:rPr>
              <w:t xml:space="preserve"> повинний містити чотири цілих чи дійсних числа, що визначають положення джерела світла. Якщо значення компоненти </w:t>
            </w:r>
            <w:r w:rsidRPr="000F10BD">
              <w:rPr>
                <w:rStyle w:val="aff9"/>
              </w:rPr>
              <w:t>w</w:t>
            </w:r>
            <w:r w:rsidRPr="00DF0785">
              <w:rPr>
                <w:lang w:val="ru-RU"/>
              </w:rPr>
              <w:t xml:space="preserve"> дорівнює </w:t>
            </w:r>
            <w:r w:rsidRPr="00DF0785">
              <w:rPr>
                <w:rStyle w:val="aff9"/>
                <w:lang w:val="ru-RU"/>
              </w:rPr>
              <w:t>0</w:t>
            </w:r>
            <w:r w:rsidRPr="00DF0785">
              <w:rPr>
                <w:lang w:val="ru-RU"/>
              </w:rPr>
              <w:t>.</w:t>
            </w:r>
            <w:r w:rsidRPr="00DF0785">
              <w:rPr>
                <w:rStyle w:val="aff9"/>
                <w:lang w:val="ru-RU"/>
              </w:rPr>
              <w:t>0</w:t>
            </w:r>
            <w:r w:rsidRPr="00DF0785">
              <w:rPr>
                <w:lang w:val="ru-RU"/>
              </w:rPr>
              <w:t>, то джерело вважається нескінченно віддаленим і при розрахунку освітленості враховується тільки напрямок на точку (</w:t>
            </w:r>
            <w:r w:rsidRPr="000F10BD">
              <w:rPr>
                <w:rStyle w:val="aff9"/>
              </w:rPr>
              <w:t>x</w:t>
            </w:r>
            <w:r w:rsidRPr="00DF0785">
              <w:rPr>
                <w:lang w:val="ru-RU"/>
              </w:rPr>
              <w:t>,</w:t>
            </w:r>
            <w:r w:rsidRPr="00D55CDB">
              <w:rPr>
                <w:rStyle w:val="af5"/>
              </w:rPr>
              <w:t>y</w:t>
            </w:r>
            <w:r w:rsidRPr="00DF0785">
              <w:rPr>
                <w:lang w:val="ru-RU"/>
              </w:rPr>
              <w:t>,</w:t>
            </w:r>
            <w:r w:rsidRPr="000F10BD">
              <w:rPr>
                <w:rStyle w:val="aff9"/>
              </w:rPr>
              <w:t>z</w:t>
            </w:r>
            <w:r w:rsidRPr="00DF0785">
              <w:rPr>
                <w:lang w:val="ru-RU"/>
              </w:rPr>
              <w:t>), у противному випадку вважається, що джерело розташоване в точці (</w:t>
            </w:r>
            <w:r w:rsidRPr="000F10BD">
              <w:rPr>
                <w:rStyle w:val="aff9"/>
              </w:rPr>
              <w:t>x</w:t>
            </w:r>
            <w:r w:rsidRPr="00DF0785">
              <w:rPr>
                <w:lang w:val="ru-RU"/>
              </w:rPr>
              <w:t>,</w:t>
            </w:r>
            <w:r w:rsidRPr="000F10BD">
              <w:rPr>
                <w:rStyle w:val="aff9"/>
              </w:rPr>
              <w:t>y</w:t>
            </w:r>
            <w:r w:rsidRPr="00DF0785">
              <w:rPr>
                <w:lang w:val="ru-RU"/>
              </w:rPr>
              <w:t>,</w:t>
            </w:r>
            <w:r w:rsidRPr="000F10BD">
              <w:rPr>
                <w:rStyle w:val="aff9"/>
              </w:rPr>
              <w:t>z</w:t>
            </w:r>
            <w:r w:rsidRPr="00DF0785">
              <w:rPr>
                <w:lang w:val="ru-RU"/>
              </w:rPr>
              <w:t>,</w:t>
            </w:r>
            <w:r w:rsidRPr="000F10BD">
              <w:rPr>
                <w:rStyle w:val="aff9"/>
              </w:rPr>
              <w:t>w</w:t>
            </w:r>
            <w:r w:rsidRPr="00DF0785">
              <w:rPr>
                <w:lang w:val="ru-RU"/>
              </w:rPr>
              <w:t xml:space="preserve">). У першому випадку ослаблення світла при віддаленні від джерела не відбувається, тобто джерело вважається нескінченно віддаленим. </w:t>
            </w:r>
            <w:r w:rsidRPr="00D55CDB">
              <w:t>Значення за замовчуванням: (</w:t>
            </w:r>
            <w:r w:rsidRPr="000F10BD">
              <w:rPr>
                <w:rStyle w:val="aff9"/>
              </w:rPr>
              <w:t>0</w:t>
            </w:r>
            <w:r w:rsidRPr="00D55CDB">
              <w:t xml:space="preserve">, </w:t>
            </w:r>
            <w:r w:rsidRPr="000F10BD">
              <w:rPr>
                <w:rStyle w:val="aff9"/>
              </w:rPr>
              <w:t>0</w:t>
            </w:r>
            <w:r w:rsidRPr="00D55CDB">
              <w:t xml:space="preserve">, </w:t>
            </w:r>
            <w:r w:rsidRPr="000F10BD">
              <w:rPr>
                <w:rStyle w:val="aff9"/>
              </w:rPr>
              <w:t>1</w:t>
            </w:r>
            <w:r w:rsidRPr="00D55CDB">
              <w:t xml:space="preserve">, </w:t>
            </w:r>
            <w:r w:rsidRPr="000F10BD">
              <w:rPr>
                <w:rStyle w:val="aff9"/>
              </w:rPr>
              <w:t>0</w:t>
            </w:r>
            <w:r w:rsidRPr="00D55CDB">
              <w:t>)</w:t>
            </w:r>
          </w:p>
        </w:tc>
      </w:tr>
      <w:tr w:rsidR="00D55CDB" w:rsidRPr="00687FAD" w:rsidTr="00051874">
        <w:trPr>
          <w:jc w:val="center"/>
        </w:trPr>
        <w:tc>
          <w:tcPr>
            <w:tcW w:w="3760" w:type="dxa"/>
            <w:vAlign w:val="center"/>
          </w:tcPr>
          <w:p w:rsidR="00D55CDB" w:rsidRPr="00051874" w:rsidRDefault="00D55CDB" w:rsidP="00C117F9">
            <w:pPr>
              <w:rPr>
                <w:rStyle w:val="aff9"/>
                <w:rFonts w:eastAsiaTheme="minorEastAsia"/>
              </w:rPr>
            </w:pPr>
            <w:r w:rsidRPr="00051874">
              <w:rPr>
                <w:rStyle w:val="aff9"/>
                <w:rFonts w:eastAsiaTheme="minorEastAsia"/>
              </w:rPr>
              <w:t>GL_SPOT_DIRECTION</w:t>
            </w:r>
            <w:r w:rsidR="003F1355" w:rsidRPr="00051874">
              <w:rPr>
                <w:rStyle w:val="aff9"/>
                <w:rFonts w:eastAsiaTheme="minorEastAsia"/>
              </w:rPr>
              <w:fldChar w:fldCharType="begin"/>
            </w:r>
            <w:r w:rsidRPr="00051874">
              <w:rPr>
                <w:rStyle w:val="aff9"/>
                <w:rFonts w:eastAsiaTheme="minorEastAsia"/>
              </w:rPr>
              <w:instrText xml:space="preserve"> XE " константи GL : GL_SPOT_DIRECTION " </w:instrText>
            </w:r>
            <w:r w:rsidR="003F1355" w:rsidRPr="00051874">
              <w:rPr>
                <w:rStyle w:val="aff9"/>
                <w:rFonts w:eastAsiaTheme="minorEastAsia"/>
              </w:rPr>
              <w:fldChar w:fldCharType="end"/>
            </w:r>
          </w:p>
        </w:tc>
        <w:tc>
          <w:tcPr>
            <w:tcW w:w="5174" w:type="dxa"/>
            <w:vAlign w:val="center"/>
          </w:tcPr>
          <w:p w:rsidR="00D55CDB" w:rsidRPr="00DF0785" w:rsidRDefault="00D55CDB" w:rsidP="000F10BD">
            <w:pPr>
              <w:rPr>
                <w:lang w:val="ru-RU"/>
              </w:rPr>
            </w:pPr>
            <w:r w:rsidRPr="00DF0785">
              <w:rPr>
                <w:lang w:val="ru-RU"/>
              </w:rPr>
              <w:t xml:space="preserve">параметр </w:t>
            </w:r>
            <w:r w:rsidRPr="000F10BD">
              <w:rPr>
                <w:rStyle w:val="aff9"/>
              </w:rPr>
              <w:t>params</w:t>
            </w:r>
            <w:r w:rsidRPr="00DF0785">
              <w:rPr>
                <w:lang w:val="ru-RU"/>
              </w:rPr>
              <w:t xml:space="preserve"> повинний містити чотири цілих чи дійсних числа, які визначають напрямок світла. Значення за замовчуванням: (</w:t>
            </w:r>
            <w:r w:rsidRPr="00DF0785">
              <w:rPr>
                <w:rStyle w:val="aff9"/>
                <w:lang w:val="ru-RU"/>
              </w:rPr>
              <w:t>0</w:t>
            </w:r>
            <w:r w:rsidRPr="00DF0785">
              <w:rPr>
                <w:lang w:val="ru-RU"/>
              </w:rPr>
              <w:t xml:space="preserve">, </w:t>
            </w:r>
            <w:r w:rsidRPr="00DF0785">
              <w:rPr>
                <w:rStyle w:val="aff9"/>
                <w:lang w:val="ru-RU"/>
              </w:rPr>
              <w:t>0</w:t>
            </w:r>
            <w:r w:rsidRPr="00DF0785">
              <w:rPr>
                <w:lang w:val="ru-RU"/>
              </w:rPr>
              <w:t xml:space="preserve">, </w:t>
            </w:r>
            <w:r w:rsidRPr="00DF0785">
              <w:rPr>
                <w:rStyle w:val="aff9"/>
                <w:lang w:val="ru-RU"/>
              </w:rPr>
              <w:t>-</w:t>
            </w:r>
            <w:r w:rsidRPr="00DF0785">
              <w:rPr>
                <w:lang w:val="ru-RU"/>
              </w:rPr>
              <w:t xml:space="preserve">1, </w:t>
            </w:r>
            <w:r w:rsidRPr="00DF0785">
              <w:rPr>
                <w:rStyle w:val="aff9"/>
                <w:lang w:val="ru-RU"/>
              </w:rPr>
              <w:t>1</w:t>
            </w:r>
            <w:r w:rsidRPr="00DF0785">
              <w:rPr>
                <w:lang w:val="ru-RU"/>
              </w:rPr>
              <w:t xml:space="preserve">). Ця характеристика джерела має сенс, якщо значення </w:t>
            </w:r>
            <w:r w:rsidRPr="000F10BD">
              <w:rPr>
                <w:rStyle w:val="aff9"/>
              </w:rPr>
              <w:t>GL</w:t>
            </w:r>
            <w:r w:rsidRPr="00DF0785">
              <w:rPr>
                <w:rStyle w:val="aff9"/>
                <w:lang w:val="ru-RU"/>
              </w:rPr>
              <w:t>_</w:t>
            </w:r>
            <w:r w:rsidRPr="000F10BD">
              <w:rPr>
                <w:rStyle w:val="aff9"/>
              </w:rPr>
              <w:t>SPOT</w:t>
            </w:r>
            <w:r w:rsidRPr="00DF0785">
              <w:rPr>
                <w:rStyle w:val="aff9"/>
                <w:lang w:val="ru-RU"/>
              </w:rPr>
              <w:t>_</w:t>
            </w:r>
            <w:r w:rsidRPr="000F10BD">
              <w:rPr>
                <w:rStyle w:val="aff9"/>
              </w:rPr>
              <w:t>CUTOFF</w:t>
            </w:r>
            <w:r w:rsidRPr="00DF0785">
              <w:rPr>
                <w:lang w:val="ru-RU"/>
              </w:rPr>
              <w:t xml:space="preserve"> відмінне від </w:t>
            </w:r>
            <w:r w:rsidRPr="00DF0785">
              <w:rPr>
                <w:rStyle w:val="aff9"/>
                <w:lang w:val="ru-RU"/>
              </w:rPr>
              <w:t>180</w:t>
            </w:r>
            <w:r w:rsidRPr="00DF0785">
              <w:rPr>
                <w:lang w:val="ru-RU"/>
              </w:rPr>
              <w:t xml:space="preserve"> (яке, до речі, задано за замовчуванням)</w:t>
            </w:r>
          </w:p>
        </w:tc>
      </w:tr>
      <w:tr w:rsidR="00D55CDB" w:rsidRPr="00687FAD" w:rsidTr="00051874">
        <w:trPr>
          <w:jc w:val="center"/>
        </w:trPr>
        <w:tc>
          <w:tcPr>
            <w:tcW w:w="3760" w:type="dxa"/>
            <w:vAlign w:val="center"/>
          </w:tcPr>
          <w:p w:rsidR="00D55CDB" w:rsidRPr="00051874" w:rsidRDefault="00D55CDB" w:rsidP="00C117F9">
            <w:pPr>
              <w:rPr>
                <w:rStyle w:val="aff9"/>
                <w:rFonts w:eastAsiaTheme="minorEastAsia"/>
              </w:rPr>
            </w:pPr>
            <w:r w:rsidRPr="00051874">
              <w:rPr>
                <w:rStyle w:val="aff9"/>
                <w:rFonts w:eastAsiaTheme="minorEastAsia"/>
              </w:rPr>
              <w:t>GL_CONSTANT_ATTENUATION</w:t>
            </w:r>
            <w:r w:rsidR="003F1355" w:rsidRPr="00051874">
              <w:rPr>
                <w:rStyle w:val="aff9"/>
                <w:rFonts w:eastAsiaTheme="minorEastAsia"/>
              </w:rPr>
              <w:fldChar w:fldCharType="begin"/>
            </w:r>
            <w:r w:rsidRPr="00051874">
              <w:rPr>
                <w:rStyle w:val="aff9"/>
                <w:rFonts w:eastAsiaTheme="minorEastAsia"/>
              </w:rPr>
              <w:instrText xml:space="preserve"> XE " константи GL : GL_CONSTANT_ATTENUATION " </w:instrText>
            </w:r>
            <w:r w:rsidR="003F1355" w:rsidRPr="00051874">
              <w:rPr>
                <w:rStyle w:val="aff9"/>
                <w:rFonts w:eastAsiaTheme="minorEastAsia"/>
              </w:rPr>
              <w:fldChar w:fldCharType="end"/>
            </w:r>
          </w:p>
          <w:p w:rsidR="00D55CDB" w:rsidRPr="00051874" w:rsidRDefault="00D55CDB" w:rsidP="00C117F9">
            <w:pPr>
              <w:rPr>
                <w:rStyle w:val="aff9"/>
                <w:rFonts w:eastAsiaTheme="minorEastAsia"/>
              </w:rPr>
            </w:pPr>
            <w:r w:rsidRPr="00051874">
              <w:rPr>
                <w:rStyle w:val="aff9"/>
                <w:rFonts w:eastAsiaTheme="minorEastAsia"/>
              </w:rPr>
              <w:t>GL_LINEAR_ATTENUATION</w:t>
            </w:r>
            <w:r w:rsidR="003F1355" w:rsidRPr="00051874">
              <w:rPr>
                <w:rStyle w:val="aff9"/>
                <w:rFonts w:eastAsiaTheme="minorEastAsia"/>
              </w:rPr>
              <w:fldChar w:fldCharType="begin"/>
            </w:r>
            <w:r w:rsidRPr="00051874">
              <w:rPr>
                <w:rStyle w:val="aff9"/>
                <w:rFonts w:eastAsiaTheme="minorEastAsia"/>
              </w:rPr>
              <w:instrText xml:space="preserve"> XE " константи GL : GL_LINEAR_ATTENUATION " </w:instrText>
            </w:r>
            <w:r w:rsidR="003F1355" w:rsidRPr="00051874">
              <w:rPr>
                <w:rStyle w:val="aff9"/>
                <w:rFonts w:eastAsiaTheme="minorEastAsia"/>
              </w:rPr>
              <w:fldChar w:fldCharType="end"/>
            </w:r>
          </w:p>
          <w:p w:rsidR="00D55CDB" w:rsidRPr="00051874" w:rsidRDefault="00D55CDB" w:rsidP="00C117F9">
            <w:pPr>
              <w:rPr>
                <w:rStyle w:val="aff9"/>
                <w:rFonts w:eastAsiaTheme="minorEastAsia"/>
              </w:rPr>
            </w:pPr>
            <w:r w:rsidRPr="00051874">
              <w:rPr>
                <w:rStyle w:val="aff9"/>
                <w:rFonts w:eastAsiaTheme="minorEastAsia"/>
              </w:rPr>
              <w:t>GL_QUADRATIC_ATTENUATION</w:t>
            </w:r>
            <w:r w:rsidR="003F1355" w:rsidRPr="00051874">
              <w:rPr>
                <w:rStyle w:val="aff9"/>
                <w:rFonts w:eastAsiaTheme="minorEastAsia"/>
              </w:rPr>
              <w:fldChar w:fldCharType="begin"/>
            </w:r>
            <w:r w:rsidRPr="00051874">
              <w:rPr>
                <w:rStyle w:val="aff9"/>
                <w:rFonts w:eastAsiaTheme="minorEastAsia"/>
              </w:rPr>
              <w:instrText xml:space="preserve"> XE " константи GL : GL_QUADRATIC_ATTENUATION " </w:instrText>
            </w:r>
            <w:r w:rsidR="003F1355" w:rsidRPr="00051874">
              <w:rPr>
                <w:rStyle w:val="aff9"/>
                <w:rFonts w:eastAsiaTheme="minorEastAsia"/>
              </w:rPr>
              <w:fldChar w:fldCharType="end"/>
            </w:r>
          </w:p>
        </w:tc>
        <w:tc>
          <w:tcPr>
            <w:tcW w:w="5174" w:type="dxa"/>
            <w:vAlign w:val="center"/>
          </w:tcPr>
          <w:p w:rsidR="00D55CDB" w:rsidRPr="00D55CDB" w:rsidRDefault="00D55CDB" w:rsidP="000F10BD">
            <w:r w:rsidRPr="00D55CDB">
              <w:t xml:space="preserve">параметр </w:t>
            </w:r>
            <w:r w:rsidRPr="000F10BD">
              <w:rPr>
                <w:rStyle w:val="aff9"/>
              </w:rPr>
              <w:t>params</w:t>
            </w:r>
            <w:r w:rsidRPr="00D55CDB">
              <w:t xml:space="preserve"> задає значення одного з трьох коефіцієнтів, що означають ослаблення інтенсивності світла при віддаленні від джерела. </w:t>
            </w:r>
            <w:r w:rsidRPr="00DF0785">
              <w:rPr>
                <w:lang w:val="ru-RU"/>
              </w:rPr>
              <w:t xml:space="preserve">Допускаються тільки ненегативні значення. Якщо джерело не є спрямованим (див. </w:t>
            </w:r>
            <w:r w:rsidRPr="000F10BD">
              <w:rPr>
                <w:rStyle w:val="aff9"/>
              </w:rPr>
              <w:t>GL_POSITION</w:t>
            </w:r>
            <w:r w:rsidRPr="00D55CDB">
              <w:t xml:space="preserve">), то </w:t>
            </w:r>
            <w:r w:rsidRPr="00D55CDB">
              <w:lastRenderedPageBreak/>
              <w:t>ослаблення обернено пропорційно сумі:</w:t>
            </w:r>
          </w:p>
          <w:p w:rsidR="00D55CDB" w:rsidRPr="000F10BD" w:rsidRDefault="005B792C" w:rsidP="000F10BD">
            <w:pPr>
              <w:rPr>
                <w:rStyle w:val="afff8"/>
                <w:sz w:val="24"/>
                <w:szCs w:val="24"/>
              </w:rPr>
            </w:pPr>
            <m:oMathPara>
              <m:oMath>
                <m:sSub>
                  <m:sSubPr>
                    <m:ctrlPr>
                      <w:rPr>
                        <w:rStyle w:val="afff8"/>
                        <w:i w:val="0"/>
                        <w:iCs w:val="0"/>
                        <w:sz w:val="24"/>
                        <w:szCs w:val="24"/>
                      </w:rPr>
                    </m:ctrlPr>
                  </m:sSubPr>
                  <m:e>
                    <m:r>
                      <m:rPr>
                        <m:sty m:val="p"/>
                      </m:rPr>
                      <w:rPr>
                        <w:rStyle w:val="afff8"/>
                        <w:sz w:val="24"/>
                        <w:szCs w:val="24"/>
                      </w:rPr>
                      <m:t>att</m:t>
                    </m:r>
                  </m:e>
                  <m:sub>
                    <m:r>
                      <m:rPr>
                        <m:sty m:val="p"/>
                      </m:rPr>
                      <w:rPr>
                        <w:rStyle w:val="afff8"/>
                        <w:sz w:val="24"/>
                        <w:szCs w:val="24"/>
                      </w:rPr>
                      <m:t>constant</m:t>
                    </m:r>
                  </m:sub>
                </m:sSub>
                <m:r>
                  <m:rPr>
                    <m:sty m:val="p"/>
                  </m:rPr>
                  <w:rPr>
                    <w:rStyle w:val="afff8"/>
                    <w:sz w:val="24"/>
                    <w:szCs w:val="24"/>
                  </w:rPr>
                  <m:t>+</m:t>
                </m:r>
                <m:sSub>
                  <m:sSubPr>
                    <m:ctrlPr>
                      <w:rPr>
                        <w:rStyle w:val="afff8"/>
                        <w:i w:val="0"/>
                        <w:iCs w:val="0"/>
                        <w:sz w:val="24"/>
                        <w:szCs w:val="24"/>
                      </w:rPr>
                    </m:ctrlPr>
                  </m:sSubPr>
                  <m:e>
                    <m:r>
                      <m:rPr>
                        <m:sty m:val="p"/>
                      </m:rPr>
                      <w:rPr>
                        <w:rStyle w:val="afff8"/>
                        <w:sz w:val="24"/>
                        <w:szCs w:val="24"/>
                      </w:rPr>
                      <m:t>att</m:t>
                    </m:r>
                  </m:e>
                  <m:sub>
                    <m:r>
                      <m:rPr>
                        <m:sty m:val="p"/>
                      </m:rPr>
                      <w:rPr>
                        <w:rStyle w:val="afff8"/>
                        <w:sz w:val="24"/>
                        <w:szCs w:val="24"/>
                      </w:rPr>
                      <m:t>linear</m:t>
                    </m:r>
                  </m:sub>
                </m:sSub>
                <m:r>
                  <m:rPr>
                    <m:sty m:val="p"/>
                  </m:rPr>
                  <w:rPr>
                    <w:rStyle w:val="afff8"/>
                    <w:sz w:val="24"/>
                    <w:szCs w:val="24"/>
                  </w:rPr>
                  <m:t>∙d+</m:t>
                </m:r>
                <m:sSub>
                  <m:sSubPr>
                    <m:ctrlPr>
                      <w:rPr>
                        <w:rStyle w:val="afff8"/>
                        <w:i w:val="0"/>
                        <w:iCs w:val="0"/>
                        <w:sz w:val="24"/>
                        <w:szCs w:val="24"/>
                      </w:rPr>
                    </m:ctrlPr>
                  </m:sSubPr>
                  <m:e>
                    <m:r>
                      <m:rPr>
                        <m:sty m:val="p"/>
                      </m:rPr>
                      <w:rPr>
                        <w:rStyle w:val="afff8"/>
                        <w:sz w:val="24"/>
                        <w:szCs w:val="24"/>
                      </w:rPr>
                      <m:t>att</m:t>
                    </m:r>
                  </m:e>
                  <m:sub>
                    <m:r>
                      <m:rPr>
                        <m:sty m:val="p"/>
                      </m:rPr>
                      <w:rPr>
                        <w:rStyle w:val="afff8"/>
                        <w:sz w:val="24"/>
                        <w:szCs w:val="24"/>
                      </w:rPr>
                      <m:t>quadratic</m:t>
                    </m:r>
                  </m:sub>
                </m:sSub>
                <m:r>
                  <m:rPr>
                    <m:sty m:val="p"/>
                  </m:rPr>
                  <w:rPr>
                    <w:rStyle w:val="afff8"/>
                    <w:sz w:val="24"/>
                    <w:szCs w:val="24"/>
                  </w:rPr>
                  <m:t>∙</m:t>
                </m:r>
                <m:sSup>
                  <m:sSupPr>
                    <m:ctrlPr>
                      <w:rPr>
                        <w:rStyle w:val="afff8"/>
                        <w:i w:val="0"/>
                        <w:iCs w:val="0"/>
                        <w:sz w:val="24"/>
                        <w:szCs w:val="24"/>
                      </w:rPr>
                    </m:ctrlPr>
                  </m:sSupPr>
                  <m:e>
                    <m:r>
                      <m:rPr>
                        <m:sty m:val="p"/>
                      </m:rPr>
                      <w:rPr>
                        <w:rStyle w:val="afff8"/>
                        <w:sz w:val="24"/>
                        <w:szCs w:val="24"/>
                      </w:rPr>
                      <m:t>d</m:t>
                    </m:r>
                  </m:e>
                  <m:sup>
                    <m:r>
                      <m:rPr>
                        <m:sty m:val="p"/>
                      </m:rPr>
                      <w:rPr>
                        <w:rStyle w:val="afff8"/>
                        <w:sz w:val="24"/>
                        <w:szCs w:val="24"/>
                      </w:rPr>
                      <m:t>2</m:t>
                    </m:r>
                  </m:sup>
                </m:sSup>
              </m:oMath>
            </m:oMathPara>
          </w:p>
          <w:p w:rsidR="00D55CDB" w:rsidRPr="00DF0785" w:rsidRDefault="00D55CDB" w:rsidP="000F10BD">
            <w:pPr>
              <w:rPr>
                <w:lang w:val="ru-RU"/>
              </w:rPr>
            </w:pPr>
            <w:r w:rsidRPr="00D55CDB">
              <w:t xml:space="preserve"> де </w:t>
            </w:r>
            <w:r w:rsidRPr="000F10BD">
              <w:rPr>
                <w:rStyle w:val="aff9"/>
              </w:rPr>
              <w:t>d</w:t>
            </w:r>
            <w:r w:rsidRPr="00D55CDB">
              <w:t xml:space="preserve"> </w:t>
            </w:r>
            <w:r w:rsidR="000F10BD">
              <w:t>–</w:t>
            </w:r>
            <w:r w:rsidRPr="00D55CDB">
              <w:t xml:space="preserve"> відстань між джерелом світла і освітлюваною </w:t>
            </w:r>
            <w:r w:rsidR="000F10BD">
              <w:t>ни</w:t>
            </w:r>
            <w:r w:rsidRPr="00D55CDB">
              <w:t xml:space="preserve">м вершиною, </w:t>
            </w:r>
            <w:r w:rsidRPr="000F10BD">
              <w:rPr>
                <w:rStyle w:val="aff9"/>
              </w:rPr>
              <w:t>att</w:t>
            </w:r>
            <w:r w:rsidRPr="000F10BD">
              <w:rPr>
                <w:rStyle w:val="aff9"/>
                <w:vertAlign w:val="subscript"/>
              </w:rPr>
              <w:t>constant</w:t>
            </w:r>
            <w:r w:rsidRPr="00D55CDB">
              <w:t xml:space="preserve">, </w:t>
            </w:r>
            <w:r w:rsidRPr="00D55CDB">
              <w:rPr>
                <w:rStyle w:val="af5"/>
              </w:rPr>
              <w:t>att</w:t>
            </w:r>
            <w:r w:rsidRPr="00D55CDB">
              <w:rPr>
                <w:vertAlign w:val="subscript"/>
              </w:rPr>
              <w:t>linear</w:t>
            </w:r>
            <w:r w:rsidRPr="00D55CDB">
              <w:t xml:space="preserve"> і </w:t>
            </w:r>
            <w:r w:rsidRPr="000F10BD">
              <w:rPr>
                <w:rStyle w:val="aff9"/>
              </w:rPr>
              <w:t>att</w:t>
            </w:r>
            <w:r w:rsidRPr="000F10BD">
              <w:rPr>
                <w:rStyle w:val="aff9"/>
                <w:vertAlign w:val="subscript"/>
              </w:rPr>
              <w:t>quadratic</w:t>
            </w:r>
            <w:r w:rsidRPr="00D55CDB">
              <w:t xml:space="preserve"> дорівнюють параметрам, заданим за допомогою констант</w:t>
            </w:r>
            <w:r w:rsidR="000F10BD">
              <w:t xml:space="preserve"> </w:t>
            </w:r>
            <w:r w:rsidRPr="000F10BD">
              <w:rPr>
                <w:rStyle w:val="aff9"/>
              </w:rPr>
              <w:t>GL_CONSTANT_ATTENUATION</w:t>
            </w:r>
            <w:r w:rsidRPr="00D55CDB">
              <w:t xml:space="preserve">, </w:t>
            </w:r>
            <w:r w:rsidRPr="000F10BD">
              <w:rPr>
                <w:rStyle w:val="aff9"/>
              </w:rPr>
              <w:t>GL_LINEAR_ATTENUATION</w:t>
            </w:r>
            <w:r w:rsidR="000F10BD">
              <w:t xml:space="preserve"> </w:t>
            </w:r>
            <w:r w:rsidRPr="00D55CDB">
              <w:t xml:space="preserve">і </w:t>
            </w:r>
            <w:r w:rsidRPr="000F10BD">
              <w:rPr>
                <w:rStyle w:val="aff9"/>
              </w:rPr>
              <w:t>GL_QUADRATIC_ATTENUATION</w:t>
            </w:r>
            <w:r w:rsidRPr="00D55CDB">
              <w:t xml:space="preserve"> відповідно. </w:t>
            </w:r>
            <w:r w:rsidRPr="00DF0785">
              <w:rPr>
                <w:lang w:val="ru-RU"/>
              </w:rPr>
              <w:t>За замовчуванням ці параметри задаються трійкою (</w:t>
            </w:r>
            <w:r w:rsidRPr="00DF0785">
              <w:rPr>
                <w:rStyle w:val="aff9"/>
                <w:lang w:val="ru-RU"/>
              </w:rPr>
              <w:t>1</w:t>
            </w:r>
            <w:r w:rsidRPr="00DF0785">
              <w:rPr>
                <w:lang w:val="ru-RU"/>
              </w:rPr>
              <w:t xml:space="preserve">, </w:t>
            </w:r>
            <w:r w:rsidRPr="00DF0785">
              <w:rPr>
                <w:rStyle w:val="aff9"/>
                <w:lang w:val="ru-RU"/>
              </w:rPr>
              <w:t>0</w:t>
            </w:r>
            <w:r w:rsidRPr="00DF0785">
              <w:rPr>
                <w:lang w:val="ru-RU"/>
              </w:rPr>
              <w:t xml:space="preserve">, </w:t>
            </w:r>
            <w:r w:rsidRPr="00DF0785">
              <w:rPr>
                <w:rStyle w:val="aff9"/>
                <w:lang w:val="ru-RU"/>
              </w:rPr>
              <w:t>0</w:t>
            </w:r>
            <w:r w:rsidRPr="00DF0785">
              <w:rPr>
                <w:lang w:val="ru-RU"/>
              </w:rPr>
              <w:t>), і фактично ослаблення не відбувається</w:t>
            </w:r>
          </w:p>
        </w:tc>
      </w:tr>
    </w:tbl>
    <w:p w:rsidR="000F10BD" w:rsidRPr="00687FAD" w:rsidRDefault="000F10BD" w:rsidP="000F10BD">
      <w:r w:rsidRPr="00687FAD">
        <w:lastRenderedPageBreak/>
        <w:t>При зміні положення джерела світла варто враховувати наступний факт: у OpenGL джерела світла є об</w:t>
      </w:r>
      <w:r>
        <w:t>'</w:t>
      </w:r>
      <w:r w:rsidRPr="00687FAD">
        <w:t xml:space="preserve">єктами, багато в чому такими ж, як багатокутники і точки. На них поширюється основне правило обробки координат у OpenGL </w:t>
      </w:r>
      <w:r>
        <w:t>–</w:t>
      </w:r>
      <w:r w:rsidRPr="00687FAD">
        <w:t xml:space="preserve"> параметри, які описують</w:t>
      </w:r>
      <w:r>
        <w:t xml:space="preserve"> положення у просторі, перетворюю</w:t>
      </w:r>
      <w:r w:rsidRPr="00687FAD">
        <w:t>ться поточною модельно-видовою матрицею в момент формування об</w:t>
      </w:r>
      <w:r>
        <w:t>'</w:t>
      </w:r>
      <w:r w:rsidRPr="00687FAD">
        <w:t>єкта, тобто в момент виклику відповідних команд OpenGL. Таким чином, формуючи джерело світла одночасно з об</w:t>
      </w:r>
      <w:r>
        <w:t>'</w:t>
      </w:r>
      <w:r w:rsidRPr="00687FAD">
        <w:t>єктом сцени чи камерою, його можна прив</w:t>
      </w:r>
      <w:r>
        <w:t>'</w:t>
      </w:r>
      <w:r w:rsidRPr="00687FAD">
        <w:t>язати до цього об</w:t>
      </w:r>
      <w:r>
        <w:t>'</w:t>
      </w:r>
      <w:r w:rsidRPr="00687FAD">
        <w:t>єкта. Чи, навпаки, сформувати стаціонарне джерело світла, що буде залишатися на місці, поки інші об</w:t>
      </w:r>
      <w:r>
        <w:t>'</w:t>
      </w:r>
      <w:r w:rsidRPr="00687FAD">
        <w:t>єкти пересуваються.</w:t>
      </w:r>
    </w:p>
    <w:p w:rsidR="000F10BD" w:rsidRPr="00687FAD" w:rsidRDefault="000F10BD" w:rsidP="000F10BD">
      <w:r w:rsidRPr="00687FAD">
        <w:t>Загальні правила наступні:</w:t>
      </w:r>
    </w:p>
    <w:p w:rsidR="000F10BD" w:rsidRPr="00687FAD" w:rsidRDefault="000F10BD" w:rsidP="00E63B50">
      <w:pPr>
        <w:pStyle w:val="a"/>
        <w:numPr>
          <w:ilvl w:val="0"/>
          <w:numId w:val="48"/>
        </w:numPr>
      </w:pPr>
      <w:r w:rsidRPr="00687FAD">
        <w:t xml:space="preserve">Якщо положення джерела світла задається командою </w:t>
      </w:r>
      <w:r w:rsidRPr="000F10BD">
        <w:rPr>
          <w:rStyle w:val="aff9"/>
        </w:rPr>
        <w:t>glLight</w:t>
      </w:r>
      <w:r w:rsidR="003F1355" w:rsidRPr="000F10BD">
        <w:fldChar w:fldCharType="begin"/>
      </w:r>
      <w:r w:rsidRPr="000F10BD">
        <w:instrText xml:space="preserve"> XE "</w:instrText>
      </w:r>
      <w:r>
        <w:instrText xml:space="preserve"> к</w:instrText>
      </w:r>
      <w:r w:rsidRPr="000F10BD">
        <w:instrText>оманди GL</w:instrText>
      </w:r>
      <w:r>
        <w:instrText xml:space="preserve"> </w:instrText>
      </w:r>
      <w:r w:rsidRPr="000F10BD">
        <w:instrText>:</w:instrText>
      </w:r>
      <w:r>
        <w:instrText xml:space="preserve"> </w:instrText>
      </w:r>
      <w:r w:rsidRPr="000F10BD">
        <w:instrText>glLight</w:instrText>
      </w:r>
      <w:r>
        <w:instrText xml:space="preserve"> </w:instrText>
      </w:r>
      <w:r w:rsidRPr="000F10BD">
        <w:instrText>"</w:instrText>
      </w:r>
      <w:r>
        <w:instrText xml:space="preserve"> </w:instrText>
      </w:r>
      <w:r w:rsidR="003F1355" w:rsidRPr="000F10BD">
        <w:fldChar w:fldCharType="end"/>
      </w:r>
      <w:r w:rsidRPr="00687FAD">
        <w:t xml:space="preserve"> перед визначенням положення віртуальної камери (наприклад, командою </w:t>
      </w:r>
      <w:r w:rsidRPr="000F10BD">
        <w:rPr>
          <w:rStyle w:val="aff9"/>
        </w:rPr>
        <w:t>glLookAt</w:t>
      </w:r>
      <w:r w:rsidR="003F1355" w:rsidRPr="000F10BD">
        <w:fldChar w:fldCharType="begin"/>
      </w:r>
      <w:r w:rsidRPr="000F10BD">
        <w:instrText xml:space="preserve"> </w:instrText>
      </w:r>
      <w:r>
        <w:rPr>
          <w:lang w:val="en-US"/>
        </w:rPr>
        <w:instrText>XE</w:instrText>
      </w:r>
      <w:r w:rsidRPr="000F10BD">
        <w:instrText xml:space="preserve"> "</w:instrText>
      </w:r>
      <w:r>
        <w:instrText xml:space="preserve"> к</w:instrText>
      </w:r>
      <w:r w:rsidRPr="000F10BD">
        <w:instrText>оманди GL</w:instrText>
      </w:r>
      <w:r>
        <w:instrText xml:space="preserve"> </w:instrText>
      </w:r>
      <w:r w:rsidRPr="000F10BD">
        <w:instrText>:</w:instrText>
      </w:r>
      <w:r>
        <w:instrText xml:space="preserve"> </w:instrText>
      </w:r>
      <w:r w:rsidRPr="000F10BD">
        <w:instrText>glLookAt</w:instrText>
      </w:r>
      <w:r>
        <w:instrText xml:space="preserve"> </w:instrText>
      </w:r>
      <w:r w:rsidRPr="000F10BD">
        <w:instrText>"</w:instrText>
      </w:r>
      <w:r>
        <w:instrText xml:space="preserve"> </w:instrText>
      </w:r>
      <w:r w:rsidR="003F1355" w:rsidRPr="000F10BD">
        <w:fldChar w:fldCharType="end"/>
      </w:r>
      <w:r w:rsidRPr="00687FAD">
        <w:t>), то буде вважатися, що координати (</w:t>
      </w:r>
      <w:r w:rsidRPr="000F10BD">
        <w:rPr>
          <w:rStyle w:val="aff9"/>
        </w:rPr>
        <w:t>0</w:t>
      </w:r>
      <w:r w:rsidRPr="00687FAD">
        <w:t>,</w:t>
      </w:r>
      <w:r w:rsidRPr="000F10BD">
        <w:rPr>
          <w:rStyle w:val="aff9"/>
        </w:rPr>
        <w:t>0</w:t>
      </w:r>
      <w:r w:rsidRPr="00687FAD">
        <w:t>,</w:t>
      </w:r>
      <w:r w:rsidRPr="000F10BD">
        <w:rPr>
          <w:rStyle w:val="aff9"/>
        </w:rPr>
        <w:t>0</w:t>
      </w:r>
      <w:r w:rsidRPr="00687FAD">
        <w:t>) джерела знаходяться в точці спостереження і, отже, положення джерела світла визначається щодо положення спостерігача.</w:t>
      </w:r>
    </w:p>
    <w:p w:rsidR="000F10BD" w:rsidRPr="00687FAD" w:rsidRDefault="000F10BD" w:rsidP="000F10BD">
      <w:pPr>
        <w:pStyle w:val="a"/>
      </w:pPr>
      <w:r w:rsidRPr="00687FAD">
        <w:t>Якщо положення встановлюється між визначенням положення камери і перетвореннями модельно-видової матриці об</w:t>
      </w:r>
      <w:r>
        <w:t>'</w:t>
      </w:r>
      <w:r w:rsidRPr="00687FAD">
        <w:t>єкта, то воно фіксується, тобто в цьому випадку положення джерела світла задається у світових координатах.</w:t>
      </w:r>
    </w:p>
    <w:p w:rsidR="000F10BD" w:rsidRPr="00687FAD" w:rsidRDefault="000F10BD" w:rsidP="00E37DA4">
      <w:r w:rsidRPr="00687FAD">
        <w:t xml:space="preserve">Для використання освітлення спочатку треба встановити відповідний режим викликом команди </w:t>
      </w:r>
      <w:r w:rsidRPr="00E37DA4">
        <w:rPr>
          <w:rStyle w:val="aff9"/>
        </w:rPr>
        <w:t>glEnable</w:t>
      </w:r>
      <w:r w:rsidRPr="00E37DA4">
        <w:t>(</w:t>
      </w:r>
      <w:r w:rsidRPr="00E37DA4">
        <w:rPr>
          <w:rStyle w:val="aff9"/>
        </w:rPr>
        <w:t>GL_LIGHTING</w:t>
      </w:r>
      <w:r w:rsidRPr="00E37DA4">
        <w:t>)</w:t>
      </w:r>
      <w:r w:rsidR="003F1355" w:rsidRPr="00687FAD">
        <w:fldChar w:fldCharType="begin"/>
      </w:r>
      <w:r w:rsidR="00E37DA4">
        <w:instrText xml:space="preserve"> </w:instrText>
      </w:r>
      <w:r w:rsidR="00E37DA4">
        <w:rPr>
          <w:lang w:val="en-US"/>
        </w:rPr>
        <w:instrText>XE</w:instrText>
      </w:r>
      <w:r w:rsidRPr="00687FAD">
        <w:instrText xml:space="preserve"> "</w:instrText>
      </w:r>
      <w:r w:rsidR="00E37DA4" w:rsidRPr="00E37DA4">
        <w:instrText xml:space="preserve"> </w:instrText>
      </w:r>
      <w:r w:rsidR="00E37DA4">
        <w:instrText>к</w:instrText>
      </w:r>
      <w:r w:rsidRPr="00687FAD">
        <w:instrText>о</w:instrText>
      </w:r>
      <w:r>
        <w:instrText>нстанти</w:instrText>
      </w:r>
      <w:r w:rsidRPr="00687FAD">
        <w:instrText xml:space="preserve"> GL</w:instrText>
      </w:r>
      <w:r w:rsidR="00E37DA4">
        <w:instrText xml:space="preserve"> </w:instrText>
      </w:r>
      <w:r w:rsidRPr="00687FAD">
        <w:instrText xml:space="preserve">: </w:instrText>
      </w:r>
      <w:r>
        <w:instrText>GL_</w:instrText>
      </w:r>
      <w:r>
        <w:rPr>
          <w:lang w:val="en-US"/>
        </w:rPr>
        <w:instrText>LIGHTING</w:instrText>
      </w:r>
      <w:r w:rsidR="00E37DA4">
        <w:instrText xml:space="preserve"> </w:instrText>
      </w:r>
      <w:r w:rsidRPr="00687FAD">
        <w:instrText>"</w:instrText>
      </w:r>
      <w:r w:rsidR="00E37DA4">
        <w:instrText xml:space="preserve"> </w:instrText>
      </w:r>
      <w:r w:rsidR="003F1355" w:rsidRPr="00687FAD">
        <w:fldChar w:fldCharType="end"/>
      </w:r>
      <w:r w:rsidRPr="00687FAD">
        <w:t xml:space="preserve">, а потім </w:t>
      </w:r>
      <w:r>
        <w:t>увімкнути</w:t>
      </w:r>
      <w:r w:rsidRPr="00687FAD">
        <w:t xml:space="preserve"> потрібне джерело командою </w:t>
      </w:r>
      <w:r w:rsidRPr="00E37DA4">
        <w:rPr>
          <w:rStyle w:val="aff9"/>
        </w:rPr>
        <w:t>glEnable</w:t>
      </w:r>
      <w:r w:rsidRPr="00E37DA4">
        <w:t>(</w:t>
      </w:r>
      <w:r w:rsidRPr="00E37DA4">
        <w:rPr>
          <w:rStyle w:val="aff9"/>
        </w:rPr>
        <w:t>GL_LIGHTi</w:t>
      </w:r>
      <w:r w:rsidRPr="00E37DA4">
        <w:t>)</w:t>
      </w:r>
      <w:r w:rsidR="003F1355" w:rsidRPr="00687FAD">
        <w:fldChar w:fldCharType="begin"/>
      </w:r>
      <w:r w:rsidR="00E37DA4" w:rsidRPr="00E37DA4">
        <w:instrText xml:space="preserve"> </w:instrText>
      </w:r>
      <w:r w:rsidR="00E37DA4">
        <w:rPr>
          <w:lang w:val="en-US"/>
        </w:rPr>
        <w:instrText>XE</w:instrText>
      </w:r>
      <w:r w:rsidRPr="00687FAD">
        <w:instrText xml:space="preserve"> "</w:instrText>
      </w:r>
      <w:r w:rsidR="00E37DA4">
        <w:instrText xml:space="preserve"> к</w:instrText>
      </w:r>
      <w:r w:rsidRPr="00687FAD">
        <w:instrText>о</w:instrText>
      </w:r>
      <w:r>
        <w:instrText>нстанти</w:instrText>
      </w:r>
      <w:r w:rsidRPr="00687FAD">
        <w:instrText xml:space="preserve"> GL</w:instrText>
      </w:r>
      <w:r w:rsidR="00E37DA4">
        <w:instrText xml:space="preserve"> </w:instrText>
      </w:r>
      <w:r w:rsidRPr="00687FAD">
        <w:instrText xml:space="preserve">: </w:instrText>
      </w:r>
      <w:r>
        <w:instrText>GL_</w:instrText>
      </w:r>
      <w:r>
        <w:rPr>
          <w:lang w:val="en-US"/>
        </w:rPr>
        <w:instrText>LIGHTi</w:instrText>
      </w:r>
      <w:r w:rsidR="00E37DA4">
        <w:instrText xml:space="preserve"> </w:instrText>
      </w:r>
      <w:r w:rsidRPr="00687FAD">
        <w:instrText>"</w:instrText>
      </w:r>
      <w:r w:rsidR="00E37DA4">
        <w:instrText xml:space="preserve"> </w:instrText>
      </w:r>
      <w:r w:rsidR="003F1355" w:rsidRPr="00687FAD">
        <w:fldChar w:fldCharType="end"/>
      </w:r>
      <w:r w:rsidRPr="00687FAD">
        <w:t>.</w:t>
      </w:r>
    </w:p>
    <w:p w:rsidR="000F10BD" w:rsidRPr="00687FAD" w:rsidRDefault="000F10BD" w:rsidP="00E37DA4">
      <w:r w:rsidRPr="00687FAD">
        <w:lastRenderedPageBreak/>
        <w:t xml:space="preserve">Ще раз звернемо увагу на те, що при вимкненому освітленні колір вершини дорівнює поточному кольору, що задається командами </w:t>
      </w:r>
      <w:r w:rsidRPr="00E37DA4">
        <w:rPr>
          <w:rStyle w:val="aff9"/>
        </w:rPr>
        <w:t>glColor</w:t>
      </w:r>
      <w:r w:rsidR="003F1355" w:rsidRPr="00E37DA4">
        <w:fldChar w:fldCharType="begin"/>
      </w:r>
      <w:r w:rsidR="00E37DA4" w:rsidRPr="00E37DA4">
        <w:rPr>
          <w:lang w:val="ru-RU"/>
        </w:rPr>
        <w:instrText xml:space="preserve"> </w:instrText>
      </w:r>
      <w:r w:rsidR="00E37DA4" w:rsidRPr="00E37DA4">
        <w:instrText>XE</w:instrText>
      </w:r>
      <w:r w:rsidRPr="00E37DA4">
        <w:instrText xml:space="preserve"> "</w:instrText>
      </w:r>
      <w:r w:rsidR="00E37DA4">
        <w:instrText xml:space="preserve"> к</w:instrText>
      </w:r>
      <w:r w:rsidRPr="00E37DA4">
        <w:instrText>оманди GL</w:instrText>
      </w:r>
      <w:r w:rsidR="00E37DA4" w:rsidRPr="00E37DA4">
        <w:rPr>
          <w:lang w:val="ru-RU"/>
        </w:rPr>
        <w:instrText xml:space="preserve"> </w:instrText>
      </w:r>
      <w:r w:rsidRPr="00E37DA4">
        <w:instrText>:</w:instrText>
      </w:r>
      <w:r w:rsidR="00E37DA4" w:rsidRPr="00E37DA4">
        <w:rPr>
          <w:lang w:val="ru-RU"/>
        </w:rPr>
        <w:instrText xml:space="preserve"> </w:instrText>
      </w:r>
      <w:r w:rsidRPr="00E37DA4">
        <w:instrText>glColor</w:instrText>
      </w:r>
      <w:r w:rsidR="00E37DA4" w:rsidRPr="00E37DA4">
        <w:rPr>
          <w:lang w:val="ru-RU"/>
        </w:rPr>
        <w:instrText xml:space="preserve"> </w:instrText>
      </w:r>
      <w:r w:rsidRPr="00E37DA4">
        <w:instrText>"</w:instrText>
      </w:r>
      <w:r w:rsidR="003F1355" w:rsidRPr="00E37DA4">
        <w:fldChar w:fldCharType="end"/>
      </w:r>
      <w:r w:rsidRPr="00687FAD">
        <w:t xml:space="preserve">. При </w:t>
      </w:r>
      <w:r>
        <w:t>увімкненому</w:t>
      </w:r>
      <w:r w:rsidRPr="00687FAD">
        <w:t xml:space="preserve"> освітленні колір вершини обчислюється виходячи з інформації про матеріал, нормалі </w:t>
      </w:r>
      <w:r w:rsidR="00E37DA4">
        <w:t>та</w:t>
      </w:r>
      <w:r w:rsidRPr="00687FAD">
        <w:t xml:space="preserve"> джерела світла.</w:t>
      </w:r>
    </w:p>
    <w:p w:rsidR="000F10BD" w:rsidRPr="00687FAD" w:rsidRDefault="000F10BD" w:rsidP="00E37DA4">
      <w:r w:rsidRPr="00687FAD">
        <w:t>При вимиканні освітлення візуалізація відбувається швидше, однак у такому випадку застосу</w:t>
      </w:r>
      <w:r w:rsidR="00E37DA4">
        <w:t>нок</w:t>
      </w:r>
      <w:r w:rsidRPr="00687FAD">
        <w:t xml:space="preserve"> повин</w:t>
      </w:r>
      <w:r w:rsidR="00E37DA4">
        <w:t>е</w:t>
      </w:r>
      <w:r w:rsidRPr="00687FAD">
        <w:t>н сам розраховувати кольори вершин.</w:t>
      </w:r>
    </w:p>
    <w:p w:rsidR="00D55CDB" w:rsidRDefault="000F10BD" w:rsidP="00E37DA4">
      <w:r w:rsidRPr="00687FAD">
        <w:t xml:space="preserve">Текст програми, що демонструє основні принципи визначення матеріалів і джерел світла, </w:t>
      </w:r>
      <w:r w:rsidR="00AC1333">
        <w:t>на</w:t>
      </w:r>
      <w:r w:rsidRPr="00687FAD">
        <w:t xml:space="preserve">ведений </w:t>
      </w:r>
      <w:r>
        <w:t>в</w:t>
      </w:r>
      <w:r w:rsidRPr="00687FAD">
        <w:t xml:space="preserve"> </w:t>
      </w:r>
      <w:r w:rsidRPr="00AC1333">
        <w:rPr>
          <w:rStyle w:val="af5"/>
        </w:rPr>
        <w:t>дод</w:t>
      </w:r>
      <w:r w:rsidR="00AC1333" w:rsidRPr="00AC1333">
        <w:rPr>
          <w:rStyle w:val="af5"/>
        </w:rPr>
        <w:t>атку</w:t>
      </w:r>
      <w:r w:rsidRPr="00AC1333">
        <w:rPr>
          <w:rStyle w:val="af5"/>
        </w:rPr>
        <w:t xml:space="preserve"> </w:t>
      </w:r>
      <w:r w:rsidR="00AC1333" w:rsidRPr="00AC1333">
        <w:rPr>
          <w:rStyle w:val="af5"/>
        </w:rPr>
        <w:t>1</w:t>
      </w:r>
      <w:r w:rsidRPr="00AC1333">
        <w:t>.</w:t>
      </w:r>
    </w:p>
    <w:p w:rsidR="00E37DA4" w:rsidRDefault="00E37DA4" w:rsidP="00E37DA4">
      <w:pPr>
        <w:pStyle w:val="21"/>
      </w:pPr>
      <w:bookmarkStart w:id="228" w:name="_Toc210509558"/>
      <w:bookmarkStart w:id="229" w:name="_Toc263436176"/>
      <w:r w:rsidRPr="00687FAD">
        <w:t>Створення ефекту туману</w:t>
      </w:r>
      <w:bookmarkEnd w:id="228"/>
      <w:bookmarkEnd w:id="229"/>
    </w:p>
    <w:p w:rsidR="00E37DA4" w:rsidRPr="00687FAD" w:rsidRDefault="00E37DA4" w:rsidP="00E37DA4">
      <w:r w:rsidRPr="00687FAD">
        <w:t xml:space="preserve">На завершення </w:t>
      </w:r>
      <w:r>
        <w:t xml:space="preserve">розділу </w:t>
      </w:r>
      <w:r w:rsidRPr="00687FAD">
        <w:t xml:space="preserve">розглянемо одну цікаву і часто використовувану можливість OpenGL </w:t>
      </w:r>
      <w:r>
        <w:t>–</w:t>
      </w:r>
      <w:r w:rsidRPr="00687FAD">
        <w:t xml:space="preserve"> створення ефекту туману. Легке затуманення сцени створює реалістичний ефект, а часто може сховати деякі артефакти, які з</w:t>
      </w:r>
      <w:r>
        <w:t>'</w:t>
      </w:r>
      <w:r w:rsidRPr="00687FAD">
        <w:t>являються, коли в сцені присутні віддалені об</w:t>
      </w:r>
      <w:r>
        <w:t>'</w:t>
      </w:r>
      <w:r w:rsidRPr="00687FAD">
        <w:t>єкти.</w:t>
      </w:r>
    </w:p>
    <w:p w:rsidR="00E37DA4" w:rsidRPr="00687FAD" w:rsidRDefault="00E37DA4" w:rsidP="00E37DA4">
      <w:r w:rsidRPr="00687FAD">
        <w:t>Туман у OpenGL реалізується шляхом зміни кольору об</w:t>
      </w:r>
      <w:r>
        <w:t>'</w:t>
      </w:r>
      <w:r w:rsidRPr="00687FAD">
        <w:t>єктів у сцені в залежності від їхньої глибини, тобто відстані до точки спостереження. Зміна кольору відбувається або для вершин примітивів, або для кожного пікселя на етапі растер</w:t>
      </w:r>
      <w:r>
        <w:t>и</w:t>
      </w:r>
      <w:r w:rsidRPr="00687FAD">
        <w:t>зації в залежності від реалізації OpenGL.</w:t>
      </w:r>
    </w:p>
    <w:p w:rsidR="00E37DA4" w:rsidRPr="00687FAD" w:rsidRDefault="00E37DA4" w:rsidP="00E37DA4">
      <w:r w:rsidRPr="00687FAD">
        <w:t xml:space="preserve">Для включення ефекту затуманення необхідно викликати команду </w:t>
      </w:r>
      <w:r w:rsidRPr="00E37DA4">
        <w:rPr>
          <w:rStyle w:val="aff9"/>
        </w:rPr>
        <w:t>glEnable</w:t>
      </w:r>
      <w:r w:rsidRPr="00E37DA4">
        <w:t>(</w:t>
      </w:r>
      <w:r w:rsidRPr="00E37DA4">
        <w:rPr>
          <w:rStyle w:val="aff9"/>
        </w:rPr>
        <w:t>GL_FOG</w:t>
      </w:r>
      <w:r w:rsidRPr="00E37DA4">
        <w:t>).</w:t>
      </w:r>
    </w:p>
    <w:p w:rsidR="00E37DA4" w:rsidRPr="00687FAD" w:rsidRDefault="00E37DA4" w:rsidP="00E37DA4">
      <w:r w:rsidRPr="00687FAD">
        <w:t>Метод обчислення інтенсивності туману у вершині можна визначити за допомогою команд</w:t>
      </w:r>
    </w:p>
    <w:p w:rsidR="00E37DA4" w:rsidRPr="005E146F" w:rsidRDefault="00E37DA4" w:rsidP="00E37DA4">
      <w:pPr>
        <w:pStyle w:val="Code"/>
      </w:pPr>
      <w:r w:rsidRPr="00687FAD">
        <w:rPr>
          <w:rStyle w:val="ab"/>
        </w:rPr>
        <w:t>glFog</w:t>
      </w:r>
      <w:r w:rsidR="003F1355" w:rsidRPr="0067023A">
        <w:fldChar w:fldCharType="begin"/>
      </w:r>
      <w:r>
        <w:instrText xml:space="preserve"> XE</w:instrText>
      </w:r>
      <w:r w:rsidRPr="0067023A">
        <w:instrText xml:space="preserve"> "</w:instrText>
      </w:r>
      <w:r>
        <w:rPr>
          <w:lang w:val="uk-UA"/>
        </w:rPr>
        <w:instrText xml:space="preserve"> к</w:instrText>
      </w:r>
      <w:r w:rsidRPr="0067023A">
        <w:instrText>оманди GL</w:instrText>
      </w:r>
      <w:r>
        <w:rPr>
          <w:lang w:val="uk-UA"/>
        </w:rPr>
        <w:instrText xml:space="preserve"> </w:instrText>
      </w:r>
      <w:r w:rsidRPr="0067023A">
        <w:instrText>:</w:instrText>
      </w:r>
      <w:r>
        <w:rPr>
          <w:lang w:val="uk-UA"/>
        </w:rPr>
        <w:instrText xml:space="preserve"> </w:instrText>
      </w:r>
      <w:r w:rsidRPr="0067023A">
        <w:instrText>glFog</w:instrText>
      </w:r>
      <w:r>
        <w:rPr>
          <w:lang w:val="uk-UA"/>
        </w:rPr>
        <w:instrText xml:space="preserve"> </w:instrText>
      </w:r>
      <w:r w:rsidRPr="0067023A">
        <w:instrText>"</w:instrText>
      </w:r>
      <w:r>
        <w:rPr>
          <w:lang w:val="uk-UA"/>
        </w:rPr>
        <w:instrText xml:space="preserve"> </w:instrText>
      </w:r>
      <w:r w:rsidR="003F1355" w:rsidRPr="0067023A">
        <w:fldChar w:fldCharType="end"/>
      </w:r>
      <w:r w:rsidRPr="00687FAD">
        <w:rPr>
          <w:rStyle w:val="ab"/>
        </w:rPr>
        <w:t>[if]</w:t>
      </w:r>
      <w:r w:rsidRPr="00687FAD">
        <w:t xml:space="preserve"> (</w:t>
      </w:r>
      <w:r w:rsidRPr="00687FAD">
        <w:rPr>
          <w:rStyle w:val="af5"/>
        </w:rPr>
        <w:t>pname</w:t>
      </w:r>
      <w:r w:rsidRPr="00687FAD">
        <w:t>: enum, param: T</w:t>
      </w:r>
      <w:r>
        <w:t>)</w:t>
      </w:r>
    </w:p>
    <w:p w:rsidR="00E37DA4" w:rsidRPr="00687FAD" w:rsidRDefault="00E37DA4" w:rsidP="00E37DA4">
      <w:pPr>
        <w:pStyle w:val="Code"/>
      </w:pPr>
      <w:r w:rsidRPr="00687FAD">
        <w:rPr>
          <w:rStyle w:val="ab"/>
        </w:rPr>
        <w:t>glFog[if]v</w:t>
      </w:r>
      <w:r w:rsidRPr="00687FAD">
        <w:t xml:space="preserve"> (</w:t>
      </w:r>
      <w:r w:rsidRPr="00687FAD">
        <w:rPr>
          <w:rStyle w:val="af5"/>
        </w:rPr>
        <w:t>pname</w:t>
      </w:r>
      <w:r w:rsidRPr="00687FAD">
        <w:t>: enum, params: T)</w:t>
      </w:r>
    </w:p>
    <w:p w:rsidR="00E37DA4" w:rsidRPr="00687FAD" w:rsidRDefault="00E37DA4" w:rsidP="00E37DA4">
      <w:r w:rsidRPr="00687FAD">
        <w:t xml:space="preserve">Аргумент </w:t>
      </w:r>
      <w:r w:rsidRPr="00E37DA4">
        <w:rPr>
          <w:rStyle w:val="aff9"/>
        </w:rPr>
        <w:t>pname</w:t>
      </w:r>
      <w:r w:rsidRPr="00687FAD">
        <w:t xml:space="preserve"> може приймати наступні значення:</w:t>
      </w:r>
    </w:p>
    <w:tbl>
      <w:tblPr>
        <w:tblStyle w:val="aff8"/>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1602"/>
        <w:gridCol w:w="4531"/>
      </w:tblGrid>
      <w:tr w:rsidR="00E37DA4" w:rsidRPr="00687FAD" w:rsidTr="00E37DA4">
        <w:trPr>
          <w:jc w:val="center"/>
        </w:trPr>
        <w:tc>
          <w:tcPr>
            <w:tcW w:w="1951" w:type="dxa"/>
            <w:vMerge w:val="restart"/>
            <w:vAlign w:val="center"/>
          </w:tcPr>
          <w:p w:rsidR="00E37DA4" w:rsidRPr="00051874" w:rsidRDefault="00E37DA4" w:rsidP="00C117F9">
            <w:pPr>
              <w:rPr>
                <w:rStyle w:val="aff9"/>
                <w:rFonts w:eastAsiaTheme="minorEastAsia"/>
              </w:rPr>
            </w:pPr>
            <w:r w:rsidRPr="00051874">
              <w:rPr>
                <w:rStyle w:val="aff9"/>
                <w:rFonts w:eastAsiaTheme="minorEastAsia"/>
              </w:rPr>
              <w:t>GL_FOG_MODE</w:t>
            </w:r>
            <w:r w:rsidR="003F1355" w:rsidRPr="00051874">
              <w:rPr>
                <w:rStyle w:val="aff9"/>
                <w:rFonts w:eastAsiaTheme="minorEastAsia"/>
              </w:rPr>
              <w:fldChar w:fldCharType="begin"/>
            </w:r>
            <w:r w:rsidRPr="00051874">
              <w:rPr>
                <w:rStyle w:val="aff9"/>
                <w:rFonts w:eastAsiaTheme="minorEastAsia"/>
              </w:rPr>
              <w:instrText xml:space="preserve"> XE " константи GL : GL_FOG_MODE " </w:instrText>
            </w:r>
            <w:r w:rsidR="003F1355" w:rsidRPr="00051874">
              <w:rPr>
                <w:rStyle w:val="aff9"/>
                <w:rFonts w:eastAsiaTheme="minorEastAsia"/>
              </w:rPr>
              <w:fldChar w:fldCharType="end"/>
            </w:r>
          </w:p>
        </w:tc>
        <w:tc>
          <w:tcPr>
            <w:tcW w:w="7902" w:type="dxa"/>
            <w:gridSpan w:val="2"/>
            <w:vAlign w:val="center"/>
          </w:tcPr>
          <w:p w:rsidR="00E37DA4" w:rsidRPr="00E37DA4" w:rsidRDefault="00E37DA4" w:rsidP="000C432A">
            <w:r w:rsidRPr="00DF0785">
              <w:rPr>
                <w:lang w:val="ru-RU"/>
              </w:rPr>
              <w:t xml:space="preserve">аргумент </w:t>
            </w:r>
            <w:r w:rsidRPr="00E37DA4">
              <w:rPr>
                <w:rStyle w:val="aff9"/>
              </w:rPr>
              <w:t>param</w:t>
            </w:r>
            <w:r w:rsidRPr="00DF0785">
              <w:rPr>
                <w:lang w:val="ru-RU"/>
              </w:rPr>
              <w:t xml:space="preserve"> визначає формулу, по якій буде обчислюватися інтенсивність туману в точці. </w:t>
            </w:r>
            <w:r w:rsidRPr="00E37DA4">
              <w:t>Може приймати значення:</w:t>
            </w:r>
          </w:p>
        </w:tc>
      </w:tr>
      <w:tr w:rsidR="00E37DA4" w:rsidRPr="00687FAD" w:rsidTr="00E37DA4">
        <w:trPr>
          <w:jc w:val="center"/>
        </w:trPr>
        <w:tc>
          <w:tcPr>
            <w:tcW w:w="1951" w:type="dxa"/>
            <w:vMerge/>
            <w:vAlign w:val="center"/>
          </w:tcPr>
          <w:p w:rsidR="00E37DA4" w:rsidRPr="00051874" w:rsidRDefault="00E37DA4" w:rsidP="000C432A">
            <w:pPr>
              <w:rPr>
                <w:rStyle w:val="aff9"/>
                <w:rFonts w:eastAsiaTheme="minorEastAsia"/>
              </w:rPr>
            </w:pPr>
          </w:p>
        </w:tc>
        <w:tc>
          <w:tcPr>
            <w:tcW w:w="1340" w:type="dxa"/>
            <w:vAlign w:val="center"/>
          </w:tcPr>
          <w:p w:rsidR="00E37DA4" w:rsidRPr="00051874" w:rsidRDefault="00E37DA4" w:rsidP="00C117F9">
            <w:pPr>
              <w:rPr>
                <w:rStyle w:val="aff9"/>
                <w:rFonts w:eastAsiaTheme="minorEastAsia"/>
              </w:rPr>
            </w:pPr>
            <w:r w:rsidRPr="00051874">
              <w:rPr>
                <w:rStyle w:val="aff9"/>
                <w:rFonts w:eastAsiaTheme="minorEastAsia"/>
              </w:rPr>
              <w:t>GL_EXP</w:t>
            </w:r>
          </w:p>
        </w:tc>
        <w:tc>
          <w:tcPr>
            <w:tcW w:w="6562" w:type="dxa"/>
            <w:vAlign w:val="center"/>
          </w:tcPr>
          <w:p w:rsidR="00E37DA4" w:rsidRPr="00DF0785" w:rsidRDefault="00E37DA4" w:rsidP="000C432A">
            <w:pPr>
              <w:rPr>
                <w:lang w:val="ru-RU"/>
              </w:rPr>
            </w:pPr>
            <w:r w:rsidRPr="00DF0785">
              <w:rPr>
                <w:lang w:val="ru-RU"/>
              </w:rPr>
              <w:t xml:space="preserve">інтенсивність обчислюється по формулі: </w:t>
            </w:r>
            <m:oMath>
              <m:r>
                <m:rPr>
                  <m:sty m:val="p"/>
                </m:rPr>
                <w:rPr>
                  <w:rStyle w:val="afff8"/>
                </w:rPr>
                <m:t>f</m:t>
              </m:r>
              <m:r>
                <m:rPr>
                  <m:sty m:val="p"/>
                </m:rPr>
                <w:rPr>
                  <w:rStyle w:val="afff8"/>
                  <w:lang w:val="ru-RU"/>
                </w:rPr>
                <m:t>=</m:t>
              </m:r>
              <m:sSup>
                <m:sSupPr>
                  <m:ctrlPr>
                    <w:rPr>
                      <w:rStyle w:val="afff8"/>
                      <w:i w:val="0"/>
                      <w:iCs w:val="0"/>
                    </w:rPr>
                  </m:ctrlPr>
                </m:sSupPr>
                <m:e>
                  <m:r>
                    <m:rPr>
                      <m:sty m:val="p"/>
                    </m:rPr>
                    <w:rPr>
                      <w:rStyle w:val="afff8"/>
                    </w:rPr>
                    <m:t>e</m:t>
                  </m:r>
                </m:e>
                <m:sup>
                  <m:r>
                    <m:rPr>
                      <m:sty m:val="p"/>
                    </m:rPr>
                    <w:rPr>
                      <w:rStyle w:val="afff8"/>
                      <w:lang w:val="ru-RU"/>
                    </w:rPr>
                    <m:t>-</m:t>
                  </m:r>
                  <m:r>
                    <m:rPr>
                      <m:sty m:val="p"/>
                    </m:rPr>
                    <w:rPr>
                      <w:rStyle w:val="afff8"/>
                    </w:rPr>
                    <m:t>d</m:t>
                  </m:r>
                  <m:r>
                    <m:rPr>
                      <m:sty m:val="p"/>
                    </m:rPr>
                    <w:rPr>
                      <w:rStyle w:val="afff8"/>
                      <w:lang w:val="ru-RU"/>
                    </w:rPr>
                    <m:t>∙</m:t>
                  </m:r>
                  <m:r>
                    <m:rPr>
                      <m:sty m:val="p"/>
                    </m:rPr>
                    <w:rPr>
                      <w:rStyle w:val="afff8"/>
                    </w:rPr>
                    <m:t>z</m:t>
                  </m:r>
                </m:sup>
              </m:sSup>
            </m:oMath>
            <w:r w:rsidRPr="00DF0785">
              <w:rPr>
                <w:lang w:val="ru-RU"/>
              </w:rPr>
              <w:t xml:space="preserve"> </w:t>
            </w:r>
          </w:p>
        </w:tc>
      </w:tr>
      <w:tr w:rsidR="00E37DA4" w:rsidRPr="00687FAD" w:rsidTr="00E37DA4">
        <w:trPr>
          <w:jc w:val="center"/>
        </w:trPr>
        <w:tc>
          <w:tcPr>
            <w:tcW w:w="1951" w:type="dxa"/>
            <w:vMerge/>
            <w:vAlign w:val="center"/>
          </w:tcPr>
          <w:p w:rsidR="00E37DA4" w:rsidRPr="003A19CD" w:rsidRDefault="00E37DA4" w:rsidP="000C432A">
            <w:pPr>
              <w:rPr>
                <w:rStyle w:val="aff9"/>
                <w:rFonts w:eastAsiaTheme="minorEastAsia"/>
                <w:lang w:val="ru-RU"/>
              </w:rPr>
            </w:pPr>
          </w:p>
        </w:tc>
        <w:tc>
          <w:tcPr>
            <w:tcW w:w="1340" w:type="dxa"/>
            <w:vAlign w:val="center"/>
          </w:tcPr>
          <w:p w:rsidR="00E37DA4" w:rsidRPr="00051874" w:rsidRDefault="00E37DA4" w:rsidP="00C117F9">
            <w:pPr>
              <w:rPr>
                <w:rStyle w:val="aff9"/>
                <w:rFonts w:eastAsiaTheme="minorEastAsia"/>
              </w:rPr>
            </w:pPr>
            <w:r w:rsidRPr="00051874">
              <w:rPr>
                <w:rStyle w:val="aff9"/>
                <w:rFonts w:eastAsiaTheme="minorEastAsia"/>
              </w:rPr>
              <w:t>GL_EXP2</w:t>
            </w:r>
          </w:p>
        </w:tc>
        <w:tc>
          <w:tcPr>
            <w:tcW w:w="6562" w:type="dxa"/>
            <w:vAlign w:val="center"/>
          </w:tcPr>
          <w:p w:rsidR="00E37DA4" w:rsidRPr="00DF0785" w:rsidRDefault="00E37DA4" w:rsidP="000C432A">
            <w:pPr>
              <w:rPr>
                <w:lang w:val="ru-RU"/>
              </w:rPr>
            </w:pPr>
            <w:r w:rsidRPr="00DF0785">
              <w:rPr>
                <w:lang w:val="ru-RU"/>
              </w:rPr>
              <w:t xml:space="preserve">інтенсивність обчислюється по формулі: </w:t>
            </w:r>
            <m:oMath>
              <m:r>
                <m:rPr>
                  <m:sty m:val="p"/>
                </m:rPr>
                <w:rPr>
                  <w:rStyle w:val="afff8"/>
                </w:rPr>
                <m:t>f</m:t>
              </m:r>
              <m:r>
                <m:rPr>
                  <m:sty m:val="p"/>
                </m:rPr>
                <w:rPr>
                  <w:rStyle w:val="afff8"/>
                  <w:lang w:val="ru-RU"/>
                </w:rPr>
                <m:t>=</m:t>
              </m:r>
              <m:sSup>
                <m:sSupPr>
                  <m:ctrlPr>
                    <w:rPr>
                      <w:rStyle w:val="afff8"/>
                      <w:i w:val="0"/>
                      <w:iCs w:val="0"/>
                    </w:rPr>
                  </m:ctrlPr>
                </m:sSupPr>
                <m:e>
                  <m:r>
                    <m:rPr>
                      <m:sty m:val="p"/>
                    </m:rPr>
                    <w:rPr>
                      <w:rStyle w:val="afff8"/>
                    </w:rPr>
                    <m:t>e</m:t>
                  </m:r>
                </m:e>
                <m:sup>
                  <m:r>
                    <m:rPr>
                      <m:sty m:val="p"/>
                    </m:rPr>
                    <w:rPr>
                      <w:rStyle w:val="afff8"/>
                      <w:lang w:val="ru-RU"/>
                    </w:rPr>
                    <m:t>-</m:t>
                  </m:r>
                  <m:sSup>
                    <m:sSupPr>
                      <m:ctrlPr>
                        <w:rPr>
                          <w:rStyle w:val="afff8"/>
                          <w:i w:val="0"/>
                          <w:iCs w:val="0"/>
                        </w:rPr>
                      </m:ctrlPr>
                    </m:sSupPr>
                    <m:e>
                      <m:r>
                        <m:rPr>
                          <m:sty m:val="p"/>
                        </m:rPr>
                        <w:rPr>
                          <w:rStyle w:val="afff8"/>
                          <w:lang w:val="ru-RU"/>
                        </w:rPr>
                        <m:t>(</m:t>
                      </m:r>
                      <m:r>
                        <m:rPr>
                          <m:sty m:val="p"/>
                        </m:rPr>
                        <w:rPr>
                          <w:rStyle w:val="afff8"/>
                        </w:rPr>
                        <m:t>d</m:t>
                      </m:r>
                      <m:r>
                        <m:rPr>
                          <m:sty m:val="p"/>
                        </m:rPr>
                        <w:rPr>
                          <w:rStyle w:val="afff8"/>
                          <w:lang w:val="ru-RU"/>
                        </w:rPr>
                        <m:t>∙</m:t>
                      </m:r>
                      <m:r>
                        <m:rPr>
                          <m:sty m:val="p"/>
                        </m:rPr>
                        <w:rPr>
                          <w:rStyle w:val="afff8"/>
                        </w:rPr>
                        <m:t>z</m:t>
                      </m:r>
                      <m:r>
                        <m:rPr>
                          <m:sty m:val="p"/>
                        </m:rPr>
                        <w:rPr>
                          <w:rStyle w:val="afff8"/>
                          <w:lang w:val="ru-RU"/>
                        </w:rPr>
                        <m:t>)</m:t>
                      </m:r>
                    </m:e>
                    <m:sup>
                      <m:r>
                        <m:rPr>
                          <m:sty m:val="p"/>
                        </m:rPr>
                        <w:rPr>
                          <w:rStyle w:val="afff8"/>
                          <w:lang w:val="ru-RU"/>
                        </w:rPr>
                        <m:t>2</m:t>
                      </m:r>
                    </m:sup>
                  </m:sSup>
                </m:sup>
              </m:sSup>
            </m:oMath>
          </w:p>
        </w:tc>
      </w:tr>
      <w:tr w:rsidR="00E37DA4" w:rsidRPr="00687FAD" w:rsidTr="00E37DA4">
        <w:trPr>
          <w:trHeight w:val="701"/>
          <w:jc w:val="center"/>
        </w:trPr>
        <w:tc>
          <w:tcPr>
            <w:tcW w:w="1951" w:type="dxa"/>
            <w:vMerge/>
            <w:vAlign w:val="center"/>
          </w:tcPr>
          <w:p w:rsidR="00E37DA4" w:rsidRPr="003A19CD" w:rsidRDefault="00E37DA4" w:rsidP="000C432A">
            <w:pPr>
              <w:rPr>
                <w:rStyle w:val="aff9"/>
                <w:rFonts w:eastAsiaTheme="minorEastAsia"/>
                <w:lang w:val="ru-RU"/>
              </w:rPr>
            </w:pPr>
          </w:p>
        </w:tc>
        <w:tc>
          <w:tcPr>
            <w:tcW w:w="1340" w:type="dxa"/>
            <w:vAlign w:val="center"/>
          </w:tcPr>
          <w:p w:rsidR="00E37DA4" w:rsidRPr="00051874" w:rsidRDefault="00E37DA4" w:rsidP="00C117F9">
            <w:pPr>
              <w:rPr>
                <w:rStyle w:val="aff9"/>
                <w:rFonts w:eastAsiaTheme="minorEastAsia"/>
              </w:rPr>
            </w:pPr>
            <w:r w:rsidRPr="00051874">
              <w:rPr>
                <w:rStyle w:val="aff9"/>
                <w:rFonts w:eastAsiaTheme="minorEastAsia"/>
              </w:rPr>
              <w:t>GL_LINEAR</w:t>
            </w:r>
          </w:p>
        </w:tc>
        <w:tc>
          <w:tcPr>
            <w:tcW w:w="6562" w:type="dxa"/>
            <w:vAlign w:val="center"/>
          </w:tcPr>
          <w:p w:rsidR="00E37DA4" w:rsidRPr="00DF0785" w:rsidRDefault="00E37DA4" w:rsidP="000C432A">
            <w:pPr>
              <w:rPr>
                <w:iCs/>
                <w:lang w:val="ru-RU"/>
              </w:rPr>
            </w:pPr>
            <w:r w:rsidRPr="00DF0785">
              <w:rPr>
                <w:lang w:val="ru-RU"/>
              </w:rPr>
              <w:t xml:space="preserve">інтенсивність обчислюється по формулі: </w:t>
            </w:r>
            <m:oMath>
              <m:r>
                <m:rPr>
                  <m:sty m:val="p"/>
                </m:rPr>
                <w:rPr>
                  <w:rStyle w:val="afff8"/>
                </w:rPr>
                <m:t>f</m:t>
              </m:r>
              <m:r>
                <m:rPr>
                  <m:sty m:val="p"/>
                </m:rPr>
                <w:rPr>
                  <w:rStyle w:val="afff8"/>
                  <w:lang w:val="ru-RU"/>
                </w:rPr>
                <m:t>=</m:t>
              </m:r>
              <m:f>
                <m:fPr>
                  <m:ctrlPr>
                    <w:rPr>
                      <w:rStyle w:val="afff8"/>
                      <w:i w:val="0"/>
                      <w:iCs w:val="0"/>
                    </w:rPr>
                  </m:ctrlPr>
                </m:fPr>
                <m:num>
                  <m:r>
                    <m:rPr>
                      <m:sty m:val="p"/>
                    </m:rPr>
                    <w:rPr>
                      <w:rStyle w:val="afff8"/>
                    </w:rPr>
                    <m:t>e</m:t>
                  </m:r>
                  <m:r>
                    <m:rPr>
                      <m:sty m:val="p"/>
                    </m:rPr>
                    <w:rPr>
                      <w:rStyle w:val="afff8"/>
                      <w:lang w:val="ru-RU"/>
                    </w:rPr>
                    <m:t>-</m:t>
                  </m:r>
                  <m:r>
                    <m:rPr>
                      <m:sty m:val="p"/>
                    </m:rPr>
                    <w:rPr>
                      <w:rStyle w:val="afff8"/>
                    </w:rPr>
                    <m:t>z</m:t>
                  </m:r>
                </m:num>
                <m:den>
                  <m:r>
                    <m:rPr>
                      <m:sty m:val="p"/>
                    </m:rPr>
                    <w:rPr>
                      <w:rStyle w:val="afff8"/>
                    </w:rPr>
                    <m:t>e</m:t>
                  </m:r>
                  <m:r>
                    <m:rPr>
                      <m:sty m:val="p"/>
                    </m:rPr>
                    <w:rPr>
                      <w:rStyle w:val="afff8"/>
                      <w:lang w:val="ru-RU"/>
                    </w:rPr>
                    <m:t>-</m:t>
                  </m:r>
                  <m:r>
                    <m:rPr>
                      <m:sty m:val="p"/>
                    </m:rPr>
                    <w:rPr>
                      <w:rStyle w:val="afff8"/>
                    </w:rPr>
                    <m:t>s</m:t>
                  </m:r>
                </m:den>
              </m:f>
            </m:oMath>
          </w:p>
        </w:tc>
      </w:tr>
      <w:tr w:rsidR="00E37DA4" w:rsidRPr="00687FAD" w:rsidTr="00E37DA4">
        <w:trPr>
          <w:trHeight w:val="363"/>
          <w:jc w:val="center"/>
        </w:trPr>
        <w:tc>
          <w:tcPr>
            <w:tcW w:w="1951" w:type="dxa"/>
            <w:vMerge/>
            <w:vAlign w:val="center"/>
          </w:tcPr>
          <w:p w:rsidR="00E37DA4" w:rsidRPr="003A19CD" w:rsidRDefault="00E37DA4" w:rsidP="000C432A">
            <w:pPr>
              <w:rPr>
                <w:rStyle w:val="aff9"/>
                <w:rFonts w:eastAsiaTheme="minorEastAsia"/>
                <w:lang w:val="ru-RU"/>
              </w:rPr>
            </w:pPr>
          </w:p>
        </w:tc>
        <w:tc>
          <w:tcPr>
            <w:tcW w:w="7902" w:type="dxa"/>
            <w:gridSpan w:val="2"/>
            <w:vAlign w:val="center"/>
          </w:tcPr>
          <w:p w:rsidR="00E37DA4" w:rsidRPr="00DF0785" w:rsidRDefault="00E37DA4" w:rsidP="00E37DA4">
            <w:pPr>
              <w:rPr>
                <w:lang w:val="ru-RU"/>
              </w:rPr>
            </w:pPr>
            <w:r w:rsidRPr="00DF0785">
              <w:rPr>
                <w:lang w:val="ru-RU"/>
              </w:rPr>
              <w:t xml:space="preserve">де </w:t>
            </w:r>
            <w:r w:rsidRPr="00E37DA4">
              <w:rPr>
                <w:rStyle w:val="aff9"/>
              </w:rPr>
              <w:t>z</w:t>
            </w:r>
            <w:r w:rsidRPr="00DF0785">
              <w:rPr>
                <w:lang w:val="ru-RU"/>
              </w:rPr>
              <w:t xml:space="preserve"> – відстань від вершини, у якій обчислюється інтенсивність туману, до точки спостереження</w:t>
            </w:r>
          </w:p>
        </w:tc>
      </w:tr>
      <w:tr w:rsidR="00E37DA4" w:rsidRPr="00687FAD" w:rsidTr="00E37DA4">
        <w:trPr>
          <w:jc w:val="center"/>
        </w:trPr>
        <w:tc>
          <w:tcPr>
            <w:tcW w:w="1951" w:type="dxa"/>
            <w:vAlign w:val="center"/>
          </w:tcPr>
          <w:p w:rsidR="00E37DA4" w:rsidRPr="00051874" w:rsidRDefault="00E37DA4" w:rsidP="00C117F9">
            <w:pPr>
              <w:rPr>
                <w:rStyle w:val="aff9"/>
                <w:rFonts w:eastAsiaTheme="minorEastAsia"/>
              </w:rPr>
            </w:pPr>
            <w:r w:rsidRPr="00051874">
              <w:rPr>
                <w:rStyle w:val="aff9"/>
                <w:rFonts w:eastAsiaTheme="minorEastAsia"/>
              </w:rPr>
              <w:lastRenderedPageBreak/>
              <w:t>GL_FOG_DENSITY</w:t>
            </w:r>
            <w:r w:rsidR="003F1355" w:rsidRPr="00051874">
              <w:rPr>
                <w:rStyle w:val="aff9"/>
                <w:rFonts w:eastAsiaTheme="minorEastAsia"/>
              </w:rPr>
              <w:fldChar w:fldCharType="begin"/>
            </w:r>
            <w:r w:rsidRPr="00051874">
              <w:rPr>
                <w:rStyle w:val="aff9"/>
                <w:rFonts w:eastAsiaTheme="minorEastAsia"/>
              </w:rPr>
              <w:instrText xml:space="preserve"> XE " константи GL : GL_FOG_DENSITY " </w:instrText>
            </w:r>
            <w:r w:rsidR="003F1355" w:rsidRPr="00051874">
              <w:rPr>
                <w:rStyle w:val="aff9"/>
                <w:rFonts w:eastAsiaTheme="minorEastAsia"/>
              </w:rPr>
              <w:fldChar w:fldCharType="end"/>
            </w:r>
          </w:p>
        </w:tc>
        <w:tc>
          <w:tcPr>
            <w:tcW w:w="7902" w:type="dxa"/>
            <w:gridSpan w:val="2"/>
            <w:vAlign w:val="center"/>
          </w:tcPr>
          <w:p w:rsidR="00E37DA4" w:rsidRPr="00E37DA4" w:rsidRDefault="00E37DA4" w:rsidP="000C432A">
            <w:r w:rsidRPr="00E37DA4">
              <w:t>аргумент</w:t>
            </w:r>
            <w:r w:rsidRPr="00E37DA4">
              <w:rPr>
                <w:rStyle w:val="af5"/>
              </w:rPr>
              <w:t xml:space="preserve"> </w:t>
            </w:r>
            <w:r w:rsidRPr="00E37DA4">
              <w:rPr>
                <w:rStyle w:val="aff9"/>
              </w:rPr>
              <w:t>param</w:t>
            </w:r>
            <w:r w:rsidRPr="00E37DA4">
              <w:t xml:space="preserve"> визначає коефіцієнт </w:t>
            </w:r>
            <w:r w:rsidRPr="00E37DA4">
              <w:rPr>
                <w:rStyle w:val="aff9"/>
              </w:rPr>
              <w:t>d</w:t>
            </w:r>
          </w:p>
        </w:tc>
      </w:tr>
      <w:tr w:rsidR="00E37DA4" w:rsidRPr="00687FAD" w:rsidTr="00E37DA4">
        <w:trPr>
          <w:jc w:val="center"/>
        </w:trPr>
        <w:tc>
          <w:tcPr>
            <w:tcW w:w="1951" w:type="dxa"/>
            <w:vAlign w:val="center"/>
          </w:tcPr>
          <w:p w:rsidR="00E37DA4" w:rsidRPr="00051874" w:rsidRDefault="00E37DA4" w:rsidP="00C117F9">
            <w:pPr>
              <w:rPr>
                <w:rStyle w:val="aff9"/>
                <w:rFonts w:eastAsiaTheme="minorEastAsia"/>
              </w:rPr>
            </w:pPr>
            <w:r w:rsidRPr="00051874">
              <w:rPr>
                <w:rStyle w:val="aff9"/>
                <w:rFonts w:eastAsiaTheme="minorEastAsia"/>
              </w:rPr>
              <w:t>GL_FOG_START</w:t>
            </w:r>
            <w:r w:rsidR="003F1355" w:rsidRPr="00051874">
              <w:rPr>
                <w:rStyle w:val="aff9"/>
                <w:rFonts w:eastAsiaTheme="minorEastAsia"/>
              </w:rPr>
              <w:fldChar w:fldCharType="begin"/>
            </w:r>
            <w:r w:rsidRPr="00051874">
              <w:rPr>
                <w:rStyle w:val="aff9"/>
                <w:rFonts w:eastAsiaTheme="minorEastAsia"/>
              </w:rPr>
              <w:instrText xml:space="preserve"> XE " константи GL : GL_FOG_START " </w:instrText>
            </w:r>
            <w:r w:rsidR="003F1355" w:rsidRPr="00051874">
              <w:rPr>
                <w:rStyle w:val="aff9"/>
                <w:rFonts w:eastAsiaTheme="minorEastAsia"/>
              </w:rPr>
              <w:fldChar w:fldCharType="end"/>
            </w:r>
          </w:p>
        </w:tc>
        <w:tc>
          <w:tcPr>
            <w:tcW w:w="7902" w:type="dxa"/>
            <w:gridSpan w:val="2"/>
            <w:vAlign w:val="center"/>
          </w:tcPr>
          <w:p w:rsidR="00E37DA4" w:rsidRPr="00E37DA4" w:rsidRDefault="00E37DA4" w:rsidP="000C432A">
            <w:r w:rsidRPr="00E37DA4">
              <w:t>аргумент</w:t>
            </w:r>
            <w:r w:rsidRPr="00E37DA4">
              <w:rPr>
                <w:rStyle w:val="af5"/>
              </w:rPr>
              <w:t xml:space="preserve"> </w:t>
            </w:r>
            <w:r w:rsidRPr="00E37DA4">
              <w:rPr>
                <w:rStyle w:val="aff9"/>
              </w:rPr>
              <w:t>param</w:t>
            </w:r>
            <w:r w:rsidRPr="00E37DA4">
              <w:t xml:space="preserve"> визначає коефіцієнт </w:t>
            </w:r>
            <w:r w:rsidRPr="00E37DA4">
              <w:rPr>
                <w:rStyle w:val="aff9"/>
              </w:rPr>
              <w:t>s</w:t>
            </w:r>
          </w:p>
        </w:tc>
      </w:tr>
      <w:tr w:rsidR="00E37DA4" w:rsidRPr="00687FAD" w:rsidTr="00E37DA4">
        <w:trPr>
          <w:jc w:val="center"/>
        </w:trPr>
        <w:tc>
          <w:tcPr>
            <w:tcW w:w="1951" w:type="dxa"/>
            <w:vAlign w:val="center"/>
          </w:tcPr>
          <w:p w:rsidR="00E37DA4" w:rsidRPr="00051874" w:rsidRDefault="00E37DA4" w:rsidP="00C117F9">
            <w:pPr>
              <w:rPr>
                <w:rStyle w:val="aff9"/>
                <w:rFonts w:eastAsiaTheme="minorEastAsia"/>
              </w:rPr>
            </w:pPr>
            <w:r w:rsidRPr="00051874">
              <w:rPr>
                <w:rStyle w:val="aff9"/>
                <w:rFonts w:eastAsiaTheme="minorEastAsia"/>
              </w:rPr>
              <w:t>GL_FOG_END</w:t>
            </w:r>
            <w:r w:rsidR="003F1355" w:rsidRPr="00051874">
              <w:rPr>
                <w:rStyle w:val="aff9"/>
                <w:rFonts w:eastAsiaTheme="minorEastAsia"/>
              </w:rPr>
              <w:fldChar w:fldCharType="begin"/>
            </w:r>
            <w:r w:rsidRPr="00051874">
              <w:rPr>
                <w:rStyle w:val="aff9"/>
                <w:rFonts w:eastAsiaTheme="minorEastAsia"/>
              </w:rPr>
              <w:instrText xml:space="preserve"> XE " константи GL : GL_FOG_END " </w:instrText>
            </w:r>
            <w:r w:rsidR="003F1355" w:rsidRPr="00051874">
              <w:rPr>
                <w:rStyle w:val="aff9"/>
                <w:rFonts w:eastAsiaTheme="minorEastAsia"/>
              </w:rPr>
              <w:fldChar w:fldCharType="end"/>
            </w:r>
          </w:p>
        </w:tc>
        <w:tc>
          <w:tcPr>
            <w:tcW w:w="7902" w:type="dxa"/>
            <w:gridSpan w:val="2"/>
            <w:vAlign w:val="center"/>
          </w:tcPr>
          <w:p w:rsidR="00E37DA4" w:rsidRPr="00E37DA4" w:rsidRDefault="00E37DA4" w:rsidP="000C432A">
            <w:r w:rsidRPr="00E37DA4">
              <w:t>аргумент</w:t>
            </w:r>
            <w:r w:rsidRPr="00E37DA4">
              <w:rPr>
                <w:rStyle w:val="af5"/>
              </w:rPr>
              <w:t xml:space="preserve"> </w:t>
            </w:r>
            <w:r w:rsidRPr="00E37DA4">
              <w:rPr>
                <w:rStyle w:val="aff9"/>
              </w:rPr>
              <w:t>param</w:t>
            </w:r>
            <w:r w:rsidRPr="00E37DA4">
              <w:t xml:space="preserve"> визначає коефіцієнт </w:t>
            </w:r>
            <w:r w:rsidRPr="00E37DA4">
              <w:rPr>
                <w:rStyle w:val="aff9"/>
              </w:rPr>
              <w:t>e</w:t>
            </w:r>
          </w:p>
        </w:tc>
      </w:tr>
      <w:tr w:rsidR="00E37DA4" w:rsidRPr="00687FAD" w:rsidTr="00E37DA4">
        <w:trPr>
          <w:jc w:val="center"/>
        </w:trPr>
        <w:tc>
          <w:tcPr>
            <w:tcW w:w="1951" w:type="dxa"/>
            <w:vAlign w:val="center"/>
          </w:tcPr>
          <w:p w:rsidR="00E37DA4" w:rsidRPr="00051874" w:rsidRDefault="00E37DA4" w:rsidP="00C117F9">
            <w:pPr>
              <w:rPr>
                <w:rStyle w:val="aff9"/>
                <w:rFonts w:eastAsiaTheme="minorEastAsia"/>
              </w:rPr>
            </w:pPr>
            <w:r w:rsidRPr="00051874">
              <w:rPr>
                <w:rStyle w:val="aff9"/>
                <w:rFonts w:eastAsiaTheme="minorEastAsia"/>
              </w:rPr>
              <w:t>GL_FOG_COLOR</w:t>
            </w:r>
            <w:r w:rsidR="003F1355" w:rsidRPr="00051874">
              <w:rPr>
                <w:rStyle w:val="aff9"/>
                <w:rFonts w:eastAsiaTheme="minorEastAsia"/>
              </w:rPr>
              <w:fldChar w:fldCharType="begin"/>
            </w:r>
            <w:r w:rsidRPr="00051874">
              <w:rPr>
                <w:rStyle w:val="aff9"/>
                <w:rFonts w:eastAsiaTheme="minorEastAsia"/>
              </w:rPr>
              <w:instrText xml:space="preserve"> XE " константи GL : GL_FOG_COLOR " </w:instrText>
            </w:r>
            <w:r w:rsidR="003F1355" w:rsidRPr="00051874">
              <w:rPr>
                <w:rStyle w:val="aff9"/>
                <w:rFonts w:eastAsiaTheme="minorEastAsia"/>
              </w:rPr>
              <w:fldChar w:fldCharType="end"/>
            </w:r>
          </w:p>
        </w:tc>
        <w:tc>
          <w:tcPr>
            <w:tcW w:w="7902" w:type="dxa"/>
            <w:gridSpan w:val="2"/>
            <w:vAlign w:val="center"/>
          </w:tcPr>
          <w:p w:rsidR="00E37DA4" w:rsidRPr="00DF0785" w:rsidRDefault="00E37DA4" w:rsidP="00E37DA4">
            <w:pPr>
              <w:rPr>
                <w:lang w:val="ru-RU"/>
              </w:rPr>
            </w:pPr>
            <w:r w:rsidRPr="00DF0785">
              <w:rPr>
                <w:lang w:val="ru-RU"/>
              </w:rPr>
              <w:t xml:space="preserve">у цьому випадку </w:t>
            </w:r>
            <w:r w:rsidRPr="00E37DA4">
              <w:rPr>
                <w:rStyle w:val="aff9"/>
              </w:rPr>
              <w:t>params</w:t>
            </w:r>
            <w:r w:rsidRPr="00DF0785">
              <w:rPr>
                <w:lang w:val="ru-RU"/>
              </w:rPr>
              <w:t xml:space="preserve"> – вказівник на масив з 4-х компонент кольору туману</w:t>
            </w:r>
          </w:p>
        </w:tc>
      </w:tr>
    </w:tbl>
    <w:p w:rsidR="00E37DA4" w:rsidRDefault="00E37DA4" w:rsidP="00E37DA4">
      <w:pPr>
        <w:pStyle w:val="22"/>
      </w:pPr>
      <w:bookmarkStart w:id="230" w:name="_Toc263436177"/>
      <w:r>
        <w:t>Запитання для самоконтролю</w:t>
      </w:r>
      <w:bookmarkEnd w:id="230"/>
    </w:p>
    <w:p w:rsidR="00E37DA4" w:rsidRPr="00687FAD" w:rsidRDefault="00E37DA4" w:rsidP="00E63B50">
      <w:pPr>
        <w:pStyle w:val="a"/>
        <w:numPr>
          <w:ilvl w:val="0"/>
          <w:numId w:val="49"/>
        </w:numPr>
      </w:pPr>
      <w:r w:rsidRPr="00687FAD">
        <w:t>Поясніть різницю між локальними і нескінченно віддаленими джерелами світла.</w:t>
      </w:r>
    </w:p>
    <w:p w:rsidR="00E37DA4" w:rsidRDefault="00E37DA4" w:rsidP="00E37DA4">
      <w:pPr>
        <w:pStyle w:val="a"/>
      </w:pPr>
      <w:r w:rsidRPr="00687FAD">
        <w:t xml:space="preserve">Для чого служить команда </w:t>
      </w:r>
      <w:r w:rsidRPr="00E37DA4">
        <w:rPr>
          <w:rStyle w:val="aff9"/>
        </w:rPr>
        <w:t>glColorMaterial</w:t>
      </w:r>
      <w:r w:rsidRPr="00687FAD">
        <w:t>?</w:t>
      </w:r>
    </w:p>
    <w:p w:rsidR="00E37DA4" w:rsidRDefault="00E37DA4" w:rsidP="00E37DA4">
      <w:pPr>
        <w:pStyle w:val="a"/>
      </w:pPr>
      <w:r>
        <w:t>Які основні параметри джерела світла?</w:t>
      </w:r>
    </w:p>
    <w:p w:rsidR="00E37DA4" w:rsidRDefault="00E37DA4" w:rsidP="00E37DA4">
      <w:pPr>
        <w:pStyle w:val="a"/>
      </w:pPr>
      <w:r>
        <w:t>Які існують моделі освітлення?</w:t>
      </w:r>
    </w:p>
    <w:p w:rsidR="00E37DA4" w:rsidRDefault="00E37DA4" w:rsidP="00E37DA4">
      <w:pPr>
        <w:pStyle w:val="a"/>
      </w:pPr>
      <w:r>
        <w:t xml:space="preserve">Яким чином в </w:t>
      </w:r>
      <w:r>
        <w:rPr>
          <w:lang w:val="en-US"/>
        </w:rPr>
        <w:t>OpenGL</w:t>
      </w:r>
      <w:r>
        <w:t xml:space="preserve"> створюється ефект туману?</w:t>
      </w:r>
    </w:p>
    <w:p w:rsidR="000262BB" w:rsidRDefault="000262BB">
      <w:pPr>
        <w:spacing w:before="0"/>
        <w:jc w:val="left"/>
      </w:pPr>
      <w:r>
        <w:br w:type="page"/>
      </w:r>
    </w:p>
    <w:p w:rsidR="00E37DA4" w:rsidRDefault="00E37DA4" w:rsidP="00E37DA4">
      <w:pPr>
        <w:pStyle w:val="1"/>
      </w:pPr>
      <w:bookmarkStart w:id="231" w:name="_Toc210509560"/>
      <w:bookmarkStart w:id="232" w:name="_Toc263436178"/>
      <w:r w:rsidRPr="00687FAD">
        <w:lastRenderedPageBreak/>
        <w:t>Наклад</w:t>
      </w:r>
      <w:r>
        <w:t>а</w:t>
      </w:r>
      <w:r w:rsidRPr="00687FAD">
        <w:t>ння текстури</w:t>
      </w:r>
      <w:bookmarkEnd w:id="231"/>
      <w:bookmarkEnd w:id="232"/>
    </w:p>
    <w:p w:rsidR="00E37DA4" w:rsidRPr="00687FAD" w:rsidRDefault="00E37DA4" w:rsidP="00E37DA4">
      <w:r w:rsidRPr="00687FAD">
        <w:t xml:space="preserve">Під </w:t>
      </w:r>
      <w:r w:rsidRPr="00687FAD">
        <w:rPr>
          <w:rStyle w:val="af5"/>
        </w:rPr>
        <w:t>текстурою</w:t>
      </w:r>
      <w:r w:rsidR="003F1355" w:rsidRPr="00E37DA4">
        <w:fldChar w:fldCharType="begin"/>
      </w:r>
      <w:r w:rsidRPr="00E37DA4">
        <w:instrText xml:space="preserve"> XE "</w:instrText>
      </w:r>
      <w:r>
        <w:instrText xml:space="preserve"> текстура</w:instrText>
      </w:r>
      <w:r w:rsidRPr="00E37DA4">
        <w:instrText xml:space="preserve"> "</w:instrText>
      </w:r>
      <w:r w:rsidR="003F1355" w:rsidRPr="00E37DA4">
        <w:fldChar w:fldCharType="end"/>
      </w:r>
      <w:r w:rsidRPr="00687FAD">
        <w:t xml:space="preserve"> будемо розуміти деяке </w:t>
      </w:r>
      <w:r>
        <w:t xml:space="preserve">растрове </w:t>
      </w:r>
      <w:r w:rsidRPr="00687FAD">
        <w:t>зображення, яке треба певним чином на</w:t>
      </w:r>
      <w:r>
        <w:t>класти</w:t>
      </w:r>
      <w:r w:rsidRPr="00687FAD">
        <w:t xml:space="preserve"> на об</w:t>
      </w:r>
      <w:r>
        <w:t>'</w:t>
      </w:r>
      <w:r w:rsidRPr="00687FAD">
        <w:t>єкт, наприклад, для додання ілюзії рельєфності поверхні.</w:t>
      </w:r>
    </w:p>
    <w:p w:rsidR="00E37DA4" w:rsidRPr="00687FAD" w:rsidRDefault="00E37DA4" w:rsidP="00E37DA4">
      <w:r w:rsidRPr="00687FAD">
        <w:t>Накладення текстури на поверхню об</w:t>
      </w:r>
      <w:r>
        <w:t>'</w:t>
      </w:r>
      <w:r w:rsidRPr="00687FAD">
        <w:t xml:space="preserve">єктів сцени підвищує її реалістичність, однак при цьому треба враховувати, що цей процес вимагає </w:t>
      </w:r>
      <w:r>
        <w:t xml:space="preserve">значних </w:t>
      </w:r>
      <w:r w:rsidRPr="00687FAD">
        <w:t>обчислювальних витрат, особливо якщо OpenGL не підтримується апаратно.</w:t>
      </w:r>
    </w:p>
    <w:p w:rsidR="00E37DA4" w:rsidRPr="00687FAD" w:rsidRDefault="00E37DA4" w:rsidP="00E37DA4">
      <w:r w:rsidRPr="00687FAD">
        <w:t>Для роботи з текстурою потрібно виконати наступну послідовність дій:</w:t>
      </w:r>
    </w:p>
    <w:p w:rsidR="00E37DA4" w:rsidRPr="00687FAD" w:rsidRDefault="00E37DA4" w:rsidP="000C432A">
      <w:pPr>
        <w:pStyle w:val="a0"/>
      </w:pPr>
      <w:r>
        <w:t>в</w:t>
      </w:r>
      <w:r w:rsidRPr="00687FAD">
        <w:t>ибрати зображення і перетворити його до потрібного формату</w:t>
      </w:r>
      <w:r>
        <w:t>;</w:t>
      </w:r>
    </w:p>
    <w:p w:rsidR="00E37DA4" w:rsidRPr="00687FAD" w:rsidRDefault="00E37DA4" w:rsidP="000C432A">
      <w:pPr>
        <w:pStyle w:val="a0"/>
      </w:pPr>
      <w:r>
        <w:t>п</w:t>
      </w:r>
      <w:r w:rsidRPr="00687FAD">
        <w:t>ередати зображення в OpenGL</w:t>
      </w:r>
      <w:r>
        <w:t>;</w:t>
      </w:r>
    </w:p>
    <w:p w:rsidR="00E37DA4" w:rsidRPr="00687FAD" w:rsidRDefault="00E37DA4" w:rsidP="000C432A">
      <w:pPr>
        <w:pStyle w:val="a0"/>
      </w:pPr>
      <w:r>
        <w:t>в</w:t>
      </w:r>
      <w:r w:rsidRPr="00687FAD">
        <w:t>изначити, як текстура буде наноситися на об</w:t>
      </w:r>
      <w:r w:rsidR="000C432A">
        <w:t>'</w:t>
      </w:r>
      <w:r w:rsidRPr="00687FAD">
        <w:t>єкт і як вона буде з ним взаємодіяти</w:t>
      </w:r>
      <w:r>
        <w:t>;</w:t>
      </w:r>
    </w:p>
    <w:p w:rsidR="00E37DA4" w:rsidRPr="00687FAD" w:rsidRDefault="00E37DA4" w:rsidP="000C432A">
      <w:pPr>
        <w:pStyle w:val="a0"/>
      </w:pPr>
      <w:r>
        <w:t>з</w:t>
      </w:r>
      <w:r w:rsidRPr="00687FAD">
        <w:t>в</w:t>
      </w:r>
      <w:r w:rsidR="000C432A">
        <w:t>'</w:t>
      </w:r>
      <w:r w:rsidRPr="00687FAD">
        <w:t>язати текстуру з об</w:t>
      </w:r>
      <w:r w:rsidR="000C432A">
        <w:t>'</w:t>
      </w:r>
      <w:r w:rsidRPr="00687FAD">
        <w:t>єктом.</w:t>
      </w:r>
    </w:p>
    <w:p w:rsidR="00E37DA4" w:rsidRDefault="003A19CD" w:rsidP="003A19CD">
      <w:pPr>
        <w:pStyle w:val="21"/>
      </w:pPr>
      <w:bookmarkStart w:id="233" w:name="_Toc158008126"/>
      <w:bookmarkStart w:id="234" w:name="_Toc210509561"/>
      <w:bookmarkStart w:id="235" w:name="_Toc263436179"/>
      <w:r w:rsidRPr="00687FAD">
        <w:t>Підготовка текстури</w:t>
      </w:r>
      <w:bookmarkEnd w:id="233"/>
      <w:bookmarkEnd w:id="234"/>
      <w:bookmarkEnd w:id="235"/>
    </w:p>
    <w:p w:rsidR="003A19CD" w:rsidRPr="00687FAD" w:rsidRDefault="003A19CD" w:rsidP="003A19CD">
      <w:r w:rsidRPr="00687FAD">
        <w:t>Для використання текстури необхідно спочатку завантажити в пам</w:t>
      </w:r>
      <w:r>
        <w:t>'</w:t>
      </w:r>
      <w:r w:rsidRPr="00687FAD">
        <w:t>ять потрібне зображення і передати його OpenGL.</w:t>
      </w:r>
    </w:p>
    <w:p w:rsidR="003A19CD" w:rsidRPr="00687FAD" w:rsidRDefault="003A19CD" w:rsidP="003A19CD">
      <w:r w:rsidRPr="00687FAD">
        <w:t xml:space="preserve">Зчитування графічних даних з файлу </w:t>
      </w:r>
      <w:r>
        <w:t>та</w:t>
      </w:r>
      <w:r w:rsidRPr="00687FAD">
        <w:t xml:space="preserve"> їх перетворення можна проводити вручну. Можна також скористатися функцією, що входить до складу бібліотеки GLAUX (для її використання треба додатково підключити </w:t>
      </w:r>
      <w:r w:rsidRPr="00687FAD">
        <w:rPr>
          <w:rStyle w:val="af5"/>
        </w:rPr>
        <w:t>glaux.lib</w:t>
      </w:r>
      <w:r w:rsidRPr="00687FAD">
        <w:t>),</w:t>
      </w:r>
      <w:r w:rsidRPr="00744708">
        <w:rPr>
          <w:lang w:val="ru-RU"/>
        </w:rPr>
        <w:t xml:space="preserve"> </w:t>
      </w:r>
      <w:r w:rsidRPr="00687FAD">
        <w:t>яка сама проводить необхідні операції. Це функція</w:t>
      </w:r>
    </w:p>
    <w:p w:rsidR="003A19CD" w:rsidRPr="003A19CD" w:rsidRDefault="003A19CD" w:rsidP="003A19CD">
      <w:pPr>
        <w:pStyle w:val="Code"/>
        <w:rPr>
          <w:lang w:val="uk-UA"/>
        </w:rPr>
      </w:pPr>
      <w:r w:rsidRPr="00687FAD">
        <w:t>AUX</w:t>
      </w:r>
      <w:r w:rsidRPr="003A19CD">
        <w:rPr>
          <w:lang w:val="uk-UA"/>
        </w:rPr>
        <w:t>_</w:t>
      </w:r>
      <w:r w:rsidRPr="00687FAD">
        <w:t>RGBImageRec</w:t>
      </w:r>
      <w:r w:rsidRPr="003A19CD">
        <w:rPr>
          <w:lang w:val="uk-UA"/>
        </w:rPr>
        <w:t xml:space="preserve">* </w:t>
      </w:r>
      <w:r w:rsidRPr="00687FAD">
        <w:rPr>
          <w:rStyle w:val="ab"/>
        </w:rPr>
        <w:t>auxDIBImageLoad</w:t>
      </w:r>
      <w:r w:rsidR="003F1355" w:rsidRPr="00687FAD">
        <w:fldChar w:fldCharType="begin"/>
      </w:r>
      <w:r w:rsidRPr="00F2282D">
        <w:rPr>
          <w:lang w:val="uk-UA"/>
        </w:rPr>
        <w:instrText xml:space="preserve"> </w:instrText>
      </w:r>
      <w:r>
        <w:instrText>XE</w:instrText>
      </w:r>
      <w:r w:rsidRPr="003A19CD">
        <w:rPr>
          <w:lang w:val="uk-UA"/>
        </w:rPr>
        <w:instrText xml:space="preserve"> "</w:instrText>
      </w:r>
      <w:r>
        <w:rPr>
          <w:lang w:val="uk-UA"/>
        </w:rPr>
        <w:instrText xml:space="preserve"> к</w:instrText>
      </w:r>
      <w:r w:rsidRPr="003A19CD">
        <w:rPr>
          <w:lang w:val="uk-UA"/>
        </w:rPr>
        <w:instrText xml:space="preserve">оманди </w:instrText>
      </w:r>
      <w:r w:rsidRPr="00687FAD">
        <w:instrText>GLAUX</w:instrText>
      </w:r>
      <w:r>
        <w:rPr>
          <w:lang w:val="uk-UA"/>
        </w:rPr>
        <w:instrText xml:space="preserve"> </w:instrText>
      </w:r>
      <w:r w:rsidRPr="003A19CD">
        <w:rPr>
          <w:lang w:val="uk-UA"/>
        </w:rPr>
        <w:instrText>:</w:instrText>
      </w:r>
      <w:r>
        <w:rPr>
          <w:lang w:val="uk-UA"/>
        </w:rPr>
        <w:instrText xml:space="preserve"> </w:instrText>
      </w:r>
      <w:r w:rsidRPr="00687FAD">
        <w:instrText>auxDIBImageLoad</w:instrText>
      </w:r>
      <w:r>
        <w:rPr>
          <w:lang w:val="uk-UA"/>
        </w:rPr>
        <w:instrText xml:space="preserve"> </w:instrText>
      </w:r>
      <w:r w:rsidRPr="003A19CD">
        <w:rPr>
          <w:lang w:val="uk-UA"/>
        </w:rPr>
        <w:instrText>"</w:instrText>
      </w:r>
      <w:r>
        <w:rPr>
          <w:lang w:val="uk-UA"/>
        </w:rPr>
        <w:instrText xml:space="preserve"> </w:instrText>
      </w:r>
      <w:r w:rsidR="003F1355" w:rsidRPr="00687FAD">
        <w:fldChar w:fldCharType="end"/>
      </w:r>
      <w:r w:rsidRPr="003A19CD">
        <w:rPr>
          <w:lang w:val="uk-UA"/>
        </w:rPr>
        <w:t xml:space="preserve"> (</w:t>
      </w:r>
      <w:r w:rsidRPr="00687FAD">
        <w:t>const</w:t>
      </w:r>
      <w:r w:rsidRPr="003A19CD">
        <w:rPr>
          <w:lang w:val="uk-UA"/>
        </w:rPr>
        <w:t xml:space="preserve"> </w:t>
      </w:r>
      <w:r w:rsidRPr="00687FAD">
        <w:t>char</w:t>
      </w:r>
      <w:r w:rsidRPr="003A19CD">
        <w:rPr>
          <w:lang w:val="uk-UA"/>
        </w:rPr>
        <w:t xml:space="preserve"> *</w:t>
      </w:r>
      <w:r w:rsidRPr="00687FAD">
        <w:rPr>
          <w:rStyle w:val="af5"/>
        </w:rPr>
        <w:t>file</w:t>
      </w:r>
      <w:r w:rsidRPr="003A19CD">
        <w:rPr>
          <w:lang w:val="uk-UA"/>
        </w:rPr>
        <w:t>)</w:t>
      </w:r>
    </w:p>
    <w:p w:rsidR="003A19CD" w:rsidRDefault="003A19CD" w:rsidP="003A19CD">
      <w:r w:rsidRPr="00687FAD">
        <w:t xml:space="preserve">де </w:t>
      </w:r>
      <w:r w:rsidRPr="003A19CD">
        <w:rPr>
          <w:rStyle w:val="aff9"/>
        </w:rPr>
        <w:t>file</w:t>
      </w:r>
      <w:r w:rsidRPr="00687FAD">
        <w:t xml:space="preserve"> </w:t>
      </w:r>
      <w:r>
        <w:t>–</w:t>
      </w:r>
      <w:r w:rsidRPr="00687FAD">
        <w:t xml:space="preserve"> назва файлу з розширенням </w:t>
      </w:r>
      <w:r w:rsidRPr="003A19CD">
        <w:rPr>
          <w:rStyle w:val="aff9"/>
        </w:rPr>
        <w:t>*</w:t>
      </w:r>
      <w:r w:rsidRPr="003A19CD">
        <w:t>.</w:t>
      </w:r>
      <w:r w:rsidRPr="003A19CD">
        <w:rPr>
          <w:rStyle w:val="aff9"/>
        </w:rPr>
        <w:t>bmp</w:t>
      </w:r>
      <w:r w:rsidRPr="00687FAD">
        <w:t xml:space="preserve"> чи </w:t>
      </w:r>
      <w:r w:rsidRPr="003A19CD">
        <w:rPr>
          <w:rStyle w:val="aff9"/>
        </w:rPr>
        <w:t>*</w:t>
      </w:r>
      <w:r w:rsidRPr="003A19CD">
        <w:t>.</w:t>
      </w:r>
      <w:r w:rsidRPr="003A19CD">
        <w:rPr>
          <w:rStyle w:val="aff9"/>
        </w:rPr>
        <w:t>dib</w:t>
      </w:r>
      <w:r w:rsidRPr="00687FAD">
        <w:t xml:space="preserve">. Функція повертає </w:t>
      </w:r>
      <w:r w:rsidR="00DE0369">
        <w:t>покажчик</w:t>
      </w:r>
      <w:r w:rsidRPr="00687FAD">
        <w:t xml:space="preserve"> на область пам</w:t>
      </w:r>
      <w:r>
        <w:t>'</w:t>
      </w:r>
      <w:r w:rsidRPr="00687FAD">
        <w:t>яті, де зберігаються перетворені дані. Як зрозуміло із синтаксису, ця функція використовується в мові С++. При програмуванні в Delphi можна використати універсальну процедуру, реалізація якої приво</w:t>
      </w:r>
      <w:r>
        <w:t>диться нижче.</w:t>
      </w:r>
    </w:p>
    <w:p w:rsidR="00E110DD" w:rsidRPr="000C50B1" w:rsidRDefault="00E110DD" w:rsidP="00E00ECC">
      <w:pPr>
        <w:pStyle w:val="Code"/>
      </w:pPr>
      <w:r w:rsidRPr="000C50B1">
        <w:rPr>
          <w:rStyle w:val="ab"/>
        </w:rPr>
        <w:t>procedure</w:t>
      </w:r>
      <w:r w:rsidRPr="000C50B1">
        <w:t xml:space="preserve"> PrepareImage(BmpFileName: AnsiString);</w:t>
      </w:r>
    </w:p>
    <w:p w:rsidR="00E110DD" w:rsidRPr="000C50B1" w:rsidRDefault="00E110DD" w:rsidP="00E00ECC">
      <w:pPr>
        <w:pStyle w:val="Code"/>
      </w:pPr>
      <w:r w:rsidRPr="000C50B1">
        <w:rPr>
          <w:rStyle w:val="ab"/>
        </w:rPr>
        <w:t>type</w:t>
      </w:r>
    </w:p>
    <w:p w:rsidR="00E110DD" w:rsidRPr="000C50B1" w:rsidRDefault="00E110DD" w:rsidP="00E00ECC">
      <w:pPr>
        <w:pStyle w:val="Code"/>
      </w:pPr>
      <w:r w:rsidRPr="000C50B1">
        <w:t xml:space="preserve">  PPixelArray = ^TPixelArray;</w:t>
      </w:r>
    </w:p>
    <w:p w:rsidR="00E110DD" w:rsidRPr="000C50B1" w:rsidRDefault="00E110DD" w:rsidP="00E00ECC">
      <w:pPr>
        <w:pStyle w:val="Code"/>
      </w:pPr>
      <w:r w:rsidRPr="000C50B1">
        <w:t xml:space="preserve">  TPixelArray = </w:t>
      </w:r>
      <w:r w:rsidRPr="000C50B1">
        <w:rPr>
          <w:rStyle w:val="ab"/>
        </w:rPr>
        <w:t>array</w:t>
      </w:r>
      <w:r w:rsidRPr="000C50B1">
        <w:t xml:space="preserve"> [0..0] </w:t>
      </w:r>
      <w:r w:rsidRPr="000C50B1">
        <w:rPr>
          <w:rStyle w:val="ab"/>
        </w:rPr>
        <w:t>of</w:t>
      </w:r>
      <w:r w:rsidRPr="000C50B1">
        <w:t xml:space="preserve"> Byte;</w:t>
      </w:r>
    </w:p>
    <w:p w:rsidR="00E110DD" w:rsidRPr="000C50B1" w:rsidRDefault="00E110DD" w:rsidP="00E00ECC">
      <w:pPr>
        <w:pStyle w:val="Code"/>
      </w:pPr>
      <w:r w:rsidRPr="000C50B1">
        <w:rPr>
          <w:rStyle w:val="ab"/>
        </w:rPr>
        <w:t>var</w:t>
      </w:r>
    </w:p>
    <w:p w:rsidR="00E110DD" w:rsidRPr="000C50B1" w:rsidRDefault="00E110DD" w:rsidP="00E00ECC">
      <w:pPr>
        <w:pStyle w:val="Code"/>
      </w:pPr>
      <w:r w:rsidRPr="000C50B1">
        <w:t xml:space="preserve">  Bitmap : TBitmap;</w:t>
      </w:r>
    </w:p>
    <w:p w:rsidR="00E110DD" w:rsidRPr="000C50B1" w:rsidRDefault="00E110DD" w:rsidP="00E00ECC">
      <w:pPr>
        <w:pStyle w:val="Code"/>
      </w:pPr>
      <w:r w:rsidRPr="000C50B1">
        <w:t xml:space="preserve">  Data : PPixelArray;</w:t>
      </w:r>
    </w:p>
    <w:p w:rsidR="00E110DD" w:rsidRPr="000C50B1" w:rsidRDefault="00E110DD" w:rsidP="00E00ECC">
      <w:pPr>
        <w:pStyle w:val="Code"/>
      </w:pPr>
      <w:r w:rsidRPr="000C50B1">
        <w:t xml:space="preserve">  BMInfo : TBitmapInfo;</w:t>
      </w:r>
    </w:p>
    <w:p w:rsidR="00E110DD" w:rsidRPr="000C50B1" w:rsidRDefault="00E110DD" w:rsidP="00E00ECC">
      <w:pPr>
        <w:pStyle w:val="Code"/>
      </w:pPr>
      <w:r w:rsidRPr="000C50B1">
        <w:lastRenderedPageBreak/>
        <w:t xml:space="preserve">  I, ImageSize : Integer;</w:t>
      </w:r>
    </w:p>
    <w:p w:rsidR="00E110DD" w:rsidRPr="000C50B1" w:rsidRDefault="00E110DD" w:rsidP="00E00ECC">
      <w:pPr>
        <w:pStyle w:val="Code"/>
      </w:pPr>
      <w:r w:rsidRPr="000C50B1">
        <w:t xml:space="preserve">  Temp : Byte;</w:t>
      </w:r>
    </w:p>
    <w:p w:rsidR="00E110DD" w:rsidRPr="000C50B1" w:rsidRDefault="00E110DD" w:rsidP="00E00ECC">
      <w:pPr>
        <w:pStyle w:val="Code"/>
      </w:pPr>
      <w:r w:rsidRPr="000C50B1">
        <w:t xml:space="preserve">  MemDC : HDC;</w:t>
      </w:r>
    </w:p>
    <w:p w:rsidR="00E110DD" w:rsidRPr="000C50B1" w:rsidRDefault="00E110DD" w:rsidP="00E00ECC">
      <w:pPr>
        <w:pStyle w:val="Code"/>
      </w:pPr>
      <w:r w:rsidRPr="000C50B1">
        <w:rPr>
          <w:rStyle w:val="ab"/>
        </w:rPr>
        <w:t>begin</w:t>
      </w:r>
    </w:p>
    <w:p w:rsidR="00E110DD" w:rsidRPr="000C50B1" w:rsidRDefault="00E110DD" w:rsidP="00E00ECC">
      <w:pPr>
        <w:pStyle w:val="Code"/>
      </w:pPr>
      <w:r w:rsidRPr="000C50B1">
        <w:t xml:space="preserve">  Bitmap := TBitmap.Create;</w:t>
      </w:r>
    </w:p>
    <w:p w:rsidR="00E110DD" w:rsidRPr="000C50B1" w:rsidRDefault="00E110DD" w:rsidP="00E00ECC">
      <w:pPr>
        <w:pStyle w:val="Code"/>
      </w:pPr>
      <w:r w:rsidRPr="000C50B1">
        <w:t xml:space="preserve">  Bitmap.LoadFromFile(BmpFileName);</w:t>
      </w:r>
    </w:p>
    <w:p w:rsidR="00E110DD" w:rsidRPr="000C50B1" w:rsidRDefault="00E110DD" w:rsidP="00E00ECC">
      <w:pPr>
        <w:pStyle w:val="Code"/>
      </w:pPr>
      <w:r w:rsidRPr="000C50B1">
        <w:t xml:space="preserve">  </w:t>
      </w:r>
      <w:r w:rsidRPr="000C50B1">
        <w:rPr>
          <w:rStyle w:val="ab"/>
        </w:rPr>
        <w:t>with</w:t>
      </w:r>
      <w:r w:rsidRPr="000C50B1">
        <w:t xml:space="preserve"> BMinfo.bmiHeader </w:t>
      </w:r>
      <w:r w:rsidRPr="000C50B1">
        <w:rPr>
          <w:rStyle w:val="ab"/>
        </w:rPr>
        <w:t>do</w:t>
      </w:r>
      <w:r w:rsidRPr="000C50B1">
        <w:t xml:space="preserve"> </w:t>
      </w:r>
      <w:r w:rsidRPr="000C50B1">
        <w:rPr>
          <w:rStyle w:val="ab"/>
        </w:rPr>
        <w:t>begin</w:t>
      </w:r>
    </w:p>
    <w:p w:rsidR="00E110DD" w:rsidRPr="000C50B1" w:rsidRDefault="00E110DD" w:rsidP="00E00ECC">
      <w:pPr>
        <w:pStyle w:val="Code"/>
      </w:pPr>
      <w:r w:rsidRPr="000C50B1">
        <w:t xml:space="preserve">    FillChar (BMInfo, SizeOf(BMInfo), 0);</w:t>
      </w:r>
    </w:p>
    <w:p w:rsidR="00E110DD" w:rsidRPr="000C50B1" w:rsidRDefault="00E110DD" w:rsidP="00E00ECC">
      <w:pPr>
        <w:pStyle w:val="Code"/>
      </w:pPr>
      <w:r w:rsidRPr="000C50B1">
        <w:t xml:space="preserve">    biSize := </w:t>
      </w:r>
      <w:r w:rsidRPr="00E00ECC">
        <w:rPr>
          <w:b/>
        </w:rPr>
        <w:t>sizeof</w:t>
      </w:r>
      <w:r w:rsidRPr="000C50B1">
        <w:t xml:space="preserve"> (TBitmapInfoHeader);</w:t>
      </w:r>
    </w:p>
    <w:p w:rsidR="00E110DD" w:rsidRPr="000C50B1" w:rsidRDefault="00E110DD" w:rsidP="00E00ECC">
      <w:pPr>
        <w:pStyle w:val="Code"/>
      </w:pPr>
      <w:r w:rsidRPr="000C50B1">
        <w:t xml:space="preserve">    biBitCount := 24;</w:t>
      </w:r>
    </w:p>
    <w:p w:rsidR="00E110DD" w:rsidRPr="000C50B1" w:rsidRDefault="00E110DD" w:rsidP="00E00ECC">
      <w:pPr>
        <w:pStyle w:val="Code"/>
      </w:pPr>
      <w:r w:rsidRPr="000C50B1">
        <w:t xml:space="preserve">    biWidth := Bitmap.Width;</w:t>
      </w:r>
    </w:p>
    <w:p w:rsidR="00E110DD" w:rsidRPr="000C50B1" w:rsidRDefault="00E110DD" w:rsidP="00E00ECC">
      <w:pPr>
        <w:pStyle w:val="Code"/>
      </w:pPr>
      <w:r w:rsidRPr="000C50B1">
        <w:t xml:space="preserve">    biHeight := Bitmap.Height;</w:t>
      </w:r>
    </w:p>
    <w:p w:rsidR="00E110DD" w:rsidRPr="000C50B1" w:rsidRDefault="00E110DD" w:rsidP="00E00ECC">
      <w:pPr>
        <w:pStyle w:val="Code"/>
      </w:pPr>
      <w:r w:rsidRPr="000C50B1">
        <w:t xml:space="preserve">    ImageSize := biWidth * biHeight;</w:t>
      </w:r>
    </w:p>
    <w:p w:rsidR="00E110DD" w:rsidRPr="000C50B1" w:rsidRDefault="00E110DD" w:rsidP="00E00ECC">
      <w:pPr>
        <w:pStyle w:val="Code"/>
      </w:pPr>
      <w:r w:rsidRPr="000C50B1">
        <w:t xml:space="preserve">    biPlanes := 1;</w:t>
      </w:r>
    </w:p>
    <w:p w:rsidR="00E110DD" w:rsidRPr="000C50B1" w:rsidRDefault="00E110DD" w:rsidP="00E00ECC">
      <w:pPr>
        <w:pStyle w:val="Code"/>
      </w:pPr>
      <w:r w:rsidRPr="000C50B1">
        <w:t xml:space="preserve">    biCompression := BI_RGB;</w:t>
      </w:r>
    </w:p>
    <w:p w:rsidR="00E110DD" w:rsidRPr="000C50B1" w:rsidRDefault="00E110DD" w:rsidP="00E00ECC">
      <w:pPr>
        <w:pStyle w:val="Code"/>
      </w:pPr>
      <w:r w:rsidRPr="000C50B1">
        <w:t xml:space="preserve">    MemDC := CreateCompatibleDC (0);</w:t>
      </w:r>
    </w:p>
    <w:p w:rsidR="00E110DD" w:rsidRPr="000C50B1" w:rsidRDefault="00E110DD" w:rsidP="00E00ECC">
      <w:pPr>
        <w:pStyle w:val="Code"/>
      </w:pPr>
      <w:r w:rsidRPr="000C50B1">
        <w:t xml:space="preserve">    GetMem (Data, ImageSize * 3);</w:t>
      </w:r>
    </w:p>
    <w:p w:rsidR="00E110DD" w:rsidRPr="000C50B1" w:rsidRDefault="00E110DD" w:rsidP="00E00ECC">
      <w:pPr>
        <w:pStyle w:val="Code"/>
      </w:pPr>
      <w:r w:rsidRPr="000C50B1">
        <w:t xml:space="preserve">    </w:t>
      </w:r>
      <w:r w:rsidRPr="000C50B1">
        <w:rPr>
          <w:rStyle w:val="ab"/>
        </w:rPr>
        <w:t>try</w:t>
      </w:r>
    </w:p>
    <w:p w:rsidR="00E110DD" w:rsidRPr="000C50B1" w:rsidRDefault="00E110DD" w:rsidP="00E00ECC">
      <w:pPr>
        <w:pStyle w:val="Code"/>
      </w:pPr>
      <w:r w:rsidRPr="000C50B1">
        <w:t xml:space="preserve">      GetDIBits (MemDC, Bitmap.Handle, 0, biHeight, Data,</w:t>
      </w:r>
    </w:p>
    <w:p w:rsidR="00E110DD" w:rsidRPr="000C50B1" w:rsidRDefault="00E110DD" w:rsidP="00E00ECC">
      <w:pPr>
        <w:pStyle w:val="Code"/>
      </w:pPr>
      <w:r w:rsidRPr="000C50B1">
        <w:t xml:space="preserve">                 BMInfo, DIB_RGB_COLORS);</w:t>
      </w:r>
    </w:p>
    <w:p w:rsidR="00E110DD" w:rsidRPr="000C50B1" w:rsidRDefault="00E110DD" w:rsidP="00E00ECC">
      <w:pPr>
        <w:pStyle w:val="Code"/>
      </w:pPr>
      <w:r w:rsidRPr="000C50B1">
        <w:t xml:space="preserve">      </w:t>
      </w:r>
      <w:r w:rsidRPr="000C50B1">
        <w:rPr>
          <w:rStyle w:val="ab"/>
        </w:rPr>
        <w:t>For</w:t>
      </w:r>
      <w:r w:rsidRPr="000C50B1">
        <w:t xml:space="preserve"> I := 0 </w:t>
      </w:r>
      <w:r w:rsidRPr="000C50B1">
        <w:rPr>
          <w:rStyle w:val="ab"/>
        </w:rPr>
        <w:t>to</w:t>
      </w:r>
      <w:r w:rsidRPr="000C50B1">
        <w:t xml:space="preserve"> ImageSize - 1 </w:t>
      </w:r>
      <w:r w:rsidRPr="000C50B1">
        <w:rPr>
          <w:rStyle w:val="ab"/>
        </w:rPr>
        <w:t>do</w:t>
      </w:r>
      <w:r w:rsidRPr="000C50B1">
        <w:t xml:space="preserve"> </w:t>
      </w:r>
      <w:r w:rsidRPr="000C50B1">
        <w:rPr>
          <w:rStyle w:val="ab"/>
        </w:rPr>
        <w:t>begin</w:t>
      </w:r>
    </w:p>
    <w:p w:rsidR="00E110DD" w:rsidRPr="000C50B1" w:rsidRDefault="00E110DD" w:rsidP="00E00ECC">
      <w:pPr>
        <w:pStyle w:val="Code"/>
      </w:pPr>
      <w:r w:rsidRPr="000C50B1">
        <w:t xml:space="preserve">          Temp := Data [I * 3];</w:t>
      </w:r>
    </w:p>
    <w:p w:rsidR="00E110DD" w:rsidRPr="000C50B1" w:rsidRDefault="00E110DD" w:rsidP="00E00ECC">
      <w:pPr>
        <w:pStyle w:val="Code"/>
      </w:pPr>
      <w:r w:rsidRPr="000C50B1">
        <w:t xml:space="preserve">          Data [I * 3] := Data [I * 3 + 2];</w:t>
      </w:r>
    </w:p>
    <w:p w:rsidR="00E110DD" w:rsidRPr="000C50B1" w:rsidRDefault="00E110DD" w:rsidP="00E00ECC">
      <w:pPr>
        <w:pStyle w:val="Code"/>
      </w:pPr>
      <w:r w:rsidRPr="000C50B1">
        <w:t xml:space="preserve">          Data [I * 3 + 2] := Temp;</w:t>
      </w:r>
    </w:p>
    <w:p w:rsidR="00E110DD" w:rsidRPr="000C50B1" w:rsidRDefault="00E110DD" w:rsidP="00E00ECC">
      <w:pPr>
        <w:pStyle w:val="Code"/>
      </w:pPr>
      <w:r w:rsidRPr="000C50B1">
        <w:t xml:space="preserve">      </w:t>
      </w:r>
      <w:r w:rsidRPr="000C50B1">
        <w:rPr>
          <w:rStyle w:val="ab"/>
        </w:rPr>
        <w:t>end</w:t>
      </w:r>
      <w:r w:rsidRPr="000C50B1">
        <w:t>;</w:t>
      </w:r>
    </w:p>
    <w:p w:rsidR="00E110DD" w:rsidRPr="000C50B1" w:rsidRDefault="00E110DD" w:rsidP="00E00ECC">
      <w:pPr>
        <w:pStyle w:val="Code"/>
      </w:pPr>
      <w:r w:rsidRPr="000C50B1">
        <w:t xml:space="preserve">      glTexImage2d(GL_TEXTURE_2D, 0, 3, biWidth,</w:t>
      </w:r>
    </w:p>
    <w:p w:rsidR="00E110DD" w:rsidRPr="000C50B1" w:rsidRDefault="00E00ECC" w:rsidP="00E00ECC">
      <w:pPr>
        <w:pStyle w:val="Code"/>
      </w:pPr>
      <w:r>
        <w:t xml:space="preserve">            </w:t>
      </w:r>
      <w:r w:rsidR="00E110DD" w:rsidRPr="000C50B1">
        <w:t>biHeight, 0, GL_RGB, GL_UNSIGNED_BYTE, Data);</w:t>
      </w:r>
    </w:p>
    <w:p w:rsidR="00E110DD" w:rsidRPr="000C50B1" w:rsidRDefault="00E110DD" w:rsidP="00E00ECC">
      <w:pPr>
        <w:pStyle w:val="Code"/>
      </w:pPr>
      <w:r w:rsidRPr="000C50B1">
        <w:t xml:space="preserve">    </w:t>
      </w:r>
      <w:r w:rsidRPr="000C50B1">
        <w:rPr>
          <w:rStyle w:val="ab"/>
        </w:rPr>
        <w:t>finally</w:t>
      </w:r>
    </w:p>
    <w:p w:rsidR="00E110DD" w:rsidRPr="000C50B1" w:rsidRDefault="00E110DD" w:rsidP="00E00ECC">
      <w:pPr>
        <w:pStyle w:val="Code"/>
      </w:pPr>
      <w:r w:rsidRPr="000C50B1">
        <w:t xml:space="preserve">      FreeMem (Data);</w:t>
      </w:r>
    </w:p>
    <w:p w:rsidR="00E110DD" w:rsidRPr="000C50B1" w:rsidRDefault="00E110DD" w:rsidP="00E00ECC">
      <w:pPr>
        <w:pStyle w:val="Code"/>
      </w:pPr>
      <w:r w:rsidRPr="000C50B1">
        <w:t xml:space="preserve">      DeleteDC (MemDC);</w:t>
      </w:r>
    </w:p>
    <w:p w:rsidR="00E110DD" w:rsidRPr="000C50B1" w:rsidRDefault="00E110DD" w:rsidP="00E00ECC">
      <w:pPr>
        <w:pStyle w:val="Code"/>
      </w:pPr>
      <w:r w:rsidRPr="000C50B1">
        <w:t xml:space="preserve">      Bitmap.Free;</w:t>
      </w:r>
    </w:p>
    <w:p w:rsidR="00E110DD" w:rsidRPr="000C50B1" w:rsidRDefault="00E110DD" w:rsidP="00E00ECC">
      <w:pPr>
        <w:pStyle w:val="Code"/>
      </w:pPr>
      <w:r w:rsidRPr="000C50B1">
        <w:t xml:space="preserve">    </w:t>
      </w:r>
      <w:r w:rsidRPr="000C50B1">
        <w:rPr>
          <w:rStyle w:val="ab"/>
        </w:rPr>
        <w:t>end</w:t>
      </w:r>
      <w:r w:rsidRPr="000C50B1">
        <w:t>;</w:t>
      </w:r>
    </w:p>
    <w:p w:rsidR="00E110DD" w:rsidRPr="000C50B1" w:rsidRDefault="00E110DD" w:rsidP="00E00ECC">
      <w:pPr>
        <w:pStyle w:val="Code"/>
      </w:pPr>
      <w:r w:rsidRPr="000C50B1">
        <w:t xml:space="preserve">  </w:t>
      </w:r>
      <w:r w:rsidRPr="00F36014">
        <w:rPr>
          <w:rStyle w:val="ab"/>
        </w:rPr>
        <w:t>end</w:t>
      </w:r>
      <w:r w:rsidRPr="000C50B1">
        <w:t>;</w:t>
      </w:r>
    </w:p>
    <w:p w:rsidR="00E110DD" w:rsidRPr="000C50B1" w:rsidRDefault="00E110DD" w:rsidP="00E00ECC">
      <w:pPr>
        <w:pStyle w:val="Code"/>
      </w:pPr>
      <w:r w:rsidRPr="00F36014">
        <w:rPr>
          <w:rStyle w:val="ab"/>
        </w:rPr>
        <w:t>end</w:t>
      </w:r>
      <w:r w:rsidRPr="000C50B1">
        <w:t>;</w:t>
      </w:r>
    </w:p>
    <w:p w:rsidR="003A19CD" w:rsidRDefault="00E110DD" w:rsidP="00E110DD">
      <w:r w:rsidRPr="00687FAD">
        <w:t>При створенні образа текстури в пам</w:t>
      </w:r>
      <w:r w:rsidR="00E00ECC">
        <w:t>'</w:t>
      </w:r>
      <w:r w:rsidRPr="00687FAD">
        <w:t>яті варто враховувати наступні вимоги</w:t>
      </w:r>
      <w:r>
        <w:t>.</w:t>
      </w:r>
    </w:p>
    <w:p w:rsidR="00E00ECC" w:rsidRPr="00687FAD" w:rsidRDefault="00E00ECC" w:rsidP="00E00ECC">
      <w:r>
        <w:lastRenderedPageBreak/>
        <w:t>По-перше, р</w:t>
      </w:r>
      <w:r w:rsidRPr="00687FAD">
        <w:t>озміри текстури, як по горизонталі, так і по вертикалі повинні бути ступенями двійки</w:t>
      </w:r>
      <w:r>
        <w:t>.</w:t>
      </w:r>
      <w:r w:rsidRPr="00687FAD">
        <w:t xml:space="preserve"> Ця вимога накладається для компактного розміщення текстури в текстурній пам</w:t>
      </w:r>
      <w:r>
        <w:t>'</w:t>
      </w:r>
      <w:r w:rsidRPr="00687FAD">
        <w:t>яті і сприяє її ефективному використанню. Працювати тільки з такими текстур</w:t>
      </w:r>
      <w:r>
        <w:t>ни</w:t>
      </w:r>
      <w:r w:rsidRPr="00687FAD">
        <w:t>ми</w:t>
      </w:r>
      <w:r>
        <w:t xml:space="preserve"> файлами</w:t>
      </w:r>
      <w:r w:rsidRPr="00687FAD">
        <w:t xml:space="preserve"> звичайно незручно, тому після завантаження їх треба перетворити. Зміну розмірів текстури можна провести за допомогою команди</w:t>
      </w:r>
    </w:p>
    <w:p w:rsidR="00E00ECC" w:rsidRPr="00F2282D" w:rsidRDefault="00E00ECC" w:rsidP="00E00ECC">
      <w:pPr>
        <w:pStyle w:val="Code"/>
        <w:rPr>
          <w:lang w:val="uk-UA"/>
        </w:rPr>
      </w:pPr>
      <w:r w:rsidRPr="00687FAD">
        <w:rPr>
          <w:rStyle w:val="ab"/>
        </w:rPr>
        <w:t>gluScaleImage</w:t>
      </w:r>
      <w:r w:rsidR="003F1355" w:rsidRPr="00126401">
        <w:fldChar w:fldCharType="begin"/>
      </w:r>
      <w:r>
        <w:rPr>
          <w:lang w:val="uk-UA"/>
        </w:rPr>
        <w:instrText xml:space="preserve"> </w:instrText>
      </w:r>
      <w:r>
        <w:instrText>XE</w:instrText>
      </w:r>
      <w:r w:rsidRPr="00F2282D">
        <w:rPr>
          <w:lang w:val="uk-UA"/>
        </w:rPr>
        <w:instrText xml:space="preserve"> "</w:instrText>
      </w:r>
      <w:r>
        <w:rPr>
          <w:lang w:val="uk-UA"/>
        </w:rPr>
        <w:instrText xml:space="preserve"> к</w:instrText>
      </w:r>
      <w:r w:rsidRPr="00F2282D">
        <w:rPr>
          <w:lang w:val="uk-UA"/>
        </w:rPr>
        <w:instrText xml:space="preserve">оманди </w:instrText>
      </w:r>
      <w:r w:rsidRPr="00126401">
        <w:instrText>GLU</w:instrText>
      </w:r>
      <w:r>
        <w:rPr>
          <w:lang w:val="uk-UA"/>
        </w:rPr>
        <w:instrText xml:space="preserve"> </w:instrText>
      </w:r>
      <w:r w:rsidRPr="00F2282D">
        <w:rPr>
          <w:lang w:val="uk-UA"/>
        </w:rPr>
        <w:instrText>:</w:instrText>
      </w:r>
      <w:r>
        <w:rPr>
          <w:lang w:val="uk-UA"/>
        </w:rPr>
        <w:instrText xml:space="preserve"> </w:instrText>
      </w:r>
      <w:r w:rsidRPr="00126401">
        <w:instrText>gluScaleImage</w:instrText>
      </w:r>
      <w:r>
        <w:rPr>
          <w:lang w:val="uk-UA"/>
        </w:rPr>
        <w:instrText xml:space="preserve"> </w:instrText>
      </w:r>
      <w:r w:rsidRPr="00F2282D">
        <w:rPr>
          <w:lang w:val="uk-UA"/>
        </w:rPr>
        <w:instrText>"</w:instrText>
      </w:r>
      <w:r>
        <w:rPr>
          <w:lang w:val="uk-UA"/>
        </w:rPr>
        <w:instrText xml:space="preserve"> </w:instrText>
      </w:r>
      <w:r w:rsidR="003F1355" w:rsidRPr="00126401">
        <w:fldChar w:fldCharType="end"/>
      </w:r>
      <w:r w:rsidRPr="00F2282D">
        <w:rPr>
          <w:lang w:val="uk-UA"/>
        </w:rPr>
        <w:t xml:space="preserve"> (</w:t>
      </w:r>
      <w:r w:rsidRPr="00687FAD">
        <w:rPr>
          <w:rStyle w:val="af5"/>
        </w:rPr>
        <w:t>format</w:t>
      </w:r>
      <w:r w:rsidRPr="00F2282D">
        <w:rPr>
          <w:lang w:val="uk-UA"/>
        </w:rPr>
        <w:t xml:space="preserve">: </w:t>
      </w:r>
      <w:r w:rsidRPr="00687FAD">
        <w:t>GLenum</w:t>
      </w:r>
      <w:r w:rsidRPr="00F2282D">
        <w:rPr>
          <w:lang w:val="uk-UA"/>
        </w:rPr>
        <w:t xml:space="preserve">, </w:t>
      </w:r>
      <w:r w:rsidRPr="00687FAD">
        <w:rPr>
          <w:rStyle w:val="af5"/>
        </w:rPr>
        <w:t>widthin</w:t>
      </w:r>
      <w:r w:rsidRPr="00F2282D">
        <w:rPr>
          <w:lang w:val="uk-UA"/>
        </w:rPr>
        <w:t xml:space="preserve">: </w:t>
      </w:r>
      <w:r w:rsidRPr="00687FAD">
        <w:t>GLint</w:t>
      </w:r>
      <w:r w:rsidRPr="00F2282D">
        <w:rPr>
          <w:lang w:val="uk-UA"/>
        </w:rPr>
        <w:t xml:space="preserve">, </w:t>
      </w:r>
      <w:r w:rsidRPr="00687FAD">
        <w:rPr>
          <w:rStyle w:val="af5"/>
        </w:rPr>
        <w:t>heightin</w:t>
      </w:r>
      <w:r w:rsidRPr="00F2282D">
        <w:rPr>
          <w:lang w:val="uk-UA"/>
        </w:rPr>
        <w:t xml:space="preserve">: </w:t>
      </w:r>
      <w:r w:rsidRPr="00687FAD">
        <w:t>GLint</w:t>
      </w:r>
      <w:r w:rsidRPr="00F2282D">
        <w:rPr>
          <w:lang w:val="uk-UA"/>
        </w:rPr>
        <w:t xml:space="preserve">, </w:t>
      </w:r>
      <w:r w:rsidRPr="00687FAD">
        <w:rPr>
          <w:rStyle w:val="af5"/>
        </w:rPr>
        <w:t>typein</w:t>
      </w:r>
      <w:r w:rsidRPr="00F2282D">
        <w:rPr>
          <w:lang w:val="uk-UA"/>
        </w:rPr>
        <w:t xml:space="preserve">: </w:t>
      </w:r>
      <w:r w:rsidRPr="00687FAD">
        <w:t>GLenum</w:t>
      </w:r>
      <w:r w:rsidRPr="00F2282D">
        <w:rPr>
          <w:lang w:val="uk-UA"/>
        </w:rPr>
        <w:t xml:space="preserve">, </w:t>
      </w:r>
      <w:r w:rsidRPr="00687FAD">
        <w:rPr>
          <w:rStyle w:val="af5"/>
        </w:rPr>
        <w:t>datain</w:t>
      </w:r>
      <w:r w:rsidRPr="00F2282D">
        <w:rPr>
          <w:lang w:val="uk-UA"/>
        </w:rPr>
        <w:t xml:space="preserve">: </w:t>
      </w:r>
      <w:r w:rsidRPr="00687FAD">
        <w:t>pointer</w:t>
      </w:r>
      <w:r w:rsidRPr="00F2282D">
        <w:rPr>
          <w:lang w:val="uk-UA"/>
        </w:rPr>
        <w:t xml:space="preserve">, </w:t>
      </w:r>
      <w:r w:rsidRPr="00687FAD">
        <w:rPr>
          <w:rStyle w:val="af5"/>
        </w:rPr>
        <w:t>widthout</w:t>
      </w:r>
      <w:r w:rsidRPr="00F2282D">
        <w:rPr>
          <w:lang w:val="uk-UA"/>
        </w:rPr>
        <w:t xml:space="preserve">: </w:t>
      </w:r>
      <w:r w:rsidRPr="00687FAD">
        <w:t>GLint</w:t>
      </w:r>
      <w:r w:rsidRPr="00F2282D">
        <w:rPr>
          <w:lang w:val="uk-UA"/>
        </w:rPr>
        <w:t xml:space="preserve">, </w:t>
      </w:r>
      <w:r w:rsidRPr="00687FAD">
        <w:rPr>
          <w:rStyle w:val="af5"/>
        </w:rPr>
        <w:t>heightout</w:t>
      </w:r>
      <w:r w:rsidRPr="00F2282D">
        <w:rPr>
          <w:lang w:val="uk-UA"/>
        </w:rPr>
        <w:t xml:space="preserve">: </w:t>
      </w:r>
      <w:r w:rsidRPr="00687FAD">
        <w:t>GLint</w:t>
      </w:r>
      <w:r w:rsidRPr="00F2282D">
        <w:rPr>
          <w:lang w:val="uk-UA"/>
        </w:rPr>
        <w:t xml:space="preserve">, </w:t>
      </w:r>
      <w:r w:rsidRPr="00687FAD">
        <w:rPr>
          <w:rStyle w:val="af5"/>
        </w:rPr>
        <w:t>typeout</w:t>
      </w:r>
      <w:r w:rsidRPr="00F2282D">
        <w:rPr>
          <w:lang w:val="uk-UA"/>
        </w:rPr>
        <w:t xml:space="preserve">: </w:t>
      </w:r>
      <w:r w:rsidRPr="00687FAD">
        <w:t>GLenum</w:t>
      </w:r>
      <w:r w:rsidRPr="00F2282D">
        <w:rPr>
          <w:lang w:val="uk-UA"/>
        </w:rPr>
        <w:t xml:space="preserve">, </w:t>
      </w:r>
      <w:r w:rsidRPr="00687FAD">
        <w:rPr>
          <w:rStyle w:val="af5"/>
        </w:rPr>
        <w:t>dataout</w:t>
      </w:r>
      <w:r w:rsidRPr="00F2282D">
        <w:rPr>
          <w:lang w:val="uk-UA"/>
        </w:rPr>
        <w:t xml:space="preserve">: </w:t>
      </w:r>
      <w:r w:rsidRPr="00687FAD">
        <w:t>pointer</w:t>
      </w:r>
      <w:r w:rsidRPr="00F2282D">
        <w:rPr>
          <w:lang w:val="uk-UA"/>
        </w:rPr>
        <w:t>)</w:t>
      </w:r>
    </w:p>
    <w:p w:rsidR="00E00ECC" w:rsidRDefault="00E00ECC" w:rsidP="00E00ECC">
      <w:r w:rsidRPr="006C166C">
        <w:t xml:space="preserve">У якості значення параметра </w:t>
      </w:r>
      <w:r w:rsidRPr="00152E4A">
        <w:rPr>
          <w:rStyle w:val="aff9"/>
        </w:rPr>
        <w:t>format</w:t>
      </w:r>
      <w:r w:rsidRPr="006C166C">
        <w:t xml:space="preserve"> звичайно використовується значення </w:t>
      </w:r>
      <w:r w:rsidRPr="00152E4A">
        <w:rPr>
          <w:rStyle w:val="aff9"/>
        </w:rPr>
        <w:t>GL_RGB</w:t>
      </w:r>
      <w:r w:rsidR="003F1355" w:rsidRPr="00687FAD">
        <w:fldChar w:fldCharType="begin"/>
      </w:r>
      <w:r w:rsidR="00152E4A" w:rsidRPr="00F2282D">
        <w:instrText xml:space="preserve"> </w:instrText>
      </w:r>
      <w:r w:rsidR="00152E4A">
        <w:rPr>
          <w:lang w:val="en-US"/>
        </w:rPr>
        <w:instrText>XE</w:instrText>
      </w:r>
      <w:r w:rsidRPr="00687FAD">
        <w:instrText xml:space="preserve"> "</w:instrText>
      </w:r>
      <w:r w:rsidR="00152E4A" w:rsidRPr="00F2282D">
        <w:instrText xml:space="preserve"> </w:instrText>
      </w:r>
      <w:r w:rsidR="00152E4A">
        <w:instrText>к</w:instrText>
      </w:r>
      <w:r w:rsidRPr="00687FAD">
        <w:instrText>о</w:instrText>
      </w:r>
      <w:r>
        <w:instrText>нстанти</w:instrText>
      </w:r>
      <w:r w:rsidRPr="00687FAD">
        <w:instrText xml:space="preserve"> GL</w:instrText>
      </w:r>
      <w:r w:rsidR="00152E4A">
        <w:instrText xml:space="preserve"> </w:instrText>
      </w:r>
      <w:r w:rsidRPr="00687FAD">
        <w:instrText xml:space="preserve">: </w:instrText>
      </w:r>
      <w:r>
        <w:instrText>GL_</w:instrText>
      </w:r>
      <w:r>
        <w:rPr>
          <w:lang w:val="en-US"/>
        </w:rPr>
        <w:instrText>RGB</w:instrText>
      </w:r>
      <w:r w:rsidR="00152E4A">
        <w:instrText xml:space="preserve"> </w:instrText>
      </w:r>
      <w:r w:rsidRPr="00687FAD">
        <w:instrText>"</w:instrText>
      </w:r>
      <w:r w:rsidR="00152E4A">
        <w:instrText xml:space="preserve"> </w:instrText>
      </w:r>
      <w:r w:rsidR="003F1355" w:rsidRPr="00687FAD">
        <w:fldChar w:fldCharType="end"/>
      </w:r>
      <w:r w:rsidRPr="006C166C">
        <w:t xml:space="preserve"> чи </w:t>
      </w:r>
      <w:r w:rsidRPr="00152E4A">
        <w:rPr>
          <w:rStyle w:val="aff9"/>
        </w:rPr>
        <w:t>GL_RGBA</w:t>
      </w:r>
      <w:r w:rsidR="003F1355" w:rsidRPr="00687FAD">
        <w:fldChar w:fldCharType="begin"/>
      </w:r>
      <w:r w:rsidR="00152E4A">
        <w:instrText xml:space="preserve"> </w:instrText>
      </w:r>
      <w:r w:rsidR="00152E4A">
        <w:rPr>
          <w:lang w:val="en-US"/>
        </w:rPr>
        <w:instrText>XE</w:instrText>
      </w:r>
      <w:r w:rsidRPr="00687FAD">
        <w:instrText xml:space="preserve"> "</w:instrText>
      </w:r>
      <w:r w:rsidR="00152E4A">
        <w:instrText xml:space="preserve"> к</w:instrText>
      </w:r>
      <w:r w:rsidRPr="00687FAD">
        <w:instrText>о</w:instrText>
      </w:r>
      <w:r>
        <w:instrText>нстанти</w:instrText>
      </w:r>
      <w:r w:rsidRPr="00687FAD">
        <w:instrText xml:space="preserve"> GL</w:instrText>
      </w:r>
      <w:r w:rsidR="00152E4A">
        <w:instrText xml:space="preserve"> </w:instrText>
      </w:r>
      <w:r w:rsidRPr="00687FAD">
        <w:instrText xml:space="preserve">: </w:instrText>
      </w:r>
      <w:r>
        <w:instrText>GL_</w:instrText>
      </w:r>
      <w:r>
        <w:rPr>
          <w:lang w:val="en-US"/>
        </w:rPr>
        <w:instrText>RGBA</w:instrText>
      </w:r>
      <w:r w:rsidR="00152E4A">
        <w:instrText xml:space="preserve"> </w:instrText>
      </w:r>
      <w:r w:rsidRPr="00687FAD">
        <w:instrText>"</w:instrText>
      </w:r>
      <w:r w:rsidR="00152E4A">
        <w:instrText xml:space="preserve"> </w:instrText>
      </w:r>
      <w:r w:rsidR="003F1355" w:rsidRPr="00687FAD">
        <w:fldChar w:fldCharType="end"/>
      </w:r>
      <w:r w:rsidRPr="006C166C">
        <w:t xml:space="preserve">, яке визначає формат збереження інформації. Параметри </w:t>
      </w:r>
      <w:r w:rsidRPr="00152E4A">
        <w:rPr>
          <w:rStyle w:val="aff9"/>
        </w:rPr>
        <w:t>widthin</w:t>
      </w:r>
      <w:r w:rsidRPr="006C166C">
        <w:t xml:space="preserve">, </w:t>
      </w:r>
      <w:r w:rsidRPr="00152E4A">
        <w:rPr>
          <w:rStyle w:val="aff9"/>
        </w:rPr>
        <w:t>heightin</w:t>
      </w:r>
      <w:r w:rsidRPr="006C166C">
        <w:t xml:space="preserve">, </w:t>
      </w:r>
      <w:r w:rsidRPr="00152E4A">
        <w:rPr>
          <w:rStyle w:val="aff9"/>
        </w:rPr>
        <w:t>widhtout</w:t>
      </w:r>
      <w:r w:rsidRPr="006C166C">
        <w:t xml:space="preserve">, </w:t>
      </w:r>
      <w:r w:rsidRPr="00152E4A">
        <w:rPr>
          <w:rStyle w:val="aff9"/>
        </w:rPr>
        <w:t>heightout</w:t>
      </w:r>
      <w:r w:rsidRPr="006C166C">
        <w:t xml:space="preserve"> визначають розміри вхідного і вихідного зображень, а за допомогою </w:t>
      </w:r>
      <w:r w:rsidRPr="00152E4A">
        <w:rPr>
          <w:rStyle w:val="aff9"/>
        </w:rPr>
        <w:t>typein</w:t>
      </w:r>
      <w:r w:rsidRPr="00E02BC5">
        <w:rPr>
          <w:rStyle w:val="af5"/>
        </w:rPr>
        <w:t xml:space="preserve"> </w:t>
      </w:r>
      <w:r w:rsidRPr="006C166C">
        <w:t xml:space="preserve">і </w:t>
      </w:r>
      <w:r w:rsidRPr="00152E4A">
        <w:rPr>
          <w:rStyle w:val="aff9"/>
        </w:rPr>
        <w:t>typeout</w:t>
      </w:r>
      <w:r w:rsidRPr="006C166C">
        <w:t xml:space="preserve"> задається тип елементів масивів, розташованих </w:t>
      </w:r>
      <w:r>
        <w:t>за</w:t>
      </w:r>
      <w:r w:rsidRPr="006C166C">
        <w:t xml:space="preserve"> адреса</w:t>
      </w:r>
      <w:r>
        <w:t>ми</w:t>
      </w:r>
      <w:r w:rsidRPr="006C166C">
        <w:t xml:space="preserve"> </w:t>
      </w:r>
      <w:r w:rsidRPr="00152E4A">
        <w:rPr>
          <w:rStyle w:val="aff9"/>
        </w:rPr>
        <w:t>datain</w:t>
      </w:r>
      <w:r w:rsidRPr="006C166C">
        <w:t xml:space="preserve"> і </w:t>
      </w:r>
      <w:r w:rsidRPr="00152E4A">
        <w:rPr>
          <w:rStyle w:val="aff9"/>
        </w:rPr>
        <w:t>dataout</w:t>
      </w:r>
      <w:r w:rsidRPr="006C166C">
        <w:t xml:space="preserve">. </w:t>
      </w:r>
      <w:r>
        <w:t>Зазвичай</w:t>
      </w:r>
      <w:r w:rsidRPr="006C166C">
        <w:t xml:space="preserve">, це може бути тип </w:t>
      </w:r>
      <w:r w:rsidRPr="00152E4A">
        <w:rPr>
          <w:rStyle w:val="aff9"/>
        </w:rPr>
        <w:t>GL_UNSIGNED_BYTE</w:t>
      </w:r>
      <w:r w:rsidR="003F1355" w:rsidRPr="00687FAD">
        <w:fldChar w:fldCharType="begin"/>
      </w:r>
      <w:r w:rsidR="00152E4A">
        <w:instrText xml:space="preserve"> </w:instrText>
      </w:r>
      <w:r w:rsidR="00152E4A">
        <w:rPr>
          <w:lang w:val="en-US"/>
        </w:rPr>
        <w:instrText>XE</w:instrText>
      </w:r>
      <w:r w:rsidRPr="00687FAD">
        <w:instrText xml:space="preserve"> "</w:instrText>
      </w:r>
      <w:r w:rsidR="00152E4A">
        <w:instrText xml:space="preserve"> к</w:instrText>
      </w:r>
      <w:r w:rsidRPr="00687FAD">
        <w:instrText>о</w:instrText>
      </w:r>
      <w:r>
        <w:instrText>нстанти</w:instrText>
      </w:r>
      <w:r w:rsidRPr="00687FAD">
        <w:instrText xml:space="preserve"> GL</w:instrText>
      </w:r>
      <w:r w:rsidR="00152E4A">
        <w:instrText xml:space="preserve"> </w:instrText>
      </w:r>
      <w:r w:rsidRPr="00687FAD">
        <w:instrText xml:space="preserve">: </w:instrText>
      </w:r>
      <w:r>
        <w:instrText>GL_</w:instrText>
      </w:r>
      <w:r>
        <w:rPr>
          <w:lang w:val="en-US"/>
        </w:rPr>
        <w:instrText>UNSIGNED</w:instrText>
      </w:r>
      <w:r w:rsidRPr="008C47C7">
        <w:instrText>_</w:instrText>
      </w:r>
      <w:r>
        <w:rPr>
          <w:lang w:val="en-US"/>
        </w:rPr>
        <w:instrText>BYTE</w:instrText>
      </w:r>
      <w:r w:rsidR="00152E4A">
        <w:instrText xml:space="preserve"> </w:instrText>
      </w:r>
      <w:r w:rsidRPr="00687FAD">
        <w:instrText>"</w:instrText>
      </w:r>
      <w:r w:rsidR="00152E4A">
        <w:instrText xml:space="preserve"> </w:instrText>
      </w:r>
      <w:r w:rsidR="003F1355" w:rsidRPr="00687FAD">
        <w:fldChar w:fldCharType="end"/>
      </w:r>
      <w:r w:rsidRPr="00E54731">
        <w:t xml:space="preserve">, </w:t>
      </w:r>
      <w:r w:rsidRPr="00152E4A">
        <w:rPr>
          <w:rStyle w:val="aff9"/>
        </w:rPr>
        <w:t>GL_SHORT</w:t>
      </w:r>
      <w:r w:rsidR="003F1355" w:rsidRPr="00687FAD">
        <w:fldChar w:fldCharType="begin"/>
      </w:r>
      <w:r w:rsidR="00152E4A">
        <w:instrText xml:space="preserve"> </w:instrText>
      </w:r>
      <w:r w:rsidR="00152E4A">
        <w:rPr>
          <w:lang w:val="en-US"/>
        </w:rPr>
        <w:instrText>XE</w:instrText>
      </w:r>
      <w:r w:rsidRPr="00687FAD">
        <w:instrText xml:space="preserve"> "</w:instrText>
      </w:r>
      <w:r w:rsidR="00152E4A">
        <w:instrText xml:space="preserve"> к</w:instrText>
      </w:r>
      <w:r w:rsidRPr="00687FAD">
        <w:instrText>о</w:instrText>
      </w:r>
      <w:r>
        <w:instrText>нстанти</w:instrText>
      </w:r>
      <w:r w:rsidRPr="00687FAD">
        <w:instrText xml:space="preserve"> GL</w:instrText>
      </w:r>
      <w:r w:rsidR="00152E4A">
        <w:instrText xml:space="preserve"> </w:instrText>
      </w:r>
      <w:r w:rsidRPr="00687FAD">
        <w:instrText xml:space="preserve">: </w:instrText>
      </w:r>
      <w:r>
        <w:instrText>GL_</w:instrText>
      </w:r>
      <w:r>
        <w:rPr>
          <w:lang w:val="en-US"/>
        </w:rPr>
        <w:instrText>SHORT</w:instrText>
      </w:r>
      <w:r w:rsidR="00152E4A">
        <w:instrText xml:space="preserve"> </w:instrText>
      </w:r>
      <w:r w:rsidRPr="00687FAD">
        <w:instrText>"</w:instrText>
      </w:r>
      <w:r w:rsidR="00152E4A">
        <w:instrText xml:space="preserve"> </w:instrText>
      </w:r>
      <w:r w:rsidR="003F1355" w:rsidRPr="00687FAD">
        <w:fldChar w:fldCharType="end"/>
      </w:r>
      <w:r w:rsidRPr="00E54731">
        <w:t xml:space="preserve">, </w:t>
      </w:r>
      <w:r w:rsidRPr="00152E4A">
        <w:rPr>
          <w:rStyle w:val="aff9"/>
        </w:rPr>
        <w:t>GL_INT</w:t>
      </w:r>
      <w:r w:rsidR="003F1355" w:rsidRPr="00687FAD">
        <w:fldChar w:fldCharType="begin"/>
      </w:r>
      <w:r w:rsidR="00152E4A">
        <w:instrText xml:space="preserve"> </w:instrText>
      </w:r>
      <w:r w:rsidR="00152E4A">
        <w:rPr>
          <w:lang w:val="en-US"/>
        </w:rPr>
        <w:instrText>XE</w:instrText>
      </w:r>
      <w:r w:rsidRPr="00687FAD">
        <w:instrText xml:space="preserve"> "</w:instrText>
      </w:r>
      <w:r w:rsidR="00152E4A">
        <w:instrText xml:space="preserve"> к</w:instrText>
      </w:r>
      <w:r w:rsidRPr="00687FAD">
        <w:instrText>о</w:instrText>
      </w:r>
      <w:r>
        <w:instrText>нстанти</w:instrText>
      </w:r>
      <w:r w:rsidRPr="00687FAD">
        <w:instrText xml:space="preserve"> GL</w:instrText>
      </w:r>
      <w:r w:rsidR="00152E4A">
        <w:instrText xml:space="preserve"> </w:instrText>
      </w:r>
      <w:r w:rsidRPr="00687FAD">
        <w:instrText xml:space="preserve">: </w:instrText>
      </w:r>
      <w:r>
        <w:instrText>GL_</w:instrText>
      </w:r>
      <w:r>
        <w:rPr>
          <w:lang w:val="en-US"/>
        </w:rPr>
        <w:instrText>INT</w:instrText>
      </w:r>
      <w:r w:rsidR="00152E4A">
        <w:instrText xml:space="preserve"> </w:instrText>
      </w:r>
      <w:r w:rsidRPr="00687FAD">
        <w:instrText>"</w:instrText>
      </w:r>
      <w:r w:rsidR="00152E4A">
        <w:instrText xml:space="preserve"> </w:instrText>
      </w:r>
      <w:r w:rsidR="003F1355" w:rsidRPr="00687FAD">
        <w:fldChar w:fldCharType="end"/>
      </w:r>
      <w:r w:rsidRPr="006C166C">
        <w:t xml:space="preserve"> і т.д. Результат своєї роботи функція заносить в область пам</w:t>
      </w:r>
      <w:r w:rsidR="00152E4A">
        <w:t>'</w:t>
      </w:r>
      <w:r w:rsidRPr="006C166C">
        <w:t xml:space="preserve">яті, на яку вказує параметр </w:t>
      </w:r>
      <w:r w:rsidRPr="00152E4A">
        <w:rPr>
          <w:rStyle w:val="aff9"/>
        </w:rPr>
        <w:t>dataout</w:t>
      </w:r>
      <w:r w:rsidRPr="006C166C">
        <w:t>.</w:t>
      </w:r>
    </w:p>
    <w:p w:rsidR="00731B9B" w:rsidRPr="009F714B" w:rsidRDefault="00731B9B" w:rsidP="00731B9B">
      <w:r w:rsidRPr="006C166C">
        <w:t>По-друге, треба передбачити випадок, коли об</w:t>
      </w:r>
      <w:r>
        <w:t>'</w:t>
      </w:r>
      <w:r w:rsidRPr="006C166C">
        <w:t>єкт після растер</w:t>
      </w:r>
      <w:r>
        <w:t>и</w:t>
      </w:r>
      <w:r w:rsidRPr="006C166C">
        <w:t xml:space="preserve">зації виявляється </w:t>
      </w:r>
      <w:r>
        <w:t>за</w:t>
      </w:r>
      <w:r w:rsidRPr="006C166C">
        <w:t xml:space="preserve"> розміра</w:t>
      </w:r>
      <w:r>
        <w:t>ми</w:t>
      </w:r>
      <w:r w:rsidRPr="006C166C">
        <w:t xml:space="preserve"> значно менш</w:t>
      </w:r>
      <w:r>
        <w:t>им</w:t>
      </w:r>
      <w:r w:rsidRPr="006C166C">
        <w:t xml:space="preserve"> нанесеної на нього текстури. Чим менш</w:t>
      </w:r>
      <w:r>
        <w:t>ий</w:t>
      </w:r>
      <w:r w:rsidRPr="006C166C">
        <w:t xml:space="preserve"> об</w:t>
      </w:r>
      <w:r w:rsidR="00CA068E">
        <w:t>'</w:t>
      </w:r>
      <w:r w:rsidRPr="006C166C">
        <w:t>єкт, тим менш</w:t>
      </w:r>
      <w:r>
        <w:t>ою</w:t>
      </w:r>
      <w:r w:rsidRPr="006C166C">
        <w:t xml:space="preserve"> повинна бути </w:t>
      </w:r>
      <w:r>
        <w:t>текстура, що наноситься</w:t>
      </w:r>
      <w:r w:rsidRPr="006C166C">
        <w:t xml:space="preserve"> на нього</w:t>
      </w:r>
      <w:r>
        <w:t>,</w:t>
      </w:r>
      <w:r w:rsidRPr="006C166C">
        <w:t xml:space="preserve"> і тому вводиться поняття </w:t>
      </w:r>
      <w:r w:rsidRPr="002F6B5A">
        <w:rPr>
          <w:rStyle w:val="af5"/>
        </w:rPr>
        <w:t xml:space="preserve">рівнів деталізації текстури </w:t>
      </w:r>
      <w:r w:rsidR="003F1355" w:rsidRPr="00CA068E">
        <w:fldChar w:fldCharType="begin"/>
      </w:r>
      <w:r w:rsidR="00CA068E" w:rsidRPr="00CA068E">
        <w:instrText xml:space="preserve"> </w:instrText>
      </w:r>
      <w:r w:rsidR="00CA068E">
        <w:rPr>
          <w:lang w:val="en-US"/>
        </w:rPr>
        <w:instrText>XE</w:instrText>
      </w:r>
      <w:r w:rsidRPr="00CA068E">
        <w:instrText xml:space="preserve"> "</w:instrText>
      </w:r>
      <w:r w:rsidR="00F2282D">
        <w:instrText xml:space="preserve"> </w:instrText>
      </w:r>
      <w:r w:rsidR="00CA068E">
        <w:instrText>т</w:instrText>
      </w:r>
      <w:r w:rsidRPr="00CA068E">
        <w:instrText>екстура</w:instrText>
      </w:r>
      <w:r w:rsidR="00CA068E">
        <w:instrText xml:space="preserve"> </w:instrText>
      </w:r>
      <w:r w:rsidRPr="00CA068E">
        <w:instrText>:</w:instrText>
      </w:r>
      <w:r w:rsidR="00CA068E">
        <w:instrText xml:space="preserve"> </w:instrText>
      </w:r>
      <w:r w:rsidRPr="00CA068E">
        <w:instrText>рівень деталізації</w:instrText>
      </w:r>
      <w:r w:rsidR="00CA068E">
        <w:instrText xml:space="preserve"> </w:instrText>
      </w:r>
      <w:r w:rsidRPr="00CA068E">
        <w:instrText>"</w:instrText>
      </w:r>
      <w:r w:rsidR="00CA068E">
        <w:instrText xml:space="preserve"> </w:instrText>
      </w:r>
      <w:r w:rsidR="003F1355" w:rsidRPr="00CA068E">
        <w:fldChar w:fldCharType="end"/>
      </w:r>
      <w:r w:rsidRPr="006C166C">
        <w:t>(</w:t>
      </w:r>
      <w:r w:rsidRPr="00DE0369">
        <w:rPr>
          <w:rStyle w:val="af5"/>
        </w:rPr>
        <w:t>mipmap</w:t>
      </w:r>
      <w:r w:rsidR="00DE0369" w:rsidRPr="00DE0369">
        <w:rPr>
          <w:rStyle w:val="af5"/>
        </w:rPr>
        <w:t>ping</w:t>
      </w:r>
      <w:r w:rsidRPr="006C166C">
        <w:t>). Кожен рівень деталізації задає деяке зображення, що є, як правило, зменшеною в два рази копією оригіналу. Такий підхід дозволяє поліпшити якість нанесення текстури на об</w:t>
      </w:r>
      <w:r w:rsidR="00CA068E">
        <w:t>'</w:t>
      </w:r>
      <w:r w:rsidRPr="006C166C">
        <w:t xml:space="preserve">єкт. Наприклад, для зображення розміром </w:t>
      </w:r>
      <w:r w:rsidRPr="00CA068E">
        <w:rPr>
          <w:rStyle w:val="aff9"/>
        </w:rPr>
        <w:t>2</w:t>
      </w:r>
      <w:r w:rsidRPr="00CA068E">
        <w:rPr>
          <w:rStyle w:val="aff9"/>
          <w:vertAlign w:val="superscript"/>
        </w:rPr>
        <w:t>m</w:t>
      </w:r>
      <w:r w:rsidR="00CA068E">
        <w:rPr>
          <w:rStyle w:val="aff9"/>
        </w:rPr>
        <w:sym w:font="Symbol" w:char="F0B4"/>
      </w:r>
      <w:r w:rsidRPr="00CA068E">
        <w:rPr>
          <w:rStyle w:val="aff9"/>
        </w:rPr>
        <w:t>2</w:t>
      </w:r>
      <w:r w:rsidRPr="00CA068E">
        <w:rPr>
          <w:rStyle w:val="aff9"/>
          <w:vertAlign w:val="superscript"/>
        </w:rPr>
        <w:t>n</w:t>
      </w:r>
      <w:r w:rsidR="00CA068E" w:rsidRPr="00CA068E">
        <w:t xml:space="preserve"> </w:t>
      </w:r>
      <w:r w:rsidRPr="006C166C">
        <w:t xml:space="preserve">можна побудувати </w:t>
      </w:r>
      <w:r w:rsidRPr="00CA068E">
        <w:rPr>
          <w:rStyle w:val="aff9"/>
        </w:rPr>
        <w:t>max</w:t>
      </w:r>
      <w:r w:rsidRPr="00CA068E">
        <w:t>(</w:t>
      </w:r>
      <w:r w:rsidRPr="00CA068E">
        <w:rPr>
          <w:rStyle w:val="aff9"/>
        </w:rPr>
        <w:t>m</w:t>
      </w:r>
      <w:r w:rsidRPr="00CA068E">
        <w:t>,</w:t>
      </w:r>
      <w:r w:rsidRPr="00CA068E">
        <w:rPr>
          <w:rStyle w:val="aff9"/>
        </w:rPr>
        <w:t>n</w:t>
      </w:r>
      <w:r w:rsidRPr="00CA068E">
        <w:t>)</w:t>
      </w:r>
      <w:r w:rsidRPr="00CA068E">
        <w:rPr>
          <w:rStyle w:val="aff9"/>
        </w:rPr>
        <w:t>+1</w:t>
      </w:r>
      <w:r w:rsidRPr="006C166C">
        <w:t xml:space="preserve"> зменшених зображень, що відповідають різним рівням деталізації.</w:t>
      </w:r>
    </w:p>
    <w:p w:rsidR="00CA068E" w:rsidRPr="006C166C" w:rsidRDefault="00CA068E" w:rsidP="00CA068E">
      <w:r w:rsidRPr="006C166C">
        <w:t>Ці два етапи створення образу текстури у внутрішній пам</w:t>
      </w:r>
      <w:r>
        <w:t>'</w:t>
      </w:r>
      <w:r w:rsidRPr="006C166C">
        <w:t>яті OpenGL можна зробити за допомогою команди</w:t>
      </w:r>
    </w:p>
    <w:p w:rsidR="00CA068E" w:rsidRDefault="00CA068E" w:rsidP="00CA068E">
      <w:pPr>
        <w:pStyle w:val="Code"/>
      </w:pPr>
      <w:r w:rsidRPr="00E54731">
        <w:rPr>
          <w:rStyle w:val="ab"/>
        </w:rPr>
        <w:t>gluBuild2DMipmaps</w:t>
      </w:r>
      <w:r w:rsidR="003F1355" w:rsidRPr="00E54731">
        <w:fldChar w:fldCharType="begin"/>
      </w:r>
      <w:r>
        <w:rPr>
          <w:lang w:val="uk-UA"/>
        </w:rPr>
        <w:instrText xml:space="preserve"> </w:instrText>
      </w:r>
      <w:r>
        <w:instrText>XE</w:instrText>
      </w:r>
      <w:r w:rsidRPr="00E54731">
        <w:instrText xml:space="preserve"> "</w:instrText>
      </w:r>
      <w:r>
        <w:rPr>
          <w:lang w:val="uk-UA"/>
        </w:rPr>
        <w:instrText xml:space="preserve"> к</w:instrText>
      </w:r>
      <w:r w:rsidRPr="00E54731">
        <w:instrText>оманди GLU</w:instrText>
      </w:r>
      <w:r>
        <w:rPr>
          <w:lang w:val="uk-UA"/>
        </w:rPr>
        <w:instrText xml:space="preserve"> </w:instrText>
      </w:r>
      <w:r w:rsidRPr="00E54731">
        <w:instrText>:</w:instrText>
      </w:r>
      <w:r>
        <w:rPr>
          <w:lang w:val="uk-UA"/>
        </w:rPr>
        <w:instrText xml:space="preserve"> </w:instrText>
      </w:r>
      <w:r w:rsidRPr="00E54731">
        <w:instrText>gluBuild2DMipmaps</w:instrText>
      </w:r>
      <w:r>
        <w:rPr>
          <w:lang w:val="uk-UA"/>
        </w:rPr>
        <w:instrText xml:space="preserve"> </w:instrText>
      </w:r>
      <w:r w:rsidRPr="00E54731">
        <w:instrText>"</w:instrText>
      </w:r>
      <w:r>
        <w:rPr>
          <w:lang w:val="uk-UA"/>
        </w:rPr>
        <w:instrText xml:space="preserve"> </w:instrText>
      </w:r>
      <w:r w:rsidR="003F1355" w:rsidRPr="00E54731">
        <w:fldChar w:fldCharType="end"/>
      </w:r>
      <w:r w:rsidRPr="00E54731">
        <w:rPr>
          <w:rStyle w:val="ab"/>
        </w:rPr>
        <w:t xml:space="preserve"> </w:t>
      </w:r>
      <w:r w:rsidRPr="006C166C">
        <w:t>(</w:t>
      </w:r>
      <w:r w:rsidRPr="00E54731">
        <w:rPr>
          <w:rStyle w:val="af5"/>
        </w:rPr>
        <w:t>target</w:t>
      </w:r>
      <w:r>
        <w:t xml:space="preserve">: </w:t>
      </w:r>
      <w:r w:rsidRPr="006C166C">
        <w:t xml:space="preserve">GLenum, </w:t>
      </w:r>
      <w:r w:rsidRPr="00E54731">
        <w:rPr>
          <w:rStyle w:val="af5"/>
        </w:rPr>
        <w:t>components</w:t>
      </w:r>
      <w:r>
        <w:t xml:space="preserve">: </w:t>
      </w:r>
      <w:r w:rsidRPr="006C166C">
        <w:t>GLint,</w:t>
      </w:r>
      <w:r>
        <w:t xml:space="preserve"> </w:t>
      </w:r>
      <w:r w:rsidRPr="00E54731">
        <w:rPr>
          <w:rStyle w:val="af5"/>
        </w:rPr>
        <w:t>width</w:t>
      </w:r>
      <w:r>
        <w:t xml:space="preserve">: </w:t>
      </w:r>
      <w:r w:rsidRPr="006C166C">
        <w:t xml:space="preserve">GLint, </w:t>
      </w:r>
      <w:r w:rsidRPr="00E54731">
        <w:rPr>
          <w:rStyle w:val="af5"/>
        </w:rPr>
        <w:t>height</w:t>
      </w:r>
      <w:r>
        <w:t xml:space="preserve">: </w:t>
      </w:r>
      <w:r w:rsidRPr="006C166C">
        <w:t>GLint,</w:t>
      </w:r>
      <w:r>
        <w:t xml:space="preserve"> </w:t>
      </w:r>
      <w:r w:rsidRPr="00E54731">
        <w:rPr>
          <w:rStyle w:val="af5"/>
        </w:rPr>
        <w:t>format</w:t>
      </w:r>
      <w:r>
        <w:t xml:space="preserve">: </w:t>
      </w:r>
      <w:r w:rsidRPr="006C166C">
        <w:t xml:space="preserve">GLenum, </w:t>
      </w:r>
      <w:r w:rsidRPr="00E54731">
        <w:rPr>
          <w:rStyle w:val="af5"/>
        </w:rPr>
        <w:t>type</w:t>
      </w:r>
      <w:r>
        <w:t xml:space="preserve">: </w:t>
      </w:r>
      <w:r w:rsidRPr="006C166C">
        <w:t xml:space="preserve">GLenum, </w:t>
      </w:r>
      <w:r w:rsidRPr="00E54731">
        <w:rPr>
          <w:rStyle w:val="af5"/>
        </w:rPr>
        <w:t>data</w:t>
      </w:r>
      <w:r>
        <w:t>: pointer</w:t>
      </w:r>
      <w:r w:rsidRPr="006C166C">
        <w:t>)</w:t>
      </w:r>
    </w:p>
    <w:p w:rsidR="00E00ECC" w:rsidRDefault="00CA068E" w:rsidP="00CA068E">
      <w:r w:rsidRPr="006C166C">
        <w:t xml:space="preserve">де параметр </w:t>
      </w:r>
      <w:r w:rsidRPr="00CA068E">
        <w:rPr>
          <w:rStyle w:val="aff9"/>
        </w:rPr>
        <w:t>target</w:t>
      </w:r>
      <w:r w:rsidRPr="006C166C">
        <w:t xml:space="preserve"> повинен дорівнювати </w:t>
      </w:r>
      <w:r w:rsidRPr="00CA068E">
        <w:rPr>
          <w:rStyle w:val="aff9"/>
        </w:rPr>
        <w:t>GL_TEXTURE_2D</w:t>
      </w:r>
      <w:r w:rsidR="003F1355" w:rsidRPr="00687FAD">
        <w:fldChar w:fldCharType="begin"/>
      </w:r>
      <w:r>
        <w:instrText xml:space="preserve"> </w:instrText>
      </w:r>
      <w:r>
        <w:rPr>
          <w:lang w:val="en-US"/>
        </w:rPr>
        <w:instrText>XE</w:instrText>
      </w:r>
      <w:r w:rsidRPr="00687FAD">
        <w:instrText xml:space="preserve"> "</w:instrText>
      </w:r>
      <w:r>
        <w:instrText xml:space="preserve"> к</w:instrText>
      </w:r>
      <w:r w:rsidRPr="00687FAD">
        <w:instrText>о</w:instrText>
      </w:r>
      <w:r>
        <w:instrText>нстанти</w:instrText>
      </w:r>
      <w:r w:rsidRPr="00687FAD">
        <w:instrText xml:space="preserve"> GL</w:instrText>
      </w:r>
      <w:r>
        <w:instrText xml:space="preserve"> </w:instrText>
      </w:r>
      <w:r w:rsidRPr="00687FAD">
        <w:instrText xml:space="preserve">: </w:instrText>
      </w:r>
      <w:r w:rsidRPr="00CA068E">
        <w:instrText>GL_TEXTURE_2D</w:instrText>
      </w:r>
      <w:r w:rsidRPr="00687FAD">
        <w:instrText xml:space="preserve"> "</w:instrText>
      </w:r>
      <w:r>
        <w:instrText xml:space="preserve"> </w:instrText>
      </w:r>
      <w:r w:rsidR="003F1355" w:rsidRPr="00687FAD">
        <w:fldChar w:fldCharType="end"/>
      </w:r>
      <w:r w:rsidRPr="00EF545C">
        <w:t>.</w:t>
      </w:r>
      <w:r w:rsidRPr="006C166C">
        <w:t xml:space="preserve"> Параметр </w:t>
      </w:r>
      <w:r w:rsidRPr="00CA068E">
        <w:rPr>
          <w:rStyle w:val="aff9"/>
        </w:rPr>
        <w:t>components</w:t>
      </w:r>
      <w:r w:rsidRPr="006C166C">
        <w:t xml:space="preserve"> визначає кількість колірних компонентів текстури і може приймати наступні основні значення:</w:t>
      </w:r>
    </w:p>
    <w:tbl>
      <w:tblPr>
        <w:tblStyle w:val="aff8"/>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6441"/>
      </w:tblGrid>
      <w:tr w:rsidR="00CA068E" w:rsidTr="00CA068E">
        <w:trPr>
          <w:jc w:val="center"/>
        </w:trPr>
        <w:tc>
          <w:tcPr>
            <w:tcW w:w="2064" w:type="dxa"/>
            <w:vAlign w:val="center"/>
          </w:tcPr>
          <w:p w:rsidR="00CA068E" w:rsidRPr="00CA068E" w:rsidRDefault="00CA068E" w:rsidP="00CA068E">
            <w:pPr>
              <w:rPr>
                <w:rStyle w:val="aff9"/>
              </w:rPr>
            </w:pPr>
            <w:r w:rsidRPr="00CA068E">
              <w:rPr>
                <w:rStyle w:val="aff9"/>
              </w:rPr>
              <w:t>GL_LUMINANCE</w:t>
            </w:r>
            <w:r w:rsidR="003F1355" w:rsidRPr="00CA068E">
              <w:rPr>
                <w:rStyle w:val="aff9"/>
              </w:rPr>
              <w:fldChar w:fldCharType="begin"/>
            </w:r>
            <w:r>
              <w:rPr>
                <w:rStyle w:val="aff9"/>
              </w:rPr>
              <w:instrText xml:space="preserve"> XE</w:instrText>
            </w:r>
            <w:r w:rsidRPr="00CA068E">
              <w:rPr>
                <w:rStyle w:val="aff9"/>
              </w:rPr>
              <w:instrText xml:space="preserve"> "</w:instrText>
            </w:r>
            <w:r>
              <w:rPr>
                <w:rStyle w:val="aff9"/>
              </w:rPr>
              <w:instrText xml:space="preserve"> к</w:instrText>
            </w:r>
            <w:r w:rsidRPr="00CA068E">
              <w:rPr>
                <w:rStyle w:val="aff9"/>
              </w:rPr>
              <w:instrText>онстанти GL</w:instrText>
            </w:r>
            <w:r>
              <w:rPr>
                <w:rStyle w:val="aff9"/>
              </w:rPr>
              <w:instrText xml:space="preserve"> </w:instrText>
            </w:r>
            <w:r w:rsidRPr="00CA068E">
              <w:rPr>
                <w:rStyle w:val="aff9"/>
              </w:rPr>
              <w:instrText>: GL_LUMINANCE</w:instrText>
            </w:r>
            <w:r>
              <w:rPr>
                <w:rStyle w:val="aff9"/>
              </w:rPr>
              <w:instrText xml:space="preserve"> </w:instrText>
            </w:r>
            <w:r w:rsidRPr="00CA068E">
              <w:rPr>
                <w:rStyle w:val="aff9"/>
              </w:rPr>
              <w:instrText>"</w:instrText>
            </w:r>
            <w:r>
              <w:rPr>
                <w:rStyle w:val="aff9"/>
              </w:rPr>
              <w:instrText xml:space="preserve"> </w:instrText>
            </w:r>
            <w:r w:rsidR="003F1355" w:rsidRPr="00CA068E">
              <w:rPr>
                <w:rStyle w:val="aff9"/>
              </w:rPr>
              <w:fldChar w:fldCharType="end"/>
            </w:r>
          </w:p>
        </w:tc>
        <w:tc>
          <w:tcPr>
            <w:tcW w:w="6441" w:type="dxa"/>
            <w:vAlign w:val="center"/>
          </w:tcPr>
          <w:p w:rsidR="00CA068E" w:rsidRPr="00CA068E" w:rsidRDefault="00CA068E" w:rsidP="00CA068E">
            <w:pPr>
              <w:rPr>
                <w:lang w:val="ru-RU"/>
              </w:rPr>
            </w:pPr>
            <w:r w:rsidRPr="00CA068E">
              <w:rPr>
                <w:lang w:val="ru-RU"/>
              </w:rPr>
              <w:t xml:space="preserve">один компонент </w:t>
            </w:r>
            <w:r>
              <w:rPr>
                <w:lang w:val="ru-RU"/>
              </w:rPr>
              <w:t>–</w:t>
            </w:r>
            <w:r w:rsidRPr="00CA068E">
              <w:rPr>
                <w:lang w:val="ru-RU"/>
              </w:rPr>
              <w:t xml:space="preserve"> яскравість (текстура буде монохромною)</w:t>
            </w:r>
          </w:p>
        </w:tc>
      </w:tr>
      <w:tr w:rsidR="00CA068E" w:rsidTr="00CA068E">
        <w:trPr>
          <w:jc w:val="center"/>
        </w:trPr>
        <w:tc>
          <w:tcPr>
            <w:tcW w:w="2064" w:type="dxa"/>
            <w:vAlign w:val="center"/>
          </w:tcPr>
          <w:p w:rsidR="00CA068E" w:rsidRPr="00CA068E" w:rsidRDefault="00CA068E" w:rsidP="00CA068E">
            <w:pPr>
              <w:rPr>
                <w:rStyle w:val="aff9"/>
              </w:rPr>
            </w:pPr>
            <w:r w:rsidRPr="00CA068E">
              <w:rPr>
                <w:rStyle w:val="aff9"/>
              </w:rPr>
              <w:t>GL_RGB</w:t>
            </w:r>
            <w:r w:rsidR="003F1355" w:rsidRPr="00CA068E">
              <w:rPr>
                <w:rStyle w:val="aff9"/>
              </w:rPr>
              <w:fldChar w:fldCharType="begin"/>
            </w:r>
            <w:r>
              <w:rPr>
                <w:rStyle w:val="aff9"/>
              </w:rPr>
              <w:instrText xml:space="preserve"> XE</w:instrText>
            </w:r>
            <w:r w:rsidRPr="00CA068E">
              <w:rPr>
                <w:rStyle w:val="aff9"/>
              </w:rPr>
              <w:instrText xml:space="preserve"> "</w:instrText>
            </w:r>
            <w:r>
              <w:rPr>
                <w:rStyle w:val="aff9"/>
              </w:rPr>
              <w:instrText xml:space="preserve"> к</w:instrText>
            </w:r>
            <w:r w:rsidRPr="00CA068E">
              <w:rPr>
                <w:rStyle w:val="aff9"/>
              </w:rPr>
              <w:instrText>онстанти GL</w:instrText>
            </w:r>
            <w:r>
              <w:rPr>
                <w:rStyle w:val="aff9"/>
              </w:rPr>
              <w:instrText xml:space="preserve"> </w:instrText>
            </w:r>
            <w:r w:rsidRPr="00CA068E">
              <w:rPr>
                <w:rStyle w:val="aff9"/>
              </w:rPr>
              <w:instrText>: GL_RGB</w:instrText>
            </w:r>
            <w:r>
              <w:rPr>
                <w:rStyle w:val="aff9"/>
              </w:rPr>
              <w:instrText xml:space="preserve"> </w:instrText>
            </w:r>
            <w:r w:rsidRPr="00CA068E">
              <w:rPr>
                <w:rStyle w:val="aff9"/>
              </w:rPr>
              <w:instrText>"</w:instrText>
            </w:r>
            <w:r>
              <w:rPr>
                <w:rStyle w:val="aff9"/>
              </w:rPr>
              <w:instrText xml:space="preserve"> </w:instrText>
            </w:r>
            <w:r w:rsidR="003F1355" w:rsidRPr="00CA068E">
              <w:rPr>
                <w:rStyle w:val="aff9"/>
              </w:rPr>
              <w:fldChar w:fldCharType="end"/>
            </w:r>
          </w:p>
        </w:tc>
        <w:tc>
          <w:tcPr>
            <w:tcW w:w="6441" w:type="dxa"/>
            <w:vAlign w:val="center"/>
          </w:tcPr>
          <w:p w:rsidR="00CA068E" w:rsidRDefault="00CA068E" w:rsidP="00AC769F">
            <w:r w:rsidRPr="006C166C">
              <w:t>червоний, синій, зелений</w:t>
            </w:r>
          </w:p>
        </w:tc>
      </w:tr>
      <w:tr w:rsidR="00CA068E" w:rsidTr="00CA068E">
        <w:trPr>
          <w:jc w:val="center"/>
        </w:trPr>
        <w:tc>
          <w:tcPr>
            <w:tcW w:w="2064" w:type="dxa"/>
            <w:vAlign w:val="center"/>
          </w:tcPr>
          <w:p w:rsidR="00CA068E" w:rsidRPr="00CA068E" w:rsidRDefault="00CA068E" w:rsidP="00CA068E">
            <w:pPr>
              <w:rPr>
                <w:rStyle w:val="aff9"/>
              </w:rPr>
            </w:pPr>
            <w:r w:rsidRPr="00CA068E">
              <w:rPr>
                <w:rStyle w:val="aff9"/>
              </w:rPr>
              <w:t>GL_RGBA</w:t>
            </w:r>
            <w:r w:rsidR="003F1355" w:rsidRPr="00CA068E">
              <w:rPr>
                <w:rStyle w:val="aff9"/>
              </w:rPr>
              <w:fldChar w:fldCharType="begin"/>
            </w:r>
            <w:r>
              <w:rPr>
                <w:rStyle w:val="aff9"/>
              </w:rPr>
              <w:instrText xml:space="preserve"> XE</w:instrText>
            </w:r>
            <w:r w:rsidRPr="00CA068E">
              <w:rPr>
                <w:rStyle w:val="aff9"/>
              </w:rPr>
              <w:instrText xml:space="preserve"> "</w:instrText>
            </w:r>
            <w:r>
              <w:rPr>
                <w:rStyle w:val="aff9"/>
              </w:rPr>
              <w:instrText xml:space="preserve"> к</w:instrText>
            </w:r>
            <w:r w:rsidRPr="00CA068E">
              <w:rPr>
                <w:rStyle w:val="aff9"/>
              </w:rPr>
              <w:instrText>онстанти GL</w:instrText>
            </w:r>
            <w:r>
              <w:rPr>
                <w:rStyle w:val="aff9"/>
              </w:rPr>
              <w:instrText xml:space="preserve"> </w:instrText>
            </w:r>
            <w:r w:rsidRPr="00CA068E">
              <w:rPr>
                <w:rStyle w:val="aff9"/>
              </w:rPr>
              <w:instrText>: GL_RGBA</w:instrText>
            </w:r>
            <w:r>
              <w:rPr>
                <w:rStyle w:val="aff9"/>
              </w:rPr>
              <w:instrText xml:space="preserve"> </w:instrText>
            </w:r>
            <w:r w:rsidRPr="00CA068E">
              <w:rPr>
                <w:rStyle w:val="aff9"/>
              </w:rPr>
              <w:instrText>"</w:instrText>
            </w:r>
            <w:r>
              <w:rPr>
                <w:rStyle w:val="aff9"/>
              </w:rPr>
              <w:instrText xml:space="preserve"> </w:instrText>
            </w:r>
            <w:r w:rsidR="003F1355" w:rsidRPr="00CA068E">
              <w:rPr>
                <w:rStyle w:val="aff9"/>
              </w:rPr>
              <w:fldChar w:fldCharType="end"/>
            </w:r>
          </w:p>
        </w:tc>
        <w:tc>
          <w:tcPr>
            <w:tcW w:w="6441" w:type="dxa"/>
            <w:vAlign w:val="center"/>
          </w:tcPr>
          <w:p w:rsidR="00CA068E" w:rsidRDefault="00CA068E" w:rsidP="00AC769F">
            <w:r w:rsidRPr="006C166C">
              <w:t>усі компоненти</w:t>
            </w:r>
          </w:p>
        </w:tc>
      </w:tr>
    </w:tbl>
    <w:p w:rsidR="00CA068E" w:rsidRPr="006C166C" w:rsidRDefault="00CA068E" w:rsidP="00CA068E">
      <w:r w:rsidRPr="006C166C">
        <w:lastRenderedPageBreak/>
        <w:t xml:space="preserve">Параметри </w:t>
      </w:r>
      <w:r w:rsidRPr="00CA068E">
        <w:rPr>
          <w:rStyle w:val="aff9"/>
        </w:rPr>
        <w:t>width</w:t>
      </w:r>
      <w:r w:rsidRPr="006C166C">
        <w:t xml:space="preserve">, </w:t>
      </w:r>
      <w:r w:rsidRPr="00CA068E">
        <w:rPr>
          <w:rStyle w:val="aff9"/>
        </w:rPr>
        <w:t>height</w:t>
      </w:r>
      <w:r w:rsidRPr="006C166C">
        <w:t xml:space="preserve">, </w:t>
      </w:r>
      <w:r w:rsidRPr="00CA068E">
        <w:rPr>
          <w:rStyle w:val="aff9"/>
        </w:rPr>
        <w:t>data</w:t>
      </w:r>
      <w:r w:rsidRPr="006C166C">
        <w:t xml:space="preserve"> визначають розміри і розташування текстури відповідно, а </w:t>
      </w:r>
      <w:r w:rsidRPr="00CA068E">
        <w:rPr>
          <w:rStyle w:val="aff9"/>
        </w:rPr>
        <w:t>format</w:t>
      </w:r>
      <w:r w:rsidRPr="006C166C">
        <w:t xml:space="preserve"> і </w:t>
      </w:r>
      <w:r w:rsidRPr="00CA068E">
        <w:rPr>
          <w:rStyle w:val="aff9"/>
        </w:rPr>
        <w:t>type</w:t>
      </w:r>
      <w:r w:rsidRPr="006C166C">
        <w:t xml:space="preserve"> мають аналогічне значення, що й у команди </w:t>
      </w:r>
      <w:r w:rsidRPr="00CA068E">
        <w:rPr>
          <w:rStyle w:val="aff9"/>
        </w:rPr>
        <w:t>gluScaleImage</w:t>
      </w:r>
      <w:r w:rsidRPr="00EF545C">
        <w:t>.</w:t>
      </w:r>
    </w:p>
    <w:p w:rsidR="00CA068E" w:rsidRPr="006C166C" w:rsidRDefault="00CA068E" w:rsidP="00CA068E">
      <w:r w:rsidRPr="006C166C">
        <w:t>Після виконання цієї команди текстура копіюється у внутрішню пам</w:t>
      </w:r>
      <w:r>
        <w:t>'</w:t>
      </w:r>
      <w:r w:rsidRPr="006C166C">
        <w:t>ять OpenGL, і тому пам</w:t>
      </w:r>
      <w:r>
        <w:t>'</w:t>
      </w:r>
      <w:r w:rsidRPr="006C166C">
        <w:t xml:space="preserve">ять, </w:t>
      </w:r>
      <w:r>
        <w:t xml:space="preserve">що </w:t>
      </w:r>
      <w:r w:rsidRPr="006C166C">
        <w:t>зай</w:t>
      </w:r>
      <w:r>
        <w:t>нята</w:t>
      </w:r>
      <w:r w:rsidRPr="006C166C">
        <w:t xml:space="preserve"> </w:t>
      </w:r>
      <w:r>
        <w:t>початковим</w:t>
      </w:r>
      <w:r w:rsidRPr="006C166C">
        <w:t xml:space="preserve"> зображенням, можна звільнити.</w:t>
      </w:r>
    </w:p>
    <w:p w:rsidR="00CA068E" w:rsidRDefault="00CA068E" w:rsidP="00CA068E">
      <w:r w:rsidRPr="006C166C">
        <w:t xml:space="preserve">У OpenGL допускається використання одномірних текстур, тобто розміру </w:t>
      </w:r>
      <w:r w:rsidRPr="00CA068E">
        <w:rPr>
          <w:rStyle w:val="aff9"/>
        </w:rPr>
        <w:t>1</w:t>
      </w:r>
      <w:r w:rsidRPr="00CA068E">
        <w:rPr>
          <w:rStyle w:val="aff9"/>
        </w:rPr>
        <w:sym w:font="Symbol" w:char="F0B4"/>
      </w:r>
      <w:r w:rsidRPr="00CA068E">
        <w:rPr>
          <w:rStyle w:val="aff9"/>
        </w:rPr>
        <w:t>N</w:t>
      </w:r>
      <w:r w:rsidRPr="006C166C">
        <w:t xml:space="preserve">, однак, це завжди треба вказувати, задаючи як значення </w:t>
      </w:r>
      <w:r w:rsidRPr="00EA7022">
        <w:rPr>
          <w:rStyle w:val="aff9"/>
        </w:rPr>
        <w:t>target</w:t>
      </w:r>
      <w:r w:rsidRPr="006C166C">
        <w:t xml:space="preserve"> константу </w:t>
      </w:r>
      <w:r w:rsidRPr="00EA7022">
        <w:rPr>
          <w:rStyle w:val="aff9"/>
        </w:rPr>
        <w:t>GL_TEXTURE_1D</w:t>
      </w:r>
      <w:r w:rsidR="003F1355" w:rsidRPr="00687FAD">
        <w:fldChar w:fldCharType="begin"/>
      </w:r>
      <w:r w:rsidR="00EA7022">
        <w:instrText xml:space="preserve"> </w:instrText>
      </w:r>
      <w:r w:rsidR="00EA7022">
        <w:rPr>
          <w:lang w:val="en-US"/>
        </w:rPr>
        <w:instrText>XE</w:instrText>
      </w:r>
      <w:r w:rsidRPr="00687FAD">
        <w:instrText xml:space="preserve"> "</w:instrText>
      </w:r>
      <w:r w:rsidR="00EA7022">
        <w:instrText xml:space="preserve"> к</w:instrText>
      </w:r>
      <w:r w:rsidRPr="00687FAD">
        <w:instrText>о</w:instrText>
      </w:r>
      <w:r>
        <w:instrText>нстанти</w:instrText>
      </w:r>
      <w:r w:rsidRPr="00687FAD">
        <w:instrText xml:space="preserve"> GL</w:instrText>
      </w:r>
      <w:r w:rsidR="00EA7022">
        <w:instrText xml:space="preserve"> </w:instrText>
      </w:r>
      <w:r w:rsidRPr="00687FAD">
        <w:instrText xml:space="preserve">: </w:instrText>
      </w:r>
      <w:r>
        <w:instrText>GL_</w:instrText>
      </w:r>
      <w:r>
        <w:rPr>
          <w:lang w:val="en-US"/>
        </w:rPr>
        <w:instrText>TEXTURE</w:instrText>
      </w:r>
      <w:r w:rsidRPr="009550DC">
        <w:instrText>_1</w:instrText>
      </w:r>
      <w:r>
        <w:rPr>
          <w:lang w:val="en-US"/>
        </w:rPr>
        <w:instrText>D</w:instrText>
      </w:r>
      <w:r w:rsidR="00EA7022">
        <w:instrText xml:space="preserve"> </w:instrText>
      </w:r>
      <w:r w:rsidRPr="00687FAD">
        <w:instrText>"</w:instrText>
      </w:r>
      <w:r w:rsidR="00EA7022">
        <w:instrText xml:space="preserve"> </w:instrText>
      </w:r>
      <w:r w:rsidR="003F1355" w:rsidRPr="00687FAD">
        <w:fldChar w:fldCharType="end"/>
      </w:r>
      <w:r w:rsidRPr="006C166C">
        <w:t xml:space="preserve">. Корисність одномірних текстур сумнівна, тому не будемо зупинятися на </w:t>
      </w:r>
      <w:r>
        <w:t>них</w:t>
      </w:r>
      <w:r w:rsidRPr="006C166C">
        <w:t xml:space="preserve"> докладно.</w:t>
      </w:r>
    </w:p>
    <w:p w:rsidR="00EA7022" w:rsidRDefault="00EA7022" w:rsidP="00EA7022">
      <w:r w:rsidRPr="006C166C">
        <w:t xml:space="preserve">При використанні в сцені декількох текстур, у OpenGL застосовується підхід, що нагадує створення списків зображень (так звані </w:t>
      </w:r>
      <w:r w:rsidRPr="00860635">
        <w:rPr>
          <w:rStyle w:val="af5"/>
        </w:rPr>
        <w:t>текстурні об</w:t>
      </w:r>
      <w:r>
        <w:rPr>
          <w:rStyle w:val="af5"/>
        </w:rPr>
        <w:t>'</w:t>
      </w:r>
      <w:r w:rsidRPr="00860635">
        <w:rPr>
          <w:rStyle w:val="af5"/>
        </w:rPr>
        <w:t>єкти</w:t>
      </w:r>
      <w:r w:rsidR="003F1355" w:rsidRPr="00EA7022">
        <w:fldChar w:fldCharType="begin"/>
      </w:r>
      <w:r w:rsidRPr="00EA7022">
        <w:instrText xml:space="preserve"> </w:instrText>
      </w:r>
      <w:r>
        <w:rPr>
          <w:lang w:val="en-US"/>
        </w:rPr>
        <w:instrText>XE</w:instrText>
      </w:r>
      <w:r w:rsidRPr="00EA7022">
        <w:instrText xml:space="preserve"> "</w:instrText>
      </w:r>
      <w:r>
        <w:instrText xml:space="preserve"> т</w:instrText>
      </w:r>
      <w:r w:rsidRPr="00EA7022">
        <w:instrText>екстура</w:instrText>
      </w:r>
      <w:r>
        <w:instrText xml:space="preserve"> </w:instrText>
      </w:r>
      <w:r w:rsidRPr="00EA7022">
        <w:instrText>:</w:instrText>
      </w:r>
      <w:r>
        <w:instrText xml:space="preserve"> </w:instrText>
      </w:r>
      <w:r w:rsidRPr="00EA7022">
        <w:instrText>текстурні об</w:instrText>
      </w:r>
      <w:r>
        <w:instrText>'</w:instrText>
      </w:r>
      <w:r w:rsidRPr="00EA7022">
        <w:instrText>єкти</w:instrText>
      </w:r>
      <w:r>
        <w:instrText xml:space="preserve"> </w:instrText>
      </w:r>
      <w:r w:rsidRPr="00EA7022">
        <w:instrText>"</w:instrText>
      </w:r>
      <w:r>
        <w:instrText xml:space="preserve"> </w:instrText>
      </w:r>
      <w:r w:rsidR="003F1355" w:rsidRPr="00EA7022">
        <w:fldChar w:fldCharType="end"/>
      </w:r>
      <w:r w:rsidRPr="00EA7022">
        <w:t>).</w:t>
      </w:r>
      <w:r w:rsidRPr="006C166C">
        <w:t xml:space="preserve"> Спочатку за допомогою команди</w:t>
      </w:r>
    </w:p>
    <w:p w:rsidR="00EA7022" w:rsidRPr="00F2282D" w:rsidRDefault="00EA7022" w:rsidP="00EA7022">
      <w:pPr>
        <w:pStyle w:val="Code"/>
        <w:rPr>
          <w:lang w:val="uk-UA"/>
        </w:rPr>
      </w:pPr>
      <w:r w:rsidRPr="003D6E43">
        <w:rPr>
          <w:rStyle w:val="ab"/>
        </w:rPr>
        <w:t>glGenTextures</w:t>
      </w:r>
      <w:r w:rsidR="003F1355" w:rsidRPr="00C6402E">
        <w:fldChar w:fldCharType="begin"/>
      </w:r>
      <w:r>
        <w:rPr>
          <w:lang w:val="uk-UA"/>
        </w:rPr>
        <w:instrText xml:space="preserve"> </w:instrText>
      </w:r>
      <w:r>
        <w:instrText>XE</w:instrText>
      </w:r>
      <w:r w:rsidRPr="00F2282D">
        <w:rPr>
          <w:lang w:val="uk-UA"/>
        </w:rPr>
        <w:instrText xml:space="preserve"> "</w:instrText>
      </w:r>
      <w:r>
        <w:rPr>
          <w:lang w:val="uk-UA"/>
        </w:rPr>
        <w:instrText xml:space="preserve"> к</w:instrText>
      </w:r>
      <w:r w:rsidRPr="00F2282D">
        <w:rPr>
          <w:lang w:val="uk-UA"/>
        </w:rPr>
        <w:instrText xml:space="preserve">оманди </w:instrText>
      </w:r>
      <w:r w:rsidRPr="00C6402E">
        <w:instrText>GL</w:instrText>
      </w:r>
      <w:r>
        <w:rPr>
          <w:lang w:val="uk-UA"/>
        </w:rPr>
        <w:instrText xml:space="preserve"> </w:instrText>
      </w:r>
      <w:r w:rsidRPr="00F2282D">
        <w:rPr>
          <w:lang w:val="uk-UA"/>
        </w:rPr>
        <w:instrText>:</w:instrText>
      </w:r>
      <w:r>
        <w:rPr>
          <w:lang w:val="uk-UA"/>
        </w:rPr>
        <w:instrText xml:space="preserve"> </w:instrText>
      </w:r>
      <w:r w:rsidRPr="00C6402E">
        <w:instrText>glGenTextures</w:instrText>
      </w:r>
      <w:r>
        <w:rPr>
          <w:lang w:val="uk-UA"/>
        </w:rPr>
        <w:instrText xml:space="preserve"> </w:instrText>
      </w:r>
      <w:r w:rsidRPr="00F2282D">
        <w:rPr>
          <w:lang w:val="uk-UA"/>
        </w:rPr>
        <w:instrText>"</w:instrText>
      </w:r>
      <w:r>
        <w:rPr>
          <w:lang w:val="uk-UA"/>
        </w:rPr>
        <w:instrText xml:space="preserve"> </w:instrText>
      </w:r>
      <w:r w:rsidR="003F1355" w:rsidRPr="00C6402E">
        <w:fldChar w:fldCharType="end"/>
      </w:r>
      <w:r w:rsidRPr="00F2282D">
        <w:rPr>
          <w:lang w:val="uk-UA"/>
        </w:rPr>
        <w:t xml:space="preserve"> (</w:t>
      </w:r>
      <w:r w:rsidRPr="003D6E43">
        <w:rPr>
          <w:rStyle w:val="af5"/>
        </w:rPr>
        <w:t>n</w:t>
      </w:r>
      <w:r w:rsidRPr="00F2282D">
        <w:rPr>
          <w:lang w:val="uk-UA"/>
        </w:rPr>
        <w:t xml:space="preserve">: </w:t>
      </w:r>
      <w:r w:rsidRPr="003D6E43">
        <w:t>GLsizei</w:t>
      </w:r>
      <w:r w:rsidRPr="00F2282D">
        <w:rPr>
          <w:lang w:val="uk-UA"/>
        </w:rPr>
        <w:t xml:space="preserve">, </w:t>
      </w:r>
      <w:r w:rsidRPr="003D6E43">
        <w:rPr>
          <w:rStyle w:val="af5"/>
        </w:rPr>
        <w:t>textures</w:t>
      </w:r>
      <w:r w:rsidRPr="00F2282D">
        <w:rPr>
          <w:lang w:val="uk-UA"/>
        </w:rPr>
        <w:t>: ^</w:t>
      </w:r>
      <w:r w:rsidRPr="003D6E43">
        <w:t>G</w:t>
      </w:r>
      <w:r>
        <w:t>L</w:t>
      </w:r>
      <w:r w:rsidRPr="003D6E43">
        <w:t>uint</w:t>
      </w:r>
      <w:r w:rsidRPr="00F2282D">
        <w:rPr>
          <w:lang w:val="uk-UA"/>
        </w:rPr>
        <w:t>)</w:t>
      </w:r>
    </w:p>
    <w:p w:rsidR="00EA7022" w:rsidRPr="006C166C" w:rsidRDefault="00EA7022" w:rsidP="00EA7022">
      <w:r w:rsidRPr="006C166C">
        <w:t xml:space="preserve">треба створити </w:t>
      </w:r>
      <w:r w:rsidRPr="00EA7022">
        <w:rPr>
          <w:rStyle w:val="aff9"/>
        </w:rPr>
        <w:t>n</w:t>
      </w:r>
      <w:r w:rsidRPr="006C166C">
        <w:t xml:space="preserve"> ідентифікаторів текстур, які будуть записані в масив </w:t>
      </w:r>
      <w:r w:rsidRPr="00EA7022">
        <w:rPr>
          <w:rStyle w:val="aff9"/>
        </w:rPr>
        <w:t>textures</w:t>
      </w:r>
      <w:r w:rsidRPr="006C166C">
        <w:t>. Перед початком визначення властивостей чергової текстури варто зробити її поточною (</w:t>
      </w:r>
      <w:r>
        <w:t>«</w:t>
      </w:r>
      <w:r w:rsidRPr="006C166C">
        <w:t>прив</w:t>
      </w:r>
      <w:r>
        <w:t>'</w:t>
      </w:r>
      <w:r w:rsidRPr="006C166C">
        <w:t>язати</w:t>
      </w:r>
      <w:r>
        <w:t>»</w:t>
      </w:r>
      <w:r w:rsidRPr="006C166C">
        <w:t xml:space="preserve"> текстуру), викликавши команду</w:t>
      </w:r>
    </w:p>
    <w:p w:rsidR="00EA7022" w:rsidRDefault="00EA7022" w:rsidP="00EA7022">
      <w:pPr>
        <w:pStyle w:val="Code"/>
      </w:pPr>
      <w:r w:rsidRPr="003D6E43">
        <w:rPr>
          <w:rStyle w:val="ab"/>
        </w:rPr>
        <w:t>glBindTexture</w:t>
      </w:r>
      <w:r w:rsidR="003F1355" w:rsidRPr="00C6402E">
        <w:fldChar w:fldCharType="begin"/>
      </w:r>
      <w:r>
        <w:instrText xml:space="preserve"> XE</w:instrText>
      </w:r>
      <w:r w:rsidRPr="00C6402E">
        <w:instrText xml:space="preserve"> "</w:instrText>
      </w:r>
      <w:r>
        <w:rPr>
          <w:lang w:val="uk-UA"/>
        </w:rPr>
        <w:instrText xml:space="preserve"> к</w:instrText>
      </w:r>
      <w:r w:rsidRPr="00C6402E">
        <w:instrText>оманди GL</w:instrText>
      </w:r>
      <w:r>
        <w:rPr>
          <w:lang w:val="uk-UA"/>
        </w:rPr>
        <w:instrText xml:space="preserve"> </w:instrText>
      </w:r>
      <w:r w:rsidRPr="00C6402E">
        <w:instrText>:</w:instrText>
      </w:r>
      <w:r>
        <w:rPr>
          <w:lang w:val="uk-UA"/>
        </w:rPr>
        <w:instrText xml:space="preserve"> </w:instrText>
      </w:r>
      <w:r w:rsidRPr="00C6402E">
        <w:instrText>glBindTexture</w:instrText>
      </w:r>
      <w:r>
        <w:rPr>
          <w:lang w:val="uk-UA"/>
        </w:rPr>
        <w:instrText xml:space="preserve"> </w:instrText>
      </w:r>
      <w:r w:rsidRPr="00C6402E">
        <w:instrText>"</w:instrText>
      </w:r>
      <w:r>
        <w:rPr>
          <w:lang w:val="uk-UA"/>
        </w:rPr>
        <w:instrText xml:space="preserve"> </w:instrText>
      </w:r>
      <w:r w:rsidR="003F1355" w:rsidRPr="00C6402E">
        <w:fldChar w:fldCharType="end"/>
      </w:r>
      <w:r w:rsidRPr="003D6E43">
        <w:t xml:space="preserve"> (</w:t>
      </w:r>
      <w:r w:rsidRPr="004214E4">
        <w:rPr>
          <w:rStyle w:val="af5"/>
        </w:rPr>
        <w:t>target</w:t>
      </w:r>
      <w:r>
        <w:t>:</w:t>
      </w:r>
      <w:r w:rsidRPr="004214E4">
        <w:t xml:space="preserve"> </w:t>
      </w:r>
      <w:r w:rsidRPr="003D6E43">
        <w:t xml:space="preserve">GLenum, </w:t>
      </w:r>
      <w:r w:rsidRPr="004214E4">
        <w:rPr>
          <w:rStyle w:val="af5"/>
        </w:rPr>
        <w:t>texture</w:t>
      </w:r>
      <w:r>
        <w:t>:</w:t>
      </w:r>
      <w:r w:rsidRPr="004214E4">
        <w:t xml:space="preserve"> </w:t>
      </w:r>
      <w:r w:rsidRPr="003D6E43">
        <w:t>GLuint)</w:t>
      </w:r>
    </w:p>
    <w:p w:rsidR="00EA7022" w:rsidRDefault="00EA7022" w:rsidP="00EA7022">
      <w:r w:rsidRPr="006C166C">
        <w:t xml:space="preserve">де </w:t>
      </w:r>
      <w:r w:rsidRPr="00EA7022">
        <w:rPr>
          <w:rStyle w:val="aff9"/>
        </w:rPr>
        <w:t>target</w:t>
      </w:r>
      <w:r w:rsidRPr="006C166C">
        <w:t xml:space="preserve"> може приймати значення </w:t>
      </w:r>
      <w:r w:rsidRPr="00EA7022">
        <w:rPr>
          <w:rStyle w:val="aff9"/>
        </w:rPr>
        <w:t>GL_TEXTURE_1D</w:t>
      </w:r>
      <w:r w:rsidR="003F1355" w:rsidRPr="00687FAD">
        <w:fldChar w:fldCharType="begin"/>
      </w:r>
      <w:r>
        <w:instrText xml:space="preserve"> </w:instrText>
      </w:r>
      <w:r>
        <w:rPr>
          <w:lang w:val="en-US"/>
        </w:rPr>
        <w:instrText>XE</w:instrText>
      </w:r>
      <w:r w:rsidRPr="00687FAD">
        <w:instrText xml:space="preserve"> "</w:instrText>
      </w:r>
      <w:r>
        <w:instrText xml:space="preserve"> к</w:instrText>
      </w:r>
      <w:r w:rsidRPr="00687FAD">
        <w:instrText>о</w:instrText>
      </w:r>
      <w:r>
        <w:instrText>нстанти</w:instrText>
      </w:r>
      <w:r w:rsidRPr="00687FAD">
        <w:instrText xml:space="preserve"> GL</w:instrText>
      </w:r>
      <w:r>
        <w:instrText xml:space="preserve"> </w:instrText>
      </w:r>
      <w:r w:rsidRPr="00687FAD">
        <w:instrText xml:space="preserve">: </w:instrText>
      </w:r>
      <w:r>
        <w:instrText>GL_</w:instrText>
      </w:r>
      <w:r>
        <w:rPr>
          <w:lang w:val="en-US"/>
        </w:rPr>
        <w:instrText>TEXTURE</w:instrText>
      </w:r>
      <w:r w:rsidRPr="009550DC">
        <w:instrText>_1</w:instrText>
      </w:r>
      <w:r>
        <w:rPr>
          <w:lang w:val="en-US"/>
        </w:rPr>
        <w:instrText>D</w:instrText>
      </w:r>
      <w:r>
        <w:instrText xml:space="preserve"> </w:instrText>
      </w:r>
      <w:r w:rsidRPr="00687FAD">
        <w:instrText>"</w:instrText>
      </w:r>
      <w:r>
        <w:instrText xml:space="preserve"> </w:instrText>
      </w:r>
      <w:r w:rsidR="003F1355" w:rsidRPr="00687FAD">
        <w:fldChar w:fldCharType="end"/>
      </w:r>
      <w:r w:rsidRPr="006C166C">
        <w:t xml:space="preserve"> </w:t>
      </w:r>
      <w:r>
        <w:t>або</w:t>
      </w:r>
      <w:r w:rsidRPr="006C166C">
        <w:t xml:space="preserve"> </w:t>
      </w:r>
      <w:r w:rsidRPr="00EA7022">
        <w:rPr>
          <w:rStyle w:val="aff9"/>
        </w:rPr>
        <w:t>GL_TEXTURE_2D</w:t>
      </w:r>
      <w:r w:rsidR="003F1355" w:rsidRPr="00687FAD">
        <w:fldChar w:fldCharType="begin"/>
      </w:r>
      <w:r>
        <w:instrText xml:space="preserve"> </w:instrText>
      </w:r>
      <w:r>
        <w:rPr>
          <w:lang w:val="en-US"/>
        </w:rPr>
        <w:instrText>XE</w:instrText>
      </w:r>
      <w:r w:rsidRPr="00687FAD">
        <w:instrText xml:space="preserve"> "</w:instrText>
      </w:r>
      <w:r>
        <w:instrText xml:space="preserve"> к</w:instrText>
      </w:r>
      <w:r w:rsidRPr="00687FAD">
        <w:instrText>о</w:instrText>
      </w:r>
      <w:r>
        <w:instrText>нстанти</w:instrText>
      </w:r>
      <w:r w:rsidRPr="00687FAD">
        <w:instrText xml:space="preserve"> GL</w:instrText>
      </w:r>
      <w:r>
        <w:instrText xml:space="preserve"> </w:instrText>
      </w:r>
      <w:r w:rsidRPr="00687FAD">
        <w:instrText xml:space="preserve">: </w:instrText>
      </w:r>
      <w:r>
        <w:instrText>GL_</w:instrText>
      </w:r>
      <w:r>
        <w:rPr>
          <w:lang w:val="en-US"/>
        </w:rPr>
        <w:instrText>TEXTURE</w:instrText>
      </w:r>
      <w:r w:rsidRPr="009550DC">
        <w:instrText>_2</w:instrText>
      </w:r>
      <w:r>
        <w:rPr>
          <w:lang w:val="en-US"/>
        </w:rPr>
        <w:instrText>D</w:instrText>
      </w:r>
      <w:r>
        <w:instrText xml:space="preserve"> </w:instrText>
      </w:r>
      <w:r w:rsidRPr="00687FAD">
        <w:instrText>"</w:instrText>
      </w:r>
      <w:r>
        <w:instrText xml:space="preserve"> </w:instrText>
      </w:r>
      <w:r w:rsidR="003F1355" w:rsidRPr="00687FAD">
        <w:fldChar w:fldCharType="end"/>
      </w:r>
      <w:r w:rsidRPr="006C166C">
        <w:t xml:space="preserve">, а параметр </w:t>
      </w:r>
      <w:r w:rsidRPr="00EA7022">
        <w:rPr>
          <w:rStyle w:val="aff9"/>
        </w:rPr>
        <w:t>texture</w:t>
      </w:r>
      <w:r w:rsidRPr="006C166C">
        <w:t xml:space="preserve"> повинен дорівнювати ідентифікатору тієї текстури, до якої будуть відноситися наступні команди. Для того, щоб у процесі малювання зробити поточною текстуру з деяким ідентифікатором, досить знову викликати команду </w:t>
      </w:r>
      <w:r w:rsidRPr="00EA7022">
        <w:rPr>
          <w:rStyle w:val="aff9"/>
        </w:rPr>
        <w:t>glBindTexture</w:t>
      </w:r>
      <w:r w:rsidRPr="006C166C">
        <w:t xml:space="preserve"> з відповідним значенням </w:t>
      </w:r>
      <w:r w:rsidRPr="00EA7022">
        <w:rPr>
          <w:rStyle w:val="aff9"/>
        </w:rPr>
        <w:t>target</w:t>
      </w:r>
      <w:r w:rsidRPr="006C166C">
        <w:t xml:space="preserve"> і </w:t>
      </w:r>
      <w:r w:rsidRPr="00EA7022">
        <w:rPr>
          <w:rStyle w:val="aff9"/>
        </w:rPr>
        <w:t>texture</w:t>
      </w:r>
      <w:r w:rsidRPr="006C166C">
        <w:t xml:space="preserve">. Таким чином, команда </w:t>
      </w:r>
      <w:r w:rsidRPr="00EA7022">
        <w:rPr>
          <w:rStyle w:val="aff9"/>
        </w:rPr>
        <w:t>glBindTexture</w:t>
      </w:r>
      <w:r w:rsidRPr="006C166C">
        <w:t xml:space="preserve"> вмикає режим створення текстури з ідентифікатором </w:t>
      </w:r>
      <w:r w:rsidRPr="00EA7022">
        <w:rPr>
          <w:rStyle w:val="aff9"/>
        </w:rPr>
        <w:t>texture</w:t>
      </w:r>
      <w:r w:rsidRPr="006C166C">
        <w:t>, якщо така текстура ще не створена, або режим її використання, тобто робить цю текстуру поточною.</w:t>
      </w:r>
    </w:p>
    <w:p w:rsidR="00CA068E" w:rsidRDefault="00EA7022" w:rsidP="00EA7022">
      <w:r>
        <w:t>Оскільки</w:t>
      </w:r>
      <w:r w:rsidRPr="006C166C">
        <w:t xml:space="preserve"> не </w:t>
      </w:r>
      <w:r>
        <w:t>кожна</w:t>
      </w:r>
      <w:r w:rsidRPr="006C166C">
        <w:t xml:space="preserve"> апаратура може оперувати текстурами великого розміру, доцільно обмежити розміри текстури до </w:t>
      </w:r>
      <w:r w:rsidRPr="00EA7022">
        <w:rPr>
          <w:rStyle w:val="aff9"/>
        </w:rPr>
        <w:t>256</w:t>
      </w:r>
      <w:r>
        <w:rPr>
          <w:rStyle w:val="aff9"/>
        </w:rPr>
        <w:sym w:font="Symbol" w:char="F0B4"/>
      </w:r>
      <w:r w:rsidRPr="00EA7022">
        <w:rPr>
          <w:rStyle w:val="aff9"/>
        </w:rPr>
        <w:t>256</w:t>
      </w:r>
      <w:r w:rsidRPr="006C166C">
        <w:t xml:space="preserve"> чи </w:t>
      </w:r>
      <w:r w:rsidRPr="00EA7022">
        <w:rPr>
          <w:rStyle w:val="aff9"/>
        </w:rPr>
        <w:t>512</w:t>
      </w:r>
      <w:r>
        <w:rPr>
          <w:rStyle w:val="aff9"/>
        </w:rPr>
        <w:sym w:font="Symbol" w:char="F0B4"/>
      </w:r>
      <w:r w:rsidRPr="00EA7022">
        <w:rPr>
          <w:rStyle w:val="aff9"/>
        </w:rPr>
        <w:t>512</w:t>
      </w:r>
      <w:r>
        <w:t xml:space="preserve"> пікселів. За</w:t>
      </w:r>
      <w:r w:rsidRPr="006C166C">
        <w:t>значимо, що використання невеликих текстур підвищує ефективність програми.</w:t>
      </w:r>
    </w:p>
    <w:p w:rsidR="00A916E0" w:rsidRDefault="00A916E0" w:rsidP="00A916E0">
      <w:pPr>
        <w:pStyle w:val="21"/>
      </w:pPr>
      <w:bookmarkStart w:id="236" w:name="_Toc59985334"/>
      <w:bookmarkStart w:id="237" w:name="_Toc158008127"/>
      <w:bookmarkStart w:id="238" w:name="_Toc210509562"/>
      <w:bookmarkStart w:id="239" w:name="_Toc263436180"/>
      <w:r w:rsidRPr="00687FAD">
        <w:t>Наклад</w:t>
      </w:r>
      <w:r>
        <w:t>а</w:t>
      </w:r>
      <w:r w:rsidRPr="00687FAD">
        <w:t>ння текстури на об</w:t>
      </w:r>
      <w:r>
        <w:t>'</w:t>
      </w:r>
      <w:r w:rsidRPr="00687FAD">
        <w:t>єкти</w:t>
      </w:r>
      <w:bookmarkEnd w:id="236"/>
      <w:bookmarkEnd w:id="237"/>
      <w:bookmarkEnd w:id="238"/>
      <w:bookmarkEnd w:id="239"/>
    </w:p>
    <w:p w:rsidR="00A916E0" w:rsidRDefault="00A916E0" w:rsidP="00EA7022">
      <w:r w:rsidRPr="006C166C">
        <w:t>При наклад</w:t>
      </w:r>
      <w:r>
        <w:t>а</w:t>
      </w:r>
      <w:r w:rsidRPr="006C166C">
        <w:t>нні текстури, як вже згадувалося, треба враховувати випадок, коли розміри текстури відрізняються від віконних розмірів об</w:t>
      </w:r>
      <w:r>
        <w:t>'</w:t>
      </w:r>
      <w:r w:rsidRPr="006C166C">
        <w:t>єкта, на який вона накладається.</w:t>
      </w:r>
      <w:r>
        <w:t xml:space="preserve"> При цьому можливе як розтягування</w:t>
      </w:r>
      <w:r w:rsidRPr="006C166C">
        <w:t>, так і стис</w:t>
      </w:r>
      <w:r>
        <w:t>нення</w:t>
      </w:r>
      <w:r w:rsidRPr="006C166C">
        <w:t xml:space="preserve"> зображення, і те, як будуть проводитися ці перетворення, може серйозно вплинути на якість побудованого </w:t>
      </w:r>
      <w:r w:rsidRPr="006C166C">
        <w:lastRenderedPageBreak/>
        <w:t>зображення. Для визначення положення точки на текстурі використовується параметрична система координат (</w:t>
      </w:r>
      <w:r w:rsidRPr="00A916E0">
        <w:rPr>
          <w:rStyle w:val="aff9"/>
        </w:rPr>
        <w:t>s</w:t>
      </w:r>
      <w:r w:rsidRPr="006C166C">
        <w:t>,</w:t>
      </w:r>
      <w:r w:rsidRPr="00A916E0">
        <w:rPr>
          <w:rStyle w:val="aff9"/>
        </w:rPr>
        <w:t>t</w:t>
      </w:r>
      <w:r w:rsidRPr="006C166C">
        <w:t xml:space="preserve">), причому значення </w:t>
      </w:r>
      <w:r w:rsidRPr="00A916E0">
        <w:rPr>
          <w:rStyle w:val="aff9"/>
        </w:rPr>
        <w:t>s</w:t>
      </w:r>
      <w:r w:rsidRPr="006C166C">
        <w:t xml:space="preserve"> і </w:t>
      </w:r>
      <w:r w:rsidRPr="00A916E0">
        <w:rPr>
          <w:rStyle w:val="aff9"/>
        </w:rPr>
        <w:t>t</w:t>
      </w:r>
      <w:r w:rsidRPr="006C166C">
        <w:t xml:space="preserve"> знаходяться у відрізку </w:t>
      </w:r>
      <w:r w:rsidRPr="00A916E0">
        <w:rPr>
          <w:rStyle w:val="aff9"/>
        </w:rPr>
        <w:t>[0</w:t>
      </w:r>
      <w:r w:rsidRPr="006C166C">
        <w:t>,</w:t>
      </w:r>
      <w:r w:rsidRPr="00A916E0">
        <w:rPr>
          <w:rStyle w:val="aff9"/>
        </w:rPr>
        <w:t>1]</w:t>
      </w:r>
      <w:r w:rsidRPr="006C166C">
        <w:t xml:space="preserve"> (</w:t>
      </w:r>
      <w:r>
        <w:t>рис. 22.1</w:t>
      </w:r>
      <w:r w:rsidRPr="006C166C">
        <w:t>)</w:t>
      </w:r>
      <w:r>
        <w:t>.</w:t>
      </w:r>
    </w:p>
    <w:p w:rsidR="00A916E0" w:rsidRDefault="002B40B8" w:rsidP="00A916E0">
      <w:pPr>
        <w:jc w:val="center"/>
      </w:pPr>
      <w:r>
        <w:rPr>
          <w:noProof/>
          <w:lang w:eastAsia="uk-UA"/>
        </w:rPr>
        <mc:AlternateContent>
          <mc:Choice Requires="wpg">
            <w:drawing>
              <wp:inline distT="0" distB="0" distL="0" distR="0">
                <wp:extent cx="1828800" cy="1554480"/>
                <wp:effectExtent l="28575" t="0" r="0" b="0"/>
                <wp:docPr id="26" name="Group 3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554480"/>
                          <a:chOff x="1701" y="7024"/>
                          <a:chExt cx="2228" cy="2062"/>
                        </a:xfrm>
                      </wpg:grpSpPr>
                      <wps:wsp>
                        <wps:cNvPr id="27" name="Rectangle 3989"/>
                        <wps:cNvSpPr>
                          <a:spLocks noChangeArrowheads="1"/>
                        </wps:cNvSpPr>
                        <wps:spPr bwMode="auto">
                          <a:xfrm>
                            <a:off x="1903" y="7574"/>
                            <a:ext cx="1440" cy="12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8" name="Line 3990"/>
                        <wps:cNvCnPr/>
                        <wps:spPr bwMode="auto">
                          <a:xfrm flipV="1">
                            <a:off x="1723" y="9014"/>
                            <a:ext cx="198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9" name="Line 3991"/>
                        <wps:cNvCnPr/>
                        <wps:spPr bwMode="auto">
                          <a:xfrm flipV="1">
                            <a:off x="1723" y="7214"/>
                            <a:ext cx="0" cy="18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0" name="Text Box 3992"/>
                        <wps:cNvSpPr txBox="1">
                          <a:spLocks noChangeArrowheads="1"/>
                        </wps:cNvSpPr>
                        <wps:spPr bwMode="auto">
                          <a:xfrm>
                            <a:off x="3749" y="8906"/>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A916E0">
                              <w:pPr>
                                <w:pStyle w:val="afff0"/>
                                <w:rPr>
                                  <w:lang w:val="en-US"/>
                                </w:rPr>
                              </w:pPr>
                              <w:r>
                                <w:rPr>
                                  <w:lang w:val="en-US"/>
                                </w:rPr>
                                <w:t>s</w:t>
                              </w:r>
                            </w:p>
                          </w:txbxContent>
                        </wps:txbx>
                        <wps:bodyPr rot="0" vert="horz" wrap="square" lIns="0" tIns="0" rIns="0" bIns="0" anchor="t" anchorCtr="0" upright="1">
                          <a:noAutofit/>
                        </wps:bodyPr>
                      </wps:wsp>
                      <wps:wsp>
                        <wps:cNvPr id="31" name="Text Box 3993"/>
                        <wps:cNvSpPr txBox="1">
                          <a:spLocks noChangeArrowheads="1"/>
                        </wps:cNvSpPr>
                        <wps:spPr bwMode="auto">
                          <a:xfrm>
                            <a:off x="1701" y="702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A916E0">
                              <w:pPr>
                                <w:pStyle w:val="afff0"/>
                                <w:rPr>
                                  <w:lang w:val="en-US"/>
                                </w:rPr>
                              </w:pPr>
                              <w:r>
                                <w:rPr>
                                  <w:lang w:val="en-US"/>
                                </w:rPr>
                                <w:t>t</w:t>
                              </w:r>
                            </w:p>
                          </w:txbxContent>
                        </wps:txbx>
                        <wps:bodyPr rot="0" vert="horz" wrap="square" lIns="0" tIns="0" rIns="0" bIns="0" anchor="t" anchorCtr="0" upright="1">
                          <a:noAutofit/>
                        </wps:bodyPr>
                      </wps:wsp>
                      <wps:wsp>
                        <wps:cNvPr id="224" name="Text Box 3994"/>
                        <wps:cNvSpPr txBox="1">
                          <a:spLocks noChangeArrowheads="1"/>
                        </wps:cNvSpPr>
                        <wps:spPr bwMode="auto">
                          <a:xfrm>
                            <a:off x="2000" y="8511"/>
                            <a:ext cx="404"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A916E0">
                              <w:pPr>
                                <w:pStyle w:val="afff0"/>
                                <w:rPr>
                                  <w:lang w:val="en-US"/>
                                </w:rPr>
                              </w:pPr>
                              <w:r>
                                <w:rPr>
                                  <w:lang w:val="en-US"/>
                                </w:rPr>
                                <w:t>(0,0)</w:t>
                              </w:r>
                            </w:p>
                          </w:txbxContent>
                        </wps:txbx>
                        <wps:bodyPr rot="0" vert="horz" wrap="square" lIns="0" tIns="0" rIns="0" bIns="0" anchor="t" anchorCtr="0" upright="1">
                          <a:noAutofit/>
                        </wps:bodyPr>
                      </wps:wsp>
                      <wps:wsp>
                        <wps:cNvPr id="225" name="Text Box 3995"/>
                        <wps:cNvSpPr txBox="1">
                          <a:spLocks noChangeArrowheads="1"/>
                        </wps:cNvSpPr>
                        <wps:spPr bwMode="auto">
                          <a:xfrm>
                            <a:off x="1977" y="7618"/>
                            <a:ext cx="404"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A916E0">
                              <w:pPr>
                                <w:pStyle w:val="afff0"/>
                                <w:rPr>
                                  <w:lang w:val="en-US"/>
                                </w:rPr>
                              </w:pPr>
                              <w:r>
                                <w:rPr>
                                  <w:lang w:val="en-US"/>
                                </w:rPr>
                                <w:t>(0,1)</w:t>
                              </w:r>
                            </w:p>
                          </w:txbxContent>
                        </wps:txbx>
                        <wps:bodyPr rot="0" vert="horz" wrap="square" lIns="0" tIns="0" rIns="0" bIns="0" anchor="t" anchorCtr="0" upright="1">
                          <a:noAutofit/>
                        </wps:bodyPr>
                      </wps:wsp>
                      <wps:wsp>
                        <wps:cNvPr id="226" name="Text Box 3996"/>
                        <wps:cNvSpPr txBox="1">
                          <a:spLocks noChangeArrowheads="1"/>
                        </wps:cNvSpPr>
                        <wps:spPr bwMode="auto">
                          <a:xfrm>
                            <a:off x="2888" y="7643"/>
                            <a:ext cx="404"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A916E0">
                              <w:pPr>
                                <w:pStyle w:val="afff0"/>
                                <w:rPr>
                                  <w:lang w:val="en-US"/>
                                </w:rPr>
                              </w:pPr>
                              <w:r>
                                <w:rPr>
                                  <w:lang w:val="en-US"/>
                                </w:rPr>
                                <w:t>(1,1)</w:t>
                              </w:r>
                            </w:p>
                          </w:txbxContent>
                        </wps:txbx>
                        <wps:bodyPr rot="0" vert="horz" wrap="square" lIns="0" tIns="0" rIns="0" bIns="0" anchor="t" anchorCtr="0" upright="1">
                          <a:noAutofit/>
                        </wps:bodyPr>
                      </wps:wsp>
                      <wps:wsp>
                        <wps:cNvPr id="227" name="Text Box 3997"/>
                        <wps:cNvSpPr txBox="1">
                          <a:spLocks noChangeArrowheads="1"/>
                        </wps:cNvSpPr>
                        <wps:spPr bwMode="auto">
                          <a:xfrm>
                            <a:off x="2888" y="8489"/>
                            <a:ext cx="404"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A916E0">
                              <w:pPr>
                                <w:pStyle w:val="afff0"/>
                                <w:rPr>
                                  <w:lang w:val="en-US"/>
                                </w:rPr>
                              </w:pPr>
                              <w:r>
                                <w:rPr>
                                  <w:lang w:val="en-US"/>
                                </w:rPr>
                                <w:t>(1,0)</w:t>
                              </w:r>
                            </w:p>
                          </w:txbxContent>
                        </wps:txbx>
                        <wps:bodyPr rot="0" vert="horz" wrap="square" lIns="0" tIns="0" rIns="0" bIns="0" anchor="t" anchorCtr="0" upright="1">
                          <a:noAutofit/>
                        </wps:bodyPr>
                      </wps:wsp>
                    </wpg:wgp>
                  </a:graphicData>
                </a:graphic>
              </wp:inline>
            </w:drawing>
          </mc:Choice>
          <mc:Fallback>
            <w:pict>
              <v:group id="Group 3988" o:spid="_x0000_s3600" style="width:2in;height:122.4pt;mso-position-horizontal-relative:char;mso-position-vertical-relative:line" coordorigin="1701,7024" coordsize="2228,2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">
                <v:rect id="Rectangle 3989" o:spid="_x0000_s3601" style="position:absolute;left:1903;top:7574;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0McQA&#10;AADbAAAADwAAAGRycy9kb3ducmV2LnhtbESPQWvCQBSE74X+h+UVvNVNBbVGVylFRUEotQGvj91n&#10;Epp9G7IbE/31rlDocZiZb5jFqreVuFDjS8cK3oYJCGLtTMm5guxn8/oOwgdkg5VjUnAlD6vl89MC&#10;U+M6/qbLMeQiQtinqKAIoU6l9Logi37oauLonV1jMUTZ5NI02EW4reQoSSbSYslxocCaPgvSv8fW&#10;KtCzdt/lvP/CW+bH21O71odxptTgpf+YgwjUh//wX3tnFIym8PgSf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RNDHEAAAA2wAAAA8AAAAAAAAAAAAAAAAAmAIAAGRycy9k&#10;b3ducmV2LnhtbFBLBQYAAAAABAAEAPUAAACJAwAAAAA=&#10;" fillcolor="silver"/>
                <v:line id="Line 3990" o:spid="_x0000_s3602" style="position:absolute;flip:y;visibility:visible;mso-wrap-style:square" from="1723,9014" to="3703,9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oJb0AAADbAAAADwAAAGRycy9kb3ducmV2LnhtbERPuwrCMBTdBf8hXMFNUx1UqlFEFOro&#10;A9Ht0lzbYnNTm6jt35tBcDyc92LVmFK8qXaFZQWjYQSCOLW64EzB+bQbzEA4j6yxtEwKWnKwWnY7&#10;C4y1/fCB3kefiRDCLkYFufdVLKVLczLohrYiDtzd1gZ9gHUmdY2fEG5KOY6iiTRYcGjIsaJNTunj&#10;+DIKrs8r3u7Py96fdDvdHpKkLbNEqX6vWc9BeGr8X/xzJ1rBOIwNX8IP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1KCW9AAAA2wAAAA8AAAAAAAAAAAAAAAAAoQIA&#10;AGRycy9kb3ducmV2LnhtbFBLBQYAAAAABAAEAPkAAACLAwAAAAA=&#10;">
                  <v:stroke endarrow="block" endarrowwidth="narrow"/>
                </v:line>
                <v:line id="Line 3991" o:spid="_x0000_s3603" style="position:absolute;flip:y;visibility:visible;mso-wrap-style:square" from="1723,7214" to="1723,9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mNvsQAAADbAAAADwAAAGRycy9kb3ducmV2LnhtbESPS2vDMBCE74X8B7GF3Bq5ObSNayWU&#10;0IJztBNCelus9YNaK8dS/fj3VSDQ4zAz3zDJbjKtGKh3jWUFz6sIBHFhdcOVgtPx6+kNhPPIGlvL&#10;pGAmB7vt4iHBWNuRMxpyX4kAYRejgtr7LpbSFTUZdCvbEQevtL1BH2RfSd3jGOCmlesoepEGGw4L&#10;NXa0r6n4yX+Ngsv1gt/l9XzwRz2/fmZpOrdVqtTycfp4B+Fp8v/hezvVCtYbuH0JP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Y2+xAAAANsAAAAPAAAAAAAAAAAA&#10;AAAAAKECAABkcnMvZG93bnJldi54bWxQSwUGAAAAAAQABAD5AAAAkgMAAAAA&#10;">
                  <v:stroke endarrow="block" endarrowwidth="narrow"/>
                </v:line>
                <v:shape id="Text Box 3992" o:spid="_x0000_s3604" type="#_x0000_t202" style="position:absolute;left:3749;top:890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AB6496" w:rsidRDefault="00AB6496" w:rsidP="00A916E0">
                        <w:pPr>
                          <w:pStyle w:val="afff0"/>
                          <w:rPr>
                            <w:lang w:val="en-US"/>
                          </w:rPr>
                        </w:pPr>
                        <w:r>
                          <w:rPr>
                            <w:lang w:val="en-US"/>
                          </w:rPr>
                          <w:t>s</w:t>
                        </w:r>
                      </w:p>
                    </w:txbxContent>
                  </v:textbox>
                </v:shape>
                <v:shape id="Text Box 3993" o:spid="_x0000_s3605" type="#_x0000_t202" style="position:absolute;left:1701;top:702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AB6496" w:rsidRDefault="00AB6496" w:rsidP="00A916E0">
                        <w:pPr>
                          <w:pStyle w:val="afff0"/>
                          <w:rPr>
                            <w:lang w:val="en-US"/>
                          </w:rPr>
                        </w:pPr>
                        <w:r>
                          <w:rPr>
                            <w:lang w:val="en-US"/>
                          </w:rPr>
                          <w:t>t</w:t>
                        </w:r>
                      </w:p>
                    </w:txbxContent>
                  </v:textbox>
                </v:shape>
                <v:shape id="Text Box 3994" o:spid="_x0000_s3606" type="#_x0000_t202" style="position:absolute;left:2000;top:8511;width:404;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AB6496" w:rsidRDefault="00AB6496" w:rsidP="00A916E0">
                        <w:pPr>
                          <w:pStyle w:val="afff0"/>
                          <w:rPr>
                            <w:lang w:val="en-US"/>
                          </w:rPr>
                        </w:pPr>
                        <w:r>
                          <w:rPr>
                            <w:lang w:val="en-US"/>
                          </w:rPr>
                          <w:t>(0,0)</w:t>
                        </w:r>
                      </w:p>
                    </w:txbxContent>
                  </v:textbox>
                </v:shape>
                <v:shape id="Text Box 3995" o:spid="_x0000_s3607" type="#_x0000_t202" style="position:absolute;left:1977;top:7618;width:404;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AB6496" w:rsidRDefault="00AB6496" w:rsidP="00A916E0">
                        <w:pPr>
                          <w:pStyle w:val="afff0"/>
                          <w:rPr>
                            <w:lang w:val="en-US"/>
                          </w:rPr>
                        </w:pPr>
                        <w:r>
                          <w:rPr>
                            <w:lang w:val="en-US"/>
                          </w:rPr>
                          <w:t>(0,1)</w:t>
                        </w:r>
                      </w:p>
                    </w:txbxContent>
                  </v:textbox>
                </v:shape>
                <v:shape id="Text Box 3996" o:spid="_x0000_s3608" type="#_x0000_t202" style="position:absolute;left:2888;top:7643;width:404;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AB6496" w:rsidRDefault="00AB6496" w:rsidP="00A916E0">
                        <w:pPr>
                          <w:pStyle w:val="afff0"/>
                          <w:rPr>
                            <w:lang w:val="en-US"/>
                          </w:rPr>
                        </w:pPr>
                        <w:r>
                          <w:rPr>
                            <w:lang w:val="en-US"/>
                          </w:rPr>
                          <w:t>(1,1)</w:t>
                        </w:r>
                      </w:p>
                    </w:txbxContent>
                  </v:textbox>
                </v:shape>
                <v:shape id="Text Box 3997" o:spid="_x0000_s3609" type="#_x0000_t202" style="position:absolute;left:2888;top:8489;width:404;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AB6496" w:rsidRDefault="00AB6496" w:rsidP="00A916E0">
                        <w:pPr>
                          <w:pStyle w:val="afff0"/>
                          <w:rPr>
                            <w:lang w:val="en-US"/>
                          </w:rPr>
                        </w:pPr>
                        <w:r>
                          <w:rPr>
                            <w:lang w:val="en-US"/>
                          </w:rPr>
                          <w:t>(1,0)</w:t>
                        </w:r>
                      </w:p>
                    </w:txbxContent>
                  </v:textbox>
                </v:shape>
                <w10:anchorlock/>
              </v:group>
            </w:pict>
          </mc:Fallback>
        </mc:AlternateContent>
      </w:r>
    </w:p>
    <w:p w:rsidR="00A916E0" w:rsidRDefault="00A916E0" w:rsidP="00A916E0">
      <w:pPr>
        <w:jc w:val="center"/>
      </w:pPr>
      <w:r>
        <w:t>Рис. 22.1. Текстурні координати</w:t>
      </w:r>
    </w:p>
    <w:p w:rsidR="00A916E0" w:rsidRPr="006C166C" w:rsidRDefault="00A916E0" w:rsidP="00A916E0">
      <w:r w:rsidRPr="006C166C">
        <w:t>Для зміни різних параметрів текстури застосовуються команди:</w:t>
      </w:r>
    </w:p>
    <w:p w:rsidR="00A916E0" w:rsidRPr="006C166C" w:rsidRDefault="00A916E0" w:rsidP="00A916E0">
      <w:pPr>
        <w:pStyle w:val="Code"/>
      </w:pPr>
      <w:r w:rsidRPr="00F830C8">
        <w:rPr>
          <w:rStyle w:val="ab"/>
        </w:rPr>
        <w:t>glTexParameter</w:t>
      </w:r>
      <w:r w:rsidR="003F1355" w:rsidRPr="006C166C">
        <w:rPr>
          <w:b/>
        </w:rPr>
        <w:fldChar w:fldCharType="begin"/>
      </w:r>
      <w:r>
        <w:rPr>
          <w:b/>
          <w:lang w:val="uk-UA"/>
        </w:rPr>
        <w:instrText xml:space="preserve"> </w:instrText>
      </w:r>
      <w:r>
        <w:instrText>XE</w:instrText>
      </w:r>
      <w:r w:rsidRPr="006C166C">
        <w:instrText xml:space="preserve"> "</w:instrText>
      </w:r>
      <w:r>
        <w:rPr>
          <w:lang w:val="uk-UA"/>
        </w:rPr>
        <w:instrText xml:space="preserve"> к</w:instrText>
      </w:r>
      <w:r w:rsidRPr="006C166C">
        <w:instrText>оманд</w:instrText>
      </w:r>
      <w:r>
        <w:instrText>и</w:instrText>
      </w:r>
      <w:r w:rsidRPr="006C166C">
        <w:instrText xml:space="preserve"> GL</w:instrText>
      </w:r>
      <w:r>
        <w:rPr>
          <w:lang w:val="uk-UA"/>
        </w:rPr>
        <w:instrText xml:space="preserve"> </w:instrText>
      </w:r>
      <w:r w:rsidRPr="006C166C">
        <w:instrText>:</w:instrText>
      </w:r>
      <w:r>
        <w:rPr>
          <w:lang w:val="uk-UA"/>
        </w:rPr>
        <w:instrText xml:space="preserve"> </w:instrText>
      </w:r>
      <w:r w:rsidRPr="006C166C">
        <w:instrText>glTexParameter</w:instrText>
      </w:r>
      <w:r>
        <w:rPr>
          <w:lang w:val="uk-UA"/>
        </w:rPr>
        <w:instrText xml:space="preserve"> </w:instrText>
      </w:r>
      <w:r w:rsidRPr="006C166C">
        <w:instrText>"</w:instrText>
      </w:r>
      <w:r>
        <w:rPr>
          <w:lang w:val="uk-UA"/>
        </w:rPr>
        <w:instrText xml:space="preserve"> </w:instrText>
      </w:r>
      <w:r w:rsidR="003F1355" w:rsidRPr="006C166C">
        <w:rPr>
          <w:b/>
        </w:rPr>
        <w:fldChar w:fldCharType="end"/>
      </w:r>
      <w:r w:rsidRPr="00F830C8">
        <w:rPr>
          <w:rStyle w:val="ab"/>
        </w:rPr>
        <w:t>[i f]</w:t>
      </w:r>
      <w:r w:rsidRPr="006C166C">
        <w:t xml:space="preserve"> (</w:t>
      </w:r>
      <w:r w:rsidRPr="00F830C8">
        <w:rPr>
          <w:rStyle w:val="af5"/>
        </w:rPr>
        <w:t>target</w:t>
      </w:r>
      <w:r>
        <w:t xml:space="preserve">: </w:t>
      </w:r>
      <w:r w:rsidRPr="006C166C">
        <w:t xml:space="preserve">GLenum, </w:t>
      </w:r>
      <w:r w:rsidRPr="00F830C8">
        <w:rPr>
          <w:rStyle w:val="af5"/>
        </w:rPr>
        <w:t>pname</w:t>
      </w:r>
      <w:r>
        <w:t xml:space="preserve">: </w:t>
      </w:r>
      <w:r w:rsidRPr="006C166C">
        <w:t>GLenum,</w:t>
      </w:r>
      <w:r>
        <w:t xml:space="preserve"> </w:t>
      </w:r>
      <w:r w:rsidRPr="00F830C8">
        <w:rPr>
          <w:rStyle w:val="af5"/>
        </w:rPr>
        <w:t>param</w:t>
      </w:r>
      <w:r>
        <w:t xml:space="preserve">: </w:t>
      </w:r>
      <w:r w:rsidRPr="006C166C">
        <w:t>GLenum)</w:t>
      </w:r>
    </w:p>
    <w:p w:rsidR="00A916E0" w:rsidRDefault="00A916E0" w:rsidP="00A916E0">
      <w:pPr>
        <w:pStyle w:val="Code"/>
      </w:pPr>
      <w:r w:rsidRPr="00F830C8">
        <w:rPr>
          <w:rStyle w:val="ab"/>
        </w:rPr>
        <w:t>glTexParameter[i f]v</w:t>
      </w:r>
      <w:r w:rsidRPr="006C166C">
        <w:t xml:space="preserve"> (</w:t>
      </w:r>
      <w:r w:rsidRPr="00F830C8">
        <w:rPr>
          <w:rStyle w:val="af5"/>
        </w:rPr>
        <w:t>target</w:t>
      </w:r>
      <w:r>
        <w:t xml:space="preserve">: </w:t>
      </w:r>
      <w:r w:rsidRPr="006C166C">
        <w:t xml:space="preserve">GLenum, </w:t>
      </w:r>
      <w:r w:rsidRPr="00F830C8">
        <w:rPr>
          <w:rStyle w:val="af5"/>
        </w:rPr>
        <w:t>pname</w:t>
      </w:r>
      <w:r>
        <w:t>:</w:t>
      </w:r>
      <w:r w:rsidRPr="00F830C8">
        <w:t xml:space="preserve"> </w:t>
      </w:r>
      <w:r w:rsidRPr="006C166C">
        <w:t xml:space="preserve">GLenum, </w:t>
      </w:r>
      <w:r w:rsidRPr="00F830C8">
        <w:rPr>
          <w:rStyle w:val="af5"/>
        </w:rPr>
        <w:t>params</w:t>
      </w:r>
      <w:r>
        <w:t>: ^</w:t>
      </w:r>
      <w:r w:rsidRPr="00F830C8">
        <w:t xml:space="preserve"> </w:t>
      </w:r>
      <w:r w:rsidRPr="006C166C">
        <w:t>GLenum)</w:t>
      </w:r>
    </w:p>
    <w:p w:rsidR="00A916E0" w:rsidRDefault="00A916E0" w:rsidP="00A916E0">
      <w:r>
        <w:t>Параметр</w:t>
      </w:r>
      <w:r w:rsidRPr="006C166C">
        <w:t xml:space="preserve"> </w:t>
      </w:r>
      <w:r w:rsidRPr="00A916E0">
        <w:rPr>
          <w:rStyle w:val="aff9"/>
        </w:rPr>
        <w:t>target</w:t>
      </w:r>
      <w:r w:rsidRPr="006C166C">
        <w:t xml:space="preserve"> може приймати значення </w:t>
      </w:r>
      <w:r w:rsidRPr="00A916E0">
        <w:rPr>
          <w:rStyle w:val="aff9"/>
        </w:rPr>
        <w:t>GL_TEXTURE_1D</w:t>
      </w:r>
      <w:r w:rsidR="003F1355" w:rsidRPr="00687FAD">
        <w:fldChar w:fldCharType="begin"/>
      </w:r>
      <w:r>
        <w:instrText xml:space="preserve"> </w:instrText>
      </w:r>
      <w:r>
        <w:rPr>
          <w:lang w:val="en-US"/>
        </w:rPr>
        <w:instrText>XE</w:instrText>
      </w:r>
      <w:r w:rsidRPr="00687FAD">
        <w:instrText xml:space="preserve"> "</w:instrText>
      </w:r>
      <w:r>
        <w:rPr>
          <w:lang w:val="en-US"/>
        </w:rPr>
        <w:instrText xml:space="preserve"> </w:instrText>
      </w:r>
      <w:r>
        <w:instrText>к</w:instrText>
      </w:r>
      <w:r w:rsidRPr="00687FAD">
        <w:instrText>о</w:instrText>
      </w:r>
      <w:r>
        <w:instrText>нстанти</w:instrText>
      </w:r>
      <w:r w:rsidRPr="00687FAD">
        <w:instrText xml:space="preserve"> GL</w:instrText>
      </w:r>
      <w:r>
        <w:instrText xml:space="preserve"> </w:instrText>
      </w:r>
      <w:r w:rsidRPr="00687FAD">
        <w:instrText xml:space="preserve">: </w:instrText>
      </w:r>
      <w:r>
        <w:instrText>GL_</w:instrText>
      </w:r>
      <w:r>
        <w:rPr>
          <w:lang w:val="en-US"/>
        </w:rPr>
        <w:instrText>TEXTURE</w:instrText>
      </w:r>
      <w:r w:rsidRPr="009550DC">
        <w:instrText>_1</w:instrText>
      </w:r>
      <w:r>
        <w:rPr>
          <w:lang w:val="en-US"/>
        </w:rPr>
        <w:instrText>D</w:instrText>
      </w:r>
      <w:r>
        <w:instrText xml:space="preserve"> </w:instrText>
      </w:r>
      <w:r w:rsidRPr="00687FAD">
        <w:instrText>"</w:instrText>
      </w:r>
      <w:r>
        <w:instrText xml:space="preserve"> </w:instrText>
      </w:r>
      <w:r w:rsidR="003F1355" w:rsidRPr="00687FAD">
        <w:fldChar w:fldCharType="end"/>
      </w:r>
      <w:r w:rsidRPr="006C166C">
        <w:t xml:space="preserve"> </w:t>
      </w:r>
      <w:r>
        <w:t>або</w:t>
      </w:r>
      <w:r w:rsidRPr="006C166C">
        <w:t xml:space="preserve"> </w:t>
      </w:r>
      <w:r w:rsidRPr="00A916E0">
        <w:rPr>
          <w:rStyle w:val="aff9"/>
        </w:rPr>
        <w:t>GL_TEXTURE_2D</w:t>
      </w:r>
      <w:r w:rsidR="003F1355" w:rsidRPr="00687FAD">
        <w:fldChar w:fldCharType="begin"/>
      </w:r>
      <w:r>
        <w:instrText xml:space="preserve"> </w:instrText>
      </w:r>
      <w:r>
        <w:rPr>
          <w:lang w:val="en-US"/>
        </w:rPr>
        <w:instrText>XE</w:instrText>
      </w:r>
      <w:r w:rsidRPr="00687FAD">
        <w:instrText xml:space="preserve"> "</w:instrText>
      </w:r>
      <w:r>
        <w:instrText xml:space="preserve"> к</w:instrText>
      </w:r>
      <w:r w:rsidRPr="00687FAD">
        <w:instrText>о</w:instrText>
      </w:r>
      <w:r>
        <w:instrText>нстанти</w:instrText>
      </w:r>
      <w:r w:rsidRPr="00687FAD">
        <w:instrText xml:space="preserve"> GL</w:instrText>
      </w:r>
      <w:r>
        <w:instrText xml:space="preserve"> </w:instrText>
      </w:r>
      <w:r w:rsidRPr="00687FAD">
        <w:instrText xml:space="preserve">: </w:instrText>
      </w:r>
      <w:r>
        <w:instrText>GL_</w:instrText>
      </w:r>
      <w:r>
        <w:rPr>
          <w:lang w:val="en-US"/>
        </w:rPr>
        <w:instrText>TEXTURE</w:instrText>
      </w:r>
      <w:r w:rsidRPr="009550DC">
        <w:instrText>_</w:instrText>
      </w:r>
      <w:r w:rsidRPr="004E272F">
        <w:instrText>2</w:instrText>
      </w:r>
      <w:r>
        <w:rPr>
          <w:lang w:val="en-US"/>
        </w:rPr>
        <w:instrText>D</w:instrText>
      </w:r>
      <w:r>
        <w:instrText xml:space="preserve"> </w:instrText>
      </w:r>
      <w:r w:rsidRPr="00687FAD">
        <w:instrText>"</w:instrText>
      </w:r>
      <w:r>
        <w:instrText xml:space="preserve"> </w:instrText>
      </w:r>
      <w:r w:rsidR="003F1355" w:rsidRPr="00687FAD">
        <w:fldChar w:fldCharType="end"/>
      </w:r>
      <w:r w:rsidRPr="006C166C">
        <w:t xml:space="preserve">, </w:t>
      </w:r>
      <w:r w:rsidRPr="00A916E0">
        <w:rPr>
          <w:rStyle w:val="aff9"/>
        </w:rPr>
        <w:t>pname</w:t>
      </w:r>
      <w:r w:rsidRPr="006C166C">
        <w:t xml:space="preserve"> визначає, як</w:t>
      </w:r>
      <w:r>
        <w:t>а</w:t>
      </w:r>
      <w:r w:rsidRPr="006C166C">
        <w:t xml:space="preserve"> властивість буде змінювати</w:t>
      </w:r>
      <w:r>
        <w:t>ся</w:t>
      </w:r>
      <w:r w:rsidRPr="006C166C">
        <w:t xml:space="preserve">, а за допомогою </w:t>
      </w:r>
      <w:r w:rsidRPr="00A916E0">
        <w:rPr>
          <w:rStyle w:val="aff9"/>
        </w:rPr>
        <w:t>param</w:t>
      </w:r>
      <w:r w:rsidRPr="006C166C">
        <w:t xml:space="preserve"> чи </w:t>
      </w:r>
      <w:r w:rsidRPr="00A916E0">
        <w:rPr>
          <w:rStyle w:val="aff9"/>
        </w:rPr>
        <w:t>params</w:t>
      </w:r>
      <w:r w:rsidRPr="006C166C">
        <w:t xml:space="preserve"> встановлює</w:t>
      </w:r>
      <w:r>
        <w:t>ться</w:t>
      </w:r>
      <w:r w:rsidRPr="006C166C">
        <w:t xml:space="preserve"> нове значення. Можливі значення </w:t>
      </w:r>
      <w:r w:rsidRPr="00A916E0">
        <w:rPr>
          <w:rStyle w:val="aff9"/>
        </w:rPr>
        <w:t>pname</w:t>
      </w:r>
      <w:r w:rsidRPr="006C166C">
        <w:t>:</w:t>
      </w:r>
    </w:p>
    <w:tbl>
      <w:tblPr>
        <w:tblStyle w:val="aff8"/>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9"/>
        <w:gridCol w:w="5056"/>
      </w:tblGrid>
      <w:tr w:rsidR="00A916E0" w:rsidTr="00F7346C">
        <w:trPr>
          <w:jc w:val="center"/>
        </w:trPr>
        <w:tc>
          <w:tcPr>
            <w:tcW w:w="3449" w:type="dxa"/>
            <w:vAlign w:val="center"/>
          </w:tcPr>
          <w:p w:rsidR="00A916E0" w:rsidRPr="00A916E0" w:rsidRDefault="00A916E0" w:rsidP="00A916E0">
            <w:pPr>
              <w:rPr>
                <w:rStyle w:val="aff9"/>
              </w:rPr>
            </w:pPr>
            <w:r w:rsidRPr="00A916E0">
              <w:rPr>
                <w:rStyle w:val="aff9"/>
              </w:rPr>
              <w:t>GL_TEXTURE_MIN_FILTER</w:t>
            </w:r>
            <w:r w:rsidR="003F1355" w:rsidRPr="00F2282D">
              <w:fldChar w:fldCharType="begin"/>
            </w:r>
            <w:r w:rsidRPr="00F2282D">
              <w:instrText xml:space="preserve"> XE " константи GL : GL_TEXTURE_MIN_FILTER " </w:instrText>
            </w:r>
            <w:r w:rsidR="003F1355" w:rsidRPr="00F2282D">
              <w:fldChar w:fldCharType="end"/>
            </w:r>
          </w:p>
        </w:tc>
        <w:tc>
          <w:tcPr>
            <w:tcW w:w="5056" w:type="dxa"/>
            <w:vAlign w:val="center"/>
          </w:tcPr>
          <w:p w:rsidR="00A916E0" w:rsidRPr="00A916E0" w:rsidRDefault="00A916E0" w:rsidP="00F7346C">
            <w:pPr>
              <w:rPr>
                <w:lang w:val="ru-RU"/>
              </w:rPr>
            </w:pPr>
            <w:r w:rsidRPr="00A916E0">
              <w:rPr>
                <w:lang w:val="ru-RU"/>
              </w:rPr>
              <w:t xml:space="preserve">параметр </w:t>
            </w:r>
            <w:r w:rsidRPr="00A916E0">
              <w:rPr>
                <w:rStyle w:val="aff9"/>
              </w:rPr>
              <w:t>param</w:t>
            </w:r>
            <w:r w:rsidRPr="00A916E0">
              <w:rPr>
                <w:lang w:val="ru-RU"/>
              </w:rPr>
              <w:t xml:space="preserve"> визначає функцію, яка буде використовуватися для </w:t>
            </w:r>
            <w:r w:rsidR="00F7346C">
              <w:rPr>
                <w:lang w:val="ru-RU"/>
              </w:rPr>
              <w:t>стиснення</w:t>
            </w:r>
            <w:r w:rsidRPr="00A916E0">
              <w:rPr>
                <w:lang w:val="ru-RU"/>
              </w:rPr>
              <w:t xml:space="preserve"> текстури. При значенні </w:t>
            </w:r>
            <w:r w:rsidRPr="00F7346C">
              <w:rPr>
                <w:rStyle w:val="aff9"/>
              </w:rPr>
              <w:t>GL</w:t>
            </w:r>
            <w:r w:rsidRPr="00F7346C">
              <w:rPr>
                <w:rStyle w:val="aff9"/>
                <w:lang w:val="ru-RU"/>
              </w:rPr>
              <w:t>_</w:t>
            </w:r>
            <w:r w:rsidRPr="00F7346C">
              <w:rPr>
                <w:rStyle w:val="aff9"/>
              </w:rPr>
              <w:t>NEAREST</w:t>
            </w:r>
            <w:r w:rsidR="003F1355" w:rsidRPr="00F2282D">
              <w:fldChar w:fldCharType="begin"/>
            </w:r>
            <w:r w:rsidR="00F7346C" w:rsidRPr="00316374">
              <w:rPr>
                <w:lang w:val="ru-RU"/>
              </w:rPr>
              <w:instrText xml:space="preserve"> </w:instrText>
            </w:r>
            <w:r w:rsidR="00F7346C" w:rsidRPr="00F2282D">
              <w:instrText>XE</w:instrText>
            </w:r>
            <w:r w:rsidRPr="00316374">
              <w:rPr>
                <w:lang w:val="ru-RU"/>
              </w:rPr>
              <w:instrText xml:space="preserve"> "</w:instrText>
            </w:r>
            <w:r w:rsidR="00F7346C" w:rsidRPr="00316374">
              <w:rPr>
                <w:lang w:val="ru-RU"/>
              </w:rPr>
              <w:instrText xml:space="preserve"> к</w:instrText>
            </w:r>
            <w:r w:rsidRPr="00316374">
              <w:rPr>
                <w:lang w:val="ru-RU"/>
              </w:rPr>
              <w:instrText xml:space="preserve">онстанти </w:instrText>
            </w:r>
            <w:r w:rsidRPr="00F2282D">
              <w:instrText>GL</w:instrText>
            </w:r>
            <w:r w:rsidR="00F7346C" w:rsidRPr="00F2282D">
              <w:rPr>
                <w:lang w:val="ru-RU"/>
              </w:rPr>
              <w:instrText xml:space="preserve"> </w:instrText>
            </w:r>
            <w:r w:rsidRPr="00316374">
              <w:rPr>
                <w:lang w:val="ru-RU"/>
              </w:rPr>
              <w:instrText xml:space="preserve">: </w:instrText>
            </w:r>
            <w:r w:rsidRPr="00F2282D">
              <w:instrText>GL</w:instrText>
            </w:r>
            <w:r w:rsidRPr="00316374">
              <w:rPr>
                <w:lang w:val="ru-RU"/>
              </w:rPr>
              <w:instrText>_</w:instrText>
            </w:r>
            <w:r w:rsidRPr="00F2282D">
              <w:instrText>NEAREST</w:instrText>
            </w:r>
            <w:r w:rsidR="00F7346C" w:rsidRPr="00F2282D">
              <w:rPr>
                <w:lang w:val="ru-RU"/>
              </w:rPr>
              <w:instrText xml:space="preserve"> </w:instrText>
            </w:r>
            <w:r w:rsidRPr="00316374">
              <w:rPr>
                <w:lang w:val="ru-RU"/>
              </w:rPr>
              <w:instrText>"</w:instrText>
            </w:r>
            <w:r w:rsidR="00F7346C" w:rsidRPr="00316374">
              <w:rPr>
                <w:lang w:val="ru-RU"/>
              </w:rPr>
              <w:instrText xml:space="preserve"> </w:instrText>
            </w:r>
            <w:r w:rsidR="003F1355" w:rsidRPr="00F2282D">
              <w:fldChar w:fldCharType="end"/>
            </w:r>
            <w:r w:rsidRPr="00A916E0">
              <w:rPr>
                <w:lang w:val="ru-RU"/>
              </w:rPr>
              <w:t xml:space="preserve"> буде використовуватися один (найближчий), а при значенні </w:t>
            </w:r>
            <w:r w:rsidRPr="00F7346C">
              <w:rPr>
                <w:rStyle w:val="aff9"/>
              </w:rPr>
              <w:t>GL</w:t>
            </w:r>
            <w:r w:rsidRPr="00F7346C">
              <w:rPr>
                <w:rStyle w:val="aff9"/>
                <w:lang w:val="ru-RU"/>
              </w:rPr>
              <w:t>_</w:t>
            </w:r>
            <w:r w:rsidRPr="00F7346C">
              <w:rPr>
                <w:rStyle w:val="aff9"/>
              </w:rPr>
              <w:t>LINEAR</w:t>
            </w:r>
            <w:r w:rsidR="003F1355" w:rsidRPr="00F2282D">
              <w:fldChar w:fldCharType="begin"/>
            </w:r>
            <w:r w:rsidR="00F7346C" w:rsidRPr="00F2282D">
              <w:rPr>
                <w:lang w:val="ru-RU"/>
              </w:rPr>
              <w:instrText xml:space="preserve"> </w:instrText>
            </w:r>
            <w:r w:rsidR="00F7346C" w:rsidRPr="00F2282D">
              <w:instrText>XE</w:instrText>
            </w:r>
            <w:r w:rsidRPr="00316374">
              <w:rPr>
                <w:lang w:val="ru-RU"/>
              </w:rPr>
              <w:instrText xml:space="preserve"> "</w:instrText>
            </w:r>
            <w:r w:rsidR="00F7346C" w:rsidRPr="00316374">
              <w:rPr>
                <w:lang w:val="ru-RU"/>
              </w:rPr>
              <w:instrText xml:space="preserve"> к</w:instrText>
            </w:r>
            <w:r w:rsidRPr="00316374">
              <w:rPr>
                <w:lang w:val="ru-RU"/>
              </w:rPr>
              <w:instrText xml:space="preserve">онстанти </w:instrText>
            </w:r>
            <w:r w:rsidRPr="00F2282D">
              <w:instrText>GL</w:instrText>
            </w:r>
            <w:r w:rsidR="00F7346C" w:rsidRPr="00F2282D">
              <w:rPr>
                <w:lang w:val="ru-RU"/>
              </w:rPr>
              <w:instrText xml:space="preserve"> </w:instrText>
            </w:r>
            <w:r w:rsidRPr="00316374">
              <w:rPr>
                <w:lang w:val="ru-RU"/>
              </w:rPr>
              <w:instrText xml:space="preserve">: </w:instrText>
            </w:r>
            <w:r w:rsidRPr="00F2282D">
              <w:instrText>GL</w:instrText>
            </w:r>
            <w:r w:rsidRPr="00316374">
              <w:rPr>
                <w:lang w:val="ru-RU"/>
              </w:rPr>
              <w:instrText>_</w:instrText>
            </w:r>
            <w:r w:rsidRPr="00F2282D">
              <w:instrText>LINEAR</w:instrText>
            </w:r>
            <w:r w:rsidR="00F7346C" w:rsidRPr="00F2282D">
              <w:rPr>
                <w:lang w:val="ru-RU"/>
              </w:rPr>
              <w:instrText xml:space="preserve"> </w:instrText>
            </w:r>
            <w:r w:rsidRPr="00316374">
              <w:rPr>
                <w:lang w:val="ru-RU"/>
              </w:rPr>
              <w:instrText>"</w:instrText>
            </w:r>
            <w:r w:rsidR="00F7346C" w:rsidRPr="00316374">
              <w:rPr>
                <w:lang w:val="ru-RU"/>
              </w:rPr>
              <w:instrText xml:space="preserve"> </w:instrText>
            </w:r>
            <w:r w:rsidR="003F1355" w:rsidRPr="00F2282D">
              <w:fldChar w:fldCharType="end"/>
            </w:r>
            <w:r w:rsidRPr="00A916E0">
              <w:rPr>
                <w:lang w:val="ru-RU"/>
              </w:rPr>
              <w:t xml:space="preserve"> (значення за замовчуванням) чотири найближчих елементи текстури</w:t>
            </w:r>
          </w:p>
        </w:tc>
      </w:tr>
      <w:tr w:rsidR="00A916E0" w:rsidTr="00F7346C">
        <w:trPr>
          <w:jc w:val="center"/>
        </w:trPr>
        <w:tc>
          <w:tcPr>
            <w:tcW w:w="3449" w:type="dxa"/>
            <w:vAlign w:val="center"/>
          </w:tcPr>
          <w:p w:rsidR="00A916E0" w:rsidRPr="00A916E0" w:rsidRDefault="00A916E0" w:rsidP="00A916E0">
            <w:pPr>
              <w:rPr>
                <w:rStyle w:val="aff9"/>
              </w:rPr>
            </w:pPr>
            <w:r w:rsidRPr="00A916E0">
              <w:rPr>
                <w:rStyle w:val="aff9"/>
              </w:rPr>
              <w:t>GL_TEXTURE_MAG_FILTER</w:t>
            </w:r>
            <w:r w:rsidR="003F1355" w:rsidRPr="00F2282D">
              <w:fldChar w:fldCharType="begin"/>
            </w:r>
            <w:r w:rsidRPr="00F2282D">
              <w:instrText xml:space="preserve"> XE " константи GL : GL_TEXTURE_MAG_FILTER " </w:instrText>
            </w:r>
            <w:r w:rsidR="003F1355" w:rsidRPr="00F2282D">
              <w:fldChar w:fldCharType="end"/>
            </w:r>
          </w:p>
        </w:tc>
        <w:tc>
          <w:tcPr>
            <w:tcW w:w="5056" w:type="dxa"/>
            <w:vAlign w:val="center"/>
          </w:tcPr>
          <w:p w:rsidR="00A916E0" w:rsidRPr="00A916E0" w:rsidRDefault="00A916E0" w:rsidP="00AC769F">
            <w:pPr>
              <w:rPr>
                <w:lang w:val="ru-RU"/>
              </w:rPr>
            </w:pPr>
            <w:r w:rsidRPr="00A916E0">
              <w:rPr>
                <w:lang w:val="ru-RU"/>
              </w:rPr>
              <w:t xml:space="preserve">параметр </w:t>
            </w:r>
            <w:r w:rsidRPr="00F7346C">
              <w:rPr>
                <w:rStyle w:val="aff9"/>
              </w:rPr>
              <w:t>param</w:t>
            </w:r>
            <w:r w:rsidRPr="00A916E0">
              <w:rPr>
                <w:lang w:val="ru-RU"/>
              </w:rPr>
              <w:t xml:space="preserve"> визначає функцію, яка буде використовуватися для збільшення (розтягання) текстури. При значенні </w:t>
            </w:r>
            <w:r w:rsidRPr="00F7346C">
              <w:rPr>
                <w:rStyle w:val="aff9"/>
              </w:rPr>
              <w:t>GL</w:t>
            </w:r>
            <w:r w:rsidRPr="00F7346C">
              <w:rPr>
                <w:rStyle w:val="aff9"/>
                <w:lang w:val="ru-RU"/>
              </w:rPr>
              <w:t>_</w:t>
            </w:r>
            <w:r w:rsidRPr="00F7346C">
              <w:rPr>
                <w:rStyle w:val="aff9"/>
              </w:rPr>
              <w:t>NEAREST</w:t>
            </w:r>
            <w:r w:rsidRPr="00A916E0">
              <w:rPr>
                <w:lang w:val="ru-RU"/>
              </w:rPr>
              <w:t xml:space="preserve"> буде використовуватися один (найближчий), а при значенні </w:t>
            </w:r>
            <w:r w:rsidRPr="00F7346C">
              <w:rPr>
                <w:rStyle w:val="aff9"/>
              </w:rPr>
              <w:t>GL</w:t>
            </w:r>
            <w:r w:rsidRPr="00F7346C">
              <w:rPr>
                <w:rStyle w:val="aff9"/>
                <w:lang w:val="ru-RU"/>
              </w:rPr>
              <w:t>_</w:t>
            </w:r>
            <w:r w:rsidRPr="00F7346C">
              <w:rPr>
                <w:rStyle w:val="aff9"/>
              </w:rPr>
              <w:t>LINEAR</w:t>
            </w:r>
            <w:r w:rsidRPr="00A916E0">
              <w:rPr>
                <w:lang w:val="ru-RU"/>
              </w:rPr>
              <w:t xml:space="preserve"> (значення за замовчуванням) чотири найближчих елементи текстури</w:t>
            </w:r>
          </w:p>
        </w:tc>
      </w:tr>
      <w:tr w:rsidR="00A916E0" w:rsidTr="00F7346C">
        <w:trPr>
          <w:jc w:val="center"/>
        </w:trPr>
        <w:tc>
          <w:tcPr>
            <w:tcW w:w="3449" w:type="dxa"/>
            <w:vAlign w:val="center"/>
          </w:tcPr>
          <w:p w:rsidR="00A916E0" w:rsidRPr="00A916E0" w:rsidRDefault="00A916E0" w:rsidP="00A916E0">
            <w:pPr>
              <w:rPr>
                <w:rStyle w:val="aff9"/>
              </w:rPr>
            </w:pPr>
            <w:r w:rsidRPr="00A916E0">
              <w:rPr>
                <w:rStyle w:val="aff9"/>
              </w:rPr>
              <w:t>GL_TEXTURE_WRAP_S</w:t>
            </w:r>
            <w:r w:rsidR="003F1355" w:rsidRPr="00F2282D">
              <w:fldChar w:fldCharType="begin"/>
            </w:r>
            <w:r w:rsidRPr="00F2282D">
              <w:instrText xml:space="preserve"> XE " константи GL : GL_TEXTURE_WRAP_S " </w:instrText>
            </w:r>
            <w:r w:rsidR="003F1355" w:rsidRPr="00F2282D">
              <w:fldChar w:fldCharType="end"/>
            </w:r>
          </w:p>
        </w:tc>
        <w:tc>
          <w:tcPr>
            <w:tcW w:w="5056" w:type="dxa"/>
            <w:vAlign w:val="center"/>
          </w:tcPr>
          <w:p w:rsidR="00A916E0" w:rsidRPr="00A916E0" w:rsidRDefault="00A916E0" w:rsidP="00F7346C">
            <w:pPr>
              <w:rPr>
                <w:lang w:val="ru-RU"/>
              </w:rPr>
            </w:pPr>
            <w:r w:rsidRPr="00A916E0">
              <w:rPr>
                <w:lang w:val="ru-RU"/>
              </w:rPr>
              <w:t xml:space="preserve">параметр </w:t>
            </w:r>
            <w:r w:rsidRPr="00F7346C">
              <w:rPr>
                <w:rStyle w:val="aff9"/>
              </w:rPr>
              <w:t>param</w:t>
            </w:r>
            <w:r w:rsidRPr="00A916E0">
              <w:rPr>
                <w:lang w:val="ru-RU"/>
              </w:rPr>
              <w:t xml:space="preserve"> встановлює значення координати </w:t>
            </w:r>
            <w:r w:rsidRPr="00F7346C">
              <w:rPr>
                <w:rStyle w:val="aff9"/>
              </w:rPr>
              <w:t>s</w:t>
            </w:r>
            <w:r w:rsidRPr="00A916E0">
              <w:rPr>
                <w:lang w:val="ru-RU"/>
              </w:rPr>
              <w:t xml:space="preserve">, якщо воно не входить у </w:t>
            </w:r>
            <w:r w:rsidRPr="00A916E0">
              <w:rPr>
                <w:lang w:val="ru-RU"/>
              </w:rPr>
              <w:lastRenderedPageBreak/>
              <w:t xml:space="preserve">відрізок </w:t>
            </w:r>
            <w:r w:rsidRPr="00F7346C">
              <w:rPr>
                <w:rStyle w:val="aff9"/>
                <w:lang w:val="ru-RU"/>
              </w:rPr>
              <w:t>[0</w:t>
            </w:r>
            <w:r w:rsidRPr="00A916E0">
              <w:rPr>
                <w:lang w:val="ru-RU"/>
              </w:rPr>
              <w:t>,</w:t>
            </w:r>
            <w:r w:rsidRPr="00F7346C">
              <w:rPr>
                <w:rStyle w:val="aff9"/>
                <w:lang w:val="ru-RU"/>
              </w:rPr>
              <w:t>1]</w:t>
            </w:r>
            <w:r w:rsidRPr="00A916E0">
              <w:rPr>
                <w:lang w:val="ru-RU"/>
              </w:rPr>
              <w:t xml:space="preserve">. При значенні </w:t>
            </w:r>
            <w:r w:rsidRPr="00F7346C">
              <w:rPr>
                <w:rStyle w:val="aff9"/>
              </w:rPr>
              <w:t>GL</w:t>
            </w:r>
            <w:r w:rsidRPr="00F7346C">
              <w:rPr>
                <w:rStyle w:val="aff9"/>
                <w:lang w:val="ru-RU"/>
              </w:rPr>
              <w:t>_</w:t>
            </w:r>
            <w:r w:rsidRPr="00F7346C">
              <w:rPr>
                <w:rStyle w:val="aff9"/>
              </w:rPr>
              <w:t>REPEAT</w:t>
            </w:r>
            <w:r w:rsidRPr="00F7346C">
              <w:rPr>
                <w:lang w:val="ru-RU"/>
              </w:rPr>
              <w:t xml:space="preserve"> </w:t>
            </w:r>
            <w:r w:rsidRPr="00A916E0">
              <w:rPr>
                <w:lang w:val="ru-RU"/>
              </w:rPr>
              <w:t>(значення за замовчуванням)</w:t>
            </w:r>
            <w:r w:rsidR="003F1355" w:rsidRPr="00687FAD">
              <w:fldChar w:fldCharType="begin"/>
            </w:r>
            <w:r w:rsidR="00F7346C" w:rsidRPr="00F7346C">
              <w:rPr>
                <w:lang w:val="ru-RU"/>
              </w:rPr>
              <w:instrText xml:space="preserve"> </w:instrText>
            </w:r>
            <w:r w:rsidR="00F7346C">
              <w:instrText>XE</w:instrText>
            </w:r>
            <w:r w:rsidRPr="00A916E0">
              <w:rPr>
                <w:lang w:val="ru-RU"/>
              </w:rPr>
              <w:instrText xml:space="preserve"> "</w:instrText>
            </w:r>
            <w:r w:rsidR="00F7346C">
              <w:rPr>
                <w:lang w:val="ru-RU"/>
              </w:rPr>
              <w:instrText xml:space="preserve"> к</w:instrText>
            </w:r>
            <w:r w:rsidRPr="00A916E0">
              <w:rPr>
                <w:lang w:val="ru-RU"/>
              </w:rPr>
              <w:instrText xml:space="preserve">онстанти </w:instrText>
            </w:r>
            <w:r w:rsidRPr="00687FAD">
              <w:instrText>GL</w:instrText>
            </w:r>
            <w:r w:rsidR="00F7346C" w:rsidRPr="00F2282D">
              <w:rPr>
                <w:lang w:val="ru-RU"/>
              </w:rPr>
              <w:instrText xml:space="preserve"> </w:instrText>
            </w:r>
            <w:r w:rsidRPr="00A916E0">
              <w:rPr>
                <w:lang w:val="ru-RU"/>
              </w:rPr>
              <w:instrText xml:space="preserve">: </w:instrText>
            </w:r>
            <w:r>
              <w:instrText>GL</w:instrText>
            </w:r>
            <w:r w:rsidRPr="00A916E0">
              <w:rPr>
                <w:lang w:val="ru-RU"/>
              </w:rPr>
              <w:instrText>_</w:instrText>
            </w:r>
            <w:r>
              <w:instrText>REPEAT</w:instrText>
            </w:r>
            <w:r w:rsidR="00F7346C" w:rsidRPr="00F2282D">
              <w:rPr>
                <w:lang w:val="ru-RU"/>
              </w:rPr>
              <w:instrText xml:space="preserve"> </w:instrText>
            </w:r>
            <w:r w:rsidRPr="00A916E0">
              <w:rPr>
                <w:lang w:val="ru-RU"/>
              </w:rPr>
              <w:instrText>"</w:instrText>
            </w:r>
            <w:r w:rsidR="00F7346C">
              <w:rPr>
                <w:lang w:val="ru-RU"/>
              </w:rPr>
              <w:instrText xml:space="preserve"> </w:instrText>
            </w:r>
            <w:r w:rsidR="003F1355" w:rsidRPr="00687FAD">
              <w:fldChar w:fldCharType="end"/>
            </w:r>
            <w:r w:rsidRPr="00A916E0">
              <w:rPr>
                <w:lang w:val="ru-RU"/>
              </w:rPr>
              <w:t xml:space="preserve"> ціла частина </w:t>
            </w:r>
            <w:r w:rsidRPr="00F7346C">
              <w:rPr>
                <w:rStyle w:val="aff9"/>
              </w:rPr>
              <w:t>s</w:t>
            </w:r>
            <w:r w:rsidRPr="00A916E0">
              <w:rPr>
                <w:lang w:val="ru-RU"/>
              </w:rPr>
              <w:t xml:space="preserve"> відкидається, і в результаті зображення розмножується по поверхні. При значенні </w:t>
            </w:r>
            <w:r w:rsidRPr="00F7346C">
              <w:rPr>
                <w:rStyle w:val="aff9"/>
              </w:rPr>
              <w:t>GL</w:t>
            </w:r>
            <w:r w:rsidRPr="00F7346C">
              <w:rPr>
                <w:rStyle w:val="aff9"/>
                <w:lang w:val="ru-RU"/>
              </w:rPr>
              <w:t>_</w:t>
            </w:r>
            <w:r w:rsidRPr="00F7346C">
              <w:rPr>
                <w:rStyle w:val="aff9"/>
              </w:rPr>
              <w:t>CLAMP</w:t>
            </w:r>
            <w:r w:rsidR="003F1355" w:rsidRPr="00687FAD">
              <w:fldChar w:fldCharType="begin"/>
            </w:r>
            <w:r w:rsidR="00F7346C" w:rsidRPr="00F2282D">
              <w:rPr>
                <w:lang w:val="ru-RU"/>
              </w:rPr>
              <w:instrText xml:space="preserve"> </w:instrText>
            </w:r>
            <w:r w:rsidR="00F7346C">
              <w:instrText>XE</w:instrText>
            </w:r>
            <w:r w:rsidRPr="00A916E0">
              <w:rPr>
                <w:lang w:val="ru-RU"/>
              </w:rPr>
              <w:instrText xml:space="preserve"> "</w:instrText>
            </w:r>
            <w:r w:rsidR="00F7346C">
              <w:rPr>
                <w:lang w:val="ru-RU"/>
              </w:rPr>
              <w:instrText xml:space="preserve"> к</w:instrText>
            </w:r>
            <w:r w:rsidRPr="00A916E0">
              <w:rPr>
                <w:lang w:val="ru-RU"/>
              </w:rPr>
              <w:instrText xml:space="preserve">онстанти </w:instrText>
            </w:r>
            <w:r w:rsidRPr="00687FAD">
              <w:instrText>GL</w:instrText>
            </w:r>
            <w:r w:rsidR="00F2282D">
              <w:rPr>
                <w:lang w:val="uk-UA"/>
              </w:rPr>
              <w:instrText xml:space="preserve"> </w:instrText>
            </w:r>
            <w:r w:rsidRPr="00A916E0">
              <w:rPr>
                <w:lang w:val="ru-RU"/>
              </w:rPr>
              <w:instrText xml:space="preserve">: </w:instrText>
            </w:r>
            <w:r>
              <w:instrText>GL</w:instrText>
            </w:r>
            <w:r w:rsidRPr="00A916E0">
              <w:rPr>
                <w:lang w:val="ru-RU"/>
              </w:rPr>
              <w:instrText>_</w:instrText>
            </w:r>
            <w:r>
              <w:instrText>CLAMP</w:instrText>
            </w:r>
            <w:r w:rsidR="00F7346C" w:rsidRPr="00F2282D">
              <w:rPr>
                <w:lang w:val="ru-RU"/>
              </w:rPr>
              <w:instrText xml:space="preserve"> </w:instrText>
            </w:r>
            <w:r w:rsidRPr="00A916E0">
              <w:rPr>
                <w:lang w:val="ru-RU"/>
              </w:rPr>
              <w:instrText>"</w:instrText>
            </w:r>
            <w:r w:rsidR="00F7346C">
              <w:rPr>
                <w:lang w:val="ru-RU"/>
              </w:rPr>
              <w:instrText xml:space="preserve"> </w:instrText>
            </w:r>
            <w:r w:rsidR="003F1355" w:rsidRPr="00687FAD">
              <w:fldChar w:fldCharType="end"/>
            </w:r>
            <w:r w:rsidRPr="00A916E0">
              <w:rPr>
                <w:lang w:val="ru-RU"/>
              </w:rPr>
              <w:t xml:space="preserve"> використовуються крайові значення: </w:t>
            </w:r>
            <w:r w:rsidRPr="00F7346C">
              <w:rPr>
                <w:rStyle w:val="aff9"/>
                <w:lang w:val="ru-RU"/>
              </w:rPr>
              <w:t>0</w:t>
            </w:r>
            <w:r w:rsidRPr="00A916E0">
              <w:rPr>
                <w:lang w:val="ru-RU"/>
              </w:rPr>
              <w:t xml:space="preserve"> чи </w:t>
            </w:r>
            <w:r w:rsidRPr="00F7346C">
              <w:rPr>
                <w:rStyle w:val="aff9"/>
                <w:lang w:val="ru-RU"/>
              </w:rPr>
              <w:t>1</w:t>
            </w:r>
            <w:r w:rsidRPr="00A916E0">
              <w:rPr>
                <w:lang w:val="ru-RU"/>
              </w:rPr>
              <w:t>, що зручно використовувати, якщо на об</w:t>
            </w:r>
            <w:r w:rsidR="00F7346C">
              <w:rPr>
                <w:lang w:val="ru-RU"/>
              </w:rPr>
              <w:t>'</w:t>
            </w:r>
            <w:r w:rsidRPr="00A916E0">
              <w:rPr>
                <w:lang w:val="ru-RU"/>
              </w:rPr>
              <w:t>єкт накладається одне зображення</w:t>
            </w:r>
          </w:p>
        </w:tc>
      </w:tr>
      <w:tr w:rsidR="00A916E0" w:rsidTr="00F7346C">
        <w:trPr>
          <w:jc w:val="center"/>
        </w:trPr>
        <w:tc>
          <w:tcPr>
            <w:tcW w:w="3449" w:type="dxa"/>
            <w:vAlign w:val="center"/>
          </w:tcPr>
          <w:p w:rsidR="00A916E0" w:rsidRPr="00A916E0" w:rsidRDefault="00A916E0" w:rsidP="00A916E0">
            <w:pPr>
              <w:rPr>
                <w:rStyle w:val="aff9"/>
              </w:rPr>
            </w:pPr>
            <w:r w:rsidRPr="00A916E0">
              <w:rPr>
                <w:rStyle w:val="aff9"/>
              </w:rPr>
              <w:lastRenderedPageBreak/>
              <w:t>GL_TEXTURE_WRAP_T</w:t>
            </w:r>
            <w:r w:rsidR="003F1355" w:rsidRPr="00F2282D">
              <w:fldChar w:fldCharType="begin"/>
            </w:r>
            <w:r w:rsidRPr="00F2282D">
              <w:instrText xml:space="preserve"> XE " константи GL : GL_TEXTURE_WRAP_T " </w:instrText>
            </w:r>
            <w:r w:rsidR="003F1355" w:rsidRPr="00F2282D">
              <w:fldChar w:fldCharType="end"/>
            </w:r>
          </w:p>
        </w:tc>
        <w:tc>
          <w:tcPr>
            <w:tcW w:w="5056" w:type="dxa"/>
            <w:vAlign w:val="center"/>
          </w:tcPr>
          <w:p w:rsidR="00A916E0" w:rsidRPr="00A916E0" w:rsidRDefault="00A916E0" w:rsidP="00AC769F">
            <w:pPr>
              <w:rPr>
                <w:lang w:val="ru-RU"/>
              </w:rPr>
            </w:pPr>
            <w:r w:rsidRPr="00A916E0">
              <w:rPr>
                <w:lang w:val="ru-RU"/>
              </w:rPr>
              <w:t xml:space="preserve">аналогічно попередньому значенню, тільки для координати </w:t>
            </w:r>
            <w:r w:rsidRPr="00F7346C">
              <w:rPr>
                <w:rStyle w:val="aff9"/>
              </w:rPr>
              <w:t>t</w:t>
            </w:r>
          </w:p>
        </w:tc>
      </w:tr>
    </w:tbl>
    <w:p w:rsidR="00F7346C" w:rsidRPr="006C166C" w:rsidRDefault="00F7346C" w:rsidP="00F7346C">
      <w:r w:rsidRPr="006C166C">
        <w:t xml:space="preserve">Використання режиму </w:t>
      </w:r>
      <w:r w:rsidRPr="00F7346C">
        <w:rPr>
          <w:rStyle w:val="aff9"/>
        </w:rPr>
        <w:t>GL_NEAREST</w:t>
      </w:r>
      <w:r w:rsidRPr="006C166C">
        <w:t xml:space="preserve"> підвищує швидкість наклад</w:t>
      </w:r>
      <w:r>
        <w:t>е</w:t>
      </w:r>
      <w:r w:rsidRPr="006C166C">
        <w:t xml:space="preserve">ння текстури, однак при цьому знижується якість, тому що на відміну від </w:t>
      </w:r>
      <w:r w:rsidRPr="00F7346C">
        <w:rPr>
          <w:rStyle w:val="aff9"/>
        </w:rPr>
        <w:t>GL_LINEAR</w:t>
      </w:r>
      <w:r w:rsidRPr="006C166C">
        <w:t xml:space="preserve"> інтерполяція не ви</w:t>
      </w:r>
      <w:r>
        <w:t>конується</w:t>
      </w:r>
      <w:r w:rsidRPr="006C166C">
        <w:t>.</w:t>
      </w:r>
    </w:p>
    <w:p w:rsidR="00F7346C" w:rsidRDefault="00F7346C" w:rsidP="00F7346C">
      <w:r w:rsidRPr="006C166C">
        <w:t>Для того щоб визначити, як текстура буде взаємодіяти з матеріалом, з якого зроблений об</w:t>
      </w:r>
      <w:r>
        <w:t>'</w:t>
      </w:r>
      <w:r w:rsidRPr="006C166C">
        <w:t>єкт, використовуються команди</w:t>
      </w:r>
    </w:p>
    <w:p w:rsidR="00F7346C" w:rsidRPr="00363405" w:rsidRDefault="00F7346C" w:rsidP="00F7346C">
      <w:pPr>
        <w:pStyle w:val="Code"/>
      </w:pPr>
      <w:r w:rsidRPr="00363405">
        <w:rPr>
          <w:rStyle w:val="ab"/>
        </w:rPr>
        <w:t>glTexEnv</w:t>
      </w:r>
      <w:r w:rsidR="003F1355" w:rsidRPr="00F9789F">
        <w:fldChar w:fldCharType="begin"/>
      </w:r>
      <w:r w:rsidR="00F2282D">
        <w:instrText xml:space="preserve"> XE</w:instrText>
      </w:r>
      <w:r w:rsidRPr="00F9789F">
        <w:instrText xml:space="preserve"> "</w:instrText>
      </w:r>
      <w:r w:rsidR="00F2282D">
        <w:instrText xml:space="preserve"> </w:instrText>
      </w:r>
      <w:r w:rsidR="00F2282D">
        <w:rPr>
          <w:lang w:val="uk-UA"/>
        </w:rPr>
        <w:instrText>к</w:instrText>
      </w:r>
      <w:r w:rsidRPr="00F9789F">
        <w:instrText>оманди GL</w:instrText>
      </w:r>
      <w:r w:rsidR="00FF0CE7">
        <w:rPr>
          <w:lang w:val="uk-UA"/>
        </w:rPr>
        <w:instrText xml:space="preserve"> </w:instrText>
      </w:r>
      <w:r w:rsidRPr="00F9789F">
        <w:instrText>:</w:instrText>
      </w:r>
      <w:r w:rsidR="00FF0CE7">
        <w:rPr>
          <w:lang w:val="uk-UA"/>
        </w:rPr>
        <w:instrText xml:space="preserve"> </w:instrText>
      </w:r>
      <w:r w:rsidRPr="00F9789F">
        <w:instrText>glTexEnv</w:instrText>
      </w:r>
      <w:r w:rsidR="00FF0CE7">
        <w:rPr>
          <w:lang w:val="uk-UA"/>
        </w:rPr>
        <w:instrText xml:space="preserve"> </w:instrText>
      </w:r>
      <w:r w:rsidRPr="00F9789F">
        <w:instrText>"</w:instrText>
      </w:r>
      <w:r w:rsidR="00FF0CE7">
        <w:rPr>
          <w:lang w:val="uk-UA"/>
        </w:rPr>
        <w:instrText xml:space="preserve"> </w:instrText>
      </w:r>
      <w:r w:rsidR="003F1355" w:rsidRPr="00F9789F">
        <w:fldChar w:fldCharType="end"/>
      </w:r>
      <w:r w:rsidRPr="00363405">
        <w:rPr>
          <w:rStyle w:val="ab"/>
        </w:rPr>
        <w:t>[i f]</w:t>
      </w:r>
      <w:r w:rsidRPr="00363405">
        <w:t xml:space="preserve">  (target</w:t>
      </w:r>
      <w:r>
        <w:t>:</w:t>
      </w:r>
      <w:r w:rsidRPr="00363405">
        <w:t xml:space="preserve"> GLenum, pname</w:t>
      </w:r>
      <w:r>
        <w:t>:</w:t>
      </w:r>
      <w:r w:rsidRPr="00363405">
        <w:t xml:space="preserve"> GLenum, param</w:t>
      </w:r>
      <w:r>
        <w:t>:</w:t>
      </w:r>
      <w:r w:rsidRPr="00363405">
        <w:t xml:space="preserve"> GLtype)</w:t>
      </w:r>
    </w:p>
    <w:p w:rsidR="00F7346C" w:rsidRPr="00363405" w:rsidRDefault="00F7346C" w:rsidP="00F7346C">
      <w:pPr>
        <w:pStyle w:val="Code"/>
      </w:pPr>
      <w:r w:rsidRPr="00363405">
        <w:rPr>
          <w:rStyle w:val="ab"/>
        </w:rPr>
        <w:t>glTexEnv[i f]v</w:t>
      </w:r>
      <w:r w:rsidRPr="00363405">
        <w:t xml:space="preserve"> (target</w:t>
      </w:r>
      <w:r>
        <w:t>:</w:t>
      </w:r>
      <w:r w:rsidRPr="00363405">
        <w:t xml:space="preserve"> GLenum, pname</w:t>
      </w:r>
      <w:r>
        <w:t>:</w:t>
      </w:r>
      <w:r w:rsidRPr="00363405">
        <w:t xml:space="preserve"> GLenum, params</w:t>
      </w:r>
      <w:r>
        <w:t>: ^</w:t>
      </w:r>
      <w:r w:rsidRPr="00363405">
        <w:t>GLtype)</w:t>
      </w:r>
    </w:p>
    <w:p w:rsidR="00A916E0" w:rsidRDefault="00F7346C" w:rsidP="00F7346C">
      <w:r w:rsidRPr="006C166C">
        <w:t xml:space="preserve">Параметр </w:t>
      </w:r>
      <w:r w:rsidRPr="00F7346C">
        <w:rPr>
          <w:rStyle w:val="aff9"/>
        </w:rPr>
        <w:t>target</w:t>
      </w:r>
      <w:r w:rsidRPr="006C166C">
        <w:t xml:space="preserve"> повинен дорівнювати </w:t>
      </w:r>
      <w:r w:rsidRPr="00F7346C">
        <w:rPr>
          <w:rStyle w:val="aff9"/>
        </w:rPr>
        <w:t>GL_TEXTURE_ENV</w:t>
      </w:r>
      <w:r w:rsidR="003F1355" w:rsidRPr="00687FAD">
        <w:fldChar w:fldCharType="begin"/>
      </w:r>
      <w:r>
        <w:rPr>
          <w:lang w:val="en-US"/>
        </w:rPr>
        <w:instrText xml:space="preserve"> XE</w:instrText>
      </w:r>
      <w:r w:rsidRPr="00687FAD">
        <w:instrText xml:space="preserve"> "</w:instrText>
      </w:r>
      <w:r>
        <w:instrText xml:space="preserve"> к</w:instrText>
      </w:r>
      <w:r w:rsidRPr="00687FAD">
        <w:instrText>о</w:instrText>
      </w:r>
      <w:r>
        <w:instrText>нстанти</w:instrText>
      </w:r>
      <w:r w:rsidRPr="00687FAD">
        <w:instrText xml:space="preserve"> GL</w:instrText>
      </w:r>
      <w:r>
        <w:instrText xml:space="preserve"> </w:instrText>
      </w:r>
      <w:r w:rsidRPr="00687FAD">
        <w:instrText xml:space="preserve">: </w:instrText>
      </w:r>
      <w:r>
        <w:instrText>GL_</w:instrText>
      </w:r>
      <w:r>
        <w:rPr>
          <w:lang w:val="en-US"/>
        </w:rPr>
        <w:instrText>TEXTURE</w:instrText>
      </w:r>
      <w:r w:rsidRPr="009550DC">
        <w:instrText>_</w:instrText>
      </w:r>
      <w:r>
        <w:rPr>
          <w:lang w:val="en-US"/>
        </w:rPr>
        <w:instrText>ENV</w:instrText>
      </w:r>
      <w:r>
        <w:instrText xml:space="preserve"> </w:instrText>
      </w:r>
      <w:r w:rsidRPr="00687FAD">
        <w:instrText>"</w:instrText>
      </w:r>
      <w:r>
        <w:instrText xml:space="preserve"> </w:instrText>
      </w:r>
      <w:r w:rsidR="003F1355" w:rsidRPr="00687FAD">
        <w:fldChar w:fldCharType="end"/>
      </w:r>
      <w:r w:rsidRPr="006C166C">
        <w:t xml:space="preserve">, а </w:t>
      </w:r>
      <w:r>
        <w:t>для</w:t>
      </w:r>
      <w:r w:rsidRPr="006C166C">
        <w:t xml:space="preserve"> </w:t>
      </w:r>
      <w:r w:rsidRPr="00F7346C">
        <w:rPr>
          <w:rStyle w:val="aff9"/>
        </w:rPr>
        <w:t>pname</w:t>
      </w:r>
      <w:r w:rsidRPr="006C166C">
        <w:t xml:space="preserve"> розглянемо тільки одне значення </w:t>
      </w:r>
      <w:r w:rsidRPr="00F7346C">
        <w:rPr>
          <w:rStyle w:val="aff9"/>
        </w:rPr>
        <w:t>GL_TEXTURE_ENV_MODE</w:t>
      </w:r>
      <w:r w:rsidR="003F1355" w:rsidRPr="00687FAD">
        <w:fldChar w:fldCharType="begin"/>
      </w:r>
      <w:r>
        <w:instrText xml:space="preserve"> </w:instrText>
      </w:r>
      <w:r>
        <w:rPr>
          <w:lang w:val="en-US"/>
        </w:rPr>
        <w:instrText>XE</w:instrText>
      </w:r>
      <w:r w:rsidRPr="00687FAD">
        <w:instrText xml:space="preserve"> "</w:instrText>
      </w:r>
      <w:r>
        <w:instrText xml:space="preserve"> к</w:instrText>
      </w:r>
      <w:r w:rsidRPr="00687FAD">
        <w:instrText>о</w:instrText>
      </w:r>
      <w:r>
        <w:instrText>нстанти</w:instrText>
      </w:r>
      <w:r w:rsidRPr="00687FAD">
        <w:instrText xml:space="preserve"> GL</w:instrText>
      </w:r>
      <w:r>
        <w:instrText xml:space="preserve"> </w:instrText>
      </w:r>
      <w:r w:rsidRPr="00687FAD">
        <w:instrText xml:space="preserve">: </w:instrText>
      </w:r>
      <w:r>
        <w:instrText>GL_</w:instrText>
      </w:r>
      <w:r>
        <w:rPr>
          <w:lang w:val="en-US"/>
        </w:rPr>
        <w:instrText>TEXTURE</w:instrText>
      </w:r>
      <w:r w:rsidRPr="009550DC">
        <w:instrText>_</w:instrText>
      </w:r>
      <w:r>
        <w:rPr>
          <w:lang w:val="en-US"/>
        </w:rPr>
        <w:instrText>ENV</w:instrText>
      </w:r>
      <w:r w:rsidRPr="00F20CF8">
        <w:instrText>_</w:instrText>
      </w:r>
      <w:r>
        <w:rPr>
          <w:lang w:val="en-US"/>
        </w:rPr>
        <w:instrText>MODE</w:instrText>
      </w:r>
      <w:r>
        <w:instrText xml:space="preserve"> </w:instrText>
      </w:r>
      <w:r w:rsidRPr="00687FAD">
        <w:instrText>"</w:instrText>
      </w:r>
      <w:r>
        <w:instrText xml:space="preserve"> </w:instrText>
      </w:r>
      <w:r w:rsidR="003F1355" w:rsidRPr="00687FAD">
        <w:fldChar w:fldCharType="end"/>
      </w:r>
      <w:r w:rsidRPr="006C166C">
        <w:t xml:space="preserve">, яке </w:t>
      </w:r>
      <w:r>
        <w:t>найчастіше</w:t>
      </w:r>
      <w:r w:rsidRPr="006C166C">
        <w:t xml:space="preserve"> застосовується.</w:t>
      </w:r>
    </w:p>
    <w:p w:rsidR="00F7346C" w:rsidRDefault="00F7346C" w:rsidP="00F7346C">
      <w:r>
        <w:t>Найчастіше</w:t>
      </w:r>
      <w:r w:rsidRPr="006C166C">
        <w:t xml:space="preserve"> використов</w:t>
      </w:r>
      <w:r>
        <w:t>уються такі</w:t>
      </w:r>
      <w:r w:rsidRPr="006C166C">
        <w:t xml:space="preserve"> значення параметра </w:t>
      </w:r>
      <w:r w:rsidRPr="00F7346C">
        <w:rPr>
          <w:rStyle w:val="aff9"/>
        </w:rPr>
        <w:t>param</w:t>
      </w:r>
      <w:r w:rsidRPr="006C166C">
        <w:t>:</w:t>
      </w:r>
    </w:p>
    <w:tbl>
      <w:tblPr>
        <w:tblStyle w:val="aff8"/>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6595"/>
      </w:tblGrid>
      <w:tr w:rsidR="00F7346C" w:rsidTr="00F7346C">
        <w:trPr>
          <w:jc w:val="center"/>
        </w:trPr>
        <w:tc>
          <w:tcPr>
            <w:tcW w:w="1910" w:type="dxa"/>
            <w:vAlign w:val="center"/>
          </w:tcPr>
          <w:p w:rsidR="00F7346C" w:rsidRPr="00F7346C" w:rsidRDefault="00F7346C" w:rsidP="00F7346C">
            <w:pPr>
              <w:rPr>
                <w:rStyle w:val="aff9"/>
              </w:rPr>
            </w:pPr>
            <w:r w:rsidRPr="00F7346C">
              <w:rPr>
                <w:rStyle w:val="aff9"/>
              </w:rPr>
              <w:t>GL_MODULATE</w:t>
            </w:r>
            <w:r w:rsidR="003F1355" w:rsidRPr="00F7346C">
              <w:rPr>
                <w:rStyle w:val="aff9"/>
              </w:rPr>
              <w:fldChar w:fldCharType="begin"/>
            </w:r>
            <w:r>
              <w:rPr>
                <w:rStyle w:val="aff9"/>
              </w:rPr>
              <w:instrText xml:space="preserve"> XE</w:instrText>
            </w:r>
            <w:r w:rsidRPr="00F7346C">
              <w:rPr>
                <w:rStyle w:val="aff9"/>
              </w:rPr>
              <w:instrText xml:space="preserve"> "</w:instrText>
            </w:r>
            <w:r>
              <w:rPr>
                <w:rStyle w:val="aff9"/>
              </w:rPr>
              <w:instrText xml:space="preserve"> к</w:instrText>
            </w:r>
            <w:r w:rsidRPr="00F7346C">
              <w:rPr>
                <w:rStyle w:val="aff9"/>
              </w:rPr>
              <w:instrText>онстанти GL</w:instrText>
            </w:r>
            <w:r>
              <w:rPr>
                <w:rStyle w:val="aff9"/>
              </w:rPr>
              <w:instrText xml:space="preserve"> </w:instrText>
            </w:r>
            <w:r w:rsidRPr="00F7346C">
              <w:rPr>
                <w:rStyle w:val="aff9"/>
              </w:rPr>
              <w:instrText>: GL_MODULATE</w:instrText>
            </w:r>
            <w:r>
              <w:rPr>
                <w:rStyle w:val="aff9"/>
              </w:rPr>
              <w:instrText xml:space="preserve"> </w:instrText>
            </w:r>
            <w:r w:rsidRPr="00F7346C">
              <w:rPr>
                <w:rStyle w:val="aff9"/>
              </w:rPr>
              <w:instrText>"</w:instrText>
            </w:r>
            <w:r>
              <w:rPr>
                <w:rStyle w:val="aff9"/>
              </w:rPr>
              <w:instrText xml:space="preserve"> </w:instrText>
            </w:r>
            <w:r w:rsidR="003F1355" w:rsidRPr="00F7346C">
              <w:rPr>
                <w:rStyle w:val="aff9"/>
              </w:rPr>
              <w:fldChar w:fldCharType="end"/>
            </w:r>
          </w:p>
        </w:tc>
        <w:tc>
          <w:tcPr>
            <w:tcW w:w="6595" w:type="dxa"/>
            <w:vAlign w:val="center"/>
          </w:tcPr>
          <w:p w:rsidR="00F7346C" w:rsidRPr="00F7346C" w:rsidRDefault="00F7346C" w:rsidP="00F7346C">
            <w:pPr>
              <w:rPr>
                <w:lang w:val="ru-RU"/>
              </w:rPr>
            </w:pPr>
            <w:r w:rsidRPr="00F7346C">
              <w:rPr>
                <w:lang w:val="ru-RU"/>
              </w:rPr>
              <w:t>кінцевий колір знаходиться як добуток кольору точки на поверхні і кольору відповідної їй точки на текстурі</w:t>
            </w:r>
          </w:p>
        </w:tc>
      </w:tr>
      <w:tr w:rsidR="00F7346C" w:rsidTr="00F7346C">
        <w:trPr>
          <w:jc w:val="center"/>
        </w:trPr>
        <w:tc>
          <w:tcPr>
            <w:tcW w:w="1910" w:type="dxa"/>
            <w:vAlign w:val="center"/>
          </w:tcPr>
          <w:p w:rsidR="00F7346C" w:rsidRPr="00F7346C" w:rsidRDefault="00F7346C" w:rsidP="00F7346C">
            <w:pPr>
              <w:rPr>
                <w:rStyle w:val="aff9"/>
              </w:rPr>
            </w:pPr>
            <w:r w:rsidRPr="00F7346C">
              <w:rPr>
                <w:rStyle w:val="aff9"/>
              </w:rPr>
              <w:t>GL_REPLACE</w:t>
            </w:r>
            <w:r w:rsidR="003F1355" w:rsidRPr="00F7346C">
              <w:rPr>
                <w:rStyle w:val="aff9"/>
              </w:rPr>
              <w:fldChar w:fldCharType="begin"/>
            </w:r>
            <w:r>
              <w:rPr>
                <w:rStyle w:val="aff9"/>
              </w:rPr>
              <w:instrText xml:space="preserve"> XE</w:instrText>
            </w:r>
            <w:r w:rsidRPr="00F7346C">
              <w:rPr>
                <w:rStyle w:val="aff9"/>
              </w:rPr>
              <w:instrText xml:space="preserve"> "</w:instrText>
            </w:r>
            <w:r>
              <w:rPr>
                <w:rStyle w:val="aff9"/>
              </w:rPr>
              <w:instrText xml:space="preserve"> к</w:instrText>
            </w:r>
            <w:r w:rsidRPr="00F7346C">
              <w:rPr>
                <w:rStyle w:val="aff9"/>
              </w:rPr>
              <w:instrText>онстанти GL</w:instrText>
            </w:r>
            <w:r>
              <w:rPr>
                <w:rStyle w:val="aff9"/>
              </w:rPr>
              <w:instrText xml:space="preserve"> </w:instrText>
            </w:r>
            <w:r w:rsidRPr="00F7346C">
              <w:rPr>
                <w:rStyle w:val="aff9"/>
              </w:rPr>
              <w:instrText>: GL_REPLACE</w:instrText>
            </w:r>
            <w:r>
              <w:rPr>
                <w:rStyle w:val="aff9"/>
              </w:rPr>
              <w:instrText xml:space="preserve"> </w:instrText>
            </w:r>
            <w:r w:rsidRPr="00F7346C">
              <w:rPr>
                <w:rStyle w:val="aff9"/>
              </w:rPr>
              <w:instrText>"</w:instrText>
            </w:r>
            <w:r>
              <w:rPr>
                <w:rStyle w:val="aff9"/>
              </w:rPr>
              <w:instrText xml:space="preserve"> </w:instrText>
            </w:r>
            <w:r w:rsidR="003F1355" w:rsidRPr="00F7346C">
              <w:rPr>
                <w:rStyle w:val="aff9"/>
              </w:rPr>
              <w:fldChar w:fldCharType="end"/>
            </w:r>
          </w:p>
        </w:tc>
        <w:tc>
          <w:tcPr>
            <w:tcW w:w="6595" w:type="dxa"/>
            <w:vAlign w:val="center"/>
          </w:tcPr>
          <w:p w:rsidR="00F7346C" w:rsidRPr="00F7346C" w:rsidRDefault="00F7346C" w:rsidP="00F7346C">
            <w:pPr>
              <w:rPr>
                <w:lang w:val="ru-RU"/>
              </w:rPr>
            </w:pPr>
            <w:r w:rsidRPr="00F7346C">
              <w:rPr>
                <w:lang w:val="ru-RU"/>
              </w:rPr>
              <w:t>як кінцевий колір використовується колір точки на текстурі</w:t>
            </w:r>
          </w:p>
        </w:tc>
      </w:tr>
    </w:tbl>
    <w:p w:rsidR="00F7346C" w:rsidRDefault="00F7346C" w:rsidP="00F7346C">
      <w:pPr>
        <w:pStyle w:val="21"/>
      </w:pPr>
      <w:bookmarkStart w:id="240" w:name="_Toc59985335"/>
      <w:bookmarkStart w:id="241" w:name="_Toc158008128"/>
      <w:bookmarkStart w:id="242" w:name="_Toc210509563"/>
      <w:bookmarkStart w:id="243" w:name="_Toc263436181"/>
      <w:r w:rsidRPr="00687FAD">
        <w:t>Текстурні координати</w:t>
      </w:r>
      <w:bookmarkEnd w:id="240"/>
      <w:bookmarkEnd w:id="241"/>
      <w:bookmarkEnd w:id="242"/>
      <w:bookmarkEnd w:id="243"/>
    </w:p>
    <w:p w:rsidR="00F7346C" w:rsidRDefault="00F7346C" w:rsidP="00F7346C">
      <w:r w:rsidRPr="006C166C">
        <w:t>Перед нанесенням текстури на об</w:t>
      </w:r>
      <w:r>
        <w:t>'</w:t>
      </w:r>
      <w:r w:rsidRPr="006C166C">
        <w:t>єкт необхідно встановити відповідність між точками на поверхні об</w:t>
      </w:r>
      <w:r>
        <w:t>'</w:t>
      </w:r>
      <w:r w:rsidRPr="006C166C">
        <w:t>єкту і на самій текстурі. Задавати цю відповідність можна двома методами: окремо для кожної вершини чи для усіх вершин, задавши параметри спеціальної функції відображення.</w:t>
      </w:r>
    </w:p>
    <w:p w:rsidR="00F7346C" w:rsidRPr="006C166C" w:rsidRDefault="00F7346C" w:rsidP="00F7346C">
      <w:r w:rsidRPr="006C166C">
        <w:t>Перший метод реалізується за допомогою команд</w:t>
      </w:r>
    </w:p>
    <w:p w:rsidR="00F7346C" w:rsidRPr="006C166C" w:rsidRDefault="00F7346C" w:rsidP="00F7346C">
      <w:pPr>
        <w:pStyle w:val="Code"/>
      </w:pPr>
      <w:r w:rsidRPr="00DD0279">
        <w:rPr>
          <w:rStyle w:val="ab"/>
        </w:rPr>
        <w:t>glTexCoord</w:t>
      </w:r>
      <w:r w:rsidR="003F1355" w:rsidRPr="006C166C">
        <w:rPr>
          <w:b/>
        </w:rPr>
        <w:fldChar w:fldCharType="begin"/>
      </w:r>
      <w:r>
        <w:rPr>
          <w:b/>
        </w:rPr>
        <w:instrText xml:space="preserve"> </w:instrText>
      </w:r>
      <w:r>
        <w:instrText>XE</w:instrText>
      </w:r>
      <w:r w:rsidRPr="006C166C">
        <w:instrText xml:space="preserve"> "</w:instrText>
      </w:r>
      <w:r>
        <w:rPr>
          <w:lang w:val="uk-UA"/>
        </w:rPr>
        <w:instrText xml:space="preserve"> </w:instrText>
      </w:r>
      <w:r w:rsidR="00FF0CE7">
        <w:rPr>
          <w:lang w:val="uk-UA"/>
        </w:rPr>
        <w:instrText>команди</w:instrText>
      </w:r>
      <w:r w:rsidRPr="006C166C">
        <w:instrText xml:space="preserve"> GL</w:instrText>
      </w:r>
      <w:r>
        <w:rPr>
          <w:lang w:val="uk-UA"/>
        </w:rPr>
        <w:instrText xml:space="preserve"> </w:instrText>
      </w:r>
      <w:r w:rsidRPr="006C166C">
        <w:instrText>:</w:instrText>
      </w:r>
      <w:r>
        <w:rPr>
          <w:lang w:val="uk-UA"/>
        </w:rPr>
        <w:instrText xml:space="preserve"> </w:instrText>
      </w:r>
      <w:r w:rsidRPr="006C166C">
        <w:instrText>glTexCoord</w:instrText>
      </w:r>
      <w:r>
        <w:rPr>
          <w:lang w:val="uk-UA"/>
        </w:rPr>
        <w:instrText xml:space="preserve"> </w:instrText>
      </w:r>
      <w:r w:rsidRPr="006C166C">
        <w:instrText>"</w:instrText>
      </w:r>
      <w:r>
        <w:rPr>
          <w:lang w:val="uk-UA"/>
        </w:rPr>
        <w:instrText xml:space="preserve"> </w:instrText>
      </w:r>
      <w:r w:rsidR="003F1355" w:rsidRPr="006C166C">
        <w:rPr>
          <w:b/>
        </w:rPr>
        <w:fldChar w:fldCharType="end"/>
      </w:r>
      <w:r w:rsidRPr="00DD0279">
        <w:rPr>
          <w:rStyle w:val="ab"/>
        </w:rPr>
        <w:t>[1 2 3 4][s i f d]</w:t>
      </w:r>
      <w:r w:rsidRPr="006C166C">
        <w:t xml:space="preserve"> (</w:t>
      </w:r>
      <w:r w:rsidRPr="00DD0279">
        <w:rPr>
          <w:rStyle w:val="af5"/>
        </w:rPr>
        <w:t>coord</w:t>
      </w:r>
      <w:r>
        <w:t>: GL</w:t>
      </w:r>
      <w:r w:rsidRPr="006C166C">
        <w:t>type)</w:t>
      </w:r>
    </w:p>
    <w:p w:rsidR="00F7346C" w:rsidRDefault="00F7346C" w:rsidP="00F7346C">
      <w:pPr>
        <w:pStyle w:val="Code"/>
      </w:pPr>
      <w:r w:rsidRPr="00DD0279">
        <w:rPr>
          <w:rStyle w:val="ab"/>
        </w:rPr>
        <w:lastRenderedPageBreak/>
        <w:t>glTexCoord[1 2 3 4][s i f d]v</w:t>
      </w:r>
      <w:r w:rsidRPr="00DD0279">
        <w:t xml:space="preserve"> (</w:t>
      </w:r>
      <w:r w:rsidRPr="00DD0279">
        <w:rPr>
          <w:rStyle w:val="af5"/>
        </w:rPr>
        <w:t>coord</w:t>
      </w:r>
      <w:r>
        <w:rPr>
          <w:rStyle w:val="af5"/>
        </w:rPr>
        <w:t>s</w:t>
      </w:r>
      <w:r>
        <w:t>: ^GL</w:t>
      </w:r>
      <w:r w:rsidRPr="006C166C">
        <w:t>type</w:t>
      </w:r>
      <w:r w:rsidRPr="00DD0279">
        <w:t>)</w:t>
      </w:r>
    </w:p>
    <w:p w:rsidR="00F7346C" w:rsidRPr="006C166C" w:rsidRDefault="00F7346C" w:rsidP="00F7346C">
      <w:r w:rsidRPr="006C166C">
        <w:t xml:space="preserve">Найчастіше використовуються команди виду </w:t>
      </w:r>
      <w:r w:rsidRPr="00F7346C">
        <w:rPr>
          <w:rStyle w:val="aff9"/>
        </w:rPr>
        <w:t>glTexCoord2</w:t>
      </w:r>
      <w:r w:rsidRPr="006C166C">
        <w:t>, які задають поточні координати текстури. Поняття поточних координат текстури аналогічно поняттям поточного кольору і поточної нормалі, і є атрибутом вершини. Однак навіть для куба знаходження відповідних координат текстури є досить трудомістким заняттям, тому в бібліотеці GLU крім команд, що проводять побудову таких примітивів, як сфера, циліндр і диск, передбачене також накладення на них текстур. Для цього досить викликати команду</w:t>
      </w:r>
    </w:p>
    <w:p w:rsidR="00F7346C" w:rsidRPr="00F7346C" w:rsidRDefault="00F7346C" w:rsidP="00F7346C">
      <w:pPr>
        <w:pStyle w:val="Code"/>
        <w:rPr>
          <w:lang w:val="uk-UA"/>
        </w:rPr>
      </w:pPr>
      <w:r w:rsidRPr="00A97086">
        <w:rPr>
          <w:rStyle w:val="ab"/>
        </w:rPr>
        <w:t>gluQuadricTexture</w:t>
      </w:r>
      <w:r w:rsidR="003F1355" w:rsidRPr="006C166C">
        <w:rPr>
          <w:b/>
        </w:rPr>
        <w:fldChar w:fldCharType="begin"/>
      </w:r>
      <w:r w:rsidRPr="00F7346C">
        <w:rPr>
          <w:b/>
          <w:lang w:val="uk-UA"/>
        </w:rPr>
        <w:instrText xml:space="preserve"> </w:instrText>
      </w:r>
      <w:r>
        <w:instrText>XE</w:instrText>
      </w:r>
      <w:r w:rsidRPr="00F7346C">
        <w:rPr>
          <w:lang w:val="uk-UA"/>
        </w:rPr>
        <w:instrText xml:space="preserve"> "</w:instrText>
      </w:r>
      <w:r>
        <w:rPr>
          <w:lang w:val="uk-UA"/>
        </w:rPr>
        <w:instrText xml:space="preserve"> к</w:instrText>
      </w:r>
      <w:r w:rsidRPr="00F7346C">
        <w:rPr>
          <w:lang w:val="uk-UA"/>
        </w:rPr>
        <w:instrText xml:space="preserve">оманди </w:instrText>
      </w:r>
      <w:r w:rsidRPr="006C166C">
        <w:instrText>GLU</w:instrText>
      </w:r>
      <w:r>
        <w:rPr>
          <w:lang w:val="uk-UA"/>
        </w:rPr>
        <w:instrText xml:space="preserve"> </w:instrText>
      </w:r>
      <w:r w:rsidRPr="00F7346C">
        <w:rPr>
          <w:lang w:val="uk-UA"/>
        </w:rPr>
        <w:instrText>:</w:instrText>
      </w:r>
      <w:r>
        <w:rPr>
          <w:lang w:val="uk-UA"/>
        </w:rPr>
        <w:instrText xml:space="preserve"> </w:instrText>
      </w:r>
      <w:r w:rsidRPr="006C166C">
        <w:instrText>gluQuadricTexture</w:instrText>
      </w:r>
      <w:r>
        <w:rPr>
          <w:lang w:val="uk-UA"/>
        </w:rPr>
        <w:instrText xml:space="preserve"> </w:instrText>
      </w:r>
      <w:r w:rsidRPr="00F7346C">
        <w:rPr>
          <w:lang w:val="uk-UA"/>
        </w:rPr>
        <w:instrText>"</w:instrText>
      </w:r>
      <w:r>
        <w:rPr>
          <w:lang w:val="uk-UA"/>
        </w:rPr>
        <w:instrText xml:space="preserve"> </w:instrText>
      </w:r>
      <w:r w:rsidR="003F1355" w:rsidRPr="006C166C">
        <w:rPr>
          <w:b/>
        </w:rPr>
        <w:fldChar w:fldCharType="end"/>
      </w:r>
      <w:r w:rsidRPr="00F7346C">
        <w:rPr>
          <w:lang w:val="uk-UA"/>
        </w:rPr>
        <w:t xml:space="preserve"> (</w:t>
      </w:r>
      <w:r w:rsidRPr="00A97086">
        <w:rPr>
          <w:rStyle w:val="af5"/>
        </w:rPr>
        <w:t>quadObject</w:t>
      </w:r>
      <w:r w:rsidRPr="00F7346C">
        <w:rPr>
          <w:lang w:val="uk-UA"/>
        </w:rPr>
        <w:t>: ^</w:t>
      </w:r>
      <w:r w:rsidRPr="006C166C">
        <w:t>GLUquadricObj</w:t>
      </w:r>
      <w:r w:rsidRPr="00F7346C">
        <w:rPr>
          <w:lang w:val="uk-UA"/>
        </w:rPr>
        <w:t xml:space="preserve">, </w:t>
      </w:r>
      <w:r w:rsidRPr="00A97086">
        <w:rPr>
          <w:rStyle w:val="af5"/>
        </w:rPr>
        <w:t>textureCoords</w:t>
      </w:r>
      <w:r w:rsidRPr="00F7346C">
        <w:rPr>
          <w:lang w:val="uk-UA"/>
        </w:rPr>
        <w:t xml:space="preserve">: </w:t>
      </w:r>
      <w:r w:rsidRPr="006C166C">
        <w:t>GLboolean</w:t>
      </w:r>
      <w:r w:rsidRPr="00F7346C">
        <w:rPr>
          <w:lang w:val="uk-UA"/>
        </w:rPr>
        <w:t>)</w:t>
      </w:r>
    </w:p>
    <w:p w:rsidR="00F7346C" w:rsidRPr="00F676DE" w:rsidRDefault="00F7346C" w:rsidP="00F7346C">
      <w:r w:rsidRPr="006C166C">
        <w:t xml:space="preserve">з параметром </w:t>
      </w:r>
      <w:r w:rsidRPr="00F7346C">
        <w:rPr>
          <w:rStyle w:val="aff9"/>
        </w:rPr>
        <w:t>textureCoords</w:t>
      </w:r>
      <w:r w:rsidRPr="006C166C">
        <w:t xml:space="preserve">, який дорівнює </w:t>
      </w:r>
      <w:r w:rsidRPr="00F7346C">
        <w:rPr>
          <w:rStyle w:val="aff9"/>
        </w:rPr>
        <w:t>GL_TRUE</w:t>
      </w:r>
      <w:r w:rsidR="003F1355" w:rsidRPr="00687FAD">
        <w:fldChar w:fldCharType="begin"/>
      </w:r>
      <w:r>
        <w:instrText xml:space="preserve"> </w:instrText>
      </w:r>
      <w:r>
        <w:rPr>
          <w:lang w:val="en-US"/>
        </w:rPr>
        <w:instrText>XE</w:instrText>
      </w:r>
      <w:r w:rsidRPr="00687FAD">
        <w:instrText xml:space="preserve"> "</w:instrText>
      </w:r>
      <w:r>
        <w:instrText xml:space="preserve"> </w:instrText>
      </w:r>
      <w:r w:rsidR="00F2282D">
        <w:instrText>к</w:instrText>
      </w:r>
      <w:r w:rsidR="00F2282D" w:rsidRPr="00687FAD">
        <w:instrText>о</w:instrText>
      </w:r>
      <w:r w:rsidR="00F2282D">
        <w:instrText>нстанти</w:instrText>
      </w:r>
      <w:r w:rsidR="00F2282D" w:rsidRPr="00687FAD">
        <w:instrText xml:space="preserve"> GL</w:instrText>
      </w:r>
      <w:r>
        <w:instrText xml:space="preserve"> </w:instrText>
      </w:r>
      <w:r w:rsidRPr="00687FAD">
        <w:instrText xml:space="preserve">: </w:instrText>
      </w:r>
      <w:r>
        <w:instrText>GL_</w:instrText>
      </w:r>
      <w:r>
        <w:rPr>
          <w:lang w:val="en-US"/>
        </w:rPr>
        <w:instrText>TRUE</w:instrText>
      </w:r>
      <w:r>
        <w:instrText xml:space="preserve"> </w:instrText>
      </w:r>
      <w:r w:rsidRPr="00687FAD">
        <w:instrText>"</w:instrText>
      </w:r>
      <w:r>
        <w:instrText xml:space="preserve"> </w:instrText>
      </w:r>
      <w:r w:rsidR="003F1355" w:rsidRPr="00687FAD">
        <w:fldChar w:fldCharType="end"/>
      </w:r>
      <w:r w:rsidRPr="006C166C">
        <w:t>, і тоді поточна текстура буде автоматично накладатися на примітив.</w:t>
      </w:r>
    </w:p>
    <w:p w:rsidR="00F2282D" w:rsidRPr="006C166C" w:rsidRDefault="00F2282D" w:rsidP="00F2282D">
      <w:r w:rsidRPr="006C166C">
        <w:t>Другий метод реалізується за допомогою команд</w:t>
      </w:r>
    </w:p>
    <w:p w:rsidR="00F2282D" w:rsidRPr="006C166C" w:rsidRDefault="00F2282D" w:rsidP="00F2282D">
      <w:pPr>
        <w:pStyle w:val="Code"/>
      </w:pPr>
      <w:r w:rsidRPr="008D4CCA">
        <w:rPr>
          <w:rStyle w:val="ab"/>
        </w:rPr>
        <w:t>glTexGen</w:t>
      </w:r>
      <w:r w:rsidR="003F1355" w:rsidRPr="006C166C">
        <w:rPr>
          <w:b/>
        </w:rPr>
        <w:fldChar w:fldCharType="begin"/>
      </w:r>
      <w:r>
        <w:rPr>
          <w:b/>
        </w:rPr>
        <w:instrText xml:space="preserve"> </w:instrText>
      </w:r>
      <w:r>
        <w:instrText>XE</w:instrText>
      </w:r>
      <w:r w:rsidRPr="006C166C">
        <w:instrText xml:space="preserve"> "</w:instrText>
      </w:r>
      <w:r>
        <w:instrText xml:space="preserve"> </w:instrText>
      </w:r>
      <w:r>
        <w:rPr>
          <w:lang w:val="uk-UA"/>
        </w:rPr>
        <w:instrText>к</w:instrText>
      </w:r>
      <w:r w:rsidRPr="006C166C">
        <w:instrText>оманд</w:instrText>
      </w:r>
      <w:r>
        <w:instrText>и</w:instrText>
      </w:r>
      <w:r w:rsidRPr="006C166C">
        <w:instrText xml:space="preserve"> GL</w:instrText>
      </w:r>
      <w:r>
        <w:rPr>
          <w:lang w:val="uk-UA"/>
        </w:rPr>
        <w:instrText xml:space="preserve"> </w:instrText>
      </w:r>
      <w:r w:rsidRPr="006C166C">
        <w:instrText>:</w:instrText>
      </w:r>
      <w:r>
        <w:rPr>
          <w:lang w:val="uk-UA"/>
        </w:rPr>
        <w:instrText xml:space="preserve"> </w:instrText>
      </w:r>
      <w:r w:rsidRPr="006C166C">
        <w:instrText>glTexGen</w:instrText>
      </w:r>
      <w:r>
        <w:rPr>
          <w:lang w:val="uk-UA"/>
        </w:rPr>
        <w:instrText xml:space="preserve"> </w:instrText>
      </w:r>
      <w:r w:rsidRPr="006C166C">
        <w:instrText>"</w:instrText>
      </w:r>
      <w:r>
        <w:rPr>
          <w:lang w:val="uk-UA"/>
        </w:rPr>
        <w:instrText xml:space="preserve"> </w:instrText>
      </w:r>
      <w:r w:rsidR="003F1355" w:rsidRPr="006C166C">
        <w:rPr>
          <w:b/>
        </w:rPr>
        <w:fldChar w:fldCharType="end"/>
      </w:r>
      <w:r w:rsidRPr="008D4CCA">
        <w:rPr>
          <w:rStyle w:val="ab"/>
        </w:rPr>
        <w:t>[i f d]</w:t>
      </w:r>
      <w:r w:rsidRPr="006C166C">
        <w:t xml:space="preserve"> (</w:t>
      </w:r>
      <w:r w:rsidRPr="008D4CCA">
        <w:rPr>
          <w:rStyle w:val="af5"/>
        </w:rPr>
        <w:t>coord</w:t>
      </w:r>
      <w:r>
        <w:t xml:space="preserve">: </w:t>
      </w:r>
      <w:r w:rsidRPr="006C166C">
        <w:t xml:space="preserve">GLenum, </w:t>
      </w:r>
      <w:r w:rsidRPr="008D4CCA">
        <w:rPr>
          <w:rStyle w:val="af5"/>
        </w:rPr>
        <w:t>pname</w:t>
      </w:r>
      <w:r>
        <w:t xml:space="preserve">: </w:t>
      </w:r>
      <w:r w:rsidRPr="006C166C">
        <w:t xml:space="preserve">GLenum, </w:t>
      </w:r>
      <w:r w:rsidRPr="008D4CCA">
        <w:rPr>
          <w:rStyle w:val="af5"/>
        </w:rPr>
        <w:t>param</w:t>
      </w:r>
      <w:r>
        <w:t xml:space="preserve">: </w:t>
      </w:r>
      <w:r w:rsidRPr="006C166C">
        <w:t>GLtype)</w:t>
      </w:r>
    </w:p>
    <w:p w:rsidR="00F2282D" w:rsidRDefault="00F2282D" w:rsidP="00F2282D">
      <w:pPr>
        <w:pStyle w:val="Code"/>
      </w:pPr>
      <w:r w:rsidRPr="008D4CCA">
        <w:rPr>
          <w:rStyle w:val="ab"/>
        </w:rPr>
        <w:t>glTexGen[i f d]v</w:t>
      </w:r>
      <w:r w:rsidRPr="006C166C">
        <w:t xml:space="preserve"> (</w:t>
      </w:r>
      <w:r w:rsidRPr="008D4CCA">
        <w:rPr>
          <w:rStyle w:val="af5"/>
        </w:rPr>
        <w:t>coord</w:t>
      </w:r>
      <w:r>
        <w:t xml:space="preserve">: </w:t>
      </w:r>
      <w:r w:rsidRPr="006C166C">
        <w:t xml:space="preserve">GLenum, </w:t>
      </w:r>
      <w:r w:rsidRPr="008D4CCA">
        <w:rPr>
          <w:rStyle w:val="af5"/>
        </w:rPr>
        <w:t>pname</w:t>
      </w:r>
      <w:r>
        <w:t xml:space="preserve">: </w:t>
      </w:r>
      <w:r w:rsidRPr="006C166C">
        <w:t xml:space="preserve">GLenum, </w:t>
      </w:r>
      <w:r w:rsidRPr="008D4CCA">
        <w:rPr>
          <w:rStyle w:val="af5"/>
        </w:rPr>
        <w:t>params</w:t>
      </w:r>
      <w:r>
        <w:t>: ^</w:t>
      </w:r>
      <w:r w:rsidRPr="006C166C">
        <w:t>GLtype)</w:t>
      </w:r>
    </w:p>
    <w:p w:rsidR="00F2282D" w:rsidRDefault="00F2282D" w:rsidP="00F2282D">
      <w:r w:rsidRPr="006C166C">
        <w:t xml:space="preserve">Параметр </w:t>
      </w:r>
      <w:r w:rsidRPr="00F2282D">
        <w:rPr>
          <w:rStyle w:val="aff9"/>
        </w:rPr>
        <w:t>coord</w:t>
      </w:r>
      <w:r w:rsidRPr="006C166C">
        <w:t xml:space="preserve"> визначає, для якої координати задається формула, і може приймати значення </w:t>
      </w:r>
      <w:r w:rsidRPr="00F2282D">
        <w:rPr>
          <w:rStyle w:val="aff9"/>
        </w:rPr>
        <w:t>GL_S</w:t>
      </w:r>
      <w:r w:rsidR="003F1355" w:rsidRPr="00687FAD">
        <w:fldChar w:fldCharType="begin"/>
      </w:r>
      <w:r>
        <w:instrText xml:space="preserve"> </w:instrText>
      </w:r>
      <w:r>
        <w:rPr>
          <w:lang w:val="en-US"/>
        </w:rPr>
        <w:instrText>XE</w:instrText>
      </w:r>
      <w:r w:rsidRPr="00687FAD">
        <w:instrText xml:space="preserve"> "</w:instrText>
      </w:r>
      <w:r>
        <w:instrText xml:space="preserve"> к</w:instrText>
      </w:r>
      <w:r w:rsidRPr="00687FAD">
        <w:instrText>о</w:instrText>
      </w:r>
      <w:r>
        <w:instrText>нстанти</w:instrText>
      </w:r>
      <w:r w:rsidRPr="00687FAD">
        <w:instrText xml:space="preserve"> GL</w:instrText>
      </w:r>
      <w:r>
        <w:instrText xml:space="preserve"> </w:instrText>
      </w:r>
      <w:r w:rsidRPr="00687FAD">
        <w:instrText xml:space="preserve">: </w:instrText>
      </w:r>
      <w:r>
        <w:instrText>GL_</w:instrText>
      </w:r>
      <w:r>
        <w:rPr>
          <w:lang w:val="en-US"/>
        </w:rPr>
        <w:instrText>S</w:instrText>
      </w:r>
      <w:r>
        <w:instrText xml:space="preserve"> </w:instrText>
      </w:r>
      <w:r w:rsidRPr="00687FAD">
        <w:instrText>"</w:instrText>
      </w:r>
      <w:r>
        <w:instrText xml:space="preserve"> </w:instrText>
      </w:r>
      <w:r w:rsidR="003F1355" w:rsidRPr="00687FAD">
        <w:fldChar w:fldCharType="end"/>
      </w:r>
      <w:r w:rsidRPr="00463637">
        <w:t xml:space="preserve">, </w:t>
      </w:r>
      <w:r w:rsidRPr="00F2282D">
        <w:rPr>
          <w:rStyle w:val="aff9"/>
        </w:rPr>
        <w:t>GL_T</w:t>
      </w:r>
      <w:r w:rsidR="003F1355" w:rsidRPr="00687FAD">
        <w:fldChar w:fldCharType="begin"/>
      </w:r>
      <w:r>
        <w:instrText xml:space="preserve"> </w:instrText>
      </w:r>
      <w:r>
        <w:rPr>
          <w:lang w:val="en-US"/>
        </w:rPr>
        <w:instrText>XE</w:instrText>
      </w:r>
      <w:r w:rsidRPr="00687FAD">
        <w:instrText xml:space="preserve"> "</w:instrText>
      </w:r>
      <w:r>
        <w:instrText xml:space="preserve"> к</w:instrText>
      </w:r>
      <w:r w:rsidRPr="00687FAD">
        <w:instrText>о</w:instrText>
      </w:r>
      <w:r>
        <w:instrText>нстанти</w:instrText>
      </w:r>
      <w:r w:rsidRPr="00687FAD">
        <w:instrText xml:space="preserve"> GL</w:instrText>
      </w:r>
      <w:r>
        <w:instrText xml:space="preserve"> </w:instrText>
      </w:r>
      <w:r w:rsidRPr="00687FAD">
        <w:instrText xml:space="preserve">: </w:instrText>
      </w:r>
      <w:r>
        <w:instrText>GL_</w:instrText>
      </w:r>
      <w:r>
        <w:rPr>
          <w:lang w:val="en-US"/>
        </w:rPr>
        <w:instrText>T</w:instrText>
      </w:r>
      <w:r>
        <w:instrText xml:space="preserve"> </w:instrText>
      </w:r>
      <w:r w:rsidRPr="00687FAD">
        <w:instrText>"</w:instrText>
      </w:r>
      <w:r>
        <w:instrText xml:space="preserve"> </w:instrText>
      </w:r>
      <w:r w:rsidR="003F1355" w:rsidRPr="00687FAD">
        <w:fldChar w:fldCharType="end"/>
      </w:r>
      <w:r w:rsidRPr="00463637">
        <w:t>,</w:t>
      </w:r>
      <w:r w:rsidR="00DE0369">
        <w:t xml:space="preserve"> </w:t>
      </w:r>
      <w:r>
        <w:t>а параметр</w:t>
      </w:r>
      <w:r w:rsidRPr="006C166C">
        <w:t xml:space="preserve"> </w:t>
      </w:r>
      <w:r w:rsidRPr="00F2282D">
        <w:rPr>
          <w:rStyle w:val="aff9"/>
        </w:rPr>
        <w:t>pname</w:t>
      </w:r>
      <w:r w:rsidRPr="006C166C">
        <w:t xml:space="preserve"> може дорівнювати одному з наступних значень:</w:t>
      </w:r>
    </w:p>
    <w:tbl>
      <w:tblPr>
        <w:tblStyle w:val="aff8"/>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1906"/>
        <w:gridCol w:w="4535"/>
      </w:tblGrid>
      <w:tr w:rsidR="00F2282D" w:rsidTr="00F2282D">
        <w:trPr>
          <w:jc w:val="center"/>
        </w:trPr>
        <w:tc>
          <w:tcPr>
            <w:tcW w:w="2064" w:type="dxa"/>
            <w:vMerge w:val="restart"/>
            <w:vAlign w:val="center"/>
          </w:tcPr>
          <w:p w:rsidR="00F2282D" w:rsidRDefault="00F2282D" w:rsidP="00F2282D">
            <w:pPr>
              <w:rPr>
                <w:rStyle w:val="aff9"/>
                <w:lang w:val="uk-UA"/>
              </w:rPr>
            </w:pPr>
            <w:r w:rsidRPr="00F2282D">
              <w:rPr>
                <w:rStyle w:val="aff9"/>
              </w:rPr>
              <w:t>GL_TEXTURE_</w:t>
            </w:r>
          </w:p>
          <w:p w:rsidR="00F2282D" w:rsidRPr="00F2282D" w:rsidRDefault="00F2282D" w:rsidP="00F2282D">
            <w:pPr>
              <w:rPr>
                <w:rStyle w:val="aff9"/>
              </w:rPr>
            </w:pPr>
            <w:r w:rsidRPr="00F2282D">
              <w:rPr>
                <w:rStyle w:val="aff9"/>
              </w:rPr>
              <w:t>GEN_MODE</w:t>
            </w:r>
            <w:r w:rsidR="003F1355" w:rsidRPr="00F2282D">
              <w:fldChar w:fldCharType="begin"/>
            </w:r>
            <w:r w:rsidRPr="00F2282D">
              <w:instrText xml:space="preserve"> XE " константи GL : GL_TEXTURE_GEN_MODE " </w:instrText>
            </w:r>
            <w:r w:rsidR="003F1355" w:rsidRPr="00F2282D">
              <w:fldChar w:fldCharType="end"/>
            </w:r>
          </w:p>
        </w:tc>
        <w:tc>
          <w:tcPr>
            <w:tcW w:w="6441" w:type="dxa"/>
            <w:gridSpan w:val="2"/>
            <w:vAlign w:val="center"/>
          </w:tcPr>
          <w:p w:rsidR="00F2282D" w:rsidRPr="00F2282D" w:rsidRDefault="00F2282D" w:rsidP="00F2282D">
            <w:pPr>
              <w:rPr>
                <w:lang w:val="ru-RU"/>
              </w:rPr>
            </w:pPr>
            <w:r w:rsidRPr="00F2282D">
              <w:rPr>
                <w:lang w:val="ru-RU"/>
              </w:rPr>
              <w:t xml:space="preserve">визначає функцію для накладення текстури. У цьому випадку аргумент </w:t>
            </w:r>
            <w:r w:rsidRPr="00F2282D">
              <w:rPr>
                <w:rStyle w:val="aff9"/>
              </w:rPr>
              <w:t>param</w:t>
            </w:r>
            <w:r w:rsidRPr="00F2282D">
              <w:rPr>
                <w:lang w:val="ru-RU"/>
              </w:rPr>
              <w:t xml:space="preserve"> приймає значення:</w:t>
            </w:r>
          </w:p>
        </w:tc>
      </w:tr>
      <w:tr w:rsidR="00F2282D" w:rsidTr="00F2282D">
        <w:trPr>
          <w:jc w:val="center"/>
        </w:trPr>
        <w:tc>
          <w:tcPr>
            <w:tcW w:w="2064" w:type="dxa"/>
            <w:vMerge/>
            <w:vAlign w:val="center"/>
          </w:tcPr>
          <w:p w:rsidR="00F2282D" w:rsidRPr="00F2282D" w:rsidRDefault="00F2282D" w:rsidP="00F2282D">
            <w:pPr>
              <w:rPr>
                <w:rStyle w:val="aff9"/>
                <w:lang w:val="ru-RU"/>
              </w:rPr>
            </w:pPr>
          </w:p>
        </w:tc>
        <w:tc>
          <w:tcPr>
            <w:tcW w:w="1906" w:type="dxa"/>
            <w:vAlign w:val="center"/>
          </w:tcPr>
          <w:p w:rsidR="00F2282D" w:rsidRDefault="00F2282D" w:rsidP="00F2282D">
            <w:pPr>
              <w:rPr>
                <w:rStyle w:val="aff9"/>
                <w:lang w:val="uk-UA"/>
              </w:rPr>
            </w:pPr>
            <w:r w:rsidRPr="00F2282D">
              <w:rPr>
                <w:rStyle w:val="aff9"/>
              </w:rPr>
              <w:t>GL_OBJECT_</w:t>
            </w:r>
          </w:p>
          <w:p w:rsidR="00F2282D" w:rsidRPr="00F2282D" w:rsidRDefault="00F2282D" w:rsidP="00F2282D">
            <w:pPr>
              <w:rPr>
                <w:rStyle w:val="aff9"/>
              </w:rPr>
            </w:pPr>
            <w:r w:rsidRPr="00F2282D">
              <w:rPr>
                <w:rStyle w:val="aff9"/>
              </w:rPr>
              <w:t>LINEAR</w:t>
            </w:r>
            <w:r w:rsidR="003F1355" w:rsidRPr="00F2282D">
              <w:fldChar w:fldCharType="begin"/>
            </w:r>
            <w:r w:rsidRPr="00F2282D">
              <w:instrText xml:space="preserve"> XE " константи GL : GL_OBJECT_LINEAR " </w:instrText>
            </w:r>
            <w:r w:rsidR="003F1355" w:rsidRPr="00F2282D">
              <w:fldChar w:fldCharType="end"/>
            </w:r>
          </w:p>
        </w:tc>
        <w:tc>
          <w:tcPr>
            <w:tcW w:w="4535" w:type="dxa"/>
            <w:vAlign w:val="center"/>
          </w:tcPr>
          <w:p w:rsidR="00F2282D" w:rsidRDefault="00F2282D" w:rsidP="00F2282D">
            <w:r w:rsidRPr="006C166C">
              <w:t xml:space="preserve">значення відповідної текстурної координати визначається відстанню до площини, що задається за допомогою значення </w:t>
            </w:r>
            <w:r w:rsidRPr="00F2282D">
              <w:rPr>
                <w:rStyle w:val="aff9"/>
              </w:rPr>
              <w:t>pname</w:t>
            </w:r>
            <w:r w:rsidRPr="006C166C">
              <w:t xml:space="preserve"> </w:t>
            </w:r>
            <w:r w:rsidRPr="00F2282D">
              <w:rPr>
                <w:rStyle w:val="aff9"/>
                <w:rFonts w:eastAsiaTheme="minorEastAsia"/>
              </w:rPr>
              <w:t>GL_OBJECT_PLANE</w:t>
            </w:r>
            <w:r w:rsidRPr="006C166C">
              <w:t xml:space="preserve"> (див. нижче). Формула має наступний вигляд:</w:t>
            </w:r>
          </w:p>
          <w:p w:rsidR="00F2282D" w:rsidRPr="00563649" w:rsidRDefault="00F2282D" w:rsidP="00F2282D">
            <w:pPr>
              <w:rPr>
                <w:rStyle w:val="afff8"/>
                <w:rFonts w:eastAsiaTheme="minorEastAsia"/>
              </w:rPr>
            </w:pPr>
            <m:oMathPara>
              <m:oMath>
                <m:r>
                  <m:rPr>
                    <m:sty m:val="p"/>
                  </m:rPr>
                  <w:rPr>
                    <w:rStyle w:val="afff8"/>
                    <w:rFonts w:eastAsiaTheme="minorEastAsia"/>
                  </w:rPr>
                  <m:t>g=x∙</m:t>
                </m:r>
                <m:sSub>
                  <m:sSubPr>
                    <m:ctrlPr>
                      <w:rPr>
                        <w:rStyle w:val="afff8"/>
                        <w:rFonts w:eastAsiaTheme="minorEastAsia"/>
                        <w:i w:val="0"/>
                        <w:iCs w:val="0"/>
                      </w:rPr>
                    </m:ctrlPr>
                  </m:sSubPr>
                  <m:e>
                    <m:r>
                      <m:rPr>
                        <m:sty m:val="p"/>
                      </m:rPr>
                      <w:rPr>
                        <w:rStyle w:val="afff8"/>
                        <w:rFonts w:eastAsiaTheme="minorEastAsia"/>
                      </w:rPr>
                      <m:t>x</m:t>
                    </m:r>
                  </m:e>
                  <m:sub>
                    <m:r>
                      <m:rPr>
                        <m:sty m:val="p"/>
                      </m:rPr>
                      <w:rPr>
                        <w:rStyle w:val="afff8"/>
                        <w:rFonts w:eastAsiaTheme="minorEastAsia"/>
                      </w:rPr>
                      <m:t>p</m:t>
                    </m:r>
                  </m:sub>
                </m:sSub>
                <m:r>
                  <m:rPr>
                    <m:sty m:val="p"/>
                  </m:rPr>
                  <w:rPr>
                    <w:rStyle w:val="afff8"/>
                    <w:rFonts w:eastAsiaTheme="minorEastAsia"/>
                  </w:rPr>
                  <m:t>+y∙</m:t>
                </m:r>
                <m:sSub>
                  <m:sSubPr>
                    <m:ctrlPr>
                      <w:rPr>
                        <w:rStyle w:val="afff8"/>
                        <w:rFonts w:eastAsiaTheme="minorEastAsia"/>
                        <w:i w:val="0"/>
                        <w:iCs w:val="0"/>
                      </w:rPr>
                    </m:ctrlPr>
                  </m:sSubPr>
                  <m:e>
                    <m:r>
                      <m:rPr>
                        <m:sty m:val="p"/>
                      </m:rPr>
                      <w:rPr>
                        <w:rStyle w:val="afff8"/>
                        <w:rFonts w:eastAsiaTheme="minorEastAsia"/>
                      </w:rPr>
                      <m:t>y</m:t>
                    </m:r>
                  </m:e>
                  <m:sub>
                    <m:r>
                      <m:rPr>
                        <m:sty m:val="p"/>
                      </m:rPr>
                      <w:rPr>
                        <w:rStyle w:val="afff8"/>
                        <w:rFonts w:eastAsiaTheme="minorEastAsia"/>
                      </w:rPr>
                      <m:t>p</m:t>
                    </m:r>
                  </m:sub>
                </m:sSub>
                <m:r>
                  <m:rPr>
                    <m:sty m:val="p"/>
                  </m:rPr>
                  <w:rPr>
                    <w:rStyle w:val="afff8"/>
                    <w:rFonts w:eastAsiaTheme="minorEastAsia"/>
                  </w:rPr>
                  <m:t>+z∙</m:t>
                </m:r>
                <m:sSub>
                  <m:sSubPr>
                    <m:ctrlPr>
                      <w:rPr>
                        <w:rStyle w:val="afff8"/>
                        <w:rFonts w:eastAsiaTheme="minorEastAsia"/>
                        <w:i w:val="0"/>
                        <w:iCs w:val="0"/>
                      </w:rPr>
                    </m:ctrlPr>
                  </m:sSubPr>
                  <m:e>
                    <m:r>
                      <m:rPr>
                        <m:sty m:val="p"/>
                      </m:rPr>
                      <w:rPr>
                        <w:rStyle w:val="afff8"/>
                        <w:rFonts w:eastAsiaTheme="minorEastAsia"/>
                      </w:rPr>
                      <m:t>z</m:t>
                    </m:r>
                  </m:e>
                  <m:sub>
                    <m:r>
                      <m:rPr>
                        <m:sty m:val="p"/>
                      </m:rPr>
                      <w:rPr>
                        <w:rStyle w:val="afff8"/>
                        <w:rFonts w:eastAsiaTheme="minorEastAsia"/>
                      </w:rPr>
                      <m:t>p</m:t>
                    </m:r>
                  </m:sub>
                </m:sSub>
                <m:r>
                  <m:rPr>
                    <m:sty m:val="p"/>
                  </m:rPr>
                  <w:rPr>
                    <w:rStyle w:val="afff8"/>
                    <w:rFonts w:eastAsiaTheme="minorEastAsia"/>
                  </w:rPr>
                  <m:t>+w∙</m:t>
                </m:r>
                <m:sSub>
                  <m:sSubPr>
                    <m:ctrlPr>
                      <w:rPr>
                        <w:rStyle w:val="afff8"/>
                        <w:rFonts w:eastAsiaTheme="minorEastAsia"/>
                        <w:i w:val="0"/>
                        <w:iCs w:val="0"/>
                      </w:rPr>
                    </m:ctrlPr>
                  </m:sSubPr>
                  <m:e>
                    <m:r>
                      <m:rPr>
                        <m:sty m:val="p"/>
                      </m:rPr>
                      <w:rPr>
                        <w:rStyle w:val="afff8"/>
                        <w:rFonts w:eastAsiaTheme="minorEastAsia"/>
                      </w:rPr>
                      <m:t>w</m:t>
                    </m:r>
                  </m:e>
                  <m:sub>
                    <m:r>
                      <m:rPr>
                        <m:sty m:val="p"/>
                      </m:rPr>
                      <w:rPr>
                        <w:rStyle w:val="afff8"/>
                        <w:rFonts w:eastAsiaTheme="minorEastAsia"/>
                      </w:rPr>
                      <m:t>p</m:t>
                    </m:r>
                  </m:sub>
                </m:sSub>
              </m:oMath>
            </m:oMathPara>
          </w:p>
          <w:p w:rsidR="00F2282D" w:rsidRDefault="00F2282D" w:rsidP="00F2282D">
            <w:r w:rsidRPr="006C166C">
              <w:t xml:space="preserve">де </w:t>
            </w:r>
            <w:r w:rsidRPr="00F2282D">
              <w:rPr>
                <w:rStyle w:val="aff9"/>
              </w:rPr>
              <w:t>g</w:t>
            </w:r>
            <w:r w:rsidRPr="006C166C">
              <w:t xml:space="preserve"> </w:t>
            </w:r>
            <w:r>
              <w:t>–</w:t>
            </w:r>
            <w:r w:rsidRPr="006C166C">
              <w:t xml:space="preserve"> відповідна текстурна координата (</w:t>
            </w:r>
            <w:r w:rsidRPr="00F2282D">
              <w:rPr>
                <w:rStyle w:val="aff9"/>
              </w:rPr>
              <w:t>s</w:t>
            </w:r>
            <w:r w:rsidRPr="006C166C">
              <w:t xml:space="preserve"> чи </w:t>
            </w:r>
            <w:r w:rsidRPr="00F2282D">
              <w:rPr>
                <w:rStyle w:val="aff9"/>
              </w:rPr>
              <w:t>t</w:t>
            </w:r>
            <w:r w:rsidRPr="006C166C">
              <w:t xml:space="preserve">), </w:t>
            </w:r>
            <w:r w:rsidRPr="00F2282D">
              <w:rPr>
                <w:rStyle w:val="aff9"/>
              </w:rPr>
              <w:t>x</w:t>
            </w:r>
            <w:r w:rsidRPr="006C166C">
              <w:t xml:space="preserve">, </w:t>
            </w:r>
            <w:r w:rsidRPr="00F2282D">
              <w:rPr>
                <w:rStyle w:val="aff9"/>
              </w:rPr>
              <w:t>y</w:t>
            </w:r>
            <w:r w:rsidRPr="006C166C">
              <w:t xml:space="preserve">, </w:t>
            </w:r>
            <w:r w:rsidRPr="00F2282D">
              <w:rPr>
                <w:rStyle w:val="aff9"/>
              </w:rPr>
              <w:t>z</w:t>
            </w:r>
            <w:r w:rsidRPr="006C166C">
              <w:t xml:space="preserve">, </w:t>
            </w:r>
            <w:r w:rsidRPr="00F2282D">
              <w:rPr>
                <w:rStyle w:val="aff9"/>
              </w:rPr>
              <w:t>w</w:t>
            </w:r>
            <w:r w:rsidRPr="006C166C">
              <w:t xml:space="preserve"> </w:t>
            </w:r>
            <w:r>
              <w:t>–</w:t>
            </w:r>
            <w:r w:rsidRPr="006C166C">
              <w:t xml:space="preserve"> координати відповідної точки</w:t>
            </w:r>
            <w:r>
              <w:t>,</w:t>
            </w:r>
            <w:r w:rsidRPr="006C166C">
              <w:t xml:space="preserve"> </w:t>
            </w:r>
            <w:r w:rsidRPr="00F2282D">
              <w:rPr>
                <w:rStyle w:val="aff9"/>
              </w:rPr>
              <w:t>x</w:t>
            </w:r>
            <w:r w:rsidRPr="00F2282D">
              <w:rPr>
                <w:rStyle w:val="aff9"/>
                <w:vertAlign w:val="subscript"/>
              </w:rPr>
              <w:t>p</w:t>
            </w:r>
            <w:r w:rsidRPr="006C166C">
              <w:t xml:space="preserve">, </w:t>
            </w:r>
            <w:r w:rsidRPr="00F2282D">
              <w:rPr>
                <w:rStyle w:val="aff9"/>
              </w:rPr>
              <w:t>y</w:t>
            </w:r>
            <w:r w:rsidRPr="00F2282D">
              <w:rPr>
                <w:rStyle w:val="aff9"/>
                <w:vertAlign w:val="subscript"/>
              </w:rPr>
              <w:t>p</w:t>
            </w:r>
            <w:r w:rsidRPr="006C166C">
              <w:t xml:space="preserve">, </w:t>
            </w:r>
            <w:r w:rsidRPr="00F2282D">
              <w:rPr>
                <w:rStyle w:val="aff9"/>
              </w:rPr>
              <w:t>z</w:t>
            </w:r>
            <w:r w:rsidRPr="00F2282D">
              <w:rPr>
                <w:rStyle w:val="aff9"/>
                <w:vertAlign w:val="subscript"/>
              </w:rPr>
              <w:t>p</w:t>
            </w:r>
            <w:r w:rsidRPr="006C166C">
              <w:t xml:space="preserve">, </w:t>
            </w:r>
            <w:r w:rsidRPr="00F2282D">
              <w:rPr>
                <w:rStyle w:val="aff9"/>
              </w:rPr>
              <w:t>w</w:t>
            </w:r>
            <w:r w:rsidRPr="00F2282D">
              <w:rPr>
                <w:rStyle w:val="aff9"/>
                <w:vertAlign w:val="subscript"/>
              </w:rPr>
              <w:t>p</w:t>
            </w:r>
            <w:r w:rsidRPr="006C166C">
              <w:t xml:space="preserve"> </w:t>
            </w:r>
            <w:r>
              <w:t>–</w:t>
            </w:r>
            <w:r w:rsidRPr="006C166C">
              <w:t xml:space="preserve"> коефіцієнти рівняння площини. У формулі використовуються координати об</w:t>
            </w:r>
            <w:r>
              <w:t>'</w:t>
            </w:r>
            <w:r w:rsidRPr="006C166C">
              <w:t>єкта</w:t>
            </w:r>
          </w:p>
        </w:tc>
      </w:tr>
      <w:tr w:rsidR="00F2282D" w:rsidTr="00F2282D">
        <w:trPr>
          <w:jc w:val="center"/>
        </w:trPr>
        <w:tc>
          <w:tcPr>
            <w:tcW w:w="2064" w:type="dxa"/>
            <w:vMerge/>
            <w:vAlign w:val="center"/>
          </w:tcPr>
          <w:p w:rsidR="00F2282D" w:rsidRPr="00F2282D" w:rsidRDefault="00F2282D" w:rsidP="00F2282D">
            <w:pPr>
              <w:rPr>
                <w:rStyle w:val="aff9"/>
              </w:rPr>
            </w:pPr>
          </w:p>
        </w:tc>
        <w:tc>
          <w:tcPr>
            <w:tcW w:w="1906" w:type="dxa"/>
            <w:vAlign w:val="center"/>
          </w:tcPr>
          <w:p w:rsidR="00F2282D" w:rsidRDefault="00F2282D" w:rsidP="00F2282D">
            <w:pPr>
              <w:rPr>
                <w:rStyle w:val="aff9"/>
                <w:lang w:val="uk-UA"/>
              </w:rPr>
            </w:pPr>
            <w:r w:rsidRPr="00F2282D">
              <w:rPr>
                <w:rStyle w:val="aff9"/>
              </w:rPr>
              <w:t>GL_EYE_</w:t>
            </w:r>
          </w:p>
          <w:p w:rsidR="00F2282D" w:rsidRPr="00F2282D" w:rsidRDefault="00F2282D" w:rsidP="00F2282D">
            <w:pPr>
              <w:rPr>
                <w:rStyle w:val="aff9"/>
              </w:rPr>
            </w:pPr>
            <w:r w:rsidRPr="00F2282D">
              <w:rPr>
                <w:rStyle w:val="aff9"/>
              </w:rPr>
              <w:t>LINEAR</w:t>
            </w:r>
            <w:r w:rsidR="003F1355" w:rsidRPr="00F2282D">
              <w:fldChar w:fldCharType="begin"/>
            </w:r>
            <w:r w:rsidRPr="00F2282D">
              <w:instrText xml:space="preserve"> XE " константи GL : GL_EYE_LINEAR " </w:instrText>
            </w:r>
            <w:r w:rsidR="003F1355" w:rsidRPr="00F2282D">
              <w:fldChar w:fldCharType="end"/>
            </w:r>
          </w:p>
        </w:tc>
        <w:tc>
          <w:tcPr>
            <w:tcW w:w="4535" w:type="dxa"/>
            <w:vAlign w:val="center"/>
          </w:tcPr>
          <w:p w:rsidR="00F2282D" w:rsidRPr="00F2282D" w:rsidRDefault="00F2282D" w:rsidP="00F2282D">
            <w:pPr>
              <w:rPr>
                <w:lang w:val="ru-RU"/>
              </w:rPr>
            </w:pPr>
            <w:r w:rsidRPr="00F2282D">
              <w:rPr>
                <w:lang w:val="ru-RU"/>
              </w:rPr>
              <w:t>аналогічно попередньому значенню, тільки у формулі використовуються видові координати. Тобто координати текстури об</w:t>
            </w:r>
            <w:r>
              <w:rPr>
                <w:lang w:val="ru-RU"/>
              </w:rPr>
              <w:t>'</w:t>
            </w:r>
            <w:r w:rsidRPr="00F2282D">
              <w:rPr>
                <w:lang w:val="ru-RU"/>
              </w:rPr>
              <w:t>єкта в цьому випадку залежать від положення цього об</w:t>
            </w:r>
            <w:r>
              <w:rPr>
                <w:lang w:val="ru-RU"/>
              </w:rPr>
              <w:t>'</w:t>
            </w:r>
            <w:r w:rsidRPr="00F2282D">
              <w:rPr>
                <w:lang w:val="ru-RU"/>
              </w:rPr>
              <w:t>єкта</w:t>
            </w:r>
          </w:p>
        </w:tc>
      </w:tr>
      <w:tr w:rsidR="00F2282D" w:rsidTr="00F2282D">
        <w:trPr>
          <w:jc w:val="center"/>
        </w:trPr>
        <w:tc>
          <w:tcPr>
            <w:tcW w:w="2064" w:type="dxa"/>
            <w:vMerge/>
            <w:vAlign w:val="center"/>
          </w:tcPr>
          <w:p w:rsidR="00F2282D" w:rsidRPr="00F2282D" w:rsidRDefault="00F2282D" w:rsidP="00F2282D">
            <w:pPr>
              <w:rPr>
                <w:rStyle w:val="aff9"/>
                <w:lang w:val="ru-RU"/>
              </w:rPr>
            </w:pPr>
          </w:p>
        </w:tc>
        <w:tc>
          <w:tcPr>
            <w:tcW w:w="1906" w:type="dxa"/>
            <w:vAlign w:val="center"/>
          </w:tcPr>
          <w:p w:rsidR="00F2282D" w:rsidRDefault="00F2282D" w:rsidP="00F2282D">
            <w:pPr>
              <w:rPr>
                <w:rStyle w:val="aff9"/>
                <w:lang w:val="uk-UA"/>
              </w:rPr>
            </w:pPr>
            <w:r w:rsidRPr="00F2282D">
              <w:rPr>
                <w:rStyle w:val="aff9"/>
              </w:rPr>
              <w:t>GL_SPHERE_</w:t>
            </w:r>
          </w:p>
          <w:p w:rsidR="00F2282D" w:rsidRPr="00F2282D" w:rsidRDefault="00F2282D" w:rsidP="00F2282D">
            <w:pPr>
              <w:rPr>
                <w:rStyle w:val="aff9"/>
              </w:rPr>
            </w:pPr>
            <w:r w:rsidRPr="00F2282D">
              <w:rPr>
                <w:rStyle w:val="aff9"/>
              </w:rPr>
              <w:t>MAP</w:t>
            </w:r>
            <w:r w:rsidR="003F1355" w:rsidRPr="00F2282D">
              <w:fldChar w:fldCharType="begin"/>
            </w:r>
            <w:r w:rsidRPr="00F2282D">
              <w:instrText xml:space="preserve"> XE " константи GL : GL_SPHERE_MAP " </w:instrText>
            </w:r>
            <w:r w:rsidR="003F1355" w:rsidRPr="00F2282D">
              <w:fldChar w:fldCharType="end"/>
            </w:r>
          </w:p>
        </w:tc>
        <w:tc>
          <w:tcPr>
            <w:tcW w:w="4535" w:type="dxa"/>
            <w:vAlign w:val="center"/>
          </w:tcPr>
          <w:p w:rsidR="00F2282D" w:rsidRPr="00F2282D" w:rsidRDefault="00F2282D" w:rsidP="00F2282D">
            <w:pPr>
              <w:rPr>
                <w:lang w:val="ru-RU"/>
              </w:rPr>
            </w:pPr>
            <w:r w:rsidRPr="006C166C">
              <w:t xml:space="preserve">дозволяє емулювати </w:t>
            </w:r>
            <w:r>
              <w:t>віддзеркалювання</w:t>
            </w:r>
            <w:r w:rsidRPr="006C166C">
              <w:t xml:space="preserve"> від поверхні об</w:t>
            </w:r>
            <w:r>
              <w:t>'</w:t>
            </w:r>
            <w:r w:rsidRPr="006C166C">
              <w:t xml:space="preserve">єкта. </w:t>
            </w:r>
            <w:r w:rsidRPr="00F2282D">
              <w:rPr>
                <w:lang w:val="ru-RU"/>
              </w:rPr>
              <w:t>Текстура начебто «обертається» навколо об</w:t>
            </w:r>
            <w:r>
              <w:rPr>
                <w:lang w:val="ru-RU"/>
              </w:rPr>
              <w:t>'</w:t>
            </w:r>
            <w:r w:rsidRPr="00F2282D">
              <w:rPr>
                <w:lang w:val="ru-RU"/>
              </w:rPr>
              <w:t>єкта. Для даного методу використовуються видові координати і необхідне завдання нормалей</w:t>
            </w:r>
          </w:p>
        </w:tc>
      </w:tr>
      <w:tr w:rsidR="00F2282D" w:rsidTr="00F2282D">
        <w:trPr>
          <w:jc w:val="center"/>
        </w:trPr>
        <w:tc>
          <w:tcPr>
            <w:tcW w:w="2064" w:type="dxa"/>
            <w:vAlign w:val="center"/>
          </w:tcPr>
          <w:p w:rsidR="00F2282D" w:rsidRDefault="00F2282D" w:rsidP="00F2282D">
            <w:pPr>
              <w:rPr>
                <w:rStyle w:val="aff9"/>
                <w:lang w:val="uk-UA"/>
              </w:rPr>
            </w:pPr>
            <w:r w:rsidRPr="00F2282D">
              <w:rPr>
                <w:rStyle w:val="aff9"/>
              </w:rPr>
              <w:t>GL_OBJECT_</w:t>
            </w:r>
          </w:p>
          <w:p w:rsidR="00F2282D" w:rsidRPr="00F2282D" w:rsidRDefault="00F2282D" w:rsidP="00F2282D">
            <w:pPr>
              <w:rPr>
                <w:rStyle w:val="aff9"/>
              </w:rPr>
            </w:pPr>
            <w:r w:rsidRPr="00F2282D">
              <w:rPr>
                <w:rStyle w:val="aff9"/>
              </w:rPr>
              <w:t>PLANE</w:t>
            </w:r>
            <w:r w:rsidR="003F1355" w:rsidRPr="00F2282D">
              <w:fldChar w:fldCharType="begin"/>
            </w:r>
            <w:r w:rsidRPr="00F2282D">
              <w:instrText xml:space="preserve"> XE " </w:instrText>
            </w:r>
            <w:r w:rsidRPr="00F2282D">
              <w:rPr>
                <w:lang w:val="uk-UA"/>
              </w:rPr>
              <w:instrText>константи</w:instrText>
            </w:r>
            <w:r w:rsidRPr="00F2282D">
              <w:instrText xml:space="preserve"> GL : GL_OBJECT_PLANE " </w:instrText>
            </w:r>
            <w:r w:rsidR="003F1355" w:rsidRPr="00F2282D">
              <w:fldChar w:fldCharType="end"/>
            </w:r>
          </w:p>
        </w:tc>
        <w:tc>
          <w:tcPr>
            <w:tcW w:w="6441" w:type="dxa"/>
            <w:gridSpan w:val="2"/>
            <w:vAlign w:val="center"/>
          </w:tcPr>
          <w:p w:rsidR="00F2282D" w:rsidRPr="00F2282D" w:rsidRDefault="00F2282D" w:rsidP="00F2282D">
            <w:pPr>
              <w:rPr>
                <w:lang w:val="ru-RU"/>
              </w:rPr>
            </w:pPr>
            <w:r w:rsidRPr="00F2282D">
              <w:rPr>
                <w:lang w:val="ru-RU"/>
              </w:rPr>
              <w:t xml:space="preserve">дозволяє задати площину, відстань до якої буде використовуватися при генерації координат, якщо встановлений режим </w:t>
            </w:r>
            <w:r w:rsidRPr="00F2282D">
              <w:rPr>
                <w:rStyle w:val="aff9"/>
                <w:rFonts w:eastAsiaTheme="minorEastAsia"/>
              </w:rPr>
              <w:t>GL</w:t>
            </w:r>
            <w:r w:rsidRPr="00F2282D">
              <w:rPr>
                <w:rStyle w:val="aff9"/>
                <w:rFonts w:eastAsiaTheme="minorEastAsia"/>
                <w:lang w:val="ru-RU"/>
              </w:rPr>
              <w:t>_</w:t>
            </w:r>
            <w:r w:rsidRPr="00F2282D">
              <w:rPr>
                <w:rStyle w:val="aff9"/>
                <w:rFonts w:eastAsiaTheme="minorEastAsia"/>
              </w:rPr>
              <w:t>OBJECT</w:t>
            </w:r>
            <w:r w:rsidRPr="00F2282D">
              <w:rPr>
                <w:rStyle w:val="aff9"/>
                <w:rFonts w:eastAsiaTheme="minorEastAsia"/>
                <w:lang w:val="ru-RU"/>
              </w:rPr>
              <w:t>_</w:t>
            </w:r>
            <w:r w:rsidRPr="00F2282D">
              <w:rPr>
                <w:rStyle w:val="aff9"/>
                <w:rFonts w:eastAsiaTheme="minorEastAsia"/>
              </w:rPr>
              <w:t>LINEAR</w:t>
            </w:r>
            <w:r w:rsidRPr="00F2282D">
              <w:rPr>
                <w:lang w:val="ru-RU"/>
              </w:rPr>
              <w:t xml:space="preserve">. У цьому випадку параметр </w:t>
            </w:r>
            <w:r w:rsidRPr="00F2282D">
              <w:rPr>
                <w:rStyle w:val="aff9"/>
              </w:rPr>
              <w:t>params</w:t>
            </w:r>
            <w:r w:rsidRPr="00F2282D">
              <w:rPr>
                <w:lang w:val="ru-RU"/>
              </w:rPr>
              <w:t xml:space="preserve"> є </w:t>
            </w:r>
            <w:r>
              <w:rPr>
                <w:lang w:val="ru-RU"/>
              </w:rPr>
              <w:t>вказівником</w:t>
            </w:r>
            <w:r w:rsidRPr="00F2282D">
              <w:rPr>
                <w:lang w:val="ru-RU"/>
              </w:rPr>
              <w:t xml:space="preserve"> на масив з чотирьох коефіцієнтів рівняння площини</w:t>
            </w:r>
          </w:p>
        </w:tc>
      </w:tr>
      <w:tr w:rsidR="00F2282D" w:rsidTr="00F2282D">
        <w:trPr>
          <w:jc w:val="center"/>
        </w:trPr>
        <w:tc>
          <w:tcPr>
            <w:tcW w:w="2064" w:type="dxa"/>
            <w:vAlign w:val="center"/>
          </w:tcPr>
          <w:p w:rsidR="00F2282D" w:rsidRPr="00F2282D" w:rsidRDefault="00F2282D" w:rsidP="00F2282D">
            <w:pPr>
              <w:rPr>
                <w:rStyle w:val="aff9"/>
              </w:rPr>
            </w:pPr>
            <w:r w:rsidRPr="00F2282D">
              <w:rPr>
                <w:rStyle w:val="aff9"/>
              </w:rPr>
              <w:t>GL_EYE_PLANE</w:t>
            </w:r>
            <w:r w:rsidR="003F1355" w:rsidRPr="00F2282D">
              <w:fldChar w:fldCharType="begin"/>
            </w:r>
            <w:r w:rsidRPr="00F2282D">
              <w:instrText xml:space="preserve"> XE " </w:instrText>
            </w:r>
            <w:r w:rsidRPr="00F2282D">
              <w:rPr>
                <w:lang w:val="uk-UA"/>
              </w:rPr>
              <w:instrText>константи</w:instrText>
            </w:r>
            <w:r w:rsidRPr="00F2282D">
              <w:instrText xml:space="preserve"> GL : GL_EYE_PLANE " </w:instrText>
            </w:r>
            <w:r w:rsidR="003F1355" w:rsidRPr="00F2282D">
              <w:fldChar w:fldCharType="end"/>
            </w:r>
          </w:p>
        </w:tc>
        <w:tc>
          <w:tcPr>
            <w:tcW w:w="6441" w:type="dxa"/>
            <w:gridSpan w:val="2"/>
            <w:vAlign w:val="center"/>
          </w:tcPr>
          <w:p w:rsidR="00F2282D" w:rsidRPr="00F2282D" w:rsidRDefault="00F2282D" w:rsidP="00F2282D">
            <w:pPr>
              <w:rPr>
                <w:lang w:val="ru-RU"/>
              </w:rPr>
            </w:pPr>
            <w:r w:rsidRPr="00F2282D">
              <w:rPr>
                <w:lang w:val="ru-RU"/>
              </w:rPr>
              <w:t xml:space="preserve">аналогічно попередньому значенню. Дозволяє задати площину для режиму </w:t>
            </w:r>
            <w:r w:rsidRPr="00F2282D">
              <w:rPr>
                <w:rStyle w:val="aff9"/>
                <w:rFonts w:eastAsiaTheme="minorEastAsia"/>
              </w:rPr>
              <w:t>GL</w:t>
            </w:r>
            <w:r w:rsidRPr="00F2282D">
              <w:rPr>
                <w:rStyle w:val="aff9"/>
                <w:rFonts w:eastAsiaTheme="minorEastAsia"/>
                <w:lang w:val="ru-RU"/>
              </w:rPr>
              <w:t>_</w:t>
            </w:r>
            <w:r w:rsidRPr="00F2282D">
              <w:rPr>
                <w:rStyle w:val="aff9"/>
                <w:rFonts w:eastAsiaTheme="minorEastAsia"/>
              </w:rPr>
              <w:t>EYE</w:t>
            </w:r>
            <w:r w:rsidRPr="00F2282D">
              <w:rPr>
                <w:rStyle w:val="aff9"/>
                <w:rFonts w:eastAsiaTheme="minorEastAsia"/>
                <w:lang w:val="ru-RU"/>
              </w:rPr>
              <w:t>_</w:t>
            </w:r>
            <w:r w:rsidRPr="00F2282D">
              <w:rPr>
                <w:rStyle w:val="aff9"/>
                <w:rFonts w:eastAsiaTheme="minorEastAsia"/>
              </w:rPr>
              <w:t>LINEAR</w:t>
            </w:r>
          </w:p>
        </w:tc>
      </w:tr>
    </w:tbl>
    <w:p w:rsidR="00F2282D" w:rsidRDefault="00F2282D" w:rsidP="00F2282D">
      <w:r w:rsidRPr="006C166C">
        <w:t xml:space="preserve">Для </w:t>
      </w:r>
      <w:r>
        <w:t>встановлення</w:t>
      </w:r>
      <w:r w:rsidRPr="006C166C">
        <w:t xml:space="preserve"> автоматичного режиму завдання текстурних координат необхідно викликати команду </w:t>
      </w:r>
      <w:r w:rsidRPr="00F2282D">
        <w:rPr>
          <w:rStyle w:val="aff9"/>
        </w:rPr>
        <w:t>glEnable</w:t>
      </w:r>
      <w:r w:rsidRPr="006C166C">
        <w:t xml:space="preserve"> з параметром </w:t>
      </w:r>
      <w:r w:rsidRPr="00F2282D">
        <w:rPr>
          <w:rStyle w:val="aff9"/>
        </w:rPr>
        <w:t>GL_TEXTURE_GEN_S</w:t>
      </w:r>
      <w:r w:rsidR="003F1355" w:rsidRPr="00687FAD">
        <w:fldChar w:fldCharType="begin"/>
      </w:r>
      <w:r>
        <w:instrText xml:space="preserve"> </w:instrText>
      </w:r>
      <w:r>
        <w:rPr>
          <w:lang w:val="en-US"/>
        </w:rPr>
        <w:instrText>XE</w:instrText>
      </w:r>
      <w:r w:rsidRPr="00687FAD">
        <w:instrText xml:space="preserve"> "</w:instrText>
      </w:r>
      <w:r>
        <w:instrText xml:space="preserve"> к</w:instrText>
      </w:r>
      <w:r w:rsidRPr="00687FAD">
        <w:instrText>о</w:instrText>
      </w:r>
      <w:r>
        <w:instrText>нстанти</w:instrText>
      </w:r>
      <w:r w:rsidRPr="00687FAD">
        <w:instrText xml:space="preserve"> GL</w:instrText>
      </w:r>
      <w:r>
        <w:instrText xml:space="preserve"> </w:instrText>
      </w:r>
      <w:r w:rsidRPr="00687FAD">
        <w:instrText xml:space="preserve">: </w:instrText>
      </w:r>
      <w:r>
        <w:instrText>GL_</w:instrText>
      </w:r>
      <w:r>
        <w:rPr>
          <w:lang w:val="en-US"/>
        </w:rPr>
        <w:instrText>TEXTURE</w:instrText>
      </w:r>
      <w:r w:rsidRPr="006928DC">
        <w:instrText>_</w:instrText>
      </w:r>
      <w:r>
        <w:rPr>
          <w:lang w:val="en-US"/>
        </w:rPr>
        <w:instrText>GEN</w:instrText>
      </w:r>
      <w:r w:rsidRPr="006928DC">
        <w:instrText>_</w:instrText>
      </w:r>
      <w:r>
        <w:rPr>
          <w:lang w:val="en-US"/>
        </w:rPr>
        <w:instrText>S</w:instrText>
      </w:r>
      <w:r>
        <w:instrText xml:space="preserve"> </w:instrText>
      </w:r>
      <w:r w:rsidRPr="00687FAD">
        <w:instrText>"</w:instrText>
      </w:r>
      <w:r>
        <w:instrText xml:space="preserve"> </w:instrText>
      </w:r>
      <w:r w:rsidR="003F1355" w:rsidRPr="00687FAD">
        <w:fldChar w:fldCharType="end"/>
      </w:r>
      <w:r w:rsidRPr="006C166C">
        <w:t xml:space="preserve"> </w:t>
      </w:r>
      <w:r>
        <w:t>або</w:t>
      </w:r>
      <w:r w:rsidRPr="006C166C">
        <w:t xml:space="preserve"> </w:t>
      </w:r>
      <w:r w:rsidRPr="00F2282D">
        <w:rPr>
          <w:rStyle w:val="aff9"/>
        </w:rPr>
        <w:t>GL_TEXTURE_GEN_</w:t>
      </w:r>
      <w:r>
        <w:rPr>
          <w:rStyle w:val="aff9"/>
          <w:lang w:val="en-US"/>
        </w:rPr>
        <w:t>T</w:t>
      </w:r>
      <w:r w:rsidR="003F1355" w:rsidRPr="00687FAD">
        <w:fldChar w:fldCharType="begin"/>
      </w:r>
      <w:r w:rsidRPr="00F2282D">
        <w:instrText xml:space="preserve"> </w:instrText>
      </w:r>
      <w:r>
        <w:rPr>
          <w:lang w:val="en-US"/>
        </w:rPr>
        <w:instrText>XE</w:instrText>
      </w:r>
      <w:r w:rsidRPr="00687FAD">
        <w:instrText xml:space="preserve"> "</w:instrText>
      </w:r>
      <w:r>
        <w:instrText xml:space="preserve"> к</w:instrText>
      </w:r>
      <w:r w:rsidRPr="00687FAD">
        <w:instrText>о</w:instrText>
      </w:r>
      <w:r>
        <w:instrText>нстанти</w:instrText>
      </w:r>
      <w:r w:rsidRPr="00687FAD">
        <w:instrText xml:space="preserve"> GL</w:instrText>
      </w:r>
      <w:r>
        <w:instrText xml:space="preserve"> </w:instrText>
      </w:r>
      <w:r w:rsidRPr="00687FAD">
        <w:instrText xml:space="preserve">: </w:instrText>
      </w:r>
      <w:r>
        <w:instrText>GL_</w:instrText>
      </w:r>
      <w:r>
        <w:rPr>
          <w:lang w:val="en-US"/>
        </w:rPr>
        <w:instrText>TEXTURE</w:instrText>
      </w:r>
      <w:r w:rsidRPr="006928DC">
        <w:instrText>_</w:instrText>
      </w:r>
      <w:r>
        <w:rPr>
          <w:lang w:val="en-US"/>
        </w:rPr>
        <w:instrText>GEN</w:instrText>
      </w:r>
      <w:r w:rsidRPr="006928DC">
        <w:instrText>_</w:instrText>
      </w:r>
      <w:r>
        <w:rPr>
          <w:lang w:val="en-US"/>
        </w:rPr>
        <w:instrText>T</w:instrText>
      </w:r>
      <w:r>
        <w:instrText xml:space="preserve"> </w:instrText>
      </w:r>
      <w:r w:rsidRPr="00687FAD">
        <w:instrText>"</w:instrText>
      </w:r>
      <w:r>
        <w:instrText xml:space="preserve"> </w:instrText>
      </w:r>
      <w:r w:rsidR="003F1355" w:rsidRPr="00687FAD">
        <w:fldChar w:fldCharType="end"/>
      </w:r>
      <w:r w:rsidRPr="00707940">
        <w:t>.</w:t>
      </w:r>
    </w:p>
    <w:p w:rsidR="00F2282D" w:rsidRPr="006C166C" w:rsidRDefault="00F2282D" w:rsidP="00F2282D">
      <w:r>
        <w:t>Для прикладу р</w:t>
      </w:r>
      <w:r w:rsidRPr="006C166C">
        <w:t xml:space="preserve">озглянемо, як можна задати дзеркальну текстуру. При такому накладенні текстури зображення буде </w:t>
      </w:r>
      <w:r>
        <w:t xml:space="preserve">начебто </w:t>
      </w:r>
      <w:r w:rsidRPr="006C166C">
        <w:t>відбиватися від поверхні об</w:t>
      </w:r>
      <w:r>
        <w:t>'</w:t>
      </w:r>
      <w:r w:rsidRPr="006C166C">
        <w:t xml:space="preserve">єкта, викликаючи цікавий оптичний ефект. Для цього спочатку треба створити два цілочисельних масиви коефіцієнтів </w:t>
      </w:r>
      <w:r w:rsidRPr="00F2282D">
        <w:rPr>
          <w:rStyle w:val="aff9"/>
        </w:rPr>
        <w:t>s_coeffs</w:t>
      </w:r>
      <w:r w:rsidRPr="006C166C">
        <w:t xml:space="preserve"> і </w:t>
      </w:r>
      <w:r w:rsidRPr="00F2282D">
        <w:rPr>
          <w:rStyle w:val="aff9"/>
        </w:rPr>
        <w:t>t_coeffs</w:t>
      </w:r>
      <w:r w:rsidRPr="006C166C">
        <w:t xml:space="preserve"> зі значеннями (</w:t>
      </w:r>
      <w:r w:rsidRPr="00F2282D">
        <w:rPr>
          <w:rStyle w:val="aff9"/>
        </w:rPr>
        <w:t>1</w:t>
      </w:r>
      <w:r w:rsidRPr="006C166C">
        <w:t>,</w:t>
      </w:r>
      <w:r w:rsidRPr="00F2282D">
        <w:rPr>
          <w:rStyle w:val="aff9"/>
        </w:rPr>
        <w:t>0</w:t>
      </w:r>
      <w:r w:rsidRPr="006C166C">
        <w:t>,</w:t>
      </w:r>
      <w:r w:rsidRPr="00F2282D">
        <w:rPr>
          <w:rStyle w:val="aff9"/>
        </w:rPr>
        <w:t>0</w:t>
      </w:r>
      <w:r w:rsidRPr="006C166C">
        <w:t>,</w:t>
      </w:r>
      <w:r w:rsidRPr="00F2282D">
        <w:rPr>
          <w:rStyle w:val="aff9"/>
        </w:rPr>
        <w:t>1</w:t>
      </w:r>
      <w:r w:rsidRPr="006C166C">
        <w:t>) і (</w:t>
      </w:r>
      <w:r w:rsidRPr="00F2282D">
        <w:rPr>
          <w:rStyle w:val="aff9"/>
        </w:rPr>
        <w:t>0</w:t>
      </w:r>
      <w:r w:rsidRPr="006C166C">
        <w:t>,</w:t>
      </w:r>
      <w:r w:rsidRPr="00F2282D">
        <w:rPr>
          <w:rStyle w:val="aff9"/>
        </w:rPr>
        <w:t>1</w:t>
      </w:r>
      <w:r w:rsidRPr="006C166C">
        <w:t>,</w:t>
      </w:r>
      <w:r w:rsidRPr="00F2282D">
        <w:rPr>
          <w:rStyle w:val="aff9"/>
        </w:rPr>
        <w:t>0</w:t>
      </w:r>
      <w:r w:rsidRPr="006C166C">
        <w:t>,</w:t>
      </w:r>
      <w:r w:rsidRPr="00F2282D">
        <w:rPr>
          <w:rStyle w:val="aff9"/>
        </w:rPr>
        <w:t>1</w:t>
      </w:r>
      <w:r w:rsidRPr="006C166C">
        <w:t>) відповідно, а потім викликати команди:</w:t>
      </w:r>
    </w:p>
    <w:p w:rsidR="00F2282D" w:rsidRPr="00815016" w:rsidRDefault="00F2282D" w:rsidP="00F2282D">
      <w:pPr>
        <w:pStyle w:val="Code"/>
      </w:pPr>
      <w:r w:rsidRPr="00815016">
        <w:t>glEnable (GL_TEXTURE_GEN_S);</w:t>
      </w:r>
    </w:p>
    <w:p w:rsidR="00F2282D" w:rsidRPr="00815016" w:rsidRDefault="00F2282D" w:rsidP="00F2282D">
      <w:pPr>
        <w:pStyle w:val="Code"/>
      </w:pPr>
      <w:r w:rsidRPr="00815016">
        <w:t>glTexGeni (GL_S, GL_TEXTURE_GEN_MODE, GL_EYE_LINEAR);</w:t>
      </w:r>
    </w:p>
    <w:p w:rsidR="00F2282D" w:rsidRPr="00815016" w:rsidRDefault="00F2282D" w:rsidP="00F2282D">
      <w:pPr>
        <w:pStyle w:val="Code"/>
      </w:pPr>
      <w:r w:rsidRPr="00815016">
        <w:t>glTexGendv (GL_S, GL_EYE_PLANE, s_coeffs);</w:t>
      </w:r>
    </w:p>
    <w:p w:rsidR="00F2282D" w:rsidRPr="006C166C" w:rsidRDefault="00F2282D" w:rsidP="00F2282D">
      <w:r w:rsidRPr="006C166C">
        <w:t xml:space="preserve">і такі ж команди для координати </w:t>
      </w:r>
      <w:r w:rsidRPr="00F2282D">
        <w:rPr>
          <w:rStyle w:val="aff9"/>
        </w:rPr>
        <w:t>t</w:t>
      </w:r>
      <w:r w:rsidRPr="006C166C">
        <w:t xml:space="preserve"> з відповідними змінами.</w:t>
      </w:r>
    </w:p>
    <w:p w:rsidR="00F7346C" w:rsidRDefault="00F2282D" w:rsidP="00F2282D">
      <w:r w:rsidRPr="006C166C">
        <w:t>Програма, що викор</w:t>
      </w:r>
      <w:r w:rsidR="00DE0369">
        <w:t>истовує накладення текстури, на</w:t>
      </w:r>
      <w:r w:rsidRPr="006C166C">
        <w:t xml:space="preserve">ведена в </w:t>
      </w:r>
      <w:r w:rsidRPr="00DE0369">
        <w:rPr>
          <w:rStyle w:val="af5"/>
        </w:rPr>
        <w:t>дод</w:t>
      </w:r>
      <w:r w:rsidR="00DE0369" w:rsidRPr="00DE0369">
        <w:rPr>
          <w:rStyle w:val="af5"/>
        </w:rPr>
        <w:t>атку</w:t>
      </w:r>
      <w:r w:rsidRPr="00DE0369">
        <w:rPr>
          <w:rStyle w:val="af5"/>
        </w:rPr>
        <w:t xml:space="preserve"> 2</w:t>
      </w:r>
      <w:r w:rsidRPr="006C166C">
        <w:t>.</w:t>
      </w:r>
    </w:p>
    <w:p w:rsidR="00F2282D" w:rsidRDefault="00F2282D" w:rsidP="00F2282D">
      <w:pPr>
        <w:pStyle w:val="22"/>
      </w:pPr>
      <w:bookmarkStart w:id="244" w:name="_Toc263436182"/>
      <w:r>
        <w:lastRenderedPageBreak/>
        <w:t>Запитання для самоконтролю</w:t>
      </w:r>
      <w:bookmarkEnd w:id="244"/>
    </w:p>
    <w:p w:rsidR="00F2282D" w:rsidRPr="006C166C" w:rsidRDefault="00F2282D" w:rsidP="00E63B50">
      <w:pPr>
        <w:pStyle w:val="a"/>
        <w:numPr>
          <w:ilvl w:val="0"/>
          <w:numId w:val="50"/>
        </w:numPr>
      </w:pPr>
      <w:r w:rsidRPr="006C166C">
        <w:t>Для чого використовуються рівні деталізації текстури (mipmapping)?</w:t>
      </w:r>
    </w:p>
    <w:p w:rsidR="00F2282D" w:rsidRDefault="00F2282D" w:rsidP="00F2282D">
      <w:pPr>
        <w:pStyle w:val="a"/>
      </w:pPr>
      <w:r w:rsidRPr="006C166C">
        <w:t>Як встановити відповідність між координатами об'єкт</w:t>
      </w:r>
      <w:r w:rsidR="00DE0369">
        <w:t>а</w:t>
      </w:r>
      <w:r w:rsidRPr="006C166C">
        <w:t xml:space="preserve"> та текстури?</w:t>
      </w:r>
    </w:p>
    <w:p w:rsidR="00F2282D" w:rsidRDefault="00F2282D" w:rsidP="00F2282D">
      <w:pPr>
        <w:pStyle w:val="a"/>
      </w:pPr>
      <w:r>
        <w:t>Які обмеження накладаються на файли текстури?</w:t>
      </w:r>
    </w:p>
    <w:p w:rsidR="00F2282D" w:rsidRDefault="00F2282D" w:rsidP="00F2282D">
      <w:pPr>
        <w:pStyle w:val="a"/>
      </w:pPr>
      <w:r>
        <w:t>Що таке текстурні координати?</w:t>
      </w:r>
    </w:p>
    <w:p w:rsidR="00E37DA4" w:rsidRDefault="00E37DA4">
      <w:pPr>
        <w:spacing w:before="0"/>
        <w:jc w:val="left"/>
      </w:pPr>
      <w:r>
        <w:br w:type="page"/>
      </w:r>
    </w:p>
    <w:p w:rsidR="00316374" w:rsidRDefault="00316374" w:rsidP="00316374">
      <w:pPr>
        <w:pStyle w:val="1"/>
      </w:pPr>
      <w:bookmarkStart w:id="245" w:name="_Toc210509565"/>
      <w:bookmarkStart w:id="246" w:name="_Toc263436183"/>
      <w:r w:rsidRPr="00687FAD">
        <w:lastRenderedPageBreak/>
        <w:t xml:space="preserve">Операції з </w:t>
      </w:r>
      <w:r>
        <w:t>пікселями</w:t>
      </w:r>
      <w:bookmarkEnd w:id="245"/>
      <w:bookmarkEnd w:id="246"/>
    </w:p>
    <w:p w:rsidR="00316374" w:rsidRDefault="00316374" w:rsidP="00316374">
      <w:r>
        <w:t>Після проведення всіх</w:t>
      </w:r>
      <w:r w:rsidRPr="006C166C">
        <w:t xml:space="preserve"> операцій по перетворенню координат вершин, обчислення кольору і т.п., OpenGL переходить до етапу </w:t>
      </w:r>
      <w:r w:rsidRPr="00327C68">
        <w:rPr>
          <w:rStyle w:val="af5"/>
        </w:rPr>
        <w:t>расте</w:t>
      </w:r>
      <w:r>
        <w:rPr>
          <w:rStyle w:val="af5"/>
        </w:rPr>
        <w:t>ри</w:t>
      </w:r>
      <w:r w:rsidRPr="00327C68">
        <w:rPr>
          <w:rStyle w:val="af5"/>
        </w:rPr>
        <w:t>зації</w:t>
      </w:r>
      <w:r w:rsidR="003F1355" w:rsidRPr="006C166C">
        <w:fldChar w:fldCharType="begin"/>
      </w:r>
      <w:r w:rsidRPr="00316374">
        <w:instrText xml:space="preserve"> </w:instrText>
      </w:r>
      <w:r>
        <w:rPr>
          <w:lang w:val="en-US"/>
        </w:rPr>
        <w:instrText>XE</w:instrText>
      </w:r>
      <w:r w:rsidRPr="006C166C">
        <w:instrText xml:space="preserve"> "</w:instrText>
      </w:r>
      <w:r w:rsidRPr="00316374">
        <w:instrText xml:space="preserve"> </w:instrText>
      </w:r>
      <w:r>
        <w:instrText>растеризація</w:instrText>
      </w:r>
      <w:r w:rsidRPr="00316374">
        <w:instrText xml:space="preserve"> </w:instrText>
      </w:r>
      <w:r w:rsidRPr="006C166C">
        <w:instrText>"</w:instrText>
      </w:r>
      <w:r w:rsidRPr="00316374">
        <w:instrText xml:space="preserve"> </w:instrText>
      </w:r>
      <w:r w:rsidR="003F1355" w:rsidRPr="006C166C">
        <w:fldChar w:fldCharType="end"/>
      </w:r>
      <w:r w:rsidR="003F1355" w:rsidRPr="006C166C">
        <w:fldChar w:fldCharType="begin"/>
      </w:r>
      <w:r w:rsidRPr="00316374">
        <w:instrText xml:space="preserve"> </w:instrText>
      </w:r>
      <w:r>
        <w:rPr>
          <w:lang w:val="en-US"/>
        </w:rPr>
        <w:instrText>X</w:instrText>
      </w:r>
      <w:r w:rsidRPr="006C166C">
        <w:instrText xml:space="preserve"> "Туман"</w:instrText>
      </w:r>
      <w:r w:rsidR="003F1355" w:rsidRPr="006C166C">
        <w:fldChar w:fldCharType="separate"/>
      </w:r>
      <w:r w:rsidR="002B40B8">
        <w:rPr>
          <w:b/>
          <w:bCs/>
        </w:rPr>
        <w:t>Помилка! Закладку не визначено.</w:t>
      </w:r>
      <w:r w:rsidR="003F1355" w:rsidRPr="006C166C">
        <w:fldChar w:fldCharType="end"/>
      </w:r>
      <w:r w:rsidR="003F1355" w:rsidRPr="00316374">
        <w:fldChar w:fldCharType="begin"/>
      </w:r>
      <w:r w:rsidRPr="00316374">
        <w:instrText xml:space="preserve"> xe "Растеризація"</w:instrText>
      </w:r>
      <w:r w:rsidR="003F1355" w:rsidRPr="00316374">
        <w:fldChar w:fldCharType="end"/>
      </w:r>
      <w:r w:rsidRPr="006C166C">
        <w:t>, на якому відбувається растер</w:t>
      </w:r>
      <w:r>
        <w:t>и</w:t>
      </w:r>
      <w:r w:rsidRPr="006C166C">
        <w:t xml:space="preserve">зація всіх примітивів, накладення текстури і </w:t>
      </w:r>
      <w:r>
        <w:t xml:space="preserve">створення </w:t>
      </w:r>
      <w:r w:rsidRPr="006C166C">
        <w:t>ефекту туману</w:t>
      </w:r>
      <w:r w:rsidR="003F1355" w:rsidRPr="006C166C">
        <w:fldChar w:fldCharType="begin"/>
      </w:r>
      <w:r w:rsidRPr="00316374">
        <w:instrText xml:space="preserve"> </w:instrText>
      </w:r>
      <w:r>
        <w:rPr>
          <w:lang w:val="en-US"/>
        </w:rPr>
        <w:instrText>XE</w:instrText>
      </w:r>
      <w:r w:rsidRPr="006C166C">
        <w:instrText xml:space="preserve"> "</w:instrText>
      </w:r>
      <w:r w:rsidRPr="00316374">
        <w:instrText xml:space="preserve"> </w:instrText>
      </w:r>
      <w:r>
        <w:instrText>т</w:instrText>
      </w:r>
      <w:r w:rsidRPr="006C166C">
        <w:instrText>уман</w:instrText>
      </w:r>
      <w:r w:rsidRPr="00316374">
        <w:instrText xml:space="preserve"> </w:instrText>
      </w:r>
      <w:r w:rsidRPr="006C166C">
        <w:instrText>"</w:instrText>
      </w:r>
      <w:r w:rsidRPr="00316374">
        <w:instrText xml:space="preserve"> </w:instrText>
      </w:r>
      <w:r w:rsidR="003F1355" w:rsidRPr="006C166C">
        <w:fldChar w:fldCharType="end"/>
      </w:r>
      <w:r w:rsidR="003F1355" w:rsidRPr="006C166C">
        <w:fldChar w:fldCharType="begin"/>
      </w:r>
      <w:r w:rsidRPr="00316374">
        <w:instrText xml:space="preserve"> </w:instrText>
      </w:r>
      <w:r w:rsidRPr="006C166C">
        <w:instrText>e "Туман"</w:instrText>
      </w:r>
      <w:r w:rsidR="003F1355" w:rsidRPr="006C166C">
        <w:fldChar w:fldCharType="separate"/>
      </w:r>
      <w:r w:rsidR="002B40B8">
        <w:rPr>
          <w:b/>
          <w:bCs/>
        </w:rPr>
        <w:t>Помилка! Закладку не визначено.</w:t>
      </w:r>
      <w:r w:rsidR="003F1355" w:rsidRPr="006C166C">
        <w:fldChar w:fldCharType="end"/>
      </w:r>
      <w:r w:rsidR="003F1355" w:rsidRPr="006C166C">
        <w:fldChar w:fldCharType="begin"/>
      </w:r>
      <w:r>
        <w:instrText xml:space="preserve"> </w:instrText>
      </w:r>
      <w:r w:rsidRPr="006C166C">
        <w:instrText>xe "Туман"</w:instrText>
      </w:r>
      <w:r w:rsidR="003F1355" w:rsidRPr="006C166C">
        <w:fldChar w:fldCharType="end"/>
      </w:r>
      <w:r>
        <w:t>. Для кожного примітиву</w:t>
      </w:r>
      <w:r w:rsidRPr="006C166C">
        <w:t xml:space="preserve"> результатом цього процесу є займа</w:t>
      </w:r>
      <w:r>
        <w:t>на ни</w:t>
      </w:r>
      <w:r w:rsidRPr="006C166C">
        <w:t>м у буфері кадру область, кожному пікселю цієї області приписується колір і значення глибини.</w:t>
      </w:r>
      <w:r>
        <w:t xml:space="preserve"> </w:t>
      </w:r>
      <w:r w:rsidRPr="006C166C">
        <w:t>OpenGL використовує цю інформацію, щоб записати оновлені дані в буфер кадру</w:t>
      </w:r>
      <w:r w:rsidR="003F1355" w:rsidRPr="006C166C">
        <w:fldChar w:fldCharType="begin"/>
      </w:r>
      <w:r>
        <w:instrText xml:space="preserve"> </w:instrText>
      </w:r>
      <w:r>
        <w:rPr>
          <w:lang w:val="en-US"/>
        </w:rPr>
        <w:instrText>XE</w:instrText>
      </w:r>
      <w:r w:rsidRPr="006C166C">
        <w:instrText xml:space="preserve"> "</w:instrText>
      </w:r>
      <w:r>
        <w:instrText xml:space="preserve"> б</w:instrText>
      </w:r>
      <w:r w:rsidRPr="006C166C">
        <w:instrText>уфер</w:instrText>
      </w:r>
      <w:r>
        <w:instrText xml:space="preserve"> </w:instrText>
      </w:r>
      <w:r w:rsidRPr="006C166C">
        <w:instrText>:</w:instrText>
      </w:r>
      <w:r>
        <w:instrText xml:space="preserve"> </w:instrText>
      </w:r>
      <w:r w:rsidRPr="006C166C">
        <w:instrText>кадр</w:instrText>
      </w:r>
      <w:r>
        <w:instrText xml:space="preserve">у </w:instrText>
      </w:r>
      <w:r w:rsidRPr="006C166C">
        <w:instrText>"</w:instrText>
      </w:r>
      <w:r>
        <w:instrText xml:space="preserve"> </w:instrText>
      </w:r>
      <w:r w:rsidR="003F1355" w:rsidRPr="006C166C">
        <w:fldChar w:fldCharType="end"/>
      </w:r>
      <w:r w:rsidRPr="006C166C">
        <w:t>. Для цього OpenGL має не тільки окремий конвеєр обробки пікселів, але і кілька додаткових буферів різного призначення. Це дозволяє програмісту гнучко контролювати процес візуалізації на найнижчому рівні.</w:t>
      </w:r>
    </w:p>
    <w:p w:rsidR="00316374" w:rsidRDefault="00316374" w:rsidP="00316374">
      <w:r>
        <w:t>Як вже зазначалося в розділі 19, г</w:t>
      </w:r>
      <w:r w:rsidRPr="00327C68">
        <w:t>рафічна бібліотека OpenGL підтримує роботу з наступними буферами:</w:t>
      </w:r>
    </w:p>
    <w:p w:rsidR="00316374" w:rsidRPr="006C166C" w:rsidRDefault="00316374" w:rsidP="00316374">
      <w:pPr>
        <w:pStyle w:val="a0"/>
      </w:pPr>
      <w:r w:rsidRPr="006C166C">
        <w:t>кілька буферів кольору</w:t>
      </w:r>
      <w:r w:rsidR="003F1355" w:rsidRPr="006C166C">
        <w:fldChar w:fldCharType="begin"/>
      </w:r>
      <w:r w:rsidRPr="005B792C">
        <w:rPr>
          <w:lang w:val="ru-RU"/>
        </w:rPr>
        <w:instrText xml:space="preserve"> </w:instrText>
      </w:r>
      <w:r>
        <w:rPr>
          <w:lang w:val="en-US"/>
        </w:rPr>
        <w:instrText>XE</w:instrText>
      </w:r>
      <w:r w:rsidRPr="006C166C">
        <w:instrText xml:space="preserve"> "</w:instrText>
      </w:r>
      <w:r>
        <w:instrText xml:space="preserve"> буфер : кольору </w:instrText>
      </w:r>
      <w:r w:rsidRPr="006C166C">
        <w:instrText>"</w:instrText>
      </w:r>
      <w:r>
        <w:instrText xml:space="preserve"> </w:instrText>
      </w:r>
      <w:r w:rsidR="003F1355" w:rsidRPr="006C166C">
        <w:fldChar w:fldCharType="end"/>
      </w:r>
      <w:r w:rsidR="003F1355" w:rsidRPr="006C166C">
        <w:fldChar w:fldCharType="begin"/>
      </w:r>
      <w:r>
        <w:instrText xml:space="preserve"> </w:instrText>
      </w:r>
      <w:r w:rsidRPr="006C166C">
        <w:instrText>e "</w:instrText>
      </w:r>
      <w:r>
        <w:instrText>Буфер:кольору</w:instrText>
      </w:r>
      <w:r w:rsidRPr="006C166C">
        <w:instrText>"</w:instrText>
      </w:r>
      <w:r w:rsidR="003F1355" w:rsidRPr="006C166C">
        <w:fldChar w:fldCharType="separate"/>
      </w:r>
      <w:r w:rsidR="002B40B8">
        <w:rPr>
          <w:b/>
          <w:bCs/>
        </w:rPr>
        <w:t>Помилка! Закладку не визначено.</w:t>
      </w:r>
      <w:r w:rsidR="003F1355" w:rsidRPr="006C166C">
        <w:fldChar w:fldCharType="end"/>
      </w:r>
      <w:r>
        <w:t>;</w:t>
      </w:r>
    </w:p>
    <w:p w:rsidR="00316374" w:rsidRPr="006C166C" w:rsidRDefault="00316374" w:rsidP="00316374">
      <w:pPr>
        <w:pStyle w:val="a0"/>
      </w:pPr>
      <w:r w:rsidRPr="006C166C">
        <w:t>буфер глибини</w:t>
      </w:r>
      <w:r w:rsidR="003F1355" w:rsidRPr="006C166C">
        <w:fldChar w:fldCharType="begin"/>
      </w:r>
      <w:r>
        <w:rPr>
          <w:lang w:val="en-US"/>
        </w:rPr>
        <w:instrText xml:space="preserve"> XE</w:instrText>
      </w:r>
      <w:r w:rsidRPr="006C166C">
        <w:instrText xml:space="preserve"> "</w:instrText>
      </w:r>
      <w:r>
        <w:instrText xml:space="preserve"> б</w:instrText>
      </w:r>
      <w:r w:rsidRPr="006C166C">
        <w:instrText>уфер</w:instrText>
      </w:r>
      <w:r>
        <w:instrText xml:space="preserve"> </w:instrText>
      </w:r>
      <w:r w:rsidRPr="006C166C">
        <w:instrText>:</w:instrText>
      </w:r>
      <w:r>
        <w:instrText xml:space="preserve"> </w:instrText>
      </w:r>
      <w:r w:rsidRPr="006C166C">
        <w:instrText>гл</w:instrText>
      </w:r>
      <w:r>
        <w:instrText>и</w:instrText>
      </w:r>
      <w:r w:rsidRPr="006C166C">
        <w:instrText>бин</w:instrText>
      </w:r>
      <w:r>
        <w:instrText xml:space="preserve">и </w:instrText>
      </w:r>
      <w:r w:rsidRPr="006C166C">
        <w:instrText>"</w:instrText>
      </w:r>
      <w:r>
        <w:instrText xml:space="preserve"> </w:instrText>
      </w:r>
      <w:r w:rsidR="003F1355" w:rsidRPr="006C166C">
        <w:fldChar w:fldCharType="end"/>
      </w:r>
      <w:r>
        <w:t>;</w:t>
      </w:r>
    </w:p>
    <w:p w:rsidR="00316374" w:rsidRPr="006C166C" w:rsidRDefault="00316374" w:rsidP="00316374">
      <w:pPr>
        <w:pStyle w:val="a0"/>
      </w:pPr>
      <w:r w:rsidRPr="006C166C">
        <w:t>буфер-накопичувач (акумулятор)</w:t>
      </w:r>
      <w:r w:rsidR="003F1355" w:rsidRPr="006C166C">
        <w:fldChar w:fldCharType="begin"/>
      </w:r>
      <w:r>
        <w:rPr>
          <w:lang w:val="en-US"/>
        </w:rPr>
        <w:instrText xml:space="preserve"> XE</w:instrText>
      </w:r>
      <w:r w:rsidRPr="006C166C">
        <w:instrText xml:space="preserve"> "</w:instrText>
      </w:r>
      <w:r>
        <w:rPr>
          <w:lang w:val="en-US"/>
        </w:rPr>
        <w:instrText xml:space="preserve"> </w:instrText>
      </w:r>
      <w:r>
        <w:instrText>б</w:instrText>
      </w:r>
      <w:r w:rsidRPr="006C166C">
        <w:instrText>уфер</w:instrText>
      </w:r>
      <w:r>
        <w:instrText xml:space="preserve"> </w:instrText>
      </w:r>
      <w:r w:rsidRPr="006C166C">
        <w:instrText>:</w:instrText>
      </w:r>
      <w:r>
        <w:instrText xml:space="preserve"> </w:instrText>
      </w:r>
      <w:r w:rsidRPr="006C166C">
        <w:instrText>нако</w:instrText>
      </w:r>
      <w:r>
        <w:instrText>пичувач</w:instrText>
      </w:r>
      <w:r>
        <w:rPr>
          <w:lang w:val="ru-RU"/>
        </w:rPr>
        <w:instrText xml:space="preserve"> </w:instrText>
      </w:r>
      <w:r>
        <w:rPr>
          <w:lang w:val="en-US"/>
        </w:rPr>
        <w:instrText>(</w:instrText>
      </w:r>
      <w:r>
        <w:instrText>акумулятор</w:instrText>
      </w:r>
      <w:r>
        <w:rPr>
          <w:lang w:val="en-US"/>
        </w:rPr>
        <w:instrText>)</w:instrText>
      </w:r>
      <w:r>
        <w:instrText xml:space="preserve"> </w:instrText>
      </w:r>
      <w:r w:rsidRPr="006C166C">
        <w:instrText>"</w:instrText>
      </w:r>
      <w:r>
        <w:instrText xml:space="preserve"> </w:instrText>
      </w:r>
      <w:r w:rsidR="003F1355" w:rsidRPr="006C166C">
        <w:fldChar w:fldCharType="end"/>
      </w:r>
      <w:r>
        <w:t>;</w:t>
      </w:r>
    </w:p>
    <w:p w:rsidR="00316374" w:rsidRDefault="00316374" w:rsidP="00316374">
      <w:pPr>
        <w:pStyle w:val="a0"/>
      </w:pPr>
      <w:r w:rsidRPr="006C166C">
        <w:t>буфер маски</w:t>
      </w:r>
      <w:r>
        <w:t xml:space="preserve"> (трафарету)</w:t>
      </w:r>
      <w:r w:rsidR="003F1355" w:rsidRPr="006C166C">
        <w:fldChar w:fldCharType="begin"/>
      </w:r>
      <w:r>
        <w:rPr>
          <w:lang w:val="en-US"/>
        </w:rPr>
        <w:instrText xml:space="preserve"> XE</w:instrText>
      </w:r>
      <w:r w:rsidRPr="006C166C">
        <w:instrText xml:space="preserve"> "</w:instrText>
      </w:r>
      <w:r>
        <w:instrText xml:space="preserve"> буфер : маски (трафарету) </w:instrText>
      </w:r>
      <w:r w:rsidRPr="006C166C">
        <w:instrText>"</w:instrText>
      </w:r>
      <w:r>
        <w:instrText xml:space="preserve"> </w:instrText>
      </w:r>
      <w:r w:rsidR="003F1355" w:rsidRPr="006C166C">
        <w:fldChar w:fldCharType="end"/>
      </w:r>
      <w:r>
        <w:t>.</w:t>
      </w:r>
    </w:p>
    <w:p w:rsidR="00316374" w:rsidRDefault="00316374" w:rsidP="00316374">
      <w:r w:rsidRPr="006C166C">
        <w:t>Група буферів кольору включає буфер кадру, але таких буферів може бути декілька. При використанні подвійної буферизації</w:t>
      </w:r>
      <w:r w:rsidR="003F1355" w:rsidRPr="006C166C">
        <w:fldChar w:fldCharType="begin"/>
      </w:r>
      <w:r w:rsidRPr="00316374">
        <w:instrText xml:space="preserve"> </w:instrText>
      </w:r>
      <w:r>
        <w:rPr>
          <w:lang w:val="en-US"/>
        </w:rPr>
        <w:instrText>XE</w:instrText>
      </w:r>
      <w:r w:rsidRPr="006C166C">
        <w:instrText xml:space="preserve"> "</w:instrText>
      </w:r>
      <w:r>
        <w:instrText xml:space="preserve"> подвійна буферизація </w:instrText>
      </w:r>
      <w:r w:rsidRPr="006C166C">
        <w:instrText>"</w:instrText>
      </w:r>
      <w:r>
        <w:instrText xml:space="preserve"> </w:instrText>
      </w:r>
      <w:r w:rsidR="003F1355" w:rsidRPr="006C166C">
        <w:fldChar w:fldCharType="end"/>
      </w:r>
      <w:r w:rsidRPr="006C166C">
        <w:t xml:space="preserve"> говорять про робочий (</w:t>
      </w:r>
      <w:r w:rsidRPr="000C0D8B">
        <w:rPr>
          <w:rStyle w:val="af5"/>
        </w:rPr>
        <w:t>front</w:t>
      </w:r>
      <w:r w:rsidRPr="006C166C">
        <w:t>)</w:t>
      </w:r>
      <w:r w:rsidRPr="00780D70">
        <w:t xml:space="preserve"> </w:t>
      </w:r>
      <w:r w:rsidR="003F1355" w:rsidRPr="006C166C">
        <w:fldChar w:fldCharType="begin"/>
      </w:r>
      <w:r w:rsidRPr="00316374">
        <w:instrText xml:space="preserve"> </w:instrText>
      </w:r>
      <w:r>
        <w:rPr>
          <w:lang w:val="en-US"/>
        </w:rPr>
        <w:instrText>XE</w:instrText>
      </w:r>
      <w:r w:rsidRPr="006C166C">
        <w:instrText xml:space="preserve"> "</w:instrText>
      </w:r>
      <w:r>
        <w:instrText xml:space="preserve"> буфер : кольору : робочий </w:instrText>
      </w:r>
      <w:r w:rsidRPr="006C166C">
        <w:instrText>"</w:instrText>
      </w:r>
      <w:r>
        <w:instrText xml:space="preserve"> </w:instrText>
      </w:r>
      <w:r w:rsidR="003F1355" w:rsidRPr="006C166C">
        <w:fldChar w:fldCharType="end"/>
      </w:r>
      <w:r w:rsidRPr="006C166C">
        <w:t xml:space="preserve"> і фоновий (</w:t>
      </w:r>
      <w:r w:rsidRPr="000C0D8B">
        <w:rPr>
          <w:rStyle w:val="af5"/>
        </w:rPr>
        <w:t>back</w:t>
      </w:r>
      <w:r w:rsidRPr="006C166C">
        <w:t>)</w:t>
      </w:r>
      <w:r w:rsidRPr="00780D70">
        <w:t xml:space="preserve"> </w:t>
      </w:r>
      <w:r w:rsidR="003F1355" w:rsidRPr="006C166C">
        <w:fldChar w:fldCharType="begin"/>
      </w:r>
      <w:r w:rsidRPr="00316374">
        <w:instrText xml:space="preserve"> </w:instrText>
      </w:r>
      <w:r>
        <w:rPr>
          <w:lang w:val="en-US"/>
        </w:rPr>
        <w:instrText>XE</w:instrText>
      </w:r>
      <w:r w:rsidRPr="006C166C">
        <w:instrText xml:space="preserve"> "</w:instrText>
      </w:r>
      <w:r>
        <w:instrText xml:space="preserve"> буфер : кольору : фоновий </w:instrText>
      </w:r>
      <w:r w:rsidRPr="006C166C">
        <w:instrText>"</w:instrText>
      </w:r>
      <w:r>
        <w:instrText xml:space="preserve"> </w:instrText>
      </w:r>
      <w:r w:rsidR="003F1355" w:rsidRPr="006C166C">
        <w:fldChar w:fldCharType="end"/>
      </w:r>
      <w:r w:rsidRPr="006C166C">
        <w:t xml:space="preserve"> буфери. Як правило, у фоновому буфері програма створює зображення, що потім разом копіюється в робочий буфер. На екрані може з</w:t>
      </w:r>
      <w:r w:rsidR="009F6C39">
        <w:t>'</w:t>
      </w:r>
      <w:r w:rsidRPr="006C166C">
        <w:t>явитися інформація тільки буферів кольору</w:t>
      </w:r>
      <w:r>
        <w:t>.</w:t>
      </w:r>
    </w:p>
    <w:p w:rsidR="00316374" w:rsidRDefault="00316374" w:rsidP="00316374">
      <w:r w:rsidRPr="006C166C">
        <w:t xml:space="preserve">Буфер глибини </w:t>
      </w:r>
      <w:r>
        <w:t xml:space="preserve">призначений </w:t>
      </w:r>
      <w:r w:rsidRPr="006C166C">
        <w:t>для видалення невидимих поверхонь, і пряма робота з ним потрібна вкрай рідко.</w:t>
      </w:r>
      <w:r>
        <w:t xml:space="preserve"> </w:t>
      </w:r>
      <w:r w:rsidRPr="006C166C">
        <w:t>Буфер-накопичувач можна застосовувати для різних операцій</w:t>
      </w:r>
      <w:r>
        <w:t>,</w:t>
      </w:r>
      <w:r w:rsidRPr="006C166C">
        <w:t xml:space="preserve"> </w:t>
      </w:r>
      <w:r>
        <w:t>б</w:t>
      </w:r>
      <w:r w:rsidRPr="006C166C">
        <w:t>ільш докладно робота з ним описана в розділі</w:t>
      </w:r>
      <w:r>
        <w:t xml:space="preserve"> </w:t>
      </w:r>
      <w:r w:rsidR="009F6C39">
        <w:t>23</w:t>
      </w:r>
      <w:r>
        <w:t>.2</w:t>
      </w:r>
      <w:r w:rsidRPr="006C166C">
        <w:t>.</w:t>
      </w:r>
      <w:r>
        <w:t xml:space="preserve"> </w:t>
      </w:r>
      <w:r w:rsidRPr="006C166C">
        <w:t xml:space="preserve">Буфер маски використовується для формування піксельних масок (трафаретів), які служать для вирізання </w:t>
      </w:r>
      <w:r>
        <w:t>і</w:t>
      </w:r>
      <w:r w:rsidRPr="006C166C">
        <w:t xml:space="preserve">з загального масиву тих пікселів, </w:t>
      </w:r>
      <w:r>
        <w:t>які</w:t>
      </w:r>
      <w:r w:rsidRPr="006C166C">
        <w:t xml:space="preserve"> варто вивести на екран.</w:t>
      </w:r>
    </w:p>
    <w:p w:rsidR="009F6C39" w:rsidRDefault="009F6C39" w:rsidP="009F6C39">
      <w:pPr>
        <w:pStyle w:val="21"/>
      </w:pPr>
      <w:bookmarkStart w:id="247" w:name="_Toc59985338"/>
      <w:bookmarkStart w:id="248" w:name="_Toc158008131"/>
      <w:bookmarkStart w:id="249" w:name="_Toc210509566"/>
      <w:bookmarkStart w:id="250" w:name="_Toc263436184"/>
      <w:r w:rsidRPr="00687FAD">
        <w:t>Прозорість</w:t>
      </w:r>
      <w:bookmarkEnd w:id="247"/>
      <w:bookmarkEnd w:id="248"/>
      <w:bookmarkEnd w:id="249"/>
      <w:bookmarkEnd w:id="250"/>
    </w:p>
    <w:p w:rsidR="009F6C39" w:rsidRPr="006C166C" w:rsidRDefault="009F6C39" w:rsidP="009F6C39">
      <w:r w:rsidRPr="006C166C">
        <w:t>Різноманітні прозорі об</w:t>
      </w:r>
      <w:r>
        <w:t>'</w:t>
      </w:r>
      <w:r w:rsidRPr="006C166C">
        <w:t xml:space="preserve">єкти </w:t>
      </w:r>
      <w:r>
        <w:t>–</w:t>
      </w:r>
      <w:r w:rsidRPr="006C166C">
        <w:t xml:space="preserve"> скло, прозорий посуд і т.д., часто зустрічаються в реальності, тому важливо вміти створювати такі об</w:t>
      </w:r>
      <w:r>
        <w:t>'</w:t>
      </w:r>
      <w:r w:rsidRPr="006C166C">
        <w:t>єкти в інтерактивній графіці. OpenGL надає програмісту механізм роботи з напівпро</w:t>
      </w:r>
      <w:r>
        <w:t>зорими об'єктами, який</w:t>
      </w:r>
      <w:r w:rsidRPr="006C166C">
        <w:t xml:space="preserve"> буде коротко описаний в цьому розділі.</w:t>
      </w:r>
    </w:p>
    <w:p w:rsidR="009F6C39" w:rsidRDefault="009F6C39" w:rsidP="009F6C39">
      <w:r w:rsidRPr="00BE0461">
        <w:lastRenderedPageBreak/>
        <w:t>Прозорість реалізується за допомогою спеціального режиму зміш</w:t>
      </w:r>
      <w:r>
        <w:t>ув</w:t>
      </w:r>
      <w:r w:rsidRPr="00BE0461">
        <w:t>ання кольорів (</w:t>
      </w:r>
      <w:r w:rsidRPr="00BE0461">
        <w:rPr>
          <w:rStyle w:val="af5"/>
        </w:rPr>
        <w:t>blending</w:t>
      </w:r>
      <w:r w:rsidRPr="00BE0461">
        <w:t>)</w:t>
      </w:r>
      <w:r w:rsidRPr="00DD1FC6">
        <w:t xml:space="preserve"> </w:t>
      </w:r>
      <w:r w:rsidR="003F1355" w:rsidRPr="00BE0461">
        <w:fldChar w:fldCharType="begin"/>
      </w:r>
      <w:r>
        <w:instrText xml:space="preserve"> </w:instrText>
      </w:r>
      <w:r>
        <w:rPr>
          <w:lang w:val="en-US"/>
        </w:rPr>
        <w:instrText>XE</w:instrText>
      </w:r>
      <w:r w:rsidRPr="00BE0461">
        <w:instrText xml:space="preserve"> "</w:instrText>
      </w:r>
      <w:r>
        <w:instrText xml:space="preserve"> змішування кольорів (</w:instrText>
      </w:r>
      <w:r>
        <w:rPr>
          <w:lang w:val="en-US"/>
        </w:rPr>
        <w:instrText>blending</w:instrText>
      </w:r>
      <w:r>
        <w:instrText xml:space="preserve">) </w:instrText>
      </w:r>
      <w:r w:rsidRPr="00BE0461">
        <w:instrText>"</w:instrText>
      </w:r>
      <w:r>
        <w:instrText xml:space="preserve"> </w:instrText>
      </w:r>
      <w:r w:rsidR="003F1355" w:rsidRPr="00BE0461">
        <w:fldChar w:fldCharType="end"/>
      </w:r>
      <w:r w:rsidRPr="00BE0461">
        <w:t>. Алгоритм зміш</w:t>
      </w:r>
      <w:r>
        <w:t>ув</w:t>
      </w:r>
      <w:r w:rsidRPr="00BE0461">
        <w:t xml:space="preserve">ання комбінує кольори так званих вхідних пікселів (тобто </w:t>
      </w:r>
      <w:r>
        <w:t>«</w:t>
      </w:r>
      <w:r w:rsidRPr="00BE0461">
        <w:t>кандидатів</w:t>
      </w:r>
      <w:r>
        <w:t>»</w:t>
      </w:r>
      <w:r w:rsidRPr="00BE0461">
        <w:t xml:space="preserve">, які будуть </w:t>
      </w:r>
      <w:r>
        <w:t>в</w:t>
      </w:r>
      <w:r w:rsidRPr="00BE0461">
        <w:t>міщ</w:t>
      </w:r>
      <w:r>
        <w:t>ува</w:t>
      </w:r>
      <w:r w:rsidRPr="00BE0461">
        <w:t>тися в буфер кадру</w:t>
      </w:r>
      <w:r w:rsidR="003F1355" w:rsidRPr="00BE0461">
        <w:fldChar w:fldCharType="begin"/>
      </w:r>
      <w:r w:rsidRPr="009F6C39">
        <w:instrText xml:space="preserve"> </w:instrText>
      </w:r>
      <w:r>
        <w:rPr>
          <w:lang w:val="en-US"/>
        </w:rPr>
        <w:instrText>XE</w:instrText>
      </w:r>
      <w:r w:rsidRPr="00BE0461">
        <w:instrText xml:space="preserve"> "</w:instrText>
      </w:r>
      <w:r>
        <w:instrText xml:space="preserve"> б</w:instrText>
      </w:r>
      <w:r w:rsidRPr="00BE0461">
        <w:instrText>уфер</w:instrText>
      </w:r>
      <w:r>
        <w:instrText xml:space="preserve"> </w:instrText>
      </w:r>
      <w:r w:rsidRPr="00BE0461">
        <w:instrText>:</w:instrText>
      </w:r>
      <w:r>
        <w:instrText xml:space="preserve"> </w:instrText>
      </w:r>
      <w:r w:rsidRPr="00BE0461">
        <w:instrText>кадр</w:instrText>
      </w:r>
      <w:r>
        <w:instrText xml:space="preserve">у </w:instrText>
      </w:r>
      <w:r w:rsidRPr="00BE0461">
        <w:instrText>"</w:instrText>
      </w:r>
      <w:r>
        <w:instrText xml:space="preserve"> </w:instrText>
      </w:r>
      <w:r w:rsidR="003F1355" w:rsidRPr="00BE0461">
        <w:fldChar w:fldCharType="end"/>
      </w:r>
      <w:r w:rsidRPr="00BE0461">
        <w:t>) з кольорами відповідних пікселів, що вже зберігаються в буфері. Для зміш</w:t>
      </w:r>
      <w:r>
        <w:t>ув</w:t>
      </w:r>
      <w:r w:rsidRPr="00BE0461">
        <w:t xml:space="preserve">ання використовується четвертий компонент кольору </w:t>
      </w:r>
      <w:r>
        <w:t>–</w:t>
      </w:r>
      <w:r w:rsidRPr="00BE0461">
        <w:t xml:space="preserve"> альфа-компонент, тому цей режим називають ще альфа-змішуванням</w:t>
      </w:r>
      <w:r w:rsidR="003F1355" w:rsidRPr="00BE0461">
        <w:fldChar w:fldCharType="begin"/>
      </w:r>
      <w:r w:rsidRPr="009F6C39">
        <w:rPr>
          <w:lang w:val="ru-RU"/>
        </w:rPr>
        <w:instrText xml:space="preserve"> </w:instrText>
      </w:r>
      <w:r>
        <w:rPr>
          <w:lang w:val="en-US"/>
        </w:rPr>
        <w:instrText>XE</w:instrText>
      </w:r>
      <w:r w:rsidRPr="00BE0461">
        <w:instrText xml:space="preserve"> "</w:instrText>
      </w:r>
      <w:r>
        <w:instrText xml:space="preserve"> альфа-змішування </w:instrText>
      </w:r>
      <w:r w:rsidRPr="00BE0461">
        <w:instrText>"</w:instrText>
      </w:r>
      <w:r>
        <w:instrText xml:space="preserve"> </w:instrText>
      </w:r>
      <w:r w:rsidR="003F1355" w:rsidRPr="00BE0461">
        <w:fldChar w:fldCharType="end"/>
      </w:r>
      <w:r w:rsidRPr="00BE0461">
        <w:t>. Програма може керувати інтенсивністю альфа-компоненти так само, як і інтенсивністю основних кольорів, тобто задавати значення інтенсивності для кожного пікселя чи кожної вершини примітив</w:t>
      </w:r>
      <w:r>
        <w:t>у</w:t>
      </w:r>
      <w:r w:rsidRPr="00BE0461">
        <w:t>.</w:t>
      </w:r>
    </w:p>
    <w:p w:rsidR="009F6C39" w:rsidRPr="006C166C" w:rsidRDefault="009F6C39" w:rsidP="009F6C39">
      <w:r w:rsidRPr="006C166C">
        <w:t xml:space="preserve">Режим включається за допомогою команди </w:t>
      </w:r>
      <w:r w:rsidRPr="009F6C39">
        <w:rPr>
          <w:rStyle w:val="aff9"/>
        </w:rPr>
        <w:t>glEnable</w:t>
      </w:r>
      <w:r w:rsidRPr="009F6C39">
        <w:t>(</w:t>
      </w:r>
      <w:r w:rsidRPr="009F6C39">
        <w:rPr>
          <w:rStyle w:val="aff9"/>
        </w:rPr>
        <w:t>GL_BLEND</w:t>
      </w:r>
      <w:r w:rsidRPr="009F6C39">
        <w:t>)</w:t>
      </w:r>
      <w:r w:rsidR="003F1355" w:rsidRPr="00687FAD">
        <w:fldChar w:fldCharType="begin"/>
      </w:r>
      <w:r w:rsidRPr="009F6C39">
        <w:instrText xml:space="preserve"> </w:instrText>
      </w:r>
      <w:r>
        <w:rPr>
          <w:lang w:val="en-US"/>
        </w:rPr>
        <w:instrText>XE</w:instrText>
      </w:r>
      <w:r w:rsidRPr="00687FAD">
        <w:instrText xml:space="preserve"> "</w:instrText>
      </w:r>
      <w:r w:rsidRPr="009F6C39">
        <w:instrText xml:space="preserve"> </w:instrText>
      </w:r>
      <w:r>
        <w:instrText>к</w:instrText>
      </w:r>
      <w:r w:rsidRPr="00687FAD">
        <w:instrText>о</w:instrText>
      </w:r>
      <w:r>
        <w:instrText>нстанти</w:instrText>
      </w:r>
      <w:r w:rsidRPr="00687FAD">
        <w:instrText xml:space="preserve"> GL</w:instrText>
      </w:r>
      <w:r>
        <w:instrText xml:space="preserve"> </w:instrText>
      </w:r>
      <w:r w:rsidRPr="00687FAD">
        <w:instrText xml:space="preserve">: </w:instrText>
      </w:r>
      <w:r>
        <w:instrText>GL_</w:instrText>
      </w:r>
      <w:r>
        <w:rPr>
          <w:lang w:val="en-US"/>
        </w:rPr>
        <w:instrText>BLEND</w:instrText>
      </w:r>
      <w:r>
        <w:instrText xml:space="preserve"> </w:instrText>
      </w:r>
      <w:r w:rsidRPr="00687FAD">
        <w:instrText>"</w:instrText>
      </w:r>
      <w:r>
        <w:instrText xml:space="preserve"> </w:instrText>
      </w:r>
      <w:r w:rsidR="003F1355" w:rsidRPr="00687FAD">
        <w:fldChar w:fldCharType="end"/>
      </w:r>
      <w:r w:rsidRPr="006C166C">
        <w:t>.</w:t>
      </w:r>
    </w:p>
    <w:p w:rsidR="009F6C39" w:rsidRPr="006C166C" w:rsidRDefault="009F6C39" w:rsidP="009F6C39">
      <w:r w:rsidRPr="006C166C">
        <w:t>Визначити параметри зміш</w:t>
      </w:r>
      <w:r>
        <w:t>ув</w:t>
      </w:r>
      <w:r w:rsidRPr="006C166C">
        <w:t>ання можна за допомогою команди:</w:t>
      </w:r>
    </w:p>
    <w:p w:rsidR="009F6C39" w:rsidRPr="009F6C39" w:rsidRDefault="009F6C39" w:rsidP="009F6C39">
      <w:pPr>
        <w:pStyle w:val="Code"/>
        <w:rPr>
          <w:lang w:val="uk-UA"/>
        </w:rPr>
      </w:pPr>
      <w:r w:rsidRPr="00F32A94">
        <w:rPr>
          <w:rStyle w:val="ab"/>
        </w:rPr>
        <w:t>glBlendFunc</w:t>
      </w:r>
      <w:r w:rsidR="003F1355" w:rsidRPr="006C166C">
        <w:rPr>
          <w:b/>
        </w:rPr>
        <w:fldChar w:fldCharType="begin"/>
      </w:r>
      <w:r w:rsidRPr="009F6C39">
        <w:rPr>
          <w:lang w:val="uk-UA"/>
        </w:rPr>
        <w:instrText xml:space="preserve"> </w:instrText>
      </w:r>
      <w:r>
        <w:instrText>XE</w:instrText>
      </w:r>
      <w:r w:rsidRPr="009F6C39">
        <w:rPr>
          <w:lang w:val="uk-UA"/>
        </w:rPr>
        <w:instrText xml:space="preserve"> "</w:instrText>
      </w:r>
      <w:r>
        <w:rPr>
          <w:lang w:val="uk-UA"/>
        </w:rPr>
        <w:instrText xml:space="preserve"> к</w:instrText>
      </w:r>
      <w:r w:rsidRPr="009F6C39">
        <w:rPr>
          <w:lang w:val="uk-UA"/>
        </w:rPr>
        <w:instrText xml:space="preserve">оманди </w:instrText>
      </w:r>
      <w:r w:rsidRPr="006C166C">
        <w:instrText>GL</w:instrText>
      </w:r>
      <w:r>
        <w:rPr>
          <w:lang w:val="uk-UA"/>
        </w:rPr>
        <w:instrText xml:space="preserve"> </w:instrText>
      </w:r>
      <w:r w:rsidRPr="009F6C39">
        <w:rPr>
          <w:lang w:val="uk-UA"/>
        </w:rPr>
        <w:instrText>:</w:instrText>
      </w:r>
      <w:r>
        <w:rPr>
          <w:lang w:val="uk-UA"/>
        </w:rPr>
        <w:instrText xml:space="preserve"> </w:instrText>
      </w:r>
      <w:r w:rsidRPr="006C166C">
        <w:instrText>glBlendFunc</w:instrText>
      </w:r>
      <w:r>
        <w:rPr>
          <w:lang w:val="uk-UA"/>
        </w:rPr>
        <w:instrText xml:space="preserve"> </w:instrText>
      </w:r>
      <w:r w:rsidRPr="009F6C39">
        <w:rPr>
          <w:lang w:val="uk-UA"/>
        </w:rPr>
        <w:instrText>"</w:instrText>
      </w:r>
      <w:r>
        <w:rPr>
          <w:lang w:val="uk-UA"/>
        </w:rPr>
        <w:instrText xml:space="preserve"> </w:instrText>
      </w:r>
      <w:r w:rsidR="003F1355" w:rsidRPr="006C166C">
        <w:rPr>
          <w:b/>
        </w:rPr>
        <w:fldChar w:fldCharType="end"/>
      </w:r>
      <w:r w:rsidRPr="009F6C39">
        <w:rPr>
          <w:lang w:val="uk-UA"/>
        </w:rPr>
        <w:t>(</w:t>
      </w:r>
      <w:r w:rsidRPr="00F32A94">
        <w:rPr>
          <w:rStyle w:val="af5"/>
        </w:rPr>
        <w:t>src</w:t>
      </w:r>
      <w:r w:rsidRPr="009F6C39">
        <w:rPr>
          <w:lang w:val="uk-UA"/>
        </w:rPr>
        <w:t xml:space="preserve">: </w:t>
      </w:r>
      <w:r w:rsidR="00E80FED">
        <w:t>GL</w:t>
      </w:r>
      <w:r w:rsidRPr="006C166C">
        <w:t>enum</w:t>
      </w:r>
      <w:r w:rsidRPr="009F6C39">
        <w:rPr>
          <w:lang w:val="uk-UA"/>
        </w:rPr>
        <w:t xml:space="preserve">, </w:t>
      </w:r>
      <w:r w:rsidRPr="00F32A94">
        <w:rPr>
          <w:rStyle w:val="af5"/>
        </w:rPr>
        <w:t>dst</w:t>
      </w:r>
      <w:r w:rsidRPr="009F6C39">
        <w:rPr>
          <w:lang w:val="uk-UA"/>
        </w:rPr>
        <w:t xml:space="preserve">: </w:t>
      </w:r>
      <w:r w:rsidR="00E80FED">
        <w:t>GL</w:t>
      </w:r>
      <w:r w:rsidRPr="006C166C">
        <w:t>enum</w:t>
      </w:r>
      <w:r w:rsidRPr="009F6C39">
        <w:rPr>
          <w:lang w:val="uk-UA"/>
        </w:rPr>
        <w:t>)</w:t>
      </w:r>
    </w:p>
    <w:p w:rsidR="009F6C39" w:rsidRDefault="009F6C39" w:rsidP="009F6C39">
      <w:r w:rsidRPr="006C166C">
        <w:t xml:space="preserve">Параметр </w:t>
      </w:r>
      <w:r w:rsidRPr="009F6C39">
        <w:rPr>
          <w:rStyle w:val="aff9"/>
        </w:rPr>
        <w:t>src</w:t>
      </w:r>
      <w:r w:rsidRPr="006C166C">
        <w:t xml:space="preserve"> визначає, як одержати коефіцієнт </w:t>
      </w:r>
      <w:r w:rsidRPr="009F6C39">
        <w:rPr>
          <w:rStyle w:val="aff9"/>
        </w:rPr>
        <w:t>k</w:t>
      </w:r>
      <w:r w:rsidRPr="009F6C39">
        <w:rPr>
          <w:rStyle w:val="aff9"/>
          <w:vertAlign w:val="subscript"/>
        </w:rPr>
        <w:t>1</w:t>
      </w:r>
      <w:r w:rsidRPr="006C166C">
        <w:t xml:space="preserve"> вихідного кольору пікселя, а </w:t>
      </w:r>
      <w:r w:rsidRPr="009F6C39">
        <w:rPr>
          <w:rStyle w:val="aff9"/>
        </w:rPr>
        <w:t>dst</w:t>
      </w:r>
      <w:r w:rsidRPr="006C166C">
        <w:t xml:space="preserve"> задає спосіб одержання коефіцієнту </w:t>
      </w:r>
      <w:r w:rsidRPr="009F6C39">
        <w:rPr>
          <w:rStyle w:val="aff9"/>
        </w:rPr>
        <w:t>k</w:t>
      </w:r>
      <w:r w:rsidRPr="009F6C39">
        <w:rPr>
          <w:rStyle w:val="aff9"/>
          <w:vertAlign w:val="subscript"/>
        </w:rPr>
        <w:t>2</w:t>
      </w:r>
      <w:r w:rsidRPr="006C166C">
        <w:t xml:space="preserve"> для кольору в буфері кадру. Для одержання результуючого кольору використовується наступна формула:</w:t>
      </w:r>
    </w:p>
    <w:p w:rsidR="009F6C39" w:rsidRPr="009F6C39" w:rsidRDefault="009F6C39" w:rsidP="009F6C39">
      <m:oMathPara>
        <m:oMath>
          <m:r>
            <m:rPr>
              <m:sty m:val="p"/>
            </m:rPr>
            <w:rPr>
              <w:rStyle w:val="afff8"/>
            </w:rPr>
            <m:t>res=</m:t>
          </m:r>
          <m:sSub>
            <m:sSubPr>
              <m:ctrlPr>
                <w:rPr>
                  <w:rStyle w:val="afff8"/>
                  <w:i w:val="0"/>
                  <w:iCs w:val="0"/>
                </w:rPr>
              </m:ctrlPr>
            </m:sSubPr>
            <m:e>
              <m:r>
                <m:rPr>
                  <m:sty m:val="p"/>
                </m:rPr>
                <w:rPr>
                  <w:rStyle w:val="afff8"/>
                </w:rPr>
                <m:t>c</m:t>
              </m:r>
            </m:e>
            <m:sub>
              <m:r>
                <m:rPr>
                  <m:sty m:val="p"/>
                </m:rPr>
                <w:rPr>
                  <w:rStyle w:val="afff8"/>
                </w:rPr>
                <m:t>src</m:t>
              </m:r>
            </m:sub>
          </m:sSub>
          <m:r>
            <m:rPr>
              <m:sty m:val="p"/>
            </m:rPr>
            <w:rPr>
              <w:rStyle w:val="afff8"/>
            </w:rPr>
            <m:t>∙</m:t>
          </m:r>
          <m:sSub>
            <m:sSubPr>
              <m:ctrlPr>
                <w:rPr>
                  <w:rStyle w:val="afff8"/>
                  <w:i w:val="0"/>
                  <w:iCs w:val="0"/>
                </w:rPr>
              </m:ctrlPr>
            </m:sSubPr>
            <m:e>
              <m:r>
                <m:rPr>
                  <m:sty m:val="p"/>
                </m:rPr>
                <w:rPr>
                  <w:rStyle w:val="afff8"/>
                </w:rPr>
                <m:t>k</m:t>
              </m:r>
            </m:e>
            <m:sub>
              <m:r>
                <m:rPr>
                  <m:sty m:val="p"/>
                </m:rPr>
                <w:rPr>
                  <w:rStyle w:val="afff8"/>
                </w:rPr>
                <m:t>1</m:t>
              </m:r>
            </m:sub>
          </m:sSub>
          <m:r>
            <m:rPr>
              <m:sty m:val="p"/>
            </m:rPr>
            <w:rPr>
              <w:rStyle w:val="afff8"/>
            </w:rPr>
            <m:t>+</m:t>
          </m:r>
          <m:sSub>
            <m:sSubPr>
              <m:ctrlPr>
                <w:rPr>
                  <w:rStyle w:val="afff8"/>
                  <w:i w:val="0"/>
                  <w:iCs w:val="0"/>
                </w:rPr>
              </m:ctrlPr>
            </m:sSubPr>
            <m:e>
              <m:r>
                <m:rPr>
                  <m:sty m:val="p"/>
                </m:rPr>
                <w:rPr>
                  <w:rStyle w:val="afff8"/>
                </w:rPr>
                <m:t>c</m:t>
              </m:r>
            </m:e>
            <m:sub>
              <m:r>
                <m:rPr>
                  <m:sty m:val="p"/>
                </m:rPr>
                <w:rPr>
                  <w:rStyle w:val="afff8"/>
                </w:rPr>
                <m:t>dst</m:t>
              </m:r>
            </m:sub>
          </m:sSub>
          <m:r>
            <m:rPr>
              <m:sty m:val="p"/>
            </m:rPr>
            <w:rPr>
              <w:rStyle w:val="afff8"/>
            </w:rPr>
            <m:t>∙</m:t>
          </m:r>
          <m:sSub>
            <m:sSubPr>
              <m:ctrlPr>
                <w:rPr>
                  <w:rStyle w:val="afff8"/>
                  <w:i w:val="0"/>
                  <w:iCs w:val="0"/>
                </w:rPr>
              </m:ctrlPr>
            </m:sSubPr>
            <m:e>
              <m:r>
                <m:rPr>
                  <m:sty m:val="p"/>
                </m:rPr>
                <w:rPr>
                  <w:rStyle w:val="afff8"/>
                </w:rPr>
                <m:t>k</m:t>
              </m:r>
            </m:e>
            <m:sub>
              <m:r>
                <m:rPr>
                  <m:sty m:val="p"/>
                </m:rPr>
                <w:rPr>
                  <w:rStyle w:val="afff8"/>
                </w:rPr>
                <m:t>2</m:t>
              </m:r>
            </m:sub>
          </m:sSub>
          <m:r>
            <m:rPr>
              <m:sty m:val="p"/>
            </m:rPr>
            <w:rPr>
              <w:rStyle w:val="afff8"/>
            </w:rPr>
            <m:t>,</m:t>
          </m:r>
        </m:oMath>
      </m:oMathPara>
    </w:p>
    <w:p w:rsidR="009F6C39" w:rsidRDefault="009F6C39" w:rsidP="009F6C39">
      <w:r w:rsidRPr="006C166C">
        <w:t xml:space="preserve">де </w:t>
      </w:r>
      <w:r w:rsidRPr="009F6C39">
        <w:rPr>
          <w:rStyle w:val="aff9"/>
        </w:rPr>
        <w:t>с</w:t>
      </w:r>
      <w:r w:rsidRPr="009F6C39">
        <w:rPr>
          <w:rStyle w:val="aff9"/>
          <w:vertAlign w:val="subscript"/>
        </w:rPr>
        <w:t>src</w:t>
      </w:r>
      <w:r w:rsidRPr="006C166C">
        <w:t xml:space="preserve"> </w:t>
      </w:r>
      <w:r>
        <w:t>–</w:t>
      </w:r>
      <w:r w:rsidRPr="006C166C">
        <w:t xml:space="preserve"> колір вихідного пікселя, </w:t>
      </w:r>
      <w:r w:rsidRPr="009F6C39">
        <w:rPr>
          <w:rStyle w:val="aff9"/>
        </w:rPr>
        <w:t>c</w:t>
      </w:r>
      <w:r w:rsidRPr="009F6C39">
        <w:rPr>
          <w:rStyle w:val="aff9"/>
          <w:vertAlign w:val="subscript"/>
        </w:rPr>
        <w:t>dst</w:t>
      </w:r>
      <w:r w:rsidRPr="006C166C">
        <w:t xml:space="preserve"> </w:t>
      </w:r>
      <w:r>
        <w:t>–</w:t>
      </w:r>
      <w:r w:rsidRPr="006C166C">
        <w:t xml:space="preserve"> колір пікселя в буфері кадру (</w:t>
      </w:r>
      <w:r w:rsidRPr="009F6C39">
        <w:rPr>
          <w:rStyle w:val="aff9"/>
        </w:rPr>
        <w:t>res</w:t>
      </w:r>
      <w:r w:rsidRPr="006C166C">
        <w:t xml:space="preserve">, </w:t>
      </w:r>
      <w:r w:rsidRPr="009F6C39">
        <w:rPr>
          <w:rStyle w:val="aff9"/>
        </w:rPr>
        <w:t>k</w:t>
      </w:r>
      <w:r w:rsidRPr="009F6C39">
        <w:rPr>
          <w:rStyle w:val="aff9"/>
          <w:vertAlign w:val="subscript"/>
        </w:rPr>
        <w:t>1</w:t>
      </w:r>
      <w:r w:rsidRPr="006C166C">
        <w:t xml:space="preserve">, </w:t>
      </w:r>
      <w:r w:rsidRPr="009F6C39">
        <w:rPr>
          <w:rStyle w:val="aff9"/>
        </w:rPr>
        <w:t>k</w:t>
      </w:r>
      <w:r w:rsidRPr="009F6C39">
        <w:rPr>
          <w:rStyle w:val="aff9"/>
          <w:vertAlign w:val="subscript"/>
        </w:rPr>
        <w:t>1</w:t>
      </w:r>
      <w:r w:rsidRPr="006C166C">
        <w:t xml:space="preserve">, </w:t>
      </w:r>
      <w:r w:rsidRPr="009F6C39">
        <w:rPr>
          <w:rStyle w:val="aff9"/>
        </w:rPr>
        <w:t>с</w:t>
      </w:r>
      <w:r w:rsidRPr="009F6C39">
        <w:rPr>
          <w:rStyle w:val="aff9"/>
          <w:vertAlign w:val="subscript"/>
        </w:rPr>
        <w:t>src</w:t>
      </w:r>
      <w:r w:rsidRPr="006C166C">
        <w:rPr>
          <w:vertAlign w:val="subscript"/>
        </w:rPr>
        <w:t>,</w:t>
      </w:r>
      <w:r w:rsidRPr="006C166C">
        <w:t xml:space="preserve"> </w:t>
      </w:r>
      <w:r w:rsidRPr="009F6C39">
        <w:rPr>
          <w:rStyle w:val="aff9"/>
        </w:rPr>
        <w:t>c</w:t>
      </w:r>
      <w:r w:rsidRPr="009F6C39">
        <w:rPr>
          <w:rStyle w:val="aff9"/>
          <w:vertAlign w:val="subscript"/>
        </w:rPr>
        <w:t>dst</w:t>
      </w:r>
      <w:r w:rsidRPr="009F6C39">
        <w:t xml:space="preserve"> </w:t>
      </w:r>
      <w:r>
        <w:t>–</w:t>
      </w:r>
      <w:r w:rsidRPr="006C166C">
        <w:t xml:space="preserve"> чотирикомпонентні RGBA-вектори).</w:t>
      </w:r>
    </w:p>
    <w:p w:rsidR="009F6C39" w:rsidRDefault="009F6C39" w:rsidP="009F6C39">
      <w:r w:rsidRPr="006C166C">
        <w:t xml:space="preserve">Приведемо найбільш часто використовувані значення аргументів </w:t>
      </w:r>
      <w:r w:rsidRPr="009F6C39">
        <w:rPr>
          <w:rStyle w:val="aff9"/>
        </w:rPr>
        <w:t>src</w:t>
      </w:r>
      <w:r w:rsidRPr="006C166C">
        <w:t xml:space="preserve"> і </w:t>
      </w:r>
      <w:r w:rsidRPr="009F6C39">
        <w:rPr>
          <w:rStyle w:val="aff9"/>
        </w:rPr>
        <w:t>dst</w:t>
      </w:r>
      <w:r>
        <w:t>:</w:t>
      </w:r>
    </w:p>
    <w:tbl>
      <w:tblPr>
        <w:tblStyle w:val="aff8"/>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3"/>
        <w:gridCol w:w="4902"/>
      </w:tblGrid>
      <w:tr w:rsidR="00006734" w:rsidTr="00E80FED">
        <w:trPr>
          <w:jc w:val="center"/>
        </w:trPr>
        <w:tc>
          <w:tcPr>
            <w:tcW w:w="3603" w:type="dxa"/>
            <w:vAlign w:val="center"/>
          </w:tcPr>
          <w:p w:rsidR="00006734" w:rsidRPr="00006734" w:rsidRDefault="00006734" w:rsidP="008F7703">
            <w:pPr>
              <w:rPr>
                <w:rStyle w:val="aff9"/>
              </w:rPr>
            </w:pPr>
            <w:r w:rsidRPr="00006734">
              <w:rPr>
                <w:rStyle w:val="aff9"/>
              </w:rPr>
              <w:t>GL_SRC_ALPHA</w:t>
            </w:r>
            <w:r w:rsidR="003F1355" w:rsidRPr="00006734">
              <w:rPr>
                <w:rStyle w:val="aff9"/>
              </w:rPr>
              <w:fldChar w:fldCharType="begin"/>
            </w:r>
            <w:r>
              <w:rPr>
                <w:rStyle w:val="aff9"/>
                <w:lang w:val="uk-UA"/>
              </w:rPr>
              <w:instrText xml:space="preserve"> </w:instrText>
            </w:r>
            <w:r>
              <w:rPr>
                <w:rStyle w:val="aff9"/>
              </w:rPr>
              <w:instrText>XE</w:instrText>
            </w:r>
            <w:r w:rsidRPr="00006734">
              <w:rPr>
                <w:rStyle w:val="aff9"/>
              </w:rPr>
              <w:instrText xml:space="preserve"> "</w:instrText>
            </w:r>
            <w:r>
              <w:rPr>
                <w:rStyle w:val="aff9"/>
                <w:lang w:val="uk-UA"/>
              </w:rPr>
              <w:instrText xml:space="preserve"> к</w:instrText>
            </w:r>
            <w:r w:rsidRPr="00006734">
              <w:rPr>
                <w:rStyle w:val="aff9"/>
              </w:rPr>
              <w:instrText>онстанти GL</w:instrText>
            </w:r>
            <w:r>
              <w:rPr>
                <w:rStyle w:val="aff9"/>
                <w:lang w:val="uk-UA"/>
              </w:rPr>
              <w:instrText xml:space="preserve"> </w:instrText>
            </w:r>
            <w:r w:rsidRPr="00006734">
              <w:rPr>
                <w:rStyle w:val="aff9"/>
              </w:rPr>
              <w:instrText>: GL_SRC_ALPHA</w:instrText>
            </w:r>
            <w:r>
              <w:rPr>
                <w:rStyle w:val="aff9"/>
                <w:lang w:val="uk-UA"/>
              </w:rPr>
              <w:instrText xml:space="preserve"> </w:instrText>
            </w:r>
            <w:r w:rsidRPr="00006734">
              <w:rPr>
                <w:rStyle w:val="aff9"/>
              </w:rPr>
              <w:instrText>"</w:instrText>
            </w:r>
            <w:r>
              <w:rPr>
                <w:rStyle w:val="aff9"/>
                <w:lang w:val="uk-UA"/>
              </w:rPr>
              <w:instrText xml:space="preserve"> </w:instrText>
            </w:r>
            <w:r w:rsidR="003F1355" w:rsidRPr="00006734">
              <w:rPr>
                <w:rStyle w:val="aff9"/>
              </w:rPr>
              <w:fldChar w:fldCharType="end"/>
            </w:r>
          </w:p>
        </w:tc>
        <w:tc>
          <w:tcPr>
            <w:tcW w:w="4902" w:type="dxa"/>
            <w:vAlign w:val="center"/>
          </w:tcPr>
          <w:p w:rsidR="00006734" w:rsidRPr="008B3F91" w:rsidRDefault="00006734" w:rsidP="00006734">
            <w:pPr>
              <w:rPr>
                <w:rStyle w:val="afff8"/>
                <w:rFonts w:eastAsiaTheme="minorEastAsia"/>
              </w:rPr>
            </w:pPr>
            <m:oMathPara>
              <m:oMathParaPr>
                <m:jc m:val="left"/>
              </m:oMathParaPr>
              <m:oMath>
                <m:r>
                  <m:rPr>
                    <m:sty m:val="p"/>
                  </m:rPr>
                  <w:rPr>
                    <w:rStyle w:val="afff8"/>
                    <w:rFonts w:eastAsiaTheme="minorEastAsia"/>
                  </w:rPr>
                  <m:t>k=</m:t>
                </m:r>
                <m:d>
                  <m:dPr>
                    <m:ctrlPr>
                      <w:rPr>
                        <w:rStyle w:val="afff8"/>
                        <w:rFonts w:eastAsiaTheme="minorEastAsia"/>
                        <w:i w:val="0"/>
                        <w:iCs w:val="0"/>
                      </w:rPr>
                    </m:ctrlPr>
                  </m:dPr>
                  <m:e>
                    <m:sSub>
                      <m:sSubPr>
                        <m:ctrlPr>
                          <w:rPr>
                            <w:rStyle w:val="afff8"/>
                            <w:rFonts w:eastAsiaTheme="minorEastAsia"/>
                            <w:i w:val="0"/>
                            <w:iCs w:val="0"/>
                          </w:rPr>
                        </m:ctrlPr>
                      </m:sSubPr>
                      <m:e>
                        <m:r>
                          <m:rPr>
                            <m:sty m:val="p"/>
                          </m:rPr>
                          <w:rPr>
                            <w:rStyle w:val="afff8"/>
                            <w:rFonts w:eastAsiaTheme="minorEastAsia"/>
                          </w:rPr>
                          <m:t>A</m:t>
                        </m:r>
                      </m:e>
                      <m:sub>
                        <m:r>
                          <m:rPr>
                            <m:sty m:val="p"/>
                          </m:rPr>
                          <w:rPr>
                            <w:rStyle w:val="afff8"/>
                            <w:rFonts w:eastAsiaTheme="minorEastAsia"/>
                          </w:rPr>
                          <m:t>s</m:t>
                        </m:r>
                      </m:sub>
                    </m:sSub>
                    <m:r>
                      <m:rPr>
                        <m:sty m:val="p"/>
                      </m:rPr>
                      <w:rPr>
                        <w:rStyle w:val="afff8"/>
                        <w:rFonts w:eastAsiaTheme="minorEastAsia"/>
                      </w:rPr>
                      <m:t>,</m:t>
                    </m:r>
                    <m:sSub>
                      <m:sSubPr>
                        <m:ctrlPr>
                          <w:rPr>
                            <w:rStyle w:val="afff8"/>
                            <w:rFonts w:eastAsiaTheme="minorEastAsia"/>
                            <w:i w:val="0"/>
                            <w:iCs w:val="0"/>
                          </w:rPr>
                        </m:ctrlPr>
                      </m:sSubPr>
                      <m:e>
                        <m:r>
                          <m:rPr>
                            <m:sty m:val="p"/>
                          </m:rPr>
                          <w:rPr>
                            <w:rStyle w:val="afff8"/>
                            <w:rFonts w:eastAsiaTheme="minorEastAsia"/>
                          </w:rPr>
                          <m:t>A</m:t>
                        </m:r>
                      </m:e>
                      <m:sub>
                        <m:r>
                          <m:rPr>
                            <m:sty m:val="p"/>
                          </m:rPr>
                          <w:rPr>
                            <w:rStyle w:val="afff8"/>
                            <w:rFonts w:eastAsiaTheme="minorEastAsia"/>
                          </w:rPr>
                          <m:t>s</m:t>
                        </m:r>
                      </m:sub>
                    </m:sSub>
                    <m:sSub>
                      <m:sSubPr>
                        <m:ctrlPr>
                          <w:rPr>
                            <w:rStyle w:val="afff8"/>
                            <w:rFonts w:eastAsiaTheme="minorEastAsia"/>
                            <w:i w:val="0"/>
                            <w:iCs w:val="0"/>
                          </w:rPr>
                        </m:ctrlPr>
                      </m:sSubPr>
                      <m:e>
                        <m:r>
                          <m:rPr>
                            <m:sty m:val="p"/>
                          </m:rPr>
                          <w:rPr>
                            <w:rStyle w:val="afff8"/>
                            <w:rFonts w:eastAsiaTheme="minorEastAsia"/>
                          </w:rPr>
                          <m:t>,A</m:t>
                        </m:r>
                      </m:e>
                      <m:sub>
                        <m:r>
                          <m:rPr>
                            <m:sty m:val="p"/>
                          </m:rPr>
                          <w:rPr>
                            <w:rStyle w:val="afff8"/>
                            <w:rFonts w:eastAsiaTheme="minorEastAsia"/>
                          </w:rPr>
                          <m:t>s</m:t>
                        </m:r>
                      </m:sub>
                    </m:sSub>
                    <m:r>
                      <m:rPr>
                        <m:sty m:val="p"/>
                      </m:rPr>
                      <w:rPr>
                        <w:rStyle w:val="afff8"/>
                        <w:rFonts w:eastAsiaTheme="minorEastAsia"/>
                      </w:rPr>
                      <m:t>,</m:t>
                    </m:r>
                    <m:sSub>
                      <m:sSubPr>
                        <m:ctrlPr>
                          <w:rPr>
                            <w:rStyle w:val="afff8"/>
                            <w:rFonts w:eastAsiaTheme="minorEastAsia"/>
                            <w:i w:val="0"/>
                            <w:iCs w:val="0"/>
                          </w:rPr>
                        </m:ctrlPr>
                      </m:sSubPr>
                      <m:e>
                        <m:r>
                          <m:rPr>
                            <m:sty m:val="p"/>
                          </m:rPr>
                          <w:rPr>
                            <w:rStyle w:val="afff8"/>
                            <w:rFonts w:eastAsiaTheme="minorEastAsia"/>
                          </w:rPr>
                          <m:t>A</m:t>
                        </m:r>
                      </m:e>
                      <m:sub>
                        <m:r>
                          <m:rPr>
                            <m:sty m:val="p"/>
                          </m:rPr>
                          <w:rPr>
                            <w:rStyle w:val="afff8"/>
                            <w:rFonts w:eastAsiaTheme="minorEastAsia"/>
                          </w:rPr>
                          <m:t>s</m:t>
                        </m:r>
                      </m:sub>
                    </m:sSub>
                  </m:e>
                </m:d>
              </m:oMath>
            </m:oMathPara>
          </w:p>
        </w:tc>
      </w:tr>
      <w:tr w:rsidR="00006734" w:rsidTr="00E80FED">
        <w:trPr>
          <w:jc w:val="center"/>
        </w:trPr>
        <w:tc>
          <w:tcPr>
            <w:tcW w:w="3603" w:type="dxa"/>
            <w:vAlign w:val="center"/>
          </w:tcPr>
          <w:p w:rsidR="00006734" w:rsidRPr="00006734" w:rsidRDefault="00006734" w:rsidP="008F7703">
            <w:pPr>
              <w:rPr>
                <w:rStyle w:val="aff9"/>
              </w:rPr>
            </w:pPr>
            <w:r w:rsidRPr="00006734">
              <w:rPr>
                <w:rStyle w:val="aff9"/>
              </w:rPr>
              <w:t>GL_SRC_ONE_MINUS_ALPHA</w:t>
            </w:r>
            <w:r w:rsidR="003F1355" w:rsidRPr="00006734">
              <w:rPr>
                <w:rStyle w:val="aff9"/>
              </w:rPr>
              <w:fldChar w:fldCharType="begin"/>
            </w:r>
            <w:r>
              <w:rPr>
                <w:rStyle w:val="aff9"/>
                <w:lang w:val="uk-UA"/>
              </w:rPr>
              <w:instrText xml:space="preserve"> </w:instrText>
            </w:r>
            <w:r>
              <w:rPr>
                <w:rStyle w:val="aff9"/>
              </w:rPr>
              <w:instrText>XE</w:instrText>
            </w:r>
            <w:r w:rsidRPr="00006734">
              <w:rPr>
                <w:rStyle w:val="aff9"/>
              </w:rPr>
              <w:instrText xml:space="preserve"> "</w:instrText>
            </w:r>
            <w:r>
              <w:rPr>
                <w:rStyle w:val="aff9"/>
                <w:lang w:val="uk-UA"/>
              </w:rPr>
              <w:instrText xml:space="preserve"> к</w:instrText>
            </w:r>
            <w:r w:rsidRPr="00006734">
              <w:rPr>
                <w:rStyle w:val="aff9"/>
              </w:rPr>
              <w:instrText>онстанти GL</w:instrText>
            </w:r>
            <w:r>
              <w:rPr>
                <w:rStyle w:val="aff9"/>
                <w:lang w:val="uk-UA"/>
              </w:rPr>
              <w:instrText xml:space="preserve"> </w:instrText>
            </w:r>
            <w:r w:rsidRPr="00006734">
              <w:rPr>
                <w:rStyle w:val="aff9"/>
              </w:rPr>
              <w:instrText>: GL_SRC_ONE_MINUS_ALPHA</w:instrText>
            </w:r>
            <w:r>
              <w:rPr>
                <w:rStyle w:val="aff9"/>
                <w:lang w:val="uk-UA"/>
              </w:rPr>
              <w:instrText xml:space="preserve"> </w:instrText>
            </w:r>
            <w:r w:rsidRPr="00006734">
              <w:rPr>
                <w:rStyle w:val="aff9"/>
              </w:rPr>
              <w:instrText>"</w:instrText>
            </w:r>
            <w:r>
              <w:rPr>
                <w:rStyle w:val="aff9"/>
                <w:lang w:val="uk-UA"/>
              </w:rPr>
              <w:instrText xml:space="preserve"> </w:instrText>
            </w:r>
            <w:r w:rsidR="003F1355" w:rsidRPr="00006734">
              <w:rPr>
                <w:rStyle w:val="aff9"/>
              </w:rPr>
              <w:fldChar w:fldCharType="end"/>
            </w:r>
          </w:p>
        </w:tc>
        <w:tc>
          <w:tcPr>
            <w:tcW w:w="4902" w:type="dxa"/>
            <w:vAlign w:val="center"/>
          </w:tcPr>
          <w:p w:rsidR="00006734" w:rsidRDefault="00006734" w:rsidP="00006734">
            <m:oMathPara>
              <m:oMathParaPr>
                <m:jc m:val="left"/>
              </m:oMathParaPr>
              <m:oMath>
                <m:r>
                  <m:rPr>
                    <m:sty m:val="p"/>
                  </m:rPr>
                  <w:rPr>
                    <w:rStyle w:val="afff8"/>
                    <w:rFonts w:eastAsiaTheme="minorEastAsia"/>
                  </w:rPr>
                  <m:t>k=</m:t>
                </m:r>
                <m:d>
                  <m:dPr>
                    <m:ctrlPr>
                      <w:rPr>
                        <w:rStyle w:val="afff8"/>
                        <w:rFonts w:eastAsiaTheme="minorEastAsia"/>
                        <w:i w:val="0"/>
                        <w:iCs w:val="0"/>
                      </w:rPr>
                    </m:ctrlPr>
                  </m:dPr>
                  <m:e>
                    <m:r>
                      <m:rPr>
                        <m:sty m:val="p"/>
                      </m:rPr>
                      <w:rPr>
                        <w:rStyle w:val="afff8"/>
                        <w:rFonts w:eastAsiaTheme="minorEastAsia"/>
                      </w:rPr>
                      <m:t>1,1,1,1</m:t>
                    </m:r>
                  </m:e>
                </m:d>
                <m:r>
                  <m:rPr>
                    <m:sty m:val="p"/>
                  </m:rPr>
                  <w:rPr>
                    <w:rStyle w:val="afff8"/>
                    <w:rFonts w:eastAsiaTheme="minorEastAsia"/>
                  </w:rPr>
                  <m:t>-</m:t>
                </m:r>
                <m:d>
                  <m:dPr>
                    <m:ctrlPr>
                      <w:rPr>
                        <w:rStyle w:val="afff8"/>
                        <w:rFonts w:eastAsiaTheme="minorEastAsia"/>
                        <w:i w:val="0"/>
                        <w:iCs w:val="0"/>
                      </w:rPr>
                    </m:ctrlPr>
                  </m:dPr>
                  <m:e>
                    <m:sSub>
                      <m:sSubPr>
                        <m:ctrlPr>
                          <w:rPr>
                            <w:rStyle w:val="afff8"/>
                            <w:rFonts w:eastAsiaTheme="minorEastAsia"/>
                            <w:i w:val="0"/>
                            <w:iCs w:val="0"/>
                          </w:rPr>
                        </m:ctrlPr>
                      </m:sSubPr>
                      <m:e>
                        <m:r>
                          <m:rPr>
                            <m:sty m:val="p"/>
                          </m:rPr>
                          <w:rPr>
                            <w:rStyle w:val="afff8"/>
                            <w:rFonts w:eastAsiaTheme="minorEastAsia"/>
                          </w:rPr>
                          <m:t>A</m:t>
                        </m:r>
                      </m:e>
                      <m:sub>
                        <m:r>
                          <m:rPr>
                            <m:sty m:val="p"/>
                          </m:rPr>
                          <w:rPr>
                            <w:rStyle w:val="afff8"/>
                            <w:rFonts w:eastAsiaTheme="minorEastAsia"/>
                          </w:rPr>
                          <m:t>s</m:t>
                        </m:r>
                      </m:sub>
                    </m:sSub>
                    <m:r>
                      <m:rPr>
                        <m:sty m:val="p"/>
                      </m:rPr>
                      <w:rPr>
                        <w:rStyle w:val="afff8"/>
                        <w:rFonts w:eastAsiaTheme="minorEastAsia"/>
                      </w:rPr>
                      <m:t>,</m:t>
                    </m:r>
                    <m:sSub>
                      <m:sSubPr>
                        <m:ctrlPr>
                          <w:rPr>
                            <w:rStyle w:val="afff8"/>
                            <w:rFonts w:eastAsiaTheme="minorEastAsia"/>
                            <w:i w:val="0"/>
                            <w:iCs w:val="0"/>
                          </w:rPr>
                        </m:ctrlPr>
                      </m:sSubPr>
                      <m:e>
                        <m:r>
                          <m:rPr>
                            <m:sty m:val="p"/>
                          </m:rPr>
                          <w:rPr>
                            <w:rStyle w:val="afff8"/>
                            <w:rFonts w:eastAsiaTheme="minorEastAsia"/>
                          </w:rPr>
                          <m:t>A</m:t>
                        </m:r>
                      </m:e>
                      <m:sub>
                        <m:r>
                          <m:rPr>
                            <m:sty m:val="p"/>
                          </m:rPr>
                          <w:rPr>
                            <w:rStyle w:val="afff8"/>
                            <w:rFonts w:eastAsiaTheme="minorEastAsia"/>
                          </w:rPr>
                          <m:t>s</m:t>
                        </m:r>
                      </m:sub>
                    </m:sSub>
                    <m:sSub>
                      <m:sSubPr>
                        <m:ctrlPr>
                          <w:rPr>
                            <w:rStyle w:val="afff8"/>
                            <w:rFonts w:eastAsiaTheme="minorEastAsia"/>
                            <w:i w:val="0"/>
                            <w:iCs w:val="0"/>
                          </w:rPr>
                        </m:ctrlPr>
                      </m:sSubPr>
                      <m:e>
                        <m:r>
                          <m:rPr>
                            <m:sty m:val="p"/>
                          </m:rPr>
                          <w:rPr>
                            <w:rStyle w:val="afff8"/>
                            <w:rFonts w:eastAsiaTheme="minorEastAsia"/>
                          </w:rPr>
                          <m:t>,A</m:t>
                        </m:r>
                      </m:e>
                      <m:sub>
                        <m:r>
                          <m:rPr>
                            <m:sty m:val="p"/>
                          </m:rPr>
                          <w:rPr>
                            <w:rStyle w:val="afff8"/>
                            <w:rFonts w:eastAsiaTheme="minorEastAsia"/>
                          </w:rPr>
                          <m:t>s</m:t>
                        </m:r>
                      </m:sub>
                    </m:sSub>
                    <m:r>
                      <m:rPr>
                        <m:sty m:val="p"/>
                      </m:rPr>
                      <w:rPr>
                        <w:rStyle w:val="afff8"/>
                        <w:rFonts w:eastAsiaTheme="minorEastAsia"/>
                      </w:rPr>
                      <m:t>,</m:t>
                    </m:r>
                    <m:sSub>
                      <m:sSubPr>
                        <m:ctrlPr>
                          <w:rPr>
                            <w:rStyle w:val="afff8"/>
                            <w:rFonts w:eastAsiaTheme="minorEastAsia"/>
                            <w:i w:val="0"/>
                            <w:iCs w:val="0"/>
                          </w:rPr>
                        </m:ctrlPr>
                      </m:sSubPr>
                      <m:e>
                        <m:r>
                          <m:rPr>
                            <m:sty m:val="p"/>
                          </m:rPr>
                          <w:rPr>
                            <w:rStyle w:val="afff8"/>
                            <w:rFonts w:eastAsiaTheme="minorEastAsia"/>
                          </w:rPr>
                          <m:t>A</m:t>
                        </m:r>
                      </m:e>
                      <m:sub>
                        <m:r>
                          <m:rPr>
                            <m:sty m:val="p"/>
                          </m:rPr>
                          <w:rPr>
                            <w:rStyle w:val="afff8"/>
                            <w:rFonts w:eastAsiaTheme="minorEastAsia"/>
                          </w:rPr>
                          <m:t>s</m:t>
                        </m:r>
                      </m:sub>
                    </m:sSub>
                  </m:e>
                </m:d>
              </m:oMath>
            </m:oMathPara>
          </w:p>
        </w:tc>
      </w:tr>
      <w:tr w:rsidR="00006734" w:rsidTr="00E80FED">
        <w:trPr>
          <w:jc w:val="center"/>
        </w:trPr>
        <w:tc>
          <w:tcPr>
            <w:tcW w:w="3603" w:type="dxa"/>
            <w:vAlign w:val="center"/>
          </w:tcPr>
          <w:p w:rsidR="00006734" w:rsidRPr="00006734" w:rsidRDefault="00006734" w:rsidP="008F7703">
            <w:pPr>
              <w:rPr>
                <w:rStyle w:val="aff9"/>
              </w:rPr>
            </w:pPr>
            <w:r w:rsidRPr="00006734">
              <w:rPr>
                <w:rStyle w:val="aff9"/>
              </w:rPr>
              <w:t>GL_DST_COLOR</w:t>
            </w:r>
            <w:r w:rsidR="003F1355" w:rsidRPr="00006734">
              <w:rPr>
                <w:rStyle w:val="aff9"/>
              </w:rPr>
              <w:fldChar w:fldCharType="begin"/>
            </w:r>
            <w:r>
              <w:rPr>
                <w:rStyle w:val="aff9"/>
                <w:lang w:val="uk-UA"/>
              </w:rPr>
              <w:instrText xml:space="preserve"> </w:instrText>
            </w:r>
            <w:r>
              <w:rPr>
                <w:rStyle w:val="aff9"/>
              </w:rPr>
              <w:instrText>XE</w:instrText>
            </w:r>
            <w:r w:rsidRPr="00006734">
              <w:rPr>
                <w:rStyle w:val="aff9"/>
              </w:rPr>
              <w:instrText xml:space="preserve"> "</w:instrText>
            </w:r>
            <w:r>
              <w:rPr>
                <w:rStyle w:val="aff9"/>
                <w:lang w:val="uk-UA"/>
              </w:rPr>
              <w:instrText xml:space="preserve"> к</w:instrText>
            </w:r>
            <w:r w:rsidRPr="00006734">
              <w:rPr>
                <w:rStyle w:val="aff9"/>
              </w:rPr>
              <w:instrText>онстанти GL</w:instrText>
            </w:r>
            <w:r>
              <w:rPr>
                <w:rStyle w:val="aff9"/>
              </w:rPr>
              <w:instrText xml:space="preserve"> </w:instrText>
            </w:r>
            <w:r w:rsidRPr="00006734">
              <w:rPr>
                <w:rStyle w:val="aff9"/>
              </w:rPr>
              <w:instrText>: GL_DST_COLOR</w:instrText>
            </w:r>
            <w:r>
              <w:rPr>
                <w:rStyle w:val="aff9"/>
              </w:rPr>
              <w:instrText xml:space="preserve"> </w:instrText>
            </w:r>
            <w:r w:rsidRPr="00006734">
              <w:rPr>
                <w:rStyle w:val="aff9"/>
              </w:rPr>
              <w:instrText>"</w:instrText>
            </w:r>
            <w:r>
              <w:rPr>
                <w:rStyle w:val="aff9"/>
              </w:rPr>
              <w:instrText xml:space="preserve"> </w:instrText>
            </w:r>
            <w:r w:rsidR="003F1355" w:rsidRPr="00006734">
              <w:rPr>
                <w:rStyle w:val="aff9"/>
              </w:rPr>
              <w:fldChar w:fldCharType="end"/>
            </w:r>
          </w:p>
        </w:tc>
        <w:tc>
          <w:tcPr>
            <w:tcW w:w="4902" w:type="dxa"/>
            <w:vAlign w:val="center"/>
          </w:tcPr>
          <w:p w:rsidR="00006734" w:rsidRDefault="00006734" w:rsidP="00006734">
            <m:oMathPara>
              <m:oMathParaPr>
                <m:jc m:val="left"/>
              </m:oMathParaPr>
              <m:oMath>
                <m:r>
                  <m:rPr>
                    <m:sty m:val="p"/>
                  </m:rPr>
                  <w:rPr>
                    <w:rStyle w:val="afff8"/>
                    <w:rFonts w:eastAsiaTheme="minorEastAsia"/>
                  </w:rPr>
                  <m:t>k=</m:t>
                </m:r>
                <m:d>
                  <m:dPr>
                    <m:ctrlPr>
                      <w:rPr>
                        <w:rStyle w:val="afff8"/>
                        <w:rFonts w:eastAsiaTheme="minorEastAsia"/>
                        <w:i w:val="0"/>
                        <w:iCs w:val="0"/>
                      </w:rPr>
                    </m:ctrlPr>
                  </m:dPr>
                  <m:e>
                    <m:sSub>
                      <m:sSubPr>
                        <m:ctrlPr>
                          <w:rPr>
                            <w:rStyle w:val="afff8"/>
                            <w:rFonts w:eastAsiaTheme="minorEastAsia"/>
                            <w:i w:val="0"/>
                            <w:iCs w:val="0"/>
                          </w:rPr>
                        </m:ctrlPr>
                      </m:sSubPr>
                      <m:e>
                        <m:r>
                          <m:rPr>
                            <m:sty m:val="p"/>
                          </m:rPr>
                          <w:rPr>
                            <w:rStyle w:val="afff8"/>
                            <w:rFonts w:eastAsiaTheme="minorEastAsia"/>
                          </w:rPr>
                          <m:t>R</m:t>
                        </m:r>
                      </m:e>
                      <m:sub>
                        <m:r>
                          <m:rPr>
                            <m:sty m:val="p"/>
                          </m:rPr>
                          <w:rPr>
                            <w:rStyle w:val="afff8"/>
                            <w:rFonts w:eastAsiaTheme="minorEastAsia"/>
                          </w:rPr>
                          <m:t>d</m:t>
                        </m:r>
                      </m:sub>
                    </m:sSub>
                    <m:r>
                      <m:rPr>
                        <m:sty m:val="p"/>
                      </m:rPr>
                      <w:rPr>
                        <w:rStyle w:val="afff8"/>
                        <w:rFonts w:eastAsiaTheme="minorEastAsia"/>
                      </w:rPr>
                      <m:t>,</m:t>
                    </m:r>
                    <m:sSub>
                      <m:sSubPr>
                        <m:ctrlPr>
                          <w:rPr>
                            <w:rStyle w:val="afff8"/>
                            <w:rFonts w:eastAsiaTheme="minorEastAsia"/>
                            <w:i w:val="0"/>
                            <w:iCs w:val="0"/>
                          </w:rPr>
                        </m:ctrlPr>
                      </m:sSubPr>
                      <m:e>
                        <m:r>
                          <m:rPr>
                            <m:sty m:val="p"/>
                          </m:rPr>
                          <w:rPr>
                            <w:rStyle w:val="afff8"/>
                            <w:rFonts w:eastAsiaTheme="minorEastAsia"/>
                          </w:rPr>
                          <m:t>G</m:t>
                        </m:r>
                      </m:e>
                      <m:sub>
                        <m:r>
                          <m:rPr>
                            <m:sty m:val="p"/>
                          </m:rPr>
                          <w:rPr>
                            <w:rStyle w:val="afff8"/>
                            <w:rFonts w:eastAsiaTheme="minorEastAsia"/>
                          </w:rPr>
                          <m:t>b</m:t>
                        </m:r>
                      </m:sub>
                    </m:sSub>
                    <m:sSub>
                      <m:sSubPr>
                        <m:ctrlPr>
                          <w:rPr>
                            <w:rStyle w:val="afff8"/>
                            <w:rFonts w:eastAsiaTheme="minorEastAsia"/>
                            <w:i w:val="0"/>
                            <w:iCs w:val="0"/>
                          </w:rPr>
                        </m:ctrlPr>
                      </m:sSubPr>
                      <m:e>
                        <m:r>
                          <m:rPr>
                            <m:sty m:val="p"/>
                          </m:rPr>
                          <w:rPr>
                            <w:rStyle w:val="afff8"/>
                            <w:rFonts w:eastAsiaTheme="minorEastAsia"/>
                          </w:rPr>
                          <m:t>,B</m:t>
                        </m:r>
                      </m:e>
                      <m:sub>
                        <m:r>
                          <m:rPr>
                            <m:sty m:val="p"/>
                          </m:rPr>
                          <w:rPr>
                            <w:rStyle w:val="afff8"/>
                            <w:rFonts w:eastAsiaTheme="minorEastAsia"/>
                          </w:rPr>
                          <m:t>b</m:t>
                        </m:r>
                      </m:sub>
                    </m:sSub>
                  </m:e>
                </m:d>
              </m:oMath>
            </m:oMathPara>
          </w:p>
        </w:tc>
      </w:tr>
      <w:tr w:rsidR="00006734" w:rsidTr="00E80FED">
        <w:trPr>
          <w:jc w:val="center"/>
        </w:trPr>
        <w:tc>
          <w:tcPr>
            <w:tcW w:w="3603" w:type="dxa"/>
            <w:vAlign w:val="center"/>
          </w:tcPr>
          <w:p w:rsidR="00006734" w:rsidRPr="00006734" w:rsidRDefault="00006734" w:rsidP="008F7703">
            <w:pPr>
              <w:rPr>
                <w:rStyle w:val="aff9"/>
              </w:rPr>
            </w:pPr>
            <w:r w:rsidRPr="00006734">
              <w:rPr>
                <w:rStyle w:val="aff9"/>
              </w:rPr>
              <w:t>GL_ONE_MINUS_DST_COLOR</w:t>
            </w:r>
            <w:r w:rsidR="003F1355" w:rsidRPr="00006734">
              <w:rPr>
                <w:rStyle w:val="aff9"/>
              </w:rPr>
              <w:fldChar w:fldCharType="begin"/>
            </w:r>
            <w:r>
              <w:rPr>
                <w:rStyle w:val="aff9"/>
              </w:rPr>
              <w:instrText xml:space="preserve"> XE</w:instrText>
            </w:r>
            <w:r w:rsidRPr="00006734">
              <w:rPr>
                <w:rStyle w:val="aff9"/>
              </w:rPr>
              <w:instrText xml:space="preserve"> "</w:instrText>
            </w:r>
            <w:r>
              <w:rPr>
                <w:rStyle w:val="aff9"/>
                <w:lang w:val="uk-UA"/>
              </w:rPr>
              <w:instrText xml:space="preserve"> к</w:instrText>
            </w:r>
            <w:r w:rsidRPr="00006734">
              <w:rPr>
                <w:rStyle w:val="aff9"/>
              </w:rPr>
              <w:instrText>онстанти GL</w:instrText>
            </w:r>
            <w:r>
              <w:rPr>
                <w:rStyle w:val="aff9"/>
                <w:lang w:val="uk-UA"/>
              </w:rPr>
              <w:instrText xml:space="preserve"> </w:instrText>
            </w:r>
            <w:r w:rsidRPr="00006734">
              <w:rPr>
                <w:rStyle w:val="aff9"/>
              </w:rPr>
              <w:instrText>: GL_ONE_MINUS_DST_COLOR</w:instrText>
            </w:r>
            <w:r>
              <w:rPr>
                <w:rStyle w:val="aff9"/>
                <w:lang w:val="uk-UA"/>
              </w:rPr>
              <w:instrText xml:space="preserve"> </w:instrText>
            </w:r>
            <w:r w:rsidRPr="00006734">
              <w:rPr>
                <w:rStyle w:val="aff9"/>
              </w:rPr>
              <w:instrText>"</w:instrText>
            </w:r>
            <w:r>
              <w:rPr>
                <w:rStyle w:val="aff9"/>
                <w:lang w:val="uk-UA"/>
              </w:rPr>
              <w:instrText xml:space="preserve"> </w:instrText>
            </w:r>
            <w:r w:rsidR="003F1355" w:rsidRPr="00006734">
              <w:rPr>
                <w:rStyle w:val="aff9"/>
              </w:rPr>
              <w:fldChar w:fldCharType="end"/>
            </w:r>
          </w:p>
        </w:tc>
        <w:tc>
          <w:tcPr>
            <w:tcW w:w="4902" w:type="dxa"/>
            <w:vAlign w:val="center"/>
          </w:tcPr>
          <w:p w:rsidR="00006734" w:rsidRDefault="00006734" w:rsidP="00006734">
            <m:oMathPara>
              <m:oMathParaPr>
                <m:jc m:val="left"/>
              </m:oMathParaPr>
              <m:oMath>
                <m:r>
                  <m:rPr>
                    <m:sty m:val="p"/>
                  </m:rPr>
                  <w:rPr>
                    <w:rStyle w:val="afff8"/>
                    <w:rFonts w:eastAsiaTheme="minorEastAsia"/>
                  </w:rPr>
                  <m:t>k=</m:t>
                </m:r>
                <m:d>
                  <m:dPr>
                    <m:ctrlPr>
                      <w:rPr>
                        <w:rStyle w:val="afff8"/>
                        <w:rFonts w:eastAsiaTheme="minorEastAsia"/>
                        <w:i w:val="0"/>
                        <w:iCs w:val="0"/>
                      </w:rPr>
                    </m:ctrlPr>
                  </m:dPr>
                  <m:e>
                    <m:r>
                      <m:rPr>
                        <m:sty m:val="p"/>
                      </m:rPr>
                      <w:rPr>
                        <w:rStyle w:val="afff8"/>
                        <w:rFonts w:eastAsiaTheme="minorEastAsia"/>
                      </w:rPr>
                      <m:t>1,1,1,1</m:t>
                    </m:r>
                  </m:e>
                </m:d>
                <m:r>
                  <m:rPr>
                    <m:sty m:val="p"/>
                  </m:rPr>
                  <w:rPr>
                    <w:rStyle w:val="afff8"/>
                    <w:rFonts w:eastAsiaTheme="minorEastAsia"/>
                  </w:rPr>
                  <m:t>-</m:t>
                </m:r>
                <m:d>
                  <m:dPr>
                    <m:ctrlPr>
                      <w:rPr>
                        <w:rStyle w:val="afff8"/>
                        <w:rFonts w:eastAsiaTheme="minorEastAsia"/>
                        <w:i w:val="0"/>
                        <w:iCs w:val="0"/>
                      </w:rPr>
                    </m:ctrlPr>
                  </m:dPr>
                  <m:e>
                    <m:sSub>
                      <m:sSubPr>
                        <m:ctrlPr>
                          <w:rPr>
                            <w:rStyle w:val="afff8"/>
                            <w:rFonts w:eastAsiaTheme="minorEastAsia"/>
                            <w:i w:val="0"/>
                            <w:iCs w:val="0"/>
                          </w:rPr>
                        </m:ctrlPr>
                      </m:sSubPr>
                      <m:e>
                        <m:r>
                          <m:rPr>
                            <m:sty m:val="p"/>
                          </m:rPr>
                          <w:rPr>
                            <w:rStyle w:val="afff8"/>
                            <w:rFonts w:eastAsiaTheme="minorEastAsia"/>
                          </w:rPr>
                          <m:t>R</m:t>
                        </m:r>
                      </m:e>
                      <m:sub>
                        <m:r>
                          <m:rPr>
                            <m:sty m:val="p"/>
                          </m:rPr>
                          <w:rPr>
                            <w:rStyle w:val="afff8"/>
                            <w:rFonts w:eastAsiaTheme="minorEastAsia"/>
                          </w:rPr>
                          <m:t>b</m:t>
                        </m:r>
                      </m:sub>
                    </m:sSub>
                    <m:r>
                      <m:rPr>
                        <m:sty m:val="p"/>
                      </m:rPr>
                      <w:rPr>
                        <w:rStyle w:val="afff8"/>
                        <w:rFonts w:eastAsiaTheme="minorEastAsia"/>
                      </w:rPr>
                      <m:t>,</m:t>
                    </m:r>
                    <m:sSub>
                      <m:sSubPr>
                        <m:ctrlPr>
                          <w:rPr>
                            <w:rStyle w:val="afff8"/>
                            <w:rFonts w:eastAsiaTheme="minorEastAsia"/>
                            <w:i w:val="0"/>
                            <w:iCs w:val="0"/>
                          </w:rPr>
                        </m:ctrlPr>
                      </m:sSubPr>
                      <m:e>
                        <m:r>
                          <m:rPr>
                            <m:sty m:val="p"/>
                          </m:rPr>
                          <w:rPr>
                            <w:rStyle w:val="afff8"/>
                            <w:rFonts w:eastAsiaTheme="minorEastAsia"/>
                          </w:rPr>
                          <m:t>G</m:t>
                        </m:r>
                      </m:e>
                      <m:sub>
                        <m:r>
                          <m:rPr>
                            <m:sty m:val="p"/>
                          </m:rPr>
                          <w:rPr>
                            <w:rStyle w:val="afff8"/>
                            <w:rFonts w:eastAsiaTheme="minorEastAsia"/>
                          </w:rPr>
                          <m:t>b</m:t>
                        </m:r>
                      </m:sub>
                    </m:sSub>
                    <m:sSub>
                      <m:sSubPr>
                        <m:ctrlPr>
                          <w:rPr>
                            <w:rStyle w:val="afff8"/>
                            <w:rFonts w:eastAsiaTheme="minorEastAsia"/>
                            <w:i w:val="0"/>
                            <w:iCs w:val="0"/>
                          </w:rPr>
                        </m:ctrlPr>
                      </m:sSubPr>
                      <m:e>
                        <m:r>
                          <m:rPr>
                            <m:sty m:val="p"/>
                          </m:rPr>
                          <w:rPr>
                            <w:rStyle w:val="afff8"/>
                            <w:rFonts w:eastAsiaTheme="minorEastAsia"/>
                          </w:rPr>
                          <m:t>,B</m:t>
                        </m:r>
                      </m:e>
                      <m:sub>
                        <m:r>
                          <m:rPr>
                            <m:sty m:val="p"/>
                          </m:rPr>
                          <w:rPr>
                            <w:rStyle w:val="afff8"/>
                            <w:rFonts w:eastAsiaTheme="minorEastAsia"/>
                          </w:rPr>
                          <m:t>b</m:t>
                        </m:r>
                      </m:sub>
                    </m:sSub>
                    <m:r>
                      <m:rPr>
                        <m:sty m:val="p"/>
                      </m:rPr>
                      <w:rPr>
                        <w:rStyle w:val="afff8"/>
                        <w:rFonts w:eastAsiaTheme="minorEastAsia"/>
                      </w:rPr>
                      <m:t>,</m:t>
                    </m:r>
                    <m:sSub>
                      <m:sSubPr>
                        <m:ctrlPr>
                          <w:rPr>
                            <w:rStyle w:val="afff8"/>
                            <w:rFonts w:eastAsiaTheme="minorEastAsia"/>
                            <w:i w:val="0"/>
                            <w:iCs w:val="0"/>
                          </w:rPr>
                        </m:ctrlPr>
                      </m:sSubPr>
                      <m:e>
                        <m:r>
                          <m:rPr>
                            <m:sty m:val="p"/>
                          </m:rPr>
                          <w:rPr>
                            <w:rStyle w:val="afff8"/>
                            <w:rFonts w:eastAsiaTheme="minorEastAsia"/>
                          </w:rPr>
                          <m:t>A</m:t>
                        </m:r>
                      </m:e>
                      <m:sub>
                        <m:r>
                          <m:rPr>
                            <m:sty m:val="p"/>
                          </m:rPr>
                          <w:rPr>
                            <w:rStyle w:val="afff8"/>
                            <w:rFonts w:eastAsiaTheme="minorEastAsia"/>
                          </w:rPr>
                          <m:t>b</m:t>
                        </m:r>
                      </m:sub>
                    </m:sSub>
                  </m:e>
                </m:d>
              </m:oMath>
            </m:oMathPara>
          </w:p>
        </w:tc>
      </w:tr>
      <w:tr w:rsidR="00006734" w:rsidTr="00E80FED">
        <w:trPr>
          <w:jc w:val="center"/>
        </w:trPr>
        <w:tc>
          <w:tcPr>
            <w:tcW w:w="3603" w:type="dxa"/>
            <w:vAlign w:val="center"/>
          </w:tcPr>
          <w:p w:rsidR="00006734" w:rsidRPr="00006734" w:rsidRDefault="00006734" w:rsidP="008F7703">
            <w:pPr>
              <w:rPr>
                <w:rStyle w:val="aff9"/>
              </w:rPr>
            </w:pPr>
            <w:r w:rsidRPr="00006734">
              <w:rPr>
                <w:rStyle w:val="aff9"/>
              </w:rPr>
              <w:t>GL_DST_ALPHA</w:t>
            </w:r>
            <w:r w:rsidR="003F1355" w:rsidRPr="00006734">
              <w:rPr>
                <w:rStyle w:val="aff9"/>
              </w:rPr>
              <w:fldChar w:fldCharType="begin"/>
            </w:r>
            <w:r>
              <w:rPr>
                <w:rStyle w:val="aff9"/>
                <w:lang w:val="uk-UA"/>
              </w:rPr>
              <w:instrText xml:space="preserve"> </w:instrText>
            </w:r>
            <w:r>
              <w:rPr>
                <w:rStyle w:val="aff9"/>
              </w:rPr>
              <w:instrText>XE</w:instrText>
            </w:r>
            <w:r w:rsidRPr="00006734">
              <w:rPr>
                <w:rStyle w:val="aff9"/>
              </w:rPr>
              <w:instrText xml:space="preserve"> "</w:instrText>
            </w:r>
            <w:r>
              <w:rPr>
                <w:rStyle w:val="aff9"/>
                <w:lang w:val="uk-UA"/>
              </w:rPr>
              <w:instrText xml:space="preserve"> к</w:instrText>
            </w:r>
            <w:r w:rsidRPr="00006734">
              <w:rPr>
                <w:rStyle w:val="aff9"/>
              </w:rPr>
              <w:instrText>онстанти GL</w:instrText>
            </w:r>
            <w:r>
              <w:rPr>
                <w:rStyle w:val="aff9"/>
                <w:lang w:val="uk-UA"/>
              </w:rPr>
              <w:instrText xml:space="preserve"> </w:instrText>
            </w:r>
            <w:r w:rsidRPr="00006734">
              <w:rPr>
                <w:rStyle w:val="aff9"/>
              </w:rPr>
              <w:instrText>: GL_DST_ALPHA</w:instrText>
            </w:r>
            <w:r>
              <w:rPr>
                <w:rStyle w:val="aff9"/>
                <w:lang w:val="uk-UA"/>
              </w:rPr>
              <w:instrText xml:space="preserve"> </w:instrText>
            </w:r>
            <w:r w:rsidRPr="00006734">
              <w:rPr>
                <w:rStyle w:val="aff9"/>
              </w:rPr>
              <w:instrText>"</w:instrText>
            </w:r>
            <w:r>
              <w:rPr>
                <w:rStyle w:val="aff9"/>
                <w:lang w:val="uk-UA"/>
              </w:rPr>
              <w:instrText xml:space="preserve"> </w:instrText>
            </w:r>
            <w:r w:rsidR="003F1355" w:rsidRPr="00006734">
              <w:rPr>
                <w:rStyle w:val="aff9"/>
              </w:rPr>
              <w:fldChar w:fldCharType="end"/>
            </w:r>
          </w:p>
        </w:tc>
        <w:tc>
          <w:tcPr>
            <w:tcW w:w="4902" w:type="dxa"/>
            <w:vAlign w:val="center"/>
          </w:tcPr>
          <w:p w:rsidR="00006734" w:rsidRDefault="00006734" w:rsidP="00006734">
            <m:oMathPara>
              <m:oMathParaPr>
                <m:jc m:val="left"/>
              </m:oMathParaPr>
              <m:oMath>
                <m:r>
                  <m:rPr>
                    <m:sty m:val="p"/>
                  </m:rPr>
                  <w:rPr>
                    <w:rStyle w:val="afff8"/>
                    <w:rFonts w:eastAsiaTheme="minorEastAsia"/>
                  </w:rPr>
                  <m:t>k=</m:t>
                </m:r>
                <m:d>
                  <m:dPr>
                    <m:ctrlPr>
                      <w:rPr>
                        <w:rStyle w:val="afff8"/>
                        <w:rFonts w:eastAsiaTheme="minorEastAsia"/>
                        <w:i w:val="0"/>
                        <w:iCs w:val="0"/>
                      </w:rPr>
                    </m:ctrlPr>
                  </m:dPr>
                  <m:e>
                    <m:sSub>
                      <m:sSubPr>
                        <m:ctrlPr>
                          <w:rPr>
                            <w:rStyle w:val="afff8"/>
                            <w:rFonts w:eastAsiaTheme="minorEastAsia"/>
                            <w:i w:val="0"/>
                            <w:iCs w:val="0"/>
                          </w:rPr>
                        </m:ctrlPr>
                      </m:sSubPr>
                      <m:e>
                        <m:r>
                          <m:rPr>
                            <m:sty m:val="p"/>
                          </m:rPr>
                          <w:rPr>
                            <w:rStyle w:val="afff8"/>
                            <w:rFonts w:eastAsiaTheme="minorEastAsia"/>
                          </w:rPr>
                          <m:t>A</m:t>
                        </m:r>
                      </m:e>
                      <m:sub>
                        <m:r>
                          <m:rPr>
                            <m:sty m:val="p"/>
                          </m:rPr>
                          <w:rPr>
                            <w:rStyle w:val="afff8"/>
                            <w:rFonts w:eastAsiaTheme="minorEastAsia"/>
                          </w:rPr>
                          <m:t>d</m:t>
                        </m:r>
                      </m:sub>
                    </m:sSub>
                    <m:r>
                      <m:rPr>
                        <m:sty m:val="p"/>
                      </m:rPr>
                      <w:rPr>
                        <w:rStyle w:val="afff8"/>
                        <w:rFonts w:eastAsiaTheme="minorEastAsia"/>
                      </w:rPr>
                      <m:t>,</m:t>
                    </m:r>
                    <m:sSub>
                      <m:sSubPr>
                        <m:ctrlPr>
                          <w:rPr>
                            <w:rStyle w:val="afff8"/>
                            <w:rFonts w:eastAsiaTheme="minorEastAsia"/>
                            <w:i w:val="0"/>
                            <w:iCs w:val="0"/>
                          </w:rPr>
                        </m:ctrlPr>
                      </m:sSubPr>
                      <m:e>
                        <m:r>
                          <m:rPr>
                            <m:sty m:val="p"/>
                          </m:rPr>
                          <w:rPr>
                            <w:rStyle w:val="afff8"/>
                            <w:rFonts w:eastAsiaTheme="minorEastAsia"/>
                          </w:rPr>
                          <m:t>A</m:t>
                        </m:r>
                      </m:e>
                      <m:sub>
                        <m:r>
                          <m:rPr>
                            <m:sty m:val="p"/>
                          </m:rPr>
                          <w:rPr>
                            <w:rStyle w:val="afff8"/>
                            <w:rFonts w:eastAsiaTheme="minorEastAsia"/>
                          </w:rPr>
                          <m:t>d</m:t>
                        </m:r>
                      </m:sub>
                    </m:sSub>
                    <m:sSub>
                      <m:sSubPr>
                        <m:ctrlPr>
                          <w:rPr>
                            <w:rStyle w:val="afff8"/>
                            <w:rFonts w:eastAsiaTheme="minorEastAsia"/>
                            <w:i w:val="0"/>
                            <w:iCs w:val="0"/>
                          </w:rPr>
                        </m:ctrlPr>
                      </m:sSubPr>
                      <m:e>
                        <m:r>
                          <m:rPr>
                            <m:sty m:val="p"/>
                          </m:rPr>
                          <w:rPr>
                            <w:rStyle w:val="afff8"/>
                            <w:rFonts w:eastAsiaTheme="minorEastAsia"/>
                          </w:rPr>
                          <m:t>,A</m:t>
                        </m:r>
                      </m:e>
                      <m:sub>
                        <m:r>
                          <m:rPr>
                            <m:sty m:val="p"/>
                          </m:rPr>
                          <w:rPr>
                            <w:rStyle w:val="afff8"/>
                            <w:rFonts w:eastAsiaTheme="minorEastAsia"/>
                          </w:rPr>
                          <m:t>d</m:t>
                        </m:r>
                      </m:sub>
                    </m:sSub>
                    <m:r>
                      <m:rPr>
                        <m:sty m:val="p"/>
                      </m:rPr>
                      <w:rPr>
                        <w:rStyle w:val="afff8"/>
                        <w:rFonts w:eastAsiaTheme="minorEastAsia"/>
                      </w:rPr>
                      <m:t>,</m:t>
                    </m:r>
                    <m:sSub>
                      <m:sSubPr>
                        <m:ctrlPr>
                          <w:rPr>
                            <w:rStyle w:val="afff8"/>
                            <w:rFonts w:eastAsiaTheme="minorEastAsia"/>
                            <w:i w:val="0"/>
                            <w:iCs w:val="0"/>
                          </w:rPr>
                        </m:ctrlPr>
                      </m:sSubPr>
                      <m:e>
                        <m:r>
                          <m:rPr>
                            <m:sty m:val="p"/>
                          </m:rPr>
                          <w:rPr>
                            <w:rStyle w:val="afff8"/>
                            <w:rFonts w:eastAsiaTheme="minorEastAsia"/>
                          </w:rPr>
                          <m:t>A</m:t>
                        </m:r>
                      </m:e>
                      <m:sub>
                        <m:r>
                          <m:rPr>
                            <m:sty m:val="p"/>
                          </m:rPr>
                          <w:rPr>
                            <w:rStyle w:val="afff8"/>
                            <w:rFonts w:eastAsiaTheme="minorEastAsia"/>
                          </w:rPr>
                          <m:t>d</m:t>
                        </m:r>
                      </m:sub>
                    </m:sSub>
                  </m:e>
                </m:d>
              </m:oMath>
            </m:oMathPara>
          </w:p>
        </w:tc>
      </w:tr>
      <w:tr w:rsidR="00006734" w:rsidTr="00E80FED">
        <w:trPr>
          <w:jc w:val="center"/>
        </w:trPr>
        <w:tc>
          <w:tcPr>
            <w:tcW w:w="3603" w:type="dxa"/>
            <w:vAlign w:val="center"/>
          </w:tcPr>
          <w:p w:rsidR="00006734" w:rsidRPr="00006734" w:rsidRDefault="00006734" w:rsidP="008F7703">
            <w:pPr>
              <w:rPr>
                <w:rStyle w:val="aff9"/>
              </w:rPr>
            </w:pPr>
            <w:r w:rsidRPr="00006734">
              <w:rPr>
                <w:rStyle w:val="aff9"/>
              </w:rPr>
              <w:t>GL_DST_ONE_MINUS_ALPHA</w:t>
            </w:r>
            <w:r w:rsidR="003F1355" w:rsidRPr="00006734">
              <w:rPr>
                <w:rStyle w:val="aff9"/>
              </w:rPr>
              <w:fldChar w:fldCharType="begin"/>
            </w:r>
            <w:r>
              <w:rPr>
                <w:rStyle w:val="aff9"/>
                <w:lang w:val="uk-UA"/>
              </w:rPr>
              <w:instrText xml:space="preserve"> </w:instrText>
            </w:r>
            <w:r>
              <w:rPr>
                <w:rStyle w:val="aff9"/>
              </w:rPr>
              <w:instrText>XE</w:instrText>
            </w:r>
            <w:r w:rsidRPr="00006734">
              <w:rPr>
                <w:rStyle w:val="aff9"/>
              </w:rPr>
              <w:instrText xml:space="preserve"> "</w:instrText>
            </w:r>
            <w:r>
              <w:rPr>
                <w:rStyle w:val="aff9"/>
                <w:lang w:val="uk-UA"/>
              </w:rPr>
              <w:instrText xml:space="preserve"> к</w:instrText>
            </w:r>
            <w:r w:rsidRPr="00006734">
              <w:rPr>
                <w:rStyle w:val="aff9"/>
              </w:rPr>
              <w:instrText>онстанти GL</w:instrText>
            </w:r>
            <w:r>
              <w:rPr>
                <w:rStyle w:val="aff9"/>
                <w:lang w:val="uk-UA"/>
              </w:rPr>
              <w:instrText xml:space="preserve"> </w:instrText>
            </w:r>
            <w:r w:rsidRPr="00006734">
              <w:rPr>
                <w:rStyle w:val="aff9"/>
              </w:rPr>
              <w:instrText>: GL_DST_ONE_MINUS_ALPHA</w:instrText>
            </w:r>
            <w:r>
              <w:rPr>
                <w:rStyle w:val="aff9"/>
                <w:lang w:val="uk-UA"/>
              </w:rPr>
              <w:instrText xml:space="preserve"> </w:instrText>
            </w:r>
            <w:r w:rsidRPr="00006734">
              <w:rPr>
                <w:rStyle w:val="aff9"/>
              </w:rPr>
              <w:instrText>"</w:instrText>
            </w:r>
            <w:r>
              <w:rPr>
                <w:rStyle w:val="aff9"/>
                <w:lang w:val="uk-UA"/>
              </w:rPr>
              <w:instrText xml:space="preserve"> </w:instrText>
            </w:r>
            <w:r w:rsidR="003F1355" w:rsidRPr="00006734">
              <w:rPr>
                <w:rStyle w:val="aff9"/>
              </w:rPr>
              <w:fldChar w:fldCharType="end"/>
            </w:r>
          </w:p>
        </w:tc>
        <w:tc>
          <w:tcPr>
            <w:tcW w:w="4902" w:type="dxa"/>
            <w:vAlign w:val="center"/>
          </w:tcPr>
          <w:p w:rsidR="00006734" w:rsidRDefault="00006734" w:rsidP="00006734">
            <m:oMathPara>
              <m:oMathParaPr>
                <m:jc m:val="left"/>
              </m:oMathParaPr>
              <m:oMath>
                <m:r>
                  <m:rPr>
                    <m:sty m:val="p"/>
                  </m:rPr>
                  <w:rPr>
                    <w:rStyle w:val="afff8"/>
                    <w:rFonts w:eastAsiaTheme="minorEastAsia"/>
                  </w:rPr>
                  <m:t>k=</m:t>
                </m:r>
                <m:d>
                  <m:dPr>
                    <m:ctrlPr>
                      <w:rPr>
                        <w:rStyle w:val="afff8"/>
                        <w:rFonts w:eastAsiaTheme="minorEastAsia"/>
                        <w:i w:val="0"/>
                        <w:iCs w:val="0"/>
                      </w:rPr>
                    </m:ctrlPr>
                  </m:dPr>
                  <m:e>
                    <m:r>
                      <m:rPr>
                        <m:sty m:val="p"/>
                      </m:rPr>
                      <w:rPr>
                        <w:rStyle w:val="afff8"/>
                        <w:rFonts w:eastAsiaTheme="minorEastAsia"/>
                      </w:rPr>
                      <m:t>1,1,1,1</m:t>
                    </m:r>
                  </m:e>
                </m:d>
                <m:r>
                  <m:rPr>
                    <m:sty m:val="p"/>
                  </m:rPr>
                  <w:rPr>
                    <w:rStyle w:val="afff8"/>
                    <w:rFonts w:eastAsiaTheme="minorEastAsia"/>
                  </w:rPr>
                  <m:t>-</m:t>
                </m:r>
                <m:d>
                  <m:dPr>
                    <m:ctrlPr>
                      <w:rPr>
                        <w:rStyle w:val="afff8"/>
                        <w:rFonts w:eastAsiaTheme="minorEastAsia"/>
                        <w:i w:val="0"/>
                        <w:iCs w:val="0"/>
                      </w:rPr>
                    </m:ctrlPr>
                  </m:dPr>
                  <m:e>
                    <m:sSub>
                      <m:sSubPr>
                        <m:ctrlPr>
                          <w:rPr>
                            <w:rStyle w:val="afff8"/>
                            <w:rFonts w:eastAsiaTheme="minorEastAsia"/>
                            <w:i w:val="0"/>
                            <w:iCs w:val="0"/>
                          </w:rPr>
                        </m:ctrlPr>
                      </m:sSubPr>
                      <m:e>
                        <m:r>
                          <m:rPr>
                            <m:sty m:val="p"/>
                          </m:rPr>
                          <w:rPr>
                            <w:rStyle w:val="afff8"/>
                            <w:rFonts w:eastAsiaTheme="minorEastAsia"/>
                          </w:rPr>
                          <m:t>A</m:t>
                        </m:r>
                      </m:e>
                      <m:sub>
                        <m:r>
                          <m:rPr>
                            <m:sty m:val="p"/>
                          </m:rPr>
                          <w:rPr>
                            <w:rStyle w:val="afff8"/>
                            <w:rFonts w:eastAsiaTheme="minorEastAsia"/>
                          </w:rPr>
                          <m:t>d</m:t>
                        </m:r>
                      </m:sub>
                    </m:sSub>
                    <m:r>
                      <m:rPr>
                        <m:sty m:val="p"/>
                      </m:rPr>
                      <w:rPr>
                        <w:rStyle w:val="afff8"/>
                        <w:rFonts w:eastAsiaTheme="minorEastAsia"/>
                      </w:rPr>
                      <m:t>,</m:t>
                    </m:r>
                    <m:sSub>
                      <m:sSubPr>
                        <m:ctrlPr>
                          <w:rPr>
                            <w:rStyle w:val="afff8"/>
                            <w:rFonts w:eastAsiaTheme="minorEastAsia"/>
                            <w:i w:val="0"/>
                            <w:iCs w:val="0"/>
                          </w:rPr>
                        </m:ctrlPr>
                      </m:sSubPr>
                      <m:e>
                        <m:r>
                          <m:rPr>
                            <m:sty m:val="p"/>
                          </m:rPr>
                          <w:rPr>
                            <w:rStyle w:val="afff8"/>
                            <w:rFonts w:eastAsiaTheme="minorEastAsia"/>
                          </w:rPr>
                          <m:t>A</m:t>
                        </m:r>
                      </m:e>
                      <m:sub>
                        <m:r>
                          <m:rPr>
                            <m:sty m:val="p"/>
                          </m:rPr>
                          <w:rPr>
                            <w:rStyle w:val="afff8"/>
                            <w:rFonts w:eastAsiaTheme="minorEastAsia"/>
                          </w:rPr>
                          <m:t>d</m:t>
                        </m:r>
                      </m:sub>
                    </m:sSub>
                    <m:sSub>
                      <m:sSubPr>
                        <m:ctrlPr>
                          <w:rPr>
                            <w:rStyle w:val="afff8"/>
                            <w:rFonts w:eastAsiaTheme="minorEastAsia"/>
                            <w:i w:val="0"/>
                            <w:iCs w:val="0"/>
                          </w:rPr>
                        </m:ctrlPr>
                      </m:sSubPr>
                      <m:e>
                        <m:r>
                          <m:rPr>
                            <m:sty m:val="p"/>
                          </m:rPr>
                          <w:rPr>
                            <w:rStyle w:val="afff8"/>
                            <w:rFonts w:eastAsiaTheme="minorEastAsia"/>
                          </w:rPr>
                          <m:t>,A</m:t>
                        </m:r>
                      </m:e>
                      <m:sub>
                        <m:r>
                          <m:rPr>
                            <m:sty m:val="p"/>
                          </m:rPr>
                          <w:rPr>
                            <w:rStyle w:val="afff8"/>
                            <w:rFonts w:eastAsiaTheme="minorEastAsia"/>
                          </w:rPr>
                          <m:t>d</m:t>
                        </m:r>
                      </m:sub>
                    </m:sSub>
                    <m:r>
                      <m:rPr>
                        <m:sty m:val="p"/>
                      </m:rPr>
                      <w:rPr>
                        <w:rStyle w:val="afff8"/>
                        <w:rFonts w:eastAsiaTheme="minorEastAsia"/>
                      </w:rPr>
                      <m:t>,</m:t>
                    </m:r>
                    <m:sSub>
                      <m:sSubPr>
                        <m:ctrlPr>
                          <w:rPr>
                            <w:rStyle w:val="afff8"/>
                            <w:rFonts w:eastAsiaTheme="minorEastAsia"/>
                            <w:i w:val="0"/>
                            <w:iCs w:val="0"/>
                          </w:rPr>
                        </m:ctrlPr>
                      </m:sSubPr>
                      <m:e>
                        <m:r>
                          <m:rPr>
                            <m:sty m:val="p"/>
                          </m:rPr>
                          <w:rPr>
                            <w:rStyle w:val="afff8"/>
                            <w:rFonts w:eastAsiaTheme="minorEastAsia"/>
                          </w:rPr>
                          <m:t>A</m:t>
                        </m:r>
                      </m:e>
                      <m:sub>
                        <m:r>
                          <m:rPr>
                            <m:sty m:val="p"/>
                          </m:rPr>
                          <w:rPr>
                            <w:rStyle w:val="afff8"/>
                            <w:rFonts w:eastAsiaTheme="minorEastAsia"/>
                          </w:rPr>
                          <m:t>d</m:t>
                        </m:r>
                      </m:sub>
                    </m:sSub>
                  </m:e>
                </m:d>
              </m:oMath>
            </m:oMathPara>
          </w:p>
        </w:tc>
      </w:tr>
      <w:tr w:rsidR="00006734" w:rsidTr="00E80FED">
        <w:trPr>
          <w:jc w:val="center"/>
        </w:trPr>
        <w:tc>
          <w:tcPr>
            <w:tcW w:w="3603" w:type="dxa"/>
            <w:vAlign w:val="center"/>
          </w:tcPr>
          <w:p w:rsidR="00006734" w:rsidRPr="00006734" w:rsidRDefault="00006734" w:rsidP="008F7703">
            <w:pPr>
              <w:rPr>
                <w:rStyle w:val="aff9"/>
              </w:rPr>
            </w:pPr>
            <w:r w:rsidRPr="00006734">
              <w:rPr>
                <w:rStyle w:val="aff9"/>
              </w:rPr>
              <w:t>GL_SRC_COLOR</w:t>
            </w:r>
            <w:r w:rsidR="003F1355" w:rsidRPr="00006734">
              <w:rPr>
                <w:rStyle w:val="aff9"/>
              </w:rPr>
              <w:fldChar w:fldCharType="begin"/>
            </w:r>
            <w:r>
              <w:rPr>
                <w:rStyle w:val="aff9"/>
                <w:lang w:val="uk-UA"/>
              </w:rPr>
              <w:instrText xml:space="preserve"> </w:instrText>
            </w:r>
            <w:r>
              <w:rPr>
                <w:rStyle w:val="aff9"/>
              </w:rPr>
              <w:instrText>XE</w:instrText>
            </w:r>
            <w:r w:rsidRPr="00006734">
              <w:rPr>
                <w:rStyle w:val="aff9"/>
              </w:rPr>
              <w:instrText xml:space="preserve"> "</w:instrText>
            </w:r>
            <w:r>
              <w:rPr>
                <w:rStyle w:val="aff9"/>
                <w:lang w:val="uk-UA"/>
              </w:rPr>
              <w:instrText xml:space="preserve"> к</w:instrText>
            </w:r>
            <w:r w:rsidRPr="00006734">
              <w:rPr>
                <w:rStyle w:val="aff9"/>
              </w:rPr>
              <w:instrText>онстанти GL</w:instrText>
            </w:r>
            <w:r>
              <w:rPr>
                <w:rStyle w:val="aff9"/>
                <w:lang w:val="uk-UA"/>
              </w:rPr>
              <w:instrText xml:space="preserve"> </w:instrText>
            </w:r>
            <w:r w:rsidRPr="00006734">
              <w:rPr>
                <w:rStyle w:val="aff9"/>
              </w:rPr>
              <w:instrText>: GL_SRC_COLOR</w:instrText>
            </w:r>
            <w:r>
              <w:rPr>
                <w:rStyle w:val="aff9"/>
                <w:lang w:val="uk-UA"/>
              </w:rPr>
              <w:instrText xml:space="preserve"> </w:instrText>
            </w:r>
            <w:r w:rsidRPr="00006734">
              <w:rPr>
                <w:rStyle w:val="aff9"/>
              </w:rPr>
              <w:instrText>"</w:instrText>
            </w:r>
            <w:r>
              <w:rPr>
                <w:rStyle w:val="aff9"/>
                <w:lang w:val="uk-UA"/>
              </w:rPr>
              <w:instrText xml:space="preserve"> </w:instrText>
            </w:r>
            <w:r w:rsidR="003F1355" w:rsidRPr="00006734">
              <w:rPr>
                <w:rStyle w:val="aff9"/>
              </w:rPr>
              <w:fldChar w:fldCharType="end"/>
            </w:r>
          </w:p>
        </w:tc>
        <w:tc>
          <w:tcPr>
            <w:tcW w:w="4902" w:type="dxa"/>
            <w:vAlign w:val="center"/>
          </w:tcPr>
          <w:p w:rsidR="00006734" w:rsidRDefault="00006734" w:rsidP="00006734">
            <m:oMathPara>
              <m:oMathParaPr>
                <m:jc m:val="left"/>
              </m:oMathParaPr>
              <m:oMath>
                <m:r>
                  <m:rPr>
                    <m:sty m:val="p"/>
                  </m:rPr>
                  <w:rPr>
                    <w:rStyle w:val="afff8"/>
                    <w:rFonts w:eastAsiaTheme="minorEastAsia"/>
                  </w:rPr>
                  <m:t>k=</m:t>
                </m:r>
                <m:d>
                  <m:dPr>
                    <m:ctrlPr>
                      <w:rPr>
                        <w:rStyle w:val="afff8"/>
                        <w:rFonts w:eastAsiaTheme="minorEastAsia"/>
                        <w:i w:val="0"/>
                        <w:iCs w:val="0"/>
                      </w:rPr>
                    </m:ctrlPr>
                  </m:dPr>
                  <m:e>
                    <m:sSub>
                      <m:sSubPr>
                        <m:ctrlPr>
                          <w:rPr>
                            <w:rStyle w:val="afff8"/>
                            <w:rFonts w:eastAsiaTheme="minorEastAsia"/>
                            <w:i w:val="0"/>
                            <w:iCs w:val="0"/>
                          </w:rPr>
                        </m:ctrlPr>
                      </m:sSubPr>
                      <m:e>
                        <m:r>
                          <m:rPr>
                            <m:sty m:val="p"/>
                          </m:rPr>
                          <w:rPr>
                            <w:rStyle w:val="afff8"/>
                            <w:rFonts w:eastAsiaTheme="minorEastAsia"/>
                          </w:rPr>
                          <m:t>R</m:t>
                        </m:r>
                      </m:e>
                      <m:sub>
                        <m:r>
                          <m:rPr>
                            <m:sty m:val="p"/>
                          </m:rPr>
                          <w:rPr>
                            <w:rStyle w:val="afff8"/>
                            <w:rFonts w:eastAsiaTheme="minorEastAsia"/>
                          </w:rPr>
                          <m:t>s</m:t>
                        </m:r>
                      </m:sub>
                    </m:sSub>
                    <m:r>
                      <m:rPr>
                        <m:sty m:val="p"/>
                      </m:rPr>
                      <w:rPr>
                        <w:rStyle w:val="afff8"/>
                        <w:rFonts w:eastAsiaTheme="minorEastAsia"/>
                      </w:rPr>
                      <m:t>,</m:t>
                    </m:r>
                    <m:sSub>
                      <m:sSubPr>
                        <m:ctrlPr>
                          <w:rPr>
                            <w:rStyle w:val="afff8"/>
                            <w:rFonts w:eastAsiaTheme="minorEastAsia"/>
                            <w:i w:val="0"/>
                            <w:iCs w:val="0"/>
                          </w:rPr>
                        </m:ctrlPr>
                      </m:sSubPr>
                      <m:e>
                        <m:r>
                          <m:rPr>
                            <m:sty m:val="p"/>
                          </m:rPr>
                          <w:rPr>
                            <w:rStyle w:val="afff8"/>
                            <w:rFonts w:eastAsiaTheme="minorEastAsia"/>
                          </w:rPr>
                          <m:t>G</m:t>
                        </m:r>
                      </m:e>
                      <m:sub>
                        <m:r>
                          <m:rPr>
                            <m:sty m:val="p"/>
                          </m:rPr>
                          <w:rPr>
                            <w:rStyle w:val="afff8"/>
                            <w:rFonts w:eastAsiaTheme="minorEastAsia"/>
                          </w:rPr>
                          <m:t>s</m:t>
                        </m:r>
                      </m:sub>
                    </m:sSub>
                    <m:sSub>
                      <m:sSubPr>
                        <m:ctrlPr>
                          <w:rPr>
                            <w:rStyle w:val="afff8"/>
                            <w:rFonts w:eastAsiaTheme="minorEastAsia"/>
                            <w:i w:val="0"/>
                            <w:iCs w:val="0"/>
                          </w:rPr>
                        </m:ctrlPr>
                      </m:sSubPr>
                      <m:e>
                        <m:r>
                          <m:rPr>
                            <m:sty m:val="p"/>
                          </m:rPr>
                          <w:rPr>
                            <w:rStyle w:val="afff8"/>
                            <w:rFonts w:eastAsiaTheme="minorEastAsia"/>
                          </w:rPr>
                          <m:t>,B</m:t>
                        </m:r>
                      </m:e>
                      <m:sub>
                        <m:r>
                          <m:rPr>
                            <m:sty m:val="p"/>
                          </m:rPr>
                          <w:rPr>
                            <w:rStyle w:val="afff8"/>
                            <w:rFonts w:eastAsiaTheme="minorEastAsia"/>
                          </w:rPr>
                          <m:t>s</m:t>
                        </m:r>
                      </m:sub>
                    </m:sSub>
                  </m:e>
                </m:d>
              </m:oMath>
            </m:oMathPara>
          </w:p>
        </w:tc>
      </w:tr>
      <w:tr w:rsidR="00006734" w:rsidTr="00E80FED">
        <w:trPr>
          <w:jc w:val="center"/>
        </w:trPr>
        <w:tc>
          <w:tcPr>
            <w:tcW w:w="3603" w:type="dxa"/>
            <w:vAlign w:val="center"/>
          </w:tcPr>
          <w:p w:rsidR="00006734" w:rsidRPr="00006734" w:rsidRDefault="00006734" w:rsidP="008F7703">
            <w:pPr>
              <w:rPr>
                <w:rStyle w:val="aff9"/>
              </w:rPr>
            </w:pPr>
            <w:r w:rsidRPr="00006734">
              <w:rPr>
                <w:rStyle w:val="aff9"/>
              </w:rPr>
              <w:t>GL_ONE_MINUS_SRC_COLOR</w:t>
            </w:r>
            <w:r w:rsidR="003F1355" w:rsidRPr="00006734">
              <w:rPr>
                <w:rStyle w:val="aff9"/>
              </w:rPr>
              <w:fldChar w:fldCharType="begin"/>
            </w:r>
            <w:r w:rsidR="00E80FED">
              <w:rPr>
                <w:rStyle w:val="aff9"/>
                <w:lang w:val="uk-UA"/>
              </w:rPr>
              <w:instrText xml:space="preserve"> </w:instrText>
            </w:r>
            <w:r w:rsidR="00E80FED">
              <w:rPr>
                <w:rStyle w:val="aff9"/>
              </w:rPr>
              <w:instrText>XE</w:instrText>
            </w:r>
            <w:r w:rsidRPr="00006734">
              <w:rPr>
                <w:rStyle w:val="aff9"/>
              </w:rPr>
              <w:instrText xml:space="preserve"> "</w:instrText>
            </w:r>
            <w:r w:rsidR="00E80FED">
              <w:rPr>
                <w:rStyle w:val="aff9"/>
                <w:lang w:val="uk-UA"/>
              </w:rPr>
              <w:instrText xml:space="preserve"> к</w:instrText>
            </w:r>
            <w:r w:rsidRPr="00006734">
              <w:rPr>
                <w:rStyle w:val="aff9"/>
              </w:rPr>
              <w:instrText>онстанти GL</w:instrText>
            </w:r>
            <w:r w:rsidR="00E80FED">
              <w:rPr>
                <w:rStyle w:val="aff9"/>
                <w:lang w:val="uk-UA"/>
              </w:rPr>
              <w:instrText xml:space="preserve"> </w:instrText>
            </w:r>
            <w:r w:rsidRPr="00006734">
              <w:rPr>
                <w:rStyle w:val="aff9"/>
              </w:rPr>
              <w:instrText>: GL_ONE_MINUS_SRC_COLOR</w:instrText>
            </w:r>
            <w:r w:rsidR="00E80FED">
              <w:rPr>
                <w:rStyle w:val="aff9"/>
                <w:lang w:val="uk-UA"/>
              </w:rPr>
              <w:instrText xml:space="preserve"> </w:instrText>
            </w:r>
            <w:r w:rsidRPr="00006734">
              <w:rPr>
                <w:rStyle w:val="aff9"/>
              </w:rPr>
              <w:instrText>"</w:instrText>
            </w:r>
            <w:r w:rsidR="00E80FED">
              <w:rPr>
                <w:rStyle w:val="aff9"/>
                <w:lang w:val="uk-UA"/>
              </w:rPr>
              <w:instrText xml:space="preserve"> </w:instrText>
            </w:r>
            <w:r w:rsidR="003F1355" w:rsidRPr="00006734">
              <w:rPr>
                <w:rStyle w:val="aff9"/>
              </w:rPr>
              <w:fldChar w:fldCharType="end"/>
            </w:r>
          </w:p>
        </w:tc>
        <w:tc>
          <w:tcPr>
            <w:tcW w:w="4902" w:type="dxa"/>
            <w:vAlign w:val="center"/>
          </w:tcPr>
          <w:p w:rsidR="00006734" w:rsidRDefault="00006734" w:rsidP="00006734">
            <m:oMathPara>
              <m:oMathParaPr>
                <m:jc m:val="left"/>
              </m:oMathParaPr>
              <m:oMath>
                <m:r>
                  <m:rPr>
                    <m:sty m:val="p"/>
                  </m:rPr>
                  <w:rPr>
                    <w:rStyle w:val="afff8"/>
                    <w:rFonts w:eastAsiaTheme="minorEastAsia"/>
                  </w:rPr>
                  <m:t>k=</m:t>
                </m:r>
                <m:d>
                  <m:dPr>
                    <m:ctrlPr>
                      <w:rPr>
                        <w:rStyle w:val="afff8"/>
                        <w:rFonts w:eastAsiaTheme="minorEastAsia"/>
                        <w:i w:val="0"/>
                        <w:iCs w:val="0"/>
                      </w:rPr>
                    </m:ctrlPr>
                  </m:dPr>
                  <m:e>
                    <m:r>
                      <m:rPr>
                        <m:sty m:val="p"/>
                      </m:rPr>
                      <w:rPr>
                        <w:rStyle w:val="afff8"/>
                        <w:rFonts w:eastAsiaTheme="minorEastAsia"/>
                      </w:rPr>
                      <m:t>1,1,1,1</m:t>
                    </m:r>
                  </m:e>
                </m:d>
                <m:r>
                  <m:rPr>
                    <m:sty m:val="p"/>
                  </m:rPr>
                  <w:rPr>
                    <w:rStyle w:val="afff8"/>
                    <w:rFonts w:eastAsiaTheme="minorEastAsia"/>
                  </w:rPr>
                  <m:t>-</m:t>
                </m:r>
                <m:d>
                  <m:dPr>
                    <m:ctrlPr>
                      <w:rPr>
                        <w:rStyle w:val="afff8"/>
                        <w:rFonts w:eastAsiaTheme="minorEastAsia"/>
                        <w:i w:val="0"/>
                        <w:iCs w:val="0"/>
                      </w:rPr>
                    </m:ctrlPr>
                  </m:dPr>
                  <m:e>
                    <m:sSub>
                      <m:sSubPr>
                        <m:ctrlPr>
                          <w:rPr>
                            <w:rStyle w:val="afff8"/>
                            <w:rFonts w:eastAsiaTheme="minorEastAsia"/>
                            <w:i w:val="0"/>
                            <w:iCs w:val="0"/>
                          </w:rPr>
                        </m:ctrlPr>
                      </m:sSubPr>
                      <m:e>
                        <m:r>
                          <m:rPr>
                            <m:sty m:val="p"/>
                          </m:rPr>
                          <w:rPr>
                            <w:rStyle w:val="afff8"/>
                            <w:rFonts w:eastAsiaTheme="minorEastAsia"/>
                          </w:rPr>
                          <m:t>R</m:t>
                        </m:r>
                      </m:e>
                      <m:sub>
                        <m:r>
                          <m:rPr>
                            <m:sty m:val="p"/>
                          </m:rPr>
                          <w:rPr>
                            <w:rStyle w:val="afff8"/>
                            <w:rFonts w:eastAsiaTheme="minorEastAsia"/>
                          </w:rPr>
                          <m:t>s</m:t>
                        </m:r>
                      </m:sub>
                    </m:sSub>
                    <m:r>
                      <m:rPr>
                        <m:sty m:val="p"/>
                      </m:rPr>
                      <w:rPr>
                        <w:rStyle w:val="afff8"/>
                        <w:rFonts w:eastAsiaTheme="minorEastAsia"/>
                      </w:rPr>
                      <m:t>,</m:t>
                    </m:r>
                    <m:sSub>
                      <m:sSubPr>
                        <m:ctrlPr>
                          <w:rPr>
                            <w:rStyle w:val="afff8"/>
                            <w:rFonts w:eastAsiaTheme="minorEastAsia"/>
                            <w:i w:val="0"/>
                            <w:iCs w:val="0"/>
                          </w:rPr>
                        </m:ctrlPr>
                      </m:sSubPr>
                      <m:e>
                        <m:r>
                          <m:rPr>
                            <m:sty m:val="p"/>
                          </m:rPr>
                          <w:rPr>
                            <w:rStyle w:val="afff8"/>
                            <w:rFonts w:eastAsiaTheme="minorEastAsia"/>
                          </w:rPr>
                          <m:t>G</m:t>
                        </m:r>
                      </m:e>
                      <m:sub>
                        <m:r>
                          <m:rPr>
                            <m:sty m:val="p"/>
                          </m:rPr>
                          <w:rPr>
                            <w:rStyle w:val="afff8"/>
                            <w:rFonts w:eastAsiaTheme="minorEastAsia"/>
                          </w:rPr>
                          <m:t>s</m:t>
                        </m:r>
                      </m:sub>
                    </m:sSub>
                    <m:sSub>
                      <m:sSubPr>
                        <m:ctrlPr>
                          <w:rPr>
                            <w:rStyle w:val="afff8"/>
                            <w:rFonts w:eastAsiaTheme="minorEastAsia"/>
                            <w:i w:val="0"/>
                            <w:iCs w:val="0"/>
                          </w:rPr>
                        </m:ctrlPr>
                      </m:sSubPr>
                      <m:e>
                        <m:r>
                          <m:rPr>
                            <m:sty m:val="p"/>
                          </m:rPr>
                          <w:rPr>
                            <w:rStyle w:val="afff8"/>
                            <w:rFonts w:eastAsiaTheme="minorEastAsia"/>
                          </w:rPr>
                          <m:t>,B</m:t>
                        </m:r>
                      </m:e>
                      <m:sub>
                        <m:r>
                          <m:rPr>
                            <m:sty m:val="p"/>
                          </m:rPr>
                          <w:rPr>
                            <w:rStyle w:val="afff8"/>
                            <w:rFonts w:eastAsiaTheme="minorEastAsia"/>
                          </w:rPr>
                          <m:t>s</m:t>
                        </m:r>
                      </m:sub>
                    </m:sSub>
                    <m:r>
                      <m:rPr>
                        <m:sty m:val="p"/>
                      </m:rPr>
                      <w:rPr>
                        <w:rStyle w:val="afff8"/>
                        <w:rFonts w:eastAsiaTheme="minorEastAsia"/>
                      </w:rPr>
                      <m:t>,</m:t>
                    </m:r>
                    <m:sSub>
                      <m:sSubPr>
                        <m:ctrlPr>
                          <w:rPr>
                            <w:rStyle w:val="afff8"/>
                            <w:rFonts w:eastAsiaTheme="minorEastAsia"/>
                            <w:i w:val="0"/>
                            <w:iCs w:val="0"/>
                          </w:rPr>
                        </m:ctrlPr>
                      </m:sSubPr>
                      <m:e>
                        <m:r>
                          <m:rPr>
                            <m:sty m:val="p"/>
                          </m:rPr>
                          <w:rPr>
                            <w:rStyle w:val="afff8"/>
                            <w:rFonts w:eastAsiaTheme="minorEastAsia"/>
                          </w:rPr>
                          <m:t>A</m:t>
                        </m:r>
                      </m:e>
                      <m:sub>
                        <m:r>
                          <m:rPr>
                            <m:sty m:val="p"/>
                          </m:rPr>
                          <w:rPr>
                            <w:rStyle w:val="afff8"/>
                            <w:rFonts w:eastAsiaTheme="minorEastAsia"/>
                          </w:rPr>
                          <m:t>s</m:t>
                        </m:r>
                      </m:sub>
                    </m:sSub>
                  </m:e>
                </m:d>
              </m:oMath>
            </m:oMathPara>
          </w:p>
        </w:tc>
      </w:tr>
    </w:tbl>
    <w:p w:rsidR="00E80FED" w:rsidRPr="006C166C" w:rsidRDefault="00E80FED" w:rsidP="00E80FED">
      <w:r>
        <w:t>Наприклад</w:t>
      </w:r>
      <w:r w:rsidRPr="006C166C">
        <w:t>, ми хочемо реалізувати вив</w:t>
      </w:r>
      <w:r>
        <w:t>едення</w:t>
      </w:r>
      <w:r w:rsidRPr="006C166C">
        <w:t xml:space="preserve"> прозорих об</w:t>
      </w:r>
      <w:r>
        <w:t>'</w:t>
      </w:r>
      <w:r w:rsidRPr="006C166C">
        <w:t>єктів. Коефіцієнт прозорості задається альфа-компоненто</w:t>
      </w:r>
      <w:r>
        <w:t>ю</w:t>
      </w:r>
      <w:r w:rsidRPr="006C166C">
        <w:t xml:space="preserve"> кольору. Нехай </w:t>
      </w:r>
      <w:r w:rsidRPr="00E80FED">
        <w:rPr>
          <w:rStyle w:val="aff9"/>
        </w:rPr>
        <w:t>1</w:t>
      </w:r>
      <w:r w:rsidRPr="006C166C">
        <w:t xml:space="preserve"> </w:t>
      </w:r>
      <w:r>
        <w:t>–</w:t>
      </w:r>
      <w:r w:rsidRPr="006C166C">
        <w:t xml:space="preserve"> непрозорий об</w:t>
      </w:r>
      <w:r>
        <w:t>'</w:t>
      </w:r>
      <w:r w:rsidRPr="006C166C">
        <w:t>єкт</w:t>
      </w:r>
      <w:r>
        <w:t>, а</w:t>
      </w:r>
      <w:r w:rsidRPr="006C166C">
        <w:t xml:space="preserve"> </w:t>
      </w:r>
      <w:r w:rsidRPr="00E80FED">
        <w:rPr>
          <w:rStyle w:val="aff9"/>
        </w:rPr>
        <w:t>0</w:t>
      </w:r>
      <w:r w:rsidRPr="006C166C">
        <w:t xml:space="preserve"> </w:t>
      </w:r>
      <w:r>
        <w:t>–</w:t>
      </w:r>
      <w:r w:rsidRPr="006C166C">
        <w:t xml:space="preserve"> абсолютно прозорий, тобто невидимий. Для реалізації служить наступний код:</w:t>
      </w:r>
    </w:p>
    <w:p w:rsidR="00E80FED" w:rsidRPr="006C166C" w:rsidRDefault="00E80FED" w:rsidP="00E80FED">
      <w:pPr>
        <w:pStyle w:val="Code"/>
      </w:pPr>
      <w:r w:rsidRPr="006C166C">
        <w:t>glEnable(GL_BLEND);</w:t>
      </w:r>
    </w:p>
    <w:p w:rsidR="00E80FED" w:rsidRDefault="00E80FED" w:rsidP="00E80FED">
      <w:pPr>
        <w:pStyle w:val="Code"/>
      </w:pPr>
      <w:r w:rsidRPr="006C166C">
        <w:t>glBlendFunc(GL_SRC_ALPHA,GL_SRC_ONE_MINUS_ALPHA);</w:t>
      </w:r>
    </w:p>
    <w:p w:rsidR="00E80FED" w:rsidRPr="006C166C" w:rsidRDefault="00E80FED" w:rsidP="00E80FED">
      <w:r w:rsidRPr="006C166C">
        <w:lastRenderedPageBreak/>
        <w:t>Наприклад, напівпрозорий трикутник можна задати в такий спосіб:</w:t>
      </w:r>
    </w:p>
    <w:p w:rsidR="00E80FED" w:rsidRPr="00624B58" w:rsidRDefault="00E80FED" w:rsidP="00E80FED">
      <w:pPr>
        <w:pStyle w:val="Code"/>
      </w:pPr>
      <w:r w:rsidRPr="00624B58">
        <w:t>glColor3f(1.0, 0.0, 0.0, 0.5);</w:t>
      </w:r>
    </w:p>
    <w:p w:rsidR="00E80FED" w:rsidRPr="00624B58" w:rsidRDefault="00E80FED" w:rsidP="00E80FED">
      <w:pPr>
        <w:pStyle w:val="Code"/>
      </w:pPr>
      <w:r w:rsidRPr="00624B58">
        <w:t>glBegin(GL_TRIANGLES);</w:t>
      </w:r>
    </w:p>
    <w:p w:rsidR="00E80FED" w:rsidRPr="00624B58" w:rsidRDefault="00E80FED" w:rsidP="00E80FED">
      <w:pPr>
        <w:pStyle w:val="Code"/>
      </w:pPr>
      <w:r w:rsidRPr="00624B58">
        <w:t xml:space="preserve">  glVertex3f(0.0, 0.0, 0.0);</w:t>
      </w:r>
    </w:p>
    <w:p w:rsidR="00E80FED" w:rsidRPr="00624B58" w:rsidRDefault="00E80FED" w:rsidP="00E80FED">
      <w:pPr>
        <w:pStyle w:val="Code"/>
      </w:pPr>
      <w:r w:rsidRPr="00624B58">
        <w:t xml:space="preserve">  glVertex3f(1.0, 0.0, 0.0);</w:t>
      </w:r>
    </w:p>
    <w:p w:rsidR="00E80FED" w:rsidRPr="00624B58" w:rsidRDefault="00E80FED" w:rsidP="00E80FED">
      <w:pPr>
        <w:pStyle w:val="Code"/>
      </w:pPr>
      <w:r w:rsidRPr="00624B58">
        <w:t xml:space="preserve">  glVertex3f(1.0, 1.0, 0.0);</w:t>
      </w:r>
    </w:p>
    <w:p w:rsidR="00E80FED" w:rsidRDefault="00E80FED" w:rsidP="00E80FED">
      <w:pPr>
        <w:pStyle w:val="Code"/>
      </w:pPr>
      <w:r w:rsidRPr="00624B58">
        <w:t>glEnd;</w:t>
      </w:r>
    </w:p>
    <w:p w:rsidR="00E80FED" w:rsidRPr="006C166C" w:rsidRDefault="00E80FED" w:rsidP="00E80FED">
      <w:r w:rsidRPr="006C166C">
        <w:t>Якщо в сцені є кілька прозорих об</w:t>
      </w:r>
      <w:r>
        <w:t>'</w:t>
      </w:r>
      <w:r w:rsidRPr="006C166C">
        <w:t>єктів, що можуть перекривати один одного, коректн</w:t>
      </w:r>
      <w:r>
        <w:t>е</w:t>
      </w:r>
      <w:r w:rsidRPr="006C166C">
        <w:t xml:space="preserve"> вив</w:t>
      </w:r>
      <w:r>
        <w:t>едення</w:t>
      </w:r>
      <w:r w:rsidRPr="006C166C">
        <w:t xml:space="preserve"> можна гарантувати тільки у випадку виконання наступних умов:</w:t>
      </w:r>
    </w:p>
    <w:p w:rsidR="00E80FED" w:rsidRPr="006C166C" w:rsidRDefault="00E80FED" w:rsidP="00E80FED">
      <w:pPr>
        <w:pStyle w:val="a0"/>
      </w:pPr>
      <w:r>
        <w:t>у</w:t>
      </w:r>
      <w:r w:rsidRPr="006C166C">
        <w:t>сі прозорі об</w:t>
      </w:r>
      <w:r>
        <w:t>'</w:t>
      </w:r>
      <w:r w:rsidRPr="006C166C">
        <w:t>є</w:t>
      </w:r>
      <w:r>
        <w:t>кти виводяться після непрозорих;</w:t>
      </w:r>
    </w:p>
    <w:p w:rsidR="00E80FED" w:rsidRPr="006C166C" w:rsidRDefault="00E80FED" w:rsidP="00E80FED">
      <w:pPr>
        <w:pStyle w:val="a0"/>
      </w:pPr>
      <w:r>
        <w:t>п</w:t>
      </w:r>
      <w:r w:rsidRPr="006C166C">
        <w:t>ри вив</w:t>
      </w:r>
      <w:r w:rsidR="00DE0369">
        <w:t>еденні</w:t>
      </w:r>
      <w:r w:rsidRPr="006C166C">
        <w:t xml:space="preserve"> об</w:t>
      </w:r>
      <w:r>
        <w:t>'</w:t>
      </w:r>
      <w:r w:rsidRPr="006C166C">
        <w:t>єкти з прозорістю повинні бути упорядковані по зменшенню глибини, тобто виводитися, починаючи з найбільш віддалених від спостерігача.</w:t>
      </w:r>
    </w:p>
    <w:p w:rsidR="009F6C39" w:rsidRDefault="00E80FED" w:rsidP="00E80FED">
      <w:r w:rsidRPr="006C166C">
        <w:t xml:space="preserve">В OpenGL команди обробляються в порядку їхнього надходження, тому для реалізації перерахованих вимог досить розставити у відповідному порядку виклики команд </w:t>
      </w:r>
      <w:r w:rsidRPr="00E80FED">
        <w:rPr>
          <w:rStyle w:val="aff9"/>
        </w:rPr>
        <w:t>glVertex</w:t>
      </w:r>
      <w:r w:rsidRPr="006C166C">
        <w:t>, але і це в загальному випадку нетривіально.</w:t>
      </w:r>
    </w:p>
    <w:p w:rsidR="00E80FED" w:rsidRDefault="00E80FED" w:rsidP="00E80FED">
      <w:pPr>
        <w:pStyle w:val="21"/>
      </w:pPr>
      <w:bookmarkStart w:id="251" w:name="_Toc210509567"/>
      <w:bookmarkStart w:id="252" w:name="_Toc263436185"/>
      <w:r w:rsidRPr="00687FAD">
        <w:t>Буфер-накопичувач</w:t>
      </w:r>
      <w:bookmarkEnd w:id="251"/>
      <w:bookmarkEnd w:id="252"/>
    </w:p>
    <w:p w:rsidR="00E80FED" w:rsidRDefault="00E80FED" w:rsidP="00E80FED">
      <w:r w:rsidRPr="006C166C">
        <w:t>Буфер-накопичувач</w:t>
      </w:r>
      <w:r w:rsidR="003F1355" w:rsidRPr="006C166C">
        <w:fldChar w:fldCharType="begin"/>
      </w:r>
      <w:r>
        <w:instrText xml:space="preserve"> </w:instrText>
      </w:r>
      <w:r>
        <w:rPr>
          <w:lang w:val="en-US"/>
        </w:rPr>
        <w:instrText>XE</w:instrText>
      </w:r>
      <w:r w:rsidRPr="006C166C">
        <w:instrText xml:space="preserve"> "</w:instrText>
      </w:r>
      <w:r w:rsidRPr="00E80FED">
        <w:instrText xml:space="preserve"> </w:instrText>
      </w:r>
      <w:r>
        <w:instrText>б</w:instrText>
      </w:r>
      <w:r w:rsidRPr="006C166C">
        <w:instrText>уфер</w:instrText>
      </w:r>
      <w:r>
        <w:instrText xml:space="preserve"> </w:instrText>
      </w:r>
      <w:r w:rsidRPr="006C166C">
        <w:instrText>:</w:instrText>
      </w:r>
      <w:r>
        <w:instrText xml:space="preserve"> </w:instrText>
      </w:r>
      <w:r w:rsidRPr="006C166C">
        <w:instrText>нако</w:instrText>
      </w:r>
      <w:r>
        <w:instrText>пичувач</w:instrText>
      </w:r>
      <w:r w:rsidRPr="006E3B6A">
        <w:instrText xml:space="preserve"> (</w:instrText>
      </w:r>
      <w:r>
        <w:instrText>акумулятор</w:instrText>
      </w:r>
      <w:r w:rsidRPr="006E3B6A">
        <w:instrText>)</w:instrText>
      </w:r>
      <w:r>
        <w:instrText xml:space="preserve"> </w:instrText>
      </w:r>
      <w:r w:rsidRPr="006C166C">
        <w:instrText>"</w:instrText>
      </w:r>
      <w:r>
        <w:instrText xml:space="preserve"> </w:instrText>
      </w:r>
      <w:r w:rsidR="003F1355" w:rsidRPr="006C166C">
        <w:fldChar w:fldCharType="end"/>
      </w:r>
      <w:r w:rsidRPr="006C166C">
        <w:t xml:space="preserve"> (</w:t>
      </w:r>
      <w:r w:rsidRPr="00F372E2">
        <w:rPr>
          <w:rStyle w:val="af5"/>
        </w:rPr>
        <w:t>accumulation buffer</w:t>
      </w:r>
      <w:r>
        <w:t>) –</w:t>
      </w:r>
      <w:r w:rsidRPr="006C166C">
        <w:t xml:space="preserve"> це один з додаткових буферів OpenGL. У ньому можна зберігати зображення</w:t>
      </w:r>
      <w:r>
        <w:t xml:space="preserve"> для візуалізації</w:t>
      </w:r>
      <w:r w:rsidRPr="006C166C">
        <w:t>, застосовуючи спеціальні операції</w:t>
      </w:r>
      <w:r>
        <w:t xml:space="preserve"> до кожного пікселя</w:t>
      </w:r>
      <w:r w:rsidRPr="006C166C">
        <w:t>. Буфер-накопичувач широко використовується для створення різних спецефектів.</w:t>
      </w:r>
    </w:p>
    <w:p w:rsidR="00E80FED" w:rsidRPr="006C166C" w:rsidRDefault="00E80FED" w:rsidP="00E80FED">
      <w:r w:rsidRPr="006C166C">
        <w:t xml:space="preserve">Зображення береться з буфера, </w:t>
      </w:r>
      <w:r>
        <w:t>вибраного для з</w:t>
      </w:r>
      <w:r w:rsidRPr="006C166C">
        <w:t>чит</w:t>
      </w:r>
      <w:r>
        <w:t>ув</w:t>
      </w:r>
      <w:r w:rsidRPr="006C166C">
        <w:t>ання</w:t>
      </w:r>
      <w:r>
        <w:t xml:space="preserve"> командою</w:t>
      </w:r>
    </w:p>
    <w:p w:rsidR="00E80FED" w:rsidRPr="00FF0CE7" w:rsidRDefault="00E80FED" w:rsidP="00E80FED">
      <w:pPr>
        <w:pStyle w:val="Code"/>
        <w:rPr>
          <w:lang w:val="uk-UA"/>
        </w:rPr>
      </w:pPr>
      <w:r w:rsidRPr="00F372E2">
        <w:rPr>
          <w:rStyle w:val="ab"/>
        </w:rPr>
        <w:t>glReadBuffer</w:t>
      </w:r>
      <w:r w:rsidR="003F1355" w:rsidRPr="00F372E2">
        <w:rPr>
          <w:b/>
        </w:rPr>
        <w:fldChar w:fldCharType="begin"/>
      </w:r>
      <w:r>
        <w:rPr>
          <w:b/>
          <w:lang w:val="uk-UA"/>
        </w:rPr>
        <w:instrText xml:space="preserve"> </w:instrText>
      </w:r>
      <w:r>
        <w:instrText>XE</w:instrText>
      </w:r>
      <w:r w:rsidRPr="00FF0CE7">
        <w:rPr>
          <w:lang w:val="uk-UA"/>
        </w:rPr>
        <w:instrText xml:space="preserve"> " </w:instrText>
      </w:r>
      <w:r>
        <w:rPr>
          <w:lang w:val="uk-UA"/>
        </w:rPr>
        <w:instrText>к</w:instrText>
      </w:r>
      <w:r w:rsidRPr="00FF0CE7">
        <w:rPr>
          <w:lang w:val="uk-UA"/>
        </w:rPr>
        <w:instrText xml:space="preserve">оманди </w:instrText>
      </w:r>
      <w:r w:rsidRPr="00F372E2">
        <w:instrText>GL</w:instrText>
      </w:r>
      <w:r>
        <w:rPr>
          <w:lang w:val="uk-UA"/>
        </w:rPr>
        <w:instrText xml:space="preserve"> </w:instrText>
      </w:r>
      <w:r w:rsidRPr="00FF0CE7">
        <w:rPr>
          <w:lang w:val="uk-UA"/>
        </w:rPr>
        <w:instrText>:</w:instrText>
      </w:r>
      <w:r>
        <w:rPr>
          <w:lang w:val="uk-UA"/>
        </w:rPr>
        <w:instrText xml:space="preserve"> </w:instrText>
      </w:r>
      <w:r w:rsidRPr="00F372E2">
        <w:instrText>glReadBuffer</w:instrText>
      </w:r>
      <w:r>
        <w:rPr>
          <w:lang w:val="uk-UA"/>
        </w:rPr>
        <w:instrText xml:space="preserve"> </w:instrText>
      </w:r>
      <w:r w:rsidRPr="00FF0CE7">
        <w:rPr>
          <w:lang w:val="uk-UA"/>
        </w:rPr>
        <w:instrText>"</w:instrText>
      </w:r>
      <w:r>
        <w:rPr>
          <w:lang w:val="uk-UA"/>
        </w:rPr>
        <w:instrText xml:space="preserve"> </w:instrText>
      </w:r>
      <w:r w:rsidR="003F1355" w:rsidRPr="00F372E2">
        <w:rPr>
          <w:b/>
        </w:rPr>
        <w:fldChar w:fldCharType="end"/>
      </w:r>
      <w:r w:rsidRPr="00FF0CE7">
        <w:rPr>
          <w:lang w:val="uk-UA"/>
        </w:rPr>
        <w:t>(</w:t>
      </w:r>
      <w:r w:rsidRPr="00F372E2">
        <w:rPr>
          <w:rStyle w:val="af5"/>
        </w:rPr>
        <w:t>buf</w:t>
      </w:r>
      <w:r w:rsidRPr="00FF0CE7">
        <w:rPr>
          <w:lang w:val="uk-UA"/>
        </w:rPr>
        <w:t xml:space="preserve">: </w:t>
      </w:r>
      <w:r>
        <w:t>GL</w:t>
      </w:r>
      <w:r w:rsidRPr="00F372E2">
        <w:t>enum</w:t>
      </w:r>
      <w:r w:rsidRPr="00FF0CE7">
        <w:rPr>
          <w:lang w:val="uk-UA"/>
        </w:rPr>
        <w:t>)</w:t>
      </w:r>
    </w:p>
    <w:p w:rsidR="00E80FED" w:rsidRDefault="00E80FED" w:rsidP="00E80FED">
      <w:r w:rsidRPr="006C166C">
        <w:t xml:space="preserve">Аргумент </w:t>
      </w:r>
      <w:r w:rsidRPr="00E80FED">
        <w:rPr>
          <w:rStyle w:val="aff9"/>
        </w:rPr>
        <w:t>buf</w:t>
      </w:r>
      <w:r w:rsidRPr="00FD7145">
        <w:rPr>
          <w:rStyle w:val="af5"/>
        </w:rPr>
        <w:t xml:space="preserve"> </w:t>
      </w:r>
      <w:r w:rsidRPr="006C166C">
        <w:t xml:space="preserve">визначає буфер для </w:t>
      </w:r>
      <w:r>
        <w:t>з</w:t>
      </w:r>
      <w:r w:rsidRPr="006C166C">
        <w:t>чит</w:t>
      </w:r>
      <w:r>
        <w:t>ув</w:t>
      </w:r>
      <w:r w:rsidRPr="006C166C">
        <w:t xml:space="preserve">ання. Значення </w:t>
      </w:r>
      <w:r w:rsidRPr="00E80FED">
        <w:rPr>
          <w:rStyle w:val="aff9"/>
        </w:rPr>
        <w:t>buf</w:t>
      </w:r>
      <w:r w:rsidRPr="00FD7145">
        <w:t xml:space="preserve">, </w:t>
      </w:r>
      <w:r w:rsidRPr="006C166C">
        <w:t xml:space="preserve">які дорівнюють </w:t>
      </w:r>
      <w:r w:rsidRPr="00E80FED">
        <w:rPr>
          <w:rStyle w:val="aff9"/>
        </w:rPr>
        <w:t>GL_BACK</w:t>
      </w:r>
      <w:r w:rsidR="003F1355" w:rsidRPr="00687FAD">
        <w:fldChar w:fldCharType="begin"/>
      </w:r>
      <w:r w:rsidRPr="00E80FED">
        <w:instrText xml:space="preserve"> </w:instrText>
      </w:r>
      <w:r>
        <w:rPr>
          <w:lang w:val="en-US"/>
        </w:rPr>
        <w:instrText>XE</w:instrText>
      </w:r>
      <w:r w:rsidRPr="00687FAD">
        <w:instrText xml:space="preserve"> "</w:instrText>
      </w:r>
      <w:r>
        <w:instrText xml:space="preserve"> к</w:instrText>
      </w:r>
      <w:r w:rsidRPr="00687FAD">
        <w:instrText>о</w:instrText>
      </w:r>
      <w:r>
        <w:instrText>нстанти</w:instrText>
      </w:r>
      <w:r w:rsidRPr="00687FAD">
        <w:instrText xml:space="preserve"> GL</w:instrText>
      </w:r>
      <w:r>
        <w:instrText xml:space="preserve"> </w:instrText>
      </w:r>
      <w:r w:rsidRPr="00687FAD">
        <w:instrText xml:space="preserve">: </w:instrText>
      </w:r>
      <w:r>
        <w:instrText>GL_</w:instrText>
      </w:r>
      <w:r>
        <w:rPr>
          <w:lang w:val="en-US"/>
        </w:rPr>
        <w:instrText>BACK</w:instrText>
      </w:r>
      <w:r>
        <w:instrText xml:space="preserve"> </w:instrText>
      </w:r>
      <w:r w:rsidRPr="00687FAD">
        <w:instrText>"</w:instrText>
      </w:r>
      <w:r>
        <w:instrText xml:space="preserve"> </w:instrText>
      </w:r>
      <w:r w:rsidR="003F1355" w:rsidRPr="00687FAD">
        <w:fldChar w:fldCharType="end"/>
      </w:r>
      <w:r w:rsidRPr="006C166C">
        <w:t xml:space="preserve">, </w:t>
      </w:r>
      <w:r w:rsidRPr="00E80FED">
        <w:rPr>
          <w:rStyle w:val="aff9"/>
        </w:rPr>
        <w:t>GL_FRONT</w:t>
      </w:r>
      <w:r w:rsidR="003F1355" w:rsidRPr="00687FAD">
        <w:fldChar w:fldCharType="begin"/>
      </w:r>
      <w:r w:rsidRPr="00E80FED">
        <w:instrText xml:space="preserve"> </w:instrText>
      </w:r>
      <w:r>
        <w:rPr>
          <w:lang w:val="en-US"/>
        </w:rPr>
        <w:instrText>XE</w:instrText>
      </w:r>
      <w:r w:rsidRPr="00687FAD">
        <w:instrText xml:space="preserve"> "</w:instrText>
      </w:r>
      <w:r>
        <w:instrText xml:space="preserve"> к</w:instrText>
      </w:r>
      <w:r w:rsidRPr="00687FAD">
        <w:instrText>о</w:instrText>
      </w:r>
      <w:r>
        <w:instrText>нстанти</w:instrText>
      </w:r>
      <w:r w:rsidRPr="00687FAD">
        <w:instrText xml:space="preserve"> GL</w:instrText>
      </w:r>
      <w:r>
        <w:instrText xml:space="preserve"> </w:instrText>
      </w:r>
      <w:r w:rsidRPr="00687FAD">
        <w:instrText xml:space="preserve">: </w:instrText>
      </w:r>
      <w:r>
        <w:instrText>GL_</w:instrText>
      </w:r>
      <w:r>
        <w:rPr>
          <w:lang w:val="en-US"/>
        </w:rPr>
        <w:instrText>FRONT</w:instrText>
      </w:r>
      <w:r>
        <w:instrText xml:space="preserve"> </w:instrText>
      </w:r>
      <w:r w:rsidRPr="00687FAD">
        <w:instrText>"</w:instrText>
      </w:r>
      <w:r>
        <w:instrText xml:space="preserve"> </w:instrText>
      </w:r>
      <w:r w:rsidR="003F1355" w:rsidRPr="00687FAD">
        <w:fldChar w:fldCharType="end"/>
      </w:r>
      <w:r w:rsidRPr="006C166C">
        <w:t xml:space="preserve">, визначають відповідні буфери кольору для читання. </w:t>
      </w:r>
      <w:r w:rsidRPr="00E80FED">
        <w:rPr>
          <w:rStyle w:val="aff9"/>
        </w:rPr>
        <w:t>GL_BACK</w:t>
      </w:r>
      <w:r w:rsidRPr="006C166C">
        <w:t xml:space="preserve"> задає як джерело піксел</w:t>
      </w:r>
      <w:r>
        <w:t>ів</w:t>
      </w:r>
      <w:r w:rsidRPr="006C166C">
        <w:t xml:space="preserve"> </w:t>
      </w:r>
      <w:r>
        <w:t>фоновий</w:t>
      </w:r>
      <w:r w:rsidRPr="006C166C">
        <w:t xml:space="preserve"> бу</w:t>
      </w:r>
      <w:r>
        <w:t xml:space="preserve">фер; </w:t>
      </w:r>
      <w:r w:rsidRPr="00E80FED">
        <w:rPr>
          <w:rStyle w:val="aff9"/>
        </w:rPr>
        <w:t>GL_FRONT</w:t>
      </w:r>
      <w:r>
        <w:t xml:space="preserve"> –</w:t>
      </w:r>
      <w:r w:rsidRPr="006C166C">
        <w:t xml:space="preserve"> поточний </w:t>
      </w:r>
      <w:r>
        <w:t>в</w:t>
      </w:r>
      <w:r w:rsidRPr="006C166C">
        <w:t xml:space="preserve">міст вікна виводу. Команда має значення, якщо використовується </w:t>
      </w:r>
      <w:r>
        <w:t>подвійна</w:t>
      </w:r>
      <w:r w:rsidRPr="006C166C">
        <w:t xml:space="preserve"> буфер</w:t>
      </w:r>
      <w:r>
        <w:t>и</w:t>
      </w:r>
      <w:r w:rsidRPr="006C166C">
        <w:t>зація</w:t>
      </w:r>
      <w:r w:rsidR="003F1355" w:rsidRPr="006C166C">
        <w:fldChar w:fldCharType="begin"/>
      </w:r>
      <w:r w:rsidRPr="00FF0CE7">
        <w:instrText xml:space="preserve"> </w:instrText>
      </w:r>
      <w:r>
        <w:rPr>
          <w:lang w:val="en-US"/>
        </w:rPr>
        <w:instrText>XE</w:instrText>
      </w:r>
      <w:r w:rsidRPr="006C166C">
        <w:instrText xml:space="preserve"> "</w:instrText>
      </w:r>
      <w:r>
        <w:instrText xml:space="preserve"> подвійна буферизація </w:instrText>
      </w:r>
      <w:r w:rsidRPr="006C166C">
        <w:instrText>"</w:instrText>
      </w:r>
      <w:r>
        <w:instrText xml:space="preserve"> </w:instrText>
      </w:r>
      <w:r w:rsidR="003F1355" w:rsidRPr="006C166C">
        <w:fldChar w:fldCharType="end"/>
      </w:r>
      <w:r w:rsidRPr="006C166C">
        <w:t xml:space="preserve">. </w:t>
      </w:r>
      <w:r>
        <w:t>В іншому</w:t>
      </w:r>
      <w:r w:rsidRPr="006C166C">
        <w:t xml:space="preserve"> випадку використовується тільки один буфер, що відповідає вікну вив</w:t>
      </w:r>
      <w:r>
        <w:t>едення</w:t>
      </w:r>
      <w:r w:rsidRPr="006C166C">
        <w:t>.</w:t>
      </w:r>
    </w:p>
    <w:p w:rsidR="00E80FED" w:rsidRDefault="00E80FED" w:rsidP="00E80FED">
      <w:r w:rsidRPr="006C166C">
        <w:t>Буфер-накопичувач є додатковим буфером кольору. Він не використовується для вив</w:t>
      </w:r>
      <w:r>
        <w:t>едення</w:t>
      </w:r>
      <w:r w:rsidRPr="006C166C">
        <w:t xml:space="preserve"> </w:t>
      </w:r>
      <w:r>
        <w:t>зображень</w:t>
      </w:r>
      <w:r w:rsidRPr="006C166C">
        <w:t>, але вони додаються в нього після вив</w:t>
      </w:r>
      <w:r>
        <w:t>едення</w:t>
      </w:r>
      <w:r w:rsidRPr="006C166C">
        <w:t xml:space="preserve"> в один з буферів кольору. Застосовую</w:t>
      </w:r>
      <w:r>
        <w:t>чи</w:t>
      </w:r>
      <w:r w:rsidRPr="006C166C">
        <w:t xml:space="preserve"> описані нижче</w:t>
      </w:r>
      <w:r>
        <w:t xml:space="preserve"> операції</w:t>
      </w:r>
      <w:r w:rsidRPr="006C166C">
        <w:t xml:space="preserve">, можна потроху </w:t>
      </w:r>
      <w:r>
        <w:t>«</w:t>
      </w:r>
      <w:r w:rsidRPr="006C166C">
        <w:t>накопичувати</w:t>
      </w:r>
      <w:r>
        <w:t>»</w:t>
      </w:r>
      <w:r w:rsidRPr="006C166C">
        <w:t xml:space="preserve"> зображення в буфері.</w:t>
      </w:r>
    </w:p>
    <w:p w:rsidR="00E80FED" w:rsidRPr="006C166C" w:rsidRDefault="00E80FED" w:rsidP="00E80FED">
      <w:r w:rsidRPr="006C166C">
        <w:lastRenderedPageBreak/>
        <w:t xml:space="preserve">Потім отримане зображення переноситься з буфера-накопичувача в один з буферів кольору, обраний </w:t>
      </w:r>
      <w:r>
        <w:t>для</w:t>
      </w:r>
      <w:r w:rsidRPr="006C166C">
        <w:t xml:space="preserve"> запис</w:t>
      </w:r>
      <w:r>
        <w:t>у</w:t>
      </w:r>
      <w:r w:rsidRPr="006C166C">
        <w:t xml:space="preserve"> командою</w:t>
      </w:r>
    </w:p>
    <w:p w:rsidR="00E80FED" w:rsidRPr="00FF0CE7" w:rsidRDefault="00E80FED" w:rsidP="00E80FED">
      <w:pPr>
        <w:pStyle w:val="Code"/>
        <w:rPr>
          <w:rStyle w:val="af5"/>
          <w:lang w:val="uk-UA"/>
        </w:rPr>
      </w:pPr>
      <w:r w:rsidRPr="007D2D50">
        <w:rPr>
          <w:rStyle w:val="ab"/>
        </w:rPr>
        <w:t>glDrawBuffer</w:t>
      </w:r>
      <w:r w:rsidR="003F1355" w:rsidRPr="006C166C">
        <w:rPr>
          <w:b/>
        </w:rPr>
        <w:fldChar w:fldCharType="begin"/>
      </w:r>
      <w:r w:rsidRPr="00FF0CE7">
        <w:rPr>
          <w:lang w:val="uk-UA"/>
        </w:rPr>
        <w:instrText xml:space="preserve"> </w:instrText>
      </w:r>
      <w:r>
        <w:instrText>XE</w:instrText>
      </w:r>
      <w:r w:rsidRPr="00FF0CE7">
        <w:rPr>
          <w:lang w:val="uk-UA"/>
        </w:rPr>
        <w:instrText xml:space="preserve"> "</w:instrText>
      </w:r>
      <w:r>
        <w:rPr>
          <w:lang w:val="uk-UA"/>
        </w:rPr>
        <w:instrText xml:space="preserve"> к</w:instrText>
      </w:r>
      <w:r w:rsidRPr="00FF0CE7">
        <w:rPr>
          <w:lang w:val="uk-UA"/>
        </w:rPr>
        <w:instrText xml:space="preserve">оманди </w:instrText>
      </w:r>
      <w:r w:rsidRPr="006C166C">
        <w:instrText>GL</w:instrText>
      </w:r>
      <w:r>
        <w:rPr>
          <w:lang w:val="uk-UA"/>
        </w:rPr>
        <w:instrText xml:space="preserve"> </w:instrText>
      </w:r>
      <w:r w:rsidRPr="00FF0CE7">
        <w:rPr>
          <w:lang w:val="uk-UA"/>
        </w:rPr>
        <w:instrText>:</w:instrText>
      </w:r>
      <w:r>
        <w:rPr>
          <w:lang w:val="uk-UA"/>
        </w:rPr>
        <w:instrText xml:space="preserve"> </w:instrText>
      </w:r>
      <w:r w:rsidRPr="006C166C">
        <w:instrText>glDrawBuffer</w:instrText>
      </w:r>
      <w:r>
        <w:rPr>
          <w:lang w:val="uk-UA"/>
        </w:rPr>
        <w:instrText xml:space="preserve"> </w:instrText>
      </w:r>
      <w:r w:rsidRPr="00FF0CE7">
        <w:rPr>
          <w:lang w:val="uk-UA"/>
        </w:rPr>
        <w:instrText>"</w:instrText>
      </w:r>
      <w:r>
        <w:rPr>
          <w:lang w:val="uk-UA"/>
        </w:rPr>
        <w:instrText xml:space="preserve"> </w:instrText>
      </w:r>
      <w:r w:rsidR="003F1355" w:rsidRPr="006C166C">
        <w:rPr>
          <w:b/>
        </w:rPr>
        <w:fldChar w:fldCharType="end"/>
      </w:r>
      <w:r w:rsidRPr="00FF0CE7">
        <w:rPr>
          <w:rStyle w:val="ab"/>
          <w:lang w:val="uk-UA"/>
        </w:rPr>
        <w:t>(</w:t>
      </w:r>
      <w:r w:rsidRPr="007D2D50">
        <w:rPr>
          <w:rStyle w:val="af5"/>
        </w:rPr>
        <w:t>buf</w:t>
      </w:r>
      <w:r w:rsidRPr="00FF0CE7">
        <w:rPr>
          <w:lang w:val="uk-UA"/>
        </w:rPr>
        <w:t xml:space="preserve">: </w:t>
      </w:r>
      <w:r>
        <w:t>GL</w:t>
      </w:r>
      <w:r w:rsidRPr="006C166C">
        <w:t>enum</w:t>
      </w:r>
      <w:r w:rsidRPr="00FF0CE7">
        <w:rPr>
          <w:rStyle w:val="af5"/>
          <w:lang w:val="uk-UA"/>
        </w:rPr>
        <w:t>)</w:t>
      </w:r>
    </w:p>
    <w:p w:rsidR="00E80FED" w:rsidRPr="006C166C" w:rsidRDefault="00E80FED" w:rsidP="00E80FED">
      <w:r w:rsidRPr="006C166C">
        <w:t xml:space="preserve">Значення </w:t>
      </w:r>
      <w:r w:rsidRPr="00E80FED">
        <w:rPr>
          <w:rStyle w:val="aff9"/>
        </w:rPr>
        <w:t>buf</w:t>
      </w:r>
      <w:r w:rsidRPr="006C166C">
        <w:t xml:space="preserve"> аналогічне значенню відповідного аргументу в команді </w:t>
      </w:r>
      <w:r w:rsidRPr="00E80FED">
        <w:rPr>
          <w:rStyle w:val="aff9"/>
        </w:rPr>
        <w:t>glReadBuffer</w:t>
      </w:r>
      <w:r w:rsidRPr="006C166C">
        <w:t>.</w:t>
      </w:r>
    </w:p>
    <w:p w:rsidR="00E80FED" w:rsidRPr="006C166C" w:rsidRDefault="00E80FED" w:rsidP="00E80FED">
      <w:r w:rsidRPr="006C166C">
        <w:t>Всі операції з буфером-накопичувачем контролюються командою</w:t>
      </w:r>
    </w:p>
    <w:p w:rsidR="00E80FED" w:rsidRDefault="00E80FED" w:rsidP="00E80FED">
      <w:pPr>
        <w:pStyle w:val="Code"/>
      </w:pPr>
      <w:r w:rsidRPr="007D2D50">
        <w:rPr>
          <w:rStyle w:val="ab"/>
        </w:rPr>
        <w:t>glAccum</w:t>
      </w:r>
      <w:r w:rsidR="003F1355" w:rsidRPr="006C166C">
        <w:rPr>
          <w:b/>
        </w:rPr>
        <w:fldChar w:fldCharType="begin"/>
      </w:r>
      <w:r>
        <w:instrText xml:space="preserve"> XE</w:instrText>
      </w:r>
      <w:r w:rsidRPr="006C166C">
        <w:instrText xml:space="preserve"> "</w:instrText>
      </w:r>
      <w:r>
        <w:rPr>
          <w:lang w:val="uk-UA"/>
        </w:rPr>
        <w:instrText xml:space="preserve"> к</w:instrText>
      </w:r>
      <w:r w:rsidRPr="006C166C">
        <w:instrText>оманд</w:instrText>
      </w:r>
      <w:r>
        <w:instrText>и</w:instrText>
      </w:r>
      <w:r w:rsidRPr="006C166C">
        <w:instrText xml:space="preserve"> GL</w:instrText>
      </w:r>
      <w:r>
        <w:rPr>
          <w:lang w:val="uk-UA"/>
        </w:rPr>
        <w:instrText xml:space="preserve"> </w:instrText>
      </w:r>
      <w:r w:rsidRPr="006C166C">
        <w:instrText>:</w:instrText>
      </w:r>
      <w:r>
        <w:rPr>
          <w:lang w:val="uk-UA"/>
        </w:rPr>
        <w:instrText xml:space="preserve"> </w:instrText>
      </w:r>
      <w:r w:rsidRPr="006C166C">
        <w:instrText>glAccum</w:instrText>
      </w:r>
      <w:r>
        <w:rPr>
          <w:lang w:val="uk-UA"/>
        </w:rPr>
        <w:instrText xml:space="preserve"> </w:instrText>
      </w:r>
      <w:r w:rsidRPr="006C166C">
        <w:instrText>"</w:instrText>
      </w:r>
      <w:r>
        <w:rPr>
          <w:lang w:val="uk-UA"/>
        </w:rPr>
        <w:instrText xml:space="preserve"> </w:instrText>
      </w:r>
      <w:r w:rsidR="003F1355" w:rsidRPr="006C166C">
        <w:rPr>
          <w:b/>
        </w:rPr>
        <w:fldChar w:fldCharType="end"/>
      </w:r>
      <w:r w:rsidRPr="006C166C">
        <w:t>(</w:t>
      </w:r>
      <w:r w:rsidRPr="007D2D50">
        <w:rPr>
          <w:rStyle w:val="af5"/>
        </w:rPr>
        <w:t>op</w:t>
      </w:r>
      <w:r>
        <w:t>: GL</w:t>
      </w:r>
      <w:r w:rsidRPr="006C166C">
        <w:t xml:space="preserve">enum, </w:t>
      </w:r>
      <w:r w:rsidRPr="007D2D50">
        <w:rPr>
          <w:rStyle w:val="af5"/>
        </w:rPr>
        <w:t>value</w:t>
      </w:r>
      <w:r>
        <w:t xml:space="preserve">: </w:t>
      </w:r>
      <w:r w:rsidRPr="006C166C">
        <w:t>GLfloat)</w:t>
      </w:r>
    </w:p>
    <w:p w:rsidR="00E80FED" w:rsidRDefault="00E80FED" w:rsidP="00E80FED">
      <w:r w:rsidRPr="006C166C">
        <w:t xml:space="preserve">Аргумент </w:t>
      </w:r>
      <w:r w:rsidRPr="00E80FED">
        <w:rPr>
          <w:rStyle w:val="aff9"/>
        </w:rPr>
        <w:t>op</w:t>
      </w:r>
      <w:r w:rsidRPr="006B370D">
        <w:rPr>
          <w:rStyle w:val="af5"/>
        </w:rPr>
        <w:t xml:space="preserve"> </w:t>
      </w:r>
      <w:r w:rsidRPr="006C166C">
        <w:t>задає операцію над пікселями і може приймати наступні значення:</w:t>
      </w:r>
    </w:p>
    <w:tbl>
      <w:tblPr>
        <w:tblStyle w:val="aff8"/>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6903"/>
      </w:tblGrid>
      <w:tr w:rsidR="00E80FED" w:rsidRPr="006B370D" w:rsidTr="00E80FED">
        <w:trPr>
          <w:jc w:val="center"/>
        </w:trPr>
        <w:tc>
          <w:tcPr>
            <w:tcW w:w="1602" w:type="dxa"/>
            <w:vAlign w:val="center"/>
          </w:tcPr>
          <w:p w:rsidR="00E80FED" w:rsidRPr="00E80FED" w:rsidRDefault="00E80FED" w:rsidP="00E80FED">
            <w:pPr>
              <w:rPr>
                <w:rStyle w:val="aff9"/>
              </w:rPr>
            </w:pPr>
            <w:r w:rsidRPr="00E80FED">
              <w:rPr>
                <w:rStyle w:val="aff9"/>
              </w:rPr>
              <w:t>GL_LOAD</w:t>
            </w:r>
            <w:r w:rsidR="003F1355" w:rsidRPr="00E80FED">
              <w:rPr>
                <w:rStyle w:val="aff9"/>
              </w:rPr>
              <w:fldChar w:fldCharType="begin"/>
            </w:r>
            <w:r>
              <w:rPr>
                <w:rStyle w:val="aff9"/>
              </w:rPr>
              <w:instrText xml:space="preserve"> XE</w:instrText>
            </w:r>
            <w:r w:rsidRPr="00E80FED">
              <w:rPr>
                <w:rStyle w:val="aff9"/>
              </w:rPr>
              <w:instrText xml:space="preserve"> "</w:instrText>
            </w:r>
            <w:r>
              <w:rPr>
                <w:rStyle w:val="aff9"/>
              </w:rPr>
              <w:instrText xml:space="preserve"> </w:instrText>
            </w:r>
            <w:r>
              <w:rPr>
                <w:rStyle w:val="aff9"/>
                <w:lang w:val="uk-UA"/>
              </w:rPr>
              <w:instrText>к</w:instrText>
            </w:r>
            <w:r w:rsidRPr="00E80FED">
              <w:rPr>
                <w:rStyle w:val="aff9"/>
              </w:rPr>
              <w:instrText>онстанти GL</w:instrText>
            </w:r>
            <w:r>
              <w:rPr>
                <w:rStyle w:val="aff9"/>
                <w:lang w:val="uk-UA"/>
              </w:rPr>
              <w:instrText xml:space="preserve"> </w:instrText>
            </w:r>
            <w:r w:rsidRPr="00E80FED">
              <w:rPr>
                <w:rStyle w:val="aff9"/>
              </w:rPr>
              <w:instrText>: GL_LOAD</w:instrText>
            </w:r>
            <w:r>
              <w:rPr>
                <w:rStyle w:val="aff9"/>
                <w:lang w:val="uk-UA"/>
              </w:rPr>
              <w:instrText xml:space="preserve"> </w:instrText>
            </w:r>
            <w:r w:rsidRPr="00E80FED">
              <w:rPr>
                <w:rStyle w:val="aff9"/>
              </w:rPr>
              <w:instrText>"</w:instrText>
            </w:r>
            <w:r>
              <w:rPr>
                <w:rStyle w:val="aff9"/>
                <w:lang w:val="uk-UA"/>
              </w:rPr>
              <w:instrText xml:space="preserve"> </w:instrText>
            </w:r>
            <w:r w:rsidR="003F1355" w:rsidRPr="00E80FED">
              <w:rPr>
                <w:rStyle w:val="aff9"/>
              </w:rPr>
              <w:fldChar w:fldCharType="end"/>
            </w:r>
          </w:p>
        </w:tc>
        <w:tc>
          <w:tcPr>
            <w:tcW w:w="6903" w:type="dxa"/>
            <w:vAlign w:val="center"/>
          </w:tcPr>
          <w:p w:rsidR="00E80FED" w:rsidRPr="00E80FED" w:rsidRDefault="00E80FED" w:rsidP="00E80FED">
            <w:pPr>
              <w:rPr>
                <w:lang w:val="uk-UA"/>
              </w:rPr>
            </w:pPr>
            <w:r w:rsidRPr="00E80FED">
              <w:rPr>
                <w:lang w:val="uk-UA"/>
              </w:rPr>
              <w:t xml:space="preserve">піксель береться з буфера, обраного для читання, його значення збільшується на </w:t>
            </w:r>
            <w:r w:rsidRPr="00E80FED">
              <w:rPr>
                <w:rStyle w:val="aff9"/>
                <w:lang w:val="uk-UA"/>
              </w:rPr>
              <w:t>value</w:t>
            </w:r>
            <w:r w:rsidRPr="00E80FED">
              <w:rPr>
                <w:lang w:val="uk-UA"/>
              </w:rPr>
              <w:t xml:space="preserve"> і заноситься в буфер-накопичувач</w:t>
            </w:r>
          </w:p>
        </w:tc>
      </w:tr>
      <w:tr w:rsidR="00E80FED" w:rsidRPr="006B370D" w:rsidTr="00E80FED">
        <w:trPr>
          <w:jc w:val="center"/>
        </w:trPr>
        <w:tc>
          <w:tcPr>
            <w:tcW w:w="1602" w:type="dxa"/>
            <w:vAlign w:val="center"/>
          </w:tcPr>
          <w:p w:rsidR="00E80FED" w:rsidRPr="00E80FED" w:rsidRDefault="00E80FED" w:rsidP="00E80FED">
            <w:pPr>
              <w:rPr>
                <w:rStyle w:val="aff9"/>
              </w:rPr>
            </w:pPr>
            <w:r w:rsidRPr="00E80FED">
              <w:rPr>
                <w:rStyle w:val="aff9"/>
              </w:rPr>
              <w:t>GL_ACCUM</w:t>
            </w:r>
            <w:r w:rsidR="003F1355" w:rsidRPr="00E80FED">
              <w:rPr>
                <w:rStyle w:val="aff9"/>
              </w:rPr>
              <w:fldChar w:fldCharType="begin"/>
            </w:r>
            <w:r>
              <w:rPr>
                <w:rStyle w:val="aff9"/>
                <w:lang w:val="uk-UA"/>
              </w:rPr>
              <w:instrText xml:space="preserve"> </w:instrText>
            </w:r>
            <w:r>
              <w:rPr>
                <w:rStyle w:val="aff9"/>
              </w:rPr>
              <w:instrText>XE</w:instrText>
            </w:r>
            <w:r w:rsidRPr="00E80FED">
              <w:rPr>
                <w:rStyle w:val="aff9"/>
              </w:rPr>
              <w:instrText xml:space="preserve"> "</w:instrText>
            </w:r>
            <w:r>
              <w:rPr>
                <w:rStyle w:val="aff9"/>
                <w:lang w:val="uk-UA"/>
              </w:rPr>
              <w:instrText xml:space="preserve"> к</w:instrText>
            </w:r>
            <w:r w:rsidRPr="00E80FED">
              <w:rPr>
                <w:rStyle w:val="aff9"/>
              </w:rPr>
              <w:instrText>онстанти GL</w:instrText>
            </w:r>
            <w:r>
              <w:rPr>
                <w:rStyle w:val="aff9"/>
                <w:lang w:val="uk-UA"/>
              </w:rPr>
              <w:instrText xml:space="preserve"> </w:instrText>
            </w:r>
            <w:r w:rsidRPr="00E80FED">
              <w:rPr>
                <w:rStyle w:val="aff9"/>
              </w:rPr>
              <w:instrText>: GL_ACCUM</w:instrText>
            </w:r>
            <w:r>
              <w:rPr>
                <w:rStyle w:val="aff9"/>
                <w:lang w:val="uk-UA"/>
              </w:rPr>
              <w:instrText xml:space="preserve"> </w:instrText>
            </w:r>
            <w:r w:rsidRPr="00E80FED">
              <w:rPr>
                <w:rStyle w:val="aff9"/>
              </w:rPr>
              <w:instrText>"</w:instrText>
            </w:r>
            <w:r>
              <w:rPr>
                <w:rStyle w:val="aff9"/>
                <w:lang w:val="uk-UA"/>
              </w:rPr>
              <w:instrText xml:space="preserve"> </w:instrText>
            </w:r>
            <w:r w:rsidR="003F1355" w:rsidRPr="00E80FED">
              <w:rPr>
                <w:rStyle w:val="aff9"/>
              </w:rPr>
              <w:fldChar w:fldCharType="end"/>
            </w:r>
          </w:p>
        </w:tc>
        <w:tc>
          <w:tcPr>
            <w:tcW w:w="6903" w:type="dxa"/>
            <w:vAlign w:val="center"/>
          </w:tcPr>
          <w:p w:rsidR="00E80FED" w:rsidRPr="00E80FED" w:rsidRDefault="00E80FED" w:rsidP="00E80FED">
            <w:pPr>
              <w:rPr>
                <w:lang w:val="uk-UA"/>
              </w:rPr>
            </w:pPr>
            <w:r w:rsidRPr="00E80FED">
              <w:rPr>
                <w:lang w:val="uk-UA"/>
              </w:rPr>
              <w:t>аналогічно попередньому, але отримане після множення значення складається з уже наявним у буфері</w:t>
            </w:r>
          </w:p>
        </w:tc>
      </w:tr>
      <w:tr w:rsidR="00E80FED" w:rsidRPr="006B370D" w:rsidTr="00E80FED">
        <w:trPr>
          <w:jc w:val="center"/>
        </w:trPr>
        <w:tc>
          <w:tcPr>
            <w:tcW w:w="1602" w:type="dxa"/>
            <w:vAlign w:val="center"/>
          </w:tcPr>
          <w:p w:rsidR="00E80FED" w:rsidRPr="00E80FED" w:rsidRDefault="00E80FED" w:rsidP="00E80FED">
            <w:pPr>
              <w:rPr>
                <w:rStyle w:val="aff9"/>
              </w:rPr>
            </w:pPr>
            <w:r w:rsidRPr="00E80FED">
              <w:rPr>
                <w:rStyle w:val="aff9"/>
              </w:rPr>
              <w:t>GL_MULT</w:t>
            </w:r>
            <w:r w:rsidR="003F1355" w:rsidRPr="00E80FED">
              <w:rPr>
                <w:rStyle w:val="aff9"/>
              </w:rPr>
              <w:fldChar w:fldCharType="begin"/>
            </w:r>
            <w:r>
              <w:rPr>
                <w:rStyle w:val="aff9"/>
              </w:rPr>
              <w:instrText xml:space="preserve"> XE</w:instrText>
            </w:r>
            <w:r w:rsidRPr="00E80FED">
              <w:rPr>
                <w:rStyle w:val="aff9"/>
              </w:rPr>
              <w:instrText xml:space="preserve"> "</w:instrText>
            </w:r>
            <w:r>
              <w:rPr>
                <w:rStyle w:val="aff9"/>
              </w:rPr>
              <w:instrText xml:space="preserve"> </w:instrText>
            </w:r>
            <w:r>
              <w:rPr>
                <w:rStyle w:val="aff9"/>
                <w:lang w:val="uk-UA"/>
              </w:rPr>
              <w:instrText>к</w:instrText>
            </w:r>
            <w:r w:rsidRPr="00E80FED">
              <w:rPr>
                <w:rStyle w:val="aff9"/>
              </w:rPr>
              <w:instrText>онстанти GL</w:instrText>
            </w:r>
            <w:r>
              <w:rPr>
                <w:rStyle w:val="aff9"/>
                <w:lang w:val="uk-UA"/>
              </w:rPr>
              <w:instrText xml:space="preserve"> </w:instrText>
            </w:r>
            <w:r w:rsidRPr="00E80FED">
              <w:rPr>
                <w:rStyle w:val="aff9"/>
              </w:rPr>
              <w:instrText>: GL_MULT</w:instrText>
            </w:r>
            <w:r>
              <w:rPr>
                <w:rStyle w:val="aff9"/>
                <w:lang w:val="uk-UA"/>
              </w:rPr>
              <w:instrText xml:space="preserve"> </w:instrText>
            </w:r>
            <w:r w:rsidRPr="00E80FED">
              <w:rPr>
                <w:rStyle w:val="aff9"/>
              </w:rPr>
              <w:instrText>"</w:instrText>
            </w:r>
            <w:r>
              <w:rPr>
                <w:rStyle w:val="aff9"/>
                <w:lang w:val="uk-UA"/>
              </w:rPr>
              <w:instrText xml:space="preserve"> </w:instrText>
            </w:r>
            <w:r w:rsidR="003F1355" w:rsidRPr="00E80FED">
              <w:rPr>
                <w:rStyle w:val="aff9"/>
              </w:rPr>
              <w:fldChar w:fldCharType="end"/>
            </w:r>
          </w:p>
        </w:tc>
        <w:tc>
          <w:tcPr>
            <w:tcW w:w="6903" w:type="dxa"/>
            <w:vAlign w:val="center"/>
          </w:tcPr>
          <w:p w:rsidR="00E80FED" w:rsidRPr="00E80FED" w:rsidRDefault="00E80FED" w:rsidP="00E80FED">
            <w:pPr>
              <w:rPr>
                <w:lang w:val="uk-UA"/>
              </w:rPr>
            </w:pPr>
            <w:r w:rsidRPr="00E80FED">
              <w:rPr>
                <w:lang w:val="uk-UA"/>
              </w:rPr>
              <w:t xml:space="preserve">ця операція множить значення кожного пікселя в буфері-накопичувачі на </w:t>
            </w:r>
            <w:r w:rsidRPr="00E80FED">
              <w:rPr>
                <w:rStyle w:val="aff9"/>
                <w:lang w:val="uk-UA"/>
              </w:rPr>
              <w:t>value</w:t>
            </w:r>
          </w:p>
        </w:tc>
      </w:tr>
      <w:tr w:rsidR="00E80FED" w:rsidRPr="006B370D" w:rsidTr="00E80FED">
        <w:trPr>
          <w:jc w:val="center"/>
        </w:trPr>
        <w:tc>
          <w:tcPr>
            <w:tcW w:w="1602" w:type="dxa"/>
            <w:vAlign w:val="center"/>
          </w:tcPr>
          <w:p w:rsidR="00E80FED" w:rsidRPr="00E80FED" w:rsidRDefault="00E80FED" w:rsidP="00E80FED">
            <w:pPr>
              <w:rPr>
                <w:rStyle w:val="aff9"/>
              </w:rPr>
            </w:pPr>
            <w:r w:rsidRPr="00E80FED">
              <w:rPr>
                <w:rStyle w:val="aff9"/>
              </w:rPr>
              <w:t>GL_ADD</w:t>
            </w:r>
            <w:r w:rsidR="003F1355" w:rsidRPr="00E80FED">
              <w:rPr>
                <w:rStyle w:val="aff9"/>
              </w:rPr>
              <w:fldChar w:fldCharType="begin"/>
            </w:r>
            <w:r>
              <w:rPr>
                <w:rStyle w:val="aff9"/>
                <w:lang w:val="uk-UA"/>
              </w:rPr>
              <w:instrText xml:space="preserve"> </w:instrText>
            </w:r>
            <w:r>
              <w:rPr>
                <w:rStyle w:val="aff9"/>
              </w:rPr>
              <w:instrText>XE</w:instrText>
            </w:r>
            <w:r w:rsidRPr="00E80FED">
              <w:rPr>
                <w:rStyle w:val="aff9"/>
              </w:rPr>
              <w:instrText xml:space="preserve"> "</w:instrText>
            </w:r>
            <w:r>
              <w:rPr>
                <w:rStyle w:val="aff9"/>
                <w:lang w:val="uk-UA"/>
              </w:rPr>
              <w:instrText xml:space="preserve"> к</w:instrText>
            </w:r>
            <w:r w:rsidRPr="00E80FED">
              <w:rPr>
                <w:rStyle w:val="aff9"/>
              </w:rPr>
              <w:instrText>онстанти GL</w:instrText>
            </w:r>
            <w:r>
              <w:rPr>
                <w:rStyle w:val="aff9"/>
                <w:lang w:val="uk-UA"/>
              </w:rPr>
              <w:instrText xml:space="preserve"> </w:instrText>
            </w:r>
            <w:r w:rsidRPr="00E80FED">
              <w:rPr>
                <w:rStyle w:val="aff9"/>
              </w:rPr>
              <w:instrText>: GL_ADD</w:instrText>
            </w:r>
            <w:r>
              <w:rPr>
                <w:rStyle w:val="aff9"/>
                <w:lang w:val="uk-UA"/>
              </w:rPr>
              <w:instrText xml:space="preserve"> </w:instrText>
            </w:r>
            <w:r w:rsidRPr="00E80FED">
              <w:rPr>
                <w:rStyle w:val="aff9"/>
              </w:rPr>
              <w:instrText>"</w:instrText>
            </w:r>
            <w:r>
              <w:rPr>
                <w:rStyle w:val="aff9"/>
                <w:lang w:val="uk-UA"/>
              </w:rPr>
              <w:instrText xml:space="preserve"> </w:instrText>
            </w:r>
            <w:r w:rsidR="003F1355" w:rsidRPr="00E80FED">
              <w:rPr>
                <w:rStyle w:val="aff9"/>
              </w:rPr>
              <w:fldChar w:fldCharType="end"/>
            </w:r>
          </w:p>
        </w:tc>
        <w:tc>
          <w:tcPr>
            <w:tcW w:w="6903" w:type="dxa"/>
            <w:vAlign w:val="center"/>
          </w:tcPr>
          <w:p w:rsidR="00E80FED" w:rsidRPr="00E80FED" w:rsidRDefault="00E80FED" w:rsidP="00E80FED">
            <w:pPr>
              <w:rPr>
                <w:lang w:val="uk-UA"/>
              </w:rPr>
            </w:pPr>
            <w:r w:rsidRPr="00E80FED">
              <w:rPr>
                <w:lang w:val="uk-UA"/>
              </w:rPr>
              <w:t>аналогічно попередньому, тільки замість множення використовується додавання</w:t>
            </w:r>
          </w:p>
        </w:tc>
      </w:tr>
      <w:tr w:rsidR="00E80FED" w:rsidRPr="006B370D" w:rsidTr="00E80FED">
        <w:trPr>
          <w:jc w:val="center"/>
        </w:trPr>
        <w:tc>
          <w:tcPr>
            <w:tcW w:w="1602" w:type="dxa"/>
            <w:vAlign w:val="center"/>
          </w:tcPr>
          <w:p w:rsidR="00E80FED" w:rsidRPr="00E80FED" w:rsidRDefault="00E80FED" w:rsidP="00E80FED">
            <w:pPr>
              <w:rPr>
                <w:rStyle w:val="aff9"/>
              </w:rPr>
            </w:pPr>
            <w:r w:rsidRPr="00E80FED">
              <w:rPr>
                <w:rStyle w:val="aff9"/>
              </w:rPr>
              <w:t>GL_RETURN</w:t>
            </w:r>
            <w:r w:rsidR="003F1355" w:rsidRPr="00E80FED">
              <w:rPr>
                <w:rStyle w:val="aff9"/>
              </w:rPr>
              <w:fldChar w:fldCharType="begin"/>
            </w:r>
            <w:r>
              <w:rPr>
                <w:rStyle w:val="aff9"/>
                <w:lang w:val="uk-UA"/>
              </w:rPr>
              <w:instrText xml:space="preserve"> </w:instrText>
            </w:r>
            <w:r>
              <w:rPr>
                <w:rStyle w:val="aff9"/>
              </w:rPr>
              <w:instrText>XE</w:instrText>
            </w:r>
            <w:r w:rsidRPr="00E80FED">
              <w:rPr>
                <w:rStyle w:val="aff9"/>
              </w:rPr>
              <w:instrText xml:space="preserve"> "</w:instrText>
            </w:r>
            <w:r>
              <w:rPr>
                <w:rStyle w:val="aff9"/>
                <w:lang w:val="uk-UA"/>
              </w:rPr>
              <w:instrText xml:space="preserve"> к</w:instrText>
            </w:r>
            <w:r w:rsidRPr="00E80FED">
              <w:rPr>
                <w:rStyle w:val="aff9"/>
              </w:rPr>
              <w:instrText>онстанти GL</w:instrText>
            </w:r>
            <w:r>
              <w:rPr>
                <w:rStyle w:val="aff9"/>
                <w:lang w:val="uk-UA"/>
              </w:rPr>
              <w:instrText xml:space="preserve"> </w:instrText>
            </w:r>
            <w:r w:rsidRPr="00E80FED">
              <w:rPr>
                <w:rStyle w:val="aff9"/>
              </w:rPr>
              <w:instrText>: GL_RETURN</w:instrText>
            </w:r>
            <w:r>
              <w:rPr>
                <w:rStyle w:val="aff9"/>
                <w:lang w:val="uk-UA"/>
              </w:rPr>
              <w:instrText xml:space="preserve"> </w:instrText>
            </w:r>
            <w:r w:rsidRPr="00E80FED">
              <w:rPr>
                <w:rStyle w:val="aff9"/>
              </w:rPr>
              <w:instrText>"</w:instrText>
            </w:r>
            <w:r>
              <w:rPr>
                <w:rStyle w:val="aff9"/>
                <w:lang w:val="uk-UA"/>
              </w:rPr>
              <w:instrText xml:space="preserve"> </w:instrText>
            </w:r>
            <w:r w:rsidR="003F1355" w:rsidRPr="00E80FED">
              <w:rPr>
                <w:rStyle w:val="aff9"/>
              </w:rPr>
              <w:fldChar w:fldCharType="end"/>
            </w:r>
          </w:p>
        </w:tc>
        <w:tc>
          <w:tcPr>
            <w:tcW w:w="6903" w:type="dxa"/>
            <w:vAlign w:val="center"/>
          </w:tcPr>
          <w:p w:rsidR="00E80FED" w:rsidRPr="00E80FED" w:rsidRDefault="00E80FED" w:rsidP="00E80FED">
            <w:pPr>
              <w:rPr>
                <w:lang w:val="uk-UA"/>
              </w:rPr>
            </w:pPr>
            <w:r w:rsidRPr="00E80FED">
              <w:rPr>
                <w:lang w:val="uk-UA"/>
              </w:rPr>
              <w:t xml:space="preserve">зображення переноситься з буфера-накопичувача в буфер, обраний для запису. Перед цим значення кожного пікселя множиться на </w:t>
            </w:r>
            <w:r w:rsidRPr="00E80FED">
              <w:rPr>
                <w:rStyle w:val="aff9"/>
                <w:lang w:val="uk-UA"/>
              </w:rPr>
              <w:t>value</w:t>
            </w:r>
          </w:p>
        </w:tc>
      </w:tr>
    </w:tbl>
    <w:p w:rsidR="00E80FED" w:rsidRDefault="00E80FED" w:rsidP="00E80FED">
      <w:r w:rsidRPr="006C166C">
        <w:t xml:space="preserve">Слід зазначити, що для використання буфера-накопичувача немає необхідності викликати </w:t>
      </w:r>
      <w:r>
        <w:t>будь-яку</w:t>
      </w:r>
      <w:r w:rsidRPr="006C166C">
        <w:t xml:space="preserve"> команду </w:t>
      </w:r>
      <w:r w:rsidRPr="00E80FED">
        <w:rPr>
          <w:rStyle w:val="aff9"/>
        </w:rPr>
        <w:t>glEnable</w:t>
      </w:r>
      <w:r w:rsidRPr="006C166C">
        <w:t>. Досить ініціалізувати тільки сам буфер.</w:t>
      </w:r>
    </w:p>
    <w:p w:rsidR="00E80FED" w:rsidRDefault="00E80FED" w:rsidP="00E80FED">
      <w:pPr>
        <w:pStyle w:val="21"/>
      </w:pPr>
      <w:bookmarkStart w:id="253" w:name="_Toc158008133"/>
      <w:bookmarkStart w:id="254" w:name="_Toc210509568"/>
      <w:bookmarkStart w:id="255" w:name="_Toc263436186"/>
      <w:r w:rsidRPr="00687FAD">
        <w:t>Буфер маски</w:t>
      </w:r>
      <w:bookmarkEnd w:id="253"/>
      <w:bookmarkEnd w:id="254"/>
      <w:bookmarkEnd w:id="255"/>
    </w:p>
    <w:p w:rsidR="00E80FED" w:rsidRPr="006C166C" w:rsidRDefault="00E80FED" w:rsidP="00E80FED">
      <w:r w:rsidRPr="006C166C">
        <w:t>При виводі піксел</w:t>
      </w:r>
      <w:r>
        <w:t>ів</w:t>
      </w:r>
      <w:r w:rsidRPr="006C166C">
        <w:t xml:space="preserve"> у буфер кадру виникає необхідність виводити не всі пікселі, а тільки деяку </w:t>
      </w:r>
      <w:r>
        <w:t xml:space="preserve">їх </w:t>
      </w:r>
      <w:r w:rsidRPr="006C166C">
        <w:t xml:space="preserve">підмножину, тобто накласти </w:t>
      </w:r>
      <w:r w:rsidRPr="00F344AD">
        <w:rPr>
          <w:rStyle w:val="af5"/>
        </w:rPr>
        <w:t>трафарет</w:t>
      </w:r>
      <w:r w:rsidRPr="006C166C">
        <w:t xml:space="preserve"> (</w:t>
      </w:r>
      <w:r w:rsidRPr="00F344AD">
        <w:rPr>
          <w:rStyle w:val="af5"/>
        </w:rPr>
        <w:t>маску</w:t>
      </w:r>
      <w:r w:rsidRPr="006C166C">
        <w:t>) на зображення. Для цього OpenGL надає так званий буфер маски (</w:t>
      </w:r>
      <w:r w:rsidRPr="00F344AD">
        <w:rPr>
          <w:rStyle w:val="af5"/>
        </w:rPr>
        <w:t>stencil buffer</w:t>
      </w:r>
      <w:r w:rsidRPr="006C166C">
        <w:t>)</w:t>
      </w:r>
      <w:r w:rsidR="003F1355" w:rsidRPr="006C166C">
        <w:fldChar w:fldCharType="begin"/>
      </w:r>
      <w:r w:rsidR="00A954E1">
        <w:instrText xml:space="preserve"> </w:instrText>
      </w:r>
      <w:r w:rsidR="00A954E1">
        <w:rPr>
          <w:lang w:val="en-US"/>
        </w:rPr>
        <w:instrText>XE</w:instrText>
      </w:r>
      <w:r w:rsidRPr="006C166C">
        <w:instrText xml:space="preserve"> "</w:instrText>
      </w:r>
      <w:r w:rsidR="00A954E1" w:rsidRPr="00A954E1">
        <w:instrText xml:space="preserve"> </w:instrText>
      </w:r>
      <w:r w:rsidR="00A954E1">
        <w:instrText>б</w:instrText>
      </w:r>
      <w:r>
        <w:instrText>уфер</w:instrText>
      </w:r>
      <w:r w:rsidR="00A954E1">
        <w:instrText xml:space="preserve"> </w:instrText>
      </w:r>
      <w:r>
        <w:instrText>:</w:instrText>
      </w:r>
      <w:r w:rsidR="00A954E1">
        <w:instrText xml:space="preserve"> </w:instrText>
      </w:r>
      <w:r>
        <w:instrText>маски</w:instrText>
      </w:r>
      <w:r w:rsidR="00A954E1">
        <w:instrText xml:space="preserve"> </w:instrText>
      </w:r>
      <w:r>
        <w:instrText>(трафарету)</w:instrText>
      </w:r>
      <w:r w:rsidR="00A954E1">
        <w:instrText xml:space="preserve"> </w:instrText>
      </w:r>
      <w:r w:rsidRPr="006C166C">
        <w:instrText>"</w:instrText>
      </w:r>
      <w:r w:rsidR="00A954E1">
        <w:instrText xml:space="preserve"> </w:instrText>
      </w:r>
      <w:r w:rsidR="003F1355" w:rsidRPr="006C166C">
        <w:fldChar w:fldCharType="end"/>
      </w:r>
      <w:r w:rsidRPr="006C166C">
        <w:t>. Крім накладення маски, цей буфер надає ще кілька цікавих можливостей.</w:t>
      </w:r>
    </w:p>
    <w:p w:rsidR="00E80FED" w:rsidRDefault="00E80FED" w:rsidP="00E80FED">
      <w:r w:rsidRPr="00F344AD">
        <w:t xml:space="preserve">Перш ніж помістити піксел </w:t>
      </w:r>
      <w:r w:rsidR="009E6AC2">
        <w:t>в</w:t>
      </w:r>
      <w:r w:rsidRPr="00F344AD">
        <w:t xml:space="preserve"> буфер кадру, механізм візуалізації OpenGL дозволяє виконати порівняння (тест) між заданим значенням </w:t>
      </w:r>
      <w:r w:rsidR="009E6AC2">
        <w:t>в</w:t>
      </w:r>
      <w:r w:rsidRPr="00F344AD">
        <w:t xml:space="preserve"> буфері маски. Якщо тест проходить, піксел малюється в буфері кадру.</w:t>
      </w:r>
    </w:p>
    <w:p w:rsidR="00A954E1" w:rsidRDefault="00A954E1" w:rsidP="00A954E1">
      <w:r w:rsidRPr="006C166C">
        <w:lastRenderedPageBreak/>
        <w:t>Механізм порівняння дуже гнучкий і контролюється наступними командами:</w:t>
      </w:r>
    </w:p>
    <w:p w:rsidR="00A954E1" w:rsidRPr="00EE0AD0" w:rsidRDefault="00A954E1" w:rsidP="00A954E1">
      <w:pPr>
        <w:pStyle w:val="Code"/>
      </w:pPr>
      <w:r w:rsidRPr="00EE0AD0">
        <w:rPr>
          <w:rStyle w:val="ab"/>
        </w:rPr>
        <w:t>glStencilFunc</w:t>
      </w:r>
      <w:r w:rsidR="003F1355" w:rsidRPr="00125125">
        <w:fldChar w:fldCharType="begin"/>
      </w:r>
      <w:r>
        <w:rPr>
          <w:lang w:val="uk-UA"/>
        </w:rPr>
        <w:instrText xml:space="preserve"> </w:instrText>
      </w:r>
      <w:r>
        <w:instrText>XE "</w:instrText>
      </w:r>
      <w:r>
        <w:rPr>
          <w:lang w:val="uk-UA"/>
        </w:rPr>
        <w:instrText xml:space="preserve"> к</w:instrText>
      </w:r>
      <w:r>
        <w:instrText>оманди</w:instrText>
      </w:r>
      <w:r w:rsidRPr="00125125">
        <w:instrText xml:space="preserve"> GL</w:instrText>
      </w:r>
      <w:r>
        <w:rPr>
          <w:lang w:val="uk-UA"/>
        </w:rPr>
        <w:instrText xml:space="preserve"> </w:instrText>
      </w:r>
      <w:r w:rsidRPr="00125125">
        <w:instrText>:</w:instrText>
      </w:r>
      <w:r>
        <w:rPr>
          <w:lang w:val="uk-UA"/>
        </w:rPr>
        <w:instrText xml:space="preserve"> </w:instrText>
      </w:r>
      <w:r w:rsidRPr="00125125">
        <w:instrText>glStencilFunc</w:instrText>
      </w:r>
      <w:r>
        <w:rPr>
          <w:lang w:val="uk-UA"/>
        </w:rPr>
        <w:instrText xml:space="preserve"> </w:instrText>
      </w:r>
      <w:r w:rsidRPr="00125125">
        <w:instrText>"</w:instrText>
      </w:r>
      <w:r>
        <w:rPr>
          <w:lang w:val="uk-UA"/>
        </w:rPr>
        <w:instrText xml:space="preserve"> </w:instrText>
      </w:r>
      <w:r w:rsidR="003F1355" w:rsidRPr="00125125">
        <w:fldChar w:fldCharType="end"/>
      </w:r>
      <w:r w:rsidRPr="00EE0AD0">
        <w:t xml:space="preserve"> (</w:t>
      </w:r>
      <w:r w:rsidRPr="00EE0AD0">
        <w:rPr>
          <w:rStyle w:val="af5"/>
        </w:rPr>
        <w:t>func</w:t>
      </w:r>
      <w:r w:rsidRPr="00EE0AD0">
        <w:t>:</w:t>
      </w:r>
      <w:r w:rsidRPr="000F6693">
        <w:t xml:space="preserve"> </w:t>
      </w:r>
      <w:r>
        <w:t>GL</w:t>
      </w:r>
      <w:r w:rsidRPr="000F6693">
        <w:t>enum</w:t>
      </w:r>
      <w:r w:rsidRPr="00EE0AD0">
        <w:t xml:space="preserve">, </w:t>
      </w:r>
      <w:r w:rsidRPr="00EE0AD0">
        <w:rPr>
          <w:rStyle w:val="af5"/>
        </w:rPr>
        <w:t>ref</w:t>
      </w:r>
      <w:r w:rsidRPr="00EE0AD0">
        <w:t>:</w:t>
      </w:r>
      <w:r w:rsidRPr="000F6693">
        <w:t xml:space="preserve"> </w:t>
      </w:r>
      <w:r>
        <w:t>GLint</w:t>
      </w:r>
      <w:r w:rsidRPr="00EE0AD0">
        <w:t xml:space="preserve">, </w:t>
      </w:r>
      <w:r w:rsidRPr="00EE0AD0">
        <w:rPr>
          <w:rStyle w:val="af5"/>
        </w:rPr>
        <w:t>mask</w:t>
      </w:r>
      <w:r w:rsidRPr="00EE0AD0">
        <w:t>:</w:t>
      </w:r>
      <w:r w:rsidRPr="000F6693">
        <w:t xml:space="preserve"> </w:t>
      </w:r>
      <w:r>
        <w:t>GLuint</w:t>
      </w:r>
      <w:r w:rsidRPr="00EE0AD0">
        <w:t xml:space="preserve">) </w:t>
      </w:r>
    </w:p>
    <w:p w:rsidR="00A954E1" w:rsidRDefault="00A954E1" w:rsidP="00A954E1">
      <w:pPr>
        <w:pStyle w:val="Code"/>
      </w:pPr>
      <w:r w:rsidRPr="00EE0AD0">
        <w:rPr>
          <w:rStyle w:val="ab"/>
        </w:rPr>
        <w:t>glStencilOp</w:t>
      </w:r>
      <w:r w:rsidR="003F1355" w:rsidRPr="00125125">
        <w:fldChar w:fldCharType="begin"/>
      </w:r>
      <w:r>
        <w:instrText xml:space="preserve"> XE</w:instrText>
      </w:r>
      <w:r w:rsidRPr="00125125">
        <w:instrText xml:space="preserve"> "</w:instrText>
      </w:r>
      <w:r>
        <w:instrText xml:space="preserve"> </w:instrText>
      </w:r>
      <w:r>
        <w:rPr>
          <w:lang w:val="uk-UA"/>
        </w:rPr>
        <w:instrText>к</w:instrText>
      </w:r>
      <w:r w:rsidRPr="00125125">
        <w:instrText>оманд</w:instrText>
      </w:r>
      <w:r>
        <w:instrText>и</w:instrText>
      </w:r>
      <w:r w:rsidRPr="00125125">
        <w:instrText xml:space="preserve"> GL</w:instrText>
      </w:r>
      <w:r>
        <w:instrText xml:space="preserve"> </w:instrText>
      </w:r>
      <w:r w:rsidRPr="00125125">
        <w:instrText>:</w:instrText>
      </w:r>
      <w:r>
        <w:instrText xml:space="preserve"> </w:instrText>
      </w:r>
      <w:r w:rsidRPr="00125125">
        <w:instrText>glStencilOp</w:instrText>
      </w:r>
      <w:r>
        <w:instrText xml:space="preserve"> </w:instrText>
      </w:r>
      <w:r w:rsidRPr="00125125">
        <w:instrText>"</w:instrText>
      </w:r>
      <w:r>
        <w:instrText xml:space="preserve"> </w:instrText>
      </w:r>
      <w:r w:rsidR="003F1355" w:rsidRPr="00125125">
        <w:fldChar w:fldCharType="end"/>
      </w:r>
      <w:r w:rsidRPr="00EE0AD0">
        <w:t xml:space="preserve"> (</w:t>
      </w:r>
      <w:r w:rsidRPr="00EE0AD0">
        <w:rPr>
          <w:rStyle w:val="af5"/>
          <w:rFonts w:eastAsiaTheme="majorEastAsia"/>
        </w:rPr>
        <w:t>sfail</w:t>
      </w:r>
      <w:r w:rsidRPr="00EE0AD0">
        <w:rPr>
          <w:rFonts w:eastAsiaTheme="majorEastAsia"/>
        </w:rPr>
        <w:t>:</w:t>
      </w:r>
      <w:r w:rsidRPr="000F6693">
        <w:t xml:space="preserve"> </w:t>
      </w:r>
      <w:r>
        <w:t>GL</w:t>
      </w:r>
      <w:r w:rsidRPr="000F6693">
        <w:t>enum</w:t>
      </w:r>
      <w:r w:rsidRPr="00EE0AD0">
        <w:t xml:space="preserve">, </w:t>
      </w:r>
      <w:r w:rsidRPr="00EE0AD0">
        <w:rPr>
          <w:rStyle w:val="af5"/>
          <w:rFonts w:eastAsiaTheme="majorEastAsia"/>
        </w:rPr>
        <w:t>dpfail</w:t>
      </w:r>
      <w:r w:rsidRPr="00EE0AD0">
        <w:rPr>
          <w:rFonts w:eastAsiaTheme="majorEastAsia"/>
        </w:rPr>
        <w:t>:</w:t>
      </w:r>
      <w:r w:rsidRPr="000F6693">
        <w:t xml:space="preserve"> </w:t>
      </w:r>
      <w:r>
        <w:t>GL</w:t>
      </w:r>
      <w:r w:rsidRPr="000F6693">
        <w:t>enum</w:t>
      </w:r>
      <w:r w:rsidRPr="00EE0AD0">
        <w:t xml:space="preserve">, </w:t>
      </w:r>
      <w:r w:rsidRPr="00EE0AD0">
        <w:rPr>
          <w:rStyle w:val="af5"/>
          <w:rFonts w:eastAsiaTheme="majorEastAsia"/>
        </w:rPr>
        <w:t>dppass</w:t>
      </w:r>
      <w:r w:rsidRPr="00EE0AD0">
        <w:rPr>
          <w:rFonts w:eastAsiaTheme="majorEastAsia"/>
        </w:rPr>
        <w:t>:</w:t>
      </w:r>
      <w:r w:rsidRPr="000F6693">
        <w:t xml:space="preserve"> </w:t>
      </w:r>
      <w:r>
        <w:t>GL</w:t>
      </w:r>
      <w:r w:rsidRPr="000F6693">
        <w:t>enum</w:t>
      </w:r>
      <w:r w:rsidRPr="00EE0AD0">
        <w:t>)</w:t>
      </w:r>
    </w:p>
    <w:p w:rsidR="00A954E1" w:rsidRDefault="00A954E1" w:rsidP="00A954E1">
      <w:r w:rsidRPr="006C166C">
        <w:t xml:space="preserve">Аргумент </w:t>
      </w:r>
      <w:r w:rsidRPr="00A954E1">
        <w:rPr>
          <w:rStyle w:val="aff9"/>
        </w:rPr>
        <w:t>ref</w:t>
      </w:r>
      <w:r w:rsidRPr="006C166C">
        <w:t xml:space="preserve"> команди </w:t>
      </w:r>
      <w:r w:rsidRPr="00A954E1">
        <w:rPr>
          <w:rStyle w:val="aff9"/>
        </w:rPr>
        <w:t>glStencilFunc</w:t>
      </w:r>
      <w:r w:rsidRPr="006C166C">
        <w:t xml:space="preserve"> задає значення для порівняння. Він повинний приймати значення від </w:t>
      </w:r>
      <w:r w:rsidRPr="00A954E1">
        <w:rPr>
          <w:rStyle w:val="aff9"/>
        </w:rPr>
        <w:t>0</w:t>
      </w:r>
      <w:r w:rsidRPr="006C166C">
        <w:t xml:space="preserve"> до </w:t>
      </w:r>
      <w:r w:rsidRPr="00A954E1">
        <w:rPr>
          <w:rStyle w:val="aff9"/>
        </w:rPr>
        <w:t>2</w:t>
      </w:r>
      <w:r w:rsidRPr="00A954E1">
        <w:rPr>
          <w:rStyle w:val="aff9"/>
          <w:vertAlign w:val="superscript"/>
        </w:rPr>
        <w:t>s</w:t>
      </w:r>
      <w:r w:rsidRPr="00A954E1">
        <w:rPr>
          <w:rStyle w:val="aff9"/>
        </w:rPr>
        <w:t>-1</w:t>
      </w:r>
      <w:r>
        <w:t>, де</w:t>
      </w:r>
      <w:r w:rsidRPr="006C166C">
        <w:t xml:space="preserve"> </w:t>
      </w:r>
      <w:r w:rsidRPr="00A954E1">
        <w:rPr>
          <w:rStyle w:val="aff9"/>
        </w:rPr>
        <w:t>s</w:t>
      </w:r>
      <w:r w:rsidRPr="006C166C">
        <w:t xml:space="preserve"> </w:t>
      </w:r>
      <w:r>
        <w:t>–</w:t>
      </w:r>
      <w:r w:rsidRPr="006C166C">
        <w:t xml:space="preserve"> число біт на точку в буфері маски.</w:t>
      </w:r>
    </w:p>
    <w:p w:rsidR="00A954E1" w:rsidRDefault="00A954E1" w:rsidP="00A954E1">
      <w:r w:rsidRPr="006C166C">
        <w:t xml:space="preserve">За допомогою аргументу </w:t>
      </w:r>
      <w:r w:rsidRPr="00A954E1">
        <w:rPr>
          <w:rStyle w:val="aff9"/>
        </w:rPr>
        <w:t>func</w:t>
      </w:r>
      <w:r w:rsidRPr="006C166C">
        <w:t xml:space="preserve"> задається функція порівняння. Він може приймати наступні значення:</w:t>
      </w:r>
    </w:p>
    <w:tbl>
      <w:tblPr>
        <w:tblStyle w:val="aff8"/>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6595"/>
      </w:tblGrid>
      <w:tr w:rsidR="00A954E1" w:rsidRPr="00B302F7" w:rsidTr="008F7703">
        <w:trPr>
          <w:jc w:val="center"/>
        </w:trPr>
        <w:tc>
          <w:tcPr>
            <w:tcW w:w="1844" w:type="dxa"/>
            <w:vAlign w:val="center"/>
          </w:tcPr>
          <w:p w:rsidR="00A954E1" w:rsidRPr="00A954E1" w:rsidRDefault="00A954E1" w:rsidP="00A954E1">
            <w:pPr>
              <w:rPr>
                <w:rStyle w:val="aff9"/>
              </w:rPr>
            </w:pPr>
            <w:r w:rsidRPr="00A954E1">
              <w:rPr>
                <w:rStyle w:val="aff9"/>
              </w:rPr>
              <w:t>GL_NEVER</w:t>
            </w:r>
            <w:r w:rsidR="003F1355" w:rsidRPr="00A954E1">
              <w:rPr>
                <w:rStyle w:val="aff9"/>
              </w:rPr>
              <w:fldChar w:fldCharType="begin"/>
            </w:r>
            <w:r>
              <w:rPr>
                <w:rStyle w:val="aff9"/>
              </w:rPr>
              <w:instrText xml:space="preserve"> XE</w:instrText>
            </w:r>
            <w:r w:rsidRPr="00A954E1">
              <w:rPr>
                <w:rStyle w:val="aff9"/>
              </w:rPr>
              <w:instrText xml:space="preserve"> "</w:instrText>
            </w:r>
            <w:r>
              <w:rPr>
                <w:rStyle w:val="aff9"/>
                <w:lang w:val="uk-UA"/>
              </w:rPr>
              <w:instrText xml:space="preserve"> к</w:instrText>
            </w:r>
            <w:r w:rsidRPr="00A954E1">
              <w:rPr>
                <w:rStyle w:val="aff9"/>
              </w:rPr>
              <w:instrText>онстанти GL</w:instrText>
            </w:r>
            <w:r>
              <w:rPr>
                <w:rStyle w:val="aff9"/>
                <w:lang w:val="uk-UA"/>
              </w:rPr>
              <w:instrText xml:space="preserve"> </w:instrText>
            </w:r>
            <w:r w:rsidRPr="00A954E1">
              <w:rPr>
                <w:rStyle w:val="aff9"/>
              </w:rPr>
              <w:instrText>: GL_NEVER</w:instrText>
            </w:r>
            <w:r>
              <w:rPr>
                <w:rStyle w:val="aff9"/>
                <w:lang w:val="uk-UA"/>
              </w:rPr>
              <w:instrText xml:space="preserve"> </w:instrText>
            </w:r>
            <w:r w:rsidRPr="00A954E1">
              <w:rPr>
                <w:rStyle w:val="aff9"/>
              </w:rPr>
              <w:instrText>"</w:instrText>
            </w:r>
            <w:r>
              <w:rPr>
                <w:rStyle w:val="aff9"/>
                <w:lang w:val="uk-UA"/>
              </w:rPr>
              <w:instrText xml:space="preserve"> </w:instrText>
            </w:r>
            <w:r w:rsidR="003F1355" w:rsidRPr="00A954E1">
              <w:rPr>
                <w:rStyle w:val="aff9"/>
              </w:rPr>
              <w:fldChar w:fldCharType="end"/>
            </w:r>
          </w:p>
        </w:tc>
        <w:tc>
          <w:tcPr>
            <w:tcW w:w="6661" w:type="dxa"/>
            <w:vAlign w:val="center"/>
          </w:tcPr>
          <w:p w:rsidR="00A954E1" w:rsidRPr="00A954E1" w:rsidRDefault="00A954E1" w:rsidP="00A954E1">
            <w:pPr>
              <w:rPr>
                <w:lang w:val="uk-UA"/>
              </w:rPr>
            </w:pPr>
            <w:r w:rsidRPr="00A954E1">
              <w:rPr>
                <w:lang w:val="uk-UA"/>
              </w:rPr>
              <w:t xml:space="preserve">тест ніколи не проходить, тобто завжди повертає </w:t>
            </w:r>
            <w:r w:rsidRPr="00A954E1">
              <w:rPr>
                <w:rStyle w:val="aff9"/>
                <w:lang w:val="uk-UA"/>
              </w:rPr>
              <w:t>false</w:t>
            </w:r>
          </w:p>
        </w:tc>
      </w:tr>
      <w:tr w:rsidR="00A954E1" w:rsidRPr="00B302F7" w:rsidTr="008F7703">
        <w:trPr>
          <w:jc w:val="center"/>
        </w:trPr>
        <w:tc>
          <w:tcPr>
            <w:tcW w:w="1844" w:type="dxa"/>
            <w:vAlign w:val="center"/>
          </w:tcPr>
          <w:p w:rsidR="00A954E1" w:rsidRPr="00A954E1" w:rsidRDefault="00A954E1" w:rsidP="00A954E1">
            <w:pPr>
              <w:rPr>
                <w:rStyle w:val="aff9"/>
              </w:rPr>
            </w:pPr>
            <w:r w:rsidRPr="00A954E1">
              <w:rPr>
                <w:rStyle w:val="aff9"/>
              </w:rPr>
              <w:t>GL_ALWAYS</w:t>
            </w:r>
            <w:r w:rsidR="003F1355" w:rsidRPr="00A954E1">
              <w:rPr>
                <w:rStyle w:val="aff9"/>
              </w:rPr>
              <w:fldChar w:fldCharType="begin"/>
            </w:r>
            <w:r>
              <w:rPr>
                <w:rStyle w:val="aff9"/>
                <w:lang w:val="uk-UA"/>
              </w:rPr>
              <w:instrText xml:space="preserve"> </w:instrText>
            </w:r>
            <w:r>
              <w:rPr>
                <w:rStyle w:val="aff9"/>
              </w:rPr>
              <w:instrText>XE</w:instrText>
            </w:r>
            <w:r w:rsidRPr="00A954E1">
              <w:rPr>
                <w:rStyle w:val="aff9"/>
              </w:rPr>
              <w:instrText xml:space="preserve"> "</w:instrText>
            </w:r>
            <w:r>
              <w:rPr>
                <w:rStyle w:val="aff9"/>
                <w:lang w:val="uk-UA"/>
              </w:rPr>
              <w:instrText xml:space="preserve"> к</w:instrText>
            </w:r>
            <w:r w:rsidRPr="00A954E1">
              <w:rPr>
                <w:rStyle w:val="aff9"/>
              </w:rPr>
              <w:instrText>онстанти GL</w:instrText>
            </w:r>
            <w:r>
              <w:rPr>
                <w:rStyle w:val="aff9"/>
                <w:lang w:val="uk-UA"/>
              </w:rPr>
              <w:instrText xml:space="preserve"> </w:instrText>
            </w:r>
            <w:r w:rsidRPr="00A954E1">
              <w:rPr>
                <w:rStyle w:val="aff9"/>
              </w:rPr>
              <w:instrText>: GL_ALWAYS</w:instrText>
            </w:r>
            <w:r>
              <w:rPr>
                <w:rStyle w:val="aff9"/>
                <w:lang w:val="uk-UA"/>
              </w:rPr>
              <w:instrText xml:space="preserve"> </w:instrText>
            </w:r>
            <w:r w:rsidRPr="00A954E1">
              <w:rPr>
                <w:rStyle w:val="aff9"/>
              </w:rPr>
              <w:instrText>"</w:instrText>
            </w:r>
            <w:r>
              <w:rPr>
                <w:rStyle w:val="aff9"/>
                <w:lang w:val="uk-UA"/>
              </w:rPr>
              <w:instrText xml:space="preserve"> </w:instrText>
            </w:r>
            <w:r w:rsidR="003F1355" w:rsidRPr="00A954E1">
              <w:rPr>
                <w:rStyle w:val="aff9"/>
              </w:rPr>
              <w:fldChar w:fldCharType="end"/>
            </w:r>
          </w:p>
        </w:tc>
        <w:tc>
          <w:tcPr>
            <w:tcW w:w="6661" w:type="dxa"/>
            <w:vAlign w:val="center"/>
          </w:tcPr>
          <w:p w:rsidR="00A954E1" w:rsidRPr="00A954E1" w:rsidRDefault="00A954E1" w:rsidP="00A954E1">
            <w:pPr>
              <w:rPr>
                <w:lang w:val="uk-UA"/>
              </w:rPr>
            </w:pPr>
            <w:r w:rsidRPr="00A954E1">
              <w:rPr>
                <w:lang w:val="uk-UA"/>
              </w:rPr>
              <w:t xml:space="preserve">тест проходить завжди, тобто завжди повертає </w:t>
            </w:r>
            <w:r w:rsidRPr="00A954E1">
              <w:rPr>
                <w:rStyle w:val="aff9"/>
                <w:lang w:val="uk-UA"/>
              </w:rPr>
              <w:t>true</w:t>
            </w:r>
          </w:p>
        </w:tc>
      </w:tr>
      <w:tr w:rsidR="00A954E1" w:rsidRPr="00B302F7" w:rsidTr="008F7703">
        <w:trPr>
          <w:jc w:val="center"/>
        </w:trPr>
        <w:tc>
          <w:tcPr>
            <w:tcW w:w="1844" w:type="dxa"/>
            <w:vAlign w:val="center"/>
          </w:tcPr>
          <w:p w:rsidR="00A954E1" w:rsidRPr="00A954E1" w:rsidRDefault="00A954E1" w:rsidP="00A954E1">
            <w:pPr>
              <w:rPr>
                <w:rStyle w:val="aff9"/>
              </w:rPr>
            </w:pPr>
            <w:r w:rsidRPr="00A954E1">
              <w:rPr>
                <w:rStyle w:val="aff9"/>
              </w:rPr>
              <w:t>GL_LESS</w:t>
            </w:r>
            <w:r w:rsidR="003F1355" w:rsidRPr="00A954E1">
              <w:rPr>
                <w:rStyle w:val="aff9"/>
              </w:rPr>
              <w:fldChar w:fldCharType="begin"/>
            </w:r>
            <w:r>
              <w:rPr>
                <w:rStyle w:val="aff9"/>
              </w:rPr>
              <w:instrText xml:space="preserve"> XE</w:instrText>
            </w:r>
            <w:r w:rsidRPr="00A954E1">
              <w:rPr>
                <w:rStyle w:val="aff9"/>
              </w:rPr>
              <w:instrText xml:space="preserve"> "</w:instrText>
            </w:r>
            <w:r>
              <w:rPr>
                <w:rStyle w:val="aff9"/>
                <w:lang w:val="uk-UA"/>
              </w:rPr>
              <w:instrText xml:space="preserve"> к</w:instrText>
            </w:r>
            <w:r w:rsidRPr="00A954E1">
              <w:rPr>
                <w:rStyle w:val="aff9"/>
              </w:rPr>
              <w:instrText>онстанти GL</w:instrText>
            </w:r>
            <w:r>
              <w:rPr>
                <w:rStyle w:val="aff9"/>
                <w:lang w:val="uk-UA"/>
              </w:rPr>
              <w:instrText xml:space="preserve"> </w:instrText>
            </w:r>
            <w:r w:rsidRPr="00A954E1">
              <w:rPr>
                <w:rStyle w:val="aff9"/>
              </w:rPr>
              <w:instrText>: GL_LESS</w:instrText>
            </w:r>
            <w:r>
              <w:rPr>
                <w:rStyle w:val="aff9"/>
                <w:lang w:val="uk-UA"/>
              </w:rPr>
              <w:instrText xml:space="preserve"> </w:instrText>
            </w:r>
            <w:r w:rsidRPr="00A954E1">
              <w:rPr>
                <w:rStyle w:val="aff9"/>
              </w:rPr>
              <w:instrText>"</w:instrText>
            </w:r>
            <w:r>
              <w:rPr>
                <w:rStyle w:val="aff9"/>
                <w:lang w:val="uk-UA"/>
              </w:rPr>
              <w:instrText xml:space="preserve"> </w:instrText>
            </w:r>
            <w:r w:rsidR="003F1355" w:rsidRPr="00A954E1">
              <w:rPr>
                <w:rStyle w:val="aff9"/>
              </w:rPr>
              <w:fldChar w:fldCharType="end"/>
            </w:r>
          </w:p>
        </w:tc>
        <w:tc>
          <w:tcPr>
            <w:tcW w:w="6661" w:type="dxa"/>
            <w:vAlign w:val="center"/>
          </w:tcPr>
          <w:p w:rsidR="00A954E1" w:rsidRPr="00A954E1" w:rsidRDefault="00A954E1" w:rsidP="00A954E1">
            <w:pPr>
              <w:rPr>
                <w:lang w:val="uk-UA"/>
              </w:rPr>
            </w:pPr>
            <w:r w:rsidRPr="00A954E1">
              <w:rPr>
                <w:lang w:val="uk-UA"/>
              </w:rPr>
              <w:t xml:space="preserve">тест проходить у випадку, якщо </w:t>
            </w:r>
            <w:r w:rsidRPr="00A954E1">
              <w:rPr>
                <w:rStyle w:val="aff9"/>
                <w:lang w:val="uk-UA"/>
              </w:rPr>
              <w:t>ref</w:t>
            </w:r>
            <w:r w:rsidRPr="00A954E1">
              <w:rPr>
                <w:lang w:val="uk-UA"/>
              </w:rPr>
              <w:t xml:space="preserve"> менше значення в буфері маски</w:t>
            </w:r>
          </w:p>
        </w:tc>
      </w:tr>
      <w:tr w:rsidR="00A954E1" w:rsidRPr="00B302F7" w:rsidTr="008F7703">
        <w:trPr>
          <w:jc w:val="center"/>
        </w:trPr>
        <w:tc>
          <w:tcPr>
            <w:tcW w:w="1844" w:type="dxa"/>
            <w:vAlign w:val="center"/>
          </w:tcPr>
          <w:p w:rsidR="00A954E1" w:rsidRPr="00A954E1" w:rsidRDefault="00A954E1" w:rsidP="00A954E1">
            <w:pPr>
              <w:rPr>
                <w:rStyle w:val="aff9"/>
              </w:rPr>
            </w:pPr>
            <w:r w:rsidRPr="00A954E1">
              <w:rPr>
                <w:rStyle w:val="aff9"/>
              </w:rPr>
              <w:t>GL_LEQUAL</w:t>
            </w:r>
            <w:r w:rsidR="003F1355" w:rsidRPr="00A954E1">
              <w:rPr>
                <w:rStyle w:val="aff9"/>
              </w:rPr>
              <w:fldChar w:fldCharType="begin"/>
            </w:r>
            <w:r>
              <w:rPr>
                <w:rStyle w:val="aff9"/>
                <w:lang w:val="uk-UA"/>
              </w:rPr>
              <w:instrText xml:space="preserve"> </w:instrText>
            </w:r>
            <w:r>
              <w:rPr>
                <w:rStyle w:val="aff9"/>
              </w:rPr>
              <w:instrText>XE</w:instrText>
            </w:r>
            <w:r w:rsidRPr="00A954E1">
              <w:rPr>
                <w:rStyle w:val="aff9"/>
              </w:rPr>
              <w:instrText xml:space="preserve"> "</w:instrText>
            </w:r>
            <w:r>
              <w:rPr>
                <w:rStyle w:val="aff9"/>
                <w:lang w:val="uk-UA"/>
              </w:rPr>
              <w:instrText xml:space="preserve"> к</w:instrText>
            </w:r>
            <w:r w:rsidRPr="00A954E1">
              <w:rPr>
                <w:rStyle w:val="aff9"/>
              </w:rPr>
              <w:instrText>онстанти GL</w:instrText>
            </w:r>
            <w:r>
              <w:rPr>
                <w:rStyle w:val="aff9"/>
                <w:lang w:val="uk-UA"/>
              </w:rPr>
              <w:instrText xml:space="preserve"> </w:instrText>
            </w:r>
            <w:r w:rsidRPr="00A954E1">
              <w:rPr>
                <w:rStyle w:val="aff9"/>
              </w:rPr>
              <w:instrText>: GL_LEQUAL</w:instrText>
            </w:r>
            <w:r>
              <w:rPr>
                <w:rStyle w:val="aff9"/>
                <w:lang w:val="uk-UA"/>
              </w:rPr>
              <w:instrText xml:space="preserve"> </w:instrText>
            </w:r>
            <w:r w:rsidRPr="00A954E1">
              <w:rPr>
                <w:rStyle w:val="aff9"/>
              </w:rPr>
              <w:instrText>"</w:instrText>
            </w:r>
            <w:r>
              <w:rPr>
                <w:rStyle w:val="aff9"/>
                <w:lang w:val="uk-UA"/>
              </w:rPr>
              <w:instrText xml:space="preserve"> </w:instrText>
            </w:r>
            <w:r w:rsidR="003F1355" w:rsidRPr="00A954E1">
              <w:rPr>
                <w:rStyle w:val="aff9"/>
              </w:rPr>
              <w:fldChar w:fldCharType="end"/>
            </w:r>
          </w:p>
        </w:tc>
        <w:tc>
          <w:tcPr>
            <w:tcW w:w="6661" w:type="dxa"/>
            <w:vAlign w:val="center"/>
          </w:tcPr>
          <w:p w:rsidR="00A954E1" w:rsidRPr="00A954E1" w:rsidRDefault="00A954E1" w:rsidP="00A954E1">
            <w:pPr>
              <w:rPr>
                <w:lang w:val="uk-UA"/>
              </w:rPr>
            </w:pPr>
            <w:r w:rsidRPr="00A954E1">
              <w:rPr>
                <w:lang w:val="uk-UA"/>
              </w:rPr>
              <w:t xml:space="preserve">тест проходить у випадку, якщо </w:t>
            </w:r>
            <w:r w:rsidRPr="00A954E1">
              <w:rPr>
                <w:rStyle w:val="aff9"/>
                <w:lang w:val="uk-UA"/>
              </w:rPr>
              <w:t>ref</w:t>
            </w:r>
            <w:r w:rsidRPr="00A954E1">
              <w:rPr>
                <w:lang w:val="uk-UA"/>
              </w:rPr>
              <w:t xml:space="preserve"> менше або дорівнює значенню в буфері маски</w:t>
            </w:r>
          </w:p>
        </w:tc>
      </w:tr>
      <w:tr w:rsidR="00A954E1" w:rsidRPr="00B302F7" w:rsidTr="008F7703">
        <w:trPr>
          <w:jc w:val="center"/>
        </w:trPr>
        <w:tc>
          <w:tcPr>
            <w:tcW w:w="1844" w:type="dxa"/>
            <w:vAlign w:val="center"/>
          </w:tcPr>
          <w:p w:rsidR="00A954E1" w:rsidRPr="00A954E1" w:rsidRDefault="00A954E1" w:rsidP="00A954E1">
            <w:pPr>
              <w:rPr>
                <w:rStyle w:val="aff9"/>
              </w:rPr>
            </w:pPr>
            <w:r w:rsidRPr="00A954E1">
              <w:rPr>
                <w:rStyle w:val="aff9"/>
              </w:rPr>
              <w:t>GL_EQUAL</w:t>
            </w:r>
            <w:r w:rsidR="003F1355" w:rsidRPr="00A954E1">
              <w:rPr>
                <w:rStyle w:val="aff9"/>
              </w:rPr>
              <w:fldChar w:fldCharType="begin"/>
            </w:r>
            <w:r>
              <w:rPr>
                <w:rStyle w:val="aff9"/>
              </w:rPr>
              <w:instrText xml:space="preserve"> XE</w:instrText>
            </w:r>
            <w:r w:rsidRPr="00A954E1">
              <w:rPr>
                <w:rStyle w:val="aff9"/>
              </w:rPr>
              <w:instrText xml:space="preserve"> "</w:instrText>
            </w:r>
            <w:r>
              <w:rPr>
                <w:rStyle w:val="aff9"/>
                <w:lang w:val="uk-UA"/>
              </w:rPr>
              <w:instrText xml:space="preserve"> к</w:instrText>
            </w:r>
            <w:r w:rsidRPr="00A954E1">
              <w:rPr>
                <w:rStyle w:val="aff9"/>
              </w:rPr>
              <w:instrText>онстанти GL</w:instrText>
            </w:r>
            <w:r>
              <w:rPr>
                <w:rStyle w:val="aff9"/>
                <w:lang w:val="uk-UA"/>
              </w:rPr>
              <w:instrText xml:space="preserve"> </w:instrText>
            </w:r>
            <w:r w:rsidRPr="00A954E1">
              <w:rPr>
                <w:rStyle w:val="aff9"/>
              </w:rPr>
              <w:instrText>: GL_EQUAL</w:instrText>
            </w:r>
            <w:r>
              <w:rPr>
                <w:rStyle w:val="aff9"/>
                <w:lang w:val="uk-UA"/>
              </w:rPr>
              <w:instrText xml:space="preserve"> </w:instrText>
            </w:r>
            <w:r w:rsidRPr="00A954E1">
              <w:rPr>
                <w:rStyle w:val="aff9"/>
              </w:rPr>
              <w:instrText>"</w:instrText>
            </w:r>
            <w:r>
              <w:rPr>
                <w:rStyle w:val="aff9"/>
                <w:lang w:val="uk-UA"/>
              </w:rPr>
              <w:instrText xml:space="preserve"> </w:instrText>
            </w:r>
            <w:r w:rsidR="003F1355" w:rsidRPr="00A954E1">
              <w:rPr>
                <w:rStyle w:val="aff9"/>
              </w:rPr>
              <w:fldChar w:fldCharType="end"/>
            </w:r>
          </w:p>
        </w:tc>
        <w:tc>
          <w:tcPr>
            <w:tcW w:w="6661" w:type="dxa"/>
            <w:vAlign w:val="center"/>
          </w:tcPr>
          <w:p w:rsidR="00A954E1" w:rsidRPr="00A954E1" w:rsidRDefault="00A954E1" w:rsidP="00A954E1">
            <w:pPr>
              <w:rPr>
                <w:lang w:val="uk-UA"/>
              </w:rPr>
            </w:pPr>
            <w:r w:rsidRPr="00A954E1">
              <w:rPr>
                <w:lang w:val="uk-UA"/>
              </w:rPr>
              <w:t xml:space="preserve">тест проходить у випадку, якщо </w:t>
            </w:r>
            <w:r w:rsidRPr="00A954E1">
              <w:rPr>
                <w:rStyle w:val="aff9"/>
                <w:lang w:val="uk-UA"/>
              </w:rPr>
              <w:t>ref</w:t>
            </w:r>
            <w:r w:rsidRPr="00A954E1">
              <w:rPr>
                <w:lang w:val="uk-UA"/>
              </w:rPr>
              <w:t xml:space="preserve"> дорівнює значенню в буфері маски</w:t>
            </w:r>
          </w:p>
        </w:tc>
      </w:tr>
      <w:tr w:rsidR="00A954E1" w:rsidRPr="00B302F7" w:rsidTr="008F7703">
        <w:trPr>
          <w:jc w:val="center"/>
        </w:trPr>
        <w:tc>
          <w:tcPr>
            <w:tcW w:w="1844" w:type="dxa"/>
            <w:vAlign w:val="center"/>
          </w:tcPr>
          <w:p w:rsidR="00A954E1" w:rsidRPr="00A954E1" w:rsidRDefault="00A954E1" w:rsidP="00A954E1">
            <w:pPr>
              <w:rPr>
                <w:rStyle w:val="aff9"/>
              </w:rPr>
            </w:pPr>
            <w:r w:rsidRPr="00A954E1">
              <w:rPr>
                <w:rStyle w:val="aff9"/>
              </w:rPr>
              <w:t>GL_GEQUAL</w:t>
            </w:r>
            <w:r w:rsidR="003F1355" w:rsidRPr="00A954E1">
              <w:rPr>
                <w:rStyle w:val="aff9"/>
              </w:rPr>
              <w:fldChar w:fldCharType="begin"/>
            </w:r>
            <w:r>
              <w:rPr>
                <w:rStyle w:val="aff9"/>
                <w:lang w:val="uk-UA"/>
              </w:rPr>
              <w:instrText xml:space="preserve"> </w:instrText>
            </w:r>
            <w:r>
              <w:rPr>
                <w:rStyle w:val="aff9"/>
              </w:rPr>
              <w:instrText>XE</w:instrText>
            </w:r>
            <w:r w:rsidRPr="00A954E1">
              <w:rPr>
                <w:rStyle w:val="aff9"/>
              </w:rPr>
              <w:instrText xml:space="preserve"> "</w:instrText>
            </w:r>
            <w:r>
              <w:rPr>
                <w:rStyle w:val="aff9"/>
                <w:lang w:val="uk-UA"/>
              </w:rPr>
              <w:instrText xml:space="preserve"> к</w:instrText>
            </w:r>
            <w:r w:rsidRPr="00A954E1">
              <w:rPr>
                <w:rStyle w:val="aff9"/>
              </w:rPr>
              <w:instrText>онстанти GL</w:instrText>
            </w:r>
            <w:r>
              <w:rPr>
                <w:rStyle w:val="aff9"/>
                <w:lang w:val="uk-UA"/>
              </w:rPr>
              <w:instrText xml:space="preserve"> </w:instrText>
            </w:r>
            <w:r w:rsidRPr="00A954E1">
              <w:rPr>
                <w:rStyle w:val="aff9"/>
              </w:rPr>
              <w:instrText>: GL_CEQUAL</w:instrText>
            </w:r>
            <w:r>
              <w:rPr>
                <w:rStyle w:val="aff9"/>
                <w:lang w:val="uk-UA"/>
              </w:rPr>
              <w:instrText xml:space="preserve"> </w:instrText>
            </w:r>
            <w:r w:rsidRPr="00A954E1">
              <w:rPr>
                <w:rStyle w:val="aff9"/>
              </w:rPr>
              <w:instrText>"</w:instrText>
            </w:r>
            <w:r>
              <w:rPr>
                <w:rStyle w:val="aff9"/>
                <w:lang w:val="uk-UA"/>
              </w:rPr>
              <w:instrText xml:space="preserve"> </w:instrText>
            </w:r>
            <w:r w:rsidR="003F1355" w:rsidRPr="00A954E1">
              <w:rPr>
                <w:rStyle w:val="aff9"/>
              </w:rPr>
              <w:fldChar w:fldCharType="end"/>
            </w:r>
          </w:p>
        </w:tc>
        <w:tc>
          <w:tcPr>
            <w:tcW w:w="6661" w:type="dxa"/>
            <w:vAlign w:val="center"/>
          </w:tcPr>
          <w:p w:rsidR="00A954E1" w:rsidRPr="00A954E1" w:rsidRDefault="00A954E1" w:rsidP="00A954E1">
            <w:pPr>
              <w:rPr>
                <w:lang w:val="uk-UA"/>
              </w:rPr>
            </w:pPr>
            <w:r w:rsidRPr="00A954E1">
              <w:rPr>
                <w:lang w:val="uk-UA"/>
              </w:rPr>
              <w:t xml:space="preserve">тест проходить у випадку, якщо </w:t>
            </w:r>
            <w:r w:rsidRPr="00A954E1">
              <w:rPr>
                <w:rStyle w:val="aff9"/>
                <w:lang w:val="uk-UA"/>
              </w:rPr>
              <w:t>ref</w:t>
            </w:r>
            <w:r w:rsidRPr="00A954E1">
              <w:rPr>
                <w:lang w:val="uk-UA"/>
              </w:rPr>
              <w:t xml:space="preserve"> більше або дорівнює значенню в буфері маски</w:t>
            </w:r>
          </w:p>
        </w:tc>
      </w:tr>
      <w:tr w:rsidR="00A954E1" w:rsidRPr="00B302F7" w:rsidTr="008F7703">
        <w:trPr>
          <w:jc w:val="center"/>
        </w:trPr>
        <w:tc>
          <w:tcPr>
            <w:tcW w:w="1844" w:type="dxa"/>
            <w:vAlign w:val="center"/>
          </w:tcPr>
          <w:p w:rsidR="00A954E1" w:rsidRPr="00A954E1" w:rsidRDefault="00A954E1" w:rsidP="00A954E1">
            <w:pPr>
              <w:rPr>
                <w:rStyle w:val="aff9"/>
              </w:rPr>
            </w:pPr>
            <w:r w:rsidRPr="00A954E1">
              <w:rPr>
                <w:rStyle w:val="aff9"/>
              </w:rPr>
              <w:t>GL_GREATE</w:t>
            </w:r>
            <w:r w:rsidR="003F1355" w:rsidRPr="00A954E1">
              <w:rPr>
                <w:rStyle w:val="aff9"/>
              </w:rPr>
              <w:fldChar w:fldCharType="begin"/>
            </w:r>
            <w:r>
              <w:rPr>
                <w:rStyle w:val="aff9"/>
              </w:rPr>
              <w:instrText xml:space="preserve"> XE</w:instrText>
            </w:r>
            <w:r w:rsidRPr="00A954E1">
              <w:rPr>
                <w:rStyle w:val="aff9"/>
              </w:rPr>
              <w:instrText xml:space="preserve"> "</w:instrText>
            </w:r>
            <w:r>
              <w:rPr>
                <w:rStyle w:val="aff9"/>
                <w:lang w:val="uk-UA"/>
              </w:rPr>
              <w:instrText xml:space="preserve"> к</w:instrText>
            </w:r>
            <w:r w:rsidRPr="00A954E1">
              <w:rPr>
                <w:rStyle w:val="aff9"/>
              </w:rPr>
              <w:instrText>онстанти GL</w:instrText>
            </w:r>
            <w:r>
              <w:rPr>
                <w:rStyle w:val="aff9"/>
                <w:lang w:val="uk-UA"/>
              </w:rPr>
              <w:instrText xml:space="preserve"> </w:instrText>
            </w:r>
            <w:r w:rsidRPr="00A954E1">
              <w:rPr>
                <w:rStyle w:val="aff9"/>
              </w:rPr>
              <w:instrText>: GL_CREATE</w:instrText>
            </w:r>
            <w:r>
              <w:rPr>
                <w:rStyle w:val="aff9"/>
                <w:lang w:val="uk-UA"/>
              </w:rPr>
              <w:instrText xml:space="preserve"> </w:instrText>
            </w:r>
            <w:r w:rsidRPr="00A954E1">
              <w:rPr>
                <w:rStyle w:val="aff9"/>
              </w:rPr>
              <w:instrText>"</w:instrText>
            </w:r>
            <w:r>
              <w:rPr>
                <w:rStyle w:val="aff9"/>
                <w:lang w:val="uk-UA"/>
              </w:rPr>
              <w:instrText xml:space="preserve"> </w:instrText>
            </w:r>
            <w:r w:rsidR="003F1355" w:rsidRPr="00A954E1">
              <w:rPr>
                <w:rStyle w:val="aff9"/>
              </w:rPr>
              <w:fldChar w:fldCharType="end"/>
            </w:r>
          </w:p>
        </w:tc>
        <w:tc>
          <w:tcPr>
            <w:tcW w:w="6661" w:type="dxa"/>
            <w:vAlign w:val="center"/>
          </w:tcPr>
          <w:p w:rsidR="00A954E1" w:rsidRPr="00A954E1" w:rsidRDefault="00A954E1" w:rsidP="00A954E1">
            <w:pPr>
              <w:rPr>
                <w:lang w:val="uk-UA"/>
              </w:rPr>
            </w:pPr>
            <w:r w:rsidRPr="00A954E1">
              <w:rPr>
                <w:lang w:val="uk-UA"/>
              </w:rPr>
              <w:t xml:space="preserve">тест проходить у випадку, якщо </w:t>
            </w:r>
            <w:r w:rsidRPr="00A954E1">
              <w:rPr>
                <w:rStyle w:val="aff9"/>
                <w:lang w:val="uk-UA"/>
              </w:rPr>
              <w:t>ref</w:t>
            </w:r>
            <w:r w:rsidRPr="00A954E1">
              <w:rPr>
                <w:lang w:val="uk-UA"/>
              </w:rPr>
              <w:t xml:space="preserve"> більше значення в буфері маски</w:t>
            </w:r>
          </w:p>
        </w:tc>
      </w:tr>
      <w:tr w:rsidR="00A954E1" w:rsidRPr="00B302F7" w:rsidTr="008F7703">
        <w:trPr>
          <w:jc w:val="center"/>
        </w:trPr>
        <w:tc>
          <w:tcPr>
            <w:tcW w:w="1844" w:type="dxa"/>
            <w:vAlign w:val="center"/>
          </w:tcPr>
          <w:p w:rsidR="00A954E1" w:rsidRPr="00A954E1" w:rsidRDefault="00A954E1" w:rsidP="00A954E1">
            <w:pPr>
              <w:rPr>
                <w:rStyle w:val="aff9"/>
              </w:rPr>
            </w:pPr>
            <w:r w:rsidRPr="00A954E1">
              <w:rPr>
                <w:rStyle w:val="aff9"/>
              </w:rPr>
              <w:t>GL_NOTEQUAL</w:t>
            </w:r>
            <w:r w:rsidR="003F1355" w:rsidRPr="00A954E1">
              <w:rPr>
                <w:rStyle w:val="aff9"/>
              </w:rPr>
              <w:fldChar w:fldCharType="begin"/>
            </w:r>
            <w:r>
              <w:rPr>
                <w:rStyle w:val="aff9"/>
                <w:lang w:val="uk-UA"/>
              </w:rPr>
              <w:instrText xml:space="preserve"> </w:instrText>
            </w:r>
            <w:r>
              <w:rPr>
                <w:rStyle w:val="aff9"/>
              </w:rPr>
              <w:instrText>XE</w:instrText>
            </w:r>
            <w:r w:rsidRPr="00A954E1">
              <w:rPr>
                <w:rStyle w:val="aff9"/>
              </w:rPr>
              <w:instrText xml:space="preserve"> "</w:instrText>
            </w:r>
            <w:r>
              <w:rPr>
                <w:rStyle w:val="aff9"/>
                <w:lang w:val="uk-UA"/>
              </w:rPr>
              <w:instrText xml:space="preserve"> к</w:instrText>
            </w:r>
            <w:r w:rsidRPr="00A954E1">
              <w:rPr>
                <w:rStyle w:val="aff9"/>
              </w:rPr>
              <w:instrText>онстанти GL</w:instrText>
            </w:r>
            <w:r>
              <w:rPr>
                <w:rStyle w:val="aff9"/>
                <w:lang w:val="uk-UA"/>
              </w:rPr>
              <w:instrText xml:space="preserve"> </w:instrText>
            </w:r>
            <w:r w:rsidRPr="00A954E1">
              <w:rPr>
                <w:rStyle w:val="aff9"/>
              </w:rPr>
              <w:instrText>: GL_NOTEQUAL</w:instrText>
            </w:r>
            <w:r>
              <w:rPr>
                <w:rStyle w:val="aff9"/>
                <w:lang w:val="uk-UA"/>
              </w:rPr>
              <w:instrText xml:space="preserve"> </w:instrText>
            </w:r>
            <w:r w:rsidRPr="00A954E1">
              <w:rPr>
                <w:rStyle w:val="aff9"/>
              </w:rPr>
              <w:instrText>"</w:instrText>
            </w:r>
            <w:r>
              <w:rPr>
                <w:rStyle w:val="aff9"/>
                <w:lang w:val="uk-UA"/>
              </w:rPr>
              <w:instrText xml:space="preserve"> </w:instrText>
            </w:r>
            <w:r w:rsidR="003F1355" w:rsidRPr="00A954E1">
              <w:rPr>
                <w:rStyle w:val="aff9"/>
              </w:rPr>
              <w:fldChar w:fldCharType="end"/>
            </w:r>
          </w:p>
        </w:tc>
        <w:tc>
          <w:tcPr>
            <w:tcW w:w="6661" w:type="dxa"/>
            <w:vAlign w:val="center"/>
          </w:tcPr>
          <w:p w:rsidR="00A954E1" w:rsidRPr="00A954E1" w:rsidRDefault="00A954E1" w:rsidP="00A954E1">
            <w:pPr>
              <w:rPr>
                <w:lang w:val="uk-UA"/>
              </w:rPr>
            </w:pPr>
            <w:r w:rsidRPr="00A954E1">
              <w:rPr>
                <w:lang w:val="uk-UA"/>
              </w:rPr>
              <w:t xml:space="preserve">тест проходить у випадку, якщо </w:t>
            </w:r>
            <w:r w:rsidRPr="00A954E1">
              <w:rPr>
                <w:rStyle w:val="aff9"/>
                <w:lang w:val="uk-UA"/>
              </w:rPr>
              <w:t>ref</w:t>
            </w:r>
            <w:r w:rsidRPr="00A954E1">
              <w:rPr>
                <w:lang w:val="uk-UA"/>
              </w:rPr>
              <w:t xml:space="preserve"> не дорівнює значенню в буфері маски</w:t>
            </w:r>
          </w:p>
        </w:tc>
      </w:tr>
    </w:tbl>
    <w:p w:rsidR="00A954E1" w:rsidRDefault="00A954E1" w:rsidP="00A954E1">
      <w:r w:rsidRPr="006C166C">
        <w:t xml:space="preserve">Аргумент </w:t>
      </w:r>
      <w:r w:rsidRPr="00097B39">
        <w:rPr>
          <w:rStyle w:val="af5"/>
        </w:rPr>
        <w:t>mask</w:t>
      </w:r>
      <w:r w:rsidRPr="006C166C">
        <w:t xml:space="preserve"> задає маску для значень. Тобто у підсумку для цього тесту одержуємо наступну формулу:</w:t>
      </w:r>
    </w:p>
    <w:p w:rsidR="00A954E1" w:rsidRPr="00A954E1" w:rsidRDefault="005B792C" w:rsidP="00A954E1">
      <m:oMathPara>
        <m:oMath>
          <m:d>
            <m:dPr>
              <m:begChr m:val="["/>
              <m:endChr m:val="]"/>
              <m:ctrlPr>
                <w:rPr>
                  <w:rStyle w:val="afff8"/>
                  <w:i w:val="0"/>
                  <w:iCs w:val="0"/>
                </w:rPr>
              </m:ctrlPr>
            </m:dPr>
            <m:e>
              <m:d>
                <m:dPr>
                  <m:ctrlPr>
                    <w:rPr>
                      <w:rStyle w:val="afff8"/>
                      <w:i w:val="0"/>
                      <w:iCs w:val="0"/>
                    </w:rPr>
                  </m:ctrlPr>
                </m:dPr>
                <m:e>
                  <m:r>
                    <m:rPr>
                      <m:sty m:val="p"/>
                    </m:rPr>
                    <w:rPr>
                      <w:rStyle w:val="afff8"/>
                    </w:rPr>
                    <m:t>ref AND mask</m:t>
                  </m:r>
                </m:e>
              </m:d>
              <m:r>
                <m:rPr>
                  <m:sty m:val="p"/>
                </m:rPr>
                <w:rPr>
                  <w:rStyle w:val="afff8"/>
                </w:rPr>
                <m:t xml:space="preserve"> or </m:t>
              </m:r>
              <m:d>
                <m:dPr>
                  <m:ctrlPr>
                    <w:rPr>
                      <w:rStyle w:val="afff8"/>
                      <w:i w:val="0"/>
                      <w:iCs w:val="0"/>
                    </w:rPr>
                  </m:ctrlPr>
                </m:dPr>
                <m:e>
                  <m:r>
                    <m:rPr>
                      <m:sty m:val="p"/>
                    </m:rPr>
                    <w:rPr>
                      <w:rStyle w:val="afff8"/>
                    </w:rPr>
                    <m:t>svalue AND mask</m:t>
                  </m:r>
                </m:e>
              </m:d>
            </m:e>
          </m:d>
          <m:r>
            <m:rPr>
              <m:sty m:val="p"/>
            </m:rPr>
            <w:rPr>
              <w:rStyle w:val="afff8"/>
            </w:rPr>
            <m:t>.</m:t>
          </m:r>
        </m:oMath>
      </m:oMathPara>
    </w:p>
    <w:p w:rsidR="00A954E1" w:rsidRPr="008A402C" w:rsidRDefault="00A954E1" w:rsidP="00A954E1">
      <w:pPr>
        <w:rPr>
          <w:lang w:val="ru-RU"/>
        </w:rPr>
      </w:pPr>
      <w:r w:rsidRPr="006C166C">
        <w:t xml:space="preserve">Команда </w:t>
      </w:r>
      <w:r w:rsidRPr="00A954E1">
        <w:rPr>
          <w:rStyle w:val="aff9"/>
        </w:rPr>
        <w:t>glStencilOp</w:t>
      </w:r>
      <w:r w:rsidRPr="006C166C">
        <w:t xml:space="preserve"> призначена для визначення дій над </w:t>
      </w:r>
      <w:r w:rsidRPr="00B279D3">
        <w:rPr>
          <w:rStyle w:val="af5"/>
        </w:rPr>
        <w:t>пікселями</w:t>
      </w:r>
      <w:r w:rsidRPr="006C166C">
        <w:t xml:space="preserve"> буфера маски у випадку позитивного чи негативного результату тесту.</w:t>
      </w:r>
    </w:p>
    <w:p w:rsidR="00A954E1" w:rsidRDefault="00A954E1" w:rsidP="00A954E1">
      <w:r w:rsidRPr="006C166C">
        <w:t xml:space="preserve">Аргумент </w:t>
      </w:r>
      <w:r w:rsidRPr="00A954E1">
        <w:rPr>
          <w:rStyle w:val="aff9"/>
        </w:rPr>
        <w:t>sfail</w:t>
      </w:r>
      <w:r w:rsidRPr="006C166C">
        <w:t xml:space="preserve"> задає дію у випадку негативного результату тесту, і може приймати наступні значення:</w:t>
      </w:r>
    </w:p>
    <w:tbl>
      <w:tblPr>
        <w:tblStyle w:val="aff8"/>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6749"/>
      </w:tblGrid>
      <w:tr w:rsidR="00A954E1" w:rsidRPr="0035226E" w:rsidTr="00A954E1">
        <w:trPr>
          <w:jc w:val="center"/>
        </w:trPr>
        <w:tc>
          <w:tcPr>
            <w:tcW w:w="1756" w:type="dxa"/>
            <w:vAlign w:val="center"/>
          </w:tcPr>
          <w:p w:rsidR="00A954E1" w:rsidRPr="00A954E1" w:rsidRDefault="00A954E1" w:rsidP="00A954E1">
            <w:pPr>
              <w:rPr>
                <w:rStyle w:val="aff9"/>
              </w:rPr>
            </w:pPr>
            <w:r w:rsidRPr="00A954E1">
              <w:rPr>
                <w:rStyle w:val="aff9"/>
              </w:rPr>
              <w:t>GL_KEEP</w:t>
            </w:r>
            <w:r w:rsidR="003F1355" w:rsidRPr="00A954E1">
              <w:rPr>
                <w:rStyle w:val="aff9"/>
              </w:rPr>
              <w:fldChar w:fldCharType="begin"/>
            </w:r>
            <w:r w:rsidRPr="00A954E1">
              <w:rPr>
                <w:rStyle w:val="aff9"/>
              </w:rPr>
              <w:instrText xml:space="preserve"> XE " константи GL : GL_KEEP " </w:instrText>
            </w:r>
            <w:r w:rsidR="003F1355" w:rsidRPr="00A954E1">
              <w:rPr>
                <w:rStyle w:val="aff9"/>
              </w:rPr>
              <w:fldChar w:fldCharType="end"/>
            </w:r>
          </w:p>
        </w:tc>
        <w:tc>
          <w:tcPr>
            <w:tcW w:w="6749" w:type="dxa"/>
            <w:vAlign w:val="center"/>
          </w:tcPr>
          <w:p w:rsidR="00A954E1" w:rsidRPr="00A954E1" w:rsidRDefault="00A954E1" w:rsidP="00A954E1">
            <w:pPr>
              <w:rPr>
                <w:lang w:val="uk-UA"/>
              </w:rPr>
            </w:pPr>
            <w:r w:rsidRPr="00A954E1">
              <w:rPr>
                <w:lang w:val="uk-UA"/>
              </w:rPr>
              <w:t>зберігає значення в буфері маски</w:t>
            </w:r>
          </w:p>
        </w:tc>
      </w:tr>
      <w:tr w:rsidR="00A954E1" w:rsidRPr="0035226E" w:rsidTr="00A954E1">
        <w:trPr>
          <w:jc w:val="center"/>
        </w:trPr>
        <w:tc>
          <w:tcPr>
            <w:tcW w:w="1756" w:type="dxa"/>
            <w:vAlign w:val="center"/>
          </w:tcPr>
          <w:p w:rsidR="00A954E1" w:rsidRPr="00A954E1" w:rsidRDefault="00A954E1" w:rsidP="00A954E1">
            <w:pPr>
              <w:rPr>
                <w:rStyle w:val="aff9"/>
              </w:rPr>
            </w:pPr>
            <w:r w:rsidRPr="00A954E1">
              <w:rPr>
                <w:rStyle w:val="aff9"/>
              </w:rPr>
              <w:t>GL_ZERO</w:t>
            </w:r>
            <w:r w:rsidR="003F1355" w:rsidRPr="00A954E1">
              <w:rPr>
                <w:rStyle w:val="aff9"/>
              </w:rPr>
              <w:fldChar w:fldCharType="begin"/>
            </w:r>
            <w:r w:rsidRPr="00A954E1">
              <w:rPr>
                <w:rStyle w:val="aff9"/>
              </w:rPr>
              <w:instrText xml:space="preserve"> XE " константи GL : GL_ZERO " </w:instrText>
            </w:r>
            <w:r w:rsidR="003F1355" w:rsidRPr="00A954E1">
              <w:rPr>
                <w:rStyle w:val="aff9"/>
              </w:rPr>
              <w:fldChar w:fldCharType="end"/>
            </w:r>
          </w:p>
        </w:tc>
        <w:tc>
          <w:tcPr>
            <w:tcW w:w="6749" w:type="dxa"/>
            <w:vAlign w:val="center"/>
          </w:tcPr>
          <w:p w:rsidR="00A954E1" w:rsidRPr="00A954E1" w:rsidRDefault="00A954E1" w:rsidP="00A954E1">
            <w:pPr>
              <w:rPr>
                <w:lang w:val="uk-UA"/>
              </w:rPr>
            </w:pPr>
            <w:r w:rsidRPr="00A954E1">
              <w:rPr>
                <w:lang w:val="uk-UA"/>
              </w:rPr>
              <w:t>обнуляє значення в буфері маски</w:t>
            </w:r>
          </w:p>
        </w:tc>
      </w:tr>
      <w:tr w:rsidR="00A954E1" w:rsidRPr="0035226E" w:rsidTr="00A954E1">
        <w:trPr>
          <w:jc w:val="center"/>
        </w:trPr>
        <w:tc>
          <w:tcPr>
            <w:tcW w:w="1756" w:type="dxa"/>
            <w:vAlign w:val="center"/>
          </w:tcPr>
          <w:p w:rsidR="00A954E1" w:rsidRPr="00A954E1" w:rsidRDefault="00A954E1" w:rsidP="00A954E1">
            <w:pPr>
              <w:rPr>
                <w:rStyle w:val="aff9"/>
              </w:rPr>
            </w:pPr>
            <w:r w:rsidRPr="00A954E1">
              <w:rPr>
                <w:rStyle w:val="aff9"/>
              </w:rPr>
              <w:lastRenderedPageBreak/>
              <w:t>GL_REPLACE</w:t>
            </w:r>
            <w:r w:rsidR="003F1355" w:rsidRPr="00A954E1">
              <w:rPr>
                <w:rStyle w:val="aff9"/>
              </w:rPr>
              <w:fldChar w:fldCharType="begin"/>
            </w:r>
            <w:r w:rsidRPr="00A954E1">
              <w:rPr>
                <w:rStyle w:val="aff9"/>
              </w:rPr>
              <w:instrText xml:space="preserve"> XE " константи GL : GL_REPLACE " </w:instrText>
            </w:r>
            <w:r w:rsidR="003F1355" w:rsidRPr="00A954E1">
              <w:rPr>
                <w:rStyle w:val="aff9"/>
              </w:rPr>
              <w:fldChar w:fldCharType="end"/>
            </w:r>
          </w:p>
        </w:tc>
        <w:tc>
          <w:tcPr>
            <w:tcW w:w="6749" w:type="dxa"/>
            <w:vAlign w:val="center"/>
          </w:tcPr>
          <w:p w:rsidR="00A954E1" w:rsidRPr="00A954E1" w:rsidRDefault="00A954E1" w:rsidP="00A954E1">
            <w:pPr>
              <w:rPr>
                <w:lang w:val="uk-UA"/>
              </w:rPr>
            </w:pPr>
            <w:r w:rsidRPr="00A954E1">
              <w:rPr>
                <w:lang w:val="uk-UA"/>
              </w:rPr>
              <w:t xml:space="preserve">значення в буфері маски замінює на значення </w:t>
            </w:r>
            <w:r w:rsidRPr="00A954E1">
              <w:rPr>
                <w:rStyle w:val="af5"/>
                <w:lang w:val="uk-UA"/>
              </w:rPr>
              <w:t>ref</w:t>
            </w:r>
          </w:p>
        </w:tc>
      </w:tr>
      <w:tr w:rsidR="00A954E1" w:rsidRPr="0035226E" w:rsidTr="00A954E1">
        <w:trPr>
          <w:jc w:val="center"/>
        </w:trPr>
        <w:tc>
          <w:tcPr>
            <w:tcW w:w="1756" w:type="dxa"/>
            <w:vAlign w:val="center"/>
          </w:tcPr>
          <w:p w:rsidR="00A954E1" w:rsidRPr="00A954E1" w:rsidRDefault="00A954E1" w:rsidP="00A954E1">
            <w:pPr>
              <w:rPr>
                <w:rStyle w:val="aff9"/>
              </w:rPr>
            </w:pPr>
            <w:r w:rsidRPr="00A954E1">
              <w:rPr>
                <w:rStyle w:val="aff9"/>
              </w:rPr>
              <w:t>GL_INCR</w:t>
            </w:r>
            <w:r w:rsidR="003F1355" w:rsidRPr="00A954E1">
              <w:rPr>
                <w:rStyle w:val="aff9"/>
              </w:rPr>
              <w:fldChar w:fldCharType="begin"/>
            </w:r>
            <w:r w:rsidRPr="00A954E1">
              <w:rPr>
                <w:rStyle w:val="aff9"/>
              </w:rPr>
              <w:instrText xml:space="preserve"> XE " константи GL : GL_INCR " </w:instrText>
            </w:r>
            <w:r w:rsidR="003F1355" w:rsidRPr="00A954E1">
              <w:rPr>
                <w:rStyle w:val="aff9"/>
              </w:rPr>
              <w:fldChar w:fldCharType="end"/>
            </w:r>
          </w:p>
        </w:tc>
        <w:tc>
          <w:tcPr>
            <w:tcW w:w="6749" w:type="dxa"/>
            <w:vAlign w:val="center"/>
          </w:tcPr>
          <w:p w:rsidR="00A954E1" w:rsidRPr="00A954E1" w:rsidRDefault="00A954E1" w:rsidP="00A954E1">
            <w:pPr>
              <w:rPr>
                <w:lang w:val="uk-UA"/>
              </w:rPr>
            </w:pPr>
            <w:r w:rsidRPr="00A954E1">
              <w:rPr>
                <w:lang w:val="uk-UA"/>
              </w:rPr>
              <w:t>збільшує значення в буфері маски</w:t>
            </w:r>
          </w:p>
        </w:tc>
      </w:tr>
      <w:tr w:rsidR="00A954E1" w:rsidRPr="0035226E" w:rsidTr="00A954E1">
        <w:trPr>
          <w:jc w:val="center"/>
        </w:trPr>
        <w:tc>
          <w:tcPr>
            <w:tcW w:w="1756" w:type="dxa"/>
            <w:vAlign w:val="center"/>
          </w:tcPr>
          <w:p w:rsidR="00A954E1" w:rsidRPr="00A954E1" w:rsidRDefault="00A954E1" w:rsidP="00A954E1">
            <w:pPr>
              <w:rPr>
                <w:rStyle w:val="aff9"/>
              </w:rPr>
            </w:pPr>
            <w:r w:rsidRPr="00A954E1">
              <w:rPr>
                <w:rStyle w:val="aff9"/>
              </w:rPr>
              <w:t>GL_DECR</w:t>
            </w:r>
            <w:r w:rsidR="003F1355" w:rsidRPr="00A954E1">
              <w:rPr>
                <w:rStyle w:val="aff9"/>
              </w:rPr>
              <w:fldChar w:fldCharType="begin"/>
            </w:r>
            <w:r w:rsidRPr="00A954E1">
              <w:rPr>
                <w:rStyle w:val="aff9"/>
              </w:rPr>
              <w:instrText xml:space="preserve"> XE " константи GL : GL_DECR " </w:instrText>
            </w:r>
            <w:r w:rsidR="003F1355" w:rsidRPr="00A954E1">
              <w:rPr>
                <w:rStyle w:val="aff9"/>
              </w:rPr>
              <w:fldChar w:fldCharType="end"/>
            </w:r>
          </w:p>
        </w:tc>
        <w:tc>
          <w:tcPr>
            <w:tcW w:w="6749" w:type="dxa"/>
            <w:vAlign w:val="center"/>
          </w:tcPr>
          <w:p w:rsidR="00A954E1" w:rsidRPr="00A954E1" w:rsidRDefault="00A954E1" w:rsidP="00A954E1">
            <w:pPr>
              <w:rPr>
                <w:lang w:val="uk-UA"/>
              </w:rPr>
            </w:pPr>
            <w:r w:rsidRPr="00A954E1">
              <w:rPr>
                <w:lang w:val="uk-UA"/>
              </w:rPr>
              <w:t>зменшує значення в буфері маски</w:t>
            </w:r>
          </w:p>
        </w:tc>
      </w:tr>
      <w:tr w:rsidR="00A954E1" w:rsidRPr="0035226E" w:rsidTr="00A954E1">
        <w:trPr>
          <w:jc w:val="center"/>
        </w:trPr>
        <w:tc>
          <w:tcPr>
            <w:tcW w:w="1756" w:type="dxa"/>
            <w:vAlign w:val="center"/>
          </w:tcPr>
          <w:p w:rsidR="00A954E1" w:rsidRPr="00A954E1" w:rsidRDefault="00A954E1" w:rsidP="00A954E1">
            <w:pPr>
              <w:rPr>
                <w:rStyle w:val="aff9"/>
              </w:rPr>
            </w:pPr>
            <w:r w:rsidRPr="00A954E1">
              <w:rPr>
                <w:rStyle w:val="aff9"/>
              </w:rPr>
              <w:t>GL_INVERT</w:t>
            </w:r>
            <w:r w:rsidR="003F1355" w:rsidRPr="00A954E1">
              <w:rPr>
                <w:rStyle w:val="aff9"/>
              </w:rPr>
              <w:fldChar w:fldCharType="begin"/>
            </w:r>
            <w:r w:rsidRPr="00A954E1">
              <w:rPr>
                <w:rStyle w:val="aff9"/>
              </w:rPr>
              <w:instrText xml:space="preserve"> XE " константи GL : GL_INVERT " </w:instrText>
            </w:r>
            <w:r w:rsidR="003F1355" w:rsidRPr="00A954E1">
              <w:rPr>
                <w:rStyle w:val="aff9"/>
              </w:rPr>
              <w:fldChar w:fldCharType="end"/>
            </w:r>
          </w:p>
        </w:tc>
        <w:tc>
          <w:tcPr>
            <w:tcW w:w="6749" w:type="dxa"/>
            <w:vAlign w:val="center"/>
          </w:tcPr>
          <w:p w:rsidR="00A954E1" w:rsidRPr="00A954E1" w:rsidRDefault="00A954E1" w:rsidP="00A954E1">
            <w:pPr>
              <w:rPr>
                <w:lang w:val="uk-UA"/>
              </w:rPr>
            </w:pPr>
            <w:r w:rsidRPr="00A954E1">
              <w:rPr>
                <w:lang w:val="uk-UA"/>
              </w:rPr>
              <w:t>побітно інвертує значення в буфері маски</w:t>
            </w:r>
          </w:p>
        </w:tc>
      </w:tr>
    </w:tbl>
    <w:p w:rsidR="00A954E1" w:rsidRPr="00C218C5" w:rsidRDefault="00A954E1" w:rsidP="00A954E1">
      <w:r w:rsidRPr="00C218C5">
        <w:t xml:space="preserve">Аргументи </w:t>
      </w:r>
      <w:r w:rsidRPr="00A954E1">
        <w:rPr>
          <w:rStyle w:val="aff9"/>
        </w:rPr>
        <w:t>dpfail</w:t>
      </w:r>
      <w:r w:rsidRPr="00C218C5">
        <w:t xml:space="preserve"> визначають дії у випадку негативного результату тесту на глибину в z-буфері, а </w:t>
      </w:r>
      <w:r w:rsidRPr="00A954E1">
        <w:rPr>
          <w:rStyle w:val="aff9"/>
        </w:rPr>
        <w:t>dppass</w:t>
      </w:r>
      <w:r w:rsidRPr="00C218C5">
        <w:t xml:space="preserve"> задає дію у випадку позитивного результату цього тесту. Аргументи приймають ті ж значення, що й аргумент </w:t>
      </w:r>
      <w:r w:rsidRPr="00A954E1">
        <w:rPr>
          <w:rStyle w:val="aff9"/>
        </w:rPr>
        <w:t>sfail</w:t>
      </w:r>
      <w:r w:rsidRPr="00C218C5">
        <w:t xml:space="preserve">. За </w:t>
      </w:r>
      <w:r>
        <w:t>за</w:t>
      </w:r>
      <w:r w:rsidRPr="00C218C5">
        <w:t xml:space="preserve">мовчуванням </w:t>
      </w:r>
      <w:r>
        <w:t>в</w:t>
      </w:r>
      <w:r w:rsidRPr="00C218C5">
        <w:t xml:space="preserve">сі три параметри встановлені на </w:t>
      </w:r>
      <w:r w:rsidRPr="00A954E1">
        <w:rPr>
          <w:rStyle w:val="aff9"/>
        </w:rPr>
        <w:t>GL_KEEP</w:t>
      </w:r>
      <w:r w:rsidR="003F1355" w:rsidRPr="00687FAD">
        <w:fldChar w:fldCharType="begin"/>
      </w:r>
      <w:r w:rsidRPr="00A954E1">
        <w:instrText xml:space="preserve"> </w:instrText>
      </w:r>
      <w:r>
        <w:rPr>
          <w:lang w:val="en-US"/>
        </w:rPr>
        <w:instrText>XE</w:instrText>
      </w:r>
      <w:r w:rsidRPr="00687FAD">
        <w:instrText xml:space="preserve"> "</w:instrText>
      </w:r>
      <w:r>
        <w:instrText xml:space="preserve"> к</w:instrText>
      </w:r>
      <w:r w:rsidRPr="00687FAD">
        <w:instrText>о</w:instrText>
      </w:r>
      <w:r>
        <w:instrText>нстанти</w:instrText>
      </w:r>
      <w:r w:rsidRPr="00687FAD">
        <w:instrText xml:space="preserve"> GL</w:instrText>
      </w:r>
      <w:r>
        <w:instrText xml:space="preserve"> </w:instrText>
      </w:r>
      <w:r w:rsidRPr="00687FAD">
        <w:instrText xml:space="preserve">: </w:instrText>
      </w:r>
      <w:r>
        <w:instrText>GL_</w:instrText>
      </w:r>
      <w:r>
        <w:rPr>
          <w:lang w:val="en-US"/>
        </w:rPr>
        <w:instrText>KEEP</w:instrText>
      </w:r>
      <w:r>
        <w:instrText xml:space="preserve"> </w:instrText>
      </w:r>
      <w:r w:rsidRPr="00687FAD">
        <w:instrText>"</w:instrText>
      </w:r>
      <w:r>
        <w:instrText xml:space="preserve"> </w:instrText>
      </w:r>
      <w:r w:rsidR="003F1355" w:rsidRPr="00687FAD">
        <w:fldChar w:fldCharType="end"/>
      </w:r>
      <w:r w:rsidRPr="00C218C5">
        <w:t>.</w:t>
      </w:r>
    </w:p>
    <w:p w:rsidR="00A954E1" w:rsidRPr="006C166C" w:rsidRDefault="00A954E1" w:rsidP="00A954E1">
      <w:r w:rsidRPr="006C166C">
        <w:t xml:space="preserve">Для включення маскування треба виконати команду </w:t>
      </w:r>
      <w:r w:rsidRPr="00A954E1">
        <w:rPr>
          <w:rStyle w:val="aff9"/>
        </w:rPr>
        <w:t>glEnable</w:t>
      </w:r>
      <w:r w:rsidRPr="00A954E1">
        <w:t>(</w:t>
      </w:r>
      <w:r w:rsidRPr="00A954E1">
        <w:rPr>
          <w:rStyle w:val="aff9"/>
        </w:rPr>
        <w:t>GL_STENCIL_TEST</w:t>
      </w:r>
      <w:r w:rsidRPr="00A954E1">
        <w:t>)</w:t>
      </w:r>
      <w:r w:rsidR="003F1355" w:rsidRPr="00687FAD">
        <w:fldChar w:fldCharType="begin"/>
      </w:r>
      <w:r w:rsidRPr="00A954E1">
        <w:instrText xml:space="preserve"> </w:instrText>
      </w:r>
      <w:r>
        <w:rPr>
          <w:lang w:val="en-US"/>
        </w:rPr>
        <w:instrText>XE</w:instrText>
      </w:r>
      <w:r w:rsidRPr="00687FAD">
        <w:instrText xml:space="preserve"> "</w:instrText>
      </w:r>
      <w:r>
        <w:instrText xml:space="preserve"> к</w:instrText>
      </w:r>
      <w:r w:rsidRPr="00687FAD">
        <w:instrText>о</w:instrText>
      </w:r>
      <w:r>
        <w:instrText>нстанти</w:instrText>
      </w:r>
      <w:r w:rsidRPr="00687FAD">
        <w:instrText xml:space="preserve"> GL</w:instrText>
      </w:r>
      <w:r>
        <w:instrText xml:space="preserve"> </w:instrText>
      </w:r>
      <w:r w:rsidRPr="00687FAD">
        <w:instrText xml:space="preserve">: </w:instrText>
      </w:r>
      <w:r>
        <w:instrText>GL_</w:instrText>
      </w:r>
      <w:r>
        <w:rPr>
          <w:lang w:val="en-US"/>
        </w:rPr>
        <w:instrText>STENCIL</w:instrText>
      </w:r>
      <w:r w:rsidRPr="00E87F6A">
        <w:instrText>_</w:instrText>
      </w:r>
      <w:r>
        <w:rPr>
          <w:lang w:val="en-US"/>
        </w:rPr>
        <w:instrText>TEST</w:instrText>
      </w:r>
      <w:r>
        <w:instrText xml:space="preserve"> </w:instrText>
      </w:r>
      <w:r w:rsidRPr="00687FAD">
        <w:instrText>"</w:instrText>
      </w:r>
      <w:r>
        <w:instrText xml:space="preserve"> </w:instrText>
      </w:r>
      <w:r w:rsidR="003F1355" w:rsidRPr="00687FAD">
        <w:fldChar w:fldCharType="end"/>
      </w:r>
      <w:r w:rsidRPr="00C218C5">
        <w:t>.</w:t>
      </w:r>
    </w:p>
    <w:p w:rsidR="00A954E1" w:rsidRDefault="00A954E1" w:rsidP="00A954E1">
      <w:r w:rsidRPr="006C166C">
        <w:t>Буфер маски використовується при створенні таких спецефектів, як тін</w:t>
      </w:r>
      <w:r>
        <w:t>ь</w:t>
      </w:r>
      <w:r w:rsidRPr="006C166C">
        <w:t xml:space="preserve">, </w:t>
      </w:r>
      <w:r>
        <w:t>віддзеркалення</w:t>
      </w:r>
      <w:r w:rsidRPr="006C166C">
        <w:t xml:space="preserve">, плавні переходи однієї картинки в іншу </w:t>
      </w:r>
      <w:r>
        <w:t>тощо.</w:t>
      </w:r>
    </w:p>
    <w:p w:rsidR="00A954E1" w:rsidRDefault="00A954E1" w:rsidP="003A321C">
      <w:pPr>
        <w:pStyle w:val="21"/>
      </w:pPr>
      <w:bookmarkStart w:id="256" w:name="_Toc158008134"/>
      <w:bookmarkStart w:id="257" w:name="_Toc210509569"/>
      <w:bookmarkStart w:id="258" w:name="_Toc263436187"/>
      <w:r w:rsidRPr="00687FAD">
        <w:t xml:space="preserve">Керування </w:t>
      </w:r>
      <w:r>
        <w:t>растеризацією</w:t>
      </w:r>
      <w:bookmarkEnd w:id="256"/>
      <w:bookmarkEnd w:id="257"/>
      <w:bookmarkEnd w:id="258"/>
    </w:p>
    <w:p w:rsidR="00A954E1" w:rsidRDefault="00A954E1" w:rsidP="00A954E1">
      <w:r w:rsidRPr="006C166C">
        <w:t>Спосіб виконання растер</w:t>
      </w:r>
      <w:r>
        <w:t>и</w:t>
      </w:r>
      <w:r w:rsidRPr="006C166C">
        <w:t xml:space="preserve">зації примітивів можна частково регулювати командою </w:t>
      </w:r>
    </w:p>
    <w:p w:rsidR="00A954E1" w:rsidRDefault="00A954E1" w:rsidP="003A321C">
      <w:pPr>
        <w:pStyle w:val="Code"/>
      </w:pPr>
      <w:r w:rsidRPr="00987950">
        <w:rPr>
          <w:rStyle w:val="ab"/>
        </w:rPr>
        <w:t>glHint</w:t>
      </w:r>
      <w:r w:rsidR="003F1355" w:rsidRPr="00163D4A">
        <w:fldChar w:fldCharType="begin"/>
      </w:r>
      <w:r w:rsidR="003A321C">
        <w:instrText xml:space="preserve"> XE</w:instrText>
      </w:r>
      <w:r w:rsidRPr="00163D4A">
        <w:instrText xml:space="preserve"> "</w:instrText>
      </w:r>
      <w:r w:rsidR="003A321C">
        <w:rPr>
          <w:lang w:val="uk-UA"/>
        </w:rPr>
        <w:instrText xml:space="preserve"> к</w:instrText>
      </w:r>
      <w:r w:rsidRPr="00163D4A">
        <w:instrText>оманди GL</w:instrText>
      </w:r>
      <w:r w:rsidR="003A321C">
        <w:rPr>
          <w:lang w:val="uk-UA"/>
        </w:rPr>
        <w:instrText xml:space="preserve"> </w:instrText>
      </w:r>
      <w:r w:rsidRPr="00163D4A">
        <w:instrText>:</w:instrText>
      </w:r>
      <w:r w:rsidR="003A321C">
        <w:rPr>
          <w:lang w:val="uk-UA"/>
        </w:rPr>
        <w:instrText xml:space="preserve"> </w:instrText>
      </w:r>
      <w:r w:rsidRPr="00163D4A">
        <w:instrText>glHint</w:instrText>
      </w:r>
      <w:r w:rsidR="003A321C">
        <w:rPr>
          <w:lang w:val="uk-UA"/>
        </w:rPr>
        <w:instrText xml:space="preserve"> </w:instrText>
      </w:r>
      <w:r w:rsidRPr="00163D4A">
        <w:instrText>"</w:instrText>
      </w:r>
      <w:r w:rsidR="003A321C">
        <w:rPr>
          <w:lang w:val="uk-UA"/>
        </w:rPr>
        <w:instrText xml:space="preserve"> </w:instrText>
      </w:r>
      <w:r w:rsidR="003F1355" w:rsidRPr="00163D4A">
        <w:fldChar w:fldCharType="end"/>
      </w:r>
      <w:r w:rsidRPr="008A402C">
        <w:t xml:space="preserve"> (</w:t>
      </w:r>
      <w:r w:rsidRPr="00987950">
        <w:rPr>
          <w:rStyle w:val="af5"/>
        </w:rPr>
        <w:t>target</w:t>
      </w:r>
      <w:r>
        <w:t xml:space="preserve">: </w:t>
      </w:r>
      <w:r w:rsidR="003A321C">
        <w:t>GL</w:t>
      </w:r>
      <w:r>
        <w:t>enum</w:t>
      </w:r>
      <w:r w:rsidRPr="008A402C">
        <w:t xml:space="preserve">, </w:t>
      </w:r>
      <w:r w:rsidRPr="00987950">
        <w:rPr>
          <w:rStyle w:val="af5"/>
        </w:rPr>
        <w:t>mode</w:t>
      </w:r>
      <w:r>
        <w:t xml:space="preserve">: </w:t>
      </w:r>
      <w:r w:rsidR="003A321C">
        <w:t>GL</w:t>
      </w:r>
      <w:r>
        <w:t>enum</w:t>
      </w:r>
      <w:r w:rsidRPr="008A402C">
        <w:t>)</w:t>
      </w:r>
    </w:p>
    <w:p w:rsidR="00A954E1" w:rsidRDefault="00A954E1" w:rsidP="00A954E1">
      <w:r w:rsidRPr="006C166C">
        <w:t xml:space="preserve"> де </w:t>
      </w:r>
      <w:r w:rsidRPr="003A321C">
        <w:rPr>
          <w:rStyle w:val="aff9"/>
        </w:rPr>
        <w:t>target</w:t>
      </w:r>
      <w:r>
        <w:rPr>
          <w:rStyle w:val="af5"/>
        </w:rPr>
        <w:t xml:space="preserve"> </w:t>
      </w:r>
      <w:r w:rsidR="003A321C">
        <w:t>–</w:t>
      </w:r>
      <w:r w:rsidRPr="006C166C">
        <w:t xml:space="preserve"> вид контрольованих дій, приймає одне з наступних значень</w:t>
      </w:r>
      <w:r>
        <w:t>:</w:t>
      </w:r>
    </w:p>
    <w:tbl>
      <w:tblPr>
        <w:tblStyle w:val="aff8"/>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5364"/>
      </w:tblGrid>
      <w:tr w:rsidR="003A321C" w:rsidTr="008F7703">
        <w:trPr>
          <w:jc w:val="center"/>
        </w:trPr>
        <w:tc>
          <w:tcPr>
            <w:tcW w:w="3120" w:type="dxa"/>
            <w:vAlign w:val="center"/>
          </w:tcPr>
          <w:p w:rsidR="003A321C" w:rsidRPr="003A321C" w:rsidRDefault="003A321C" w:rsidP="003A321C">
            <w:pPr>
              <w:rPr>
                <w:rStyle w:val="aff9"/>
              </w:rPr>
            </w:pPr>
            <w:r w:rsidRPr="003A321C">
              <w:rPr>
                <w:rStyle w:val="aff9"/>
              </w:rPr>
              <w:t>GL_FOG_HINT</w:t>
            </w:r>
            <w:r w:rsidR="003F1355" w:rsidRPr="003A321C">
              <w:rPr>
                <w:rStyle w:val="aff9"/>
              </w:rPr>
              <w:fldChar w:fldCharType="begin"/>
            </w:r>
            <w:r>
              <w:rPr>
                <w:rStyle w:val="aff9"/>
              </w:rPr>
              <w:instrText xml:space="preserve"> XE</w:instrText>
            </w:r>
            <w:r w:rsidRPr="003A321C">
              <w:rPr>
                <w:rStyle w:val="aff9"/>
              </w:rPr>
              <w:instrText xml:space="preserve"> "</w:instrText>
            </w:r>
            <w:r>
              <w:rPr>
                <w:rStyle w:val="aff9"/>
                <w:lang w:val="uk-UA"/>
              </w:rPr>
              <w:instrText xml:space="preserve"> к</w:instrText>
            </w:r>
            <w:r w:rsidRPr="003A321C">
              <w:rPr>
                <w:rStyle w:val="aff9"/>
              </w:rPr>
              <w:instrText>онстанти GL</w:instrText>
            </w:r>
            <w:r>
              <w:rPr>
                <w:rStyle w:val="aff9"/>
                <w:lang w:val="uk-UA"/>
              </w:rPr>
              <w:instrText xml:space="preserve"> </w:instrText>
            </w:r>
            <w:r w:rsidRPr="003A321C">
              <w:rPr>
                <w:rStyle w:val="aff9"/>
              </w:rPr>
              <w:instrText>: GL_FOG_HINT</w:instrText>
            </w:r>
            <w:r>
              <w:rPr>
                <w:rStyle w:val="aff9"/>
                <w:lang w:val="uk-UA"/>
              </w:rPr>
              <w:instrText xml:space="preserve"> </w:instrText>
            </w:r>
            <w:r w:rsidRPr="003A321C">
              <w:rPr>
                <w:rStyle w:val="aff9"/>
              </w:rPr>
              <w:instrText>"</w:instrText>
            </w:r>
            <w:r>
              <w:rPr>
                <w:rStyle w:val="aff9"/>
                <w:lang w:val="uk-UA"/>
              </w:rPr>
              <w:instrText xml:space="preserve"> </w:instrText>
            </w:r>
            <w:r w:rsidR="003F1355" w:rsidRPr="003A321C">
              <w:rPr>
                <w:rStyle w:val="aff9"/>
              </w:rPr>
              <w:fldChar w:fldCharType="end"/>
            </w:r>
          </w:p>
        </w:tc>
        <w:tc>
          <w:tcPr>
            <w:tcW w:w="5385" w:type="dxa"/>
            <w:vAlign w:val="center"/>
          </w:tcPr>
          <w:p w:rsidR="003A321C" w:rsidRPr="003A321C" w:rsidRDefault="003A321C" w:rsidP="003A321C">
            <w:pPr>
              <w:rPr>
                <w:lang w:val="uk-UA"/>
              </w:rPr>
            </w:pPr>
            <w:r w:rsidRPr="003A321C">
              <w:rPr>
                <w:lang w:val="uk-UA"/>
              </w:rPr>
              <w:t>точність обчислень при накладанні туману. Обчислення можуть виконуватися для кожного пікселя (найбільша точність) чи тільки у вершинах. Якщо реалізація OpenGL не підтримує попіксельного обчислення, то виконується тільки обчислення по вершинах</w:t>
            </w:r>
          </w:p>
        </w:tc>
      </w:tr>
      <w:tr w:rsidR="003A321C" w:rsidTr="008F7703">
        <w:trPr>
          <w:jc w:val="center"/>
        </w:trPr>
        <w:tc>
          <w:tcPr>
            <w:tcW w:w="3120" w:type="dxa"/>
            <w:vAlign w:val="center"/>
          </w:tcPr>
          <w:p w:rsidR="003A321C" w:rsidRPr="003A321C" w:rsidRDefault="003A321C" w:rsidP="003A321C">
            <w:pPr>
              <w:rPr>
                <w:rStyle w:val="aff9"/>
              </w:rPr>
            </w:pPr>
            <w:r w:rsidRPr="003A321C">
              <w:rPr>
                <w:rStyle w:val="aff9"/>
              </w:rPr>
              <w:t>GL_LINE_SMOOTH_HINT</w:t>
            </w:r>
            <w:r w:rsidR="003F1355" w:rsidRPr="003A321C">
              <w:rPr>
                <w:rStyle w:val="aff9"/>
              </w:rPr>
              <w:fldChar w:fldCharType="begin"/>
            </w:r>
            <w:r>
              <w:rPr>
                <w:rStyle w:val="aff9"/>
                <w:lang w:val="uk-UA"/>
              </w:rPr>
              <w:instrText xml:space="preserve"> </w:instrText>
            </w:r>
            <w:r>
              <w:rPr>
                <w:rStyle w:val="aff9"/>
              </w:rPr>
              <w:instrText>XE</w:instrText>
            </w:r>
            <w:r w:rsidRPr="003A321C">
              <w:rPr>
                <w:rStyle w:val="aff9"/>
              </w:rPr>
              <w:instrText xml:space="preserve"> "</w:instrText>
            </w:r>
            <w:r>
              <w:rPr>
                <w:rStyle w:val="aff9"/>
              </w:rPr>
              <w:instrText xml:space="preserve"> </w:instrText>
            </w:r>
            <w:r>
              <w:rPr>
                <w:rStyle w:val="aff9"/>
                <w:lang w:val="uk-UA"/>
              </w:rPr>
              <w:instrText>к</w:instrText>
            </w:r>
            <w:r w:rsidRPr="003A321C">
              <w:rPr>
                <w:rStyle w:val="aff9"/>
              </w:rPr>
              <w:instrText>онстанти GL</w:instrText>
            </w:r>
            <w:r>
              <w:rPr>
                <w:rStyle w:val="aff9"/>
                <w:lang w:val="uk-UA"/>
              </w:rPr>
              <w:instrText xml:space="preserve"> </w:instrText>
            </w:r>
            <w:r w:rsidRPr="003A321C">
              <w:rPr>
                <w:rStyle w:val="aff9"/>
              </w:rPr>
              <w:instrText>: GL_LINE_SMOOTH_HINT</w:instrText>
            </w:r>
            <w:r>
              <w:rPr>
                <w:rStyle w:val="aff9"/>
                <w:lang w:val="uk-UA"/>
              </w:rPr>
              <w:instrText xml:space="preserve"> </w:instrText>
            </w:r>
            <w:r w:rsidRPr="003A321C">
              <w:rPr>
                <w:rStyle w:val="aff9"/>
              </w:rPr>
              <w:instrText>"</w:instrText>
            </w:r>
            <w:r>
              <w:rPr>
                <w:rStyle w:val="aff9"/>
                <w:lang w:val="uk-UA"/>
              </w:rPr>
              <w:instrText xml:space="preserve"> </w:instrText>
            </w:r>
            <w:r w:rsidR="003F1355" w:rsidRPr="003A321C">
              <w:rPr>
                <w:rStyle w:val="aff9"/>
              </w:rPr>
              <w:fldChar w:fldCharType="end"/>
            </w:r>
          </w:p>
        </w:tc>
        <w:tc>
          <w:tcPr>
            <w:tcW w:w="5385" w:type="dxa"/>
            <w:vAlign w:val="center"/>
          </w:tcPr>
          <w:p w:rsidR="003A321C" w:rsidRPr="003A321C" w:rsidRDefault="003A321C" w:rsidP="003A321C">
            <w:pPr>
              <w:rPr>
                <w:lang w:val="uk-UA"/>
              </w:rPr>
            </w:pPr>
            <w:r w:rsidRPr="003A321C">
              <w:rPr>
                <w:lang w:val="uk-UA"/>
              </w:rPr>
              <w:t xml:space="preserve">керування якістю прямих. При значенні </w:t>
            </w:r>
            <w:r w:rsidRPr="003A321C">
              <w:rPr>
                <w:rStyle w:val="aff9"/>
                <w:lang w:val="uk-UA"/>
              </w:rPr>
              <w:t>mode</w:t>
            </w:r>
            <w:r w:rsidRPr="003A321C">
              <w:rPr>
                <w:lang w:val="uk-UA"/>
              </w:rPr>
              <w:t xml:space="preserve">, яке дорівнює </w:t>
            </w:r>
            <w:r w:rsidRPr="003A321C">
              <w:rPr>
                <w:rStyle w:val="aff9"/>
                <w:rFonts w:eastAsiaTheme="minorEastAsia"/>
                <w:lang w:val="uk-UA"/>
              </w:rPr>
              <w:t>GL_NICEST</w:t>
            </w:r>
            <w:r w:rsidR="003F1355" w:rsidRPr="003A321C">
              <w:fldChar w:fldCharType="begin"/>
            </w:r>
            <w:r w:rsidRPr="003A321C">
              <w:rPr>
                <w:lang w:val="uk-UA"/>
              </w:rPr>
              <w:instrText xml:space="preserve"> </w:instrText>
            </w:r>
            <w:r>
              <w:instrText>XE</w:instrText>
            </w:r>
            <w:r w:rsidRPr="003A321C">
              <w:rPr>
                <w:lang w:val="uk-UA"/>
              </w:rPr>
              <w:instrText xml:space="preserve"> "</w:instrText>
            </w:r>
            <w:r>
              <w:rPr>
                <w:lang w:val="uk-UA"/>
              </w:rPr>
              <w:instrText xml:space="preserve"> к</w:instrText>
            </w:r>
            <w:r w:rsidRPr="003A321C">
              <w:rPr>
                <w:lang w:val="uk-UA"/>
              </w:rPr>
              <w:instrText>онстанти GL</w:instrText>
            </w:r>
            <w:r>
              <w:rPr>
                <w:lang w:val="uk-UA"/>
              </w:rPr>
              <w:instrText xml:space="preserve"> </w:instrText>
            </w:r>
            <w:r w:rsidRPr="003A321C">
              <w:rPr>
                <w:lang w:val="uk-UA"/>
              </w:rPr>
              <w:instrText>: GL_NICEST</w:instrText>
            </w:r>
            <w:r>
              <w:rPr>
                <w:lang w:val="uk-UA"/>
              </w:rPr>
              <w:instrText xml:space="preserve"> </w:instrText>
            </w:r>
            <w:r w:rsidRPr="003A321C">
              <w:rPr>
                <w:lang w:val="uk-UA"/>
              </w:rPr>
              <w:instrText>"</w:instrText>
            </w:r>
            <w:r>
              <w:rPr>
                <w:lang w:val="uk-UA"/>
              </w:rPr>
              <w:instrText xml:space="preserve"> </w:instrText>
            </w:r>
            <w:r w:rsidR="003F1355" w:rsidRPr="003A321C">
              <w:fldChar w:fldCharType="end"/>
            </w:r>
            <w:r w:rsidRPr="003A321C">
              <w:rPr>
                <w:lang w:val="uk-UA"/>
              </w:rPr>
              <w:t>, зменшується ступінчастість прямих за рахунок більшого числа пікселів в прямих</w:t>
            </w:r>
          </w:p>
        </w:tc>
      </w:tr>
      <w:tr w:rsidR="003A321C" w:rsidTr="008F7703">
        <w:trPr>
          <w:jc w:val="center"/>
        </w:trPr>
        <w:tc>
          <w:tcPr>
            <w:tcW w:w="3120" w:type="dxa"/>
            <w:vAlign w:val="center"/>
          </w:tcPr>
          <w:p w:rsidR="003A321C" w:rsidRDefault="003A321C" w:rsidP="003A321C">
            <w:pPr>
              <w:rPr>
                <w:rStyle w:val="aff9"/>
              </w:rPr>
            </w:pPr>
            <w:r w:rsidRPr="003A321C">
              <w:rPr>
                <w:rStyle w:val="aff9"/>
              </w:rPr>
              <w:t>GL_PERSPECTIVE_</w:t>
            </w:r>
          </w:p>
          <w:p w:rsidR="003A321C" w:rsidRPr="003A321C" w:rsidRDefault="003A321C" w:rsidP="003A321C">
            <w:pPr>
              <w:rPr>
                <w:rStyle w:val="aff9"/>
              </w:rPr>
            </w:pPr>
            <w:r w:rsidRPr="003A321C">
              <w:rPr>
                <w:rStyle w:val="aff9"/>
              </w:rPr>
              <w:t>CORRECTION_HINT</w:t>
            </w:r>
            <w:r w:rsidR="003F1355" w:rsidRPr="003A321C">
              <w:rPr>
                <w:rStyle w:val="aff9"/>
              </w:rPr>
              <w:fldChar w:fldCharType="begin"/>
            </w:r>
            <w:r>
              <w:rPr>
                <w:rStyle w:val="aff9"/>
              </w:rPr>
              <w:instrText xml:space="preserve"> XE</w:instrText>
            </w:r>
            <w:r w:rsidRPr="003A321C">
              <w:rPr>
                <w:rStyle w:val="aff9"/>
              </w:rPr>
              <w:instrText xml:space="preserve"> "</w:instrText>
            </w:r>
            <w:r>
              <w:rPr>
                <w:rStyle w:val="aff9"/>
                <w:lang w:val="uk-UA"/>
              </w:rPr>
              <w:instrText xml:space="preserve"> к</w:instrText>
            </w:r>
            <w:r w:rsidRPr="003A321C">
              <w:rPr>
                <w:rStyle w:val="aff9"/>
              </w:rPr>
              <w:instrText>онстанти GL</w:instrText>
            </w:r>
            <w:r>
              <w:rPr>
                <w:rStyle w:val="aff9"/>
                <w:lang w:val="uk-UA"/>
              </w:rPr>
              <w:instrText xml:space="preserve"> </w:instrText>
            </w:r>
            <w:r w:rsidRPr="003A321C">
              <w:rPr>
                <w:rStyle w:val="aff9"/>
              </w:rPr>
              <w:instrText>: GL_PERSPECTIVE_CORRECTION_HINT</w:instrText>
            </w:r>
            <w:r>
              <w:rPr>
                <w:rStyle w:val="aff9"/>
                <w:lang w:val="uk-UA"/>
              </w:rPr>
              <w:instrText xml:space="preserve"> </w:instrText>
            </w:r>
            <w:r w:rsidRPr="003A321C">
              <w:rPr>
                <w:rStyle w:val="aff9"/>
              </w:rPr>
              <w:instrText>"</w:instrText>
            </w:r>
            <w:r>
              <w:rPr>
                <w:rStyle w:val="aff9"/>
                <w:lang w:val="uk-UA"/>
              </w:rPr>
              <w:instrText xml:space="preserve"> </w:instrText>
            </w:r>
            <w:r w:rsidR="003F1355" w:rsidRPr="003A321C">
              <w:rPr>
                <w:rStyle w:val="aff9"/>
              </w:rPr>
              <w:fldChar w:fldCharType="end"/>
            </w:r>
          </w:p>
        </w:tc>
        <w:tc>
          <w:tcPr>
            <w:tcW w:w="5385" w:type="dxa"/>
            <w:vAlign w:val="center"/>
          </w:tcPr>
          <w:p w:rsidR="003A321C" w:rsidRPr="003A321C" w:rsidRDefault="003A321C" w:rsidP="003A321C">
            <w:pPr>
              <w:rPr>
                <w:lang w:val="uk-UA"/>
              </w:rPr>
            </w:pPr>
            <w:r w:rsidRPr="003A321C">
              <w:rPr>
                <w:lang w:val="uk-UA"/>
              </w:rPr>
              <w:t xml:space="preserve">точність інтерполяції координат при обчисленні кольорів і накладення текстури. Якщо реалізація OpenGL не підтримує режим </w:t>
            </w:r>
            <w:r w:rsidRPr="003A321C">
              <w:rPr>
                <w:rStyle w:val="aff9"/>
                <w:rFonts w:eastAsiaTheme="minorEastAsia"/>
                <w:lang w:val="uk-UA"/>
              </w:rPr>
              <w:t>GL_NICEST</w:t>
            </w:r>
            <w:r w:rsidRPr="003A321C">
              <w:rPr>
                <w:lang w:val="uk-UA"/>
              </w:rPr>
              <w:t xml:space="preserve">, то здійснюється лінійна інтерполяція </w:t>
            </w:r>
            <w:r w:rsidRPr="003A321C">
              <w:rPr>
                <w:lang w:val="uk-UA"/>
              </w:rPr>
              <w:lastRenderedPageBreak/>
              <w:t>координат</w:t>
            </w:r>
          </w:p>
        </w:tc>
      </w:tr>
      <w:tr w:rsidR="003A321C" w:rsidTr="008F7703">
        <w:trPr>
          <w:jc w:val="center"/>
        </w:trPr>
        <w:tc>
          <w:tcPr>
            <w:tcW w:w="3120" w:type="dxa"/>
            <w:vAlign w:val="center"/>
          </w:tcPr>
          <w:p w:rsidR="008F7703" w:rsidRDefault="003A321C" w:rsidP="003A321C">
            <w:pPr>
              <w:rPr>
                <w:rStyle w:val="aff9"/>
                <w:lang w:val="uk-UA"/>
              </w:rPr>
            </w:pPr>
            <w:r w:rsidRPr="003A321C">
              <w:rPr>
                <w:rStyle w:val="aff9"/>
              </w:rPr>
              <w:lastRenderedPageBreak/>
              <w:t>GL_POINT_</w:t>
            </w:r>
          </w:p>
          <w:p w:rsidR="003A321C" w:rsidRPr="003A321C" w:rsidRDefault="003A321C" w:rsidP="003A321C">
            <w:pPr>
              <w:rPr>
                <w:rStyle w:val="aff9"/>
              </w:rPr>
            </w:pPr>
            <w:r w:rsidRPr="003A321C">
              <w:rPr>
                <w:rStyle w:val="aff9"/>
              </w:rPr>
              <w:t>SMOOTH_HINT</w:t>
            </w:r>
            <w:r w:rsidR="003F1355" w:rsidRPr="003A321C">
              <w:rPr>
                <w:rStyle w:val="aff9"/>
              </w:rPr>
              <w:fldChar w:fldCharType="begin"/>
            </w:r>
            <w:r>
              <w:rPr>
                <w:rStyle w:val="aff9"/>
              </w:rPr>
              <w:instrText xml:space="preserve"> XE</w:instrText>
            </w:r>
            <w:r w:rsidRPr="003A321C">
              <w:rPr>
                <w:rStyle w:val="aff9"/>
              </w:rPr>
              <w:instrText xml:space="preserve"> "</w:instrText>
            </w:r>
            <w:r>
              <w:rPr>
                <w:rStyle w:val="aff9"/>
                <w:lang w:val="uk-UA"/>
              </w:rPr>
              <w:instrText xml:space="preserve"> к</w:instrText>
            </w:r>
            <w:r w:rsidRPr="003A321C">
              <w:rPr>
                <w:rStyle w:val="aff9"/>
              </w:rPr>
              <w:instrText>онстанти GL</w:instrText>
            </w:r>
            <w:r>
              <w:rPr>
                <w:rStyle w:val="aff9"/>
                <w:lang w:val="uk-UA"/>
              </w:rPr>
              <w:instrText xml:space="preserve"> </w:instrText>
            </w:r>
            <w:r w:rsidRPr="003A321C">
              <w:rPr>
                <w:rStyle w:val="aff9"/>
              </w:rPr>
              <w:instrText>: GL_POINT_SMOOTH_HINT</w:instrText>
            </w:r>
            <w:r>
              <w:rPr>
                <w:rStyle w:val="aff9"/>
                <w:lang w:val="uk-UA"/>
              </w:rPr>
              <w:instrText xml:space="preserve"> </w:instrText>
            </w:r>
            <w:r w:rsidRPr="003A321C">
              <w:rPr>
                <w:rStyle w:val="aff9"/>
              </w:rPr>
              <w:instrText>"</w:instrText>
            </w:r>
            <w:r>
              <w:rPr>
                <w:rStyle w:val="aff9"/>
                <w:lang w:val="uk-UA"/>
              </w:rPr>
              <w:instrText xml:space="preserve"> </w:instrText>
            </w:r>
            <w:r w:rsidR="003F1355" w:rsidRPr="003A321C">
              <w:rPr>
                <w:rStyle w:val="aff9"/>
              </w:rPr>
              <w:fldChar w:fldCharType="end"/>
            </w:r>
          </w:p>
        </w:tc>
        <w:tc>
          <w:tcPr>
            <w:tcW w:w="5385" w:type="dxa"/>
            <w:vAlign w:val="center"/>
          </w:tcPr>
          <w:p w:rsidR="003A321C" w:rsidRPr="003A321C" w:rsidRDefault="003A321C" w:rsidP="003A321C">
            <w:pPr>
              <w:rPr>
                <w:lang w:val="uk-UA"/>
              </w:rPr>
            </w:pPr>
            <w:r w:rsidRPr="003A321C">
              <w:rPr>
                <w:lang w:val="uk-UA"/>
              </w:rPr>
              <w:t xml:space="preserve">керування якістю точок. При значенні параметра </w:t>
            </w:r>
            <w:r w:rsidRPr="003A321C">
              <w:rPr>
                <w:rStyle w:val="aff9"/>
                <w:lang w:val="uk-UA"/>
              </w:rPr>
              <w:t>mode</w:t>
            </w:r>
            <w:r w:rsidRPr="003A321C">
              <w:rPr>
                <w:lang w:val="uk-UA"/>
              </w:rPr>
              <w:t xml:space="preserve">, який дорівнює </w:t>
            </w:r>
            <w:r w:rsidRPr="003A321C">
              <w:rPr>
                <w:rStyle w:val="aff9"/>
                <w:rFonts w:eastAsiaTheme="minorEastAsia"/>
                <w:lang w:val="uk-UA"/>
              </w:rPr>
              <w:t>GL_NICEST</w:t>
            </w:r>
            <w:r w:rsidRPr="003A321C">
              <w:rPr>
                <w:lang w:val="uk-UA"/>
              </w:rPr>
              <w:t xml:space="preserve"> точки малюються як кола</w:t>
            </w:r>
          </w:p>
        </w:tc>
      </w:tr>
      <w:tr w:rsidR="003A321C" w:rsidTr="008F7703">
        <w:trPr>
          <w:jc w:val="center"/>
        </w:trPr>
        <w:tc>
          <w:tcPr>
            <w:tcW w:w="3120" w:type="dxa"/>
            <w:vAlign w:val="center"/>
          </w:tcPr>
          <w:p w:rsidR="008F7703" w:rsidRDefault="003A321C" w:rsidP="003A321C">
            <w:pPr>
              <w:rPr>
                <w:rStyle w:val="aff9"/>
                <w:lang w:val="uk-UA"/>
              </w:rPr>
            </w:pPr>
            <w:r w:rsidRPr="003A321C">
              <w:rPr>
                <w:rStyle w:val="aff9"/>
              </w:rPr>
              <w:t>GL_POLYGON_</w:t>
            </w:r>
          </w:p>
          <w:p w:rsidR="003A321C" w:rsidRPr="003A321C" w:rsidRDefault="003A321C" w:rsidP="003A321C">
            <w:pPr>
              <w:rPr>
                <w:rStyle w:val="aff9"/>
              </w:rPr>
            </w:pPr>
            <w:r w:rsidRPr="003A321C">
              <w:rPr>
                <w:rStyle w:val="aff9"/>
              </w:rPr>
              <w:t>SMOOTH_HINT</w:t>
            </w:r>
            <w:r w:rsidR="003F1355" w:rsidRPr="003A321C">
              <w:rPr>
                <w:rStyle w:val="aff9"/>
              </w:rPr>
              <w:fldChar w:fldCharType="begin"/>
            </w:r>
            <w:r>
              <w:rPr>
                <w:rStyle w:val="aff9"/>
                <w:lang w:val="uk-UA"/>
              </w:rPr>
              <w:instrText xml:space="preserve"> </w:instrText>
            </w:r>
            <w:r>
              <w:rPr>
                <w:rStyle w:val="aff9"/>
              </w:rPr>
              <w:instrText>XE</w:instrText>
            </w:r>
            <w:r w:rsidRPr="003A321C">
              <w:rPr>
                <w:rStyle w:val="aff9"/>
              </w:rPr>
              <w:instrText xml:space="preserve"> "</w:instrText>
            </w:r>
            <w:r>
              <w:rPr>
                <w:rStyle w:val="aff9"/>
                <w:lang w:val="uk-UA"/>
              </w:rPr>
              <w:instrText xml:space="preserve"> к</w:instrText>
            </w:r>
            <w:r w:rsidRPr="003A321C">
              <w:rPr>
                <w:rStyle w:val="aff9"/>
              </w:rPr>
              <w:instrText>онстанти GL</w:instrText>
            </w:r>
            <w:r>
              <w:rPr>
                <w:rStyle w:val="aff9"/>
                <w:lang w:val="uk-UA"/>
              </w:rPr>
              <w:instrText xml:space="preserve"> </w:instrText>
            </w:r>
            <w:r w:rsidRPr="003A321C">
              <w:rPr>
                <w:rStyle w:val="aff9"/>
              </w:rPr>
              <w:instrText>: GL_POLYGON_SMOOTH_HINT</w:instrText>
            </w:r>
            <w:r>
              <w:rPr>
                <w:rStyle w:val="aff9"/>
                <w:lang w:val="uk-UA"/>
              </w:rPr>
              <w:instrText xml:space="preserve"> </w:instrText>
            </w:r>
            <w:r w:rsidRPr="003A321C">
              <w:rPr>
                <w:rStyle w:val="aff9"/>
              </w:rPr>
              <w:instrText>"</w:instrText>
            </w:r>
            <w:r>
              <w:rPr>
                <w:rStyle w:val="aff9"/>
                <w:lang w:val="uk-UA"/>
              </w:rPr>
              <w:instrText xml:space="preserve"> </w:instrText>
            </w:r>
            <w:r w:rsidR="003F1355" w:rsidRPr="003A321C">
              <w:rPr>
                <w:rStyle w:val="aff9"/>
              </w:rPr>
              <w:fldChar w:fldCharType="end"/>
            </w:r>
          </w:p>
        </w:tc>
        <w:tc>
          <w:tcPr>
            <w:tcW w:w="5385" w:type="dxa"/>
            <w:vAlign w:val="center"/>
          </w:tcPr>
          <w:p w:rsidR="003A321C" w:rsidRPr="003A321C" w:rsidRDefault="003A321C" w:rsidP="003A321C">
            <w:pPr>
              <w:rPr>
                <w:lang w:val="uk-UA"/>
              </w:rPr>
            </w:pPr>
            <w:r w:rsidRPr="003A321C">
              <w:rPr>
                <w:lang w:val="uk-UA"/>
              </w:rPr>
              <w:t>керування якістю виводу сторін багатокутника</w:t>
            </w:r>
          </w:p>
        </w:tc>
      </w:tr>
    </w:tbl>
    <w:p w:rsidR="003A321C" w:rsidRDefault="003A321C" w:rsidP="00A954E1">
      <w:r w:rsidRPr="006C166C">
        <w:t xml:space="preserve">Параметр </w:t>
      </w:r>
      <w:r w:rsidRPr="003A321C">
        <w:rPr>
          <w:rStyle w:val="aff9"/>
        </w:rPr>
        <w:t>mode</w:t>
      </w:r>
      <w:r w:rsidRPr="006C166C">
        <w:t xml:space="preserve"> інтерпретується в такий спосіб:</w:t>
      </w:r>
    </w:p>
    <w:tbl>
      <w:tblPr>
        <w:tblStyle w:val="aff8"/>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6441"/>
      </w:tblGrid>
      <w:tr w:rsidR="003A321C" w:rsidTr="003A321C">
        <w:trPr>
          <w:jc w:val="center"/>
        </w:trPr>
        <w:tc>
          <w:tcPr>
            <w:tcW w:w="2064" w:type="dxa"/>
            <w:vAlign w:val="center"/>
          </w:tcPr>
          <w:p w:rsidR="003A321C" w:rsidRPr="003A321C" w:rsidRDefault="003A321C" w:rsidP="003A321C">
            <w:pPr>
              <w:rPr>
                <w:rStyle w:val="aff9"/>
              </w:rPr>
            </w:pPr>
            <w:r w:rsidRPr="003A321C">
              <w:rPr>
                <w:rStyle w:val="aff9"/>
              </w:rPr>
              <w:t>GL_FASTEST</w:t>
            </w:r>
            <w:r w:rsidR="003F1355" w:rsidRPr="003A321C">
              <w:rPr>
                <w:rStyle w:val="aff9"/>
              </w:rPr>
              <w:fldChar w:fldCharType="begin"/>
            </w:r>
            <w:r>
              <w:rPr>
                <w:rStyle w:val="aff9"/>
              </w:rPr>
              <w:instrText xml:space="preserve"> XE</w:instrText>
            </w:r>
            <w:r w:rsidRPr="003A321C">
              <w:rPr>
                <w:rStyle w:val="aff9"/>
              </w:rPr>
              <w:instrText xml:space="preserve"> "</w:instrText>
            </w:r>
            <w:r>
              <w:rPr>
                <w:rStyle w:val="aff9"/>
                <w:lang w:val="uk-UA"/>
              </w:rPr>
              <w:instrText xml:space="preserve"> к</w:instrText>
            </w:r>
            <w:r w:rsidRPr="003A321C">
              <w:rPr>
                <w:rStyle w:val="aff9"/>
              </w:rPr>
              <w:instrText>онстанти GL</w:instrText>
            </w:r>
            <w:r>
              <w:rPr>
                <w:rStyle w:val="aff9"/>
                <w:lang w:val="uk-UA"/>
              </w:rPr>
              <w:instrText xml:space="preserve"> </w:instrText>
            </w:r>
            <w:r w:rsidRPr="003A321C">
              <w:rPr>
                <w:rStyle w:val="aff9"/>
              </w:rPr>
              <w:instrText>: GL_FASTEST</w:instrText>
            </w:r>
            <w:r>
              <w:rPr>
                <w:rStyle w:val="aff9"/>
                <w:lang w:val="uk-UA"/>
              </w:rPr>
              <w:instrText xml:space="preserve"> </w:instrText>
            </w:r>
            <w:r w:rsidRPr="003A321C">
              <w:rPr>
                <w:rStyle w:val="aff9"/>
              </w:rPr>
              <w:instrText>"</w:instrText>
            </w:r>
            <w:r>
              <w:rPr>
                <w:rStyle w:val="aff9"/>
                <w:lang w:val="uk-UA"/>
              </w:rPr>
              <w:instrText xml:space="preserve"> </w:instrText>
            </w:r>
            <w:r w:rsidR="003F1355" w:rsidRPr="003A321C">
              <w:rPr>
                <w:rStyle w:val="aff9"/>
              </w:rPr>
              <w:fldChar w:fldCharType="end"/>
            </w:r>
          </w:p>
        </w:tc>
        <w:tc>
          <w:tcPr>
            <w:tcW w:w="6441" w:type="dxa"/>
            <w:vAlign w:val="center"/>
          </w:tcPr>
          <w:p w:rsidR="003A321C" w:rsidRPr="003A321C" w:rsidRDefault="003A321C" w:rsidP="003A321C">
            <w:pPr>
              <w:rPr>
                <w:lang w:val="uk-UA"/>
              </w:rPr>
            </w:pPr>
            <w:r w:rsidRPr="003A321C">
              <w:rPr>
                <w:lang w:val="uk-UA"/>
              </w:rPr>
              <w:t>використовується найбільш швидкий алгоритм</w:t>
            </w:r>
          </w:p>
        </w:tc>
      </w:tr>
      <w:tr w:rsidR="003A321C" w:rsidTr="003A321C">
        <w:trPr>
          <w:jc w:val="center"/>
        </w:trPr>
        <w:tc>
          <w:tcPr>
            <w:tcW w:w="2064" w:type="dxa"/>
            <w:vAlign w:val="center"/>
          </w:tcPr>
          <w:p w:rsidR="003A321C" w:rsidRPr="003A321C" w:rsidRDefault="003A321C" w:rsidP="003A321C">
            <w:pPr>
              <w:rPr>
                <w:rStyle w:val="aff9"/>
              </w:rPr>
            </w:pPr>
            <w:r w:rsidRPr="003A321C">
              <w:rPr>
                <w:rStyle w:val="aff9"/>
              </w:rPr>
              <w:t>GL_NICEST</w:t>
            </w:r>
            <w:r w:rsidR="003F1355" w:rsidRPr="003A321C">
              <w:rPr>
                <w:rStyle w:val="aff9"/>
              </w:rPr>
              <w:fldChar w:fldCharType="begin"/>
            </w:r>
            <w:r>
              <w:rPr>
                <w:rStyle w:val="aff9"/>
                <w:lang w:val="uk-UA"/>
              </w:rPr>
              <w:instrText xml:space="preserve"> </w:instrText>
            </w:r>
            <w:r>
              <w:rPr>
                <w:rStyle w:val="aff9"/>
              </w:rPr>
              <w:instrText>XE</w:instrText>
            </w:r>
            <w:r w:rsidRPr="003A321C">
              <w:rPr>
                <w:rStyle w:val="aff9"/>
              </w:rPr>
              <w:instrText xml:space="preserve"> "</w:instrText>
            </w:r>
            <w:r>
              <w:rPr>
                <w:rStyle w:val="aff9"/>
                <w:lang w:val="uk-UA"/>
              </w:rPr>
              <w:instrText xml:space="preserve"> к</w:instrText>
            </w:r>
            <w:r w:rsidRPr="003A321C">
              <w:rPr>
                <w:rStyle w:val="aff9"/>
              </w:rPr>
              <w:instrText>онстанти GL</w:instrText>
            </w:r>
            <w:r>
              <w:rPr>
                <w:rStyle w:val="aff9"/>
                <w:lang w:val="uk-UA"/>
              </w:rPr>
              <w:instrText xml:space="preserve"> </w:instrText>
            </w:r>
            <w:r w:rsidRPr="003A321C">
              <w:rPr>
                <w:rStyle w:val="aff9"/>
              </w:rPr>
              <w:instrText>: GL_NICEST</w:instrText>
            </w:r>
            <w:r>
              <w:rPr>
                <w:rStyle w:val="aff9"/>
                <w:lang w:val="uk-UA"/>
              </w:rPr>
              <w:instrText xml:space="preserve"> </w:instrText>
            </w:r>
            <w:r w:rsidRPr="003A321C">
              <w:rPr>
                <w:rStyle w:val="aff9"/>
              </w:rPr>
              <w:instrText>"</w:instrText>
            </w:r>
            <w:r>
              <w:rPr>
                <w:rStyle w:val="aff9"/>
                <w:lang w:val="uk-UA"/>
              </w:rPr>
              <w:instrText xml:space="preserve"> </w:instrText>
            </w:r>
            <w:r w:rsidR="003F1355" w:rsidRPr="003A321C">
              <w:rPr>
                <w:rStyle w:val="aff9"/>
              </w:rPr>
              <w:fldChar w:fldCharType="end"/>
            </w:r>
          </w:p>
        </w:tc>
        <w:tc>
          <w:tcPr>
            <w:tcW w:w="6441" w:type="dxa"/>
            <w:vAlign w:val="center"/>
          </w:tcPr>
          <w:p w:rsidR="003A321C" w:rsidRPr="003A321C" w:rsidRDefault="003A321C" w:rsidP="003A321C">
            <w:pPr>
              <w:rPr>
                <w:lang w:val="uk-UA"/>
              </w:rPr>
            </w:pPr>
            <w:r w:rsidRPr="003A321C">
              <w:rPr>
                <w:lang w:val="uk-UA"/>
              </w:rPr>
              <w:t>використовується алгоритм, що забезпечує кращу якість</w:t>
            </w:r>
          </w:p>
        </w:tc>
      </w:tr>
      <w:tr w:rsidR="003A321C" w:rsidTr="003A321C">
        <w:trPr>
          <w:jc w:val="center"/>
        </w:trPr>
        <w:tc>
          <w:tcPr>
            <w:tcW w:w="2064" w:type="dxa"/>
            <w:vAlign w:val="center"/>
          </w:tcPr>
          <w:p w:rsidR="003A321C" w:rsidRPr="003A321C" w:rsidRDefault="003A321C" w:rsidP="003A321C">
            <w:pPr>
              <w:rPr>
                <w:rStyle w:val="aff9"/>
              </w:rPr>
            </w:pPr>
            <w:r w:rsidRPr="003A321C">
              <w:rPr>
                <w:rStyle w:val="aff9"/>
              </w:rPr>
              <w:t>GL_DONT_CARE</w:t>
            </w:r>
            <w:r w:rsidR="003F1355" w:rsidRPr="003A321C">
              <w:rPr>
                <w:rStyle w:val="aff9"/>
              </w:rPr>
              <w:fldChar w:fldCharType="begin"/>
            </w:r>
            <w:r>
              <w:rPr>
                <w:rStyle w:val="aff9"/>
              </w:rPr>
              <w:instrText xml:space="preserve"> XE</w:instrText>
            </w:r>
            <w:r w:rsidRPr="003A321C">
              <w:rPr>
                <w:rStyle w:val="aff9"/>
              </w:rPr>
              <w:instrText xml:space="preserve"> "</w:instrText>
            </w:r>
            <w:r>
              <w:rPr>
                <w:rStyle w:val="aff9"/>
                <w:lang w:val="uk-UA"/>
              </w:rPr>
              <w:instrText xml:space="preserve"> к</w:instrText>
            </w:r>
            <w:r w:rsidRPr="003A321C">
              <w:rPr>
                <w:rStyle w:val="aff9"/>
              </w:rPr>
              <w:instrText>онстанти GL</w:instrText>
            </w:r>
            <w:r>
              <w:rPr>
                <w:rStyle w:val="aff9"/>
                <w:lang w:val="uk-UA"/>
              </w:rPr>
              <w:instrText xml:space="preserve"> </w:instrText>
            </w:r>
            <w:r w:rsidRPr="003A321C">
              <w:rPr>
                <w:rStyle w:val="aff9"/>
              </w:rPr>
              <w:instrText>: GL_DONT_CARE</w:instrText>
            </w:r>
            <w:r>
              <w:rPr>
                <w:rStyle w:val="aff9"/>
                <w:lang w:val="uk-UA"/>
              </w:rPr>
              <w:instrText xml:space="preserve"> </w:instrText>
            </w:r>
            <w:r w:rsidRPr="003A321C">
              <w:rPr>
                <w:rStyle w:val="aff9"/>
              </w:rPr>
              <w:instrText>"</w:instrText>
            </w:r>
            <w:r>
              <w:rPr>
                <w:rStyle w:val="aff9"/>
                <w:lang w:val="uk-UA"/>
              </w:rPr>
              <w:instrText xml:space="preserve"> </w:instrText>
            </w:r>
            <w:r w:rsidR="003F1355" w:rsidRPr="003A321C">
              <w:rPr>
                <w:rStyle w:val="aff9"/>
              </w:rPr>
              <w:fldChar w:fldCharType="end"/>
            </w:r>
          </w:p>
        </w:tc>
        <w:tc>
          <w:tcPr>
            <w:tcW w:w="6441" w:type="dxa"/>
            <w:vAlign w:val="center"/>
          </w:tcPr>
          <w:p w:rsidR="003A321C" w:rsidRPr="003A321C" w:rsidRDefault="003A321C" w:rsidP="003A321C">
            <w:pPr>
              <w:rPr>
                <w:lang w:val="uk-UA"/>
              </w:rPr>
            </w:pPr>
            <w:r w:rsidRPr="003A321C">
              <w:rPr>
                <w:lang w:val="uk-UA"/>
              </w:rPr>
              <w:t>вибір алгоритму залежить від реалізації</w:t>
            </w:r>
          </w:p>
        </w:tc>
      </w:tr>
    </w:tbl>
    <w:p w:rsidR="003A321C" w:rsidRPr="006C166C" w:rsidRDefault="003A321C" w:rsidP="003A321C">
      <w:r>
        <w:t>Слід зауважити</w:t>
      </w:r>
      <w:r w:rsidRPr="006C166C">
        <w:t xml:space="preserve">, що командою </w:t>
      </w:r>
      <w:r w:rsidRPr="003A321C">
        <w:rPr>
          <w:rStyle w:val="aff9"/>
        </w:rPr>
        <w:t>glHint</w:t>
      </w:r>
      <w:r w:rsidRPr="006C166C">
        <w:t xml:space="preserve"> програміст може тільки визначити свої побажання щодо того чи іншого аспекту растер</w:t>
      </w:r>
      <w:r>
        <w:t>и</w:t>
      </w:r>
      <w:r w:rsidRPr="006C166C">
        <w:t xml:space="preserve">зації примітивів. </w:t>
      </w:r>
      <w:r>
        <w:t>В к</w:t>
      </w:r>
      <w:r w:rsidRPr="006C166C">
        <w:t>онкретн</w:t>
      </w:r>
      <w:r>
        <w:t>ій</w:t>
      </w:r>
      <w:r w:rsidRPr="006C166C">
        <w:t xml:space="preserve"> реалізаці</w:t>
      </w:r>
      <w:r>
        <w:t>ї</w:t>
      </w:r>
      <w:r w:rsidRPr="006C166C">
        <w:t xml:space="preserve"> OpenGL </w:t>
      </w:r>
      <w:r>
        <w:t>ці побажання можуть бути і проігноровані</w:t>
      </w:r>
      <w:r w:rsidRPr="006C166C">
        <w:t>.</w:t>
      </w:r>
    </w:p>
    <w:p w:rsidR="003A321C" w:rsidRDefault="003A321C" w:rsidP="003A321C">
      <w:r w:rsidRPr="006C166C">
        <w:t>Зверніть увагу</w:t>
      </w:r>
      <w:r>
        <w:t xml:space="preserve"> на те</w:t>
      </w:r>
      <w:r w:rsidRPr="006C166C">
        <w:t xml:space="preserve">, що </w:t>
      </w:r>
      <w:r w:rsidRPr="003A321C">
        <w:rPr>
          <w:rStyle w:val="aff9"/>
        </w:rPr>
        <w:t>glHint</w:t>
      </w:r>
      <w:r w:rsidRPr="006C166C">
        <w:t xml:space="preserve"> не можна викликати між операторними дужками </w:t>
      </w:r>
      <w:r w:rsidRPr="003A321C">
        <w:rPr>
          <w:rStyle w:val="aff9"/>
        </w:rPr>
        <w:t>glBegin</w:t>
      </w:r>
      <w:r w:rsidRPr="003A321C">
        <w:t>/</w:t>
      </w:r>
      <w:r w:rsidRPr="003A321C">
        <w:rPr>
          <w:rStyle w:val="aff9"/>
        </w:rPr>
        <w:t>glEnd</w:t>
      </w:r>
      <w:r w:rsidRPr="00163D4A">
        <w:t>.</w:t>
      </w:r>
    </w:p>
    <w:p w:rsidR="003A321C" w:rsidRDefault="003A321C" w:rsidP="003A321C">
      <w:pPr>
        <w:pStyle w:val="22"/>
      </w:pPr>
      <w:bookmarkStart w:id="259" w:name="_Toc263436188"/>
      <w:r>
        <w:t>Запитання для самоконтролю</w:t>
      </w:r>
      <w:bookmarkEnd w:id="259"/>
    </w:p>
    <w:p w:rsidR="003A321C" w:rsidRDefault="003A321C" w:rsidP="00E63B50">
      <w:pPr>
        <w:pStyle w:val="a"/>
        <w:numPr>
          <w:ilvl w:val="0"/>
          <w:numId w:val="51"/>
        </w:numPr>
      </w:pPr>
      <w:r>
        <w:t xml:space="preserve">Скільки буферів існує в </w:t>
      </w:r>
      <w:r w:rsidRPr="003A321C">
        <w:rPr>
          <w:lang w:val="en-US"/>
        </w:rPr>
        <w:t>OpenGL</w:t>
      </w:r>
      <w:r>
        <w:t>? Які їх назви і призначення?</w:t>
      </w:r>
    </w:p>
    <w:p w:rsidR="003A321C" w:rsidRDefault="003A321C" w:rsidP="003A321C">
      <w:pPr>
        <w:pStyle w:val="a"/>
      </w:pPr>
      <w:r>
        <w:t xml:space="preserve">Як створюється ефект прозорості в </w:t>
      </w:r>
      <w:r>
        <w:rPr>
          <w:lang w:val="en-US"/>
        </w:rPr>
        <w:t>OpenGL</w:t>
      </w:r>
      <w:r>
        <w:t>?</w:t>
      </w:r>
    </w:p>
    <w:p w:rsidR="003A321C" w:rsidRDefault="003A321C" w:rsidP="003A321C">
      <w:pPr>
        <w:pStyle w:val="a"/>
      </w:pPr>
      <w:r>
        <w:t>Який буфер використовується для спеціальних ефектів?</w:t>
      </w:r>
    </w:p>
    <w:p w:rsidR="003A321C" w:rsidRDefault="003A321C" w:rsidP="003A321C">
      <w:pPr>
        <w:pStyle w:val="a"/>
      </w:pPr>
      <w:r>
        <w:t>Сформулюйте принципи використання маски зображення.</w:t>
      </w:r>
    </w:p>
    <w:p w:rsidR="00316374" w:rsidRDefault="00316374">
      <w:pPr>
        <w:spacing w:before="0"/>
        <w:jc w:val="left"/>
      </w:pPr>
      <w:r>
        <w:br w:type="page"/>
      </w:r>
    </w:p>
    <w:p w:rsidR="003A321C" w:rsidRDefault="003A321C" w:rsidP="003A321C">
      <w:pPr>
        <w:pStyle w:val="1"/>
      </w:pPr>
      <w:bookmarkStart w:id="260" w:name="_Toc210509571"/>
      <w:bookmarkStart w:id="261" w:name="_Toc263436189"/>
      <w:r w:rsidRPr="00687FAD">
        <w:lastRenderedPageBreak/>
        <w:t>Прийоми роботи з OpenGL</w:t>
      </w:r>
      <w:bookmarkEnd w:id="260"/>
      <w:bookmarkEnd w:id="261"/>
    </w:p>
    <w:p w:rsidR="003A321C" w:rsidRDefault="003A321C" w:rsidP="003A321C">
      <w:r w:rsidRPr="006C166C">
        <w:t>У цьому розділі ми розглянемо, як за допомогою OpenGL створювати деякі цікаві візуальні ефекти, безпосередня підтримка яких відсутня у стандарті бібліотеки.</w:t>
      </w:r>
    </w:p>
    <w:p w:rsidR="003A321C" w:rsidRDefault="003A321C" w:rsidP="003A321C">
      <w:pPr>
        <w:pStyle w:val="21"/>
      </w:pPr>
      <w:bookmarkStart w:id="262" w:name="_Toc210509572"/>
      <w:bookmarkStart w:id="263" w:name="_Toc263436190"/>
      <w:r w:rsidRPr="00687FAD">
        <w:t>Усунення ступінчастості</w:t>
      </w:r>
      <w:bookmarkEnd w:id="262"/>
      <w:bookmarkEnd w:id="263"/>
    </w:p>
    <w:p w:rsidR="003A321C" w:rsidRDefault="003A321C" w:rsidP="003A321C">
      <w:r w:rsidRPr="006C166C">
        <w:t>Почнемо з задачі усунення ступінчастості (</w:t>
      </w:r>
      <w:r w:rsidRPr="00FE61D1">
        <w:rPr>
          <w:rStyle w:val="af5"/>
        </w:rPr>
        <w:t>antialiasing</w:t>
      </w:r>
      <w:r w:rsidRPr="006C166C">
        <w:t>). Ефект ступінчастості (</w:t>
      </w:r>
      <w:r w:rsidRPr="00FE61D1">
        <w:rPr>
          <w:rStyle w:val="af5"/>
        </w:rPr>
        <w:t>aliasing</w:t>
      </w:r>
      <w:r w:rsidRPr="006C166C">
        <w:t xml:space="preserve">) виникає в результаті </w:t>
      </w:r>
      <w:r>
        <w:t>похибок растери</w:t>
      </w:r>
      <w:r w:rsidRPr="006C166C">
        <w:t xml:space="preserve">зації примітивів у буфері кадру через </w:t>
      </w:r>
      <w:r>
        <w:t>скінченну (</w:t>
      </w:r>
      <w:r w:rsidRPr="006C166C">
        <w:t>і, як правило, невели</w:t>
      </w:r>
      <w:r>
        <w:t>ку) роздільну здатність</w:t>
      </w:r>
      <w:r w:rsidRPr="006C166C">
        <w:t xml:space="preserve">. Є кілька підходів до </w:t>
      </w:r>
      <w:r>
        <w:t>ви</w:t>
      </w:r>
      <w:r w:rsidRPr="006C166C">
        <w:t>рішення даної проблеми. Наприклад, можна застосовувати фільтрацію отриманого зображення. Також цей ефект можна усувати на етапі растер</w:t>
      </w:r>
      <w:r>
        <w:t>и</w:t>
      </w:r>
      <w:r w:rsidRPr="006C166C">
        <w:t xml:space="preserve">зації, згладжуючи образ кожного примітива. Тут ми розглянемо прийом, що дозволяє усувати подібні артефакти для всієї сцени </w:t>
      </w:r>
      <w:r>
        <w:t>в</w:t>
      </w:r>
      <w:r w:rsidRPr="006C166C">
        <w:t xml:space="preserve"> ці</w:t>
      </w:r>
      <w:r>
        <w:t>лому</w:t>
      </w:r>
      <w:r w:rsidRPr="006C166C">
        <w:t>.</w:t>
      </w:r>
    </w:p>
    <w:p w:rsidR="003A321C" w:rsidRDefault="003A321C" w:rsidP="003A321C">
      <w:r w:rsidRPr="006C166C">
        <w:t>Для кожного кадру необхідно намалювати сцену кілька разів, на кожн</w:t>
      </w:r>
      <w:r>
        <w:t>о</w:t>
      </w:r>
      <w:r w:rsidRPr="006C166C">
        <w:t>м</w:t>
      </w:r>
      <w:r>
        <w:t>у</w:t>
      </w:r>
      <w:r w:rsidRPr="006C166C">
        <w:t xml:space="preserve"> проході </w:t>
      </w:r>
      <w:r>
        <w:t>трохи зсуваючи</w:t>
      </w:r>
      <w:r w:rsidRPr="006C166C">
        <w:t xml:space="preserve"> камеру </w:t>
      </w:r>
      <w:r>
        <w:t>відносно</w:t>
      </w:r>
      <w:r w:rsidRPr="006C166C">
        <w:t xml:space="preserve"> початкового положення. Положення камер, наприклад, можуть утворювати </w:t>
      </w:r>
      <w:r>
        <w:t>коло</w:t>
      </w:r>
      <w:r w:rsidRPr="006C166C">
        <w:t xml:space="preserve">. Якщо </w:t>
      </w:r>
      <w:r>
        <w:t>зсув</w:t>
      </w:r>
      <w:r w:rsidRPr="006C166C">
        <w:t xml:space="preserve"> камери відносно мал</w:t>
      </w:r>
      <w:r>
        <w:t>ий</w:t>
      </w:r>
      <w:r w:rsidRPr="006C166C">
        <w:t>, то по</w:t>
      </w:r>
      <w:r>
        <w:t>хибки</w:t>
      </w:r>
      <w:r w:rsidRPr="006C166C">
        <w:t xml:space="preserve"> дискретизації проявляться по-різному, і, </w:t>
      </w:r>
      <w:r>
        <w:t>за рахунок їх усереднення</w:t>
      </w:r>
      <w:r w:rsidRPr="006C166C">
        <w:t>, ми одержимо згладжене зображення.</w:t>
      </w:r>
    </w:p>
    <w:p w:rsidR="003A321C" w:rsidRPr="006C166C" w:rsidRDefault="003A321C" w:rsidP="003A321C">
      <w:r w:rsidRPr="006C166C">
        <w:t>Найпростіше з</w:t>
      </w:r>
      <w:r>
        <w:t>сувати</w:t>
      </w:r>
      <w:r w:rsidRPr="006C166C">
        <w:t xml:space="preserve"> положення спостерігача, але </w:t>
      </w:r>
      <w:r>
        <w:t>до цього</w:t>
      </w:r>
      <w:r w:rsidRPr="006C166C">
        <w:t xml:space="preserve"> потрібно обчислити </w:t>
      </w:r>
      <w:r>
        <w:t>величину зсуву</w:t>
      </w:r>
      <w:r w:rsidRPr="006C166C">
        <w:t xml:space="preserve"> так, щоб приведене до координат екрана значення не перевищувало, скаж</w:t>
      </w:r>
      <w:r>
        <w:t>імо, половини розміру пікселя.</w:t>
      </w:r>
    </w:p>
    <w:p w:rsidR="003A321C" w:rsidRDefault="003A321C" w:rsidP="003A321C">
      <w:r w:rsidRPr="006C166C">
        <w:t xml:space="preserve">Всі отримані зображення зберігаємо в буфері-накопичувачі з коефіцієнтом </w:t>
      </w:r>
      <w:r w:rsidRPr="003A321C">
        <w:rPr>
          <w:rStyle w:val="aff9"/>
        </w:rPr>
        <w:t>1</w:t>
      </w:r>
      <w:r w:rsidRPr="003A321C">
        <w:t>/</w:t>
      </w:r>
      <w:r w:rsidRPr="003A321C">
        <w:rPr>
          <w:rStyle w:val="aff9"/>
        </w:rPr>
        <w:t>n</w:t>
      </w:r>
      <w:r w:rsidRPr="006C166C">
        <w:t xml:space="preserve">, де </w:t>
      </w:r>
      <w:r w:rsidRPr="003A321C">
        <w:rPr>
          <w:rStyle w:val="aff9"/>
        </w:rPr>
        <w:t>n</w:t>
      </w:r>
      <w:r w:rsidRPr="00F523D8">
        <w:rPr>
          <w:rStyle w:val="af5"/>
        </w:rPr>
        <w:t xml:space="preserve"> </w:t>
      </w:r>
      <w:r>
        <w:t>–</w:t>
      </w:r>
      <w:r w:rsidRPr="006C166C">
        <w:t xml:space="preserve"> число проходів для кожного кадру. Чим більше таких проходів тим нижче продуктивність, але краще результат.</w:t>
      </w:r>
    </w:p>
    <w:p w:rsidR="003A321C" w:rsidRDefault="003A321C" w:rsidP="003A321C">
      <w:pPr>
        <w:pStyle w:val="Code"/>
      </w:pPr>
      <w:r w:rsidRPr="00EC6D9E">
        <w:rPr>
          <w:rStyle w:val="ab"/>
        </w:rPr>
        <w:t>for</w:t>
      </w:r>
      <w:r w:rsidRPr="006C166C">
        <w:t xml:space="preserve"> i:=0 </w:t>
      </w:r>
      <w:r w:rsidRPr="009C068E">
        <w:rPr>
          <w:rStyle w:val="ab"/>
        </w:rPr>
        <w:t>to</w:t>
      </w:r>
      <w:r w:rsidRPr="006C166C">
        <w:t xml:space="preserve"> samples_count </w:t>
      </w:r>
      <w:r w:rsidRPr="00EC6D9E">
        <w:rPr>
          <w:rStyle w:val="ab"/>
        </w:rPr>
        <w:t>do</w:t>
      </w:r>
    </w:p>
    <w:p w:rsidR="003A321C" w:rsidRPr="00A65330" w:rsidRDefault="003A321C" w:rsidP="003A321C">
      <w:pPr>
        <w:pStyle w:val="Code"/>
        <w:rPr>
          <w:lang w:val="uk-UA"/>
        </w:rPr>
      </w:pPr>
      <w:r w:rsidRPr="00EC6D9E">
        <w:rPr>
          <w:rStyle w:val="ab"/>
        </w:rPr>
        <w:t>begin</w:t>
      </w:r>
    </w:p>
    <w:p w:rsidR="003A321C" w:rsidRPr="00A65330" w:rsidRDefault="003A321C" w:rsidP="003A321C">
      <w:pPr>
        <w:pStyle w:val="Code"/>
        <w:rPr>
          <w:rStyle w:val="af5"/>
          <w:lang w:val="uk-UA"/>
        </w:rPr>
      </w:pPr>
      <w:r w:rsidRPr="00A65330">
        <w:rPr>
          <w:rStyle w:val="af5"/>
          <w:lang w:val="ru-RU"/>
        </w:rPr>
        <w:t xml:space="preserve">// </w:t>
      </w:r>
      <w:r w:rsidR="00A65330">
        <w:rPr>
          <w:rStyle w:val="af5"/>
          <w:lang w:val="uk-UA"/>
        </w:rPr>
        <w:t>за</w:t>
      </w:r>
      <w:r w:rsidRPr="00A65330">
        <w:rPr>
          <w:rStyle w:val="af5"/>
          <w:lang w:val="ru-RU"/>
        </w:rPr>
        <w:t xml:space="preserve">звичай </w:t>
      </w:r>
      <w:r w:rsidRPr="00EC6D9E">
        <w:rPr>
          <w:rStyle w:val="af5"/>
        </w:rPr>
        <w:t>samples</w:t>
      </w:r>
      <w:r w:rsidRPr="00A65330">
        <w:rPr>
          <w:rStyle w:val="af5"/>
          <w:lang w:val="ru-RU"/>
        </w:rPr>
        <w:t>_</w:t>
      </w:r>
      <w:r w:rsidRPr="00EC6D9E">
        <w:rPr>
          <w:rStyle w:val="af5"/>
        </w:rPr>
        <w:t>c</w:t>
      </w:r>
      <w:r w:rsidR="00A65330">
        <w:rPr>
          <w:rStyle w:val="af5"/>
        </w:rPr>
        <w:t>ount</w:t>
      </w:r>
      <w:r w:rsidR="00A65330" w:rsidRPr="00A65330">
        <w:rPr>
          <w:rStyle w:val="af5"/>
          <w:lang w:val="ru-RU"/>
        </w:rPr>
        <w:t xml:space="preserve"> лежить у межах від 5 до 10</w:t>
      </w:r>
    </w:p>
    <w:p w:rsidR="003A321C" w:rsidRPr="00A65330" w:rsidRDefault="003A321C" w:rsidP="003A321C">
      <w:pPr>
        <w:pStyle w:val="Code"/>
        <w:rPr>
          <w:rStyle w:val="af5"/>
          <w:lang w:val="uk-UA"/>
        </w:rPr>
      </w:pPr>
      <w:r w:rsidRPr="00FF0CE7">
        <w:rPr>
          <w:lang w:val="ru-RU"/>
        </w:rPr>
        <w:t xml:space="preserve">  </w:t>
      </w:r>
      <w:r w:rsidRPr="006C166C">
        <w:t xml:space="preserve">ShiftCamera(i); </w:t>
      </w:r>
      <w:r w:rsidR="00A65330">
        <w:rPr>
          <w:rStyle w:val="af5"/>
        </w:rPr>
        <w:t>// зміщуємо камеру</w:t>
      </w:r>
    </w:p>
    <w:p w:rsidR="003A321C" w:rsidRPr="00A65330" w:rsidRDefault="003A321C" w:rsidP="003A321C">
      <w:pPr>
        <w:pStyle w:val="Code"/>
        <w:rPr>
          <w:lang w:val="uk-UA"/>
        </w:rPr>
      </w:pPr>
      <w:r w:rsidRPr="006C166C">
        <w:t xml:space="preserve">  RenderScene();</w:t>
      </w:r>
    </w:p>
    <w:p w:rsidR="003A321C" w:rsidRPr="00A65330" w:rsidRDefault="003A321C" w:rsidP="003A321C">
      <w:pPr>
        <w:pStyle w:val="Code"/>
        <w:rPr>
          <w:lang w:val="uk-UA"/>
        </w:rPr>
      </w:pPr>
      <w:r w:rsidRPr="00FA52DF">
        <w:t xml:space="preserve">  </w:t>
      </w:r>
      <w:r w:rsidRPr="009C068E">
        <w:rPr>
          <w:rStyle w:val="ab"/>
        </w:rPr>
        <w:t>if</w:t>
      </w:r>
      <w:r w:rsidRPr="00FF0CE7">
        <w:rPr>
          <w:lang w:val="ru-RU"/>
        </w:rPr>
        <w:t xml:space="preserve"> </w:t>
      </w:r>
      <w:r w:rsidRPr="006C166C">
        <w:t>i</w:t>
      </w:r>
      <w:r w:rsidRPr="00FF0CE7">
        <w:rPr>
          <w:lang w:val="ru-RU"/>
        </w:rPr>
        <w:t xml:space="preserve"> = 0 </w:t>
      </w:r>
      <w:r w:rsidRPr="009C068E">
        <w:rPr>
          <w:rStyle w:val="ab"/>
        </w:rPr>
        <w:t>then</w:t>
      </w:r>
    </w:p>
    <w:p w:rsidR="003A321C" w:rsidRPr="00FF0CE7" w:rsidRDefault="003A321C" w:rsidP="003A321C">
      <w:pPr>
        <w:pStyle w:val="Code"/>
        <w:rPr>
          <w:rStyle w:val="af5"/>
          <w:lang w:val="ru-RU"/>
        </w:rPr>
      </w:pPr>
      <w:r w:rsidRPr="00FF0CE7">
        <w:rPr>
          <w:rStyle w:val="af5"/>
          <w:lang w:val="ru-RU"/>
        </w:rPr>
        <w:t xml:space="preserve">   // на першій ітерації завантажуємо зображення</w:t>
      </w:r>
    </w:p>
    <w:p w:rsidR="003A321C" w:rsidRPr="006C166C" w:rsidRDefault="003A321C" w:rsidP="003A321C">
      <w:pPr>
        <w:pStyle w:val="Code"/>
      </w:pPr>
      <w:r w:rsidRPr="00FF0CE7">
        <w:rPr>
          <w:lang w:val="ru-RU"/>
        </w:rPr>
        <w:t xml:space="preserve">   </w:t>
      </w:r>
      <w:r w:rsidRPr="006C166C">
        <w:t>glAccum(GL_LOAD,1/samples_count);</w:t>
      </w:r>
    </w:p>
    <w:p w:rsidR="003A321C" w:rsidRPr="006C166C" w:rsidRDefault="003A321C" w:rsidP="003A321C">
      <w:pPr>
        <w:pStyle w:val="Code"/>
      </w:pPr>
      <w:r w:rsidRPr="006C166C">
        <w:t xml:space="preserve">  </w:t>
      </w:r>
      <w:r w:rsidRPr="009C068E">
        <w:rPr>
          <w:rStyle w:val="ab"/>
        </w:rPr>
        <w:t>else</w:t>
      </w:r>
    </w:p>
    <w:p w:rsidR="003A321C" w:rsidRPr="00A65330" w:rsidRDefault="00A65330" w:rsidP="003A321C">
      <w:pPr>
        <w:pStyle w:val="Code"/>
        <w:rPr>
          <w:rStyle w:val="af5"/>
          <w:lang w:val="uk-UA"/>
        </w:rPr>
      </w:pPr>
      <w:r>
        <w:rPr>
          <w:rStyle w:val="af5"/>
        </w:rPr>
        <w:t xml:space="preserve">   // додаємо до вже існуючого</w:t>
      </w:r>
    </w:p>
    <w:p w:rsidR="003A321C" w:rsidRPr="006C166C" w:rsidRDefault="003A321C" w:rsidP="003A321C">
      <w:pPr>
        <w:pStyle w:val="Code"/>
      </w:pPr>
      <w:r w:rsidRPr="006C166C">
        <w:t xml:space="preserve">   glAccum(GL_ACCUM,1/samples_count);</w:t>
      </w:r>
    </w:p>
    <w:p w:rsidR="003A321C" w:rsidRPr="00FF0CE7" w:rsidRDefault="003A321C" w:rsidP="003A321C">
      <w:pPr>
        <w:pStyle w:val="Code"/>
        <w:rPr>
          <w:lang w:val="ru-RU"/>
        </w:rPr>
      </w:pPr>
      <w:r w:rsidRPr="00EC6D9E">
        <w:rPr>
          <w:rStyle w:val="ab"/>
        </w:rPr>
        <w:lastRenderedPageBreak/>
        <w:t>end</w:t>
      </w:r>
      <w:r w:rsidRPr="00FF0CE7">
        <w:rPr>
          <w:lang w:val="ru-RU"/>
        </w:rPr>
        <w:t>;</w:t>
      </w:r>
    </w:p>
    <w:p w:rsidR="003A321C" w:rsidRPr="00A65330" w:rsidRDefault="003A321C" w:rsidP="003A321C">
      <w:pPr>
        <w:pStyle w:val="Code"/>
        <w:rPr>
          <w:rStyle w:val="af5"/>
          <w:lang w:val="uk-UA"/>
        </w:rPr>
      </w:pPr>
      <w:r w:rsidRPr="00A65330">
        <w:rPr>
          <w:rStyle w:val="af5"/>
          <w:lang w:val="ru-RU"/>
        </w:rPr>
        <w:t>// Записуємо те, що</w:t>
      </w:r>
      <w:r w:rsidR="00A65330" w:rsidRPr="00A65330">
        <w:rPr>
          <w:rStyle w:val="af5"/>
          <w:lang w:val="ru-RU"/>
        </w:rPr>
        <w:t xml:space="preserve"> вийшло, назад у вихідний буфер</w:t>
      </w:r>
    </w:p>
    <w:p w:rsidR="003A321C" w:rsidRPr="00FF0CE7" w:rsidRDefault="003A321C" w:rsidP="003A321C">
      <w:pPr>
        <w:pStyle w:val="Code"/>
        <w:rPr>
          <w:lang w:val="uk-UA"/>
        </w:rPr>
      </w:pPr>
      <w:r w:rsidRPr="006C166C">
        <w:t>glAccum</w:t>
      </w:r>
      <w:r w:rsidRPr="00FF0CE7">
        <w:rPr>
          <w:lang w:val="uk-UA"/>
        </w:rPr>
        <w:t>(</w:t>
      </w:r>
      <w:r w:rsidRPr="006C166C">
        <w:t>GL</w:t>
      </w:r>
      <w:r w:rsidRPr="00FF0CE7">
        <w:rPr>
          <w:lang w:val="uk-UA"/>
        </w:rPr>
        <w:t>_</w:t>
      </w:r>
      <w:r w:rsidRPr="006C166C">
        <w:t>RETURN</w:t>
      </w:r>
      <w:r w:rsidRPr="00FF0CE7">
        <w:rPr>
          <w:lang w:val="uk-UA"/>
        </w:rPr>
        <w:t>,1.0);</w:t>
      </w:r>
    </w:p>
    <w:p w:rsidR="003A321C" w:rsidRDefault="00A65330" w:rsidP="003A321C">
      <w:r w:rsidRPr="006C166C">
        <w:t>Слід зазначити, що усунення ступінчастості відразу для всієї сцени, як правило, зв</w:t>
      </w:r>
      <w:r>
        <w:t>'</w:t>
      </w:r>
      <w:r w:rsidRPr="006C166C">
        <w:t xml:space="preserve">язане із серйозним падінням продуктивності візуалізації, тому що вся сцена малюється кілька разів. Сучасні прискорювачі </w:t>
      </w:r>
      <w:r>
        <w:t>зазвичай</w:t>
      </w:r>
      <w:r w:rsidRPr="006C166C">
        <w:t xml:space="preserve"> апаратно реалізують інші методи, засновані на так називаному ресемплін</w:t>
      </w:r>
      <w:r>
        <w:t>зі</w:t>
      </w:r>
      <w:r w:rsidRPr="006C166C">
        <w:t xml:space="preserve"> зображень.</w:t>
      </w:r>
    </w:p>
    <w:p w:rsidR="00A65330" w:rsidRDefault="004A41CF" w:rsidP="004A41CF">
      <w:pPr>
        <w:pStyle w:val="21"/>
      </w:pPr>
      <w:bookmarkStart w:id="264" w:name="_Toc210509573"/>
      <w:bookmarkStart w:id="265" w:name="_Toc263436191"/>
      <w:r w:rsidRPr="00687FAD">
        <w:t>Побудова тіней</w:t>
      </w:r>
      <w:bookmarkEnd w:id="264"/>
      <w:bookmarkEnd w:id="265"/>
    </w:p>
    <w:p w:rsidR="004A41CF" w:rsidRPr="006C166C" w:rsidRDefault="004A41CF" w:rsidP="004A41CF">
      <w:r w:rsidRPr="006C166C">
        <w:t>В OpenGL немає вбудованої підтримки побудови тіней на рівні базових команд. У значній мірі це по</w:t>
      </w:r>
      <w:r>
        <w:t>яснюється</w:t>
      </w:r>
      <w:r w:rsidRPr="006C166C">
        <w:t xml:space="preserve"> тим, що існує безліч алгоритмів їхньої побудови, </w:t>
      </w:r>
      <w:r>
        <w:t>які</w:t>
      </w:r>
      <w:r w:rsidRPr="006C166C">
        <w:t xml:space="preserve"> можуть бути реалізовані через функції OpenGL. Присутність тіней </w:t>
      </w:r>
      <w:r>
        <w:t>суттєво збільшує</w:t>
      </w:r>
      <w:r w:rsidRPr="006C166C">
        <w:t xml:space="preserve"> реалістичність тривимірного зображення, тому розглянемо один з п</w:t>
      </w:r>
      <w:r>
        <w:t>рийомів</w:t>
      </w:r>
      <w:r w:rsidRPr="006C166C">
        <w:t xml:space="preserve"> їх побудови.</w:t>
      </w:r>
    </w:p>
    <w:p w:rsidR="004A41CF" w:rsidRPr="006C166C" w:rsidRDefault="004A41CF" w:rsidP="004A41CF">
      <w:r w:rsidRPr="006C166C">
        <w:t xml:space="preserve">Більшість алгоритмів побудови тіней використовують модифіковані принципи перспективної проекції. </w:t>
      </w:r>
      <w:r>
        <w:t>Ми</w:t>
      </w:r>
      <w:r w:rsidRPr="006C166C">
        <w:t xml:space="preserve"> розгля</w:t>
      </w:r>
      <w:r>
        <w:t>немо</w:t>
      </w:r>
      <w:r w:rsidRPr="006C166C">
        <w:t xml:space="preserve"> один з найпростіших методів. З його допомогою можна одер</w:t>
      </w:r>
      <w:r>
        <w:t>жувати тіні, щ</w:t>
      </w:r>
      <w:r w:rsidRPr="006C166C">
        <w:t>о відкидаються тривимірним об</w:t>
      </w:r>
      <w:r w:rsidR="00FF0CE7">
        <w:t>'</w:t>
      </w:r>
      <w:r w:rsidRPr="006C166C">
        <w:t>єктом на площину.</w:t>
      </w:r>
    </w:p>
    <w:p w:rsidR="004A41CF" w:rsidRPr="006C166C" w:rsidRDefault="004A41CF" w:rsidP="004A41CF">
      <w:r w:rsidRPr="006C166C">
        <w:t>Загальний підхід такий: для всіх точок об</w:t>
      </w:r>
      <w:r w:rsidR="00FF0CE7">
        <w:t>'</w:t>
      </w:r>
      <w:r w:rsidRPr="006C166C">
        <w:t>єкта знаходиться їхня проекція паралельно вектору, що з</w:t>
      </w:r>
      <w:r w:rsidR="00FF0CE7">
        <w:t>'</w:t>
      </w:r>
      <w:r w:rsidRPr="006C166C">
        <w:t xml:space="preserve">єднує дану точку і точку, </w:t>
      </w:r>
      <w:r>
        <w:t>в</w:t>
      </w:r>
      <w:r w:rsidRPr="006C166C">
        <w:t xml:space="preserve"> якій знаходиться джерело світла, на деяку задану площину. Т</w:t>
      </w:r>
      <w:r>
        <w:t>аким чином</w:t>
      </w:r>
      <w:r w:rsidRPr="006C166C">
        <w:t xml:space="preserve"> одержуємо новий об</w:t>
      </w:r>
      <w:r w:rsidR="00FF0CE7">
        <w:t>'</w:t>
      </w:r>
      <w:r w:rsidRPr="006C166C">
        <w:t xml:space="preserve">єкт, що цілком </w:t>
      </w:r>
      <w:r>
        <w:t>на</w:t>
      </w:r>
      <w:r w:rsidRPr="006C166C">
        <w:t>лежить заданій площині. Цей об</w:t>
      </w:r>
      <w:r w:rsidR="00FF0CE7">
        <w:t>'</w:t>
      </w:r>
      <w:r w:rsidRPr="006C166C">
        <w:t xml:space="preserve">єкт і є тінню </w:t>
      </w:r>
      <w:r w:rsidR="00E9036A">
        <w:t>заданого</w:t>
      </w:r>
      <w:r w:rsidRPr="006C166C">
        <w:t>.</w:t>
      </w:r>
    </w:p>
    <w:p w:rsidR="007B4D33" w:rsidRPr="00BF6EBA" w:rsidRDefault="007B4D33" w:rsidP="007B4D33">
      <w:r w:rsidRPr="00BF6EBA">
        <w:t>Розглянемо математичні основи даного методу. Нехай:</w:t>
      </w:r>
    </w:p>
    <w:p w:rsidR="007B4D33" w:rsidRPr="006C166C" w:rsidRDefault="007B4D33" w:rsidP="007B4D33">
      <w:r w:rsidRPr="007B4D33">
        <w:rPr>
          <w:rStyle w:val="aff9"/>
        </w:rPr>
        <w:t>P</w:t>
      </w:r>
      <w:r>
        <w:t xml:space="preserve"> –</w:t>
      </w:r>
      <w:r w:rsidRPr="006C166C">
        <w:t xml:space="preserve"> точка в тривимірному просторі, що відкидає тінь.</w:t>
      </w:r>
    </w:p>
    <w:p w:rsidR="007B4D33" w:rsidRPr="006C166C" w:rsidRDefault="007B4D33" w:rsidP="007B4D33">
      <w:r w:rsidRPr="007B4D33">
        <w:rPr>
          <w:rStyle w:val="aff9"/>
        </w:rPr>
        <w:t>L</w:t>
      </w:r>
      <w:r>
        <w:t xml:space="preserve"> –</w:t>
      </w:r>
      <w:r w:rsidRPr="006C166C">
        <w:t xml:space="preserve"> положення джерела світла, що освітлює дану точку.</w:t>
      </w:r>
    </w:p>
    <w:p w:rsidR="007B4D33" w:rsidRPr="009A34F6" w:rsidRDefault="007B4D33" w:rsidP="007B4D33">
      <w:pPr>
        <w:rPr>
          <w:lang w:val="ru-RU"/>
        </w:rPr>
      </w:pPr>
      <w:r w:rsidRPr="007B4D33">
        <w:rPr>
          <w:rStyle w:val="aff9"/>
        </w:rPr>
        <w:t>S</w:t>
      </w:r>
      <w:r w:rsidRPr="007B4D33">
        <w:rPr>
          <w:rStyle w:val="aff9"/>
          <w:lang w:val="ru-RU"/>
        </w:rPr>
        <w:t>=</w:t>
      </w:r>
      <w:r w:rsidRPr="007B4D33">
        <w:rPr>
          <w:rStyle w:val="aff9"/>
        </w:rPr>
        <w:t>a</w:t>
      </w:r>
      <w:r w:rsidRPr="007B4D33">
        <w:rPr>
          <w:rStyle w:val="aff9"/>
          <w:lang w:val="ru-RU"/>
        </w:rPr>
        <w:t>(</w:t>
      </w:r>
      <w:r w:rsidRPr="007B4D33">
        <w:rPr>
          <w:rStyle w:val="aff9"/>
        </w:rPr>
        <w:t>L</w:t>
      </w:r>
      <w:r w:rsidRPr="007B4D33">
        <w:rPr>
          <w:rStyle w:val="aff9"/>
          <w:lang w:val="ru-RU"/>
        </w:rPr>
        <w:t>-</w:t>
      </w:r>
      <w:r w:rsidRPr="007B4D33">
        <w:rPr>
          <w:rStyle w:val="aff9"/>
        </w:rPr>
        <w:t>P</w:t>
      </w:r>
      <w:r w:rsidRPr="007B4D33">
        <w:rPr>
          <w:rStyle w:val="aff9"/>
          <w:lang w:val="ru-RU"/>
        </w:rPr>
        <w:t>)-</w:t>
      </w:r>
      <w:r w:rsidRPr="007B4D33">
        <w:rPr>
          <w:rStyle w:val="aff9"/>
        </w:rPr>
        <w:t>P</w:t>
      </w:r>
      <w:r w:rsidRPr="00AE7035">
        <w:rPr>
          <w:lang w:val="ru-RU"/>
        </w:rPr>
        <w:t xml:space="preserve"> </w:t>
      </w:r>
      <w:r>
        <w:t>–</w:t>
      </w:r>
      <w:r w:rsidRPr="006C166C">
        <w:t xml:space="preserve"> точка, у яку відкидає тінь точка </w:t>
      </w:r>
      <w:r w:rsidRPr="007B4D33">
        <w:rPr>
          <w:rStyle w:val="aff9"/>
        </w:rPr>
        <w:t>P</w:t>
      </w:r>
      <w:r w:rsidRPr="006C166C">
        <w:t xml:space="preserve">, де </w:t>
      </w:r>
      <w:r w:rsidRPr="007B4D33">
        <w:rPr>
          <w:rStyle w:val="aff9"/>
        </w:rPr>
        <w:t>a</w:t>
      </w:r>
      <w:r w:rsidRPr="006C166C">
        <w:t xml:space="preserve"> </w:t>
      </w:r>
      <w:r>
        <w:t>–</w:t>
      </w:r>
      <w:r w:rsidRPr="006C166C">
        <w:t xml:space="preserve"> параметр.</w:t>
      </w:r>
    </w:p>
    <w:p w:rsidR="007B4D33" w:rsidRPr="00AF0504" w:rsidRDefault="007B4D33" w:rsidP="007B4D33">
      <w:pPr>
        <w:rPr>
          <w:lang w:val="ru-RU"/>
        </w:rPr>
      </w:pPr>
      <w:r w:rsidRPr="006C166C">
        <w:t xml:space="preserve">Припустимо, що тінь падає на площину </w:t>
      </w:r>
      <w:r w:rsidRPr="007B4D33">
        <w:rPr>
          <w:rStyle w:val="aff9"/>
        </w:rPr>
        <w:t>z=0</w:t>
      </w:r>
      <w:r w:rsidRPr="00127BE4">
        <w:rPr>
          <w:rStyle w:val="af5"/>
        </w:rPr>
        <w:t>.</w:t>
      </w:r>
      <w:r w:rsidRPr="006C166C">
        <w:t xml:space="preserve"> У цьому випадку </w:t>
      </w:r>
      <m:oMath>
        <m:r>
          <m:rPr>
            <m:sty m:val="p"/>
          </m:rPr>
          <w:rPr>
            <w:rStyle w:val="afff8"/>
          </w:rPr>
          <m:t>a=</m:t>
        </m:r>
        <m:f>
          <m:fPr>
            <m:ctrlPr>
              <w:rPr>
                <w:rStyle w:val="afff8"/>
                <w:i w:val="0"/>
                <w:iCs w:val="0"/>
              </w:rPr>
            </m:ctrlPr>
          </m:fPr>
          <m:num>
            <m:sSub>
              <m:sSubPr>
                <m:ctrlPr>
                  <w:rPr>
                    <w:rStyle w:val="afff8"/>
                    <w:i w:val="0"/>
                    <w:iCs w:val="0"/>
                  </w:rPr>
                </m:ctrlPr>
              </m:sSubPr>
              <m:e>
                <m:r>
                  <m:rPr>
                    <m:sty m:val="p"/>
                  </m:rPr>
                  <w:rPr>
                    <w:rStyle w:val="afff8"/>
                  </w:rPr>
                  <m:t>z</m:t>
                </m:r>
              </m:e>
              <m:sub>
                <m:r>
                  <m:rPr>
                    <m:sty m:val="p"/>
                  </m:rPr>
                  <w:rPr>
                    <w:rStyle w:val="afff8"/>
                  </w:rPr>
                  <m:t>p</m:t>
                </m:r>
              </m:sub>
            </m:sSub>
          </m:num>
          <m:den>
            <m:d>
              <m:dPr>
                <m:ctrlPr>
                  <w:rPr>
                    <w:rStyle w:val="afff8"/>
                    <w:i w:val="0"/>
                    <w:iCs w:val="0"/>
                  </w:rPr>
                </m:ctrlPr>
              </m:dPr>
              <m:e>
                <m:sSub>
                  <m:sSubPr>
                    <m:ctrlPr>
                      <w:rPr>
                        <w:rStyle w:val="afff8"/>
                        <w:i w:val="0"/>
                        <w:iCs w:val="0"/>
                      </w:rPr>
                    </m:ctrlPr>
                  </m:sSubPr>
                  <m:e>
                    <m:r>
                      <m:rPr>
                        <m:sty m:val="p"/>
                      </m:rPr>
                      <w:rPr>
                        <w:rStyle w:val="afff8"/>
                      </w:rPr>
                      <m:t>z</m:t>
                    </m:r>
                  </m:e>
                  <m:sub>
                    <m:r>
                      <m:rPr>
                        <m:sty m:val="p"/>
                      </m:rPr>
                      <w:rPr>
                        <w:rStyle w:val="afff8"/>
                      </w:rPr>
                      <m:t>1</m:t>
                    </m:r>
                  </m:sub>
                </m:sSub>
                <m:r>
                  <m:rPr>
                    <m:sty m:val="p"/>
                  </m:rPr>
                  <w:rPr>
                    <w:rStyle w:val="afff8"/>
                  </w:rPr>
                  <m:t>-</m:t>
                </m:r>
                <m:sSub>
                  <m:sSubPr>
                    <m:ctrlPr>
                      <w:rPr>
                        <w:rStyle w:val="afff8"/>
                        <w:i w:val="0"/>
                        <w:iCs w:val="0"/>
                      </w:rPr>
                    </m:ctrlPr>
                  </m:sSubPr>
                  <m:e>
                    <m:r>
                      <m:rPr>
                        <m:sty m:val="p"/>
                      </m:rPr>
                      <w:rPr>
                        <w:rStyle w:val="afff8"/>
                      </w:rPr>
                      <m:t>z</m:t>
                    </m:r>
                  </m:e>
                  <m:sub>
                    <m:r>
                      <m:rPr>
                        <m:sty m:val="p"/>
                      </m:rPr>
                      <w:rPr>
                        <w:rStyle w:val="afff8"/>
                      </w:rPr>
                      <m:t>p</m:t>
                    </m:r>
                  </m:sub>
                </m:sSub>
              </m:e>
            </m:d>
          </m:den>
        </m:f>
      </m:oMath>
      <w:r w:rsidRPr="00AF0504">
        <w:rPr>
          <w:lang w:val="ru-RU"/>
        </w:rPr>
        <w:t>.</w:t>
      </w:r>
    </w:p>
    <w:p w:rsidR="007B4D33" w:rsidRPr="00F21462" w:rsidRDefault="007B4D33" w:rsidP="007B4D33">
      <w:pPr>
        <w:rPr>
          <w:lang w:val="ru-RU"/>
        </w:rPr>
      </w:pPr>
      <w:r>
        <w:t>Таким чином:</w:t>
      </w:r>
    </w:p>
    <w:p w:rsidR="007B4D33" w:rsidRPr="00896743" w:rsidRDefault="005B792C" w:rsidP="007B4D33">
      <m:oMathPara>
        <m:oMath>
          <m:sSub>
            <m:sSubPr>
              <m:ctrlPr>
                <w:rPr>
                  <w:rStyle w:val="afff8"/>
                  <w:i w:val="0"/>
                  <w:iCs w:val="0"/>
                </w:rPr>
              </m:ctrlPr>
            </m:sSubPr>
            <m:e>
              <m:r>
                <m:rPr>
                  <m:sty m:val="p"/>
                </m:rPr>
                <w:rPr>
                  <w:rStyle w:val="afff8"/>
                </w:rPr>
                <m:t>x</m:t>
              </m:r>
            </m:e>
            <m:sub>
              <m:r>
                <m:rPr>
                  <m:sty m:val="p"/>
                </m:rPr>
                <w:rPr>
                  <w:rStyle w:val="afff8"/>
                </w:rPr>
                <m:t>s</m:t>
              </m:r>
            </m:sub>
          </m:sSub>
          <m:r>
            <m:rPr>
              <m:sty m:val="p"/>
            </m:rPr>
            <w:rPr>
              <w:rStyle w:val="afff8"/>
            </w:rPr>
            <m:t>=</m:t>
          </m:r>
          <m:f>
            <m:fPr>
              <m:ctrlPr>
                <w:rPr>
                  <w:rStyle w:val="afff8"/>
                  <w:i w:val="0"/>
                  <w:iCs w:val="0"/>
                </w:rPr>
              </m:ctrlPr>
            </m:fPr>
            <m:num>
              <m:d>
                <m:dPr>
                  <m:ctrlPr>
                    <w:rPr>
                      <w:rStyle w:val="afff8"/>
                      <w:i w:val="0"/>
                      <w:iCs w:val="0"/>
                    </w:rPr>
                  </m:ctrlPr>
                </m:dPr>
                <m:e>
                  <m:sSub>
                    <m:sSubPr>
                      <m:ctrlPr>
                        <w:rPr>
                          <w:rStyle w:val="afff8"/>
                          <w:i w:val="0"/>
                          <w:iCs w:val="0"/>
                        </w:rPr>
                      </m:ctrlPr>
                    </m:sSubPr>
                    <m:e>
                      <m:r>
                        <m:rPr>
                          <m:sty m:val="p"/>
                        </m:rPr>
                        <w:rPr>
                          <w:rStyle w:val="afff8"/>
                        </w:rPr>
                        <m:t>x</m:t>
                      </m:r>
                    </m:e>
                    <m:sub>
                      <m:r>
                        <m:rPr>
                          <m:sty m:val="p"/>
                        </m:rPr>
                        <w:rPr>
                          <w:rStyle w:val="afff8"/>
                        </w:rPr>
                        <m:t>p</m:t>
                      </m:r>
                    </m:sub>
                  </m:sSub>
                  <m:r>
                    <m:rPr>
                      <m:sty m:val="p"/>
                    </m:rPr>
                    <w:rPr>
                      <w:rStyle w:val="afff8"/>
                    </w:rPr>
                    <m:t>∙</m:t>
                  </m:r>
                  <m:sSub>
                    <m:sSubPr>
                      <m:ctrlPr>
                        <w:rPr>
                          <w:rStyle w:val="afff8"/>
                          <w:i w:val="0"/>
                          <w:iCs w:val="0"/>
                        </w:rPr>
                      </m:ctrlPr>
                    </m:sSubPr>
                    <m:e>
                      <m:r>
                        <m:rPr>
                          <m:sty m:val="p"/>
                        </m:rPr>
                        <w:rPr>
                          <w:rStyle w:val="afff8"/>
                        </w:rPr>
                        <m:t>z</m:t>
                      </m:r>
                    </m:e>
                    <m:sub>
                      <m:r>
                        <m:rPr>
                          <m:sty m:val="p"/>
                        </m:rPr>
                        <w:rPr>
                          <w:rStyle w:val="afff8"/>
                        </w:rPr>
                        <m:t>1</m:t>
                      </m:r>
                    </m:sub>
                  </m:sSub>
                  <m:r>
                    <m:rPr>
                      <m:sty m:val="p"/>
                    </m:rPr>
                    <w:rPr>
                      <w:rStyle w:val="afff8"/>
                    </w:rPr>
                    <m:t>-</m:t>
                  </m:r>
                  <m:sSub>
                    <m:sSubPr>
                      <m:ctrlPr>
                        <w:rPr>
                          <w:rStyle w:val="afff8"/>
                          <w:i w:val="0"/>
                          <w:iCs w:val="0"/>
                        </w:rPr>
                      </m:ctrlPr>
                    </m:sSubPr>
                    <m:e>
                      <m:r>
                        <m:rPr>
                          <m:sty m:val="p"/>
                        </m:rPr>
                        <w:rPr>
                          <w:rStyle w:val="afff8"/>
                        </w:rPr>
                        <m:t>x</m:t>
                      </m:r>
                    </m:e>
                    <m:sub>
                      <m:r>
                        <m:rPr>
                          <m:sty m:val="p"/>
                        </m:rPr>
                        <w:rPr>
                          <w:rStyle w:val="afff8"/>
                        </w:rPr>
                        <m:t>1</m:t>
                      </m:r>
                    </m:sub>
                  </m:sSub>
                  <m:r>
                    <m:rPr>
                      <m:sty m:val="p"/>
                    </m:rPr>
                    <w:rPr>
                      <w:rStyle w:val="afff8"/>
                    </w:rPr>
                    <m:t>∙</m:t>
                  </m:r>
                  <m:sSub>
                    <m:sSubPr>
                      <m:ctrlPr>
                        <w:rPr>
                          <w:rStyle w:val="afff8"/>
                          <w:i w:val="0"/>
                          <w:iCs w:val="0"/>
                        </w:rPr>
                      </m:ctrlPr>
                    </m:sSubPr>
                    <m:e>
                      <m:r>
                        <m:rPr>
                          <m:sty m:val="p"/>
                        </m:rPr>
                        <w:rPr>
                          <w:rStyle w:val="afff8"/>
                        </w:rPr>
                        <m:t>z</m:t>
                      </m:r>
                    </m:e>
                    <m:sub>
                      <m:r>
                        <m:rPr>
                          <m:sty m:val="p"/>
                        </m:rPr>
                        <w:rPr>
                          <w:rStyle w:val="afff8"/>
                        </w:rPr>
                        <m:t>p</m:t>
                      </m:r>
                    </m:sub>
                  </m:sSub>
                </m:e>
              </m:d>
            </m:num>
            <m:den>
              <m:d>
                <m:dPr>
                  <m:ctrlPr>
                    <w:rPr>
                      <w:rStyle w:val="afff8"/>
                      <w:i w:val="0"/>
                      <w:iCs w:val="0"/>
                    </w:rPr>
                  </m:ctrlPr>
                </m:dPr>
                <m:e>
                  <m:sSub>
                    <m:sSubPr>
                      <m:ctrlPr>
                        <w:rPr>
                          <w:rStyle w:val="afff8"/>
                          <w:i w:val="0"/>
                          <w:iCs w:val="0"/>
                        </w:rPr>
                      </m:ctrlPr>
                    </m:sSubPr>
                    <m:e>
                      <m:r>
                        <m:rPr>
                          <m:sty m:val="p"/>
                        </m:rPr>
                        <w:rPr>
                          <w:rStyle w:val="afff8"/>
                        </w:rPr>
                        <m:t>z</m:t>
                      </m:r>
                    </m:e>
                    <m:sub>
                      <m:r>
                        <m:rPr>
                          <m:sty m:val="p"/>
                        </m:rPr>
                        <w:rPr>
                          <w:rStyle w:val="afff8"/>
                        </w:rPr>
                        <m:t>1</m:t>
                      </m:r>
                    </m:sub>
                  </m:sSub>
                  <m:r>
                    <m:rPr>
                      <m:sty m:val="p"/>
                    </m:rPr>
                    <w:rPr>
                      <w:rStyle w:val="afff8"/>
                    </w:rPr>
                    <m:t>-</m:t>
                  </m:r>
                  <m:sSub>
                    <m:sSubPr>
                      <m:ctrlPr>
                        <w:rPr>
                          <w:rStyle w:val="afff8"/>
                          <w:i w:val="0"/>
                          <w:iCs w:val="0"/>
                        </w:rPr>
                      </m:ctrlPr>
                    </m:sSubPr>
                    <m:e>
                      <m:r>
                        <m:rPr>
                          <m:sty m:val="p"/>
                        </m:rPr>
                        <w:rPr>
                          <w:rStyle w:val="afff8"/>
                        </w:rPr>
                        <m:t>z</m:t>
                      </m:r>
                    </m:e>
                    <m:sub>
                      <m:r>
                        <m:rPr>
                          <m:sty m:val="p"/>
                        </m:rPr>
                        <w:rPr>
                          <w:rStyle w:val="afff8"/>
                        </w:rPr>
                        <m:t>p</m:t>
                      </m:r>
                    </m:sub>
                  </m:sSub>
                </m:e>
              </m:d>
            </m:den>
          </m:f>
          <m:r>
            <m:rPr>
              <m:sty m:val="p"/>
            </m:rPr>
            <w:rPr>
              <w:rStyle w:val="afff8"/>
            </w:rPr>
            <m:t xml:space="preserve">; </m:t>
          </m:r>
          <m:sSub>
            <m:sSubPr>
              <m:ctrlPr>
                <w:rPr>
                  <w:rStyle w:val="afff8"/>
                  <w:i w:val="0"/>
                  <w:iCs w:val="0"/>
                </w:rPr>
              </m:ctrlPr>
            </m:sSubPr>
            <m:e>
              <m:r>
                <m:rPr>
                  <m:sty m:val="p"/>
                </m:rPr>
                <w:rPr>
                  <w:rStyle w:val="afff8"/>
                </w:rPr>
                <m:t>y</m:t>
              </m:r>
            </m:e>
            <m:sub>
              <m:r>
                <m:rPr>
                  <m:sty m:val="p"/>
                </m:rPr>
                <w:rPr>
                  <w:rStyle w:val="afff8"/>
                </w:rPr>
                <m:t>s</m:t>
              </m:r>
            </m:sub>
          </m:sSub>
          <m:r>
            <m:rPr>
              <m:sty m:val="p"/>
            </m:rPr>
            <w:rPr>
              <w:rStyle w:val="afff8"/>
            </w:rPr>
            <m:t>=</m:t>
          </m:r>
          <m:f>
            <m:fPr>
              <m:ctrlPr>
                <w:rPr>
                  <w:rStyle w:val="afff8"/>
                  <w:i w:val="0"/>
                  <w:iCs w:val="0"/>
                </w:rPr>
              </m:ctrlPr>
            </m:fPr>
            <m:num>
              <m:d>
                <m:dPr>
                  <m:ctrlPr>
                    <w:rPr>
                      <w:rStyle w:val="afff8"/>
                      <w:i w:val="0"/>
                      <w:iCs w:val="0"/>
                    </w:rPr>
                  </m:ctrlPr>
                </m:dPr>
                <m:e>
                  <m:sSub>
                    <m:sSubPr>
                      <m:ctrlPr>
                        <w:rPr>
                          <w:rStyle w:val="afff8"/>
                          <w:i w:val="0"/>
                          <w:iCs w:val="0"/>
                        </w:rPr>
                      </m:ctrlPr>
                    </m:sSubPr>
                    <m:e>
                      <m:r>
                        <m:rPr>
                          <m:sty m:val="p"/>
                        </m:rPr>
                        <w:rPr>
                          <w:rStyle w:val="afff8"/>
                        </w:rPr>
                        <m:t>y</m:t>
                      </m:r>
                    </m:e>
                    <m:sub>
                      <m:r>
                        <m:rPr>
                          <m:sty m:val="p"/>
                        </m:rPr>
                        <w:rPr>
                          <w:rStyle w:val="afff8"/>
                        </w:rPr>
                        <m:t>p</m:t>
                      </m:r>
                    </m:sub>
                  </m:sSub>
                  <m:r>
                    <m:rPr>
                      <m:sty m:val="p"/>
                    </m:rPr>
                    <w:rPr>
                      <w:rStyle w:val="afff8"/>
                    </w:rPr>
                    <m:t>∙</m:t>
                  </m:r>
                  <m:sSub>
                    <m:sSubPr>
                      <m:ctrlPr>
                        <w:rPr>
                          <w:rStyle w:val="afff8"/>
                          <w:i w:val="0"/>
                          <w:iCs w:val="0"/>
                        </w:rPr>
                      </m:ctrlPr>
                    </m:sSubPr>
                    <m:e>
                      <m:r>
                        <m:rPr>
                          <m:sty m:val="p"/>
                        </m:rPr>
                        <w:rPr>
                          <w:rStyle w:val="afff8"/>
                        </w:rPr>
                        <m:t>z</m:t>
                      </m:r>
                    </m:e>
                    <m:sub>
                      <m:r>
                        <m:rPr>
                          <m:sty m:val="p"/>
                        </m:rPr>
                        <w:rPr>
                          <w:rStyle w:val="afff8"/>
                        </w:rPr>
                        <m:t>1</m:t>
                      </m:r>
                    </m:sub>
                  </m:sSub>
                  <m:r>
                    <m:rPr>
                      <m:sty m:val="p"/>
                    </m:rPr>
                    <w:rPr>
                      <w:rStyle w:val="afff8"/>
                    </w:rPr>
                    <m:t>-</m:t>
                  </m:r>
                  <m:sSub>
                    <m:sSubPr>
                      <m:ctrlPr>
                        <w:rPr>
                          <w:rStyle w:val="afff8"/>
                          <w:i w:val="0"/>
                          <w:iCs w:val="0"/>
                        </w:rPr>
                      </m:ctrlPr>
                    </m:sSubPr>
                    <m:e>
                      <m:r>
                        <m:rPr>
                          <m:sty m:val="p"/>
                        </m:rPr>
                        <w:rPr>
                          <w:rStyle w:val="afff8"/>
                        </w:rPr>
                        <m:t>y</m:t>
                      </m:r>
                    </m:e>
                    <m:sub>
                      <m:r>
                        <m:rPr>
                          <m:sty m:val="p"/>
                        </m:rPr>
                        <w:rPr>
                          <w:rStyle w:val="afff8"/>
                        </w:rPr>
                        <m:t>1</m:t>
                      </m:r>
                    </m:sub>
                  </m:sSub>
                  <m:r>
                    <m:rPr>
                      <m:sty m:val="p"/>
                    </m:rPr>
                    <w:rPr>
                      <w:rStyle w:val="afff8"/>
                    </w:rPr>
                    <m:t>∙</m:t>
                  </m:r>
                  <m:sSub>
                    <m:sSubPr>
                      <m:ctrlPr>
                        <w:rPr>
                          <w:rStyle w:val="afff8"/>
                          <w:i w:val="0"/>
                          <w:iCs w:val="0"/>
                        </w:rPr>
                      </m:ctrlPr>
                    </m:sSubPr>
                    <m:e>
                      <m:r>
                        <m:rPr>
                          <m:sty m:val="p"/>
                        </m:rPr>
                        <w:rPr>
                          <w:rStyle w:val="afff8"/>
                        </w:rPr>
                        <m:t>z</m:t>
                      </m:r>
                    </m:e>
                    <m:sub>
                      <m:r>
                        <m:rPr>
                          <m:sty m:val="p"/>
                        </m:rPr>
                        <w:rPr>
                          <w:rStyle w:val="afff8"/>
                        </w:rPr>
                        <m:t>p</m:t>
                      </m:r>
                    </m:sub>
                  </m:sSub>
                </m:e>
              </m:d>
            </m:num>
            <m:den>
              <m:d>
                <m:dPr>
                  <m:ctrlPr>
                    <w:rPr>
                      <w:rStyle w:val="afff8"/>
                      <w:i w:val="0"/>
                      <w:iCs w:val="0"/>
                    </w:rPr>
                  </m:ctrlPr>
                </m:dPr>
                <m:e>
                  <m:sSub>
                    <m:sSubPr>
                      <m:ctrlPr>
                        <w:rPr>
                          <w:rStyle w:val="afff8"/>
                          <w:i w:val="0"/>
                          <w:iCs w:val="0"/>
                        </w:rPr>
                      </m:ctrlPr>
                    </m:sSubPr>
                    <m:e>
                      <m:r>
                        <m:rPr>
                          <m:sty m:val="p"/>
                        </m:rPr>
                        <w:rPr>
                          <w:rStyle w:val="afff8"/>
                        </w:rPr>
                        <m:t>z</m:t>
                      </m:r>
                    </m:e>
                    <m:sub>
                      <m:r>
                        <m:rPr>
                          <m:sty m:val="p"/>
                        </m:rPr>
                        <w:rPr>
                          <w:rStyle w:val="afff8"/>
                        </w:rPr>
                        <m:t>1</m:t>
                      </m:r>
                    </m:sub>
                  </m:sSub>
                  <m:r>
                    <m:rPr>
                      <m:sty m:val="p"/>
                    </m:rPr>
                    <w:rPr>
                      <w:rStyle w:val="afff8"/>
                    </w:rPr>
                    <m:t>-</m:t>
                  </m:r>
                  <m:sSub>
                    <m:sSubPr>
                      <m:ctrlPr>
                        <w:rPr>
                          <w:rStyle w:val="afff8"/>
                          <w:i w:val="0"/>
                          <w:iCs w:val="0"/>
                        </w:rPr>
                      </m:ctrlPr>
                    </m:sSubPr>
                    <m:e>
                      <m:r>
                        <m:rPr>
                          <m:sty m:val="p"/>
                        </m:rPr>
                        <w:rPr>
                          <w:rStyle w:val="afff8"/>
                        </w:rPr>
                        <m:t>z</m:t>
                      </m:r>
                    </m:e>
                    <m:sub>
                      <m:r>
                        <m:rPr>
                          <m:sty m:val="p"/>
                        </m:rPr>
                        <w:rPr>
                          <w:rStyle w:val="afff8"/>
                        </w:rPr>
                        <m:t>p</m:t>
                      </m:r>
                    </m:sub>
                  </m:sSub>
                </m:e>
              </m:d>
            </m:den>
          </m:f>
          <m:r>
            <m:rPr>
              <m:sty m:val="p"/>
            </m:rPr>
            <w:rPr>
              <w:rStyle w:val="afff8"/>
            </w:rPr>
            <m:t xml:space="preserve">; </m:t>
          </m:r>
          <m:sSub>
            <m:sSubPr>
              <m:ctrlPr>
                <w:rPr>
                  <w:rStyle w:val="afff8"/>
                  <w:i w:val="0"/>
                  <w:iCs w:val="0"/>
                </w:rPr>
              </m:ctrlPr>
            </m:sSubPr>
            <m:e>
              <m:r>
                <m:rPr>
                  <m:sty m:val="p"/>
                </m:rPr>
                <w:rPr>
                  <w:rStyle w:val="afff8"/>
                </w:rPr>
                <m:t>z</m:t>
              </m:r>
            </m:e>
            <m:sub>
              <m:r>
                <m:rPr>
                  <m:sty m:val="p"/>
                </m:rPr>
                <w:rPr>
                  <w:rStyle w:val="afff8"/>
                </w:rPr>
                <m:t>s</m:t>
              </m:r>
            </m:sub>
          </m:sSub>
          <m:r>
            <m:rPr>
              <m:sty m:val="p"/>
            </m:rPr>
            <w:rPr>
              <w:rStyle w:val="afff8"/>
            </w:rPr>
            <m:t>=0.</m:t>
          </m:r>
        </m:oMath>
      </m:oMathPara>
    </w:p>
    <w:p w:rsidR="007B4D33" w:rsidRPr="006C166C" w:rsidRDefault="007B4D33" w:rsidP="007B4D33">
      <w:r w:rsidRPr="006C166C">
        <w:t>Введемо однорідні координати:</w:t>
      </w:r>
    </w:p>
    <w:p w:rsidR="007B4D33" w:rsidRPr="00C97694" w:rsidRDefault="005B792C" w:rsidP="007B4D33">
      <m:oMathPara>
        <m:oMath>
          <m:sSub>
            <m:sSubPr>
              <m:ctrlPr>
                <w:rPr>
                  <w:rStyle w:val="afff8"/>
                  <w:i w:val="0"/>
                  <w:iCs w:val="0"/>
                </w:rPr>
              </m:ctrlPr>
            </m:sSubPr>
            <m:e>
              <m:r>
                <m:rPr>
                  <m:sty m:val="p"/>
                </m:rPr>
                <w:rPr>
                  <w:rStyle w:val="afff8"/>
                </w:rPr>
                <m:t>x</m:t>
              </m:r>
            </m:e>
            <m:sub>
              <m:r>
                <m:rPr>
                  <m:sty m:val="p"/>
                </m:rPr>
                <w:rPr>
                  <w:rStyle w:val="afff8"/>
                </w:rPr>
                <m:t>s</m:t>
              </m:r>
            </m:sub>
          </m:sSub>
          <m:r>
            <m:rPr>
              <m:sty m:val="p"/>
            </m:rPr>
            <w:rPr>
              <w:rStyle w:val="afff8"/>
            </w:rPr>
            <m:t>=</m:t>
          </m:r>
          <m:f>
            <m:fPr>
              <m:ctrlPr>
                <w:rPr>
                  <w:rStyle w:val="afff8"/>
                  <w:i w:val="0"/>
                  <w:iCs w:val="0"/>
                </w:rPr>
              </m:ctrlPr>
            </m:fPr>
            <m:num>
              <m:sSubSup>
                <m:sSubSupPr>
                  <m:ctrlPr>
                    <w:rPr>
                      <w:rStyle w:val="afff8"/>
                      <w:i w:val="0"/>
                      <w:iCs w:val="0"/>
                    </w:rPr>
                  </m:ctrlPr>
                </m:sSubSupPr>
                <m:e>
                  <m:r>
                    <m:rPr>
                      <m:sty m:val="p"/>
                    </m:rPr>
                    <w:rPr>
                      <w:rStyle w:val="afff8"/>
                    </w:rPr>
                    <m:t>x</m:t>
                  </m:r>
                </m:e>
                <m:sub>
                  <m:r>
                    <m:rPr>
                      <m:sty m:val="p"/>
                    </m:rPr>
                    <w:rPr>
                      <w:rStyle w:val="afff8"/>
                    </w:rPr>
                    <m:t>s</m:t>
                  </m:r>
                </m:sub>
                <m:sup>
                  <m:r>
                    <m:rPr>
                      <m:sty m:val="p"/>
                    </m:rPr>
                    <w:rPr>
                      <w:rStyle w:val="afff8"/>
                    </w:rPr>
                    <m:t>'</m:t>
                  </m:r>
                </m:sup>
              </m:sSubSup>
            </m:num>
            <m:den>
              <m:sSubSup>
                <m:sSubSupPr>
                  <m:ctrlPr>
                    <w:rPr>
                      <w:rStyle w:val="afff8"/>
                      <w:i w:val="0"/>
                      <w:iCs w:val="0"/>
                    </w:rPr>
                  </m:ctrlPr>
                </m:sSubSupPr>
                <m:e>
                  <m:r>
                    <m:rPr>
                      <m:sty m:val="p"/>
                    </m:rPr>
                    <w:rPr>
                      <w:rStyle w:val="afff8"/>
                    </w:rPr>
                    <m:t>w</m:t>
                  </m:r>
                </m:e>
                <m:sub>
                  <m:r>
                    <m:rPr>
                      <m:sty m:val="p"/>
                    </m:rPr>
                    <w:rPr>
                      <w:rStyle w:val="afff8"/>
                    </w:rPr>
                    <m:t>s</m:t>
                  </m:r>
                </m:sub>
                <m:sup>
                  <m:r>
                    <m:rPr>
                      <m:sty m:val="p"/>
                    </m:rPr>
                    <w:rPr>
                      <w:rStyle w:val="afff8"/>
                    </w:rPr>
                    <m:t>'</m:t>
                  </m:r>
                </m:sup>
              </m:sSubSup>
            </m:den>
          </m:f>
          <m:r>
            <m:rPr>
              <m:sty m:val="p"/>
            </m:rPr>
            <w:rPr>
              <w:rStyle w:val="afff8"/>
            </w:rPr>
            <m:t xml:space="preserve">; </m:t>
          </m:r>
          <m:sSub>
            <m:sSubPr>
              <m:ctrlPr>
                <w:rPr>
                  <w:rStyle w:val="afff8"/>
                  <w:i w:val="0"/>
                  <w:iCs w:val="0"/>
                </w:rPr>
              </m:ctrlPr>
            </m:sSubPr>
            <m:e>
              <m:r>
                <m:rPr>
                  <m:sty m:val="p"/>
                </m:rPr>
                <w:rPr>
                  <w:rStyle w:val="afff8"/>
                </w:rPr>
                <m:t>y</m:t>
              </m:r>
            </m:e>
            <m:sub>
              <m:r>
                <m:rPr>
                  <m:sty m:val="p"/>
                </m:rPr>
                <w:rPr>
                  <w:rStyle w:val="afff8"/>
                </w:rPr>
                <m:t>s</m:t>
              </m:r>
            </m:sub>
          </m:sSub>
          <m:r>
            <m:rPr>
              <m:sty m:val="p"/>
            </m:rPr>
            <w:rPr>
              <w:rStyle w:val="afff8"/>
            </w:rPr>
            <m:t>=</m:t>
          </m:r>
          <m:f>
            <m:fPr>
              <m:ctrlPr>
                <w:rPr>
                  <w:rStyle w:val="afff8"/>
                  <w:i w:val="0"/>
                  <w:iCs w:val="0"/>
                </w:rPr>
              </m:ctrlPr>
            </m:fPr>
            <m:num>
              <m:sSubSup>
                <m:sSubSupPr>
                  <m:ctrlPr>
                    <w:rPr>
                      <w:rStyle w:val="afff8"/>
                      <w:i w:val="0"/>
                      <w:iCs w:val="0"/>
                    </w:rPr>
                  </m:ctrlPr>
                </m:sSubSupPr>
                <m:e>
                  <m:r>
                    <m:rPr>
                      <m:sty m:val="p"/>
                    </m:rPr>
                    <w:rPr>
                      <w:rStyle w:val="afff8"/>
                    </w:rPr>
                    <m:t>y</m:t>
                  </m:r>
                </m:e>
                <m:sub>
                  <m:r>
                    <m:rPr>
                      <m:sty m:val="p"/>
                    </m:rPr>
                    <w:rPr>
                      <w:rStyle w:val="afff8"/>
                    </w:rPr>
                    <m:t>s</m:t>
                  </m:r>
                </m:sub>
                <m:sup>
                  <m:r>
                    <m:rPr>
                      <m:sty m:val="p"/>
                    </m:rPr>
                    <w:rPr>
                      <w:rStyle w:val="afff8"/>
                    </w:rPr>
                    <m:t>'</m:t>
                  </m:r>
                </m:sup>
              </m:sSubSup>
            </m:num>
            <m:den>
              <m:sSubSup>
                <m:sSubSupPr>
                  <m:ctrlPr>
                    <w:rPr>
                      <w:rStyle w:val="afff8"/>
                      <w:i w:val="0"/>
                      <w:iCs w:val="0"/>
                    </w:rPr>
                  </m:ctrlPr>
                </m:sSubSupPr>
                <m:e>
                  <m:r>
                    <m:rPr>
                      <m:sty m:val="p"/>
                    </m:rPr>
                    <w:rPr>
                      <w:rStyle w:val="afff8"/>
                    </w:rPr>
                    <m:t>w</m:t>
                  </m:r>
                </m:e>
                <m:sub>
                  <m:r>
                    <m:rPr>
                      <m:sty m:val="p"/>
                    </m:rPr>
                    <w:rPr>
                      <w:rStyle w:val="afff8"/>
                    </w:rPr>
                    <m:t>s</m:t>
                  </m:r>
                </m:sub>
                <m:sup>
                  <m:r>
                    <m:rPr>
                      <m:sty m:val="p"/>
                    </m:rPr>
                    <w:rPr>
                      <w:rStyle w:val="afff8"/>
                    </w:rPr>
                    <m:t>'</m:t>
                  </m:r>
                </m:sup>
              </m:sSubSup>
            </m:den>
          </m:f>
          <m:r>
            <m:rPr>
              <m:sty m:val="p"/>
            </m:rPr>
            <w:rPr>
              <w:rStyle w:val="afff8"/>
            </w:rPr>
            <m:t xml:space="preserve">; </m:t>
          </m:r>
          <m:sSub>
            <m:sSubPr>
              <m:ctrlPr>
                <w:rPr>
                  <w:rStyle w:val="afff8"/>
                  <w:i w:val="0"/>
                  <w:iCs w:val="0"/>
                </w:rPr>
              </m:ctrlPr>
            </m:sSubPr>
            <m:e>
              <m:r>
                <m:rPr>
                  <m:sty m:val="p"/>
                </m:rPr>
                <w:rPr>
                  <w:rStyle w:val="afff8"/>
                </w:rPr>
                <m:t>z</m:t>
              </m:r>
            </m:e>
            <m:sub>
              <m:r>
                <m:rPr>
                  <m:sty m:val="p"/>
                </m:rPr>
                <w:rPr>
                  <w:rStyle w:val="afff8"/>
                </w:rPr>
                <m:t>s</m:t>
              </m:r>
            </m:sub>
          </m:sSub>
          <m:r>
            <m:rPr>
              <m:sty m:val="p"/>
            </m:rPr>
            <w:rPr>
              <w:rStyle w:val="afff8"/>
            </w:rPr>
            <m:t xml:space="preserve">=0; </m:t>
          </m:r>
          <m:sSubSup>
            <m:sSubSupPr>
              <m:ctrlPr>
                <w:rPr>
                  <w:rStyle w:val="afff8"/>
                  <w:i w:val="0"/>
                  <w:iCs w:val="0"/>
                </w:rPr>
              </m:ctrlPr>
            </m:sSubSupPr>
            <m:e>
              <m:r>
                <m:rPr>
                  <m:sty m:val="p"/>
                </m:rPr>
                <w:rPr>
                  <w:rStyle w:val="afff8"/>
                </w:rPr>
                <m:t>z</m:t>
              </m:r>
            </m:e>
            <m:sub>
              <m:r>
                <m:rPr>
                  <m:sty m:val="p"/>
                </m:rPr>
                <w:rPr>
                  <w:rStyle w:val="afff8"/>
                </w:rPr>
                <m:t>s</m:t>
              </m:r>
            </m:sub>
            <m:sup>
              <m:r>
                <m:rPr>
                  <m:sty m:val="p"/>
                </m:rPr>
                <w:rPr>
                  <w:rStyle w:val="afff8"/>
                </w:rPr>
                <m:t>'</m:t>
              </m:r>
            </m:sup>
          </m:sSubSup>
          <m:r>
            <m:rPr>
              <m:sty m:val="p"/>
            </m:rPr>
            <w:rPr>
              <w:rStyle w:val="afff8"/>
            </w:rPr>
            <m:t>=</m:t>
          </m:r>
          <m:sSub>
            <m:sSubPr>
              <m:ctrlPr>
                <w:rPr>
                  <w:rStyle w:val="afff8"/>
                  <w:i w:val="0"/>
                  <w:iCs w:val="0"/>
                </w:rPr>
              </m:ctrlPr>
            </m:sSubPr>
            <m:e>
              <m:r>
                <m:rPr>
                  <m:sty m:val="p"/>
                </m:rPr>
                <w:rPr>
                  <w:rStyle w:val="afff8"/>
                </w:rPr>
                <m:t>z</m:t>
              </m:r>
            </m:e>
            <m:sub>
              <m:r>
                <m:rPr>
                  <m:sty m:val="p"/>
                </m:rPr>
                <w:rPr>
                  <w:rStyle w:val="afff8"/>
                </w:rPr>
                <m:t>1</m:t>
              </m:r>
            </m:sub>
          </m:sSub>
          <m:r>
            <m:rPr>
              <m:sty m:val="p"/>
            </m:rPr>
            <w:rPr>
              <w:rStyle w:val="afff8"/>
            </w:rPr>
            <m:t>-</m:t>
          </m:r>
          <m:sSub>
            <m:sSubPr>
              <m:ctrlPr>
                <w:rPr>
                  <w:rStyle w:val="afff8"/>
                  <w:i w:val="0"/>
                  <w:iCs w:val="0"/>
                </w:rPr>
              </m:ctrlPr>
            </m:sSubPr>
            <m:e>
              <m:r>
                <m:rPr>
                  <m:sty m:val="p"/>
                </m:rPr>
                <w:rPr>
                  <w:rStyle w:val="afff8"/>
                </w:rPr>
                <m:t>z</m:t>
              </m:r>
            </m:e>
            <m:sub>
              <m:r>
                <m:rPr>
                  <m:sty m:val="p"/>
                </m:rPr>
                <w:rPr>
                  <w:rStyle w:val="afff8"/>
                </w:rPr>
                <m:t>p</m:t>
              </m:r>
            </m:sub>
          </m:sSub>
          <m:r>
            <m:rPr>
              <m:sty m:val="p"/>
            </m:rPr>
            <w:rPr>
              <w:rStyle w:val="afff8"/>
            </w:rPr>
            <m:t>.</m:t>
          </m:r>
        </m:oMath>
      </m:oMathPara>
    </w:p>
    <w:p w:rsidR="007B4D33" w:rsidRPr="009A34F6" w:rsidRDefault="007B4D33" w:rsidP="007B4D33">
      <w:pPr>
        <w:rPr>
          <w:lang w:val="ru-RU"/>
        </w:rPr>
      </w:pPr>
      <w:r>
        <w:lastRenderedPageBreak/>
        <w:t>Тоді</w:t>
      </w:r>
      <w:r w:rsidRPr="006C166C">
        <w:t xml:space="preserve"> координати </w:t>
      </w:r>
      <w:r w:rsidRPr="007B4D33">
        <w:rPr>
          <w:rStyle w:val="aff9"/>
        </w:rPr>
        <w:t>S</w:t>
      </w:r>
      <w:r w:rsidRPr="006C166C">
        <w:t xml:space="preserve"> можуть бути отримані з використанням множення матриць у такий спосіб:</w:t>
      </w:r>
    </w:p>
    <w:p w:rsidR="007B4D33" w:rsidRPr="00C97694" w:rsidRDefault="005B792C" w:rsidP="007B4D33">
      <m:oMathPara>
        <m:oMath>
          <m:d>
            <m:dPr>
              <m:begChr m:val="["/>
              <m:endChr m:val="]"/>
              <m:ctrlPr>
                <w:rPr>
                  <w:rStyle w:val="afff8"/>
                  <w:i w:val="0"/>
                  <w:iCs w:val="0"/>
                  <w:lang w:val="en-US"/>
                </w:rPr>
              </m:ctrlPr>
            </m:dPr>
            <m:e>
              <m:sSubSup>
                <m:sSubSupPr>
                  <m:ctrlPr>
                    <w:rPr>
                      <w:rStyle w:val="afff8"/>
                      <w:i w:val="0"/>
                      <w:iCs w:val="0"/>
                      <w:lang w:val="en-US"/>
                    </w:rPr>
                  </m:ctrlPr>
                </m:sSubSupPr>
                <m:e>
                  <m:r>
                    <m:rPr>
                      <m:sty m:val="p"/>
                    </m:rPr>
                    <w:rPr>
                      <w:rStyle w:val="afff8"/>
                    </w:rPr>
                    <m:t>x</m:t>
                  </m:r>
                </m:e>
                <m:sub>
                  <m:r>
                    <m:rPr>
                      <m:sty m:val="p"/>
                    </m:rPr>
                    <w:rPr>
                      <w:rStyle w:val="afff8"/>
                    </w:rPr>
                    <m:t>s</m:t>
                  </m:r>
                </m:sub>
                <m:sup>
                  <m:r>
                    <m:rPr>
                      <m:sty m:val="p"/>
                    </m:rPr>
                    <w:rPr>
                      <w:rStyle w:val="afff8"/>
                    </w:rPr>
                    <m:t>'</m:t>
                  </m:r>
                </m:sup>
              </m:sSubSup>
              <m:r>
                <m:rPr>
                  <m:sty m:val="p"/>
                </m:rPr>
                <w:rPr>
                  <w:rStyle w:val="afff8"/>
                </w:rPr>
                <m:t xml:space="preserve"> </m:t>
              </m:r>
              <m:sSubSup>
                <m:sSubSupPr>
                  <m:ctrlPr>
                    <w:rPr>
                      <w:rStyle w:val="afff8"/>
                      <w:i w:val="0"/>
                      <w:iCs w:val="0"/>
                      <w:lang w:val="en-US"/>
                    </w:rPr>
                  </m:ctrlPr>
                </m:sSubSupPr>
                <m:e>
                  <m:r>
                    <m:rPr>
                      <m:sty m:val="p"/>
                    </m:rPr>
                    <w:rPr>
                      <w:rStyle w:val="afff8"/>
                    </w:rPr>
                    <m:t>y</m:t>
                  </m:r>
                </m:e>
                <m:sub>
                  <m:r>
                    <m:rPr>
                      <m:sty m:val="p"/>
                    </m:rPr>
                    <w:rPr>
                      <w:rStyle w:val="afff8"/>
                    </w:rPr>
                    <m:t>s</m:t>
                  </m:r>
                </m:sub>
                <m:sup>
                  <m:r>
                    <m:rPr>
                      <m:sty m:val="p"/>
                    </m:rPr>
                    <w:rPr>
                      <w:rStyle w:val="afff8"/>
                    </w:rPr>
                    <m:t>'</m:t>
                  </m:r>
                </m:sup>
              </m:sSubSup>
              <m:r>
                <m:rPr>
                  <m:sty m:val="p"/>
                </m:rPr>
                <w:rPr>
                  <w:rStyle w:val="afff8"/>
                </w:rPr>
                <m:t xml:space="preserve"> 0 </m:t>
              </m:r>
              <m:sSubSup>
                <m:sSubSupPr>
                  <m:ctrlPr>
                    <w:rPr>
                      <w:rStyle w:val="afff8"/>
                      <w:i w:val="0"/>
                      <w:iCs w:val="0"/>
                      <w:lang w:val="en-US"/>
                    </w:rPr>
                  </m:ctrlPr>
                </m:sSubSupPr>
                <m:e>
                  <m:r>
                    <m:rPr>
                      <m:sty m:val="p"/>
                    </m:rPr>
                    <w:rPr>
                      <w:rStyle w:val="afff8"/>
                    </w:rPr>
                    <m:t>w</m:t>
                  </m:r>
                </m:e>
                <m:sub>
                  <m:r>
                    <m:rPr>
                      <m:sty m:val="p"/>
                    </m:rPr>
                    <w:rPr>
                      <w:rStyle w:val="afff8"/>
                    </w:rPr>
                    <m:t>s</m:t>
                  </m:r>
                </m:sub>
                <m:sup>
                  <m:r>
                    <m:rPr>
                      <m:sty m:val="p"/>
                    </m:rPr>
                    <w:rPr>
                      <w:rStyle w:val="afff8"/>
                    </w:rPr>
                    <m:t>'</m:t>
                  </m:r>
                </m:sup>
              </m:sSubSup>
            </m:e>
          </m:d>
          <m:r>
            <m:rPr>
              <m:sty m:val="p"/>
            </m:rPr>
            <w:rPr>
              <w:rStyle w:val="afff8"/>
            </w:rPr>
            <m:t>=</m:t>
          </m:r>
          <m:d>
            <m:dPr>
              <m:begChr m:val="["/>
              <m:endChr m:val="]"/>
              <m:ctrlPr>
                <w:rPr>
                  <w:rStyle w:val="afff8"/>
                  <w:i w:val="0"/>
                  <w:iCs w:val="0"/>
                  <w:lang w:val="en-US"/>
                </w:rPr>
              </m:ctrlPr>
            </m:dPr>
            <m:e>
              <m:sSub>
                <m:sSubPr>
                  <m:ctrlPr>
                    <w:rPr>
                      <w:rStyle w:val="afff8"/>
                      <w:i w:val="0"/>
                      <w:iCs w:val="0"/>
                      <w:lang w:val="en-US"/>
                    </w:rPr>
                  </m:ctrlPr>
                </m:sSubPr>
                <m:e>
                  <m:r>
                    <m:rPr>
                      <m:sty m:val="p"/>
                    </m:rPr>
                    <w:rPr>
                      <w:rStyle w:val="afff8"/>
                    </w:rPr>
                    <m:t>x</m:t>
                  </m:r>
                </m:e>
                <m:sub>
                  <m:r>
                    <m:rPr>
                      <m:sty m:val="p"/>
                    </m:rPr>
                    <w:rPr>
                      <w:rStyle w:val="afff8"/>
                    </w:rPr>
                    <m:t>s</m:t>
                  </m:r>
                </m:sub>
              </m:sSub>
              <m:r>
                <m:rPr>
                  <m:sty m:val="p"/>
                </m:rPr>
                <w:rPr>
                  <w:rStyle w:val="afff8"/>
                </w:rPr>
                <m:t xml:space="preserve"> </m:t>
              </m:r>
              <m:sSub>
                <m:sSubPr>
                  <m:ctrlPr>
                    <w:rPr>
                      <w:rStyle w:val="afff8"/>
                      <w:i w:val="0"/>
                      <w:iCs w:val="0"/>
                      <w:lang w:val="en-US"/>
                    </w:rPr>
                  </m:ctrlPr>
                </m:sSubPr>
                <m:e>
                  <m:r>
                    <m:rPr>
                      <m:sty m:val="p"/>
                    </m:rPr>
                    <w:rPr>
                      <w:rStyle w:val="afff8"/>
                    </w:rPr>
                    <m:t>y</m:t>
                  </m:r>
                </m:e>
                <m:sub>
                  <m:r>
                    <m:rPr>
                      <m:sty m:val="p"/>
                    </m:rPr>
                    <w:rPr>
                      <w:rStyle w:val="afff8"/>
                    </w:rPr>
                    <m:t>s</m:t>
                  </m:r>
                </m:sub>
              </m:sSub>
              <m:r>
                <m:rPr>
                  <m:sty m:val="p"/>
                </m:rPr>
                <w:rPr>
                  <w:rStyle w:val="afff8"/>
                </w:rPr>
                <m:t xml:space="preserve"> </m:t>
              </m:r>
              <m:sSub>
                <m:sSubPr>
                  <m:ctrlPr>
                    <w:rPr>
                      <w:rStyle w:val="afff8"/>
                      <w:i w:val="0"/>
                      <w:iCs w:val="0"/>
                      <w:lang w:val="en-US"/>
                    </w:rPr>
                  </m:ctrlPr>
                </m:sSubPr>
                <m:e>
                  <m:r>
                    <m:rPr>
                      <m:sty m:val="p"/>
                    </m:rPr>
                    <w:rPr>
                      <w:rStyle w:val="afff8"/>
                    </w:rPr>
                    <m:t>z</m:t>
                  </m:r>
                </m:e>
                <m:sub>
                  <m:r>
                    <m:rPr>
                      <m:sty m:val="p"/>
                    </m:rPr>
                    <w:rPr>
                      <w:rStyle w:val="afff8"/>
                    </w:rPr>
                    <m:t>s</m:t>
                  </m:r>
                </m:sub>
              </m:sSub>
              <m:r>
                <m:rPr>
                  <m:sty m:val="p"/>
                </m:rPr>
                <w:rPr>
                  <w:rStyle w:val="afff8"/>
                </w:rPr>
                <m:t xml:space="preserve"> 1</m:t>
              </m:r>
            </m:e>
          </m:d>
          <m:d>
            <m:dPr>
              <m:begChr m:val="["/>
              <m:endChr m:val="]"/>
              <m:shp m:val="match"/>
              <m:ctrlPr>
                <w:rPr>
                  <w:rStyle w:val="afff8"/>
                  <w:i w:val="0"/>
                  <w:iCs w:val="0"/>
                  <w:lang w:val="en-US"/>
                </w:rPr>
              </m:ctrlPr>
            </m:dPr>
            <m:e>
              <m:m>
                <m:mPr>
                  <m:mcs>
                    <m:mc>
                      <m:mcPr>
                        <m:count m:val="4"/>
                        <m:mcJc m:val="center"/>
                      </m:mcPr>
                    </m:mc>
                  </m:mcs>
                  <m:ctrlPr>
                    <w:rPr>
                      <w:rStyle w:val="afff8"/>
                      <w:i w:val="0"/>
                      <w:iCs w:val="0"/>
                      <w:lang w:val="en-US"/>
                    </w:rPr>
                  </m:ctrlPr>
                </m:mPr>
                <m:mr>
                  <m:e>
                    <m:sSub>
                      <m:sSubPr>
                        <m:ctrlPr>
                          <w:rPr>
                            <w:rStyle w:val="afff8"/>
                            <w:i w:val="0"/>
                            <w:iCs w:val="0"/>
                            <w:lang w:val="en-US"/>
                          </w:rPr>
                        </m:ctrlPr>
                      </m:sSubPr>
                      <m:e>
                        <m:r>
                          <m:rPr>
                            <m:sty m:val="p"/>
                          </m:rPr>
                          <w:rPr>
                            <w:rStyle w:val="afff8"/>
                          </w:rPr>
                          <m:t>z</m:t>
                        </m:r>
                      </m:e>
                      <m:sub>
                        <m:r>
                          <m:rPr>
                            <m:sty m:val="p"/>
                          </m:rPr>
                          <w:rPr>
                            <w:rStyle w:val="afff8"/>
                          </w:rPr>
                          <m:t>1</m:t>
                        </m:r>
                      </m:sub>
                    </m:sSub>
                  </m:e>
                  <m:e>
                    <m:r>
                      <m:rPr>
                        <m:sty m:val="p"/>
                      </m:rPr>
                      <w:rPr>
                        <w:rStyle w:val="afff8"/>
                      </w:rPr>
                      <m:t xml:space="preserve">0 </m:t>
                    </m:r>
                  </m:e>
                  <m:e>
                    <m:r>
                      <m:rPr>
                        <m:sty m:val="p"/>
                      </m:rPr>
                      <w:rPr>
                        <w:rStyle w:val="afff8"/>
                      </w:rPr>
                      <m:t>0</m:t>
                    </m:r>
                    <m:ctrlPr>
                      <w:rPr>
                        <w:rStyle w:val="afff8"/>
                        <w:i w:val="0"/>
                        <w:iCs w:val="0"/>
                      </w:rPr>
                    </m:ctrlPr>
                  </m:e>
                  <m:e>
                    <m:r>
                      <m:rPr>
                        <m:sty m:val="p"/>
                      </m:rPr>
                      <w:rPr>
                        <w:rStyle w:val="afff8"/>
                      </w:rPr>
                      <m:t>0</m:t>
                    </m:r>
                    <m:ctrlPr>
                      <w:rPr>
                        <w:rStyle w:val="afff8"/>
                        <w:i w:val="0"/>
                        <w:iCs w:val="0"/>
                      </w:rPr>
                    </m:ctrlPr>
                  </m:e>
                </m:mr>
                <m:mr>
                  <m:e>
                    <m:r>
                      <m:rPr>
                        <m:sty m:val="p"/>
                      </m:rPr>
                      <w:rPr>
                        <w:rStyle w:val="afff8"/>
                      </w:rPr>
                      <m:t>0</m:t>
                    </m:r>
                  </m:e>
                  <m:e>
                    <m:sSub>
                      <m:sSubPr>
                        <m:ctrlPr>
                          <w:rPr>
                            <w:rStyle w:val="afff8"/>
                            <w:i w:val="0"/>
                            <w:iCs w:val="0"/>
                            <w:lang w:val="en-US"/>
                          </w:rPr>
                        </m:ctrlPr>
                      </m:sSubPr>
                      <m:e>
                        <m:r>
                          <m:rPr>
                            <m:sty m:val="p"/>
                          </m:rPr>
                          <w:rPr>
                            <w:rStyle w:val="afff8"/>
                          </w:rPr>
                          <m:t>z</m:t>
                        </m:r>
                      </m:e>
                      <m:sub>
                        <m:r>
                          <m:rPr>
                            <m:sty m:val="p"/>
                          </m:rPr>
                          <w:rPr>
                            <w:rStyle w:val="afff8"/>
                          </w:rPr>
                          <m:t>1</m:t>
                        </m:r>
                      </m:sub>
                    </m:sSub>
                    <m:ctrlPr>
                      <w:rPr>
                        <w:rStyle w:val="afff8"/>
                        <w:i w:val="0"/>
                        <w:iCs w:val="0"/>
                      </w:rPr>
                    </m:ctrlPr>
                  </m:e>
                  <m:e>
                    <m:r>
                      <m:rPr>
                        <m:sty m:val="p"/>
                      </m:rPr>
                      <w:rPr>
                        <w:rStyle w:val="afff8"/>
                      </w:rPr>
                      <m:t>0</m:t>
                    </m:r>
                    <m:ctrlPr>
                      <w:rPr>
                        <w:rStyle w:val="afff8"/>
                        <w:i w:val="0"/>
                        <w:iCs w:val="0"/>
                      </w:rPr>
                    </m:ctrlPr>
                  </m:e>
                  <m:e>
                    <m:r>
                      <m:rPr>
                        <m:sty m:val="p"/>
                      </m:rPr>
                      <w:rPr>
                        <w:rStyle w:val="afff8"/>
                      </w:rPr>
                      <m:t>0</m:t>
                    </m:r>
                    <m:ctrlPr>
                      <w:rPr>
                        <w:rStyle w:val="afff8"/>
                        <w:i w:val="0"/>
                        <w:iCs w:val="0"/>
                      </w:rPr>
                    </m:ctrlPr>
                  </m:e>
                </m:mr>
                <m:mr>
                  <m:e>
                    <m:r>
                      <m:rPr>
                        <m:sty m:val="p"/>
                      </m:rPr>
                      <w:rPr>
                        <w:rStyle w:val="afff8"/>
                      </w:rPr>
                      <m:t>-</m:t>
                    </m:r>
                    <m:sSub>
                      <m:sSubPr>
                        <m:ctrlPr>
                          <w:rPr>
                            <w:rStyle w:val="afff8"/>
                            <w:i w:val="0"/>
                            <w:iCs w:val="0"/>
                            <w:lang w:val="en-US"/>
                          </w:rPr>
                        </m:ctrlPr>
                      </m:sSubPr>
                      <m:e>
                        <m:r>
                          <m:rPr>
                            <m:sty m:val="p"/>
                          </m:rPr>
                          <w:rPr>
                            <w:rStyle w:val="afff8"/>
                          </w:rPr>
                          <m:t>x</m:t>
                        </m:r>
                      </m:e>
                      <m:sub>
                        <m:r>
                          <m:rPr>
                            <m:sty m:val="p"/>
                          </m:rPr>
                          <w:rPr>
                            <w:rStyle w:val="afff8"/>
                          </w:rPr>
                          <m:t>1</m:t>
                        </m:r>
                      </m:sub>
                    </m:sSub>
                    <m:ctrlPr>
                      <w:rPr>
                        <w:rStyle w:val="afff8"/>
                        <w:i w:val="0"/>
                        <w:iCs w:val="0"/>
                      </w:rPr>
                    </m:ctrlPr>
                  </m:e>
                  <m:e>
                    <m:r>
                      <m:rPr>
                        <m:sty m:val="p"/>
                      </m:rPr>
                      <w:rPr>
                        <w:rStyle w:val="afff8"/>
                      </w:rPr>
                      <m:t>-</m:t>
                    </m:r>
                    <m:sSub>
                      <m:sSubPr>
                        <m:ctrlPr>
                          <w:rPr>
                            <w:rStyle w:val="afff8"/>
                            <w:i w:val="0"/>
                            <w:iCs w:val="0"/>
                            <w:lang w:val="en-US"/>
                          </w:rPr>
                        </m:ctrlPr>
                      </m:sSubPr>
                      <m:e>
                        <m:r>
                          <m:rPr>
                            <m:sty m:val="p"/>
                          </m:rPr>
                          <w:rPr>
                            <w:rStyle w:val="afff8"/>
                          </w:rPr>
                          <m:t>y</m:t>
                        </m:r>
                      </m:e>
                      <m:sub>
                        <m:r>
                          <m:rPr>
                            <m:sty m:val="p"/>
                          </m:rPr>
                          <w:rPr>
                            <w:rStyle w:val="afff8"/>
                          </w:rPr>
                          <m:t>1</m:t>
                        </m:r>
                      </m:sub>
                    </m:sSub>
                    <m:ctrlPr>
                      <w:rPr>
                        <w:rStyle w:val="afff8"/>
                        <w:i w:val="0"/>
                        <w:iCs w:val="0"/>
                      </w:rPr>
                    </m:ctrlPr>
                  </m:e>
                  <m:e>
                    <m:r>
                      <m:rPr>
                        <m:sty m:val="p"/>
                      </m:rPr>
                      <w:rPr>
                        <w:rStyle w:val="afff8"/>
                      </w:rPr>
                      <m:t>0</m:t>
                    </m:r>
                    <m:ctrlPr>
                      <w:rPr>
                        <w:rStyle w:val="afff8"/>
                        <w:i w:val="0"/>
                        <w:iCs w:val="0"/>
                      </w:rPr>
                    </m:ctrlPr>
                  </m:e>
                  <m:e>
                    <m:r>
                      <m:rPr>
                        <m:sty m:val="p"/>
                      </m:rPr>
                      <w:rPr>
                        <w:rStyle w:val="afff8"/>
                      </w:rPr>
                      <m:t>-1</m:t>
                    </m:r>
                    <m:ctrlPr>
                      <w:rPr>
                        <w:rStyle w:val="afff8"/>
                        <w:i w:val="0"/>
                        <w:iCs w:val="0"/>
                      </w:rPr>
                    </m:ctrlPr>
                  </m:e>
                </m:mr>
                <m:mr>
                  <m:e>
                    <m:r>
                      <m:rPr>
                        <m:sty m:val="p"/>
                      </m:rPr>
                      <w:rPr>
                        <w:rStyle w:val="afff8"/>
                      </w:rPr>
                      <m:t>0</m:t>
                    </m:r>
                    <m:ctrlPr>
                      <w:rPr>
                        <w:rStyle w:val="afff8"/>
                        <w:i w:val="0"/>
                        <w:iCs w:val="0"/>
                      </w:rPr>
                    </m:ctrlPr>
                  </m:e>
                  <m:e>
                    <m:r>
                      <m:rPr>
                        <m:sty m:val="p"/>
                      </m:rPr>
                      <w:rPr>
                        <w:rStyle w:val="afff8"/>
                      </w:rPr>
                      <m:t>0</m:t>
                    </m:r>
                    <m:ctrlPr>
                      <w:rPr>
                        <w:rStyle w:val="afff8"/>
                        <w:i w:val="0"/>
                        <w:iCs w:val="0"/>
                      </w:rPr>
                    </m:ctrlPr>
                  </m:e>
                  <m:e>
                    <m:r>
                      <m:rPr>
                        <m:sty m:val="p"/>
                      </m:rPr>
                      <w:rPr>
                        <w:rStyle w:val="afff8"/>
                      </w:rPr>
                      <m:t>0</m:t>
                    </m:r>
                    <m:ctrlPr>
                      <w:rPr>
                        <w:rStyle w:val="afff8"/>
                        <w:i w:val="0"/>
                        <w:iCs w:val="0"/>
                      </w:rPr>
                    </m:ctrlPr>
                  </m:e>
                  <m:e>
                    <m:sSub>
                      <m:sSubPr>
                        <m:ctrlPr>
                          <w:rPr>
                            <w:rStyle w:val="afff8"/>
                            <w:i w:val="0"/>
                            <w:iCs w:val="0"/>
                            <w:lang w:val="en-US"/>
                          </w:rPr>
                        </m:ctrlPr>
                      </m:sSubPr>
                      <m:e>
                        <m:r>
                          <m:rPr>
                            <m:sty m:val="p"/>
                          </m:rPr>
                          <w:rPr>
                            <w:rStyle w:val="afff8"/>
                          </w:rPr>
                          <m:t>z</m:t>
                        </m:r>
                      </m:e>
                      <m:sub>
                        <m:r>
                          <m:rPr>
                            <m:sty m:val="p"/>
                          </m:rPr>
                          <w:rPr>
                            <w:rStyle w:val="afff8"/>
                          </w:rPr>
                          <m:t>1</m:t>
                        </m:r>
                      </m:sub>
                    </m:sSub>
                  </m:e>
                </m:mr>
              </m:m>
            </m:e>
          </m:d>
          <m:r>
            <m:rPr>
              <m:sty m:val="p"/>
            </m:rPr>
            <w:rPr>
              <w:rStyle w:val="afff8"/>
              <w:lang w:val="en-US"/>
            </w:rPr>
            <m:t>.</m:t>
          </m:r>
        </m:oMath>
      </m:oMathPara>
    </w:p>
    <w:p w:rsidR="007B4D33" w:rsidRPr="006C166C" w:rsidRDefault="007B4D33" w:rsidP="007B4D33">
      <w:r w:rsidRPr="006C166C">
        <w:t xml:space="preserve">Для того, щоб алгоритм міг розраховувати тінь, що падає на довільну площину, розглянемо довільну точку на лінії між </w:t>
      </w:r>
      <w:r w:rsidRPr="007B4D33">
        <w:rPr>
          <w:rStyle w:val="aff9"/>
        </w:rPr>
        <w:t>S</w:t>
      </w:r>
      <w:r w:rsidRPr="008041C2">
        <w:t xml:space="preserve"> </w:t>
      </w:r>
      <w:r w:rsidRPr="006C166C">
        <w:t xml:space="preserve">і </w:t>
      </w:r>
      <w:r w:rsidRPr="007B4D33">
        <w:rPr>
          <w:rStyle w:val="aff9"/>
        </w:rPr>
        <w:t>P</w:t>
      </w:r>
      <w:r w:rsidRPr="006C166C">
        <w:t xml:space="preserve">, </w:t>
      </w:r>
      <w:r>
        <w:t>подану</w:t>
      </w:r>
      <w:r w:rsidRPr="006C166C">
        <w:t xml:space="preserve"> в однорідних координатах:</w:t>
      </w:r>
    </w:p>
    <w:p w:rsidR="007B4D33" w:rsidRPr="007B4D33" w:rsidRDefault="007B4D33" w:rsidP="007B4D33">
      <w:pPr>
        <w:jc w:val="center"/>
      </w:pPr>
      <m:oMathPara>
        <m:oMath>
          <m:r>
            <m:rPr>
              <m:sty m:val="p"/>
            </m:rPr>
            <w:rPr>
              <w:rStyle w:val="afff8"/>
            </w:rPr>
            <m:t>a∙P+b∙L,</m:t>
          </m:r>
        </m:oMath>
      </m:oMathPara>
    </w:p>
    <w:p w:rsidR="007B4D33" w:rsidRPr="009A34F6" w:rsidRDefault="007B4D33" w:rsidP="007B4D33">
      <w:pPr>
        <w:rPr>
          <w:lang w:val="ru-RU"/>
        </w:rPr>
      </w:pPr>
      <w:r w:rsidRPr="006C166C">
        <w:t xml:space="preserve">де </w:t>
      </w:r>
      <w:r w:rsidRPr="007B4D33">
        <w:rPr>
          <w:rStyle w:val="aff9"/>
        </w:rPr>
        <w:t>a</w:t>
      </w:r>
      <w:r w:rsidRPr="006C166C">
        <w:t xml:space="preserve"> і </w:t>
      </w:r>
      <w:r w:rsidRPr="007B4D33">
        <w:rPr>
          <w:rStyle w:val="aff9"/>
        </w:rPr>
        <w:t>b</w:t>
      </w:r>
      <w:r w:rsidRPr="006C166C">
        <w:t xml:space="preserve"> </w:t>
      </w:r>
      <w:r>
        <w:t>–</w:t>
      </w:r>
      <w:r w:rsidRPr="006C166C">
        <w:t xml:space="preserve"> скалярні параметри.</w:t>
      </w:r>
    </w:p>
    <w:p w:rsidR="007B4D33" w:rsidRPr="00C97694" w:rsidRDefault="007B4D33" w:rsidP="007B4D33">
      <w:pPr>
        <w:rPr>
          <w:lang w:val="ru-RU"/>
        </w:rPr>
      </w:pPr>
      <w:r w:rsidRPr="006C166C">
        <w:t>Наступна матриця задає площину через координати її нормалі:</w:t>
      </w:r>
    </w:p>
    <w:p w:rsidR="007B4D33" w:rsidRPr="009A34F6" w:rsidRDefault="007B4D33" w:rsidP="007B4D33">
      <m:oMathPara>
        <m:oMath>
          <m:r>
            <m:rPr>
              <m:sty m:val="p"/>
            </m:rPr>
            <w:rPr>
              <w:rStyle w:val="afff8"/>
            </w:rPr>
            <m:t>G=</m:t>
          </m:r>
          <m:d>
            <m:dPr>
              <m:begChr m:val="["/>
              <m:endChr m:val="]"/>
              <m:ctrlPr>
                <w:rPr>
                  <w:rStyle w:val="afff8"/>
                  <w:i w:val="0"/>
                  <w:iCs w:val="0"/>
                  <w:lang w:val="en-US"/>
                </w:rPr>
              </m:ctrlPr>
            </m:dPr>
            <m:e>
              <m:m>
                <m:mPr>
                  <m:mcs>
                    <m:mc>
                      <m:mcPr>
                        <m:count m:val="1"/>
                        <m:mcJc m:val="center"/>
                      </m:mcPr>
                    </m:mc>
                  </m:mcs>
                  <m:ctrlPr>
                    <w:rPr>
                      <w:rStyle w:val="afff8"/>
                      <w:i w:val="0"/>
                      <w:iCs w:val="0"/>
                      <w:lang w:val="en-US"/>
                    </w:rPr>
                  </m:ctrlPr>
                </m:mPr>
                <m:mr>
                  <m:e>
                    <m:sSub>
                      <m:sSubPr>
                        <m:ctrlPr>
                          <w:rPr>
                            <w:rStyle w:val="afff8"/>
                            <w:i w:val="0"/>
                            <w:iCs w:val="0"/>
                            <w:lang w:val="en-US"/>
                          </w:rPr>
                        </m:ctrlPr>
                      </m:sSubPr>
                      <m:e>
                        <m:r>
                          <m:rPr>
                            <m:sty m:val="p"/>
                          </m:rPr>
                          <w:rPr>
                            <w:rStyle w:val="afff8"/>
                          </w:rPr>
                          <m:t>x</m:t>
                        </m:r>
                      </m:e>
                      <m:sub>
                        <m:r>
                          <m:rPr>
                            <m:sty m:val="p"/>
                          </m:rPr>
                          <w:rPr>
                            <w:rStyle w:val="afff8"/>
                          </w:rPr>
                          <m:t>n</m:t>
                        </m:r>
                      </m:sub>
                    </m:sSub>
                  </m:e>
                </m:mr>
                <m:mr>
                  <m:e>
                    <m:sSub>
                      <m:sSubPr>
                        <m:ctrlPr>
                          <w:rPr>
                            <w:rStyle w:val="afff8"/>
                            <w:i w:val="0"/>
                            <w:iCs w:val="0"/>
                            <w:lang w:val="en-US"/>
                          </w:rPr>
                        </m:ctrlPr>
                      </m:sSubPr>
                      <m:e>
                        <m:r>
                          <m:rPr>
                            <m:sty m:val="p"/>
                          </m:rPr>
                          <w:rPr>
                            <w:rStyle w:val="afff8"/>
                          </w:rPr>
                          <m:t>y</m:t>
                        </m:r>
                      </m:e>
                      <m:sub>
                        <m:r>
                          <m:rPr>
                            <m:sty m:val="p"/>
                          </m:rPr>
                          <w:rPr>
                            <w:rStyle w:val="afff8"/>
                          </w:rPr>
                          <m:t>n</m:t>
                        </m:r>
                      </m:sub>
                    </m:sSub>
                    <m:ctrlPr>
                      <w:rPr>
                        <w:rStyle w:val="afff8"/>
                        <w:i w:val="0"/>
                        <w:iCs w:val="0"/>
                      </w:rPr>
                    </m:ctrlPr>
                  </m:e>
                </m:mr>
                <m:mr>
                  <m:e>
                    <m:sSub>
                      <m:sSubPr>
                        <m:ctrlPr>
                          <w:rPr>
                            <w:rStyle w:val="afff8"/>
                            <w:i w:val="0"/>
                            <w:iCs w:val="0"/>
                            <w:lang w:val="en-US"/>
                          </w:rPr>
                        </m:ctrlPr>
                      </m:sSubPr>
                      <m:e>
                        <m:r>
                          <m:rPr>
                            <m:sty m:val="p"/>
                          </m:rPr>
                          <w:rPr>
                            <w:rStyle w:val="afff8"/>
                          </w:rPr>
                          <m:t>z</m:t>
                        </m:r>
                      </m:e>
                      <m:sub>
                        <m:r>
                          <m:rPr>
                            <m:sty m:val="p"/>
                          </m:rPr>
                          <w:rPr>
                            <w:rStyle w:val="afff8"/>
                          </w:rPr>
                          <m:t>n</m:t>
                        </m:r>
                      </m:sub>
                    </m:sSub>
                    <m:ctrlPr>
                      <w:rPr>
                        <w:rStyle w:val="afff8"/>
                        <w:i w:val="0"/>
                        <w:iCs w:val="0"/>
                      </w:rPr>
                    </m:ctrlPr>
                  </m:e>
                </m:mr>
                <m:mr>
                  <m:e>
                    <m:r>
                      <m:rPr>
                        <m:sty m:val="p"/>
                      </m:rPr>
                      <w:rPr>
                        <w:rStyle w:val="afff8"/>
                      </w:rPr>
                      <m:t>d</m:t>
                    </m:r>
                  </m:e>
                </m:mr>
              </m:m>
            </m:e>
          </m:d>
        </m:oMath>
      </m:oMathPara>
    </w:p>
    <w:p w:rsidR="004A41CF" w:rsidRDefault="007B4D33" w:rsidP="007B4D33">
      <w:r w:rsidRPr="006C166C">
        <w:t xml:space="preserve">Точка, у якій промінь, проведений від джерела світла через дану точку </w:t>
      </w:r>
      <w:r w:rsidRPr="007B4D33">
        <w:rPr>
          <w:rStyle w:val="aff9"/>
        </w:rPr>
        <w:t>P</w:t>
      </w:r>
      <w:r w:rsidRPr="00757DB9">
        <w:t xml:space="preserve">, </w:t>
      </w:r>
      <w:r w:rsidRPr="006C166C">
        <w:t xml:space="preserve">перетинає площину </w:t>
      </w:r>
      <w:r w:rsidRPr="007B4D33">
        <w:rPr>
          <w:rStyle w:val="aff9"/>
        </w:rPr>
        <w:t>G</w:t>
      </w:r>
      <w:r w:rsidRPr="006C166C">
        <w:t xml:space="preserve">, визначається параметрами </w:t>
      </w:r>
      <w:r w:rsidRPr="007B4D33">
        <w:rPr>
          <w:rStyle w:val="aff9"/>
        </w:rPr>
        <w:t>a</w:t>
      </w:r>
      <w:r w:rsidRPr="006C166C">
        <w:t xml:space="preserve"> і </w:t>
      </w:r>
      <w:r w:rsidRPr="007B4D33">
        <w:rPr>
          <w:rStyle w:val="aff9"/>
        </w:rPr>
        <w:t>b</w:t>
      </w:r>
      <w:r w:rsidRPr="006C166C">
        <w:t xml:space="preserve">, </w:t>
      </w:r>
      <w:r>
        <w:t xml:space="preserve">які </w:t>
      </w:r>
      <w:r w:rsidRPr="006C166C">
        <w:t>задовольня</w:t>
      </w:r>
      <w:r>
        <w:t>ють</w:t>
      </w:r>
      <w:r w:rsidRPr="006C166C">
        <w:t xml:space="preserve"> наступн</w:t>
      </w:r>
      <w:r>
        <w:t>е</w:t>
      </w:r>
      <w:r w:rsidRPr="006C166C">
        <w:t xml:space="preserve"> рівнянн</w:t>
      </w:r>
      <w:r>
        <w:t>я</w:t>
      </w:r>
      <w:r w:rsidRPr="006C166C">
        <w:t>:</w:t>
      </w:r>
    </w:p>
    <w:p w:rsidR="007B4D33" w:rsidRPr="007B4D33" w:rsidRDefault="005B792C" w:rsidP="007B4D33">
      <w:pPr>
        <w:rPr>
          <w:lang w:val="en-US"/>
        </w:rPr>
      </w:pPr>
      <m:oMathPara>
        <m:oMath>
          <m:d>
            <m:dPr>
              <m:ctrlPr>
                <w:rPr>
                  <w:rStyle w:val="afff8"/>
                  <w:i w:val="0"/>
                  <w:iCs w:val="0"/>
                </w:rPr>
              </m:ctrlPr>
            </m:dPr>
            <m:e>
              <m:r>
                <m:rPr>
                  <m:sty m:val="p"/>
                </m:rPr>
                <w:rPr>
                  <w:rStyle w:val="afff8"/>
                </w:rPr>
                <m:t>a∙P+b∙L</m:t>
              </m:r>
            </m:e>
          </m:d>
          <m:r>
            <m:rPr>
              <m:sty m:val="p"/>
            </m:rPr>
            <w:rPr>
              <w:rStyle w:val="afff8"/>
            </w:rPr>
            <m:t>∙G=0.</m:t>
          </m:r>
        </m:oMath>
      </m:oMathPara>
    </w:p>
    <w:p w:rsidR="007B4D33" w:rsidRDefault="007B4D33" w:rsidP="007B4D33">
      <w:r w:rsidRPr="006C166C">
        <w:t>Звідси одержуємо:</w:t>
      </w:r>
    </w:p>
    <w:p w:rsidR="007B4D33" w:rsidRPr="007B4D33" w:rsidRDefault="007B4D33" w:rsidP="007B4D33">
      <w:pPr>
        <w:rPr>
          <w:lang w:val="en-US"/>
        </w:rPr>
      </w:pPr>
      <m:oMathPara>
        <m:oMath>
          <m:r>
            <m:rPr>
              <m:sty m:val="p"/>
            </m:rPr>
            <w:rPr>
              <w:rStyle w:val="afff8"/>
              <w:lang w:val="en-US"/>
            </w:rPr>
            <m:t>a∙</m:t>
          </m:r>
          <m:d>
            <m:dPr>
              <m:ctrlPr>
                <w:rPr>
                  <w:rStyle w:val="afff8"/>
                  <w:i w:val="0"/>
                  <w:iCs w:val="0"/>
                </w:rPr>
              </m:ctrlPr>
            </m:dPr>
            <m:e>
              <m:r>
                <m:rPr>
                  <m:sty m:val="p"/>
                </m:rPr>
                <w:rPr>
                  <w:rStyle w:val="afff8"/>
                </w:rPr>
                <m:t>P∙G</m:t>
              </m:r>
            </m:e>
          </m:d>
          <m:r>
            <m:rPr>
              <m:sty m:val="p"/>
            </m:rPr>
            <w:rPr>
              <w:rStyle w:val="afff8"/>
            </w:rPr>
            <m:t>+b∙</m:t>
          </m:r>
          <m:d>
            <m:dPr>
              <m:ctrlPr>
                <w:rPr>
                  <w:rStyle w:val="afff8"/>
                  <w:i w:val="0"/>
                  <w:iCs w:val="0"/>
                </w:rPr>
              </m:ctrlPr>
            </m:dPr>
            <m:e>
              <m:r>
                <m:rPr>
                  <m:sty m:val="p"/>
                </m:rPr>
                <w:rPr>
                  <w:rStyle w:val="afff8"/>
                </w:rPr>
                <m:t>L∙G</m:t>
              </m:r>
            </m:e>
          </m:d>
          <m:r>
            <m:rPr>
              <m:sty m:val="p"/>
            </m:rPr>
            <w:rPr>
              <w:rStyle w:val="afff8"/>
            </w:rPr>
            <m:t>=0.</m:t>
          </m:r>
        </m:oMath>
      </m:oMathPara>
    </w:p>
    <w:p w:rsidR="007B4D33" w:rsidRDefault="007B4D33" w:rsidP="007B4D33">
      <w:r w:rsidRPr="009A34F6">
        <w:t>Цьому рівнянню задовольняють</w:t>
      </w:r>
      <w:r>
        <w:t>:</w:t>
      </w:r>
    </w:p>
    <w:p w:rsidR="007B4D33" w:rsidRPr="007B4D33" w:rsidRDefault="007B4D33" w:rsidP="007B4D33">
      <w:pPr>
        <w:jc w:val="center"/>
      </w:pPr>
      <m:oMathPara>
        <m:oMath>
          <m:r>
            <m:rPr>
              <m:sty m:val="p"/>
            </m:rPr>
            <w:rPr>
              <w:rStyle w:val="afff8"/>
            </w:rPr>
            <m:t>a=L∙G; b=-</m:t>
          </m:r>
          <m:d>
            <m:dPr>
              <m:ctrlPr>
                <w:rPr>
                  <w:rStyle w:val="afff8"/>
                  <w:i w:val="0"/>
                  <w:iCs w:val="0"/>
                  <w:lang w:val="en-US"/>
                </w:rPr>
              </m:ctrlPr>
            </m:dPr>
            <m:e>
              <m:r>
                <m:rPr>
                  <m:sty m:val="p"/>
                </m:rPr>
                <w:rPr>
                  <w:rStyle w:val="afff8"/>
                </w:rPr>
                <m:t>P∙G</m:t>
              </m:r>
            </m:e>
          </m:d>
          <m:r>
            <m:rPr>
              <m:sty m:val="p"/>
            </m:rPr>
            <w:rPr>
              <w:rStyle w:val="afff8"/>
              <w:lang w:val="en-US"/>
            </w:rPr>
            <m:t>.</m:t>
          </m:r>
        </m:oMath>
      </m:oMathPara>
    </w:p>
    <w:p w:rsidR="007B4D33" w:rsidRDefault="007B4D33" w:rsidP="007B4D33">
      <w:r w:rsidRPr="006C166C">
        <w:t>Отже, координати шуканої точки</w:t>
      </w:r>
      <w:r>
        <w:t>:</w:t>
      </w:r>
    </w:p>
    <w:p w:rsidR="007B4D33" w:rsidRPr="007B4D33" w:rsidRDefault="007B4D33" w:rsidP="007B4D33">
      <m:oMathPara>
        <m:oMath>
          <m:r>
            <m:rPr>
              <m:sty m:val="p"/>
            </m:rPr>
            <w:rPr>
              <w:rStyle w:val="afff8"/>
            </w:rPr>
            <m:t>S=</m:t>
          </m:r>
          <m:d>
            <m:dPr>
              <m:ctrlPr>
                <w:rPr>
                  <w:rStyle w:val="afff8"/>
                  <w:i w:val="0"/>
                  <w:iCs w:val="0"/>
                </w:rPr>
              </m:ctrlPr>
            </m:dPr>
            <m:e>
              <m:r>
                <m:rPr>
                  <m:sty m:val="p"/>
                </m:rPr>
                <w:rPr>
                  <w:rStyle w:val="afff8"/>
                </w:rPr>
                <m:t>L∙G</m:t>
              </m:r>
            </m:e>
          </m:d>
          <m:r>
            <m:rPr>
              <m:sty m:val="p"/>
            </m:rPr>
            <w:rPr>
              <w:rStyle w:val="afff8"/>
            </w:rPr>
            <m:t>∙P-</m:t>
          </m:r>
          <m:d>
            <m:dPr>
              <m:ctrlPr>
                <w:rPr>
                  <w:rStyle w:val="afff8"/>
                  <w:i w:val="0"/>
                  <w:iCs w:val="0"/>
                </w:rPr>
              </m:ctrlPr>
            </m:dPr>
            <m:e>
              <m:r>
                <m:rPr>
                  <m:sty m:val="p"/>
                </m:rPr>
                <w:rPr>
                  <w:rStyle w:val="afff8"/>
                </w:rPr>
                <m:t>P∙G</m:t>
              </m:r>
            </m:e>
          </m:d>
          <m:r>
            <m:rPr>
              <m:sty m:val="p"/>
            </m:rPr>
            <w:rPr>
              <w:rStyle w:val="afff8"/>
            </w:rPr>
            <m:t>∙L.</m:t>
          </m:r>
        </m:oMath>
      </m:oMathPara>
    </w:p>
    <w:p w:rsidR="007B4D33" w:rsidRPr="00532EF2" w:rsidRDefault="007B4D33" w:rsidP="007B4D33">
      <w:pPr>
        <w:rPr>
          <w:lang w:val="ru-RU"/>
        </w:rPr>
      </w:pPr>
      <w:r w:rsidRPr="006C166C">
        <w:t>Користуючись асоціативністю матричного добутку, одержимо</w:t>
      </w:r>
      <w:r>
        <w:t>:</w:t>
      </w:r>
    </w:p>
    <w:p w:rsidR="007B4D33" w:rsidRPr="007B4D33" w:rsidRDefault="007B4D33" w:rsidP="007B4D33">
      <m:oMathPara>
        <m:oMath>
          <m:r>
            <m:rPr>
              <m:sty m:val="p"/>
            </m:rPr>
            <w:rPr>
              <w:rStyle w:val="afff8"/>
            </w:rPr>
            <m:t>S=P∙</m:t>
          </m:r>
          <m:d>
            <m:dPr>
              <m:begChr m:val="["/>
              <m:endChr m:val="]"/>
              <m:ctrlPr>
                <w:rPr>
                  <w:rStyle w:val="afff8"/>
                  <w:i w:val="0"/>
                  <w:iCs w:val="0"/>
                  <w:lang w:val="en-US"/>
                </w:rPr>
              </m:ctrlPr>
            </m:dPr>
            <m:e>
              <m:d>
                <m:dPr>
                  <m:ctrlPr>
                    <w:rPr>
                      <w:rStyle w:val="afff8"/>
                      <w:i w:val="0"/>
                      <w:iCs w:val="0"/>
                      <w:lang w:val="en-US"/>
                    </w:rPr>
                  </m:ctrlPr>
                </m:dPr>
                <m:e>
                  <m:r>
                    <m:rPr>
                      <m:sty m:val="p"/>
                    </m:rPr>
                    <w:rPr>
                      <w:rStyle w:val="afff8"/>
                    </w:rPr>
                    <m:t>L∙G</m:t>
                  </m:r>
                </m:e>
              </m:d>
              <m:r>
                <m:rPr>
                  <m:sty m:val="p"/>
                </m:rPr>
                <w:rPr>
                  <w:rStyle w:val="afff8"/>
                </w:rPr>
                <m:t>∙I-G∙L</m:t>
              </m:r>
            </m:e>
          </m:d>
          <m:r>
            <m:rPr>
              <m:sty m:val="p"/>
            </m:rPr>
            <w:rPr>
              <w:rStyle w:val="afff8"/>
              <w:lang w:val="en-US"/>
            </w:rPr>
            <m:t>.</m:t>
          </m:r>
        </m:oMath>
      </m:oMathPara>
    </w:p>
    <w:p w:rsidR="007B4D33" w:rsidRDefault="007B4D33" w:rsidP="007B4D33">
      <w:r>
        <w:t xml:space="preserve">де </w:t>
      </w:r>
      <w:r w:rsidRPr="007B4D33">
        <w:rPr>
          <w:rStyle w:val="aff9"/>
        </w:rPr>
        <w:t>I</w:t>
      </w:r>
      <w:r>
        <w:t xml:space="preserve"> – одинична матриця.</w:t>
      </w:r>
    </w:p>
    <w:p w:rsidR="007B4D33" w:rsidRPr="00532EF2" w:rsidRDefault="007B4D33" w:rsidP="007B4D33">
      <w:pPr>
        <w:rPr>
          <w:lang w:val="ru-RU"/>
        </w:rPr>
      </w:pPr>
      <w:r w:rsidRPr="00B729BD">
        <w:t xml:space="preserve">Матриця </w:t>
      </w:r>
      <w:r w:rsidRPr="007B4D33">
        <w:rPr>
          <w:lang w:val="ru-RU"/>
        </w:rPr>
        <w:t>(</w:t>
      </w:r>
      <w:r w:rsidRPr="007B4D33">
        <w:rPr>
          <w:rStyle w:val="aff9"/>
        </w:rPr>
        <w:t>LG</w:t>
      </w:r>
      <w:r w:rsidRPr="007B4D33">
        <w:rPr>
          <w:lang w:val="ru-RU"/>
        </w:rPr>
        <w:t>)</w:t>
      </w:r>
      <w:r w:rsidRPr="007B4D33">
        <w:rPr>
          <w:rStyle w:val="aff9"/>
        </w:rPr>
        <w:t>I</w:t>
      </w:r>
      <w:r w:rsidRPr="007B4D33">
        <w:rPr>
          <w:rStyle w:val="aff9"/>
          <w:lang w:val="ru-RU"/>
        </w:rPr>
        <w:t>-</w:t>
      </w:r>
      <w:r w:rsidRPr="007B4D33">
        <w:rPr>
          <w:rStyle w:val="aff9"/>
        </w:rPr>
        <w:t>GL</w:t>
      </w:r>
      <w:r w:rsidRPr="00B729BD">
        <w:rPr>
          <w:lang w:val="ru-RU"/>
        </w:rPr>
        <w:t xml:space="preserve"> </w:t>
      </w:r>
      <w:r w:rsidRPr="00B729BD">
        <w:t xml:space="preserve">використовується для </w:t>
      </w:r>
      <w:r>
        <w:t>побудови</w:t>
      </w:r>
      <w:r w:rsidRPr="00B729BD">
        <w:t xml:space="preserve"> тін</w:t>
      </w:r>
      <w:r>
        <w:t>і</w:t>
      </w:r>
      <w:r w:rsidRPr="00B729BD">
        <w:t xml:space="preserve"> на довільній площині.</w:t>
      </w:r>
    </w:p>
    <w:p w:rsidR="007B4D33" w:rsidRDefault="007B4D33" w:rsidP="007B4D33">
      <w:r w:rsidRPr="006C166C">
        <w:t>Розглянемо деякі аспекти практичної реалізації даного методу з</w:t>
      </w:r>
      <w:r>
        <w:t xml:space="preserve"> використанням</w:t>
      </w:r>
      <w:r w:rsidRPr="006C166C">
        <w:t xml:space="preserve"> OpenGL.</w:t>
      </w:r>
    </w:p>
    <w:p w:rsidR="007B4D33" w:rsidRDefault="007B4D33" w:rsidP="007B4D33">
      <w:pPr>
        <w:rPr>
          <w:snapToGrid w:val="0"/>
        </w:rPr>
      </w:pPr>
      <w:r w:rsidRPr="006C166C">
        <w:rPr>
          <w:snapToGrid w:val="0"/>
        </w:rPr>
        <w:lastRenderedPageBreak/>
        <w:t xml:space="preserve">Припустимо, що матриця </w:t>
      </w:r>
      <w:r w:rsidRPr="00D46BAC">
        <w:rPr>
          <w:rStyle w:val="af5"/>
        </w:rPr>
        <w:t>floorShadow</w:t>
      </w:r>
      <w:r w:rsidRPr="006C166C">
        <w:rPr>
          <w:snapToGrid w:val="0"/>
        </w:rPr>
        <w:t xml:space="preserve"> </w:t>
      </w:r>
      <w:r w:rsidR="003F1355" w:rsidRPr="006C166C">
        <w:fldChar w:fldCharType="begin"/>
      </w:r>
      <w:r>
        <w:instrText xml:space="preserve"> </w:instrText>
      </w:r>
      <w:r>
        <w:rPr>
          <w:lang w:val="en-US"/>
        </w:rPr>
        <w:instrText>XE</w:instrText>
      </w:r>
      <w:r w:rsidRPr="006C166C">
        <w:instrText xml:space="preserve"> "</w:instrText>
      </w:r>
      <w:r>
        <w:instrText xml:space="preserve"> матриця : тіні </w:instrText>
      </w:r>
      <w:r w:rsidRPr="006C166C">
        <w:instrText>"</w:instrText>
      </w:r>
      <w:r>
        <w:instrText xml:space="preserve"> </w:instrText>
      </w:r>
      <w:r w:rsidR="003F1355" w:rsidRPr="006C166C">
        <w:fldChar w:fldCharType="end"/>
      </w:r>
      <w:r w:rsidRPr="006C166C">
        <w:rPr>
          <w:snapToGrid w:val="0"/>
        </w:rPr>
        <w:t>була раніше отримана нами з формули</w:t>
      </w:r>
      <w:r>
        <w:rPr>
          <w:snapToGrid w:val="0"/>
        </w:rPr>
        <w:t xml:space="preserve"> </w:t>
      </w:r>
      <w:r w:rsidRPr="007B4D33">
        <w:t>(</w:t>
      </w:r>
      <w:r w:rsidRPr="007B4D33">
        <w:rPr>
          <w:rStyle w:val="aff9"/>
        </w:rPr>
        <w:t>LG</w:t>
      </w:r>
      <w:r w:rsidRPr="007B4D33">
        <w:t>)</w:t>
      </w:r>
      <w:r w:rsidRPr="007B4D33">
        <w:rPr>
          <w:rStyle w:val="aff9"/>
        </w:rPr>
        <w:t>I-GL</w:t>
      </w:r>
      <w:r w:rsidRPr="006C166C">
        <w:rPr>
          <w:snapToGrid w:val="0"/>
        </w:rPr>
        <w:t xml:space="preserve">. Наступний код </w:t>
      </w:r>
      <w:r>
        <w:rPr>
          <w:snapToGrid w:val="0"/>
        </w:rPr>
        <w:t>використовує її</w:t>
      </w:r>
      <w:r w:rsidRPr="006C166C">
        <w:rPr>
          <w:snapToGrid w:val="0"/>
        </w:rPr>
        <w:t xml:space="preserve"> для </w:t>
      </w:r>
      <w:r>
        <w:rPr>
          <w:snapToGrid w:val="0"/>
        </w:rPr>
        <w:t xml:space="preserve">побудови тіні на </w:t>
      </w:r>
      <w:r w:rsidRPr="006C166C">
        <w:rPr>
          <w:snapToGrid w:val="0"/>
        </w:rPr>
        <w:t>задан</w:t>
      </w:r>
      <w:r>
        <w:rPr>
          <w:snapToGrid w:val="0"/>
        </w:rPr>
        <w:t>ій</w:t>
      </w:r>
      <w:r w:rsidRPr="006C166C">
        <w:rPr>
          <w:snapToGrid w:val="0"/>
        </w:rPr>
        <w:t xml:space="preserve"> площин</w:t>
      </w:r>
      <w:r>
        <w:rPr>
          <w:snapToGrid w:val="0"/>
        </w:rPr>
        <w:t>і</w:t>
      </w:r>
      <w:r w:rsidRPr="006C166C">
        <w:rPr>
          <w:snapToGrid w:val="0"/>
        </w:rPr>
        <w:t>:</w:t>
      </w:r>
    </w:p>
    <w:p w:rsidR="00FD65B2" w:rsidRPr="008F7703" w:rsidRDefault="00FD65B2" w:rsidP="00FD65B2">
      <w:pPr>
        <w:pStyle w:val="Code"/>
        <w:rPr>
          <w:lang w:val="uk-UA"/>
        </w:rPr>
      </w:pPr>
      <w:r w:rsidRPr="00FD65B2">
        <w:rPr>
          <w:lang w:val="uk-UA"/>
        </w:rPr>
        <w:t xml:space="preserve">// Робимо тіні напівпрозорими з використанням </w:t>
      </w:r>
    </w:p>
    <w:p w:rsidR="00FD65B2" w:rsidRPr="00FD65B2" w:rsidRDefault="00FD65B2" w:rsidP="00FD65B2">
      <w:pPr>
        <w:pStyle w:val="Code"/>
        <w:rPr>
          <w:lang w:val="uk-UA"/>
        </w:rPr>
      </w:pPr>
      <w:r w:rsidRPr="008F7703">
        <w:rPr>
          <w:lang w:val="uk-UA"/>
        </w:rPr>
        <w:t xml:space="preserve">// </w:t>
      </w:r>
      <w:r w:rsidRPr="00FD65B2">
        <w:rPr>
          <w:lang w:val="uk-UA"/>
        </w:rPr>
        <w:t>зміш</w:t>
      </w:r>
      <w:r>
        <w:rPr>
          <w:lang w:val="uk-UA"/>
        </w:rPr>
        <w:t>ува</w:t>
      </w:r>
      <w:r w:rsidRPr="00FD65B2">
        <w:rPr>
          <w:lang w:val="uk-UA"/>
        </w:rPr>
        <w:t>ння кольорів (</w:t>
      </w:r>
      <w:r w:rsidRPr="00C35276">
        <w:t>blending</w:t>
      </w:r>
      <w:r w:rsidRPr="00FD65B2">
        <w:rPr>
          <w:lang w:val="uk-UA"/>
        </w:rPr>
        <w:t>)</w:t>
      </w:r>
    </w:p>
    <w:p w:rsidR="00FD65B2" w:rsidRPr="00C35276" w:rsidRDefault="00FD65B2" w:rsidP="00FD65B2">
      <w:pPr>
        <w:pStyle w:val="Code"/>
      </w:pPr>
      <w:r w:rsidRPr="00C35276">
        <w:t>glEnable(GL_BLEND);</w:t>
      </w:r>
    </w:p>
    <w:p w:rsidR="00FD65B2" w:rsidRPr="00C35276" w:rsidRDefault="00FD65B2" w:rsidP="00FD65B2">
      <w:pPr>
        <w:pStyle w:val="Code"/>
      </w:pPr>
      <w:r w:rsidRPr="00C35276">
        <w:t>glBlendFunc(GL_SRC_ALPHA,GL_ONE_MINUS_SRC_ALPHA);</w:t>
      </w:r>
    </w:p>
    <w:p w:rsidR="00FD65B2" w:rsidRPr="00C35276" w:rsidRDefault="00FD65B2" w:rsidP="00FD65B2">
      <w:pPr>
        <w:pStyle w:val="Code"/>
      </w:pPr>
      <w:r w:rsidRPr="00C35276">
        <w:t>glDisable(GL_LIGHTING);</w:t>
      </w:r>
    </w:p>
    <w:p w:rsidR="00FD65B2" w:rsidRPr="00C35276" w:rsidRDefault="00FD65B2" w:rsidP="00FD65B2">
      <w:pPr>
        <w:pStyle w:val="Code"/>
      </w:pPr>
      <w:r w:rsidRPr="00C35276">
        <w:t>glColor4f(0.0, 0.0, 0.0, 0.5);</w:t>
      </w:r>
    </w:p>
    <w:p w:rsidR="00FD65B2" w:rsidRPr="00C35276" w:rsidRDefault="00FD65B2" w:rsidP="00FD65B2">
      <w:pPr>
        <w:pStyle w:val="Code"/>
      </w:pPr>
      <w:r w:rsidRPr="00C35276">
        <w:t>glPushMatrix();</w:t>
      </w:r>
    </w:p>
    <w:p w:rsidR="00FD65B2" w:rsidRPr="008F7703" w:rsidRDefault="00FD65B2" w:rsidP="00FD65B2">
      <w:pPr>
        <w:pStyle w:val="Code"/>
        <w:rPr>
          <w:lang w:val="ru-RU"/>
        </w:rPr>
      </w:pPr>
      <w:r w:rsidRPr="00C35276">
        <w:t xml:space="preserve">   </w:t>
      </w:r>
      <w:r w:rsidRPr="008F7703">
        <w:rPr>
          <w:lang w:val="ru-RU"/>
        </w:rPr>
        <w:t>// Проектуємо тінь</w:t>
      </w:r>
    </w:p>
    <w:p w:rsidR="00FD65B2" w:rsidRPr="008F7703" w:rsidRDefault="00FD65B2" w:rsidP="00FD65B2">
      <w:pPr>
        <w:pStyle w:val="Code"/>
        <w:rPr>
          <w:lang w:val="ru-RU"/>
        </w:rPr>
      </w:pPr>
      <w:r w:rsidRPr="008F7703">
        <w:rPr>
          <w:lang w:val="ru-RU"/>
        </w:rPr>
        <w:t xml:space="preserve">   </w:t>
      </w:r>
      <w:r w:rsidRPr="00C35276">
        <w:t>glMultMatrixf</w:t>
      </w:r>
      <w:r w:rsidRPr="008F7703">
        <w:rPr>
          <w:lang w:val="ru-RU"/>
        </w:rPr>
        <w:t>(@</w:t>
      </w:r>
      <w:r w:rsidRPr="00C35276">
        <w:t>floorShadow</w:t>
      </w:r>
      <w:r w:rsidRPr="008F7703">
        <w:rPr>
          <w:lang w:val="ru-RU"/>
        </w:rPr>
        <w:t>);</w:t>
      </w:r>
    </w:p>
    <w:p w:rsidR="00FD65B2" w:rsidRPr="008F7703" w:rsidRDefault="00FD65B2" w:rsidP="00FD65B2">
      <w:pPr>
        <w:pStyle w:val="Code"/>
        <w:rPr>
          <w:lang w:val="ru-RU"/>
        </w:rPr>
      </w:pPr>
      <w:r w:rsidRPr="008F7703">
        <w:rPr>
          <w:lang w:val="ru-RU"/>
        </w:rPr>
        <w:t xml:space="preserve">   // Формуємо зображення сцени в проекції</w:t>
      </w:r>
    </w:p>
    <w:p w:rsidR="00FD65B2" w:rsidRPr="000441EB" w:rsidRDefault="00FD65B2" w:rsidP="00FD65B2">
      <w:pPr>
        <w:pStyle w:val="Code"/>
      </w:pPr>
      <w:r w:rsidRPr="008F7703">
        <w:rPr>
          <w:lang w:val="ru-RU"/>
        </w:rPr>
        <w:t xml:space="preserve">   </w:t>
      </w:r>
      <w:r w:rsidRPr="00C35276">
        <w:t>RenderGeometry</w:t>
      </w:r>
      <w:r w:rsidRPr="000441EB">
        <w:t>();</w:t>
      </w:r>
    </w:p>
    <w:p w:rsidR="00FD65B2" w:rsidRPr="00C35276" w:rsidRDefault="00FD65B2" w:rsidP="00FD65B2">
      <w:pPr>
        <w:pStyle w:val="Code"/>
      </w:pPr>
      <w:r w:rsidRPr="00C35276">
        <w:t>glPopMatrix();</w:t>
      </w:r>
    </w:p>
    <w:p w:rsidR="00FD65B2" w:rsidRPr="00C35276" w:rsidRDefault="00FD65B2" w:rsidP="00FD65B2">
      <w:pPr>
        <w:pStyle w:val="Code"/>
      </w:pPr>
      <w:r w:rsidRPr="00C35276">
        <w:t>glEnable(GL_LIGHTING);</w:t>
      </w:r>
    </w:p>
    <w:p w:rsidR="00FD65B2" w:rsidRPr="000441EB" w:rsidRDefault="00FD65B2" w:rsidP="00FD65B2">
      <w:pPr>
        <w:pStyle w:val="Code"/>
        <w:rPr>
          <w:lang w:val="ru-RU"/>
        </w:rPr>
      </w:pPr>
      <w:r w:rsidRPr="00C35276">
        <w:t>glDisable</w:t>
      </w:r>
      <w:r w:rsidRPr="000441EB">
        <w:rPr>
          <w:lang w:val="ru-RU"/>
        </w:rPr>
        <w:t>(</w:t>
      </w:r>
      <w:r w:rsidRPr="00C35276">
        <w:t>GL</w:t>
      </w:r>
      <w:r w:rsidRPr="000441EB">
        <w:rPr>
          <w:lang w:val="ru-RU"/>
        </w:rPr>
        <w:t>_</w:t>
      </w:r>
      <w:r w:rsidRPr="00C35276">
        <w:t>BLEND</w:t>
      </w:r>
      <w:r w:rsidRPr="000441EB">
        <w:rPr>
          <w:lang w:val="ru-RU"/>
        </w:rPr>
        <w:t>);</w:t>
      </w:r>
    </w:p>
    <w:p w:rsidR="00FD65B2" w:rsidRPr="008F7703" w:rsidRDefault="00FD65B2" w:rsidP="00FD65B2">
      <w:pPr>
        <w:pStyle w:val="Code"/>
        <w:rPr>
          <w:lang w:val="ru-RU"/>
        </w:rPr>
      </w:pPr>
      <w:r w:rsidRPr="008F7703">
        <w:rPr>
          <w:lang w:val="ru-RU"/>
        </w:rPr>
        <w:t>// Формуємо зображення сцени в звичайному режимі</w:t>
      </w:r>
    </w:p>
    <w:p w:rsidR="007B4D33" w:rsidRDefault="00FD65B2" w:rsidP="00FD65B2">
      <w:pPr>
        <w:pStyle w:val="Code"/>
        <w:rPr>
          <w:lang w:val="uk-UA"/>
        </w:rPr>
      </w:pPr>
      <w:r>
        <w:t>RenderGeometry</w:t>
      </w:r>
      <w:r w:rsidRPr="008F7703">
        <w:rPr>
          <w:lang w:val="ru-RU"/>
        </w:rPr>
        <w:t>();</w:t>
      </w:r>
    </w:p>
    <w:p w:rsidR="00FD65B2" w:rsidRDefault="00FD65B2" w:rsidP="00FD65B2">
      <w:r w:rsidRPr="006C166C">
        <w:t xml:space="preserve">Матриця </w:t>
      </w:r>
      <w:r w:rsidRPr="009A6B86">
        <w:rPr>
          <w:rStyle w:val="af5"/>
        </w:rPr>
        <w:t>floorShadow</w:t>
      </w:r>
      <w:r w:rsidRPr="006C166C">
        <w:t xml:space="preserve"> може бути отримана </w:t>
      </w:r>
      <w:r>
        <w:t xml:space="preserve">із розглянутих рівнянь </w:t>
      </w:r>
      <w:r w:rsidRPr="006C166C">
        <w:t>за допомогою наступної процедури:</w:t>
      </w:r>
    </w:p>
    <w:p w:rsidR="00FD65B2" w:rsidRPr="00E06F08" w:rsidRDefault="00FD65B2" w:rsidP="00FD65B2">
      <w:pPr>
        <w:pStyle w:val="Code"/>
      </w:pPr>
      <w:r w:rsidRPr="00E06F08">
        <w:rPr>
          <w:rStyle w:val="ab"/>
        </w:rPr>
        <w:t>procedure</w:t>
      </w:r>
      <w:r w:rsidRPr="00E06F08">
        <w:t xml:space="preserve"> ShadowMatrix(plane, lightpos:</w:t>
      </w:r>
      <w:r>
        <w:rPr>
          <w:lang w:val="uk-UA"/>
        </w:rPr>
        <w:t xml:space="preserve"> </w:t>
      </w:r>
      <w:r w:rsidRPr="00E06F08">
        <w:rPr>
          <w:rStyle w:val="ab"/>
        </w:rPr>
        <w:t>array</w:t>
      </w:r>
      <w:r w:rsidRPr="00E06F08">
        <w:t xml:space="preserve"> [0..3]</w:t>
      </w:r>
      <w:r>
        <w:rPr>
          <w:lang w:val="uk-UA"/>
        </w:rPr>
        <w:t xml:space="preserve"> </w:t>
      </w:r>
      <w:r w:rsidRPr="00E06F08">
        <w:rPr>
          <w:rStyle w:val="ab"/>
        </w:rPr>
        <w:t>of</w:t>
      </w:r>
      <w:r>
        <w:t xml:space="preserve"> GLf</w:t>
      </w:r>
      <w:r w:rsidRPr="00E06F08">
        <w:t>loat;</w:t>
      </w:r>
      <w:r>
        <w:rPr>
          <w:lang w:val="uk-UA"/>
        </w:rPr>
        <w:t xml:space="preserve"> </w:t>
      </w:r>
      <w:r w:rsidRPr="00E06F08">
        <w:rPr>
          <w:rStyle w:val="ab"/>
        </w:rPr>
        <w:t>var</w:t>
      </w:r>
      <w:r w:rsidRPr="00E06F08">
        <w:t xml:space="preserve"> matrix:</w:t>
      </w:r>
      <w:r>
        <w:rPr>
          <w:lang w:val="uk-UA"/>
        </w:rPr>
        <w:t xml:space="preserve"> </w:t>
      </w:r>
      <w:r w:rsidRPr="00E06F08">
        <w:rPr>
          <w:rStyle w:val="ab"/>
        </w:rPr>
        <w:t>array</w:t>
      </w:r>
      <w:r>
        <w:rPr>
          <w:rStyle w:val="ab"/>
          <w:lang w:val="uk-UA"/>
        </w:rPr>
        <w:t xml:space="preserve"> </w:t>
      </w:r>
      <w:r w:rsidRPr="00E06F08">
        <w:t xml:space="preserve">[0..3, 0..3] </w:t>
      </w:r>
      <w:r w:rsidRPr="00E06F08">
        <w:rPr>
          <w:rStyle w:val="ab"/>
        </w:rPr>
        <w:t>of</w:t>
      </w:r>
      <w:r w:rsidRPr="00E06F08">
        <w:t xml:space="preserve"> GLfloat)</w:t>
      </w:r>
    </w:p>
    <w:p w:rsidR="00FD65B2" w:rsidRPr="00E06F08" w:rsidRDefault="00FD65B2" w:rsidP="00FD65B2">
      <w:pPr>
        <w:pStyle w:val="Code"/>
      </w:pPr>
      <w:r w:rsidRPr="00E06F08">
        <w:t>{ параметри:</w:t>
      </w:r>
      <w:r>
        <w:rPr>
          <w:lang w:val="uk-UA"/>
        </w:rPr>
        <w:tab/>
      </w:r>
      <w:r w:rsidRPr="00E06F08">
        <w:t>plane – коефіцієнти рівняння площини</w:t>
      </w:r>
    </w:p>
    <w:p w:rsidR="00FD65B2" w:rsidRPr="00FD65B2" w:rsidRDefault="00FD65B2" w:rsidP="00FD65B2">
      <w:pPr>
        <w:pStyle w:val="Code"/>
        <w:rPr>
          <w:lang w:val="uk-UA"/>
        </w:rPr>
      </w:pPr>
      <w:r>
        <w:rPr>
          <w:lang w:val="uk-UA"/>
        </w:rPr>
        <w:tab/>
      </w:r>
      <w:r>
        <w:rPr>
          <w:lang w:val="uk-UA"/>
        </w:rPr>
        <w:tab/>
      </w:r>
      <w:r>
        <w:rPr>
          <w:lang w:val="uk-UA"/>
        </w:rPr>
        <w:tab/>
      </w:r>
      <w:r>
        <w:rPr>
          <w:lang w:val="uk-UA"/>
        </w:rPr>
        <w:tab/>
      </w:r>
      <w:r w:rsidRPr="00E06F08">
        <w:t>lightpos</w:t>
      </w:r>
      <w:r w:rsidRPr="00FD65B2">
        <w:rPr>
          <w:lang w:val="uk-UA"/>
        </w:rPr>
        <w:t xml:space="preserve"> – координати джерела світла</w:t>
      </w:r>
    </w:p>
    <w:p w:rsidR="00FD65B2" w:rsidRPr="00FD65B2" w:rsidRDefault="00FD65B2" w:rsidP="00FD65B2">
      <w:pPr>
        <w:pStyle w:val="Code"/>
        <w:rPr>
          <w:lang w:val="uk-UA"/>
        </w:rPr>
      </w:pPr>
      <w:r>
        <w:rPr>
          <w:lang w:val="uk-UA"/>
        </w:rPr>
        <w:tab/>
      </w:r>
      <w:r>
        <w:rPr>
          <w:lang w:val="uk-UA"/>
        </w:rPr>
        <w:tab/>
      </w:r>
      <w:r>
        <w:rPr>
          <w:lang w:val="uk-UA"/>
        </w:rPr>
        <w:tab/>
      </w:r>
      <w:r w:rsidRPr="00FD65B2">
        <w:rPr>
          <w:lang w:val="uk-UA"/>
        </w:rPr>
        <w:t xml:space="preserve">повертаємо: </w:t>
      </w:r>
      <w:r w:rsidRPr="00E06F08">
        <w:t>matrix</w:t>
      </w:r>
      <w:r w:rsidRPr="00FD65B2">
        <w:rPr>
          <w:lang w:val="uk-UA"/>
        </w:rPr>
        <w:t xml:space="preserve"> – результуюча матриця }</w:t>
      </w:r>
    </w:p>
    <w:p w:rsidR="00FD65B2" w:rsidRPr="008F7703" w:rsidRDefault="00FD65B2" w:rsidP="00FD65B2">
      <w:pPr>
        <w:pStyle w:val="Code"/>
        <w:rPr>
          <w:lang w:val="uk-UA"/>
        </w:rPr>
      </w:pPr>
      <w:r w:rsidRPr="00E06F08">
        <w:rPr>
          <w:rStyle w:val="ab"/>
        </w:rPr>
        <w:t>var</w:t>
      </w:r>
    </w:p>
    <w:p w:rsidR="00FD65B2" w:rsidRPr="008F7703" w:rsidRDefault="00FD65B2" w:rsidP="00FD65B2">
      <w:pPr>
        <w:pStyle w:val="Code"/>
        <w:rPr>
          <w:lang w:val="uk-UA"/>
        </w:rPr>
      </w:pPr>
      <w:r>
        <w:rPr>
          <w:lang w:val="uk-UA"/>
        </w:rPr>
        <w:t xml:space="preserve"> </w:t>
      </w:r>
      <w:r w:rsidRPr="008F7703">
        <w:rPr>
          <w:lang w:val="uk-UA"/>
        </w:rPr>
        <w:t xml:space="preserve"> </w:t>
      </w:r>
      <w:r w:rsidRPr="00E06F08">
        <w:t>dot</w:t>
      </w:r>
      <w:r w:rsidRPr="008F7703">
        <w:rPr>
          <w:lang w:val="uk-UA"/>
        </w:rPr>
        <w:t xml:space="preserve">: </w:t>
      </w:r>
      <w:r w:rsidRPr="00E06F08">
        <w:t>GLFloat</w:t>
      </w:r>
      <w:r w:rsidRPr="008F7703">
        <w:rPr>
          <w:lang w:val="uk-UA"/>
        </w:rPr>
        <w:t>;</w:t>
      </w:r>
    </w:p>
    <w:p w:rsidR="00FD65B2" w:rsidRPr="00E06F08" w:rsidRDefault="00FD65B2" w:rsidP="00FD65B2">
      <w:pPr>
        <w:pStyle w:val="Code"/>
      </w:pPr>
      <w:r w:rsidRPr="00E06F08">
        <w:rPr>
          <w:rStyle w:val="ab"/>
        </w:rPr>
        <w:t>begin</w:t>
      </w:r>
    </w:p>
    <w:p w:rsidR="00FD65B2" w:rsidRDefault="00FD65B2" w:rsidP="00FD65B2">
      <w:pPr>
        <w:pStyle w:val="Code"/>
      </w:pPr>
      <w:r w:rsidRPr="00E06F08">
        <w:t xml:space="preserve">  dot := plane[0]*lightpos[0] + plane[1]*lightpos[1] + </w:t>
      </w:r>
    </w:p>
    <w:p w:rsidR="00FD65B2" w:rsidRPr="00E06F08" w:rsidRDefault="00FD65B2" w:rsidP="00FD65B2">
      <w:pPr>
        <w:pStyle w:val="Code"/>
      </w:pPr>
      <w:r>
        <w:t xml:space="preserve">         </w:t>
      </w:r>
      <w:r w:rsidRPr="00E06F08">
        <w:t>plane[2]*lightpos[2] +</w:t>
      </w:r>
      <w:r>
        <w:t xml:space="preserve"> </w:t>
      </w:r>
      <w:r w:rsidRPr="00E06F08">
        <w:t>plane[3]*lightpos[3];</w:t>
      </w:r>
    </w:p>
    <w:p w:rsidR="00FD65B2" w:rsidRPr="00E06F08" w:rsidRDefault="00FD65B2" w:rsidP="00FD65B2">
      <w:pPr>
        <w:pStyle w:val="Code"/>
      </w:pPr>
      <w:r w:rsidRPr="00E06F08">
        <w:t xml:space="preserve">  matrix[0,0] </w:t>
      </w:r>
      <w:r>
        <w:t>:</w:t>
      </w:r>
      <w:r w:rsidRPr="00E06F08">
        <w:t>= dot - lightpos[0]*plane[0];</w:t>
      </w:r>
    </w:p>
    <w:p w:rsidR="00FD65B2" w:rsidRPr="00E06F08" w:rsidRDefault="00FD65B2" w:rsidP="00FD65B2">
      <w:pPr>
        <w:pStyle w:val="Code"/>
      </w:pPr>
      <w:r w:rsidRPr="00E06F08">
        <w:t xml:space="preserve">  matrix[1,0] </w:t>
      </w:r>
      <w:r>
        <w:t>:</w:t>
      </w:r>
      <w:r w:rsidRPr="00E06F08">
        <w:t>= 0</w:t>
      </w:r>
      <w:r>
        <w:t>.0</w:t>
      </w:r>
      <w:r w:rsidRPr="00E06F08">
        <w:t xml:space="preserve"> - lightpos[0]*plane[1];</w:t>
      </w:r>
    </w:p>
    <w:p w:rsidR="00FD65B2" w:rsidRPr="00E06F08" w:rsidRDefault="00FD65B2" w:rsidP="00FD65B2">
      <w:pPr>
        <w:pStyle w:val="Code"/>
      </w:pPr>
      <w:r w:rsidRPr="00E06F08">
        <w:t xml:space="preserve">  matrix[2,0] </w:t>
      </w:r>
      <w:r>
        <w:t>:</w:t>
      </w:r>
      <w:r w:rsidRPr="00E06F08">
        <w:t>= 0</w:t>
      </w:r>
      <w:r>
        <w:t>.0</w:t>
      </w:r>
      <w:r w:rsidRPr="00E06F08">
        <w:t xml:space="preserve"> - lightpos[0]*plane[2];</w:t>
      </w:r>
    </w:p>
    <w:p w:rsidR="00FD65B2" w:rsidRPr="00E06F08" w:rsidRDefault="00FD65B2" w:rsidP="00FD65B2">
      <w:pPr>
        <w:pStyle w:val="Code"/>
      </w:pPr>
      <w:r w:rsidRPr="00E06F08">
        <w:t xml:space="preserve">  matrix[3,0] </w:t>
      </w:r>
      <w:r>
        <w:t>:</w:t>
      </w:r>
      <w:r w:rsidRPr="00E06F08">
        <w:t>= 0</w:t>
      </w:r>
      <w:r>
        <w:t>.0</w:t>
      </w:r>
      <w:r w:rsidRPr="00E06F08">
        <w:t xml:space="preserve"> - lightpos[0]*plane[3];</w:t>
      </w:r>
    </w:p>
    <w:p w:rsidR="00FD65B2" w:rsidRPr="00E06F08" w:rsidRDefault="00FD65B2" w:rsidP="00FD65B2">
      <w:pPr>
        <w:pStyle w:val="Code"/>
      </w:pPr>
      <w:r w:rsidRPr="00E06F08">
        <w:t xml:space="preserve">  matrix[0,1] </w:t>
      </w:r>
      <w:r>
        <w:t>:</w:t>
      </w:r>
      <w:r w:rsidRPr="00E06F08">
        <w:t>= 0</w:t>
      </w:r>
      <w:r>
        <w:t>.0</w:t>
      </w:r>
      <w:r w:rsidRPr="00E06F08">
        <w:t xml:space="preserve"> - lightpos[1]*plane[0];</w:t>
      </w:r>
    </w:p>
    <w:p w:rsidR="00FD65B2" w:rsidRPr="00E06F08" w:rsidRDefault="00FD65B2" w:rsidP="00FD65B2">
      <w:pPr>
        <w:pStyle w:val="Code"/>
      </w:pPr>
      <w:r w:rsidRPr="00E06F08">
        <w:lastRenderedPageBreak/>
        <w:t xml:space="preserve">  matrix[1,1] </w:t>
      </w:r>
      <w:r>
        <w:t>:</w:t>
      </w:r>
      <w:r w:rsidRPr="00E06F08">
        <w:t>= dot - lightpos[1]*plane[1];</w:t>
      </w:r>
    </w:p>
    <w:p w:rsidR="00FD65B2" w:rsidRPr="00E06F08" w:rsidRDefault="00FD65B2" w:rsidP="00FD65B2">
      <w:pPr>
        <w:pStyle w:val="Code"/>
      </w:pPr>
      <w:r w:rsidRPr="00E06F08">
        <w:t xml:space="preserve">  matrix[2,1] </w:t>
      </w:r>
      <w:r>
        <w:t>:</w:t>
      </w:r>
      <w:r w:rsidRPr="00E06F08">
        <w:t>= 0</w:t>
      </w:r>
      <w:r>
        <w:t>.0</w:t>
      </w:r>
      <w:r w:rsidRPr="00E06F08">
        <w:t xml:space="preserve"> - lightpos[1]*plane[2];</w:t>
      </w:r>
    </w:p>
    <w:p w:rsidR="00FD65B2" w:rsidRPr="00E06F08" w:rsidRDefault="00FD65B2" w:rsidP="00FD65B2">
      <w:pPr>
        <w:pStyle w:val="Code"/>
      </w:pPr>
      <w:r w:rsidRPr="00E06F08">
        <w:t xml:space="preserve">  matrix[3,1] </w:t>
      </w:r>
      <w:r>
        <w:t>:</w:t>
      </w:r>
      <w:r w:rsidRPr="00E06F08">
        <w:t>= 0</w:t>
      </w:r>
      <w:r>
        <w:t>.0</w:t>
      </w:r>
      <w:r w:rsidRPr="00E06F08">
        <w:t xml:space="preserve"> - lightpos[1]*plane[3];</w:t>
      </w:r>
    </w:p>
    <w:p w:rsidR="00FD65B2" w:rsidRPr="00E06F08" w:rsidRDefault="00FD65B2" w:rsidP="00FD65B2">
      <w:pPr>
        <w:pStyle w:val="Code"/>
      </w:pPr>
      <w:r w:rsidRPr="00E06F08">
        <w:t xml:space="preserve">  matrix[0,2] </w:t>
      </w:r>
      <w:r>
        <w:t>:</w:t>
      </w:r>
      <w:r w:rsidRPr="00E06F08">
        <w:t>= 0</w:t>
      </w:r>
      <w:r>
        <w:t>.0</w:t>
      </w:r>
      <w:r w:rsidRPr="00E06F08">
        <w:t xml:space="preserve"> - lightpos[2]*plane[0];</w:t>
      </w:r>
    </w:p>
    <w:p w:rsidR="00FD65B2" w:rsidRPr="00E06F08" w:rsidRDefault="00FD65B2" w:rsidP="00FD65B2">
      <w:pPr>
        <w:pStyle w:val="Code"/>
      </w:pPr>
      <w:r w:rsidRPr="00E06F08">
        <w:t xml:space="preserve">  matrix[1,2] </w:t>
      </w:r>
      <w:r>
        <w:t>:</w:t>
      </w:r>
      <w:r w:rsidRPr="00E06F08">
        <w:t>= 0</w:t>
      </w:r>
      <w:r>
        <w:t>.0</w:t>
      </w:r>
      <w:r w:rsidRPr="00E06F08">
        <w:t xml:space="preserve"> - lightpos[2]*plane[1];</w:t>
      </w:r>
    </w:p>
    <w:p w:rsidR="00FD65B2" w:rsidRPr="00E06F08" w:rsidRDefault="00FD65B2" w:rsidP="00FD65B2">
      <w:pPr>
        <w:pStyle w:val="Code"/>
      </w:pPr>
      <w:r w:rsidRPr="00E06F08">
        <w:t xml:space="preserve">  matrix[2,2] </w:t>
      </w:r>
      <w:r>
        <w:t>:</w:t>
      </w:r>
      <w:r w:rsidRPr="00E06F08">
        <w:t>= dot - lightpos[2]*plane[2];</w:t>
      </w:r>
    </w:p>
    <w:p w:rsidR="00FD65B2" w:rsidRPr="00E06F08" w:rsidRDefault="00FD65B2" w:rsidP="00FD65B2">
      <w:pPr>
        <w:pStyle w:val="Code"/>
      </w:pPr>
      <w:r w:rsidRPr="00E06F08">
        <w:t xml:space="preserve">  matrix[3,2] </w:t>
      </w:r>
      <w:r>
        <w:t>:</w:t>
      </w:r>
      <w:r w:rsidRPr="00E06F08">
        <w:t>= 0</w:t>
      </w:r>
      <w:r>
        <w:t>.0</w:t>
      </w:r>
      <w:r w:rsidRPr="00E06F08">
        <w:t xml:space="preserve"> - lightpos[2]*plane[3];</w:t>
      </w:r>
    </w:p>
    <w:p w:rsidR="00FD65B2" w:rsidRPr="00E06F08" w:rsidRDefault="00FD65B2" w:rsidP="00FD65B2">
      <w:pPr>
        <w:pStyle w:val="Code"/>
      </w:pPr>
      <w:r w:rsidRPr="00E06F08">
        <w:t xml:space="preserve">  matrix[0,3] </w:t>
      </w:r>
      <w:r>
        <w:t>:</w:t>
      </w:r>
      <w:r w:rsidRPr="00E06F08">
        <w:t>= 0</w:t>
      </w:r>
      <w:r>
        <w:t>.0</w:t>
      </w:r>
      <w:r w:rsidRPr="00E06F08">
        <w:t xml:space="preserve"> - lightpos[3]*plane[0];</w:t>
      </w:r>
    </w:p>
    <w:p w:rsidR="00FD65B2" w:rsidRPr="00E06F08" w:rsidRDefault="00FD65B2" w:rsidP="00FD65B2">
      <w:pPr>
        <w:pStyle w:val="Code"/>
      </w:pPr>
      <w:r w:rsidRPr="00E06F08">
        <w:t xml:space="preserve">  matrix[1,3] </w:t>
      </w:r>
      <w:r>
        <w:t>:</w:t>
      </w:r>
      <w:r w:rsidRPr="00E06F08">
        <w:t>= 0</w:t>
      </w:r>
      <w:r>
        <w:t>.0</w:t>
      </w:r>
      <w:r w:rsidRPr="00E06F08">
        <w:t xml:space="preserve"> - lightpos[3]*plane[1];</w:t>
      </w:r>
    </w:p>
    <w:p w:rsidR="00FD65B2" w:rsidRPr="00E06F08" w:rsidRDefault="00FD65B2" w:rsidP="00FD65B2">
      <w:pPr>
        <w:pStyle w:val="Code"/>
      </w:pPr>
      <w:r w:rsidRPr="00E06F08">
        <w:t xml:space="preserve">  matrix[2,3] </w:t>
      </w:r>
      <w:r>
        <w:t>:</w:t>
      </w:r>
      <w:r w:rsidRPr="00E06F08">
        <w:t>= 0</w:t>
      </w:r>
      <w:r>
        <w:t>.0</w:t>
      </w:r>
      <w:r w:rsidRPr="00E06F08">
        <w:t xml:space="preserve"> - lightpos[3]*plane[2];</w:t>
      </w:r>
    </w:p>
    <w:p w:rsidR="00FD65B2" w:rsidRPr="00E06F08" w:rsidRDefault="00FD65B2" w:rsidP="00FD65B2">
      <w:pPr>
        <w:pStyle w:val="Code"/>
      </w:pPr>
      <w:r w:rsidRPr="00E06F08">
        <w:t xml:space="preserve">  matrix[3,3] </w:t>
      </w:r>
      <w:r>
        <w:t>:</w:t>
      </w:r>
      <w:r w:rsidRPr="00E06F08">
        <w:t>= dot - lightpos[3]*plane[3];</w:t>
      </w:r>
    </w:p>
    <w:p w:rsidR="00FD65B2" w:rsidRDefault="00FD65B2" w:rsidP="00FD65B2">
      <w:pPr>
        <w:pStyle w:val="Code"/>
      </w:pPr>
      <w:r w:rsidRPr="00E06F08">
        <w:rPr>
          <w:rStyle w:val="ab"/>
        </w:rPr>
        <w:t>end</w:t>
      </w:r>
      <w:r w:rsidRPr="00E06F08">
        <w:t>;</w:t>
      </w:r>
    </w:p>
    <w:p w:rsidR="00FD65B2" w:rsidRDefault="00FD65B2" w:rsidP="00FD65B2">
      <w:r>
        <w:t>Але</w:t>
      </w:r>
      <w:r w:rsidRPr="006C166C">
        <w:t xml:space="preserve"> тіні, побудовані т</w:t>
      </w:r>
      <w:r>
        <w:t>аким чином, мають ряд недоліків:</w:t>
      </w:r>
    </w:p>
    <w:p w:rsidR="00FD65B2" w:rsidRPr="006C166C" w:rsidRDefault="00FD65B2" w:rsidP="00FD65B2">
      <w:pPr>
        <w:pStyle w:val="a0"/>
      </w:pPr>
      <w:r>
        <w:t>о</w:t>
      </w:r>
      <w:r w:rsidRPr="006C166C">
        <w:t>писаний алгоритм припускає, що площини нескінченні, і не від</w:t>
      </w:r>
      <w:r>
        <w:t>сікає</w:t>
      </w:r>
      <w:r w:rsidRPr="006C166C">
        <w:t xml:space="preserve"> тіні по границі. Наприклад, якщо деякий об</w:t>
      </w:r>
      <w:r>
        <w:t>'</w:t>
      </w:r>
      <w:r w:rsidRPr="006C166C">
        <w:t>єкт відкидає тінь на стіл, вона не буде відтинатися по границі, і, тим більше,</w:t>
      </w:r>
      <w:r>
        <w:t xml:space="preserve"> «</w:t>
      </w:r>
      <w:r w:rsidRPr="006C166C">
        <w:t>загортатися</w:t>
      </w:r>
      <w:r>
        <w:t>»</w:t>
      </w:r>
      <w:r w:rsidRPr="006C166C">
        <w:t xml:space="preserve"> на бічну поверхню сто</w:t>
      </w:r>
      <w:r>
        <w:t>лу;</w:t>
      </w:r>
    </w:p>
    <w:p w:rsidR="00FD65B2" w:rsidRPr="006C166C" w:rsidRDefault="00FD65B2" w:rsidP="00FD65B2">
      <w:pPr>
        <w:pStyle w:val="a0"/>
      </w:pPr>
      <w:r>
        <w:t>у</w:t>
      </w:r>
      <w:r w:rsidRPr="006C166C">
        <w:t xml:space="preserve"> деяких місцях тіні може спостерігатися ефект </w:t>
      </w:r>
      <w:r>
        <w:t>«</w:t>
      </w:r>
      <w:r w:rsidRPr="006C166C">
        <w:t>подвійного зміш</w:t>
      </w:r>
      <w:r>
        <w:t>ув</w:t>
      </w:r>
      <w:r w:rsidRPr="006C166C">
        <w:t>ання</w:t>
      </w:r>
      <w:r>
        <w:t>»</w:t>
      </w:r>
      <w:r w:rsidRPr="006C166C">
        <w:t xml:space="preserve"> (</w:t>
      </w:r>
      <w:r w:rsidRPr="00747583">
        <w:rPr>
          <w:rStyle w:val="af5"/>
        </w:rPr>
        <w:t>reblending</w:t>
      </w:r>
      <w:r w:rsidRPr="006C166C">
        <w:t>), тобто темні плями в тих ділянках, де спроектовані трикутники перекривають один одного</w:t>
      </w:r>
      <w:r>
        <w:t>;</w:t>
      </w:r>
    </w:p>
    <w:p w:rsidR="00FD65B2" w:rsidRPr="006C166C" w:rsidRDefault="00FD65B2" w:rsidP="00FD65B2">
      <w:pPr>
        <w:pStyle w:val="a0"/>
      </w:pPr>
      <w:r>
        <w:t>з</w:t>
      </w:r>
      <w:r w:rsidRPr="006C166C">
        <w:t>і збільшенням числа поверхонь складність алгоритму різко збільшується, тому що для кожної поверхні потрібно заново будувати всю сцену, навіть якщо проблема відсікання тіней по границі буде вирішена</w:t>
      </w:r>
      <w:r>
        <w:t>;</w:t>
      </w:r>
    </w:p>
    <w:p w:rsidR="00FD65B2" w:rsidRDefault="00FD65B2" w:rsidP="00FD65B2">
      <w:pPr>
        <w:pStyle w:val="a0"/>
      </w:pPr>
      <w:r>
        <w:t>т</w:t>
      </w:r>
      <w:r w:rsidRPr="006C166C">
        <w:t xml:space="preserve">іні звичайно мають розмиті границі, а в </w:t>
      </w:r>
      <w:r w:rsidR="00FE0E21">
        <w:t>на</w:t>
      </w:r>
      <w:r w:rsidRPr="006C166C">
        <w:t>веденому алгоритмі вони завжди мають різкі краї. Частково уникнути цього дозволяє розрахунок тіней з декількох джерел світла, розташованих поруч і наступне зміш</w:t>
      </w:r>
      <w:r>
        <w:t>ув</w:t>
      </w:r>
      <w:r w:rsidRPr="006C166C">
        <w:t>ання результатів.</w:t>
      </w:r>
    </w:p>
    <w:p w:rsidR="00FD65B2" w:rsidRDefault="00FD65B2" w:rsidP="00FD65B2">
      <w:r>
        <w:t>Для усунення перших двох недоліків можна використати буфер маски</w:t>
      </w:r>
      <w:r w:rsidR="003F1355" w:rsidRPr="006C166C">
        <w:fldChar w:fldCharType="begin"/>
      </w:r>
      <w:r>
        <w:instrText xml:space="preserve"> </w:instrText>
      </w:r>
      <w:r>
        <w:rPr>
          <w:lang w:val="en-US"/>
        </w:rPr>
        <w:instrText>XE</w:instrText>
      </w:r>
      <w:r w:rsidRPr="00FD65B2">
        <w:rPr>
          <w:lang w:val="ru-RU"/>
        </w:rPr>
        <w:instrText xml:space="preserve"> </w:instrText>
      </w:r>
      <w:r w:rsidRPr="006C166C">
        <w:instrText>"</w:instrText>
      </w:r>
      <w:r>
        <w:instrText xml:space="preserve"> буфер : маски (трафарету) </w:instrText>
      </w:r>
      <w:r w:rsidRPr="006C166C">
        <w:instrText>"</w:instrText>
      </w:r>
      <w:r>
        <w:instrText xml:space="preserve"> </w:instrText>
      </w:r>
      <w:r w:rsidR="003F1355" w:rsidRPr="006C166C">
        <w:fldChar w:fldCharType="end"/>
      </w:r>
      <w:r>
        <w:t>.</w:t>
      </w:r>
    </w:p>
    <w:p w:rsidR="00FD65B2" w:rsidRDefault="00FD65B2" w:rsidP="00FD65B2">
      <w:r w:rsidRPr="006C166C">
        <w:t xml:space="preserve">Отже, задача </w:t>
      </w:r>
      <w:r>
        <w:t>–</w:t>
      </w:r>
      <w:r w:rsidRPr="006C166C">
        <w:t xml:space="preserve"> від</w:t>
      </w:r>
      <w:r>
        <w:t>сікти</w:t>
      </w:r>
      <w:r w:rsidRPr="006C166C">
        <w:t xml:space="preserve"> вив</w:t>
      </w:r>
      <w:r>
        <w:t>едення</w:t>
      </w:r>
      <w:r w:rsidRPr="006C166C">
        <w:t xml:space="preserve"> геометрії (тіні, у даному випадку) по границі деякої довільної област</w:t>
      </w:r>
      <w:r>
        <w:t>і й уникнути «</w:t>
      </w:r>
      <w:r w:rsidRPr="006C166C">
        <w:t>подвійного зміш</w:t>
      </w:r>
      <w:r>
        <w:t>ув</w:t>
      </w:r>
      <w:r w:rsidRPr="006C166C">
        <w:t>ання</w:t>
      </w:r>
      <w:r>
        <w:t>»</w:t>
      </w:r>
      <w:r w:rsidRPr="006C166C">
        <w:t xml:space="preserve">. Загальний алгоритм </w:t>
      </w:r>
      <w:r>
        <w:t>ви</w:t>
      </w:r>
      <w:r w:rsidRPr="006C166C">
        <w:t xml:space="preserve">рішення </w:t>
      </w:r>
      <w:r>
        <w:t xml:space="preserve">задачі </w:t>
      </w:r>
      <w:r w:rsidRPr="006C166C">
        <w:t>з використанням буфера маски такий:</w:t>
      </w:r>
    </w:p>
    <w:p w:rsidR="00FD65B2" w:rsidRDefault="00FD65B2" w:rsidP="00E63B50">
      <w:pPr>
        <w:pStyle w:val="a"/>
        <w:numPr>
          <w:ilvl w:val="0"/>
          <w:numId w:val="52"/>
        </w:numPr>
      </w:pPr>
      <w:r w:rsidRPr="006C166C">
        <w:t>Очищ</w:t>
      </w:r>
      <w:r>
        <w:t>у</w:t>
      </w:r>
      <w:r w:rsidRPr="006C166C">
        <w:t xml:space="preserve">ємо буфер маски значенням </w:t>
      </w:r>
      <w:r w:rsidRPr="00FD65B2">
        <w:rPr>
          <w:rStyle w:val="aff9"/>
        </w:rPr>
        <w:t>0</w:t>
      </w:r>
      <w:r>
        <w:t>.</w:t>
      </w:r>
    </w:p>
    <w:p w:rsidR="00FD65B2" w:rsidRPr="00D0061A" w:rsidRDefault="00FD65B2" w:rsidP="00FD65B2">
      <w:pPr>
        <w:pStyle w:val="Code"/>
      </w:pPr>
      <w:r w:rsidRPr="00D0061A">
        <w:t>// Очищ</w:t>
      </w:r>
      <w:r>
        <w:t>у</w:t>
      </w:r>
      <w:r w:rsidRPr="00D0061A">
        <w:t>ємо буфер маски</w:t>
      </w:r>
    </w:p>
    <w:p w:rsidR="00FD65B2" w:rsidRPr="00D0061A" w:rsidRDefault="00FD65B2" w:rsidP="00FD65B2">
      <w:pPr>
        <w:pStyle w:val="Code"/>
      </w:pPr>
      <w:r w:rsidRPr="00D0061A">
        <w:t>glClearStencil(0);</w:t>
      </w:r>
    </w:p>
    <w:p w:rsidR="00FD65B2" w:rsidRPr="00D0061A" w:rsidRDefault="00FD65B2" w:rsidP="00FD65B2">
      <w:pPr>
        <w:pStyle w:val="Code"/>
      </w:pPr>
      <w:r w:rsidRPr="00D0061A">
        <w:lastRenderedPageBreak/>
        <w:t>// в</w:t>
      </w:r>
      <w:r>
        <w:t>микаємо</w:t>
      </w:r>
      <w:r w:rsidRPr="00D0061A">
        <w:t xml:space="preserve"> тест</w:t>
      </w:r>
    </w:p>
    <w:p w:rsidR="00FD65B2" w:rsidRPr="00D0061A" w:rsidRDefault="00FD65B2" w:rsidP="00FD65B2">
      <w:pPr>
        <w:pStyle w:val="Code"/>
      </w:pPr>
      <w:r w:rsidRPr="00D0061A">
        <w:t>glEnable(GL_STENCIL_TEST);</w:t>
      </w:r>
    </w:p>
    <w:p w:rsidR="00FD65B2" w:rsidRDefault="00FD65B2" w:rsidP="00FD65B2">
      <w:pPr>
        <w:pStyle w:val="a"/>
      </w:pPr>
      <w:r w:rsidRPr="006C166C">
        <w:t xml:space="preserve">Відображаємо задану область відсікання, встановлюючи значення в буфері маски в </w:t>
      </w:r>
      <w:r w:rsidRPr="00FD65B2">
        <w:rPr>
          <w:rStyle w:val="aff9"/>
        </w:rPr>
        <w:t>1</w:t>
      </w:r>
      <w:r>
        <w:t>.</w:t>
      </w:r>
    </w:p>
    <w:p w:rsidR="00FE0E21" w:rsidRDefault="00FD65B2" w:rsidP="00FD65B2">
      <w:pPr>
        <w:pStyle w:val="Code"/>
        <w:rPr>
          <w:lang w:val="ru-RU"/>
        </w:rPr>
      </w:pPr>
      <w:r w:rsidRPr="008F7703">
        <w:rPr>
          <w:lang w:val="ru-RU"/>
        </w:rPr>
        <w:t>// умова завжди виконана і значення в буфері буде</w:t>
      </w:r>
    </w:p>
    <w:p w:rsidR="00FD65B2" w:rsidRPr="00297574" w:rsidRDefault="00FE0E21" w:rsidP="00FD65B2">
      <w:pPr>
        <w:pStyle w:val="Code"/>
      </w:pPr>
      <w:r w:rsidRPr="00297574">
        <w:t xml:space="preserve">// </w:t>
      </w:r>
      <w:r w:rsidR="00FD65B2" w:rsidRPr="008F7703">
        <w:rPr>
          <w:lang w:val="ru-RU"/>
        </w:rPr>
        <w:t>дорівнювати</w:t>
      </w:r>
      <w:r w:rsidR="00FD65B2" w:rsidRPr="00297574">
        <w:t xml:space="preserve"> 1</w:t>
      </w:r>
    </w:p>
    <w:p w:rsidR="00FD65B2" w:rsidRPr="00297574" w:rsidRDefault="00FD65B2" w:rsidP="00FD65B2">
      <w:pPr>
        <w:pStyle w:val="Code"/>
      </w:pPr>
      <w:r w:rsidRPr="006C166C">
        <w:t>glStencilFunc</w:t>
      </w:r>
      <w:r w:rsidRPr="00297574">
        <w:t xml:space="preserve"> (</w:t>
      </w:r>
      <w:r w:rsidRPr="006C166C">
        <w:t>GL</w:t>
      </w:r>
      <w:r w:rsidRPr="00297574">
        <w:t>_</w:t>
      </w:r>
      <w:r w:rsidRPr="006C166C">
        <w:t>ALWAYS</w:t>
      </w:r>
      <w:r w:rsidRPr="00297574">
        <w:t>, 0, $</w:t>
      </w:r>
      <w:r w:rsidRPr="006C166C">
        <w:t>FFFFFFF</w:t>
      </w:r>
      <w:r w:rsidRPr="00297574">
        <w:t>);</w:t>
      </w:r>
    </w:p>
    <w:p w:rsidR="00FD65B2" w:rsidRPr="008F7703" w:rsidRDefault="00FD65B2" w:rsidP="00FD65B2">
      <w:pPr>
        <w:pStyle w:val="Code"/>
        <w:rPr>
          <w:lang w:val="ru-RU"/>
        </w:rPr>
      </w:pPr>
      <w:r w:rsidRPr="008F7703">
        <w:rPr>
          <w:lang w:val="ru-RU"/>
        </w:rPr>
        <w:t>// у будь-якому випадку заміняємо значення в буфері маски</w:t>
      </w:r>
    </w:p>
    <w:p w:rsidR="00FD65B2" w:rsidRPr="006C166C" w:rsidRDefault="00FD65B2" w:rsidP="00FD65B2">
      <w:pPr>
        <w:pStyle w:val="Code"/>
      </w:pPr>
      <w:r w:rsidRPr="006C166C">
        <w:t>glStencilOp (GL_REPLACE, GL_REPLACE, GL_REPLACE);</w:t>
      </w:r>
    </w:p>
    <w:p w:rsidR="00FD65B2" w:rsidRPr="008F7703" w:rsidRDefault="00FD65B2" w:rsidP="00FD65B2">
      <w:pPr>
        <w:pStyle w:val="Code"/>
        <w:rPr>
          <w:lang w:val="ru-RU"/>
        </w:rPr>
      </w:pPr>
      <w:r w:rsidRPr="008F7703">
        <w:rPr>
          <w:lang w:val="ru-RU"/>
        </w:rPr>
        <w:t>// виводимо геометрію, по якій потім буде відсічена тінь</w:t>
      </w:r>
    </w:p>
    <w:p w:rsidR="00FD65B2" w:rsidRPr="006C166C" w:rsidRDefault="00FD65B2" w:rsidP="00FD65B2">
      <w:pPr>
        <w:pStyle w:val="Code"/>
      </w:pPr>
      <w:r w:rsidRPr="006C166C">
        <w:t>RenderPlane();</w:t>
      </w:r>
    </w:p>
    <w:p w:rsidR="00FD65B2" w:rsidRPr="006C166C" w:rsidRDefault="00FD65B2" w:rsidP="00FD65B2">
      <w:pPr>
        <w:pStyle w:val="a"/>
      </w:pPr>
      <w:r w:rsidRPr="006C166C">
        <w:t xml:space="preserve">Малюємо тіні в тих областях, де в буфері маски встановлені значення </w:t>
      </w:r>
      <w:r w:rsidRPr="00FD65B2">
        <w:rPr>
          <w:rStyle w:val="aff9"/>
        </w:rPr>
        <w:t>1</w:t>
      </w:r>
      <w:r w:rsidRPr="006C166C">
        <w:t xml:space="preserve">. Якщо тест проходить, встановлюємо в ці області значення </w:t>
      </w:r>
      <w:r w:rsidRPr="00FD65B2">
        <w:rPr>
          <w:rStyle w:val="aff9"/>
        </w:rPr>
        <w:t>2</w:t>
      </w:r>
      <w:r w:rsidRPr="006C166C">
        <w:t>.</w:t>
      </w:r>
    </w:p>
    <w:p w:rsidR="00FD65B2" w:rsidRPr="008F7703" w:rsidRDefault="00FD65B2" w:rsidP="00FD65B2">
      <w:pPr>
        <w:pStyle w:val="Code"/>
        <w:rPr>
          <w:lang w:val="ru-RU"/>
        </w:rPr>
      </w:pPr>
      <w:r w:rsidRPr="008F7703">
        <w:rPr>
          <w:lang w:val="ru-RU"/>
        </w:rPr>
        <w:t xml:space="preserve">// умова виконана і тест дає істину тільки якщо </w:t>
      </w:r>
    </w:p>
    <w:p w:rsidR="00FD65B2" w:rsidRPr="008F7703" w:rsidRDefault="00FD65B2" w:rsidP="00FD65B2">
      <w:pPr>
        <w:pStyle w:val="Code"/>
        <w:rPr>
          <w:lang w:val="ru-RU"/>
        </w:rPr>
      </w:pPr>
      <w:r w:rsidRPr="00F82273">
        <w:rPr>
          <w:lang w:val="ru-RU"/>
        </w:rPr>
        <w:t xml:space="preserve">// </w:t>
      </w:r>
      <w:r w:rsidRPr="008F7703">
        <w:rPr>
          <w:lang w:val="ru-RU"/>
        </w:rPr>
        <w:t xml:space="preserve">значення в буфері маски дорівнює 1 </w:t>
      </w:r>
    </w:p>
    <w:p w:rsidR="00FD65B2" w:rsidRPr="008F7703" w:rsidRDefault="00FD65B2" w:rsidP="00FD65B2">
      <w:pPr>
        <w:pStyle w:val="Code"/>
        <w:rPr>
          <w:lang w:val="ru-RU"/>
        </w:rPr>
      </w:pPr>
      <w:r w:rsidRPr="006C166C">
        <w:t>glStencilFunc</w:t>
      </w:r>
      <w:r w:rsidRPr="008F7703">
        <w:rPr>
          <w:lang w:val="ru-RU"/>
        </w:rPr>
        <w:t xml:space="preserve"> (</w:t>
      </w:r>
      <w:r w:rsidRPr="006C166C">
        <w:t>GL</w:t>
      </w:r>
      <w:r w:rsidRPr="008F7703">
        <w:rPr>
          <w:lang w:val="ru-RU"/>
        </w:rPr>
        <w:t>_</w:t>
      </w:r>
      <w:r w:rsidRPr="006C166C">
        <w:t>EQUAL</w:t>
      </w:r>
      <w:r w:rsidRPr="008F7703">
        <w:rPr>
          <w:lang w:val="ru-RU"/>
        </w:rPr>
        <w:t>, 0, $</w:t>
      </w:r>
      <w:r w:rsidRPr="006C166C">
        <w:t>FFFFFFF</w:t>
      </w:r>
      <w:r w:rsidRPr="008F7703">
        <w:rPr>
          <w:lang w:val="ru-RU"/>
        </w:rPr>
        <w:t>);</w:t>
      </w:r>
    </w:p>
    <w:p w:rsidR="00FD65B2" w:rsidRPr="008F7703" w:rsidRDefault="00FD65B2" w:rsidP="00FD65B2">
      <w:pPr>
        <w:pStyle w:val="Code"/>
        <w:rPr>
          <w:lang w:val="ru-RU"/>
        </w:rPr>
      </w:pPr>
      <w:r w:rsidRPr="008F7703">
        <w:rPr>
          <w:lang w:val="ru-RU"/>
        </w:rPr>
        <w:t xml:space="preserve">// значення в буфері дорівнює 2, якщо тінь вже виведена </w:t>
      </w:r>
    </w:p>
    <w:p w:rsidR="00FD65B2" w:rsidRPr="006C166C" w:rsidRDefault="00FD65B2" w:rsidP="00FD65B2">
      <w:pPr>
        <w:pStyle w:val="Code"/>
      </w:pPr>
      <w:r w:rsidRPr="006C166C">
        <w:t>glStencilOp (GL_KEEP, GL_KEEP, GL_INCR);</w:t>
      </w:r>
    </w:p>
    <w:p w:rsidR="00FD65B2" w:rsidRPr="006C166C" w:rsidRDefault="00FD65B2" w:rsidP="00FD65B2">
      <w:pPr>
        <w:pStyle w:val="Code"/>
      </w:pPr>
      <w:r w:rsidRPr="006C166C">
        <w:t xml:space="preserve">// виводимо тіні </w:t>
      </w:r>
    </w:p>
    <w:p w:rsidR="00FD65B2" w:rsidRPr="006C166C" w:rsidRDefault="00FD65B2" w:rsidP="00FD65B2">
      <w:pPr>
        <w:pStyle w:val="Code"/>
      </w:pPr>
      <w:r w:rsidRPr="006C166C">
        <w:t>RenderShadow();</w:t>
      </w:r>
    </w:p>
    <w:p w:rsidR="00FD65B2" w:rsidRDefault="00FD65B2" w:rsidP="00FD65B2">
      <w:r>
        <w:t>Однак</w:t>
      </w:r>
      <w:r w:rsidRPr="006C166C">
        <w:t xml:space="preserve">, навіть при застосуванні маскування залишаються </w:t>
      </w:r>
      <w:r>
        <w:t xml:space="preserve">невирішеними </w:t>
      </w:r>
      <w:r w:rsidRPr="006C166C">
        <w:t>деякі проблеми пов</w:t>
      </w:r>
      <w:r>
        <w:t>'</w:t>
      </w:r>
      <w:r w:rsidRPr="006C166C">
        <w:t xml:space="preserve">язані з роботою </w:t>
      </w:r>
      <w:r w:rsidRPr="00005BDB">
        <w:rPr>
          <w:rStyle w:val="af5"/>
        </w:rPr>
        <w:t>z</w:t>
      </w:r>
      <w:r w:rsidRPr="00005BDB">
        <w:t>-</w:t>
      </w:r>
      <w:r w:rsidRPr="006C166C">
        <w:t xml:space="preserve">буфера. Зокрема, </w:t>
      </w:r>
      <w:r>
        <w:t>окремі</w:t>
      </w:r>
      <w:r w:rsidRPr="006C166C">
        <w:t xml:space="preserve"> ділянки тіней можуть стати невидимими. Для </w:t>
      </w:r>
      <w:r>
        <w:t>ви</w:t>
      </w:r>
      <w:r w:rsidRPr="006C166C">
        <w:t xml:space="preserve">рішення цієї проблеми можна </w:t>
      </w:r>
      <w:r>
        <w:t>спробувати трохи</w:t>
      </w:r>
      <w:r w:rsidRPr="006C166C">
        <w:t xml:space="preserve"> підняти тіні над площиною за допомогою модифікації рівняння, </w:t>
      </w:r>
      <w:r>
        <w:t>яке</w:t>
      </w:r>
      <w:r w:rsidRPr="006C166C">
        <w:t xml:space="preserve"> описує площину. Опис інших методів виходить за рамки даного посібника.</w:t>
      </w:r>
      <w:r w:rsidR="00FE0E21">
        <w:t xml:space="preserve"> Приклад програми, що виконує побудову тіні наведено в </w:t>
      </w:r>
      <w:r w:rsidR="00FE0E21" w:rsidRPr="00FE0E21">
        <w:rPr>
          <w:rStyle w:val="af5"/>
        </w:rPr>
        <w:t>додатку 3</w:t>
      </w:r>
      <w:r w:rsidR="00FE0E21">
        <w:t>.</w:t>
      </w:r>
    </w:p>
    <w:p w:rsidR="00FD65B2" w:rsidRDefault="00FD65B2" w:rsidP="00FD65B2">
      <w:pPr>
        <w:pStyle w:val="21"/>
      </w:pPr>
      <w:bookmarkStart w:id="266" w:name="_Toc210509574"/>
      <w:bookmarkStart w:id="267" w:name="_Toc263436192"/>
      <w:r w:rsidRPr="00687FAD">
        <w:t>Дзеркальні відображення</w:t>
      </w:r>
      <w:bookmarkEnd w:id="266"/>
      <w:bookmarkEnd w:id="267"/>
    </w:p>
    <w:p w:rsidR="00FD65B2" w:rsidRPr="006C166C" w:rsidRDefault="00FD65B2" w:rsidP="00FD65B2">
      <w:r w:rsidRPr="006C166C">
        <w:t>У цьому розділі розглянемо алгоритм побудови відображень від плоских об</w:t>
      </w:r>
      <w:r>
        <w:t>'</w:t>
      </w:r>
      <w:r w:rsidRPr="006C166C">
        <w:t>єктів. Такі відображення додають більш</w:t>
      </w:r>
      <w:r>
        <w:t>е</w:t>
      </w:r>
      <w:r w:rsidRPr="006C166C">
        <w:t xml:space="preserve"> </w:t>
      </w:r>
      <w:r>
        <w:t>реалістичності</w:t>
      </w:r>
      <w:r w:rsidRPr="006C166C">
        <w:t xml:space="preserve"> побудованому зображенню і їх відносно легко </w:t>
      </w:r>
      <w:r>
        <w:t>отримати.</w:t>
      </w:r>
    </w:p>
    <w:p w:rsidR="00FD65B2" w:rsidRDefault="00FD65B2" w:rsidP="00FD65B2">
      <w:r w:rsidRPr="004E4CA5">
        <w:t xml:space="preserve">Алгоритм використовує інтуїтивне представлення повної сцени з дзеркалом як складеної з двох: </w:t>
      </w:r>
      <w:r>
        <w:t>«</w:t>
      </w:r>
      <w:r w:rsidRPr="004E4CA5">
        <w:t>дійсної</w:t>
      </w:r>
      <w:r>
        <w:t>»</w:t>
      </w:r>
      <w:r w:rsidRPr="004E4CA5">
        <w:t xml:space="preserve"> і </w:t>
      </w:r>
      <w:r>
        <w:t>«</w:t>
      </w:r>
      <w:r w:rsidRPr="004E4CA5">
        <w:t>віртуальної</w:t>
      </w:r>
      <w:r>
        <w:t>»</w:t>
      </w:r>
      <w:r w:rsidRPr="004E4CA5">
        <w:t xml:space="preserve"> </w:t>
      </w:r>
      <w:r>
        <w:t>–</w:t>
      </w:r>
      <w:r w:rsidRPr="004E4CA5">
        <w:t xml:space="preserve"> яка знаходиться за дзеркалом. Отже, процес </w:t>
      </w:r>
      <w:r>
        <w:t>формування</w:t>
      </w:r>
      <w:r w:rsidRPr="004E4CA5">
        <w:t xml:space="preserve"> відображень складається з двох частин: візуалізації звичайної сцени</w:t>
      </w:r>
      <w:r>
        <w:t xml:space="preserve"> та </w:t>
      </w:r>
      <w:r w:rsidRPr="004E4CA5">
        <w:t>побуд</w:t>
      </w:r>
      <w:r>
        <w:t>ови і візуалізації віртуальної.</w:t>
      </w:r>
    </w:p>
    <w:p w:rsidR="00FD65B2" w:rsidRDefault="00FD65B2" w:rsidP="00FD65B2">
      <w:r w:rsidRPr="004E4CA5">
        <w:lastRenderedPageBreak/>
        <w:t>Для кожно</w:t>
      </w:r>
      <w:r>
        <w:t>го об'єкта «</w:t>
      </w:r>
      <w:r w:rsidRPr="004E4CA5">
        <w:t>дійсної</w:t>
      </w:r>
      <w:r>
        <w:t>»</w:t>
      </w:r>
      <w:r w:rsidRPr="004E4CA5">
        <w:t xml:space="preserve"> сцени будується його відбитий двійник, який спостерігач і побачить у дзеркалі</w:t>
      </w:r>
      <w:r>
        <w:t xml:space="preserve"> (рис. 24.1)</w:t>
      </w:r>
      <w:r w:rsidRPr="004E4CA5">
        <w:t>.</w:t>
      </w:r>
    </w:p>
    <w:p w:rsidR="00FD65B2" w:rsidRDefault="002B40B8" w:rsidP="00FD65B2">
      <w:pPr>
        <w:jc w:val="center"/>
      </w:pPr>
      <w:r>
        <w:rPr>
          <w:noProof/>
          <w:lang w:eastAsia="uk-UA"/>
        </w:rPr>
        <mc:AlternateContent>
          <mc:Choice Requires="wpg">
            <w:drawing>
              <wp:inline distT="0" distB="0" distL="0" distR="0">
                <wp:extent cx="3931920" cy="2194560"/>
                <wp:effectExtent l="0" t="0" r="1905" b="0"/>
                <wp:docPr id="12" name="Group 3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1920" cy="2194560"/>
                          <a:chOff x="3600" y="2448"/>
                          <a:chExt cx="4604" cy="2448"/>
                        </a:xfrm>
                      </wpg:grpSpPr>
                      <wps:wsp>
                        <wps:cNvPr id="13" name="Oval 4000"/>
                        <wps:cNvSpPr>
                          <a:spLocks noChangeArrowheads="1"/>
                        </wps:cNvSpPr>
                        <wps:spPr bwMode="auto">
                          <a:xfrm>
                            <a:off x="4629" y="3402"/>
                            <a:ext cx="540" cy="540"/>
                          </a:xfrm>
                          <a:prstGeom prst="ellipse">
                            <a:avLst/>
                          </a:prstGeom>
                          <a:solidFill>
                            <a:srgbClr val="FFFFFF"/>
                          </a:solidFill>
                          <a:ln w="9525">
                            <a:round/>
                            <a:headEnd/>
                            <a:tailEnd/>
                          </a:ln>
                          <a:scene3d>
                            <a:camera prst="legacyObliqueTopRight"/>
                            <a:lightRig rig="legacyFlat3" dir="b"/>
                          </a:scene3d>
                          <a:sp3d extrusionH="430200" prstMaterial="legacyWireframe">
                            <a:bevelT w="13500" h="13500" prst="angle"/>
                            <a:bevelB w="13500" h="13500" prst="angle"/>
                            <a:extrusionClr>
                              <a:srgbClr val="FFFFFF"/>
                            </a:extrusionClr>
                          </a:sp3d>
                        </wps:spPr>
                        <wps:bodyPr rot="0" vert="horz" wrap="square" lIns="91440" tIns="45720" rIns="91440" bIns="45720" anchor="t" anchorCtr="0" upright="1">
                          <a:noAutofit/>
                        </wps:bodyPr>
                      </wps:wsp>
                      <wps:wsp>
                        <wps:cNvPr id="14" name="Freeform 4001"/>
                        <wps:cNvSpPr>
                          <a:spLocks/>
                        </wps:cNvSpPr>
                        <wps:spPr bwMode="auto">
                          <a:xfrm>
                            <a:off x="4908" y="2682"/>
                            <a:ext cx="621" cy="1980"/>
                          </a:xfrm>
                          <a:custGeom>
                            <a:avLst/>
                            <a:gdLst>
                              <a:gd name="T0" fmla="*/ 0 w 621"/>
                              <a:gd name="T1" fmla="*/ 546 h 1980"/>
                              <a:gd name="T2" fmla="*/ 0 w 621"/>
                              <a:gd name="T3" fmla="*/ 1980 h 1980"/>
                              <a:gd name="T4" fmla="*/ 621 w 621"/>
                              <a:gd name="T5" fmla="*/ 1440 h 1980"/>
                              <a:gd name="T6" fmla="*/ 621 w 621"/>
                              <a:gd name="T7" fmla="*/ 0 h 1980"/>
                              <a:gd name="T8" fmla="*/ 0 w 621"/>
                              <a:gd name="T9" fmla="*/ 546 h 1980"/>
                            </a:gdLst>
                            <a:ahLst/>
                            <a:cxnLst>
                              <a:cxn ang="0">
                                <a:pos x="T0" y="T1"/>
                              </a:cxn>
                              <a:cxn ang="0">
                                <a:pos x="T2" y="T3"/>
                              </a:cxn>
                              <a:cxn ang="0">
                                <a:pos x="T4" y="T5"/>
                              </a:cxn>
                              <a:cxn ang="0">
                                <a:pos x="T6" y="T7"/>
                              </a:cxn>
                              <a:cxn ang="0">
                                <a:pos x="T8" y="T9"/>
                              </a:cxn>
                            </a:cxnLst>
                            <a:rect l="0" t="0" r="r" b="b"/>
                            <a:pathLst>
                              <a:path w="621" h="1980">
                                <a:moveTo>
                                  <a:pt x="0" y="546"/>
                                </a:moveTo>
                                <a:lnTo>
                                  <a:pt x="0" y="1980"/>
                                </a:lnTo>
                                <a:lnTo>
                                  <a:pt x="621" y="1440"/>
                                </a:lnTo>
                                <a:lnTo>
                                  <a:pt x="621" y="0"/>
                                </a:lnTo>
                                <a:lnTo>
                                  <a:pt x="0" y="546"/>
                                </a:lnTo>
                                <a:close/>
                              </a:path>
                            </a:pathLst>
                          </a:custGeom>
                          <a:solidFill>
                            <a:srgbClr val="FFFFFF">
                              <a:alpha val="50000"/>
                            </a:srgbClr>
                          </a:solidFill>
                          <a:ln w="12700">
                            <a:solidFill>
                              <a:srgbClr val="000000"/>
                            </a:solidFill>
                            <a:round/>
                            <a:headEnd/>
                            <a:tailEnd/>
                          </a:ln>
                        </wps:spPr>
                        <wps:bodyPr rot="0" vert="horz" wrap="square" lIns="91440" tIns="45720" rIns="91440" bIns="45720" anchor="t" anchorCtr="0" upright="1">
                          <a:noAutofit/>
                        </wps:bodyPr>
                      </wps:wsp>
                      <wps:wsp>
                        <wps:cNvPr id="15" name="Oval 4002"/>
                        <wps:cNvSpPr>
                          <a:spLocks noChangeArrowheads="1"/>
                        </wps:cNvSpPr>
                        <wps:spPr bwMode="auto">
                          <a:xfrm>
                            <a:off x="5709" y="3402"/>
                            <a:ext cx="540" cy="540"/>
                          </a:xfrm>
                          <a:prstGeom prst="ellipse">
                            <a:avLst/>
                          </a:prstGeom>
                          <a:solidFill>
                            <a:srgbClr val="FFFFFF"/>
                          </a:solidFill>
                          <a:ln w="9525">
                            <a:round/>
                            <a:headEnd/>
                            <a:tailEnd/>
                          </a:ln>
                          <a:scene3d>
                            <a:camera prst="legacyObliqueTopRight"/>
                            <a:lightRig rig="legacyFlat3" dir="b"/>
                          </a:scene3d>
                          <a:sp3d extrusionH="430200" prstMaterial="legacyWireframe">
                            <a:bevelT w="13500" h="13500" prst="angle"/>
                            <a:bevelB w="13500" h="13500" prst="angle"/>
                            <a:extrusionClr>
                              <a:srgbClr val="FFFFFF"/>
                            </a:extrusionClr>
                          </a:sp3d>
                        </wps:spPr>
                        <wps:bodyPr rot="0" vert="horz" wrap="square" lIns="91440" tIns="45720" rIns="91440" bIns="45720" anchor="t" anchorCtr="0" upright="1">
                          <a:noAutofit/>
                        </wps:bodyPr>
                      </wps:wsp>
                      <wps:wsp>
                        <wps:cNvPr id="16" name="Oval 4003"/>
                        <wps:cNvSpPr>
                          <a:spLocks noChangeArrowheads="1"/>
                        </wps:cNvSpPr>
                        <wps:spPr bwMode="auto">
                          <a:xfrm>
                            <a:off x="5709" y="4122"/>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 name="Oval 4004"/>
                        <wps:cNvSpPr>
                          <a:spLocks noChangeArrowheads="1"/>
                        </wps:cNvSpPr>
                        <wps:spPr bwMode="auto">
                          <a:xfrm>
                            <a:off x="4269" y="4122"/>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 name="Line 4005"/>
                        <wps:cNvCnPr/>
                        <wps:spPr bwMode="auto">
                          <a:xfrm flipH="1">
                            <a:off x="4526" y="4178"/>
                            <a:ext cx="1132" cy="2"/>
                          </a:xfrm>
                          <a:prstGeom prst="line">
                            <a:avLst/>
                          </a:prstGeom>
                          <a:noFill/>
                          <a:ln w="9525">
                            <a:solidFill>
                              <a:srgbClr val="000000"/>
                            </a:solidFill>
                            <a:prstDash val="sysDot"/>
                            <a:round/>
                            <a:headEnd/>
                            <a:tailEnd type="triangle" w="sm" len="sm"/>
                          </a:ln>
                          <a:extLst>
                            <a:ext uri="{909E8E84-426E-40DD-AFC4-6F175D3DCCD1}">
                              <a14:hiddenFill xmlns:a14="http://schemas.microsoft.com/office/drawing/2010/main">
                                <a:noFill/>
                              </a14:hiddenFill>
                            </a:ext>
                          </a:extLst>
                        </wps:spPr>
                        <wps:bodyPr/>
                      </wps:wsp>
                      <wps:wsp>
                        <wps:cNvPr id="19" name="Text Box 4006"/>
                        <wps:cNvSpPr txBox="1">
                          <a:spLocks noChangeArrowheads="1"/>
                        </wps:cNvSpPr>
                        <wps:spPr bwMode="auto">
                          <a:xfrm>
                            <a:off x="5616" y="2448"/>
                            <a:ext cx="99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FD65B2">
                              <w:pPr>
                                <w:pStyle w:val="afff6"/>
                              </w:pPr>
                              <w:r>
                                <w:t>Дзеркало</w:t>
                              </w:r>
                            </w:p>
                          </w:txbxContent>
                        </wps:txbx>
                        <wps:bodyPr rot="0" vert="horz" wrap="square" lIns="0" tIns="0" rIns="0" bIns="0" anchor="t" anchorCtr="0" upright="1">
                          <a:noAutofit/>
                        </wps:bodyPr>
                      </wps:wsp>
                      <wps:wsp>
                        <wps:cNvPr id="20" name="Text Box 4007"/>
                        <wps:cNvSpPr txBox="1">
                          <a:spLocks noChangeArrowheads="1"/>
                        </wps:cNvSpPr>
                        <wps:spPr bwMode="auto">
                          <a:xfrm>
                            <a:off x="6307" y="4374"/>
                            <a:ext cx="1613"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FD65B2">
                              <w:pPr>
                                <w:pStyle w:val="afff6"/>
                              </w:pPr>
                              <w:r>
                                <w:t xml:space="preserve">Положення </w:t>
                              </w:r>
                            </w:p>
                            <w:p w:rsidR="005B792C" w:rsidRDefault="005B792C" w:rsidP="00FD65B2">
                              <w:pPr>
                                <w:pStyle w:val="afff6"/>
                              </w:pPr>
                              <w:r>
                                <w:t>спостерігача</w:t>
                              </w:r>
                            </w:p>
                          </w:txbxContent>
                        </wps:txbx>
                        <wps:bodyPr rot="0" vert="horz" wrap="square" lIns="0" tIns="0" rIns="0" bIns="0" anchor="t" anchorCtr="0" upright="1">
                          <a:noAutofit/>
                        </wps:bodyPr>
                      </wps:wsp>
                      <wps:wsp>
                        <wps:cNvPr id="21" name="Text Box 4008"/>
                        <wps:cNvSpPr txBox="1">
                          <a:spLocks noChangeArrowheads="1"/>
                        </wps:cNvSpPr>
                        <wps:spPr bwMode="auto">
                          <a:xfrm>
                            <a:off x="3600" y="2648"/>
                            <a:ext cx="1368"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FD65B2">
                              <w:pPr>
                                <w:pStyle w:val="afff6"/>
                              </w:pPr>
                              <w:r>
                                <w:t>Віртуальний об</w:t>
                              </w:r>
                              <w:r>
                                <w:rPr>
                                  <w:rFonts w:cs="Arial"/>
                                </w:rPr>
                                <w:t>'</w:t>
                              </w:r>
                              <w:r>
                                <w:t>єкт</w:t>
                              </w:r>
                            </w:p>
                          </w:txbxContent>
                        </wps:txbx>
                        <wps:bodyPr rot="0" vert="horz" wrap="square" lIns="0" tIns="0" rIns="0" bIns="0" anchor="t" anchorCtr="0" upright="1">
                          <a:noAutofit/>
                        </wps:bodyPr>
                      </wps:wsp>
                      <wps:wsp>
                        <wps:cNvPr id="22" name="Line 4009"/>
                        <wps:cNvCnPr/>
                        <wps:spPr bwMode="auto">
                          <a:xfrm flipH="1">
                            <a:off x="6488" y="3042"/>
                            <a:ext cx="121"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4010"/>
                        <wps:cNvCnPr/>
                        <wps:spPr bwMode="auto">
                          <a:xfrm flipH="1" flipV="1">
                            <a:off x="5906" y="4270"/>
                            <a:ext cx="320" cy="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4011"/>
                        <wps:cNvCnPr/>
                        <wps:spPr bwMode="auto">
                          <a:xfrm flipH="1">
                            <a:off x="5566" y="2630"/>
                            <a:ext cx="20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4012"/>
                        <wps:cNvSpPr txBox="1">
                          <a:spLocks noChangeArrowheads="1"/>
                        </wps:cNvSpPr>
                        <wps:spPr bwMode="auto">
                          <a:xfrm>
                            <a:off x="6912" y="2736"/>
                            <a:ext cx="1292"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92C" w:rsidRDefault="005B792C" w:rsidP="00FD65B2">
                              <w:pPr>
                                <w:pStyle w:val="afff6"/>
                              </w:pPr>
                              <w:r>
                                <w:t>Об</w:t>
                              </w:r>
                              <w:r>
                                <w:rPr>
                                  <w:rFonts w:cs="Arial"/>
                                </w:rPr>
                                <w:t>'</w:t>
                              </w:r>
                              <w:r>
                                <w:t>єкт</w:t>
                              </w:r>
                            </w:p>
                          </w:txbxContent>
                        </wps:txbx>
                        <wps:bodyPr rot="0" vert="horz" wrap="square" lIns="0" tIns="0" rIns="0" bIns="0" anchor="t" anchorCtr="0" upright="1">
                          <a:noAutofit/>
                        </wps:bodyPr>
                      </wps:wsp>
                    </wpg:wgp>
                  </a:graphicData>
                </a:graphic>
              </wp:inline>
            </w:drawing>
          </mc:Choice>
          <mc:Fallback>
            <w:pict>
              <v:group id="Group 3999" o:spid="_x0000_s3610" style="width:309.6pt;height:172.8pt;mso-position-horizontal-relative:char;mso-position-vertical-relative:line" coordorigin="3600,2448" coordsize="4604,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">
                <v:oval id="Oval 4000" o:spid="_x0000_s3611" style="position:absolute;left:4629;top:340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csAA&#10;AADbAAAADwAAAGRycy9kb3ducmV2LnhtbERPzWrCQBC+F3yHZYTezMYIVVJXEVHaQw8afYAhO80G&#10;s7NhdxvTt+8KQm/z8f3OejvaTgzkQ+tYwTzLQRDXTrfcKLhejrMViBCRNXaOScEvBdhuJi9rLLW7&#10;85mGKjYihXAoUYGJsS+lDLUhiyFzPXHivp23GBP0jdQe7yncdrLI8zdpseXUYLCnvaH6Vv1YBdWB&#10;vsL+Y74odkbz8VQsuyH3Sr1Ox907iEhj/Bc/3Z86zV/A45d0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xcsAAAADbAAAADwAAAAAAAAAAAAAAAACYAgAAZHJzL2Rvd25y&#10;ZXYueG1sUEsFBgAAAAAEAAQA9QAAAIUDAAAAAA==&#10;">
                  <o:extrusion v:ext="view" diffusity="0" shininess="0" color="white" on="t" render="wireFrame"/>
                </v:oval>
                <v:shape id="Freeform 4001" o:spid="_x0000_s3612" style="position:absolute;left:4908;top:2682;width:621;height:1980;visibility:visible;mso-wrap-style:square;v-text-anchor:top" coordsize="621,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QL8A&#10;AADbAAAADwAAAGRycy9kb3ducmV2LnhtbERPS2sCMRC+F/wPYQRvNVtRka1RiiB48FIrPQ+b6WZr&#10;MlmT7KP/vikIvc3H95ztfnRW9BRi41nBy7wAQVx53XCt4PpxfN6AiAlZo/VMCn4own43edpiqf3A&#10;79RfUi1yCMcSFZiU2lLKWBlyGOe+Jc7clw8OU4ahljrgkMOdlYuiWEuHDecGgy0dDFW3S+cUrOyQ&#10;+o25fdvOXrvwyeuhON+Vmk3Ht1cQicb0L364TzrPX8LfL/kAuf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ERAvwAAANsAAAAPAAAAAAAAAAAAAAAAAJgCAABkcnMvZG93bnJl&#10;di54bWxQSwUGAAAAAAQABAD1AAAAhAMAAAAA&#10;" path="m,546l,1980,621,1440,621,,,546xe" strokeweight="1pt">
                  <v:fill opacity="32896f"/>
                  <v:path arrowok="t" o:connecttype="custom" o:connectlocs="0,546;0,1980;621,1440;621,0;0,546" o:connectangles="0,0,0,0,0"/>
                </v:shape>
                <v:oval id="Oval 4002" o:spid="_x0000_s3613" style="position:absolute;left:5709;top:340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aMncAA&#10;AADbAAAADwAAAGRycy9kb3ducmV2LnhtbERPzWoCMRC+F3yHMIK3mnVLq6xGEanYQw919QGGzbhZ&#10;3EyWJK7r25tCobf5+H5ntRlsK3ryoXGsYDbNQBBXTjdcKzif9q8LECEia2wdk4IHBdisRy8rLLS7&#10;85H6MtYihXAoUIGJsSukDJUhi2HqOuLEXZy3GBP0tdQe7ynctjLPsg9pseHUYLCjnaHqWt6sgvKT&#10;vsPuMHvLt0bz/ieft33mlZqMh+0SRKQh/ov/3F86zX+H31/SA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0aMncAAAADbAAAADwAAAAAAAAAAAAAAAACYAgAAZHJzL2Rvd25y&#10;ZXYueG1sUEsFBgAAAAAEAAQA9QAAAIUDAAAAAA==&#10;">
                  <o:extrusion v:ext="view" diffusity="0" shininess="0" color="white" on="t" render="wireFrame"/>
                </v:oval>
                <v:oval id="Oval 4003" o:spid="_x0000_s3614" style="position:absolute;left:5709;top:4122;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P+r8A&#10;AADbAAAADwAAAGRycy9kb3ducmV2LnhtbERPTYvCMBC9C/6HMAt7EU0VLFKNshQUr1s97HG2Gdti&#10;MylJtO2/3ywI3ubxPmd3GEwrnuR8Y1nBcpGAIC6tbrhScL0c5xsQPiBrbC2TgpE8HPbTyQ4zbXv+&#10;pmcRKhFD2GeooA6hy6T0ZU0G/cJ2xJG7WWcwROgqqR32Mdy0cpUkqTTYcGyosaO8pvJePIwCN+vG&#10;fDznx+Uvn4p1v9E/6VUr9fkxfG1BBBrCW/xyn3Wcn8L/L/EAu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Mc/6vwAAANsAAAAPAAAAAAAAAAAAAAAAAJgCAABkcnMvZG93bnJl&#10;di54bWxQSwUGAAAAAAQABAD1AAAAhAMAAAAA&#10;" fillcolor="black"/>
                <v:oval id="Oval 4004" o:spid="_x0000_s3615" style="position:absolute;left:4269;top:4122;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1qYb8A&#10;AADbAAAADwAAAGRycy9kb3ducmV2LnhtbERPTYvCMBC9C/6HMIIX0dSFdaUaRQouXrd68DjbjG2x&#10;mZQk2vbfm4UFb/N4n7Pd96YRT3K+tqxguUhAEBdW11wquJyP8zUIH5A1NpZJwUAe9rvxaIupth3/&#10;0DMPpYgh7FNUUIXQplL6oiKDfmFb4sjdrDMYInSl1A67GG4a+ZEkK2mw5thQYUtZRcU9fxgFbtYO&#10;2XDKjstf/s4/u7W+ri5aqemkP2xABOrDW/zvPuk4/wv+fokH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fWphvwAAANsAAAAPAAAAAAAAAAAAAAAAAJgCAABkcnMvZG93bnJl&#10;di54bWxQSwUGAAAAAAQABAD1AAAAhAMAAAAA&#10;" fillcolor="black"/>
                <v:line id="Line 4005" o:spid="_x0000_s3616" style="position:absolute;flip:x;visibility:visible;mso-wrap-style:square" from="4526,4178" to="5658,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LHZMQAAADbAAAADwAAAGRycy9kb3ducmV2LnhtbESPQWvCQBCF70L/wzKF3symhYqkriJC&#10;QUpR1B56nGbHJJidjbtrkv77zqHgbYb35r1vFqvRtaqnEBvPBp6zHBRx6W3DlYGv0/t0DiomZIut&#10;ZzLwSxFWy4fJAgvrBz5Qf0yVkhCOBRqoU+oKrWNZk8OY+Y5YtLMPDpOsodI24CDhrtUveT7TDhuW&#10;hho72tRUXo43Z2C/d3z5puE2X3/u8t3P9aN/DTNjnh7H9RuoRGO6m/+vt1bwBVZ+kQH0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0sdkxAAAANsAAAAPAAAAAAAAAAAA&#10;AAAAAKECAABkcnMvZG93bnJldi54bWxQSwUGAAAAAAQABAD5AAAAkgMAAAAA&#10;">
                  <v:stroke dashstyle="1 1" endarrow="block" endarrowwidth="narrow" endarrowlength="short"/>
                </v:line>
                <v:shape id="Text Box 4006" o:spid="_x0000_s3617" type="#_x0000_t202" style="position:absolute;left:5616;top:2448;width:99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AB6496" w:rsidRDefault="00AB6496" w:rsidP="00FD65B2">
                        <w:pPr>
                          <w:pStyle w:val="afff6"/>
                        </w:pPr>
                        <w:r>
                          <w:t>Дзеркало</w:t>
                        </w:r>
                      </w:p>
                    </w:txbxContent>
                  </v:textbox>
                </v:shape>
                <v:shape id="Text Box 4007" o:spid="_x0000_s3618" type="#_x0000_t202" style="position:absolute;left:6307;top:4374;width:1613;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AB6496" w:rsidRDefault="00AB6496" w:rsidP="00FD65B2">
                        <w:pPr>
                          <w:pStyle w:val="afff6"/>
                        </w:pPr>
                        <w:r>
                          <w:t xml:space="preserve">Положення </w:t>
                        </w:r>
                      </w:p>
                      <w:p w:rsidR="00AB6496" w:rsidRDefault="00AB6496" w:rsidP="00FD65B2">
                        <w:pPr>
                          <w:pStyle w:val="afff6"/>
                        </w:pPr>
                        <w:r>
                          <w:t>спостерігача</w:t>
                        </w:r>
                      </w:p>
                    </w:txbxContent>
                  </v:textbox>
                </v:shape>
                <v:shape id="Text Box 4008" o:spid="_x0000_s3619" type="#_x0000_t202" style="position:absolute;left:3600;top:2648;width:1368;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AB6496" w:rsidRDefault="00AB6496" w:rsidP="00FD65B2">
                        <w:pPr>
                          <w:pStyle w:val="afff6"/>
                        </w:pPr>
                        <w:r>
                          <w:t>Віртуальний об</w:t>
                        </w:r>
                        <w:r>
                          <w:rPr>
                            <w:rFonts w:cs="Arial"/>
                          </w:rPr>
                          <w:t>'</w:t>
                        </w:r>
                        <w:r>
                          <w:t>єкт</w:t>
                        </w:r>
                      </w:p>
                    </w:txbxContent>
                  </v:textbox>
                </v:shape>
                <v:line id="Line 4009" o:spid="_x0000_s3620" style="position:absolute;flip:x;visibility:visible;mso-wrap-style:square" from="6488,3042" to="6609,3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4010" o:spid="_x0000_s3621" style="position:absolute;flip:x y;visibility:visible;mso-wrap-style:square" from="5906,4270" to="6226,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PUQsMAAADbAAAADwAAAGRycy9kb3ducmV2LnhtbESPT4vCMBTE74LfITxhL7KmVpFSjSKC&#10;sifFf+z10TzbYvNSmmi7++nNwoLHYWZ+wyxWnanEkxpXWlYwHkUgiDOrS84VXM7bzwSE88gaK8uk&#10;4IccrJb93gJTbVs+0vPkcxEg7FJUUHhfp1K6rCCDbmRr4uDdbGPQB9nkUjfYBripZBxFM2mw5LBQ&#10;YE2bgrL76WEUIO9/J0k7pqnc0beL94fh+npT6mPQrecgPHX+Hf5vf2kF8QT+voQf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z1ELDAAAA2wAAAA8AAAAAAAAAAAAA&#10;AAAAoQIAAGRycy9kb3ducmV2LnhtbFBLBQYAAAAABAAEAPkAAACRAwAAAAA=&#10;"/>
                <v:line id="Line 4011" o:spid="_x0000_s3622" style="position:absolute;flip:x;visibility:visible;mso-wrap-style:square" from="5566,2630" to="5766,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shape id="Text Box 4012" o:spid="_x0000_s3623" type="#_x0000_t202" style="position:absolute;left:6912;top:2736;width:1292;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AB6496" w:rsidRDefault="00AB6496" w:rsidP="00FD65B2">
                        <w:pPr>
                          <w:pStyle w:val="afff6"/>
                        </w:pPr>
                        <w:r>
                          <w:t>Об</w:t>
                        </w:r>
                        <w:r>
                          <w:rPr>
                            <w:rFonts w:cs="Arial"/>
                          </w:rPr>
                          <w:t>'</w:t>
                        </w:r>
                        <w:r>
                          <w:t>єкт</w:t>
                        </w:r>
                      </w:p>
                    </w:txbxContent>
                  </v:textbox>
                </v:shape>
                <w10:anchorlock/>
              </v:group>
            </w:pict>
          </mc:Fallback>
        </mc:AlternateContent>
      </w:r>
    </w:p>
    <w:p w:rsidR="00FD65B2" w:rsidRDefault="00FD65B2" w:rsidP="00FD65B2">
      <w:pPr>
        <w:jc w:val="center"/>
      </w:pPr>
      <w:r>
        <w:t>Рис. 24.1. Схема дзеркального відображення</w:t>
      </w:r>
    </w:p>
    <w:p w:rsidR="0018046A" w:rsidRPr="006C166C" w:rsidRDefault="0018046A" w:rsidP="0018046A">
      <w:r w:rsidRPr="006C166C">
        <w:t>Для ілюстрації розглянемо кімнату з дзеркалом на стіні. Кімната й об</w:t>
      </w:r>
      <w:r>
        <w:t>'</w:t>
      </w:r>
      <w:r w:rsidRPr="006C166C">
        <w:t>єкти, що знаходяться в ній, виглядають у дзеркалі так, ніби дзеркало було вікном, а за ним була б ще одна така кімната з тими же об</w:t>
      </w:r>
      <w:r>
        <w:t>'</w:t>
      </w:r>
      <w:r w:rsidRPr="006C166C">
        <w:t xml:space="preserve">єктами, але симетрично </w:t>
      </w:r>
      <w:r>
        <w:t>відображеними</w:t>
      </w:r>
      <w:r w:rsidRPr="006C166C">
        <w:t xml:space="preserve"> щодо площини, проведеної через поверхню дзеркала.</w:t>
      </w:r>
    </w:p>
    <w:p w:rsidR="0018046A" w:rsidRDefault="0018046A" w:rsidP="0018046A">
      <w:r w:rsidRPr="006C166C">
        <w:t>Спрощений варіант алгоритму створення плоского відображення складається з наступних кроків:</w:t>
      </w:r>
    </w:p>
    <w:p w:rsidR="0018046A" w:rsidRPr="006C166C" w:rsidRDefault="0018046A" w:rsidP="00E63B50">
      <w:pPr>
        <w:pStyle w:val="a"/>
        <w:numPr>
          <w:ilvl w:val="0"/>
          <w:numId w:val="53"/>
        </w:numPr>
      </w:pPr>
      <w:r>
        <w:t>Формуємо</w:t>
      </w:r>
      <w:r w:rsidRPr="006C166C">
        <w:t xml:space="preserve"> сцену як звичайно, але без об</w:t>
      </w:r>
      <w:r>
        <w:t>'</w:t>
      </w:r>
      <w:r w:rsidRPr="006C166C">
        <w:t>єктів-дзеркал.</w:t>
      </w:r>
    </w:p>
    <w:p w:rsidR="0018046A" w:rsidRPr="006C166C" w:rsidRDefault="0018046A" w:rsidP="0018046A">
      <w:pPr>
        <w:pStyle w:val="a"/>
      </w:pPr>
      <w:r>
        <w:t>З в</w:t>
      </w:r>
      <w:r w:rsidRPr="006C166C">
        <w:t>икорист</w:t>
      </w:r>
      <w:r>
        <w:t>анням</w:t>
      </w:r>
      <w:r w:rsidRPr="006C166C">
        <w:t xml:space="preserve"> буфер</w:t>
      </w:r>
      <w:r>
        <w:t>у</w:t>
      </w:r>
      <w:r w:rsidRPr="006C166C">
        <w:t xml:space="preserve"> маски обмежуємо подальш</w:t>
      </w:r>
      <w:r>
        <w:t>е</w:t>
      </w:r>
      <w:r w:rsidRPr="006C166C">
        <w:t xml:space="preserve"> вив</w:t>
      </w:r>
      <w:r>
        <w:t>едення</w:t>
      </w:r>
      <w:r w:rsidRPr="006C166C">
        <w:t xml:space="preserve"> проекці</w:t>
      </w:r>
      <w:r>
        <w:t xml:space="preserve">ї </w:t>
      </w:r>
      <w:r w:rsidRPr="006C166C">
        <w:t>дзеркала на екран.</w:t>
      </w:r>
    </w:p>
    <w:p w:rsidR="0018046A" w:rsidRPr="006C166C" w:rsidRDefault="0018046A" w:rsidP="0018046A">
      <w:pPr>
        <w:pStyle w:val="a"/>
      </w:pPr>
      <w:r>
        <w:t>Формуємо</w:t>
      </w:r>
      <w:r w:rsidRPr="006C166C">
        <w:t xml:space="preserve"> сцену</w:t>
      </w:r>
      <w:r>
        <w:t>,</w:t>
      </w:r>
      <w:r w:rsidRPr="006C166C">
        <w:t xml:space="preserve"> </w:t>
      </w:r>
      <w:r>
        <w:t>відображену</w:t>
      </w:r>
      <w:r w:rsidRPr="006C166C">
        <w:t xml:space="preserve"> </w:t>
      </w:r>
      <w:r>
        <w:t>відносно</w:t>
      </w:r>
      <w:r w:rsidRPr="006C166C">
        <w:t xml:space="preserve"> площини дзеркала. При цьому буфер маски дозволить обмежити вив</w:t>
      </w:r>
      <w:r>
        <w:t>едення</w:t>
      </w:r>
      <w:r w:rsidRPr="006C166C">
        <w:t xml:space="preserve"> формою проекції об</w:t>
      </w:r>
      <w:r>
        <w:t>'</w:t>
      </w:r>
      <w:r w:rsidRPr="006C166C">
        <w:t>єкта-дзеркала.</w:t>
      </w:r>
    </w:p>
    <w:p w:rsidR="00FD65B2" w:rsidRDefault="0018046A" w:rsidP="0018046A">
      <w:r w:rsidRPr="006C166C">
        <w:t>Ця послідовність дій дозволить одержати переконливий ефект відображення.</w:t>
      </w:r>
      <w:r>
        <w:t xml:space="preserve"> </w:t>
      </w:r>
      <w:r w:rsidRPr="006C166C">
        <w:t>Розглянемо етапи біль</w:t>
      </w:r>
      <w:r>
        <w:t>ш докладно.</w:t>
      </w:r>
    </w:p>
    <w:p w:rsidR="0018046A" w:rsidRPr="006C166C" w:rsidRDefault="0018046A" w:rsidP="0018046A">
      <w:r w:rsidRPr="006C166C">
        <w:t xml:space="preserve">Спочатку необхідно намалювати сцену як звичайно. Не будемо зупинятися на цьому етапі докладно. </w:t>
      </w:r>
      <w:r>
        <w:t>Зауважимо</w:t>
      </w:r>
      <w:r w:rsidRPr="006C166C">
        <w:t xml:space="preserve"> тільки, що, очищаючи буфери OpenGL безпосередньо перед малюванням, потрібно </w:t>
      </w:r>
      <w:r>
        <w:t>не забути очистити буфер маски:</w:t>
      </w:r>
    </w:p>
    <w:p w:rsidR="0018046A" w:rsidRPr="00AB6496" w:rsidRDefault="0018046A" w:rsidP="0018046A">
      <w:pPr>
        <w:pStyle w:val="Code"/>
        <w:rPr>
          <w:lang w:val="uk-UA"/>
        </w:rPr>
      </w:pPr>
      <w:r w:rsidRPr="00005BDB">
        <w:rPr>
          <w:rStyle w:val="ab"/>
        </w:rPr>
        <w:t>glClear</w:t>
      </w:r>
      <w:r w:rsidRPr="006C166C">
        <w:t>(GL_COLOR_BUFFER_BIT</w:t>
      </w:r>
      <w:r>
        <w:rPr>
          <w:lang w:val="uk-UA"/>
        </w:rPr>
        <w:t xml:space="preserve"> </w:t>
      </w:r>
      <w:r w:rsidRPr="006C166C">
        <w:t>|</w:t>
      </w:r>
      <w:r>
        <w:rPr>
          <w:lang w:val="uk-UA"/>
        </w:rPr>
        <w:t xml:space="preserve"> </w:t>
      </w:r>
      <w:r w:rsidRPr="006C166C">
        <w:t>GL_DEPTH_BUFFER_BIT</w:t>
      </w:r>
      <w:r>
        <w:rPr>
          <w:lang w:val="uk-UA"/>
        </w:rPr>
        <w:t xml:space="preserve"> </w:t>
      </w:r>
      <w:r w:rsidRPr="006C166C">
        <w:t>|</w:t>
      </w:r>
      <w:r>
        <w:rPr>
          <w:lang w:val="uk-UA"/>
        </w:rPr>
        <w:t xml:space="preserve"> </w:t>
      </w:r>
      <w:r w:rsidRPr="006C166C">
        <w:t>GL_STENCIL_BUFFER_BIT);</w:t>
      </w:r>
    </w:p>
    <w:p w:rsidR="0018046A" w:rsidRPr="006C166C" w:rsidRDefault="0018046A" w:rsidP="0018046A">
      <w:r w:rsidRPr="006C166C">
        <w:t>Під час візуалізації сцени краще не малювати об</w:t>
      </w:r>
      <w:r>
        <w:t>'</w:t>
      </w:r>
      <w:r w:rsidRPr="006C166C">
        <w:t>єкти, що потім стануть дзеркальними.</w:t>
      </w:r>
    </w:p>
    <w:p w:rsidR="0018046A" w:rsidRPr="006C166C" w:rsidRDefault="0018046A" w:rsidP="0018046A">
      <w:r w:rsidRPr="006C166C">
        <w:lastRenderedPageBreak/>
        <w:t>На другому етапі необхідно обмежити подальш</w:t>
      </w:r>
      <w:r>
        <w:t>е</w:t>
      </w:r>
      <w:r w:rsidRPr="006C166C">
        <w:t xml:space="preserve"> вив</w:t>
      </w:r>
      <w:r>
        <w:t>е</w:t>
      </w:r>
      <w:r w:rsidRPr="006C166C">
        <w:t>д</w:t>
      </w:r>
      <w:r>
        <w:t>ення</w:t>
      </w:r>
      <w:r w:rsidRPr="006C166C">
        <w:t xml:space="preserve"> проекці</w:t>
      </w:r>
      <w:r>
        <w:t>ї</w:t>
      </w:r>
      <w:r w:rsidRPr="006C166C">
        <w:t xml:space="preserve"> дзеркального об</w:t>
      </w:r>
      <w:r>
        <w:t>'</w:t>
      </w:r>
      <w:r w:rsidRPr="006C166C">
        <w:t>єкта на екран.</w:t>
      </w:r>
    </w:p>
    <w:p w:rsidR="0018046A" w:rsidRPr="006C166C" w:rsidRDefault="0018046A" w:rsidP="0018046A">
      <w:r w:rsidRPr="006C166C">
        <w:t xml:space="preserve">Для цього налагоджуємо буфер маски і малюємо дзеркало </w:t>
      </w:r>
    </w:p>
    <w:p w:rsidR="0018046A" w:rsidRPr="008F7703" w:rsidRDefault="0018046A" w:rsidP="0018046A">
      <w:pPr>
        <w:pStyle w:val="Code"/>
        <w:rPr>
          <w:lang w:val="uk-UA"/>
        </w:rPr>
      </w:pPr>
      <w:r w:rsidRPr="0044084C">
        <w:t>glEnable</w:t>
      </w:r>
      <w:r w:rsidRPr="008F7703">
        <w:rPr>
          <w:lang w:val="uk-UA"/>
        </w:rPr>
        <w:t>(</w:t>
      </w:r>
      <w:r w:rsidRPr="0044084C">
        <w:t>GL</w:t>
      </w:r>
      <w:r w:rsidRPr="008F7703">
        <w:rPr>
          <w:lang w:val="uk-UA"/>
        </w:rPr>
        <w:t>_</w:t>
      </w:r>
      <w:r w:rsidRPr="0044084C">
        <w:t>STENCIL</w:t>
      </w:r>
      <w:r w:rsidRPr="008F7703">
        <w:rPr>
          <w:lang w:val="uk-UA"/>
        </w:rPr>
        <w:t>_</w:t>
      </w:r>
      <w:r w:rsidRPr="0044084C">
        <w:t>TEST</w:t>
      </w:r>
      <w:r w:rsidRPr="008F7703">
        <w:rPr>
          <w:lang w:val="uk-UA"/>
        </w:rPr>
        <w:t>);</w:t>
      </w:r>
    </w:p>
    <w:p w:rsidR="00AB6496" w:rsidRDefault="0018046A" w:rsidP="0018046A">
      <w:pPr>
        <w:pStyle w:val="Code"/>
        <w:rPr>
          <w:lang w:val="uk-UA"/>
        </w:rPr>
      </w:pPr>
      <w:r w:rsidRPr="008F7703">
        <w:rPr>
          <w:lang w:val="uk-UA"/>
        </w:rPr>
        <w:t>// умова завжди виконана і значення в буфері буде</w:t>
      </w:r>
    </w:p>
    <w:p w:rsidR="0018046A" w:rsidRPr="008F7703" w:rsidRDefault="00AB6496" w:rsidP="0018046A">
      <w:pPr>
        <w:pStyle w:val="Code"/>
        <w:rPr>
          <w:lang w:val="uk-UA"/>
        </w:rPr>
      </w:pPr>
      <w:r>
        <w:t>//</w:t>
      </w:r>
      <w:r w:rsidR="0018046A" w:rsidRPr="008F7703">
        <w:rPr>
          <w:lang w:val="uk-UA"/>
        </w:rPr>
        <w:t xml:space="preserve"> дорівнювати 1</w:t>
      </w:r>
    </w:p>
    <w:p w:rsidR="0018046A" w:rsidRPr="00AB6496" w:rsidRDefault="0018046A" w:rsidP="0018046A">
      <w:pPr>
        <w:pStyle w:val="Code"/>
        <w:rPr>
          <w:lang w:val="uk-UA"/>
        </w:rPr>
      </w:pPr>
      <w:r w:rsidRPr="0044084C">
        <w:t>glStencilFunc</w:t>
      </w:r>
      <w:r w:rsidRPr="00AB6496">
        <w:rPr>
          <w:lang w:val="uk-UA"/>
        </w:rPr>
        <w:t>(</w:t>
      </w:r>
      <w:r w:rsidRPr="0044084C">
        <w:t>GL</w:t>
      </w:r>
      <w:r w:rsidRPr="00AB6496">
        <w:rPr>
          <w:lang w:val="uk-UA"/>
        </w:rPr>
        <w:t>_</w:t>
      </w:r>
      <w:r w:rsidRPr="0044084C">
        <w:t>ALWAYS</w:t>
      </w:r>
      <w:r w:rsidRPr="00AB6496">
        <w:rPr>
          <w:lang w:val="uk-UA"/>
        </w:rPr>
        <w:t>, 1, 0);</w:t>
      </w:r>
    </w:p>
    <w:p w:rsidR="0018046A" w:rsidRPr="00AB6496" w:rsidRDefault="0018046A" w:rsidP="0018046A">
      <w:pPr>
        <w:pStyle w:val="Code"/>
        <w:rPr>
          <w:lang w:val="uk-UA"/>
        </w:rPr>
      </w:pPr>
      <w:r w:rsidRPr="0044084C">
        <w:t>glStencilOp</w:t>
      </w:r>
      <w:r w:rsidRPr="00AB6496">
        <w:rPr>
          <w:lang w:val="uk-UA"/>
        </w:rPr>
        <w:t>(</w:t>
      </w:r>
      <w:r w:rsidRPr="0044084C">
        <w:t>GL</w:t>
      </w:r>
      <w:r w:rsidRPr="00AB6496">
        <w:rPr>
          <w:lang w:val="uk-UA"/>
        </w:rPr>
        <w:t>_</w:t>
      </w:r>
      <w:r w:rsidRPr="0044084C">
        <w:t>KEEP</w:t>
      </w:r>
      <w:r w:rsidRPr="00AB6496">
        <w:rPr>
          <w:lang w:val="uk-UA"/>
        </w:rPr>
        <w:t xml:space="preserve">, </w:t>
      </w:r>
      <w:r w:rsidRPr="0044084C">
        <w:t>GL</w:t>
      </w:r>
      <w:r w:rsidRPr="00AB6496">
        <w:rPr>
          <w:lang w:val="uk-UA"/>
        </w:rPr>
        <w:t>_</w:t>
      </w:r>
      <w:r w:rsidRPr="0044084C">
        <w:t>KEEP</w:t>
      </w:r>
      <w:r w:rsidRPr="00AB6496">
        <w:rPr>
          <w:lang w:val="uk-UA"/>
        </w:rPr>
        <w:t xml:space="preserve">, </w:t>
      </w:r>
      <w:r w:rsidRPr="0044084C">
        <w:t>GL</w:t>
      </w:r>
      <w:r w:rsidRPr="00AB6496">
        <w:rPr>
          <w:lang w:val="uk-UA"/>
        </w:rPr>
        <w:t>_</w:t>
      </w:r>
      <w:r w:rsidRPr="0044084C">
        <w:t>REPLACE</w:t>
      </w:r>
      <w:r w:rsidRPr="00AB6496">
        <w:rPr>
          <w:lang w:val="uk-UA"/>
        </w:rPr>
        <w:t>);</w:t>
      </w:r>
    </w:p>
    <w:p w:rsidR="0018046A" w:rsidRPr="00AB6496" w:rsidRDefault="0018046A" w:rsidP="0018046A">
      <w:pPr>
        <w:pStyle w:val="Code"/>
        <w:rPr>
          <w:lang w:val="uk-UA"/>
        </w:rPr>
      </w:pPr>
      <w:r w:rsidRPr="0044084C">
        <w:t>RenderMirrorObject</w:t>
      </w:r>
      <w:r w:rsidRPr="00AB6496">
        <w:rPr>
          <w:lang w:val="uk-UA"/>
        </w:rPr>
        <w:t>();</w:t>
      </w:r>
    </w:p>
    <w:p w:rsidR="0018046A" w:rsidRPr="006C166C" w:rsidRDefault="0018046A" w:rsidP="0018046A">
      <w:r w:rsidRPr="006C166C">
        <w:t>У результаті ми одержали:</w:t>
      </w:r>
    </w:p>
    <w:p w:rsidR="0018046A" w:rsidRPr="006C166C" w:rsidRDefault="0018046A" w:rsidP="0018046A">
      <w:pPr>
        <w:pStyle w:val="a0"/>
      </w:pPr>
      <w:r w:rsidRPr="006C166C">
        <w:t xml:space="preserve">у буфері кадру </w:t>
      </w:r>
      <w:r>
        <w:t>–</w:t>
      </w:r>
      <w:r w:rsidRPr="006C166C">
        <w:t xml:space="preserve"> коректно </w:t>
      </w:r>
      <w:r>
        <w:t>зображена</w:t>
      </w:r>
      <w:r w:rsidRPr="006C166C">
        <w:t xml:space="preserve"> сцена, за винятком області дзеркала;</w:t>
      </w:r>
    </w:p>
    <w:p w:rsidR="0018046A" w:rsidRPr="006C166C" w:rsidRDefault="0018046A" w:rsidP="0018046A">
      <w:pPr>
        <w:pStyle w:val="a0"/>
      </w:pPr>
      <w:r>
        <w:t>в</w:t>
      </w:r>
      <w:r w:rsidRPr="006C166C">
        <w:t xml:space="preserve"> області дзеркала (там, де ми хочемо бачити відображення) значення буфера маски дорівнює </w:t>
      </w:r>
      <w:r w:rsidRPr="0018046A">
        <w:rPr>
          <w:rStyle w:val="aff9"/>
        </w:rPr>
        <w:t>1</w:t>
      </w:r>
      <w:r w:rsidRPr="006C166C">
        <w:t>.</w:t>
      </w:r>
    </w:p>
    <w:p w:rsidR="0018046A" w:rsidRDefault="0018046A" w:rsidP="0018046A">
      <w:r w:rsidRPr="006C166C">
        <w:t xml:space="preserve">На третьому етапі потрібно намалювати сцену, </w:t>
      </w:r>
      <w:r>
        <w:t>відображену</w:t>
      </w:r>
      <w:r w:rsidRPr="006C166C">
        <w:t xml:space="preserve"> </w:t>
      </w:r>
      <w:r>
        <w:t>відносно</w:t>
      </w:r>
      <w:r w:rsidRPr="006C166C">
        <w:t xml:space="preserve"> площини дзеркального об</w:t>
      </w:r>
      <w:r>
        <w:t>'</w:t>
      </w:r>
      <w:r w:rsidRPr="006C166C">
        <w:t>єкта.</w:t>
      </w:r>
    </w:p>
    <w:p w:rsidR="0018046A" w:rsidRDefault="0018046A" w:rsidP="0018046A">
      <w:r w:rsidRPr="006C166C">
        <w:t xml:space="preserve">Спочатку </w:t>
      </w:r>
      <w:r>
        <w:t>налаштовуємо</w:t>
      </w:r>
      <w:r w:rsidRPr="006C166C">
        <w:t xml:space="preserve"> матрицю відображення.</w:t>
      </w:r>
      <w:r>
        <w:t xml:space="preserve"> </w:t>
      </w:r>
      <w:r w:rsidRPr="006C166C">
        <w:t>Матриця відображення</w:t>
      </w:r>
      <w:r w:rsidR="003F1355" w:rsidRPr="006C166C">
        <w:fldChar w:fldCharType="begin"/>
      </w:r>
      <w:r>
        <w:instrText xml:space="preserve"> </w:instrText>
      </w:r>
      <w:r>
        <w:rPr>
          <w:lang w:val="en-US"/>
        </w:rPr>
        <w:instrText>XE</w:instrText>
      </w:r>
      <w:r w:rsidRPr="006C166C">
        <w:instrText xml:space="preserve"> "</w:instrText>
      </w:r>
      <w:r w:rsidRPr="0018046A">
        <w:rPr>
          <w:lang w:val="ru-RU"/>
        </w:rPr>
        <w:instrText xml:space="preserve"> </w:instrText>
      </w:r>
      <w:r w:rsidRPr="0018046A">
        <w:instrText>матриця</w:instrText>
      </w:r>
      <w:r>
        <w:instrText xml:space="preserve"> : відображення </w:instrText>
      </w:r>
      <w:r w:rsidRPr="006C166C">
        <w:instrText>"</w:instrText>
      </w:r>
      <w:r>
        <w:instrText xml:space="preserve"> </w:instrText>
      </w:r>
      <w:r w:rsidR="003F1355" w:rsidRPr="006C166C">
        <w:fldChar w:fldCharType="end"/>
      </w:r>
      <w:r w:rsidRPr="006C166C">
        <w:t xml:space="preserve"> повинна дзеркально відбивати всю геометрію </w:t>
      </w:r>
      <w:r>
        <w:t>відносно</w:t>
      </w:r>
      <w:r w:rsidRPr="006C166C">
        <w:t xml:space="preserve"> площини, у якій лежить об</w:t>
      </w:r>
      <w:r>
        <w:t>'</w:t>
      </w:r>
      <w:r w:rsidRPr="006C166C">
        <w:t>єкт-дзеркало. Її можна одержати, наприклад, за допомогою такої функції (спробуйте одержати цю матрицю самостійно як вправу):</w:t>
      </w:r>
    </w:p>
    <w:p w:rsidR="0018046A" w:rsidRPr="001C42BC" w:rsidRDefault="0018046A" w:rsidP="0018046A">
      <w:pPr>
        <w:pStyle w:val="Code"/>
      </w:pPr>
      <w:r w:rsidRPr="001C42BC">
        <w:rPr>
          <w:rStyle w:val="ab"/>
        </w:rPr>
        <w:t>procedure</w:t>
      </w:r>
      <w:r w:rsidRPr="001C42BC">
        <w:t xml:space="preserve"> ReflectionMatrix(plane_point, plane_normal: </w:t>
      </w:r>
      <w:r w:rsidRPr="001C42BC">
        <w:rPr>
          <w:rStyle w:val="ab"/>
        </w:rPr>
        <w:t>array</w:t>
      </w:r>
      <w:r w:rsidRPr="001C42BC">
        <w:t xml:space="preserve"> [0..2] </w:t>
      </w:r>
      <w:r w:rsidRPr="001C42BC">
        <w:rPr>
          <w:rStyle w:val="ab"/>
        </w:rPr>
        <w:t xml:space="preserve">of </w:t>
      </w:r>
      <w:r w:rsidRPr="001C42BC">
        <w:t xml:space="preserve">GLfloat; </w:t>
      </w:r>
      <w:r w:rsidRPr="001C42BC">
        <w:rPr>
          <w:rStyle w:val="ab"/>
        </w:rPr>
        <w:t>var</w:t>
      </w:r>
      <w:r w:rsidRPr="001C42BC">
        <w:t xml:space="preserve"> rf_matrix:</w:t>
      </w:r>
      <w:r>
        <w:rPr>
          <w:lang w:val="uk-UA"/>
        </w:rPr>
        <w:t xml:space="preserve"> </w:t>
      </w:r>
      <w:r w:rsidRPr="001C42BC">
        <w:rPr>
          <w:rStyle w:val="ab"/>
        </w:rPr>
        <w:t>array</w:t>
      </w:r>
      <w:r w:rsidRPr="001C42BC">
        <w:t xml:space="preserve"> [0..3] </w:t>
      </w:r>
      <w:r w:rsidRPr="001C42BC">
        <w:rPr>
          <w:rStyle w:val="ab"/>
        </w:rPr>
        <w:t>of</w:t>
      </w:r>
      <w:r w:rsidRPr="001C42BC">
        <w:t xml:space="preserve"> GLfloat)</w:t>
      </w:r>
    </w:p>
    <w:p w:rsidR="0018046A" w:rsidRPr="001C42BC" w:rsidRDefault="0018046A" w:rsidP="0018046A">
      <w:pPr>
        <w:pStyle w:val="Code"/>
        <w:rPr>
          <w:rStyle w:val="ab"/>
        </w:rPr>
      </w:pPr>
      <w:r w:rsidRPr="001C42BC">
        <w:rPr>
          <w:rStyle w:val="ab"/>
        </w:rPr>
        <w:t xml:space="preserve">var </w:t>
      </w:r>
    </w:p>
    <w:p w:rsidR="0018046A" w:rsidRDefault="0018046A" w:rsidP="0018046A">
      <w:pPr>
        <w:pStyle w:val="Code"/>
      </w:pPr>
      <w:r>
        <w:t xml:space="preserve">  </w:t>
      </w:r>
      <w:r w:rsidRPr="000232BC">
        <w:t xml:space="preserve">pv: </w:t>
      </w:r>
      <w:r>
        <w:t>GL</w:t>
      </w:r>
      <w:r w:rsidRPr="000232BC">
        <w:t>float;</w:t>
      </w:r>
    </w:p>
    <w:p w:rsidR="0018046A" w:rsidRPr="000232BC" w:rsidRDefault="0018046A" w:rsidP="0018046A">
      <w:pPr>
        <w:pStyle w:val="Code"/>
      </w:pPr>
      <w:r w:rsidRPr="000232BC">
        <w:rPr>
          <w:rStyle w:val="ab"/>
        </w:rPr>
        <w:t>begin</w:t>
      </w:r>
    </w:p>
    <w:p w:rsidR="0018046A" w:rsidRDefault="008F7703" w:rsidP="0018046A">
      <w:pPr>
        <w:pStyle w:val="Code"/>
        <w:rPr>
          <w:lang w:val="uk-UA"/>
        </w:rPr>
      </w:pPr>
      <w:r>
        <w:rPr>
          <w:lang w:val="uk-UA"/>
        </w:rPr>
        <w:t xml:space="preserve">  </w:t>
      </w:r>
      <w:r w:rsidR="0018046A" w:rsidRPr="000232BC">
        <w:t>p:=plane_point[0]*plane_normal[0]+plane_point[1]*</w:t>
      </w:r>
    </w:p>
    <w:p w:rsidR="0018046A" w:rsidRPr="000232BC" w:rsidRDefault="0018046A" w:rsidP="0018046A">
      <w:pPr>
        <w:pStyle w:val="Code"/>
      </w:pPr>
      <w:r>
        <w:rPr>
          <w:lang w:val="uk-UA"/>
        </w:rPr>
        <w:t xml:space="preserve">  </w:t>
      </w:r>
      <w:r w:rsidR="008F7703">
        <w:rPr>
          <w:lang w:val="uk-UA"/>
        </w:rPr>
        <w:t xml:space="preserve">  </w:t>
      </w:r>
      <w:r>
        <w:rPr>
          <w:lang w:val="uk-UA"/>
        </w:rPr>
        <w:t xml:space="preserve"> </w:t>
      </w:r>
      <w:r w:rsidRPr="000232BC">
        <w:t>plane_normal[1]+plane_point[2]</w:t>
      </w:r>
      <w:r>
        <w:t>*</w:t>
      </w:r>
      <w:r w:rsidRPr="000232BC">
        <w:t>plane_normal[2];</w:t>
      </w:r>
    </w:p>
    <w:p w:rsidR="0018046A" w:rsidRPr="000232BC" w:rsidRDefault="0018046A" w:rsidP="0018046A">
      <w:pPr>
        <w:pStyle w:val="Code"/>
      </w:pPr>
      <w:r w:rsidRPr="000232BC">
        <w:t xml:space="preserve">  rf_matrix[0,0]=1-2*plane_normal[0]*</w:t>
      </w:r>
      <w:r>
        <w:rPr>
          <w:lang w:val="uk-UA"/>
        </w:rPr>
        <w:t xml:space="preserve"> </w:t>
      </w:r>
      <w:r w:rsidRPr="000232BC">
        <w:t>plane_normal[0];</w:t>
      </w:r>
    </w:p>
    <w:p w:rsidR="0018046A" w:rsidRPr="000232BC" w:rsidRDefault="0018046A" w:rsidP="0018046A">
      <w:pPr>
        <w:pStyle w:val="Code"/>
      </w:pPr>
      <w:r w:rsidRPr="000232BC">
        <w:t xml:space="preserve">  rf_matrix[1,0]=</w:t>
      </w:r>
      <w:r>
        <w:t>0</w:t>
      </w:r>
      <w:r w:rsidRPr="000232BC">
        <w:t>-2*plane_normal[0]*plane_normal[1];</w:t>
      </w:r>
    </w:p>
    <w:p w:rsidR="0018046A" w:rsidRPr="000232BC" w:rsidRDefault="0018046A" w:rsidP="0018046A">
      <w:pPr>
        <w:pStyle w:val="Code"/>
      </w:pPr>
      <w:r w:rsidRPr="000232BC">
        <w:t xml:space="preserve">  rf_matrix[2,0]=</w:t>
      </w:r>
      <w:r>
        <w:t>0</w:t>
      </w:r>
      <w:r w:rsidRPr="000232BC">
        <w:t>-2*plane_normal[0]*plane_normal[2];</w:t>
      </w:r>
    </w:p>
    <w:p w:rsidR="0018046A" w:rsidRPr="000232BC" w:rsidRDefault="0018046A" w:rsidP="0018046A">
      <w:pPr>
        <w:pStyle w:val="Code"/>
      </w:pPr>
      <w:r w:rsidRPr="000232BC">
        <w:t xml:space="preserve">  rf_matrix[3,0]=2*p*plane_normal[0];</w:t>
      </w:r>
    </w:p>
    <w:p w:rsidR="0018046A" w:rsidRPr="000232BC" w:rsidRDefault="0018046A" w:rsidP="0018046A">
      <w:pPr>
        <w:pStyle w:val="Code"/>
      </w:pPr>
      <w:r w:rsidRPr="000232BC">
        <w:t xml:space="preserve">  rf_matrix[0,1]=</w:t>
      </w:r>
      <w:r>
        <w:t>0</w:t>
      </w:r>
      <w:r w:rsidRPr="000232BC">
        <w:t>-2*plane_normal[0]*plane_normal[1];</w:t>
      </w:r>
    </w:p>
    <w:p w:rsidR="0018046A" w:rsidRPr="000232BC" w:rsidRDefault="0018046A" w:rsidP="0018046A">
      <w:pPr>
        <w:pStyle w:val="Code"/>
      </w:pPr>
      <w:r w:rsidRPr="000232BC">
        <w:t xml:space="preserve">  rf_matrix[1,1]=1-2*plane_normal[1]*plane_normal[1];</w:t>
      </w:r>
    </w:p>
    <w:p w:rsidR="0018046A" w:rsidRPr="000232BC" w:rsidRDefault="0018046A" w:rsidP="0018046A">
      <w:pPr>
        <w:pStyle w:val="Code"/>
      </w:pPr>
      <w:r w:rsidRPr="000232BC">
        <w:t xml:space="preserve">  rf_matrix[2,1]=</w:t>
      </w:r>
      <w:r>
        <w:t>0</w:t>
      </w:r>
      <w:r w:rsidRPr="000232BC">
        <w:t>-2*plane_normal[1]*plane_normal[2];</w:t>
      </w:r>
    </w:p>
    <w:p w:rsidR="0018046A" w:rsidRPr="000232BC" w:rsidRDefault="0018046A" w:rsidP="0018046A">
      <w:pPr>
        <w:pStyle w:val="Code"/>
      </w:pPr>
      <w:r w:rsidRPr="000232BC">
        <w:t xml:space="preserve">  rf_matrix[3,1]=2*p*plane_normal[1];</w:t>
      </w:r>
    </w:p>
    <w:p w:rsidR="0018046A" w:rsidRPr="000232BC" w:rsidRDefault="0018046A" w:rsidP="0018046A">
      <w:pPr>
        <w:pStyle w:val="Code"/>
      </w:pPr>
      <w:r w:rsidRPr="000232BC">
        <w:lastRenderedPageBreak/>
        <w:t xml:space="preserve">  rf_matrix[0,2]=</w:t>
      </w:r>
      <w:r>
        <w:t>0</w:t>
      </w:r>
      <w:r w:rsidRPr="000232BC">
        <w:t>-2*plane_normal[0]*plane_normal[2];</w:t>
      </w:r>
    </w:p>
    <w:p w:rsidR="0018046A" w:rsidRPr="000232BC" w:rsidRDefault="0018046A" w:rsidP="0018046A">
      <w:pPr>
        <w:pStyle w:val="Code"/>
      </w:pPr>
      <w:r w:rsidRPr="000232BC">
        <w:t xml:space="preserve">  rf_matrix[1,2]=</w:t>
      </w:r>
      <w:r>
        <w:t>0</w:t>
      </w:r>
      <w:r w:rsidRPr="000232BC">
        <w:t>-2*plane_normal[1]*plane_normal[2];</w:t>
      </w:r>
    </w:p>
    <w:p w:rsidR="0018046A" w:rsidRPr="000232BC" w:rsidRDefault="0018046A" w:rsidP="0018046A">
      <w:pPr>
        <w:pStyle w:val="Code"/>
      </w:pPr>
      <w:r w:rsidRPr="000232BC">
        <w:t xml:space="preserve">  rf_matrix[2,2]=1-2*plane_normal[2]*plane_normal[2];</w:t>
      </w:r>
    </w:p>
    <w:p w:rsidR="0018046A" w:rsidRPr="000232BC" w:rsidRDefault="0018046A" w:rsidP="0018046A">
      <w:pPr>
        <w:pStyle w:val="Code"/>
      </w:pPr>
      <w:r w:rsidRPr="000232BC">
        <w:t xml:space="preserve">  rf_matrix[3,2]=2*p*plane_normal[2];</w:t>
      </w:r>
    </w:p>
    <w:p w:rsidR="0018046A" w:rsidRPr="000232BC" w:rsidRDefault="0018046A" w:rsidP="0018046A">
      <w:pPr>
        <w:pStyle w:val="Code"/>
      </w:pPr>
      <w:r w:rsidRPr="000232BC">
        <w:t xml:space="preserve">  rf_matrix[0,3] = 0;</w:t>
      </w:r>
    </w:p>
    <w:p w:rsidR="0018046A" w:rsidRPr="000232BC" w:rsidRDefault="0018046A" w:rsidP="0018046A">
      <w:pPr>
        <w:pStyle w:val="Code"/>
      </w:pPr>
      <w:r w:rsidRPr="000232BC">
        <w:t xml:space="preserve">  rf_matrix[1,3] = 0;</w:t>
      </w:r>
    </w:p>
    <w:p w:rsidR="0018046A" w:rsidRPr="000232BC" w:rsidRDefault="0018046A" w:rsidP="0018046A">
      <w:pPr>
        <w:pStyle w:val="Code"/>
      </w:pPr>
      <w:r w:rsidRPr="000232BC">
        <w:t xml:space="preserve">  rf_matrix[2,3] = 0;</w:t>
      </w:r>
    </w:p>
    <w:p w:rsidR="0018046A" w:rsidRPr="0018046A" w:rsidRDefault="0018046A" w:rsidP="0018046A">
      <w:pPr>
        <w:pStyle w:val="Code"/>
        <w:rPr>
          <w:lang w:val="ru-RU"/>
        </w:rPr>
      </w:pPr>
      <w:r w:rsidRPr="008F7703">
        <w:t xml:space="preserve">  </w:t>
      </w:r>
      <w:r w:rsidRPr="000232BC">
        <w:t>rf</w:t>
      </w:r>
      <w:r w:rsidRPr="0018046A">
        <w:rPr>
          <w:lang w:val="ru-RU"/>
        </w:rPr>
        <w:t>_</w:t>
      </w:r>
      <w:r w:rsidRPr="000232BC">
        <w:t>matrix</w:t>
      </w:r>
      <w:r w:rsidRPr="0018046A">
        <w:rPr>
          <w:lang w:val="ru-RU"/>
        </w:rPr>
        <w:t>[3,3] = 1;</w:t>
      </w:r>
    </w:p>
    <w:p w:rsidR="0018046A" w:rsidRPr="0018046A" w:rsidRDefault="0018046A" w:rsidP="0018046A">
      <w:pPr>
        <w:pStyle w:val="Code"/>
        <w:rPr>
          <w:lang w:val="ru-RU"/>
        </w:rPr>
      </w:pPr>
      <w:r w:rsidRPr="000232BC">
        <w:rPr>
          <w:rStyle w:val="ab"/>
        </w:rPr>
        <w:t>end</w:t>
      </w:r>
      <w:r w:rsidRPr="0018046A">
        <w:rPr>
          <w:lang w:val="ru-RU"/>
        </w:rPr>
        <w:t>;</w:t>
      </w:r>
    </w:p>
    <w:p w:rsidR="0018046A" w:rsidRDefault="0018046A" w:rsidP="0018046A">
      <w:r>
        <w:t xml:space="preserve">Налаштовуємо буфер маски на малювання тільки в областях, де значення буферу дорівнює </w:t>
      </w:r>
      <w:r w:rsidRPr="0018046A">
        <w:rPr>
          <w:rStyle w:val="aff9"/>
        </w:rPr>
        <w:t>1</w:t>
      </w:r>
      <w:r>
        <w:t>:</w:t>
      </w:r>
    </w:p>
    <w:p w:rsidR="0018046A" w:rsidRPr="008F7703" w:rsidRDefault="0018046A" w:rsidP="0018046A">
      <w:pPr>
        <w:pStyle w:val="Code"/>
        <w:rPr>
          <w:lang w:val="ru-RU"/>
        </w:rPr>
      </w:pPr>
      <w:r w:rsidRPr="008F7703">
        <w:rPr>
          <w:lang w:val="ru-RU"/>
        </w:rPr>
        <w:t>// умова виконана і тест дає істину тільки якщо</w:t>
      </w:r>
    </w:p>
    <w:p w:rsidR="0018046A" w:rsidRPr="008F7703" w:rsidRDefault="0018046A" w:rsidP="0018046A">
      <w:pPr>
        <w:pStyle w:val="Code"/>
        <w:rPr>
          <w:lang w:val="ru-RU"/>
        </w:rPr>
      </w:pPr>
      <w:r w:rsidRPr="00F82273">
        <w:rPr>
          <w:lang w:val="ru-RU"/>
        </w:rPr>
        <w:t xml:space="preserve">// </w:t>
      </w:r>
      <w:r w:rsidRPr="008F7703">
        <w:rPr>
          <w:lang w:val="ru-RU"/>
        </w:rPr>
        <w:t>значення в буфері маски дорівнює 1</w:t>
      </w:r>
    </w:p>
    <w:p w:rsidR="0018046A" w:rsidRPr="008F7703" w:rsidRDefault="0018046A" w:rsidP="0018046A">
      <w:pPr>
        <w:pStyle w:val="Code"/>
        <w:rPr>
          <w:lang w:val="ru-RU"/>
        </w:rPr>
      </w:pPr>
      <w:r w:rsidRPr="006C166C">
        <w:t>glStencilFunc</w:t>
      </w:r>
      <w:r w:rsidRPr="008F7703">
        <w:rPr>
          <w:lang w:val="ru-RU"/>
        </w:rPr>
        <w:t xml:space="preserve"> (</w:t>
      </w:r>
      <w:r w:rsidRPr="006C166C">
        <w:t>GL</w:t>
      </w:r>
      <w:r w:rsidRPr="008F7703">
        <w:rPr>
          <w:lang w:val="ru-RU"/>
        </w:rPr>
        <w:t>_</w:t>
      </w:r>
      <w:r w:rsidRPr="006C166C">
        <w:t>EQUAL</w:t>
      </w:r>
      <w:r w:rsidRPr="008F7703">
        <w:rPr>
          <w:lang w:val="ru-RU"/>
        </w:rPr>
        <w:t>, 0, $</w:t>
      </w:r>
      <w:r w:rsidRPr="006C166C">
        <w:t>FFFFFFF</w:t>
      </w:r>
      <w:r w:rsidRPr="008F7703">
        <w:rPr>
          <w:lang w:val="ru-RU"/>
        </w:rPr>
        <w:t>);</w:t>
      </w:r>
    </w:p>
    <w:p w:rsidR="0018046A" w:rsidRPr="008F7703" w:rsidRDefault="0018046A" w:rsidP="0018046A">
      <w:pPr>
        <w:pStyle w:val="Code"/>
        <w:rPr>
          <w:lang w:val="ru-RU"/>
        </w:rPr>
      </w:pPr>
      <w:r w:rsidRPr="008F7703">
        <w:rPr>
          <w:lang w:val="ru-RU"/>
        </w:rPr>
        <w:t>// нічого не змінюємо в буфері</w:t>
      </w:r>
    </w:p>
    <w:p w:rsidR="0018046A" w:rsidRDefault="0018046A" w:rsidP="0018046A">
      <w:pPr>
        <w:pStyle w:val="Code"/>
      </w:pPr>
      <w:r w:rsidRPr="0044084C">
        <w:t>glStencilOp(GL_KEEP, GL_KEEP,</w:t>
      </w:r>
      <w:r>
        <w:t xml:space="preserve"> </w:t>
      </w:r>
      <w:r w:rsidRPr="0044084C">
        <w:t>GL_KEEP);</w:t>
      </w:r>
    </w:p>
    <w:p w:rsidR="0018046A" w:rsidRPr="006C166C" w:rsidRDefault="0018046A" w:rsidP="0018046A">
      <w:r w:rsidRPr="006C166C">
        <w:t>і малюємо сцену ще раз (без дзеркальних об</w:t>
      </w:r>
      <w:r>
        <w:t>'</w:t>
      </w:r>
      <w:r w:rsidRPr="006C166C">
        <w:t>єктів)</w:t>
      </w:r>
    </w:p>
    <w:p w:rsidR="0018046A" w:rsidRPr="008F7703" w:rsidRDefault="0018046A" w:rsidP="0018046A">
      <w:pPr>
        <w:pStyle w:val="Code"/>
        <w:rPr>
          <w:lang w:val="uk-UA"/>
        </w:rPr>
      </w:pPr>
      <w:r w:rsidRPr="007B146D">
        <w:t>glPushMatrix</w:t>
      </w:r>
      <w:r w:rsidRPr="008F7703">
        <w:rPr>
          <w:lang w:val="uk-UA"/>
        </w:rPr>
        <w:t>();</w:t>
      </w:r>
    </w:p>
    <w:p w:rsidR="0018046A" w:rsidRPr="008F7703" w:rsidRDefault="0018046A" w:rsidP="0018046A">
      <w:pPr>
        <w:pStyle w:val="Code"/>
        <w:rPr>
          <w:lang w:val="uk-UA"/>
        </w:rPr>
      </w:pPr>
      <w:r w:rsidRPr="007B146D">
        <w:t>glMultMatrixf</w:t>
      </w:r>
      <w:r w:rsidRPr="008F7703">
        <w:rPr>
          <w:lang w:val="uk-UA"/>
        </w:rPr>
        <w:t>(@</w:t>
      </w:r>
      <w:r w:rsidRPr="007B146D">
        <w:t>reflection</w:t>
      </w:r>
      <w:r w:rsidRPr="008F7703">
        <w:rPr>
          <w:lang w:val="uk-UA"/>
        </w:rPr>
        <w:t>_</w:t>
      </w:r>
      <w:r w:rsidRPr="007B146D">
        <w:t>matrix</w:t>
      </w:r>
      <w:r w:rsidRPr="008F7703">
        <w:rPr>
          <w:lang w:val="uk-UA"/>
        </w:rPr>
        <w:t>);</w:t>
      </w:r>
    </w:p>
    <w:p w:rsidR="0018046A" w:rsidRPr="008F7703" w:rsidRDefault="0018046A" w:rsidP="0018046A">
      <w:pPr>
        <w:pStyle w:val="Code"/>
        <w:rPr>
          <w:lang w:val="uk-UA"/>
        </w:rPr>
      </w:pPr>
      <w:r w:rsidRPr="007B146D">
        <w:t>RenderScene</w:t>
      </w:r>
      <w:r w:rsidRPr="008F7703">
        <w:rPr>
          <w:lang w:val="uk-UA"/>
        </w:rPr>
        <w:t>();</w:t>
      </w:r>
    </w:p>
    <w:p w:rsidR="0018046A" w:rsidRPr="008F7703" w:rsidRDefault="0018046A" w:rsidP="0018046A">
      <w:pPr>
        <w:pStyle w:val="Code"/>
        <w:rPr>
          <w:lang w:val="uk-UA"/>
        </w:rPr>
      </w:pPr>
      <w:r w:rsidRPr="007B146D">
        <w:t>GlPopMatrix</w:t>
      </w:r>
      <w:r w:rsidRPr="008F7703">
        <w:rPr>
          <w:lang w:val="uk-UA"/>
        </w:rPr>
        <w:t>();</w:t>
      </w:r>
    </w:p>
    <w:p w:rsidR="0018046A" w:rsidRPr="006C166C" w:rsidRDefault="0018046A" w:rsidP="0018046A">
      <w:r w:rsidRPr="006C166C">
        <w:t>Нарешті, відключаємо маскування</w:t>
      </w:r>
    </w:p>
    <w:p w:rsidR="0018046A" w:rsidRPr="008F7703" w:rsidRDefault="0018046A" w:rsidP="0018046A">
      <w:pPr>
        <w:pStyle w:val="Code"/>
        <w:rPr>
          <w:lang w:val="uk-UA"/>
        </w:rPr>
      </w:pPr>
      <w:r w:rsidRPr="007B146D">
        <w:t>glDisable</w:t>
      </w:r>
      <w:r w:rsidRPr="008F7703">
        <w:rPr>
          <w:lang w:val="uk-UA"/>
        </w:rPr>
        <w:t>(</w:t>
      </w:r>
      <w:r w:rsidRPr="007B146D">
        <w:t>GL</w:t>
      </w:r>
      <w:r w:rsidRPr="008F7703">
        <w:rPr>
          <w:lang w:val="uk-UA"/>
        </w:rPr>
        <w:t>_</w:t>
      </w:r>
      <w:r w:rsidRPr="007B146D">
        <w:t>STENCIL</w:t>
      </w:r>
      <w:r w:rsidRPr="008F7703">
        <w:rPr>
          <w:lang w:val="uk-UA"/>
        </w:rPr>
        <w:t>_</w:t>
      </w:r>
      <w:r w:rsidRPr="007B146D">
        <w:t>TEST</w:t>
      </w:r>
      <w:r w:rsidRPr="008F7703">
        <w:rPr>
          <w:lang w:val="uk-UA"/>
        </w:rPr>
        <w:t>);</w:t>
      </w:r>
    </w:p>
    <w:p w:rsidR="0018046A" w:rsidRPr="006C166C" w:rsidRDefault="0018046A" w:rsidP="0018046A">
      <w:r>
        <w:t>В разі потреби, п</w:t>
      </w:r>
      <w:r w:rsidRPr="006C166C">
        <w:t>ісля цього можна ще раз вивести дзеркальний об</w:t>
      </w:r>
      <w:r>
        <w:t>'</w:t>
      </w:r>
      <w:r w:rsidRPr="006C166C">
        <w:t>єкт, наприклад, з альфа-зміш</w:t>
      </w:r>
      <w:r>
        <w:t>ув</w:t>
      </w:r>
      <w:r w:rsidRPr="006C166C">
        <w:t xml:space="preserve">анням </w:t>
      </w:r>
      <w:r>
        <w:t>–</w:t>
      </w:r>
      <w:r w:rsidRPr="006C166C">
        <w:t xml:space="preserve"> для створення ефекту </w:t>
      </w:r>
      <w:r>
        <w:t>помутніння</w:t>
      </w:r>
      <w:r w:rsidRPr="006C166C">
        <w:t xml:space="preserve"> дзеркала і т.д.</w:t>
      </w:r>
    </w:p>
    <w:p w:rsidR="0018046A" w:rsidRDefault="0018046A" w:rsidP="0018046A">
      <w:r w:rsidRPr="006C166C">
        <w:t>Існує кілька модифікацій цього алгоритму, які відрізняються послідовністю дій, обмеженнями на геометрію і т.д.</w:t>
      </w:r>
    </w:p>
    <w:p w:rsidR="0018046A" w:rsidRDefault="0018046A" w:rsidP="0018046A">
      <w:pPr>
        <w:pStyle w:val="22"/>
      </w:pPr>
      <w:bookmarkStart w:id="268" w:name="_Toc263436193"/>
      <w:r>
        <w:t>Запитання для самоконтролю</w:t>
      </w:r>
      <w:bookmarkEnd w:id="268"/>
    </w:p>
    <w:p w:rsidR="0018046A" w:rsidRDefault="0018046A" w:rsidP="00E63B50">
      <w:pPr>
        <w:pStyle w:val="a"/>
        <w:numPr>
          <w:ilvl w:val="0"/>
          <w:numId w:val="54"/>
        </w:numPr>
      </w:pPr>
      <w:r>
        <w:t>В чому полягає ефект ступінчастості? Алгоритм його усунення?</w:t>
      </w:r>
    </w:p>
    <w:p w:rsidR="0018046A" w:rsidRDefault="0018046A" w:rsidP="0018046A">
      <w:pPr>
        <w:pStyle w:val="a"/>
      </w:pPr>
      <w:r>
        <w:t>Принципи побудови тіней.</w:t>
      </w:r>
    </w:p>
    <w:p w:rsidR="0018046A" w:rsidRDefault="0018046A" w:rsidP="0018046A">
      <w:pPr>
        <w:pStyle w:val="a"/>
      </w:pPr>
      <w:r>
        <w:t>Які складові враховуються при побудові матриці тіні?</w:t>
      </w:r>
    </w:p>
    <w:p w:rsidR="0018046A" w:rsidRDefault="0018046A" w:rsidP="0018046A">
      <w:pPr>
        <w:pStyle w:val="a"/>
      </w:pPr>
      <w:r>
        <w:t>Опишіть алгоритм побудови дзеркальних зображень.</w:t>
      </w:r>
    </w:p>
    <w:p w:rsidR="008F7703" w:rsidRDefault="008F7703">
      <w:pPr>
        <w:spacing w:before="0"/>
        <w:jc w:val="left"/>
      </w:pPr>
      <w:r>
        <w:br w:type="page"/>
      </w:r>
    </w:p>
    <w:p w:rsidR="008F7703" w:rsidRDefault="008F7703" w:rsidP="008F7703">
      <w:pPr>
        <w:pStyle w:val="1"/>
      </w:pPr>
      <w:bookmarkStart w:id="269" w:name="_Toc210509576"/>
      <w:bookmarkStart w:id="270" w:name="_Toc263436194"/>
      <w:r w:rsidRPr="00687FAD">
        <w:lastRenderedPageBreak/>
        <w:t>Оптимізація програм</w:t>
      </w:r>
      <w:bookmarkEnd w:id="269"/>
      <w:bookmarkEnd w:id="270"/>
    </w:p>
    <w:p w:rsidR="008F7703" w:rsidRDefault="008F7703" w:rsidP="008F7703">
      <w:r>
        <w:t>Д</w:t>
      </w:r>
      <w:r w:rsidRPr="004D0CAC">
        <w:t xml:space="preserve">ля мінімізації часу формування та виведення зображень необхідно притримуватися багатьох </w:t>
      </w:r>
      <w:r>
        <w:t xml:space="preserve">класичних </w:t>
      </w:r>
      <w:r w:rsidRPr="004D0CAC">
        <w:t>рекоменд</w:t>
      </w:r>
      <w:r>
        <w:t>ацій по програмуванню на OpenGL</w:t>
      </w:r>
      <w:r w:rsidRPr="004D0CAC">
        <w:t>: інтенсивно використовувати заздалегідь підготовлені списки команд, векторну форму за</w:t>
      </w:r>
      <w:r>
        <w:t>в</w:t>
      </w:r>
      <w:r w:rsidRPr="004D0CAC">
        <w:t>дання параметрів функцій, перехоплення повідомлень Windows об</w:t>
      </w:r>
      <w:r>
        <w:t>'</w:t>
      </w:r>
      <w:r w:rsidRPr="004D0CAC">
        <w:t>єктам інтерфейсу з користувачем тощо.</w:t>
      </w:r>
      <w:r>
        <w:t xml:space="preserve"> Загалом, тема оптимізації графічних програм є захоплюючою і практично невичерпною, а тому не може бути з достатньою детальністю розглянута в рамках даного посібника. Наведемо лише окремі поради і прийоми з підвищення надійності і продуктивності графічних застосувань на основі використання бібліотеки </w:t>
      </w:r>
      <w:r w:rsidRPr="004D0CAC">
        <w:t>OpenGL</w:t>
      </w:r>
      <w:r>
        <w:t>.</w:t>
      </w:r>
    </w:p>
    <w:p w:rsidR="00CD0369" w:rsidRDefault="00CD0369" w:rsidP="00341B6B">
      <w:pPr>
        <w:pStyle w:val="21"/>
      </w:pPr>
      <w:bookmarkStart w:id="271" w:name="_Toc210509577"/>
      <w:bookmarkStart w:id="272" w:name="_Toc263436195"/>
      <w:r>
        <w:t>Поради з підвищення надійності програм</w:t>
      </w:r>
      <w:bookmarkEnd w:id="271"/>
      <w:bookmarkEnd w:id="272"/>
    </w:p>
    <w:p w:rsidR="00CD0369" w:rsidRPr="006A538A" w:rsidRDefault="00CD0369" w:rsidP="00CD0369">
      <w:r>
        <w:t>В літературі та І</w:t>
      </w:r>
      <w:r w:rsidRPr="003A7A50">
        <w:t>нтернет</w:t>
      </w:r>
      <w:r w:rsidR="00AB6496">
        <w:t>-</w:t>
      </w:r>
      <w:r w:rsidRPr="003A7A50">
        <w:t xml:space="preserve">джерелах можна знайти </w:t>
      </w:r>
      <w:r>
        <w:t>багато порад з надійного програмування графічних застосу</w:t>
      </w:r>
      <w:r w:rsidR="00341B6B">
        <w:t>нків</w:t>
      </w:r>
      <w:r>
        <w:t>. Наведемо лише окремі з них:</w:t>
      </w:r>
    </w:p>
    <w:p w:rsidR="00CD0369" w:rsidRPr="006C166C" w:rsidRDefault="00CD0369" w:rsidP="00341B6B">
      <w:pPr>
        <w:pStyle w:val="a0"/>
      </w:pPr>
      <w:r>
        <w:t>завжди п</w:t>
      </w:r>
      <w:r w:rsidRPr="006C166C">
        <w:t>ереві</w:t>
      </w:r>
      <w:r>
        <w:t xml:space="preserve">ряйте програми на </w:t>
      </w:r>
      <w:r w:rsidRPr="006C166C">
        <w:t>наявн</w:t>
      </w:r>
      <w:r>
        <w:t>і</w:t>
      </w:r>
      <w:r w:rsidRPr="006C166C">
        <w:t>ст</w:t>
      </w:r>
      <w:r>
        <w:t>ь</w:t>
      </w:r>
      <w:r w:rsidRPr="006C166C">
        <w:t xml:space="preserve"> помилок. </w:t>
      </w:r>
      <w:r>
        <w:t>Для виявлення помилок ви</w:t>
      </w:r>
      <w:r w:rsidRPr="006C166C">
        <w:t xml:space="preserve">кликайте команду </w:t>
      </w:r>
      <w:r w:rsidRPr="00341B6B">
        <w:rPr>
          <w:rStyle w:val="aff9"/>
        </w:rPr>
        <w:t>glGetError</w:t>
      </w:r>
      <w:r w:rsidRPr="006C166C">
        <w:t xml:space="preserve"> </w:t>
      </w:r>
      <w:r>
        <w:t xml:space="preserve">відразу </w:t>
      </w:r>
      <w:r w:rsidRPr="006C166C">
        <w:t>після рендерінгу с</w:t>
      </w:r>
      <w:r>
        <w:t>цени;</w:t>
      </w:r>
    </w:p>
    <w:p w:rsidR="00CD0369" w:rsidRPr="006C166C" w:rsidRDefault="00CD0369" w:rsidP="00341B6B">
      <w:pPr>
        <w:pStyle w:val="a0"/>
      </w:pPr>
      <w:r>
        <w:t>в</w:t>
      </w:r>
      <w:r w:rsidRPr="006C166C">
        <w:t>рах</w:t>
      </w:r>
      <w:r>
        <w:t>овуйте</w:t>
      </w:r>
      <w:r w:rsidRPr="006C166C">
        <w:t xml:space="preserve"> реакці</w:t>
      </w:r>
      <w:r>
        <w:t>ю бібліотеки</w:t>
      </w:r>
      <w:r w:rsidRPr="006C166C">
        <w:t xml:space="preserve"> на помилки в залежності від версії OpenGL. Наприклад, OpenGl 1.1 ігнорує матричні операції, що викликаються між командами </w:t>
      </w:r>
      <w:r w:rsidRPr="00341B6B">
        <w:rPr>
          <w:rStyle w:val="aff9"/>
        </w:rPr>
        <w:t>glBegin</w:t>
      </w:r>
      <w:r w:rsidRPr="00114677">
        <w:t xml:space="preserve"> </w:t>
      </w:r>
      <w:r w:rsidRPr="006C166C">
        <w:t>та</w:t>
      </w:r>
      <w:r w:rsidRPr="00114677">
        <w:t xml:space="preserve"> </w:t>
      </w:r>
      <w:r w:rsidRPr="00341B6B">
        <w:rPr>
          <w:rStyle w:val="aff9"/>
        </w:rPr>
        <w:t>glEnd</w:t>
      </w:r>
      <w:r w:rsidRPr="006C166C">
        <w:t>, але наступн</w:t>
      </w:r>
      <w:r>
        <w:t>і</w:t>
      </w:r>
      <w:r w:rsidRPr="006C166C">
        <w:t xml:space="preserve"> версі</w:t>
      </w:r>
      <w:r>
        <w:t>ї</w:t>
      </w:r>
      <w:r w:rsidRPr="006C166C">
        <w:t xml:space="preserve"> мож</w:t>
      </w:r>
      <w:r>
        <w:t>уть</w:t>
      </w:r>
      <w:r w:rsidRPr="006C166C">
        <w:t xml:space="preserve"> реагувати іншим чином. Семантика помилок OpenGL також може змінюватись між </w:t>
      </w:r>
      <w:r>
        <w:t>синтаксично</w:t>
      </w:r>
      <w:r w:rsidRPr="006C166C">
        <w:t xml:space="preserve"> сумісними версіями</w:t>
      </w:r>
      <w:r>
        <w:t>;</w:t>
      </w:r>
    </w:p>
    <w:p w:rsidR="00CD0369" w:rsidRPr="006C166C" w:rsidRDefault="00CD0369" w:rsidP="00341B6B">
      <w:pPr>
        <w:pStyle w:val="a0"/>
      </w:pPr>
      <w:r>
        <w:t>я</w:t>
      </w:r>
      <w:r w:rsidRPr="006C166C">
        <w:t>кщо необхідно згорнути усі геометричні побудови у окремій площині, то треба використовувати проекційну матрицю. При використанні матриці видового перетворення необхідний кінце</w:t>
      </w:r>
      <w:r>
        <w:t>вий результат не гарантується;</w:t>
      </w:r>
    </w:p>
    <w:p w:rsidR="00CD0369" w:rsidRPr="006C166C" w:rsidRDefault="00CD0369" w:rsidP="00341B6B">
      <w:pPr>
        <w:pStyle w:val="a0"/>
      </w:pPr>
      <w:r>
        <w:t>н</w:t>
      </w:r>
      <w:r w:rsidRPr="006C166C">
        <w:t>е бажано робити</w:t>
      </w:r>
      <w:r>
        <w:t xml:space="preserve"> багато послідовних змін окремої</w:t>
      </w:r>
      <w:r w:rsidRPr="006C166C">
        <w:t xml:space="preserve"> матриці. Наприклад, не виконуйте анімацію обертання</w:t>
      </w:r>
      <w:r>
        <w:t>м</w:t>
      </w:r>
      <w:r w:rsidRPr="006C166C">
        <w:t xml:space="preserve"> шляхом непер</w:t>
      </w:r>
      <w:r>
        <w:t>ер</w:t>
      </w:r>
      <w:r w:rsidRPr="006C166C">
        <w:t xml:space="preserve">вного виклику  команди </w:t>
      </w:r>
      <w:r w:rsidRPr="00341B6B">
        <w:rPr>
          <w:rStyle w:val="aff9"/>
        </w:rPr>
        <w:t>glRotate</w:t>
      </w:r>
      <w:r w:rsidRPr="00341B6B">
        <w:t xml:space="preserve"> </w:t>
      </w:r>
      <w:r w:rsidRPr="00114677">
        <w:t>і</w:t>
      </w:r>
      <w:r w:rsidRPr="006C166C">
        <w:t xml:space="preserve">з зростаючим кутом повороту. Краще використовувати команду </w:t>
      </w:r>
      <w:r w:rsidRPr="00341B6B">
        <w:rPr>
          <w:rStyle w:val="aff9"/>
        </w:rPr>
        <w:t>glLoadIdentity</w:t>
      </w:r>
      <w:r w:rsidRPr="006C166C">
        <w:t xml:space="preserve"> для ініціалізації даної матриці у кожному кадрі, а потім викликати команду </w:t>
      </w:r>
      <w:r w:rsidRPr="00341B6B">
        <w:rPr>
          <w:rStyle w:val="aff9"/>
        </w:rPr>
        <w:t>glRotate</w:t>
      </w:r>
      <w:r w:rsidRPr="00114677">
        <w:t xml:space="preserve"> </w:t>
      </w:r>
      <w:r w:rsidRPr="006C166C">
        <w:t>з необхідним кутом для цього кадру</w:t>
      </w:r>
      <w:r>
        <w:t>;</w:t>
      </w:r>
    </w:p>
    <w:p w:rsidR="00CD0369" w:rsidRPr="006C166C" w:rsidRDefault="00CD0369" w:rsidP="00341B6B">
      <w:pPr>
        <w:pStyle w:val="a0"/>
      </w:pPr>
      <w:r>
        <w:t>н</w:t>
      </w:r>
      <w:r w:rsidRPr="006C166C">
        <w:t xml:space="preserve">е </w:t>
      </w:r>
      <w:r>
        <w:t>варто</w:t>
      </w:r>
      <w:r w:rsidRPr="006C166C">
        <w:t xml:space="preserve"> оч</w:t>
      </w:r>
      <w:r>
        <w:t>і</w:t>
      </w:r>
      <w:r w:rsidRPr="006C166C">
        <w:t xml:space="preserve">кувати повідомлення </w:t>
      </w:r>
      <w:r>
        <w:t>про</w:t>
      </w:r>
      <w:r w:rsidRPr="006C166C">
        <w:t xml:space="preserve"> помилк</w:t>
      </w:r>
      <w:r>
        <w:t>и</w:t>
      </w:r>
      <w:r w:rsidRPr="006C166C">
        <w:t xml:space="preserve"> під час створення списку зображень. Команди у межах списк</w:t>
      </w:r>
      <w:r>
        <w:t>у</w:t>
      </w:r>
      <w:r w:rsidRPr="006C166C">
        <w:t xml:space="preserve"> зображень генерують помилки тільки під час вико</w:t>
      </w:r>
      <w:r>
        <w:t>ристання списку;</w:t>
      </w:r>
    </w:p>
    <w:p w:rsidR="00CD0369" w:rsidRPr="006C166C" w:rsidRDefault="00CD0369" w:rsidP="00341B6B">
      <w:pPr>
        <w:pStyle w:val="a0"/>
      </w:pPr>
      <w:r>
        <w:lastRenderedPageBreak/>
        <w:t>р</w:t>
      </w:r>
      <w:r w:rsidRPr="006C166C">
        <w:t>озміщуйте найближчу площину видимого об'єму яко</w:t>
      </w:r>
      <w:r>
        <w:t>мог</w:t>
      </w:r>
      <w:r w:rsidRPr="006C166C">
        <w:t>а далі від точки спостереження для того, щоб опт</w:t>
      </w:r>
      <w:r>
        <w:t>имізувати роботу буферу глибини;</w:t>
      </w:r>
    </w:p>
    <w:p w:rsidR="00CD0369" w:rsidRPr="006C166C" w:rsidRDefault="00CD0369" w:rsidP="00341B6B">
      <w:pPr>
        <w:pStyle w:val="a0"/>
      </w:pPr>
      <w:r>
        <w:t>в</w:t>
      </w:r>
      <w:r w:rsidRPr="006C166C">
        <w:t>ик</w:t>
      </w:r>
      <w:r>
        <w:t>ористовуйте</w:t>
      </w:r>
      <w:r w:rsidRPr="006C166C">
        <w:t xml:space="preserve"> команду </w:t>
      </w:r>
      <w:r w:rsidRPr="00341B6B">
        <w:rPr>
          <w:rStyle w:val="aff9"/>
        </w:rPr>
        <w:t>glFlush</w:t>
      </w:r>
      <w:r w:rsidRPr="00114677">
        <w:t xml:space="preserve"> </w:t>
      </w:r>
      <w:r w:rsidRPr="006C166C">
        <w:t>для примусового викл</w:t>
      </w:r>
      <w:r>
        <w:t>ик</w:t>
      </w:r>
      <w:r w:rsidRPr="006C166C">
        <w:t>ання</w:t>
      </w:r>
      <w:r>
        <w:t xml:space="preserve"> усіх попередніх команд OpenGL;</w:t>
      </w:r>
    </w:p>
    <w:p w:rsidR="00CD0369" w:rsidRPr="006C166C" w:rsidRDefault="00CD0369" w:rsidP="00341B6B">
      <w:pPr>
        <w:pStyle w:val="a0"/>
      </w:pPr>
      <w:r>
        <w:t>в</w:t>
      </w:r>
      <w:r w:rsidRPr="006C166C">
        <w:t>икористовуйте весь діапазон буферу</w:t>
      </w:r>
      <w:r>
        <w:t>-</w:t>
      </w:r>
      <w:r w:rsidRPr="006C166C">
        <w:t>накопичува</w:t>
      </w:r>
      <w:r>
        <w:t>ча</w:t>
      </w:r>
      <w:r w:rsidRPr="006C166C">
        <w:t xml:space="preserve">. Наприклад, при накопичуванні чотирьох зображень масштабуйте кожне зображення </w:t>
      </w:r>
      <w:r w:rsidRPr="00341B6B">
        <w:rPr>
          <w:rStyle w:val="aff9"/>
        </w:rPr>
        <w:t>1/4</w:t>
      </w:r>
      <w:r w:rsidRPr="006C166C">
        <w:t xml:space="preserve"> від об'єму зображень</w:t>
      </w:r>
      <w:r>
        <w:t>, що накопичуються;</w:t>
      </w:r>
    </w:p>
    <w:p w:rsidR="00CD0369" w:rsidRPr="006C166C" w:rsidRDefault="00CD0369" w:rsidP="00341B6B">
      <w:pPr>
        <w:pStyle w:val="a0"/>
      </w:pPr>
      <w:r>
        <w:t>я</w:t>
      </w:r>
      <w:r w:rsidRPr="006C166C">
        <w:t>кщо необхідно точна двохвимірна растер</w:t>
      </w:r>
      <w:r>
        <w:t>и</w:t>
      </w:r>
      <w:r w:rsidRPr="006C166C">
        <w:t>зація, то треба ретельно визначити ортогональну проекцію і вершини примітивів, які необхідно растер</w:t>
      </w:r>
      <w:r>
        <w:t>и</w:t>
      </w:r>
      <w:r w:rsidRPr="006C166C">
        <w:t>зувати. Ортогональна проекція повинна бути визначена з цілочисельними координатами:</w:t>
      </w:r>
      <w:r>
        <w:t xml:space="preserve"> </w:t>
      </w:r>
      <w:r w:rsidRPr="00341B6B">
        <w:rPr>
          <w:rStyle w:val="aff9"/>
        </w:rPr>
        <w:t>gluOrtho2D</w:t>
      </w:r>
      <w:r w:rsidRPr="00341B6B">
        <w:t>(</w:t>
      </w:r>
      <w:r w:rsidRPr="00341B6B">
        <w:rPr>
          <w:rStyle w:val="aff9"/>
        </w:rPr>
        <w:t>0</w:t>
      </w:r>
      <w:r w:rsidRPr="00341B6B">
        <w:t xml:space="preserve">, </w:t>
      </w:r>
      <w:r w:rsidRPr="00341B6B">
        <w:rPr>
          <w:rStyle w:val="aff9"/>
        </w:rPr>
        <w:t>width</w:t>
      </w:r>
      <w:r w:rsidRPr="00341B6B">
        <w:t xml:space="preserve">, </w:t>
      </w:r>
      <w:r w:rsidRPr="00341B6B">
        <w:rPr>
          <w:rStyle w:val="aff9"/>
        </w:rPr>
        <w:t>0</w:t>
      </w:r>
      <w:r w:rsidRPr="00341B6B">
        <w:t xml:space="preserve">, </w:t>
      </w:r>
      <w:r w:rsidRPr="00341B6B">
        <w:rPr>
          <w:rStyle w:val="aff9"/>
        </w:rPr>
        <w:t>height</w:t>
      </w:r>
      <w:r w:rsidRPr="00341B6B">
        <w:t>)</w:t>
      </w:r>
      <w:r>
        <w:t xml:space="preserve">, </w:t>
      </w:r>
      <w:r w:rsidRPr="006C166C">
        <w:t xml:space="preserve">де </w:t>
      </w:r>
      <w:r w:rsidRPr="00341B6B">
        <w:rPr>
          <w:rStyle w:val="aff9"/>
        </w:rPr>
        <w:t>width</w:t>
      </w:r>
      <w:r w:rsidRPr="00114677">
        <w:t xml:space="preserve"> </w:t>
      </w:r>
      <w:r w:rsidRPr="006C166C">
        <w:t xml:space="preserve">та </w:t>
      </w:r>
      <w:r w:rsidRPr="00341B6B">
        <w:rPr>
          <w:rStyle w:val="aff9"/>
        </w:rPr>
        <w:t>height</w:t>
      </w:r>
      <w:r w:rsidRPr="00114677">
        <w:t xml:space="preserve"> </w:t>
      </w:r>
      <w:r w:rsidR="00341B6B">
        <w:t>–</w:t>
      </w:r>
      <w:r w:rsidRPr="006C166C">
        <w:t xml:space="preserve"> розміри області </w:t>
      </w:r>
      <w:r>
        <w:t>перегляду</w:t>
      </w:r>
      <w:r w:rsidRPr="006C166C">
        <w:t>. Для растер</w:t>
      </w:r>
      <w:r>
        <w:t>и</w:t>
      </w:r>
      <w:r w:rsidRPr="006C166C">
        <w:t xml:space="preserve">зації дані проекційної матриці, вершини </w:t>
      </w:r>
      <w:r>
        <w:t>багатокутників</w:t>
      </w:r>
      <w:r w:rsidRPr="006C166C">
        <w:t xml:space="preserve"> та позиції піксельних образів повинні бути задані цілочисельними координата</w:t>
      </w:r>
      <w:r>
        <w:t>ми;</w:t>
      </w:r>
    </w:p>
    <w:p w:rsidR="00CD0369" w:rsidRPr="006C166C" w:rsidRDefault="00CD0369" w:rsidP="00341B6B">
      <w:pPr>
        <w:pStyle w:val="a0"/>
      </w:pPr>
      <w:r>
        <w:t>у</w:t>
      </w:r>
      <w:r w:rsidRPr="006C166C">
        <w:t xml:space="preserve">никайте використання від'ємних значень координати вершини </w:t>
      </w:r>
      <w:r w:rsidRPr="00341B6B">
        <w:rPr>
          <w:rStyle w:val="aff9"/>
        </w:rPr>
        <w:t>w</w:t>
      </w:r>
      <w:r w:rsidRPr="00114677">
        <w:rPr>
          <w:rStyle w:val="af5"/>
        </w:rPr>
        <w:t xml:space="preserve"> </w:t>
      </w:r>
      <w:r w:rsidRPr="006C166C">
        <w:t xml:space="preserve">та координати текстури </w:t>
      </w:r>
      <w:r w:rsidRPr="00341B6B">
        <w:rPr>
          <w:rStyle w:val="aff9"/>
        </w:rPr>
        <w:t>q</w:t>
      </w:r>
      <w:r w:rsidRPr="006C166C">
        <w:t>. OpenGL не може проводити вірне відс</w:t>
      </w:r>
      <w:r>
        <w:t>і</w:t>
      </w:r>
      <w:r w:rsidRPr="006C166C">
        <w:t>кання, а також може робити помилки при інтерполяції та тонуванні примітивів</w:t>
      </w:r>
      <w:r>
        <w:t>, що задані такими координатами;</w:t>
      </w:r>
    </w:p>
    <w:p w:rsidR="00CD0369" w:rsidRDefault="00CD0369" w:rsidP="00341B6B">
      <w:pPr>
        <w:pStyle w:val="a0"/>
      </w:pPr>
      <w:r>
        <w:t>н</w:t>
      </w:r>
      <w:r w:rsidRPr="006C166C">
        <w:t xml:space="preserve">е </w:t>
      </w:r>
      <w:r>
        <w:t>прогнозуйте</w:t>
      </w:r>
      <w:r w:rsidRPr="006C166C">
        <w:t xml:space="preserve"> точність </w:t>
      </w:r>
      <w:r>
        <w:t xml:space="preserve">виконання </w:t>
      </w:r>
      <w:r w:rsidRPr="006C166C">
        <w:t xml:space="preserve">операцій, виходячи з типів даних для параметрів команд OpenGL. Наприклад, якщо </w:t>
      </w:r>
      <w:r>
        <w:t>В</w:t>
      </w:r>
      <w:r w:rsidRPr="006C166C">
        <w:t xml:space="preserve">и використовуєте команду </w:t>
      </w:r>
      <w:r w:rsidRPr="00341B6B">
        <w:rPr>
          <w:rStyle w:val="aff9"/>
        </w:rPr>
        <w:t>glRotated</w:t>
      </w:r>
      <w:r w:rsidRPr="006C166C">
        <w:t xml:space="preserve">, то необов'язково, що конвеєр, який обробляє геометричні об'єкти, збереже точність, </w:t>
      </w:r>
      <w:r>
        <w:t>очікувану для</w:t>
      </w:r>
      <w:r w:rsidRPr="006C166C">
        <w:t xml:space="preserve"> числ</w:t>
      </w:r>
      <w:r>
        <w:t>а</w:t>
      </w:r>
      <w:r w:rsidRPr="006C166C">
        <w:t xml:space="preserve"> з плаваючою точкою подвійної точності на протязі всієї операції. Можливо, що параметри команди </w:t>
      </w:r>
      <w:r w:rsidRPr="00341B6B">
        <w:rPr>
          <w:rStyle w:val="aff9"/>
        </w:rPr>
        <w:t>glRotated</w:t>
      </w:r>
      <w:r w:rsidRPr="006C166C">
        <w:t>, будуть перетворені у інші типи даних перед обробкою.</w:t>
      </w:r>
    </w:p>
    <w:p w:rsidR="00341B6B" w:rsidRDefault="00341B6B" w:rsidP="00341B6B">
      <w:pPr>
        <w:pStyle w:val="21"/>
      </w:pPr>
      <w:bookmarkStart w:id="273" w:name="_Toc210509578"/>
      <w:bookmarkStart w:id="274" w:name="_Toc263436196"/>
      <w:r>
        <w:t>Прийоми п</w:t>
      </w:r>
      <w:r w:rsidRPr="00687FAD">
        <w:t xml:space="preserve">ідвищення продуктивності </w:t>
      </w:r>
      <w:r>
        <w:t>застосу</w:t>
      </w:r>
      <w:bookmarkEnd w:id="273"/>
      <w:r>
        <w:t>нків</w:t>
      </w:r>
      <w:bookmarkEnd w:id="274"/>
    </w:p>
    <w:p w:rsidR="00341B6B" w:rsidRPr="008E2C99" w:rsidRDefault="00341B6B" w:rsidP="00341B6B">
      <w:r>
        <w:t xml:space="preserve">Для підвищення продуктивності </w:t>
      </w:r>
      <w:r w:rsidR="00AB6496">
        <w:t>прикладних</w:t>
      </w:r>
      <w:r>
        <w:t xml:space="preserve"> програм використовуйте наступні прийоми:</w:t>
      </w:r>
    </w:p>
    <w:p w:rsidR="00341B6B" w:rsidRPr="006C166C" w:rsidRDefault="00341B6B" w:rsidP="00341B6B">
      <w:pPr>
        <w:pStyle w:val="a0"/>
      </w:pPr>
      <w:r>
        <w:t>в</w:t>
      </w:r>
      <w:r w:rsidRPr="006C166C">
        <w:t xml:space="preserve">икористовуйте команду </w:t>
      </w:r>
      <w:r w:rsidRPr="00341B6B">
        <w:rPr>
          <w:rStyle w:val="aff9"/>
        </w:rPr>
        <w:t>glColorMaterial</w:t>
      </w:r>
      <w:r w:rsidRPr="006C166C">
        <w:t xml:space="preserve"> тільки тоді</w:t>
      </w:r>
      <w:r>
        <w:t>,</w:t>
      </w:r>
      <w:r w:rsidRPr="006C166C">
        <w:t xml:space="preserve"> коли властивість матеріалу швидко змінюється (наприклад, у кожній вершині). </w:t>
      </w:r>
      <w:r>
        <w:t>В</w:t>
      </w:r>
      <w:r w:rsidRPr="006C166C">
        <w:t>икористовуйте команду</w:t>
      </w:r>
      <w:r w:rsidRPr="0050064C">
        <w:t xml:space="preserve"> </w:t>
      </w:r>
      <w:r w:rsidRPr="00341B6B">
        <w:rPr>
          <w:rStyle w:val="aff9"/>
        </w:rPr>
        <w:t>glMaterial</w:t>
      </w:r>
      <w:r w:rsidRPr="0050064C">
        <w:t xml:space="preserve"> </w:t>
      </w:r>
      <w:r w:rsidRPr="006C166C">
        <w:t>для рідких змін чи при швидкій зміні більш</w:t>
      </w:r>
      <w:r>
        <w:t>е,</w:t>
      </w:r>
      <w:r w:rsidRPr="006C166C">
        <w:t xml:space="preserve"> н</w:t>
      </w:r>
      <w:r>
        <w:t>іж однієї властивості матеріалу;</w:t>
      </w:r>
    </w:p>
    <w:p w:rsidR="00341B6B" w:rsidRPr="006C166C" w:rsidRDefault="00341B6B" w:rsidP="00341B6B">
      <w:pPr>
        <w:pStyle w:val="a0"/>
      </w:pPr>
      <w:r>
        <w:t>завжди в</w:t>
      </w:r>
      <w:r w:rsidRPr="006C166C">
        <w:t xml:space="preserve">икористовуйте команду </w:t>
      </w:r>
      <w:r w:rsidRPr="00341B6B">
        <w:rPr>
          <w:rStyle w:val="aff9"/>
        </w:rPr>
        <w:t>glLoadIdentity</w:t>
      </w:r>
      <w:r w:rsidRPr="006C166C">
        <w:t xml:space="preserve"> для</w:t>
      </w:r>
      <w:r w:rsidRPr="0050064C">
        <w:t xml:space="preserve"> </w:t>
      </w:r>
      <w:r w:rsidRPr="006C166C">
        <w:t>ініціалізації матриці замість за</w:t>
      </w:r>
      <w:r>
        <w:t>вантаження</w:t>
      </w:r>
      <w:r w:rsidRPr="006C166C">
        <w:t xml:space="preserve"> власної ко</w:t>
      </w:r>
      <w:r>
        <w:t>пії одиничної матриці;</w:t>
      </w:r>
    </w:p>
    <w:p w:rsidR="00341B6B" w:rsidRPr="006C166C" w:rsidRDefault="00341B6B" w:rsidP="00341B6B">
      <w:pPr>
        <w:pStyle w:val="a0"/>
      </w:pPr>
      <w:r>
        <w:lastRenderedPageBreak/>
        <w:t>в</w:t>
      </w:r>
      <w:r w:rsidRPr="006C166C">
        <w:t>икористовуйте спеціальні ви</w:t>
      </w:r>
      <w:r>
        <w:t>клики</w:t>
      </w:r>
      <w:r w:rsidRPr="006C166C">
        <w:t xml:space="preserve"> матриць, такі як </w:t>
      </w:r>
      <w:r w:rsidRPr="00341B6B">
        <w:rPr>
          <w:rStyle w:val="aff9"/>
        </w:rPr>
        <w:t>glRotate</w:t>
      </w:r>
      <w:r w:rsidRPr="0050064C">
        <w:t>,</w:t>
      </w:r>
      <w:r w:rsidRPr="006C166C">
        <w:t xml:space="preserve"> </w:t>
      </w:r>
      <w:r w:rsidRPr="00341B6B">
        <w:rPr>
          <w:rStyle w:val="aff9"/>
        </w:rPr>
        <w:t>glTranslate</w:t>
      </w:r>
      <w:r w:rsidRPr="006C166C">
        <w:t xml:space="preserve">, </w:t>
      </w:r>
      <w:r w:rsidRPr="00341B6B">
        <w:rPr>
          <w:rStyle w:val="aff9"/>
        </w:rPr>
        <w:t>glScale</w:t>
      </w:r>
      <w:r w:rsidRPr="006C166C">
        <w:t xml:space="preserve">, замість створення власних матриць обертання, переміщення чи масштабування та виклику команди </w:t>
      </w:r>
      <w:r w:rsidRPr="00341B6B">
        <w:rPr>
          <w:rStyle w:val="aff9"/>
        </w:rPr>
        <w:t>glMultMatrix</w:t>
      </w:r>
      <w:r>
        <w:t>;</w:t>
      </w:r>
    </w:p>
    <w:p w:rsidR="00341B6B" w:rsidRPr="006C166C" w:rsidRDefault="00341B6B" w:rsidP="00341B6B">
      <w:pPr>
        <w:pStyle w:val="a0"/>
      </w:pPr>
      <w:r>
        <w:t>в</w:t>
      </w:r>
      <w:r w:rsidRPr="006C166C">
        <w:t xml:space="preserve">икористовуйте функції запитів, коли </w:t>
      </w:r>
      <w:r w:rsidR="00AB6496">
        <w:t>прикладна</w:t>
      </w:r>
      <w:r w:rsidRPr="006C166C">
        <w:t xml:space="preserve"> програма вимагає тільки декілька значень параметрів стану для своїх обчислень. Якщо програм</w:t>
      </w:r>
      <w:r>
        <w:t>і</w:t>
      </w:r>
      <w:r w:rsidRPr="006C166C">
        <w:t xml:space="preserve"> </w:t>
      </w:r>
      <w:r>
        <w:t>потрібно</w:t>
      </w:r>
      <w:r w:rsidRPr="006C166C">
        <w:t xml:space="preserve"> декілька значень з однієї групи атрибутів, то використовуйте  команди </w:t>
      </w:r>
      <w:r w:rsidRPr="00341B6B">
        <w:rPr>
          <w:rStyle w:val="aff9"/>
        </w:rPr>
        <w:t>glPushAttrib</w:t>
      </w:r>
      <w:r w:rsidRPr="006C166C">
        <w:t xml:space="preserve"> та </w:t>
      </w:r>
      <w:r w:rsidRPr="00341B6B">
        <w:rPr>
          <w:rStyle w:val="aff9"/>
        </w:rPr>
        <w:t>glPopAttrib</w:t>
      </w:r>
      <w:r w:rsidRPr="006C166C">
        <w:t>,</w:t>
      </w:r>
      <w:r>
        <w:t xml:space="preserve"> для </w:t>
      </w:r>
      <w:r w:rsidRPr="006C166C">
        <w:t xml:space="preserve">збереження та </w:t>
      </w:r>
      <w:r>
        <w:t>відновлення значень;</w:t>
      </w:r>
    </w:p>
    <w:p w:rsidR="00341B6B" w:rsidRPr="006C166C" w:rsidRDefault="00341B6B" w:rsidP="00341B6B">
      <w:pPr>
        <w:pStyle w:val="a0"/>
      </w:pPr>
      <w:r>
        <w:t>в</w:t>
      </w:r>
      <w:r w:rsidRPr="006C166C">
        <w:t>икористовуйте списки зображень для інкапсуляції викликів рендерінга жорстко заданих об'єктів, які буду</w:t>
      </w:r>
      <w:r>
        <w:t>ть багаторазово відображ</w:t>
      </w:r>
      <w:r w:rsidR="00AB6496">
        <w:t>атися</w:t>
      </w:r>
      <w:r>
        <w:t>;</w:t>
      </w:r>
    </w:p>
    <w:p w:rsidR="00341B6B" w:rsidRPr="006C166C" w:rsidRDefault="00341B6B" w:rsidP="00341B6B">
      <w:pPr>
        <w:pStyle w:val="a0"/>
      </w:pPr>
      <w:r>
        <w:t>в</w:t>
      </w:r>
      <w:r w:rsidRPr="006C166C">
        <w:t xml:space="preserve">икористовуйте текстурні об'єкти для інкапсуляції текстурних даних. Розміщуйте у текстурному об'єкті усі виклики команди </w:t>
      </w:r>
      <w:r w:rsidRPr="00341B6B">
        <w:rPr>
          <w:rStyle w:val="aff9"/>
        </w:rPr>
        <w:t>glTexImage</w:t>
      </w:r>
      <w:r w:rsidRPr="006C166C">
        <w:t xml:space="preserve"> (включаючи </w:t>
      </w:r>
      <w:r w:rsidRPr="00910566">
        <w:rPr>
          <w:rStyle w:val="af5"/>
        </w:rPr>
        <w:t>minmap</w:t>
      </w:r>
      <w:r w:rsidRPr="006C166C">
        <w:t xml:space="preserve">), потрібні для повного визначення текстури, а також зв'язані виклики команди </w:t>
      </w:r>
      <w:r w:rsidRPr="00341B6B">
        <w:rPr>
          <w:rStyle w:val="aff9"/>
        </w:rPr>
        <w:t>glTexParametr</w:t>
      </w:r>
      <w:r w:rsidRPr="006C166C">
        <w:t xml:space="preserve"> (які визначають властивості стру</w:t>
      </w:r>
      <w:r>
        <w:t>ктури);</w:t>
      </w:r>
    </w:p>
    <w:p w:rsidR="00341B6B" w:rsidRPr="006C166C" w:rsidRDefault="00341B6B" w:rsidP="00341B6B">
      <w:pPr>
        <w:pStyle w:val="a0"/>
      </w:pPr>
      <w:r>
        <w:t>в</w:t>
      </w:r>
      <w:r w:rsidRPr="006C166C">
        <w:t>икористовуйте обчислювачі Без</w:t>
      </w:r>
      <w:r>
        <w:t>'</w:t>
      </w:r>
      <w:r w:rsidRPr="006C166C">
        <w:t>є для випадків простого розбиття поверхні, з метою мінімізації трафік</w:t>
      </w:r>
      <w:r>
        <w:t>у</w:t>
      </w:r>
      <w:r w:rsidRPr="006C166C">
        <w:t xml:space="preserve"> </w:t>
      </w:r>
      <w:r w:rsidR="00AB6496">
        <w:t>в</w:t>
      </w:r>
      <w:r w:rsidRPr="006C166C">
        <w:t xml:space="preserve"> клієнт-серверних с</w:t>
      </w:r>
      <w:r>
        <w:t>е</w:t>
      </w:r>
      <w:r w:rsidRPr="006C166C">
        <w:t>ред</w:t>
      </w:r>
      <w:r>
        <w:t>овищах;</w:t>
      </w:r>
    </w:p>
    <w:p w:rsidR="00341B6B" w:rsidRPr="006C166C" w:rsidRDefault="00341B6B" w:rsidP="00341B6B">
      <w:pPr>
        <w:pStyle w:val="a0"/>
      </w:pPr>
      <w:r>
        <w:t>в</w:t>
      </w:r>
      <w:r w:rsidRPr="006C166C">
        <w:t xml:space="preserve">становлюйте нормалі одиничної довжини, якщо це можливо, та уникайте додаткових </w:t>
      </w:r>
      <w:r>
        <w:t>витрат</w:t>
      </w:r>
      <w:r w:rsidRPr="006C166C">
        <w:t xml:space="preserve"> режиму </w:t>
      </w:r>
      <w:r w:rsidRPr="00341B6B">
        <w:rPr>
          <w:rStyle w:val="aff9"/>
        </w:rPr>
        <w:t>GL_NORMALIZE</w:t>
      </w:r>
      <w:r w:rsidR="003F1355" w:rsidRPr="00687FAD">
        <w:fldChar w:fldCharType="begin"/>
      </w:r>
      <w:r w:rsidRPr="00341B6B">
        <w:instrText xml:space="preserve"> </w:instrText>
      </w:r>
      <w:r>
        <w:rPr>
          <w:lang w:val="en-US"/>
        </w:rPr>
        <w:instrText>XE</w:instrText>
      </w:r>
      <w:r w:rsidRPr="00687FAD">
        <w:instrText xml:space="preserve"> "</w:instrText>
      </w:r>
      <w:r>
        <w:instrText xml:space="preserve"> к</w:instrText>
      </w:r>
      <w:r w:rsidRPr="00687FAD">
        <w:instrText>о</w:instrText>
      </w:r>
      <w:r>
        <w:instrText>нстанти</w:instrText>
      </w:r>
      <w:r w:rsidRPr="00687FAD">
        <w:instrText xml:space="preserve"> GL</w:instrText>
      </w:r>
      <w:r>
        <w:instrText xml:space="preserve"> </w:instrText>
      </w:r>
      <w:r w:rsidRPr="00687FAD">
        <w:instrText xml:space="preserve">: </w:instrText>
      </w:r>
      <w:r>
        <w:instrText>GL_</w:instrText>
      </w:r>
      <w:r>
        <w:rPr>
          <w:lang w:val="en-US"/>
        </w:rPr>
        <w:instrText>NORMALIZE</w:instrText>
      </w:r>
      <w:r>
        <w:instrText xml:space="preserve"> </w:instrText>
      </w:r>
      <w:r w:rsidRPr="00687FAD">
        <w:instrText>"</w:instrText>
      </w:r>
      <w:r>
        <w:instrText xml:space="preserve"> </w:instrText>
      </w:r>
      <w:r w:rsidR="003F1355" w:rsidRPr="00687FAD">
        <w:fldChar w:fldCharType="end"/>
      </w:r>
      <w:r w:rsidRPr="006C166C">
        <w:t>. Уникайте використа</w:t>
      </w:r>
      <w:r>
        <w:t>ння</w:t>
      </w:r>
      <w:r w:rsidRPr="006C166C">
        <w:t xml:space="preserve"> команд</w:t>
      </w:r>
      <w:r>
        <w:t>и</w:t>
      </w:r>
      <w:r w:rsidRPr="0050064C">
        <w:t xml:space="preserve"> </w:t>
      </w:r>
      <w:r w:rsidRPr="00341B6B">
        <w:rPr>
          <w:rStyle w:val="aff9"/>
        </w:rPr>
        <w:t>glScale</w:t>
      </w:r>
      <w:r w:rsidRPr="006C166C">
        <w:t xml:space="preserve"> при застосуванні освітлення, тому що для нормальної роботи у цьому випадку необхідн</w:t>
      </w:r>
      <w:r>
        <w:t>е</w:t>
      </w:r>
      <w:r w:rsidRPr="006C166C">
        <w:t xml:space="preserve"> включення режиму </w:t>
      </w:r>
      <w:r w:rsidRPr="00341B6B">
        <w:rPr>
          <w:rStyle w:val="aff9"/>
        </w:rPr>
        <w:t>GL_NORMALIZE</w:t>
      </w:r>
      <w:r>
        <w:t>;</w:t>
      </w:r>
    </w:p>
    <w:p w:rsidR="00341B6B" w:rsidRPr="006C166C" w:rsidRDefault="00341B6B" w:rsidP="00341B6B">
      <w:pPr>
        <w:pStyle w:val="a0"/>
      </w:pPr>
      <w:r>
        <w:t>в</w:t>
      </w:r>
      <w:r w:rsidRPr="006C166C">
        <w:t>станов</w:t>
      </w:r>
      <w:r>
        <w:t>і</w:t>
      </w:r>
      <w:r w:rsidRPr="006C166C">
        <w:t>т</w:t>
      </w:r>
      <w:r>
        <w:t>ь</w:t>
      </w:r>
      <w:r w:rsidRPr="006C166C">
        <w:t xml:space="preserve"> режим </w:t>
      </w:r>
      <w:r w:rsidRPr="00341B6B">
        <w:rPr>
          <w:rStyle w:val="aff9"/>
        </w:rPr>
        <w:t>glShadeModel</w:t>
      </w:r>
      <w:r w:rsidRPr="006C166C">
        <w:t xml:space="preserve"> у стан </w:t>
      </w:r>
      <w:r w:rsidRPr="00341B6B">
        <w:rPr>
          <w:rStyle w:val="aff9"/>
        </w:rPr>
        <w:t>GL_FLAT</w:t>
      </w:r>
      <w:r w:rsidR="003F1355" w:rsidRPr="00687FAD">
        <w:fldChar w:fldCharType="begin"/>
      </w:r>
      <w:r>
        <w:instrText xml:space="preserve"> </w:instrText>
      </w:r>
      <w:r>
        <w:rPr>
          <w:lang w:val="en-US"/>
        </w:rPr>
        <w:instrText>XE</w:instrText>
      </w:r>
      <w:r w:rsidRPr="00687FAD">
        <w:instrText xml:space="preserve"> "</w:instrText>
      </w:r>
      <w:r>
        <w:instrText xml:space="preserve"> к</w:instrText>
      </w:r>
      <w:r w:rsidRPr="00687FAD">
        <w:instrText>о</w:instrText>
      </w:r>
      <w:r>
        <w:instrText>нстанти</w:instrText>
      </w:r>
      <w:r w:rsidRPr="00687FAD">
        <w:instrText xml:space="preserve"> GL</w:instrText>
      </w:r>
      <w:r>
        <w:instrText xml:space="preserve"> </w:instrText>
      </w:r>
      <w:r w:rsidRPr="00687FAD">
        <w:instrText xml:space="preserve">: </w:instrText>
      </w:r>
      <w:r>
        <w:instrText>GL_</w:instrText>
      </w:r>
      <w:r>
        <w:rPr>
          <w:lang w:val="en-US"/>
        </w:rPr>
        <w:instrText>FLAT</w:instrText>
      </w:r>
      <w:r>
        <w:instrText xml:space="preserve"> </w:instrText>
      </w:r>
      <w:r w:rsidRPr="00687FAD">
        <w:instrText>"</w:instrText>
      </w:r>
      <w:r>
        <w:instrText xml:space="preserve"> </w:instrText>
      </w:r>
      <w:r w:rsidR="003F1355" w:rsidRPr="00687FAD">
        <w:fldChar w:fldCharType="end"/>
      </w:r>
      <w:r w:rsidRPr="006C166C">
        <w:t>, якщо не потрібен режим згладжування (</w:t>
      </w:r>
      <w:r w:rsidRPr="00984AD6">
        <w:rPr>
          <w:rStyle w:val="af5"/>
        </w:rPr>
        <w:t>smooth</w:t>
      </w:r>
      <w:r w:rsidRPr="006C166C">
        <w:t xml:space="preserve"> </w:t>
      </w:r>
      <w:r w:rsidRPr="00984AD6">
        <w:rPr>
          <w:rStyle w:val="af5"/>
        </w:rPr>
        <w:t>shading</w:t>
      </w:r>
      <w:r>
        <w:t>);</w:t>
      </w:r>
    </w:p>
    <w:p w:rsidR="00341B6B" w:rsidRPr="006C166C" w:rsidRDefault="00341B6B" w:rsidP="00341B6B">
      <w:pPr>
        <w:pStyle w:val="a0"/>
      </w:pPr>
      <w:r>
        <w:t>в</w:t>
      </w:r>
      <w:r w:rsidRPr="006C166C">
        <w:t xml:space="preserve">икористовуйте, якщо можливо, один виклик команди </w:t>
      </w:r>
      <w:r w:rsidRPr="00341B6B">
        <w:rPr>
          <w:rStyle w:val="aff9"/>
        </w:rPr>
        <w:t>glClear</w:t>
      </w:r>
      <w:r>
        <w:t xml:space="preserve"> для одного кадру;</w:t>
      </w:r>
    </w:p>
    <w:p w:rsidR="00341B6B" w:rsidRPr="006C166C" w:rsidRDefault="00341B6B" w:rsidP="00AB6496">
      <w:pPr>
        <w:pStyle w:val="a0"/>
      </w:pPr>
      <w:r>
        <w:t>в</w:t>
      </w:r>
      <w:r w:rsidRPr="006C166C">
        <w:t xml:space="preserve">икористовуйте один виклик </w:t>
      </w:r>
      <w:r w:rsidRPr="00341B6B">
        <w:rPr>
          <w:rStyle w:val="aff9"/>
        </w:rPr>
        <w:t>glBegin</w:t>
      </w:r>
      <w:r w:rsidRPr="00341B6B">
        <w:t>(</w:t>
      </w:r>
      <w:r w:rsidRPr="00341B6B">
        <w:rPr>
          <w:rStyle w:val="aff9"/>
        </w:rPr>
        <w:t>GL_TRIANGLES</w:t>
      </w:r>
      <w:r w:rsidRPr="00341B6B">
        <w:t>)</w:t>
      </w:r>
      <w:r w:rsidR="003F1355" w:rsidRPr="00687FAD">
        <w:fldChar w:fldCharType="begin"/>
      </w:r>
      <w:r w:rsidRPr="00341B6B">
        <w:instrText xml:space="preserve"> </w:instrText>
      </w:r>
      <w:r>
        <w:rPr>
          <w:lang w:val="en-US"/>
        </w:rPr>
        <w:instrText>XE</w:instrText>
      </w:r>
      <w:r w:rsidRPr="00687FAD">
        <w:instrText xml:space="preserve"> "</w:instrText>
      </w:r>
      <w:r>
        <w:instrText xml:space="preserve"> к</w:instrText>
      </w:r>
      <w:r w:rsidRPr="00687FAD">
        <w:instrText>о</w:instrText>
      </w:r>
      <w:r>
        <w:instrText>нстанти</w:instrText>
      </w:r>
      <w:r w:rsidRPr="00687FAD">
        <w:instrText xml:space="preserve"> GL</w:instrText>
      </w:r>
      <w:r>
        <w:instrText xml:space="preserve"> </w:instrText>
      </w:r>
      <w:r w:rsidRPr="00687FAD">
        <w:instrText xml:space="preserve">: </w:instrText>
      </w:r>
      <w:r>
        <w:instrText>GL_</w:instrText>
      </w:r>
      <w:r>
        <w:rPr>
          <w:lang w:val="en-US"/>
        </w:rPr>
        <w:instrText>TRIANGLES</w:instrText>
      </w:r>
      <w:r>
        <w:instrText xml:space="preserve"> </w:instrText>
      </w:r>
      <w:r w:rsidRPr="00687FAD">
        <w:instrText>"</w:instrText>
      </w:r>
      <w:r>
        <w:instrText xml:space="preserve"> </w:instrText>
      </w:r>
      <w:r w:rsidR="003F1355" w:rsidRPr="00687FAD">
        <w:fldChar w:fldCharType="end"/>
      </w:r>
      <w:r w:rsidRPr="006C166C">
        <w:t xml:space="preserve"> для відображення множини незалежних трикутників замість використання множини викликів </w:t>
      </w:r>
      <w:r w:rsidRPr="00341B6B">
        <w:rPr>
          <w:rStyle w:val="aff9"/>
        </w:rPr>
        <w:t>glBegin</w:t>
      </w:r>
      <w:r w:rsidRPr="00341B6B">
        <w:t>(</w:t>
      </w:r>
      <w:r w:rsidRPr="00341B6B">
        <w:rPr>
          <w:rStyle w:val="aff9"/>
        </w:rPr>
        <w:t>GL_TRIANGLES</w:t>
      </w:r>
      <w:r w:rsidRPr="00341B6B">
        <w:t>)</w:t>
      </w:r>
      <w:r w:rsidRPr="006C166C">
        <w:t xml:space="preserve"> чи </w:t>
      </w:r>
      <w:r w:rsidRPr="00341B6B">
        <w:rPr>
          <w:rStyle w:val="aff9"/>
        </w:rPr>
        <w:t>glBegin</w:t>
      </w:r>
      <w:r w:rsidRPr="00341B6B">
        <w:t>(</w:t>
      </w:r>
      <w:r w:rsidRPr="00341B6B">
        <w:rPr>
          <w:rStyle w:val="aff9"/>
        </w:rPr>
        <w:t>GL_POLYGON</w:t>
      </w:r>
      <w:r w:rsidRPr="00341B6B">
        <w:t>)</w:t>
      </w:r>
      <w:r w:rsidR="003F1355" w:rsidRPr="00687FAD">
        <w:fldChar w:fldCharType="begin"/>
      </w:r>
      <w:r>
        <w:instrText xml:space="preserve"> </w:instrText>
      </w:r>
      <w:r>
        <w:rPr>
          <w:lang w:val="en-US"/>
        </w:rPr>
        <w:instrText>XE</w:instrText>
      </w:r>
      <w:r w:rsidRPr="00687FAD">
        <w:instrText xml:space="preserve"> "</w:instrText>
      </w:r>
      <w:r>
        <w:instrText xml:space="preserve"> к</w:instrText>
      </w:r>
      <w:r w:rsidRPr="00687FAD">
        <w:instrText>о</w:instrText>
      </w:r>
      <w:r>
        <w:instrText>нстанти</w:instrText>
      </w:r>
      <w:r w:rsidRPr="00687FAD">
        <w:instrText xml:space="preserve"> GL</w:instrText>
      </w:r>
      <w:r>
        <w:instrText xml:space="preserve"> </w:instrText>
      </w:r>
      <w:r w:rsidRPr="00687FAD">
        <w:instrText xml:space="preserve">: </w:instrText>
      </w:r>
      <w:r>
        <w:instrText>GL_</w:instrText>
      </w:r>
      <w:r>
        <w:rPr>
          <w:lang w:val="en-US"/>
        </w:rPr>
        <w:instrText>POLYGON</w:instrText>
      </w:r>
      <w:r>
        <w:instrText xml:space="preserve"> </w:instrText>
      </w:r>
      <w:r w:rsidRPr="00687FAD">
        <w:instrText>"</w:instrText>
      </w:r>
      <w:r>
        <w:instrText xml:space="preserve"> </w:instrText>
      </w:r>
      <w:r w:rsidR="003F1355" w:rsidRPr="00687FAD">
        <w:fldChar w:fldCharType="end"/>
      </w:r>
      <w:r w:rsidRPr="006C166C">
        <w:t xml:space="preserve">. Аналогічно застосовуйте виклики команд </w:t>
      </w:r>
      <w:r w:rsidRPr="00341B6B">
        <w:rPr>
          <w:rStyle w:val="aff9"/>
        </w:rPr>
        <w:t>glBegin</w:t>
      </w:r>
      <w:r w:rsidRPr="00341B6B">
        <w:t>(</w:t>
      </w:r>
      <w:r w:rsidRPr="00341B6B">
        <w:rPr>
          <w:rStyle w:val="aff9"/>
        </w:rPr>
        <w:t>GL_QUADS</w:t>
      </w:r>
      <w:r w:rsidRPr="00341B6B">
        <w:t>)</w:t>
      </w:r>
      <w:r w:rsidR="003F1355" w:rsidRPr="00687FAD">
        <w:fldChar w:fldCharType="begin"/>
      </w:r>
      <w:r w:rsidRPr="00341B6B">
        <w:instrText xml:space="preserve"> </w:instrText>
      </w:r>
      <w:r>
        <w:rPr>
          <w:lang w:val="en-US"/>
        </w:rPr>
        <w:instrText>XE</w:instrText>
      </w:r>
      <w:r w:rsidRPr="00687FAD">
        <w:instrText xml:space="preserve"> "</w:instrText>
      </w:r>
      <w:r w:rsidRPr="00341B6B">
        <w:instrText xml:space="preserve"> </w:instrText>
      </w:r>
      <w:r>
        <w:instrText>к</w:instrText>
      </w:r>
      <w:r w:rsidRPr="00687FAD">
        <w:instrText>о</w:instrText>
      </w:r>
      <w:r>
        <w:instrText>нстанти</w:instrText>
      </w:r>
      <w:r w:rsidRPr="00687FAD">
        <w:instrText xml:space="preserve"> GL</w:instrText>
      </w:r>
      <w:r>
        <w:instrText xml:space="preserve"> </w:instrText>
      </w:r>
      <w:r w:rsidRPr="00687FAD">
        <w:instrText xml:space="preserve">: </w:instrText>
      </w:r>
      <w:r>
        <w:instrText>GL_</w:instrText>
      </w:r>
      <w:r>
        <w:rPr>
          <w:lang w:val="en-US"/>
        </w:rPr>
        <w:instrText>QUADS</w:instrText>
      </w:r>
      <w:r>
        <w:instrText xml:space="preserve"> </w:instrText>
      </w:r>
      <w:r w:rsidRPr="00687FAD">
        <w:instrText>"</w:instrText>
      </w:r>
      <w:r>
        <w:instrText xml:space="preserve"> </w:instrText>
      </w:r>
      <w:r w:rsidR="003F1355" w:rsidRPr="00687FAD">
        <w:fldChar w:fldCharType="end"/>
      </w:r>
      <w:r w:rsidRPr="006C166C">
        <w:t xml:space="preserve"> та </w:t>
      </w:r>
      <w:r w:rsidRPr="00341B6B">
        <w:rPr>
          <w:rStyle w:val="aff9"/>
        </w:rPr>
        <w:t>glBegin</w:t>
      </w:r>
      <w:r w:rsidRPr="00341B6B">
        <w:t>(</w:t>
      </w:r>
      <w:r w:rsidRPr="00341B6B">
        <w:rPr>
          <w:rStyle w:val="aff9"/>
        </w:rPr>
        <w:t>GL_LINES</w:t>
      </w:r>
      <w:r w:rsidRPr="00341B6B">
        <w:t>)</w:t>
      </w:r>
      <w:r w:rsidR="003F1355" w:rsidRPr="00687FAD">
        <w:fldChar w:fldCharType="begin"/>
      </w:r>
      <w:r>
        <w:instrText xml:space="preserve"> </w:instrText>
      </w:r>
      <w:r>
        <w:rPr>
          <w:lang w:val="en-US"/>
        </w:rPr>
        <w:instrText>XE</w:instrText>
      </w:r>
      <w:r w:rsidRPr="00687FAD">
        <w:instrText xml:space="preserve"> "</w:instrText>
      </w:r>
      <w:r>
        <w:instrText xml:space="preserve"> к</w:instrText>
      </w:r>
      <w:r w:rsidRPr="00687FAD">
        <w:instrText>о</w:instrText>
      </w:r>
      <w:r>
        <w:instrText>нстанти</w:instrText>
      </w:r>
      <w:r w:rsidRPr="00687FAD">
        <w:instrText xml:space="preserve"> GL</w:instrText>
      </w:r>
      <w:r>
        <w:instrText xml:space="preserve"> </w:instrText>
      </w:r>
      <w:r w:rsidRPr="00687FAD">
        <w:instrText xml:space="preserve">: </w:instrText>
      </w:r>
      <w:r>
        <w:instrText>GL_</w:instrText>
      </w:r>
      <w:r>
        <w:rPr>
          <w:lang w:val="en-US"/>
        </w:rPr>
        <w:instrText>LINES</w:instrText>
      </w:r>
      <w:r>
        <w:instrText xml:space="preserve"> </w:instrText>
      </w:r>
      <w:r w:rsidRPr="00687FAD">
        <w:instrText>"</w:instrText>
      </w:r>
      <w:r>
        <w:instrText xml:space="preserve"> </w:instrText>
      </w:r>
      <w:r w:rsidR="003F1355" w:rsidRPr="00687FAD">
        <w:fldChar w:fldCharType="end"/>
      </w:r>
      <w:r w:rsidRPr="00FA5A69">
        <w:t>;</w:t>
      </w:r>
    </w:p>
    <w:p w:rsidR="00341B6B" w:rsidRPr="006C166C" w:rsidRDefault="00341B6B" w:rsidP="00341B6B">
      <w:pPr>
        <w:pStyle w:val="a0"/>
      </w:pPr>
      <w:r>
        <w:t>з</w:t>
      </w:r>
      <w:r w:rsidRPr="006C166C">
        <w:t>астосування масивів вершин зменшує додаткові витрати на виклик фу</w:t>
      </w:r>
      <w:r>
        <w:t>нкцій;</w:t>
      </w:r>
    </w:p>
    <w:p w:rsidR="00341B6B" w:rsidRPr="006C166C" w:rsidRDefault="00341B6B" w:rsidP="00341B6B">
      <w:pPr>
        <w:pStyle w:val="a0"/>
      </w:pPr>
      <w:r>
        <w:lastRenderedPageBreak/>
        <w:t>в</w:t>
      </w:r>
      <w:r w:rsidRPr="006C166C">
        <w:t>икористовуйте векторні форми команд, для передачі попередньо обчислених даних, та скалярні форми команд, для того щоб передати значення, що будуть обчислені відразу після викли</w:t>
      </w:r>
      <w:r>
        <w:t>ку;</w:t>
      </w:r>
    </w:p>
    <w:p w:rsidR="00341B6B" w:rsidRDefault="00341B6B" w:rsidP="00341B6B">
      <w:pPr>
        <w:pStyle w:val="a0"/>
      </w:pPr>
      <w:r>
        <w:t>я</w:t>
      </w:r>
      <w:r w:rsidRPr="006C166C">
        <w:t xml:space="preserve">кщо не </w:t>
      </w:r>
      <w:r>
        <w:t>має</w:t>
      </w:r>
      <w:r w:rsidRPr="006C166C">
        <w:t xml:space="preserve"> необхідн</w:t>
      </w:r>
      <w:r>
        <w:t>о</w:t>
      </w:r>
      <w:r w:rsidRPr="006C166C">
        <w:t>ст</w:t>
      </w:r>
      <w:r>
        <w:t>і</w:t>
      </w:r>
      <w:r w:rsidRPr="006C166C">
        <w:t>, уникайте використання різних режим</w:t>
      </w:r>
      <w:r>
        <w:t>і</w:t>
      </w:r>
      <w:r w:rsidRPr="006C166C">
        <w:t>в для передньої (</w:t>
      </w:r>
      <w:r w:rsidRPr="00984AD6">
        <w:rPr>
          <w:rStyle w:val="af5"/>
        </w:rPr>
        <w:t>front</w:t>
      </w:r>
      <w:r w:rsidRPr="006C166C">
        <w:t>) та задньої (</w:t>
      </w:r>
      <w:r w:rsidRPr="00984AD6">
        <w:rPr>
          <w:rStyle w:val="af5"/>
        </w:rPr>
        <w:t>back</w:t>
      </w:r>
      <w:r w:rsidRPr="006C166C">
        <w:t>) сторін многокутників.</w:t>
      </w:r>
    </w:p>
    <w:p w:rsidR="00C469F5" w:rsidRDefault="00C469F5" w:rsidP="00C469F5">
      <w:pPr>
        <w:pStyle w:val="22"/>
      </w:pPr>
      <w:bookmarkStart w:id="275" w:name="_Toc263436197"/>
      <w:r>
        <w:t>Запитання для самоконтролю</w:t>
      </w:r>
      <w:bookmarkEnd w:id="275"/>
    </w:p>
    <w:p w:rsidR="00C469F5" w:rsidRDefault="00C469F5" w:rsidP="00E63B50">
      <w:pPr>
        <w:pStyle w:val="a"/>
        <w:numPr>
          <w:ilvl w:val="0"/>
          <w:numId w:val="55"/>
        </w:numPr>
      </w:pPr>
      <w:r>
        <w:t>Перелічіть відомі Вам поради з підвищення надійності графічних застосунків.</w:t>
      </w:r>
    </w:p>
    <w:p w:rsidR="00C469F5" w:rsidRDefault="00C469F5" w:rsidP="00C469F5">
      <w:pPr>
        <w:pStyle w:val="a"/>
      </w:pPr>
      <w:r>
        <w:t>Які Вам відомі прийоми підвищення продуктивності застосунків?</w:t>
      </w:r>
    </w:p>
    <w:p w:rsidR="00C469F5" w:rsidRPr="007703D5" w:rsidRDefault="00C469F5" w:rsidP="00C469F5">
      <w:pPr>
        <w:pStyle w:val="a"/>
      </w:pPr>
      <w:r>
        <w:t xml:space="preserve">Як підвищити ефективність виконання афінних перетворень в </w:t>
      </w:r>
      <w:r>
        <w:rPr>
          <w:lang w:val="en-US"/>
        </w:rPr>
        <w:t>OpenGL</w:t>
      </w:r>
      <w:r>
        <w:t>?</w:t>
      </w:r>
    </w:p>
    <w:p w:rsidR="003A321C" w:rsidRDefault="003A321C">
      <w:pPr>
        <w:spacing w:before="0"/>
        <w:jc w:val="left"/>
      </w:pPr>
      <w:r>
        <w:br w:type="page"/>
      </w:r>
    </w:p>
    <w:p w:rsidR="0033715C" w:rsidRDefault="001B5825" w:rsidP="002A213C">
      <w:pPr>
        <w:pStyle w:val="10"/>
      </w:pPr>
      <w:bookmarkStart w:id="276" w:name="_Toc263436198"/>
      <w:r>
        <w:lastRenderedPageBreak/>
        <w:t>Список літератури</w:t>
      </w:r>
      <w:bookmarkEnd w:id="276"/>
    </w:p>
    <w:p w:rsidR="00426346" w:rsidRPr="00426346" w:rsidRDefault="00426346" w:rsidP="009E690A">
      <w:pPr>
        <w:pStyle w:val="a"/>
        <w:numPr>
          <w:ilvl w:val="0"/>
          <w:numId w:val="28"/>
        </w:numPr>
        <w:rPr>
          <w:lang w:val="ru-RU"/>
        </w:rPr>
      </w:pPr>
      <w:r w:rsidRPr="00426346">
        <w:rPr>
          <w:rStyle w:val="af5"/>
          <w:lang w:val="ru-RU"/>
        </w:rPr>
        <w:t xml:space="preserve">Баяковский Ю.М. </w:t>
      </w:r>
      <w:r w:rsidRPr="00426346">
        <w:rPr>
          <w:lang w:val="ru-RU"/>
        </w:rPr>
        <w:t>Графическая библиотека OpenGL: учебно-методическое пособие / Ю.М. Баярковский, А.В. Игнатенко, А.И. Фролов. – М.: Факультет вычислительной математики и кибернетики МГУ им. Ломоносова, 2003. – 132 с.</w:t>
      </w:r>
    </w:p>
    <w:p w:rsidR="00426346" w:rsidRPr="00C27195" w:rsidRDefault="00426346" w:rsidP="001B5825">
      <w:pPr>
        <w:pStyle w:val="a"/>
        <w:rPr>
          <w:rStyle w:val="af5"/>
          <w:lang w:val="ru-RU"/>
        </w:rPr>
      </w:pPr>
      <w:r w:rsidRPr="00C27195">
        <w:rPr>
          <w:rStyle w:val="af5"/>
          <w:lang w:val="ru-RU"/>
        </w:rPr>
        <w:t>Гилой В.</w:t>
      </w:r>
      <w:r w:rsidRPr="00C27195">
        <w:rPr>
          <w:lang w:val="ru-RU"/>
        </w:rPr>
        <w:t xml:space="preserve"> Интерактивная машинная графика / В. Гилой. – М.: Мир, 1981. – 384 с.</w:t>
      </w:r>
    </w:p>
    <w:p w:rsidR="00426346" w:rsidRPr="004E1DB1" w:rsidRDefault="00426346" w:rsidP="001B5825">
      <w:pPr>
        <w:pStyle w:val="a"/>
      </w:pPr>
      <w:r w:rsidRPr="008B7026">
        <w:rPr>
          <w:rStyle w:val="af5"/>
        </w:rPr>
        <w:t xml:space="preserve">Демченко В.В. </w:t>
      </w:r>
      <w:r w:rsidRPr="009E591E">
        <w:t xml:space="preserve">Функціональна модель графічних застосувань на основі </w:t>
      </w:r>
      <w:r w:rsidRPr="009E591E">
        <w:rPr>
          <w:lang w:val="en-US"/>
        </w:rPr>
        <w:t>OpenGL</w:t>
      </w:r>
      <w:r>
        <w:t xml:space="preserve"> / В.В. Демченко</w:t>
      </w:r>
      <w:r w:rsidRPr="001B5825">
        <w:t>, В.О. Анпілогова</w:t>
      </w:r>
      <w:r>
        <w:t xml:space="preserve"> // Сучасні проблеми геометричного моделювання: Зб. праць міжнар. наук.-практ. конф. </w:t>
      </w:r>
      <w:r w:rsidR="003A321C">
        <w:t>–</w:t>
      </w:r>
      <w:r>
        <w:t xml:space="preserve"> Харків, 2001. – С. 194-196.</w:t>
      </w:r>
    </w:p>
    <w:p w:rsidR="00426346" w:rsidRDefault="00426346" w:rsidP="001B5825">
      <w:pPr>
        <w:pStyle w:val="a"/>
        <w:rPr>
          <w:lang w:val="ru-RU"/>
        </w:rPr>
      </w:pPr>
      <w:r w:rsidRPr="00C27195">
        <w:rPr>
          <w:rStyle w:val="af5"/>
          <w:lang w:val="ru-RU"/>
        </w:rPr>
        <w:t>Краснов М.В.</w:t>
      </w:r>
      <w:r w:rsidRPr="00C27195">
        <w:rPr>
          <w:lang w:val="ru-RU"/>
        </w:rPr>
        <w:t xml:space="preserve"> OpenGL. Графика в проектах Delphi / М.В. Краснов. – СПб.: БХВ – Санкт-Петербург, 2000. – 352 с.</w:t>
      </w:r>
    </w:p>
    <w:p w:rsidR="00426346" w:rsidRPr="00C27195" w:rsidRDefault="00426346" w:rsidP="00426346">
      <w:pPr>
        <w:pStyle w:val="a"/>
        <w:rPr>
          <w:lang w:val="ru-RU"/>
        </w:rPr>
      </w:pPr>
      <w:r w:rsidRPr="00C27195">
        <w:rPr>
          <w:rStyle w:val="af5"/>
          <w:lang w:val="ru-RU"/>
        </w:rPr>
        <w:t xml:space="preserve">Михайленко В.Е. </w:t>
      </w:r>
      <w:r w:rsidRPr="00C27195">
        <w:rPr>
          <w:lang w:val="ru-RU"/>
        </w:rPr>
        <w:t>Геометрическое моделирование и машинная графика в САПР: учебник / В.Е. Михайленко, В.Н. Кислоокий, А.А. Лященко и др. – К.: Выща шк., 1991. – 374 с.</w:t>
      </w:r>
    </w:p>
    <w:p w:rsidR="00426346" w:rsidRPr="0042388D" w:rsidRDefault="00426346" w:rsidP="001B5825">
      <w:pPr>
        <w:pStyle w:val="a"/>
      </w:pPr>
      <w:r w:rsidRPr="00B95A3A">
        <w:rPr>
          <w:rStyle w:val="af5"/>
        </w:rPr>
        <w:t>Препарата</w:t>
      </w:r>
      <w:r w:rsidRPr="008C0D00">
        <w:rPr>
          <w:rStyle w:val="af5"/>
        </w:rPr>
        <w:t xml:space="preserve"> </w:t>
      </w:r>
      <w:r>
        <w:rPr>
          <w:rStyle w:val="af5"/>
        </w:rPr>
        <w:t>Ф</w:t>
      </w:r>
      <w:r>
        <w:t>.</w:t>
      </w:r>
      <w:r w:rsidRPr="00B95A3A">
        <w:t xml:space="preserve"> Вычислительная геометpия</w:t>
      </w:r>
      <w:r>
        <w:t xml:space="preserve"> </w:t>
      </w:r>
      <w:r w:rsidRPr="00B95A3A">
        <w:t>: Введение</w:t>
      </w:r>
      <w:r>
        <w:t xml:space="preserve"> / Ф. Препарата, М. Шеймос. –</w:t>
      </w:r>
      <w:r w:rsidRPr="00B95A3A">
        <w:t xml:space="preserve"> М.: Мир, 1989</w:t>
      </w:r>
      <w:r>
        <w:t>. – 480 с.</w:t>
      </w:r>
    </w:p>
    <w:p w:rsidR="00426346" w:rsidRPr="006B31CF" w:rsidRDefault="00426346" w:rsidP="000C30D0">
      <w:pPr>
        <w:pStyle w:val="a"/>
      </w:pPr>
      <w:r w:rsidRPr="008648A0">
        <w:rPr>
          <w:rStyle w:val="af5"/>
        </w:rPr>
        <w:t>Роджерс Д</w:t>
      </w:r>
      <w:r w:rsidRPr="006B31CF">
        <w:t>. Математические основ</w:t>
      </w:r>
      <w:r w:rsidRPr="00000838">
        <w:rPr>
          <w:lang w:val="ru-RU"/>
        </w:rPr>
        <w:t>ы</w:t>
      </w:r>
      <w:r>
        <w:rPr>
          <w:lang w:val="ru-RU"/>
        </w:rPr>
        <w:t xml:space="preserve"> машинной графики / Д. Роджерс, Дж. Адамс. – М.: Мир, 2001. – 556 с.</w:t>
      </w:r>
    </w:p>
    <w:p w:rsidR="00426346" w:rsidRPr="000C30D0" w:rsidRDefault="00426346" w:rsidP="000C30D0">
      <w:pPr>
        <w:pStyle w:val="a"/>
        <w:rPr>
          <w:lang w:val="ru-RU"/>
        </w:rPr>
      </w:pPr>
      <w:r w:rsidRPr="000C30D0">
        <w:rPr>
          <w:rStyle w:val="af5"/>
          <w:lang w:val="ru-RU"/>
        </w:rPr>
        <w:t>Скворцов А.</w:t>
      </w:r>
      <w:r w:rsidRPr="000C30D0">
        <w:rPr>
          <w:rStyle w:val="af5"/>
        </w:rPr>
        <w:t>В</w:t>
      </w:r>
      <w:r w:rsidRPr="000C30D0">
        <w:rPr>
          <w:lang w:val="ru-RU"/>
        </w:rPr>
        <w:t xml:space="preserve">. Триангуляция Делоне и ее применение / </w:t>
      </w:r>
      <w:r>
        <w:rPr>
          <w:lang w:val="ru-RU"/>
        </w:rPr>
        <w:t xml:space="preserve">А.В. Скворцов – </w:t>
      </w:r>
      <w:r w:rsidRPr="000C30D0">
        <w:t>Томск: Изд</w:t>
      </w:r>
      <w:r>
        <w:t>ательст</w:t>
      </w:r>
      <w:r w:rsidRPr="000C30D0">
        <w:t>во Том</w:t>
      </w:r>
      <w:r>
        <w:t>ского университета, 2002. – 128 с.</w:t>
      </w:r>
    </w:p>
    <w:p w:rsidR="00426346" w:rsidRPr="00C27195" w:rsidRDefault="00426346" w:rsidP="001B5825">
      <w:pPr>
        <w:pStyle w:val="a"/>
        <w:rPr>
          <w:lang w:val="ru-RU"/>
        </w:rPr>
      </w:pPr>
      <w:r w:rsidRPr="00C27195">
        <w:rPr>
          <w:rStyle w:val="af5"/>
          <w:lang w:val="ru-RU"/>
        </w:rPr>
        <w:t>Тихомиров Ю.</w:t>
      </w:r>
      <w:r w:rsidRPr="00C27195">
        <w:rPr>
          <w:lang w:val="ru-RU"/>
        </w:rPr>
        <w:t xml:space="preserve"> Программирование трехмерной графики / Ю. Тихомиров. </w:t>
      </w:r>
      <w:r>
        <w:rPr>
          <w:lang w:val="ru-RU"/>
        </w:rPr>
        <w:t>–</w:t>
      </w:r>
      <w:r w:rsidRPr="00C27195">
        <w:rPr>
          <w:lang w:val="ru-RU"/>
        </w:rPr>
        <w:t xml:space="preserve"> СПб.: БХВ </w:t>
      </w:r>
      <w:r>
        <w:rPr>
          <w:lang w:val="ru-RU"/>
        </w:rPr>
        <w:t>–</w:t>
      </w:r>
      <w:r w:rsidRPr="00C27195">
        <w:rPr>
          <w:lang w:val="ru-RU"/>
        </w:rPr>
        <w:t xml:space="preserve"> Санкт-Петербург, 1999. </w:t>
      </w:r>
      <w:r>
        <w:rPr>
          <w:lang w:val="ru-RU"/>
        </w:rPr>
        <w:t>–</w:t>
      </w:r>
      <w:r w:rsidRPr="00C27195">
        <w:rPr>
          <w:lang w:val="ru-RU"/>
        </w:rPr>
        <w:t xml:space="preserve"> 256 с.</w:t>
      </w:r>
    </w:p>
    <w:p w:rsidR="00426346" w:rsidRPr="00B95A3A" w:rsidRDefault="00426346" w:rsidP="001B5825">
      <w:pPr>
        <w:pStyle w:val="a"/>
      </w:pPr>
      <w:r w:rsidRPr="008B7026">
        <w:rPr>
          <w:rStyle w:val="af5"/>
        </w:rPr>
        <w:t>Шикин Е.В.</w:t>
      </w:r>
      <w:r w:rsidRPr="00000838">
        <w:t xml:space="preserve"> </w:t>
      </w:r>
      <w:r w:rsidRPr="00000838">
        <w:rPr>
          <w:lang w:val="ru-RU"/>
        </w:rPr>
        <w:t>Компьютерная графика. Полигональные модели</w:t>
      </w:r>
      <w:r>
        <w:rPr>
          <w:lang w:val="ru-RU"/>
        </w:rPr>
        <w:t xml:space="preserve"> / Е.В. Шикин, А.В. Боресков.</w:t>
      </w:r>
      <w:r w:rsidRPr="00000838">
        <w:rPr>
          <w:lang w:val="ru-RU"/>
        </w:rPr>
        <w:t xml:space="preserve"> </w:t>
      </w:r>
      <w:r>
        <w:rPr>
          <w:lang w:val="ru-RU"/>
        </w:rPr>
        <w:t xml:space="preserve">– М.: ДИАЛОГ-МИФИ, 2001. – </w:t>
      </w:r>
      <w:r w:rsidRPr="00000838">
        <w:rPr>
          <w:lang w:val="ru-RU"/>
        </w:rPr>
        <w:t>464 с.</w:t>
      </w:r>
    </w:p>
    <w:p w:rsidR="0042388D" w:rsidRDefault="0042388D" w:rsidP="006B2076">
      <w:r>
        <w:br w:type="page"/>
      </w:r>
    </w:p>
    <w:p w:rsidR="00C469F5" w:rsidRDefault="00C469F5" w:rsidP="00C469F5">
      <w:pPr>
        <w:pStyle w:val="10"/>
        <w:rPr>
          <w:noProof/>
        </w:rPr>
      </w:pPr>
      <w:bookmarkStart w:id="277" w:name="_Toc263436199"/>
      <w:r>
        <w:lastRenderedPageBreak/>
        <w:t xml:space="preserve">Додаток 1. </w:t>
      </w:r>
      <w:r w:rsidRPr="00687FAD">
        <w:rPr>
          <w:noProof/>
        </w:rPr>
        <w:t xml:space="preserve">Модель </w:t>
      </w:r>
      <w:r w:rsidRPr="00687FAD">
        <w:t>освітлення</w:t>
      </w:r>
      <w:r w:rsidRPr="00687FAD">
        <w:rPr>
          <w:noProof/>
        </w:rPr>
        <w:t xml:space="preserve"> OpenGL</w:t>
      </w:r>
      <w:bookmarkEnd w:id="277"/>
    </w:p>
    <w:p w:rsidR="00C469F5" w:rsidRDefault="00C469F5" w:rsidP="00C469F5">
      <w:r w:rsidRPr="006C166C">
        <w:t xml:space="preserve">Програма призначена для демонстрації моделі освітлення OpenGL на прикладі </w:t>
      </w:r>
      <w:r>
        <w:t>спрощеної</w:t>
      </w:r>
      <w:r w:rsidRPr="006C166C">
        <w:t xml:space="preserve"> астрономічної моделі </w:t>
      </w:r>
      <w:r>
        <w:t>«</w:t>
      </w:r>
      <w:r w:rsidRPr="006C166C">
        <w:t>Червоний малюк</w:t>
      </w:r>
      <w:r>
        <w:t>»</w:t>
      </w:r>
      <w:r w:rsidRPr="006C166C">
        <w:t xml:space="preserve">, що складається з зірки та планети, що обертається </w:t>
      </w:r>
      <w:r>
        <w:t>нав</w:t>
      </w:r>
      <w:r w:rsidRPr="006C166C">
        <w:t>коло неї (зірка та планета створені за допомогою quadric-об'єктів). У програмі задаються характеристики джерела світла та характеристики матеріалів.</w:t>
      </w:r>
      <w:r>
        <w:t xml:space="preserve"> </w:t>
      </w:r>
      <w:r w:rsidRPr="006C166C">
        <w:t>Текст програми</w:t>
      </w:r>
      <w:r>
        <w:t xml:space="preserve"> наведений нижче.</w:t>
      </w:r>
    </w:p>
    <w:p w:rsidR="00C469F5" w:rsidRPr="001C42BC" w:rsidRDefault="00C469F5" w:rsidP="00C469F5">
      <w:pPr>
        <w:pStyle w:val="Code"/>
      </w:pPr>
      <w:r w:rsidRPr="0055404D">
        <w:rPr>
          <w:rStyle w:val="ab"/>
        </w:rPr>
        <w:t>unit</w:t>
      </w:r>
      <w:r w:rsidRPr="001C42BC">
        <w:t xml:space="preserve"> Main;</w:t>
      </w:r>
    </w:p>
    <w:p w:rsidR="00C469F5" w:rsidRPr="001C42BC" w:rsidRDefault="00C469F5" w:rsidP="00C469F5">
      <w:pPr>
        <w:pStyle w:val="Code"/>
      </w:pPr>
      <w:r w:rsidRPr="0055404D">
        <w:rPr>
          <w:rStyle w:val="ab"/>
        </w:rPr>
        <w:t>interface</w:t>
      </w:r>
    </w:p>
    <w:p w:rsidR="00C469F5" w:rsidRPr="001C42BC" w:rsidRDefault="00C469F5" w:rsidP="00C469F5">
      <w:pPr>
        <w:pStyle w:val="Code"/>
      </w:pPr>
      <w:r w:rsidRPr="0055404D">
        <w:rPr>
          <w:rStyle w:val="ab"/>
        </w:rPr>
        <w:t>uses</w:t>
      </w:r>
    </w:p>
    <w:p w:rsidR="00C469F5" w:rsidRPr="001C42BC" w:rsidRDefault="00C469F5" w:rsidP="00C469F5">
      <w:pPr>
        <w:pStyle w:val="Code"/>
      </w:pPr>
      <w:r w:rsidRPr="001C42BC">
        <w:t xml:space="preserve">  Windows, Messages, SysUtils, Classes, Graphics, Controls, Forms, Dialogs, OpenGL, Menus, ExtCtrls;</w:t>
      </w:r>
    </w:p>
    <w:p w:rsidR="00C469F5" w:rsidRPr="001C42BC" w:rsidRDefault="00C469F5" w:rsidP="00C469F5">
      <w:pPr>
        <w:pStyle w:val="Code"/>
      </w:pPr>
      <w:r w:rsidRPr="0055404D">
        <w:rPr>
          <w:rStyle w:val="ab"/>
        </w:rPr>
        <w:t>type</w:t>
      </w:r>
    </w:p>
    <w:p w:rsidR="00C469F5" w:rsidRPr="001C42BC" w:rsidRDefault="00C469F5" w:rsidP="00C469F5">
      <w:pPr>
        <w:pStyle w:val="Code"/>
      </w:pPr>
      <w:r w:rsidRPr="001C42BC">
        <w:t xml:space="preserve">  TfrmGL = </w:t>
      </w:r>
      <w:r w:rsidRPr="0055404D">
        <w:rPr>
          <w:rStyle w:val="ab"/>
        </w:rPr>
        <w:t>class</w:t>
      </w:r>
      <w:r w:rsidRPr="001C42BC">
        <w:t>(TForm)</w:t>
      </w:r>
    </w:p>
    <w:p w:rsidR="00C469F5" w:rsidRPr="001C42BC" w:rsidRDefault="00C469F5" w:rsidP="00C469F5">
      <w:pPr>
        <w:pStyle w:val="Code"/>
      </w:pPr>
      <w:r w:rsidRPr="001C42BC">
        <w:t xml:space="preserve">    Timer1: TTimer;</w:t>
      </w:r>
    </w:p>
    <w:p w:rsidR="00C469F5" w:rsidRPr="001C42BC" w:rsidRDefault="00C469F5" w:rsidP="00C469F5">
      <w:pPr>
        <w:pStyle w:val="Code"/>
      </w:pPr>
      <w:r w:rsidRPr="001C42BC">
        <w:t xml:space="preserve">    </w:t>
      </w:r>
      <w:r w:rsidRPr="0055404D">
        <w:rPr>
          <w:rStyle w:val="ab"/>
        </w:rPr>
        <w:t>procedure</w:t>
      </w:r>
      <w:r w:rsidRPr="001C42BC">
        <w:t xml:space="preserve"> FormCreate(Sender: TObject);</w:t>
      </w:r>
    </w:p>
    <w:p w:rsidR="00C469F5" w:rsidRPr="001C42BC" w:rsidRDefault="00C469F5" w:rsidP="00C469F5">
      <w:pPr>
        <w:pStyle w:val="Code"/>
      </w:pPr>
      <w:r w:rsidRPr="001C42BC">
        <w:t xml:space="preserve">    </w:t>
      </w:r>
      <w:r w:rsidRPr="0055404D">
        <w:rPr>
          <w:rStyle w:val="ab"/>
        </w:rPr>
        <w:t>procedure</w:t>
      </w:r>
      <w:r w:rsidRPr="001C42BC">
        <w:t xml:space="preserve"> FormPaint(Sender: TObject);</w:t>
      </w:r>
    </w:p>
    <w:p w:rsidR="00C469F5" w:rsidRPr="001C42BC" w:rsidRDefault="00C469F5" w:rsidP="00C469F5">
      <w:pPr>
        <w:pStyle w:val="Code"/>
      </w:pPr>
      <w:r w:rsidRPr="001C42BC">
        <w:t xml:space="preserve">    </w:t>
      </w:r>
      <w:r w:rsidRPr="0055404D">
        <w:rPr>
          <w:rStyle w:val="ab"/>
        </w:rPr>
        <w:t>procedure</w:t>
      </w:r>
      <w:r w:rsidRPr="001C42BC">
        <w:t xml:space="preserve"> FormDestroy(Sender: TObject);</w:t>
      </w:r>
    </w:p>
    <w:p w:rsidR="00C469F5" w:rsidRPr="001C42BC" w:rsidRDefault="00C469F5" w:rsidP="00C469F5">
      <w:pPr>
        <w:pStyle w:val="Code"/>
      </w:pPr>
      <w:r w:rsidRPr="001C42BC">
        <w:t xml:space="preserve">    </w:t>
      </w:r>
      <w:r w:rsidRPr="0055404D">
        <w:rPr>
          <w:rStyle w:val="ab"/>
        </w:rPr>
        <w:t>procedure</w:t>
      </w:r>
      <w:r w:rsidRPr="001C42BC">
        <w:t xml:space="preserve"> FormKeyDown(Sender: TObject; </w:t>
      </w:r>
      <w:r w:rsidRPr="0055404D">
        <w:rPr>
          <w:rStyle w:val="ab"/>
        </w:rPr>
        <w:t>var</w:t>
      </w:r>
      <w:r w:rsidRPr="001C42BC">
        <w:t xml:space="preserve"> Key: Word;</w:t>
      </w:r>
    </w:p>
    <w:p w:rsidR="00C469F5" w:rsidRPr="001C42BC" w:rsidRDefault="00C469F5" w:rsidP="00C469F5">
      <w:pPr>
        <w:pStyle w:val="Code"/>
      </w:pPr>
      <w:r w:rsidRPr="001C42BC">
        <w:t xml:space="preserve">      Shift: TShiftState);</w:t>
      </w:r>
    </w:p>
    <w:p w:rsidR="00C469F5" w:rsidRPr="001C42BC" w:rsidRDefault="00C469F5" w:rsidP="00C469F5">
      <w:pPr>
        <w:pStyle w:val="Code"/>
      </w:pPr>
      <w:r w:rsidRPr="001C42BC">
        <w:t xml:space="preserve">    </w:t>
      </w:r>
      <w:r w:rsidRPr="0055404D">
        <w:rPr>
          <w:rStyle w:val="ab"/>
        </w:rPr>
        <w:t>procedure</w:t>
      </w:r>
      <w:r w:rsidRPr="001C42BC">
        <w:t xml:space="preserve"> FormResize(Sender: TObject);</w:t>
      </w:r>
    </w:p>
    <w:p w:rsidR="00C469F5" w:rsidRPr="001C42BC" w:rsidRDefault="00C469F5" w:rsidP="00C469F5">
      <w:pPr>
        <w:pStyle w:val="Code"/>
      </w:pPr>
      <w:r w:rsidRPr="001C42BC">
        <w:t xml:space="preserve">    </w:t>
      </w:r>
      <w:r w:rsidRPr="0055404D">
        <w:rPr>
          <w:rStyle w:val="ab"/>
        </w:rPr>
        <w:t>procedure</w:t>
      </w:r>
      <w:r w:rsidRPr="001C42BC">
        <w:t xml:space="preserve"> Timer1Timer(Sender: TObject);</w:t>
      </w:r>
    </w:p>
    <w:p w:rsidR="00C469F5" w:rsidRPr="001C42BC" w:rsidRDefault="00C469F5" w:rsidP="00C469F5">
      <w:pPr>
        <w:pStyle w:val="Code"/>
      </w:pPr>
      <w:r w:rsidRPr="001C42BC">
        <w:t xml:space="preserve">  </w:t>
      </w:r>
      <w:r w:rsidRPr="0055404D">
        <w:rPr>
          <w:rStyle w:val="ab"/>
        </w:rPr>
        <w:t>private</w:t>
      </w:r>
    </w:p>
    <w:p w:rsidR="00C469F5" w:rsidRPr="001C42BC" w:rsidRDefault="00C469F5" w:rsidP="00C469F5">
      <w:pPr>
        <w:pStyle w:val="Code"/>
      </w:pPr>
      <w:r w:rsidRPr="001C42BC">
        <w:t xml:space="preserve">    DC : HDC;</w:t>
      </w:r>
    </w:p>
    <w:p w:rsidR="00C469F5" w:rsidRPr="001C42BC" w:rsidRDefault="00C469F5" w:rsidP="00C469F5">
      <w:pPr>
        <w:pStyle w:val="Code"/>
      </w:pPr>
      <w:r w:rsidRPr="001C42BC">
        <w:t xml:space="preserve">    hrc: HGLRC;</w:t>
      </w:r>
    </w:p>
    <w:p w:rsidR="00C469F5" w:rsidRPr="001C42BC" w:rsidRDefault="00C469F5" w:rsidP="00C469F5">
      <w:pPr>
        <w:pStyle w:val="Code"/>
      </w:pPr>
      <w:r w:rsidRPr="001C42BC">
        <w:t xml:space="preserve">    quadObj : GLUquadricObj;</w:t>
      </w:r>
    </w:p>
    <w:p w:rsidR="00C469F5" w:rsidRPr="001C42BC" w:rsidRDefault="00C469F5" w:rsidP="00C469F5">
      <w:pPr>
        <w:pStyle w:val="Code"/>
      </w:pPr>
      <w:r w:rsidRPr="001C42BC">
        <w:t xml:space="preserve">  </w:t>
      </w:r>
      <w:r w:rsidRPr="0055404D">
        <w:rPr>
          <w:rStyle w:val="ab"/>
        </w:rPr>
        <w:t>end</w:t>
      </w:r>
      <w:r w:rsidRPr="001C42BC">
        <w:t>;</w:t>
      </w:r>
    </w:p>
    <w:p w:rsidR="00C469F5" w:rsidRPr="001C42BC" w:rsidRDefault="00C469F5" w:rsidP="00C469F5">
      <w:pPr>
        <w:pStyle w:val="Code"/>
      </w:pPr>
      <w:r w:rsidRPr="0055404D">
        <w:rPr>
          <w:rStyle w:val="ab"/>
        </w:rPr>
        <w:t>var</w:t>
      </w:r>
    </w:p>
    <w:p w:rsidR="00C469F5" w:rsidRPr="001C42BC" w:rsidRDefault="00C469F5" w:rsidP="00C469F5">
      <w:pPr>
        <w:pStyle w:val="Code"/>
      </w:pPr>
      <w:r w:rsidRPr="001C42BC">
        <w:t xml:space="preserve">  frmGL: TfrmGL;</w:t>
      </w:r>
    </w:p>
    <w:p w:rsidR="00C469F5" w:rsidRPr="001C42BC" w:rsidRDefault="00C469F5" w:rsidP="00C469F5">
      <w:pPr>
        <w:pStyle w:val="Code"/>
      </w:pPr>
      <w:r w:rsidRPr="001C42BC">
        <w:t xml:space="preserve">  year : Integer = 0;</w:t>
      </w:r>
    </w:p>
    <w:p w:rsidR="00C469F5" w:rsidRPr="001C42BC" w:rsidRDefault="00C469F5" w:rsidP="00C469F5">
      <w:pPr>
        <w:pStyle w:val="Code"/>
      </w:pPr>
      <w:r w:rsidRPr="001C42BC">
        <w:t xml:space="preserve">  day : Integer = 0;</w:t>
      </w:r>
    </w:p>
    <w:p w:rsidR="00C469F5" w:rsidRPr="001C42BC" w:rsidRDefault="00C469F5" w:rsidP="00C469F5">
      <w:pPr>
        <w:pStyle w:val="Code"/>
      </w:pPr>
      <w:r w:rsidRPr="0055404D">
        <w:rPr>
          <w:rStyle w:val="ab"/>
        </w:rPr>
        <w:t>implementation</w:t>
      </w:r>
    </w:p>
    <w:p w:rsidR="00C469F5" w:rsidRPr="0055404D" w:rsidRDefault="00C469F5" w:rsidP="00C469F5">
      <w:pPr>
        <w:pStyle w:val="Code"/>
        <w:rPr>
          <w:rStyle w:val="af5"/>
        </w:rPr>
      </w:pPr>
      <w:r w:rsidRPr="0055404D">
        <w:rPr>
          <w:rStyle w:val="af5"/>
        </w:rPr>
        <w:t>{$R *.DFM}</w:t>
      </w:r>
    </w:p>
    <w:p w:rsidR="00C469F5" w:rsidRPr="001C42BC" w:rsidRDefault="00C469F5" w:rsidP="00C469F5">
      <w:pPr>
        <w:pStyle w:val="Code"/>
      </w:pPr>
      <w:r w:rsidRPr="0055404D">
        <w:rPr>
          <w:rStyle w:val="ab"/>
        </w:rPr>
        <w:t>procedure</w:t>
      </w:r>
      <w:r w:rsidRPr="001C42BC">
        <w:t xml:space="preserve"> yearAdd;</w:t>
      </w:r>
    </w:p>
    <w:p w:rsidR="00C469F5" w:rsidRPr="001C42BC" w:rsidRDefault="00C469F5" w:rsidP="00C469F5">
      <w:pPr>
        <w:pStyle w:val="Code"/>
      </w:pPr>
      <w:r w:rsidRPr="0055404D">
        <w:rPr>
          <w:rStyle w:val="ab"/>
        </w:rPr>
        <w:t>begin</w:t>
      </w:r>
    </w:p>
    <w:p w:rsidR="00C469F5" w:rsidRPr="001C42BC" w:rsidRDefault="00C469F5" w:rsidP="00C469F5">
      <w:pPr>
        <w:pStyle w:val="Code"/>
      </w:pPr>
      <w:r w:rsidRPr="001C42BC">
        <w:t xml:space="preserve">    year := (year + 5);</w:t>
      </w:r>
    </w:p>
    <w:p w:rsidR="00C469F5" w:rsidRPr="001C42BC" w:rsidRDefault="00C469F5" w:rsidP="00C469F5">
      <w:pPr>
        <w:pStyle w:val="Code"/>
      </w:pPr>
      <w:r w:rsidRPr="001C42BC">
        <w:lastRenderedPageBreak/>
        <w:t xml:space="preserve">    </w:t>
      </w:r>
      <w:r w:rsidRPr="0055404D">
        <w:rPr>
          <w:rStyle w:val="ab"/>
        </w:rPr>
        <w:t>If</w:t>
      </w:r>
      <w:r w:rsidRPr="001C42BC">
        <w:t xml:space="preserve"> year &gt; 360 </w:t>
      </w:r>
      <w:r w:rsidRPr="0055404D">
        <w:rPr>
          <w:rStyle w:val="ab"/>
        </w:rPr>
        <w:t>then</w:t>
      </w:r>
      <w:r w:rsidRPr="001C42BC">
        <w:t xml:space="preserve"> year := 0;</w:t>
      </w:r>
    </w:p>
    <w:p w:rsidR="00C469F5" w:rsidRPr="001C42BC" w:rsidRDefault="00C469F5" w:rsidP="00C469F5">
      <w:pPr>
        <w:pStyle w:val="Code"/>
      </w:pPr>
      <w:r w:rsidRPr="0055404D">
        <w:rPr>
          <w:rStyle w:val="ab"/>
        </w:rPr>
        <w:t>end</w:t>
      </w:r>
      <w:r w:rsidRPr="001C42BC">
        <w:t>;</w:t>
      </w:r>
    </w:p>
    <w:p w:rsidR="00C469F5" w:rsidRPr="0055404D" w:rsidRDefault="00C469F5" w:rsidP="00C469F5">
      <w:pPr>
        <w:pStyle w:val="Code"/>
        <w:rPr>
          <w:rStyle w:val="af5"/>
        </w:rPr>
      </w:pPr>
      <w:r w:rsidRPr="0055404D">
        <w:rPr>
          <w:rStyle w:val="af5"/>
        </w:rPr>
        <w:t>{Перемалювання вікна}</w:t>
      </w:r>
    </w:p>
    <w:p w:rsidR="00C469F5" w:rsidRPr="001C42BC" w:rsidRDefault="00C469F5" w:rsidP="00C469F5">
      <w:pPr>
        <w:pStyle w:val="Code"/>
      </w:pPr>
      <w:r w:rsidRPr="0055404D">
        <w:rPr>
          <w:rStyle w:val="ab"/>
        </w:rPr>
        <w:t>procedure</w:t>
      </w:r>
      <w:r w:rsidRPr="001C42BC">
        <w:t xml:space="preserve"> TfrmGL.FormPaint(Sender: TObject);</w:t>
      </w:r>
    </w:p>
    <w:p w:rsidR="00C469F5" w:rsidRPr="001C42BC" w:rsidRDefault="00C469F5" w:rsidP="00C469F5">
      <w:pPr>
        <w:pStyle w:val="Code"/>
      </w:pPr>
      <w:r w:rsidRPr="0055404D">
        <w:rPr>
          <w:rStyle w:val="ab"/>
        </w:rPr>
        <w:t>const</w:t>
      </w:r>
    </w:p>
    <w:p w:rsidR="00C469F5" w:rsidRPr="001C42BC" w:rsidRDefault="00C469F5" w:rsidP="00C469F5">
      <w:pPr>
        <w:pStyle w:val="Code"/>
      </w:pPr>
      <w:r w:rsidRPr="001C42BC">
        <w:t xml:space="preserve">  sColor: </w:t>
      </w:r>
      <w:r w:rsidRPr="0055404D">
        <w:rPr>
          <w:rStyle w:val="ab"/>
        </w:rPr>
        <w:t>array</w:t>
      </w:r>
      <w:r w:rsidRPr="001C42BC">
        <w:t xml:space="preserve"> [0..3] </w:t>
      </w:r>
      <w:r w:rsidRPr="0055404D">
        <w:rPr>
          <w:rStyle w:val="ab"/>
        </w:rPr>
        <w:t>of</w:t>
      </w:r>
      <w:r w:rsidRPr="001C42BC">
        <w:t xml:space="preserve"> GLfloat = (1, 0.75, 0, 1);</w:t>
      </w:r>
    </w:p>
    <w:p w:rsidR="00C469F5" w:rsidRPr="001C42BC" w:rsidRDefault="00C469F5" w:rsidP="00C469F5">
      <w:pPr>
        <w:pStyle w:val="Code"/>
      </w:pPr>
      <w:r w:rsidRPr="001C42BC">
        <w:t xml:space="preserve">  pColor: </w:t>
      </w:r>
      <w:r w:rsidRPr="0055404D">
        <w:rPr>
          <w:rStyle w:val="ab"/>
        </w:rPr>
        <w:t>array</w:t>
      </w:r>
      <w:r w:rsidRPr="001C42BC">
        <w:t xml:space="preserve"> [0..3] </w:t>
      </w:r>
      <w:r w:rsidRPr="0055404D">
        <w:rPr>
          <w:rStyle w:val="ab"/>
        </w:rPr>
        <w:t>of</w:t>
      </w:r>
      <w:r w:rsidRPr="001C42BC">
        <w:t xml:space="preserve"> GLfloat = (0.4, 0, 0.2, 1);</w:t>
      </w:r>
    </w:p>
    <w:p w:rsidR="00C469F5" w:rsidRPr="001C42BC" w:rsidRDefault="00C469F5" w:rsidP="00C469F5">
      <w:pPr>
        <w:pStyle w:val="Code"/>
      </w:pPr>
      <w:r w:rsidRPr="001C42BC">
        <w:t xml:space="preserve">  mColor: </w:t>
      </w:r>
      <w:r w:rsidRPr="0055404D">
        <w:rPr>
          <w:rStyle w:val="ab"/>
        </w:rPr>
        <w:t>array</w:t>
      </w:r>
      <w:r w:rsidRPr="001C42BC">
        <w:t xml:space="preserve"> [0..3] </w:t>
      </w:r>
      <w:r w:rsidRPr="0055404D">
        <w:rPr>
          <w:rStyle w:val="ab"/>
        </w:rPr>
        <w:t>of</w:t>
      </w:r>
      <w:r w:rsidRPr="001C42BC">
        <w:t xml:space="preserve"> GLfloat = (0.7, 0.4, 0.5, 1);</w:t>
      </w:r>
    </w:p>
    <w:p w:rsidR="00C469F5" w:rsidRPr="001C42BC" w:rsidRDefault="00C469F5" w:rsidP="00C469F5">
      <w:pPr>
        <w:pStyle w:val="Code"/>
      </w:pPr>
      <w:r w:rsidRPr="001C42BC">
        <w:t xml:space="preserve">  black</w:t>
      </w:r>
      <w:r>
        <w:t xml:space="preserve"> </w:t>
      </w:r>
      <w:r w:rsidRPr="001C42BC">
        <w:t xml:space="preserve">: </w:t>
      </w:r>
      <w:r w:rsidRPr="0055404D">
        <w:rPr>
          <w:rStyle w:val="ab"/>
        </w:rPr>
        <w:t>array</w:t>
      </w:r>
      <w:r w:rsidRPr="001C42BC">
        <w:t xml:space="preserve"> [0..3] </w:t>
      </w:r>
      <w:r w:rsidRPr="0055404D">
        <w:rPr>
          <w:rStyle w:val="ab"/>
        </w:rPr>
        <w:t>of</w:t>
      </w:r>
      <w:r w:rsidRPr="001C42BC">
        <w:t xml:space="preserve"> GLfloat = (0, 0, 0, 1);</w:t>
      </w:r>
    </w:p>
    <w:p w:rsidR="00C469F5" w:rsidRPr="00F061D8" w:rsidRDefault="00C469F5" w:rsidP="00C469F5">
      <w:pPr>
        <w:pStyle w:val="Code"/>
      </w:pPr>
      <w:r w:rsidRPr="0055404D">
        <w:rPr>
          <w:rStyle w:val="ab"/>
        </w:rPr>
        <w:t>begin</w:t>
      </w:r>
    </w:p>
    <w:p w:rsidR="00C469F5" w:rsidRPr="00F061D8" w:rsidRDefault="00C469F5" w:rsidP="00C469F5">
      <w:pPr>
        <w:pStyle w:val="Code"/>
        <w:rPr>
          <w:rStyle w:val="af5"/>
        </w:rPr>
      </w:pPr>
      <w:r w:rsidRPr="00F061D8">
        <w:rPr>
          <w:rStyle w:val="af5"/>
        </w:rPr>
        <w:t xml:space="preserve">// </w:t>
      </w:r>
      <w:r w:rsidRPr="00EA0C41">
        <w:rPr>
          <w:rStyle w:val="af5"/>
          <w:lang w:val="ru-RU"/>
        </w:rPr>
        <w:t>очищення</w:t>
      </w:r>
      <w:r w:rsidRPr="00F061D8">
        <w:rPr>
          <w:rStyle w:val="af5"/>
        </w:rPr>
        <w:t xml:space="preserve"> </w:t>
      </w:r>
      <w:r w:rsidRPr="00EA0C41">
        <w:rPr>
          <w:rStyle w:val="af5"/>
          <w:lang w:val="ru-RU"/>
        </w:rPr>
        <w:t>буферу</w:t>
      </w:r>
      <w:r w:rsidRPr="00F061D8">
        <w:rPr>
          <w:rStyle w:val="af5"/>
        </w:rPr>
        <w:t xml:space="preserve"> </w:t>
      </w:r>
      <w:r w:rsidRPr="00EA0C41">
        <w:rPr>
          <w:rStyle w:val="af5"/>
          <w:lang w:val="ru-RU"/>
        </w:rPr>
        <w:t>кольору</w:t>
      </w:r>
      <w:r w:rsidRPr="00F061D8">
        <w:rPr>
          <w:rStyle w:val="af5"/>
        </w:rPr>
        <w:t xml:space="preserve"> </w:t>
      </w:r>
      <w:r w:rsidRPr="00EA0C41">
        <w:rPr>
          <w:rStyle w:val="af5"/>
          <w:lang w:val="ru-RU"/>
        </w:rPr>
        <w:t>та</w:t>
      </w:r>
      <w:r w:rsidRPr="00F061D8">
        <w:rPr>
          <w:rStyle w:val="af5"/>
        </w:rPr>
        <w:t xml:space="preserve"> </w:t>
      </w:r>
      <w:r w:rsidRPr="00EA0C41">
        <w:rPr>
          <w:rStyle w:val="af5"/>
          <w:lang w:val="ru-RU"/>
        </w:rPr>
        <w:t>глибини</w:t>
      </w:r>
    </w:p>
    <w:p w:rsidR="00C469F5" w:rsidRPr="001C42BC" w:rsidRDefault="00C469F5" w:rsidP="00C469F5">
      <w:pPr>
        <w:pStyle w:val="Code"/>
      </w:pPr>
      <w:r w:rsidRPr="00F061D8">
        <w:t xml:space="preserve">  </w:t>
      </w:r>
      <w:r w:rsidRPr="001C42BC">
        <w:t xml:space="preserve">glClear(GL_COLOR_BUFFER_BIT </w:t>
      </w:r>
      <w:r w:rsidRPr="00EA0C41">
        <w:rPr>
          <w:rStyle w:val="ab"/>
        </w:rPr>
        <w:t>OR</w:t>
      </w:r>
      <w:r w:rsidRPr="001C42BC">
        <w:t xml:space="preserve"> GL_DEPTH_BUFFER_BIT); </w:t>
      </w:r>
    </w:p>
    <w:p w:rsidR="00C469F5" w:rsidRPr="001C42BC" w:rsidRDefault="00C469F5" w:rsidP="00C469F5">
      <w:pPr>
        <w:pStyle w:val="Code"/>
      </w:pPr>
      <w:r w:rsidRPr="001C42BC">
        <w:t xml:space="preserve"> </w:t>
      </w:r>
      <w:r>
        <w:t xml:space="preserve"> </w:t>
      </w:r>
      <w:r w:rsidRPr="001C42BC">
        <w:t>glPushMatrix;</w:t>
      </w:r>
    </w:p>
    <w:p w:rsidR="00C469F5" w:rsidRPr="00EA0C41" w:rsidRDefault="00C469F5" w:rsidP="00C469F5">
      <w:pPr>
        <w:pStyle w:val="Code"/>
        <w:rPr>
          <w:rStyle w:val="af5"/>
        </w:rPr>
      </w:pPr>
      <w:r w:rsidRPr="00EA0C41">
        <w:rPr>
          <w:rStyle w:val="af5"/>
        </w:rPr>
        <w:t>// малюємо сонце</w:t>
      </w:r>
    </w:p>
    <w:p w:rsidR="00C469F5" w:rsidRDefault="00C469F5" w:rsidP="00C469F5">
      <w:pPr>
        <w:pStyle w:val="Code"/>
        <w:rPr>
          <w:lang w:val="uk-UA"/>
        </w:rPr>
      </w:pPr>
      <w:r w:rsidRPr="001C42BC">
        <w:t xml:space="preserve"> </w:t>
      </w:r>
      <w:r>
        <w:t xml:space="preserve">   </w:t>
      </w:r>
      <w:r w:rsidRPr="001C42BC">
        <w:t>glPushMatrix;</w:t>
      </w:r>
    </w:p>
    <w:p w:rsidR="00C469F5" w:rsidRPr="00C469F5" w:rsidRDefault="00C469F5" w:rsidP="00C469F5">
      <w:pPr>
        <w:pStyle w:val="Code"/>
        <w:rPr>
          <w:lang w:val="uk-UA"/>
        </w:rPr>
      </w:pPr>
      <w:r w:rsidRPr="00C469F5">
        <w:rPr>
          <w:rStyle w:val="af5"/>
          <w:lang w:val="uk-UA"/>
        </w:rPr>
        <w:t>// повертаємо сонце прямо</w:t>
      </w:r>
    </w:p>
    <w:p w:rsidR="00C469F5" w:rsidRPr="00C469F5" w:rsidRDefault="00C469F5" w:rsidP="00C469F5">
      <w:pPr>
        <w:pStyle w:val="Code"/>
        <w:rPr>
          <w:lang w:val="uk-UA"/>
        </w:rPr>
      </w:pPr>
      <w:r w:rsidRPr="00C469F5">
        <w:rPr>
          <w:lang w:val="uk-UA"/>
        </w:rPr>
        <w:t xml:space="preserve">      </w:t>
      </w:r>
      <w:r w:rsidRPr="001C42BC">
        <w:t>g</w:t>
      </w:r>
      <w:r>
        <w:t>lRotatef</w:t>
      </w:r>
      <w:r w:rsidRPr="00C469F5">
        <w:rPr>
          <w:lang w:val="uk-UA"/>
        </w:rPr>
        <w:t xml:space="preserve"> (90.0, 1.0, 0.0, 0.0);</w:t>
      </w:r>
    </w:p>
    <w:p w:rsidR="00C469F5" w:rsidRPr="00C469F5" w:rsidRDefault="00C469F5" w:rsidP="00C469F5">
      <w:pPr>
        <w:pStyle w:val="Code"/>
        <w:rPr>
          <w:rStyle w:val="af5"/>
          <w:lang w:val="uk-UA"/>
        </w:rPr>
      </w:pPr>
      <w:r w:rsidRPr="00C469F5">
        <w:rPr>
          <w:rStyle w:val="af5"/>
          <w:lang w:val="uk-UA"/>
        </w:rPr>
        <w:t>//</w:t>
      </w:r>
      <w:r>
        <w:rPr>
          <w:rStyle w:val="af5"/>
          <w:lang w:val="uk-UA"/>
        </w:rPr>
        <w:t xml:space="preserve"> </w:t>
      </w:r>
      <w:r w:rsidRPr="00C469F5">
        <w:rPr>
          <w:rStyle w:val="af5"/>
          <w:lang w:val="uk-UA"/>
        </w:rPr>
        <w:t>задаємо випромінювання світла</w:t>
      </w:r>
    </w:p>
    <w:p w:rsidR="00C469F5" w:rsidRPr="00FA52DF" w:rsidRDefault="00C469F5" w:rsidP="00C469F5">
      <w:pPr>
        <w:pStyle w:val="Code"/>
        <w:rPr>
          <w:lang w:val="uk-UA"/>
        </w:rPr>
      </w:pPr>
      <w:r w:rsidRPr="00C469F5">
        <w:rPr>
          <w:lang w:val="uk-UA"/>
        </w:rPr>
        <w:t xml:space="preserve">     </w:t>
      </w:r>
      <w:r w:rsidRPr="001C42BC">
        <w:t>glMaterialfv</w:t>
      </w:r>
      <w:r w:rsidRPr="00FA52DF">
        <w:rPr>
          <w:lang w:val="uk-UA"/>
        </w:rPr>
        <w:t>(</w:t>
      </w:r>
      <w:r w:rsidRPr="001C42BC">
        <w:t>GL</w:t>
      </w:r>
      <w:r w:rsidRPr="00FA52DF">
        <w:rPr>
          <w:lang w:val="uk-UA"/>
        </w:rPr>
        <w:t>_</w:t>
      </w:r>
      <w:r w:rsidRPr="001C42BC">
        <w:t>FRONT</w:t>
      </w:r>
      <w:r w:rsidRPr="00FA52DF">
        <w:rPr>
          <w:lang w:val="uk-UA"/>
        </w:rPr>
        <w:t>_</w:t>
      </w:r>
      <w:r w:rsidRPr="001C42BC">
        <w:t>AND</w:t>
      </w:r>
      <w:r w:rsidRPr="00FA52DF">
        <w:rPr>
          <w:lang w:val="uk-UA"/>
        </w:rPr>
        <w:t>_</w:t>
      </w:r>
      <w:r w:rsidRPr="001C42BC">
        <w:t>BACK</w:t>
      </w:r>
      <w:r w:rsidRPr="00FA52DF">
        <w:rPr>
          <w:lang w:val="uk-UA"/>
        </w:rPr>
        <w:t>,</w:t>
      </w:r>
      <w:r w:rsidRPr="001C42BC">
        <w:t>GL</w:t>
      </w:r>
      <w:r w:rsidRPr="00FA52DF">
        <w:rPr>
          <w:lang w:val="uk-UA"/>
        </w:rPr>
        <w:t>_</w:t>
      </w:r>
      <w:r w:rsidRPr="001C42BC">
        <w:t>EMISSION</w:t>
      </w:r>
      <w:r w:rsidRPr="00FA52DF">
        <w:rPr>
          <w:lang w:val="uk-UA"/>
        </w:rPr>
        <w:t>,@</w:t>
      </w:r>
      <w:r w:rsidRPr="001C42BC">
        <w:t>sColor</w:t>
      </w:r>
      <w:r w:rsidRPr="00FA52DF">
        <w:rPr>
          <w:lang w:val="uk-UA"/>
        </w:rPr>
        <w:t>);</w:t>
      </w:r>
    </w:p>
    <w:p w:rsidR="00C469F5" w:rsidRPr="00FA52DF" w:rsidRDefault="00C469F5" w:rsidP="00C469F5">
      <w:pPr>
        <w:pStyle w:val="Code"/>
        <w:rPr>
          <w:lang w:val="uk-UA"/>
        </w:rPr>
      </w:pPr>
      <w:r w:rsidRPr="00FA52DF">
        <w:rPr>
          <w:lang w:val="uk-UA"/>
        </w:rPr>
        <w:t xml:space="preserve">      </w:t>
      </w:r>
      <w:r w:rsidRPr="001C42BC">
        <w:t>gluSphere</w:t>
      </w:r>
      <w:r w:rsidRPr="00FA52DF">
        <w:rPr>
          <w:lang w:val="uk-UA"/>
        </w:rPr>
        <w:t xml:space="preserve"> (</w:t>
      </w:r>
      <w:r w:rsidRPr="001C42BC">
        <w:t>quadObj</w:t>
      </w:r>
      <w:r w:rsidRPr="00FA52DF">
        <w:rPr>
          <w:lang w:val="uk-UA"/>
        </w:rPr>
        <w:t>, 1.0, 15, 10);</w:t>
      </w:r>
    </w:p>
    <w:p w:rsidR="00C469F5" w:rsidRPr="00FA52DF" w:rsidRDefault="00C469F5" w:rsidP="00C469F5">
      <w:pPr>
        <w:pStyle w:val="Code"/>
        <w:rPr>
          <w:rStyle w:val="af5"/>
          <w:lang w:val="uk-UA"/>
        </w:rPr>
      </w:pPr>
      <w:r w:rsidRPr="00FA52DF">
        <w:rPr>
          <w:rStyle w:val="af5"/>
          <w:lang w:val="uk-UA"/>
        </w:rPr>
        <w:t>//</w:t>
      </w:r>
      <w:r>
        <w:rPr>
          <w:rStyle w:val="af5"/>
          <w:lang w:val="uk-UA"/>
        </w:rPr>
        <w:t xml:space="preserve"> </w:t>
      </w:r>
      <w:r w:rsidRPr="00FA52DF">
        <w:rPr>
          <w:rStyle w:val="af5"/>
          <w:lang w:val="uk-UA"/>
        </w:rPr>
        <w:t>вимикаємо випромінювання</w:t>
      </w:r>
    </w:p>
    <w:p w:rsidR="00C469F5" w:rsidRPr="00FA52DF" w:rsidRDefault="00C469F5" w:rsidP="00C469F5">
      <w:pPr>
        <w:pStyle w:val="Code"/>
        <w:rPr>
          <w:lang w:val="uk-UA"/>
        </w:rPr>
      </w:pPr>
      <w:r w:rsidRPr="00FA52DF">
        <w:rPr>
          <w:lang w:val="uk-UA"/>
        </w:rPr>
        <w:t xml:space="preserve">      </w:t>
      </w:r>
      <w:r w:rsidRPr="001C42BC">
        <w:t>glMaterialfv</w:t>
      </w:r>
      <w:r w:rsidRPr="00FA52DF">
        <w:rPr>
          <w:lang w:val="uk-UA"/>
        </w:rPr>
        <w:t>(</w:t>
      </w:r>
      <w:r w:rsidRPr="001C42BC">
        <w:t>GL</w:t>
      </w:r>
      <w:r w:rsidRPr="00FA52DF">
        <w:rPr>
          <w:lang w:val="uk-UA"/>
        </w:rPr>
        <w:t>_</w:t>
      </w:r>
      <w:r w:rsidRPr="001C42BC">
        <w:t>FRONT</w:t>
      </w:r>
      <w:r w:rsidRPr="00FA52DF">
        <w:rPr>
          <w:lang w:val="uk-UA"/>
        </w:rPr>
        <w:t>_</w:t>
      </w:r>
      <w:r w:rsidRPr="001C42BC">
        <w:t>AND</w:t>
      </w:r>
      <w:r w:rsidRPr="00FA52DF">
        <w:rPr>
          <w:lang w:val="uk-UA"/>
        </w:rPr>
        <w:t>_</w:t>
      </w:r>
      <w:r w:rsidRPr="001C42BC">
        <w:t>BACK</w:t>
      </w:r>
      <w:r w:rsidRPr="00FA52DF">
        <w:rPr>
          <w:lang w:val="uk-UA"/>
        </w:rPr>
        <w:t>,</w:t>
      </w:r>
      <w:r w:rsidRPr="001C42BC">
        <w:t>GL</w:t>
      </w:r>
      <w:r w:rsidRPr="00FA52DF">
        <w:rPr>
          <w:lang w:val="uk-UA"/>
        </w:rPr>
        <w:t>_</w:t>
      </w:r>
      <w:r w:rsidRPr="001C42BC">
        <w:t>EMISSION</w:t>
      </w:r>
      <w:r w:rsidRPr="00FA52DF">
        <w:rPr>
          <w:lang w:val="uk-UA"/>
        </w:rPr>
        <w:t>,@</w:t>
      </w:r>
      <w:r w:rsidRPr="001C42BC">
        <w:t>black</w:t>
      </w:r>
      <w:r w:rsidRPr="00FA52DF">
        <w:rPr>
          <w:lang w:val="uk-UA"/>
        </w:rPr>
        <w:t>);</w:t>
      </w:r>
    </w:p>
    <w:p w:rsidR="00C469F5" w:rsidRPr="00FA52DF" w:rsidRDefault="00C469F5" w:rsidP="00C469F5">
      <w:pPr>
        <w:pStyle w:val="Code"/>
        <w:rPr>
          <w:lang w:val="uk-UA"/>
        </w:rPr>
      </w:pPr>
      <w:r w:rsidRPr="00FA52DF">
        <w:rPr>
          <w:lang w:val="uk-UA"/>
        </w:rPr>
        <w:t xml:space="preserve">    </w:t>
      </w:r>
      <w:r w:rsidRPr="001C42BC">
        <w:t>glPopMatrix</w:t>
      </w:r>
      <w:r w:rsidRPr="00FA52DF">
        <w:rPr>
          <w:lang w:val="uk-UA"/>
        </w:rPr>
        <w:t>;</w:t>
      </w:r>
    </w:p>
    <w:p w:rsidR="00C469F5" w:rsidRPr="00FA52DF" w:rsidRDefault="00C469F5" w:rsidP="00C469F5">
      <w:pPr>
        <w:pStyle w:val="Code"/>
        <w:rPr>
          <w:rStyle w:val="af5"/>
          <w:lang w:val="uk-UA"/>
        </w:rPr>
      </w:pPr>
      <w:r w:rsidRPr="00FA52DF">
        <w:rPr>
          <w:rStyle w:val="af5"/>
          <w:lang w:val="uk-UA"/>
        </w:rPr>
        <w:t>// малюємо червону планету</w:t>
      </w:r>
    </w:p>
    <w:p w:rsidR="00C469F5" w:rsidRPr="00FA52DF" w:rsidRDefault="00C469F5" w:rsidP="00C469F5">
      <w:pPr>
        <w:pStyle w:val="Code"/>
        <w:rPr>
          <w:lang w:val="uk-UA"/>
        </w:rPr>
      </w:pPr>
      <w:r w:rsidRPr="00FA52DF">
        <w:rPr>
          <w:lang w:val="uk-UA"/>
        </w:rPr>
        <w:t xml:space="preserve">    </w:t>
      </w:r>
      <w:r w:rsidRPr="001C42BC">
        <w:t>glRotatef</w:t>
      </w:r>
      <w:r w:rsidRPr="00FA52DF">
        <w:rPr>
          <w:lang w:val="uk-UA"/>
        </w:rPr>
        <w:t xml:space="preserve"> (</w:t>
      </w:r>
      <w:r w:rsidRPr="001C42BC">
        <w:t>year</w:t>
      </w:r>
      <w:r w:rsidRPr="00FA52DF">
        <w:rPr>
          <w:lang w:val="uk-UA"/>
        </w:rPr>
        <w:t>, 0.0, 1.0, 0.0);</w:t>
      </w:r>
    </w:p>
    <w:p w:rsidR="00C469F5" w:rsidRPr="00EA0C41" w:rsidRDefault="00C469F5" w:rsidP="00C469F5">
      <w:pPr>
        <w:pStyle w:val="Code"/>
        <w:rPr>
          <w:lang w:val="ru-RU"/>
        </w:rPr>
      </w:pPr>
      <w:r w:rsidRPr="00FA52DF">
        <w:rPr>
          <w:lang w:val="uk-UA"/>
        </w:rPr>
        <w:t xml:space="preserve">    </w:t>
      </w:r>
      <w:r w:rsidRPr="001C42BC">
        <w:t>glTranslatef</w:t>
      </w:r>
      <w:r w:rsidRPr="00EA0C41">
        <w:rPr>
          <w:lang w:val="ru-RU"/>
        </w:rPr>
        <w:t xml:space="preserve"> (2.0, 0.0, 0.0);</w:t>
      </w:r>
    </w:p>
    <w:p w:rsidR="00C469F5" w:rsidRPr="00EA0C41" w:rsidRDefault="00C469F5" w:rsidP="00C469F5">
      <w:pPr>
        <w:pStyle w:val="Code"/>
        <w:rPr>
          <w:lang w:val="ru-RU"/>
        </w:rPr>
      </w:pPr>
      <w:r w:rsidRPr="00EA0C41">
        <w:rPr>
          <w:lang w:val="ru-RU"/>
        </w:rPr>
        <w:t xml:space="preserve">  </w:t>
      </w:r>
      <w:r w:rsidRPr="00C469F5">
        <w:rPr>
          <w:lang w:val="ru-RU"/>
        </w:rPr>
        <w:t xml:space="preserve">  </w:t>
      </w:r>
      <w:r w:rsidRPr="001C42BC">
        <w:t>glRotatef</w:t>
      </w:r>
      <w:r w:rsidRPr="00EA0C41">
        <w:rPr>
          <w:lang w:val="ru-RU"/>
        </w:rPr>
        <w:t xml:space="preserve"> (90.0, 1.0, 0.0, 0.0); </w:t>
      </w:r>
      <w:r w:rsidRPr="00EA0C41">
        <w:rPr>
          <w:rStyle w:val="af5"/>
          <w:lang w:val="ru-RU"/>
        </w:rPr>
        <w:t>// повертаємо прямо</w:t>
      </w:r>
    </w:p>
    <w:p w:rsidR="00C469F5" w:rsidRPr="00EA0C41" w:rsidRDefault="00C469F5" w:rsidP="00C469F5">
      <w:pPr>
        <w:pStyle w:val="Code"/>
        <w:rPr>
          <w:rStyle w:val="af5"/>
          <w:lang w:val="ru-RU"/>
        </w:rPr>
      </w:pPr>
      <w:r w:rsidRPr="00EA0C41">
        <w:rPr>
          <w:rStyle w:val="af5"/>
          <w:lang w:val="ru-RU"/>
        </w:rPr>
        <w:t>//</w:t>
      </w:r>
      <w:r>
        <w:rPr>
          <w:rStyle w:val="af5"/>
          <w:lang w:val="ru-RU"/>
        </w:rPr>
        <w:t xml:space="preserve"> </w:t>
      </w:r>
      <w:r w:rsidRPr="00EA0C41">
        <w:rPr>
          <w:rStyle w:val="af5"/>
          <w:lang w:val="ru-RU"/>
        </w:rPr>
        <w:t>встановлення характеристик відбиття світла для планети</w:t>
      </w:r>
    </w:p>
    <w:p w:rsidR="00C469F5" w:rsidRPr="001C42BC" w:rsidRDefault="00C469F5" w:rsidP="00C469F5">
      <w:pPr>
        <w:pStyle w:val="Code"/>
      </w:pPr>
      <w:r w:rsidRPr="00AD26F9">
        <w:rPr>
          <w:lang w:val="ru-RU"/>
        </w:rPr>
        <w:t xml:space="preserve">    </w:t>
      </w:r>
      <w:r w:rsidRPr="001C42BC">
        <w:t>glMaterialfv(GL_FRONT,GL_AMBIENT_AND_DIFFUSE, @pColor);</w:t>
      </w:r>
    </w:p>
    <w:p w:rsidR="00C469F5" w:rsidRPr="001C42BC" w:rsidRDefault="00C469F5" w:rsidP="00C469F5">
      <w:pPr>
        <w:pStyle w:val="Code"/>
      </w:pPr>
      <w:r w:rsidRPr="001C42BC">
        <w:t xml:space="preserve"> </w:t>
      </w:r>
      <w:r>
        <w:t xml:space="preserve">   </w:t>
      </w:r>
      <w:r w:rsidRPr="001C42BC">
        <w:t>gluSphere (quadObj, 0.2, 10, 10);</w:t>
      </w:r>
    </w:p>
    <w:p w:rsidR="00C469F5" w:rsidRPr="001C42BC" w:rsidRDefault="00C469F5" w:rsidP="00C469F5">
      <w:pPr>
        <w:pStyle w:val="Code"/>
      </w:pPr>
      <w:r w:rsidRPr="001C42BC">
        <w:t xml:space="preserve"> </w:t>
      </w:r>
      <w:r>
        <w:t xml:space="preserve">  </w:t>
      </w:r>
      <w:r w:rsidRPr="001C42BC">
        <w:t>glMaterialfv(GL_FRONT,GL_AMBIENT_AND_DIFFUSE,@mColor);</w:t>
      </w:r>
    </w:p>
    <w:p w:rsidR="00C469F5" w:rsidRPr="00AD26F9" w:rsidRDefault="00C469F5" w:rsidP="00C469F5">
      <w:pPr>
        <w:pStyle w:val="Code"/>
      </w:pPr>
      <w:r w:rsidRPr="001C42BC">
        <w:t xml:space="preserve"> </w:t>
      </w:r>
      <w:r>
        <w:t xml:space="preserve"> </w:t>
      </w:r>
      <w:r w:rsidRPr="001C42BC">
        <w:t>glPopMatrix</w:t>
      </w:r>
      <w:r w:rsidRPr="00AD26F9">
        <w:t>;</w:t>
      </w:r>
    </w:p>
    <w:p w:rsidR="00C469F5" w:rsidRPr="00AD26F9" w:rsidRDefault="00C469F5" w:rsidP="00C469F5">
      <w:pPr>
        <w:pStyle w:val="Code"/>
      </w:pPr>
      <w:r w:rsidRPr="00AD26F9">
        <w:t xml:space="preserve"> </w:t>
      </w:r>
      <w:r>
        <w:t xml:space="preserve"> </w:t>
      </w:r>
      <w:r w:rsidRPr="001C42BC">
        <w:t>SwapBuffers</w:t>
      </w:r>
      <w:r w:rsidRPr="00AD26F9">
        <w:t>(</w:t>
      </w:r>
      <w:r w:rsidRPr="001C42BC">
        <w:t>DC</w:t>
      </w:r>
      <w:r w:rsidRPr="00AD26F9">
        <w:t>);</w:t>
      </w:r>
    </w:p>
    <w:p w:rsidR="00C469F5" w:rsidRPr="00AD26F9" w:rsidRDefault="00C469F5" w:rsidP="00C469F5">
      <w:pPr>
        <w:pStyle w:val="Code"/>
      </w:pPr>
      <w:r w:rsidRPr="00EA0C41">
        <w:rPr>
          <w:rStyle w:val="ab"/>
        </w:rPr>
        <w:t>end</w:t>
      </w:r>
      <w:r w:rsidRPr="00AD26F9">
        <w:t>;</w:t>
      </w:r>
    </w:p>
    <w:p w:rsidR="00C469F5" w:rsidRPr="00EA0C41" w:rsidRDefault="00C469F5" w:rsidP="00C469F5">
      <w:pPr>
        <w:pStyle w:val="Code"/>
        <w:rPr>
          <w:rStyle w:val="af5"/>
        </w:rPr>
      </w:pPr>
      <w:r w:rsidRPr="00EA0C41">
        <w:rPr>
          <w:rStyle w:val="af5"/>
        </w:rPr>
        <w:t>{Встановдення формату пікселя}</w:t>
      </w:r>
    </w:p>
    <w:p w:rsidR="00C469F5" w:rsidRPr="001C42BC" w:rsidRDefault="00C469F5" w:rsidP="00C469F5">
      <w:pPr>
        <w:pStyle w:val="Code"/>
      </w:pPr>
      <w:r w:rsidRPr="00AD26F9">
        <w:rPr>
          <w:rStyle w:val="ab"/>
        </w:rPr>
        <w:lastRenderedPageBreak/>
        <w:t>procedure</w:t>
      </w:r>
      <w:r w:rsidRPr="001C42BC">
        <w:t xml:space="preserve"> SetDCPixelFormat (hdc : HDC);</w:t>
      </w:r>
    </w:p>
    <w:p w:rsidR="00C469F5" w:rsidRPr="001C42BC" w:rsidRDefault="00C469F5" w:rsidP="00C469F5">
      <w:pPr>
        <w:pStyle w:val="Code"/>
      </w:pPr>
      <w:r w:rsidRPr="00AD26F9">
        <w:rPr>
          <w:rStyle w:val="ab"/>
        </w:rPr>
        <w:t>var</w:t>
      </w:r>
    </w:p>
    <w:p w:rsidR="00C469F5" w:rsidRPr="001C42BC" w:rsidRDefault="00C469F5" w:rsidP="00C469F5">
      <w:pPr>
        <w:pStyle w:val="Code"/>
      </w:pPr>
      <w:r w:rsidRPr="001C42BC">
        <w:t xml:space="preserve"> </w:t>
      </w:r>
      <w:r>
        <w:t xml:space="preserve"> </w:t>
      </w:r>
      <w:r w:rsidRPr="001C42BC">
        <w:t>pfd : TPixelFormatDescriptor;</w:t>
      </w:r>
    </w:p>
    <w:p w:rsidR="00C469F5" w:rsidRPr="001C42BC" w:rsidRDefault="00C469F5" w:rsidP="00C469F5">
      <w:pPr>
        <w:pStyle w:val="Code"/>
      </w:pPr>
      <w:r w:rsidRPr="001C42BC">
        <w:t xml:space="preserve"> </w:t>
      </w:r>
      <w:r>
        <w:t xml:space="preserve"> </w:t>
      </w:r>
      <w:r w:rsidRPr="001C42BC">
        <w:t>nPixelFormat : Integer;</w:t>
      </w:r>
    </w:p>
    <w:p w:rsidR="00C469F5" w:rsidRPr="001C42BC" w:rsidRDefault="00C469F5" w:rsidP="00C469F5">
      <w:pPr>
        <w:pStyle w:val="Code"/>
      </w:pPr>
      <w:r w:rsidRPr="00AD26F9">
        <w:rPr>
          <w:rStyle w:val="ab"/>
        </w:rPr>
        <w:t>begin</w:t>
      </w:r>
    </w:p>
    <w:p w:rsidR="00C469F5" w:rsidRPr="001C42BC" w:rsidRDefault="00C469F5" w:rsidP="00C469F5">
      <w:pPr>
        <w:pStyle w:val="Code"/>
      </w:pPr>
      <w:r w:rsidRPr="001C42BC">
        <w:t xml:space="preserve"> </w:t>
      </w:r>
      <w:r>
        <w:t xml:space="preserve"> </w:t>
      </w:r>
      <w:r w:rsidRPr="001C42BC">
        <w:t>FillChar (pfd, SizeOf (pfd), 0);</w:t>
      </w:r>
    </w:p>
    <w:p w:rsidR="00C469F5" w:rsidRPr="001C42BC" w:rsidRDefault="00C469F5" w:rsidP="00C469F5">
      <w:pPr>
        <w:pStyle w:val="Code"/>
      </w:pPr>
      <w:r w:rsidRPr="001C42BC">
        <w:t xml:space="preserve"> </w:t>
      </w:r>
      <w:r>
        <w:rPr>
          <w:lang w:val="uk-UA"/>
        </w:rPr>
        <w:t xml:space="preserve"> </w:t>
      </w:r>
      <w:r w:rsidRPr="001C42BC">
        <w:t xml:space="preserve">pfd.dwFlags := PFD_DRAW_TO_WINDOW </w:t>
      </w:r>
      <w:r w:rsidRPr="00AD26F9">
        <w:rPr>
          <w:rStyle w:val="ab"/>
        </w:rPr>
        <w:t>or</w:t>
      </w:r>
      <w:r w:rsidRPr="001C42BC">
        <w:t xml:space="preserve"> PFD_SUPPORT_OPENGL </w:t>
      </w:r>
      <w:r w:rsidRPr="00AD26F9">
        <w:rPr>
          <w:rStyle w:val="ab"/>
        </w:rPr>
        <w:t>or</w:t>
      </w:r>
      <w:r w:rsidRPr="001C42BC">
        <w:t xml:space="preserve"> PFD_DOUBLEBUFFER;</w:t>
      </w:r>
    </w:p>
    <w:p w:rsidR="00C469F5" w:rsidRPr="001C42BC" w:rsidRDefault="00C469F5" w:rsidP="00C469F5">
      <w:pPr>
        <w:pStyle w:val="Code"/>
      </w:pPr>
      <w:r w:rsidRPr="001C42BC">
        <w:t xml:space="preserve"> </w:t>
      </w:r>
      <w:r>
        <w:t xml:space="preserve"> </w:t>
      </w:r>
      <w:r w:rsidRPr="001C42BC">
        <w:t>nPixelFormat := ChoosePixelFormat (hdc, @pfd);</w:t>
      </w:r>
    </w:p>
    <w:p w:rsidR="00C469F5" w:rsidRPr="001C42BC" w:rsidRDefault="00C469F5" w:rsidP="00C469F5">
      <w:pPr>
        <w:pStyle w:val="Code"/>
      </w:pPr>
      <w:r w:rsidRPr="001C42BC">
        <w:t xml:space="preserve"> </w:t>
      </w:r>
      <w:r>
        <w:t xml:space="preserve"> </w:t>
      </w:r>
      <w:r w:rsidRPr="001C42BC">
        <w:t>SetPixelFormat (hdc, nPixelFormat, @pfd);</w:t>
      </w:r>
    </w:p>
    <w:p w:rsidR="00C469F5" w:rsidRPr="001C42BC" w:rsidRDefault="00C469F5" w:rsidP="00C469F5">
      <w:pPr>
        <w:pStyle w:val="Code"/>
      </w:pPr>
      <w:r w:rsidRPr="00AD26F9">
        <w:rPr>
          <w:rStyle w:val="ab"/>
        </w:rPr>
        <w:t>end</w:t>
      </w:r>
      <w:r w:rsidRPr="001C42BC">
        <w:t>;</w:t>
      </w:r>
    </w:p>
    <w:p w:rsidR="00C469F5" w:rsidRPr="00AD26F9" w:rsidRDefault="00C469F5" w:rsidP="00C469F5">
      <w:pPr>
        <w:pStyle w:val="Code"/>
        <w:rPr>
          <w:rStyle w:val="af5"/>
        </w:rPr>
      </w:pPr>
      <w:r w:rsidRPr="00AD26F9">
        <w:rPr>
          <w:rStyle w:val="af5"/>
        </w:rPr>
        <w:t>{Створення форми}</w:t>
      </w:r>
    </w:p>
    <w:p w:rsidR="00C469F5" w:rsidRPr="001C42BC" w:rsidRDefault="00C469F5" w:rsidP="00C469F5">
      <w:pPr>
        <w:pStyle w:val="Code"/>
      </w:pPr>
      <w:r w:rsidRPr="00AD26F9">
        <w:rPr>
          <w:rStyle w:val="ab"/>
        </w:rPr>
        <w:t>procedure</w:t>
      </w:r>
      <w:r w:rsidRPr="001C42BC">
        <w:t xml:space="preserve"> TfrmGL.FormCreate(Sender: TObject);</w:t>
      </w:r>
    </w:p>
    <w:p w:rsidR="00C469F5" w:rsidRPr="001C42BC" w:rsidRDefault="00C469F5" w:rsidP="00C469F5">
      <w:pPr>
        <w:pStyle w:val="Code"/>
      </w:pPr>
      <w:r w:rsidRPr="00AD26F9">
        <w:rPr>
          <w:rStyle w:val="ab"/>
        </w:rPr>
        <w:t>const</w:t>
      </w:r>
    </w:p>
    <w:p w:rsidR="00C469F5" w:rsidRPr="001C42BC" w:rsidRDefault="00C469F5" w:rsidP="00C469F5">
      <w:pPr>
        <w:pStyle w:val="Code"/>
      </w:pPr>
      <w:r w:rsidRPr="001C42BC">
        <w:t xml:space="preserve">  lcol : Array [0..3] </w:t>
      </w:r>
      <w:r w:rsidRPr="00AD26F9">
        <w:rPr>
          <w:rStyle w:val="ab"/>
        </w:rPr>
        <w:t>of</w:t>
      </w:r>
      <w:r w:rsidRPr="001C42BC">
        <w:t xml:space="preserve"> GLFloat = (0.97, 0.956, 0, 1);</w:t>
      </w:r>
    </w:p>
    <w:p w:rsidR="00C469F5" w:rsidRPr="001C42BC" w:rsidRDefault="00C469F5" w:rsidP="00C469F5">
      <w:pPr>
        <w:pStyle w:val="Code"/>
      </w:pPr>
      <w:r w:rsidRPr="001C42BC">
        <w:t xml:space="preserve">  lpos : Array [0..3] </w:t>
      </w:r>
      <w:r w:rsidRPr="00AD26F9">
        <w:rPr>
          <w:rStyle w:val="ab"/>
        </w:rPr>
        <w:t>of</w:t>
      </w:r>
      <w:r w:rsidRPr="001C42BC">
        <w:t xml:space="preserve"> GLFloat = (0, 0, 0, 1.5);</w:t>
      </w:r>
    </w:p>
    <w:p w:rsidR="00C469F5" w:rsidRPr="001C42BC" w:rsidRDefault="00C469F5" w:rsidP="00C469F5">
      <w:pPr>
        <w:pStyle w:val="Code"/>
      </w:pPr>
      <w:r w:rsidRPr="001C42BC">
        <w:t xml:space="preserve">  spec</w:t>
      </w:r>
      <w:r>
        <w:t xml:space="preserve"> </w:t>
      </w:r>
      <w:r w:rsidRPr="001C42BC">
        <w:t xml:space="preserve">: array [0..3] </w:t>
      </w:r>
      <w:r w:rsidRPr="00AD26F9">
        <w:rPr>
          <w:rStyle w:val="ab"/>
        </w:rPr>
        <w:t>of</w:t>
      </w:r>
      <w:r w:rsidRPr="001C42BC">
        <w:t xml:space="preserve"> GLfloat = (0.5, 0.5, 0.5, 0.5);</w:t>
      </w:r>
    </w:p>
    <w:p w:rsidR="00C469F5" w:rsidRPr="001C42BC" w:rsidRDefault="00C469F5" w:rsidP="00C469F5">
      <w:pPr>
        <w:pStyle w:val="Code"/>
      </w:pPr>
      <w:r w:rsidRPr="00AD26F9">
        <w:rPr>
          <w:rStyle w:val="ab"/>
        </w:rPr>
        <w:t>begin</w:t>
      </w:r>
    </w:p>
    <w:p w:rsidR="00C469F5" w:rsidRPr="001C42BC" w:rsidRDefault="00C469F5" w:rsidP="00C469F5">
      <w:pPr>
        <w:pStyle w:val="Code"/>
      </w:pPr>
      <w:r w:rsidRPr="001C42BC">
        <w:t xml:space="preserve"> </w:t>
      </w:r>
      <w:r>
        <w:t xml:space="preserve"> </w:t>
      </w:r>
      <w:r w:rsidRPr="001C42BC">
        <w:t>DC := GetDC (Handle);</w:t>
      </w:r>
    </w:p>
    <w:p w:rsidR="00C469F5" w:rsidRPr="001C42BC" w:rsidRDefault="00C469F5" w:rsidP="00C469F5">
      <w:pPr>
        <w:pStyle w:val="Code"/>
      </w:pPr>
      <w:r w:rsidRPr="001C42BC">
        <w:t xml:space="preserve"> </w:t>
      </w:r>
      <w:r>
        <w:t xml:space="preserve"> </w:t>
      </w:r>
      <w:r w:rsidRPr="001C42BC">
        <w:t>SetDCPixelFormat(DC);</w:t>
      </w:r>
    </w:p>
    <w:p w:rsidR="00C469F5" w:rsidRPr="001C42BC" w:rsidRDefault="00C469F5" w:rsidP="00C469F5">
      <w:pPr>
        <w:pStyle w:val="Code"/>
      </w:pPr>
      <w:r w:rsidRPr="001C42BC">
        <w:t xml:space="preserve"> </w:t>
      </w:r>
      <w:r>
        <w:t xml:space="preserve"> </w:t>
      </w:r>
      <w:r w:rsidRPr="001C42BC">
        <w:t>hrc := wglCreateContext(DC);</w:t>
      </w:r>
    </w:p>
    <w:p w:rsidR="00C469F5" w:rsidRPr="001C42BC" w:rsidRDefault="00C469F5" w:rsidP="00C469F5">
      <w:pPr>
        <w:pStyle w:val="Code"/>
      </w:pPr>
      <w:r w:rsidRPr="001C42BC">
        <w:t xml:space="preserve"> </w:t>
      </w:r>
      <w:r>
        <w:t xml:space="preserve"> </w:t>
      </w:r>
      <w:r w:rsidRPr="001C42BC">
        <w:t>wglMakeCurrent(DC, hrc);</w:t>
      </w:r>
    </w:p>
    <w:p w:rsidR="00C469F5" w:rsidRPr="00F061D8" w:rsidRDefault="00C469F5" w:rsidP="00C469F5">
      <w:pPr>
        <w:pStyle w:val="Code"/>
      </w:pPr>
      <w:r w:rsidRPr="001C42BC">
        <w:t xml:space="preserve"> </w:t>
      </w:r>
      <w:r>
        <w:t xml:space="preserve"> </w:t>
      </w:r>
      <w:r w:rsidRPr="001C42BC">
        <w:t>quadObj</w:t>
      </w:r>
      <w:r w:rsidRPr="00F061D8">
        <w:t xml:space="preserve"> := </w:t>
      </w:r>
      <w:r w:rsidRPr="001C42BC">
        <w:t>gluNewQuadric</w:t>
      </w:r>
      <w:r w:rsidRPr="00F061D8">
        <w:t xml:space="preserve">; </w:t>
      </w:r>
      <w:r w:rsidRPr="00AD26F9">
        <w:rPr>
          <w:rStyle w:val="af5"/>
        </w:rPr>
        <w:t>//створюємо quadric-об'єкт</w:t>
      </w:r>
    </w:p>
    <w:p w:rsidR="00C469F5" w:rsidRPr="00F061D8" w:rsidRDefault="00C469F5" w:rsidP="00C469F5">
      <w:pPr>
        <w:pStyle w:val="Code"/>
      </w:pPr>
      <w:r w:rsidRPr="00F061D8">
        <w:t xml:space="preserve"> </w:t>
      </w:r>
      <w:r>
        <w:t xml:space="preserve"> </w:t>
      </w:r>
      <w:r w:rsidRPr="001C42BC">
        <w:t>gluQuadricDrawStyle</w:t>
      </w:r>
      <w:r w:rsidRPr="00F061D8">
        <w:t xml:space="preserve"> (</w:t>
      </w:r>
      <w:r w:rsidRPr="001C42BC">
        <w:t>quadObj</w:t>
      </w:r>
      <w:r w:rsidRPr="00F061D8">
        <w:t xml:space="preserve">, </w:t>
      </w:r>
      <w:r w:rsidRPr="001C42BC">
        <w:t>GLU</w:t>
      </w:r>
      <w:r w:rsidRPr="00F061D8">
        <w:t>_</w:t>
      </w:r>
      <w:r w:rsidRPr="001C42BC">
        <w:t>Fill</w:t>
      </w:r>
      <w:r w:rsidRPr="00F061D8">
        <w:t>);</w:t>
      </w:r>
    </w:p>
    <w:p w:rsidR="00C469F5" w:rsidRPr="00AD26F9" w:rsidRDefault="00C469F5" w:rsidP="00C469F5">
      <w:pPr>
        <w:pStyle w:val="Code"/>
        <w:rPr>
          <w:rStyle w:val="af5"/>
        </w:rPr>
      </w:pPr>
      <w:r w:rsidRPr="00AD26F9">
        <w:rPr>
          <w:rStyle w:val="af5"/>
        </w:rPr>
        <w:t>// Задаємо характеристики світла</w:t>
      </w:r>
    </w:p>
    <w:p w:rsidR="00C469F5" w:rsidRPr="00F061D8" w:rsidRDefault="00C469F5" w:rsidP="00C469F5">
      <w:pPr>
        <w:pStyle w:val="Code"/>
      </w:pPr>
      <w:r w:rsidRPr="00F061D8">
        <w:t xml:space="preserve">  </w:t>
      </w:r>
      <w:r w:rsidRPr="001C42BC">
        <w:t>glLightfv</w:t>
      </w:r>
      <w:r w:rsidRPr="00F061D8">
        <w:t>(</w:t>
      </w:r>
      <w:r w:rsidRPr="001C42BC">
        <w:t>GL</w:t>
      </w:r>
      <w:r w:rsidRPr="00F061D8">
        <w:t>_</w:t>
      </w:r>
      <w:r w:rsidRPr="001C42BC">
        <w:t>LIGHT</w:t>
      </w:r>
      <w:r w:rsidRPr="00F061D8">
        <w:t xml:space="preserve">0, </w:t>
      </w:r>
      <w:r w:rsidRPr="001C42BC">
        <w:t>GL</w:t>
      </w:r>
      <w:r w:rsidRPr="00F061D8">
        <w:t>_</w:t>
      </w:r>
      <w:r w:rsidRPr="001C42BC">
        <w:t>POSITION</w:t>
      </w:r>
      <w:r w:rsidRPr="00F061D8">
        <w:t>, @</w:t>
      </w:r>
      <w:r w:rsidRPr="001C42BC">
        <w:t>lpos</w:t>
      </w:r>
      <w:r w:rsidRPr="00F061D8">
        <w:t>);</w:t>
      </w:r>
    </w:p>
    <w:p w:rsidR="00C469F5" w:rsidRPr="001C42BC" w:rsidRDefault="00C469F5" w:rsidP="00C469F5">
      <w:pPr>
        <w:pStyle w:val="Code"/>
      </w:pPr>
      <w:r w:rsidRPr="00F061D8">
        <w:t xml:space="preserve">  </w:t>
      </w:r>
      <w:r w:rsidRPr="001C42BC">
        <w:t>glLightfv(GL_LIGHT0, GL_DIFFUSE, @lcol);</w:t>
      </w:r>
    </w:p>
    <w:p w:rsidR="00C469F5" w:rsidRPr="001C42BC" w:rsidRDefault="00C469F5" w:rsidP="00C469F5">
      <w:pPr>
        <w:pStyle w:val="Code"/>
      </w:pPr>
      <w:r w:rsidRPr="001C42BC">
        <w:t xml:space="preserve">  glMaterialf(GL_FRONT, GL_SHININESS, 60);</w:t>
      </w:r>
    </w:p>
    <w:p w:rsidR="00C469F5" w:rsidRDefault="00C469F5" w:rsidP="00C469F5">
      <w:pPr>
        <w:pStyle w:val="Code"/>
        <w:rPr>
          <w:lang w:val="uk-UA"/>
        </w:rPr>
      </w:pPr>
      <w:r w:rsidRPr="001C42BC">
        <w:t xml:space="preserve">  glMaterialfv(GL_FRONT, GL_SPECULAR, @spec);</w:t>
      </w:r>
    </w:p>
    <w:p w:rsidR="00C469F5" w:rsidRPr="00C469F5" w:rsidRDefault="00C469F5" w:rsidP="00C469F5">
      <w:pPr>
        <w:pStyle w:val="Code"/>
        <w:rPr>
          <w:lang w:val="uk-UA"/>
        </w:rPr>
      </w:pPr>
      <w:r w:rsidRPr="00FA52DF">
        <w:rPr>
          <w:rStyle w:val="af5"/>
          <w:lang w:val="uk-UA"/>
        </w:rPr>
        <w:t>//встановлюємо режим згладжування</w:t>
      </w:r>
    </w:p>
    <w:p w:rsidR="00C469F5" w:rsidRPr="00FA52DF" w:rsidRDefault="00C469F5" w:rsidP="00C469F5">
      <w:pPr>
        <w:pStyle w:val="Code"/>
        <w:rPr>
          <w:lang w:val="uk-UA"/>
        </w:rPr>
      </w:pPr>
      <w:r w:rsidRPr="00FA52DF">
        <w:rPr>
          <w:lang w:val="uk-UA"/>
        </w:rPr>
        <w:t xml:space="preserve">  </w:t>
      </w:r>
      <w:r w:rsidRPr="001C42BC">
        <w:t>glShadeModel</w:t>
      </w:r>
      <w:r w:rsidRPr="00FA52DF">
        <w:rPr>
          <w:lang w:val="uk-UA"/>
        </w:rPr>
        <w:t xml:space="preserve"> (</w:t>
      </w:r>
      <w:r w:rsidRPr="001C42BC">
        <w:t>GL</w:t>
      </w:r>
      <w:r w:rsidRPr="00FA52DF">
        <w:rPr>
          <w:lang w:val="uk-UA"/>
        </w:rPr>
        <w:t>_</w:t>
      </w:r>
      <w:r w:rsidRPr="001C42BC">
        <w:t>SMOOTH</w:t>
      </w:r>
      <w:r w:rsidRPr="00FA52DF">
        <w:rPr>
          <w:lang w:val="uk-UA"/>
        </w:rPr>
        <w:t>);</w:t>
      </w:r>
    </w:p>
    <w:p w:rsidR="00C469F5" w:rsidRPr="00FA52DF" w:rsidRDefault="00C469F5" w:rsidP="00C469F5">
      <w:pPr>
        <w:pStyle w:val="Code"/>
        <w:rPr>
          <w:lang w:val="uk-UA"/>
        </w:rPr>
      </w:pPr>
      <w:r w:rsidRPr="00FA52DF">
        <w:rPr>
          <w:lang w:val="uk-UA"/>
        </w:rPr>
        <w:t xml:space="preserve">  </w:t>
      </w:r>
      <w:r w:rsidRPr="001C42BC">
        <w:t>glEnable</w:t>
      </w:r>
      <w:r w:rsidRPr="00FA52DF">
        <w:rPr>
          <w:lang w:val="uk-UA"/>
        </w:rPr>
        <w:t>(</w:t>
      </w:r>
      <w:r w:rsidRPr="001C42BC">
        <w:t>GL</w:t>
      </w:r>
      <w:r w:rsidRPr="00FA52DF">
        <w:rPr>
          <w:lang w:val="uk-UA"/>
        </w:rPr>
        <w:t>_</w:t>
      </w:r>
      <w:r w:rsidRPr="001C42BC">
        <w:t>LIGHTING</w:t>
      </w:r>
      <w:r w:rsidRPr="00FA52DF">
        <w:rPr>
          <w:lang w:val="uk-UA"/>
        </w:rPr>
        <w:t xml:space="preserve">); </w:t>
      </w:r>
      <w:r w:rsidRPr="00FA52DF">
        <w:rPr>
          <w:rStyle w:val="af5"/>
          <w:lang w:val="uk-UA"/>
        </w:rPr>
        <w:t>// вмикаємо режим освітлення</w:t>
      </w:r>
    </w:p>
    <w:p w:rsidR="00C469F5" w:rsidRDefault="00C469F5" w:rsidP="00C469F5">
      <w:pPr>
        <w:pStyle w:val="Code"/>
        <w:rPr>
          <w:rStyle w:val="af5"/>
          <w:lang w:val="uk-UA"/>
        </w:rPr>
      </w:pPr>
      <w:r w:rsidRPr="00FA52DF">
        <w:rPr>
          <w:lang w:val="uk-UA"/>
        </w:rPr>
        <w:t xml:space="preserve">  </w:t>
      </w:r>
      <w:r w:rsidRPr="001C42BC">
        <w:t>glEnable</w:t>
      </w:r>
      <w:r w:rsidRPr="00FA52DF">
        <w:rPr>
          <w:lang w:val="uk-UA"/>
        </w:rPr>
        <w:t>(</w:t>
      </w:r>
      <w:r w:rsidRPr="001C42BC">
        <w:t>GL</w:t>
      </w:r>
      <w:r w:rsidRPr="00FA52DF">
        <w:rPr>
          <w:lang w:val="uk-UA"/>
        </w:rPr>
        <w:t>_</w:t>
      </w:r>
      <w:r w:rsidRPr="001C42BC">
        <w:t>LIGHT</w:t>
      </w:r>
      <w:r w:rsidRPr="00FA52DF">
        <w:rPr>
          <w:lang w:val="uk-UA"/>
        </w:rPr>
        <w:t xml:space="preserve">0); </w:t>
      </w:r>
      <w:r w:rsidRPr="00FA52DF">
        <w:rPr>
          <w:rStyle w:val="af5"/>
          <w:lang w:val="uk-UA"/>
        </w:rPr>
        <w:t>//вмикаємо джерело освітлення</w:t>
      </w:r>
    </w:p>
    <w:p w:rsidR="00800322" w:rsidRPr="00800322" w:rsidRDefault="00800322" w:rsidP="00C469F5">
      <w:pPr>
        <w:pStyle w:val="Code"/>
        <w:rPr>
          <w:lang w:val="uk-UA"/>
        </w:rPr>
      </w:pPr>
      <w:r w:rsidRPr="00FA52DF">
        <w:rPr>
          <w:rStyle w:val="af5"/>
          <w:lang w:val="uk-UA"/>
        </w:rPr>
        <w:t>// встановлюємо режим тестування глибини</w:t>
      </w:r>
    </w:p>
    <w:p w:rsidR="00C469F5" w:rsidRPr="00FA52DF" w:rsidRDefault="00C469F5" w:rsidP="00C469F5">
      <w:pPr>
        <w:pStyle w:val="Code"/>
        <w:rPr>
          <w:lang w:val="uk-UA"/>
        </w:rPr>
      </w:pPr>
      <w:r w:rsidRPr="00FA52DF">
        <w:rPr>
          <w:lang w:val="uk-UA"/>
        </w:rPr>
        <w:t xml:space="preserve">  </w:t>
      </w:r>
      <w:r w:rsidRPr="001C42BC">
        <w:t>glEnable</w:t>
      </w:r>
      <w:r w:rsidRPr="00FA52DF">
        <w:rPr>
          <w:lang w:val="uk-UA"/>
        </w:rPr>
        <w:t>(</w:t>
      </w:r>
      <w:r w:rsidRPr="001C42BC">
        <w:t>GL</w:t>
      </w:r>
      <w:r w:rsidRPr="00FA52DF">
        <w:rPr>
          <w:lang w:val="uk-UA"/>
        </w:rPr>
        <w:t>_</w:t>
      </w:r>
      <w:r w:rsidRPr="001C42BC">
        <w:t>DEPTH</w:t>
      </w:r>
      <w:r w:rsidRPr="00FA52DF">
        <w:rPr>
          <w:lang w:val="uk-UA"/>
        </w:rPr>
        <w:t>_</w:t>
      </w:r>
      <w:r w:rsidRPr="001C42BC">
        <w:t>TEST</w:t>
      </w:r>
      <w:r w:rsidRPr="00FA52DF">
        <w:rPr>
          <w:lang w:val="uk-UA"/>
        </w:rPr>
        <w:t xml:space="preserve">); </w:t>
      </w:r>
    </w:p>
    <w:p w:rsidR="00C469F5" w:rsidRPr="001C42BC" w:rsidRDefault="00C469F5" w:rsidP="00C469F5">
      <w:pPr>
        <w:pStyle w:val="Code"/>
      </w:pPr>
      <w:r w:rsidRPr="00FA52DF">
        <w:rPr>
          <w:lang w:val="uk-UA"/>
        </w:rPr>
        <w:t xml:space="preserve">  </w:t>
      </w:r>
      <w:r w:rsidRPr="001C42BC">
        <w:t>Timer1.Enabled:=true;</w:t>
      </w:r>
    </w:p>
    <w:p w:rsidR="00C469F5" w:rsidRPr="001C42BC" w:rsidRDefault="00C469F5" w:rsidP="00C469F5">
      <w:pPr>
        <w:pStyle w:val="Code"/>
      </w:pPr>
      <w:r w:rsidRPr="00BD4EF7">
        <w:rPr>
          <w:rStyle w:val="ab"/>
        </w:rPr>
        <w:lastRenderedPageBreak/>
        <w:t>end</w:t>
      </w:r>
      <w:r w:rsidRPr="001C42BC">
        <w:t>;</w:t>
      </w:r>
    </w:p>
    <w:p w:rsidR="00C469F5" w:rsidRPr="00781049" w:rsidRDefault="00C469F5" w:rsidP="00C469F5">
      <w:pPr>
        <w:pStyle w:val="Code"/>
        <w:rPr>
          <w:rStyle w:val="af5"/>
        </w:rPr>
      </w:pPr>
      <w:r w:rsidRPr="00781049">
        <w:rPr>
          <w:rStyle w:val="af5"/>
        </w:rPr>
        <w:t>{Закінчення роботи програми}</w:t>
      </w:r>
    </w:p>
    <w:p w:rsidR="00C469F5" w:rsidRPr="001C42BC" w:rsidRDefault="00C469F5" w:rsidP="00C469F5">
      <w:pPr>
        <w:pStyle w:val="Code"/>
      </w:pPr>
      <w:r w:rsidRPr="00781049">
        <w:rPr>
          <w:rStyle w:val="ab"/>
        </w:rPr>
        <w:t>procedure</w:t>
      </w:r>
      <w:r w:rsidRPr="001C42BC">
        <w:t xml:space="preserve"> TfrmGL.FormDestroy(Sender: TObject);</w:t>
      </w:r>
    </w:p>
    <w:p w:rsidR="00C469F5" w:rsidRPr="001C42BC" w:rsidRDefault="00C469F5" w:rsidP="00C469F5">
      <w:pPr>
        <w:pStyle w:val="Code"/>
      </w:pPr>
      <w:r w:rsidRPr="00781049">
        <w:rPr>
          <w:rStyle w:val="ab"/>
        </w:rPr>
        <w:t>begin</w:t>
      </w:r>
    </w:p>
    <w:p w:rsidR="00C469F5" w:rsidRPr="00781049" w:rsidRDefault="00C469F5" w:rsidP="00C469F5">
      <w:pPr>
        <w:pStyle w:val="Code"/>
        <w:rPr>
          <w:rStyle w:val="af5"/>
        </w:rPr>
      </w:pPr>
      <w:r w:rsidRPr="001C42BC">
        <w:t xml:space="preserve"> </w:t>
      </w:r>
      <w:r>
        <w:t xml:space="preserve"> </w:t>
      </w:r>
      <w:r w:rsidRPr="001C42BC">
        <w:t>gluDeleteQuadric (quadObj);</w:t>
      </w:r>
      <w:r>
        <w:t xml:space="preserve"> </w:t>
      </w:r>
      <w:r w:rsidRPr="00781049">
        <w:rPr>
          <w:rStyle w:val="af5"/>
        </w:rPr>
        <w:t>//видаляємо quadric-об'єкт</w:t>
      </w:r>
    </w:p>
    <w:p w:rsidR="00C469F5" w:rsidRPr="00F061D8" w:rsidRDefault="00C469F5" w:rsidP="00C469F5">
      <w:pPr>
        <w:pStyle w:val="Code"/>
        <w:rPr>
          <w:rStyle w:val="af5"/>
          <w:lang w:val="ru-RU"/>
        </w:rPr>
      </w:pPr>
      <w:r w:rsidRPr="00F061D8">
        <w:rPr>
          <w:rStyle w:val="af5"/>
          <w:lang w:val="ru-RU"/>
        </w:rPr>
        <w:t>//</w:t>
      </w:r>
      <w:r w:rsidRPr="00FA52DF">
        <w:rPr>
          <w:rStyle w:val="af5"/>
          <w:lang w:val="ru-RU"/>
        </w:rPr>
        <w:t>звільнюємо</w:t>
      </w:r>
      <w:r w:rsidRPr="00F061D8">
        <w:rPr>
          <w:rStyle w:val="af5"/>
          <w:lang w:val="ru-RU"/>
        </w:rPr>
        <w:t xml:space="preserve"> </w:t>
      </w:r>
      <w:r w:rsidRPr="00FA52DF">
        <w:rPr>
          <w:rStyle w:val="af5"/>
          <w:lang w:val="ru-RU"/>
        </w:rPr>
        <w:t>контексти</w:t>
      </w:r>
      <w:r w:rsidRPr="00F061D8">
        <w:rPr>
          <w:rStyle w:val="af5"/>
          <w:lang w:val="ru-RU"/>
        </w:rPr>
        <w:t xml:space="preserve"> </w:t>
      </w:r>
      <w:r w:rsidRPr="00FA52DF">
        <w:rPr>
          <w:rStyle w:val="af5"/>
          <w:lang w:val="ru-RU"/>
        </w:rPr>
        <w:t>пристрою</w:t>
      </w:r>
      <w:r w:rsidRPr="00F061D8">
        <w:rPr>
          <w:rStyle w:val="af5"/>
          <w:lang w:val="ru-RU"/>
        </w:rPr>
        <w:t xml:space="preserve"> </w:t>
      </w:r>
      <w:r w:rsidRPr="00FA52DF">
        <w:rPr>
          <w:rStyle w:val="af5"/>
          <w:lang w:val="ru-RU"/>
        </w:rPr>
        <w:t>та</w:t>
      </w:r>
      <w:r w:rsidRPr="00F061D8">
        <w:rPr>
          <w:rStyle w:val="af5"/>
          <w:lang w:val="ru-RU"/>
        </w:rPr>
        <w:t xml:space="preserve"> </w:t>
      </w:r>
      <w:r w:rsidRPr="00FA52DF">
        <w:rPr>
          <w:rStyle w:val="af5"/>
          <w:lang w:val="ru-RU"/>
        </w:rPr>
        <w:t>відображення</w:t>
      </w:r>
    </w:p>
    <w:p w:rsidR="00C469F5" w:rsidRPr="00F061D8" w:rsidRDefault="00C469F5" w:rsidP="00C469F5">
      <w:pPr>
        <w:pStyle w:val="Code"/>
        <w:rPr>
          <w:lang w:val="ru-RU"/>
        </w:rPr>
      </w:pPr>
      <w:r w:rsidRPr="00F061D8">
        <w:rPr>
          <w:lang w:val="ru-RU"/>
        </w:rPr>
        <w:t xml:space="preserve"> </w:t>
      </w:r>
      <w:r w:rsidRPr="00FA52DF">
        <w:rPr>
          <w:lang w:val="ru-RU"/>
        </w:rPr>
        <w:t xml:space="preserve"> </w:t>
      </w:r>
      <w:r w:rsidRPr="001C42BC">
        <w:t>wglMakeCurrent</w:t>
      </w:r>
      <w:r w:rsidRPr="00F061D8">
        <w:rPr>
          <w:lang w:val="ru-RU"/>
        </w:rPr>
        <w:t>(0, 0);</w:t>
      </w:r>
    </w:p>
    <w:p w:rsidR="00C469F5" w:rsidRPr="001C42BC" w:rsidRDefault="00C469F5" w:rsidP="00C469F5">
      <w:pPr>
        <w:pStyle w:val="Code"/>
      </w:pPr>
      <w:r w:rsidRPr="00F061D8">
        <w:rPr>
          <w:lang w:val="ru-RU"/>
        </w:rPr>
        <w:t xml:space="preserve">  </w:t>
      </w:r>
      <w:r w:rsidRPr="001C42BC">
        <w:t>wglDeleteContext(hrc);</w:t>
      </w:r>
    </w:p>
    <w:p w:rsidR="00C469F5" w:rsidRPr="001C42BC" w:rsidRDefault="00C469F5" w:rsidP="00C469F5">
      <w:pPr>
        <w:pStyle w:val="Code"/>
      </w:pPr>
      <w:r w:rsidRPr="001C42BC">
        <w:t xml:space="preserve"> </w:t>
      </w:r>
      <w:r>
        <w:t xml:space="preserve"> </w:t>
      </w:r>
      <w:r w:rsidRPr="001C42BC">
        <w:t>ReleaseDC (Handle, DC);</w:t>
      </w:r>
    </w:p>
    <w:p w:rsidR="00C469F5" w:rsidRPr="001C42BC" w:rsidRDefault="00C469F5" w:rsidP="00C469F5">
      <w:pPr>
        <w:pStyle w:val="Code"/>
      </w:pPr>
      <w:r w:rsidRPr="001C42BC">
        <w:t xml:space="preserve"> </w:t>
      </w:r>
      <w:r>
        <w:t xml:space="preserve"> </w:t>
      </w:r>
      <w:r w:rsidRPr="001C42BC">
        <w:t>DeleteDC (DC);</w:t>
      </w:r>
    </w:p>
    <w:p w:rsidR="00C469F5" w:rsidRPr="001C42BC" w:rsidRDefault="00C469F5" w:rsidP="00C469F5">
      <w:pPr>
        <w:pStyle w:val="Code"/>
      </w:pPr>
      <w:r w:rsidRPr="00781049">
        <w:rPr>
          <w:rStyle w:val="ab"/>
        </w:rPr>
        <w:t>end</w:t>
      </w:r>
      <w:r w:rsidRPr="001C42BC">
        <w:t>;</w:t>
      </w:r>
    </w:p>
    <w:p w:rsidR="00C469F5" w:rsidRPr="001C42BC" w:rsidRDefault="00C469F5" w:rsidP="00C469F5">
      <w:pPr>
        <w:pStyle w:val="Code"/>
      </w:pPr>
      <w:r w:rsidRPr="00781049">
        <w:rPr>
          <w:rStyle w:val="ab"/>
        </w:rPr>
        <w:t>procedure</w:t>
      </w:r>
      <w:r w:rsidRPr="001C42BC">
        <w:t xml:space="preserve"> TfrmGL.FormKeyDown(Sender: TObject; </w:t>
      </w:r>
      <w:r w:rsidRPr="00781049">
        <w:rPr>
          <w:rStyle w:val="ab"/>
        </w:rPr>
        <w:t>var</w:t>
      </w:r>
      <w:r w:rsidRPr="001C42BC">
        <w:t xml:space="preserve"> Key: Word;</w:t>
      </w:r>
    </w:p>
    <w:p w:rsidR="00C469F5" w:rsidRPr="001C42BC" w:rsidRDefault="00C469F5" w:rsidP="00C469F5">
      <w:pPr>
        <w:pStyle w:val="Code"/>
      </w:pPr>
      <w:r w:rsidRPr="001C42BC">
        <w:t xml:space="preserve">  Shift: TShiftState);</w:t>
      </w:r>
    </w:p>
    <w:p w:rsidR="00C469F5" w:rsidRPr="001C42BC" w:rsidRDefault="00C469F5" w:rsidP="00C469F5">
      <w:pPr>
        <w:pStyle w:val="Code"/>
      </w:pPr>
      <w:r w:rsidRPr="00781049">
        <w:rPr>
          <w:rStyle w:val="ab"/>
        </w:rPr>
        <w:t>begin</w:t>
      </w:r>
    </w:p>
    <w:p w:rsidR="00C469F5" w:rsidRPr="001C42BC" w:rsidRDefault="00C469F5" w:rsidP="00C469F5">
      <w:pPr>
        <w:pStyle w:val="Code"/>
      </w:pPr>
      <w:r>
        <w:t xml:space="preserve"> </w:t>
      </w:r>
      <w:r w:rsidRPr="001C42BC">
        <w:t xml:space="preserve"> </w:t>
      </w:r>
      <w:r w:rsidRPr="00781049">
        <w:rPr>
          <w:rStyle w:val="ab"/>
        </w:rPr>
        <w:t>If</w:t>
      </w:r>
      <w:r w:rsidRPr="001C42BC">
        <w:t xml:space="preserve"> Key = VK_ESCAPE </w:t>
      </w:r>
      <w:r w:rsidRPr="00781049">
        <w:rPr>
          <w:rStyle w:val="ab"/>
        </w:rPr>
        <w:t>then</w:t>
      </w:r>
      <w:r w:rsidRPr="001C42BC">
        <w:t xml:space="preserve"> Close;</w:t>
      </w:r>
    </w:p>
    <w:p w:rsidR="00C469F5" w:rsidRPr="001C42BC" w:rsidRDefault="00C469F5" w:rsidP="00C469F5">
      <w:pPr>
        <w:pStyle w:val="Code"/>
      </w:pPr>
      <w:r w:rsidRPr="00781049">
        <w:rPr>
          <w:rStyle w:val="ab"/>
        </w:rPr>
        <w:t>end</w:t>
      </w:r>
      <w:r w:rsidRPr="001C42BC">
        <w:t>;</w:t>
      </w:r>
    </w:p>
    <w:p w:rsidR="00C469F5" w:rsidRPr="001C42BC" w:rsidRDefault="00C469F5" w:rsidP="00C469F5">
      <w:pPr>
        <w:pStyle w:val="Code"/>
      </w:pPr>
      <w:r w:rsidRPr="00781049">
        <w:rPr>
          <w:rStyle w:val="ab"/>
        </w:rPr>
        <w:t>procedure</w:t>
      </w:r>
      <w:r w:rsidRPr="001C42BC">
        <w:t xml:space="preserve"> TfrmGL.FormResize(Sender: TObject);</w:t>
      </w:r>
    </w:p>
    <w:p w:rsidR="00C469F5" w:rsidRPr="001C42BC" w:rsidRDefault="00C469F5" w:rsidP="00C469F5">
      <w:pPr>
        <w:pStyle w:val="Code"/>
      </w:pPr>
      <w:r w:rsidRPr="00781049">
        <w:rPr>
          <w:rStyle w:val="ab"/>
        </w:rPr>
        <w:t>begin</w:t>
      </w:r>
    </w:p>
    <w:p w:rsidR="00C469F5" w:rsidRPr="001C42BC" w:rsidRDefault="00C469F5" w:rsidP="00C469F5">
      <w:pPr>
        <w:pStyle w:val="Code"/>
      </w:pPr>
      <w:r w:rsidRPr="001C42BC">
        <w:t xml:space="preserve"> </w:t>
      </w:r>
      <w:r>
        <w:t xml:space="preserve"> </w:t>
      </w:r>
      <w:r w:rsidRPr="001C42BC">
        <w:t>glViewport(0, 0, ClientWidth, ClientHeight);</w:t>
      </w:r>
    </w:p>
    <w:p w:rsidR="00C469F5" w:rsidRPr="001C42BC" w:rsidRDefault="00C469F5" w:rsidP="00C469F5">
      <w:pPr>
        <w:pStyle w:val="Code"/>
      </w:pPr>
      <w:r w:rsidRPr="001C42BC">
        <w:t xml:space="preserve"> </w:t>
      </w:r>
      <w:r>
        <w:t xml:space="preserve"> </w:t>
      </w:r>
      <w:r w:rsidRPr="001C42BC">
        <w:t>glMatrixMode(GL_PROJECTION);</w:t>
      </w:r>
    </w:p>
    <w:p w:rsidR="00C469F5" w:rsidRPr="001C42BC" w:rsidRDefault="00C469F5" w:rsidP="00C469F5">
      <w:pPr>
        <w:pStyle w:val="Code"/>
      </w:pPr>
      <w:r w:rsidRPr="001C42BC">
        <w:t xml:space="preserve"> </w:t>
      </w:r>
      <w:r>
        <w:t xml:space="preserve"> </w:t>
      </w:r>
      <w:r w:rsidRPr="001C42BC">
        <w:t>glLoadIdentity;</w:t>
      </w:r>
    </w:p>
    <w:p w:rsidR="00C469F5" w:rsidRPr="001C42BC" w:rsidRDefault="00C469F5" w:rsidP="00C469F5">
      <w:pPr>
        <w:pStyle w:val="Code"/>
      </w:pPr>
      <w:r w:rsidRPr="001C42BC">
        <w:t xml:space="preserve"> </w:t>
      </w:r>
      <w:r>
        <w:t xml:space="preserve"> </w:t>
      </w:r>
      <w:r w:rsidRPr="001C42BC">
        <w:t>gluPerspective(60,ClientWidth/ClientHeight,1,20);</w:t>
      </w:r>
    </w:p>
    <w:p w:rsidR="00C469F5" w:rsidRPr="001C42BC" w:rsidRDefault="00C469F5" w:rsidP="00C469F5">
      <w:pPr>
        <w:pStyle w:val="Code"/>
      </w:pPr>
      <w:r w:rsidRPr="001C42BC">
        <w:t xml:space="preserve"> </w:t>
      </w:r>
      <w:r>
        <w:t xml:space="preserve"> </w:t>
      </w:r>
      <w:r w:rsidRPr="001C42BC">
        <w:t>glMatrixMode(GL_MODELVIEW);</w:t>
      </w:r>
    </w:p>
    <w:p w:rsidR="00C469F5" w:rsidRPr="001C42BC" w:rsidRDefault="00C469F5" w:rsidP="00C469F5">
      <w:pPr>
        <w:pStyle w:val="Code"/>
      </w:pPr>
      <w:r w:rsidRPr="001C42BC">
        <w:t xml:space="preserve"> </w:t>
      </w:r>
      <w:r>
        <w:t xml:space="preserve"> </w:t>
      </w:r>
      <w:r w:rsidRPr="001C42BC">
        <w:t>glLoadIdentity;</w:t>
      </w:r>
    </w:p>
    <w:p w:rsidR="00C469F5" w:rsidRPr="001C42BC" w:rsidRDefault="00C469F5" w:rsidP="00C469F5">
      <w:pPr>
        <w:pStyle w:val="Code"/>
      </w:pPr>
      <w:r w:rsidRPr="001C42BC">
        <w:t xml:space="preserve"> </w:t>
      </w:r>
      <w:r>
        <w:t xml:space="preserve"> </w:t>
      </w:r>
      <w:r w:rsidRPr="001C42BC">
        <w:t>glTranslatef (0.0, 0.0, -5.0);</w:t>
      </w:r>
    </w:p>
    <w:p w:rsidR="00C469F5" w:rsidRPr="001C42BC" w:rsidRDefault="00C469F5" w:rsidP="00C469F5">
      <w:pPr>
        <w:pStyle w:val="Code"/>
      </w:pPr>
      <w:r w:rsidRPr="001C42BC">
        <w:t xml:space="preserve"> </w:t>
      </w:r>
      <w:r>
        <w:t xml:space="preserve"> </w:t>
      </w:r>
      <w:r w:rsidRPr="001C42BC">
        <w:t xml:space="preserve">InvalidateRect(Handle, </w:t>
      </w:r>
      <w:r w:rsidRPr="00781049">
        <w:rPr>
          <w:rStyle w:val="ab"/>
        </w:rPr>
        <w:t>nil</w:t>
      </w:r>
      <w:r w:rsidRPr="001C42BC">
        <w:t>, False);</w:t>
      </w:r>
    </w:p>
    <w:p w:rsidR="00C469F5" w:rsidRPr="001C42BC" w:rsidRDefault="00C469F5" w:rsidP="00C469F5">
      <w:pPr>
        <w:pStyle w:val="Code"/>
      </w:pPr>
      <w:r w:rsidRPr="00781049">
        <w:rPr>
          <w:rStyle w:val="ab"/>
        </w:rPr>
        <w:t>end</w:t>
      </w:r>
      <w:r w:rsidRPr="001C42BC">
        <w:t>;</w:t>
      </w:r>
    </w:p>
    <w:p w:rsidR="00C469F5" w:rsidRPr="001C42BC" w:rsidRDefault="00C469F5" w:rsidP="00C469F5">
      <w:pPr>
        <w:pStyle w:val="Code"/>
      </w:pPr>
      <w:r w:rsidRPr="001E2352">
        <w:rPr>
          <w:rStyle w:val="ab"/>
        </w:rPr>
        <w:t>procedure</w:t>
      </w:r>
      <w:r w:rsidRPr="001C42BC">
        <w:t xml:space="preserve"> TfrmGL.Timer1Timer(Sender: TObject);</w:t>
      </w:r>
    </w:p>
    <w:p w:rsidR="00C469F5" w:rsidRPr="001C42BC" w:rsidRDefault="00C469F5" w:rsidP="00C469F5">
      <w:pPr>
        <w:pStyle w:val="Code"/>
      </w:pPr>
      <w:r w:rsidRPr="001E2352">
        <w:rPr>
          <w:rStyle w:val="ab"/>
        </w:rPr>
        <w:t>begin</w:t>
      </w:r>
    </w:p>
    <w:p w:rsidR="00C469F5" w:rsidRPr="001C42BC" w:rsidRDefault="00C469F5" w:rsidP="00C469F5">
      <w:pPr>
        <w:pStyle w:val="Code"/>
      </w:pPr>
      <w:r w:rsidRPr="001C42BC">
        <w:t xml:space="preserve"> </w:t>
      </w:r>
      <w:r>
        <w:t xml:space="preserve"> </w:t>
      </w:r>
      <w:r w:rsidRPr="001C42BC">
        <w:t>yearAdd;</w:t>
      </w:r>
    </w:p>
    <w:p w:rsidR="00C469F5" w:rsidRPr="001C42BC" w:rsidRDefault="00C469F5" w:rsidP="00C469F5">
      <w:pPr>
        <w:pStyle w:val="Code"/>
      </w:pPr>
      <w:r w:rsidRPr="001C42BC">
        <w:t xml:space="preserve"> </w:t>
      </w:r>
      <w:r>
        <w:t xml:space="preserve"> </w:t>
      </w:r>
      <w:r w:rsidRPr="001C42BC">
        <w:t xml:space="preserve">InvalidateRect(Handle, </w:t>
      </w:r>
      <w:r w:rsidRPr="007F2934">
        <w:rPr>
          <w:rStyle w:val="ab"/>
        </w:rPr>
        <w:t>nil</w:t>
      </w:r>
      <w:r w:rsidRPr="001C42BC">
        <w:t>, False);</w:t>
      </w:r>
    </w:p>
    <w:p w:rsidR="00C469F5" w:rsidRPr="000441EB" w:rsidRDefault="00C469F5" w:rsidP="00C469F5">
      <w:pPr>
        <w:pStyle w:val="Code"/>
        <w:rPr>
          <w:lang w:val="ru-RU"/>
        </w:rPr>
      </w:pPr>
      <w:r w:rsidRPr="007F2934">
        <w:rPr>
          <w:rStyle w:val="ab"/>
        </w:rPr>
        <w:t>end</w:t>
      </w:r>
      <w:r w:rsidRPr="000441EB">
        <w:rPr>
          <w:lang w:val="ru-RU"/>
        </w:rPr>
        <w:t>;</w:t>
      </w:r>
    </w:p>
    <w:p w:rsidR="00C469F5" w:rsidRPr="000441EB" w:rsidRDefault="00C469F5" w:rsidP="00C469F5">
      <w:pPr>
        <w:pStyle w:val="Code"/>
        <w:rPr>
          <w:lang w:val="ru-RU"/>
        </w:rPr>
      </w:pPr>
      <w:r w:rsidRPr="007F2934">
        <w:rPr>
          <w:rStyle w:val="ab"/>
        </w:rPr>
        <w:t>end</w:t>
      </w:r>
      <w:r w:rsidRPr="000441EB">
        <w:rPr>
          <w:lang w:val="ru-RU"/>
        </w:rPr>
        <w:t>.</w:t>
      </w:r>
    </w:p>
    <w:p w:rsidR="00C469F5" w:rsidRDefault="00C469F5">
      <w:pPr>
        <w:spacing w:before="0"/>
        <w:jc w:val="left"/>
      </w:pPr>
      <w:r>
        <w:br w:type="page"/>
      </w:r>
    </w:p>
    <w:p w:rsidR="00800322" w:rsidRDefault="00800322" w:rsidP="00800322">
      <w:pPr>
        <w:pStyle w:val="10"/>
        <w:rPr>
          <w:noProof/>
        </w:rPr>
      </w:pPr>
      <w:bookmarkStart w:id="278" w:name="_Toc263436200"/>
      <w:r>
        <w:lastRenderedPageBreak/>
        <w:t xml:space="preserve">Додаток 2. </w:t>
      </w:r>
      <w:r w:rsidRPr="00687FAD">
        <w:rPr>
          <w:noProof/>
        </w:rPr>
        <w:t>Накладення текстури</w:t>
      </w:r>
      <w:bookmarkEnd w:id="278"/>
    </w:p>
    <w:p w:rsidR="00800322" w:rsidRDefault="00800322" w:rsidP="00800322">
      <w:r w:rsidRPr="00FB0922">
        <w:t xml:space="preserve">Результатом виконання цієї програми є побудова куба, на грані якого нанесена текстура. Текстура </w:t>
      </w:r>
      <w:r>
        <w:t>задається растровим</w:t>
      </w:r>
      <w:r w:rsidRPr="00FB0922">
        <w:t xml:space="preserve"> зображення</w:t>
      </w:r>
      <w:r>
        <w:t>м</w:t>
      </w:r>
      <w:r w:rsidRPr="00FB0922">
        <w:t xml:space="preserve"> (</w:t>
      </w:r>
      <w:r>
        <w:t>р</w:t>
      </w:r>
      <w:r w:rsidRPr="00FB0922">
        <w:t>ис</w:t>
      </w:r>
      <w:r>
        <w:t>.</w:t>
      </w:r>
      <w:r w:rsidRPr="00FB0922">
        <w:t xml:space="preserve"> </w:t>
      </w:r>
      <w:r>
        <w:t>Д</w:t>
      </w:r>
      <w:r w:rsidRPr="00FB0922">
        <w:t xml:space="preserve">2.1) розміром </w:t>
      </w:r>
      <w:r w:rsidRPr="00800322">
        <w:rPr>
          <w:rStyle w:val="aff9"/>
        </w:rPr>
        <w:t>384</w:t>
      </w:r>
      <w:r w:rsidRPr="00800322">
        <w:rPr>
          <w:rStyle w:val="aff9"/>
        </w:rPr>
        <w:sym w:font="Symbol" w:char="F0B4"/>
      </w:r>
      <w:r w:rsidRPr="00800322">
        <w:rPr>
          <w:rStyle w:val="aff9"/>
        </w:rPr>
        <w:t>256</w:t>
      </w:r>
      <w:r w:rsidRPr="00FB0922">
        <w:t xml:space="preserve"> піксел</w:t>
      </w:r>
      <w:r>
        <w:t>ів</w:t>
      </w:r>
      <w:r w:rsidRPr="00FB0922">
        <w:t xml:space="preserve">. Дане зображення розрізається на окремі зображення розміром </w:t>
      </w:r>
      <w:r w:rsidRPr="00800322">
        <w:rPr>
          <w:rStyle w:val="aff9"/>
        </w:rPr>
        <w:t>64</w:t>
      </w:r>
      <w:r w:rsidRPr="00800322">
        <w:rPr>
          <w:rStyle w:val="aff9"/>
        </w:rPr>
        <w:sym w:font="Symbol" w:char="F0B4"/>
      </w:r>
      <w:r w:rsidRPr="00800322">
        <w:rPr>
          <w:rStyle w:val="aff9"/>
        </w:rPr>
        <w:t>64</w:t>
      </w:r>
      <w:r w:rsidRPr="00FB0922">
        <w:t xml:space="preserve"> піксел</w:t>
      </w:r>
      <w:r>
        <w:t>ів</w:t>
      </w:r>
      <w:r w:rsidRPr="00FB0922">
        <w:t>, які й наносяться</w:t>
      </w:r>
      <w:r w:rsidRPr="004C3EC4">
        <w:t xml:space="preserve"> на грані куба.</w:t>
      </w:r>
    </w:p>
    <w:p w:rsidR="00800322" w:rsidRDefault="002B40B8" w:rsidP="00800322">
      <w:pPr>
        <w:jc w:val="center"/>
      </w:pPr>
      <w:r>
        <w:rPr>
          <w:noProof/>
          <w:lang w:eastAsia="uk-UA"/>
        </w:rPr>
        <mc:AlternateContent>
          <mc:Choice Requires="wpc">
            <w:drawing>
              <wp:inline distT="0" distB="0" distL="0" distR="0">
                <wp:extent cx="2066290" cy="1395095"/>
                <wp:effectExtent l="0" t="0" r="635" b="0"/>
                <wp:docPr id="4014" name="Полотно 40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5" name="Group 4015"/>
                        <wpg:cNvGrpSpPr>
                          <a:grpSpLocks/>
                        </wpg:cNvGrpSpPr>
                        <wpg:grpSpPr bwMode="auto">
                          <a:xfrm>
                            <a:off x="51929" y="58129"/>
                            <a:ext cx="1920580" cy="1280387"/>
                            <a:chOff x="3456" y="7344"/>
                            <a:chExt cx="3024" cy="2016"/>
                          </a:xfrm>
                        </wpg:grpSpPr>
                        <wps:wsp>
                          <wps:cNvPr id="6" name="Rectangle 4016"/>
                          <wps:cNvSpPr>
                            <a:spLocks noChangeArrowheads="1"/>
                          </wps:cNvSpPr>
                          <wps:spPr bwMode="auto">
                            <a:xfrm>
                              <a:off x="3456" y="7344"/>
                              <a:ext cx="1008" cy="1008"/>
                            </a:xfrm>
                            <a:prstGeom prst="rect">
                              <a:avLst/>
                            </a:prstGeom>
                            <a:solidFill>
                              <a:srgbClr val="FFFFFF"/>
                            </a:solidFill>
                            <a:ln w="9525">
                              <a:solidFill>
                                <a:srgbClr val="000000"/>
                              </a:solidFill>
                              <a:miter lim="800000"/>
                              <a:headEnd/>
                              <a:tailEnd/>
                            </a:ln>
                          </wps:spPr>
                          <wps:txbx>
                            <w:txbxContent>
                              <w:p w:rsidR="005B792C" w:rsidRPr="00EF7E60" w:rsidRDefault="005B792C" w:rsidP="00800322">
                                <w:pPr>
                                  <w:pStyle w:val="afff6"/>
                                  <w:rPr>
                                    <w:rStyle w:val="ab"/>
                                    <w:sz w:val="40"/>
                                    <w:szCs w:val="40"/>
                                  </w:rPr>
                                </w:pPr>
                                <w:r w:rsidRPr="00EF7E60">
                                  <w:rPr>
                                    <w:rStyle w:val="ab"/>
                                    <w:sz w:val="40"/>
                                    <w:szCs w:val="40"/>
                                  </w:rPr>
                                  <w:t>1</w:t>
                                </w:r>
                              </w:p>
                            </w:txbxContent>
                          </wps:txbx>
                          <wps:bodyPr rot="0" vert="horz" wrap="square" lIns="91440" tIns="45720" rIns="91440" bIns="45720" anchor="t" anchorCtr="0" upright="1">
                            <a:noAutofit/>
                          </wps:bodyPr>
                        </wps:wsp>
                        <wps:wsp>
                          <wps:cNvPr id="7" name="Rectangle 4017"/>
                          <wps:cNvSpPr>
                            <a:spLocks noChangeArrowheads="1"/>
                          </wps:cNvSpPr>
                          <wps:spPr bwMode="auto">
                            <a:xfrm>
                              <a:off x="3456" y="8352"/>
                              <a:ext cx="1008" cy="1008"/>
                            </a:xfrm>
                            <a:prstGeom prst="rect">
                              <a:avLst/>
                            </a:prstGeom>
                            <a:solidFill>
                              <a:srgbClr val="FFFFFF"/>
                            </a:solidFill>
                            <a:ln w="9525">
                              <a:solidFill>
                                <a:srgbClr val="000000"/>
                              </a:solidFill>
                              <a:miter lim="800000"/>
                              <a:headEnd/>
                              <a:tailEnd/>
                            </a:ln>
                          </wps:spPr>
                          <wps:txbx>
                            <w:txbxContent>
                              <w:p w:rsidR="005B792C" w:rsidRPr="00EF7E60" w:rsidRDefault="005B792C" w:rsidP="00800322">
                                <w:pPr>
                                  <w:pStyle w:val="afff6"/>
                                  <w:rPr>
                                    <w:rStyle w:val="ab"/>
                                    <w:sz w:val="40"/>
                                    <w:szCs w:val="40"/>
                                  </w:rPr>
                                </w:pPr>
                                <w:r w:rsidRPr="00EF7E60">
                                  <w:rPr>
                                    <w:rStyle w:val="ab"/>
                                    <w:sz w:val="40"/>
                                    <w:szCs w:val="40"/>
                                  </w:rPr>
                                  <w:t>4</w:t>
                                </w:r>
                              </w:p>
                            </w:txbxContent>
                          </wps:txbx>
                          <wps:bodyPr rot="0" vert="horz" wrap="square" lIns="91440" tIns="45720" rIns="91440" bIns="45720" anchor="t" anchorCtr="0" upright="1">
                            <a:noAutofit/>
                          </wps:bodyPr>
                        </wps:wsp>
                        <wps:wsp>
                          <wps:cNvPr id="8" name="Rectangle 4018"/>
                          <wps:cNvSpPr>
                            <a:spLocks noChangeArrowheads="1"/>
                          </wps:cNvSpPr>
                          <wps:spPr bwMode="auto">
                            <a:xfrm>
                              <a:off x="4464" y="7344"/>
                              <a:ext cx="1008" cy="1008"/>
                            </a:xfrm>
                            <a:prstGeom prst="rect">
                              <a:avLst/>
                            </a:prstGeom>
                            <a:solidFill>
                              <a:srgbClr val="FFFFFF"/>
                            </a:solidFill>
                            <a:ln w="9525">
                              <a:solidFill>
                                <a:srgbClr val="000000"/>
                              </a:solidFill>
                              <a:miter lim="800000"/>
                              <a:headEnd/>
                              <a:tailEnd/>
                            </a:ln>
                          </wps:spPr>
                          <wps:txbx>
                            <w:txbxContent>
                              <w:p w:rsidR="005B792C" w:rsidRPr="00EF7E60" w:rsidRDefault="005B792C" w:rsidP="00800322">
                                <w:pPr>
                                  <w:pStyle w:val="afff6"/>
                                  <w:rPr>
                                    <w:rStyle w:val="ab"/>
                                    <w:sz w:val="40"/>
                                    <w:szCs w:val="40"/>
                                  </w:rPr>
                                </w:pPr>
                                <w:r w:rsidRPr="00EF7E60">
                                  <w:rPr>
                                    <w:rStyle w:val="ab"/>
                                    <w:sz w:val="40"/>
                                    <w:szCs w:val="40"/>
                                  </w:rPr>
                                  <w:t>2</w:t>
                                </w:r>
                              </w:p>
                            </w:txbxContent>
                          </wps:txbx>
                          <wps:bodyPr rot="0" vert="horz" wrap="square" lIns="91440" tIns="45720" rIns="91440" bIns="45720" anchor="t" anchorCtr="0" upright="1">
                            <a:noAutofit/>
                          </wps:bodyPr>
                        </wps:wsp>
                        <wps:wsp>
                          <wps:cNvPr id="9" name="Rectangle 4019"/>
                          <wps:cNvSpPr>
                            <a:spLocks noChangeArrowheads="1"/>
                          </wps:cNvSpPr>
                          <wps:spPr bwMode="auto">
                            <a:xfrm>
                              <a:off x="4464" y="8352"/>
                              <a:ext cx="1008" cy="1008"/>
                            </a:xfrm>
                            <a:prstGeom prst="rect">
                              <a:avLst/>
                            </a:prstGeom>
                            <a:solidFill>
                              <a:srgbClr val="FFFFFF"/>
                            </a:solidFill>
                            <a:ln w="9525">
                              <a:solidFill>
                                <a:srgbClr val="000000"/>
                              </a:solidFill>
                              <a:miter lim="800000"/>
                              <a:headEnd/>
                              <a:tailEnd/>
                            </a:ln>
                          </wps:spPr>
                          <wps:txbx>
                            <w:txbxContent>
                              <w:p w:rsidR="005B792C" w:rsidRPr="00EF7E60" w:rsidRDefault="005B792C" w:rsidP="00800322">
                                <w:pPr>
                                  <w:pStyle w:val="afff6"/>
                                  <w:rPr>
                                    <w:rStyle w:val="ab"/>
                                    <w:sz w:val="40"/>
                                    <w:szCs w:val="40"/>
                                  </w:rPr>
                                </w:pPr>
                                <w:r w:rsidRPr="00EF7E60">
                                  <w:rPr>
                                    <w:rStyle w:val="ab"/>
                                    <w:sz w:val="40"/>
                                    <w:szCs w:val="40"/>
                                  </w:rPr>
                                  <w:t>5</w:t>
                                </w:r>
                              </w:p>
                            </w:txbxContent>
                          </wps:txbx>
                          <wps:bodyPr rot="0" vert="horz" wrap="square" lIns="91440" tIns="45720" rIns="91440" bIns="45720" anchor="t" anchorCtr="0" upright="1">
                            <a:noAutofit/>
                          </wps:bodyPr>
                        </wps:wsp>
                        <wps:wsp>
                          <wps:cNvPr id="10" name="Rectangle 4020"/>
                          <wps:cNvSpPr>
                            <a:spLocks noChangeArrowheads="1"/>
                          </wps:cNvSpPr>
                          <wps:spPr bwMode="auto">
                            <a:xfrm>
                              <a:off x="5472" y="8352"/>
                              <a:ext cx="1008" cy="1008"/>
                            </a:xfrm>
                            <a:prstGeom prst="rect">
                              <a:avLst/>
                            </a:prstGeom>
                            <a:solidFill>
                              <a:srgbClr val="FFFFFF"/>
                            </a:solidFill>
                            <a:ln w="9525">
                              <a:solidFill>
                                <a:srgbClr val="000000"/>
                              </a:solidFill>
                              <a:miter lim="800000"/>
                              <a:headEnd/>
                              <a:tailEnd/>
                            </a:ln>
                          </wps:spPr>
                          <wps:txbx>
                            <w:txbxContent>
                              <w:p w:rsidR="005B792C" w:rsidRPr="00EF7E60" w:rsidRDefault="005B792C" w:rsidP="00800322">
                                <w:pPr>
                                  <w:pStyle w:val="afff6"/>
                                  <w:rPr>
                                    <w:rStyle w:val="ab"/>
                                    <w:sz w:val="40"/>
                                    <w:szCs w:val="40"/>
                                  </w:rPr>
                                </w:pPr>
                                <w:r w:rsidRPr="00EF7E60">
                                  <w:rPr>
                                    <w:rStyle w:val="ab"/>
                                    <w:sz w:val="40"/>
                                    <w:szCs w:val="40"/>
                                  </w:rPr>
                                  <w:t>6</w:t>
                                </w:r>
                              </w:p>
                            </w:txbxContent>
                          </wps:txbx>
                          <wps:bodyPr rot="0" vert="horz" wrap="square" lIns="91440" tIns="45720" rIns="91440" bIns="45720" anchor="t" anchorCtr="0" upright="1">
                            <a:noAutofit/>
                          </wps:bodyPr>
                        </wps:wsp>
                        <wps:wsp>
                          <wps:cNvPr id="11" name="Rectangle 4021"/>
                          <wps:cNvSpPr>
                            <a:spLocks noChangeArrowheads="1"/>
                          </wps:cNvSpPr>
                          <wps:spPr bwMode="auto">
                            <a:xfrm>
                              <a:off x="5472" y="7344"/>
                              <a:ext cx="1008" cy="1008"/>
                            </a:xfrm>
                            <a:prstGeom prst="rect">
                              <a:avLst/>
                            </a:prstGeom>
                            <a:solidFill>
                              <a:srgbClr val="FFFFFF"/>
                            </a:solidFill>
                            <a:ln w="9525">
                              <a:solidFill>
                                <a:srgbClr val="000000"/>
                              </a:solidFill>
                              <a:miter lim="800000"/>
                              <a:headEnd/>
                              <a:tailEnd/>
                            </a:ln>
                          </wps:spPr>
                          <wps:txbx>
                            <w:txbxContent>
                              <w:p w:rsidR="005B792C" w:rsidRPr="00EF7E60" w:rsidRDefault="005B792C" w:rsidP="00800322">
                                <w:pPr>
                                  <w:pStyle w:val="afff6"/>
                                  <w:rPr>
                                    <w:rStyle w:val="ab"/>
                                    <w:sz w:val="40"/>
                                    <w:szCs w:val="40"/>
                                  </w:rPr>
                                </w:pPr>
                                <w:r w:rsidRPr="00EF7E60">
                                  <w:rPr>
                                    <w:rStyle w:val="ab"/>
                                    <w:sz w:val="40"/>
                                    <w:szCs w:val="40"/>
                                  </w:rPr>
                                  <w:t>3</w:t>
                                </w:r>
                              </w:p>
                            </w:txbxContent>
                          </wps:txbx>
                          <wps:bodyPr rot="0" vert="horz" wrap="square" lIns="91440" tIns="45720" rIns="91440" bIns="45720" anchor="t" anchorCtr="0" upright="1">
                            <a:noAutofit/>
                          </wps:bodyPr>
                        </wps:wsp>
                      </wpg:wgp>
                    </wpc:wpc>
                  </a:graphicData>
                </a:graphic>
              </wp:inline>
            </w:drawing>
          </mc:Choice>
          <mc:Fallback>
            <w:pict>
              <v:group id="Полотно 4014" o:spid="_x0000_s3624" editas="canvas" style="width:162.7pt;height:109.85pt;mso-position-horizontal-relative:char;mso-position-vertical-relative:line" coordsize="20662,1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">
                <v:shape id="_x0000_s3625" type="#_x0000_t75" style="position:absolute;width:20662;height:13950;visibility:visible;mso-wrap-style:square">
                  <v:fill o:detectmouseclick="t"/>
                  <v:path o:connecttype="none"/>
                </v:shape>
                <v:group id="Group 4015" o:spid="_x0000_s3626" style="position:absolute;left:519;top:581;width:19206;height:12804" coordorigin="3456,7344" coordsize="3024,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4016" o:spid="_x0000_s3627" style="position:absolute;left:3456;top:7344;width:100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AB6496" w:rsidRPr="00EF7E60" w:rsidRDefault="00AB6496" w:rsidP="00800322">
                          <w:pPr>
                            <w:pStyle w:val="afff6"/>
                            <w:rPr>
                              <w:rStyle w:val="ab"/>
                              <w:sz w:val="40"/>
                              <w:szCs w:val="40"/>
                            </w:rPr>
                          </w:pPr>
                          <w:r w:rsidRPr="00EF7E60">
                            <w:rPr>
                              <w:rStyle w:val="ab"/>
                              <w:sz w:val="40"/>
                              <w:szCs w:val="40"/>
                            </w:rPr>
                            <w:t>1</w:t>
                          </w:r>
                        </w:p>
                      </w:txbxContent>
                    </v:textbox>
                  </v:rect>
                  <v:rect id="Rectangle 4017" o:spid="_x0000_s3628" style="position:absolute;left:3456;top:8352;width:100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AB6496" w:rsidRPr="00EF7E60" w:rsidRDefault="00AB6496" w:rsidP="00800322">
                          <w:pPr>
                            <w:pStyle w:val="afff6"/>
                            <w:rPr>
                              <w:rStyle w:val="ab"/>
                              <w:sz w:val="40"/>
                              <w:szCs w:val="40"/>
                            </w:rPr>
                          </w:pPr>
                          <w:r w:rsidRPr="00EF7E60">
                            <w:rPr>
                              <w:rStyle w:val="ab"/>
                              <w:sz w:val="40"/>
                              <w:szCs w:val="40"/>
                            </w:rPr>
                            <w:t>4</w:t>
                          </w:r>
                        </w:p>
                      </w:txbxContent>
                    </v:textbox>
                  </v:rect>
                  <v:rect id="Rectangle 4018" o:spid="_x0000_s3629" style="position:absolute;left:4464;top:7344;width:100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AB6496" w:rsidRPr="00EF7E60" w:rsidRDefault="00AB6496" w:rsidP="00800322">
                          <w:pPr>
                            <w:pStyle w:val="afff6"/>
                            <w:rPr>
                              <w:rStyle w:val="ab"/>
                              <w:sz w:val="40"/>
                              <w:szCs w:val="40"/>
                            </w:rPr>
                          </w:pPr>
                          <w:r w:rsidRPr="00EF7E60">
                            <w:rPr>
                              <w:rStyle w:val="ab"/>
                              <w:sz w:val="40"/>
                              <w:szCs w:val="40"/>
                            </w:rPr>
                            <w:t>2</w:t>
                          </w:r>
                        </w:p>
                      </w:txbxContent>
                    </v:textbox>
                  </v:rect>
                  <v:rect id="Rectangle 4019" o:spid="_x0000_s3630" style="position:absolute;left:4464;top:8352;width:100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AB6496" w:rsidRPr="00EF7E60" w:rsidRDefault="00AB6496" w:rsidP="00800322">
                          <w:pPr>
                            <w:pStyle w:val="afff6"/>
                            <w:rPr>
                              <w:rStyle w:val="ab"/>
                              <w:sz w:val="40"/>
                              <w:szCs w:val="40"/>
                            </w:rPr>
                          </w:pPr>
                          <w:r w:rsidRPr="00EF7E60">
                            <w:rPr>
                              <w:rStyle w:val="ab"/>
                              <w:sz w:val="40"/>
                              <w:szCs w:val="40"/>
                            </w:rPr>
                            <w:t>5</w:t>
                          </w:r>
                        </w:p>
                      </w:txbxContent>
                    </v:textbox>
                  </v:rect>
                  <v:rect id="Rectangle 4020" o:spid="_x0000_s3631" style="position:absolute;left:5472;top:8352;width:100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AB6496" w:rsidRPr="00EF7E60" w:rsidRDefault="00AB6496" w:rsidP="00800322">
                          <w:pPr>
                            <w:pStyle w:val="afff6"/>
                            <w:rPr>
                              <w:rStyle w:val="ab"/>
                              <w:sz w:val="40"/>
                              <w:szCs w:val="40"/>
                            </w:rPr>
                          </w:pPr>
                          <w:r w:rsidRPr="00EF7E60">
                            <w:rPr>
                              <w:rStyle w:val="ab"/>
                              <w:sz w:val="40"/>
                              <w:szCs w:val="40"/>
                            </w:rPr>
                            <w:t>6</w:t>
                          </w:r>
                        </w:p>
                      </w:txbxContent>
                    </v:textbox>
                  </v:rect>
                  <v:rect id="Rectangle 4021" o:spid="_x0000_s3632" style="position:absolute;left:5472;top:7344;width:100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AB6496" w:rsidRPr="00EF7E60" w:rsidRDefault="00AB6496" w:rsidP="00800322">
                          <w:pPr>
                            <w:pStyle w:val="afff6"/>
                            <w:rPr>
                              <w:rStyle w:val="ab"/>
                              <w:sz w:val="40"/>
                              <w:szCs w:val="40"/>
                            </w:rPr>
                          </w:pPr>
                          <w:r w:rsidRPr="00EF7E60">
                            <w:rPr>
                              <w:rStyle w:val="ab"/>
                              <w:sz w:val="40"/>
                              <w:szCs w:val="40"/>
                            </w:rPr>
                            <w:t>3</w:t>
                          </w:r>
                        </w:p>
                      </w:txbxContent>
                    </v:textbox>
                  </v:rect>
                </v:group>
                <w10:anchorlock/>
              </v:group>
            </w:pict>
          </mc:Fallback>
        </mc:AlternateContent>
      </w:r>
    </w:p>
    <w:p w:rsidR="00800322" w:rsidRDefault="00800322" w:rsidP="00800322">
      <w:pPr>
        <w:jc w:val="center"/>
      </w:pPr>
      <w:r>
        <w:t>Рис. Д2.1. Растрове зображення текстури</w:t>
      </w:r>
    </w:p>
    <w:p w:rsidR="00800322" w:rsidRPr="00FA52DF" w:rsidRDefault="00800322" w:rsidP="00800322">
      <w:pPr>
        <w:pStyle w:val="Code"/>
        <w:rPr>
          <w:lang w:val="ru-RU"/>
        </w:rPr>
      </w:pPr>
      <w:r w:rsidRPr="002719FE">
        <w:rPr>
          <w:rStyle w:val="ab"/>
        </w:rPr>
        <w:t>unit</w:t>
      </w:r>
      <w:r w:rsidRPr="00FA52DF">
        <w:rPr>
          <w:lang w:val="ru-RU"/>
        </w:rPr>
        <w:t xml:space="preserve"> </w:t>
      </w:r>
      <w:r w:rsidRPr="006C166C">
        <w:t>Main</w:t>
      </w:r>
      <w:r w:rsidRPr="00FA52DF">
        <w:rPr>
          <w:lang w:val="ru-RU"/>
        </w:rPr>
        <w:t>;</w:t>
      </w:r>
    </w:p>
    <w:p w:rsidR="00800322" w:rsidRPr="006C166C" w:rsidRDefault="00800322" w:rsidP="00800322">
      <w:pPr>
        <w:pStyle w:val="Code"/>
      </w:pPr>
      <w:r w:rsidRPr="002719FE">
        <w:rPr>
          <w:rStyle w:val="ab"/>
        </w:rPr>
        <w:t>interface</w:t>
      </w:r>
    </w:p>
    <w:p w:rsidR="00800322" w:rsidRPr="006C166C" w:rsidRDefault="00800322" w:rsidP="00800322">
      <w:pPr>
        <w:pStyle w:val="Code"/>
      </w:pPr>
      <w:r w:rsidRPr="002719FE">
        <w:rPr>
          <w:rStyle w:val="ab"/>
        </w:rPr>
        <w:t>uses</w:t>
      </w:r>
    </w:p>
    <w:p w:rsidR="00800322" w:rsidRPr="006C166C" w:rsidRDefault="00800322" w:rsidP="00800322">
      <w:pPr>
        <w:pStyle w:val="Code"/>
      </w:pPr>
      <w:r w:rsidRPr="006C166C">
        <w:t xml:space="preserve">  Windows, Messages, SysUtils, Classes, Graphics, Controls, Forms,</w:t>
      </w:r>
      <w:r>
        <w:t xml:space="preserve"> </w:t>
      </w:r>
      <w:r w:rsidRPr="006C166C">
        <w:t>Dialogs,OpenGl, ExtCtrls;</w:t>
      </w:r>
    </w:p>
    <w:p w:rsidR="00800322" w:rsidRPr="006C166C" w:rsidRDefault="00800322" w:rsidP="00800322">
      <w:pPr>
        <w:pStyle w:val="Code"/>
      </w:pPr>
      <w:r w:rsidRPr="002719FE">
        <w:rPr>
          <w:rStyle w:val="ab"/>
        </w:rPr>
        <w:t>type</w:t>
      </w:r>
    </w:p>
    <w:p w:rsidR="00800322" w:rsidRPr="006C166C" w:rsidRDefault="00800322" w:rsidP="00800322">
      <w:pPr>
        <w:pStyle w:val="Code"/>
      </w:pPr>
      <w:r w:rsidRPr="006C166C">
        <w:t xml:space="preserve">  TForm1 = </w:t>
      </w:r>
      <w:r w:rsidRPr="002719FE">
        <w:rPr>
          <w:rStyle w:val="ab"/>
        </w:rPr>
        <w:t>class</w:t>
      </w:r>
      <w:r w:rsidRPr="006C166C">
        <w:t>(TForm)</w:t>
      </w:r>
    </w:p>
    <w:p w:rsidR="00800322" w:rsidRPr="006C166C" w:rsidRDefault="00800322" w:rsidP="00800322">
      <w:pPr>
        <w:pStyle w:val="Code"/>
      </w:pPr>
      <w:r w:rsidRPr="006C166C">
        <w:t xml:space="preserve">    Timer1: TTimer;</w:t>
      </w:r>
    </w:p>
    <w:p w:rsidR="00800322" w:rsidRPr="006C166C" w:rsidRDefault="00800322" w:rsidP="00800322">
      <w:pPr>
        <w:pStyle w:val="Code"/>
      </w:pPr>
      <w:r w:rsidRPr="006C166C">
        <w:t xml:space="preserve">    </w:t>
      </w:r>
      <w:r w:rsidRPr="002719FE">
        <w:rPr>
          <w:rStyle w:val="ab"/>
        </w:rPr>
        <w:t>procedure</w:t>
      </w:r>
      <w:r w:rsidRPr="006C166C">
        <w:t xml:space="preserve"> FormCreate(Sender: TObject);</w:t>
      </w:r>
    </w:p>
    <w:p w:rsidR="00800322" w:rsidRPr="006C166C" w:rsidRDefault="00800322" w:rsidP="00800322">
      <w:pPr>
        <w:pStyle w:val="Code"/>
      </w:pPr>
      <w:r w:rsidRPr="006C166C">
        <w:t xml:space="preserve">    </w:t>
      </w:r>
      <w:r w:rsidRPr="002719FE">
        <w:rPr>
          <w:rStyle w:val="ab"/>
        </w:rPr>
        <w:t>procedure</w:t>
      </w:r>
      <w:r w:rsidRPr="006C166C">
        <w:t xml:space="preserve"> FormDestroy(Sender: TObject);</w:t>
      </w:r>
    </w:p>
    <w:p w:rsidR="00800322" w:rsidRPr="006C166C" w:rsidRDefault="00800322" w:rsidP="00800322">
      <w:pPr>
        <w:pStyle w:val="Code"/>
      </w:pPr>
      <w:r w:rsidRPr="006C166C">
        <w:t xml:space="preserve">    </w:t>
      </w:r>
      <w:r w:rsidRPr="002719FE">
        <w:rPr>
          <w:rStyle w:val="ab"/>
        </w:rPr>
        <w:t>procedure</w:t>
      </w:r>
      <w:r w:rsidRPr="006C166C">
        <w:t xml:space="preserve"> FormResize(Sender: TObject);</w:t>
      </w:r>
    </w:p>
    <w:p w:rsidR="00800322" w:rsidRPr="006C166C" w:rsidRDefault="00800322" w:rsidP="00800322">
      <w:pPr>
        <w:pStyle w:val="Code"/>
      </w:pPr>
      <w:r w:rsidRPr="006C166C">
        <w:t xml:space="preserve">    </w:t>
      </w:r>
      <w:r w:rsidRPr="002719FE">
        <w:rPr>
          <w:rStyle w:val="ab"/>
        </w:rPr>
        <w:t>procedure</w:t>
      </w:r>
      <w:r w:rsidRPr="006C166C">
        <w:t xml:space="preserve"> FormPaint(Sender: TObject);</w:t>
      </w:r>
    </w:p>
    <w:p w:rsidR="00800322" w:rsidRPr="006C166C" w:rsidRDefault="00800322" w:rsidP="00800322">
      <w:pPr>
        <w:pStyle w:val="Code"/>
      </w:pPr>
      <w:r w:rsidRPr="006C166C">
        <w:t xml:space="preserve">    </w:t>
      </w:r>
      <w:r w:rsidRPr="002719FE">
        <w:rPr>
          <w:rStyle w:val="ab"/>
        </w:rPr>
        <w:t>procedure</w:t>
      </w:r>
      <w:r w:rsidRPr="006C166C">
        <w:t xml:space="preserve"> FormKeyDown(Sender: TObject; </w:t>
      </w:r>
      <w:r w:rsidRPr="002719FE">
        <w:rPr>
          <w:rStyle w:val="ab"/>
        </w:rPr>
        <w:t>var</w:t>
      </w:r>
      <w:r w:rsidRPr="006C166C">
        <w:t xml:space="preserve"> Key: Word;</w:t>
      </w:r>
    </w:p>
    <w:p w:rsidR="00800322" w:rsidRPr="006C166C" w:rsidRDefault="00800322" w:rsidP="00800322">
      <w:pPr>
        <w:pStyle w:val="Code"/>
      </w:pPr>
      <w:r w:rsidRPr="006C166C">
        <w:t xml:space="preserve">      Shift: TShiftState);</w:t>
      </w:r>
    </w:p>
    <w:p w:rsidR="00800322" w:rsidRPr="006C166C" w:rsidRDefault="00800322" w:rsidP="00800322">
      <w:pPr>
        <w:pStyle w:val="Code"/>
      </w:pPr>
      <w:r w:rsidRPr="006C166C">
        <w:t xml:space="preserve">    </w:t>
      </w:r>
      <w:r w:rsidRPr="002719FE">
        <w:rPr>
          <w:rStyle w:val="ab"/>
        </w:rPr>
        <w:t>procedure</w:t>
      </w:r>
      <w:r w:rsidRPr="006C166C">
        <w:t xml:space="preserve"> Timer1Timer(Sender: TObject);</w:t>
      </w:r>
    </w:p>
    <w:p w:rsidR="00800322" w:rsidRPr="006C166C" w:rsidRDefault="00800322" w:rsidP="00800322">
      <w:pPr>
        <w:pStyle w:val="Code"/>
      </w:pPr>
      <w:r w:rsidRPr="006C166C">
        <w:t xml:space="preserve">  </w:t>
      </w:r>
      <w:r w:rsidRPr="002719FE">
        <w:rPr>
          <w:rStyle w:val="ab"/>
        </w:rPr>
        <w:t>private</w:t>
      </w:r>
    </w:p>
    <w:p w:rsidR="00800322" w:rsidRPr="002719FE" w:rsidRDefault="00800322" w:rsidP="00800322">
      <w:pPr>
        <w:pStyle w:val="Code"/>
        <w:rPr>
          <w:rStyle w:val="af5"/>
        </w:rPr>
      </w:pPr>
      <w:r w:rsidRPr="002719FE">
        <w:rPr>
          <w:rStyle w:val="af5"/>
        </w:rPr>
        <w:t xml:space="preserve">    { Private declarations }</w:t>
      </w:r>
    </w:p>
    <w:p w:rsidR="00800322" w:rsidRPr="006C166C" w:rsidRDefault="00800322" w:rsidP="00800322">
      <w:pPr>
        <w:pStyle w:val="Code"/>
      </w:pPr>
      <w:r w:rsidRPr="006C166C">
        <w:t xml:space="preserve">    DC : HDC;</w:t>
      </w:r>
    </w:p>
    <w:p w:rsidR="00800322" w:rsidRPr="006C166C" w:rsidRDefault="00800322" w:rsidP="00800322">
      <w:pPr>
        <w:pStyle w:val="Code"/>
      </w:pPr>
      <w:r w:rsidRPr="006C166C">
        <w:t xml:space="preserve">    hrc: HGLRC;</w:t>
      </w:r>
    </w:p>
    <w:p w:rsidR="00800322" w:rsidRPr="006C166C" w:rsidRDefault="00800322" w:rsidP="00800322">
      <w:pPr>
        <w:pStyle w:val="Code"/>
      </w:pPr>
      <w:r w:rsidRPr="006C166C">
        <w:t xml:space="preserve">  </w:t>
      </w:r>
      <w:r w:rsidRPr="002719FE">
        <w:rPr>
          <w:rStyle w:val="ab"/>
        </w:rPr>
        <w:t>public</w:t>
      </w:r>
    </w:p>
    <w:p w:rsidR="00800322" w:rsidRPr="002719FE" w:rsidRDefault="00800322" w:rsidP="00800322">
      <w:pPr>
        <w:pStyle w:val="Code"/>
        <w:rPr>
          <w:rStyle w:val="af5"/>
        </w:rPr>
      </w:pPr>
      <w:r w:rsidRPr="002719FE">
        <w:rPr>
          <w:rStyle w:val="af5"/>
        </w:rPr>
        <w:t xml:space="preserve">    { Public declarations }</w:t>
      </w:r>
    </w:p>
    <w:p w:rsidR="00800322" w:rsidRPr="006C166C" w:rsidRDefault="00800322" w:rsidP="00800322">
      <w:pPr>
        <w:pStyle w:val="Code"/>
      </w:pPr>
      <w:r w:rsidRPr="006C166C">
        <w:t xml:space="preserve">  </w:t>
      </w:r>
      <w:r w:rsidRPr="002719FE">
        <w:rPr>
          <w:rStyle w:val="ab"/>
        </w:rPr>
        <w:t>end</w:t>
      </w:r>
      <w:r w:rsidRPr="006C166C">
        <w:t>;</w:t>
      </w:r>
    </w:p>
    <w:p w:rsidR="00800322" w:rsidRPr="006C166C" w:rsidRDefault="00800322" w:rsidP="00800322">
      <w:pPr>
        <w:pStyle w:val="Code"/>
      </w:pPr>
      <w:r w:rsidRPr="002719FE">
        <w:rPr>
          <w:rStyle w:val="ab"/>
        </w:rPr>
        <w:t>type</w:t>
      </w:r>
    </w:p>
    <w:p w:rsidR="00800322" w:rsidRPr="006C166C" w:rsidRDefault="00800322" w:rsidP="00800322">
      <w:pPr>
        <w:pStyle w:val="Code"/>
      </w:pPr>
      <w:r>
        <w:lastRenderedPageBreak/>
        <w:t xml:space="preserve">  </w:t>
      </w:r>
      <w:r w:rsidRPr="006C166C">
        <w:t xml:space="preserve">TSquare = </w:t>
      </w:r>
      <w:r w:rsidRPr="002719FE">
        <w:rPr>
          <w:rStyle w:val="ab"/>
        </w:rPr>
        <w:t>class</w:t>
      </w:r>
    </w:p>
    <w:p w:rsidR="00800322" w:rsidRPr="006C166C" w:rsidRDefault="00800322" w:rsidP="00800322">
      <w:pPr>
        <w:pStyle w:val="Code"/>
      </w:pPr>
      <w:r w:rsidRPr="006C166C">
        <w:t xml:space="preserve">  </w:t>
      </w:r>
      <w:r w:rsidRPr="002719FE">
        <w:rPr>
          <w:rStyle w:val="ab"/>
        </w:rPr>
        <w:t>private</w:t>
      </w:r>
    </w:p>
    <w:p w:rsidR="00800322" w:rsidRPr="002719FE" w:rsidRDefault="00800322" w:rsidP="00800322">
      <w:pPr>
        <w:pStyle w:val="Code"/>
        <w:rPr>
          <w:rStyle w:val="af5"/>
        </w:rPr>
      </w:pPr>
      <w:r w:rsidRPr="002719FE">
        <w:rPr>
          <w:rStyle w:val="af5"/>
        </w:rPr>
        <w:t xml:space="preserve">    { Private declarations }</w:t>
      </w:r>
    </w:p>
    <w:p w:rsidR="00800322" w:rsidRPr="006C166C" w:rsidRDefault="00800322" w:rsidP="00800322">
      <w:pPr>
        <w:pStyle w:val="Code"/>
      </w:pPr>
      <w:r w:rsidRPr="006C166C">
        <w:t xml:space="preserve">  </w:t>
      </w:r>
      <w:r w:rsidRPr="002719FE">
        <w:rPr>
          <w:rStyle w:val="ab"/>
        </w:rPr>
        <w:t>public</w:t>
      </w:r>
    </w:p>
    <w:p w:rsidR="00800322" w:rsidRPr="002719FE" w:rsidRDefault="00800322" w:rsidP="00800322">
      <w:pPr>
        <w:pStyle w:val="Code"/>
        <w:rPr>
          <w:rStyle w:val="af5"/>
        </w:rPr>
      </w:pPr>
      <w:r w:rsidRPr="002719FE">
        <w:rPr>
          <w:rStyle w:val="af5"/>
        </w:rPr>
        <w:t xml:space="preserve">    { Public declarations }</w:t>
      </w:r>
    </w:p>
    <w:p w:rsidR="00800322" w:rsidRPr="006C166C" w:rsidRDefault="00800322" w:rsidP="00800322">
      <w:pPr>
        <w:pStyle w:val="Code"/>
      </w:pPr>
      <w:r>
        <w:t xml:space="preserve"> </w:t>
      </w:r>
      <w:r w:rsidRPr="006C166C">
        <w:t xml:space="preserve"> </w:t>
      </w:r>
      <w:r w:rsidRPr="002719FE">
        <w:rPr>
          <w:rStyle w:val="ab"/>
        </w:rPr>
        <w:t>procedure</w:t>
      </w:r>
      <w:r w:rsidRPr="006C166C">
        <w:t xml:space="preserve"> PrepareImage(bmap: string);</w:t>
      </w:r>
    </w:p>
    <w:p w:rsidR="00800322" w:rsidRPr="006C166C" w:rsidRDefault="00800322" w:rsidP="00800322">
      <w:pPr>
        <w:pStyle w:val="Code"/>
      </w:pPr>
      <w:r>
        <w:t xml:space="preserve">  </w:t>
      </w:r>
      <w:r w:rsidRPr="002719FE">
        <w:rPr>
          <w:rStyle w:val="ab"/>
        </w:rPr>
        <w:t>procedure</w:t>
      </w:r>
      <w:r w:rsidRPr="006C166C">
        <w:t xml:space="preserve"> initlist(CB: GLint);</w:t>
      </w:r>
    </w:p>
    <w:p w:rsidR="00800322" w:rsidRPr="006C166C" w:rsidRDefault="00800322" w:rsidP="00800322">
      <w:pPr>
        <w:pStyle w:val="Code"/>
      </w:pPr>
      <w:r>
        <w:t xml:space="preserve">  </w:t>
      </w:r>
      <w:r w:rsidRPr="002719FE">
        <w:rPr>
          <w:rStyle w:val="ab"/>
        </w:rPr>
        <w:t>procedure</w:t>
      </w:r>
      <w:r>
        <w:rPr>
          <w:rStyle w:val="ab"/>
        </w:rPr>
        <w:t xml:space="preserve"> </w:t>
      </w:r>
      <w:r w:rsidRPr="006C166C">
        <w:t>SiccorsBitMap(bm:</w:t>
      </w:r>
      <w:r>
        <w:rPr>
          <w:lang w:val="uk-UA"/>
        </w:rPr>
        <w:t xml:space="preserve"> </w:t>
      </w:r>
      <w:r w:rsidRPr="006C166C">
        <w:t>string;</w:t>
      </w:r>
      <w:r>
        <w:t xml:space="preserve"> </w:t>
      </w:r>
      <w:r w:rsidRPr="006C166C">
        <w:t>src_x1,</w:t>
      </w:r>
      <w:r>
        <w:rPr>
          <w:lang w:val="uk-UA"/>
        </w:rPr>
        <w:t xml:space="preserve"> </w:t>
      </w:r>
      <w:r w:rsidRPr="006C166C">
        <w:t>src_y1,</w:t>
      </w:r>
      <w:r>
        <w:rPr>
          <w:lang w:val="uk-UA"/>
        </w:rPr>
        <w:t xml:space="preserve"> </w:t>
      </w:r>
      <w:r w:rsidRPr="006C166C">
        <w:t>src_x2,</w:t>
      </w:r>
      <w:r>
        <w:rPr>
          <w:lang w:val="uk-UA"/>
        </w:rPr>
        <w:t xml:space="preserve"> </w:t>
      </w:r>
      <w:r w:rsidRPr="006C166C">
        <w:t>src_y2:</w:t>
      </w:r>
      <w:r>
        <w:rPr>
          <w:lang w:val="uk-UA"/>
        </w:rPr>
        <w:t xml:space="preserve"> </w:t>
      </w:r>
      <w:r w:rsidRPr="006C166C">
        <w:t>integer);</w:t>
      </w:r>
    </w:p>
    <w:p w:rsidR="00800322" w:rsidRPr="006C166C" w:rsidRDefault="00800322" w:rsidP="00800322">
      <w:pPr>
        <w:pStyle w:val="Code"/>
      </w:pPr>
      <w:r w:rsidRPr="00D54881">
        <w:rPr>
          <w:rStyle w:val="ab"/>
        </w:rPr>
        <w:t>end</w:t>
      </w:r>
      <w:r w:rsidRPr="006C166C">
        <w:t>;</w:t>
      </w:r>
    </w:p>
    <w:p w:rsidR="00800322" w:rsidRPr="006C166C" w:rsidRDefault="00800322" w:rsidP="00800322">
      <w:pPr>
        <w:pStyle w:val="Code"/>
      </w:pPr>
      <w:r w:rsidRPr="00453B7C">
        <w:rPr>
          <w:rStyle w:val="ab"/>
        </w:rPr>
        <w:t>var</w:t>
      </w:r>
    </w:p>
    <w:p w:rsidR="00800322" w:rsidRPr="006C166C" w:rsidRDefault="00800322" w:rsidP="00800322">
      <w:pPr>
        <w:pStyle w:val="Code"/>
      </w:pPr>
      <w:r w:rsidRPr="006C166C">
        <w:t xml:space="preserve">  Form1: TForm1;</w:t>
      </w:r>
    </w:p>
    <w:p w:rsidR="00800322" w:rsidRPr="006C166C" w:rsidRDefault="00800322" w:rsidP="00800322">
      <w:pPr>
        <w:pStyle w:val="Code"/>
      </w:pPr>
      <w:r w:rsidRPr="006C166C">
        <w:t xml:space="preserve">  Square1:</w:t>
      </w:r>
      <w:r>
        <w:rPr>
          <w:lang w:val="uk-UA"/>
        </w:rPr>
        <w:t xml:space="preserve"> </w:t>
      </w:r>
      <w:r w:rsidRPr="006C166C">
        <w:t>TSquare;</w:t>
      </w:r>
    </w:p>
    <w:p w:rsidR="00800322" w:rsidRPr="006C166C" w:rsidRDefault="00800322" w:rsidP="00800322">
      <w:pPr>
        <w:pStyle w:val="Code"/>
      </w:pPr>
      <w:r w:rsidRPr="00453B7C">
        <w:rPr>
          <w:rStyle w:val="ab"/>
        </w:rPr>
        <w:t>implementation</w:t>
      </w:r>
    </w:p>
    <w:p w:rsidR="00800322" w:rsidRPr="00453B7C" w:rsidRDefault="00800322" w:rsidP="00800322">
      <w:pPr>
        <w:pStyle w:val="Code"/>
        <w:rPr>
          <w:rStyle w:val="af5"/>
        </w:rPr>
      </w:pPr>
      <w:r w:rsidRPr="00453B7C">
        <w:rPr>
          <w:rStyle w:val="af5"/>
        </w:rPr>
        <w:t>{$R *.DFM}</w:t>
      </w:r>
    </w:p>
    <w:p w:rsidR="00800322" w:rsidRPr="00453B7C" w:rsidRDefault="00800322" w:rsidP="00800322">
      <w:pPr>
        <w:pStyle w:val="Code"/>
        <w:rPr>
          <w:rStyle w:val="af5"/>
        </w:rPr>
      </w:pPr>
      <w:r>
        <w:rPr>
          <w:rStyle w:val="af5"/>
        </w:rPr>
        <w:t>{Встановл</w:t>
      </w:r>
      <w:r w:rsidRPr="00453B7C">
        <w:rPr>
          <w:rStyle w:val="af5"/>
        </w:rPr>
        <w:t>ення формату пікселя}</w:t>
      </w:r>
    </w:p>
    <w:p w:rsidR="00800322" w:rsidRPr="006C166C" w:rsidRDefault="00800322" w:rsidP="00800322">
      <w:pPr>
        <w:pStyle w:val="Code"/>
      </w:pPr>
      <w:r w:rsidRPr="00453B7C">
        <w:rPr>
          <w:rStyle w:val="ab"/>
        </w:rPr>
        <w:t>procedure</w:t>
      </w:r>
      <w:r w:rsidRPr="006C166C">
        <w:t xml:space="preserve"> SetDCPixelFormat (hdc : HDC);</w:t>
      </w:r>
    </w:p>
    <w:p w:rsidR="00800322" w:rsidRPr="006C166C" w:rsidRDefault="00800322" w:rsidP="00800322">
      <w:pPr>
        <w:pStyle w:val="Code"/>
      </w:pPr>
      <w:r w:rsidRPr="00453B7C">
        <w:rPr>
          <w:rStyle w:val="ab"/>
        </w:rPr>
        <w:t>var</w:t>
      </w:r>
    </w:p>
    <w:p w:rsidR="00800322" w:rsidRPr="006C166C" w:rsidRDefault="00800322" w:rsidP="00800322">
      <w:pPr>
        <w:pStyle w:val="Code"/>
      </w:pPr>
      <w:r w:rsidRPr="006C166C">
        <w:t xml:space="preserve"> </w:t>
      </w:r>
      <w:r>
        <w:t xml:space="preserve"> </w:t>
      </w:r>
      <w:r w:rsidRPr="006C166C">
        <w:t>pfd : TPixelFormatDescriptor;</w:t>
      </w:r>
    </w:p>
    <w:p w:rsidR="00800322" w:rsidRPr="006C166C" w:rsidRDefault="00800322" w:rsidP="00800322">
      <w:pPr>
        <w:pStyle w:val="Code"/>
      </w:pPr>
      <w:r w:rsidRPr="006C166C">
        <w:t xml:space="preserve"> </w:t>
      </w:r>
      <w:r>
        <w:t xml:space="preserve"> </w:t>
      </w:r>
      <w:r w:rsidRPr="006C166C">
        <w:t>nPixelFormat : Integer;</w:t>
      </w:r>
    </w:p>
    <w:p w:rsidR="00800322" w:rsidRPr="006C166C" w:rsidRDefault="00800322" w:rsidP="00800322">
      <w:pPr>
        <w:pStyle w:val="Code"/>
      </w:pPr>
      <w:r w:rsidRPr="00453B7C">
        <w:rPr>
          <w:rStyle w:val="ab"/>
        </w:rPr>
        <w:t>begin</w:t>
      </w:r>
    </w:p>
    <w:p w:rsidR="00800322" w:rsidRPr="006C166C" w:rsidRDefault="00800322" w:rsidP="00800322">
      <w:pPr>
        <w:pStyle w:val="Code"/>
      </w:pPr>
      <w:r w:rsidRPr="006C166C">
        <w:t xml:space="preserve"> </w:t>
      </w:r>
      <w:r>
        <w:t xml:space="preserve"> </w:t>
      </w:r>
      <w:r w:rsidRPr="006C166C">
        <w:t>FillChar (pfd, SizeOf (pfd), 0);</w:t>
      </w:r>
    </w:p>
    <w:p w:rsidR="00800322" w:rsidRPr="006C166C" w:rsidRDefault="00800322" w:rsidP="00800322">
      <w:pPr>
        <w:pStyle w:val="Code"/>
      </w:pPr>
      <w:r w:rsidRPr="006C166C">
        <w:t xml:space="preserve"> </w:t>
      </w:r>
      <w:r>
        <w:t xml:space="preserve"> </w:t>
      </w:r>
      <w:r w:rsidRPr="006C166C">
        <w:t xml:space="preserve">pfd.dwFlags := PFD_DRAW_TO_WINDOW </w:t>
      </w:r>
      <w:r w:rsidRPr="00453B7C">
        <w:rPr>
          <w:rStyle w:val="ab"/>
        </w:rPr>
        <w:t>or</w:t>
      </w:r>
      <w:r w:rsidRPr="006C166C">
        <w:t xml:space="preserve"> PFD_SUPPORT_OPENGL </w:t>
      </w:r>
      <w:r w:rsidRPr="00453B7C">
        <w:rPr>
          <w:rStyle w:val="ab"/>
        </w:rPr>
        <w:t>or</w:t>
      </w:r>
      <w:r w:rsidRPr="006C166C">
        <w:t xml:space="preserve"> PFD_DOUBLEBUFFER;</w:t>
      </w:r>
    </w:p>
    <w:p w:rsidR="00800322" w:rsidRPr="006C166C" w:rsidRDefault="00800322" w:rsidP="00800322">
      <w:pPr>
        <w:pStyle w:val="Code"/>
      </w:pPr>
      <w:r w:rsidRPr="006C166C">
        <w:t xml:space="preserve"> </w:t>
      </w:r>
      <w:r>
        <w:t xml:space="preserve"> </w:t>
      </w:r>
      <w:r w:rsidRPr="006C166C">
        <w:t>nPixelFormat := ChoosePixelFormat (hdc, @pfd);</w:t>
      </w:r>
    </w:p>
    <w:p w:rsidR="00800322" w:rsidRPr="006C166C" w:rsidRDefault="00800322" w:rsidP="00800322">
      <w:pPr>
        <w:pStyle w:val="Code"/>
      </w:pPr>
      <w:r w:rsidRPr="006C166C">
        <w:t xml:space="preserve"> </w:t>
      </w:r>
      <w:r>
        <w:t xml:space="preserve"> </w:t>
      </w:r>
      <w:r w:rsidRPr="006C166C">
        <w:t>SetPixelFormat (hdc, nPixelFormat, @pfd);</w:t>
      </w:r>
    </w:p>
    <w:p w:rsidR="00800322" w:rsidRPr="006C166C" w:rsidRDefault="00800322" w:rsidP="00800322">
      <w:pPr>
        <w:pStyle w:val="Code"/>
      </w:pPr>
      <w:r w:rsidRPr="00453B7C">
        <w:rPr>
          <w:rStyle w:val="ab"/>
        </w:rPr>
        <w:t>end</w:t>
      </w:r>
      <w:r w:rsidRPr="006C166C">
        <w:t>;</w:t>
      </w:r>
    </w:p>
    <w:p w:rsidR="00800322" w:rsidRPr="006C166C" w:rsidRDefault="00800322" w:rsidP="00800322">
      <w:pPr>
        <w:pStyle w:val="Code"/>
      </w:pPr>
      <w:r w:rsidRPr="00453B7C">
        <w:rPr>
          <w:rStyle w:val="ab"/>
        </w:rPr>
        <w:t>procedure</w:t>
      </w:r>
      <w:r w:rsidRPr="006C166C">
        <w:t xml:space="preserve"> TForm1.FormCreate(Sender: TObject);</w:t>
      </w:r>
    </w:p>
    <w:p w:rsidR="00800322" w:rsidRPr="006C166C" w:rsidRDefault="00800322" w:rsidP="00800322">
      <w:pPr>
        <w:pStyle w:val="Code"/>
      </w:pPr>
      <w:r w:rsidRPr="00453B7C">
        <w:rPr>
          <w:rStyle w:val="ab"/>
        </w:rPr>
        <w:t>begin</w:t>
      </w:r>
    </w:p>
    <w:p w:rsidR="00800322" w:rsidRPr="006C166C" w:rsidRDefault="00800322" w:rsidP="00800322">
      <w:pPr>
        <w:pStyle w:val="Code"/>
      </w:pPr>
      <w:r w:rsidRPr="006C166C">
        <w:t xml:space="preserve"> </w:t>
      </w:r>
      <w:r>
        <w:t xml:space="preserve"> </w:t>
      </w:r>
      <w:r w:rsidRPr="006C166C">
        <w:t>DC := GetDC (Handle);</w:t>
      </w:r>
    </w:p>
    <w:p w:rsidR="00800322" w:rsidRPr="006C166C" w:rsidRDefault="00800322" w:rsidP="00800322">
      <w:pPr>
        <w:pStyle w:val="Code"/>
      </w:pPr>
      <w:r w:rsidRPr="006C166C">
        <w:t xml:space="preserve"> </w:t>
      </w:r>
      <w:r>
        <w:t xml:space="preserve"> </w:t>
      </w:r>
      <w:r w:rsidRPr="006C166C">
        <w:t>SetDCPixelFormat(DC);</w:t>
      </w:r>
    </w:p>
    <w:p w:rsidR="00800322" w:rsidRPr="006C166C" w:rsidRDefault="00800322" w:rsidP="00800322">
      <w:pPr>
        <w:pStyle w:val="Code"/>
      </w:pPr>
      <w:r w:rsidRPr="006C166C">
        <w:t xml:space="preserve"> </w:t>
      </w:r>
      <w:r>
        <w:t xml:space="preserve"> </w:t>
      </w:r>
      <w:r w:rsidRPr="006C166C">
        <w:t>hrc := wglCreateContext(DC);</w:t>
      </w:r>
    </w:p>
    <w:p w:rsidR="00800322" w:rsidRPr="006C166C" w:rsidRDefault="00800322" w:rsidP="00800322">
      <w:pPr>
        <w:pStyle w:val="Code"/>
      </w:pPr>
      <w:r w:rsidRPr="006C166C">
        <w:t xml:space="preserve"> </w:t>
      </w:r>
      <w:r>
        <w:t xml:space="preserve"> </w:t>
      </w:r>
      <w:r w:rsidRPr="006C166C">
        <w:t>wglMakeCurrent(DC, hrc);</w:t>
      </w:r>
    </w:p>
    <w:p w:rsidR="00800322" w:rsidRPr="006C166C" w:rsidRDefault="00800322" w:rsidP="00800322">
      <w:pPr>
        <w:pStyle w:val="Code"/>
      </w:pPr>
      <w:r w:rsidRPr="006C166C">
        <w:t xml:space="preserve"> </w:t>
      </w:r>
      <w:r>
        <w:t xml:space="preserve"> </w:t>
      </w:r>
      <w:r w:rsidRPr="006C166C">
        <w:t>glShadeModel (GL_FLAT);</w:t>
      </w:r>
    </w:p>
    <w:p w:rsidR="00800322" w:rsidRPr="006C166C" w:rsidRDefault="00800322" w:rsidP="00800322">
      <w:pPr>
        <w:pStyle w:val="Code"/>
      </w:pPr>
      <w:r w:rsidRPr="006C166C">
        <w:t xml:space="preserve"> </w:t>
      </w:r>
      <w:r>
        <w:t xml:space="preserve"> </w:t>
      </w:r>
      <w:r w:rsidRPr="006C166C">
        <w:t>Square1:=TSquare.Create;</w:t>
      </w:r>
    </w:p>
    <w:p w:rsidR="00800322" w:rsidRPr="006C166C" w:rsidRDefault="00800322" w:rsidP="00800322">
      <w:pPr>
        <w:pStyle w:val="Code"/>
      </w:pPr>
      <w:r>
        <w:t xml:space="preserve">  </w:t>
      </w:r>
      <w:r w:rsidRPr="006C166C">
        <w:t>Square1.initlist(1);</w:t>
      </w:r>
    </w:p>
    <w:p w:rsidR="00800322" w:rsidRPr="006C166C" w:rsidRDefault="00800322" w:rsidP="00800322">
      <w:pPr>
        <w:pStyle w:val="Code"/>
      </w:pPr>
      <w:r w:rsidRPr="006C166C">
        <w:lastRenderedPageBreak/>
        <w:t xml:space="preserve"> </w:t>
      </w:r>
      <w:r>
        <w:t xml:space="preserve"> </w:t>
      </w:r>
      <w:r w:rsidRPr="006C166C">
        <w:t>glEnable(GL_DEPTH_TEST);</w:t>
      </w:r>
    </w:p>
    <w:p w:rsidR="00800322" w:rsidRPr="006C166C" w:rsidRDefault="00800322" w:rsidP="00800322">
      <w:pPr>
        <w:pStyle w:val="Code"/>
      </w:pPr>
      <w:r w:rsidRPr="006C166C">
        <w:t xml:space="preserve"> </w:t>
      </w:r>
      <w:r>
        <w:t xml:space="preserve"> </w:t>
      </w:r>
      <w:r w:rsidRPr="006C166C">
        <w:t>Timer1.Enabled:=true;</w:t>
      </w:r>
    </w:p>
    <w:p w:rsidR="00800322" w:rsidRPr="006C166C" w:rsidRDefault="00800322" w:rsidP="00800322">
      <w:pPr>
        <w:pStyle w:val="Code"/>
      </w:pPr>
      <w:r w:rsidRPr="00453B7C">
        <w:rPr>
          <w:rStyle w:val="ab"/>
        </w:rPr>
        <w:t>end</w:t>
      </w:r>
      <w:r w:rsidRPr="006C166C">
        <w:t>;</w:t>
      </w:r>
    </w:p>
    <w:p w:rsidR="00800322" w:rsidRPr="006C166C" w:rsidRDefault="00800322" w:rsidP="00800322">
      <w:pPr>
        <w:pStyle w:val="Code"/>
      </w:pPr>
      <w:r w:rsidRPr="00453B7C">
        <w:rPr>
          <w:rStyle w:val="ab"/>
        </w:rPr>
        <w:t>procedure</w:t>
      </w:r>
      <w:r w:rsidRPr="006C166C">
        <w:t xml:space="preserve"> TForm1.FormDestroy(Sender: TObject);</w:t>
      </w:r>
    </w:p>
    <w:p w:rsidR="00800322" w:rsidRPr="006C166C" w:rsidRDefault="00800322" w:rsidP="00800322">
      <w:pPr>
        <w:pStyle w:val="Code"/>
      </w:pPr>
      <w:r w:rsidRPr="00453B7C">
        <w:rPr>
          <w:rStyle w:val="ab"/>
        </w:rPr>
        <w:t>begin</w:t>
      </w:r>
    </w:p>
    <w:p w:rsidR="00800322" w:rsidRPr="00453B7C" w:rsidRDefault="00800322" w:rsidP="00800322">
      <w:pPr>
        <w:pStyle w:val="Code"/>
        <w:rPr>
          <w:rStyle w:val="af5"/>
        </w:rPr>
      </w:pPr>
      <w:r w:rsidRPr="00453B7C">
        <w:rPr>
          <w:rStyle w:val="af5"/>
        </w:rPr>
        <w:t>// видалення списку</w:t>
      </w:r>
    </w:p>
    <w:p w:rsidR="00800322" w:rsidRPr="006C166C" w:rsidRDefault="00800322" w:rsidP="00800322">
      <w:pPr>
        <w:pStyle w:val="Code"/>
      </w:pPr>
      <w:r>
        <w:t xml:space="preserve">  </w:t>
      </w:r>
      <w:r w:rsidRPr="006C166C">
        <w:t>glDeleteLists(1,1);</w:t>
      </w:r>
    </w:p>
    <w:p w:rsidR="00800322" w:rsidRPr="00ED38DC" w:rsidRDefault="00800322" w:rsidP="00800322">
      <w:pPr>
        <w:pStyle w:val="Code"/>
        <w:rPr>
          <w:rStyle w:val="af5"/>
        </w:rPr>
      </w:pPr>
      <w:r w:rsidRPr="00ED38DC">
        <w:rPr>
          <w:rStyle w:val="af5"/>
        </w:rPr>
        <w:t>//</w:t>
      </w:r>
      <w:r>
        <w:rPr>
          <w:rStyle w:val="af5"/>
          <w:lang w:val="uk-UA"/>
        </w:rPr>
        <w:t xml:space="preserve"> </w:t>
      </w:r>
      <w:r w:rsidRPr="00ED38DC">
        <w:rPr>
          <w:rStyle w:val="af5"/>
        </w:rPr>
        <w:t>звільнюємо контексти пристрою та відображення</w:t>
      </w:r>
    </w:p>
    <w:p w:rsidR="00800322" w:rsidRPr="006C166C" w:rsidRDefault="00800322" w:rsidP="00800322">
      <w:pPr>
        <w:pStyle w:val="Code"/>
      </w:pPr>
      <w:r w:rsidRPr="006C166C">
        <w:t xml:space="preserve"> </w:t>
      </w:r>
      <w:r>
        <w:t xml:space="preserve"> </w:t>
      </w:r>
      <w:r w:rsidRPr="006C166C">
        <w:t>wglMakeCurrent(0, 0);</w:t>
      </w:r>
    </w:p>
    <w:p w:rsidR="00800322" w:rsidRPr="006C166C" w:rsidRDefault="00800322" w:rsidP="00800322">
      <w:pPr>
        <w:pStyle w:val="Code"/>
      </w:pPr>
      <w:r w:rsidRPr="006C166C">
        <w:t xml:space="preserve"> </w:t>
      </w:r>
      <w:r>
        <w:t xml:space="preserve"> </w:t>
      </w:r>
      <w:r w:rsidRPr="006C166C">
        <w:t>wglDeleteContext(hrc);</w:t>
      </w:r>
    </w:p>
    <w:p w:rsidR="00800322" w:rsidRPr="006C166C" w:rsidRDefault="00800322" w:rsidP="00800322">
      <w:pPr>
        <w:pStyle w:val="Code"/>
      </w:pPr>
      <w:r w:rsidRPr="006C166C">
        <w:t xml:space="preserve"> </w:t>
      </w:r>
      <w:r>
        <w:t xml:space="preserve"> </w:t>
      </w:r>
      <w:r w:rsidRPr="006C166C">
        <w:t>ReleaseDC (Handle, DC);</w:t>
      </w:r>
    </w:p>
    <w:p w:rsidR="00800322" w:rsidRPr="006C166C" w:rsidRDefault="00800322" w:rsidP="00800322">
      <w:pPr>
        <w:pStyle w:val="Code"/>
      </w:pPr>
      <w:r w:rsidRPr="006C166C">
        <w:t xml:space="preserve"> </w:t>
      </w:r>
      <w:r>
        <w:t xml:space="preserve"> </w:t>
      </w:r>
      <w:r w:rsidRPr="006C166C">
        <w:t>DeleteDC (DC);</w:t>
      </w:r>
    </w:p>
    <w:p w:rsidR="00800322" w:rsidRPr="006C166C" w:rsidRDefault="00800322" w:rsidP="00800322">
      <w:pPr>
        <w:pStyle w:val="Code"/>
      </w:pPr>
      <w:r w:rsidRPr="00ED38DC">
        <w:rPr>
          <w:rStyle w:val="ab"/>
        </w:rPr>
        <w:t>end</w:t>
      </w:r>
      <w:r w:rsidRPr="006C166C">
        <w:t>;</w:t>
      </w:r>
    </w:p>
    <w:p w:rsidR="00800322" w:rsidRPr="006C166C" w:rsidRDefault="00800322" w:rsidP="00800322">
      <w:pPr>
        <w:pStyle w:val="Code"/>
      </w:pPr>
      <w:r w:rsidRPr="00BD7DD4">
        <w:rPr>
          <w:rStyle w:val="ab"/>
        </w:rPr>
        <w:t>procedure</w:t>
      </w:r>
      <w:r w:rsidRPr="006C166C">
        <w:t xml:space="preserve"> TForm1.FormResize(Sender: TObject);</w:t>
      </w:r>
    </w:p>
    <w:p w:rsidR="00800322" w:rsidRPr="006C166C" w:rsidRDefault="00800322" w:rsidP="00800322">
      <w:pPr>
        <w:pStyle w:val="Code"/>
      </w:pPr>
      <w:r w:rsidRPr="00BD7DD4">
        <w:rPr>
          <w:rStyle w:val="ab"/>
        </w:rPr>
        <w:t>begin</w:t>
      </w:r>
    </w:p>
    <w:p w:rsidR="00800322" w:rsidRPr="006C166C" w:rsidRDefault="00800322" w:rsidP="00800322">
      <w:pPr>
        <w:pStyle w:val="Code"/>
      </w:pPr>
      <w:r w:rsidRPr="006C166C">
        <w:t xml:space="preserve"> </w:t>
      </w:r>
      <w:r>
        <w:t xml:space="preserve"> </w:t>
      </w:r>
      <w:r w:rsidRPr="006C166C">
        <w:t>glViewport(0, 0, ClientWidth, ClientHeight);</w:t>
      </w:r>
    </w:p>
    <w:p w:rsidR="00800322" w:rsidRPr="006C166C" w:rsidRDefault="00800322" w:rsidP="00800322">
      <w:pPr>
        <w:pStyle w:val="Code"/>
      </w:pPr>
      <w:r w:rsidRPr="006C166C">
        <w:t xml:space="preserve"> </w:t>
      </w:r>
      <w:r>
        <w:t xml:space="preserve"> </w:t>
      </w:r>
      <w:r w:rsidRPr="006C166C">
        <w:t>glMatrixMode(GL_PROJECTION);</w:t>
      </w:r>
    </w:p>
    <w:p w:rsidR="00800322" w:rsidRPr="006C166C" w:rsidRDefault="00800322" w:rsidP="00800322">
      <w:pPr>
        <w:pStyle w:val="Code"/>
      </w:pPr>
      <w:r w:rsidRPr="006C166C">
        <w:t xml:space="preserve"> </w:t>
      </w:r>
      <w:r>
        <w:t xml:space="preserve"> </w:t>
      </w:r>
      <w:r w:rsidRPr="006C166C">
        <w:t>glLoadIdentity;</w:t>
      </w:r>
    </w:p>
    <w:p w:rsidR="00800322" w:rsidRPr="006C166C" w:rsidRDefault="00800322" w:rsidP="00800322">
      <w:pPr>
        <w:pStyle w:val="Code"/>
      </w:pPr>
      <w:r w:rsidRPr="006C166C">
        <w:t xml:space="preserve"> </w:t>
      </w:r>
      <w:r>
        <w:t xml:space="preserve"> </w:t>
      </w:r>
      <w:r w:rsidRPr="006C166C">
        <w:t>gluPerspective(60,ClientWidth/ClientHeight,1,20);</w:t>
      </w:r>
    </w:p>
    <w:p w:rsidR="00800322" w:rsidRPr="006C166C" w:rsidRDefault="00800322" w:rsidP="00800322">
      <w:pPr>
        <w:pStyle w:val="Code"/>
      </w:pPr>
      <w:r w:rsidRPr="006C166C">
        <w:t xml:space="preserve"> </w:t>
      </w:r>
      <w:r>
        <w:t xml:space="preserve"> </w:t>
      </w:r>
      <w:r w:rsidRPr="006C166C">
        <w:t>glMatrixMode(GL_MODELVIEW);</w:t>
      </w:r>
    </w:p>
    <w:p w:rsidR="00800322" w:rsidRPr="006C166C" w:rsidRDefault="00800322" w:rsidP="00800322">
      <w:pPr>
        <w:pStyle w:val="Code"/>
      </w:pPr>
      <w:r w:rsidRPr="006C166C">
        <w:t xml:space="preserve"> </w:t>
      </w:r>
      <w:r>
        <w:t xml:space="preserve"> </w:t>
      </w:r>
      <w:r w:rsidRPr="006C166C">
        <w:t>glLoadIdentity;</w:t>
      </w:r>
    </w:p>
    <w:p w:rsidR="00800322" w:rsidRPr="006C166C" w:rsidRDefault="00800322" w:rsidP="00800322">
      <w:pPr>
        <w:pStyle w:val="Code"/>
      </w:pPr>
      <w:r w:rsidRPr="006C166C">
        <w:t xml:space="preserve"> </w:t>
      </w:r>
      <w:r>
        <w:t xml:space="preserve"> </w:t>
      </w:r>
      <w:r w:rsidRPr="006C166C">
        <w:t>glTranslatef (0.0, 0.0, -5.0);</w:t>
      </w:r>
    </w:p>
    <w:p w:rsidR="00800322" w:rsidRPr="006C166C" w:rsidRDefault="00800322" w:rsidP="00800322">
      <w:pPr>
        <w:pStyle w:val="Code"/>
      </w:pPr>
      <w:r w:rsidRPr="006C166C">
        <w:t xml:space="preserve"> </w:t>
      </w:r>
      <w:r>
        <w:t xml:space="preserve"> </w:t>
      </w:r>
      <w:r w:rsidRPr="006C166C">
        <w:t>InvalidateRect(Handle, nil, False);</w:t>
      </w:r>
    </w:p>
    <w:p w:rsidR="00800322" w:rsidRPr="006C166C" w:rsidRDefault="00800322" w:rsidP="00800322">
      <w:pPr>
        <w:pStyle w:val="Code"/>
      </w:pPr>
      <w:r w:rsidRPr="00BD7DD4">
        <w:rPr>
          <w:rStyle w:val="ab"/>
        </w:rPr>
        <w:t>end</w:t>
      </w:r>
      <w:r w:rsidRPr="006C166C">
        <w:t>;</w:t>
      </w:r>
    </w:p>
    <w:p w:rsidR="00800322" w:rsidRPr="006C166C" w:rsidRDefault="00800322" w:rsidP="00800322">
      <w:pPr>
        <w:pStyle w:val="Code"/>
      </w:pPr>
      <w:r w:rsidRPr="00BD7DD4">
        <w:rPr>
          <w:rStyle w:val="ab"/>
        </w:rPr>
        <w:t>procedure</w:t>
      </w:r>
      <w:r w:rsidRPr="006C166C">
        <w:t xml:space="preserve"> TForm1.FormPaint(Sender: TObject);</w:t>
      </w:r>
    </w:p>
    <w:p w:rsidR="00800322" w:rsidRPr="00FA52DF" w:rsidRDefault="00800322" w:rsidP="00800322">
      <w:pPr>
        <w:pStyle w:val="Code"/>
        <w:rPr>
          <w:rStyle w:val="ab"/>
          <w:lang w:val="ru-RU"/>
        </w:rPr>
      </w:pPr>
      <w:r w:rsidRPr="00BD7DD4">
        <w:rPr>
          <w:rStyle w:val="ab"/>
        </w:rPr>
        <w:t>begin</w:t>
      </w:r>
    </w:p>
    <w:p w:rsidR="00800322" w:rsidRPr="00FA52DF" w:rsidRDefault="00800322" w:rsidP="00800322">
      <w:pPr>
        <w:pStyle w:val="Code"/>
        <w:rPr>
          <w:rStyle w:val="af5"/>
          <w:lang w:val="ru-RU"/>
        </w:rPr>
      </w:pPr>
      <w:r w:rsidRPr="00FA52DF">
        <w:rPr>
          <w:rStyle w:val="af5"/>
          <w:lang w:val="ru-RU"/>
        </w:rPr>
        <w:t>// очищення буферу кольору та глибини</w:t>
      </w:r>
    </w:p>
    <w:p w:rsidR="00800322" w:rsidRPr="006C166C" w:rsidRDefault="00800322" w:rsidP="00800322">
      <w:pPr>
        <w:pStyle w:val="Code"/>
      </w:pPr>
      <w:r w:rsidRPr="00FA52DF">
        <w:rPr>
          <w:lang w:val="ru-RU"/>
        </w:rPr>
        <w:t xml:space="preserve">  </w:t>
      </w:r>
      <w:r w:rsidRPr="006C166C">
        <w:t xml:space="preserve">glClear(GL_COLOR_BUFFER_BIT </w:t>
      </w:r>
      <w:r w:rsidRPr="00BD7DD4">
        <w:rPr>
          <w:rStyle w:val="ab"/>
        </w:rPr>
        <w:t>or</w:t>
      </w:r>
      <w:r w:rsidRPr="006C166C">
        <w:t xml:space="preserve"> GL_DEPTH_BUFFER_BIT); </w:t>
      </w:r>
    </w:p>
    <w:p w:rsidR="00800322" w:rsidRPr="00FA52DF" w:rsidRDefault="00800322" w:rsidP="00800322">
      <w:pPr>
        <w:pStyle w:val="Code"/>
        <w:rPr>
          <w:lang w:val="ru-RU"/>
        </w:rPr>
      </w:pPr>
      <w:r>
        <w:t xml:space="preserve">  </w:t>
      </w:r>
      <w:r w:rsidRPr="006C166C">
        <w:t>glRotatef</w:t>
      </w:r>
      <w:r w:rsidRPr="00FA52DF">
        <w:rPr>
          <w:lang w:val="ru-RU"/>
        </w:rPr>
        <w:t xml:space="preserve"> (2, 0.0, 1.0, 0.0);</w:t>
      </w:r>
    </w:p>
    <w:p w:rsidR="00800322" w:rsidRPr="00FA52DF" w:rsidRDefault="00800322" w:rsidP="00800322">
      <w:pPr>
        <w:pStyle w:val="Code"/>
        <w:rPr>
          <w:lang w:val="ru-RU"/>
        </w:rPr>
      </w:pPr>
      <w:r w:rsidRPr="00FA52DF">
        <w:rPr>
          <w:lang w:val="ru-RU"/>
        </w:rPr>
        <w:t xml:space="preserve">  </w:t>
      </w:r>
      <w:r w:rsidRPr="006C166C">
        <w:t>glCallList</w:t>
      </w:r>
      <w:r w:rsidRPr="00FA52DF">
        <w:rPr>
          <w:lang w:val="ru-RU"/>
        </w:rPr>
        <w:t>(1);//виклик створеного списку багатокутника</w:t>
      </w:r>
    </w:p>
    <w:p w:rsidR="00800322" w:rsidRPr="006C166C" w:rsidRDefault="00800322" w:rsidP="00800322">
      <w:pPr>
        <w:pStyle w:val="Code"/>
      </w:pPr>
      <w:r w:rsidRPr="00FA52DF">
        <w:rPr>
          <w:lang w:val="ru-RU"/>
        </w:rPr>
        <w:t xml:space="preserve">  </w:t>
      </w:r>
      <w:r w:rsidRPr="006C166C">
        <w:t>SwapBuffers(DC);</w:t>
      </w:r>
    </w:p>
    <w:p w:rsidR="00800322" w:rsidRPr="006C166C" w:rsidRDefault="00800322" w:rsidP="00800322">
      <w:pPr>
        <w:pStyle w:val="Code"/>
      </w:pPr>
      <w:r w:rsidRPr="00BD7DD4">
        <w:rPr>
          <w:rStyle w:val="ab"/>
        </w:rPr>
        <w:t>end</w:t>
      </w:r>
      <w:r w:rsidRPr="006C166C">
        <w:t>;</w:t>
      </w:r>
    </w:p>
    <w:p w:rsidR="00800322" w:rsidRPr="006C166C" w:rsidRDefault="00800322" w:rsidP="00800322">
      <w:pPr>
        <w:pStyle w:val="Code"/>
      </w:pPr>
      <w:r w:rsidRPr="00BD7DD4">
        <w:rPr>
          <w:rStyle w:val="ab"/>
        </w:rPr>
        <w:t>procedure</w:t>
      </w:r>
      <w:r w:rsidRPr="006C166C">
        <w:t xml:space="preserve"> TForm1.FormKeyDown(Sender: TObject; </w:t>
      </w:r>
      <w:r w:rsidRPr="00BD7DD4">
        <w:rPr>
          <w:rStyle w:val="ab"/>
        </w:rPr>
        <w:t>var</w:t>
      </w:r>
      <w:r w:rsidRPr="006C166C">
        <w:t xml:space="preserve"> Key: Word;</w:t>
      </w:r>
    </w:p>
    <w:p w:rsidR="00800322" w:rsidRPr="006C166C" w:rsidRDefault="00800322" w:rsidP="00800322">
      <w:pPr>
        <w:pStyle w:val="Code"/>
      </w:pPr>
      <w:r w:rsidRPr="006C166C">
        <w:t xml:space="preserve">  Shift: TShiftState);</w:t>
      </w:r>
    </w:p>
    <w:p w:rsidR="00800322" w:rsidRPr="006C166C" w:rsidRDefault="00800322" w:rsidP="00800322">
      <w:pPr>
        <w:pStyle w:val="Code"/>
      </w:pPr>
      <w:r w:rsidRPr="00BD7DD4">
        <w:rPr>
          <w:rStyle w:val="ab"/>
        </w:rPr>
        <w:t>begin</w:t>
      </w:r>
    </w:p>
    <w:p w:rsidR="00800322" w:rsidRPr="006C166C" w:rsidRDefault="00800322" w:rsidP="00800322">
      <w:pPr>
        <w:pStyle w:val="Code"/>
      </w:pPr>
      <w:r w:rsidRPr="006C166C">
        <w:lastRenderedPageBreak/>
        <w:t xml:space="preserve"> </w:t>
      </w:r>
      <w:r w:rsidRPr="00BD7DD4">
        <w:rPr>
          <w:rStyle w:val="ab"/>
        </w:rPr>
        <w:t>If</w:t>
      </w:r>
      <w:r w:rsidRPr="006C166C">
        <w:t xml:space="preserve"> Key = VK_ESCAPE </w:t>
      </w:r>
      <w:r w:rsidRPr="00BD7DD4">
        <w:rPr>
          <w:rStyle w:val="ab"/>
        </w:rPr>
        <w:t>then</w:t>
      </w:r>
      <w:r w:rsidRPr="006C166C">
        <w:t xml:space="preserve"> Close;</w:t>
      </w:r>
    </w:p>
    <w:p w:rsidR="00800322" w:rsidRPr="006C166C" w:rsidRDefault="00800322" w:rsidP="00800322">
      <w:pPr>
        <w:pStyle w:val="Code"/>
      </w:pPr>
      <w:r w:rsidRPr="00BD7DD4">
        <w:rPr>
          <w:rStyle w:val="ab"/>
        </w:rPr>
        <w:t>end</w:t>
      </w:r>
      <w:r w:rsidRPr="006C166C">
        <w:t>;</w:t>
      </w:r>
    </w:p>
    <w:p w:rsidR="00800322" w:rsidRPr="00BD7DD4" w:rsidRDefault="00800322" w:rsidP="00800322">
      <w:pPr>
        <w:pStyle w:val="Code"/>
        <w:rPr>
          <w:rStyle w:val="af5"/>
        </w:rPr>
      </w:pPr>
      <w:r w:rsidRPr="00BD7DD4">
        <w:rPr>
          <w:rStyle w:val="af5"/>
        </w:rPr>
        <w:t>// Підготовка текстури</w:t>
      </w:r>
    </w:p>
    <w:p w:rsidR="00800322" w:rsidRPr="006C166C" w:rsidRDefault="00800322" w:rsidP="00800322">
      <w:pPr>
        <w:pStyle w:val="Code"/>
      </w:pPr>
      <w:r w:rsidRPr="00BD7DD4">
        <w:rPr>
          <w:rStyle w:val="ab"/>
        </w:rPr>
        <w:t>procedure</w:t>
      </w:r>
      <w:r w:rsidRPr="006C166C">
        <w:t xml:space="preserve"> TSquare.PrepareImage(bmap: string);</w:t>
      </w:r>
    </w:p>
    <w:p w:rsidR="00800322" w:rsidRPr="006C166C" w:rsidRDefault="00800322" w:rsidP="00800322">
      <w:pPr>
        <w:pStyle w:val="Code"/>
      </w:pPr>
      <w:r w:rsidRPr="00BD7DD4">
        <w:rPr>
          <w:rStyle w:val="ab"/>
        </w:rPr>
        <w:t>type</w:t>
      </w:r>
    </w:p>
    <w:p w:rsidR="00800322" w:rsidRPr="006C166C" w:rsidRDefault="00800322" w:rsidP="00800322">
      <w:pPr>
        <w:pStyle w:val="Code"/>
      </w:pPr>
      <w:r w:rsidRPr="006C166C">
        <w:t xml:space="preserve">  PPixelArray = ^TPixelArray;</w:t>
      </w:r>
    </w:p>
    <w:p w:rsidR="00800322" w:rsidRPr="006C166C" w:rsidRDefault="00800322" w:rsidP="00800322">
      <w:pPr>
        <w:pStyle w:val="Code"/>
      </w:pPr>
      <w:r w:rsidRPr="006C166C">
        <w:t xml:space="preserve">  TPixelArray = </w:t>
      </w:r>
      <w:r w:rsidRPr="00BD7DD4">
        <w:rPr>
          <w:rStyle w:val="ab"/>
        </w:rPr>
        <w:t>array</w:t>
      </w:r>
      <w:r w:rsidRPr="006C166C">
        <w:t xml:space="preserve"> [0..0] </w:t>
      </w:r>
      <w:r w:rsidRPr="00BD7DD4">
        <w:rPr>
          <w:rStyle w:val="ab"/>
        </w:rPr>
        <w:t>of</w:t>
      </w:r>
      <w:r w:rsidRPr="006C166C">
        <w:t xml:space="preserve"> Byte;</w:t>
      </w:r>
    </w:p>
    <w:p w:rsidR="00800322" w:rsidRPr="006C166C" w:rsidRDefault="00800322" w:rsidP="00800322">
      <w:pPr>
        <w:pStyle w:val="Code"/>
      </w:pPr>
      <w:r w:rsidRPr="00BD7DD4">
        <w:rPr>
          <w:rStyle w:val="ab"/>
        </w:rPr>
        <w:t>var</w:t>
      </w:r>
    </w:p>
    <w:p w:rsidR="00800322" w:rsidRPr="006C166C" w:rsidRDefault="00800322" w:rsidP="00800322">
      <w:pPr>
        <w:pStyle w:val="Code"/>
      </w:pPr>
      <w:r w:rsidRPr="006C166C">
        <w:t xml:space="preserve">  Bitmap : TBitmap;</w:t>
      </w:r>
    </w:p>
    <w:p w:rsidR="00800322" w:rsidRPr="006C166C" w:rsidRDefault="00800322" w:rsidP="00800322">
      <w:pPr>
        <w:pStyle w:val="Code"/>
      </w:pPr>
      <w:r w:rsidRPr="006C166C">
        <w:t xml:space="preserve">  Data : PPixelArray;</w:t>
      </w:r>
    </w:p>
    <w:p w:rsidR="00800322" w:rsidRPr="006C166C" w:rsidRDefault="00800322" w:rsidP="00800322">
      <w:pPr>
        <w:pStyle w:val="Code"/>
      </w:pPr>
      <w:r w:rsidRPr="006C166C">
        <w:t xml:space="preserve">  BMInfo : TBitmapInfo;</w:t>
      </w:r>
    </w:p>
    <w:p w:rsidR="00800322" w:rsidRPr="006C166C" w:rsidRDefault="00800322" w:rsidP="00800322">
      <w:pPr>
        <w:pStyle w:val="Code"/>
      </w:pPr>
      <w:r w:rsidRPr="006C166C">
        <w:t xml:space="preserve">  I, ImageSize : Integer;</w:t>
      </w:r>
    </w:p>
    <w:p w:rsidR="00800322" w:rsidRPr="006C166C" w:rsidRDefault="00800322" w:rsidP="00800322">
      <w:pPr>
        <w:pStyle w:val="Code"/>
      </w:pPr>
      <w:r w:rsidRPr="006C166C">
        <w:t xml:space="preserve">  Temp : Byte;</w:t>
      </w:r>
    </w:p>
    <w:p w:rsidR="00800322" w:rsidRPr="006C166C" w:rsidRDefault="00800322" w:rsidP="00800322">
      <w:pPr>
        <w:pStyle w:val="Code"/>
      </w:pPr>
      <w:r w:rsidRPr="006C166C">
        <w:t xml:space="preserve">  MemDC : HDC;</w:t>
      </w:r>
    </w:p>
    <w:p w:rsidR="00800322" w:rsidRPr="006C166C" w:rsidRDefault="00800322" w:rsidP="00800322">
      <w:pPr>
        <w:pStyle w:val="Code"/>
      </w:pPr>
      <w:r w:rsidRPr="00BD7DD4">
        <w:rPr>
          <w:rStyle w:val="ab"/>
        </w:rPr>
        <w:t>begin</w:t>
      </w:r>
    </w:p>
    <w:p w:rsidR="00800322" w:rsidRPr="006C166C" w:rsidRDefault="00800322" w:rsidP="00800322">
      <w:pPr>
        <w:pStyle w:val="Code"/>
      </w:pPr>
      <w:r w:rsidRPr="006C166C">
        <w:t xml:space="preserve">  Bitmap := TBitmap.Create;</w:t>
      </w:r>
    </w:p>
    <w:p w:rsidR="00800322" w:rsidRPr="006C166C" w:rsidRDefault="00800322" w:rsidP="00800322">
      <w:pPr>
        <w:pStyle w:val="Code"/>
      </w:pPr>
      <w:r w:rsidRPr="006C166C">
        <w:t xml:space="preserve">  Bitmap.LoadFromFile (bmap);</w:t>
      </w:r>
    </w:p>
    <w:p w:rsidR="00800322" w:rsidRPr="006C166C" w:rsidRDefault="00800322" w:rsidP="00800322">
      <w:pPr>
        <w:pStyle w:val="Code"/>
      </w:pPr>
      <w:r w:rsidRPr="006C166C">
        <w:t xml:space="preserve">  </w:t>
      </w:r>
      <w:r w:rsidRPr="007B53D9">
        <w:rPr>
          <w:rStyle w:val="ab"/>
        </w:rPr>
        <w:t>with</w:t>
      </w:r>
      <w:r w:rsidRPr="006C166C">
        <w:t xml:space="preserve"> BMinfo.bmiHeader </w:t>
      </w:r>
      <w:r w:rsidRPr="007B53D9">
        <w:rPr>
          <w:rStyle w:val="ab"/>
        </w:rPr>
        <w:t>do</w:t>
      </w:r>
      <w:r w:rsidRPr="006C166C">
        <w:t xml:space="preserve"> </w:t>
      </w:r>
      <w:r w:rsidRPr="007B53D9">
        <w:rPr>
          <w:rStyle w:val="ab"/>
        </w:rPr>
        <w:t>begin</w:t>
      </w:r>
    </w:p>
    <w:p w:rsidR="00800322" w:rsidRPr="006C166C" w:rsidRDefault="00800322" w:rsidP="00800322">
      <w:pPr>
        <w:pStyle w:val="Code"/>
      </w:pPr>
      <w:r w:rsidRPr="006C166C">
        <w:t xml:space="preserve">    FillChar (BMInfo, SizeOf(BMInfo), 0);</w:t>
      </w:r>
    </w:p>
    <w:p w:rsidR="00800322" w:rsidRPr="006C166C" w:rsidRDefault="00800322" w:rsidP="00800322">
      <w:pPr>
        <w:pStyle w:val="Code"/>
      </w:pPr>
      <w:r w:rsidRPr="006C166C">
        <w:t xml:space="preserve">    biSize := sizeof (TBitmapInfoHeader);</w:t>
      </w:r>
    </w:p>
    <w:p w:rsidR="00800322" w:rsidRPr="006C166C" w:rsidRDefault="00800322" w:rsidP="00800322">
      <w:pPr>
        <w:pStyle w:val="Code"/>
      </w:pPr>
      <w:r w:rsidRPr="006C166C">
        <w:t xml:space="preserve">    biBitCount := 24;</w:t>
      </w:r>
    </w:p>
    <w:p w:rsidR="00800322" w:rsidRPr="006C166C" w:rsidRDefault="00800322" w:rsidP="00800322">
      <w:pPr>
        <w:pStyle w:val="Code"/>
      </w:pPr>
      <w:r w:rsidRPr="006C166C">
        <w:t xml:space="preserve">    biWidth := Bitmap.Width;</w:t>
      </w:r>
    </w:p>
    <w:p w:rsidR="00800322" w:rsidRPr="006C166C" w:rsidRDefault="00800322" w:rsidP="00800322">
      <w:pPr>
        <w:pStyle w:val="Code"/>
      </w:pPr>
      <w:r w:rsidRPr="006C166C">
        <w:t xml:space="preserve">    biHeight := Bitmap.Height;</w:t>
      </w:r>
    </w:p>
    <w:p w:rsidR="00800322" w:rsidRPr="006C166C" w:rsidRDefault="00800322" w:rsidP="00800322">
      <w:pPr>
        <w:pStyle w:val="Code"/>
      </w:pPr>
      <w:r w:rsidRPr="006C166C">
        <w:t xml:space="preserve">    ImageSize := biWidth * biHeight;</w:t>
      </w:r>
    </w:p>
    <w:p w:rsidR="00800322" w:rsidRPr="006C166C" w:rsidRDefault="00800322" w:rsidP="00800322">
      <w:pPr>
        <w:pStyle w:val="Code"/>
      </w:pPr>
      <w:r w:rsidRPr="006C166C">
        <w:t xml:space="preserve">    biPlanes := 1;</w:t>
      </w:r>
    </w:p>
    <w:p w:rsidR="00800322" w:rsidRPr="006C166C" w:rsidRDefault="00800322" w:rsidP="00800322">
      <w:pPr>
        <w:pStyle w:val="Code"/>
      </w:pPr>
      <w:r w:rsidRPr="006C166C">
        <w:t xml:space="preserve">    biCompression := BI_RGB;</w:t>
      </w:r>
    </w:p>
    <w:p w:rsidR="00800322" w:rsidRPr="006C166C" w:rsidRDefault="00800322" w:rsidP="00800322">
      <w:pPr>
        <w:pStyle w:val="Code"/>
      </w:pPr>
      <w:r w:rsidRPr="006C166C">
        <w:t xml:space="preserve">    MemDC := CreateCompatibleDC (0);</w:t>
      </w:r>
    </w:p>
    <w:p w:rsidR="00800322" w:rsidRPr="006C166C" w:rsidRDefault="00800322" w:rsidP="00800322">
      <w:pPr>
        <w:pStyle w:val="Code"/>
      </w:pPr>
      <w:r w:rsidRPr="006C166C">
        <w:t xml:space="preserve">    GetMem (Data, ImageSize * 3);</w:t>
      </w:r>
    </w:p>
    <w:p w:rsidR="00800322" w:rsidRPr="006C166C" w:rsidRDefault="00800322" w:rsidP="00800322">
      <w:pPr>
        <w:pStyle w:val="Code"/>
      </w:pPr>
      <w:r w:rsidRPr="006C166C">
        <w:t xml:space="preserve">    </w:t>
      </w:r>
      <w:r w:rsidRPr="007B53D9">
        <w:rPr>
          <w:rStyle w:val="ab"/>
        </w:rPr>
        <w:t>try</w:t>
      </w:r>
    </w:p>
    <w:p w:rsidR="00800322" w:rsidRPr="006C166C" w:rsidRDefault="00800322" w:rsidP="00800322">
      <w:pPr>
        <w:pStyle w:val="Code"/>
      </w:pPr>
      <w:r w:rsidRPr="006C166C">
        <w:t xml:space="preserve">      GetDIBits (MemDC, Bitmap.Handle, 0, biHeight, Data,</w:t>
      </w:r>
    </w:p>
    <w:p w:rsidR="00800322" w:rsidRPr="006C166C" w:rsidRDefault="00800322" w:rsidP="00800322">
      <w:pPr>
        <w:pStyle w:val="Code"/>
      </w:pPr>
      <w:r w:rsidRPr="006C166C">
        <w:t xml:space="preserve">                 BMInfo, DIB_RGB_COLORS);</w:t>
      </w:r>
    </w:p>
    <w:p w:rsidR="00800322" w:rsidRPr="006C166C" w:rsidRDefault="00800322" w:rsidP="00800322">
      <w:pPr>
        <w:pStyle w:val="Code"/>
      </w:pPr>
      <w:r w:rsidRPr="006C166C">
        <w:t xml:space="preserve">      </w:t>
      </w:r>
      <w:r w:rsidRPr="007B53D9">
        <w:rPr>
          <w:rStyle w:val="ab"/>
        </w:rPr>
        <w:t>For</w:t>
      </w:r>
      <w:r w:rsidRPr="006C166C">
        <w:t xml:space="preserve"> I := 0 </w:t>
      </w:r>
      <w:r w:rsidRPr="007B53D9">
        <w:rPr>
          <w:rStyle w:val="ab"/>
        </w:rPr>
        <w:t>to</w:t>
      </w:r>
      <w:r w:rsidRPr="006C166C">
        <w:t xml:space="preserve"> ImageSize - 1 </w:t>
      </w:r>
      <w:r w:rsidRPr="007B53D9">
        <w:rPr>
          <w:rStyle w:val="ab"/>
        </w:rPr>
        <w:t>do</w:t>
      </w:r>
      <w:r w:rsidRPr="006C166C">
        <w:t xml:space="preserve"> </w:t>
      </w:r>
      <w:r w:rsidRPr="007B53D9">
        <w:rPr>
          <w:rStyle w:val="ab"/>
        </w:rPr>
        <w:t>begin</w:t>
      </w:r>
    </w:p>
    <w:p w:rsidR="00800322" w:rsidRPr="006C166C" w:rsidRDefault="00800322" w:rsidP="00800322">
      <w:pPr>
        <w:pStyle w:val="Code"/>
      </w:pPr>
      <w:r w:rsidRPr="006C166C">
        <w:t xml:space="preserve">          Temp := Data [I * 3];</w:t>
      </w:r>
    </w:p>
    <w:p w:rsidR="00800322" w:rsidRPr="006C166C" w:rsidRDefault="00800322" w:rsidP="00800322">
      <w:pPr>
        <w:pStyle w:val="Code"/>
      </w:pPr>
      <w:r w:rsidRPr="006C166C">
        <w:t xml:space="preserve">          Data [I * 3] := Data [I * 3 + 2];</w:t>
      </w:r>
    </w:p>
    <w:p w:rsidR="00800322" w:rsidRPr="006C166C" w:rsidRDefault="00800322" w:rsidP="00800322">
      <w:pPr>
        <w:pStyle w:val="Code"/>
      </w:pPr>
      <w:r w:rsidRPr="006C166C">
        <w:t xml:space="preserve">          Data [I * 3 + 2] := Temp;</w:t>
      </w:r>
    </w:p>
    <w:p w:rsidR="00800322" w:rsidRPr="006C166C" w:rsidRDefault="00800322" w:rsidP="00800322">
      <w:pPr>
        <w:pStyle w:val="Code"/>
      </w:pPr>
      <w:r w:rsidRPr="006C166C">
        <w:t xml:space="preserve">      </w:t>
      </w:r>
      <w:r w:rsidRPr="007B53D9">
        <w:rPr>
          <w:rStyle w:val="ab"/>
        </w:rPr>
        <w:t>end</w:t>
      </w:r>
      <w:r w:rsidRPr="006C166C">
        <w:t>;</w:t>
      </w:r>
    </w:p>
    <w:p w:rsidR="00800322" w:rsidRPr="006C166C" w:rsidRDefault="00800322" w:rsidP="00800322">
      <w:pPr>
        <w:pStyle w:val="Code"/>
      </w:pPr>
      <w:r w:rsidRPr="006C166C">
        <w:lastRenderedPageBreak/>
        <w:t xml:space="preserve">      glTexImage2d(GL_TEXTURE_2D, 0, 3, biWidth,</w:t>
      </w:r>
    </w:p>
    <w:p w:rsidR="00800322" w:rsidRPr="006C166C" w:rsidRDefault="00800322" w:rsidP="00800322">
      <w:pPr>
        <w:pStyle w:val="Code"/>
      </w:pPr>
      <w:r w:rsidRPr="006C166C">
        <w:t xml:space="preserve">            biHeight, 0, GL_RGB, GL_UNSIGNED_BYTE, Data);</w:t>
      </w:r>
    </w:p>
    <w:p w:rsidR="00800322" w:rsidRPr="006C166C" w:rsidRDefault="00800322" w:rsidP="00800322">
      <w:pPr>
        <w:pStyle w:val="Code"/>
      </w:pPr>
      <w:r w:rsidRPr="006C166C">
        <w:t xml:space="preserve">    </w:t>
      </w:r>
      <w:r w:rsidRPr="007B53D9">
        <w:rPr>
          <w:rStyle w:val="ab"/>
        </w:rPr>
        <w:t>finally</w:t>
      </w:r>
    </w:p>
    <w:p w:rsidR="00800322" w:rsidRPr="006C166C" w:rsidRDefault="00800322" w:rsidP="00800322">
      <w:pPr>
        <w:pStyle w:val="Code"/>
      </w:pPr>
      <w:r w:rsidRPr="006C166C">
        <w:t xml:space="preserve">      FreeMem (Data);</w:t>
      </w:r>
    </w:p>
    <w:p w:rsidR="00800322" w:rsidRPr="006C166C" w:rsidRDefault="00800322" w:rsidP="00800322">
      <w:pPr>
        <w:pStyle w:val="Code"/>
      </w:pPr>
      <w:r w:rsidRPr="006C166C">
        <w:t xml:space="preserve">      DeleteDC (MemDC);</w:t>
      </w:r>
    </w:p>
    <w:p w:rsidR="00800322" w:rsidRPr="006C166C" w:rsidRDefault="00800322" w:rsidP="00800322">
      <w:pPr>
        <w:pStyle w:val="Code"/>
      </w:pPr>
      <w:r w:rsidRPr="006C166C">
        <w:t xml:space="preserve">      Bitmap.Free;</w:t>
      </w:r>
    </w:p>
    <w:p w:rsidR="00800322" w:rsidRPr="006C166C" w:rsidRDefault="00800322" w:rsidP="00800322">
      <w:pPr>
        <w:pStyle w:val="Code"/>
      </w:pPr>
      <w:r w:rsidRPr="006C166C">
        <w:t xml:space="preserve">    </w:t>
      </w:r>
      <w:r w:rsidRPr="007B53D9">
        <w:rPr>
          <w:rStyle w:val="ab"/>
        </w:rPr>
        <w:t>end</w:t>
      </w:r>
      <w:r w:rsidRPr="006C166C">
        <w:t>;</w:t>
      </w:r>
    </w:p>
    <w:p w:rsidR="00800322" w:rsidRPr="006C166C" w:rsidRDefault="00800322" w:rsidP="00800322">
      <w:pPr>
        <w:pStyle w:val="Code"/>
      </w:pPr>
      <w:r w:rsidRPr="006C166C">
        <w:t xml:space="preserve">  </w:t>
      </w:r>
      <w:r w:rsidRPr="007B53D9">
        <w:rPr>
          <w:rStyle w:val="ab"/>
        </w:rPr>
        <w:t>end</w:t>
      </w:r>
      <w:r w:rsidRPr="006C166C">
        <w:t>;</w:t>
      </w:r>
    </w:p>
    <w:p w:rsidR="00800322" w:rsidRPr="006C166C" w:rsidRDefault="00800322" w:rsidP="00800322">
      <w:pPr>
        <w:pStyle w:val="Code"/>
      </w:pPr>
      <w:r w:rsidRPr="007B53D9">
        <w:rPr>
          <w:rStyle w:val="ab"/>
        </w:rPr>
        <w:t>end</w:t>
      </w:r>
      <w:r w:rsidRPr="006C166C">
        <w:t>;</w:t>
      </w:r>
    </w:p>
    <w:p w:rsidR="00800322" w:rsidRPr="007B53D9" w:rsidRDefault="00800322" w:rsidP="00800322">
      <w:pPr>
        <w:pStyle w:val="Code"/>
        <w:rPr>
          <w:rStyle w:val="af5"/>
        </w:rPr>
      </w:pPr>
      <w:r w:rsidRPr="007B53D9">
        <w:rPr>
          <w:rStyle w:val="af5"/>
        </w:rPr>
        <w:t>//процедура розрізання вихідного зображення</w:t>
      </w:r>
    </w:p>
    <w:p w:rsidR="00800322" w:rsidRPr="006C166C" w:rsidRDefault="00800322" w:rsidP="00800322">
      <w:pPr>
        <w:pStyle w:val="Code"/>
      </w:pPr>
      <w:r w:rsidRPr="007B53D9">
        <w:rPr>
          <w:rStyle w:val="ab"/>
        </w:rPr>
        <w:t>procedure</w:t>
      </w:r>
      <w:r w:rsidRPr="006C166C">
        <w:t xml:space="preserve"> TSquare.SiccorsBitmap(bm:</w:t>
      </w:r>
      <w:r>
        <w:rPr>
          <w:lang w:val="uk-UA"/>
        </w:rPr>
        <w:t xml:space="preserve"> </w:t>
      </w:r>
      <w:r w:rsidRPr="006C166C">
        <w:t>string;</w:t>
      </w:r>
      <w:r>
        <w:t xml:space="preserve"> </w:t>
      </w:r>
      <w:r w:rsidRPr="006C166C">
        <w:t>src_x1,</w:t>
      </w:r>
      <w:r>
        <w:t xml:space="preserve"> </w:t>
      </w:r>
      <w:r w:rsidRPr="006C166C">
        <w:t>src_y1,</w:t>
      </w:r>
      <w:r>
        <w:t xml:space="preserve"> </w:t>
      </w:r>
      <w:r w:rsidRPr="006C166C">
        <w:t>src_x2,</w:t>
      </w:r>
      <w:r>
        <w:t xml:space="preserve"> </w:t>
      </w:r>
      <w:r w:rsidRPr="006C166C">
        <w:t>src_y2:</w:t>
      </w:r>
      <w:r>
        <w:rPr>
          <w:lang w:val="uk-UA"/>
        </w:rPr>
        <w:t xml:space="preserve"> </w:t>
      </w:r>
      <w:r w:rsidRPr="006C166C">
        <w:t>integer);</w:t>
      </w:r>
    </w:p>
    <w:p w:rsidR="00800322" w:rsidRPr="006C166C" w:rsidRDefault="00800322" w:rsidP="00800322">
      <w:pPr>
        <w:pStyle w:val="Code"/>
      </w:pPr>
      <w:r w:rsidRPr="007B53D9">
        <w:rPr>
          <w:rStyle w:val="ab"/>
        </w:rPr>
        <w:t>var</w:t>
      </w:r>
      <w:r w:rsidRPr="006C166C">
        <w:t xml:space="preserve"> LoadBitmap,CopyBitmap,SaveBitmap: TBitmap;</w:t>
      </w:r>
    </w:p>
    <w:p w:rsidR="00800322" w:rsidRPr="006C166C" w:rsidRDefault="00800322" w:rsidP="00800322">
      <w:pPr>
        <w:pStyle w:val="Code"/>
      </w:pPr>
      <w:r w:rsidRPr="006C166C">
        <w:t xml:space="preserve">    DestRect, SrcRect: TRect;</w:t>
      </w:r>
    </w:p>
    <w:p w:rsidR="00800322" w:rsidRPr="006C166C" w:rsidRDefault="00800322" w:rsidP="00800322">
      <w:pPr>
        <w:pStyle w:val="Code"/>
      </w:pPr>
      <w:r w:rsidRPr="007B53D9">
        <w:rPr>
          <w:rStyle w:val="ab"/>
        </w:rPr>
        <w:t>begin</w:t>
      </w:r>
    </w:p>
    <w:p w:rsidR="00800322" w:rsidRPr="006C166C" w:rsidRDefault="00800322" w:rsidP="00800322">
      <w:pPr>
        <w:pStyle w:val="Code"/>
      </w:pPr>
      <w:r w:rsidRPr="006C166C">
        <w:t xml:space="preserve">  LoadBitmap:=TBitmap.Create;</w:t>
      </w:r>
    </w:p>
    <w:p w:rsidR="00800322" w:rsidRPr="006C166C" w:rsidRDefault="00800322" w:rsidP="00800322">
      <w:pPr>
        <w:pStyle w:val="Code"/>
      </w:pPr>
      <w:r w:rsidRPr="006C166C">
        <w:t xml:space="preserve">  CopyBitmap:=TBitmap.Create;</w:t>
      </w:r>
    </w:p>
    <w:p w:rsidR="00800322" w:rsidRPr="006C166C" w:rsidRDefault="00800322" w:rsidP="00800322">
      <w:pPr>
        <w:pStyle w:val="Code"/>
      </w:pPr>
      <w:r w:rsidRPr="006C166C">
        <w:t xml:space="preserve">  SaveBitmap:=TBitmap.Create;</w:t>
      </w:r>
    </w:p>
    <w:p w:rsidR="00800322" w:rsidRPr="006C166C" w:rsidRDefault="00800322" w:rsidP="00800322">
      <w:pPr>
        <w:pStyle w:val="Code"/>
      </w:pPr>
      <w:r w:rsidRPr="006C166C">
        <w:t xml:space="preserve">  CopyBitmap.Height:=64;</w:t>
      </w:r>
    </w:p>
    <w:p w:rsidR="00800322" w:rsidRPr="006C166C" w:rsidRDefault="00800322" w:rsidP="00800322">
      <w:pPr>
        <w:pStyle w:val="Code"/>
      </w:pPr>
      <w:r w:rsidRPr="006C166C">
        <w:t xml:space="preserve">  CopyBitmap.Width:=64;</w:t>
      </w:r>
    </w:p>
    <w:p w:rsidR="00800322" w:rsidRPr="006C166C" w:rsidRDefault="00800322" w:rsidP="00800322">
      <w:pPr>
        <w:pStyle w:val="Code"/>
      </w:pPr>
      <w:r w:rsidRPr="006C166C">
        <w:t xml:space="preserve">  LoadBitmap.LoadFromFile(bm);</w:t>
      </w:r>
    </w:p>
    <w:p w:rsidR="00800322" w:rsidRPr="006C166C" w:rsidRDefault="00800322" w:rsidP="00800322">
      <w:pPr>
        <w:pStyle w:val="Code"/>
      </w:pPr>
      <w:r w:rsidRPr="006C166C">
        <w:t xml:space="preserve">  CopyBitmap.Canvas.CopyMode:=cmSrcCopy;</w:t>
      </w:r>
    </w:p>
    <w:p w:rsidR="00800322" w:rsidRPr="006C166C" w:rsidRDefault="00800322" w:rsidP="00800322">
      <w:pPr>
        <w:pStyle w:val="Code"/>
      </w:pPr>
      <w:r w:rsidRPr="006C166C">
        <w:t xml:space="preserve">  DestRect:=Rect(0,0,64,64);</w:t>
      </w:r>
    </w:p>
    <w:p w:rsidR="00800322" w:rsidRPr="006C166C" w:rsidRDefault="00800322" w:rsidP="00800322">
      <w:pPr>
        <w:pStyle w:val="Code"/>
      </w:pPr>
      <w:r w:rsidRPr="006C166C">
        <w:t xml:space="preserve">  SrcRect:=Rect(src_x1,src_y1,src_x2,src_y2);</w:t>
      </w:r>
    </w:p>
    <w:p w:rsidR="00800322" w:rsidRPr="006C166C" w:rsidRDefault="00800322" w:rsidP="00800322">
      <w:pPr>
        <w:pStyle w:val="Code"/>
      </w:pPr>
      <w:r w:rsidRPr="006C166C">
        <w:t xml:space="preserve">  Copybitmap.Canvas.BrushCopy(DestRect, LoadBitmap, SrcRect, clBlack);</w:t>
      </w:r>
    </w:p>
    <w:p w:rsidR="00800322" w:rsidRPr="006C166C" w:rsidRDefault="00800322" w:rsidP="00800322">
      <w:pPr>
        <w:pStyle w:val="Code"/>
      </w:pPr>
      <w:r w:rsidRPr="006C166C">
        <w:t xml:space="preserve">  CopyBitmap.Canvas.CopyRect(DestRect,</w:t>
      </w:r>
      <w:r>
        <w:rPr>
          <w:lang w:val="uk-UA"/>
        </w:rPr>
        <w:t xml:space="preserve"> </w:t>
      </w:r>
      <w:r w:rsidRPr="006C166C">
        <w:t>LoadBitmap.Canvas,</w:t>
      </w:r>
      <w:r>
        <w:rPr>
          <w:lang w:val="uk-UA"/>
        </w:rPr>
        <w:t xml:space="preserve"> </w:t>
      </w:r>
      <w:r w:rsidRPr="006C166C">
        <w:t>SrcRect);</w:t>
      </w:r>
    </w:p>
    <w:p w:rsidR="00800322" w:rsidRPr="006C166C" w:rsidRDefault="00800322" w:rsidP="00800322">
      <w:pPr>
        <w:pStyle w:val="Code"/>
      </w:pPr>
      <w:r w:rsidRPr="006C166C">
        <w:t xml:space="preserve">  SaveBitmap.Assign(CopyBitmap);</w:t>
      </w:r>
    </w:p>
    <w:p w:rsidR="00800322" w:rsidRPr="006C166C" w:rsidRDefault="00800322" w:rsidP="00800322">
      <w:pPr>
        <w:pStyle w:val="Code"/>
      </w:pPr>
      <w:r w:rsidRPr="006C166C">
        <w:t xml:space="preserve">  SaveBitmap.SaveToFile('xxx.bmp');</w:t>
      </w:r>
    </w:p>
    <w:p w:rsidR="00800322" w:rsidRPr="006C166C" w:rsidRDefault="00800322" w:rsidP="00800322">
      <w:pPr>
        <w:pStyle w:val="Code"/>
      </w:pPr>
      <w:r w:rsidRPr="006C166C">
        <w:t xml:space="preserve">  CopyBitmap.free;</w:t>
      </w:r>
    </w:p>
    <w:p w:rsidR="00800322" w:rsidRPr="006C166C" w:rsidRDefault="00800322" w:rsidP="00800322">
      <w:pPr>
        <w:pStyle w:val="Code"/>
      </w:pPr>
      <w:r w:rsidRPr="006C166C">
        <w:t xml:space="preserve">  SaveBitmap.free;</w:t>
      </w:r>
    </w:p>
    <w:p w:rsidR="00800322" w:rsidRPr="006C166C" w:rsidRDefault="00800322" w:rsidP="00800322">
      <w:pPr>
        <w:pStyle w:val="Code"/>
      </w:pPr>
      <w:r w:rsidRPr="006C166C">
        <w:t xml:space="preserve">  LoadBitmap.free;</w:t>
      </w:r>
    </w:p>
    <w:p w:rsidR="00800322" w:rsidRPr="006C166C" w:rsidRDefault="00800322" w:rsidP="00800322">
      <w:pPr>
        <w:pStyle w:val="Code"/>
      </w:pPr>
      <w:r w:rsidRPr="007B53D9">
        <w:rPr>
          <w:rStyle w:val="ab"/>
        </w:rPr>
        <w:t>end</w:t>
      </w:r>
      <w:r w:rsidRPr="006C166C">
        <w:t>;</w:t>
      </w:r>
    </w:p>
    <w:p w:rsidR="00800322" w:rsidRPr="006C166C" w:rsidRDefault="00800322" w:rsidP="00800322">
      <w:pPr>
        <w:pStyle w:val="Code"/>
      </w:pPr>
      <w:r w:rsidRPr="005A6498">
        <w:rPr>
          <w:rStyle w:val="ab"/>
        </w:rPr>
        <w:t>procedure</w:t>
      </w:r>
      <w:r w:rsidRPr="006C166C">
        <w:t xml:space="preserve"> TSquare.initlist(CB: GLint);</w:t>
      </w:r>
    </w:p>
    <w:p w:rsidR="00800322" w:rsidRPr="006C166C" w:rsidRDefault="00800322" w:rsidP="00800322">
      <w:pPr>
        <w:pStyle w:val="Code"/>
      </w:pPr>
      <w:r w:rsidRPr="005A6498">
        <w:rPr>
          <w:rStyle w:val="ab"/>
        </w:rPr>
        <w:t>begin</w:t>
      </w:r>
    </w:p>
    <w:p w:rsidR="00800322" w:rsidRPr="005A6498" w:rsidRDefault="00800322" w:rsidP="00800322">
      <w:pPr>
        <w:pStyle w:val="Code"/>
        <w:rPr>
          <w:rStyle w:val="af5"/>
        </w:rPr>
      </w:pPr>
      <w:r w:rsidRPr="005A6498">
        <w:rPr>
          <w:rStyle w:val="af5"/>
        </w:rPr>
        <w:t>//встановлення параметрів текстури</w:t>
      </w:r>
    </w:p>
    <w:p w:rsidR="00800322" w:rsidRPr="006C166C" w:rsidRDefault="00800322" w:rsidP="00800322">
      <w:pPr>
        <w:pStyle w:val="Code"/>
      </w:pPr>
      <w:r w:rsidRPr="006C166C">
        <w:lastRenderedPageBreak/>
        <w:t xml:space="preserve"> </w:t>
      </w:r>
      <w:r>
        <w:t xml:space="preserve"> </w:t>
      </w:r>
      <w:r w:rsidRPr="006C166C">
        <w:t>glTexParameteri(GL_TEXTURE_2D, GL_TEXTURE_MIN_FILTER, GL_linear);</w:t>
      </w:r>
    </w:p>
    <w:p w:rsidR="00800322" w:rsidRPr="006C166C" w:rsidRDefault="00800322" w:rsidP="00800322">
      <w:pPr>
        <w:pStyle w:val="Code"/>
      </w:pPr>
      <w:r w:rsidRPr="006C166C">
        <w:t xml:space="preserve"> </w:t>
      </w:r>
      <w:r>
        <w:t xml:space="preserve"> </w:t>
      </w:r>
      <w:r w:rsidRPr="006C166C">
        <w:t>glTexParameteri(GL_TEXTURE_2D, GL_TEXTURE_MAG_FILTER, GL_linear);</w:t>
      </w:r>
    </w:p>
    <w:p w:rsidR="00800322" w:rsidRPr="006C166C" w:rsidRDefault="00800322" w:rsidP="00800322">
      <w:pPr>
        <w:pStyle w:val="Code"/>
      </w:pPr>
      <w:r w:rsidRPr="006C166C">
        <w:t xml:space="preserve"> </w:t>
      </w:r>
      <w:r>
        <w:t xml:space="preserve"> </w:t>
      </w:r>
      <w:r w:rsidRPr="006C166C">
        <w:t>glTexEnvi(GL_Texture_ENV,GL_Texture_Env_Mode,Gl_Decal);</w:t>
      </w:r>
    </w:p>
    <w:p w:rsidR="00800322" w:rsidRPr="006C166C" w:rsidRDefault="00800322" w:rsidP="00800322">
      <w:pPr>
        <w:pStyle w:val="Code"/>
      </w:pPr>
      <w:r w:rsidRPr="006C166C">
        <w:t xml:space="preserve"> </w:t>
      </w:r>
      <w:r>
        <w:t xml:space="preserve"> </w:t>
      </w:r>
      <w:r w:rsidRPr="006C166C">
        <w:t>glRenderMode(GL_RENDER);</w:t>
      </w:r>
    </w:p>
    <w:p w:rsidR="00800322" w:rsidRPr="006C166C" w:rsidRDefault="00800322" w:rsidP="00800322">
      <w:pPr>
        <w:pStyle w:val="Code"/>
      </w:pPr>
      <w:r w:rsidRPr="006C166C">
        <w:t xml:space="preserve"> </w:t>
      </w:r>
      <w:r>
        <w:t xml:space="preserve"> </w:t>
      </w:r>
      <w:r w:rsidRPr="006C166C">
        <w:t>glEnable(GL_TEXTURE_2D);</w:t>
      </w:r>
    </w:p>
    <w:p w:rsidR="00800322" w:rsidRPr="00FA52DF" w:rsidRDefault="00800322" w:rsidP="00800322">
      <w:pPr>
        <w:pStyle w:val="Code"/>
        <w:rPr>
          <w:rStyle w:val="af5"/>
        </w:rPr>
      </w:pPr>
      <w:r w:rsidRPr="00FA52DF">
        <w:rPr>
          <w:rStyle w:val="af5"/>
        </w:rPr>
        <w:t>//</w:t>
      </w:r>
      <w:r w:rsidRPr="00800322">
        <w:rPr>
          <w:rStyle w:val="af5"/>
          <w:lang w:val="ru-RU"/>
        </w:rPr>
        <w:t>Створення</w:t>
      </w:r>
      <w:r w:rsidRPr="00FA52DF">
        <w:rPr>
          <w:rStyle w:val="af5"/>
        </w:rPr>
        <w:t xml:space="preserve"> </w:t>
      </w:r>
      <w:r w:rsidRPr="00800322">
        <w:rPr>
          <w:rStyle w:val="af5"/>
          <w:lang w:val="ru-RU"/>
        </w:rPr>
        <w:t>та</w:t>
      </w:r>
      <w:r w:rsidRPr="00FA52DF">
        <w:rPr>
          <w:rStyle w:val="af5"/>
        </w:rPr>
        <w:t xml:space="preserve"> </w:t>
      </w:r>
      <w:r w:rsidRPr="00800322">
        <w:rPr>
          <w:rStyle w:val="af5"/>
          <w:lang w:val="ru-RU"/>
        </w:rPr>
        <w:t>ініціалізація</w:t>
      </w:r>
      <w:r w:rsidRPr="00FA52DF">
        <w:rPr>
          <w:rStyle w:val="af5"/>
        </w:rPr>
        <w:t xml:space="preserve"> </w:t>
      </w:r>
      <w:r w:rsidRPr="00800322">
        <w:rPr>
          <w:rStyle w:val="af5"/>
          <w:lang w:val="ru-RU"/>
        </w:rPr>
        <w:t>елементу</w:t>
      </w:r>
      <w:r w:rsidRPr="00FA52DF">
        <w:rPr>
          <w:rStyle w:val="af5"/>
        </w:rPr>
        <w:t xml:space="preserve"> </w:t>
      </w:r>
      <w:r w:rsidRPr="00800322">
        <w:rPr>
          <w:rStyle w:val="af5"/>
          <w:lang w:val="ru-RU"/>
        </w:rPr>
        <w:t>списка</w:t>
      </w:r>
    </w:p>
    <w:p w:rsidR="00800322" w:rsidRPr="006C166C" w:rsidRDefault="00800322" w:rsidP="00800322">
      <w:pPr>
        <w:pStyle w:val="Code"/>
      </w:pPr>
      <w:r w:rsidRPr="00FA52DF">
        <w:t xml:space="preserve">  </w:t>
      </w:r>
      <w:r w:rsidRPr="006C166C">
        <w:t>glNewList(CB, GL_COMPILE);</w:t>
      </w:r>
    </w:p>
    <w:p w:rsidR="00800322" w:rsidRPr="006C166C" w:rsidRDefault="00800322" w:rsidP="00800322">
      <w:pPr>
        <w:pStyle w:val="Code"/>
      </w:pPr>
      <w:r w:rsidRPr="006C166C">
        <w:t xml:space="preserve">  </w:t>
      </w:r>
      <w:r>
        <w:t xml:space="preserve"> </w:t>
      </w:r>
      <w:r w:rsidRPr="006C166C">
        <w:t xml:space="preserve"> glColor3f (0.4, 0.5, 0.2);</w:t>
      </w:r>
    </w:p>
    <w:p w:rsidR="00800322" w:rsidRPr="006C166C" w:rsidRDefault="00800322" w:rsidP="00800322">
      <w:pPr>
        <w:pStyle w:val="Code"/>
      </w:pPr>
      <w:r w:rsidRPr="006C166C">
        <w:t xml:space="preserve">  </w:t>
      </w:r>
      <w:r>
        <w:t xml:space="preserve"> </w:t>
      </w:r>
      <w:r w:rsidRPr="006C166C">
        <w:t xml:space="preserve"> glPolygonMode (GL_Front,Gl_Fill);</w:t>
      </w:r>
    </w:p>
    <w:p w:rsidR="00800322" w:rsidRPr="006C166C" w:rsidRDefault="00800322" w:rsidP="00800322">
      <w:pPr>
        <w:pStyle w:val="Code"/>
      </w:pPr>
      <w:r w:rsidRPr="006C166C">
        <w:t xml:space="preserve">  </w:t>
      </w:r>
      <w:r>
        <w:t xml:space="preserve"> </w:t>
      </w:r>
      <w:r w:rsidRPr="006C166C">
        <w:t xml:space="preserve"> glPushMatrix;</w:t>
      </w:r>
    </w:p>
    <w:p w:rsidR="00800322" w:rsidRPr="006C166C" w:rsidRDefault="00800322" w:rsidP="00800322">
      <w:pPr>
        <w:pStyle w:val="Code"/>
      </w:pPr>
      <w:r w:rsidRPr="006C166C">
        <w:t xml:space="preserve">  </w:t>
      </w:r>
      <w:r>
        <w:t xml:space="preserve">   </w:t>
      </w:r>
      <w:r w:rsidRPr="006C166C">
        <w:t xml:space="preserve"> glRotatef(-45.0,1.0, 0.0, 0.0);</w:t>
      </w:r>
    </w:p>
    <w:p w:rsidR="00800322" w:rsidRPr="006C166C" w:rsidRDefault="00800322" w:rsidP="00800322">
      <w:pPr>
        <w:pStyle w:val="Code"/>
      </w:pPr>
      <w:r w:rsidRPr="006C166C">
        <w:t xml:space="preserve">  </w:t>
      </w:r>
      <w:r>
        <w:t xml:space="preserve">   </w:t>
      </w:r>
      <w:r w:rsidRPr="006C166C">
        <w:t xml:space="preserve"> glRotatef(225,0.0, 0.0, 1.0);</w:t>
      </w:r>
    </w:p>
    <w:p w:rsidR="00800322" w:rsidRPr="006C166C" w:rsidRDefault="00800322" w:rsidP="00800322">
      <w:pPr>
        <w:pStyle w:val="Code"/>
      </w:pPr>
      <w:r w:rsidRPr="006C166C">
        <w:t xml:space="preserve">  </w:t>
      </w:r>
      <w:r>
        <w:t xml:space="preserve">   </w:t>
      </w:r>
      <w:r w:rsidRPr="006C166C">
        <w:t xml:space="preserve"> SiccorsBitmap('numbers.bmp',0,0,128,128);</w:t>
      </w:r>
    </w:p>
    <w:p w:rsidR="00800322" w:rsidRPr="006C166C" w:rsidRDefault="00800322" w:rsidP="00800322">
      <w:pPr>
        <w:pStyle w:val="Code"/>
      </w:pPr>
      <w:r w:rsidRPr="006C166C">
        <w:t xml:space="preserve">   </w:t>
      </w:r>
      <w:r>
        <w:t xml:space="preserve">   </w:t>
      </w:r>
      <w:r w:rsidRPr="006C166C">
        <w:t>prepareImage('xxx.bmp');</w:t>
      </w:r>
    </w:p>
    <w:p w:rsidR="00800322" w:rsidRPr="006C166C" w:rsidRDefault="00800322" w:rsidP="00800322">
      <w:pPr>
        <w:pStyle w:val="Code"/>
      </w:pPr>
      <w:r w:rsidRPr="006C166C">
        <w:t xml:space="preserve">   </w:t>
      </w:r>
      <w:r>
        <w:t xml:space="preserve">   </w:t>
      </w:r>
      <w:r w:rsidRPr="006C166C">
        <w:t>glBegin(GL_QUADS);</w:t>
      </w:r>
    </w:p>
    <w:p w:rsidR="00800322" w:rsidRPr="006C166C" w:rsidRDefault="00800322" w:rsidP="00800322">
      <w:pPr>
        <w:pStyle w:val="Code"/>
      </w:pPr>
      <w:r w:rsidRPr="006C166C">
        <w:t xml:space="preserve">    </w:t>
      </w:r>
      <w:r>
        <w:t xml:space="preserve">    </w:t>
      </w:r>
      <w:r w:rsidRPr="006C166C">
        <w:t>glNormal3f(-1.0, 0.0, 0.0);</w:t>
      </w:r>
    </w:p>
    <w:p w:rsidR="00800322" w:rsidRPr="006C166C" w:rsidRDefault="00800322" w:rsidP="00800322">
      <w:pPr>
        <w:pStyle w:val="Code"/>
      </w:pPr>
      <w:r w:rsidRPr="006C166C">
        <w:t xml:space="preserve">    </w:t>
      </w:r>
      <w:r>
        <w:t xml:space="preserve">    </w:t>
      </w:r>
      <w:r w:rsidRPr="006C166C">
        <w:t>glTexCoord2d(1,0);glVertex3f(-0.5,-0.5,-0.5); //1</w:t>
      </w:r>
    </w:p>
    <w:p w:rsidR="00800322" w:rsidRPr="006C166C" w:rsidRDefault="00800322" w:rsidP="00800322">
      <w:pPr>
        <w:pStyle w:val="Code"/>
      </w:pPr>
      <w:r w:rsidRPr="006C166C">
        <w:t xml:space="preserve">    </w:t>
      </w:r>
      <w:r>
        <w:t xml:space="preserve">    </w:t>
      </w:r>
      <w:r w:rsidRPr="006C166C">
        <w:t>glTexCoord2d(1,1);glVertex3f(-0.5,-0.5,0.5); //2</w:t>
      </w:r>
    </w:p>
    <w:p w:rsidR="00800322" w:rsidRPr="006C166C" w:rsidRDefault="00800322" w:rsidP="00800322">
      <w:pPr>
        <w:pStyle w:val="Code"/>
      </w:pPr>
      <w:r w:rsidRPr="006C166C">
        <w:t xml:space="preserve">    </w:t>
      </w:r>
      <w:r>
        <w:t xml:space="preserve">    </w:t>
      </w:r>
      <w:r w:rsidRPr="006C166C">
        <w:t>glTexCoord2d(0,1);glVertex3f(-0.5,0.5,0.5); //3</w:t>
      </w:r>
    </w:p>
    <w:p w:rsidR="00800322" w:rsidRPr="006C166C" w:rsidRDefault="00800322" w:rsidP="00800322">
      <w:pPr>
        <w:pStyle w:val="Code"/>
      </w:pPr>
      <w:r w:rsidRPr="006C166C">
        <w:t xml:space="preserve">    </w:t>
      </w:r>
      <w:r>
        <w:t xml:space="preserve">    </w:t>
      </w:r>
      <w:r w:rsidRPr="006C166C">
        <w:t>glTexCoord2d(0,0);glVertex3f(-0.5,0.5,-0.5); //4</w:t>
      </w:r>
    </w:p>
    <w:p w:rsidR="00800322" w:rsidRPr="006C166C" w:rsidRDefault="00800322" w:rsidP="00800322">
      <w:pPr>
        <w:pStyle w:val="Code"/>
      </w:pPr>
      <w:r w:rsidRPr="006C166C">
        <w:t xml:space="preserve">  </w:t>
      </w:r>
      <w:r>
        <w:t xml:space="preserve">    </w:t>
      </w:r>
      <w:r w:rsidRPr="006C166C">
        <w:t>glEnd;</w:t>
      </w:r>
    </w:p>
    <w:p w:rsidR="00800322" w:rsidRPr="006C166C" w:rsidRDefault="00800322" w:rsidP="00800322">
      <w:pPr>
        <w:pStyle w:val="Code"/>
      </w:pPr>
      <w:r w:rsidRPr="006C166C">
        <w:t xml:space="preserve">   </w:t>
      </w:r>
      <w:r>
        <w:t xml:space="preserve">   </w:t>
      </w:r>
      <w:r w:rsidRPr="006C166C">
        <w:t>SiccorsBitmap('numbers.bmp',128,0,256,128);</w:t>
      </w:r>
    </w:p>
    <w:p w:rsidR="00800322" w:rsidRPr="006C166C" w:rsidRDefault="00800322" w:rsidP="00800322">
      <w:pPr>
        <w:pStyle w:val="Code"/>
      </w:pPr>
      <w:r w:rsidRPr="006C166C">
        <w:t xml:space="preserve">   </w:t>
      </w:r>
      <w:r>
        <w:t xml:space="preserve">   </w:t>
      </w:r>
      <w:r w:rsidRPr="006C166C">
        <w:t>prepareImage('xxx.bmp');</w:t>
      </w:r>
    </w:p>
    <w:p w:rsidR="00800322" w:rsidRPr="006C166C" w:rsidRDefault="00800322" w:rsidP="00800322">
      <w:pPr>
        <w:pStyle w:val="Code"/>
      </w:pPr>
      <w:r w:rsidRPr="006C166C">
        <w:t xml:space="preserve">  </w:t>
      </w:r>
      <w:r>
        <w:t xml:space="preserve">    </w:t>
      </w:r>
      <w:r w:rsidRPr="006C166C">
        <w:t>glBegin(GL_QUADS);</w:t>
      </w:r>
    </w:p>
    <w:p w:rsidR="00800322" w:rsidRPr="006C166C" w:rsidRDefault="00800322" w:rsidP="00800322">
      <w:pPr>
        <w:pStyle w:val="Code"/>
      </w:pPr>
      <w:r w:rsidRPr="006C166C">
        <w:t xml:space="preserve">  </w:t>
      </w:r>
      <w:r>
        <w:t xml:space="preserve"> </w:t>
      </w:r>
      <w:r w:rsidRPr="006C166C">
        <w:t xml:space="preserve">  </w:t>
      </w:r>
      <w:r>
        <w:t xml:space="preserve">   </w:t>
      </w:r>
      <w:r w:rsidRPr="006C166C">
        <w:t>glNormal3f(0.0, 1.0, 0.0);</w:t>
      </w:r>
    </w:p>
    <w:p w:rsidR="00800322" w:rsidRPr="006C166C" w:rsidRDefault="00800322" w:rsidP="00800322">
      <w:pPr>
        <w:pStyle w:val="Code"/>
      </w:pPr>
      <w:r w:rsidRPr="006C166C">
        <w:t xml:space="preserve">  </w:t>
      </w:r>
      <w:r>
        <w:t xml:space="preserve"> </w:t>
      </w:r>
      <w:r w:rsidRPr="006C166C">
        <w:t xml:space="preserve"> </w:t>
      </w:r>
      <w:r>
        <w:t xml:space="preserve"> </w:t>
      </w:r>
      <w:r w:rsidRPr="006C166C">
        <w:t xml:space="preserve"> </w:t>
      </w:r>
      <w:r>
        <w:t xml:space="preserve">  </w:t>
      </w:r>
      <w:r w:rsidRPr="006C166C">
        <w:t>glTexCoord2d(1,0);glVertex3f(-0.5,0.5,-0.5); //4</w:t>
      </w:r>
    </w:p>
    <w:p w:rsidR="00800322" w:rsidRPr="006C166C" w:rsidRDefault="00800322" w:rsidP="00800322">
      <w:pPr>
        <w:pStyle w:val="Code"/>
      </w:pPr>
      <w:r w:rsidRPr="006C166C">
        <w:t xml:space="preserve">  </w:t>
      </w:r>
      <w:r>
        <w:t xml:space="preserve">    </w:t>
      </w:r>
      <w:r w:rsidRPr="006C166C">
        <w:t xml:space="preserve">  glTexCoord2d(1,1);glVertex3f(-0.5,0.5,0.5); //3</w:t>
      </w:r>
    </w:p>
    <w:p w:rsidR="00800322" w:rsidRPr="006C166C" w:rsidRDefault="00800322" w:rsidP="00800322">
      <w:pPr>
        <w:pStyle w:val="Code"/>
      </w:pPr>
      <w:r w:rsidRPr="006C166C">
        <w:t xml:space="preserve">  </w:t>
      </w:r>
      <w:r>
        <w:t xml:space="preserve"> </w:t>
      </w:r>
      <w:r w:rsidRPr="006C166C">
        <w:t xml:space="preserve">  </w:t>
      </w:r>
      <w:r>
        <w:t xml:space="preserve">   </w:t>
      </w:r>
      <w:r w:rsidRPr="006C166C">
        <w:t>glTexCoord2d(0,1);glVertex3f(0.5,0.5,0.5); //5</w:t>
      </w:r>
    </w:p>
    <w:p w:rsidR="00800322" w:rsidRPr="006C166C" w:rsidRDefault="00800322" w:rsidP="00800322">
      <w:pPr>
        <w:pStyle w:val="Code"/>
      </w:pPr>
      <w:r w:rsidRPr="006C166C">
        <w:t xml:space="preserve">  </w:t>
      </w:r>
      <w:r>
        <w:t xml:space="preserve"> </w:t>
      </w:r>
      <w:r w:rsidRPr="006C166C">
        <w:t xml:space="preserve">  </w:t>
      </w:r>
      <w:r>
        <w:t xml:space="preserve">   </w:t>
      </w:r>
      <w:r w:rsidRPr="006C166C">
        <w:t>glTexCoord2d(0,0);glVertex3f(0.5,0.5,-0.5); //6</w:t>
      </w:r>
    </w:p>
    <w:p w:rsidR="00800322" w:rsidRPr="006C166C" w:rsidRDefault="00800322" w:rsidP="00800322">
      <w:pPr>
        <w:pStyle w:val="Code"/>
      </w:pPr>
      <w:r w:rsidRPr="006C166C">
        <w:t xml:space="preserve"> </w:t>
      </w:r>
      <w:r>
        <w:t xml:space="preserve"> </w:t>
      </w:r>
      <w:r w:rsidRPr="006C166C">
        <w:t xml:space="preserve"> </w:t>
      </w:r>
      <w:r>
        <w:t xml:space="preserve">   </w:t>
      </w:r>
      <w:r w:rsidRPr="006C166C">
        <w:t>glEnd;</w:t>
      </w:r>
    </w:p>
    <w:p w:rsidR="00800322" w:rsidRPr="006C166C" w:rsidRDefault="00800322" w:rsidP="00800322">
      <w:pPr>
        <w:pStyle w:val="Code"/>
      </w:pPr>
      <w:r w:rsidRPr="006C166C">
        <w:t xml:space="preserve">  </w:t>
      </w:r>
      <w:r>
        <w:t xml:space="preserve">   </w:t>
      </w:r>
      <w:r w:rsidRPr="006C166C">
        <w:t xml:space="preserve"> SiccorsBitmap('numbers.bmp',256,0,384,128);</w:t>
      </w:r>
    </w:p>
    <w:p w:rsidR="00800322" w:rsidRPr="006C166C" w:rsidRDefault="00800322" w:rsidP="00800322">
      <w:pPr>
        <w:pStyle w:val="Code"/>
      </w:pPr>
      <w:r w:rsidRPr="006C166C">
        <w:t xml:space="preserve">   </w:t>
      </w:r>
      <w:r>
        <w:t xml:space="preserve">   </w:t>
      </w:r>
      <w:r w:rsidRPr="006C166C">
        <w:t>prepareImage('xxx.bmp');</w:t>
      </w:r>
    </w:p>
    <w:p w:rsidR="00800322" w:rsidRPr="006C166C" w:rsidRDefault="00800322" w:rsidP="00800322">
      <w:pPr>
        <w:pStyle w:val="Code"/>
      </w:pPr>
      <w:r>
        <w:t xml:space="preserve"> </w:t>
      </w:r>
      <w:r w:rsidRPr="006C166C">
        <w:t xml:space="preserve">  </w:t>
      </w:r>
      <w:r>
        <w:t xml:space="preserve">   </w:t>
      </w:r>
      <w:r w:rsidRPr="006C166C">
        <w:t>glBegin(GL_QUADS);</w:t>
      </w:r>
    </w:p>
    <w:p w:rsidR="00800322" w:rsidRPr="006C166C" w:rsidRDefault="00800322" w:rsidP="00800322">
      <w:pPr>
        <w:pStyle w:val="Code"/>
      </w:pPr>
      <w:r w:rsidRPr="006C166C">
        <w:t xml:space="preserve"> </w:t>
      </w:r>
      <w:r>
        <w:t xml:space="preserve"> </w:t>
      </w:r>
      <w:r w:rsidRPr="006C166C">
        <w:t xml:space="preserve">   </w:t>
      </w:r>
      <w:r>
        <w:t xml:space="preserve">   </w:t>
      </w:r>
      <w:r w:rsidRPr="006C166C">
        <w:t>glNormal3f(1.0, 0.0, 0.0);</w:t>
      </w:r>
    </w:p>
    <w:p w:rsidR="00800322" w:rsidRPr="006C166C" w:rsidRDefault="00800322" w:rsidP="00800322">
      <w:pPr>
        <w:pStyle w:val="Code"/>
      </w:pPr>
      <w:r w:rsidRPr="006C166C">
        <w:lastRenderedPageBreak/>
        <w:t xml:space="preserve"> </w:t>
      </w:r>
      <w:r>
        <w:t xml:space="preserve"> </w:t>
      </w:r>
      <w:r w:rsidRPr="006C166C">
        <w:t xml:space="preserve">   </w:t>
      </w:r>
      <w:r>
        <w:t xml:space="preserve">   </w:t>
      </w:r>
      <w:r w:rsidRPr="006C166C">
        <w:t>glTexCoord2d(1,1);glVertex3f(0.5,0.5,-0.5); //6</w:t>
      </w:r>
    </w:p>
    <w:p w:rsidR="00800322" w:rsidRPr="006C166C" w:rsidRDefault="00800322" w:rsidP="00800322">
      <w:pPr>
        <w:pStyle w:val="Code"/>
      </w:pPr>
      <w:r w:rsidRPr="006C166C">
        <w:t xml:space="preserve">  </w:t>
      </w:r>
      <w:r>
        <w:t xml:space="preserve"> </w:t>
      </w:r>
      <w:r w:rsidRPr="006C166C">
        <w:t xml:space="preserve">  </w:t>
      </w:r>
      <w:r>
        <w:t xml:space="preserve">   </w:t>
      </w:r>
      <w:r w:rsidRPr="006C166C">
        <w:t>glTexCoord2d(1,0);glVertex3f(0.5,0.5,0.5); //5</w:t>
      </w:r>
    </w:p>
    <w:p w:rsidR="00800322" w:rsidRPr="006C166C" w:rsidRDefault="00800322" w:rsidP="00800322">
      <w:pPr>
        <w:pStyle w:val="Code"/>
      </w:pPr>
      <w:r w:rsidRPr="006C166C">
        <w:t xml:space="preserve">  </w:t>
      </w:r>
      <w:r>
        <w:t xml:space="preserve"> </w:t>
      </w:r>
      <w:r w:rsidRPr="006C166C">
        <w:t xml:space="preserve">  </w:t>
      </w:r>
      <w:r>
        <w:t xml:space="preserve">   </w:t>
      </w:r>
      <w:r w:rsidRPr="006C166C">
        <w:t>glTexCoord2d(0,0);glVertex3f(0.5,-0.5,0.5); //7</w:t>
      </w:r>
    </w:p>
    <w:p w:rsidR="00800322" w:rsidRPr="006C166C" w:rsidRDefault="00800322" w:rsidP="00800322">
      <w:pPr>
        <w:pStyle w:val="Code"/>
      </w:pPr>
      <w:r w:rsidRPr="006C166C">
        <w:t xml:space="preserve">  </w:t>
      </w:r>
      <w:r>
        <w:t xml:space="preserve"> </w:t>
      </w:r>
      <w:r w:rsidRPr="006C166C">
        <w:t xml:space="preserve">  </w:t>
      </w:r>
      <w:r>
        <w:t xml:space="preserve">   </w:t>
      </w:r>
      <w:r w:rsidRPr="006C166C">
        <w:t>glTexCoord2d(0,1);glVertex3f(0.5,-0.5,-0.5); //8</w:t>
      </w:r>
    </w:p>
    <w:p w:rsidR="00800322" w:rsidRPr="006C166C" w:rsidRDefault="00800322" w:rsidP="00800322">
      <w:pPr>
        <w:pStyle w:val="Code"/>
      </w:pPr>
      <w:r w:rsidRPr="006C166C">
        <w:t xml:space="preserve">  </w:t>
      </w:r>
      <w:r>
        <w:t xml:space="preserve">    </w:t>
      </w:r>
      <w:r w:rsidRPr="006C166C">
        <w:t>glEnd;</w:t>
      </w:r>
    </w:p>
    <w:p w:rsidR="00800322" w:rsidRPr="006C166C" w:rsidRDefault="00800322" w:rsidP="00800322">
      <w:pPr>
        <w:pStyle w:val="Code"/>
      </w:pPr>
      <w:r w:rsidRPr="006C166C">
        <w:t xml:space="preserve">  </w:t>
      </w:r>
      <w:r>
        <w:t xml:space="preserve">   </w:t>
      </w:r>
      <w:r w:rsidRPr="006C166C">
        <w:t xml:space="preserve"> SiccorsBitmap('numbers.bmp',0,128,128,256);</w:t>
      </w:r>
    </w:p>
    <w:p w:rsidR="00800322" w:rsidRPr="006C166C" w:rsidRDefault="00800322" w:rsidP="00800322">
      <w:pPr>
        <w:pStyle w:val="Code"/>
      </w:pPr>
      <w:r w:rsidRPr="006C166C">
        <w:t xml:space="preserve">   </w:t>
      </w:r>
      <w:r>
        <w:t xml:space="preserve">   </w:t>
      </w:r>
      <w:r w:rsidRPr="006C166C">
        <w:t>prepareImage('xxx.bmp');</w:t>
      </w:r>
    </w:p>
    <w:p w:rsidR="00800322" w:rsidRPr="006C166C" w:rsidRDefault="00800322" w:rsidP="00800322">
      <w:pPr>
        <w:pStyle w:val="Code"/>
      </w:pPr>
      <w:r w:rsidRPr="006C166C">
        <w:t xml:space="preserve">  </w:t>
      </w:r>
      <w:r>
        <w:t xml:space="preserve">    </w:t>
      </w:r>
      <w:r w:rsidRPr="006C166C">
        <w:t>glBegin(GL_QUADS);</w:t>
      </w:r>
    </w:p>
    <w:p w:rsidR="00800322" w:rsidRPr="006C166C" w:rsidRDefault="00800322" w:rsidP="00800322">
      <w:pPr>
        <w:pStyle w:val="Code"/>
      </w:pPr>
      <w:r w:rsidRPr="006C166C">
        <w:t xml:space="preserve">  </w:t>
      </w:r>
      <w:r>
        <w:t xml:space="preserve"> </w:t>
      </w:r>
      <w:r w:rsidRPr="006C166C">
        <w:t xml:space="preserve"> </w:t>
      </w:r>
      <w:r>
        <w:t xml:space="preserve">   </w:t>
      </w:r>
      <w:r w:rsidRPr="006C166C">
        <w:t xml:space="preserve"> glNormal3f(0.0,</w:t>
      </w:r>
      <w:r>
        <w:rPr>
          <w:lang w:val="uk-UA"/>
        </w:rPr>
        <w:t xml:space="preserve"> </w:t>
      </w:r>
      <w:r w:rsidRPr="006C166C">
        <w:t>-1.0, 0.0);</w:t>
      </w:r>
    </w:p>
    <w:p w:rsidR="00800322" w:rsidRPr="006C166C" w:rsidRDefault="00800322" w:rsidP="00800322">
      <w:pPr>
        <w:pStyle w:val="Code"/>
      </w:pPr>
      <w:r w:rsidRPr="006C166C">
        <w:t xml:space="preserve">  </w:t>
      </w:r>
      <w:r>
        <w:t xml:space="preserve"> </w:t>
      </w:r>
      <w:r w:rsidRPr="006C166C">
        <w:t xml:space="preserve">  </w:t>
      </w:r>
      <w:r>
        <w:t xml:space="preserve">   </w:t>
      </w:r>
      <w:r w:rsidRPr="006C166C">
        <w:t>glTexCoord2d(1,0);glVertex3f(0.5,-0.5,-0.5); //8</w:t>
      </w:r>
    </w:p>
    <w:p w:rsidR="00800322" w:rsidRPr="006C166C" w:rsidRDefault="00800322" w:rsidP="00800322">
      <w:pPr>
        <w:pStyle w:val="Code"/>
      </w:pPr>
      <w:r w:rsidRPr="006C166C">
        <w:t xml:space="preserve">  </w:t>
      </w:r>
      <w:r>
        <w:t xml:space="preserve"> </w:t>
      </w:r>
      <w:r w:rsidRPr="006C166C">
        <w:t xml:space="preserve">  </w:t>
      </w:r>
      <w:r>
        <w:t xml:space="preserve">   </w:t>
      </w:r>
      <w:r w:rsidRPr="006C166C">
        <w:t>glTexCoord2d(1,1);glVertex3f(0.5,-0.5,0.5); //7</w:t>
      </w:r>
    </w:p>
    <w:p w:rsidR="00800322" w:rsidRPr="006C166C" w:rsidRDefault="00800322" w:rsidP="00800322">
      <w:pPr>
        <w:pStyle w:val="Code"/>
      </w:pPr>
      <w:r w:rsidRPr="006C166C">
        <w:t xml:space="preserve">  </w:t>
      </w:r>
      <w:r>
        <w:t xml:space="preserve"> </w:t>
      </w:r>
      <w:r w:rsidRPr="006C166C">
        <w:t xml:space="preserve">  </w:t>
      </w:r>
      <w:r>
        <w:t xml:space="preserve">   </w:t>
      </w:r>
      <w:r w:rsidRPr="006C166C">
        <w:t>glTexCoord2d(0,1);glVertex3f(-0.5,-0.5,0.5); //2</w:t>
      </w:r>
    </w:p>
    <w:p w:rsidR="00800322" w:rsidRPr="006C166C" w:rsidRDefault="00800322" w:rsidP="00800322">
      <w:pPr>
        <w:pStyle w:val="Code"/>
      </w:pPr>
      <w:r w:rsidRPr="006C166C">
        <w:t xml:space="preserve">  </w:t>
      </w:r>
      <w:r>
        <w:t xml:space="preserve"> </w:t>
      </w:r>
      <w:r w:rsidRPr="006C166C">
        <w:t xml:space="preserve">  </w:t>
      </w:r>
      <w:r>
        <w:t xml:space="preserve">   </w:t>
      </w:r>
      <w:r w:rsidRPr="006C166C">
        <w:t>glTexCoord2d(0,0);glVertex3f(-0.5,-0.5,-0.5); //1</w:t>
      </w:r>
    </w:p>
    <w:p w:rsidR="00800322" w:rsidRPr="006C166C" w:rsidRDefault="00800322" w:rsidP="00800322">
      <w:pPr>
        <w:pStyle w:val="Code"/>
      </w:pPr>
      <w:r w:rsidRPr="006C166C">
        <w:t xml:space="preserve"> </w:t>
      </w:r>
      <w:r>
        <w:t xml:space="preserve"> </w:t>
      </w:r>
      <w:r w:rsidRPr="006C166C">
        <w:t xml:space="preserve"> </w:t>
      </w:r>
      <w:r>
        <w:t xml:space="preserve">   </w:t>
      </w:r>
      <w:r w:rsidRPr="006C166C">
        <w:t>glEnd;</w:t>
      </w:r>
    </w:p>
    <w:p w:rsidR="00800322" w:rsidRPr="006C166C" w:rsidRDefault="00800322" w:rsidP="00800322">
      <w:pPr>
        <w:pStyle w:val="Code"/>
      </w:pPr>
      <w:r>
        <w:t xml:space="preserve"> </w:t>
      </w:r>
      <w:r w:rsidRPr="006C166C">
        <w:t xml:space="preserve">  </w:t>
      </w:r>
      <w:r>
        <w:t xml:space="preserve">   </w:t>
      </w:r>
      <w:r w:rsidRPr="006C166C">
        <w:t>SiccorsBitmap('numbers.bmp',256,128,384,256);</w:t>
      </w:r>
    </w:p>
    <w:p w:rsidR="00800322" w:rsidRPr="006C166C" w:rsidRDefault="00800322" w:rsidP="00800322">
      <w:pPr>
        <w:pStyle w:val="Code"/>
      </w:pPr>
      <w:r w:rsidRPr="006C166C">
        <w:t xml:space="preserve">   </w:t>
      </w:r>
      <w:r>
        <w:t xml:space="preserve">   </w:t>
      </w:r>
      <w:r w:rsidRPr="006C166C">
        <w:t>prepareImage('xxx.bmp');</w:t>
      </w:r>
    </w:p>
    <w:p w:rsidR="00800322" w:rsidRPr="006C166C" w:rsidRDefault="00800322" w:rsidP="00800322">
      <w:pPr>
        <w:pStyle w:val="Code"/>
      </w:pPr>
      <w:r w:rsidRPr="006C166C">
        <w:t xml:space="preserve"> </w:t>
      </w:r>
      <w:r>
        <w:t xml:space="preserve"> </w:t>
      </w:r>
      <w:r w:rsidRPr="006C166C">
        <w:t xml:space="preserve"> </w:t>
      </w:r>
      <w:r>
        <w:t xml:space="preserve">   </w:t>
      </w:r>
      <w:r w:rsidRPr="006C166C">
        <w:t>glBegin(GL_QUADS);</w:t>
      </w:r>
    </w:p>
    <w:p w:rsidR="00800322" w:rsidRPr="006C166C" w:rsidRDefault="00800322" w:rsidP="00800322">
      <w:pPr>
        <w:pStyle w:val="Code"/>
      </w:pPr>
      <w:r w:rsidRPr="006C166C">
        <w:t xml:space="preserve"> </w:t>
      </w:r>
      <w:r>
        <w:t xml:space="preserve"> </w:t>
      </w:r>
      <w:r w:rsidRPr="006C166C">
        <w:t xml:space="preserve">  </w:t>
      </w:r>
      <w:r>
        <w:t xml:space="preserve">   </w:t>
      </w:r>
      <w:r w:rsidRPr="006C166C">
        <w:t xml:space="preserve"> glNormal3f(0.0, 0.0, 1.0);</w:t>
      </w:r>
    </w:p>
    <w:p w:rsidR="00800322" w:rsidRPr="006C166C" w:rsidRDefault="00800322" w:rsidP="00800322">
      <w:pPr>
        <w:pStyle w:val="Code"/>
      </w:pPr>
      <w:r w:rsidRPr="006C166C">
        <w:t xml:space="preserve"> </w:t>
      </w:r>
      <w:r>
        <w:t xml:space="preserve"> </w:t>
      </w:r>
      <w:r w:rsidRPr="006C166C">
        <w:t xml:space="preserve">   </w:t>
      </w:r>
      <w:r>
        <w:t xml:space="preserve">   </w:t>
      </w:r>
      <w:r w:rsidRPr="006C166C">
        <w:t>glTexCoord2d(0,1);glVertex3f(0.5,-0.5,0.5); //7</w:t>
      </w:r>
    </w:p>
    <w:p w:rsidR="00800322" w:rsidRPr="006C166C" w:rsidRDefault="00800322" w:rsidP="00800322">
      <w:pPr>
        <w:pStyle w:val="Code"/>
      </w:pPr>
      <w:r w:rsidRPr="006C166C">
        <w:t xml:space="preserve"> </w:t>
      </w:r>
      <w:r>
        <w:t xml:space="preserve"> </w:t>
      </w:r>
      <w:r w:rsidRPr="006C166C">
        <w:t xml:space="preserve">   </w:t>
      </w:r>
      <w:r>
        <w:t xml:space="preserve">   </w:t>
      </w:r>
      <w:r w:rsidRPr="006C166C">
        <w:t>glTexCoord2d(0,0);glVertex3f(0.5,0.5,0.5); //5</w:t>
      </w:r>
    </w:p>
    <w:p w:rsidR="00800322" w:rsidRPr="006C166C" w:rsidRDefault="00800322" w:rsidP="00800322">
      <w:pPr>
        <w:pStyle w:val="Code"/>
      </w:pPr>
      <w:r w:rsidRPr="006C166C">
        <w:t xml:space="preserve"> </w:t>
      </w:r>
      <w:r>
        <w:t xml:space="preserve"> </w:t>
      </w:r>
      <w:r w:rsidRPr="006C166C">
        <w:t xml:space="preserve">   </w:t>
      </w:r>
      <w:r>
        <w:t xml:space="preserve">   </w:t>
      </w:r>
      <w:r w:rsidRPr="006C166C">
        <w:t>glTexCoord2d(1,0);glVertex3f(-0.5,0.5,0.5); //3</w:t>
      </w:r>
    </w:p>
    <w:p w:rsidR="00800322" w:rsidRPr="006C166C" w:rsidRDefault="00800322" w:rsidP="00800322">
      <w:pPr>
        <w:pStyle w:val="Code"/>
      </w:pPr>
      <w:r w:rsidRPr="006C166C">
        <w:t xml:space="preserve"> </w:t>
      </w:r>
      <w:r>
        <w:t xml:space="preserve"> </w:t>
      </w:r>
      <w:r w:rsidRPr="006C166C">
        <w:t xml:space="preserve">   </w:t>
      </w:r>
      <w:r>
        <w:t xml:space="preserve">   </w:t>
      </w:r>
      <w:r w:rsidRPr="006C166C">
        <w:t>glTexCoord2d(1,1);glVertex3f(-0.5,-0.5,0.5); //2</w:t>
      </w:r>
    </w:p>
    <w:p w:rsidR="00800322" w:rsidRDefault="00800322" w:rsidP="00800322">
      <w:pPr>
        <w:pStyle w:val="Code"/>
      </w:pPr>
      <w:r w:rsidRPr="006C166C">
        <w:t xml:space="preserve">  </w:t>
      </w:r>
      <w:r>
        <w:t xml:space="preserve">    </w:t>
      </w:r>
      <w:r w:rsidRPr="006C166C">
        <w:t>glEnd;</w:t>
      </w:r>
    </w:p>
    <w:p w:rsidR="00800322" w:rsidRPr="006C166C" w:rsidRDefault="00800322" w:rsidP="00800322">
      <w:pPr>
        <w:pStyle w:val="Code"/>
      </w:pPr>
      <w:r w:rsidRPr="006C166C">
        <w:t xml:space="preserve">   </w:t>
      </w:r>
      <w:r>
        <w:t xml:space="preserve">   </w:t>
      </w:r>
      <w:r w:rsidRPr="006C166C">
        <w:t>SiccorsBitmap('numbers.bmp',128,128,256,256);</w:t>
      </w:r>
    </w:p>
    <w:p w:rsidR="00800322" w:rsidRPr="006C166C" w:rsidRDefault="00800322" w:rsidP="00800322">
      <w:pPr>
        <w:pStyle w:val="Code"/>
      </w:pPr>
      <w:r w:rsidRPr="006C166C">
        <w:t xml:space="preserve">   </w:t>
      </w:r>
      <w:r>
        <w:t xml:space="preserve">   </w:t>
      </w:r>
      <w:r w:rsidRPr="006C166C">
        <w:t>prepareImage('xxx.bmp');</w:t>
      </w:r>
    </w:p>
    <w:p w:rsidR="00800322" w:rsidRPr="006C166C" w:rsidRDefault="00800322" w:rsidP="00800322">
      <w:pPr>
        <w:pStyle w:val="Code"/>
      </w:pPr>
      <w:r>
        <w:t xml:space="preserve"> </w:t>
      </w:r>
      <w:r w:rsidRPr="006C166C">
        <w:t xml:space="preserve">  </w:t>
      </w:r>
      <w:r>
        <w:t xml:space="preserve">   </w:t>
      </w:r>
      <w:r w:rsidRPr="006C166C">
        <w:t>glBegin(GL_QUADS);</w:t>
      </w:r>
    </w:p>
    <w:p w:rsidR="00800322" w:rsidRDefault="00800322" w:rsidP="00800322">
      <w:pPr>
        <w:pStyle w:val="Code"/>
      </w:pPr>
      <w:r w:rsidRPr="006C166C">
        <w:t xml:space="preserve"> </w:t>
      </w:r>
      <w:r>
        <w:t xml:space="preserve"> </w:t>
      </w:r>
      <w:r w:rsidRPr="006C166C">
        <w:t xml:space="preserve">  </w:t>
      </w:r>
      <w:r>
        <w:t xml:space="preserve">   </w:t>
      </w:r>
      <w:r w:rsidRPr="006C166C">
        <w:t xml:space="preserve"> glNormal3f(0.0, 0.0, -1.0);</w:t>
      </w:r>
    </w:p>
    <w:p w:rsidR="00800322" w:rsidRDefault="00800322" w:rsidP="00800322">
      <w:pPr>
        <w:pStyle w:val="Code"/>
      </w:pPr>
      <w:r>
        <w:t xml:space="preserve">        </w:t>
      </w:r>
      <w:r w:rsidRPr="006C166C">
        <w:t>glTexCoord2d(0,1);glVertex3f(0.5,0.5,-0.5);</w:t>
      </w:r>
    </w:p>
    <w:p w:rsidR="00800322" w:rsidRDefault="00800322" w:rsidP="00800322">
      <w:pPr>
        <w:pStyle w:val="Code"/>
      </w:pPr>
      <w:r>
        <w:t xml:space="preserve">        </w:t>
      </w:r>
      <w:r w:rsidRPr="006C166C">
        <w:t>glTexCoord2d(0,0);glVertex3f(0.5,-0.5,-0.5);</w:t>
      </w:r>
    </w:p>
    <w:p w:rsidR="00800322" w:rsidRDefault="00800322" w:rsidP="00800322">
      <w:pPr>
        <w:pStyle w:val="Code"/>
      </w:pPr>
      <w:r>
        <w:t xml:space="preserve">       </w:t>
      </w:r>
      <w:r w:rsidRPr="006C166C">
        <w:t xml:space="preserve"> glTexCoord2d(1,0);glVertex3f(-0.5,-0.5,-0.5);</w:t>
      </w:r>
    </w:p>
    <w:p w:rsidR="00800322" w:rsidRDefault="00800322" w:rsidP="00800322">
      <w:pPr>
        <w:pStyle w:val="Code"/>
      </w:pPr>
      <w:r>
        <w:t xml:space="preserve">        </w:t>
      </w:r>
      <w:r w:rsidRPr="006C166C">
        <w:t>glTexCoord2d(1,1);glVertex3f(-0.5,0.5,-0.5);</w:t>
      </w:r>
    </w:p>
    <w:p w:rsidR="00800322" w:rsidRPr="006C166C" w:rsidRDefault="00800322" w:rsidP="00800322">
      <w:pPr>
        <w:pStyle w:val="Code"/>
      </w:pPr>
      <w:r w:rsidRPr="006C166C">
        <w:t xml:space="preserve">  </w:t>
      </w:r>
      <w:r>
        <w:t xml:space="preserve">    </w:t>
      </w:r>
      <w:r w:rsidRPr="006C166C">
        <w:t>glEnd;</w:t>
      </w:r>
    </w:p>
    <w:p w:rsidR="00800322" w:rsidRPr="006C166C" w:rsidRDefault="00800322" w:rsidP="00800322">
      <w:pPr>
        <w:pStyle w:val="Code"/>
      </w:pPr>
      <w:r w:rsidRPr="006C166C">
        <w:t xml:space="preserve">  </w:t>
      </w:r>
      <w:r>
        <w:t xml:space="preserve">  </w:t>
      </w:r>
      <w:r w:rsidRPr="006C166C">
        <w:t>glPopMatrix;</w:t>
      </w:r>
    </w:p>
    <w:p w:rsidR="00800322" w:rsidRPr="006C166C" w:rsidRDefault="00800322" w:rsidP="00800322">
      <w:pPr>
        <w:pStyle w:val="Code"/>
      </w:pPr>
      <w:r w:rsidRPr="006C166C">
        <w:t xml:space="preserve"> </w:t>
      </w:r>
      <w:r>
        <w:t xml:space="preserve"> </w:t>
      </w:r>
      <w:r w:rsidRPr="006C166C">
        <w:t>glEndList;</w:t>
      </w:r>
    </w:p>
    <w:p w:rsidR="00800322" w:rsidRPr="006C166C" w:rsidRDefault="00800322" w:rsidP="00800322">
      <w:pPr>
        <w:pStyle w:val="Code"/>
      </w:pPr>
      <w:r w:rsidRPr="0041218D">
        <w:rPr>
          <w:rStyle w:val="ab"/>
        </w:rPr>
        <w:t>end</w:t>
      </w:r>
      <w:r w:rsidRPr="006C166C">
        <w:t>;</w:t>
      </w:r>
    </w:p>
    <w:p w:rsidR="00800322" w:rsidRPr="006C166C" w:rsidRDefault="00800322" w:rsidP="00800322">
      <w:pPr>
        <w:pStyle w:val="Code"/>
      </w:pPr>
      <w:r w:rsidRPr="0041218D">
        <w:rPr>
          <w:rStyle w:val="ab"/>
        </w:rPr>
        <w:t>procedure</w:t>
      </w:r>
      <w:r w:rsidRPr="006C166C">
        <w:t xml:space="preserve"> TForm1.Timer1Timer(Sender: TObject);</w:t>
      </w:r>
    </w:p>
    <w:p w:rsidR="00800322" w:rsidRPr="006C166C" w:rsidRDefault="00800322" w:rsidP="00800322">
      <w:pPr>
        <w:pStyle w:val="Code"/>
      </w:pPr>
      <w:r w:rsidRPr="0041218D">
        <w:rPr>
          <w:rStyle w:val="ab"/>
        </w:rPr>
        <w:lastRenderedPageBreak/>
        <w:t>begin</w:t>
      </w:r>
    </w:p>
    <w:p w:rsidR="00800322" w:rsidRPr="006C166C" w:rsidRDefault="00800322" w:rsidP="00800322">
      <w:pPr>
        <w:pStyle w:val="Code"/>
      </w:pPr>
      <w:r w:rsidRPr="006C166C">
        <w:t xml:space="preserve">  InvalidateRect(Handle, </w:t>
      </w:r>
      <w:r w:rsidRPr="0041218D">
        <w:rPr>
          <w:rStyle w:val="ab"/>
        </w:rPr>
        <w:t>nil</w:t>
      </w:r>
      <w:r w:rsidRPr="006C166C">
        <w:t>, False);</w:t>
      </w:r>
    </w:p>
    <w:p w:rsidR="00800322" w:rsidRPr="00FA52DF" w:rsidRDefault="00800322" w:rsidP="00800322">
      <w:pPr>
        <w:pStyle w:val="Code"/>
        <w:rPr>
          <w:lang w:val="ru-RU"/>
        </w:rPr>
      </w:pPr>
      <w:r w:rsidRPr="0041218D">
        <w:rPr>
          <w:rStyle w:val="ab"/>
        </w:rPr>
        <w:t>end</w:t>
      </w:r>
      <w:r w:rsidRPr="00FA52DF">
        <w:rPr>
          <w:lang w:val="ru-RU"/>
        </w:rPr>
        <w:t>;</w:t>
      </w:r>
    </w:p>
    <w:p w:rsidR="00800322" w:rsidRPr="00FA52DF" w:rsidRDefault="00800322" w:rsidP="00800322">
      <w:pPr>
        <w:pStyle w:val="Code"/>
        <w:rPr>
          <w:lang w:val="ru-RU"/>
        </w:rPr>
      </w:pPr>
      <w:r w:rsidRPr="0041218D">
        <w:rPr>
          <w:rStyle w:val="ab"/>
        </w:rPr>
        <w:t>end</w:t>
      </w:r>
      <w:r w:rsidRPr="00FA52DF">
        <w:rPr>
          <w:lang w:val="ru-RU"/>
        </w:rPr>
        <w:t>.</w:t>
      </w:r>
    </w:p>
    <w:p w:rsidR="00800322" w:rsidRDefault="00800322">
      <w:pPr>
        <w:spacing w:before="0"/>
        <w:jc w:val="left"/>
      </w:pPr>
      <w:r>
        <w:br w:type="page"/>
      </w:r>
    </w:p>
    <w:p w:rsidR="00CD33B5" w:rsidRDefault="00CD33B5" w:rsidP="00CD33B5">
      <w:pPr>
        <w:pStyle w:val="10"/>
      </w:pPr>
      <w:bookmarkStart w:id="279" w:name="_Toc263436201"/>
      <w:r>
        <w:lastRenderedPageBreak/>
        <w:t xml:space="preserve">Додаток 3. </w:t>
      </w:r>
      <w:r w:rsidRPr="00687FAD">
        <w:t>Демонстрація ефекту тіні</w:t>
      </w:r>
      <w:bookmarkEnd w:id="279"/>
    </w:p>
    <w:p w:rsidR="00CD33B5" w:rsidRDefault="00CD33B5" w:rsidP="00CD33B5">
      <w:r w:rsidRPr="006C166C">
        <w:t>Дана програма демонструє малювання тіні для простого об'єкт</w:t>
      </w:r>
      <w:r>
        <w:t>а</w:t>
      </w:r>
      <w:r w:rsidRPr="006C166C">
        <w:t xml:space="preserve">. У програмі описана користувацька процедура для малювання тіні з урахуванням того, що усі грані куба паралельні координатним площинам. Тінь малюється у вигляді </w:t>
      </w:r>
      <w:r w:rsidRPr="00CD33B5">
        <w:rPr>
          <w:rStyle w:val="aff9"/>
        </w:rPr>
        <w:t>6</w:t>
      </w:r>
      <w:r w:rsidRPr="006C166C">
        <w:t xml:space="preserve"> окремих сірих </w:t>
      </w:r>
      <w:r>
        <w:t>багато</w:t>
      </w:r>
      <w:r w:rsidRPr="006C166C">
        <w:t>кутників, для кожної грані об'єкт</w:t>
      </w:r>
      <w:r>
        <w:t>а</w:t>
      </w:r>
      <w:r w:rsidRPr="006C166C">
        <w:t xml:space="preserve">. Також у програмі використовуються </w:t>
      </w:r>
      <w:r>
        <w:t>окремі</w:t>
      </w:r>
      <w:r w:rsidRPr="006C166C">
        <w:t xml:space="preserve"> функції бібліотеки GLUT.</w:t>
      </w:r>
    </w:p>
    <w:p w:rsidR="00CD33B5" w:rsidRPr="00FA52DF" w:rsidRDefault="00CD33B5" w:rsidP="00CD33B5">
      <w:pPr>
        <w:pStyle w:val="Code"/>
        <w:rPr>
          <w:lang w:val="uk-UA"/>
        </w:rPr>
      </w:pPr>
      <w:r w:rsidRPr="003F2AE1">
        <w:rPr>
          <w:rStyle w:val="ab"/>
        </w:rPr>
        <w:t>unit</w:t>
      </w:r>
      <w:r w:rsidRPr="00FA52DF">
        <w:rPr>
          <w:lang w:val="uk-UA"/>
        </w:rPr>
        <w:t xml:space="preserve"> </w:t>
      </w:r>
      <w:r w:rsidRPr="006C166C">
        <w:t>Main</w:t>
      </w:r>
      <w:r w:rsidRPr="00FA52DF">
        <w:rPr>
          <w:lang w:val="uk-UA"/>
        </w:rPr>
        <w:t>;</w:t>
      </w:r>
    </w:p>
    <w:p w:rsidR="00CD33B5" w:rsidRPr="006C166C" w:rsidRDefault="00CD33B5" w:rsidP="00CD33B5">
      <w:pPr>
        <w:pStyle w:val="Code"/>
      </w:pPr>
      <w:r w:rsidRPr="003F2AE1">
        <w:rPr>
          <w:rStyle w:val="ab"/>
        </w:rPr>
        <w:t>interface</w:t>
      </w:r>
    </w:p>
    <w:p w:rsidR="00CD33B5" w:rsidRPr="006C166C" w:rsidRDefault="00CD33B5" w:rsidP="00CD33B5">
      <w:pPr>
        <w:pStyle w:val="Code"/>
      </w:pPr>
      <w:r w:rsidRPr="003F2AE1">
        <w:rPr>
          <w:rStyle w:val="ab"/>
        </w:rPr>
        <w:t>uses</w:t>
      </w:r>
    </w:p>
    <w:p w:rsidR="00CD33B5" w:rsidRPr="006C166C" w:rsidRDefault="00CD33B5" w:rsidP="00CD33B5">
      <w:pPr>
        <w:pStyle w:val="Code"/>
      </w:pPr>
      <w:r w:rsidRPr="006C166C">
        <w:t xml:space="preserve">  Windows, Messages, SysUtils, Classes, Graphics, Controls, Forms, Dialogs, ExtCtrls, ComCtrls, StdCtrls, Menus, Buttons, OpenGL;</w:t>
      </w:r>
    </w:p>
    <w:p w:rsidR="00CD33B5" w:rsidRPr="006C166C" w:rsidRDefault="00CD33B5" w:rsidP="00CD33B5">
      <w:pPr>
        <w:pStyle w:val="Code"/>
      </w:pPr>
      <w:r w:rsidRPr="003F2AE1">
        <w:rPr>
          <w:rStyle w:val="ab"/>
        </w:rPr>
        <w:t>const</w:t>
      </w:r>
    </w:p>
    <w:p w:rsidR="00CD33B5" w:rsidRPr="003F2AE1" w:rsidRDefault="00CD33B5" w:rsidP="00CD33B5">
      <w:pPr>
        <w:pStyle w:val="Code"/>
        <w:rPr>
          <w:rStyle w:val="af5"/>
        </w:rPr>
      </w:pPr>
      <w:r w:rsidRPr="003F2AE1">
        <w:rPr>
          <w:rStyle w:val="af5"/>
        </w:rPr>
        <w:t>// колір туману</w:t>
      </w:r>
    </w:p>
    <w:p w:rsidR="00CD33B5" w:rsidRPr="006C166C" w:rsidRDefault="00CD33B5" w:rsidP="00CD33B5">
      <w:pPr>
        <w:pStyle w:val="Code"/>
      </w:pPr>
      <w:r>
        <w:t xml:space="preserve">  </w:t>
      </w:r>
      <w:r w:rsidRPr="006C166C">
        <w:t xml:space="preserve">fogColor: </w:t>
      </w:r>
      <w:r w:rsidRPr="003F2AE1">
        <w:rPr>
          <w:rStyle w:val="ab"/>
        </w:rPr>
        <w:t>Array</w:t>
      </w:r>
      <w:r w:rsidRPr="006C166C">
        <w:t xml:space="preserve"> [0..3] </w:t>
      </w:r>
      <w:r w:rsidRPr="003F2AE1">
        <w:rPr>
          <w:rStyle w:val="ab"/>
        </w:rPr>
        <w:t>of</w:t>
      </w:r>
      <w:r w:rsidRPr="006C166C">
        <w:t xml:space="preserve"> GLfloat = (0.5,0.5,0.5,1.0);</w:t>
      </w:r>
      <w:r>
        <w:t xml:space="preserve"> </w:t>
      </w:r>
    </w:p>
    <w:p w:rsidR="00CD33B5" w:rsidRPr="003F2AE1" w:rsidRDefault="00CD33B5" w:rsidP="00CD33B5">
      <w:pPr>
        <w:pStyle w:val="Code"/>
        <w:rPr>
          <w:rStyle w:val="af5"/>
        </w:rPr>
      </w:pPr>
      <w:r w:rsidRPr="003F2AE1">
        <w:rPr>
          <w:rStyle w:val="af5"/>
        </w:rPr>
        <w:t>// колір площини</w:t>
      </w:r>
    </w:p>
    <w:p w:rsidR="00CD33B5" w:rsidRPr="006C166C" w:rsidRDefault="00CD33B5" w:rsidP="00CD33B5">
      <w:pPr>
        <w:pStyle w:val="Code"/>
      </w:pPr>
      <w:r>
        <w:t xml:space="preserve">  </w:t>
      </w:r>
      <w:r w:rsidRPr="006C166C">
        <w:t>glfSquareAmbient:</w:t>
      </w:r>
      <w:r>
        <w:rPr>
          <w:lang w:val="uk-UA"/>
        </w:rPr>
        <w:t xml:space="preserve"> </w:t>
      </w:r>
      <w:r w:rsidRPr="003F2AE1">
        <w:rPr>
          <w:rStyle w:val="ab"/>
        </w:rPr>
        <w:t>Array</w:t>
      </w:r>
      <w:r>
        <w:rPr>
          <w:rStyle w:val="ab"/>
          <w:lang w:val="uk-UA"/>
        </w:rPr>
        <w:t xml:space="preserve"> </w:t>
      </w:r>
      <w:r w:rsidRPr="006C166C">
        <w:t>[0..3]</w:t>
      </w:r>
      <w:r>
        <w:rPr>
          <w:lang w:val="uk-UA"/>
        </w:rPr>
        <w:t xml:space="preserve"> </w:t>
      </w:r>
      <w:r w:rsidRPr="003F2AE1">
        <w:rPr>
          <w:rStyle w:val="ab"/>
        </w:rPr>
        <w:t>of</w:t>
      </w:r>
      <w:r w:rsidRPr="006C166C">
        <w:t xml:space="preserve"> GLfloat</w:t>
      </w:r>
      <w:r>
        <w:rPr>
          <w:lang w:val="uk-UA"/>
        </w:rPr>
        <w:t xml:space="preserve"> </w:t>
      </w:r>
      <w:r w:rsidRPr="006C166C">
        <w:t>=</w:t>
      </w:r>
      <w:r>
        <w:rPr>
          <w:lang w:val="uk-UA"/>
        </w:rPr>
        <w:t xml:space="preserve"> </w:t>
      </w:r>
      <w:r w:rsidRPr="006C166C">
        <w:t>(0.247,</w:t>
      </w:r>
      <w:r>
        <w:rPr>
          <w:lang w:val="uk-UA"/>
        </w:rPr>
        <w:t xml:space="preserve"> </w:t>
      </w:r>
      <w:r w:rsidRPr="006C166C">
        <w:t>0.199,</w:t>
      </w:r>
      <w:r>
        <w:rPr>
          <w:lang w:val="uk-UA"/>
        </w:rPr>
        <w:t xml:space="preserve"> </w:t>
      </w:r>
      <w:r w:rsidRPr="006C166C">
        <w:t>0.0745,</w:t>
      </w:r>
      <w:r>
        <w:rPr>
          <w:lang w:val="uk-UA"/>
        </w:rPr>
        <w:t xml:space="preserve"> </w:t>
      </w:r>
      <w:r w:rsidRPr="006C166C">
        <w:t>1.0);</w:t>
      </w:r>
    </w:p>
    <w:p w:rsidR="00CD33B5" w:rsidRPr="006C166C" w:rsidRDefault="00CD33B5" w:rsidP="00CD33B5">
      <w:pPr>
        <w:pStyle w:val="Code"/>
      </w:pPr>
      <w:r>
        <w:t xml:space="preserve">  </w:t>
      </w:r>
      <w:r w:rsidRPr="006C166C">
        <w:t>glfSquareDiffuse:</w:t>
      </w:r>
      <w:r>
        <w:rPr>
          <w:lang w:val="uk-UA"/>
        </w:rPr>
        <w:t xml:space="preserve"> </w:t>
      </w:r>
      <w:r w:rsidRPr="003F2AE1">
        <w:rPr>
          <w:rStyle w:val="ab"/>
        </w:rPr>
        <w:t>Array</w:t>
      </w:r>
      <w:r>
        <w:rPr>
          <w:rStyle w:val="ab"/>
          <w:lang w:val="uk-UA"/>
        </w:rPr>
        <w:t xml:space="preserve"> </w:t>
      </w:r>
      <w:r w:rsidRPr="006C166C">
        <w:t>[0..3]</w:t>
      </w:r>
      <w:r>
        <w:rPr>
          <w:lang w:val="uk-UA"/>
        </w:rPr>
        <w:t xml:space="preserve"> </w:t>
      </w:r>
      <w:r w:rsidRPr="003F2AE1">
        <w:rPr>
          <w:rStyle w:val="ab"/>
        </w:rPr>
        <w:t>of</w:t>
      </w:r>
      <w:r w:rsidRPr="006C166C">
        <w:t xml:space="preserve"> GLfloat</w:t>
      </w:r>
      <w:r>
        <w:rPr>
          <w:lang w:val="uk-UA"/>
        </w:rPr>
        <w:t xml:space="preserve"> </w:t>
      </w:r>
      <w:r w:rsidRPr="006C166C">
        <w:t>=</w:t>
      </w:r>
      <w:r>
        <w:rPr>
          <w:lang w:val="uk-UA"/>
        </w:rPr>
        <w:t xml:space="preserve"> </w:t>
      </w:r>
      <w:r w:rsidRPr="006C166C">
        <w:t>(0.751,</w:t>
      </w:r>
      <w:r>
        <w:rPr>
          <w:lang w:val="uk-UA"/>
        </w:rPr>
        <w:t xml:space="preserve"> </w:t>
      </w:r>
      <w:r w:rsidRPr="006C166C">
        <w:t>0.606,</w:t>
      </w:r>
      <w:r>
        <w:rPr>
          <w:lang w:val="uk-UA"/>
        </w:rPr>
        <w:t xml:space="preserve"> </w:t>
      </w:r>
      <w:r w:rsidRPr="006C166C">
        <w:t>0.22648,</w:t>
      </w:r>
      <w:r>
        <w:rPr>
          <w:lang w:val="uk-UA"/>
        </w:rPr>
        <w:t xml:space="preserve"> </w:t>
      </w:r>
      <w:r w:rsidRPr="006C166C">
        <w:t>1.0);</w:t>
      </w:r>
    </w:p>
    <w:p w:rsidR="00CD33B5" w:rsidRPr="006C166C" w:rsidRDefault="00CD33B5" w:rsidP="00CD33B5">
      <w:pPr>
        <w:pStyle w:val="Code"/>
      </w:pPr>
      <w:r>
        <w:t xml:space="preserve">  </w:t>
      </w:r>
      <w:r w:rsidRPr="006C166C">
        <w:t>glfSquareSpecular:</w:t>
      </w:r>
      <w:r>
        <w:rPr>
          <w:lang w:val="uk-UA"/>
        </w:rPr>
        <w:t xml:space="preserve"> </w:t>
      </w:r>
      <w:r w:rsidRPr="003F2AE1">
        <w:rPr>
          <w:rStyle w:val="ab"/>
        </w:rPr>
        <w:t>Array</w:t>
      </w:r>
      <w:r>
        <w:rPr>
          <w:rStyle w:val="ab"/>
          <w:lang w:val="uk-UA"/>
        </w:rPr>
        <w:t xml:space="preserve"> </w:t>
      </w:r>
      <w:r w:rsidRPr="006C166C">
        <w:t>[0..3]</w:t>
      </w:r>
      <w:r>
        <w:rPr>
          <w:lang w:val="uk-UA"/>
        </w:rPr>
        <w:t xml:space="preserve"> </w:t>
      </w:r>
      <w:r w:rsidRPr="003F2AE1">
        <w:rPr>
          <w:rStyle w:val="ab"/>
        </w:rPr>
        <w:t>of</w:t>
      </w:r>
      <w:r>
        <w:rPr>
          <w:rStyle w:val="ab"/>
        </w:rPr>
        <w:t xml:space="preserve"> </w:t>
      </w:r>
      <w:r w:rsidRPr="006C166C">
        <w:t>GLfloat</w:t>
      </w:r>
      <w:r>
        <w:rPr>
          <w:lang w:val="uk-UA"/>
        </w:rPr>
        <w:t xml:space="preserve"> </w:t>
      </w:r>
      <w:r w:rsidRPr="006C166C">
        <w:t>=</w:t>
      </w:r>
      <w:r>
        <w:rPr>
          <w:lang w:val="uk-UA"/>
        </w:rPr>
        <w:t xml:space="preserve"> </w:t>
      </w:r>
      <w:r w:rsidRPr="006C166C">
        <w:t>(0.6282,</w:t>
      </w:r>
      <w:r>
        <w:rPr>
          <w:lang w:val="uk-UA"/>
        </w:rPr>
        <w:t xml:space="preserve"> </w:t>
      </w:r>
      <w:r w:rsidRPr="006C166C">
        <w:t>0.55</w:t>
      </w:r>
      <w:r>
        <w:t>6</w:t>
      </w:r>
      <w:r w:rsidRPr="006C166C">
        <w:t>,</w:t>
      </w:r>
      <w:r>
        <w:rPr>
          <w:lang w:val="uk-UA"/>
        </w:rPr>
        <w:t xml:space="preserve"> </w:t>
      </w:r>
      <w:r w:rsidRPr="006C166C">
        <w:t>0.366,</w:t>
      </w:r>
      <w:r>
        <w:rPr>
          <w:lang w:val="uk-UA"/>
        </w:rPr>
        <w:t xml:space="preserve"> </w:t>
      </w:r>
      <w:r w:rsidRPr="006C166C">
        <w:t>1.0);</w:t>
      </w:r>
    </w:p>
    <w:p w:rsidR="00CD33B5" w:rsidRPr="00B41DF4" w:rsidRDefault="00CD33B5" w:rsidP="00CD33B5">
      <w:pPr>
        <w:pStyle w:val="Code"/>
        <w:rPr>
          <w:rStyle w:val="af5"/>
        </w:rPr>
      </w:pPr>
      <w:r w:rsidRPr="00B41DF4">
        <w:rPr>
          <w:rStyle w:val="af5"/>
        </w:rPr>
        <w:t>// джерело світла</w:t>
      </w:r>
    </w:p>
    <w:p w:rsidR="00CD33B5" w:rsidRPr="006C166C" w:rsidRDefault="00CD33B5" w:rsidP="00CD33B5">
      <w:pPr>
        <w:pStyle w:val="Code"/>
      </w:pPr>
      <w:r w:rsidRPr="006C166C">
        <w:t xml:space="preserve">  glfLightAmbient:</w:t>
      </w:r>
      <w:r>
        <w:rPr>
          <w:lang w:val="uk-UA"/>
        </w:rPr>
        <w:t xml:space="preserve"> </w:t>
      </w:r>
      <w:r w:rsidRPr="00B41DF4">
        <w:rPr>
          <w:rStyle w:val="ab"/>
        </w:rPr>
        <w:t>Array</w:t>
      </w:r>
      <w:r>
        <w:rPr>
          <w:rStyle w:val="ab"/>
          <w:lang w:val="uk-UA"/>
        </w:rPr>
        <w:t xml:space="preserve"> </w:t>
      </w:r>
      <w:r w:rsidRPr="006C166C">
        <w:t xml:space="preserve">[0..3] </w:t>
      </w:r>
      <w:r w:rsidRPr="00B41DF4">
        <w:rPr>
          <w:rStyle w:val="ab"/>
        </w:rPr>
        <w:t>of</w:t>
      </w:r>
      <w:r w:rsidRPr="006C166C">
        <w:t xml:space="preserve"> GLfloat = (0.25, 0.25, 0.25, 1.0);</w:t>
      </w:r>
    </w:p>
    <w:p w:rsidR="00CD33B5" w:rsidRPr="006C166C" w:rsidRDefault="00CD33B5" w:rsidP="00CD33B5">
      <w:pPr>
        <w:pStyle w:val="Code"/>
      </w:pPr>
      <w:r w:rsidRPr="006C166C">
        <w:t xml:space="preserve">  glfLightDiffuse: </w:t>
      </w:r>
      <w:r w:rsidRPr="00B41DF4">
        <w:rPr>
          <w:rStyle w:val="ab"/>
        </w:rPr>
        <w:t>Array</w:t>
      </w:r>
      <w:r>
        <w:rPr>
          <w:rStyle w:val="ab"/>
          <w:lang w:val="uk-UA"/>
        </w:rPr>
        <w:t xml:space="preserve"> </w:t>
      </w:r>
      <w:r w:rsidRPr="006C166C">
        <w:t xml:space="preserve">[0..3] </w:t>
      </w:r>
      <w:r w:rsidRPr="00B41DF4">
        <w:rPr>
          <w:rStyle w:val="ab"/>
        </w:rPr>
        <w:t>of</w:t>
      </w:r>
      <w:r w:rsidRPr="006C166C">
        <w:t xml:space="preserve"> GLfloat = (1.0, 1.0, 1.0, 1.0);</w:t>
      </w:r>
    </w:p>
    <w:p w:rsidR="00CD33B5" w:rsidRPr="006C166C" w:rsidRDefault="00CD33B5" w:rsidP="00CD33B5">
      <w:pPr>
        <w:pStyle w:val="Code"/>
      </w:pPr>
      <w:r w:rsidRPr="006C166C">
        <w:t xml:space="preserve">  glfLightSpecular: </w:t>
      </w:r>
      <w:r w:rsidRPr="00B41DF4">
        <w:rPr>
          <w:rStyle w:val="ab"/>
        </w:rPr>
        <w:t>Array</w:t>
      </w:r>
      <w:r>
        <w:rPr>
          <w:rStyle w:val="ab"/>
          <w:lang w:val="uk-UA"/>
        </w:rPr>
        <w:t xml:space="preserve"> </w:t>
      </w:r>
      <w:r w:rsidRPr="006C166C">
        <w:t xml:space="preserve">[0..3] </w:t>
      </w:r>
      <w:r w:rsidRPr="00B41DF4">
        <w:rPr>
          <w:rStyle w:val="ab"/>
        </w:rPr>
        <w:t>of</w:t>
      </w:r>
      <w:r w:rsidRPr="006C166C">
        <w:t xml:space="preserve"> GLfloat = (1.0, 1.0, 1.0, 1.0);</w:t>
      </w:r>
    </w:p>
    <w:p w:rsidR="00CD33B5" w:rsidRPr="006C166C" w:rsidRDefault="00CD33B5" w:rsidP="00CD33B5">
      <w:pPr>
        <w:pStyle w:val="Code"/>
      </w:pPr>
      <w:r w:rsidRPr="006C166C">
        <w:t xml:space="preserve">  glfLightPosition: </w:t>
      </w:r>
      <w:r w:rsidRPr="00B41DF4">
        <w:rPr>
          <w:rStyle w:val="ab"/>
        </w:rPr>
        <w:t>Array</w:t>
      </w:r>
      <w:r>
        <w:rPr>
          <w:rStyle w:val="ab"/>
          <w:lang w:val="uk-UA"/>
        </w:rPr>
        <w:t xml:space="preserve"> </w:t>
      </w:r>
      <w:r w:rsidRPr="006C166C">
        <w:t xml:space="preserve">[0..3] </w:t>
      </w:r>
      <w:r w:rsidRPr="00B41DF4">
        <w:rPr>
          <w:rStyle w:val="ab"/>
        </w:rPr>
        <w:t>of</w:t>
      </w:r>
      <w:r w:rsidRPr="006C166C">
        <w:t xml:space="preserve"> GLfloat = (0.0, 0.0, 20.0, 1.0);</w:t>
      </w:r>
    </w:p>
    <w:p w:rsidR="00CD33B5" w:rsidRPr="006C166C" w:rsidRDefault="00CD33B5" w:rsidP="00CD33B5">
      <w:pPr>
        <w:pStyle w:val="Code"/>
      </w:pPr>
      <w:r w:rsidRPr="006C166C">
        <w:t xml:space="preserve">  glfLightModelAmbient:</w:t>
      </w:r>
      <w:r>
        <w:rPr>
          <w:lang w:val="uk-UA"/>
        </w:rPr>
        <w:t xml:space="preserve"> </w:t>
      </w:r>
      <w:r w:rsidRPr="00B41DF4">
        <w:rPr>
          <w:rStyle w:val="ab"/>
        </w:rPr>
        <w:t>Array</w:t>
      </w:r>
      <w:r>
        <w:rPr>
          <w:rStyle w:val="ab"/>
          <w:lang w:val="uk-UA"/>
        </w:rPr>
        <w:t xml:space="preserve"> </w:t>
      </w:r>
      <w:r w:rsidRPr="006C166C">
        <w:t xml:space="preserve">[0..3] </w:t>
      </w:r>
      <w:r w:rsidRPr="00B41DF4">
        <w:rPr>
          <w:rStyle w:val="ab"/>
        </w:rPr>
        <w:t>of</w:t>
      </w:r>
      <w:r w:rsidRPr="006C166C">
        <w:t xml:space="preserve"> GLfloat</w:t>
      </w:r>
      <w:r>
        <w:rPr>
          <w:lang w:val="uk-UA"/>
        </w:rPr>
        <w:t xml:space="preserve"> </w:t>
      </w:r>
      <w:r w:rsidRPr="006C166C">
        <w:t>=</w:t>
      </w:r>
      <w:r>
        <w:rPr>
          <w:lang w:val="uk-UA"/>
        </w:rPr>
        <w:t xml:space="preserve"> </w:t>
      </w:r>
      <w:r w:rsidRPr="006C166C">
        <w:t>(0.25,</w:t>
      </w:r>
      <w:r>
        <w:rPr>
          <w:lang w:val="uk-UA"/>
        </w:rPr>
        <w:t xml:space="preserve"> </w:t>
      </w:r>
      <w:r w:rsidRPr="006C166C">
        <w:t>0.25,</w:t>
      </w:r>
      <w:r>
        <w:rPr>
          <w:lang w:val="uk-UA"/>
        </w:rPr>
        <w:t xml:space="preserve"> </w:t>
      </w:r>
      <w:r w:rsidRPr="006C166C">
        <w:t>0.25,</w:t>
      </w:r>
      <w:r>
        <w:rPr>
          <w:lang w:val="uk-UA"/>
        </w:rPr>
        <w:t xml:space="preserve"> </w:t>
      </w:r>
      <w:r w:rsidRPr="006C166C">
        <w:t>1.0);</w:t>
      </w:r>
    </w:p>
    <w:p w:rsidR="00CD33B5" w:rsidRPr="00B41DF4" w:rsidRDefault="00CD33B5" w:rsidP="00CD33B5">
      <w:pPr>
        <w:pStyle w:val="Code"/>
        <w:rPr>
          <w:rStyle w:val="af5"/>
        </w:rPr>
      </w:pPr>
      <w:r w:rsidRPr="00B41DF4">
        <w:rPr>
          <w:rStyle w:val="af5"/>
        </w:rPr>
        <w:t>// позиція першого джерела світла</w:t>
      </w:r>
    </w:p>
    <w:p w:rsidR="00CD33B5" w:rsidRPr="006C166C" w:rsidRDefault="00CD33B5" w:rsidP="00CD33B5">
      <w:pPr>
        <w:pStyle w:val="Code"/>
      </w:pPr>
      <w:r w:rsidRPr="006C166C">
        <w:t xml:space="preserve">  LightPosition: </w:t>
      </w:r>
      <w:r w:rsidRPr="00B41DF4">
        <w:rPr>
          <w:rStyle w:val="ab"/>
        </w:rPr>
        <w:t>Array</w:t>
      </w:r>
      <w:r>
        <w:rPr>
          <w:rStyle w:val="ab"/>
          <w:lang w:val="uk-UA"/>
        </w:rPr>
        <w:t xml:space="preserve"> </w:t>
      </w:r>
      <w:r w:rsidRPr="006C166C">
        <w:t xml:space="preserve">[0..3] </w:t>
      </w:r>
      <w:r w:rsidRPr="00B41DF4">
        <w:rPr>
          <w:rStyle w:val="ab"/>
        </w:rPr>
        <w:t>of</w:t>
      </w:r>
      <w:r w:rsidRPr="006C166C">
        <w:t xml:space="preserve"> GLfloat = (0.0, 0.0, 15.0, 1.0);</w:t>
      </w:r>
    </w:p>
    <w:p w:rsidR="00CD33B5" w:rsidRPr="00B41DF4" w:rsidRDefault="00CD33B5" w:rsidP="00CD33B5">
      <w:pPr>
        <w:pStyle w:val="Code"/>
        <w:rPr>
          <w:rStyle w:val="af5"/>
        </w:rPr>
      </w:pPr>
      <w:r w:rsidRPr="00B41DF4">
        <w:rPr>
          <w:rStyle w:val="af5"/>
        </w:rPr>
        <w:t>// позиція другого джерела світла</w:t>
      </w:r>
    </w:p>
    <w:p w:rsidR="00CD33B5" w:rsidRPr="006C166C" w:rsidRDefault="00CD33B5" w:rsidP="00CD33B5">
      <w:pPr>
        <w:pStyle w:val="Code"/>
      </w:pPr>
      <w:r w:rsidRPr="006C166C">
        <w:t xml:space="preserve">  glfLight1Position: </w:t>
      </w:r>
      <w:r w:rsidRPr="00B41DF4">
        <w:rPr>
          <w:rStyle w:val="ab"/>
        </w:rPr>
        <w:t>Array</w:t>
      </w:r>
      <w:r>
        <w:rPr>
          <w:rStyle w:val="ab"/>
          <w:lang w:val="uk-UA"/>
        </w:rPr>
        <w:t xml:space="preserve"> </w:t>
      </w:r>
      <w:r w:rsidRPr="006C166C">
        <w:t>[0..3]</w:t>
      </w:r>
      <w:r>
        <w:rPr>
          <w:lang w:val="uk-UA"/>
        </w:rPr>
        <w:t xml:space="preserve"> </w:t>
      </w:r>
      <w:r w:rsidRPr="00B41DF4">
        <w:rPr>
          <w:rStyle w:val="ab"/>
        </w:rPr>
        <w:t>of</w:t>
      </w:r>
      <w:r w:rsidRPr="006C166C">
        <w:t xml:space="preserve"> GLfloat=(15.0, 15.0, -5.0, 1.0);</w:t>
      </w:r>
    </w:p>
    <w:p w:rsidR="00CD33B5" w:rsidRPr="006C166C" w:rsidRDefault="00CD33B5" w:rsidP="00CD33B5">
      <w:pPr>
        <w:pStyle w:val="Code"/>
      </w:pPr>
      <w:r w:rsidRPr="00B41DF4">
        <w:rPr>
          <w:rStyle w:val="ab"/>
        </w:rPr>
        <w:lastRenderedPageBreak/>
        <w:t>type</w:t>
      </w:r>
    </w:p>
    <w:p w:rsidR="00CD33B5" w:rsidRPr="006C166C" w:rsidRDefault="00CD33B5" w:rsidP="00CD33B5">
      <w:pPr>
        <w:pStyle w:val="Code"/>
      </w:pPr>
      <w:r w:rsidRPr="006C166C">
        <w:t xml:space="preserve">  TfrmGL = </w:t>
      </w:r>
      <w:r w:rsidRPr="00B41DF4">
        <w:rPr>
          <w:rStyle w:val="ab"/>
        </w:rPr>
        <w:t>class</w:t>
      </w:r>
      <w:r w:rsidRPr="006C166C">
        <w:t>(TForm)</w:t>
      </w:r>
    </w:p>
    <w:p w:rsidR="00CD33B5" w:rsidRPr="006C166C" w:rsidRDefault="00CD33B5" w:rsidP="00CD33B5">
      <w:pPr>
        <w:pStyle w:val="Code"/>
      </w:pPr>
      <w:r w:rsidRPr="006C166C">
        <w:t xml:space="preserve">    </w:t>
      </w:r>
      <w:r w:rsidRPr="00B41DF4">
        <w:rPr>
          <w:rStyle w:val="ab"/>
        </w:rPr>
        <w:t>procedure</w:t>
      </w:r>
      <w:r w:rsidRPr="006C166C">
        <w:t xml:space="preserve"> Init;</w:t>
      </w:r>
    </w:p>
    <w:p w:rsidR="00CD33B5" w:rsidRPr="006C166C" w:rsidRDefault="00CD33B5" w:rsidP="00CD33B5">
      <w:pPr>
        <w:pStyle w:val="Code"/>
      </w:pPr>
      <w:r w:rsidRPr="006C166C">
        <w:t xml:space="preserve">    </w:t>
      </w:r>
      <w:r w:rsidRPr="00B41DF4">
        <w:rPr>
          <w:rStyle w:val="ab"/>
        </w:rPr>
        <w:t>procedure</w:t>
      </w:r>
      <w:r w:rsidRPr="006C166C">
        <w:t xml:space="preserve"> SetProjection(Sender: TObject);</w:t>
      </w:r>
    </w:p>
    <w:p w:rsidR="00CD33B5" w:rsidRPr="006C166C" w:rsidRDefault="00CD33B5" w:rsidP="00CD33B5">
      <w:pPr>
        <w:pStyle w:val="Code"/>
      </w:pPr>
      <w:r w:rsidRPr="006C166C">
        <w:t xml:space="preserve">    </w:t>
      </w:r>
      <w:r w:rsidRPr="00B41DF4">
        <w:rPr>
          <w:rStyle w:val="ab"/>
        </w:rPr>
        <w:t>procedure</w:t>
      </w:r>
      <w:r w:rsidRPr="006C166C">
        <w:t xml:space="preserve"> FormCreate(Sender: TObject);</w:t>
      </w:r>
    </w:p>
    <w:p w:rsidR="00CD33B5" w:rsidRPr="006C166C" w:rsidRDefault="00CD33B5" w:rsidP="00CD33B5">
      <w:pPr>
        <w:pStyle w:val="Code"/>
      </w:pPr>
      <w:r w:rsidRPr="006C166C">
        <w:t xml:space="preserve">    </w:t>
      </w:r>
      <w:r w:rsidRPr="00B41DF4">
        <w:rPr>
          <w:rStyle w:val="ab"/>
        </w:rPr>
        <w:t>procedure</w:t>
      </w:r>
      <w:r w:rsidRPr="006C166C">
        <w:t xml:space="preserve"> SetDCPixelFormat;</w:t>
      </w:r>
    </w:p>
    <w:p w:rsidR="00CD33B5" w:rsidRPr="006C166C" w:rsidRDefault="00CD33B5" w:rsidP="00CD33B5">
      <w:pPr>
        <w:pStyle w:val="Code"/>
      </w:pPr>
      <w:r w:rsidRPr="006C166C">
        <w:t xml:space="preserve">    </w:t>
      </w:r>
      <w:r w:rsidRPr="00B41DF4">
        <w:rPr>
          <w:rStyle w:val="ab"/>
        </w:rPr>
        <w:t>procedure</w:t>
      </w:r>
      <w:r w:rsidRPr="006C166C">
        <w:t xml:space="preserve"> FormDestroy(Sender: TObject);</w:t>
      </w:r>
    </w:p>
    <w:p w:rsidR="00CD33B5" w:rsidRPr="006C166C" w:rsidRDefault="00CD33B5" w:rsidP="00CD33B5">
      <w:pPr>
        <w:pStyle w:val="Code"/>
      </w:pPr>
      <w:r w:rsidRPr="006C166C">
        <w:t xml:space="preserve">    </w:t>
      </w:r>
      <w:r w:rsidRPr="00B41DF4">
        <w:rPr>
          <w:rStyle w:val="ab"/>
        </w:rPr>
        <w:t>procedure</w:t>
      </w:r>
      <w:r w:rsidRPr="006C166C">
        <w:t xml:space="preserve"> FormKeyDown(Sender: TObject; </w:t>
      </w:r>
      <w:r w:rsidRPr="00B41DF4">
        <w:rPr>
          <w:rStyle w:val="ab"/>
        </w:rPr>
        <w:t>var</w:t>
      </w:r>
      <w:r w:rsidRPr="006C166C">
        <w:t xml:space="preserve"> Key: Word;</w:t>
      </w:r>
    </w:p>
    <w:p w:rsidR="00CD33B5" w:rsidRPr="006C166C" w:rsidRDefault="00CD33B5" w:rsidP="00CD33B5">
      <w:pPr>
        <w:pStyle w:val="Code"/>
      </w:pPr>
      <w:r w:rsidRPr="006C166C">
        <w:t xml:space="preserve">     </w:t>
      </w:r>
      <w:r>
        <w:t xml:space="preserve">                    </w:t>
      </w:r>
      <w:r w:rsidRPr="006C166C">
        <w:t xml:space="preserve"> Shift: TShiftState);</w:t>
      </w:r>
    </w:p>
    <w:p w:rsidR="00CD33B5" w:rsidRPr="006C166C" w:rsidRDefault="00CD33B5" w:rsidP="00CD33B5">
      <w:pPr>
        <w:pStyle w:val="Code"/>
      </w:pPr>
      <w:r w:rsidRPr="006C166C">
        <w:t xml:space="preserve">  </w:t>
      </w:r>
      <w:r w:rsidRPr="00B41DF4">
        <w:rPr>
          <w:rStyle w:val="ab"/>
        </w:rPr>
        <w:t>public</w:t>
      </w:r>
    </w:p>
    <w:p w:rsidR="00CD33B5" w:rsidRPr="006C166C" w:rsidRDefault="00CD33B5" w:rsidP="00CD33B5">
      <w:pPr>
        <w:pStyle w:val="Code"/>
      </w:pPr>
      <w:r w:rsidRPr="006C166C">
        <w:t xml:space="preserve">    DC : HDC;</w:t>
      </w:r>
    </w:p>
    <w:p w:rsidR="00CD33B5" w:rsidRPr="006C166C" w:rsidRDefault="00CD33B5" w:rsidP="00CD33B5">
      <w:pPr>
        <w:pStyle w:val="Code"/>
      </w:pPr>
      <w:r w:rsidRPr="006C166C">
        <w:t xml:space="preserve">    hrc : HGLRC;</w:t>
      </w:r>
    </w:p>
    <w:p w:rsidR="00CD33B5" w:rsidRPr="006C166C" w:rsidRDefault="00CD33B5" w:rsidP="00CD33B5">
      <w:pPr>
        <w:pStyle w:val="Code"/>
      </w:pPr>
      <w:r w:rsidRPr="006C166C">
        <w:t xml:space="preserve">    cubeX, cubeY, cubeZ : GLfloat;</w:t>
      </w:r>
    </w:p>
    <w:p w:rsidR="00CD33B5" w:rsidRPr="006C166C" w:rsidRDefault="00CD33B5" w:rsidP="00CD33B5">
      <w:pPr>
        <w:pStyle w:val="Code"/>
      </w:pPr>
      <w:r w:rsidRPr="006C166C">
        <w:t xml:space="preserve">    cubeL, cubeH, cubeW : GLfloat;</w:t>
      </w:r>
    </w:p>
    <w:p w:rsidR="00CD33B5" w:rsidRPr="006C166C" w:rsidRDefault="00CD33B5" w:rsidP="00CD33B5">
      <w:pPr>
        <w:pStyle w:val="Code"/>
      </w:pPr>
      <w:r w:rsidRPr="006C166C">
        <w:t xml:space="preserve">    AddX, AddY, AddZ : GLfloat; </w:t>
      </w:r>
      <w:r w:rsidRPr="00B41DF4">
        <w:rPr>
          <w:rStyle w:val="af5"/>
        </w:rPr>
        <w:t xml:space="preserve">// початкові </w:t>
      </w:r>
      <w:r>
        <w:rPr>
          <w:rStyle w:val="af5"/>
        </w:rPr>
        <w:t>зсуви</w:t>
      </w:r>
    </w:p>
    <w:p w:rsidR="00CD33B5" w:rsidRPr="006C166C" w:rsidRDefault="00CD33B5" w:rsidP="00CD33B5">
      <w:pPr>
        <w:pStyle w:val="Code"/>
      </w:pPr>
      <w:r w:rsidRPr="006C166C">
        <w:t xml:space="preserve">    SquareLength : GLfloat;    </w:t>
      </w:r>
      <w:r>
        <w:rPr>
          <w:lang w:val="uk-UA"/>
        </w:rPr>
        <w:t xml:space="preserve"> </w:t>
      </w:r>
      <w:r w:rsidRPr="00B41DF4">
        <w:rPr>
          <w:rStyle w:val="af5"/>
        </w:rPr>
        <w:t>// площина</w:t>
      </w:r>
    </w:p>
    <w:p w:rsidR="00CD33B5" w:rsidRPr="006C166C" w:rsidRDefault="00CD33B5" w:rsidP="00CD33B5">
      <w:pPr>
        <w:pStyle w:val="Code"/>
      </w:pPr>
      <w:r w:rsidRPr="006C166C">
        <w:t xml:space="preserve">    </w:t>
      </w:r>
      <w:r w:rsidRPr="00B41DF4">
        <w:rPr>
          <w:rStyle w:val="ab"/>
        </w:rPr>
        <w:t>procedure</w:t>
      </w:r>
      <w:r w:rsidRPr="006C166C">
        <w:t xml:space="preserve"> Square;</w:t>
      </w:r>
    </w:p>
    <w:p w:rsidR="00CD33B5" w:rsidRPr="006C166C" w:rsidRDefault="00CD33B5" w:rsidP="00CD33B5">
      <w:pPr>
        <w:pStyle w:val="Code"/>
      </w:pPr>
      <w:r w:rsidRPr="006C166C">
        <w:t xml:space="preserve">    </w:t>
      </w:r>
      <w:r w:rsidRPr="00B41DF4">
        <w:rPr>
          <w:rStyle w:val="ab"/>
        </w:rPr>
        <w:t>procedure</w:t>
      </w:r>
      <w:r w:rsidRPr="006C166C">
        <w:t xml:space="preserve"> Shadow;</w:t>
      </w:r>
    </w:p>
    <w:p w:rsidR="00CD33B5" w:rsidRPr="006C166C" w:rsidRDefault="00CD33B5" w:rsidP="00CD33B5">
      <w:pPr>
        <w:pStyle w:val="Code"/>
      </w:pPr>
      <w:r w:rsidRPr="006C166C">
        <w:t xml:space="preserve">  </w:t>
      </w:r>
      <w:r w:rsidRPr="00B41DF4">
        <w:rPr>
          <w:rStyle w:val="ab"/>
        </w:rPr>
        <w:t>protected</w:t>
      </w:r>
    </w:p>
    <w:p w:rsidR="00CD33B5" w:rsidRPr="006C166C" w:rsidRDefault="00CD33B5" w:rsidP="00CD33B5">
      <w:pPr>
        <w:pStyle w:val="Code"/>
      </w:pPr>
      <w:r w:rsidRPr="006C166C">
        <w:t xml:space="preserve">    </w:t>
      </w:r>
      <w:r w:rsidRPr="00B41DF4">
        <w:rPr>
          <w:rStyle w:val="ab"/>
        </w:rPr>
        <w:t>procedure</w:t>
      </w:r>
      <w:r w:rsidRPr="006C166C">
        <w:t xml:space="preserve"> WMPaint(var Msg:TWMPaint);message WM_PAINT;</w:t>
      </w:r>
    </w:p>
    <w:p w:rsidR="00CD33B5" w:rsidRPr="006C166C" w:rsidRDefault="00CD33B5" w:rsidP="00CD33B5">
      <w:pPr>
        <w:pStyle w:val="Code"/>
      </w:pPr>
      <w:r w:rsidRPr="006C166C">
        <w:t xml:space="preserve">  </w:t>
      </w:r>
      <w:r w:rsidRPr="00B41DF4">
        <w:rPr>
          <w:rStyle w:val="ab"/>
        </w:rPr>
        <w:t>end</w:t>
      </w:r>
      <w:r w:rsidRPr="006C166C">
        <w:t>;</w:t>
      </w:r>
    </w:p>
    <w:p w:rsidR="00CD33B5" w:rsidRPr="006C166C" w:rsidRDefault="00CD33B5" w:rsidP="00CD33B5">
      <w:pPr>
        <w:pStyle w:val="Code"/>
      </w:pPr>
      <w:r w:rsidRPr="00C7164C">
        <w:rPr>
          <w:rStyle w:val="ab"/>
        </w:rPr>
        <w:t>var</w:t>
      </w:r>
    </w:p>
    <w:p w:rsidR="00CD33B5" w:rsidRPr="006C166C" w:rsidRDefault="00CD33B5" w:rsidP="00CD33B5">
      <w:pPr>
        <w:pStyle w:val="Code"/>
      </w:pPr>
      <w:r w:rsidRPr="006C166C">
        <w:t xml:space="preserve">  frmGL: TfrmGL;</w:t>
      </w:r>
    </w:p>
    <w:p w:rsidR="00CD33B5" w:rsidRPr="006C166C" w:rsidRDefault="00CD33B5" w:rsidP="00CD33B5">
      <w:pPr>
        <w:pStyle w:val="Code"/>
      </w:pPr>
      <w:r w:rsidRPr="00C7164C">
        <w:rPr>
          <w:rStyle w:val="ab"/>
        </w:rPr>
        <w:t>implementation</w:t>
      </w:r>
    </w:p>
    <w:p w:rsidR="00CD33B5" w:rsidRPr="006C166C" w:rsidRDefault="00CD33B5" w:rsidP="00CD33B5">
      <w:pPr>
        <w:pStyle w:val="Code"/>
      </w:pPr>
      <w:r w:rsidRPr="00C7164C">
        <w:rPr>
          <w:rStyle w:val="ab"/>
        </w:rPr>
        <w:t>uses</w:t>
      </w:r>
      <w:r w:rsidRPr="006C166C">
        <w:t xml:space="preserve"> DGLUT;</w:t>
      </w:r>
    </w:p>
    <w:p w:rsidR="00CD33B5" w:rsidRPr="00C7164C" w:rsidRDefault="00CD33B5" w:rsidP="00CD33B5">
      <w:pPr>
        <w:pStyle w:val="Code"/>
        <w:rPr>
          <w:rStyle w:val="af5"/>
        </w:rPr>
      </w:pPr>
      <w:r w:rsidRPr="00C7164C">
        <w:rPr>
          <w:rStyle w:val="af5"/>
        </w:rPr>
        <w:t>{$R *.DFM}</w:t>
      </w:r>
    </w:p>
    <w:p w:rsidR="00CD33B5" w:rsidRPr="00C7164C" w:rsidRDefault="00CD33B5" w:rsidP="00CD33B5">
      <w:pPr>
        <w:pStyle w:val="Code"/>
        <w:rPr>
          <w:rStyle w:val="af5"/>
        </w:rPr>
      </w:pPr>
      <w:r w:rsidRPr="00C7164C">
        <w:rPr>
          <w:rStyle w:val="af5"/>
        </w:rPr>
        <w:t>{Реакція на події клавіатури}</w:t>
      </w:r>
    </w:p>
    <w:p w:rsidR="00CD33B5" w:rsidRPr="006C166C" w:rsidRDefault="00CD33B5" w:rsidP="00CD33B5">
      <w:pPr>
        <w:pStyle w:val="Code"/>
      </w:pPr>
      <w:r w:rsidRPr="00C7164C">
        <w:rPr>
          <w:rStyle w:val="ab"/>
        </w:rPr>
        <w:t>procedure</w:t>
      </w:r>
      <w:r w:rsidRPr="006C166C">
        <w:t xml:space="preserve"> TfrmGL.FormKeyDown(Sender: TObject; </w:t>
      </w:r>
      <w:r w:rsidRPr="00C7164C">
        <w:rPr>
          <w:rStyle w:val="ab"/>
        </w:rPr>
        <w:t>var</w:t>
      </w:r>
      <w:r w:rsidRPr="006C166C">
        <w:t xml:space="preserve"> Key: Word;</w:t>
      </w:r>
      <w:r>
        <w:t xml:space="preserve"> </w:t>
      </w:r>
      <w:r w:rsidRPr="006C166C">
        <w:t>Shift: TShiftState);</w:t>
      </w:r>
    </w:p>
    <w:p w:rsidR="00CD33B5" w:rsidRPr="006C166C" w:rsidRDefault="00CD33B5" w:rsidP="00CD33B5">
      <w:pPr>
        <w:pStyle w:val="Code"/>
      </w:pPr>
      <w:r w:rsidRPr="00C7164C">
        <w:rPr>
          <w:rStyle w:val="ab"/>
        </w:rPr>
        <w:t>begin</w:t>
      </w:r>
    </w:p>
    <w:p w:rsidR="00CD33B5" w:rsidRPr="006C166C" w:rsidRDefault="00CD33B5" w:rsidP="00CD33B5">
      <w:pPr>
        <w:pStyle w:val="Code"/>
      </w:pPr>
      <w:r w:rsidRPr="006C166C">
        <w:t xml:space="preserve">  </w:t>
      </w:r>
      <w:r w:rsidRPr="00C7164C">
        <w:rPr>
          <w:rStyle w:val="ab"/>
        </w:rPr>
        <w:t>If</w:t>
      </w:r>
      <w:r w:rsidRPr="006C166C">
        <w:t xml:space="preserve"> Key = VK_ESCAPE </w:t>
      </w:r>
      <w:r w:rsidRPr="00C7164C">
        <w:rPr>
          <w:rStyle w:val="ab"/>
        </w:rPr>
        <w:t>then</w:t>
      </w:r>
      <w:r w:rsidRPr="006C166C">
        <w:t xml:space="preserve"> Close;</w:t>
      </w:r>
    </w:p>
    <w:p w:rsidR="00CD33B5" w:rsidRPr="006C166C" w:rsidRDefault="00CD33B5" w:rsidP="00CD33B5">
      <w:pPr>
        <w:pStyle w:val="Code"/>
      </w:pPr>
      <w:r w:rsidRPr="006C166C">
        <w:t xml:space="preserve">  </w:t>
      </w:r>
      <w:r w:rsidRPr="00C7164C">
        <w:rPr>
          <w:rStyle w:val="ab"/>
        </w:rPr>
        <w:t>If</w:t>
      </w:r>
      <w:r w:rsidRPr="006C166C">
        <w:t xml:space="preserve"> Key = VK_LEFT </w:t>
      </w:r>
      <w:r w:rsidRPr="00C7164C">
        <w:rPr>
          <w:rStyle w:val="ab"/>
        </w:rPr>
        <w:t>then</w:t>
      </w:r>
      <w:r w:rsidRPr="006C166C">
        <w:t xml:space="preserve"> </w:t>
      </w:r>
      <w:r w:rsidRPr="00E804D3">
        <w:rPr>
          <w:rStyle w:val="ab"/>
        </w:rPr>
        <w:t>begin</w:t>
      </w:r>
    </w:p>
    <w:p w:rsidR="00CD33B5" w:rsidRDefault="00CD33B5" w:rsidP="00CD33B5">
      <w:pPr>
        <w:pStyle w:val="Code"/>
        <w:rPr>
          <w:lang w:val="uk-UA"/>
        </w:rPr>
      </w:pPr>
      <w:r w:rsidRPr="006C166C">
        <w:t xml:space="preserve">     cubeX := cubeX + 0.1;</w:t>
      </w:r>
    </w:p>
    <w:p w:rsidR="00CD33B5" w:rsidRPr="006C166C" w:rsidRDefault="00CD33B5" w:rsidP="00CD33B5">
      <w:pPr>
        <w:pStyle w:val="Code"/>
      </w:pPr>
      <w:r>
        <w:rPr>
          <w:lang w:val="uk-UA"/>
        </w:rPr>
        <w:t xml:space="preserve">     </w:t>
      </w:r>
      <w:r w:rsidRPr="006C166C">
        <w:t xml:space="preserve">InvalidateRect(Handle, </w:t>
      </w:r>
      <w:r w:rsidRPr="005C0F72">
        <w:rPr>
          <w:rStyle w:val="ab"/>
        </w:rPr>
        <w:t>nil</w:t>
      </w:r>
      <w:r w:rsidRPr="006C166C">
        <w:t>, False);</w:t>
      </w:r>
    </w:p>
    <w:p w:rsidR="00CD33B5" w:rsidRPr="006C166C" w:rsidRDefault="00CD33B5" w:rsidP="00CD33B5">
      <w:pPr>
        <w:pStyle w:val="Code"/>
      </w:pPr>
      <w:r w:rsidRPr="006C166C">
        <w:t xml:space="preserve">  </w:t>
      </w:r>
      <w:r w:rsidRPr="005C0F72">
        <w:rPr>
          <w:rStyle w:val="ab"/>
        </w:rPr>
        <w:t>end</w:t>
      </w:r>
      <w:r w:rsidRPr="006C166C">
        <w:t>;</w:t>
      </w:r>
    </w:p>
    <w:p w:rsidR="00CD33B5" w:rsidRPr="006C166C" w:rsidRDefault="00CD33B5" w:rsidP="00CD33B5">
      <w:pPr>
        <w:pStyle w:val="Code"/>
      </w:pPr>
      <w:r w:rsidRPr="006C166C">
        <w:t xml:space="preserve">  </w:t>
      </w:r>
      <w:r w:rsidRPr="005C0F72">
        <w:rPr>
          <w:rStyle w:val="ab"/>
        </w:rPr>
        <w:t>If</w:t>
      </w:r>
      <w:r w:rsidRPr="006C166C">
        <w:t xml:space="preserve"> Key = VK_RIGHT </w:t>
      </w:r>
      <w:r w:rsidRPr="005C0F72">
        <w:rPr>
          <w:rStyle w:val="ab"/>
        </w:rPr>
        <w:t>then</w:t>
      </w:r>
      <w:r w:rsidRPr="006C166C">
        <w:t xml:space="preserve"> </w:t>
      </w:r>
      <w:r w:rsidRPr="005C0F72">
        <w:rPr>
          <w:rStyle w:val="ab"/>
        </w:rPr>
        <w:t>begin</w:t>
      </w:r>
    </w:p>
    <w:p w:rsidR="00CD33B5" w:rsidRDefault="00CD33B5" w:rsidP="00CD33B5">
      <w:pPr>
        <w:pStyle w:val="Code"/>
        <w:rPr>
          <w:lang w:val="uk-UA"/>
        </w:rPr>
      </w:pPr>
      <w:r w:rsidRPr="006C166C">
        <w:lastRenderedPageBreak/>
        <w:t xml:space="preserve">     cubeX := cubeX - 0.1;</w:t>
      </w:r>
    </w:p>
    <w:p w:rsidR="00CD33B5" w:rsidRPr="006C166C" w:rsidRDefault="00CD33B5" w:rsidP="00CD33B5">
      <w:pPr>
        <w:pStyle w:val="Code"/>
      </w:pPr>
      <w:r>
        <w:rPr>
          <w:lang w:val="uk-UA"/>
        </w:rPr>
        <w:t xml:space="preserve">     </w:t>
      </w:r>
      <w:r w:rsidRPr="006C166C">
        <w:t xml:space="preserve">InvalidateRect(Handle, </w:t>
      </w:r>
      <w:r w:rsidRPr="005C0F72">
        <w:rPr>
          <w:rStyle w:val="ab"/>
        </w:rPr>
        <w:t>nil</w:t>
      </w:r>
      <w:r w:rsidRPr="006C166C">
        <w:t>, False);</w:t>
      </w:r>
    </w:p>
    <w:p w:rsidR="00CD33B5" w:rsidRPr="006C166C" w:rsidRDefault="00CD33B5" w:rsidP="00CD33B5">
      <w:pPr>
        <w:pStyle w:val="Code"/>
      </w:pPr>
      <w:r w:rsidRPr="006C166C">
        <w:t xml:space="preserve">  </w:t>
      </w:r>
      <w:r w:rsidRPr="005C0F72">
        <w:rPr>
          <w:rStyle w:val="ab"/>
        </w:rPr>
        <w:t>end</w:t>
      </w:r>
      <w:r w:rsidRPr="006C166C">
        <w:t>;</w:t>
      </w:r>
    </w:p>
    <w:p w:rsidR="00CD33B5" w:rsidRPr="006C166C" w:rsidRDefault="00CD33B5" w:rsidP="00CD33B5">
      <w:pPr>
        <w:pStyle w:val="Code"/>
      </w:pPr>
      <w:r w:rsidRPr="006C166C">
        <w:t xml:space="preserve">  </w:t>
      </w:r>
      <w:r w:rsidRPr="005C0F72">
        <w:rPr>
          <w:rStyle w:val="ab"/>
        </w:rPr>
        <w:t>If</w:t>
      </w:r>
      <w:r w:rsidRPr="006C166C">
        <w:t xml:space="preserve"> Key = VK_UP </w:t>
      </w:r>
      <w:r w:rsidRPr="005C0F72">
        <w:rPr>
          <w:rStyle w:val="ab"/>
        </w:rPr>
        <w:t>then</w:t>
      </w:r>
      <w:r w:rsidRPr="006C166C">
        <w:t xml:space="preserve"> </w:t>
      </w:r>
      <w:r w:rsidRPr="005C0F72">
        <w:rPr>
          <w:rStyle w:val="ab"/>
        </w:rPr>
        <w:t>begin</w:t>
      </w:r>
    </w:p>
    <w:p w:rsidR="00CD33B5" w:rsidRDefault="00CD33B5" w:rsidP="00CD33B5">
      <w:pPr>
        <w:pStyle w:val="Code"/>
        <w:rPr>
          <w:lang w:val="uk-UA"/>
        </w:rPr>
      </w:pPr>
      <w:r w:rsidRPr="006C166C">
        <w:t xml:space="preserve">     cubeZ := cubeZ + 0.1;</w:t>
      </w:r>
    </w:p>
    <w:p w:rsidR="00CD33B5" w:rsidRPr="006C166C" w:rsidRDefault="00CD33B5" w:rsidP="00CD33B5">
      <w:pPr>
        <w:pStyle w:val="Code"/>
      </w:pPr>
      <w:r>
        <w:rPr>
          <w:lang w:val="uk-UA"/>
        </w:rPr>
        <w:t xml:space="preserve">     </w:t>
      </w:r>
      <w:r w:rsidRPr="006C166C">
        <w:t xml:space="preserve">InvalidateRect(Handle, </w:t>
      </w:r>
      <w:r w:rsidRPr="005C0F72">
        <w:rPr>
          <w:rStyle w:val="ab"/>
        </w:rPr>
        <w:t>nil</w:t>
      </w:r>
      <w:r w:rsidRPr="006C166C">
        <w:t>, False);</w:t>
      </w:r>
    </w:p>
    <w:p w:rsidR="00CD33B5" w:rsidRPr="006C166C" w:rsidRDefault="00CD33B5" w:rsidP="00CD33B5">
      <w:pPr>
        <w:pStyle w:val="Code"/>
      </w:pPr>
      <w:r w:rsidRPr="006C166C">
        <w:t xml:space="preserve">  </w:t>
      </w:r>
      <w:r w:rsidRPr="005C0F72">
        <w:rPr>
          <w:rStyle w:val="ab"/>
        </w:rPr>
        <w:t>end</w:t>
      </w:r>
      <w:r w:rsidRPr="006C166C">
        <w:t>;</w:t>
      </w:r>
    </w:p>
    <w:p w:rsidR="00CD33B5" w:rsidRPr="006C166C" w:rsidRDefault="00CD33B5" w:rsidP="00CD33B5">
      <w:pPr>
        <w:pStyle w:val="Code"/>
      </w:pPr>
      <w:r w:rsidRPr="006C166C">
        <w:t xml:space="preserve">  </w:t>
      </w:r>
      <w:r w:rsidRPr="005C0F72">
        <w:rPr>
          <w:rStyle w:val="ab"/>
        </w:rPr>
        <w:t>If</w:t>
      </w:r>
      <w:r w:rsidRPr="006C166C">
        <w:t xml:space="preserve"> Key = VK_DOWN </w:t>
      </w:r>
      <w:r w:rsidRPr="005C0F72">
        <w:rPr>
          <w:rStyle w:val="ab"/>
        </w:rPr>
        <w:t>then</w:t>
      </w:r>
      <w:r w:rsidRPr="006C166C">
        <w:t xml:space="preserve"> </w:t>
      </w:r>
      <w:r w:rsidRPr="005C0F72">
        <w:rPr>
          <w:rStyle w:val="ab"/>
        </w:rPr>
        <w:t>begin</w:t>
      </w:r>
    </w:p>
    <w:p w:rsidR="00CD33B5" w:rsidRDefault="00CD33B5" w:rsidP="00CD33B5">
      <w:pPr>
        <w:pStyle w:val="Code"/>
        <w:rPr>
          <w:lang w:val="uk-UA"/>
        </w:rPr>
      </w:pPr>
      <w:r w:rsidRPr="006C166C">
        <w:t xml:space="preserve">     cubeZ := cubeZ - 0.1;</w:t>
      </w:r>
    </w:p>
    <w:p w:rsidR="00CD33B5" w:rsidRPr="006C166C" w:rsidRDefault="00CD33B5" w:rsidP="00CD33B5">
      <w:pPr>
        <w:pStyle w:val="Code"/>
      </w:pPr>
      <w:r>
        <w:rPr>
          <w:lang w:val="uk-UA"/>
        </w:rPr>
        <w:t xml:space="preserve">     </w:t>
      </w:r>
      <w:r w:rsidRPr="006C166C">
        <w:t xml:space="preserve">InvalidateRect(Handle, </w:t>
      </w:r>
      <w:r w:rsidRPr="005C0F72">
        <w:rPr>
          <w:rStyle w:val="ab"/>
        </w:rPr>
        <w:t>nil</w:t>
      </w:r>
      <w:r w:rsidRPr="006C166C">
        <w:t>, False);</w:t>
      </w:r>
    </w:p>
    <w:p w:rsidR="00CD33B5" w:rsidRPr="006C166C" w:rsidRDefault="00CD33B5" w:rsidP="00CD33B5">
      <w:pPr>
        <w:pStyle w:val="Code"/>
      </w:pPr>
      <w:r w:rsidRPr="006C166C">
        <w:t xml:space="preserve">  </w:t>
      </w:r>
      <w:r w:rsidRPr="005C0F72">
        <w:rPr>
          <w:rStyle w:val="ab"/>
        </w:rPr>
        <w:t>end</w:t>
      </w:r>
      <w:r w:rsidRPr="006C166C">
        <w:t>;</w:t>
      </w:r>
    </w:p>
    <w:p w:rsidR="00CD33B5" w:rsidRPr="006C166C" w:rsidRDefault="00CD33B5" w:rsidP="00CD33B5">
      <w:pPr>
        <w:pStyle w:val="Code"/>
      </w:pPr>
      <w:r w:rsidRPr="005C0F72">
        <w:rPr>
          <w:rStyle w:val="ab"/>
        </w:rPr>
        <w:t>end</w:t>
      </w:r>
      <w:r w:rsidRPr="006C166C">
        <w:t>;</w:t>
      </w:r>
    </w:p>
    <w:p w:rsidR="00CD33B5" w:rsidRPr="005C0F72" w:rsidRDefault="00CD33B5" w:rsidP="00CD33B5">
      <w:pPr>
        <w:pStyle w:val="Code"/>
        <w:rPr>
          <w:rStyle w:val="af5"/>
        </w:rPr>
      </w:pPr>
      <w:r w:rsidRPr="005C0F72">
        <w:rPr>
          <w:rStyle w:val="af5"/>
        </w:rPr>
        <w:t>{Малювання тіні}</w:t>
      </w:r>
    </w:p>
    <w:p w:rsidR="00CD33B5" w:rsidRPr="006C166C" w:rsidRDefault="00CD33B5" w:rsidP="00CD33B5">
      <w:pPr>
        <w:pStyle w:val="Code"/>
      </w:pPr>
      <w:r w:rsidRPr="005C0F72">
        <w:rPr>
          <w:rStyle w:val="ab"/>
        </w:rPr>
        <w:t>procedure</w:t>
      </w:r>
      <w:r w:rsidRPr="006C166C">
        <w:t xml:space="preserve"> TfrmGL.Shadow;</w:t>
      </w:r>
    </w:p>
    <w:p w:rsidR="00CD33B5" w:rsidRPr="00CD33B5" w:rsidRDefault="00CD33B5" w:rsidP="00CD33B5">
      <w:pPr>
        <w:pStyle w:val="Code"/>
        <w:rPr>
          <w:rStyle w:val="af5"/>
          <w:lang w:val="ru-RU"/>
        </w:rPr>
      </w:pPr>
      <w:r w:rsidRPr="00CD33B5">
        <w:rPr>
          <w:rStyle w:val="af5"/>
          <w:lang w:val="ru-RU"/>
        </w:rPr>
        <w:t>// розрахунок точки тіні для однієї точки об</w:t>
      </w:r>
      <w:r w:rsidRPr="001826E0">
        <w:rPr>
          <w:rStyle w:val="af5"/>
          <w:lang w:val="ru-RU"/>
        </w:rPr>
        <w:t>’</w:t>
      </w:r>
      <w:r w:rsidRPr="00CD33B5">
        <w:rPr>
          <w:rStyle w:val="af5"/>
          <w:lang w:val="ru-RU"/>
        </w:rPr>
        <w:t>єкта</w:t>
      </w:r>
    </w:p>
    <w:p w:rsidR="00CD33B5" w:rsidRPr="006C166C" w:rsidRDefault="00CD33B5" w:rsidP="00CD33B5">
      <w:pPr>
        <w:pStyle w:val="Code"/>
      </w:pPr>
      <w:r w:rsidRPr="00FA52DF">
        <w:rPr>
          <w:rStyle w:val="ab"/>
          <w:lang w:val="ru-RU"/>
        </w:rPr>
        <w:t xml:space="preserve">  </w:t>
      </w:r>
      <w:r w:rsidRPr="005C0F72">
        <w:rPr>
          <w:rStyle w:val="ab"/>
        </w:rPr>
        <w:t>procedure</w:t>
      </w:r>
      <w:r w:rsidRPr="006C166C">
        <w:t xml:space="preserve"> OneShadow (x, y, z, h : GLfloat; </w:t>
      </w:r>
      <w:r w:rsidRPr="005C0F72">
        <w:rPr>
          <w:rStyle w:val="ab"/>
        </w:rPr>
        <w:t>var</w:t>
      </w:r>
      <w:r w:rsidRPr="006C166C">
        <w:t xml:space="preserve"> x1, y1 : GLfloat);</w:t>
      </w:r>
    </w:p>
    <w:p w:rsidR="00CD33B5" w:rsidRPr="006C166C" w:rsidRDefault="00CD33B5" w:rsidP="00CD33B5">
      <w:pPr>
        <w:pStyle w:val="Code"/>
      </w:pPr>
      <w:r>
        <w:t xml:space="preserve">  </w:t>
      </w:r>
      <w:r w:rsidRPr="005C0F72">
        <w:rPr>
          <w:rStyle w:val="ab"/>
        </w:rPr>
        <w:t>begin</w:t>
      </w:r>
    </w:p>
    <w:p w:rsidR="00CD33B5" w:rsidRPr="006C166C" w:rsidRDefault="00CD33B5" w:rsidP="00CD33B5">
      <w:pPr>
        <w:pStyle w:val="Code"/>
      </w:pPr>
      <w:r w:rsidRPr="006C166C">
        <w:t xml:space="preserve"> </w:t>
      </w:r>
      <w:r>
        <w:t xml:space="preserve">  </w:t>
      </w:r>
      <w:r w:rsidRPr="006C166C">
        <w:t xml:space="preserve"> x1 := x*LightPosition[2]/(LightPosition[2]-(z+h));</w:t>
      </w:r>
    </w:p>
    <w:p w:rsidR="00CD33B5" w:rsidRPr="006C166C" w:rsidRDefault="00CD33B5" w:rsidP="00CD33B5">
      <w:pPr>
        <w:pStyle w:val="Code"/>
      </w:pPr>
      <w:r w:rsidRPr="006C166C">
        <w:t xml:space="preserve"> </w:t>
      </w:r>
      <w:r>
        <w:t xml:space="preserve">  </w:t>
      </w:r>
      <w:r w:rsidRPr="006C166C">
        <w:t xml:space="preserve"> </w:t>
      </w:r>
      <w:r w:rsidRPr="005C0F72">
        <w:rPr>
          <w:rStyle w:val="ab"/>
        </w:rPr>
        <w:t>If</w:t>
      </w:r>
      <w:r w:rsidRPr="006C166C">
        <w:t xml:space="preserve"> LightPosition[0]&lt;x</w:t>
      </w:r>
    </w:p>
    <w:p w:rsidR="00CD33B5" w:rsidRPr="006C166C" w:rsidRDefault="00CD33B5" w:rsidP="00CD33B5">
      <w:pPr>
        <w:pStyle w:val="Code"/>
      </w:pPr>
      <w:r w:rsidRPr="006C166C">
        <w:t xml:space="preserve">   </w:t>
      </w:r>
      <w:r>
        <w:t xml:space="preserve"> </w:t>
      </w:r>
      <w:r w:rsidRPr="006C166C">
        <w:t xml:space="preserve"> </w:t>
      </w:r>
      <w:r>
        <w:t xml:space="preserve"> </w:t>
      </w:r>
      <w:r w:rsidRPr="005C0F72">
        <w:rPr>
          <w:rStyle w:val="ab"/>
        </w:rPr>
        <w:t>then</w:t>
      </w:r>
      <w:r w:rsidRPr="006C166C">
        <w:t xml:space="preserve"> </w:t>
      </w:r>
      <w:r w:rsidRPr="005C0F72">
        <w:rPr>
          <w:rStyle w:val="ab"/>
        </w:rPr>
        <w:t>begin</w:t>
      </w:r>
      <w:r w:rsidRPr="006C166C">
        <w:t xml:space="preserve"> </w:t>
      </w:r>
      <w:r w:rsidRPr="00DA250B">
        <w:rPr>
          <w:rStyle w:val="ab"/>
        </w:rPr>
        <w:t>If</w:t>
      </w:r>
      <w:r w:rsidRPr="006C166C">
        <w:t xml:space="preserve"> x1&gt;0 </w:t>
      </w:r>
      <w:r w:rsidRPr="005C0F72">
        <w:rPr>
          <w:rStyle w:val="ab"/>
        </w:rPr>
        <w:t>then</w:t>
      </w:r>
      <w:r w:rsidRPr="006C166C">
        <w:t xml:space="preserve"> x1:=LightPosition[0]+x1</w:t>
      </w:r>
      <w:r>
        <w:rPr>
          <w:lang w:val="uk-UA"/>
        </w:rPr>
        <w:t xml:space="preserve"> </w:t>
      </w:r>
      <w:r w:rsidRPr="005C0F72">
        <w:rPr>
          <w:rStyle w:val="ab"/>
        </w:rPr>
        <w:t>end</w:t>
      </w:r>
    </w:p>
    <w:p w:rsidR="00CD33B5" w:rsidRPr="006C166C" w:rsidRDefault="00CD33B5" w:rsidP="00CD33B5">
      <w:pPr>
        <w:pStyle w:val="Code"/>
      </w:pPr>
      <w:r w:rsidRPr="006C166C">
        <w:t xml:space="preserve">  </w:t>
      </w:r>
      <w:r>
        <w:t xml:space="preserve"> </w:t>
      </w:r>
      <w:r w:rsidRPr="006C166C">
        <w:t xml:space="preserve"> </w:t>
      </w:r>
      <w:r>
        <w:t xml:space="preserve"> </w:t>
      </w:r>
      <w:r w:rsidRPr="005C0F72">
        <w:rPr>
          <w:rStyle w:val="ab"/>
        </w:rPr>
        <w:t>else</w:t>
      </w:r>
      <w:r w:rsidRPr="006C166C">
        <w:t xml:space="preserve"> </w:t>
      </w:r>
      <w:r w:rsidRPr="005C0F72">
        <w:rPr>
          <w:rStyle w:val="ab"/>
        </w:rPr>
        <w:t>begin</w:t>
      </w:r>
      <w:r w:rsidRPr="006C166C">
        <w:t xml:space="preserve"> </w:t>
      </w:r>
      <w:r w:rsidRPr="00DA250B">
        <w:rPr>
          <w:rStyle w:val="ab"/>
        </w:rPr>
        <w:t>If</w:t>
      </w:r>
      <w:r w:rsidRPr="006C166C">
        <w:t xml:space="preserve"> x1&gt;0 </w:t>
      </w:r>
      <w:r w:rsidRPr="005C0F72">
        <w:rPr>
          <w:rStyle w:val="ab"/>
        </w:rPr>
        <w:t>then</w:t>
      </w:r>
      <w:r w:rsidRPr="006C166C">
        <w:t xml:space="preserve"> x1:=LightPosition[0]-x1 </w:t>
      </w:r>
      <w:r w:rsidRPr="005C0F72">
        <w:rPr>
          <w:rStyle w:val="ab"/>
        </w:rPr>
        <w:t>end</w:t>
      </w:r>
      <w:r w:rsidRPr="006C166C">
        <w:t>;</w:t>
      </w:r>
    </w:p>
    <w:p w:rsidR="00CD33B5" w:rsidRPr="006C166C" w:rsidRDefault="00CD33B5" w:rsidP="00CD33B5">
      <w:pPr>
        <w:pStyle w:val="Code"/>
      </w:pPr>
      <w:r w:rsidRPr="006C166C">
        <w:t xml:space="preserve">  </w:t>
      </w:r>
      <w:r>
        <w:t xml:space="preserve">  </w:t>
      </w:r>
      <w:r w:rsidRPr="006C166C">
        <w:t>y1 := y*LightPosition[2]/(LightPosition[2]-(z+h));</w:t>
      </w:r>
    </w:p>
    <w:p w:rsidR="00CD33B5" w:rsidRPr="006C166C" w:rsidRDefault="00CD33B5" w:rsidP="00CD33B5">
      <w:pPr>
        <w:pStyle w:val="Code"/>
      </w:pPr>
      <w:r w:rsidRPr="006C166C">
        <w:t xml:space="preserve">  </w:t>
      </w:r>
      <w:r>
        <w:t xml:space="preserve">  </w:t>
      </w:r>
      <w:r w:rsidRPr="00DA250B">
        <w:rPr>
          <w:rStyle w:val="ab"/>
        </w:rPr>
        <w:t>If</w:t>
      </w:r>
      <w:r w:rsidRPr="006C166C">
        <w:t xml:space="preserve"> LightPosition[1]&lt;y</w:t>
      </w:r>
    </w:p>
    <w:p w:rsidR="00CD33B5" w:rsidRPr="006C166C" w:rsidRDefault="00CD33B5" w:rsidP="00CD33B5">
      <w:pPr>
        <w:pStyle w:val="Code"/>
      </w:pPr>
      <w:r w:rsidRPr="006C166C">
        <w:t xml:space="preserve">   </w:t>
      </w:r>
      <w:r>
        <w:t xml:space="preserve"> </w:t>
      </w:r>
      <w:r w:rsidRPr="006C166C">
        <w:t xml:space="preserve"> </w:t>
      </w:r>
      <w:r>
        <w:t xml:space="preserve"> </w:t>
      </w:r>
      <w:r w:rsidRPr="00DA250B">
        <w:rPr>
          <w:rStyle w:val="ab"/>
        </w:rPr>
        <w:t>then</w:t>
      </w:r>
      <w:r w:rsidRPr="006C166C">
        <w:t xml:space="preserve"> </w:t>
      </w:r>
      <w:r w:rsidRPr="00DA250B">
        <w:rPr>
          <w:rStyle w:val="ab"/>
        </w:rPr>
        <w:t>begin</w:t>
      </w:r>
      <w:r w:rsidRPr="006C166C">
        <w:t xml:space="preserve"> </w:t>
      </w:r>
      <w:r w:rsidRPr="00DA250B">
        <w:rPr>
          <w:rStyle w:val="ab"/>
        </w:rPr>
        <w:t>If</w:t>
      </w:r>
      <w:r w:rsidRPr="006C166C">
        <w:t xml:space="preserve"> y1&gt;0 </w:t>
      </w:r>
      <w:r w:rsidRPr="00DA250B">
        <w:rPr>
          <w:rStyle w:val="ab"/>
        </w:rPr>
        <w:t>then</w:t>
      </w:r>
      <w:r w:rsidRPr="006C166C">
        <w:t xml:space="preserve"> y1:=LightPosition[1]+y1 </w:t>
      </w:r>
      <w:r w:rsidRPr="00DA250B">
        <w:rPr>
          <w:rStyle w:val="ab"/>
        </w:rPr>
        <w:t>end</w:t>
      </w:r>
    </w:p>
    <w:p w:rsidR="00CD33B5" w:rsidRPr="006C166C" w:rsidRDefault="00CD33B5" w:rsidP="00CD33B5">
      <w:pPr>
        <w:pStyle w:val="Code"/>
      </w:pPr>
      <w:r w:rsidRPr="006C166C">
        <w:t xml:space="preserve">   </w:t>
      </w:r>
      <w:r>
        <w:t xml:space="preserve">  </w:t>
      </w:r>
      <w:r w:rsidRPr="00DA250B">
        <w:rPr>
          <w:rStyle w:val="ab"/>
        </w:rPr>
        <w:t>else</w:t>
      </w:r>
      <w:r w:rsidRPr="006C166C">
        <w:t xml:space="preserve"> </w:t>
      </w:r>
      <w:r w:rsidRPr="00DA250B">
        <w:rPr>
          <w:rStyle w:val="ab"/>
        </w:rPr>
        <w:t>begin</w:t>
      </w:r>
      <w:r w:rsidRPr="006C166C">
        <w:t xml:space="preserve"> </w:t>
      </w:r>
      <w:r w:rsidRPr="00DA250B">
        <w:rPr>
          <w:rStyle w:val="ab"/>
        </w:rPr>
        <w:t>If</w:t>
      </w:r>
      <w:r w:rsidRPr="006C166C">
        <w:t xml:space="preserve"> y1&gt;0 </w:t>
      </w:r>
      <w:r w:rsidRPr="00DA250B">
        <w:rPr>
          <w:rStyle w:val="ab"/>
        </w:rPr>
        <w:t>then</w:t>
      </w:r>
      <w:r w:rsidRPr="006C166C">
        <w:t xml:space="preserve"> y1:=LightPosition[1]-y1 </w:t>
      </w:r>
      <w:r w:rsidRPr="00DA250B">
        <w:rPr>
          <w:rStyle w:val="ab"/>
        </w:rPr>
        <w:t>end</w:t>
      </w:r>
      <w:r w:rsidRPr="006C166C">
        <w:t>;</w:t>
      </w:r>
    </w:p>
    <w:p w:rsidR="00CD33B5" w:rsidRPr="006C166C" w:rsidRDefault="00CD33B5" w:rsidP="00CD33B5">
      <w:pPr>
        <w:pStyle w:val="Code"/>
      </w:pPr>
      <w:r w:rsidRPr="006C166C">
        <w:t xml:space="preserve">  </w:t>
      </w:r>
      <w:r>
        <w:t xml:space="preserve">  </w:t>
      </w:r>
      <w:r w:rsidRPr="00DA250B">
        <w:rPr>
          <w:rStyle w:val="ab"/>
        </w:rPr>
        <w:t>If</w:t>
      </w:r>
      <w:r w:rsidRPr="006C166C">
        <w:t xml:space="preserve"> x1&lt;0 </w:t>
      </w:r>
      <w:r w:rsidRPr="00DA250B">
        <w:rPr>
          <w:rStyle w:val="ab"/>
        </w:rPr>
        <w:t>then</w:t>
      </w:r>
      <w:r w:rsidRPr="006C166C">
        <w:t xml:space="preserve"> x1</w:t>
      </w:r>
      <w:r>
        <w:rPr>
          <w:lang w:val="uk-UA"/>
        </w:rPr>
        <w:t xml:space="preserve"> </w:t>
      </w:r>
      <w:r w:rsidRPr="006C166C">
        <w:t xml:space="preserve">:= 0 </w:t>
      </w:r>
      <w:r w:rsidRPr="00DA250B">
        <w:rPr>
          <w:rStyle w:val="ab"/>
        </w:rPr>
        <w:t>else</w:t>
      </w:r>
    </w:p>
    <w:p w:rsidR="00CD33B5" w:rsidRPr="006C166C" w:rsidRDefault="00CD33B5" w:rsidP="00CD33B5">
      <w:pPr>
        <w:pStyle w:val="Code"/>
      </w:pPr>
      <w:r w:rsidRPr="006C166C">
        <w:t xml:space="preserve">    </w:t>
      </w:r>
      <w:r>
        <w:t xml:space="preserve">  </w:t>
      </w:r>
      <w:r w:rsidRPr="006C166C">
        <w:t xml:space="preserve"> </w:t>
      </w:r>
      <w:r w:rsidRPr="00DA250B">
        <w:rPr>
          <w:rStyle w:val="ab"/>
        </w:rPr>
        <w:t>If</w:t>
      </w:r>
      <w:r w:rsidRPr="006C166C">
        <w:t xml:space="preserve"> x1 &gt; SquareLength </w:t>
      </w:r>
      <w:r w:rsidRPr="00DA250B">
        <w:rPr>
          <w:rStyle w:val="ab"/>
        </w:rPr>
        <w:t>then</w:t>
      </w:r>
      <w:r w:rsidRPr="006C166C">
        <w:t xml:space="preserve"> x1 := SquareLength;</w:t>
      </w:r>
    </w:p>
    <w:p w:rsidR="00CD33B5" w:rsidRPr="006C166C" w:rsidRDefault="00CD33B5" w:rsidP="00CD33B5">
      <w:pPr>
        <w:pStyle w:val="Code"/>
      </w:pPr>
      <w:r w:rsidRPr="006C166C">
        <w:t xml:space="preserve">  </w:t>
      </w:r>
      <w:r>
        <w:t xml:space="preserve">  </w:t>
      </w:r>
      <w:r w:rsidRPr="00DA250B">
        <w:rPr>
          <w:rStyle w:val="ab"/>
        </w:rPr>
        <w:t>If</w:t>
      </w:r>
      <w:r w:rsidRPr="006C166C">
        <w:t xml:space="preserve"> y1 &lt; 0 </w:t>
      </w:r>
      <w:r w:rsidRPr="00DA250B">
        <w:rPr>
          <w:rStyle w:val="ab"/>
        </w:rPr>
        <w:t>then</w:t>
      </w:r>
      <w:r w:rsidRPr="006C166C">
        <w:t xml:space="preserve"> y1 := 0 </w:t>
      </w:r>
      <w:r w:rsidRPr="00DA250B">
        <w:rPr>
          <w:rStyle w:val="ab"/>
        </w:rPr>
        <w:t>else</w:t>
      </w:r>
    </w:p>
    <w:p w:rsidR="00CD33B5" w:rsidRPr="006C166C" w:rsidRDefault="00CD33B5" w:rsidP="00CD33B5">
      <w:pPr>
        <w:pStyle w:val="Code"/>
      </w:pPr>
      <w:r w:rsidRPr="006C166C">
        <w:t xml:space="preserve">    </w:t>
      </w:r>
      <w:r>
        <w:t xml:space="preserve">  </w:t>
      </w:r>
      <w:r w:rsidRPr="006C166C">
        <w:t xml:space="preserve"> </w:t>
      </w:r>
      <w:r w:rsidRPr="00DA250B">
        <w:rPr>
          <w:rStyle w:val="ab"/>
        </w:rPr>
        <w:t>If</w:t>
      </w:r>
      <w:r w:rsidRPr="006C166C">
        <w:t xml:space="preserve"> y1 &gt; SquareLength </w:t>
      </w:r>
      <w:r w:rsidRPr="00DA250B">
        <w:rPr>
          <w:rStyle w:val="ab"/>
        </w:rPr>
        <w:t>then</w:t>
      </w:r>
      <w:r w:rsidRPr="006C166C">
        <w:t xml:space="preserve"> y1 := SquareLength;</w:t>
      </w:r>
    </w:p>
    <w:p w:rsidR="00CD33B5" w:rsidRPr="006C166C" w:rsidRDefault="00CD33B5" w:rsidP="00CD33B5">
      <w:pPr>
        <w:pStyle w:val="Code"/>
      </w:pPr>
      <w:r>
        <w:t xml:space="preserve">  </w:t>
      </w:r>
      <w:r w:rsidRPr="00DA250B">
        <w:rPr>
          <w:rStyle w:val="ab"/>
        </w:rPr>
        <w:t>end</w:t>
      </w:r>
      <w:r w:rsidRPr="006C166C">
        <w:t>;</w:t>
      </w:r>
    </w:p>
    <w:p w:rsidR="00CD33B5" w:rsidRPr="006C166C" w:rsidRDefault="00CD33B5" w:rsidP="00CD33B5">
      <w:pPr>
        <w:pStyle w:val="Code"/>
      </w:pPr>
      <w:r w:rsidRPr="00DA250B">
        <w:rPr>
          <w:rStyle w:val="ab"/>
        </w:rPr>
        <w:t>var</w:t>
      </w:r>
    </w:p>
    <w:p w:rsidR="00CD33B5" w:rsidRPr="006C166C" w:rsidRDefault="00CD33B5" w:rsidP="00CD33B5">
      <w:pPr>
        <w:pStyle w:val="Code"/>
      </w:pPr>
      <w:r w:rsidRPr="006C166C">
        <w:t xml:space="preserve">  x1, y1, x2, y2, x3, y3, x4, y4 : GLfloat;</w:t>
      </w:r>
    </w:p>
    <w:p w:rsidR="00CD33B5" w:rsidRPr="006C166C" w:rsidRDefault="00CD33B5" w:rsidP="00CD33B5">
      <w:pPr>
        <w:pStyle w:val="Code"/>
      </w:pPr>
      <w:r w:rsidRPr="006C166C">
        <w:t xml:space="preserve">  wrkx1, wrky1, wrkx2, wrky2, wrkx3, wrky3, wrkx4, wrky4: GLfloat;</w:t>
      </w:r>
    </w:p>
    <w:p w:rsidR="00CD33B5" w:rsidRPr="006C166C" w:rsidRDefault="00CD33B5" w:rsidP="00CD33B5">
      <w:pPr>
        <w:pStyle w:val="Code"/>
      </w:pPr>
      <w:r w:rsidRPr="00DA250B">
        <w:rPr>
          <w:rStyle w:val="ab"/>
        </w:rPr>
        <w:t>begin</w:t>
      </w:r>
    </w:p>
    <w:p w:rsidR="00CD33B5" w:rsidRPr="006C166C" w:rsidRDefault="00CD33B5" w:rsidP="00CD33B5">
      <w:pPr>
        <w:pStyle w:val="Code"/>
      </w:pPr>
      <w:r w:rsidRPr="006C166C">
        <w:lastRenderedPageBreak/>
        <w:t xml:space="preserve">  OneShadow(cubeX+cubeL,cubeY+cubeH,cubeZ,cubeW,x1,y1);</w:t>
      </w:r>
    </w:p>
    <w:p w:rsidR="00CD33B5" w:rsidRPr="006C166C" w:rsidRDefault="00CD33B5" w:rsidP="00CD33B5">
      <w:pPr>
        <w:pStyle w:val="Code"/>
      </w:pPr>
      <w:r w:rsidRPr="006C166C">
        <w:t xml:space="preserve">  OneShadow(cubeX,cubeY+cubeH,cubeZ,cubeW,x2,y2);</w:t>
      </w:r>
    </w:p>
    <w:p w:rsidR="00CD33B5" w:rsidRPr="006C166C" w:rsidRDefault="00CD33B5" w:rsidP="00CD33B5">
      <w:pPr>
        <w:pStyle w:val="Code"/>
      </w:pPr>
      <w:r w:rsidRPr="006C166C">
        <w:t xml:space="preserve">  OneShadow(cubeX,cubeY,cubeZ,cubeW,x3,y3);</w:t>
      </w:r>
    </w:p>
    <w:p w:rsidR="00CD33B5" w:rsidRPr="006C166C" w:rsidRDefault="00CD33B5" w:rsidP="00CD33B5">
      <w:pPr>
        <w:pStyle w:val="Code"/>
      </w:pPr>
      <w:r w:rsidRPr="006C166C">
        <w:t xml:space="preserve">  OneShadow(cubeX+cubeL,cubeY,cubeZ,cubeW,x4,y4);</w:t>
      </w:r>
    </w:p>
    <w:p w:rsidR="00CD33B5" w:rsidRDefault="00CD33B5" w:rsidP="00CD33B5">
      <w:pPr>
        <w:pStyle w:val="Code"/>
      </w:pPr>
      <w:r w:rsidRPr="006C166C">
        <w:t xml:space="preserve">  </w:t>
      </w:r>
      <w:r w:rsidRPr="00DA250B">
        <w:rPr>
          <w:rStyle w:val="ab"/>
        </w:rPr>
        <w:t>If</w:t>
      </w:r>
      <w:r w:rsidRPr="006C166C">
        <w:t xml:space="preserve"> cubeZ+cubeW &gt;= 0 </w:t>
      </w:r>
      <w:r w:rsidRPr="00DA250B">
        <w:rPr>
          <w:rStyle w:val="ab"/>
        </w:rPr>
        <w:t>then</w:t>
      </w:r>
      <w:r w:rsidRPr="006C166C">
        <w:t xml:space="preserve"> </w:t>
      </w:r>
    </w:p>
    <w:p w:rsidR="00CD33B5" w:rsidRPr="006C166C" w:rsidRDefault="00CD33B5" w:rsidP="00CD33B5">
      <w:pPr>
        <w:pStyle w:val="Code"/>
      </w:pPr>
      <w:r>
        <w:t xml:space="preserve">  </w:t>
      </w:r>
      <w:r w:rsidRPr="00DA250B">
        <w:rPr>
          <w:rStyle w:val="ab"/>
        </w:rPr>
        <w:t>begin</w:t>
      </w:r>
    </w:p>
    <w:p w:rsidR="00CD33B5" w:rsidRPr="006C166C" w:rsidRDefault="00CD33B5" w:rsidP="00CD33B5">
      <w:pPr>
        <w:pStyle w:val="Code"/>
      </w:pPr>
      <w:r w:rsidRPr="006C166C">
        <w:t xml:space="preserve">  </w:t>
      </w:r>
      <w:r>
        <w:t xml:space="preserve">  </w:t>
      </w:r>
      <w:r w:rsidRPr="006C166C">
        <w:t>glBegin(GL_QUADS);</w:t>
      </w:r>
    </w:p>
    <w:p w:rsidR="00CD33B5" w:rsidRPr="006C166C" w:rsidRDefault="00CD33B5" w:rsidP="00CD33B5">
      <w:pPr>
        <w:pStyle w:val="Code"/>
      </w:pPr>
      <w:r w:rsidRPr="006C166C">
        <w:t xml:space="preserve">   </w:t>
      </w:r>
      <w:r>
        <w:t xml:space="preserve">  </w:t>
      </w:r>
      <w:r w:rsidRPr="006C166C">
        <w:t xml:space="preserve"> glVertex3f(x1,y1,-0.99);</w:t>
      </w:r>
      <w:r>
        <w:rPr>
          <w:lang w:val="uk-UA"/>
        </w:rPr>
        <w:t xml:space="preserve"> </w:t>
      </w:r>
      <w:r w:rsidRPr="006C166C">
        <w:t>glVertex3f(x2,y2,-0.99);</w:t>
      </w:r>
    </w:p>
    <w:p w:rsidR="00CD33B5" w:rsidRPr="006C166C" w:rsidRDefault="00CD33B5" w:rsidP="00CD33B5">
      <w:pPr>
        <w:pStyle w:val="Code"/>
      </w:pPr>
      <w:r w:rsidRPr="006C166C">
        <w:t xml:space="preserve">    </w:t>
      </w:r>
      <w:r>
        <w:t xml:space="preserve">  </w:t>
      </w:r>
      <w:r w:rsidRPr="006C166C">
        <w:t>glVertex3f(x3,y3,-0.99);</w:t>
      </w:r>
      <w:r>
        <w:t xml:space="preserve"> </w:t>
      </w:r>
      <w:r w:rsidRPr="006C166C">
        <w:t>glVertex3f(x4,y4,-0.99);</w:t>
      </w:r>
    </w:p>
    <w:p w:rsidR="00CD33B5" w:rsidRPr="006C166C" w:rsidRDefault="00CD33B5" w:rsidP="00CD33B5">
      <w:pPr>
        <w:pStyle w:val="Code"/>
      </w:pPr>
      <w:r w:rsidRPr="006C166C">
        <w:t xml:space="preserve">  </w:t>
      </w:r>
      <w:r>
        <w:t xml:space="preserve">  </w:t>
      </w:r>
      <w:r w:rsidRPr="006C166C">
        <w:t>glEnd;</w:t>
      </w:r>
    </w:p>
    <w:p w:rsidR="00CD33B5" w:rsidRPr="006C166C" w:rsidRDefault="00CD33B5" w:rsidP="00CD33B5">
      <w:pPr>
        <w:pStyle w:val="Code"/>
      </w:pPr>
      <w:r>
        <w:rPr>
          <w:rStyle w:val="ab"/>
        </w:rPr>
        <w:t xml:space="preserve">  </w:t>
      </w:r>
      <w:r w:rsidRPr="00DA250B">
        <w:rPr>
          <w:rStyle w:val="ab"/>
        </w:rPr>
        <w:t>end</w:t>
      </w:r>
      <w:r w:rsidRPr="006C166C">
        <w:t>;</w:t>
      </w:r>
    </w:p>
    <w:p w:rsidR="00CD33B5" w:rsidRDefault="00CD33B5" w:rsidP="00CD33B5">
      <w:pPr>
        <w:pStyle w:val="Code"/>
      </w:pPr>
      <w:r w:rsidRPr="006C166C">
        <w:t xml:space="preserve">  </w:t>
      </w:r>
      <w:r w:rsidRPr="00DA250B">
        <w:rPr>
          <w:rStyle w:val="ab"/>
        </w:rPr>
        <w:t>If</w:t>
      </w:r>
      <w:r w:rsidRPr="006C166C">
        <w:t xml:space="preserve"> cubeZ &gt;= 0 </w:t>
      </w:r>
      <w:r w:rsidRPr="00DA250B">
        <w:rPr>
          <w:rStyle w:val="ab"/>
        </w:rPr>
        <w:t>then</w:t>
      </w:r>
      <w:r w:rsidRPr="006C166C">
        <w:t xml:space="preserve"> </w:t>
      </w:r>
    </w:p>
    <w:p w:rsidR="00CD33B5" w:rsidRPr="006C166C" w:rsidRDefault="00CD33B5" w:rsidP="00CD33B5">
      <w:pPr>
        <w:pStyle w:val="Code"/>
      </w:pPr>
      <w:r>
        <w:t xml:space="preserve">  </w:t>
      </w:r>
      <w:r w:rsidRPr="00DA250B">
        <w:rPr>
          <w:rStyle w:val="ab"/>
        </w:rPr>
        <w:t>begin</w:t>
      </w:r>
    </w:p>
    <w:p w:rsidR="00CD33B5" w:rsidRPr="006C166C" w:rsidRDefault="00CD33B5" w:rsidP="00CD33B5">
      <w:pPr>
        <w:pStyle w:val="Code"/>
      </w:pPr>
      <w:r w:rsidRPr="006C166C">
        <w:t xml:space="preserve">     wrkx1 := x1; wrky1 := y1; wrkx2 := x2; wrky2 := y2;</w:t>
      </w:r>
    </w:p>
    <w:p w:rsidR="00CD33B5" w:rsidRPr="006C166C" w:rsidRDefault="00CD33B5" w:rsidP="00CD33B5">
      <w:pPr>
        <w:pStyle w:val="Code"/>
      </w:pPr>
      <w:r w:rsidRPr="006C166C">
        <w:t xml:space="preserve">     wrkx3 := x3; wrky3 := y3; wrkx4 := x4; wrky4 := y4;</w:t>
      </w:r>
    </w:p>
    <w:p w:rsidR="00CD33B5" w:rsidRPr="006C166C" w:rsidRDefault="00CD33B5" w:rsidP="00CD33B5">
      <w:pPr>
        <w:pStyle w:val="Code"/>
      </w:pPr>
      <w:r w:rsidRPr="006C166C">
        <w:t xml:space="preserve">     OneShadow(cubeX+cubeL,cubeY+cubeH,cubeZ,0,x1,y1);</w:t>
      </w:r>
    </w:p>
    <w:p w:rsidR="00CD33B5" w:rsidRPr="006C166C" w:rsidRDefault="00CD33B5" w:rsidP="00CD33B5">
      <w:pPr>
        <w:pStyle w:val="Code"/>
      </w:pPr>
      <w:r w:rsidRPr="006C166C">
        <w:t xml:space="preserve">     OneShadow(cubeX,cubeY+cubeH,cubeZ,0,x2,y2);</w:t>
      </w:r>
    </w:p>
    <w:p w:rsidR="00CD33B5" w:rsidRPr="006C166C" w:rsidRDefault="00CD33B5" w:rsidP="00CD33B5">
      <w:pPr>
        <w:pStyle w:val="Code"/>
      </w:pPr>
      <w:r w:rsidRPr="006C166C">
        <w:t xml:space="preserve">     OneShadow(cubeX,cubeY,cubeZ,0,x3,y3);</w:t>
      </w:r>
    </w:p>
    <w:p w:rsidR="00CD33B5" w:rsidRPr="006C166C" w:rsidRDefault="00CD33B5" w:rsidP="00CD33B5">
      <w:pPr>
        <w:pStyle w:val="Code"/>
      </w:pPr>
      <w:r w:rsidRPr="006C166C">
        <w:t xml:space="preserve">     OneShadow(cubeX+cubeL,cubeY,cubeZ,0,x4,y4);</w:t>
      </w:r>
    </w:p>
    <w:p w:rsidR="00CD33B5" w:rsidRPr="006C166C" w:rsidRDefault="00CD33B5" w:rsidP="00CD33B5">
      <w:pPr>
        <w:pStyle w:val="Code"/>
      </w:pPr>
      <w:r w:rsidRPr="006C166C">
        <w:t xml:space="preserve">     glBegin(GL_QUADS);</w:t>
      </w:r>
    </w:p>
    <w:p w:rsidR="00CD33B5" w:rsidRPr="006C166C" w:rsidRDefault="00CD33B5" w:rsidP="00CD33B5">
      <w:pPr>
        <w:pStyle w:val="Code"/>
      </w:pPr>
      <w:r w:rsidRPr="006C166C">
        <w:t xml:space="preserve">       glVertex3f(x1,y1,-0.99); glVertex3f(x2,y2,-0.99);</w:t>
      </w:r>
    </w:p>
    <w:p w:rsidR="00CD33B5" w:rsidRPr="006C166C" w:rsidRDefault="00CD33B5" w:rsidP="00CD33B5">
      <w:pPr>
        <w:pStyle w:val="Code"/>
      </w:pPr>
      <w:r w:rsidRPr="006C166C">
        <w:t xml:space="preserve">       glVertex3f(x3,y3,-0.99); glVertex3f(x4,y4,-0.99);</w:t>
      </w:r>
    </w:p>
    <w:p w:rsidR="00CD33B5" w:rsidRPr="006C166C" w:rsidRDefault="00CD33B5" w:rsidP="00CD33B5">
      <w:pPr>
        <w:pStyle w:val="Code"/>
      </w:pPr>
      <w:r w:rsidRPr="006C166C">
        <w:t xml:space="preserve">       glVertex3f(wrkx2,</w:t>
      </w:r>
      <w:r w:rsidR="00B35AF7">
        <w:rPr>
          <w:lang w:val="uk-UA"/>
        </w:rPr>
        <w:t xml:space="preserve"> </w:t>
      </w:r>
      <w:r w:rsidRPr="006C166C">
        <w:t>wrky2,</w:t>
      </w:r>
      <w:r w:rsidR="00B35AF7">
        <w:rPr>
          <w:lang w:val="uk-UA"/>
        </w:rPr>
        <w:t xml:space="preserve"> </w:t>
      </w:r>
      <w:r w:rsidRPr="006C166C">
        <w:t>-0.99);</w:t>
      </w:r>
    </w:p>
    <w:p w:rsidR="00CD33B5" w:rsidRPr="006C166C" w:rsidRDefault="00CD33B5" w:rsidP="00CD33B5">
      <w:pPr>
        <w:pStyle w:val="Code"/>
      </w:pPr>
      <w:r w:rsidRPr="006C166C">
        <w:t xml:space="preserve">       glVertex3f(x2,y2,-0.99); glVertex3f(x3,y3,-0.99);</w:t>
      </w:r>
    </w:p>
    <w:p w:rsidR="00CD33B5" w:rsidRPr="006C166C" w:rsidRDefault="00CD33B5" w:rsidP="00CD33B5">
      <w:pPr>
        <w:pStyle w:val="Code"/>
      </w:pPr>
      <w:r w:rsidRPr="006C166C">
        <w:t xml:space="preserve">       glVertex3f(wrkx3, wrky3, -0.99);</w:t>
      </w:r>
    </w:p>
    <w:p w:rsidR="00CD33B5" w:rsidRPr="006C166C" w:rsidRDefault="00CD33B5" w:rsidP="00CD33B5">
      <w:pPr>
        <w:pStyle w:val="Code"/>
      </w:pPr>
      <w:r w:rsidRPr="006C166C">
        <w:t xml:space="preserve">       glVertex3f(wrkx1, wrky1, -0.99);</w:t>
      </w:r>
    </w:p>
    <w:p w:rsidR="00CD33B5" w:rsidRPr="006C166C" w:rsidRDefault="00CD33B5" w:rsidP="00CD33B5">
      <w:pPr>
        <w:pStyle w:val="Code"/>
      </w:pPr>
      <w:r w:rsidRPr="006C166C">
        <w:t xml:space="preserve">       glVertex3f(wrkx4, wrky4, -0.99);</w:t>
      </w:r>
    </w:p>
    <w:p w:rsidR="00CD33B5" w:rsidRPr="006C166C" w:rsidRDefault="00CD33B5" w:rsidP="00CD33B5">
      <w:pPr>
        <w:pStyle w:val="Code"/>
      </w:pPr>
      <w:r w:rsidRPr="006C166C">
        <w:t xml:space="preserve">       glVertex3f(x4,y4,-0.99); glVertex3f(x1,y1,-0.99);</w:t>
      </w:r>
    </w:p>
    <w:p w:rsidR="00CD33B5" w:rsidRPr="006C166C" w:rsidRDefault="00CD33B5" w:rsidP="00CD33B5">
      <w:pPr>
        <w:pStyle w:val="Code"/>
      </w:pPr>
      <w:r w:rsidRPr="006C166C">
        <w:t xml:space="preserve">       glVertex3f(wrkx1, wrky1, -0.99);</w:t>
      </w:r>
    </w:p>
    <w:p w:rsidR="00CD33B5" w:rsidRPr="006C166C" w:rsidRDefault="00CD33B5" w:rsidP="00CD33B5">
      <w:pPr>
        <w:pStyle w:val="Code"/>
      </w:pPr>
      <w:r w:rsidRPr="006C166C">
        <w:t xml:space="preserve">       glVertex3f(x1,y1,-0.99); glVertex3f(x2,y2,-0.99);</w:t>
      </w:r>
    </w:p>
    <w:p w:rsidR="00CD33B5" w:rsidRPr="006C166C" w:rsidRDefault="00CD33B5" w:rsidP="00CD33B5">
      <w:pPr>
        <w:pStyle w:val="Code"/>
      </w:pPr>
      <w:r w:rsidRPr="006C166C">
        <w:t xml:space="preserve">       glVertex3f(wrkx2, wrky2, -0.99);</w:t>
      </w:r>
    </w:p>
    <w:p w:rsidR="00CD33B5" w:rsidRPr="006C166C" w:rsidRDefault="00CD33B5" w:rsidP="00CD33B5">
      <w:pPr>
        <w:pStyle w:val="Code"/>
      </w:pPr>
      <w:r w:rsidRPr="006C166C">
        <w:t xml:space="preserve">       glVertex3f(wrkx3, wrky3, -0.99);</w:t>
      </w:r>
    </w:p>
    <w:p w:rsidR="00CD33B5" w:rsidRPr="006C166C" w:rsidRDefault="00CD33B5" w:rsidP="00CD33B5">
      <w:pPr>
        <w:pStyle w:val="Code"/>
      </w:pPr>
      <w:r w:rsidRPr="006C166C">
        <w:t xml:space="preserve">       glVertex3f(x3,y3,-0.99); glVertex3f(x4,y4,-0.99);</w:t>
      </w:r>
    </w:p>
    <w:p w:rsidR="00CD33B5" w:rsidRPr="006C166C" w:rsidRDefault="00CD33B5" w:rsidP="00CD33B5">
      <w:pPr>
        <w:pStyle w:val="Code"/>
      </w:pPr>
      <w:r w:rsidRPr="006C166C">
        <w:t xml:space="preserve">       glVertex3f (wrkx4, wrky4, -0.99);</w:t>
      </w:r>
    </w:p>
    <w:p w:rsidR="00CD33B5" w:rsidRPr="006C166C" w:rsidRDefault="00CD33B5" w:rsidP="00CD33B5">
      <w:pPr>
        <w:pStyle w:val="Code"/>
      </w:pPr>
      <w:r w:rsidRPr="006C166C">
        <w:t xml:space="preserve">     </w:t>
      </w:r>
      <w:r w:rsidRPr="00EA2DB2">
        <w:t>glEnd</w:t>
      </w:r>
      <w:r w:rsidRPr="006C166C">
        <w:t>;</w:t>
      </w:r>
    </w:p>
    <w:p w:rsidR="00CD33B5" w:rsidRPr="006C166C" w:rsidRDefault="00CD33B5" w:rsidP="00CD33B5">
      <w:pPr>
        <w:pStyle w:val="Code"/>
      </w:pPr>
      <w:r w:rsidRPr="006C166C">
        <w:t xml:space="preserve">  </w:t>
      </w:r>
      <w:r w:rsidRPr="00DA250B">
        <w:rPr>
          <w:rStyle w:val="ab"/>
        </w:rPr>
        <w:t>end</w:t>
      </w:r>
      <w:r w:rsidRPr="006C166C">
        <w:t>;</w:t>
      </w:r>
    </w:p>
    <w:p w:rsidR="00CD33B5" w:rsidRPr="006C166C" w:rsidRDefault="00CD33B5" w:rsidP="00CD33B5">
      <w:pPr>
        <w:pStyle w:val="Code"/>
      </w:pPr>
      <w:r w:rsidRPr="00DA250B">
        <w:rPr>
          <w:rStyle w:val="ab"/>
        </w:rPr>
        <w:lastRenderedPageBreak/>
        <w:t>end</w:t>
      </w:r>
      <w:r w:rsidRPr="006C166C">
        <w:t>;</w:t>
      </w:r>
    </w:p>
    <w:p w:rsidR="00CD33B5" w:rsidRPr="00DA250B" w:rsidRDefault="00CD33B5" w:rsidP="00CD33B5">
      <w:pPr>
        <w:pStyle w:val="Code"/>
        <w:rPr>
          <w:rStyle w:val="af5"/>
        </w:rPr>
      </w:pPr>
      <w:r w:rsidRPr="00DA250B">
        <w:rPr>
          <w:rStyle w:val="af5"/>
        </w:rPr>
        <w:t>{Малювання площини}</w:t>
      </w:r>
    </w:p>
    <w:p w:rsidR="00CD33B5" w:rsidRPr="006C166C" w:rsidRDefault="00CD33B5" w:rsidP="00CD33B5">
      <w:pPr>
        <w:pStyle w:val="Code"/>
      </w:pPr>
      <w:r w:rsidRPr="00DA250B">
        <w:rPr>
          <w:rStyle w:val="ab"/>
        </w:rPr>
        <w:t>procedure</w:t>
      </w:r>
      <w:r w:rsidRPr="006C166C">
        <w:t xml:space="preserve"> TfrmGL.Square;</w:t>
      </w:r>
    </w:p>
    <w:p w:rsidR="00CD33B5" w:rsidRPr="006C166C" w:rsidRDefault="00CD33B5" w:rsidP="00CD33B5">
      <w:pPr>
        <w:pStyle w:val="Code"/>
      </w:pPr>
      <w:r w:rsidRPr="00DA250B">
        <w:rPr>
          <w:rStyle w:val="ab"/>
        </w:rPr>
        <w:t>begin</w:t>
      </w:r>
    </w:p>
    <w:p w:rsidR="00CD33B5" w:rsidRPr="006C166C" w:rsidRDefault="00CD33B5" w:rsidP="00CD33B5">
      <w:pPr>
        <w:pStyle w:val="Code"/>
      </w:pPr>
      <w:r w:rsidRPr="006C166C">
        <w:t xml:space="preserve">  glPushAttrib (GL_ALL_ATTRIB_BITS );</w:t>
      </w:r>
    </w:p>
    <w:p w:rsidR="00CD33B5" w:rsidRPr="006C166C" w:rsidRDefault="00CD33B5" w:rsidP="00CD33B5">
      <w:pPr>
        <w:pStyle w:val="Code"/>
      </w:pPr>
      <w:r>
        <w:t xml:space="preserve">  </w:t>
      </w:r>
      <w:r w:rsidRPr="006C166C">
        <w:t xml:space="preserve"> glMaterialfv(GL_FRONT,GL_AMBIENT,@glfSquareAmbient);</w:t>
      </w:r>
    </w:p>
    <w:p w:rsidR="00CD33B5" w:rsidRPr="006C166C" w:rsidRDefault="00CD33B5" w:rsidP="00CD33B5">
      <w:pPr>
        <w:pStyle w:val="Code"/>
      </w:pPr>
      <w:r w:rsidRPr="006C166C">
        <w:t xml:space="preserve">  </w:t>
      </w:r>
      <w:r>
        <w:t xml:space="preserve"> </w:t>
      </w:r>
      <w:r w:rsidRPr="006C166C">
        <w:t>glMaterialfv(GL_FRONT,GL_DIFFUSE,@glfSquareDiffuse);</w:t>
      </w:r>
    </w:p>
    <w:p w:rsidR="00CD33B5" w:rsidRPr="006C166C" w:rsidRDefault="00CD33B5" w:rsidP="00CD33B5">
      <w:pPr>
        <w:pStyle w:val="Code"/>
      </w:pPr>
      <w:r w:rsidRPr="006C166C">
        <w:t xml:space="preserve">  </w:t>
      </w:r>
      <w:r>
        <w:t xml:space="preserve"> </w:t>
      </w:r>
      <w:r w:rsidR="00B35AF7">
        <w:t>glMaterialfv(GL_FRONT,GL_SPECULAR,</w:t>
      </w:r>
      <w:r w:rsidRPr="006C166C">
        <w:t>@glfSquareSpecular);</w:t>
      </w:r>
    </w:p>
    <w:p w:rsidR="00CD33B5" w:rsidRPr="006C166C" w:rsidRDefault="00CD33B5" w:rsidP="00CD33B5">
      <w:pPr>
        <w:pStyle w:val="Code"/>
      </w:pPr>
      <w:r w:rsidRPr="006C166C">
        <w:t xml:space="preserve">  </w:t>
      </w:r>
      <w:r>
        <w:t xml:space="preserve"> </w:t>
      </w:r>
      <w:r w:rsidRPr="006C166C">
        <w:t>glMaterialf(GL_FRONT, GL_SHININESS, 90.2);</w:t>
      </w:r>
    </w:p>
    <w:p w:rsidR="00CD33B5" w:rsidRPr="006C166C" w:rsidRDefault="00CD33B5" w:rsidP="00CD33B5">
      <w:pPr>
        <w:pStyle w:val="Code"/>
      </w:pPr>
      <w:r>
        <w:t xml:space="preserve">  </w:t>
      </w:r>
      <w:r w:rsidRPr="006C166C">
        <w:t xml:space="preserve"> glBegin(GL_QUADS);</w:t>
      </w:r>
    </w:p>
    <w:p w:rsidR="00CD33B5" w:rsidRPr="006C166C" w:rsidRDefault="00CD33B5" w:rsidP="00CD33B5">
      <w:pPr>
        <w:pStyle w:val="Code"/>
      </w:pPr>
      <w:r w:rsidRPr="006C166C">
        <w:t xml:space="preserve">  </w:t>
      </w:r>
      <w:r>
        <w:t xml:space="preserve">  </w:t>
      </w:r>
      <w:r w:rsidRPr="006C166C">
        <w:t xml:space="preserve">  glNormal3f(squarelength/2.0,squarelength/2.0,-1.0);</w:t>
      </w:r>
    </w:p>
    <w:p w:rsidR="00CD33B5" w:rsidRPr="006C166C" w:rsidRDefault="00CD33B5" w:rsidP="00CD33B5">
      <w:pPr>
        <w:pStyle w:val="Code"/>
      </w:pPr>
      <w:r w:rsidRPr="006C166C">
        <w:t xml:space="preserve">    </w:t>
      </w:r>
      <w:r>
        <w:t xml:space="preserve">  </w:t>
      </w:r>
      <w:r w:rsidRPr="006C166C">
        <w:t>glVertex3f(squarelength, squarelength, -1.0);</w:t>
      </w:r>
    </w:p>
    <w:p w:rsidR="00CD33B5" w:rsidRPr="006C166C" w:rsidRDefault="00CD33B5" w:rsidP="00CD33B5">
      <w:pPr>
        <w:pStyle w:val="Code"/>
      </w:pPr>
      <w:r w:rsidRPr="006C166C">
        <w:t xml:space="preserve">    </w:t>
      </w:r>
      <w:r>
        <w:t xml:space="preserve">  </w:t>
      </w:r>
      <w:r w:rsidRPr="006C166C">
        <w:t>glVertex3f(0.0, squarelength, -1.0);</w:t>
      </w:r>
    </w:p>
    <w:p w:rsidR="00CD33B5" w:rsidRPr="006C166C" w:rsidRDefault="00CD33B5" w:rsidP="00CD33B5">
      <w:pPr>
        <w:pStyle w:val="Code"/>
      </w:pPr>
      <w:r w:rsidRPr="006C166C">
        <w:t xml:space="preserve">    </w:t>
      </w:r>
      <w:r>
        <w:t xml:space="preserve">  </w:t>
      </w:r>
      <w:r w:rsidRPr="006C166C">
        <w:t>glVertex3f(0.0, 0.0, -1.0);</w:t>
      </w:r>
    </w:p>
    <w:p w:rsidR="00CD33B5" w:rsidRPr="006C166C" w:rsidRDefault="00CD33B5" w:rsidP="00CD33B5">
      <w:pPr>
        <w:pStyle w:val="Code"/>
      </w:pPr>
      <w:r w:rsidRPr="006C166C">
        <w:t xml:space="preserve">    </w:t>
      </w:r>
      <w:r>
        <w:t xml:space="preserve">  </w:t>
      </w:r>
      <w:r w:rsidRPr="006C166C">
        <w:t>glVertex3f(squarelength, 0.0, -1.0);</w:t>
      </w:r>
    </w:p>
    <w:p w:rsidR="00CD33B5" w:rsidRPr="006C166C" w:rsidRDefault="00CD33B5" w:rsidP="00CD33B5">
      <w:pPr>
        <w:pStyle w:val="Code"/>
      </w:pPr>
      <w:r w:rsidRPr="006C166C">
        <w:t xml:space="preserve">  </w:t>
      </w:r>
      <w:r>
        <w:t xml:space="preserve">  </w:t>
      </w:r>
      <w:r w:rsidRPr="006C166C">
        <w:t>glEnd;</w:t>
      </w:r>
    </w:p>
    <w:p w:rsidR="00CD33B5" w:rsidRPr="006C166C" w:rsidRDefault="00CD33B5" w:rsidP="00CD33B5">
      <w:pPr>
        <w:pStyle w:val="Code"/>
      </w:pPr>
      <w:r w:rsidRPr="006C166C">
        <w:t xml:space="preserve">  glPopAttrib;</w:t>
      </w:r>
    </w:p>
    <w:p w:rsidR="00CD33B5" w:rsidRPr="006C166C" w:rsidRDefault="00CD33B5" w:rsidP="00CD33B5">
      <w:pPr>
        <w:pStyle w:val="Code"/>
      </w:pPr>
      <w:r w:rsidRPr="00DA250B">
        <w:rPr>
          <w:rStyle w:val="ab"/>
        </w:rPr>
        <w:t>end</w:t>
      </w:r>
      <w:r w:rsidRPr="006C166C">
        <w:t>;</w:t>
      </w:r>
    </w:p>
    <w:p w:rsidR="00CD33B5" w:rsidRPr="00DA250B" w:rsidRDefault="00CD33B5" w:rsidP="00CD33B5">
      <w:pPr>
        <w:pStyle w:val="Code"/>
        <w:rPr>
          <w:rStyle w:val="af5"/>
        </w:rPr>
      </w:pPr>
      <w:r w:rsidRPr="00DA250B">
        <w:rPr>
          <w:rStyle w:val="af5"/>
        </w:rPr>
        <w:t>{Ініціалізація}</w:t>
      </w:r>
    </w:p>
    <w:p w:rsidR="00CD33B5" w:rsidRPr="006C166C" w:rsidRDefault="00CD33B5" w:rsidP="00CD33B5">
      <w:pPr>
        <w:pStyle w:val="Code"/>
      </w:pPr>
      <w:r w:rsidRPr="00DA250B">
        <w:rPr>
          <w:rStyle w:val="ab"/>
        </w:rPr>
        <w:t>procedure</w:t>
      </w:r>
      <w:r w:rsidRPr="006C166C">
        <w:t xml:space="preserve"> TfrmGL.Init;</w:t>
      </w:r>
    </w:p>
    <w:p w:rsidR="00CD33B5" w:rsidRPr="006C166C" w:rsidRDefault="00CD33B5" w:rsidP="00CD33B5">
      <w:pPr>
        <w:pStyle w:val="Code"/>
      </w:pPr>
      <w:r w:rsidRPr="004D3154">
        <w:rPr>
          <w:rStyle w:val="ab"/>
        </w:rPr>
        <w:t>begin</w:t>
      </w:r>
    </w:p>
    <w:p w:rsidR="00CD33B5" w:rsidRPr="006C166C" w:rsidRDefault="00CD33B5" w:rsidP="00CD33B5">
      <w:pPr>
        <w:pStyle w:val="Code"/>
      </w:pPr>
      <w:r>
        <w:t xml:space="preserve"> </w:t>
      </w:r>
      <w:r w:rsidRPr="006C166C">
        <w:t xml:space="preserve"> glEnable (GL_FOG); glEnable(GL_NORMALIZE);</w:t>
      </w:r>
    </w:p>
    <w:p w:rsidR="00CD33B5" w:rsidRPr="006C166C" w:rsidRDefault="00CD33B5" w:rsidP="00CD33B5">
      <w:pPr>
        <w:pStyle w:val="Code"/>
      </w:pPr>
      <w:r>
        <w:t xml:space="preserve"> </w:t>
      </w:r>
      <w:r w:rsidRPr="006C166C">
        <w:t xml:space="preserve"> glEnable(GL_DEPTH_TEST);</w:t>
      </w:r>
    </w:p>
    <w:p w:rsidR="00CD33B5" w:rsidRPr="006C166C" w:rsidRDefault="00CD33B5" w:rsidP="00CD33B5">
      <w:pPr>
        <w:pStyle w:val="Code"/>
      </w:pPr>
      <w:r>
        <w:t xml:space="preserve"> </w:t>
      </w:r>
      <w:r w:rsidRPr="006C166C">
        <w:t xml:space="preserve"> glLightfv(GL_LIGHT0, GL_AMBIENT, @glfLightambient);</w:t>
      </w:r>
    </w:p>
    <w:p w:rsidR="00CD33B5" w:rsidRPr="006C166C" w:rsidRDefault="00CD33B5" w:rsidP="00CD33B5">
      <w:pPr>
        <w:pStyle w:val="Code"/>
      </w:pPr>
      <w:r>
        <w:t xml:space="preserve"> </w:t>
      </w:r>
      <w:r w:rsidRPr="006C166C">
        <w:t xml:space="preserve"> glLightfv(GL_LIGHT0, GL_DIFFUSE, @glfLightdiffuse);</w:t>
      </w:r>
    </w:p>
    <w:p w:rsidR="00CD33B5" w:rsidRPr="006C166C" w:rsidRDefault="00CD33B5" w:rsidP="00CD33B5">
      <w:pPr>
        <w:pStyle w:val="Code"/>
      </w:pPr>
      <w:r>
        <w:t xml:space="preserve"> </w:t>
      </w:r>
      <w:r w:rsidRPr="006C166C">
        <w:t xml:space="preserve"> glLightfv(GL_LIGHT0, GL_SPECULAR, @glfLightspecular);</w:t>
      </w:r>
    </w:p>
    <w:p w:rsidR="00CD33B5" w:rsidRPr="006C166C" w:rsidRDefault="00CD33B5" w:rsidP="00CD33B5">
      <w:pPr>
        <w:pStyle w:val="Code"/>
      </w:pPr>
      <w:r>
        <w:t xml:space="preserve"> </w:t>
      </w:r>
      <w:r w:rsidRPr="006C166C">
        <w:t xml:space="preserve"> glLightfv(GL_LIGHT0, GL_POSITION, @glfLightposition);</w:t>
      </w:r>
    </w:p>
    <w:p w:rsidR="00CD33B5" w:rsidRPr="006C166C" w:rsidRDefault="00CD33B5" w:rsidP="00CD33B5">
      <w:pPr>
        <w:pStyle w:val="Code"/>
      </w:pPr>
      <w:r>
        <w:t xml:space="preserve"> </w:t>
      </w:r>
      <w:r w:rsidRPr="006C166C">
        <w:t xml:space="preserve"> glLightModelfv(GL_LIGHT_MODEL_AMBIENT, @glfLightmodelambient);</w:t>
      </w:r>
    </w:p>
    <w:p w:rsidR="00CD33B5" w:rsidRPr="004D3154" w:rsidRDefault="00CD33B5" w:rsidP="00CD33B5">
      <w:pPr>
        <w:pStyle w:val="Code"/>
        <w:rPr>
          <w:rStyle w:val="af5"/>
        </w:rPr>
      </w:pPr>
      <w:r>
        <w:rPr>
          <w:rStyle w:val="af5"/>
        </w:rPr>
        <w:t xml:space="preserve">  </w:t>
      </w:r>
      <w:r w:rsidRPr="004D3154">
        <w:rPr>
          <w:rStyle w:val="af5"/>
        </w:rPr>
        <w:t>// друге джерело світла</w:t>
      </w:r>
    </w:p>
    <w:p w:rsidR="00CD33B5" w:rsidRPr="006C166C" w:rsidRDefault="00CD33B5" w:rsidP="00CD33B5">
      <w:pPr>
        <w:pStyle w:val="Code"/>
      </w:pPr>
      <w:r>
        <w:t xml:space="preserve"> </w:t>
      </w:r>
      <w:r w:rsidRPr="006C166C">
        <w:t xml:space="preserve"> glLightfv(GL_LIGHT1, GL_AMBIENT, @glfLightambient);</w:t>
      </w:r>
    </w:p>
    <w:p w:rsidR="00CD33B5" w:rsidRPr="006C166C" w:rsidRDefault="00CD33B5" w:rsidP="00CD33B5">
      <w:pPr>
        <w:pStyle w:val="Code"/>
      </w:pPr>
      <w:r>
        <w:t xml:space="preserve"> </w:t>
      </w:r>
      <w:r w:rsidRPr="006C166C">
        <w:t xml:space="preserve"> glLightfv(GL_LIGHT1, GL_DIFFUSE, @glfLightdiffuse);</w:t>
      </w:r>
    </w:p>
    <w:p w:rsidR="00CD33B5" w:rsidRPr="006C166C" w:rsidRDefault="00CD33B5" w:rsidP="00CD33B5">
      <w:pPr>
        <w:pStyle w:val="Code"/>
      </w:pPr>
      <w:r>
        <w:t xml:space="preserve"> </w:t>
      </w:r>
      <w:r w:rsidRPr="006C166C">
        <w:t xml:space="preserve"> glLightfv(GL_LIGHT1, GL_SPECULAR, @glfLightspecular);</w:t>
      </w:r>
    </w:p>
    <w:p w:rsidR="00CD33B5" w:rsidRPr="006C166C" w:rsidRDefault="00CD33B5" w:rsidP="00CD33B5">
      <w:pPr>
        <w:pStyle w:val="Code"/>
      </w:pPr>
      <w:r>
        <w:t xml:space="preserve"> </w:t>
      </w:r>
      <w:r w:rsidRPr="006C166C">
        <w:t xml:space="preserve"> glLightfv(GL_LIGHT1, GL_POSITION, @glfLight1position);</w:t>
      </w:r>
    </w:p>
    <w:p w:rsidR="00B35AF7" w:rsidRDefault="00CD33B5" w:rsidP="00CD33B5">
      <w:pPr>
        <w:pStyle w:val="Code"/>
        <w:rPr>
          <w:lang w:val="uk-UA"/>
        </w:rPr>
      </w:pPr>
      <w:r>
        <w:t xml:space="preserve"> </w:t>
      </w:r>
      <w:r w:rsidRPr="006C166C">
        <w:t xml:space="preserve"> glEnable(GL_LIGHTING);</w:t>
      </w:r>
    </w:p>
    <w:p w:rsidR="00B35AF7" w:rsidRDefault="00B35AF7" w:rsidP="00CD33B5">
      <w:pPr>
        <w:pStyle w:val="Code"/>
        <w:rPr>
          <w:lang w:val="uk-UA"/>
        </w:rPr>
      </w:pPr>
      <w:r>
        <w:rPr>
          <w:lang w:val="uk-UA"/>
        </w:rPr>
        <w:t xml:space="preserve">  </w:t>
      </w:r>
      <w:r w:rsidR="00CD33B5" w:rsidRPr="006C166C">
        <w:t>glEnable(GL_LIGHT0);</w:t>
      </w:r>
    </w:p>
    <w:p w:rsidR="00CD33B5" w:rsidRPr="006C166C" w:rsidRDefault="00B35AF7" w:rsidP="00CD33B5">
      <w:pPr>
        <w:pStyle w:val="Code"/>
      </w:pPr>
      <w:r>
        <w:rPr>
          <w:lang w:val="uk-UA"/>
        </w:rPr>
        <w:lastRenderedPageBreak/>
        <w:t xml:space="preserve">  </w:t>
      </w:r>
      <w:r w:rsidR="00CD33B5" w:rsidRPr="006C166C">
        <w:t>glEnable(GL_LIGHT1);</w:t>
      </w:r>
    </w:p>
    <w:p w:rsidR="00CD33B5" w:rsidRPr="006C166C" w:rsidRDefault="00CD33B5" w:rsidP="00CD33B5">
      <w:pPr>
        <w:pStyle w:val="Code"/>
      </w:pPr>
      <w:r w:rsidRPr="004D3154">
        <w:rPr>
          <w:rStyle w:val="ab"/>
        </w:rPr>
        <w:t>end</w:t>
      </w:r>
      <w:r w:rsidRPr="006C166C">
        <w:t>;</w:t>
      </w:r>
    </w:p>
    <w:p w:rsidR="00CD33B5" w:rsidRPr="004D3154" w:rsidRDefault="00CD33B5" w:rsidP="00CD33B5">
      <w:pPr>
        <w:pStyle w:val="Code"/>
        <w:rPr>
          <w:rStyle w:val="af5"/>
        </w:rPr>
      </w:pPr>
      <w:r w:rsidRPr="004D3154">
        <w:rPr>
          <w:rStyle w:val="af5"/>
        </w:rPr>
        <w:t>{Зміна розмірів вікна}</w:t>
      </w:r>
    </w:p>
    <w:p w:rsidR="00CD33B5" w:rsidRPr="006C166C" w:rsidRDefault="00CD33B5" w:rsidP="00CD33B5">
      <w:pPr>
        <w:pStyle w:val="Code"/>
      </w:pPr>
      <w:r w:rsidRPr="004D3154">
        <w:rPr>
          <w:rStyle w:val="ab"/>
        </w:rPr>
        <w:t>procedure</w:t>
      </w:r>
      <w:r w:rsidRPr="006C166C">
        <w:t xml:space="preserve"> TfrmGL.SetProjection(Sender: TObject);</w:t>
      </w:r>
    </w:p>
    <w:p w:rsidR="00CD33B5" w:rsidRPr="006C166C" w:rsidRDefault="00CD33B5" w:rsidP="00CD33B5">
      <w:pPr>
        <w:pStyle w:val="Code"/>
      </w:pPr>
      <w:r w:rsidRPr="004D3154">
        <w:rPr>
          <w:rStyle w:val="ab"/>
        </w:rPr>
        <w:t>begin</w:t>
      </w:r>
    </w:p>
    <w:p w:rsidR="00CD33B5" w:rsidRPr="006C166C" w:rsidRDefault="00CD33B5" w:rsidP="00CD33B5">
      <w:pPr>
        <w:pStyle w:val="Code"/>
      </w:pPr>
      <w:r w:rsidRPr="006C166C">
        <w:t xml:space="preserve"> </w:t>
      </w:r>
      <w:r>
        <w:t xml:space="preserve"> </w:t>
      </w:r>
      <w:r w:rsidRPr="006C166C">
        <w:t>glViewport(0, 0, ClientWidth, ClientHeight);</w:t>
      </w:r>
    </w:p>
    <w:p w:rsidR="00CD33B5" w:rsidRPr="006C166C" w:rsidRDefault="00CD33B5" w:rsidP="00CD33B5">
      <w:pPr>
        <w:pStyle w:val="Code"/>
      </w:pPr>
      <w:r w:rsidRPr="006C166C">
        <w:t xml:space="preserve"> </w:t>
      </w:r>
      <w:r>
        <w:t xml:space="preserve"> </w:t>
      </w:r>
      <w:r w:rsidRPr="006C166C">
        <w:t>glMatrixMode(GL_PROJECTION);</w:t>
      </w:r>
    </w:p>
    <w:p w:rsidR="00CD33B5" w:rsidRPr="006C166C" w:rsidRDefault="00CD33B5" w:rsidP="00CD33B5">
      <w:pPr>
        <w:pStyle w:val="Code"/>
      </w:pPr>
      <w:r w:rsidRPr="006C166C">
        <w:t xml:space="preserve"> </w:t>
      </w:r>
      <w:r>
        <w:t xml:space="preserve"> </w:t>
      </w:r>
      <w:r w:rsidRPr="006C166C">
        <w:t>glLoadIdentity;</w:t>
      </w:r>
    </w:p>
    <w:p w:rsidR="00CD33B5" w:rsidRPr="006C166C" w:rsidRDefault="00CD33B5" w:rsidP="00CD33B5">
      <w:pPr>
        <w:pStyle w:val="Code"/>
      </w:pPr>
      <w:r w:rsidRPr="006C166C">
        <w:t xml:space="preserve"> </w:t>
      </w:r>
      <w:r>
        <w:t xml:space="preserve"> </w:t>
      </w:r>
      <w:r w:rsidRPr="006C166C">
        <w:t>glFrustum (-0.5, 0.5, -0.5, 0.5, 1.0, 100.0);</w:t>
      </w:r>
    </w:p>
    <w:p w:rsidR="00CD33B5" w:rsidRPr="006C166C" w:rsidRDefault="00CD33B5" w:rsidP="00CD33B5">
      <w:pPr>
        <w:pStyle w:val="Code"/>
      </w:pPr>
      <w:r w:rsidRPr="006C166C">
        <w:t xml:space="preserve"> </w:t>
      </w:r>
      <w:r>
        <w:t xml:space="preserve"> </w:t>
      </w:r>
      <w:r w:rsidRPr="006C166C">
        <w:t>glMatrixMode(GL_MODELVIEW);</w:t>
      </w:r>
    </w:p>
    <w:p w:rsidR="00CD33B5" w:rsidRPr="006C166C" w:rsidRDefault="00CD33B5" w:rsidP="00CD33B5">
      <w:pPr>
        <w:pStyle w:val="Code"/>
      </w:pPr>
      <w:r w:rsidRPr="006C166C">
        <w:t xml:space="preserve"> </w:t>
      </w:r>
      <w:r>
        <w:t xml:space="preserve"> </w:t>
      </w:r>
      <w:r w:rsidRPr="006C166C">
        <w:t>glLoadIdentity;</w:t>
      </w:r>
    </w:p>
    <w:p w:rsidR="00B35AF7" w:rsidRDefault="00CD33B5" w:rsidP="00CD33B5">
      <w:pPr>
        <w:pStyle w:val="Code"/>
        <w:rPr>
          <w:lang w:val="uk-UA"/>
        </w:rPr>
      </w:pPr>
      <w:r w:rsidRPr="006C166C">
        <w:t xml:space="preserve"> </w:t>
      </w:r>
      <w:r>
        <w:t xml:space="preserve"> </w:t>
      </w:r>
      <w:r w:rsidRPr="006C166C">
        <w:t>glTranslatef(0.0,</w:t>
      </w:r>
      <w:r w:rsidR="00B35AF7">
        <w:rPr>
          <w:lang w:val="uk-UA"/>
        </w:rPr>
        <w:t xml:space="preserve"> </w:t>
      </w:r>
      <w:r w:rsidRPr="006C166C">
        <w:t>0.0,</w:t>
      </w:r>
      <w:r w:rsidR="00B35AF7">
        <w:rPr>
          <w:lang w:val="uk-UA"/>
        </w:rPr>
        <w:t xml:space="preserve"> </w:t>
      </w:r>
      <w:r w:rsidRPr="006C166C">
        <w:t>-32.0);</w:t>
      </w:r>
    </w:p>
    <w:p w:rsidR="00CD33B5" w:rsidRPr="006C166C" w:rsidRDefault="00B35AF7" w:rsidP="00CD33B5">
      <w:pPr>
        <w:pStyle w:val="Code"/>
      </w:pPr>
      <w:r>
        <w:rPr>
          <w:lang w:val="uk-UA"/>
        </w:rPr>
        <w:t xml:space="preserve">  </w:t>
      </w:r>
      <w:r w:rsidR="00CD33B5" w:rsidRPr="006C166C">
        <w:t>glRotatef(120.0,</w:t>
      </w:r>
      <w:r>
        <w:rPr>
          <w:lang w:val="uk-UA"/>
        </w:rPr>
        <w:t xml:space="preserve"> </w:t>
      </w:r>
      <w:r w:rsidR="00CD33B5" w:rsidRPr="006C166C">
        <w:t>1.0,</w:t>
      </w:r>
      <w:r>
        <w:rPr>
          <w:lang w:val="uk-UA"/>
        </w:rPr>
        <w:t xml:space="preserve"> </w:t>
      </w:r>
      <w:r w:rsidR="00CD33B5" w:rsidRPr="006C166C">
        <w:t>0.0,</w:t>
      </w:r>
      <w:r>
        <w:rPr>
          <w:lang w:val="uk-UA"/>
        </w:rPr>
        <w:t xml:space="preserve"> </w:t>
      </w:r>
      <w:r w:rsidR="00CD33B5" w:rsidRPr="006C166C">
        <w:t>0.0);</w:t>
      </w:r>
    </w:p>
    <w:p w:rsidR="00B35AF7" w:rsidRDefault="00CD33B5" w:rsidP="00CD33B5">
      <w:pPr>
        <w:pStyle w:val="Code"/>
        <w:rPr>
          <w:lang w:val="uk-UA"/>
        </w:rPr>
      </w:pPr>
      <w:r w:rsidRPr="006C166C">
        <w:t xml:space="preserve"> </w:t>
      </w:r>
      <w:r>
        <w:t xml:space="preserve"> </w:t>
      </w:r>
      <w:r w:rsidRPr="006C166C">
        <w:t>glRotatef(180.0, 0.0, 1.0, 0.0);</w:t>
      </w:r>
    </w:p>
    <w:p w:rsidR="00CD33B5" w:rsidRPr="006C166C" w:rsidRDefault="00B35AF7" w:rsidP="00CD33B5">
      <w:pPr>
        <w:pStyle w:val="Code"/>
      </w:pPr>
      <w:r>
        <w:rPr>
          <w:lang w:val="uk-UA"/>
        </w:rPr>
        <w:t xml:space="preserve">  </w:t>
      </w:r>
      <w:r w:rsidR="00CD33B5" w:rsidRPr="006C166C">
        <w:t>glRotatef(40.0, 0.0, 0.0, 1.0);</w:t>
      </w:r>
    </w:p>
    <w:p w:rsidR="00CD33B5" w:rsidRPr="006C166C" w:rsidRDefault="00CD33B5" w:rsidP="00CD33B5">
      <w:pPr>
        <w:pStyle w:val="Code"/>
      </w:pPr>
      <w:r w:rsidRPr="006C166C">
        <w:t xml:space="preserve"> </w:t>
      </w:r>
      <w:r>
        <w:t xml:space="preserve"> </w:t>
      </w:r>
      <w:r w:rsidRPr="006C166C">
        <w:t>InvalidateRect(Handle, nil, False);</w:t>
      </w:r>
    </w:p>
    <w:p w:rsidR="00CD33B5" w:rsidRPr="006C166C" w:rsidRDefault="00CD33B5" w:rsidP="00CD33B5">
      <w:pPr>
        <w:pStyle w:val="Code"/>
      </w:pPr>
      <w:r w:rsidRPr="00A679A8">
        <w:rPr>
          <w:rStyle w:val="ab"/>
        </w:rPr>
        <w:t>end</w:t>
      </w:r>
      <w:r w:rsidRPr="006C166C">
        <w:t>;</w:t>
      </w:r>
    </w:p>
    <w:p w:rsidR="00CD33B5" w:rsidRPr="00A679A8" w:rsidRDefault="00CD33B5" w:rsidP="00CD33B5">
      <w:pPr>
        <w:pStyle w:val="Code"/>
        <w:rPr>
          <w:rStyle w:val="af5"/>
        </w:rPr>
      </w:pPr>
      <w:r w:rsidRPr="00A679A8">
        <w:rPr>
          <w:rStyle w:val="af5"/>
        </w:rPr>
        <w:t>{Початок роботи програми}</w:t>
      </w:r>
    </w:p>
    <w:p w:rsidR="00CD33B5" w:rsidRPr="006C166C" w:rsidRDefault="00CD33B5" w:rsidP="00CD33B5">
      <w:pPr>
        <w:pStyle w:val="Code"/>
      </w:pPr>
      <w:r w:rsidRPr="00A679A8">
        <w:rPr>
          <w:rStyle w:val="ab"/>
        </w:rPr>
        <w:t>procedure</w:t>
      </w:r>
      <w:r w:rsidRPr="006C166C">
        <w:t xml:space="preserve"> TfrmGL.FormCreate(Sender: TObject);</w:t>
      </w:r>
    </w:p>
    <w:p w:rsidR="00CD33B5" w:rsidRPr="006C166C" w:rsidRDefault="00CD33B5" w:rsidP="00CD33B5">
      <w:pPr>
        <w:pStyle w:val="Code"/>
      </w:pPr>
      <w:r w:rsidRPr="00A679A8">
        <w:rPr>
          <w:rStyle w:val="ab"/>
        </w:rPr>
        <w:t>begin</w:t>
      </w:r>
    </w:p>
    <w:p w:rsidR="00CD33B5" w:rsidRPr="006C166C" w:rsidRDefault="00CD33B5" w:rsidP="00CD33B5">
      <w:pPr>
        <w:pStyle w:val="Code"/>
      </w:pPr>
      <w:r w:rsidRPr="006C166C">
        <w:t xml:space="preserve"> </w:t>
      </w:r>
      <w:r>
        <w:t xml:space="preserve"> </w:t>
      </w:r>
      <w:r w:rsidRPr="006C166C">
        <w:t>DC := GetDC(Handle);</w:t>
      </w:r>
    </w:p>
    <w:p w:rsidR="00CD33B5" w:rsidRPr="006C166C" w:rsidRDefault="00CD33B5" w:rsidP="00CD33B5">
      <w:pPr>
        <w:pStyle w:val="Code"/>
      </w:pPr>
      <w:r w:rsidRPr="006C166C">
        <w:t xml:space="preserve"> </w:t>
      </w:r>
      <w:r>
        <w:t xml:space="preserve"> </w:t>
      </w:r>
      <w:r w:rsidRPr="006C166C">
        <w:t>SetDCPixelFormat;</w:t>
      </w:r>
    </w:p>
    <w:p w:rsidR="00CD33B5" w:rsidRPr="006C166C" w:rsidRDefault="00CD33B5" w:rsidP="00CD33B5">
      <w:pPr>
        <w:pStyle w:val="Code"/>
      </w:pPr>
      <w:r w:rsidRPr="006C166C">
        <w:t xml:space="preserve"> </w:t>
      </w:r>
      <w:r>
        <w:t xml:space="preserve"> </w:t>
      </w:r>
      <w:r w:rsidRPr="006C166C">
        <w:t>hrc := wglCreateContext(DC);</w:t>
      </w:r>
    </w:p>
    <w:p w:rsidR="00CD33B5" w:rsidRPr="006C166C" w:rsidRDefault="00CD33B5" w:rsidP="00CD33B5">
      <w:pPr>
        <w:pStyle w:val="Code"/>
      </w:pPr>
      <w:r w:rsidRPr="006C166C">
        <w:t xml:space="preserve"> </w:t>
      </w:r>
      <w:r>
        <w:t xml:space="preserve"> </w:t>
      </w:r>
      <w:r w:rsidRPr="006C166C">
        <w:t>wglMakeCurrent(DC, hrc);</w:t>
      </w:r>
    </w:p>
    <w:p w:rsidR="00CD33B5" w:rsidRPr="006C166C" w:rsidRDefault="00CD33B5" w:rsidP="00CD33B5">
      <w:pPr>
        <w:pStyle w:val="Code"/>
      </w:pPr>
      <w:r w:rsidRPr="006C166C">
        <w:t xml:space="preserve"> </w:t>
      </w:r>
      <w:r>
        <w:t xml:space="preserve"> </w:t>
      </w:r>
      <w:r w:rsidRPr="006C166C">
        <w:t>Init;</w:t>
      </w:r>
    </w:p>
    <w:p w:rsidR="00CD33B5" w:rsidRPr="00A679A8" w:rsidRDefault="00CD33B5" w:rsidP="00CD33B5">
      <w:pPr>
        <w:pStyle w:val="Code"/>
        <w:rPr>
          <w:rStyle w:val="af5"/>
        </w:rPr>
      </w:pPr>
      <w:r w:rsidRPr="00A679A8">
        <w:rPr>
          <w:rStyle w:val="af5"/>
        </w:rPr>
        <w:t>// параметри туману</w:t>
      </w:r>
    </w:p>
    <w:p w:rsidR="00CD33B5" w:rsidRPr="006C166C" w:rsidRDefault="00CD33B5" w:rsidP="00CD33B5">
      <w:pPr>
        <w:pStyle w:val="Code"/>
      </w:pPr>
      <w:r w:rsidRPr="006C166C">
        <w:t xml:space="preserve"> </w:t>
      </w:r>
      <w:r>
        <w:t xml:space="preserve"> </w:t>
      </w:r>
      <w:r w:rsidRPr="006C166C">
        <w:t>glFogi(GL_FOG_MODE, GL_EXP);</w:t>
      </w:r>
    </w:p>
    <w:p w:rsidR="00CD33B5" w:rsidRPr="006C166C" w:rsidRDefault="00CD33B5" w:rsidP="00CD33B5">
      <w:pPr>
        <w:pStyle w:val="Code"/>
      </w:pPr>
      <w:r w:rsidRPr="006C166C">
        <w:t xml:space="preserve"> </w:t>
      </w:r>
      <w:r>
        <w:t xml:space="preserve"> </w:t>
      </w:r>
      <w:r w:rsidRPr="006C166C">
        <w:t>glFogfv(GL_FOG_COLOR, @fogColor);</w:t>
      </w:r>
    </w:p>
    <w:p w:rsidR="00CD33B5" w:rsidRPr="006C166C" w:rsidRDefault="00CD33B5" w:rsidP="00CD33B5">
      <w:pPr>
        <w:pStyle w:val="Code"/>
      </w:pPr>
      <w:r w:rsidRPr="006C166C">
        <w:t xml:space="preserve"> </w:t>
      </w:r>
      <w:r>
        <w:t xml:space="preserve"> </w:t>
      </w:r>
      <w:r w:rsidRPr="006C166C">
        <w:t>glFogf(GL_FOG_DENSITY, 0.015);</w:t>
      </w:r>
    </w:p>
    <w:p w:rsidR="00CD33B5" w:rsidRPr="006C166C" w:rsidRDefault="00CD33B5" w:rsidP="00CD33B5">
      <w:pPr>
        <w:pStyle w:val="Code"/>
      </w:pPr>
      <w:r w:rsidRPr="006C166C">
        <w:t xml:space="preserve"> </w:t>
      </w:r>
      <w:r>
        <w:t xml:space="preserve"> </w:t>
      </w:r>
      <w:r w:rsidRPr="006C166C">
        <w:t>SquareLength := 50.0;</w:t>
      </w:r>
    </w:p>
    <w:p w:rsidR="00CD33B5" w:rsidRPr="006C166C" w:rsidRDefault="00CD33B5" w:rsidP="00CD33B5">
      <w:pPr>
        <w:pStyle w:val="Code"/>
      </w:pPr>
      <w:r w:rsidRPr="006C166C">
        <w:t xml:space="preserve"> </w:t>
      </w:r>
      <w:r>
        <w:t xml:space="preserve"> </w:t>
      </w:r>
      <w:r w:rsidRPr="006C166C">
        <w:t>AddX := 0;</w:t>
      </w:r>
      <w:r>
        <w:t xml:space="preserve"> </w:t>
      </w:r>
      <w:r w:rsidRPr="006C166C">
        <w:t>AddY := 0;</w:t>
      </w:r>
      <w:r>
        <w:t xml:space="preserve"> </w:t>
      </w:r>
      <w:r w:rsidRPr="006C166C">
        <w:t>AddZ := 0;</w:t>
      </w:r>
    </w:p>
    <w:p w:rsidR="00CD33B5" w:rsidRPr="006C166C" w:rsidRDefault="00CD33B5" w:rsidP="00CD33B5">
      <w:pPr>
        <w:pStyle w:val="Code"/>
      </w:pPr>
      <w:r w:rsidRPr="006C166C">
        <w:t xml:space="preserve"> </w:t>
      </w:r>
      <w:r>
        <w:t xml:space="preserve"> </w:t>
      </w:r>
      <w:r w:rsidRPr="006C166C">
        <w:t>cubeX := 1.0;</w:t>
      </w:r>
      <w:r>
        <w:t xml:space="preserve"> </w:t>
      </w:r>
      <w:r w:rsidRPr="006C166C">
        <w:t>cubeY := 2.0;</w:t>
      </w:r>
      <w:r>
        <w:t xml:space="preserve"> </w:t>
      </w:r>
      <w:r w:rsidRPr="006C166C">
        <w:t>cubeZ := 3.0;</w:t>
      </w:r>
    </w:p>
    <w:p w:rsidR="00CD33B5" w:rsidRPr="006C166C" w:rsidRDefault="00CD33B5" w:rsidP="00CD33B5">
      <w:pPr>
        <w:pStyle w:val="Code"/>
      </w:pPr>
      <w:r w:rsidRPr="006C166C">
        <w:t xml:space="preserve"> </w:t>
      </w:r>
      <w:r>
        <w:t xml:space="preserve"> </w:t>
      </w:r>
      <w:r w:rsidRPr="006C166C">
        <w:t>cubeL := 1.0;</w:t>
      </w:r>
      <w:r>
        <w:t xml:space="preserve"> </w:t>
      </w:r>
      <w:r w:rsidRPr="006C166C">
        <w:t>cubeH := 2.0;</w:t>
      </w:r>
      <w:r>
        <w:t xml:space="preserve"> </w:t>
      </w:r>
      <w:r w:rsidRPr="006C166C">
        <w:t>cubeW := 3.0;</w:t>
      </w:r>
    </w:p>
    <w:p w:rsidR="00CD33B5" w:rsidRPr="006C166C" w:rsidRDefault="00CD33B5" w:rsidP="00CD33B5">
      <w:pPr>
        <w:pStyle w:val="Code"/>
      </w:pPr>
      <w:r w:rsidRPr="00A679A8">
        <w:rPr>
          <w:rStyle w:val="ab"/>
        </w:rPr>
        <w:t>end</w:t>
      </w:r>
      <w:r w:rsidRPr="006C166C">
        <w:t>;</w:t>
      </w:r>
    </w:p>
    <w:p w:rsidR="00CD33B5" w:rsidRPr="00A679A8" w:rsidRDefault="00CD33B5" w:rsidP="00CD33B5">
      <w:pPr>
        <w:pStyle w:val="Code"/>
        <w:rPr>
          <w:rStyle w:val="af5"/>
        </w:rPr>
      </w:pPr>
      <w:r w:rsidRPr="00A679A8">
        <w:rPr>
          <w:rStyle w:val="af5"/>
        </w:rPr>
        <w:t>{Аналог події OnPaint}</w:t>
      </w:r>
    </w:p>
    <w:p w:rsidR="00CD33B5" w:rsidRPr="006C166C" w:rsidRDefault="00CD33B5" w:rsidP="00CD33B5">
      <w:pPr>
        <w:pStyle w:val="Code"/>
      </w:pPr>
      <w:r w:rsidRPr="00A679A8">
        <w:rPr>
          <w:rStyle w:val="ab"/>
        </w:rPr>
        <w:t>procedure</w:t>
      </w:r>
      <w:r w:rsidRPr="006C166C">
        <w:t xml:space="preserve"> TfrmGL.WMPaint(</w:t>
      </w:r>
      <w:r w:rsidRPr="00A679A8">
        <w:rPr>
          <w:rStyle w:val="ab"/>
        </w:rPr>
        <w:t>var</w:t>
      </w:r>
      <w:r w:rsidRPr="006C166C">
        <w:t xml:space="preserve"> Msg: TWMPaint);</w:t>
      </w:r>
    </w:p>
    <w:p w:rsidR="00CD33B5" w:rsidRPr="006C166C" w:rsidRDefault="00CD33B5" w:rsidP="00CD33B5">
      <w:pPr>
        <w:pStyle w:val="Code"/>
      </w:pPr>
      <w:r w:rsidRPr="00A679A8">
        <w:rPr>
          <w:rStyle w:val="ab"/>
        </w:rPr>
        <w:lastRenderedPageBreak/>
        <w:t>var</w:t>
      </w:r>
    </w:p>
    <w:p w:rsidR="00CD33B5" w:rsidRPr="006C166C" w:rsidRDefault="00CD33B5" w:rsidP="00CD33B5">
      <w:pPr>
        <w:pStyle w:val="Code"/>
      </w:pPr>
      <w:r w:rsidRPr="006C166C">
        <w:t xml:space="preserve">  ps : TPaintStruct;</w:t>
      </w:r>
    </w:p>
    <w:p w:rsidR="00CD33B5" w:rsidRPr="006C166C" w:rsidRDefault="00CD33B5" w:rsidP="00CD33B5">
      <w:pPr>
        <w:pStyle w:val="Code"/>
      </w:pPr>
      <w:r w:rsidRPr="00A679A8">
        <w:rPr>
          <w:rStyle w:val="ab"/>
        </w:rPr>
        <w:t>const</w:t>
      </w:r>
    </w:p>
    <w:p w:rsidR="00CD33B5" w:rsidRPr="006C166C" w:rsidRDefault="00CD33B5" w:rsidP="00CD33B5">
      <w:pPr>
        <w:pStyle w:val="Code"/>
      </w:pPr>
      <w:r w:rsidRPr="006C166C">
        <w:t xml:space="preserve">  CubeColor : </w:t>
      </w:r>
      <w:r w:rsidRPr="00A679A8">
        <w:rPr>
          <w:rStyle w:val="ab"/>
        </w:rPr>
        <w:t>Array</w:t>
      </w:r>
      <w:r w:rsidRPr="006C166C">
        <w:t xml:space="preserve"> [0..3] </w:t>
      </w:r>
      <w:r w:rsidRPr="00A679A8">
        <w:rPr>
          <w:rStyle w:val="ab"/>
        </w:rPr>
        <w:t>of</w:t>
      </w:r>
      <w:r w:rsidRPr="006C166C">
        <w:t xml:space="preserve"> GLfloat = (1.0, 0.0, 0.0, 0.0);</w:t>
      </w:r>
    </w:p>
    <w:p w:rsidR="00CD33B5" w:rsidRPr="006C166C" w:rsidRDefault="00CD33B5" w:rsidP="00CD33B5">
      <w:pPr>
        <w:pStyle w:val="Code"/>
      </w:pPr>
      <w:r w:rsidRPr="00A679A8">
        <w:rPr>
          <w:rStyle w:val="ab"/>
        </w:rPr>
        <w:t>begin</w:t>
      </w:r>
    </w:p>
    <w:p w:rsidR="00CD33B5" w:rsidRPr="006C166C" w:rsidRDefault="00CD33B5" w:rsidP="00CD33B5">
      <w:pPr>
        <w:pStyle w:val="Code"/>
      </w:pPr>
      <w:r w:rsidRPr="006C166C">
        <w:t xml:space="preserve">  BeginPaint(Handle, ps);</w:t>
      </w:r>
    </w:p>
    <w:p w:rsidR="00CD33B5" w:rsidRPr="006C166C" w:rsidRDefault="00CD33B5" w:rsidP="00CD33B5">
      <w:pPr>
        <w:pStyle w:val="Code"/>
      </w:pPr>
      <w:r>
        <w:t xml:space="preserve">  </w:t>
      </w:r>
      <w:r w:rsidRPr="006C166C">
        <w:t xml:space="preserve">  glClear(GL_COLOR_BUFFER_BIT or GL_DEPTH_BUFFER_BIT);</w:t>
      </w:r>
    </w:p>
    <w:p w:rsidR="00CD33B5" w:rsidRPr="006C166C" w:rsidRDefault="00CD33B5" w:rsidP="00CD33B5">
      <w:pPr>
        <w:pStyle w:val="Code"/>
      </w:pPr>
      <w:r w:rsidRPr="006C166C">
        <w:t xml:space="preserve">  </w:t>
      </w:r>
      <w:r>
        <w:t xml:space="preserve">  </w:t>
      </w:r>
      <w:r w:rsidRPr="006C166C">
        <w:t>glPushMatrix;</w:t>
      </w:r>
    </w:p>
    <w:p w:rsidR="00CD33B5" w:rsidRPr="006C166C" w:rsidRDefault="00CD33B5" w:rsidP="00CD33B5">
      <w:pPr>
        <w:pStyle w:val="Code"/>
      </w:pPr>
      <w:r>
        <w:t xml:space="preserve">    </w:t>
      </w:r>
      <w:r w:rsidRPr="006C166C">
        <w:t xml:space="preserve">  glTranslatef(AddX, AddY, AddZ);</w:t>
      </w:r>
    </w:p>
    <w:p w:rsidR="00CD33B5" w:rsidRPr="006C166C" w:rsidRDefault="00CD33B5" w:rsidP="00CD33B5">
      <w:pPr>
        <w:pStyle w:val="Code"/>
      </w:pPr>
      <w:r>
        <w:t xml:space="preserve">    </w:t>
      </w:r>
      <w:r w:rsidRPr="006C166C">
        <w:t xml:space="preserve">  glEnable (GL_LIGHT1);</w:t>
      </w:r>
    </w:p>
    <w:p w:rsidR="00CD33B5" w:rsidRPr="006C166C" w:rsidRDefault="00CD33B5" w:rsidP="00CD33B5">
      <w:pPr>
        <w:pStyle w:val="Code"/>
      </w:pPr>
      <w:r>
        <w:t xml:space="preserve">      </w:t>
      </w:r>
      <w:r w:rsidRPr="006C166C">
        <w:t xml:space="preserve">  Square;</w:t>
      </w:r>
    </w:p>
    <w:p w:rsidR="00CD33B5" w:rsidRPr="006C166C" w:rsidRDefault="00CD33B5" w:rsidP="00CD33B5">
      <w:pPr>
        <w:pStyle w:val="Code"/>
      </w:pPr>
      <w:r>
        <w:t xml:space="preserve">    </w:t>
      </w:r>
      <w:r w:rsidRPr="006C166C">
        <w:t xml:space="preserve">  glDisable (GL_LIGHT1);</w:t>
      </w:r>
    </w:p>
    <w:p w:rsidR="00CD33B5" w:rsidRPr="006C166C" w:rsidRDefault="00CD33B5" w:rsidP="00CD33B5">
      <w:pPr>
        <w:pStyle w:val="Code"/>
      </w:pPr>
      <w:r>
        <w:t xml:space="preserve">    </w:t>
      </w:r>
      <w:r w:rsidRPr="006C166C">
        <w:t xml:space="preserve">  glPushAttrib (GL_ALL_ATTRIB_BITS );</w:t>
      </w:r>
    </w:p>
    <w:p w:rsidR="00CD33B5" w:rsidRPr="006C166C" w:rsidRDefault="00CD33B5" w:rsidP="00CD33B5">
      <w:pPr>
        <w:pStyle w:val="Code"/>
      </w:pPr>
      <w:r w:rsidRPr="006C166C">
        <w:t>glMaterialfv(GL_FRONT,GL_AMBIENT_AND_DIFFUSE,@CubeColor);</w:t>
      </w:r>
    </w:p>
    <w:p w:rsidR="00CD33B5" w:rsidRPr="006C166C" w:rsidRDefault="00CD33B5" w:rsidP="00CD33B5">
      <w:pPr>
        <w:pStyle w:val="Code"/>
      </w:pPr>
      <w:r>
        <w:t xml:space="preserve">      </w:t>
      </w:r>
      <w:r w:rsidRPr="006C166C">
        <w:t xml:space="preserve">  glPushMatrix;</w:t>
      </w:r>
    </w:p>
    <w:p w:rsidR="00CD33B5" w:rsidRPr="006C166C" w:rsidRDefault="00CD33B5" w:rsidP="00CD33B5">
      <w:pPr>
        <w:pStyle w:val="Code"/>
      </w:pPr>
      <w:r>
        <w:t xml:space="preserve">        </w:t>
      </w:r>
      <w:r w:rsidRPr="006C166C">
        <w:t xml:space="preserve">  glTranslatef (cubeX, cubeY, cubeZ);</w:t>
      </w:r>
    </w:p>
    <w:p w:rsidR="00CD33B5" w:rsidRPr="006C166C" w:rsidRDefault="00CD33B5" w:rsidP="00CD33B5">
      <w:pPr>
        <w:pStyle w:val="Code"/>
      </w:pPr>
      <w:r>
        <w:t xml:space="preserve">        </w:t>
      </w:r>
      <w:r w:rsidRPr="006C166C">
        <w:t xml:space="preserve">  glScalef (cubeL, cubeH, cubeW);</w:t>
      </w:r>
    </w:p>
    <w:p w:rsidR="00CD33B5" w:rsidRPr="006C166C" w:rsidRDefault="00CD33B5" w:rsidP="00CD33B5">
      <w:pPr>
        <w:pStyle w:val="Code"/>
      </w:pPr>
      <w:r>
        <w:t xml:space="preserve">        </w:t>
      </w:r>
      <w:r w:rsidRPr="006C166C">
        <w:t xml:space="preserve">  glutSolidCube (1.0);</w:t>
      </w:r>
    </w:p>
    <w:p w:rsidR="00CD33B5" w:rsidRPr="006C166C" w:rsidRDefault="00CD33B5" w:rsidP="00CD33B5">
      <w:pPr>
        <w:pStyle w:val="Code"/>
      </w:pPr>
      <w:r>
        <w:t xml:space="preserve">     </w:t>
      </w:r>
      <w:r w:rsidRPr="006C166C">
        <w:t xml:space="preserve">  </w:t>
      </w:r>
      <w:r>
        <w:t xml:space="preserve"> </w:t>
      </w:r>
      <w:r w:rsidRPr="006C166C">
        <w:t>glPopMatrix;</w:t>
      </w:r>
    </w:p>
    <w:p w:rsidR="00CD33B5" w:rsidRPr="006C166C" w:rsidRDefault="00CD33B5" w:rsidP="00CD33B5">
      <w:pPr>
        <w:pStyle w:val="Code"/>
      </w:pPr>
      <w:r w:rsidRPr="006C166C">
        <w:t xml:space="preserve">  </w:t>
      </w:r>
      <w:r>
        <w:t xml:space="preserve">    </w:t>
      </w:r>
      <w:r w:rsidRPr="006C166C">
        <w:t>glPopAttrib;</w:t>
      </w:r>
    </w:p>
    <w:p w:rsidR="00CD33B5" w:rsidRPr="006C166C" w:rsidRDefault="00CD33B5" w:rsidP="00CD33B5">
      <w:pPr>
        <w:pStyle w:val="Code"/>
      </w:pPr>
      <w:r>
        <w:t xml:space="preserve">    </w:t>
      </w:r>
      <w:r w:rsidRPr="006C166C">
        <w:t xml:space="preserve">  Shadow;</w:t>
      </w:r>
    </w:p>
    <w:p w:rsidR="00CD33B5" w:rsidRPr="006C166C" w:rsidRDefault="00CD33B5" w:rsidP="00CD33B5">
      <w:pPr>
        <w:pStyle w:val="Code"/>
      </w:pPr>
      <w:r w:rsidRPr="006C166C">
        <w:t xml:space="preserve">  </w:t>
      </w:r>
      <w:r>
        <w:t xml:space="preserve">  </w:t>
      </w:r>
      <w:r w:rsidRPr="006C166C">
        <w:t>glPopMatrix;</w:t>
      </w:r>
    </w:p>
    <w:p w:rsidR="00CD33B5" w:rsidRPr="006C166C" w:rsidRDefault="00CD33B5" w:rsidP="00CD33B5">
      <w:pPr>
        <w:pStyle w:val="Code"/>
      </w:pPr>
      <w:r>
        <w:t xml:space="preserve">   </w:t>
      </w:r>
      <w:r w:rsidRPr="006C166C">
        <w:t xml:space="preserve"> SwapBuffers(DC);</w:t>
      </w:r>
    </w:p>
    <w:p w:rsidR="00CD33B5" w:rsidRPr="006C166C" w:rsidRDefault="00CD33B5" w:rsidP="00CD33B5">
      <w:pPr>
        <w:pStyle w:val="Code"/>
      </w:pPr>
      <w:r w:rsidRPr="006C166C">
        <w:t xml:space="preserve">  EndPaint(Handle, ps);</w:t>
      </w:r>
    </w:p>
    <w:p w:rsidR="00CD33B5" w:rsidRPr="006C166C" w:rsidRDefault="00CD33B5" w:rsidP="00CD33B5">
      <w:pPr>
        <w:pStyle w:val="Code"/>
      </w:pPr>
      <w:r w:rsidRPr="00A679A8">
        <w:rPr>
          <w:rStyle w:val="ab"/>
        </w:rPr>
        <w:t>end</w:t>
      </w:r>
      <w:r w:rsidRPr="006C166C">
        <w:t>;</w:t>
      </w:r>
    </w:p>
    <w:p w:rsidR="00CD33B5" w:rsidRPr="00A679A8" w:rsidRDefault="00CD33B5" w:rsidP="00CD33B5">
      <w:pPr>
        <w:pStyle w:val="Code"/>
        <w:rPr>
          <w:rStyle w:val="af5"/>
        </w:rPr>
      </w:pPr>
      <w:r w:rsidRPr="00A679A8">
        <w:rPr>
          <w:rStyle w:val="af5"/>
        </w:rPr>
        <w:t>{Кінець роботи програми}</w:t>
      </w:r>
    </w:p>
    <w:p w:rsidR="00CD33B5" w:rsidRPr="006C166C" w:rsidRDefault="00CD33B5" w:rsidP="00CD33B5">
      <w:pPr>
        <w:pStyle w:val="Code"/>
      </w:pPr>
      <w:r w:rsidRPr="00A679A8">
        <w:rPr>
          <w:rStyle w:val="ab"/>
        </w:rPr>
        <w:t>procedure</w:t>
      </w:r>
      <w:r w:rsidRPr="006C166C">
        <w:t xml:space="preserve"> TfrmGL.FormDestroy(Sender: TObject);</w:t>
      </w:r>
    </w:p>
    <w:p w:rsidR="00CD33B5" w:rsidRPr="006C166C" w:rsidRDefault="00CD33B5" w:rsidP="00CD33B5">
      <w:pPr>
        <w:pStyle w:val="Code"/>
      </w:pPr>
      <w:r w:rsidRPr="00A679A8">
        <w:rPr>
          <w:rStyle w:val="ab"/>
        </w:rPr>
        <w:t>begin</w:t>
      </w:r>
    </w:p>
    <w:p w:rsidR="00CD33B5" w:rsidRPr="006C166C" w:rsidRDefault="00CD33B5" w:rsidP="00CD33B5">
      <w:pPr>
        <w:pStyle w:val="Code"/>
      </w:pPr>
      <w:r w:rsidRPr="006C166C">
        <w:t xml:space="preserve">  wglMakeCurrent(0, 0);</w:t>
      </w:r>
    </w:p>
    <w:p w:rsidR="00CD33B5" w:rsidRPr="006C166C" w:rsidRDefault="00CD33B5" w:rsidP="00CD33B5">
      <w:pPr>
        <w:pStyle w:val="Code"/>
      </w:pPr>
      <w:r w:rsidRPr="006C166C">
        <w:t xml:space="preserve">  wglDeleteContext(hrc);</w:t>
      </w:r>
    </w:p>
    <w:p w:rsidR="00CD33B5" w:rsidRPr="006C166C" w:rsidRDefault="00CD33B5" w:rsidP="00CD33B5">
      <w:pPr>
        <w:pStyle w:val="Code"/>
      </w:pPr>
      <w:r w:rsidRPr="006C166C">
        <w:t xml:space="preserve">  ReleaseDC(Handle, DC);</w:t>
      </w:r>
    </w:p>
    <w:p w:rsidR="00CD33B5" w:rsidRPr="006C166C" w:rsidRDefault="00CD33B5" w:rsidP="00CD33B5">
      <w:pPr>
        <w:pStyle w:val="Code"/>
      </w:pPr>
      <w:r w:rsidRPr="006C166C">
        <w:t xml:space="preserve">  DeleteDC (DC);</w:t>
      </w:r>
    </w:p>
    <w:p w:rsidR="00CD33B5" w:rsidRPr="006C166C" w:rsidRDefault="00CD33B5" w:rsidP="00CD33B5">
      <w:pPr>
        <w:pStyle w:val="Code"/>
      </w:pPr>
      <w:r w:rsidRPr="00A679A8">
        <w:rPr>
          <w:rStyle w:val="ab"/>
        </w:rPr>
        <w:t>end</w:t>
      </w:r>
      <w:r w:rsidRPr="006C166C">
        <w:t>;</w:t>
      </w:r>
    </w:p>
    <w:p w:rsidR="00CD33B5" w:rsidRPr="00A679A8" w:rsidRDefault="00CD33B5" w:rsidP="00CD33B5">
      <w:pPr>
        <w:pStyle w:val="Code"/>
        <w:rPr>
          <w:rStyle w:val="af5"/>
        </w:rPr>
      </w:pPr>
      <w:r w:rsidRPr="00A679A8">
        <w:rPr>
          <w:rStyle w:val="af5"/>
        </w:rPr>
        <w:t>{Формат піксел</w:t>
      </w:r>
      <w:r>
        <w:rPr>
          <w:rStyle w:val="af5"/>
        </w:rPr>
        <w:t>ів</w:t>
      </w:r>
      <w:r w:rsidRPr="00A679A8">
        <w:rPr>
          <w:rStyle w:val="af5"/>
        </w:rPr>
        <w:t>}</w:t>
      </w:r>
    </w:p>
    <w:p w:rsidR="00CD33B5" w:rsidRPr="006C166C" w:rsidRDefault="00CD33B5" w:rsidP="00CD33B5">
      <w:pPr>
        <w:pStyle w:val="Code"/>
      </w:pPr>
      <w:r w:rsidRPr="00A679A8">
        <w:rPr>
          <w:rStyle w:val="ab"/>
        </w:rPr>
        <w:t>procedure</w:t>
      </w:r>
      <w:r w:rsidRPr="006C166C">
        <w:t xml:space="preserve"> TfrmGL.SetDCPixelFormat;</w:t>
      </w:r>
    </w:p>
    <w:p w:rsidR="00CD33B5" w:rsidRPr="006C166C" w:rsidRDefault="00CD33B5" w:rsidP="00CD33B5">
      <w:pPr>
        <w:pStyle w:val="Code"/>
      </w:pPr>
      <w:r w:rsidRPr="00A679A8">
        <w:rPr>
          <w:rStyle w:val="ab"/>
        </w:rPr>
        <w:lastRenderedPageBreak/>
        <w:t>var</w:t>
      </w:r>
    </w:p>
    <w:p w:rsidR="00CD33B5" w:rsidRPr="006C166C" w:rsidRDefault="00CD33B5" w:rsidP="00CD33B5">
      <w:pPr>
        <w:pStyle w:val="Code"/>
      </w:pPr>
      <w:r w:rsidRPr="006C166C">
        <w:t xml:space="preserve">  nPixelFormat: Integer;</w:t>
      </w:r>
    </w:p>
    <w:p w:rsidR="00CD33B5" w:rsidRPr="006C166C" w:rsidRDefault="00CD33B5" w:rsidP="00CD33B5">
      <w:pPr>
        <w:pStyle w:val="Code"/>
      </w:pPr>
      <w:r w:rsidRPr="006C166C">
        <w:t xml:space="preserve">  pfd: TPixelFormatDescriptor;</w:t>
      </w:r>
    </w:p>
    <w:p w:rsidR="00CD33B5" w:rsidRPr="006C166C" w:rsidRDefault="00CD33B5" w:rsidP="00CD33B5">
      <w:pPr>
        <w:pStyle w:val="Code"/>
      </w:pPr>
      <w:r w:rsidRPr="00A679A8">
        <w:rPr>
          <w:rStyle w:val="ab"/>
        </w:rPr>
        <w:t>begin</w:t>
      </w:r>
    </w:p>
    <w:p w:rsidR="00CD33B5" w:rsidRPr="006C166C" w:rsidRDefault="00CD33B5" w:rsidP="00CD33B5">
      <w:pPr>
        <w:pStyle w:val="Code"/>
      </w:pPr>
      <w:r w:rsidRPr="006C166C">
        <w:t xml:space="preserve">  FillChar(pfd, SizeOf(pfd), 0);</w:t>
      </w:r>
    </w:p>
    <w:p w:rsidR="00CD33B5" w:rsidRPr="006C166C" w:rsidRDefault="00CD33B5" w:rsidP="00CD33B5">
      <w:pPr>
        <w:pStyle w:val="Code"/>
      </w:pPr>
      <w:r w:rsidRPr="006C166C">
        <w:t xml:space="preserve">  </w:t>
      </w:r>
      <w:r w:rsidRPr="00A679A8">
        <w:rPr>
          <w:rStyle w:val="ab"/>
        </w:rPr>
        <w:t>with</w:t>
      </w:r>
      <w:r w:rsidRPr="006C166C">
        <w:t xml:space="preserve"> pfd </w:t>
      </w:r>
      <w:r w:rsidRPr="00A679A8">
        <w:rPr>
          <w:rStyle w:val="ab"/>
        </w:rPr>
        <w:t>do</w:t>
      </w:r>
      <w:r w:rsidRPr="006C166C">
        <w:t xml:space="preserve"> </w:t>
      </w:r>
      <w:r w:rsidRPr="00A679A8">
        <w:rPr>
          <w:rStyle w:val="ab"/>
        </w:rPr>
        <w:t>begin</w:t>
      </w:r>
    </w:p>
    <w:p w:rsidR="00CD33B5" w:rsidRPr="006C166C" w:rsidRDefault="00CD33B5" w:rsidP="00CD33B5">
      <w:pPr>
        <w:pStyle w:val="Code"/>
      </w:pPr>
      <w:r w:rsidRPr="006C166C">
        <w:t xml:space="preserve">    nSize     := sizeof(pfd);</w:t>
      </w:r>
    </w:p>
    <w:p w:rsidR="00CD33B5" w:rsidRPr="006C166C" w:rsidRDefault="00CD33B5" w:rsidP="00CD33B5">
      <w:pPr>
        <w:pStyle w:val="Code"/>
      </w:pPr>
      <w:r w:rsidRPr="006C166C">
        <w:t xml:space="preserve">    nVersion  := 1;</w:t>
      </w:r>
    </w:p>
    <w:p w:rsidR="00CD33B5" w:rsidRPr="006C166C" w:rsidRDefault="00CD33B5" w:rsidP="00CD33B5">
      <w:pPr>
        <w:pStyle w:val="Code"/>
      </w:pPr>
      <w:r w:rsidRPr="006C166C">
        <w:t xml:space="preserve">    dwFlags   := PFD_DRAW_TO_WINDOW </w:t>
      </w:r>
      <w:r w:rsidRPr="00A73CCE">
        <w:rPr>
          <w:rStyle w:val="ab"/>
        </w:rPr>
        <w:t>or</w:t>
      </w:r>
      <w:r w:rsidRPr="006C166C">
        <w:t xml:space="preserve"> PFD_SUPPORT_OPENGL </w:t>
      </w:r>
      <w:r w:rsidRPr="00A73CCE">
        <w:rPr>
          <w:rStyle w:val="ab"/>
        </w:rPr>
        <w:t>or</w:t>
      </w:r>
      <w:r w:rsidRPr="006C166C">
        <w:t xml:space="preserve"> PFD_DOUBLEBUFFER;</w:t>
      </w:r>
    </w:p>
    <w:p w:rsidR="00CD33B5" w:rsidRPr="006C166C" w:rsidRDefault="00CD33B5" w:rsidP="00CD33B5">
      <w:pPr>
        <w:pStyle w:val="Code"/>
      </w:pPr>
      <w:r w:rsidRPr="006C166C">
        <w:t xml:space="preserve">    iPixelType:= PFD_TYPE_RGBA;</w:t>
      </w:r>
    </w:p>
    <w:p w:rsidR="00CD33B5" w:rsidRPr="006C166C" w:rsidRDefault="00CD33B5" w:rsidP="00CD33B5">
      <w:pPr>
        <w:pStyle w:val="Code"/>
      </w:pPr>
      <w:r w:rsidRPr="006C166C">
        <w:t xml:space="preserve">    cColorBits:= 24;</w:t>
      </w:r>
    </w:p>
    <w:p w:rsidR="00CD33B5" w:rsidRPr="006C166C" w:rsidRDefault="00CD33B5" w:rsidP="00CD33B5">
      <w:pPr>
        <w:pStyle w:val="Code"/>
      </w:pPr>
      <w:r w:rsidRPr="006C166C">
        <w:t xml:space="preserve">    cDepthBits:= 32;</w:t>
      </w:r>
    </w:p>
    <w:p w:rsidR="00CD33B5" w:rsidRPr="006C166C" w:rsidRDefault="00CD33B5" w:rsidP="00CD33B5">
      <w:pPr>
        <w:pStyle w:val="Code"/>
      </w:pPr>
      <w:r w:rsidRPr="006C166C">
        <w:t xml:space="preserve">    iLayerType:= PFD_MAIN_PLANE;</w:t>
      </w:r>
    </w:p>
    <w:p w:rsidR="00CD33B5" w:rsidRPr="006C166C" w:rsidRDefault="00CD33B5" w:rsidP="00CD33B5">
      <w:pPr>
        <w:pStyle w:val="Code"/>
      </w:pPr>
      <w:r w:rsidRPr="006C166C">
        <w:t xml:space="preserve">  </w:t>
      </w:r>
      <w:r w:rsidRPr="00A679A8">
        <w:rPr>
          <w:rStyle w:val="ab"/>
        </w:rPr>
        <w:t>end</w:t>
      </w:r>
      <w:r w:rsidRPr="006C166C">
        <w:t>;</w:t>
      </w:r>
    </w:p>
    <w:p w:rsidR="00CD33B5" w:rsidRPr="006C166C" w:rsidRDefault="00CD33B5" w:rsidP="00CD33B5">
      <w:pPr>
        <w:pStyle w:val="Code"/>
      </w:pPr>
      <w:r w:rsidRPr="006C166C">
        <w:t xml:space="preserve">  nPixelFormat := ChoosePixelFormat(DC, @pfd);</w:t>
      </w:r>
    </w:p>
    <w:p w:rsidR="00CD33B5" w:rsidRPr="006C166C" w:rsidRDefault="00CD33B5" w:rsidP="00CD33B5">
      <w:pPr>
        <w:pStyle w:val="Code"/>
      </w:pPr>
      <w:r w:rsidRPr="006C166C">
        <w:t xml:space="preserve">  SetPixelFormat(DC, nPixelFormat, @pfd);</w:t>
      </w:r>
    </w:p>
    <w:p w:rsidR="00CD33B5" w:rsidRPr="006C166C" w:rsidRDefault="00CD33B5" w:rsidP="00CD33B5">
      <w:pPr>
        <w:pStyle w:val="Code"/>
      </w:pPr>
      <w:r w:rsidRPr="00A679A8">
        <w:rPr>
          <w:rStyle w:val="ab"/>
        </w:rPr>
        <w:t>end</w:t>
      </w:r>
      <w:r w:rsidRPr="006C166C">
        <w:t>;</w:t>
      </w:r>
    </w:p>
    <w:p w:rsidR="00CD33B5" w:rsidRDefault="00CD33B5" w:rsidP="00CD33B5">
      <w:pPr>
        <w:pStyle w:val="Code"/>
        <w:rPr>
          <w:lang w:val="uk-UA"/>
        </w:rPr>
      </w:pPr>
      <w:r w:rsidRPr="00A679A8">
        <w:rPr>
          <w:rStyle w:val="ab"/>
        </w:rPr>
        <w:t>end</w:t>
      </w:r>
      <w:r w:rsidRPr="005B792C">
        <w:rPr>
          <w:lang w:val="ru-RU"/>
        </w:rPr>
        <w:t>.</w:t>
      </w:r>
    </w:p>
    <w:p w:rsidR="00297574" w:rsidRDefault="00297574">
      <w:pPr>
        <w:spacing w:before="0"/>
        <w:jc w:val="left"/>
      </w:pPr>
      <w:r>
        <w:br w:type="page"/>
      </w:r>
    </w:p>
    <w:p w:rsidR="00297574" w:rsidRDefault="00297574" w:rsidP="00297574">
      <w:pPr>
        <w:pStyle w:val="10"/>
      </w:pPr>
      <w:bookmarkStart w:id="280" w:name="_Toc263436202"/>
      <w:r>
        <w:lastRenderedPageBreak/>
        <w:t xml:space="preserve">Додаток 4. </w:t>
      </w:r>
      <w:r w:rsidRPr="00687FAD">
        <w:t xml:space="preserve">Демонстрація </w:t>
      </w:r>
      <w:r>
        <w:t xml:space="preserve">використання </w:t>
      </w:r>
      <w:r>
        <w:rPr>
          <w:lang w:val="en-US"/>
        </w:rPr>
        <w:t>Tess</w:t>
      </w:r>
      <w:r>
        <w:t xml:space="preserve">-об'єктів, текстури </w:t>
      </w:r>
      <w:r w:rsidR="00587831">
        <w:t>та</w:t>
      </w:r>
      <w:r>
        <w:t xml:space="preserve"> джерела світла</w:t>
      </w:r>
      <w:r w:rsidR="00587831">
        <w:t xml:space="preserve"> зі змінюваним положенням</w:t>
      </w:r>
      <w:bookmarkEnd w:id="280"/>
    </w:p>
    <w:p w:rsidR="00297574" w:rsidRDefault="00297574" w:rsidP="00297574">
      <w:r>
        <w:t xml:space="preserve">Наведена нижче програма демонструє принципи використання </w:t>
      </w:r>
      <w:r w:rsidR="00587831">
        <w:rPr>
          <w:lang w:val="en-US"/>
        </w:rPr>
        <w:t>t</w:t>
      </w:r>
      <w:r>
        <w:rPr>
          <w:lang w:val="en-US"/>
        </w:rPr>
        <w:t>ess</w:t>
      </w:r>
      <w:r>
        <w:t xml:space="preserve">-об'єктів в </w:t>
      </w:r>
      <w:r>
        <w:rPr>
          <w:lang w:val="en-US"/>
        </w:rPr>
        <w:t>OpenGL</w:t>
      </w:r>
      <w:r>
        <w:t xml:space="preserve">, накладення текстури та джерела світла зі змінним положенням. На відміну від попередніх прикладів даний </w:t>
      </w:r>
      <w:r w:rsidRPr="00297574">
        <w:t>виконаний в середовищі</w:t>
      </w:r>
      <w:r>
        <w:t xml:space="preserve"> </w:t>
      </w:r>
      <w:r>
        <w:rPr>
          <w:lang w:val="en-US"/>
        </w:rPr>
        <w:t>C</w:t>
      </w:r>
      <w:r w:rsidRPr="00297574">
        <w:rPr>
          <w:lang w:val="ru-RU"/>
        </w:rPr>
        <w:t xml:space="preserve">++ </w:t>
      </w:r>
      <w:r>
        <w:rPr>
          <w:lang w:val="en-US"/>
        </w:rPr>
        <w:t>Builder</w:t>
      </w:r>
      <w:r>
        <w:t>. Окрім основних описаних можливостей він також містить реалізацію засобів керування зображенням за допомогою миші: масштабування зображення, обертання в горизонтальній і вертикальній площинах. Програма складається з модуля головного вікна і додаткового модуля, в якому реалізовані списки зображення.</w:t>
      </w:r>
    </w:p>
    <w:p w:rsidR="00297574" w:rsidRDefault="00297574" w:rsidP="00297574">
      <w:pPr>
        <w:rPr>
          <w:rStyle w:val="ab"/>
          <w:lang w:val="en-US"/>
        </w:rPr>
      </w:pPr>
      <w:r w:rsidRPr="00297574">
        <w:rPr>
          <w:rStyle w:val="ab"/>
        </w:rPr>
        <w:t>uDraw.h</w:t>
      </w:r>
    </w:p>
    <w:p w:rsidR="00297574" w:rsidRPr="00181E76" w:rsidRDefault="00297574" w:rsidP="00181E76">
      <w:pPr>
        <w:rPr>
          <w:rStyle w:val="Code1"/>
          <w:rFonts w:eastAsia="Calibri"/>
        </w:rPr>
      </w:pPr>
      <w:r w:rsidRPr="00181E76">
        <w:rPr>
          <w:rStyle w:val="Code1"/>
          <w:rFonts w:eastAsia="Calibri"/>
        </w:rPr>
        <w:t>//-------------------------------------------------------</w:t>
      </w:r>
      <w:r w:rsidR="00431DAE">
        <w:rPr>
          <w:rStyle w:val="Code1"/>
          <w:rFonts w:eastAsia="Calibri"/>
        </w:rPr>
        <w:t>----</w:t>
      </w:r>
      <w:r w:rsidRPr="00181E76">
        <w:rPr>
          <w:rStyle w:val="Code1"/>
          <w:rFonts w:eastAsia="Calibri"/>
        </w:rPr>
        <w:t>#ifndef uDrawH</w:t>
      </w:r>
    </w:p>
    <w:p w:rsidR="00297574" w:rsidRPr="00181E76" w:rsidRDefault="00297574" w:rsidP="00181E76">
      <w:pPr>
        <w:rPr>
          <w:rStyle w:val="Code1"/>
          <w:rFonts w:eastAsia="Calibri"/>
        </w:rPr>
      </w:pPr>
      <w:r w:rsidRPr="00181E76">
        <w:rPr>
          <w:rStyle w:val="Code1"/>
          <w:rFonts w:eastAsia="Calibri"/>
        </w:rPr>
        <w:t>#define uDrawH</w:t>
      </w:r>
    </w:p>
    <w:p w:rsidR="00297574" w:rsidRPr="00181E76" w:rsidRDefault="00297574" w:rsidP="00181E76">
      <w:pPr>
        <w:rPr>
          <w:rStyle w:val="Code1"/>
          <w:rFonts w:eastAsia="Calibri"/>
        </w:rPr>
      </w:pPr>
      <w:r w:rsidRPr="00181E76">
        <w:rPr>
          <w:rStyle w:val="Code1"/>
          <w:rFonts w:eastAsia="Calibri"/>
        </w:rPr>
        <w:t>//-------------------------------------------------------</w:t>
      </w:r>
      <w:r w:rsidR="00431DAE">
        <w:rPr>
          <w:rStyle w:val="Code1"/>
          <w:rFonts w:eastAsia="Calibri"/>
        </w:rPr>
        <w:t>----</w:t>
      </w:r>
      <w:r w:rsidRPr="00181E76">
        <w:rPr>
          <w:rStyle w:val="Code1"/>
          <w:rFonts w:eastAsia="Calibri"/>
        </w:rPr>
        <w:t>#include &lt;Classes.hpp&gt;</w:t>
      </w:r>
    </w:p>
    <w:p w:rsidR="00297574" w:rsidRPr="00181E76" w:rsidRDefault="00297574" w:rsidP="00181E76">
      <w:pPr>
        <w:rPr>
          <w:rStyle w:val="Code1"/>
          <w:rFonts w:eastAsia="Calibri"/>
        </w:rPr>
      </w:pPr>
      <w:r w:rsidRPr="00181E76">
        <w:rPr>
          <w:rStyle w:val="Code1"/>
          <w:rFonts w:eastAsia="Calibri"/>
        </w:rPr>
        <w:t>//-------------------------------------------------------</w:t>
      </w:r>
      <w:r w:rsidR="00431DAE">
        <w:rPr>
          <w:rStyle w:val="Code1"/>
          <w:rFonts w:eastAsia="Calibri"/>
        </w:rPr>
        <w:t>----</w:t>
      </w:r>
      <w:r w:rsidRPr="00181E76">
        <w:rPr>
          <w:rStyle w:val="Code1"/>
          <w:rFonts w:eastAsia="Calibri"/>
          <w:b/>
        </w:rPr>
        <w:t>const</w:t>
      </w:r>
      <w:r w:rsidRPr="00181E76">
        <w:rPr>
          <w:rStyle w:val="Code1"/>
          <w:rFonts w:eastAsia="Calibri"/>
        </w:rPr>
        <w:t xml:space="preserve"> GLint TessList=1;</w:t>
      </w:r>
    </w:p>
    <w:p w:rsidR="00297574" w:rsidRPr="00181E76" w:rsidRDefault="00297574" w:rsidP="00181E76">
      <w:pPr>
        <w:rPr>
          <w:rStyle w:val="Code1"/>
          <w:rFonts w:eastAsia="Calibri"/>
        </w:rPr>
      </w:pPr>
      <w:r w:rsidRPr="00181E76">
        <w:rPr>
          <w:rStyle w:val="Code1"/>
          <w:rFonts w:eastAsia="Calibri"/>
          <w:b/>
        </w:rPr>
        <w:t>const</w:t>
      </w:r>
      <w:r w:rsidRPr="00181E76">
        <w:rPr>
          <w:rStyle w:val="Code1"/>
          <w:rFonts w:eastAsia="Calibri"/>
        </w:rPr>
        <w:t xml:space="preserve"> GLint SquareList=2;</w:t>
      </w:r>
    </w:p>
    <w:p w:rsidR="00297574" w:rsidRPr="00181E76" w:rsidRDefault="00297574" w:rsidP="00181E76">
      <w:pPr>
        <w:rPr>
          <w:rStyle w:val="Code1"/>
          <w:rFonts w:eastAsia="Calibri"/>
        </w:rPr>
      </w:pPr>
      <w:r w:rsidRPr="00181E76">
        <w:rPr>
          <w:rStyle w:val="Code1"/>
          <w:rFonts w:eastAsia="Calibri"/>
          <w:b/>
        </w:rPr>
        <w:t>const</w:t>
      </w:r>
      <w:r w:rsidRPr="00181E76">
        <w:rPr>
          <w:rStyle w:val="Code1"/>
          <w:rFonts w:eastAsia="Calibri"/>
        </w:rPr>
        <w:t xml:space="preserve"> GLfloat H = 8;</w:t>
      </w:r>
    </w:p>
    <w:p w:rsidR="00297574" w:rsidRPr="00181E76" w:rsidRDefault="00297574" w:rsidP="00181E76">
      <w:pPr>
        <w:rPr>
          <w:rStyle w:val="Code1"/>
          <w:rFonts w:eastAsia="Calibri"/>
        </w:rPr>
      </w:pPr>
      <w:r w:rsidRPr="00181E76">
        <w:rPr>
          <w:rStyle w:val="Code1"/>
          <w:rFonts w:eastAsia="Calibri"/>
          <w:b/>
        </w:rPr>
        <w:t>typedef</w:t>
      </w:r>
      <w:r w:rsidRPr="00181E76">
        <w:rPr>
          <w:rStyle w:val="Code1"/>
          <w:rFonts w:eastAsia="Calibri"/>
        </w:rPr>
        <w:t xml:space="preserve"> GLdouble TVector[3];</w:t>
      </w:r>
    </w:p>
    <w:p w:rsidR="00181E76" w:rsidRDefault="00297574" w:rsidP="00181E76">
      <w:pPr>
        <w:rPr>
          <w:rStyle w:val="Code1"/>
          <w:rFonts w:eastAsia="Calibri"/>
        </w:rPr>
      </w:pPr>
      <w:r w:rsidRPr="00181E76">
        <w:rPr>
          <w:rStyle w:val="Code1"/>
          <w:rFonts w:eastAsia="Calibri"/>
        </w:rPr>
        <w:t>//-------------------------------------------------------</w:t>
      </w:r>
      <w:r w:rsidR="00431DAE">
        <w:rPr>
          <w:rStyle w:val="Code1"/>
          <w:rFonts w:eastAsia="Calibri"/>
        </w:rPr>
        <w:t>----</w:t>
      </w:r>
    </w:p>
    <w:p w:rsidR="00297574" w:rsidRPr="00181E76" w:rsidRDefault="00297574" w:rsidP="00181E76">
      <w:pPr>
        <w:rPr>
          <w:rStyle w:val="Code1"/>
          <w:rFonts w:eastAsia="Calibri"/>
        </w:rPr>
      </w:pPr>
      <w:r w:rsidRPr="00181E76">
        <w:rPr>
          <w:rStyle w:val="Code1"/>
          <w:rFonts w:eastAsia="Calibri"/>
          <w:b/>
        </w:rPr>
        <w:t>void</w:t>
      </w:r>
      <w:r w:rsidRPr="00181E76">
        <w:rPr>
          <w:rStyle w:val="Code1"/>
          <w:rFonts w:eastAsia="Calibri"/>
        </w:rPr>
        <w:t xml:space="preserve"> SetDCPixelFormat(HDC hdc);</w:t>
      </w:r>
    </w:p>
    <w:p w:rsidR="00297574" w:rsidRPr="00181E76" w:rsidRDefault="00297574" w:rsidP="00181E76">
      <w:pPr>
        <w:rPr>
          <w:rStyle w:val="Code1"/>
          <w:rFonts w:eastAsia="Calibri"/>
        </w:rPr>
      </w:pPr>
      <w:r w:rsidRPr="00181E76">
        <w:rPr>
          <w:rStyle w:val="Code1"/>
          <w:rFonts w:eastAsia="Calibri"/>
          <w:b/>
        </w:rPr>
        <w:t>void</w:t>
      </w:r>
      <w:r w:rsidRPr="00181E76">
        <w:rPr>
          <w:rStyle w:val="Code1"/>
          <w:rFonts w:eastAsia="Calibri"/>
        </w:rPr>
        <w:t xml:space="preserve"> DrawAxes(</w:t>
      </w:r>
      <w:r w:rsidRPr="00181E76">
        <w:rPr>
          <w:rStyle w:val="Code1"/>
          <w:rFonts w:eastAsia="Calibri"/>
          <w:b/>
        </w:rPr>
        <w:t>bool</w:t>
      </w:r>
      <w:r w:rsidRPr="00181E76">
        <w:rPr>
          <w:rStyle w:val="Code1"/>
          <w:rFonts w:eastAsia="Calibri"/>
        </w:rPr>
        <w:t xml:space="preserve"> Local);</w:t>
      </w:r>
    </w:p>
    <w:p w:rsidR="00297574" w:rsidRPr="00181E76" w:rsidRDefault="00297574" w:rsidP="00181E76">
      <w:pPr>
        <w:rPr>
          <w:rStyle w:val="Code1"/>
          <w:rFonts w:eastAsia="Calibri"/>
        </w:rPr>
      </w:pPr>
      <w:r w:rsidRPr="00181E76">
        <w:rPr>
          <w:rStyle w:val="Code1"/>
          <w:rFonts w:eastAsia="Calibri"/>
          <w:b/>
        </w:rPr>
        <w:t>void</w:t>
      </w:r>
      <w:r w:rsidRPr="00181E76">
        <w:rPr>
          <w:rStyle w:val="Code1"/>
          <w:rFonts w:eastAsia="Calibri"/>
        </w:rPr>
        <w:t xml:space="preserve"> ColorToRGB(</w:t>
      </w:r>
      <w:r w:rsidRPr="00181E76">
        <w:rPr>
          <w:rStyle w:val="Code1"/>
          <w:rFonts w:eastAsia="Calibri"/>
          <w:b/>
        </w:rPr>
        <w:t>int</w:t>
      </w:r>
      <w:r w:rsidRPr="00181E76">
        <w:rPr>
          <w:rStyle w:val="Code1"/>
          <w:rFonts w:eastAsia="Calibri"/>
        </w:rPr>
        <w:t xml:space="preserve"> Color,GLfloat *R,GLfloat *G,GLfloat *B);</w:t>
      </w:r>
    </w:p>
    <w:p w:rsidR="00297574" w:rsidRPr="00181E76" w:rsidRDefault="00297574" w:rsidP="00181E76">
      <w:pPr>
        <w:rPr>
          <w:rStyle w:val="Code1"/>
          <w:rFonts w:eastAsia="Calibri"/>
        </w:rPr>
      </w:pPr>
      <w:r w:rsidRPr="00181E76">
        <w:rPr>
          <w:rStyle w:val="Code1"/>
          <w:rFonts w:eastAsia="Calibri"/>
          <w:b/>
        </w:rPr>
        <w:t>void</w:t>
      </w:r>
      <w:r w:rsidRPr="00181E76">
        <w:rPr>
          <w:rStyle w:val="Code1"/>
          <w:rFonts w:eastAsia="Calibri"/>
        </w:rPr>
        <w:t xml:space="preserve"> InitLists(</w:t>
      </w:r>
      <w:r w:rsidRPr="00181E76">
        <w:rPr>
          <w:rStyle w:val="Code1"/>
          <w:rFonts w:eastAsia="Calibri"/>
          <w:b/>
        </w:rPr>
        <w:t>void</w:t>
      </w:r>
      <w:r w:rsidRPr="00181E76">
        <w:rPr>
          <w:rStyle w:val="Code1"/>
          <w:rFonts w:eastAsia="Calibri"/>
        </w:rPr>
        <w:t>);</w:t>
      </w:r>
    </w:p>
    <w:p w:rsidR="00297574" w:rsidRPr="00181E76" w:rsidRDefault="00297574" w:rsidP="00181E76">
      <w:pPr>
        <w:rPr>
          <w:rStyle w:val="Code1"/>
          <w:rFonts w:eastAsia="Calibri"/>
        </w:rPr>
      </w:pPr>
      <w:r w:rsidRPr="00181E76">
        <w:rPr>
          <w:rStyle w:val="Code1"/>
          <w:rFonts w:eastAsia="Calibri"/>
          <w:b/>
        </w:rPr>
        <w:t>void</w:t>
      </w:r>
      <w:r w:rsidRPr="00181E76">
        <w:rPr>
          <w:rStyle w:val="Code1"/>
          <w:rFonts w:eastAsia="Calibri"/>
        </w:rPr>
        <w:t xml:space="preserve"> Calc3PointsNormal(TVector p1, TVector p2, TVector p3, TVector Normal);</w:t>
      </w:r>
    </w:p>
    <w:p w:rsidR="00297574" w:rsidRPr="00181E76" w:rsidRDefault="00297574" w:rsidP="00181E76">
      <w:pPr>
        <w:rPr>
          <w:rStyle w:val="Code1"/>
          <w:rFonts w:eastAsia="Calibri"/>
        </w:rPr>
      </w:pPr>
      <w:r w:rsidRPr="00181E76">
        <w:rPr>
          <w:rStyle w:val="Code1"/>
          <w:rFonts w:eastAsia="Calibri"/>
        </w:rPr>
        <w:t>//-------------------------------------------------------</w:t>
      </w:r>
      <w:r w:rsidR="00431DAE">
        <w:rPr>
          <w:rStyle w:val="Code1"/>
          <w:rFonts w:eastAsia="Calibri"/>
        </w:rPr>
        <w:t>--</w:t>
      </w:r>
      <w:r w:rsidRPr="00181E76">
        <w:rPr>
          <w:rStyle w:val="Code1"/>
          <w:rFonts w:eastAsia="Calibri"/>
        </w:rPr>
        <w:t>#endif</w:t>
      </w:r>
    </w:p>
    <w:p w:rsidR="00297574" w:rsidRPr="00297574" w:rsidRDefault="00297574" w:rsidP="00297574">
      <w:pPr>
        <w:rPr>
          <w:rStyle w:val="ab"/>
          <w:lang w:val="en-US"/>
        </w:rPr>
      </w:pPr>
      <w:r w:rsidRPr="00297574">
        <w:rPr>
          <w:rStyle w:val="ab"/>
        </w:rPr>
        <w:t>uDraw.</w:t>
      </w:r>
      <w:r>
        <w:rPr>
          <w:rStyle w:val="ab"/>
          <w:lang w:val="en-US"/>
        </w:rPr>
        <w:t>cpp</w:t>
      </w:r>
    </w:p>
    <w:p w:rsidR="00297574" w:rsidRPr="00181E76" w:rsidRDefault="00297574" w:rsidP="00297574">
      <w:pPr>
        <w:rPr>
          <w:rStyle w:val="Code1"/>
          <w:rFonts w:eastAsia="Calibri"/>
        </w:rPr>
      </w:pPr>
      <w:r w:rsidRPr="00181E76">
        <w:rPr>
          <w:rStyle w:val="Code1"/>
          <w:rFonts w:eastAsia="Calibri"/>
        </w:rPr>
        <w:t>//-----------------------------------------------------------</w:t>
      </w:r>
    </w:p>
    <w:p w:rsidR="00297574" w:rsidRPr="00181E76" w:rsidRDefault="00297574" w:rsidP="00297574">
      <w:pPr>
        <w:rPr>
          <w:rStyle w:val="Code1"/>
          <w:rFonts w:eastAsia="Calibri"/>
        </w:rPr>
      </w:pPr>
      <w:r w:rsidRPr="00181E76">
        <w:rPr>
          <w:rStyle w:val="Code1"/>
          <w:rFonts w:eastAsia="Calibri"/>
        </w:rPr>
        <w:t>#include &lt;vcl.h&gt;</w:t>
      </w:r>
    </w:p>
    <w:p w:rsidR="00297574" w:rsidRPr="00181E76" w:rsidRDefault="00297574" w:rsidP="00297574">
      <w:pPr>
        <w:rPr>
          <w:rStyle w:val="Code1"/>
          <w:rFonts w:eastAsia="Calibri"/>
        </w:rPr>
      </w:pPr>
      <w:r w:rsidRPr="00181E76">
        <w:rPr>
          <w:rStyle w:val="Code1"/>
          <w:rFonts w:eastAsia="Calibri"/>
        </w:rPr>
        <w:t>#include &lt;gl.h&gt;</w:t>
      </w:r>
    </w:p>
    <w:p w:rsidR="00297574" w:rsidRPr="00181E76" w:rsidRDefault="00297574" w:rsidP="00297574">
      <w:pPr>
        <w:rPr>
          <w:rStyle w:val="Code1"/>
          <w:rFonts w:eastAsia="Calibri"/>
        </w:rPr>
      </w:pPr>
      <w:r w:rsidRPr="00181E76">
        <w:rPr>
          <w:rStyle w:val="Code1"/>
          <w:rFonts w:eastAsia="Calibri"/>
        </w:rPr>
        <w:t>#include &lt;glu.h&gt;</w:t>
      </w:r>
    </w:p>
    <w:p w:rsidR="00297574" w:rsidRPr="00181E76" w:rsidRDefault="00297574" w:rsidP="00297574">
      <w:pPr>
        <w:rPr>
          <w:rStyle w:val="Code1"/>
          <w:rFonts w:eastAsia="Calibri"/>
        </w:rPr>
      </w:pPr>
      <w:r w:rsidRPr="00181E76">
        <w:rPr>
          <w:rStyle w:val="Code1"/>
          <w:rFonts w:eastAsia="Calibri"/>
        </w:rPr>
        <w:t>#include &lt;math.h&gt;</w:t>
      </w:r>
    </w:p>
    <w:p w:rsidR="00297574" w:rsidRPr="00181E76" w:rsidRDefault="00297574" w:rsidP="00297574">
      <w:pPr>
        <w:rPr>
          <w:rStyle w:val="Code1"/>
          <w:rFonts w:eastAsia="Calibri"/>
        </w:rPr>
      </w:pPr>
      <w:r w:rsidRPr="00181E76">
        <w:rPr>
          <w:rStyle w:val="Code1"/>
          <w:rFonts w:eastAsia="Calibri"/>
        </w:rPr>
        <w:t>#pragma hdrstop</w:t>
      </w:r>
    </w:p>
    <w:p w:rsidR="00297574" w:rsidRPr="00181E76" w:rsidRDefault="00297574" w:rsidP="00297574">
      <w:pPr>
        <w:rPr>
          <w:rStyle w:val="Code1"/>
          <w:rFonts w:eastAsia="Calibri"/>
        </w:rPr>
      </w:pPr>
      <w:r w:rsidRPr="00181E76">
        <w:rPr>
          <w:rStyle w:val="Code1"/>
          <w:rFonts w:eastAsia="Calibri"/>
        </w:rPr>
        <w:lastRenderedPageBreak/>
        <w:t>#include "uDraw.h"</w:t>
      </w:r>
    </w:p>
    <w:p w:rsidR="00297574" w:rsidRPr="00181E76" w:rsidRDefault="00297574" w:rsidP="00297574">
      <w:pPr>
        <w:rPr>
          <w:rStyle w:val="Code1"/>
          <w:rFonts w:eastAsia="Calibri"/>
        </w:rPr>
      </w:pPr>
      <w:r w:rsidRPr="00181E76">
        <w:rPr>
          <w:rStyle w:val="Code1"/>
          <w:rFonts w:eastAsia="Calibri"/>
        </w:rPr>
        <w:t>//-----------------------------------------------------------</w:t>
      </w:r>
    </w:p>
    <w:p w:rsidR="00297574" w:rsidRPr="00181E76" w:rsidRDefault="00297574" w:rsidP="00297574">
      <w:pPr>
        <w:rPr>
          <w:rStyle w:val="Code1"/>
          <w:rFonts w:eastAsia="Calibri"/>
        </w:rPr>
      </w:pPr>
      <w:r w:rsidRPr="00181E76">
        <w:rPr>
          <w:rStyle w:val="Code1"/>
          <w:rFonts w:eastAsia="Calibri"/>
        </w:rPr>
        <w:t>#pragma package(smart_init)</w:t>
      </w:r>
    </w:p>
    <w:p w:rsidR="00297574" w:rsidRPr="00181E76" w:rsidRDefault="00297574" w:rsidP="00297574">
      <w:pPr>
        <w:rPr>
          <w:rStyle w:val="Code1"/>
          <w:rFonts w:eastAsia="Calibri"/>
        </w:rPr>
      </w:pPr>
      <w:r w:rsidRPr="00181E76">
        <w:rPr>
          <w:rStyle w:val="Code1"/>
          <w:rFonts w:eastAsia="Calibri"/>
        </w:rPr>
        <w:t>//============= Встановити формат пікселя ================//</w:t>
      </w:r>
    </w:p>
    <w:p w:rsidR="00297574" w:rsidRPr="00181E76" w:rsidRDefault="00297574" w:rsidP="00297574">
      <w:pPr>
        <w:rPr>
          <w:rStyle w:val="Code1"/>
          <w:rFonts w:eastAsia="Calibri"/>
        </w:rPr>
      </w:pPr>
      <w:r w:rsidRPr="00431DAE">
        <w:rPr>
          <w:rStyle w:val="Code1"/>
          <w:rFonts w:eastAsia="Calibri"/>
          <w:b/>
        </w:rPr>
        <w:t>void</w:t>
      </w:r>
      <w:r w:rsidRPr="00181E76">
        <w:rPr>
          <w:rStyle w:val="Code1"/>
          <w:rFonts w:eastAsia="Calibri"/>
        </w:rPr>
        <w:t xml:space="preserve"> SetDCPixelFormat(HDC hdc)</w:t>
      </w:r>
    </w:p>
    <w:p w:rsidR="00297574" w:rsidRPr="00181E76" w:rsidRDefault="00297574" w:rsidP="00297574">
      <w:pPr>
        <w:rPr>
          <w:rStyle w:val="Code1"/>
          <w:rFonts w:eastAsia="Calibri"/>
        </w:rPr>
      </w:pPr>
      <w:r w:rsidRPr="00181E76">
        <w:rPr>
          <w:rStyle w:val="Code1"/>
          <w:rFonts w:eastAsia="Calibri"/>
        </w:rPr>
        <w:t>{ PIXELFORMATDESCRIPTOR pfd, *ppfd; int iPF;</w:t>
      </w:r>
    </w:p>
    <w:p w:rsidR="00297574" w:rsidRPr="00181E76" w:rsidRDefault="00297574" w:rsidP="00297574">
      <w:pPr>
        <w:rPr>
          <w:rStyle w:val="Code1"/>
          <w:rFonts w:eastAsia="Calibri"/>
        </w:rPr>
      </w:pPr>
      <w:r w:rsidRPr="00181E76">
        <w:rPr>
          <w:rStyle w:val="Code1"/>
          <w:rFonts w:eastAsia="Calibri"/>
        </w:rPr>
        <w:t xml:space="preserve">  ppfd = &amp;pfd;</w:t>
      </w:r>
    </w:p>
    <w:p w:rsidR="00297574" w:rsidRPr="00181E76" w:rsidRDefault="00297574" w:rsidP="00297574">
      <w:pPr>
        <w:rPr>
          <w:rStyle w:val="Code1"/>
          <w:rFonts w:eastAsia="Calibri"/>
        </w:rPr>
      </w:pPr>
      <w:r w:rsidRPr="00181E76">
        <w:rPr>
          <w:rStyle w:val="Code1"/>
          <w:rFonts w:eastAsia="Calibri"/>
        </w:rPr>
        <w:t xml:space="preserve">  ppfd-&gt;nSize   = sizeof(PIXELFORMATDESCRIPTOR);</w:t>
      </w:r>
    </w:p>
    <w:p w:rsidR="00297574" w:rsidRPr="00181E76" w:rsidRDefault="00297574" w:rsidP="00297574">
      <w:pPr>
        <w:rPr>
          <w:rStyle w:val="Code1"/>
          <w:rFonts w:eastAsia="Calibri"/>
        </w:rPr>
      </w:pPr>
      <w:r w:rsidRPr="00181E76">
        <w:rPr>
          <w:rStyle w:val="Code1"/>
          <w:rFonts w:eastAsia="Calibri"/>
        </w:rPr>
        <w:t xml:space="preserve">  ppfd-&gt;dwFlags = PFD_DRAW_TO_WINDOW | PFD_SUPPORT_OPENGL | PFD_DOUBLEBUFFER;</w:t>
      </w:r>
    </w:p>
    <w:p w:rsidR="00297574" w:rsidRPr="00181E76" w:rsidRDefault="00297574" w:rsidP="00297574">
      <w:pPr>
        <w:rPr>
          <w:rStyle w:val="Code1"/>
          <w:rFonts w:eastAsia="Calibri"/>
        </w:rPr>
      </w:pPr>
      <w:r w:rsidRPr="00181E76">
        <w:rPr>
          <w:rStyle w:val="Code1"/>
          <w:rFonts w:eastAsia="Calibri"/>
        </w:rPr>
        <w:t xml:space="preserve">  iPF = ChoosePixelFormat(hdc, ppfd);</w:t>
      </w:r>
    </w:p>
    <w:p w:rsidR="00297574" w:rsidRPr="00181E76" w:rsidRDefault="00297574" w:rsidP="00297574">
      <w:pPr>
        <w:rPr>
          <w:rStyle w:val="Code1"/>
          <w:rFonts w:eastAsia="Calibri"/>
        </w:rPr>
      </w:pPr>
      <w:r w:rsidRPr="00181E76">
        <w:rPr>
          <w:rStyle w:val="Code1"/>
          <w:rFonts w:eastAsia="Calibri"/>
        </w:rPr>
        <w:t xml:space="preserve">  SetPixelFormat(hdc, iPF, ppfd);</w:t>
      </w:r>
    </w:p>
    <w:p w:rsidR="00297574" w:rsidRPr="00181E76" w:rsidRDefault="00297574" w:rsidP="00297574">
      <w:pPr>
        <w:rPr>
          <w:rStyle w:val="Code1"/>
          <w:rFonts w:eastAsia="Calibri"/>
        </w:rPr>
      </w:pPr>
      <w:r w:rsidRPr="00181E76">
        <w:rPr>
          <w:rStyle w:val="Code1"/>
          <w:rFonts w:eastAsia="Calibri"/>
        </w:rPr>
        <w:t>}</w:t>
      </w:r>
    </w:p>
    <w:p w:rsidR="00297574" w:rsidRPr="00181E76" w:rsidRDefault="00297574" w:rsidP="00297574">
      <w:pPr>
        <w:rPr>
          <w:rStyle w:val="Code1"/>
          <w:rFonts w:eastAsia="Calibri"/>
        </w:rPr>
      </w:pPr>
      <w:r w:rsidRPr="00181E76">
        <w:rPr>
          <w:rStyle w:val="Code1"/>
          <w:rFonts w:eastAsia="Calibri"/>
        </w:rPr>
        <w:t>//================= Малювання осей ==================//</w:t>
      </w:r>
    </w:p>
    <w:p w:rsidR="00297574" w:rsidRPr="00181E76" w:rsidRDefault="00297574" w:rsidP="00297574">
      <w:pPr>
        <w:rPr>
          <w:rStyle w:val="Code1"/>
          <w:rFonts w:eastAsia="Calibri"/>
        </w:rPr>
      </w:pPr>
      <w:r w:rsidRPr="00431DAE">
        <w:rPr>
          <w:rStyle w:val="Code1"/>
          <w:rFonts w:eastAsia="Calibri"/>
          <w:b/>
        </w:rPr>
        <w:t>void</w:t>
      </w:r>
      <w:r w:rsidRPr="00181E76">
        <w:rPr>
          <w:rStyle w:val="Code1"/>
          <w:rFonts w:eastAsia="Calibri"/>
        </w:rPr>
        <w:t xml:space="preserve"> DrawAxes(bool Local)</w:t>
      </w:r>
    </w:p>
    <w:p w:rsidR="00297574" w:rsidRPr="00181E76" w:rsidRDefault="00297574" w:rsidP="00297574">
      <w:pPr>
        <w:rPr>
          <w:rStyle w:val="Code1"/>
          <w:rFonts w:eastAsia="Calibri"/>
        </w:rPr>
      </w:pPr>
      <w:r w:rsidRPr="00181E76">
        <w:rPr>
          <w:rStyle w:val="Code1"/>
          <w:rFonts w:eastAsia="Calibri"/>
        </w:rPr>
        <w:t>{ GLfloat color[3]; // масив для збереження складових кольору</w:t>
      </w:r>
    </w:p>
    <w:p w:rsidR="00297574" w:rsidRPr="00587831" w:rsidRDefault="00297574" w:rsidP="00297574">
      <w:pPr>
        <w:rPr>
          <w:rStyle w:val="Code1"/>
          <w:rFonts w:eastAsia="Calibri"/>
          <w:b/>
          <w:lang w:val="ru-RU"/>
        </w:rPr>
      </w:pPr>
      <w:r w:rsidRPr="00181E76">
        <w:rPr>
          <w:rStyle w:val="Code1"/>
          <w:rFonts w:eastAsia="Calibri"/>
        </w:rPr>
        <w:t xml:space="preserve">  </w:t>
      </w:r>
      <w:r w:rsidRPr="00431DAE">
        <w:rPr>
          <w:rStyle w:val="Code1"/>
          <w:rFonts w:eastAsia="Calibri"/>
          <w:b/>
        </w:rPr>
        <w:t>try</w:t>
      </w:r>
    </w:p>
    <w:p w:rsidR="00297574" w:rsidRDefault="00297574" w:rsidP="00297574">
      <w:pPr>
        <w:rPr>
          <w:rStyle w:val="Code1"/>
          <w:rFonts w:eastAsia="Calibri"/>
          <w:lang w:val="uk-UA"/>
        </w:rPr>
      </w:pPr>
      <w:r w:rsidRPr="00587831">
        <w:rPr>
          <w:rStyle w:val="Code1"/>
          <w:rFonts w:eastAsia="Calibri"/>
          <w:lang w:val="ru-RU"/>
        </w:rPr>
        <w:t xml:space="preserve">  { </w:t>
      </w:r>
      <w:r w:rsidRPr="00181E76">
        <w:rPr>
          <w:rStyle w:val="Code1"/>
          <w:rFonts w:eastAsia="Calibri"/>
        </w:rPr>
        <w:t>glPushMatrix</w:t>
      </w:r>
      <w:r w:rsidRPr="00587831">
        <w:rPr>
          <w:rStyle w:val="Code1"/>
          <w:rFonts w:eastAsia="Calibri"/>
          <w:lang w:val="ru-RU"/>
        </w:rPr>
        <w:t>();     // Запамятали поточн</w:t>
      </w:r>
      <w:r w:rsidR="00431DAE">
        <w:rPr>
          <w:rStyle w:val="Code1"/>
          <w:rFonts w:eastAsia="Calibri"/>
          <w:lang w:val="uk-UA"/>
        </w:rPr>
        <w:t>у</w:t>
      </w:r>
      <w:r w:rsidRPr="00587831">
        <w:rPr>
          <w:rStyle w:val="Code1"/>
          <w:rFonts w:eastAsia="Calibri"/>
          <w:lang w:val="ru-RU"/>
        </w:rPr>
        <w:t xml:space="preserve"> матрицю</w:t>
      </w:r>
    </w:p>
    <w:p w:rsidR="00431DAE" w:rsidRPr="00587831" w:rsidRDefault="00431DAE" w:rsidP="00431DAE">
      <w:pPr>
        <w:rPr>
          <w:rStyle w:val="Code1"/>
          <w:rFonts w:eastAsia="Calibri"/>
          <w:lang w:val="ru-RU"/>
        </w:rPr>
      </w:pPr>
      <w:r w:rsidRPr="00587831">
        <w:rPr>
          <w:rStyle w:val="Code1"/>
          <w:rFonts w:eastAsia="Calibri"/>
          <w:lang w:val="ru-RU"/>
        </w:rPr>
        <w:tab/>
        <w:t>// запамятали поточний колір</w:t>
      </w:r>
    </w:p>
    <w:p w:rsidR="00431DAE" w:rsidRDefault="00297574" w:rsidP="00297574">
      <w:pPr>
        <w:rPr>
          <w:rStyle w:val="Code1"/>
          <w:rFonts w:eastAsia="Calibri"/>
          <w:lang w:val="uk-UA"/>
        </w:rPr>
      </w:pPr>
      <w:r w:rsidRPr="00587831">
        <w:rPr>
          <w:rStyle w:val="Code1"/>
          <w:rFonts w:eastAsia="Calibri"/>
          <w:lang w:val="ru-RU"/>
        </w:rPr>
        <w:tab/>
      </w:r>
      <w:r w:rsidRPr="00181E76">
        <w:rPr>
          <w:rStyle w:val="Code1"/>
          <w:rFonts w:eastAsia="Calibri"/>
        </w:rPr>
        <w:t>glGetFloatv(GL_CURRENT_COLOR, color);</w:t>
      </w:r>
    </w:p>
    <w:p w:rsidR="00431DAE" w:rsidRPr="00587831" w:rsidRDefault="00431DAE" w:rsidP="00431DAE">
      <w:pPr>
        <w:rPr>
          <w:rStyle w:val="Code1"/>
          <w:rFonts w:eastAsia="Calibri"/>
          <w:lang w:val="ru-RU"/>
        </w:rPr>
      </w:pPr>
      <w:r w:rsidRPr="00181E76">
        <w:rPr>
          <w:rStyle w:val="Code1"/>
          <w:rFonts w:eastAsia="Calibri"/>
        </w:rPr>
        <w:tab/>
      </w:r>
      <w:r w:rsidRPr="00587831">
        <w:rPr>
          <w:rStyle w:val="Code1"/>
          <w:rFonts w:eastAsia="Calibri"/>
          <w:lang w:val="ru-RU"/>
        </w:rPr>
        <w:t>// Встановили масштабування по всім осям</w:t>
      </w:r>
    </w:p>
    <w:p w:rsidR="00431DAE" w:rsidRDefault="00297574" w:rsidP="00297574">
      <w:pPr>
        <w:rPr>
          <w:rStyle w:val="Code1"/>
          <w:rFonts w:eastAsia="Calibri"/>
          <w:lang w:val="uk-UA"/>
        </w:rPr>
      </w:pPr>
      <w:r w:rsidRPr="00587831">
        <w:rPr>
          <w:rStyle w:val="Code1"/>
          <w:rFonts w:eastAsia="Calibri"/>
          <w:lang w:val="ru-RU"/>
        </w:rPr>
        <w:tab/>
      </w:r>
      <w:r w:rsidRPr="00181E76">
        <w:rPr>
          <w:rStyle w:val="Code1"/>
          <w:rFonts w:eastAsia="Calibri"/>
        </w:rPr>
        <w:t>glScalef</w:t>
      </w:r>
      <w:r w:rsidRPr="00587831">
        <w:rPr>
          <w:rStyle w:val="Code1"/>
          <w:rFonts w:eastAsia="Calibri"/>
          <w:lang w:val="ru-RU"/>
        </w:rPr>
        <w:t>(0.75, 0.75, 0.75);</w:t>
      </w:r>
    </w:p>
    <w:p w:rsidR="00297574" w:rsidRPr="00181E76" w:rsidRDefault="00297574" w:rsidP="00297574">
      <w:pPr>
        <w:rPr>
          <w:rStyle w:val="Code1"/>
          <w:rFonts w:eastAsia="Calibri"/>
        </w:rPr>
      </w:pPr>
      <w:r w:rsidRPr="00587831">
        <w:rPr>
          <w:rStyle w:val="Code1"/>
          <w:rFonts w:eastAsia="Calibri"/>
          <w:lang w:val="ru-RU"/>
        </w:rPr>
        <w:tab/>
      </w:r>
      <w:r w:rsidRPr="00181E76">
        <w:rPr>
          <w:rStyle w:val="Code1"/>
          <w:rFonts w:eastAsia="Calibri"/>
        </w:rPr>
        <w:t>glBegin(GL_LINES);</w:t>
      </w:r>
    </w:p>
    <w:p w:rsidR="00297574" w:rsidRPr="00181E76" w:rsidRDefault="00297574" w:rsidP="00297574">
      <w:pPr>
        <w:rPr>
          <w:rStyle w:val="Code1"/>
          <w:rFonts w:eastAsia="Calibri"/>
        </w:rPr>
      </w:pPr>
      <w:r w:rsidRPr="00181E76">
        <w:rPr>
          <w:rStyle w:val="Code1"/>
          <w:rFonts w:eastAsia="Calibri"/>
        </w:rPr>
        <w:tab/>
      </w:r>
      <w:r w:rsidR="00431DAE">
        <w:rPr>
          <w:rStyle w:val="Code1"/>
          <w:rFonts w:eastAsia="Calibri"/>
          <w:lang w:val="uk-UA"/>
        </w:rPr>
        <w:t xml:space="preserve"> </w:t>
      </w:r>
      <w:r w:rsidRPr="00431DAE">
        <w:rPr>
          <w:rStyle w:val="Code1"/>
          <w:rFonts w:eastAsia="Calibri"/>
          <w:b/>
        </w:rPr>
        <w:t>if</w:t>
      </w:r>
      <w:r w:rsidRPr="00181E76">
        <w:rPr>
          <w:rStyle w:val="Code1"/>
          <w:rFonts w:eastAsia="Calibri"/>
        </w:rPr>
        <w:t xml:space="preserve">(Local) glColor3f(0, 0, 0); </w:t>
      </w:r>
      <w:r w:rsidRPr="00431DAE">
        <w:rPr>
          <w:rStyle w:val="Code1"/>
          <w:rFonts w:eastAsia="Calibri"/>
          <w:b/>
        </w:rPr>
        <w:t>else</w:t>
      </w:r>
      <w:r w:rsidRPr="00181E76">
        <w:rPr>
          <w:rStyle w:val="Code1"/>
          <w:rFonts w:eastAsia="Calibri"/>
        </w:rPr>
        <w:t xml:space="preserve"> glColor3f (1, 0, 0);</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glVertex3f(0, 0, 0);</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glVertex3f(3, 0, 0);</w:t>
      </w:r>
    </w:p>
    <w:p w:rsidR="00297574" w:rsidRPr="00181E76" w:rsidRDefault="00297574" w:rsidP="00297574">
      <w:pPr>
        <w:rPr>
          <w:rStyle w:val="Code1"/>
          <w:rFonts w:eastAsia="Calibri"/>
        </w:rPr>
      </w:pPr>
      <w:r w:rsidRPr="00181E76">
        <w:rPr>
          <w:rStyle w:val="Code1"/>
          <w:rFonts w:eastAsia="Calibri"/>
        </w:rPr>
        <w:tab/>
      </w:r>
      <w:r w:rsidR="00431DAE">
        <w:rPr>
          <w:rStyle w:val="Code1"/>
          <w:rFonts w:eastAsia="Calibri"/>
          <w:lang w:val="uk-UA"/>
        </w:rPr>
        <w:t xml:space="preserve"> </w:t>
      </w:r>
      <w:r w:rsidRPr="00431DAE">
        <w:rPr>
          <w:rStyle w:val="Code1"/>
          <w:rFonts w:eastAsia="Calibri"/>
          <w:b/>
        </w:rPr>
        <w:t>if</w:t>
      </w:r>
      <w:r w:rsidRPr="00181E76">
        <w:rPr>
          <w:rStyle w:val="Code1"/>
          <w:rFonts w:eastAsia="Calibri"/>
        </w:rPr>
        <w:t xml:space="preserve">(Local) glColor3f(0, 0, 0); </w:t>
      </w:r>
      <w:r w:rsidRPr="00431DAE">
        <w:rPr>
          <w:rStyle w:val="Code1"/>
          <w:rFonts w:eastAsia="Calibri"/>
          <w:b/>
        </w:rPr>
        <w:t>else</w:t>
      </w:r>
      <w:r w:rsidRPr="00181E76">
        <w:rPr>
          <w:rStyle w:val="Code1"/>
          <w:rFonts w:eastAsia="Calibri"/>
        </w:rPr>
        <w:t xml:space="preserve"> glColor3f (0, 1, 0);</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glVertex3f(0, 0, 0);</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glVertex3f(0, 3, 0);</w:t>
      </w:r>
    </w:p>
    <w:p w:rsidR="00297574" w:rsidRPr="00181E76" w:rsidRDefault="00297574" w:rsidP="00297574">
      <w:pPr>
        <w:rPr>
          <w:rStyle w:val="Code1"/>
          <w:rFonts w:eastAsia="Calibri"/>
        </w:rPr>
      </w:pPr>
      <w:r w:rsidRPr="00181E76">
        <w:rPr>
          <w:rStyle w:val="Code1"/>
          <w:rFonts w:eastAsia="Calibri"/>
        </w:rPr>
        <w:tab/>
      </w:r>
      <w:r w:rsidR="00431DAE">
        <w:rPr>
          <w:rStyle w:val="Code1"/>
          <w:rFonts w:eastAsia="Calibri"/>
          <w:lang w:val="uk-UA"/>
        </w:rPr>
        <w:t xml:space="preserve"> </w:t>
      </w:r>
      <w:r w:rsidRPr="00431DAE">
        <w:rPr>
          <w:rStyle w:val="Code1"/>
          <w:rFonts w:eastAsia="Calibri"/>
          <w:b/>
        </w:rPr>
        <w:t>if</w:t>
      </w:r>
      <w:r w:rsidRPr="00181E76">
        <w:rPr>
          <w:rStyle w:val="Code1"/>
          <w:rFonts w:eastAsia="Calibri"/>
        </w:rPr>
        <w:t xml:space="preserve">(Local) glColor3f(0, 0, 0); </w:t>
      </w:r>
      <w:r w:rsidRPr="00431DAE">
        <w:rPr>
          <w:rStyle w:val="Code1"/>
          <w:rFonts w:eastAsia="Calibri"/>
          <w:b/>
        </w:rPr>
        <w:t>else</w:t>
      </w:r>
      <w:r w:rsidRPr="00181E76">
        <w:rPr>
          <w:rStyle w:val="Code1"/>
          <w:rFonts w:eastAsia="Calibri"/>
        </w:rPr>
        <w:t xml:space="preserve"> glColor3f (0, 0, 1);</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glVertex3f(0, 0, 0);</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glVertex3f(0, 0, 3);</w:t>
      </w:r>
    </w:p>
    <w:p w:rsidR="00297574" w:rsidRPr="00181E76" w:rsidRDefault="00297574" w:rsidP="00297574">
      <w:pPr>
        <w:rPr>
          <w:rStyle w:val="Code1"/>
          <w:rFonts w:eastAsia="Calibri"/>
        </w:rPr>
      </w:pPr>
      <w:r w:rsidRPr="00181E76">
        <w:rPr>
          <w:rStyle w:val="Code1"/>
          <w:rFonts w:eastAsia="Calibri"/>
        </w:rPr>
        <w:tab/>
        <w:t>glEnd();</w:t>
      </w:r>
    </w:p>
    <w:p w:rsidR="00297574" w:rsidRPr="00181E76" w:rsidRDefault="00297574" w:rsidP="00297574">
      <w:pPr>
        <w:rPr>
          <w:rStyle w:val="Code1"/>
          <w:rFonts w:eastAsia="Calibri"/>
        </w:rPr>
      </w:pPr>
      <w:r w:rsidRPr="00181E76">
        <w:rPr>
          <w:rStyle w:val="Code1"/>
          <w:rFonts w:eastAsia="Calibri"/>
        </w:rPr>
        <w:tab/>
        <w:t>// буква X</w:t>
      </w:r>
    </w:p>
    <w:p w:rsidR="00297574" w:rsidRPr="00181E76" w:rsidRDefault="00297574" w:rsidP="00297574">
      <w:pPr>
        <w:rPr>
          <w:rStyle w:val="Code1"/>
          <w:rFonts w:eastAsia="Calibri"/>
        </w:rPr>
      </w:pPr>
      <w:r w:rsidRPr="00181E76">
        <w:rPr>
          <w:rStyle w:val="Code1"/>
          <w:rFonts w:eastAsia="Calibri"/>
        </w:rPr>
        <w:tab/>
      </w:r>
      <w:r w:rsidRPr="00431DAE">
        <w:rPr>
          <w:rStyle w:val="Code1"/>
          <w:rFonts w:eastAsia="Calibri"/>
          <w:b/>
        </w:rPr>
        <w:t>if</w:t>
      </w:r>
      <w:r w:rsidRPr="00181E76">
        <w:rPr>
          <w:rStyle w:val="Code1"/>
          <w:rFonts w:eastAsia="Calibri"/>
        </w:rPr>
        <w:t xml:space="preserve">(Local) glColor3f(0, 0, 0); </w:t>
      </w:r>
      <w:r w:rsidRPr="00431DAE">
        <w:rPr>
          <w:rStyle w:val="Code1"/>
          <w:rFonts w:eastAsia="Calibri"/>
          <w:b/>
        </w:rPr>
        <w:t>else</w:t>
      </w:r>
      <w:r w:rsidRPr="00181E76">
        <w:rPr>
          <w:rStyle w:val="Code1"/>
          <w:rFonts w:eastAsia="Calibri"/>
        </w:rPr>
        <w:t xml:space="preserve"> glColor3f(1, 0, 0);</w:t>
      </w:r>
    </w:p>
    <w:p w:rsidR="00297574" w:rsidRPr="00181E76" w:rsidRDefault="00297574" w:rsidP="00297574">
      <w:pPr>
        <w:rPr>
          <w:rStyle w:val="Code1"/>
          <w:rFonts w:eastAsia="Calibri"/>
        </w:rPr>
      </w:pPr>
      <w:r w:rsidRPr="00181E76">
        <w:rPr>
          <w:rStyle w:val="Code1"/>
          <w:rFonts w:eastAsia="Calibri"/>
        </w:rPr>
        <w:tab/>
        <w:t>glBegin(GL_LINES);</w:t>
      </w:r>
    </w:p>
    <w:p w:rsidR="00297574" w:rsidRPr="00181E76" w:rsidRDefault="00297574" w:rsidP="00297574">
      <w:pPr>
        <w:rPr>
          <w:rStyle w:val="Code1"/>
          <w:rFonts w:eastAsia="Calibri"/>
        </w:rPr>
      </w:pPr>
      <w:r w:rsidRPr="00181E76">
        <w:rPr>
          <w:rStyle w:val="Code1"/>
          <w:rFonts w:eastAsia="Calibri"/>
        </w:rPr>
        <w:lastRenderedPageBreak/>
        <w:tab/>
      </w:r>
      <w:r w:rsidRPr="00181E76">
        <w:rPr>
          <w:rStyle w:val="Code1"/>
          <w:rFonts w:eastAsia="Calibri"/>
        </w:rPr>
        <w:tab/>
        <w:t>glVertex3f(3.1, -0.05, 0.1);</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glVertex3f(3.1, 0.05, -0.1);</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glVertex3f(3.1, -0.05, -0.1);</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glVertex3f(3.1, 0.05, 0.1);</w:t>
      </w:r>
    </w:p>
    <w:p w:rsidR="00297574" w:rsidRPr="00181E76" w:rsidRDefault="00297574" w:rsidP="00297574">
      <w:pPr>
        <w:rPr>
          <w:rStyle w:val="Code1"/>
          <w:rFonts w:eastAsia="Calibri"/>
        </w:rPr>
      </w:pPr>
      <w:r w:rsidRPr="00181E76">
        <w:rPr>
          <w:rStyle w:val="Code1"/>
          <w:rFonts w:eastAsia="Calibri"/>
        </w:rPr>
        <w:tab/>
        <w:t>glEnd();</w:t>
      </w:r>
    </w:p>
    <w:p w:rsidR="00297574" w:rsidRPr="00181E76" w:rsidRDefault="00297574" w:rsidP="00297574">
      <w:pPr>
        <w:rPr>
          <w:rStyle w:val="Code1"/>
          <w:rFonts w:eastAsia="Calibri"/>
        </w:rPr>
      </w:pPr>
      <w:r w:rsidRPr="00181E76">
        <w:rPr>
          <w:rStyle w:val="Code1"/>
          <w:rFonts w:eastAsia="Calibri"/>
        </w:rPr>
        <w:tab/>
        <w:t>// буква Y</w:t>
      </w:r>
    </w:p>
    <w:p w:rsidR="00297574" w:rsidRPr="00181E76" w:rsidRDefault="00297574" w:rsidP="00297574">
      <w:pPr>
        <w:rPr>
          <w:rStyle w:val="Code1"/>
          <w:rFonts w:eastAsia="Calibri"/>
        </w:rPr>
      </w:pPr>
      <w:r w:rsidRPr="00181E76">
        <w:rPr>
          <w:rStyle w:val="Code1"/>
          <w:rFonts w:eastAsia="Calibri"/>
        </w:rPr>
        <w:tab/>
      </w:r>
      <w:r w:rsidRPr="00431DAE">
        <w:rPr>
          <w:rStyle w:val="Code1"/>
          <w:rFonts w:eastAsia="Calibri"/>
          <w:b/>
        </w:rPr>
        <w:t>if</w:t>
      </w:r>
      <w:r w:rsidRPr="00181E76">
        <w:rPr>
          <w:rStyle w:val="Code1"/>
          <w:rFonts w:eastAsia="Calibri"/>
        </w:rPr>
        <w:t xml:space="preserve">(Local) glColor3f(0, 0, 0); </w:t>
      </w:r>
      <w:r w:rsidRPr="00431DAE">
        <w:rPr>
          <w:rStyle w:val="Code1"/>
          <w:rFonts w:eastAsia="Calibri"/>
          <w:b/>
        </w:rPr>
        <w:t>else</w:t>
      </w:r>
      <w:r w:rsidRPr="00181E76">
        <w:rPr>
          <w:rStyle w:val="Code1"/>
          <w:rFonts w:eastAsia="Calibri"/>
        </w:rPr>
        <w:t xml:space="preserve"> glColor3f(0, 1, 0);</w:t>
      </w:r>
    </w:p>
    <w:p w:rsidR="00297574" w:rsidRPr="00181E76" w:rsidRDefault="00297574" w:rsidP="00297574">
      <w:pPr>
        <w:rPr>
          <w:rStyle w:val="Code1"/>
          <w:rFonts w:eastAsia="Calibri"/>
        </w:rPr>
      </w:pPr>
      <w:r w:rsidRPr="00181E76">
        <w:rPr>
          <w:rStyle w:val="Code1"/>
          <w:rFonts w:eastAsia="Calibri"/>
        </w:rPr>
        <w:tab/>
        <w:t>glBegin(GL_LINES);</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glVertex3f(0.0, 3.1, 0.0);</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glVertex3f(0.0, 3.1, -0.1);</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glVertex3f(0.0, 3.1, 0.0);</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glVertex3f(0.1, 3.1, 0.1);</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glVertex3f(0.0, 3.1, 0.0);</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glVertex3f(-0.1, 3.1, 0.1);</w:t>
      </w:r>
    </w:p>
    <w:p w:rsidR="00297574" w:rsidRPr="00181E76" w:rsidRDefault="00297574" w:rsidP="00297574">
      <w:pPr>
        <w:rPr>
          <w:rStyle w:val="Code1"/>
          <w:rFonts w:eastAsia="Calibri"/>
        </w:rPr>
      </w:pPr>
      <w:r w:rsidRPr="00181E76">
        <w:rPr>
          <w:rStyle w:val="Code1"/>
          <w:rFonts w:eastAsia="Calibri"/>
        </w:rPr>
        <w:tab/>
        <w:t>glEnd();</w:t>
      </w:r>
    </w:p>
    <w:p w:rsidR="00297574" w:rsidRPr="00181E76" w:rsidRDefault="00297574" w:rsidP="00297574">
      <w:pPr>
        <w:rPr>
          <w:rStyle w:val="Code1"/>
          <w:rFonts w:eastAsia="Calibri"/>
        </w:rPr>
      </w:pPr>
      <w:r w:rsidRPr="00181E76">
        <w:rPr>
          <w:rStyle w:val="Code1"/>
          <w:rFonts w:eastAsia="Calibri"/>
        </w:rPr>
        <w:tab/>
        <w:t>// буква Z</w:t>
      </w:r>
    </w:p>
    <w:p w:rsidR="00297574" w:rsidRPr="00181E76" w:rsidRDefault="00297574" w:rsidP="00297574">
      <w:pPr>
        <w:rPr>
          <w:rStyle w:val="Code1"/>
          <w:rFonts w:eastAsia="Calibri"/>
        </w:rPr>
      </w:pPr>
      <w:r w:rsidRPr="00181E76">
        <w:rPr>
          <w:rStyle w:val="Code1"/>
          <w:rFonts w:eastAsia="Calibri"/>
        </w:rPr>
        <w:tab/>
      </w:r>
      <w:r w:rsidRPr="00431DAE">
        <w:rPr>
          <w:rStyle w:val="Code1"/>
          <w:rFonts w:eastAsia="Calibri"/>
          <w:b/>
        </w:rPr>
        <w:t>if</w:t>
      </w:r>
      <w:r w:rsidRPr="00181E76">
        <w:rPr>
          <w:rStyle w:val="Code1"/>
          <w:rFonts w:eastAsia="Calibri"/>
        </w:rPr>
        <w:t xml:space="preserve">(Local) glColor3f(0, 0, 0); </w:t>
      </w:r>
      <w:r w:rsidRPr="00431DAE">
        <w:rPr>
          <w:rStyle w:val="Code1"/>
          <w:rFonts w:eastAsia="Calibri"/>
          <w:b/>
        </w:rPr>
        <w:t>else</w:t>
      </w:r>
      <w:r w:rsidRPr="00181E76">
        <w:rPr>
          <w:rStyle w:val="Code1"/>
          <w:rFonts w:eastAsia="Calibri"/>
        </w:rPr>
        <w:t xml:space="preserve"> glColor3f(0, 0, 1);</w:t>
      </w:r>
    </w:p>
    <w:p w:rsidR="00297574" w:rsidRPr="00181E76" w:rsidRDefault="00297574" w:rsidP="00297574">
      <w:pPr>
        <w:rPr>
          <w:rStyle w:val="Code1"/>
          <w:rFonts w:eastAsia="Calibri"/>
        </w:rPr>
      </w:pPr>
      <w:r w:rsidRPr="00181E76">
        <w:rPr>
          <w:rStyle w:val="Code1"/>
          <w:rFonts w:eastAsia="Calibri"/>
        </w:rPr>
        <w:tab/>
        <w:t>glBegin(GL_LINES);</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glVertex3f(0.1, -0.1, 3.1);</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glVertex3f(-0.1, -0.1, 3.1);</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glVertex3f(0.1, 0.1, 3.1);</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glVertex3f(-0.1, 0.1, 3.1);</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glVertex3f(-0.1, -0.1, 3.1);</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glVertex3f(0.1, 0.1, 3.1);</w:t>
      </w:r>
    </w:p>
    <w:p w:rsidR="00297574" w:rsidRPr="00181E76" w:rsidRDefault="00297574" w:rsidP="00297574">
      <w:pPr>
        <w:rPr>
          <w:rStyle w:val="Code1"/>
          <w:rFonts w:eastAsia="Calibri"/>
        </w:rPr>
      </w:pPr>
      <w:r w:rsidRPr="00181E76">
        <w:rPr>
          <w:rStyle w:val="Code1"/>
          <w:rFonts w:eastAsia="Calibri"/>
        </w:rPr>
        <w:tab/>
        <w:t>glEnd();</w:t>
      </w:r>
    </w:p>
    <w:p w:rsidR="00297574" w:rsidRPr="00181E76" w:rsidRDefault="00297574" w:rsidP="00297574">
      <w:pPr>
        <w:rPr>
          <w:rStyle w:val="Code1"/>
          <w:rFonts w:eastAsia="Calibri"/>
        </w:rPr>
      </w:pPr>
      <w:r w:rsidRPr="00181E76">
        <w:rPr>
          <w:rStyle w:val="Code1"/>
          <w:rFonts w:eastAsia="Calibri"/>
        </w:rPr>
        <w:t xml:space="preserve">  }</w:t>
      </w:r>
    </w:p>
    <w:p w:rsidR="00297574" w:rsidRPr="00431DAE" w:rsidRDefault="00297574" w:rsidP="00297574">
      <w:pPr>
        <w:rPr>
          <w:rStyle w:val="Code1"/>
          <w:rFonts w:eastAsia="Calibri"/>
          <w:b/>
        </w:rPr>
      </w:pPr>
      <w:r w:rsidRPr="00181E76">
        <w:rPr>
          <w:rStyle w:val="Code1"/>
          <w:rFonts w:eastAsia="Calibri"/>
        </w:rPr>
        <w:t xml:space="preserve">  </w:t>
      </w:r>
      <w:r w:rsidRPr="00431DAE">
        <w:rPr>
          <w:rStyle w:val="Code1"/>
          <w:rFonts w:eastAsia="Calibri"/>
          <w:b/>
        </w:rPr>
        <w:t>__finally</w:t>
      </w:r>
    </w:p>
    <w:p w:rsidR="00297574" w:rsidRPr="00181E76" w:rsidRDefault="00297574" w:rsidP="00297574">
      <w:pPr>
        <w:rPr>
          <w:rStyle w:val="Code1"/>
          <w:rFonts w:eastAsia="Calibri"/>
        </w:rPr>
      </w:pPr>
      <w:r w:rsidRPr="00181E76">
        <w:rPr>
          <w:rStyle w:val="Code1"/>
          <w:rFonts w:eastAsia="Calibri"/>
        </w:rPr>
        <w:t xml:space="preserve">  { // Відновлюємо значення поточного кольору</w:t>
      </w:r>
    </w:p>
    <w:p w:rsidR="00297574" w:rsidRPr="00181E76" w:rsidRDefault="00297574" w:rsidP="00297574">
      <w:pPr>
        <w:rPr>
          <w:rStyle w:val="Code1"/>
          <w:rFonts w:eastAsia="Calibri"/>
        </w:rPr>
      </w:pPr>
      <w:r w:rsidRPr="00181E76">
        <w:rPr>
          <w:rStyle w:val="Code1"/>
          <w:rFonts w:eastAsia="Calibri"/>
        </w:rPr>
        <w:tab/>
        <w:t>glColor3f(color[0], color[1], color[2]);</w:t>
      </w:r>
    </w:p>
    <w:p w:rsidR="00297574" w:rsidRPr="00181E76" w:rsidRDefault="00297574" w:rsidP="00297574">
      <w:pPr>
        <w:rPr>
          <w:rStyle w:val="Code1"/>
          <w:rFonts w:eastAsia="Calibri"/>
        </w:rPr>
      </w:pPr>
      <w:r w:rsidRPr="00181E76">
        <w:rPr>
          <w:rStyle w:val="Code1"/>
          <w:rFonts w:eastAsia="Calibri"/>
        </w:rPr>
        <w:tab/>
        <w:t>glPopMatrix(); // відновлюємо значення матриць</w:t>
      </w:r>
    </w:p>
    <w:p w:rsidR="00297574" w:rsidRPr="00181E76" w:rsidRDefault="00297574" w:rsidP="00297574">
      <w:pPr>
        <w:rPr>
          <w:rStyle w:val="Code1"/>
          <w:rFonts w:eastAsia="Calibri"/>
        </w:rPr>
      </w:pPr>
      <w:r w:rsidRPr="00181E76">
        <w:rPr>
          <w:rStyle w:val="Code1"/>
          <w:rFonts w:eastAsia="Calibri"/>
        </w:rPr>
        <w:t xml:space="preserve">  }</w:t>
      </w:r>
    </w:p>
    <w:p w:rsidR="00297574" w:rsidRPr="00181E76" w:rsidRDefault="00297574" w:rsidP="00297574">
      <w:pPr>
        <w:rPr>
          <w:rStyle w:val="Code1"/>
          <w:rFonts w:eastAsia="Calibri"/>
        </w:rPr>
      </w:pPr>
      <w:r w:rsidRPr="00181E76">
        <w:rPr>
          <w:rStyle w:val="Code1"/>
          <w:rFonts w:eastAsia="Calibri"/>
        </w:rPr>
        <w:t>}</w:t>
      </w:r>
    </w:p>
    <w:p w:rsidR="00297574" w:rsidRPr="00181E76" w:rsidRDefault="00297574" w:rsidP="00297574">
      <w:pPr>
        <w:rPr>
          <w:rStyle w:val="Code1"/>
          <w:rFonts w:eastAsia="Calibri"/>
        </w:rPr>
      </w:pPr>
      <w:r w:rsidRPr="00181E76">
        <w:rPr>
          <w:rStyle w:val="Code1"/>
          <w:rFonts w:eastAsia="Calibri"/>
        </w:rPr>
        <w:t>//==========</w:t>
      </w:r>
      <w:r w:rsidR="00431DAE">
        <w:rPr>
          <w:rStyle w:val="Code1"/>
          <w:rFonts w:eastAsia="Calibri"/>
          <w:lang w:val="uk-UA"/>
        </w:rPr>
        <w:t xml:space="preserve"> </w:t>
      </w:r>
      <w:r w:rsidRPr="00181E76">
        <w:rPr>
          <w:rStyle w:val="Code1"/>
          <w:rFonts w:eastAsia="Calibri"/>
        </w:rPr>
        <w:t>Розклад типу TColor на RGB</w:t>
      </w:r>
      <w:r w:rsidR="00431DAE">
        <w:rPr>
          <w:rStyle w:val="Code1"/>
          <w:rFonts w:eastAsia="Calibri"/>
          <w:lang w:val="uk-UA"/>
        </w:rPr>
        <w:t xml:space="preserve"> </w:t>
      </w:r>
      <w:r w:rsidRPr="00181E76">
        <w:rPr>
          <w:rStyle w:val="Code1"/>
          <w:rFonts w:eastAsia="Calibri"/>
        </w:rPr>
        <w:t>=================//</w:t>
      </w:r>
    </w:p>
    <w:p w:rsidR="00297574" w:rsidRPr="00181E76" w:rsidRDefault="00297574" w:rsidP="00297574">
      <w:pPr>
        <w:rPr>
          <w:rStyle w:val="Code1"/>
          <w:rFonts w:eastAsia="Calibri"/>
        </w:rPr>
      </w:pPr>
      <w:r w:rsidRPr="00431DAE">
        <w:rPr>
          <w:rStyle w:val="Code1"/>
          <w:rFonts w:eastAsia="Calibri"/>
          <w:b/>
        </w:rPr>
        <w:t>void</w:t>
      </w:r>
      <w:r w:rsidRPr="00181E76">
        <w:rPr>
          <w:rStyle w:val="Code1"/>
          <w:rFonts w:eastAsia="Calibri"/>
        </w:rPr>
        <w:t xml:space="preserve"> ColorToRGB(</w:t>
      </w:r>
      <w:r w:rsidRPr="00431DAE">
        <w:rPr>
          <w:rStyle w:val="Code1"/>
          <w:rFonts w:eastAsia="Calibri"/>
          <w:b/>
        </w:rPr>
        <w:t>int</w:t>
      </w:r>
      <w:r w:rsidRPr="00181E76">
        <w:rPr>
          <w:rStyle w:val="Code1"/>
          <w:rFonts w:eastAsia="Calibri"/>
        </w:rPr>
        <w:t xml:space="preserve"> Color,GLfloat *R,GLfloat *G,GLfloat *B)</w:t>
      </w:r>
    </w:p>
    <w:p w:rsidR="00297574" w:rsidRPr="00181E76" w:rsidRDefault="00297574" w:rsidP="00297574">
      <w:pPr>
        <w:rPr>
          <w:rStyle w:val="Code1"/>
          <w:rFonts w:eastAsia="Calibri"/>
        </w:rPr>
      </w:pPr>
      <w:r w:rsidRPr="00181E76">
        <w:rPr>
          <w:rStyle w:val="Code1"/>
          <w:rFonts w:eastAsia="Calibri"/>
        </w:rPr>
        <w:t>{ *R = ((GLfloat) (Color &amp; 0xFF))/255;</w:t>
      </w:r>
    </w:p>
    <w:p w:rsidR="00297574" w:rsidRPr="00181E76" w:rsidRDefault="00297574" w:rsidP="00297574">
      <w:pPr>
        <w:rPr>
          <w:rStyle w:val="Code1"/>
          <w:rFonts w:eastAsia="Calibri"/>
        </w:rPr>
      </w:pPr>
      <w:r w:rsidRPr="00181E76">
        <w:rPr>
          <w:rStyle w:val="Code1"/>
          <w:rFonts w:eastAsia="Calibri"/>
        </w:rPr>
        <w:t xml:space="preserve">  *G = ((GLfloat)((Color &amp; 0xFF00) &gt;&gt; 8))/255;</w:t>
      </w:r>
    </w:p>
    <w:p w:rsidR="00297574" w:rsidRPr="00181E76" w:rsidRDefault="00297574" w:rsidP="00297574">
      <w:pPr>
        <w:rPr>
          <w:rStyle w:val="Code1"/>
          <w:rFonts w:eastAsia="Calibri"/>
        </w:rPr>
      </w:pPr>
      <w:r w:rsidRPr="00181E76">
        <w:rPr>
          <w:rStyle w:val="Code1"/>
          <w:rFonts w:eastAsia="Calibri"/>
        </w:rPr>
        <w:lastRenderedPageBreak/>
        <w:t xml:space="preserve">  *B = ((GLfloat)((Color &amp; 0xFF0000) &gt;&gt; 16))/255;</w:t>
      </w:r>
    </w:p>
    <w:p w:rsidR="00297574" w:rsidRPr="00181E76" w:rsidRDefault="00297574" w:rsidP="00297574">
      <w:pPr>
        <w:rPr>
          <w:rStyle w:val="Code1"/>
          <w:rFonts w:eastAsia="Calibri"/>
        </w:rPr>
      </w:pPr>
      <w:r w:rsidRPr="00181E76">
        <w:rPr>
          <w:rStyle w:val="Code1"/>
          <w:rFonts w:eastAsia="Calibri"/>
        </w:rPr>
        <w:t>}</w:t>
      </w:r>
    </w:p>
    <w:p w:rsidR="00297574" w:rsidRPr="00181E76" w:rsidRDefault="00297574" w:rsidP="00297574">
      <w:pPr>
        <w:rPr>
          <w:rStyle w:val="Code1"/>
          <w:rFonts w:eastAsia="Calibri"/>
        </w:rPr>
      </w:pPr>
      <w:r w:rsidRPr="00181E76">
        <w:rPr>
          <w:rStyle w:val="Code1"/>
          <w:rFonts w:eastAsia="Calibri"/>
        </w:rPr>
        <w:t>//-----------------------------------------------------------</w:t>
      </w:r>
    </w:p>
    <w:p w:rsidR="00297574" w:rsidRPr="00181E76" w:rsidRDefault="00297574" w:rsidP="00297574">
      <w:pPr>
        <w:rPr>
          <w:rStyle w:val="Code1"/>
          <w:rFonts w:eastAsia="Calibri"/>
        </w:rPr>
      </w:pPr>
      <w:r w:rsidRPr="00431DAE">
        <w:rPr>
          <w:rStyle w:val="Code1"/>
          <w:rFonts w:eastAsia="Calibri"/>
          <w:b/>
        </w:rPr>
        <w:t>const</w:t>
      </w:r>
      <w:r w:rsidRPr="00181E76">
        <w:rPr>
          <w:rStyle w:val="Code1"/>
          <w:rFonts w:eastAsia="Calibri"/>
        </w:rPr>
        <w:t xml:space="preserve"> </w:t>
      </w:r>
      <w:r w:rsidRPr="00431DAE">
        <w:rPr>
          <w:rStyle w:val="Code1"/>
          <w:rFonts w:eastAsia="Calibri"/>
          <w:b/>
        </w:rPr>
        <w:t>int</w:t>
      </w:r>
      <w:r w:rsidRPr="00181E76">
        <w:rPr>
          <w:rStyle w:val="Code1"/>
          <w:rFonts w:eastAsia="Calibri"/>
        </w:rPr>
        <w:t xml:space="preserve"> Max = 10;</w:t>
      </w:r>
    </w:p>
    <w:p w:rsidR="00297574" w:rsidRPr="00181E76" w:rsidRDefault="00297574" w:rsidP="00297574">
      <w:pPr>
        <w:rPr>
          <w:rStyle w:val="Code1"/>
          <w:rFonts w:eastAsia="Calibri"/>
        </w:rPr>
      </w:pPr>
      <w:r w:rsidRPr="00181E76">
        <w:rPr>
          <w:rStyle w:val="Code1"/>
          <w:rFonts w:eastAsia="Calibri"/>
        </w:rPr>
        <w:t>TVector External[Max] =</w:t>
      </w:r>
    </w:p>
    <w:p w:rsidR="00297574" w:rsidRPr="00181E76" w:rsidRDefault="00297574" w:rsidP="00297574">
      <w:pPr>
        <w:rPr>
          <w:rStyle w:val="Code1"/>
          <w:rFonts w:eastAsia="Calibri"/>
        </w:rPr>
      </w:pPr>
      <w:r w:rsidRPr="00181E76">
        <w:rPr>
          <w:rStyle w:val="Code1"/>
          <w:rFonts w:eastAsia="Calibri"/>
        </w:rPr>
        <w:t>{{-3.0,-5.0,0.0},</w:t>
      </w:r>
    </w:p>
    <w:p w:rsidR="00297574" w:rsidRPr="00181E76" w:rsidRDefault="00297574" w:rsidP="00297574">
      <w:pPr>
        <w:rPr>
          <w:rStyle w:val="Code1"/>
          <w:rFonts w:eastAsia="Calibri"/>
        </w:rPr>
      </w:pPr>
      <w:r w:rsidRPr="00181E76">
        <w:rPr>
          <w:rStyle w:val="Code1"/>
          <w:rFonts w:eastAsia="Calibri"/>
        </w:rPr>
        <w:t xml:space="preserve"> {5.0,-5.0,0.0},</w:t>
      </w:r>
    </w:p>
    <w:p w:rsidR="00297574" w:rsidRPr="00181E76" w:rsidRDefault="00297574" w:rsidP="00297574">
      <w:pPr>
        <w:rPr>
          <w:rStyle w:val="Code1"/>
          <w:rFonts w:eastAsia="Calibri"/>
        </w:rPr>
      </w:pPr>
      <w:r w:rsidRPr="00181E76">
        <w:rPr>
          <w:rStyle w:val="Code1"/>
          <w:rFonts w:eastAsia="Calibri"/>
        </w:rPr>
        <w:t xml:space="preserve"> {3.0,-2.0,0.0},</w:t>
      </w:r>
    </w:p>
    <w:p w:rsidR="00297574" w:rsidRPr="00181E76" w:rsidRDefault="00297574" w:rsidP="00297574">
      <w:pPr>
        <w:rPr>
          <w:rStyle w:val="Code1"/>
          <w:rFonts w:eastAsia="Calibri"/>
        </w:rPr>
      </w:pPr>
      <w:r w:rsidRPr="00181E76">
        <w:rPr>
          <w:rStyle w:val="Code1"/>
          <w:rFonts w:eastAsia="Calibri"/>
        </w:rPr>
        <w:t xml:space="preserve"> {0.0,-2.0,0.0},</w:t>
      </w:r>
    </w:p>
    <w:p w:rsidR="00297574" w:rsidRPr="00181E76" w:rsidRDefault="00297574" w:rsidP="00297574">
      <w:pPr>
        <w:rPr>
          <w:rStyle w:val="Code1"/>
          <w:rFonts w:eastAsia="Calibri"/>
        </w:rPr>
      </w:pPr>
      <w:r w:rsidRPr="00181E76">
        <w:rPr>
          <w:rStyle w:val="Code1"/>
          <w:rFonts w:eastAsia="Calibri"/>
        </w:rPr>
        <w:t xml:space="preserve"> {5.0,2.0,0.0},</w:t>
      </w:r>
    </w:p>
    <w:p w:rsidR="00297574" w:rsidRPr="00181E76" w:rsidRDefault="00297574" w:rsidP="00297574">
      <w:pPr>
        <w:rPr>
          <w:rStyle w:val="Code1"/>
          <w:rFonts w:eastAsia="Calibri"/>
        </w:rPr>
      </w:pPr>
      <w:r w:rsidRPr="00181E76">
        <w:rPr>
          <w:rStyle w:val="Code1"/>
          <w:rFonts w:eastAsia="Calibri"/>
        </w:rPr>
        <w:t xml:space="preserve"> {3.0,5.0,0.0},</w:t>
      </w:r>
    </w:p>
    <w:p w:rsidR="00297574" w:rsidRPr="00181E76" w:rsidRDefault="00297574" w:rsidP="00297574">
      <w:pPr>
        <w:rPr>
          <w:rStyle w:val="Code1"/>
          <w:rFonts w:eastAsia="Calibri"/>
        </w:rPr>
      </w:pPr>
      <w:r w:rsidRPr="00181E76">
        <w:rPr>
          <w:rStyle w:val="Code1"/>
          <w:rFonts w:eastAsia="Calibri"/>
        </w:rPr>
        <w:t xml:space="preserve"> {-5.0,5.0,0.0},</w:t>
      </w:r>
    </w:p>
    <w:p w:rsidR="00297574" w:rsidRPr="00181E76" w:rsidRDefault="00297574" w:rsidP="00297574">
      <w:pPr>
        <w:rPr>
          <w:rStyle w:val="Code1"/>
          <w:rFonts w:eastAsia="Calibri"/>
        </w:rPr>
      </w:pPr>
      <w:r w:rsidRPr="00181E76">
        <w:rPr>
          <w:rStyle w:val="Code1"/>
          <w:rFonts w:eastAsia="Calibri"/>
        </w:rPr>
        <w:t xml:space="preserve"> {-3.0,2.0,0.0},</w:t>
      </w:r>
    </w:p>
    <w:p w:rsidR="00297574" w:rsidRPr="00181E76" w:rsidRDefault="00297574" w:rsidP="00297574">
      <w:pPr>
        <w:rPr>
          <w:rStyle w:val="Code1"/>
          <w:rFonts w:eastAsia="Calibri"/>
        </w:rPr>
      </w:pPr>
      <w:r w:rsidRPr="00181E76">
        <w:rPr>
          <w:rStyle w:val="Code1"/>
          <w:rFonts w:eastAsia="Calibri"/>
        </w:rPr>
        <w:t xml:space="preserve"> {0.0,2.0,0.0},</w:t>
      </w:r>
    </w:p>
    <w:p w:rsidR="00297574" w:rsidRPr="00181E76" w:rsidRDefault="00297574" w:rsidP="00297574">
      <w:pPr>
        <w:rPr>
          <w:rStyle w:val="Code1"/>
          <w:rFonts w:eastAsia="Calibri"/>
        </w:rPr>
      </w:pPr>
      <w:r w:rsidRPr="00181E76">
        <w:rPr>
          <w:rStyle w:val="Code1"/>
          <w:rFonts w:eastAsia="Calibri"/>
        </w:rPr>
        <w:t xml:space="preserve"> {-5.0,-2.0,0.0}</w:t>
      </w:r>
    </w:p>
    <w:p w:rsidR="00297574" w:rsidRPr="00181E76" w:rsidRDefault="00297574" w:rsidP="00297574">
      <w:pPr>
        <w:rPr>
          <w:rStyle w:val="Code1"/>
          <w:rFonts w:eastAsia="Calibri"/>
        </w:rPr>
      </w:pPr>
      <w:r w:rsidRPr="00181E76">
        <w:rPr>
          <w:rStyle w:val="Code1"/>
          <w:rFonts w:eastAsia="Calibri"/>
        </w:rPr>
        <w:t>};</w:t>
      </w:r>
    </w:p>
    <w:p w:rsidR="00297574" w:rsidRPr="00181E76" w:rsidRDefault="00297574" w:rsidP="00297574">
      <w:pPr>
        <w:rPr>
          <w:rStyle w:val="Code1"/>
          <w:rFonts w:eastAsia="Calibri"/>
        </w:rPr>
      </w:pPr>
      <w:r w:rsidRPr="00181E76">
        <w:rPr>
          <w:rStyle w:val="Code1"/>
          <w:rFonts w:eastAsia="Calibri"/>
        </w:rPr>
        <w:t>TVector Internal[Max] =</w:t>
      </w:r>
    </w:p>
    <w:p w:rsidR="00297574" w:rsidRPr="00181E76" w:rsidRDefault="00297574" w:rsidP="00297574">
      <w:pPr>
        <w:rPr>
          <w:rStyle w:val="Code1"/>
          <w:rFonts w:eastAsia="Calibri"/>
        </w:rPr>
      </w:pPr>
      <w:r w:rsidRPr="00181E76">
        <w:rPr>
          <w:rStyle w:val="Code1"/>
          <w:rFonts w:eastAsia="Calibri"/>
        </w:rPr>
        <w:t>{{-2.5,-4.5,0.0},</w:t>
      </w:r>
    </w:p>
    <w:p w:rsidR="00297574" w:rsidRPr="00181E76" w:rsidRDefault="00297574" w:rsidP="00297574">
      <w:pPr>
        <w:rPr>
          <w:rStyle w:val="Code1"/>
          <w:rFonts w:eastAsia="Calibri"/>
        </w:rPr>
      </w:pPr>
      <w:r w:rsidRPr="00181E76">
        <w:rPr>
          <w:rStyle w:val="Code1"/>
          <w:rFonts w:eastAsia="Calibri"/>
        </w:rPr>
        <w:t xml:space="preserve"> {4.0,-4.5,0.0},</w:t>
      </w:r>
    </w:p>
    <w:p w:rsidR="00297574" w:rsidRPr="00181E76" w:rsidRDefault="00297574" w:rsidP="00297574">
      <w:pPr>
        <w:rPr>
          <w:rStyle w:val="Code1"/>
          <w:rFonts w:eastAsia="Calibri"/>
        </w:rPr>
      </w:pPr>
      <w:r w:rsidRPr="00181E76">
        <w:rPr>
          <w:rStyle w:val="Code1"/>
          <w:rFonts w:eastAsia="Calibri"/>
        </w:rPr>
        <w:t xml:space="preserve"> {2.5,-2.5,0.0},</w:t>
      </w:r>
    </w:p>
    <w:p w:rsidR="00297574" w:rsidRPr="00181E76" w:rsidRDefault="00297574" w:rsidP="00297574">
      <w:pPr>
        <w:rPr>
          <w:rStyle w:val="Code1"/>
          <w:rFonts w:eastAsia="Calibri"/>
        </w:rPr>
      </w:pPr>
      <w:r w:rsidRPr="00181E76">
        <w:rPr>
          <w:rStyle w:val="Code1"/>
          <w:rFonts w:eastAsia="Calibri"/>
        </w:rPr>
        <w:t xml:space="preserve"> {-1.0,-2.5,0.0},</w:t>
      </w:r>
    </w:p>
    <w:p w:rsidR="00297574" w:rsidRPr="00181E76" w:rsidRDefault="00297574" w:rsidP="00297574">
      <w:pPr>
        <w:rPr>
          <w:rStyle w:val="Code1"/>
          <w:rFonts w:eastAsia="Calibri"/>
        </w:rPr>
      </w:pPr>
      <w:r w:rsidRPr="00181E76">
        <w:rPr>
          <w:rStyle w:val="Code1"/>
          <w:rFonts w:eastAsia="Calibri"/>
        </w:rPr>
        <w:t xml:space="preserve"> {3.5,2.5,0.0},</w:t>
      </w:r>
    </w:p>
    <w:p w:rsidR="00297574" w:rsidRPr="00181E76" w:rsidRDefault="00297574" w:rsidP="00297574">
      <w:pPr>
        <w:rPr>
          <w:rStyle w:val="Code1"/>
          <w:rFonts w:eastAsia="Calibri"/>
        </w:rPr>
      </w:pPr>
      <w:r w:rsidRPr="00181E76">
        <w:rPr>
          <w:rStyle w:val="Code1"/>
          <w:rFonts w:eastAsia="Calibri"/>
        </w:rPr>
        <w:t xml:space="preserve"> {2.5,4.5,0.0},</w:t>
      </w:r>
    </w:p>
    <w:p w:rsidR="00297574" w:rsidRPr="00181E76" w:rsidRDefault="00297574" w:rsidP="00297574">
      <w:pPr>
        <w:rPr>
          <w:rStyle w:val="Code1"/>
          <w:rFonts w:eastAsia="Calibri"/>
        </w:rPr>
      </w:pPr>
      <w:r w:rsidRPr="00181E76">
        <w:rPr>
          <w:rStyle w:val="Code1"/>
          <w:rFonts w:eastAsia="Calibri"/>
        </w:rPr>
        <w:t xml:space="preserve"> {-4.0,4.5,0.0},</w:t>
      </w:r>
    </w:p>
    <w:p w:rsidR="00297574" w:rsidRPr="00181E76" w:rsidRDefault="00297574" w:rsidP="00297574">
      <w:pPr>
        <w:rPr>
          <w:rStyle w:val="Code1"/>
          <w:rFonts w:eastAsia="Calibri"/>
        </w:rPr>
      </w:pPr>
      <w:r w:rsidRPr="00181E76">
        <w:rPr>
          <w:rStyle w:val="Code1"/>
          <w:rFonts w:eastAsia="Calibri"/>
        </w:rPr>
        <w:t xml:space="preserve"> {-2.5,2.5,0.0},</w:t>
      </w:r>
    </w:p>
    <w:p w:rsidR="00297574" w:rsidRPr="00181E76" w:rsidRDefault="00297574" w:rsidP="00297574">
      <w:pPr>
        <w:rPr>
          <w:rStyle w:val="Code1"/>
          <w:rFonts w:eastAsia="Calibri"/>
        </w:rPr>
      </w:pPr>
      <w:r w:rsidRPr="00181E76">
        <w:rPr>
          <w:rStyle w:val="Code1"/>
          <w:rFonts w:eastAsia="Calibri"/>
        </w:rPr>
        <w:t xml:space="preserve"> {1.0,2.5,0.0},</w:t>
      </w:r>
    </w:p>
    <w:p w:rsidR="00297574" w:rsidRPr="00181E76" w:rsidRDefault="00297574" w:rsidP="00297574">
      <w:pPr>
        <w:rPr>
          <w:rStyle w:val="Code1"/>
          <w:rFonts w:eastAsia="Calibri"/>
        </w:rPr>
      </w:pPr>
      <w:r w:rsidRPr="00181E76">
        <w:rPr>
          <w:rStyle w:val="Code1"/>
          <w:rFonts w:eastAsia="Calibri"/>
        </w:rPr>
        <w:t xml:space="preserve"> {-4.0,-2.5,0.0}</w:t>
      </w:r>
    </w:p>
    <w:p w:rsidR="00297574" w:rsidRPr="00181E76" w:rsidRDefault="00297574" w:rsidP="00297574">
      <w:pPr>
        <w:rPr>
          <w:rStyle w:val="Code1"/>
          <w:rFonts w:eastAsia="Calibri"/>
        </w:rPr>
      </w:pPr>
      <w:r w:rsidRPr="00181E76">
        <w:rPr>
          <w:rStyle w:val="Code1"/>
          <w:rFonts w:eastAsia="Calibri"/>
        </w:rPr>
        <w:t>};</w:t>
      </w:r>
    </w:p>
    <w:p w:rsidR="00297574" w:rsidRPr="00181E76" w:rsidRDefault="00297574" w:rsidP="00297574">
      <w:pPr>
        <w:rPr>
          <w:rStyle w:val="Code1"/>
          <w:rFonts w:eastAsia="Calibri"/>
        </w:rPr>
      </w:pPr>
      <w:r w:rsidRPr="00181E76">
        <w:rPr>
          <w:rStyle w:val="Code1"/>
          <w:rFonts w:eastAsia="Calibri"/>
        </w:rPr>
        <w:t>//-----------------------------------------------------------</w:t>
      </w:r>
    </w:p>
    <w:p w:rsidR="00297574" w:rsidRPr="00587831" w:rsidRDefault="00297574" w:rsidP="00297574">
      <w:pPr>
        <w:rPr>
          <w:rStyle w:val="Code1"/>
          <w:rFonts w:eastAsia="Calibri"/>
        </w:rPr>
      </w:pPr>
      <w:r w:rsidRPr="00181E76">
        <w:rPr>
          <w:rStyle w:val="Code1"/>
          <w:rFonts w:eastAsia="Calibri"/>
        </w:rPr>
        <w:t>GLuint</w:t>
      </w:r>
      <w:r w:rsidRPr="00587831">
        <w:rPr>
          <w:rStyle w:val="Code1"/>
          <w:rFonts w:eastAsia="Calibri"/>
        </w:rPr>
        <w:t xml:space="preserve"> </w:t>
      </w:r>
      <w:r w:rsidRPr="00181E76">
        <w:rPr>
          <w:rStyle w:val="Code1"/>
          <w:rFonts w:eastAsia="Calibri"/>
        </w:rPr>
        <w:t>texture</w:t>
      </w:r>
      <w:r w:rsidRPr="00587831">
        <w:rPr>
          <w:rStyle w:val="Code1"/>
          <w:rFonts w:eastAsia="Calibri"/>
        </w:rPr>
        <w:t>[1];</w:t>
      </w:r>
      <w:r w:rsidRPr="00587831">
        <w:rPr>
          <w:rStyle w:val="Code1"/>
          <w:rFonts w:eastAsia="Calibri"/>
        </w:rPr>
        <w:tab/>
        <w:t xml:space="preserve">// </w:t>
      </w:r>
      <w:r w:rsidRPr="00431DAE">
        <w:rPr>
          <w:rStyle w:val="Code1"/>
          <w:rFonts w:eastAsia="Calibri"/>
          <w:lang w:val="ru-RU"/>
        </w:rPr>
        <w:t>Месце</w:t>
      </w:r>
      <w:r w:rsidRPr="00587831">
        <w:rPr>
          <w:rStyle w:val="Code1"/>
          <w:rFonts w:eastAsia="Calibri"/>
        </w:rPr>
        <w:t xml:space="preserve"> </w:t>
      </w:r>
      <w:r w:rsidRPr="00431DAE">
        <w:rPr>
          <w:rStyle w:val="Code1"/>
          <w:rFonts w:eastAsia="Calibri"/>
          <w:lang w:val="ru-RU"/>
        </w:rPr>
        <w:t>для</w:t>
      </w:r>
      <w:r w:rsidRPr="00587831">
        <w:rPr>
          <w:rStyle w:val="Code1"/>
          <w:rFonts w:eastAsia="Calibri"/>
        </w:rPr>
        <w:t xml:space="preserve"> </w:t>
      </w:r>
      <w:r w:rsidRPr="00431DAE">
        <w:rPr>
          <w:rStyle w:val="Code1"/>
          <w:rFonts w:eastAsia="Calibri"/>
          <w:lang w:val="ru-RU"/>
        </w:rPr>
        <w:t>накладення</w:t>
      </w:r>
      <w:r w:rsidRPr="00587831">
        <w:rPr>
          <w:rStyle w:val="Code1"/>
          <w:rFonts w:eastAsia="Calibri"/>
        </w:rPr>
        <w:t xml:space="preserve"> 1-</w:t>
      </w:r>
      <w:r w:rsidRPr="00431DAE">
        <w:rPr>
          <w:rStyle w:val="Code1"/>
          <w:rFonts w:eastAsia="Calibri"/>
          <w:lang w:val="ru-RU"/>
        </w:rPr>
        <w:t>ї</w:t>
      </w:r>
      <w:r w:rsidRPr="00587831">
        <w:rPr>
          <w:rStyle w:val="Code1"/>
          <w:rFonts w:eastAsia="Calibri"/>
        </w:rPr>
        <w:t xml:space="preserve"> </w:t>
      </w:r>
      <w:r w:rsidRPr="00431DAE">
        <w:rPr>
          <w:rStyle w:val="Code1"/>
          <w:rFonts w:eastAsia="Calibri"/>
          <w:lang w:val="ru-RU"/>
        </w:rPr>
        <w:t>текстури</w:t>
      </w:r>
    </w:p>
    <w:p w:rsidR="00297574" w:rsidRPr="00181E76" w:rsidRDefault="00297574" w:rsidP="00297574">
      <w:pPr>
        <w:rPr>
          <w:rStyle w:val="Code1"/>
          <w:rFonts w:eastAsia="Calibri"/>
        </w:rPr>
      </w:pPr>
      <w:r w:rsidRPr="00431DAE">
        <w:rPr>
          <w:rStyle w:val="Code1"/>
          <w:rFonts w:eastAsia="Calibri"/>
          <w:b/>
        </w:rPr>
        <w:t>typedef</w:t>
      </w:r>
      <w:r w:rsidRPr="00181E76">
        <w:rPr>
          <w:rStyle w:val="Code1"/>
          <w:rFonts w:eastAsia="Calibri"/>
        </w:rPr>
        <w:t xml:space="preserve"> </w:t>
      </w:r>
      <w:r w:rsidRPr="00431DAE">
        <w:rPr>
          <w:rStyle w:val="Code1"/>
          <w:rFonts w:eastAsia="Calibri"/>
          <w:b/>
        </w:rPr>
        <w:t>struct</w:t>
      </w:r>
      <w:r w:rsidRPr="00181E76">
        <w:rPr>
          <w:rStyle w:val="Code1"/>
          <w:rFonts w:eastAsia="Calibri"/>
        </w:rPr>
        <w:t xml:space="preserve"> RGBImageRec</w:t>
      </w:r>
    </w:p>
    <w:p w:rsidR="00297574" w:rsidRPr="00181E76" w:rsidRDefault="00297574" w:rsidP="00297574">
      <w:pPr>
        <w:rPr>
          <w:rStyle w:val="Code1"/>
          <w:rFonts w:eastAsia="Calibri"/>
        </w:rPr>
      </w:pPr>
      <w:r w:rsidRPr="00181E76">
        <w:rPr>
          <w:rStyle w:val="Code1"/>
          <w:rFonts w:eastAsia="Calibri"/>
        </w:rPr>
        <w:t>{ GLint sizeX, sizeY;</w:t>
      </w:r>
    </w:p>
    <w:p w:rsidR="00297574" w:rsidRPr="00181E76" w:rsidRDefault="00297574" w:rsidP="00297574">
      <w:pPr>
        <w:rPr>
          <w:rStyle w:val="Code1"/>
          <w:rFonts w:eastAsia="Calibri"/>
        </w:rPr>
      </w:pPr>
      <w:r w:rsidRPr="00181E76">
        <w:rPr>
          <w:rStyle w:val="Code1"/>
          <w:rFonts w:eastAsia="Calibri"/>
        </w:rPr>
        <w:t xml:space="preserve">  GLubyte *data;</w:t>
      </w:r>
    </w:p>
    <w:p w:rsidR="00297574" w:rsidRPr="00181E76" w:rsidRDefault="00297574" w:rsidP="00297574">
      <w:pPr>
        <w:rPr>
          <w:rStyle w:val="Code1"/>
          <w:rFonts w:eastAsia="Calibri"/>
        </w:rPr>
      </w:pPr>
      <w:r w:rsidRPr="00181E76">
        <w:rPr>
          <w:rStyle w:val="Code1"/>
          <w:rFonts w:eastAsia="Calibri"/>
        </w:rPr>
        <w:t>} TRGBImageRec;</w:t>
      </w:r>
    </w:p>
    <w:p w:rsidR="00297574" w:rsidRPr="00181E76" w:rsidRDefault="00297574" w:rsidP="00297574">
      <w:pPr>
        <w:rPr>
          <w:rStyle w:val="Code1"/>
          <w:rFonts w:eastAsia="Calibri"/>
        </w:rPr>
      </w:pPr>
      <w:r w:rsidRPr="00181E76">
        <w:rPr>
          <w:rStyle w:val="Code1"/>
          <w:rFonts w:eastAsia="Calibri"/>
        </w:rPr>
        <w:t>//-----------------------------------------------------------</w:t>
      </w:r>
    </w:p>
    <w:p w:rsidR="00297574" w:rsidRPr="00181E76" w:rsidRDefault="00297574" w:rsidP="00297574">
      <w:pPr>
        <w:rPr>
          <w:rStyle w:val="Code1"/>
          <w:rFonts w:eastAsia="Calibri"/>
        </w:rPr>
      </w:pPr>
      <w:r w:rsidRPr="00181E76">
        <w:rPr>
          <w:rStyle w:val="Code1"/>
          <w:rFonts w:eastAsia="Calibri"/>
        </w:rPr>
        <w:t>TRGBImageRec *ImageLoad(AnsiString TexFileName)</w:t>
      </w:r>
    </w:p>
    <w:p w:rsidR="00297574" w:rsidRPr="00181E76" w:rsidRDefault="00297574" w:rsidP="00297574">
      <w:pPr>
        <w:rPr>
          <w:rStyle w:val="Code1"/>
          <w:rFonts w:eastAsia="Calibri"/>
        </w:rPr>
      </w:pPr>
      <w:r w:rsidRPr="00181E76">
        <w:rPr>
          <w:rStyle w:val="Code1"/>
          <w:rFonts w:eastAsia="Calibri"/>
        </w:rPr>
        <w:lastRenderedPageBreak/>
        <w:t>{ TRGBImageRec *rgbImageRec = NULL;</w:t>
      </w:r>
    </w:p>
    <w:p w:rsidR="00297574" w:rsidRPr="00181E76" w:rsidRDefault="00297574" w:rsidP="00297574">
      <w:pPr>
        <w:rPr>
          <w:rStyle w:val="Code1"/>
          <w:rFonts w:eastAsia="Calibri"/>
        </w:rPr>
      </w:pPr>
      <w:r w:rsidRPr="00181E76">
        <w:rPr>
          <w:rStyle w:val="Code1"/>
          <w:rFonts w:eastAsia="Calibri"/>
        </w:rPr>
        <w:t xml:space="preserve">  Graphics::TBitmap *bitmap = NULL;</w:t>
      </w:r>
    </w:p>
    <w:p w:rsidR="00297574" w:rsidRPr="00181E76" w:rsidRDefault="00297574" w:rsidP="00297574">
      <w:pPr>
        <w:rPr>
          <w:rStyle w:val="Code1"/>
          <w:rFonts w:eastAsia="Calibri"/>
        </w:rPr>
      </w:pPr>
      <w:r w:rsidRPr="00181E76">
        <w:rPr>
          <w:rStyle w:val="Code1"/>
          <w:rFonts w:eastAsia="Calibri"/>
        </w:rPr>
        <w:t xml:space="preserve">  </w:t>
      </w:r>
      <w:r w:rsidRPr="00431DAE">
        <w:rPr>
          <w:rStyle w:val="Code1"/>
          <w:rFonts w:eastAsia="Calibri"/>
          <w:b/>
        </w:rPr>
        <w:t>int</w:t>
      </w:r>
      <w:r w:rsidRPr="00181E76">
        <w:rPr>
          <w:rStyle w:val="Code1"/>
          <w:rFonts w:eastAsia="Calibri"/>
        </w:rPr>
        <w:t xml:space="preserve"> dx = 0, dy = 0;</w:t>
      </w:r>
    </w:p>
    <w:p w:rsidR="00297574" w:rsidRPr="00431DAE" w:rsidRDefault="00297574" w:rsidP="00297574">
      <w:pPr>
        <w:rPr>
          <w:rStyle w:val="Code1"/>
          <w:rFonts w:eastAsia="Calibri"/>
          <w:b/>
        </w:rPr>
      </w:pPr>
      <w:r w:rsidRPr="00181E76">
        <w:rPr>
          <w:rStyle w:val="Code1"/>
          <w:rFonts w:eastAsia="Calibri"/>
        </w:rPr>
        <w:t xml:space="preserve">  </w:t>
      </w:r>
      <w:r w:rsidRPr="00431DAE">
        <w:rPr>
          <w:rStyle w:val="Code1"/>
          <w:rFonts w:eastAsia="Calibri"/>
          <w:b/>
        </w:rPr>
        <w:t>try</w:t>
      </w:r>
    </w:p>
    <w:p w:rsidR="00297574" w:rsidRPr="00181E76" w:rsidRDefault="00297574" w:rsidP="00297574">
      <w:pPr>
        <w:rPr>
          <w:rStyle w:val="Code1"/>
          <w:rFonts w:eastAsia="Calibri"/>
        </w:rPr>
      </w:pPr>
      <w:r w:rsidRPr="00181E76">
        <w:rPr>
          <w:rStyle w:val="Code1"/>
          <w:rFonts w:eastAsia="Calibri"/>
        </w:rPr>
        <w:t xml:space="preserve">  { rgbImageRec = new TRGBImageRec();</w:t>
      </w:r>
    </w:p>
    <w:p w:rsidR="00297574" w:rsidRPr="00181E76" w:rsidRDefault="00297574" w:rsidP="00297574">
      <w:pPr>
        <w:rPr>
          <w:rStyle w:val="Code1"/>
          <w:rFonts w:eastAsia="Calibri"/>
        </w:rPr>
      </w:pPr>
      <w:r w:rsidRPr="00181E76">
        <w:rPr>
          <w:rStyle w:val="Code1"/>
          <w:rFonts w:eastAsia="Calibri"/>
        </w:rPr>
        <w:tab/>
        <w:t xml:space="preserve">bitmap = </w:t>
      </w:r>
      <w:r w:rsidRPr="00431DAE">
        <w:rPr>
          <w:rStyle w:val="Code1"/>
          <w:rFonts w:eastAsia="Calibri"/>
          <w:b/>
        </w:rPr>
        <w:t>new</w:t>
      </w:r>
      <w:r w:rsidRPr="00181E76">
        <w:rPr>
          <w:rStyle w:val="Code1"/>
          <w:rFonts w:eastAsia="Calibri"/>
        </w:rPr>
        <w:t xml:space="preserve"> Graphics::TBitmap();</w:t>
      </w:r>
    </w:p>
    <w:p w:rsidR="00297574" w:rsidRPr="00181E76" w:rsidRDefault="00297574" w:rsidP="00297574">
      <w:pPr>
        <w:rPr>
          <w:rStyle w:val="Code1"/>
          <w:rFonts w:eastAsia="Calibri"/>
        </w:rPr>
      </w:pPr>
      <w:r w:rsidRPr="00181E76">
        <w:rPr>
          <w:rStyle w:val="Code1"/>
          <w:rFonts w:eastAsia="Calibri"/>
        </w:rPr>
        <w:tab/>
        <w:t>bitmap-&gt;LoadFromFile(TexFileName);</w:t>
      </w:r>
    </w:p>
    <w:p w:rsidR="00297574" w:rsidRPr="00181E76" w:rsidRDefault="00297574" w:rsidP="00297574">
      <w:pPr>
        <w:rPr>
          <w:rStyle w:val="Code1"/>
          <w:rFonts w:eastAsia="Calibri"/>
        </w:rPr>
      </w:pPr>
      <w:r w:rsidRPr="00181E76">
        <w:rPr>
          <w:rStyle w:val="Code1"/>
          <w:rFonts w:eastAsia="Calibri"/>
        </w:rPr>
        <w:tab/>
        <w:t>dx = rgbImageRec-&gt;sizeX = bitmap-&gt;Width;</w:t>
      </w:r>
    </w:p>
    <w:p w:rsidR="00297574" w:rsidRPr="00181E76" w:rsidRDefault="00297574" w:rsidP="00297574">
      <w:pPr>
        <w:rPr>
          <w:rStyle w:val="Code1"/>
          <w:rFonts w:eastAsia="Calibri"/>
        </w:rPr>
      </w:pPr>
      <w:r w:rsidRPr="00181E76">
        <w:rPr>
          <w:rStyle w:val="Code1"/>
          <w:rFonts w:eastAsia="Calibri"/>
        </w:rPr>
        <w:tab/>
        <w:t>dy = rgbImageRec-&gt;sizeY = bitmap-&gt;Height;</w:t>
      </w:r>
    </w:p>
    <w:p w:rsidR="00297574" w:rsidRPr="00181E76" w:rsidRDefault="00297574" w:rsidP="00297574">
      <w:pPr>
        <w:rPr>
          <w:rStyle w:val="Code1"/>
          <w:rFonts w:eastAsia="Calibri"/>
        </w:rPr>
      </w:pPr>
      <w:r w:rsidRPr="00181E76">
        <w:rPr>
          <w:rStyle w:val="Code1"/>
          <w:rFonts w:eastAsia="Calibri"/>
        </w:rPr>
        <w:tab/>
        <w:t>rgbImageRec-&gt;data=(GLubyte*)malloc(bitmap-&gt;Width*bitmap-&gt;Height*3*sizeof(GLubyte));</w:t>
      </w:r>
    </w:p>
    <w:p w:rsidR="00297574" w:rsidRPr="00181E76" w:rsidRDefault="00297574" w:rsidP="00297574">
      <w:pPr>
        <w:rPr>
          <w:rStyle w:val="Code1"/>
          <w:rFonts w:eastAsia="Calibri"/>
        </w:rPr>
      </w:pPr>
      <w:r w:rsidRPr="00181E76">
        <w:rPr>
          <w:rStyle w:val="Code1"/>
          <w:rFonts w:eastAsia="Calibri"/>
        </w:rPr>
        <w:tab/>
      </w:r>
      <w:r w:rsidRPr="00431DAE">
        <w:rPr>
          <w:rStyle w:val="Code1"/>
          <w:rFonts w:eastAsia="Calibri"/>
          <w:b/>
        </w:rPr>
        <w:t>for</w:t>
      </w:r>
      <w:r w:rsidRPr="00181E76">
        <w:rPr>
          <w:rStyle w:val="Code1"/>
          <w:rFonts w:eastAsia="Calibri"/>
        </w:rPr>
        <w:t>(</w:t>
      </w:r>
      <w:r w:rsidRPr="00431DAE">
        <w:rPr>
          <w:rStyle w:val="Code1"/>
          <w:rFonts w:eastAsia="Calibri"/>
          <w:b/>
        </w:rPr>
        <w:t>int</w:t>
      </w:r>
      <w:r w:rsidRPr="00181E76">
        <w:rPr>
          <w:rStyle w:val="Code1"/>
          <w:rFonts w:eastAsia="Calibri"/>
        </w:rPr>
        <w:t xml:space="preserve"> i = 0; i &lt; dy; i++)</w:t>
      </w:r>
    </w:p>
    <w:p w:rsidR="00297574" w:rsidRPr="00181E76" w:rsidRDefault="00297574" w:rsidP="00297574">
      <w:pPr>
        <w:rPr>
          <w:rStyle w:val="Code1"/>
          <w:rFonts w:eastAsia="Calibri"/>
        </w:rPr>
      </w:pPr>
      <w:r w:rsidRPr="00181E76">
        <w:rPr>
          <w:rStyle w:val="Code1"/>
          <w:rFonts w:eastAsia="Calibri"/>
        </w:rPr>
        <w:tab/>
        <w:t xml:space="preserve">{ </w:t>
      </w:r>
      <w:r w:rsidRPr="00431DAE">
        <w:rPr>
          <w:rStyle w:val="Code1"/>
          <w:rFonts w:eastAsia="Calibri"/>
          <w:b/>
        </w:rPr>
        <w:t>for</w:t>
      </w:r>
      <w:r w:rsidRPr="00181E76">
        <w:rPr>
          <w:rStyle w:val="Code1"/>
          <w:rFonts w:eastAsia="Calibri"/>
        </w:rPr>
        <w:t>(</w:t>
      </w:r>
      <w:r w:rsidRPr="00431DAE">
        <w:rPr>
          <w:rStyle w:val="Code1"/>
          <w:rFonts w:eastAsia="Calibri"/>
          <w:b/>
        </w:rPr>
        <w:t>int</w:t>
      </w:r>
      <w:r w:rsidRPr="00181E76">
        <w:rPr>
          <w:rStyle w:val="Code1"/>
          <w:rFonts w:eastAsia="Calibri"/>
        </w:rPr>
        <w:t xml:space="preserve"> j = 0; j &lt; dx; j++)</w:t>
      </w:r>
    </w:p>
    <w:p w:rsidR="00297574" w:rsidRPr="00181E76" w:rsidRDefault="00297574" w:rsidP="00297574">
      <w:pPr>
        <w:rPr>
          <w:rStyle w:val="Code1"/>
          <w:rFonts w:eastAsia="Calibri"/>
        </w:rPr>
      </w:pPr>
      <w:r w:rsidRPr="00181E76">
        <w:rPr>
          <w:rStyle w:val="Code1"/>
          <w:rFonts w:eastAsia="Calibri"/>
        </w:rPr>
        <w:tab/>
        <w:t xml:space="preserve">  {*(rgbImageRec-&gt;data+(i*dy+j)*3)= (GLubyte)GetRValue(bitmap-&gt;Canvas-&gt;Pixels[j][dy-i-1]);</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*(rgbImageRec-&gt;data+(i*dy+j)*3+1)= (GLubyte)GetGValue(bitmap-&gt;Canvas-&gt;Pixels[j][dy-i-1]);</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*(rgbImageRec-&gt;data+(i*dy+j)*3+2)= (GLubyte)GetBValue(bitmap-&gt;Canvas-&gt;Pixels[j][dy-i-1]);</w:t>
      </w:r>
    </w:p>
    <w:p w:rsidR="00297574" w:rsidRPr="00181E76" w:rsidRDefault="00297574" w:rsidP="00297574">
      <w:pPr>
        <w:rPr>
          <w:rStyle w:val="Code1"/>
          <w:rFonts w:eastAsia="Calibri"/>
        </w:rPr>
      </w:pPr>
      <w:r w:rsidRPr="00181E76">
        <w:rPr>
          <w:rStyle w:val="Code1"/>
          <w:rFonts w:eastAsia="Calibri"/>
        </w:rPr>
        <w:tab/>
        <w:t xml:space="preserve">  }</w:t>
      </w:r>
    </w:p>
    <w:p w:rsidR="00297574" w:rsidRPr="00181E76" w:rsidRDefault="00297574" w:rsidP="00297574">
      <w:pPr>
        <w:rPr>
          <w:rStyle w:val="Code1"/>
          <w:rFonts w:eastAsia="Calibri"/>
        </w:rPr>
      </w:pPr>
      <w:r w:rsidRPr="00181E76">
        <w:rPr>
          <w:rStyle w:val="Code1"/>
          <w:rFonts w:eastAsia="Calibri"/>
        </w:rPr>
        <w:tab/>
        <w:t>}</w:t>
      </w:r>
    </w:p>
    <w:p w:rsidR="00297574" w:rsidRPr="00181E76" w:rsidRDefault="00297574" w:rsidP="00297574">
      <w:pPr>
        <w:rPr>
          <w:rStyle w:val="Code1"/>
          <w:rFonts w:eastAsia="Calibri"/>
        </w:rPr>
      </w:pPr>
      <w:r w:rsidRPr="00181E76">
        <w:rPr>
          <w:rStyle w:val="Code1"/>
          <w:rFonts w:eastAsia="Calibri"/>
        </w:rPr>
        <w:t xml:space="preserve">  }</w:t>
      </w:r>
    </w:p>
    <w:p w:rsidR="00297574" w:rsidRPr="00431DAE" w:rsidRDefault="00297574" w:rsidP="00297574">
      <w:pPr>
        <w:rPr>
          <w:rStyle w:val="Code1"/>
          <w:rFonts w:eastAsia="Calibri"/>
          <w:b/>
        </w:rPr>
      </w:pPr>
      <w:r w:rsidRPr="00181E76">
        <w:rPr>
          <w:rStyle w:val="Code1"/>
          <w:rFonts w:eastAsia="Calibri"/>
        </w:rPr>
        <w:t xml:space="preserve">  </w:t>
      </w:r>
      <w:r w:rsidRPr="00431DAE">
        <w:rPr>
          <w:rStyle w:val="Code1"/>
          <w:rFonts w:eastAsia="Calibri"/>
          <w:b/>
        </w:rPr>
        <w:t>__finally</w:t>
      </w:r>
    </w:p>
    <w:p w:rsidR="00297574" w:rsidRPr="00181E76" w:rsidRDefault="00297574" w:rsidP="00297574">
      <w:pPr>
        <w:rPr>
          <w:rStyle w:val="Code1"/>
          <w:rFonts w:eastAsia="Calibri"/>
        </w:rPr>
      </w:pPr>
      <w:r w:rsidRPr="00181E76">
        <w:rPr>
          <w:rStyle w:val="Code1"/>
          <w:rFonts w:eastAsia="Calibri"/>
        </w:rPr>
        <w:t xml:space="preserve">  { </w:t>
      </w:r>
      <w:r w:rsidRPr="00431DAE">
        <w:rPr>
          <w:rStyle w:val="Code1"/>
          <w:rFonts w:eastAsia="Calibri"/>
          <w:b/>
        </w:rPr>
        <w:t>delete</w:t>
      </w:r>
      <w:r w:rsidRPr="00181E76">
        <w:rPr>
          <w:rStyle w:val="Code1"/>
          <w:rFonts w:eastAsia="Calibri"/>
        </w:rPr>
        <w:t xml:space="preserve"> bitmap;</w:t>
      </w:r>
    </w:p>
    <w:p w:rsidR="00297574" w:rsidRPr="00181E76" w:rsidRDefault="00297574" w:rsidP="00297574">
      <w:pPr>
        <w:rPr>
          <w:rStyle w:val="Code1"/>
          <w:rFonts w:eastAsia="Calibri"/>
        </w:rPr>
      </w:pPr>
      <w:r w:rsidRPr="00181E76">
        <w:rPr>
          <w:rStyle w:val="Code1"/>
          <w:rFonts w:eastAsia="Calibri"/>
        </w:rPr>
        <w:t xml:space="preserve">  }</w:t>
      </w:r>
    </w:p>
    <w:p w:rsidR="00297574" w:rsidRPr="00181E76" w:rsidRDefault="00297574" w:rsidP="00297574">
      <w:pPr>
        <w:rPr>
          <w:rStyle w:val="Code1"/>
          <w:rFonts w:eastAsia="Calibri"/>
        </w:rPr>
      </w:pPr>
      <w:r w:rsidRPr="00181E76">
        <w:rPr>
          <w:rStyle w:val="Code1"/>
          <w:rFonts w:eastAsia="Calibri"/>
        </w:rPr>
        <w:t xml:space="preserve">  </w:t>
      </w:r>
      <w:r w:rsidRPr="00431DAE">
        <w:rPr>
          <w:rStyle w:val="Code1"/>
          <w:rFonts w:eastAsia="Calibri"/>
          <w:b/>
        </w:rPr>
        <w:t>return</w:t>
      </w:r>
      <w:r w:rsidRPr="00181E76">
        <w:rPr>
          <w:rStyle w:val="Code1"/>
          <w:rFonts w:eastAsia="Calibri"/>
        </w:rPr>
        <w:t xml:space="preserve"> rgbImageRec;</w:t>
      </w:r>
    </w:p>
    <w:p w:rsidR="00297574" w:rsidRPr="00181E76" w:rsidRDefault="00297574" w:rsidP="00297574">
      <w:pPr>
        <w:rPr>
          <w:rStyle w:val="Code1"/>
          <w:rFonts w:eastAsia="Calibri"/>
        </w:rPr>
      </w:pPr>
      <w:r w:rsidRPr="00181E76">
        <w:rPr>
          <w:rStyle w:val="Code1"/>
          <w:rFonts w:eastAsia="Calibri"/>
        </w:rPr>
        <w:t>}</w:t>
      </w:r>
    </w:p>
    <w:p w:rsidR="00297574" w:rsidRPr="00181E76" w:rsidRDefault="00297574" w:rsidP="00297574">
      <w:pPr>
        <w:rPr>
          <w:rStyle w:val="Code1"/>
          <w:rFonts w:eastAsia="Calibri"/>
        </w:rPr>
      </w:pPr>
      <w:r w:rsidRPr="00181E76">
        <w:rPr>
          <w:rStyle w:val="Code1"/>
          <w:rFonts w:eastAsia="Calibri"/>
        </w:rPr>
        <w:t>//-----------------------------------------------------------</w:t>
      </w:r>
    </w:p>
    <w:p w:rsidR="00297574" w:rsidRPr="00181E76" w:rsidRDefault="00297574" w:rsidP="00297574">
      <w:pPr>
        <w:rPr>
          <w:rStyle w:val="Code1"/>
          <w:rFonts w:eastAsia="Calibri"/>
        </w:rPr>
      </w:pPr>
      <w:r w:rsidRPr="00431DAE">
        <w:rPr>
          <w:rStyle w:val="Code1"/>
          <w:rFonts w:eastAsia="Calibri"/>
          <w:b/>
        </w:rPr>
        <w:t>void</w:t>
      </w:r>
      <w:r w:rsidRPr="00181E76">
        <w:rPr>
          <w:rStyle w:val="Code1"/>
          <w:rFonts w:eastAsia="Calibri"/>
        </w:rPr>
        <w:t xml:space="preserve"> InitLists(</w:t>
      </w:r>
      <w:r w:rsidRPr="00431DAE">
        <w:rPr>
          <w:rStyle w:val="Code1"/>
          <w:rFonts w:eastAsia="Calibri"/>
          <w:b/>
        </w:rPr>
        <w:t>void</w:t>
      </w:r>
      <w:r w:rsidRPr="00181E76">
        <w:rPr>
          <w:rStyle w:val="Code1"/>
          <w:rFonts w:eastAsia="Calibri"/>
        </w:rPr>
        <w:t>)</w:t>
      </w:r>
    </w:p>
    <w:p w:rsidR="00297574" w:rsidRPr="00181E76" w:rsidRDefault="00297574" w:rsidP="00297574">
      <w:pPr>
        <w:rPr>
          <w:rStyle w:val="Code1"/>
          <w:rFonts w:eastAsia="Calibri"/>
        </w:rPr>
      </w:pPr>
      <w:r w:rsidRPr="00181E76">
        <w:rPr>
          <w:rStyle w:val="Code1"/>
          <w:rFonts w:eastAsia="Calibri"/>
        </w:rPr>
        <w:t>{ TRGBImageRec *tex = ImageLoad("..\\Bmp\\KNUBA.bmp");</w:t>
      </w:r>
    </w:p>
    <w:p w:rsidR="00297574" w:rsidRPr="00181E76" w:rsidRDefault="00297574" w:rsidP="00297574">
      <w:pPr>
        <w:rPr>
          <w:rStyle w:val="Code1"/>
          <w:rFonts w:eastAsia="Calibri"/>
        </w:rPr>
      </w:pPr>
      <w:r w:rsidRPr="00181E76">
        <w:rPr>
          <w:rStyle w:val="Code1"/>
          <w:rFonts w:eastAsia="Calibri"/>
        </w:rPr>
        <w:t xml:space="preserve">  glGenTextures(1, texture);</w:t>
      </w:r>
    </w:p>
    <w:p w:rsidR="00297574" w:rsidRPr="00181E76" w:rsidRDefault="00297574" w:rsidP="00297574">
      <w:pPr>
        <w:rPr>
          <w:rStyle w:val="Code1"/>
          <w:rFonts w:eastAsia="Calibri"/>
        </w:rPr>
      </w:pPr>
      <w:r w:rsidRPr="00181E76">
        <w:rPr>
          <w:rStyle w:val="Code1"/>
          <w:rFonts w:eastAsia="Calibri"/>
        </w:rPr>
        <w:t xml:space="preserve">  glBindTexture(GL_TEXTURE_2D, texture[0]);</w:t>
      </w:r>
    </w:p>
    <w:p w:rsidR="00297574" w:rsidRPr="00181E76" w:rsidRDefault="00297574" w:rsidP="00297574">
      <w:pPr>
        <w:rPr>
          <w:rStyle w:val="Code1"/>
          <w:rFonts w:eastAsia="Calibri"/>
        </w:rPr>
      </w:pPr>
      <w:r w:rsidRPr="00181E76">
        <w:rPr>
          <w:rStyle w:val="Code1"/>
          <w:rFonts w:eastAsia="Calibri"/>
        </w:rPr>
        <w:t xml:space="preserve">  glTexParameteri(GL_TEXTURE_2D,</w:t>
      </w:r>
      <w:r w:rsidR="00431DAE">
        <w:rPr>
          <w:rStyle w:val="Code1"/>
          <w:rFonts w:eastAsia="Calibri"/>
          <w:lang w:val="uk-UA"/>
        </w:rPr>
        <w:t xml:space="preserve"> </w:t>
      </w:r>
      <w:r w:rsidRPr="00181E76">
        <w:rPr>
          <w:rStyle w:val="Code1"/>
          <w:rFonts w:eastAsia="Calibri"/>
        </w:rPr>
        <w:t>GL_TEXTURE_MIN_FILTER, GL_LINEAR);</w:t>
      </w:r>
    </w:p>
    <w:p w:rsidR="00297574" w:rsidRPr="00181E76" w:rsidRDefault="00297574" w:rsidP="00297574">
      <w:pPr>
        <w:rPr>
          <w:rStyle w:val="Code1"/>
          <w:rFonts w:eastAsia="Calibri"/>
        </w:rPr>
      </w:pPr>
      <w:r w:rsidRPr="00181E76">
        <w:rPr>
          <w:rStyle w:val="Code1"/>
          <w:rFonts w:eastAsia="Calibri"/>
        </w:rPr>
        <w:t xml:space="preserve">  glTexParameteri(GL_TEXTURE_2D, GL_TEXTURE_MAG_FILTER, GL_LINEAR);</w:t>
      </w:r>
    </w:p>
    <w:p w:rsidR="00297574" w:rsidRPr="00181E76" w:rsidRDefault="00297574" w:rsidP="00297574">
      <w:pPr>
        <w:rPr>
          <w:rStyle w:val="Code1"/>
          <w:rFonts w:eastAsia="Calibri"/>
        </w:rPr>
      </w:pPr>
      <w:r w:rsidRPr="00181E76">
        <w:rPr>
          <w:rStyle w:val="Code1"/>
          <w:rFonts w:eastAsia="Calibri"/>
        </w:rPr>
        <w:t xml:space="preserve">  //glTexEnvi(GL_TEXTURE_ENV, GL_TEXTURE_ENV_MODE, GL_DECAL);</w:t>
      </w:r>
    </w:p>
    <w:p w:rsidR="00297574" w:rsidRPr="00181E76" w:rsidRDefault="00297574" w:rsidP="00297574">
      <w:pPr>
        <w:rPr>
          <w:rStyle w:val="Code1"/>
          <w:rFonts w:eastAsia="Calibri"/>
        </w:rPr>
      </w:pPr>
      <w:r w:rsidRPr="00181E76">
        <w:rPr>
          <w:rStyle w:val="Code1"/>
          <w:rFonts w:eastAsia="Calibri"/>
        </w:rPr>
        <w:t xml:space="preserve">  glTexEnvi(GL_TEXTURE_ENV, GL_TEXTURE_ENV_MODE, GL_BLEND);</w:t>
      </w:r>
    </w:p>
    <w:p w:rsidR="00297574" w:rsidRPr="00181E76" w:rsidRDefault="00297574" w:rsidP="00297574">
      <w:pPr>
        <w:rPr>
          <w:rStyle w:val="Code1"/>
          <w:rFonts w:eastAsia="Calibri"/>
        </w:rPr>
      </w:pPr>
      <w:r w:rsidRPr="00181E76">
        <w:rPr>
          <w:rStyle w:val="Code1"/>
          <w:rFonts w:eastAsia="Calibri"/>
        </w:rPr>
        <w:lastRenderedPageBreak/>
        <w:t xml:space="preserve">  glRenderMode(GL_RENDER);</w:t>
      </w:r>
    </w:p>
    <w:p w:rsidR="00297574" w:rsidRPr="00181E76" w:rsidRDefault="00297574" w:rsidP="00297574">
      <w:pPr>
        <w:rPr>
          <w:rStyle w:val="Code1"/>
          <w:rFonts w:eastAsia="Calibri"/>
        </w:rPr>
      </w:pPr>
      <w:r w:rsidRPr="00181E76">
        <w:rPr>
          <w:rStyle w:val="Code1"/>
          <w:rFonts w:eastAsia="Calibri"/>
        </w:rPr>
        <w:t xml:space="preserve">  //glTexParameteri(GL_TEXTURE_2D, GL_TEXTURE_WRAP_S, GL_CLAMP );</w:t>
      </w:r>
    </w:p>
    <w:p w:rsidR="00297574" w:rsidRPr="00181E76" w:rsidRDefault="00297574" w:rsidP="00297574">
      <w:pPr>
        <w:rPr>
          <w:rStyle w:val="Code1"/>
          <w:rFonts w:eastAsia="Calibri"/>
        </w:rPr>
      </w:pPr>
      <w:r w:rsidRPr="00181E76">
        <w:rPr>
          <w:rStyle w:val="Code1"/>
          <w:rFonts w:eastAsia="Calibri"/>
        </w:rPr>
        <w:t xml:space="preserve">  //glTexParameteri(GL_TEXTURE_2D, GL_TEXTURE_WRAP_T, GL_CLAMP );</w:t>
      </w:r>
    </w:p>
    <w:p w:rsidR="00297574" w:rsidRPr="00181E76" w:rsidRDefault="00297574" w:rsidP="00297574">
      <w:pPr>
        <w:rPr>
          <w:rStyle w:val="Code1"/>
          <w:rFonts w:eastAsia="Calibri"/>
        </w:rPr>
      </w:pPr>
      <w:r w:rsidRPr="00181E76">
        <w:rPr>
          <w:rStyle w:val="Code1"/>
          <w:rFonts w:eastAsia="Calibri"/>
        </w:rPr>
        <w:t xml:space="preserve">  glTexImage2D(GL_TEXTURE_2D, 0, 3, tex-&gt;sizeX, tex-&gt;sizeY, 0, GL_RGB, GL_UNSIGNED_BYTE, tex-&gt;data);</w:t>
      </w:r>
    </w:p>
    <w:p w:rsidR="00297574" w:rsidRPr="00181E76" w:rsidRDefault="00297574" w:rsidP="00297574">
      <w:pPr>
        <w:rPr>
          <w:rStyle w:val="Code1"/>
          <w:rFonts w:eastAsia="Calibri"/>
        </w:rPr>
      </w:pPr>
      <w:r w:rsidRPr="00181E76">
        <w:rPr>
          <w:rStyle w:val="Code1"/>
          <w:rFonts w:eastAsia="Calibri"/>
        </w:rPr>
        <w:t xml:space="preserve">  GLUtesselator *gluTess = gluNewTess();</w:t>
      </w:r>
    </w:p>
    <w:p w:rsidR="00297574" w:rsidRPr="00181E76" w:rsidRDefault="00297574" w:rsidP="00297574">
      <w:pPr>
        <w:rPr>
          <w:rStyle w:val="Code1"/>
          <w:rFonts w:eastAsia="Calibri"/>
        </w:rPr>
      </w:pPr>
      <w:r w:rsidRPr="00181E76">
        <w:rPr>
          <w:rStyle w:val="Code1"/>
          <w:rFonts w:eastAsia="Calibri"/>
        </w:rPr>
        <w:t xml:space="preserve">  glNewList(TessList, GL_COMPILE);</w:t>
      </w:r>
    </w:p>
    <w:p w:rsidR="00297574" w:rsidRPr="00181E76" w:rsidRDefault="00297574" w:rsidP="00297574">
      <w:pPr>
        <w:rPr>
          <w:rStyle w:val="Code1"/>
          <w:rFonts w:eastAsia="Calibri"/>
        </w:rPr>
      </w:pPr>
      <w:r w:rsidRPr="00181E76">
        <w:rPr>
          <w:rStyle w:val="Code1"/>
          <w:rFonts w:eastAsia="Calibri"/>
        </w:rPr>
        <w:tab/>
        <w:t>glEnable(GL_TEXTURE_GEN_S);</w:t>
      </w:r>
    </w:p>
    <w:p w:rsidR="00297574" w:rsidRPr="00181E76" w:rsidRDefault="00297574" w:rsidP="00297574">
      <w:pPr>
        <w:rPr>
          <w:rStyle w:val="Code1"/>
          <w:rFonts w:eastAsia="Calibri"/>
        </w:rPr>
      </w:pPr>
      <w:r w:rsidRPr="00181E76">
        <w:rPr>
          <w:rStyle w:val="Code1"/>
          <w:rFonts w:eastAsia="Calibri"/>
        </w:rPr>
        <w:tab/>
        <w:t>glEnable(GL_TEXTURE_GEN_T);</w:t>
      </w:r>
    </w:p>
    <w:p w:rsidR="00297574" w:rsidRPr="00181E76" w:rsidRDefault="00297574" w:rsidP="00297574">
      <w:pPr>
        <w:rPr>
          <w:rStyle w:val="Code1"/>
          <w:rFonts w:eastAsia="Calibri"/>
        </w:rPr>
      </w:pPr>
      <w:r w:rsidRPr="00181E76">
        <w:rPr>
          <w:rStyle w:val="Code1"/>
          <w:rFonts w:eastAsia="Calibri"/>
        </w:rPr>
        <w:tab/>
        <w:t>gluTessCallback(gluTess, GLU_TESS_BEGIN, (void(CALLBACK*)(void))glBegin);</w:t>
      </w:r>
    </w:p>
    <w:p w:rsidR="00297574" w:rsidRPr="00181E76" w:rsidRDefault="00297574" w:rsidP="00297574">
      <w:pPr>
        <w:rPr>
          <w:rStyle w:val="Code1"/>
          <w:rFonts w:eastAsia="Calibri"/>
        </w:rPr>
      </w:pPr>
      <w:r w:rsidRPr="00181E76">
        <w:rPr>
          <w:rStyle w:val="Code1"/>
          <w:rFonts w:eastAsia="Calibri"/>
        </w:rPr>
        <w:tab/>
        <w:t>gluTessCallback(gluTess, GLU_TESS_VERTEX, (void(CALLBACK*)(void))glVertex3dv);</w:t>
      </w:r>
    </w:p>
    <w:p w:rsidR="00297574" w:rsidRPr="00181E76" w:rsidRDefault="00297574" w:rsidP="00297574">
      <w:pPr>
        <w:rPr>
          <w:rStyle w:val="Code1"/>
          <w:rFonts w:eastAsia="Calibri"/>
        </w:rPr>
      </w:pPr>
      <w:r w:rsidRPr="00181E76">
        <w:rPr>
          <w:rStyle w:val="Code1"/>
          <w:rFonts w:eastAsia="Calibri"/>
        </w:rPr>
        <w:tab/>
        <w:t>gluTessCallback(gluTess, GLU_TESS_END, (void(CALLBACK*)(void))glEnd);</w:t>
      </w:r>
    </w:p>
    <w:p w:rsidR="00297574" w:rsidRPr="00181E76" w:rsidRDefault="00297574" w:rsidP="00297574">
      <w:pPr>
        <w:rPr>
          <w:rStyle w:val="Code1"/>
          <w:rFonts w:eastAsia="Calibri"/>
        </w:rPr>
      </w:pPr>
      <w:r w:rsidRPr="00181E76">
        <w:rPr>
          <w:rStyle w:val="Code1"/>
          <w:rFonts w:eastAsia="Calibri"/>
        </w:rPr>
        <w:tab/>
        <w:t>gluTessBeginPolygon(gluTess, NULL);</w:t>
      </w:r>
    </w:p>
    <w:p w:rsidR="00297574" w:rsidRPr="00181E76" w:rsidRDefault="00297574" w:rsidP="00297574">
      <w:pPr>
        <w:rPr>
          <w:rStyle w:val="Code1"/>
          <w:rFonts w:eastAsia="Calibri"/>
        </w:rPr>
      </w:pPr>
      <w:r w:rsidRPr="00181E76">
        <w:rPr>
          <w:rStyle w:val="Code1"/>
          <w:rFonts w:eastAsia="Calibri"/>
        </w:rPr>
        <w:tab/>
        <w:t xml:space="preserve">  gluTessBeginContour(gluTess);</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r>
      <w:r w:rsidRPr="00431DAE">
        <w:rPr>
          <w:rStyle w:val="Code1"/>
          <w:rFonts w:eastAsia="Calibri"/>
          <w:b/>
        </w:rPr>
        <w:t>for</w:t>
      </w:r>
      <w:r w:rsidRPr="00181E76">
        <w:rPr>
          <w:rStyle w:val="Code1"/>
          <w:rFonts w:eastAsia="Calibri"/>
        </w:rPr>
        <w:t>(</w:t>
      </w:r>
      <w:r w:rsidRPr="00431DAE">
        <w:rPr>
          <w:rStyle w:val="Code1"/>
          <w:rFonts w:eastAsia="Calibri"/>
          <w:b/>
        </w:rPr>
        <w:t>int</w:t>
      </w:r>
      <w:r w:rsidRPr="00181E76">
        <w:rPr>
          <w:rStyle w:val="Code1"/>
          <w:rFonts w:eastAsia="Calibri"/>
        </w:rPr>
        <w:t xml:space="preserve"> i=0; i&lt;Max; i++) gluTessVertex(gluTess, External[i], External[i]);</w:t>
      </w:r>
    </w:p>
    <w:p w:rsidR="00297574" w:rsidRPr="00181E76" w:rsidRDefault="00297574" w:rsidP="00297574">
      <w:pPr>
        <w:rPr>
          <w:rStyle w:val="Code1"/>
          <w:rFonts w:eastAsia="Calibri"/>
        </w:rPr>
      </w:pPr>
      <w:r w:rsidRPr="00181E76">
        <w:rPr>
          <w:rStyle w:val="Code1"/>
          <w:rFonts w:eastAsia="Calibri"/>
        </w:rPr>
        <w:tab/>
        <w:t xml:space="preserve">  gluTessEndContour(gluTess);</w:t>
      </w:r>
    </w:p>
    <w:p w:rsidR="00297574" w:rsidRPr="00181E76" w:rsidRDefault="00297574" w:rsidP="00297574">
      <w:pPr>
        <w:rPr>
          <w:rStyle w:val="Code1"/>
          <w:rFonts w:eastAsia="Calibri"/>
        </w:rPr>
      </w:pPr>
      <w:r w:rsidRPr="00181E76">
        <w:rPr>
          <w:rStyle w:val="Code1"/>
          <w:rFonts w:eastAsia="Calibri"/>
        </w:rPr>
        <w:tab/>
        <w:t xml:space="preserve">  gluTessBeginContour(gluTess);</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r>
      <w:r w:rsidRPr="00431DAE">
        <w:rPr>
          <w:rStyle w:val="Code1"/>
          <w:rFonts w:eastAsia="Calibri"/>
          <w:b/>
        </w:rPr>
        <w:t>for</w:t>
      </w:r>
      <w:r w:rsidRPr="00181E76">
        <w:rPr>
          <w:rStyle w:val="Code1"/>
          <w:rFonts w:eastAsia="Calibri"/>
        </w:rPr>
        <w:t>(</w:t>
      </w:r>
      <w:r w:rsidRPr="00431DAE">
        <w:rPr>
          <w:rStyle w:val="Code1"/>
          <w:rFonts w:eastAsia="Calibri"/>
          <w:b/>
        </w:rPr>
        <w:t>int</w:t>
      </w:r>
      <w:r w:rsidRPr="00181E76">
        <w:rPr>
          <w:rStyle w:val="Code1"/>
          <w:rFonts w:eastAsia="Calibri"/>
        </w:rPr>
        <w:t xml:space="preserve"> i=0; i&lt;Max; i++) gluTessVertex(gluTess, Internal[i], Internal[i]);</w:t>
      </w:r>
    </w:p>
    <w:p w:rsidR="00297574" w:rsidRPr="00181E76" w:rsidRDefault="00297574" w:rsidP="00297574">
      <w:pPr>
        <w:rPr>
          <w:rStyle w:val="Code1"/>
          <w:rFonts w:eastAsia="Calibri"/>
        </w:rPr>
      </w:pPr>
      <w:r w:rsidRPr="00181E76">
        <w:rPr>
          <w:rStyle w:val="Code1"/>
          <w:rFonts w:eastAsia="Calibri"/>
        </w:rPr>
        <w:tab/>
        <w:t xml:space="preserve">  gluTessEndContour(gluTess);</w:t>
      </w:r>
    </w:p>
    <w:p w:rsidR="00297574" w:rsidRPr="00181E76" w:rsidRDefault="00297574" w:rsidP="00297574">
      <w:pPr>
        <w:rPr>
          <w:rStyle w:val="Code1"/>
          <w:rFonts w:eastAsia="Calibri"/>
        </w:rPr>
      </w:pPr>
      <w:r w:rsidRPr="00181E76">
        <w:rPr>
          <w:rStyle w:val="Code1"/>
          <w:rFonts w:eastAsia="Calibri"/>
        </w:rPr>
        <w:tab/>
        <w:t>gluTessEndPolygon(gluTess);</w:t>
      </w:r>
    </w:p>
    <w:p w:rsidR="00297574" w:rsidRPr="00181E76" w:rsidRDefault="00297574" w:rsidP="00297574">
      <w:pPr>
        <w:rPr>
          <w:rStyle w:val="Code1"/>
          <w:rFonts w:eastAsia="Calibri"/>
        </w:rPr>
      </w:pPr>
      <w:r w:rsidRPr="00181E76">
        <w:rPr>
          <w:rStyle w:val="Code1"/>
          <w:rFonts w:eastAsia="Calibri"/>
        </w:rPr>
        <w:tab/>
        <w:t>glDisable(GL_TEXTURE_GEN_S);</w:t>
      </w:r>
    </w:p>
    <w:p w:rsidR="00297574" w:rsidRPr="00181E76" w:rsidRDefault="00297574" w:rsidP="00297574">
      <w:pPr>
        <w:rPr>
          <w:rStyle w:val="Code1"/>
          <w:rFonts w:eastAsia="Calibri"/>
        </w:rPr>
      </w:pPr>
      <w:r w:rsidRPr="00181E76">
        <w:rPr>
          <w:rStyle w:val="Code1"/>
          <w:rFonts w:eastAsia="Calibri"/>
        </w:rPr>
        <w:tab/>
        <w:t>glDisable(GL_TEXTURE_GEN_T);</w:t>
      </w:r>
    </w:p>
    <w:p w:rsidR="00297574" w:rsidRPr="00181E76" w:rsidRDefault="00297574" w:rsidP="00297574">
      <w:pPr>
        <w:rPr>
          <w:rStyle w:val="Code1"/>
          <w:rFonts w:eastAsia="Calibri"/>
        </w:rPr>
      </w:pPr>
      <w:r w:rsidRPr="00181E76">
        <w:rPr>
          <w:rStyle w:val="Code1"/>
          <w:rFonts w:eastAsia="Calibri"/>
        </w:rPr>
        <w:t xml:space="preserve">  glEndList();</w:t>
      </w:r>
    </w:p>
    <w:p w:rsidR="00297574" w:rsidRPr="00181E76" w:rsidRDefault="00297574" w:rsidP="00297574">
      <w:pPr>
        <w:rPr>
          <w:rStyle w:val="Code1"/>
          <w:rFonts w:eastAsia="Calibri"/>
        </w:rPr>
      </w:pPr>
      <w:r w:rsidRPr="00181E76">
        <w:rPr>
          <w:rStyle w:val="Code1"/>
          <w:rFonts w:eastAsia="Calibri"/>
        </w:rPr>
        <w:t xml:space="preserve">  gluDeleteTess(gluTess);</w:t>
      </w:r>
    </w:p>
    <w:p w:rsidR="00297574" w:rsidRPr="00181E76" w:rsidRDefault="00297574" w:rsidP="00297574">
      <w:pPr>
        <w:rPr>
          <w:rStyle w:val="Code1"/>
          <w:rFonts w:eastAsia="Calibri"/>
        </w:rPr>
      </w:pPr>
      <w:r w:rsidRPr="00181E76">
        <w:rPr>
          <w:rStyle w:val="Code1"/>
          <w:rFonts w:eastAsia="Calibri"/>
        </w:rPr>
        <w:t xml:space="preserve">  TVector normal = {0.0, 0.0, 0.0};</w:t>
      </w:r>
    </w:p>
    <w:p w:rsidR="00297574" w:rsidRPr="00181E76" w:rsidRDefault="00297574" w:rsidP="00297574">
      <w:pPr>
        <w:rPr>
          <w:rStyle w:val="Code1"/>
          <w:rFonts w:eastAsia="Calibri"/>
        </w:rPr>
      </w:pPr>
      <w:r w:rsidRPr="00181E76">
        <w:rPr>
          <w:rStyle w:val="Code1"/>
          <w:rFonts w:eastAsia="Calibri"/>
        </w:rPr>
        <w:t xml:space="preserve">  TVector p1, p2, p3;</w:t>
      </w:r>
    </w:p>
    <w:p w:rsidR="00297574" w:rsidRPr="00181E76" w:rsidRDefault="00297574" w:rsidP="00297574">
      <w:pPr>
        <w:rPr>
          <w:rStyle w:val="Code1"/>
          <w:rFonts w:eastAsia="Calibri"/>
        </w:rPr>
      </w:pPr>
      <w:r w:rsidRPr="00181E76">
        <w:rPr>
          <w:rStyle w:val="Code1"/>
          <w:rFonts w:eastAsia="Calibri"/>
        </w:rPr>
        <w:t xml:space="preserve">  glNewList(SquareList, GL_COMPILE);</w:t>
      </w:r>
    </w:p>
    <w:p w:rsidR="00297574" w:rsidRPr="00181E76" w:rsidRDefault="00297574" w:rsidP="00297574">
      <w:pPr>
        <w:rPr>
          <w:rStyle w:val="Code1"/>
          <w:rFonts w:eastAsia="Calibri"/>
        </w:rPr>
      </w:pPr>
      <w:r w:rsidRPr="00181E76">
        <w:rPr>
          <w:rStyle w:val="Code1"/>
          <w:rFonts w:eastAsia="Calibri"/>
        </w:rPr>
        <w:tab/>
        <w:t>glBegin(GL_QUADS);</w:t>
      </w:r>
    </w:p>
    <w:p w:rsidR="00297574" w:rsidRPr="00181E76" w:rsidRDefault="00297574" w:rsidP="00297574">
      <w:pPr>
        <w:rPr>
          <w:rStyle w:val="Code1"/>
          <w:rFonts w:eastAsia="Calibri"/>
        </w:rPr>
      </w:pPr>
      <w:r w:rsidRPr="00181E76">
        <w:rPr>
          <w:rStyle w:val="Code1"/>
          <w:rFonts w:eastAsia="Calibri"/>
        </w:rPr>
        <w:tab/>
      </w:r>
      <w:r w:rsidRPr="00431DAE">
        <w:rPr>
          <w:rStyle w:val="Code1"/>
          <w:rFonts w:eastAsia="Calibri"/>
          <w:b/>
        </w:rPr>
        <w:t>for</w:t>
      </w:r>
      <w:r w:rsidRPr="00181E76">
        <w:rPr>
          <w:rStyle w:val="Code1"/>
          <w:rFonts w:eastAsia="Calibri"/>
        </w:rPr>
        <w:t>(</w:t>
      </w:r>
      <w:r w:rsidRPr="00431DAE">
        <w:rPr>
          <w:rStyle w:val="Code1"/>
          <w:rFonts w:eastAsia="Calibri"/>
          <w:b/>
        </w:rPr>
        <w:t>int</w:t>
      </w:r>
      <w:r w:rsidRPr="00181E76">
        <w:rPr>
          <w:rStyle w:val="Code1"/>
          <w:rFonts w:eastAsia="Calibri"/>
        </w:rPr>
        <w:t xml:space="preserve"> i=0; i&lt;Max; i++)</w:t>
      </w:r>
    </w:p>
    <w:p w:rsidR="00297574" w:rsidRPr="00587831" w:rsidRDefault="00297574" w:rsidP="00297574">
      <w:pPr>
        <w:rPr>
          <w:rStyle w:val="Code1"/>
          <w:rFonts w:eastAsia="Calibri"/>
          <w:lang w:val="ru-RU"/>
        </w:rPr>
      </w:pPr>
      <w:r w:rsidRPr="00181E76">
        <w:rPr>
          <w:rStyle w:val="Code1"/>
          <w:rFonts w:eastAsia="Calibri"/>
        </w:rPr>
        <w:tab/>
      </w:r>
      <w:r w:rsidRPr="00587831">
        <w:rPr>
          <w:rStyle w:val="Code1"/>
          <w:rFonts w:eastAsia="Calibri"/>
          <w:lang w:val="ru-RU"/>
        </w:rPr>
        <w:t>{ // задаємо три точки площини</w:t>
      </w:r>
    </w:p>
    <w:p w:rsidR="00297574" w:rsidRPr="00587831" w:rsidRDefault="00297574" w:rsidP="00297574">
      <w:pPr>
        <w:rPr>
          <w:rStyle w:val="Code1"/>
          <w:rFonts w:eastAsia="Calibri"/>
          <w:lang w:val="ru-RU"/>
        </w:rPr>
      </w:pPr>
      <w:r w:rsidRPr="00587831">
        <w:rPr>
          <w:rStyle w:val="Code1"/>
          <w:rFonts w:eastAsia="Calibri"/>
          <w:lang w:val="ru-RU"/>
        </w:rPr>
        <w:tab/>
        <w:t xml:space="preserve">  </w:t>
      </w:r>
      <w:r w:rsidRPr="00181E76">
        <w:rPr>
          <w:rStyle w:val="Code1"/>
          <w:rFonts w:eastAsia="Calibri"/>
        </w:rPr>
        <w:t>p</w:t>
      </w:r>
      <w:r w:rsidRPr="00587831">
        <w:rPr>
          <w:rStyle w:val="Code1"/>
          <w:rFonts w:eastAsia="Calibri"/>
          <w:lang w:val="ru-RU"/>
        </w:rPr>
        <w:t xml:space="preserve">1[0] = </w:t>
      </w:r>
      <w:r w:rsidRPr="00181E76">
        <w:rPr>
          <w:rStyle w:val="Code1"/>
          <w:rFonts w:eastAsia="Calibri"/>
        </w:rPr>
        <w:t>External</w:t>
      </w:r>
      <w:r w:rsidRPr="00587831">
        <w:rPr>
          <w:rStyle w:val="Code1"/>
          <w:rFonts w:eastAsia="Calibri"/>
          <w:lang w:val="ru-RU"/>
        </w:rPr>
        <w:t>[</w:t>
      </w:r>
      <w:r w:rsidRPr="00181E76">
        <w:rPr>
          <w:rStyle w:val="Code1"/>
          <w:rFonts w:eastAsia="Calibri"/>
        </w:rPr>
        <w:t>i</w:t>
      </w:r>
      <w:r w:rsidRPr="00587831">
        <w:rPr>
          <w:rStyle w:val="Code1"/>
          <w:rFonts w:eastAsia="Calibri"/>
          <w:lang w:val="ru-RU"/>
        </w:rPr>
        <w:t>][0];</w:t>
      </w:r>
    </w:p>
    <w:p w:rsidR="00297574" w:rsidRPr="00181E76" w:rsidRDefault="00297574" w:rsidP="00297574">
      <w:pPr>
        <w:rPr>
          <w:rStyle w:val="Code1"/>
          <w:rFonts w:eastAsia="Calibri"/>
        </w:rPr>
      </w:pPr>
      <w:r w:rsidRPr="00587831">
        <w:rPr>
          <w:rStyle w:val="Code1"/>
          <w:rFonts w:eastAsia="Calibri"/>
          <w:lang w:val="ru-RU"/>
        </w:rPr>
        <w:lastRenderedPageBreak/>
        <w:tab/>
        <w:t xml:space="preserve">  </w:t>
      </w:r>
      <w:r w:rsidRPr="00181E76">
        <w:rPr>
          <w:rStyle w:val="Code1"/>
          <w:rFonts w:eastAsia="Calibri"/>
        </w:rPr>
        <w:t>p1[1] = External[i][1];</w:t>
      </w:r>
    </w:p>
    <w:p w:rsidR="00297574" w:rsidRPr="00181E76" w:rsidRDefault="00297574" w:rsidP="00297574">
      <w:pPr>
        <w:rPr>
          <w:rStyle w:val="Code1"/>
          <w:rFonts w:eastAsia="Calibri"/>
        </w:rPr>
      </w:pPr>
      <w:r w:rsidRPr="00181E76">
        <w:rPr>
          <w:rStyle w:val="Code1"/>
          <w:rFonts w:eastAsia="Calibri"/>
        </w:rPr>
        <w:tab/>
        <w:t xml:space="preserve">  p1[2] = External[i][2]-H/2;</w:t>
      </w:r>
    </w:p>
    <w:p w:rsidR="00297574" w:rsidRPr="00181E76" w:rsidRDefault="00297574" w:rsidP="00297574">
      <w:pPr>
        <w:rPr>
          <w:rStyle w:val="Code1"/>
          <w:rFonts w:eastAsia="Calibri"/>
        </w:rPr>
      </w:pPr>
      <w:r w:rsidRPr="00181E76">
        <w:rPr>
          <w:rStyle w:val="Code1"/>
          <w:rFonts w:eastAsia="Calibri"/>
        </w:rPr>
        <w:tab/>
        <w:t xml:space="preserve">  </w:t>
      </w:r>
      <w:r w:rsidRPr="00431DAE">
        <w:rPr>
          <w:rStyle w:val="Code1"/>
          <w:rFonts w:eastAsia="Calibri"/>
          <w:b/>
        </w:rPr>
        <w:t>if</w:t>
      </w:r>
      <w:r w:rsidRPr="00181E76">
        <w:rPr>
          <w:rStyle w:val="Code1"/>
          <w:rFonts w:eastAsia="Calibri"/>
        </w:rPr>
        <w:t>(i == Max-1)</w:t>
      </w:r>
    </w:p>
    <w:p w:rsidR="00297574" w:rsidRPr="00181E76" w:rsidRDefault="00297574" w:rsidP="00297574">
      <w:pPr>
        <w:rPr>
          <w:rStyle w:val="Code1"/>
          <w:rFonts w:eastAsia="Calibri"/>
        </w:rPr>
      </w:pPr>
      <w:r w:rsidRPr="00181E76">
        <w:rPr>
          <w:rStyle w:val="Code1"/>
          <w:rFonts w:eastAsia="Calibri"/>
        </w:rPr>
        <w:tab/>
        <w:t xml:space="preserve">  { p2[0] = External[0][0];</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p2[1] = External[0][1];</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p2[2] = External[0][2]-H/2;</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p3[0] = External[0][0];</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p3[1] = External[0][1];</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p3[2] = External[0][2]+H/2;</w:t>
      </w:r>
    </w:p>
    <w:p w:rsidR="00297574" w:rsidRPr="00181E76" w:rsidRDefault="00297574" w:rsidP="00297574">
      <w:pPr>
        <w:rPr>
          <w:rStyle w:val="Code1"/>
          <w:rFonts w:eastAsia="Calibri"/>
        </w:rPr>
      </w:pPr>
      <w:r w:rsidRPr="00181E76">
        <w:rPr>
          <w:rStyle w:val="Code1"/>
          <w:rFonts w:eastAsia="Calibri"/>
        </w:rPr>
        <w:tab/>
        <w:t xml:space="preserve">  }</w:t>
      </w:r>
    </w:p>
    <w:p w:rsidR="00297574" w:rsidRPr="00431DAE" w:rsidRDefault="00297574" w:rsidP="00297574">
      <w:pPr>
        <w:rPr>
          <w:rStyle w:val="Code1"/>
          <w:rFonts w:eastAsia="Calibri"/>
          <w:b/>
        </w:rPr>
      </w:pPr>
      <w:r w:rsidRPr="00181E76">
        <w:rPr>
          <w:rStyle w:val="Code1"/>
          <w:rFonts w:eastAsia="Calibri"/>
        </w:rPr>
        <w:tab/>
        <w:t xml:space="preserve">  </w:t>
      </w:r>
      <w:r w:rsidRPr="00431DAE">
        <w:rPr>
          <w:rStyle w:val="Code1"/>
          <w:rFonts w:eastAsia="Calibri"/>
          <w:b/>
        </w:rPr>
        <w:t>else</w:t>
      </w:r>
    </w:p>
    <w:p w:rsidR="00297574" w:rsidRPr="00181E76" w:rsidRDefault="00297574" w:rsidP="00297574">
      <w:pPr>
        <w:rPr>
          <w:rStyle w:val="Code1"/>
          <w:rFonts w:eastAsia="Calibri"/>
        </w:rPr>
      </w:pPr>
      <w:r w:rsidRPr="00181E76">
        <w:rPr>
          <w:rStyle w:val="Code1"/>
          <w:rFonts w:eastAsia="Calibri"/>
        </w:rPr>
        <w:tab/>
        <w:t xml:space="preserve">  { p2[0] = External[i+1][0];</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p2[1] = External[i+1][1];</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p2[2] = External[i+1][2]-H/2;</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p3[0] = External[i+1][0];</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p3[1] = External[i+1][1];</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p3[2] = External[i+1][2]+H/2;</w:t>
      </w:r>
    </w:p>
    <w:p w:rsidR="00297574" w:rsidRPr="00587831" w:rsidRDefault="00297574" w:rsidP="00297574">
      <w:pPr>
        <w:rPr>
          <w:rStyle w:val="Code1"/>
          <w:rFonts w:eastAsia="Calibri"/>
          <w:lang w:val="ru-RU"/>
        </w:rPr>
      </w:pPr>
      <w:r w:rsidRPr="00181E76">
        <w:rPr>
          <w:rStyle w:val="Code1"/>
          <w:rFonts w:eastAsia="Calibri"/>
        </w:rPr>
        <w:tab/>
        <w:t xml:space="preserve">  </w:t>
      </w:r>
      <w:r w:rsidRPr="00587831">
        <w:rPr>
          <w:rStyle w:val="Code1"/>
          <w:rFonts w:eastAsia="Calibri"/>
          <w:lang w:val="ru-RU"/>
        </w:rPr>
        <w:t>}</w:t>
      </w:r>
    </w:p>
    <w:p w:rsidR="00297574" w:rsidRPr="00587831" w:rsidRDefault="00297574" w:rsidP="00297574">
      <w:pPr>
        <w:rPr>
          <w:rStyle w:val="Code1"/>
          <w:rFonts w:eastAsia="Calibri"/>
          <w:lang w:val="ru-RU"/>
        </w:rPr>
      </w:pPr>
      <w:r w:rsidRPr="00587831">
        <w:rPr>
          <w:rStyle w:val="Code1"/>
          <w:rFonts w:eastAsia="Calibri"/>
          <w:lang w:val="ru-RU"/>
        </w:rPr>
        <w:tab/>
        <w:t xml:space="preserve">  // рахуємо одиничну нормаль по 3-м точкам</w:t>
      </w:r>
    </w:p>
    <w:p w:rsidR="00297574" w:rsidRPr="00181E76" w:rsidRDefault="00297574" w:rsidP="00297574">
      <w:pPr>
        <w:rPr>
          <w:rStyle w:val="Code1"/>
          <w:rFonts w:eastAsia="Calibri"/>
        </w:rPr>
      </w:pPr>
      <w:r w:rsidRPr="00587831">
        <w:rPr>
          <w:rStyle w:val="Code1"/>
          <w:rFonts w:eastAsia="Calibri"/>
          <w:lang w:val="ru-RU"/>
        </w:rPr>
        <w:tab/>
        <w:t xml:space="preserve">  </w:t>
      </w:r>
      <w:r w:rsidRPr="00181E76">
        <w:rPr>
          <w:rStyle w:val="Code1"/>
          <w:rFonts w:eastAsia="Calibri"/>
        </w:rPr>
        <w:t>Calc3PointsNormal(p1, p2, p3, normal);</w:t>
      </w:r>
    </w:p>
    <w:p w:rsidR="00297574" w:rsidRPr="00587831" w:rsidRDefault="00297574" w:rsidP="00297574">
      <w:pPr>
        <w:rPr>
          <w:rStyle w:val="Code1"/>
          <w:rFonts w:eastAsia="Calibri"/>
          <w:lang w:val="ru-RU"/>
        </w:rPr>
      </w:pPr>
      <w:r w:rsidRPr="00181E76">
        <w:rPr>
          <w:rStyle w:val="Code1"/>
          <w:rFonts w:eastAsia="Calibri"/>
        </w:rPr>
        <w:tab/>
        <w:t xml:space="preserve">  </w:t>
      </w:r>
      <w:r w:rsidRPr="00587831">
        <w:rPr>
          <w:rStyle w:val="Code1"/>
          <w:rFonts w:eastAsia="Calibri"/>
          <w:lang w:val="ru-RU"/>
        </w:rPr>
        <w:t>// задаємо нормаль до площини для всіх її точок</w:t>
      </w:r>
    </w:p>
    <w:p w:rsidR="00297574" w:rsidRPr="00181E76" w:rsidRDefault="00297574" w:rsidP="00297574">
      <w:pPr>
        <w:rPr>
          <w:rStyle w:val="Code1"/>
          <w:rFonts w:eastAsia="Calibri"/>
        </w:rPr>
      </w:pPr>
      <w:r w:rsidRPr="00587831">
        <w:rPr>
          <w:rStyle w:val="Code1"/>
          <w:rFonts w:eastAsia="Calibri"/>
          <w:lang w:val="ru-RU"/>
        </w:rPr>
        <w:tab/>
        <w:t xml:space="preserve">  </w:t>
      </w:r>
      <w:r w:rsidRPr="00181E76">
        <w:rPr>
          <w:rStyle w:val="Code1"/>
          <w:rFonts w:eastAsia="Calibri"/>
        </w:rPr>
        <w:t>glNormal3f(normal[0], normal[1], normal[2]);</w:t>
      </w:r>
    </w:p>
    <w:p w:rsidR="00297574" w:rsidRPr="00181E76" w:rsidRDefault="00297574" w:rsidP="00297574">
      <w:pPr>
        <w:rPr>
          <w:rStyle w:val="Code1"/>
          <w:rFonts w:eastAsia="Calibri"/>
        </w:rPr>
      </w:pPr>
      <w:r w:rsidRPr="00181E76">
        <w:rPr>
          <w:rStyle w:val="Code1"/>
          <w:rFonts w:eastAsia="Calibri"/>
        </w:rPr>
        <w:tab/>
        <w:t xml:space="preserve">  glTexCoord2d (0.0, 0.0);</w:t>
      </w:r>
    </w:p>
    <w:p w:rsidR="00297574" w:rsidRPr="00181E76" w:rsidRDefault="00297574" w:rsidP="00297574">
      <w:pPr>
        <w:rPr>
          <w:rStyle w:val="Code1"/>
          <w:rFonts w:eastAsia="Calibri"/>
        </w:rPr>
      </w:pPr>
      <w:r w:rsidRPr="00181E76">
        <w:rPr>
          <w:rStyle w:val="Code1"/>
          <w:rFonts w:eastAsia="Calibri"/>
        </w:rPr>
        <w:tab/>
        <w:t xml:space="preserve">  glVertex3f(External[i][0], External[i][1], External[i][2]-H/2);</w:t>
      </w:r>
    </w:p>
    <w:p w:rsidR="00297574" w:rsidRPr="00181E76" w:rsidRDefault="00297574" w:rsidP="00297574">
      <w:pPr>
        <w:rPr>
          <w:rStyle w:val="Code1"/>
          <w:rFonts w:eastAsia="Calibri"/>
        </w:rPr>
      </w:pPr>
      <w:r w:rsidRPr="00181E76">
        <w:rPr>
          <w:rStyle w:val="Code1"/>
          <w:rFonts w:eastAsia="Calibri"/>
        </w:rPr>
        <w:tab/>
        <w:t xml:space="preserve">  </w:t>
      </w:r>
      <w:r w:rsidRPr="00431DAE">
        <w:rPr>
          <w:rStyle w:val="Code1"/>
          <w:rFonts w:eastAsia="Calibri"/>
          <w:b/>
        </w:rPr>
        <w:t>if</w:t>
      </w:r>
      <w:r w:rsidRPr="00181E76">
        <w:rPr>
          <w:rStyle w:val="Code1"/>
          <w:rFonts w:eastAsia="Calibri"/>
        </w:rPr>
        <w:t>(i == Max-1)</w:t>
      </w:r>
    </w:p>
    <w:p w:rsidR="00297574" w:rsidRPr="00181E76" w:rsidRDefault="00297574" w:rsidP="00297574">
      <w:pPr>
        <w:rPr>
          <w:rStyle w:val="Code1"/>
          <w:rFonts w:eastAsia="Calibri"/>
        </w:rPr>
      </w:pPr>
      <w:r w:rsidRPr="00181E76">
        <w:rPr>
          <w:rStyle w:val="Code1"/>
          <w:rFonts w:eastAsia="Calibri"/>
        </w:rPr>
        <w:tab/>
        <w:t xml:space="preserve">  { glTexCoord2d (1.0, 0.0);</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glVertex3f(External[0][0], External[0][1], External[0][2]-H/2);</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glTexCoord2d (1.0, 2.0);</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glVertex3f(External[0][0], External[0][1], External[0][2]+H/2);</w:t>
      </w:r>
    </w:p>
    <w:p w:rsidR="00297574" w:rsidRPr="00181E76" w:rsidRDefault="00297574" w:rsidP="00297574">
      <w:pPr>
        <w:rPr>
          <w:rStyle w:val="Code1"/>
          <w:rFonts w:eastAsia="Calibri"/>
        </w:rPr>
      </w:pPr>
      <w:r w:rsidRPr="00181E76">
        <w:rPr>
          <w:rStyle w:val="Code1"/>
          <w:rFonts w:eastAsia="Calibri"/>
        </w:rPr>
        <w:tab/>
        <w:t xml:space="preserve">  }</w:t>
      </w:r>
    </w:p>
    <w:p w:rsidR="00297574" w:rsidRPr="00431DAE" w:rsidRDefault="00297574" w:rsidP="00297574">
      <w:pPr>
        <w:rPr>
          <w:rStyle w:val="Code1"/>
          <w:rFonts w:eastAsia="Calibri"/>
          <w:b/>
        </w:rPr>
      </w:pPr>
      <w:r w:rsidRPr="00181E76">
        <w:rPr>
          <w:rStyle w:val="Code1"/>
          <w:rFonts w:eastAsia="Calibri"/>
        </w:rPr>
        <w:tab/>
        <w:t xml:space="preserve">  </w:t>
      </w:r>
      <w:r w:rsidRPr="00431DAE">
        <w:rPr>
          <w:rStyle w:val="Code1"/>
          <w:rFonts w:eastAsia="Calibri"/>
          <w:b/>
        </w:rPr>
        <w:t>else</w:t>
      </w:r>
    </w:p>
    <w:p w:rsidR="00297574" w:rsidRPr="00181E76" w:rsidRDefault="00297574" w:rsidP="00297574">
      <w:pPr>
        <w:rPr>
          <w:rStyle w:val="Code1"/>
          <w:rFonts w:eastAsia="Calibri"/>
        </w:rPr>
      </w:pPr>
      <w:r w:rsidRPr="00181E76">
        <w:rPr>
          <w:rStyle w:val="Code1"/>
          <w:rFonts w:eastAsia="Calibri"/>
        </w:rPr>
        <w:tab/>
        <w:t xml:space="preserve">  { glTexCoord2d (1.0, 0.0);</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glVertex3f(External[i+1][0], External[i+1][1], External[i+1][2]-H/2);</w:t>
      </w:r>
    </w:p>
    <w:p w:rsidR="00297574" w:rsidRPr="00181E76" w:rsidRDefault="00297574" w:rsidP="00297574">
      <w:pPr>
        <w:rPr>
          <w:rStyle w:val="Code1"/>
          <w:rFonts w:eastAsia="Calibri"/>
        </w:rPr>
      </w:pPr>
      <w:r w:rsidRPr="00181E76">
        <w:rPr>
          <w:rStyle w:val="Code1"/>
          <w:rFonts w:eastAsia="Calibri"/>
        </w:rPr>
        <w:lastRenderedPageBreak/>
        <w:tab/>
      </w:r>
      <w:r w:rsidRPr="00181E76">
        <w:rPr>
          <w:rStyle w:val="Code1"/>
          <w:rFonts w:eastAsia="Calibri"/>
        </w:rPr>
        <w:tab/>
        <w:t>glTexCoord2d (1.0, 2.0);</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glVertex3f(External[i+1][0], External[i+1][1], External[i+1][2]+H/2);</w:t>
      </w:r>
    </w:p>
    <w:p w:rsidR="00297574" w:rsidRPr="00181E76" w:rsidRDefault="00297574" w:rsidP="00297574">
      <w:pPr>
        <w:rPr>
          <w:rStyle w:val="Code1"/>
          <w:rFonts w:eastAsia="Calibri"/>
        </w:rPr>
      </w:pPr>
      <w:r w:rsidRPr="00181E76">
        <w:rPr>
          <w:rStyle w:val="Code1"/>
          <w:rFonts w:eastAsia="Calibri"/>
        </w:rPr>
        <w:tab/>
        <w:t xml:space="preserve">  }</w:t>
      </w:r>
    </w:p>
    <w:p w:rsidR="00297574" w:rsidRPr="00181E76" w:rsidRDefault="00297574" w:rsidP="00297574">
      <w:pPr>
        <w:rPr>
          <w:rStyle w:val="Code1"/>
          <w:rFonts w:eastAsia="Calibri"/>
        </w:rPr>
      </w:pPr>
      <w:r w:rsidRPr="00181E76">
        <w:rPr>
          <w:rStyle w:val="Code1"/>
          <w:rFonts w:eastAsia="Calibri"/>
        </w:rPr>
        <w:tab/>
        <w:t xml:space="preserve">  glTexCoord2d (0.0, 2.0);</w:t>
      </w:r>
    </w:p>
    <w:p w:rsidR="00297574" w:rsidRPr="00181E76" w:rsidRDefault="00297574" w:rsidP="00297574">
      <w:pPr>
        <w:rPr>
          <w:rStyle w:val="Code1"/>
          <w:rFonts w:eastAsia="Calibri"/>
        </w:rPr>
      </w:pPr>
      <w:r w:rsidRPr="00181E76">
        <w:rPr>
          <w:rStyle w:val="Code1"/>
          <w:rFonts w:eastAsia="Calibri"/>
        </w:rPr>
        <w:tab/>
        <w:t xml:space="preserve">  glVertex3f(External[i][0], External[i][1], External[i][2]+H/2);</w:t>
      </w:r>
    </w:p>
    <w:p w:rsidR="00297574" w:rsidRPr="00587831" w:rsidRDefault="00297574" w:rsidP="00297574">
      <w:pPr>
        <w:rPr>
          <w:rStyle w:val="Code1"/>
          <w:rFonts w:eastAsia="Calibri"/>
          <w:lang w:val="ru-RU"/>
        </w:rPr>
      </w:pPr>
      <w:r w:rsidRPr="00181E76">
        <w:rPr>
          <w:rStyle w:val="Code1"/>
          <w:rFonts w:eastAsia="Calibri"/>
        </w:rPr>
        <w:tab/>
        <w:t xml:space="preserve">  </w:t>
      </w:r>
      <w:r w:rsidRPr="00587831">
        <w:rPr>
          <w:rStyle w:val="Code1"/>
          <w:rFonts w:eastAsia="Calibri"/>
          <w:lang w:val="ru-RU"/>
        </w:rPr>
        <w:t>// задаємо три точки площини</w:t>
      </w:r>
    </w:p>
    <w:p w:rsidR="00297574" w:rsidRPr="00587831" w:rsidRDefault="00297574" w:rsidP="00297574">
      <w:pPr>
        <w:rPr>
          <w:rStyle w:val="Code1"/>
          <w:rFonts w:eastAsia="Calibri"/>
          <w:lang w:val="ru-RU"/>
        </w:rPr>
      </w:pPr>
      <w:r w:rsidRPr="00587831">
        <w:rPr>
          <w:rStyle w:val="Code1"/>
          <w:rFonts w:eastAsia="Calibri"/>
          <w:lang w:val="ru-RU"/>
        </w:rPr>
        <w:tab/>
        <w:t xml:space="preserve">  </w:t>
      </w:r>
      <w:r w:rsidRPr="00181E76">
        <w:rPr>
          <w:rStyle w:val="Code1"/>
          <w:rFonts w:eastAsia="Calibri"/>
        </w:rPr>
        <w:t>p</w:t>
      </w:r>
      <w:r w:rsidRPr="00587831">
        <w:rPr>
          <w:rStyle w:val="Code1"/>
          <w:rFonts w:eastAsia="Calibri"/>
          <w:lang w:val="ru-RU"/>
        </w:rPr>
        <w:t xml:space="preserve">3[0] = </w:t>
      </w:r>
      <w:r w:rsidRPr="00181E76">
        <w:rPr>
          <w:rStyle w:val="Code1"/>
          <w:rFonts w:eastAsia="Calibri"/>
        </w:rPr>
        <w:t>Internal</w:t>
      </w:r>
      <w:r w:rsidRPr="00587831">
        <w:rPr>
          <w:rStyle w:val="Code1"/>
          <w:rFonts w:eastAsia="Calibri"/>
          <w:lang w:val="ru-RU"/>
        </w:rPr>
        <w:t>[</w:t>
      </w:r>
      <w:r w:rsidRPr="00181E76">
        <w:rPr>
          <w:rStyle w:val="Code1"/>
          <w:rFonts w:eastAsia="Calibri"/>
        </w:rPr>
        <w:t>i</w:t>
      </w:r>
      <w:r w:rsidRPr="00587831">
        <w:rPr>
          <w:rStyle w:val="Code1"/>
          <w:rFonts w:eastAsia="Calibri"/>
          <w:lang w:val="ru-RU"/>
        </w:rPr>
        <w:t>][0];</w:t>
      </w:r>
    </w:p>
    <w:p w:rsidR="00297574" w:rsidRPr="00181E76" w:rsidRDefault="00297574" w:rsidP="00297574">
      <w:pPr>
        <w:rPr>
          <w:rStyle w:val="Code1"/>
          <w:rFonts w:eastAsia="Calibri"/>
        </w:rPr>
      </w:pPr>
      <w:r w:rsidRPr="00587831">
        <w:rPr>
          <w:rStyle w:val="Code1"/>
          <w:rFonts w:eastAsia="Calibri"/>
          <w:lang w:val="ru-RU"/>
        </w:rPr>
        <w:tab/>
        <w:t xml:space="preserve">  </w:t>
      </w:r>
      <w:r w:rsidRPr="00181E76">
        <w:rPr>
          <w:rStyle w:val="Code1"/>
          <w:rFonts w:eastAsia="Calibri"/>
        </w:rPr>
        <w:t>p3[1] = Internal[i][1];</w:t>
      </w:r>
    </w:p>
    <w:p w:rsidR="00297574" w:rsidRPr="00181E76" w:rsidRDefault="00297574" w:rsidP="00297574">
      <w:pPr>
        <w:rPr>
          <w:rStyle w:val="Code1"/>
          <w:rFonts w:eastAsia="Calibri"/>
        </w:rPr>
      </w:pPr>
      <w:r w:rsidRPr="00181E76">
        <w:rPr>
          <w:rStyle w:val="Code1"/>
          <w:rFonts w:eastAsia="Calibri"/>
        </w:rPr>
        <w:tab/>
        <w:t xml:space="preserve">  p3[2] = Internal[i][2]-H/2;</w:t>
      </w:r>
    </w:p>
    <w:p w:rsidR="00297574" w:rsidRPr="00181E76" w:rsidRDefault="00297574" w:rsidP="00297574">
      <w:pPr>
        <w:rPr>
          <w:rStyle w:val="Code1"/>
          <w:rFonts w:eastAsia="Calibri"/>
        </w:rPr>
      </w:pPr>
      <w:r w:rsidRPr="00181E76">
        <w:rPr>
          <w:rStyle w:val="Code1"/>
          <w:rFonts w:eastAsia="Calibri"/>
        </w:rPr>
        <w:tab/>
        <w:t xml:space="preserve">  </w:t>
      </w:r>
      <w:r w:rsidRPr="00431DAE">
        <w:rPr>
          <w:rStyle w:val="Code1"/>
          <w:rFonts w:eastAsia="Calibri"/>
          <w:b/>
        </w:rPr>
        <w:t>if</w:t>
      </w:r>
      <w:r w:rsidRPr="00181E76">
        <w:rPr>
          <w:rStyle w:val="Code1"/>
          <w:rFonts w:eastAsia="Calibri"/>
        </w:rPr>
        <w:t>(i == Max-1)</w:t>
      </w:r>
    </w:p>
    <w:p w:rsidR="00297574" w:rsidRPr="00181E76" w:rsidRDefault="00297574" w:rsidP="00297574">
      <w:pPr>
        <w:rPr>
          <w:rStyle w:val="Code1"/>
          <w:rFonts w:eastAsia="Calibri"/>
        </w:rPr>
      </w:pPr>
      <w:r w:rsidRPr="00181E76">
        <w:rPr>
          <w:rStyle w:val="Code1"/>
          <w:rFonts w:eastAsia="Calibri"/>
        </w:rPr>
        <w:tab/>
        <w:t xml:space="preserve">  { p2[0] = Internal[0][0];</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p2[1] = Internal[0][1];</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p2[2] = Internal[0][2]-H/2;</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p1[0] = Internal[0][0];</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p1[1] = Internal[0][1];</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p1[2] = Internal[0][2]+H/2;</w:t>
      </w:r>
    </w:p>
    <w:p w:rsidR="00297574" w:rsidRPr="00181E76" w:rsidRDefault="00297574" w:rsidP="00297574">
      <w:pPr>
        <w:rPr>
          <w:rStyle w:val="Code1"/>
          <w:rFonts w:eastAsia="Calibri"/>
        </w:rPr>
      </w:pPr>
      <w:r w:rsidRPr="00181E76">
        <w:rPr>
          <w:rStyle w:val="Code1"/>
          <w:rFonts w:eastAsia="Calibri"/>
        </w:rPr>
        <w:tab/>
        <w:t xml:space="preserve">  }</w:t>
      </w:r>
    </w:p>
    <w:p w:rsidR="00297574" w:rsidRPr="00431DAE" w:rsidRDefault="00297574" w:rsidP="00297574">
      <w:pPr>
        <w:rPr>
          <w:rStyle w:val="Code1"/>
          <w:rFonts w:eastAsia="Calibri"/>
          <w:b/>
        </w:rPr>
      </w:pPr>
      <w:r w:rsidRPr="00181E76">
        <w:rPr>
          <w:rStyle w:val="Code1"/>
          <w:rFonts w:eastAsia="Calibri"/>
        </w:rPr>
        <w:tab/>
        <w:t xml:space="preserve">  </w:t>
      </w:r>
      <w:r w:rsidRPr="00431DAE">
        <w:rPr>
          <w:rStyle w:val="Code1"/>
          <w:rFonts w:eastAsia="Calibri"/>
          <w:b/>
        </w:rPr>
        <w:t>else</w:t>
      </w:r>
    </w:p>
    <w:p w:rsidR="00297574" w:rsidRPr="00181E76" w:rsidRDefault="00297574" w:rsidP="00297574">
      <w:pPr>
        <w:rPr>
          <w:rStyle w:val="Code1"/>
          <w:rFonts w:eastAsia="Calibri"/>
        </w:rPr>
      </w:pPr>
      <w:r w:rsidRPr="00181E76">
        <w:rPr>
          <w:rStyle w:val="Code1"/>
          <w:rFonts w:eastAsia="Calibri"/>
        </w:rPr>
        <w:tab/>
        <w:t xml:space="preserve">  { p2[0] = Internal[i+1][0];</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p2[1] = Internal[i+1][1];</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p2[2] = Internal[i+1][2]-H/2;</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p1[0] = Internal[i+1][0];</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p1[1] = Internal[i+1][1];</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p1[2] = Internal[i+1][2]+H/2;</w:t>
      </w:r>
    </w:p>
    <w:p w:rsidR="00297574" w:rsidRPr="00587831" w:rsidRDefault="00297574" w:rsidP="00297574">
      <w:pPr>
        <w:rPr>
          <w:rStyle w:val="Code1"/>
          <w:rFonts w:eastAsia="Calibri"/>
          <w:lang w:val="ru-RU"/>
        </w:rPr>
      </w:pPr>
      <w:r w:rsidRPr="00181E76">
        <w:rPr>
          <w:rStyle w:val="Code1"/>
          <w:rFonts w:eastAsia="Calibri"/>
        </w:rPr>
        <w:tab/>
        <w:t xml:space="preserve">  </w:t>
      </w:r>
      <w:r w:rsidRPr="00587831">
        <w:rPr>
          <w:rStyle w:val="Code1"/>
          <w:rFonts w:eastAsia="Calibri"/>
          <w:lang w:val="ru-RU"/>
        </w:rPr>
        <w:t>}</w:t>
      </w:r>
    </w:p>
    <w:p w:rsidR="00297574" w:rsidRPr="00587831" w:rsidRDefault="00297574" w:rsidP="00297574">
      <w:pPr>
        <w:rPr>
          <w:rStyle w:val="Code1"/>
          <w:rFonts w:eastAsia="Calibri"/>
          <w:lang w:val="ru-RU"/>
        </w:rPr>
      </w:pPr>
      <w:r w:rsidRPr="00587831">
        <w:rPr>
          <w:rStyle w:val="Code1"/>
          <w:rFonts w:eastAsia="Calibri"/>
          <w:lang w:val="ru-RU"/>
        </w:rPr>
        <w:tab/>
        <w:t xml:space="preserve">  // рахуємо одиничну нормаль по 3-м точкам</w:t>
      </w:r>
    </w:p>
    <w:p w:rsidR="00297574" w:rsidRPr="00181E76" w:rsidRDefault="00297574" w:rsidP="00297574">
      <w:pPr>
        <w:rPr>
          <w:rStyle w:val="Code1"/>
          <w:rFonts w:eastAsia="Calibri"/>
        </w:rPr>
      </w:pPr>
      <w:r w:rsidRPr="00587831">
        <w:rPr>
          <w:rStyle w:val="Code1"/>
          <w:rFonts w:eastAsia="Calibri"/>
          <w:lang w:val="ru-RU"/>
        </w:rPr>
        <w:tab/>
        <w:t xml:space="preserve">  </w:t>
      </w:r>
      <w:r w:rsidRPr="00181E76">
        <w:rPr>
          <w:rStyle w:val="Code1"/>
          <w:rFonts w:eastAsia="Calibri"/>
        </w:rPr>
        <w:t>Calc3PointsNormal(p1, p2, p3, normal);</w:t>
      </w:r>
    </w:p>
    <w:p w:rsidR="00297574" w:rsidRPr="00587831" w:rsidRDefault="00297574" w:rsidP="00297574">
      <w:pPr>
        <w:rPr>
          <w:rStyle w:val="Code1"/>
          <w:rFonts w:eastAsia="Calibri"/>
          <w:lang w:val="ru-RU"/>
        </w:rPr>
      </w:pPr>
      <w:r w:rsidRPr="00181E76">
        <w:rPr>
          <w:rStyle w:val="Code1"/>
          <w:rFonts w:eastAsia="Calibri"/>
        </w:rPr>
        <w:tab/>
        <w:t xml:space="preserve">  </w:t>
      </w:r>
      <w:r w:rsidRPr="00587831">
        <w:rPr>
          <w:rStyle w:val="Code1"/>
          <w:rFonts w:eastAsia="Calibri"/>
          <w:lang w:val="ru-RU"/>
        </w:rPr>
        <w:t>// задаємо нормаль до площини для всіх її точок</w:t>
      </w:r>
    </w:p>
    <w:p w:rsidR="00297574" w:rsidRPr="00181E76" w:rsidRDefault="00297574" w:rsidP="00297574">
      <w:pPr>
        <w:rPr>
          <w:rStyle w:val="Code1"/>
          <w:rFonts w:eastAsia="Calibri"/>
        </w:rPr>
      </w:pPr>
      <w:r w:rsidRPr="00587831">
        <w:rPr>
          <w:rStyle w:val="Code1"/>
          <w:rFonts w:eastAsia="Calibri"/>
          <w:lang w:val="ru-RU"/>
        </w:rPr>
        <w:tab/>
        <w:t xml:space="preserve">  </w:t>
      </w:r>
      <w:r w:rsidRPr="00181E76">
        <w:rPr>
          <w:rStyle w:val="Code1"/>
          <w:rFonts w:eastAsia="Calibri"/>
        </w:rPr>
        <w:t>glTexCoord2d (0.0, 0.0);</w:t>
      </w:r>
    </w:p>
    <w:p w:rsidR="00297574" w:rsidRPr="00181E76" w:rsidRDefault="00297574" w:rsidP="00297574">
      <w:pPr>
        <w:rPr>
          <w:rStyle w:val="Code1"/>
          <w:rFonts w:eastAsia="Calibri"/>
        </w:rPr>
      </w:pPr>
      <w:r w:rsidRPr="00181E76">
        <w:rPr>
          <w:rStyle w:val="Code1"/>
          <w:rFonts w:eastAsia="Calibri"/>
        </w:rPr>
        <w:tab/>
        <w:t xml:space="preserve">  glNormal3f(normal[0], normal[1], normal[2]);</w:t>
      </w:r>
    </w:p>
    <w:p w:rsidR="00297574" w:rsidRPr="00181E76" w:rsidRDefault="00297574" w:rsidP="00297574">
      <w:pPr>
        <w:rPr>
          <w:rStyle w:val="Code1"/>
          <w:rFonts w:eastAsia="Calibri"/>
        </w:rPr>
      </w:pPr>
      <w:r w:rsidRPr="00181E76">
        <w:rPr>
          <w:rStyle w:val="Code1"/>
          <w:rFonts w:eastAsia="Calibri"/>
        </w:rPr>
        <w:tab/>
        <w:t xml:space="preserve">  glVertex3f(Internal[i][0], Internal[i][1], Internal[i][2]-H/2);</w:t>
      </w:r>
    </w:p>
    <w:p w:rsidR="00297574" w:rsidRPr="00181E76" w:rsidRDefault="00297574" w:rsidP="00297574">
      <w:pPr>
        <w:rPr>
          <w:rStyle w:val="Code1"/>
          <w:rFonts w:eastAsia="Calibri"/>
        </w:rPr>
      </w:pPr>
      <w:r w:rsidRPr="00181E76">
        <w:rPr>
          <w:rStyle w:val="Code1"/>
          <w:rFonts w:eastAsia="Calibri"/>
        </w:rPr>
        <w:tab/>
        <w:t xml:space="preserve">  </w:t>
      </w:r>
      <w:r w:rsidRPr="00431DAE">
        <w:rPr>
          <w:rStyle w:val="Code1"/>
          <w:rFonts w:eastAsia="Calibri"/>
          <w:b/>
        </w:rPr>
        <w:t>if</w:t>
      </w:r>
      <w:r w:rsidRPr="00181E76">
        <w:rPr>
          <w:rStyle w:val="Code1"/>
          <w:rFonts w:eastAsia="Calibri"/>
        </w:rPr>
        <w:t>(i == Max-1)</w:t>
      </w:r>
    </w:p>
    <w:p w:rsidR="00297574" w:rsidRPr="00181E76" w:rsidRDefault="00297574" w:rsidP="00297574">
      <w:pPr>
        <w:rPr>
          <w:rStyle w:val="Code1"/>
          <w:rFonts w:eastAsia="Calibri"/>
        </w:rPr>
      </w:pPr>
      <w:r w:rsidRPr="00181E76">
        <w:rPr>
          <w:rStyle w:val="Code1"/>
          <w:rFonts w:eastAsia="Calibri"/>
        </w:rPr>
        <w:tab/>
        <w:t xml:space="preserve">  { glTexCoord2d (2.0, 0.0);</w:t>
      </w:r>
    </w:p>
    <w:p w:rsidR="00297574" w:rsidRPr="00181E76" w:rsidRDefault="00297574" w:rsidP="00297574">
      <w:pPr>
        <w:rPr>
          <w:rStyle w:val="Code1"/>
          <w:rFonts w:eastAsia="Calibri"/>
        </w:rPr>
      </w:pPr>
      <w:r w:rsidRPr="00181E76">
        <w:rPr>
          <w:rStyle w:val="Code1"/>
          <w:rFonts w:eastAsia="Calibri"/>
        </w:rPr>
        <w:lastRenderedPageBreak/>
        <w:tab/>
      </w:r>
      <w:r w:rsidRPr="00181E76">
        <w:rPr>
          <w:rStyle w:val="Code1"/>
          <w:rFonts w:eastAsia="Calibri"/>
        </w:rPr>
        <w:tab/>
        <w:t>glVertex3f(Internal[0][0], Internal[0][1], Internal[0][2]-H/2);</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glTexCoord2d (2.0, 2.0);</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glVertex3f(Internal[0][0], Internal[0][1], Internal[0][2]+H/2);</w:t>
      </w:r>
    </w:p>
    <w:p w:rsidR="00297574" w:rsidRPr="00181E76" w:rsidRDefault="00297574" w:rsidP="00297574">
      <w:pPr>
        <w:rPr>
          <w:rStyle w:val="Code1"/>
          <w:rFonts w:eastAsia="Calibri"/>
        </w:rPr>
      </w:pPr>
      <w:r w:rsidRPr="00181E76">
        <w:rPr>
          <w:rStyle w:val="Code1"/>
          <w:rFonts w:eastAsia="Calibri"/>
        </w:rPr>
        <w:tab/>
        <w:t xml:space="preserve">  }</w:t>
      </w:r>
    </w:p>
    <w:p w:rsidR="00297574" w:rsidRPr="00431DAE" w:rsidRDefault="00297574" w:rsidP="00297574">
      <w:pPr>
        <w:rPr>
          <w:rStyle w:val="Code1"/>
          <w:rFonts w:eastAsia="Calibri"/>
          <w:b/>
        </w:rPr>
      </w:pPr>
      <w:r w:rsidRPr="00181E76">
        <w:rPr>
          <w:rStyle w:val="Code1"/>
          <w:rFonts w:eastAsia="Calibri"/>
        </w:rPr>
        <w:tab/>
        <w:t xml:space="preserve">  </w:t>
      </w:r>
      <w:r w:rsidRPr="00431DAE">
        <w:rPr>
          <w:rStyle w:val="Code1"/>
          <w:rFonts w:eastAsia="Calibri"/>
          <w:b/>
        </w:rPr>
        <w:t>else</w:t>
      </w:r>
    </w:p>
    <w:p w:rsidR="00297574" w:rsidRPr="00181E76" w:rsidRDefault="00297574" w:rsidP="00297574">
      <w:pPr>
        <w:rPr>
          <w:rStyle w:val="Code1"/>
          <w:rFonts w:eastAsia="Calibri"/>
        </w:rPr>
      </w:pPr>
      <w:r w:rsidRPr="00181E76">
        <w:rPr>
          <w:rStyle w:val="Code1"/>
          <w:rFonts w:eastAsia="Calibri"/>
        </w:rPr>
        <w:tab/>
        <w:t xml:space="preserve">  { glTexCoord2d (2.0, 0.0);</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glVertex3f(Internal[i+1][0], Internal[i+1][1], Internal[i+1][2]-H/2);</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glTexCoord2d (2.0, 2.0);</w:t>
      </w:r>
    </w:p>
    <w:p w:rsidR="00297574" w:rsidRPr="00181E76" w:rsidRDefault="00297574" w:rsidP="00297574">
      <w:pPr>
        <w:rPr>
          <w:rStyle w:val="Code1"/>
          <w:rFonts w:eastAsia="Calibri"/>
        </w:rPr>
      </w:pPr>
      <w:r w:rsidRPr="00181E76">
        <w:rPr>
          <w:rStyle w:val="Code1"/>
          <w:rFonts w:eastAsia="Calibri"/>
        </w:rPr>
        <w:tab/>
      </w:r>
      <w:r w:rsidRPr="00181E76">
        <w:rPr>
          <w:rStyle w:val="Code1"/>
          <w:rFonts w:eastAsia="Calibri"/>
        </w:rPr>
        <w:tab/>
        <w:t>glVertex3f(Internal[i+1][0], Internal[i+1][1], Internal[i+1][2]+H/2);</w:t>
      </w:r>
    </w:p>
    <w:p w:rsidR="00297574" w:rsidRPr="00181E76" w:rsidRDefault="00297574" w:rsidP="00297574">
      <w:pPr>
        <w:rPr>
          <w:rStyle w:val="Code1"/>
          <w:rFonts w:eastAsia="Calibri"/>
        </w:rPr>
      </w:pPr>
      <w:r w:rsidRPr="00181E76">
        <w:rPr>
          <w:rStyle w:val="Code1"/>
          <w:rFonts w:eastAsia="Calibri"/>
        </w:rPr>
        <w:tab/>
        <w:t xml:space="preserve">  }</w:t>
      </w:r>
    </w:p>
    <w:p w:rsidR="00297574" w:rsidRPr="00181E76" w:rsidRDefault="00297574" w:rsidP="00297574">
      <w:pPr>
        <w:rPr>
          <w:rStyle w:val="Code1"/>
          <w:rFonts w:eastAsia="Calibri"/>
        </w:rPr>
      </w:pPr>
      <w:r w:rsidRPr="00181E76">
        <w:rPr>
          <w:rStyle w:val="Code1"/>
          <w:rFonts w:eastAsia="Calibri"/>
        </w:rPr>
        <w:tab/>
        <w:t xml:space="preserve">  glTexCoord2d (0.0, 2.0);</w:t>
      </w:r>
    </w:p>
    <w:p w:rsidR="00297574" w:rsidRPr="00181E76" w:rsidRDefault="00297574" w:rsidP="00297574">
      <w:pPr>
        <w:rPr>
          <w:rStyle w:val="Code1"/>
          <w:rFonts w:eastAsia="Calibri"/>
        </w:rPr>
      </w:pPr>
      <w:r w:rsidRPr="00181E76">
        <w:rPr>
          <w:rStyle w:val="Code1"/>
          <w:rFonts w:eastAsia="Calibri"/>
        </w:rPr>
        <w:tab/>
        <w:t xml:space="preserve">  glVertex3f(Internal[i][0], Internal[i][1], Internal[i][2]+H/2);</w:t>
      </w:r>
    </w:p>
    <w:p w:rsidR="00297574" w:rsidRPr="00181E76" w:rsidRDefault="00297574" w:rsidP="00297574">
      <w:pPr>
        <w:rPr>
          <w:rStyle w:val="Code1"/>
          <w:rFonts w:eastAsia="Calibri"/>
        </w:rPr>
      </w:pPr>
      <w:r w:rsidRPr="00181E76">
        <w:rPr>
          <w:rStyle w:val="Code1"/>
          <w:rFonts w:eastAsia="Calibri"/>
        </w:rPr>
        <w:tab/>
        <w:t>}</w:t>
      </w:r>
    </w:p>
    <w:p w:rsidR="00297574" w:rsidRPr="00181E76" w:rsidRDefault="00297574" w:rsidP="00297574">
      <w:pPr>
        <w:rPr>
          <w:rStyle w:val="Code1"/>
          <w:rFonts w:eastAsia="Calibri"/>
        </w:rPr>
      </w:pPr>
      <w:r w:rsidRPr="00181E76">
        <w:rPr>
          <w:rStyle w:val="Code1"/>
          <w:rFonts w:eastAsia="Calibri"/>
        </w:rPr>
        <w:tab/>
        <w:t>glEnd();</w:t>
      </w:r>
    </w:p>
    <w:p w:rsidR="00297574" w:rsidRPr="00181E76" w:rsidRDefault="00297574" w:rsidP="00297574">
      <w:pPr>
        <w:rPr>
          <w:rStyle w:val="Code1"/>
          <w:rFonts w:eastAsia="Calibri"/>
        </w:rPr>
      </w:pPr>
      <w:r w:rsidRPr="00181E76">
        <w:rPr>
          <w:rStyle w:val="Code1"/>
          <w:rFonts w:eastAsia="Calibri"/>
        </w:rPr>
        <w:t xml:space="preserve">  glEndList();</w:t>
      </w:r>
    </w:p>
    <w:p w:rsidR="00297574" w:rsidRPr="00181E76" w:rsidRDefault="00297574" w:rsidP="00297574">
      <w:pPr>
        <w:rPr>
          <w:rStyle w:val="Code1"/>
          <w:rFonts w:eastAsia="Calibri"/>
        </w:rPr>
      </w:pPr>
      <w:r w:rsidRPr="00181E76">
        <w:rPr>
          <w:rStyle w:val="Code1"/>
          <w:rFonts w:eastAsia="Calibri"/>
        </w:rPr>
        <w:t xml:space="preserve">  </w:t>
      </w:r>
      <w:r w:rsidRPr="00431DAE">
        <w:rPr>
          <w:rStyle w:val="Code1"/>
          <w:rFonts w:eastAsia="Calibri"/>
          <w:b/>
        </w:rPr>
        <w:t>delete</w:t>
      </w:r>
      <w:r w:rsidRPr="00181E76">
        <w:rPr>
          <w:rStyle w:val="Code1"/>
          <w:rFonts w:eastAsia="Calibri"/>
        </w:rPr>
        <w:t xml:space="preserve"> tex;</w:t>
      </w:r>
    </w:p>
    <w:p w:rsidR="00297574" w:rsidRPr="00181E76" w:rsidRDefault="00297574" w:rsidP="00297574">
      <w:pPr>
        <w:rPr>
          <w:rStyle w:val="Code1"/>
          <w:rFonts w:eastAsia="Calibri"/>
        </w:rPr>
      </w:pPr>
      <w:r w:rsidRPr="00181E76">
        <w:rPr>
          <w:rStyle w:val="Code1"/>
          <w:rFonts w:eastAsia="Calibri"/>
        </w:rPr>
        <w:t>}</w:t>
      </w:r>
    </w:p>
    <w:p w:rsidR="00297574" w:rsidRPr="00587831" w:rsidRDefault="00297574" w:rsidP="00297574">
      <w:pPr>
        <w:rPr>
          <w:rStyle w:val="Code1"/>
          <w:rFonts w:eastAsia="Calibri"/>
        </w:rPr>
      </w:pPr>
      <w:r w:rsidRPr="00587831">
        <w:rPr>
          <w:rStyle w:val="Code1"/>
          <w:rFonts w:eastAsia="Calibri"/>
        </w:rPr>
        <w:t>//======</w:t>
      </w:r>
      <w:r w:rsidR="00431DAE">
        <w:rPr>
          <w:rStyle w:val="Code1"/>
          <w:rFonts w:eastAsia="Calibri"/>
          <w:lang w:val="uk-UA"/>
        </w:rPr>
        <w:t xml:space="preserve"> </w:t>
      </w:r>
      <w:r w:rsidRPr="00431DAE">
        <w:rPr>
          <w:rStyle w:val="Code1"/>
          <w:rFonts w:eastAsia="Calibri"/>
          <w:lang w:val="ru-RU"/>
        </w:rPr>
        <w:t>Розрахунок</w:t>
      </w:r>
      <w:r w:rsidRPr="00587831">
        <w:rPr>
          <w:rStyle w:val="Code1"/>
          <w:rFonts w:eastAsia="Calibri"/>
        </w:rPr>
        <w:t xml:space="preserve"> </w:t>
      </w:r>
      <w:r w:rsidRPr="00431DAE">
        <w:rPr>
          <w:rStyle w:val="Code1"/>
          <w:rFonts w:eastAsia="Calibri"/>
          <w:lang w:val="ru-RU"/>
        </w:rPr>
        <w:t>одиничної</w:t>
      </w:r>
      <w:r w:rsidRPr="00587831">
        <w:rPr>
          <w:rStyle w:val="Code1"/>
          <w:rFonts w:eastAsia="Calibri"/>
        </w:rPr>
        <w:t xml:space="preserve"> </w:t>
      </w:r>
      <w:r w:rsidRPr="00431DAE">
        <w:rPr>
          <w:rStyle w:val="Code1"/>
          <w:rFonts w:eastAsia="Calibri"/>
          <w:lang w:val="ru-RU"/>
        </w:rPr>
        <w:t>нормалі</w:t>
      </w:r>
      <w:r w:rsidRPr="00587831">
        <w:rPr>
          <w:rStyle w:val="Code1"/>
          <w:rFonts w:eastAsia="Calibri"/>
        </w:rPr>
        <w:t xml:space="preserve"> </w:t>
      </w:r>
      <w:r w:rsidRPr="00431DAE">
        <w:rPr>
          <w:rStyle w:val="Code1"/>
          <w:rFonts w:eastAsia="Calibri"/>
          <w:lang w:val="ru-RU"/>
        </w:rPr>
        <w:t>до</w:t>
      </w:r>
      <w:r w:rsidRPr="00587831">
        <w:rPr>
          <w:rStyle w:val="Code1"/>
          <w:rFonts w:eastAsia="Calibri"/>
        </w:rPr>
        <w:t xml:space="preserve"> </w:t>
      </w:r>
      <w:r w:rsidRPr="00431DAE">
        <w:rPr>
          <w:rStyle w:val="Code1"/>
          <w:rFonts w:eastAsia="Calibri"/>
          <w:lang w:val="ru-RU"/>
        </w:rPr>
        <w:t>площини</w:t>
      </w:r>
      <w:r w:rsidR="00431DAE">
        <w:rPr>
          <w:rStyle w:val="Code1"/>
          <w:rFonts w:eastAsia="Calibri"/>
          <w:lang w:val="uk-UA"/>
        </w:rPr>
        <w:t xml:space="preserve"> </w:t>
      </w:r>
      <w:r w:rsidRPr="00587831">
        <w:rPr>
          <w:rStyle w:val="Code1"/>
          <w:rFonts w:eastAsia="Calibri"/>
        </w:rPr>
        <w:t>=========//</w:t>
      </w:r>
    </w:p>
    <w:p w:rsidR="00297574" w:rsidRPr="00181E76" w:rsidRDefault="00297574" w:rsidP="00297574">
      <w:pPr>
        <w:rPr>
          <w:rStyle w:val="Code1"/>
          <w:rFonts w:eastAsia="Calibri"/>
        </w:rPr>
      </w:pPr>
      <w:r w:rsidRPr="00431DAE">
        <w:rPr>
          <w:rStyle w:val="Code1"/>
          <w:rFonts w:eastAsia="Calibri"/>
          <w:b/>
        </w:rPr>
        <w:t>void</w:t>
      </w:r>
      <w:r w:rsidRPr="00181E76">
        <w:rPr>
          <w:rStyle w:val="Code1"/>
          <w:rFonts w:eastAsia="Calibri"/>
        </w:rPr>
        <w:t xml:space="preserve"> Calc3PointsNormal(TVector p1, TVector p2, TVector p3, TVector Normal)</w:t>
      </w:r>
    </w:p>
    <w:p w:rsidR="00297574" w:rsidRPr="00181E76" w:rsidRDefault="00297574" w:rsidP="00297574">
      <w:pPr>
        <w:rPr>
          <w:rStyle w:val="Code1"/>
          <w:rFonts w:eastAsia="Calibri"/>
        </w:rPr>
      </w:pPr>
      <w:r w:rsidRPr="00181E76">
        <w:rPr>
          <w:rStyle w:val="Code1"/>
          <w:rFonts w:eastAsia="Calibri"/>
        </w:rPr>
        <w:t>{ GLfloat wrki</w:t>
      </w:r>
      <w:r w:rsidR="00431DAE">
        <w:rPr>
          <w:rStyle w:val="Code1"/>
          <w:rFonts w:eastAsia="Calibri"/>
        </w:rPr>
        <w:t>,</w:t>
      </w:r>
      <w:r w:rsidRPr="00181E76">
        <w:rPr>
          <w:rStyle w:val="Code1"/>
          <w:rFonts w:eastAsia="Calibri"/>
        </w:rPr>
        <w:t>vx1</w:t>
      </w:r>
      <w:r w:rsidR="00431DAE">
        <w:rPr>
          <w:rStyle w:val="Code1"/>
          <w:rFonts w:eastAsia="Calibri"/>
        </w:rPr>
        <w:t>,</w:t>
      </w:r>
      <w:r w:rsidRPr="00181E76">
        <w:rPr>
          <w:rStyle w:val="Code1"/>
          <w:rFonts w:eastAsia="Calibri"/>
        </w:rPr>
        <w:t>vy1</w:t>
      </w:r>
      <w:r w:rsidR="00431DAE">
        <w:rPr>
          <w:rStyle w:val="Code1"/>
          <w:rFonts w:eastAsia="Calibri"/>
        </w:rPr>
        <w:t>,</w:t>
      </w:r>
      <w:r w:rsidRPr="00181E76">
        <w:rPr>
          <w:rStyle w:val="Code1"/>
          <w:rFonts w:eastAsia="Calibri"/>
        </w:rPr>
        <w:t>vz1</w:t>
      </w:r>
      <w:r w:rsidR="00431DAE">
        <w:rPr>
          <w:rStyle w:val="Code1"/>
          <w:rFonts w:eastAsia="Calibri"/>
        </w:rPr>
        <w:t>,</w:t>
      </w:r>
      <w:r w:rsidRPr="00181E76">
        <w:rPr>
          <w:rStyle w:val="Code1"/>
          <w:rFonts w:eastAsia="Calibri"/>
        </w:rPr>
        <w:t>vx2</w:t>
      </w:r>
      <w:r w:rsidR="00431DAE">
        <w:rPr>
          <w:rStyle w:val="Code1"/>
          <w:rFonts w:eastAsia="Calibri"/>
        </w:rPr>
        <w:t>,</w:t>
      </w:r>
      <w:r w:rsidRPr="00181E76">
        <w:rPr>
          <w:rStyle w:val="Code1"/>
          <w:rFonts w:eastAsia="Calibri"/>
        </w:rPr>
        <w:t>vy2</w:t>
      </w:r>
      <w:r w:rsidR="00431DAE">
        <w:rPr>
          <w:rStyle w:val="Code1"/>
          <w:rFonts w:eastAsia="Calibri"/>
        </w:rPr>
        <w:t>,</w:t>
      </w:r>
      <w:r w:rsidRPr="00181E76">
        <w:rPr>
          <w:rStyle w:val="Code1"/>
          <w:rFonts w:eastAsia="Calibri"/>
        </w:rPr>
        <w:t>vz2</w:t>
      </w:r>
      <w:r w:rsidR="00431DAE">
        <w:rPr>
          <w:rStyle w:val="Code1"/>
          <w:rFonts w:eastAsia="Calibri"/>
        </w:rPr>
        <w:t>,</w:t>
      </w:r>
      <w:r w:rsidRPr="00181E76">
        <w:rPr>
          <w:rStyle w:val="Code1"/>
          <w:rFonts w:eastAsia="Calibri"/>
        </w:rPr>
        <w:t>nx</w:t>
      </w:r>
      <w:r w:rsidR="00431DAE">
        <w:rPr>
          <w:rStyle w:val="Code1"/>
          <w:rFonts w:eastAsia="Calibri"/>
        </w:rPr>
        <w:t>,</w:t>
      </w:r>
      <w:r w:rsidRPr="00181E76">
        <w:rPr>
          <w:rStyle w:val="Code1"/>
          <w:rFonts w:eastAsia="Calibri"/>
        </w:rPr>
        <w:t>ny</w:t>
      </w:r>
      <w:r w:rsidR="00431DAE">
        <w:rPr>
          <w:rStyle w:val="Code1"/>
          <w:rFonts w:eastAsia="Calibri"/>
        </w:rPr>
        <w:t>,</w:t>
      </w:r>
      <w:r w:rsidRPr="00181E76">
        <w:rPr>
          <w:rStyle w:val="Code1"/>
          <w:rFonts w:eastAsia="Calibri"/>
        </w:rPr>
        <w:t>nz;</w:t>
      </w:r>
    </w:p>
    <w:p w:rsidR="00297574" w:rsidRPr="00181E76" w:rsidRDefault="00297574" w:rsidP="00297574">
      <w:pPr>
        <w:rPr>
          <w:rStyle w:val="Code1"/>
          <w:rFonts w:eastAsia="Calibri"/>
        </w:rPr>
      </w:pPr>
      <w:r w:rsidRPr="00181E76">
        <w:rPr>
          <w:rStyle w:val="Code1"/>
          <w:rFonts w:eastAsia="Calibri"/>
        </w:rPr>
        <w:t xml:space="preserve">  vx1 = p1[0] - p2[0];</w:t>
      </w:r>
    </w:p>
    <w:p w:rsidR="00297574" w:rsidRPr="00181E76" w:rsidRDefault="00297574" w:rsidP="00297574">
      <w:pPr>
        <w:rPr>
          <w:rStyle w:val="Code1"/>
          <w:rFonts w:eastAsia="Calibri"/>
        </w:rPr>
      </w:pPr>
      <w:r w:rsidRPr="00181E76">
        <w:rPr>
          <w:rStyle w:val="Code1"/>
          <w:rFonts w:eastAsia="Calibri"/>
        </w:rPr>
        <w:t xml:space="preserve">  vy1 = p1[1] - p2[1];</w:t>
      </w:r>
    </w:p>
    <w:p w:rsidR="00297574" w:rsidRPr="00181E76" w:rsidRDefault="00297574" w:rsidP="00297574">
      <w:pPr>
        <w:rPr>
          <w:rStyle w:val="Code1"/>
          <w:rFonts w:eastAsia="Calibri"/>
        </w:rPr>
      </w:pPr>
      <w:r w:rsidRPr="00181E76">
        <w:rPr>
          <w:rStyle w:val="Code1"/>
          <w:rFonts w:eastAsia="Calibri"/>
        </w:rPr>
        <w:t xml:space="preserve">  vz1 = p1[2] - p2[2];</w:t>
      </w:r>
    </w:p>
    <w:p w:rsidR="00297574" w:rsidRPr="00181E76" w:rsidRDefault="00297574" w:rsidP="00297574">
      <w:pPr>
        <w:rPr>
          <w:rStyle w:val="Code1"/>
          <w:rFonts w:eastAsia="Calibri"/>
        </w:rPr>
      </w:pPr>
      <w:r w:rsidRPr="00181E76">
        <w:rPr>
          <w:rStyle w:val="Code1"/>
          <w:rFonts w:eastAsia="Calibri"/>
        </w:rPr>
        <w:t xml:space="preserve">  vx2 = p2[0] - p3[0];</w:t>
      </w:r>
    </w:p>
    <w:p w:rsidR="00297574" w:rsidRPr="00181E76" w:rsidRDefault="00297574" w:rsidP="00297574">
      <w:pPr>
        <w:rPr>
          <w:rStyle w:val="Code1"/>
          <w:rFonts w:eastAsia="Calibri"/>
        </w:rPr>
      </w:pPr>
      <w:r w:rsidRPr="00181E76">
        <w:rPr>
          <w:rStyle w:val="Code1"/>
          <w:rFonts w:eastAsia="Calibri"/>
        </w:rPr>
        <w:t xml:space="preserve">  vy2 = p2[1] - p3[1];</w:t>
      </w:r>
    </w:p>
    <w:p w:rsidR="00297574" w:rsidRPr="00181E76" w:rsidRDefault="00297574" w:rsidP="00297574">
      <w:pPr>
        <w:rPr>
          <w:rStyle w:val="Code1"/>
          <w:rFonts w:eastAsia="Calibri"/>
        </w:rPr>
      </w:pPr>
      <w:r w:rsidRPr="00181E76">
        <w:rPr>
          <w:rStyle w:val="Code1"/>
          <w:rFonts w:eastAsia="Calibri"/>
        </w:rPr>
        <w:t xml:space="preserve">  vz2 = p2[2] - p3[2];</w:t>
      </w:r>
    </w:p>
    <w:p w:rsidR="00297574" w:rsidRPr="00181E76" w:rsidRDefault="00297574" w:rsidP="00297574">
      <w:pPr>
        <w:rPr>
          <w:rStyle w:val="Code1"/>
          <w:rFonts w:eastAsia="Calibri"/>
        </w:rPr>
      </w:pPr>
      <w:r w:rsidRPr="00181E76">
        <w:rPr>
          <w:rStyle w:val="Code1"/>
          <w:rFonts w:eastAsia="Calibri"/>
        </w:rPr>
        <w:t xml:space="preserve">  nx = vy1 * vz2 - vz1 * vy2;</w:t>
      </w:r>
    </w:p>
    <w:p w:rsidR="00297574" w:rsidRPr="00181E76" w:rsidRDefault="00297574" w:rsidP="00297574">
      <w:pPr>
        <w:rPr>
          <w:rStyle w:val="Code1"/>
          <w:rFonts w:eastAsia="Calibri"/>
        </w:rPr>
      </w:pPr>
      <w:r w:rsidRPr="00181E76">
        <w:rPr>
          <w:rStyle w:val="Code1"/>
          <w:rFonts w:eastAsia="Calibri"/>
        </w:rPr>
        <w:t xml:space="preserve">  ny = vz1 * vx2 - vx1 * vz2;</w:t>
      </w:r>
    </w:p>
    <w:p w:rsidR="00297574" w:rsidRPr="00181E76" w:rsidRDefault="00297574" w:rsidP="00297574">
      <w:pPr>
        <w:rPr>
          <w:rStyle w:val="Code1"/>
          <w:rFonts w:eastAsia="Calibri"/>
        </w:rPr>
      </w:pPr>
      <w:r w:rsidRPr="00181E76">
        <w:rPr>
          <w:rStyle w:val="Code1"/>
          <w:rFonts w:eastAsia="Calibri"/>
        </w:rPr>
        <w:t xml:space="preserve">  nz = vx1 * vy2 - vy1 * vx2;</w:t>
      </w:r>
    </w:p>
    <w:p w:rsidR="00297574" w:rsidRPr="00181E76" w:rsidRDefault="00297574" w:rsidP="00297574">
      <w:pPr>
        <w:rPr>
          <w:rStyle w:val="Code1"/>
          <w:rFonts w:eastAsia="Calibri"/>
        </w:rPr>
      </w:pPr>
      <w:r w:rsidRPr="00181E76">
        <w:rPr>
          <w:rStyle w:val="Code1"/>
          <w:rFonts w:eastAsia="Calibri"/>
        </w:rPr>
        <w:t xml:space="preserve">  wrki = sqrt (nx * nx + ny * ny + nz * nz);</w:t>
      </w:r>
    </w:p>
    <w:p w:rsidR="00297574" w:rsidRPr="00181E76" w:rsidRDefault="00297574" w:rsidP="00297574">
      <w:pPr>
        <w:rPr>
          <w:rStyle w:val="Code1"/>
          <w:rFonts w:eastAsia="Calibri"/>
        </w:rPr>
      </w:pPr>
      <w:r w:rsidRPr="00181E76">
        <w:rPr>
          <w:rStyle w:val="Code1"/>
          <w:rFonts w:eastAsia="Calibri"/>
        </w:rPr>
        <w:t xml:space="preserve">  </w:t>
      </w:r>
      <w:r w:rsidRPr="00AA131D">
        <w:rPr>
          <w:rStyle w:val="Code1"/>
          <w:rFonts w:eastAsia="Calibri"/>
          <w:b/>
        </w:rPr>
        <w:t>if</w:t>
      </w:r>
      <w:r w:rsidRPr="00181E76">
        <w:rPr>
          <w:rStyle w:val="Code1"/>
          <w:rFonts w:eastAsia="Calibri"/>
        </w:rPr>
        <w:t xml:space="preserve"> (wrki &lt;= 1E-8) wrki = 1;</w:t>
      </w:r>
    </w:p>
    <w:p w:rsidR="00297574" w:rsidRPr="00181E76" w:rsidRDefault="00297574" w:rsidP="00297574">
      <w:pPr>
        <w:rPr>
          <w:rStyle w:val="Code1"/>
          <w:rFonts w:eastAsia="Calibri"/>
        </w:rPr>
      </w:pPr>
      <w:r w:rsidRPr="00181E76">
        <w:rPr>
          <w:rStyle w:val="Code1"/>
          <w:rFonts w:eastAsia="Calibri"/>
        </w:rPr>
        <w:t xml:space="preserve">  Normal[0] = nx / wrki;</w:t>
      </w:r>
    </w:p>
    <w:p w:rsidR="00297574" w:rsidRPr="00181E76" w:rsidRDefault="00297574" w:rsidP="00297574">
      <w:pPr>
        <w:rPr>
          <w:rStyle w:val="Code1"/>
          <w:rFonts w:eastAsia="Calibri"/>
        </w:rPr>
      </w:pPr>
      <w:r w:rsidRPr="00181E76">
        <w:rPr>
          <w:rStyle w:val="Code1"/>
          <w:rFonts w:eastAsia="Calibri"/>
        </w:rPr>
        <w:lastRenderedPageBreak/>
        <w:t xml:space="preserve">  Normal[1] = ny / wrki;</w:t>
      </w:r>
    </w:p>
    <w:p w:rsidR="00297574" w:rsidRPr="00181E76" w:rsidRDefault="00297574" w:rsidP="00297574">
      <w:pPr>
        <w:rPr>
          <w:rStyle w:val="Code1"/>
          <w:rFonts w:eastAsia="Calibri"/>
        </w:rPr>
      </w:pPr>
      <w:r w:rsidRPr="00181E76">
        <w:rPr>
          <w:rStyle w:val="Code1"/>
          <w:rFonts w:eastAsia="Calibri"/>
        </w:rPr>
        <w:t xml:space="preserve">  Normal[2] = nz / wrki;</w:t>
      </w:r>
    </w:p>
    <w:p w:rsidR="00297574" w:rsidRDefault="00297574" w:rsidP="00297574">
      <w:pPr>
        <w:rPr>
          <w:rStyle w:val="Code1"/>
          <w:rFonts w:eastAsia="Calibri"/>
        </w:rPr>
      </w:pPr>
      <w:r w:rsidRPr="00181E76">
        <w:rPr>
          <w:rStyle w:val="Code1"/>
          <w:rFonts w:eastAsia="Calibri"/>
        </w:rPr>
        <w:t>}</w:t>
      </w:r>
    </w:p>
    <w:p w:rsidR="00AA131D" w:rsidRPr="00AA131D" w:rsidRDefault="00AA131D" w:rsidP="00AA131D">
      <w:pPr>
        <w:rPr>
          <w:rStyle w:val="ab"/>
        </w:rPr>
      </w:pPr>
      <w:r w:rsidRPr="00AA131D">
        <w:rPr>
          <w:rStyle w:val="ab"/>
        </w:rPr>
        <w:t>ufFormGL.h</w:t>
      </w:r>
    </w:p>
    <w:p w:rsidR="00AA131D" w:rsidRPr="00AA131D" w:rsidRDefault="00AA131D" w:rsidP="00AA131D">
      <w:pPr>
        <w:rPr>
          <w:rStyle w:val="Code1"/>
          <w:rFonts w:eastAsia="Calibri"/>
        </w:rPr>
      </w:pPr>
      <w:r w:rsidRPr="00AA131D">
        <w:rPr>
          <w:rStyle w:val="Code1"/>
          <w:rFonts w:eastAsia="Calibri"/>
        </w:rPr>
        <w:t>//-----------------------------------------------------------</w:t>
      </w:r>
    </w:p>
    <w:p w:rsidR="00AA131D" w:rsidRPr="00AA131D" w:rsidRDefault="00AA131D" w:rsidP="00AA131D">
      <w:pPr>
        <w:rPr>
          <w:rStyle w:val="Code1"/>
          <w:rFonts w:eastAsia="Calibri"/>
        </w:rPr>
      </w:pPr>
      <w:r w:rsidRPr="00AA131D">
        <w:rPr>
          <w:rStyle w:val="Code1"/>
          <w:rFonts w:eastAsia="Calibri"/>
        </w:rPr>
        <w:t>#ifndef ufFormGLH</w:t>
      </w:r>
    </w:p>
    <w:p w:rsidR="00AA131D" w:rsidRPr="00AA131D" w:rsidRDefault="00AA131D" w:rsidP="00AA131D">
      <w:pPr>
        <w:rPr>
          <w:rStyle w:val="Code1"/>
          <w:rFonts w:eastAsia="Calibri"/>
        </w:rPr>
      </w:pPr>
      <w:r w:rsidRPr="00AA131D">
        <w:rPr>
          <w:rStyle w:val="Code1"/>
          <w:rFonts w:eastAsia="Calibri"/>
        </w:rPr>
        <w:t>#define ufFormGLH</w:t>
      </w:r>
    </w:p>
    <w:p w:rsidR="00AA131D" w:rsidRPr="00AA131D" w:rsidRDefault="00AA131D" w:rsidP="00AA131D">
      <w:pPr>
        <w:rPr>
          <w:rStyle w:val="Code1"/>
          <w:rFonts w:eastAsia="Calibri"/>
        </w:rPr>
      </w:pPr>
      <w:r w:rsidRPr="00AA131D">
        <w:rPr>
          <w:rStyle w:val="Code1"/>
          <w:rFonts w:eastAsia="Calibri"/>
        </w:rPr>
        <w:t>//-----------------------------------------------------------</w:t>
      </w:r>
    </w:p>
    <w:p w:rsidR="00AA131D" w:rsidRPr="00AA131D" w:rsidRDefault="00AA131D" w:rsidP="00AA131D">
      <w:pPr>
        <w:rPr>
          <w:rStyle w:val="Code1"/>
          <w:rFonts w:eastAsia="Calibri"/>
        </w:rPr>
      </w:pPr>
      <w:r w:rsidRPr="00AA131D">
        <w:rPr>
          <w:rStyle w:val="Code1"/>
          <w:rFonts w:eastAsia="Calibri"/>
        </w:rPr>
        <w:t>#include &lt;Classes.hpp&gt;</w:t>
      </w:r>
    </w:p>
    <w:p w:rsidR="00AA131D" w:rsidRPr="00AA131D" w:rsidRDefault="00AA131D" w:rsidP="00AA131D">
      <w:pPr>
        <w:rPr>
          <w:rStyle w:val="Code1"/>
          <w:rFonts w:eastAsia="Calibri"/>
        </w:rPr>
      </w:pPr>
      <w:r w:rsidRPr="00AA131D">
        <w:rPr>
          <w:rStyle w:val="Code1"/>
          <w:rFonts w:eastAsia="Calibri"/>
        </w:rPr>
        <w:t>#include &lt;Controls.hpp&gt;</w:t>
      </w:r>
    </w:p>
    <w:p w:rsidR="00AA131D" w:rsidRPr="00AA131D" w:rsidRDefault="00AA131D" w:rsidP="00AA131D">
      <w:pPr>
        <w:rPr>
          <w:rStyle w:val="Code1"/>
          <w:rFonts w:eastAsia="Calibri"/>
        </w:rPr>
      </w:pPr>
      <w:r w:rsidRPr="00AA131D">
        <w:rPr>
          <w:rStyle w:val="Code1"/>
          <w:rFonts w:eastAsia="Calibri"/>
        </w:rPr>
        <w:t>#include &lt;StdCtrls.hpp&gt;</w:t>
      </w:r>
    </w:p>
    <w:p w:rsidR="00AA131D" w:rsidRPr="00AA131D" w:rsidRDefault="00AA131D" w:rsidP="00AA131D">
      <w:pPr>
        <w:rPr>
          <w:rStyle w:val="Code1"/>
          <w:rFonts w:eastAsia="Calibri"/>
        </w:rPr>
      </w:pPr>
      <w:r w:rsidRPr="00AA131D">
        <w:rPr>
          <w:rStyle w:val="Code1"/>
          <w:rFonts w:eastAsia="Calibri"/>
        </w:rPr>
        <w:t>#include &lt;Forms.hpp&gt;</w:t>
      </w:r>
    </w:p>
    <w:p w:rsidR="00AA131D" w:rsidRPr="00AA131D" w:rsidRDefault="00AA131D" w:rsidP="00AA131D">
      <w:pPr>
        <w:rPr>
          <w:rStyle w:val="Code1"/>
          <w:rFonts w:eastAsia="Calibri"/>
        </w:rPr>
      </w:pPr>
      <w:r w:rsidRPr="00AA131D">
        <w:rPr>
          <w:rStyle w:val="Code1"/>
          <w:rFonts w:eastAsia="Calibri"/>
        </w:rPr>
        <w:t>//-----------------------------------------------------------</w:t>
      </w:r>
    </w:p>
    <w:p w:rsidR="00AA131D" w:rsidRPr="00AA131D" w:rsidRDefault="00AA131D" w:rsidP="00AA131D">
      <w:pPr>
        <w:rPr>
          <w:rStyle w:val="Code1"/>
          <w:rFonts w:eastAsia="Calibri"/>
        </w:rPr>
      </w:pPr>
      <w:r w:rsidRPr="00AA131D">
        <w:rPr>
          <w:rStyle w:val="Code1"/>
          <w:rFonts w:eastAsia="Calibri"/>
          <w:b/>
        </w:rPr>
        <w:t>class</w:t>
      </w:r>
      <w:r w:rsidRPr="00AA131D">
        <w:rPr>
          <w:rStyle w:val="Code1"/>
          <w:rFonts w:eastAsia="Calibri"/>
        </w:rPr>
        <w:t xml:space="preserve"> TFormGL : </w:t>
      </w:r>
      <w:r w:rsidRPr="00AA131D">
        <w:rPr>
          <w:rStyle w:val="Code1"/>
          <w:rFonts w:eastAsia="Calibri"/>
          <w:b/>
        </w:rPr>
        <w:t>public</w:t>
      </w:r>
      <w:r w:rsidRPr="00AA131D">
        <w:rPr>
          <w:rStyle w:val="Code1"/>
          <w:rFonts w:eastAsia="Calibri"/>
        </w:rPr>
        <w:t xml:space="preserve"> TForm</w:t>
      </w:r>
    </w:p>
    <w:p w:rsidR="00AA131D" w:rsidRPr="00AA131D" w:rsidRDefault="00AA131D" w:rsidP="00AA131D">
      <w:pPr>
        <w:rPr>
          <w:rStyle w:val="Code1"/>
          <w:rFonts w:eastAsia="Calibri"/>
        </w:rPr>
      </w:pPr>
      <w:r w:rsidRPr="00AA131D">
        <w:rPr>
          <w:rStyle w:val="Code1"/>
          <w:rFonts w:eastAsia="Calibri"/>
        </w:rPr>
        <w:t>{</w:t>
      </w:r>
    </w:p>
    <w:p w:rsidR="00AA131D" w:rsidRPr="00AA131D" w:rsidRDefault="00AA131D" w:rsidP="00AA131D">
      <w:pPr>
        <w:rPr>
          <w:rStyle w:val="Code1"/>
          <w:rFonts w:eastAsia="Calibri"/>
        </w:rPr>
      </w:pPr>
      <w:r w:rsidRPr="00AA131D">
        <w:rPr>
          <w:rStyle w:val="Code1"/>
          <w:rFonts w:eastAsia="Calibri"/>
          <w:b/>
        </w:rPr>
        <w:t>__published</w:t>
      </w:r>
      <w:r w:rsidRPr="00AA131D">
        <w:rPr>
          <w:rStyle w:val="Code1"/>
          <w:rFonts w:eastAsia="Calibri"/>
        </w:rPr>
        <w:t>:</w:t>
      </w:r>
      <w:r w:rsidRPr="00AA131D">
        <w:rPr>
          <w:rStyle w:val="Code1"/>
          <w:rFonts w:eastAsia="Calibri"/>
        </w:rPr>
        <w:tab/>
        <w:t>// IDE-managed Components</w:t>
      </w:r>
    </w:p>
    <w:p w:rsidR="00AA131D" w:rsidRPr="00AA131D" w:rsidRDefault="00AA131D" w:rsidP="00AA131D">
      <w:pPr>
        <w:rPr>
          <w:rStyle w:val="Code1"/>
          <w:rFonts w:eastAsia="Calibri"/>
        </w:rPr>
      </w:pPr>
      <w:r w:rsidRPr="00AA131D">
        <w:rPr>
          <w:rStyle w:val="Code1"/>
          <w:rFonts w:eastAsia="Calibri"/>
        </w:rPr>
        <w:tab/>
      </w:r>
      <w:r w:rsidRPr="00AA131D">
        <w:rPr>
          <w:rStyle w:val="Code1"/>
          <w:rFonts w:eastAsia="Calibri"/>
          <w:b/>
        </w:rPr>
        <w:t>void</w:t>
      </w:r>
      <w:r w:rsidRPr="00AA131D">
        <w:rPr>
          <w:rStyle w:val="Code1"/>
          <w:rFonts w:eastAsia="Calibri"/>
        </w:rPr>
        <w:t xml:space="preserve"> </w:t>
      </w:r>
      <w:r w:rsidRPr="00AA131D">
        <w:rPr>
          <w:rStyle w:val="Code1"/>
          <w:rFonts w:eastAsia="Calibri"/>
          <w:b/>
        </w:rPr>
        <w:t>__fastcall</w:t>
      </w:r>
      <w:r w:rsidRPr="00AA131D">
        <w:rPr>
          <w:rStyle w:val="Code1"/>
          <w:rFonts w:eastAsia="Calibri"/>
        </w:rPr>
        <w:t xml:space="preserve"> FormResize(TObject *Sender);</w:t>
      </w:r>
    </w:p>
    <w:p w:rsidR="00AA131D" w:rsidRPr="00AA131D" w:rsidRDefault="00AA131D" w:rsidP="00AA131D">
      <w:pPr>
        <w:rPr>
          <w:rStyle w:val="Code1"/>
          <w:rFonts w:eastAsia="Calibri"/>
        </w:rPr>
      </w:pPr>
      <w:r w:rsidRPr="00AA131D">
        <w:rPr>
          <w:rStyle w:val="Code1"/>
          <w:rFonts w:eastAsia="Calibri"/>
        </w:rPr>
        <w:tab/>
      </w:r>
      <w:r w:rsidRPr="00AA131D">
        <w:rPr>
          <w:rStyle w:val="Code1"/>
          <w:rFonts w:eastAsia="Calibri"/>
          <w:b/>
        </w:rPr>
        <w:t>void</w:t>
      </w:r>
      <w:r w:rsidRPr="00AA131D">
        <w:rPr>
          <w:rStyle w:val="Code1"/>
          <w:rFonts w:eastAsia="Calibri"/>
        </w:rPr>
        <w:t xml:space="preserve"> </w:t>
      </w:r>
      <w:r w:rsidRPr="00AA131D">
        <w:rPr>
          <w:rStyle w:val="Code1"/>
          <w:rFonts w:eastAsia="Calibri"/>
          <w:b/>
        </w:rPr>
        <w:t>__fastcall</w:t>
      </w:r>
      <w:r w:rsidRPr="00AA131D">
        <w:rPr>
          <w:rStyle w:val="Code1"/>
          <w:rFonts w:eastAsia="Calibri"/>
        </w:rPr>
        <w:t xml:space="preserve"> FormPaint(TObject *Sender);</w:t>
      </w:r>
    </w:p>
    <w:p w:rsidR="00AA131D" w:rsidRPr="00AA131D" w:rsidRDefault="00AA131D" w:rsidP="00AA131D">
      <w:pPr>
        <w:rPr>
          <w:rStyle w:val="Code1"/>
          <w:rFonts w:eastAsia="Calibri"/>
        </w:rPr>
      </w:pPr>
      <w:r w:rsidRPr="00AA131D">
        <w:rPr>
          <w:rStyle w:val="Code1"/>
          <w:rFonts w:eastAsia="Calibri"/>
        </w:rPr>
        <w:tab/>
      </w:r>
      <w:r w:rsidRPr="00AA131D">
        <w:rPr>
          <w:rStyle w:val="Code1"/>
          <w:rFonts w:eastAsia="Calibri"/>
          <w:b/>
        </w:rPr>
        <w:t>void</w:t>
      </w:r>
      <w:r w:rsidRPr="00AA131D">
        <w:rPr>
          <w:rStyle w:val="Code1"/>
          <w:rFonts w:eastAsia="Calibri"/>
        </w:rPr>
        <w:t xml:space="preserve"> </w:t>
      </w:r>
      <w:r w:rsidRPr="00AA131D">
        <w:rPr>
          <w:rStyle w:val="Code1"/>
          <w:rFonts w:eastAsia="Calibri"/>
          <w:b/>
        </w:rPr>
        <w:t>__fastcall</w:t>
      </w:r>
      <w:r w:rsidRPr="00AA131D">
        <w:rPr>
          <w:rStyle w:val="Code1"/>
          <w:rFonts w:eastAsia="Calibri"/>
        </w:rPr>
        <w:t xml:space="preserve"> FormKeyDown(TObject *Sender, WORD &amp;Key, TShiftState Shift);</w:t>
      </w:r>
    </w:p>
    <w:p w:rsidR="00AA131D" w:rsidRPr="00AA131D" w:rsidRDefault="00AA131D" w:rsidP="00AA131D">
      <w:pPr>
        <w:rPr>
          <w:rStyle w:val="Code1"/>
          <w:rFonts w:eastAsia="Calibri"/>
        </w:rPr>
      </w:pPr>
      <w:r w:rsidRPr="00AA131D">
        <w:rPr>
          <w:rStyle w:val="Code1"/>
          <w:rFonts w:eastAsia="Calibri"/>
        </w:rPr>
        <w:tab/>
      </w:r>
      <w:r w:rsidRPr="00AA131D">
        <w:rPr>
          <w:rStyle w:val="Code1"/>
          <w:rFonts w:eastAsia="Calibri"/>
          <w:b/>
        </w:rPr>
        <w:t>void __fastcall</w:t>
      </w:r>
      <w:r w:rsidRPr="00AA131D">
        <w:rPr>
          <w:rStyle w:val="Code1"/>
          <w:rFonts w:eastAsia="Calibri"/>
        </w:rPr>
        <w:t xml:space="preserve"> FormMouseMove(TObject *Sender, TShiftState Shift, </w:t>
      </w:r>
      <w:r w:rsidRPr="00AA131D">
        <w:rPr>
          <w:rStyle w:val="Code1"/>
          <w:rFonts w:eastAsia="Calibri"/>
          <w:b/>
        </w:rPr>
        <w:t>int</w:t>
      </w:r>
      <w:r w:rsidRPr="00AA131D">
        <w:rPr>
          <w:rStyle w:val="Code1"/>
          <w:rFonts w:eastAsia="Calibri"/>
        </w:rPr>
        <w:t xml:space="preserve"> X, </w:t>
      </w:r>
      <w:r w:rsidRPr="00AA131D">
        <w:rPr>
          <w:rStyle w:val="Code1"/>
          <w:rFonts w:eastAsia="Calibri"/>
          <w:b/>
        </w:rPr>
        <w:t>int</w:t>
      </w:r>
      <w:r w:rsidRPr="00AA131D">
        <w:rPr>
          <w:rStyle w:val="Code1"/>
          <w:rFonts w:eastAsia="Calibri"/>
        </w:rPr>
        <w:t xml:space="preserve"> Y);</w:t>
      </w:r>
    </w:p>
    <w:p w:rsidR="00AA131D" w:rsidRPr="00AA131D" w:rsidRDefault="00AA131D" w:rsidP="00AA131D">
      <w:pPr>
        <w:rPr>
          <w:rStyle w:val="Code1"/>
          <w:rFonts w:eastAsia="Calibri"/>
        </w:rPr>
      </w:pPr>
      <w:r w:rsidRPr="00AA131D">
        <w:rPr>
          <w:rStyle w:val="Code1"/>
          <w:rFonts w:eastAsia="Calibri"/>
        </w:rPr>
        <w:tab/>
      </w:r>
      <w:r w:rsidRPr="00AA131D">
        <w:rPr>
          <w:rStyle w:val="Code1"/>
          <w:rFonts w:eastAsia="Calibri"/>
          <w:b/>
        </w:rPr>
        <w:t>void __fastcall</w:t>
      </w:r>
      <w:r w:rsidRPr="00AA131D">
        <w:rPr>
          <w:rStyle w:val="Code1"/>
          <w:rFonts w:eastAsia="Calibri"/>
        </w:rPr>
        <w:t xml:space="preserve"> FormMouseWheel(TObject *Sender, TShiftState Shift, </w:t>
      </w:r>
      <w:r w:rsidRPr="00AA131D">
        <w:rPr>
          <w:rStyle w:val="Code1"/>
          <w:rFonts w:eastAsia="Calibri"/>
          <w:b/>
        </w:rPr>
        <w:t>int</w:t>
      </w:r>
      <w:r w:rsidRPr="00AA131D">
        <w:rPr>
          <w:rStyle w:val="Code1"/>
          <w:rFonts w:eastAsia="Calibri"/>
        </w:rPr>
        <w:t xml:space="preserve"> WheelDelta,</w:t>
      </w:r>
    </w:p>
    <w:p w:rsidR="00AA131D" w:rsidRPr="00AA131D" w:rsidRDefault="00AA131D" w:rsidP="00AA131D">
      <w:pPr>
        <w:rPr>
          <w:rStyle w:val="Code1"/>
          <w:rFonts w:eastAsia="Calibri"/>
        </w:rPr>
      </w:pPr>
      <w:r w:rsidRPr="00AA131D">
        <w:rPr>
          <w:rStyle w:val="Code1"/>
          <w:rFonts w:eastAsia="Calibri"/>
        </w:rPr>
        <w:t xml:space="preserve">          TPoint &amp;MousePos, </w:t>
      </w:r>
      <w:r w:rsidRPr="00AA131D">
        <w:rPr>
          <w:rStyle w:val="Code1"/>
          <w:rFonts w:eastAsia="Calibri"/>
          <w:b/>
        </w:rPr>
        <w:t>bool</w:t>
      </w:r>
      <w:r w:rsidRPr="00AA131D">
        <w:rPr>
          <w:rStyle w:val="Code1"/>
          <w:rFonts w:eastAsia="Calibri"/>
        </w:rPr>
        <w:t xml:space="preserve"> &amp;Handled);</w:t>
      </w:r>
    </w:p>
    <w:p w:rsidR="00AA131D" w:rsidRPr="00AA131D" w:rsidRDefault="00AA131D" w:rsidP="00AA131D">
      <w:pPr>
        <w:rPr>
          <w:rStyle w:val="Code1"/>
          <w:rFonts w:eastAsia="Calibri"/>
        </w:rPr>
      </w:pPr>
      <w:r w:rsidRPr="00AA131D">
        <w:rPr>
          <w:rStyle w:val="Code1"/>
          <w:rFonts w:eastAsia="Calibri"/>
          <w:b/>
        </w:rPr>
        <w:t>private</w:t>
      </w:r>
      <w:r w:rsidRPr="00AA131D">
        <w:rPr>
          <w:rStyle w:val="Code1"/>
          <w:rFonts w:eastAsia="Calibri"/>
        </w:rPr>
        <w:t>:</w:t>
      </w:r>
      <w:r w:rsidRPr="00AA131D">
        <w:rPr>
          <w:rStyle w:val="Code1"/>
          <w:rFonts w:eastAsia="Calibri"/>
        </w:rPr>
        <w:tab/>
        <w:t>// User declarations</w:t>
      </w:r>
    </w:p>
    <w:p w:rsidR="00AA131D" w:rsidRPr="00AA131D" w:rsidRDefault="00AA131D" w:rsidP="00AA131D">
      <w:pPr>
        <w:rPr>
          <w:rStyle w:val="Code1"/>
          <w:rFonts w:eastAsia="Calibri"/>
          <w:lang w:val="ru-RU"/>
        </w:rPr>
      </w:pPr>
      <w:r w:rsidRPr="00AA131D">
        <w:rPr>
          <w:rStyle w:val="Code1"/>
          <w:rFonts w:eastAsia="Calibri"/>
        </w:rPr>
        <w:tab/>
        <w:t>HDC</w:t>
      </w:r>
      <w:r w:rsidRPr="00AA131D">
        <w:rPr>
          <w:rStyle w:val="Code1"/>
          <w:rFonts w:eastAsia="Calibri"/>
          <w:lang w:val="ru-RU"/>
        </w:rPr>
        <w:t xml:space="preserve">   </w:t>
      </w:r>
      <w:r w:rsidRPr="00AA131D">
        <w:rPr>
          <w:rStyle w:val="Code1"/>
          <w:rFonts w:eastAsia="Calibri"/>
        </w:rPr>
        <w:t>FGLDC</w:t>
      </w:r>
      <w:r w:rsidRPr="00AA131D">
        <w:rPr>
          <w:rStyle w:val="Code1"/>
          <w:rFonts w:eastAsia="Calibri"/>
          <w:lang w:val="ru-RU"/>
        </w:rPr>
        <w:t>;    // посилання на контекст пристрою</w:t>
      </w:r>
    </w:p>
    <w:p w:rsidR="00AA131D" w:rsidRPr="00AA131D" w:rsidRDefault="00AA131D" w:rsidP="00AA131D">
      <w:pPr>
        <w:rPr>
          <w:rStyle w:val="Code1"/>
          <w:rFonts w:eastAsia="Calibri"/>
          <w:lang w:val="ru-RU"/>
        </w:rPr>
      </w:pPr>
      <w:r w:rsidRPr="00AA131D">
        <w:rPr>
          <w:rStyle w:val="Code1"/>
          <w:rFonts w:eastAsia="Calibri"/>
          <w:lang w:val="ru-RU"/>
        </w:rPr>
        <w:tab/>
      </w:r>
      <w:r w:rsidRPr="00AA131D">
        <w:rPr>
          <w:rStyle w:val="Code1"/>
          <w:rFonts w:eastAsia="Calibri"/>
        </w:rPr>
        <w:t>HGLRC</w:t>
      </w:r>
      <w:r w:rsidRPr="00AA131D">
        <w:rPr>
          <w:rStyle w:val="Code1"/>
          <w:rFonts w:eastAsia="Calibri"/>
          <w:lang w:val="ru-RU"/>
        </w:rPr>
        <w:t xml:space="preserve"> </w:t>
      </w:r>
      <w:r w:rsidRPr="00AA131D">
        <w:rPr>
          <w:rStyle w:val="Code1"/>
          <w:rFonts w:eastAsia="Calibri"/>
        </w:rPr>
        <w:t>FHRC</w:t>
      </w:r>
      <w:r w:rsidRPr="00AA131D">
        <w:rPr>
          <w:rStyle w:val="Code1"/>
          <w:rFonts w:eastAsia="Calibri"/>
          <w:lang w:val="ru-RU"/>
        </w:rPr>
        <w:t>;     // посилання на контекст відображення</w:t>
      </w:r>
    </w:p>
    <w:p w:rsidR="00AA131D" w:rsidRPr="00587831" w:rsidRDefault="00AA131D" w:rsidP="00AA131D">
      <w:pPr>
        <w:rPr>
          <w:rStyle w:val="Code1"/>
          <w:rFonts w:eastAsia="Calibri"/>
        </w:rPr>
      </w:pPr>
      <w:r w:rsidRPr="00AA131D">
        <w:rPr>
          <w:rStyle w:val="Code1"/>
          <w:rFonts w:eastAsia="Calibri"/>
          <w:lang w:val="ru-RU"/>
        </w:rPr>
        <w:tab/>
      </w:r>
      <w:r w:rsidRPr="00AA131D">
        <w:rPr>
          <w:rStyle w:val="Code1"/>
          <w:rFonts w:eastAsia="Calibri"/>
          <w:b/>
        </w:rPr>
        <w:t>int</w:t>
      </w:r>
      <w:r w:rsidRPr="00587831">
        <w:rPr>
          <w:rStyle w:val="Code1"/>
          <w:rFonts w:eastAsia="Calibri"/>
        </w:rPr>
        <w:t xml:space="preserve"> </w:t>
      </w:r>
      <w:r w:rsidRPr="00AA131D">
        <w:rPr>
          <w:rStyle w:val="Code1"/>
          <w:rFonts w:eastAsia="Calibri"/>
        </w:rPr>
        <w:t>FMouseX</w:t>
      </w:r>
      <w:r w:rsidRPr="00587831">
        <w:rPr>
          <w:rStyle w:val="Code1"/>
          <w:rFonts w:eastAsia="Calibri"/>
        </w:rPr>
        <w:t>;</w:t>
      </w:r>
    </w:p>
    <w:p w:rsidR="00AA131D" w:rsidRPr="00587831" w:rsidRDefault="00AA131D" w:rsidP="00AA131D">
      <w:pPr>
        <w:rPr>
          <w:rStyle w:val="Code1"/>
          <w:rFonts w:eastAsia="Calibri"/>
        </w:rPr>
      </w:pPr>
      <w:r w:rsidRPr="00587831">
        <w:rPr>
          <w:rStyle w:val="Code1"/>
          <w:rFonts w:eastAsia="Calibri"/>
        </w:rPr>
        <w:tab/>
      </w:r>
      <w:r w:rsidRPr="00AA131D">
        <w:rPr>
          <w:rStyle w:val="Code1"/>
          <w:rFonts w:eastAsia="Calibri"/>
          <w:b/>
        </w:rPr>
        <w:t>int</w:t>
      </w:r>
      <w:r w:rsidRPr="00587831">
        <w:rPr>
          <w:rStyle w:val="Code1"/>
          <w:rFonts w:eastAsia="Calibri"/>
        </w:rPr>
        <w:t xml:space="preserve"> </w:t>
      </w:r>
      <w:r w:rsidRPr="00AA131D">
        <w:rPr>
          <w:rStyle w:val="Code1"/>
          <w:rFonts w:eastAsia="Calibri"/>
        </w:rPr>
        <w:t>FMouseY</w:t>
      </w:r>
      <w:r w:rsidRPr="00587831">
        <w:rPr>
          <w:rStyle w:val="Code1"/>
          <w:rFonts w:eastAsia="Calibri"/>
        </w:rPr>
        <w:t>;</w:t>
      </w:r>
    </w:p>
    <w:p w:rsidR="00AA131D" w:rsidRPr="00AA131D" w:rsidRDefault="00AA131D" w:rsidP="00AA131D">
      <w:pPr>
        <w:rPr>
          <w:rStyle w:val="Code1"/>
          <w:rFonts w:eastAsia="Calibri"/>
        </w:rPr>
      </w:pPr>
      <w:r w:rsidRPr="00587831">
        <w:rPr>
          <w:rStyle w:val="Code1"/>
          <w:rFonts w:eastAsia="Calibri"/>
        </w:rPr>
        <w:tab/>
      </w:r>
      <w:r w:rsidRPr="00AA131D">
        <w:rPr>
          <w:rStyle w:val="Code1"/>
          <w:rFonts w:eastAsia="Calibri"/>
        </w:rPr>
        <w:t>GLfloat</w:t>
      </w:r>
      <w:r w:rsidRPr="00587831">
        <w:rPr>
          <w:rStyle w:val="Code1"/>
          <w:rFonts w:eastAsia="Calibri"/>
        </w:rPr>
        <w:t xml:space="preserve"> </w:t>
      </w:r>
      <w:r w:rsidRPr="00AA131D">
        <w:rPr>
          <w:rStyle w:val="Code1"/>
          <w:rFonts w:eastAsia="Calibri"/>
        </w:rPr>
        <w:t>FTrans</w:t>
      </w:r>
      <w:r w:rsidRPr="00587831">
        <w:rPr>
          <w:rStyle w:val="Code1"/>
          <w:rFonts w:eastAsia="Calibri"/>
        </w:rPr>
        <w:t>[3];</w:t>
      </w:r>
    </w:p>
    <w:p w:rsidR="00AA131D" w:rsidRPr="00587831" w:rsidRDefault="00AA131D" w:rsidP="00AA131D">
      <w:pPr>
        <w:rPr>
          <w:rStyle w:val="Code1"/>
          <w:rFonts w:eastAsia="Calibri"/>
        </w:rPr>
      </w:pPr>
      <w:r w:rsidRPr="00587831">
        <w:rPr>
          <w:rStyle w:val="Code1"/>
          <w:rFonts w:eastAsia="Calibri"/>
        </w:rPr>
        <w:tab/>
      </w:r>
      <w:r w:rsidRPr="00AA131D">
        <w:rPr>
          <w:rStyle w:val="Code1"/>
          <w:rFonts w:eastAsia="Calibri"/>
        </w:rPr>
        <w:t>TColor</w:t>
      </w:r>
      <w:r w:rsidRPr="00587831">
        <w:rPr>
          <w:rStyle w:val="Code1"/>
          <w:rFonts w:eastAsia="Calibri"/>
        </w:rPr>
        <w:t xml:space="preserve">  </w:t>
      </w:r>
      <w:r w:rsidRPr="00AA131D">
        <w:rPr>
          <w:rStyle w:val="Code1"/>
          <w:rFonts w:eastAsia="Calibri"/>
        </w:rPr>
        <w:t>FColor</w:t>
      </w:r>
      <w:r w:rsidRPr="00587831">
        <w:rPr>
          <w:rStyle w:val="Code1"/>
          <w:rFonts w:eastAsia="Calibri"/>
        </w:rPr>
        <w:t xml:space="preserve">; // </w:t>
      </w:r>
      <w:r w:rsidRPr="00AA131D">
        <w:rPr>
          <w:rStyle w:val="Code1"/>
          <w:rFonts w:eastAsia="Calibri"/>
          <w:lang w:val="ru-RU"/>
        </w:rPr>
        <w:t>колір</w:t>
      </w:r>
    </w:p>
    <w:p w:rsidR="00AA131D" w:rsidRPr="00587831" w:rsidRDefault="00AA131D" w:rsidP="00AA131D">
      <w:pPr>
        <w:rPr>
          <w:rStyle w:val="Code1"/>
          <w:rFonts w:eastAsia="Calibri"/>
        </w:rPr>
      </w:pPr>
      <w:r w:rsidRPr="00587831">
        <w:rPr>
          <w:rStyle w:val="Code1"/>
          <w:rFonts w:eastAsia="Calibri"/>
        </w:rPr>
        <w:tab/>
      </w:r>
      <w:r w:rsidRPr="00AA131D">
        <w:rPr>
          <w:rStyle w:val="Code1"/>
          <w:rFonts w:eastAsia="Calibri"/>
        </w:rPr>
        <w:t>GLfloat</w:t>
      </w:r>
      <w:r w:rsidRPr="00587831">
        <w:rPr>
          <w:rStyle w:val="Code1"/>
          <w:rFonts w:eastAsia="Calibri"/>
        </w:rPr>
        <w:t xml:space="preserve"> </w:t>
      </w:r>
      <w:r w:rsidRPr="00AA131D">
        <w:rPr>
          <w:rStyle w:val="Code1"/>
          <w:rFonts w:eastAsia="Calibri"/>
        </w:rPr>
        <w:t>FR</w:t>
      </w:r>
      <w:r w:rsidRPr="00587831">
        <w:rPr>
          <w:rStyle w:val="Code1"/>
          <w:rFonts w:eastAsia="Calibri"/>
        </w:rPr>
        <w:t xml:space="preserve">;     // </w:t>
      </w:r>
      <w:r w:rsidRPr="00AA131D">
        <w:rPr>
          <w:rStyle w:val="Code1"/>
          <w:rFonts w:eastAsia="Calibri"/>
          <w:lang w:val="ru-RU"/>
        </w:rPr>
        <w:t>складова</w:t>
      </w:r>
      <w:r w:rsidRPr="00587831">
        <w:rPr>
          <w:rStyle w:val="Code1"/>
          <w:rFonts w:eastAsia="Calibri"/>
        </w:rPr>
        <w:t xml:space="preserve"> </w:t>
      </w:r>
      <w:r w:rsidRPr="00AA131D">
        <w:rPr>
          <w:rStyle w:val="Code1"/>
          <w:rFonts w:eastAsia="Calibri"/>
        </w:rPr>
        <w:t>R</w:t>
      </w:r>
      <w:r w:rsidRPr="00587831">
        <w:rPr>
          <w:rStyle w:val="Code1"/>
          <w:rFonts w:eastAsia="Calibri"/>
        </w:rPr>
        <w:t xml:space="preserve"> (</w:t>
      </w:r>
      <w:r w:rsidRPr="00AA131D">
        <w:rPr>
          <w:rStyle w:val="Code1"/>
          <w:rFonts w:eastAsia="Calibri"/>
          <w:lang w:val="ru-RU"/>
        </w:rPr>
        <w:t>червона</w:t>
      </w:r>
      <w:r w:rsidRPr="00587831">
        <w:rPr>
          <w:rStyle w:val="Code1"/>
          <w:rFonts w:eastAsia="Calibri"/>
        </w:rPr>
        <w:t xml:space="preserve">) </w:t>
      </w:r>
      <w:r w:rsidRPr="00AA131D">
        <w:rPr>
          <w:rStyle w:val="Code1"/>
          <w:rFonts w:eastAsia="Calibri"/>
          <w:lang w:val="ru-RU"/>
        </w:rPr>
        <w:t>кольору</w:t>
      </w:r>
    </w:p>
    <w:p w:rsidR="00AA131D" w:rsidRPr="00AA131D" w:rsidRDefault="00AA131D" w:rsidP="00AA131D">
      <w:pPr>
        <w:rPr>
          <w:rStyle w:val="Code1"/>
          <w:rFonts w:eastAsia="Calibri"/>
          <w:lang w:val="ru-RU"/>
        </w:rPr>
      </w:pPr>
      <w:r w:rsidRPr="00587831">
        <w:rPr>
          <w:rStyle w:val="Code1"/>
          <w:rFonts w:eastAsia="Calibri"/>
        </w:rPr>
        <w:tab/>
      </w:r>
      <w:r w:rsidRPr="00AA131D">
        <w:rPr>
          <w:rStyle w:val="Code1"/>
          <w:rFonts w:eastAsia="Calibri"/>
        </w:rPr>
        <w:t>GLfloat</w:t>
      </w:r>
      <w:r w:rsidRPr="00AA131D">
        <w:rPr>
          <w:rStyle w:val="Code1"/>
          <w:rFonts w:eastAsia="Calibri"/>
          <w:lang w:val="ru-RU"/>
        </w:rPr>
        <w:t xml:space="preserve"> </w:t>
      </w:r>
      <w:r w:rsidRPr="00AA131D">
        <w:rPr>
          <w:rStyle w:val="Code1"/>
          <w:rFonts w:eastAsia="Calibri"/>
        </w:rPr>
        <w:t>FG</w:t>
      </w:r>
      <w:r w:rsidRPr="00AA131D">
        <w:rPr>
          <w:rStyle w:val="Code1"/>
          <w:rFonts w:eastAsia="Calibri"/>
          <w:lang w:val="ru-RU"/>
        </w:rPr>
        <w:t xml:space="preserve">;     // складова </w:t>
      </w:r>
      <w:r w:rsidRPr="00AA131D">
        <w:rPr>
          <w:rStyle w:val="Code1"/>
          <w:rFonts w:eastAsia="Calibri"/>
        </w:rPr>
        <w:t>G</w:t>
      </w:r>
      <w:r w:rsidRPr="00AA131D">
        <w:rPr>
          <w:rStyle w:val="Code1"/>
          <w:rFonts w:eastAsia="Calibri"/>
          <w:lang w:val="ru-RU"/>
        </w:rPr>
        <w:t xml:space="preserve"> (зелена) кольору</w:t>
      </w:r>
    </w:p>
    <w:p w:rsidR="00AA131D" w:rsidRPr="00AA131D" w:rsidRDefault="00AA131D" w:rsidP="00AA131D">
      <w:pPr>
        <w:rPr>
          <w:rStyle w:val="Code1"/>
          <w:rFonts w:eastAsia="Calibri"/>
          <w:lang w:val="ru-RU"/>
        </w:rPr>
      </w:pPr>
      <w:r w:rsidRPr="00AA131D">
        <w:rPr>
          <w:rStyle w:val="Code1"/>
          <w:rFonts w:eastAsia="Calibri"/>
          <w:lang w:val="ru-RU"/>
        </w:rPr>
        <w:tab/>
      </w:r>
      <w:r w:rsidRPr="00AA131D">
        <w:rPr>
          <w:rStyle w:val="Code1"/>
          <w:rFonts w:eastAsia="Calibri"/>
        </w:rPr>
        <w:t>GLfloat</w:t>
      </w:r>
      <w:r w:rsidRPr="00AA131D">
        <w:rPr>
          <w:rStyle w:val="Code1"/>
          <w:rFonts w:eastAsia="Calibri"/>
          <w:lang w:val="ru-RU"/>
        </w:rPr>
        <w:t xml:space="preserve"> </w:t>
      </w:r>
      <w:r w:rsidRPr="00AA131D">
        <w:rPr>
          <w:rStyle w:val="Code1"/>
          <w:rFonts w:eastAsia="Calibri"/>
        </w:rPr>
        <w:t>FB</w:t>
      </w:r>
      <w:r w:rsidRPr="00AA131D">
        <w:rPr>
          <w:rStyle w:val="Code1"/>
          <w:rFonts w:eastAsia="Calibri"/>
          <w:lang w:val="ru-RU"/>
        </w:rPr>
        <w:t xml:space="preserve">;     // складова </w:t>
      </w:r>
      <w:r w:rsidRPr="00AA131D">
        <w:rPr>
          <w:rStyle w:val="Code1"/>
          <w:rFonts w:eastAsia="Calibri"/>
        </w:rPr>
        <w:t>B</w:t>
      </w:r>
      <w:r w:rsidRPr="00AA131D">
        <w:rPr>
          <w:rStyle w:val="Code1"/>
          <w:rFonts w:eastAsia="Calibri"/>
          <w:lang w:val="ru-RU"/>
        </w:rPr>
        <w:t xml:space="preserve"> (синя) кольору</w:t>
      </w:r>
    </w:p>
    <w:p w:rsidR="00AA131D" w:rsidRPr="00AA131D" w:rsidRDefault="00AA131D" w:rsidP="00AA131D">
      <w:pPr>
        <w:rPr>
          <w:rStyle w:val="Code1"/>
          <w:rFonts w:eastAsia="Calibri"/>
          <w:lang w:val="ru-RU"/>
        </w:rPr>
      </w:pPr>
    </w:p>
    <w:p w:rsidR="00AA131D" w:rsidRPr="00AA131D" w:rsidRDefault="00AA131D" w:rsidP="00AA131D">
      <w:pPr>
        <w:rPr>
          <w:rStyle w:val="Code1"/>
          <w:rFonts w:eastAsia="Calibri"/>
          <w:lang w:val="ru-RU"/>
        </w:rPr>
      </w:pPr>
      <w:r w:rsidRPr="00AA131D">
        <w:rPr>
          <w:rStyle w:val="Code1"/>
          <w:rFonts w:eastAsia="Calibri"/>
          <w:lang w:val="ru-RU"/>
        </w:rPr>
        <w:lastRenderedPageBreak/>
        <w:tab/>
      </w:r>
      <w:r w:rsidRPr="00AA131D">
        <w:rPr>
          <w:rStyle w:val="Code1"/>
          <w:rFonts w:eastAsia="Calibri"/>
        </w:rPr>
        <w:t>GLfloat</w:t>
      </w:r>
      <w:r w:rsidRPr="00AA131D">
        <w:rPr>
          <w:rStyle w:val="Code1"/>
          <w:rFonts w:eastAsia="Calibri"/>
          <w:lang w:val="ru-RU"/>
        </w:rPr>
        <w:t xml:space="preserve"> </w:t>
      </w:r>
      <w:r w:rsidRPr="00AA131D">
        <w:rPr>
          <w:rStyle w:val="Code1"/>
          <w:rFonts w:eastAsia="Calibri"/>
        </w:rPr>
        <w:t>FEye</w:t>
      </w:r>
      <w:r w:rsidRPr="00AA131D">
        <w:rPr>
          <w:rStyle w:val="Code1"/>
          <w:rFonts w:eastAsia="Calibri"/>
          <w:lang w:val="ru-RU"/>
        </w:rPr>
        <w:t>[3];  // положення ока спостерігача (камери)</w:t>
      </w:r>
    </w:p>
    <w:p w:rsidR="00AA131D" w:rsidRPr="00AA131D" w:rsidRDefault="00AA131D" w:rsidP="00AA131D">
      <w:pPr>
        <w:rPr>
          <w:rStyle w:val="Code1"/>
          <w:rFonts w:eastAsia="Calibri"/>
          <w:lang w:val="ru-RU"/>
        </w:rPr>
      </w:pPr>
      <w:r w:rsidRPr="00AA131D">
        <w:rPr>
          <w:rStyle w:val="Code1"/>
          <w:rFonts w:eastAsia="Calibri"/>
          <w:lang w:val="ru-RU"/>
        </w:rPr>
        <w:tab/>
      </w:r>
      <w:r w:rsidRPr="00AA131D">
        <w:rPr>
          <w:rStyle w:val="Code1"/>
          <w:rFonts w:eastAsia="Calibri"/>
        </w:rPr>
        <w:t>GLfloat</w:t>
      </w:r>
      <w:r w:rsidRPr="00AA131D">
        <w:rPr>
          <w:rStyle w:val="Code1"/>
          <w:rFonts w:eastAsia="Calibri"/>
          <w:lang w:val="ru-RU"/>
        </w:rPr>
        <w:t xml:space="preserve"> </w:t>
      </w:r>
      <w:r w:rsidRPr="00AA131D">
        <w:rPr>
          <w:rStyle w:val="Code1"/>
          <w:rFonts w:eastAsia="Calibri"/>
        </w:rPr>
        <w:t>FCenter</w:t>
      </w:r>
      <w:r w:rsidRPr="00AA131D">
        <w:rPr>
          <w:rStyle w:val="Code1"/>
          <w:rFonts w:eastAsia="Calibri"/>
          <w:lang w:val="ru-RU"/>
        </w:rPr>
        <w:t>[3]; // точка, ку</w:t>
      </w:r>
      <w:r>
        <w:rPr>
          <w:rStyle w:val="Code1"/>
          <w:rFonts w:eastAsia="Calibri"/>
          <w:lang w:val="ru-RU"/>
        </w:rPr>
        <w:t>ди дивиться спостерігач</w:t>
      </w:r>
    </w:p>
    <w:p w:rsidR="00AA131D" w:rsidRPr="00AA131D" w:rsidRDefault="00AA131D" w:rsidP="00AA131D">
      <w:pPr>
        <w:rPr>
          <w:rStyle w:val="Code1"/>
          <w:rFonts w:eastAsia="Calibri"/>
          <w:lang w:val="ru-RU"/>
        </w:rPr>
      </w:pPr>
      <w:r w:rsidRPr="00AA131D">
        <w:rPr>
          <w:rStyle w:val="Code1"/>
          <w:rFonts w:eastAsia="Calibri"/>
          <w:lang w:val="ru-RU"/>
        </w:rPr>
        <w:tab/>
      </w:r>
      <w:r w:rsidRPr="00AA131D">
        <w:rPr>
          <w:rStyle w:val="Code1"/>
          <w:rFonts w:eastAsia="Calibri"/>
        </w:rPr>
        <w:t>GLfloat</w:t>
      </w:r>
      <w:r w:rsidRPr="00AA131D">
        <w:rPr>
          <w:rStyle w:val="Code1"/>
          <w:rFonts w:eastAsia="Calibri"/>
          <w:lang w:val="ru-RU"/>
        </w:rPr>
        <w:t xml:space="preserve"> </w:t>
      </w:r>
      <w:r w:rsidRPr="00AA131D">
        <w:rPr>
          <w:rStyle w:val="Code1"/>
          <w:rFonts w:eastAsia="Calibri"/>
        </w:rPr>
        <w:t>FUp</w:t>
      </w:r>
      <w:r w:rsidRPr="00AA131D">
        <w:rPr>
          <w:rStyle w:val="Code1"/>
          <w:rFonts w:eastAsia="Calibri"/>
          <w:lang w:val="ru-RU"/>
        </w:rPr>
        <w:t>[3]; // вектор повороту сцени</w:t>
      </w:r>
    </w:p>
    <w:p w:rsidR="00AA131D" w:rsidRPr="00AA131D" w:rsidRDefault="00AA131D" w:rsidP="00AA131D">
      <w:pPr>
        <w:rPr>
          <w:rStyle w:val="Code1"/>
          <w:rFonts w:eastAsia="Calibri"/>
          <w:lang w:val="ru-RU"/>
        </w:rPr>
      </w:pPr>
      <w:r w:rsidRPr="00AA131D">
        <w:rPr>
          <w:rStyle w:val="Code1"/>
          <w:rFonts w:eastAsia="Calibri"/>
          <w:lang w:val="ru-RU"/>
        </w:rPr>
        <w:tab/>
      </w:r>
      <w:r w:rsidRPr="00AA131D">
        <w:rPr>
          <w:rStyle w:val="Code1"/>
          <w:rFonts w:eastAsia="Calibri"/>
        </w:rPr>
        <w:t>GLfloat</w:t>
      </w:r>
      <w:r w:rsidRPr="00AA131D">
        <w:rPr>
          <w:rStyle w:val="Code1"/>
          <w:rFonts w:eastAsia="Calibri"/>
          <w:lang w:val="ru-RU"/>
        </w:rPr>
        <w:t xml:space="preserve"> </w:t>
      </w:r>
      <w:r w:rsidRPr="00AA131D">
        <w:rPr>
          <w:rStyle w:val="Code1"/>
          <w:rFonts w:eastAsia="Calibri"/>
        </w:rPr>
        <w:t>FPAngle</w:t>
      </w:r>
      <w:r w:rsidRPr="00AA131D">
        <w:rPr>
          <w:rStyle w:val="Code1"/>
          <w:rFonts w:eastAsia="Calibri"/>
          <w:lang w:val="ru-RU"/>
        </w:rPr>
        <w:t xml:space="preserve">;    // кут повороту навколо осі </w:t>
      </w:r>
      <w:r w:rsidRPr="00AA131D">
        <w:rPr>
          <w:rStyle w:val="Code1"/>
          <w:rFonts w:eastAsia="Calibri"/>
        </w:rPr>
        <w:t>OZ</w:t>
      </w:r>
    </w:p>
    <w:p w:rsidR="00AA131D" w:rsidRPr="00AA131D" w:rsidRDefault="00AA131D" w:rsidP="00AA131D">
      <w:pPr>
        <w:rPr>
          <w:rStyle w:val="Code1"/>
          <w:rFonts w:eastAsia="Calibri"/>
          <w:lang w:val="ru-RU"/>
        </w:rPr>
      </w:pPr>
      <w:r w:rsidRPr="00AA131D">
        <w:rPr>
          <w:rStyle w:val="Code1"/>
          <w:rFonts w:eastAsia="Calibri"/>
          <w:lang w:val="ru-RU"/>
        </w:rPr>
        <w:tab/>
      </w:r>
      <w:r w:rsidRPr="00AA131D">
        <w:rPr>
          <w:rStyle w:val="Code1"/>
          <w:rFonts w:eastAsia="Calibri"/>
        </w:rPr>
        <w:t>GLfloat</w:t>
      </w:r>
      <w:r w:rsidRPr="00AA131D">
        <w:rPr>
          <w:rStyle w:val="Code1"/>
          <w:rFonts w:eastAsia="Calibri"/>
          <w:lang w:val="ru-RU"/>
        </w:rPr>
        <w:t xml:space="preserve"> </w:t>
      </w:r>
      <w:r w:rsidRPr="00AA131D">
        <w:rPr>
          <w:rStyle w:val="Code1"/>
          <w:rFonts w:eastAsia="Calibri"/>
        </w:rPr>
        <w:t>FQAngle</w:t>
      </w:r>
      <w:r w:rsidRPr="00AA131D">
        <w:rPr>
          <w:rStyle w:val="Code1"/>
          <w:rFonts w:eastAsia="Calibri"/>
          <w:lang w:val="ru-RU"/>
        </w:rPr>
        <w:t>;    // кут повороту навколо горизонталі</w:t>
      </w:r>
    </w:p>
    <w:p w:rsidR="00AA131D" w:rsidRPr="00AA131D" w:rsidRDefault="00AA131D" w:rsidP="00AA131D">
      <w:pPr>
        <w:rPr>
          <w:rStyle w:val="Code1"/>
          <w:rFonts w:eastAsia="Calibri"/>
          <w:lang w:val="ru-RU"/>
        </w:rPr>
      </w:pPr>
      <w:r w:rsidRPr="00AA131D">
        <w:rPr>
          <w:rStyle w:val="Code1"/>
          <w:rFonts w:eastAsia="Calibri"/>
          <w:lang w:val="ru-RU"/>
        </w:rPr>
        <w:tab/>
      </w:r>
      <w:r w:rsidRPr="00AA131D">
        <w:rPr>
          <w:rStyle w:val="Code1"/>
          <w:rFonts w:eastAsia="Calibri"/>
        </w:rPr>
        <w:t>GLfloat</w:t>
      </w:r>
      <w:r w:rsidRPr="00AA131D">
        <w:rPr>
          <w:rStyle w:val="Code1"/>
          <w:rFonts w:eastAsia="Calibri"/>
          <w:lang w:val="ru-RU"/>
        </w:rPr>
        <w:t xml:space="preserve"> </w:t>
      </w:r>
      <w:r w:rsidRPr="00AA131D">
        <w:rPr>
          <w:rStyle w:val="Code1"/>
          <w:rFonts w:eastAsia="Calibri"/>
        </w:rPr>
        <w:t>FDistance</w:t>
      </w:r>
      <w:r w:rsidRPr="00AA131D">
        <w:rPr>
          <w:rStyle w:val="Code1"/>
          <w:rFonts w:eastAsia="Calibri"/>
          <w:lang w:val="ru-RU"/>
        </w:rPr>
        <w:t>;  // дистанція до центру сцени</w:t>
      </w:r>
    </w:p>
    <w:p w:rsidR="00AA131D" w:rsidRPr="00AA131D" w:rsidRDefault="00AA131D" w:rsidP="00AA131D">
      <w:pPr>
        <w:rPr>
          <w:rStyle w:val="Code1"/>
          <w:rFonts w:eastAsia="Calibri"/>
        </w:rPr>
      </w:pPr>
      <w:r w:rsidRPr="00AA131D">
        <w:rPr>
          <w:rStyle w:val="Code1"/>
          <w:rFonts w:eastAsia="Calibri"/>
          <w:lang w:val="ru-RU"/>
        </w:rPr>
        <w:tab/>
      </w:r>
      <w:r w:rsidRPr="00AA131D">
        <w:rPr>
          <w:rStyle w:val="Code1"/>
          <w:rFonts w:eastAsia="Calibri"/>
        </w:rPr>
        <w:t>GLfloat FZnear;</w:t>
      </w:r>
    </w:p>
    <w:p w:rsidR="00AA131D" w:rsidRPr="00AA131D" w:rsidRDefault="00AA131D" w:rsidP="00AA131D">
      <w:pPr>
        <w:rPr>
          <w:rStyle w:val="Code1"/>
          <w:rFonts w:eastAsia="Calibri"/>
        </w:rPr>
      </w:pPr>
      <w:r w:rsidRPr="00AA131D">
        <w:rPr>
          <w:rStyle w:val="Code1"/>
          <w:rFonts w:eastAsia="Calibri"/>
        </w:rPr>
        <w:tab/>
        <w:t>GLfloat FZfar;</w:t>
      </w:r>
    </w:p>
    <w:p w:rsidR="00AA131D" w:rsidRPr="00AA131D" w:rsidRDefault="00AA131D" w:rsidP="00AA131D">
      <w:pPr>
        <w:rPr>
          <w:rStyle w:val="Code1"/>
          <w:rFonts w:eastAsia="Calibri"/>
        </w:rPr>
      </w:pPr>
      <w:r w:rsidRPr="00AA131D">
        <w:rPr>
          <w:rStyle w:val="Code1"/>
          <w:rFonts w:eastAsia="Calibri"/>
        </w:rPr>
        <w:tab/>
        <w:t>DWORD uTimerId;</w:t>
      </w:r>
    </w:p>
    <w:p w:rsidR="00AA131D" w:rsidRPr="00AA131D" w:rsidRDefault="00AA131D" w:rsidP="00AA131D">
      <w:pPr>
        <w:rPr>
          <w:rStyle w:val="Code1"/>
          <w:rFonts w:eastAsia="Calibri"/>
        </w:rPr>
      </w:pPr>
      <w:r w:rsidRPr="00AA131D">
        <w:rPr>
          <w:rStyle w:val="Code1"/>
          <w:rFonts w:eastAsia="Calibri"/>
          <w:b/>
        </w:rPr>
        <w:t>public</w:t>
      </w:r>
      <w:r w:rsidRPr="00AA131D">
        <w:rPr>
          <w:rStyle w:val="Code1"/>
          <w:rFonts w:eastAsia="Calibri"/>
        </w:rPr>
        <w:t>:</w:t>
      </w:r>
      <w:r w:rsidRPr="00AA131D">
        <w:rPr>
          <w:rStyle w:val="Code1"/>
          <w:rFonts w:eastAsia="Calibri"/>
        </w:rPr>
        <w:tab/>
      </w:r>
      <w:r w:rsidRPr="00AA131D">
        <w:rPr>
          <w:rStyle w:val="Code1"/>
          <w:rFonts w:eastAsia="Calibri"/>
        </w:rPr>
        <w:tab/>
        <w:t>// User declarations</w:t>
      </w:r>
    </w:p>
    <w:p w:rsidR="00AA131D" w:rsidRPr="00AA131D" w:rsidRDefault="00AA131D" w:rsidP="00AA131D">
      <w:pPr>
        <w:rPr>
          <w:rStyle w:val="Code1"/>
          <w:rFonts w:eastAsia="Calibri"/>
        </w:rPr>
      </w:pPr>
      <w:r w:rsidRPr="00AA131D">
        <w:rPr>
          <w:rStyle w:val="Code1"/>
          <w:rFonts w:eastAsia="Calibri"/>
        </w:rPr>
        <w:tab/>
      </w:r>
      <w:r w:rsidRPr="00AA131D">
        <w:rPr>
          <w:rStyle w:val="Code1"/>
          <w:rFonts w:eastAsia="Calibri"/>
          <w:b/>
        </w:rPr>
        <w:t>__fastcall</w:t>
      </w:r>
      <w:r w:rsidRPr="00AA131D">
        <w:rPr>
          <w:rStyle w:val="Code1"/>
          <w:rFonts w:eastAsia="Calibri"/>
        </w:rPr>
        <w:t xml:space="preserve">  TFormGL(TComponent* Owner);</w:t>
      </w:r>
    </w:p>
    <w:p w:rsidR="00AA131D" w:rsidRPr="00AA131D" w:rsidRDefault="00AA131D" w:rsidP="00AA131D">
      <w:pPr>
        <w:rPr>
          <w:rStyle w:val="Code1"/>
          <w:rFonts w:eastAsia="Calibri"/>
        </w:rPr>
      </w:pPr>
      <w:r w:rsidRPr="00AA131D">
        <w:rPr>
          <w:rStyle w:val="Code1"/>
          <w:rFonts w:eastAsia="Calibri"/>
        </w:rPr>
        <w:tab/>
      </w:r>
      <w:r w:rsidRPr="00AA131D">
        <w:rPr>
          <w:rStyle w:val="Code1"/>
          <w:rFonts w:eastAsia="Calibri"/>
          <w:b/>
        </w:rPr>
        <w:t>__fastcall</w:t>
      </w:r>
      <w:r w:rsidRPr="00AA131D">
        <w:rPr>
          <w:rStyle w:val="Code1"/>
          <w:rFonts w:eastAsia="Calibri"/>
        </w:rPr>
        <w:t xml:space="preserve"> ~TFormGL(</w:t>
      </w:r>
      <w:r w:rsidRPr="00AA131D">
        <w:rPr>
          <w:rStyle w:val="Code1"/>
          <w:rFonts w:eastAsia="Calibri"/>
          <w:b/>
        </w:rPr>
        <w:t>void</w:t>
      </w:r>
      <w:r w:rsidRPr="00AA131D">
        <w:rPr>
          <w:rStyle w:val="Code1"/>
          <w:rFonts w:eastAsia="Calibri"/>
        </w:rPr>
        <w:t>);</w:t>
      </w:r>
    </w:p>
    <w:p w:rsidR="00AA131D" w:rsidRPr="00AA131D" w:rsidRDefault="00AA131D" w:rsidP="00AA131D">
      <w:pPr>
        <w:rPr>
          <w:rStyle w:val="Code1"/>
          <w:rFonts w:eastAsia="Calibri"/>
        </w:rPr>
      </w:pPr>
      <w:r w:rsidRPr="00AA131D">
        <w:rPr>
          <w:rStyle w:val="Code1"/>
          <w:rFonts w:eastAsia="Calibri"/>
        </w:rPr>
        <w:t>};</w:t>
      </w:r>
    </w:p>
    <w:p w:rsidR="00AA131D" w:rsidRPr="00AA131D" w:rsidRDefault="00AA131D" w:rsidP="00AA131D">
      <w:pPr>
        <w:rPr>
          <w:rStyle w:val="Code1"/>
          <w:rFonts w:eastAsia="Calibri"/>
        </w:rPr>
      </w:pPr>
      <w:r w:rsidRPr="00AA131D">
        <w:rPr>
          <w:rStyle w:val="Code1"/>
          <w:rFonts w:eastAsia="Calibri"/>
        </w:rPr>
        <w:t>//-----------------------------------------------------------</w:t>
      </w:r>
    </w:p>
    <w:p w:rsidR="00AA131D" w:rsidRPr="00AA131D" w:rsidRDefault="00AA131D" w:rsidP="00AA131D">
      <w:pPr>
        <w:rPr>
          <w:rStyle w:val="Code1"/>
          <w:rFonts w:eastAsia="Calibri"/>
        </w:rPr>
      </w:pPr>
      <w:r w:rsidRPr="00AA131D">
        <w:rPr>
          <w:rStyle w:val="Code1"/>
          <w:rFonts w:eastAsia="Calibri"/>
          <w:b/>
        </w:rPr>
        <w:t>extern</w:t>
      </w:r>
      <w:r w:rsidRPr="00AA131D">
        <w:rPr>
          <w:rStyle w:val="Code1"/>
          <w:rFonts w:eastAsia="Calibri"/>
        </w:rPr>
        <w:t xml:space="preserve"> PACKAGE TFormGL *FormGL;</w:t>
      </w:r>
    </w:p>
    <w:p w:rsidR="00AA131D" w:rsidRPr="00AA131D" w:rsidRDefault="00AA131D" w:rsidP="00AA131D">
      <w:pPr>
        <w:rPr>
          <w:rStyle w:val="Code1"/>
          <w:rFonts w:eastAsia="Calibri"/>
        </w:rPr>
      </w:pPr>
      <w:r w:rsidRPr="00AA131D">
        <w:rPr>
          <w:rStyle w:val="Code1"/>
          <w:rFonts w:eastAsia="Calibri"/>
        </w:rPr>
        <w:t>//-----------------------------------------------------------</w:t>
      </w:r>
    </w:p>
    <w:p w:rsidR="00AA131D" w:rsidRDefault="00AA131D" w:rsidP="00AA131D">
      <w:pPr>
        <w:rPr>
          <w:rStyle w:val="Code1"/>
          <w:rFonts w:eastAsia="Calibri"/>
        </w:rPr>
      </w:pPr>
      <w:r w:rsidRPr="00AA131D">
        <w:rPr>
          <w:rStyle w:val="Code1"/>
          <w:rFonts w:eastAsia="Calibri"/>
        </w:rPr>
        <w:t>#endif</w:t>
      </w:r>
    </w:p>
    <w:p w:rsidR="00AA131D" w:rsidRPr="00AA131D" w:rsidRDefault="00AA131D" w:rsidP="00AA131D">
      <w:pPr>
        <w:rPr>
          <w:rStyle w:val="ab"/>
          <w:lang w:val="en-US"/>
        </w:rPr>
      </w:pPr>
      <w:r w:rsidRPr="00AA131D">
        <w:rPr>
          <w:rStyle w:val="ab"/>
        </w:rPr>
        <w:t>ufFormGL.</w:t>
      </w:r>
      <w:r>
        <w:rPr>
          <w:rStyle w:val="ab"/>
          <w:lang w:val="en-US"/>
        </w:rPr>
        <w:t>cpp</w:t>
      </w:r>
    </w:p>
    <w:p w:rsidR="00AA131D" w:rsidRPr="00AA131D" w:rsidRDefault="00AA131D" w:rsidP="00AA131D">
      <w:pPr>
        <w:rPr>
          <w:rStyle w:val="Code1"/>
          <w:rFonts w:eastAsia="Calibri"/>
        </w:rPr>
      </w:pPr>
      <w:r w:rsidRPr="00AA131D">
        <w:rPr>
          <w:rStyle w:val="Code1"/>
          <w:rFonts w:eastAsia="Calibri"/>
        </w:rPr>
        <w:t>//-----------------------------------------------------------</w:t>
      </w:r>
    </w:p>
    <w:p w:rsidR="00AA131D" w:rsidRPr="00AA131D" w:rsidRDefault="00AA131D" w:rsidP="00AA131D">
      <w:pPr>
        <w:rPr>
          <w:rStyle w:val="Code1"/>
          <w:rFonts w:eastAsia="Calibri"/>
        </w:rPr>
      </w:pPr>
      <w:r w:rsidRPr="00AA131D">
        <w:rPr>
          <w:rStyle w:val="Code1"/>
          <w:rFonts w:eastAsia="Calibri"/>
        </w:rPr>
        <w:t>#include &lt;vcl.h&gt;</w:t>
      </w:r>
    </w:p>
    <w:p w:rsidR="00AA131D" w:rsidRPr="00AA131D" w:rsidRDefault="00AA131D" w:rsidP="00AA131D">
      <w:pPr>
        <w:rPr>
          <w:rStyle w:val="Code1"/>
          <w:rFonts w:eastAsia="Calibri"/>
        </w:rPr>
      </w:pPr>
      <w:r w:rsidRPr="00AA131D">
        <w:rPr>
          <w:rStyle w:val="Code1"/>
          <w:rFonts w:eastAsia="Calibri"/>
        </w:rPr>
        <w:t>#include &lt;gl.h&gt;</w:t>
      </w:r>
    </w:p>
    <w:p w:rsidR="00AA131D" w:rsidRPr="00AA131D" w:rsidRDefault="00AA131D" w:rsidP="00AA131D">
      <w:pPr>
        <w:rPr>
          <w:rStyle w:val="Code1"/>
          <w:rFonts w:eastAsia="Calibri"/>
        </w:rPr>
      </w:pPr>
      <w:r w:rsidRPr="00AA131D">
        <w:rPr>
          <w:rStyle w:val="Code1"/>
          <w:rFonts w:eastAsia="Calibri"/>
        </w:rPr>
        <w:t>#include &lt;glu.h&gt;</w:t>
      </w:r>
    </w:p>
    <w:p w:rsidR="00AA131D" w:rsidRPr="00AA131D" w:rsidRDefault="00AA131D" w:rsidP="00AA131D">
      <w:pPr>
        <w:rPr>
          <w:rStyle w:val="Code1"/>
          <w:rFonts w:eastAsia="Calibri"/>
        </w:rPr>
      </w:pPr>
      <w:r w:rsidRPr="00AA131D">
        <w:rPr>
          <w:rStyle w:val="Code1"/>
          <w:rFonts w:eastAsia="Calibri"/>
        </w:rPr>
        <w:t>#include &lt;math.h&gt;</w:t>
      </w:r>
    </w:p>
    <w:p w:rsidR="00AA131D" w:rsidRPr="00AA131D" w:rsidRDefault="00AA131D" w:rsidP="00AA131D">
      <w:pPr>
        <w:rPr>
          <w:rStyle w:val="Code1"/>
          <w:rFonts w:eastAsia="Calibri"/>
        </w:rPr>
      </w:pPr>
      <w:r w:rsidRPr="00AA131D">
        <w:rPr>
          <w:rStyle w:val="Code1"/>
          <w:rFonts w:eastAsia="Calibri"/>
        </w:rPr>
        <w:t>#include &lt;mmsystem.h&gt;</w:t>
      </w:r>
    </w:p>
    <w:p w:rsidR="00AA131D" w:rsidRPr="00AA131D" w:rsidRDefault="00AA131D" w:rsidP="00AA131D">
      <w:pPr>
        <w:rPr>
          <w:rStyle w:val="Code1"/>
          <w:rFonts w:eastAsia="Calibri"/>
        </w:rPr>
      </w:pPr>
      <w:r w:rsidRPr="00AA131D">
        <w:rPr>
          <w:rStyle w:val="Code1"/>
          <w:rFonts w:eastAsia="Calibri"/>
        </w:rPr>
        <w:t>#pragma hdrstop</w:t>
      </w:r>
    </w:p>
    <w:p w:rsidR="00AA131D" w:rsidRPr="00AA131D" w:rsidRDefault="00AA131D" w:rsidP="00AA131D">
      <w:pPr>
        <w:rPr>
          <w:rStyle w:val="Code1"/>
          <w:rFonts w:eastAsia="Calibri"/>
        </w:rPr>
      </w:pPr>
      <w:r w:rsidRPr="00AA131D">
        <w:rPr>
          <w:rStyle w:val="Code1"/>
          <w:rFonts w:eastAsia="Calibri"/>
        </w:rPr>
        <w:t>#include "ufFormGL.h"</w:t>
      </w:r>
    </w:p>
    <w:p w:rsidR="00AA131D" w:rsidRPr="00AA131D" w:rsidRDefault="00AA131D" w:rsidP="00AA131D">
      <w:pPr>
        <w:rPr>
          <w:rStyle w:val="Code1"/>
          <w:rFonts w:eastAsia="Calibri"/>
        </w:rPr>
      </w:pPr>
      <w:r w:rsidRPr="00AA131D">
        <w:rPr>
          <w:rStyle w:val="Code1"/>
          <w:rFonts w:eastAsia="Calibri"/>
        </w:rPr>
        <w:t>#include "uDraw.h"</w:t>
      </w:r>
    </w:p>
    <w:p w:rsidR="00AA131D" w:rsidRPr="00AA131D" w:rsidRDefault="00AA131D" w:rsidP="00AA131D">
      <w:pPr>
        <w:rPr>
          <w:rStyle w:val="Code1"/>
          <w:rFonts w:eastAsia="Calibri"/>
        </w:rPr>
      </w:pPr>
      <w:r w:rsidRPr="00AA131D">
        <w:rPr>
          <w:rStyle w:val="Code1"/>
          <w:rFonts w:eastAsia="Calibri"/>
        </w:rPr>
        <w:t>//-----------------------------------------------------------#pragma package(smart_init)</w:t>
      </w:r>
    </w:p>
    <w:p w:rsidR="00AA131D" w:rsidRPr="00AA131D" w:rsidRDefault="00AA131D" w:rsidP="00AA131D">
      <w:pPr>
        <w:rPr>
          <w:rStyle w:val="Code1"/>
          <w:rFonts w:eastAsia="Calibri"/>
        </w:rPr>
      </w:pPr>
      <w:r w:rsidRPr="00AA131D">
        <w:rPr>
          <w:rStyle w:val="Code1"/>
          <w:rFonts w:eastAsia="Calibri"/>
        </w:rPr>
        <w:t>#pragma resource "*.dfm"</w:t>
      </w:r>
    </w:p>
    <w:p w:rsidR="00AA131D" w:rsidRPr="00AA131D" w:rsidRDefault="00AA131D" w:rsidP="00AA131D">
      <w:pPr>
        <w:rPr>
          <w:rStyle w:val="Code1"/>
          <w:rFonts w:eastAsia="Calibri"/>
        </w:rPr>
      </w:pPr>
      <w:r w:rsidRPr="00AA131D">
        <w:rPr>
          <w:rStyle w:val="Code1"/>
          <w:rFonts w:eastAsia="Calibri"/>
        </w:rPr>
        <w:t>TFormGL *FormGL;</w:t>
      </w:r>
    </w:p>
    <w:p w:rsidR="00AA131D" w:rsidRPr="00AA131D" w:rsidRDefault="00AA131D" w:rsidP="00AA131D">
      <w:pPr>
        <w:rPr>
          <w:rStyle w:val="Code1"/>
          <w:rFonts w:eastAsia="Calibri"/>
        </w:rPr>
      </w:pPr>
      <w:r w:rsidRPr="00AA131D">
        <w:rPr>
          <w:rStyle w:val="Code1"/>
          <w:rFonts w:eastAsia="Calibri"/>
          <w:b/>
        </w:rPr>
        <w:t>const</w:t>
      </w:r>
      <w:r w:rsidRPr="00AA131D">
        <w:rPr>
          <w:rStyle w:val="Code1"/>
          <w:rFonts w:eastAsia="Calibri"/>
        </w:rPr>
        <w:t xml:space="preserve"> GLfloat P[4] = {H, 0.0, H/2+2, 1.0};</w:t>
      </w:r>
    </w:p>
    <w:p w:rsidR="00AA131D" w:rsidRPr="00AA131D" w:rsidRDefault="00AA131D" w:rsidP="00AA131D">
      <w:pPr>
        <w:rPr>
          <w:rStyle w:val="Code1"/>
          <w:rFonts w:eastAsia="Calibri"/>
        </w:rPr>
      </w:pPr>
      <w:r w:rsidRPr="00AA131D">
        <w:rPr>
          <w:rStyle w:val="Code1"/>
          <w:rFonts w:eastAsia="Calibri"/>
          <w:b/>
        </w:rPr>
        <w:t>const</w:t>
      </w:r>
      <w:r w:rsidRPr="00AA131D">
        <w:rPr>
          <w:rStyle w:val="Code1"/>
          <w:rFonts w:eastAsia="Calibri"/>
        </w:rPr>
        <w:t xml:space="preserve"> GLfloat D[4] = {0.0, 0.0, H, 1.0};</w:t>
      </w:r>
    </w:p>
    <w:p w:rsidR="00AA131D" w:rsidRPr="00AA131D" w:rsidRDefault="00AA131D" w:rsidP="00AA131D">
      <w:pPr>
        <w:rPr>
          <w:rStyle w:val="Code1"/>
          <w:rFonts w:eastAsia="Calibri"/>
        </w:rPr>
      </w:pPr>
      <w:r w:rsidRPr="00AA131D">
        <w:rPr>
          <w:rStyle w:val="Code1"/>
          <w:rFonts w:eastAsia="Calibri"/>
        </w:rPr>
        <w:t>GLint Spin = H;</w:t>
      </w:r>
    </w:p>
    <w:p w:rsidR="00AA131D" w:rsidRPr="00AA131D" w:rsidRDefault="00AA131D" w:rsidP="00AA131D">
      <w:pPr>
        <w:rPr>
          <w:rStyle w:val="Code1"/>
          <w:rFonts w:eastAsia="Calibri"/>
        </w:rPr>
      </w:pPr>
      <w:r w:rsidRPr="00AA131D">
        <w:rPr>
          <w:rStyle w:val="Code1"/>
          <w:rFonts w:eastAsia="Calibri"/>
        </w:rPr>
        <w:t>//-----------------------------------------------------------</w:t>
      </w:r>
    </w:p>
    <w:p w:rsidR="00AA131D" w:rsidRPr="00AA131D" w:rsidRDefault="00AA131D" w:rsidP="00AA131D">
      <w:pPr>
        <w:rPr>
          <w:rStyle w:val="Code1"/>
          <w:rFonts w:eastAsia="Calibri"/>
        </w:rPr>
      </w:pPr>
      <w:r w:rsidRPr="00AA131D">
        <w:rPr>
          <w:rStyle w:val="Code1"/>
          <w:rFonts w:eastAsia="Calibri"/>
          <w:b/>
        </w:rPr>
        <w:lastRenderedPageBreak/>
        <w:t>void</w:t>
      </w:r>
      <w:r w:rsidRPr="00AA131D">
        <w:rPr>
          <w:rStyle w:val="Code1"/>
          <w:rFonts w:eastAsia="Calibri"/>
        </w:rPr>
        <w:t xml:space="preserve"> TimeCallBack(UINT uTimerID, UINT uMessage, DWORD dwUser, DWORD dw1, DWORD dw2)</w:t>
      </w:r>
    </w:p>
    <w:p w:rsidR="00AA131D" w:rsidRPr="00AA131D" w:rsidRDefault="00AA131D" w:rsidP="00AA131D">
      <w:pPr>
        <w:rPr>
          <w:rStyle w:val="Code1"/>
          <w:rFonts w:eastAsia="Calibri"/>
        </w:rPr>
      </w:pPr>
      <w:r w:rsidRPr="00AA131D">
        <w:rPr>
          <w:rStyle w:val="Code1"/>
          <w:rFonts w:eastAsia="Calibri"/>
        </w:rPr>
        <w:t>{ //Spin -= 1;</w:t>
      </w:r>
    </w:p>
    <w:p w:rsidR="00AA131D" w:rsidRPr="00AA131D" w:rsidRDefault="00AA131D" w:rsidP="00AA131D">
      <w:pPr>
        <w:rPr>
          <w:rStyle w:val="Code1"/>
          <w:rFonts w:eastAsia="Calibri"/>
        </w:rPr>
      </w:pPr>
      <w:r w:rsidRPr="00AA131D">
        <w:rPr>
          <w:rStyle w:val="Code1"/>
          <w:rFonts w:eastAsia="Calibri"/>
        </w:rPr>
        <w:t xml:space="preserve">  Spin += 1;</w:t>
      </w:r>
    </w:p>
    <w:p w:rsidR="00AA131D" w:rsidRPr="00AA131D" w:rsidRDefault="00AA131D" w:rsidP="00AA131D">
      <w:pPr>
        <w:rPr>
          <w:rStyle w:val="Code1"/>
          <w:rFonts w:eastAsia="Calibri"/>
        </w:rPr>
      </w:pPr>
      <w:r w:rsidRPr="00AA131D">
        <w:rPr>
          <w:rStyle w:val="Code1"/>
          <w:rFonts w:eastAsia="Calibri"/>
        </w:rPr>
        <w:t xml:space="preserve">  InvalidateRect(FormGL-&gt;Handle, NULL, </w:t>
      </w:r>
      <w:r w:rsidRPr="00AA131D">
        <w:rPr>
          <w:rStyle w:val="Code1"/>
          <w:rFonts w:eastAsia="Calibri"/>
          <w:b/>
        </w:rPr>
        <w:t>false</w:t>
      </w:r>
      <w:r w:rsidRPr="00AA131D">
        <w:rPr>
          <w:rStyle w:val="Code1"/>
          <w:rFonts w:eastAsia="Calibri"/>
        </w:rPr>
        <w:t>);</w:t>
      </w:r>
    </w:p>
    <w:p w:rsidR="00AA131D" w:rsidRPr="00AA131D" w:rsidRDefault="00AA131D" w:rsidP="00AA131D">
      <w:pPr>
        <w:rPr>
          <w:rStyle w:val="Code1"/>
          <w:rFonts w:eastAsia="Calibri"/>
        </w:rPr>
      </w:pPr>
      <w:r w:rsidRPr="00AA131D">
        <w:rPr>
          <w:rStyle w:val="Code1"/>
          <w:rFonts w:eastAsia="Calibri"/>
        </w:rPr>
        <w:t>}</w:t>
      </w:r>
    </w:p>
    <w:p w:rsidR="00AA131D" w:rsidRPr="00AA131D" w:rsidRDefault="00AA131D" w:rsidP="00AA131D">
      <w:pPr>
        <w:rPr>
          <w:rStyle w:val="Code1"/>
          <w:rFonts w:eastAsia="Calibri"/>
        </w:rPr>
      </w:pPr>
      <w:r w:rsidRPr="00AA131D">
        <w:rPr>
          <w:rStyle w:val="Code1"/>
          <w:rFonts w:eastAsia="Calibri"/>
        </w:rPr>
        <w:t>//-----------------------------------------------------------</w:t>
      </w:r>
    </w:p>
    <w:p w:rsidR="00AA131D" w:rsidRPr="00AA131D" w:rsidRDefault="00AA131D" w:rsidP="00AA131D">
      <w:pPr>
        <w:rPr>
          <w:rStyle w:val="Code1"/>
          <w:rFonts w:eastAsia="Calibri"/>
        </w:rPr>
      </w:pPr>
      <w:r w:rsidRPr="00AA131D">
        <w:rPr>
          <w:rStyle w:val="Code1"/>
          <w:rFonts w:eastAsia="Calibri"/>
          <w:b/>
        </w:rPr>
        <w:t>__fastcall</w:t>
      </w:r>
      <w:r w:rsidRPr="00AA131D">
        <w:rPr>
          <w:rStyle w:val="Code1"/>
          <w:rFonts w:eastAsia="Calibri"/>
        </w:rPr>
        <w:t xml:space="preserve"> TFormGL::TFormGL(TComponent* Owner)</w:t>
      </w:r>
    </w:p>
    <w:p w:rsidR="00AA131D" w:rsidRPr="00AA131D" w:rsidRDefault="00AA131D" w:rsidP="00AA131D">
      <w:pPr>
        <w:rPr>
          <w:rStyle w:val="Code1"/>
          <w:rFonts w:eastAsia="Calibri"/>
        </w:rPr>
      </w:pPr>
      <w:r w:rsidRPr="00AA131D">
        <w:rPr>
          <w:rStyle w:val="Code1"/>
          <w:rFonts w:eastAsia="Calibri"/>
        </w:rPr>
        <w:tab/>
      </w:r>
      <w:r w:rsidRPr="00AA131D">
        <w:rPr>
          <w:rStyle w:val="Code1"/>
          <w:rFonts w:eastAsia="Calibri"/>
        </w:rPr>
        <w:tab/>
      </w:r>
      <w:r w:rsidRPr="00AA131D">
        <w:rPr>
          <w:rStyle w:val="Code1"/>
          <w:rFonts w:eastAsia="Calibri"/>
        </w:rPr>
        <w:tab/>
      </w:r>
      <w:r w:rsidRPr="00AA131D">
        <w:rPr>
          <w:rStyle w:val="Code1"/>
          <w:rFonts w:eastAsia="Calibri"/>
        </w:rPr>
        <w:tab/>
        <w:t xml:space="preserve">   :TForm(Owner)</w:t>
      </w:r>
    </w:p>
    <w:p w:rsidR="00AA131D" w:rsidRPr="00AA131D" w:rsidRDefault="00AA131D" w:rsidP="00AA131D">
      <w:pPr>
        <w:rPr>
          <w:rStyle w:val="Code1"/>
          <w:rFonts w:eastAsia="Calibri"/>
        </w:rPr>
      </w:pPr>
      <w:r w:rsidRPr="00AA131D">
        <w:rPr>
          <w:rStyle w:val="Code1"/>
          <w:rFonts w:eastAsia="Calibri"/>
        </w:rPr>
        <w:t>{ //----------------для 3D-----------------------------------</w:t>
      </w:r>
    </w:p>
    <w:p w:rsidR="00AA131D" w:rsidRPr="00AA131D" w:rsidRDefault="00AA131D" w:rsidP="00AA131D">
      <w:pPr>
        <w:rPr>
          <w:rStyle w:val="Code1"/>
          <w:rFonts w:eastAsia="Calibri"/>
        </w:rPr>
      </w:pPr>
      <w:r w:rsidRPr="00AA131D">
        <w:rPr>
          <w:rStyle w:val="Code1"/>
          <w:rFonts w:eastAsia="Calibri"/>
        </w:rPr>
        <w:t xml:space="preserve">  FTrans[0] = 0.0;</w:t>
      </w:r>
    </w:p>
    <w:p w:rsidR="00AA131D" w:rsidRPr="00AA131D" w:rsidRDefault="00AA131D" w:rsidP="00AA131D">
      <w:pPr>
        <w:rPr>
          <w:rStyle w:val="Code1"/>
          <w:rFonts w:eastAsia="Calibri"/>
        </w:rPr>
      </w:pPr>
      <w:r w:rsidRPr="00AA131D">
        <w:rPr>
          <w:rStyle w:val="Code1"/>
          <w:rFonts w:eastAsia="Calibri"/>
        </w:rPr>
        <w:t xml:space="preserve">  FTrans[1] = 0.0;</w:t>
      </w:r>
    </w:p>
    <w:p w:rsidR="00AA131D" w:rsidRPr="00AA131D" w:rsidRDefault="00AA131D" w:rsidP="00AA131D">
      <w:pPr>
        <w:rPr>
          <w:rStyle w:val="Code1"/>
          <w:rFonts w:eastAsia="Calibri"/>
        </w:rPr>
      </w:pPr>
      <w:r w:rsidRPr="00AA131D">
        <w:rPr>
          <w:rStyle w:val="Code1"/>
          <w:rFonts w:eastAsia="Calibri"/>
        </w:rPr>
        <w:t xml:space="preserve">  FTrans[2] = 0.0;</w:t>
      </w:r>
    </w:p>
    <w:p w:rsidR="00AA131D" w:rsidRPr="00AA131D" w:rsidRDefault="00AA131D" w:rsidP="00AA131D">
      <w:pPr>
        <w:rPr>
          <w:rStyle w:val="Code1"/>
          <w:rFonts w:eastAsia="Calibri"/>
        </w:rPr>
      </w:pPr>
      <w:r w:rsidRPr="00AA131D">
        <w:rPr>
          <w:rStyle w:val="Code1"/>
          <w:rFonts w:eastAsia="Calibri"/>
        </w:rPr>
        <w:t xml:space="preserve">  FMouseX = 0;</w:t>
      </w:r>
    </w:p>
    <w:p w:rsidR="00AA131D" w:rsidRPr="00AA131D" w:rsidRDefault="00AA131D" w:rsidP="00AA131D">
      <w:pPr>
        <w:rPr>
          <w:rStyle w:val="Code1"/>
          <w:rFonts w:eastAsia="Calibri"/>
        </w:rPr>
      </w:pPr>
      <w:r w:rsidRPr="00AA131D">
        <w:rPr>
          <w:rStyle w:val="Code1"/>
          <w:rFonts w:eastAsia="Calibri"/>
        </w:rPr>
        <w:t xml:space="preserve">  FMouseY = 0;</w:t>
      </w:r>
    </w:p>
    <w:p w:rsidR="00AA131D" w:rsidRPr="00AA131D" w:rsidRDefault="00AA131D" w:rsidP="00AA131D">
      <w:pPr>
        <w:rPr>
          <w:rStyle w:val="Code1"/>
          <w:rFonts w:eastAsia="Calibri"/>
        </w:rPr>
      </w:pPr>
      <w:r w:rsidRPr="00AA131D">
        <w:rPr>
          <w:rStyle w:val="Code1"/>
          <w:rFonts w:eastAsia="Calibri"/>
        </w:rPr>
        <w:t xml:space="preserve">  FEye[0] = 5.0;</w:t>
      </w:r>
    </w:p>
    <w:p w:rsidR="00AA131D" w:rsidRPr="00AA131D" w:rsidRDefault="00AA131D" w:rsidP="00AA131D">
      <w:pPr>
        <w:rPr>
          <w:rStyle w:val="Code1"/>
          <w:rFonts w:eastAsia="Calibri"/>
        </w:rPr>
      </w:pPr>
      <w:r w:rsidRPr="00AA131D">
        <w:rPr>
          <w:rStyle w:val="Code1"/>
          <w:rFonts w:eastAsia="Calibri"/>
        </w:rPr>
        <w:t xml:space="preserve">  FEye[1] = 5.0;</w:t>
      </w:r>
    </w:p>
    <w:p w:rsidR="00AA131D" w:rsidRPr="00AA131D" w:rsidRDefault="00AA131D" w:rsidP="00AA131D">
      <w:pPr>
        <w:rPr>
          <w:rStyle w:val="Code1"/>
          <w:rFonts w:eastAsia="Calibri"/>
        </w:rPr>
      </w:pPr>
      <w:r w:rsidRPr="00AA131D">
        <w:rPr>
          <w:rStyle w:val="Code1"/>
          <w:rFonts w:eastAsia="Calibri"/>
        </w:rPr>
        <w:t xml:space="preserve">  FEye[2] = 5.0;</w:t>
      </w:r>
    </w:p>
    <w:p w:rsidR="00AA131D" w:rsidRPr="00AA131D" w:rsidRDefault="00AA131D" w:rsidP="00AA131D">
      <w:pPr>
        <w:rPr>
          <w:rStyle w:val="Code1"/>
          <w:rFonts w:eastAsia="Calibri"/>
        </w:rPr>
      </w:pPr>
      <w:r w:rsidRPr="00AA131D">
        <w:rPr>
          <w:rStyle w:val="Code1"/>
          <w:rFonts w:eastAsia="Calibri"/>
        </w:rPr>
        <w:t xml:space="preserve">  FCenter[0] = 0.0;</w:t>
      </w:r>
    </w:p>
    <w:p w:rsidR="00AA131D" w:rsidRPr="00AA131D" w:rsidRDefault="00AA131D" w:rsidP="00AA131D">
      <w:pPr>
        <w:rPr>
          <w:rStyle w:val="Code1"/>
          <w:rFonts w:eastAsia="Calibri"/>
        </w:rPr>
      </w:pPr>
      <w:r w:rsidRPr="00AA131D">
        <w:rPr>
          <w:rStyle w:val="Code1"/>
          <w:rFonts w:eastAsia="Calibri"/>
        </w:rPr>
        <w:t xml:space="preserve">  FCenter[1] = 0.0;</w:t>
      </w:r>
    </w:p>
    <w:p w:rsidR="00AA131D" w:rsidRPr="00AA131D" w:rsidRDefault="00AA131D" w:rsidP="00AA131D">
      <w:pPr>
        <w:rPr>
          <w:rStyle w:val="Code1"/>
          <w:rFonts w:eastAsia="Calibri"/>
        </w:rPr>
      </w:pPr>
      <w:r w:rsidRPr="00AA131D">
        <w:rPr>
          <w:rStyle w:val="Code1"/>
          <w:rFonts w:eastAsia="Calibri"/>
        </w:rPr>
        <w:t xml:space="preserve">  FCenter[2] = 0.0;</w:t>
      </w:r>
    </w:p>
    <w:p w:rsidR="00AA131D" w:rsidRPr="00AA131D" w:rsidRDefault="00AA131D" w:rsidP="00AA131D">
      <w:pPr>
        <w:rPr>
          <w:rStyle w:val="Code1"/>
          <w:rFonts w:eastAsia="Calibri"/>
        </w:rPr>
      </w:pPr>
      <w:r w:rsidRPr="00AA131D">
        <w:rPr>
          <w:rStyle w:val="Code1"/>
          <w:rFonts w:eastAsia="Calibri"/>
        </w:rPr>
        <w:t xml:space="preserve">  FUp[0] = 0.0;</w:t>
      </w:r>
    </w:p>
    <w:p w:rsidR="00AA131D" w:rsidRPr="00AA131D" w:rsidRDefault="00AA131D" w:rsidP="00AA131D">
      <w:pPr>
        <w:rPr>
          <w:rStyle w:val="Code1"/>
          <w:rFonts w:eastAsia="Calibri"/>
        </w:rPr>
      </w:pPr>
      <w:r w:rsidRPr="00AA131D">
        <w:rPr>
          <w:rStyle w:val="Code1"/>
          <w:rFonts w:eastAsia="Calibri"/>
        </w:rPr>
        <w:t xml:space="preserve">  FUp[1] = 0.0;</w:t>
      </w:r>
    </w:p>
    <w:p w:rsidR="00AA131D" w:rsidRPr="00AA131D" w:rsidRDefault="00AA131D" w:rsidP="00AA131D">
      <w:pPr>
        <w:rPr>
          <w:rStyle w:val="Code1"/>
          <w:rFonts w:eastAsia="Calibri"/>
        </w:rPr>
      </w:pPr>
      <w:r w:rsidRPr="00AA131D">
        <w:rPr>
          <w:rStyle w:val="Code1"/>
          <w:rFonts w:eastAsia="Calibri"/>
        </w:rPr>
        <w:t xml:space="preserve">  FUp[2] = 1.0;</w:t>
      </w:r>
    </w:p>
    <w:p w:rsidR="00AA131D" w:rsidRPr="00AA131D" w:rsidRDefault="00AA131D" w:rsidP="00AA131D">
      <w:pPr>
        <w:rPr>
          <w:rStyle w:val="Code1"/>
          <w:rFonts w:eastAsia="Calibri"/>
        </w:rPr>
      </w:pPr>
      <w:r w:rsidRPr="00AA131D">
        <w:rPr>
          <w:rStyle w:val="Code1"/>
          <w:rFonts w:eastAsia="Calibri"/>
        </w:rPr>
        <w:t xml:space="preserve">  FPAngle = 45.0;</w:t>
      </w:r>
    </w:p>
    <w:p w:rsidR="00AA131D" w:rsidRPr="00AA131D" w:rsidRDefault="00AA131D" w:rsidP="00AA131D">
      <w:pPr>
        <w:rPr>
          <w:rStyle w:val="Code1"/>
          <w:rFonts w:eastAsia="Calibri"/>
        </w:rPr>
      </w:pPr>
      <w:r w:rsidRPr="00AA131D">
        <w:rPr>
          <w:rStyle w:val="Code1"/>
          <w:rFonts w:eastAsia="Calibri"/>
        </w:rPr>
        <w:t xml:space="preserve">  FQAngle = 45.0;</w:t>
      </w:r>
    </w:p>
    <w:p w:rsidR="00AA131D" w:rsidRPr="00AA131D" w:rsidRDefault="00AA131D" w:rsidP="00AA131D">
      <w:pPr>
        <w:rPr>
          <w:rStyle w:val="Code1"/>
          <w:rFonts w:eastAsia="Calibri"/>
        </w:rPr>
      </w:pPr>
      <w:r w:rsidRPr="00AA131D">
        <w:rPr>
          <w:rStyle w:val="Code1"/>
          <w:rFonts w:eastAsia="Calibri"/>
        </w:rPr>
        <w:t xml:space="preserve">  FDistance = 17.0;</w:t>
      </w:r>
    </w:p>
    <w:p w:rsidR="00AA131D" w:rsidRPr="00AA131D" w:rsidRDefault="00AA131D" w:rsidP="00AA131D">
      <w:pPr>
        <w:rPr>
          <w:rStyle w:val="Code1"/>
          <w:rFonts w:eastAsia="Calibri"/>
        </w:rPr>
      </w:pPr>
      <w:r w:rsidRPr="00AA131D">
        <w:rPr>
          <w:rStyle w:val="Code1"/>
          <w:rFonts w:eastAsia="Calibri"/>
        </w:rPr>
        <w:t xml:space="preserve">  FZnear = 1.0;</w:t>
      </w:r>
    </w:p>
    <w:p w:rsidR="00AA131D" w:rsidRPr="00AA131D" w:rsidRDefault="00AA131D" w:rsidP="00AA131D">
      <w:pPr>
        <w:rPr>
          <w:rStyle w:val="Code1"/>
          <w:rFonts w:eastAsia="Calibri"/>
        </w:rPr>
      </w:pPr>
      <w:r w:rsidRPr="00AA131D">
        <w:rPr>
          <w:rStyle w:val="Code1"/>
          <w:rFonts w:eastAsia="Calibri"/>
        </w:rPr>
        <w:t xml:space="preserve">  FZfar  = 30.0;</w:t>
      </w:r>
    </w:p>
    <w:p w:rsidR="00AA131D" w:rsidRPr="00AA131D" w:rsidRDefault="00AA131D" w:rsidP="00AA131D">
      <w:pPr>
        <w:rPr>
          <w:rStyle w:val="Code1"/>
          <w:rFonts w:eastAsia="Calibri"/>
        </w:rPr>
      </w:pPr>
      <w:r w:rsidRPr="00AA131D">
        <w:rPr>
          <w:rStyle w:val="Code1"/>
          <w:rFonts w:eastAsia="Calibri"/>
        </w:rPr>
        <w:t xml:space="preserve">  //---------------------------------------------------------</w:t>
      </w:r>
    </w:p>
    <w:p w:rsidR="00AA131D" w:rsidRPr="00AA131D" w:rsidRDefault="00AA131D" w:rsidP="00AA131D">
      <w:pPr>
        <w:rPr>
          <w:rStyle w:val="Code1"/>
          <w:rFonts w:eastAsia="Calibri"/>
        </w:rPr>
      </w:pPr>
      <w:r w:rsidRPr="00AA131D">
        <w:rPr>
          <w:rStyle w:val="Code1"/>
          <w:rFonts w:eastAsia="Calibri"/>
        </w:rPr>
        <w:t xml:space="preserve">  FGLDC = GetDC(Handle);</w:t>
      </w:r>
    </w:p>
    <w:p w:rsidR="00AA131D" w:rsidRPr="00AA131D" w:rsidRDefault="00AA131D" w:rsidP="00AA131D">
      <w:pPr>
        <w:rPr>
          <w:rStyle w:val="Code1"/>
          <w:rFonts w:eastAsia="Calibri"/>
        </w:rPr>
      </w:pPr>
      <w:r w:rsidRPr="00AA131D">
        <w:rPr>
          <w:rStyle w:val="Code1"/>
          <w:rFonts w:eastAsia="Calibri"/>
        </w:rPr>
        <w:t xml:space="preserve">  SetDCPixelFormat(FGLDC);</w:t>
      </w:r>
    </w:p>
    <w:p w:rsidR="00AA131D" w:rsidRPr="00AA131D" w:rsidRDefault="00AA131D" w:rsidP="00AA131D">
      <w:pPr>
        <w:rPr>
          <w:rStyle w:val="Code1"/>
          <w:rFonts w:eastAsia="Calibri"/>
        </w:rPr>
      </w:pPr>
      <w:r w:rsidRPr="00AA131D">
        <w:rPr>
          <w:rStyle w:val="Code1"/>
          <w:rFonts w:eastAsia="Calibri"/>
        </w:rPr>
        <w:t xml:space="preserve">  FHRC = wglCreateContext(FGLDC);</w:t>
      </w:r>
    </w:p>
    <w:p w:rsidR="00AA131D" w:rsidRPr="00AA131D" w:rsidRDefault="00AA131D" w:rsidP="00AA131D">
      <w:pPr>
        <w:rPr>
          <w:rStyle w:val="Code1"/>
          <w:rFonts w:eastAsia="Calibri"/>
        </w:rPr>
      </w:pPr>
      <w:r w:rsidRPr="00AA131D">
        <w:rPr>
          <w:rStyle w:val="Code1"/>
          <w:rFonts w:eastAsia="Calibri"/>
        </w:rPr>
        <w:t xml:space="preserve">  wglMakeCurrent(FGLDC, FHRC);</w:t>
      </w:r>
    </w:p>
    <w:p w:rsidR="00AA131D" w:rsidRPr="00AA131D" w:rsidRDefault="00AA131D" w:rsidP="00AA131D">
      <w:pPr>
        <w:rPr>
          <w:rStyle w:val="Code1"/>
          <w:rFonts w:eastAsia="Calibri"/>
        </w:rPr>
      </w:pPr>
      <w:r w:rsidRPr="00AA131D">
        <w:rPr>
          <w:rStyle w:val="Code1"/>
          <w:rFonts w:eastAsia="Calibri"/>
        </w:rPr>
        <w:t xml:space="preserve">  FColor = clBlack; //c</w:t>
      </w:r>
      <w:r>
        <w:rPr>
          <w:rStyle w:val="Code1"/>
          <w:rFonts w:eastAsia="Calibri"/>
        </w:rPr>
        <w:t>lCream; //clSkyBlue; //clCream;</w:t>
      </w:r>
    </w:p>
    <w:p w:rsidR="00AA131D" w:rsidRPr="00AA131D" w:rsidRDefault="00AA131D" w:rsidP="00AA131D">
      <w:pPr>
        <w:rPr>
          <w:rStyle w:val="Code1"/>
          <w:rFonts w:eastAsia="Calibri"/>
        </w:rPr>
      </w:pPr>
      <w:r w:rsidRPr="00AA131D">
        <w:rPr>
          <w:rStyle w:val="Code1"/>
          <w:rFonts w:eastAsia="Calibri"/>
        </w:rPr>
        <w:t xml:space="preserve">  ColorToRGB(FColor, &amp;FR, &amp;FG, &amp;FB);</w:t>
      </w:r>
    </w:p>
    <w:p w:rsidR="00AA131D" w:rsidRPr="00AA131D" w:rsidRDefault="00AA131D" w:rsidP="00AA131D">
      <w:pPr>
        <w:rPr>
          <w:rStyle w:val="Code1"/>
          <w:rFonts w:eastAsia="Calibri"/>
        </w:rPr>
      </w:pPr>
      <w:r w:rsidRPr="00AA131D">
        <w:rPr>
          <w:rStyle w:val="Code1"/>
          <w:rFonts w:eastAsia="Calibri"/>
        </w:rPr>
        <w:lastRenderedPageBreak/>
        <w:t xml:space="preserve">  glClearColor(FR, FG, FB, 1.0);</w:t>
      </w:r>
    </w:p>
    <w:p w:rsidR="00AA131D" w:rsidRPr="00AA131D" w:rsidRDefault="00AA131D" w:rsidP="00AA131D">
      <w:pPr>
        <w:rPr>
          <w:rStyle w:val="Code1"/>
          <w:rFonts w:eastAsia="Calibri"/>
        </w:rPr>
      </w:pPr>
      <w:r w:rsidRPr="00AA131D">
        <w:rPr>
          <w:rStyle w:val="Code1"/>
          <w:rFonts w:eastAsia="Calibri"/>
        </w:rPr>
        <w:t xml:space="preserve">  glEnable(GL_DEPTH_TEST);</w:t>
      </w:r>
    </w:p>
    <w:p w:rsidR="00AA131D" w:rsidRPr="00AA131D" w:rsidRDefault="00AA131D" w:rsidP="00AA131D">
      <w:pPr>
        <w:rPr>
          <w:rStyle w:val="Code1"/>
          <w:rFonts w:eastAsia="Calibri"/>
        </w:rPr>
      </w:pPr>
      <w:r w:rsidRPr="00AA131D">
        <w:rPr>
          <w:rStyle w:val="Code1"/>
          <w:rFonts w:eastAsia="Calibri"/>
        </w:rPr>
        <w:t xml:space="preserve">  glEnable(GL_LIGHT0);</w:t>
      </w:r>
    </w:p>
    <w:p w:rsidR="00AA131D" w:rsidRPr="00AA131D" w:rsidRDefault="00AA131D" w:rsidP="00AA131D">
      <w:pPr>
        <w:rPr>
          <w:rStyle w:val="Code1"/>
          <w:rFonts w:eastAsia="Calibri"/>
        </w:rPr>
      </w:pPr>
      <w:r w:rsidRPr="00AA131D">
        <w:rPr>
          <w:rStyle w:val="Code1"/>
          <w:rFonts w:eastAsia="Calibri"/>
        </w:rPr>
        <w:t xml:space="preserve">  glEnable(GL_LIGHTING);</w:t>
      </w:r>
    </w:p>
    <w:p w:rsidR="00AA131D" w:rsidRPr="00AA131D" w:rsidRDefault="00AA131D" w:rsidP="00AA131D">
      <w:pPr>
        <w:rPr>
          <w:rStyle w:val="Code1"/>
          <w:rFonts w:eastAsia="Calibri"/>
        </w:rPr>
      </w:pPr>
      <w:r w:rsidRPr="00AA131D">
        <w:rPr>
          <w:rStyle w:val="Code1"/>
          <w:rFonts w:eastAsia="Calibri"/>
        </w:rPr>
        <w:t xml:space="preserve">  glEnable(GL_COLOR_MATERIAL);</w:t>
      </w:r>
    </w:p>
    <w:p w:rsidR="00AA131D" w:rsidRPr="00587831" w:rsidRDefault="00AA131D" w:rsidP="00AA131D">
      <w:pPr>
        <w:rPr>
          <w:rStyle w:val="Code1"/>
          <w:rFonts w:eastAsia="Calibri"/>
        </w:rPr>
      </w:pPr>
      <w:r w:rsidRPr="00587831">
        <w:rPr>
          <w:rStyle w:val="Code1"/>
          <w:rFonts w:eastAsia="Calibri"/>
        </w:rPr>
        <w:t xml:space="preserve">  </w:t>
      </w:r>
      <w:r w:rsidRPr="00AA131D">
        <w:rPr>
          <w:rStyle w:val="Code1"/>
          <w:rFonts w:eastAsia="Calibri"/>
        </w:rPr>
        <w:t>glEnable</w:t>
      </w:r>
      <w:r w:rsidRPr="00587831">
        <w:rPr>
          <w:rStyle w:val="Code1"/>
          <w:rFonts w:eastAsia="Calibri"/>
        </w:rPr>
        <w:t>(</w:t>
      </w:r>
      <w:r w:rsidRPr="00AA131D">
        <w:rPr>
          <w:rStyle w:val="Code1"/>
          <w:rFonts w:eastAsia="Calibri"/>
        </w:rPr>
        <w:t>GL</w:t>
      </w:r>
      <w:r w:rsidRPr="00587831">
        <w:rPr>
          <w:rStyle w:val="Code1"/>
          <w:rFonts w:eastAsia="Calibri"/>
        </w:rPr>
        <w:t>_</w:t>
      </w:r>
      <w:r w:rsidRPr="00AA131D">
        <w:rPr>
          <w:rStyle w:val="Code1"/>
          <w:rFonts w:eastAsia="Calibri"/>
        </w:rPr>
        <w:t>TEXTURE</w:t>
      </w:r>
      <w:r w:rsidRPr="00587831">
        <w:rPr>
          <w:rStyle w:val="Code1"/>
          <w:rFonts w:eastAsia="Calibri"/>
        </w:rPr>
        <w:t>_2</w:t>
      </w:r>
      <w:r w:rsidRPr="00AA131D">
        <w:rPr>
          <w:rStyle w:val="Code1"/>
          <w:rFonts w:eastAsia="Calibri"/>
        </w:rPr>
        <w:t>D</w:t>
      </w:r>
      <w:r w:rsidRPr="00587831">
        <w:rPr>
          <w:rStyle w:val="Code1"/>
          <w:rFonts w:eastAsia="Calibri"/>
        </w:rPr>
        <w:t xml:space="preserve">);// </w:t>
      </w:r>
      <w:r w:rsidRPr="00AA131D">
        <w:rPr>
          <w:rStyle w:val="Code1"/>
          <w:rFonts w:eastAsia="Calibri"/>
          <w:lang w:val="ru-RU"/>
        </w:rPr>
        <w:t>Дозволити</w:t>
      </w:r>
      <w:r w:rsidRPr="00587831">
        <w:rPr>
          <w:rStyle w:val="Code1"/>
          <w:rFonts w:eastAsia="Calibri"/>
        </w:rPr>
        <w:t xml:space="preserve"> </w:t>
      </w:r>
      <w:r w:rsidRPr="00AA131D">
        <w:rPr>
          <w:rStyle w:val="Code1"/>
          <w:rFonts w:eastAsia="Calibri"/>
          <w:lang w:val="ru-RU"/>
        </w:rPr>
        <w:t>накладення</w:t>
      </w:r>
      <w:r w:rsidRPr="00587831">
        <w:rPr>
          <w:rStyle w:val="Code1"/>
          <w:rFonts w:eastAsia="Calibri"/>
        </w:rPr>
        <w:t xml:space="preserve"> </w:t>
      </w:r>
      <w:r w:rsidRPr="00AA131D">
        <w:rPr>
          <w:rStyle w:val="Code1"/>
          <w:rFonts w:eastAsia="Calibri"/>
          <w:lang w:val="ru-RU"/>
        </w:rPr>
        <w:t>текстури</w:t>
      </w:r>
    </w:p>
    <w:p w:rsidR="00AA131D" w:rsidRPr="00AA131D" w:rsidRDefault="00AA131D" w:rsidP="00AA131D">
      <w:pPr>
        <w:rPr>
          <w:rStyle w:val="Code1"/>
          <w:rFonts w:eastAsia="Calibri"/>
        </w:rPr>
      </w:pPr>
      <w:r w:rsidRPr="00587831">
        <w:rPr>
          <w:rStyle w:val="Code1"/>
          <w:rFonts w:eastAsia="Calibri"/>
        </w:rPr>
        <w:t xml:space="preserve">  </w:t>
      </w:r>
      <w:r w:rsidRPr="00AA131D">
        <w:rPr>
          <w:rStyle w:val="Code1"/>
          <w:rFonts w:eastAsia="Calibri"/>
        </w:rPr>
        <w:t>glColorMaterial(GL_FRONT_AND_BACK, GL_AMBIENT_AND_DIFFUSE);</w:t>
      </w:r>
    </w:p>
    <w:p w:rsidR="00AA131D" w:rsidRPr="00AA131D" w:rsidRDefault="00AA131D" w:rsidP="00AA131D">
      <w:pPr>
        <w:rPr>
          <w:rStyle w:val="Code1"/>
          <w:rFonts w:eastAsia="Calibri"/>
        </w:rPr>
      </w:pPr>
      <w:r w:rsidRPr="00AA131D">
        <w:rPr>
          <w:rStyle w:val="Code1"/>
          <w:rFonts w:eastAsia="Calibri"/>
        </w:rPr>
        <w:t xml:space="preserve">  InitLists();</w:t>
      </w:r>
    </w:p>
    <w:p w:rsidR="00AA131D" w:rsidRPr="00AA131D" w:rsidRDefault="00AA131D" w:rsidP="00AA131D">
      <w:pPr>
        <w:rPr>
          <w:rStyle w:val="Code1"/>
          <w:rFonts w:eastAsia="Calibri"/>
        </w:rPr>
      </w:pPr>
      <w:r w:rsidRPr="00AA131D">
        <w:rPr>
          <w:rStyle w:val="Code1"/>
          <w:rFonts w:eastAsia="Calibri"/>
        </w:rPr>
        <w:t xml:space="preserve">  uTimerId=timeSetEvent(20,0,TimeCallBack,0,TIME_PERIODIC);</w:t>
      </w:r>
    </w:p>
    <w:p w:rsidR="00AA131D" w:rsidRPr="00AA131D" w:rsidRDefault="00AA131D" w:rsidP="00AA131D">
      <w:pPr>
        <w:rPr>
          <w:rStyle w:val="Code1"/>
          <w:rFonts w:eastAsia="Calibri"/>
        </w:rPr>
      </w:pPr>
      <w:r w:rsidRPr="00AA131D">
        <w:rPr>
          <w:rStyle w:val="Code1"/>
          <w:rFonts w:eastAsia="Calibri"/>
        </w:rPr>
        <w:t>}</w:t>
      </w:r>
    </w:p>
    <w:p w:rsidR="00AA131D" w:rsidRPr="00AA131D" w:rsidRDefault="00AA131D" w:rsidP="00AA131D">
      <w:pPr>
        <w:rPr>
          <w:rStyle w:val="Code1"/>
          <w:rFonts w:eastAsia="Calibri"/>
        </w:rPr>
      </w:pPr>
      <w:r w:rsidRPr="00AA131D">
        <w:rPr>
          <w:rStyle w:val="Code1"/>
          <w:rFonts w:eastAsia="Calibri"/>
        </w:rPr>
        <w:t>//-----------------------------------------------------------</w:t>
      </w:r>
    </w:p>
    <w:p w:rsidR="00AA131D" w:rsidRPr="00AA131D" w:rsidRDefault="00AA131D" w:rsidP="00AA131D">
      <w:pPr>
        <w:rPr>
          <w:rStyle w:val="Code1"/>
          <w:rFonts w:eastAsia="Calibri"/>
        </w:rPr>
      </w:pPr>
      <w:r w:rsidRPr="00AA131D">
        <w:rPr>
          <w:rStyle w:val="Code1"/>
          <w:rFonts w:eastAsia="Calibri"/>
          <w:b/>
        </w:rPr>
        <w:t>__fastcall</w:t>
      </w:r>
      <w:r w:rsidRPr="00AA131D">
        <w:rPr>
          <w:rStyle w:val="Code1"/>
          <w:rFonts w:eastAsia="Calibri"/>
        </w:rPr>
        <w:t xml:space="preserve"> TFormGL::~TFormGL(</w:t>
      </w:r>
      <w:r w:rsidRPr="00AA131D">
        <w:rPr>
          <w:rStyle w:val="Code1"/>
          <w:rFonts w:eastAsia="Calibri"/>
          <w:b/>
        </w:rPr>
        <w:t>void</w:t>
      </w:r>
      <w:r w:rsidRPr="00AA131D">
        <w:rPr>
          <w:rStyle w:val="Code1"/>
          <w:rFonts w:eastAsia="Calibri"/>
        </w:rPr>
        <w:t>)</w:t>
      </w:r>
    </w:p>
    <w:p w:rsidR="00AA131D" w:rsidRPr="00AA131D" w:rsidRDefault="00AA131D" w:rsidP="00AA131D">
      <w:pPr>
        <w:rPr>
          <w:rStyle w:val="Code1"/>
          <w:rFonts w:eastAsia="Calibri"/>
        </w:rPr>
      </w:pPr>
      <w:r w:rsidRPr="00AA131D">
        <w:rPr>
          <w:rStyle w:val="Code1"/>
          <w:rFonts w:eastAsia="Calibri"/>
        </w:rPr>
        <w:t>{ timeKillEvent(uTimerId);</w:t>
      </w:r>
    </w:p>
    <w:p w:rsidR="00AA131D" w:rsidRPr="00AA131D" w:rsidRDefault="00AA131D" w:rsidP="00AA131D">
      <w:pPr>
        <w:rPr>
          <w:rStyle w:val="Code1"/>
          <w:rFonts w:eastAsia="Calibri"/>
        </w:rPr>
      </w:pPr>
      <w:r w:rsidRPr="00AA131D">
        <w:rPr>
          <w:rStyle w:val="Code1"/>
          <w:rFonts w:eastAsia="Calibri"/>
        </w:rPr>
        <w:t xml:space="preserve">  glDeleteLists(TessList, 2);</w:t>
      </w:r>
    </w:p>
    <w:p w:rsidR="00AA131D" w:rsidRPr="00AA131D" w:rsidRDefault="00AA131D" w:rsidP="00AA131D">
      <w:pPr>
        <w:rPr>
          <w:rStyle w:val="Code1"/>
          <w:rFonts w:eastAsia="Calibri"/>
        </w:rPr>
      </w:pPr>
      <w:r w:rsidRPr="00AA131D">
        <w:rPr>
          <w:rStyle w:val="Code1"/>
          <w:rFonts w:eastAsia="Calibri"/>
        </w:rPr>
        <w:t xml:space="preserve">  wglMakeCurrent(NULL, NULL);</w:t>
      </w:r>
    </w:p>
    <w:p w:rsidR="00AA131D" w:rsidRPr="00AA131D" w:rsidRDefault="00AA131D" w:rsidP="00AA131D">
      <w:pPr>
        <w:rPr>
          <w:rStyle w:val="Code1"/>
          <w:rFonts w:eastAsia="Calibri"/>
        </w:rPr>
      </w:pPr>
      <w:r w:rsidRPr="00AA131D">
        <w:rPr>
          <w:rStyle w:val="Code1"/>
          <w:rFonts w:eastAsia="Calibri"/>
        </w:rPr>
        <w:t xml:space="preserve">  wglDeleteContext(FHRC);</w:t>
      </w:r>
    </w:p>
    <w:p w:rsidR="00AA131D" w:rsidRPr="00AA131D" w:rsidRDefault="00AA131D" w:rsidP="00AA131D">
      <w:pPr>
        <w:rPr>
          <w:rStyle w:val="Code1"/>
          <w:rFonts w:eastAsia="Calibri"/>
        </w:rPr>
      </w:pPr>
      <w:r w:rsidRPr="00AA131D">
        <w:rPr>
          <w:rStyle w:val="Code1"/>
          <w:rFonts w:eastAsia="Calibri"/>
        </w:rPr>
        <w:t xml:space="preserve">  ReleaseDC(Handle, FGLDC);</w:t>
      </w:r>
    </w:p>
    <w:p w:rsidR="00AA131D" w:rsidRPr="00AA131D" w:rsidRDefault="00AA131D" w:rsidP="00AA131D">
      <w:pPr>
        <w:rPr>
          <w:rStyle w:val="Code1"/>
          <w:rFonts w:eastAsia="Calibri"/>
        </w:rPr>
      </w:pPr>
      <w:r w:rsidRPr="00AA131D">
        <w:rPr>
          <w:rStyle w:val="Code1"/>
          <w:rFonts w:eastAsia="Calibri"/>
        </w:rPr>
        <w:t xml:space="preserve">  DeleteDC(FGLDC);</w:t>
      </w:r>
    </w:p>
    <w:p w:rsidR="00AA131D" w:rsidRPr="00AA131D" w:rsidRDefault="00AA131D" w:rsidP="00AA131D">
      <w:pPr>
        <w:rPr>
          <w:rStyle w:val="Code1"/>
          <w:rFonts w:eastAsia="Calibri"/>
        </w:rPr>
      </w:pPr>
      <w:r w:rsidRPr="00AA131D">
        <w:rPr>
          <w:rStyle w:val="Code1"/>
          <w:rFonts w:eastAsia="Calibri"/>
        </w:rPr>
        <w:t>}</w:t>
      </w:r>
    </w:p>
    <w:p w:rsidR="00AA131D" w:rsidRPr="00AA131D" w:rsidRDefault="00AA131D" w:rsidP="00AA131D">
      <w:pPr>
        <w:rPr>
          <w:rStyle w:val="Code1"/>
          <w:rFonts w:eastAsia="Calibri"/>
        </w:rPr>
      </w:pPr>
      <w:r w:rsidRPr="00AA131D">
        <w:rPr>
          <w:rStyle w:val="Code1"/>
          <w:rFonts w:eastAsia="Calibri"/>
        </w:rPr>
        <w:t>//-----------------------------------------------------------</w:t>
      </w:r>
    </w:p>
    <w:p w:rsidR="00AA131D" w:rsidRPr="00AA131D" w:rsidRDefault="00AA131D" w:rsidP="00AA131D">
      <w:pPr>
        <w:rPr>
          <w:rStyle w:val="Code1"/>
          <w:rFonts w:eastAsia="Calibri"/>
        </w:rPr>
      </w:pPr>
      <w:r w:rsidRPr="00AA131D">
        <w:rPr>
          <w:rStyle w:val="Code1"/>
          <w:rFonts w:eastAsia="Calibri"/>
          <w:b/>
        </w:rPr>
        <w:t>void __fastcall</w:t>
      </w:r>
      <w:r w:rsidRPr="00AA131D">
        <w:rPr>
          <w:rStyle w:val="Code1"/>
          <w:rFonts w:eastAsia="Calibri"/>
        </w:rPr>
        <w:t xml:space="preserve"> TFormGL::FormResize(TObject *Sender)</w:t>
      </w:r>
    </w:p>
    <w:p w:rsidR="00AA131D" w:rsidRDefault="00AA131D" w:rsidP="00AA131D">
      <w:pPr>
        <w:rPr>
          <w:rStyle w:val="Code1"/>
          <w:rFonts w:eastAsia="Calibri"/>
        </w:rPr>
      </w:pPr>
      <w:r w:rsidRPr="00AA131D">
        <w:rPr>
          <w:rStyle w:val="Code1"/>
          <w:rFonts w:eastAsia="Calibri"/>
        </w:rPr>
        <w:t>{ glViewport(0,</w:t>
      </w:r>
      <w:r>
        <w:rPr>
          <w:rStyle w:val="Code1"/>
          <w:rFonts w:eastAsia="Calibri"/>
        </w:rPr>
        <w:t xml:space="preserve"> </w:t>
      </w:r>
      <w:r w:rsidRPr="00AA131D">
        <w:rPr>
          <w:rStyle w:val="Code1"/>
          <w:rFonts w:eastAsia="Calibri"/>
        </w:rPr>
        <w:t>0,</w:t>
      </w:r>
      <w:r>
        <w:rPr>
          <w:rStyle w:val="Code1"/>
          <w:rFonts w:eastAsia="Calibri"/>
        </w:rPr>
        <w:t xml:space="preserve"> </w:t>
      </w:r>
      <w:r w:rsidRPr="00AA131D">
        <w:rPr>
          <w:rStyle w:val="Code1"/>
          <w:rFonts w:eastAsia="Calibri"/>
        </w:rPr>
        <w:t>ClientWidth,</w:t>
      </w:r>
      <w:r>
        <w:rPr>
          <w:rStyle w:val="Code1"/>
          <w:rFonts w:eastAsia="Calibri"/>
        </w:rPr>
        <w:t xml:space="preserve"> </w:t>
      </w:r>
      <w:r w:rsidRPr="00AA131D">
        <w:rPr>
          <w:rStyle w:val="Code1"/>
          <w:rFonts w:eastAsia="Calibri"/>
        </w:rPr>
        <w:t>ClientHeight);</w:t>
      </w:r>
    </w:p>
    <w:p w:rsidR="00AA131D" w:rsidRPr="00AA131D" w:rsidRDefault="00AA131D" w:rsidP="00AA131D">
      <w:pPr>
        <w:rPr>
          <w:rStyle w:val="Code1"/>
          <w:rFonts w:eastAsia="Calibri"/>
        </w:rPr>
      </w:pPr>
      <w:r w:rsidRPr="00AA131D">
        <w:rPr>
          <w:rStyle w:val="Code1"/>
          <w:rFonts w:eastAsia="Calibri"/>
        </w:rPr>
        <w:t>//----------------для 3D-------------------------------------</w:t>
      </w:r>
    </w:p>
    <w:p w:rsidR="00AA131D" w:rsidRPr="00AA131D" w:rsidRDefault="00AA131D" w:rsidP="00AA131D">
      <w:pPr>
        <w:rPr>
          <w:rStyle w:val="Code1"/>
          <w:rFonts w:eastAsia="Calibri"/>
        </w:rPr>
      </w:pPr>
      <w:r w:rsidRPr="00AA131D">
        <w:rPr>
          <w:rStyle w:val="Code1"/>
          <w:rFonts w:eastAsia="Calibri"/>
        </w:rPr>
        <w:t xml:space="preserve">  glMatrixMode(GL_PROJECTION);   // Матриця проекцій</w:t>
      </w:r>
    </w:p>
    <w:p w:rsidR="00AA131D" w:rsidRPr="00AA131D" w:rsidRDefault="00AA131D" w:rsidP="00AA131D">
      <w:pPr>
        <w:rPr>
          <w:rStyle w:val="Code1"/>
          <w:rFonts w:eastAsia="Calibri"/>
        </w:rPr>
      </w:pPr>
      <w:r>
        <w:rPr>
          <w:rStyle w:val="Code1"/>
          <w:rFonts w:eastAsia="Calibri"/>
        </w:rPr>
        <w:t xml:space="preserve">  glLoadIdentity();</w:t>
      </w:r>
    </w:p>
    <w:p w:rsidR="00AA131D" w:rsidRPr="00AA131D" w:rsidRDefault="00AA131D" w:rsidP="00AA131D">
      <w:pPr>
        <w:rPr>
          <w:rStyle w:val="Code1"/>
          <w:rFonts w:eastAsia="Calibri"/>
        </w:rPr>
      </w:pPr>
      <w:r w:rsidRPr="00AA131D">
        <w:rPr>
          <w:rStyle w:val="Code1"/>
          <w:rFonts w:eastAsia="Calibri"/>
        </w:rPr>
        <w:t xml:space="preserve">  gluPerspective(70.0,ClientWidt</w:t>
      </w:r>
      <w:r>
        <w:rPr>
          <w:rStyle w:val="Code1"/>
          <w:rFonts w:eastAsia="Calibri"/>
        </w:rPr>
        <w:t>h/ClientHeight,FZnear,FZfar);</w:t>
      </w:r>
    </w:p>
    <w:p w:rsidR="00AA131D" w:rsidRPr="00AA131D" w:rsidRDefault="00AA131D" w:rsidP="00AA131D">
      <w:pPr>
        <w:rPr>
          <w:rStyle w:val="Code1"/>
          <w:rFonts w:eastAsia="Calibri"/>
        </w:rPr>
      </w:pPr>
      <w:r w:rsidRPr="00AA131D">
        <w:rPr>
          <w:rStyle w:val="Code1"/>
          <w:rFonts w:eastAsia="Calibri"/>
        </w:rPr>
        <w:t xml:space="preserve">  glTranslatef(FTrans[0],</w:t>
      </w:r>
      <w:r>
        <w:rPr>
          <w:rStyle w:val="Code1"/>
          <w:rFonts w:eastAsia="Calibri"/>
        </w:rPr>
        <w:t xml:space="preserve"> </w:t>
      </w:r>
      <w:r w:rsidRPr="00AA131D">
        <w:rPr>
          <w:rStyle w:val="Code1"/>
          <w:rFonts w:eastAsia="Calibri"/>
        </w:rPr>
        <w:t>FTrans[1],</w:t>
      </w:r>
      <w:r>
        <w:rPr>
          <w:rStyle w:val="Code1"/>
          <w:rFonts w:eastAsia="Calibri"/>
        </w:rPr>
        <w:t xml:space="preserve"> </w:t>
      </w:r>
      <w:r w:rsidRPr="00AA131D">
        <w:rPr>
          <w:rStyle w:val="Code1"/>
          <w:rFonts w:eastAsia="Calibri"/>
        </w:rPr>
        <w:t>FTrans[2]);</w:t>
      </w:r>
    </w:p>
    <w:p w:rsidR="00AA131D" w:rsidRPr="00AA131D" w:rsidRDefault="00AA131D" w:rsidP="00AA131D">
      <w:pPr>
        <w:rPr>
          <w:rStyle w:val="Code1"/>
          <w:rFonts w:eastAsia="Calibri"/>
        </w:rPr>
      </w:pPr>
      <w:r w:rsidRPr="00AA131D">
        <w:rPr>
          <w:rStyle w:val="Code1"/>
          <w:rFonts w:eastAsia="Calibri"/>
        </w:rPr>
        <w:t xml:space="preserve">  //---- Розраховуємо координати положення спостерігача ---//</w:t>
      </w:r>
    </w:p>
    <w:p w:rsidR="00AA131D" w:rsidRDefault="00AA131D" w:rsidP="00AA131D">
      <w:pPr>
        <w:rPr>
          <w:rStyle w:val="Code1"/>
          <w:rFonts w:eastAsia="Calibri"/>
        </w:rPr>
      </w:pPr>
      <w:r w:rsidRPr="00AA131D">
        <w:rPr>
          <w:rStyle w:val="Code1"/>
          <w:rFonts w:eastAsia="Calibri"/>
        </w:rPr>
        <w:t xml:space="preserve">  FEye[0]=FDistance*sin(FPAngle*M_PI/180)*</w:t>
      </w:r>
    </w:p>
    <w:p w:rsidR="00AA131D" w:rsidRPr="00AA131D" w:rsidRDefault="00AA131D" w:rsidP="00AA131D">
      <w:pPr>
        <w:rPr>
          <w:rStyle w:val="Code1"/>
          <w:rFonts w:eastAsia="Calibri"/>
        </w:rPr>
      </w:pPr>
      <w:r w:rsidRPr="00AA131D">
        <w:rPr>
          <w:rStyle w:val="Code1"/>
          <w:rFonts w:eastAsia="Calibri"/>
        </w:rPr>
        <w:t>cos(FQAngle*M_PI/180)+FCenter[0];</w:t>
      </w:r>
    </w:p>
    <w:p w:rsidR="00AA131D" w:rsidRDefault="00AA131D" w:rsidP="00AA131D">
      <w:pPr>
        <w:rPr>
          <w:rStyle w:val="Code1"/>
          <w:rFonts w:eastAsia="Calibri"/>
        </w:rPr>
      </w:pPr>
      <w:r w:rsidRPr="00AA131D">
        <w:rPr>
          <w:rStyle w:val="Code1"/>
          <w:rFonts w:eastAsia="Calibri"/>
        </w:rPr>
        <w:t xml:space="preserve">  FEye[1]=FDistance*sin(FPAngle*M_PI/180)*</w:t>
      </w:r>
    </w:p>
    <w:p w:rsidR="00AA131D" w:rsidRPr="00AA131D" w:rsidRDefault="00AA131D" w:rsidP="00AA131D">
      <w:pPr>
        <w:rPr>
          <w:rStyle w:val="Code1"/>
          <w:rFonts w:eastAsia="Calibri"/>
        </w:rPr>
      </w:pPr>
      <w:r w:rsidRPr="00AA131D">
        <w:rPr>
          <w:rStyle w:val="Code1"/>
          <w:rFonts w:eastAsia="Calibri"/>
        </w:rPr>
        <w:t>sin(FQAngle*M_PI/180)+FCenter[1];</w:t>
      </w:r>
    </w:p>
    <w:p w:rsidR="00AA131D" w:rsidRPr="00AA131D" w:rsidRDefault="00AA131D" w:rsidP="00AA131D">
      <w:pPr>
        <w:rPr>
          <w:rStyle w:val="Code1"/>
          <w:rFonts w:eastAsia="Calibri"/>
        </w:rPr>
      </w:pPr>
      <w:r w:rsidRPr="00AA131D">
        <w:rPr>
          <w:rStyle w:val="Code1"/>
          <w:rFonts w:eastAsia="Calibri"/>
        </w:rPr>
        <w:t xml:space="preserve">  FEye[2]=FDistance*cos(FPAngle*M_PI/180)+FCenter[2];</w:t>
      </w:r>
    </w:p>
    <w:p w:rsidR="00AA131D" w:rsidRPr="00587831" w:rsidRDefault="00AA131D" w:rsidP="00AA131D">
      <w:pPr>
        <w:rPr>
          <w:rStyle w:val="Code1"/>
          <w:rFonts w:eastAsia="Calibri"/>
          <w:lang w:val="ru-RU"/>
        </w:rPr>
      </w:pPr>
      <w:r w:rsidRPr="00AA131D">
        <w:rPr>
          <w:rStyle w:val="Code1"/>
          <w:rFonts w:eastAsia="Calibri"/>
        </w:rPr>
        <w:t xml:space="preserve">  </w:t>
      </w:r>
      <w:r w:rsidRPr="00587831">
        <w:rPr>
          <w:rStyle w:val="Code1"/>
          <w:rFonts w:eastAsia="Calibri"/>
          <w:lang w:val="ru-RU"/>
        </w:rPr>
        <w:t>// Перевіряємо, чи не перекрутилися ми на 180 градусів</w:t>
      </w:r>
    </w:p>
    <w:p w:rsidR="00AA131D" w:rsidRPr="00AA131D" w:rsidRDefault="00AA131D" w:rsidP="00AA131D">
      <w:pPr>
        <w:rPr>
          <w:rStyle w:val="Code1"/>
          <w:rFonts w:eastAsia="Calibri"/>
        </w:rPr>
      </w:pPr>
      <w:r w:rsidRPr="00587831">
        <w:rPr>
          <w:rStyle w:val="Code1"/>
          <w:rFonts w:eastAsia="Calibri"/>
          <w:lang w:val="ru-RU"/>
        </w:rPr>
        <w:t xml:space="preserve">  </w:t>
      </w:r>
      <w:r w:rsidRPr="00AA131D">
        <w:rPr>
          <w:rStyle w:val="Code1"/>
          <w:rFonts w:eastAsia="Calibri"/>
          <w:b/>
        </w:rPr>
        <w:t>int</w:t>
      </w:r>
      <w:r w:rsidRPr="00AA131D">
        <w:rPr>
          <w:rStyle w:val="Code1"/>
          <w:rFonts w:eastAsia="Calibri"/>
        </w:rPr>
        <w:t xml:space="preserve"> k = (</w:t>
      </w:r>
      <w:r w:rsidRPr="00AA131D">
        <w:rPr>
          <w:rStyle w:val="Code1"/>
          <w:rFonts w:eastAsia="Calibri"/>
          <w:b/>
        </w:rPr>
        <w:t>int</w:t>
      </w:r>
      <w:r w:rsidRPr="00AA131D">
        <w:rPr>
          <w:rStyle w:val="Code1"/>
          <w:rFonts w:eastAsia="Calibri"/>
        </w:rPr>
        <w:t>)FPAngle/360;</w:t>
      </w:r>
    </w:p>
    <w:p w:rsidR="00AA131D" w:rsidRPr="00AA131D" w:rsidRDefault="00AA131D" w:rsidP="00AA131D">
      <w:pPr>
        <w:rPr>
          <w:rStyle w:val="Code1"/>
          <w:rFonts w:eastAsia="Calibri"/>
        </w:rPr>
      </w:pPr>
      <w:r w:rsidRPr="00AA131D">
        <w:rPr>
          <w:rStyle w:val="Code1"/>
          <w:rFonts w:eastAsia="Calibri"/>
        </w:rPr>
        <w:lastRenderedPageBreak/>
        <w:t xml:space="preserve">  </w:t>
      </w:r>
      <w:r w:rsidRPr="00587831">
        <w:rPr>
          <w:rStyle w:val="Code1"/>
          <w:rFonts w:eastAsia="Calibri"/>
          <w:b/>
        </w:rPr>
        <w:t>if</w:t>
      </w:r>
      <w:r w:rsidRPr="00AA131D">
        <w:rPr>
          <w:rStyle w:val="Code1"/>
          <w:rFonts w:eastAsia="Calibri"/>
        </w:rPr>
        <w:t xml:space="preserve">(FPAngle&gt;=0+360*k &amp;&amp; FPAngle&lt;=180+360*k) FUp[2] = 1.0; </w:t>
      </w:r>
      <w:r w:rsidRPr="00587831">
        <w:rPr>
          <w:rStyle w:val="Code1"/>
          <w:rFonts w:eastAsia="Calibri"/>
          <w:b/>
        </w:rPr>
        <w:t>else</w:t>
      </w:r>
      <w:r w:rsidRPr="00AA131D">
        <w:rPr>
          <w:rStyle w:val="Code1"/>
          <w:rFonts w:eastAsia="Calibri"/>
        </w:rPr>
        <w:t xml:space="preserve"> FUp[2] = -1.0;</w:t>
      </w:r>
    </w:p>
    <w:p w:rsidR="00AA131D" w:rsidRPr="00AA131D" w:rsidRDefault="00AA131D" w:rsidP="00AA131D">
      <w:pPr>
        <w:rPr>
          <w:rStyle w:val="Code1"/>
          <w:rFonts w:eastAsia="Calibri"/>
        </w:rPr>
      </w:pPr>
      <w:r w:rsidRPr="00AA131D">
        <w:rPr>
          <w:rStyle w:val="Code1"/>
          <w:rFonts w:eastAsia="Calibri"/>
        </w:rPr>
        <w:t xml:space="preserve">  // Встановлюємо позицію спостерігача і сцени</w:t>
      </w:r>
    </w:p>
    <w:p w:rsidR="00AA131D" w:rsidRPr="00AA131D" w:rsidRDefault="00AA131D" w:rsidP="00AA131D">
      <w:pPr>
        <w:rPr>
          <w:rStyle w:val="Code1"/>
          <w:rFonts w:eastAsia="Calibri"/>
        </w:rPr>
      </w:pPr>
      <w:r w:rsidRPr="00AA131D">
        <w:rPr>
          <w:rStyle w:val="Code1"/>
          <w:rFonts w:eastAsia="Calibri"/>
        </w:rPr>
        <w:t xml:space="preserve">  gluLookAt(FEye[0], FEye[1], FEye[2], FCenter[0], FCenter[1], FCenter[2], FUp[0], FUp[1], FUp[2]);</w:t>
      </w:r>
    </w:p>
    <w:p w:rsidR="00AA131D" w:rsidRPr="00AA131D" w:rsidRDefault="00AA131D" w:rsidP="00AA131D">
      <w:pPr>
        <w:rPr>
          <w:rStyle w:val="Code1"/>
          <w:rFonts w:eastAsia="Calibri"/>
        </w:rPr>
      </w:pPr>
      <w:r w:rsidRPr="00AA131D">
        <w:rPr>
          <w:rStyle w:val="Code1"/>
          <w:rFonts w:eastAsia="Calibri"/>
        </w:rPr>
        <w:t xml:space="preserve">  glMatrixMode(GL_MODELVIEW);   // Матриця моделі</w:t>
      </w:r>
    </w:p>
    <w:p w:rsidR="00AA131D" w:rsidRPr="00AA131D" w:rsidRDefault="00AA131D" w:rsidP="00AA131D">
      <w:pPr>
        <w:rPr>
          <w:rStyle w:val="Code1"/>
          <w:rFonts w:eastAsia="Calibri"/>
        </w:rPr>
      </w:pPr>
      <w:r w:rsidRPr="00AA131D">
        <w:rPr>
          <w:rStyle w:val="Code1"/>
          <w:rFonts w:eastAsia="Calibri"/>
        </w:rPr>
        <w:t xml:space="preserve">  glLoadIdentity();</w:t>
      </w:r>
    </w:p>
    <w:p w:rsidR="00AA131D" w:rsidRPr="00AA131D" w:rsidRDefault="00AA131D" w:rsidP="00AA131D">
      <w:pPr>
        <w:rPr>
          <w:rStyle w:val="Code1"/>
          <w:rFonts w:eastAsia="Calibri"/>
        </w:rPr>
      </w:pPr>
      <w:r w:rsidRPr="00AA131D">
        <w:rPr>
          <w:rStyle w:val="Code1"/>
          <w:rFonts w:eastAsia="Calibri"/>
        </w:rPr>
        <w:t>//-----------------------------------------------------------</w:t>
      </w:r>
    </w:p>
    <w:p w:rsidR="00AA131D" w:rsidRPr="00AA131D" w:rsidRDefault="00AA131D" w:rsidP="00AA131D">
      <w:pPr>
        <w:rPr>
          <w:rStyle w:val="Code1"/>
          <w:rFonts w:eastAsia="Calibri"/>
        </w:rPr>
      </w:pPr>
      <w:r w:rsidRPr="00AA131D">
        <w:rPr>
          <w:rStyle w:val="Code1"/>
          <w:rFonts w:eastAsia="Calibri"/>
        </w:rPr>
        <w:t xml:space="preserve">  InvalidateRect(Handle,</w:t>
      </w:r>
      <w:r w:rsidR="00587831">
        <w:rPr>
          <w:rStyle w:val="Code1"/>
          <w:rFonts w:eastAsia="Calibri"/>
        </w:rPr>
        <w:t xml:space="preserve"> </w:t>
      </w:r>
      <w:r w:rsidRPr="00AA131D">
        <w:rPr>
          <w:rStyle w:val="Code1"/>
          <w:rFonts w:eastAsia="Calibri"/>
        </w:rPr>
        <w:t>NULL,</w:t>
      </w:r>
      <w:r w:rsidR="00587831">
        <w:rPr>
          <w:rStyle w:val="Code1"/>
          <w:rFonts w:eastAsia="Calibri"/>
        </w:rPr>
        <w:t xml:space="preserve"> </w:t>
      </w:r>
      <w:r w:rsidRPr="00587831">
        <w:rPr>
          <w:rStyle w:val="Code1"/>
          <w:rFonts w:eastAsia="Calibri"/>
          <w:b/>
        </w:rPr>
        <w:t>false</w:t>
      </w:r>
      <w:r w:rsidRPr="00AA131D">
        <w:rPr>
          <w:rStyle w:val="Code1"/>
          <w:rFonts w:eastAsia="Calibri"/>
        </w:rPr>
        <w:t>); // Перемалювати вікно</w:t>
      </w:r>
    </w:p>
    <w:p w:rsidR="00AA131D" w:rsidRPr="00AA131D" w:rsidRDefault="00AA131D" w:rsidP="00AA131D">
      <w:pPr>
        <w:rPr>
          <w:rStyle w:val="Code1"/>
          <w:rFonts w:eastAsia="Calibri"/>
        </w:rPr>
      </w:pPr>
      <w:r w:rsidRPr="00AA131D">
        <w:rPr>
          <w:rStyle w:val="Code1"/>
          <w:rFonts w:eastAsia="Calibri"/>
        </w:rPr>
        <w:t>}</w:t>
      </w:r>
    </w:p>
    <w:p w:rsidR="00AA131D" w:rsidRPr="00AA131D" w:rsidRDefault="00AA131D" w:rsidP="00AA131D">
      <w:pPr>
        <w:rPr>
          <w:rStyle w:val="Code1"/>
          <w:rFonts w:eastAsia="Calibri"/>
        </w:rPr>
      </w:pPr>
      <w:r w:rsidRPr="00AA131D">
        <w:rPr>
          <w:rStyle w:val="Code1"/>
          <w:rFonts w:eastAsia="Calibri"/>
        </w:rPr>
        <w:t>//-----------------------------------------------------------</w:t>
      </w:r>
    </w:p>
    <w:p w:rsidR="00AA131D" w:rsidRPr="00AA131D" w:rsidRDefault="00AA131D" w:rsidP="00AA131D">
      <w:pPr>
        <w:rPr>
          <w:rStyle w:val="Code1"/>
          <w:rFonts w:eastAsia="Calibri"/>
        </w:rPr>
      </w:pPr>
      <w:r w:rsidRPr="00587831">
        <w:rPr>
          <w:rStyle w:val="Code1"/>
          <w:rFonts w:eastAsia="Calibri"/>
          <w:b/>
        </w:rPr>
        <w:t>void __fastcall</w:t>
      </w:r>
      <w:r w:rsidRPr="00AA131D">
        <w:rPr>
          <w:rStyle w:val="Code1"/>
          <w:rFonts w:eastAsia="Calibri"/>
        </w:rPr>
        <w:t xml:space="preserve"> TFormGL::FormPaint(TObject *Sender)</w:t>
      </w:r>
    </w:p>
    <w:p w:rsidR="00AA131D" w:rsidRPr="00AA131D" w:rsidRDefault="00AA131D" w:rsidP="00AA131D">
      <w:pPr>
        <w:rPr>
          <w:rStyle w:val="Code1"/>
          <w:rFonts w:eastAsia="Calibri"/>
        </w:rPr>
      </w:pPr>
      <w:r w:rsidRPr="00AA131D">
        <w:rPr>
          <w:rStyle w:val="Code1"/>
          <w:rFonts w:eastAsia="Calibri"/>
        </w:rPr>
        <w:t>{ glClear(GL_COLOR_BUFFER_BIT | GL_DEPTH_BUFFER_BIT);</w:t>
      </w:r>
    </w:p>
    <w:p w:rsidR="00AA131D" w:rsidRPr="00AA131D" w:rsidRDefault="00AA131D" w:rsidP="00AA131D">
      <w:pPr>
        <w:rPr>
          <w:rStyle w:val="Code1"/>
          <w:rFonts w:eastAsia="Calibri"/>
        </w:rPr>
      </w:pPr>
      <w:r w:rsidRPr="00AA131D">
        <w:rPr>
          <w:rStyle w:val="Code1"/>
          <w:rFonts w:eastAsia="Calibri"/>
        </w:rPr>
        <w:t xml:space="preserve">  glPushMatrix();</w:t>
      </w:r>
    </w:p>
    <w:p w:rsidR="00AA131D" w:rsidRPr="00AA131D" w:rsidRDefault="00AA131D" w:rsidP="00AA131D">
      <w:pPr>
        <w:rPr>
          <w:rStyle w:val="Code1"/>
          <w:rFonts w:eastAsia="Calibri"/>
        </w:rPr>
      </w:pPr>
      <w:r w:rsidRPr="00AA131D">
        <w:rPr>
          <w:rStyle w:val="Code1"/>
          <w:rFonts w:eastAsia="Calibri"/>
        </w:rPr>
        <w:tab/>
        <w:t>glPushMatrix();</w:t>
      </w:r>
    </w:p>
    <w:p w:rsidR="00AA131D" w:rsidRPr="00AA131D" w:rsidRDefault="00AA131D" w:rsidP="00AA131D">
      <w:pPr>
        <w:rPr>
          <w:rStyle w:val="Code1"/>
          <w:rFonts w:eastAsia="Calibri"/>
        </w:rPr>
      </w:pPr>
      <w:r w:rsidRPr="00AA131D">
        <w:rPr>
          <w:rStyle w:val="Code1"/>
          <w:rFonts w:eastAsia="Calibri"/>
        </w:rPr>
        <w:tab/>
        <w:t xml:space="preserve">  glRotatef(Spin, 0.0, 0.0, 1.0);</w:t>
      </w:r>
    </w:p>
    <w:p w:rsidR="00AA131D" w:rsidRPr="00AA131D" w:rsidRDefault="00AA131D" w:rsidP="00AA131D">
      <w:pPr>
        <w:rPr>
          <w:rStyle w:val="Code1"/>
          <w:rFonts w:eastAsia="Calibri"/>
        </w:rPr>
      </w:pPr>
      <w:r w:rsidRPr="00AA131D">
        <w:rPr>
          <w:rStyle w:val="Code1"/>
          <w:rFonts w:eastAsia="Calibri"/>
        </w:rPr>
        <w:tab/>
        <w:t xml:space="preserve">  glLightfv(GL_LIGHT0, GL_POSITION, P);</w:t>
      </w:r>
    </w:p>
    <w:p w:rsidR="00AA131D" w:rsidRPr="00AA131D" w:rsidRDefault="00AA131D" w:rsidP="00AA131D">
      <w:pPr>
        <w:rPr>
          <w:rStyle w:val="Code1"/>
          <w:rFonts w:eastAsia="Calibri"/>
        </w:rPr>
      </w:pPr>
      <w:r w:rsidRPr="00AA131D">
        <w:rPr>
          <w:rStyle w:val="Code1"/>
          <w:rFonts w:eastAsia="Calibri"/>
        </w:rPr>
        <w:tab/>
        <w:t>glPopMatrix();</w:t>
      </w:r>
    </w:p>
    <w:p w:rsidR="00AA131D" w:rsidRPr="00AA131D" w:rsidRDefault="00AA131D" w:rsidP="00AA131D">
      <w:pPr>
        <w:rPr>
          <w:rStyle w:val="Code1"/>
          <w:rFonts w:eastAsia="Calibri"/>
        </w:rPr>
      </w:pPr>
      <w:r w:rsidRPr="00AA131D">
        <w:rPr>
          <w:rStyle w:val="Code1"/>
          <w:rFonts w:eastAsia="Calibri"/>
        </w:rPr>
        <w:tab/>
        <w:t>glColor3f(0.3, 0.7, 0.5);</w:t>
      </w:r>
    </w:p>
    <w:p w:rsidR="00AA131D" w:rsidRPr="00AA131D" w:rsidRDefault="00AA131D" w:rsidP="00AA131D">
      <w:pPr>
        <w:rPr>
          <w:rStyle w:val="Code1"/>
          <w:rFonts w:eastAsia="Calibri"/>
        </w:rPr>
      </w:pPr>
      <w:r w:rsidRPr="00AA131D">
        <w:rPr>
          <w:rStyle w:val="Code1"/>
          <w:rFonts w:eastAsia="Calibri"/>
        </w:rPr>
        <w:tab/>
        <w:t>glPushMatrix();</w:t>
      </w:r>
    </w:p>
    <w:p w:rsidR="00AA131D" w:rsidRPr="00AA131D" w:rsidRDefault="00AA131D" w:rsidP="00AA131D">
      <w:pPr>
        <w:rPr>
          <w:rStyle w:val="Code1"/>
          <w:rFonts w:eastAsia="Calibri"/>
        </w:rPr>
      </w:pPr>
      <w:r w:rsidRPr="00AA131D">
        <w:rPr>
          <w:rStyle w:val="Code1"/>
          <w:rFonts w:eastAsia="Calibri"/>
        </w:rPr>
        <w:tab/>
        <w:t xml:space="preserve">  glTranslatef(0.0, 0.0, -H/2);</w:t>
      </w:r>
    </w:p>
    <w:p w:rsidR="00AA131D" w:rsidRPr="00AA131D" w:rsidRDefault="00AA131D" w:rsidP="00AA131D">
      <w:pPr>
        <w:rPr>
          <w:rStyle w:val="Code1"/>
          <w:rFonts w:eastAsia="Calibri"/>
        </w:rPr>
      </w:pPr>
      <w:r w:rsidRPr="00AA131D">
        <w:rPr>
          <w:rStyle w:val="Code1"/>
          <w:rFonts w:eastAsia="Calibri"/>
        </w:rPr>
        <w:tab/>
        <w:t xml:space="preserve">  glNormal3f(0.0, 0.0, -1.0);</w:t>
      </w:r>
    </w:p>
    <w:p w:rsidR="00AA131D" w:rsidRPr="00AA131D" w:rsidRDefault="00AA131D" w:rsidP="00AA131D">
      <w:pPr>
        <w:rPr>
          <w:rStyle w:val="Code1"/>
          <w:rFonts w:eastAsia="Calibri"/>
        </w:rPr>
      </w:pPr>
      <w:r w:rsidRPr="00AA131D">
        <w:rPr>
          <w:rStyle w:val="Code1"/>
          <w:rFonts w:eastAsia="Calibri"/>
        </w:rPr>
        <w:tab/>
        <w:t xml:space="preserve">  glCallList(TessList);</w:t>
      </w:r>
    </w:p>
    <w:p w:rsidR="00AA131D" w:rsidRPr="00AA131D" w:rsidRDefault="00AA131D" w:rsidP="00AA131D">
      <w:pPr>
        <w:rPr>
          <w:rStyle w:val="Code1"/>
          <w:rFonts w:eastAsia="Calibri"/>
        </w:rPr>
      </w:pPr>
      <w:r w:rsidRPr="00AA131D">
        <w:rPr>
          <w:rStyle w:val="Code1"/>
          <w:rFonts w:eastAsia="Calibri"/>
        </w:rPr>
        <w:tab/>
        <w:t>glPopMatrix();</w:t>
      </w:r>
    </w:p>
    <w:p w:rsidR="00AA131D" w:rsidRPr="00AA131D" w:rsidRDefault="00AA131D" w:rsidP="00AA131D">
      <w:pPr>
        <w:rPr>
          <w:rStyle w:val="Code1"/>
          <w:rFonts w:eastAsia="Calibri"/>
        </w:rPr>
      </w:pPr>
      <w:r w:rsidRPr="00AA131D">
        <w:rPr>
          <w:rStyle w:val="Code1"/>
          <w:rFonts w:eastAsia="Calibri"/>
        </w:rPr>
        <w:tab/>
        <w:t>glPushMatrix();</w:t>
      </w:r>
    </w:p>
    <w:p w:rsidR="00AA131D" w:rsidRPr="00AA131D" w:rsidRDefault="00AA131D" w:rsidP="00AA131D">
      <w:pPr>
        <w:rPr>
          <w:rStyle w:val="Code1"/>
          <w:rFonts w:eastAsia="Calibri"/>
        </w:rPr>
      </w:pPr>
      <w:r w:rsidRPr="00AA131D">
        <w:rPr>
          <w:rStyle w:val="Code1"/>
          <w:rFonts w:eastAsia="Calibri"/>
        </w:rPr>
        <w:tab/>
        <w:t xml:space="preserve">  glNormal3f(0.0, 0.0, 1.0);</w:t>
      </w:r>
    </w:p>
    <w:p w:rsidR="00AA131D" w:rsidRPr="00AA131D" w:rsidRDefault="00AA131D" w:rsidP="00AA131D">
      <w:pPr>
        <w:rPr>
          <w:rStyle w:val="Code1"/>
          <w:rFonts w:eastAsia="Calibri"/>
        </w:rPr>
      </w:pPr>
      <w:r w:rsidRPr="00AA131D">
        <w:rPr>
          <w:rStyle w:val="Code1"/>
          <w:rFonts w:eastAsia="Calibri"/>
        </w:rPr>
        <w:tab/>
        <w:t xml:space="preserve">  glTranslatef(0.0, 0.0, H/2);</w:t>
      </w:r>
    </w:p>
    <w:p w:rsidR="00AA131D" w:rsidRPr="00AA131D" w:rsidRDefault="00AA131D" w:rsidP="00AA131D">
      <w:pPr>
        <w:rPr>
          <w:rStyle w:val="Code1"/>
          <w:rFonts w:eastAsia="Calibri"/>
        </w:rPr>
      </w:pPr>
      <w:r w:rsidRPr="00AA131D">
        <w:rPr>
          <w:rStyle w:val="Code1"/>
          <w:rFonts w:eastAsia="Calibri"/>
        </w:rPr>
        <w:tab/>
        <w:t xml:space="preserve">  glCallList(TessList);</w:t>
      </w:r>
    </w:p>
    <w:p w:rsidR="00AA131D" w:rsidRPr="00AA131D" w:rsidRDefault="00AA131D" w:rsidP="00AA131D">
      <w:pPr>
        <w:rPr>
          <w:rStyle w:val="Code1"/>
          <w:rFonts w:eastAsia="Calibri"/>
        </w:rPr>
      </w:pPr>
      <w:r w:rsidRPr="00AA131D">
        <w:rPr>
          <w:rStyle w:val="Code1"/>
          <w:rFonts w:eastAsia="Calibri"/>
        </w:rPr>
        <w:tab/>
        <w:t>glPopMatrix();</w:t>
      </w:r>
    </w:p>
    <w:p w:rsidR="00AA131D" w:rsidRPr="00AA131D" w:rsidRDefault="00AA131D" w:rsidP="00AA131D">
      <w:pPr>
        <w:rPr>
          <w:rStyle w:val="Code1"/>
          <w:rFonts w:eastAsia="Calibri"/>
        </w:rPr>
      </w:pPr>
      <w:r w:rsidRPr="00AA131D">
        <w:rPr>
          <w:rStyle w:val="Code1"/>
          <w:rFonts w:eastAsia="Calibri"/>
        </w:rPr>
        <w:tab/>
        <w:t>glCallList(SquareList);</w:t>
      </w:r>
    </w:p>
    <w:p w:rsidR="00AA131D" w:rsidRPr="00AA131D" w:rsidRDefault="00587831" w:rsidP="00AA131D">
      <w:pPr>
        <w:rPr>
          <w:rStyle w:val="Code1"/>
          <w:rFonts w:eastAsia="Calibri"/>
        </w:rPr>
      </w:pPr>
      <w:r>
        <w:rPr>
          <w:rStyle w:val="Code1"/>
          <w:rFonts w:eastAsia="Calibri"/>
        </w:rPr>
        <w:t xml:space="preserve">  </w:t>
      </w:r>
      <w:r w:rsidR="00AA131D" w:rsidRPr="00AA131D">
        <w:rPr>
          <w:rStyle w:val="Code1"/>
          <w:rFonts w:eastAsia="Calibri"/>
        </w:rPr>
        <w:t>glPopMatrix();</w:t>
      </w:r>
    </w:p>
    <w:p w:rsidR="00AA131D" w:rsidRPr="00AA131D" w:rsidRDefault="00AA131D" w:rsidP="00AA131D">
      <w:pPr>
        <w:rPr>
          <w:rStyle w:val="Code1"/>
          <w:rFonts w:eastAsia="Calibri"/>
        </w:rPr>
      </w:pPr>
      <w:r w:rsidRPr="00AA131D">
        <w:rPr>
          <w:rStyle w:val="Code1"/>
          <w:rFonts w:eastAsia="Calibri"/>
        </w:rPr>
        <w:t xml:space="preserve">  DrawAxes(</w:t>
      </w:r>
      <w:r w:rsidRPr="00587831">
        <w:rPr>
          <w:rStyle w:val="Code1"/>
          <w:rFonts w:eastAsia="Calibri"/>
          <w:b/>
        </w:rPr>
        <w:t>false</w:t>
      </w:r>
      <w:r w:rsidRPr="00AA131D">
        <w:rPr>
          <w:rStyle w:val="Code1"/>
          <w:rFonts w:eastAsia="Calibri"/>
        </w:rPr>
        <w:t>); // малюємо осі вихідної системи координат</w:t>
      </w:r>
    </w:p>
    <w:p w:rsidR="00AA131D" w:rsidRPr="00AA131D" w:rsidRDefault="00AA131D" w:rsidP="00AA131D">
      <w:pPr>
        <w:rPr>
          <w:rStyle w:val="Code1"/>
          <w:rFonts w:eastAsia="Calibri"/>
        </w:rPr>
      </w:pPr>
      <w:r w:rsidRPr="00AA131D">
        <w:rPr>
          <w:rStyle w:val="Code1"/>
          <w:rFonts w:eastAsia="Calibri"/>
        </w:rPr>
        <w:t xml:space="preserve">  SwapBuffers(FGLDC);</w:t>
      </w:r>
    </w:p>
    <w:p w:rsidR="00AA131D" w:rsidRPr="00AA131D" w:rsidRDefault="00AA131D" w:rsidP="00AA131D">
      <w:pPr>
        <w:rPr>
          <w:rStyle w:val="Code1"/>
          <w:rFonts w:eastAsia="Calibri"/>
        </w:rPr>
      </w:pPr>
      <w:r w:rsidRPr="00AA131D">
        <w:rPr>
          <w:rStyle w:val="Code1"/>
          <w:rFonts w:eastAsia="Calibri"/>
        </w:rPr>
        <w:t>}</w:t>
      </w:r>
    </w:p>
    <w:p w:rsidR="00AA131D" w:rsidRPr="00AA131D" w:rsidRDefault="00AA131D" w:rsidP="00AA131D">
      <w:pPr>
        <w:rPr>
          <w:rStyle w:val="Code1"/>
          <w:rFonts w:eastAsia="Calibri"/>
        </w:rPr>
      </w:pPr>
      <w:r w:rsidRPr="00AA131D">
        <w:rPr>
          <w:rStyle w:val="Code1"/>
          <w:rFonts w:eastAsia="Calibri"/>
        </w:rPr>
        <w:t>//-----------------------------------------------------------</w:t>
      </w:r>
    </w:p>
    <w:p w:rsidR="00AA131D" w:rsidRPr="00AA131D" w:rsidRDefault="00AA131D" w:rsidP="00AA131D">
      <w:pPr>
        <w:rPr>
          <w:rStyle w:val="Code1"/>
          <w:rFonts w:eastAsia="Calibri"/>
        </w:rPr>
      </w:pPr>
      <w:r w:rsidRPr="00587831">
        <w:rPr>
          <w:rStyle w:val="Code1"/>
          <w:rFonts w:eastAsia="Calibri"/>
          <w:b/>
        </w:rPr>
        <w:t>void __fastcall</w:t>
      </w:r>
      <w:r w:rsidRPr="00AA131D">
        <w:rPr>
          <w:rStyle w:val="Code1"/>
          <w:rFonts w:eastAsia="Calibri"/>
        </w:rPr>
        <w:t xml:space="preserve"> TFormGL::FormKeyDown(TObject *Sender, WORD &amp;Key, TShiftState Shift)</w:t>
      </w:r>
    </w:p>
    <w:p w:rsidR="00AA131D" w:rsidRPr="00AA131D" w:rsidRDefault="00AA131D" w:rsidP="00AA131D">
      <w:pPr>
        <w:rPr>
          <w:rStyle w:val="Code1"/>
          <w:rFonts w:eastAsia="Calibri"/>
        </w:rPr>
      </w:pPr>
      <w:r w:rsidRPr="00AA131D">
        <w:rPr>
          <w:rStyle w:val="Code1"/>
          <w:rFonts w:eastAsia="Calibri"/>
        </w:rPr>
        <w:lastRenderedPageBreak/>
        <w:t xml:space="preserve">{ </w:t>
      </w:r>
      <w:r w:rsidRPr="00587831">
        <w:rPr>
          <w:rStyle w:val="Code1"/>
          <w:rFonts w:eastAsia="Calibri"/>
          <w:b/>
        </w:rPr>
        <w:t>if</w:t>
      </w:r>
      <w:r w:rsidRPr="00AA131D">
        <w:rPr>
          <w:rStyle w:val="Code1"/>
          <w:rFonts w:eastAsia="Calibri"/>
        </w:rPr>
        <w:t xml:space="preserve"> (Key == VK_ESCAPE) Close();</w:t>
      </w:r>
    </w:p>
    <w:p w:rsidR="00AA131D" w:rsidRPr="00AA131D" w:rsidRDefault="00AA131D" w:rsidP="00AA131D">
      <w:pPr>
        <w:rPr>
          <w:rStyle w:val="Code1"/>
          <w:rFonts w:eastAsia="Calibri"/>
        </w:rPr>
      </w:pPr>
      <w:r w:rsidRPr="00AA131D">
        <w:rPr>
          <w:rStyle w:val="Code1"/>
          <w:rFonts w:eastAsia="Calibri"/>
        </w:rPr>
        <w:t xml:space="preserve">  </w:t>
      </w:r>
      <w:r w:rsidRPr="00587831">
        <w:rPr>
          <w:rStyle w:val="Code1"/>
          <w:rFonts w:eastAsia="Calibri"/>
          <w:b/>
        </w:rPr>
        <w:t>if</w:t>
      </w:r>
      <w:r w:rsidRPr="00AA131D">
        <w:rPr>
          <w:rStyle w:val="Code1"/>
          <w:rFonts w:eastAsia="Calibri"/>
        </w:rPr>
        <w:t xml:space="preserve"> (Key == VK_RIGHT)  FTrans[0] += 0.05;</w:t>
      </w:r>
    </w:p>
    <w:p w:rsidR="00AA131D" w:rsidRPr="00AA131D" w:rsidRDefault="00AA131D" w:rsidP="00AA131D">
      <w:pPr>
        <w:rPr>
          <w:rStyle w:val="Code1"/>
          <w:rFonts w:eastAsia="Calibri"/>
        </w:rPr>
      </w:pPr>
      <w:r w:rsidRPr="00AA131D">
        <w:rPr>
          <w:rStyle w:val="Code1"/>
          <w:rFonts w:eastAsia="Calibri"/>
        </w:rPr>
        <w:t xml:space="preserve">  </w:t>
      </w:r>
      <w:r w:rsidRPr="00587831">
        <w:rPr>
          <w:rStyle w:val="Code1"/>
          <w:rFonts w:eastAsia="Calibri"/>
          <w:b/>
        </w:rPr>
        <w:t>if</w:t>
      </w:r>
      <w:r w:rsidRPr="00AA131D">
        <w:rPr>
          <w:rStyle w:val="Code1"/>
          <w:rFonts w:eastAsia="Calibri"/>
        </w:rPr>
        <w:t xml:space="preserve"> (Key == VK_LEFT)   FTrans[0] -= 0.05;</w:t>
      </w:r>
    </w:p>
    <w:p w:rsidR="00AA131D" w:rsidRPr="00AA131D" w:rsidRDefault="00AA131D" w:rsidP="00AA131D">
      <w:pPr>
        <w:rPr>
          <w:rStyle w:val="Code1"/>
          <w:rFonts w:eastAsia="Calibri"/>
        </w:rPr>
      </w:pPr>
      <w:r w:rsidRPr="00AA131D">
        <w:rPr>
          <w:rStyle w:val="Code1"/>
          <w:rFonts w:eastAsia="Calibri"/>
        </w:rPr>
        <w:t xml:space="preserve">  </w:t>
      </w:r>
      <w:r w:rsidRPr="00587831">
        <w:rPr>
          <w:rStyle w:val="Code1"/>
          <w:rFonts w:eastAsia="Calibri"/>
          <w:b/>
        </w:rPr>
        <w:t>if</w:t>
      </w:r>
      <w:r w:rsidRPr="00AA131D">
        <w:rPr>
          <w:rStyle w:val="Code1"/>
          <w:rFonts w:eastAsia="Calibri"/>
        </w:rPr>
        <w:t xml:space="preserve"> (Key == VK_UP)     FTrans[1] += 0.05;</w:t>
      </w:r>
    </w:p>
    <w:p w:rsidR="00AA131D" w:rsidRPr="00AA131D" w:rsidRDefault="00AA131D" w:rsidP="00AA131D">
      <w:pPr>
        <w:rPr>
          <w:rStyle w:val="Code1"/>
          <w:rFonts w:eastAsia="Calibri"/>
        </w:rPr>
      </w:pPr>
      <w:r w:rsidRPr="00AA131D">
        <w:rPr>
          <w:rStyle w:val="Code1"/>
          <w:rFonts w:eastAsia="Calibri"/>
        </w:rPr>
        <w:t xml:space="preserve">  </w:t>
      </w:r>
      <w:r w:rsidRPr="00587831">
        <w:rPr>
          <w:rStyle w:val="Code1"/>
          <w:rFonts w:eastAsia="Calibri"/>
          <w:b/>
        </w:rPr>
        <w:t>if</w:t>
      </w:r>
      <w:r w:rsidRPr="00AA131D">
        <w:rPr>
          <w:rStyle w:val="Code1"/>
          <w:rFonts w:eastAsia="Calibri"/>
        </w:rPr>
        <w:t xml:space="preserve"> (Key == VK_DOWN)   FTrans[1] -= 0.05;</w:t>
      </w:r>
    </w:p>
    <w:p w:rsidR="00AA131D" w:rsidRPr="00AA131D" w:rsidRDefault="00AA131D" w:rsidP="00AA131D">
      <w:pPr>
        <w:rPr>
          <w:rStyle w:val="Code1"/>
          <w:rFonts w:eastAsia="Calibri"/>
        </w:rPr>
      </w:pPr>
      <w:r w:rsidRPr="00AA131D">
        <w:rPr>
          <w:rStyle w:val="Code1"/>
          <w:rFonts w:eastAsia="Calibri"/>
        </w:rPr>
        <w:t xml:space="preserve">  FormResize(</w:t>
      </w:r>
      <w:r w:rsidRPr="00587831">
        <w:rPr>
          <w:rStyle w:val="Code1"/>
          <w:rFonts w:eastAsia="Calibri"/>
          <w:b/>
        </w:rPr>
        <w:t>this</w:t>
      </w:r>
      <w:r w:rsidRPr="00AA131D">
        <w:rPr>
          <w:rStyle w:val="Code1"/>
          <w:rFonts w:eastAsia="Calibri"/>
        </w:rPr>
        <w:t>);</w:t>
      </w:r>
    </w:p>
    <w:p w:rsidR="00AA131D" w:rsidRPr="00AA131D" w:rsidRDefault="00AA131D" w:rsidP="00AA131D">
      <w:pPr>
        <w:rPr>
          <w:rStyle w:val="Code1"/>
          <w:rFonts w:eastAsia="Calibri"/>
        </w:rPr>
      </w:pPr>
      <w:r w:rsidRPr="00AA131D">
        <w:rPr>
          <w:rStyle w:val="Code1"/>
          <w:rFonts w:eastAsia="Calibri"/>
        </w:rPr>
        <w:t>}</w:t>
      </w:r>
    </w:p>
    <w:p w:rsidR="00AA131D" w:rsidRPr="00AA131D" w:rsidRDefault="00AA131D" w:rsidP="00AA131D">
      <w:pPr>
        <w:rPr>
          <w:rStyle w:val="Code1"/>
          <w:rFonts w:eastAsia="Calibri"/>
        </w:rPr>
      </w:pPr>
      <w:r w:rsidRPr="00AA131D">
        <w:rPr>
          <w:rStyle w:val="Code1"/>
          <w:rFonts w:eastAsia="Calibri"/>
        </w:rPr>
        <w:t>//-----------------------------------------------------------</w:t>
      </w:r>
    </w:p>
    <w:p w:rsidR="00AA131D" w:rsidRPr="00AA131D" w:rsidRDefault="00AA131D" w:rsidP="00AA131D">
      <w:pPr>
        <w:rPr>
          <w:rStyle w:val="Code1"/>
          <w:rFonts w:eastAsia="Calibri"/>
        </w:rPr>
      </w:pPr>
      <w:r w:rsidRPr="00587831">
        <w:rPr>
          <w:rStyle w:val="Code1"/>
          <w:rFonts w:eastAsia="Calibri"/>
          <w:b/>
        </w:rPr>
        <w:t>void __fastcall</w:t>
      </w:r>
      <w:r w:rsidRPr="00AA131D">
        <w:rPr>
          <w:rStyle w:val="Code1"/>
          <w:rFonts w:eastAsia="Calibri"/>
        </w:rPr>
        <w:t xml:space="preserve"> TFormGL::FormMouseMove(TObject *Sender, TShiftState Shift, </w:t>
      </w:r>
      <w:r w:rsidRPr="00587831">
        <w:rPr>
          <w:rStyle w:val="Code1"/>
          <w:rFonts w:eastAsia="Calibri"/>
          <w:b/>
        </w:rPr>
        <w:t>int</w:t>
      </w:r>
      <w:r w:rsidRPr="00AA131D">
        <w:rPr>
          <w:rStyle w:val="Code1"/>
          <w:rFonts w:eastAsia="Calibri"/>
        </w:rPr>
        <w:t xml:space="preserve"> X, </w:t>
      </w:r>
      <w:r w:rsidRPr="00587831">
        <w:rPr>
          <w:rStyle w:val="Code1"/>
          <w:rFonts w:eastAsia="Calibri"/>
          <w:b/>
        </w:rPr>
        <w:t>int</w:t>
      </w:r>
      <w:r w:rsidRPr="00AA131D">
        <w:rPr>
          <w:rStyle w:val="Code1"/>
          <w:rFonts w:eastAsia="Calibri"/>
        </w:rPr>
        <w:t xml:space="preserve"> Y)</w:t>
      </w:r>
    </w:p>
    <w:p w:rsidR="00AA131D" w:rsidRPr="00AA131D" w:rsidRDefault="00AA131D" w:rsidP="00AA131D">
      <w:pPr>
        <w:rPr>
          <w:rStyle w:val="Code1"/>
          <w:rFonts w:eastAsia="Calibri"/>
        </w:rPr>
      </w:pPr>
      <w:r w:rsidRPr="00AA131D">
        <w:rPr>
          <w:rStyle w:val="Code1"/>
          <w:rFonts w:eastAsia="Calibri"/>
        </w:rPr>
        <w:t>{ // ------------- для повороту в 3D -------------------//</w:t>
      </w:r>
    </w:p>
    <w:p w:rsidR="00AA131D" w:rsidRPr="00AA131D" w:rsidRDefault="00AA131D" w:rsidP="00AA131D">
      <w:pPr>
        <w:rPr>
          <w:rStyle w:val="Code1"/>
          <w:rFonts w:eastAsia="Calibri"/>
        </w:rPr>
      </w:pPr>
      <w:r w:rsidRPr="00AA131D">
        <w:rPr>
          <w:rStyle w:val="Code1"/>
          <w:rFonts w:eastAsia="Calibri"/>
        </w:rPr>
        <w:t xml:space="preserve">  </w:t>
      </w:r>
      <w:r w:rsidRPr="00587831">
        <w:rPr>
          <w:rStyle w:val="Code1"/>
          <w:rFonts w:eastAsia="Calibri"/>
          <w:b/>
        </w:rPr>
        <w:t>if</w:t>
      </w:r>
      <w:r w:rsidRPr="00AA131D">
        <w:rPr>
          <w:rStyle w:val="Code1"/>
          <w:rFonts w:eastAsia="Calibri"/>
        </w:rPr>
        <w:t>(Shift.Contains(ssLeft))</w:t>
      </w:r>
    </w:p>
    <w:p w:rsidR="00AA131D" w:rsidRPr="00AA131D" w:rsidRDefault="00AA131D" w:rsidP="00AA131D">
      <w:pPr>
        <w:rPr>
          <w:rStyle w:val="Code1"/>
          <w:rFonts w:eastAsia="Calibri"/>
        </w:rPr>
      </w:pPr>
      <w:r w:rsidRPr="00AA131D">
        <w:rPr>
          <w:rStyle w:val="Code1"/>
          <w:rFonts w:eastAsia="Calibri"/>
        </w:rPr>
        <w:t xml:space="preserve">  { FDistance=sqrt((FEye[0]-FCenter[0])*(FEye[0]-FCenter[0])+</w:t>
      </w:r>
      <w:r w:rsidR="00587831">
        <w:rPr>
          <w:rStyle w:val="Code1"/>
          <w:rFonts w:eastAsia="Calibri"/>
        </w:rPr>
        <w:t xml:space="preserve"> </w:t>
      </w:r>
      <w:r w:rsidRPr="00AA131D">
        <w:rPr>
          <w:rStyle w:val="Code1"/>
          <w:rFonts w:eastAsia="Calibri"/>
        </w:rPr>
        <w:t>(FEye[1]-FCenter[1])*(FEye[1]-FCenter[1])+(FEye[2]-FCenter[2])*(FEye[2]-FCenter[2]));</w:t>
      </w:r>
    </w:p>
    <w:p w:rsidR="00AA131D" w:rsidRPr="00AA131D" w:rsidRDefault="00AA131D" w:rsidP="00AA131D">
      <w:pPr>
        <w:rPr>
          <w:rStyle w:val="Code1"/>
          <w:rFonts w:eastAsia="Calibri"/>
        </w:rPr>
      </w:pPr>
      <w:r w:rsidRPr="00AA131D">
        <w:rPr>
          <w:rStyle w:val="Code1"/>
          <w:rFonts w:eastAsia="Calibri"/>
        </w:rPr>
        <w:tab/>
      </w:r>
      <w:r w:rsidRPr="00587831">
        <w:rPr>
          <w:rStyle w:val="Code1"/>
          <w:rFonts w:eastAsia="Calibri"/>
          <w:b/>
        </w:rPr>
        <w:t>if</w:t>
      </w:r>
      <w:r w:rsidRPr="00AA131D">
        <w:rPr>
          <w:rStyle w:val="Code1"/>
          <w:rFonts w:eastAsia="Calibri"/>
        </w:rPr>
        <w:t>(FMouseX != X)</w:t>
      </w:r>
    </w:p>
    <w:p w:rsidR="00AA131D" w:rsidRPr="00AA131D" w:rsidRDefault="00AA131D" w:rsidP="00AA131D">
      <w:pPr>
        <w:rPr>
          <w:rStyle w:val="Code1"/>
          <w:rFonts w:eastAsia="Calibri"/>
        </w:rPr>
      </w:pPr>
      <w:r w:rsidRPr="00AA131D">
        <w:rPr>
          <w:rStyle w:val="Code1"/>
          <w:rFonts w:eastAsia="Calibri"/>
        </w:rPr>
        <w:tab/>
        <w:t xml:space="preserve">{ </w:t>
      </w:r>
      <w:r w:rsidRPr="00587831">
        <w:rPr>
          <w:rStyle w:val="Code1"/>
          <w:rFonts w:eastAsia="Calibri"/>
          <w:b/>
        </w:rPr>
        <w:t>if</w:t>
      </w:r>
      <w:r w:rsidRPr="00AA131D">
        <w:rPr>
          <w:rStyle w:val="Code1"/>
          <w:rFonts w:eastAsia="Calibri"/>
        </w:rPr>
        <w:t xml:space="preserve">(X&gt;FMouseX) FQAngle -= 2; </w:t>
      </w:r>
      <w:r w:rsidRPr="00587831">
        <w:rPr>
          <w:rStyle w:val="Code1"/>
          <w:rFonts w:eastAsia="Calibri"/>
          <w:b/>
        </w:rPr>
        <w:t>else</w:t>
      </w:r>
      <w:r w:rsidRPr="00AA131D">
        <w:rPr>
          <w:rStyle w:val="Code1"/>
          <w:rFonts w:eastAsia="Calibri"/>
        </w:rPr>
        <w:t xml:space="preserve"> FQAngle += 2;</w:t>
      </w:r>
    </w:p>
    <w:p w:rsidR="00AA131D" w:rsidRPr="00AA131D" w:rsidRDefault="00AA131D" w:rsidP="00AA131D">
      <w:pPr>
        <w:rPr>
          <w:rStyle w:val="Code1"/>
          <w:rFonts w:eastAsia="Calibri"/>
        </w:rPr>
      </w:pPr>
      <w:r w:rsidRPr="00AA131D">
        <w:rPr>
          <w:rStyle w:val="Code1"/>
          <w:rFonts w:eastAsia="Calibri"/>
        </w:rPr>
        <w:tab/>
        <w:t xml:space="preserve">  FMouseX = X;</w:t>
      </w:r>
    </w:p>
    <w:p w:rsidR="00AA131D" w:rsidRPr="00AA131D" w:rsidRDefault="00AA131D" w:rsidP="00AA131D">
      <w:pPr>
        <w:rPr>
          <w:rStyle w:val="Code1"/>
          <w:rFonts w:eastAsia="Calibri"/>
        </w:rPr>
      </w:pPr>
      <w:r w:rsidRPr="00AA131D">
        <w:rPr>
          <w:rStyle w:val="Code1"/>
          <w:rFonts w:eastAsia="Calibri"/>
        </w:rPr>
        <w:tab/>
        <w:t>}</w:t>
      </w:r>
    </w:p>
    <w:p w:rsidR="00AA131D" w:rsidRPr="00AA131D" w:rsidRDefault="00AA131D" w:rsidP="00AA131D">
      <w:pPr>
        <w:rPr>
          <w:rStyle w:val="Code1"/>
          <w:rFonts w:eastAsia="Calibri"/>
        </w:rPr>
      </w:pPr>
      <w:r w:rsidRPr="00AA131D">
        <w:rPr>
          <w:rStyle w:val="Code1"/>
          <w:rFonts w:eastAsia="Calibri"/>
        </w:rPr>
        <w:tab/>
      </w:r>
      <w:r w:rsidRPr="00587831">
        <w:rPr>
          <w:rStyle w:val="Code1"/>
          <w:rFonts w:eastAsia="Calibri"/>
          <w:b/>
        </w:rPr>
        <w:t>if</w:t>
      </w:r>
      <w:r w:rsidRPr="00AA131D">
        <w:rPr>
          <w:rStyle w:val="Code1"/>
          <w:rFonts w:eastAsia="Calibri"/>
        </w:rPr>
        <w:t>(FMouseY != Y)</w:t>
      </w:r>
    </w:p>
    <w:p w:rsidR="00AA131D" w:rsidRPr="00AA131D" w:rsidRDefault="00AA131D" w:rsidP="00AA131D">
      <w:pPr>
        <w:rPr>
          <w:rStyle w:val="Code1"/>
          <w:rFonts w:eastAsia="Calibri"/>
        </w:rPr>
      </w:pPr>
      <w:r w:rsidRPr="00AA131D">
        <w:rPr>
          <w:rStyle w:val="Code1"/>
          <w:rFonts w:eastAsia="Calibri"/>
        </w:rPr>
        <w:tab/>
        <w:t xml:space="preserve">{ </w:t>
      </w:r>
      <w:r w:rsidRPr="00587831">
        <w:rPr>
          <w:rStyle w:val="Code1"/>
          <w:rFonts w:eastAsia="Calibri"/>
          <w:b/>
        </w:rPr>
        <w:t>if</w:t>
      </w:r>
      <w:r w:rsidRPr="00AA131D">
        <w:rPr>
          <w:rStyle w:val="Code1"/>
          <w:rFonts w:eastAsia="Calibri"/>
        </w:rPr>
        <w:t xml:space="preserve">(Y&gt;FMouseY) FPAngle -= 2; </w:t>
      </w:r>
      <w:r w:rsidRPr="00587831">
        <w:rPr>
          <w:rStyle w:val="Code1"/>
          <w:rFonts w:eastAsia="Calibri"/>
          <w:b/>
        </w:rPr>
        <w:t>else</w:t>
      </w:r>
      <w:r w:rsidRPr="00AA131D">
        <w:rPr>
          <w:rStyle w:val="Code1"/>
          <w:rFonts w:eastAsia="Calibri"/>
        </w:rPr>
        <w:t xml:space="preserve"> FPAngle += 2;</w:t>
      </w:r>
    </w:p>
    <w:p w:rsidR="00AA131D" w:rsidRPr="00AA131D" w:rsidRDefault="00AA131D" w:rsidP="00AA131D">
      <w:pPr>
        <w:rPr>
          <w:rStyle w:val="Code1"/>
          <w:rFonts w:eastAsia="Calibri"/>
        </w:rPr>
      </w:pPr>
      <w:r w:rsidRPr="00AA131D">
        <w:rPr>
          <w:rStyle w:val="Code1"/>
          <w:rFonts w:eastAsia="Calibri"/>
        </w:rPr>
        <w:tab/>
        <w:t xml:space="preserve">  FMouseY = Y;</w:t>
      </w:r>
    </w:p>
    <w:p w:rsidR="00AA131D" w:rsidRPr="00AA131D" w:rsidRDefault="00AA131D" w:rsidP="00AA131D">
      <w:pPr>
        <w:rPr>
          <w:rStyle w:val="Code1"/>
          <w:rFonts w:eastAsia="Calibri"/>
        </w:rPr>
      </w:pPr>
      <w:r w:rsidRPr="00AA131D">
        <w:rPr>
          <w:rStyle w:val="Code1"/>
          <w:rFonts w:eastAsia="Calibri"/>
        </w:rPr>
        <w:tab/>
        <w:t>}</w:t>
      </w:r>
    </w:p>
    <w:p w:rsidR="00AA131D" w:rsidRPr="00AA131D" w:rsidRDefault="00AA131D" w:rsidP="00AA131D">
      <w:pPr>
        <w:rPr>
          <w:rStyle w:val="Code1"/>
          <w:rFonts w:eastAsia="Calibri"/>
        </w:rPr>
      </w:pPr>
      <w:r w:rsidRPr="00AA131D">
        <w:rPr>
          <w:rStyle w:val="Code1"/>
          <w:rFonts w:eastAsia="Calibri"/>
        </w:rPr>
        <w:tab/>
        <w:t>FormResize(</w:t>
      </w:r>
      <w:r w:rsidRPr="00587831">
        <w:rPr>
          <w:rStyle w:val="Code1"/>
          <w:rFonts w:eastAsia="Calibri"/>
          <w:b/>
        </w:rPr>
        <w:t>this</w:t>
      </w:r>
      <w:r w:rsidRPr="00AA131D">
        <w:rPr>
          <w:rStyle w:val="Code1"/>
          <w:rFonts w:eastAsia="Calibri"/>
        </w:rPr>
        <w:t>);</w:t>
      </w:r>
    </w:p>
    <w:p w:rsidR="00AA131D" w:rsidRPr="00AA131D" w:rsidRDefault="00AA131D" w:rsidP="00AA131D">
      <w:pPr>
        <w:rPr>
          <w:rStyle w:val="Code1"/>
          <w:rFonts w:eastAsia="Calibri"/>
        </w:rPr>
      </w:pPr>
      <w:r w:rsidRPr="00AA131D">
        <w:rPr>
          <w:rStyle w:val="Code1"/>
          <w:rFonts w:eastAsia="Calibri"/>
        </w:rPr>
        <w:t xml:space="preserve">  }</w:t>
      </w:r>
    </w:p>
    <w:p w:rsidR="00AA131D" w:rsidRPr="00AA131D" w:rsidRDefault="00AA131D" w:rsidP="00AA131D">
      <w:pPr>
        <w:rPr>
          <w:rStyle w:val="Code1"/>
          <w:rFonts w:eastAsia="Calibri"/>
        </w:rPr>
      </w:pPr>
      <w:r w:rsidRPr="00AA131D">
        <w:rPr>
          <w:rStyle w:val="Code1"/>
          <w:rFonts w:eastAsia="Calibri"/>
        </w:rPr>
        <w:t>}</w:t>
      </w:r>
    </w:p>
    <w:p w:rsidR="00AA131D" w:rsidRPr="00AA131D" w:rsidRDefault="00AA131D" w:rsidP="00AA131D">
      <w:pPr>
        <w:rPr>
          <w:rStyle w:val="Code1"/>
          <w:rFonts w:eastAsia="Calibri"/>
        </w:rPr>
      </w:pPr>
      <w:r w:rsidRPr="00AA131D">
        <w:rPr>
          <w:rStyle w:val="Code1"/>
          <w:rFonts w:eastAsia="Calibri"/>
        </w:rPr>
        <w:t>//-----------------------------------------------------------</w:t>
      </w:r>
    </w:p>
    <w:p w:rsidR="00AA131D" w:rsidRPr="00AA131D" w:rsidRDefault="00AA131D" w:rsidP="00AA131D">
      <w:pPr>
        <w:rPr>
          <w:rStyle w:val="Code1"/>
          <w:rFonts w:eastAsia="Calibri"/>
        </w:rPr>
      </w:pPr>
      <w:r w:rsidRPr="00587831">
        <w:rPr>
          <w:rStyle w:val="Code1"/>
          <w:rFonts w:eastAsia="Calibri"/>
          <w:b/>
        </w:rPr>
        <w:t>void __fastcall</w:t>
      </w:r>
      <w:r w:rsidRPr="00AA131D">
        <w:rPr>
          <w:rStyle w:val="Code1"/>
          <w:rFonts w:eastAsia="Calibri"/>
        </w:rPr>
        <w:t xml:space="preserve"> TFormGL::FormMouseWheel(TObject *Sender, TShiftState Shift, </w:t>
      </w:r>
      <w:r w:rsidRPr="00587831">
        <w:rPr>
          <w:rStyle w:val="Code1"/>
          <w:rFonts w:eastAsia="Calibri"/>
          <w:b/>
        </w:rPr>
        <w:t>int</w:t>
      </w:r>
      <w:r w:rsidRPr="00AA131D">
        <w:rPr>
          <w:rStyle w:val="Code1"/>
          <w:rFonts w:eastAsia="Calibri"/>
        </w:rPr>
        <w:t xml:space="preserve"> WheelDelta, TPoint &amp;MousePos, </w:t>
      </w:r>
      <w:r w:rsidRPr="00587831">
        <w:rPr>
          <w:rStyle w:val="Code1"/>
          <w:rFonts w:eastAsia="Calibri"/>
          <w:b/>
        </w:rPr>
        <w:t>bool</w:t>
      </w:r>
      <w:r w:rsidRPr="00AA131D">
        <w:rPr>
          <w:rStyle w:val="Code1"/>
          <w:rFonts w:eastAsia="Calibri"/>
        </w:rPr>
        <w:t xml:space="preserve"> &amp;Handled)</w:t>
      </w:r>
    </w:p>
    <w:p w:rsidR="00AA131D" w:rsidRPr="00587831" w:rsidRDefault="00AA131D" w:rsidP="00AA131D">
      <w:pPr>
        <w:rPr>
          <w:rStyle w:val="Code1"/>
          <w:rFonts w:eastAsia="Calibri"/>
          <w:lang w:val="ru-RU"/>
        </w:rPr>
      </w:pPr>
      <w:r w:rsidRPr="00587831">
        <w:rPr>
          <w:rStyle w:val="Code1"/>
          <w:rFonts w:eastAsia="Calibri"/>
          <w:lang w:val="ru-RU"/>
        </w:rPr>
        <w:t>{ //----- Приблизити або віддалити зображення для 3</w:t>
      </w:r>
      <w:r w:rsidRPr="00AA131D">
        <w:rPr>
          <w:rStyle w:val="Code1"/>
          <w:rFonts w:eastAsia="Calibri"/>
        </w:rPr>
        <w:t>D</w:t>
      </w:r>
      <w:r w:rsidRPr="00587831">
        <w:rPr>
          <w:rStyle w:val="Code1"/>
          <w:rFonts w:eastAsia="Calibri"/>
          <w:lang w:val="ru-RU"/>
        </w:rPr>
        <w:t xml:space="preserve"> ------//</w:t>
      </w:r>
    </w:p>
    <w:p w:rsidR="00AA131D" w:rsidRPr="00AA131D" w:rsidRDefault="00AA131D" w:rsidP="00AA131D">
      <w:pPr>
        <w:rPr>
          <w:rStyle w:val="Code1"/>
          <w:rFonts w:eastAsia="Calibri"/>
        </w:rPr>
      </w:pPr>
      <w:r w:rsidRPr="00587831">
        <w:rPr>
          <w:rStyle w:val="Code1"/>
          <w:rFonts w:eastAsia="Calibri"/>
          <w:lang w:val="ru-RU"/>
        </w:rPr>
        <w:t xml:space="preserve">  </w:t>
      </w:r>
      <w:r w:rsidRPr="00587831">
        <w:rPr>
          <w:rStyle w:val="Code1"/>
          <w:rFonts w:eastAsia="Calibri"/>
          <w:b/>
        </w:rPr>
        <w:t>if</w:t>
      </w:r>
      <w:r w:rsidRPr="00AA131D">
        <w:rPr>
          <w:rStyle w:val="Code1"/>
          <w:rFonts w:eastAsia="Calibri"/>
        </w:rPr>
        <w:t xml:space="preserve">(!WheelDelta) </w:t>
      </w:r>
      <w:r w:rsidRPr="00587831">
        <w:rPr>
          <w:rStyle w:val="Code1"/>
          <w:rFonts w:eastAsia="Calibri"/>
          <w:b/>
        </w:rPr>
        <w:t>return</w:t>
      </w:r>
      <w:r w:rsidRPr="00AA131D">
        <w:rPr>
          <w:rStyle w:val="Code1"/>
          <w:rFonts w:eastAsia="Calibri"/>
        </w:rPr>
        <w:t>;</w:t>
      </w:r>
    </w:p>
    <w:p w:rsidR="00AA131D" w:rsidRPr="00AA131D" w:rsidRDefault="00AA131D" w:rsidP="00AA131D">
      <w:pPr>
        <w:rPr>
          <w:rStyle w:val="Code1"/>
          <w:rFonts w:eastAsia="Calibri"/>
        </w:rPr>
      </w:pPr>
      <w:r w:rsidRPr="00AA131D">
        <w:rPr>
          <w:rStyle w:val="Code1"/>
          <w:rFonts w:eastAsia="Calibri"/>
        </w:rPr>
        <w:t xml:space="preserve">  </w:t>
      </w:r>
      <w:r w:rsidRPr="00587831">
        <w:rPr>
          <w:rStyle w:val="Code1"/>
          <w:rFonts w:eastAsia="Calibri"/>
          <w:b/>
        </w:rPr>
        <w:t>if</w:t>
      </w:r>
      <w:r w:rsidRPr="00AA131D">
        <w:rPr>
          <w:rStyle w:val="Code1"/>
          <w:rFonts w:eastAsia="Calibri"/>
        </w:rPr>
        <w:t>(WheelDelta &gt; 0)</w:t>
      </w:r>
    </w:p>
    <w:p w:rsidR="00AA131D" w:rsidRPr="00AA131D" w:rsidRDefault="00AA131D" w:rsidP="00AA131D">
      <w:pPr>
        <w:rPr>
          <w:rStyle w:val="Code1"/>
          <w:rFonts w:eastAsia="Calibri"/>
        </w:rPr>
      </w:pPr>
      <w:r w:rsidRPr="00AA131D">
        <w:rPr>
          <w:rStyle w:val="Code1"/>
          <w:rFonts w:eastAsia="Calibri"/>
        </w:rPr>
        <w:t xml:space="preserve">  { FDistance -= 1;</w:t>
      </w:r>
    </w:p>
    <w:p w:rsidR="00AA131D" w:rsidRPr="00AA131D" w:rsidRDefault="00AA131D" w:rsidP="00AA131D">
      <w:pPr>
        <w:rPr>
          <w:rStyle w:val="Code1"/>
          <w:rFonts w:eastAsia="Calibri"/>
        </w:rPr>
      </w:pPr>
      <w:r w:rsidRPr="00AA131D">
        <w:rPr>
          <w:rStyle w:val="Code1"/>
          <w:rFonts w:eastAsia="Calibri"/>
        </w:rPr>
        <w:tab/>
      </w:r>
      <w:r w:rsidRPr="00587831">
        <w:rPr>
          <w:rStyle w:val="Code1"/>
          <w:rFonts w:eastAsia="Calibri"/>
          <w:b/>
        </w:rPr>
        <w:t>if</w:t>
      </w:r>
      <w:r w:rsidRPr="00AA131D">
        <w:rPr>
          <w:rStyle w:val="Code1"/>
          <w:rFonts w:eastAsia="Calibri"/>
        </w:rPr>
        <w:t>(FDistance &lt;= FZnear) FDistance = FZnear + 1;</w:t>
      </w:r>
    </w:p>
    <w:p w:rsidR="00AA131D" w:rsidRPr="00AA131D" w:rsidRDefault="00AA131D" w:rsidP="00AA131D">
      <w:pPr>
        <w:rPr>
          <w:rStyle w:val="Code1"/>
          <w:rFonts w:eastAsia="Calibri"/>
        </w:rPr>
      </w:pPr>
      <w:r w:rsidRPr="00AA131D">
        <w:rPr>
          <w:rStyle w:val="Code1"/>
          <w:rFonts w:eastAsia="Calibri"/>
        </w:rPr>
        <w:tab/>
        <w:t>FMouseX = MousePos.x;</w:t>
      </w:r>
    </w:p>
    <w:p w:rsidR="00AA131D" w:rsidRPr="00AA131D" w:rsidRDefault="00AA131D" w:rsidP="00AA131D">
      <w:pPr>
        <w:rPr>
          <w:rStyle w:val="Code1"/>
          <w:rFonts w:eastAsia="Calibri"/>
        </w:rPr>
      </w:pPr>
      <w:r w:rsidRPr="00AA131D">
        <w:rPr>
          <w:rStyle w:val="Code1"/>
          <w:rFonts w:eastAsia="Calibri"/>
        </w:rPr>
        <w:tab/>
        <w:t>FMouseY = MousePos.y;</w:t>
      </w:r>
    </w:p>
    <w:p w:rsidR="00AA131D" w:rsidRPr="00AA131D" w:rsidRDefault="00AA131D" w:rsidP="00AA131D">
      <w:pPr>
        <w:rPr>
          <w:rStyle w:val="Code1"/>
          <w:rFonts w:eastAsia="Calibri"/>
        </w:rPr>
      </w:pPr>
      <w:r w:rsidRPr="00AA131D">
        <w:rPr>
          <w:rStyle w:val="Code1"/>
          <w:rFonts w:eastAsia="Calibri"/>
        </w:rPr>
        <w:lastRenderedPageBreak/>
        <w:t xml:space="preserve">  }</w:t>
      </w:r>
    </w:p>
    <w:p w:rsidR="00AA131D" w:rsidRPr="00AA131D" w:rsidRDefault="00AA131D" w:rsidP="00AA131D">
      <w:pPr>
        <w:rPr>
          <w:rStyle w:val="Code1"/>
          <w:rFonts w:eastAsia="Calibri"/>
        </w:rPr>
      </w:pPr>
      <w:r w:rsidRPr="00AA131D">
        <w:rPr>
          <w:rStyle w:val="Code1"/>
          <w:rFonts w:eastAsia="Calibri"/>
        </w:rPr>
        <w:t xml:space="preserve">  </w:t>
      </w:r>
      <w:r w:rsidRPr="00587831">
        <w:rPr>
          <w:rStyle w:val="Code1"/>
          <w:rFonts w:eastAsia="Calibri"/>
          <w:b/>
        </w:rPr>
        <w:t>if</w:t>
      </w:r>
      <w:r w:rsidRPr="00AA131D">
        <w:rPr>
          <w:rStyle w:val="Code1"/>
          <w:rFonts w:eastAsia="Calibri"/>
        </w:rPr>
        <w:t>(WheelDelta &lt; 0)</w:t>
      </w:r>
    </w:p>
    <w:p w:rsidR="00AA131D" w:rsidRPr="00AA131D" w:rsidRDefault="00AA131D" w:rsidP="00AA131D">
      <w:pPr>
        <w:rPr>
          <w:rStyle w:val="Code1"/>
          <w:rFonts w:eastAsia="Calibri"/>
        </w:rPr>
      </w:pPr>
      <w:r w:rsidRPr="00AA131D">
        <w:rPr>
          <w:rStyle w:val="Code1"/>
          <w:rFonts w:eastAsia="Calibri"/>
        </w:rPr>
        <w:t xml:space="preserve">  {</w:t>
      </w:r>
      <w:r w:rsidRPr="00AA131D">
        <w:rPr>
          <w:rStyle w:val="Code1"/>
          <w:rFonts w:eastAsia="Calibri"/>
        </w:rPr>
        <w:tab/>
        <w:t>FDistance += 1;</w:t>
      </w:r>
    </w:p>
    <w:p w:rsidR="00AA131D" w:rsidRPr="00AA131D" w:rsidRDefault="00AA131D" w:rsidP="00AA131D">
      <w:pPr>
        <w:rPr>
          <w:rStyle w:val="Code1"/>
          <w:rFonts w:eastAsia="Calibri"/>
        </w:rPr>
      </w:pPr>
      <w:r w:rsidRPr="00AA131D">
        <w:rPr>
          <w:rStyle w:val="Code1"/>
          <w:rFonts w:eastAsia="Calibri"/>
        </w:rPr>
        <w:tab/>
        <w:t>FMouseX = MousePos.x;</w:t>
      </w:r>
    </w:p>
    <w:p w:rsidR="00AA131D" w:rsidRPr="00AA131D" w:rsidRDefault="00AA131D" w:rsidP="00AA131D">
      <w:pPr>
        <w:rPr>
          <w:rStyle w:val="Code1"/>
          <w:rFonts w:eastAsia="Calibri"/>
        </w:rPr>
      </w:pPr>
      <w:r w:rsidRPr="00AA131D">
        <w:rPr>
          <w:rStyle w:val="Code1"/>
          <w:rFonts w:eastAsia="Calibri"/>
        </w:rPr>
        <w:tab/>
        <w:t>FMouseY = MousePos.y;</w:t>
      </w:r>
    </w:p>
    <w:p w:rsidR="00AA131D" w:rsidRPr="00AA131D" w:rsidRDefault="00AA131D" w:rsidP="00AA131D">
      <w:pPr>
        <w:rPr>
          <w:rStyle w:val="Code1"/>
          <w:rFonts w:eastAsia="Calibri"/>
        </w:rPr>
      </w:pPr>
      <w:r w:rsidRPr="00AA131D">
        <w:rPr>
          <w:rStyle w:val="Code1"/>
          <w:rFonts w:eastAsia="Calibri"/>
        </w:rPr>
        <w:tab/>
      </w:r>
      <w:r w:rsidRPr="00587831">
        <w:rPr>
          <w:rStyle w:val="Code1"/>
          <w:rFonts w:eastAsia="Calibri"/>
          <w:b/>
        </w:rPr>
        <w:t>if</w:t>
      </w:r>
      <w:r w:rsidRPr="00AA131D">
        <w:rPr>
          <w:rStyle w:val="Code1"/>
          <w:rFonts w:eastAsia="Calibri"/>
        </w:rPr>
        <w:t>(FDistance &gt; FZfar) FDistance = FZfar - 1;</w:t>
      </w:r>
    </w:p>
    <w:p w:rsidR="00AA131D" w:rsidRPr="00AA131D" w:rsidRDefault="00AA131D" w:rsidP="00AA131D">
      <w:pPr>
        <w:rPr>
          <w:rStyle w:val="Code1"/>
          <w:rFonts w:eastAsia="Calibri"/>
        </w:rPr>
      </w:pPr>
      <w:r w:rsidRPr="00AA131D">
        <w:rPr>
          <w:rStyle w:val="Code1"/>
          <w:rFonts w:eastAsia="Calibri"/>
        </w:rPr>
        <w:t xml:space="preserve">  }</w:t>
      </w:r>
    </w:p>
    <w:p w:rsidR="00AA131D" w:rsidRPr="00AA131D" w:rsidRDefault="00AA131D" w:rsidP="00AA131D">
      <w:pPr>
        <w:rPr>
          <w:rStyle w:val="Code1"/>
          <w:rFonts w:eastAsia="Calibri"/>
        </w:rPr>
      </w:pPr>
      <w:r w:rsidRPr="00AA131D">
        <w:rPr>
          <w:rStyle w:val="Code1"/>
          <w:rFonts w:eastAsia="Calibri"/>
        </w:rPr>
        <w:t xml:space="preserve">  FormResize(</w:t>
      </w:r>
      <w:r w:rsidRPr="00587831">
        <w:rPr>
          <w:rStyle w:val="Code1"/>
          <w:rFonts w:eastAsia="Calibri"/>
          <w:b/>
        </w:rPr>
        <w:t>this</w:t>
      </w:r>
      <w:r w:rsidRPr="00AA131D">
        <w:rPr>
          <w:rStyle w:val="Code1"/>
          <w:rFonts w:eastAsia="Calibri"/>
        </w:rPr>
        <w:t>);</w:t>
      </w:r>
    </w:p>
    <w:p w:rsidR="00AA131D" w:rsidRPr="00AA131D" w:rsidRDefault="00AA131D" w:rsidP="00AA131D">
      <w:pPr>
        <w:rPr>
          <w:rStyle w:val="Code1"/>
          <w:rFonts w:eastAsia="Calibri"/>
        </w:rPr>
      </w:pPr>
      <w:r w:rsidRPr="00AA131D">
        <w:rPr>
          <w:rStyle w:val="Code1"/>
          <w:rFonts w:eastAsia="Calibri"/>
        </w:rPr>
        <w:t>}</w:t>
      </w:r>
    </w:p>
    <w:p w:rsidR="00297574" w:rsidRDefault="00297574">
      <w:pPr>
        <w:spacing w:before="0"/>
        <w:jc w:val="left"/>
      </w:pPr>
      <w:r>
        <w:br w:type="page"/>
      </w:r>
    </w:p>
    <w:p w:rsidR="009909EB" w:rsidRDefault="009909EB" w:rsidP="009909EB">
      <w:pPr>
        <w:pStyle w:val="10"/>
      </w:pPr>
      <w:bookmarkStart w:id="281" w:name="_Toc263436203"/>
      <w:r>
        <w:lastRenderedPageBreak/>
        <w:t>Алфавітний покажчик</w:t>
      </w:r>
      <w:bookmarkEnd w:id="281"/>
    </w:p>
    <w:p w:rsidR="00587831" w:rsidRDefault="003F1355" w:rsidP="006B2076">
      <w:pPr>
        <w:rPr>
          <w:noProof/>
        </w:rPr>
        <w:sectPr w:rsidR="00587831" w:rsidSect="00587831">
          <w:footerReference w:type="default" r:id="rId41"/>
          <w:type w:val="continuous"/>
          <w:pgSz w:w="11906" w:h="16838"/>
          <w:pgMar w:top="1134" w:right="1418" w:bottom="1418" w:left="1134" w:header="709" w:footer="709" w:gutter="567"/>
          <w:cols w:space="708"/>
          <w:titlePg/>
          <w:docGrid w:linePitch="381"/>
        </w:sectPr>
      </w:pPr>
      <w:r>
        <w:fldChar w:fldCharType="begin"/>
      </w:r>
      <w:r w:rsidR="00FA4336">
        <w:instrText xml:space="preserve"> INDEX \e " · " \h "A" \c "2" \z "1058" </w:instrText>
      </w:r>
      <w:r>
        <w:fldChar w:fldCharType="separate"/>
      </w:r>
    </w:p>
    <w:p w:rsidR="00587831" w:rsidRDefault="00587831">
      <w:pPr>
        <w:pStyle w:val="aff3"/>
        <w:keepNext/>
        <w:tabs>
          <w:tab w:val="right" w:leader="dot" w:pos="4023"/>
        </w:tabs>
        <w:rPr>
          <w:rFonts w:asciiTheme="minorHAnsi" w:eastAsiaTheme="minorEastAsia" w:hAnsiTheme="minorHAnsi" w:cstheme="minorBidi"/>
          <w:b w:val="0"/>
          <w:bCs w:val="0"/>
          <w:noProof/>
        </w:rPr>
      </w:pPr>
      <w:r>
        <w:rPr>
          <w:noProof/>
        </w:rPr>
        <w:lastRenderedPageBreak/>
        <w:t>B</w:t>
      </w:r>
    </w:p>
    <w:p w:rsidR="00587831" w:rsidRDefault="00587831">
      <w:pPr>
        <w:pStyle w:val="14"/>
        <w:tabs>
          <w:tab w:val="right" w:leader="dot" w:pos="4023"/>
        </w:tabs>
        <w:rPr>
          <w:noProof/>
        </w:rPr>
      </w:pPr>
      <w:r w:rsidRPr="009C01E1">
        <w:rPr>
          <w:noProof/>
          <w:lang w:val="en-US"/>
        </w:rPr>
        <w:t>Boundary</w:t>
      </w:r>
      <w:r>
        <w:rPr>
          <w:noProof/>
        </w:rPr>
        <w:t xml:space="preserve"> </w:t>
      </w:r>
      <w:r w:rsidRPr="009C01E1">
        <w:rPr>
          <w:noProof/>
          <w:lang w:val="en-US"/>
        </w:rPr>
        <w:t>Representation</w:t>
      </w:r>
      <w:r>
        <w:rPr>
          <w:noProof/>
        </w:rPr>
        <w:t xml:space="preserve"> · 110</w:t>
      </w:r>
    </w:p>
    <w:p w:rsidR="00587831" w:rsidRDefault="00587831">
      <w:pPr>
        <w:pStyle w:val="14"/>
        <w:tabs>
          <w:tab w:val="right" w:leader="dot" w:pos="4023"/>
        </w:tabs>
        <w:rPr>
          <w:noProof/>
        </w:rPr>
      </w:pPr>
      <w:r w:rsidRPr="009C01E1">
        <w:rPr>
          <w:noProof/>
          <w:lang w:val="en-US"/>
        </w:rPr>
        <w:t>B</w:t>
      </w:r>
      <w:r>
        <w:rPr>
          <w:noProof/>
        </w:rPr>
        <w:t>-сплайн · 91</w:t>
      </w:r>
    </w:p>
    <w:p w:rsidR="00587831" w:rsidRDefault="00587831">
      <w:pPr>
        <w:pStyle w:val="26"/>
        <w:tabs>
          <w:tab w:val="right" w:leader="dot" w:pos="4023"/>
        </w:tabs>
        <w:rPr>
          <w:noProof/>
        </w:rPr>
      </w:pPr>
      <w:r>
        <w:rPr>
          <w:noProof/>
        </w:rPr>
        <w:t>відкритий · 95</w:t>
      </w:r>
    </w:p>
    <w:p w:rsidR="00587831" w:rsidRDefault="00587831">
      <w:pPr>
        <w:pStyle w:val="26"/>
        <w:tabs>
          <w:tab w:val="right" w:leader="dot" w:pos="4023"/>
        </w:tabs>
        <w:rPr>
          <w:noProof/>
        </w:rPr>
      </w:pPr>
      <w:r>
        <w:rPr>
          <w:noProof/>
        </w:rPr>
        <w:t>нерівномірний · 97</w:t>
      </w:r>
    </w:p>
    <w:p w:rsidR="00587831" w:rsidRDefault="00587831">
      <w:pPr>
        <w:pStyle w:val="26"/>
        <w:tabs>
          <w:tab w:val="right" w:leader="dot" w:pos="4023"/>
        </w:tabs>
        <w:rPr>
          <w:noProof/>
        </w:rPr>
      </w:pPr>
      <w:r>
        <w:rPr>
          <w:noProof/>
        </w:rPr>
        <w:t>нерівномірний раціональний · 98</w:t>
      </w:r>
    </w:p>
    <w:p w:rsidR="00587831" w:rsidRDefault="00587831">
      <w:pPr>
        <w:pStyle w:val="26"/>
        <w:tabs>
          <w:tab w:val="right" w:leader="dot" w:pos="4023"/>
        </w:tabs>
        <w:rPr>
          <w:noProof/>
        </w:rPr>
      </w:pPr>
      <w:r>
        <w:rPr>
          <w:noProof/>
        </w:rPr>
        <w:t>періодичний · 96</w:t>
      </w:r>
    </w:p>
    <w:p w:rsidR="00587831" w:rsidRDefault="00587831">
      <w:pPr>
        <w:pStyle w:val="26"/>
        <w:tabs>
          <w:tab w:val="right" w:leader="dot" w:pos="4023"/>
        </w:tabs>
        <w:rPr>
          <w:noProof/>
        </w:rPr>
      </w:pPr>
      <w:r>
        <w:rPr>
          <w:noProof/>
        </w:rPr>
        <w:t>раціональний · 98</w:t>
      </w:r>
    </w:p>
    <w:p w:rsidR="00587831" w:rsidRDefault="00587831">
      <w:pPr>
        <w:pStyle w:val="aff3"/>
        <w:keepNext/>
        <w:tabs>
          <w:tab w:val="right" w:leader="dot" w:pos="4023"/>
        </w:tabs>
        <w:rPr>
          <w:rFonts w:asciiTheme="minorHAnsi" w:eastAsiaTheme="minorEastAsia" w:hAnsiTheme="minorHAnsi" w:cstheme="minorBidi"/>
          <w:b w:val="0"/>
          <w:bCs w:val="0"/>
          <w:noProof/>
        </w:rPr>
      </w:pPr>
      <w:r>
        <w:rPr>
          <w:noProof/>
        </w:rPr>
        <w:t>G</w:t>
      </w:r>
    </w:p>
    <w:p w:rsidR="00587831" w:rsidRDefault="00587831">
      <w:pPr>
        <w:pStyle w:val="14"/>
        <w:tabs>
          <w:tab w:val="right" w:leader="dot" w:pos="4023"/>
        </w:tabs>
        <w:rPr>
          <w:noProof/>
        </w:rPr>
      </w:pPr>
      <w:r>
        <w:rPr>
          <w:noProof/>
        </w:rPr>
        <w:t>GLU · 169</w:t>
      </w:r>
    </w:p>
    <w:p w:rsidR="00587831" w:rsidRDefault="00587831">
      <w:pPr>
        <w:pStyle w:val="14"/>
        <w:tabs>
          <w:tab w:val="right" w:leader="dot" w:pos="4023"/>
        </w:tabs>
        <w:rPr>
          <w:noProof/>
        </w:rPr>
      </w:pPr>
      <w:r>
        <w:rPr>
          <w:noProof/>
        </w:rPr>
        <w:t>GLUT · 169</w:t>
      </w:r>
    </w:p>
    <w:p w:rsidR="00587831" w:rsidRDefault="00587831">
      <w:pPr>
        <w:pStyle w:val="14"/>
        <w:tabs>
          <w:tab w:val="right" w:leader="dot" w:pos="4023"/>
        </w:tabs>
        <w:rPr>
          <w:noProof/>
        </w:rPr>
      </w:pPr>
      <w:r>
        <w:rPr>
          <w:noProof/>
        </w:rPr>
        <w:t>GL</w:t>
      </w:r>
      <w:r w:rsidRPr="009C01E1">
        <w:rPr>
          <w:noProof/>
          <w:lang w:val="en-US"/>
        </w:rPr>
        <w:t>X</w:t>
      </w:r>
      <w:r>
        <w:rPr>
          <w:noProof/>
        </w:rPr>
        <w:t xml:space="preserve"> · 169</w:t>
      </w:r>
    </w:p>
    <w:p w:rsidR="00587831" w:rsidRDefault="00587831">
      <w:pPr>
        <w:pStyle w:val="aff3"/>
        <w:keepNext/>
        <w:tabs>
          <w:tab w:val="right" w:leader="dot" w:pos="4023"/>
        </w:tabs>
        <w:rPr>
          <w:rFonts w:asciiTheme="minorHAnsi" w:eastAsiaTheme="minorEastAsia" w:hAnsiTheme="minorHAnsi" w:cstheme="minorBidi"/>
          <w:b w:val="0"/>
          <w:bCs w:val="0"/>
          <w:noProof/>
        </w:rPr>
      </w:pPr>
      <w:r>
        <w:rPr>
          <w:noProof/>
        </w:rPr>
        <w:t>O</w:t>
      </w:r>
    </w:p>
    <w:p w:rsidR="00587831" w:rsidRDefault="00587831">
      <w:pPr>
        <w:pStyle w:val="14"/>
        <w:tabs>
          <w:tab w:val="right" w:leader="dot" w:pos="4023"/>
        </w:tabs>
        <w:rPr>
          <w:noProof/>
        </w:rPr>
      </w:pPr>
      <w:r w:rsidRPr="009C01E1">
        <w:rPr>
          <w:noProof/>
          <w:lang w:val="en-US"/>
        </w:rPr>
        <w:t>OpenGL</w:t>
      </w:r>
      <w:r>
        <w:rPr>
          <w:noProof/>
        </w:rPr>
        <w:t xml:space="preserve"> · 162, 163, 167</w:t>
      </w:r>
    </w:p>
    <w:p w:rsidR="00587831" w:rsidRDefault="00587831">
      <w:pPr>
        <w:pStyle w:val="aff3"/>
        <w:keepNext/>
        <w:tabs>
          <w:tab w:val="right" w:leader="dot" w:pos="4023"/>
        </w:tabs>
        <w:rPr>
          <w:rFonts w:asciiTheme="minorHAnsi" w:eastAsiaTheme="minorEastAsia" w:hAnsiTheme="minorHAnsi" w:cstheme="minorBidi"/>
          <w:b w:val="0"/>
          <w:bCs w:val="0"/>
          <w:noProof/>
        </w:rPr>
      </w:pPr>
      <w:r>
        <w:rPr>
          <w:noProof/>
        </w:rPr>
        <w:t>W</w:t>
      </w:r>
    </w:p>
    <w:p w:rsidR="00587831" w:rsidRDefault="00587831">
      <w:pPr>
        <w:pStyle w:val="14"/>
        <w:tabs>
          <w:tab w:val="right" w:leader="dot" w:pos="4023"/>
        </w:tabs>
        <w:rPr>
          <w:noProof/>
        </w:rPr>
      </w:pPr>
      <w:r>
        <w:rPr>
          <w:noProof/>
        </w:rPr>
        <w:t>wglCreateContext · 175</w:t>
      </w:r>
    </w:p>
    <w:p w:rsidR="00587831" w:rsidRDefault="00587831">
      <w:pPr>
        <w:pStyle w:val="aff3"/>
        <w:keepNext/>
        <w:tabs>
          <w:tab w:val="right" w:leader="dot" w:pos="4023"/>
        </w:tabs>
        <w:rPr>
          <w:rFonts w:asciiTheme="minorHAnsi" w:eastAsiaTheme="minorEastAsia" w:hAnsiTheme="minorHAnsi" w:cstheme="minorBidi"/>
          <w:b w:val="0"/>
          <w:bCs w:val="0"/>
          <w:noProof/>
        </w:rPr>
      </w:pPr>
      <w:r>
        <w:rPr>
          <w:noProof/>
        </w:rPr>
        <w:t>Z</w:t>
      </w:r>
    </w:p>
    <w:p w:rsidR="00587831" w:rsidRDefault="00587831">
      <w:pPr>
        <w:pStyle w:val="14"/>
        <w:tabs>
          <w:tab w:val="right" w:leader="dot" w:pos="4023"/>
        </w:tabs>
        <w:rPr>
          <w:noProof/>
        </w:rPr>
      </w:pPr>
      <w:r w:rsidRPr="009C01E1">
        <w:rPr>
          <w:noProof/>
          <w:lang w:val="en-US"/>
        </w:rPr>
        <w:t>Z</w:t>
      </w:r>
      <w:r>
        <w:rPr>
          <w:noProof/>
        </w:rPr>
        <w:t>-піраміда · 148</w:t>
      </w:r>
    </w:p>
    <w:p w:rsidR="00587831" w:rsidRDefault="00587831">
      <w:pPr>
        <w:pStyle w:val="aff3"/>
        <w:keepNext/>
        <w:tabs>
          <w:tab w:val="right" w:leader="dot" w:pos="4023"/>
        </w:tabs>
        <w:rPr>
          <w:rFonts w:asciiTheme="minorHAnsi" w:eastAsiaTheme="minorEastAsia" w:hAnsiTheme="minorHAnsi" w:cstheme="minorBidi"/>
          <w:b w:val="0"/>
          <w:bCs w:val="0"/>
          <w:noProof/>
        </w:rPr>
      </w:pPr>
      <w:r>
        <w:rPr>
          <w:noProof/>
        </w:rPr>
        <w:t>А</w:t>
      </w:r>
    </w:p>
    <w:p w:rsidR="00587831" w:rsidRDefault="00587831">
      <w:pPr>
        <w:pStyle w:val="14"/>
        <w:tabs>
          <w:tab w:val="right" w:leader="dot" w:pos="4023"/>
        </w:tabs>
        <w:rPr>
          <w:noProof/>
        </w:rPr>
      </w:pPr>
      <w:r>
        <w:rPr>
          <w:noProof/>
        </w:rPr>
        <w:t>алгоритм</w:t>
      </w:r>
    </w:p>
    <w:p w:rsidR="00587831" w:rsidRDefault="00587831">
      <w:pPr>
        <w:pStyle w:val="26"/>
        <w:tabs>
          <w:tab w:val="right" w:leader="dot" w:pos="4023"/>
        </w:tabs>
        <w:rPr>
          <w:noProof/>
        </w:rPr>
      </w:pPr>
      <w:r>
        <w:rPr>
          <w:noProof/>
        </w:rPr>
        <w:t>впорядкування · 149</w:t>
      </w:r>
    </w:p>
    <w:p w:rsidR="00587831" w:rsidRDefault="00587831">
      <w:pPr>
        <w:pStyle w:val="26"/>
        <w:tabs>
          <w:tab w:val="right" w:leader="dot" w:pos="4023"/>
        </w:tabs>
        <w:rPr>
          <w:noProof/>
        </w:rPr>
      </w:pPr>
      <w:r>
        <w:rPr>
          <w:noProof/>
        </w:rPr>
        <w:t>інкрементальний · 77</w:t>
      </w:r>
    </w:p>
    <w:p w:rsidR="00587831" w:rsidRDefault="00587831">
      <w:pPr>
        <w:pStyle w:val="26"/>
        <w:tabs>
          <w:tab w:val="right" w:leader="dot" w:pos="4023"/>
        </w:tabs>
        <w:rPr>
          <w:noProof/>
        </w:rPr>
      </w:pPr>
      <w:r>
        <w:rPr>
          <w:noProof/>
        </w:rPr>
        <w:t>Робертса · 142</w:t>
      </w:r>
    </w:p>
    <w:p w:rsidR="00587831" w:rsidRDefault="00587831">
      <w:pPr>
        <w:pStyle w:val="26"/>
        <w:tabs>
          <w:tab w:val="right" w:leader="dot" w:pos="4023"/>
        </w:tabs>
        <w:rPr>
          <w:noProof/>
        </w:rPr>
      </w:pPr>
      <w:r>
        <w:rPr>
          <w:noProof/>
        </w:rPr>
        <w:t>художника · 149</w:t>
      </w:r>
    </w:p>
    <w:p w:rsidR="00587831" w:rsidRDefault="00587831">
      <w:pPr>
        <w:pStyle w:val="14"/>
        <w:tabs>
          <w:tab w:val="right" w:leader="dot" w:pos="4023"/>
        </w:tabs>
        <w:rPr>
          <w:noProof/>
        </w:rPr>
      </w:pPr>
      <w:r>
        <w:rPr>
          <w:noProof/>
        </w:rPr>
        <w:t>альфа-змішування · 224</w:t>
      </w:r>
    </w:p>
    <w:p w:rsidR="00587831" w:rsidRDefault="00587831">
      <w:pPr>
        <w:pStyle w:val="14"/>
        <w:tabs>
          <w:tab w:val="right" w:leader="dot" w:pos="4023"/>
        </w:tabs>
        <w:rPr>
          <w:noProof/>
        </w:rPr>
      </w:pPr>
      <w:r>
        <w:rPr>
          <w:noProof/>
        </w:rPr>
        <w:t>апроксимація · 82</w:t>
      </w:r>
    </w:p>
    <w:p w:rsidR="00587831" w:rsidRDefault="00587831">
      <w:pPr>
        <w:pStyle w:val="aff3"/>
        <w:keepNext/>
        <w:tabs>
          <w:tab w:val="right" w:leader="dot" w:pos="4023"/>
        </w:tabs>
        <w:rPr>
          <w:rFonts w:asciiTheme="minorHAnsi" w:eastAsiaTheme="minorEastAsia" w:hAnsiTheme="minorHAnsi" w:cstheme="minorBidi"/>
          <w:b w:val="0"/>
          <w:bCs w:val="0"/>
          <w:noProof/>
        </w:rPr>
      </w:pPr>
      <w:r>
        <w:rPr>
          <w:noProof/>
        </w:rPr>
        <w:t>Б</w:t>
      </w:r>
    </w:p>
    <w:p w:rsidR="00587831" w:rsidRDefault="00587831">
      <w:pPr>
        <w:pStyle w:val="14"/>
        <w:tabs>
          <w:tab w:val="right" w:leader="dot" w:pos="4023"/>
        </w:tabs>
        <w:rPr>
          <w:noProof/>
        </w:rPr>
      </w:pPr>
      <w:r>
        <w:rPr>
          <w:noProof/>
        </w:rPr>
        <w:t>багатокутник Вороного · 75</w:t>
      </w:r>
    </w:p>
    <w:p w:rsidR="00587831" w:rsidRDefault="00587831">
      <w:pPr>
        <w:pStyle w:val="14"/>
        <w:tabs>
          <w:tab w:val="right" w:leader="dot" w:pos="4023"/>
        </w:tabs>
        <w:rPr>
          <w:noProof/>
        </w:rPr>
      </w:pPr>
      <w:r>
        <w:rPr>
          <w:noProof/>
        </w:rPr>
        <w:t>буфер</w:t>
      </w:r>
    </w:p>
    <w:p w:rsidR="00587831" w:rsidRDefault="00587831">
      <w:pPr>
        <w:pStyle w:val="26"/>
        <w:tabs>
          <w:tab w:val="right" w:leader="dot" w:pos="4023"/>
        </w:tabs>
        <w:rPr>
          <w:noProof/>
        </w:rPr>
      </w:pPr>
      <w:r>
        <w:rPr>
          <w:noProof/>
        </w:rPr>
        <w:lastRenderedPageBreak/>
        <w:t>глибини · 223</w:t>
      </w:r>
    </w:p>
    <w:p w:rsidR="00587831" w:rsidRDefault="00587831">
      <w:pPr>
        <w:pStyle w:val="26"/>
        <w:tabs>
          <w:tab w:val="right" w:leader="dot" w:pos="4023"/>
        </w:tabs>
        <w:rPr>
          <w:noProof/>
        </w:rPr>
      </w:pPr>
      <w:r>
        <w:rPr>
          <w:noProof/>
        </w:rPr>
        <w:t>кадру · 223, 224</w:t>
      </w:r>
    </w:p>
    <w:p w:rsidR="00587831" w:rsidRDefault="00587831">
      <w:pPr>
        <w:pStyle w:val="26"/>
        <w:tabs>
          <w:tab w:val="right" w:leader="dot" w:pos="4023"/>
        </w:tabs>
        <w:rPr>
          <w:noProof/>
        </w:rPr>
      </w:pPr>
      <w:r>
        <w:rPr>
          <w:noProof/>
        </w:rPr>
        <w:t>кольору · 223</w:t>
      </w:r>
    </w:p>
    <w:p w:rsidR="00587831" w:rsidRDefault="00587831">
      <w:pPr>
        <w:pStyle w:val="34"/>
        <w:tabs>
          <w:tab w:val="right" w:leader="dot" w:pos="4023"/>
        </w:tabs>
        <w:rPr>
          <w:noProof/>
        </w:rPr>
      </w:pPr>
      <w:r>
        <w:rPr>
          <w:noProof/>
        </w:rPr>
        <w:t>робочий · 223</w:t>
      </w:r>
    </w:p>
    <w:p w:rsidR="00587831" w:rsidRDefault="00587831">
      <w:pPr>
        <w:pStyle w:val="34"/>
        <w:tabs>
          <w:tab w:val="right" w:leader="dot" w:pos="4023"/>
        </w:tabs>
        <w:rPr>
          <w:noProof/>
        </w:rPr>
      </w:pPr>
      <w:r>
        <w:rPr>
          <w:noProof/>
        </w:rPr>
        <w:t>фоновий · 223</w:t>
      </w:r>
    </w:p>
    <w:p w:rsidR="00587831" w:rsidRDefault="00587831">
      <w:pPr>
        <w:pStyle w:val="26"/>
        <w:tabs>
          <w:tab w:val="right" w:leader="dot" w:pos="4023"/>
        </w:tabs>
        <w:rPr>
          <w:noProof/>
        </w:rPr>
      </w:pPr>
      <w:r>
        <w:rPr>
          <w:noProof/>
        </w:rPr>
        <w:t>маски (трафарету) · 223, 226, 234</w:t>
      </w:r>
    </w:p>
    <w:p w:rsidR="00587831" w:rsidRDefault="00587831">
      <w:pPr>
        <w:pStyle w:val="26"/>
        <w:tabs>
          <w:tab w:val="right" w:leader="dot" w:pos="4023"/>
        </w:tabs>
        <w:rPr>
          <w:noProof/>
        </w:rPr>
      </w:pPr>
      <w:r>
        <w:rPr>
          <w:noProof/>
        </w:rPr>
        <w:t>накопичувач</w:t>
      </w:r>
      <w:r w:rsidRPr="009C01E1">
        <w:rPr>
          <w:noProof/>
          <w:lang w:val="ru-RU"/>
        </w:rPr>
        <w:t xml:space="preserve"> </w:t>
      </w:r>
      <w:r w:rsidRPr="009C01E1">
        <w:rPr>
          <w:noProof/>
          <w:lang w:val="en-US"/>
        </w:rPr>
        <w:t>(</w:t>
      </w:r>
      <w:r>
        <w:rPr>
          <w:noProof/>
        </w:rPr>
        <w:t>акумулятор</w:t>
      </w:r>
      <w:r w:rsidRPr="009C01E1">
        <w:rPr>
          <w:noProof/>
          <w:lang w:val="en-US"/>
        </w:rPr>
        <w:t>)</w:t>
      </w:r>
      <w:r>
        <w:rPr>
          <w:noProof/>
        </w:rPr>
        <w:t xml:space="preserve"> · 223, 225</w:t>
      </w:r>
    </w:p>
    <w:p w:rsidR="00587831" w:rsidRDefault="00587831">
      <w:pPr>
        <w:pStyle w:val="26"/>
        <w:tabs>
          <w:tab w:val="right" w:leader="dot" w:pos="4023"/>
        </w:tabs>
        <w:rPr>
          <w:noProof/>
        </w:rPr>
      </w:pPr>
      <w:r>
        <w:rPr>
          <w:noProof/>
        </w:rPr>
        <w:t>очистка · 180</w:t>
      </w:r>
    </w:p>
    <w:p w:rsidR="00587831" w:rsidRDefault="00587831">
      <w:pPr>
        <w:pStyle w:val="aff3"/>
        <w:keepNext/>
        <w:tabs>
          <w:tab w:val="right" w:leader="dot" w:pos="4023"/>
        </w:tabs>
        <w:rPr>
          <w:rFonts w:asciiTheme="minorHAnsi" w:eastAsiaTheme="minorEastAsia" w:hAnsiTheme="minorHAnsi" w:cstheme="minorBidi"/>
          <w:b w:val="0"/>
          <w:bCs w:val="0"/>
          <w:noProof/>
        </w:rPr>
      </w:pPr>
      <w:r>
        <w:rPr>
          <w:noProof/>
        </w:rPr>
        <w:t>В</w:t>
      </w:r>
    </w:p>
    <w:p w:rsidR="00587831" w:rsidRDefault="00587831">
      <w:pPr>
        <w:pStyle w:val="14"/>
        <w:tabs>
          <w:tab w:val="right" w:leader="dot" w:pos="4023"/>
        </w:tabs>
        <w:rPr>
          <w:noProof/>
        </w:rPr>
      </w:pPr>
      <w:r>
        <w:rPr>
          <w:noProof/>
        </w:rPr>
        <w:t>вектор</w:t>
      </w:r>
    </w:p>
    <w:p w:rsidR="00587831" w:rsidRDefault="00587831">
      <w:pPr>
        <w:pStyle w:val="26"/>
        <w:tabs>
          <w:tab w:val="right" w:leader="dot" w:pos="4023"/>
        </w:tabs>
        <w:rPr>
          <w:noProof/>
        </w:rPr>
      </w:pPr>
      <w:r>
        <w:rPr>
          <w:noProof/>
        </w:rPr>
        <w:t>вузловий · 91</w:t>
      </w:r>
    </w:p>
    <w:p w:rsidR="00587831" w:rsidRDefault="00587831">
      <w:pPr>
        <w:pStyle w:val="14"/>
        <w:tabs>
          <w:tab w:val="right" w:leader="dot" w:pos="4023"/>
        </w:tabs>
        <w:rPr>
          <w:noProof/>
        </w:rPr>
      </w:pPr>
      <w:r>
        <w:rPr>
          <w:noProof/>
        </w:rPr>
        <w:t>векторне домінування · 116</w:t>
      </w:r>
    </w:p>
    <w:p w:rsidR="00587831" w:rsidRDefault="00587831">
      <w:pPr>
        <w:pStyle w:val="14"/>
        <w:tabs>
          <w:tab w:val="right" w:leader="dot" w:pos="4023"/>
        </w:tabs>
        <w:rPr>
          <w:noProof/>
        </w:rPr>
      </w:pPr>
      <w:r>
        <w:rPr>
          <w:noProof/>
        </w:rPr>
        <w:t>вершина · 110, 170, 181</w:t>
      </w:r>
    </w:p>
    <w:p w:rsidR="00587831" w:rsidRDefault="00587831">
      <w:pPr>
        <w:pStyle w:val="26"/>
        <w:tabs>
          <w:tab w:val="right" w:leader="dot" w:pos="4023"/>
        </w:tabs>
        <w:rPr>
          <w:noProof/>
        </w:rPr>
      </w:pPr>
      <w:r>
        <w:rPr>
          <w:noProof/>
        </w:rPr>
        <w:t>атрибут · 170, 181</w:t>
      </w:r>
    </w:p>
    <w:p w:rsidR="00587831" w:rsidRDefault="00587831">
      <w:pPr>
        <w:pStyle w:val="26"/>
        <w:tabs>
          <w:tab w:val="right" w:leader="dot" w:pos="4023"/>
        </w:tabs>
        <w:rPr>
          <w:noProof/>
        </w:rPr>
      </w:pPr>
      <w:r>
        <w:rPr>
          <w:noProof/>
        </w:rPr>
        <w:t>масив · 197</w:t>
      </w:r>
    </w:p>
    <w:p w:rsidR="00587831" w:rsidRDefault="00587831">
      <w:pPr>
        <w:pStyle w:val="26"/>
        <w:tabs>
          <w:tab w:val="right" w:leader="dot" w:pos="4023"/>
        </w:tabs>
        <w:rPr>
          <w:noProof/>
        </w:rPr>
      </w:pPr>
      <w:r>
        <w:rPr>
          <w:noProof/>
        </w:rPr>
        <w:t>нормаль · 181</w:t>
      </w:r>
    </w:p>
    <w:p w:rsidR="00587831" w:rsidRDefault="00587831">
      <w:pPr>
        <w:pStyle w:val="14"/>
        <w:tabs>
          <w:tab w:val="right" w:leader="dot" w:pos="4023"/>
        </w:tabs>
        <w:rPr>
          <w:noProof/>
        </w:rPr>
      </w:pPr>
      <w:r>
        <w:rPr>
          <w:noProof/>
        </w:rPr>
        <w:t>вузловий вектор · 92</w:t>
      </w:r>
    </w:p>
    <w:p w:rsidR="00587831" w:rsidRDefault="00587831">
      <w:pPr>
        <w:pStyle w:val="26"/>
        <w:tabs>
          <w:tab w:val="right" w:leader="dot" w:pos="4023"/>
        </w:tabs>
        <w:rPr>
          <w:noProof/>
        </w:rPr>
      </w:pPr>
      <w:r>
        <w:rPr>
          <w:noProof/>
        </w:rPr>
        <w:t>відкритий рівномірний · 93</w:t>
      </w:r>
    </w:p>
    <w:p w:rsidR="00587831" w:rsidRDefault="00587831">
      <w:pPr>
        <w:pStyle w:val="26"/>
        <w:tabs>
          <w:tab w:val="right" w:leader="dot" w:pos="4023"/>
        </w:tabs>
        <w:rPr>
          <w:noProof/>
        </w:rPr>
      </w:pPr>
      <w:r>
        <w:rPr>
          <w:noProof/>
        </w:rPr>
        <w:t>нерівномірний · 93</w:t>
      </w:r>
    </w:p>
    <w:p w:rsidR="00587831" w:rsidRDefault="00587831">
      <w:pPr>
        <w:pStyle w:val="26"/>
        <w:tabs>
          <w:tab w:val="right" w:leader="dot" w:pos="4023"/>
        </w:tabs>
        <w:rPr>
          <w:noProof/>
        </w:rPr>
      </w:pPr>
      <w:r>
        <w:rPr>
          <w:noProof/>
        </w:rPr>
        <w:t>рівномірний · 92</w:t>
      </w:r>
    </w:p>
    <w:p w:rsidR="00587831" w:rsidRDefault="00587831">
      <w:pPr>
        <w:pStyle w:val="14"/>
        <w:tabs>
          <w:tab w:val="right" w:leader="dot" w:pos="4023"/>
        </w:tabs>
        <w:rPr>
          <w:noProof/>
        </w:rPr>
      </w:pPr>
      <w:r>
        <w:rPr>
          <w:noProof/>
        </w:rPr>
        <w:t>вузол</w:t>
      </w:r>
    </w:p>
    <w:p w:rsidR="00587831" w:rsidRDefault="00587831">
      <w:pPr>
        <w:pStyle w:val="26"/>
        <w:tabs>
          <w:tab w:val="right" w:leader="dot" w:pos="4023"/>
        </w:tabs>
        <w:rPr>
          <w:noProof/>
        </w:rPr>
      </w:pPr>
      <w:r>
        <w:rPr>
          <w:noProof/>
        </w:rPr>
        <w:t>непродуктивний · 122, 123</w:t>
      </w:r>
    </w:p>
    <w:p w:rsidR="00587831" w:rsidRDefault="00587831">
      <w:pPr>
        <w:pStyle w:val="26"/>
        <w:tabs>
          <w:tab w:val="right" w:leader="dot" w:pos="4023"/>
        </w:tabs>
        <w:rPr>
          <w:noProof/>
        </w:rPr>
      </w:pPr>
      <w:r>
        <w:rPr>
          <w:noProof/>
        </w:rPr>
        <w:t>продуктивний · 122, 123</w:t>
      </w:r>
    </w:p>
    <w:p w:rsidR="00587831" w:rsidRDefault="00587831">
      <w:pPr>
        <w:pStyle w:val="aff3"/>
        <w:keepNext/>
        <w:tabs>
          <w:tab w:val="right" w:leader="dot" w:pos="4023"/>
        </w:tabs>
        <w:rPr>
          <w:rFonts w:asciiTheme="minorHAnsi" w:eastAsiaTheme="minorEastAsia" w:hAnsiTheme="minorHAnsi" w:cstheme="minorBidi"/>
          <w:b w:val="0"/>
          <w:bCs w:val="0"/>
          <w:noProof/>
        </w:rPr>
      </w:pPr>
      <w:r>
        <w:rPr>
          <w:noProof/>
        </w:rPr>
        <w:t>Г</w:t>
      </w:r>
    </w:p>
    <w:p w:rsidR="00587831" w:rsidRDefault="00587831">
      <w:pPr>
        <w:pStyle w:val="14"/>
        <w:tabs>
          <w:tab w:val="right" w:leader="dot" w:pos="4023"/>
        </w:tabs>
        <w:rPr>
          <w:noProof/>
        </w:rPr>
      </w:pPr>
      <w:r>
        <w:rPr>
          <w:noProof/>
        </w:rPr>
        <w:t>геометричне моделювання · 9</w:t>
      </w:r>
    </w:p>
    <w:p w:rsidR="00587831" w:rsidRDefault="00587831">
      <w:pPr>
        <w:pStyle w:val="26"/>
        <w:tabs>
          <w:tab w:val="right" w:leader="dot" w:pos="4023"/>
        </w:tabs>
        <w:rPr>
          <w:noProof/>
        </w:rPr>
      </w:pPr>
      <w:r>
        <w:rPr>
          <w:noProof/>
        </w:rPr>
        <w:t>комп'ютерна графіка · 9</w:t>
      </w:r>
    </w:p>
    <w:p w:rsidR="00587831" w:rsidRDefault="00587831">
      <w:pPr>
        <w:pStyle w:val="26"/>
        <w:tabs>
          <w:tab w:val="right" w:leader="dot" w:pos="4023"/>
        </w:tabs>
        <w:rPr>
          <w:noProof/>
        </w:rPr>
      </w:pPr>
      <w:r>
        <w:rPr>
          <w:noProof/>
        </w:rPr>
        <w:t>обробка зображень · 9</w:t>
      </w:r>
    </w:p>
    <w:p w:rsidR="00587831" w:rsidRDefault="00587831">
      <w:pPr>
        <w:pStyle w:val="26"/>
        <w:tabs>
          <w:tab w:val="right" w:leader="dot" w:pos="4023"/>
        </w:tabs>
        <w:rPr>
          <w:noProof/>
        </w:rPr>
      </w:pPr>
      <w:r>
        <w:rPr>
          <w:noProof/>
        </w:rPr>
        <w:t>розпізнавання зображень · 9</w:t>
      </w:r>
    </w:p>
    <w:p w:rsidR="00587831" w:rsidRDefault="00587831">
      <w:pPr>
        <w:pStyle w:val="14"/>
        <w:tabs>
          <w:tab w:val="right" w:leader="dot" w:pos="4023"/>
        </w:tabs>
        <w:rPr>
          <w:noProof/>
        </w:rPr>
      </w:pPr>
      <w:r>
        <w:rPr>
          <w:noProof/>
        </w:rPr>
        <w:t>геометричний пошук · 114</w:t>
      </w:r>
    </w:p>
    <w:p w:rsidR="00587831" w:rsidRDefault="00587831">
      <w:pPr>
        <w:pStyle w:val="14"/>
        <w:tabs>
          <w:tab w:val="right" w:leader="dot" w:pos="4023"/>
        </w:tabs>
        <w:rPr>
          <w:noProof/>
        </w:rPr>
      </w:pPr>
      <w:r>
        <w:rPr>
          <w:noProof/>
        </w:rPr>
        <w:t>грань · 110, 185</w:t>
      </w:r>
    </w:p>
    <w:p w:rsidR="00587831" w:rsidRDefault="00587831">
      <w:pPr>
        <w:pStyle w:val="26"/>
        <w:tabs>
          <w:tab w:val="right" w:leader="dot" w:pos="4023"/>
        </w:tabs>
        <w:rPr>
          <w:noProof/>
        </w:rPr>
      </w:pPr>
      <w:r>
        <w:rPr>
          <w:noProof/>
        </w:rPr>
        <w:t>зворотна · 185</w:t>
      </w:r>
    </w:p>
    <w:p w:rsidR="00587831" w:rsidRDefault="00587831">
      <w:pPr>
        <w:pStyle w:val="26"/>
        <w:tabs>
          <w:tab w:val="right" w:leader="dot" w:pos="4023"/>
        </w:tabs>
        <w:rPr>
          <w:noProof/>
        </w:rPr>
      </w:pPr>
      <w:r>
        <w:rPr>
          <w:noProof/>
        </w:rPr>
        <w:t>лицьова · 140, 185</w:t>
      </w:r>
    </w:p>
    <w:p w:rsidR="00587831" w:rsidRDefault="00587831">
      <w:pPr>
        <w:pStyle w:val="26"/>
        <w:tabs>
          <w:tab w:val="right" w:leader="dot" w:pos="4023"/>
        </w:tabs>
        <w:rPr>
          <w:noProof/>
        </w:rPr>
      </w:pPr>
      <w:r>
        <w:rPr>
          <w:noProof/>
        </w:rPr>
        <w:t>не лицьова · 140</w:t>
      </w:r>
    </w:p>
    <w:p w:rsidR="00587831" w:rsidRDefault="00587831">
      <w:pPr>
        <w:pStyle w:val="14"/>
        <w:tabs>
          <w:tab w:val="right" w:leader="dot" w:pos="4023"/>
        </w:tabs>
        <w:rPr>
          <w:noProof/>
        </w:rPr>
      </w:pPr>
      <w:r>
        <w:rPr>
          <w:noProof/>
        </w:rPr>
        <w:t>граф</w:t>
      </w:r>
    </w:p>
    <w:p w:rsidR="00587831" w:rsidRDefault="00587831">
      <w:pPr>
        <w:pStyle w:val="26"/>
        <w:tabs>
          <w:tab w:val="right" w:leader="dot" w:pos="4023"/>
        </w:tabs>
        <w:rPr>
          <w:noProof/>
        </w:rPr>
      </w:pPr>
      <w:r>
        <w:rPr>
          <w:noProof/>
        </w:rPr>
        <w:t>планарний · 74</w:t>
      </w:r>
    </w:p>
    <w:p w:rsidR="00587831" w:rsidRDefault="00587831">
      <w:pPr>
        <w:pStyle w:val="aff3"/>
        <w:keepNext/>
        <w:tabs>
          <w:tab w:val="right" w:leader="dot" w:pos="4023"/>
        </w:tabs>
        <w:rPr>
          <w:rFonts w:asciiTheme="minorHAnsi" w:eastAsiaTheme="minorEastAsia" w:hAnsiTheme="minorHAnsi" w:cstheme="minorBidi"/>
          <w:b w:val="0"/>
          <w:bCs w:val="0"/>
          <w:noProof/>
        </w:rPr>
      </w:pPr>
      <w:r>
        <w:rPr>
          <w:noProof/>
        </w:rPr>
        <w:t>Д</w:t>
      </w:r>
    </w:p>
    <w:p w:rsidR="00587831" w:rsidRDefault="00587831">
      <w:pPr>
        <w:pStyle w:val="14"/>
        <w:tabs>
          <w:tab w:val="right" w:leader="dot" w:pos="4023"/>
        </w:tabs>
        <w:rPr>
          <w:noProof/>
        </w:rPr>
      </w:pPr>
      <w:r>
        <w:rPr>
          <w:noProof/>
        </w:rPr>
        <w:t>декомпозиція · 16</w:t>
      </w:r>
    </w:p>
    <w:p w:rsidR="00587831" w:rsidRDefault="00587831">
      <w:pPr>
        <w:pStyle w:val="14"/>
        <w:tabs>
          <w:tab w:val="right" w:leader="dot" w:pos="4023"/>
        </w:tabs>
        <w:rPr>
          <w:noProof/>
        </w:rPr>
      </w:pPr>
      <w:r>
        <w:rPr>
          <w:noProof/>
        </w:rPr>
        <w:t>дерево</w:t>
      </w:r>
    </w:p>
    <w:p w:rsidR="00587831" w:rsidRDefault="00587831">
      <w:pPr>
        <w:pStyle w:val="26"/>
        <w:tabs>
          <w:tab w:val="right" w:leader="dot" w:pos="4023"/>
        </w:tabs>
        <w:rPr>
          <w:noProof/>
        </w:rPr>
      </w:pPr>
      <w:r w:rsidRPr="009C01E1">
        <w:rPr>
          <w:noProof/>
          <w:lang w:val="en-US"/>
        </w:rPr>
        <w:t>B</w:t>
      </w:r>
      <w:r>
        <w:rPr>
          <w:noProof/>
        </w:rPr>
        <w:t>+ · 134</w:t>
      </w:r>
    </w:p>
    <w:p w:rsidR="00587831" w:rsidRDefault="00587831">
      <w:pPr>
        <w:pStyle w:val="26"/>
        <w:tabs>
          <w:tab w:val="right" w:leader="dot" w:pos="4023"/>
        </w:tabs>
        <w:rPr>
          <w:noProof/>
        </w:rPr>
      </w:pPr>
      <w:r w:rsidRPr="009C01E1">
        <w:rPr>
          <w:noProof/>
          <w:lang w:val="en-US"/>
        </w:rPr>
        <w:lastRenderedPageBreak/>
        <w:t>BSP</w:t>
      </w:r>
      <w:r>
        <w:rPr>
          <w:noProof/>
        </w:rPr>
        <w:t xml:space="preserve"> · 139, 154</w:t>
      </w:r>
    </w:p>
    <w:p w:rsidR="00587831" w:rsidRDefault="00587831">
      <w:pPr>
        <w:pStyle w:val="26"/>
        <w:tabs>
          <w:tab w:val="right" w:leader="dot" w:pos="4023"/>
        </w:tabs>
        <w:rPr>
          <w:noProof/>
        </w:rPr>
      </w:pPr>
      <w:r w:rsidRPr="009C01E1">
        <w:rPr>
          <w:noProof/>
          <w:lang w:val="en-US"/>
        </w:rPr>
        <w:t>kD</w:t>
      </w:r>
      <w:r>
        <w:rPr>
          <w:noProof/>
        </w:rPr>
        <w:t xml:space="preserve"> · 121</w:t>
      </w:r>
    </w:p>
    <w:p w:rsidR="00587831" w:rsidRDefault="00587831">
      <w:pPr>
        <w:pStyle w:val="26"/>
        <w:tabs>
          <w:tab w:val="right" w:leader="dot" w:pos="4023"/>
        </w:tabs>
        <w:rPr>
          <w:noProof/>
        </w:rPr>
      </w:pPr>
      <w:r>
        <w:rPr>
          <w:noProof/>
        </w:rPr>
        <w:t>R · 127</w:t>
      </w:r>
    </w:p>
    <w:p w:rsidR="00587831" w:rsidRDefault="00587831">
      <w:pPr>
        <w:pStyle w:val="26"/>
        <w:tabs>
          <w:tab w:val="right" w:leader="dot" w:pos="4023"/>
        </w:tabs>
        <w:rPr>
          <w:noProof/>
        </w:rPr>
      </w:pPr>
      <w:r w:rsidRPr="009C01E1">
        <w:rPr>
          <w:noProof/>
          <w:lang w:val="en-US"/>
        </w:rPr>
        <w:t>R</w:t>
      </w:r>
      <w:r>
        <w:rPr>
          <w:noProof/>
        </w:rPr>
        <w:t>* · 131</w:t>
      </w:r>
    </w:p>
    <w:p w:rsidR="00587831" w:rsidRDefault="00587831">
      <w:pPr>
        <w:pStyle w:val="26"/>
        <w:tabs>
          <w:tab w:val="right" w:leader="dot" w:pos="4023"/>
        </w:tabs>
        <w:rPr>
          <w:noProof/>
        </w:rPr>
      </w:pPr>
      <w:r w:rsidRPr="009C01E1">
        <w:rPr>
          <w:noProof/>
          <w:lang w:val="en-US"/>
        </w:rPr>
        <w:t>R</w:t>
      </w:r>
      <w:r>
        <w:rPr>
          <w:noProof/>
        </w:rPr>
        <w:t>+ · 133</w:t>
      </w:r>
    </w:p>
    <w:p w:rsidR="00587831" w:rsidRDefault="00587831">
      <w:pPr>
        <w:pStyle w:val="26"/>
        <w:tabs>
          <w:tab w:val="right" w:leader="dot" w:pos="4023"/>
        </w:tabs>
        <w:rPr>
          <w:noProof/>
        </w:rPr>
      </w:pPr>
      <w:r w:rsidRPr="009C01E1">
        <w:rPr>
          <w:noProof/>
          <w:lang w:val="en-US"/>
        </w:rPr>
        <w:t>Z</w:t>
      </w:r>
      <w:r>
        <w:rPr>
          <w:noProof/>
        </w:rPr>
        <w:t>-впорядковане · 134</w:t>
      </w:r>
    </w:p>
    <w:p w:rsidR="00587831" w:rsidRDefault="00587831">
      <w:pPr>
        <w:pStyle w:val="26"/>
        <w:tabs>
          <w:tab w:val="right" w:leader="dot" w:pos="4023"/>
        </w:tabs>
        <w:rPr>
          <w:noProof/>
        </w:rPr>
      </w:pPr>
      <w:r>
        <w:rPr>
          <w:noProof/>
        </w:rPr>
        <w:t>двовимірне двійкове · 122</w:t>
      </w:r>
    </w:p>
    <w:p w:rsidR="00587831" w:rsidRDefault="00587831">
      <w:pPr>
        <w:pStyle w:val="26"/>
        <w:tabs>
          <w:tab w:val="right" w:leader="dot" w:pos="4023"/>
        </w:tabs>
        <w:rPr>
          <w:noProof/>
        </w:rPr>
      </w:pPr>
      <w:r>
        <w:rPr>
          <w:noProof/>
        </w:rPr>
        <w:t>квадро · 123, 139</w:t>
      </w:r>
    </w:p>
    <w:p w:rsidR="00587831" w:rsidRDefault="00587831">
      <w:pPr>
        <w:pStyle w:val="26"/>
        <w:tabs>
          <w:tab w:val="right" w:leader="dot" w:pos="4023"/>
        </w:tabs>
        <w:rPr>
          <w:noProof/>
        </w:rPr>
      </w:pPr>
      <w:r>
        <w:rPr>
          <w:noProof/>
        </w:rPr>
        <w:t>лінійне квадро · 127</w:t>
      </w:r>
    </w:p>
    <w:p w:rsidR="00587831" w:rsidRDefault="00587831">
      <w:pPr>
        <w:pStyle w:val="26"/>
        <w:tabs>
          <w:tab w:val="right" w:leader="dot" w:pos="4023"/>
        </w:tabs>
        <w:rPr>
          <w:noProof/>
        </w:rPr>
      </w:pPr>
      <w:r>
        <w:rPr>
          <w:noProof/>
        </w:rPr>
        <w:t>окто · 139</w:t>
      </w:r>
    </w:p>
    <w:p w:rsidR="00587831" w:rsidRDefault="00587831">
      <w:pPr>
        <w:pStyle w:val="14"/>
        <w:tabs>
          <w:tab w:val="right" w:leader="dot" w:pos="4023"/>
        </w:tabs>
        <w:rPr>
          <w:noProof/>
        </w:rPr>
      </w:pPr>
      <w:r>
        <w:rPr>
          <w:noProof/>
        </w:rPr>
        <w:t>дискретні методи · 139</w:t>
      </w:r>
    </w:p>
    <w:p w:rsidR="00587831" w:rsidRDefault="00587831">
      <w:pPr>
        <w:pStyle w:val="14"/>
        <w:tabs>
          <w:tab w:val="right" w:leader="dot" w:pos="4023"/>
        </w:tabs>
        <w:rPr>
          <w:noProof/>
        </w:rPr>
      </w:pPr>
      <w:r>
        <w:rPr>
          <w:noProof/>
        </w:rPr>
        <w:t>дисплейний список · 196</w:t>
      </w:r>
    </w:p>
    <w:p w:rsidR="00587831" w:rsidRDefault="00587831">
      <w:pPr>
        <w:pStyle w:val="14"/>
        <w:tabs>
          <w:tab w:val="right" w:leader="dot" w:pos="4023"/>
        </w:tabs>
        <w:rPr>
          <w:noProof/>
        </w:rPr>
      </w:pPr>
      <w:r>
        <w:rPr>
          <w:noProof/>
        </w:rPr>
        <w:t>дихотомія · 121</w:t>
      </w:r>
    </w:p>
    <w:p w:rsidR="00587831" w:rsidRDefault="00587831">
      <w:pPr>
        <w:pStyle w:val="14"/>
        <w:tabs>
          <w:tab w:val="right" w:leader="dot" w:pos="4023"/>
        </w:tabs>
        <w:rPr>
          <w:noProof/>
        </w:rPr>
      </w:pPr>
      <w:r>
        <w:rPr>
          <w:noProof/>
        </w:rPr>
        <w:t>діаграма Вороного · 75</w:t>
      </w:r>
    </w:p>
    <w:p w:rsidR="00587831" w:rsidRDefault="00587831">
      <w:pPr>
        <w:pStyle w:val="aff3"/>
        <w:keepNext/>
        <w:tabs>
          <w:tab w:val="right" w:leader="dot" w:pos="4023"/>
        </w:tabs>
        <w:rPr>
          <w:rFonts w:asciiTheme="minorHAnsi" w:eastAsiaTheme="minorEastAsia" w:hAnsiTheme="minorHAnsi" w:cstheme="minorBidi"/>
          <w:b w:val="0"/>
          <w:bCs w:val="0"/>
          <w:noProof/>
        </w:rPr>
      </w:pPr>
      <w:r>
        <w:rPr>
          <w:noProof/>
        </w:rPr>
        <w:t>Е</w:t>
      </w:r>
    </w:p>
    <w:p w:rsidR="00587831" w:rsidRDefault="00587831">
      <w:pPr>
        <w:pStyle w:val="14"/>
        <w:tabs>
          <w:tab w:val="right" w:leader="dot" w:pos="4023"/>
        </w:tabs>
        <w:rPr>
          <w:noProof/>
        </w:rPr>
      </w:pPr>
      <w:r>
        <w:rPr>
          <w:noProof/>
        </w:rPr>
        <w:t>Ейлерові кути · 31</w:t>
      </w:r>
    </w:p>
    <w:p w:rsidR="00587831" w:rsidRDefault="00587831">
      <w:pPr>
        <w:pStyle w:val="26"/>
        <w:tabs>
          <w:tab w:val="right" w:leader="dot" w:pos="4023"/>
        </w:tabs>
        <w:rPr>
          <w:noProof/>
        </w:rPr>
      </w:pPr>
      <w:r>
        <w:rPr>
          <w:noProof/>
        </w:rPr>
        <w:t>кут власного обертання · 32</w:t>
      </w:r>
    </w:p>
    <w:p w:rsidR="00587831" w:rsidRDefault="00587831">
      <w:pPr>
        <w:pStyle w:val="26"/>
        <w:tabs>
          <w:tab w:val="right" w:leader="dot" w:pos="4023"/>
        </w:tabs>
        <w:rPr>
          <w:noProof/>
        </w:rPr>
      </w:pPr>
      <w:r>
        <w:rPr>
          <w:noProof/>
        </w:rPr>
        <w:t>кут нутації · 32</w:t>
      </w:r>
    </w:p>
    <w:p w:rsidR="00587831" w:rsidRDefault="00587831">
      <w:pPr>
        <w:pStyle w:val="26"/>
        <w:tabs>
          <w:tab w:val="right" w:leader="dot" w:pos="4023"/>
        </w:tabs>
        <w:rPr>
          <w:noProof/>
        </w:rPr>
      </w:pPr>
      <w:r>
        <w:rPr>
          <w:noProof/>
        </w:rPr>
        <w:t>кут прецесії · 32</w:t>
      </w:r>
    </w:p>
    <w:p w:rsidR="00587831" w:rsidRDefault="00587831">
      <w:pPr>
        <w:pStyle w:val="26"/>
        <w:tabs>
          <w:tab w:val="right" w:leader="dot" w:pos="4023"/>
        </w:tabs>
        <w:rPr>
          <w:noProof/>
        </w:rPr>
      </w:pPr>
      <w:r>
        <w:rPr>
          <w:noProof/>
        </w:rPr>
        <w:t>лінія вузлів · 32</w:t>
      </w:r>
    </w:p>
    <w:p w:rsidR="00587831" w:rsidRDefault="00587831">
      <w:pPr>
        <w:pStyle w:val="aff3"/>
        <w:keepNext/>
        <w:tabs>
          <w:tab w:val="right" w:leader="dot" w:pos="4023"/>
        </w:tabs>
        <w:rPr>
          <w:rFonts w:asciiTheme="minorHAnsi" w:eastAsiaTheme="minorEastAsia" w:hAnsiTheme="minorHAnsi" w:cstheme="minorBidi"/>
          <w:b w:val="0"/>
          <w:bCs w:val="0"/>
          <w:noProof/>
        </w:rPr>
      </w:pPr>
      <w:r>
        <w:rPr>
          <w:noProof/>
        </w:rPr>
        <w:t>З</w:t>
      </w:r>
    </w:p>
    <w:p w:rsidR="00587831" w:rsidRDefault="00587831">
      <w:pPr>
        <w:pStyle w:val="14"/>
        <w:tabs>
          <w:tab w:val="right" w:leader="dot" w:pos="4023"/>
        </w:tabs>
        <w:rPr>
          <w:noProof/>
        </w:rPr>
      </w:pPr>
      <w:r>
        <w:rPr>
          <w:noProof/>
        </w:rPr>
        <w:t>загортання подарунку · 70</w:t>
      </w:r>
    </w:p>
    <w:p w:rsidR="00587831" w:rsidRDefault="00587831">
      <w:pPr>
        <w:pStyle w:val="14"/>
        <w:tabs>
          <w:tab w:val="right" w:leader="dot" w:pos="4023"/>
        </w:tabs>
        <w:rPr>
          <w:noProof/>
        </w:rPr>
      </w:pPr>
      <w:r>
        <w:rPr>
          <w:noProof/>
        </w:rPr>
        <w:t>запит</w:t>
      </w:r>
    </w:p>
    <w:p w:rsidR="00587831" w:rsidRDefault="00587831">
      <w:pPr>
        <w:pStyle w:val="26"/>
        <w:tabs>
          <w:tab w:val="right" w:leader="dot" w:pos="4023"/>
        </w:tabs>
        <w:rPr>
          <w:noProof/>
        </w:rPr>
      </w:pPr>
      <w:r>
        <w:rPr>
          <w:noProof/>
        </w:rPr>
        <w:t>масовий · 114</w:t>
      </w:r>
    </w:p>
    <w:p w:rsidR="00587831" w:rsidRDefault="00587831">
      <w:pPr>
        <w:pStyle w:val="26"/>
        <w:tabs>
          <w:tab w:val="right" w:leader="dot" w:pos="4023"/>
        </w:tabs>
        <w:rPr>
          <w:noProof/>
        </w:rPr>
      </w:pPr>
      <w:r>
        <w:rPr>
          <w:noProof/>
        </w:rPr>
        <w:t>унікальний · 114</w:t>
      </w:r>
    </w:p>
    <w:p w:rsidR="00587831" w:rsidRDefault="00587831">
      <w:pPr>
        <w:pStyle w:val="14"/>
        <w:tabs>
          <w:tab w:val="right" w:leader="dot" w:pos="4023"/>
        </w:tabs>
        <w:rPr>
          <w:noProof/>
        </w:rPr>
      </w:pPr>
      <w:r>
        <w:rPr>
          <w:noProof/>
        </w:rPr>
        <w:t>зафарбовування</w:t>
      </w:r>
    </w:p>
    <w:p w:rsidR="00587831" w:rsidRDefault="00587831">
      <w:pPr>
        <w:pStyle w:val="26"/>
        <w:tabs>
          <w:tab w:val="right" w:leader="dot" w:pos="4023"/>
        </w:tabs>
        <w:rPr>
          <w:noProof/>
        </w:rPr>
      </w:pPr>
      <w:r>
        <w:rPr>
          <w:noProof/>
        </w:rPr>
        <w:t>Гуро · 147</w:t>
      </w:r>
    </w:p>
    <w:p w:rsidR="00587831" w:rsidRDefault="00587831">
      <w:pPr>
        <w:pStyle w:val="26"/>
        <w:tabs>
          <w:tab w:val="right" w:leader="dot" w:pos="4023"/>
        </w:tabs>
        <w:rPr>
          <w:noProof/>
        </w:rPr>
      </w:pPr>
      <w:r>
        <w:rPr>
          <w:noProof/>
        </w:rPr>
        <w:t>за методом Гуро · 164</w:t>
      </w:r>
    </w:p>
    <w:p w:rsidR="00587831" w:rsidRDefault="00587831">
      <w:pPr>
        <w:pStyle w:val="26"/>
        <w:tabs>
          <w:tab w:val="right" w:leader="dot" w:pos="4023"/>
        </w:tabs>
        <w:rPr>
          <w:noProof/>
        </w:rPr>
      </w:pPr>
      <w:r>
        <w:rPr>
          <w:noProof/>
        </w:rPr>
        <w:t>за методом Фонга · 165</w:t>
      </w:r>
    </w:p>
    <w:p w:rsidR="00587831" w:rsidRDefault="00587831">
      <w:pPr>
        <w:pStyle w:val="26"/>
        <w:tabs>
          <w:tab w:val="right" w:leader="dot" w:pos="4023"/>
        </w:tabs>
        <w:rPr>
          <w:noProof/>
        </w:rPr>
      </w:pPr>
      <w:r>
        <w:rPr>
          <w:noProof/>
        </w:rPr>
        <w:t>інтерполяційне · 163</w:t>
      </w:r>
    </w:p>
    <w:p w:rsidR="00587831" w:rsidRDefault="00587831">
      <w:pPr>
        <w:pStyle w:val="26"/>
        <w:tabs>
          <w:tab w:val="right" w:leader="dot" w:pos="4023"/>
        </w:tabs>
        <w:rPr>
          <w:noProof/>
        </w:rPr>
      </w:pPr>
      <w:r>
        <w:rPr>
          <w:noProof/>
        </w:rPr>
        <w:t>плоске · 163</w:t>
      </w:r>
    </w:p>
    <w:p w:rsidR="00587831" w:rsidRDefault="00587831">
      <w:pPr>
        <w:pStyle w:val="26"/>
        <w:tabs>
          <w:tab w:val="right" w:leader="dot" w:pos="4023"/>
        </w:tabs>
        <w:rPr>
          <w:noProof/>
        </w:rPr>
      </w:pPr>
      <w:r>
        <w:rPr>
          <w:noProof/>
        </w:rPr>
        <w:t>Фонга · 147</w:t>
      </w:r>
    </w:p>
    <w:p w:rsidR="00587831" w:rsidRDefault="00587831">
      <w:pPr>
        <w:pStyle w:val="14"/>
        <w:tabs>
          <w:tab w:val="right" w:leader="dot" w:pos="4023"/>
        </w:tabs>
        <w:rPr>
          <w:noProof/>
        </w:rPr>
      </w:pPr>
      <w:r>
        <w:rPr>
          <w:noProof/>
        </w:rPr>
        <w:t>зірчастий багатокутник · 119</w:t>
      </w:r>
    </w:p>
    <w:p w:rsidR="00587831" w:rsidRDefault="00587831">
      <w:pPr>
        <w:pStyle w:val="14"/>
        <w:tabs>
          <w:tab w:val="right" w:leader="dot" w:pos="4023"/>
        </w:tabs>
        <w:rPr>
          <w:noProof/>
        </w:rPr>
      </w:pPr>
      <w:r>
        <w:rPr>
          <w:noProof/>
        </w:rPr>
        <w:t>змішування кольорів (</w:t>
      </w:r>
      <w:r w:rsidRPr="009C01E1">
        <w:rPr>
          <w:noProof/>
          <w:lang w:val="en-US"/>
        </w:rPr>
        <w:t>blending</w:t>
      </w:r>
      <w:r>
        <w:rPr>
          <w:noProof/>
        </w:rPr>
        <w:t>) · 223</w:t>
      </w:r>
    </w:p>
    <w:p w:rsidR="00587831" w:rsidRDefault="00587831">
      <w:pPr>
        <w:pStyle w:val="14"/>
        <w:tabs>
          <w:tab w:val="right" w:leader="dot" w:pos="4023"/>
        </w:tabs>
        <w:rPr>
          <w:noProof/>
        </w:rPr>
      </w:pPr>
      <w:r>
        <w:rPr>
          <w:noProof/>
        </w:rPr>
        <w:t>зображення</w:t>
      </w:r>
    </w:p>
    <w:p w:rsidR="00587831" w:rsidRDefault="00587831">
      <w:pPr>
        <w:pStyle w:val="26"/>
        <w:tabs>
          <w:tab w:val="right" w:leader="dot" w:pos="4023"/>
        </w:tabs>
        <w:rPr>
          <w:noProof/>
        </w:rPr>
      </w:pPr>
      <w:r>
        <w:rPr>
          <w:noProof/>
        </w:rPr>
        <w:t>каркасне · 138</w:t>
      </w:r>
    </w:p>
    <w:p w:rsidR="00587831" w:rsidRDefault="00587831">
      <w:pPr>
        <w:pStyle w:val="26"/>
        <w:tabs>
          <w:tab w:val="right" w:leader="dot" w:pos="4023"/>
        </w:tabs>
        <w:rPr>
          <w:noProof/>
        </w:rPr>
      </w:pPr>
      <w:r>
        <w:rPr>
          <w:noProof/>
        </w:rPr>
        <w:t>суцільне · 138</w:t>
      </w:r>
    </w:p>
    <w:p w:rsidR="00587831" w:rsidRDefault="00587831">
      <w:pPr>
        <w:pStyle w:val="aff3"/>
        <w:keepNext/>
        <w:tabs>
          <w:tab w:val="right" w:leader="dot" w:pos="4023"/>
        </w:tabs>
        <w:rPr>
          <w:rFonts w:asciiTheme="minorHAnsi" w:eastAsiaTheme="minorEastAsia" w:hAnsiTheme="minorHAnsi" w:cstheme="minorBidi"/>
          <w:b w:val="0"/>
          <w:bCs w:val="0"/>
          <w:noProof/>
        </w:rPr>
      </w:pPr>
      <w:r>
        <w:rPr>
          <w:noProof/>
        </w:rPr>
        <w:lastRenderedPageBreak/>
        <w:t>І</w:t>
      </w:r>
    </w:p>
    <w:p w:rsidR="00587831" w:rsidRDefault="00587831">
      <w:pPr>
        <w:pStyle w:val="14"/>
        <w:tabs>
          <w:tab w:val="right" w:leader="dot" w:pos="4023"/>
        </w:tabs>
        <w:rPr>
          <w:noProof/>
        </w:rPr>
      </w:pPr>
      <w:r>
        <w:rPr>
          <w:noProof/>
        </w:rPr>
        <w:t>ізотетичний прямокутник · 54</w:t>
      </w:r>
    </w:p>
    <w:p w:rsidR="00587831" w:rsidRDefault="00587831">
      <w:pPr>
        <w:pStyle w:val="14"/>
        <w:tabs>
          <w:tab w:val="right" w:leader="dot" w:pos="4023"/>
        </w:tabs>
        <w:rPr>
          <w:noProof/>
        </w:rPr>
      </w:pPr>
      <w:r>
        <w:rPr>
          <w:noProof/>
        </w:rPr>
        <w:t>інтерполяція · 82</w:t>
      </w:r>
    </w:p>
    <w:p w:rsidR="00587831" w:rsidRDefault="00587831">
      <w:pPr>
        <w:pStyle w:val="26"/>
        <w:tabs>
          <w:tab w:val="right" w:leader="dot" w:pos="4023"/>
        </w:tabs>
        <w:rPr>
          <w:noProof/>
        </w:rPr>
      </w:pPr>
      <w:r>
        <w:rPr>
          <w:noProof/>
        </w:rPr>
        <w:t>лінійна · 84</w:t>
      </w:r>
    </w:p>
    <w:p w:rsidR="00587831" w:rsidRDefault="00587831">
      <w:pPr>
        <w:pStyle w:val="26"/>
        <w:tabs>
          <w:tab w:val="right" w:leader="dot" w:pos="4023"/>
        </w:tabs>
        <w:rPr>
          <w:noProof/>
        </w:rPr>
      </w:pPr>
      <w:r>
        <w:rPr>
          <w:noProof/>
        </w:rPr>
        <w:t>сплайнова · 85</w:t>
      </w:r>
    </w:p>
    <w:p w:rsidR="00587831" w:rsidRDefault="00587831">
      <w:pPr>
        <w:pStyle w:val="aff3"/>
        <w:keepNext/>
        <w:tabs>
          <w:tab w:val="right" w:leader="dot" w:pos="4023"/>
        </w:tabs>
        <w:rPr>
          <w:rFonts w:asciiTheme="minorHAnsi" w:eastAsiaTheme="minorEastAsia" w:hAnsiTheme="minorHAnsi" w:cstheme="minorBidi"/>
          <w:b w:val="0"/>
          <w:bCs w:val="0"/>
          <w:noProof/>
        </w:rPr>
      </w:pPr>
      <w:r>
        <w:rPr>
          <w:noProof/>
        </w:rPr>
        <w:t>К</w:t>
      </w:r>
    </w:p>
    <w:p w:rsidR="00587831" w:rsidRDefault="00587831">
      <w:pPr>
        <w:pStyle w:val="14"/>
        <w:tabs>
          <w:tab w:val="right" w:leader="dot" w:pos="4023"/>
        </w:tabs>
        <w:rPr>
          <w:noProof/>
        </w:rPr>
      </w:pPr>
      <w:r>
        <w:rPr>
          <w:noProof/>
        </w:rPr>
        <w:t>кадрування · 13, 34</w:t>
      </w:r>
    </w:p>
    <w:p w:rsidR="00587831" w:rsidRDefault="00587831">
      <w:pPr>
        <w:pStyle w:val="14"/>
        <w:tabs>
          <w:tab w:val="right" w:leader="dot" w:pos="4023"/>
        </w:tabs>
        <w:rPr>
          <w:noProof/>
        </w:rPr>
      </w:pPr>
      <w:r>
        <w:rPr>
          <w:noProof/>
        </w:rPr>
        <w:t>карта суміжності</w:t>
      </w:r>
    </w:p>
    <w:p w:rsidR="00587831" w:rsidRDefault="00587831">
      <w:pPr>
        <w:pStyle w:val="26"/>
        <w:tabs>
          <w:tab w:val="right" w:leader="dot" w:pos="4023"/>
        </w:tabs>
        <w:rPr>
          <w:noProof/>
        </w:rPr>
      </w:pPr>
      <w:r>
        <w:rPr>
          <w:noProof/>
        </w:rPr>
        <w:t>вертикальна · 57</w:t>
      </w:r>
    </w:p>
    <w:p w:rsidR="00587831" w:rsidRDefault="00587831">
      <w:pPr>
        <w:pStyle w:val="26"/>
        <w:tabs>
          <w:tab w:val="right" w:leader="dot" w:pos="4023"/>
        </w:tabs>
        <w:rPr>
          <w:noProof/>
        </w:rPr>
      </w:pPr>
      <w:r>
        <w:rPr>
          <w:noProof/>
        </w:rPr>
        <w:t>горизонтальна · 57</w:t>
      </w:r>
    </w:p>
    <w:p w:rsidR="00587831" w:rsidRDefault="00587831">
      <w:pPr>
        <w:pStyle w:val="14"/>
        <w:tabs>
          <w:tab w:val="right" w:leader="dot" w:pos="4023"/>
        </w:tabs>
        <w:rPr>
          <w:noProof/>
        </w:rPr>
      </w:pPr>
      <w:r>
        <w:rPr>
          <w:noProof/>
        </w:rPr>
        <w:t>картинна площина · 34, 137, 145, 146</w:t>
      </w:r>
    </w:p>
    <w:p w:rsidR="00587831" w:rsidRDefault="00587831">
      <w:pPr>
        <w:pStyle w:val="14"/>
        <w:tabs>
          <w:tab w:val="right" w:leader="dot" w:pos="4023"/>
        </w:tabs>
        <w:rPr>
          <w:noProof/>
        </w:rPr>
      </w:pPr>
      <w:r>
        <w:rPr>
          <w:noProof/>
        </w:rPr>
        <w:t>кватерніон · 32</w:t>
      </w:r>
    </w:p>
    <w:p w:rsidR="00587831" w:rsidRDefault="00587831">
      <w:pPr>
        <w:pStyle w:val="14"/>
        <w:tabs>
          <w:tab w:val="right" w:leader="dot" w:pos="4023"/>
        </w:tabs>
        <w:rPr>
          <w:noProof/>
        </w:rPr>
      </w:pPr>
      <w:r>
        <w:rPr>
          <w:noProof/>
        </w:rPr>
        <w:t>когерентність · 140</w:t>
      </w:r>
    </w:p>
    <w:p w:rsidR="00587831" w:rsidRDefault="00587831">
      <w:pPr>
        <w:pStyle w:val="14"/>
        <w:tabs>
          <w:tab w:val="right" w:leader="dot" w:pos="4023"/>
        </w:tabs>
        <w:rPr>
          <w:noProof/>
        </w:rPr>
      </w:pPr>
      <w:r>
        <w:rPr>
          <w:noProof/>
        </w:rPr>
        <w:t>команди GL</w:t>
      </w:r>
    </w:p>
    <w:p w:rsidR="00587831" w:rsidRDefault="00587831">
      <w:pPr>
        <w:pStyle w:val="26"/>
        <w:tabs>
          <w:tab w:val="right" w:leader="dot" w:pos="4023"/>
        </w:tabs>
        <w:rPr>
          <w:noProof/>
        </w:rPr>
      </w:pPr>
      <w:r>
        <w:rPr>
          <w:noProof/>
        </w:rPr>
        <w:t>glAccum · 226</w:t>
      </w:r>
    </w:p>
    <w:p w:rsidR="00587831" w:rsidRDefault="00587831">
      <w:pPr>
        <w:pStyle w:val="26"/>
        <w:tabs>
          <w:tab w:val="right" w:leader="dot" w:pos="4023"/>
        </w:tabs>
        <w:rPr>
          <w:noProof/>
        </w:rPr>
      </w:pPr>
      <w:r>
        <w:rPr>
          <w:noProof/>
        </w:rPr>
        <w:t>glArrayElement · 198</w:t>
      </w:r>
    </w:p>
    <w:p w:rsidR="00587831" w:rsidRDefault="00587831">
      <w:pPr>
        <w:pStyle w:val="26"/>
        <w:tabs>
          <w:tab w:val="right" w:leader="dot" w:pos="4023"/>
        </w:tabs>
        <w:rPr>
          <w:noProof/>
        </w:rPr>
      </w:pPr>
      <w:r>
        <w:rPr>
          <w:noProof/>
        </w:rPr>
        <w:t>glBegin · 183</w:t>
      </w:r>
    </w:p>
    <w:p w:rsidR="00587831" w:rsidRDefault="00587831">
      <w:pPr>
        <w:pStyle w:val="26"/>
        <w:tabs>
          <w:tab w:val="right" w:leader="dot" w:pos="4023"/>
        </w:tabs>
        <w:rPr>
          <w:noProof/>
        </w:rPr>
      </w:pPr>
      <w:r>
        <w:rPr>
          <w:noProof/>
        </w:rPr>
        <w:t>glBindTexture · 217</w:t>
      </w:r>
    </w:p>
    <w:p w:rsidR="00587831" w:rsidRDefault="00587831">
      <w:pPr>
        <w:pStyle w:val="26"/>
        <w:tabs>
          <w:tab w:val="right" w:leader="dot" w:pos="4023"/>
        </w:tabs>
        <w:rPr>
          <w:noProof/>
        </w:rPr>
      </w:pPr>
      <w:r>
        <w:rPr>
          <w:noProof/>
        </w:rPr>
        <w:t>glBlendFunc · 224</w:t>
      </w:r>
    </w:p>
    <w:p w:rsidR="00587831" w:rsidRDefault="00587831">
      <w:pPr>
        <w:pStyle w:val="26"/>
        <w:tabs>
          <w:tab w:val="right" w:leader="dot" w:pos="4023"/>
        </w:tabs>
        <w:rPr>
          <w:noProof/>
        </w:rPr>
      </w:pPr>
      <w:r>
        <w:rPr>
          <w:noProof/>
        </w:rPr>
        <w:t>glCallList · 196</w:t>
      </w:r>
    </w:p>
    <w:p w:rsidR="00587831" w:rsidRDefault="00587831">
      <w:pPr>
        <w:pStyle w:val="26"/>
        <w:tabs>
          <w:tab w:val="right" w:leader="dot" w:pos="4023"/>
        </w:tabs>
        <w:rPr>
          <w:noProof/>
        </w:rPr>
      </w:pPr>
      <w:r>
        <w:rPr>
          <w:noProof/>
        </w:rPr>
        <w:t>glCallLists · 196</w:t>
      </w:r>
    </w:p>
    <w:p w:rsidR="00587831" w:rsidRDefault="00587831">
      <w:pPr>
        <w:pStyle w:val="26"/>
        <w:tabs>
          <w:tab w:val="right" w:leader="dot" w:pos="4023"/>
        </w:tabs>
        <w:rPr>
          <w:noProof/>
        </w:rPr>
      </w:pPr>
      <w:r>
        <w:rPr>
          <w:noProof/>
        </w:rPr>
        <w:t>glClear · 180</w:t>
      </w:r>
    </w:p>
    <w:p w:rsidR="00587831" w:rsidRDefault="00587831">
      <w:pPr>
        <w:pStyle w:val="26"/>
        <w:tabs>
          <w:tab w:val="right" w:leader="dot" w:pos="4023"/>
        </w:tabs>
        <w:rPr>
          <w:noProof/>
        </w:rPr>
      </w:pPr>
      <w:r>
        <w:rPr>
          <w:noProof/>
        </w:rPr>
        <w:t>glClearColor · 181</w:t>
      </w:r>
    </w:p>
    <w:p w:rsidR="00587831" w:rsidRDefault="00587831">
      <w:pPr>
        <w:pStyle w:val="26"/>
        <w:tabs>
          <w:tab w:val="right" w:leader="dot" w:pos="4023"/>
        </w:tabs>
        <w:rPr>
          <w:noProof/>
        </w:rPr>
      </w:pPr>
      <w:r>
        <w:rPr>
          <w:noProof/>
        </w:rPr>
        <w:t>glColor · 182, 212</w:t>
      </w:r>
    </w:p>
    <w:p w:rsidR="00587831" w:rsidRDefault="00587831">
      <w:pPr>
        <w:pStyle w:val="26"/>
        <w:tabs>
          <w:tab w:val="right" w:leader="dot" w:pos="4023"/>
        </w:tabs>
        <w:rPr>
          <w:noProof/>
        </w:rPr>
      </w:pPr>
      <w:r>
        <w:rPr>
          <w:noProof/>
        </w:rPr>
        <w:t>glColorMaterial · 208</w:t>
      </w:r>
    </w:p>
    <w:p w:rsidR="00587831" w:rsidRDefault="00587831">
      <w:pPr>
        <w:pStyle w:val="26"/>
        <w:tabs>
          <w:tab w:val="right" w:leader="dot" w:pos="4023"/>
        </w:tabs>
        <w:rPr>
          <w:noProof/>
        </w:rPr>
      </w:pPr>
      <w:r>
        <w:rPr>
          <w:noProof/>
        </w:rPr>
        <w:t>glColorPointer · 197</w:t>
      </w:r>
    </w:p>
    <w:p w:rsidR="00587831" w:rsidRDefault="00587831">
      <w:pPr>
        <w:pStyle w:val="26"/>
        <w:tabs>
          <w:tab w:val="right" w:leader="dot" w:pos="4023"/>
        </w:tabs>
        <w:rPr>
          <w:noProof/>
        </w:rPr>
      </w:pPr>
      <w:r>
        <w:rPr>
          <w:noProof/>
        </w:rPr>
        <w:t>glCullFace · 186</w:t>
      </w:r>
    </w:p>
    <w:p w:rsidR="00587831" w:rsidRDefault="00587831">
      <w:pPr>
        <w:pStyle w:val="26"/>
        <w:tabs>
          <w:tab w:val="right" w:leader="dot" w:pos="4023"/>
        </w:tabs>
        <w:rPr>
          <w:noProof/>
        </w:rPr>
      </w:pPr>
      <w:r>
        <w:rPr>
          <w:noProof/>
        </w:rPr>
        <w:t>glDeleteLists · 196</w:t>
      </w:r>
    </w:p>
    <w:p w:rsidR="00587831" w:rsidRDefault="00587831">
      <w:pPr>
        <w:pStyle w:val="26"/>
        <w:tabs>
          <w:tab w:val="right" w:leader="dot" w:pos="4023"/>
        </w:tabs>
        <w:rPr>
          <w:noProof/>
        </w:rPr>
      </w:pPr>
      <w:r>
        <w:rPr>
          <w:noProof/>
        </w:rPr>
        <w:t>glDepthRange · 205</w:t>
      </w:r>
    </w:p>
    <w:p w:rsidR="00587831" w:rsidRDefault="00587831">
      <w:pPr>
        <w:pStyle w:val="26"/>
        <w:tabs>
          <w:tab w:val="right" w:leader="dot" w:pos="4023"/>
        </w:tabs>
        <w:rPr>
          <w:noProof/>
        </w:rPr>
      </w:pPr>
      <w:r>
        <w:rPr>
          <w:noProof/>
        </w:rPr>
        <w:t>glDisable · 182</w:t>
      </w:r>
    </w:p>
    <w:p w:rsidR="00587831" w:rsidRDefault="00587831">
      <w:pPr>
        <w:pStyle w:val="26"/>
        <w:tabs>
          <w:tab w:val="right" w:leader="dot" w:pos="4023"/>
        </w:tabs>
        <w:rPr>
          <w:noProof/>
        </w:rPr>
      </w:pPr>
      <w:r>
        <w:rPr>
          <w:noProof/>
        </w:rPr>
        <w:t>glDisableClientState · 197</w:t>
      </w:r>
    </w:p>
    <w:p w:rsidR="00587831" w:rsidRDefault="00587831">
      <w:pPr>
        <w:pStyle w:val="26"/>
        <w:tabs>
          <w:tab w:val="right" w:leader="dot" w:pos="4023"/>
        </w:tabs>
        <w:rPr>
          <w:noProof/>
        </w:rPr>
      </w:pPr>
      <w:r>
        <w:rPr>
          <w:noProof/>
        </w:rPr>
        <w:t>glDrawArrays · 198</w:t>
      </w:r>
    </w:p>
    <w:p w:rsidR="00587831" w:rsidRDefault="00587831">
      <w:pPr>
        <w:pStyle w:val="26"/>
        <w:tabs>
          <w:tab w:val="right" w:leader="dot" w:pos="4023"/>
        </w:tabs>
        <w:rPr>
          <w:noProof/>
        </w:rPr>
      </w:pPr>
      <w:r>
        <w:rPr>
          <w:noProof/>
        </w:rPr>
        <w:t>glDrawBuffer · 226</w:t>
      </w:r>
    </w:p>
    <w:p w:rsidR="00587831" w:rsidRDefault="00587831">
      <w:pPr>
        <w:pStyle w:val="26"/>
        <w:tabs>
          <w:tab w:val="right" w:leader="dot" w:pos="4023"/>
        </w:tabs>
        <w:rPr>
          <w:noProof/>
        </w:rPr>
      </w:pPr>
      <w:r>
        <w:rPr>
          <w:noProof/>
        </w:rPr>
        <w:t>glDrawElements · 198</w:t>
      </w:r>
    </w:p>
    <w:p w:rsidR="00587831" w:rsidRDefault="00587831">
      <w:pPr>
        <w:pStyle w:val="26"/>
        <w:tabs>
          <w:tab w:val="right" w:leader="dot" w:pos="4023"/>
        </w:tabs>
        <w:rPr>
          <w:noProof/>
        </w:rPr>
      </w:pPr>
      <w:r>
        <w:rPr>
          <w:noProof/>
        </w:rPr>
        <w:t>glEnable · 182</w:t>
      </w:r>
    </w:p>
    <w:p w:rsidR="00587831" w:rsidRDefault="00587831">
      <w:pPr>
        <w:pStyle w:val="26"/>
        <w:tabs>
          <w:tab w:val="right" w:leader="dot" w:pos="4023"/>
        </w:tabs>
        <w:rPr>
          <w:noProof/>
        </w:rPr>
      </w:pPr>
      <w:r>
        <w:rPr>
          <w:noProof/>
        </w:rPr>
        <w:t>glEnableClientState · 197</w:t>
      </w:r>
    </w:p>
    <w:p w:rsidR="00587831" w:rsidRDefault="00587831">
      <w:pPr>
        <w:pStyle w:val="26"/>
        <w:tabs>
          <w:tab w:val="right" w:leader="dot" w:pos="4023"/>
        </w:tabs>
        <w:rPr>
          <w:noProof/>
        </w:rPr>
      </w:pPr>
      <w:r>
        <w:rPr>
          <w:noProof/>
        </w:rPr>
        <w:t>glEnd · 183</w:t>
      </w:r>
    </w:p>
    <w:p w:rsidR="00587831" w:rsidRDefault="00587831">
      <w:pPr>
        <w:pStyle w:val="26"/>
        <w:tabs>
          <w:tab w:val="right" w:leader="dot" w:pos="4023"/>
        </w:tabs>
        <w:rPr>
          <w:noProof/>
        </w:rPr>
      </w:pPr>
      <w:r>
        <w:rPr>
          <w:noProof/>
        </w:rPr>
        <w:t>glEndList · 196</w:t>
      </w:r>
    </w:p>
    <w:p w:rsidR="00587831" w:rsidRDefault="00587831">
      <w:pPr>
        <w:pStyle w:val="26"/>
        <w:tabs>
          <w:tab w:val="right" w:leader="dot" w:pos="4023"/>
        </w:tabs>
        <w:rPr>
          <w:noProof/>
        </w:rPr>
      </w:pPr>
      <w:r>
        <w:rPr>
          <w:noProof/>
        </w:rPr>
        <w:t>glEvalCoord1 · 192</w:t>
      </w:r>
    </w:p>
    <w:p w:rsidR="00587831" w:rsidRDefault="00587831">
      <w:pPr>
        <w:pStyle w:val="26"/>
        <w:tabs>
          <w:tab w:val="right" w:leader="dot" w:pos="4023"/>
        </w:tabs>
        <w:rPr>
          <w:noProof/>
        </w:rPr>
      </w:pPr>
      <w:r>
        <w:rPr>
          <w:noProof/>
        </w:rPr>
        <w:t>glEvalCoord2 · 192</w:t>
      </w:r>
    </w:p>
    <w:p w:rsidR="00587831" w:rsidRDefault="00587831">
      <w:pPr>
        <w:pStyle w:val="26"/>
        <w:tabs>
          <w:tab w:val="right" w:leader="dot" w:pos="4023"/>
        </w:tabs>
        <w:rPr>
          <w:noProof/>
        </w:rPr>
      </w:pPr>
      <w:r>
        <w:rPr>
          <w:noProof/>
        </w:rPr>
        <w:t>glEvalMesh1 · 192</w:t>
      </w:r>
    </w:p>
    <w:p w:rsidR="00587831" w:rsidRDefault="00587831">
      <w:pPr>
        <w:pStyle w:val="26"/>
        <w:tabs>
          <w:tab w:val="right" w:leader="dot" w:pos="4023"/>
        </w:tabs>
        <w:rPr>
          <w:noProof/>
        </w:rPr>
      </w:pPr>
      <w:r>
        <w:rPr>
          <w:noProof/>
        </w:rPr>
        <w:t>glEvalMesh2 · 193</w:t>
      </w:r>
    </w:p>
    <w:p w:rsidR="00587831" w:rsidRDefault="00587831">
      <w:pPr>
        <w:pStyle w:val="26"/>
        <w:tabs>
          <w:tab w:val="right" w:leader="dot" w:pos="4023"/>
        </w:tabs>
        <w:rPr>
          <w:noProof/>
        </w:rPr>
      </w:pPr>
      <w:r>
        <w:rPr>
          <w:noProof/>
        </w:rPr>
        <w:lastRenderedPageBreak/>
        <w:t>glFog · 212</w:t>
      </w:r>
    </w:p>
    <w:p w:rsidR="00587831" w:rsidRDefault="00587831">
      <w:pPr>
        <w:pStyle w:val="26"/>
        <w:tabs>
          <w:tab w:val="right" w:leader="dot" w:pos="4023"/>
        </w:tabs>
        <w:rPr>
          <w:noProof/>
        </w:rPr>
      </w:pPr>
      <w:r>
        <w:rPr>
          <w:noProof/>
        </w:rPr>
        <w:t>glFrontFace · 185</w:t>
      </w:r>
    </w:p>
    <w:p w:rsidR="00587831" w:rsidRDefault="00587831">
      <w:pPr>
        <w:pStyle w:val="26"/>
        <w:tabs>
          <w:tab w:val="right" w:leader="dot" w:pos="4023"/>
        </w:tabs>
        <w:rPr>
          <w:noProof/>
        </w:rPr>
      </w:pPr>
      <w:r>
        <w:rPr>
          <w:noProof/>
        </w:rPr>
        <w:t>glGenTextures · 217</w:t>
      </w:r>
    </w:p>
    <w:p w:rsidR="00587831" w:rsidRDefault="00587831">
      <w:pPr>
        <w:pStyle w:val="26"/>
        <w:tabs>
          <w:tab w:val="right" w:leader="dot" w:pos="4023"/>
        </w:tabs>
        <w:rPr>
          <w:noProof/>
        </w:rPr>
      </w:pPr>
      <w:r>
        <w:rPr>
          <w:noProof/>
        </w:rPr>
        <w:t>glHint · 228</w:t>
      </w:r>
    </w:p>
    <w:p w:rsidR="00587831" w:rsidRDefault="00587831">
      <w:pPr>
        <w:pStyle w:val="26"/>
        <w:tabs>
          <w:tab w:val="right" w:leader="dot" w:pos="4023"/>
        </w:tabs>
        <w:rPr>
          <w:noProof/>
        </w:rPr>
      </w:pPr>
      <w:r>
        <w:rPr>
          <w:noProof/>
        </w:rPr>
        <w:t>glLight · 209, 211</w:t>
      </w:r>
    </w:p>
    <w:p w:rsidR="00587831" w:rsidRDefault="00587831">
      <w:pPr>
        <w:pStyle w:val="26"/>
        <w:tabs>
          <w:tab w:val="right" w:leader="dot" w:pos="4023"/>
        </w:tabs>
        <w:rPr>
          <w:noProof/>
        </w:rPr>
      </w:pPr>
      <w:r>
        <w:rPr>
          <w:noProof/>
        </w:rPr>
        <w:t>glLightModel · 206</w:t>
      </w:r>
    </w:p>
    <w:p w:rsidR="00587831" w:rsidRDefault="00587831">
      <w:pPr>
        <w:pStyle w:val="26"/>
        <w:tabs>
          <w:tab w:val="right" w:leader="dot" w:pos="4023"/>
        </w:tabs>
        <w:rPr>
          <w:noProof/>
        </w:rPr>
      </w:pPr>
      <w:r>
        <w:rPr>
          <w:noProof/>
        </w:rPr>
        <w:t>glLoadIdentity · 200</w:t>
      </w:r>
    </w:p>
    <w:p w:rsidR="00587831" w:rsidRDefault="00587831">
      <w:pPr>
        <w:pStyle w:val="26"/>
        <w:tabs>
          <w:tab w:val="right" w:leader="dot" w:pos="4023"/>
        </w:tabs>
        <w:rPr>
          <w:noProof/>
        </w:rPr>
      </w:pPr>
      <w:r>
        <w:rPr>
          <w:noProof/>
        </w:rPr>
        <w:t>glLoadMatrix · 200</w:t>
      </w:r>
    </w:p>
    <w:p w:rsidR="00587831" w:rsidRDefault="00587831">
      <w:pPr>
        <w:pStyle w:val="26"/>
        <w:tabs>
          <w:tab w:val="right" w:leader="dot" w:pos="4023"/>
        </w:tabs>
        <w:rPr>
          <w:noProof/>
        </w:rPr>
      </w:pPr>
      <w:r>
        <w:rPr>
          <w:noProof/>
        </w:rPr>
        <w:t>glLookAt · 211</w:t>
      </w:r>
    </w:p>
    <w:p w:rsidR="00587831" w:rsidRDefault="00587831">
      <w:pPr>
        <w:pStyle w:val="26"/>
        <w:tabs>
          <w:tab w:val="right" w:leader="dot" w:pos="4023"/>
        </w:tabs>
        <w:rPr>
          <w:noProof/>
        </w:rPr>
      </w:pPr>
      <w:r>
        <w:rPr>
          <w:noProof/>
        </w:rPr>
        <w:t>glMap1 · 191</w:t>
      </w:r>
    </w:p>
    <w:p w:rsidR="00587831" w:rsidRDefault="00587831">
      <w:pPr>
        <w:pStyle w:val="26"/>
        <w:tabs>
          <w:tab w:val="right" w:leader="dot" w:pos="4023"/>
        </w:tabs>
        <w:rPr>
          <w:noProof/>
        </w:rPr>
      </w:pPr>
      <w:r>
        <w:rPr>
          <w:noProof/>
        </w:rPr>
        <w:t>glMap2 · 192</w:t>
      </w:r>
    </w:p>
    <w:p w:rsidR="00587831" w:rsidRDefault="00587831">
      <w:pPr>
        <w:pStyle w:val="26"/>
        <w:tabs>
          <w:tab w:val="right" w:leader="dot" w:pos="4023"/>
        </w:tabs>
        <w:rPr>
          <w:noProof/>
        </w:rPr>
      </w:pPr>
      <w:r>
        <w:rPr>
          <w:noProof/>
        </w:rPr>
        <w:t>glMapGrid1 · 192</w:t>
      </w:r>
    </w:p>
    <w:p w:rsidR="00587831" w:rsidRDefault="00587831">
      <w:pPr>
        <w:pStyle w:val="26"/>
        <w:tabs>
          <w:tab w:val="right" w:leader="dot" w:pos="4023"/>
        </w:tabs>
        <w:rPr>
          <w:noProof/>
        </w:rPr>
      </w:pPr>
      <w:r>
        <w:rPr>
          <w:noProof/>
        </w:rPr>
        <w:t>glMapGrid2 · 193</w:t>
      </w:r>
    </w:p>
    <w:p w:rsidR="00587831" w:rsidRDefault="00587831">
      <w:pPr>
        <w:pStyle w:val="26"/>
        <w:tabs>
          <w:tab w:val="right" w:leader="dot" w:pos="4023"/>
        </w:tabs>
        <w:rPr>
          <w:noProof/>
        </w:rPr>
      </w:pPr>
      <w:r>
        <w:rPr>
          <w:noProof/>
        </w:rPr>
        <w:t>glMaterial · 207</w:t>
      </w:r>
    </w:p>
    <w:p w:rsidR="00587831" w:rsidRDefault="00587831">
      <w:pPr>
        <w:pStyle w:val="26"/>
        <w:tabs>
          <w:tab w:val="right" w:leader="dot" w:pos="4023"/>
        </w:tabs>
        <w:rPr>
          <w:noProof/>
        </w:rPr>
      </w:pPr>
      <w:r>
        <w:rPr>
          <w:noProof/>
        </w:rPr>
        <w:t>glMatrixMode · 199</w:t>
      </w:r>
    </w:p>
    <w:p w:rsidR="00587831" w:rsidRDefault="00587831">
      <w:pPr>
        <w:pStyle w:val="26"/>
        <w:tabs>
          <w:tab w:val="right" w:leader="dot" w:pos="4023"/>
        </w:tabs>
        <w:rPr>
          <w:noProof/>
        </w:rPr>
      </w:pPr>
      <w:r>
        <w:rPr>
          <w:noProof/>
        </w:rPr>
        <w:t>glMultMatrix · 200</w:t>
      </w:r>
    </w:p>
    <w:p w:rsidR="00587831" w:rsidRDefault="00587831">
      <w:pPr>
        <w:pStyle w:val="26"/>
        <w:tabs>
          <w:tab w:val="right" w:leader="dot" w:pos="4023"/>
        </w:tabs>
        <w:rPr>
          <w:noProof/>
        </w:rPr>
      </w:pPr>
      <w:r>
        <w:rPr>
          <w:noProof/>
        </w:rPr>
        <w:t>glNewList · 196</w:t>
      </w:r>
    </w:p>
    <w:p w:rsidR="00587831" w:rsidRDefault="00587831">
      <w:pPr>
        <w:pStyle w:val="26"/>
        <w:tabs>
          <w:tab w:val="right" w:leader="dot" w:pos="4023"/>
        </w:tabs>
        <w:rPr>
          <w:noProof/>
        </w:rPr>
      </w:pPr>
      <w:r>
        <w:rPr>
          <w:noProof/>
        </w:rPr>
        <w:t>glNormal · 182</w:t>
      </w:r>
    </w:p>
    <w:p w:rsidR="00587831" w:rsidRDefault="00587831">
      <w:pPr>
        <w:pStyle w:val="26"/>
        <w:tabs>
          <w:tab w:val="right" w:leader="dot" w:pos="4023"/>
        </w:tabs>
        <w:rPr>
          <w:noProof/>
        </w:rPr>
      </w:pPr>
      <w:r>
        <w:rPr>
          <w:noProof/>
        </w:rPr>
        <w:t>glNormalPointer · 197</w:t>
      </w:r>
    </w:p>
    <w:p w:rsidR="00587831" w:rsidRDefault="00587831">
      <w:pPr>
        <w:pStyle w:val="26"/>
        <w:tabs>
          <w:tab w:val="right" w:leader="dot" w:pos="4023"/>
        </w:tabs>
        <w:rPr>
          <w:noProof/>
        </w:rPr>
      </w:pPr>
      <w:r>
        <w:rPr>
          <w:noProof/>
        </w:rPr>
        <w:t>glOrtho · 202</w:t>
      </w:r>
    </w:p>
    <w:p w:rsidR="00587831" w:rsidRDefault="00587831">
      <w:pPr>
        <w:pStyle w:val="26"/>
        <w:tabs>
          <w:tab w:val="right" w:leader="dot" w:pos="4023"/>
        </w:tabs>
        <w:rPr>
          <w:noProof/>
        </w:rPr>
      </w:pPr>
      <w:r>
        <w:rPr>
          <w:noProof/>
        </w:rPr>
        <w:t>glPolygonMode · 185</w:t>
      </w:r>
    </w:p>
    <w:p w:rsidR="00587831" w:rsidRDefault="00587831">
      <w:pPr>
        <w:pStyle w:val="26"/>
        <w:tabs>
          <w:tab w:val="right" w:leader="dot" w:pos="4023"/>
        </w:tabs>
        <w:rPr>
          <w:noProof/>
        </w:rPr>
      </w:pPr>
      <w:r>
        <w:rPr>
          <w:noProof/>
        </w:rPr>
        <w:t>glPolygonStipple · 186</w:t>
      </w:r>
    </w:p>
    <w:p w:rsidR="00587831" w:rsidRDefault="00587831">
      <w:pPr>
        <w:pStyle w:val="26"/>
        <w:tabs>
          <w:tab w:val="right" w:leader="dot" w:pos="4023"/>
        </w:tabs>
        <w:rPr>
          <w:noProof/>
        </w:rPr>
      </w:pPr>
      <w:r>
        <w:rPr>
          <w:noProof/>
        </w:rPr>
        <w:t>glPopMatrix · 200</w:t>
      </w:r>
    </w:p>
    <w:p w:rsidR="00587831" w:rsidRDefault="00587831">
      <w:pPr>
        <w:pStyle w:val="26"/>
        <w:tabs>
          <w:tab w:val="right" w:leader="dot" w:pos="4023"/>
        </w:tabs>
        <w:rPr>
          <w:noProof/>
        </w:rPr>
      </w:pPr>
      <w:r>
        <w:rPr>
          <w:noProof/>
        </w:rPr>
        <w:t>glPushMatrix · 200</w:t>
      </w:r>
    </w:p>
    <w:p w:rsidR="00587831" w:rsidRDefault="00587831">
      <w:pPr>
        <w:pStyle w:val="26"/>
        <w:tabs>
          <w:tab w:val="right" w:leader="dot" w:pos="4023"/>
        </w:tabs>
        <w:rPr>
          <w:noProof/>
        </w:rPr>
      </w:pPr>
      <w:r>
        <w:rPr>
          <w:noProof/>
        </w:rPr>
        <w:t>glReadBuffer · 225</w:t>
      </w:r>
    </w:p>
    <w:p w:rsidR="00587831" w:rsidRDefault="00587831">
      <w:pPr>
        <w:pStyle w:val="26"/>
        <w:tabs>
          <w:tab w:val="right" w:leader="dot" w:pos="4023"/>
        </w:tabs>
        <w:rPr>
          <w:noProof/>
        </w:rPr>
      </w:pPr>
      <w:r>
        <w:rPr>
          <w:noProof/>
        </w:rPr>
        <w:t>glRotate · 201</w:t>
      </w:r>
    </w:p>
    <w:p w:rsidR="00587831" w:rsidRDefault="00587831">
      <w:pPr>
        <w:pStyle w:val="26"/>
        <w:tabs>
          <w:tab w:val="right" w:leader="dot" w:pos="4023"/>
        </w:tabs>
        <w:rPr>
          <w:noProof/>
        </w:rPr>
      </w:pPr>
      <w:r>
        <w:rPr>
          <w:noProof/>
        </w:rPr>
        <w:t>glScale · 201</w:t>
      </w:r>
    </w:p>
    <w:p w:rsidR="00587831" w:rsidRDefault="00587831">
      <w:pPr>
        <w:pStyle w:val="26"/>
        <w:tabs>
          <w:tab w:val="right" w:leader="dot" w:pos="4023"/>
        </w:tabs>
        <w:rPr>
          <w:noProof/>
        </w:rPr>
      </w:pPr>
      <w:r>
        <w:rPr>
          <w:noProof/>
        </w:rPr>
        <w:t>glShadeModel · 182</w:t>
      </w:r>
    </w:p>
    <w:p w:rsidR="00587831" w:rsidRDefault="00587831">
      <w:pPr>
        <w:pStyle w:val="26"/>
        <w:tabs>
          <w:tab w:val="right" w:leader="dot" w:pos="4023"/>
        </w:tabs>
        <w:rPr>
          <w:noProof/>
        </w:rPr>
      </w:pPr>
      <w:r>
        <w:rPr>
          <w:noProof/>
        </w:rPr>
        <w:t>glStencilFunc · 226</w:t>
      </w:r>
    </w:p>
    <w:p w:rsidR="00587831" w:rsidRDefault="00587831">
      <w:pPr>
        <w:pStyle w:val="26"/>
        <w:tabs>
          <w:tab w:val="right" w:leader="dot" w:pos="4023"/>
        </w:tabs>
        <w:rPr>
          <w:noProof/>
        </w:rPr>
      </w:pPr>
      <w:r>
        <w:rPr>
          <w:noProof/>
        </w:rPr>
        <w:t>glStencilOp · 227</w:t>
      </w:r>
    </w:p>
    <w:p w:rsidR="00587831" w:rsidRDefault="00587831">
      <w:pPr>
        <w:pStyle w:val="26"/>
        <w:tabs>
          <w:tab w:val="right" w:leader="dot" w:pos="4023"/>
        </w:tabs>
        <w:rPr>
          <w:noProof/>
        </w:rPr>
      </w:pPr>
      <w:r>
        <w:rPr>
          <w:noProof/>
        </w:rPr>
        <w:t>glTexCoord · 219</w:t>
      </w:r>
    </w:p>
    <w:p w:rsidR="00587831" w:rsidRDefault="00587831">
      <w:pPr>
        <w:pStyle w:val="26"/>
        <w:tabs>
          <w:tab w:val="right" w:leader="dot" w:pos="4023"/>
        </w:tabs>
        <w:rPr>
          <w:noProof/>
        </w:rPr>
      </w:pPr>
      <w:r>
        <w:rPr>
          <w:noProof/>
        </w:rPr>
        <w:t>glTexEnv · 219</w:t>
      </w:r>
    </w:p>
    <w:p w:rsidR="00587831" w:rsidRDefault="00587831">
      <w:pPr>
        <w:pStyle w:val="26"/>
        <w:tabs>
          <w:tab w:val="right" w:leader="dot" w:pos="4023"/>
        </w:tabs>
        <w:rPr>
          <w:noProof/>
        </w:rPr>
      </w:pPr>
      <w:r>
        <w:rPr>
          <w:noProof/>
        </w:rPr>
        <w:t>glTexGen · 220</w:t>
      </w:r>
    </w:p>
    <w:p w:rsidR="00587831" w:rsidRDefault="00587831">
      <w:pPr>
        <w:pStyle w:val="26"/>
        <w:tabs>
          <w:tab w:val="right" w:leader="dot" w:pos="4023"/>
        </w:tabs>
        <w:rPr>
          <w:noProof/>
        </w:rPr>
      </w:pPr>
      <w:r>
        <w:rPr>
          <w:noProof/>
        </w:rPr>
        <w:t>glTexParameter · 218</w:t>
      </w:r>
    </w:p>
    <w:p w:rsidR="00587831" w:rsidRDefault="00587831">
      <w:pPr>
        <w:pStyle w:val="26"/>
        <w:tabs>
          <w:tab w:val="right" w:leader="dot" w:pos="4023"/>
        </w:tabs>
        <w:rPr>
          <w:noProof/>
        </w:rPr>
      </w:pPr>
      <w:r>
        <w:rPr>
          <w:noProof/>
        </w:rPr>
        <w:t>glTranslate · 201</w:t>
      </w:r>
    </w:p>
    <w:p w:rsidR="00587831" w:rsidRDefault="00587831">
      <w:pPr>
        <w:pStyle w:val="26"/>
        <w:tabs>
          <w:tab w:val="right" w:leader="dot" w:pos="4023"/>
        </w:tabs>
        <w:rPr>
          <w:noProof/>
        </w:rPr>
      </w:pPr>
      <w:r>
        <w:rPr>
          <w:noProof/>
        </w:rPr>
        <w:t>gluLookAt · 202</w:t>
      </w:r>
    </w:p>
    <w:p w:rsidR="00587831" w:rsidRDefault="00587831">
      <w:pPr>
        <w:pStyle w:val="26"/>
        <w:tabs>
          <w:tab w:val="right" w:leader="dot" w:pos="4023"/>
        </w:tabs>
        <w:rPr>
          <w:noProof/>
        </w:rPr>
      </w:pPr>
      <w:r>
        <w:rPr>
          <w:noProof/>
        </w:rPr>
        <w:t>glVertex · 181</w:t>
      </w:r>
    </w:p>
    <w:p w:rsidR="00587831" w:rsidRDefault="00587831">
      <w:pPr>
        <w:pStyle w:val="26"/>
        <w:tabs>
          <w:tab w:val="right" w:leader="dot" w:pos="4023"/>
        </w:tabs>
        <w:rPr>
          <w:noProof/>
        </w:rPr>
      </w:pPr>
      <w:r>
        <w:rPr>
          <w:noProof/>
        </w:rPr>
        <w:t>glVertexPointer · 197</w:t>
      </w:r>
    </w:p>
    <w:p w:rsidR="00587831" w:rsidRDefault="00587831">
      <w:pPr>
        <w:pStyle w:val="26"/>
        <w:tabs>
          <w:tab w:val="right" w:leader="dot" w:pos="4023"/>
        </w:tabs>
        <w:rPr>
          <w:noProof/>
        </w:rPr>
      </w:pPr>
      <w:r>
        <w:rPr>
          <w:noProof/>
        </w:rPr>
        <w:t>glViewPort · 204</w:t>
      </w:r>
    </w:p>
    <w:p w:rsidR="00587831" w:rsidRDefault="00587831">
      <w:pPr>
        <w:pStyle w:val="14"/>
        <w:tabs>
          <w:tab w:val="right" w:leader="dot" w:pos="4023"/>
        </w:tabs>
        <w:rPr>
          <w:noProof/>
        </w:rPr>
      </w:pPr>
      <w:r>
        <w:rPr>
          <w:noProof/>
        </w:rPr>
        <w:t>команди GLAUX</w:t>
      </w:r>
    </w:p>
    <w:p w:rsidR="00587831" w:rsidRDefault="00587831">
      <w:pPr>
        <w:pStyle w:val="26"/>
        <w:tabs>
          <w:tab w:val="right" w:leader="dot" w:pos="4023"/>
        </w:tabs>
        <w:rPr>
          <w:noProof/>
        </w:rPr>
      </w:pPr>
      <w:r>
        <w:rPr>
          <w:noProof/>
        </w:rPr>
        <w:t>auxDIBImageLoad · 214</w:t>
      </w:r>
    </w:p>
    <w:p w:rsidR="00587831" w:rsidRDefault="00587831">
      <w:pPr>
        <w:pStyle w:val="14"/>
        <w:tabs>
          <w:tab w:val="right" w:leader="dot" w:pos="4023"/>
        </w:tabs>
        <w:rPr>
          <w:noProof/>
        </w:rPr>
      </w:pPr>
      <w:r>
        <w:rPr>
          <w:noProof/>
        </w:rPr>
        <w:t>команди GLU</w:t>
      </w:r>
    </w:p>
    <w:p w:rsidR="00587831" w:rsidRDefault="00587831">
      <w:pPr>
        <w:pStyle w:val="26"/>
        <w:tabs>
          <w:tab w:val="right" w:leader="dot" w:pos="4023"/>
        </w:tabs>
        <w:rPr>
          <w:noProof/>
        </w:rPr>
      </w:pPr>
      <w:r>
        <w:rPr>
          <w:noProof/>
        </w:rPr>
        <w:t>gluBeginNurbsCurve · 194</w:t>
      </w:r>
    </w:p>
    <w:p w:rsidR="00587831" w:rsidRDefault="00587831">
      <w:pPr>
        <w:pStyle w:val="26"/>
        <w:tabs>
          <w:tab w:val="right" w:leader="dot" w:pos="4023"/>
        </w:tabs>
        <w:rPr>
          <w:noProof/>
        </w:rPr>
      </w:pPr>
      <w:r>
        <w:rPr>
          <w:noProof/>
        </w:rPr>
        <w:t>gluBeginNurbsSurface · 194</w:t>
      </w:r>
    </w:p>
    <w:p w:rsidR="00587831" w:rsidRDefault="00587831">
      <w:pPr>
        <w:pStyle w:val="26"/>
        <w:tabs>
          <w:tab w:val="right" w:leader="dot" w:pos="4023"/>
        </w:tabs>
        <w:rPr>
          <w:noProof/>
        </w:rPr>
      </w:pPr>
      <w:r>
        <w:rPr>
          <w:noProof/>
        </w:rPr>
        <w:t>gluBeginTrim · 194</w:t>
      </w:r>
    </w:p>
    <w:p w:rsidR="00587831" w:rsidRDefault="00587831">
      <w:pPr>
        <w:pStyle w:val="26"/>
        <w:tabs>
          <w:tab w:val="right" w:leader="dot" w:pos="4023"/>
        </w:tabs>
        <w:rPr>
          <w:noProof/>
        </w:rPr>
      </w:pPr>
      <w:r>
        <w:rPr>
          <w:noProof/>
        </w:rPr>
        <w:t>gluBuild2DMipmaps · 216</w:t>
      </w:r>
    </w:p>
    <w:p w:rsidR="00587831" w:rsidRDefault="00587831">
      <w:pPr>
        <w:pStyle w:val="26"/>
        <w:tabs>
          <w:tab w:val="right" w:leader="dot" w:pos="4023"/>
        </w:tabs>
        <w:rPr>
          <w:noProof/>
        </w:rPr>
      </w:pPr>
      <w:r>
        <w:rPr>
          <w:noProof/>
        </w:rPr>
        <w:t>gluCylinder · 188</w:t>
      </w:r>
    </w:p>
    <w:p w:rsidR="00587831" w:rsidRDefault="00587831">
      <w:pPr>
        <w:pStyle w:val="26"/>
        <w:tabs>
          <w:tab w:val="right" w:leader="dot" w:pos="4023"/>
        </w:tabs>
        <w:rPr>
          <w:noProof/>
        </w:rPr>
      </w:pPr>
      <w:r>
        <w:rPr>
          <w:noProof/>
        </w:rPr>
        <w:lastRenderedPageBreak/>
        <w:t>gluDeleteNurbsRenderer · 193</w:t>
      </w:r>
    </w:p>
    <w:p w:rsidR="00587831" w:rsidRDefault="00587831">
      <w:pPr>
        <w:pStyle w:val="26"/>
        <w:tabs>
          <w:tab w:val="right" w:leader="dot" w:pos="4023"/>
        </w:tabs>
        <w:rPr>
          <w:noProof/>
        </w:rPr>
      </w:pPr>
      <w:r>
        <w:rPr>
          <w:noProof/>
        </w:rPr>
        <w:t>gluDeleteQuadric · 187</w:t>
      </w:r>
    </w:p>
    <w:p w:rsidR="00587831" w:rsidRDefault="00587831">
      <w:pPr>
        <w:pStyle w:val="26"/>
        <w:tabs>
          <w:tab w:val="right" w:leader="dot" w:pos="4023"/>
        </w:tabs>
        <w:rPr>
          <w:noProof/>
        </w:rPr>
      </w:pPr>
      <w:r>
        <w:rPr>
          <w:noProof/>
        </w:rPr>
        <w:t>gluDisk · 188</w:t>
      </w:r>
    </w:p>
    <w:p w:rsidR="00587831" w:rsidRDefault="00587831">
      <w:pPr>
        <w:pStyle w:val="26"/>
        <w:tabs>
          <w:tab w:val="right" w:leader="dot" w:pos="4023"/>
        </w:tabs>
        <w:rPr>
          <w:noProof/>
        </w:rPr>
      </w:pPr>
      <w:r>
        <w:rPr>
          <w:noProof/>
        </w:rPr>
        <w:t>gluEndNurbsCurve · 194</w:t>
      </w:r>
    </w:p>
    <w:p w:rsidR="00587831" w:rsidRDefault="00587831">
      <w:pPr>
        <w:pStyle w:val="26"/>
        <w:tabs>
          <w:tab w:val="right" w:leader="dot" w:pos="4023"/>
        </w:tabs>
        <w:rPr>
          <w:noProof/>
        </w:rPr>
      </w:pPr>
      <w:r>
        <w:rPr>
          <w:noProof/>
        </w:rPr>
        <w:t>gluEndNurbsSurface · 194</w:t>
      </w:r>
    </w:p>
    <w:p w:rsidR="00587831" w:rsidRDefault="00587831">
      <w:pPr>
        <w:pStyle w:val="26"/>
        <w:tabs>
          <w:tab w:val="right" w:leader="dot" w:pos="4023"/>
        </w:tabs>
        <w:rPr>
          <w:noProof/>
        </w:rPr>
      </w:pPr>
      <w:r>
        <w:rPr>
          <w:noProof/>
        </w:rPr>
        <w:t>gluEndTrim · 194</w:t>
      </w:r>
    </w:p>
    <w:p w:rsidR="00587831" w:rsidRDefault="00587831">
      <w:pPr>
        <w:pStyle w:val="26"/>
        <w:tabs>
          <w:tab w:val="right" w:leader="dot" w:pos="4023"/>
        </w:tabs>
        <w:rPr>
          <w:noProof/>
        </w:rPr>
      </w:pPr>
      <w:r>
        <w:rPr>
          <w:noProof/>
        </w:rPr>
        <w:t>gluNewNurbsRenderer · 193, 194</w:t>
      </w:r>
    </w:p>
    <w:p w:rsidR="00587831" w:rsidRDefault="00587831">
      <w:pPr>
        <w:pStyle w:val="26"/>
        <w:tabs>
          <w:tab w:val="right" w:leader="dot" w:pos="4023"/>
        </w:tabs>
        <w:rPr>
          <w:noProof/>
        </w:rPr>
      </w:pPr>
      <w:r>
        <w:rPr>
          <w:noProof/>
        </w:rPr>
        <w:t>gluNewQuadric · 187</w:t>
      </w:r>
    </w:p>
    <w:p w:rsidR="00587831" w:rsidRDefault="00587831">
      <w:pPr>
        <w:pStyle w:val="26"/>
        <w:tabs>
          <w:tab w:val="right" w:leader="dot" w:pos="4023"/>
        </w:tabs>
        <w:rPr>
          <w:noProof/>
        </w:rPr>
      </w:pPr>
      <w:r>
        <w:rPr>
          <w:noProof/>
        </w:rPr>
        <w:t>gluNewTess · 190</w:t>
      </w:r>
    </w:p>
    <w:p w:rsidR="00587831" w:rsidRDefault="00587831">
      <w:pPr>
        <w:pStyle w:val="26"/>
        <w:tabs>
          <w:tab w:val="right" w:leader="dot" w:pos="4023"/>
        </w:tabs>
        <w:rPr>
          <w:noProof/>
        </w:rPr>
      </w:pPr>
      <w:r>
        <w:rPr>
          <w:noProof/>
        </w:rPr>
        <w:t>gluNurbsCurve · 194</w:t>
      </w:r>
    </w:p>
    <w:p w:rsidR="00587831" w:rsidRDefault="00587831">
      <w:pPr>
        <w:pStyle w:val="26"/>
        <w:tabs>
          <w:tab w:val="right" w:leader="dot" w:pos="4023"/>
        </w:tabs>
        <w:rPr>
          <w:noProof/>
        </w:rPr>
      </w:pPr>
      <w:r>
        <w:rPr>
          <w:noProof/>
        </w:rPr>
        <w:t>gluNurbsObj · 193</w:t>
      </w:r>
    </w:p>
    <w:p w:rsidR="00587831" w:rsidRDefault="00587831">
      <w:pPr>
        <w:pStyle w:val="26"/>
        <w:tabs>
          <w:tab w:val="right" w:leader="dot" w:pos="4023"/>
        </w:tabs>
        <w:rPr>
          <w:noProof/>
        </w:rPr>
      </w:pPr>
      <w:r>
        <w:rPr>
          <w:noProof/>
        </w:rPr>
        <w:t>gluNurbsProperty · 194</w:t>
      </w:r>
    </w:p>
    <w:p w:rsidR="00587831" w:rsidRDefault="00587831">
      <w:pPr>
        <w:pStyle w:val="26"/>
        <w:tabs>
          <w:tab w:val="right" w:leader="dot" w:pos="4023"/>
        </w:tabs>
        <w:rPr>
          <w:noProof/>
        </w:rPr>
      </w:pPr>
      <w:r>
        <w:rPr>
          <w:noProof/>
        </w:rPr>
        <w:t>gluNurbsSurface · 194</w:t>
      </w:r>
    </w:p>
    <w:p w:rsidR="00587831" w:rsidRDefault="00587831">
      <w:pPr>
        <w:pStyle w:val="26"/>
        <w:tabs>
          <w:tab w:val="right" w:leader="dot" w:pos="4023"/>
        </w:tabs>
        <w:rPr>
          <w:noProof/>
        </w:rPr>
      </w:pPr>
      <w:r>
        <w:rPr>
          <w:noProof/>
        </w:rPr>
        <w:t>gluOrtho2D · 202</w:t>
      </w:r>
    </w:p>
    <w:p w:rsidR="00587831" w:rsidRDefault="00587831">
      <w:pPr>
        <w:pStyle w:val="26"/>
        <w:tabs>
          <w:tab w:val="right" w:leader="dot" w:pos="4023"/>
        </w:tabs>
        <w:rPr>
          <w:noProof/>
        </w:rPr>
      </w:pPr>
      <w:r>
        <w:rPr>
          <w:noProof/>
        </w:rPr>
        <w:t>gluPartialDisk · 188</w:t>
      </w:r>
    </w:p>
    <w:p w:rsidR="00587831" w:rsidRDefault="00587831">
      <w:pPr>
        <w:pStyle w:val="26"/>
        <w:tabs>
          <w:tab w:val="right" w:leader="dot" w:pos="4023"/>
        </w:tabs>
        <w:rPr>
          <w:noProof/>
        </w:rPr>
      </w:pPr>
      <w:r>
        <w:rPr>
          <w:noProof/>
        </w:rPr>
        <w:t>gluPerspective · 203</w:t>
      </w:r>
    </w:p>
    <w:p w:rsidR="00587831" w:rsidRDefault="00587831">
      <w:pPr>
        <w:pStyle w:val="26"/>
        <w:tabs>
          <w:tab w:val="right" w:leader="dot" w:pos="4023"/>
        </w:tabs>
        <w:rPr>
          <w:noProof/>
        </w:rPr>
      </w:pPr>
      <w:r>
        <w:rPr>
          <w:noProof/>
        </w:rPr>
        <w:t>gluPwlCurve · 194</w:t>
      </w:r>
    </w:p>
    <w:p w:rsidR="00587831" w:rsidRDefault="00587831">
      <w:pPr>
        <w:pStyle w:val="26"/>
        <w:tabs>
          <w:tab w:val="right" w:leader="dot" w:pos="4023"/>
        </w:tabs>
        <w:rPr>
          <w:noProof/>
        </w:rPr>
      </w:pPr>
      <w:r>
        <w:rPr>
          <w:noProof/>
        </w:rPr>
        <w:t>glu</w:t>
      </w:r>
      <w:r w:rsidRPr="009C01E1">
        <w:rPr>
          <w:noProof/>
          <w:lang w:val="en-US"/>
        </w:rPr>
        <w:t>QuadricDrawStyle</w:t>
      </w:r>
      <w:r>
        <w:rPr>
          <w:noProof/>
        </w:rPr>
        <w:t xml:space="preserve"> · 187</w:t>
      </w:r>
    </w:p>
    <w:p w:rsidR="00587831" w:rsidRDefault="00587831">
      <w:pPr>
        <w:pStyle w:val="26"/>
        <w:tabs>
          <w:tab w:val="right" w:leader="dot" w:pos="4023"/>
        </w:tabs>
        <w:rPr>
          <w:noProof/>
        </w:rPr>
      </w:pPr>
      <w:r>
        <w:rPr>
          <w:noProof/>
        </w:rPr>
        <w:t>gluQuadricNormals · 187</w:t>
      </w:r>
    </w:p>
    <w:p w:rsidR="00587831" w:rsidRDefault="00587831">
      <w:pPr>
        <w:pStyle w:val="26"/>
        <w:tabs>
          <w:tab w:val="right" w:leader="dot" w:pos="4023"/>
        </w:tabs>
        <w:rPr>
          <w:noProof/>
        </w:rPr>
      </w:pPr>
      <w:r>
        <w:rPr>
          <w:noProof/>
        </w:rPr>
        <w:t>glu</w:t>
      </w:r>
      <w:r w:rsidRPr="009C01E1">
        <w:rPr>
          <w:noProof/>
          <w:lang w:val="en-US"/>
        </w:rPr>
        <w:t>QuadricOrientation</w:t>
      </w:r>
      <w:r>
        <w:rPr>
          <w:noProof/>
        </w:rPr>
        <w:t xml:space="preserve"> · 187</w:t>
      </w:r>
    </w:p>
    <w:p w:rsidR="00587831" w:rsidRDefault="00587831">
      <w:pPr>
        <w:pStyle w:val="26"/>
        <w:tabs>
          <w:tab w:val="right" w:leader="dot" w:pos="4023"/>
        </w:tabs>
        <w:rPr>
          <w:noProof/>
        </w:rPr>
      </w:pPr>
      <w:r>
        <w:rPr>
          <w:noProof/>
        </w:rPr>
        <w:t>gluQuadricTexture · 220</w:t>
      </w:r>
    </w:p>
    <w:p w:rsidR="00587831" w:rsidRDefault="00587831">
      <w:pPr>
        <w:pStyle w:val="26"/>
        <w:tabs>
          <w:tab w:val="right" w:leader="dot" w:pos="4023"/>
        </w:tabs>
        <w:rPr>
          <w:noProof/>
        </w:rPr>
      </w:pPr>
      <w:r>
        <w:rPr>
          <w:noProof/>
        </w:rPr>
        <w:t>gluScaleImage · 216</w:t>
      </w:r>
    </w:p>
    <w:p w:rsidR="00587831" w:rsidRDefault="00587831">
      <w:pPr>
        <w:pStyle w:val="26"/>
        <w:tabs>
          <w:tab w:val="right" w:leader="dot" w:pos="4023"/>
        </w:tabs>
        <w:rPr>
          <w:noProof/>
        </w:rPr>
      </w:pPr>
      <w:r>
        <w:rPr>
          <w:noProof/>
        </w:rPr>
        <w:t>gluSphere · 188</w:t>
      </w:r>
    </w:p>
    <w:p w:rsidR="00587831" w:rsidRDefault="00587831">
      <w:pPr>
        <w:pStyle w:val="26"/>
        <w:tabs>
          <w:tab w:val="right" w:leader="dot" w:pos="4023"/>
        </w:tabs>
        <w:rPr>
          <w:noProof/>
        </w:rPr>
      </w:pPr>
      <w:r>
        <w:rPr>
          <w:noProof/>
        </w:rPr>
        <w:t>gluTessBeginContour · 191</w:t>
      </w:r>
    </w:p>
    <w:p w:rsidR="00587831" w:rsidRDefault="00587831">
      <w:pPr>
        <w:pStyle w:val="26"/>
        <w:tabs>
          <w:tab w:val="right" w:leader="dot" w:pos="4023"/>
        </w:tabs>
        <w:rPr>
          <w:noProof/>
        </w:rPr>
      </w:pPr>
      <w:r>
        <w:rPr>
          <w:noProof/>
        </w:rPr>
        <w:t>gluTessBeginPolygon · 190</w:t>
      </w:r>
    </w:p>
    <w:p w:rsidR="00587831" w:rsidRDefault="00587831">
      <w:pPr>
        <w:pStyle w:val="26"/>
        <w:tabs>
          <w:tab w:val="right" w:leader="dot" w:pos="4023"/>
        </w:tabs>
        <w:rPr>
          <w:noProof/>
        </w:rPr>
      </w:pPr>
      <w:r>
        <w:rPr>
          <w:noProof/>
        </w:rPr>
        <w:t>gluTessCallBack · 190</w:t>
      </w:r>
    </w:p>
    <w:p w:rsidR="00587831" w:rsidRDefault="00587831">
      <w:pPr>
        <w:pStyle w:val="26"/>
        <w:tabs>
          <w:tab w:val="right" w:leader="dot" w:pos="4023"/>
        </w:tabs>
        <w:rPr>
          <w:noProof/>
        </w:rPr>
      </w:pPr>
      <w:r>
        <w:rPr>
          <w:noProof/>
        </w:rPr>
        <w:t>gluTesselator · 190</w:t>
      </w:r>
    </w:p>
    <w:p w:rsidR="00587831" w:rsidRDefault="00587831">
      <w:pPr>
        <w:pStyle w:val="26"/>
        <w:tabs>
          <w:tab w:val="right" w:leader="dot" w:pos="4023"/>
        </w:tabs>
        <w:rPr>
          <w:noProof/>
        </w:rPr>
      </w:pPr>
      <w:r>
        <w:rPr>
          <w:noProof/>
        </w:rPr>
        <w:t>gluTessEndContour · 191</w:t>
      </w:r>
    </w:p>
    <w:p w:rsidR="00587831" w:rsidRDefault="00587831">
      <w:pPr>
        <w:pStyle w:val="26"/>
        <w:tabs>
          <w:tab w:val="right" w:leader="dot" w:pos="4023"/>
        </w:tabs>
        <w:rPr>
          <w:noProof/>
        </w:rPr>
      </w:pPr>
      <w:r>
        <w:rPr>
          <w:noProof/>
        </w:rPr>
        <w:t>gluTessEndPolygon · 191</w:t>
      </w:r>
    </w:p>
    <w:p w:rsidR="00587831" w:rsidRDefault="00587831">
      <w:pPr>
        <w:pStyle w:val="14"/>
        <w:tabs>
          <w:tab w:val="right" w:leader="dot" w:pos="4023"/>
        </w:tabs>
        <w:rPr>
          <w:noProof/>
        </w:rPr>
      </w:pPr>
      <w:r>
        <w:rPr>
          <w:noProof/>
        </w:rPr>
        <w:t>команди GLUT</w:t>
      </w:r>
    </w:p>
    <w:p w:rsidR="00587831" w:rsidRDefault="00587831">
      <w:pPr>
        <w:pStyle w:val="26"/>
        <w:tabs>
          <w:tab w:val="right" w:leader="dot" w:pos="4023"/>
        </w:tabs>
        <w:rPr>
          <w:noProof/>
        </w:rPr>
      </w:pPr>
      <w:r>
        <w:rPr>
          <w:noProof/>
        </w:rPr>
        <w:t>glutDisplayFunc · 180</w:t>
      </w:r>
    </w:p>
    <w:p w:rsidR="00587831" w:rsidRDefault="00587831">
      <w:pPr>
        <w:pStyle w:val="26"/>
        <w:tabs>
          <w:tab w:val="right" w:leader="dot" w:pos="4023"/>
        </w:tabs>
        <w:rPr>
          <w:noProof/>
        </w:rPr>
      </w:pPr>
      <w:r>
        <w:rPr>
          <w:noProof/>
        </w:rPr>
        <w:t>glutSolidCone · 189</w:t>
      </w:r>
    </w:p>
    <w:p w:rsidR="00587831" w:rsidRDefault="00587831">
      <w:pPr>
        <w:pStyle w:val="26"/>
        <w:tabs>
          <w:tab w:val="right" w:leader="dot" w:pos="4023"/>
        </w:tabs>
        <w:rPr>
          <w:noProof/>
        </w:rPr>
      </w:pPr>
      <w:r>
        <w:rPr>
          <w:noProof/>
        </w:rPr>
        <w:t>glutSolidCube · 189</w:t>
      </w:r>
    </w:p>
    <w:p w:rsidR="00587831" w:rsidRDefault="00587831">
      <w:pPr>
        <w:pStyle w:val="26"/>
        <w:tabs>
          <w:tab w:val="right" w:leader="dot" w:pos="4023"/>
        </w:tabs>
        <w:rPr>
          <w:noProof/>
        </w:rPr>
      </w:pPr>
      <w:r>
        <w:rPr>
          <w:noProof/>
        </w:rPr>
        <w:t>glutSolidDodecahedron · 189</w:t>
      </w:r>
    </w:p>
    <w:p w:rsidR="00587831" w:rsidRDefault="00587831">
      <w:pPr>
        <w:pStyle w:val="26"/>
        <w:tabs>
          <w:tab w:val="right" w:leader="dot" w:pos="4023"/>
        </w:tabs>
        <w:rPr>
          <w:noProof/>
        </w:rPr>
      </w:pPr>
      <w:r>
        <w:rPr>
          <w:noProof/>
        </w:rPr>
        <w:t>glutSolidIcosahedron · 189</w:t>
      </w:r>
    </w:p>
    <w:p w:rsidR="00587831" w:rsidRDefault="00587831">
      <w:pPr>
        <w:pStyle w:val="26"/>
        <w:tabs>
          <w:tab w:val="right" w:leader="dot" w:pos="4023"/>
        </w:tabs>
        <w:rPr>
          <w:noProof/>
        </w:rPr>
      </w:pPr>
      <w:r>
        <w:rPr>
          <w:noProof/>
        </w:rPr>
        <w:t>glutSolidOctahedron · 189</w:t>
      </w:r>
    </w:p>
    <w:p w:rsidR="00587831" w:rsidRDefault="00587831">
      <w:pPr>
        <w:pStyle w:val="26"/>
        <w:tabs>
          <w:tab w:val="right" w:leader="dot" w:pos="4023"/>
        </w:tabs>
        <w:rPr>
          <w:noProof/>
        </w:rPr>
      </w:pPr>
      <w:r>
        <w:rPr>
          <w:noProof/>
        </w:rPr>
        <w:t>glutSolidSphere · 188</w:t>
      </w:r>
    </w:p>
    <w:p w:rsidR="00587831" w:rsidRDefault="00587831">
      <w:pPr>
        <w:pStyle w:val="26"/>
        <w:tabs>
          <w:tab w:val="right" w:leader="dot" w:pos="4023"/>
        </w:tabs>
        <w:rPr>
          <w:noProof/>
        </w:rPr>
      </w:pPr>
      <w:r>
        <w:rPr>
          <w:noProof/>
        </w:rPr>
        <w:t>glutSolidTetrahedron · 189</w:t>
      </w:r>
    </w:p>
    <w:p w:rsidR="00587831" w:rsidRDefault="00587831">
      <w:pPr>
        <w:pStyle w:val="26"/>
        <w:tabs>
          <w:tab w:val="right" w:leader="dot" w:pos="4023"/>
        </w:tabs>
        <w:rPr>
          <w:noProof/>
        </w:rPr>
      </w:pPr>
      <w:r>
        <w:rPr>
          <w:noProof/>
        </w:rPr>
        <w:t>glutSolidTorus · 189</w:t>
      </w:r>
    </w:p>
    <w:p w:rsidR="00587831" w:rsidRDefault="00587831">
      <w:pPr>
        <w:pStyle w:val="26"/>
        <w:tabs>
          <w:tab w:val="right" w:leader="dot" w:pos="4023"/>
        </w:tabs>
        <w:rPr>
          <w:noProof/>
        </w:rPr>
      </w:pPr>
      <w:r>
        <w:rPr>
          <w:noProof/>
        </w:rPr>
        <w:t>glutWireCone · 189</w:t>
      </w:r>
    </w:p>
    <w:p w:rsidR="00587831" w:rsidRDefault="00587831">
      <w:pPr>
        <w:pStyle w:val="26"/>
        <w:tabs>
          <w:tab w:val="right" w:leader="dot" w:pos="4023"/>
        </w:tabs>
        <w:rPr>
          <w:noProof/>
        </w:rPr>
      </w:pPr>
      <w:r>
        <w:rPr>
          <w:noProof/>
        </w:rPr>
        <w:t>glutWireCube · 189</w:t>
      </w:r>
    </w:p>
    <w:p w:rsidR="00587831" w:rsidRDefault="00587831">
      <w:pPr>
        <w:pStyle w:val="26"/>
        <w:tabs>
          <w:tab w:val="right" w:leader="dot" w:pos="4023"/>
        </w:tabs>
        <w:rPr>
          <w:noProof/>
        </w:rPr>
      </w:pPr>
      <w:r>
        <w:rPr>
          <w:noProof/>
        </w:rPr>
        <w:t>glutWireDodecahedron · 189</w:t>
      </w:r>
    </w:p>
    <w:p w:rsidR="00587831" w:rsidRDefault="00587831">
      <w:pPr>
        <w:pStyle w:val="26"/>
        <w:tabs>
          <w:tab w:val="right" w:leader="dot" w:pos="4023"/>
        </w:tabs>
        <w:rPr>
          <w:noProof/>
        </w:rPr>
      </w:pPr>
      <w:r>
        <w:rPr>
          <w:noProof/>
        </w:rPr>
        <w:t>glutWireIcosahedron · 189</w:t>
      </w:r>
    </w:p>
    <w:p w:rsidR="00587831" w:rsidRDefault="00587831">
      <w:pPr>
        <w:pStyle w:val="26"/>
        <w:tabs>
          <w:tab w:val="right" w:leader="dot" w:pos="4023"/>
        </w:tabs>
        <w:rPr>
          <w:noProof/>
        </w:rPr>
      </w:pPr>
      <w:r>
        <w:rPr>
          <w:noProof/>
        </w:rPr>
        <w:t>glutWireOctahedron · 189</w:t>
      </w:r>
    </w:p>
    <w:p w:rsidR="00587831" w:rsidRDefault="00587831">
      <w:pPr>
        <w:pStyle w:val="26"/>
        <w:tabs>
          <w:tab w:val="right" w:leader="dot" w:pos="4023"/>
        </w:tabs>
        <w:rPr>
          <w:noProof/>
        </w:rPr>
      </w:pPr>
      <w:r>
        <w:rPr>
          <w:noProof/>
        </w:rPr>
        <w:t>glutWireSphere · 188</w:t>
      </w:r>
    </w:p>
    <w:p w:rsidR="00587831" w:rsidRDefault="00587831">
      <w:pPr>
        <w:pStyle w:val="26"/>
        <w:tabs>
          <w:tab w:val="right" w:leader="dot" w:pos="4023"/>
        </w:tabs>
        <w:rPr>
          <w:noProof/>
        </w:rPr>
      </w:pPr>
      <w:r>
        <w:rPr>
          <w:noProof/>
        </w:rPr>
        <w:t>glutWireTetrahedron · 189</w:t>
      </w:r>
    </w:p>
    <w:p w:rsidR="00587831" w:rsidRDefault="00587831">
      <w:pPr>
        <w:pStyle w:val="26"/>
        <w:tabs>
          <w:tab w:val="right" w:leader="dot" w:pos="4023"/>
        </w:tabs>
        <w:rPr>
          <w:noProof/>
        </w:rPr>
      </w:pPr>
      <w:r>
        <w:rPr>
          <w:noProof/>
        </w:rPr>
        <w:t>glutWireTorus · 189</w:t>
      </w:r>
    </w:p>
    <w:p w:rsidR="00587831" w:rsidRDefault="00587831">
      <w:pPr>
        <w:pStyle w:val="14"/>
        <w:tabs>
          <w:tab w:val="right" w:leader="dot" w:pos="4023"/>
        </w:tabs>
        <w:rPr>
          <w:noProof/>
        </w:rPr>
      </w:pPr>
      <w:r>
        <w:rPr>
          <w:noProof/>
        </w:rPr>
        <w:lastRenderedPageBreak/>
        <w:t>конвейер OpenGL</w:t>
      </w:r>
    </w:p>
    <w:p w:rsidR="00587831" w:rsidRDefault="00587831">
      <w:pPr>
        <w:pStyle w:val="26"/>
        <w:tabs>
          <w:tab w:val="right" w:leader="dot" w:pos="4023"/>
        </w:tabs>
        <w:rPr>
          <w:noProof/>
        </w:rPr>
      </w:pPr>
      <w:r>
        <w:rPr>
          <w:noProof/>
        </w:rPr>
        <w:t>режим роботи · 183</w:t>
      </w:r>
    </w:p>
    <w:p w:rsidR="00587831" w:rsidRDefault="00587831">
      <w:pPr>
        <w:pStyle w:val="14"/>
        <w:tabs>
          <w:tab w:val="right" w:leader="dot" w:pos="4023"/>
        </w:tabs>
        <w:rPr>
          <w:noProof/>
        </w:rPr>
      </w:pPr>
      <w:r>
        <w:rPr>
          <w:noProof/>
        </w:rPr>
        <w:t>константи GL</w:t>
      </w:r>
    </w:p>
    <w:p w:rsidR="00587831" w:rsidRDefault="00587831">
      <w:pPr>
        <w:pStyle w:val="26"/>
        <w:tabs>
          <w:tab w:val="right" w:leader="dot" w:pos="4023"/>
        </w:tabs>
        <w:rPr>
          <w:noProof/>
        </w:rPr>
      </w:pPr>
      <w:r>
        <w:rPr>
          <w:noProof/>
        </w:rPr>
        <w:t>GL_ACCUM · 226</w:t>
      </w:r>
    </w:p>
    <w:p w:rsidR="00587831" w:rsidRDefault="00587831">
      <w:pPr>
        <w:pStyle w:val="26"/>
        <w:tabs>
          <w:tab w:val="right" w:leader="dot" w:pos="4023"/>
        </w:tabs>
        <w:rPr>
          <w:noProof/>
        </w:rPr>
      </w:pPr>
      <w:r>
        <w:rPr>
          <w:noProof/>
        </w:rPr>
        <w:t>GL_ACCUM_BUFFER_BIT · 180</w:t>
      </w:r>
    </w:p>
    <w:p w:rsidR="00587831" w:rsidRDefault="00587831">
      <w:pPr>
        <w:pStyle w:val="26"/>
        <w:tabs>
          <w:tab w:val="right" w:leader="dot" w:pos="4023"/>
        </w:tabs>
        <w:rPr>
          <w:noProof/>
        </w:rPr>
      </w:pPr>
      <w:r>
        <w:rPr>
          <w:noProof/>
        </w:rPr>
        <w:t>GL_ADD · 226</w:t>
      </w:r>
    </w:p>
    <w:p w:rsidR="00587831" w:rsidRDefault="00587831">
      <w:pPr>
        <w:pStyle w:val="26"/>
        <w:tabs>
          <w:tab w:val="right" w:leader="dot" w:pos="4023"/>
        </w:tabs>
        <w:rPr>
          <w:noProof/>
        </w:rPr>
      </w:pPr>
      <w:r>
        <w:rPr>
          <w:noProof/>
        </w:rPr>
        <w:t>GL_ALWAYS · 227</w:t>
      </w:r>
    </w:p>
    <w:p w:rsidR="00587831" w:rsidRDefault="00587831">
      <w:pPr>
        <w:pStyle w:val="26"/>
        <w:tabs>
          <w:tab w:val="right" w:leader="dot" w:pos="4023"/>
        </w:tabs>
        <w:rPr>
          <w:noProof/>
        </w:rPr>
      </w:pPr>
      <w:r>
        <w:rPr>
          <w:noProof/>
        </w:rPr>
        <w:t>GL_AMBIENT · 207, 209</w:t>
      </w:r>
    </w:p>
    <w:p w:rsidR="00587831" w:rsidRDefault="00587831">
      <w:pPr>
        <w:pStyle w:val="26"/>
        <w:tabs>
          <w:tab w:val="right" w:leader="dot" w:pos="4023"/>
        </w:tabs>
        <w:rPr>
          <w:noProof/>
        </w:rPr>
      </w:pPr>
      <w:r>
        <w:rPr>
          <w:noProof/>
        </w:rPr>
        <w:t>GL_AMBIENT_AND_DIFFUSE · 208</w:t>
      </w:r>
    </w:p>
    <w:p w:rsidR="00587831" w:rsidRDefault="00587831">
      <w:pPr>
        <w:pStyle w:val="26"/>
        <w:tabs>
          <w:tab w:val="right" w:leader="dot" w:pos="4023"/>
        </w:tabs>
        <w:rPr>
          <w:noProof/>
        </w:rPr>
      </w:pPr>
      <w:r>
        <w:rPr>
          <w:noProof/>
        </w:rPr>
        <w:t>GL_BACK · 185, 186, 225</w:t>
      </w:r>
    </w:p>
    <w:p w:rsidR="00587831" w:rsidRDefault="00587831">
      <w:pPr>
        <w:pStyle w:val="26"/>
        <w:tabs>
          <w:tab w:val="right" w:leader="dot" w:pos="4023"/>
        </w:tabs>
        <w:rPr>
          <w:noProof/>
        </w:rPr>
      </w:pPr>
      <w:r>
        <w:rPr>
          <w:noProof/>
        </w:rPr>
        <w:t>GL_</w:t>
      </w:r>
      <w:r w:rsidRPr="009C01E1">
        <w:rPr>
          <w:noProof/>
          <w:lang w:val="en-US"/>
        </w:rPr>
        <w:t>BLEND</w:t>
      </w:r>
      <w:r>
        <w:rPr>
          <w:noProof/>
        </w:rPr>
        <w:t xml:space="preserve"> · 224</w:t>
      </w:r>
    </w:p>
    <w:p w:rsidR="00587831" w:rsidRDefault="00587831">
      <w:pPr>
        <w:pStyle w:val="26"/>
        <w:tabs>
          <w:tab w:val="right" w:leader="dot" w:pos="4023"/>
        </w:tabs>
        <w:rPr>
          <w:noProof/>
        </w:rPr>
      </w:pPr>
      <w:r>
        <w:rPr>
          <w:noProof/>
        </w:rPr>
        <w:t>GL_</w:t>
      </w:r>
      <w:r w:rsidRPr="009C01E1">
        <w:rPr>
          <w:noProof/>
          <w:lang w:val="en-US"/>
        </w:rPr>
        <w:t>BYTE</w:t>
      </w:r>
      <w:r>
        <w:rPr>
          <w:noProof/>
        </w:rPr>
        <w:t xml:space="preserve"> · 196</w:t>
      </w:r>
    </w:p>
    <w:p w:rsidR="00587831" w:rsidRDefault="00587831">
      <w:pPr>
        <w:pStyle w:val="26"/>
        <w:tabs>
          <w:tab w:val="right" w:leader="dot" w:pos="4023"/>
        </w:tabs>
        <w:rPr>
          <w:noProof/>
        </w:rPr>
      </w:pPr>
      <w:r>
        <w:rPr>
          <w:noProof/>
        </w:rPr>
        <w:t>GL_</w:t>
      </w:r>
      <w:r w:rsidRPr="009C01E1">
        <w:rPr>
          <w:noProof/>
          <w:lang w:val="en-US"/>
        </w:rPr>
        <w:t>CCW</w:t>
      </w:r>
      <w:r>
        <w:rPr>
          <w:noProof/>
        </w:rPr>
        <w:t xml:space="preserve"> · 185</w:t>
      </w:r>
    </w:p>
    <w:p w:rsidR="00587831" w:rsidRDefault="00587831">
      <w:pPr>
        <w:pStyle w:val="26"/>
        <w:tabs>
          <w:tab w:val="right" w:leader="dot" w:pos="4023"/>
        </w:tabs>
        <w:rPr>
          <w:noProof/>
        </w:rPr>
      </w:pPr>
      <w:r>
        <w:rPr>
          <w:noProof/>
        </w:rPr>
        <w:t>GL_CEQUAL · 227</w:t>
      </w:r>
    </w:p>
    <w:p w:rsidR="00587831" w:rsidRDefault="00587831">
      <w:pPr>
        <w:pStyle w:val="26"/>
        <w:tabs>
          <w:tab w:val="right" w:leader="dot" w:pos="4023"/>
        </w:tabs>
        <w:rPr>
          <w:noProof/>
        </w:rPr>
      </w:pPr>
      <w:r>
        <w:rPr>
          <w:noProof/>
        </w:rPr>
        <w:t>GL</w:t>
      </w:r>
      <w:r w:rsidRPr="009C01E1">
        <w:rPr>
          <w:noProof/>
          <w:lang w:val="ru-RU"/>
        </w:rPr>
        <w:t>_</w:t>
      </w:r>
      <w:r>
        <w:rPr>
          <w:noProof/>
        </w:rPr>
        <w:t>CLAMP · 218</w:t>
      </w:r>
    </w:p>
    <w:p w:rsidR="00587831" w:rsidRDefault="00587831">
      <w:pPr>
        <w:pStyle w:val="26"/>
        <w:tabs>
          <w:tab w:val="right" w:leader="dot" w:pos="4023"/>
        </w:tabs>
        <w:rPr>
          <w:noProof/>
        </w:rPr>
      </w:pPr>
      <w:r>
        <w:rPr>
          <w:noProof/>
        </w:rPr>
        <w:t>GL_COLOR_ARRAY · 197</w:t>
      </w:r>
    </w:p>
    <w:p w:rsidR="00587831" w:rsidRDefault="00587831">
      <w:pPr>
        <w:pStyle w:val="26"/>
        <w:tabs>
          <w:tab w:val="right" w:leader="dot" w:pos="4023"/>
        </w:tabs>
        <w:rPr>
          <w:noProof/>
        </w:rPr>
      </w:pPr>
      <w:r>
        <w:rPr>
          <w:noProof/>
        </w:rPr>
        <w:t>GL_COLOR_BUFFER_BIT · 180</w:t>
      </w:r>
    </w:p>
    <w:p w:rsidR="00587831" w:rsidRDefault="00587831">
      <w:pPr>
        <w:pStyle w:val="26"/>
        <w:tabs>
          <w:tab w:val="right" w:leader="dot" w:pos="4023"/>
        </w:tabs>
        <w:rPr>
          <w:noProof/>
        </w:rPr>
      </w:pPr>
      <w:r>
        <w:rPr>
          <w:noProof/>
        </w:rPr>
        <w:t>GL_</w:t>
      </w:r>
      <w:r w:rsidRPr="009C01E1">
        <w:rPr>
          <w:noProof/>
          <w:lang w:val="en-US"/>
        </w:rPr>
        <w:t>COLOR</w:t>
      </w:r>
      <w:r>
        <w:rPr>
          <w:noProof/>
        </w:rPr>
        <w:t>_</w:t>
      </w:r>
      <w:r w:rsidRPr="009C01E1">
        <w:rPr>
          <w:noProof/>
          <w:lang w:val="en-US"/>
        </w:rPr>
        <w:t>MATERIAL</w:t>
      </w:r>
      <w:r>
        <w:rPr>
          <w:noProof/>
        </w:rPr>
        <w:t xml:space="preserve"> · 208</w:t>
      </w:r>
    </w:p>
    <w:p w:rsidR="00587831" w:rsidRDefault="00587831">
      <w:pPr>
        <w:pStyle w:val="26"/>
        <w:tabs>
          <w:tab w:val="right" w:leader="dot" w:pos="4023"/>
        </w:tabs>
        <w:rPr>
          <w:noProof/>
        </w:rPr>
      </w:pPr>
      <w:r>
        <w:rPr>
          <w:noProof/>
        </w:rPr>
        <w:t>GL_COMPILE · 196</w:t>
      </w:r>
    </w:p>
    <w:p w:rsidR="00587831" w:rsidRDefault="00587831">
      <w:pPr>
        <w:pStyle w:val="26"/>
        <w:tabs>
          <w:tab w:val="right" w:leader="dot" w:pos="4023"/>
        </w:tabs>
        <w:rPr>
          <w:noProof/>
        </w:rPr>
      </w:pPr>
      <w:r>
        <w:rPr>
          <w:noProof/>
        </w:rPr>
        <w:t>GL_COMPILE_AND_EXECUTE · 196</w:t>
      </w:r>
    </w:p>
    <w:p w:rsidR="00587831" w:rsidRDefault="00587831">
      <w:pPr>
        <w:pStyle w:val="26"/>
        <w:tabs>
          <w:tab w:val="right" w:leader="dot" w:pos="4023"/>
        </w:tabs>
        <w:rPr>
          <w:noProof/>
        </w:rPr>
      </w:pPr>
      <w:r>
        <w:rPr>
          <w:noProof/>
        </w:rPr>
        <w:t>GL_CONSTANT_ATTENUATION · 210</w:t>
      </w:r>
    </w:p>
    <w:p w:rsidR="00587831" w:rsidRDefault="00587831">
      <w:pPr>
        <w:pStyle w:val="26"/>
        <w:tabs>
          <w:tab w:val="right" w:leader="dot" w:pos="4023"/>
        </w:tabs>
        <w:rPr>
          <w:noProof/>
        </w:rPr>
      </w:pPr>
      <w:r>
        <w:rPr>
          <w:noProof/>
        </w:rPr>
        <w:t>GL_CREATE · 227</w:t>
      </w:r>
    </w:p>
    <w:p w:rsidR="00587831" w:rsidRDefault="00587831">
      <w:pPr>
        <w:pStyle w:val="26"/>
        <w:tabs>
          <w:tab w:val="right" w:leader="dot" w:pos="4023"/>
        </w:tabs>
        <w:rPr>
          <w:noProof/>
        </w:rPr>
      </w:pPr>
      <w:r>
        <w:rPr>
          <w:noProof/>
        </w:rPr>
        <w:t>GL_</w:t>
      </w:r>
      <w:r w:rsidRPr="009C01E1">
        <w:rPr>
          <w:noProof/>
          <w:lang w:val="en-US"/>
        </w:rPr>
        <w:t>CULL</w:t>
      </w:r>
      <w:r>
        <w:rPr>
          <w:noProof/>
        </w:rPr>
        <w:t>_</w:t>
      </w:r>
      <w:r w:rsidRPr="009C01E1">
        <w:rPr>
          <w:noProof/>
          <w:lang w:val="en-US"/>
        </w:rPr>
        <w:t>FACE</w:t>
      </w:r>
      <w:r>
        <w:rPr>
          <w:noProof/>
        </w:rPr>
        <w:t xml:space="preserve"> · 186</w:t>
      </w:r>
    </w:p>
    <w:p w:rsidR="00587831" w:rsidRDefault="00587831">
      <w:pPr>
        <w:pStyle w:val="26"/>
        <w:tabs>
          <w:tab w:val="right" w:leader="dot" w:pos="4023"/>
        </w:tabs>
        <w:rPr>
          <w:noProof/>
        </w:rPr>
      </w:pPr>
      <w:r>
        <w:rPr>
          <w:noProof/>
        </w:rPr>
        <w:t>GL_</w:t>
      </w:r>
      <w:r w:rsidRPr="009C01E1">
        <w:rPr>
          <w:noProof/>
          <w:lang w:val="en-US"/>
        </w:rPr>
        <w:t>CW</w:t>
      </w:r>
      <w:r>
        <w:rPr>
          <w:noProof/>
        </w:rPr>
        <w:t xml:space="preserve"> · 185</w:t>
      </w:r>
    </w:p>
    <w:p w:rsidR="00587831" w:rsidRDefault="00587831">
      <w:pPr>
        <w:pStyle w:val="26"/>
        <w:tabs>
          <w:tab w:val="right" w:leader="dot" w:pos="4023"/>
        </w:tabs>
        <w:rPr>
          <w:noProof/>
        </w:rPr>
      </w:pPr>
      <w:r>
        <w:rPr>
          <w:noProof/>
        </w:rPr>
        <w:t>GL_DECR · 227</w:t>
      </w:r>
    </w:p>
    <w:p w:rsidR="00587831" w:rsidRDefault="00587831">
      <w:pPr>
        <w:pStyle w:val="26"/>
        <w:tabs>
          <w:tab w:val="right" w:leader="dot" w:pos="4023"/>
        </w:tabs>
        <w:rPr>
          <w:noProof/>
        </w:rPr>
      </w:pPr>
      <w:r>
        <w:rPr>
          <w:noProof/>
        </w:rPr>
        <w:t>GL_DEPHT_TEST · 190</w:t>
      </w:r>
    </w:p>
    <w:p w:rsidR="00587831" w:rsidRDefault="00587831">
      <w:pPr>
        <w:pStyle w:val="26"/>
        <w:tabs>
          <w:tab w:val="right" w:leader="dot" w:pos="4023"/>
        </w:tabs>
        <w:rPr>
          <w:noProof/>
        </w:rPr>
      </w:pPr>
      <w:r>
        <w:rPr>
          <w:noProof/>
        </w:rPr>
        <w:t>GL_DEPTH_BUFFER_BIT · 180</w:t>
      </w:r>
    </w:p>
    <w:p w:rsidR="00587831" w:rsidRDefault="00587831">
      <w:pPr>
        <w:pStyle w:val="26"/>
        <w:tabs>
          <w:tab w:val="right" w:leader="dot" w:pos="4023"/>
        </w:tabs>
        <w:rPr>
          <w:noProof/>
        </w:rPr>
      </w:pPr>
      <w:r>
        <w:rPr>
          <w:noProof/>
        </w:rPr>
        <w:t>GL_DIFFUSE · 207, 209</w:t>
      </w:r>
    </w:p>
    <w:p w:rsidR="00587831" w:rsidRDefault="00587831">
      <w:pPr>
        <w:pStyle w:val="26"/>
        <w:tabs>
          <w:tab w:val="right" w:leader="dot" w:pos="4023"/>
        </w:tabs>
        <w:rPr>
          <w:noProof/>
        </w:rPr>
      </w:pPr>
      <w:r>
        <w:rPr>
          <w:noProof/>
        </w:rPr>
        <w:t>GL_DONT_CARE · 229</w:t>
      </w:r>
    </w:p>
    <w:p w:rsidR="00587831" w:rsidRDefault="00587831">
      <w:pPr>
        <w:pStyle w:val="26"/>
        <w:tabs>
          <w:tab w:val="right" w:leader="dot" w:pos="4023"/>
        </w:tabs>
        <w:rPr>
          <w:noProof/>
        </w:rPr>
      </w:pPr>
      <w:r>
        <w:rPr>
          <w:noProof/>
        </w:rPr>
        <w:t>GL_DOUBLE · 197</w:t>
      </w:r>
    </w:p>
    <w:p w:rsidR="00587831" w:rsidRDefault="00587831">
      <w:pPr>
        <w:pStyle w:val="26"/>
        <w:tabs>
          <w:tab w:val="right" w:leader="dot" w:pos="4023"/>
        </w:tabs>
        <w:rPr>
          <w:noProof/>
        </w:rPr>
      </w:pPr>
      <w:r>
        <w:rPr>
          <w:noProof/>
        </w:rPr>
        <w:t>GL_DST_ALPHA · 224</w:t>
      </w:r>
    </w:p>
    <w:p w:rsidR="00587831" w:rsidRDefault="00587831">
      <w:pPr>
        <w:pStyle w:val="26"/>
        <w:tabs>
          <w:tab w:val="right" w:leader="dot" w:pos="4023"/>
        </w:tabs>
        <w:rPr>
          <w:noProof/>
        </w:rPr>
      </w:pPr>
      <w:r>
        <w:rPr>
          <w:noProof/>
        </w:rPr>
        <w:t>GL_DST_COLOR · 224</w:t>
      </w:r>
    </w:p>
    <w:p w:rsidR="00587831" w:rsidRDefault="00587831">
      <w:pPr>
        <w:pStyle w:val="26"/>
        <w:tabs>
          <w:tab w:val="right" w:leader="dot" w:pos="4023"/>
        </w:tabs>
        <w:rPr>
          <w:noProof/>
        </w:rPr>
      </w:pPr>
      <w:r>
        <w:rPr>
          <w:noProof/>
        </w:rPr>
        <w:t>GL_DST_ONE_MINUS_ALPHA · 224</w:t>
      </w:r>
    </w:p>
    <w:p w:rsidR="00587831" w:rsidRDefault="00587831">
      <w:pPr>
        <w:pStyle w:val="26"/>
        <w:tabs>
          <w:tab w:val="right" w:leader="dot" w:pos="4023"/>
        </w:tabs>
        <w:rPr>
          <w:noProof/>
        </w:rPr>
      </w:pPr>
      <w:r>
        <w:rPr>
          <w:noProof/>
        </w:rPr>
        <w:t>GL_EMISSION · 208</w:t>
      </w:r>
    </w:p>
    <w:p w:rsidR="00587831" w:rsidRDefault="00587831">
      <w:pPr>
        <w:pStyle w:val="26"/>
        <w:tabs>
          <w:tab w:val="right" w:leader="dot" w:pos="4023"/>
        </w:tabs>
        <w:rPr>
          <w:noProof/>
        </w:rPr>
      </w:pPr>
      <w:r>
        <w:rPr>
          <w:noProof/>
        </w:rPr>
        <w:t>GL_EQUAL · 227</w:t>
      </w:r>
    </w:p>
    <w:p w:rsidR="00587831" w:rsidRDefault="00587831">
      <w:pPr>
        <w:pStyle w:val="26"/>
        <w:tabs>
          <w:tab w:val="right" w:leader="dot" w:pos="4023"/>
        </w:tabs>
        <w:rPr>
          <w:noProof/>
        </w:rPr>
      </w:pPr>
      <w:r>
        <w:rPr>
          <w:noProof/>
        </w:rPr>
        <w:t>GL_EYE_LINEAR · 221</w:t>
      </w:r>
    </w:p>
    <w:p w:rsidR="00587831" w:rsidRDefault="00587831">
      <w:pPr>
        <w:pStyle w:val="26"/>
        <w:tabs>
          <w:tab w:val="right" w:leader="dot" w:pos="4023"/>
        </w:tabs>
        <w:rPr>
          <w:noProof/>
        </w:rPr>
      </w:pPr>
      <w:r>
        <w:rPr>
          <w:noProof/>
        </w:rPr>
        <w:t>GL_EYE_PLANE · 221</w:t>
      </w:r>
    </w:p>
    <w:p w:rsidR="00587831" w:rsidRDefault="00587831">
      <w:pPr>
        <w:pStyle w:val="26"/>
        <w:tabs>
          <w:tab w:val="right" w:leader="dot" w:pos="4023"/>
        </w:tabs>
        <w:rPr>
          <w:noProof/>
        </w:rPr>
      </w:pPr>
      <w:r>
        <w:rPr>
          <w:noProof/>
        </w:rPr>
        <w:t>GL</w:t>
      </w:r>
      <w:r w:rsidRPr="009C01E1">
        <w:rPr>
          <w:noProof/>
          <w:lang w:val="ru-RU"/>
        </w:rPr>
        <w:t>_</w:t>
      </w:r>
      <w:r>
        <w:rPr>
          <w:noProof/>
        </w:rPr>
        <w:t>FALSE · 206</w:t>
      </w:r>
    </w:p>
    <w:p w:rsidR="00587831" w:rsidRDefault="00587831">
      <w:pPr>
        <w:pStyle w:val="26"/>
        <w:tabs>
          <w:tab w:val="right" w:leader="dot" w:pos="4023"/>
        </w:tabs>
        <w:rPr>
          <w:noProof/>
        </w:rPr>
      </w:pPr>
      <w:r>
        <w:rPr>
          <w:noProof/>
        </w:rPr>
        <w:t>GL_FASTEST · 229</w:t>
      </w:r>
    </w:p>
    <w:p w:rsidR="00587831" w:rsidRDefault="00587831">
      <w:pPr>
        <w:pStyle w:val="26"/>
        <w:tabs>
          <w:tab w:val="right" w:leader="dot" w:pos="4023"/>
        </w:tabs>
        <w:rPr>
          <w:noProof/>
        </w:rPr>
      </w:pPr>
      <w:r>
        <w:rPr>
          <w:noProof/>
        </w:rPr>
        <w:t>GL_FILL · 185</w:t>
      </w:r>
    </w:p>
    <w:p w:rsidR="00587831" w:rsidRDefault="00587831">
      <w:pPr>
        <w:pStyle w:val="26"/>
        <w:tabs>
          <w:tab w:val="right" w:leader="dot" w:pos="4023"/>
        </w:tabs>
        <w:rPr>
          <w:noProof/>
        </w:rPr>
      </w:pPr>
      <w:r>
        <w:rPr>
          <w:noProof/>
        </w:rPr>
        <w:t>GL_FLAT · 182, 241</w:t>
      </w:r>
    </w:p>
    <w:p w:rsidR="00587831" w:rsidRDefault="00587831">
      <w:pPr>
        <w:pStyle w:val="26"/>
        <w:tabs>
          <w:tab w:val="right" w:leader="dot" w:pos="4023"/>
        </w:tabs>
        <w:rPr>
          <w:noProof/>
        </w:rPr>
      </w:pPr>
      <w:r>
        <w:rPr>
          <w:noProof/>
        </w:rPr>
        <w:t>GL_FLOAT · 197</w:t>
      </w:r>
    </w:p>
    <w:p w:rsidR="00587831" w:rsidRDefault="00587831">
      <w:pPr>
        <w:pStyle w:val="26"/>
        <w:tabs>
          <w:tab w:val="right" w:leader="dot" w:pos="4023"/>
        </w:tabs>
        <w:rPr>
          <w:noProof/>
        </w:rPr>
      </w:pPr>
      <w:r>
        <w:rPr>
          <w:noProof/>
        </w:rPr>
        <w:t>GL_FOG_COLOR · 213</w:t>
      </w:r>
    </w:p>
    <w:p w:rsidR="00587831" w:rsidRDefault="00587831">
      <w:pPr>
        <w:pStyle w:val="26"/>
        <w:tabs>
          <w:tab w:val="right" w:leader="dot" w:pos="4023"/>
        </w:tabs>
        <w:rPr>
          <w:noProof/>
        </w:rPr>
      </w:pPr>
      <w:r>
        <w:rPr>
          <w:noProof/>
        </w:rPr>
        <w:t>GL_FOG_DENSITY · 213</w:t>
      </w:r>
    </w:p>
    <w:p w:rsidR="00587831" w:rsidRDefault="00587831">
      <w:pPr>
        <w:pStyle w:val="26"/>
        <w:tabs>
          <w:tab w:val="right" w:leader="dot" w:pos="4023"/>
        </w:tabs>
        <w:rPr>
          <w:noProof/>
        </w:rPr>
      </w:pPr>
      <w:r>
        <w:rPr>
          <w:noProof/>
        </w:rPr>
        <w:t>GL_FOG_END · 213</w:t>
      </w:r>
    </w:p>
    <w:p w:rsidR="00587831" w:rsidRDefault="00587831">
      <w:pPr>
        <w:pStyle w:val="26"/>
        <w:tabs>
          <w:tab w:val="right" w:leader="dot" w:pos="4023"/>
        </w:tabs>
        <w:rPr>
          <w:noProof/>
        </w:rPr>
      </w:pPr>
      <w:r>
        <w:rPr>
          <w:noProof/>
        </w:rPr>
        <w:t>GL_FOG_HINT · 228</w:t>
      </w:r>
    </w:p>
    <w:p w:rsidR="00587831" w:rsidRDefault="00587831">
      <w:pPr>
        <w:pStyle w:val="26"/>
        <w:tabs>
          <w:tab w:val="right" w:leader="dot" w:pos="4023"/>
        </w:tabs>
        <w:rPr>
          <w:noProof/>
        </w:rPr>
      </w:pPr>
      <w:r>
        <w:rPr>
          <w:noProof/>
        </w:rPr>
        <w:t>GL_FOG_MODE · 212</w:t>
      </w:r>
    </w:p>
    <w:p w:rsidR="00587831" w:rsidRDefault="00587831">
      <w:pPr>
        <w:pStyle w:val="26"/>
        <w:tabs>
          <w:tab w:val="right" w:leader="dot" w:pos="4023"/>
        </w:tabs>
        <w:rPr>
          <w:noProof/>
        </w:rPr>
      </w:pPr>
      <w:r>
        <w:rPr>
          <w:noProof/>
        </w:rPr>
        <w:lastRenderedPageBreak/>
        <w:t>GL_FOG_START · 213</w:t>
      </w:r>
    </w:p>
    <w:p w:rsidR="00587831" w:rsidRDefault="00587831">
      <w:pPr>
        <w:pStyle w:val="26"/>
        <w:tabs>
          <w:tab w:val="right" w:leader="dot" w:pos="4023"/>
        </w:tabs>
        <w:rPr>
          <w:noProof/>
        </w:rPr>
      </w:pPr>
      <w:r>
        <w:rPr>
          <w:noProof/>
        </w:rPr>
        <w:t>GL_FRONT · 185, 186, 225</w:t>
      </w:r>
    </w:p>
    <w:p w:rsidR="00587831" w:rsidRDefault="00587831">
      <w:pPr>
        <w:pStyle w:val="26"/>
        <w:tabs>
          <w:tab w:val="right" w:leader="dot" w:pos="4023"/>
        </w:tabs>
        <w:rPr>
          <w:noProof/>
        </w:rPr>
      </w:pPr>
      <w:r>
        <w:rPr>
          <w:noProof/>
        </w:rPr>
        <w:t>GL_FRONT_AND_BACK · 185</w:t>
      </w:r>
    </w:p>
    <w:p w:rsidR="00587831" w:rsidRDefault="00587831">
      <w:pPr>
        <w:pStyle w:val="26"/>
        <w:tabs>
          <w:tab w:val="right" w:leader="dot" w:pos="4023"/>
        </w:tabs>
        <w:rPr>
          <w:noProof/>
        </w:rPr>
      </w:pPr>
      <w:r>
        <w:rPr>
          <w:noProof/>
        </w:rPr>
        <w:t>GL_INCR · 227</w:t>
      </w:r>
    </w:p>
    <w:p w:rsidR="00587831" w:rsidRDefault="00587831">
      <w:pPr>
        <w:pStyle w:val="26"/>
        <w:tabs>
          <w:tab w:val="right" w:leader="dot" w:pos="4023"/>
        </w:tabs>
        <w:rPr>
          <w:noProof/>
        </w:rPr>
      </w:pPr>
      <w:r>
        <w:rPr>
          <w:noProof/>
        </w:rPr>
        <w:t>GL_</w:t>
      </w:r>
      <w:r w:rsidRPr="009C01E1">
        <w:rPr>
          <w:noProof/>
          <w:lang w:val="en-US"/>
        </w:rPr>
        <w:t>INT</w:t>
      </w:r>
      <w:r>
        <w:rPr>
          <w:noProof/>
        </w:rPr>
        <w:t xml:space="preserve"> · 196, 197, 216</w:t>
      </w:r>
    </w:p>
    <w:p w:rsidR="00587831" w:rsidRDefault="00587831">
      <w:pPr>
        <w:pStyle w:val="26"/>
        <w:tabs>
          <w:tab w:val="right" w:leader="dot" w:pos="4023"/>
        </w:tabs>
        <w:rPr>
          <w:noProof/>
        </w:rPr>
      </w:pPr>
      <w:r>
        <w:rPr>
          <w:noProof/>
        </w:rPr>
        <w:t>GL_INVERT · 228</w:t>
      </w:r>
    </w:p>
    <w:p w:rsidR="00587831" w:rsidRDefault="00587831">
      <w:pPr>
        <w:pStyle w:val="26"/>
        <w:tabs>
          <w:tab w:val="right" w:leader="dot" w:pos="4023"/>
        </w:tabs>
        <w:rPr>
          <w:noProof/>
        </w:rPr>
      </w:pPr>
      <w:r>
        <w:rPr>
          <w:noProof/>
        </w:rPr>
        <w:t>GL_KEEP · 227, 228</w:t>
      </w:r>
    </w:p>
    <w:p w:rsidR="00587831" w:rsidRDefault="00587831">
      <w:pPr>
        <w:pStyle w:val="26"/>
        <w:tabs>
          <w:tab w:val="right" w:leader="dot" w:pos="4023"/>
        </w:tabs>
        <w:rPr>
          <w:noProof/>
        </w:rPr>
      </w:pPr>
      <w:r>
        <w:rPr>
          <w:noProof/>
        </w:rPr>
        <w:t>GL_LEQUAL · 227</w:t>
      </w:r>
    </w:p>
    <w:p w:rsidR="00587831" w:rsidRDefault="00587831">
      <w:pPr>
        <w:pStyle w:val="26"/>
        <w:tabs>
          <w:tab w:val="right" w:leader="dot" w:pos="4023"/>
        </w:tabs>
        <w:rPr>
          <w:noProof/>
        </w:rPr>
      </w:pPr>
      <w:r>
        <w:rPr>
          <w:noProof/>
        </w:rPr>
        <w:t>GL_LESS · 227</w:t>
      </w:r>
    </w:p>
    <w:p w:rsidR="00587831" w:rsidRDefault="00587831">
      <w:pPr>
        <w:pStyle w:val="26"/>
        <w:tabs>
          <w:tab w:val="right" w:leader="dot" w:pos="4023"/>
        </w:tabs>
        <w:rPr>
          <w:noProof/>
        </w:rPr>
      </w:pPr>
      <w:r>
        <w:rPr>
          <w:noProof/>
        </w:rPr>
        <w:t>GL_LIGHT_MODEL_AMBIENT · 207</w:t>
      </w:r>
    </w:p>
    <w:p w:rsidR="00587831" w:rsidRDefault="00587831">
      <w:pPr>
        <w:pStyle w:val="26"/>
        <w:tabs>
          <w:tab w:val="right" w:leader="dot" w:pos="4023"/>
        </w:tabs>
        <w:rPr>
          <w:noProof/>
        </w:rPr>
      </w:pPr>
      <w:r>
        <w:rPr>
          <w:noProof/>
        </w:rPr>
        <w:t>GL_LIGHT_MODEL_LOCAL_VIEWER · 206</w:t>
      </w:r>
    </w:p>
    <w:p w:rsidR="00587831" w:rsidRDefault="00587831">
      <w:pPr>
        <w:pStyle w:val="26"/>
        <w:tabs>
          <w:tab w:val="right" w:leader="dot" w:pos="4023"/>
        </w:tabs>
        <w:rPr>
          <w:noProof/>
        </w:rPr>
      </w:pPr>
      <w:r>
        <w:rPr>
          <w:noProof/>
        </w:rPr>
        <w:t>GL_LIGHT_MODEL_TWO_SIDE · 206</w:t>
      </w:r>
    </w:p>
    <w:p w:rsidR="00587831" w:rsidRDefault="00587831">
      <w:pPr>
        <w:pStyle w:val="26"/>
        <w:tabs>
          <w:tab w:val="right" w:leader="dot" w:pos="4023"/>
        </w:tabs>
        <w:rPr>
          <w:noProof/>
        </w:rPr>
      </w:pPr>
      <w:r>
        <w:rPr>
          <w:noProof/>
        </w:rPr>
        <w:t>GL_</w:t>
      </w:r>
      <w:r w:rsidRPr="009C01E1">
        <w:rPr>
          <w:noProof/>
          <w:lang w:val="en-US"/>
        </w:rPr>
        <w:t>LIGHTi</w:t>
      </w:r>
      <w:r>
        <w:rPr>
          <w:noProof/>
        </w:rPr>
        <w:t xml:space="preserve"> · 209, 211</w:t>
      </w:r>
    </w:p>
    <w:p w:rsidR="00587831" w:rsidRDefault="00587831">
      <w:pPr>
        <w:pStyle w:val="26"/>
        <w:tabs>
          <w:tab w:val="right" w:leader="dot" w:pos="4023"/>
        </w:tabs>
        <w:rPr>
          <w:noProof/>
        </w:rPr>
      </w:pPr>
      <w:r>
        <w:rPr>
          <w:noProof/>
        </w:rPr>
        <w:t>GL_</w:t>
      </w:r>
      <w:r w:rsidRPr="009C01E1">
        <w:rPr>
          <w:noProof/>
          <w:lang w:val="en-US"/>
        </w:rPr>
        <w:t>LIGHTING</w:t>
      </w:r>
      <w:r>
        <w:rPr>
          <w:noProof/>
        </w:rPr>
        <w:t xml:space="preserve"> · 211</w:t>
      </w:r>
    </w:p>
    <w:p w:rsidR="00587831" w:rsidRDefault="00587831">
      <w:pPr>
        <w:pStyle w:val="26"/>
        <w:tabs>
          <w:tab w:val="right" w:leader="dot" w:pos="4023"/>
        </w:tabs>
        <w:rPr>
          <w:noProof/>
        </w:rPr>
      </w:pPr>
      <w:r>
        <w:rPr>
          <w:noProof/>
        </w:rPr>
        <w:t>GL_LINE · 185</w:t>
      </w:r>
    </w:p>
    <w:p w:rsidR="00587831" w:rsidRDefault="00587831">
      <w:pPr>
        <w:pStyle w:val="26"/>
        <w:tabs>
          <w:tab w:val="right" w:leader="dot" w:pos="4023"/>
        </w:tabs>
        <w:rPr>
          <w:noProof/>
        </w:rPr>
      </w:pPr>
      <w:r>
        <w:rPr>
          <w:noProof/>
        </w:rPr>
        <w:t>GL_LINE_LOOP · 183</w:t>
      </w:r>
    </w:p>
    <w:p w:rsidR="00587831" w:rsidRDefault="00587831">
      <w:pPr>
        <w:pStyle w:val="26"/>
        <w:tabs>
          <w:tab w:val="right" w:leader="dot" w:pos="4023"/>
        </w:tabs>
        <w:rPr>
          <w:noProof/>
        </w:rPr>
      </w:pPr>
      <w:r>
        <w:rPr>
          <w:noProof/>
        </w:rPr>
        <w:t>GL_LINE_SMOOTH_HINT · 228</w:t>
      </w:r>
    </w:p>
    <w:p w:rsidR="00587831" w:rsidRDefault="00587831">
      <w:pPr>
        <w:pStyle w:val="26"/>
        <w:tabs>
          <w:tab w:val="right" w:leader="dot" w:pos="4023"/>
        </w:tabs>
        <w:rPr>
          <w:noProof/>
        </w:rPr>
      </w:pPr>
      <w:r>
        <w:rPr>
          <w:noProof/>
        </w:rPr>
        <w:t>GL_LINE_STRIP · 183</w:t>
      </w:r>
    </w:p>
    <w:p w:rsidR="00587831" w:rsidRDefault="00587831">
      <w:pPr>
        <w:pStyle w:val="26"/>
        <w:tabs>
          <w:tab w:val="right" w:leader="dot" w:pos="4023"/>
        </w:tabs>
        <w:rPr>
          <w:noProof/>
        </w:rPr>
      </w:pPr>
      <w:r>
        <w:rPr>
          <w:noProof/>
        </w:rPr>
        <w:t>GL</w:t>
      </w:r>
      <w:r w:rsidRPr="009C01E1">
        <w:rPr>
          <w:noProof/>
          <w:lang w:val="ru-RU"/>
        </w:rPr>
        <w:t>_</w:t>
      </w:r>
      <w:r>
        <w:rPr>
          <w:noProof/>
        </w:rPr>
        <w:t>LINEAR · 218</w:t>
      </w:r>
    </w:p>
    <w:p w:rsidR="00587831" w:rsidRDefault="00587831">
      <w:pPr>
        <w:pStyle w:val="26"/>
        <w:tabs>
          <w:tab w:val="right" w:leader="dot" w:pos="4023"/>
        </w:tabs>
        <w:rPr>
          <w:noProof/>
        </w:rPr>
      </w:pPr>
      <w:r>
        <w:rPr>
          <w:noProof/>
        </w:rPr>
        <w:t>GL_LINEAR_ATTENUATION · 210</w:t>
      </w:r>
    </w:p>
    <w:p w:rsidR="00587831" w:rsidRDefault="00587831">
      <w:pPr>
        <w:pStyle w:val="26"/>
        <w:tabs>
          <w:tab w:val="right" w:leader="dot" w:pos="4023"/>
        </w:tabs>
        <w:rPr>
          <w:noProof/>
        </w:rPr>
      </w:pPr>
      <w:r>
        <w:rPr>
          <w:noProof/>
        </w:rPr>
        <w:t>GL_LINES · 183, 241</w:t>
      </w:r>
    </w:p>
    <w:p w:rsidR="00587831" w:rsidRDefault="00587831">
      <w:pPr>
        <w:pStyle w:val="26"/>
        <w:tabs>
          <w:tab w:val="right" w:leader="dot" w:pos="4023"/>
        </w:tabs>
        <w:rPr>
          <w:noProof/>
        </w:rPr>
      </w:pPr>
      <w:r>
        <w:rPr>
          <w:noProof/>
        </w:rPr>
        <w:t>GL_LOAD · 226</w:t>
      </w:r>
    </w:p>
    <w:p w:rsidR="00587831" w:rsidRDefault="00587831">
      <w:pPr>
        <w:pStyle w:val="26"/>
        <w:tabs>
          <w:tab w:val="right" w:leader="dot" w:pos="4023"/>
        </w:tabs>
        <w:rPr>
          <w:noProof/>
        </w:rPr>
      </w:pPr>
      <w:r>
        <w:rPr>
          <w:noProof/>
        </w:rPr>
        <w:t>GL_LUMINANCE · 216</w:t>
      </w:r>
    </w:p>
    <w:p w:rsidR="00587831" w:rsidRDefault="00587831">
      <w:pPr>
        <w:pStyle w:val="26"/>
        <w:tabs>
          <w:tab w:val="right" w:leader="dot" w:pos="4023"/>
        </w:tabs>
        <w:rPr>
          <w:noProof/>
        </w:rPr>
      </w:pPr>
      <w:r>
        <w:rPr>
          <w:noProof/>
        </w:rPr>
        <w:t>GL_MAP1_COLOR_4 · 191</w:t>
      </w:r>
    </w:p>
    <w:p w:rsidR="00587831" w:rsidRDefault="00587831">
      <w:pPr>
        <w:pStyle w:val="26"/>
        <w:tabs>
          <w:tab w:val="right" w:leader="dot" w:pos="4023"/>
        </w:tabs>
        <w:rPr>
          <w:noProof/>
        </w:rPr>
      </w:pPr>
      <w:r>
        <w:rPr>
          <w:noProof/>
        </w:rPr>
        <w:t>GL_MAP1_INDEX · 191</w:t>
      </w:r>
    </w:p>
    <w:p w:rsidR="00587831" w:rsidRDefault="00587831">
      <w:pPr>
        <w:pStyle w:val="26"/>
        <w:tabs>
          <w:tab w:val="right" w:leader="dot" w:pos="4023"/>
        </w:tabs>
        <w:rPr>
          <w:noProof/>
        </w:rPr>
      </w:pPr>
      <w:r>
        <w:rPr>
          <w:noProof/>
        </w:rPr>
        <w:t>GL_MAP1_NORMAL · 191</w:t>
      </w:r>
    </w:p>
    <w:p w:rsidR="00587831" w:rsidRDefault="00587831">
      <w:pPr>
        <w:pStyle w:val="26"/>
        <w:tabs>
          <w:tab w:val="right" w:leader="dot" w:pos="4023"/>
        </w:tabs>
        <w:rPr>
          <w:noProof/>
        </w:rPr>
      </w:pPr>
      <w:r>
        <w:rPr>
          <w:noProof/>
        </w:rPr>
        <w:t>GL_MAP1_TEXYURE_COORD_1 · 191</w:t>
      </w:r>
    </w:p>
    <w:p w:rsidR="00587831" w:rsidRDefault="00587831">
      <w:pPr>
        <w:pStyle w:val="26"/>
        <w:tabs>
          <w:tab w:val="right" w:leader="dot" w:pos="4023"/>
        </w:tabs>
        <w:rPr>
          <w:noProof/>
        </w:rPr>
      </w:pPr>
      <w:r>
        <w:rPr>
          <w:noProof/>
        </w:rPr>
        <w:t>GL_MAP1_TEXYURE_COORD_2 · 191</w:t>
      </w:r>
    </w:p>
    <w:p w:rsidR="00587831" w:rsidRDefault="00587831">
      <w:pPr>
        <w:pStyle w:val="26"/>
        <w:tabs>
          <w:tab w:val="right" w:leader="dot" w:pos="4023"/>
        </w:tabs>
        <w:rPr>
          <w:noProof/>
        </w:rPr>
      </w:pPr>
      <w:r>
        <w:rPr>
          <w:noProof/>
        </w:rPr>
        <w:t>GL_MAP1_TEXYURE_COORD_3 · 191</w:t>
      </w:r>
    </w:p>
    <w:p w:rsidR="00587831" w:rsidRDefault="00587831">
      <w:pPr>
        <w:pStyle w:val="26"/>
        <w:tabs>
          <w:tab w:val="right" w:leader="dot" w:pos="4023"/>
        </w:tabs>
        <w:rPr>
          <w:noProof/>
        </w:rPr>
      </w:pPr>
      <w:r>
        <w:rPr>
          <w:noProof/>
        </w:rPr>
        <w:t>GL_MAP1_TEXYURE_COORD_4 · 192</w:t>
      </w:r>
    </w:p>
    <w:p w:rsidR="00587831" w:rsidRDefault="00587831">
      <w:pPr>
        <w:pStyle w:val="26"/>
        <w:tabs>
          <w:tab w:val="right" w:leader="dot" w:pos="4023"/>
        </w:tabs>
        <w:rPr>
          <w:noProof/>
        </w:rPr>
      </w:pPr>
      <w:r>
        <w:rPr>
          <w:noProof/>
        </w:rPr>
        <w:t>GL_MAP1_VERTEX_3 · 191</w:t>
      </w:r>
    </w:p>
    <w:p w:rsidR="00587831" w:rsidRDefault="00587831">
      <w:pPr>
        <w:pStyle w:val="26"/>
        <w:tabs>
          <w:tab w:val="right" w:leader="dot" w:pos="4023"/>
        </w:tabs>
        <w:rPr>
          <w:noProof/>
        </w:rPr>
      </w:pPr>
      <w:r>
        <w:rPr>
          <w:noProof/>
        </w:rPr>
        <w:t>GL_MAP1_VERTEX_4 · 191</w:t>
      </w:r>
    </w:p>
    <w:p w:rsidR="00587831" w:rsidRDefault="00587831">
      <w:pPr>
        <w:pStyle w:val="26"/>
        <w:tabs>
          <w:tab w:val="right" w:leader="dot" w:pos="4023"/>
        </w:tabs>
        <w:rPr>
          <w:noProof/>
        </w:rPr>
      </w:pPr>
      <w:r>
        <w:rPr>
          <w:noProof/>
        </w:rPr>
        <w:t>GL_MAP2_NORMAL · 195</w:t>
      </w:r>
    </w:p>
    <w:p w:rsidR="00587831" w:rsidRDefault="00587831">
      <w:pPr>
        <w:pStyle w:val="26"/>
        <w:tabs>
          <w:tab w:val="right" w:leader="dot" w:pos="4023"/>
        </w:tabs>
        <w:rPr>
          <w:noProof/>
        </w:rPr>
      </w:pPr>
      <w:r>
        <w:rPr>
          <w:noProof/>
        </w:rPr>
        <w:t>GL_MAP2_</w:t>
      </w:r>
      <w:r w:rsidRPr="009C01E1">
        <w:rPr>
          <w:noProof/>
          <w:lang w:val="en-US"/>
        </w:rPr>
        <w:t>VERTEX</w:t>
      </w:r>
      <w:r>
        <w:rPr>
          <w:noProof/>
        </w:rPr>
        <w:t>_</w:t>
      </w:r>
      <w:r w:rsidRPr="009C01E1">
        <w:rPr>
          <w:noProof/>
          <w:lang w:val="en-US"/>
        </w:rPr>
        <w:t>3</w:t>
      </w:r>
      <w:r>
        <w:rPr>
          <w:noProof/>
        </w:rPr>
        <w:t xml:space="preserve"> · 193, 195</w:t>
      </w:r>
    </w:p>
    <w:p w:rsidR="00587831" w:rsidRDefault="00587831">
      <w:pPr>
        <w:pStyle w:val="26"/>
        <w:tabs>
          <w:tab w:val="right" w:leader="dot" w:pos="4023"/>
        </w:tabs>
        <w:rPr>
          <w:noProof/>
        </w:rPr>
      </w:pPr>
      <w:r>
        <w:rPr>
          <w:noProof/>
        </w:rPr>
        <w:t>GL_MAP2_</w:t>
      </w:r>
      <w:r w:rsidRPr="009C01E1">
        <w:rPr>
          <w:noProof/>
          <w:lang w:val="en-US"/>
        </w:rPr>
        <w:t>VERTEX</w:t>
      </w:r>
      <w:r>
        <w:rPr>
          <w:noProof/>
        </w:rPr>
        <w:t>_</w:t>
      </w:r>
      <w:r w:rsidRPr="009C01E1">
        <w:rPr>
          <w:noProof/>
          <w:lang w:val="en-US"/>
        </w:rPr>
        <w:t>4</w:t>
      </w:r>
      <w:r>
        <w:rPr>
          <w:noProof/>
        </w:rPr>
        <w:t xml:space="preserve"> · 193, 195</w:t>
      </w:r>
    </w:p>
    <w:p w:rsidR="00587831" w:rsidRDefault="00587831">
      <w:pPr>
        <w:pStyle w:val="26"/>
        <w:tabs>
          <w:tab w:val="right" w:leader="dot" w:pos="4023"/>
        </w:tabs>
        <w:rPr>
          <w:noProof/>
        </w:rPr>
      </w:pPr>
      <w:r>
        <w:rPr>
          <w:noProof/>
        </w:rPr>
        <w:t>GL_</w:t>
      </w:r>
      <w:r w:rsidRPr="009C01E1">
        <w:rPr>
          <w:noProof/>
          <w:lang w:val="en-US"/>
        </w:rPr>
        <w:t>MAX</w:t>
      </w:r>
      <w:r>
        <w:rPr>
          <w:noProof/>
        </w:rPr>
        <w:t>_</w:t>
      </w:r>
      <w:r w:rsidRPr="009C01E1">
        <w:rPr>
          <w:noProof/>
          <w:lang w:val="en-US"/>
        </w:rPr>
        <w:t>LIGHT</w:t>
      </w:r>
      <w:r>
        <w:rPr>
          <w:noProof/>
        </w:rPr>
        <w:t xml:space="preserve"> · 209</w:t>
      </w:r>
    </w:p>
    <w:p w:rsidR="00587831" w:rsidRDefault="00587831">
      <w:pPr>
        <w:pStyle w:val="26"/>
        <w:tabs>
          <w:tab w:val="right" w:leader="dot" w:pos="4023"/>
        </w:tabs>
        <w:rPr>
          <w:noProof/>
        </w:rPr>
      </w:pPr>
      <w:r>
        <w:rPr>
          <w:noProof/>
        </w:rPr>
        <w:t>GL_</w:t>
      </w:r>
      <w:r w:rsidRPr="009C01E1">
        <w:rPr>
          <w:noProof/>
          <w:lang w:val="en-US"/>
        </w:rPr>
        <w:t>MODELVIEW</w:t>
      </w:r>
      <w:r>
        <w:rPr>
          <w:noProof/>
        </w:rPr>
        <w:t xml:space="preserve"> · 199</w:t>
      </w:r>
    </w:p>
    <w:p w:rsidR="00587831" w:rsidRDefault="00587831">
      <w:pPr>
        <w:pStyle w:val="26"/>
        <w:tabs>
          <w:tab w:val="right" w:leader="dot" w:pos="4023"/>
        </w:tabs>
        <w:rPr>
          <w:noProof/>
        </w:rPr>
      </w:pPr>
      <w:r>
        <w:rPr>
          <w:noProof/>
        </w:rPr>
        <w:t>GL_MODULATE · 219</w:t>
      </w:r>
    </w:p>
    <w:p w:rsidR="00587831" w:rsidRDefault="00587831">
      <w:pPr>
        <w:pStyle w:val="26"/>
        <w:tabs>
          <w:tab w:val="right" w:leader="dot" w:pos="4023"/>
        </w:tabs>
        <w:rPr>
          <w:noProof/>
        </w:rPr>
      </w:pPr>
      <w:r>
        <w:rPr>
          <w:noProof/>
        </w:rPr>
        <w:t>GL_MULT · 226</w:t>
      </w:r>
    </w:p>
    <w:p w:rsidR="00587831" w:rsidRDefault="00587831">
      <w:pPr>
        <w:pStyle w:val="26"/>
        <w:tabs>
          <w:tab w:val="right" w:leader="dot" w:pos="4023"/>
        </w:tabs>
        <w:rPr>
          <w:noProof/>
        </w:rPr>
      </w:pPr>
      <w:r>
        <w:rPr>
          <w:noProof/>
        </w:rPr>
        <w:t>GL</w:t>
      </w:r>
      <w:r w:rsidRPr="009C01E1">
        <w:rPr>
          <w:noProof/>
          <w:lang w:val="ru-RU"/>
        </w:rPr>
        <w:t>_</w:t>
      </w:r>
      <w:r>
        <w:rPr>
          <w:noProof/>
        </w:rPr>
        <w:t>NEAREST · 218</w:t>
      </w:r>
    </w:p>
    <w:p w:rsidR="00587831" w:rsidRDefault="00587831">
      <w:pPr>
        <w:pStyle w:val="26"/>
        <w:tabs>
          <w:tab w:val="right" w:leader="dot" w:pos="4023"/>
        </w:tabs>
        <w:rPr>
          <w:noProof/>
        </w:rPr>
      </w:pPr>
      <w:r>
        <w:rPr>
          <w:noProof/>
        </w:rPr>
        <w:t>GL_NEVER · 227</w:t>
      </w:r>
    </w:p>
    <w:p w:rsidR="00587831" w:rsidRDefault="00587831">
      <w:pPr>
        <w:pStyle w:val="26"/>
        <w:tabs>
          <w:tab w:val="right" w:leader="dot" w:pos="4023"/>
        </w:tabs>
        <w:rPr>
          <w:noProof/>
        </w:rPr>
      </w:pPr>
      <w:r>
        <w:rPr>
          <w:noProof/>
        </w:rPr>
        <w:t>GL_NICEST · 228, 229</w:t>
      </w:r>
    </w:p>
    <w:p w:rsidR="00587831" w:rsidRDefault="00587831">
      <w:pPr>
        <w:pStyle w:val="26"/>
        <w:tabs>
          <w:tab w:val="right" w:leader="dot" w:pos="4023"/>
        </w:tabs>
        <w:rPr>
          <w:noProof/>
        </w:rPr>
      </w:pPr>
      <w:r>
        <w:rPr>
          <w:noProof/>
        </w:rPr>
        <w:t>GL_NORMAL_ARRAY · 197</w:t>
      </w:r>
    </w:p>
    <w:p w:rsidR="00587831" w:rsidRDefault="00587831">
      <w:pPr>
        <w:pStyle w:val="26"/>
        <w:tabs>
          <w:tab w:val="right" w:leader="dot" w:pos="4023"/>
        </w:tabs>
        <w:rPr>
          <w:noProof/>
        </w:rPr>
      </w:pPr>
      <w:r>
        <w:rPr>
          <w:noProof/>
        </w:rPr>
        <w:t>GL_</w:t>
      </w:r>
      <w:r w:rsidRPr="009C01E1">
        <w:rPr>
          <w:noProof/>
          <w:lang w:val="en-US"/>
        </w:rPr>
        <w:t>NORMALIZE</w:t>
      </w:r>
      <w:r>
        <w:rPr>
          <w:noProof/>
        </w:rPr>
        <w:t xml:space="preserve"> · 182, 206, 241</w:t>
      </w:r>
    </w:p>
    <w:p w:rsidR="00587831" w:rsidRDefault="00587831">
      <w:pPr>
        <w:pStyle w:val="26"/>
        <w:tabs>
          <w:tab w:val="right" w:leader="dot" w:pos="4023"/>
        </w:tabs>
        <w:rPr>
          <w:noProof/>
        </w:rPr>
      </w:pPr>
      <w:r>
        <w:rPr>
          <w:noProof/>
        </w:rPr>
        <w:t>GL_NOTEQUAL · 227</w:t>
      </w:r>
    </w:p>
    <w:p w:rsidR="00587831" w:rsidRDefault="00587831">
      <w:pPr>
        <w:pStyle w:val="26"/>
        <w:tabs>
          <w:tab w:val="right" w:leader="dot" w:pos="4023"/>
        </w:tabs>
        <w:rPr>
          <w:noProof/>
        </w:rPr>
      </w:pPr>
      <w:r>
        <w:rPr>
          <w:noProof/>
        </w:rPr>
        <w:t>GL_OBJECT_LINEAR · 220</w:t>
      </w:r>
    </w:p>
    <w:p w:rsidR="00587831" w:rsidRDefault="00587831">
      <w:pPr>
        <w:pStyle w:val="26"/>
        <w:tabs>
          <w:tab w:val="right" w:leader="dot" w:pos="4023"/>
        </w:tabs>
        <w:rPr>
          <w:noProof/>
        </w:rPr>
      </w:pPr>
      <w:r>
        <w:rPr>
          <w:noProof/>
        </w:rPr>
        <w:t>GL_OBJECT_PLANE · 221</w:t>
      </w:r>
    </w:p>
    <w:p w:rsidR="00587831" w:rsidRDefault="00587831">
      <w:pPr>
        <w:pStyle w:val="26"/>
        <w:tabs>
          <w:tab w:val="right" w:leader="dot" w:pos="4023"/>
        </w:tabs>
        <w:rPr>
          <w:noProof/>
        </w:rPr>
      </w:pPr>
      <w:r>
        <w:rPr>
          <w:noProof/>
        </w:rPr>
        <w:lastRenderedPageBreak/>
        <w:t>GL_ONE_MINUS_DST_COLOR · 224</w:t>
      </w:r>
    </w:p>
    <w:p w:rsidR="00587831" w:rsidRDefault="00587831">
      <w:pPr>
        <w:pStyle w:val="26"/>
        <w:tabs>
          <w:tab w:val="right" w:leader="dot" w:pos="4023"/>
        </w:tabs>
        <w:rPr>
          <w:noProof/>
        </w:rPr>
      </w:pPr>
      <w:r>
        <w:rPr>
          <w:noProof/>
        </w:rPr>
        <w:t>GL_ONE_MINUS_SRC_COLOR · 224</w:t>
      </w:r>
    </w:p>
    <w:p w:rsidR="00587831" w:rsidRDefault="00587831">
      <w:pPr>
        <w:pStyle w:val="26"/>
        <w:tabs>
          <w:tab w:val="right" w:leader="dot" w:pos="4023"/>
        </w:tabs>
        <w:rPr>
          <w:noProof/>
        </w:rPr>
      </w:pPr>
      <w:r>
        <w:rPr>
          <w:noProof/>
        </w:rPr>
        <w:t>GL_PERSPECTIVE_CORRECTION_HINT · 228</w:t>
      </w:r>
    </w:p>
    <w:p w:rsidR="00587831" w:rsidRDefault="00587831">
      <w:pPr>
        <w:pStyle w:val="26"/>
        <w:tabs>
          <w:tab w:val="right" w:leader="dot" w:pos="4023"/>
        </w:tabs>
        <w:rPr>
          <w:noProof/>
        </w:rPr>
      </w:pPr>
      <w:r>
        <w:rPr>
          <w:noProof/>
        </w:rPr>
        <w:t>GL_POINT · 185</w:t>
      </w:r>
    </w:p>
    <w:p w:rsidR="00587831" w:rsidRDefault="00587831">
      <w:pPr>
        <w:pStyle w:val="26"/>
        <w:tabs>
          <w:tab w:val="right" w:leader="dot" w:pos="4023"/>
        </w:tabs>
        <w:rPr>
          <w:noProof/>
        </w:rPr>
      </w:pPr>
      <w:r>
        <w:rPr>
          <w:noProof/>
        </w:rPr>
        <w:t>GL_POINT_SMOOTH_HINT · 228</w:t>
      </w:r>
    </w:p>
    <w:p w:rsidR="00587831" w:rsidRDefault="00587831">
      <w:pPr>
        <w:pStyle w:val="26"/>
        <w:tabs>
          <w:tab w:val="right" w:leader="dot" w:pos="4023"/>
        </w:tabs>
        <w:rPr>
          <w:noProof/>
        </w:rPr>
      </w:pPr>
      <w:r>
        <w:rPr>
          <w:noProof/>
        </w:rPr>
        <w:t>GL_POINTS · 183</w:t>
      </w:r>
    </w:p>
    <w:p w:rsidR="00587831" w:rsidRDefault="00587831">
      <w:pPr>
        <w:pStyle w:val="26"/>
        <w:tabs>
          <w:tab w:val="right" w:leader="dot" w:pos="4023"/>
        </w:tabs>
        <w:rPr>
          <w:noProof/>
        </w:rPr>
      </w:pPr>
      <w:r>
        <w:rPr>
          <w:noProof/>
        </w:rPr>
        <w:t>GL_POLYGON · 184, 241</w:t>
      </w:r>
    </w:p>
    <w:p w:rsidR="00587831" w:rsidRDefault="00587831">
      <w:pPr>
        <w:pStyle w:val="26"/>
        <w:tabs>
          <w:tab w:val="right" w:leader="dot" w:pos="4023"/>
        </w:tabs>
        <w:rPr>
          <w:noProof/>
        </w:rPr>
      </w:pPr>
      <w:r>
        <w:rPr>
          <w:noProof/>
        </w:rPr>
        <w:t>GL_POLYGON_SMOOTH_HINT · 229</w:t>
      </w:r>
    </w:p>
    <w:p w:rsidR="00587831" w:rsidRDefault="00587831">
      <w:pPr>
        <w:pStyle w:val="26"/>
        <w:tabs>
          <w:tab w:val="right" w:leader="dot" w:pos="4023"/>
        </w:tabs>
        <w:rPr>
          <w:noProof/>
        </w:rPr>
      </w:pPr>
      <w:r>
        <w:rPr>
          <w:noProof/>
        </w:rPr>
        <w:t>GL_POLYGON_STIPPLE · 186</w:t>
      </w:r>
    </w:p>
    <w:p w:rsidR="00587831" w:rsidRDefault="00587831">
      <w:pPr>
        <w:pStyle w:val="26"/>
        <w:tabs>
          <w:tab w:val="right" w:leader="dot" w:pos="4023"/>
        </w:tabs>
        <w:rPr>
          <w:noProof/>
        </w:rPr>
      </w:pPr>
      <w:r>
        <w:rPr>
          <w:noProof/>
        </w:rPr>
        <w:t>GL_POSITION · 210</w:t>
      </w:r>
    </w:p>
    <w:p w:rsidR="00587831" w:rsidRDefault="00587831">
      <w:pPr>
        <w:pStyle w:val="26"/>
        <w:tabs>
          <w:tab w:val="right" w:leader="dot" w:pos="4023"/>
        </w:tabs>
        <w:rPr>
          <w:noProof/>
        </w:rPr>
      </w:pPr>
      <w:r>
        <w:rPr>
          <w:noProof/>
        </w:rPr>
        <w:t>GL_</w:t>
      </w:r>
      <w:r w:rsidRPr="009C01E1">
        <w:rPr>
          <w:noProof/>
          <w:lang w:val="en-US"/>
        </w:rPr>
        <w:t>PROJECTION</w:t>
      </w:r>
      <w:r>
        <w:rPr>
          <w:noProof/>
        </w:rPr>
        <w:t xml:space="preserve"> · 199, 204</w:t>
      </w:r>
    </w:p>
    <w:p w:rsidR="00587831" w:rsidRDefault="00587831">
      <w:pPr>
        <w:pStyle w:val="26"/>
        <w:tabs>
          <w:tab w:val="right" w:leader="dot" w:pos="4023"/>
        </w:tabs>
        <w:rPr>
          <w:noProof/>
        </w:rPr>
      </w:pPr>
      <w:r>
        <w:rPr>
          <w:noProof/>
        </w:rPr>
        <w:t>GL_QUAD_STRIP · 184</w:t>
      </w:r>
    </w:p>
    <w:p w:rsidR="00587831" w:rsidRDefault="00587831">
      <w:pPr>
        <w:pStyle w:val="26"/>
        <w:tabs>
          <w:tab w:val="right" w:leader="dot" w:pos="4023"/>
        </w:tabs>
        <w:rPr>
          <w:noProof/>
        </w:rPr>
      </w:pPr>
      <w:r>
        <w:rPr>
          <w:noProof/>
        </w:rPr>
        <w:t>GL_QUADRATIC_ATTENUATION · 210</w:t>
      </w:r>
    </w:p>
    <w:p w:rsidR="00587831" w:rsidRDefault="00587831">
      <w:pPr>
        <w:pStyle w:val="26"/>
        <w:tabs>
          <w:tab w:val="right" w:leader="dot" w:pos="4023"/>
        </w:tabs>
        <w:rPr>
          <w:noProof/>
        </w:rPr>
      </w:pPr>
      <w:r>
        <w:rPr>
          <w:noProof/>
        </w:rPr>
        <w:t>GL_QUADS · 183, 241</w:t>
      </w:r>
    </w:p>
    <w:p w:rsidR="00587831" w:rsidRDefault="00587831">
      <w:pPr>
        <w:pStyle w:val="26"/>
        <w:tabs>
          <w:tab w:val="right" w:leader="dot" w:pos="4023"/>
        </w:tabs>
        <w:rPr>
          <w:noProof/>
        </w:rPr>
      </w:pPr>
      <w:r>
        <w:rPr>
          <w:noProof/>
        </w:rPr>
        <w:t>GL</w:t>
      </w:r>
      <w:r w:rsidRPr="009C01E1">
        <w:rPr>
          <w:noProof/>
          <w:lang w:val="ru-RU"/>
        </w:rPr>
        <w:t>_</w:t>
      </w:r>
      <w:r>
        <w:rPr>
          <w:noProof/>
        </w:rPr>
        <w:t>REPEAT · 218</w:t>
      </w:r>
    </w:p>
    <w:p w:rsidR="00587831" w:rsidRDefault="00587831">
      <w:pPr>
        <w:pStyle w:val="26"/>
        <w:tabs>
          <w:tab w:val="right" w:leader="dot" w:pos="4023"/>
        </w:tabs>
        <w:rPr>
          <w:noProof/>
        </w:rPr>
      </w:pPr>
      <w:r>
        <w:rPr>
          <w:noProof/>
        </w:rPr>
        <w:t>GL_REPLACE · 219, 227</w:t>
      </w:r>
    </w:p>
    <w:p w:rsidR="00587831" w:rsidRDefault="00587831">
      <w:pPr>
        <w:pStyle w:val="26"/>
        <w:tabs>
          <w:tab w:val="right" w:leader="dot" w:pos="4023"/>
        </w:tabs>
        <w:rPr>
          <w:noProof/>
        </w:rPr>
      </w:pPr>
      <w:r>
        <w:rPr>
          <w:noProof/>
        </w:rPr>
        <w:t>GL_RETURN · 226</w:t>
      </w:r>
    </w:p>
    <w:p w:rsidR="00587831" w:rsidRDefault="00587831">
      <w:pPr>
        <w:pStyle w:val="26"/>
        <w:tabs>
          <w:tab w:val="right" w:leader="dot" w:pos="4023"/>
        </w:tabs>
        <w:rPr>
          <w:noProof/>
        </w:rPr>
      </w:pPr>
      <w:r>
        <w:rPr>
          <w:noProof/>
        </w:rPr>
        <w:t>GL_</w:t>
      </w:r>
      <w:r w:rsidRPr="009C01E1">
        <w:rPr>
          <w:noProof/>
          <w:lang w:val="en-US"/>
        </w:rPr>
        <w:t>RGB</w:t>
      </w:r>
      <w:r>
        <w:rPr>
          <w:noProof/>
        </w:rPr>
        <w:t xml:space="preserve"> · 216</w:t>
      </w:r>
    </w:p>
    <w:p w:rsidR="00587831" w:rsidRDefault="00587831">
      <w:pPr>
        <w:pStyle w:val="26"/>
        <w:tabs>
          <w:tab w:val="right" w:leader="dot" w:pos="4023"/>
        </w:tabs>
        <w:rPr>
          <w:noProof/>
        </w:rPr>
      </w:pPr>
      <w:r>
        <w:rPr>
          <w:noProof/>
        </w:rPr>
        <w:t>GL_</w:t>
      </w:r>
      <w:r w:rsidRPr="009C01E1">
        <w:rPr>
          <w:noProof/>
          <w:lang w:val="en-US"/>
        </w:rPr>
        <w:t>RGBA</w:t>
      </w:r>
      <w:r>
        <w:rPr>
          <w:noProof/>
        </w:rPr>
        <w:t xml:space="preserve"> · 216</w:t>
      </w:r>
    </w:p>
    <w:p w:rsidR="00587831" w:rsidRDefault="00587831">
      <w:pPr>
        <w:pStyle w:val="26"/>
        <w:tabs>
          <w:tab w:val="right" w:leader="dot" w:pos="4023"/>
        </w:tabs>
        <w:rPr>
          <w:noProof/>
        </w:rPr>
      </w:pPr>
      <w:r>
        <w:rPr>
          <w:noProof/>
        </w:rPr>
        <w:t>GL_</w:t>
      </w:r>
      <w:r w:rsidRPr="009C01E1">
        <w:rPr>
          <w:noProof/>
          <w:lang w:val="en-US"/>
        </w:rPr>
        <w:t>S</w:t>
      </w:r>
      <w:r>
        <w:rPr>
          <w:noProof/>
        </w:rPr>
        <w:t xml:space="preserve"> · 220</w:t>
      </w:r>
    </w:p>
    <w:p w:rsidR="00587831" w:rsidRDefault="00587831">
      <w:pPr>
        <w:pStyle w:val="26"/>
        <w:tabs>
          <w:tab w:val="right" w:leader="dot" w:pos="4023"/>
        </w:tabs>
        <w:rPr>
          <w:noProof/>
        </w:rPr>
      </w:pPr>
      <w:r>
        <w:rPr>
          <w:noProof/>
        </w:rPr>
        <w:t>GL_SHININESS · 207</w:t>
      </w:r>
    </w:p>
    <w:p w:rsidR="00587831" w:rsidRDefault="00587831">
      <w:pPr>
        <w:pStyle w:val="26"/>
        <w:tabs>
          <w:tab w:val="right" w:leader="dot" w:pos="4023"/>
        </w:tabs>
        <w:rPr>
          <w:noProof/>
        </w:rPr>
      </w:pPr>
      <w:r>
        <w:rPr>
          <w:noProof/>
        </w:rPr>
        <w:t>GL_</w:t>
      </w:r>
      <w:r w:rsidRPr="009C01E1">
        <w:rPr>
          <w:noProof/>
          <w:lang w:val="en-US"/>
        </w:rPr>
        <w:t>SHORT</w:t>
      </w:r>
      <w:r>
        <w:rPr>
          <w:noProof/>
        </w:rPr>
        <w:t xml:space="preserve"> · 196, 197, 216</w:t>
      </w:r>
    </w:p>
    <w:p w:rsidR="00587831" w:rsidRDefault="00587831">
      <w:pPr>
        <w:pStyle w:val="26"/>
        <w:tabs>
          <w:tab w:val="right" w:leader="dot" w:pos="4023"/>
        </w:tabs>
        <w:rPr>
          <w:noProof/>
        </w:rPr>
      </w:pPr>
      <w:r>
        <w:rPr>
          <w:noProof/>
        </w:rPr>
        <w:t>GL_SMOOTH · 182</w:t>
      </w:r>
    </w:p>
    <w:p w:rsidR="00587831" w:rsidRDefault="00587831">
      <w:pPr>
        <w:pStyle w:val="26"/>
        <w:tabs>
          <w:tab w:val="right" w:leader="dot" w:pos="4023"/>
        </w:tabs>
        <w:rPr>
          <w:noProof/>
        </w:rPr>
      </w:pPr>
      <w:r>
        <w:rPr>
          <w:noProof/>
        </w:rPr>
        <w:t>GL_SPECULAR · 207, 210</w:t>
      </w:r>
    </w:p>
    <w:p w:rsidR="00587831" w:rsidRDefault="00587831">
      <w:pPr>
        <w:pStyle w:val="26"/>
        <w:tabs>
          <w:tab w:val="right" w:leader="dot" w:pos="4023"/>
        </w:tabs>
        <w:rPr>
          <w:noProof/>
        </w:rPr>
      </w:pPr>
      <w:r>
        <w:rPr>
          <w:noProof/>
        </w:rPr>
        <w:t>GL_SPHERE_MAP · 221</w:t>
      </w:r>
    </w:p>
    <w:p w:rsidR="00587831" w:rsidRDefault="00587831">
      <w:pPr>
        <w:pStyle w:val="26"/>
        <w:tabs>
          <w:tab w:val="right" w:leader="dot" w:pos="4023"/>
        </w:tabs>
        <w:rPr>
          <w:noProof/>
        </w:rPr>
      </w:pPr>
      <w:r>
        <w:rPr>
          <w:noProof/>
        </w:rPr>
        <w:t>GL_SPOT_CUTOFF · 209</w:t>
      </w:r>
    </w:p>
    <w:p w:rsidR="00587831" w:rsidRDefault="00587831">
      <w:pPr>
        <w:pStyle w:val="26"/>
        <w:tabs>
          <w:tab w:val="right" w:leader="dot" w:pos="4023"/>
        </w:tabs>
        <w:rPr>
          <w:noProof/>
        </w:rPr>
      </w:pPr>
      <w:r>
        <w:rPr>
          <w:noProof/>
        </w:rPr>
        <w:t>GL_SPOT_DIRECTION · 210</w:t>
      </w:r>
    </w:p>
    <w:p w:rsidR="00587831" w:rsidRDefault="00587831">
      <w:pPr>
        <w:pStyle w:val="26"/>
        <w:tabs>
          <w:tab w:val="right" w:leader="dot" w:pos="4023"/>
        </w:tabs>
        <w:rPr>
          <w:noProof/>
        </w:rPr>
      </w:pPr>
      <w:r>
        <w:rPr>
          <w:noProof/>
        </w:rPr>
        <w:t>GL_SPOT_EXPONENT · 209</w:t>
      </w:r>
    </w:p>
    <w:p w:rsidR="00587831" w:rsidRDefault="00587831">
      <w:pPr>
        <w:pStyle w:val="26"/>
        <w:tabs>
          <w:tab w:val="right" w:leader="dot" w:pos="4023"/>
        </w:tabs>
        <w:rPr>
          <w:noProof/>
        </w:rPr>
      </w:pPr>
      <w:r>
        <w:rPr>
          <w:noProof/>
        </w:rPr>
        <w:t>GL_SRC_ALPHA · 224</w:t>
      </w:r>
    </w:p>
    <w:p w:rsidR="00587831" w:rsidRDefault="00587831">
      <w:pPr>
        <w:pStyle w:val="26"/>
        <w:tabs>
          <w:tab w:val="right" w:leader="dot" w:pos="4023"/>
        </w:tabs>
        <w:rPr>
          <w:noProof/>
        </w:rPr>
      </w:pPr>
      <w:r>
        <w:rPr>
          <w:noProof/>
        </w:rPr>
        <w:t>GL_SRC_COLOR · 224</w:t>
      </w:r>
    </w:p>
    <w:p w:rsidR="00587831" w:rsidRDefault="00587831">
      <w:pPr>
        <w:pStyle w:val="26"/>
        <w:tabs>
          <w:tab w:val="right" w:leader="dot" w:pos="4023"/>
        </w:tabs>
        <w:rPr>
          <w:noProof/>
        </w:rPr>
      </w:pPr>
      <w:r>
        <w:rPr>
          <w:noProof/>
        </w:rPr>
        <w:t>GL_SRC_ONE_MINUS_ALPHA · 224</w:t>
      </w:r>
    </w:p>
    <w:p w:rsidR="00587831" w:rsidRDefault="00587831">
      <w:pPr>
        <w:pStyle w:val="26"/>
        <w:tabs>
          <w:tab w:val="right" w:leader="dot" w:pos="4023"/>
        </w:tabs>
        <w:rPr>
          <w:noProof/>
        </w:rPr>
      </w:pPr>
      <w:r>
        <w:rPr>
          <w:noProof/>
        </w:rPr>
        <w:t>GL_STENCIL_BUFFER_BIT · 180</w:t>
      </w:r>
    </w:p>
    <w:p w:rsidR="00587831" w:rsidRDefault="00587831">
      <w:pPr>
        <w:pStyle w:val="26"/>
        <w:tabs>
          <w:tab w:val="right" w:leader="dot" w:pos="4023"/>
        </w:tabs>
        <w:rPr>
          <w:noProof/>
        </w:rPr>
      </w:pPr>
      <w:r>
        <w:rPr>
          <w:noProof/>
        </w:rPr>
        <w:t>GL_</w:t>
      </w:r>
      <w:r w:rsidRPr="009C01E1">
        <w:rPr>
          <w:noProof/>
          <w:lang w:val="en-US"/>
        </w:rPr>
        <w:t>STENCIL</w:t>
      </w:r>
      <w:r>
        <w:rPr>
          <w:noProof/>
        </w:rPr>
        <w:t>_</w:t>
      </w:r>
      <w:r w:rsidRPr="009C01E1">
        <w:rPr>
          <w:noProof/>
          <w:lang w:val="en-US"/>
        </w:rPr>
        <w:t>TEST</w:t>
      </w:r>
      <w:r>
        <w:rPr>
          <w:noProof/>
        </w:rPr>
        <w:t xml:space="preserve"> · 228</w:t>
      </w:r>
    </w:p>
    <w:p w:rsidR="00587831" w:rsidRDefault="00587831">
      <w:pPr>
        <w:pStyle w:val="26"/>
        <w:tabs>
          <w:tab w:val="right" w:leader="dot" w:pos="4023"/>
        </w:tabs>
        <w:rPr>
          <w:noProof/>
        </w:rPr>
      </w:pPr>
      <w:r>
        <w:rPr>
          <w:noProof/>
        </w:rPr>
        <w:t>GL_</w:t>
      </w:r>
      <w:r w:rsidRPr="009C01E1">
        <w:rPr>
          <w:noProof/>
          <w:lang w:val="en-US"/>
        </w:rPr>
        <w:t>T</w:t>
      </w:r>
      <w:r>
        <w:rPr>
          <w:noProof/>
        </w:rPr>
        <w:t xml:space="preserve"> · 220</w:t>
      </w:r>
    </w:p>
    <w:p w:rsidR="00587831" w:rsidRDefault="00587831">
      <w:pPr>
        <w:pStyle w:val="26"/>
        <w:tabs>
          <w:tab w:val="right" w:leader="dot" w:pos="4023"/>
        </w:tabs>
        <w:rPr>
          <w:noProof/>
        </w:rPr>
      </w:pPr>
      <w:r>
        <w:rPr>
          <w:noProof/>
        </w:rPr>
        <w:t>GL_</w:t>
      </w:r>
      <w:r w:rsidRPr="009C01E1">
        <w:rPr>
          <w:noProof/>
          <w:lang w:val="en-US"/>
        </w:rPr>
        <w:t>TEXTURE</w:t>
      </w:r>
      <w:r>
        <w:rPr>
          <w:noProof/>
        </w:rPr>
        <w:t xml:space="preserve"> · 199</w:t>
      </w:r>
    </w:p>
    <w:p w:rsidR="00587831" w:rsidRDefault="00587831">
      <w:pPr>
        <w:pStyle w:val="26"/>
        <w:tabs>
          <w:tab w:val="right" w:leader="dot" w:pos="4023"/>
        </w:tabs>
        <w:rPr>
          <w:noProof/>
        </w:rPr>
      </w:pPr>
      <w:r>
        <w:rPr>
          <w:noProof/>
        </w:rPr>
        <w:t>GL_</w:t>
      </w:r>
      <w:r w:rsidRPr="009C01E1">
        <w:rPr>
          <w:noProof/>
          <w:lang w:val="en-US"/>
        </w:rPr>
        <w:t>TEXTURE</w:t>
      </w:r>
      <w:r>
        <w:rPr>
          <w:noProof/>
        </w:rPr>
        <w:t>_1</w:t>
      </w:r>
      <w:r w:rsidRPr="009C01E1">
        <w:rPr>
          <w:noProof/>
          <w:lang w:val="en-US"/>
        </w:rPr>
        <w:t>D</w:t>
      </w:r>
      <w:r>
        <w:rPr>
          <w:noProof/>
        </w:rPr>
        <w:t xml:space="preserve"> · 217, 218</w:t>
      </w:r>
    </w:p>
    <w:p w:rsidR="00587831" w:rsidRDefault="00587831">
      <w:pPr>
        <w:pStyle w:val="26"/>
        <w:tabs>
          <w:tab w:val="right" w:leader="dot" w:pos="4023"/>
        </w:tabs>
        <w:rPr>
          <w:noProof/>
        </w:rPr>
      </w:pPr>
      <w:r>
        <w:rPr>
          <w:noProof/>
        </w:rPr>
        <w:t>GL_TEXTURE_2D · 216, 217, 218</w:t>
      </w:r>
    </w:p>
    <w:p w:rsidR="00587831" w:rsidRDefault="00587831">
      <w:pPr>
        <w:pStyle w:val="26"/>
        <w:tabs>
          <w:tab w:val="right" w:leader="dot" w:pos="4023"/>
        </w:tabs>
        <w:rPr>
          <w:noProof/>
        </w:rPr>
      </w:pPr>
      <w:r>
        <w:rPr>
          <w:noProof/>
        </w:rPr>
        <w:t>GL_</w:t>
      </w:r>
      <w:r w:rsidRPr="009C01E1">
        <w:rPr>
          <w:noProof/>
          <w:lang w:val="en-US"/>
        </w:rPr>
        <w:t>TEXTURE</w:t>
      </w:r>
      <w:r>
        <w:rPr>
          <w:noProof/>
        </w:rPr>
        <w:t>_</w:t>
      </w:r>
      <w:r w:rsidRPr="009C01E1">
        <w:rPr>
          <w:noProof/>
          <w:lang w:val="en-US"/>
        </w:rPr>
        <w:t>ENV</w:t>
      </w:r>
      <w:r>
        <w:rPr>
          <w:noProof/>
        </w:rPr>
        <w:t xml:space="preserve"> · 219</w:t>
      </w:r>
    </w:p>
    <w:p w:rsidR="00587831" w:rsidRDefault="00587831">
      <w:pPr>
        <w:pStyle w:val="26"/>
        <w:tabs>
          <w:tab w:val="right" w:leader="dot" w:pos="4023"/>
        </w:tabs>
        <w:rPr>
          <w:noProof/>
        </w:rPr>
      </w:pPr>
      <w:r>
        <w:rPr>
          <w:noProof/>
        </w:rPr>
        <w:t>GL_</w:t>
      </w:r>
      <w:r w:rsidRPr="009C01E1">
        <w:rPr>
          <w:noProof/>
          <w:lang w:val="en-US"/>
        </w:rPr>
        <w:t>TEXTURE</w:t>
      </w:r>
      <w:r>
        <w:rPr>
          <w:noProof/>
        </w:rPr>
        <w:t>_</w:t>
      </w:r>
      <w:r w:rsidRPr="009C01E1">
        <w:rPr>
          <w:noProof/>
          <w:lang w:val="en-US"/>
        </w:rPr>
        <w:t>ENV</w:t>
      </w:r>
      <w:r>
        <w:rPr>
          <w:noProof/>
        </w:rPr>
        <w:t>_</w:t>
      </w:r>
      <w:r w:rsidRPr="009C01E1">
        <w:rPr>
          <w:noProof/>
          <w:lang w:val="en-US"/>
        </w:rPr>
        <w:t>MODE</w:t>
      </w:r>
      <w:r>
        <w:rPr>
          <w:noProof/>
        </w:rPr>
        <w:t xml:space="preserve"> · 219</w:t>
      </w:r>
    </w:p>
    <w:p w:rsidR="00587831" w:rsidRDefault="00587831">
      <w:pPr>
        <w:pStyle w:val="26"/>
        <w:tabs>
          <w:tab w:val="right" w:leader="dot" w:pos="4023"/>
        </w:tabs>
        <w:rPr>
          <w:noProof/>
        </w:rPr>
      </w:pPr>
      <w:r>
        <w:rPr>
          <w:noProof/>
        </w:rPr>
        <w:t>GL_TEXTURE_GEN_MODE · 220</w:t>
      </w:r>
    </w:p>
    <w:p w:rsidR="00587831" w:rsidRDefault="00587831">
      <w:pPr>
        <w:pStyle w:val="26"/>
        <w:tabs>
          <w:tab w:val="right" w:leader="dot" w:pos="4023"/>
        </w:tabs>
        <w:rPr>
          <w:noProof/>
        </w:rPr>
      </w:pPr>
      <w:r>
        <w:rPr>
          <w:noProof/>
        </w:rPr>
        <w:t>GL_</w:t>
      </w:r>
      <w:r w:rsidRPr="009C01E1">
        <w:rPr>
          <w:noProof/>
          <w:lang w:val="en-US"/>
        </w:rPr>
        <w:t>TEXTURE</w:t>
      </w:r>
      <w:r>
        <w:rPr>
          <w:noProof/>
        </w:rPr>
        <w:t>_</w:t>
      </w:r>
      <w:r w:rsidRPr="009C01E1">
        <w:rPr>
          <w:noProof/>
          <w:lang w:val="en-US"/>
        </w:rPr>
        <w:t>GEN</w:t>
      </w:r>
      <w:r>
        <w:rPr>
          <w:noProof/>
        </w:rPr>
        <w:t>_</w:t>
      </w:r>
      <w:r w:rsidRPr="009C01E1">
        <w:rPr>
          <w:noProof/>
          <w:lang w:val="en-US"/>
        </w:rPr>
        <w:t>S</w:t>
      </w:r>
      <w:r>
        <w:rPr>
          <w:noProof/>
        </w:rPr>
        <w:t xml:space="preserve"> · 221</w:t>
      </w:r>
    </w:p>
    <w:p w:rsidR="00587831" w:rsidRDefault="00587831">
      <w:pPr>
        <w:pStyle w:val="26"/>
        <w:tabs>
          <w:tab w:val="right" w:leader="dot" w:pos="4023"/>
        </w:tabs>
        <w:rPr>
          <w:noProof/>
        </w:rPr>
      </w:pPr>
      <w:r>
        <w:rPr>
          <w:noProof/>
        </w:rPr>
        <w:t>GL_</w:t>
      </w:r>
      <w:r w:rsidRPr="009C01E1">
        <w:rPr>
          <w:noProof/>
          <w:lang w:val="en-US"/>
        </w:rPr>
        <w:t>TEXTURE</w:t>
      </w:r>
      <w:r>
        <w:rPr>
          <w:noProof/>
        </w:rPr>
        <w:t>_</w:t>
      </w:r>
      <w:r w:rsidRPr="009C01E1">
        <w:rPr>
          <w:noProof/>
          <w:lang w:val="en-US"/>
        </w:rPr>
        <w:t>GEN</w:t>
      </w:r>
      <w:r>
        <w:rPr>
          <w:noProof/>
        </w:rPr>
        <w:t>_</w:t>
      </w:r>
      <w:r w:rsidRPr="009C01E1">
        <w:rPr>
          <w:noProof/>
          <w:lang w:val="en-US"/>
        </w:rPr>
        <w:t>T</w:t>
      </w:r>
      <w:r>
        <w:rPr>
          <w:noProof/>
        </w:rPr>
        <w:t xml:space="preserve"> · 221</w:t>
      </w:r>
    </w:p>
    <w:p w:rsidR="00587831" w:rsidRDefault="00587831">
      <w:pPr>
        <w:pStyle w:val="26"/>
        <w:tabs>
          <w:tab w:val="right" w:leader="dot" w:pos="4023"/>
        </w:tabs>
        <w:rPr>
          <w:noProof/>
        </w:rPr>
      </w:pPr>
      <w:r>
        <w:rPr>
          <w:noProof/>
        </w:rPr>
        <w:t>GL_TEXTURE_MAG_FILTER · 218</w:t>
      </w:r>
    </w:p>
    <w:p w:rsidR="00587831" w:rsidRDefault="00587831">
      <w:pPr>
        <w:pStyle w:val="26"/>
        <w:tabs>
          <w:tab w:val="right" w:leader="dot" w:pos="4023"/>
        </w:tabs>
        <w:rPr>
          <w:noProof/>
        </w:rPr>
      </w:pPr>
      <w:r>
        <w:rPr>
          <w:noProof/>
        </w:rPr>
        <w:t>GL_TEXTURE_MIN_FILTER · 218</w:t>
      </w:r>
    </w:p>
    <w:p w:rsidR="00587831" w:rsidRDefault="00587831">
      <w:pPr>
        <w:pStyle w:val="26"/>
        <w:tabs>
          <w:tab w:val="right" w:leader="dot" w:pos="4023"/>
        </w:tabs>
        <w:rPr>
          <w:noProof/>
        </w:rPr>
      </w:pPr>
      <w:r>
        <w:rPr>
          <w:noProof/>
        </w:rPr>
        <w:t>GL_TEXTURE_WRAP_S · 218</w:t>
      </w:r>
    </w:p>
    <w:p w:rsidR="00587831" w:rsidRDefault="00587831">
      <w:pPr>
        <w:pStyle w:val="26"/>
        <w:tabs>
          <w:tab w:val="right" w:leader="dot" w:pos="4023"/>
        </w:tabs>
        <w:rPr>
          <w:noProof/>
        </w:rPr>
      </w:pPr>
      <w:r>
        <w:rPr>
          <w:noProof/>
        </w:rPr>
        <w:t>GL_TEXTURE_WRAP_T · 219</w:t>
      </w:r>
    </w:p>
    <w:p w:rsidR="00587831" w:rsidRDefault="00587831">
      <w:pPr>
        <w:pStyle w:val="26"/>
        <w:tabs>
          <w:tab w:val="right" w:leader="dot" w:pos="4023"/>
        </w:tabs>
        <w:rPr>
          <w:noProof/>
        </w:rPr>
      </w:pPr>
      <w:r>
        <w:rPr>
          <w:noProof/>
        </w:rPr>
        <w:t>GL_TRIANGLE_FAN · 183</w:t>
      </w:r>
    </w:p>
    <w:p w:rsidR="00587831" w:rsidRDefault="00587831">
      <w:pPr>
        <w:pStyle w:val="26"/>
        <w:tabs>
          <w:tab w:val="right" w:leader="dot" w:pos="4023"/>
        </w:tabs>
        <w:rPr>
          <w:noProof/>
        </w:rPr>
      </w:pPr>
      <w:r>
        <w:rPr>
          <w:noProof/>
        </w:rPr>
        <w:lastRenderedPageBreak/>
        <w:t>GL_TRIANGLE_STRIP · 183</w:t>
      </w:r>
    </w:p>
    <w:p w:rsidR="00587831" w:rsidRDefault="00587831">
      <w:pPr>
        <w:pStyle w:val="26"/>
        <w:tabs>
          <w:tab w:val="right" w:leader="dot" w:pos="4023"/>
        </w:tabs>
        <w:rPr>
          <w:noProof/>
        </w:rPr>
      </w:pPr>
      <w:r>
        <w:rPr>
          <w:noProof/>
        </w:rPr>
        <w:t>GL_TRIANGLES · 183, 241</w:t>
      </w:r>
    </w:p>
    <w:p w:rsidR="00587831" w:rsidRDefault="00587831">
      <w:pPr>
        <w:pStyle w:val="26"/>
        <w:tabs>
          <w:tab w:val="right" w:leader="dot" w:pos="4023"/>
        </w:tabs>
        <w:rPr>
          <w:noProof/>
        </w:rPr>
      </w:pPr>
      <w:r>
        <w:rPr>
          <w:noProof/>
        </w:rPr>
        <w:t>GL</w:t>
      </w:r>
      <w:r w:rsidRPr="009C01E1">
        <w:rPr>
          <w:noProof/>
          <w:lang w:val="ru-RU"/>
        </w:rPr>
        <w:t>_</w:t>
      </w:r>
      <w:r>
        <w:rPr>
          <w:noProof/>
        </w:rPr>
        <w:t>TRUE · 206, 220</w:t>
      </w:r>
    </w:p>
    <w:p w:rsidR="00587831" w:rsidRDefault="00587831">
      <w:pPr>
        <w:pStyle w:val="26"/>
        <w:tabs>
          <w:tab w:val="right" w:leader="dot" w:pos="4023"/>
        </w:tabs>
        <w:rPr>
          <w:noProof/>
        </w:rPr>
      </w:pPr>
      <w:r>
        <w:rPr>
          <w:noProof/>
        </w:rPr>
        <w:t>GL_</w:t>
      </w:r>
      <w:r w:rsidRPr="009C01E1">
        <w:rPr>
          <w:noProof/>
          <w:lang w:val="en-US"/>
        </w:rPr>
        <w:t>UNSIGNED</w:t>
      </w:r>
      <w:r>
        <w:rPr>
          <w:noProof/>
        </w:rPr>
        <w:t>_</w:t>
      </w:r>
      <w:r w:rsidRPr="009C01E1">
        <w:rPr>
          <w:noProof/>
          <w:lang w:val="en-US"/>
        </w:rPr>
        <w:t>BYTE</w:t>
      </w:r>
      <w:r>
        <w:rPr>
          <w:noProof/>
        </w:rPr>
        <w:t xml:space="preserve"> · 196, 198, 216</w:t>
      </w:r>
    </w:p>
    <w:p w:rsidR="00587831" w:rsidRDefault="00587831">
      <w:pPr>
        <w:pStyle w:val="26"/>
        <w:tabs>
          <w:tab w:val="right" w:leader="dot" w:pos="4023"/>
        </w:tabs>
        <w:rPr>
          <w:noProof/>
        </w:rPr>
      </w:pPr>
      <w:r>
        <w:rPr>
          <w:noProof/>
        </w:rPr>
        <w:t>GL_</w:t>
      </w:r>
      <w:r w:rsidRPr="009C01E1">
        <w:rPr>
          <w:noProof/>
          <w:lang w:val="en-US"/>
        </w:rPr>
        <w:t>UNSIGNED</w:t>
      </w:r>
      <w:r>
        <w:rPr>
          <w:noProof/>
        </w:rPr>
        <w:t>_</w:t>
      </w:r>
      <w:r w:rsidRPr="009C01E1">
        <w:rPr>
          <w:noProof/>
          <w:lang w:val="en-US"/>
        </w:rPr>
        <w:t>INT</w:t>
      </w:r>
      <w:r>
        <w:rPr>
          <w:noProof/>
        </w:rPr>
        <w:t xml:space="preserve"> · 196, 198</w:t>
      </w:r>
    </w:p>
    <w:p w:rsidR="00587831" w:rsidRDefault="00587831">
      <w:pPr>
        <w:pStyle w:val="26"/>
        <w:tabs>
          <w:tab w:val="right" w:leader="dot" w:pos="4023"/>
        </w:tabs>
        <w:rPr>
          <w:noProof/>
        </w:rPr>
      </w:pPr>
      <w:r>
        <w:rPr>
          <w:noProof/>
        </w:rPr>
        <w:t>GL_UNSIGNED_SHORT · 198</w:t>
      </w:r>
    </w:p>
    <w:p w:rsidR="00587831" w:rsidRDefault="00587831">
      <w:pPr>
        <w:pStyle w:val="26"/>
        <w:tabs>
          <w:tab w:val="right" w:leader="dot" w:pos="4023"/>
        </w:tabs>
        <w:rPr>
          <w:noProof/>
        </w:rPr>
      </w:pPr>
      <w:r>
        <w:rPr>
          <w:noProof/>
        </w:rPr>
        <w:t>GL_VERTEX_ARRAY · 197</w:t>
      </w:r>
    </w:p>
    <w:p w:rsidR="00587831" w:rsidRDefault="00587831">
      <w:pPr>
        <w:pStyle w:val="26"/>
        <w:tabs>
          <w:tab w:val="right" w:leader="dot" w:pos="4023"/>
        </w:tabs>
        <w:rPr>
          <w:noProof/>
        </w:rPr>
      </w:pPr>
      <w:r>
        <w:rPr>
          <w:noProof/>
        </w:rPr>
        <w:t>GL_ZERO · 227</w:t>
      </w:r>
    </w:p>
    <w:p w:rsidR="00587831" w:rsidRDefault="00587831">
      <w:pPr>
        <w:pStyle w:val="14"/>
        <w:tabs>
          <w:tab w:val="right" w:leader="dot" w:pos="4023"/>
        </w:tabs>
        <w:rPr>
          <w:noProof/>
        </w:rPr>
      </w:pPr>
      <w:r>
        <w:rPr>
          <w:noProof/>
        </w:rPr>
        <w:t>константи GL</w:t>
      </w:r>
      <w:r w:rsidRPr="009C01E1">
        <w:rPr>
          <w:noProof/>
          <w:lang w:val="en-US"/>
        </w:rPr>
        <w:t>U</w:t>
      </w:r>
    </w:p>
    <w:p w:rsidR="00587831" w:rsidRDefault="00587831">
      <w:pPr>
        <w:pStyle w:val="26"/>
        <w:tabs>
          <w:tab w:val="right" w:leader="dot" w:pos="4023"/>
        </w:tabs>
        <w:rPr>
          <w:noProof/>
        </w:rPr>
      </w:pPr>
      <w:r>
        <w:rPr>
          <w:noProof/>
        </w:rPr>
        <w:t>GLU_MAP1_TRIM_2 · 194</w:t>
      </w:r>
    </w:p>
    <w:p w:rsidR="00587831" w:rsidRDefault="00587831">
      <w:pPr>
        <w:pStyle w:val="26"/>
        <w:tabs>
          <w:tab w:val="right" w:leader="dot" w:pos="4023"/>
        </w:tabs>
        <w:rPr>
          <w:noProof/>
        </w:rPr>
      </w:pPr>
      <w:r>
        <w:rPr>
          <w:noProof/>
        </w:rPr>
        <w:t>GLU_MAP1_TRIM_3 · 194</w:t>
      </w:r>
    </w:p>
    <w:p w:rsidR="00587831" w:rsidRDefault="00587831">
      <w:pPr>
        <w:pStyle w:val="14"/>
        <w:tabs>
          <w:tab w:val="right" w:leader="dot" w:pos="4023"/>
        </w:tabs>
        <w:rPr>
          <w:noProof/>
        </w:rPr>
      </w:pPr>
      <w:r>
        <w:rPr>
          <w:noProof/>
        </w:rPr>
        <w:t>контур</w:t>
      </w:r>
    </w:p>
    <w:p w:rsidR="00587831" w:rsidRDefault="00587831">
      <w:pPr>
        <w:pStyle w:val="26"/>
        <w:tabs>
          <w:tab w:val="right" w:leader="dot" w:pos="4023"/>
        </w:tabs>
        <w:rPr>
          <w:noProof/>
        </w:rPr>
      </w:pPr>
      <w:r>
        <w:rPr>
          <w:noProof/>
        </w:rPr>
        <w:t>зовнішній · 54</w:t>
      </w:r>
    </w:p>
    <w:p w:rsidR="00587831" w:rsidRDefault="00587831">
      <w:pPr>
        <w:pStyle w:val="26"/>
        <w:tabs>
          <w:tab w:val="right" w:leader="dot" w:pos="4023"/>
        </w:tabs>
        <w:rPr>
          <w:noProof/>
        </w:rPr>
      </w:pPr>
      <w:r>
        <w:rPr>
          <w:noProof/>
        </w:rPr>
        <w:t>нетривіальний · 54</w:t>
      </w:r>
    </w:p>
    <w:p w:rsidR="00587831" w:rsidRDefault="00587831">
      <w:pPr>
        <w:pStyle w:val="14"/>
        <w:tabs>
          <w:tab w:val="right" w:leader="dot" w:pos="4023"/>
        </w:tabs>
        <w:rPr>
          <w:noProof/>
        </w:rPr>
      </w:pPr>
      <w:r>
        <w:rPr>
          <w:noProof/>
        </w:rPr>
        <w:t>координати · 12</w:t>
      </w:r>
    </w:p>
    <w:p w:rsidR="00587831" w:rsidRDefault="00587831">
      <w:pPr>
        <w:pStyle w:val="26"/>
        <w:tabs>
          <w:tab w:val="right" w:leader="dot" w:pos="4023"/>
        </w:tabs>
        <w:rPr>
          <w:noProof/>
        </w:rPr>
      </w:pPr>
      <w:r>
        <w:rPr>
          <w:noProof/>
        </w:rPr>
        <w:t>абсолютні · 15</w:t>
      </w:r>
    </w:p>
    <w:p w:rsidR="00587831" w:rsidRDefault="00587831">
      <w:pPr>
        <w:pStyle w:val="26"/>
        <w:tabs>
          <w:tab w:val="right" w:leader="dot" w:pos="4023"/>
        </w:tabs>
        <w:rPr>
          <w:noProof/>
        </w:rPr>
      </w:pPr>
      <w:r>
        <w:rPr>
          <w:noProof/>
        </w:rPr>
        <w:t>відносні · 15</w:t>
      </w:r>
    </w:p>
    <w:p w:rsidR="00587831" w:rsidRDefault="00587831">
      <w:pPr>
        <w:pStyle w:val="26"/>
        <w:tabs>
          <w:tab w:val="right" w:leader="dot" w:pos="4023"/>
        </w:tabs>
        <w:rPr>
          <w:noProof/>
        </w:rPr>
      </w:pPr>
      <w:r>
        <w:rPr>
          <w:noProof/>
        </w:rPr>
        <w:t>користувацькі · 15</w:t>
      </w:r>
    </w:p>
    <w:p w:rsidR="00587831" w:rsidRDefault="00587831">
      <w:pPr>
        <w:pStyle w:val="26"/>
        <w:tabs>
          <w:tab w:val="right" w:leader="dot" w:pos="4023"/>
        </w:tabs>
        <w:rPr>
          <w:noProof/>
        </w:rPr>
      </w:pPr>
      <w:r>
        <w:rPr>
          <w:noProof/>
        </w:rPr>
        <w:t>нормовані · 15</w:t>
      </w:r>
    </w:p>
    <w:p w:rsidR="00587831" w:rsidRDefault="00587831">
      <w:pPr>
        <w:pStyle w:val="26"/>
        <w:tabs>
          <w:tab w:val="right" w:leader="dot" w:pos="4023"/>
        </w:tabs>
        <w:rPr>
          <w:noProof/>
        </w:rPr>
      </w:pPr>
      <w:r>
        <w:rPr>
          <w:noProof/>
        </w:rPr>
        <w:t>однорідні · 17</w:t>
      </w:r>
    </w:p>
    <w:p w:rsidR="00587831" w:rsidRDefault="00587831">
      <w:pPr>
        <w:pStyle w:val="26"/>
        <w:tabs>
          <w:tab w:val="right" w:leader="dot" w:pos="4023"/>
        </w:tabs>
        <w:rPr>
          <w:noProof/>
        </w:rPr>
      </w:pPr>
      <w:r>
        <w:rPr>
          <w:noProof/>
        </w:rPr>
        <w:t>приладові · 13</w:t>
      </w:r>
    </w:p>
    <w:p w:rsidR="00587831" w:rsidRDefault="00587831">
      <w:pPr>
        <w:pStyle w:val="26"/>
        <w:tabs>
          <w:tab w:val="right" w:leader="dot" w:pos="4023"/>
        </w:tabs>
        <w:rPr>
          <w:noProof/>
        </w:rPr>
      </w:pPr>
      <w:r>
        <w:rPr>
          <w:noProof/>
        </w:rPr>
        <w:t>світові · 12</w:t>
      </w:r>
    </w:p>
    <w:p w:rsidR="00587831" w:rsidRDefault="00587831">
      <w:pPr>
        <w:pStyle w:val="14"/>
        <w:tabs>
          <w:tab w:val="right" w:leader="dot" w:pos="4023"/>
        </w:tabs>
        <w:rPr>
          <w:noProof/>
        </w:rPr>
      </w:pPr>
      <w:r>
        <w:rPr>
          <w:noProof/>
        </w:rPr>
        <w:t>крива Без'є · 88</w:t>
      </w:r>
    </w:p>
    <w:p w:rsidR="00587831" w:rsidRDefault="00587831">
      <w:pPr>
        <w:pStyle w:val="14"/>
        <w:tabs>
          <w:tab w:val="right" w:leader="dot" w:pos="4023"/>
        </w:tabs>
        <w:rPr>
          <w:noProof/>
        </w:rPr>
      </w:pPr>
      <w:r>
        <w:rPr>
          <w:noProof/>
        </w:rPr>
        <w:t>крива розподілення · 126</w:t>
      </w:r>
    </w:p>
    <w:p w:rsidR="00587831" w:rsidRDefault="00587831">
      <w:pPr>
        <w:pStyle w:val="26"/>
        <w:tabs>
          <w:tab w:val="right" w:leader="dot" w:pos="4023"/>
        </w:tabs>
        <w:rPr>
          <w:noProof/>
        </w:rPr>
      </w:pPr>
      <w:r w:rsidRPr="009C01E1">
        <w:rPr>
          <w:noProof/>
          <w:lang w:val="en-US"/>
        </w:rPr>
        <w:t>z</w:t>
      </w:r>
      <w:r>
        <w:rPr>
          <w:noProof/>
        </w:rPr>
        <w:t>-порядку · 126</w:t>
      </w:r>
    </w:p>
    <w:p w:rsidR="00587831" w:rsidRDefault="00587831">
      <w:pPr>
        <w:pStyle w:val="26"/>
        <w:tabs>
          <w:tab w:val="right" w:leader="dot" w:pos="4023"/>
        </w:tabs>
        <w:rPr>
          <w:noProof/>
        </w:rPr>
      </w:pPr>
      <w:r>
        <w:rPr>
          <w:noProof/>
        </w:rPr>
        <w:t>Хілберта · 126</w:t>
      </w:r>
    </w:p>
    <w:p w:rsidR="00587831" w:rsidRDefault="00587831">
      <w:pPr>
        <w:pStyle w:val="14"/>
        <w:tabs>
          <w:tab w:val="right" w:leader="dot" w:pos="4023"/>
        </w:tabs>
        <w:rPr>
          <w:noProof/>
        </w:rPr>
      </w:pPr>
      <w:r>
        <w:rPr>
          <w:noProof/>
        </w:rPr>
        <w:t>критерій парності · 59</w:t>
      </w:r>
    </w:p>
    <w:p w:rsidR="00587831" w:rsidRDefault="00587831">
      <w:pPr>
        <w:pStyle w:val="aff3"/>
        <w:keepNext/>
        <w:tabs>
          <w:tab w:val="right" w:leader="dot" w:pos="4023"/>
        </w:tabs>
        <w:rPr>
          <w:rFonts w:asciiTheme="minorHAnsi" w:eastAsiaTheme="minorEastAsia" w:hAnsiTheme="minorHAnsi" w:cstheme="minorBidi"/>
          <w:b w:val="0"/>
          <w:bCs w:val="0"/>
          <w:noProof/>
        </w:rPr>
      </w:pPr>
      <w:r>
        <w:rPr>
          <w:noProof/>
        </w:rPr>
        <w:t>Л</w:t>
      </w:r>
    </w:p>
    <w:p w:rsidR="00587831" w:rsidRDefault="00587831">
      <w:pPr>
        <w:pStyle w:val="14"/>
        <w:tabs>
          <w:tab w:val="right" w:leader="dot" w:pos="4023"/>
        </w:tabs>
        <w:rPr>
          <w:noProof/>
        </w:rPr>
      </w:pPr>
      <w:r>
        <w:rPr>
          <w:noProof/>
        </w:rPr>
        <w:t>ланцюг</w:t>
      </w:r>
    </w:p>
    <w:p w:rsidR="00587831" w:rsidRDefault="00587831">
      <w:pPr>
        <w:pStyle w:val="26"/>
        <w:tabs>
          <w:tab w:val="right" w:leader="dot" w:pos="4023"/>
        </w:tabs>
        <w:rPr>
          <w:noProof/>
        </w:rPr>
      </w:pPr>
      <w:r>
        <w:rPr>
          <w:noProof/>
        </w:rPr>
        <w:t>внутрішній · 55</w:t>
      </w:r>
    </w:p>
    <w:p w:rsidR="00587831" w:rsidRDefault="00587831">
      <w:pPr>
        <w:pStyle w:val="26"/>
        <w:tabs>
          <w:tab w:val="right" w:leader="dot" w:pos="4023"/>
        </w:tabs>
        <w:rPr>
          <w:noProof/>
        </w:rPr>
      </w:pPr>
      <w:r>
        <w:rPr>
          <w:noProof/>
        </w:rPr>
        <w:t>зовнішній · 55</w:t>
      </w:r>
    </w:p>
    <w:p w:rsidR="00587831" w:rsidRDefault="00587831">
      <w:pPr>
        <w:pStyle w:val="26"/>
        <w:tabs>
          <w:tab w:val="right" w:leader="dot" w:pos="4023"/>
        </w:tabs>
        <w:rPr>
          <w:noProof/>
        </w:rPr>
      </w:pPr>
      <w:r>
        <w:rPr>
          <w:noProof/>
        </w:rPr>
        <w:t>нетривіальний · 55</w:t>
      </w:r>
    </w:p>
    <w:p w:rsidR="00587831" w:rsidRDefault="00587831">
      <w:pPr>
        <w:pStyle w:val="26"/>
        <w:tabs>
          <w:tab w:val="right" w:leader="dot" w:pos="4023"/>
        </w:tabs>
        <w:rPr>
          <w:noProof/>
        </w:rPr>
      </w:pPr>
      <w:r>
        <w:rPr>
          <w:noProof/>
        </w:rPr>
        <w:t>орієнтований · 55</w:t>
      </w:r>
    </w:p>
    <w:p w:rsidR="00587831" w:rsidRDefault="00587831">
      <w:pPr>
        <w:pStyle w:val="26"/>
        <w:tabs>
          <w:tab w:val="right" w:leader="dot" w:pos="4023"/>
        </w:tabs>
        <w:rPr>
          <w:noProof/>
        </w:rPr>
      </w:pPr>
      <w:r>
        <w:rPr>
          <w:noProof/>
        </w:rPr>
        <w:t>тривіальний · 55</w:t>
      </w:r>
    </w:p>
    <w:p w:rsidR="00587831" w:rsidRDefault="00587831">
      <w:pPr>
        <w:pStyle w:val="14"/>
        <w:tabs>
          <w:tab w:val="right" w:leader="dot" w:pos="4023"/>
        </w:tabs>
        <w:rPr>
          <w:noProof/>
        </w:rPr>
      </w:pPr>
      <w:r>
        <w:rPr>
          <w:noProof/>
        </w:rPr>
        <w:t>локалізація · 114, 117</w:t>
      </w:r>
    </w:p>
    <w:p w:rsidR="00587831" w:rsidRDefault="00587831">
      <w:pPr>
        <w:pStyle w:val="aff3"/>
        <w:keepNext/>
        <w:tabs>
          <w:tab w:val="right" w:leader="dot" w:pos="4023"/>
        </w:tabs>
        <w:rPr>
          <w:rFonts w:asciiTheme="minorHAnsi" w:eastAsiaTheme="minorEastAsia" w:hAnsiTheme="minorHAnsi" w:cstheme="minorBidi"/>
          <w:b w:val="0"/>
          <w:bCs w:val="0"/>
          <w:noProof/>
        </w:rPr>
      </w:pPr>
      <w:r>
        <w:rPr>
          <w:noProof/>
        </w:rPr>
        <w:t>М</w:t>
      </w:r>
    </w:p>
    <w:p w:rsidR="00587831" w:rsidRDefault="00587831">
      <w:pPr>
        <w:pStyle w:val="14"/>
        <w:tabs>
          <w:tab w:val="right" w:leader="dot" w:pos="4023"/>
        </w:tabs>
        <w:rPr>
          <w:noProof/>
        </w:rPr>
      </w:pPr>
      <w:r>
        <w:rPr>
          <w:noProof/>
        </w:rPr>
        <w:t>матриця</w:t>
      </w:r>
    </w:p>
    <w:p w:rsidR="00587831" w:rsidRDefault="00587831">
      <w:pPr>
        <w:pStyle w:val="26"/>
        <w:tabs>
          <w:tab w:val="right" w:leader="dot" w:pos="4023"/>
        </w:tabs>
        <w:rPr>
          <w:noProof/>
        </w:rPr>
      </w:pPr>
      <w:r>
        <w:rPr>
          <w:noProof/>
        </w:rPr>
        <w:t>афінного перетворення · 27</w:t>
      </w:r>
    </w:p>
    <w:p w:rsidR="00587831" w:rsidRDefault="00587831">
      <w:pPr>
        <w:pStyle w:val="26"/>
        <w:tabs>
          <w:tab w:val="right" w:leader="dot" w:pos="4023"/>
        </w:tabs>
        <w:rPr>
          <w:noProof/>
        </w:rPr>
      </w:pPr>
      <w:r>
        <w:rPr>
          <w:noProof/>
        </w:rPr>
        <w:t>вироджена · 36</w:t>
      </w:r>
    </w:p>
    <w:p w:rsidR="00587831" w:rsidRDefault="00587831">
      <w:pPr>
        <w:pStyle w:val="26"/>
        <w:tabs>
          <w:tab w:val="right" w:leader="dot" w:pos="4023"/>
        </w:tabs>
        <w:rPr>
          <w:noProof/>
        </w:rPr>
      </w:pPr>
      <w:r>
        <w:rPr>
          <w:noProof/>
        </w:rPr>
        <w:t>відображення · 26, 29, 237</w:t>
      </w:r>
    </w:p>
    <w:p w:rsidR="00587831" w:rsidRDefault="00587831">
      <w:pPr>
        <w:pStyle w:val="26"/>
        <w:tabs>
          <w:tab w:val="right" w:leader="dot" w:pos="4023"/>
        </w:tabs>
        <w:rPr>
          <w:noProof/>
        </w:rPr>
      </w:pPr>
      <w:r>
        <w:rPr>
          <w:noProof/>
        </w:rPr>
        <w:t>масштабування · 26, 28</w:t>
      </w:r>
    </w:p>
    <w:p w:rsidR="00587831" w:rsidRDefault="00587831">
      <w:pPr>
        <w:pStyle w:val="26"/>
        <w:tabs>
          <w:tab w:val="right" w:leader="dot" w:pos="4023"/>
        </w:tabs>
        <w:rPr>
          <w:noProof/>
        </w:rPr>
      </w:pPr>
      <w:r>
        <w:rPr>
          <w:noProof/>
        </w:rPr>
        <w:t>модельно-видова · 199</w:t>
      </w:r>
    </w:p>
    <w:p w:rsidR="00587831" w:rsidRDefault="00587831">
      <w:pPr>
        <w:pStyle w:val="26"/>
        <w:tabs>
          <w:tab w:val="right" w:leader="dot" w:pos="4023"/>
        </w:tabs>
        <w:rPr>
          <w:noProof/>
        </w:rPr>
      </w:pPr>
      <w:r>
        <w:rPr>
          <w:noProof/>
        </w:rPr>
        <w:lastRenderedPageBreak/>
        <w:t>одинична · 200</w:t>
      </w:r>
    </w:p>
    <w:p w:rsidR="00587831" w:rsidRDefault="00587831">
      <w:pPr>
        <w:pStyle w:val="26"/>
        <w:tabs>
          <w:tab w:val="right" w:leader="dot" w:pos="4023"/>
        </w:tabs>
        <w:rPr>
          <w:noProof/>
        </w:rPr>
      </w:pPr>
      <w:r>
        <w:rPr>
          <w:noProof/>
        </w:rPr>
        <w:t>переміщення · 26, 28</w:t>
      </w:r>
    </w:p>
    <w:p w:rsidR="00587831" w:rsidRDefault="00587831">
      <w:pPr>
        <w:pStyle w:val="26"/>
        <w:tabs>
          <w:tab w:val="right" w:leader="dot" w:pos="4023"/>
        </w:tabs>
        <w:rPr>
          <w:noProof/>
        </w:rPr>
      </w:pPr>
      <w:r>
        <w:rPr>
          <w:noProof/>
        </w:rPr>
        <w:t>повороту · 26, 28, 32</w:t>
      </w:r>
    </w:p>
    <w:p w:rsidR="00587831" w:rsidRDefault="00587831">
      <w:pPr>
        <w:pStyle w:val="26"/>
        <w:tabs>
          <w:tab w:val="right" w:leader="dot" w:pos="4023"/>
        </w:tabs>
        <w:rPr>
          <w:noProof/>
        </w:rPr>
      </w:pPr>
      <w:r>
        <w:rPr>
          <w:noProof/>
        </w:rPr>
        <w:t>проектування · 36</w:t>
      </w:r>
    </w:p>
    <w:p w:rsidR="00587831" w:rsidRDefault="00587831">
      <w:pPr>
        <w:pStyle w:val="26"/>
        <w:tabs>
          <w:tab w:val="right" w:leader="dot" w:pos="4023"/>
        </w:tabs>
        <w:rPr>
          <w:noProof/>
        </w:rPr>
      </w:pPr>
      <w:r>
        <w:rPr>
          <w:noProof/>
        </w:rPr>
        <w:t>проекцій · 199</w:t>
      </w:r>
    </w:p>
    <w:p w:rsidR="00587831" w:rsidRDefault="00587831">
      <w:pPr>
        <w:pStyle w:val="26"/>
        <w:tabs>
          <w:tab w:val="right" w:leader="dot" w:pos="4023"/>
        </w:tabs>
        <w:rPr>
          <w:noProof/>
        </w:rPr>
      </w:pPr>
      <w:r>
        <w:rPr>
          <w:noProof/>
        </w:rPr>
        <w:t>текстури · 199</w:t>
      </w:r>
    </w:p>
    <w:p w:rsidR="00587831" w:rsidRDefault="00587831">
      <w:pPr>
        <w:pStyle w:val="26"/>
        <w:tabs>
          <w:tab w:val="right" w:leader="dot" w:pos="4023"/>
        </w:tabs>
        <w:rPr>
          <w:noProof/>
        </w:rPr>
      </w:pPr>
      <w:r>
        <w:rPr>
          <w:noProof/>
        </w:rPr>
        <w:t>тіні · 233</w:t>
      </w:r>
    </w:p>
    <w:p w:rsidR="00587831" w:rsidRDefault="00587831">
      <w:pPr>
        <w:pStyle w:val="14"/>
        <w:tabs>
          <w:tab w:val="right" w:leader="dot" w:pos="4023"/>
        </w:tabs>
        <w:rPr>
          <w:noProof/>
        </w:rPr>
      </w:pPr>
      <w:r>
        <w:rPr>
          <w:noProof/>
        </w:rPr>
        <w:t>мертвий простір · 129, 131</w:t>
      </w:r>
    </w:p>
    <w:p w:rsidR="00587831" w:rsidRDefault="00587831">
      <w:pPr>
        <w:pStyle w:val="14"/>
        <w:tabs>
          <w:tab w:val="right" w:leader="dot" w:pos="4023"/>
        </w:tabs>
        <w:rPr>
          <w:noProof/>
        </w:rPr>
      </w:pPr>
      <w:r>
        <w:rPr>
          <w:noProof/>
        </w:rPr>
        <w:t>метод</w:t>
      </w:r>
    </w:p>
    <w:p w:rsidR="00587831" w:rsidRDefault="00587831">
      <w:pPr>
        <w:pStyle w:val="26"/>
        <w:tabs>
          <w:tab w:val="right" w:leader="dot" w:pos="4023"/>
        </w:tabs>
        <w:rPr>
          <w:noProof/>
        </w:rPr>
      </w:pPr>
      <w:r w:rsidRPr="009C01E1">
        <w:rPr>
          <w:noProof/>
          <w:lang w:val="en-US"/>
        </w:rPr>
        <w:t>Z</w:t>
      </w:r>
      <w:r>
        <w:rPr>
          <w:noProof/>
        </w:rPr>
        <w:t>-буфера · 145</w:t>
      </w:r>
    </w:p>
    <w:p w:rsidR="00587831" w:rsidRDefault="00587831">
      <w:pPr>
        <w:pStyle w:val="26"/>
        <w:tabs>
          <w:tab w:val="right" w:leader="dot" w:pos="4023"/>
        </w:tabs>
        <w:rPr>
          <w:noProof/>
        </w:rPr>
      </w:pPr>
      <w:r>
        <w:rPr>
          <w:noProof/>
        </w:rPr>
        <w:t>Грехема · 67</w:t>
      </w:r>
    </w:p>
    <w:p w:rsidR="00587831" w:rsidRDefault="00587831">
      <w:pPr>
        <w:pStyle w:val="26"/>
        <w:tabs>
          <w:tab w:val="right" w:leader="dot" w:pos="4023"/>
        </w:tabs>
        <w:rPr>
          <w:noProof/>
        </w:rPr>
      </w:pPr>
      <w:r>
        <w:rPr>
          <w:noProof/>
        </w:rPr>
        <w:t>двійкового розбиття простору · 152</w:t>
      </w:r>
    </w:p>
    <w:p w:rsidR="00587831" w:rsidRDefault="00587831">
      <w:pPr>
        <w:pStyle w:val="26"/>
        <w:tabs>
          <w:tab w:val="right" w:leader="dot" w:pos="4023"/>
        </w:tabs>
        <w:rPr>
          <w:noProof/>
        </w:rPr>
      </w:pPr>
      <w:r>
        <w:rPr>
          <w:noProof/>
        </w:rPr>
        <w:t>Джарвіса · 69</w:t>
      </w:r>
    </w:p>
    <w:p w:rsidR="00587831" w:rsidRDefault="00587831">
      <w:pPr>
        <w:pStyle w:val="26"/>
        <w:tabs>
          <w:tab w:val="right" w:leader="dot" w:pos="4023"/>
        </w:tabs>
        <w:rPr>
          <w:noProof/>
        </w:rPr>
      </w:pPr>
      <w:r>
        <w:rPr>
          <w:noProof/>
        </w:rPr>
        <w:t>Ендрю · 67</w:t>
      </w:r>
    </w:p>
    <w:p w:rsidR="00587831" w:rsidRDefault="00587831">
      <w:pPr>
        <w:pStyle w:val="26"/>
        <w:tabs>
          <w:tab w:val="right" w:leader="dot" w:pos="4023"/>
        </w:tabs>
        <w:rPr>
          <w:noProof/>
        </w:rPr>
      </w:pPr>
      <w:r>
        <w:rPr>
          <w:noProof/>
        </w:rPr>
        <w:t xml:space="preserve">ієрархічного </w:t>
      </w:r>
      <w:r w:rsidRPr="009C01E1">
        <w:rPr>
          <w:noProof/>
          <w:lang w:val="en-US"/>
        </w:rPr>
        <w:t>Z</w:t>
      </w:r>
      <w:r>
        <w:rPr>
          <w:noProof/>
        </w:rPr>
        <w:t>-буфера · 147</w:t>
      </w:r>
    </w:p>
    <w:p w:rsidR="00587831" w:rsidRDefault="00587831">
      <w:pPr>
        <w:pStyle w:val="26"/>
        <w:tabs>
          <w:tab w:val="right" w:leader="dot" w:pos="4023"/>
        </w:tabs>
        <w:rPr>
          <w:noProof/>
        </w:rPr>
      </w:pPr>
      <w:r>
        <w:rPr>
          <w:noProof/>
        </w:rPr>
        <w:t>сортування за глибиною · 149</w:t>
      </w:r>
    </w:p>
    <w:p w:rsidR="00587831" w:rsidRDefault="00587831">
      <w:pPr>
        <w:pStyle w:val="26"/>
        <w:tabs>
          <w:tab w:val="right" w:leader="dot" w:pos="4023"/>
        </w:tabs>
        <w:rPr>
          <w:noProof/>
        </w:rPr>
      </w:pPr>
      <w:r>
        <w:rPr>
          <w:noProof/>
        </w:rPr>
        <w:t>трасування променів · 145</w:t>
      </w:r>
    </w:p>
    <w:p w:rsidR="00587831" w:rsidRDefault="00587831">
      <w:pPr>
        <w:pStyle w:val="14"/>
        <w:tabs>
          <w:tab w:val="right" w:leader="dot" w:pos="4023"/>
        </w:tabs>
        <w:rPr>
          <w:noProof/>
        </w:rPr>
      </w:pPr>
      <w:r>
        <w:rPr>
          <w:noProof/>
        </w:rPr>
        <w:t>многочлен</w:t>
      </w:r>
    </w:p>
    <w:p w:rsidR="00587831" w:rsidRDefault="00587831">
      <w:pPr>
        <w:pStyle w:val="26"/>
        <w:tabs>
          <w:tab w:val="right" w:leader="dot" w:pos="4023"/>
        </w:tabs>
        <w:rPr>
          <w:noProof/>
        </w:rPr>
      </w:pPr>
      <w:r>
        <w:rPr>
          <w:noProof/>
        </w:rPr>
        <w:t>Бернштейна · 89</w:t>
      </w:r>
    </w:p>
    <w:p w:rsidR="00587831" w:rsidRDefault="00587831">
      <w:pPr>
        <w:pStyle w:val="26"/>
        <w:tabs>
          <w:tab w:val="right" w:leader="dot" w:pos="4023"/>
        </w:tabs>
        <w:rPr>
          <w:noProof/>
        </w:rPr>
      </w:pPr>
      <w:r>
        <w:rPr>
          <w:noProof/>
        </w:rPr>
        <w:t>Лагранжа · 83</w:t>
      </w:r>
    </w:p>
    <w:p w:rsidR="00587831" w:rsidRDefault="00587831">
      <w:pPr>
        <w:pStyle w:val="26"/>
        <w:tabs>
          <w:tab w:val="right" w:leader="dot" w:pos="4023"/>
        </w:tabs>
        <w:rPr>
          <w:noProof/>
        </w:rPr>
      </w:pPr>
      <w:r>
        <w:rPr>
          <w:noProof/>
        </w:rPr>
        <w:t>Ньютона · 83</w:t>
      </w:r>
    </w:p>
    <w:p w:rsidR="00587831" w:rsidRDefault="00587831">
      <w:pPr>
        <w:pStyle w:val="14"/>
        <w:tabs>
          <w:tab w:val="right" w:leader="dot" w:pos="4023"/>
        </w:tabs>
        <w:rPr>
          <w:noProof/>
        </w:rPr>
      </w:pPr>
      <w:r>
        <w:rPr>
          <w:noProof/>
        </w:rPr>
        <w:t>моделювання кривої · 82</w:t>
      </w:r>
    </w:p>
    <w:p w:rsidR="00587831" w:rsidRDefault="00587831">
      <w:pPr>
        <w:pStyle w:val="14"/>
        <w:tabs>
          <w:tab w:val="right" w:leader="dot" w:pos="4023"/>
        </w:tabs>
        <w:rPr>
          <w:noProof/>
        </w:rPr>
      </w:pPr>
      <w:r>
        <w:rPr>
          <w:noProof/>
        </w:rPr>
        <w:t>модель</w:t>
      </w:r>
    </w:p>
    <w:p w:rsidR="00587831" w:rsidRDefault="00587831">
      <w:pPr>
        <w:pStyle w:val="26"/>
        <w:tabs>
          <w:tab w:val="right" w:leader="dot" w:pos="4023"/>
        </w:tabs>
        <w:rPr>
          <w:noProof/>
        </w:rPr>
      </w:pPr>
      <w:r>
        <w:rPr>
          <w:noProof/>
        </w:rPr>
        <w:t>гранична · 110</w:t>
      </w:r>
    </w:p>
    <w:p w:rsidR="00587831" w:rsidRDefault="00587831">
      <w:pPr>
        <w:pStyle w:val="26"/>
        <w:tabs>
          <w:tab w:val="right" w:leader="dot" w:pos="4023"/>
        </w:tabs>
        <w:rPr>
          <w:noProof/>
        </w:rPr>
      </w:pPr>
      <w:r>
        <w:rPr>
          <w:noProof/>
        </w:rPr>
        <w:t>кольору</w:t>
      </w:r>
    </w:p>
    <w:p w:rsidR="00587831" w:rsidRDefault="00587831">
      <w:pPr>
        <w:pStyle w:val="34"/>
        <w:tabs>
          <w:tab w:val="right" w:leader="dot" w:pos="4023"/>
        </w:tabs>
        <w:rPr>
          <w:noProof/>
        </w:rPr>
      </w:pPr>
      <w:r w:rsidRPr="009C01E1">
        <w:rPr>
          <w:noProof/>
          <w:lang w:val="en-US"/>
        </w:rPr>
        <w:t>CMY</w:t>
      </w:r>
      <w:r>
        <w:rPr>
          <w:noProof/>
        </w:rPr>
        <w:t xml:space="preserve"> · 156</w:t>
      </w:r>
    </w:p>
    <w:p w:rsidR="00587831" w:rsidRDefault="00587831">
      <w:pPr>
        <w:pStyle w:val="34"/>
        <w:tabs>
          <w:tab w:val="right" w:leader="dot" w:pos="4023"/>
        </w:tabs>
        <w:rPr>
          <w:noProof/>
        </w:rPr>
      </w:pPr>
      <w:r w:rsidRPr="009C01E1">
        <w:rPr>
          <w:noProof/>
          <w:lang w:val="en-US"/>
        </w:rPr>
        <w:t>CMYK</w:t>
      </w:r>
      <w:r>
        <w:rPr>
          <w:noProof/>
        </w:rPr>
        <w:t xml:space="preserve"> · 156</w:t>
      </w:r>
    </w:p>
    <w:p w:rsidR="00587831" w:rsidRDefault="00587831">
      <w:pPr>
        <w:pStyle w:val="34"/>
        <w:tabs>
          <w:tab w:val="right" w:leader="dot" w:pos="4023"/>
        </w:tabs>
        <w:rPr>
          <w:noProof/>
        </w:rPr>
      </w:pPr>
      <w:r w:rsidRPr="009C01E1">
        <w:rPr>
          <w:noProof/>
          <w:lang w:val="en-US"/>
        </w:rPr>
        <w:t>HLS</w:t>
      </w:r>
      <w:r>
        <w:rPr>
          <w:noProof/>
        </w:rPr>
        <w:t xml:space="preserve"> · 159</w:t>
      </w:r>
    </w:p>
    <w:p w:rsidR="00587831" w:rsidRDefault="00587831">
      <w:pPr>
        <w:pStyle w:val="34"/>
        <w:tabs>
          <w:tab w:val="right" w:leader="dot" w:pos="4023"/>
        </w:tabs>
        <w:rPr>
          <w:noProof/>
        </w:rPr>
      </w:pPr>
      <w:r w:rsidRPr="009C01E1">
        <w:rPr>
          <w:noProof/>
          <w:lang w:val="en-US"/>
        </w:rPr>
        <w:t>HSB</w:t>
      </w:r>
      <w:r>
        <w:rPr>
          <w:noProof/>
        </w:rPr>
        <w:t xml:space="preserve"> · 158</w:t>
      </w:r>
    </w:p>
    <w:p w:rsidR="00587831" w:rsidRDefault="00587831">
      <w:pPr>
        <w:pStyle w:val="34"/>
        <w:tabs>
          <w:tab w:val="right" w:leader="dot" w:pos="4023"/>
        </w:tabs>
        <w:rPr>
          <w:noProof/>
        </w:rPr>
      </w:pPr>
      <w:r w:rsidRPr="009C01E1">
        <w:rPr>
          <w:noProof/>
          <w:lang w:val="en-US"/>
        </w:rPr>
        <w:t>HSI</w:t>
      </w:r>
      <w:r>
        <w:rPr>
          <w:noProof/>
        </w:rPr>
        <w:t xml:space="preserve"> · 159</w:t>
      </w:r>
    </w:p>
    <w:p w:rsidR="00587831" w:rsidRDefault="00587831">
      <w:pPr>
        <w:pStyle w:val="34"/>
        <w:tabs>
          <w:tab w:val="right" w:leader="dot" w:pos="4023"/>
        </w:tabs>
        <w:rPr>
          <w:noProof/>
        </w:rPr>
      </w:pPr>
      <w:r w:rsidRPr="009C01E1">
        <w:rPr>
          <w:noProof/>
          <w:lang w:val="en-US"/>
        </w:rPr>
        <w:t>HSV</w:t>
      </w:r>
      <w:r>
        <w:rPr>
          <w:noProof/>
        </w:rPr>
        <w:t xml:space="preserve"> · 158</w:t>
      </w:r>
    </w:p>
    <w:p w:rsidR="00587831" w:rsidRDefault="00587831">
      <w:pPr>
        <w:pStyle w:val="34"/>
        <w:tabs>
          <w:tab w:val="right" w:leader="dot" w:pos="4023"/>
        </w:tabs>
        <w:rPr>
          <w:noProof/>
        </w:rPr>
      </w:pPr>
      <w:r w:rsidRPr="009C01E1">
        <w:rPr>
          <w:noProof/>
          <w:lang w:val="en-US"/>
        </w:rPr>
        <w:t>RGB</w:t>
      </w:r>
      <w:r>
        <w:rPr>
          <w:noProof/>
        </w:rPr>
        <w:t xml:space="preserve"> · 156</w:t>
      </w:r>
    </w:p>
    <w:p w:rsidR="00587831" w:rsidRDefault="00587831">
      <w:pPr>
        <w:pStyle w:val="34"/>
        <w:tabs>
          <w:tab w:val="right" w:leader="dot" w:pos="4023"/>
        </w:tabs>
        <w:rPr>
          <w:noProof/>
        </w:rPr>
      </w:pPr>
      <w:r w:rsidRPr="009C01E1">
        <w:rPr>
          <w:noProof/>
          <w:lang w:val="en-US"/>
        </w:rPr>
        <w:t>YIQ</w:t>
      </w:r>
      <w:r>
        <w:rPr>
          <w:noProof/>
        </w:rPr>
        <w:t xml:space="preserve"> · 157</w:t>
      </w:r>
    </w:p>
    <w:p w:rsidR="00587831" w:rsidRDefault="00587831">
      <w:pPr>
        <w:pStyle w:val="26"/>
        <w:tabs>
          <w:tab w:val="right" w:leader="dot" w:pos="4023"/>
        </w:tabs>
        <w:rPr>
          <w:noProof/>
        </w:rPr>
      </w:pPr>
      <w:r>
        <w:rPr>
          <w:noProof/>
        </w:rPr>
        <w:t>полігональна · 110</w:t>
      </w:r>
    </w:p>
    <w:p w:rsidR="00587831" w:rsidRDefault="00587831">
      <w:pPr>
        <w:pStyle w:val="aff3"/>
        <w:keepNext/>
        <w:tabs>
          <w:tab w:val="right" w:leader="dot" w:pos="4023"/>
        </w:tabs>
        <w:rPr>
          <w:rFonts w:asciiTheme="minorHAnsi" w:eastAsiaTheme="minorEastAsia" w:hAnsiTheme="minorHAnsi" w:cstheme="minorBidi"/>
          <w:b w:val="0"/>
          <w:bCs w:val="0"/>
          <w:noProof/>
        </w:rPr>
      </w:pPr>
      <w:r>
        <w:rPr>
          <w:noProof/>
        </w:rPr>
        <w:t>Н</w:t>
      </w:r>
    </w:p>
    <w:p w:rsidR="00587831" w:rsidRDefault="00587831">
      <w:pPr>
        <w:pStyle w:val="14"/>
        <w:tabs>
          <w:tab w:val="right" w:leader="dot" w:pos="4023"/>
        </w:tabs>
        <w:rPr>
          <w:noProof/>
        </w:rPr>
      </w:pPr>
      <w:r>
        <w:rPr>
          <w:noProof/>
        </w:rPr>
        <w:t>неперервна крива · 82</w:t>
      </w:r>
    </w:p>
    <w:p w:rsidR="00587831" w:rsidRDefault="00587831">
      <w:pPr>
        <w:pStyle w:val="14"/>
        <w:tabs>
          <w:tab w:val="right" w:leader="dot" w:pos="4023"/>
        </w:tabs>
        <w:rPr>
          <w:noProof/>
        </w:rPr>
      </w:pPr>
      <w:r>
        <w:rPr>
          <w:noProof/>
        </w:rPr>
        <w:t>неперервні методи · 139</w:t>
      </w:r>
    </w:p>
    <w:p w:rsidR="00587831" w:rsidRDefault="00587831">
      <w:pPr>
        <w:pStyle w:val="aff3"/>
        <w:keepNext/>
        <w:tabs>
          <w:tab w:val="right" w:leader="dot" w:pos="4023"/>
        </w:tabs>
        <w:rPr>
          <w:rFonts w:asciiTheme="minorHAnsi" w:eastAsiaTheme="minorEastAsia" w:hAnsiTheme="minorHAnsi" w:cstheme="minorBidi"/>
          <w:b w:val="0"/>
          <w:bCs w:val="0"/>
          <w:noProof/>
        </w:rPr>
      </w:pPr>
      <w:r>
        <w:rPr>
          <w:noProof/>
        </w:rPr>
        <w:t>О</w:t>
      </w:r>
    </w:p>
    <w:p w:rsidR="00587831" w:rsidRDefault="00587831">
      <w:pPr>
        <w:pStyle w:val="14"/>
        <w:tabs>
          <w:tab w:val="right" w:leader="dot" w:pos="4023"/>
        </w:tabs>
        <w:rPr>
          <w:noProof/>
        </w:rPr>
      </w:pPr>
      <w:r>
        <w:rPr>
          <w:noProof/>
        </w:rPr>
        <w:t>оболонка</w:t>
      </w:r>
    </w:p>
    <w:p w:rsidR="00587831" w:rsidRDefault="00587831">
      <w:pPr>
        <w:pStyle w:val="26"/>
        <w:tabs>
          <w:tab w:val="right" w:leader="dot" w:pos="4023"/>
        </w:tabs>
        <w:rPr>
          <w:noProof/>
        </w:rPr>
      </w:pPr>
      <w:r>
        <w:rPr>
          <w:noProof/>
        </w:rPr>
        <w:t>опукла · 63</w:t>
      </w:r>
    </w:p>
    <w:p w:rsidR="00587831" w:rsidRDefault="00587831">
      <w:pPr>
        <w:pStyle w:val="14"/>
        <w:tabs>
          <w:tab w:val="right" w:leader="dot" w:pos="4023"/>
        </w:tabs>
        <w:rPr>
          <w:noProof/>
        </w:rPr>
      </w:pPr>
      <w:r>
        <w:rPr>
          <w:noProof/>
        </w:rPr>
        <w:t>операторні дужки · 183</w:t>
      </w:r>
    </w:p>
    <w:p w:rsidR="00587831" w:rsidRDefault="00587831">
      <w:pPr>
        <w:pStyle w:val="aff3"/>
        <w:keepNext/>
        <w:tabs>
          <w:tab w:val="right" w:leader="dot" w:pos="4023"/>
        </w:tabs>
        <w:rPr>
          <w:rFonts w:asciiTheme="minorHAnsi" w:eastAsiaTheme="minorEastAsia" w:hAnsiTheme="minorHAnsi" w:cstheme="minorBidi"/>
          <w:b w:val="0"/>
          <w:bCs w:val="0"/>
          <w:noProof/>
        </w:rPr>
      </w:pPr>
      <w:r>
        <w:rPr>
          <w:noProof/>
        </w:rPr>
        <w:lastRenderedPageBreak/>
        <w:t>П</w:t>
      </w:r>
    </w:p>
    <w:p w:rsidR="00587831" w:rsidRDefault="00587831">
      <w:pPr>
        <w:pStyle w:val="14"/>
        <w:tabs>
          <w:tab w:val="right" w:leader="dot" w:pos="4023"/>
        </w:tabs>
        <w:rPr>
          <w:noProof/>
        </w:rPr>
      </w:pPr>
      <w:r>
        <w:rPr>
          <w:noProof/>
        </w:rPr>
        <w:t>перетворення</w:t>
      </w:r>
    </w:p>
    <w:p w:rsidR="00587831" w:rsidRDefault="00587831">
      <w:pPr>
        <w:pStyle w:val="26"/>
        <w:tabs>
          <w:tab w:val="right" w:leader="dot" w:pos="4023"/>
        </w:tabs>
        <w:rPr>
          <w:noProof/>
        </w:rPr>
      </w:pPr>
      <w:r>
        <w:rPr>
          <w:noProof/>
        </w:rPr>
        <w:t>афінне · 16, 22</w:t>
      </w:r>
    </w:p>
    <w:p w:rsidR="00587831" w:rsidRDefault="00587831">
      <w:pPr>
        <w:pStyle w:val="34"/>
        <w:tabs>
          <w:tab w:val="right" w:leader="dot" w:pos="4023"/>
        </w:tabs>
        <w:rPr>
          <w:noProof/>
        </w:rPr>
      </w:pPr>
      <w:r>
        <w:rPr>
          <w:noProof/>
        </w:rPr>
        <w:t>відображення · 25</w:t>
      </w:r>
    </w:p>
    <w:p w:rsidR="00587831" w:rsidRDefault="00587831">
      <w:pPr>
        <w:pStyle w:val="34"/>
        <w:tabs>
          <w:tab w:val="right" w:leader="dot" w:pos="4023"/>
        </w:tabs>
        <w:rPr>
          <w:noProof/>
        </w:rPr>
      </w:pPr>
      <w:r>
        <w:rPr>
          <w:noProof/>
        </w:rPr>
        <w:t>власне · 22</w:t>
      </w:r>
    </w:p>
    <w:p w:rsidR="00587831" w:rsidRDefault="00587831">
      <w:pPr>
        <w:pStyle w:val="34"/>
        <w:tabs>
          <w:tab w:val="right" w:leader="dot" w:pos="4023"/>
        </w:tabs>
        <w:rPr>
          <w:noProof/>
        </w:rPr>
      </w:pPr>
      <w:r>
        <w:rPr>
          <w:noProof/>
        </w:rPr>
        <w:t>еквіафінне · 22</w:t>
      </w:r>
    </w:p>
    <w:p w:rsidR="00587831" w:rsidRDefault="00587831">
      <w:pPr>
        <w:pStyle w:val="34"/>
        <w:tabs>
          <w:tab w:val="right" w:leader="dot" w:pos="4023"/>
        </w:tabs>
        <w:rPr>
          <w:noProof/>
        </w:rPr>
      </w:pPr>
      <w:r>
        <w:rPr>
          <w:noProof/>
        </w:rPr>
        <w:t>масштабування · 24</w:t>
      </w:r>
    </w:p>
    <w:p w:rsidR="00587831" w:rsidRDefault="00587831">
      <w:pPr>
        <w:pStyle w:val="34"/>
        <w:tabs>
          <w:tab w:val="right" w:leader="dot" w:pos="4023"/>
        </w:tabs>
        <w:rPr>
          <w:noProof/>
        </w:rPr>
      </w:pPr>
      <w:r>
        <w:rPr>
          <w:noProof/>
        </w:rPr>
        <w:t>невласне · 22</w:t>
      </w:r>
    </w:p>
    <w:p w:rsidR="00587831" w:rsidRDefault="00587831">
      <w:pPr>
        <w:pStyle w:val="34"/>
        <w:tabs>
          <w:tab w:val="right" w:leader="dot" w:pos="4023"/>
        </w:tabs>
        <w:rPr>
          <w:noProof/>
        </w:rPr>
      </w:pPr>
      <w:r>
        <w:rPr>
          <w:noProof/>
        </w:rPr>
        <w:t>переміщення · 23</w:t>
      </w:r>
    </w:p>
    <w:p w:rsidR="00587831" w:rsidRDefault="00587831">
      <w:pPr>
        <w:pStyle w:val="34"/>
        <w:tabs>
          <w:tab w:val="right" w:leader="dot" w:pos="4023"/>
        </w:tabs>
        <w:rPr>
          <w:noProof/>
        </w:rPr>
      </w:pPr>
      <w:r>
        <w:rPr>
          <w:noProof/>
        </w:rPr>
        <w:t>поворот · 24</w:t>
      </w:r>
    </w:p>
    <w:p w:rsidR="00587831" w:rsidRDefault="00587831">
      <w:pPr>
        <w:pStyle w:val="34"/>
        <w:tabs>
          <w:tab w:val="right" w:leader="dot" w:pos="4023"/>
        </w:tabs>
        <w:rPr>
          <w:noProof/>
        </w:rPr>
      </w:pPr>
      <w:r>
        <w:rPr>
          <w:noProof/>
        </w:rPr>
        <w:t>центроафінне · 22</w:t>
      </w:r>
    </w:p>
    <w:p w:rsidR="00587831" w:rsidRDefault="00587831">
      <w:pPr>
        <w:pStyle w:val="26"/>
        <w:tabs>
          <w:tab w:val="right" w:leader="dot" w:pos="4023"/>
        </w:tabs>
        <w:rPr>
          <w:noProof/>
        </w:rPr>
      </w:pPr>
      <w:r>
        <w:rPr>
          <w:noProof/>
        </w:rPr>
        <w:t>модельно-видове</w:t>
      </w:r>
    </w:p>
    <w:p w:rsidR="00587831" w:rsidRDefault="00587831">
      <w:pPr>
        <w:pStyle w:val="34"/>
        <w:tabs>
          <w:tab w:val="right" w:leader="dot" w:pos="4023"/>
        </w:tabs>
        <w:rPr>
          <w:noProof/>
        </w:rPr>
      </w:pPr>
      <w:r>
        <w:rPr>
          <w:noProof/>
        </w:rPr>
        <w:t>масштабування · 201</w:t>
      </w:r>
    </w:p>
    <w:p w:rsidR="00587831" w:rsidRDefault="00587831">
      <w:pPr>
        <w:pStyle w:val="34"/>
        <w:tabs>
          <w:tab w:val="right" w:leader="dot" w:pos="4023"/>
        </w:tabs>
        <w:rPr>
          <w:noProof/>
        </w:rPr>
      </w:pPr>
      <w:r>
        <w:rPr>
          <w:noProof/>
        </w:rPr>
        <w:t>переміщення · 201</w:t>
      </w:r>
    </w:p>
    <w:p w:rsidR="00587831" w:rsidRDefault="00587831">
      <w:pPr>
        <w:pStyle w:val="34"/>
        <w:tabs>
          <w:tab w:val="right" w:leader="dot" w:pos="4023"/>
        </w:tabs>
        <w:rPr>
          <w:noProof/>
        </w:rPr>
      </w:pPr>
      <w:r>
        <w:rPr>
          <w:noProof/>
        </w:rPr>
        <w:t>поворот · 201</w:t>
      </w:r>
    </w:p>
    <w:p w:rsidR="00587831" w:rsidRDefault="00587831">
      <w:pPr>
        <w:pStyle w:val="14"/>
        <w:tabs>
          <w:tab w:val="right" w:leader="dot" w:pos="4023"/>
        </w:tabs>
        <w:rPr>
          <w:noProof/>
        </w:rPr>
      </w:pPr>
      <w:r>
        <w:rPr>
          <w:noProof/>
        </w:rPr>
        <w:t>піксел · 13</w:t>
      </w:r>
    </w:p>
    <w:p w:rsidR="00587831" w:rsidRDefault="00587831">
      <w:pPr>
        <w:pStyle w:val="14"/>
        <w:tabs>
          <w:tab w:val="right" w:leader="dot" w:pos="4023"/>
        </w:tabs>
        <w:rPr>
          <w:noProof/>
        </w:rPr>
      </w:pPr>
      <w:r>
        <w:rPr>
          <w:noProof/>
        </w:rPr>
        <w:t>поверхня</w:t>
      </w:r>
    </w:p>
    <w:p w:rsidR="00587831" w:rsidRDefault="00587831">
      <w:pPr>
        <w:pStyle w:val="26"/>
        <w:tabs>
          <w:tab w:val="right" w:leader="dot" w:pos="4023"/>
        </w:tabs>
        <w:rPr>
          <w:noProof/>
        </w:rPr>
      </w:pPr>
      <w:r>
        <w:rPr>
          <w:noProof/>
        </w:rPr>
        <w:t>Без'є · 103</w:t>
      </w:r>
    </w:p>
    <w:p w:rsidR="00587831" w:rsidRDefault="00587831">
      <w:pPr>
        <w:pStyle w:val="26"/>
        <w:tabs>
          <w:tab w:val="right" w:leader="dot" w:pos="4023"/>
        </w:tabs>
        <w:rPr>
          <w:noProof/>
        </w:rPr>
      </w:pPr>
      <w:r>
        <w:rPr>
          <w:noProof/>
        </w:rPr>
        <w:t>білінійна · 102</w:t>
      </w:r>
    </w:p>
    <w:p w:rsidR="00587831" w:rsidRDefault="00587831">
      <w:pPr>
        <w:pStyle w:val="26"/>
        <w:tabs>
          <w:tab w:val="right" w:leader="dot" w:pos="4023"/>
        </w:tabs>
        <w:rPr>
          <w:noProof/>
        </w:rPr>
      </w:pPr>
      <w:r>
        <w:rPr>
          <w:noProof/>
        </w:rPr>
        <w:t>В-сплайн · 105</w:t>
      </w:r>
    </w:p>
    <w:p w:rsidR="00587831" w:rsidRDefault="00587831">
      <w:pPr>
        <w:pStyle w:val="26"/>
        <w:tabs>
          <w:tab w:val="right" w:leader="dot" w:pos="4023"/>
        </w:tabs>
        <w:rPr>
          <w:noProof/>
        </w:rPr>
      </w:pPr>
      <w:r>
        <w:rPr>
          <w:noProof/>
        </w:rPr>
        <w:t>В-сплайн раціональна · 107</w:t>
      </w:r>
    </w:p>
    <w:p w:rsidR="00587831" w:rsidRDefault="00587831">
      <w:pPr>
        <w:pStyle w:val="26"/>
        <w:tabs>
          <w:tab w:val="right" w:leader="dot" w:pos="4023"/>
        </w:tabs>
        <w:rPr>
          <w:noProof/>
        </w:rPr>
      </w:pPr>
      <w:r>
        <w:rPr>
          <w:noProof/>
        </w:rPr>
        <w:t>замітаюча · 102</w:t>
      </w:r>
    </w:p>
    <w:p w:rsidR="00587831" w:rsidRDefault="00587831">
      <w:pPr>
        <w:pStyle w:val="26"/>
        <w:tabs>
          <w:tab w:val="right" w:leader="dot" w:pos="4023"/>
        </w:tabs>
        <w:rPr>
          <w:noProof/>
        </w:rPr>
      </w:pPr>
      <w:r>
        <w:rPr>
          <w:noProof/>
        </w:rPr>
        <w:t>обертання · 102</w:t>
      </w:r>
    </w:p>
    <w:p w:rsidR="00587831" w:rsidRDefault="00587831">
      <w:pPr>
        <w:pStyle w:val="14"/>
        <w:tabs>
          <w:tab w:val="right" w:leader="dot" w:pos="4023"/>
        </w:tabs>
        <w:rPr>
          <w:noProof/>
        </w:rPr>
      </w:pPr>
      <w:r>
        <w:rPr>
          <w:noProof/>
        </w:rPr>
        <w:t>поворот</w:t>
      </w:r>
    </w:p>
    <w:p w:rsidR="00587831" w:rsidRDefault="00587831">
      <w:pPr>
        <w:pStyle w:val="26"/>
        <w:tabs>
          <w:tab w:val="right" w:leader="dot" w:pos="4023"/>
        </w:tabs>
        <w:rPr>
          <w:noProof/>
        </w:rPr>
      </w:pPr>
      <w:r>
        <w:rPr>
          <w:noProof/>
        </w:rPr>
        <w:t>лівий · 66</w:t>
      </w:r>
    </w:p>
    <w:p w:rsidR="00587831" w:rsidRDefault="00587831">
      <w:pPr>
        <w:pStyle w:val="26"/>
        <w:tabs>
          <w:tab w:val="right" w:leader="dot" w:pos="4023"/>
        </w:tabs>
        <w:rPr>
          <w:noProof/>
        </w:rPr>
      </w:pPr>
      <w:r>
        <w:rPr>
          <w:noProof/>
        </w:rPr>
        <w:t>правий · 66</w:t>
      </w:r>
    </w:p>
    <w:p w:rsidR="00587831" w:rsidRDefault="00587831">
      <w:pPr>
        <w:pStyle w:val="14"/>
        <w:tabs>
          <w:tab w:val="right" w:leader="dot" w:pos="4023"/>
        </w:tabs>
        <w:rPr>
          <w:noProof/>
        </w:rPr>
      </w:pPr>
      <w:r>
        <w:rPr>
          <w:noProof/>
        </w:rPr>
        <w:t>подвійна буферизація · 223, 225</w:t>
      </w:r>
    </w:p>
    <w:p w:rsidR="00587831" w:rsidRDefault="00587831">
      <w:pPr>
        <w:pStyle w:val="14"/>
        <w:tabs>
          <w:tab w:val="right" w:leader="dot" w:pos="4023"/>
        </w:tabs>
        <w:rPr>
          <w:noProof/>
        </w:rPr>
      </w:pPr>
      <w:r>
        <w:rPr>
          <w:noProof/>
        </w:rPr>
        <w:t>помилка дискретизації · 139</w:t>
      </w:r>
    </w:p>
    <w:p w:rsidR="00587831" w:rsidRDefault="00587831">
      <w:pPr>
        <w:pStyle w:val="14"/>
        <w:tabs>
          <w:tab w:val="right" w:leader="dot" w:pos="4023"/>
        </w:tabs>
        <w:rPr>
          <w:noProof/>
        </w:rPr>
      </w:pPr>
      <w:r>
        <w:rPr>
          <w:noProof/>
        </w:rPr>
        <w:t>примітив · 11</w:t>
      </w:r>
    </w:p>
    <w:p w:rsidR="00587831" w:rsidRDefault="00587831">
      <w:pPr>
        <w:pStyle w:val="26"/>
        <w:tabs>
          <w:tab w:val="right" w:leader="dot" w:pos="4023"/>
        </w:tabs>
        <w:rPr>
          <w:noProof/>
        </w:rPr>
      </w:pPr>
      <w:r>
        <w:rPr>
          <w:noProof/>
        </w:rPr>
        <w:t xml:space="preserve">атомарний ·  </w:t>
      </w:r>
      <w:r w:rsidRPr="009C01E1">
        <w:rPr>
          <w:i/>
          <w:noProof/>
        </w:rPr>
        <w:t>Див.</w:t>
      </w:r>
      <w:r>
        <w:rPr>
          <w:noProof/>
        </w:rPr>
        <w:t xml:space="preserve"> вершина </w:t>
      </w:r>
    </w:p>
    <w:p w:rsidR="00587831" w:rsidRDefault="00587831">
      <w:pPr>
        <w:pStyle w:val="26"/>
        <w:tabs>
          <w:tab w:val="right" w:leader="dot" w:pos="4023"/>
        </w:tabs>
        <w:rPr>
          <w:noProof/>
        </w:rPr>
      </w:pPr>
      <w:r>
        <w:rPr>
          <w:noProof/>
        </w:rPr>
        <w:t>відрізок · 183</w:t>
      </w:r>
    </w:p>
    <w:p w:rsidR="00587831" w:rsidRDefault="00587831">
      <w:pPr>
        <w:pStyle w:val="26"/>
        <w:tabs>
          <w:tab w:val="right" w:leader="dot" w:pos="4023"/>
        </w:tabs>
        <w:rPr>
          <w:noProof/>
        </w:rPr>
      </w:pPr>
      <w:r>
        <w:rPr>
          <w:noProof/>
        </w:rPr>
        <w:t>геометричний · 11</w:t>
      </w:r>
    </w:p>
    <w:p w:rsidR="00587831" w:rsidRDefault="00587831">
      <w:pPr>
        <w:pStyle w:val="26"/>
        <w:tabs>
          <w:tab w:val="right" w:leader="dot" w:pos="4023"/>
        </w:tabs>
        <w:rPr>
          <w:noProof/>
        </w:rPr>
      </w:pPr>
      <w:r>
        <w:rPr>
          <w:noProof/>
        </w:rPr>
        <w:t>графічний · 11</w:t>
      </w:r>
    </w:p>
    <w:p w:rsidR="00587831" w:rsidRDefault="00587831">
      <w:pPr>
        <w:pStyle w:val="26"/>
        <w:tabs>
          <w:tab w:val="right" w:leader="dot" w:pos="4023"/>
        </w:tabs>
        <w:rPr>
          <w:noProof/>
        </w:rPr>
      </w:pPr>
      <w:r>
        <w:rPr>
          <w:noProof/>
        </w:rPr>
        <w:t>тип · 183</w:t>
      </w:r>
    </w:p>
    <w:p w:rsidR="00587831" w:rsidRDefault="00587831">
      <w:pPr>
        <w:pStyle w:val="26"/>
        <w:tabs>
          <w:tab w:val="right" w:leader="dot" w:pos="4023"/>
        </w:tabs>
        <w:rPr>
          <w:noProof/>
        </w:rPr>
      </w:pPr>
      <w:r>
        <w:rPr>
          <w:noProof/>
        </w:rPr>
        <w:t>трикутник · 183</w:t>
      </w:r>
    </w:p>
    <w:p w:rsidR="00587831" w:rsidRDefault="00587831">
      <w:pPr>
        <w:pStyle w:val="26"/>
        <w:tabs>
          <w:tab w:val="right" w:leader="dot" w:pos="4023"/>
        </w:tabs>
        <w:rPr>
          <w:noProof/>
        </w:rPr>
      </w:pPr>
      <w:r>
        <w:rPr>
          <w:noProof/>
        </w:rPr>
        <w:t>чотирикутник · 183</w:t>
      </w:r>
    </w:p>
    <w:p w:rsidR="00587831" w:rsidRDefault="00587831">
      <w:pPr>
        <w:pStyle w:val="14"/>
        <w:tabs>
          <w:tab w:val="right" w:leader="dot" w:pos="4023"/>
        </w:tabs>
        <w:rPr>
          <w:noProof/>
        </w:rPr>
      </w:pPr>
      <w:r>
        <w:rPr>
          <w:noProof/>
        </w:rPr>
        <w:t>проектування · 34</w:t>
      </w:r>
    </w:p>
    <w:p w:rsidR="00587831" w:rsidRDefault="00587831">
      <w:pPr>
        <w:pStyle w:val="26"/>
        <w:tabs>
          <w:tab w:val="right" w:leader="dot" w:pos="4023"/>
        </w:tabs>
        <w:rPr>
          <w:noProof/>
        </w:rPr>
      </w:pPr>
      <w:r>
        <w:rPr>
          <w:noProof/>
        </w:rPr>
        <w:t>паралельне · 35, 137</w:t>
      </w:r>
    </w:p>
    <w:p w:rsidR="00587831" w:rsidRDefault="00587831">
      <w:pPr>
        <w:pStyle w:val="26"/>
        <w:tabs>
          <w:tab w:val="right" w:leader="dot" w:pos="4023"/>
        </w:tabs>
        <w:rPr>
          <w:noProof/>
        </w:rPr>
      </w:pPr>
      <w:r>
        <w:rPr>
          <w:noProof/>
        </w:rPr>
        <w:t>центральне · 34, 137</w:t>
      </w:r>
    </w:p>
    <w:p w:rsidR="00587831" w:rsidRDefault="00587831">
      <w:pPr>
        <w:pStyle w:val="14"/>
        <w:tabs>
          <w:tab w:val="right" w:leader="dot" w:pos="4023"/>
        </w:tabs>
        <w:rPr>
          <w:noProof/>
        </w:rPr>
      </w:pPr>
      <w:r>
        <w:rPr>
          <w:noProof/>
        </w:rPr>
        <w:t>проекція</w:t>
      </w:r>
    </w:p>
    <w:p w:rsidR="00587831" w:rsidRDefault="00587831">
      <w:pPr>
        <w:pStyle w:val="26"/>
        <w:tabs>
          <w:tab w:val="right" w:leader="dot" w:pos="4023"/>
        </w:tabs>
        <w:rPr>
          <w:noProof/>
        </w:rPr>
      </w:pPr>
      <w:r>
        <w:rPr>
          <w:noProof/>
        </w:rPr>
        <w:t>паралельна · 35</w:t>
      </w:r>
    </w:p>
    <w:p w:rsidR="00587831" w:rsidRDefault="00587831">
      <w:pPr>
        <w:pStyle w:val="34"/>
        <w:tabs>
          <w:tab w:val="right" w:leader="dot" w:pos="4023"/>
        </w:tabs>
        <w:rPr>
          <w:noProof/>
        </w:rPr>
      </w:pPr>
      <w:r>
        <w:rPr>
          <w:noProof/>
        </w:rPr>
        <w:t>аксонометрична · 36</w:t>
      </w:r>
    </w:p>
    <w:p w:rsidR="00587831" w:rsidRDefault="00587831">
      <w:pPr>
        <w:pStyle w:val="40"/>
        <w:tabs>
          <w:tab w:val="right" w:leader="dot" w:pos="4023"/>
        </w:tabs>
        <w:rPr>
          <w:noProof/>
        </w:rPr>
      </w:pPr>
      <w:r>
        <w:rPr>
          <w:noProof/>
        </w:rPr>
        <w:t>диметрія · 37</w:t>
      </w:r>
    </w:p>
    <w:p w:rsidR="00587831" w:rsidRDefault="00587831">
      <w:pPr>
        <w:pStyle w:val="40"/>
        <w:tabs>
          <w:tab w:val="right" w:leader="dot" w:pos="4023"/>
        </w:tabs>
        <w:rPr>
          <w:noProof/>
        </w:rPr>
      </w:pPr>
      <w:r>
        <w:rPr>
          <w:noProof/>
        </w:rPr>
        <w:t>ізометрія · 37</w:t>
      </w:r>
    </w:p>
    <w:p w:rsidR="00587831" w:rsidRDefault="00587831">
      <w:pPr>
        <w:pStyle w:val="40"/>
        <w:tabs>
          <w:tab w:val="right" w:leader="dot" w:pos="4023"/>
        </w:tabs>
        <w:rPr>
          <w:noProof/>
        </w:rPr>
      </w:pPr>
      <w:r>
        <w:rPr>
          <w:noProof/>
        </w:rPr>
        <w:t>триметрія · 37</w:t>
      </w:r>
    </w:p>
    <w:p w:rsidR="00587831" w:rsidRDefault="00587831">
      <w:pPr>
        <w:pStyle w:val="34"/>
        <w:tabs>
          <w:tab w:val="right" w:leader="dot" w:pos="4023"/>
        </w:tabs>
        <w:rPr>
          <w:noProof/>
        </w:rPr>
      </w:pPr>
      <w:r>
        <w:rPr>
          <w:noProof/>
        </w:rPr>
        <w:t>косокутна · 38</w:t>
      </w:r>
    </w:p>
    <w:p w:rsidR="00587831" w:rsidRDefault="00587831">
      <w:pPr>
        <w:pStyle w:val="40"/>
        <w:tabs>
          <w:tab w:val="right" w:leader="dot" w:pos="4023"/>
        </w:tabs>
        <w:rPr>
          <w:noProof/>
        </w:rPr>
      </w:pPr>
      <w:r>
        <w:rPr>
          <w:noProof/>
        </w:rPr>
        <w:t>вільна · 38</w:t>
      </w:r>
    </w:p>
    <w:p w:rsidR="00587831" w:rsidRDefault="00587831">
      <w:pPr>
        <w:pStyle w:val="40"/>
        <w:tabs>
          <w:tab w:val="right" w:leader="dot" w:pos="4023"/>
        </w:tabs>
        <w:rPr>
          <w:noProof/>
        </w:rPr>
      </w:pPr>
      <w:r>
        <w:rPr>
          <w:noProof/>
        </w:rPr>
        <w:t>кабінетна · 38</w:t>
      </w:r>
    </w:p>
    <w:p w:rsidR="00587831" w:rsidRDefault="00587831">
      <w:pPr>
        <w:pStyle w:val="34"/>
        <w:tabs>
          <w:tab w:val="right" w:leader="dot" w:pos="4023"/>
        </w:tabs>
        <w:rPr>
          <w:noProof/>
        </w:rPr>
      </w:pPr>
      <w:r>
        <w:rPr>
          <w:noProof/>
        </w:rPr>
        <w:lastRenderedPageBreak/>
        <w:t>ортографічна · 36, 202</w:t>
      </w:r>
    </w:p>
    <w:p w:rsidR="00587831" w:rsidRDefault="00587831">
      <w:pPr>
        <w:pStyle w:val="26"/>
        <w:tabs>
          <w:tab w:val="right" w:leader="dot" w:pos="4023"/>
        </w:tabs>
        <w:rPr>
          <w:noProof/>
        </w:rPr>
      </w:pPr>
      <w:r>
        <w:rPr>
          <w:noProof/>
        </w:rPr>
        <w:t>перспективна · 38, 202, 203</w:t>
      </w:r>
    </w:p>
    <w:p w:rsidR="00587831" w:rsidRDefault="00587831">
      <w:pPr>
        <w:pStyle w:val="14"/>
        <w:tabs>
          <w:tab w:val="right" w:leader="dot" w:pos="4023"/>
        </w:tabs>
        <w:rPr>
          <w:noProof/>
        </w:rPr>
      </w:pPr>
      <w:r>
        <w:rPr>
          <w:noProof/>
        </w:rPr>
        <w:t>простір</w:t>
      </w:r>
    </w:p>
    <w:p w:rsidR="00587831" w:rsidRDefault="00587831">
      <w:pPr>
        <w:pStyle w:val="26"/>
        <w:tabs>
          <w:tab w:val="right" w:leader="dot" w:pos="4023"/>
        </w:tabs>
        <w:rPr>
          <w:noProof/>
        </w:rPr>
      </w:pPr>
      <w:r>
        <w:rPr>
          <w:noProof/>
        </w:rPr>
        <w:t>проективний · 19</w:t>
      </w:r>
    </w:p>
    <w:p w:rsidR="00587831" w:rsidRDefault="00587831">
      <w:pPr>
        <w:pStyle w:val="26"/>
        <w:tabs>
          <w:tab w:val="right" w:leader="dot" w:pos="4023"/>
        </w:tabs>
        <w:rPr>
          <w:noProof/>
        </w:rPr>
      </w:pPr>
      <w:r>
        <w:rPr>
          <w:noProof/>
        </w:rPr>
        <w:t>розмірність · 12</w:t>
      </w:r>
    </w:p>
    <w:p w:rsidR="00587831" w:rsidRDefault="00587831">
      <w:pPr>
        <w:pStyle w:val="aff3"/>
        <w:keepNext/>
        <w:tabs>
          <w:tab w:val="right" w:leader="dot" w:pos="4023"/>
        </w:tabs>
        <w:rPr>
          <w:rFonts w:asciiTheme="minorHAnsi" w:eastAsiaTheme="minorEastAsia" w:hAnsiTheme="minorHAnsi" w:cstheme="minorBidi"/>
          <w:b w:val="0"/>
          <w:bCs w:val="0"/>
          <w:noProof/>
        </w:rPr>
      </w:pPr>
      <w:r>
        <w:rPr>
          <w:noProof/>
        </w:rPr>
        <w:t>Р</w:t>
      </w:r>
    </w:p>
    <w:p w:rsidR="00587831" w:rsidRDefault="00587831">
      <w:pPr>
        <w:pStyle w:val="14"/>
        <w:tabs>
          <w:tab w:val="right" w:leader="dot" w:pos="4023"/>
        </w:tabs>
        <w:rPr>
          <w:noProof/>
        </w:rPr>
      </w:pPr>
      <w:r>
        <w:rPr>
          <w:noProof/>
        </w:rPr>
        <w:t>растеризація · 223</w:t>
      </w:r>
    </w:p>
    <w:p w:rsidR="00587831" w:rsidRDefault="00587831">
      <w:pPr>
        <w:pStyle w:val="14"/>
        <w:tabs>
          <w:tab w:val="right" w:leader="dot" w:pos="4023"/>
        </w:tabs>
        <w:rPr>
          <w:noProof/>
        </w:rPr>
      </w:pPr>
      <w:r>
        <w:rPr>
          <w:noProof/>
        </w:rPr>
        <w:t>Растеризація · 223</w:t>
      </w:r>
    </w:p>
    <w:p w:rsidR="00587831" w:rsidRDefault="00587831">
      <w:pPr>
        <w:pStyle w:val="14"/>
        <w:tabs>
          <w:tab w:val="right" w:leader="dot" w:pos="4023"/>
        </w:tabs>
        <w:rPr>
          <w:noProof/>
        </w:rPr>
      </w:pPr>
      <w:r>
        <w:rPr>
          <w:noProof/>
        </w:rPr>
        <w:t>ребро</w:t>
      </w:r>
    </w:p>
    <w:p w:rsidR="00587831" w:rsidRDefault="00587831">
      <w:pPr>
        <w:pStyle w:val="26"/>
        <w:tabs>
          <w:tab w:val="right" w:leader="dot" w:pos="4023"/>
        </w:tabs>
        <w:rPr>
          <w:noProof/>
        </w:rPr>
      </w:pPr>
      <w:r>
        <w:rPr>
          <w:noProof/>
        </w:rPr>
        <w:t>живе · 78</w:t>
      </w:r>
    </w:p>
    <w:p w:rsidR="00587831" w:rsidRDefault="00587831">
      <w:pPr>
        <w:pStyle w:val="26"/>
        <w:tabs>
          <w:tab w:val="right" w:leader="dot" w:pos="4023"/>
        </w:tabs>
        <w:rPr>
          <w:noProof/>
        </w:rPr>
      </w:pPr>
      <w:r>
        <w:rPr>
          <w:noProof/>
        </w:rPr>
        <w:t>мертве · 78</w:t>
      </w:r>
    </w:p>
    <w:p w:rsidR="00587831" w:rsidRDefault="00587831">
      <w:pPr>
        <w:pStyle w:val="26"/>
        <w:tabs>
          <w:tab w:val="right" w:leader="dot" w:pos="4023"/>
        </w:tabs>
        <w:rPr>
          <w:noProof/>
        </w:rPr>
      </w:pPr>
      <w:r>
        <w:rPr>
          <w:noProof/>
        </w:rPr>
        <w:t>спляче · 78</w:t>
      </w:r>
    </w:p>
    <w:p w:rsidR="00587831" w:rsidRDefault="00587831">
      <w:pPr>
        <w:pStyle w:val="14"/>
        <w:tabs>
          <w:tab w:val="right" w:leader="dot" w:pos="4023"/>
        </w:tabs>
        <w:rPr>
          <w:noProof/>
        </w:rPr>
      </w:pPr>
      <w:r>
        <w:rPr>
          <w:noProof/>
        </w:rPr>
        <w:t>регіональний пошук · 114</w:t>
      </w:r>
    </w:p>
    <w:p w:rsidR="00587831" w:rsidRDefault="00587831">
      <w:pPr>
        <w:pStyle w:val="14"/>
        <w:tabs>
          <w:tab w:val="right" w:leader="dot" w:pos="4023"/>
        </w:tabs>
        <w:rPr>
          <w:noProof/>
        </w:rPr>
      </w:pPr>
      <w:r>
        <w:rPr>
          <w:noProof/>
        </w:rPr>
        <w:t>розділена різниця · 83</w:t>
      </w:r>
    </w:p>
    <w:p w:rsidR="00587831" w:rsidRDefault="00587831">
      <w:pPr>
        <w:pStyle w:val="aff3"/>
        <w:keepNext/>
        <w:tabs>
          <w:tab w:val="right" w:leader="dot" w:pos="4023"/>
        </w:tabs>
        <w:rPr>
          <w:rFonts w:asciiTheme="minorHAnsi" w:eastAsiaTheme="minorEastAsia" w:hAnsiTheme="minorHAnsi" w:cstheme="minorBidi"/>
          <w:b w:val="0"/>
          <w:bCs w:val="0"/>
          <w:noProof/>
        </w:rPr>
      </w:pPr>
      <w:r>
        <w:rPr>
          <w:noProof/>
        </w:rPr>
        <w:t>С</w:t>
      </w:r>
    </w:p>
    <w:p w:rsidR="00587831" w:rsidRDefault="00587831">
      <w:pPr>
        <w:pStyle w:val="14"/>
        <w:tabs>
          <w:tab w:val="right" w:leader="dot" w:pos="4023"/>
        </w:tabs>
        <w:rPr>
          <w:noProof/>
        </w:rPr>
      </w:pPr>
      <w:r>
        <w:rPr>
          <w:noProof/>
        </w:rPr>
        <w:t>система координат · 12</w:t>
      </w:r>
    </w:p>
    <w:p w:rsidR="00587831" w:rsidRDefault="00587831">
      <w:pPr>
        <w:pStyle w:val="26"/>
        <w:tabs>
          <w:tab w:val="right" w:leader="dot" w:pos="4023"/>
        </w:tabs>
        <w:rPr>
          <w:noProof/>
        </w:rPr>
      </w:pPr>
      <w:r>
        <w:rPr>
          <w:noProof/>
        </w:rPr>
        <w:t>віконна · 199</w:t>
      </w:r>
    </w:p>
    <w:p w:rsidR="00587831" w:rsidRDefault="00587831">
      <w:pPr>
        <w:pStyle w:val="26"/>
        <w:tabs>
          <w:tab w:val="right" w:leader="dot" w:pos="4023"/>
        </w:tabs>
        <w:rPr>
          <w:noProof/>
        </w:rPr>
      </w:pPr>
      <w:r>
        <w:rPr>
          <w:noProof/>
        </w:rPr>
        <w:t>глобальна · 15</w:t>
      </w:r>
    </w:p>
    <w:p w:rsidR="00587831" w:rsidRDefault="00587831">
      <w:pPr>
        <w:pStyle w:val="26"/>
        <w:tabs>
          <w:tab w:val="right" w:leader="dot" w:pos="4023"/>
        </w:tabs>
        <w:rPr>
          <w:noProof/>
        </w:rPr>
      </w:pPr>
      <w:r>
        <w:rPr>
          <w:noProof/>
        </w:rPr>
        <w:t>лівобічна · 199, 203</w:t>
      </w:r>
    </w:p>
    <w:p w:rsidR="00587831" w:rsidRDefault="00587831">
      <w:pPr>
        <w:pStyle w:val="26"/>
        <w:tabs>
          <w:tab w:val="right" w:leader="dot" w:pos="4023"/>
        </w:tabs>
        <w:rPr>
          <w:noProof/>
        </w:rPr>
      </w:pPr>
      <w:r>
        <w:rPr>
          <w:noProof/>
        </w:rPr>
        <w:t>локальна · 15</w:t>
      </w:r>
    </w:p>
    <w:p w:rsidR="00587831" w:rsidRDefault="00587831">
      <w:pPr>
        <w:pStyle w:val="26"/>
        <w:tabs>
          <w:tab w:val="right" w:leader="dot" w:pos="4023"/>
        </w:tabs>
        <w:rPr>
          <w:noProof/>
        </w:rPr>
      </w:pPr>
      <w:r>
        <w:rPr>
          <w:noProof/>
        </w:rPr>
        <w:t>правобічна · 199</w:t>
      </w:r>
    </w:p>
    <w:p w:rsidR="00587831" w:rsidRDefault="00587831">
      <w:pPr>
        <w:pStyle w:val="26"/>
        <w:tabs>
          <w:tab w:val="right" w:leader="dot" w:pos="4023"/>
        </w:tabs>
        <w:rPr>
          <w:noProof/>
        </w:rPr>
      </w:pPr>
      <w:r>
        <w:rPr>
          <w:noProof/>
        </w:rPr>
        <w:t>приладова · 12</w:t>
      </w:r>
    </w:p>
    <w:p w:rsidR="00587831" w:rsidRDefault="00587831">
      <w:pPr>
        <w:pStyle w:val="26"/>
        <w:tabs>
          <w:tab w:val="right" w:leader="dot" w:pos="4023"/>
        </w:tabs>
        <w:rPr>
          <w:noProof/>
        </w:rPr>
      </w:pPr>
      <w:r>
        <w:rPr>
          <w:noProof/>
        </w:rPr>
        <w:t>світова · 12</w:t>
      </w:r>
    </w:p>
    <w:p w:rsidR="00587831" w:rsidRDefault="00587831">
      <w:pPr>
        <w:pStyle w:val="14"/>
        <w:tabs>
          <w:tab w:val="right" w:leader="dot" w:pos="4023"/>
        </w:tabs>
        <w:rPr>
          <w:noProof/>
        </w:rPr>
      </w:pPr>
      <w:r>
        <w:rPr>
          <w:noProof/>
        </w:rPr>
        <w:t>смуга Маха · 165</w:t>
      </w:r>
    </w:p>
    <w:p w:rsidR="00587831" w:rsidRDefault="00587831">
      <w:pPr>
        <w:pStyle w:val="14"/>
        <w:tabs>
          <w:tab w:val="right" w:leader="dot" w:pos="4023"/>
        </w:tabs>
        <w:rPr>
          <w:noProof/>
        </w:rPr>
      </w:pPr>
      <w:r>
        <w:rPr>
          <w:noProof/>
        </w:rPr>
        <w:t>сплайн · 85</w:t>
      </w:r>
    </w:p>
    <w:p w:rsidR="00587831" w:rsidRDefault="00587831">
      <w:pPr>
        <w:pStyle w:val="26"/>
        <w:tabs>
          <w:tab w:val="right" w:leader="dot" w:pos="4023"/>
        </w:tabs>
        <w:rPr>
          <w:noProof/>
        </w:rPr>
      </w:pPr>
      <w:r>
        <w:rPr>
          <w:noProof/>
        </w:rPr>
        <w:t>кубічний · 85</w:t>
      </w:r>
    </w:p>
    <w:p w:rsidR="00587831" w:rsidRDefault="00587831">
      <w:pPr>
        <w:pStyle w:val="26"/>
        <w:tabs>
          <w:tab w:val="right" w:leader="dot" w:pos="4023"/>
        </w:tabs>
        <w:rPr>
          <w:noProof/>
        </w:rPr>
      </w:pPr>
      <w:r>
        <w:rPr>
          <w:noProof/>
        </w:rPr>
        <w:t>природній · 86</w:t>
      </w:r>
    </w:p>
    <w:p w:rsidR="00587831" w:rsidRDefault="00587831">
      <w:pPr>
        <w:pStyle w:val="aff3"/>
        <w:keepNext/>
        <w:tabs>
          <w:tab w:val="right" w:leader="dot" w:pos="4023"/>
        </w:tabs>
        <w:rPr>
          <w:rFonts w:asciiTheme="minorHAnsi" w:eastAsiaTheme="minorEastAsia" w:hAnsiTheme="minorHAnsi" w:cstheme="minorBidi"/>
          <w:b w:val="0"/>
          <w:bCs w:val="0"/>
          <w:noProof/>
        </w:rPr>
      </w:pPr>
      <w:r>
        <w:rPr>
          <w:noProof/>
        </w:rPr>
        <w:t>Т</w:t>
      </w:r>
    </w:p>
    <w:p w:rsidR="00587831" w:rsidRDefault="00587831">
      <w:pPr>
        <w:pStyle w:val="14"/>
        <w:tabs>
          <w:tab w:val="right" w:leader="dot" w:pos="4023"/>
        </w:tabs>
        <w:rPr>
          <w:noProof/>
        </w:rPr>
      </w:pPr>
      <w:r>
        <w:rPr>
          <w:noProof/>
        </w:rPr>
        <w:t>текстура · 214</w:t>
      </w:r>
    </w:p>
    <w:p w:rsidR="00587831" w:rsidRDefault="00587831">
      <w:pPr>
        <w:pStyle w:val="26"/>
        <w:tabs>
          <w:tab w:val="right" w:leader="dot" w:pos="4023"/>
        </w:tabs>
        <w:rPr>
          <w:noProof/>
        </w:rPr>
      </w:pPr>
      <w:r>
        <w:rPr>
          <w:noProof/>
        </w:rPr>
        <w:t>рівень деталізації · 216</w:t>
      </w:r>
    </w:p>
    <w:p w:rsidR="00587831" w:rsidRDefault="00587831">
      <w:pPr>
        <w:pStyle w:val="26"/>
        <w:tabs>
          <w:tab w:val="right" w:leader="dot" w:pos="4023"/>
        </w:tabs>
        <w:rPr>
          <w:noProof/>
        </w:rPr>
      </w:pPr>
      <w:r>
        <w:rPr>
          <w:noProof/>
        </w:rPr>
        <w:lastRenderedPageBreak/>
        <w:t>текстурні об'єкти · 217</w:t>
      </w:r>
    </w:p>
    <w:p w:rsidR="00587831" w:rsidRDefault="00587831">
      <w:pPr>
        <w:pStyle w:val="14"/>
        <w:tabs>
          <w:tab w:val="right" w:leader="dot" w:pos="4023"/>
        </w:tabs>
        <w:rPr>
          <w:noProof/>
        </w:rPr>
      </w:pPr>
      <w:r>
        <w:rPr>
          <w:noProof/>
        </w:rPr>
        <w:t>точка</w:t>
      </w:r>
    </w:p>
    <w:p w:rsidR="00587831" w:rsidRDefault="00587831">
      <w:pPr>
        <w:pStyle w:val="26"/>
        <w:tabs>
          <w:tab w:val="right" w:leader="dot" w:pos="4023"/>
        </w:tabs>
        <w:rPr>
          <w:noProof/>
        </w:rPr>
      </w:pPr>
      <w:r>
        <w:rPr>
          <w:noProof/>
        </w:rPr>
        <w:t>ідеальна · 20</w:t>
      </w:r>
    </w:p>
    <w:p w:rsidR="00587831" w:rsidRDefault="00587831">
      <w:pPr>
        <w:pStyle w:val="26"/>
        <w:tabs>
          <w:tab w:val="right" w:leader="dot" w:pos="4023"/>
        </w:tabs>
        <w:rPr>
          <w:noProof/>
        </w:rPr>
      </w:pPr>
      <w:r>
        <w:rPr>
          <w:noProof/>
        </w:rPr>
        <w:t>крайня · 63</w:t>
      </w:r>
    </w:p>
    <w:p w:rsidR="00587831" w:rsidRDefault="00587831">
      <w:pPr>
        <w:pStyle w:val="26"/>
        <w:tabs>
          <w:tab w:val="right" w:leader="dot" w:pos="4023"/>
        </w:tabs>
        <w:rPr>
          <w:noProof/>
        </w:rPr>
      </w:pPr>
      <w:r>
        <w:rPr>
          <w:noProof/>
        </w:rPr>
        <w:t>початок · 66</w:t>
      </w:r>
    </w:p>
    <w:p w:rsidR="00587831" w:rsidRDefault="00587831">
      <w:pPr>
        <w:pStyle w:val="26"/>
        <w:tabs>
          <w:tab w:val="right" w:leader="dot" w:pos="4023"/>
        </w:tabs>
        <w:rPr>
          <w:noProof/>
        </w:rPr>
      </w:pPr>
      <w:r>
        <w:rPr>
          <w:noProof/>
        </w:rPr>
        <w:t>сходу · 38</w:t>
      </w:r>
    </w:p>
    <w:p w:rsidR="00587831" w:rsidRDefault="00587831">
      <w:pPr>
        <w:pStyle w:val="14"/>
        <w:tabs>
          <w:tab w:val="right" w:leader="dot" w:pos="4023"/>
        </w:tabs>
        <w:rPr>
          <w:noProof/>
        </w:rPr>
      </w:pPr>
      <w:r>
        <w:rPr>
          <w:noProof/>
        </w:rPr>
        <w:t>тріангуляція · 74</w:t>
      </w:r>
    </w:p>
    <w:p w:rsidR="00587831" w:rsidRDefault="00587831">
      <w:pPr>
        <w:pStyle w:val="26"/>
        <w:tabs>
          <w:tab w:val="right" w:leader="dot" w:pos="4023"/>
        </w:tabs>
        <w:rPr>
          <w:noProof/>
        </w:rPr>
      </w:pPr>
      <w:r>
        <w:rPr>
          <w:noProof/>
        </w:rPr>
        <w:t>TIN-модель · 74</w:t>
      </w:r>
    </w:p>
    <w:p w:rsidR="00587831" w:rsidRDefault="00587831">
      <w:pPr>
        <w:pStyle w:val="26"/>
        <w:tabs>
          <w:tab w:val="right" w:leader="dot" w:pos="4023"/>
        </w:tabs>
        <w:rPr>
          <w:noProof/>
        </w:rPr>
      </w:pPr>
      <w:r>
        <w:rPr>
          <w:noProof/>
        </w:rPr>
        <w:t>Делоне · 75</w:t>
      </w:r>
    </w:p>
    <w:p w:rsidR="00587831" w:rsidRDefault="00587831">
      <w:pPr>
        <w:pStyle w:val="26"/>
        <w:tabs>
          <w:tab w:val="right" w:leader="dot" w:pos="4023"/>
        </w:tabs>
        <w:rPr>
          <w:noProof/>
        </w:rPr>
      </w:pPr>
      <w:r>
        <w:rPr>
          <w:noProof/>
        </w:rPr>
        <w:t>жадібна · 74</w:t>
      </w:r>
    </w:p>
    <w:p w:rsidR="00587831" w:rsidRDefault="00587831">
      <w:pPr>
        <w:pStyle w:val="26"/>
        <w:tabs>
          <w:tab w:val="right" w:leader="dot" w:pos="4023"/>
        </w:tabs>
        <w:rPr>
          <w:noProof/>
        </w:rPr>
      </w:pPr>
      <w:r>
        <w:rPr>
          <w:noProof/>
        </w:rPr>
        <w:t>фліп · 77</w:t>
      </w:r>
    </w:p>
    <w:p w:rsidR="00587831" w:rsidRDefault="00587831">
      <w:pPr>
        <w:pStyle w:val="14"/>
        <w:tabs>
          <w:tab w:val="right" w:leader="dot" w:pos="4023"/>
        </w:tabs>
        <w:rPr>
          <w:noProof/>
        </w:rPr>
      </w:pPr>
      <w:r>
        <w:rPr>
          <w:noProof/>
        </w:rPr>
        <w:t>туман · 223</w:t>
      </w:r>
    </w:p>
    <w:p w:rsidR="00587831" w:rsidRDefault="00587831">
      <w:pPr>
        <w:pStyle w:val="14"/>
        <w:tabs>
          <w:tab w:val="right" w:leader="dot" w:pos="4023"/>
        </w:tabs>
        <w:rPr>
          <w:noProof/>
        </w:rPr>
      </w:pPr>
      <w:r>
        <w:rPr>
          <w:noProof/>
        </w:rPr>
        <w:t>Туман · 223</w:t>
      </w:r>
    </w:p>
    <w:p w:rsidR="00587831" w:rsidRDefault="00587831">
      <w:pPr>
        <w:pStyle w:val="aff3"/>
        <w:keepNext/>
        <w:tabs>
          <w:tab w:val="right" w:leader="dot" w:pos="4023"/>
        </w:tabs>
        <w:rPr>
          <w:rFonts w:asciiTheme="minorHAnsi" w:eastAsiaTheme="minorEastAsia" w:hAnsiTheme="minorHAnsi" w:cstheme="minorBidi"/>
          <w:b w:val="0"/>
          <w:bCs w:val="0"/>
          <w:noProof/>
        </w:rPr>
      </w:pPr>
      <w:r>
        <w:rPr>
          <w:noProof/>
        </w:rPr>
        <w:t>Ф</w:t>
      </w:r>
    </w:p>
    <w:p w:rsidR="00587831" w:rsidRDefault="00587831">
      <w:pPr>
        <w:pStyle w:val="14"/>
        <w:tabs>
          <w:tab w:val="right" w:leader="dot" w:pos="4023"/>
        </w:tabs>
        <w:rPr>
          <w:noProof/>
        </w:rPr>
      </w:pPr>
      <w:r>
        <w:rPr>
          <w:noProof/>
        </w:rPr>
        <w:t>фрактал · 41</w:t>
      </w:r>
    </w:p>
    <w:p w:rsidR="00587831" w:rsidRDefault="00587831">
      <w:pPr>
        <w:pStyle w:val="26"/>
        <w:tabs>
          <w:tab w:val="right" w:leader="dot" w:pos="4023"/>
        </w:tabs>
        <w:rPr>
          <w:noProof/>
        </w:rPr>
      </w:pPr>
      <w:r w:rsidRPr="009C01E1">
        <w:rPr>
          <w:noProof/>
          <w:lang w:val="en-US"/>
        </w:rPr>
        <w:t>IFS</w:t>
      </w:r>
      <w:r>
        <w:rPr>
          <w:noProof/>
        </w:rPr>
        <w:t xml:space="preserve"> · 45</w:t>
      </w:r>
    </w:p>
    <w:p w:rsidR="00587831" w:rsidRDefault="00587831">
      <w:pPr>
        <w:pStyle w:val="26"/>
        <w:tabs>
          <w:tab w:val="right" w:leader="dot" w:pos="4023"/>
        </w:tabs>
        <w:rPr>
          <w:noProof/>
        </w:rPr>
      </w:pPr>
      <w:r>
        <w:rPr>
          <w:noProof/>
        </w:rPr>
        <w:t>алгебраїчний</w:t>
      </w:r>
    </w:p>
    <w:p w:rsidR="00587831" w:rsidRDefault="00587831">
      <w:pPr>
        <w:pStyle w:val="34"/>
        <w:tabs>
          <w:tab w:val="right" w:leader="dot" w:pos="4023"/>
        </w:tabs>
        <w:rPr>
          <w:noProof/>
        </w:rPr>
      </w:pPr>
      <w:r>
        <w:rPr>
          <w:noProof/>
        </w:rPr>
        <w:t>атрактор · 43</w:t>
      </w:r>
    </w:p>
    <w:p w:rsidR="00587831" w:rsidRDefault="00587831">
      <w:pPr>
        <w:pStyle w:val="34"/>
        <w:tabs>
          <w:tab w:val="right" w:leader="dot" w:pos="4023"/>
        </w:tabs>
        <w:rPr>
          <w:noProof/>
        </w:rPr>
      </w:pPr>
      <w:r>
        <w:rPr>
          <w:noProof/>
        </w:rPr>
        <w:t>множина Мандельброта · 44</w:t>
      </w:r>
    </w:p>
    <w:p w:rsidR="00587831" w:rsidRDefault="00587831">
      <w:pPr>
        <w:pStyle w:val="26"/>
        <w:tabs>
          <w:tab w:val="right" w:leader="dot" w:pos="4023"/>
        </w:tabs>
        <w:rPr>
          <w:noProof/>
        </w:rPr>
      </w:pPr>
      <w:r>
        <w:rPr>
          <w:noProof/>
        </w:rPr>
        <w:t>геометричний · 42</w:t>
      </w:r>
    </w:p>
    <w:p w:rsidR="00587831" w:rsidRDefault="00587831">
      <w:pPr>
        <w:pStyle w:val="34"/>
        <w:tabs>
          <w:tab w:val="right" w:leader="dot" w:pos="4023"/>
        </w:tabs>
        <w:rPr>
          <w:noProof/>
        </w:rPr>
      </w:pPr>
      <w:r>
        <w:rPr>
          <w:noProof/>
        </w:rPr>
        <w:t>генератор · 42</w:t>
      </w:r>
    </w:p>
    <w:p w:rsidR="00587831" w:rsidRDefault="00587831">
      <w:pPr>
        <w:pStyle w:val="34"/>
        <w:tabs>
          <w:tab w:val="right" w:leader="dot" w:pos="4023"/>
        </w:tabs>
        <w:rPr>
          <w:noProof/>
        </w:rPr>
      </w:pPr>
      <w:r>
        <w:rPr>
          <w:noProof/>
        </w:rPr>
        <w:t>дракон Хартера-Хейтуея · 43</w:t>
      </w:r>
    </w:p>
    <w:p w:rsidR="00587831" w:rsidRDefault="00587831">
      <w:pPr>
        <w:pStyle w:val="34"/>
        <w:tabs>
          <w:tab w:val="right" w:leader="dot" w:pos="4023"/>
        </w:tabs>
        <w:rPr>
          <w:noProof/>
        </w:rPr>
      </w:pPr>
      <w:r>
        <w:rPr>
          <w:noProof/>
        </w:rPr>
        <w:t>предфрактал · 42</w:t>
      </w:r>
    </w:p>
    <w:p w:rsidR="00587831" w:rsidRDefault="00587831">
      <w:pPr>
        <w:pStyle w:val="34"/>
        <w:tabs>
          <w:tab w:val="right" w:leader="dot" w:pos="4023"/>
        </w:tabs>
        <w:rPr>
          <w:noProof/>
        </w:rPr>
      </w:pPr>
      <w:r>
        <w:rPr>
          <w:noProof/>
        </w:rPr>
        <w:t>тріадна крива Коха · 42</w:t>
      </w:r>
    </w:p>
    <w:p w:rsidR="00587831" w:rsidRDefault="00587831">
      <w:pPr>
        <w:pStyle w:val="26"/>
        <w:tabs>
          <w:tab w:val="right" w:leader="dot" w:pos="4023"/>
        </w:tabs>
        <w:rPr>
          <w:noProof/>
        </w:rPr>
      </w:pPr>
      <w:r>
        <w:rPr>
          <w:noProof/>
        </w:rPr>
        <w:t>система ітерованих функцій · 45</w:t>
      </w:r>
    </w:p>
    <w:p w:rsidR="00587831" w:rsidRDefault="00587831">
      <w:pPr>
        <w:pStyle w:val="26"/>
        <w:tabs>
          <w:tab w:val="right" w:leader="dot" w:pos="4023"/>
        </w:tabs>
        <w:rPr>
          <w:noProof/>
        </w:rPr>
      </w:pPr>
      <w:r>
        <w:rPr>
          <w:noProof/>
        </w:rPr>
        <w:t>стохастичний · 41</w:t>
      </w:r>
    </w:p>
    <w:p w:rsidR="00587831" w:rsidRDefault="00587831">
      <w:pPr>
        <w:pStyle w:val="14"/>
        <w:tabs>
          <w:tab w:val="right" w:leader="dot" w:pos="4023"/>
        </w:tabs>
        <w:rPr>
          <w:noProof/>
        </w:rPr>
      </w:pPr>
      <w:r>
        <w:rPr>
          <w:noProof/>
        </w:rPr>
        <w:t>фрактальна геометрія · 41</w:t>
      </w:r>
    </w:p>
    <w:p w:rsidR="00587831" w:rsidRDefault="00587831">
      <w:pPr>
        <w:pStyle w:val="14"/>
        <w:tabs>
          <w:tab w:val="right" w:leader="dot" w:pos="4023"/>
        </w:tabs>
        <w:rPr>
          <w:noProof/>
        </w:rPr>
      </w:pPr>
      <w:r>
        <w:rPr>
          <w:noProof/>
        </w:rPr>
        <w:t>фрактальне стиснення інформації · 45</w:t>
      </w:r>
    </w:p>
    <w:p w:rsidR="00587831" w:rsidRDefault="00587831">
      <w:pPr>
        <w:pStyle w:val="aff3"/>
        <w:keepNext/>
        <w:tabs>
          <w:tab w:val="right" w:leader="dot" w:pos="4023"/>
        </w:tabs>
        <w:rPr>
          <w:rFonts w:asciiTheme="minorHAnsi" w:eastAsiaTheme="minorEastAsia" w:hAnsiTheme="minorHAnsi" w:cstheme="minorBidi"/>
          <w:b w:val="0"/>
          <w:bCs w:val="0"/>
          <w:noProof/>
        </w:rPr>
      </w:pPr>
      <w:r>
        <w:rPr>
          <w:noProof/>
        </w:rPr>
        <w:t>Ц</w:t>
      </w:r>
    </w:p>
    <w:p w:rsidR="00587831" w:rsidRDefault="00587831">
      <w:pPr>
        <w:pStyle w:val="14"/>
        <w:tabs>
          <w:tab w:val="right" w:leader="dot" w:pos="4023"/>
        </w:tabs>
        <w:rPr>
          <w:noProof/>
        </w:rPr>
      </w:pPr>
      <w:r>
        <w:rPr>
          <w:noProof/>
        </w:rPr>
        <w:t>ЦМО · 10</w:t>
      </w:r>
    </w:p>
    <w:p w:rsidR="00587831" w:rsidRDefault="00587831" w:rsidP="006B2076">
      <w:pPr>
        <w:rPr>
          <w:noProof/>
        </w:rPr>
        <w:sectPr w:rsidR="00587831" w:rsidSect="00587831">
          <w:type w:val="continuous"/>
          <w:pgSz w:w="11906" w:h="16838"/>
          <w:pgMar w:top="1134" w:right="1418" w:bottom="1418" w:left="1134" w:header="709" w:footer="709" w:gutter="567"/>
          <w:cols w:num="2" w:space="720"/>
          <w:titlePg/>
          <w:docGrid w:linePitch="381"/>
        </w:sectPr>
      </w:pPr>
    </w:p>
    <w:p w:rsidR="009909EB" w:rsidRDefault="003F1355" w:rsidP="006B2076">
      <w:r>
        <w:lastRenderedPageBreak/>
        <w:fldChar w:fldCharType="end"/>
      </w:r>
      <w:r w:rsidR="009909EB">
        <w:br w:type="page"/>
      </w:r>
    </w:p>
    <w:p w:rsidR="00727FE2" w:rsidRDefault="00DC00AB" w:rsidP="00051874">
      <w:pPr>
        <w:jc w:val="center"/>
      </w:pPr>
      <w:r w:rsidRPr="00580305">
        <w:lastRenderedPageBreak/>
        <w:t>Навчальне видання</w:t>
      </w:r>
    </w:p>
    <w:p w:rsidR="00DC00AB" w:rsidRDefault="00DC00AB" w:rsidP="00DC00AB"/>
    <w:p w:rsidR="00DC00AB" w:rsidRPr="00DC00AB" w:rsidRDefault="00DC00AB" w:rsidP="00DC00AB"/>
    <w:p w:rsidR="00DC00AB" w:rsidRPr="00DC00AB" w:rsidRDefault="00DC00AB" w:rsidP="00DC00AB">
      <w:pPr>
        <w:pStyle w:val="af3"/>
      </w:pPr>
      <w:r w:rsidRPr="00DC00AB">
        <w:rPr>
          <w:rStyle w:val="ab"/>
        </w:rPr>
        <w:t>Демченко</w:t>
      </w:r>
      <w:r w:rsidRPr="00DC00AB">
        <w:t xml:space="preserve"> Віктор Вікторович</w:t>
      </w:r>
    </w:p>
    <w:p w:rsidR="00DC00AB" w:rsidRPr="00DC00AB" w:rsidRDefault="00DC00AB" w:rsidP="00DC00AB">
      <w:pPr>
        <w:pStyle w:val="af3"/>
      </w:pPr>
      <w:r w:rsidRPr="00DC00AB">
        <w:rPr>
          <w:rStyle w:val="ab"/>
        </w:rPr>
        <w:t>Бородавка</w:t>
      </w:r>
      <w:r w:rsidRPr="00DC00AB">
        <w:t xml:space="preserve"> Євген</w:t>
      </w:r>
      <w:r w:rsidR="00D94B9F">
        <w:t>ій</w:t>
      </w:r>
      <w:r w:rsidRPr="00DC00AB">
        <w:t xml:space="preserve"> Володимирович</w:t>
      </w:r>
    </w:p>
    <w:p w:rsidR="00DC00AB" w:rsidRDefault="00DC00AB" w:rsidP="00DC00AB"/>
    <w:p w:rsidR="00D94B9F" w:rsidRDefault="00D94B9F" w:rsidP="00DC00AB"/>
    <w:p w:rsidR="00DC00AB" w:rsidRPr="00DC00AB" w:rsidRDefault="00DC00AB" w:rsidP="00DC00AB"/>
    <w:p w:rsidR="00DC00AB" w:rsidRDefault="00DC00AB" w:rsidP="00DC00AB">
      <w:pPr>
        <w:pStyle w:val="ac"/>
      </w:pPr>
      <w:r>
        <w:t>Геометричне моделювання і комп'ютерна графіка</w:t>
      </w:r>
    </w:p>
    <w:p w:rsidR="000C5158" w:rsidRPr="00DC00AB" w:rsidRDefault="000C5158" w:rsidP="00DC00AB"/>
    <w:p w:rsidR="00DC00AB" w:rsidRDefault="00DC00AB" w:rsidP="00DC00AB">
      <w:pPr>
        <w:pStyle w:val="a9"/>
      </w:pPr>
      <w:r>
        <w:t>Навчальний посібник</w:t>
      </w:r>
    </w:p>
    <w:p w:rsidR="000C5158" w:rsidRDefault="000C5158" w:rsidP="00DC00AB"/>
    <w:p w:rsidR="00DC00AB" w:rsidRPr="00650D21" w:rsidRDefault="00DC00AB" w:rsidP="00650D21">
      <w:r w:rsidRPr="00650D21">
        <w:t>Редагування та коректура</w:t>
      </w:r>
    </w:p>
    <w:p w:rsidR="00DC00AB" w:rsidRPr="00650D21" w:rsidRDefault="00DC00AB" w:rsidP="00650D21">
      <w:r w:rsidRPr="00650D21">
        <w:t>Комп'ютерна верстка</w:t>
      </w:r>
    </w:p>
    <w:p w:rsidR="00DC00AB" w:rsidRPr="00650D21" w:rsidRDefault="00DC00AB" w:rsidP="00650D21">
      <w:r w:rsidRPr="00650D21">
        <w:t xml:space="preserve">Оформлення обкладинки </w:t>
      </w:r>
      <w:r w:rsidRPr="00650D21">
        <w:rPr>
          <w:rStyle w:val="af5"/>
        </w:rPr>
        <w:t>Є.В. Бородавки</w:t>
      </w:r>
    </w:p>
    <w:p w:rsidR="000C5158" w:rsidRDefault="000C5158" w:rsidP="00DC00AB"/>
    <w:tbl>
      <w:tblPr>
        <w:tblW w:w="0" w:type="auto"/>
        <w:tblInd w:w="108" w:type="dxa"/>
        <w:tblLayout w:type="fixed"/>
        <w:tblLook w:val="0000" w:firstRow="0" w:lastRow="0" w:firstColumn="0" w:lastColumn="0" w:noHBand="0" w:noVBand="0"/>
      </w:tblPr>
      <w:tblGrid>
        <w:gridCol w:w="2835"/>
        <w:gridCol w:w="1559"/>
        <w:gridCol w:w="1843"/>
        <w:gridCol w:w="2694"/>
      </w:tblGrid>
      <w:tr w:rsidR="000C5158" w:rsidRPr="00AC50F9" w:rsidTr="00D6666E">
        <w:trPr>
          <w:cantSplit/>
        </w:trPr>
        <w:tc>
          <w:tcPr>
            <w:tcW w:w="4394" w:type="dxa"/>
            <w:gridSpan w:val="2"/>
          </w:tcPr>
          <w:p w:rsidR="000C5158" w:rsidRPr="00AC50F9" w:rsidRDefault="000C5158" w:rsidP="000C5158">
            <w:pPr>
              <w:pStyle w:val="af1"/>
              <w:rPr>
                <w:rFonts w:asciiTheme="minorHAnsi" w:eastAsiaTheme="minorHAnsi" w:hAnsiTheme="minorHAnsi" w:cstheme="minorHAnsi"/>
                <w:sz w:val="24"/>
                <w:szCs w:val="24"/>
              </w:rPr>
            </w:pPr>
            <w:r w:rsidRPr="00AC50F9">
              <w:rPr>
                <w:rFonts w:asciiTheme="minorHAnsi" w:eastAsiaTheme="minorHAnsi" w:hAnsiTheme="minorHAnsi" w:cstheme="minorHAnsi"/>
                <w:sz w:val="24"/>
                <w:szCs w:val="24"/>
              </w:rPr>
              <w:t xml:space="preserve">Підписано до друку </w:t>
            </w:r>
            <w:r w:rsidRPr="00AC50F9">
              <w:rPr>
                <w:rFonts w:asciiTheme="minorHAnsi" w:eastAsiaTheme="minorHAnsi" w:hAnsiTheme="minorHAnsi" w:cstheme="minorHAnsi"/>
                <w:sz w:val="24"/>
                <w:szCs w:val="24"/>
                <w:highlight w:val="yellow"/>
              </w:rPr>
              <w:t>29.09.2010</w:t>
            </w:r>
            <w:r w:rsidRPr="00AC50F9">
              <w:rPr>
                <w:rFonts w:asciiTheme="minorHAnsi" w:eastAsiaTheme="minorHAnsi" w:hAnsiTheme="minorHAnsi" w:cstheme="minorHAnsi"/>
                <w:sz w:val="24"/>
                <w:szCs w:val="24"/>
              </w:rPr>
              <w:t>.</w:t>
            </w:r>
          </w:p>
        </w:tc>
        <w:tc>
          <w:tcPr>
            <w:tcW w:w="4537" w:type="dxa"/>
            <w:gridSpan w:val="2"/>
          </w:tcPr>
          <w:p w:rsidR="000C5158" w:rsidRPr="00AC50F9" w:rsidRDefault="000C5158" w:rsidP="000C5158">
            <w:pPr>
              <w:pStyle w:val="af1"/>
              <w:rPr>
                <w:rFonts w:ascii="Arial" w:eastAsiaTheme="minorHAnsi" w:hAnsi="Arial" w:cs="Arial"/>
                <w:sz w:val="24"/>
                <w:szCs w:val="24"/>
              </w:rPr>
            </w:pPr>
            <w:r w:rsidRPr="00AC50F9">
              <w:rPr>
                <w:rFonts w:asciiTheme="minorHAnsi" w:eastAsiaTheme="minorHAnsi" w:hAnsiTheme="minorHAnsi" w:cstheme="minorHAnsi"/>
                <w:sz w:val="24"/>
                <w:szCs w:val="24"/>
              </w:rPr>
              <w:t xml:space="preserve">Формат 60х84 </w:t>
            </w:r>
            <w:r w:rsidRPr="00AC50F9">
              <w:rPr>
                <w:rFonts w:asciiTheme="minorHAnsi" w:eastAsiaTheme="minorHAnsi" w:hAnsiTheme="minorHAnsi" w:cstheme="minorHAnsi"/>
                <w:sz w:val="24"/>
                <w:szCs w:val="24"/>
                <w:vertAlign w:val="subscript"/>
              </w:rPr>
              <w:t>1/16</w:t>
            </w:r>
            <w:r w:rsidRPr="00AC50F9">
              <w:rPr>
                <w:rFonts w:asciiTheme="minorHAnsi" w:eastAsiaTheme="minorHAnsi" w:hAnsiTheme="minorHAnsi" w:cstheme="minorHAnsi"/>
                <w:sz w:val="24"/>
                <w:szCs w:val="24"/>
              </w:rPr>
              <w:t>.</w:t>
            </w:r>
          </w:p>
        </w:tc>
      </w:tr>
      <w:tr w:rsidR="000C5158" w:rsidRPr="00AC50F9" w:rsidTr="00D6666E">
        <w:trPr>
          <w:cantSplit/>
        </w:trPr>
        <w:tc>
          <w:tcPr>
            <w:tcW w:w="2835" w:type="dxa"/>
          </w:tcPr>
          <w:p w:rsidR="000C5158" w:rsidRPr="00AC50F9" w:rsidRDefault="000C5158" w:rsidP="000C5158">
            <w:pPr>
              <w:pStyle w:val="af1"/>
              <w:rPr>
                <w:rFonts w:asciiTheme="minorHAnsi" w:eastAsiaTheme="minorHAnsi" w:hAnsiTheme="minorHAnsi" w:cstheme="minorHAnsi"/>
                <w:sz w:val="24"/>
                <w:szCs w:val="24"/>
              </w:rPr>
            </w:pPr>
            <w:r w:rsidRPr="00AC50F9">
              <w:rPr>
                <w:rFonts w:asciiTheme="minorHAnsi" w:eastAsiaTheme="minorHAnsi" w:hAnsiTheme="minorHAnsi" w:cstheme="minorHAnsi"/>
                <w:sz w:val="24"/>
                <w:szCs w:val="24"/>
              </w:rPr>
              <w:t xml:space="preserve">Ум. друк. арк. </w:t>
            </w:r>
            <w:r w:rsidRPr="00AC50F9">
              <w:rPr>
                <w:rFonts w:asciiTheme="minorHAnsi" w:eastAsiaTheme="minorHAnsi" w:hAnsiTheme="minorHAnsi" w:cstheme="minorHAnsi"/>
                <w:sz w:val="24"/>
                <w:szCs w:val="24"/>
                <w:highlight w:val="yellow"/>
              </w:rPr>
              <w:t>11</w:t>
            </w:r>
            <w:r w:rsidRPr="00AC50F9">
              <w:rPr>
                <w:rFonts w:asciiTheme="minorHAnsi" w:eastAsiaTheme="minorHAnsi" w:hAnsiTheme="minorHAnsi" w:cstheme="minorHAnsi"/>
                <w:sz w:val="24"/>
                <w:szCs w:val="24"/>
              </w:rPr>
              <w:t>,0.</w:t>
            </w:r>
          </w:p>
        </w:tc>
        <w:tc>
          <w:tcPr>
            <w:tcW w:w="6096" w:type="dxa"/>
            <w:gridSpan w:val="3"/>
          </w:tcPr>
          <w:p w:rsidR="000C5158" w:rsidRPr="00AC50F9" w:rsidRDefault="000C5158" w:rsidP="000C5158">
            <w:pPr>
              <w:pStyle w:val="af1"/>
              <w:rPr>
                <w:rFonts w:asciiTheme="minorHAnsi" w:eastAsiaTheme="minorHAnsi" w:hAnsiTheme="minorHAnsi" w:cstheme="minorHAnsi"/>
                <w:sz w:val="24"/>
                <w:szCs w:val="24"/>
              </w:rPr>
            </w:pPr>
            <w:r w:rsidRPr="00AC50F9">
              <w:rPr>
                <w:rFonts w:asciiTheme="minorHAnsi" w:eastAsiaTheme="minorHAnsi" w:hAnsiTheme="minorHAnsi" w:cstheme="minorHAnsi"/>
                <w:sz w:val="24"/>
                <w:szCs w:val="24"/>
              </w:rPr>
              <w:t xml:space="preserve">Облік.-вид. арк. </w:t>
            </w:r>
            <w:r w:rsidRPr="00AC50F9">
              <w:rPr>
                <w:rFonts w:asciiTheme="minorHAnsi" w:eastAsiaTheme="minorHAnsi" w:hAnsiTheme="minorHAnsi" w:cstheme="minorHAnsi"/>
                <w:sz w:val="24"/>
                <w:szCs w:val="24"/>
                <w:highlight w:val="yellow"/>
              </w:rPr>
              <w:t>11,0</w:t>
            </w:r>
            <w:r w:rsidRPr="00AC50F9">
              <w:rPr>
                <w:rFonts w:asciiTheme="minorHAnsi" w:eastAsiaTheme="minorHAnsi" w:hAnsiTheme="minorHAnsi" w:cstheme="minorHAnsi"/>
                <w:sz w:val="24"/>
                <w:szCs w:val="24"/>
              </w:rPr>
              <w:t>.</w:t>
            </w:r>
          </w:p>
        </w:tc>
      </w:tr>
      <w:tr w:rsidR="000C5158" w:rsidRPr="00AC50F9" w:rsidTr="00D6666E">
        <w:trPr>
          <w:cantSplit/>
        </w:trPr>
        <w:tc>
          <w:tcPr>
            <w:tcW w:w="2835" w:type="dxa"/>
          </w:tcPr>
          <w:p w:rsidR="000C5158" w:rsidRPr="00AC50F9" w:rsidRDefault="000843DC" w:rsidP="000C5158">
            <w:pPr>
              <w:pStyle w:val="af1"/>
              <w:rPr>
                <w:rFonts w:asciiTheme="minorHAnsi" w:eastAsiaTheme="minorHAnsi" w:hAnsiTheme="minorHAnsi" w:cstheme="minorHAnsi"/>
                <w:sz w:val="24"/>
                <w:szCs w:val="24"/>
              </w:rPr>
            </w:pPr>
            <w:r w:rsidRPr="00AC50F9">
              <w:rPr>
                <w:rFonts w:asciiTheme="minorHAnsi" w:eastAsiaTheme="minorHAnsi" w:hAnsiTheme="minorHAnsi" w:cstheme="minorHAnsi"/>
                <w:sz w:val="24"/>
                <w:szCs w:val="24"/>
              </w:rPr>
              <w:t xml:space="preserve">Тираж </w:t>
            </w:r>
            <w:r w:rsidRPr="00AC50F9">
              <w:rPr>
                <w:rFonts w:asciiTheme="minorHAnsi" w:eastAsiaTheme="minorHAnsi" w:hAnsiTheme="minorHAnsi" w:cstheme="minorHAnsi"/>
                <w:sz w:val="24"/>
                <w:szCs w:val="24"/>
                <w:highlight w:val="yellow"/>
              </w:rPr>
              <w:t>200</w:t>
            </w:r>
            <w:r w:rsidRPr="00AC50F9">
              <w:rPr>
                <w:rFonts w:asciiTheme="minorHAnsi" w:eastAsiaTheme="minorHAnsi" w:hAnsiTheme="minorHAnsi" w:cstheme="minorHAnsi"/>
                <w:sz w:val="24"/>
                <w:szCs w:val="24"/>
              </w:rPr>
              <w:t xml:space="preserve"> прим.</w:t>
            </w:r>
          </w:p>
        </w:tc>
        <w:tc>
          <w:tcPr>
            <w:tcW w:w="3402" w:type="dxa"/>
            <w:gridSpan w:val="2"/>
          </w:tcPr>
          <w:p w:rsidR="000C5158" w:rsidRPr="00AC50F9" w:rsidRDefault="000C5158" w:rsidP="000C5158">
            <w:pPr>
              <w:pStyle w:val="af1"/>
              <w:rPr>
                <w:rFonts w:asciiTheme="minorHAnsi" w:eastAsiaTheme="minorHAnsi" w:hAnsiTheme="minorHAnsi" w:cstheme="minorHAnsi"/>
                <w:sz w:val="24"/>
                <w:szCs w:val="24"/>
              </w:rPr>
            </w:pPr>
            <w:r w:rsidRPr="00AC50F9">
              <w:rPr>
                <w:rFonts w:asciiTheme="minorHAnsi" w:eastAsiaTheme="minorHAnsi" w:hAnsiTheme="minorHAnsi" w:cstheme="minorHAnsi"/>
                <w:sz w:val="24"/>
                <w:szCs w:val="24"/>
              </w:rPr>
              <w:t xml:space="preserve">Вид. № </w:t>
            </w:r>
            <w:r w:rsidRPr="00AC50F9">
              <w:rPr>
                <w:rFonts w:asciiTheme="minorHAnsi" w:eastAsiaTheme="minorHAnsi" w:hAnsiTheme="minorHAnsi" w:cstheme="minorHAnsi"/>
                <w:sz w:val="24"/>
                <w:szCs w:val="24"/>
                <w:highlight w:val="yellow"/>
              </w:rPr>
              <w:t>3/І</w:t>
            </w:r>
            <w:r w:rsidR="000843DC" w:rsidRPr="00AC50F9">
              <w:rPr>
                <w:rFonts w:asciiTheme="minorHAnsi" w:eastAsiaTheme="minorHAnsi" w:hAnsiTheme="minorHAnsi" w:cstheme="minorHAnsi"/>
                <w:sz w:val="24"/>
                <w:szCs w:val="24"/>
                <w:highlight w:val="yellow"/>
                <w:lang w:val="en-US"/>
              </w:rPr>
              <w:t>-10</w:t>
            </w:r>
            <w:r w:rsidRPr="00AC50F9">
              <w:rPr>
                <w:rFonts w:asciiTheme="minorHAnsi" w:eastAsiaTheme="minorHAnsi" w:hAnsiTheme="minorHAnsi" w:cstheme="minorHAnsi"/>
                <w:sz w:val="24"/>
                <w:szCs w:val="24"/>
              </w:rPr>
              <w:t>.</w:t>
            </w:r>
          </w:p>
        </w:tc>
        <w:tc>
          <w:tcPr>
            <w:tcW w:w="2694" w:type="dxa"/>
          </w:tcPr>
          <w:p w:rsidR="000C5158" w:rsidRPr="00AC50F9" w:rsidRDefault="000C5158" w:rsidP="000C5158">
            <w:pPr>
              <w:pStyle w:val="af1"/>
              <w:rPr>
                <w:rFonts w:asciiTheme="minorHAnsi" w:eastAsiaTheme="minorHAnsi" w:hAnsiTheme="minorHAnsi" w:cstheme="minorHAnsi"/>
                <w:sz w:val="24"/>
                <w:szCs w:val="24"/>
              </w:rPr>
            </w:pPr>
            <w:r w:rsidRPr="00AC50F9">
              <w:rPr>
                <w:rFonts w:asciiTheme="minorHAnsi" w:eastAsiaTheme="minorHAnsi" w:hAnsiTheme="minorHAnsi" w:cstheme="minorHAnsi"/>
                <w:sz w:val="24"/>
                <w:szCs w:val="24"/>
              </w:rPr>
              <w:t xml:space="preserve">Зам. № </w:t>
            </w:r>
            <w:r w:rsidRPr="00AC50F9">
              <w:rPr>
                <w:rFonts w:asciiTheme="minorHAnsi" w:eastAsiaTheme="minorHAnsi" w:hAnsiTheme="minorHAnsi" w:cstheme="minorHAnsi"/>
                <w:sz w:val="24"/>
                <w:szCs w:val="24"/>
                <w:highlight w:val="yellow"/>
              </w:rPr>
              <w:t>16/1-03</w:t>
            </w:r>
            <w:r w:rsidRPr="00AC50F9">
              <w:rPr>
                <w:rFonts w:asciiTheme="minorHAnsi" w:eastAsiaTheme="minorHAnsi" w:hAnsiTheme="minorHAnsi" w:cstheme="minorHAnsi"/>
                <w:sz w:val="24"/>
                <w:szCs w:val="24"/>
              </w:rPr>
              <w:t>.</w:t>
            </w:r>
          </w:p>
        </w:tc>
      </w:tr>
      <w:tr w:rsidR="000C5158" w:rsidRPr="00AC50F9" w:rsidTr="00D6666E">
        <w:trPr>
          <w:cantSplit/>
        </w:trPr>
        <w:tc>
          <w:tcPr>
            <w:tcW w:w="2835" w:type="dxa"/>
          </w:tcPr>
          <w:p w:rsidR="000C5158" w:rsidRPr="00AC50F9" w:rsidRDefault="000C5158" w:rsidP="000C5158">
            <w:pPr>
              <w:pStyle w:val="af1"/>
              <w:rPr>
                <w:rFonts w:asciiTheme="minorHAnsi" w:eastAsia="Times New Roman" w:hAnsiTheme="minorHAnsi" w:cstheme="minorHAnsi"/>
                <w:sz w:val="24"/>
                <w:szCs w:val="24"/>
              </w:rPr>
            </w:pPr>
          </w:p>
        </w:tc>
        <w:tc>
          <w:tcPr>
            <w:tcW w:w="6096" w:type="dxa"/>
            <w:gridSpan w:val="3"/>
          </w:tcPr>
          <w:p w:rsidR="000C5158" w:rsidRPr="00AC50F9" w:rsidRDefault="000C5158" w:rsidP="000C5158">
            <w:pPr>
              <w:pStyle w:val="af1"/>
              <w:rPr>
                <w:rFonts w:asciiTheme="minorHAnsi" w:eastAsia="Times New Roman" w:hAnsiTheme="minorHAnsi" w:cstheme="minorHAnsi"/>
                <w:sz w:val="24"/>
                <w:szCs w:val="24"/>
              </w:rPr>
            </w:pPr>
          </w:p>
        </w:tc>
      </w:tr>
      <w:tr w:rsidR="000C5158" w:rsidRPr="00AC50F9" w:rsidTr="00D6666E">
        <w:trPr>
          <w:cantSplit/>
        </w:trPr>
        <w:tc>
          <w:tcPr>
            <w:tcW w:w="8931" w:type="dxa"/>
            <w:gridSpan w:val="4"/>
          </w:tcPr>
          <w:p w:rsidR="000C5158" w:rsidRPr="00AC50F9" w:rsidRDefault="000C5158" w:rsidP="000C5158">
            <w:pPr>
              <w:pStyle w:val="af1"/>
              <w:rPr>
                <w:rFonts w:asciiTheme="minorHAnsi" w:eastAsiaTheme="minorHAnsi" w:hAnsiTheme="minorHAnsi" w:cstheme="minorHAnsi"/>
                <w:sz w:val="24"/>
                <w:szCs w:val="24"/>
              </w:rPr>
            </w:pPr>
            <w:r w:rsidRPr="00AC50F9">
              <w:rPr>
                <w:rFonts w:asciiTheme="minorHAnsi" w:eastAsiaTheme="minorHAnsi" w:hAnsiTheme="minorHAnsi" w:cstheme="minorHAnsi"/>
                <w:sz w:val="24"/>
                <w:szCs w:val="24"/>
              </w:rPr>
              <w:t>КНУБА, Повітрофлотський проспект, 31, Київ, Україна, 03680</w:t>
            </w:r>
          </w:p>
        </w:tc>
      </w:tr>
      <w:tr w:rsidR="000843DC" w:rsidRPr="00AC50F9" w:rsidTr="00D6666E">
        <w:trPr>
          <w:cantSplit/>
        </w:trPr>
        <w:tc>
          <w:tcPr>
            <w:tcW w:w="8931" w:type="dxa"/>
            <w:gridSpan w:val="4"/>
          </w:tcPr>
          <w:p w:rsidR="000843DC" w:rsidRPr="00AC50F9" w:rsidRDefault="000843DC" w:rsidP="000C5158">
            <w:pPr>
              <w:pStyle w:val="af1"/>
              <w:rPr>
                <w:rFonts w:asciiTheme="minorHAnsi" w:eastAsiaTheme="minorHAnsi" w:hAnsiTheme="minorHAnsi" w:cstheme="minorHAnsi"/>
                <w:sz w:val="24"/>
                <w:szCs w:val="24"/>
              </w:rPr>
            </w:pPr>
          </w:p>
        </w:tc>
      </w:tr>
      <w:tr w:rsidR="000843DC" w:rsidRPr="00AC50F9" w:rsidTr="00D6666E">
        <w:trPr>
          <w:cantSplit/>
        </w:trPr>
        <w:tc>
          <w:tcPr>
            <w:tcW w:w="8931" w:type="dxa"/>
            <w:gridSpan w:val="4"/>
          </w:tcPr>
          <w:p w:rsidR="000843DC" w:rsidRPr="00AC50F9" w:rsidRDefault="000843DC" w:rsidP="000C5158">
            <w:pPr>
              <w:pStyle w:val="af1"/>
              <w:rPr>
                <w:rFonts w:asciiTheme="minorHAnsi" w:eastAsiaTheme="minorHAnsi" w:hAnsiTheme="minorHAnsi" w:cstheme="minorHAnsi"/>
                <w:sz w:val="24"/>
                <w:szCs w:val="24"/>
                <w:lang w:val="en-US"/>
              </w:rPr>
            </w:pPr>
            <w:r w:rsidRPr="00AC50F9">
              <w:rPr>
                <w:rFonts w:asciiTheme="minorHAnsi" w:eastAsiaTheme="minorHAnsi" w:hAnsiTheme="minorHAnsi" w:cstheme="minorHAnsi"/>
                <w:sz w:val="24"/>
                <w:szCs w:val="24"/>
                <w:lang w:val="en-US"/>
              </w:rPr>
              <w:t>E-mail: red-isdat@knuba.edu.ua</w:t>
            </w:r>
          </w:p>
        </w:tc>
      </w:tr>
      <w:tr w:rsidR="000843DC" w:rsidRPr="00AC50F9" w:rsidTr="00D6666E">
        <w:trPr>
          <w:cantSplit/>
        </w:trPr>
        <w:tc>
          <w:tcPr>
            <w:tcW w:w="8931" w:type="dxa"/>
            <w:gridSpan w:val="4"/>
          </w:tcPr>
          <w:p w:rsidR="000843DC" w:rsidRPr="00AC50F9" w:rsidRDefault="000843DC" w:rsidP="000C5158">
            <w:pPr>
              <w:pStyle w:val="af1"/>
              <w:rPr>
                <w:rFonts w:asciiTheme="minorHAnsi" w:eastAsiaTheme="minorHAnsi" w:hAnsiTheme="minorHAnsi" w:cstheme="minorHAnsi"/>
                <w:sz w:val="24"/>
                <w:szCs w:val="24"/>
                <w:lang w:val="en-US"/>
              </w:rPr>
            </w:pPr>
          </w:p>
        </w:tc>
      </w:tr>
      <w:tr w:rsidR="000C5158" w:rsidRPr="00AC50F9" w:rsidTr="00D6666E">
        <w:trPr>
          <w:cantSplit/>
        </w:trPr>
        <w:tc>
          <w:tcPr>
            <w:tcW w:w="8931" w:type="dxa"/>
            <w:gridSpan w:val="4"/>
          </w:tcPr>
          <w:p w:rsidR="000C5158" w:rsidRPr="00AC50F9" w:rsidRDefault="000C5158" w:rsidP="000C5158">
            <w:pPr>
              <w:pStyle w:val="af1"/>
              <w:rPr>
                <w:rFonts w:asciiTheme="minorHAnsi" w:eastAsiaTheme="minorHAnsi" w:hAnsiTheme="minorHAnsi" w:cstheme="minorHAnsi"/>
                <w:sz w:val="24"/>
                <w:szCs w:val="24"/>
              </w:rPr>
            </w:pPr>
            <w:r w:rsidRPr="00AC50F9">
              <w:rPr>
                <w:rFonts w:asciiTheme="minorHAnsi" w:eastAsiaTheme="minorHAnsi" w:hAnsiTheme="minorHAnsi" w:cstheme="minorHAnsi"/>
                <w:sz w:val="24"/>
                <w:szCs w:val="24"/>
              </w:rPr>
              <w:t>Віддруковано в редакційно-видавничому відділі</w:t>
            </w:r>
          </w:p>
          <w:p w:rsidR="000C5158" w:rsidRPr="00AC50F9" w:rsidRDefault="000C5158" w:rsidP="000C5158">
            <w:pPr>
              <w:pStyle w:val="af1"/>
              <w:rPr>
                <w:rFonts w:asciiTheme="minorHAnsi" w:eastAsiaTheme="minorHAnsi" w:hAnsiTheme="minorHAnsi" w:cstheme="minorHAnsi"/>
                <w:sz w:val="24"/>
                <w:szCs w:val="24"/>
              </w:rPr>
            </w:pPr>
            <w:r w:rsidRPr="00AC50F9">
              <w:rPr>
                <w:rFonts w:asciiTheme="minorHAnsi" w:eastAsiaTheme="minorHAnsi" w:hAnsiTheme="minorHAnsi" w:cstheme="minorHAnsi"/>
                <w:sz w:val="24"/>
                <w:szCs w:val="24"/>
              </w:rPr>
              <w:t>Київського національного університету будівництва і архітектури</w:t>
            </w:r>
          </w:p>
        </w:tc>
      </w:tr>
      <w:tr w:rsidR="000843DC" w:rsidRPr="00AC50F9" w:rsidTr="00D6666E">
        <w:trPr>
          <w:cantSplit/>
        </w:trPr>
        <w:tc>
          <w:tcPr>
            <w:tcW w:w="8931" w:type="dxa"/>
            <w:gridSpan w:val="4"/>
          </w:tcPr>
          <w:p w:rsidR="000843DC" w:rsidRPr="00AC50F9" w:rsidRDefault="000843DC" w:rsidP="000C5158">
            <w:pPr>
              <w:pStyle w:val="af1"/>
              <w:rPr>
                <w:rFonts w:asciiTheme="minorHAnsi" w:eastAsiaTheme="minorHAnsi" w:hAnsiTheme="minorHAnsi" w:cstheme="minorHAnsi"/>
                <w:sz w:val="24"/>
                <w:szCs w:val="24"/>
              </w:rPr>
            </w:pPr>
          </w:p>
        </w:tc>
      </w:tr>
      <w:tr w:rsidR="000843DC" w:rsidRPr="00AC50F9" w:rsidTr="00D6666E">
        <w:trPr>
          <w:cantSplit/>
        </w:trPr>
        <w:tc>
          <w:tcPr>
            <w:tcW w:w="8931" w:type="dxa"/>
            <w:gridSpan w:val="4"/>
          </w:tcPr>
          <w:p w:rsidR="000843DC" w:rsidRPr="00AC50F9" w:rsidRDefault="000843DC" w:rsidP="000C5158">
            <w:pPr>
              <w:pStyle w:val="af1"/>
              <w:rPr>
                <w:rFonts w:asciiTheme="minorHAnsi" w:eastAsiaTheme="minorHAnsi" w:hAnsiTheme="minorHAnsi" w:cstheme="minorHAnsi"/>
                <w:sz w:val="24"/>
                <w:szCs w:val="24"/>
              </w:rPr>
            </w:pPr>
            <w:r w:rsidRPr="00AC50F9">
              <w:rPr>
                <w:rFonts w:asciiTheme="minorHAnsi" w:eastAsiaTheme="minorHAnsi" w:hAnsiTheme="minorHAnsi" w:cstheme="minorHAnsi"/>
                <w:sz w:val="24"/>
                <w:szCs w:val="24"/>
              </w:rPr>
              <w:t>Свідоцтво про внесення до Державного реєстру суб'єктів</w:t>
            </w:r>
          </w:p>
          <w:p w:rsidR="000843DC" w:rsidRPr="00AC50F9" w:rsidRDefault="000843DC" w:rsidP="000C5158">
            <w:pPr>
              <w:pStyle w:val="af1"/>
              <w:rPr>
                <w:rFonts w:asciiTheme="minorHAnsi" w:eastAsiaTheme="minorHAnsi" w:hAnsiTheme="minorHAnsi" w:cstheme="minorHAnsi"/>
                <w:sz w:val="24"/>
                <w:szCs w:val="24"/>
              </w:rPr>
            </w:pPr>
            <w:r w:rsidRPr="00AC50F9">
              <w:rPr>
                <w:rFonts w:asciiTheme="minorHAnsi" w:eastAsiaTheme="minorHAnsi" w:hAnsiTheme="minorHAnsi" w:cstheme="minorHAnsi"/>
                <w:sz w:val="24"/>
                <w:szCs w:val="24"/>
              </w:rPr>
              <w:t>Видавничої справи ДК №808 від 13.02.2002 р.</w:t>
            </w:r>
          </w:p>
        </w:tc>
      </w:tr>
    </w:tbl>
    <w:p w:rsidR="000C5158" w:rsidRPr="00DC00AB" w:rsidRDefault="000C5158" w:rsidP="00162F4A"/>
    <w:sectPr w:rsidR="000C5158" w:rsidRPr="00DC00AB" w:rsidSect="00587831">
      <w:type w:val="continuous"/>
      <w:pgSz w:w="11906" w:h="16838"/>
      <w:pgMar w:top="1134" w:right="1418" w:bottom="1418" w:left="1134" w:header="709" w:footer="709" w:gutter="567"/>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09D" w:rsidRDefault="00EA309D" w:rsidP="0028402E">
      <w:pPr>
        <w:spacing w:before="0"/>
      </w:pPr>
      <w:r>
        <w:separator/>
      </w:r>
    </w:p>
    <w:p w:rsidR="00EA309D" w:rsidRDefault="00EA309D"/>
  </w:endnote>
  <w:endnote w:type="continuationSeparator" w:id="0">
    <w:p w:rsidR="00EA309D" w:rsidRDefault="00EA309D" w:rsidP="0028402E">
      <w:pPr>
        <w:spacing w:before="0"/>
      </w:pPr>
      <w:r>
        <w:continuationSeparator/>
      </w:r>
    </w:p>
    <w:p w:rsidR="00EA309D" w:rsidRDefault="00EA30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92C" w:rsidRDefault="005B792C" w:rsidP="0028402E">
    <w:pPr>
      <w:pStyle w:val="afd"/>
      <w:jc w:val="center"/>
    </w:pPr>
    <w:r>
      <w:fldChar w:fldCharType="begin"/>
    </w:r>
    <w:r>
      <w:instrText xml:space="preserve"> PAGE   \* MERGEFORMAT </w:instrText>
    </w:r>
    <w:r>
      <w:fldChar w:fldCharType="separate"/>
    </w:r>
    <w:r w:rsidR="001B7CBB">
      <w:rPr>
        <w:noProof/>
      </w:rPr>
      <w:t>20</w:t>
    </w:r>
    <w:r>
      <w:rPr>
        <w:noProof/>
      </w:rPr>
      <w:fldChar w:fldCharType="end"/>
    </w:r>
  </w:p>
  <w:p w:rsidR="005B792C" w:rsidRDefault="005B792C" w:rsidP="0028402E">
    <w:pPr>
      <w:pStyle w:val="afd"/>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09D" w:rsidRDefault="00EA309D" w:rsidP="0028402E">
      <w:pPr>
        <w:spacing w:before="0"/>
      </w:pPr>
      <w:r>
        <w:separator/>
      </w:r>
    </w:p>
    <w:p w:rsidR="00EA309D" w:rsidRDefault="00EA309D"/>
  </w:footnote>
  <w:footnote w:type="continuationSeparator" w:id="0">
    <w:p w:rsidR="00EA309D" w:rsidRDefault="00EA309D" w:rsidP="0028402E">
      <w:pPr>
        <w:spacing w:before="0"/>
      </w:pPr>
      <w:r>
        <w:continuationSeparator/>
      </w:r>
    </w:p>
    <w:p w:rsidR="00EA309D" w:rsidRDefault="00EA309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C2BAD72E"/>
    <w:lvl w:ilvl="0">
      <w:start w:val="1"/>
      <w:numFmt w:val="decimal"/>
      <w:pStyle w:val="2"/>
      <w:lvlText w:val="%1."/>
      <w:lvlJc w:val="left"/>
      <w:pPr>
        <w:tabs>
          <w:tab w:val="num" w:pos="643"/>
        </w:tabs>
        <w:ind w:left="643" w:hanging="360"/>
      </w:pPr>
    </w:lvl>
  </w:abstractNum>
  <w:abstractNum w:abstractNumId="1">
    <w:nsid w:val="FFFFFF82"/>
    <w:multiLevelType w:val="singleLevel"/>
    <w:tmpl w:val="CDE8F8A0"/>
    <w:lvl w:ilvl="0">
      <w:start w:val="1"/>
      <w:numFmt w:val="bullet"/>
      <w:pStyle w:val="3"/>
      <w:lvlText w:val=""/>
      <w:lvlJc w:val="left"/>
      <w:pPr>
        <w:ind w:left="926" w:hanging="360"/>
      </w:pPr>
      <w:rPr>
        <w:rFonts w:ascii="Wingdings" w:hAnsi="Wingdings" w:hint="default"/>
      </w:rPr>
    </w:lvl>
  </w:abstractNum>
  <w:abstractNum w:abstractNumId="2">
    <w:nsid w:val="FFFFFF83"/>
    <w:multiLevelType w:val="singleLevel"/>
    <w:tmpl w:val="DD62B7C0"/>
    <w:lvl w:ilvl="0">
      <w:start w:val="1"/>
      <w:numFmt w:val="bullet"/>
      <w:pStyle w:val="20"/>
      <w:lvlText w:val=""/>
      <w:lvlJc w:val="left"/>
      <w:pPr>
        <w:tabs>
          <w:tab w:val="num" w:pos="643"/>
        </w:tabs>
        <w:ind w:left="643" w:hanging="360"/>
      </w:pPr>
      <w:rPr>
        <w:rFonts w:ascii="Symbol" w:hAnsi="Symbol" w:hint="default"/>
      </w:rPr>
    </w:lvl>
  </w:abstractNum>
  <w:abstractNum w:abstractNumId="3">
    <w:nsid w:val="FFFFFF88"/>
    <w:multiLevelType w:val="singleLevel"/>
    <w:tmpl w:val="35DC947A"/>
    <w:lvl w:ilvl="0">
      <w:start w:val="1"/>
      <w:numFmt w:val="decimal"/>
      <w:pStyle w:val="a"/>
      <w:lvlText w:val="%1."/>
      <w:lvlJc w:val="left"/>
      <w:pPr>
        <w:tabs>
          <w:tab w:val="num" w:pos="360"/>
        </w:tabs>
        <w:ind w:left="360" w:hanging="360"/>
      </w:pPr>
    </w:lvl>
  </w:abstractNum>
  <w:abstractNum w:abstractNumId="4">
    <w:nsid w:val="FFFFFF89"/>
    <w:multiLevelType w:val="singleLevel"/>
    <w:tmpl w:val="8F2C1B42"/>
    <w:lvl w:ilvl="0">
      <w:start w:val="1"/>
      <w:numFmt w:val="bullet"/>
      <w:pStyle w:val="a0"/>
      <w:lvlText w:val=""/>
      <w:lvlJc w:val="left"/>
      <w:pPr>
        <w:ind w:left="360" w:hanging="360"/>
      </w:pPr>
      <w:rPr>
        <w:rFonts w:ascii="Wingdings" w:hAnsi="Wingdings" w:hint="default"/>
      </w:rPr>
    </w:lvl>
  </w:abstractNum>
  <w:abstractNum w:abstractNumId="5">
    <w:nsid w:val="075F6DFB"/>
    <w:multiLevelType w:val="multilevel"/>
    <w:tmpl w:val="65B65A84"/>
    <w:styleLink w:val="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62BF0ED8"/>
    <w:multiLevelType w:val="multilevel"/>
    <w:tmpl w:val="0C6AA6F0"/>
    <w:lvl w:ilvl="0">
      <w:start w:val="1"/>
      <w:numFmt w:val="decimal"/>
      <w:pStyle w:val="1"/>
      <w:lvlText w:val="%1."/>
      <w:lvlJc w:val="left"/>
      <w:pPr>
        <w:ind w:left="720" w:hanging="360"/>
      </w:pPr>
      <w:rPr>
        <w:rFonts w:hint="default"/>
      </w:rPr>
    </w:lvl>
    <w:lvl w:ilvl="1">
      <w:start w:val="1"/>
      <w:numFmt w:val="decimal"/>
      <w:pStyle w:val="21"/>
      <w:isLgl/>
      <w:lvlText w:val="%1.%2."/>
      <w:lvlJc w:val="left"/>
      <w:pPr>
        <w:ind w:left="1080" w:hanging="720"/>
      </w:pPr>
      <w:rPr>
        <w:rFonts w:hint="default"/>
      </w:rPr>
    </w:lvl>
    <w:lvl w:ilvl="2">
      <w:start w:val="1"/>
      <w:numFmt w:val="decimal"/>
      <w:pStyle w:val="30"/>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4"/>
  </w:num>
  <w:num w:numId="2">
    <w:abstractNumId w:val="1"/>
  </w:num>
  <w:num w:numId="3">
    <w:abstractNumId w:val="3"/>
  </w:num>
  <w:num w:numId="4">
    <w:abstractNumId w:val="0"/>
  </w:num>
  <w:num w:numId="5">
    <w:abstractNumId w:val="6"/>
  </w:num>
  <w:num w:numId="6">
    <w:abstractNumId w:val="3"/>
    <w:lvlOverride w:ilvl="0">
      <w:startOverride w:val="1"/>
    </w:lvlOverride>
  </w:num>
  <w:num w:numId="7">
    <w:abstractNumId w:val="3"/>
    <w:lvlOverride w:ilvl="0">
      <w:startOverride w:val="1"/>
    </w:lvlOverride>
  </w:num>
  <w:num w:numId="8">
    <w:abstractNumId w:val="3"/>
    <w:lvlOverride w:ilvl="0">
      <w:startOverride w:val="1"/>
    </w:lvlOverride>
  </w:num>
  <w:num w:numId="9">
    <w:abstractNumId w:val="3"/>
    <w:lvlOverride w:ilvl="0">
      <w:startOverride w:val="1"/>
    </w:lvlOverride>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3"/>
    <w:lvlOverride w:ilvl="0">
      <w:startOverride w:val="1"/>
    </w:lvlOverride>
  </w:num>
  <w:num w:numId="18">
    <w:abstractNumId w:val="3"/>
    <w:lvlOverride w:ilvl="0">
      <w:startOverride w:val="1"/>
    </w:lvlOverride>
  </w:num>
  <w:num w:numId="19">
    <w:abstractNumId w:val="3"/>
    <w:lvlOverride w:ilvl="0">
      <w:startOverride w:val="1"/>
    </w:lvlOverride>
  </w:num>
  <w:num w:numId="20">
    <w:abstractNumId w:val="3"/>
    <w:lvlOverride w:ilvl="0">
      <w:startOverride w:val="1"/>
    </w:lvlOverride>
  </w:num>
  <w:num w:numId="21">
    <w:abstractNumId w:val="3"/>
    <w:lvlOverride w:ilvl="0">
      <w:startOverride w:val="1"/>
    </w:lvlOverride>
  </w:num>
  <w:num w:numId="22">
    <w:abstractNumId w:val="3"/>
    <w:lvlOverride w:ilvl="0">
      <w:startOverride w:val="1"/>
    </w:lvlOverride>
  </w:num>
  <w:num w:numId="23">
    <w:abstractNumId w:val="3"/>
    <w:lvlOverride w:ilvl="0">
      <w:startOverride w:val="1"/>
    </w:lvlOverride>
  </w:num>
  <w:num w:numId="24">
    <w:abstractNumId w:val="3"/>
    <w:lvlOverride w:ilvl="0">
      <w:startOverride w:val="1"/>
    </w:lvlOverride>
  </w:num>
  <w:num w:numId="25">
    <w:abstractNumId w:val="3"/>
    <w:lvlOverride w:ilvl="0">
      <w:startOverride w:val="1"/>
    </w:lvlOverride>
  </w:num>
  <w:num w:numId="26">
    <w:abstractNumId w:val="5"/>
  </w:num>
  <w:num w:numId="27">
    <w:abstractNumId w:val="3"/>
    <w:lvlOverride w:ilvl="0">
      <w:startOverride w:val="1"/>
    </w:lvlOverride>
  </w:num>
  <w:num w:numId="28">
    <w:abstractNumId w:val="3"/>
    <w:lvlOverride w:ilvl="0">
      <w:startOverride w:val="1"/>
    </w:lvlOverride>
  </w:num>
  <w:num w:numId="29">
    <w:abstractNumId w:val="3"/>
    <w:lvlOverride w:ilvl="0">
      <w:startOverride w:val="1"/>
    </w:lvlOverride>
  </w:num>
  <w:num w:numId="30">
    <w:abstractNumId w:val="3"/>
    <w:lvlOverride w:ilvl="0">
      <w:startOverride w:val="1"/>
    </w:lvlOverride>
  </w:num>
  <w:num w:numId="31">
    <w:abstractNumId w:val="3"/>
    <w:lvlOverride w:ilvl="0">
      <w:startOverride w:val="1"/>
    </w:lvlOverride>
  </w:num>
  <w:num w:numId="32">
    <w:abstractNumId w:val="3"/>
    <w:lvlOverride w:ilvl="0">
      <w:startOverride w:val="1"/>
    </w:lvlOverride>
  </w:num>
  <w:num w:numId="33">
    <w:abstractNumId w:val="3"/>
    <w:lvlOverride w:ilvl="0">
      <w:startOverride w:val="1"/>
    </w:lvlOverride>
  </w:num>
  <w:num w:numId="34">
    <w:abstractNumId w:val="3"/>
    <w:lvlOverride w:ilvl="0">
      <w:startOverride w:val="1"/>
    </w:lvlOverride>
  </w:num>
  <w:num w:numId="35">
    <w:abstractNumId w:val="3"/>
    <w:lvlOverride w:ilvl="0">
      <w:startOverride w:val="1"/>
    </w:lvlOverride>
  </w:num>
  <w:num w:numId="36">
    <w:abstractNumId w:val="3"/>
    <w:lvlOverride w:ilvl="0">
      <w:startOverride w:val="1"/>
    </w:lvlOverride>
  </w:num>
  <w:num w:numId="37">
    <w:abstractNumId w:val="3"/>
    <w:lvlOverride w:ilvl="0">
      <w:startOverride w:val="1"/>
    </w:lvlOverride>
  </w:num>
  <w:num w:numId="38">
    <w:abstractNumId w:val="3"/>
    <w:lvlOverride w:ilvl="0">
      <w:startOverride w:val="1"/>
    </w:lvlOverride>
  </w:num>
  <w:num w:numId="39">
    <w:abstractNumId w:val="3"/>
    <w:lvlOverride w:ilvl="0">
      <w:startOverride w:val="1"/>
    </w:lvlOverride>
  </w:num>
  <w:num w:numId="40">
    <w:abstractNumId w:val="3"/>
    <w:lvlOverride w:ilvl="0">
      <w:startOverride w:val="1"/>
    </w:lvlOverride>
  </w:num>
  <w:num w:numId="41">
    <w:abstractNumId w:val="3"/>
    <w:lvlOverride w:ilvl="0">
      <w:startOverride w:val="1"/>
    </w:lvlOverride>
  </w:num>
  <w:num w:numId="42">
    <w:abstractNumId w:val="3"/>
    <w:lvlOverride w:ilvl="0">
      <w:startOverride w:val="1"/>
    </w:lvlOverride>
  </w:num>
  <w:num w:numId="43">
    <w:abstractNumId w:val="2"/>
  </w:num>
  <w:num w:numId="44">
    <w:abstractNumId w:val="3"/>
    <w:lvlOverride w:ilvl="0">
      <w:startOverride w:val="1"/>
    </w:lvlOverride>
  </w:num>
  <w:num w:numId="45">
    <w:abstractNumId w:val="3"/>
    <w:lvlOverride w:ilvl="0">
      <w:startOverride w:val="1"/>
    </w:lvlOverride>
  </w:num>
  <w:num w:numId="46">
    <w:abstractNumId w:val="3"/>
    <w:lvlOverride w:ilvl="0">
      <w:startOverride w:val="1"/>
    </w:lvlOverride>
  </w:num>
  <w:num w:numId="47">
    <w:abstractNumId w:val="3"/>
    <w:lvlOverride w:ilvl="0">
      <w:startOverride w:val="1"/>
    </w:lvlOverride>
  </w:num>
  <w:num w:numId="48">
    <w:abstractNumId w:val="3"/>
    <w:lvlOverride w:ilvl="0">
      <w:startOverride w:val="1"/>
    </w:lvlOverride>
  </w:num>
  <w:num w:numId="49">
    <w:abstractNumId w:val="3"/>
    <w:lvlOverride w:ilvl="0">
      <w:startOverride w:val="1"/>
    </w:lvlOverride>
  </w:num>
  <w:num w:numId="50">
    <w:abstractNumId w:val="3"/>
    <w:lvlOverride w:ilvl="0">
      <w:startOverride w:val="1"/>
    </w:lvlOverride>
  </w:num>
  <w:num w:numId="51">
    <w:abstractNumId w:val="3"/>
    <w:lvlOverride w:ilvl="0">
      <w:startOverride w:val="1"/>
    </w:lvlOverride>
  </w:num>
  <w:num w:numId="52">
    <w:abstractNumId w:val="3"/>
    <w:lvlOverride w:ilvl="0">
      <w:startOverride w:val="1"/>
    </w:lvlOverride>
  </w:num>
  <w:num w:numId="53">
    <w:abstractNumId w:val="3"/>
    <w:lvlOverride w:ilvl="0">
      <w:startOverride w:val="1"/>
    </w:lvlOverride>
  </w:num>
  <w:num w:numId="54">
    <w:abstractNumId w:val="3"/>
    <w:lvlOverride w:ilvl="0">
      <w:startOverride w:val="1"/>
    </w:lvlOverride>
  </w:num>
  <w:num w:numId="55">
    <w:abstractNumId w:val="3"/>
    <w:lvlOverride w:ilvl="0">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stylePaneFormatFilter w:val="9628" w:allStyles="0" w:customStyles="0" w:latentStyles="0" w:stylesInUse="1" w:headingStyles="1" w:numberingStyles="0" w:tableStyles="0" w:directFormattingOnRuns="0" w:directFormattingOnParagraphs="1" w:directFormattingOnNumbering="1" w:directFormattingOnTables="0" w:clearFormatting="1" w:top3HeadingStyles="0" w:visibleStyles="0" w:alternateStyleNames="1"/>
  <w:defaultTabStop w:val="708"/>
  <w:hyphenationZone w:val="425"/>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B71"/>
    <w:rsid w:val="00001283"/>
    <w:rsid w:val="00006734"/>
    <w:rsid w:val="00011BFE"/>
    <w:rsid w:val="000124DE"/>
    <w:rsid w:val="00014FA0"/>
    <w:rsid w:val="00021C59"/>
    <w:rsid w:val="00022F8F"/>
    <w:rsid w:val="000235DF"/>
    <w:rsid w:val="000262BB"/>
    <w:rsid w:val="000262F2"/>
    <w:rsid w:val="00030455"/>
    <w:rsid w:val="00030EAA"/>
    <w:rsid w:val="00031305"/>
    <w:rsid w:val="00031543"/>
    <w:rsid w:val="0003607B"/>
    <w:rsid w:val="000441EB"/>
    <w:rsid w:val="00044571"/>
    <w:rsid w:val="00046412"/>
    <w:rsid w:val="00047D71"/>
    <w:rsid w:val="00047F94"/>
    <w:rsid w:val="000503A3"/>
    <w:rsid w:val="00050FF7"/>
    <w:rsid w:val="00051874"/>
    <w:rsid w:val="00054111"/>
    <w:rsid w:val="00055286"/>
    <w:rsid w:val="00056F56"/>
    <w:rsid w:val="000606BF"/>
    <w:rsid w:val="00063C6D"/>
    <w:rsid w:val="00064AB7"/>
    <w:rsid w:val="00066F1A"/>
    <w:rsid w:val="00072476"/>
    <w:rsid w:val="000724BE"/>
    <w:rsid w:val="000739AE"/>
    <w:rsid w:val="00073CF1"/>
    <w:rsid w:val="00077BD3"/>
    <w:rsid w:val="000825B3"/>
    <w:rsid w:val="00082D1E"/>
    <w:rsid w:val="000843DC"/>
    <w:rsid w:val="00084671"/>
    <w:rsid w:val="00084A66"/>
    <w:rsid w:val="00084C64"/>
    <w:rsid w:val="00085848"/>
    <w:rsid w:val="000916D7"/>
    <w:rsid w:val="00093045"/>
    <w:rsid w:val="00094552"/>
    <w:rsid w:val="000952C7"/>
    <w:rsid w:val="000952CF"/>
    <w:rsid w:val="00096087"/>
    <w:rsid w:val="000963F1"/>
    <w:rsid w:val="00097FBF"/>
    <w:rsid w:val="000A1C99"/>
    <w:rsid w:val="000A1CA1"/>
    <w:rsid w:val="000A2C18"/>
    <w:rsid w:val="000A678A"/>
    <w:rsid w:val="000A784C"/>
    <w:rsid w:val="000B0C41"/>
    <w:rsid w:val="000B1E3F"/>
    <w:rsid w:val="000B2121"/>
    <w:rsid w:val="000B2833"/>
    <w:rsid w:val="000B3A86"/>
    <w:rsid w:val="000C1184"/>
    <w:rsid w:val="000C1D0E"/>
    <w:rsid w:val="000C30D0"/>
    <w:rsid w:val="000C3FB6"/>
    <w:rsid w:val="000C432A"/>
    <w:rsid w:val="000C4356"/>
    <w:rsid w:val="000C5158"/>
    <w:rsid w:val="000D0DE1"/>
    <w:rsid w:val="000D11DE"/>
    <w:rsid w:val="000D1421"/>
    <w:rsid w:val="000D32DB"/>
    <w:rsid w:val="000D340F"/>
    <w:rsid w:val="000D7438"/>
    <w:rsid w:val="000D774E"/>
    <w:rsid w:val="000E53A7"/>
    <w:rsid w:val="000E73A4"/>
    <w:rsid w:val="000F10BD"/>
    <w:rsid w:val="000F3D45"/>
    <w:rsid w:val="000F501B"/>
    <w:rsid w:val="000F657A"/>
    <w:rsid w:val="00100747"/>
    <w:rsid w:val="00100D7A"/>
    <w:rsid w:val="00102EC7"/>
    <w:rsid w:val="00105763"/>
    <w:rsid w:val="00106549"/>
    <w:rsid w:val="0010738F"/>
    <w:rsid w:val="00111167"/>
    <w:rsid w:val="00114A46"/>
    <w:rsid w:val="00120AD2"/>
    <w:rsid w:val="001211E0"/>
    <w:rsid w:val="00123A01"/>
    <w:rsid w:val="00123B9E"/>
    <w:rsid w:val="00123C9B"/>
    <w:rsid w:val="001242CF"/>
    <w:rsid w:val="00126807"/>
    <w:rsid w:val="0013014F"/>
    <w:rsid w:val="001334BE"/>
    <w:rsid w:val="001340F7"/>
    <w:rsid w:val="001342F9"/>
    <w:rsid w:val="001379EF"/>
    <w:rsid w:val="00140C8E"/>
    <w:rsid w:val="00140FAE"/>
    <w:rsid w:val="001451AA"/>
    <w:rsid w:val="001451E8"/>
    <w:rsid w:val="001458C0"/>
    <w:rsid w:val="001478FA"/>
    <w:rsid w:val="001513C9"/>
    <w:rsid w:val="00152E4A"/>
    <w:rsid w:val="00155015"/>
    <w:rsid w:val="00155E51"/>
    <w:rsid w:val="001575AC"/>
    <w:rsid w:val="001575DB"/>
    <w:rsid w:val="00157F05"/>
    <w:rsid w:val="0016192C"/>
    <w:rsid w:val="00162F4A"/>
    <w:rsid w:val="00166B79"/>
    <w:rsid w:val="00166DBB"/>
    <w:rsid w:val="00166EE2"/>
    <w:rsid w:val="00171E55"/>
    <w:rsid w:val="0017282A"/>
    <w:rsid w:val="00172DD4"/>
    <w:rsid w:val="001746A1"/>
    <w:rsid w:val="00175A06"/>
    <w:rsid w:val="001766B5"/>
    <w:rsid w:val="0017793C"/>
    <w:rsid w:val="0018046A"/>
    <w:rsid w:val="00181B3A"/>
    <w:rsid w:val="00181E76"/>
    <w:rsid w:val="00184C7B"/>
    <w:rsid w:val="00186630"/>
    <w:rsid w:val="00190867"/>
    <w:rsid w:val="00192E5A"/>
    <w:rsid w:val="001940C7"/>
    <w:rsid w:val="00194636"/>
    <w:rsid w:val="001950D2"/>
    <w:rsid w:val="001975AF"/>
    <w:rsid w:val="001A0B71"/>
    <w:rsid w:val="001A1027"/>
    <w:rsid w:val="001A1DE3"/>
    <w:rsid w:val="001A4988"/>
    <w:rsid w:val="001A762F"/>
    <w:rsid w:val="001A7CF9"/>
    <w:rsid w:val="001B12E1"/>
    <w:rsid w:val="001B1C50"/>
    <w:rsid w:val="001B1E1F"/>
    <w:rsid w:val="001B3208"/>
    <w:rsid w:val="001B4AD3"/>
    <w:rsid w:val="001B5825"/>
    <w:rsid w:val="001B5C48"/>
    <w:rsid w:val="001B79B6"/>
    <w:rsid w:val="001B7CBB"/>
    <w:rsid w:val="001C10CC"/>
    <w:rsid w:val="001C1BB1"/>
    <w:rsid w:val="001C2194"/>
    <w:rsid w:val="001C2288"/>
    <w:rsid w:val="001C3843"/>
    <w:rsid w:val="001C54E1"/>
    <w:rsid w:val="001C6EFF"/>
    <w:rsid w:val="001D1211"/>
    <w:rsid w:val="001D2CB2"/>
    <w:rsid w:val="001D306B"/>
    <w:rsid w:val="001D326B"/>
    <w:rsid w:val="001D48D4"/>
    <w:rsid w:val="001D6031"/>
    <w:rsid w:val="001D71ED"/>
    <w:rsid w:val="001E01E6"/>
    <w:rsid w:val="001E09EF"/>
    <w:rsid w:val="001E1239"/>
    <w:rsid w:val="001E191E"/>
    <w:rsid w:val="001E23FD"/>
    <w:rsid w:val="001E36B6"/>
    <w:rsid w:val="001E4B2C"/>
    <w:rsid w:val="001E602B"/>
    <w:rsid w:val="001E626E"/>
    <w:rsid w:val="001F119B"/>
    <w:rsid w:val="001F21CE"/>
    <w:rsid w:val="001F266F"/>
    <w:rsid w:val="001F3B11"/>
    <w:rsid w:val="001F3F50"/>
    <w:rsid w:val="001F4406"/>
    <w:rsid w:val="001F4747"/>
    <w:rsid w:val="001F7CC5"/>
    <w:rsid w:val="002024F4"/>
    <w:rsid w:val="00206883"/>
    <w:rsid w:val="00207FCE"/>
    <w:rsid w:val="0021029C"/>
    <w:rsid w:val="00211851"/>
    <w:rsid w:val="00223048"/>
    <w:rsid w:val="00223119"/>
    <w:rsid w:val="00224AD1"/>
    <w:rsid w:val="002250C2"/>
    <w:rsid w:val="00227768"/>
    <w:rsid w:val="00227DFB"/>
    <w:rsid w:val="0023253E"/>
    <w:rsid w:val="00234649"/>
    <w:rsid w:val="00234E6E"/>
    <w:rsid w:val="00236E11"/>
    <w:rsid w:val="00241456"/>
    <w:rsid w:val="00242CA3"/>
    <w:rsid w:val="002473D6"/>
    <w:rsid w:val="002516D0"/>
    <w:rsid w:val="00252D89"/>
    <w:rsid w:val="002533B9"/>
    <w:rsid w:val="00254C1F"/>
    <w:rsid w:val="00261665"/>
    <w:rsid w:val="00263FB8"/>
    <w:rsid w:val="002642D7"/>
    <w:rsid w:val="00265B33"/>
    <w:rsid w:val="00265DBA"/>
    <w:rsid w:val="0026686F"/>
    <w:rsid w:val="00266C55"/>
    <w:rsid w:val="00267FF9"/>
    <w:rsid w:val="0027114D"/>
    <w:rsid w:val="00271369"/>
    <w:rsid w:val="00271672"/>
    <w:rsid w:val="002742C8"/>
    <w:rsid w:val="00274CCF"/>
    <w:rsid w:val="00281801"/>
    <w:rsid w:val="002834F3"/>
    <w:rsid w:val="0028402E"/>
    <w:rsid w:val="00285849"/>
    <w:rsid w:val="00286014"/>
    <w:rsid w:val="00291DD1"/>
    <w:rsid w:val="00297574"/>
    <w:rsid w:val="00297E38"/>
    <w:rsid w:val="002A213C"/>
    <w:rsid w:val="002A2B87"/>
    <w:rsid w:val="002A3DEE"/>
    <w:rsid w:val="002A4B59"/>
    <w:rsid w:val="002A607F"/>
    <w:rsid w:val="002B03E8"/>
    <w:rsid w:val="002B1411"/>
    <w:rsid w:val="002B38D6"/>
    <w:rsid w:val="002B40B8"/>
    <w:rsid w:val="002B68E2"/>
    <w:rsid w:val="002C2B77"/>
    <w:rsid w:val="002C2E98"/>
    <w:rsid w:val="002C39AB"/>
    <w:rsid w:val="002C5D5C"/>
    <w:rsid w:val="002C64C7"/>
    <w:rsid w:val="002C7187"/>
    <w:rsid w:val="002D1A10"/>
    <w:rsid w:val="002D1ABD"/>
    <w:rsid w:val="002D1BA5"/>
    <w:rsid w:val="002D6E09"/>
    <w:rsid w:val="002D7EDB"/>
    <w:rsid w:val="002E43F4"/>
    <w:rsid w:val="002E619E"/>
    <w:rsid w:val="002E63B9"/>
    <w:rsid w:val="002E7E45"/>
    <w:rsid w:val="002F0370"/>
    <w:rsid w:val="002F2AD1"/>
    <w:rsid w:val="002F3DE0"/>
    <w:rsid w:val="002F662F"/>
    <w:rsid w:val="002F7342"/>
    <w:rsid w:val="002F7813"/>
    <w:rsid w:val="00300650"/>
    <w:rsid w:val="003034B3"/>
    <w:rsid w:val="00303649"/>
    <w:rsid w:val="00303D0F"/>
    <w:rsid w:val="0030669F"/>
    <w:rsid w:val="00311471"/>
    <w:rsid w:val="003138C8"/>
    <w:rsid w:val="00315A95"/>
    <w:rsid w:val="00316374"/>
    <w:rsid w:val="00316410"/>
    <w:rsid w:val="00320075"/>
    <w:rsid w:val="00320C8B"/>
    <w:rsid w:val="003211B6"/>
    <w:rsid w:val="0032207F"/>
    <w:rsid w:val="00326065"/>
    <w:rsid w:val="003263B1"/>
    <w:rsid w:val="00326FC1"/>
    <w:rsid w:val="003302A3"/>
    <w:rsid w:val="003308D2"/>
    <w:rsid w:val="00331133"/>
    <w:rsid w:val="00333885"/>
    <w:rsid w:val="00333A2B"/>
    <w:rsid w:val="00334F83"/>
    <w:rsid w:val="0033578A"/>
    <w:rsid w:val="0033715C"/>
    <w:rsid w:val="00341B6B"/>
    <w:rsid w:val="0034326C"/>
    <w:rsid w:val="00343B90"/>
    <w:rsid w:val="0034459A"/>
    <w:rsid w:val="00345770"/>
    <w:rsid w:val="00347551"/>
    <w:rsid w:val="00347E59"/>
    <w:rsid w:val="0035051F"/>
    <w:rsid w:val="0035265D"/>
    <w:rsid w:val="00356870"/>
    <w:rsid w:val="003576A2"/>
    <w:rsid w:val="003576E1"/>
    <w:rsid w:val="00360D49"/>
    <w:rsid w:val="003611CB"/>
    <w:rsid w:val="0036154B"/>
    <w:rsid w:val="00366148"/>
    <w:rsid w:val="0036633A"/>
    <w:rsid w:val="0036674B"/>
    <w:rsid w:val="00366F41"/>
    <w:rsid w:val="00367D0A"/>
    <w:rsid w:val="00371C8D"/>
    <w:rsid w:val="00373CD7"/>
    <w:rsid w:val="00374A79"/>
    <w:rsid w:val="00374C1C"/>
    <w:rsid w:val="00375EC7"/>
    <w:rsid w:val="00376B76"/>
    <w:rsid w:val="00381C55"/>
    <w:rsid w:val="00382758"/>
    <w:rsid w:val="00384393"/>
    <w:rsid w:val="00384B31"/>
    <w:rsid w:val="00392A48"/>
    <w:rsid w:val="0039449F"/>
    <w:rsid w:val="00397D46"/>
    <w:rsid w:val="003A0523"/>
    <w:rsid w:val="003A19CD"/>
    <w:rsid w:val="003A321C"/>
    <w:rsid w:val="003A4425"/>
    <w:rsid w:val="003A707F"/>
    <w:rsid w:val="003A71D2"/>
    <w:rsid w:val="003A76D6"/>
    <w:rsid w:val="003B0F01"/>
    <w:rsid w:val="003B1D03"/>
    <w:rsid w:val="003B423F"/>
    <w:rsid w:val="003B59FB"/>
    <w:rsid w:val="003B647B"/>
    <w:rsid w:val="003B6A66"/>
    <w:rsid w:val="003C0AA5"/>
    <w:rsid w:val="003C1D95"/>
    <w:rsid w:val="003C1ED3"/>
    <w:rsid w:val="003C1FB7"/>
    <w:rsid w:val="003C2732"/>
    <w:rsid w:val="003C49A8"/>
    <w:rsid w:val="003C5170"/>
    <w:rsid w:val="003C7E49"/>
    <w:rsid w:val="003D2870"/>
    <w:rsid w:val="003D3D2C"/>
    <w:rsid w:val="003D5078"/>
    <w:rsid w:val="003D7638"/>
    <w:rsid w:val="003E04DF"/>
    <w:rsid w:val="003E0521"/>
    <w:rsid w:val="003E1D22"/>
    <w:rsid w:val="003E230E"/>
    <w:rsid w:val="003E34A0"/>
    <w:rsid w:val="003E4471"/>
    <w:rsid w:val="003E4F9C"/>
    <w:rsid w:val="003E5008"/>
    <w:rsid w:val="003F1355"/>
    <w:rsid w:val="003F3E4E"/>
    <w:rsid w:val="003F4EFE"/>
    <w:rsid w:val="003F504A"/>
    <w:rsid w:val="003F5A82"/>
    <w:rsid w:val="003F773D"/>
    <w:rsid w:val="0040165B"/>
    <w:rsid w:val="00401DB6"/>
    <w:rsid w:val="0040406D"/>
    <w:rsid w:val="00404557"/>
    <w:rsid w:val="00404DF8"/>
    <w:rsid w:val="00406100"/>
    <w:rsid w:val="004074FD"/>
    <w:rsid w:val="00412412"/>
    <w:rsid w:val="00414A40"/>
    <w:rsid w:val="004212F4"/>
    <w:rsid w:val="004221E0"/>
    <w:rsid w:val="004223DC"/>
    <w:rsid w:val="0042388D"/>
    <w:rsid w:val="00425753"/>
    <w:rsid w:val="00426346"/>
    <w:rsid w:val="00426A1B"/>
    <w:rsid w:val="004307B0"/>
    <w:rsid w:val="00430B18"/>
    <w:rsid w:val="00431127"/>
    <w:rsid w:val="00431DAE"/>
    <w:rsid w:val="00435526"/>
    <w:rsid w:val="004357BF"/>
    <w:rsid w:val="0044114D"/>
    <w:rsid w:val="004438FA"/>
    <w:rsid w:val="00445662"/>
    <w:rsid w:val="00445A84"/>
    <w:rsid w:val="00447A8D"/>
    <w:rsid w:val="00457BB4"/>
    <w:rsid w:val="00460C9C"/>
    <w:rsid w:val="004612D7"/>
    <w:rsid w:val="00462F23"/>
    <w:rsid w:val="00463812"/>
    <w:rsid w:val="00463B6B"/>
    <w:rsid w:val="0046485D"/>
    <w:rsid w:val="00465EA6"/>
    <w:rsid w:val="00470164"/>
    <w:rsid w:val="0047088E"/>
    <w:rsid w:val="00470C1A"/>
    <w:rsid w:val="0047200C"/>
    <w:rsid w:val="0047374A"/>
    <w:rsid w:val="00473DC3"/>
    <w:rsid w:val="00475C2C"/>
    <w:rsid w:val="0048236B"/>
    <w:rsid w:val="00483378"/>
    <w:rsid w:val="0048629E"/>
    <w:rsid w:val="00490CD9"/>
    <w:rsid w:val="00491457"/>
    <w:rsid w:val="004947CC"/>
    <w:rsid w:val="004956FE"/>
    <w:rsid w:val="0049637B"/>
    <w:rsid w:val="00496A10"/>
    <w:rsid w:val="004A022F"/>
    <w:rsid w:val="004A1626"/>
    <w:rsid w:val="004A2BB0"/>
    <w:rsid w:val="004A34F4"/>
    <w:rsid w:val="004A41CF"/>
    <w:rsid w:val="004A5C4F"/>
    <w:rsid w:val="004A64C8"/>
    <w:rsid w:val="004A66AA"/>
    <w:rsid w:val="004B1029"/>
    <w:rsid w:val="004B3C33"/>
    <w:rsid w:val="004B5342"/>
    <w:rsid w:val="004B5794"/>
    <w:rsid w:val="004B74FD"/>
    <w:rsid w:val="004C07D2"/>
    <w:rsid w:val="004C1E9A"/>
    <w:rsid w:val="004C2746"/>
    <w:rsid w:val="004D0058"/>
    <w:rsid w:val="004D1F21"/>
    <w:rsid w:val="004D2551"/>
    <w:rsid w:val="004D38A8"/>
    <w:rsid w:val="004D6A55"/>
    <w:rsid w:val="004D6D74"/>
    <w:rsid w:val="004E07CE"/>
    <w:rsid w:val="004E4266"/>
    <w:rsid w:val="004E449F"/>
    <w:rsid w:val="004E64C8"/>
    <w:rsid w:val="004E6CA9"/>
    <w:rsid w:val="004E7827"/>
    <w:rsid w:val="004F24AF"/>
    <w:rsid w:val="004F2BB2"/>
    <w:rsid w:val="004F41AE"/>
    <w:rsid w:val="004F6608"/>
    <w:rsid w:val="004F6DB3"/>
    <w:rsid w:val="004F7ABE"/>
    <w:rsid w:val="005000E5"/>
    <w:rsid w:val="005012CB"/>
    <w:rsid w:val="00504020"/>
    <w:rsid w:val="0051076C"/>
    <w:rsid w:val="00510A83"/>
    <w:rsid w:val="00510FCD"/>
    <w:rsid w:val="005139BD"/>
    <w:rsid w:val="00514AE5"/>
    <w:rsid w:val="00514E2A"/>
    <w:rsid w:val="00516255"/>
    <w:rsid w:val="00520A69"/>
    <w:rsid w:val="00522F1C"/>
    <w:rsid w:val="00522FFE"/>
    <w:rsid w:val="005233B7"/>
    <w:rsid w:val="00524FDC"/>
    <w:rsid w:val="00525233"/>
    <w:rsid w:val="00532A20"/>
    <w:rsid w:val="00534133"/>
    <w:rsid w:val="005344E6"/>
    <w:rsid w:val="0053618A"/>
    <w:rsid w:val="005362E0"/>
    <w:rsid w:val="0054004E"/>
    <w:rsid w:val="005407D3"/>
    <w:rsid w:val="005427AB"/>
    <w:rsid w:val="005431CB"/>
    <w:rsid w:val="0054397A"/>
    <w:rsid w:val="00544B2B"/>
    <w:rsid w:val="00547161"/>
    <w:rsid w:val="005502E8"/>
    <w:rsid w:val="00550317"/>
    <w:rsid w:val="00553347"/>
    <w:rsid w:val="00554A21"/>
    <w:rsid w:val="00555007"/>
    <w:rsid w:val="005608C5"/>
    <w:rsid w:val="005619C0"/>
    <w:rsid w:val="005677FD"/>
    <w:rsid w:val="0057206C"/>
    <w:rsid w:val="005749B2"/>
    <w:rsid w:val="0057651B"/>
    <w:rsid w:val="00576C2F"/>
    <w:rsid w:val="005817DE"/>
    <w:rsid w:val="00584477"/>
    <w:rsid w:val="00585872"/>
    <w:rsid w:val="00585A9E"/>
    <w:rsid w:val="0058649F"/>
    <w:rsid w:val="0058692C"/>
    <w:rsid w:val="00587831"/>
    <w:rsid w:val="005907E1"/>
    <w:rsid w:val="005911EE"/>
    <w:rsid w:val="00592C2C"/>
    <w:rsid w:val="00594D71"/>
    <w:rsid w:val="00597E73"/>
    <w:rsid w:val="005A44EF"/>
    <w:rsid w:val="005A592F"/>
    <w:rsid w:val="005B122E"/>
    <w:rsid w:val="005B16AF"/>
    <w:rsid w:val="005B379B"/>
    <w:rsid w:val="005B3CE9"/>
    <w:rsid w:val="005B44F5"/>
    <w:rsid w:val="005B6CC2"/>
    <w:rsid w:val="005B792C"/>
    <w:rsid w:val="005C1EB3"/>
    <w:rsid w:val="005C3C44"/>
    <w:rsid w:val="005C4A67"/>
    <w:rsid w:val="005C5627"/>
    <w:rsid w:val="005C58BC"/>
    <w:rsid w:val="005D2792"/>
    <w:rsid w:val="005D6CA0"/>
    <w:rsid w:val="005D7FC1"/>
    <w:rsid w:val="005E0827"/>
    <w:rsid w:val="005E4424"/>
    <w:rsid w:val="005F1E35"/>
    <w:rsid w:val="005F2B1B"/>
    <w:rsid w:val="005F2F83"/>
    <w:rsid w:val="005F58DF"/>
    <w:rsid w:val="005F6A8C"/>
    <w:rsid w:val="005F6E44"/>
    <w:rsid w:val="00601EEE"/>
    <w:rsid w:val="00602087"/>
    <w:rsid w:val="00603B77"/>
    <w:rsid w:val="006057C7"/>
    <w:rsid w:val="006139F6"/>
    <w:rsid w:val="006146B9"/>
    <w:rsid w:val="00616215"/>
    <w:rsid w:val="006177A1"/>
    <w:rsid w:val="00621D55"/>
    <w:rsid w:val="00621D96"/>
    <w:rsid w:val="00631742"/>
    <w:rsid w:val="00631B07"/>
    <w:rsid w:val="00632A44"/>
    <w:rsid w:val="00633603"/>
    <w:rsid w:val="00634210"/>
    <w:rsid w:val="00635407"/>
    <w:rsid w:val="0063550E"/>
    <w:rsid w:val="00636422"/>
    <w:rsid w:val="0064077F"/>
    <w:rsid w:val="00640E29"/>
    <w:rsid w:val="00640FF3"/>
    <w:rsid w:val="006439CA"/>
    <w:rsid w:val="00643F0E"/>
    <w:rsid w:val="00645CAD"/>
    <w:rsid w:val="006468B5"/>
    <w:rsid w:val="00646F51"/>
    <w:rsid w:val="00650961"/>
    <w:rsid w:val="00650D21"/>
    <w:rsid w:val="0065157B"/>
    <w:rsid w:val="00652067"/>
    <w:rsid w:val="00652DB9"/>
    <w:rsid w:val="00653663"/>
    <w:rsid w:val="00654336"/>
    <w:rsid w:val="00654DC2"/>
    <w:rsid w:val="00656E22"/>
    <w:rsid w:val="0065775F"/>
    <w:rsid w:val="00660C72"/>
    <w:rsid w:val="00661915"/>
    <w:rsid w:val="006675B2"/>
    <w:rsid w:val="006704B0"/>
    <w:rsid w:val="00673A52"/>
    <w:rsid w:val="00673D54"/>
    <w:rsid w:val="00674DA8"/>
    <w:rsid w:val="00681CE5"/>
    <w:rsid w:val="006834F6"/>
    <w:rsid w:val="00684B37"/>
    <w:rsid w:val="00684E70"/>
    <w:rsid w:val="00690215"/>
    <w:rsid w:val="00691F16"/>
    <w:rsid w:val="00692E66"/>
    <w:rsid w:val="006942D7"/>
    <w:rsid w:val="00697DDC"/>
    <w:rsid w:val="006A2619"/>
    <w:rsid w:val="006A2EFB"/>
    <w:rsid w:val="006A5D65"/>
    <w:rsid w:val="006A5E00"/>
    <w:rsid w:val="006A7725"/>
    <w:rsid w:val="006A7E19"/>
    <w:rsid w:val="006B027B"/>
    <w:rsid w:val="006B2076"/>
    <w:rsid w:val="006B31CF"/>
    <w:rsid w:val="006B5AA6"/>
    <w:rsid w:val="006B5C10"/>
    <w:rsid w:val="006B6D92"/>
    <w:rsid w:val="006C1EC8"/>
    <w:rsid w:val="006C22FB"/>
    <w:rsid w:val="006C3919"/>
    <w:rsid w:val="006C3B0B"/>
    <w:rsid w:val="006C473A"/>
    <w:rsid w:val="006C626B"/>
    <w:rsid w:val="006C6FD8"/>
    <w:rsid w:val="006D13D8"/>
    <w:rsid w:val="006D2CA2"/>
    <w:rsid w:val="006D3209"/>
    <w:rsid w:val="006D408B"/>
    <w:rsid w:val="006D5708"/>
    <w:rsid w:val="006D65E2"/>
    <w:rsid w:val="006D7F54"/>
    <w:rsid w:val="006E278D"/>
    <w:rsid w:val="006E2F4D"/>
    <w:rsid w:val="006E3066"/>
    <w:rsid w:val="006E54B0"/>
    <w:rsid w:val="006E5ACF"/>
    <w:rsid w:val="006F04B4"/>
    <w:rsid w:val="006F3F3D"/>
    <w:rsid w:val="006F47A4"/>
    <w:rsid w:val="006F4E32"/>
    <w:rsid w:val="006F69FB"/>
    <w:rsid w:val="00702BB4"/>
    <w:rsid w:val="00704F82"/>
    <w:rsid w:val="00706275"/>
    <w:rsid w:val="007074EA"/>
    <w:rsid w:val="007117CA"/>
    <w:rsid w:val="00713BEE"/>
    <w:rsid w:val="0071475B"/>
    <w:rsid w:val="00716C0B"/>
    <w:rsid w:val="00716F96"/>
    <w:rsid w:val="00721F24"/>
    <w:rsid w:val="0072290E"/>
    <w:rsid w:val="007266CC"/>
    <w:rsid w:val="00727FE2"/>
    <w:rsid w:val="00731238"/>
    <w:rsid w:val="0073176F"/>
    <w:rsid w:val="00731B9B"/>
    <w:rsid w:val="00732AF0"/>
    <w:rsid w:val="00734879"/>
    <w:rsid w:val="00735028"/>
    <w:rsid w:val="00741337"/>
    <w:rsid w:val="0074315F"/>
    <w:rsid w:val="00743F31"/>
    <w:rsid w:val="007451EB"/>
    <w:rsid w:val="007463B9"/>
    <w:rsid w:val="00751A5B"/>
    <w:rsid w:val="007525F8"/>
    <w:rsid w:val="0075407D"/>
    <w:rsid w:val="007548B3"/>
    <w:rsid w:val="0075576E"/>
    <w:rsid w:val="007560D0"/>
    <w:rsid w:val="00763950"/>
    <w:rsid w:val="0076540E"/>
    <w:rsid w:val="00770DAE"/>
    <w:rsid w:val="00771489"/>
    <w:rsid w:val="00772A85"/>
    <w:rsid w:val="00773806"/>
    <w:rsid w:val="00776979"/>
    <w:rsid w:val="00777B13"/>
    <w:rsid w:val="00780406"/>
    <w:rsid w:val="00780998"/>
    <w:rsid w:val="007844F0"/>
    <w:rsid w:val="00794F74"/>
    <w:rsid w:val="00797C26"/>
    <w:rsid w:val="007A06A6"/>
    <w:rsid w:val="007A0CF2"/>
    <w:rsid w:val="007A0F5D"/>
    <w:rsid w:val="007A7000"/>
    <w:rsid w:val="007A7D09"/>
    <w:rsid w:val="007B1145"/>
    <w:rsid w:val="007B2FC2"/>
    <w:rsid w:val="007B32E5"/>
    <w:rsid w:val="007B33D1"/>
    <w:rsid w:val="007B34C9"/>
    <w:rsid w:val="007B4D33"/>
    <w:rsid w:val="007B6685"/>
    <w:rsid w:val="007B6831"/>
    <w:rsid w:val="007B7D8C"/>
    <w:rsid w:val="007C0B28"/>
    <w:rsid w:val="007C1EB2"/>
    <w:rsid w:val="007C1F23"/>
    <w:rsid w:val="007C2049"/>
    <w:rsid w:val="007C23E8"/>
    <w:rsid w:val="007C2793"/>
    <w:rsid w:val="007C5FF7"/>
    <w:rsid w:val="007C64A2"/>
    <w:rsid w:val="007D1189"/>
    <w:rsid w:val="007D2524"/>
    <w:rsid w:val="007D650E"/>
    <w:rsid w:val="007D77FE"/>
    <w:rsid w:val="007E2218"/>
    <w:rsid w:val="007E239E"/>
    <w:rsid w:val="007E2547"/>
    <w:rsid w:val="007E5C04"/>
    <w:rsid w:val="007E6668"/>
    <w:rsid w:val="007E6ED3"/>
    <w:rsid w:val="007F2099"/>
    <w:rsid w:val="007F22A6"/>
    <w:rsid w:val="007F3B04"/>
    <w:rsid w:val="007F5F5D"/>
    <w:rsid w:val="00800322"/>
    <w:rsid w:val="00800759"/>
    <w:rsid w:val="00800C43"/>
    <w:rsid w:val="008023D5"/>
    <w:rsid w:val="00802B5B"/>
    <w:rsid w:val="00802CF4"/>
    <w:rsid w:val="00804210"/>
    <w:rsid w:val="00810A9C"/>
    <w:rsid w:val="00812898"/>
    <w:rsid w:val="00812E79"/>
    <w:rsid w:val="008142D1"/>
    <w:rsid w:val="0081588D"/>
    <w:rsid w:val="00817F27"/>
    <w:rsid w:val="00820182"/>
    <w:rsid w:val="00820B9A"/>
    <w:rsid w:val="00821E30"/>
    <w:rsid w:val="0082243E"/>
    <w:rsid w:val="00822688"/>
    <w:rsid w:val="00822EC5"/>
    <w:rsid w:val="00823354"/>
    <w:rsid w:val="00823700"/>
    <w:rsid w:val="0082375E"/>
    <w:rsid w:val="00825BB4"/>
    <w:rsid w:val="00826D86"/>
    <w:rsid w:val="00827B00"/>
    <w:rsid w:val="008301B0"/>
    <w:rsid w:val="00830267"/>
    <w:rsid w:val="008327D5"/>
    <w:rsid w:val="00833792"/>
    <w:rsid w:val="00833FF1"/>
    <w:rsid w:val="008350BD"/>
    <w:rsid w:val="0083577C"/>
    <w:rsid w:val="00837071"/>
    <w:rsid w:val="0084012F"/>
    <w:rsid w:val="00842658"/>
    <w:rsid w:val="008444BD"/>
    <w:rsid w:val="008471A1"/>
    <w:rsid w:val="00847448"/>
    <w:rsid w:val="00850021"/>
    <w:rsid w:val="00850C9A"/>
    <w:rsid w:val="0085226E"/>
    <w:rsid w:val="0085237D"/>
    <w:rsid w:val="00854B8E"/>
    <w:rsid w:val="008550D1"/>
    <w:rsid w:val="00856738"/>
    <w:rsid w:val="00860A52"/>
    <w:rsid w:val="008612BF"/>
    <w:rsid w:val="008629CD"/>
    <w:rsid w:val="00862C69"/>
    <w:rsid w:val="00863A21"/>
    <w:rsid w:val="008648A0"/>
    <w:rsid w:val="00865BCF"/>
    <w:rsid w:val="0086667D"/>
    <w:rsid w:val="00870F4A"/>
    <w:rsid w:val="00876EC5"/>
    <w:rsid w:val="00882D0B"/>
    <w:rsid w:val="00883348"/>
    <w:rsid w:val="0088414E"/>
    <w:rsid w:val="00885987"/>
    <w:rsid w:val="00885C77"/>
    <w:rsid w:val="0089001C"/>
    <w:rsid w:val="00891EEE"/>
    <w:rsid w:val="008920A2"/>
    <w:rsid w:val="00892EC4"/>
    <w:rsid w:val="00896800"/>
    <w:rsid w:val="00897641"/>
    <w:rsid w:val="00897646"/>
    <w:rsid w:val="008A0B99"/>
    <w:rsid w:val="008A1204"/>
    <w:rsid w:val="008A4BCE"/>
    <w:rsid w:val="008A6134"/>
    <w:rsid w:val="008A7885"/>
    <w:rsid w:val="008B0A0D"/>
    <w:rsid w:val="008B0B72"/>
    <w:rsid w:val="008B0C3E"/>
    <w:rsid w:val="008B1A7A"/>
    <w:rsid w:val="008B2CF8"/>
    <w:rsid w:val="008B3153"/>
    <w:rsid w:val="008B3423"/>
    <w:rsid w:val="008B43CD"/>
    <w:rsid w:val="008B55AF"/>
    <w:rsid w:val="008B6C23"/>
    <w:rsid w:val="008C0D00"/>
    <w:rsid w:val="008C26CC"/>
    <w:rsid w:val="008C2EC9"/>
    <w:rsid w:val="008C3410"/>
    <w:rsid w:val="008C470C"/>
    <w:rsid w:val="008C58C5"/>
    <w:rsid w:val="008C7484"/>
    <w:rsid w:val="008D3A25"/>
    <w:rsid w:val="008D600E"/>
    <w:rsid w:val="008D7355"/>
    <w:rsid w:val="008D7DC3"/>
    <w:rsid w:val="008D7FEC"/>
    <w:rsid w:val="008E1CA0"/>
    <w:rsid w:val="008E329F"/>
    <w:rsid w:val="008E44AE"/>
    <w:rsid w:val="008E5D16"/>
    <w:rsid w:val="008E6226"/>
    <w:rsid w:val="008F0D1B"/>
    <w:rsid w:val="008F1BE9"/>
    <w:rsid w:val="008F2827"/>
    <w:rsid w:val="008F38E8"/>
    <w:rsid w:val="008F4BCB"/>
    <w:rsid w:val="008F6896"/>
    <w:rsid w:val="008F7703"/>
    <w:rsid w:val="00900262"/>
    <w:rsid w:val="00900536"/>
    <w:rsid w:val="00902F52"/>
    <w:rsid w:val="00903C22"/>
    <w:rsid w:val="00904283"/>
    <w:rsid w:val="009044CB"/>
    <w:rsid w:val="00904718"/>
    <w:rsid w:val="00910B79"/>
    <w:rsid w:val="00912299"/>
    <w:rsid w:val="00912507"/>
    <w:rsid w:val="009138D6"/>
    <w:rsid w:val="00914419"/>
    <w:rsid w:val="0091652B"/>
    <w:rsid w:val="009236CA"/>
    <w:rsid w:val="0092415F"/>
    <w:rsid w:val="00925CA8"/>
    <w:rsid w:val="009313A6"/>
    <w:rsid w:val="009326E0"/>
    <w:rsid w:val="00932EDD"/>
    <w:rsid w:val="00933530"/>
    <w:rsid w:val="00933D75"/>
    <w:rsid w:val="00934677"/>
    <w:rsid w:val="00935724"/>
    <w:rsid w:val="00937CF1"/>
    <w:rsid w:val="00937E08"/>
    <w:rsid w:val="00940E9A"/>
    <w:rsid w:val="00942A56"/>
    <w:rsid w:val="00943273"/>
    <w:rsid w:val="0094365A"/>
    <w:rsid w:val="0094576F"/>
    <w:rsid w:val="00946856"/>
    <w:rsid w:val="009469E0"/>
    <w:rsid w:val="00951096"/>
    <w:rsid w:val="009515F5"/>
    <w:rsid w:val="00953C76"/>
    <w:rsid w:val="00954F40"/>
    <w:rsid w:val="00957973"/>
    <w:rsid w:val="009603ED"/>
    <w:rsid w:val="009604D0"/>
    <w:rsid w:val="0096066D"/>
    <w:rsid w:val="00960FE8"/>
    <w:rsid w:val="00964CE0"/>
    <w:rsid w:val="009664D3"/>
    <w:rsid w:val="00967382"/>
    <w:rsid w:val="00967B93"/>
    <w:rsid w:val="0097089D"/>
    <w:rsid w:val="00971791"/>
    <w:rsid w:val="00972434"/>
    <w:rsid w:val="00973551"/>
    <w:rsid w:val="00973C6D"/>
    <w:rsid w:val="009756B8"/>
    <w:rsid w:val="00976E74"/>
    <w:rsid w:val="00977FCB"/>
    <w:rsid w:val="00981545"/>
    <w:rsid w:val="00981DE1"/>
    <w:rsid w:val="00981E0D"/>
    <w:rsid w:val="0098478E"/>
    <w:rsid w:val="009848AA"/>
    <w:rsid w:val="0098630C"/>
    <w:rsid w:val="00986B98"/>
    <w:rsid w:val="00987712"/>
    <w:rsid w:val="009903DF"/>
    <w:rsid w:val="009909EB"/>
    <w:rsid w:val="00991E8B"/>
    <w:rsid w:val="00992543"/>
    <w:rsid w:val="0099254A"/>
    <w:rsid w:val="009927BF"/>
    <w:rsid w:val="00994281"/>
    <w:rsid w:val="0099429C"/>
    <w:rsid w:val="009961FA"/>
    <w:rsid w:val="00996B0C"/>
    <w:rsid w:val="00996F5C"/>
    <w:rsid w:val="009A43D1"/>
    <w:rsid w:val="009A66C8"/>
    <w:rsid w:val="009A6B38"/>
    <w:rsid w:val="009A74DF"/>
    <w:rsid w:val="009B10A9"/>
    <w:rsid w:val="009B4DA5"/>
    <w:rsid w:val="009C2DF2"/>
    <w:rsid w:val="009C3079"/>
    <w:rsid w:val="009C3EEF"/>
    <w:rsid w:val="009C52C5"/>
    <w:rsid w:val="009C6037"/>
    <w:rsid w:val="009C7797"/>
    <w:rsid w:val="009D0395"/>
    <w:rsid w:val="009D380A"/>
    <w:rsid w:val="009D5228"/>
    <w:rsid w:val="009D64A8"/>
    <w:rsid w:val="009D7354"/>
    <w:rsid w:val="009E3044"/>
    <w:rsid w:val="009E6231"/>
    <w:rsid w:val="009E690A"/>
    <w:rsid w:val="009E6AC2"/>
    <w:rsid w:val="009F2FBC"/>
    <w:rsid w:val="009F4E01"/>
    <w:rsid w:val="009F6C39"/>
    <w:rsid w:val="009F7083"/>
    <w:rsid w:val="009F7639"/>
    <w:rsid w:val="009F7FC3"/>
    <w:rsid w:val="00A000BC"/>
    <w:rsid w:val="00A01131"/>
    <w:rsid w:val="00A0356E"/>
    <w:rsid w:val="00A1179A"/>
    <w:rsid w:val="00A13E2C"/>
    <w:rsid w:val="00A2176A"/>
    <w:rsid w:val="00A23EF4"/>
    <w:rsid w:val="00A24084"/>
    <w:rsid w:val="00A24F63"/>
    <w:rsid w:val="00A26445"/>
    <w:rsid w:val="00A3233E"/>
    <w:rsid w:val="00A327E2"/>
    <w:rsid w:val="00A32F28"/>
    <w:rsid w:val="00A3306A"/>
    <w:rsid w:val="00A33FE2"/>
    <w:rsid w:val="00A36309"/>
    <w:rsid w:val="00A37AFF"/>
    <w:rsid w:val="00A419BF"/>
    <w:rsid w:val="00A44411"/>
    <w:rsid w:val="00A44BE1"/>
    <w:rsid w:val="00A46699"/>
    <w:rsid w:val="00A46B7B"/>
    <w:rsid w:val="00A53501"/>
    <w:rsid w:val="00A55053"/>
    <w:rsid w:val="00A55B14"/>
    <w:rsid w:val="00A619BA"/>
    <w:rsid w:val="00A6204F"/>
    <w:rsid w:val="00A633F6"/>
    <w:rsid w:val="00A63EC8"/>
    <w:rsid w:val="00A65330"/>
    <w:rsid w:val="00A65585"/>
    <w:rsid w:val="00A6739A"/>
    <w:rsid w:val="00A70410"/>
    <w:rsid w:val="00A747C1"/>
    <w:rsid w:val="00A76EB1"/>
    <w:rsid w:val="00A817BE"/>
    <w:rsid w:val="00A819C3"/>
    <w:rsid w:val="00A8276A"/>
    <w:rsid w:val="00A8712A"/>
    <w:rsid w:val="00A87C7A"/>
    <w:rsid w:val="00A87F83"/>
    <w:rsid w:val="00A90654"/>
    <w:rsid w:val="00A916E0"/>
    <w:rsid w:val="00A924E8"/>
    <w:rsid w:val="00A93D1C"/>
    <w:rsid w:val="00A954E1"/>
    <w:rsid w:val="00A956D3"/>
    <w:rsid w:val="00A95E1A"/>
    <w:rsid w:val="00A972B8"/>
    <w:rsid w:val="00A97D55"/>
    <w:rsid w:val="00AA1270"/>
    <w:rsid w:val="00AA131D"/>
    <w:rsid w:val="00AA1A84"/>
    <w:rsid w:val="00AA1DE3"/>
    <w:rsid w:val="00AA3A41"/>
    <w:rsid w:val="00AA5B03"/>
    <w:rsid w:val="00AB313A"/>
    <w:rsid w:val="00AB41C4"/>
    <w:rsid w:val="00AB6496"/>
    <w:rsid w:val="00AB659C"/>
    <w:rsid w:val="00AC08A4"/>
    <w:rsid w:val="00AC1333"/>
    <w:rsid w:val="00AC4A02"/>
    <w:rsid w:val="00AC50F9"/>
    <w:rsid w:val="00AC769F"/>
    <w:rsid w:val="00AD0EEA"/>
    <w:rsid w:val="00AD27A3"/>
    <w:rsid w:val="00AD2B07"/>
    <w:rsid w:val="00AD3B55"/>
    <w:rsid w:val="00AD42C5"/>
    <w:rsid w:val="00AD6BE0"/>
    <w:rsid w:val="00AE07E2"/>
    <w:rsid w:val="00AE09E7"/>
    <w:rsid w:val="00AE18BD"/>
    <w:rsid w:val="00AE20A8"/>
    <w:rsid w:val="00AE2662"/>
    <w:rsid w:val="00AE26B6"/>
    <w:rsid w:val="00AE5673"/>
    <w:rsid w:val="00AE7088"/>
    <w:rsid w:val="00AF19C3"/>
    <w:rsid w:val="00AF1E7A"/>
    <w:rsid w:val="00AF1E92"/>
    <w:rsid w:val="00AF1F2A"/>
    <w:rsid w:val="00AF2A62"/>
    <w:rsid w:val="00AF524B"/>
    <w:rsid w:val="00AF5357"/>
    <w:rsid w:val="00AF5602"/>
    <w:rsid w:val="00AF6940"/>
    <w:rsid w:val="00B0012B"/>
    <w:rsid w:val="00B00A2C"/>
    <w:rsid w:val="00B00DDF"/>
    <w:rsid w:val="00B01180"/>
    <w:rsid w:val="00B061A5"/>
    <w:rsid w:val="00B10F4E"/>
    <w:rsid w:val="00B1582E"/>
    <w:rsid w:val="00B17513"/>
    <w:rsid w:val="00B205F9"/>
    <w:rsid w:val="00B21EAD"/>
    <w:rsid w:val="00B2287B"/>
    <w:rsid w:val="00B22A8B"/>
    <w:rsid w:val="00B23FCC"/>
    <w:rsid w:val="00B25786"/>
    <w:rsid w:val="00B34189"/>
    <w:rsid w:val="00B35580"/>
    <w:rsid w:val="00B35AF7"/>
    <w:rsid w:val="00B37B18"/>
    <w:rsid w:val="00B47798"/>
    <w:rsid w:val="00B5042C"/>
    <w:rsid w:val="00B51ECF"/>
    <w:rsid w:val="00B52768"/>
    <w:rsid w:val="00B56DC0"/>
    <w:rsid w:val="00B5712D"/>
    <w:rsid w:val="00B576D7"/>
    <w:rsid w:val="00B6000A"/>
    <w:rsid w:val="00B60ABA"/>
    <w:rsid w:val="00B65604"/>
    <w:rsid w:val="00B67349"/>
    <w:rsid w:val="00B67F51"/>
    <w:rsid w:val="00B70326"/>
    <w:rsid w:val="00B7076C"/>
    <w:rsid w:val="00B718E3"/>
    <w:rsid w:val="00B73D42"/>
    <w:rsid w:val="00B74DB3"/>
    <w:rsid w:val="00B826C1"/>
    <w:rsid w:val="00B83639"/>
    <w:rsid w:val="00B8436B"/>
    <w:rsid w:val="00B84A4A"/>
    <w:rsid w:val="00B85AA7"/>
    <w:rsid w:val="00B86B4B"/>
    <w:rsid w:val="00B91C37"/>
    <w:rsid w:val="00B926E2"/>
    <w:rsid w:val="00B934EF"/>
    <w:rsid w:val="00B94EC3"/>
    <w:rsid w:val="00B95A3A"/>
    <w:rsid w:val="00B96944"/>
    <w:rsid w:val="00B97C80"/>
    <w:rsid w:val="00BA3A71"/>
    <w:rsid w:val="00BA6317"/>
    <w:rsid w:val="00BA7470"/>
    <w:rsid w:val="00BB0CC9"/>
    <w:rsid w:val="00BB0FEA"/>
    <w:rsid w:val="00BB21BA"/>
    <w:rsid w:val="00BB43F5"/>
    <w:rsid w:val="00BB51B9"/>
    <w:rsid w:val="00BB5982"/>
    <w:rsid w:val="00BB6CF7"/>
    <w:rsid w:val="00BB7EF3"/>
    <w:rsid w:val="00BC1DD5"/>
    <w:rsid w:val="00BC297F"/>
    <w:rsid w:val="00BC3939"/>
    <w:rsid w:val="00BC6ED3"/>
    <w:rsid w:val="00BC776D"/>
    <w:rsid w:val="00BD0146"/>
    <w:rsid w:val="00BD0B0D"/>
    <w:rsid w:val="00BD0CF8"/>
    <w:rsid w:val="00BD1C14"/>
    <w:rsid w:val="00BD1E05"/>
    <w:rsid w:val="00BD29C5"/>
    <w:rsid w:val="00BD29FC"/>
    <w:rsid w:val="00BD2AF8"/>
    <w:rsid w:val="00BD399E"/>
    <w:rsid w:val="00BD526D"/>
    <w:rsid w:val="00BD6CD3"/>
    <w:rsid w:val="00BE0EF8"/>
    <w:rsid w:val="00BE0F81"/>
    <w:rsid w:val="00BE1A27"/>
    <w:rsid w:val="00BE2A0B"/>
    <w:rsid w:val="00BE370F"/>
    <w:rsid w:val="00BE437B"/>
    <w:rsid w:val="00BE44B6"/>
    <w:rsid w:val="00BE7556"/>
    <w:rsid w:val="00BE7819"/>
    <w:rsid w:val="00BE788C"/>
    <w:rsid w:val="00BF2445"/>
    <w:rsid w:val="00BF2A41"/>
    <w:rsid w:val="00BF2F0E"/>
    <w:rsid w:val="00BF323E"/>
    <w:rsid w:val="00BF3BA0"/>
    <w:rsid w:val="00BF406E"/>
    <w:rsid w:val="00BF4238"/>
    <w:rsid w:val="00BF4392"/>
    <w:rsid w:val="00C017B3"/>
    <w:rsid w:val="00C03319"/>
    <w:rsid w:val="00C05181"/>
    <w:rsid w:val="00C117F9"/>
    <w:rsid w:val="00C12A77"/>
    <w:rsid w:val="00C131A5"/>
    <w:rsid w:val="00C157D7"/>
    <w:rsid w:val="00C15BF7"/>
    <w:rsid w:val="00C16E5C"/>
    <w:rsid w:val="00C17145"/>
    <w:rsid w:val="00C17F4C"/>
    <w:rsid w:val="00C21702"/>
    <w:rsid w:val="00C21BA5"/>
    <w:rsid w:val="00C21CF2"/>
    <w:rsid w:val="00C236E4"/>
    <w:rsid w:val="00C23AAD"/>
    <w:rsid w:val="00C24A0A"/>
    <w:rsid w:val="00C27195"/>
    <w:rsid w:val="00C27766"/>
    <w:rsid w:val="00C310A7"/>
    <w:rsid w:val="00C31E69"/>
    <w:rsid w:val="00C322FE"/>
    <w:rsid w:val="00C32577"/>
    <w:rsid w:val="00C32A65"/>
    <w:rsid w:val="00C34250"/>
    <w:rsid w:val="00C34961"/>
    <w:rsid w:val="00C35B53"/>
    <w:rsid w:val="00C362DF"/>
    <w:rsid w:val="00C36B00"/>
    <w:rsid w:val="00C40B57"/>
    <w:rsid w:val="00C41825"/>
    <w:rsid w:val="00C4210A"/>
    <w:rsid w:val="00C469F5"/>
    <w:rsid w:val="00C5095B"/>
    <w:rsid w:val="00C52469"/>
    <w:rsid w:val="00C5397A"/>
    <w:rsid w:val="00C54050"/>
    <w:rsid w:val="00C5532A"/>
    <w:rsid w:val="00C5798B"/>
    <w:rsid w:val="00C6346A"/>
    <w:rsid w:val="00C6433B"/>
    <w:rsid w:val="00C6657E"/>
    <w:rsid w:val="00C717A6"/>
    <w:rsid w:val="00C71B8D"/>
    <w:rsid w:val="00C730FA"/>
    <w:rsid w:val="00C75E5F"/>
    <w:rsid w:val="00C76BAB"/>
    <w:rsid w:val="00C8320C"/>
    <w:rsid w:val="00C8474E"/>
    <w:rsid w:val="00C84EA7"/>
    <w:rsid w:val="00C85D10"/>
    <w:rsid w:val="00C92B1E"/>
    <w:rsid w:val="00C941E4"/>
    <w:rsid w:val="00C94257"/>
    <w:rsid w:val="00C943DF"/>
    <w:rsid w:val="00C96977"/>
    <w:rsid w:val="00CA025A"/>
    <w:rsid w:val="00CA068E"/>
    <w:rsid w:val="00CA427D"/>
    <w:rsid w:val="00CA4DA3"/>
    <w:rsid w:val="00CA6A56"/>
    <w:rsid w:val="00CA6D5F"/>
    <w:rsid w:val="00CB1C91"/>
    <w:rsid w:val="00CB20F1"/>
    <w:rsid w:val="00CB2EC8"/>
    <w:rsid w:val="00CB6ADE"/>
    <w:rsid w:val="00CB6DEC"/>
    <w:rsid w:val="00CB6E96"/>
    <w:rsid w:val="00CB7E5C"/>
    <w:rsid w:val="00CC406D"/>
    <w:rsid w:val="00CC64FF"/>
    <w:rsid w:val="00CC65C1"/>
    <w:rsid w:val="00CC7466"/>
    <w:rsid w:val="00CD0369"/>
    <w:rsid w:val="00CD33B5"/>
    <w:rsid w:val="00CD39BD"/>
    <w:rsid w:val="00CD73B0"/>
    <w:rsid w:val="00CD75D9"/>
    <w:rsid w:val="00CE0AD6"/>
    <w:rsid w:val="00CE1CD7"/>
    <w:rsid w:val="00CE4257"/>
    <w:rsid w:val="00CE5C53"/>
    <w:rsid w:val="00CF0902"/>
    <w:rsid w:val="00CF3042"/>
    <w:rsid w:val="00CF4665"/>
    <w:rsid w:val="00CF57E1"/>
    <w:rsid w:val="00CF6D72"/>
    <w:rsid w:val="00D00E18"/>
    <w:rsid w:val="00D00EBE"/>
    <w:rsid w:val="00D013BD"/>
    <w:rsid w:val="00D0142A"/>
    <w:rsid w:val="00D01E38"/>
    <w:rsid w:val="00D04AC6"/>
    <w:rsid w:val="00D04F0A"/>
    <w:rsid w:val="00D060B9"/>
    <w:rsid w:val="00D07A8D"/>
    <w:rsid w:val="00D10428"/>
    <w:rsid w:val="00D14501"/>
    <w:rsid w:val="00D15025"/>
    <w:rsid w:val="00D158E7"/>
    <w:rsid w:val="00D15E2D"/>
    <w:rsid w:val="00D17BD2"/>
    <w:rsid w:val="00D260FE"/>
    <w:rsid w:val="00D2614E"/>
    <w:rsid w:val="00D26BA1"/>
    <w:rsid w:val="00D27BDC"/>
    <w:rsid w:val="00D3074D"/>
    <w:rsid w:val="00D33CEA"/>
    <w:rsid w:val="00D374A4"/>
    <w:rsid w:val="00D378E1"/>
    <w:rsid w:val="00D41560"/>
    <w:rsid w:val="00D4287F"/>
    <w:rsid w:val="00D43BA5"/>
    <w:rsid w:val="00D44ACB"/>
    <w:rsid w:val="00D47130"/>
    <w:rsid w:val="00D476B9"/>
    <w:rsid w:val="00D50A6A"/>
    <w:rsid w:val="00D5138B"/>
    <w:rsid w:val="00D548B8"/>
    <w:rsid w:val="00D55BE0"/>
    <w:rsid w:val="00D55CDB"/>
    <w:rsid w:val="00D60D2C"/>
    <w:rsid w:val="00D63C6C"/>
    <w:rsid w:val="00D66483"/>
    <w:rsid w:val="00D6666E"/>
    <w:rsid w:val="00D67630"/>
    <w:rsid w:val="00D70C22"/>
    <w:rsid w:val="00D7104D"/>
    <w:rsid w:val="00D71ABB"/>
    <w:rsid w:val="00D745FE"/>
    <w:rsid w:val="00D74B97"/>
    <w:rsid w:val="00D74C64"/>
    <w:rsid w:val="00D753AF"/>
    <w:rsid w:val="00D80649"/>
    <w:rsid w:val="00D8085F"/>
    <w:rsid w:val="00D8172E"/>
    <w:rsid w:val="00D85525"/>
    <w:rsid w:val="00D910AD"/>
    <w:rsid w:val="00D91338"/>
    <w:rsid w:val="00D918C4"/>
    <w:rsid w:val="00D94B9F"/>
    <w:rsid w:val="00D94ED7"/>
    <w:rsid w:val="00DA2C27"/>
    <w:rsid w:val="00DA3A7A"/>
    <w:rsid w:val="00DA4288"/>
    <w:rsid w:val="00DA4677"/>
    <w:rsid w:val="00DB10A8"/>
    <w:rsid w:val="00DC00AB"/>
    <w:rsid w:val="00DC17A3"/>
    <w:rsid w:val="00DC3775"/>
    <w:rsid w:val="00DC3E29"/>
    <w:rsid w:val="00DC7B1B"/>
    <w:rsid w:val="00DC7E27"/>
    <w:rsid w:val="00DD06A2"/>
    <w:rsid w:val="00DD202C"/>
    <w:rsid w:val="00DD5979"/>
    <w:rsid w:val="00DD7078"/>
    <w:rsid w:val="00DD71EF"/>
    <w:rsid w:val="00DE0369"/>
    <w:rsid w:val="00DE1813"/>
    <w:rsid w:val="00DE6672"/>
    <w:rsid w:val="00DE7B35"/>
    <w:rsid w:val="00DF0785"/>
    <w:rsid w:val="00DF0CD5"/>
    <w:rsid w:val="00DF13A4"/>
    <w:rsid w:val="00DF28B9"/>
    <w:rsid w:val="00DF639F"/>
    <w:rsid w:val="00E00555"/>
    <w:rsid w:val="00E00BCF"/>
    <w:rsid w:val="00E00ECC"/>
    <w:rsid w:val="00E02409"/>
    <w:rsid w:val="00E03D8E"/>
    <w:rsid w:val="00E049D1"/>
    <w:rsid w:val="00E10161"/>
    <w:rsid w:val="00E10734"/>
    <w:rsid w:val="00E110DD"/>
    <w:rsid w:val="00E119F4"/>
    <w:rsid w:val="00E139B3"/>
    <w:rsid w:val="00E13A20"/>
    <w:rsid w:val="00E13FA5"/>
    <w:rsid w:val="00E170C5"/>
    <w:rsid w:val="00E2035D"/>
    <w:rsid w:val="00E21B83"/>
    <w:rsid w:val="00E21CBC"/>
    <w:rsid w:val="00E32A99"/>
    <w:rsid w:val="00E33E6D"/>
    <w:rsid w:val="00E36ABD"/>
    <w:rsid w:val="00E378F3"/>
    <w:rsid w:val="00E37DA4"/>
    <w:rsid w:val="00E40877"/>
    <w:rsid w:val="00E41244"/>
    <w:rsid w:val="00E44587"/>
    <w:rsid w:val="00E44625"/>
    <w:rsid w:val="00E451C7"/>
    <w:rsid w:val="00E45D55"/>
    <w:rsid w:val="00E4629A"/>
    <w:rsid w:val="00E51B71"/>
    <w:rsid w:val="00E52692"/>
    <w:rsid w:val="00E60E21"/>
    <w:rsid w:val="00E61678"/>
    <w:rsid w:val="00E63179"/>
    <w:rsid w:val="00E63214"/>
    <w:rsid w:val="00E635F4"/>
    <w:rsid w:val="00E63B50"/>
    <w:rsid w:val="00E640F8"/>
    <w:rsid w:val="00E64D24"/>
    <w:rsid w:val="00E6646F"/>
    <w:rsid w:val="00E70084"/>
    <w:rsid w:val="00E70D09"/>
    <w:rsid w:val="00E72544"/>
    <w:rsid w:val="00E73E47"/>
    <w:rsid w:val="00E741F5"/>
    <w:rsid w:val="00E77F2B"/>
    <w:rsid w:val="00E80FED"/>
    <w:rsid w:val="00E81CCB"/>
    <w:rsid w:val="00E81E36"/>
    <w:rsid w:val="00E84739"/>
    <w:rsid w:val="00E85C83"/>
    <w:rsid w:val="00E86254"/>
    <w:rsid w:val="00E86555"/>
    <w:rsid w:val="00E86953"/>
    <w:rsid w:val="00E9030F"/>
    <w:rsid w:val="00E9036A"/>
    <w:rsid w:val="00E92EF3"/>
    <w:rsid w:val="00E938D7"/>
    <w:rsid w:val="00E9690C"/>
    <w:rsid w:val="00E974E5"/>
    <w:rsid w:val="00EA0E85"/>
    <w:rsid w:val="00EA309D"/>
    <w:rsid w:val="00EA679C"/>
    <w:rsid w:val="00EA6FDA"/>
    <w:rsid w:val="00EA7022"/>
    <w:rsid w:val="00EB16AB"/>
    <w:rsid w:val="00EB5481"/>
    <w:rsid w:val="00EB6C88"/>
    <w:rsid w:val="00EB7AFD"/>
    <w:rsid w:val="00EC012C"/>
    <w:rsid w:val="00EC1769"/>
    <w:rsid w:val="00EC5CD5"/>
    <w:rsid w:val="00EC5FC0"/>
    <w:rsid w:val="00EC631E"/>
    <w:rsid w:val="00EC6374"/>
    <w:rsid w:val="00EC648B"/>
    <w:rsid w:val="00EC7CA0"/>
    <w:rsid w:val="00ED06FB"/>
    <w:rsid w:val="00ED21A3"/>
    <w:rsid w:val="00ED28C2"/>
    <w:rsid w:val="00ED3B3F"/>
    <w:rsid w:val="00ED3DF4"/>
    <w:rsid w:val="00ED7040"/>
    <w:rsid w:val="00ED74D9"/>
    <w:rsid w:val="00EE0910"/>
    <w:rsid w:val="00EE192B"/>
    <w:rsid w:val="00EE6567"/>
    <w:rsid w:val="00EF10AF"/>
    <w:rsid w:val="00EF20CE"/>
    <w:rsid w:val="00EF74F8"/>
    <w:rsid w:val="00F02E11"/>
    <w:rsid w:val="00F034D0"/>
    <w:rsid w:val="00F03EAF"/>
    <w:rsid w:val="00F109BC"/>
    <w:rsid w:val="00F138C4"/>
    <w:rsid w:val="00F14550"/>
    <w:rsid w:val="00F161DB"/>
    <w:rsid w:val="00F16E09"/>
    <w:rsid w:val="00F1781C"/>
    <w:rsid w:val="00F21749"/>
    <w:rsid w:val="00F2282D"/>
    <w:rsid w:val="00F23489"/>
    <w:rsid w:val="00F2397E"/>
    <w:rsid w:val="00F25095"/>
    <w:rsid w:val="00F2586D"/>
    <w:rsid w:val="00F25EDB"/>
    <w:rsid w:val="00F27C92"/>
    <w:rsid w:val="00F30912"/>
    <w:rsid w:val="00F30F8F"/>
    <w:rsid w:val="00F317C5"/>
    <w:rsid w:val="00F31875"/>
    <w:rsid w:val="00F32721"/>
    <w:rsid w:val="00F3350D"/>
    <w:rsid w:val="00F34995"/>
    <w:rsid w:val="00F34BE6"/>
    <w:rsid w:val="00F37F0A"/>
    <w:rsid w:val="00F41864"/>
    <w:rsid w:val="00F43B14"/>
    <w:rsid w:val="00F446C4"/>
    <w:rsid w:val="00F461BB"/>
    <w:rsid w:val="00F52AEC"/>
    <w:rsid w:val="00F52F74"/>
    <w:rsid w:val="00F53969"/>
    <w:rsid w:val="00F61CD7"/>
    <w:rsid w:val="00F62111"/>
    <w:rsid w:val="00F63A17"/>
    <w:rsid w:val="00F64D4B"/>
    <w:rsid w:val="00F64E0A"/>
    <w:rsid w:val="00F654C7"/>
    <w:rsid w:val="00F7346C"/>
    <w:rsid w:val="00F73BC1"/>
    <w:rsid w:val="00F74521"/>
    <w:rsid w:val="00F767BC"/>
    <w:rsid w:val="00F81FB4"/>
    <w:rsid w:val="00F8266D"/>
    <w:rsid w:val="00F83A42"/>
    <w:rsid w:val="00F90DCD"/>
    <w:rsid w:val="00F9274D"/>
    <w:rsid w:val="00F93AFD"/>
    <w:rsid w:val="00F949C5"/>
    <w:rsid w:val="00F94A27"/>
    <w:rsid w:val="00F9705C"/>
    <w:rsid w:val="00FA1560"/>
    <w:rsid w:val="00FA3965"/>
    <w:rsid w:val="00FA3DA8"/>
    <w:rsid w:val="00FA4336"/>
    <w:rsid w:val="00FA48E7"/>
    <w:rsid w:val="00FA4ED1"/>
    <w:rsid w:val="00FA52DF"/>
    <w:rsid w:val="00FA7514"/>
    <w:rsid w:val="00FB05CB"/>
    <w:rsid w:val="00FB0909"/>
    <w:rsid w:val="00FB13E8"/>
    <w:rsid w:val="00FB6554"/>
    <w:rsid w:val="00FB6D76"/>
    <w:rsid w:val="00FB6E5D"/>
    <w:rsid w:val="00FC0072"/>
    <w:rsid w:val="00FC1102"/>
    <w:rsid w:val="00FC182D"/>
    <w:rsid w:val="00FC4A9D"/>
    <w:rsid w:val="00FC51D6"/>
    <w:rsid w:val="00FC5441"/>
    <w:rsid w:val="00FD15A6"/>
    <w:rsid w:val="00FD1997"/>
    <w:rsid w:val="00FD1C1C"/>
    <w:rsid w:val="00FD1EFF"/>
    <w:rsid w:val="00FD2C6B"/>
    <w:rsid w:val="00FD4AA7"/>
    <w:rsid w:val="00FD4C4C"/>
    <w:rsid w:val="00FD502F"/>
    <w:rsid w:val="00FD5727"/>
    <w:rsid w:val="00FD5E81"/>
    <w:rsid w:val="00FD65B2"/>
    <w:rsid w:val="00FE0045"/>
    <w:rsid w:val="00FE0E21"/>
    <w:rsid w:val="00FE2FA1"/>
    <w:rsid w:val="00FE42E2"/>
    <w:rsid w:val="00FE450A"/>
    <w:rsid w:val="00FE4567"/>
    <w:rsid w:val="00FE470B"/>
    <w:rsid w:val="00FE4F45"/>
    <w:rsid w:val="00FE73EB"/>
    <w:rsid w:val="00FE7AA2"/>
    <w:rsid w:val="00FE7D86"/>
    <w:rsid w:val="00FF0CE7"/>
    <w:rsid w:val="00FF4CDE"/>
    <w:rsid w:val="00FF55A8"/>
    <w:rsid w:val="00FF6880"/>
    <w:rsid w:val="00FF7DF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style="v-text-anchor:middle">
      <v:stroke endarrow="classic" endarrowlength="long"/>
      <v:shadow offset="6pt,6pt"/>
      <v:textbox inset="1mm,1mm,1mm,1mm"/>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916E0"/>
    <w:pPr>
      <w:spacing w:before="120"/>
      <w:jc w:val="both"/>
    </w:pPr>
    <w:rPr>
      <w:sz w:val="28"/>
      <w:szCs w:val="22"/>
      <w:lang w:eastAsia="en-US"/>
    </w:rPr>
  </w:style>
  <w:style w:type="paragraph" w:styleId="10">
    <w:name w:val="heading 1"/>
    <w:basedOn w:val="a2"/>
    <w:next w:val="a2"/>
    <w:link w:val="11"/>
    <w:uiPriority w:val="9"/>
    <w:qFormat/>
    <w:rsid w:val="00347551"/>
    <w:pPr>
      <w:keepNext/>
      <w:keepLines/>
      <w:spacing w:before="360"/>
      <w:outlineLvl w:val="0"/>
    </w:pPr>
    <w:rPr>
      <w:rFonts w:ascii="Cambria" w:eastAsia="Times New Roman" w:hAnsi="Cambria" w:cs="Times New Roman"/>
      <w:b/>
      <w:bCs/>
      <w:smallCaps/>
      <w:sz w:val="32"/>
      <w:szCs w:val="28"/>
    </w:rPr>
  </w:style>
  <w:style w:type="paragraph" w:styleId="22">
    <w:name w:val="heading 2"/>
    <w:basedOn w:val="a2"/>
    <w:next w:val="a2"/>
    <w:link w:val="23"/>
    <w:uiPriority w:val="9"/>
    <w:unhideWhenUsed/>
    <w:qFormat/>
    <w:rsid w:val="00347551"/>
    <w:pPr>
      <w:keepNext/>
      <w:keepLines/>
      <w:spacing w:before="240"/>
      <w:outlineLvl w:val="1"/>
    </w:pPr>
    <w:rPr>
      <w:rFonts w:ascii="Cambria" w:eastAsia="Times New Roman" w:hAnsi="Cambria" w:cs="Times New Roman"/>
      <w:b/>
      <w:bCs/>
      <w:smallCaps/>
      <w:szCs w:val="26"/>
    </w:rPr>
  </w:style>
  <w:style w:type="paragraph" w:styleId="31">
    <w:name w:val="heading 3"/>
    <w:basedOn w:val="a2"/>
    <w:next w:val="a2"/>
    <w:link w:val="32"/>
    <w:uiPriority w:val="9"/>
    <w:unhideWhenUsed/>
    <w:qFormat/>
    <w:rsid w:val="00A24084"/>
    <w:pPr>
      <w:keepNext/>
      <w:keepLines/>
      <w:spacing w:before="200"/>
      <w:outlineLvl w:val="2"/>
    </w:pPr>
    <w:rPr>
      <w:rFonts w:ascii="Cambria" w:eastAsia="Times New Roman" w:hAnsi="Cambria" w:cs="Times New Roman"/>
      <w:b/>
      <w:bCs/>
      <w:i/>
      <w:smallCap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347551"/>
    <w:rPr>
      <w:rFonts w:ascii="Cambria" w:eastAsia="Times New Roman" w:hAnsi="Cambria" w:cs="Times New Roman"/>
      <w:b/>
      <w:bCs/>
      <w:smallCaps/>
      <w:sz w:val="32"/>
      <w:szCs w:val="28"/>
    </w:rPr>
  </w:style>
  <w:style w:type="character" w:customStyle="1" w:styleId="23">
    <w:name w:val="Заголовок 2 Знак"/>
    <w:basedOn w:val="a3"/>
    <w:link w:val="22"/>
    <w:uiPriority w:val="9"/>
    <w:rsid w:val="00347551"/>
    <w:rPr>
      <w:rFonts w:ascii="Cambria" w:eastAsia="Times New Roman" w:hAnsi="Cambria" w:cs="Times New Roman"/>
      <w:b/>
      <w:bCs/>
      <w:smallCaps/>
      <w:sz w:val="28"/>
      <w:szCs w:val="26"/>
    </w:rPr>
  </w:style>
  <w:style w:type="paragraph" w:customStyle="1" w:styleId="a6">
    <w:name w:val="КНУБА"/>
    <w:basedOn w:val="a7"/>
    <w:link w:val="a8"/>
    <w:qFormat/>
    <w:rsid w:val="001D6031"/>
    <w:rPr>
      <w:sz w:val="36"/>
      <w:szCs w:val="36"/>
    </w:rPr>
  </w:style>
  <w:style w:type="paragraph" w:customStyle="1" w:styleId="a9">
    <w:name w:val="Рекомендація"/>
    <w:link w:val="aa"/>
    <w:qFormat/>
    <w:rsid w:val="00727FE2"/>
    <w:pPr>
      <w:spacing w:before="100" w:beforeAutospacing="1" w:after="100" w:afterAutospacing="1"/>
      <w:ind w:left="1418" w:right="1418"/>
      <w:jc w:val="center"/>
    </w:pPr>
    <w:rPr>
      <w:rFonts w:ascii="Candara" w:hAnsi="Candara"/>
      <w:smallCaps/>
      <w:sz w:val="32"/>
      <w:szCs w:val="22"/>
      <w:lang w:eastAsia="en-US"/>
    </w:rPr>
  </w:style>
  <w:style w:type="character" w:styleId="ab">
    <w:name w:val="Strong"/>
    <w:basedOn w:val="a3"/>
    <w:uiPriority w:val="22"/>
    <w:qFormat/>
    <w:rsid w:val="00A95E1A"/>
    <w:rPr>
      <w:b/>
      <w:bCs/>
    </w:rPr>
  </w:style>
  <w:style w:type="paragraph" w:styleId="ac">
    <w:name w:val="Title"/>
    <w:basedOn w:val="a2"/>
    <w:next w:val="a2"/>
    <w:link w:val="ad"/>
    <w:uiPriority w:val="10"/>
    <w:qFormat/>
    <w:rsid w:val="001D6031"/>
    <w:pPr>
      <w:pBdr>
        <w:bottom w:val="single" w:sz="8" w:space="4" w:color="4F81BD"/>
      </w:pBdr>
      <w:spacing w:after="300"/>
      <w:contextualSpacing/>
      <w:jc w:val="center"/>
    </w:pPr>
    <w:rPr>
      <w:rFonts w:ascii="Cambria" w:eastAsia="Times New Roman" w:hAnsi="Cambria" w:cs="Times New Roman"/>
      <w:b/>
      <w:caps/>
      <w:spacing w:val="5"/>
      <w:kern w:val="28"/>
      <w:sz w:val="52"/>
      <w:szCs w:val="52"/>
    </w:rPr>
  </w:style>
  <w:style w:type="character" w:customStyle="1" w:styleId="ad">
    <w:name w:val="Назва Знак"/>
    <w:basedOn w:val="a3"/>
    <w:link w:val="ac"/>
    <w:uiPriority w:val="10"/>
    <w:rsid w:val="001D6031"/>
    <w:rPr>
      <w:rFonts w:ascii="Cambria" w:eastAsia="Times New Roman" w:hAnsi="Cambria" w:cs="Times New Roman"/>
      <w:b/>
      <w:caps/>
      <w:spacing w:val="5"/>
      <w:kern w:val="28"/>
      <w:sz w:val="52"/>
      <w:szCs w:val="52"/>
    </w:rPr>
  </w:style>
  <w:style w:type="character" w:customStyle="1" w:styleId="a8">
    <w:name w:val="КНУБА Знак"/>
    <w:basedOn w:val="ae"/>
    <w:link w:val="a6"/>
    <w:rsid w:val="001D6031"/>
    <w:rPr>
      <w:rFonts w:ascii="Cambria" w:hAnsi="Cambria"/>
      <w:b/>
      <w:caps/>
      <w:sz w:val="36"/>
      <w:szCs w:val="36"/>
      <w:lang w:val="uk-UA" w:eastAsia="en-US" w:bidi="ar-SA"/>
    </w:rPr>
  </w:style>
  <w:style w:type="paragraph" w:customStyle="1" w:styleId="af">
    <w:name w:val="Рік"/>
    <w:link w:val="af0"/>
    <w:qFormat/>
    <w:rsid w:val="00727FE2"/>
    <w:pPr>
      <w:spacing w:before="100" w:beforeAutospacing="1" w:after="100" w:afterAutospacing="1"/>
      <w:jc w:val="center"/>
    </w:pPr>
    <w:rPr>
      <w:rFonts w:ascii="Cambria" w:hAnsi="Cambria"/>
      <w:b/>
      <w:smallCaps/>
      <w:sz w:val="28"/>
      <w:szCs w:val="22"/>
      <w:lang w:eastAsia="en-US"/>
    </w:rPr>
  </w:style>
  <w:style w:type="paragraph" w:styleId="af1">
    <w:name w:val="No Spacing"/>
    <w:link w:val="af2"/>
    <w:uiPriority w:val="1"/>
    <w:qFormat/>
    <w:rsid w:val="00A95E1A"/>
    <w:rPr>
      <w:sz w:val="28"/>
      <w:szCs w:val="22"/>
      <w:lang w:eastAsia="en-US"/>
    </w:rPr>
  </w:style>
  <w:style w:type="paragraph" w:customStyle="1" w:styleId="af3">
    <w:name w:val="Автор"/>
    <w:link w:val="af4"/>
    <w:qFormat/>
    <w:rsid w:val="00DC00AB"/>
    <w:pPr>
      <w:widowControl w:val="0"/>
      <w:spacing w:before="100" w:beforeAutospacing="1" w:after="100" w:afterAutospacing="1"/>
      <w:jc w:val="center"/>
    </w:pPr>
    <w:rPr>
      <w:rFonts w:ascii="Constantia" w:hAnsi="Constantia" w:cs="Tahoma"/>
      <w:smallCaps/>
      <w:sz w:val="32"/>
      <w:szCs w:val="32"/>
      <w:lang w:eastAsia="en-US"/>
    </w:rPr>
  </w:style>
  <w:style w:type="paragraph" w:customStyle="1" w:styleId="a7">
    <w:name w:val="МОНУ"/>
    <w:link w:val="ae"/>
    <w:qFormat/>
    <w:rsid w:val="001D6031"/>
    <w:pPr>
      <w:widowControl w:val="0"/>
      <w:spacing w:before="100" w:beforeAutospacing="1" w:after="100" w:afterAutospacing="1"/>
      <w:jc w:val="center"/>
    </w:pPr>
    <w:rPr>
      <w:rFonts w:ascii="Cambria" w:hAnsi="Cambria"/>
      <w:b/>
      <w:caps/>
      <w:sz w:val="28"/>
      <w:szCs w:val="22"/>
      <w:lang w:eastAsia="en-US"/>
    </w:rPr>
  </w:style>
  <w:style w:type="character" w:customStyle="1" w:styleId="af2">
    <w:name w:val="Без інтервалів Знак"/>
    <w:basedOn w:val="a3"/>
    <w:link w:val="af1"/>
    <w:uiPriority w:val="1"/>
    <w:rsid w:val="00A95E1A"/>
    <w:rPr>
      <w:sz w:val="28"/>
      <w:szCs w:val="22"/>
      <w:lang w:val="uk-UA" w:eastAsia="en-US" w:bidi="ar-SA"/>
    </w:rPr>
  </w:style>
  <w:style w:type="character" w:customStyle="1" w:styleId="af4">
    <w:name w:val="Автор Знак"/>
    <w:basedOn w:val="af2"/>
    <w:link w:val="af3"/>
    <w:rsid w:val="00DC00AB"/>
    <w:rPr>
      <w:rFonts w:ascii="Constantia" w:hAnsi="Constantia" w:cs="Tahoma"/>
      <w:smallCaps/>
      <w:sz w:val="32"/>
      <w:szCs w:val="32"/>
      <w:lang w:val="uk-UA" w:eastAsia="en-US" w:bidi="ar-SA"/>
    </w:rPr>
  </w:style>
  <w:style w:type="character" w:customStyle="1" w:styleId="aa">
    <w:name w:val="Рекомендація Знак"/>
    <w:basedOn w:val="af2"/>
    <w:link w:val="a9"/>
    <w:rsid w:val="00727FE2"/>
    <w:rPr>
      <w:rFonts w:ascii="Candara" w:hAnsi="Candara"/>
      <w:smallCaps/>
      <w:sz w:val="32"/>
      <w:szCs w:val="22"/>
      <w:lang w:val="uk-UA" w:eastAsia="en-US" w:bidi="ar-SA"/>
    </w:rPr>
  </w:style>
  <w:style w:type="character" w:customStyle="1" w:styleId="ae">
    <w:name w:val="МОНУ Знак"/>
    <w:basedOn w:val="af2"/>
    <w:link w:val="a7"/>
    <w:rsid w:val="001D6031"/>
    <w:rPr>
      <w:rFonts w:ascii="Cambria" w:hAnsi="Cambria"/>
      <w:b/>
      <w:caps/>
      <w:sz w:val="28"/>
      <w:szCs w:val="22"/>
      <w:lang w:val="uk-UA" w:eastAsia="en-US" w:bidi="ar-SA"/>
    </w:rPr>
  </w:style>
  <w:style w:type="character" w:styleId="af5">
    <w:name w:val="Emphasis"/>
    <w:basedOn w:val="a3"/>
    <w:qFormat/>
    <w:rsid w:val="000C5158"/>
    <w:rPr>
      <w:i/>
      <w:iCs/>
    </w:rPr>
  </w:style>
  <w:style w:type="character" w:customStyle="1" w:styleId="af0">
    <w:name w:val="Рік Знак"/>
    <w:basedOn w:val="ae"/>
    <w:link w:val="af"/>
    <w:rsid w:val="00727FE2"/>
    <w:rPr>
      <w:rFonts w:ascii="Cambria" w:hAnsi="Cambria"/>
      <w:b/>
      <w:caps/>
      <w:smallCaps/>
      <w:sz w:val="28"/>
      <w:szCs w:val="22"/>
      <w:lang w:val="uk-UA" w:eastAsia="en-US" w:bidi="ar-SA"/>
    </w:rPr>
  </w:style>
  <w:style w:type="paragraph" w:styleId="af6">
    <w:name w:val="List Paragraph"/>
    <w:basedOn w:val="a2"/>
    <w:uiPriority w:val="34"/>
    <w:qFormat/>
    <w:rsid w:val="0028402E"/>
    <w:pPr>
      <w:ind w:left="2410" w:hanging="1559"/>
      <w:contextualSpacing/>
    </w:pPr>
  </w:style>
  <w:style w:type="paragraph" w:styleId="af7">
    <w:name w:val="Signature"/>
    <w:basedOn w:val="a2"/>
    <w:link w:val="af8"/>
    <w:uiPriority w:val="99"/>
    <w:unhideWhenUsed/>
    <w:rsid w:val="0028402E"/>
    <w:pPr>
      <w:ind w:left="4252"/>
    </w:pPr>
  </w:style>
  <w:style w:type="character" w:customStyle="1" w:styleId="af8">
    <w:name w:val="Підпис Знак"/>
    <w:basedOn w:val="a3"/>
    <w:link w:val="af7"/>
    <w:uiPriority w:val="99"/>
    <w:rsid w:val="0028402E"/>
    <w:rPr>
      <w:sz w:val="28"/>
    </w:rPr>
  </w:style>
  <w:style w:type="paragraph" w:styleId="af9">
    <w:name w:val="E-mail Signature"/>
    <w:basedOn w:val="a2"/>
    <w:link w:val="afa"/>
    <w:uiPriority w:val="99"/>
    <w:unhideWhenUsed/>
    <w:rsid w:val="0028402E"/>
  </w:style>
  <w:style w:type="character" w:customStyle="1" w:styleId="afa">
    <w:name w:val="Електронний підпис Знак"/>
    <w:basedOn w:val="a3"/>
    <w:link w:val="af9"/>
    <w:uiPriority w:val="99"/>
    <w:rsid w:val="0028402E"/>
    <w:rPr>
      <w:sz w:val="28"/>
    </w:rPr>
  </w:style>
  <w:style w:type="paragraph" w:styleId="afb">
    <w:name w:val="header"/>
    <w:basedOn w:val="a2"/>
    <w:link w:val="afc"/>
    <w:uiPriority w:val="99"/>
    <w:semiHidden/>
    <w:unhideWhenUsed/>
    <w:rsid w:val="0028402E"/>
    <w:pPr>
      <w:tabs>
        <w:tab w:val="center" w:pos="4819"/>
        <w:tab w:val="right" w:pos="9639"/>
      </w:tabs>
    </w:pPr>
  </w:style>
  <w:style w:type="character" w:customStyle="1" w:styleId="afc">
    <w:name w:val="Верхній колонтитул Знак"/>
    <w:basedOn w:val="a3"/>
    <w:link w:val="afb"/>
    <w:uiPriority w:val="99"/>
    <w:semiHidden/>
    <w:rsid w:val="0028402E"/>
    <w:rPr>
      <w:sz w:val="28"/>
    </w:rPr>
  </w:style>
  <w:style w:type="paragraph" w:styleId="afd">
    <w:name w:val="footer"/>
    <w:basedOn w:val="a2"/>
    <w:link w:val="afe"/>
    <w:uiPriority w:val="99"/>
    <w:unhideWhenUsed/>
    <w:rsid w:val="0028402E"/>
    <w:pPr>
      <w:tabs>
        <w:tab w:val="center" w:pos="4819"/>
        <w:tab w:val="right" w:pos="9639"/>
      </w:tabs>
    </w:pPr>
  </w:style>
  <w:style w:type="character" w:customStyle="1" w:styleId="afe">
    <w:name w:val="Нижній колонтитул Знак"/>
    <w:basedOn w:val="a3"/>
    <w:link w:val="afd"/>
    <w:uiPriority w:val="99"/>
    <w:rsid w:val="0028402E"/>
    <w:rPr>
      <w:sz w:val="28"/>
    </w:rPr>
  </w:style>
  <w:style w:type="paragraph" w:customStyle="1" w:styleId="1">
    <w:name w:val="Заголовок №1"/>
    <w:basedOn w:val="10"/>
    <w:link w:val="12"/>
    <w:qFormat/>
    <w:rsid w:val="00780406"/>
    <w:pPr>
      <w:numPr>
        <w:numId w:val="5"/>
      </w:numPr>
      <w:ind w:left="0" w:firstLine="0"/>
    </w:pPr>
  </w:style>
  <w:style w:type="paragraph" w:customStyle="1" w:styleId="21">
    <w:name w:val="Заголовок №2"/>
    <w:basedOn w:val="22"/>
    <w:link w:val="24"/>
    <w:qFormat/>
    <w:rsid w:val="00780406"/>
    <w:pPr>
      <w:numPr>
        <w:ilvl w:val="1"/>
        <w:numId w:val="5"/>
      </w:numPr>
      <w:ind w:left="0" w:firstLine="0"/>
    </w:pPr>
  </w:style>
  <w:style w:type="character" w:customStyle="1" w:styleId="12">
    <w:name w:val="Заголовок №1 Знак"/>
    <w:basedOn w:val="11"/>
    <w:link w:val="1"/>
    <w:rsid w:val="00780406"/>
    <w:rPr>
      <w:rFonts w:ascii="Cambria" w:eastAsia="Times New Roman" w:hAnsi="Cambria" w:cs="Times New Roman"/>
      <w:b/>
      <w:bCs/>
      <w:smallCaps/>
      <w:sz w:val="32"/>
      <w:szCs w:val="28"/>
      <w:lang w:eastAsia="en-US"/>
    </w:rPr>
  </w:style>
  <w:style w:type="paragraph" w:styleId="2">
    <w:name w:val="List Number 2"/>
    <w:basedOn w:val="a2"/>
    <w:uiPriority w:val="99"/>
    <w:unhideWhenUsed/>
    <w:rsid w:val="00CA4DA3"/>
    <w:pPr>
      <w:numPr>
        <w:numId w:val="4"/>
      </w:numPr>
      <w:contextualSpacing/>
    </w:pPr>
  </w:style>
  <w:style w:type="character" w:customStyle="1" w:styleId="24">
    <w:name w:val="Заголовок №2 Знак"/>
    <w:basedOn w:val="23"/>
    <w:link w:val="21"/>
    <w:rsid w:val="00780406"/>
    <w:rPr>
      <w:rFonts w:ascii="Cambria" w:eastAsia="Times New Roman" w:hAnsi="Cambria" w:cs="Times New Roman"/>
      <w:b/>
      <w:bCs/>
      <w:smallCaps/>
      <w:sz w:val="28"/>
      <w:szCs w:val="26"/>
      <w:lang w:eastAsia="en-US"/>
    </w:rPr>
  </w:style>
  <w:style w:type="paragraph" w:styleId="a">
    <w:name w:val="List Number"/>
    <w:basedOn w:val="a2"/>
    <w:uiPriority w:val="99"/>
    <w:unhideWhenUsed/>
    <w:rsid w:val="00CA4DA3"/>
    <w:pPr>
      <w:numPr>
        <w:numId w:val="3"/>
      </w:numPr>
      <w:tabs>
        <w:tab w:val="clear" w:pos="360"/>
        <w:tab w:val="left" w:pos="425"/>
      </w:tabs>
      <w:ind w:left="425" w:hanging="425"/>
    </w:pPr>
  </w:style>
  <w:style w:type="paragraph" w:styleId="13">
    <w:name w:val="toc 1"/>
    <w:basedOn w:val="a2"/>
    <w:next w:val="a2"/>
    <w:autoRedefine/>
    <w:uiPriority w:val="39"/>
    <w:unhideWhenUsed/>
    <w:rsid w:val="004F2BB2"/>
    <w:pPr>
      <w:spacing w:after="120"/>
      <w:jc w:val="left"/>
    </w:pPr>
    <w:rPr>
      <w:b/>
      <w:bCs/>
      <w:caps/>
      <w:sz w:val="24"/>
      <w:szCs w:val="20"/>
    </w:rPr>
  </w:style>
  <w:style w:type="paragraph" w:styleId="25">
    <w:name w:val="toc 2"/>
    <w:basedOn w:val="a2"/>
    <w:next w:val="a2"/>
    <w:autoRedefine/>
    <w:uiPriority w:val="39"/>
    <w:unhideWhenUsed/>
    <w:rsid w:val="003B59FB"/>
    <w:pPr>
      <w:spacing w:before="0"/>
      <w:ind w:left="280"/>
      <w:jc w:val="left"/>
    </w:pPr>
    <w:rPr>
      <w:smallCaps/>
      <w:sz w:val="24"/>
      <w:szCs w:val="20"/>
    </w:rPr>
  </w:style>
  <w:style w:type="paragraph" w:styleId="33">
    <w:name w:val="toc 3"/>
    <w:basedOn w:val="a2"/>
    <w:next w:val="a2"/>
    <w:autoRedefine/>
    <w:uiPriority w:val="39"/>
    <w:unhideWhenUsed/>
    <w:rsid w:val="00A972B8"/>
    <w:pPr>
      <w:spacing w:before="0"/>
      <w:ind w:left="560"/>
      <w:jc w:val="left"/>
    </w:pPr>
    <w:rPr>
      <w:i/>
      <w:iCs/>
      <w:sz w:val="24"/>
      <w:szCs w:val="20"/>
    </w:rPr>
  </w:style>
  <w:style w:type="paragraph" w:styleId="4">
    <w:name w:val="toc 4"/>
    <w:basedOn w:val="a2"/>
    <w:next w:val="a2"/>
    <w:autoRedefine/>
    <w:uiPriority w:val="39"/>
    <w:unhideWhenUsed/>
    <w:rsid w:val="004F2BB2"/>
    <w:pPr>
      <w:spacing w:before="0"/>
      <w:ind w:left="840"/>
      <w:jc w:val="left"/>
    </w:pPr>
    <w:rPr>
      <w:sz w:val="18"/>
      <w:szCs w:val="18"/>
    </w:rPr>
  </w:style>
  <w:style w:type="paragraph" w:styleId="5">
    <w:name w:val="toc 5"/>
    <w:basedOn w:val="a2"/>
    <w:next w:val="a2"/>
    <w:autoRedefine/>
    <w:uiPriority w:val="39"/>
    <w:unhideWhenUsed/>
    <w:rsid w:val="004F2BB2"/>
    <w:pPr>
      <w:spacing w:before="0"/>
      <w:ind w:left="1120"/>
      <w:jc w:val="left"/>
    </w:pPr>
    <w:rPr>
      <w:sz w:val="18"/>
      <w:szCs w:val="18"/>
    </w:rPr>
  </w:style>
  <w:style w:type="paragraph" w:styleId="6">
    <w:name w:val="toc 6"/>
    <w:basedOn w:val="a2"/>
    <w:next w:val="a2"/>
    <w:autoRedefine/>
    <w:uiPriority w:val="39"/>
    <w:unhideWhenUsed/>
    <w:rsid w:val="004F2BB2"/>
    <w:pPr>
      <w:spacing w:before="0"/>
      <w:ind w:left="1400"/>
      <w:jc w:val="left"/>
    </w:pPr>
    <w:rPr>
      <w:sz w:val="18"/>
      <w:szCs w:val="18"/>
    </w:rPr>
  </w:style>
  <w:style w:type="paragraph" w:styleId="7">
    <w:name w:val="toc 7"/>
    <w:basedOn w:val="a2"/>
    <w:next w:val="a2"/>
    <w:autoRedefine/>
    <w:uiPriority w:val="39"/>
    <w:unhideWhenUsed/>
    <w:rsid w:val="004F2BB2"/>
    <w:pPr>
      <w:spacing w:before="0"/>
      <w:ind w:left="1680"/>
      <w:jc w:val="left"/>
    </w:pPr>
    <w:rPr>
      <w:sz w:val="18"/>
      <w:szCs w:val="18"/>
    </w:rPr>
  </w:style>
  <w:style w:type="paragraph" w:styleId="8">
    <w:name w:val="toc 8"/>
    <w:basedOn w:val="a2"/>
    <w:next w:val="a2"/>
    <w:autoRedefine/>
    <w:uiPriority w:val="39"/>
    <w:unhideWhenUsed/>
    <w:rsid w:val="004F2BB2"/>
    <w:pPr>
      <w:spacing w:before="0"/>
      <w:ind w:left="1960"/>
      <w:jc w:val="left"/>
    </w:pPr>
    <w:rPr>
      <w:sz w:val="18"/>
      <w:szCs w:val="18"/>
    </w:rPr>
  </w:style>
  <w:style w:type="paragraph" w:styleId="9">
    <w:name w:val="toc 9"/>
    <w:basedOn w:val="a2"/>
    <w:next w:val="a2"/>
    <w:autoRedefine/>
    <w:uiPriority w:val="39"/>
    <w:unhideWhenUsed/>
    <w:rsid w:val="004F2BB2"/>
    <w:pPr>
      <w:spacing w:before="0"/>
      <w:ind w:left="2240"/>
      <w:jc w:val="left"/>
    </w:pPr>
    <w:rPr>
      <w:sz w:val="18"/>
      <w:szCs w:val="18"/>
    </w:rPr>
  </w:style>
  <w:style w:type="character" w:styleId="aff">
    <w:name w:val="Hyperlink"/>
    <w:basedOn w:val="a3"/>
    <w:uiPriority w:val="99"/>
    <w:unhideWhenUsed/>
    <w:rsid w:val="004F2BB2"/>
    <w:rPr>
      <w:color w:val="0000FF"/>
      <w:u w:val="single"/>
    </w:rPr>
  </w:style>
  <w:style w:type="paragraph" w:styleId="aff0">
    <w:name w:val="TOC Heading"/>
    <w:basedOn w:val="10"/>
    <w:next w:val="a2"/>
    <w:uiPriority w:val="39"/>
    <w:semiHidden/>
    <w:unhideWhenUsed/>
    <w:qFormat/>
    <w:rsid w:val="004F2BB2"/>
    <w:pPr>
      <w:spacing w:before="480" w:line="276" w:lineRule="auto"/>
      <w:jc w:val="left"/>
      <w:outlineLvl w:val="9"/>
    </w:pPr>
    <w:rPr>
      <w:smallCaps w:val="0"/>
      <w:color w:val="365F91"/>
      <w:sz w:val="28"/>
    </w:rPr>
  </w:style>
  <w:style w:type="paragraph" w:styleId="aff1">
    <w:name w:val="Balloon Text"/>
    <w:basedOn w:val="a2"/>
    <w:link w:val="aff2"/>
    <w:uiPriority w:val="99"/>
    <w:semiHidden/>
    <w:unhideWhenUsed/>
    <w:rsid w:val="004F2BB2"/>
    <w:pPr>
      <w:spacing w:before="0"/>
    </w:pPr>
    <w:rPr>
      <w:rFonts w:ascii="Tahoma" w:hAnsi="Tahoma" w:cs="Tahoma"/>
      <w:sz w:val="16"/>
      <w:szCs w:val="16"/>
    </w:rPr>
  </w:style>
  <w:style w:type="character" w:customStyle="1" w:styleId="aff2">
    <w:name w:val="Текст у виносці Знак"/>
    <w:basedOn w:val="a3"/>
    <w:link w:val="aff1"/>
    <w:uiPriority w:val="99"/>
    <w:semiHidden/>
    <w:rsid w:val="004F2BB2"/>
    <w:rPr>
      <w:rFonts w:ascii="Tahoma" w:hAnsi="Tahoma" w:cs="Tahoma"/>
      <w:sz w:val="16"/>
      <w:szCs w:val="16"/>
    </w:rPr>
  </w:style>
  <w:style w:type="paragraph" w:styleId="14">
    <w:name w:val="index 1"/>
    <w:basedOn w:val="a2"/>
    <w:next w:val="a2"/>
    <w:autoRedefine/>
    <w:uiPriority w:val="99"/>
    <w:unhideWhenUsed/>
    <w:rsid w:val="00FA4336"/>
    <w:pPr>
      <w:spacing w:before="0"/>
      <w:ind w:left="280" w:hanging="280"/>
      <w:jc w:val="left"/>
    </w:pPr>
    <w:rPr>
      <w:sz w:val="26"/>
      <w:szCs w:val="18"/>
    </w:rPr>
  </w:style>
  <w:style w:type="paragraph" w:styleId="26">
    <w:name w:val="index 2"/>
    <w:basedOn w:val="a2"/>
    <w:next w:val="a2"/>
    <w:autoRedefine/>
    <w:uiPriority w:val="99"/>
    <w:unhideWhenUsed/>
    <w:rsid w:val="00FA4336"/>
    <w:pPr>
      <w:spacing w:before="0"/>
      <w:ind w:left="560" w:hanging="280"/>
      <w:jc w:val="left"/>
    </w:pPr>
    <w:rPr>
      <w:sz w:val="24"/>
      <w:szCs w:val="18"/>
    </w:rPr>
  </w:style>
  <w:style w:type="paragraph" w:styleId="34">
    <w:name w:val="index 3"/>
    <w:basedOn w:val="a2"/>
    <w:next w:val="a2"/>
    <w:autoRedefine/>
    <w:uiPriority w:val="99"/>
    <w:unhideWhenUsed/>
    <w:rsid w:val="00D33CEA"/>
    <w:pPr>
      <w:spacing w:before="0"/>
      <w:ind w:left="840" w:hanging="280"/>
      <w:jc w:val="left"/>
    </w:pPr>
    <w:rPr>
      <w:sz w:val="22"/>
      <w:szCs w:val="18"/>
    </w:rPr>
  </w:style>
  <w:style w:type="paragraph" w:styleId="40">
    <w:name w:val="index 4"/>
    <w:basedOn w:val="a2"/>
    <w:next w:val="a2"/>
    <w:autoRedefine/>
    <w:uiPriority w:val="99"/>
    <w:unhideWhenUsed/>
    <w:rsid w:val="00D33CEA"/>
    <w:pPr>
      <w:spacing w:before="0"/>
      <w:ind w:left="1120" w:hanging="280"/>
      <w:jc w:val="left"/>
    </w:pPr>
    <w:rPr>
      <w:sz w:val="20"/>
      <w:szCs w:val="18"/>
    </w:rPr>
  </w:style>
  <w:style w:type="paragraph" w:styleId="50">
    <w:name w:val="index 5"/>
    <w:basedOn w:val="a2"/>
    <w:next w:val="a2"/>
    <w:autoRedefine/>
    <w:uiPriority w:val="99"/>
    <w:unhideWhenUsed/>
    <w:rsid w:val="009909EB"/>
    <w:pPr>
      <w:spacing w:before="0"/>
      <w:ind w:left="1400" w:hanging="280"/>
      <w:jc w:val="left"/>
    </w:pPr>
    <w:rPr>
      <w:sz w:val="18"/>
      <w:szCs w:val="18"/>
    </w:rPr>
  </w:style>
  <w:style w:type="paragraph" w:styleId="60">
    <w:name w:val="index 6"/>
    <w:basedOn w:val="a2"/>
    <w:next w:val="a2"/>
    <w:autoRedefine/>
    <w:uiPriority w:val="99"/>
    <w:unhideWhenUsed/>
    <w:rsid w:val="009909EB"/>
    <w:pPr>
      <w:spacing w:before="0"/>
      <w:ind w:left="1680" w:hanging="280"/>
      <w:jc w:val="left"/>
    </w:pPr>
    <w:rPr>
      <w:sz w:val="18"/>
      <w:szCs w:val="18"/>
    </w:rPr>
  </w:style>
  <w:style w:type="paragraph" w:styleId="70">
    <w:name w:val="index 7"/>
    <w:basedOn w:val="a2"/>
    <w:next w:val="a2"/>
    <w:autoRedefine/>
    <w:uiPriority w:val="99"/>
    <w:unhideWhenUsed/>
    <w:rsid w:val="009909EB"/>
    <w:pPr>
      <w:spacing w:before="0"/>
      <w:ind w:left="1960" w:hanging="280"/>
      <w:jc w:val="left"/>
    </w:pPr>
    <w:rPr>
      <w:sz w:val="18"/>
      <w:szCs w:val="18"/>
    </w:rPr>
  </w:style>
  <w:style w:type="paragraph" w:styleId="80">
    <w:name w:val="index 8"/>
    <w:basedOn w:val="a2"/>
    <w:next w:val="a2"/>
    <w:autoRedefine/>
    <w:uiPriority w:val="99"/>
    <w:unhideWhenUsed/>
    <w:rsid w:val="009909EB"/>
    <w:pPr>
      <w:spacing w:before="0"/>
      <w:ind w:left="2240" w:hanging="280"/>
      <w:jc w:val="left"/>
    </w:pPr>
    <w:rPr>
      <w:sz w:val="18"/>
      <w:szCs w:val="18"/>
    </w:rPr>
  </w:style>
  <w:style w:type="paragraph" w:styleId="90">
    <w:name w:val="index 9"/>
    <w:basedOn w:val="a2"/>
    <w:next w:val="a2"/>
    <w:autoRedefine/>
    <w:uiPriority w:val="99"/>
    <w:unhideWhenUsed/>
    <w:rsid w:val="009909EB"/>
    <w:pPr>
      <w:spacing w:before="0"/>
      <w:ind w:left="2520" w:hanging="280"/>
      <w:jc w:val="left"/>
    </w:pPr>
    <w:rPr>
      <w:sz w:val="18"/>
      <w:szCs w:val="18"/>
    </w:rPr>
  </w:style>
  <w:style w:type="paragraph" w:styleId="aff3">
    <w:name w:val="index heading"/>
    <w:basedOn w:val="a2"/>
    <w:next w:val="14"/>
    <w:uiPriority w:val="99"/>
    <w:unhideWhenUsed/>
    <w:rsid w:val="00FA4336"/>
    <w:pPr>
      <w:pBdr>
        <w:top w:val="single" w:sz="12" w:space="0" w:color="auto"/>
      </w:pBdr>
      <w:spacing w:before="360" w:after="240"/>
      <w:jc w:val="left"/>
    </w:pPr>
    <w:rPr>
      <w:b/>
      <w:bCs/>
      <w:i/>
      <w:iCs/>
      <w:szCs w:val="26"/>
    </w:rPr>
  </w:style>
  <w:style w:type="character" w:styleId="aff4">
    <w:name w:val="Intense Emphasis"/>
    <w:basedOn w:val="a3"/>
    <w:uiPriority w:val="21"/>
    <w:qFormat/>
    <w:rsid w:val="009909EB"/>
    <w:rPr>
      <w:b/>
      <w:bCs/>
      <w:i/>
      <w:iCs/>
      <w:color w:val="auto"/>
    </w:rPr>
  </w:style>
  <w:style w:type="paragraph" w:styleId="a0">
    <w:name w:val="List Bullet"/>
    <w:basedOn w:val="a2"/>
    <w:uiPriority w:val="99"/>
    <w:unhideWhenUsed/>
    <w:rsid w:val="00265B33"/>
    <w:pPr>
      <w:numPr>
        <w:numId w:val="1"/>
      </w:numPr>
      <w:ind w:left="357" w:hanging="357"/>
    </w:pPr>
  </w:style>
  <w:style w:type="character" w:customStyle="1" w:styleId="32">
    <w:name w:val="Заголовок 3 Знак"/>
    <w:basedOn w:val="a3"/>
    <w:link w:val="31"/>
    <w:uiPriority w:val="9"/>
    <w:rsid w:val="00A24084"/>
    <w:rPr>
      <w:rFonts w:ascii="Cambria" w:eastAsia="Times New Roman" w:hAnsi="Cambria" w:cs="Times New Roman"/>
      <w:b/>
      <w:bCs/>
      <w:i/>
      <w:smallCaps/>
      <w:sz w:val="28"/>
    </w:rPr>
  </w:style>
  <w:style w:type="paragraph" w:customStyle="1" w:styleId="aff5">
    <w:name w:val="По правому краю"/>
    <w:basedOn w:val="a2"/>
    <w:next w:val="a2"/>
    <w:link w:val="aff6"/>
    <w:qFormat/>
    <w:rsid w:val="00C21CF2"/>
    <w:pPr>
      <w:spacing w:before="0" w:line="360" w:lineRule="auto"/>
      <w:jc w:val="right"/>
    </w:pPr>
    <w:rPr>
      <w:rFonts w:eastAsia="Times New Roman" w:cs="Times New Roman"/>
      <w:szCs w:val="24"/>
      <w:lang w:bidi="en-US"/>
    </w:rPr>
  </w:style>
  <w:style w:type="character" w:customStyle="1" w:styleId="aff6">
    <w:name w:val="По правому краю Знак"/>
    <w:basedOn w:val="a3"/>
    <w:link w:val="aff5"/>
    <w:rsid w:val="00C21CF2"/>
    <w:rPr>
      <w:rFonts w:eastAsia="Times New Roman" w:cs="Times New Roman"/>
      <w:sz w:val="28"/>
      <w:szCs w:val="24"/>
      <w:lang w:bidi="en-US"/>
    </w:rPr>
  </w:style>
  <w:style w:type="paragraph" w:customStyle="1" w:styleId="aff7">
    <w:name w:val="По центру"/>
    <w:basedOn w:val="a2"/>
    <w:next w:val="a2"/>
    <w:qFormat/>
    <w:rsid w:val="00C21CF2"/>
    <w:pPr>
      <w:spacing w:before="0" w:line="360" w:lineRule="auto"/>
      <w:jc w:val="center"/>
    </w:pPr>
    <w:rPr>
      <w:rFonts w:eastAsia="Times New Roman" w:cs="Times New Roman"/>
      <w:szCs w:val="24"/>
      <w:lang w:bidi="en-US"/>
    </w:rPr>
  </w:style>
  <w:style w:type="table" w:styleId="aff8">
    <w:name w:val="Table Grid"/>
    <w:basedOn w:val="a4"/>
    <w:uiPriority w:val="59"/>
    <w:rsid w:val="00C21CF2"/>
    <w:rPr>
      <w:rFonts w:eastAsia="Times New Roman"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9">
    <w:name w:val="Змінна"/>
    <w:uiPriority w:val="1"/>
    <w:qFormat/>
    <w:rsid w:val="003E34A0"/>
    <w:rPr>
      <w:rFonts w:ascii="Consolas" w:hAnsi="Consolas"/>
      <w:dstrike w:val="0"/>
      <w:spacing w:val="0"/>
      <w:w w:val="100"/>
      <w:kern w:val="0"/>
      <w:position w:val="0"/>
      <w:sz w:val="28"/>
      <w:bdr w:val="none" w:sz="0" w:space="0" w:color="auto"/>
      <w:vertAlign w:val="baseline"/>
    </w:rPr>
  </w:style>
  <w:style w:type="paragraph" w:customStyle="1" w:styleId="30">
    <w:name w:val="Заголовок №3"/>
    <w:basedOn w:val="31"/>
    <w:link w:val="35"/>
    <w:qFormat/>
    <w:rsid w:val="00A24084"/>
    <w:pPr>
      <w:numPr>
        <w:ilvl w:val="2"/>
        <w:numId w:val="5"/>
      </w:numPr>
      <w:ind w:left="0" w:firstLine="0"/>
    </w:pPr>
  </w:style>
  <w:style w:type="character" w:customStyle="1" w:styleId="35">
    <w:name w:val="Заголовок №3 Знак"/>
    <w:basedOn w:val="32"/>
    <w:link w:val="30"/>
    <w:rsid w:val="00A24084"/>
    <w:rPr>
      <w:rFonts w:ascii="Cambria" w:eastAsia="Times New Roman" w:hAnsi="Cambria" w:cs="Times New Roman"/>
      <w:b/>
      <w:bCs/>
      <w:i/>
      <w:smallCaps/>
      <w:sz w:val="28"/>
      <w:szCs w:val="22"/>
      <w:lang w:eastAsia="en-US"/>
    </w:rPr>
  </w:style>
  <w:style w:type="character" w:styleId="affa">
    <w:name w:val="Placeholder Text"/>
    <w:basedOn w:val="a3"/>
    <w:uiPriority w:val="99"/>
    <w:semiHidden/>
    <w:rsid w:val="00227DFB"/>
    <w:rPr>
      <w:color w:val="808080"/>
    </w:rPr>
  </w:style>
  <w:style w:type="numbering" w:customStyle="1" w:styleId="a1">
    <w:name w:val="Номерований"/>
    <w:basedOn w:val="a5"/>
    <w:rsid w:val="00E378F3"/>
    <w:pPr>
      <w:numPr>
        <w:numId w:val="26"/>
      </w:numPr>
    </w:pPr>
  </w:style>
  <w:style w:type="paragraph" w:styleId="affb">
    <w:name w:val="annotation text"/>
    <w:basedOn w:val="a2"/>
    <w:link w:val="affc"/>
    <w:uiPriority w:val="99"/>
    <w:semiHidden/>
    <w:unhideWhenUsed/>
    <w:rsid w:val="00E378F3"/>
    <w:pPr>
      <w:spacing w:before="60" w:after="60"/>
    </w:pPr>
    <w:rPr>
      <w:rFonts w:asciiTheme="minorHAnsi" w:eastAsiaTheme="minorEastAsia" w:hAnsiTheme="minorHAnsi" w:cstheme="minorHAnsi"/>
      <w:sz w:val="20"/>
      <w:szCs w:val="20"/>
    </w:rPr>
  </w:style>
  <w:style w:type="character" w:customStyle="1" w:styleId="affc">
    <w:name w:val="Текст примітки Знак"/>
    <w:basedOn w:val="a3"/>
    <w:link w:val="affb"/>
    <w:uiPriority w:val="99"/>
    <w:semiHidden/>
    <w:rsid w:val="00E378F3"/>
    <w:rPr>
      <w:rFonts w:asciiTheme="minorHAnsi" w:eastAsiaTheme="minorEastAsia" w:hAnsiTheme="minorHAnsi" w:cstheme="minorHAnsi"/>
      <w:lang w:eastAsia="en-US"/>
    </w:rPr>
  </w:style>
  <w:style w:type="character" w:styleId="affd">
    <w:name w:val="endnote reference"/>
    <w:basedOn w:val="a3"/>
    <w:uiPriority w:val="99"/>
    <w:unhideWhenUsed/>
    <w:rsid w:val="00A53501"/>
    <w:rPr>
      <w:vertAlign w:val="superscript"/>
    </w:rPr>
  </w:style>
  <w:style w:type="paragraph" w:customStyle="1" w:styleId="Code">
    <w:name w:val="Code"/>
    <w:basedOn w:val="a2"/>
    <w:link w:val="Code0"/>
    <w:qFormat/>
    <w:rsid w:val="00B061A5"/>
    <w:pPr>
      <w:ind w:left="567"/>
    </w:pPr>
    <w:rPr>
      <w:rFonts w:ascii="Courier New" w:hAnsi="Courier New" w:cs="Courier New"/>
      <w:sz w:val="24"/>
      <w:szCs w:val="24"/>
      <w:lang w:val="en-US"/>
    </w:rPr>
  </w:style>
  <w:style w:type="character" w:customStyle="1" w:styleId="Code0">
    <w:name w:val="Code Знак"/>
    <w:basedOn w:val="a3"/>
    <w:link w:val="Code"/>
    <w:rsid w:val="00B061A5"/>
    <w:rPr>
      <w:rFonts w:ascii="Courier New" w:hAnsi="Courier New" w:cs="Courier New"/>
      <w:sz w:val="24"/>
      <w:szCs w:val="24"/>
      <w:lang w:val="en-US" w:eastAsia="en-US"/>
    </w:rPr>
  </w:style>
  <w:style w:type="paragraph" w:styleId="3">
    <w:name w:val="List Bullet 3"/>
    <w:basedOn w:val="a2"/>
    <w:uiPriority w:val="99"/>
    <w:unhideWhenUsed/>
    <w:rsid w:val="00265B33"/>
    <w:pPr>
      <w:numPr>
        <w:numId w:val="2"/>
      </w:numPr>
      <w:ind w:left="924" w:hanging="357"/>
    </w:pPr>
  </w:style>
  <w:style w:type="paragraph" w:customStyle="1" w:styleId="310">
    <w:name w:val="Маркований список 31"/>
    <w:basedOn w:val="a2"/>
    <w:next w:val="3"/>
    <w:uiPriority w:val="99"/>
    <w:unhideWhenUsed/>
    <w:rsid w:val="00047F94"/>
    <w:pPr>
      <w:tabs>
        <w:tab w:val="num" w:pos="926"/>
      </w:tabs>
      <w:ind w:left="926" w:hanging="360"/>
      <w:contextualSpacing/>
    </w:pPr>
  </w:style>
  <w:style w:type="paragraph" w:styleId="affe">
    <w:name w:val="Document Map"/>
    <w:basedOn w:val="a2"/>
    <w:link w:val="afff"/>
    <w:uiPriority w:val="99"/>
    <w:semiHidden/>
    <w:unhideWhenUsed/>
    <w:rsid w:val="00547161"/>
    <w:pPr>
      <w:spacing w:before="0"/>
    </w:pPr>
    <w:rPr>
      <w:rFonts w:ascii="Tahoma" w:hAnsi="Tahoma" w:cs="Tahoma"/>
      <w:sz w:val="16"/>
      <w:szCs w:val="16"/>
    </w:rPr>
  </w:style>
  <w:style w:type="character" w:customStyle="1" w:styleId="afff">
    <w:name w:val="Схема документа Знак"/>
    <w:basedOn w:val="a3"/>
    <w:link w:val="affe"/>
    <w:uiPriority w:val="99"/>
    <w:semiHidden/>
    <w:rsid w:val="00547161"/>
    <w:rPr>
      <w:rFonts w:ascii="Tahoma" w:hAnsi="Tahoma" w:cs="Tahoma"/>
      <w:sz w:val="16"/>
      <w:szCs w:val="16"/>
      <w:lang w:eastAsia="en-US"/>
    </w:rPr>
  </w:style>
  <w:style w:type="paragraph" w:styleId="20">
    <w:name w:val="List Bullet 2"/>
    <w:basedOn w:val="a2"/>
    <w:uiPriority w:val="99"/>
    <w:semiHidden/>
    <w:unhideWhenUsed/>
    <w:rsid w:val="0003607B"/>
    <w:pPr>
      <w:numPr>
        <w:numId w:val="43"/>
      </w:numPr>
      <w:contextualSpacing/>
    </w:pPr>
  </w:style>
  <w:style w:type="paragraph" w:styleId="36">
    <w:name w:val="Body Text 3"/>
    <w:basedOn w:val="a2"/>
    <w:link w:val="37"/>
    <w:rsid w:val="00A6739A"/>
    <w:pPr>
      <w:spacing w:before="60" w:line="288" w:lineRule="auto"/>
    </w:pPr>
    <w:rPr>
      <w:rFonts w:ascii="Arial" w:eastAsia="Times New Roman" w:hAnsi="Arial" w:cs="Times New Roman"/>
      <w:sz w:val="16"/>
      <w:szCs w:val="20"/>
      <w:lang w:val="ru-RU" w:eastAsia="ru-RU" w:bidi="en-US"/>
    </w:rPr>
  </w:style>
  <w:style w:type="character" w:customStyle="1" w:styleId="37">
    <w:name w:val="Основний текст 3 Знак"/>
    <w:basedOn w:val="a3"/>
    <w:link w:val="36"/>
    <w:rsid w:val="00A6739A"/>
    <w:rPr>
      <w:rFonts w:ascii="Arial" w:eastAsia="Times New Roman" w:hAnsi="Arial" w:cs="Times New Roman"/>
      <w:sz w:val="16"/>
      <w:lang w:val="ru-RU" w:eastAsia="ru-RU" w:bidi="en-US"/>
    </w:rPr>
  </w:style>
  <w:style w:type="character" w:styleId="HTML">
    <w:name w:val="HTML Variable"/>
    <w:basedOn w:val="a3"/>
    <w:uiPriority w:val="99"/>
    <w:unhideWhenUsed/>
    <w:rsid w:val="00A6739A"/>
    <w:rPr>
      <w:i/>
      <w:iCs/>
    </w:rPr>
  </w:style>
  <w:style w:type="paragraph" w:customStyle="1" w:styleId="afff0">
    <w:name w:val="Текст фігури"/>
    <w:basedOn w:val="a2"/>
    <w:rsid w:val="00656E22"/>
    <w:pPr>
      <w:spacing w:before="0"/>
      <w:jc w:val="center"/>
    </w:pPr>
    <w:rPr>
      <w:rFonts w:asciiTheme="minorHAnsi" w:eastAsiaTheme="minorEastAsia" w:hAnsiTheme="minorHAnsi" w:cstheme="minorHAnsi"/>
      <w:b/>
      <w:sz w:val="18"/>
      <w:lang w:bidi="en-US"/>
    </w:rPr>
  </w:style>
  <w:style w:type="paragraph" w:customStyle="1" w:styleId="afff1">
    <w:name w:val="Напис автофігури"/>
    <w:basedOn w:val="a2"/>
    <w:link w:val="afff2"/>
    <w:qFormat/>
    <w:rsid w:val="00BE7819"/>
    <w:pPr>
      <w:spacing w:before="0"/>
      <w:jc w:val="center"/>
    </w:pPr>
    <w:rPr>
      <w:b/>
      <w:sz w:val="24"/>
      <w:szCs w:val="24"/>
    </w:rPr>
  </w:style>
  <w:style w:type="character" w:customStyle="1" w:styleId="afff2">
    <w:name w:val="Напис автофігури Знак"/>
    <w:basedOn w:val="a3"/>
    <w:link w:val="afff1"/>
    <w:rsid w:val="00BE7819"/>
    <w:rPr>
      <w:b/>
      <w:sz w:val="24"/>
      <w:szCs w:val="24"/>
      <w:lang w:eastAsia="en-US"/>
    </w:rPr>
  </w:style>
  <w:style w:type="paragraph" w:customStyle="1" w:styleId="afff3">
    <w:name w:val="Рисунок"/>
    <w:basedOn w:val="a2"/>
    <w:rsid w:val="007B1145"/>
    <w:pPr>
      <w:spacing w:before="60" w:after="60" w:line="288" w:lineRule="auto"/>
      <w:jc w:val="center"/>
    </w:pPr>
    <w:rPr>
      <w:rFonts w:asciiTheme="minorHAnsi" w:eastAsia="Times New Roman" w:hAnsiTheme="minorHAnsi" w:cs="Times New Roman"/>
      <w:sz w:val="22"/>
      <w:szCs w:val="20"/>
      <w:lang w:bidi="en-US"/>
    </w:rPr>
  </w:style>
  <w:style w:type="character" w:customStyle="1" w:styleId="Code1">
    <w:name w:val="Code+"/>
    <w:basedOn w:val="Code0"/>
    <w:uiPriority w:val="1"/>
    <w:rsid w:val="007B1145"/>
    <w:rPr>
      <w:rFonts w:ascii="Courier New" w:eastAsia="Times New Roman" w:hAnsi="Courier New" w:cs="Courier New"/>
      <w:sz w:val="24"/>
      <w:szCs w:val="24"/>
      <w:lang w:val="en-US" w:eastAsia="en-US" w:bidi="en-US"/>
    </w:rPr>
  </w:style>
  <w:style w:type="table" w:customStyle="1" w:styleId="15">
    <w:name w:val="Сітка таблиці1"/>
    <w:basedOn w:val="a4"/>
    <w:next w:val="aff8"/>
    <w:uiPriority w:val="59"/>
    <w:rsid w:val="001B3208"/>
    <w:rPr>
      <w:rFonts w:asciiTheme="minorHAnsi" w:eastAsiaTheme="minorEastAsia" w:hAnsiTheme="minorHAnsi" w:cstheme="minorHAnsi"/>
      <w:sz w:val="22"/>
      <w:szCs w:val="22"/>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f4">
    <w:name w:val="Функція"/>
    <w:basedOn w:val="a2"/>
    <w:rsid w:val="00C117F9"/>
    <w:pPr>
      <w:spacing w:before="0" w:line="288" w:lineRule="auto"/>
      <w:ind w:left="2268" w:hanging="2268"/>
    </w:pPr>
    <w:rPr>
      <w:rFonts w:ascii="Courier New" w:eastAsia="Times New Roman" w:hAnsi="Courier New" w:cs="Times New Roman"/>
      <w:sz w:val="20"/>
      <w:szCs w:val="20"/>
      <w:lang w:bidi="en-US"/>
    </w:rPr>
  </w:style>
  <w:style w:type="paragraph" w:customStyle="1" w:styleId="afff5">
    <w:name w:val="Текст фігури малий"/>
    <w:basedOn w:val="afff0"/>
    <w:rsid w:val="00656E22"/>
    <w:pPr>
      <w:ind w:firstLine="709"/>
    </w:pPr>
    <w:rPr>
      <w:rFonts w:ascii="Arial" w:hAnsi="Arial"/>
      <w:sz w:val="16"/>
      <w:szCs w:val="16"/>
    </w:rPr>
  </w:style>
  <w:style w:type="paragraph" w:customStyle="1" w:styleId="afff6">
    <w:name w:val="Текст рисунків"/>
    <w:basedOn w:val="a2"/>
    <w:link w:val="afff7"/>
    <w:qFormat/>
    <w:rsid w:val="009F7FC3"/>
    <w:pPr>
      <w:spacing w:before="60" w:after="60"/>
      <w:jc w:val="center"/>
    </w:pPr>
    <w:rPr>
      <w:rFonts w:ascii="Arial" w:eastAsiaTheme="minorEastAsia" w:hAnsi="Arial" w:cstheme="minorHAnsi"/>
      <w:b/>
      <w:sz w:val="22"/>
      <w:szCs w:val="24"/>
      <w:lang w:bidi="en-US"/>
    </w:rPr>
  </w:style>
  <w:style w:type="character" w:customStyle="1" w:styleId="afff7">
    <w:name w:val="Текст рисунків Знак"/>
    <w:basedOn w:val="a3"/>
    <w:link w:val="afff6"/>
    <w:rsid w:val="009F7FC3"/>
    <w:rPr>
      <w:rFonts w:ascii="Arial" w:eastAsiaTheme="minorEastAsia" w:hAnsi="Arial" w:cstheme="minorHAnsi"/>
      <w:b/>
      <w:sz w:val="22"/>
      <w:szCs w:val="24"/>
      <w:lang w:eastAsia="en-US" w:bidi="en-US"/>
    </w:rPr>
  </w:style>
  <w:style w:type="character" w:customStyle="1" w:styleId="afff8">
    <w:name w:val="Формула"/>
    <w:basedOn w:val="a3"/>
    <w:rsid w:val="00C131A5"/>
    <w:rPr>
      <w:rFonts w:ascii="Cambria Math" w:hAnsi="Cambria Math"/>
      <w:i/>
      <w:iCs/>
    </w:rPr>
  </w:style>
  <w:style w:type="paragraph" w:styleId="afff9">
    <w:name w:val="Body Text"/>
    <w:basedOn w:val="a2"/>
    <w:link w:val="afffa"/>
    <w:uiPriority w:val="99"/>
    <w:semiHidden/>
    <w:unhideWhenUsed/>
    <w:rsid w:val="009044CB"/>
    <w:pPr>
      <w:spacing w:after="120"/>
    </w:pPr>
  </w:style>
  <w:style w:type="character" w:customStyle="1" w:styleId="afffa">
    <w:name w:val="Основний текст Знак"/>
    <w:basedOn w:val="a3"/>
    <w:link w:val="afff9"/>
    <w:uiPriority w:val="99"/>
    <w:semiHidden/>
    <w:rsid w:val="009044CB"/>
    <w:rPr>
      <w:sz w:val="28"/>
      <w:szCs w:val="22"/>
      <w:lang w:eastAsia="en-US"/>
    </w:rPr>
  </w:style>
  <w:style w:type="paragraph" w:styleId="afffb">
    <w:name w:val="Body Text First Indent"/>
    <w:basedOn w:val="afff9"/>
    <w:link w:val="afffc"/>
    <w:uiPriority w:val="99"/>
    <w:semiHidden/>
    <w:unhideWhenUsed/>
    <w:rsid w:val="009044CB"/>
    <w:pPr>
      <w:spacing w:after="0"/>
      <w:ind w:firstLine="360"/>
    </w:pPr>
  </w:style>
  <w:style w:type="character" w:customStyle="1" w:styleId="afffc">
    <w:name w:val="Червоний рядок Знак"/>
    <w:basedOn w:val="afffa"/>
    <w:link w:val="afffb"/>
    <w:uiPriority w:val="99"/>
    <w:semiHidden/>
    <w:rsid w:val="009044CB"/>
    <w:rPr>
      <w:sz w:val="28"/>
      <w:szCs w:val="22"/>
      <w:lang w:eastAsia="en-US"/>
    </w:rPr>
  </w:style>
  <w:style w:type="paragraph" w:customStyle="1" w:styleId="afffd">
    <w:name w:val="Код"/>
    <w:basedOn w:val="a2"/>
    <w:link w:val="afffe"/>
    <w:qFormat/>
    <w:rsid w:val="003A321C"/>
    <w:pPr>
      <w:spacing w:before="0" w:line="288" w:lineRule="auto"/>
      <w:ind w:firstLine="709"/>
    </w:pPr>
    <w:rPr>
      <w:rFonts w:ascii="Courier New" w:eastAsiaTheme="minorEastAsia" w:hAnsi="Courier New" w:cstheme="minorHAnsi"/>
      <w:sz w:val="20"/>
      <w:lang w:bidi="en-US"/>
    </w:rPr>
  </w:style>
  <w:style w:type="character" w:customStyle="1" w:styleId="afffe">
    <w:name w:val="Код Знак"/>
    <w:basedOn w:val="a3"/>
    <w:link w:val="afffd"/>
    <w:rsid w:val="003A321C"/>
    <w:rPr>
      <w:rFonts w:ascii="Courier New" w:eastAsiaTheme="minorEastAsia" w:hAnsi="Courier New" w:cstheme="minorHAnsi"/>
      <w:szCs w:val="22"/>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916E0"/>
    <w:pPr>
      <w:spacing w:before="120"/>
      <w:jc w:val="both"/>
    </w:pPr>
    <w:rPr>
      <w:sz w:val="28"/>
      <w:szCs w:val="22"/>
      <w:lang w:eastAsia="en-US"/>
    </w:rPr>
  </w:style>
  <w:style w:type="paragraph" w:styleId="10">
    <w:name w:val="heading 1"/>
    <w:basedOn w:val="a2"/>
    <w:next w:val="a2"/>
    <w:link w:val="11"/>
    <w:uiPriority w:val="9"/>
    <w:qFormat/>
    <w:rsid w:val="00347551"/>
    <w:pPr>
      <w:keepNext/>
      <w:keepLines/>
      <w:spacing w:before="360"/>
      <w:outlineLvl w:val="0"/>
    </w:pPr>
    <w:rPr>
      <w:rFonts w:ascii="Cambria" w:eastAsia="Times New Roman" w:hAnsi="Cambria" w:cs="Times New Roman"/>
      <w:b/>
      <w:bCs/>
      <w:smallCaps/>
      <w:sz w:val="32"/>
      <w:szCs w:val="28"/>
    </w:rPr>
  </w:style>
  <w:style w:type="paragraph" w:styleId="22">
    <w:name w:val="heading 2"/>
    <w:basedOn w:val="a2"/>
    <w:next w:val="a2"/>
    <w:link w:val="23"/>
    <w:uiPriority w:val="9"/>
    <w:unhideWhenUsed/>
    <w:qFormat/>
    <w:rsid w:val="00347551"/>
    <w:pPr>
      <w:keepNext/>
      <w:keepLines/>
      <w:spacing w:before="240"/>
      <w:outlineLvl w:val="1"/>
    </w:pPr>
    <w:rPr>
      <w:rFonts w:ascii="Cambria" w:eastAsia="Times New Roman" w:hAnsi="Cambria" w:cs="Times New Roman"/>
      <w:b/>
      <w:bCs/>
      <w:smallCaps/>
      <w:szCs w:val="26"/>
    </w:rPr>
  </w:style>
  <w:style w:type="paragraph" w:styleId="31">
    <w:name w:val="heading 3"/>
    <w:basedOn w:val="a2"/>
    <w:next w:val="a2"/>
    <w:link w:val="32"/>
    <w:uiPriority w:val="9"/>
    <w:unhideWhenUsed/>
    <w:qFormat/>
    <w:rsid w:val="00A24084"/>
    <w:pPr>
      <w:keepNext/>
      <w:keepLines/>
      <w:spacing w:before="200"/>
      <w:outlineLvl w:val="2"/>
    </w:pPr>
    <w:rPr>
      <w:rFonts w:ascii="Cambria" w:eastAsia="Times New Roman" w:hAnsi="Cambria" w:cs="Times New Roman"/>
      <w:b/>
      <w:bCs/>
      <w:i/>
      <w:smallCap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347551"/>
    <w:rPr>
      <w:rFonts w:ascii="Cambria" w:eastAsia="Times New Roman" w:hAnsi="Cambria" w:cs="Times New Roman"/>
      <w:b/>
      <w:bCs/>
      <w:smallCaps/>
      <w:sz w:val="32"/>
      <w:szCs w:val="28"/>
    </w:rPr>
  </w:style>
  <w:style w:type="character" w:customStyle="1" w:styleId="23">
    <w:name w:val="Заголовок 2 Знак"/>
    <w:basedOn w:val="a3"/>
    <w:link w:val="22"/>
    <w:uiPriority w:val="9"/>
    <w:rsid w:val="00347551"/>
    <w:rPr>
      <w:rFonts w:ascii="Cambria" w:eastAsia="Times New Roman" w:hAnsi="Cambria" w:cs="Times New Roman"/>
      <w:b/>
      <w:bCs/>
      <w:smallCaps/>
      <w:sz w:val="28"/>
      <w:szCs w:val="26"/>
    </w:rPr>
  </w:style>
  <w:style w:type="paragraph" w:customStyle="1" w:styleId="a6">
    <w:name w:val="КНУБА"/>
    <w:basedOn w:val="a7"/>
    <w:link w:val="a8"/>
    <w:qFormat/>
    <w:rsid w:val="001D6031"/>
    <w:rPr>
      <w:sz w:val="36"/>
      <w:szCs w:val="36"/>
    </w:rPr>
  </w:style>
  <w:style w:type="paragraph" w:customStyle="1" w:styleId="a9">
    <w:name w:val="Рекомендація"/>
    <w:link w:val="aa"/>
    <w:qFormat/>
    <w:rsid w:val="00727FE2"/>
    <w:pPr>
      <w:spacing w:before="100" w:beforeAutospacing="1" w:after="100" w:afterAutospacing="1"/>
      <w:ind w:left="1418" w:right="1418"/>
      <w:jc w:val="center"/>
    </w:pPr>
    <w:rPr>
      <w:rFonts w:ascii="Candara" w:hAnsi="Candara"/>
      <w:smallCaps/>
      <w:sz w:val="32"/>
      <w:szCs w:val="22"/>
      <w:lang w:eastAsia="en-US"/>
    </w:rPr>
  </w:style>
  <w:style w:type="character" w:styleId="ab">
    <w:name w:val="Strong"/>
    <w:basedOn w:val="a3"/>
    <w:uiPriority w:val="22"/>
    <w:qFormat/>
    <w:rsid w:val="00A95E1A"/>
    <w:rPr>
      <w:b/>
      <w:bCs/>
    </w:rPr>
  </w:style>
  <w:style w:type="paragraph" w:styleId="ac">
    <w:name w:val="Title"/>
    <w:basedOn w:val="a2"/>
    <w:next w:val="a2"/>
    <w:link w:val="ad"/>
    <w:uiPriority w:val="10"/>
    <w:qFormat/>
    <w:rsid w:val="001D6031"/>
    <w:pPr>
      <w:pBdr>
        <w:bottom w:val="single" w:sz="8" w:space="4" w:color="4F81BD"/>
      </w:pBdr>
      <w:spacing w:after="300"/>
      <w:contextualSpacing/>
      <w:jc w:val="center"/>
    </w:pPr>
    <w:rPr>
      <w:rFonts w:ascii="Cambria" w:eastAsia="Times New Roman" w:hAnsi="Cambria" w:cs="Times New Roman"/>
      <w:b/>
      <w:caps/>
      <w:spacing w:val="5"/>
      <w:kern w:val="28"/>
      <w:sz w:val="52"/>
      <w:szCs w:val="52"/>
    </w:rPr>
  </w:style>
  <w:style w:type="character" w:customStyle="1" w:styleId="ad">
    <w:name w:val="Назва Знак"/>
    <w:basedOn w:val="a3"/>
    <w:link w:val="ac"/>
    <w:uiPriority w:val="10"/>
    <w:rsid w:val="001D6031"/>
    <w:rPr>
      <w:rFonts w:ascii="Cambria" w:eastAsia="Times New Roman" w:hAnsi="Cambria" w:cs="Times New Roman"/>
      <w:b/>
      <w:caps/>
      <w:spacing w:val="5"/>
      <w:kern w:val="28"/>
      <w:sz w:val="52"/>
      <w:szCs w:val="52"/>
    </w:rPr>
  </w:style>
  <w:style w:type="character" w:customStyle="1" w:styleId="a8">
    <w:name w:val="КНУБА Знак"/>
    <w:basedOn w:val="ae"/>
    <w:link w:val="a6"/>
    <w:rsid w:val="001D6031"/>
    <w:rPr>
      <w:rFonts w:ascii="Cambria" w:hAnsi="Cambria"/>
      <w:b/>
      <w:caps/>
      <w:sz w:val="36"/>
      <w:szCs w:val="36"/>
      <w:lang w:val="uk-UA" w:eastAsia="en-US" w:bidi="ar-SA"/>
    </w:rPr>
  </w:style>
  <w:style w:type="paragraph" w:customStyle="1" w:styleId="af">
    <w:name w:val="Рік"/>
    <w:link w:val="af0"/>
    <w:qFormat/>
    <w:rsid w:val="00727FE2"/>
    <w:pPr>
      <w:spacing w:before="100" w:beforeAutospacing="1" w:after="100" w:afterAutospacing="1"/>
      <w:jc w:val="center"/>
    </w:pPr>
    <w:rPr>
      <w:rFonts w:ascii="Cambria" w:hAnsi="Cambria"/>
      <w:b/>
      <w:smallCaps/>
      <w:sz w:val="28"/>
      <w:szCs w:val="22"/>
      <w:lang w:eastAsia="en-US"/>
    </w:rPr>
  </w:style>
  <w:style w:type="paragraph" w:styleId="af1">
    <w:name w:val="No Spacing"/>
    <w:link w:val="af2"/>
    <w:uiPriority w:val="1"/>
    <w:qFormat/>
    <w:rsid w:val="00A95E1A"/>
    <w:rPr>
      <w:sz w:val="28"/>
      <w:szCs w:val="22"/>
      <w:lang w:eastAsia="en-US"/>
    </w:rPr>
  </w:style>
  <w:style w:type="paragraph" w:customStyle="1" w:styleId="af3">
    <w:name w:val="Автор"/>
    <w:link w:val="af4"/>
    <w:qFormat/>
    <w:rsid w:val="00DC00AB"/>
    <w:pPr>
      <w:widowControl w:val="0"/>
      <w:spacing w:before="100" w:beforeAutospacing="1" w:after="100" w:afterAutospacing="1"/>
      <w:jc w:val="center"/>
    </w:pPr>
    <w:rPr>
      <w:rFonts w:ascii="Constantia" w:hAnsi="Constantia" w:cs="Tahoma"/>
      <w:smallCaps/>
      <w:sz w:val="32"/>
      <w:szCs w:val="32"/>
      <w:lang w:eastAsia="en-US"/>
    </w:rPr>
  </w:style>
  <w:style w:type="paragraph" w:customStyle="1" w:styleId="a7">
    <w:name w:val="МОНУ"/>
    <w:link w:val="ae"/>
    <w:qFormat/>
    <w:rsid w:val="001D6031"/>
    <w:pPr>
      <w:widowControl w:val="0"/>
      <w:spacing w:before="100" w:beforeAutospacing="1" w:after="100" w:afterAutospacing="1"/>
      <w:jc w:val="center"/>
    </w:pPr>
    <w:rPr>
      <w:rFonts w:ascii="Cambria" w:hAnsi="Cambria"/>
      <w:b/>
      <w:caps/>
      <w:sz w:val="28"/>
      <w:szCs w:val="22"/>
      <w:lang w:eastAsia="en-US"/>
    </w:rPr>
  </w:style>
  <w:style w:type="character" w:customStyle="1" w:styleId="af2">
    <w:name w:val="Без інтервалів Знак"/>
    <w:basedOn w:val="a3"/>
    <w:link w:val="af1"/>
    <w:uiPriority w:val="1"/>
    <w:rsid w:val="00A95E1A"/>
    <w:rPr>
      <w:sz w:val="28"/>
      <w:szCs w:val="22"/>
      <w:lang w:val="uk-UA" w:eastAsia="en-US" w:bidi="ar-SA"/>
    </w:rPr>
  </w:style>
  <w:style w:type="character" w:customStyle="1" w:styleId="af4">
    <w:name w:val="Автор Знак"/>
    <w:basedOn w:val="af2"/>
    <w:link w:val="af3"/>
    <w:rsid w:val="00DC00AB"/>
    <w:rPr>
      <w:rFonts w:ascii="Constantia" w:hAnsi="Constantia" w:cs="Tahoma"/>
      <w:smallCaps/>
      <w:sz w:val="32"/>
      <w:szCs w:val="32"/>
      <w:lang w:val="uk-UA" w:eastAsia="en-US" w:bidi="ar-SA"/>
    </w:rPr>
  </w:style>
  <w:style w:type="character" w:customStyle="1" w:styleId="aa">
    <w:name w:val="Рекомендація Знак"/>
    <w:basedOn w:val="af2"/>
    <w:link w:val="a9"/>
    <w:rsid w:val="00727FE2"/>
    <w:rPr>
      <w:rFonts w:ascii="Candara" w:hAnsi="Candara"/>
      <w:smallCaps/>
      <w:sz w:val="32"/>
      <w:szCs w:val="22"/>
      <w:lang w:val="uk-UA" w:eastAsia="en-US" w:bidi="ar-SA"/>
    </w:rPr>
  </w:style>
  <w:style w:type="character" w:customStyle="1" w:styleId="ae">
    <w:name w:val="МОНУ Знак"/>
    <w:basedOn w:val="af2"/>
    <w:link w:val="a7"/>
    <w:rsid w:val="001D6031"/>
    <w:rPr>
      <w:rFonts w:ascii="Cambria" w:hAnsi="Cambria"/>
      <w:b/>
      <w:caps/>
      <w:sz w:val="28"/>
      <w:szCs w:val="22"/>
      <w:lang w:val="uk-UA" w:eastAsia="en-US" w:bidi="ar-SA"/>
    </w:rPr>
  </w:style>
  <w:style w:type="character" w:styleId="af5">
    <w:name w:val="Emphasis"/>
    <w:basedOn w:val="a3"/>
    <w:qFormat/>
    <w:rsid w:val="000C5158"/>
    <w:rPr>
      <w:i/>
      <w:iCs/>
    </w:rPr>
  </w:style>
  <w:style w:type="character" w:customStyle="1" w:styleId="af0">
    <w:name w:val="Рік Знак"/>
    <w:basedOn w:val="ae"/>
    <w:link w:val="af"/>
    <w:rsid w:val="00727FE2"/>
    <w:rPr>
      <w:rFonts w:ascii="Cambria" w:hAnsi="Cambria"/>
      <w:b/>
      <w:caps/>
      <w:smallCaps/>
      <w:sz w:val="28"/>
      <w:szCs w:val="22"/>
      <w:lang w:val="uk-UA" w:eastAsia="en-US" w:bidi="ar-SA"/>
    </w:rPr>
  </w:style>
  <w:style w:type="paragraph" w:styleId="af6">
    <w:name w:val="List Paragraph"/>
    <w:basedOn w:val="a2"/>
    <w:uiPriority w:val="34"/>
    <w:qFormat/>
    <w:rsid w:val="0028402E"/>
    <w:pPr>
      <w:ind w:left="2410" w:hanging="1559"/>
      <w:contextualSpacing/>
    </w:pPr>
  </w:style>
  <w:style w:type="paragraph" w:styleId="af7">
    <w:name w:val="Signature"/>
    <w:basedOn w:val="a2"/>
    <w:link w:val="af8"/>
    <w:uiPriority w:val="99"/>
    <w:unhideWhenUsed/>
    <w:rsid w:val="0028402E"/>
    <w:pPr>
      <w:ind w:left="4252"/>
    </w:pPr>
  </w:style>
  <w:style w:type="character" w:customStyle="1" w:styleId="af8">
    <w:name w:val="Підпис Знак"/>
    <w:basedOn w:val="a3"/>
    <w:link w:val="af7"/>
    <w:uiPriority w:val="99"/>
    <w:rsid w:val="0028402E"/>
    <w:rPr>
      <w:sz w:val="28"/>
    </w:rPr>
  </w:style>
  <w:style w:type="paragraph" w:styleId="af9">
    <w:name w:val="E-mail Signature"/>
    <w:basedOn w:val="a2"/>
    <w:link w:val="afa"/>
    <w:uiPriority w:val="99"/>
    <w:unhideWhenUsed/>
    <w:rsid w:val="0028402E"/>
  </w:style>
  <w:style w:type="character" w:customStyle="1" w:styleId="afa">
    <w:name w:val="Електронний підпис Знак"/>
    <w:basedOn w:val="a3"/>
    <w:link w:val="af9"/>
    <w:uiPriority w:val="99"/>
    <w:rsid w:val="0028402E"/>
    <w:rPr>
      <w:sz w:val="28"/>
    </w:rPr>
  </w:style>
  <w:style w:type="paragraph" w:styleId="afb">
    <w:name w:val="header"/>
    <w:basedOn w:val="a2"/>
    <w:link w:val="afc"/>
    <w:uiPriority w:val="99"/>
    <w:semiHidden/>
    <w:unhideWhenUsed/>
    <w:rsid w:val="0028402E"/>
    <w:pPr>
      <w:tabs>
        <w:tab w:val="center" w:pos="4819"/>
        <w:tab w:val="right" w:pos="9639"/>
      </w:tabs>
    </w:pPr>
  </w:style>
  <w:style w:type="character" w:customStyle="1" w:styleId="afc">
    <w:name w:val="Верхній колонтитул Знак"/>
    <w:basedOn w:val="a3"/>
    <w:link w:val="afb"/>
    <w:uiPriority w:val="99"/>
    <w:semiHidden/>
    <w:rsid w:val="0028402E"/>
    <w:rPr>
      <w:sz w:val="28"/>
    </w:rPr>
  </w:style>
  <w:style w:type="paragraph" w:styleId="afd">
    <w:name w:val="footer"/>
    <w:basedOn w:val="a2"/>
    <w:link w:val="afe"/>
    <w:uiPriority w:val="99"/>
    <w:unhideWhenUsed/>
    <w:rsid w:val="0028402E"/>
    <w:pPr>
      <w:tabs>
        <w:tab w:val="center" w:pos="4819"/>
        <w:tab w:val="right" w:pos="9639"/>
      </w:tabs>
    </w:pPr>
  </w:style>
  <w:style w:type="character" w:customStyle="1" w:styleId="afe">
    <w:name w:val="Нижній колонтитул Знак"/>
    <w:basedOn w:val="a3"/>
    <w:link w:val="afd"/>
    <w:uiPriority w:val="99"/>
    <w:rsid w:val="0028402E"/>
    <w:rPr>
      <w:sz w:val="28"/>
    </w:rPr>
  </w:style>
  <w:style w:type="paragraph" w:customStyle="1" w:styleId="1">
    <w:name w:val="Заголовок №1"/>
    <w:basedOn w:val="10"/>
    <w:link w:val="12"/>
    <w:qFormat/>
    <w:rsid w:val="00780406"/>
    <w:pPr>
      <w:numPr>
        <w:numId w:val="5"/>
      </w:numPr>
      <w:ind w:left="0" w:firstLine="0"/>
    </w:pPr>
  </w:style>
  <w:style w:type="paragraph" w:customStyle="1" w:styleId="21">
    <w:name w:val="Заголовок №2"/>
    <w:basedOn w:val="22"/>
    <w:link w:val="24"/>
    <w:qFormat/>
    <w:rsid w:val="00780406"/>
    <w:pPr>
      <w:numPr>
        <w:ilvl w:val="1"/>
        <w:numId w:val="5"/>
      </w:numPr>
      <w:ind w:left="0" w:firstLine="0"/>
    </w:pPr>
  </w:style>
  <w:style w:type="character" w:customStyle="1" w:styleId="12">
    <w:name w:val="Заголовок №1 Знак"/>
    <w:basedOn w:val="11"/>
    <w:link w:val="1"/>
    <w:rsid w:val="00780406"/>
    <w:rPr>
      <w:rFonts w:ascii="Cambria" w:eastAsia="Times New Roman" w:hAnsi="Cambria" w:cs="Times New Roman"/>
      <w:b/>
      <w:bCs/>
      <w:smallCaps/>
      <w:sz w:val="32"/>
      <w:szCs w:val="28"/>
      <w:lang w:eastAsia="en-US"/>
    </w:rPr>
  </w:style>
  <w:style w:type="paragraph" w:styleId="2">
    <w:name w:val="List Number 2"/>
    <w:basedOn w:val="a2"/>
    <w:uiPriority w:val="99"/>
    <w:unhideWhenUsed/>
    <w:rsid w:val="00CA4DA3"/>
    <w:pPr>
      <w:numPr>
        <w:numId w:val="4"/>
      </w:numPr>
      <w:contextualSpacing/>
    </w:pPr>
  </w:style>
  <w:style w:type="character" w:customStyle="1" w:styleId="24">
    <w:name w:val="Заголовок №2 Знак"/>
    <w:basedOn w:val="23"/>
    <w:link w:val="21"/>
    <w:rsid w:val="00780406"/>
    <w:rPr>
      <w:rFonts w:ascii="Cambria" w:eastAsia="Times New Roman" w:hAnsi="Cambria" w:cs="Times New Roman"/>
      <w:b/>
      <w:bCs/>
      <w:smallCaps/>
      <w:sz w:val="28"/>
      <w:szCs w:val="26"/>
      <w:lang w:eastAsia="en-US"/>
    </w:rPr>
  </w:style>
  <w:style w:type="paragraph" w:styleId="a">
    <w:name w:val="List Number"/>
    <w:basedOn w:val="a2"/>
    <w:uiPriority w:val="99"/>
    <w:unhideWhenUsed/>
    <w:rsid w:val="00CA4DA3"/>
    <w:pPr>
      <w:numPr>
        <w:numId w:val="3"/>
      </w:numPr>
      <w:tabs>
        <w:tab w:val="clear" w:pos="360"/>
        <w:tab w:val="left" w:pos="425"/>
      </w:tabs>
      <w:ind w:left="425" w:hanging="425"/>
    </w:pPr>
  </w:style>
  <w:style w:type="paragraph" w:styleId="13">
    <w:name w:val="toc 1"/>
    <w:basedOn w:val="a2"/>
    <w:next w:val="a2"/>
    <w:autoRedefine/>
    <w:uiPriority w:val="39"/>
    <w:unhideWhenUsed/>
    <w:rsid w:val="004F2BB2"/>
    <w:pPr>
      <w:spacing w:after="120"/>
      <w:jc w:val="left"/>
    </w:pPr>
    <w:rPr>
      <w:b/>
      <w:bCs/>
      <w:caps/>
      <w:sz w:val="24"/>
      <w:szCs w:val="20"/>
    </w:rPr>
  </w:style>
  <w:style w:type="paragraph" w:styleId="25">
    <w:name w:val="toc 2"/>
    <w:basedOn w:val="a2"/>
    <w:next w:val="a2"/>
    <w:autoRedefine/>
    <w:uiPriority w:val="39"/>
    <w:unhideWhenUsed/>
    <w:rsid w:val="003B59FB"/>
    <w:pPr>
      <w:spacing w:before="0"/>
      <w:ind w:left="280"/>
      <w:jc w:val="left"/>
    </w:pPr>
    <w:rPr>
      <w:smallCaps/>
      <w:sz w:val="24"/>
      <w:szCs w:val="20"/>
    </w:rPr>
  </w:style>
  <w:style w:type="paragraph" w:styleId="33">
    <w:name w:val="toc 3"/>
    <w:basedOn w:val="a2"/>
    <w:next w:val="a2"/>
    <w:autoRedefine/>
    <w:uiPriority w:val="39"/>
    <w:unhideWhenUsed/>
    <w:rsid w:val="00A972B8"/>
    <w:pPr>
      <w:spacing w:before="0"/>
      <w:ind w:left="560"/>
      <w:jc w:val="left"/>
    </w:pPr>
    <w:rPr>
      <w:i/>
      <w:iCs/>
      <w:sz w:val="24"/>
      <w:szCs w:val="20"/>
    </w:rPr>
  </w:style>
  <w:style w:type="paragraph" w:styleId="4">
    <w:name w:val="toc 4"/>
    <w:basedOn w:val="a2"/>
    <w:next w:val="a2"/>
    <w:autoRedefine/>
    <w:uiPriority w:val="39"/>
    <w:unhideWhenUsed/>
    <w:rsid w:val="004F2BB2"/>
    <w:pPr>
      <w:spacing w:before="0"/>
      <w:ind w:left="840"/>
      <w:jc w:val="left"/>
    </w:pPr>
    <w:rPr>
      <w:sz w:val="18"/>
      <w:szCs w:val="18"/>
    </w:rPr>
  </w:style>
  <w:style w:type="paragraph" w:styleId="5">
    <w:name w:val="toc 5"/>
    <w:basedOn w:val="a2"/>
    <w:next w:val="a2"/>
    <w:autoRedefine/>
    <w:uiPriority w:val="39"/>
    <w:unhideWhenUsed/>
    <w:rsid w:val="004F2BB2"/>
    <w:pPr>
      <w:spacing w:before="0"/>
      <w:ind w:left="1120"/>
      <w:jc w:val="left"/>
    </w:pPr>
    <w:rPr>
      <w:sz w:val="18"/>
      <w:szCs w:val="18"/>
    </w:rPr>
  </w:style>
  <w:style w:type="paragraph" w:styleId="6">
    <w:name w:val="toc 6"/>
    <w:basedOn w:val="a2"/>
    <w:next w:val="a2"/>
    <w:autoRedefine/>
    <w:uiPriority w:val="39"/>
    <w:unhideWhenUsed/>
    <w:rsid w:val="004F2BB2"/>
    <w:pPr>
      <w:spacing w:before="0"/>
      <w:ind w:left="1400"/>
      <w:jc w:val="left"/>
    </w:pPr>
    <w:rPr>
      <w:sz w:val="18"/>
      <w:szCs w:val="18"/>
    </w:rPr>
  </w:style>
  <w:style w:type="paragraph" w:styleId="7">
    <w:name w:val="toc 7"/>
    <w:basedOn w:val="a2"/>
    <w:next w:val="a2"/>
    <w:autoRedefine/>
    <w:uiPriority w:val="39"/>
    <w:unhideWhenUsed/>
    <w:rsid w:val="004F2BB2"/>
    <w:pPr>
      <w:spacing w:before="0"/>
      <w:ind w:left="1680"/>
      <w:jc w:val="left"/>
    </w:pPr>
    <w:rPr>
      <w:sz w:val="18"/>
      <w:szCs w:val="18"/>
    </w:rPr>
  </w:style>
  <w:style w:type="paragraph" w:styleId="8">
    <w:name w:val="toc 8"/>
    <w:basedOn w:val="a2"/>
    <w:next w:val="a2"/>
    <w:autoRedefine/>
    <w:uiPriority w:val="39"/>
    <w:unhideWhenUsed/>
    <w:rsid w:val="004F2BB2"/>
    <w:pPr>
      <w:spacing w:before="0"/>
      <w:ind w:left="1960"/>
      <w:jc w:val="left"/>
    </w:pPr>
    <w:rPr>
      <w:sz w:val="18"/>
      <w:szCs w:val="18"/>
    </w:rPr>
  </w:style>
  <w:style w:type="paragraph" w:styleId="9">
    <w:name w:val="toc 9"/>
    <w:basedOn w:val="a2"/>
    <w:next w:val="a2"/>
    <w:autoRedefine/>
    <w:uiPriority w:val="39"/>
    <w:unhideWhenUsed/>
    <w:rsid w:val="004F2BB2"/>
    <w:pPr>
      <w:spacing w:before="0"/>
      <w:ind w:left="2240"/>
      <w:jc w:val="left"/>
    </w:pPr>
    <w:rPr>
      <w:sz w:val="18"/>
      <w:szCs w:val="18"/>
    </w:rPr>
  </w:style>
  <w:style w:type="character" w:styleId="aff">
    <w:name w:val="Hyperlink"/>
    <w:basedOn w:val="a3"/>
    <w:uiPriority w:val="99"/>
    <w:unhideWhenUsed/>
    <w:rsid w:val="004F2BB2"/>
    <w:rPr>
      <w:color w:val="0000FF"/>
      <w:u w:val="single"/>
    </w:rPr>
  </w:style>
  <w:style w:type="paragraph" w:styleId="aff0">
    <w:name w:val="TOC Heading"/>
    <w:basedOn w:val="10"/>
    <w:next w:val="a2"/>
    <w:uiPriority w:val="39"/>
    <w:semiHidden/>
    <w:unhideWhenUsed/>
    <w:qFormat/>
    <w:rsid w:val="004F2BB2"/>
    <w:pPr>
      <w:spacing w:before="480" w:line="276" w:lineRule="auto"/>
      <w:jc w:val="left"/>
      <w:outlineLvl w:val="9"/>
    </w:pPr>
    <w:rPr>
      <w:smallCaps w:val="0"/>
      <w:color w:val="365F91"/>
      <w:sz w:val="28"/>
    </w:rPr>
  </w:style>
  <w:style w:type="paragraph" w:styleId="aff1">
    <w:name w:val="Balloon Text"/>
    <w:basedOn w:val="a2"/>
    <w:link w:val="aff2"/>
    <w:uiPriority w:val="99"/>
    <w:semiHidden/>
    <w:unhideWhenUsed/>
    <w:rsid w:val="004F2BB2"/>
    <w:pPr>
      <w:spacing w:before="0"/>
    </w:pPr>
    <w:rPr>
      <w:rFonts w:ascii="Tahoma" w:hAnsi="Tahoma" w:cs="Tahoma"/>
      <w:sz w:val="16"/>
      <w:szCs w:val="16"/>
    </w:rPr>
  </w:style>
  <w:style w:type="character" w:customStyle="1" w:styleId="aff2">
    <w:name w:val="Текст у виносці Знак"/>
    <w:basedOn w:val="a3"/>
    <w:link w:val="aff1"/>
    <w:uiPriority w:val="99"/>
    <w:semiHidden/>
    <w:rsid w:val="004F2BB2"/>
    <w:rPr>
      <w:rFonts w:ascii="Tahoma" w:hAnsi="Tahoma" w:cs="Tahoma"/>
      <w:sz w:val="16"/>
      <w:szCs w:val="16"/>
    </w:rPr>
  </w:style>
  <w:style w:type="paragraph" w:styleId="14">
    <w:name w:val="index 1"/>
    <w:basedOn w:val="a2"/>
    <w:next w:val="a2"/>
    <w:autoRedefine/>
    <w:uiPriority w:val="99"/>
    <w:unhideWhenUsed/>
    <w:rsid w:val="00FA4336"/>
    <w:pPr>
      <w:spacing w:before="0"/>
      <w:ind w:left="280" w:hanging="280"/>
      <w:jc w:val="left"/>
    </w:pPr>
    <w:rPr>
      <w:sz w:val="26"/>
      <w:szCs w:val="18"/>
    </w:rPr>
  </w:style>
  <w:style w:type="paragraph" w:styleId="26">
    <w:name w:val="index 2"/>
    <w:basedOn w:val="a2"/>
    <w:next w:val="a2"/>
    <w:autoRedefine/>
    <w:uiPriority w:val="99"/>
    <w:unhideWhenUsed/>
    <w:rsid w:val="00FA4336"/>
    <w:pPr>
      <w:spacing w:before="0"/>
      <w:ind w:left="560" w:hanging="280"/>
      <w:jc w:val="left"/>
    </w:pPr>
    <w:rPr>
      <w:sz w:val="24"/>
      <w:szCs w:val="18"/>
    </w:rPr>
  </w:style>
  <w:style w:type="paragraph" w:styleId="34">
    <w:name w:val="index 3"/>
    <w:basedOn w:val="a2"/>
    <w:next w:val="a2"/>
    <w:autoRedefine/>
    <w:uiPriority w:val="99"/>
    <w:unhideWhenUsed/>
    <w:rsid w:val="00D33CEA"/>
    <w:pPr>
      <w:spacing w:before="0"/>
      <w:ind w:left="840" w:hanging="280"/>
      <w:jc w:val="left"/>
    </w:pPr>
    <w:rPr>
      <w:sz w:val="22"/>
      <w:szCs w:val="18"/>
    </w:rPr>
  </w:style>
  <w:style w:type="paragraph" w:styleId="40">
    <w:name w:val="index 4"/>
    <w:basedOn w:val="a2"/>
    <w:next w:val="a2"/>
    <w:autoRedefine/>
    <w:uiPriority w:val="99"/>
    <w:unhideWhenUsed/>
    <w:rsid w:val="00D33CEA"/>
    <w:pPr>
      <w:spacing w:before="0"/>
      <w:ind w:left="1120" w:hanging="280"/>
      <w:jc w:val="left"/>
    </w:pPr>
    <w:rPr>
      <w:sz w:val="20"/>
      <w:szCs w:val="18"/>
    </w:rPr>
  </w:style>
  <w:style w:type="paragraph" w:styleId="50">
    <w:name w:val="index 5"/>
    <w:basedOn w:val="a2"/>
    <w:next w:val="a2"/>
    <w:autoRedefine/>
    <w:uiPriority w:val="99"/>
    <w:unhideWhenUsed/>
    <w:rsid w:val="009909EB"/>
    <w:pPr>
      <w:spacing w:before="0"/>
      <w:ind w:left="1400" w:hanging="280"/>
      <w:jc w:val="left"/>
    </w:pPr>
    <w:rPr>
      <w:sz w:val="18"/>
      <w:szCs w:val="18"/>
    </w:rPr>
  </w:style>
  <w:style w:type="paragraph" w:styleId="60">
    <w:name w:val="index 6"/>
    <w:basedOn w:val="a2"/>
    <w:next w:val="a2"/>
    <w:autoRedefine/>
    <w:uiPriority w:val="99"/>
    <w:unhideWhenUsed/>
    <w:rsid w:val="009909EB"/>
    <w:pPr>
      <w:spacing w:before="0"/>
      <w:ind w:left="1680" w:hanging="280"/>
      <w:jc w:val="left"/>
    </w:pPr>
    <w:rPr>
      <w:sz w:val="18"/>
      <w:szCs w:val="18"/>
    </w:rPr>
  </w:style>
  <w:style w:type="paragraph" w:styleId="70">
    <w:name w:val="index 7"/>
    <w:basedOn w:val="a2"/>
    <w:next w:val="a2"/>
    <w:autoRedefine/>
    <w:uiPriority w:val="99"/>
    <w:unhideWhenUsed/>
    <w:rsid w:val="009909EB"/>
    <w:pPr>
      <w:spacing w:before="0"/>
      <w:ind w:left="1960" w:hanging="280"/>
      <w:jc w:val="left"/>
    </w:pPr>
    <w:rPr>
      <w:sz w:val="18"/>
      <w:szCs w:val="18"/>
    </w:rPr>
  </w:style>
  <w:style w:type="paragraph" w:styleId="80">
    <w:name w:val="index 8"/>
    <w:basedOn w:val="a2"/>
    <w:next w:val="a2"/>
    <w:autoRedefine/>
    <w:uiPriority w:val="99"/>
    <w:unhideWhenUsed/>
    <w:rsid w:val="009909EB"/>
    <w:pPr>
      <w:spacing w:before="0"/>
      <w:ind w:left="2240" w:hanging="280"/>
      <w:jc w:val="left"/>
    </w:pPr>
    <w:rPr>
      <w:sz w:val="18"/>
      <w:szCs w:val="18"/>
    </w:rPr>
  </w:style>
  <w:style w:type="paragraph" w:styleId="90">
    <w:name w:val="index 9"/>
    <w:basedOn w:val="a2"/>
    <w:next w:val="a2"/>
    <w:autoRedefine/>
    <w:uiPriority w:val="99"/>
    <w:unhideWhenUsed/>
    <w:rsid w:val="009909EB"/>
    <w:pPr>
      <w:spacing w:before="0"/>
      <w:ind w:left="2520" w:hanging="280"/>
      <w:jc w:val="left"/>
    </w:pPr>
    <w:rPr>
      <w:sz w:val="18"/>
      <w:szCs w:val="18"/>
    </w:rPr>
  </w:style>
  <w:style w:type="paragraph" w:styleId="aff3">
    <w:name w:val="index heading"/>
    <w:basedOn w:val="a2"/>
    <w:next w:val="14"/>
    <w:uiPriority w:val="99"/>
    <w:unhideWhenUsed/>
    <w:rsid w:val="00FA4336"/>
    <w:pPr>
      <w:pBdr>
        <w:top w:val="single" w:sz="12" w:space="0" w:color="auto"/>
      </w:pBdr>
      <w:spacing w:before="360" w:after="240"/>
      <w:jc w:val="left"/>
    </w:pPr>
    <w:rPr>
      <w:b/>
      <w:bCs/>
      <w:i/>
      <w:iCs/>
      <w:szCs w:val="26"/>
    </w:rPr>
  </w:style>
  <w:style w:type="character" w:styleId="aff4">
    <w:name w:val="Intense Emphasis"/>
    <w:basedOn w:val="a3"/>
    <w:uiPriority w:val="21"/>
    <w:qFormat/>
    <w:rsid w:val="009909EB"/>
    <w:rPr>
      <w:b/>
      <w:bCs/>
      <w:i/>
      <w:iCs/>
      <w:color w:val="auto"/>
    </w:rPr>
  </w:style>
  <w:style w:type="paragraph" w:styleId="a0">
    <w:name w:val="List Bullet"/>
    <w:basedOn w:val="a2"/>
    <w:uiPriority w:val="99"/>
    <w:unhideWhenUsed/>
    <w:rsid w:val="00265B33"/>
    <w:pPr>
      <w:numPr>
        <w:numId w:val="1"/>
      </w:numPr>
      <w:ind w:left="357" w:hanging="357"/>
    </w:pPr>
  </w:style>
  <w:style w:type="character" w:customStyle="1" w:styleId="32">
    <w:name w:val="Заголовок 3 Знак"/>
    <w:basedOn w:val="a3"/>
    <w:link w:val="31"/>
    <w:uiPriority w:val="9"/>
    <w:rsid w:val="00A24084"/>
    <w:rPr>
      <w:rFonts w:ascii="Cambria" w:eastAsia="Times New Roman" w:hAnsi="Cambria" w:cs="Times New Roman"/>
      <w:b/>
      <w:bCs/>
      <w:i/>
      <w:smallCaps/>
      <w:sz w:val="28"/>
    </w:rPr>
  </w:style>
  <w:style w:type="paragraph" w:customStyle="1" w:styleId="aff5">
    <w:name w:val="По правому краю"/>
    <w:basedOn w:val="a2"/>
    <w:next w:val="a2"/>
    <w:link w:val="aff6"/>
    <w:qFormat/>
    <w:rsid w:val="00C21CF2"/>
    <w:pPr>
      <w:spacing w:before="0" w:line="360" w:lineRule="auto"/>
      <w:jc w:val="right"/>
    </w:pPr>
    <w:rPr>
      <w:rFonts w:eastAsia="Times New Roman" w:cs="Times New Roman"/>
      <w:szCs w:val="24"/>
      <w:lang w:bidi="en-US"/>
    </w:rPr>
  </w:style>
  <w:style w:type="character" w:customStyle="1" w:styleId="aff6">
    <w:name w:val="По правому краю Знак"/>
    <w:basedOn w:val="a3"/>
    <w:link w:val="aff5"/>
    <w:rsid w:val="00C21CF2"/>
    <w:rPr>
      <w:rFonts w:eastAsia="Times New Roman" w:cs="Times New Roman"/>
      <w:sz w:val="28"/>
      <w:szCs w:val="24"/>
      <w:lang w:bidi="en-US"/>
    </w:rPr>
  </w:style>
  <w:style w:type="paragraph" w:customStyle="1" w:styleId="aff7">
    <w:name w:val="По центру"/>
    <w:basedOn w:val="a2"/>
    <w:next w:val="a2"/>
    <w:qFormat/>
    <w:rsid w:val="00C21CF2"/>
    <w:pPr>
      <w:spacing w:before="0" w:line="360" w:lineRule="auto"/>
      <w:jc w:val="center"/>
    </w:pPr>
    <w:rPr>
      <w:rFonts w:eastAsia="Times New Roman" w:cs="Times New Roman"/>
      <w:szCs w:val="24"/>
      <w:lang w:bidi="en-US"/>
    </w:rPr>
  </w:style>
  <w:style w:type="table" w:styleId="aff8">
    <w:name w:val="Table Grid"/>
    <w:basedOn w:val="a4"/>
    <w:uiPriority w:val="59"/>
    <w:rsid w:val="00C21CF2"/>
    <w:rPr>
      <w:rFonts w:eastAsia="Times New Roman"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9">
    <w:name w:val="Змінна"/>
    <w:uiPriority w:val="1"/>
    <w:qFormat/>
    <w:rsid w:val="003E34A0"/>
    <w:rPr>
      <w:rFonts w:ascii="Consolas" w:hAnsi="Consolas"/>
      <w:dstrike w:val="0"/>
      <w:spacing w:val="0"/>
      <w:w w:val="100"/>
      <w:kern w:val="0"/>
      <w:position w:val="0"/>
      <w:sz w:val="28"/>
      <w:bdr w:val="none" w:sz="0" w:space="0" w:color="auto"/>
      <w:vertAlign w:val="baseline"/>
    </w:rPr>
  </w:style>
  <w:style w:type="paragraph" w:customStyle="1" w:styleId="30">
    <w:name w:val="Заголовок №3"/>
    <w:basedOn w:val="31"/>
    <w:link w:val="35"/>
    <w:qFormat/>
    <w:rsid w:val="00A24084"/>
    <w:pPr>
      <w:numPr>
        <w:ilvl w:val="2"/>
        <w:numId w:val="5"/>
      </w:numPr>
      <w:ind w:left="0" w:firstLine="0"/>
    </w:pPr>
  </w:style>
  <w:style w:type="character" w:customStyle="1" w:styleId="35">
    <w:name w:val="Заголовок №3 Знак"/>
    <w:basedOn w:val="32"/>
    <w:link w:val="30"/>
    <w:rsid w:val="00A24084"/>
    <w:rPr>
      <w:rFonts w:ascii="Cambria" w:eastAsia="Times New Roman" w:hAnsi="Cambria" w:cs="Times New Roman"/>
      <w:b/>
      <w:bCs/>
      <w:i/>
      <w:smallCaps/>
      <w:sz w:val="28"/>
      <w:szCs w:val="22"/>
      <w:lang w:eastAsia="en-US"/>
    </w:rPr>
  </w:style>
  <w:style w:type="character" w:styleId="affa">
    <w:name w:val="Placeholder Text"/>
    <w:basedOn w:val="a3"/>
    <w:uiPriority w:val="99"/>
    <w:semiHidden/>
    <w:rsid w:val="00227DFB"/>
    <w:rPr>
      <w:color w:val="808080"/>
    </w:rPr>
  </w:style>
  <w:style w:type="numbering" w:customStyle="1" w:styleId="a1">
    <w:name w:val="Номерований"/>
    <w:basedOn w:val="a5"/>
    <w:rsid w:val="00E378F3"/>
    <w:pPr>
      <w:numPr>
        <w:numId w:val="26"/>
      </w:numPr>
    </w:pPr>
  </w:style>
  <w:style w:type="paragraph" w:styleId="affb">
    <w:name w:val="annotation text"/>
    <w:basedOn w:val="a2"/>
    <w:link w:val="affc"/>
    <w:uiPriority w:val="99"/>
    <w:semiHidden/>
    <w:unhideWhenUsed/>
    <w:rsid w:val="00E378F3"/>
    <w:pPr>
      <w:spacing w:before="60" w:after="60"/>
    </w:pPr>
    <w:rPr>
      <w:rFonts w:asciiTheme="minorHAnsi" w:eastAsiaTheme="minorEastAsia" w:hAnsiTheme="minorHAnsi" w:cstheme="minorHAnsi"/>
      <w:sz w:val="20"/>
      <w:szCs w:val="20"/>
    </w:rPr>
  </w:style>
  <w:style w:type="character" w:customStyle="1" w:styleId="affc">
    <w:name w:val="Текст примітки Знак"/>
    <w:basedOn w:val="a3"/>
    <w:link w:val="affb"/>
    <w:uiPriority w:val="99"/>
    <w:semiHidden/>
    <w:rsid w:val="00E378F3"/>
    <w:rPr>
      <w:rFonts w:asciiTheme="minorHAnsi" w:eastAsiaTheme="minorEastAsia" w:hAnsiTheme="minorHAnsi" w:cstheme="minorHAnsi"/>
      <w:lang w:eastAsia="en-US"/>
    </w:rPr>
  </w:style>
  <w:style w:type="character" w:styleId="affd">
    <w:name w:val="endnote reference"/>
    <w:basedOn w:val="a3"/>
    <w:uiPriority w:val="99"/>
    <w:unhideWhenUsed/>
    <w:rsid w:val="00A53501"/>
    <w:rPr>
      <w:vertAlign w:val="superscript"/>
    </w:rPr>
  </w:style>
  <w:style w:type="paragraph" w:customStyle="1" w:styleId="Code">
    <w:name w:val="Code"/>
    <w:basedOn w:val="a2"/>
    <w:link w:val="Code0"/>
    <w:qFormat/>
    <w:rsid w:val="00B061A5"/>
    <w:pPr>
      <w:ind w:left="567"/>
    </w:pPr>
    <w:rPr>
      <w:rFonts w:ascii="Courier New" w:hAnsi="Courier New" w:cs="Courier New"/>
      <w:sz w:val="24"/>
      <w:szCs w:val="24"/>
      <w:lang w:val="en-US"/>
    </w:rPr>
  </w:style>
  <w:style w:type="character" w:customStyle="1" w:styleId="Code0">
    <w:name w:val="Code Знак"/>
    <w:basedOn w:val="a3"/>
    <w:link w:val="Code"/>
    <w:rsid w:val="00B061A5"/>
    <w:rPr>
      <w:rFonts w:ascii="Courier New" w:hAnsi="Courier New" w:cs="Courier New"/>
      <w:sz w:val="24"/>
      <w:szCs w:val="24"/>
      <w:lang w:val="en-US" w:eastAsia="en-US"/>
    </w:rPr>
  </w:style>
  <w:style w:type="paragraph" w:styleId="3">
    <w:name w:val="List Bullet 3"/>
    <w:basedOn w:val="a2"/>
    <w:uiPriority w:val="99"/>
    <w:unhideWhenUsed/>
    <w:rsid w:val="00265B33"/>
    <w:pPr>
      <w:numPr>
        <w:numId w:val="2"/>
      </w:numPr>
      <w:ind w:left="924" w:hanging="357"/>
    </w:pPr>
  </w:style>
  <w:style w:type="paragraph" w:customStyle="1" w:styleId="310">
    <w:name w:val="Маркований список 31"/>
    <w:basedOn w:val="a2"/>
    <w:next w:val="3"/>
    <w:uiPriority w:val="99"/>
    <w:unhideWhenUsed/>
    <w:rsid w:val="00047F94"/>
    <w:pPr>
      <w:tabs>
        <w:tab w:val="num" w:pos="926"/>
      </w:tabs>
      <w:ind w:left="926" w:hanging="360"/>
      <w:contextualSpacing/>
    </w:pPr>
  </w:style>
  <w:style w:type="paragraph" w:styleId="affe">
    <w:name w:val="Document Map"/>
    <w:basedOn w:val="a2"/>
    <w:link w:val="afff"/>
    <w:uiPriority w:val="99"/>
    <w:semiHidden/>
    <w:unhideWhenUsed/>
    <w:rsid w:val="00547161"/>
    <w:pPr>
      <w:spacing w:before="0"/>
    </w:pPr>
    <w:rPr>
      <w:rFonts w:ascii="Tahoma" w:hAnsi="Tahoma" w:cs="Tahoma"/>
      <w:sz w:val="16"/>
      <w:szCs w:val="16"/>
    </w:rPr>
  </w:style>
  <w:style w:type="character" w:customStyle="1" w:styleId="afff">
    <w:name w:val="Схема документа Знак"/>
    <w:basedOn w:val="a3"/>
    <w:link w:val="affe"/>
    <w:uiPriority w:val="99"/>
    <w:semiHidden/>
    <w:rsid w:val="00547161"/>
    <w:rPr>
      <w:rFonts w:ascii="Tahoma" w:hAnsi="Tahoma" w:cs="Tahoma"/>
      <w:sz w:val="16"/>
      <w:szCs w:val="16"/>
      <w:lang w:eastAsia="en-US"/>
    </w:rPr>
  </w:style>
  <w:style w:type="paragraph" w:styleId="20">
    <w:name w:val="List Bullet 2"/>
    <w:basedOn w:val="a2"/>
    <w:uiPriority w:val="99"/>
    <w:semiHidden/>
    <w:unhideWhenUsed/>
    <w:rsid w:val="0003607B"/>
    <w:pPr>
      <w:numPr>
        <w:numId w:val="43"/>
      </w:numPr>
      <w:contextualSpacing/>
    </w:pPr>
  </w:style>
  <w:style w:type="paragraph" w:styleId="36">
    <w:name w:val="Body Text 3"/>
    <w:basedOn w:val="a2"/>
    <w:link w:val="37"/>
    <w:rsid w:val="00A6739A"/>
    <w:pPr>
      <w:spacing w:before="60" w:line="288" w:lineRule="auto"/>
    </w:pPr>
    <w:rPr>
      <w:rFonts w:ascii="Arial" w:eastAsia="Times New Roman" w:hAnsi="Arial" w:cs="Times New Roman"/>
      <w:sz w:val="16"/>
      <w:szCs w:val="20"/>
      <w:lang w:val="ru-RU" w:eastAsia="ru-RU" w:bidi="en-US"/>
    </w:rPr>
  </w:style>
  <w:style w:type="character" w:customStyle="1" w:styleId="37">
    <w:name w:val="Основний текст 3 Знак"/>
    <w:basedOn w:val="a3"/>
    <w:link w:val="36"/>
    <w:rsid w:val="00A6739A"/>
    <w:rPr>
      <w:rFonts w:ascii="Arial" w:eastAsia="Times New Roman" w:hAnsi="Arial" w:cs="Times New Roman"/>
      <w:sz w:val="16"/>
      <w:lang w:val="ru-RU" w:eastAsia="ru-RU" w:bidi="en-US"/>
    </w:rPr>
  </w:style>
  <w:style w:type="character" w:styleId="HTML">
    <w:name w:val="HTML Variable"/>
    <w:basedOn w:val="a3"/>
    <w:uiPriority w:val="99"/>
    <w:unhideWhenUsed/>
    <w:rsid w:val="00A6739A"/>
    <w:rPr>
      <w:i/>
      <w:iCs/>
    </w:rPr>
  </w:style>
  <w:style w:type="paragraph" w:customStyle="1" w:styleId="afff0">
    <w:name w:val="Текст фігури"/>
    <w:basedOn w:val="a2"/>
    <w:rsid w:val="00656E22"/>
    <w:pPr>
      <w:spacing w:before="0"/>
      <w:jc w:val="center"/>
    </w:pPr>
    <w:rPr>
      <w:rFonts w:asciiTheme="minorHAnsi" w:eastAsiaTheme="minorEastAsia" w:hAnsiTheme="minorHAnsi" w:cstheme="minorHAnsi"/>
      <w:b/>
      <w:sz w:val="18"/>
      <w:lang w:bidi="en-US"/>
    </w:rPr>
  </w:style>
  <w:style w:type="paragraph" w:customStyle="1" w:styleId="afff1">
    <w:name w:val="Напис автофігури"/>
    <w:basedOn w:val="a2"/>
    <w:link w:val="afff2"/>
    <w:qFormat/>
    <w:rsid w:val="00BE7819"/>
    <w:pPr>
      <w:spacing w:before="0"/>
      <w:jc w:val="center"/>
    </w:pPr>
    <w:rPr>
      <w:b/>
      <w:sz w:val="24"/>
      <w:szCs w:val="24"/>
    </w:rPr>
  </w:style>
  <w:style w:type="character" w:customStyle="1" w:styleId="afff2">
    <w:name w:val="Напис автофігури Знак"/>
    <w:basedOn w:val="a3"/>
    <w:link w:val="afff1"/>
    <w:rsid w:val="00BE7819"/>
    <w:rPr>
      <w:b/>
      <w:sz w:val="24"/>
      <w:szCs w:val="24"/>
      <w:lang w:eastAsia="en-US"/>
    </w:rPr>
  </w:style>
  <w:style w:type="paragraph" w:customStyle="1" w:styleId="afff3">
    <w:name w:val="Рисунок"/>
    <w:basedOn w:val="a2"/>
    <w:rsid w:val="007B1145"/>
    <w:pPr>
      <w:spacing w:before="60" w:after="60" w:line="288" w:lineRule="auto"/>
      <w:jc w:val="center"/>
    </w:pPr>
    <w:rPr>
      <w:rFonts w:asciiTheme="minorHAnsi" w:eastAsia="Times New Roman" w:hAnsiTheme="minorHAnsi" w:cs="Times New Roman"/>
      <w:sz w:val="22"/>
      <w:szCs w:val="20"/>
      <w:lang w:bidi="en-US"/>
    </w:rPr>
  </w:style>
  <w:style w:type="character" w:customStyle="1" w:styleId="Code1">
    <w:name w:val="Code+"/>
    <w:basedOn w:val="Code0"/>
    <w:uiPriority w:val="1"/>
    <w:rsid w:val="007B1145"/>
    <w:rPr>
      <w:rFonts w:ascii="Courier New" w:eastAsia="Times New Roman" w:hAnsi="Courier New" w:cs="Courier New"/>
      <w:sz w:val="24"/>
      <w:szCs w:val="24"/>
      <w:lang w:val="en-US" w:eastAsia="en-US" w:bidi="en-US"/>
    </w:rPr>
  </w:style>
  <w:style w:type="table" w:customStyle="1" w:styleId="15">
    <w:name w:val="Сітка таблиці1"/>
    <w:basedOn w:val="a4"/>
    <w:next w:val="aff8"/>
    <w:uiPriority w:val="59"/>
    <w:rsid w:val="001B3208"/>
    <w:rPr>
      <w:rFonts w:asciiTheme="minorHAnsi" w:eastAsiaTheme="minorEastAsia" w:hAnsiTheme="minorHAnsi" w:cstheme="minorHAnsi"/>
      <w:sz w:val="22"/>
      <w:szCs w:val="22"/>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f4">
    <w:name w:val="Функція"/>
    <w:basedOn w:val="a2"/>
    <w:rsid w:val="00C117F9"/>
    <w:pPr>
      <w:spacing w:before="0" w:line="288" w:lineRule="auto"/>
      <w:ind w:left="2268" w:hanging="2268"/>
    </w:pPr>
    <w:rPr>
      <w:rFonts w:ascii="Courier New" w:eastAsia="Times New Roman" w:hAnsi="Courier New" w:cs="Times New Roman"/>
      <w:sz w:val="20"/>
      <w:szCs w:val="20"/>
      <w:lang w:bidi="en-US"/>
    </w:rPr>
  </w:style>
  <w:style w:type="paragraph" w:customStyle="1" w:styleId="afff5">
    <w:name w:val="Текст фігури малий"/>
    <w:basedOn w:val="afff0"/>
    <w:rsid w:val="00656E22"/>
    <w:pPr>
      <w:ind w:firstLine="709"/>
    </w:pPr>
    <w:rPr>
      <w:rFonts w:ascii="Arial" w:hAnsi="Arial"/>
      <w:sz w:val="16"/>
      <w:szCs w:val="16"/>
    </w:rPr>
  </w:style>
  <w:style w:type="paragraph" w:customStyle="1" w:styleId="afff6">
    <w:name w:val="Текст рисунків"/>
    <w:basedOn w:val="a2"/>
    <w:link w:val="afff7"/>
    <w:qFormat/>
    <w:rsid w:val="009F7FC3"/>
    <w:pPr>
      <w:spacing w:before="60" w:after="60"/>
      <w:jc w:val="center"/>
    </w:pPr>
    <w:rPr>
      <w:rFonts w:ascii="Arial" w:eastAsiaTheme="minorEastAsia" w:hAnsi="Arial" w:cstheme="minorHAnsi"/>
      <w:b/>
      <w:sz w:val="22"/>
      <w:szCs w:val="24"/>
      <w:lang w:bidi="en-US"/>
    </w:rPr>
  </w:style>
  <w:style w:type="character" w:customStyle="1" w:styleId="afff7">
    <w:name w:val="Текст рисунків Знак"/>
    <w:basedOn w:val="a3"/>
    <w:link w:val="afff6"/>
    <w:rsid w:val="009F7FC3"/>
    <w:rPr>
      <w:rFonts w:ascii="Arial" w:eastAsiaTheme="minorEastAsia" w:hAnsi="Arial" w:cstheme="minorHAnsi"/>
      <w:b/>
      <w:sz w:val="22"/>
      <w:szCs w:val="24"/>
      <w:lang w:eastAsia="en-US" w:bidi="en-US"/>
    </w:rPr>
  </w:style>
  <w:style w:type="character" w:customStyle="1" w:styleId="afff8">
    <w:name w:val="Формула"/>
    <w:basedOn w:val="a3"/>
    <w:rsid w:val="00C131A5"/>
    <w:rPr>
      <w:rFonts w:ascii="Cambria Math" w:hAnsi="Cambria Math"/>
      <w:i/>
      <w:iCs/>
    </w:rPr>
  </w:style>
  <w:style w:type="paragraph" w:styleId="afff9">
    <w:name w:val="Body Text"/>
    <w:basedOn w:val="a2"/>
    <w:link w:val="afffa"/>
    <w:uiPriority w:val="99"/>
    <w:semiHidden/>
    <w:unhideWhenUsed/>
    <w:rsid w:val="009044CB"/>
    <w:pPr>
      <w:spacing w:after="120"/>
    </w:pPr>
  </w:style>
  <w:style w:type="character" w:customStyle="1" w:styleId="afffa">
    <w:name w:val="Основний текст Знак"/>
    <w:basedOn w:val="a3"/>
    <w:link w:val="afff9"/>
    <w:uiPriority w:val="99"/>
    <w:semiHidden/>
    <w:rsid w:val="009044CB"/>
    <w:rPr>
      <w:sz w:val="28"/>
      <w:szCs w:val="22"/>
      <w:lang w:eastAsia="en-US"/>
    </w:rPr>
  </w:style>
  <w:style w:type="paragraph" w:styleId="afffb">
    <w:name w:val="Body Text First Indent"/>
    <w:basedOn w:val="afff9"/>
    <w:link w:val="afffc"/>
    <w:uiPriority w:val="99"/>
    <w:semiHidden/>
    <w:unhideWhenUsed/>
    <w:rsid w:val="009044CB"/>
    <w:pPr>
      <w:spacing w:after="0"/>
      <w:ind w:firstLine="360"/>
    </w:pPr>
  </w:style>
  <w:style w:type="character" w:customStyle="1" w:styleId="afffc">
    <w:name w:val="Червоний рядок Знак"/>
    <w:basedOn w:val="afffa"/>
    <w:link w:val="afffb"/>
    <w:uiPriority w:val="99"/>
    <w:semiHidden/>
    <w:rsid w:val="009044CB"/>
    <w:rPr>
      <w:sz w:val="28"/>
      <w:szCs w:val="22"/>
      <w:lang w:eastAsia="en-US"/>
    </w:rPr>
  </w:style>
  <w:style w:type="paragraph" w:customStyle="1" w:styleId="afffd">
    <w:name w:val="Код"/>
    <w:basedOn w:val="a2"/>
    <w:link w:val="afffe"/>
    <w:qFormat/>
    <w:rsid w:val="003A321C"/>
    <w:pPr>
      <w:spacing w:before="0" w:line="288" w:lineRule="auto"/>
      <w:ind w:firstLine="709"/>
    </w:pPr>
    <w:rPr>
      <w:rFonts w:ascii="Courier New" w:eastAsiaTheme="minorEastAsia" w:hAnsi="Courier New" w:cstheme="minorHAnsi"/>
      <w:sz w:val="20"/>
      <w:lang w:bidi="en-US"/>
    </w:rPr>
  </w:style>
  <w:style w:type="character" w:customStyle="1" w:styleId="afffe">
    <w:name w:val="Код Знак"/>
    <w:basedOn w:val="a3"/>
    <w:link w:val="afffd"/>
    <w:rsid w:val="003A321C"/>
    <w:rPr>
      <w:rFonts w:ascii="Courier New" w:eastAsiaTheme="minorEastAsia" w:hAnsi="Courier New" w:cstheme="minorHAnsi"/>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gi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707D8-62FE-4611-A2B8-744982B34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874</TotalTime>
  <Pages>287</Pages>
  <Words>282776</Words>
  <Characters>161183</Characters>
  <Application>Microsoft Office Word</Application>
  <DocSecurity>0</DocSecurity>
  <Lines>1343</Lines>
  <Paragraphs>886</Paragraphs>
  <ScaleCrop>false</ScaleCrop>
  <HeadingPairs>
    <vt:vector size="2" baseType="variant">
      <vt:variant>
        <vt:lpstr>Назва</vt:lpstr>
      </vt:variant>
      <vt:variant>
        <vt:i4>1</vt:i4>
      </vt:variant>
    </vt:vector>
  </HeadingPairs>
  <TitlesOfParts>
    <vt:vector size="1" baseType="lpstr">
      <vt:lpstr/>
    </vt:vector>
  </TitlesOfParts>
  <Company>КНУБА</Company>
  <LinksUpToDate>false</LinksUpToDate>
  <CharactersWithSpaces>443073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Бородавка Євгеній Володимирович</dc:creator>
  <cp:keywords/>
  <dc:description/>
  <cp:lastModifiedBy>Є. В. Бородавка</cp:lastModifiedBy>
  <cp:revision>76</cp:revision>
  <cp:lastPrinted>2011-02-21T14:53:00Z</cp:lastPrinted>
  <dcterms:created xsi:type="dcterms:W3CDTF">2010-04-08T14:02:00Z</dcterms:created>
  <dcterms:modified xsi:type="dcterms:W3CDTF">2012-02-06T20:38:00Z</dcterms:modified>
</cp:coreProperties>
</file>